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4469" w14:textId="77777777" w:rsidR="004F50E6" w:rsidRDefault="004F50E6" w:rsidP="008E0D92">
      <w:pPr>
        <w:pStyle w:val="datumtevilka"/>
      </w:pPr>
    </w:p>
    <w:p w14:paraId="429457FC" w14:textId="77777777" w:rsidR="004F50E6" w:rsidRDefault="004F50E6" w:rsidP="008E0D92">
      <w:pPr>
        <w:pStyle w:val="datumtevilka"/>
      </w:pPr>
    </w:p>
    <w:p w14:paraId="50004606" w14:textId="77777777" w:rsidR="00631A40" w:rsidRDefault="00631A40" w:rsidP="008E0D92">
      <w:pPr>
        <w:pStyle w:val="datumtevilka"/>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D26DFD" w14:paraId="0815B271" w14:textId="77777777" w:rsidTr="00A16AD6">
        <w:tc>
          <w:tcPr>
            <w:tcW w:w="1843" w:type="dxa"/>
          </w:tcPr>
          <w:p w14:paraId="358B281A" w14:textId="77777777" w:rsidR="00463235" w:rsidRDefault="00000000" w:rsidP="008E0D92">
            <w:pPr>
              <w:pStyle w:val="datumtevilka"/>
            </w:pPr>
            <w:r>
              <w:t xml:space="preserve">Številka: </w:t>
            </w:r>
          </w:p>
        </w:tc>
        <w:tc>
          <w:tcPr>
            <w:tcW w:w="6645" w:type="dxa"/>
          </w:tcPr>
          <w:p w14:paraId="368E31B5" w14:textId="77777777" w:rsidR="00463235" w:rsidRDefault="00000000" w:rsidP="008E0D92">
            <w:pPr>
              <w:pStyle w:val="datumtevilka"/>
            </w:pPr>
            <w:bookmarkStart w:id="0" w:name="KlasSt"/>
            <w:r>
              <w:t>024-5/2022-3340-43</w:t>
            </w:r>
            <w:bookmarkEnd w:id="0"/>
          </w:p>
        </w:tc>
      </w:tr>
      <w:tr w:rsidR="00D26DFD" w14:paraId="59D89606" w14:textId="77777777" w:rsidTr="00A16AD6">
        <w:tc>
          <w:tcPr>
            <w:tcW w:w="1843" w:type="dxa"/>
          </w:tcPr>
          <w:p w14:paraId="436B49AE" w14:textId="77777777" w:rsidR="00463235" w:rsidRDefault="00000000" w:rsidP="008E0D92">
            <w:pPr>
              <w:pStyle w:val="datumtevilka"/>
            </w:pPr>
            <w:r>
              <w:t>Datum:</w:t>
            </w:r>
          </w:p>
        </w:tc>
        <w:tc>
          <w:tcPr>
            <w:tcW w:w="6645" w:type="dxa"/>
          </w:tcPr>
          <w:p w14:paraId="05F66DA2" w14:textId="77777777" w:rsidR="00463235" w:rsidRDefault="00000000" w:rsidP="008E0D92">
            <w:pPr>
              <w:pStyle w:val="datumtevilka"/>
            </w:pPr>
            <w:bookmarkStart w:id="1" w:name="DatumDokumenta"/>
            <w:r>
              <w:t>07. 05. 2025</w:t>
            </w:r>
            <w:bookmarkEnd w:id="1"/>
          </w:p>
        </w:tc>
      </w:tr>
    </w:tbl>
    <w:p w14:paraId="65004A88" w14:textId="77777777" w:rsidR="00463235" w:rsidRDefault="00463235" w:rsidP="008E0D92">
      <w:pPr>
        <w:pStyle w:val="datumtevilka"/>
      </w:pPr>
    </w:p>
    <w:p w14:paraId="573821E4" w14:textId="77777777" w:rsidR="00093F1D" w:rsidRDefault="00093F1D" w:rsidP="008E0D92">
      <w:pPr>
        <w:pStyle w:val="datumtevilka"/>
        <w:rPr>
          <w:b/>
          <w:bCs/>
        </w:rPr>
      </w:pPr>
    </w:p>
    <w:p w14:paraId="481DAB7E" w14:textId="77777777" w:rsidR="002629E1" w:rsidRPr="0068544B" w:rsidRDefault="002629E1" w:rsidP="002629E1">
      <w:pPr>
        <w:tabs>
          <w:tab w:val="left" w:pos="1418"/>
        </w:tabs>
        <w:spacing w:line="276" w:lineRule="auto"/>
        <w:ind w:left="1416" w:hanging="1416"/>
        <w:jc w:val="both"/>
        <w:rPr>
          <w:rFonts w:cs="Arial"/>
          <w:b/>
          <w:szCs w:val="20"/>
          <w:lang w:val="sl-SI" w:eastAsia="sl-SI"/>
        </w:rPr>
      </w:pPr>
      <w:r w:rsidRPr="0068544B">
        <w:rPr>
          <w:rFonts w:cs="Arial"/>
          <w:b/>
          <w:szCs w:val="20"/>
          <w:lang w:val="sl-SI" w:eastAsia="sl-SI"/>
        </w:rPr>
        <w:t>Zadeva: Zapisnik 1</w:t>
      </w:r>
      <w:r>
        <w:rPr>
          <w:rFonts w:cs="Arial"/>
          <w:b/>
          <w:szCs w:val="20"/>
          <w:lang w:val="sl-SI" w:eastAsia="sl-SI"/>
        </w:rPr>
        <w:t>4</w:t>
      </w:r>
      <w:r w:rsidRPr="0068544B">
        <w:rPr>
          <w:rFonts w:cs="Arial"/>
          <w:b/>
          <w:szCs w:val="20"/>
          <w:lang w:val="sl-SI" w:eastAsia="sl-SI"/>
        </w:rPr>
        <w:t>. seje Delovne skupine za trajni dialog z nevladnimi organizacijami v kulturi</w:t>
      </w:r>
    </w:p>
    <w:p w14:paraId="3548CCD4" w14:textId="77777777" w:rsidR="002629E1" w:rsidRPr="0068544B" w:rsidRDefault="002629E1" w:rsidP="002629E1">
      <w:pPr>
        <w:spacing w:line="276" w:lineRule="auto"/>
        <w:jc w:val="both"/>
        <w:rPr>
          <w:rFonts w:cs="Arial"/>
          <w:b/>
          <w:bCs/>
          <w:szCs w:val="20"/>
          <w:u w:val="single"/>
          <w:lang w:val="sl-SI"/>
        </w:rPr>
      </w:pPr>
    </w:p>
    <w:p w14:paraId="44E6A281" w14:textId="77777777" w:rsidR="002629E1" w:rsidRPr="0068544B" w:rsidRDefault="002629E1" w:rsidP="002629E1">
      <w:pPr>
        <w:spacing w:line="276" w:lineRule="auto"/>
        <w:jc w:val="both"/>
        <w:rPr>
          <w:rFonts w:cs="Arial"/>
          <w:szCs w:val="20"/>
          <w:lang w:val="sl-SI"/>
        </w:rPr>
      </w:pPr>
      <w:r w:rsidRPr="0068544B">
        <w:rPr>
          <w:rFonts w:cs="Arial"/>
          <w:b/>
          <w:bCs/>
          <w:szCs w:val="20"/>
          <w:lang w:val="sl-SI"/>
        </w:rPr>
        <w:t>Pričetek seje:</w:t>
      </w:r>
      <w:r w:rsidRPr="0068544B">
        <w:rPr>
          <w:rFonts w:cs="Arial"/>
          <w:szCs w:val="20"/>
          <w:lang w:val="sl-SI"/>
        </w:rPr>
        <w:t xml:space="preserve"> </w:t>
      </w:r>
      <w:r>
        <w:rPr>
          <w:rFonts w:cs="Arial"/>
          <w:szCs w:val="20"/>
          <w:lang w:val="sl-SI"/>
        </w:rPr>
        <w:t>7</w:t>
      </w:r>
      <w:r w:rsidRPr="0068544B">
        <w:rPr>
          <w:rFonts w:cs="Arial"/>
          <w:szCs w:val="20"/>
          <w:lang w:val="sl-SI"/>
        </w:rPr>
        <w:t xml:space="preserve">. </w:t>
      </w:r>
      <w:r>
        <w:rPr>
          <w:rFonts w:cs="Arial"/>
          <w:szCs w:val="20"/>
          <w:lang w:val="sl-SI"/>
        </w:rPr>
        <w:t>5</w:t>
      </w:r>
      <w:r w:rsidRPr="0068544B">
        <w:rPr>
          <w:rFonts w:cs="Arial"/>
          <w:szCs w:val="20"/>
          <w:lang w:val="sl-SI"/>
        </w:rPr>
        <w:t>. 2025, 10.00, Ministrstvo za kulturo (MK), Maistrova 10, 1000 Ljubljana</w:t>
      </w:r>
    </w:p>
    <w:p w14:paraId="5EF4FF43" w14:textId="77777777" w:rsidR="002629E1" w:rsidRPr="0068544B" w:rsidRDefault="002629E1" w:rsidP="002629E1">
      <w:pPr>
        <w:spacing w:line="276" w:lineRule="auto"/>
        <w:jc w:val="both"/>
        <w:rPr>
          <w:rFonts w:cs="Arial"/>
          <w:b/>
          <w:bCs/>
          <w:szCs w:val="20"/>
          <w:lang w:val="sl-SI"/>
        </w:rPr>
      </w:pPr>
    </w:p>
    <w:p w14:paraId="77F1835B" w14:textId="77777777" w:rsidR="002629E1" w:rsidRPr="006F489C" w:rsidRDefault="002629E1" w:rsidP="002629E1">
      <w:pPr>
        <w:spacing w:line="276" w:lineRule="auto"/>
        <w:jc w:val="both"/>
        <w:rPr>
          <w:rFonts w:cs="Arial"/>
          <w:b/>
          <w:bCs/>
          <w:szCs w:val="20"/>
          <w:lang w:val="sl-SI"/>
        </w:rPr>
      </w:pPr>
      <w:r w:rsidRPr="0068544B">
        <w:rPr>
          <w:rFonts w:cs="Arial"/>
          <w:b/>
          <w:bCs/>
          <w:szCs w:val="20"/>
          <w:lang w:val="sl-SI"/>
        </w:rPr>
        <w:t>Prisotni člani delovne skupine:</w:t>
      </w:r>
    </w:p>
    <w:p w14:paraId="074927FB" w14:textId="77777777" w:rsidR="002629E1" w:rsidRPr="0068544B" w:rsidRDefault="002629E1" w:rsidP="002629E1">
      <w:pPr>
        <w:pStyle w:val="Odstavekseznama"/>
        <w:numPr>
          <w:ilvl w:val="0"/>
          <w:numId w:val="9"/>
        </w:numPr>
        <w:spacing w:after="0"/>
        <w:jc w:val="both"/>
        <w:rPr>
          <w:rFonts w:ascii="Arial" w:hAnsi="Arial" w:cs="Arial"/>
          <w:sz w:val="20"/>
          <w:szCs w:val="20"/>
        </w:rPr>
      </w:pPr>
      <w:r w:rsidRPr="0068544B">
        <w:rPr>
          <w:rFonts w:ascii="Arial" w:hAnsi="Arial" w:cs="Arial"/>
          <w:sz w:val="20"/>
          <w:szCs w:val="20"/>
        </w:rPr>
        <w:t>Tjaša Pureber, MK</w:t>
      </w:r>
      <w:r>
        <w:rPr>
          <w:rFonts w:ascii="Arial" w:hAnsi="Arial" w:cs="Arial"/>
          <w:sz w:val="20"/>
          <w:szCs w:val="20"/>
        </w:rPr>
        <w:t>;</w:t>
      </w:r>
      <w:r w:rsidRPr="0068544B">
        <w:rPr>
          <w:rFonts w:ascii="Arial" w:hAnsi="Arial" w:cs="Arial"/>
          <w:sz w:val="20"/>
          <w:szCs w:val="20"/>
        </w:rPr>
        <w:t xml:space="preserve">  </w:t>
      </w:r>
    </w:p>
    <w:p w14:paraId="1C8F8DA5" w14:textId="77777777" w:rsidR="002629E1" w:rsidRPr="0068544B" w:rsidRDefault="002629E1" w:rsidP="002629E1">
      <w:pPr>
        <w:pStyle w:val="Odstavekseznama"/>
        <w:numPr>
          <w:ilvl w:val="0"/>
          <w:numId w:val="9"/>
        </w:numPr>
        <w:spacing w:after="0"/>
        <w:jc w:val="both"/>
        <w:rPr>
          <w:rFonts w:ascii="Arial" w:hAnsi="Arial" w:cs="Arial"/>
          <w:sz w:val="20"/>
          <w:szCs w:val="20"/>
        </w:rPr>
      </w:pPr>
      <w:r w:rsidRPr="0068544B">
        <w:rPr>
          <w:rFonts w:ascii="Arial" w:hAnsi="Arial" w:cs="Arial"/>
          <w:sz w:val="20"/>
          <w:szCs w:val="20"/>
        </w:rPr>
        <w:t>Mija Aleš</w:t>
      </w:r>
      <w:r>
        <w:rPr>
          <w:rFonts w:ascii="Arial" w:hAnsi="Arial" w:cs="Arial"/>
          <w:sz w:val="20"/>
          <w:szCs w:val="20"/>
        </w:rPr>
        <w:t>;</w:t>
      </w:r>
    </w:p>
    <w:p w14:paraId="4A39B507" w14:textId="77777777" w:rsidR="002629E1" w:rsidRPr="0068544B" w:rsidRDefault="002629E1" w:rsidP="002629E1">
      <w:pPr>
        <w:pStyle w:val="Odstavekseznama"/>
        <w:numPr>
          <w:ilvl w:val="0"/>
          <w:numId w:val="9"/>
        </w:numPr>
        <w:spacing w:after="0"/>
        <w:jc w:val="both"/>
        <w:rPr>
          <w:rFonts w:ascii="Arial" w:hAnsi="Arial" w:cs="Arial"/>
          <w:sz w:val="20"/>
          <w:szCs w:val="20"/>
        </w:rPr>
      </w:pPr>
      <w:r>
        <w:rPr>
          <w:rFonts w:ascii="Arial" w:hAnsi="Arial" w:cs="Arial"/>
          <w:sz w:val="20"/>
          <w:szCs w:val="20"/>
        </w:rPr>
        <w:t>Uroš Veber;</w:t>
      </w:r>
    </w:p>
    <w:p w14:paraId="22E2AF54" w14:textId="77777777" w:rsidR="002629E1" w:rsidRDefault="002629E1" w:rsidP="002629E1">
      <w:pPr>
        <w:pStyle w:val="Odstavekseznama"/>
        <w:numPr>
          <w:ilvl w:val="0"/>
          <w:numId w:val="9"/>
        </w:numPr>
        <w:spacing w:after="0"/>
        <w:jc w:val="both"/>
        <w:rPr>
          <w:rFonts w:ascii="Arial" w:hAnsi="Arial" w:cs="Arial"/>
          <w:sz w:val="20"/>
          <w:szCs w:val="20"/>
        </w:rPr>
      </w:pPr>
      <w:r>
        <w:rPr>
          <w:rFonts w:ascii="Arial" w:hAnsi="Arial" w:cs="Arial"/>
          <w:sz w:val="20"/>
          <w:szCs w:val="20"/>
        </w:rPr>
        <w:t>Inga Remeta;</w:t>
      </w:r>
    </w:p>
    <w:p w14:paraId="6D6CDE90" w14:textId="77777777" w:rsidR="002629E1" w:rsidRPr="0068544B" w:rsidRDefault="002629E1" w:rsidP="002629E1">
      <w:pPr>
        <w:pStyle w:val="Odstavekseznama"/>
        <w:numPr>
          <w:ilvl w:val="0"/>
          <w:numId w:val="9"/>
        </w:numPr>
        <w:spacing w:after="0"/>
        <w:jc w:val="both"/>
        <w:rPr>
          <w:rFonts w:ascii="Arial" w:hAnsi="Arial" w:cs="Arial"/>
          <w:sz w:val="20"/>
          <w:szCs w:val="20"/>
        </w:rPr>
      </w:pPr>
      <w:r>
        <w:rPr>
          <w:rFonts w:ascii="Arial" w:hAnsi="Arial" w:cs="Arial"/>
          <w:sz w:val="20"/>
          <w:szCs w:val="20"/>
        </w:rPr>
        <w:t xml:space="preserve">Violeta </w:t>
      </w:r>
      <w:proofErr w:type="spellStart"/>
      <w:r>
        <w:rPr>
          <w:rFonts w:ascii="Arial" w:hAnsi="Arial" w:cs="Arial"/>
          <w:sz w:val="20"/>
          <w:szCs w:val="20"/>
        </w:rPr>
        <w:t>Videnović</w:t>
      </w:r>
      <w:proofErr w:type="spellEnd"/>
      <w:r>
        <w:rPr>
          <w:rFonts w:ascii="Arial" w:hAnsi="Arial" w:cs="Arial"/>
          <w:sz w:val="20"/>
          <w:szCs w:val="20"/>
        </w:rPr>
        <w:t>.</w:t>
      </w:r>
    </w:p>
    <w:p w14:paraId="04A32B3C" w14:textId="77777777" w:rsidR="002629E1" w:rsidRPr="0068544B" w:rsidRDefault="002629E1" w:rsidP="002629E1">
      <w:pPr>
        <w:spacing w:line="276" w:lineRule="auto"/>
        <w:jc w:val="both"/>
        <w:rPr>
          <w:rFonts w:cs="Arial"/>
          <w:szCs w:val="20"/>
          <w:lang w:val="sl-SI"/>
        </w:rPr>
      </w:pPr>
    </w:p>
    <w:p w14:paraId="02BE4616" w14:textId="77777777" w:rsidR="002629E1" w:rsidRPr="0068544B" w:rsidRDefault="002629E1" w:rsidP="002629E1">
      <w:pPr>
        <w:spacing w:line="276" w:lineRule="auto"/>
        <w:jc w:val="both"/>
        <w:rPr>
          <w:rFonts w:cs="Arial"/>
          <w:b/>
          <w:bCs/>
          <w:szCs w:val="20"/>
          <w:lang w:val="sl-SI"/>
        </w:rPr>
      </w:pPr>
      <w:r w:rsidRPr="0068544B">
        <w:rPr>
          <w:rFonts w:cs="Arial"/>
          <w:b/>
          <w:bCs/>
          <w:szCs w:val="20"/>
          <w:lang w:val="sl-SI"/>
        </w:rPr>
        <w:t>Ostali prisotni:</w:t>
      </w:r>
    </w:p>
    <w:p w14:paraId="589370B0" w14:textId="77777777" w:rsidR="002629E1" w:rsidRPr="0068544B" w:rsidRDefault="002629E1" w:rsidP="002629E1">
      <w:pPr>
        <w:pStyle w:val="Odstavekseznama"/>
        <w:numPr>
          <w:ilvl w:val="0"/>
          <w:numId w:val="11"/>
        </w:numPr>
        <w:rPr>
          <w:rFonts w:ascii="Arial" w:hAnsi="Arial" w:cs="Arial"/>
          <w:sz w:val="20"/>
          <w:szCs w:val="20"/>
        </w:rPr>
      </w:pPr>
      <w:r>
        <w:rPr>
          <w:rFonts w:ascii="Arial" w:hAnsi="Arial" w:cs="Arial"/>
          <w:sz w:val="20"/>
          <w:szCs w:val="20"/>
        </w:rPr>
        <w:t>Lara Štrokaj</w:t>
      </w:r>
      <w:r w:rsidRPr="0068544B">
        <w:rPr>
          <w:rFonts w:ascii="Arial" w:hAnsi="Arial" w:cs="Arial"/>
          <w:sz w:val="20"/>
          <w:szCs w:val="20"/>
        </w:rPr>
        <w:t>, MK</w:t>
      </w:r>
    </w:p>
    <w:p w14:paraId="2B5700B5" w14:textId="77777777" w:rsidR="002629E1" w:rsidRPr="0068544B" w:rsidRDefault="002629E1" w:rsidP="002629E1">
      <w:pPr>
        <w:spacing w:line="276" w:lineRule="auto"/>
        <w:jc w:val="both"/>
        <w:rPr>
          <w:rFonts w:cs="Arial"/>
          <w:b/>
          <w:bCs/>
          <w:szCs w:val="20"/>
          <w:lang w:val="sl-SI"/>
        </w:rPr>
      </w:pPr>
      <w:r w:rsidRPr="0068544B">
        <w:rPr>
          <w:rFonts w:cs="Arial"/>
          <w:b/>
          <w:bCs/>
          <w:szCs w:val="20"/>
          <w:lang w:val="sl-SI"/>
        </w:rPr>
        <w:t>Opravičeno odsotni:</w:t>
      </w:r>
    </w:p>
    <w:p w14:paraId="43C2F865" w14:textId="77777777" w:rsidR="002629E1" w:rsidRDefault="002629E1" w:rsidP="002629E1">
      <w:pPr>
        <w:pStyle w:val="Odstavekseznama"/>
        <w:numPr>
          <w:ilvl w:val="0"/>
          <w:numId w:val="10"/>
        </w:numPr>
        <w:spacing w:after="0"/>
        <w:jc w:val="both"/>
        <w:rPr>
          <w:rFonts w:ascii="Arial" w:hAnsi="Arial" w:cs="Arial"/>
          <w:sz w:val="20"/>
          <w:szCs w:val="20"/>
        </w:rPr>
      </w:pPr>
      <w:r>
        <w:rPr>
          <w:rFonts w:ascii="Arial" w:hAnsi="Arial" w:cs="Arial"/>
          <w:sz w:val="20"/>
          <w:szCs w:val="20"/>
        </w:rPr>
        <w:t>Dr. Tomaž Simetinger;</w:t>
      </w:r>
    </w:p>
    <w:p w14:paraId="29C00FF6" w14:textId="77777777" w:rsidR="002629E1" w:rsidRPr="006F489C" w:rsidRDefault="002629E1" w:rsidP="002629E1">
      <w:pPr>
        <w:pStyle w:val="Odstavekseznama"/>
        <w:numPr>
          <w:ilvl w:val="0"/>
          <w:numId w:val="10"/>
        </w:numPr>
        <w:spacing w:after="0"/>
        <w:jc w:val="both"/>
        <w:rPr>
          <w:rFonts w:ascii="Arial" w:hAnsi="Arial" w:cs="Arial"/>
          <w:sz w:val="20"/>
          <w:szCs w:val="20"/>
        </w:rPr>
      </w:pPr>
      <w:r>
        <w:rPr>
          <w:rFonts w:ascii="Arial" w:hAnsi="Arial" w:cs="Arial"/>
          <w:sz w:val="20"/>
          <w:szCs w:val="20"/>
        </w:rPr>
        <w:t>Petra Hazabent;</w:t>
      </w:r>
    </w:p>
    <w:p w14:paraId="48311EF7" w14:textId="77777777" w:rsidR="002629E1" w:rsidRPr="0068544B" w:rsidRDefault="002629E1" w:rsidP="002629E1">
      <w:pPr>
        <w:pStyle w:val="Odstavekseznama"/>
        <w:numPr>
          <w:ilvl w:val="0"/>
          <w:numId w:val="10"/>
        </w:numPr>
        <w:spacing w:after="0"/>
        <w:jc w:val="both"/>
        <w:rPr>
          <w:rFonts w:ascii="Arial" w:hAnsi="Arial" w:cs="Arial"/>
          <w:sz w:val="20"/>
          <w:szCs w:val="20"/>
        </w:rPr>
      </w:pPr>
      <w:r w:rsidRPr="0068544B">
        <w:rPr>
          <w:rFonts w:ascii="Arial" w:hAnsi="Arial" w:cs="Arial"/>
          <w:sz w:val="20"/>
          <w:szCs w:val="20"/>
        </w:rPr>
        <w:t>Borut Pelko</w:t>
      </w:r>
      <w:r>
        <w:rPr>
          <w:rFonts w:ascii="Arial" w:hAnsi="Arial" w:cs="Arial"/>
          <w:sz w:val="20"/>
          <w:szCs w:val="20"/>
        </w:rPr>
        <w:t>;</w:t>
      </w:r>
    </w:p>
    <w:p w14:paraId="1F7DD854" w14:textId="77777777" w:rsidR="002629E1" w:rsidRDefault="002629E1" w:rsidP="002629E1">
      <w:pPr>
        <w:pStyle w:val="Odstavekseznama"/>
        <w:numPr>
          <w:ilvl w:val="0"/>
          <w:numId w:val="10"/>
        </w:numPr>
        <w:spacing w:after="0"/>
        <w:jc w:val="both"/>
        <w:rPr>
          <w:rFonts w:ascii="Arial" w:hAnsi="Arial" w:cs="Arial"/>
          <w:sz w:val="20"/>
          <w:szCs w:val="20"/>
        </w:rPr>
      </w:pPr>
      <w:r w:rsidRPr="0068544B">
        <w:rPr>
          <w:rFonts w:ascii="Arial" w:hAnsi="Arial" w:cs="Arial"/>
          <w:sz w:val="20"/>
          <w:szCs w:val="20"/>
        </w:rPr>
        <w:t>Dr. Sonja Kralj, MK</w:t>
      </w:r>
      <w:r>
        <w:rPr>
          <w:rFonts w:ascii="Arial" w:hAnsi="Arial" w:cs="Arial"/>
          <w:sz w:val="20"/>
          <w:szCs w:val="20"/>
        </w:rPr>
        <w:t>;</w:t>
      </w:r>
    </w:p>
    <w:p w14:paraId="39E0C5E3" w14:textId="77777777" w:rsidR="002629E1" w:rsidRPr="0068544B" w:rsidRDefault="002629E1" w:rsidP="002629E1">
      <w:pPr>
        <w:pStyle w:val="Odstavekseznama"/>
        <w:numPr>
          <w:ilvl w:val="0"/>
          <w:numId w:val="10"/>
        </w:numPr>
        <w:spacing w:after="0"/>
        <w:jc w:val="both"/>
        <w:rPr>
          <w:rFonts w:ascii="Arial" w:hAnsi="Arial" w:cs="Arial"/>
          <w:sz w:val="20"/>
          <w:szCs w:val="20"/>
        </w:rPr>
      </w:pPr>
      <w:r>
        <w:rPr>
          <w:rFonts w:ascii="Arial" w:hAnsi="Arial" w:cs="Arial"/>
          <w:sz w:val="20"/>
          <w:szCs w:val="20"/>
        </w:rPr>
        <w:t>Mihael Kelemina, MK.</w:t>
      </w:r>
    </w:p>
    <w:p w14:paraId="7F147838" w14:textId="77777777" w:rsidR="002629E1" w:rsidRPr="0068544B" w:rsidRDefault="002629E1" w:rsidP="002629E1">
      <w:pPr>
        <w:pStyle w:val="Odstavekseznama"/>
        <w:spacing w:after="0"/>
        <w:ind w:left="720"/>
        <w:jc w:val="both"/>
        <w:rPr>
          <w:rFonts w:ascii="Arial" w:hAnsi="Arial" w:cs="Arial"/>
          <w:sz w:val="20"/>
          <w:szCs w:val="20"/>
        </w:rPr>
      </w:pPr>
    </w:p>
    <w:p w14:paraId="4F54E59E" w14:textId="77777777" w:rsidR="002629E1" w:rsidRPr="0068544B" w:rsidRDefault="002629E1" w:rsidP="002629E1">
      <w:pPr>
        <w:spacing w:line="276" w:lineRule="auto"/>
        <w:ind w:right="720"/>
        <w:jc w:val="both"/>
        <w:rPr>
          <w:rFonts w:cs="Arial"/>
          <w:b/>
          <w:bCs/>
          <w:szCs w:val="20"/>
          <w:lang w:val="sl-SI"/>
        </w:rPr>
      </w:pPr>
      <w:r w:rsidRPr="0068544B">
        <w:rPr>
          <w:rFonts w:cs="Arial"/>
          <w:b/>
          <w:bCs/>
          <w:szCs w:val="20"/>
          <w:lang w:val="sl-SI"/>
        </w:rPr>
        <w:t>Dnevni red:</w:t>
      </w:r>
    </w:p>
    <w:p w14:paraId="06F9C02F" w14:textId="77777777" w:rsidR="002629E1" w:rsidRPr="0068544B" w:rsidRDefault="002629E1" w:rsidP="002629E1">
      <w:pPr>
        <w:pStyle w:val="Odstavekseznama"/>
        <w:numPr>
          <w:ilvl w:val="0"/>
          <w:numId w:val="8"/>
        </w:numPr>
        <w:spacing w:after="0"/>
        <w:jc w:val="both"/>
        <w:rPr>
          <w:rFonts w:ascii="Arial" w:hAnsi="Arial" w:cs="Arial"/>
          <w:sz w:val="20"/>
          <w:szCs w:val="20"/>
        </w:rPr>
      </w:pPr>
      <w:r w:rsidRPr="0068544B">
        <w:rPr>
          <w:rFonts w:ascii="Arial" w:hAnsi="Arial" w:cs="Arial"/>
          <w:sz w:val="20"/>
          <w:szCs w:val="20"/>
        </w:rPr>
        <w:t>Potrditev dnevnega reda 1</w:t>
      </w:r>
      <w:r>
        <w:rPr>
          <w:rFonts w:ascii="Arial" w:hAnsi="Arial" w:cs="Arial"/>
          <w:sz w:val="20"/>
          <w:szCs w:val="20"/>
        </w:rPr>
        <w:t>4</w:t>
      </w:r>
      <w:r w:rsidRPr="0068544B">
        <w:rPr>
          <w:rFonts w:ascii="Arial" w:hAnsi="Arial" w:cs="Arial"/>
          <w:sz w:val="20"/>
          <w:szCs w:val="20"/>
        </w:rPr>
        <w:t>. seje Delovne skupine za trajni dialog z nevladnimi organizacijami v kulturi;</w:t>
      </w:r>
    </w:p>
    <w:p w14:paraId="364E8020" w14:textId="77777777" w:rsidR="002629E1" w:rsidRPr="0068544B" w:rsidRDefault="002629E1" w:rsidP="002629E1">
      <w:pPr>
        <w:pStyle w:val="Odstavekseznama"/>
        <w:numPr>
          <w:ilvl w:val="0"/>
          <w:numId w:val="8"/>
        </w:numPr>
        <w:spacing w:after="0"/>
        <w:jc w:val="both"/>
        <w:rPr>
          <w:rFonts w:ascii="Arial" w:hAnsi="Arial" w:cs="Arial"/>
          <w:sz w:val="20"/>
          <w:szCs w:val="20"/>
        </w:rPr>
      </w:pPr>
      <w:r w:rsidRPr="0068544B">
        <w:rPr>
          <w:rFonts w:ascii="Arial" w:hAnsi="Arial" w:cs="Arial"/>
          <w:sz w:val="20"/>
          <w:szCs w:val="20"/>
        </w:rPr>
        <w:t>Potrditev zapisnika 1</w:t>
      </w:r>
      <w:r>
        <w:rPr>
          <w:rFonts w:ascii="Arial" w:hAnsi="Arial" w:cs="Arial"/>
          <w:sz w:val="20"/>
          <w:szCs w:val="20"/>
        </w:rPr>
        <w:t>3</w:t>
      </w:r>
      <w:r w:rsidRPr="0068544B">
        <w:rPr>
          <w:rFonts w:ascii="Arial" w:hAnsi="Arial" w:cs="Arial"/>
          <w:sz w:val="20"/>
          <w:szCs w:val="20"/>
        </w:rPr>
        <w:t>. seje Delovne skupine za trajni dialog z nevladnimi organizacijami v kulturi;</w:t>
      </w:r>
    </w:p>
    <w:p w14:paraId="7C96162D" w14:textId="77777777" w:rsidR="002629E1" w:rsidRPr="0068544B" w:rsidRDefault="002629E1" w:rsidP="002629E1">
      <w:pPr>
        <w:pStyle w:val="Odstavekseznama"/>
        <w:numPr>
          <w:ilvl w:val="0"/>
          <w:numId w:val="8"/>
        </w:numPr>
        <w:spacing w:after="0"/>
        <w:jc w:val="both"/>
        <w:rPr>
          <w:rFonts w:ascii="Arial" w:hAnsi="Arial" w:cs="Arial"/>
          <w:sz w:val="20"/>
          <w:szCs w:val="20"/>
        </w:rPr>
      </w:pPr>
      <w:r>
        <w:rPr>
          <w:rFonts w:ascii="Arial" w:hAnsi="Arial" w:cs="Arial"/>
          <w:sz w:val="20"/>
          <w:szCs w:val="20"/>
        </w:rPr>
        <w:t>Pregled aktualnih zakonodajnih postopkov;</w:t>
      </w:r>
    </w:p>
    <w:p w14:paraId="24DDB249" w14:textId="77777777" w:rsidR="002629E1" w:rsidRPr="0068544B" w:rsidRDefault="002629E1" w:rsidP="002629E1">
      <w:pPr>
        <w:pStyle w:val="Odstavekseznama"/>
        <w:numPr>
          <w:ilvl w:val="0"/>
          <w:numId w:val="8"/>
        </w:numPr>
        <w:spacing w:after="0"/>
        <w:jc w:val="both"/>
        <w:rPr>
          <w:rFonts w:ascii="Arial" w:hAnsi="Arial" w:cs="Arial"/>
          <w:sz w:val="20"/>
          <w:szCs w:val="20"/>
        </w:rPr>
      </w:pPr>
      <w:r w:rsidRPr="0068544B">
        <w:rPr>
          <w:rFonts w:ascii="Arial" w:hAnsi="Arial" w:cs="Arial"/>
          <w:sz w:val="20"/>
          <w:szCs w:val="20"/>
        </w:rPr>
        <w:t>Razno</w:t>
      </w:r>
      <w:r>
        <w:rPr>
          <w:rFonts w:ascii="Arial" w:hAnsi="Arial" w:cs="Arial"/>
          <w:sz w:val="20"/>
          <w:szCs w:val="20"/>
        </w:rPr>
        <w:t>.</w:t>
      </w:r>
    </w:p>
    <w:p w14:paraId="680D70C3" w14:textId="77777777" w:rsidR="002629E1" w:rsidRPr="0068544B" w:rsidRDefault="002629E1" w:rsidP="002629E1">
      <w:pPr>
        <w:spacing w:line="276" w:lineRule="auto"/>
        <w:jc w:val="both"/>
        <w:rPr>
          <w:rFonts w:cs="Arial"/>
          <w:szCs w:val="20"/>
          <w:lang w:val="sl-SI"/>
        </w:rPr>
      </w:pPr>
    </w:p>
    <w:p w14:paraId="66ABC54D" w14:textId="77777777" w:rsidR="002629E1" w:rsidRDefault="002629E1" w:rsidP="002629E1">
      <w:pPr>
        <w:spacing w:line="276" w:lineRule="auto"/>
        <w:jc w:val="both"/>
        <w:rPr>
          <w:rFonts w:cs="Arial"/>
          <w:szCs w:val="20"/>
          <w:lang w:val="sl-SI"/>
        </w:rPr>
      </w:pPr>
    </w:p>
    <w:p w14:paraId="66BCFA5B" w14:textId="77777777" w:rsidR="002629E1" w:rsidRPr="006F489C" w:rsidRDefault="002629E1" w:rsidP="002629E1">
      <w:pPr>
        <w:spacing w:line="276" w:lineRule="auto"/>
        <w:jc w:val="both"/>
        <w:rPr>
          <w:rFonts w:eastAsia="Calibri" w:cs="Arial"/>
          <w:b/>
          <w:bCs/>
          <w:szCs w:val="20"/>
          <w:lang w:val="sl-SI"/>
        </w:rPr>
      </w:pPr>
      <w:r w:rsidRPr="006F489C">
        <w:rPr>
          <w:rFonts w:eastAsia="Calibri" w:cs="Arial"/>
          <w:b/>
          <w:bCs/>
          <w:szCs w:val="20"/>
          <w:lang w:val="sl-SI"/>
        </w:rPr>
        <w:t>Sklep 1: Člani delovne skupine potrjujejo dnevni red 14. seje Delovne skupine za trajni dialog z nevladnimi organizacijami v kulturi.</w:t>
      </w:r>
    </w:p>
    <w:p w14:paraId="7ADD57A9" w14:textId="77777777" w:rsidR="002629E1" w:rsidRPr="006F489C" w:rsidRDefault="002629E1" w:rsidP="002629E1">
      <w:pPr>
        <w:spacing w:line="276" w:lineRule="auto"/>
        <w:jc w:val="both"/>
        <w:rPr>
          <w:rFonts w:eastAsia="Calibri" w:cs="Arial"/>
          <w:szCs w:val="20"/>
          <w:lang w:val="sl-SI"/>
        </w:rPr>
      </w:pPr>
    </w:p>
    <w:p w14:paraId="1878F019" w14:textId="77777777" w:rsidR="002629E1" w:rsidRDefault="002629E1" w:rsidP="002629E1">
      <w:pPr>
        <w:spacing w:line="276" w:lineRule="auto"/>
        <w:jc w:val="both"/>
        <w:rPr>
          <w:rFonts w:eastAsia="Calibri" w:cs="Arial"/>
          <w:szCs w:val="20"/>
          <w:lang w:val="sl-SI"/>
        </w:rPr>
      </w:pPr>
      <w:r w:rsidRPr="006F489C">
        <w:rPr>
          <w:rFonts w:eastAsia="Calibri" w:cs="Arial"/>
          <w:szCs w:val="20"/>
          <w:lang w:val="sl-SI"/>
        </w:rPr>
        <w:t>Sklep je bil soglasno potrjen s 5 glasovi ZA, 0 glasovi PROTI in 0 glasovi VZDRŽAN_A.</w:t>
      </w:r>
    </w:p>
    <w:p w14:paraId="729FB2BD" w14:textId="77777777" w:rsidR="002629E1" w:rsidRDefault="002629E1" w:rsidP="002629E1">
      <w:pPr>
        <w:spacing w:line="276" w:lineRule="auto"/>
        <w:jc w:val="both"/>
        <w:rPr>
          <w:rFonts w:eastAsia="Calibri" w:cs="Arial"/>
          <w:szCs w:val="20"/>
          <w:lang w:val="sl-SI"/>
        </w:rPr>
      </w:pPr>
    </w:p>
    <w:p w14:paraId="7398FDAF" w14:textId="77777777" w:rsidR="002629E1" w:rsidRDefault="002629E1" w:rsidP="002629E1">
      <w:pPr>
        <w:spacing w:line="276" w:lineRule="auto"/>
        <w:jc w:val="both"/>
        <w:rPr>
          <w:rFonts w:eastAsia="Calibri" w:cs="Arial"/>
          <w:szCs w:val="20"/>
          <w:lang w:val="sl-SI"/>
        </w:rPr>
      </w:pPr>
    </w:p>
    <w:p w14:paraId="4F491AAF" w14:textId="77777777" w:rsidR="002629E1" w:rsidRDefault="002629E1" w:rsidP="002629E1">
      <w:pPr>
        <w:spacing w:line="276" w:lineRule="auto"/>
        <w:jc w:val="both"/>
        <w:rPr>
          <w:rFonts w:eastAsia="Calibri" w:cs="Arial"/>
          <w:szCs w:val="20"/>
          <w:lang w:val="sl-SI"/>
        </w:rPr>
      </w:pPr>
    </w:p>
    <w:p w14:paraId="42918C02" w14:textId="77777777" w:rsidR="002629E1" w:rsidRPr="0068544B" w:rsidRDefault="002629E1" w:rsidP="002629E1">
      <w:pPr>
        <w:spacing w:line="276" w:lineRule="auto"/>
        <w:jc w:val="both"/>
        <w:rPr>
          <w:rFonts w:eastAsia="Calibri" w:cs="Arial"/>
          <w:szCs w:val="20"/>
          <w:lang w:val="sl-SI"/>
        </w:rPr>
      </w:pPr>
    </w:p>
    <w:p w14:paraId="64B4F9CC" w14:textId="77777777" w:rsidR="002629E1" w:rsidRPr="006F489C" w:rsidRDefault="002629E1" w:rsidP="002629E1">
      <w:pPr>
        <w:pStyle w:val="Odstavekseznama"/>
        <w:numPr>
          <w:ilvl w:val="0"/>
          <w:numId w:val="7"/>
        </w:numPr>
        <w:rPr>
          <w:rFonts w:ascii="Arial" w:hAnsi="Arial" w:cs="Arial"/>
          <w:b/>
          <w:bCs/>
          <w:sz w:val="20"/>
          <w:szCs w:val="20"/>
        </w:rPr>
      </w:pPr>
      <w:r w:rsidRPr="006F489C">
        <w:rPr>
          <w:rFonts w:ascii="Arial" w:hAnsi="Arial" w:cs="Arial"/>
          <w:b/>
          <w:bCs/>
          <w:sz w:val="20"/>
          <w:szCs w:val="20"/>
        </w:rPr>
        <w:lastRenderedPageBreak/>
        <w:t>Potrditev zapisnika 13. seje Delovne skupine za trajni dialog z nevladnimi organizacijami v kulturi;</w:t>
      </w:r>
    </w:p>
    <w:p w14:paraId="0DDFF57B" w14:textId="77777777" w:rsidR="002629E1" w:rsidRPr="006F489C" w:rsidRDefault="002629E1" w:rsidP="002629E1">
      <w:pPr>
        <w:spacing w:line="276" w:lineRule="auto"/>
        <w:jc w:val="both"/>
        <w:rPr>
          <w:rFonts w:cs="Arial"/>
          <w:szCs w:val="20"/>
          <w:lang w:val="sl-SI"/>
        </w:rPr>
      </w:pPr>
    </w:p>
    <w:p w14:paraId="63D93883" w14:textId="77777777" w:rsidR="002629E1" w:rsidRPr="006F489C" w:rsidRDefault="002629E1" w:rsidP="002629E1">
      <w:pPr>
        <w:spacing w:line="276" w:lineRule="auto"/>
        <w:rPr>
          <w:rFonts w:cs="Arial"/>
          <w:b/>
          <w:szCs w:val="20"/>
          <w:lang w:val="sl-SI"/>
        </w:rPr>
      </w:pPr>
      <w:r w:rsidRPr="006F489C">
        <w:rPr>
          <w:rFonts w:cs="Arial"/>
          <w:b/>
          <w:szCs w:val="20"/>
          <w:lang w:val="sl-SI"/>
        </w:rPr>
        <w:t>Sklep 2: Člani delovne skupine bodo zapisnik 13. seje Delovne skupine za trajni dialog z nevladnimi organizacijami v kulturi potrdili pisno.</w:t>
      </w:r>
    </w:p>
    <w:p w14:paraId="1F59E8B6" w14:textId="77777777" w:rsidR="002629E1" w:rsidRPr="006F489C" w:rsidRDefault="002629E1" w:rsidP="002629E1">
      <w:pPr>
        <w:spacing w:line="276" w:lineRule="auto"/>
        <w:rPr>
          <w:rFonts w:cs="Arial"/>
          <w:bCs/>
          <w:szCs w:val="20"/>
          <w:lang w:val="sl-SI"/>
        </w:rPr>
      </w:pPr>
    </w:p>
    <w:p w14:paraId="57414FE7" w14:textId="77777777" w:rsidR="002629E1" w:rsidRPr="006F489C" w:rsidRDefault="002629E1" w:rsidP="002629E1">
      <w:pPr>
        <w:spacing w:line="276" w:lineRule="auto"/>
        <w:rPr>
          <w:rFonts w:cs="Arial"/>
          <w:bCs/>
          <w:szCs w:val="20"/>
          <w:lang w:val="sl-SI"/>
        </w:rPr>
      </w:pPr>
      <w:r w:rsidRPr="006F489C">
        <w:rPr>
          <w:rFonts w:cs="Arial"/>
          <w:bCs/>
          <w:szCs w:val="20"/>
          <w:lang w:val="sl-SI"/>
        </w:rPr>
        <w:t>Sklep je bil soglasno potrjen s 5 glasovi ZA, 0 glasovi PROTI in 0 glasovi VZDRŽAN_A. *Opomba zapisničarke: zapisnik je bil pisno naknadno potrjen.</w:t>
      </w:r>
    </w:p>
    <w:p w14:paraId="7FA33D30" w14:textId="77777777" w:rsidR="002629E1" w:rsidRPr="006F489C" w:rsidRDefault="002629E1" w:rsidP="002629E1">
      <w:pPr>
        <w:spacing w:line="276" w:lineRule="auto"/>
        <w:rPr>
          <w:rFonts w:cs="Arial"/>
          <w:bCs/>
          <w:szCs w:val="20"/>
          <w:lang w:val="sl-SI"/>
        </w:rPr>
      </w:pPr>
    </w:p>
    <w:p w14:paraId="346F4656" w14:textId="77777777" w:rsidR="002629E1" w:rsidRPr="006F489C" w:rsidRDefault="002629E1" w:rsidP="002629E1">
      <w:pPr>
        <w:spacing w:line="276" w:lineRule="auto"/>
        <w:rPr>
          <w:rFonts w:cs="Arial"/>
          <w:bCs/>
          <w:szCs w:val="20"/>
          <w:lang w:val="sl-SI"/>
        </w:rPr>
      </w:pPr>
    </w:p>
    <w:p w14:paraId="2BEA1A4C" w14:textId="77777777" w:rsidR="002629E1" w:rsidRPr="006F489C" w:rsidRDefault="002629E1" w:rsidP="002629E1">
      <w:pPr>
        <w:pStyle w:val="Odstavekseznama"/>
        <w:numPr>
          <w:ilvl w:val="0"/>
          <w:numId w:val="7"/>
        </w:numPr>
        <w:rPr>
          <w:rFonts w:ascii="Arial" w:hAnsi="Arial" w:cs="Arial"/>
          <w:b/>
          <w:sz w:val="20"/>
          <w:szCs w:val="20"/>
        </w:rPr>
      </w:pPr>
      <w:r w:rsidRPr="006F489C">
        <w:rPr>
          <w:rFonts w:ascii="Arial" w:hAnsi="Arial" w:cs="Arial"/>
          <w:b/>
          <w:sz w:val="20"/>
          <w:szCs w:val="20"/>
        </w:rPr>
        <w:t>Pregled aktualnih zakonodajnih postopkov</w:t>
      </w:r>
    </w:p>
    <w:p w14:paraId="4EFFB345" w14:textId="77777777" w:rsidR="002629E1" w:rsidRPr="006F489C" w:rsidRDefault="002629E1" w:rsidP="002629E1">
      <w:pPr>
        <w:spacing w:line="276" w:lineRule="auto"/>
        <w:rPr>
          <w:rFonts w:cs="Arial"/>
          <w:bCs/>
          <w:szCs w:val="20"/>
          <w:lang w:val="sl-SI"/>
        </w:rPr>
      </w:pPr>
    </w:p>
    <w:p w14:paraId="428D39DB" w14:textId="77777777" w:rsidR="002629E1" w:rsidRPr="006F489C" w:rsidRDefault="002629E1" w:rsidP="002629E1">
      <w:pPr>
        <w:spacing w:line="276" w:lineRule="auto"/>
        <w:jc w:val="both"/>
        <w:rPr>
          <w:rFonts w:cs="Arial"/>
          <w:szCs w:val="20"/>
          <w:lang w:val="sl-SI"/>
        </w:rPr>
      </w:pPr>
      <w:r w:rsidRPr="006F489C">
        <w:rPr>
          <w:rFonts w:cs="Arial"/>
          <w:szCs w:val="20"/>
          <w:lang w:val="sl-SI"/>
        </w:rPr>
        <w:t xml:space="preserve">Tjaša Pureber uvodoma predstavila aktualne zakonodajne spremembe na področju kulture.  Glede zakona, ki ureja izjemne dodatke je poudarila, da je zakon trenutno na referendumu. Gre za pomemben zakon, saj se tiče nagrajencev z najvišjimi nagradami, ljudi, ki so kulturi dali ogromno. Če omenjeni zakon na referendumu pade, se bo do nadaljnjega uporabljal zakon iz 70. let prejšnjega stoletja. Pri Zakonu o javni rabi slovenščine, ki je bil sprejet, je izpostavila, da so trenutno v pripravi različni podzakonski akti, pripravlja se seznam vseh naprav, ki bodo morale govoriti slovensko. Novela zakona o STA-ju je v medresorski obravnavi. ZUJIK-I je tik pred vladno obravnavo. Usklajevanje je potekalo z vsemi ministrstvi, saj gre za glavni sistemski zakon. Zakon o medijih je v parlamentarni proceduri v tretjem branju. Predvidenih je več podzakonskih aktov. Sheme pomoči bodo predvsem za digitalizacijo medijev. </w:t>
      </w:r>
    </w:p>
    <w:p w14:paraId="3EF14D97" w14:textId="77777777" w:rsidR="002629E1" w:rsidRPr="006F489C" w:rsidRDefault="002629E1" w:rsidP="002629E1">
      <w:pPr>
        <w:spacing w:line="276" w:lineRule="auto"/>
        <w:jc w:val="both"/>
        <w:rPr>
          <w:rFonts w:cs="Arial"/>
          <w:szCs w:val="20"/>
          <w:lang w:val="sl-SI"/>
        </w:rPr>
      </w:pPr>
    </w:p>
    <w:p w14:paraId="4A3A7B30" w14:textId="77777777" w:rsidR="002629E1" w:rsidRPr="006F489C" w:rsidRDefault="002629E1" w:rsidP="002629E1">
      <w:pPr>
        <w:spacing w:line="276" w:lineRule="auto"/>
        <w:jc w:val="both"/>
        <w:rPr>
          <w:rFonts w:cs="Arial"/>
          <w:szCs w:val="20"/>
          <w:lang w:val="sl-SI"/>
        </w:rPr>
      </w:pPr>
      <w:r w:rsidRPr="006F489C">
        <w:rPr>
          <w:rFonts w:cs="Arial"/>
          <w:szCs w:val="20"/>
          <w:lang w:val="sl-SI"/>
        </w:rPr>
        <w:t>Uroš Veber je vprašal, ali bodo podzakonski akti v javni obravnavi.</w:t>
      </w:r>
    </w:p>
    <w:p w14:paraId="4094B867" w14:textId="77777777" w:rsidR="002629E1" w:rsidRPr="006F489C" w:rsidRDefault="002629E1" w:rsidP="002629E1">
      <w:pPr>
        <w:spacing w:line="276" w:lineRule="auto"/>
        <w:jc w:val="both"/>
        <w:rPr>
          <w:rFonts w:cs="Arial"/>
          <w:szCs w:val="20"/>
          <w:lang w:val="sl-SI"/>
        </w:rPr>
      </w:pPr>
    </w:p>
    <w:p w14:paraId="24732AB3" w14:textId="77777777" w:rsidR="002629E1" w:rsidRPr="006F489C" w:rsidRDefault="002629E1" w:rsidP="002629E1">
      <w:pPr>
        <w:spacing w:line="276" w:lineRule="auto"/>
        <w:jc w:val="both"/>
        <w:rPr>
          <w:rFonts w:cs="Arial"/>
          <w:szCs w:val="20"/>
          <w:lang w:val="sl-SI"/>
        </w:rPr>
      </w:pPr>
      <w:r w:rsidRPr="006F489C">
        <w:rPr>
          <w:rFonts w:cs="Arial"/>
          <w:szCs w:val="20"/>
          <w:lang w:val="sl-SI"/>
        </w:rPr>
        <w:t xml:space="preserve">Tjaša Pureber je odgovorila, da podzakonske akte sicer sprejema vlada, vendar gredo vsi tako kot zakoni v javno obravnavo. Glede novele Zakona o RTV-ju je povedala, da bo kmalu šla v javno obravnavo. Ta teden bo ponovno šel v javno razpravo Zakon o varstvu kulturne dediščine. Glede zakona o avdio-vizualnem centru je povedala, da je prišlo veliko predlogov s strani javnosti, ministrstvo jih še usklajuje. Kar zadeva podzakonske akte: Akcijski načrt do leta 2027 je bil aprila sprejet na vladi. Pripravlja se nova strategija jezikovne politike. Vključeni bodo tudi </w:t>
      </w:r>
      <w:proofErr w:type="spellStart"/>
      <w:r w:rsidRPr="006F489C">
        <w:rPr>
          <w:rFonts w:cs="Arial"/>
          <w:szCs w:val="20"/>
          <w:lang w:val="sl-SI"/>
        </w:rPr>
        <w:t>nevladniki</w:t>
      </w:r>
      <w:proofErr w:type="spellEnd"/>
      <w:r w:rsidRPr="006F489C">
        <w:rPr>
          <w:rFonts w:cs="Arial"/>
          <w:szCs w:val="20"/>
          <w:lang w:val="sl-SI"/>
        </w:rPr>
        <w:t xml:space="preserve">, potekali bodo trije javni posveti z različnimi skupinami. To je pomembno tudi v kontekstu umetne inteligence. V medresorski obravnavi je uredba o minimalnih plačilih za samozaposlene v kulturi. Zakon je predvidel opcijo tarif. Književniki in prevajalci so v javni razpravi opozorili, da merilo ur za njih ni primerno, zato so obračunavanje po urah uredili opcijsko in dodali tarife. </w:t>
      </w:r>
    </w:p>
    <w:p w14:paraId="7139E25A" w14:textId="77777777" w:rsidR="002629E1" w:rsidRPr="006F489C" w:rsidRDefault="002629E1" w:rsidP="002629E1">
      <w:pPr>
        <w:spacing w:line="276" w:lineRule="auto"/>
        <w:jc w:val="both"/>
        <w:rPr>
          <w:rFonts w:cs="Arial"/>
          <w:szCs w:val="20"/>
          <w:lang w:val="sl-SI"/>
        </w:rPr>
      </w:pPr>
    </w:p>
    <w:p w14:paraId="54AD81EB" w14:textId="77777777" w:rsidR="002629E1" w:rsidRPr="006F489C" w:rsidRDefault="002629E1" w:rsidP="002629E1">
      <w:pPr>
        <w:spacing w:line="276" w:lineRule="auto"/>
        <w:jc w:val="both"/>
        <w:rPr>
          <w:rFonts w:cs="Arial"/>
          <w:szCs w:val="20"/>
          <w:lang w:val="sl-SI"/>
        </w:rPr>
      </w:pPr>
      <w:r w:rsidRPr="006F489C">
        <w:rPr>
          <w:rFonts w:cs="Arial"/>
          <w:szCs w:val="20"/>
          <w:lang w:val="sl-SI"/>
        </w:rPr>
        <w:t xml:space="preserve">Uroš Veber je povedal, da je glede opcijskih tarif zelo zadovoljen. Uroš Veber je nadaljeval, da gre pri JAK-u za javno agencijo, ki je sprejela svoje tarife. Ostaja pa dilema za druge poklice, ki nimajo tovrstne agencije, denimo oblikovalci. </w:t>
      </w:r>
    </w:p>
    <w:p w14:paraId="1F5DEB84" w14:textId="77777777" w:rsidR="002629E1" w:rsidRPr="006F489C" w:rsidRDefault="002629E1" w:rsidP="002629E1">
      <w:pPr>
        <w:spacing w:line="276" w:lineRule="auto"/>
        <w:jc w:val="both"/>
        <w:rPr>
          <w:rFonts w:cs="Arial"/>
          <w:szCs w:val="20"/>
          <w:lang w:val="sl-SI"/>
        </w:rPr>
      </w:pPr>
    </w:p>
    <w:p w14:paraId="7120E3F1" w14:textId="77777777" w:rsidR="002629E1" w:rsidRPr="006F489C" w:rsidRDefault="002629E1" w:rsidP="002629E1">
      <w:pPr>
        <w:spacing w:line="276" w:lineRule="auto"/>
        <w:jc w:val="both"/>
        <w:rPr>
          <w:rFonts w:cs="Arial"/>
          <w:szCs w:val="20"/>
          <w:lang w:val="sl-SI"/>
        </w:rPr>
      </w:pPr>
      <w:r w:rsidRPr="006F489C">
        <w:rPr>
          <w:rFonts w:cs="Arial"/>
          <w:szCs w:val="20"/>
          <w:lang w:val="sl-SI"/>
        </w:rPr>
        <w:t xml:space="preserve">Violeta </w:t>
      </w:r>
      <w:proofErr w:type="spellStart"/>
      <w:r w:rsidRPr="006F489C">
        <w:rPr>
          <w:rFonts w:cs="Arial"/>
          <w:szCs w:val="20"/>
          <w:lang w:val="sl-SI"/>
        </w:rPr>
        <w:t>Videnović</w:t>
      </w:r>
      <w:proofErr w:type="spellEnd"/>
      <w:r w:rsidRPr="006F489C">
        <w:rPr>
          <w:rFonts w:cs="Arial"/>
          <w:szCs w:val="20"/>
          <w:lang w:val="sl-SI"/>
        </w:rPr>
        <w:t xml:space="preserve"> je opozorila na težave slovenskih filmskih producentov, saj meni, da kinooperaterji izsiljujejo slovenski film, nekateri ga po njenih besedah kaznujejo tako, da nočejo vrteti slovenskih filmov. Poudarila je, da je njihovo stališče, da bi moralo ministrstvo poskrbeti, da tisti operaterji, ki kaznujejo slovenski film, ne bi bili financirani iz javnih sredstev. </w:t>
      </w:r>
    </w:p>
    <w:p w14:paraId="15D58F36" w14:textId="77777777" w:rsidR="002629E1" w:rsidRPr="006F489C" w:rsidRDefault="002629E1" w:rsidP="002629E1">
      <w:pPr>
        <w:spacing w:line="276" w:lineRule="auto"/>
        <w:jc w:val="both"/>
        <w:rPr>
          <w:rFonts w:cs="Arial"/>
          <w:szCs w:val="20"/>
          <w:lang w:val="sl-SI"/>
        </w:rPr>
      </w:pPr>
    </w:p>
    <w:p w14:paraId="3CE3CB6E" w14:textId="77777777" w:rsidR="002629E1" w:rsidRPr="006F489C" w:rsidRDefault="002629E1" w:rsidP="002629E1">
      <w:pPr>
        <w:spacing w:line="276" w:lineRule="auto"/>
        <w:jc w:val="both"/>
        <w:rPr>
          <w:rFonts w:cs="Arial"/>
          <w:szCs w:val="20"/>
          <w:lang w:val="sl-SI"/>
        </w:rPr>
      </w:pPr>
      <w:r w:rsidRPr="006F489C">
        <w:rPr>
          <w:rFonts w:cs="Arial"/>
          <w:szCs w:val="20"/>
          <w:lang w:val="sl-SI"/>
        </w:rPr>
        <w:t xml:space="preserve">Tjaša Pureber je pojasnila, da je bil zakon, ki ga omenja, sprejet na ministrstvu za gospodarstvo. Ministrstvo za kulturo je vse pozvalo k dialogu in iskanju primerne rešitve. </w:t>
      </w:r>
    </w:p>
    <w:p w14:paraId="0A001960" w14:textId="77777777" w:rsidR="002629E1" w:rsidRPr="006F489C" w:rsidRDefault="002629E1" w:rsidP="002629E1">
      <w:pPr>
        <w:spacing w:line="276" w:lineRule="auto"/>
        <w:rPr>
          <w:rFonts w:cs="Arial"/>
          <w:bCs/>
          <w:szCs w:val="20"/>
          <w:lang w:val="sl-SI"/>
        </w:rPr>
      </w:pPr>
    </w:p>
    <w:p w14:paraId="40DA2642" w14:textId="77777777" w:rsidR="002629E1" w:rsidRPr="006F489C" w:rsidRDefault="002629E1" w:rsidP="002629E1">
      <w:pPr>
        <w:spacing w:line="276" w:lineRule="auto"/>
        <w:rPr>
          <w:rFonts w:cs="Arial"/>
          <w:bCs/>
          <w:szCs w:val="20"/>
          <w:lang w:val="sl-SI"/>
        </w:rPr>
      </w:pPr>
    </w:p>
    <w:p w14:paraId="0BFA762A" w14:textId="77777777" w:rsidR="002629E1" w:rsidRPr="006F489C" w:rsidRDefault="002629E1" w:rsidP="002629E1">
      <w:pPr>
        <w:spacing w:line="276" w:lineRule="auto"/>
        <w:rPr>
          <w:rFonts w:cs="Arial"/>
          <w:bCs/>
          <w:szCs w:val="20"/>
          <w:lang w:val="sl-SI"/>
        </w:rPr>
      </w:pPr>
    </w:p>
    <w:p w14:paraId="2293E7FA" w14:textId="77777777" w:rsidR="002629E1" w:rsidRPr="006F489C" w:rsidRDefault="002629E1" w:rsidP="002629E1">
      <w:pPr>
        <w:spacing w:line="276" w:lineRule="auto"/>
        <w:rPr>
          <w:rFonts w:cs="Arial"/>
          <w:bCs/>
          <w:szCs w:val="20"/>
          <w:lang w:val="sl-SI"/>
        </w:rPr>
      </w:pPr>
    </w:p>
    <w:p w14:paraId="1F371692" w14:textId="77777777" w:rsidR="002629E1" w:rsidRPr="006F489C" w:rsidRDefault="002629E1" w:rsidP="002629E1">
      <w:pPr>
        <w:pStyle w:val="Odstavekseznama"/>
        <w:numPr>
          <w:ilvl w:val="0"/>
          <w:numId w:val="7"/>
        </w:numPr>
        <w:rPr>
          <w:rFonts w:ascii="Arial" w:hAnsi="Arial" w:cs="Arial"/>
          <w:b/>
          <w:sz w:val="20"/>
          <w:szCs w:val="20"/>
        </w:rPr>
      </w:pPr>
      <w:r w:rsidRPr="006F489C">
        <w:rPr>
          <w:rFonts w:ascii="Arial" w:hAnsi="Arial" w:cs="Arial"/>
          <w:b/>
          <w:sz w:val="20"/>
          <w:szCs w:val="20"/>
        </w:rPr>
        <w:lastRenderedPageBreak/>
        <w:t>Razno</w:t>
      </w:r>
    </w:p>
    <w:p w14:paraId="1F69B416" w14:textId="77777777" w:rsidR="002629E1" w:rsidRPr="006F489C" w:rsidRDefault="002629E1" w:rsidP="002629E1">
      <w:pPr>
        <w:rPr>
          <w:rFonts w:cs="Arial"/>
          <w:b/>
          <w:szCs w:val="20"/>
        </w:rPr>
      </w:pPr>
    </w:p>
    <w:p w14:paraId="352E69B0" w14:textId="77777777" w:rsidR="002629E1" w:rsidRPr="006F489C" w:rsidRDefault="002629E1" w:rsidP="002629E1">
      <w:pPr>
        <w:spacing w:line="276" w:lineRule="auto"/>
        <w:jc w:val="both"/>
        <w:rPr>
          <w:rFonts w:cs="Arial"/>
          <w:szCs w:val="20"/>
          <w:lang w:val="sl-SI"/>
        </w:rPr>
      </w:pPr>
      <w:r w:rsidRPr="006F489C">
        <w:rPr>
          <w:rFonts w:cs="Arial"/>
          <w:szCs w:val="20"/>
          <w:lang w:val="sl-SI"/>
        </w:rPr>
        <w:t xml:space="preserve">Tjaša Pureber uvodoma predstavila aktualne zakonodajne spremembe na področju kulture.  Glede zakona, ki ureja izjemne dodatke je poudarila, da je zakon trenutno na referendumu. Gre za pomemben zakon, saj se tiče nagrajencev z najvišjimi nagradami, ljudi, ki so kulturi dali ogromno. Če omenjeni zakon na referendumu pade, se bo do nadaljnjega uporabljal zakon iz 70. let prejšnjega stoletja. Pri Zakonu o javni rabi slovenščine, ki je bil sprejet, je izpostavila, da so trenutno v pripravi različni podzakonski akti, pripravlja se seznam vseh naprav, ki bodo morale govoriti slovensko. Novela zakona o STA-ju je v medresorski obravnavi. ZUJIK-I je tik pred vladno obravnavo. Usklajevanje je potekalo z vsemi ministrstvi, saj gre za glavni sistemski zakon. Zakon o medijih je v parlamentarni proceduri v tretjem branju. Predvidenih je več podzakonskih aktov. Sheme pomoči bodo predvsem za digitalizacijo medijev. </w:t>
      </w:r>
    </w:p>
    <w:p w14:paraId="50995988" w14:textId="77777777" w:rsidR="002629E1" w:rsidRPr="006F489C" w:rsidRDefault="002629E1" w:rsidP="002629E1">
      <w:pPr>
        <w:spacing w:line="276" w:lineRule="auto"/>
        <w:jc w:val="both"/>
        <w:rPr>
          <w:rFonts w:cs="Arial"/>
          <w:szCs w:val="20"/>
          <w:lang w:val="sl-SI"/>
        </w:rPr>
      </w:pPr>
    </w:p>
    <w:p w14:paraId="260C9305" w14:textId="77777777" w:rsidR="002629E1" w:rsidRPr="006F489C" w:rsidRDefault="002629E1" w:rsidP="002629E1">
      <w:pPr>
        <w:spacing w:line="276" w:lineRule="auto"/>
        <w:jc w:val="both"/>
        <w:rPr>
          <w:rFonts w:cs="Arial"/>
          <w:szCs w:val="20"/>
          <w:lang w:val="sl-SI"/>
        </w:rPr>
      </w:pPr>
      <w:r w:rsidRPr="006F489C">
        <w:rPr>
          <w:rFonts w:cs="Arial"/>
          <w:szCs w:val="20"/>
          <w:lang w:val="sl-SI"/>
        </w:rPr>
        <w:t>Uroš Veber je vprašal, ali bodo podzakonski akti v javni obravnavi.</w:t>
      </w:r>
    </w:p>
    <w:p w14:paraId="4B70EDC6" w14:textId="77777777" w:rsidR="002629E1" w:rsidRPr="006F489C" w:rsidRDefault="002629E1" w:rsidP="002629E1">
      <w:pPr>
        <w:spacing w:line="276" w:lineRule="auto"/>
        <w:jc w:val="both"/>
        <w:rPr>
          <w:rFonts w:cs="Arial"/>
          <w:szCs w:val="20"/>
          <w:lang w:val="sl-SI"/>
        </w:rPr>
      </w:pPr>
    </w:p>
    <w:p w14:paraId="465E9F4B" w14:textId="77777777" w:rsidR="002629E1" w:rsidRPr="006F489C" w:rsidRDefault="002629E1" w:rsidP="002629E1">
      <w:pPr>
        <w:spacing w:line="276" w:lineRule="auto"/>
        <w:jc w:val="both"/>
        <w:rPr>
          <w:rFonts w:cs="Arial"/>
          <w:szCs w:val="20"/>
          <w:lang w:val="sl-SI"/>
        </w:rPr>
      </w:pPr>
      <w:r w:rsidRPr="006F489C">
        <w:rPr>
          <w:rFonts w:cs="Arial"/>
          <w:szCs w:val="20"/>
          <w:lang w:val="sl-SI"/>
        </w:rPr>
        <w:t xml:space="preserve">Tjaša Pureber je odgovorila, da podzakonske akte sicer sprejema vlada, vendar gredo vsi tako kot zakoni v javno obravnavo. Glede novele Zakona o RTV-ju je povedala, da bo kmalu šla v javno obravnavo. Ta teden bo ponovno šel v javno razpravo Zakon o varstvu kulturne dediščine. Glede zakona o avdio-vizualnem centru je povedala, da je prišlo veliko predlogov s strani javnosti, ministrstvo jih še usklajuje. Kar zadeva podzakonske akte: Akcijski načrt do leta 2027 je bil aprila sprejet na vladi. Pripravlja se nova strategija jezikovne politike. Vključeni bodo tudi </w:t>
      </w:r>
      <w:proofErr w:type="spellStart"/>
      <w:r w:rsidRPr="006F489C">
        <w:rPr>
          <w:rFonts w:cs="Arial"/>
          <w:szCs w:val="20"/>
          <w:lang w:val="sl-SI"/>
        </w:rPr>
        <w:t>nevladniki</w:t>
      </w:r>
      <w:proofErr w:type="spellEnd"/>
      <w:r w:rsidRPr="006F489C">
        <w:rPr>
          <w:rFonts w:cs="Arial"/>
          <w:szCs w:val="20"/>
          <w:lang w:val="sl-SI"/>
        </w:rPr>
        <w:t xml:space="preserve">, potekali bodo trije javni posveti z različnimi skupinami. To je pomembno tudi v kontekstu umetne inteligence. V medresorski obravnavi je uredba o minimalnih plačilih za samozaposlene v kulturi. Zakon je predvidel opcijo tarif. Književniki in prevajalci so v javni razpravi opozorili, da merilo ur za njih ni primerno, zato so obračunavanje po urah uredili opcijsko in dodali tarife. </w:t>
      </w:r>
    </w:p>
    <w:p w14:paraId="3711DC55" w14:textId="77777777" w:rsidR="002629E1" w:rsidRPr="006F489C" w:rsidRDefault="002629E1" w:rsidP="002629E1">
      <w:pPr>
        <w:spacing w:line="276" w:lineRule="auto"/>
        <w:jc w:val="both"/>
        <w:rPr>
          <w:rFonts w:cs="Arial"/>
          <w:szCs w:val="20"/>
          <w:lang w:val="sl-SI"/>
        </w:rPr>
      </w:pPr>
    </w:p>
    <w:p w14:paraId="433E8BC9" w14:textId="77777777" w:rsidR="002629E1" w:rsidRPr="006F489C" w:rsidRDefault="002629E1" w:rsidP="002629E1">
      <w:pPr>
        <w:spacing w:line="276" w:lineRule="auto"/>
        <w:jc w:val="both"/>
        <w:rPr>
          <w:rFonts w:cs="Arial"/>
          <w:szCs w:val="20"/>
          <w:lang w:val="sl-SI"/>
        </w:rPr>
      </w:pPr>
      <w:r w:rsidRPr="006F489C">
        <w:rPr>
          <w:rFonts w:cs="Arial"/>
          <w:szCs w:val="20"/>
          <w:lang w:val="sl-SI"/>
        </w:rPr>
        <w:t xml:space="preserve">Uroš Veber je povedal, da je glede opcijskih tarif zelo zadovoljen. Uroš Veber je nadaljeval, da gre pri JAK-u za javno agencijo, ki je sprejela svoje tarife. Ostaja pa dilema za druge poklice, ki nimajo tovrstne agencije, denimo oblikovalci. </w:t>
      </w:r>
    </w:p>
    <w:p w14:paraId="51856EDE" w14:textId="77777777" w:rsidR="002629E1" w:rsidRPr="006F489C" w:rsidRDefault="002629E1" w:rsidP="002629E1">
      <w:pPr>
        <w:spacing w:line="276" w:lineRule="auto"/>
        <w:jc w:val="both"/>
        <w:rPr>
          <w:rFonts w:cs="Arial"/>
          <w:szCs w:val="20"/>
          <w:lang w:val="sl-SI"/>
        </w:rPr>
      </w:pPr>
    </w:p>
    <w:p w14:paraId="06FB141E" w14:textId="77777777" w:rsidR="002629E1" w:rsidRPr="006F489C" w:rsidRDefault="002629E1" w:rsidP="002629E1">
      <w:pPr>
        <w:spacing w:line="276" w:lineRule="auto"/>
        <w:jc w:val="both"/>
        <w:rPr>
          <w:rFonts w:cs="Arial"/>
          <w:szCs w:val="20"/>
          <w:lang w:val="sl-SI"/>
        </w:rPr>
      </w:pPr>
      <w:r w:rsidRPr="006F489C">
        <w:rPr>
          <w:rFonts w:cs="Arial"/>
          <w:szCs w:val="20"/>
          <w:lang w:val="sl-SI"/>
        </w:rPr>
        <w:t xml:space="preserve">Violeta </w:t>
      </w:r>
      <w:proofErr w:type="spellStart"/>
      <w:r w:rsidRPr="006F489C">
        <w:rPr>
          <w:rFonts w:cs="Arial"/>
          <w:szCs w:val="20"/>
          <w:lang w:val="sl-SI"/>
        </w:rPr>
        <w:t>Videnović</w:t>
      </w:r>
      <w:proofErr w:type="spellEnd"/>
      <w:r w:rsidRPr="006F489C">
        <w:rPr>
          <w:rFonts w:cs="Arial"/>
          <w:szCs w:val="20"/>
          <w:lang w:val="sl-SI"/>
        </w:rPr>
        <w:t xml:space="preserve"> je opozorila na težave slovenskih filmskih producentov, saj meni, da kinooperaterji izsiljujejo slovenski film, nekateri ga po njenih besedah kaznujejo tako, da nočejo vrteti slovenskih filmov. Poudarila je, da je njihovo stališče, da bi moralo ministrstvo poskrbeti, da tisti operaterji, ki kaznujejo slovenski film, ne bi bili financirani iz javnih sredstev. </w:t>
      </w:r>
    </w:p>
    <w:p w14:paraId="693F71BA" w14:textId="77777777" w:rsidR="002629E1" w:rsidRPr="006F489C" w:rsidRDefault="002629E1" w:rsidP="002629E1">
      <w:pPr>
        <w:spacing w:line="276" w:lineRule="auto"/>
        <w:jc w:val="both"/>
        <w:rPr>
          <w:rFonts w:cs="Arial"/>
          <w:szCs w:val="20"/>
          <w:lang w:val="sl-SI"/>
        </w:rPr>
      </w:pPr>
    </w:p>
    <w:p w14:paraId="41FADA91" w14:textId="77777777" w:rsidR="002629E1" w:rsidRPr="006F489C" w:rsidRDefault="002629E1" w:rsidP="002629E1">
      <w:pPr>
        <w:spacing w:line="276" w:lineRule="auto"/>
        <w:jc w:val="both"/>
        <w:rPr>
          <w:rFonts w:cs="Arial"/>
          <w:szCs w:val="20"/>
          <w:lang w:val="sl-SI"/>
        </w:rPr>
      </w:pPr>
      <w:r w:rsidRPr="006F489C">
        <w:rPr>
          <w:rFonts w:cs="Arial"/>
          <w:szCs w:val="20"/>
          <w:lang w:val="sl-SI"/>
        </w:rPr>
        <w:t xml:space="preserve">Tjaša Pureber je pojasnila, da je bil zakon, ki ga omenja, sprejet na ministrstvu za gospodarstvo. Ministrstvo za kulturo je vse pozvalo k dialogu in iskanju primerne rešitve. </w:t>
      </w:r>
    </w:p>
    <w:p w14:paraId="4F9FB907" w14:textId="77777777" w:rsidR="002629E1" w:rsidRPr="006F489C" w:rsidRDefault="002629E1" w:rsidP="002629E1">
      <w:pPr>
        <w:rPr>
          <w:rFonts w:cs="Arial"/>
          <w:b/>
          <w:szCs w:val="20"/>
        </w:rPr>
      </w:pPr>
    </w:p>
    <w:p w14:paraId="3D8A1EE7" w14:textId="77777777" w:rsidR="002629E1" w:rsidRPr="006F489C" w:rsidRDefault="002629E1" w:rsidP="002629E1">
      <w:pPr>
        <w:spacing w:line="276" w:lineRule="auto"/>
        <w:rPr>
          <w:rFonts w:cs="Arial"/>
          <w:bCs/>
          <w:szCs w:val="20"/>
          <w:lang w:val="sl-SI"/>
        </w:rPr>
      </w:pPr>
    </w:p>
    <w:p w14:paraId="76D06A31" w14:textId="77777777" w:rsidR="002629E1" w:rsidRPr="006F489C" w:rsidRDefault="002629E1" w:rsidP="002629E1">
      <w:pPr>
        <w:spacing w:line="276" w:lineRule="auto"/>
        <w:rPr>
          <w:rFonts w:cs="Arial"/>
          <w:bCs/>
          <w:szCs w:val="20"/>
          <w:lang w:val="sl-SI"/>
        </w:rPr>
      </w:pPr>
    </w:p>
    <w:p w14:paraId="3486D7AE" w14:textId="77777777" w:rsidR="002629E1" w:rsidRPr="006F489C" w:rsidRDefault="002629E1" w:rsidP="002629E1">
      <w:pPr>
        <w:spacing w:line="276" w:lineRule="auto"/>
        <w:rPr>
          <w:rFonts w:cs="Arial"/>
          <w:bCs/>
          <w:szCs w:val="20"/>
          <w:lang w:val="sl-SI"/>
        </w:rPr>
      </w:pPr>
    </w:p>
    <w:p w14:paraId="340D0E0C" w14:textId="77777777" w:rsidR="002629E1" w:rsidRPr="006F489C" w:rsidRDefault="002629E1" w:rsidP="002629E1">
      <w:pPr>
        <w:spacing w:line="276" w:lineRule="auto"/>
        <w:rPr>
          <w:rFonts w:cs="Arial"/>
          <w:bCs/>
          <w:szCs w:val="20"/>
          <w:lang w:val="sl-SI"/>
        </w:rPr>
      </w:pPr>
    </w:p>
    <w:p w14:paraId="73E0A20C" w14:textId="77777777" w:rsidR="002629E1" w:rsidRPr="006F489C" w:rsidRDefault="002629E1" w:rsidP="002629E1">
      <w:pPr>
        <w:spacing w:line="276" w:lineRule="auto"/>
        <w:rPr>
          <w:rFonts w:cs="Arial"/>
          <w:bCs/>
          <w:szCs w:val="20"/>
          <w:lang w:val="sl-SI"/>
        </w:rPr>
      </w:pPr>
    </w:p>
    <w:p w14:paraId="0BB58F56" w14:textId="77777777" w:rsidR="002629E1" w:rsidRPr="006F489C" w:rsidRDefault="002629E1" w:rsidP="002629E1">
      <w:pPr>
        <w:spacing w:line="276" w:lineRule="auto"/>
        <w:rPr>
          <w:rFonts w:cs="Arial"/>
          <w:bCs/>
          <w:szCs w:val="20"/>
          <w:lang w:val="sl-SI"/>
        </w:rPr>
      </w:pPr>
    </w:p>
    <w:p w14:paraId="4F489C26" w14:textId="77777777" w:rsidR="002629E1" w:rsidRPr="006F489C" w:rsidRDefault="002629E1" w:rsidP="002629E1">
      <w:pPr>
        <w:spacing w:line="276" w:lineRule="auto"/>
        <w:rPr>
          <w:rFonts w:cs="Arial"/>
          <w:bCs/>
          <w:szCs w:val="20"/>
          <w:lang w:val="sl-SI"/>
        </w:rPr>
      </w:pPr>
    </w:p>
    <w:p w14:paraId="2F9B49B4" w14:textId="77777777" w:rsidR="002629E1" w:rsidRPr="006F489C" w:rsidRDefault="002629E1" w:rsidP="002629E1">
      <w:pPr>
        <w:spacing w:line="276" w:lineRule="auto"/>
        <w:rPr>
          <w:rFonts w:cs="Arial"/>
          <w:bCs/>
          <w:szCs w:val="20"/>
          <w:lang w:val="sl-SI"/>
        </w:rPr>
      </w:pPr>
    </w:p>
    <w:p w14:paraId="73674771" w14:textId="77777777" w:rsidR="002629E1" w:rsidRPr="006F489C" w:rsidRDefault="002629E1" w:rsidP="002629E1">
      <w:pPr>
        <w:spacing w:line="276" w:lineRule="auto"/>
        <w:rPr>
          <w:rFonts w:cs="Arial"/>
          <w:bCs/>
          <w:szCs w:val="20"/>
          <w:lang w:val="sl-SI"/>
        </w:rPr>
      </w:pPr>
    </w:p>
    <w:p w14:paraId="5C2CBE13" w14:textId="77777777" w:rsidR="002629E1" w:rsidRPr="006F489C" w:rsidRDefault="002629E1" w:rsidP="002629E1">
      <w:pPr>
        <w:spacing w:line="276" w:lineRule="auto"/>
        <w:rPr>
          <w:rFonts w:cs="Arial"/>
          <w:bCs/>
          <w:szCs w:val="20"/>
          <w:lang w:val="sl-SI"/>
        </w:rPr>
      </w:pPr>
    </w:p>
    <w:p w14:paraId="3B84BAD7" w14:textId="77777777" w:rsidR="002629E1" w:rsidRPr="006F489C" w:rsidRDefault="002629E1" w:rsidP="002629E1">
      <w:pPr>
        <w:spacing w:line="276" w:lineRule="auto"/>
        <w:rPr>
          <w:rFonts w:cs="Arial"/>
          <w:bCs/>
          <w:szCs w:val="20"/>
          <w:lang w:val="sl-SI"/>
        </w:rPr>
      </w:pPr>
    </w:p>
    <w:p w14:paraId="6E009F12" w14:textId="77777777" w:rsidR="002629E1" w:rsidRPr="006F489C" w:rsidRDefault="002629E1" w:rsidP="002629E1">
      <w:pPr>
        <w:spacing w:line="276" w:lineRule="auto"/>
        <w:rPr>
          <w:rFonts w:cs="Arial"/>
          <w:bCs/>
          <w:szCs w:val="20"/>
          <w:lang w:val="sl-SI"/>
        </w:rPr>
      </w:pPr>
    </w:p>
    <w:p w14:paraId="28E374FE" w14:textId="77777777" w:rsidR="002629E1" w:rsidRPr="006F489C" w:rsidRDefault="002629E1" w:rsidP="002629E1">
      <w:pPr>
        <w:spacing w:line="276" w:lineRule="auto"/>
        <w:rPr>
          <w:rFonts w:cs="Arial"/>
          <w:bCs/>
          <w:szCs w:val="20"/>
          <w:lang w:val="sl-SI"/>
        </w:rPr>
      </w:pPr>
    </w:p>
    <w:p w14:paraId="390C0D10" w14:textId="77777777" w:rsidR="002629E1" w:rsidRPr="006F489C" w:rsidRDefault="002629E1" w:rsidP="002629E1">
      <w:pPr>
        <w:spacing w:line="276" w:lineRule="auto"/>
        <w:rPr>
          <w:rFonts w:eastAsia="Calibri" w:cs="Arial"/>
          <w:szCs w:val="20"/>
          <w:lang w:val="sl-SI"/>
        </w:rPr>
      </w:pPr>
    </w:p>
    <w:p w14:paraId="1E5E0205" w14:textId="77777777" w:rsidR="002629E1" w:rsidRPr="006F489C" w:rsidRDefault="002629E1" w:rsidP="002629E1">
      <w:pPr>
        <w:spacing w:line="276" w:lineRule="auto"/>
        <w:rPr>
          <w:rFonts w:eastAsia="Calibri" w:cs="Arial"/>
          <w:szCs w:val="20"/>
          <w:lang w:val="sl-SI"/>
        </w:rPr>
      </w:pPr>
      <w:r w:rsidRPr="006F489C">
        <w:rPr>
          <w:rFonts w:eastAsia="Calibri" w:cs="Arial"/>
          <w:szCs w:val="20"/>
          <w:lang w:val="sl-SI"/>
        </w:rPr>
        <w:lastRenderedPageBreak/>
        <w:t>Seja se je zaključila ob 11:20</w:t>
      </w:r>
    </w:p>
    <w:p w14:paraId="1780402D" w14:textId="77777777" w:rsidR="002629E1" w:rsidRPr="006F489C" w:rsidRDefault="002629E1" w:rsidP="002629E1">
      <w:pPr>
        <w:spacing w:line="276" w:lineRule="auto"/>
        <w:rPr>
          <w:rFonts w:eastAsia="Calibri" w:cs="Arial"/>
          <w:szCs w:val="20"/>
          <w:lang w:val="sl-SI"/>
        </w:rPr>
      </w:pPr>
    </w:p>
    <w:p w14:paraId="2E2AC754" w14:textId="77777777" w:rsidR="002629E1" w:rsidRPr="006F489C" w:rsidRDefault="002629E1" w:rsidP="002629E1">
      <w:pPr>
        <w:spacing w:line="276" w:lineRule="auto"/>
        <w:rPr>
          <w:rFonts w:eastAsia="Calibri" w:cs="Arial"/>
          <w:szCs w:val="20"/>
          <w:lang w:val="sl-SI"/>
        </w:rPr>
      </w:pPr>
    </w:p>
    <w:p w14:paraId="3A2DB835" w14:textId="77777777" w:rsidR="002629E1" w:rsidRPr="006F489C" w:rsidRDefault="002629E1" w:rsidP="002629E1">
      <w:pPr>
        <w:spacing w:line="276" w:lineRule="auto"/>
        <w:rPr>
          <w:rFonts w:eastAsia="Calibri" w:cs="Arial"/>
          <w:b/>
          <w:bCs/>
          <w:szCs w:val="20"/>
          <w:lang w:val="sl-SI"/>
        </w:rPr>
      </w:pPr>
      <w:r w:rsidRPr="006F489C">
        <w:rPr>
          <w:rFonts w:eastAsia="Calibri" w:cs="Arial"/>
          <w:b/>
          <w:bCs/>
          <w:szCs w:val="20"/>
          <w:lang w:val="sl-SI"/>
        </w:rPr>
        <w:t>Zapisala:</w:t>
      </w:r>
    </w:p>
    <w:p w14:paraId="0700A92A" w14:textId="77777777" w:rsidR="002629E1" w:rsidRPr="006F489C" w:rsidRDefault="002629E1" w:rsidP="002629E1">
      <w:pPr>
        <w:spacing w:line="276" w:lineRule="auto"/>
        <w:rPr>
          <w:rFonts w:eastAsia="Calibri" w:cs="Arial"/>
          <w:szCs w:val="20"/>
          <w:lang w:val="sl-SI"/>
        </w:rPr>
      </w:pPr>
      <w:r w:rsidRPr="006F489C">
        <w:rPr>
          <w:rFonts w:eastAsia="Calibri" w:cs="Arial"/>
          <w:szCs w:val="20"/>
          <w:lang w:val="sl-SI"/>
        </w:rPr>
        <w:t>Lara Štrokaj, študentka</w:t>
      </w:r>
    </w:p>
    <w:p w14:paraId="3F6676EA" w14:textId="77777777" w:rsidR="002629E1" w:rsidRPr="006F489C" w:rsidRDefault="002629E1" w:rsidP="002629E1">
      <w:pPr>
        <w:spacing w:line="276" w:lineRule="auto"/>
        <w:rPr>
          <w:rFonts w:eastAsia="Calibri" w:cs="Arial"/>
          <w:szCs w:val="20"/>
          <w:lang w:val="sl-SI"/>
        </w:rPr>
      </w:pPr>
    </w:p>
    <w:p w14:paraId="58ECD3DC" w14:textId="77777777" w:rsidR="002629E1" w:rsidRPr="006F489C" w:rsidRDefault="002629E1" w:rsidP="002629E1">
      <w:pPr>
        <w:spacing w:line="276" w:lineRule="auto"/>
        <w:rPr>
          <w:rFonts w:eastAsia="Calibri" w:cs="Arial"/>
          <w:szCs w:val="20"/>
          <w:lang w:val="sl-SI"/>
        </w:rPr>
      </w:pPr>
    </w:p>
    <w:p w14:paraId="10888B7F" w14:textId="77777777" w:rsidR="002629E1" w:rsidRPr="006F489C" w:rsidRDefault="002629E1" w:rsidP="002629E1">
      <w:pPr>
        <w:tabs>
          <w:tab w:val="left" w:pos="3402"/>
        </w:tabs>
        <w:spacing w:line="276" w:lineRule="auto"/>
        <w:rPr>
          <w:rFonts w:eastAsia="Calibri" w:cs="Arial"/>
          <w:b/>
          <w:bCs/>
          <w:szCs w:val="20"/>
          <w:lang w:val="sl-SI"/>
        </w:rPr>
      </w:pPr>
      <w:r w:rsidRPr="006F489C">
        <w:rPr>
          <w:rFonts w:eastAsia="Calibri" w:cs="Arial"/>
          <w:b/>
          <w:bCs/>
          <w:szCs w:val="20"/>
          <w:lang w:val="sl-SI"/>
        </w:rPr>
        <w:t>Podpis:</w:t>
      </w:r>
    </w:p>
    <w:p w14:paraId="615C422E" w14:textId="77777777" w:rsidR="002629E1" w:rsidRPr="006F489C" w:rsidRDefault="002629E1" w:rsidP="002629E1">
      <w:pPr>
        <w:tabs>
          <w:tab w:val="left" w:pos="3402"/>
        </w:tabs>
        <w:spacing w:line="276" w:lineRule="auto"/>
        <w:rPr>
          <w:rFonts w:eastAsia="Calibri" w:cs="Arial"/>
          <w:szCs w:val="20"/>
          <w:lang w:val="sl-SI"/>
        </w:rPr>
      </w:pPr>
      <w:r w:rsidRPr="006F489C">
        <w:rPr>
          <w:rFonts w:eastAsia="Calibri" w:cs="Arial"/>
          <w:szCs w:val="20"/>
          <w:lang w:val="sl-SI"/>
        </w:rPr>
        <w:t xml:space="preserve">Uroš Veber, </w:t>
      </w:r>
    </w:p>
    <w:p w14:paraId="2B63BDA6" w14:textId="77777777" w:rsidR="002629E1" w:rsidRPr="006F489C" w:rsidRDefault="002629E1" w:rsidP="002629E1">
      <w:pPr>
        <w:tabs>
          <w:tab w:val="left" w:pos="3402"/>
        </w:tabs>
        <w:spacing w:line="276" w:lineRule="auto"/>
        <w:rPr>
          <w:rFonts w:eastAsia="Calibri" w:cs="Arial"/>
          <w:szCs w:val="20"/>
          <w:lang w:val="sl-SI"/>
        </w:rPr>
      </w:pPr>
      <w:r w:rsidRPr="006F489C">
        <w:rPr>
          <w:rFonts w:eastAsia="Calibri" w:cs="Arial"/>
          <w:szCs w:val="20"/>
          <w:lang w:val="sl-SI"/>
        </w:rPr>
        <w:t>predsednik Delovne skupine za trajni dialog z nevladnimi organizacijami v kulturi</w:t>
      </w:r>
    </w:p>
    <w:p w14:paraId="2C6F421A" w14:textId="77777777" w:rsidR="002629E1" w:rsidRPr="006F489C" w:rsidRDefault="002629E1" w:rsidP="002629E1">
      <w:pPr>
        <w:tabs>
          <w:tab w:val="left" w:pos="3402"/>
        </w:tabs>
        <w:spacing w:line="276" w:lineRule="auto"/>
        <w:rPr>
          <w:rFonts w:eastAsia="Calibri" w:cs="Arial"/>
          <w:szCs w:val="20"/>
          <w:lang w:val="sl-SI"/>
        </w:rPr>
      </w:pPr>
    </w:p>
    <w:p w14:paraId="4347AD25" w14:textId="77777777" w:rsidR="002629E1" w:rsidRPr="006F489C" w:rsidRDefault="002629E1" w:rsidP="002629E1">
      <w:pPr>
        <w:tabs>
          <w:tab w:val="left" w:pos="3402"/>
        </w:tabs>
        <w:spacing w:line="276" w:lineRule="auto"/>
        <w:rPr>
          <w:rFonts w:eastAsia="Calibri" w:cs="Arial"/>
          <w:szCs w:val="20"/>
          <w:lang w:val="sl-SI"/>
        </w:rPr>
      </w:pPr>
    </w:p>
    <w:p w14:paraId="2FCA4C25" w14:textId="77777777" w:rsidR="002629E1" w:rsidRPr="006F489C" w:rsidRDefault="002629E1" w:rsidP="002629E1">
      <w:pPr>
        <w:tabs>
          <w:tab w:val="left" w:pos="3402"/>
        </w:tabs>
        <w:spacing w:line="276" w:lineRule="auto"/>
        <w:rPr>
          <w:rFonts w:eastAsia="Calibri" w:cs="Arial"/>
          <w:b/>
          <w:bCs/>
          <w:szCs w:val="20"/>
          <w:lang w:val="sl-SI"/>
        </w:rPr>
      </w:pPr>
      <w:r w:rsidRPr="006F489C">
        <w:rPr>
          <w:rFonts w:eastAsia="Calibri" w:cs="Arial"/>
          <w:b/>
          <w:bCs/>
          <w:szCs w:val="20"/>
          <w:lang w:val="sl-SI"/>
        </w:rPr>
        <w:t>Podpis:</w:t>
      </w:r>
    </w:p>
    <w:p w14:paraId="7ED7E9E6" w14:textId="77777777" w:rsidR="002629E1" w:rsidRPr="006F489C" w:rsidRDefault="002629E1" w:rsidP="002629E1">
      <w:pPr>
        <w:tabs>
          <w:tab w:val="left" w:pos="3402"/>
        </w:tabs>
        <w:spacing w:line="276" w:lineRule="auto"/>
        <w:rPr>
          <w:rFonts w:eastAsia="Calibri" w:cs="Arial"/>
          <w:szCs w:val="20"/>
          <w:lang w:val="sl-SI"/>
        </w:rPr>
      </w:pPr>
      <w:r w:rsidRPr="006F489C">
        <w:rPr>
          <w:rFonts w:eastAsia="Calibri" w:cs="Arial"/>
          <w:szCs w:val="20"/>
          <w:lang w:val="sl-SI"/>
        </w:rPr>
        <w:t xml:space="preserve">Tjaša Pureber, </w:t>
      </w:r>
    </w:p>
    <w:p w14:paraId="3C35212E" w14:textId="77777777" w:rsidR="002629E1" w:rsidRPr="006F489C" w:rsidRDefault="002629E1" w:rsidP="002629E1">
      <w:pPr>
        <w:tabs>
          <w:tab w:val="left" w:pos="3402"/>
        </w:tabs>
        <w:spacing w:line="276" w:lineRule="auto"/>
        <w:rPr>
          <w:rFonts w:eastAsia="Calibri" w:cs="Arial"/>
          <w:szCs w:val="20"/>
          <w:lang w:val="sl-SI"/>
        </w:rPr>
      </w:pPr>
      <w:r w:rsidRPr="006F489C">
        <w:rPr>
          <w:rFonts w:eastAsia="Calibri" w:cs="Arial"/>
          <w:szCs w:val="20"/>
          <w:lang w:val="sl-SI"/>
        </w:rPr>
        <w:t>generalna direktorica Direktorata za razvoj kulturnih politik</w:t>
      </w:r>
    </w:p>
    <w:p w14:paraId="5D46A8AB" w14:textId="77777777" w:rsidR="002629E1" w:rsidRPr="006F489C" w:rsidRDefault="002629E1" w:rsidP="002629E1">
      <w:pPr>
        <w:tabs>
          <w:tab w:val="left" w:pos="3402"/>
        </w:tabs>
        <w:spacing w:line="276" w:lineRule="auto"/>
        <w:rPr>
          <w:rFonts w:cs="Arial"/>
          <w:szCs w:val="20"/>
          <w:lang w:val="sl-SI"/>
        </w:rPr>
      </w:pPr>
    </w:p>
    <w:p w14:paraId="7AC1827B" w14:textId="77777777" w:rsidR="002629E1" w:rsidRPr="006F489C" w:rsidRDefault="002629E1" w:rsidP="002629E1">
      <w:pPr>
        <w:spacing w:line="276" w:lineRule="auto"/>
        <w:rPr>
          <w:rFonts w:eastAsia="Calibri" w:cs="Arial"/>
          <w:b/>
          <w:bCs/>
          <w:szCs w:val="20"/>
          <w:lang w:val="sl-SI"/>
        </w:rPr>
      </w:pPr>
    </w:p>
    <w:p w14:paraId="6CB7AB22" w14:textId="77777777" w:rsidR="002629E1" w:rsidRPr="006F489C" w:rsidRDefault="002629E1" w:rsidP="002629E1">
      <w:pPr>
        <w:spacing w:line="276" w:lineRule="auto"/>
        <w:rPr>
          <w:rFonts w:eastAsia="Calibri" w:cs="Arial"/>
          <w:b/>
          <w:bCs/>
          <w:szCs w:val="20"/>
          <w:lang w:val="sl-SI"/>
        </w:rPr>
      </w:pPr>
    </w:p>
    <w:p w14:paraId="5D2D1A55" w14:textId="77777777" w:rsidR="002629E1" w:rsidRPr="006F489C" w:rsidRDefault="002629E1" w:rsidP="002629E1">
      <w:pPr>
        <w:spacing w:line="276" w:lineRule="auto"/>
        <w:rPr>
          <w:rFonts w:eastAsia="Calibri" w:cs="Arial"/>
          <w:b/>
          <w:bCs/>
          <w:szCs w:val="20"/>
          <w:lang w:val="sl-SI"/>
        </w:rPr>
      </w:pPr>
      <w:r w:rsidRPr="006F489C">
        <w:rPr>
          <w:rFonts w:eastAsia="Calibri" w:cs="Arial"/>
          <w:b/>
          <w:bCs/>
          <w:szCs w:val="20"/>
          <w:lang w:val="sl-SI"/>
        </w:rPr>
        <w:t>Priloga:</w:t>
      </w:r>
    </w:p>
    <w:p w14:paraId="265806C6" w14:textId="77777777" w:rsidR="002629E1" w:rsidRPr="006F489C" w:rsidRDefault="002629E1" w:rsidP="002629E1">
      <w:pPr>
        <w:spacing w:line="276" w:lineRule="auto"/>
        <w:rPr>
          <w:rFonts w:eastAsia="Calibri" w:cs="Arial"/>
          <w:b/>
          <w:bCs/>
          <w:szCs w:val="20"/>
          <w:lang w:val="sl-SI"/>
        </w:rPr>
      </w:pPr>
    </w:p>
    <w:p w14:paraId="1A088FE1" w14:textId="77777777" w:rsidR="002629E1" w:rsidRPr="006F489C" w:rsidRDefault="002629E1" w:rsidP="002629E1">
      <w:pPr>
        <w:numPr>
          <w:ilvl w:val="0"/>
          <w:numId w:val="6"/>
        </w:numPr>
        <w:spacing w:after="200" w:line="276" w:lineRule="auto"/>
        <w:rPr>
          <w:rFonts w:eastAsia="Calibri" w:cs="Arial"/>
          <w:szCs w:val="20"/>
          <w:lang w:val="sl-SI"/>
        </w:rPr>
      </w:pPr>
      <w:r w:rsidRPr="006F489C">
        <w:rPr>
          <w:rFonts w:eastAsia="Calibri" w:cs="Arial"/>
          <w:szCs w:val="20"/>
          <w:lang w:val="sl-SI"/>
        </w:rPr>
        <w:t>Lista prisotnosti</w:t>
      </w:r>
    </w:p>
    <w:p w14:paraId="55847C2F" w14:textId="77777777" w:rsidR="002629E1" w:rsidRPr="006F489C" w:rsidRDefault="002629E1" w:rsidP="002629E1">
      <w:pPr>
        <w:spacing w:line="276" w:lineRule="auto"/>
        <w:rPr>
          <w:rFonts w:eastAsia="Calibri" w:cs="Arial"/>
          <w:szCs w:val="20"/>
          <w:lang w:val="sl-SI"/>
        </w:rPr>
      </w:pPr>
    </w:p>
    <w:p w14:paraId="569D01EC" w14:textId="77777777" w:rsidR="002629E1" w:rsidRPr="006F489C" w:rsidRDefault="002629E1" w:rsidP="002629E1">
      <w:pPr>
        <w:spacing w:line="276" w:lineRule="auto"/>
        <w:rPr>
          <w:rFonts w:eastAsia="Calibri" w:cs="Arial"/>
          <w:b/>
          <w:bCs/>
          <w:szCs w:val="20"/>
          <w:lang w:val="sl-SI"/>
        </w:rPr>
      </w:pPr>
      <w:r w:rsidRPr="006F489C">
        <w:rPr>
          <w:rFonts w:eastAsia="Calibri" w:cs="Arial"/>
          <w:b/>
          <w:bCs/>
          <w:szCs w:val="20"/>
          <w:lang w:val="sl-SI"/>
        </w:rPr>
        <w:t>Poslano (po e-pošti):</w:t>
      </w:r>
    </w:p>
    <w:p w14:paraId="605F9552" w14:textId="77777777" w:rsidR="002629E1" w:rsidRPr="006F489C" w:rsidRDefault="002629E1" w:rsidP="002629E1">
      <w:pPr>
        <w:spacing w:line="276" w:lineRule="auto"/>
        <w:rPr>
          <w:rFonts w:eastAsia="Calibri" w:cs="Arial"/>
          <w:b/>
          <w:bCs/>
          <w:szCs w:val="20"/>
          <w:lang w:val="sl-SI"/>
        </w:rPr>
      </w:pPr>
    </w:p>
    <w:p w14:paraId="4DF05BC8" w14:textId="77777777" w:rsidR="002629E1" w:rsidRPr="006F489C" w:rsidRDefault="002629E1" w:rsidP="002629E1">
      <w:pPr>
        <w:numPr>
          <w:ilvl w:val="0"/>
          <w:numId w:val="6"/>
        </w:numPr>
        <w:spacing w:after="200" w:line="276" w:lineRule="auto"/>
        <w:rPr>
          <w:rFonts w:eastAsia="Calibri" w:cs="Arial"/>
          <w:szCs w:val="20"/>
          <w:lang w:val="sl-SI"/>
        </w:rPr>
      </w:pPr>
      <w:r w:rsidRPr="006F489C">
        <w:rPr>
          <w:rFonts w:eastAsia="Calibri" w:cs="Arial"/>
          <w:szCs w:val="20"/>
          <w:lang w:val="sl-SI"/>
        </w:rPr>
        <w:t>članom in članicam delovne skupine</w:t>
      </w:r>
    </w:p>
    <w:p w14:paraId="18FDDE33" w14:textId="77777777" w:rsidR="002629E1" w:rsidRPr="006F489C" w:rsidRDefault="002629E1" w:rsidP="002629E1">
      <w:pPr>
        <w:numPr>
          <w:ilvl w:val="0"/>
          <w:numId w:val="6"/>
        </w:numPr>
        <w:spacing w:after="200" w:line="276" w:lineRule="auto"/>
        <w:rPr>
          <w:rFonts w:eastAsia="Calibri" w:cs="Arial"/>
          <w:szCs w:val="20"/>
          <w:lang w:val="sl-SI"/>
        </w:rPr>
      </w:pPr>
      <w:r w:rsidRPr="006F489C">
        <w:rPr>
          <w:rFonts w:eastAsia="Calibri" w:cs="Arial"/>
          <w:szCs w:val="20"/>
          <w:lang w:val="sl-SI"/>
        </w:rPr>
        <w:t>ostalim udeležencem seje delovne skupine</w:t>
      </w:r>
    </w:p>
    <w:p w14:paraId="5E421C7F" w14:textId="77777777" w:rsidR="002629E1" w:rsidRPr="0068544B" w:rsidRDefault="002629E1" w:rsidP="002629E1">
      <w:pPr>
        <w:pStyle w:val="datumtevilka"/>
        <w:rPr>
          <w:rFonts w:cs="Arial"/>
          <w:b/>
          <w:bCs/>
        </w:rPr>
      </w:pPr>
    </w:p>
    <w:p w14:paraId="294C2967" w14:textId="77777777" w:rsidR="002629E1" w:rsidRPr="0068544B" w:rsidRDefault="002629E1" w:rsidP="002629E1">
      <w:pPr>
        <w:pStyle w:val="datumtevilka"/>
        <w:rPr>
          <w:rFonts w:cs="Arial"/>
          <w:b/>
          <w:bCs/>
        </w:rPr>
      </w:pPr>
    </w:p>
    <w:p w14:paraId="69DD1228" w14:textId="77777777" w:rsidR="002629E1" w:rsidRPr="0068544B" w:rsidRDefault="002629E1" w:rsidP="002629E1">
      <w:pPr>
        <w:pStyle w:val="datumtevilka"/>
        <w:rPr>
          <w:rFonts w:cs="Arial"/>
          <w:b/>
          <w:bCs/>
        </w:rPr>
      </w:pPr>
    </w:p>
    <w:p w14:paraId="610E7C25" w14:textId="77777777" w:rsidR="002629E1" w:rsidRPr="0068544B" w:rsidRDefault="002629E1" w:rsidP="002629E1">
      <w:pPr>
        <w:pStyle w:val="datumtevilka"/>
        <w:rPr>
          <w:rFonts w:cs="Arial"/>
          <w:b/>
          <w:bCs/>
        </w:rPr>
      </w:pPr>
    </w:p>
    <w:p w14:paraId="03BD7BB3" w14:textId="77777777" w:rsidR="002629E1" w:rsidRPr="00A16AD6" w:rsidRDefault="002629E1" w:rsidP="002629E1">
      <w:pPr>
        <w:pStyle w:val="datumtevilka"/>
        <w:rPr>
          <w:b/>
          <w:bCs/>
        </w:rPr>
      </w:pPr>
    </w:p>
    <w:p w14:paraId="419339D0" w14:textId="77777777" w:rsidR="002629E1" w:rsidRDefault="002629E1" w:rsidP="008E0D92">
      <w:pPr>
        <w:pStyle w:val="datumtevilka"/>
        <w:rPr>
          <w:b/>
          <w:bCs/>
        </w:rPr>
      </w:pPr>
    </w:p>
    <w:sectPr w:rsidR="002629E1" w:rsidSect="00737D65">
      <w:headerReference w:type="default" r:id="rId8"/>
      <w:footerReference w:type="default" r:id="rId9"/>
      <w:headerReference w:type="first" r:id="rId10"/>
      <w:footerReference w:type="first" r:id="rId11"/>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7CD26" w14:textId="77777777" w:rsidR="00AC228C" w:rsidRDefault="00AC228C">
      <w:pPr>
        <w:spacing w:line="240" w:lineRule="auto"/>
      </w:pPr>
      <w:r>
        <w:separator/>
      </w:r>
    </w:p>
  </w:endnote>
  <w:endnote w:type="continuationSeparator" w:id="0">
    <w:p w14:paraId="2EA8D45E" w14:textId="77777777" w:rsidR="00AC228C" w:rsidRDefault="00AC22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81DC" w14:textId="77777777" w:rsidR="0072290F" w:rsidRDefault="00000000" w:rsidP="0072290F">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Content>
      <w:sdt>
        <w:sdtPr>
          <w:id w:val="-1769616900"/>
          <w:docPartObj>
            <w:docPartGallery w:val="Page Numbers (Top of Page)"/>
            <w:docPartUnique/>
          </w:docPartObj>
        </w:sdtPr>
        <w:sdtContent>
          <w:p w14:paraId="45F7ADF6" w14:textId="77777777" w:rsidR="00A30CAE" w:rsidRDefault="00000000">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49D9948D"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B90CD" w14:textId="77777777" w:rsidR="00AC228C" w:rsidRDefault="00AC228C">
      <w:pPr>
        <w:spacing w:line="240" w:lineRule="auto"/>
      </w:pPr>
      <w:r>
        <w:separator/>
      </w:r>
    </w:p>
  </w:footnote>
  <w:footnote w:type="continuationSeparator" w:id="0">
    <w:p w14:paraId="62B3B7F0" w14:textId="77777777" w:rsidR="00AC228C" w:rsidRDefault="00AC22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739F"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9EC7" w14:textId="77777777" w:rsidR="009658CC" w:rsidRDefault="00000000">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570FA065" wp14:editId="0D89285F">
          <wp:simplePos x="0" y="0"/>
          <wp:positionH relativeFrom="margin">
            <wp:align>right</wp:align>
          </wp:positionH>
          <wp:positionV relativeFrom="paragraph">
            <wp:posOffset>-753745</wp:posOffset>
          </wp:positionV>
          <wp:extent cx="5961380" cy="1638300"/>
          <wp:effectExtent l="0" t="0" r="127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61380" cy="1638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B4D"/>
    <w:multiLevelType w:val="hybridMultilevel"/>
    <w:tmpl w:val="7D967D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E25CD1"/>
    <w:multiLevelType w:val="hybridMultilevel"/>
    <w:tmpl w:val="2D24329E"/>
    <w:lvl w:ilvl="0" w:tplc="8EE431A8">
      <w:start w:val="1"/>
      <w:numFmt w:val="decimal"/>
      <w:lvlText w:val="%1."/>
      <w:lvlJc w:val="left"/>
      <w:pPr>
        <w:tabs>
          <w:tab w:val="num" w:pos="1080"/>
        </w:tabs>
        <w:ind w:left="1080" w:hanging="360"/>
      </w:pPr>
      <w:rPr>
        <w:rFonts w:hint="default"/>
      </w:rPr>
    </w:lvl>
    <w:lvl w:ilvl="1" w:tplc="4188519E" w:tentative="1">
      <w:start w:val="1"/>
      <w:numFmt w:val="lowerLetter"/>
      <w:lvlText w:val="%2."/>
      <w:lvlJc w:val="left"/>
      <w:pPr>
        <w:ind w:left="1800" w:hanging="360"/>
      </w:pPr>
    </w:lvl>
    <w:lvl w:ilvl="2" w:tplc="B3904A4C" w:tentative="1">
      <w:start w:val="1"/>
      <w:numFmt w:val="lowerRoman"/>
      <w:lvlText w:val="%3."/>
      <w:lvlJc w:val="right"/>
      <w:pPr>
        <w:ind w:left="2520" w:hanging="180"/>
      </w:pPr>
    </w:lvl>
    <w:lvl w:ilvl="3" w:tplc="D3C4A086" w:tentative="1">
      <w:start w:val="1"/>
      <w:numFmt w:val="decimal"/>
      <w:lvlText w:val="%4."/>
      <w:lvlJc w:val="left"/>
      <w:pPr>
        <w:ind w:left="3240" w:hanging="360"/>
      </w:pPr>
    </w:lvl>
    <w:lvl w:ilvl="4" w:tplc="CDC0C6D2" w:tentative="1">
      <w:start w:val="1"/>
      <w:numFmt w:val="lowerLetter"/>
      <w:lvlText w:val="%5."/>
      <w:lvlJc w:val="left"/>
      <w:pPr>
        <w:ind w:left="3960" w:hanging="360"/>
      </w:pPr>
    </w:lvl>
    <w:lvl w:ilvl="5" w:tplc="FB245738" w:tentative="1">
      <w:start w:val="1"/>
      <w:numFmt w:val="lowerRoman"/>
      <w:lvlText w:val="%6."/>
      <w:lvlJc w:val="right"/>
      <w:pPr>
        <w:ind w:left="4680" w:hanging="180"/>
      </w:pPr>
    </w:lvl>
    <w:lvl w:ilvl="6" w:tplc="6AACE030" w:tentative="1">
      <w:start w:val="1"/>
      <w:numFmt w:val="decimal"/>
      <w:lvlText w:val="%7."/>
      <w:lvlJc w:val="left"/>
      <w:pPr>
        <w:ind w:left="5400" w:hanging="360"/>
      </w:pPr>
    </w:lvl>
    <w:lvl w:ilvl="7" w:tplc="11460490" w:tentative="1">
      <w:start w:val="1"/>
      <w:numFmt w:val="lowerLetter"/>
      <w:lvlText w:val="%8."/>
      <w:lvlJc w:val="left"/>
      <w:pPr>
        <w:ind w:left="6120" w:hanging="360"/>
      </w:pPr>
    </w:lvl>
    <w:lvl w:ilvl="8" w:tplc="59F0B83C"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B7167694">
      <w:start w:val="1"/>
      <w:numFmt w:val="decimal"/>
      <w:lvlText w:val="%1."/>
      <w:lvlJc w:val="left"/>
      <w:pPr>
        <w:tabs>
          <w:tab w:val="num" w:pos="360"/>
        </w:tabs>
        <w:ind w:left="360" w:hanging="360"/>
      </w:pPr>
      <w:rPr>
        <w:rFonts w:hint="default"/>
      </w:rPr>
    </w:lvl>
    <w:lvl w:ilvl="1" w:tplc="7C7AE5E0" w:tentative="1">
      <w:start w:val="1"/>
      <w:numFmt w:val="lowerLetter"/>
      <w:lvlText w:val="%2."/>
      <w:lvlJc w:val="left"/>
      <w:pPr>
        <w:ind w:left="1080" w:hanging="360"/>
      </w:pPr>
    </w:lvl>
    <w:lvl w:ilvl="2" w:tplc="6302A71A" w:tentative="1">
      <w:start w:val="1"/>
      <w:numFmt w:val="lowerRoman"/>
      <w:lvlText w:val="%3."/>
      <w:lvlJc w:val="right"/>
      <w:pPr>
        <w:ind w:left="1800" w:hanging="180"/>
      </w:pPr>
    </w:lvl>
    <w:lvl w:ilvl="3" w:tplc="0D5255E0" w:tentative="1">
      <w:start w:val="1"/>
      <w:numFmt w:val="decimal"/>
      <w:lvlText w:val="%4."/>
      <w:lvlJc w:val="left"/>
      <w:pPr>
        <w:ind w:left="2520" w:hanging="360"/>
      </w:pPr>
    </w:lvl>
    <w:lvl w:ilvl="4" w:tplc="0BC4A29E" w:tentative="1">
      <w:start w:val="1"/>
      <w:numFmt w:val="lowerLetter"/>
      <w:lvlText w:val="%5."/>
      <w:lvlJc w:val="left"/>
      <w:pPr>
        <w:ind w:left="3240" w:hanging="360"/>
      </w:pPr>
    </w:lvl>
    <w:lvl w:ilvl="5" w:tplc="2FE85B4E" w:tentative="1">
      <w:start w:val="1"/>
      <w:numFmt w:val="lowerRoman"/>
      <w:lvlText w:val="%6."/>
      <w:lvlJc w:val="right"/>
      <w:pPr>
        <w:ind w:left="3960" w:hanging="180"/>
      </w:pPr>
    </w:lvl>
    <w:lvl w:ilvl="6" w:tplc="42E237E4" w:tentative="1">
      <w:start w:val="1"/>
      <w:numFmt w:val="decimal"/>
      <w:lvlText w:val="%7."/>
      <w:lvlJc w:val="left"/>
      <w:pPr>
        <w:ind w:left="4680" w:hanging="360"/>
      </w:pPr>
    </w:lvl>
    <w:lvl w:ilvl="7" w:tplc="6FC2D58E" w:tentative="1">
      <w:start w:val="1"/>
      <w:numFmt w:val="lowerLetter"/>
      <w:lvlText w:val="%8."/>
      <w:lvlJc w:val="left"/>
      <w:pPr>
        <w:ind w:left="5400" w:hanging="360"/>
      </w:pPr>
    </w:lvl>
    <w:lvl w:ilvl="8" w:tplc="20780CE8" w:tentative="1">
      <w:start w:val="1"/>
      <w:numFmt w:val="lowerRoman"/>
      <w:lvlText w:val="%9."/>
      <w:lvlJc w:val="right"/>
      <w:pPr>
        <w:ind w:left="6120" w:hanging="180"/>
      </w:pPr>
    </w:lvl>
  </w:abstractNum>
  <w:abstractNum w:abstractNumId="3" w15:restartNumberingAfterBreak="0">
    <w:nsid w:val="2D072372"/>
    <w:multiLevelType w:val="hybridMultilevel"/>
    <w:tmpl w:val="94FE8146"/>
    <w:lvl w:ilvl="0" w:tplc="2BD4C9CC">
      <w:start w:val="1"/>
      <w:numFmt w:val="decimal"/>
      <w:lvlText w:val="%1."/>
      <w:lvlJc w:val="left"/>
      <w:pPr>
        <w:tabs>
          <w:tab w:val="num" w:pos="720"/>
        </w:tabs>
        <w:ind w:left="720" w:hanging="360"/>
      </w:pPr>
      <w:rPr>
        <w:rFonts w:hint="default"/>
      </w:rPr>
    </w:lvl>
    <w:lvl w:ilvl="1" w:tplc="2084CD30" w:tentative="1">
      <w:start w:val="1"/>
      <w:numFmt w:val="lowerLetter"/>
      <w:lvlText w:val="%2."/>
      <w:lvlJc w:val="left"/>
      <w:pPr>
        <w:tabs>
          <w:tab w:val="num" w:pos="1440"/>
        </w:tabs>
        <w:ind w:left="1440" w:hanging="360"/>
      </w:pPr>
    </w:lvl>
    <w:lvl w:ilvl="2" w:tplc="2E5E19D4" w:tentative="1">
      <w:start w:val="1"/>
      <w:numFmt w:val="lowerRoman"/>
      <w:lvlText w:val="%3."/>
      <w:lvlJc w:val="right"/>
      <w:pPr>
        <w:tabs>
          <w:tab w:val="num" w:pos="2160"/>
        </w:tabs>
        <w:ind w:left="2160" w:hanging="180"/>
      </w:pPr>
    </w:lvl>
    <w:lvl w:ilvl="3" w:tplc="20C699C0" w:tentative="1">
      <w:start w:val="1"/>
      <w:numFmt w:val="decimal"/>
      <w:lvlText w:val="%4."/>
      <w:lvlJc w:val="left"/>
      <w:pPr>
        <w:tabs>
          <w:tab w:val="num" w:pos="2880"/>
        </w:tabs>
        <w:ind w:left="2880" w:hanging="360"/>
      </w:pPr>
    </w:lvl>
    <w:lvl w:ilvl="4" w:tplc="047A2D1C" w:tentative="1">
      <w:start w:val="1"/>
      <w:numFmt w:val="lowerLetter"/>
      <w:lvlText w:val="%5."/>
      <w:lvlJc w:val="left"/>
      <w:pPr>
        <w:tabs>
          <w:tab w:val="num" w:pos="3600"/>
        </w:tabs>
        <w:ind w:left="3600" w:hanging="360"/>
      </w:pPr>
    </w:lvl>
    <w:lvl w:ilvl="5" w:tplc="EC60CF0E" w:tentative="1">
      <w:start w:val="1"/>
      <w:numFmt w:val="lowerRoman"/>
      <w:lvlText w:val="%6."/>
      <w:lvlJc w:val="right"/>
      <w:pPr>
        <w:tabs>
          <w:tab w:val="num" w:pos="4320"/>
        </w:tabs>
        <w:ind w:left="4320" w:hanging="180"/>
      </w:pPr>
    </w:lvl>
    <w:lvl w:ilvl="6" w:tplc="ECD68EC8" w:tentative="1">
      <w:start w:val="1"/>
      <w:numFmt w:val="decimal"/>
      <w:lvlText w:val="%7."/>
      <w:lvlJc w:val="left"/>
      <w:pPr>
        <w:tabs>
          <w:tab w:val="num" w:pos="5040"/>
        </w:tabs>
        <w:ind w:left="5040" w:hanging="360"/>
      </w:pPr>
    </w:lvl>
    <w:lvl w:ilvl="7" w:tplc="32185332" w:tentative="1">
      <w:start w:val="1"/>
      <w:numFmt w:val="lowerLetter"/>
      <w:lvlText w:val="%8."/>
      <w:lvlJc w:val="left"/>
      <w:pPr>
        <w:tabs>
          <w:tab w:val="num" w:pos="5760"/>
        </w:tabs>
        <w:ind w:left="5760" w:hanging="360"/>
      </w:pPr>
    </w:lvl>
    <w:lvl w:ilvl="8" w:tplc="3D1A7C04" w:tentative="1">
      <w:start w:val="1"/>
      <w:numFmt w:val="lowerRoman"/>
      <w:lvlText w:val="%9."/>
      <w:lvlJc w:val="right"/>
      <w:pPr>
        <w:tabs>
          <w:tab w:val="num" w:pos="6480"/>
        </w:tabs>
        <w:ind w:left="6480" w:hanging="180"/>
      </w:pPr>
    </w:lvl>
  </w:abstractNum>
  <w:abstractNum w:abstractNumId="4" w15:restartNumberingAfterBreak="0">
    <w:nsid w:val="3E726C47"/>
    <w:multiLevelType w:val="hybridMultilevel"/>
    <w:tmpl w:val="339AEE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BCC12C9"/>
    <w:multiLevelType w:val="hybridMultilevel"/>
    <w:tmpl w:val="9FAE41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AA4C44"/>
    <w:multiLevelType w:val="hybridMultilevel"/>
    <w:tmpl w:val="092E92F6"/>
    <w:lvl w:ilvl="0" w:tplc="4B4CF524">
      <w:start w:val="1"/>
      <w:numFmt w:val="decimal"/>
      <w:lvlText w:val="%1."/>
      <w:lvlJc w:val="left"/>
      <w:pPr>
        <w:tabs>
          <w:tab w:val="num" w:pos="720"/>
        </w:tabs>
        <w:ind w:left="720" w:hanging="360"/>
      </w:pPr>
    </w:lvl>
    <w:lvl w:ilvl="1" w:tplc="088E7B02" w:tentative="1">
      <w:start w:val="1"/>
      <w:numFmt w:val="lowerLetter"/>
      <w:lvlText w:val="%2."/>
      <w:lvlJc w:val="left"/>
      <w:pPr>
        <w:tabs>
          <w:tab w:val="num" w:pos="1440"/>
        </w:tabs>
        <w:ind w:left="1440" w:hanging="360"/>
      </w:pPr>
    </w:lvl>
    <w:lvl w:ilvl="2" w:tplc="6B806FA8" w:tentative="1">
      <w:start w:val="1"/>
      <w:numFmt w:val="lowerRoman"/>
      <w:lvlText w:val="%3."/>
      <w:lvlJc w:val="right"/>
      <w:pPr>
        <w:tabs>
          <w:tab w:val="num" w:pos="2160"/>
        </w:tabs>
        <w:ind w:left="2160" w:hanging="180"/>
      </w:pPr>
    </w:lvl>
    <w:lvl w:ilvl="3" w:tplc="D89A1E18" w:tentative="1">
      <w:start w:val="1"/>
      <w:numFmt w:val="decimal"/>
      <w:lvlText w:val="%4."/>
      <w:lvlJc w:val="left"/>
      <w:pPr>
        <w:tabs>
          <w:tab w:val="num" w:pos="2880"/>
        </w:tabs>
        <w:ind w:left="2880" w:hanging="360"/>
      </w:pPr>
    </w:lvl>
    <w:lvl w:ilvl="4" w:tplc="CDD04414" w:tentative="1">
      <w:start w:val="1"/>
      <w:numFmt w:val="lowerLetter"/>
      <w:lvlText w:val="%5."/>
      <w:lvlJc w:val="left"/>
      <w:pPr>
        <w:tabs>
          <w:tab w:val="num" w:pos="3600"/>
        </w:tabs>
        <w:ind w:left="3600" w:hanging="360"/>
      </w:pPr>
    </w:lvl>
    <w:lvl w:ilvl="5" w:tplc="FF087712" w:tentative="1">
      <w:start w:val="1"/>
      <w:numFmt w:val="lowerRoman"/>
      <w:lvlText w:val="%6."/>
      <w:lvlJc w:val="right"/>
      <w:pPr>
        <w:tabs>
          <w:tab w:val="num" w:pos="4320"/>
        </w:tabs>
        <w:ind w:left="4320" w:hanging="180"/>
      </w:pPr>
    </w:lvl>
    <w:lvl w:ilvl="6" w:tplc="85048106" w:tentative="1">
      <w:start w:val="1"/>
      <w:numFmt w:val="decimal"/>
      <w:lvlText w:val="%7."/>
      <w:lvlJc w:val="left"/>
      <w:pPr>
        <w:tabs>
          <w:tab w:val="num" w:pos="5040"/>
        </w:tabs>
        <w:ind w:left="5040" w:hanging="360"/>
      </w:pPr>
    </w:lvl>
    <w:lvl w:ilvl="7" w:tplc="2A28A0AE" w:tentative="1">
      <w:start w:val="1"/>
      <w:numFmt w:val="lowerLetter"/>
      <w:lvlText w:val="%8."/>
      <w:lvlJc w:val="left"/>
      <w:pPr>
        <w:tabs>
          <w:tab w:val="num" w:pos="5760"/>
        </w:tabs>
        <w:ind w:left="5760" w:hanging="360"/>
      </w:pPr>
    </w:lvl>
    <w:lvl w:ilvl="8" w:tplc="E34EA54C" w:tentative="1">
      <w:start w:val="1"/>
      <w:numFmt w:val="lowerRoman"/>
      <w:lvlText w:val="%9."/>
      <w:lvlJc w:val="right"/>
      <w:pPr>
        <w:tabs>
          <w:tab w:val="num" w:pos="6480"/>
        </w:tabs>
        <w:ind w:left="6480" w:hanging="180"/>
      </w:pPr>
    </w:lvl>
  </w:abstractNum>
  <w:abstractNum w:abstractNumId="8" w15:restartNumberingAfterBreak="0">
    <w:nsid w:val="68C636DD"/>
    <w:multiLevelType w:val="hybridMultilevel"/>
    <w:tmpl w:val="7DDCD22C"/>
    <w:lvl w:ilvl="0" w:tplc="61AC6CA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9E12517"/>
    <w:multiLevelType w:val="hybridMultilevel"/>
    <w:tmpl w:val="5950EB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EAA0EC8"/>
    <w:multiLevelType w:val="hybridMultilevel"/>
    <w:tmpl w:val="9C54BF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92430129">
    <w:abstractNumId w:val="7"/>
  </w:num>
  <w:num w:numId="2" w16cid:durableId="750083290">
    <w:abstractNumId w:val="3"/>
  </w:num>
  <w:num w:numId="3" w16cid:durableId="242692082">
    <w:abstractNumId w:val="5"/>
  </w:num>
  <w:num w:numId="4" w16cid:durableId="1431774903">
    <w:abstractNumId w:val="1"/>
  </w:num>
  <w:num w:numId="5" w16cid:durableId="2063745479">
    <w:abstractNumId w:val="2"/>
  </w:num>
  <w:num w:numId="6" w16cid:durableId="284317948">
    <w:abstractNumId w:val="8"/>
  </w:num>
  <w:num w:numId="7" w16cid:durableId="613832291">
    <w:abstractNumId w:val="4"/>
  </w:num>
  <w:num w:numId="8" w16cid:durableId="1252157241">
    <w:abstractNumId w:val="6"/>
  </w:num>
  <w:num w:numId="9" w16cid:durableId="1886525980">
    <w:abstractNumId w:val="9"/>
  </w:num>
  <w:num w:numId="10" w16cid:durableId="45614123">
    <w:abstractNumId w:val="0"/>
  </w:num>
  <w:num w:numId="11" w16cid:durableId="6889468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5D1C"/>
    <w:rsid w:val="00093F1D"/>
    <w:rsid w:val="000A7238"/>
    <w:rsid w:val="000B21D3"/>
    <w:rsid w:val="000D379C"/>
    <w:rsid w:val="000F3733"/>
    <w:rsid w:val="00110CBD"/>
    <w:rsid w:val="00114C35"/>
    <w:rsid w:val="00124833"/>
    <w:rsid w:val="00134DD5"/>
    <w:rsid w:val="001357B2"/>
    <w:rsid w:val="00157FE9"/>
    <w:rsid w:val="00164D9D"/>
    <w:rsid w:val="0017478F"/>
    <w:rsid w:val="00177E7D"/>
    <w:rsid w:val="00184B84"/>
    <w:rsid w:val="00197203"/>
    <w:rsid w:val="001B210F"/>
    <w:rsid w:val="001D2408"/>
    <w:rsid w:val="00202A77"/>
    <w:rsid w:val="00217F78"/>
    <w:rsid w:val="002333F9"/>
    <w:rsid w:val="00234D6B"/>
    <w:rsid w:val="002629E1"/>
    <w:rsid w:val="00271CE5"/>
    <w:rsid w:val="00272629"/>
    <w:rsid w:val="00282020"/>
    <w:rsid w:val="002A2B69"/>
    <w:rsid w:val="002B6160"/>
    <w:rsid w:val="002C346A"/>
    <w:rsid w:val="002E28D2"/>
    <w:rsid w:val="003633EF"/>
    <w:rsid w:val="003636BF"/>
    <w:rsid w:val="00371442"/>
    <w:rsid w:val="00380189"/>
    <w:rsid w:val="003845B4"/>
    <w:rsid w:val="00387B1A"/>
    <w:rsid w:val="00397AA9"/>
    <w:rsid w:val="003A0AC6"/>
    <w:rsid w:val="003C5EE5"/>
    <w:rsid w:val="003E0734"/>
    <w:rsid w:val="003E1C74"/>
    <w:rsid w:val="003F1A1C"/>
    <w:rsid w:val="00400382"/>
    <w:rsid w:val="004109A1"/>
    <w:rsid w:val="00463235"/>
    <w:rsid w:val="004657EE"/>
    <w:rsid w:val="00466670"/>
    <w:rsid w:val="00471909"/>
    <w:rsid w:val="00473B5D"/>
    <w:rsid w:val="004B3077"/>
    <w:rsid w:val="004F50E6"/>
    <w:rsid w:val="00525F1A"/>
    <w:rsid w:val="00526246"/>
    <w:rsid w:val="00567106"/>
    <w:rsid w:val="00577B8C"/>
    <w:rsid w:val="005D3E7D"/>
    <w:rsid w:val="005E1D3C"/>
    <w:rsid w:val="005E25C7"/>
    <w:rsid w:val="005F07A4"/>
    <w:rsid w:val="005F61DB"/>
    <w:rsid w:val="006064EF"/>
    <w:rsid w:val="00625A47"/>
    <w:rsid w:val="00625AE6"/>
    <w:rsid w:val="00631A40"/>
    <w:rsid w:val="00632253"/>
    <w:rsid w:val="00642714"/>
    <w:rsid w:val="006455CE"/>
    <w:rsid w:val="00655841"/>
    <w:rsid w:val="00660142"/>
    <w:rsid w:val="006879EE"/>
    <w:rsid w:val="006B0AD3"/>
    <w:rsid w:val="006B222C"/>
    <w:rsid w:val="006C5110"/>
    <w:rsid w:val="006E208E"/>
    <w:rsid w:val="00711029"/>
    <w:rsid w:val="0072290F"/>
    <w:rsid w:val="00733017"/>
    <w:rsid w:val="00737D65"/>
    <w:rsid w:val="00751902"/>
    <w:rsid w:val="00783310"/>
    <w:rsid w:val="0079232F"/>
    <w:rsid w:val="007949E2"/>
    <w:rsid w:val="007A4A6D"/>
    <w:rsid w:val="007D0DCD"/>
    <w:rsid w:val="007D1BCF"/>
    <w:rsid w:val="007D75CF"/>
    <w:rsid w:val="007E0440"/>
    <w:rsid w:val="007E6DC5"/>
    <w:rsid w:val="008006C9"/>
    <w:rsid w:val="00803124"/>
    <w:rsid w:val="00843E42"/>
    <w:rsid w:val="0088043C"/>
    <w:rsid w:val="00884889"/>
    <w:rsid w:val="008906C9"/>
    <w:rsid w:val="00896C84"/>
    <w:rsid w:val="008B3EF2"/>
    <w:rsid w:val="008C5738"/>
    <w:rsid w:val="008D04F0"/>
    <w:rsid w:val="008E0D92"/>
    <w:rsid w:val="008F3500"/>
    <w:rsid w:val="008F585D"/>
    <w:rsid w:val="00924E3C"/>
    <w:rsid w:val="009612BB"/>
    <w:rsid w:val="00961363"/>
    <w:rsid w:val="009658CC"/>
    <w:rsid w:val="009950D5"/>
    <w:rsid w:val="009A2D89"/>
    <w:rsid w:val="009A38BB"/>
    <w:rsid w:val="009C740A"/>
    <w:rsid w:val="00A03142"/>
    <w:rsid w:val="00A125C5"/>
    <w:rsid w:val="00A16AD6"/>
    <w:rsid w:val="00A2451C"/>
    <w:rsid w:val="00A30CAE"/>
    <w:rsid w:val="00A528E3"/>
    <w:rsid w:val="00A545F1"/>
    <w:rsid w:val="00A65EE7"/>
    <w:rsid w:val="00A70133"/>
    <w:rsid w:val="00A770A6"/>
    <w:rsid w:val="00A813B1"/>
    <w:rsid w:val="00AB36C4"/>
    <w:rsid w:val="00AC228C"/>
    <w:rsid w:val="00AC32B2"/>
    <w:rsid w:val="00AD4215"/>
    <w:rsid w:val="00B153DF"/>
    <w:rsid w:val="00B17141"/>
    <w:rsid w:val="00B31575"/>
    <w:rsid w:val="00B61176"/>
    <w:rsid w:val="00B64F6C"/>
    <w:rsid w:val="00B8547D"/>
    <w:rsid w:val="00BA09E4"/>
    <w:rsid w:val="00BD7970"/>
    <w:rsid w:val="00BE72E4"/>
    <w:rsid w:val="00C248E9"/>
    <w:rsid w:val="00C250D5"/>
    <w:rsid w:val="00C35666"/>
    <w:rsid w:val="00C47BAC"/>
    <w:rsid w:val="00C84276"/>
    <w:rsid w:val="00C92898"/>
    <w:rsid w:val="00CA4340"/>
    <w:rsid w:val="00CE5238"/>
    <w:rsid w:val="00CE7514"/>
    <w:rsid w:val="00D06988"/>
    <w:rsid w:val="00D248DE"/>
    <w:rsid w:val="00D26DFD"/>
    <w:rsid w:val="00D8542D"/>
    <w:rsid w:val="00DC6A71"/>
    <w:rsid w:val="00E0357D"/>
    <w:rsid w:val="00E12E4A"/>
    <w:rsid w:val="00E21C86"/>
    <w:rsid w:val="00E24259"/>
    <w:rsid w:val="00E55943"/>
    <w:rsid w:val="00E618FB"/>
    <w:rsid w:val="00E654E4"/>
    <w:rsid w:val="00E85CB5"/>
    <w:rsid w:val="00ED1C3E"/>
    <w:rsid w:val="00ED7350"/>
    <w:rsid w:val="00EE5430"/>
    <w:rsid w:val="00EE7CAD"/>
    <w:rsid w:val="00F0698C"/>
    <w:rsid w:val="00F240BB"/>
    <w:rsid w:val="00F57FED"/>
    <w:rsid w:val="00FA24B6"/>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568A4C"/>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paragraph" w:styleId="Odstavekseznama">
    <w:name w:val="List Paragraph"/>
    <w:basedOn w:val="Navaden"/>
    <w:uiPriority w:val="34"/>
    <w:qFormat/>
    <w:rsid w:val="002629E1"/>
    <w:pPr>
      <w:spacing w:after="200" w:line="276" w:lineRule="auto"/>
      <w:ind w:left="708"/>
    </w:pPr>
    <w:rPr>
      <w:rFonts w:ascii="Calibri" w:eastAsia="Calibri" w:hAnsi="Calibri"/>
      <w:sz w:val="22"/>
      <w:szCs w:val="22"/>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6259</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Lara Štrokaj (student)</cp:lastModifiedBy>
  <cp:revision>3</cp:revision>
  <cp:lastPrinted>2019-04-10T12:46:00Z</cp:lastPrinted>
  <dcterms:created xsi:type="dcterms:W3CDTF">2022-01-27T07:33:00Z</dcterms:created>
  <dcterms:modified xsi:type="dcterms:W3CDTF">2025-09-08T11:01:00Z</dcterms:modified>
</cp:coreProperties>
</file>