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06995" w14:textId="77777777" w:rsidR="004F50E6" w:rsidRDefault="004F50E6" w:rsidP="008E0D92">
      <w:pPr>
        <w:pStyle w:val="datumtevilka"/>
      </w:pPr>
    </w:p>
    <w:p w14:paraId="657F5A75" w14:textId="77777777" w:rsidR="004F50E6" w:rsidRDefault="004F50E6" w:rsidP="008E0D92">
      <w:pPr>
        <w:pStyle w:val="datumtevilka"/>
      </w:pPr>
    </w:p>
    <w:p w14:paraId="61BE38D5"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E522DE" w14:paraId="697CF410" w14:textId="77777777" w:rsidTr="00A16AD6">
        <w:tc>
          <w:tcPr>
            <w:tcW w:w="1843" w:type="dxa"/>
          </w:tcPr>
          <w:p w14:paraId="599726A8" w14:textId="77777777" w:rsidR="00463235" w:rsidRDefault="00000000" w:rsidP="008E0D92">
            <w:pPr>
              <w:pStyle w:val="datumtevilka"/>
            </w:pPr>
            <w:r>
              <w:t xml:space="preserve">Številka: </w:t>
            </w:r>
          </w:p>
        </w:tc>
        <w:tc>
          <w:tcPr>
            <w:tcW w:w="6645" w:type="dxa"/>
          </w:tcPr>
          <w:p w14:paraId="16B2EEB9" w14:textId="77777777" w:rsidR="00463235" w:rsidRDefault="00000000" w:rsidP="008E0D92">
            <w:pPr>
              <w:pStyle w:val="datumtevilka"/>
            </w:pPr>
            <w:bookmarkStart w:id="0" w:name="KlasSt"/>
            <w:r>
              <w:t>024-7/2022-3340-59</w:t>
            </w:r>
            <w:bookmarkEnd w:id="0"/>
          </w:p>
        </w:tc>
      </w:tr>
      <w:tr w:rsidR="00E522DE" w14:paraId="7E1C1022" w14:textId="77777777" w:rsidTr="00A16AD6">
        <w:tc>
          <w:tcPr>
            <w:tcW w:w="1843" w:type="dxa"/>
          </w:tcPr>
          <w:p w14:paraId="79AC073D" w14:textId="77777777" w:rsidR="00463235" w:rsidRDefault="00000000" w:rsidP="008E0D92">
            <w:pPr>
              <w:pStyle w:val="datumtevilka"/>
            </w:pPr>
            <w:r>
              <w:t>Datum:</w:t>
            </w:r>
          </w:p>
        </w:tc>
        <w:tc>
          <w:tcPr>
            <w:tcW w:w="6645" w:type="dxa"/>
          </w:tcPr>
          <w:p w14:paraId="579EB1E9" w14:textId="77777777" w:rsidR="00463235" w:rsidRDefault="00000000" w:rsidP="008E0D92">
            <w:pPr>
              <w:pStyle w:val="datumtevilka"/>
            </w:pPr>
            <w:bookmarkStart w:id="1" w:name="DatumDokumenta"/>
            <w:r>
              <w:t>19. 06. 2024</w:t>
            </w:r>
            <w:bookmarkEnd w:id="1"/>
          </w:p>
        </w:tc>
      </w:tr>
    </w:tbl>
    <w:p w14:paraId="15A3D60D" w14:textId="77777777" w:rsidR="00463235" w:rsidRDefault="00463235" w:rsidP="008E0D92">
      <w:pPr>
        <w:pStyle w:val="datumtevilka"/>
      </w:pPr>
    </w:p>
    <w:p w14:paraId="49576133" w14:textId="77777777" w:rsidR="00093F1D" w:rsidRDefault="00093F1D" w:rsidP="008E0D92">
      <w:pPr>
        <w:pStyle w:val="datumtevilka"/>
        <w:rPr>
          <w:b/>
          <w:bCs/>
        </w:rPr>
      </w:pPr>
    </w:p>
    <w:p w14:paraId="04CD799C" w14:textId="77777777" w:rsidR="00565287" w:rsidRPr="00383DF6" w:rsidRDefault="00565287" w:rsidP="00565287">
      <w:pPr>
        <w:tabs>
          <w:tab w:val="left" w:pos="1418"/>
        </w:tabs>
        <w:spacing w:line="276" w:lineRule="auto"/>
        <w:ind w:left="1416" w:hanging="1416"/>
        <w:jc w:val="both"/>
        <w:rPr>
          <w:rFonts w:cs="Arial"/>
          <w:b/>
          <w:szCs w:val="20"/>
          <w:lang w:val="sl-SI" w:eastAsia="sl-SI"/>
        </w:rPr>
      </w:pPr>
      <w:r w:rsidRPr="00383DF6">
        <w:rPr>
          <w:rFonts w:cs="Arial"/>
          <w:b/>
          <w:szCs w:val="20"/>
          <w:lang w:val="sl-SI" w:eastAsia="sl-SI"/>
        </w:rPr>
        <w:t>Zadeva: Zapisnik 10. seje Delovne skupine za trajni dialog z javnimi zavodi v kulturi</w:t>
      </w:r>
    </w:p>
    <w:p w14:paraId="59BF07B9" w14:textId="77777777" w:rsidR="00565287" w:rsidRPr="00383DF6" w:rsidRDefault="00565287" w:rsidP="00565287">
      <w:pPr>
        <w:spacing w:line="276" w:lineRule="auto"/>
        <w:jc w:val="both"/>
        <w:rPr>
          <w:rFonts w:cs="Arial"/>
          <w:b/>
          <w:bCs/>
          <w:szCs w:val="20"/>
          <w:u w:val="single"/>
          <w:lang w:val="sl-SI"/>
        </w:rPr>
      </w:pPr>
    </w:p>
    <w:p w14:paraId="10982AF0" w14:textId="77777777" w:rsidR="00565287" w:rsidRPr="00383DF6" w:rsidRDefault="00565287" w:rsidP="00565287">
      <w:pPr>
        <w:spacing w:line="276" w:lineRule="auto"/>
        <w:jc w:val="both"/>
        <w:rPr>
          <w:rFonts w:cs="Arial"/>
          <w:szCs w:val="20"/>
          <w:lang w:val="sl-SI"/>
        </w:rPr>
      </w:pPr>
      <w:r w:rsidRPr="00383DF6">
        <w:rPr>
          <w:rFonts w:cs="Arial"/>
          <w:b/>
          <w:bCs/>
          <w:szCs w:val="20"/>
          <w:lang w:val="sl-SI"/>
        </w:rPr>
        <w:t>Pričetek seje:</w:t>
      </w:r>
      <w:r w:rsidRPr="00383DF6">
        <w:rPr>
          <w:rFonts w:cs="Arial"/>
          <w:szCs w:val="20"/>
          <w:lang w:val="sl-SI"/>
        </w:rPr>
        <w:t xml:space="preserve"> 19. 6. 2024, 11.00, Ministrstvo za kulturo (MK), Maistrova 10, 1000 Ljubljana</w:t>
      </w:r>
    </w:p>
    <w:p w14:paraId="38B3EDCA" w14:textId="77777777" w:rsidR="00565287" w:rsidRPr="00383DF6" w:rsidRDefault="00565287" w:rsidP="00565287">
      <w:pPr>
        <w:spacing w:line="276" w:lineRule="auto"/>
        <w:jc w:val="both"/>
        <w:rPr>
          <w:rFonts w:cs="Arial"/>
          <w:b/>
          <w:bCs/>
          <w:szCs w:val="20"/>
          <w:lang w:val="sl-SI"/>
        </w:rPr>
      </w:pPr>
    </w:p>
    <w:p w14:paraId="69B6257D" w14:textId="77777777" w:rsidR="00565287" w:rsidRPr="00383DF6" w:rsidRDefault="00565287" w:rsidP="00565287">
      <w:pPr>
        <w:spacing w:line="276" w:lineRule="auto"/>
        <w:jc w:val="both"/>
        <w:rPr>
          <w:rFonts w:cs="Arial"/>
          <w:b/>
          <w:bCs/>
          <w:szCs w:val="20"/>
          <w:lang w:val="sl-SI"/>
        </w:rPr>
      </w:pPr>
      <w:r w:rsidRPr="00383DF6">
        <w:rPr>
          <w:rFonts w:cs="Arial"/>
          <w:b/>
          <w:bCs/>
          <w:szCs w:val="20"/>
          <w:lang w:val="sl-SI"/>
        </w:rPr>
        <w:t>Prisotni člani delovne skupine:</w:t>
      </w:r>
    </w:p>
    <w:p w14:paraId="0BC914B7" w14:textId="77777777" w:rsidR="00565287" w:rsidRPr="00383DF6" w:rsidRDefault="00565287" w:rsidP="00565287">
      <w:pPr>
        <w:pStyle w:val="Odstavekseznama"/>
        <w:numPr>
          <w:ilvl w:val="0"/>
          <w:numId w:val="9"/>
        </w:numPr>
        <w:spacing w:after="0"/>
        <w:jc w:val="both"/>
        <w:rPr>
          <w:rFonts w:ascii="Arial" w:hAnsi="Arial" w:cs="Arial"/>
          <w:sz w:val="20"/>
          <w:szCs w:val="20"/>
        </w:rPr>
      </w:pPr>
      <w:r w:rsidRPr="00383DF6">
        <w:rPr>
          <w:rFonts w:ascii="Arial" w:hAnsi="Arial" w:cs="Arial"/>
          <w:sz w:val="20"/>
          <w:szCs w:val="20"/>
        </w:rPr>
        <w:t xml:space="preserve">Tjaša Pureber, MK;  </w:t>
      </w:r>
    </w:p>
    <w:p w14:paraId="3C2C5DF6" w14:textId="77777777" w:rsidR="00565287" w:rsidRPr="00383DF6" w:rsidRDefault="00565287" w:rsidP="00565287">
      <w:pPr>
        <w:pStyle w:val="Odstavekseznama"/>
        <w:numPr>
          <w:ilvl w:val="0"/>
          <w:numId w:val="9"/>
        </w:numPr>
        <w:spacing w:after="0"/>
        <w:jc w:val="both"/>
        <w:rPr>
          <w:rFonts w:ascii="Arial" w:hAnsi="Arial" w:cs="Arial"/>
          <w:sz w:val="20"/>
          <w:szCs w:val="20"/>
        </w:rPr>
      </w:pPr>
      <w:r w:rsidRPr="00383DF6">
        <w:rPr>
          <w:rFonts w:ascii="Arial" w:hAnsi="Arial" w:cs="Arial"/>
          <w:sz w:val="20"/>
          <w:szCs w:val="20"/>
        </w:rPr>
        <w:t>Borut Batagelj;</w:t>
      </w:r>
    </w:p>
    <w:p w14:paraId="0D1D8A06" w14:textId="77777777" w:rsidR="00565287" w:rsidRPr="00383DF6" w:rsidRDefault="00565287" w:rsidP="00565287">
      <w:pPr>
        <w:pStyle w:val="Odstavekseznama"/>
        <w:numPr>
          <w:ilvl w:val="0"/>
          <w:numId w:val="9"/>
        </w:numPr>
        <w:spacing w:after="0"/>
        <w:jc w:val="both"/>
        <w:rPr>
          <w:rFonts w:ascii="Arial" w:hAnsi="Arial" w:cs="Arial"/>
          <w:sz w:val="20"/>
          <w:szCs w:val="20"/>
        </w:rPr>
      </w:pPr>
      <w:r w:rsidRPr="00383DF6">
        <w:rPr>
          <w:rFonts w:ascii="Arial" w:hAnsi="Arial" w:cs="Arial"/>
          <w:sz w:val="20"/>
          <w:szCs w:val="20"/>
        </w:rPr>
        <w:t xml:space="preserve">Vesna </w:t>
      </w:r>
      <w:proofErr w:type="spellStart"/>
      <w:r w:rsidRPr="00383DF6">
        <w:rPr>
          <w:rFonts w:ascii="Arial" w:hAnsi="Arial" w:cs="Arial"/>
          <w:sz w:val="20"/>
          <w:szCs w:val="20"/>
        </w:rPr>
        <w:t>Horžen</w:t>
      </w:r>
      <w:proofErr w:type="spellEnd"/>
      <w:r w:rsidRPr="00383DF6">
        <w:rPr>
          <w:rFonts w:ascii="Arial" w:hAnsi="Arial" w:cs="Arial"/>
          <w:sz w:val="20"/>
          <w:szCs w:val="20"/>
        </w:rPr>
        <w:t>;</w:t>
      </w:r>
    </w:p>
    <w:p w14:paraId="4144D1FC" w14:textId="77777777" w:rsidR="00565287" w:rsidRPr="00383DF6" w:rsidRDefault="00565287" w:rsidP="00565287">
      <w:pPr>
        <w:pStyle w:val="Odstavekseznama"/>
        <w:numPr>
          <w:ilvl w:val="0"/>
          <w:numId w:val="9"/>
        </w:numPr>
        <w:spacing w:after="0"/>
        <w:jc w:val="both"/>
        <w:rPr>
          <w:rFonts w:ascii="Arial" w:hAnsi="Arial" w:cs="Arial"/>
          <w:sz w:val="20"/>
          <w:szCs w:val="20"/>
        </w:rPr>
      </w:pPr>
      <w:r w:rsidRPr="00383DF6">
        <w:rPr>
          <w:rFonts w:ascii="Arial" w:hAnsi="Arial" w:cs="Arial"/>
          <w:sz w:val="20"/>
          <w:szCs w:val="20"/>
        </w:rPr>
        <w:t>Pavla Jarc;</w:t>
      </w:r>
    </w:p>
    <w:p w14:paraId="0838872B" w14:textId="77777777" w:rsidR="00565287" w:rsidRPr="00383DF6" w:rsidRDefault="00565287" w:rsidP="00565287">
      <w:pPr>
        <w:pStyle w:val="Odstavekseznama"/>
        <w:numPr>
          <w:ilvl w:val="0"/>
          <w:numId w:val="9"/>
        </w:numPr>
        <w:spacing w:after="0"/>
        <w:jc w:val="both"/>
        <w:rPr>
          <w:rFonts w:ascii="Arial" w:hAnsi="Arial" w:cs="Arial"/>
          <w:sz w:val="20"/>
          <w:szCs w:val="20"/>
        </w:rPr>
      </w:pPr>
      <w:r w:rsidRPr="00383DF6">
        <w:rPr>
          <w:rFonts w:ascii="Arial" w:hAnsi="Arial" w:cs="Arial"/>
          <w:sz w:val="20"/>
          <w:szCs w:val="20"/>
        </w:rPr>
        <w:t>Jure Novak;</w:t>
      </w:r>
    </w:p>
    <w:p w14:paraId="7BA62F32" w14:textId="77777777" w:rsidR="00565287" w:rsidRPr="00383DF6" w:rsidRDefault="00565287" w:rsidP="00565287">
      <w:pPr>
        <w:pStyle w:val="Odstavekseznama"/>
        <w:numPr>
          <w:ilvl w:val="0"/>
          <w:numId w:val="9"/>
        </w:numPr>
        <w:spacing w:after="0"/>
        <w:jc w:val="both"/>
        <w:rPr>
          <w:rFonts w:ascii="Arial" w:hAnsi="Arial" w:cs="Arial"/>
          <w:sz w:val="20"/>
          <w:szCs w:val="20"/>
        </w:rPr>
      </w:pPr>
      <w:r w:rsidRPr="00383DF6">
        <w:rPr>
          <w:rFonts w:ascii="Arial" w:hAnsi="Arial" w:cs="Arial"/>
          <w:sz w:val="20"/>
          <w:szCs w:val="20"/>
        </w:rPr>
        <w:t>Natalija Polenec;</w:t>
      </w:r>
    </w:p>
    <w:p w14:paraId="316D824F" w14:textId="77777777" w:rsidR="00565287" w:rsidRPr="00383DF6" w:rsidRDefault="00565287" w:rsidP="00565287">
      <w:pPr>
        <w:pStyle w:val="Odstavekseznama"/>
        <w:spacing w:after="0"/>
        <w:ind w:left="720"/>
        <w:jc w:val="both"/>
        <w:rPr>
          <w:rFonts w:ascii="Arial" w:hAnsi="Arial" w:cs="Arial"/>
          <w:sz w:val="20"/>
          <w:szCs w:val="20"/>
        </w:rPr>
      </w:pPr>
    </w:p>
    <w:p w14:paraId="512CCEF7" w14:textId="77777777" w:rsidR="00565287" w:rsidRPr="00383DF6" w:rsidRDefault="00565287" w:rsidP="00565287">
      <w:pPr>
        <w:spacing w:line="276" w:lineRule="auto"/>
        <w:jc w:val="both"/>
        <w:rPr>
          <w:rFonts w:cs="Arial"/>
          <w:b/>
          <w:bCs/>
          <w:szCs w:val="20"/>
          <w:lang w:val="sl-SI"/>
        </w:rPr>
      </w:pPr>
      <w:r w:rsidRPr="00383DF6">
        <w:rPr>
          <w:rFonts w:cs="Arial"/>
          <w:b/>
          <w:bCs/>
          <w:szCs w:val="20"/>
          <w:lang w:val="sl-SI"/>
        </w:rPr>
        <w:t>Ostali prisotni:</w:t>
      </w:r>
    </w:p>
    <w:p w14:paraId="3F0CB166" w14:textId="77777777" w:rsidR="00565287" w:rsidRPr="00383DF6" w:rsidRDefault="00565287" w:rsidP="00565287">
      <w:pPr>
        <w:pStyle w:val="Odstavekseznama"/>
        <w:numPr>
          <w:ilvl w:val="0"/>
          <w:numId w:val="10"/>
        </w:numPr>
        <w:spacing w:after="0"/>
        <w:rPr>
          <w:rFonts w:ascii="Arial" w:hAnsi="Arial" w:cs="Arial"/>
          <w:sz w:val="20"/>
          <w:szCs w:val="20"/>
        </w:rPr>
      </w:pPr>
      <w:r w:rsidRPr="00383DF6">
        <w:rPr>
          <w:rFonts w:ascii="Arial" w:hAnsi="Arial" w:cs="Arial"/>
          <w:sz w:val="20"/>
          <w:szCs w:val="20"/>
        </w:rPr>
        <w:t>Alekzander I. Blatnik, MK;</w:t>
      </w:r>
    </w:p>
    <w:p w14:paraId="64FE5D76" w14:textId="77777777" w:rsidR="00565287" w:rsidRPr="00383DF6" w:rsidRDefault="00565287" w:rsidP="00565287">
      <w:pPr>
        <w:pStyle w:val="Odstavekseznama"/>
        <w:numPr>
          <w:ilvl w:val="0"/>
          <w:numId w:val="10"/>
        </w:numPr>
        <w:spacing w:after="0"/>
        <w:jc w:val="both"/>
        <w:rPr>
          <w:rFonts w:ascii="Arial" w:hAnsi="Arial" w:cs="Arial"/>
          <w:sz w:val="20"/>
          <w:szCs w:val="20"/>
        </w:rPr>
      </w:pPr>
      <w:r w:rsidRPr="00383DF6">
        <w:rPr>
          <w:rFonts w:ascii="Arial" w:hAnsi="Arial" w:cs="Arial"/>
          <w:sz w:val="20"/>
          <w:szCs w:val="20"/>
        </w:rPr>
        <w:t>Matej Strgaršek, Združenje splošnih knjižnic.</w:t>
      </w:r>
    </w:p>
    <w:p w14:paraId="0D5455AE" w14:textId="77777777" w:rsidR="00565287" w:rsidRPr="00383DF6" w:rsidRDefault="00565287" w:rsidP="00565287">
      <w:pPr>
        <w:jc w:val="both"/>
        <w:rPr>
          <w:rFonts w:cs="Arial"/>
          <w:szCs w:val="20"/>
          <w:lang w:val="sl-SI"/>
        </w:rPr>
      </w:pPr>
    </w:p>
    <w:p w14:paraId="7767B792" w14:textId="77777777" w:rsidR="00565287" w:rsidRPr="00383DF6" w:rsidRDefault="00565287" w:rsidP="00565287">
      <w:pPr>
        <w:jc w:val="both"/>
        <w:rPr>
          <w:rFonts w:cs="Arial"/>
          <w:b/>
          <w:bCs/>
          <w:szCs w:val="20"/>
          <w:lang w:val="sl-SI"/>
        </w:rPr>
      </w:pPr>
      <w:r w:rsidRPr="00383DF6">
        <w:rPr>
          <w:rFonts w:cs="Arial"/>
          <w:b/>
          <w:bCs/>
          <w:szCs w:val="20"/>
          <w:lang w:val="sl-SI"/>
        </w:rPr>
        <w:t>Opravičeno odsotni:</w:t>
      </w:r>
    </w:p>
    <w:p w14:paraId="60FA4131" w14:textId="77777777" w:rsidR="00565287" w:rsidRPr="00383DF6" w:rsidRDefault="00565287" w:rsidP="00565287">
      <w:pPr>
        <w:pStyle w:val="Odstavekseznama"/>
        <w:numPr>
          <w:ilvl w:val="0"/>
          <w:numId w:val="11"/>
        </w:numPr>
        <w:spacing w:after="0"/>
        <w:jc w:val="both"/>
        <w:rPr>
          <w:rFonts w:ascii="Arial" w:hAnsi="Arial" w:cs="Arial"/>
          <w:sz w:val="20"/>
          <w:szCs w:val="20"/>
        </w:rPr>
      </w:pPr>
      <w:r w:rsidRPr="00383DF6">
        <w:rPr>
          <w:rFonts w:ascii="Arial" w:hAnsi="Arial" w:cs="Arial"/>
          <w:sz w:val="20"/>
          <w:szCs w:val="20"/>
        </w:rPr>
        <w:t>Mojca Jan Zoran, MK;</w:t>
      </w:r>
    </w:p>
    <w:p w14:paraId="7BA3D707" w14:textId="77777777" w:rsidR="00565287" w:rsidRPr="00383DF6" w:rsidRDefault="00565287" w:rsidP="00565287">
      <w:pPr>
        <w:pStyle w:val="Odstavekseznama"/>
        <w:numPr>
          <w:ilvl w:val="0"/>
          <w:numId w:val="11"/>
        </w:numPr>
        <w:spacing w:after="0"/>
        <w:jc w:val="both"/>
        <w:rPr>
          <w:rFonts w:ascii="Arial" w:hAnsi="Arial" w:cs="Arial"/>
          <w:sz w:val="20"/>
          <w:szCs w:val="20"/>
        </w:rPr>
      </w:pPr>
      <w:r w:rsidRPr="00383DF6">
        <w:rPr>
          <w:rFonts w:ascii="Arial" w:hAnsi="Arial" w:cs="Arial"/>
          <w:sz w:val="20"/>
          <w:szCs w:val="20"/>
        </w:rPr>
        <w:t>Peter Baroš, MK;</w:t>
      </w:r>
    </w:p>
    <w:p w14:paraId="577D2CC4" w14:textId="77777777" w:rsidR="00565287" w:rsidRPr="00383DF6" w:rsidRDefault="00565287" w:rsidP="00565287">
      <w:pPr>
        <w:pStyle w:val="Odstavekseznama"/>
        <w:numPr>
          <w:ilvl w:val="0"/>
          <w:numId w:val="11"/>
        </w:numPr>
        <w:spacing w:after="0"/>
        <w:jc w:val="both"/>
        <w:rPr>
          <w:rFonts w:ascii="Arial" w:hAnsi="Arial" w:cs="Arial"/>
          <w:sz w:val="20"/>
          <w:szCs w:val="20"/>
        </w:rPr>
      </w:pPr>
      <w:r w:rsidRPr="00383DF6">
        <w:rPr>
          <w:rFonts w:ascii="Arial" w:hAnsi="Arial" w:cs="Arial"/>
          <w:sz w:val="20"/>
          <w:szCs w:val="20"/>
        </w:rPr>
        <w:t>Goran Milovanović;</w:t>
      </w:r>
    </w:p>
    <w:p w14:paraId="782B338A" w14:textId="77777777" w:rsidR="00565287" w:rsidRPr="00383DF6" w:rsidRDefault="00565287" w:rsidP="00565287">
      <w:pPr>
        <w:pStyle w:val="Odstavekseznama"/>
        <w:numPr>
          <w:ilvl w:val="0"/>
          <w:numId w:val="11"/>
        </w:numPr>
        <w:spacing w:after="0"/>
        <w:jc w:val="both"/>
        <w:rPr>
          <w:rFonts w:ascii="Arial" w:hAnsi="Arial" w:cs="Arial"/>
          <w:sz w:val="20"/>
          <w:szCs w:val="20"/>
        </w:rPr>
      </w:pPr>
      <w:r w:rsidRPr="00383DF6">
        <w:rPr>
          <w:rFonts w:ascii="Arial" w:hAnsi="Arial" w:cs="Arial"/>
          <w:sz w:val="20"/>
          <w:szCs w:val="20"/>
        </w:rPr>
        <w:t>Blaž Peršin.</w:t>
      </w:r>
    </w:p>
    <w:p w14:paraId="2C653B42" w14:textId="77777777" w:rsidR="00565287" w:rsidRPr="00383DF6" w:rsidRDefault="00565287" w:rsidP="00565287">
      <w:pPr>
        <w:pStyle w:val="Odstavekseznama"/>
        <w:spacing w:after="0"/>
        <w:ind w:left="720"/>
        <w:rPr>
          <w:rFonts w:ascii="Arial" w:hAnsi="Arial" w:cs="Arial"/>
          <w:sz w:val="20"/>
          <w:szCs w:val="20"/>
        </w:rPr>
      </w:pPr>
    </w:p>
    <w:p w14:paraId="429F0BD9" w14:textId="77777777" w:rsidR="00565287" w:rsidRPr="00383DF6" w:rsidRDefault="00565287" w:rsidP="00565287">
      <w:pPr>
        <w:spacing w:line="276" w:lineRule="auto"/>
        <w:ind w:right="720"/>
        <w:jc w:val="both"/>
        <w:rPr>
          <w:rFonts w:cs="Arial"/>
          <w:b/>
          <w:bCs/>
          <w:szCs w:val="20"/>
          <w:lang w:val="sl-SI"/>
        </w:rPr>
      </w:pPr>
      <w:r w:rsidRPr="00383DF6">
        <w:rPr>
          <w:rFonts w:cs="Arial"/>
          <w:b/>
          <w:bCs/>
          <w:szCs w:val="20"/>
          <w:lang w:val="sl-SI"/>
        </w:rPr>
        <w:t>Dnevni red:</w:t>
      </w:r>
    </w:p>
    <w:p w14:paraId="6A965880" w14:textId="77777777" w:rsidR="00565287" w:rsidRPr="00383DF6" w:rsidRDefault="00565287" w:rsidP="00565287">
      <w:pPr>
        <w:pStyle w:val="Odstavekseznama"/>
        <w:numPr>
          <w:ilvl w:val="0"/>
          <w:numId w:val="8"/>
        </w:numPr>
        <w:spacing w:after="0"/>
        <w:jc w:val="both"/>
        <w:rPr>
          <w:rFonts w:ascii="Arial" w:hAnsi="Arial" w:cs="Arial"/>
          <w:sz w:val="20"/>
          <w:szCs w:val="20"/>
        </w:rPr>
      </w:pPr>
      <w:r w:rsidRPr="00383DF6">
        <w:rPr>
          <w:rFonts w:ascii="Arial" w:hAnsi="Arial" w:cs="Arial"/>
          <w:sz w:val="20"/>
          <w:szCs w:val="20"/>
        </w:rPr>
        <w:t>Potrditev zapisnika 8. in 9. seje dialoške skupine;</w:t>
      </w:r>
    </w:p>
    <w:p w14:paraId="24CE0A15" w14:textId="77777777" w:rsidR="00565287" w:rsidRPr="00383DF6" w:rsidRDefault="00565287" w:rsidP="00565287">
      <w:pPr>
        <w:pStyle w:val="Odstavekseznama"/>
        <w:numPr>
          <w:ilvl w:val="0"/>
          <w:numId w:val="8"/>
        </w:numPr>
        <w:spacing w:after="0"/>
        <w:jc w:val="both"/>
        <w:rPr>
          <w:rFonts w:ascii="Arial" w:hAnsi="Arial" w:cs="Arial"/>
          <w:sz w:val="20"/>
          <w:szCs w:val="20"/>
        </w:rPr>
      </w:pPr>
      <w:r w:rsidRPr="00383DF6">
        <w:rPr>
          <w:rFonts w:ascii="Arial" w:hAnsi="Arial" w:cs="Arial"/>
          <w:sz w:val="20"/>
          <w:szCs w:val="20"/>
        </w:rPr>
        <w:t>Razprava o predlogu Uredbe o spremembah in dopolnitvah Uredbe o samozaposlenih v kulturi;</w:t>
      </w:r>
    </w:p>
    <w:p w14:paraId="0F658A78" w14:textId="77777777" w:rsidR="00565287" w:rsidRPr="00383DF6" w:rsidRDefault="00565287" w:rsidP="00565287">
      <w:pPr>
        <w:pStyle w:val="Odstavekseznama"/>
        <w:numPr>
          <w:ilvl w:val="0"/>
          <w:numId w:val="8"/>
        </w:numPr>
        <w:spacing w:after="0"/>
        <w:jc w:val="both"/>
        <w:rPr>
          <w:rFonts w:ascii="Arial" w:hAnsi="Arial" w:cs="Arial"/>
          <w:sz w:val="20"/>
          <w:szCs w:val="20"/>
        </w:rPr>
      </w:pPr>
      <w:r w:rsidRPr="00383DF6">
        <w:rPr>
          <w:rFonts w:ascii="Arial" w:hAnsi="Arial" w:cs="Arial"/>
          <w:sz w:val="20"/>
          <w:szCs w:val="20"/>
        </w:rPr>
        <w:t>Razno.</w:t>
      </w:r>
    </w:p>
    <w:p w14:paraId="457DD1F8" w14:textId="77777777" w:rsidR="00565287" w:rsidRPr="00383DF6" w:rsidRDefault="00565287" w:rsidP="00565287">
      <w:pPr>
        <w:pStyle w:val="Odstavekseznama"/>
        <w:spacing w:after="0"/>
        <w:ind w:left="720"/>
        <w:jc w:val="both"/>
        <w:rPr>
          <w:rFonts w:ascii="Arial" w:hAnsi="Arial" w:cs="Arial"/>
          <w:sz w:val="20"/>
          <w:szCs w:val="20"/>
        </w:rPr>
      </w:pPr>
    </w:p>
    <w:p w14:paraId="06ECEFAA" w14:textId="77777777" w:rsidR="00565287" w:rsidRPr="00383DF6" w:rsidRDefault="00565287" w:rsidP="00565287">
      <w:pPr>
        <w:spacing w:line="276" w:lineRule="auto"/>
        <w:ind w:right="720"/>
        <w:jc w:val="both"/>
        <w:rPr>
          <w:rFonts w:cs="Arial"/>
          <w:b/>
          <w:szCs w:val="20"/>
          <w:lang w:val="sl-SI"/>
        </w:rPr>
      </w:pPr>
      <w:r w:rsidRPr="00383DF6">
        <w:rPr>
          <w:rFonts w:cs="Arial"/>
          <w:b/>
          <w:szCs w:val="20"/>
          <w:lang w:val="sl-SI"/>
        </w:rPr>
        <w:t xml:space="preserve">Sklep 1: Člani delovne skupine potrjujejo dnevni red 10. seje Delovne skupine za trajni dialog z javnimi zavodi v kulturi. </w:t>
      </w:r>
    </w:p>
    <w:p w14:paraId="4AB2F4B2" w14:textId="77777777" w:rsidR="00565287" w:rsidRPr="00383DF6" w:rsidRDefault="00565287" w:rsidP="00565287">
      <w:pPr>
        <w:spacing w:line="276" w:lineRule="auto"/>
        <w:ind w:right="720"/>
        <w:jc w:val="both"/>
        <w:rPr>
          <w:rFonts w:cs="Arial"/>
          <w:b/>
          <w:szCs w:val="20"/>
          <w:lang w:val="sl-SI"/>
        </w:rPr>
      </w:pPr>
    </w:p>
    <w:p w14:paraId="4E622362" w14:textId="77777777" w:rsidR="00565287" w:rsidRPr="00383DF6" w:rsidRDefault="00565287" w:rsidP="00565287">
      <w:pPr>
        <w:spacing w:line="276" w:lineRule="auto"/>
        <w:jc w:val="both"/>
        <w:rPr>
          <w:rFonts w:cs="Arial"/>
          <w:szCs w:val="20"/>
          <w:lang w:val="sl-SI"/>
        </w:rPr>
      </w:pPr>
      <w:r w:rsidRPr="00383DF6">
        <w:rPr>
          <w:rFonts w:cs="Arial"/>
          <w:szCs w:val="20"/>
          <w:lang w:val="sl-SI"/>
        </w:rPr>
        <w:t>Sklep je bil soglasno potrjen s 6 glasovi ZA, 0 glasovi PROTI in 0 glasovi VZDRŽAN_A.</w:t>
      </w:r>
    </w:p>
    <w:p w14:paraId="25F454D3" w14:textId="77777777" w:rsidR="00565287" w:rsidRPr="00383DF6" w:rsidRDefault="00565287" w:rsidP="00565287">
      <w:pPr>
        <w:spacing w:line="276" w:lineRule="auto"/>
        <w:jc w:val="both"/>
        <w:rPr>
          <w:rFonts w:eastAsia="Calibri" w:cs="Arial"/>
          <w:szCs w:val="20"/>
          <w:lang w:val="sl-SI"/>
        </w:rPr>
      </w:pPr>
    </w:p>
    <w:p w14:paraId="2966DD8C" w14:textId="77777777" w:rsidR="00565287" w:rsidRPr="00383DF6" w:rsidRDefault="00565287" w:rsidP="00565287">
      <w:pPr>
        <w:numPr>
          <w:ilvl w:val="0"/>
          <w:numId w:val="7"/>
        </w:numPr>
        <w:spacing w:line="276" w:lineRule="auto"/>
        <w:jc w:val="both"/>
        <w:rPr>
          <w:rFonts w:cs="Arial"/>
          <w:b/>
          <w:szCs w:val="20"/>
          <w:lang w:val="sl-SI"/>
        </w:rPr>
      </w:pPr>
      <w:r w:rsidRPr="00383DF6">
        <w:rPr>
          <w:rFonts w:cs="Arial"/>
          <w:b/>
          <w:szCs w:val="20"/>
          <w:lang w:val="sl-SI"/>
        </w:rPr>
        <w:t>Potrditev zapisnikov 8. In 9. seje Delovne skupine za trajni dialog z javnimi zavodi v kulturi</w:t>
      </w:r>
    </w:p>
    <w:p w14:paraId="6A4E14DB" w14:textId="77777777" w:rsidR="00565287" w:rsidRPr="00383DF6" w:rsidRDefault="00565287" w:rsidP="00565287">
      <w:pPr>
        <w:spacing w:line="276" w:lineRule="auto"/>
        <w:jc w:val="both"/>
        <w:rPr>
          <w:rFonts w:cs="Arial"/>
          <w:b/>
          <w:szCs w:val="20"/>
          <w:lang w:val="sl-SI"/>
        </w:rPr>
      </w:pPr>
    </w:p>
    <w:p w14:paraId="5082FCF5" w14:textId="77777777" w:rsidR="00565287" w:rsidRPr="00383DF6" w:rsidRDefault="00565287" w:rsidP="00565287">
      <w:pPr>
        <w:spacing w:line="276" w:lineRule="auto"/>
        <w:jc w:val="both"/>
        <w:rPr>
          <w:rFonts w:cs="Arial"/>
          <w:bCs/>
          <w:szCs w:val="20"/>
          <w:lang w:val="sl-SI"/>
        </w:rPr>
      </w:pPr>
      <w:r w:rsidRPr="00383DF6">
        <w:rPr>
          <w:rFonts w:cs="Arial"/>
          <w:bCs/>
          <w:szCs w:val="20"/>
          <w:lang w:val="sl-SI"/>
        </w:rPr>
        <w:t>Zapisnika 8. In 9. seje  bo delovna skupina potrdila na naslednji seji delovne skupine.</w:t>
      </w:r>
    </w:p>
    <w:p w14:paraId="4C2F3651" w14:textId="77777777" w:rsidR="00565287" w:rsidRPr="00383DF6" w:rsidRDefault="00565287" w:rsidP="00565287">
      <w:pPr>
        <w:spacing w:line="276" w:lineRule="auto"/>
        <w:jc w:val="both"/>
        <w:rPr>
          <w:rFonts w:cs="Arial"/>
          <w:bCs/>
          <w:szCs w:val="20"/>
          <w:lang w:val="sl-SI"/>
        </w:rPr>
      </w:pPr>
    </w:p>
    <w:p w14:paraId="4A43B02B" w14:textId="77777777" w:rsidR="00565287" w:rsidRPr="00383DF6" w:rsidRDefault="00565287" w:rsidP="00565287">
      <w:pPr>
        <w:spacing w:line="276" w:lineRule="auto"/>
        <w:jc w:val="both"/>
        <w:rPr>
          <w:rFonts w:cs="Arial"/>
          <w:szCs w:val="20"/>
          <w:lang w:val="sl-SI"/>
        </w:rPr>
      </w:pPr>
    </w:p>
    <w:p w14:paraId="21CA4D4C" w14:textId="77777777" w:rsidR="00565287" w:rsidRPr="00383DF6" w:rsidRDefault="00565287" w:rsidP="00565287">
      <w:pPr>
        <w:pStyle w:val="Odstavekseznama"/>
        <w:numPr>
          <w:ilvl w:val="0"/>
          <w:numId w:val="7"/>
        </w:numPr>
        <w:rPr>
          <w:rFonts w:ascii="Arial" w:hAnsi="Arial" w:cs="Arial"/>
          <w:b/>
          <w:bCs/>
          <w:sz w:val="20"/>
          <w:szCs w:val="20"/>
        </w:rPr>
      </w:pPr>
      <w:r w:rsidRPr="00383DF6">
        <w:rPr>
          <w:rFonts w:ascii="Arial" w:hAnsi="Arial" w:cs="Arial"/>
          <w:b/>
          <w:bCs/>
          <w:sz w:val="20"/>
          <w:szCs w:val="20"/>
        </w:rPr>
        <w:lastRenderedPageBreak/>
        <w:t>Razprava o predlogu Uredbe o spremembah in dopolnitvah Uredbe o samozaposlenih v kulturi (v nadaljnjem besedilu: Uredba)</w:t>
      </w:r>
    </w:p>
    <w:p w14:paraId="690410C2" w14:textId="77777777" w:rsidR="00565287" w:rsidRPr="00383DF6" w:rsidRDefault="00565287" w:rsidP="00565287">
      <w:pPr>
        <w:rPr>
          <w:rFonts w:cs="Arial"/>
          <w:b/>
          <w:bCs/>
          <w:szCs w:val="20"/>
          <w:lang w:val="sl-SI"/>
        </w:rPr>
      </w:pPr>
    </w:p>
    <w:p w14:paraId="5C03CC80" w14:textId="77777777" w:rsidR="00565287" w:rsidRPr="00383DF6" w:rsidRDefault="00565287" w:rsidP="00565287">
      <w:pPr>
        <w:jc w:val="both"/>
        <w:rPr>
          <w:rFonts w:cs="Arial"/>
          <w:szCs w:val="20"/>
          <w:lang w:val="sl-SI"/>
        </w:rPr>
      </w:pPr>
      <w:r w:rsidRPr="00383DF6">
        <w:rPr>
          <w:rFonts w:cs="Arial"/>
          <w:szCs w:val="20"/>
          <w:lang w:val="sl-SI"/>
        </w:rPr>
        <w:t xml:space="preserve">Tjaša Pureber je uvodoma predstavila vsebino Uredbe. Povedala je, da je ključna sprememba uvedba karierne dinamike. Uvedeni bodo štirje karierni razredi: vstopni karierni razred "Samozaposlen v kulturi IV" je namenjen tistim, ki začenjajo delo v kulturi, najvišji pa bo razred "Samozaposlen v kulturi I", ki bo namenjen posameznikom na vrhu kariere. Razreda "Samozaposlen v kulturi III" in "II" sta namenjena tistim, ki so prešli iz začetnega v kontinuirano delo v kulturi. Vstop v II. in I. razred bo pogojen tudi z delovnimi izkušnjami, in sicer 20 let za vstop v II. in 30 let za vstop v I. razred. Dodala je, da bo administrativno breme spremembe sistema prevzelo Ministrstvo za kulturo. </w:t>
      </w:r>
    </w:p>
    <w:p w14:paraId="18C9252A" w14:textId="77777777" w:rsidR="00565287" w:rsidRPr="00383DF6" w:rsidRDefault="00565287" w:rsidP="00565287">
      <w:pPr>
        <w:jc w:val="both"/>
        <w:rPr>
          <w:rFonts w:cs="Arial"/>
          <w:szCs w:val="20"/>
          <w:lang w:val="sl-SI"/>
        </w:rPr>
      </w:pPr>
    </w:p>
    <w:p w14:paraId="77A38DDA" w14:textId="77777777" w:rsidR="00565287" w:rsidRPr="00383DF6" w:rsidRDefault="00565287" w:rsidP="00565287">
      <w:pPr>
        <w:jc w:val="both"/>
        <w:rPr>
          <w:rFonts w:cs="Arial"/>
          <w:szCs w:val="20"/>
          <w:lang w:val="sl-SI"/>
        </w:rPr>
      </w:pPr>
      <w:r w:rsidRPr="00383DF6">
        <w:rPr>
          <w:rFonts w:cs="Arial"/>
          <w:szCs w:val="20"/>
          <w:lang w:val="sl-SI"/>
        </w:rPr>
        <w:t xml:space="preserve">Povedala je, da je predlog spremenjene uredbe prvi večji poseg v kriterije obsega in kakovosti v zadnjem desetletju ter na novo določa merila za pridobitev statusa samozaposlenih in pravico do plačila prispevkov za socialno varnost iz državnega proračuna. Povedala je, da bo Uredba omejila vpis na največ štiri poklice hkrati. V Uredbi bo najvišje število vseh možnih točk, torej seštevek kriterija obsega in kriterijev kakovosti, 100. Skupni prag za pridobitev pravice do plačila prispevkov za socialno varnost je seštevek kriterijev kakovosti in kriterija obsega ter se razlikuje po razredih in glede na karierno pot posameznika, saj se ta odloči, pri katerem kriteriju bi rad pridobil točke. </w:t>
      </w:r>
    </w:p>
    <w:p w14:paraId="5885DCFB" w14:textId="77777777" w:rsidR="00565287" w:rsidRPr="00383DF6" w:rsidRDefault="00565287" w:rsidP="00565287">
      <w:pPr>
        <w:jc w:val="both"/>
        <w:rPr>
          <w:rFonts w:cs="Arial"/>
          <w:szCs w:val="20"/>
          <w:lang w:val="sl-SI"/>
        </w:rPr>
      </w:pPr>
    </w:p>
    <w:p w14:paraId="227B5B88" w14:textId="77777777" w:rsidR="00565287" w:rsidRPr="00383DF6" w:rsidRDefault="00565287" w:rsidP="00565287">
      <w:pPr>
        <w:jc w:val="both"/>
        <w:rPr>
          <w:rFonts w:cs="Arial"/>
          <w:szCs w:val="20"/>
          <w:lang w:val="sl-SI"/>
        </w:rPr>
      </w:pPr>
      <w:r w:rsidRPr="00383DF6">
        <w:rPr>
          <w:rFonts w:cs="Arial"/>
          <w:szCs w:val="20"/>
          <w:lang w:val="sl-SI"/>
        </w:rPr>
        <w:t>Povedala je, da se v Uredbi uvaja osem novih poklicev, več kot dvajset pa jih je bilo spremenjeno na poklicni ali področni ravni. Povedala je tudi, da se bosta za starše, ki se vračajo s starševskega dopusta, status in obdobje presoje podaljšala za toliko mesecev, kolikor je trajal njihov dopust. Enako velja tudi za primere nege družinskih članov in bolezni. Povedala je tudi, da so posodobili seznam nagrad, ki se lahko odštejejo pri cenzusu.</w:t>
      </w:r>
    </w:p>
    <w:p w14:paraId="71733BC8" w14:textId="77777777" w:rsidR="00565287" w:rsidRPr="00383DF6" w:rsidRDefault="00565287" w:rsidP="00565287">
      <w:pPr>
        <w:jc w:val="both"/>
        <w:rPr>
          <w:rFonts w:cs="Arial"/>
          <w:szCs w:val="20"/>
          <w:lang w:val="sl-SI"/>
        </w:rPr>
      </w:pPr>
    </w:p>
    <w:p w14:paraId="6CC95D84" w14:textId="77777777" w:rsidR="00565287" w:rsidRPr="00383DF6" w:rsidRDefault="00565287" w:rsidP="00565287">
      <w:pPr>
        <w:jc w:val="both"/>
        <w:rPr>
          <w:rFonts w:cs="Arial"/>
          <w:szCs w:val="20"/>
          <w:lang w:val="sl-SI"/>
        </w:rPr>
      </w:pPr>
      <w:r w:rsidRPr="00383DF6">
        <w:rPr>
          <w:rFonts w:cs="Arial"/>
          <w:szCs w:val="20"/>
          <w:lang w:val="sl-SI"/>
        </w:rPr>
        <w:t xml:space="preserve">Natalija Polenec meni, da je predlog Uredbe zapisan dobro. Vprašala je, kako bi lahko Ministrstvo za kulturo (v nadaljnjem besedilu: ministrstvo) uredilo, da bi lahko strokovni izpit za kustosa opravljali tudi samozaposleni in ne le redno zaposleni v zavodih. </w:t>
      </w:r>
    </w:p>
    <w:p w14:paraId="04158685" w14:textId="77777777" w:rsidR="00565287" w:rsidRPr="00383DF6" w:rsidRDefault="00565287" w:rsidP="00565287">
      <w:pPr>
        <w:jc w:val="both"/>
        <w:rPr>
          <w:rFonts w:cs="Arial"/>
          <w:szCs w:val="20"/>
          <w:lang w:val="sl-SI"/>
        </w:rPr>
      </w:pPr>
    </w:p>
    <w:p w14:paraId="48D64FA4" w14:textId="77777777" w:rsidR="00565287" w:rsidRPr="00383DF6" w:rsidRDefault="00565287" w:rsidP="00565287">
      <w:pPr>
        <w:jc w:val="both"/>
        <w:rPr>
          <w:rFonts w:cs="Arial"/>
          <w:szCs w:val="20"/>
          <w:lang w:val="sl-SI"/>
        </w:rPr>
      </w:pPr>
      <w:r w:rsidRPr="00383DF6">
        <w:rPr>
          <w:rFonts w:cs="Arial"/>
          <w:szCs w:val="20"/>
          <w:lang w:val="sl-SI"/>
        </w:rPr>
        <w:t xml:space="preserve">Vesna </w:t>
      </w:r>
      <w:proofErr w:type="spellStart"/>
      <w:r w:rsidRPr="00383DF6">
        <w:rPr>
          <w:rFonts w:cs="Arial"/>
          <w:szCs w:val="20"/>
          <w:lang w:val="sl-SI"/>
        </w:rPr>
        <w:t>Horžen</w:t>
      </w:r>
      <w:proofErr w:type="spellEnd"/>
      <w:r w:rsidRPr="00383DF6">
        <w:rPr>
          <w:rFonts w:cs="Arial"/>
          <w:szCs w:val="20"/>
          <w:lang w:val="sl-SI"/>
        </w:rPr>
        <w:t xml:space="preserve"> je povedala, da je enako tudi pri izpitu za bibliotekarja.</w:t>
      </w:r>
    </w:p>
    <w:p w14:paraId="60BA30AD" w14:textId="77777777" w:rsidR="00565287" w:rsidRPr="00383DF6" w:rsidRDefault="00565287" w:rsidP="00565287">
      <w:pPr>
        <w:jc w:val="both"/>
        <w:rPr>
          <w:rFonts w:cs="Arial"/>
          <w:szCs w:val="20"/>
          <w:lang w:val="sl-SI"/>
        </w:rPr>
      </w:pPr>
    </w:p>
    <w:p w14:paraId="61EA3E7A" w14:textId="77777777" w:rsidR="00565287" w:rsidRPr="00383DF6" w:rsidRDefault="00565287" w:rsidP="00565287">
      <w:pPr>
        <w:jc w:val="both"/>
        <w:rPr>
          <w:rFonts w:cs="Arial"/>
          <w:szCs w:val="20"/>
          <w:lang w:val="sl-SI"/>
        </w:rPr>
      </w:pPr>
      <w:r w:rsidRPr="00383DF6">
        <w:rPr>
          <w:rFonts w:cs="Arial"/>
          <w:szCs w:val="20"/>
          <w:lang w:val="sl-SI"/>
        </w:rPr>
        <w:t xml:space="preserve">Pavla Jarc je povedala, da bi bilo tudi pri kuratorjih dobro, da bi ti lahko bili samostojni in prišli do izpita brez da bi morali biti redno zaposleni v javnem zavodu. </w:t>
      </w:r>
    </w:p>
    <w:p w14:paraId="726BC228" w14:textId="77777777" w:rsidR="00565287" w:rsidRPr="00383DF6" w:rsidRDefault="00565287" w:rsidP="00565287">
      <w:pPr>
        <w:jc w:val="both"/>
        <w:rPr>
          <w:rFonts w:cs="Arial"/>
          <w:szCs w:val="20"/>
          <w:lang w:val="sl-SI"/>
        </w:rPr>
      </w:pPr>
    </w:p>
    <w:p w14:paraId="2B0471B1" w14:textId="77777777" w:rsidR="00565287" w:rsidRPr="00383DF6" w:rsidRDefault="00565287" w:rsidP="00565287">
      <w:pPr>
        <w:jc w:val="both"/>
        <w:rPr>
          <w:rFonts w:cs="Arial"/>
          <w:szCs w:val="20"/>
          <w:lang w:val="sl-SI"/>
        </w:rPr>
      </w:pPr>
      <w:r w:rsidRPr="00383DF6">
        <w:rPr>
          <w:rFonts w:cs="Arial"/>
          <w:szCs w:val="20"/>
          <w:lang w:val="sl-SI"/>
        </w:rPr>
        <w:t>Tjaša Pureber je odgovorila, da je to v pristojnosti ZUJIK, in da bo ministrstvo pregledalo možnosti urejanja naslovljenih vprašanj, pri čemer je potrebno iskati rešitve, ki ne bodo vodile v neplačana pripravništva. Po naknadnem pregledu zakonodaje je Ministrstvo za kulturo ugotovilo, da lahko zgoraj navedene strokovne izpite opravljajo tudi samozaposleni, vendar samoplačniško.</w:t>
      </w:r>
    </w:p>
    <w:p w14:paraId="648A6233" w14:textId="77777777" w:rsidR="00565287" w:rsidRPr="00383DF6" w:rsidRDefault="00565287" w:rsidP="00565287">
      <w:pPr>
        <w:jc w:val="both"/>
        <w:rPr>
          <w:rFonts w:cs="Arial"/>
          <w:szCs w:val="20"/>
          <w:lang w:val="sl-SI"/>
        </w:rPr>
      </w:pPr>
    </w:p>
    <w:p w14:paraId="2BE622A2" w14:textId="77777777" w:rsidR="00565287" w:rsidRPr="00383DF6" w:rsidRDefault="00565287" w:rsidP="00565287">
      <w:pPr>
        <w:jc w:val="both"/>
        <w:rPr>
          <w:rFonts w:cs="Arial"/>
          <w:szCs w:val="20"/>
          <w:lang w:val="sl-SI"/>
        </w:rPr>
      </w:pPr>
      <w:r w:rsidRPr="00383DF6">
        <w:rPr>
          <w:rFonts w:cs="Arial"/>
          <w:szCs w:val="20"/>
          <w:lang w:val="sl-SI"/>
        </w:rPr>
        <w:t xml:space="preserve">Jure Novak meni, da je treba nasloviti prehod med statusoma samozaposlenega v kulturi in zaposlenega v javnem zavodu. Pojasnil je, da v primeru, da se umetniku izteče zaposlitev v javnem zavodu, ta zaradi preteklih prihodkov ni upravičen do prispevkov. Dodal je, da bi bilo dobro ugotoviti, ali se lahko izkušnje dela kot samozaposleni v kulturi upoštevajo tudi pri zaposlitvah v javnih zavodih. </w:t>
      </w:r>
    </w:p>
    <w:p w14:paraId="36CB6E1B" w14:textId="77777777" w:rsidR="00565287" w:rsidRPr="00383DF6" w:rsidRDefault="00565287" w:rsidP="00565287">
      <w:pPr>
        <w:jc w:val="both"/>
        <w:rPr>
          <w:rFonts w:cs="Arial"/>
          <w:szCs w:val="20"/>
          <w:lang w:val="sl-SI"/>
        </w:rPr>
      </w:pPr>
    </w:p>
    <w:p w14:paraId="354BBFB3" w14:textId="77777777" w:rsidR="00565287" w:rsidRPr="00383DF6" w:rsidRDefault="00565287" w:rsidP="00565287">
      <w:pPr>
        <w:jc w:val="both"/>
        <w:rPr>
          <w:rFonts w:cs="Arial"/>
          <w:szCs w:val="20"/>
          <w:lang w:val="sl-SI"/>
        </w:rPr>
      </w:pPr>
      <w:r w:rsidRPr="00383DF6">
        <w:rPr>
          <w:rFonts w:cs="Arial"/>
          <w:szCs w:val="20"/>
          <w:lang w:val="sl-SI"/>
        </w:rPr>
        <w:t xml:space="preserve">Natalija Polenec je dodala, da so javni zavodi ravno zato primorani, da samozaposlenega z večletnimi izkušnjami vključijo v izhodiščni plačilni razred. </w:t>
      </w:r>
    </w:p>
    <w:p w14:paraId="36061137" w14:textId="77777777" w:rsidR="00565287" w:rsidRPr="00383DF6" w:rsidRDefault="00565287" w:rsidP="00565287">
      <w:pPr>
        <w:jc w:val="both"/>
        <w:rPr>
          <w:rFonts w:cs="Arial"/>
          <w:szCs w:val="20"/>
          <w:lang w:val="sl-SI"/>
        </w:rPr>
      </w:pPr>
    </w:p>
    <w:p w14:paraId="21CF46FF" w14:textId="77777777" w:rsidR="00565287" w:rsidRPr="00383DF6" w:rsidRDefault="00565287" w:rsidP="00565287">
      <w:pPr>
        <w:jc w:val="both"/>
        <w:rPr>
          <w:rFonts w:cs="Arial"/>
          <w:szCs w:val="20"/>
          <w:lang w:val="sl-SI"/>
        </w:rPr>
      </w:pPr>
      <w:r w:rsidRPr="00383DF6">
        <w:rPr>
          <w:rFonts w:cs="Arial"/>
          <w:szCs w:val="20"/>
          <w:lang w:val="sl-SI"/>
        </w:rPr>
        <w:t>Jure Novak je vprašal, kdo bo ocenil kredibilnost referenc.</w:t>
      </w:r>
    </w:p>
    <w:p w14:paraId="27E35A36" w14:textId="77777777" w:rsidR="00565287" w:rsidRPr="00383DF6" w:rsidRDefault="00565287" w:rsidP="00565287">
      <w:pPr>
        <w:jc w:val="both"/>
        <w:rPr>
          <w:rFonts w:cs="Arial"/>
          <w:szCs w:val="20"/>
          <w:lang w:val="sl-SI"/>
        </w:rPr>
      </w:pPr>
    </w:p>
    <w:p w14:paraId="58089E96" w14:textId="77777777" w:rsidR="00565287" w:rsidRPr="00383DF6" w:rsidRDefault="00565287" w:rsidP="00565287">
      <w:pPr>
        <w:jc w:val="both"/>
        <w:rPr>
          <w:rFonts w:cs="Arial"/>
          <w:szCs w:val="20"/>
          <w:lang w:val="sl-SI"/>
        </w:rPr>
      </w:pPr>
      <w:r w:rsidRPr="00383DF6">
        <w:rPr>
          <w:rFonts w:cs="Arial"/>
          <w:szCs w:val="20"/>
          <w:lang w:val="sl-SI"/>
        </w:rPr>
        <w:t>Tjaša Pureber je odgovorila, da bodo teže priporočil znale preceniti strokovne komisije.</w:t>
      </w:r>
    </w:p>
    <w:p w14:paraId="5DB8B995" w14:textId="77777777" w:rsidR="00565287" w:rsidRPr="00383DF6" w:rsidRDefault="00565287" w:rsidP="00565287">
      <w:pPr>
        <w:pStyle w:val="Navadensplet"/>
        <w:numPr>
          <w:ilvl w:val="0"/>
          <w:numId w:val="7"/>
        </w:numPr>
        <w:rPr>
          <w:rFonts w:ascii="Arial" w:hAnsi="Arial" w:cs="Arial"/>
          <w:b/>
          <w:bCs/>
          <w:sz w:val="20"/>
          <w:szCs w:val="20"/>
        </w:rPr>
      </w:pPr>
      <w:r w:rsidRPr="00383DF6">
        <w:rPr>
          <w:rFonts w:ascii="Arial" w:hAnsi="Arial" w:cs="Arial"/>
          <w:b/>
          <w:bCs/>
          <w:sz w:val="20"/>
          <w:szCs w:val="20"/>
        </w:rPr>
        <w:lastRenderedPageBreak/>
        <w:t>Razno</w:t>
      </w:r>
    </w:p>
    <w:p w14:paraId="12B461D9" w14:textId="77777777" w:rsidR="00565287" w:rsidRPr="00383DF6" w:rsidRDefault="00565287" w:rsidP="00565287">
      <w:pPr>
        <w:pStyle w:val="Navadensplet"/>
        <w:jc w:val="both"/>
        <w:rPr>
          <w:rFonts w:ascii="Arial" w:hAnsi="Arial" w:cs="Arial"/>
          <w:sz w:val="20"/>
          <w:szCs w:val="20"/>
        </w:rPr>
      </w:pPr>
      <w:r w:rsidRPr="00383DF6">
        <w:rPr>
          <w:rFonts w:ascii="Arial" w:hAnsi="Arial" w:cs="Arial"/>
          <w:sz w:val="20"/>
          <w:szCs w:val="20"/>
        </w:rPr>
        <w:t xml:space="preserve">Vesna </w:t>
      </w:r>
      <w:proofErr w:type="spellStart"/>
      <w:r w:rsidRPr="00383DF6">
        <w:rPr>
          <w:rFonts w:ascii="Arial" w:hAnsi="Arial" w:cs="Arial"/>
          <w:sz w:val="20"/>
          <w:szCs w:val="20"/>
        </w:rPr>
        <w:t>Horžen</w:t>
      </w:r>
      <w:proofErr w:type="spellEnd"/>
      <w:r w:rsidRPr="00383DF6">
        <w:rPr>
          <w:rFonts w:ascii="Arial" w:hAnsi="Arial" w:cs="Arial"/>
          <w:sz w:val="20"/>
          <w:szCs w:val="20"/>
        </w:rPr>
        <w:t xml:space="preserve"> je vprašala, kako napreduje Nacionalni program za kulturo. </w:t>
      </w:r>
    </w:p>
    <w:p w14:paraId="2D1A77B5" w14:textId="77777777" w:rsidR="00565287" w:rsidRPr="00383DF6" w:rsidRDefault="00565287" w:rsidP="00565287">
      <w:pPr>
        <w:pStyle w:val="Navadensplet"/>
        <w:jc w:val="both"/>
        <w:rPr>
          <w:rFonts w:ascii="Arial" w:hAnsi="Arial" w:cs="Arial"/>
          <w:sz w:val="20"/>
          <w:szCs w:val="20"/>
        </w:rPr>
      </w:pPr>
      <w:r w:rsidRPr="00383DF6">
        <w:rPr>
          <w:rFonts w:ascii="Arial" w:hAnsi="Arial" w:cs="Arial"/>
          <w:sz w:val="20"/>
          <w:szCs w:val="20"/>
        </w:rPr>
        <w:t xml:space="preserve">Tjaša Pureber je odgovorila, da bo v državnem zboru predvidoma julija.  </w:t>
      </w:r>
    </w:p>
    <w:p w14:paraId="6B6F253B" w14:textId="77777777" w:rsidR="00565287" w:rsidRPr="00383DF6" w:rsidRDefault="00565287" w:rsidP="00565287">
      <w:pPr>
        <w:pStyle w:val="Navadensplet"/>
        <w:jc w:val="both"/>
        <w:rPr>
          <w:rFonts w:ascii="Arial" w:hAnsi="Arial" w:cs="Arial"/>
          <w:sz w:val="20"/>
          <w:szCs w:val="20"/>
        </w:rPr>
      </w:pPr>
      <w:r w:rsidRPr="00383DF6">
        <w:rPr>
          <w:rFonts w:ascii="Arial" w:hAnsi="Arial" w:cs="Arial"/>
          <w:sz w:val="20"/>
          <w:szCs w:val="20"/>
        </w:rPr>
        <w:t xml:space="preserve">Vesna </w:t>
      </w:r>
      <w:proofErr w:type="spellStart"/>
      <w:r w:rsidRPr="00383DF6">
        <w:rPr>
          <w:rFonts w:ascii="Arial" w:hAnsi="Arial" w:cs="Arial"/>
          <w:sz w:val="20"/>
          <w:szCs w:val="20"/>
        </w:rPr>
        <w:t>Horžen</w:t>
      </w:r>
      <w:proofErr w:type="spellEnd"/>
      <w:r w:rsidRPr="00383DF6">
        <w:rPr>
          <w:rFonts w:ascii="Arial" w:hAnsi="Arial" w:cs="Arial"/>
          <w:sz w:val="20"/>
          <w:szCs w:val="20"/>
        </w:rPr>
        <w:t xml:space="preserve"> se je od skupine poslovila, saj se upokojuje. Tjaša Pureber se je Vesni </w:t>
      </w:r>
      <w:proofErr w:type="spellStart"/>
      <w:r w:rsidRPr="00383DF6">
        <w:rPr>
          <w:rFonts w:ascii="Arial" w:hAnsi="Arial" w:cs="Arial"/>
          <w:sz w:val="20"/>
          <w:szCs w:val="20"/>
        </w:rPr>
        <w:t>Horžen</w:t>
      </w:r>
      <w:proofErr w:type="spellEnd"/>
      <w:r w:rsidRPr="00383DF6">
        <w:rPr>
          <w:rFonts w:ascii="Arial" w:hAnsi="Arial" w:cs="Arial"/>
          <w:sz w:val="20"/>
          <w:szCs w:val="20"/>
        </w:rPr>
        <w:t xml:space="preserve"> zahvalila za sodelovanje v delovni skupini. </w:t>
      </w:r>
    </w:p>
    <w:p w14:paraId="21F43768" w14:textId="77777777" w:rsidR="00565287" w:rsidRPr="00383DF6" w:rsidRDefault="00565287" w:rsidP="00565287">
      <w:pPr>
        <w:spacing w:line="276" w:lineRule="auto"/>
        <w:jc w:val="both"/>
        <w:rPr>
          <w:rFonts w:cs="Arial"/>
          <w:szCs w:val="20"/>
          <w:lang w:val="sl-SI"/>
        </w:rPr>
      </w:pPr>
    </w:p>
    <w:p w14:paraId="30FE44B5" w14:textId="77777777" w:rsidR="00565287" w:rsidRPr="00383DF6" w:rsidRDefault="00565287" w:rsidP="00565287">
      <w:pPr>
        <w:spacing w:line="276" w:lineRule="auto"/>
        <w:jc w:val="both"/>
        <w:rPr>
          <w:rFonts w:cs="Arial"/>
          <w:szCs w:val="20"/>
          <w:lang w:val="sl-SI"/>
        </w:rPr>
      </w:pPr>
    </w:p>
    <w:p w14:paraId="259EA8E0" w14:textId="77777777" w:rsidR="00565287" w:rsidRPr="00383DF6" w:rsidRDefault="00565287" w:rsidP="00565287">
      <w:pPr>
        <w:spacing w:line="276" w:lineRule="auto"/>
        <w:jc w:val="both"/>
        <w:rPr>
          <w:rFonts w:eastAsia="Calibri" w:cs="Arial"/>
          <w:szCs w:val="20"/>
          <w:lang w:val="sl-SI"/>
        </w:rPr>
      </w:pPr>
    </w:p>
    <w:p w14:paraId="52C15A0A" w14:textId="77777777" w:rsidR="00565287" w:rsidRPr="00383DF6" w:rsidRDefault="00565287" w:rsidP="00565287">
      <w:pPr>
        <w:spacing w:line="276" w:lineRule="auto"/>
        <w:jc w:val="both"/>
        <w:rPr>
          <w:rFonts w:eastAsia="Calibri" w:cs="Arial"/>
          <w:szCs w:val="20"/>
          <w:lang w:val="sl-SI"/>
        </w:rPr>
      </w:pPr>
    </w:p>
    <w:p w14:paraId="5EA8021B" w14:textId="77777777" w:rsidR="00565287" w:rsidRPr="00383DF6" w:rsidRDefault="00565287" w:rsidP="00565287">
      <w:pPr>
        <w:spacing w:line="276" w:lineRule="auto"/>
        <w:rPr>
          <w:rFonts w:eastAsia="Calibri" w:cs="Arial"/>
          <w:szCs w:val="20"/>
          <w:lang w:val="sl-SI"/>
        </w:rPr>
      </w:pPr>
    </w:p>
    <w:p w14:paraId="6E65A2CB" w14:textId="77777777" w:rsidR="00565287" w:rsidRPr="00383DF6" w:rsidRDefault="00565287" w:rsidP="00565287">
      <w:pPr>
        <w:spacing w:line="276" w:lineRule="auto"/>
        <w:rPr>
          <w:rFonts w:eastAsia="Calibri" w:cs="Arial"/>
          <w:szCs w:val="20"/>
          <w:lang w:val="sl-SI"/>
        </w:rPr>
      </w:pPr>
    </w:p>
    <w:p w14:paraId="4C232F8B" w14:textId="77777777" w:rsidR="00565287" w:rsidRPr="00383DF6" w:rsidRDefault="00565287" w:rsidP="00565287">
      <w:pPr>
        <w:spacing w:line="276" w:lineRule="auto"/>
        <w:rPr>
          <w:rFonts w:eastAsia="Calibri" w:cs="Arial"/>
          <w:szCs w:val="20"/>
          <w:lang w:val="sl-SI"/>
        </w:rPr>
      </w:pPr>
    </w:p>
    <w:p w14:paraId="7CE3D39D" w14:textId="77777777" w:rsidR="00565287" w:rsidRPr="00383DF6" w:rsidRDefault="00565287" w:rsidP="00565287">
      <w:pPr>
        <w:spacing w:line="276" w:lineRule="auto"/>
        <w:rPr>
          <w:rFonts w:eastAsia="Calibri" w:cs="Arial"/>
          <w:szCs w:val="20"/>
          <w:lang w:val="sl-SI"/>
        </w:rPr>
      </w:pPr>
    </w:p>
    <w:p w14:paraId="4B3A325C" w14:textId="77777777" w:rsidR="00565287" w:rsidRPr="00383DF6" w:rsidRDefault="00565287" w:rsidP="00565287">
      <w:pPr>
        <w:spacing w:line="276" w:lineRule="auto"/>
        <w:rPr>
          <w:rFonts w:eastAsia="Calibri" w:cs="Arial"/>
          <w:szCs w:val="20"/>
          <w:lang w:val="sl-SI"/>
        </w:rPr>
      </w:pPr>
    </w:p>
    <w:p w14:paraId="12AAC4DF" w14:textId="77777777" w:rsidR="00565287" w:rsidRPr="00383DF6" w:rsidRDefault="00565287" w:rsidP="00565287">
      <w:pPr>
        <w:spacing w:line="276" w:lineRule="auto"/>
        <w:rPr>
          <w:rFonts w:eastAsia="Calibri" w:cs="Arial"/>
          <w:szCs w:val="20"/>
          <w:lang w:val="sl-SI"/>
        </w:rPr>
      </w:pPr>
    </w:p>
    <w:p w14:paraId="3C4F637F" w14:textId="77777777" w:rsidR="00565287" w:rsidRPr="00383DF6" w:rsidRDefault="00565287" w:rsidP="00565287">
      <w:pPr>
        <w:spacing w:line="276" w:lineRule="auto"/>
        <w:rPr>
          <w:rFonts w:eastAsia="Calibri" w:cs="Arial"/>
          <w:szCs w:val="20"/>
          <w:lang w:val="sl-SI"/>
        </w:rPr>
      </w:pPr>
    </w:p>
    <w:p w14:paraId="4CA8D9B9" w14:textId="77777777" w:rsidR="00565287" w:rsidRPr="00383DF6" w:rsidRDefault="00565287" w:rsidP="00565287">
      <w:pPr>
        <w:spacing w:line="276" w:lineRule="auto"/>
        <w:rPr>
          <w:rFonts w:eastAsia="Calibri" w:cs="Arial"/>
          <w:szCs w:val="20"/>
          <w:lang w:val="sl-SI"/>
        </w:rPr>
      </w:pPr>
    </w:p>
    <w:p w14:paraId="04B57F34" w14:textId="77777777" w:rsidR="00565287" w:rsidRPr="00383DF6" w:rsidRDefault="00565287" w:rsidP="00565287">
      <w:pPr>
        <w:spacing w:line="276" w:lineRule="auto"/>
        <w:rPr>
          <w:rFonts w:eastAsia="Calibri" w:cs="Arial"/>
          <w:szCs w:val="20"/>
          <w:lang w:val="sl-SI"/>
        </w:rPr>
      </w:pPr>
    </w:p>
    <w:p w14:paraId="41DD9E12" w14:textId="77777777" w:rsidR="00565287" w:rsidRPr="00383DF6" w:rsidRDefault="00565287" w:rsidP="00565287">
      <w:pPr>
        <w:spacing w:line="276" w:lineRule="auto"/>
        <w:rPr>
          <w:rFonts w:eastAsia="Calibri" w:cs="Arial"/>
          <w:szCs w:val="20"/>
          <w:lang w:val="sl-SI"/>
        </w:rPr>
      </w:pPr>
    </w:p>
    <w:p w14:paraId="6E05EA82" w14:textId="77777777" w:rsidR="00565287" w:rsidRPr="00383DF6" w:rsidRDefault="00565287" w:rsidP="00565287">
      <w:pPr>
        <w:spacing w:line="276" w:lineRule="auto"/>
        <w:rPr>
          <w:rFonts w:eastAsia="Calibri" w:cs="Arial"/>
          <w:szCs w:val="20"/>
          <w:lang w:val="sl-SI"/>
        </w:rPr>
      </w:pPr>
    </w:p>
    <w:p w14:paraId="7402727D" w14:textId="77777777" w:rsidR="00565287" w:rsidRPr="00383DF6" w:rsidRDefault="00565287" w:rsidP="00565287">
      <w:pPr>
        <w:spacing w:line="276" w:lineRule="auto"/>
        <w:rPr>
          <w:rFonts w:eastAsia="Calibri" w:cs="Arial"/>
          <w:szCs w:val="20"/>
          <w:lang w:val="sl-SI"/>
        </w:rPr>
      </w:pPr>
    </w:p>
    <w:p w14:paraId="1CEF0997" w14:textId="77777777" w:rsidR="00565287" w:rsidRPr="00383DF6" w:rsidRDefault="00565287" w:rsidP="00565287">
      <w:pPr>
        <w:spacing w:line="276" w:lineRule="auto"/>
        <w:rPr>
          <w:rFonts w:eastAsia="Calibri" w:cs="Arial"/>
          <w:szCs w:val="20"/>
          <w:lang w:val="sl-SI"/>
        </w:rPr>
      </w:pPr>
    </w:p>
    <w:p w14:paraId="194FBA27" w14:textId="77777777" w:rsidR="00565287" w:rsidRPr="00383DF6" w:rsidRDefault="00565287" w:rsidP="00565287">
      <w:pPr>
        <w:spacing w:line="276" w:lineRule="auto"/>
        <w:rPr>
          <w:rFonts w:eastAsia="Calibri" w:cs="Arial"/>
          <w:szCs w:val="20"/>
          <w:lang w:val="sl-SI"/>
        </w:rPr>
      </w:pPr>
    </w:p>
    <w:p w14:paraId="22A52AE8" w14:textId="77777777" w:rsidR="00565287" w:rsidRPr="00383DF6" w:rsidRDefault="00565287" w:rsidP="00565287">
      <w:pPr>
        <w:spacing w:line="276" w:lineRule="auto"/>
        <w:rPr>
          <w:rFonts w:eastAsia="Calibri" w:cs="Arial"/>
          <w:szCs w:val="20"/>
          <w:lang w:val="sl-SI"/>
        </w:rPr>
      </w:pPr>
    </w:p>
    <w:p w14:paraId="356BDDB9" w14:textId="77777777" w:rsidR="00565287" w:rsidRPr="00383DF6" w:rsidRDefault="00565287" w:rsidP="00565287">
      <w:pPr>
        <w:spacing w:line="276" w:lineRule="auto"/>
        <w:rPr>
          <w:rFonts w:eastAsia="Calibri" w:cs="Arial"/>
          <w:szCs w:val="20"/>
          <w:lang w:val="sl-SI"/>
        </w:rPr>
      </w:pPr>
    </w:p>
    <w:p w14:paraId="0625DB13" w14:textId="77777777" w:rsidR="00565287" w:rsidRPr="00383DF6" w:rsidRDefault="00565287" w:rsidP="00565287">
      <w:pPr>
        <w:spacing w:line="276" w:lineRule="auto"/>
        <w:rPr>
          <w:rFonts w:eastAsia="Calibri" w:cs="Arial"/>
          <w:szCs w:val="20"/>
          <w:lang w:val="sl-SI"/>
        </w:rPr>
      </w:pPr>
    </w:p>
    <w:p w14:paraId="75522BB6" w14:textId="77777777" w:rsidR="00565287" w:rsidRPr="00383DF6" w:rsidRDefault="00565287" w:rsidP="00565287">
      <w:pPr>
        <w:spacing w:line="276" w:lineRule="auto"/>
        <w:rPr>
          <w:rFonts w:eastAsia="Calibri" w:cs="Arial"/>
          <w:szCs w:val="20"/>
          <w:lang w:val="sl-SI"/>
        </w:rPr>
      </w:pPr>
    </w:p>
    <w:p w14:paraId="6C63CDB7" w14:textId="77777777" w:rsidR="00565287" w:rsidRPr="00383DF6" w:rsidRDefault="00565287" w:rsidP="00565287">
      <w:pPr>
        <w:spacing w:line="276" w:lineRule="auto"/>
        <w:rPr>
          <w:rFonts w:eastAsia="Calibri" w:cs="Arial"/>
          <w:szCs w:val="20"/>
          <w:lang w:val="sl-SI"/>
        </w:rPr>
      </w:pPr>
    </w:p>
    <w:p w14:paraId="4BD7D533" w14:textId="77777777" w:rsidR="00565287" w:rsidRPr="00383DF6" w:rsidRDefault="00565287" w:rsidP="00565287">
      <w:pPr>
        <w:spacing w:line="276" w:lineRule="auto"/>
        <w:rPr>
          <w:rFonts w:eastAsia="Calibri" w:cs="Arial"/>
          <w:szCs w:val="20"/>
          <w:lang w:val="sl-SI"/>
        </w:rPr>
      </w:pPr>
    </w:p>
    <w:p w14:paraId="321AD8C6" w14:textId="77777777" w:rsidR="00565287" w:rsidRPr="00383DF6" w:rsidRDefault="00565287" w:rsidP="00565287">
      <w:pPr>
        <w:spacing w:line="276" w:lineRule="auto"/>
        <w:rPr>
          <w:rFonts w:eastAsia="Calibri" w:cs="Arial"/>
          <w:szCs w:val="20"/>
          <w:lang w:val="sl-SI"/>
        </w:rPr>
      </w:pPr>
    </w:p>
    <w:p w14:paraId="4AFAF633" w14:textId="77777777" w:rsidR="00565287" w:rsidRPr="00383DF6" w:rsidRDefault="00565287" w:rsidP="00565287">
      <w:pPr>
        <w:spacing w:line="276" w:lineRule="auto"/>
        <w:rPr>
          <w:rFonts w:eastAsia="Calibri" w:cs="Arial"/>
          <w:szCs w:val="20"/>
          <w:lang w:val="sl-SI"/>
        </w:rPr>
      </w:pPr>
    </w:p>
    <w:p w14:paraId="18C3ED4E" w14:textId="77777777" w:rsidR="00565287" w:rsidRPr="00383DF6" w:rsidRDefault="00565287" w:rsidP="00565287">
      <w:pPr>
        <w:spacing w:line="276" w:lineRule="auto"/>
        <w:rPr>
          <w:rFonts w:eastAsia="Calibri" w:cs="Arial"/>
          <w:szCs w:val="20"/>
          <w:lang w:val="sl-SI"/>
        </w:rPr>
      </w:pPr>
    </w:p>
    <w:p w14:paraId="2F737698" w14:textId="77777777" w:rsidR="00565287" w:rsidRPr="00383DF6" w:rsidRDefault="00565287" w:rsidP="00565287">
      <w:pPr>
        <w:spacing w:line="276" w:lineRule="auto"/>
        <w:rPr>
          <w:rFonts w:eastAsia="Calibri" w:cs="Arial"/>
          <w:szCs w:val="20"/>
          <w:lang w:val="sl-SI"/>
        </w:rPr>
      </w:pPr>
    </w:p>
    <w:p w14:paraId="7B9973F7" w14:textId="77777777" w:rsidR="00565287" w:rsidRPr="00383DF6" w:rsidRDefault="00565287" w:rsidP="00565287">
      <w:pPr>
        <w:spacing w:line="276" w:lineRule="auto"/>
        <w:rPr>
          <w:rFonts w:eastAsia="Calibri" w:cs="Arial"/>
          <w:szCs w:val="20"/>
          <w:lang w:val="sl-SI"/>
        </w:rPr>
      </w:pPr>
    </w:p>
    <w:p w14:paraId="4902C743" w14:textId="77777777" w:rsidR="00565287" w:rsidRPr="00383DF6" w:rsidRDefault="00565287" w:rsidP="00565287">
      <w:pPr>
        <w:spacing w:line="276" w:lineRule="auto"/>
        <w:rPr>
          <w:rFonts w:eastAsia="Calibri" w:cs="Arial"/>
          <w:szCs w:val="20"/>
          <w:lang w:val="sl-SI"/>
        </w:rPr>
      </w:pPr>
    </w:p>
    <w:p w14:paraId="0AA32AFD" w14:textId="77777777" w:rsidR="00565287" w:rsidRPr="00383DF6" w:rsidRDefault="00565287" w:rsidP="00565287">
      <w:pPr>
        <w:spacing w:line="276" w:lineRule="auto"/>
        <w:rPr>
          <w:rFonts w:eastAsia="Calibri" w:cs="Arial"/>
          <w:szCs w:val="20"/>
          <w:lang w:val="sl-SI"/>
        </w:rPr>
      </w:pPr>
    </w:p>
    <w:p w14:paraId="30B4D0A0" w14:textId="77777777" w:rsidR="00565287" w:rsidRPr="00383DF6" w:rsidRDefault="00565287" w:rsidP="00565287">
      <w:pPr>
        <w:spacing w:line="276" w:lineRule="auto"/>
        <w:rPr>
          <w:rFonts w:eastAsia="Calibri" w:cs="Arial"/>
          <w:szCs w:val="20"/>
          <w:lang w:val="sl-SI"/>
        </w:rPr>
      </w:pPr>
    </w:p>
    <w:p w14:paraId="23B4641E" w14:textId="77777777" w:rsidR="00565287" w:rsidRPr="00383DF6" w:rsidRDefault="00565287" w:rsidP="00565287">
      <w:pPr>
        <w:spacing w:line="276" w:lineRule="auto"/>
        <w:rPr>
          <w:rFonts w:eastAsia="Calibri" w:cs="Arial"/>
          <w:szCs w:val="20"/>
          <w:lang w:val="sl-SI"/>
        </w:rPr>
      </w:pPr>
    </w:p>
    <w:p w14:paraId="5A718C24" w14:textId="77777777" w:rsidR="00565287" w:rsidRPr="00383DF6" w:rsidRDefault="00565287" w:rsidP="00565287">
      <w:pPr>
        <w:spacing w:line="276" w:lineRule="auto"/>
        <w:rPr>
          <w:rFonts w:eastAsia="Calibri" w:cs="Arial"/>
          <w:szCs w:val="20"/>
          <w:lang w:val="sl-SI"/>
        </w:rPr>
      </w:pPr>
    </w:p>
    <w:p w14:paraId="511A3897" w14:textId="77777777" w:rsidR="00565287" w:rsidRPr="00383DF6" w:rsidRDefault="00565287" w:rsidP="00565287">
      <w:pPr>
        <w:spacing w:line="276" w:lineRule="auto"/>
        <w:rPr>
          <w:rFonts w:eastAsia="Calibri" w:cs="Arial"/>
          <w:szCs w:val="20"/>
          <w:lang w:val="sl-SI"/>
        </w:rPr>
      </w:pPr>
    </w:p>
    <w:p w14:paraId="75F9C7D4" w14:textId="77777777" w:rsidR="00565287" w:rsidRPr="00383DF6" w:rsidRDefault="00565287" w:rsidP="00565287">
      <w:pPr>
        <w:spacing w:line="276" w:lineRule="auto"/>
        <w:rPr>
          <w:rFonts w:eastAsia="Calibri" w:cs="Arial"/>
          <w:szCs w:val="20"/>
          <w:lang w:val="sl-SI"/>
        </w:rPr>
      </w:pPr>
    </w:p>
    <w:p w14:paraId="0A73FB17" w14:textId="77777777" w:rsidR="00565287" w:rsidRPr="00383DF6" w:rsidRDefault="00565287" w:rsidP="00565287">
      <w:pPr>
        <w:spacing w:line="276" w:lineRule="auto"/>
        <w:rPr>
          <w:rFonts w:eastAsia="Calibri" w:cs="Arial"/>
          <w:szCs w:val="20"/>
          <w:lang w:val="sl-SI"/>
        </w:rPr>
      </w:pPr>
    </w:p>
    <w:p w14:paraId="1E746A90" w14:textId="77777777" w:rsidR="00565287" w:rsidRPr="00383DF6" w:rsidRDefault="00565287" w:rsidP="00565287">
      <w:pPr>
        <w:spacing w:line="276" w:lineRule="auto"/>
        <w:rPr>
          <w:rFonts w:eastAsia="Calibri" w:cs="Arial"/>
          <w:szCs w:val="20"/>
          <w:lang w:val="sl-SI"/>
        </w:rPr>
      </w:pPr>
    </w:p>
    <w:p w14:paraId="7328DB8B" w14:textId="77777777" w:rsidR="00565287" w:rsidRPr="00383DF6" w:rsidRDefault="00565287" w:rsidP="00565287">
      <w:pPr>
        <w:spacing w:line="276" w:lineRule="auto"/>
        <w:rPr>
          <w:rFonts w:eastAsia="Calibri" w:cs="Arial"/>
          <w:szCs w:val="20"/>
          <w:lang w:val="sl-SI"/>
        </w:rPr>
      </w:pPr>
    </w:p>
    <w:p w14:paraId="017B5D69" w14:textId="77777777" w:rsidR="00565287" w:rsidRPr="00383DF6" w:rsidRDefault="00565287" w:rsidP="00565287">
      <w:pPr>
        <w:spacing w:line="276" w:lineRule="auto"/>
        <w:rPr>
          <w:rFonts w:eastAsia="Calibri" w:cs="Arial"/>
          <w:szCs w:val="20"/>
          <w:lang w:val="sl-SI"/>
        </w:rPr>
      </w:pPr>
    </w:p>
    <w:p w14:paraId="74BB26A2" w14:textId="77777777" w:rsidR="00565287" w:rsidRPr="00383DF6" w:rsidRDefault="00565287" w:rsidP="00565287">
      <w:pPr>
        <w:spacing w:line="276" w:lineRule="auto"/>
        <w:rPr>
          <w:rFonts w:eastAsia="Calibri" w:cs="Arial"/>
          <w:szCs w:val="20"/>
          <w:lang w:val="sl-SI"/>
        </w:rPr>
      </w:pPr>
    </w:p>
    <w:p w14:paraId="4AC61C79" w14:textId="77777777" w:rsidR="00565287" w:rsidRPr="00383DF6" w:rsidRDefault="00565287" w:rsidP="00565287">
      <w:pPr>
        <w:spacing w:line="276" w:lineRule="auto"/>
        <w:rPr>
          <w:rFonts w:eastAsia="Calibri" w:cs="Arial"/>
          <w:szCs w:val="20"/>
          <w:lang w:val="sl-SI"/>
        </w:rPr>
      </w:pPr>
    </w:p>
    <w:p w14:paraId="2D3F2A7F" w14:textId="77777777" w:rsidR="00565287" w:rsidRPr="00383DF6" w:rsidRDefault="00565287" w:rsidP="00565287">
      <w:pPr>
        <w:spacing w:line="276" w:lineRule="auto"/>
        <w:rPr>
          <w:rFonts w:eastAsia="Calibri" w:cs="Arial"/>
          <w:szCs w:val="20"/>
          <w:lang w:val="sl-SI"/>
        </w:rPr>
      </w:pPr>
    </w:p>
    <w:p w14:paraId="6B4E0A20" w14:textId="77777777" w:rsidR="00565287" w:rsidRPr="00383DF6" w:rsidRDefault="00565287" w:rsidP="00565287">
      <w:pPr>
        <w:spacing w:line="276" w:lineRule="auto"/>
        <w:rPr>
          <w:rFonts w:eastAsia="Calibri" w:cs="Arial"/>
          <w:szCs w:val="20"/>
          <w:lang w:val="sl-SI"/>
        </w:rPr>
      </w:pPr>
    </w:p>
    <w:p w14:paraId="2BE74C1C" w14:textId="77777777" w:rsidR="00565287" w:rsidRPr="00383DF6" w:rsidRDefault="00565287" w:rsidP="00565287">
      <w:pPr>
        <w:spacing w:line="276" w:lineRule="auto"/>
        <w:rPr>
          <w:rFonts w:eastAsia="Calibri" w:cs="Arial"/>
          <w:szCs w:val="20"/>
          <w:lang w:val="sl-SI"/>
        </w:rPr>
      </w:pPr>
      <w:r w:rsidRPr="00383DF6">
        <w:rPr>
          <w:rFonts w:eastAsia="Calibri" w:cs="Arial"/>
          <w:szCs w:val="20"/>
          <w:lang w:val="sl-SI"/>
        </w:rPr>
        <w:lastRenderedPageBreak/>
        <w:t>Seja se je zaključila ob 10. 50</w:t>
      </w:r>
    </w:p>
    <w:p w14:paraId="635FA9F5" w14:textId="77777777" w:rsidR="00565287" w:rsidRPr="00383DF6" w:rsidRDefault="00565287" w:rsidP="00565287">
      <w:pPr>
        <w:spacing w:line="276" w:lineRule="auto"/>
        <w:rPr>
          <w:rFonts w:eastAsia="Calibri" w:cs="Arial"/>
          <w:szCs w:val="20"/>
          <w:lang w:val="sl-SI"/>
        </w:rPr>
      </w:pPr>
    </w:p>
    <w:p w14:paraId="68080966" w14:textId="77777777" w:rsidR="00565287" w:rsidRPr="00383DF6" w:rsidRDefault="00565287" w:rsidP="00565287">
      <w:pPr>
        <w:spacing w:line="276" w:lineRule="auto"/>
        <w:rPr>
          <w:rFonts w:eastAsia="Calibri" w:cs="Arial"/>
          <w:szCs w:val="20"/>
          <w:lang w:val="sl-SI"/>
        </w:rPr>
      </w:pPr>
    </w:p>
    <w:p w14:paraId="175D6F64" w14:textId="77777777" w:rsidR="00565287" w:rsidRPr="00383DF6" w:rsidRDefault="00565287" w:rsidP="00565287">
      <w:pPr>
        <w:spacing w:line="276" w:lineRule="auto"/>
        <w:rPr>
          <w:rFonts w:eastAsia="Calibri" w:cs="Arial"/>
          <w:b/>
          <w:bCs/>
          <w:szCs w:val="20"/>
          <w:lang w:val="sl-SI"/>
        </w:rPr>
      </w:pPr>
      <w:r w:rsidRPr="00383DF6">
        <w:rPr>
          <w:rFonts w:eastAsia="Calibri" w:cs="Arial"/>
          <w:b/>
          <w:bCs/>
          <w:szCs w:val="20"/>
          <w:lang w:val="sl-SI"/>
        </w:rPr>
        <w:t>Zapisal:</w:t>
      </w:r>
    </w:p>
    <w:p w14:paraId="768700ED" w14:textId="77777777" w:rsidR="00565287" w:rsidRPr="00383DF6" w:rsidRDefault="00565287" w:rsidP="00565287">
      <w:pPr>
        <w:spacing w:line="276" w:lineRule="auto"/>
        <w:rPr>
          <w:rFonts w:eastAsia="Calibri" w:cs="Arial"/>
          <w:szCs w:val="20"/>
          <w:lang w:val="sl-SI"/>
        </w:rPr>
      </w:pPr>
      <w:r w:rsidRPr="00383DF6">
        <w:rPr>
          <w:rFonts w:eastAsia="Calibri" w:cs="Arial"/>
          <w:szCs w:val="20"/>
          <w:lang w:val="sl-SI"/>
        </w:rPr>
        <w:t>Alekzander I. Blatnik, študent</w:t>
      </w:r>
    </w:p>
    <w:p w14:paraId="343B8DBE" w14:textId="77777777" w:rsidR="00565287" w:rsidRPr="00383DF6" w:rsidRDefault="00565287" w:rsidP="00565287">
      <w:pPr>
        <w:spacing w:line="276" w:lineRule="auto"/>
        <w:rPr>
          <w:rFonts w:eastAsia="Calibri" w:cs="Arial"/>
          <w:szCs w:val="20"/>
          <w:lang w:val="sl-SI"/>
        </w:rPr>
      </w:pPr>
    </w:p>
    <w:p w14:paraId="6BB97F6C" w14:textId="77777777" w:rsidR="00565287" w:rsidRPr="00383DF6" w:rsidRDefault="00565287" w:rsidP="00565287">
      <w:pPr>
        <w:spacing w:line="276" w:lineRule="auto"/>
        <w:rPr>
          <w:rFonts w:eastAsia="Calibri" w:cs="Arial"/>
          <w:szCs w:val="20"/>
          <w:lang w:val="sl-SI"/>
        </w:rPr>
      </w:pPr>
    </w:p>
    <w:p w14:paraId="465A446D" w14:textId="77777777" w:rsidR="00565287" w:rsidRPr="00383DF6" w:rsidRDefault="00565287" w:rsidP="00565287">
      <w:pPr>
        <w:tabs>
          <w:tab w:val="left" w:pos="3402"/>
        </w:tabs>
        <w:spacing w:line="276" w:lineRule="auto"/>
        <w:rPr>
          <w:rFonts w:eastAsia="Calibri" w:cs="Arial"/>
          <w:b/>
          <w:bCs/>
          <w:szCs w:val="20"/>
          <w:lang w:val="sl-SI"/>
        </w:rPr>
      </w:pPr>
      <w:r w:rsidRPr="00383DF6">
        <w:rPr>
          <w:rFonts w:eastAsia="Calibri" w:cs="Arial"/>
          <w:b/>
          <w:bCs/>
          <w:szCs w:val="20"/>
          <w:lang w:val="sl-SI"/>
        </w:rPr>
        <w:t>Podpis:</w:t>
      </w:r>
    </w:p>
    <w:p w14:paraId="0FFFDC8C" w14:textId="77777777" w:rsidR="00565287" w:rsidRPr="00383DF6" w:rsidRDefault="00565287" w:rsidP="00565287">
      <w:pPr>
        <w:tabs>
          <w:tab w:val="left" w:pos="3402"/>
        </w:tabs>
        <w:spacing w:line="276" w:lineRule="auto"/>
        <w:rPr>
          <w:rFonts w:eastAsia="Calibri" w:cs="Arial"/>
          <w:szCs w:val="20"/>
          <w:lang w:val="sl-SI"/>
        </w:rPr>
      </w:pPr>
      <w:r w:rsidRPr="00383DF6">
        <w:rPr>
          <w:rFonts w:eastAsia="Calibri" w:cs="Arial"/>
          <w:szCs w:val="20"/>
          <w:lang w:val="sl-SI"/>
        </w:rPr>
        <w:t xml:space="preserve">Jure Novak, </w:t>
      </w:r>
    </w:p>
    <w:p w14:paraId="65BC9D41" w14:textId="77777777" w:rsidR="00565287" w:rsidRPr="00383DF6" w:rsidRDefault="00565287" w:rsidP="00565287">
      <w:pPr>
        <w:tabs>
          <w:tab w:val="left" w:pos="3402"/>
        </w:tabs>
        <w:spacing w:line="276" w:lineRule="auto"/>
        <w:rPr>
          <w:rFonts w:eastAsia="Calibri" w:cs="Arial"/>
          <w:szCs w:val="20"/>
          <w:lang w:val="sl-SI"/>
        </w:rPr>
      </w:pPr>
      <w:r w:rsidRPr="00383DF6">
        <w:rPr>
          <w:rFonts w:eastAsia="Calibri" w:cs="Arial"/>
          <w:szCs w:val="20"/>
          <w:lang w:val="sl-SI"/>
        </w:rPr>
        <w:t>predsednik Delovne skupine za trajni dialog z javnimi zavodi v kulturi</w:t>
      </w:r>
    </w:p>
    <w:p w14:paraId="0FE9C1E0" w14:textId="77777777" w:rsidR="00565287" w:rsidRPr="00383DF6" w:rsidRDefault="00565287" w:rsidP="00565287">
      <w:pPr>
        <w:tabs>
          <w:tab w:val="left" w:pos="3402"/>
        </w:tabs>
        <w:spacing w:line="276" w:lineRule="auto"/>
        <w:rPr>
          <w:rFonts w:eastAsia="Calibri" w:cs="Arial"/>
          <w:szCs w:val="20"/>
          <w:lang w:val="sl-SI"/>
        </w:rPr>
      </w:pPr>
    </w:p>
    <w:p w14:paraId="15BF5A23" w14:textId="77777777" w:rsidR="00565287" w:rsidRPr="00383DF6" w:rsidRDefault="00565287" w:rsidP="00565287">
      <w:pPr>
        <w:tabs>
          <w:tab w:val="left" w:pos="3402"/>
        </w:tabs>
        <w:spacing w:line="276" w:lineRule="auto"/>
        <w:rPr>
          <w:rFonts w:eastAsia="Calibri" w:cs="Arial"/>
          <w:szCs w:val="20"/>
          <w:lang w:val="sl-SI"/>
        </w:rPr>
      </w:pPr>
    </w:p>
    <w:p w14:paraId="68F1A72F" w14:textId="77777777" w:rsidR="00565287" w:rsidRPr="00383DF6" w:rsidRDefault="00565287" w:rsidP="00565287">
      <w:pPr>
        <w:tabs>
          <w:tab w:val="left" w:pos="3402"/>
        </w:tabs>
        <w:spacing w:line="276" w:lineRule="auto"/>
        <w:rPr>
          <w:rFonts w:eastAsia="Calibri" w:cs="Arial"/>
          <w:b/>
          <w:bCs/>
          <w:szCs w:val="20"/>
          <w:lang w:val="sl-SI"/>
        </w:rPr>
      </w:pPr>
      <w:r w:rsidRPr="00383DF6">
        <w:rPr>
          <w:rFonts w:eastAsia="Calibri" w:cs="Arial"/>
          <w:b/>
          <w:bCs/>
          <w:szCs w:val="20"/>
          <w:lang w:val="sl-SI"/>
        </w:rPr>
        <w:t>Podpis:</w:t>
      </w:r>
    </w:p>
    <w:p w14:paraId="19A7B84D" w14:textId="77777777" w:rsidR="00565287" w:rsidRPr="00383DF6" w:rsidRDefault="00565287" w:rsidP="00565287">
      <w:pPr>
        <w:tabs>
          <w:tab w:val="left" w:pos="3402"/>
        </w:tabs>
        <w:spacing w:line="276" w:lineRule="auto"/>
        <w:rPr>
          <w:rFonts w:eastAsia="Calibri" w:cs="Arial"/>
          <w:szCs w:val="20"/>
          <w:lang w:val="sl-SI"/>
        </w:rPr>
      </w:pPr>
      <w:r w:rsidRPr="00383DF6">
        <w:rPr>
          <w:rFonts w:eastAsia="Calibri" w:cs="Arial"/>
          <w:szCs w:val="20"/>
          <w:lang w:val="sl-SI"/>
        </w:rPr>
        <w:t xml:space="preserve">Tjaša Pureber, </w:t>
      </w:r>
    </w:p>
    <w:p w14:paraId="52562FF9" w14:textId="77777777" w:rsidR="00565287" w:rsidRPr="00383DF6" w:rsidRDefault="00565287" w:rsidP="00565287">
      <w:pPr>
        <w:tabs>
          <w:tab w:val="left" w:pos="3402"/>
        </w:tabs>
        <w:spacing w:line="276" w:lineRule="auto"/>
        <w:rPr>
          <w:rFonts w:eastAsia="Calibri" w:cs="Arial"/>
          <w:szCs w:val="20"/>
          <w:lang w:val="sl-SI"/>
        </w:rPr>
      </w:pPr>
      <w:r w:rsidRPr="00383DF6">
        <w:rPr>
          <w:rFonts w:eastAsia="Calibri" w:cs="Arial"/>
          <w:szCs w:val="20"/>
          <w:lang w:val="sl-SI"/>
        </w:rPr>
        <w:t>generalna direktorica Direktorata za razvoj kulturnih politik</w:t>
      </w:r>
    </w:p>
    <w:p w14:paraId="4F7B40AB" w14:textId="77777777" w:rsidR="00565287" w:rsidRPr="00383DF6" w:rsidRDefault="00565287" w:rsidP="00565287">
      <w:pPr>
        <w:tabs>
          <w:tab w:val="left" w:pos="3402"/>
        </w:tabs>
        <w:spacing w:line="276" w:lineRule="auto"/>
        <w:rPr>
          <w:rFonts w:cs="Arial"/>
          <w:szCs w:val="20"/>
          <w:lang w:val="sl-SI"/>
        </w:rPr>
      </w:pPr>
    </w:p>
    <w:p w14:paraId="466CB876" w14:textId="77777777" w:rsidR="00565287" w:rsidRPr="00383DF6" w:rsidRDefault="00565287" w:rsidP="00565287">
      <w:pPr>
        <w:spacing w:line="276" w:lineRule="auto"/>
        <w:rPr>
          <w:rFonts w:eastAsia="Calibri" w:cs="Arial"/>
          <w:b/>
          <w:bCs/>
          <w:szCs w:val="20"/>
          <w:lang w:val="sl-SI"/>
        </w:rPr>
      </w:pPr>
    </w:p>
    <w:p w14:paraId="53ED66A0" w14:textId="77777777" w:rsidR="00565287" w:rsidRPr="00383DF6" w:rsidRDefault="00565287" w:rsidP="00565287">
      <w:pPr>
        <w:spacing w:line="276" w:lineRule="auto"/>
        <w:rPr>
          <w:rFonts w:eastAsia="Calibri" w:cs="Arial"/>
          <w:b/>
          <w:bCs/>
          <w:szCs w:val="20"/>
          <w:lang w:val="sl-SI"/>
        </w:rPr>
      </w:pPr>
    </w:p>
    <w:p w14:paraId="5586E735" w14:textId="77777777" w:rsidR="00565287" w:rsidRPr="00383DF6" w:rsidRDefault="00565287" w:rsidP="00565287">
      <w:pPr>
        <w:spacing w:line="276" w:lineRule="auto"/>
        <w:rPr>
          <w:rFonts w:eastAsia="Calibri" w:cs="Arial"/>
          <w:b/>
          <w:bCs/>
          <w:szCs w:val="20"/>
          <w:lang w:val="sl-SI"/>
        </w:rPr>
      </w:pPr>
      <w:r w:rsidRPr="00383DF6">
        <w:rPr>
          <w:rFonts w:eastAsia="Calibri" w:cs="Arial"/>
          <w:b/>
          <w:bCs/>
          <w:szCs w:val="20"/>
          <w:lang w:val="sl-SI"/>
        </w:rPr>
        <w:t>Priloga:</w:t>
      </w:r>
    </w:p>
    <w:p w14:paraId="3360C95A" w14:textId="77777777" w:rsidR="00565287" w:rsidRPr="00383DF6" w:rsidRDefault="00565287" w:rsidP="00565287">
      <w:pPr>
        <w:spacing w:line="276" w:lineRule="auto"/>
        <w:rPr>
          <w:rFonts w:eastAsia="Calibri" w:cs="Arial"/>
          <w:b/>
          <w:bCs/>
          <w:szCs w:val="20"/>
          <w:lang w:val="sl-SI"/>
        </w:rPr>
      </w:pPr>
    </w:p>
    <w:p w14:paraId="23194728" w14:textId="77777777" w:rsidR="00565287" w:rsidRPr="00383DF6" w:rsidRDefault="00565287" w:rsidP="00565287">
      <w:pPr>
        <w:numPr>
          <w:ilvl w:val="0"/>
          <w:numId w:val="6"/>
        </w:numPr>
        <w:spacing w:after="200" w:line="276" w:lineRule="auto"/>
        <w:rPr>
          <w:rFonts w:eastAsia="Calibri" w:cs="Arial"/>
          <w:szCs w:val="20"/>
          <w:lang w:val="sl-SI"/>
        </w:rPr>
      </w:pPr>
      <w:r w:rsidRPr="00383DF6">
        <w:rPr>
          <w:rFonts w:eastAsia="Calibri" w:cs="Arial"/>
          <w:szCs w:val="20"/>
          <w:lang w:val="sl-SI"/>
        </w:rPr>
        <w:t>Lista prisotnosti</w:t>
      </w:r>
    </w:p>
    <w:p w14:paraId="1BCB8B9F" w14:textId="77777777" w:rsidR="00565287" w:rsidRPr="00383DF6" w:rsidRDefault="00565287" w:rsidP="00565287">
      <w:pPr>
        <w:spacing w:line="276" w:lineRule="auto"/>
        <w:rPr>
          <w:rFonts w:eastAsia="Calibri" w:cs="Arial"/>
          <w:szCs w:val="20"/>
          <w:lang w:val="sl-SI"/>
        </w:rPr>
      </w:pPr>
    </w:p>
    <w:p w14:paraId="6AB80E2D" w14:textId="77777777" w:rsidR="00565287" w:rsidRPr="00383DF6" w:rsidRDefault="00565287" w:rsidP="00565287">
      <w:pPr>
        <w:spacing w:line="276" w:lineRule="auto"/>
        <w:rPr>
          <w:rFonts w:eastAsia="Calibri" w:cs="Arial"/>
          <w:b/>
          <w:bCs/>
          <w:szCs w:val="20"/>
          <w:lang w:val="sl-SI"/>
        </w:rPr>
      </w:pPr>
      <w:r w:rsidRPr="00383DF6">
        <w:rPr>
          <w:rFonts w:eastAsia="Calibri" w:cs="Arial"/>
          <w:b/>
          <w:bCs/>
          <w:szCs w:val="20"/>
          <w:lang w:val="sl-SI"/>
        </w:rPr>
        <w:t>Poslano (po e-pošti):</w:t>
      </w:r>
    </w:p>
    <w:p w14:paraId="3204D620" w14:textId="77777777" w:rsidR="00565287" w:rsidRPr="00383DF6" w:rsidRDefault="00565287" w:rsidP="00565287">
      <w:pPr>
        <w:spacing w:line="276" w:lineRule="auto"/>
        <w:rPr>
          <w:rFonts w:eastAsia="Calibri" w:cs="Arial"/>
          <w:b/>
          <w:bCs/>
          <w:szCs w:val="20"/>
          <w:lang w:val="sl-SI"/>
        </w:rPr>
      </w:pPr>
    </w:p>
    <w:p w14:paraId="7E97542D" w14:textId="77777777" w:rsidR="00565287" w:rsidRPr="00383DF6" w:rsidRDefault="00565287" w:rsidP="00565287">
      <w:pPr>
        <w:numPr>
          <w:ilvl w:val="0"/>
          <w:numId w:val="6"/>
        </w:numPr>
        <w:spacing w:after="200" w:line="276" w:lineRule="auto"/>
        <w:rPr>
          <w:rFonts w:eastAsia="Calibri" w:cs="Arial"/>
          <w:szCs w:val="20"/>
          <w:lang w:val="sl-SI"/>
        </w:rPr>
      </w:pPr>
      <w:r w:rsidRPr="00383DF6">
        <w:rPr>
          <w:rFonts w:eastAsia="Calibri" w:cs="Arial"/>
          <w:szCs w:val="20"/>
          <w:lang w:val="sl-SI"/>
        </w:rPr>
        <w:t>članom in članicam delovne skupine</w:t>
      </w:r>
    </w:p>
    <w:p w14:paraId="0E85384A" w14:textId="77777777" w:rsidR="00565287" w:rsidRPr="00383DF6" w:rsidRDefault="00565287" w:rsidP="00565287">
      <w:pPr>
        <w:numPr>
          <w:ilvl w:val="0"/>
          <w:numId w:val="6"/>
        </w:numPr>
        <w:spacing w:after="200" w:line="276" w:lineRule="auto"/>
        <w:rPr>
          <w:rFonts w:eastAsia="Calibri" w:cs="Arial"/>
          <w:szCs w:val="20"/>
          <w:lang w:val="sl-SI"/>
        </w:rPr>
      </w:pPr>
      <w:r w:rsidRPr="00383DF6">
        <w:rPr>
          <w:rFonts w:eastAsia="Calibri" w:cs="Arial"/>
          <w:szCs w:val="20"/>
          <w:lang w:val="sl-SI"/>
        </w:rPr>
        <w:t>ostalim udeležencem seje delovne skupine</w:t>
      </w:r>
    </w:p>
    <w:p w14:paraId="27CD1EC4" w14:textId="77777777" w:rsidR="00565287" w:rsidRPr="00383DF6" w:rsidRDefault="00565287" w:rsidP="00565287">
      <w:pPr>
        <w:pStyle w:val="datumtevilka"/>
        <w:rPr>
          <w:rFonts w:cs="Arial"/>
          <w:b/>
          <w:bCs/>
        </w:rPr>
      </w:pPr>
    </w:p>
    <w:p w14:paraId="0321FB4E" w14:textId="77777777" w:rsidR="00565287" w:rsidRPr="00383DF6" w:rsidRDefault="00565287" w:rsidP="00565287">
      <w:pPr>
        <w:pStyle w:val="datumtevilka"/>
        <w:rPr>
          <w:rFonts w:cs="Arial"/>
          <w:b/>
          <w:bCs/>
        </w:rPr>
      </w:pPr>
    </w:p>
    <w:p w14:paraId="49B2985B" w14:textId="77777777" w:rsidR="00565287" w:rsidRPr="00383DF6" w:rsidRDefault="00565287" w:rsidP="00565287">
      <w:pPr>
        <w:pStyle w:val="datumtevilka"/>
        <w:rPr>
          <w:rFonts w:cs="Arial"/>
          <w:b/>
          <w:bCs/>
        </w:rPr>
      </w:pPr>
    </w:p>
    <w:p w14:paraId="638BBDAA" w14:textId="77777777" w:rsidR="00565287" w:rsidRPr="00383DF6" w:rsidRDefault="00565287" w:rsidP="00565287">
      <w:pPr>
        <w:pStyle w:val="datumtevilka"/>
        <w:rPr>
          <w:rFonts w:cs="Arial"/>
          <w:b/>
          <w:bCs/>
        </w:rPr>
      </w:pPr>
    </w:p>
    <w:p w14:paraId="02F8151A" w14:textId="77777777" w:rsidR="00565287" w:rsidRPr="00383DF6" w:rsidRDefault="00565287" w:rsidP="00565287">
      <w:pPr>
        <w:pStyle w:val="datumtevilka"/>
        <w:rPr>
          <w:rFonts w:cs="Arial"/>
          <w:b/>
          <w:bCs/>
        </w:rPr>
      </w:pPr>
    </w:p>
    <w:p w14:paraId="3838CF5F"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F14B0" w14:textId="77777777" w:rsidR="00844F72" w:rsidRDefault="00844F72">
      <w:pPr>
        <w:spacing w:line="240" w:lineRule="auto"/>
      </w:pPr>
      <w:r>
        <w:separator/>
      </w:r>
    </w:p>
  </w:endnote>
  <w:endnote w:type="continuationSeparator" w:id="0">
    <w:p w14:paraId="08406709" w14:textId="77777777" w:rsidR="00844F72" w:rsidRDefault="00844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AFA4"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10C0E916"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3BA9DE0"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C4BA0" w14:textId="77777777" w:rsidR="00844F72" w:rsidRDefault="00844F72">
      <w:pPr>
        <w:spacing w:line="240" w:lineRule="auto"/>
      </w:pPr>
      <w:r>
        <w:separator/>
      </w:r>
    </w:p>
  </w:footnote>
  <w:footnote w:type="continuationSeparator" w:id="0">
    <w:p w14:paraId="03797B87" w14:textId="77777777" w:rsidR="00844F72" w:rsidRDefault="00844F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C44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76FF"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5FCA019" wp14:editId="5796D432">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75EE592">
      <w:start w:val="1"/>
      <w:numFmt w:val="decimal"/>
      <w:lvlText w:val="%1."/>
      <w:lvlJc w:val="left"/>
      <w:pPr>
        <w:tabs>
          <w:tab w:val="num" w:pos="1080"/>
        </w:tabs>
        <w:ind w:left="1080" w:hanging="360"/>
      </w:pPr>
      <w:rPr>
        <w:rFonts w:hint="default"/>
      </w:rPr>
    </w:lvl>
    <w:lvl w:ilvl="1" w:tplc="CD26C084" w:tentative="1">
      <w:start w:val="1"/>
      <w:numFmt w:val="lowerLetter"/>
      <w:lvlText w:val="%2."/>
      <w:lvlJc w:val="left"/>
      <w:pPr>
        <w:ind w:left="1800" w:hanging="360"/>
      </w:pPr>
    </w:lvl>
    <w:lvl w:ilvl="2" w:tplc="027EEC28" w:tentative="1">
      <w:start w:val="1"/>
      <w:numFmt w:val="lowerRoman"/>
      <w:lvlText w:val="%3."/>
      <w:lvlJc w:val="right"/>
      <w:pPr>
        <w:ind w:left="2520" w:hanging="180"/>
      </w:pPr>
    </w:lvl>
    <w:lvl w:ilvl="3" w:tplc="37CCEA9E" w:tentative="1">
      <w:start w:val="1"/>
      <w:numFmt w:val="decimal"/>
      <w:lvlText w:val="%4."/>
      <w:lvlJc w:val="left"/>
      <w:pPr>
        <w:ind w:left="3240" w:hanging="360"/>
      </w:pPr>
    </w:lvl>
    <w:lvl w:ilvl="4" w:tplc="3670F2D6" w:tentative="1">
      <w:start w:val="1"/>
      <w:numFmt w:val="lowerLetter"/>
      <w:lvlText w:val="%5."/>
      <w:lvlJc w:val="left"/>
      <w:pPr>
        <w:ind w:left="3960" w:hanging="360"/>
      </w:pPr>
    </w:lvl>
    <w:lvl w:ilvl="5" w:tplc="9104E4D6" w:tentative="1">
      <w:start w:val="1"/>
      <w:numFmt w:val="lowerRoman"/>
      <w:lvlText w:val="%6."/>
      <w:lvlJc w:val="right"/>
      <w:pPr>
        <w:ind w:left="4680" w:hanging="180"/>
      </w:pPr>
    </w:lvl>
    <w:lvl w:ilvl="6" w:tplc="A746C938" w:tentative="1">
      <w:start w:val="1"/>
      <w:numFmt w:val="decimal"/>
      <w:lvlText w:val="%7."/>
      <w:lvlJc w:val="left"/>
      <w:pPr>
        <w:ind w:left="5400" w:hanging="360"/>
      </w:pPr>
    </w:lvl>
    <w:lvl w:ilvl="7" w:tplc="1284C7E4" w:tentative="1">
      <w:start w:val="1"/>
      <w:numFmt w:val="lowerLetter"/>
      <w:lvlText w:val="%8."/>
      <w:lvlJc w:val="left"/>
      <w:pPr>
        <w:ind w:left="6120" w:hanging="360"/>
      </w:pPr>
    </w:lvl>
    <w:lvl w:ilvl="8" w:tplc="27F66222"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BF2A2036">
      <w:start w:val="1"/>
      <w:numFmt w:val="decimal"/>
      <w:lvlText w:val="%1."/>
      <w:lvlJc w:val="left"/>
      <w:pPr>
        <w:tabs>
          <w:tab w:val="num" w:pos="360"/>
        </w:tabs>
        <w:ind w:left="360" w:hanging="360"/>
      </w:pPr>
      <w:rPr>
        <w:rFonts w:hint="default"/>
      </w:rPr>
    </w:lvl>
    <w:lvl w:ilvl="1" w:tplc="FF9EDBA6" w:tentative="1">
      <w:start w:val="1"/>
      <w:numFmt w:val="lowerLetter"/>
      <w:lvlText w:val="%2."/>
      <w:lvlJc w:val="left"/>
      <w:pPr>
        <w:ind w:left="1080" w:hanging="360"/>
      </w:pPr>
    </w:lvl>
    <w:lvl w:ilvl="2" w:tplc="30CEA01E" w:tentative="1">
      <w:start w:val="1"/>
      <w:numFmt w:val="lowerRoman"/>
      <w:lvlText w:val="%3."/>
      <w:lvlJc w:val="right"/>
      <w:pPr>
        <w:ind w:left="1800" w:hanging="180"/>
      </w:pPr>
    </w:lvl>
    <w:lvl w:ilvl="3" w:tplc="26E0BE62" w:tentative="1">
      <w:start w:val="1"/>
      <w:numFmt w:val="decimal"/>
      <w:lvlText w:val="%4."/>
      <w:lvlJc w:val="left"/>
      <w:pPr>
        <w:ind w:left="2520" w:hanging="360"/>
      </w:pPr>
    </w:lvl>
    <w:lvl w:ilvl="4" w:tplc="5614CC3A" w:tentative="1">
      <w:start w:val="1"/>
      <w:numFmt w:val="lowerLetter"/>
      <w:lvlText w:val="%5."/>
      <w:lvlJc w:val="left"/>
      <w:pPr>
        <w:ind w:left="3240" w:hanging="360"/>
      </w:pPr>
    </w:lvl>
    <w:lvl w:ilvl="5" w:tplc="69B6E14E" w:tentative="1">
      <w:start w:val="1"/>
      <w:numFmt w:val="lowerRoman"/>
      <w:lvlText w:val="%6."/>
      <w:lvlJc w:val="right"/>
      <w:pPr>
        <w:ind w:left="3960" w:hanging="180"/>
      </w:pPr>
    </w:lvl>
    <w:lvl w:ilvl="6" w:tplc="F868392C" w:tentative="1">
      <w:start w:val="1"/>
      <w:numFmt w:val="decimal"/>
      <w:lvlText w:val="%7."/>
      <w:lvlJc w:val="left"/>
      <w:pPr>
        <w:ind w:left="4680" w:hanging="360"/>
      </w:pPr>
    </w:lvl>
    <w:lvl w:ilvl="7" w:tplc="DADA825E" w:tentative="1">
      <w:start w:val="1"/>
      <w:numFmt w:val="lowerLetter"/>
      <w:lvlText w:val="%8."/>
      <w:lvlJc w:val="left"/>
      <w:pPr>
        <w:ind w:left="5400" w:hanging="360"/>
      </w:pPr>
    </w:lvl>
    <w:lvl w:ilvl="8" w:tplc="E8A821FC"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CAE2EDC8">
      <w:start w:val="1"/>
      <w:numFmt w:val="decimal"/>
      <w:lvlText w:val="%1."/>
      <w:lvlJc w:val="left"/>
      <w:pPr>
        <w:tabs>
          <w:tab w:val="num" w:pos="720"/>
        </w:tabs>
        <w:ind w:left="720" w:hanging="360"/>
      </w:pPr>
      <w:rPr>
        <w:rFonts w:hint="default"/>
      </w:rPr>
    </w:lvl>
    <w:lvl w:ilvl="1" w:tplc="D11CCD3A" w:tentative="1">
      <w:start w:val="1"/>
      <w:numFmt w:val="lowerLetter"/>
      <w:lvlText w:val="%2."/>
      <w:lvlJc w:val="left"/>
      <w:pPr>
        <w:tabs>
          <w:tab w:val="num" w:pos="1440"/>
        </w:tabs>
        <w:ind w:left="1440" w:hanging="360"/>
      </w:pPr>
    </w:lvl>
    <w:lvl w:ilvl="2" w:tplc="CEB8E75A" w:tentative="1">
      <w:start w:val="1"/>
      <w:numFmt w:val="lowerRoman"/>
      <w:lvlText w:val="%3."/>
      <w:lvlJc w:val="right"/>
      <w:pPr>
        <w:tabs>
          <w:tab w:val="num" w:pos="2160"/>
        </w:tabs>
        <w:ind w:left="2160" w:hanging="180"/>
      </w:pPr>
    </w:lvl>
    <w:lvl w:ilvl="3" w:tplc="12CEE846" w:tentative="1">
      <w:start w:val="1"/>
      <w:numFmt w:val="decimal"/>
      <w:lvlText w:val="%4."/>
      <w:lvlJc w:val="left"/>
      <w:pPr>
        <w:tabs>
          <w:tab w:val="num" w:pos="2880"/>
        </w:tabs>
        <w:ind w:left="2880" w:hanging="360"/>
      </w:pPr>
    </w:lvl>
    <w:lvl w:ilvl="4" w:tplc="89F8978A" w:tentative="1">
      <w:start w:val="1"/>
      <w:numFmt w:val="lowerLetter"/>
      <w:lvlText w:val="%5."/>
      <w:lvlJc w:val="left"/>
      <w:pPr>
        <w:tabs>
          <w:tab w:val="num" w:pos="3600"/>
        </w:tabs>
        <w:ind w:left="3600" w:hanging="360"/>
      </w:pPr>
    </w:lvl>
    <w:lvl w:ilvl="5" w:tplc="24785296" w:tentative="1">
      <w:start w:val="1"/>
      <w:numFmt w:val="lowerRoman"/>
      <w:lvlText w:val="%6."/>
      <w:lvlJc w:val="right"/>
      <w:pPr>
        <w:tabs>
          <w:tab w:val="num" w:pos="4320"/>
        </w:tabs>
        <w:ind w:left="4320" w:hanging="180"/>
      </w:pPr>
    </w:lvl>
    <w:lvl w:ilvl="6" w:tplc="C7581082" w:tentative="1">
      <w:start w:val="1"/>
      <w:numFmt w:val="decimal"/>
      <w:lvlText w:val="%7."/>
      <w:lvlJc w:val="left"/>
      <w:pPr>
        <w:tabs>
          <w:tab w:val="num" w:pos="5040"/>
        </w:tabs>
        <w:ind w:left="5040" w:hanging="360"/>
      </w:pPr>
    </w:lvl>
    <w:lvl w:ilvl="7" w:tplc="8DD46010" w:tentative="1">
      <w:start w:val="1"/>
      <w:numFmt w:val="lowerLetter"/>
      <w:lvlText w:val="%8."/>
      <w:lvlJc w:val="left"/>
      <w:pPr>
        <w:tabs>
          <w:tab w:val="num" w:pos="5760"/>
        </w:tabs>
        <w:ind w:left="5760" w:hanging="360"/>
      </w:pPr>
    </w:lvl>
    <w:lvl w:ilvl="8" w:tplc="AE4AF682" w:tentative="1">
      <w:start w:val="1"/>
      <w:numFmt w:val="lowerRoman"/>
      <w:lvlText w:val="%9."/>
      <w:lvlJc w:val="right"/>
      <w:pPr>
        <w:tabs>
          <w:tab w:val="num" w:pos="6480"/>
        </w:tabs>
        <w:ind w:left="6480" w:hanging="180"/>
      </w:pPr>
    </w:lvl>
  </w:abstractNum>
  <w:abstractNum w:abstractNumId="3"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BCC12C9"/>
    <w:multiLevelType w:val="hybridMultilevel"/>
    <w:tmpl w:val="9FAE4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6357AF"/>
    <w:multiLevelType w:val="hybridMultilevel"/>
    <w:tmpl w:val="E26283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AA4C44"/>
    <w:multiLevelType w:val="hybridMultilevel"/>
    <w:tmpl w:val="092E92F6"/>
    <w:lvl w:ilvl="0" w:tplc="2A64A70A">
      <w:start w:val="1"/>
      <w:numFmt w:val="decimal"/>
      <w:lvlText w:val="%1."/>
      <w:lvlJc w:val="left"/>
      <w:pPr>
        <w:tabs>
          <w:tab w:val="num" w:pos="720"/>
        </w:tabs>
        <w:ind w:left="720" w:hanging="360"/>
      </w:pPr>
    </w:lvl>
    <w:lvl w:ilvl="1" w:tplc="A42236C2" w:tentative="1">
      <w:start w:val="1"/>
      <w:numFmt w:val="lowerLetter"/>
      <w:lvlText w:val="%2."/>
      <w:lvlJc w:val="left"/>
      <w:pPr>
        <w:tabs>
          <w:tab w:val="num" w:pos="1440"/>
        </w:tabs>
        <w:ind w:left="1440" w:hanging="360"/>
      </w:pPr>
    </w:lvl>
    <w:lvl w:ilvl="2" w:tplc="411427A2" w:tentative="1">
      <w:start w:val="1"/>
      <w:numFmt w:val="lowerRoman"/>
      <w:lvlText w:val="%3."/>
      <w:lvlJc w:val="right"/>
      <w:pPr>
        <w:tabs>
          <w:tab w:val="num" w:pos="2160"/>
        </w:tabs>
        <w:ind w:left="2160" w:hanging="180"/>
      </w:pPr>
    </w:lvl>
    <w:lvl w:ilvl="3" w:tplc="FF669F6A" w:tentative="1">
      <w:start w:val="1"/>
      <w:numFmt w:val="decimal"/>
      <w:lvlText w:val="%4."/>
      <w:lvlJc w:val="left"/>
      <w:pPr>
        <w:tabs>
          <w:tab w:val="num" w:pos="2880"/>
        </w:tabs>
        <w:ind w:left="2880" w:hanging="360"/>
      </w:pPr>
    </w:lvl>
    <w:lvl w:ilvl="4" w:tplc="1D2A3124" w:tentative="1">
      <w:start w:val="1"/>
      <w:numFmt w:val="lowerLetter"/>
      <w:lvlText w:val="%5."/>
      <w:lvlJc w:val="left"/>
      <w:pPr>
        <w:tabs>
          <w:tab w:val="num" w:pos="3600"/>
        </w:tabs>
        <w:ind w:left="3600" w:hanging="360"/>
      </w:pPr>
    </w:lvl>
    <w:lvl w:ilvl="5" w:tplc="9B186AAA" w:tentative="1">
      <w:start w:val="1"/>
      <w:numFmt w:val="lowerRoman"/>
      <w:lvlText w:val="%6."/>
      <w:lvlJc w:val="right"/>
      <w:pPr>
        <w:tabs>
          <w:tab w:val="num" w:pos="4320"/>
        </w:tabs>
        <w:ind w:left="4320" w:hanging="180"/>
      </w:pPr>
    </w:lvl>
    <w:lvl w:ilvl="6" w:tplc="84262860" w:tentative="1">
      <w:start w:val="1"/>
      <w:numFmt w:val="decimal"/>
      <w:lvlText w:val="%7."/>
      <w:lvlJc w:val="left"/>
      <w:pPr>
        <w:tabs>
          <w:tab w:val="num" w:pos="5040"/>
        </w:tabs>
        <w:ind w:left="5040" w:hanging="360"/>
      </w:pPr>
    </w:lvl>
    <w:lvl w:ilvl="7" w:tplc="32EC0DC6" w:tentative="1">
      <w:start w:val="1"/>
      <w:numFmt w:val="lowerLetter"/>
      <w:lvlText w:val="%8."/>
      <w:lvlJc w:val="left"/>
      <w:pPr>
        <w:tabs>
          <w:tab w:val="num" w:pos="5760"/>
        </w:tabs>
        <w:ind w:left="5760" w:hanging="360"/>
      </w:pPr>
    </w:lvl>
    <w:lvl w:ilvl="8" w:tplc="AAA06586" w:tentative="1">
      <w:start w:val="1"/>
      <w:numFmt w:val="lowerRoman"/>
      <w:lvlText w:val="%9."/>
      <w:lvlJc w:val="right"/>
      <w:pPr>
        <w:tabs>
          <w:tab w:val="num" w:pos="6480"/>
        </w:tabs>
        <w:ind w:left="6480" w:hanging="180"/>
      </w:pPr>
    </w:lvl>
  </w:abstractNum>
  <w:abstractNum w:abstractNumId="8"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9E12517"/>
    <w:multiLevelType w:val="hybridMultilevel"/>
    <w:tmpl w:val="5950EB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EAA0EC8"/>
    <w:multiLevelType w:val="hybridMultilevel"/>
    <w:tmpl w:val="9C54BF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4327370">
    <w:abstractNumId w:val="7"/>
  </w:num>
  <w:num w:numId="2" w16cid:durableId="1558737074">
    <w:abstractNumId w:val="2"/>
  </w:num>
  <w:num w:numId="3" w16cid:durableId="1836919199">
    <w:abstractNumId w:val="4"/>
  </w:num>
  <w:num w:numId="4" w16cid:durableId="2061129190">
    <w:abstractNumId w:val="0"/>
  </w:num>
  <w:num w:numId="5" w16cid:durableId="398481502">
    <w:abstractNumId w:val="1"/>
  </w:num>
  <w:num w:numId="6" w16cid:durableId="284317948">
    <w:abstractNumId w:val="8"/>
  </w:num>
  <w:num w:numId="7" w16cid:durableId="613832291">
    <w:abstractNumId w:val="3"/>
  </w:num>
  <w:num w:numId="8" w16cid:durableId="1252157241">
    <w:abstractNumId w:val="5"/>
  </w:num>
  <w:num w:numId="9" w16cid:durableId="1886525980">
    <w:abstractNumId w:val="9"/>
  </w:num>
  <w:num w:numId="10" w16cid:durableId="688946873">
    <w:abstractNumId w:val="10"/>
  </w:num>
  <w:num w:numId="11" w16cid:durableId="600142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0790E"/>
    <w:rsid w:val="00525F1A"/>
    <w:rsid w:val="00526246"/>
    <w:rsid w:val="00565287"/>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44F7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22DE"/>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E48A5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565287"/>
    <w:pPr>
      <w:spacing w:after="200" w:line="276" w:lineRule="auto"/>
      <w:ind w:left="708"/>
    </w:pPr>
    <w:rPr>
      <w:rFonts w:ascii="Calibri" w:eastAsia="Calibri" w:hAnsi="Calibri"/>
      <w:sz w:val="22"/>
      <w:szCs w:val="22"/>
      <w:lang w:val="sl-SI"/>
    </w:rPr>
  </w:style>
  <w:style w:type="paragraph" w:styleId="Navadensplet">
    <w:name w:val="Normal (Web)"/>
    <w:basedOn w:val="Navaden"/>
    <w:uiPriority w:val="99"/>
    <w:unhideWhenUsed/>
    <w:rsid w:val="00565287"/>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4579</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2025-08-13T11:46:00Z</dcterms:modified>
</cp:coreProperties>
</file>