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E3F8C" w14:textId="215267BA" w:rsidR="00217E51" w:rsidRPr="006E7E6D" w:rsidRDefault="005531A4" w:rsidP="006E7E6D">
      <w:pPr>
        <w:pStyle w:val="Naslov1"/>
      </w:pPr>
      <w:r w:rsidRPr="0081598D">
        <w:t>Urejanje okolice za povečanje odpornosti kulturnih spomenikov</w:t>
      </w:r>
    </w:p>
    <w:p w14:paraId="6C58B00E" w14:textId="5D191088" w:rsidR="008706C1" w:rsidRPr="0081598D" w:rsidRDefault="00A371AB" w:rsidP="006E7E6D">
      <w:pPr>
        <w:pStyle w:val="Naslov1"/>
      </w:pPr>
      <w:r w:rsidRPr="0081598D">
        <w:t>Program predvidenih</w:t>
      </w:r>
      <w:r w:rsidR="0014727E" w:rsidRPr="0081598D">
        <w:t xml:space="preserve"> projektov in</w:t>
      </w:r>
      <w:r w:rsidRPr="0081598D">
        <w:t xml:space="preserve"> aktivnosti za obdobje</w:t>
      </w:r>
      <w:r w:rsidR="00231CF6" w:rsidRPr="0081598D">
        <w:t xml:space="preserve"> </w:t>
      </w:r>
      <w:r w:rsidR="007B69F5" w:rsidRPr="0081598D">
        <w:t>202</w:t>
      </w:r>
      <w:r w:rsidR="00CD33BD" w:rsidRPr="0081598D">
        <w:t>5</w:t>
      </w:r>
      <w:r w:rsidR="00863B8E" w:rsidRPr="0081598D">
        <w:t>–</w:t>
      </w:r>
      <w:r w:rsidRPr="0081598D">
        <w:t>2028</w:t>
      </w:r>
    </w:p>
    <w:p w14:paraId="3A757D33" w14:textId="00BE5247" w:rsidR="00252DB7" w:rsidRPr="00AD4383" w:rsidRDefault="005531A4" w:rsidP="006E7E6D">
      <w:pPr>
        <w:pStyle w:val="Besedilomodrikvadrate"/>
        <w:rPr>
          <w:szCs w:val="20"/>
        </w:rPr>
      </w:pPr>
      <w:r w:rsidRPr="00AD4383">
        <w:rPr>
          <w:szCs w:val="20"/>
        </w:rPr>
        <w:t>Na podlagi 76. člena Zakona o obnovi, razvoju in zagotavljanju finančnih sredstev (</w:t>
      </w:r>
      <w:r w:rsidR="00F04147" w:rsidRPr="00AD4383">
        <w:rPr>
          <w:szCs w:val="20"/>
        </w:rPr>
        <w:t xml:space="preserve">v nadaljevanju: </w:t>
      </w:r>
      <w:r w:rsidRPr="00AD4383">
        <w:rPr>
          <w:szCs w:val="20"/>
        </w:rPr>
        <w:t>ZORZFS</w:t>
      </w:r>
      <w:r w:rsidR="00AD4383" w:rsidRPr="00AD4383">
        <w:rPr>
          <w:szCs w:val="20"/>
        </w:rPr>
        <w:t>) (</w:t>
      </w:r>
      <w:r w:rsidR="00563633" w:rsidRPr="00AD4383">
        <w:rPr>
          <w:szCs w:val="20"/>
        </w:rPr>
        <w:t>Uradni list RS št: 131/23 in 81/24)</w:t>
      </w:r>
      <w:r w:rsidRPr="00AD4383">
        <w:rPr>
          <w:szCs w:val="20"/>
        </w:rPr>
        <w:t xml:space="preserve"> se na območjih, prizadetih v poplavah avgusta 2023 izvajajo celovite krajinsko arhitekturne zunanje ureditve</w:t>
      </w:r>
      <w:r w:rsidR="00AD4383">
        <w:rPr>
          <w:szCs w:val="20"/>
        </w:rPr>
        <w:t>. Te</w:t>
      </w:r>
      <w:r w:rsidRPr="00AD4383">
        <w:rPr>
          <w:szCs w:val="20"/>
        </w:rPr>
        <w:t xml:space="preserve"> vključujejo </w:t>
      </w:r>
      <w:proofErr w:type="spellStart"/>
      <w:r w:rsidRPr="00AD4383">
        <w:rPr>
          <w:szCs w:val="20"/>
        </w:rPr>
        <w:t>pregrupiranje</w:t>
      </w:r>
      <w:proofErr w:type="spellEnd"/>
      <w:r w:rsidRPr="00AD4383">
        <w:rPr>
          <w:szCs w:val="20"/>
        </w:rPr>
        <w:t xml:space="preserve"> zemeljskih mas, odvajanje površinskih voda, dreniranje, stabilizacijo zemljin, urejanje poti, gradnjo podpornih konstrukcij in zidov ter sajenje vegetacije na plazovitih in poplavnih območjih kulturnih spomenikov v lasti Republike Slovenije. Zunanje ureditve </w:t>
      </w:r>
      <w:r w:rsidR="00100521" w:rsidRPr="00AD4383">
        <w:rPr>
          <w:szCs w:val="20"/>
        </w:rPr>
        <w:t xml:space="preserve">so namenjene povečanju odpornosti ogroženih kulturnih spomenikov na podnebne spremembe in ekstremne vremenske dogodke </w:t>
      </w:r>
      <w:r w:rsidR="00AD4383">
        <w:rPr>
          <w:szCs w:val="20"/>
        </w:rPr>
        <w:t>ter</w:t>
      </w:r>
      <w:r w:rsidR="00100521" w:rsidRPr="00AD4383">
        <w:rPr>
          <w:szCs w:val="20"/>
        </w:rPr>
        <w:t xml:space="preserve"> </w:t>
      </w:r>
      <w:r w:rsidRPr="00AD4383">
        <w:rPr>
          <w:szCs w:val="20"/>
        </w:rPr>
        <w:t>se financirajo na podlagi letnega načrta, ki ga sprejme minister, pristojen za kulturo.</w:t>
      </w:r>
    </w:p>
    <w:p w14:paraId="3A2895EF" w14:textId="20672218" w:rsidR="00A371AB" w:rsidRDefault="00A371AB" w:rsidP="00AD4383">
      <w:pPr>
        <w:pStyle w:val="besedilo"/>
      </w:pPr>
      <w:r w:rsidRPr="00AD4383">
        <w:t>Program zajema predvideno porabo sredstev iz</w:t>
      </w:r>
      <w:r w:rsidR="003D23EA" w:rsidRPr="00AD4383">
        <w:t xml:space="preserve"> namenskega proračunskega</w:t>
      </w:r>
      <w:r w:rsidRPr="00AD4383">
        <w:t xml:space="preserve"> sklada</w:t>
      </w:r>
      <w:r w:rsidR="003D23EA" w:rsidRPr="00AD4383">
        <w:t xml:space="preserve"> </w:t>
      </w:r>
      <w:r w:rsidR="00AD4383">
        <w:t>–</w:t>
      </w:r>
      <w:r w:rsidR="00AD4383" w:rsidRPr="00AD4383">
        <w:t xml:space="preserve"> </w:t>
      </w:r>
      <w:r w:rsidR="003D23EA" w:rsidRPr="00AD4383">
        <w:t>sklad</w:t>
      </w:r>
      <w:r w:rsidRPr="00AD4383">
        <w:t xml:space="preserve"> za obnovo </w:t>
      </w:r>
      <w:r w:rsidR="003D23EA" w:rsidRPr="00AD4383">
        <w:t>(127. člen ZORZFS)</w:t>
      </w:r>
      <w:r w:rsidR="00B25C3F" w:rsidRPr="00AD4383">
        <w:t xml:space="preserve"> za projekte urejanja okolice za povečanje odpornosti kulturnih spomenikov.</w:t>
      </w:r>
      <w:r w:rsidR="00962B23" w:rsidRPr="00AD4383">
        <w:t xml:space="preserve"> Predvidena sredstva se bodo zagotovila posameznim pristojnim ministrstvom, ki so določena za vsak projekt posebej</w:t>
      </w:r>
      <w:r w:rsidR="00AD4383">
        <w:t>,</w:t>
      </w:r>
      <w:r w:rsidR="00962B23" w:rsidRPr="00AD4383">
        <w:t xml:space="preserve"> in sicer na posebni proračunski postavki za koriščenje sredstev sklada za obnovo.</w:t>
      </w:r>
    </w:p>
    <w:p w14:paraId="0D020B9D" w14:textId="77777777" w:rsidR="005B66C3" w:rsidRDefault="005B66C3" w:rsidP="00AD4383">
      <w:pPr>
        <w:pStyle w:val="besedilo"/>
      </w:pPr>
    </w:p>
    <w:p w14:paraId="1753C891" w14:textId="5241592F" w:rsidR="00AD4383" w:rsidRPr="006E7E6D" w:rsidRDefault="00A54BCA" w:rsidP="006E7E6D">
      <w:pPr>
        <w:pStyle w:val="Napis"/>
        <w:rPr>
          <w:rFonts w:ascii="Arial" w:hAnsi="Arial" w:cs="Arial"/>
          <w:sz w:val="20"/>
          <w:szCs w:val="20"/>
        </w:rPr>
      </w:pPr>
      <w:r w:rsidRPr="006E7E6D">
        <w:rPr>
          <w:rFonts w:ascii="Arial" w:hAnsi="Arial" w:cs="Arial"/>
          <w:i w:val="0"/>
          <w:iCs w:val="0"/>
          <w:color w:val="auto"/>
          <w:sz w:val="20"/>
          <w:szCs w:val="20"/>
        </w:rPr>
        <w:t xml:space="preserve">Tabela </w:t>
      </w:r>
      <w:r w:rsidRPr="006E7E6D">
        <w:rPr>
          <w:rFonts w:ascii="Arial" w:hAnsi="Arial" w:cs="Arial"/>
          <w:i w:val="0"/>
          <w:iCs w:val="0"/>
          <w:color w:val="auto"/>
          <w:sz w:val="20"/>
          <w:szCs w:val="20"/>
        </w:rPr>
        <w:fldChar w:fldCharType="begin"/>
      </w:r>
      <w:r w:rsidRPr="006E7E6D">
        <w:rPr>
          <w:rFonts w:ascii="Arial" w:hAnsi="Arial" w:cs="Arial"/>
          <w:i w:val="0"/>
          <w:iCs w:val="0"/>
          <w:color w:val="auto"/>
          <w:sz w:val="20"/>
          <w:szCs w:val="20"/>
        </w:rPr>
        <w:instrText xml:space="preserve"> SEQ Tabela \* ARABIC </w:instrText>
      </w:r>
      <w:r w:rsidRPr="006E7E6D">
        <w:rPr>
          <w:rFonts w:ascii="Arial" w:hAnsi="Arial" w:cs="Arial"/>
          <w:i w:val="0"/>
          <w:iCs w:val="0"/>
          <w:color w:val="auto"/>
          <w:sz w:val="20"/>
          <w:szCs w:val="20"/>
        </w:rPr>
        <w:fldChar w:fldCharType="separate"/>
      </w:r>
      <w:r w:rsidR="0081598D" w:rsidRPr="006E7E6D">
        <w:rPr>
          <w:rFonts w:ascii="Arial" w:hAnsi="Arial" w:cs="Arial"/>
          <w:i w:val="0"/>
          <w:iCs w:val="0"/>
          <w:noProof/>
          <w:color w:val="auto"/>
          <w:sz w:val="20"/>
          <w:szCs w:val="20"/>
        </w:rPr>
        <w:t>1</w:t>
      </w:r>
      <w:r w:rsidRPr="006E7E6D">
        <w:rPr>
          <w:rFonts w:ascii="Arial" w:hAnsi="Arial" w:cs="Arial"/>
          <w:i w:val="0"/>
          <w:iCs w:val="0"/>
          <w:color w:val="auto"/>
          <w:sz w:val="20"/>
          <w:szCs w:val="20"/>
        </w:rPr>
        <w:fldChar w:fldCharType="end"/>
      </w:r>
      <w:r w:rsidRPr="006E7E6D">
        <w:rPr>
          <w:rFonts w:ascii="Arial" w:hAnsi="Arial" w:cs="Arial"/>
          <w:i w:val="0"/>
          <w:iCs w:val="0"/>
          <w:color w:val="auto"/>
          <w:sz w:val="20"/>
          <w:szCs w:val="20"/>
        </w:rPr>
        <w:t xml:space="preserve"> </w:t>
      </w:r>
      <w:r w:rsidRPr="006E7E6D">
        <w:rPr>
          <w:rFonts w:ascii="Arial" w:hAnsi="Arial" w:cs="Arial"/>
          <w:b/>
          <w:bCs/>
          <w:i w:val="0"/>
          <w:iCs w:val="0"/>
          <w:color w:val="auto"/>
          <w:sz w:val="20"/>
          <w:szCs w:val="20"/>
        </w:rPr>
        <w:t>Predvideni projekti urejanja okolice za povečanje odpornosti kult</w:t>
      </w:r>
      <w:r w:rsidR="006D2334" w:rsidRPr="006E7E6D">
        <w:rPr>
          <w:rFonts w:ascii="Arial" w:hAnsi="Arial" w:cs="Arial"/>
          <w:b/>
          <w:bCs/>
          <w:i w:val="0"/>
          <w:iCs w:val="0"/>
          <w:color w:val="auto"/>
          <w:sz w:val="20"/>
          <w:szCs w:val="20"/>
        </w:rPr>
        <w:t>u</w:t>
      </w:r>
      <w:r w:rsidRPr="006E7E6D">
        <w:rPr>
          <w:rFonts w:ascii="Arial" w:hAnsi="Arial" w:cs="Arial"/>
          <w:b/>
          <w:bCs/>
          <w:i w:val="0"/>
          <w:iCs w:val="0"/>
          <w:color w:val="auto"/>
          <w:sz w:val="20"/>
          <w:szCs w:val="20"/>
        </w:rPr>
        <w:t>rnih spomenikov</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110"/>
      </w:tblGrid>
      <w:tr w:rsidR="003D23EA" w:rsidRPr="00AD4383" w14:paraId="4107C0E5" w14:textId="77777777" w:rsidTr="008262DE">
        <w:trPr>
          <w:trHeight w:val="161"/>
        </w:trPr>
        <w:tc>
          <w:tcPr>
            <w:tcW w:w="5070" w:type="dxa"/>
            <w:shd w:val="clear" w:color="auto" w:fill="DEEAF6"/>
          </w:tcPr>
          <w:p w14:paraId="590E11F1" w14:textId="4A3F1E18" w:rsidR="003D23EA" w:rsidRPr="006E7E6D" w:rsidRDefault="003D23EA" w:rsidP="006E7E6D">
            <w:pPr>
              <w:pStyle w:val="besedilo"/>
              <w:rPr>
                <w:b/>
                <w:bCs/>
              </w:rPr>
            </w:pPr>
            <w:r w:rsidRPr="006E7E6D">
              <w:rPr>
                <w:b/>
                <w:bCs/>
              </w:rPr>
              <w:t xml:space="preserve">Naziv </w:t>
            </w:r>
            <w:r w:rsidR="00955A22">
              <w:rPr>
                <w:b/>
                <w:bCs/>
              </w:rPr>
              <w:t>aktivnosti</w:t>
            </w:r>
          </w:p>
        </w:tc>
        <w:tc>
          <w:tcPr>
            <w:tcW w:w="4110" w:type="dxa"/>
            <w:shd w:val="clear" w:color="auto" w:fill="DEEAF6"/>
          </w:tcPr>
          <w:p w14:paraId="0BD33793" w14:textId="77777777" w:rsidR="003D23EA" w:rsidRPr="006E7E6D" w:rsidRDefault="003D23EA" w:rsidP="006E7E6D">
            <w:pPr>
              <w:pStyle w:val="besedilo"/>
              <w:rPr>
                <w:b/>
                <w:bCs/>
              </w:rPr>
            </w:pPr>
            <w:r w:rsidRPr="006E7E6D">
              <w:rPr>
                <w:b/>
                <w:bCs/>
              </w:rPr>
              <w:t>Predvideni stroški (v EUR)</w:t>
            </w:r>
          </w:p>
        </w:tc>
      </w:tr>
      <w:tr w:rsidR="003D23EA" w:rsidRPr="00AD4383" w14:paraId="7AB09ECC" w14:textId="77777777" w:rsidTr="008262DE">
        <w:tc>
          <w:tcPr>
            <w:tcW w:w="5070" w:type="dxa"/>
            <w:shd w:val="clear" w:color="auto" w:fill="auto"/>
          </w:tcPr>
          <w:p w14:paraId="617FD766" w14:textId="52DF3559" w:rsidR="003D23EA" w:rsidRPr="0081598D" w:rsidRDefault="00B25C3F" w:rsidP="006E7E6D">
            <w:pPr>
              <w:pStyle w:val="besedilo"/>
              <w:numPr>
                <w:ilvl w:val="0"/>
                <w:numId w:val="13"/>
              </w:numPr>
            </w:pPr>
            <w:r w:rsidRPr="0081598D">
              <w:t>Javni razpis za celovite krajinske ureditve spomenikov v lasti občin, pravnih in fizičnih oseb</w:t>
            </w:r>
          </w:p>
        </w:tc>
        <w:tc>
          <w:tcPr>
            <w:tcW w:w="4110" w:type="dxa"/>
            <w:shd w:val="clear" w:color="auto" w:fill="auto"/>
          </w:tcPr>
          <w:p w14:paraId="00774577" w14:textId="1DC175B1" w:rsidR="003D23EA" w:rsidRPr="00AD4383" w:rsidRDefault="007B2741" w:rsidP="006E7E6D">
            <w:pPr>
              <w:pStyle w:val="besedilo"/>
            </w:pPr>
            <w:r w:rsidRPr="00AD4383">
              <w:t>3</w:t>
            </w:r>
            <w:r w:rsidR="002200CD" w:rsidRPr="00AD4383">
              <w:t>.</w:t>
            </w:r>
            <w:r w:rsidR="006E3A0B" w:rsidRPr="00AD4383">
              <w:t>5</w:t>
            </w:r>
            <w:r w:rsidR="002200CD" w:rsidRPr="00AD4383">
              <w:t>00.000,00 EUR</w:t>
            </w:r>
          </w:p>
        </w:tc>
      </w:tr>
      <w:tr w:rsidR="003D23EA" w:rsidRPr="00AD4383" w14:paraId="41E49E02" w14:textId="77777777" w:rsidTr="008262DE">
        <w:tc>
          <w:tcPr>
            <w:tcW w:w="5070" w:type="dxa"/>
            <w:shd w:val="clear" w:color="auto" w:fill="auto"/>
          </w:tcPr>
          <w:p w14:paraId="64C8FDA1" w14:textId="3E2AFA58" w:rsidR="003D23EA" w:rsidRPr="0081598D" w:rsidRDefault="00BF6358" w:rsidP="006E7E6D">
            <w:pPr>
              <w:pStyle w:val="besedilo"/>
              <w:numPr>
                <w:ilvl w:val="0"/>
                <w:numId w:val="13"/>
              </w:numPr>
            </w:pPr>
            <w:r w:rsidRPr="0081598D">
              <w:t xml:space="preserve">Celovita krajinska arhitekturna ureditev območja kulturnega spomenika grad </w:t>
            </w:r>
            <w:proofErr w:type="spellStart"/>
            <w:r w:rsidRPr="0081598D">
              <w:t>Katzenstein</w:t>
            </w:r>
            <w:proofErr w:type="spellEnd"/>
          </w:p>
        </w:tc>
        <w:tc>
          <w:tcPr>
            <w:tcW w:w="4110" w:type="dxa"/>
            <w:shd w:val="clear" w:color="auto" w:fill="auto"/>
          </w:tcPr>
          <w:p w14:paraId="0DB70918" w14:textId="722A7E70" w:rsidR="003D23EA" w:rsidRPr="00AD4383" w:rsidRDefault="007B2741" w:rsidP="006E7E6D">
            <w:pPr>
              <w:pStyle w:val="besedilo"/>
            </w:pPr>
            <w:r w:rsidRPr="00AD4383">
              <w:t>3</w:t>
            </w:r>
            <w:r w:rsidR="00BF6358" w:rsidRPr="00AD4383">
              <w:t>.</w:t>
            </w:r>
            <w:r w:rsidR="006E3A0B" w:rsidRPr="00AD4383">
              <w:t>0</w:t>
            </w:r>
            <w:r w:rsidR="00BF6358" w:rsidRPr="00AD4383">
              <w:t>00.000,00 EUR</w:t>
            </w:r>
          </w:p>
        </w:tc>
      </w:tr>
      <w:tr w:rsidR="003D23EA" w:rsidRPr="00AD4383" w14:paraId="6942B43F" w14:textId="77777777" w:rsidTr="008262DE">
        <w:tc>
          <w:tcPr>
            <w:tcW w:w="5070" w:type="dxa"/>
            <w:shd w:val="clear" w:color="auto" w:fill="auto"/>
          </w:tcPr>
          <w:p w14:paraId="7A8E86B8" w14:textId="603EF1C4" w:rsidR="003D23EA" w:rsidRPr="0081598D" w:rsidRDefault="00BF6358" w:rsidP="006E7E6D">
            <w:pPr>
              <w:pStyle w:val="besedilo"/>
              <w:numPr>
                <w:ilvl w:val="0"/>
                <w:numId w:val="13"/>
              </w:numPr>
            </w:pPr>
            <w:r w:rsidRPr="0081598D">
              <w:t xml:space="preserve">Celovita krajinska arhitekturna ureditev območja kulturnega spomenika grad </w:t>
            </w:r>
            <w:proofErr w:type="spellStart"/>
            <w:r w:rsidRPr="0081598D">
              <w:t>Grad</w:t>
            </w:r>
            <w:proofErr w:type="spellEnd"/>
          </w:p>
        </w:tc>
        <w:tc>
          <w:tcPr>
            <w:tcW w:w="4110" w:type="dxa"/>
            <w:shd w:val="clear" w:color="auto" w:fill="auto"/>
          </w:tcPr>
          <w:p w14:paraId="48D3326F" w14:textId="77777777" w:rsidR="003D23EA" w:rsidRPr="00AD4383" w:rsidRDefault="002200CD" w:rsidP="006E7E6D">
            <w:pPr>
              <w:pStyle w:val="besedilo"/>
            </w:pPr>
            <w:r w:rsidRPr="00AD4383">
              <w:t>2.000.000,00 EUR</w:t>
            </w:r>
          </w:p>
        </w:tc>
      </w:tr>
      <w:tr w:rsidR="003D23EA" w:rsidRPr="00AD4383" w14:paraId="4EF4308A" w14:textId="77777777" w:rsidTr="008262DE">
        <w:tc>
          <w:tcPr>
            <w:tcW w:w="5070" w:type="dxa"/>
            <w:shd w:val="clear" w:color="auto" w:fill="auto"/>
          </w:tcPr>
          <w:p w14:paraId="3F09D29E" w14:textId="1B356BFE" w:rsidR="003D23EA" w:rsidRPr="0081598D" w:rsidRDefault="00BF6358" w:rsidP="006E7E6D">
            <w:pPr>
              <w:pStyle w:val="besedilo"/>
              <w:numPr>
                <w:ilvl w:val="0"/>
                <w:numId w:val="13"/>
              </w:numPr>
            </w:pPr>
            <w:r w:rsidRPr="0081598D">
              <w:t>Celovita krajinska arhitekturna ureditev območja kulturnega spomenika dvorec Javornik</w:t>
            </w:r>
          </w:p>
        </w:tc>
        <w:tc>
          <w:tcPr>
            <w:tcW w:w="4110" w:type="dxa"/>
            <w:shd w:val="clear" w:color="auto" w:fill="auto"/>
          </w:tcPr>
          <w:p w14:paraId="76E1C94B" w14:textId="77777777" w:rsidR="003D23EA" w:rsidRPr="00AD4383" w:rsidRDefault="00BF6358" w:rsidP="006E7E6D">
            <w:pPr>
              <w:pStyle w:val="besedilo"/>
            </w:pPr>
            <w:r w:rsidRPr="00AD4383">
              <w:t>500.000,00 EUR</w:t>
            </w:r>
          </w:p>
        </w:tc>
      </w:tr>
      <w:tr w:rsidR="00BF6358" w:rsidRPr="00AD4383" w14:paraId="49667F63" w14:textId="77777777" w:rsidTr="008262DE">
        <w:tc>
          <w:tcPr>
            <w:tcW w:w="5070" w:type="dxa"/>
            <w:shd w:val="clear" w:color="auto" w:fill="auto"/>
          </w:tcPr>
          <w:p w14:paraId="08F7065D" w14:textId="6B7CA5BE" w:rsidR="00BF6358" w:rsidRPr="0081598D" w:rsidRDefault="00BF6358" w:rsidP="006E7E6D">
            <w:pPr>
              <w:pStyle w:val="besedilo"/>
              <w:numPr>
                <w:ilvl w:val="0"/>
                <w:numId w:val="13"/>
              </w:numPr>
            </w:pPr>
            <w:r w:rsidRPr="0081598D">
              <w:t>Celovita krajinska arhitekturna ureditev območja kulturnega spomenika grad Ptuj</w:t>
            </w:r>
          </w:p>
        </w:tc>
        <w:tc>
          <w:tcPr>
            <w:tcW w:w="4110" w:type="dxa"/>
            <w:shd w:val="clear" w:color="auto" w:fill="auto"/>
          </w:tcPr>
          <w:p w14:paraId="07BBC44D" w14:textId="412C9A9B" w:rsidR="00BF6358" w:rsidRPr="00AD4383" w:rsidRDefault="007B2741" w:rsidP="006E7E6D">
            <w:pPr>
              <w:pStyle w:val="besedilo"/>
            </w:pPr>
            <w:r w:rsidRPr="00AD4383">
              <w:t>4</w:t>
            </w:r>
            <w:r w:rsidR="002200CD" w:rsidRPr="00AD4383">
              <w:t>.</w:t>
            </w:r>
            <w:r w:rsidR="00D161B7" w:rsidRPr="00AD4383">
              <w:t>0</w:t>
            </w:r>
            <w:r w:rsidR="002200CD" w:rsidRPr="00AD4383">
              <w:t>00.000,00 EUR</w:t>
            </w:r>
          </w:p>
        </w:tc>
      </w:tr>
      <w:tr w:rsidR="00BF6358" w:rsidRPr="00AD4383" w14:paraId="190A90A3" w14:textId="77777777" w:rsidTr="008262DE">
        <w:tc>
          <w:tcPr>
            <w:tcW w:w="5070" w:type="dxa"/>
            <w:shd w:val="clear" w:color="auto" w:fill="auto"/>
          </w:tcPr>
          <w:p w14:paraId="7C31C264" w14:textId="27EF6C40" w:rsidR="00BF6358" w:rsidRPr="0081598D" w:rsidRDefault="00BF6358" w:rsidP="006E7E6D">
            <w:pPr>
              <w:pStyle w:val="besedilo"/>
              <w:numPr>
                <w:ilvl w:val="0"/>
                <w:numId w:val="13"/>
              </w:numPr>
            </w:pPr>
            <w:r w:rsidRPr="0081598D">
              <w:t xml:space="preserve">Celovita krajinska arhitekturna ureditev območja kulturnega spomenika Arboretum Volčji </w:t>
            </w:r>
            <w:r w:rsidR="00187D86" w:rsidRPr="0081598D">
              <w:t>P</w:t>
            </w:r>
            <w:r w:rsidRPr="0081598D">
              <w:t>otok</w:t>
            </w:r>
          </w:p>
        </w:tc>
        <w:tc>
          <w:tcPr>
            <w:tcW w:w="4110" w:type="dxa"/>
            <w:shd w:val="clear" w:color="auto" w:fill="auto"/>
          </w:tcPr>
          <w:p w14:paraId="1BFB76D5" w14:textId="77777777" w:rsidR="00BF6358" w:rsidRPr="00AD4383" w:rsidRDefault="00BF6358" w:rsidP="006E7E6D">
            <w:pPr>
              <w:pStyle w:val="besedilo"/>
            </w:pPr>
            <w:r w:rsidRPr="00AD4383">
              <w:t>2.000.000,00 EUR</w:t>
            </w:r>
          </w:p>
        </w:tc>
      </w:tr>
      <w:tr w:rsidR="003D23EA" w:rsidRPr="00AD4383" w14:paraId="18207969" w14:textId="77777777" w:rsidTr="008262DE">
        <w:tc>
          <w:tcPr>
            <w:tcW w:w="5070" w:type="dxa"/>
            <w:shd w:val="clear" w:color="auto" w:fill="auto"/>
          </w:tcPr>
          <w:p w14:paraId="455B8D17" w14:textId="77777777" w:rsidR="003D23EA" w:rsidRPr="00AD4383" w:rsidRDefault="003D23EA" w:rsidP="006E7E6D">
            <w:pPr>
              <w:pStyle w:val="besedilo"/>
            </w:pPr>
            <w:r w:rsidRPr="00AD4383">
              <w:t>SKUPAJ</w:t>
            </w:r>
          </w:p>
        </w:tc>
        <w:tc>
          <w:tcPr>
            <w:tcW w:w="4110" w:type="dxa"/>
            <w:shd w:val="clear" w:color="auto" w:fill="auto"/>
          </w:tcPr>
          <w:p w14:paraId="644076F5" w14:textId="77777777" w:rsidR="003D23EA" w:rsidRPr="00AD4383" w:rsidRDefault="00BF6358" w:rsidP="006E7E6D">
            <w:pPr>
              <w:pStyle w:val="besedilo"/>
            </w:pPr>
            <w:r w:rsidRPr="00AD4383">
              <w:t>15.000.000,00 EUR</w:t>
            </w:r>
          </w:p>
        </w:tc>
      </w:tr>
    </w:tbl>
    <w:p w14:paraId="61115F0D" w14:textId="2718A167" w:rsidR="002200CD" w:rsidRPr="0081598D" w:rsidRDefault="002200CD" w:rsidP="006E7E6D">
      <w:pPr>
        <w:pStyle w:val="Naslov2"/>
      </w:pPr>
      <w:r w:rsidRPr="006E7E6D">
        <w:rPr>
          <w:rStyle w:val="Naslov1Znak"/>
          <w:b/>
          <w:sz w:val="22"/>
        </w:rPr>
        <w:lastRenderedPageBreak/>
        <w:t>Javni razpis za celovite krajinske ureditve spomenikov v lasti občin, pravnih in fizičnih oseb</w:t>
      </w:r>
    </w:p>
    <w:p w14:paraId="33455535" w14:textId="76F4B133" w:rsidR="00844A39" w:rsidRPr="00A54BCA" w:rsidRDefault="00844A39" w:rsidP="006E7E6D">
      <w:pPr>
        <w:pStyle w:val="besedilo"/>
      </w:pPr>
      <w:r w:rsidRPr="006E7E6D">
        <w:rPr>
          <w:b/>
          <w:bCs/>
        </w:rPr>
        <w:t>Pristojno ministrstvo</w:t>
      </w:r>
      <w:r w:rsidRPr="00A54BCA">
        <w:t>: Ministrstvo za kulturo (</w:t>
      </w:r>
      <w:r w:rsidR="00F04147" w:rsidRPr="00A54BCA">
        <w:t xml:space="preserve">v nadaljevanju: </w:t>
      </w:r>
      <w:r w:rsidRPr="00A54BCA">
        <w:t>MK)</w:t>
      </w:r>
    </w:p>
    <w:p w14:paraId="5769FBFA" w14:textId="243EE7FE" w:rsidR="00866232" w:rsidRPr="00AD4383" w:rsidRDefault="00A9088C" w:rsidP="006E7E6D">
      <w:pPr>
        <w:pStyle w:val="besedilo"/>
      </w:pPr>
      <w:r w:rsidRPr="006E7E6D">
        <w:t>Zunanje ureditve na plazovitih in poplavnih območjih kulturnih spomenikov na prizadetih območjih v lasti lokalnih skupnosti ter pravnih in fizičnih oseb zasebnega prava se na podlagi javnega razpisa sofinancira iz proračuna Republike Slovenije največ do 50 odstotkov končne vrednosti prijavljenega projekta, vendar končni znesek ne sme presegati največjega zneska, ki je v javnem razpisu predviden za posamezen projekt. Sredstva za zunanje ureditve na plazovitih in poplavnih območjih na prizadetih območjih so namenjena lastnikom kulturnih spomenikov ali njihovim upravljavcem v skladu z zakonom, ki ureja stvarno premoženje države in samoupravnih lokalnih skupnosti.</w:t>
      </w:r>
      <w:r w:rsidRPr="00A54BCA">
        <w:t xml:space="preserve"> (</w:t>
      </w:r>
      <w:r w:rsidR="002200CD" w:rsidRPr="00A54BCA">
        <w:t>4. odstav</w:t>
      </w:r>
      <w:r w:rsidR="00022719" w:rsidRPr="00A54BCA">
        <w:t>ek</w:t>
      </w:r>
      <w:r w:rsidR="002200CD" w:rsidRPr="00A54BCA">
        <w:t xml:space="preserve"> 76. člena ZORZFS</w:t>
      </w:r>
      <w:r w:rsidRPr="00A54BCA">
        <w:t>).</w:t>
      </w:r>
    </w:p>
    <w:p w14:paraId="209F99E5" w14:textId="457D81C8" w:rsidR="00883ED5" w:rsidRPr="006E7E6D" w:rsidRDefault="00883ED5" w:rsidP="006E7E6D">
      <w:pPr>
        <w:pStyle w:val="Naslov2"/>
        <w:rPr>
          <w:rStyle w:val="Naslov2Znak"/>
          <w:b/>
        </w:rPr>
      </w:pPr>
      <w:r w:rsidRPr="006E7E6D">
        <w:rPr>
          <w:rStyle w:val="Naslov1Znak"/>
          <w:b/>
          <w:sz w:val="22"/>
        </w:rPr>
        <w:t xml:space="preserve">Celovita krajinska arhitekturna ureditev območja kulturnega spomenika grad </w:t>
      </w:r>
      <w:proofErr w:type="spellStart"/>
      <w:r w:rsidRPr="006E7E6D">
        <w:rPr>
          <w:rStyle w:val="Naslov1Znak"/>
          <w:b/>
          <w:sz w:val="22"/>
        </w:rPr>
        <w:t>Katzenstein</w:t>
      </w:r>
      <w:proofErr w:type="spellEnd"/>
    </w:p>
    <w:p w14:paraId="0E5643F3" w14:textId="77777777" w:rsidR="00883ED5" w:rsidRPr="00AD4383" w:rsidRDefault="00883ED5" w:rsidP="006E7E6D">
      <w:pPr>
        <w:pStyle w:val="besedilo"/>
      </w:pPr>
      <w:r w:rsidRPr="00AD4383">
        <w:t xml:space="preserve">Kulturni spomenik grad </w:t>
      </w:r>
      <w:proofErr w:type="spellStart"/>
      <w:r w:rsidRPr="00AD4383">
        <w:t>Katzenstein</w:t>
      </w:r>
      <w:proofErr w:type="spellEnd"/>
      <w:r w:rsidRPr="00AD4383">
        <w:t xml:space="preserve"> in njegovo območje je v lasti Republike Slovenije.</w:t>
      </w:r>
    </w:p>
    <w:p w14:paraId="383A8C41" w14:textId="2FF3F0CF" w:rsidR="00883ED5" w:rsidRPr="00AD4383" w:rsidRDefault="00883ED5" w:rsidP="006E7E6D">
      <w:pPr>
        <w:pStyle w:val="besedilo"/>
      </w:pPr>
      <w:r w:rsidRPr="006E7E6D">
        <w:rPr>
          <w:b/>
          <w:bCs/>
        </w:rPr>
        <w:t>Pristojno ministrstvo</w:t>
      </w:r>
      <w:r w:rsidRPr="00AD4383">
        <w:t>: Ministrstvo za zdravje (</w:t>
      </w:r>
      <w:r w:rsidR="00F04147" w:rsidRPr="00AD4383">
        <w:t xml:space="preserve">v nadaljevanju: </w:t>
      </w:r>
      <w:r w:rsidRPr="00AD4383">
        <w:t>MZ)</w:t>
      </w:r>
      <w:r w:rsidR="006D2334">
        <w:rPr>
          <w:b/>
          <w:bCs/>
        </w:rPr>
        <w:br/>
      </w:r>
      <w:r w:rsidRPr="006E7E6D">
        <w:rPr>
          <w:b/>
          <w:bCs/>
        </w:rPr>
        <w:t>Koordinator projekta</w:t>
      </w:r>
      <w:r w:rsidRPr="00AD4383">
        <w:t xml:space="preserve">: </w:t>
      </w:r>
      <w:r w:rsidR="00EE194B" w:rsidRPr="00AD4383">
        <w:t>Urad za nadzor, kakovost in investicije v zdravstvu (</w:t>
      </w:r>
      <w:r w:rsidR="00F04147" w:rsidRPr="00AD4383">
        <w:t xml:space="preserve">v nadaljevanju: </w:t>
      </w:r>
      <w:r w:rsidRPr="00AD4383">
        <w:t>UNKIZ</w:t>
      </w:r>
      <w:r w:rsidR="00EE194B" w:rsidRPr="00AD4383">
        <w:t>)</w:t>
      </w:r>
      <w:r w:rsidR="006D2334">
        <w:rPr>
          <w:b/>
          <w:bCs/>
        </w:rPr>
        <w:br/>
      </w:r>
      <w:r w:rsidRPr="006E7E6D">
        <w:rPr>
          <w:b/>
          <w:bCs/>
        </w:rPr>
        <w:t>Upravljalec kulturnega spomenika in investitor</w:t>
      </w:r>
      <w:r w:rsidRPr="00AD4383">
        <w:t>: Psihiatrična bolnišnica Begunje</w:t>
      </w:r>
      <w:r w:rsidR="00EE194B" w:rsidRPr="00AD4383">
        <w:t xml:space="preserve"> (</w:t>
      </w:r>
      <w:r w:rsidR="00F04147" w:rsidRPr="00AD4383">
        <w:t xml:space="preserve">v nadaljevanju: </w:t>
      </w:r>
      <w:r w:rsidR="00EE194B" w:rsidRPr="00AD4383">
        <w:t>PBB)</w:t>
      </w:r>
    </w:p>
    <w:p w14:paraId="218C69BE" w14:textId="49DE7AAE" w:rsidR="00883ED5" w:rsidRPr="00AD4383" w:rsidRDefault="00883ED5" w:rsidP="006E7E6D">
      <w:pPr>
        <w:pStyle w:val="besedilo"/>
      </w:pPr>
      <w:r w:rsidRPr="00AD4383">
        <w:t xml:space="preserve">S projektom </w:t>
      </w:r>
      <w:r w:rsidRPr="00AD4383">
        <w:rPr>
          <w:bCs/>
        </w:rPr>
        <w:t xml:space="preserve">Celovita krajinska arhitekturna ureditev območja kulturnega spomenika grad </w:t>
      </w:r>
      <w:proofErr w:type="spellStart"/>
      <w:r w:rsidRPr="00AD4383">
        <w:rPr>
          <w:bCs/>
        </w:rPr>
        <w:t>Katzenstein</w:t>
      </w:r>
      <w:proofErr w:type="spellEnd"/>
      <w:r w:rsidRPr="00AD4383">
        <w:rPr>
          <w:bCs/>
        </w:rPr>
        <w:t xml:space="preserve"> se b</w:t>
      </w:r>
      <w:r w:rsidR="006D2334">
        <w:rPr>
          <w:bCs/>
        </w:rPr>
        <w:t>o</w:t>
      </w:r>
      <w:r w:rsidRPr="00AD4383">
        <w:rPr>
          <w:bCs/>
        </w:rPr>
        <w:t xml:space="preserve"> uredil park gradu na način, da se bo zagotovila večja odpornost kulturnega spomenika na podnebne spremembe in ekstremne vremenske dogodke</w:t>
      </w:r>
      <w:r w:rsidR="00BF3E15" w:rsidRPr="00AD4383">
        <w:rPr>
          <w:bCs/>
        </w:rPr>
        <w:t>. Hkrati se bodo</w:t>
      </w:r>
      <w:r w:rsidRPr="00AD4383">
        <w:rPr>
          <w:bCs/>
        </w:rPr>
        <w:t xml:space="preserve"> odpravile </w:t>
      </w:r>
      <w:r w:rsidR="00A829F5" w:rsidRPr="00AD4383">
        <w:rPr>
          <w:bCs/>
        </w:rPr>
        <w:t xml:space="preserve">nekatere </w:t>
      </w:r>
      <w:r w:rsidRPr="00AD4383">
        <w:rPr>
          <w:bCs/>
        </w:rPr>
        <w:t>posledice naravnih nesreč (poplava v letu 2023).</w:t>
      </w:r>
    </w:p>
    <w:p w14:paraId="720677A1" w14:textId="77152EA3" w:rsidR="00883ED5" w:rsidRPr="00AD4383" w:rsidRDefault="00883ED5" w:rsidP="006E7E6D">
      <w:pPr>
        <w:pStyle w:val="besedilo"/>
      </w:pPr>
      <w:r w:rsidRPr="00AD4383">
        <w:t xml:space="preserve">Park predstavlja ožji del nekdanje grajske posesti ob gradu </w:t>
      </w:r>
      <w:proofErr w:type="spellStart"/>
      <w:r w:rsidRPr="00AD4383">
        <w:t>Katzenstein</w:t>
      </w:r>
      <w:proofErr w:type="spellEnd"/>
      <w:r w:rsidRPr="00AD4383">
        <w:t>, ki beleži kontinuiran razvoj od 14. stoletja naprej. Osrednji del parka je obzidan poznorenesančni parter (prvotna zasnova parterja se je sicer z leti nekoliko spreminjala, vendar je vrt ohranil svojo funkcijo) s fontano kot osrednjo točko ureditve. Poznorenesančni vrt je bil vzpostavljen nasproti vhoda v grad (dvorec) okrog leta 1660, hkrati z renesančnimi dozidavami in prezidavami dvorca.</w:t>
      </w:r>
    </w:p>
    <w:p w14:paraId="3B49C4A8" w14:textId="044AE253" w:rsidR="00A829F5" w:rsidRPr="00AD4383" w:rsidRDefault="00A829F5" w:rsidP="006E7E6D">
      <w:pPr>
        <w:pStyle w:val="besedilo"/>
      </w:pPr>
      <w:r w:rsidRPr="00AD4383">
        <w:t xml:space="preserve">Za namen ureditve celovite krajinsko – arhitekturne zunanje ureditve na območju spomenika državnega pomena Park gradu </w:t>
      </w:r>
      <w:proofErr w:type="spellStart"/>
      <w:r w:rsidRPr="00AD4383">
        <w:t>Katzenstein</w:t>
      </w:r>
      <w:proofErr w:type="spellEnd"/>
      <w:r w:rsidRPr="00AD4383">
        <w:t xml:space="preserve"> bo potrebno tvorno sodelovanje več deležnikov (MZ/UNKIZ, MK, </w:t>
      </w:r>
      <w:r w:rsidR="001D0EF2" w:rsidRPr="00AD4383">
        <w:t>Ministrstvo za obrambo (</w:t>
      </w:r>
      <w:r w:rsidR="00985B26" w:rsidRPr="00AD4383">
        <w:t xml:space="preserve">v nadaljevanju: </w:t>
      </w:r>
      <w:r w:rsidRPr="00AD4383">
        <w:t>MORS</w:t>
      </w:r>
      <w:r w:rsidR="001D0EF2" w:rsidRPr="00AD4383">
        <w:t>)</w:t>
      </w:r>
      <w:r w:rsidRPr="00AD4383">
        <w:t xml:space="preserve">, </w:t>
      </w:r>
      <w:r w:rsidR="00985B26" w:rsidRPr="00AD4383">
        <w:t xml:space="preserve">Ministrstvo za naravne vire in prostor (v nadaljevanju: </w:t>
      </w:r>
      <w:r w:rsidRPr="00AD4383">
        <w:t>MNVP</w:t>
      </w:r>
      <w:r w:rsidR="00985B26" w:rsidRPr="00AD4383">
        <w:t>)</w:t>
      </w:r>
      <w:r w:rsidRPr="00AD4383">
        <w:t xml:space="preserve">, občina Radovljica, </w:t>
      </w:r>
      <w:r w:rsidR="001D0EF2" w:rsidRPr="00AD4383">
        <w:t xml:space="preserve">Direkcija </w:t>
      </w:r>
      <w:r w:rsidR="006D2334" w:rsidRPr="00AD4383">
        <w:t>R</w:t>
      </w:r>
      <w:r w:rsidR="006D2334">
        <w:t>epublike Slovenije</w:t>
      </w:r>
      <w:r w:rsidR="006D2334" w:rsidRPr="00AD4383">
        <w:t xml:space="preserve"> </w:t>
      </w:r>
      <w:r w:rsidR="001D0EF2" w:rsidRPr="00AD4383">
        <w:t>za vode (</w:t>
      </w:r>
      <w:r w:rsidR="00985B26" w:rsidRPr="00AD4383">
        <w:t xml:space="preserve">v nadaljevanju: </w:t>
      </w:r>
      <w:r w:rsidRPr="00AD4383">
        <w:t>DRSV</w:t>
      </w:r>
      <w:r w:rsidR="001D0EF2" w:rsidRPr="00AD4383">
        <w:t>)</w:t>
      </w:r>
      <w:r w:rsidRPr="00AD4383">
        <w:t xml:space="preserve">, </w:t>
      </w:r>
      <w:r w:rsidR="001D0EF2" w:rsidRPr="00AD4383">
        <w:t>Zavod za varstvo kulturne dediščine (</w:t>
      </w:r>
      <w:r w:rsidR="00985B26" w:rsidRPr="00AD4383">
        <w:t xml:space="preserve">v nadaljevanju: </w:t>
      </w:r>
      <w:r w:rsidRPr="00AD4383">
        <w:t>ZVKDS</w:t>
      </w:r>
      <w:r w:rsidR="001D0EF2" w:rsidRPr="00AD4383">
        <w:t>)</w:t>
      </w:r>
      <w:r w:rsidR="006D2334">
        <w:t xml:space="preserve"> in drugi</w:t>
      </w:r>
      <w:r w:rsidRPr="00AD4383">
        <w:t>).</w:t>
      </w:r>
    </w:p>
    <w:p w14:paraId="077FDB01" w14:textId="1C2F00A9" w:rsidR="00593C6E" w:rsidRPr="00AD4383" w:rsidRDefault="00593C6E" w:rsidP="006E7E6D">
      <w:pPr>
        <w:spacing w:line="260" w:lineRule="exact"/>
        <w:rPr>
          <w:rStyle w:val="cf01"/>
          <w:rFonts w:ascii="Arial" w:hAnsi="Arial" w:cs="Arial"/>
          <w:sz w:val="20"/>
          <w:szCs w:val="20"/>
        </w:rPr>
      </w:pPr>
      <w:r w:rsidRPr="00AD4383">
        <w:rPr>
          <w:rStyle w:val="cf01"/>
          <w:rFonts w:ascii="Arial" w:hAnsi="Arial" w:cs="Arial"/>
          <w:sz w:val="20"/>
          <w:szCs w:val="20"/>
        </w:rPr>
        <w:t xml:space="preserve">Pravni podlagi za zagotavljane javnih finančnih sredstev, ki se nanašajo na ukrepe obnove območja parka gradu </w:t>
      </w:r>
      <w:proofErr w:type="spellStart"/>
      <w:r w:rsidRPr="00AD4383">
        <w:rPr>
          <w:rStyle w:val="cf01"/>
          <w:rFonts w:ascii="Arial" w:hAnsi="Arial" w:cs="Arial"/>
          <w:sz w:val="20"/>
          <w:szCs w:val="20"/>
        </w:rPr>
        <w:t>Katzenstein</w:t>
      </w:r>
      <w:proofErr w:type="spellEnd"/>
      <w:r w:rsidR="006D2334">
        <w:rPr>
          <w:rStyle w:val="cf01"/>
          <w:rFonts w:ascii="Arial" w:hAnsi="Arial" w:cs="Arial"/>
          <w:sz w:val="20"/>
          <w:szCs w:val="20"/>
        </w:rPr>
        <w:t xml:space="preserve"> sta</w:t>
      </w:r>
      <w:r w:rsidRPr="00AD4383">
        <w:rPr>
          <w:rStyle w:val="cf01"/>
          <w:rFonts w:ascii="Arial" w:hAnsi="Arial" w:cs="Arial"/>
          <w:sz w:val="20"/>
          <w:szCs w:val="20"/>
        </w:rPr>
        <w:t>:</w:t>
      </w:r>
    </w:p>
    <w:p w14:paraId="4F016564" w14:textId="47D94678" w:rsidR="00593C6E" w:rsidRPr="00AD4383" w:rsidRDefault="00593C6E" w:rsidP="006E7E6D">
      <w:pPr>
        <w:pStyle w:val="Odstavekseznama"/>
        <w:numPr>
          <w:ilvl w:val="0"/>
          <w:numId w:val="10"/>
        </w:numPr>
        <w:spacing w:after="0" w:line="260" w:lineRule="exact"/>
        <w:contextualSpacing/>
        <w:rPr>
          <w:rStyle w:val="cf01"/>
          <w:rFonts w:ascii="Arial" w:hAnsi="Arial" w:cs="Arial"/>
          <w:sz w:val="20"/>
          <w:szCs w:val="24"/>
          <w:lang w:eastAsia="sl-SI"/>
        </w:rPr>
      </w:pPr>
      <w:r w:rsidRPr="00AD4383">
        <w:rPr>
          <w:rStyle w:val="cf01"/>
          <w:rFonts w:ascii="Arial" w:hAnsi="Arial" w:cs="Arial"/>
          <w:sz w:val="20"/>
          <w:szCs w:val="20"/>
        </w:rPr>
        <w:t>Zakon o odpravi posledic naravnih nesreč (</w:t>
      </w:r>
      <w:r w:rsidR="006637BC" w:rsidRPr="00AD4383">
        <w:rPr>
          <w:rStyle w:val="cf01"/>
          <w:rFonts w:ascii="Arial" w:hAnsi="Arial" w:cs="Arial"/>
          <w:sz w:val="20"/>
          <w:szCs w:val="20"/>
        </w:rPr>
        <w:t xml:space="preserve">v nadaljevanju: </w:t>
      </w:r>
      <w:r w:rsidRPr="00AD4383">
        <w:rPr>
          <w:rStyle w:val="cf01"/>
          <w:rFonts w:ascii="Arial" w:hAnsi="Arial" w:cs="Arial"/>
          <w:sz w:val="20"/>
          <w:szCs w:val="20"/>
        </w:rPr>
        <w:t>ZOPNN)</w:t>
      </w:r>
      <w:r w:rsidR="00C73E44" w:rsidRPr="00AD4383">
        <w:rPr>
          <w:rStyle w:val="cf01"/>
          <w:rFonts w:ascii="Arial" w:hAnsi="Arial" w:cs="Arial"/>
          <w:sz w:val="20"/>
          <w:szCs w:val="20"/>
        </w:rPr>
        <w:t xml:space="preserve"> (</w:t>
      </w:r>
      <w:r w:rsidR="00C73E44" w:rsidRPr="00AD4383">
        <w:rPr>
          <w:rFonts w:ascii="Arial" w:hAnsi="Arial" w:cs="Arial"/>
          <w:sz w:val="20"/>
          <w:szCs w:val="20"/>
          <w:shd w:val="clear" w:color="auto" w:fill="FFFFFF"/>
        </w:rPr>
        <w:t>Uradni list RS, št.</w:t>
      </w:r>
      <w:r w:rsidR="001D0EF2" w:rsidRPr="00AD4383">
        <w:rPr>
          <w:rFonts w:ascii="Arial" w:hAnsi="Arial" w:cs="Arial"/>
          <w:sz w:val="20"/>
          <w:szCs w:val="20"/>
          <w:shd w:val="clear" w:color="auto" w:fill="FFFFFF"/>
        </w:rPr>
        <w:t xml:space="preserve"> </w:t>
      </w:r>
      <w:hyperlink r:id="rId11" w:tgtFrame="_blank" w:tooltip="Zakon o odpravi posledic naravnih nesreč (uradno prečiščeno besedilo) (ZOPNN-UPB1)" w:history="1">
        <w:r w:rsidR="00C73E44" w:rsidRPr="00AD4383">
          <w:rPr>
            <w:rStyle w:val="Hiperpovezava"/>
            <w:rFonts w:ascii="Arial" w:hAnsi="Arial" w:cs="Arial"/>
            <w:color w:val="auto"/>
            <w:sz w:val="20"/>
            <w:szCs w:val="20"/>
            <w:u w:val="none"/>
            <w:shd w:val="clear" w:color="auto" w:fill="FFFFFF"/>
          </w:rPr>
          <w:t>114/05</w:t>
        </w:r>
      </w:hyperlink>
      <w:r w:rsidR="001D0EF2" w:rsidRPr="00AD4383">
        <w:rPr>
          <w:rFonts w:ascii="Arial" w:hAnsi="Arial" w:cs="Arial"/>
          <w:sz w:val="20"/>
          <w:szCs w:val="20"/>
          <w:shd w:val="clear" w:color="auto" w:fill="FFFFFF"/>
        </w:rPr>
        <w:t xml:space="preserve"> </w:t>
      </w:r>
      <w:r w:rsidR="00C73E44" w:rsidRPr="00AD4383">
        <w:rPr>
          <w:rFonts w:ascii="Arial" w:hAnsi="Arial" w:cs="Arial"/>
          <w:sz w:val="20"/>
          <w:szCs w:val="20"/>
          <w:shd w:val="clear" w:color="auto" w:fill="FFFFFF"/>
        </w:rPr>
        <w:t>– uradno prečiščeno besedilo,</w:t>
      </w:r>
      <w:r w:rsidR="001D0EF2" w:rsidRPr="00AD4383">
        <w:rPr>
          <w:rFonts w:ascii="Arial" w:hAnsi="Arial" w:cs="Arial"/>
          <w:sz w:val="20"/>
          <w:szCs w:val="20"/>
          <w:shd w:val="clear" w:color="auto" w:fill="FFFFFF"/>
        </w:rPr>
        <w:t xml:space="preserve"> </w:t>
      </w:r>
      <w:hyperlink r:id="rId12" w:tgtFrame="_blank" w:tooltip="Zakon o spremembah in dopolnitvah Zakona o odpravi posledic naravnih nesreč (ZOPNN-B)" w:history="1">
        <w:r w:rsidR="00C73E44" w:rsidRPr="00AD4383">
          <w:rPr>
            <w:rStyle w:val="Hiperpovezava"/>
            <w:rFonts w:ascii="Arial" w:hAnsi="Arial" w:cs="Arial"/>
            <w:color w:val="auto"/>
            <w:sz w:val="20"/>
            <w:szCs w:val="20"/>
            <w:u w:val="none"/>
            <w:shd w:val="clear" w:color="auto" w:fill="FFFFFF"/>
          </w:rPr>
          <w:t>90/07</w:t>
        </w:r>
      </w:hyperlink>
      <w:r w:rsidR="00C73E44" w:rsidRPr="00AD4383">
        <w:rPr>
          <w:rFonts w:ascii="Arial" w:hAnsi="Arial" w:cs="Arial"/>
          <w:sz w:val="20"/>
          <w:szCs w:val="20"/>
          <w:shd w:val="clear" w:color="auto" w:fill="FFFFFF"/>
        </w:rPr>
        <w:t>,</w:t>
      </w:r>
      <w:r w:rsidR="001D0EF2" w:rsidRPr="00AD4383">
        <w:rPr>
          <w:rFonts w:ascii="Arial" w:hAnsi="Arial" w:cs="Arial"/>
          <w:sz w:val="20"/>
          <w:szCs w:val="20"/>
          <w:shd w:val="clear" w:color="auto" w:fill="FFFFFF"/>
        </w:rPr>
        <w:t xml:space="preserve"> </w:t>
      </w:r>
      <w:hyperlink r:id="rId13" w:tgtFrame="_blank" w:tooltip="Zakon o spremembah in dopolnitvah Zakona o odpravi posledic naravnih nesreč (ZOPNN-C)" w:history="1">
        <w:r w:rsidR="00C73E44" w:rsidRPr="00AD4383">
          <w:rPr>
            <w:rStyle w:val="Hiperpovezava"/>
            <w:rFonts w:ascii="Arial" w:hAnsi="Arial" w:cs="Arial"/>
            <w:color w:val="auto"/>
            <w:sz w:val="20"/>
            <w:szCs w:val="20"/>
            <w:u w:val="none"/>
            <w:shd w:val="clear" w:color="auto" w:fill="FFFFFF"/>
          </w:rPr>
          <w:t>102/07</w:t>
        </w:r>
      </w:hyperlink>
      <w:r w:rsidR="00C73E44" w:rsidRPr="00AD4383">
        <w:rPr>
          <w:rFonts w:ascii="Arial" w:hAnsi="Arial" w:cs="Arial"/>
          <w:sz w:val="20"/>
          <w:szCs w:val="20"/>
          <w:shd w:val="clear" w:color="auto" w:fill="FFFFFF"/>
        </w:rPr>
        <w:t>,</w:t>
      </w:r>
      <w:r w:rsidR="001D0EF2" w:rsidRPr="00AD4383">
        <w:rPr>
          <w:rFonts w:ascii="Arial" w:hAnsi="Arial" w:cs="Arial"/>
          <w:sz w:val="20"/>
          <w:szCs w:val="20"/>
          <w:shd w:val="clear" w:color="auto" w:fill="FFFFFF"/>
        </w:rPr>
        <w:t xml:space="preserve"> </w:t>
      </w:r>
      <w:hyperlink r:id="rId14" w:tgtFrame="_blank" w:tooltip="Zakon za uravnoteženje javnih financ (ZUJF)" w:history="1">
        <w:r w:rsidR="00C73E44" w:rsidRPr="00AD4383">
          <w:rPr>
            <w:rStyle w:val="Hiperpovezava"/>
            <w:rFonts w:ascii="Arial" w:hAnsi="Arial" w:cs="Arial"/>
            <w:color w:val="auto"/>
            <w:sz w:val="20"/>
            <w:szCs w:val="20"/>
            <w:u w:val="none"/>
            <w:shd w:val="clear" w:color="auto" w:fill="FFFFFF"/>
          </w:rPr>
          <w:t>40/12</w:t>
        </w:r>
      </w:hyperlink>
      <w:r w:rsidR="001D0EF2" w:rsidRPr="00AD4383">
        <w:rPr>
          <w:rFonts w:ascii="Arial" w:hAnsi="Arial" w:cs="Arial"/>
          <w:sz w:val="20"/>
          <w:szCs w:val="20"/>
          <w:shd w:val="clear" w:color="auto" w:fill="FFFFFF"/>
        </w:rPr>
        <w:t xml:space="preserve"> </w:t>
      </w:r>
      <w:r w:rsidR="00C73E44" w:rsidRPr="00AD4383">
        <w:rPr>
          <w:rFonts w:ascii="Arial" w:hAnsi="Arial" w:cs="Arial"/>
          <w:sz w:val="20"/>
          <w:szCs w:val="20"/>
          <w:shd w:val="clear" w:color="auto" w:fill="FFFFFF"/>
        </w:rPr>
        <w:t>– ZUJF,</w:t>
      </w:r>
      <w:r w:rsidR="001D0EF2" w:rsidRPr="00AD4383">
        <w:rPr>
          <w:rFonts w:ascii="Arial" w:hAnsi="Arial" w:cs="Arial"/>
          <w:sz w:val="20"/>
          <w:szCs w:val="20"/>
          <w:shd w:val="clear" w:color="auto" w:fill="FFFFFF"/>
        </w:rPr>
        <w:t xml:space="preserve"> </w:t>
      </w:r>
      <w:hyperlink r:id="rId15" w:tgtFrame="_blank" w:tooltip="Zakon o dopolnitvi Zakona o odpravi posledic naravnih nesreč (ZOPNN-D)" w:history="1">
        <w:r w:rsidR="00C73E44" w:rsidRPr="00AD4383">
          <w:rPr>
            <w:rStyle w:val="Hiperpovezava"/>
            <w:rFonts w:ascii="Arial" w:hAnsi="Arial" w:cs="Arial"/>
            <w:color w:val="auto"/>
            <w:sz w:val="20"/>
            <w:szCs w:val="20"/>
            <w:u w:val="none"/>
            <w:shd w:val="clear" w:color="auto" w:fill="FFFFFF"/>
          </w:rPr>
          <w:t>17/14</w:t>
        </w:r>
      </w:hyperlink>
      <w:r w:rsidR="00C73E44" w:rsidRPr="00AD4383">
        <w:rPr>
          <w:rFonts w:ascii="Arial" w:hAnsi="Arial" w:cs="Arial"/>
          <w:sz w:val="20"/>
          <w:szCs w:val="20"/>
          <w:shd w:val="clear" w:color="auto" w:fill="FFFFFF"/>
        </w:rPr>
        <w:t>,</w:t>
      </w:r>
      <w:r w:rsidR="001D0EF2" w:rsidRPr="00AD4383">
        <w:rPr>
          <w:rFonts w:ascii="Arial" w:hAnsi="Arial" w:cs="Arial"/>
          <w:sz w:val="20"/>
          <w:szCs w:val="20"/>
          <w:shd w:val="clear" w:color="auto" w:fill="FFFFFF"/>
        </w:rPr>
        <w:t xml:space="preserve"> </w:t>
      </w:r>
      <w:hyperlink r:id="rId16" w:tgtFrame="_blank" w:tooltip="Zakon o dopolnitvi Zakona o odpravi posledic naravnih nesreč (ZOPNN-E)" w:history="1">
        <w:r w:rsidR="00C73E44" w:rsidRPr="00AD4383">
          <w:rPr>
            <w:rStyle w:val="Hiperpovezava"/>
            <w:rFonts w:ascii="Arial" w:hAnsi="Arial" w:cs="Arial"/>
            <w:color w:val="auto"/>
            <w:sz w:val="20"/>
            <w:szCs w:val="20"/>
            <w:u w:val="none"/>
            <w:shd w:val="clear" w:color="auto" w:fill="FFFFFF"/>
          </w:rPr>
          <w:t>163/22</w:t>
        </w:r>
      </w:hyperlink>
      <w:r w:rsidR="00C73E44" w:rsidRPr="00AD4383">
        <w:rPr>
          <w:rFonts w:ascii="Arial" w:hAnsi="Arial" w:cs="Arial"/>
          <w:sz w:val="20"/>
          <w:szCs w:val="20"/>
          <w:shd w:val="clear" w:color="auto" w:fill="FFFFFF"/>
        </w:rPr>
        <w:t>,</w:t>
      </w:r>
      <w:r w:rsidR="001D0EF2" w:rsidRPr="00AD4383">
        <w:rPr>
          <w:rFonts w:ascii="Arial" w:hAnsi="Arial" w:cs="Arial"/>
          <w:sz w:val="20"/>
          <w:szCs w:val="20"/>
          <w:shd w:val="clear" w:color="auto" w:fill="FFFFFF"/>
        </w:rPr>
        <w:t xml:space="preserve"> </w:t>
      </w:r>
      <w:hyperlink r:id="rId17" w:tgtFrame="_blank" w:tooltip="Zakon o spremembah in dopolnitvah Zakona o državni upravi (ZDU-1O)" w:history="1">
        <w:r w:rsidR="00C73E44" w:rsidRPr="00AD4383">
          <w:rPr>
            <w:rStyle w:val="Hiperpovezava"/>
            <w:rFonts w:ascii="Arial" w:hAnsi="Arial" w:cs="Arial"/>
            <w:color w:val="auto"/>
            <w:sz w:val="20"/>
            <w:szCs w:val="20"/>
            <w:u w:val="none"/>
            <w:shd w:val="clear" w:color="auto" w:fill="FFFFFF"/>
          </w:rPr>
          <w:t>18/23</w:t>
        </w:r>
      </w:hyperlink>
      <w:r w:rsidR="001D0EF2" w:rsidRPr="00AD4383">
        <w:rPr>
          <w:rFonts w:ascii="Arial" w:hAnsi="Arial" w:cs="Arial"/>
          <w:sz w:val="20"/>
          <w:szCs w:val="20"/>
        </w:rPr>
        <w:t xml:space="preserve"> </w:t>
      </w:r>
      <w:r w:rsidR="00C73E44" w:rsidRPr="00AD4383">
        <w:rPr>
          <w:rFonts w:ascii="Arial" w:hAnsi="Arial" w:cs="Arial"/>
          <w:sz w:val="20"/>
          <w:szCs w:val="20"/>
          <w:shd w:val="clear" w:color="auto" w:fill="FFFFFF"/>
        </w:rPr>
        <w:t>– ZDU-1O,</w:t>
      </w:r>
      <w:r w:rsidR="001D0EF2" w:rsidRPr="00AD4383">
        <w:rPr>
          <w:rFonts w:ascii="Arial" w:hAnsi="Arial" w:cs="Arial"/>
          <w:sz w:val="20"/>
          <w:szCs w:val="20"/>
          <w:shd w:val="clear" w:color="auto" w:fill="FFFFFF"/>
        </w:rPr>
        <w:t xml:space="preserve"> </w:t>
      </w:r>
      <w:hyperlink r:id="rId18" w:tgtFrame="_blank" w:tooltip="Zakon o spremembah in dopolnitvah Zakona o odpravi posledic naravnih nesreč (ZOPNN-F)" w:history="1">
        <w:r w:rsidR="00C73E44" w:rsidRPr="00AD4383">
          <w:rPr>
            <w:rStyle w:val="Hiperpovezava"/>
            <w:rFonts w:ascii="Arial" w:hAnsi="Arial" w:cs="Arial"/>
            <w:color w:val="auto"/>
            <w:sz w:val="20"/>
            <w:szCs w:val="20"/>
            <w:u w:val="none"/>
            <w:shd w:val="clear" w:color="auto" w:fill="FFFFFF"/>
          </w:rPr>
          <w:t>88/23</w:t>
        </w:r>
      </w:hyperlink>
      <w:r w:rsidR="00C73E44" w:rsidRPr="00AD4383">
        <w:rPr>
          <w:rFonts w:ascii="Arial" w:hAnsi="Arial" w:cs="Arial"/>
          <w:sz w:val="20"/>
          <w:szCs w:val="20"/>
          <w:shd w:val="clear" w:color="auto" w:fill="FFFFFF"/>
        </w:rPr>
        <w:t>,</w:t>
      </w:r>
      <w:r w:rsidR="001D0EF2" w:rsidRPr="00AD4383">
        <w:rPr>
          <w:rFonts w:ascii="Arial" w:hAnsi="Arial" w:cs="Arial"/>
          <w:sz w:val="20"/>
          <w:szCs w:val="20"/>
          <w:shd w:val="clear" w:color="auto" w:fill="FFFFFF"/>
        </w:rPr>
        <w:t xml:space="preserve"> </w:t>
      </w:r>
      <w:hyperlink r:id="rId19" w:tgtFrame="_blank" w:tooltip="Zakon o interventnih ukrepih za odpravo posledic poplav in zemeljskih plazov iz avgusta 2023 (ZIUOPZP)" w:history="1">
        <w:r w:rsidR="00C73E44" w:rsidRPr="00AD4383">
          <w:rPr>
            <w:rStyle w:val="Hiperpovezava"/>
            <w:rFonts w:ascii="Arial" w:hAnsi="Arial" w:cs="Arial"/>
            <w:color w:val="auto"/>
            <w:sz w:val="20"/>
            <w:szCs w:val="20"/>
            <w:u w:val="none"/>
            <w:shd w:val="clear" w:color="auto" w:fill="FFFFFF"/>
          </w:rPr>
          <w:t>95/23</w:t>
        </w:r>
      </w:hyperlink>
      <w:r w:rsidR="001D0EF2" w:rsidRPr="00AD4383">
        <w:rPr>
          <w:rFonts w:ascii="Arial" w:hAnsi="Arial" w:cs="Arial"/>
          <w:sz w:val="20"/>
          <w:szCs w:val="20"/>
        </w:rPr>
        <w:t xml:space="preserve"> </w:t>
      </w:r>
      <w:r w:rsidR="00C73E44" w:rsidRPr="00AD4383">
        <w:rPr>
          <w:rFonts w:ascii="Arial" w:hAnsi="Arial" w:cs="Arial"/>
          <w:sz w:val="20"/>
          <w:szCs w:val="20"/>
          <w:shd w:val="clear" w:color="auto" w:fill="FFFFFF"/>
        </w:rPr>
        <w:t>– ZIUOPZP in</w:t>
      </w:r>
      <w:r w:rsidR="001D0EF2" w:rsidRPr="00AD4383">
        <w:rPr>
          <w:rFonts w:ascii="Arial" w:hAnsi="Arial" w:cs="Arial"/>
          <w:sz w:val="20"/>
          <w:szCs w:val="20"/>
          <w:shd w:val="clear" w:color="auto" w:fill="FFFFFF"/>
        </w:rPr>
        <w:t xml:space="preserve"> </w:t>
      </w:r>
      <w:hyperlink r:id="rId20" w:tgtFrame="_blank" w:tooltip="Zakon o spremembah in dopolnitvah Zakona o interventnih ukrepih za odpravo posledic poplav in zemeljskih plazov iz avgusta 2023 (ZIUOPZP-A)" w:history="1">
        <w:r w:rsidR="00C73E44" w:rsidRPr="00AD4383">
          <w:rPr>
            <w:rStyle w:val="Hiperpovezava"/>
            <w:rFonts w:ascii="Arial" w:hAnsi="Arial" w:cs="Arial"/>
            <w:color w:val="auto"/>
            <w:sz w:val="20"/>
            <w:szCs w:val="20"/>
            <w:u w:val="none"/>
            <w:shd w:val="clear" w:color="auto" w:fill="FFFFFF"/>
          </w:rPr>
          <w:t>117/23</w:t>
        </w:r>
      </w:hyperlink>
      <w:r w:rsidR="001D0EF2" w:rsidRPr="00AD4383">
        <w:rPr>
          <w:rFonts w:ascii="Arial" w:hAnsi="Arial" w:cs="Arial"/>
          <w:sz w:val="20"/>
          <w:szCs w:val="20"/>
          <w:shd w:val="clear" w:color="auto" w:fill="FFFFFF"/>
        </w:rPr>
        <w:t xml:space="preserve"> </w:t>
      </w:r>
      <w:r w:rsidR="00C73E44" w:rsidRPr="00AD4383">
        <w:rPr>
          <w:rFonts w:ascii="Arial" w:hAnsi="Arial" w:cs="Arial"/>
          <w:sz w:val="20"/>
          <w:szCs w:val="20"/>
          <w:shd w:val="clear" w:color="auto" w:fill="FFFFFF"/>
        </w:rPr>
        <w:t>– ZIUOPZP-A)</w:t>
      </w:r>
      <w:r w:rsidR="006D2334">
        <w:rPr>
          <w:rFonts w:ascii="Arial" w:hAnsi="Arial" w:cs="Arial"/>
          <w:sz w:val="20"/>
          <w:szCs w:val="20"/>
          <w:shd w:val="clear" w:color="auto" w:fill="FFFFFF"/>
        </w:rPr>
        <w:t>;</w:t>
      </w:r>
    </w:p>
    <w:p w14:paraId="45984B5A" w14:textId="4FFBCC94" w:rsidR="00A829F5" w:rsidRPr="00AD4383" w:rsidRDefault="00593C6E" w:rsidP="006E7E6D">
      <w:pPr>
        <w:pStyle w:val="Odstavekseznama"/>
        <w:numPr>
          <w:ilvl w:val="0"/>
          <w:numId w:val="10"/>
        </w:numPr>
        <w:spacing w:after="0" w:line="260" w:lineRule="exact"/>
        <w:contextualSpacing/>
        <w:rPr>
          <w:rStyle w:val="cf01"/>
          <w:rFonts w:ascii="Arial" w:hAnsi="Arial" w:cs="Arial"/>
          <w:sz w:val="20"/>
          <w:szCs w:val="24"/>
        </w:rPr>
      </w:pPr>
      <w:r w:rsidRPr="00AD4383">
        <w:rPr>
          <w:rStyle w:val="cf01"/>
          <w:rFonts w:ascii="Arial" w:hAnsi="Arial" w:cs="Arial"/>
          <w:sz w:val="20"/>
          <w:szCs w:val="20"/>
        </w:rPr>
        <w:t>Zakon o obnovi, razvoju in zagotavljanju finančnih sredstev (</w:t>
      </w:r>
      <w:r w:rsidR="006637BC" w:rsidRPr="00AD4383">
        <w:rPr>
          <w:rStyle w:val="cf01"/>
          <w:rFonts w:ascii="Arial" w:hAnsi="Arial" w:cs="Arial"/>
          <w:sz w:val="20"/>
          <w:szCs w:val="20"/>
        </w:rPr>
        <w:t xml:space="preserve">v nadaljevanju: </w:t>
      </w:r>
      <w:r w:rsidRPr="00AD4383">
        <w:rPr>
          <w:rStyle w:val="cf01"/>
          <w:rFonts w:ascii="Arial" w:hAnsi="Arial" w:cs="Arial"/>
          <w:sz w:val="20"/>
          <w:szCs w:val="20"/>
        </w:rPr>
        <w:t>ZORZFS)</w:t>
      </w:r>
      <w:r w:rsidR="001A344B" w:rsidRPr="00AD4383">
        <w:rPr>
          <w:rStyle w:val="cf01"/>
          <w:rFonts w:ascii="Arial" w:hAnsi="Arial" w:cs="Arial"/>
          <w:sz w:val="20"/>
          <w:szCs w:val="20"/>
        </w:rPr>
        <w:t xml:space="preserve"> </w:t>
      </w:r>
      <w:r w:rsidR="001A344B" w:rsidRPr="00AD4383">
        <w:rPr>
          <w:rFonts w:ascii="Arial" w:hAnsi="Arial" w:cs="Arial"/>
          <w:bCs/>
          <w:sz w:val="20"/>
          <w:szCs w:val="20"/>
        </w:rPr>
        <w:t>(Uradni list RS št: 131/23 in 81/24)</w:t>
      </w:r>
      <w:r w:rsidRPr="00AD4383">
        <w:rPr>
          <w:rStyle w:val="cf01"/>
          <w:rFonts w:ascii="Arial" w:hAnsi="Arial" w:cs="Arial"/>
          <w:sz w:val="20"/>
          <w:szCs w:val="20"/>
        </w:rPr>
        <w:t xml:space="preserve"> - 76. </w:t>
      </w:r>
      <w:r w:rsidR="0000441C" w:rsidRPr="00AD4383">
        <w:rPr>
          <w:rStyle w:val="cf01"/>
          <w:rFonts w:ascii="Arial" w:hAnsi="Arial" w:cs="Arial"/>
          <w:sz w:val="20"/>
          <w:szCs w:val="20"/>
        </w:rPr>
        <w:t>č</w:t>
      </w:r>
      <w:r w:rsidRPr="00AD4383">
        <w:rPr>
          <w:rStyle w:val="cf01"/>
          <w:rFonts w:ascii="Arial" w:hAnsi="Arial" w:cs="Arial"/>
          <w:sz w:val="20"/>
          <w:szCs w:val="20"/>
        </w:rPr>
        <w:t>len.</w:t>
      </w:r>
    </w:p>
    <w:p w14:paraId="04EFE0D7" w14:textId="75714BE6" w:rsidR="003F0C53" w:rsidRPr="00AD4383" w:rsidRDefault="003F0C53" w:rsidP="006E7E6D">
      <w:pPr>
        <w:pStyle w:val="besedilo"/>
      </w:pPr>
      <w:r w:rsidRPr="00AD4383">
        <w:t xml:space="preserve">Na podlagi ZOPNN je MNVP </w:t>
      </w:r>
      <w:r w:rsidR="006D2334">
        <w:t>–</w:t>
      </w:r>
      <w:r w:rsidR="006D2334" w:rsidRPr="00AD4383">
        <w:t xml:space="preserve"> </w:t>
      </w:r>
      <w:r w:rsidRPr="00AD4383">
        <w:t>Sektor za zmanjševanje posledic naravnih nesreč koordiniral pripravo in pripravil Program odprave posledic neposredne škode na stvareh zaradi močnih neurij z večdnevnim obilnim deževjem s poplavami in plazovi (v nadaljevanju: sanacijski program), ki ga je sprejela Vlada R</w:t>
      </w:r>
      <w:r w:rsidR="006D2334">
        <w:t xml:space="preserve">epublike </w:t>
      </w:r>
      <w:r w:rsidRPr="00AD4383">
        <w:t>S</w:t>
      </w:r>
      <w:r w:rsidR="006D2334">
        <w:t>lovenije</w:t>
      </w:r>
      <w:r w:rsidRPr="00AD4383">
        <w:t xml:space="preserve"> s sklepom št. 35400-8/2024/6 z dne 16. 5. 2024. V sanacijskem programu sta dva vsebinska sklopa</w:t>
      </w:r>
      <w:r w:rsidR="006D2334">
        <w:t>,</w:t>
      </w:r>
      <w:r w:rsidRPr="00AD4383">
        <w:t xml:space="preserve"> na podlagi katerih se bodo zagotavljala sredstva za odpravo posledic škode na obravnavanem območju: vodna infrastruktura in kulturna dediščina.</w:t>
      </w:r>
    </w:p>
    <w:p w14:paraId="408B8817" w14:textId="16799C63" w:rsidR="003F0C53" w:rsidRPr="00AD4383" w:rsidRDefault="003F0C53" w:rsidP="006E7E6D">
      <w:pPr>
        <w:pStyle w:val="besedilo"/>
      </w:pPr>
      <w:r w:rsidRPr="00AD4383">
        <w:t xml:space="preserve">Višina sredstev, ki jih je možno dodeliti na podlagi ZOPNN, je sorazmerna nastali škodi. To pomeni, da je možno pridobiti sredstva samo za izvedbo ukrepov namenjenih odpravi posledic škode, ki je </w:t>
      </w:r>
      <w:r w:rsidRPr="00AD4383">
        <w:lastRenderedPageBreak/>
        <w:t>nastala na vodni infrastrukturi in kulturni dediščini, in sicer na način, da se povrne na prvotno stanje, t</w:t>
      </w:r>
      <w:r w:rsidR="006D2334">
        <w:t>o je</w:t>
      </w:r>
      <w:r w:rsidRPr="00AD4383">
        <w:t xml:space="preserve"> stanje pred izrednimi vremenskimi dogodki v poplavah avgusta 2023.</w:t>
      </w:r>
    </w:p>
    <w:p w14:paraId="675D3F96" w14:textId="731EE059" w:rsidR="003F0C53" w:rsidRPr="00AD4383" w:rsidRDefault="003F0C53" w:rsidP="006E7E6D">
      <w:pPr>
        <w:pStyle w:val="besedilo"/>
      </w:pPr>
      <w:r w:rsidRPr="00AD4383">
        <w:t>Predmet sanacije so samo škodni dogodki oziroma elementi, ki so bili vneseni v informacijski sistem AJDA. Na podlagi ZOPNN ni možno pridobiti zadostnih sredstev za izvedbo vseh potrebnih ukrepov za povečanje odpornosti kulturnega spomenika pred poplavami ali zemeljskimi plazovi.</w:t>
      </w:r>
    </w:p>
    <w:p w14:paraId="57522B6D" w14:textId="132F88BF" w:rsidR="0071457E" w:rsidRPr="00AD4383" w:rsidRDefault="00793E52" w:rsidP="006E7E6D">
      <w:pPr>
        <w:spacing w:line="260" w:lineRule="exact"/>
        <w:rPr>
          <w:rFonts w:ascii="Arial" w:hAnsi="Arial" w:cs="Arial"/>
          <w:sz w:val="20"/>
          <w:szCs w:val="20"/>
        </w:rPr>
      </w:pPr>
      <w:r w:rsidRPr="00AD4383">
        <w:rPr>
          <w:rFonts w:ascii="Arial" w:hAnsi="Arial" w:cs="Arial"/>
          <w:sz w:val="20"/>
          <w:szCs w:val="20"/>
        </w:rPr>
        <w:t xml:space="preserve">Odprava neposredne škode na kulturnem spomeniku (grad </w:t>
      </w:r>
      <w:proofErr w:type="spellStart"/>
      <w:r w:rsidRPr="00AD4383">
        <w:rPr>
          <w:rFonts w:ascii="Arial" w:hAnsi="Arial" w:cs="Arial"/>
          <w:sz w:val="20"/>
          <w:szCs w:val="20"/>
        </w:rPr>
        <w:t>Katzenstein</w:t>
      </w:r>
      <w:proofErr w:type="spellEnd"/>
      <w:r w:rsidRPr="00AD4383">
        <w:rPr>
          <w:rFonts w:ascii="Arial" w:hAnsi="Arial" w:cs="Arial"/>
          <w:sz w:val="20"/>
          <w:szCs w:val="20"/>
        </w:rPr>
        <w:t>) – kulturna dediščina po ZOPNN</w:t>
      </w:r>
      <w:r w:rsidR="00C23B81" w:rsidRPr="00AD4383">
        <w:rPr>
          <w:rFonts w:ascii="Arial" w:hAnsi="Arial" w:cs="Arial"/>
          <w:sz w:val="20"/>
          <w:szCs w:val="20"/>
        </w:rPr>
        <w:t xml:space="preserve"> (upravljalec gradu je PBB)</w:t>
      </w:r>
      <w:r w:rsidRPr="00AD4383">
        <w:rPr>
          <w:rFonts w:ascii="Arial" w:hAnsi="Arial" w:cs="Arial"/>
          <w:sz w:val="20"/>
          <w:szCs w:val="20"/>
        </w:rPr>
        <w:t>:</w:t>
      </w:r>
    </w:p>
    <w:p w14:paraId="235D51AB" w14:textId="201A3666" w:rsidR="00793E52" w:rsidRPr="00AD4383" w:rsidRDefault="00793E52" w:rsidP="006E7E6D">
      <w:pPr>
        <w:numPr>
          <w:ilvl w:val="0"/>
          <w:numId w:val="5"/>
        </w:numPr>
        <w:spacing w:line="260" w:lineRule="exact"/>
        <w:rPr>
          <w:rFonts w:ascii="Arial" w:hAnsi="Arial" w:cs="Arial"/>
          <w:sz w:val="20"/>
          <w:szCs w:val="20"/>
        </w:rPr>
      </w:pPr>
      <w:r w:rsidRPr="00AD4383">
        <w:rPr>
          <w:rFonts w:ascii="Arial" w:hAnsi="Arial" w:cs="Arial"/>
          <w:sz w:val="20"/>
          <w:szCs w:val="20"/>
        </w:rPr>
        <w:t>obnova zunanjih in notranjih ometov,</w:t>
      </w:r>
    </w:p>
    <w:p w14:paraId="74FDBB60" w14:textId="02E53BAD" w:rsidR="00793E52" w:rsidRPr="00AD4383" w:rsidRDefault="00793E52" w:rsidP="006E7E6D">
      <w:pPr>
        <w:numPr>
          <w:ilvl w:val="0"/>
          <w:numId w:val="5"/>
        </w:numPr>
        <w:spacing w:line="260" w:lineRule="exact"/>
        <w:rPr>
          <w:rFonts w:ascii="Arial" w:hAnsi="Arial" w:cs="Arial"/>
          <w:sz w:val="20"/>
          <w:szCs w:val="20"/>
        </w:rPr>
      </w:pPr>
      <w:r w:rsidRPr="00AD4383">
        <w:rPr>
          <w:rFonts w:ascii="Arial" w:hAnsi="Arial" w:cs="Arial"/>
          <w:sz w:val="20"/>
          <w:szCs w:val="20"/>
        </w:rPr>
        <w:t>obnova zunanjih in notranjih tlakov,</w:t>
      </w:r>
    </w:p>
    <w:p w14:paraId="714C8A8F" w14:textId="0185BE61" w:rsidR="00793E52" w:rsidRPr="00AD4383" w:rsidRDefault="00793E52" w:rsidP="006E7E6D">
      <w:pPr>
        <w:numPr>
          <w:ilvl w:val="0"/>
          <w:numId w:val="5"/>
        </w:numPr>
        <w:spacing w:line="260" w:lineRule="exact"/>
        <w:rPr>
          <w:rFonts w:ascii="Arial" w:hAnsi="Arial" w:cs="Arial"/>
          <w:sz w:val="20"/>
          <w:szCs w:val="20"/>
        </w:rPr>
      </w:pPr>
      <w:r w:rsidRPr="00AD4383">
        <w:rPr>
          <w:rFonts w:ascii="Arial" w:hAnsi="Arial" w:cs="Arial"/>
          <w:sz w:val="20"/>
          <w:szCs w:val="20"/>
        </w:rPr>
        <w:t>obnova/zamenjava stavbnega pohištva,</w:t>
      </w:r>
    </w:p>
    <w:p w14:paraId="39C53356" w14:textId="274951BC" w:rsidR="00793E52" w:rsidRPr="00AD4383" w:rsidRDefault="00793E52" w:rsidP="006E7E6D">
      <w:pPr>
        <w:numPr>
          <w:ilvl w:val="0"/>
          <w:numId w:val="5"/>
        </w:numPr>
        <w:spacing w:line="260" w:lineRule="exact"/>
        <w:rPr>
          <w:rFonts w:ascii="Arial" w:hAnsi="Arial" w:cs="Arial"/>
          <w:sz w:val="20"/>
          <w:szCs w:val="20"/>
        </w:rPr>
      </w:pPr>
      <w:r w:rsidRPr="00AD4383">
        <w:rPr>
          <w:rFonts w:ascii="Arial" w:hAnsi="Arial" w:cs="Arial"/>
          <w:sz w:val="20"/>
          <w:szCs w:val="20"/>
        </w:rPr>
        <w:t>restavriranje kamnitih portalov in okenskih okvirov v pritličju.</w:t>
      </w:r>
    </w:p>
    <w:p w14:paraId="45B66563" w14:textId="1D161B75" w:rsidR="00C23B81" w:rsidRPr="00AD4383" w:rsidRDefault="00C23B81" w:rsidP="006E7E6D">
      <w:pPr>
        <w:pStyle w:val="besedilo"/>
      </w:pPr>
      <w:r w:rsidRPr="00AD4383">
        <w:t>Za pripravo sanacijskega elaborata je zadolžen ZVKDS, za izvedbo projekta je zadolžena PBB.</w:t>
      </w:r>
    </w:p>
    <w:p w14:paraId="154197C8" w14:textId="0BE15EEE" w:rsidR="00C23B81" w:rsidRPr="00AD4383" w:rsidRDefault="00C23B81" w:rsidP="006E7E6D">
      <w:pPr>
        <w:pStyle w:val="besedilo"/>
      </w:pPr>
      <w:r w:rsidRPr="00AD4383">
        <w:t xml:space="preserve">Odprava neposredne škode v parku kulturnega spomenika grad </w:t>
      </w:r>
      <w:proofErr w:type="spellStart"/>
      <w:r w:rsidRPr="00AD4383">
        <w:t>Katzenstein</w:t>
      </w:r>
      <w:proofErr w:type="spellEnd"/>
      <w:r w:rsidRPr="00AD4383">
        <w:t xml:space="preserve"> – kulturna dediščina po ZOPNN (upravljalec parcel znotraj parka – občina Radovljica):</w:t>
      </w:r>
    </w:p>
    <w:p w14:paraId="57746CC9" w14:textId="0475E282" w:rsidR="00C23B81" w:rsidRPr="00AD4383" w:rsidRDefault="00C23B81" w:rsidP="006E7E6D">
      <w:pPr>
        <w:pStyle w:val="besedilo"/>
      </w:pPr>
      <w:r w:rsidRPr="00AD4383">
        <w:t xml:space="preserve">Občina Radovljica je zadolžena za urejanje razritih peščenih sprehajalnih poti, urejanje brežine nad Brezjanko in </w:t>
      </w:r>
      <w:proofErr w:type="spellStart"/>
      <w:r w:rsidRPr="00AD4383">
        <w:t>Jožamurko</w:t>
      </w:r>
      <w:proofErr w:type="spellEnd"/>
      <w:r w:rsidRPr="00AD4383">
        <w:t>, ki se plazi, urejanje okolice paviljonov in obnova ter zaščita obeh paviljonov, ki jih je deroča voda še dodatno poškodovala.</w:t>
      </w:r>
    </w:p>
    <w:p w14:paraId="512862EE" w14:textId="455CC0B2" w:rsidR="00C23B81" w:rsidRPr="00AD4383" w:rsidRDefault="00C23B81" w:rsidP="006E7E6D">
      <w:pPr>
        <w:pStyle w:val="besedilo"/>
      </w:pPr>
      <w:r w:rsidRPr="00AD4383">
        <w:t>Za pripravo sanacijskega elaborata je zadolžen ZVKDS, za izvedbo projekta je zadolžena občina Radovljica.</w:t>
      </w:r>
    </w:p>
    <w:p w14:paraId="1BB7650A" w14:textId="0B3E9A42" w:rsidR="0071457E" w:rsidRPr="00AD4383" w:rsidRDefault="00861979" w:rsidP="006E7E6D">
      <w:pPr>
        <w:pStyle w:val="besedilo"/>
      </w:pPr>
      <w:r w:rsidRPr="00AD4383">
        <w:t>Sanacija vodotokov in vodne infrastrukture po Sanacijskem programu</w:t>
      </w:r>
      <w:r w:rsidR="00866232" w:rsidRPr="00AD4383">
        <w:t xml:space="preserve"> </w:t>
      </w:r>
      <w:r w:rsidRPr="00AD4383">
        <w:t>MNVP:</w:t>
      </w:r>
    </w:p>
    <w:p w14:paraId="6AB40CB0" w14:textId="52712FBF" w:rsidR="002D717E" w:rsidRPr="00AD4383" w:rsidRDefault="002D717E" w:rsidP="006E7E6D">
      <w:pPr>
        <w:pStyle w:val="besedilo"/>
      </w:pPr>
      <w:r w:rsidRPr="00AD4383">
        <w:t xml:space="preserve">Elaborat urejanja voda in urejanje kanala Blatnice, protipoplavnega nasipa, čiščenja povezovalnega kanala med Blatnico in Begunjščico in nova struga izvira izza Brezjanke </w:t>
      </w:r>
      <w:r w:rsidR="00861979" w:rsidRPr="00AD4383">
        <w:t>je</w:t>
      </w:r>
      <w:r w:rsidRPr="00AD4383">
        <w:t xml:space="preserve"> v pristojnost DRSV</w:t>
      </w:r>
      <w:r w:rsidR="00861979" w:rsidRPr="00AD4383">
        <w:t>.</w:t>
      </w:r>
    </w:p>
    <w:p w14:paraId="5F609C69" w14:textId="5B418B8D" w:rsidR="009D13E8" w:rsidRPr="00AD4383" w:rsidRDefault="009D13E8" w:rsidP="006E7E6D">
      <w:pPr>
        <w:pStyle w:val="besedilo"/>
      </w:pPr>
      <w:r w:rsidRPr="00AD4383">
        <w:t>Poplavljeno grobišče talcev in spomenika talcev so že v fazi urejanja. Projekt je financiran na podlagi 15. člena Zakona o vojnih grobiščih (MORS). Projekt je bil načrtovan v času pred poplavami avgusta 2023. Investicijo vodi občina Radovljica.</w:t>
      </w:r>
    </w:p>
    <w:p w14:paraId="0A301A16" w14:textId="7C937FE7" w:rsidR="009D13E8" w:rsidRPr="00AD4383" w:rsidRDefault="009D13E8" w:rsidP="006E7E6D">
      <w:pPr>
        <w:pStyle w:val="besedilo"/>
      </w:pPr>
      <w:r w:rsidRPr="00AD4383">
        <w:t xml:space="preserve">ZVKDS OE Kranj bo izdelal podrobne </w:t>
      </w:r>
      <w:proofErr w:type="spellStart"/>
      <w:r w:rsidRPr="00AD4383">
        <w:t>kulturnovarstvene</w:t>
      </w:r>
      <w:proofErr w:type="spellEnd"/>
      <w:r w:rsidRPr="00AD4383">
        <w:t xml:space="preserve"> pogoje, ki bodo osnova za izdelavo Projektne naloge celovite krajinsko arhitekturne ureditve.</w:t>
      </w:r>
    </w:p>
    <w:p w14:paraId="22CA26BE" w14:textId="6D1EC28A" w:rsidR="00D569B2" w:rsidRPr="00AD4383" w:rsidRDefault="000C6990" w:rsidP="006E7E6D">
      <w:pPr>
        <w:spacing w:line="260" w:lineRule="exact"/>
        <w:rPr>
          <w:rFonts w:ascii="Arial" w:hAnsi="Arial" w:cs="Arial"/>
          <w:sz w:val="20"/>
          <w:szCs w:val="20"/>
        </w:rPr>
      </w:pPr>
      <w:r w:rsidRPr="00AD4383">
        <w:rPr>
          <w:rFonts w:ascii="Arial" w:hAnsi="Arial" w:cs="Arial"/>
          <w:sz w:val="20"/>
          <w:szCs w:val="20"/>
        </w:rPr>
        <w:t xml:space="preserve">Projektna naloga ureditve celovite krajinsko – arhitekturne zunanje ureditve na območju spomenika državnega pomena Park gradu </w:t>
      </w:r>
      <w:proofErr w:type="spellStart"/>
      <w:r w:rsidRPr="00AD4383">
        <w:rPr>
          <w:rFonts w:ascii="Arial" w:hAnsi="Arial" w:cs="Arial"/>
          <w:sz w:val="20"/>
          <w:szCs w:val="20"/>
        </w:rPr>
        <w:t>Katzenstein</w:t>
      </w:r>
      <w:proofErr w:type="spellEnd"/>
      <w:r w:rsidRPr="00AD4383">
        <w:rPr>
          <w:rFonts w:ascii="Arial" w:hAnsi="Arial" w:cs="Arial"/>
          <w:sz w:val="20"/>
          <w:szCs w:val="20"/>
        </w:rPr>
        <w:t xml:space="preserve"> (financiranje: </w:t>
      </w:r>
      <w:r w:rsidR="008935A1" w:rsidRPr="00AD4383">
        <w:rPr>
          <w:rFonts w:ascii="Arial" w:hAnsi="Arial" w:cs="Arial"/>
          <w:sz w:val="20"/>
          <w:szCs w:val="20"/>
        </w:rPr>
        <w:t xml:space="preserve">76. člen </w:t>
      </w:r>
      <w:r w:rsidRPr="00AD4383">
        <w:rPr>
          <w:rFonts w:ascii="Arial" w:hAnsi="Arial" w:cs="Arial"/>
          <w:sz w:val="20"/>
          <w:szCs w:val="20"/>
        </w:rPr>
        <w:t>ZORZFS) bo vsebovala:</w:t>
      </w:r>
    </w:p>
    <w:p w14:paraId="747D3702" w14:textId="583452C6" w:rsidR="000C6990" w:rsidRPr="00AD4383" w:rsidRDefault="008935A1" w:rsidP="006E7E6D">
      <w:pPr>
        <w:numPr>
          <w:ilvl w:val="0"/>
          <w:numId w:val="6"/>
        </w:numPr>
        <w:spacing w:line="260" w:lineRule="exact"/>
        <w:rPr>
          <w:rFonts w:ascii="Arial" w:hAnsi="Arial" w:cs="Arial"/>
          <w:sz w:val="20"/>
          <w:szCs w:val="20"/>
        </w:rPr>
      </w:pPr>
      <w:r w:rsidRPr="00AD4383">
        <w:rPr>
          <w:rFonts w:ascii="Arial" w:hAnsi="Arial" w:cs="Arial"/>
          <w:sz w:val="20"/>
          <w:szCs w:val="20"/>
        </w:rPr>
        <w:t xml:space="preserve">Podrobne </w:t>
      </w:r>
      <w:proofErr w:type="spellStart"/>
      <w:r w:rsidRPr="00AD4383">
        <w:rPr>
          <w:rFonts w:ascii="Arial" w:hAnsi="Arial" w:cs="Arial"/>
          <w:sz w:val="20"/>
          <w:szCs w:val="20"/>
        </w:rPr>
        <w:t>kulturnovarstvene</w:t>
      </w:r>
      <w:proofErr w:type="spellEnd"/>
      <w:r w:rsidRPr="00AD4383">
        <w:rPr>
          <w:rFonts w:ascii="Arial" w:hAnsi="Arial" w:cs="Arial"/>
          <w:sz w:val="20"/>
          <w:szCs w:val="20"/>
        </w:rPr>
        <w:t xml:space="preserve"> pogoje.</w:t>
      </w:r>
    </w:p>
    <w:p w14:paraId="17B7C683" w14:textId="6A58638C" w:rsidR="008935A1" w:rsidRPr="00AD4383" w:rsidRDefault="008935A1" w:rsidP="006E7E6D">
      <w:pPr>
        <w:numPr>
          <w:ilvl w:val="0"/>
          <w:numId w:val="6"/>
        </w:numPr>
        <w:spacing w:line="260" w:lineRule="exact"/>
        <w:rPr>
          <w:rFonts w:ascii="Arial" w:hAnsi="Arial" w:cs="Arial"/>
          <w:sz w:val="20"/>
          <w:szCs w:val="20"/>
        </w:rPr>
      </w:pPr>
      <w:r w:rsidRPr="00AD4383">
        <w:rPr>
          <w:rFonts w:ascii="Arial" w:hAnsi="Arial" w:cs="Arial"/>
          <w:sz w:val="20"/>
          <w:szCs w:val="20"/>
        </w:rPr>
        <w:t>Celosten urbanističen načrt krajinske in arhitekturne zunanje ureditve.</w:t>
      </w:r>
    </w:p>
    <w:p w14:paraId="1F4E5DEB" w14:textId="5BEFE818" w:rsidR="008935A1" w:rsidRPr="00AD4383" w:rsidRDefault="008935A1" w:rsidP="006E7E6D">
      <w:pPr>
        <w:numPr>
          <w:ilvl w:val="0"/>
          <w:numId w:val="6"/>
        </w:numPr>
        <w:spacing w:line="260" w:lineRule="exact"/>
        <w:rPr>
          <w:rFonts w:ascii="Arial" w:hAnsi="Arial" w:cs="Arial"/>
          <w:sz w:val="20"/>
          <w:szCs w:val="20"/>
        </w:rPr>
      </w:pPr>
      <w:r w:rsidRPr="00AD4383">
        <w:rPr>
          <w:rFonts w:ascii="Arial" w:hAnsi="Arial" w:cs="Arial"/>
          <w:sz w:val="20"/>
          <w:szCs w:val="20"/>
        </w:rPr>
        <w:t>Uskladitev del in financiranja z Občino Radovljica.</w:t>
      </w:r>
    </w:p>
    <w:p w14:paraId="475A7EB5" w14:textId="39763E83" w:rsidR="008935A1" w:rsidRPr="00AD4383" w:rsidRDefault="008935A1" w:rsidP="006E7E6D">
      <w:pPr>
        <w:numPr>
          <w:ilvl w:val="0"/>
          <w:numId w:val="6"/>
        </w:numPr>
        <w:spacing w:line="260" w:lineRule="exact"/>
        <w:rPr>
          <w:rFonts w:ascii="Arial" w:hAnsi="Arial" w:cs="Arial"/>
          <w:sz w:val="20"/>
          <w:szCs w:val="20"/>
        </w:rPr>
      </w:pPr>
      <w:r w:rsidRPr="00AD4383">
        <w:rPr>
          <w:rFonts w:ascii="Arial" w:hAnsi="Arial" w:cs="Arial"/>
          <w:sz w:val="20"/>
          <w:szCs w:val="20"/>
        </w:rPr>
        <w:t xml:space="preserve">Elaborat urejanja voda na področju grajske posesti </w:t>
      </w:r>
      <w:proofErr w:type="spellStart"/>
      <w:r w:rsidRPr="00AD4383">
        <w:rPr>
          <w:rFonts w:ascii="Arial" w:hAnsi="Arial" w:cs="Arial"/>
          <w:sz w:val="20"/>
          <w:szCs w:val="20"/>
        </w:rPr>
        <w:t>Katzenstein</w:t>
      </w:r>
      <w:proofErr w:type="spellEnd"/>
      <w:r w:rsidRPr="00AD4383">
        <w:rPr>
          <w:rFonts w:ascii="Arial" w:hAnsi="Arial" w:cs="Arial"/>
          <w:sz w:val="20"/>
          <w:szCs w:val="20"/>
        </w:rPr>
        <w:t xml:space="preserve"> bo omogočil uskladitev predvidene krajinske ureditve v projektni nalogi; zaradi širjenja struge bo namreč potrebno narediti dva nova mostova čez Blatnico, urediti višji nasip na eni strani brega (protipoplavni nasip), ki se bo uredil kot intervencijska pot v primeru naravnih in drugih nesreč, saj </w:t>
      </w:r>
      <w:proofErr w:type="spellStart"/>
      <w:r w:rsidRPr="00AD4383">
        <w:rPr>
          <w:rFonts w:ascii="Arial" w:hAnsi="Arial" w:cs="Arial"/>
          <w:sz w:val="20"/>
          <w:szCs w:val="20"/>
        </w:rPr>
        <w:t>Katzenstein</w:t>
      </w:r>
      <w:proofErr w:type="spellEnd"/>
      <w:r w:rsidRPr="00AD4383">
        <w:rPr>
          <w:rFonts w:ascii="Arial" w:hAnsi="Arial" w:cs="Arial"/>
          <w:sz w:val="20"/>
          <w:szCs w:val="20"/>
        </w:rPr>
        <w:t xml:space="preserve"> trenutno intervencijske poti nima, saj vstop večjega interventnega vozila skozi portal ni možen (ožina). S tem namenom bo potrebno na novo urediti drevored in zelene površine.</w:t>
      </w:r>
    </w:p>
    <w:p w14:paraId="1FCC8D3D" w14:textId="1D581BEF" w:rsidR="008935A1" w:rsidRPr="00AD4383" w:rsidRDefault="008935A1" w:rsidP="006E7E6D">
      <w:pPr>
        <w:spacing w:line="260" w:lineRule="exact"/>
        <w:ind w:left="720"/>
        <w:rPr>
          <w:rFonts w:ascii="Arial" w:hAnsi="Arial" w:cs="Arial"/>
          <w:sz w:val="20"/>
          <w:szCs w:val="20"/>
        </w:rPr>
      </w:pPr>
      <w:r w:rsidRPr="00AD4383">
        <w:rPr>
          <w:rFonts w:ascii="Arial" w:hAnsi="Arial" w:cs="Arial"/>
          <w:sz w:val="20"/>
          <w:szCs w:val="20"/>
        </w:rPr>
        <w:t>V povezavi z intervencijsko potjo je potrebno narediti novo protipožarno študijo in realizirati priporočila iz študije. Zagotovo bo potrebno predvideti bazene za požarno vodo in urediti hidrante v sklopu graščine, saj dovoz gasilskega vozila na obe dvorišči (grajsko in tehnično) ni možen zaradi portalov. V okviru te študije in/ali urbanističnega načrta v popisu dopuščamo možnost delnih sprememb infrastrukture.</w:t>
      </w:r>
    </w:p>
    <w:p w14:paraId="703F335E" w14:textId="77C6CC21" w:rsidR="008935A1" w:rsidRPr="00AD4383" w:rsidRDefault="008935A1" w:rsidP="006E7E6D">
      <w:pPr>
        <w:numPr>
          <w:ilvl w:val="0"/>
          <w:numId w:val="6"/>
        </w:numPr>
        <w:spacing w:line="260" w:lineRule="exact"/>
        <w:rPr>
          <w:rFonts w:ascii="Arial" w:hAnsi="Arial" w:cs="Arial"/>
          <w:sz w:val="20"/>
          <w:szCs w:val="20"/>
        </w:rPr>
      </w:pPr>
      <w:r w:rsidRPr="00AD4383">
        <w:rPr>
          <w:rFonts w:ascii="Arial" w:hAnsi="Arial" w:cs="Arial"/>
          <w:sz w:val="20"/>
          <w:szCs w:val="20"/>
        </w:rPr>
        <w:t xml:space="preserve">Potrebno je postaviti/obnoviti kamnito obzidje, ki je bilo v poplavah v celoti porušeno, v celoti adaptirati poplavljeno oranžerijo skupaj s streho. Očistiti in sanirati bi bilo potrebno grajski kanal, saj poplavne naplavine in nasedla zemlja v njemu trenutno povzročajo vlažnost in propadanje sten. Očistiti in urediti je potrebno </w:t>
      </w:r>
      <w:proofErr w:type="spellStart"/>
      <w:r w:rsidRPr="00AD4383">
        <w:rPr>
          <w:rFonts w:ascii="Arial" w:hAnsi="Arial" w:cs="Arial"/>
          <w:sz w:val="20"/>
          <w:szCs w:val="20"/>
        </w:rPr>
        <w:t>parterni</w:t>
      </w:r>
      <w:proofErr w:type="spellEnd"/>
      <w:r w:rsidRPr="00AD4383">
        <w:rPr>
          <w:rFonts w:ascii="Arial" w:hAnsi="Arial" w:cs="Arial"/>
          <w:sz w:val="20"/>
          <w:szCs w:val="20"/>
        </w:rPr>
        <w:t xml:space="preserve"> park, ki je bil tudi poplavljen, </w:t>
      </w:r>
      <w:r w:rsidRPr="00AD4383">
        <w:rPr>
          <w:rFonts w:ascii="Arial" w:hAnsi="Arial" w:cs="Arial"/>
          <w:sz w:val="20"/>
          <w:szCs w:val="20"/>
        </w:rPr>
        <w:lastRenderedPageBreak/>
        <w:t>pregledati in urediti drevesa v kostanjevem drevoredu, čez katerega je drla voda. Potrebno je celostno hortikulturno urediti področje med kozolcem Toplarjem in mizarsko delavnico.</w:t>
      </w:r>
    </w:p>
    <w:p w14:paraId="4A4A67FA" w14:textId="7EC9BA7F" w:rsidR="008935A1" w:rsidRPr="00AD4383" w:rsidRDefault="008935A1" w:rsidP="006E7E6D">
      <w:pPr>
        <w:numPr>
          <w:ilvl w:val="0"/>
          <w:numId w:val="6"/>
        </w:numPr>
        <w:spacing w:line="260" w:lineRule="exact"/>
        <w:rPr>
          <w:rFonts w:ascii="Arial" w:hAnsi="Arial" w:cs="Arial"/>
          <w:sz w:val="20"/>
          <w:szCs w:val="20"/>
        </w:rPr>
      </w:pPr>
      <w:r w:rsidRPr="00AD4383">
        <w:rPr>
          <w:rFonts w:ascii="Arial" w:hAnsi="Arial" w:cs="Arial"/>
          <w:sz w:val="20"/>
          <w:szCs w:val="20"/>
        </w:rPr>
        <w:t>Pripraviti je treba načrt zasaditve z drevesi in grmovnicami, ki bo dopolnjevala siceršnje ukrepe za preprečitev poplav.</w:t>
      </w:r>
    </w:p>
    <w:p w14:paraId="7676DACD" w14:textId="11CB6E5B" w:rsidR="008935A1" w:rsidRPr="00AD4383" w:rsidRDefault="008935A1" w:rsidP="006E7E6D">
      <w:pPr>
        <w:numPr>
          <w:ilvl w:val="0"/>
          <w:numId w:val="6"/>
        </w:numPr>
        <w:spacing w:line="260" w:lineRule="exact"/>
        <w:rPr>
          <w:rFonts w:ascii="Arial" w:hAnsi="Arial" w:cs="Arial"/>
          <w:sz w:val="20"/>
          <w:szCs w:val="20"/>
        </w:rPr>
      </w:pPr>
      <w:r w:rsidRPr="00AD4383">
        <w:rPr>
          <w:rFonts w:ascii="Arial" w:hAnsi="Arial" w:cs="Arial"/>
          <w:sz w:val="20"/>
          <w:szCs w:val="20"/>
        </w:rPr>
        <w:t xml:space="preserve">Ostalo glede na podrobnejše zahteve </w:t>
      </w:r>
      <w:proofErr w:type="spellStart"/>
      <w:r w:rsidRPr="00AD4383">
        <w:rPr>
          <w:rFonts w:ascii="Arial" w:hAnsi="Arial" w:cs="Arial"/>
          <w:sz w:val="20"/>
          <w:szCs w:val="20"/>
        </w:rPr>
        <w:t>kulturnovarstvenih</w:t>
      </w:r>
      <w:proofErr w:type="spellEnd"/>
      <w:r w:rsidRPr="00AD4383">
        <w:rPr>
          <w:rFonts w:ascii="Arial" w:hAnsi="Arial" w:cs="Arial"/>
          <w:sz w:val="20"/>
          <w:szCs w:val="20"/>
        </w:rPr>
        <w:t xml:space="preserve"> pogojev iz tega naslova.</w:t>
      </w:r>
    </w:p>
    <w:p w14:paraId="572CFC95" w14:textId="419EBF66" w:rsidR="00CC02BB" w:rsidRPr="006E7E6D" w:rsidRDefault="00CC02BB" w:rsidP="006E7E6D">
      <w:pPr>
        <w:pStyle w:val="Naslov2"/>
        <w:rPr>
          <w:b w:val="0"/>
        </w:rPr>
      </w:pPr>
      <w:r w:rsidRPr="006E7E6D">
        <w:rPr>
          <w:rStyle w:val="Naslov1Znak"/>
          <w:b/>
          <w:sz w:val="22"/>
        </w:rPr>
        <w:t xml:space="preserve">Celovita krajinska arhitekturna ureditev območja kulturnega spomenika grad </w:t>
      </w:r>
      <w:proofErr w:type="spellStart"/>
      <w:r w:rsidRPr="006E7E6D">
        <w:rPr>
          <w:rStyle w:val="Naslov1Znak"/>
          <w:b/>
          <w:sz w:val="22"/>
        </w:rPr>
        <w:t>Grad</w:t>
      </w:r>
      <w:proofErr w:type="spellEnd"/>
    </w:p>
    <w:p w14:paraId="7B74060D" w14:textId="77777777" w:rsidR="0066336A" w:rsidRPr="00AD4383" w:rsidRDefault="0066336A" w:rsidP="006E7E6D">
      <w:pPr>
        <w:pStyle w:val="besedilo"/>
      </w:pPr>
      <w:r w:rsidRPr="00AD4383">
        <w:t xml:space="preserve">Kulturni spomenik grad </w:t>
      </w:r>
      <w:proofErr w:type="spellStart"/>
      <w:r w:rsidRPr="00AD4383">
        <w:t>Grad</w:t>
      </w:r>
      <w:proofErr w:type="spellEnd"/>
      <w:r w:rsidRPr="00AD4383">
        <w:t xml:space="preserve"> in njegovo območje je v lasti Republike Slovenije.</w:t>
      </w:r>
    </w:p>
    <w:p w14:paraId="3D2104FD" w14:textId="79D9048B" w:rsidR="0066336A" w:rsidRPr="00AD4383" w:rsidRDefault="0066336A" w:rsidP="006E7E6D">
      <w:pPr>
        <w:pStyle w:val="besedilo"/>
      </w:pPr>
      <w:r w:rsidRPr="006E7E6D">
        <w:rPr>
          <w:b/>
          <w:bCs/>
        </w:rPr>
        <w:t>Pristojno ministrstvo</w:t>
      </w:r>
      <w:r w:rsidRPr="00AD4383">
        <w:t>: MNVP</w:t>
      </w:r>
      <w:r w:rsidR="00A64C7D">
        <w:rPr>
          <w:b/>
          <w:bCs/>
        </w:rPr>
        <w:br/>
      </w:r>
      <w:r w:rsidRPr="006E7E6D">
        <w:rPr>
          <w:b/>
          <w:bCs/>
        </w:rPr>
        <w:t>Koordinator projekta</w:t>
      </w:r>
      <w:r w:rsidRPr="00AD4383">
        <w:t>: MNVP</w:t>
      </w:r>
      <w:r w:rsidR="00303F4B" w:rsidRPr="00AD4383">
        <w:t xml:space="preserve"> </w:t>
      </w:r>
      <w:r w:rsidR="00A64C7D">
        <w:t>–</w:t>
      </w:r>
      <w:r w:rsidR="00A64C7D" w:rsidRPr="00AD4383">
        <w:t xml:space="preserve"> </w:t>
      </w:r>
      <w:r w:rsidRPr="00AD4383">
        <w:t>Sektor za naravne vrednote in zavarovana območja</w:t>
      </w:r>
      <w:r w:rsidR="00A64C7D">
        <w:rPr>
          <w:b/>
          <w:bCs/>
        </w:rPr>
        <w:br/>
      </w:r>
      <w:r w:rsidRPr="006E7E6D">
        <w:rPr>
          <w:b/>
          <w:bCs/>
        </w:rPr>
        <w:t>Upravljalec kulturnega spomenika in investitor</w:t>
      </w:r>
      <w:r w:rsidRPr="00AD4383">
        <w:t>: Javni zavod Krajinski park Goričko (</w:t>
      </w:r>
      <w:r w:rsidR="00303F4B" w:rsidRPr="00AD4383">
        <w:t xml:space="preserve">v nadaljevanju: </w:t>
      </w:r>
      <w:r w:rsidRPr="00AD4383">
        <w:t>JZ KPG)</w:t>
      </w:r>
    </w:p>
    <w:p w14:paraId="5CFCF9FE" w14:textId="77777777" w:rsidR="0066336A" w:rsidRPr="00AD4383" w:rsidRDefault="0066336A" w:rsidP="006E7E6D">
      <w:pPr>
        <w:pStyle w:val="besedilo"/>
      </w:pPr>
      <w:r w:rsidRPr="00AD4383">
        <w:t xml:space="preserve">S projektom </w:t>
      </w:r>
      <w:r w:rsidRPr="00AD4383">
        <w:rPr>
          <w:bCs/>
        </w:rPr>
        <w:t xml:space="preserve">Celovita krajinska arhitekturna ureditev območja kulturnega spomenika grad </w:t>
      </w:r>
      <w:proofErr w:type="spellStart"/>
      <w:r w:rsidRPr="00AD4383">
        <w:rPr>
          <w:bCs/>
        </w:rPr>
        <w:t>Grad</w:t>
      </w:r>
      <w:proofErr w:type="spellEnd"/>
      <w:r w:rsidRPr="00AD4383">
        <w:rPr>
          <w:bCs/>
        </w:rPr>
        <w:t xml:space="preserve"> se bo zagotovila večja odpornost kulturnega spomenika na podnebne spremembe in ekstremne vremenske dogodke.</w:t>
      </w:r>
    </w:p>
    <w:p w14:paraId="1DB1744E" w14:textId="77777777" w:rsidR="0066336A" w:rsidRPr="00AD4383" w:rsidRDefault="0066336A" w:rsidP="006E7E6D">
      <w:pPr>
        <w:pStyle w:val="besedilo"/>
      </w:pPr>
      <w:r w:rsidRPr="00AD4383">
        <w:t xml:space="preserve">Grad </w:t>
      </w:r>
      <w:proofErr w:type="spellStart"/>
      <w:r w:rsidRPr="00AD4383">
        <w:t>Grad</w:t>
      </w:r>
      <w:proofErr w:type="spellEnd"/>
      <w:r w:rsidRPr="00AD4383">
        <w:t xml:space="preserve"> je največji grad v Prekmurju in eden največjih v Sloveniji. Postavljen je bil na razglednem pomolu, morda že v 11. stol. Iz trdnjave z imenom Gornja Lendava je prerasel v razkošno baročno bivališče, obkroženo s parkom.</w:t>
      </w:r>
    </w:p>
    <w:p w14:paraId="74DF581F" w14:textId="77777777" w:rsidR="0066336A" w:rsidRPr="00AD4383" w:rsidRDefault="0066336A" w:rsidP="006E7E6D">
      <w:pPr>
        <w:pStyle w:val="besedilo"/>
      </w:pPr>
      <w:r w:rsidRPr="00AD4383">
        <w:t>Zemljina brežine, na kateri stoji grad in njena neposredna okolica je zaradi posledic podnebnih sprememb pričela plaziti, kar neposredno ogroža statično stabilnost objekta z okolico. Zaradi podnebnih sprememb ter posledično obdobno večje razmočenosti terena in močnih vetrov so se prenekatera mogočna stara drevesa na brežini, kakor tudi v grajskem parku začela sušiti, izgubila svojo stabilnost, se polomila in padla. Obdobna prekomerna premočenost terena pa tako še hitreje povzroča nestabilnosti in premikanje zemljin.</w:t>
      </w:r>
    </w:p>
    <w:p w14:paraId="37449E84" w14:textId="77777777" w:rsidR="0066336A" w:rsidRPr="00AD4383" w:rsidRDefault="0066336A" w:rsidP="006E7E6D">
      <w:pPr>
        <w:pStyle w:val="besedilo"/>
      </w:pPr>
      <w:r w:rsidRPr="00AD4383">
        <w:t>Celotna situacija neposredno ogroža statično stabilnost objekta, kar je razvidno iz razpok na zidovih gradu.</w:t>
      </w:r>
    </w:p>
    <w:p w14:paraId="399AB4A6" w14:textId="39D74937" w:rsidR="0066336A" w:rsidRPr="00AD4383" w:rsidRDefault="0066336A" w:rsidP="006E7E6D">
      <w:pPr>
        <w:pStyle w:val="besedilo"/>
      </w:pPr>
      <w:r w:rsidRPr="00AD4383">
        <w:t>Z izvedbo sanacijskih ukrepov na brežinah okrog gradu, kot tudi v notranjem grajskem dvorišču in širše v parku bi povečali statično stabilnost samega gradu, z rekonstrukcijo obodne poti bo omogočeno lažje vzdrževanje grajskega objekta, saj je ureditev obodne poti na celi površini okoli gradu tudi osnovni pogoj za izvajanje nadaljnjih sanacij. Trenutna obodna pot na nekaterih mestih preozka zaradi plazenja terena in ne omogoča izvedbe sanacijskih del.</w:t>
      </w:r>
    </w:p>
    <w:p w14:paraId="7F1113A6" w14:textId="58894399" w:rsidR="0066336A" w:rsidRPr="00AD4383" w:rsidRDefault="0066336A" w:rsidP="006E7E6D">
      <w:pPr>
        <w:pStyle w:val="besedilo"/>
      </w:pPr>
      <w:r w:rsidRPr="00AD4383">
        <w:t>Z ureditvijo drevesnega in grmovnega sestoja bi dodatno stabilizirali relief in preprečili možnosti nadaljnje škode na starih drevesih.</w:t>
      </w:r>
    </w:p>
    <w:p w14:paraId="259FA062" w14:textId="256748E9" w:rsidR="0066336A" w:rsidRPr="00AD4383" w:rsidRDefault="0066336A" w:rsidP="006E7E6D">
      <w:pPr>
        <w:pStyle w:val="besedilo"/>
      </w:pPr>
      <w:r w:rsidRPr="00AD4383">
        <w:t xml:space="preserve">Poleg zgoraj navedenega pa bi v parku povečali odpornost terena z ureditvijo obstoječih in nekaterih novih povezovalnih sprehajalnih poti znotraj parka in sicer na njegovem južnem in jugozahodnem delu. Na teh območjih so namreč obstoječe poti zaradi vodne erozije praktično popolnoma uničene, potrebno bi jih bilo odpreti, ustrezno utrditi podlago in na površino namestiti primerno nasutje ob sočasni ureditvi poteka meteornih vod. Pot »po </w:t>
      </w:r>
      <w:proofErr w:type="spellStart"/>
      <w:r w:rsidRPr="00AD4383">
        <w:t>kamlaj</w:t>
      </w:r>
      <w:proofErr w:type="spellEnd"/>
      <w:r w:rsidRPr="00AD4383">
        <w:t>«, ki pelje od gradu v dolino, v center naselja Grad, je ravno tako potrebna sanacije podobnega tipa, kot navedeno zgoraj, pri čemer je ta tlakovana in kot taka zahteva nekoliko drugačen pristop.</w:t>
      </w:r>
    </w:p>
    <w:p w14:paraId="4C25DA07" w14:textId="49FEC90D" w:rsidR="0066336A" w:rsidRPr="00AD4383" w:rsidRDefault="0066336A" w:rsidP="006E7E6D">
      <w:pPr>
        <w:pStyle w:val="besedilo"/>
      </w:pPr>
      <w:r w:rsidRPr="00AD4383">
        <w:t xml:space="preserve">Poleg zgoraj navedenih aktivnosti, ki bodo financirane v okviru </w:t>
      </w:r>
      <w:r w:rsidRPr="00AD4383">
        <w:rPr>
          <w:bCs/>
        </w:rPr>
        <w:t xml:space="preserve">76. člena ZORZFS, pa </w:t>
      </w:r>
      <w:r w:rsidRPr="00AD4383">
        <w:t xml:space="preserve">JZ KPG v sodelovanju z MNVP pripravlja projektno dokumentacijo po </w:t>
      </w:r>
      <w:hyperlink r:id="rId21" w:history="1">
        <w:r w:rsidRPr="00AD4383">
          <w:rPr>
            <w:rStyle w:val="Hiperpovezava"/>
            <w:rFonts w:cs="Arial"/>
            <w:color w:val="auto"/>
            <w:u w:val="none"/>
          </w:rPr>
          <w:t>Programu odprave posledic neposredne škode na stvareh zaradi močnih neurij z večdnevnim obilnim deževjem s poplavami in plazovi 4. avgusta 2023</w:t>
        </w:r>
      </w:hyperlink>
      <w:r w:rsidRPr="00AD4383">
        <w:t>, ki se izvaja po ZOPNN. Investicija po ZOPNN je v prilogi 8: Seznam posebnih objektov - območja naravne vrednote oziroma objekti na zavarovanem območju v skladu s predpisi, ki urejajo ohranjanje narave, za utrditev/sanacijo plazišča in za statično sanacijo severnega trakta/krila. Dela se bodo izvajala na parceli 38 Grad 1695 in 1696 v lasti RS in v upravljanju JZ KPG.</w:t>
      </w:r>
    </w:p>
    <w:p w14:paraId="602182D8" w14:textId="77777777" w:rsidR="0066336A" w:rsidRPr="00AD4383" w:rsidRDefault="0066336A" w:rsidP="006E7E6D">
      <w:pPr>
        <w:pStyle w:val="besedilo"/>
      </w:pPr>
      <w:r w:rsidRPr="00AD4383">
        <w:lastRenderedPageBreak/>
        <w:t>Za namen jasne ločitve obeh projektov so na spodnji skici prikazana območja po posameznih fazah in virih financiranja.</w:t>
      </w:r>
    </w:p>
    <w:p w14:paraId="20B8DFAE" w14:textId="2824A0BD" w:rsidR="00DB6681" w:rsidRPr="00AD4383" w:rsidRDefault="00CC02BB" w:rsidP="006E7E6D">
      <w:pPr>
        <w:pStyle w:val="Naslov2"/>
      </w:pPr>
      <w:r w:rsidRPr="00AD4383">
        <w:t>Celovita krajinska arhitekturna ureditev območja kulturnega spomenika dvorec Javornik</w:t>
      </w:r>
    </w:p>
    <w:p w14:paraId="179546E3" w14:textId="77777777" w:rsidR="00CC02BB" w:rsidRPr="00AD4383" w:rsidRDefault="00CC02BB" w:rsidP="006E7E6D">
      <w:pPr>
        <w:pStyle w:val="besedilo"/>
      </w:pPr>
      <w:r w:rsidRPr="00AD4383">
        <w:t>Kulturni spomenik dvorec Javornik in njegovo območje je v lasti Republike Slovenije.</w:t>
      </w:r>
    </w:p>
    <w:p w14:paraId="02A3F98D" w14:textId="7F7C95D9" w:rsidR="00CC02BB" w:rsidRPr="00AD4383" w:rsidRDefault="00CC02BB" w:rsidP="006E7E6D">
      <w:pPr>
        <w:pStyle w:val="besedilo"/>
      </w:pPr>
      <w:r w:rsidRPr="006E7E6D">
        <w:rPr>
          <w:b/>
          <w:bCs/>
        </w:rPr>
        <w:t>Pristojno ministrstvo</w:t>
      </w:r>
      <w:r w:rsidRPr="00AD4383">
        <w:t>: Ministrstvo za solidarno prihodnost (</w:t>
      </w:r>
      <w:r w:rsidR="005B446F" w:rsidRPr="00AD4383">
        <w:t xml:space="preserve">v nadaljevanju: </w:t>
      </w:r>
      <w:r w:rsidRPr="00AD4383">
        <w:t>MSP)</w:t>
      </w:r>
      <w:r w:rsidR="00A64C7D">
        <w:rPr>
          <w:b/>
          <w:bCs/>
        </w:rPr>
        <w:br/>
      </w:r>
      <w:r w:rsidRPr="006E7E6D">
        <w:rPr>
          <w:b/>
          <w:bCs/>
        </w:rPr>
        <w:t>Koordinator projekta</w:t>
      </w:r>
      <w:r w:rsidRPr="00AD4383">
        <w:t>: MSP</w:t>
      </w:r>
      <w:r w:rsidR="00A64C7D">
        <w:rPr>
          <w:b/>
          <w:bCs/>
        </w:rPr>
        <w:br/>
      </w:r>
      <w:r w:rsidRPr="006E7E6D">
        <w:rPr>
          <w:b/>
          <w:bCs/>
        </w:rPr>
        <w:t>Upravljalec kulturnega spomenika in investitor</w:t>
      </w:r>
      <w:r w:rsidRPr="00AD4383">
        <w:t>: Javni zavod K</w:t>
      </w:r>
      <w:r w:rsidR="004C2704" w:rsidRPr="00AD4383">
        <w:t>oroški dom</w:t>
      </w:r>
      <w:r w:rsidR="001E5974" w:rsidRPr="00AD4383">
        <w:t>ovi</w:t>
      </w:r>
      <w:r w:rsidR="004C2704" w:rsidRPr="00AD4383">
        <w:t xml:space="preserve"> starostnikov</w:t>
      </w:r>
    </w:p>
    <w:p w14:paraId="633E180E" w14:textId="77777777" w:rsidR="00A84FC1" w:rsidRPr="00AD4383" w:rsidRDefault="00A84FC1" w:rsidP="006E7E6D">
      <w:pPr>
        <w:pStyle w:val="besedilo"/>
        <w:rPr>
          <w:bCs/>
        </w:rPr>
      </w:pPr>
      <w:r w:rsidRPr="00AD4383">
        <w:t xml:space="preserve">S projektom </w:t>
      </w:r>
      <w:r w:rsidRPr="00AD4383">
        <w:rPr>
          <w:bCs/>
        </w:rPr>
        <w:t>Celovita krajinska arhitekturna ureditev območja kulturnega spomenika dvorec Javornik se bo zagotovila večja odpornost kulturnega spomenika na podnebne spremembe in ekstremne vremenske dogodke.</w:t>
      </w:r>
    </w:p>
    <w:p w14:paraId="55F435E3" w14:textId="77777777" w:rsidR="00E7669A" w:rsidRPr="00AD4383" w:rsidRDefault="00E7669A" w:rsidP="006E7E6D">
      <w:pPr>
        <w:pStyle w:val="besedilo"/>
      </w:pPr>
      <w:r w:rsidRPr="00AD4383">
        <w:t xml:space="preserve">Dvorec stoji na terasasti vzpetini vzhodno od jedra naselja. V osnovi izvira z začetka 16. stoletja. Od prvotne zasnove iz 16. stoletja je ohranjeno še celotno jedro dvorca. Zahodni rob terase dvorca je omejevalo </w:t>
      </w:r>
      <w:proofErr w:type="spellStart"/>
      <w:r w:rsidRPr="00AD4383">
        <w:t>eskarpasto</w:t>
      </w:r>
      <w:proofErr w:type="spellEnd"/>
      <w:r w:rsidRPr="00AD4383">
        <w:t xml:space="preserve"> obzidje, ki je v temeljih deloma še ohranjeno in se na južnem koncu zaključuje z objektom paviljona ob nekdanjem osrednjem vhodu v kompleks dvorca.</w:t>
      </w:r>
    </w:p>
    <w:p w14:paraId="420BCF5B" w14:textId="77777777" w:rsidR="00E7669A" w:rsidRPr="00AD4383" w:rsidRDefault="00E7669A" w:rsidP="006E7E6D">
      <w:pPr>
        <w:pStyle w:val="besedilo"/>
      </w:pPr>
      <w:r w:rsidRPr="00AD4383">
        <w:t>Zaradi premikov zemljine je zahodno obzidje že dokaj poškodovano in grozi mu porušitev.</w:t>
      </w:r>
    </w:p>
    <w:p w14:paraId="4E88CC66" w14:textId="3FC2A621" w:rsidR="006B76A5" w:rsidRPr="00AD4383" w:rsidRDefault="006B76A5" w:rsidP="006E7E6D">
      <w:pPr>
        <w:pStyle w:val="besedilo"/>
      </w:pPr>
      <w:r w:rsidRPr="00AD4383">
        <w:t xml:space="preserve">S celovito krajinsko ureditvijo bi stabilizirali brežino na J, Z in deloma S strani dvorca Javornik in tako preprečili nadaljnje propadanje mejnega obzidja ter povečali odpornost okolice objekta. Za stabilizacijo brežine bo potrebno na J, Z in S strani dvorca postaviti oporni zid, ki bo stabiliziral obstoječo klančino. S </w:t>
      </w:r>
      <w:proofErr w:type="spellStart"/>
      <w:r w:rsidRPr="00AD4383">
        <w:t>pregrupiranjem</w:t>
      </w:r>
      <w:proofErr w:type="spellEnd"/>
      <w:r w:rsidRPr="00AD4383">
        <w:t xml:space="preserve"> zemeljskih mas in izvedbo odvodnjavanja površinskih voda ter dreniranjem bomo povečali odpornost terena. Zvišana bo geomehanska odpornost terena ob morebitnih vnovičnih obilnih padavinah in neurjih. Ker se dvorec nahaja na vzpetini nad mestom Ravne, bi s saditvijo dreves  omilili negativne vplive vetra in obilnejših padavin na sam prostor, hkrati bi s povečano biomaso zagotovili ugodnejšo mikroklimo prebivalcem in obiskovalcem spomenika. Posajena drevesa in grmovnice bodo s svojim koreninskim sistemom dodatno stabilizirale hrib na katerem stoji dvorec Javornik. V program se vključijo zemljišča katastrska občina 882 Ravne, parcele 110/7, parcela 114/4, parcela 114/3. Sredstva za izvedbo predvidenega projekta bi črpali iz nove PP za koriščenje sredstev sklada za obnovo (ZORZFS)</w:t>
      </w:r>
      <w:r w:rsidR="00275F47" w:rsidRPr="00AD4383">
        <w:t>.</w:t>
      </w:r>
    </w:p>
    <w:p w14:paraId="00E1818D" w14:textId="698DA223" w:rsidR="006B76A5" w:rsidRPr="00AD4383" w:rsidRDefault="00A64C7D" w:rsidP="006E7E6D">
      <w:pPr>
        <w:pStyle w:val="Naslov3"/>
      </w:pPr>
      <w:r>
        <w:t>Poplavna projekta v teku</w:t>
      </w:r>
    </w:p>
    <w:p w14:paraId="6A235B74" w14:textId="77777777" w:rsidR="006B76A5" w:rsidRPr="00AD4383" w:rsidRDefault="006B76A5" w:rsidP="006E7E6D">
      <w:pPr>
        <w:pStyle w:val="besedilo"/>
      </w:pPr>
      <w:r w:rsidRPr="00AD4383">
        <w:t xml:space="preserve">Ministrstvo za solidarno prihodnost je kot predlagatelj v Programa odprave posledic neposredne škode na stvareh zaradi poplav 4. avgusta 2023 na področju socialnovarstvenih zavodov, ki ga je potrdila Vlada RS s sklepom št. 35400-1/2024/3 z dne 18. 1. 2023 in v Spremembo Programa odprave posledic neposredne škode na stvareh zaradi poplav 4. avgusta 2023 na področju javnih socialnovarstvenih zavodov, ki ga je potrdila Vlada RS s sklepom št. 35400-1/2024/5 z dne 19. 9. 2024, uvrstilo objekt na naslovu Javornik 11, Ravne na Koroškem (dvorec Javornik), ki stoji na nepremičnini katastrska občina 882 Ravne, parcela 110/4. Ocena sredstev za odpravo škode je bila določena v višini 100.819,60 EUR z vključenim DDV. </w:t>
      </w:r>
    </w:p>
    <w:p w14:paraId="69786A13" w14:textId="77777777" w:rsidR="006B76A5" w:rsidRPr="00AD4383" w:rsidRDefault="006B76A5" w:rsidP="006E7E6D">
      <w:pPr>
        <w:pStyle w:val="besedilo"/>
      </w:pPr>
      <w:r w:rsidRPr="00AD4383">
        <w:t>Z investicijo, ki je v zaključni fazi, je upravljavec Koroški dom starostnikov saniral namočene stene in omete v kleti, izvedel hidroizolacijo sten in terase dvorca Javornik, objekt je hidrološko saniran do te mere, da se bo ohranjala substanca in bo preprečeno nadaljnje propadanje zaradi vpliva vlage iz zunanjega okolja. Vzpostavljena je zaščita tudi pred morebitnimi kasnejšimi vpadi površinskih voda in omogočena uporaba in obratovanje objekta za namen dnevnega centra in začasnih namestitev. Sanacijska dela so zajemala izkop okoli zunanjih sten oz. temeljev do globine 100 cm, izravnavo kamnitih temeljev, popravilo elementov na kotih terena, izvedbo hidroizolacije za preprečitev zamakanja, izvedbo drenaže, izvedbo meteorne kanalizacije za odvodnjavanje iz talnih in strešnih površin, izvedbo utrjene podlage ob objektu, popravilo inštalacij v kleti ter izsuševanje in sanacijo ometov in tal v kleti. Projekt: 2720-24-0901 – Sanacija po poplavah – dvorec Javornik – KDS</w:t>
      </w:r>
    </w:p>
    <w:p w14:paraId="4B8A3B2F" w14:textId="52DC2B0B" w:rsidR="006B76A5" w:rsidRPr="00AD4383" w:rsidRDefault="006B76A5" w:rsidP="006E7E6D">
      <w:pPr>
        <w:pStyle w:val="besedilo"/>
      </w:pPr>
      <w:r w:rsidRPr="00AD4383">
        <w:lastRenderedPageBreak/>
        <w:t>Vrednost projekta: 100.819,60 EUR. V decembru 2024 bo izplačan še zadnji zahtevek. Sredstva se zagotavljajo na PP: 230508 – Program odprave posledic nep</w:t>
      </w:r>
      <w:r w:rsidR="005B446F" w:rsidRPr="00AD4383">
        <w:t>osredne</w:t>
      </w:r>
      <w:r w:rsidRPr="00AD4383">
        <w:t xml:space="preserve"> škode na stvareh – domovi za starejše – naravne nesreče 4. 8. 2024</w:t>
      </w:r>
    </w:p>
    <w:p w14:paraId="110D6394" w14:textId="77777777" w:rsidR="006B76A5" w:rsidRPr="00AD4383" w:rsidRDefault="006B76A5" w:rsidP="006E7E6D">
      <w:pPr>
        <w:pStyle w:val="besedilo"/>
      </w:pPr>
      <w:r w:rsidRPr="00AD4383">
        <w:t>Ministrstvo za solidarno prihodnost je kot predlagatelj Programa odprave posledic neposredne škode na stvareh zaradi posledic neurij z dežjem, vetrom, zemeljskimi plazovi in poplavami med 17. julijem in 3. avgustom 2023 na področju javnih socialnovarstvenih zavodov, ki ga je potrdila Vlada RS s sklepom št. 84400-9/2024/3 z dne 19. 9. 2024, uvrstilo objekt na naslovu Javornik 11, Ravne na Koroškem (dvorec Javornik), ki stoji na nepremičnini katastrska občina 882 Ravne, parcela 110/4. Ocena sredstev za odpravo škode je bila določena v višini 236.827,51 eur z vključenim DDV.</w:t>
      </w:r>
    </w:p>
    <w:p w14:paraId="49B1CEA6" w14:textId="1BB2338E" w:rsidR="006B76A5" w:rsidRPr="00AD4383" w:rsidRDefault="006B76A5" w:rsidP="006E7E6D">
      <w:pPr>
        <w:pStyle w:val="besedilo"/>
      </w:pPr>
      <w:r w:rsidRPr="00AD4383">
        <w:t xml:space="preserve">Z investicijo, ki je v zaključni fazi, je upravičenec Koroški dom starostnikov saniral namočene in poškodovane zidove J in Z </w:t>
      </w:r>
      <w:proofErr w:type="spellStart"/>
      <w:r w:rsidRPr="00AD4383">
        <w:t>rizalita</w:t>
      </w:r>
      <w:proofErr w:type="spellEnd"/>
      <w:r w:rsidRPr="00AD4383">
        <w:t xml:space="preserve"> in saniral poškodovane stropne plošče nad Z </w:t>
      </w:r>
      <w:proofErr w:type="spellStart"/>
      <w:r w:rsidRPr="00AD4383">
        <w:t>rizalitom</w:t>
      </w:r>
      <w:proofErr w:type="spellEnd"/>
      <w:r w:rsidRPr="00AD4383">
        <w:t xml:space="preserve">, kjer je bil zaradi zamakanja strop prizadet. S sanacijo se prepreči nadaljnje propadanje varovanih delov objekta in fasade na J in Z delu objekta. Sanacijska dela so zajemala </w:t>
      </w:r>
      <w:proofErr w:type="spellStart"/>
      <w:r w:rsidRPr="00AD4383">
        <w:t>utrditveno</w:t>
      </w:r>
      <w:proofErr w:type="spellEnd"/>
      <w:r w:rsidRPr="00AD4383">
        <w:t xml:space="preserve"> sanacijo obstoječe fasade s čiščenjem, utrjevanjem in dopolnjevanjem ometa ter končno poslikavo ter sanacijo poškodovane stropne plošče nad Z </w:t>
      </w:r>
      <w:proofErr w:type="spellStart"/>
      <w:r w:rsidRPr="00AD4383">
        <w:t>rizalitom</w:t>
      </w:r>
      <w:proofErr w:type="spellEnd"/>
      <w:r w:rsidRPr="00AD4383">
        <w:t xml:space="preserve">. Na </w:t>
      </w:r>
      <w:proofErr w:type="spellStart"/>
      <w:r w:rsidRPr="00AD4383">
        <w:t>rizalitnih</w:t>
      </w:r>
      <w:proofErr w:type="spellEnd"/>
      <w:r w:rsidRPr="00AD4383">
        <w:t xml:space="preserve"> delih bodo izvedeni novi ometi in nova fasada. Projekt: 2720-24-0910 – Sanacija fasade – Dvorec Javornik – KDS. Vrednost projekta: 236.827,51 EUR. Sredstva se zagotavljajo na PP: 10256 – MSP – Odprava posledic neposredne škode na stvareh – naravne nesreče med 17. 7. in 3. 8. 2024. </w:t>
      </w:r>
    </w:p>
    <w:p w14:paraId="01736A83" w14:textId="7991FFBD" w:rsidR="004C2704" w:rsidRPr="00AD4383" w:rsidRDefault="00CF6593" w:rsidP="006E7E6D">
      <w:pPr>
        <w:pStyle w:val="Naslov2"/>
      </w:pPr>
      <w:r w:rsidRPr="00AD4383">
        <w:t>Celovita krajinska arhitekturna ureditev območja kulturnega spomenika grad Ptuj</w:t>
      </w:r>
    </w:p>
    <w:p w14:paraId="2EE274A8" w14:textId="77777777" w:rsidR="00CF6593" w:rsidRPr="00AD4383" w:rsidRDefault="00CF6593" w:rsidP="006E7E6D">
      <w:pPr>
        <w:pStyle w:val="besedilo"/>
      </w:pPr>
      <w:bookmarkStart w:id="0" w:name="_Hlk184632602"/>
      <w:r w:rsidRPr="00AD4383">
        <w:t xml:space="preserve">Kulturni spomenik </w:t>
      </w:r>
      <w:r w:rsidR="00053DF3" w:rsidRPr="00AD4383">
        <w:t>grad Ptuj</w:t>
      </w:r>
      <w:r w:rsidRPr="00AD4383">
        <w:t xml:space="preserve"> in njegovo območje je v lasti Republike Slovenije.</w:t>
      </w:r>
    </w:p>
    <w:p w14:paraId="07452385" w14:textId="17D9A146" w:rsidR="004C2704" w:rsidRPr="00AD4383" w:rsidRDefault="00CF6593" w:rsidP="006E7E6D">
      <w:pPr>
        <w:pStyle w:val="besedilo"/>
      </w:pPr>
      <w:r w:rsidRPr="006E7E6D">
        <w:rPr>
          <w:b/>
          <w:bCs/>
        </w:rPr>
        <w:t>Pristojno ministrstvo</w:t>
      </w:r>
      <w:r w:rsidRPr="00AD4383">
        <w:t>: MK</w:t>
      </w:r>
      <w:r w:rsidR="00A64C7D">
        <w:rPr>
          <w:b/>
          <w:bCs/>
        </w:rPr>
        <w:br/>
      </w:r>
      <w:r w:rsidRPr="006E7E6D">
        <w:rPr>
          <w:b/>
          <w:bCs/>
        </w:rPr>
        <w:t>Koordinator projekta</w:t>
      </w:r>
      <w:r w:rsidRPr="00AD4383">
        <w:t xml:space="preserve">: MK, </w:t>
      </w:r>
      <w:r w:rsidR="001E5974" w:rsidRPr="00AD4383">
        <w:t>Služba za investicije in ravnanje s stvarnim premoženjem (</w:t>
      </w:r>
      <w:r w:rsidR="00BF7910" w:rsidRPr="00AD4383">
        <w:t xml:space="preserve">v nadaljevanju: </w:t>
      </w:r>
      <w:r w:rsidRPr="00AD4383">
        <w:t>SIRSP</w:t>
      </w:r>
      <w:r w:rsidR="001E5974" w:rsidRPr="00AD4383">
        <w:t>)</w:t>
      </w:r>
      <w:r w:rsidR="00A64C7D">
        <w:rPr>
          <w:b/>
          <w:bCs/>
        </w:rPr>
        <w:br/>
      </w:r>
      <w:r w:rsidRPr="006E7E6D">
        <w:rPr>
          <w:b/>
          <w:bCs/>
        </w:rPr>
        <w:t>Upravljalec kulturnega spomenika in investitor</w:t>
      </w:r>
      <w:r w:rsidRPr="00AD4383">
        <w:t>: MK; SIRSP</w:t>
      </w:r>
    </w:p>
    <w:bookmarkEnd w:id="0"/>
    <w:p w14:paraId="75BBED59" w14:textId="77777777" w:rsidR="004E612D" w:rsidRPr="00AD4383" w:rsidRDefault="004E612D" w:rsidP="006E7E6D">
      <w:pPr>
        <w:pStyle w:val="besedilo"/>
      </w:pPr>
      <w:r w:rsidRPr="00AD4383">
        <w:t>S projektom Celovita krajinska arhitekturna ureditev območja kulturnega spomenika Grad Ptuj se bo zagotovila večja odpornost kulturnega spomenika na podnebne spremembe in ekstremne vremenske dogodke. Gre za celosten pristop, ki združuje varovanje kulturne dediščine, trajnostno urejanje prostora in prilagajanje na podnebne spremembe.</w:t>
      </w:r>
    </w:p>
    <w:p w14:paraId="5B3C6C46" w14:textId="77777777" w:rsidR="004E612D" w:rsidRPr="00AD4383" w:rsidRDefault="004E612D" w:rsidP="006E7E6D">
      <w:pPr>
        <w:pStyle w:val="besedilo"/>
      </w:pPr>
      <w:r w:rsidRPr="00AD4383">
        <w:t>Grad Ptuj je ena najpomembnejših kulturnih znamenitosti Slovenije, ki na vrhu grajskega griča že stoletja dominira nad mestom in Dravo. Kompleks, katerega začetki segajo v 11. stoletje, vključuje dva palacija, pomožna poslopja, značilno arkadno dvorišče in druge arhitekturne elemente od romanike do baroka. Grad in mesto Ptuj skupaj tvorita eno najbolje ohranjenih srednjeveških urbanih celot v Sloveniji ter pomembno veduto, ki ima izjemen zgodovinski, kulturni in estetski pomen.</w:t>
      </w:r>
    </w:p>
    <w:p w14:paraId="3F828361" w14:textId="77777777" w:rsidR="004E612D" w:rsidRPr="00AD4383" w:rsidRDefault="004E612D" w:rsidP="006E7E6D">
      <w:pPr>
        <w:pStyle w:val="besedilo"/>
      </w:pPr>
      <w:r w:rsidRPr="00AD4383">
        <w:t xml:space="preserve">Okolje gradu je geološko zahtevno. Zemljina na grajskem griču je sestavljena iz heterogenih tal, ki vključujejo preperele prode in konglomerate. Ta tla so že naravno nagnjena k nestabilnosti, saj imajo nizko kohezivnost in visoko prepustnost, kar pomeni, da so podvržena eroziji, izpiranju finih delcev in zmanjšanju nosilnosti ob večjih obremenitvah. V globini nato naletimo na bolj stabilen teren. </w:t>
      </w:r>
    </w:p>
    <w:p w14:paraId="7AB6797E" w14:textId="77777777" w:rsidR="004E612D" w:rsidRPr="00AD4383" w:rsidRDefault="004E612D" w:rsidP="006E7E6D">
      <w:pPr>
        <w:pStyle w:val="besedilo"/>
      </w:pPr>
      <w:r w:rsidRPr="00AD4383">
        <w:t xml:space="preserve">Zgodovinski posegi v grajski grič, kot so odstranitev vegetacije in gradbena dela, so dodatno oslabila stabilnost tal. Zlasti po odstranitvi vegetacije je prišlo do intenzivnega plazenja zemljine. Razmočenost terena zaradi pogostih ekstremnih padavin, ki so posledica podnebnih sprememb, je težavo še poslabšala. Plazenje in krušenje tal neposredno ogrožata grajsko obzidje, grajske stavbe in dostopne poti, predvsem tisto, ki vodi iz smeri dominikanskega samostana. </w:t>
      </w:r>
    </w:p>
    <w:p w14:paraId="099E9CF2" w14:textId="77777777" w:rsidR="004E612D" w:rsidRPr="00AD4383" w:rsidRDefault="004E612D" w:rsidP="006E7E6D">
      <w:pPr>
        <w:pStyle w:val="besedilo"/>
      </w:pPr>
      <w:r w:rsidRPr="00AD4383">
        <w:t>Spomladi 2023 je prišlo do večjega zdrsa zemljine na zahodni brežini, ki pa do danes še ni saniran. Avgusta 2023 se je na južni brežini pod Ptujskim gradom sprožil večji usad, ki je ogrožal globalno stabilnost obstoječih podpornih zidov na območju Ptujskega gradu. Ta usad je bil do decembra 2023 saniran.</w:t>
      </w:r>
    </w:p>
    <w:p w14:paraId="4CF61179" w14:textId="77777777" w:rsidR="004E612D" w:rsidRPr="00AD4383" w:rsidRDefault="004E612D" w:rsidP="006E7E6D">
      <w:pPr>
        <w:pStyle w:val="besedilo"/>
      </w:pPr>
      <w:r w:rsidRPr="00AD4383">
        <w:lastRenderedPageBreak/>
        <w:t xml:space="preserve">Cilj projekta je stabilizacija brežin, izboljšanje dostopnosti in povečanje odpornosti gradu na vplive podnebnih sprememb. </w:t>
      </w:r>
    </w:p>
    <w:p w14:paraId="5418DB2C" w14:textId="77777777" w:rsidR="004E612D" w:rsidRPr="00AD4383" w:rsidRDefault="004E612D" w:rsidP="006E7E6D">
      <w:pPr>
        <w:spacing w:line="260" w:lineRule="exact"/>
        <w:rPr>
          <w:rFonts w:ascii="Arial" w:hAnsi="Arial" w:cs="Arial"/>
          <w:sz w:val="20"/>
          <w:szCs w:val="20"/>
        </w:rPr>
      </w:pPr>
      <w:r w:rsidRPr="00AD4383">
        <w:rPr>
          <w:rFonts w:ascii="Arial" w:hAnsi="Arial" w:cs="Arial"/>
          <w:sz w:val="20"/>
          <w:szCs w:val="20"/>
        </w:rPr>
        <w:t>Ključni ukrepi vključujejo:</w:t>
      </w:r>
    </w:p>
    <w:p w14:paraId="18E51F75" w14:textId="77777777" w:rsidR="004E612D" w:rsidRPr="00AD4383" w:rsidRDefault="004E612D" w:rsidP="006E7E6D">
      <w:pPr>
        <w:pStyle w:val="Odstavekseznama"/>
        <w:numPr>
          <w:ilvl w:val="0"/>
          <w:numId w:val="7"/>
        </w:numPr>
        <w:spacing w:after="0" w:line="260" w:lineRule="exact"/>
        <w:rPr>
          <w:rFonts w:ascii="Arial" w:eastAsia="Times New Roman" w:hAnsi="Arial" w:cs="Arial"/>
          <w:sz w:val="20"/>
          <w:szCs w:val="20"/>
        </w:rPr>
      </w:pPr>
      <w:r w:rsidRPr="00AD4383">
        <w:rPr>
          <w:rFonts w:ascii="Arial" w:eastAsia="Times New Roman" w:hAnsi="Arial" w:cs="Arial"/>
          <w:sz w:val="20"/>
          <w:szCs w:val="20"/>
        </w:rPr>
        <w:t xml:space="preserve">Uporaba zasaditve avtohtone vegetacije, ki bo s svojimi koreninskimi sistemi stabilizirala tla. Vegetacija ne bo le zmanjšala krušljivosti tal, temveč bo tudi izboljšala </w:t>
      </w:r>
      <w:proofErr w:type="spellStart"/>
      <w:r w:rsidRPr="00AD4383">
        <w:rPr>
          <w:rFonts w:ascii="Arial" w:eastAsia="Times New Roman" w:hAnsi="Arial" w:cs="Arial"/>
          <w:sz w:val="20"/>
          <w:szCs w:val="20"/>
        </w:rPr>
        <w:t>mikroklimatske</w:t>
      </w:r>
      <w:proofErr w:type="spellEnd"/>
      <w:r w:rsidRPr="00AD4383">
        <w:rPr>
          <w:rFonts w:ascii="Arial" w:eastAsia="Times New Roman" w:hAnsi="Arial" w:cs="Arial"/>
          <w:sz w:val="20"/>
          <w:szCs w:val="20"/>
        </w:rPr>
        <w:t xml:space="preserve"> razmere in povečala biotsko raznovrstnost območja.</w:t>
      </w:r>
    </w:p>
    <w:p w14:paraId="28F49456" w14:textId="77777777" w:rsidR="004E612D" w:rsidRPr="00AD4383" w:rsidRDefault="004E612D" w:rsidP="006E7E6D">
      <w:pPr>
        <w:pStyle w:val="Odstavekseznama"/>
        <w:numPr>
          <w:ilvl w:val="0"/>
          <w:numId w:val="7"/>
        </w:numPr>
        <w:spacing w:after="0" w:line="260" w:lineRule="exact"/>
        <w:rPr>
          <w:rFonts w:ascii="Arial" w:eastAsia="Times New Roman" w:hAnsi="Arial" w:cs="Arial"/>
          <w:sz w:val="20"/>
          <w:szCs w:val="20"/>
        </w:rPr>
      </w:pPr>
      <w:r w:rsidRPr="00AD4383">
        <w:rPr>
          <w:rFonts w:ascii="Arial" w:eastAsia="Times New Roman" w:hAnsi="Arial" w:cs="Arial"/>
          <w:sz w:val="20"/>
          <w:szCs w:val="20"/>
        </w:rPr>
        <w:t xml:space="preserve">Uporaba naravnih tehnik za preprečevanje erozije, kot so biološke pregrade, zasaditev grmovnic in trav, ter namestitev </w:t>
      </w:r>
      <w:proofErr w:type="spellStart"/>
      <w:r w:rsidRPr="00AD4383">
        <w:rPr>
          <w:rFonts w:ascii="Arial" w:eastAsia="Times New Roman" w:hAnsi="Arial" w:cs="Arial"/>
          <w:sz w:val="20"/>
          <w:szCs w:val="20"/>
        </w:rPr>
        <w:t>geotekstilov</w:t>
      </w:r>
      <w:proofErr w:type="spellEnd"/>
      <w:r w:rsidRPr="00AD4383">
        <w:rPr>
          <w:rFonts w:ascii="Arial" w:eastAsia="Times New Roman" w:hAnsi="Arial" w:cs="Arial"/>
          <w:sz w:val="20"/>
          <w:szCs w:val="20"/>
        </w:rPr>
        <w:t>.</w:t>
      </w:r>
    </w:p>
    <w:p w14:paraId="49EB6FFF" w14:textId="77777777" w:rsidR="004E612D" w:rsidRPr="00AD4383" w:rsidRDefault="004E612D" w:rsidP="006E7E6D">
      <w:pPr>
        <w:pStyle w:val="Odstavekseznama"/>
        <w:numPr>
          <w:ilvl w:val="0"/>
          <w:numId w:val="7"/>
        </w:numPr>
        <w:spacing w:after="0" w:line="260" w:lineRule="exact"/>
        <w:rPr>
          <w:rFonts w:ascii="Arial" w:eastAsia="Times New Roman" w:hAnsi="Arial" w:cs="Arial"/>
          <w:sz w:val="20"/>
          <w:szCs w:val="20"/>
        </w:rPr>
      </w:pPr>
      <w:r w:rsidRPr="00AD4383">
        <w:rPr>
          <w:rFonts w:ascii="Arial" w:eastAsia="Times New Roman" w:hAnsi="Arial" w:cs="Arial"/>
          <w:sz w:val="20"/>
          <w:szCs w:val="20"/>
        </w:rPr>
        <w:t>Izvedba drenaže in zbiralnikov vode, ki bodo omogočili varno odvajanje površinskih voda ter preprečili razmočenje tal.</w:t>
      </w:r>
    </w:p>
    <w:p w14:paraId="683471C9" w14:textId="77777777" w:rsidR="004E612D" w:rsidRPr="00AD4383" w:rsidRDefault="004E612D" w:rsidP="006E7E6D">
      <w:pPr>
        <w:pStyle w:val="Odstavekseznama"/>
        <w:numPr>
          <w:ilvl w:val="0"/>
          <w:numId w:val="7"/>
        </w:numPr>
        <w:spacing w:after="0" w:line="260" w:lineRule="exact"/>
        <w:rPr>
          <w:rFonts w:ascii="Arial" w:eastAsia="Times New Roman" w:hAnsi="Arial" w:cs="Arial"/>
          <w:sz w:val="20"/>
          <w:szCs w:val="20"/>
        </w:rPr>
      </w:pPr>
      <w:r w:rsidRPr="00AD4383">
        <w:rPr>
          <w:rFonts w:ascii="Arial" w:eastAsia="Times New Roman" w:hAnsi="Arial" w:cs="Arial"/>
          <w:sz w:val="20"/>
          <w:szCs w:val="20"/>
        </w:rPr>
        <w:t>Tehnične rešitve, kot so gradnja podpornih zidov in utrditev kritičnih območij s sidranjem, mrežami ali uporabo armiranih tal, bodo dopolnile sonaravne ukrepe.</w:t>
      </w:r>
    </w:p>
    <w:p w14:paraId="3EFE184B" w14:textId="77777777" w:rsidR="004E612D" w:rsidRPr="00AD4383" w:rsidRDefault="004E612D" w:rsidP="006E7E6D">
      <w:pPr>
        <w:pStyle w:val="Odstavekseznama"/>
        <w:numPr>
          <w:ilvl w:val="0"/>
          <w:numId w:val="7"/>
        </w:numPr>
        <w:spacing w:after="0" w:line="260" w:lineRule="exact"/>
        <w:rPr>
          <w:rFonts w:ascii="Arial" w:eastAsia="Times New Roman" w:hAnsi="Arial" w:cs="Arial"/>
          <w:sz w:val="20"/>
          <w:szCs w:val="20"/>
        </w:rPr>
      </w:pPr>
      <w:r w:rsidRPr="00AD4383">
        <w:rPr>
          <w:rFonts w:ascii="Arial" w:eastAsia="Times New Roman" w:hAnsi="Arial" w:cs="Arial"/>
          <w:sz w:val="20"/>
          <w:szCs w:val="20"/>
        </w:rPr>
        <w:t>Zaščita grajskega obzidja in temeljev s posebnimi ojačitvami.</w:t>
      </w:r>
    </w:p>
    <w:p w14:paraId="34F6BAC8" w14:textId="77777777" w:rsidR="004E612D" w:rsidRPr="00AD4383" w:rsidRDefault="004E612D" w:rsidP="006E7E6D">
      <w:pPr>
        <w:pStyle w:val="Odstavekseznama"/>
        <w:numPr>
          <w:ilvl w:val="0"/>
          <w:numId w:val="7"/>
        </w:numPr>
        <w:spacing w:after="0" w:line="260" w:lineRule="exact"/>
        <w:rPr>
          <w:rFonts w:ascii="Arial" w:eastAsia="Times New Roman" w:hAnsi="Arial" w:cs="Arial"/>
          <w:sz w:val="20"/>
          <w:szCs w:val="20"/>
        </w:rPr>
      </w:pPr>
      <w:r w:rsidRPr="00AD4383">
        <w:rPr>
          <w:rFonts w:ascii="Arial" w:eastAsia="Times New Roman" w:hAnsi="Arial" w:cs="Arial"/>
          <w:sz w:val="20"/>
          <w:szCs w:val="20"/>
        </w:rPr>
        <w:t>Sanacija obstoječih poti, ki jih je plazenje poškodovalo, ter vzpostavitev novih, varnejših poti. To bo omogočilo dostop do gradu iz vseh smeri, izboljšalo varnost obiskovalcev in povečalo dostopnost kulturnega spomenika.</w:t>
      </w:r>
    </w:p>
    <w:p w14:paraId="55604AC7" w14:textId="77777777" w:rsidR="004E612D" w:rsidRPr="00AD4383" w:rsidRDefault="004E612D" w:rsidP="006E7E6D">
      <w:pPr>
        <w:pStyle w:val="besedilo"/>
      </w:pPr>
      <w:r w:rsidRPr="00AD4383">
        <w:t>Z izvedbo teh ukrepov bo Ptujski grad postal bolj odporen na ekstremne vremenske dogodke, kot so močne padavine in dolgotrajne suše, ki negativno vplivajo na stabilnost tal. Poleg tega bo projekt prispeval k trajnostni zaščiti ene najpomembnejših kulturnih znamenitosti Slovenije ter hkrati okrepil povezanost med kulturno dediščino, naravnim okoljem in lokalno skupnostjo.</w:t>
      </w:r>
    </w:p>
    <w:p w14:paraId="3AC0F5B8" w14:textId="24A6FC67" w:rsidR="00BF5EA5" w:rsidRPr="00AD4383" w:rsidRDefault="004E612D" w:rsidP="006E7E6D">
      <w:pPr>
        <w:pStyle w:val="besedilo"/>
      </w:pPr>
      <w:r w:rsidRPr="00AD4383">
        <w:t>Ta projekt ni zgolj sanacija, temveč trajnostna investicija v ohranitev nacionalnega zaklada, ki bo hkrati zagotavljala varno in privlačno okolje za obiskovalce ter nadaljnjo promocijo Ptuja kot enega najpomembnejših kulturno-zgodovinskih središč v regiji.</w:t>
      </w:r>
    </w:p>
    <w:p w14:paraId="7F21C217" w14:textId="798E4940" w:rsidR="00E62FCD" w:rsidRPr="00AD4383" w:rsidRDefault="00CF6593" w:rsidP="006E7E6D">
      <w:pPr>
        <w:pStyle w:val="Naslov2"/>
      </w:pPr>
      <w:r w:rsidRPr="00AD4383">
        <w:t>Celovita krajinska arhitekturna ureditev območja kulturnega spomenika Arboretum Volčji potok</w:t>
      </w:r>
    </w:p>
    <w:p w14:paraId="42737BAA" w14:textId="77777777" w:rsidR="00CF6593" w:rsidRPr="00AD4383" w:rsidRDefault="00CF6593" w:rsidP="006E7E6D">
      <w:pPr>
        <w:pStyle w:val="besedilo"/>
      </w:pPr>
      <w:bookmarkStart w:id="1" w:name="_Hlk184632436"/>
      <w:r w:rsidRPr="00AD4383">
        <w:t xml:space="preserve">Kulturni </w:t>
      </w:r>
      <w:r w:rsidR="00843797" w:rsidRPr="00AD4383">
        <w:t xml:space="preserve">spomenik državnega pomena Volčji Potok - Arboretum (EID </w:t>
      </w:r>
      <w:r w:rsidR="00843797" w:rsidRPr="00AD4383">
        <w:rPr>
          <w:shd w:val="clear" w:color="auto" w:fill="FFFFFF"/>
        </w:rPr>
        <w:t>1-07904</w:t>
      </w:r>
      <w:r w:rsidR="00843797" w:rsidRPr="00AD4383">
        <w:t>)</w:t>
      </w:r>
      <w:r w:rsidRPr="00AD4383">
        <w:t xml:space="preserve"> in njegovo območje je v lasti Republike Slovenije.</w:t>
      </w:r>
    </w:p>
    <w:p w14:paraId="4F072E86" w14:textId="017B6868" w:rsidR="008C066A" w:rsidRPr="00AD4383" w:rsidRDefault="00CF6593" w:rsidP="006E7E6D">
      <w:pPr>
        <w:pStyle w:val="besedilo"/>
      </w:pPr>
      <w:r w:rsidRPr="006E7E6D">
        <w:rPr>
          <w:b/>
          <w:bCs/>
        </w:rPr>
        <w:t>Pristojno ministrstvo</w:t>
      </w:r>
      <w:r w:rsidRPr="00AD4383">
        <w:t>: MK</w:t>
      </w:r>
      <w:r w:rsidR="00A64C7D">
        <w:rPr>
          <w:u w:val="single"/>
        </w:rPr>
        <w:br/>
      </w:r>
      <w:r w:rsidRPr="006E7E6D">
        <w:rPr>
          <w:b/>
          <w:bCs/>
        </w:rPr>
        <w:t>Koordinator projekta</w:t>
      </w:r>
      <w:r w:rsidRPr="00AD4383">
        <w:t xml:space="preserve">: MK, </w:t>
      </w:r>
      <w:r w:rsidR="00E62FCD" w:rsidRPr="00AD4383">
        <w:t>Direktorat za kulturno dediščino (v nadaljevanju:</w:t>
      </w:r>
      <w:r w:rsidRPr="00AD4383">
        <w:t xml:space="preserve"> DKD</w:t>
      </w:r>
      <w:r w:rsidR="00E62FCD" w:rsidRPr="00AD4383">
        <w:t>)</w:t>
      </w:r>
      <w:r w:rsidR="00A64C7D">
        <w:rPr>
          <w:u w:val="single"/>
        </w:rPr>
        <w:br/>
      </w:r>
      <w:r w:rsidRPr="006E7E6D">
        <w:rPr>
          <w:b/>
          <w:bCs/>
        </w:rPr>
        <w:t>Upravljalec kulturnega spomenika in investitor</w:t>
      </w:r>
      <w:r w:rsidRPr="00AD4383">
        <w:t xml:space="preserve">: Javni zavod Arboretum Volčji </w:t>
      </w:r>
      <w:r w:rsidR="00843797" w:rsidRPr="00AD4383">
        <w:t>P</w:t>
      </w:r>
      <w:r w:rsidRPr="00AD4383">
        <w:t>otok</w:t>
      </w:r>
      <w:bookmarkEnd w:id="1"/>
    </w:p>
    <w:p w14:paraId="0554D05F" w14:textId="18C7C666" w:rsidR="004C07D0" w:rsidRPr="00AD4383" w:rsidRDefault="001E5974" w:rsidP="006E7E6D">
      <w:pPr>
        <w:pStyle w:val="besedilo"/>
      </w:pPr>
      <w:r w:rsidRPr="00AD4383">
        <w:t>Arboretum Volčji Potok sodi med najpomembnejšo vrtno-arhitekturno dediščino v Sloveniji. Preoblikovanje nekdanjega kompleksa dvorca s parkom z vključitvijo ohranjenih grajenih prvin v parkovno zasnovo v krajinskem slogu, uporaba drevnine, grmovnic, zelnatih trajnic in vodnih motivov ter sožitje z naravnimi lastnostmi območja opredeljujejo edinstvenost arboretuma. Tematsko zasnovane enote so likovno in ekološko uravnotežene ter med seboj povezane kot različna krajinska prizorišča. Posebna vrednota je vključitev vidnih prostorskih kakovosti, ki so bližnji grič Homec s cerkvijo ter daljna okolica Kamniške Alpe v koncept zasnove. Zaradi velike raznolikosti rastlinskega materiala, zbranega v arboretumu, je ta pomemben tudi biotsko in genetsko.</w:t>
      </w:r>
    </w:p>
    <w:p w14:paraId="21CA7F3E" w14:textId="77777777" w:rsidR="004C07D0" w:rsidRPr="00AD4383" w:rsidRDefault="00D434C3" w:rsidP="006E7E6D">
      <w:pPr>
        <w:pStyle w:val="besedilo"/>
        <w:rPr>
          <w:bCs/>
        </w:rPr>
      </w:pPr>
      <w:r w:rsidRPr="00AD4383">
        <w:t xml:space="preserve">S projektom celovite krajinske arhitekturne ureditve </w:t>
      </w:r>
      <w:r w:rsidRPr="00AD4383">
        <w:rPr>
          <w:bCs/>
        </w:rPr>
        <w:t xml:space="preserve">kulturnega spomenika Arboretum Volčji potok se bo povečala odpornost kulturnega spomenika v primeru elementarnih nesreč. Za dosego tega </w:t>
      </w:r>
      <w:r w:rsidR="006401ED" w:rsidRPr="00AD4383">
        <w:rPr>
          <w:bCs/>
        </w:rPr>
        <w:t>cilja</w:t>
      </w:r>
      <w:r w:rsidRPr="00AD4383">
        <w:rPr>
          <w:bCs/>
        </w:rPr>
        <w:t xml:space="preserve"> bodo potrebni ukrepi na treh elementih kulturnega spomenika.</w:t>
      </w:r>
    </w:p>
    <w:p w14:paraId="70801FDF" w14:textId="77777777" w:rsidR="00D434C3" w:rsidRPr="00AD4383" w:rsidRDefault="00D434C3" w:rsidP="006E7E6D">
      <w:pPr>
        <w:pStyle w:val="Odstavekseznama"/>
        <w:numPr>
          <w:ilvl w:val="3"/>
          <w:numId w:val="1"/>
        </w:numPr>
        <w:spacing w:after="0" w:line="260" w:lineRule="exact"/>
        <w:rPr>
          <w:rFonts w:ascii="Arial" w:hAnsi="Arial" w:cs="Arial"/>
          <w:sz w:val="20"/>
          <w:szCs w:val="20"/>
        </w:rPr>
      </w:pPr>
      <w:r w:rsidRPr="006E7E6D">
        <w:rPr>
          <w:rFonts w:ascii="Arial" w:hAnsi="Arial" w:cs="Arial"/>
          <w:b/>
          <w:bCs/>
          <w:sz w:val="20"/>
          <w:szCs w:val="20"/>
        </w:rPr>
        <w:t>Gozdne poti na Volčjem hribu</w:t>
      </w:r>
      <w:r w:rsidRPr="005D72C9">
        <w:rPr>
          <w:rFonts w:ascii="Arial" w:hAnsi="Arial" w:cs="Arial"/>
          <w:sz w:val="20"/>
          <w:szCs w:val="20"/>
        </w:rPr>
        <w:t xml:space="preserve">: </w:t>
      </w:r>
      <w:r w:rsidRPr="00AD4383">
        <w:rPr>
          <w:rFonts w:ascii="Arial" w:hAnsi="Arial" w:cs="Arial"/>
          <w:sz w:val="20"/>
          <w:szCs w:val="20"/>
        </w:rPr>
        <w:t xml:space="preserve">potrebna je sanacija celotnega ustroja gozdnih poti po globini na trdoto predvideno za občasno </w:t>
      </w:r>
      <w:proofErr w:type="spellStart"/>
      <w:r w:rsidRPr="00AD4383">
        <w:rPr>
          <w:rFonts w:ascii="Arial" w:hAnsi="Arial" w:cs="Arial"/>
          <w:sz w:val="20"/>
          <w:szCs w:val="20"/>
        </w:rPr>
        <w:t>povozno</w:t>
      </w:r>
      <w:proofErr w:type="spellEnd"/>
      <w:r w:rsidRPr="00AD4383">
        <w:rPr>
          <w:rFonts w:ascii="Arial" w:hAnsi="Arial" w:cs="Arial"/>
          <w:sz w:val="20"/>
          <w:szCs w:val="20"/>
        </w:rPr>
        <w:t xml:space="preserve"> površino in vgraditev sistema za odvodnjavanje ter utrditev robov poti. Za zaključno obrabno površino je treba določiti ustrezno granulacijo peska, ki bo manj odzivna na večje nalive.</w:t>
      </w:r>
    </w:p>
    <w:p w14:paraId="7E53B09C" w14:textId="77777777" w:rsidR="00D434C3" w:rsidRPr="00AD4383" w:rsidRDefault="00D434C3" w:rsidP="006E7E6D">
      <w:pPr>
        <w:pStyle w:val="Odstavekseznama"/>
        <w:numPr>
          <w:ilvl w:val="3"/>
          <w:numId w:val="1"/>
        </w:numPr>
        <w:spacing w:after="0" w:line="260" w:lineRule="exact"/>
        <w:rPr>
          <w:rFonts w:ascii="Arial" w:hAnsi="Arial" w:cs="Arial"/>
          <w:sz w:val="20"/>
          <w:szCs w:val="20"/>
        </w:rPr>
      </w:pPr>
      <w:r w:rsidRPr="006E7E6D">
        <w:rPr>
          <w:rFonts w:ascii="Arial" w:hAnsi="Arial" w:cs="Arial"/>
          <w:b/>
          <w:bCs/>
          <w:sz w:val="20"/>
          <w:szCs w:val="20"/>
        </w:rPr>
        <w:t>Sprehajalne poti ob vznožju Volčjega hriba</w:t>
      </w:r>
      <w:r w:rsidRPr="00AD4383">
        <w:rPr>
          <w:rFonts w:ascii="Arial" w:hAnsi="Arial" w:cs="Arial"/>
          <w:sz w:val="20"/>
          <w:szCs w:val="20"/>
        </w:rPr>
        <w:t xml:space="preserve">: poti je treba v celoti odpreti in na novo utrditi vse spodnje sloje na trdoto za pohodne površine (občasno </w:t>
      </w:r>
      <w:proofErr w:type="spellStart"/>
      <w:r w:rsidRPr="00AD4383">
        <w:rPr>
          <w:rFonts w:ascii="Arial" w:hAnsi="Arial" w:cs="Arial"/>
          <w:sz w:val="20"/>
          <w:szCs w:val="20"/>
        </w:rPr>
        <w:t>povozne</w:t>
      </w:r>
      <w:proofErr w:type="spellEnd"/>
      <w:r w:rsidRPr="00AD4383">
        <w:rPr>
          <w:rFonts w:ascii="Arial" w:hAnsi="Arial" w:cs="Arial"/>
          <w:sz w:val="20"/>
          <w:szCs w:val="20"/>
        </w:rPr>
        <w:t xml:space="preserve">), vgraditi sistem za odvodnjavanje, ustrezno zaključiti robove poti, poti v naklonu po potrebi ojačati na robovih z </w:t>
      </w:r>
      <w:r w:rsidRPr="00AD4383">
        <w:rPr>
          <w:rFonts w:ascii="Arial" w:hAnsi="Arial" w:cs="Arial"/>
          <w:sz w:val="20"/>
          <w:szCs w:val="20"/>
        </w:rPr>
        <w:lastRenderedPageBreak/>
        <w:t>novim elementom, zaključni sloj poti ustrezno (konveksno) usločiti. Za zaključno obrabno površino je treba definirati granulacijo peska, ki bo odporna na obilnejše padavine. Za sanacijo sprehajalnih poti je treba izdelati projekt odvodnjavanja.</w:t>
      </w:r>
    </w:p>
    <w:p w14:paraId="51EE31A3" w14:textId="05D9F767" w:rsidR="00197691" w:rsidRPr="00AD4383" w:rsidRDefault="00D434C3" w:rsidP="006E7E6D">
      <w:pPr>
        <w:pStyle w:val="Odstavekseznama"/>
        <w:numPr>
          <w:ilvl w:val="3"/>
          <w:numId w:val="1"/>
        </w:numPr>
        <w:spacing w:after="0" w:line="260" w:lineRule="exact"/>
      </w:pPr>
      <w:r w:rsidRPr="006E7E6D">
        <w:rPr>
          <w:rFonts w:ascii="Arial" w:hAnsi="Arial" w:cs="Arial"/>
          <w:b/>
          <w:bCs/>
          <w:sz w:val="20"/>
          <w:szCs w:val="20"/>
        </w:rPr>
        <w:t>Vodna infrastruktura in vodna telesa površinskih voda</w:t>
      </w:r>
      <w:r w:rsidRPr="00AD4383">
        <w:rPr>
          <w:rFonts w:ascii="Arial" w:hAnsi="Arial" w:cs="Arial"/>
          <w:sz w:val="20"/>
          <w:szCs w:val="20"/>
        </w:rPr>
        <w:t>: za sanacijo vodne infrastrukture in vodnih teles je predvidena izdelava hidrološke študije, da se pridobijo podatki o vodnem sistemu, ki vpliva na dogajanje vod v območju arboretuma</w:t>
      </w:r>
      <w:r w:rsidR="00EF788E" w:rsidRPr="00AD4383">
        <w:rPr>
          <w:rFonts w:ascii="Arial" w:hAnsi="Arial" w:cs="Arial"/>
          <w:sz w:val="20"/>
          <w:szCs w:val="20"/>
        </w:rPr>
        <w:t>,</w:t>
      </w:r>
      <w:r w:rsidRPr="00AD4383">
        <w:rPr>
          <w:rFonts w:ascii="Arial" w:hAnsi="Arial" w:cs="Arial"/>
          <w:sz w:val="20"/>
          <w:szCs w:val="20"/>
        </w:rPr>
        <w:t xml:space="preserve"> ter se izdela različne projekcije glede na možno količino padavin. S projektom s hidrotehničnimi ukrepi se predvidi rešitve za problematična vodna območja. Pri hidrotehničnih rešitvah imajo prednost sonaravne ureditve zaradi lastnosti območja – arboretum, park. Z izvedbo hidrotehničnih ukrepov b</w:t>
      </w:r>
      <w:r w:rsidR="00122C44" w:rsidRPr="00AD4383">
        <w:rPr>
          <w:rFonts w:ascii="Arial" w:hAnsi="Arial" w:cs="Arial"/>
          <w:sz w:val="20"/>
          <w:szCs w:val="20"/>
        </w:rPr>
        <w:t>o</w:t>
      </w:r>
      <w:r w:rsidRPr="00AD4383">
        <w:rPr>
          <w:rFonts w:ascii="Arial" w:hAnsi="Arial" w:cs="Arial"/>
          <w:sz w:val="20"/>
          <w:szCs w:val="20"/>
        </w:rPr>
        <w:t xml:space="preserve"> </w:t>
      </w:r>
      <w:r w:rsidR="00EF788E" w:rsidRPr="00AD4383">
        <w:rPr>
          <w:rFonts w:ascii="Arial" w:hAnsi="Arial" w:cs="Arial"/>
          <w:sz w:val="20"/>
          <w:szCs w:val="20"/>
        </w:rPr>
        <w:t>ob upoštevanju varovanih vrednot krajinskih prizorišč</w:t>
      </w:r>
      <w:r w:rsidRPr="00AD4383">
        <w:rPr>
          <w:rFonts w:ascii="Arial" w:hAnsi="Arial" w:cs="Arial"/>
          <w:sz w:val="20"/>
          <w:szCs w:val="20"/>
        </w:rPr>
        <w:t xml:space="preserve"> </w:t>
      </w:r>
      <w:r w:rsidR="00EF788E" w:rsidRPr="00AD4383">
        <w:rPr>
          <w:rFonts w:ascii="Arial" w:hAnsi="Arial" w:cs="Arial"/>
          <w:sz w:val="20"/>
          <w:szCs w:val="20"/>
        </w:rPr>
        <w:t>povečana odpornost v primeru</w:t>
      </w:r>
      <w:r w:rsidRPr="00AD4383">
        <w:rPr>
          <w:rFonts w:ascii="Arial" w:hAnsi="Arial" w:cs="Arial"/>
          <w:sz w:val="20"/>
          <w:szCs w:val="20"/>
        </w:rPr>
        <w:t xml:space="preserve"> vodnih ujm </w:t>
      </w:r>
      <w:r w:rsidR="00EF788E" w:rsidRPr="00AD4383">
        <w:rPr>
          <w:rFonts w:ascii="Arial" w:hAnsi="Arial" w:cs="Arial"/>
          <w:sz w:val="20"/>
          <w:szCs w:val="20"/>
        </w:rPr>
        <w:t xml:space="preserve">in drugih podnebnih sprememb </w:t>
      </w:r>
      <w:r w:rsidRPr="00AD4383">
        <w:rPr>
          <w:rFonts w:ascii="Arial" w:hAnsi="Arial" w:cs="Arial"/>
          <w:sz w:val="20"/>
          <w:szCs w:val="20"/>
        </w:rPr>
        <w:t>v območju arboretuma.</w:t>
      </w:r>
    </w:p>
    <w:p w14:paraId="3DCE305F" w14:textId="77777777" w:rsidR="00CB34EA" w:rsidRPr="00AD4383" w:rsidRDefault="009F1CE0" w:rsidP="006E7E6D">
      <w:pPr>
        <w:pStyle w:val="Naslov2"/>
      </w:pPr>
      <w:r w:rsidRPr="00AD4383">
        <w:t>Načrtovana dinamika financiranja za projekte v evrih (tekoče cene z DDV)</w:t>
      </w:r>
    </w:p>
    <w:p w14:paraId="2A229065" w14:textId="77777777" w:rsidR="00CB34EA" w:rsidRDefault="009F1CE0" w:rsidP="00B51869">
      <w:pPr>
        <w:pStyle w:val="besedilo"/>
        <w:rPr>
          <w:bCs/>
        </w:rPr>
      </w:pPr>
      <w:r w:rsidRPr="00AD4383">
        <w:rPr>
          <w:shd w:val="clear" w:color="auto" w:fill="FFFFFF"/>
        </w:rPr>
        <w:t xml:space="preserve">Med upravičene stroške projektov zunanje ureditve spadajo stroški, ki zajemajo projektiranje in gradnjo zunanjih ureditev (7. odstavek 76. člena </w:t>
      </w:r>
      <w:r w:rsidRPr="00AD4383">
        <w:rPr>
          <w:bCs/>
        </w:rPr>
        <w:t>ZORZFS)</w:t>
      </w:r>
    </w:p>
    <w:p w14:paraId="2C334F31" w14:textId="77777777" w:rsidR="005D72C9" w:rsidRDefault="005D72C9" w:rsidP="005D72C9"/>
    <w:p w14:paraId="44A171C7" w14:textId="77777777" w:rsidR="005D72C9" w:rsidRDefault="005D72C9" w:rsidP="005D72C9"/>
    <w:p w14:paraId="5FC208DD" w14:textId="77777777" w:rsidR="005D72C9" w:rsidRPr="006E7E6D" w:rsidRDefault="005D72C9" w:rsidP="006E7E6D">
      <w:pPr>
        <w:rPr>
          <w:i/>
          <w:iCs/>
        </w:rPr>
      </w:pPr>
    </w:p>
    <w:p w14:paraId="394BE608" w14:textId="36586F6B" w:rsidR="0081598D" w:rsidRPr="006E7E6D" w:rsidRDefault="0081598D" w:rsidP="006E7E6D">
      <w:pPr>
        <w:pStyle w:val="Napis"/>
        <w:rPr>
          <w:rFonts w:ascii="Arial" w:hAnsi="Arial" w:cs="Arial"/>
          <w:sz w:val="20"/>
          <w:szCs w:val="20"/>
        </w:rPr>
      </w:pPr>
      <w:r w:rsidRPr="006E7E6D">
        <w:rPr>
          <w:rFonts w:ascii="Arial" w:hAnsi="Arial" w:cs="Arial"/>
          <w:i w:val="0"/>
          <w:iCs w:val="0"/>
          <w:sz w:val="20"/>
          <w:szCs w:val="20"/>
        </w:rPr>
        <w:t xml:space="preserve">Tabela </w:t>
      </w:r>
      <w:r w:rsidRPr="006E7E6D">
        <w:rPr>
          <w:rFonts w:ascii="Arial" w:hAnsi="Arial" w:cs="Arial"/>
          <w:i w:val="0"/>
          <w:iCs w:val="0"/>
          <w:sz w:val="20"/>
          <w:szCs w:val="20"/>
        </w:rPr>
        <w:fldChar w:fldCharType="begin"/>
      </w:r>
      <w:r w:rsidRPr="006E7E6D">
        <w:rPr>
          <w:rFonts w:ascii="Arial" w:hAnsi="Arial" w:cs="Arial"/>
          <w:i w:val="0"/>
          <w:iCs w:val="0"/>
          <w:sz w:val="20"/>
          <w:szCs w:val="20"/>
        </w:rPr>
        <w:instrText xml:space="preserve"> SEQ Tabela \* ARABIC </w:instrText>
      </w:r>
      <w:r w:rsidRPr="006E7E6D">
        <w:rPr>
          <w:rFonts w:ascii="Arial" w:hAnsi="Arial" w:cs="Arial"/>
          <w:i w:val="0"/>
          <w:iCs w:val="0"/>
          <w:sz w:val="20"/>
          <w:szCs w:val="20"/>
        </w:rPr>
        <w:fldChar w:fldCharType="separate"/>
      </w:r>
      <w:r w:rsidRPr="006E7E6D">
        <w:rPr>
          <w:rFonts w:ascii="Arial" w:hAnsi="Arial" w:cs="Arial"/>
          <w:i w:val="0"/>
          <w:iCs w:val="0"/>
          <w:noProof/>
          <w:sz w:val="20"/>
          <w:szCs w:val="20"/>
        </w:rPr>
        <w:t>2</w:t>
      </w:r>
      <w:r w:rsidRPr="006E7E6D">
        <w:rPr>
          <w:rFonts w:ascii="Arial" w:hAnsi="Arial" w:cs="Arial"/>
          <w:i w:val="0"/>
          <w:iCs w:val="0"/>
          <w:sz w:val="20"/>
          <w:szCs w:val="20"/>
        </w:rPr>
        <w:fldChar w:fldCharType="end"/>
      </w:r>
      <w:r w:rsidRPr="006E7E6D">
        <w:rPr>
          <w:rFonts w:ascii="Arial" w:hAnsi="Arial" w:cs="Arial"/>
          <w:i w:val="0"/>
          <w:iCs w:val="0"/>
          <w:sz w:val="20"/>
          <w:szCs w:val="20"/>
        </w:rPr>
        <w:t xml:space="preserve"> </w:t>
      </w:r>
      <w:r w:rsidRPr="006E7E6D">
        <w:rPr>
          <w:rFonts w:ascii="Arial" w:hAnsi="Arial" w:cs="Arial"/>
          <w:b/>
          <w:bCs/>
          <w:i w:val="0"/>
          <w:iCs w:val="0"/>
          <w:sz w:val="20"/>
          <w:szCs w:val="20"/>
        </w:rPr>
        <w:t>Načrtovana dinamika financiranja za projekte v evrih (tekoče cene z DDV)</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6"/>
        <w:gridCol w:w="1276"/>
        <w:gridCol w:w="1417"/>
        <w:gridCol w:w="1276"/>
        <w:gridCol w:w="1276"/>
      </w:tblGrid>
      <w:tr w:rsidR="00CB34EA" w:rsidRPr="00AD4383" w14:paraId="768CBE2F" w14:textId="77777777" w:rsidTr="00D8616D">
        <w:tc>
          <w:tcPr>
            <w:tcW w:w="8926" w:type="dxa"/>
            <w:gridSpan w:val="6"/>
            <w:shd w:val="clear" w:color="auto" w:fill="A6A6A6" w:themeFill="background1" w:themeFillShade="A6"/>
          </w:tcPr>
          <w:p w14:paraId="60995CDF" w14:textId="15F4DBCC" w:rsidR="00CB34EA" w:rsidRPr="006E7E6D" w:rsidRDefault="000B0144" w:rsidP="006E7E6D">
            <w:pPr>
              <w:pStyle w:val="Odstavekseznama"/>
              <w:numPr>
                <w:ilvl w:val="0"/>
                <w:numId w:val="14"/>
              </w:numPr>
              <w:spacing w:line="260" w:lineRule="exact"/>
              <w:jc w:val="both"/>
              <w:rPr>
                <w:rFonts w:ascii="Arial" w:hAnsi="Arial" w:cs="Arial"/>
                <w:bCs/>
                <w:sz w:val="16"/>
                <w:szCs w:val="16"/>
              </w:rPr>
            </w:pPr>
            <w:bookmarkStart w:id="2" w:name="_Hlk184633242"/>
            <w:r w:rsidRPr="006E7E6D">
              <w:rPr>
                <w:rFonts w:ascii="Arial" w:hAnsi="Arial" w:cs="Arial"/>
                <w:b/>
                <w:sz w:val="16"/>
                <w:szCs w:val="16"/>
              </w:rPr>
              <w:t>Javni razpis za celovite krajinske ureditve spomenikov v lasti občin, pravnih in fizičnih oseb</w:t>
            </w:r>
            <w:bookmarkEnd w:id="2"/>
            <w:r w:rsidR="00AC11A9" w:rsidRPr="006E7E6D">
              <w:rPr>
                <w:rFonts w:ascii="Arial" w:hAnsi="Arial" w:cs="Arial"/>
                <w:b/>
                <w:sz w:val="16"/>
                <w:szCs w:val="16"/>
              </w:rPr>
              <w:t xml:space="preserve"> </w:t>
            </w:r>
            <w:r w:rsidR="00AC11A9" w:rsidRPr="006E7E6D">
              <w:rPr>
                <w:rFonts w:ascii="Arial" w:hAnsi="Arial" w:cs="Arial"/>
                <w:bCs/>
                <w:sz w:val="16"/>
                <w:szCs w:val="16"/>
              </w:rPr>
              <w:t>(za JR se odpre evidenčni projekt v NRP)</w:t>
            </w:r>
          </w:p>
        </w:tc>
      </w:tr>
      <w:tr w:rsidR="000D37D9" w:rsidRPr="00AD4383" w14:paraId="041FB58B" w14:textId="77777777" w:rsidTr="000D37D9">
        <w:tc>
          <w:tcPr>
            <w:tcW w:w="2405" w:type="dxa"/>
            <w:shd w:val="clear" w:color="auto" w:fill="D0CECE" w:themeFill="background2" w:themeFillShade="E6"/>
          </w:tcPr>
          <w:p w14:paraId="106915DA" w14:textId="3DA2F73B" w:rsidR="000D37D9" w:rsidRPr="00AD4383" w:rsidRDefault="00172B17" w:rsidP="006E7E6D">
            <w:pPr>
              <w:spacing w:line="260" w:lineRule="exact"/>
              <w:jc w:val="both"/>
              <w:rPr>
                <w:rFonts w:ascii="Arial" w:hAnsi="Arial" w:cs="Arial"/>
                <w:sz w:val="16"/>
                <w:szCs w:val="16"/>
              </w:rPr>
            </w:pPr>
            <w:bookmarkStart w:id="3" w:name="_Hlk103839032"/>
            <w:bookmarkStart w:id="4" w:name="_Hlk103839190"/>
            <w:bookmarkStart w:id="5" w:name="_Hlk103839178"/>
            <w:r>
              <w:rPr>
                <w:rFonts w:ascii="Arial" w:hAnsi="Arial" w:cs="Arial"/>
                <w:sz w:val="16"/>
                <w:szCs w:val="16"/>
              </w:rPr>
              <w:t>Aktivnost</w:t>
            </w:r>
            <w:r w:rsidR="000D37D9" w:rsidRPr="00AD4383">
              <w:rPr>
                <w:rFonts w:ascii="Arial" w:hAnsi="Arial" w:cs="Arial"/>
                <w:sz w:val="16"/>
                <w:szCs w:val="16"/>
              </w:rPr>
              <w:t>/leto</w:t>
            </w:r>
          </w:p>
        </w:tc>
        <w:tc>
          <w:tcPr>
            <w:tcW w:w="1276" w:type="dxa"/>
            <w:shd w:val="clear" w:color="auto" w:fill="D0CECE" w:themeFill="background2" w:themeFillShade="E6"/>
          </w:tcPr>
          <w:p w14:paraId="57D4C3F3" w14:textId="47B95860"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2025</w:t>
            </w:r>
          </w:p>
        </w:tc>
        <w:tc>
          <w:tcPr>
            <w:tcW w:w="1276" w:type="dxa"/>
            <w:shd w:val="clear" w:color="auto" w:fill="D0CECE" w:themeFill="background2" w:themeFillShade="E6"/>
          </w:tcPr>
          <w:p w14:paraId="186E265C" w14:textId="2C8022E2"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2026</w:t>
            </w:r>
          </w:p>
        </w:tc>
        <w:tc>
          <w:tcPr>
            <w:tcW w:w="1417" w:type="dxa"/>
            <w:shd w:val="clear" w:color="auto" w:fill="D0CECE" w:themeFill="background2" w:themeFillShade="E6"/>
          </w:tcPr>
          <w:p w14:paraId="54C24C2C" w14:textId="4AC700EE" w:rsidR="000D37D9" w:rsidRPr="00AD4383" w:rsidRDefault="000D37D9" w:rsidP="006E7E6D">
            <w:pPr>
              <w:spacing w:line="260" w:lineRule="exact"/>
              <w:jc w:val="right"/>
              <w:rPr>
                <w:rFonts w:ascii="Arial" w:hAnsi="Arial" w:cs="Arial"/>
                <w:color w:val="000000"/>
                <w:sz w:val="16"/>
                <w:szCs w:val="16"/>
              </w:rPr>
            </w:pPr>
            <w:r w:rsidRPr="00AD4383">
              <w:rPr>
                <w:rFonts w:ascii="Arial" w:hAnsi="Arial" w:cs="Arial"/>
                <w:sz w:val="16"/>
                <w:szCs w:val="16"/>
              </w:rPr>
              <w:t>2027</w:t>
            </w:r>
          </w:p>
        </w:tc>
        <w:tc>
          <w:tcPr>
            <w:tcW w:w="1276" w:type="dxa"/>
            <w:shd w:val="clear" w:color="auto" w:fill="D0CECE" w:themeFill="background2" w:themeFillShade="E6"/>
          </w:tcPr>
          <w:p w14:paraId="3CF10907" w14:textId="4F7B9994" w:rsidR="000D37D9" w:rsidRPr="00AD4383" w:rsidRDefault="000D37D9" w:rsidP="006E7E6D">
            <w:pPr>
              <w:spacing w:line="260" w:lineRule="exact"/>
              <w:jc w:val="right"/>
              <w:rPr>
                <w:rFonts w:ascii="Arial" w:hAnsi="Arial" w:cs="Arial"/>
                <w:color w:val="000000"/>
                <w:sz w:val="16"/>
                <w:szCs w:val="16"/>
              </w:rPr>
            </w:pPr>
            <w:r w:rsidRPr="00AD4383">
              <w:rPr>
                <w:rFonts w:ascii="Arial" w:hAnsi="Arial" w:cs="Arial"/>
                <w:sz w:val="16"/>
                <w:szCs w:val="16"/>
              </w:rPr>
              <w:t>2028</w:t>
            </w:r>
          </w:p>
        </w:tc>
        <w:tc>
          <w:tcPr>
            <w:tcW w:w="1276" w:type="dxa"/>
            <w:shd w:val="clear" w:color="auto" w:fill="D0CECE" w:themeFill="background2" w:themeFillShade="E6"/>
          </w:tcPr>
          <w:p w14:paraId="05F4319B" w14:textId="53BFAAEA"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Skupaj</w:t>
            </w:r>
          </w:p>
        </w:tc>
      </w:tr>
      <w:bookmarkEnd w:id="3"/>
      <w:bookmarkEnd w:id="4"/>
      <w:bookmarkEnd w:id="5"/>
      <w:tr w:rsidR="000D37D9" w:rsidRPr="00AD4383" w14:paraId="02173516" w14:textId="77777777" w:rsidTr="000D37D9">
        <w:tc>
          <w:tcPr>
            <w:tcW w:w="2405" w:type="dxa"/>
            <w:shd w:val="clear" w:color="auto" w:fill="auto"/>
          </w:tcPr>
          <w:p w14:paraId="4DC693B5" w14:textId="77777777" w:rsidR="000D37D9" w:rsidRPr="00AD4383" w:rsidRDefault="000D37D9" w:rsidP="006E7E6D">
            <w:pPr>
              <w:spacing w:line="260" w:lineRule="exact"/>
              <w:jc w:val="both"/>
              <w:rPr>
                <w:rFonts w:ascii="Arial" w:hAnsi="Arial" w:cs="Arial"/>
                <w:sz w:val="16"/>
                <w:szCs w:val="16"/>
              </w:rPr>
            </w:pPr>
          </w:p>
        </w:tc>
        <w:tc>
          <w:tcPr>
            <w:tcW w:w="1276" w:type="dxa"/>
            <w:shd w:val="clear" w:color="auto" w:fill="auto"/>
          </w:tcPr>
          <w:p w14:paraId="3FEA1A92" w14:textId="5920011A"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1.000.000,00</w:t>
            </w:r>
          </w:p>
        </w:tc>
        <w:tc>
          <w:tcPr>
            <w:tcW w:w="1276" w:type="dxa"/>
            <w:shd w:val="clear" w:color="auto" w:fill="auto"/>
          </w:tcPr>
          <w:p w14:paraId="130A3BA4" w14:textId="3BD724D4"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2.500.000,00</w:t>
            </w:r>
          </w:p>
        </w:tc>
        <w:tc>
          <w:tcPr>
            <w:tcW w:w="1417" w:type="dxa"/>
            <w:shd w:val="clear" w:color="auto" w:fill="auto"/>
          </w:tcPr>
          <w:p w14:paraId="0A9ECBF0" w14:textId="77777777" w:rsidR="000D37D9" w:rsidRPr="00AD4383" w:rsidRDefault="000D37D9" w:rsidP="006E7E6D">
            <w:pPr>
              <w:spacing w:line="260" w:lineRule="exact"/>
              <w:jc w:val="right"/>
              <w:rPr>
                <w:rFonts w:ascii="Arial" w:hAnsi="Arial" w:cs="Arial"/>
                <w:color w:val="000000"/>
                <w:sz w:val="16"/>
                <w:szCs w:val="16"/>
              </w:rPr>
            </w:pPr>
          </w:p>
        </w:tc>
        <w:tc>
          <w:tcPr>
            <w:tcW w:w="1276" w:type="dxa"/>
            <w:shd w:val="clear" w:color="auto" w:fill="auto"/>
          </w:tcPr>
          <w:p w14:paraId="09026300" w14:textId="77777777" w:rsidR="000D37D9" w:rsidRPr="00AD4383" w:rsidRDefault="000D37D9" w:rsidP="006E7E6D">
            <w:pPr>
              <w:spacing w:line="260" w:lineRule="exact"/>
              <w:jc w:val="right"/>
              <w:rPr>
                <w:rFonts w:ascii="Arial" w:hAnsi="Arial" w:cs="Arial"/>
                <w:color w:val="000000"/>
                <w:sz w:val="16"/>
                <w:szCs w:val="16"/>
              </w:rPr>
            </w:pPr>
          </w:p>
        </w:tc>
        <w:tc>
          <w:tcPr>
            <w:tcW w:w="1276" w:type="dxa"/>
            <w:shd w:val="clear" w:color="auto" w:fill="auto"/>
          </w:tcPr>
          <w:p w14:paraId="3B9C9BF1" w14:textId="77777777" w:rsidR="000D37D9" w:rsidRPr="00AD4383" w:rsidRDefault="000D37D9" w:rsidP="006E7E6D">
            <w:pPr>
              <w:spacing w:line="260" w:lineRule="exact"/>
              <w:jc w:val="right"/>
              <w:rPr>
                <w:rFonts w:ascii="Arial" w:hAnsi="Arial" w:cs="Arial"/>
                <w:sz w:val="16"/>
                <w:szCs w:val="16"/>
              </w:rPr>
            </w:pPr>
          </w:p>
        </w:tc>
      </w:tr>
      <w:tr w:rsidR="000D37D9" w:rsidRPr="00AD4383" w14:paraId="6912FEFC" w14:textId="77777777" w:rsidTr="000D37D9">
        <w:tc>
          <w:tcPr>
            <w:tcW w:w="2405" w:type="dxa"/>
            <w:shd w:val="clear" w:color="auto" w:fill="auto"/>
          </w:tcPr>
          <w:p w14:paraId="4F844BBE" w14:textId="77777777" w:rsidR="000D37D9" w:rsidRPr="00AD4383" w:rsidRDefault="000D37D9" w:rsidP="006E7E6D">
            <w:pPr>
              <w:spacing w:line="260" w:lineRule="exact"/>
              <w:jc w:val="both"/>
              <w:rPr>
                <w:rFonts w:ascii="Arial" w:hAnsi="Arial" w:cs="Arial"/>
                <w:b/>
                <w:bCs/>
                <w:sz w:val="16"/>
                <w:szCs w:val="16"/>
              </w:rPr>
            </w:pPr>
            <w:r w:rsidRPr="00AD4383">
              <w:rPr>
                <w:rFonts w:ascii="Arial" w:hAnsi="Arial" w:cs="Arial"/>
                <w:b/>
                <w:bCs/>
                <w:sz w:val="16"/>
                <w:szCs w:val="16"/>
              </w:rPr>
              <w:t>Skupaj:</w:t>
            </w:r>
          </w:p>
        </w:tc>
        <w:tc>
          <w:tcPr>
            <w:tcW w:w="1276" w:type="dxa"/>
            <w:shd w:val="clear" w:color="auto" w:fill="auto"/>
          </w:tcPr>
          <w:p w14:paraId="2D85FB55" w14:textId="77777777" w:rsidR="000D37D9" w:rsidRPr="00AD4383" w:rsidRDefault="000D37D9" w:rsidP="006E7E6D">
            <w:pPr>
              <w:spacing w:line="260" w:lineRule="exact"/>
              <w:jc w:val="right"/>
              <w:rPr>
                <w:rFonts w:ascii="Arial" w:hAnsi="Arial" w:cs="Arial"/>
                <w:b/>
                <w:bCs/>
                <w:sz w:val="16"/>
                <w:szCs w:val="16"/>
              </w:rPr>
            </w:pPr>
            <w:r w:rsidRPr="00AD4383">
              <w:rPr>
                <w:rFonts w:ascii="Arial" w:hAnsi="Arial" w:cs="Arial"/>
                <w:b/>
                <w:bCs/>
                <w:sz w:val="16"/>
                <w:szCs w:val="16"/>
              </w:rPr>
              <w:t>1.000.000,00</w:t>
            </w:r>
          </w:p>
        </w:tc>
        <w:tc>
          <w:tcPr>
            <w:tcW w:w="1276" w:type="dxa"/>
            <w:shd w:val="clear" w:color="auto" w:fill="auto"/>
          </w:tcPr>
          <w:p w14:paraId="0807C7F8" w14:textId="1FC7350D" w:rsidR="000D37D9" w:rsidRPr="00AD4383" w:rsidRDefault="000D37D9" w:rsidP="006E7E6D">
            <w:pPr>
              <w:spacing w:line="260" w:lineRule="exact"/>
              <w:jc w:val="right"/>
              <w:rPr>
                <w:rFonts w:ascii="Arial" w:hAnsi="Arial" w:cs="Arial"/>
                <w:b/>
                <w:bCs/>
                <w:sz w:val="16"/>
                <w:szCs w:val="16"/>
              </w:rPr>
            </w:pPr>
            <w:r w:rsidRPr="00AD4383">
              <w:rPr>
                <w:rFonts w:ascii="Arial" w:hAnsi="Arial" w:cs="Arial"/>
                <w:b/>
                <w:bCs/>
                <w:sz w:val="16"/>
                <w:szCs w:val="16"/>
              </w:rPr>
              <w:t>2.500.000,00</w:t>
            </w:r>
          </w:p>
        </w:tc>
        <w:tc>
          <w:tcPr>
            <w:tcW w:w="1417" w:type="dxa"/>
            <w:shd w:val="clear" w:color="auto" w:fill="auto"/>
          </w:tcPr>
          <w:p w14:paraId="2D8F31A3" w14:textId="77777777" w:rsidR="000D37D9" w:rsidRPr="00AD4383" w:rsidRDefault="000D37D9" w:rsidP="006E7E6D">
            <w:pPr>
              <w:spacing w:line="260" w:lineRule="exact"/>
              <w:jc w:val="right"/>
              <w:rPr>
                <w:rFonts w:ascii="Arial" w:hAnsi="Arial" w:cs="Arial"/>
                <w:b/>
                <w:bCs/>
                <w:color w:val="000000"/>
                <w:sz w:val="16"/>
                <w:szCs w:val="16"/>
              </w:rPr>
            </w:pPr>
          </w:p>
        </w:tc>
        <w:tc>
          <w:tcPr>
            <w:tcW w:w="1276" w:type="dxa"/>
            <w:shd w:val="clear" w:color="auto" w:fill="auto"/>
          </w:tcPr>
          <w:p w14:paraId="69700B0F" w14:textId="77777777" w:rsidR="000D37D9" w:rsidRPr="00AD4383" w:rsidRDefault="000D37D9" w:rsidP="006E7E6D">
            <w:pPr>
              <w:spacing w:line="260" w:lineRule="exact"/>
              <w:jc w:val="right"/>
              <w:rPr>
                <w:rFonts w:ascii="Arial" w:hAnsi="Arial" w:cs="Arial"/>
                <w:b/>
                <w:bCs/>
                <w:color w:val="000000"/>
                <w:sz w:val="16"/>
                <w:szCs w:val="16"/>
              </w:rPr>
            </w:pPr>
          </w:p>
        </w:tc>
        <w:tc>
          <w:tcPr>
            <w:tcW w:w="1276" w:type="dxa"/>
            <w:shd w:val="clear" w:color="auto" w:fill="auto"/>
          </w:tcPr>
          <w:p w14:paraId="0A653E48" w14:textId="07F1484D" w:rsidR="000D37D9" w:rsidRPr="00AD4383" w:rsidRDefault="000D37D9" w:rsidP="006E7E6D">
            <w:pPr>
              <w:spacing w:line="260" w:lineRule="exact"/>
              <w:jc w:val="right"/>
              <w:rPr>
                <w:rFonts w:ascii="Arial" w:hAnsi="Arial" w:cs="Arial"/>
                <w:b/>
                <w:bCs/>
                <w:sz w:val="16"/>
                <w:szCs w:val="16"/>
              </w:rPr>
            </w:pPr>
            <w:r w:rsidRPr="00AD4383">
              <w:rPr>
                <w:rFonts w:ascii="Arial" w:hAnsi="Arial" w:cs="Arial"/>
                <w:b/>
                <w:bCs/>
                <w:sz w:val="16"/>
                <w:szCs w:val="16"/>
              </w:rPr>
              <w:t>3.500.000,00</w:t>
            </w:r>
          </w:p>
        </w:tc>
      </w:tr>
      <w:tr w:rsidR="000D37D9" w:rsidRPr="00AD4383" w14:paraId="7ACCB126" w14:textId="77777777" w:rsidTr="00D8616D">
        <w:tc>
          <w:tcPr>
            <w:tcW w:w="8926" w:type="dxa"/>
            <w:gridSpan w:val="6"/>
            <w:shd w:val="clear" w:color="auto" w:fill="A6A6A6" w:themeFill="background1" w:themeFillShade="A6"/>
          </w:tcPr>
          <w:p w14:paraId="3FDC2037" w14:textId="582E9237" w:rsidR="000D37D9" w:rsidRPr="006E7E6D" w:rsidRDefault="000D37D9" w:rsidP="006E7E6D">
            <w:pPr>
              <w:pStyle w:val="Odstavekseznama"/>
              <w:numPr>
                <w:ilvl w:val="0"/>
                <w:numId w:val="14"/>
              </w:numPr>
              <w:spacing w:line="260" w:lineRule="exact"/>
              <w:rPr>
                <w:rFonts w:ascii="Arial" w:hAnsi="Arial" w:cs="Arial"/>
                <w:b/>
                <w:bCs/>
                <w:sz w:val="16"/>
                <w:szCs w:val="16"/>
              </w:rPr>
            </w:pPr>
            <w:r w:rsidRPr="006E7E6D">
              <w:rPr>
                <w:rFonts w:ascii="Arial" w:hAnsi="Arial" w:cs="Arial"/>
                <w:b/>
                <w:sz w:val="16"/>
                <w:szCs w:val="16"/>
              </w:rPr>
              <w:t xml:space="preserve">Celovita krajinska arhitekturna ureditev območja kulturnega spomenika grad </w:t>
            </w:r>
            <w:proofErr w:type="spellStart"/>
            <w:r w:rsidRPr="006E7E6D">
              <w:rPr>
                <w:rFonts w:ascii="Arial" w:hAnsi="Arial" w:cs="Arial"/>
                <w:b/>
                <w:sz w:val="16"/>
                <w:szCs w:val="16"/>
              </w:rPr>
              <w:t>Katzenstein</w:t>
            </w:r>
            <w:proofErr w:type="spellEnd"/>
          </w:p>
        </w:tc>
      </w:tr>
      <w:tr w:rsidR="000D37D9" w:rsidRPr="00AD4383" w14:paraId="6B8677FC" w14:textId="77777777" w:rsidTr="000D37D9">
        <w:tc>
          <w:tcPr>
            <w:tcW w:w="2405" w:type="dxa"/>
            <w:shd w:val="clear" w:color="auto" w:fill="D0CECE" w:themeFill="background2" w:themeFillShade="E6"/>
          </w:tcPr>
          <w:p w14:paraId="699C4B13" w14:textId="2A121CB9" w:rsidR="000D37D9" w:rsidRPr="00AD4383" w:rsidRDefault="00172B17" w:rsidP="006E7E6D">
            <w:pPr>
              <w:spacing w:line="260" w:lineRule="exact"/>
              <w:jc w:val="both"/>
              <w:rPr>
                <w:rFonts w:ascii="Arial" w:hAnsi="Arial" w:cs="Arial"/>
                <w:sz w:val="16"/>
                <w:szCs w:val="16"/>
              </w:rPr>
            </w:pPr>
            <w:r>
              <w:rPr>
                <w:rFonts w:ascii="Arial" w:hAnsi="Arial" w:cs="Arial"/>
                <w:sz w:val="16"/>
                <w:szCs w:val="16"/>
              </w:rPr>
              <w:t>Aktivnost</w:t>
            </w:r>
            <w:r w:rsidR="000D37D9" w:rsidRPr="00AD4383">
              <w:rPr>
                <w:rFonts w:ascii="Arial" w:hAnsi="Arial" w:cs="Arial"/>
                <w:sz w:val="16"/>
                <w:szCs w:val="16"/>
              </w:rPr>
              <w:t>/leto</w:t>
            </w:r>
          </w:p>
        </w:tc>
        <w:tc>
          <w:tcPr>
            <w:tcW w:w="1276" w:type="dxa"/>
            <w:shd w:val="clear" w:color="auto" w:fill="D0CECE" w:themeFill="background2" w:themeFillShade="E6"/>
          </w:tcPr>
          <w:p w14:paraId="0DC5797E" w14:textId="6C7DCD09"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2025</w:t>
            </w:r>
          </w:p>
        </w:tc>
        <w:tc>
          <w:tcPr>
            <w:tcW w:w="1276" w:type="dxa"/>
            <w:shd w:val="clear" w:color="auto" w:fill="D0CECE" w:themeFill="background2" w:themeFillShade="E6"/>
          </w:tcPr>
          <w:p w14:paraId="6BD29676" w14:textId="312FC7E8"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2026</w:t>
            </w:r>
          </w:p>
        </w:tc>
        <w:tc>
          <w:tcPr>
            <w:tcW w:w="1417" w:type="dxa"/>
            <w:shd w:val="clear" w:color="auto" w:fill="D0CECE" w:themeFill="background2" w:themeFillShade="E6"/>
          </w:tcPr>
          <w:p w14:paraId="08E315D8" w14:textId="1114F004"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2027</w:t>
            </w:r>
          </w:p>
        </w:tc>
        <w:tc>
          <w:tcPr>
            <w:tcW w:w="1276" w:type="dxa"/>
            <w:shd w:val="clear" w:color="auto" w:fill="D0CECE" w:themeFill="background2" w:themeFillShade="E6"/>
          </w:tcPr>
          <w:p w14:paraId="0AC9C561" w14:textId="6B489009"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2028</w:t>
            </w:r>
          </w:p>
        </w:tc>
        <w:tc>
          <w:tcPr>
            <w:tcW w:w="1276" w:type="dxa"/>
            <w:shd w:val="clear" w:color="auto" w:fill="D0CECE" w:themeFill="background2" w:themeFillShade="E6"/>
          </w:tcPr>
          <w:p w14:paraId="79A5DFC5" w14:textId="59CA8727"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Skupaj</w:t>
            </w:r>
          </w:p>
        </w:tc>
      </w:tr>
      <w:tr w:rsidR="000D37D9" w:rsidRPr="00AD4383" w14:paraId="0BDB29DD" w14:textId="77777777" w:rsidTr="000D37D9">
        <w:tc>
          <w:tcPr>
            <w:tcW w:w="2405" w:type="dxa"/>
            <w:shd w:val="clear" w:color="auto" w:fill="auto"/>
          </w:tcPr>
          <w:p w14:paraId="1431E6D3" w14:textId="2EF84AE8" w:rsidR="000D37D9" w:rsidRPr="00AD4383" w:rsidRDefault="000D37D9" w:rsidP="006E7E6D">
            <w:pPr>
              <w:spacing w:line="260" w:lineRule="exact"/>
              <w:jc w:val="both"/>
              <w:rPr>
                <w:rFonts w:ascii="Arial" w:hAnsi="Arial" w:cs="Arial"/>
                <w:sz w:val="16"/>
                <w:szCs w:val="16"/>
              </w:rPr>
            </w:pPr>
            <w:r w:rsidRPr="00AD4383">
              <w:rPr>
                <w:rFonts w:ascii="Arial" w:hAnsi="Arial" w:cs="Arial"/>
                <w:sz w:val="16"/>
                <w:szCs w:val="16"/>
              </w:rPr>
              <w:t>Projektna naloga</w:t>
            </w:r>
          </w:p>
        </w:tc>
        <w:tc>
          <w:tcPr>
            <w:tcW w:w="1276" w:type="dxa"/>
            <w:shd w:val="clear" w:color="auto" w:fill="auto"/>
          </w:tcPr>
          <w:p w14:paraId="590B7267" w14:textId="065E7842"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15.000,00</w:t>
            </w:r>
          </w:p>
        </w:tc>
        <w:tc>
          <w:tcPr>
            <w:tcW w:w="1276" w:type="dxa"/>
            <w:shd w:val="clear" w:color="auto" w:fill="auto"/>
          </w:tcPr>
          <w:p w14:paraId="2730BC40" w14:textId="77777777" w:rsidR="000D37D9" w:rsidRPr="00AD4383" w:rsidRDefault="000D37D9" w:rsidP="006E7E6D">
            <w:pPr>
              <w:spacing w:line="260" w:lineRule="exact"/>
              <w:jc w:val="right"/>
              <w:rPr>
                <w:rFonts w:ascii="Arial" w:hAnsi="Arial" w:cs="Arial"/>
                <w:sz w:val="16"/>
                <w:szCs w:val="16"/>
              </w:rPr>
            </w:pPr>
          </w:p>
        </w:tc>
        <w:tc>
          <w:tcPr>
            <w:tcW w:w="1417" w:type="dxa"/>
            <w:shd w:val="clear" w:color="auto" w:fill="auto"/>
          </w:tcPr>
          <w:p w14:paraId="13B2AD22"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48A8A893"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0957E43A" w14:textId="77777777" w:rsidR="000D37D9" w:rsidRPr="00AD4383" w:rsidRDefault="000D37D9" w:rsidP="006E7E6D">
            <w:pPr>
              <w:spacing w:line="260" w:lineRule="exact"/>
              <w:jc w:val="right"/>
              <w:rPr>
                <w:rFonts w:ascii="Arial" w:hAnsi="Arial" w:cs="Arial"/>
                <w:sz w:val="16"/>
                <w:szCs w:val="16"/>
              </w:rPr>
            </w:pPr>
          </w:p>
        </w:tc>
      </w:tr>
      <w:tr w:rsidR="000D37D9" w:rsidRPr="00AD4383" w14:paraId="7AA7096B" w14:textId="77777777" w:rsidTr="000D37D9">
        <w:tc>
          <w:tcPr>
            <w:tcW w:w="2405" w:type="dxa"/>
            <w:shd w:val="clear" w:color="auto" w:fill="auto"/>
          </w:tcPr>
          <w:p w14:paraId="20B5DC49" w14:textId="77777777" w:rsidR="000D37D9" w:rsidRPr="00AD4383" w:rsidRDefault="000D37D9" w:rsidP="006E7E6D">
            <w:pPr>
              <w:spacing w:line="260" w:lineRule="exact"/>
              <w:jc w:val="both"/>
              <w:rPr>
                <w:rFonts w:ascii="Arial" w:hAnsi="Arial" w:cs="Arial"/>
                <w:sz w:val="16"/>
                <w:szCs w:val="16"/>
              </w:rPr>
            </w:pPr>
            <w:r w:rsidRPr="00AD4383">
              <w:rPr>
                <w:rFonts w:ascii="Arial" w:hAnsi="Arial" w:cs="Arial"/>
                <w:sz w:val="16"/>
                <w:szCs w:val="16"/>
              </w:rPr>
              <w:t>Idejni projekt z ocenjeno vrednostjo</w:t>
            </w:r>
          </w:p>
        </w:tc>
        <w:tc>
          <w:tcPr>
            <w:tcW w:w="1276" w:type="dxa"/>
            <w:shd w:val="clear" w:color="auto" w:fill="auto"/>
          </w:tcPr>
          <w:p w14:paraId="0C89EBCB" w14:textId="77777777"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40.000,00</w:t>
            </w:r>
          </w:p>
        </w:tc>
        <w:tc>
          <w:tcPr>
            <w:tcW w:w="1276" w:type="dxa"/>
            <w:shd w:val="clear" w:color="auto" w:fill="auto"/>
          </w:tcPr>
          <w:p w14:paraId="2227821F" w14:textId="77777777" w:rsidR="000D37D9" w:rsidRPr="00AD4383" w:rsidRDefault="000D37D9" w:rsidP="006E7E6D">
            <w:pPr>
              <w:spacing w:line="260" w:lineRule="exact"/>
              <w:jc w:val="right"/>
              <w:rPr>
                <w:rFonts w:ascii="Arial" w:hAnsi="Arial" w:cs="Arial"/>
                <w:sz w:val="16"/>
                <w:szCs w:val="16"/>
              </w:rPr>
            </w:pPr>
          </w:p>
        </w:tc>
        <w:tc>
          <w:tcPr>
            <w:tcW w:w="1417" w:type="dxa"/>
            <w:shd w:val="clear" w:color="auto" w:fill="auto"/>
          </w:tcPr>
          <w:p w14:paraId="60B79BA7"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7EDB3EF0"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3C0A8542" w14:textId="77777777" w:rsidR="000D37D9" w:rsidRPr="00AD4383" w:rsidRDefault="000D37D9" w:rsidP="006E7E6D">
            <w:pPr>
              <w:spacing w:line="260" w:lineRule="exact"/>
              <w:jc w:val="right"/>
              <w:rPr>
                <w:rFonts w:ascii="Arial" w:hAnsi="Arial" w:cs="Arial"/>
                <w:sz w:val="16"/>
                <w:szCs w:val="16"/>
              </w:rPr>
            </w:pPr>
          </w:p>
        </w:tc>
      </w:tr>
      <w:tr w:rsidR="000D37D9" w:rsidRPr="00AD4383" w14:paraId="5FB38FA3" w14:textId="77777777" w:rsidTr="000D37D9">
        <w:tc>
          <w:tcPr>
            <w:tcW w:w="2405" w:type="dxa"/>
            <w:shd w:val="clear" w:color="auto" w:fill="auto"/>
          </w:tcPr>
          <w:p w14:paraId="752142E8" w14:textId="77777777" w:rsidR="000D37D9" w:rsidRPr="00AD4383" w:rsidRDefault="000D37D9" w:rsidP="006E7E6D">
            <w:pPr>
              <w:spacing w:line="260" w:lineRule="exact"/>
              <w:jc w:val="both"/>
              <w:rPr>
                <w:rFonts w:ascii="Arial" w:hAnsi="Arial" w:cs="Arial"/>
                <w:sz w:val="16"/>
                <w:szCs w:val="16"/>
              </w:rPr>
            </w:pPr>
            <w:r w:rsidRPr="00AD4383">
              <w:rPr>
                <w:rFonts w:ascii="Arial" w:hAnsi="Arial" w:cs="Arial"/>
                <w:sz w:val="16"/>
                <w:szCs w:val="16"/>
              </w:rPr>
              <w:t>Investicijska dokumentacija</w:t>
            </w:r>
          </w:p>
        </w:tc>
        <w:tc>
          <w:tcPr>
            <w:tcW w:w="1276" w:type="dxa"/>
            <w:shd w:val="clear" w:color="auto" w:fill="auto"/>
          </w:tcPr>
          <w:p w14:paraId="53D5FEE6" w14:textId="77777777"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20.000,00</w:t>
            </w:r>
          </w:p>
        </w:tc>
        <w:tc>
          <w:tcPr>
            <w:tcW w:w="1276" w:type="dxa"/>
            <w:shd w:val="clear" w:color="auto" w:fill="auto"/>
          </w:tcPr>
          <w:p w14:paraId="53A09F69" w14:textId="77777777" w:rsidR="000D37D9" w:rsidRPr="00AD4383" w:rsidRDefault="000D37D9" w:rsidP="006E7E6D">
            <w:pPr>
              <w:spacing w:line="260" w:lineRule="exact"/>
              <w:jc w:val="right"/>
              <w:rPr>
                <w:rFonts w:ascii="Arial" w:hAnsi="Arial" w:cs="Arial"/>
                <w:sz w:val="16"/>
                <w:szCs w:val="16"/>
              </w:rPr>
            </w:pPr>
          </w:p>
        </w:tc>
        <w:tc>
          <w:tcPr>
            <w:tcW w:w="1417" w:type="dxa"/>
            <w:shd w:val="clear" w:color="auto" w:fill="auto"/>
          </w:tcPr>
          <w:p w14:paraId="54106186"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137A3E7B"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53BB9E45" w14:textId="77777777" w:rsidR="000D37D9" w:rsidRPr="00AD4383" w:rsidRDefault="000D37D9" w:rsidP="006E7E6D">
            <w:pPr>
              <w:spacing w:line="260" w:lineRule="exact"/>
              <w:jc w:val="right"/>
              <w:rPr>
                <w:rFonts w:ascii="Arial" w:hAnsi="Arial" w:cs="Arial"/>
                <w:sz w:val="16"/>
                <w:szCs w:val="16"/>
              </w:rPr>
            </w:pPr>
          </w:p>
        </w:tc>
      </w:tr>
      <w:tr w:rsidR="000D37D9" w:rsidRPr="00AD4383" w14:paraId="78C559F0" w14:textId="77777777" w:rsidTr="000D37D9">
        <w:tc>
          <w:tcPr>
            <w:tcW w:w="2405" w:type="dxa"/>
            <w:shd w:val="clear" w:color="auto" w:fill="auto"/>
          </w:tcPr>
          <w:p w14:paraId="069A4080" w14:textId="77777777" w:rsidR="000D37D9" w:rsidRPr="00AD4383" w:rsidRDefault="000D37D9" w:rsidP="006E7E6D">
            <w:pPr>
              <w:spacing w:line="260" w:lineRule="exact"/>
              <w:jc w:val="both"/>
              <w:rPr>
                <w:rFonts w:ascii="Arial" w:hAnsi="Arial" w:cs="Arial"/>
                <w:sz w:val="16"/>
                <w:szCs w:val="16"/>
              </w:rPr>
            </w:pPr>
            <w:r w:rsidRPr="00AD4383">
              <w:rPr>
                <w:rFonts w:ascii="Arial" w:hAnsi="Arial" w:cs="Arial"/>
                <w:sz w:val="16"/>
                <w:szCs w:val="16"/>
              </w:rPr>
              <w:t>Projektna dokumentacija</w:t>
            </w:r>
          </w:p>
        </w:tc>
        <w:tc>
          <w:tcPr>
            <w:tcW w:w="1276" w:type="dxa"/>
            <w:shd w:val="clear" w:color="auto" w:fill="auto"/>
          </w:tcPr>
          <w:p w14:paraId="03E20A78" w14:textId="2E994478"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200.000,00</w:t>
            </w:r>
          </w:p>
        </w:tc>
        <w:tc>
          <w:tcPr>
            <w:tcW w:w="1276" w:type="dxa"/>
            <w:shd w:val="clear" w:color="auto" w:fill="auto"/>
          </w:tcPr>
          <w:p w14:paraId="11B83F51" w14:textId="7013470A" w:rsidR="000D37D9" w:rsidRPr="00AD4383" w:rsidRDefault="000D37D9" w:rsidP="006E7E6D">
            <w:pPr>
              <w:spacing w:line="260" w:lineRule="exact"/>
              <w:jc w:val="right"/>
              <w:rPr>
                <w:rFonts w:ascii="Arial" w:hAnsi="Arial" w:cs="Arial"/>
                <w:sz w:val="16"/>
                <w:szCs w:val="16"/>
              </w:rPr>
            </w:pPr>
          </w:p>
        </w:tc>
        <w:tc>
          <w:tcPr>
            <w:tcW w:w="1417" w:type="dxa"/>
            <w:shd w:val="clear" w:color="auto" w:fill="auto"/>
          </w:tcPr>
          <w:p w14:paraId="6461AFDC"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12A475EC"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4A4CA0E5" w14:textId="77777777" w:rsidR="000D37D9" w:rsidRPr="00AD4383" w:rsidRDefault="000D37D9" w:rsidP="006E7E6D">
            <w:pPr>
              <w:spacing w:line="260" w:lineRule="exact"/>
              <w:jc w:val="right"/>
              <w:rPr>
                <w:rFonts w:ascii="Arial" w:hAnsi="Arial" w:cs="Arial"/>
                <w:sz w:val="16"/>
                <w:szCs w:val="16"/>
              </w:rPr>
            </w:pPr>
          </w:p>
        </w:tc>
      </w:tr>
      <w:tr w:rsidR="000D37D9" w:rsidRPr="00AD4383" w14:paraId="52811661" w14:textId="77777777" w:rsidTr="000D37D9">
        <w:tc>
          <w:tcPr>
            <w:tcW w:w="2405" w:type="dxa"/>
            <w:shd w:val="clear" w:color="auto" w:fill="auto"/>
          </w:tcPr>
          <w:p w14:paraId="461849D8" w14:textId="77777777" w:rsidR="000D37D9" w:rsidRPr="00AD4383" w:rsidRDefault="000D37D9" w:rsidP="006E7E6D">
            <w:pPr>
              <w:spacing w:line="260" w:lineRule="exact"/>
              <w:jc w:val="both"/>
              <w:rPr>
                <w:rFonts w:ascii="Arial" w:hAnsi="Arial" w:cs="Arial"/>
                <w:sz w:val="16"/>
                <w:szCs w:val="16"/>
              </w:rPr>
            </w:pPr>
            <w:r w:rsidRPr="00AD4383">
              <w:rPr>
                <w:rFonts w:ascii="Arial" w:hAnsi="Arial" w:cs="Arial"/>
                <w:sz w:val="16"/>
                <w:szCs w:val="16"/>
              </w:rPr>
              <w:t>Izvedba investicije -gradnja zunanjih ureditev</w:t>
            </w:r>
          </w:p>
        </w:tc>
        <w:tc>
          <w:tcPr>
            <w:tcW w:w="1276" w:type="dxa"/>
            <w:shd w:val="clear" w:color="auto" w:fill="auto"/>
          </w:tcPr>
          <w:p w14:paraId="1C932AFB"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54E49C8D" w14:textId="624A735D"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1.000.000,00</w:t>
            </w:r>
          </w:p>
        </w:tc>
        <w:tc>
          <w:tcPr>
            <w:tcW w:w="1417" w:type="dxa"/>
            <w:shd w:val="clear" w:color="auto" w:fill="auto"/>
          </w:tcPr>
          <w:p w14:paraId="61569DFE" w14:textId="77777777"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1.000.000,00</w:t>
            </w:r>
          </w:p>
        </w:tc>
        <w:tc>
          <w:tcPr>
            <w:tcW w:w="1276" w:type="dxa"/>
            <w:shd w:val="clear" w:color="auto" w:fill="auto"/>
          </w:tcPr>
          <w:p w14:paraId="52F81222" w14:textId="6CFDBA68"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725.000,00</w:t>
            </w:r>
          </w:p>
        </w:tc>
        <w:tc>
          <w:tcPr>
            <w:tcW w:w="1276" w:type="dxa"/>
            <w:shd w:val="clear" w:color="auto" w:fill="auto"/>
          </w:tcPr>
          <w:p w14:paraId="11DC7BAB" w14:textId="77777777" w:rsidR="000D37D9" w:rsidRPr="00AD4383" w:rsidRDefault="000D37D9" w:rsidP="006E7E6D">
            <w:pPr>
              <w:spacing w:line="260" w:lineRule="exact"/>
              <w:jc w:val="right"/>
              <w:rPr>
                <w:rFonts w:ascii="Arial" w:hAnsi="Arial" w:cs="Arial"/>
                <w:sz w:val="16"/>
                <w:szCs w:val="16"/>
              </w:rPr>
            </w:pPr>
          </w:p>
        </w:tc>
      </w:tr>
      <w:tr w:rsidR="000D37D9" w:rsidRPr="00AD4383" w14:paraId="2DE0A786" w14:textId="77777777" w:rsidTr="000D37D9">
        <w:tc>
          <w:tcPr>
            <w:tcW w:w="2405" w:type="dxa"/>
            <w:shd w:val="clear" w:color="auto" w:fill="auto"/>
          </w:tcPr>
          <w:p w14:paraId="3D44571D" w14:textId="77777777" w:rsidR="000D37D9" w:rsidRPr="00AD4383" w:rsidRDefault="000D37D9" w:rsidP="006E7E6D">
            <w:pPr>
              <w:spacing w:line="260" w:lineRule="exact"/>
              <w:jc w:val="both"/>
              <w:rPr>
                <w:rFonts w:ascii="Arial" w:hAnsi="Arial" w:cs="Arial"/>
                <w:b/>
                <w:bCs/>
                <w:sz w:val="16"/>
                <w:szCs w:val="16"/>
              </w:rPr>
            </w:pPr>
            <w:r w:rsidRPr="00AD4383">
              <w:rPr>
                <w:rFonts w:ascii="Arial" w:hAnsi="Arial" w:cs="Arial"/>
                <w:b/>
                <w:bCs/>
                <w:sz w:val="16"/>
                <w:szCs w:val="16"/>
              </w:rPr>
              <w:t>Skupaj:</w:t>
            </w:r>
          </w:p>
        </w:tc>
        <w:tc>
          <w:tcPr>
            <w:tcW w:w="1276" w:type="dxa"/>
            <w:shd w:val="clear" w:color="auto" w:fill="auto"/>
          </w:tcPr>
          <w:p w14:paraId="7387861E" w14:textId="4FF93997" w:rsidR="000D37D9" w:rsidRPr="00AD4383" w:rsidRDefault="000D37D9" w:rsidP="006E7E6D">
            <w:pPr>
              <w:spacing w:line="260" w:lineRule="exact"/>
              <w:jc w:val="right"/>
              <w:rPr>
                <w:rFonts w:ascii="Arial" w:hAnsi="Arial" w:cs="Arial"/>
                <w:b/>
                <w:bCs/>
                <w:sz w:val="16"/>
                <w:szCs w:val="16"/>
              </w:rPr>
            </w:pPr>
            <w:r w:rsidRPr="00AD4383">
              <w:rPr>
                <w:rFonts w:ascii="Arial" w:hAnsi="Arial" w:cs="Arial"/>
                <w:b/>
                <w:bCs/>
                <w:sz w:val="16"/>
                <w:szCs w:val="16"/>
              </w:rPr>
              <w:t>275.000,00</w:t>
            </w:r>
          </w:p>
        </w:tc>
        <w:tc>
          <w:tcPr>
            <w:tcW w:w="1276" w:type="dxa"/>
            <w:shd w:val="clear" w:color="auto" w:fill="auto"/>
          </w:tcPr>
          <w:p w14:paraId="31311607" w14:textId="58F24F77" w:rsidR="000D37D9" w:rsidRPr="00AD4383" w:rsidRDefault="000D37D9" w:rsidP="006E7E6D">
            <w:pPr>
              <w:spacing w:line="260" w:lineRule="exact"/>
              <w:jc w:val="right"/>
              <w:rPr>
                <w:rFonts w:ascii="Arial" w:hAnsi="Arial" w:cs="Arial"/>
                <w:b/>
                <w:bCs/>
                <w:sz w:val="16"/>
                <w:szCs w:val="16"/>
              </w:rPr>
            </w:pPr>
            <w:r w:rsidRPr="00AD4383">
              <w:rPr>
                <w:rFonts w:ascii="Arial" w:hAnsi="Arial" w:cs="Arial"/>
                <w:b/>
                <w:bCs/>
                <w:sz w:val="16"/>
                <w:szCs w:val="16"/>
              </w:rPr>
              <w:t>1.000.000,00</w:t>
            </w:r>
          </w:p>
        </w:tc>
        <w:tc>
          <w:tcPr>
            <w:tcW w:w="1417" w:type="dxa"/>
            <w:shd w:val="clear" w:color="auto" w:fill="auto"/>
          </w:tcPr>
          <w:p w14:paraId="4326CEF4" w14:textId="77777777" w:rsidR="000D37D9" w:rsidRPr="00AD4383" w:rsidRDefault="000D37D9" w:rsidP="006E7E6D">
            <w:pPr>
              <w:spacing w:line="260" w:lineRule="exact"/>
              <w:jc w:val="right"/>
              <w:rPr>
                <w:rFonts w:ascii="Arial" w:hAnsi="Arial" w:cs="Arial"/>
                <w:b/>
                <w:bCs/>
                <w:sz w:val="16"/>
                <w:szCs w:val="16"/>
              </w:rPr>
            </w:pPr>
            <w:r w:rsidRPr="00AD4383">
              <w:rPr>
                <w:rFonts w:ascii="Arial" w:hAnsi="Arial" w:cs="Arial"/>
                <w:b/>
                <w:bCs/>
                <w:sz w:val="16"/>
                <w:szCs w:val="16"/>
              </w:rPr>
              <w:t>1.000.000,00</w:t>
            </w:r>
          </w:p>
        </w:tc>
        <w:tc>
          <w:tcPr>
            <w:tcW w:w="1276" w:type="dxa"/>
            <w:shd w:val="clear" w:color="auto" w:fill="auto"/>
          </w:tcPr>
          <w:p w14:paraId="42DE3A43" w14:textId="6704E1D6" w:rsidR="000D37D9" w:rsidRPr="00AD4383" w:rsidRDefault="000D37D9" w:rsidP="006E7E6D">
            <w:pPr>
              <w:spacing w:line="260" w:lineRule="exact"/>
              <w:jc w:val="right"/>
              <w:rPr>
                <w:rFonts w:ascii="Arial" w:hAnsi="Arial" w:cs="Arial"/>
                <w:b/>
                <w:bCs/>
                <w:sz w:val="16"/>
                <w:szCs w:val="16"/>
              </w:rPr>
            </w:pPr>
            <w:r w:rsidRPr="00AD4383">
              <w:rPr>
                <w:rFonts w:ascii="Arial" w:hAnsi="Arial" w:cs="Arial"/>
                <w:b/>
                <w:bCs/>
                <w:sz w:val="16"/>
                <w:szCs w:val="16"/>
              </w:rPr>
              <w:t>725.000,00</w:t>
            </w:r>
          </w:p>
        </w:tc>
        <w:tc>
          <w:tcPr>
            <w:tcW w:w="1276" w:type="dxa"/>
            <w:shd w:val="clear" w:color="auto" w:fill="auto"/>
          </w:tcPr>
          <w:p w14:paraId="626DEB16" w14:textId="5F1D4077" w:rsidR="000D37D9" w:rsidRPr="00AD4383" w:rsidRDefault="000D37D9" w:rsidP="006E7E6D">
            <w:pPr>
              <w:spacing w:line="260" w:lineRule="exact"/>
              <w:jc w:val="right"/>
              <w:rPr>
                <w:rFonts w:ascii="Arial" w:hAnsi="Arial" w:cs="Arial"/>
                <w:b/>
                <w:bCs/>
                <w:sz w:val="16"/>
                <w:szCs w:val="16"/>
                <w:highlight w:val="yellow"/>
              </w:rPr>
            </w:pPr>
            <w:r w:rsidRPr="00AD4383">
              <w:rPr>
                <w:rFonts w:ascii="Arial" w:hAnsi="Arial" w:cs="Arial"/>
                <w:b/>
                <w:bCs/>
                <w:sz w:val="16"/>
                <w:szCs w:val="16"/>
              </w:rPr>
              <w:t>3.000.000,00</w:t>
            </w:r>
          </w:p>
        </w:tc>
      </w:tr>
      <w:tr w:rsidR="000D37D9" w:rsidRPr="00AD4383" w14:paraId="7EA216DC" w14:textId="77777777" w:rsidTr="00D8616D">
        <w:tc>
          <w:tcPr>
            <w:tcW w:w="8926" w:type="dxa"/>
            <w:gridSpan w:val="6"/>
            <w:shd w:val="clear" w:color="auto" w:fill="A6A6A6" w:themeFill="background1" w:themeFillShade="A6"/>
          </w:tcPr>
          <w:p w14:paraId="76DFB14F" w14:textId="1FF642D3" w:rsidR="000D37D9" w:rsidRPr="006E7E6D" w:rsidRDefault="000D37D9" w:rsidP="006E7E6D">
            <w:pPr>
              <w:pStyle w:val="Odstavekseznama"/>
              <w:numPr>
                <w:ilvl w:val="0"/>
                <w:numId w:val="14"/>
              </w:numPr>
              <w:spacing w:line="260" w:lineRule="exact"/>
              <w:rPr>
                <w:rFonts w:ascii="Arial" w:hAnsi="Arial" w:cs="Arial"/>
                <w:b/>
                <w:bCs/>
                <w:sz w:val="16"/>
                <w:szCs w:val="16"/>
              </w:rPr>
            </w:pPr>
            <w:r w:rsidRPr="006E7E6D">
              <w:rPr>
                <w:rFonts w:ascii="Arial" w:hAnsi="Arial" w:cs="Arial"/>
                <w:b/>
                <w:sz w:val="16"/>
                <w:szCs w:val="16"/>
              </w:rPr>
              <w:t xml:space="preserve">Celovita krajinska arhitekturna ureditev območja kulturnega spomenika grad </w:t>
            </w:r>
            <w:proofErr w:type="spellStart"/>
            <w:r w:rsidRPr="006E7E6D">
              <w:rPr>
                <w:rFonts w:ascii="Arial" w:hAnsi="Arial" w:cs="Arial"/>
                <w:b/>
                <w:sz w:val="16"/>
                <w:szCs w:val="16"/>
              </w:rPr>
              <w:t>Grad</w:t>
            </w:r>
            <w:proofErr w:type="spellEnd"/>
          </w:p>
        </w:tc>
      </w:tr>
      <w:tr w:rsidR="000D37D9" w:rsidRPr="00AD4383" w14:paraId="749CA73B" w14:textId="77777777" w:rsidTr="000D37D9">
        <w:tc>
          <w:tcPr>
            <w:tcW w:w="2405" w:type="dxa"/>
            <w:shd w:val="clear" w:color="auto" w:fill="D0CECE" w:themeFill="background2" w:themeFillShade="E6"/>
          </w:tcPr>
          <w:p w14:paraId="6417F76F" w14:textId="477C984F" w:rsidR="000D37D9" w:rsidRPr="00AD4383" w:rsidRDefault="00172B17" w:rsidP="006E7E6D">
            <w:pPr>
              <w:spacing w:line="260" w:lineRule="exact"/>
              <w:jc w:val="both"/>
              <w:rPr>
                <w:rFonts w:ascii="Arial" w:hAnsi="Arial" w:cs="Arial"/>
                <w:sz w:val="16"/>
                <w:szCs w:val="16"/>
              </w:rPr>
            </w:pPr>
            <w:r>
              <w:rPr>
                <w:rFonts w:ascii="Arial" w:hAnsi="Arial" w:cs="Arial"/>
                <w:sz w:val="16"/>
                <w:szCs w:val="16"/>
              </w:rPr>
              <w:t>Aktivnost</w:t>
            </w:r>
            <w:r w:rsidR="000D37D9" w:rsidRPr="00AD4383">
              <w:rPr>
                <w:rFonts w:ascii="Arial" w:hAnsi="Arial" w:cs="Arial"/>
                <w:sz w:val="16"/>
                <w:szCs w:val="16"/>
              </w:rPr>
              <w:t>/leto</w:t>
            </w:r>
          </w:p>
        </w:tc>
        <w:tc>
          <w:tcPr>
            <w:tcW w:w="1276" w:type="dxa"/>
            <w:shd w:val="clear" w:color="auto" w:fill="D0CECE" w:themeFill="background2" w:themeFillShade="E6"/>
          </w:tcPr>
          <w:p w14:paraId="6BDD988F" w14:textId="05180BA7"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2025</w:t>
            </w:r>
          </w:p>
        </w:tc>
        <w:tc>
          <w:tcPr>
            <w:tcW w:w="1276" w:type="dxa"/>
            <w:shd w:val="clear" w:color="auto" w:fill="D0CECE" w:themeFill="background2" w:themeFillShade="E6"/>
          </w:tcPr>
          <w:p w14:paraId="2F328D47" w14:textId="0683C00A"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2026</w:t>
            </w:r>
          </w:p>
        </w:tc>
        <w:tc>
          <w:tcPr>
            <w:tcW w:w="1417" w:type="dxa"/>
            <w:shd w:val="clear" w:color="auto" w:fill="D0CECE" w:themeFill="background2" w:themeFillShade="E6"/>
          </w:tcPr>
          <w:p w14:paraId="4162A2DA" w14:textId="076B0638"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2027</w:t>
            </w:r>
          </w:p>
        </w:tc>
        <w:tc>
          <w:tcPr>
            <w:tcW w:w="1276" w:type="dxa"/>
            <w:shd w:val="clear" w:color="auto" w:fill="D0CECE" w:themeFill="background2" w:themeFillShade="E6"/>
          </w:tcPr>
          <w:p w14:paraId="000E58AB" w14:textId="2FDA49DE"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2028</w:t>
            </w:r>
          </w:p>
        </w:tc>
        <w:tc>
          <w:tcPr>
            <w:tcW w:w="1276" w:type="dxa"/>
            <w:shd w:val="clear" w:color="auto" w:fill="D0CECE" w:themeFill="background2" w:themeFillShade="E6"/>
          </w:tcPr>
          <w:p w14:paraId="416C58EF" w14:textId="645093FA"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Skupaj</w:t>
            </w:r>
          </w:p>
        </w:tc>
      </w:tr>
      <w:tr w:rsidR="000D37D9" w:rsidRPr="00AD4383" w14:paraId="1E9A8F0A" w14:textId="77777777" w:rsidTr="000D37D9">
        <w:tc>
          <w:tcPr>
            <w:tcW w:w="2405" w:type="dxa"/>
            <w:shd w:val="clear" w:color="auto" w:fill="auto"/>
          </w:tcPr>
          <w:p w14:paraId="604B5F6E" w14:textId="1BBC9432" w:rsidR="000D37D9" w:rsidRPr="00AD4383" w:rsidRDefault="000D37D9" w:rsidP="006E7E6D">
            <w:pPr>
              <w:spacing w:line="260" w:lineRule="exact"/>
              <w:jc w:val="both"/>
              <w:rPr>
                <w:rFonts w:ascii="Arial" w:hAnsi="Arial" w:cs="Arial"/>
                <w:sz w:val="16"/>
                <w:szCs w:val="16"/>
              </w:rPr>
            </w:pPr>
            <w:r w:rsidRPr="00AD4383">
              <w:rPr>
                <w:rFonts w:ascii="Arial" w:hAnsi="Arial" w:cs="Arial"/>
                <w:sz w:val="16"/>
                <w:szCs w:val="16"/>
              </w:rPr>
              <w:t>Projektna naloga</w:t>
            </w:r>
          </w:p>
        </w:tc>
        <w:tc>
          <w:tcPr>
            <w:tcW w:w="1276" w:type="dxa"/>
            <w:shd w:val="clear" w:color="auto" w:fill="auto"/>
          </w:tcPr>
          <w:p w14:paraId="744E5946" w14:textId="393E441B"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5.000,00</w:t>
            </w:r>
          </w:p>
        </w:tc>
        <w:tc>
          <w:tcPr>
            <w:tcW w:w="1276" w:type="dxa"/>
            <w:shd w:val="clear" w:color="auto" w:fill="auto"/>
          </w:tcPr>
          <w:p w14:paraId="7CC3D447" w14:textId="77777777" w:rsidR="000D37D9" w:rsidRPr="00AD4383" w:rsidRDefault="000D37D9" w:rsidP="006E7E6D">
            <w:pPr>
              <w:spacing w:line="260" w:lineRule="exact"/>
              <w:jc w:val="right"/>
              <w:rPr>
                <w:rFonts w:ascii="Arial" w:hAnsi="Arial" w:cs="Arial"/>
                <w:sz w:val="16"/>
                <w:szCs w:val="16"/>
              </w:rPr>
            </w:pPr>
          </w:p>
        </w:tc>
        <w:tc>
          <w:tcPr>
            <w:tcW w:w="1417" w:type="dxa"/>
            <w:shd w:val="clear" w:color="auto" w:fill="auto"/>
          </w:tcPr>
          <w:p w14:paraId="7FB39FC0"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2904819C"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2CED1710" w14:textId="77777777" w:rsidR="000D37D9" w:rsidRPr="00AD4383" w:rsidRDefault="000D37D9" w:rsidP="006E7E6D">
            <w:pPr>
              <w:spacing w:line="260" w:lineRule="exact"/>
              <w:jc w:val="right"/>
              <w:rPr>
                <w:rFonts w:ascii="Arial" w:hAnsi="Arial" w:cs="Arial"/>
                <w:sz w:val="16"/>
                <w:szCs w:val="16"/>
              </w:rPr>
            </w:pPr>
          </w:p>
        </w:tc>
      </w:tr>
      <w:tr w:rsidR="000D37D9" w:rsidRPr="00AD4383" w14:paraId="2FDEE231" w14:textId="77777777" w:rsidTr="000D37D9">
        <w:tc>
          <w:tcPr>
            <w:tcW w:w="2405" w:type="dxa"/>
            <w:shd w:val="clear" w:color="auto" w:fill="auto"/>
          </w:tcPr>
          <w:p w14:paraId="38C88B2E" w14:textId="77777777" w:rsidR="000D37D9" w:rsidRPr="00AD4383" w:rsidRDefault="000D37D9" w:rsidP="006E7E6D">
            <w:pPr>
              <w:spacing w:line="260" w:lineRule="exact"/>
              <w:jc w:val="both"/>
              <w:rPr>
                <w:rFonts w:ascii="Arial" w:hAnsi="Arial" w:cs="Arial"/>
                <w:sz w:val="16"/>
                <w:szCs w:val="16"/>
              </w:rPr>
            </w:pPr>
            <w:r w:rsidRPr="00AD4383">
              <w:rPr>
                <w:rFonts w:ascii="Arial" w:hAnsi="Arial" w:cs="Arial"/>
                <w:sz w:val="16"/>
                <w:szCs w:val="16"/>
              </w:rPr>
              <w:t>Idejni projekt z ocenjeno vrednostjo</w:t>
            </w:r>
          </w:p>
        </w:tc>
        <w:tc>
          <w:tcPr>
            <w:tcW w:w="1276" w:type="dxa"/>
            <w:shd w:val="clear" w:color="auto" w:fill="auto"/>
          </w:tcPr>
          <w:p w14:paraId="35B07D43" w14:textId="19CE366D"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80.000,00</w:t>
            </w:r>
          </w:p>
        </w:tc>
        <w:tc>
          <w:tcPr>
            <w:tcW w:w="1276" w:type="dxa"/>
            <w:shd w:val="clear" w:color="auto" w:fill="auto"/>
          </w:tcPr>
          <w:p w14:paraId="4EC241CA" w14:textId="77777777" w:rsidR="000D37D9" w:rsidRPr="00AD4383" w:rsidRDefault="000D37D9" w:rsidP="006E7E6D">
            <w:pPr>
              <w:spacing w:line="260" w:lineRule="exact"/>
              <w:jc w:val="right"/>
              <w:rPr>
                <w:rFonts w:ascii="Arial" w:hAnsi="Arial" w:cs="Arial"/>
                <w:sz w:val="16"/>
                <w:szCs w:val="16"/>
              </w:rPr>
            </w:pPr>
          </w:p>
        </w:tc>
        <w:tc>
          <w:tcPr>
            <w:tcW w:w="1417" w:type="dxa"/>
            <w:shd w:val="clear" w:color="auto" w:fill="auto"/>
          </w:tcPr>
          <w:p w14:paraId="0D62CE82"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229908D3"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63F457F3" w14:textId="77777777" w:rsidR="000D37D9" w:rsidRPr="00AD4383" w:rsidRDefault="000D37D9" w:rsidP="006E7E6D">
            <w:pPr>
              <w:spacing w:line="260" w:lineRule="exact"/>
              <w:jc w:val="right"/>
              <w:rPr>
                <w:rFonts w:ascii="Arial" w:hAnsi="Arial" w:cs="Arial"/>
                <w:sz w:val="16"/>
                <w:szCs w:val="16"/>
              </w:rPr>
            </w:pPr>
          </w:p>
        </w:tc>
      </w:tr>
      <w:tr w:rsidR="000D37D9" w:rsidRPr="00AD4383" w14:paraId="2FC53414" w14:textId="77777777" w:rsidTr="000D37D9">
        <w:tc>
          <w:tcPr>
            <w:tcW w:w="2405" w:type="dxa"/>
            <w:shd w:val="clear" w:color="auto" w:fill="auto"/>
          </w:tcPr>
          <w:p w14:paraId="14982E45" w14:textId="77777777" w:rsidR="000D37D9" w:rsidRPr="00AD4383" w:rsidRDefault="000D37D9" w:rsidP="006E7E6D">
            <w:pPr>
              <w:spacing w:line="260" w:lineRule="exact"/>
              <w:jc w:val="both"/>
              <w:rPr>
                <w:rFonts w:ascii="Arial" w:hAnsi="Arial" w:cs="Arial"/>
                <w:sz w:val="16"/>
                <w:szCs w:val="16"/>
              </w:rPr>
            </w:pPr>
            <w:r w:rsidRPr="00AD4383">
              <w:rPr>
                <w:rFonts w:ascii="Arial" w:hAnsi="Arial" w:cs="Arial"/>
                <w:sz w:val="16"/>
                <w:szCs w:val="16"/>
              </w:rPr>
              <w:t>Investicijska dokumentacija</w:t>
            </w:r>
          </w:p>
        </w:tc>
        <w:tc>
          <w:tcPr>
            <w:tcW w:w="1276" w:type="dxa"/>
            <w:shd w:val="clear" w:color="auto" w:fill="auto"/>
          </w:tcPr>
          <w:p w14:paraId="38C9DF80" w14:textId="77777777"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15.000,00</w:t>
            </w:r>
          </w:p>
        </w:tc>
        <w:tc>
          <w:tcPr>
            <w:tcW w:w="1276" w:type="dxa"/>
            <w:shd w:val="clear" w:color="auto" w:fill="auto"/>
          </w:tcPr>
          <w:p w14:paraId="33900652" w14:textId="77777777" w:rsidR="000D37D9" w:rsidRPr="00AD4383" w:rsidRDefault="000D37D9" w:rsidP="006E7E6D">
            <w:pPr>
              <w:spacing w:line="260" w:lineRule="exact"/>
              <w:jc w:val="right"/>
              <w:rPr>
                <w:rFonts w:ascii="Arial" w:hAnsi="Arial" w:cs="Arial"/>
                <w:sz w:val="16"/>
                <w:szCs w:val="16"/>
              </w:rPr>
            </w:pPr>
          </w:p>
        </w:tc>
        <w:tc>
          <w:tcPr>
            <w:tcW w:w="1417" w:type="dxa"/>
            <w:shd w:val="clear" w:color="auto" w:fill="auto"/>
          </w:tcPr>
          <w:p w14:paraId="374F42F1"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76C7F881"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70956EB6" w14:textId="77777777" w:rsidR="000D37D9" w:rsidRPr="00AD4383" w:rsidRDefault="000D37D9" w:rsidP="006E7E6D">
            <w:pPr>
              <w:spacing w:line="260" w:lineRule="exact"/>
              <w:jc w:val="right"/>
              <w:rPr>
                <w:rFonts w:ascii="Arial" w:hAnsi="Arial" w:cs="Arial"/>
                <w:sz w:val="16"/>
                <w:szCs w:val="16"/>
              </w:rPr>
            </w:pPr>
          </w:p>
        </w:tc>
      </w:tr>
      <w:tr w:rsidR="000D37D9" w:rsidRPr="00AD4383" w14:paraId="243A7390" w14:textId="77777777" w:rsidTr="000D37D9">
        <w:tc>
          <w:tcPr>
            <w:tcW w:w="2405" w:type="dxa"/>
            <w:shd w:val="clear" w:color="auto" w:fill="auto"/>
          </w:tcPr>
          <w:p w14:paraId="3B6BB5C3" w14:textId="77777777" w:rsidR="000D37D9" w:rsidRPr="00AD4383" w:rsidRDefault="000D37D9" w:rsidP="006E7E6D">
            <w:pPr>
              <w:spacing w:line="260" w:lineRule="exact"/>
              <w:jc w:val="both"/>
              <w:rPr>
                <w:rFonts w:ascii="Arial" w:hAnsi="Arial" w:cs="Arial"/>
                <w:sz w:val="16"/>
                <w:szCs w:val="16"/>
              </w:rPr>
            </w:pPr>
            <w:r w:rsidRPr="00AD4383">
              <w:rPr>
                <w:rFonts w:ascii="Arial" w:hAnsi="Arial" w:cs="Arial"/>
                <w:sz w:val="16"/>
                <w:szCs w:val="16"/>
              </w:rPr>
              <w:t>Projektna dokumentacija</w:t>
            </w:r>
          </w:p>
        </w:tc>
        <w:tc>
          <w:tcPr>
            <w:tcW w:w="1276" w:type="dxa"/>
            <w:shd w:val="clear" w:color="auto" w:fill="auto"/>
          </w:tcPr>
          <w:p w14:paraId="6F396CC9"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090F5143" w14:textId="77777777"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200.000,00</w:t>
            </w:r>
          </w:p>
        </w:tc>
        <w:tc>
          <w:tcPr>
            <w:tcW w:w="1417" w:type="dxa"/>
            <w:shd w:val="clear" w:color="auto" w:fill="auto"/>
          </w:tcPr>
          <w:p w14:paraId="2BAD1CBB"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2B33FDEA"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04A0B488" w14:textId="77777777" w:rsidR="000D37D9" w:rsidRPr="00AD4383" w:rsidRDefault="000D37D9" w:rsidP="006E7E6D">
            <w:pPr>
              <w:spacing w:line="260" w:lineRule="exact"/>
              <w:jc w:val="right"/>
              <w:rPr>
                <w:rFonts w:ascii="Arial" w:hAnsi="Arial" w:cs="Arial"/>
                <w:sz w:val="16"/>
                <w:szCs w:val="16"/>
              </w:rPr>
            </w:pPr>
          </w:p>
        </w:tc>
      </w:tr>
      <w:tr w:rsidR="000D37D9" w:rsidRPr="00AD4383" w14:paraId="470B1C18" w14:textId="77777777" w:rsidTr="000D37D9">
        <w:tc>
          <w:tcPr>
            <w:tcW w:w="2405" w:type="dxa"/>
            <w:shd w:val="clear" w:color="auto" w:fill="auto"/>
          </w:tcPr>
          <w:p w14:paraId="717030F4" w14:textId="77777777" w:rsidR="000D37D9" w:rsidRPr="00AD4383" w:rsidRDefault="000D37D9" w:rsidP="006E7E6D">
            <w:pPr>
              <w:spacing w:line="260" w:lineRule="exact"/>
              <w:jc w:val="both"/>
              <w:rPr>
                <w:rFonts w:ascii="Arial" w:hAnsi="Arial" w:cs="Arial"/>
                <w:sz w:val="16"/>
                <w:szCs w:val="16"/>
              </w:rPr>
            </w:pPr>
            <w:r w:rsidRPr="00AD4383">
              <w:rPr>
                <w:rFonts w:ascii="Arial" w:hAnsi="Arial" w:cs="Arial"/>
                <w:sz w:val="16"/>
                <w:szCs w:val="16"/>
              </w:rPr>
              <w:t>Izvedba investicije -gradnja zunanjih ureditev</w:t>
            </w:r>
          </w:p>
        </w:tc>
        <w:tc>
          <w:tcPr>
            <w:tcW w:w="1276" w:type="dxa"/>
            <w:shd w:val="clear" w:color="auto" w:fill="auto"/>
          </w:tcPr>
          <w:p w14:paraId="09DDE9C5"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215DF1D3" w14:textId="63594561"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800.000,00</w:t>
            </w:r>
          </w:p>
        </w:tc>
        <w:tc>
          <w:tcPr>
            <w:tcW w:w="1417" w:type="dxa"/>
            <w:shd w:val="clear" w:color="auto" w:fill="auto"/>
          </w:tcPr>
          <w:p w14:paraId="2C12FB87" w14:textId="24848223"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900.000,00</w:t>
            </w:r>
          </w:p>
        </w:tc>
        <w:tc>
          <w:tcPr>
            <w:tcW w:w="1276" w:type="dxa"/>
            <w:shd w:val="clear" w:color="auto" w:fill="auto"/>
          </w:tcPr>
          <w:p w14:paraId="6F4835A5"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403EDF58" w14:textId="77777777" w:rsidR="000D37D9" w:rsidRPr="00AD4383" w:rsidRDefault="000D37D9" w:rsidP="006E7E6D">
            <w:pPr>
              <w:spacing w:line="260" w:lineRule="exact"/>
              <w:jc w:val="right"/>
              <w:rPr>
                <w:rFonts w:ascii="Arial" w:hAnsi="Arial" w:cs="Arial"/>
                <w:sz w:val="16"/>
                <w:szCs w:val="16"/>
              </w:rPr>
            </w:pPr>
          </w:p>
        </w:tc>
      </w:tr>
      <w:tr w:rsidR="000D37D9" w:rsidRPr="00AD4383" w14:paraId="295DA1D0" w14:textId="77777777" w:rsidTr="000D37D9">
        <w:tc>
          <w:tcPr>
            <w:tcW w:w="2405" w:type="dxa"/>
            <w:shd w:val="clear" w:color="auto" w:fill="auto"/>
          </w:tcPr>
          <w:p w14:paraId="406A6ECF" w14:textId="77777777" w:rsidR="000D37D9" w:rsidRPr="00AD4383" w:rsidRDefault="000D37D9" w:rsidP="006E7E6D">
            <w:pPr>
              <w:spacing w:line="260" w:lineRule="exact"/>
              <w:jc w:val="both"/>
              <w:rPr>
                <w:rFonts w:ascii="Arial" w:hAnsi="Arial" w:cs="Arial"/>
                <w:b/>
                <w:bCs/>
                <w:sz w:val="16"/>
                <w:szCs w:val="16"/>
              </w:rPr>
            </w:pPr>
            <w:r w:rsidRPr="00AD4383">
              <w:rPr>
                <w:rFonts w:ascii="Arial" w:hAnsi="Arial" w:cs="Arial"/>
                <w:b/>
                <w:bCs/>
                <w:sz w:val="16"/>
                <w:szCs w:val="16"/>
              </w:rPr>
              <w:t>Skupaj:</w:t>
            </w:r>
          </w:p>
        </w:tc>
        <w:tc>
          <w:tcPr>
            <w:tcW w:w="1276" w:type="dxa"/>
            <w:shd w:val="clear" w:color="auto" w:fill="auto"/>
          </w:tcPr>
          <w:p w14:paraId="35FE50E2" w14:textId="15C5FD3B" w:rsidR="000D37D9" w:rsidRPr="00AD4383" w:rsidRDefault="000D37D9" w:rsidP="006E7E6D">
            <w:pPr>
              <w:spacing w:line="260" w:lineRule="exact"/>
              <w:jc w:val="right"/>
              <w:rPr>
                <w:rFonts w:ascii="Arial" w:hAnsi="Arial" w:cs="Arial"/>
                <w:b/>
                <w:bCs/>
                <w:sz w:val="16"/>
                <w:szCs w:val="16"/>
              </w:rPr>
            </w:pPr>
            <w:r w:rsidRPr="00AD4383">
              <w:rPr>
                <w:rFonts w:ascii="Arial" w:hAnsi="Arial" w:cs="Arial"/>
                <w:b/>
                <w:bCs/>
                <w:sz w:val="16"/>
                <w:szCs w:val="16"/>
              </w:rPr>
              <w:t>100.000,00</w:t>
            </w:r>
          </w:p>
        </w:tc>
        <w:tc>
          <w:tcPr>
            <w:tcW w:w="1276" w:type="dxa"/>
            <w:shd w:val="clear" w:color="auto" w:fill="auto"/>
          </w:tcPr>
          <w:p w14:paraId="7871C085" w14:textId="5B806600" w:rsidR="000D37D9" w:rsidRPr="00AD4383" w:rsidRDefault="000D37D9" w:rsidP="006E7E6D">
            <w:pPr>
              <w:spacing w:line="260" w:lineRule="exact"/>
              <w:jc w:val="right"/>
              <w:rPr>
                <w:rFonts w:ascii="Arial" w:hAnsi="Arial" w:cs="Arial"/>
                <w:b/>
                <w:bCs/>
                <w:sz w:val="16"/>
                <w:szCs w:val="16"/>
              </w:rPr>
            </w:pPr>
            <w:r w:rsidRPr="00AD4383">
              <w:rPr>
                <w:rFonts w:ascii="Arial" w:hAnsi="Arial" w:cs="Arial"/>
                <w:b/>
                <w:bCs/>
                <w:sz w:val="16"/>
                <w:szCs w:val="16"/>
              </w:rPr>
              <w:t>1.000.000,00</w:t>
            </w:r>
          </w:p>
        </w:tc>
        <w:tc>
          <w:tcPr>
            <w:tcW w:w="1417" w:type="dxa"/>
            <w:shd w:val="clear" w:color="auto" w:fill="auto"/>
          </w:tcPr>
          <w:p w14:paraId="3EF3A707" w14:textId="1D689621" w:rsidR="000D37D9" w:rsidRPr="00AD4383" w:rsidRDefault="000D37D9" w:rsidP="006E7E6D">
            <w:pPr>
              <w:spacing w:line="260" w:lineRule="exact"/>
              <w:jc w:val="right"/>
              <w:rPr>
                <w:rFonts w:ascii="Arial" w:hAnsi="Arial" w:cs="Arial"/>
                <w:b/>
                <w:bCs/>
                <w:sz w:val="16"/>
                <w:szCs w:val="16"/>
              </w:rPr>
            </w:pPr>
            <w:r w:rsidRPr="00AD4383">
              <w:rPr>
                <w:rFonts w:ascii="Arial" w:hAnsi="Arial" w:cs="Arial"/>
                <w:b/>
                <w:bCs/>
                <w:sz w:val="16"/>
                <w:szCs w:val="16"/>
              </w:rPr>
              <w:t>900.000,00</w:t>
            </w:r>
          </w:p>
        </w:tc>
        <w:tc>
          <w:tcPr>
            <w:tcW w:w="1276" w:type="dxa"/>
            <w:shd w:val="clear" w:color="auto" w:fill="auto"/>
          </w:tcPr>
          <w:p w14:paraId="245B82FF" w14:textId="77777777" w:rsidR="000D37D9" w:rsidRPr="00AD4383" w:rsidRDefault="000D37D9" w:rsidP="006E7E6D">
            <w:pPr>
              <w:spacing w:line="260" w:lineRule="exact"/>
              <w:jc w:val="right"/>
              <w:rPr>
                <w:rFonts w:ascii="Arial" w:hAnsi="Arial" w:cs="Arial"/>
                <w:b/>
                <w:bCs/>
                <w:sz w:val="16"/>
                <w:szCs w:val="16"/>
              </w:rPr>
            </w:pPr>
          </w:p>
        </w:tc>
        <w:tc>
          <w:tcPr>
            <w:tcW w:w="1276" w:type="dxa"/>
            <w:shd w:val="clear" w:color="auto" w:fill="auto"/>
          </w:tcPr>
          <w:p w14:paraId="65BD471A" w14:textId="77777777" w:rsidR="000D37D9" w:rsidRPr="00AD4383" w:rsidRDefault="000D37D9" w:rsidP="006E7E6D">
            <w:pPr>
              <w:spacing w:line="260" w:lineRule="exact"/>
              <w:jc w:val="right"/>
              <w:rPr>
                <w:rFonts w:ascii="Arial" w:hAnsi="Arial" w:cs="Arial"/>
                <w:b/>
                <w:bCs/>
                <w:sz w:val="16"/>
                <w:szCs w:val="16"/>
              </w:rPr>
            </w:pPr>
            <w:r w:rsidRPr="00AD4383">
              <w:rPr>
                <w:rFonts w:ascii="Arial" w:hAnsi="Arial" w:cs="Arial"/>
                <w:b/>
                <w:bCs/>
                <w:sz w:val="16"/>
                <w:szCs w:val="16"/>
              </w:rPr>
              <w:t>2.000.000,00</w:t>
            </w:r>
          </w:p>
        </w:tc>
      </w:tr>
      <w:tr w:rsidR="000D37D9" w:rsidRPr="00AD4383" w14:paraId="216AE591" w14:textId="77777777" w:rsidTr="00D8616D">
        <w:tc>
          <w:tcPr>
            <w:tcW w:w="8926" w:type="dxa"/>
            <w:gridSpan w:val="6"/>
            <w:shd w:val="clear" w:color="auto" w:fill="A6A6A6" w:themeFill="background1" w:themeFillShade="A6"/>
          </w:tcPr>
          <w:p w14:paraId="649ACB02" w14:textId="3695FB31" w:rsidR="000D37D9" w:rsidRPr="006E7E6D" w:rsidRDefault="00D8616D" w:rsidP="006E7E6D">
            <w:pPr>
              <w:pStyle w:val="Odstavekseznama"/>
              <w:numPr>
                <w:ilvl w:val="0"/>
                <w:numId w:val="14"/>
              </w:numPr>
              <w:spacing w:line="260" w:lineRule="exact"/>
              <w:jc w:val="both"/>
              <w:rPr>
                <w:rFonts w:ascii="Arial" w:hAnsi="Arial" w:cs="Arial"/>
                <w:b/>
                <w:sz w:val="16"/>
                <w:szCs w:val="16"/>
              </w:rPr>
            </w:pPr>
            <w:r w:rsidRPr="006E7E6D">
              <w:rPr>
                <w:rFonts w:ascii="Arial" w:hAnsi="Arial" w:cs="Arial"/>
                <w:b/>
                <w:sz w:val="16"/>
                <w:szCs w:val="16"/>
              </w:rPr>
              <w:t>Celovita krajinska arhitekturna ureditev območja kulturnega spomenika dvorec Javornik</w:t>
            </w:r>
          </w:p>
        </w:tc>
      </w:tr>
      <w:tr w:rsidR="000D37D9" w:rsidRPr="00AD4383" w14:paraId="3A9760D2" w14:textId="77777777" w:rsidTr="000D37D9">
        <w:tc>
          <w:tcPr>
            <w:tcW w:w="2405" w:type="dxa"/>
            <w:shd w:val="clear" w:color="auto" w:fill="D0CECE" w:themeFill="background2" w:themeFillShade="E6"/>
          </w:tcPr>
          <w:p w14:paraId="6F3DBD28" w14:textId="2421F257" w:rsidR="000D37D9" w:rsidRPr="00AD4383" w:rsidRDefault="00172B17" w:rsidP="006E7E6D">
            <w:pPr>
              <w:spacing w:line="260" w:lineRule="exact"/>
              <w:jc w:val="both"/>
              <w:rPr>
                <w:rFonts w:ascii="Arial" w:hAnsi="Arial" w:cs="Arial"/>
                <w:sz w:val="16"/>
                <w:szCs w:val="16"/>
              </w:rPr>
            </w:pPr>
            <w:r>
              <w:rPr>
                <w:rFonts w:ascii="Arial" w:hAnsi="Arial" w:cs="Arial"/>
                <w:sz w:val="16"/>
                <w:szCs w:val="16"/>
              </w:rPr>
              <w:t>Aktivnost</w:t>
            </w:r>
            <w:r w:rsidR="000D37D9" w:rsidRPr="00AD4383">
              <w:rPr>
                <w:rFonts w:ascii="Arial" w:hAnsi="Arial" w:cs="Arial"/>
                <w:sz w:val="16"/>
                <w:szCs w:val="16"/>
              </w:rPr>
              <w:t>/leto</w:t>
            </w:r>
          </w:p>
        </w:tc>
        <w:tc>
          <w:tcPr>
            <w:tcW w:w="1276" w:type="dxa"/>
            <w:shd w:val="clear" w:color="auto" w:fill="D0CECE" w:themeFill="background2" w:themeFillShade="E6"/>
          </w:tcPr>
          <w:p w14:paraId="31B189E0" w14:textId="3A0E99EB"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2025</w:t>
            </w:r>
          </w:p>
        </w:tc>
        <w:tc>
          <w:tcPr>
            <w:tcW w:w="1276" w:type="dxa"/>
            <w:shd w:val="clear" w:color="auto" w:fill="D0CECE" w:themeFill="background2" w:themeFillShade="E6"/>
          </w:tcPr>
          <w:p w14:paraId="03032641" w14:textId="5D33ABC1"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2026</w:t>
            </w:r>
          </w:p>
        </w:tc>
        <w:tc>
          <w:tcPr>
            <w:tcW w:w="1417" w:type="dxa"/>
            <w:shd w:val="clear" w:color="auto" w:fill="D0CECE" w:themeFill="background2" w:themeFillShade="E6"/>
          </w:tcPr>
          <w:p w14:paraId="2ADF30DB" w14:textId="2250EDB9"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2027</w:t>
            </w:r>
          </w:p>
        </w:tc>
        <w:tc>
          <w:tcPr>
            <w:tcW w:w="1276" w:type="dxa"/>
            <w:shd w:val="clear" w:color="auto" w:fill="D0CECE" w:themeFill="background2" w:themeFillShade="E6"/>
          </w:tcPr>
          <w:p w14:paraId="4F61FF9A" w14:textId="15BC872F"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2028</w:t>
            </w:r>
          </w:p>
        </w:tc>
        <w:tc>
          <w:tcPr>
            <w:tcW w:w="1276" w:type="dxa"/>
            <w:shd w:val="clear" w:color="auto" w:fill="D0CECE" w:themeFill="background2" w:themeFillShade="E6"/>
          </w:tcPr>
          <w:p w14:paraId="7D9790B5" w14:textId="7C9AD9A8"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Skupaj</w:t>
            </w:r>
          </w:p>
        </w:tc>
      </w:tr>
      <w:tr w:rsidR="000D37D9" w:rsidRPr="00AD4383" w14:paraId="58277054" w14:textId="77777777" w:rsidTr="000D37D9">
        <w:tc>
          <w:tcPr>
            <w:tcW w:w="2405" w:type="dxa"/>
            <w:shd w:val="clear" w:color="auto" w:fill="auto"/>
          </w:tcPr>
          <w:p w14:paraId="1C55BE3B" w14:textId="6ACF68B9" w:rsidR="000D37D9" w:rsidRPr="00AD4383" w:rsidRDefault="000D37D9" w:rsidP="006E7E6D">
            <w:pPr>
              <w:spacing w:line="260" w:lineRule="exact"/>
              <w:jc w:val="both"/>
              <w:rPr>
                <w:rFonts w:ascii="Arial" w:hAnsi="Arial" w:cs="Arial"/>
                <w:sz w:val="16"/>
                <w:szCs w:val="16"/>
              </w:rPr>
            </w:pPr>
            <w:r w:rsidRPr="00AD4383">
              <w:rPr>
                <w:rFonts w:ascii="Arial" w:hAnsi="Arial" w:cs="Arial"/>
                <w:sz w:val="16"/>
                <w:szCs w:val="16"/>
              </w:rPr>
              <w:t>Projektna naloga</w:t>
            </w:r>
          </w:p>
        </w:tc>
        <w:tc>
          <w:tcPr>
            <w:tcW w:w="1276" w:type="dxa"/>
            <w:shd w:val="clear" w:color="auto" w:fill="auto"/>
          </w:tcPr>
          <w:p w14:paraId="757E30A3" w14:textId="31F179EB"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4.000,00</w:t>
            </w:r>
          </w:p>
        </w:tc>
        <w:tc>
          <w:tcPr>
            <w:tcW w:w="1276" w:type="dxa"/>
            <w:shd w:val="clear" w:color="auto" w:fill="auto"/>
          </w:tcPr>
          <w:p w14:paraId="051CDD6C" w14:textId="77777777" w:rsidR="000D37D9" w:rsidRPr="00AD4383" w:rsidRDefault="000D37D9" w:rsidP="006E7E6D">
            <w:pPr>
              <w:spacing w:line="260" w:lineRule="exact"/>
              <w:jc w:val="right"/>
              <w:rPr>
                <w:rFonts w:ascii="Arial" w:hAnsi="Arial" w:cs="Arial"/>
                <w:sz w:val="16"/>
                <w:szCs w:val="16"/>
              </w:rPr>
            </w:pPr>
          </w:p>
        </w:tc>
        <w:tc>
          <w:tcPr>
            <w:tcW w:w="1417" w:type="dxa"/>
            <w:shd w:val="clear" w:color="auto" w:fill="auto"/>
          </w:tcPr>
          <w:p w14:paraId="3F67239E"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72CE44C1"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6E309094" w14:textId="77777777" w:rsidR="000D37D9" w:rsidRPr="00AD4383" w:rsidRDefault="000D37D9" w:rsidP="006E7E6D">
            <w:pPr>
              <w:spacing w:line="260" w:lineRule="exact"/>
              <w:jc w:val="right"/>
              <w:rPr>
                <w:rFonts w:ascii="Arial" w:hAnsi="Arial" w:cs="Arial"/>
                <w:sz w:val="16"/>
                <w:szCs w:val="16"/>
              </w:rPr>
            </w:pPr>
          </w:p>
        </w:tc>
      </w:tr>
      <w:tr w:rsidR="000D37D9" w:rsidRPr="00AD4383" w14:paraId="3D4F16A3" w14:textId="77777777" w:rsidTr="000D37D9">
        <w:tc>
          <w:tcPr>
            <w:tcW w:w="2405" w:type="dxa"/>
            <w:shd w:val="clear" w:color="auto" w:fill="auto"/>
          </w:tcPr>
          <w:p w14:paraId="5C6A35E0" w14:textId="77777777" w:rsidR="000D37D9" w:rsidRPr="00AD4383" w:rsidRDefault="000D37D9" w:rsidP="006E7E6D">
            <w:pPr>
              <w:spacing w:line="260" w:lineRule="exact"/>
              <w:jc w:val="both"/>
              <w:rPr>
                <w:rFonts w:ascii="Arial" w:hAnsi="Arial" w:cs="Arial"/>
                <w:sz w:val="16"/>
                <w:szCs w:val="16"/>
              </w:rPr>
            </w:pPr>
            <w:r w:rsidRPr="00AD4383">
              <w:rPr>
                <w:rFonts w:ascii="Arial" w:hAnsi="Arial" w:cs="Arial"/>
                <w:sz w:val="16"/>
                <w:szCs w:val="16"/>
              </w:rPr>
              <w:lastRenderedPageBreak/>
              <w:t>Idejni projekt z ocenjeno vrednostjo</w:t>
            </w:r>
          </w:p>
        </w:tc>
        <w:tc>
          <w:tcPr>
            <w:tcW w:w="1276" w:type="dxa"/>
            <w:shd w:val="clear" w:color="auto" w:fill="auto"/>
          </w:tcPr>
          <w:p w14:paraId="6197F451" w14:textId="77777777"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12.000,00</w:t>
            </w:r>
          </w:p>
        </w:tc>
        <w:tc>
          <w:tcPr>
            <w:tcW w:w="1276" w:type="dxa"/>
            <w:shd w:val="clear" w:color="auto" w:fill="auto"/>
          </w:tcPr>
          <w:p w14:paraId="1D84A876" w14:textId="77777777" w:rsidR="000D37D9" w:rsidRPr="00AD4383" w:rsidRDefault="000D37D9" w:rsidP="006E7E6D">
            <w:pPr>
              <w:spacing w:line="260" w:lineRule="exact"/>
              <w:jc w:val="right"/>
              <w:rPr>
                <w:rFonts w:ascii="Arial" w:hAnsi="Arial" w:cs="Arial"/>
                <w:sz w:val="16"/>
                <w:szCs w:val="16"/>
              </w:rPr>
            </w:pPr>
          </w:p>
        </w:tc>
        <w:tc>
          <w:tcPr>
            <w:tcW w:w="1417" w:type="dxa"/>
            <w:shd w:val="clear" w:color="auto" w:fill="auto"/>
          </w:tcPr>
          <w:p w14:paraId="053F72F7" w14:textId="77777777" w:rsidR="000D37D9" w:rsidRPr="00AD4383" w:rsidRDefault="000D37D9" w:rsidP="006E7E6D">
            <w:pPr>
              <w:spacing w:line="260" w:lineRule="exact"/>
              <w:jc w:val="right"/>
              <w:rPr>
                <w:rFonts w:ascii="Arial" w:eastAsia="CIDFont+F3" w:hAnsi="Arial" w:cs="Arial"/>
                <w:sz w:val="16"/>
                <w:szCs w:val="16"/>
              </w:rPr>
            </w:pPr>
          </w:p>
        </w:tc>
        <w:tc>
          <w:tcPr>
            <w:tcW w:w="1276" w:type="dxa"/>
            <w:shd w:val="clear" w:color="auto" w:fill="auto"/>
          </w:tcPr>
          <w:p w14:paraId="6E2A14C4" w14:textId="77777777" w:rsidR="000D37D9" w:rsidRPr="00AD4383" w:rsidRDefault="000D37D9" w:rsidP="006E7E6D">
            <w:pPr>
              <w:spacing w:line="260" w:lineRule="exact"/>
              <w:jc w:val="right"/>
              <w:rPr>
                <w:rFonts w:ascii="Arial" w:eastAsia="CIDFont+F3" w:hAnsi="Arial" w:cs="Arial"/>
                <w:sz w:val="16"/>
                <w:szCs w:val="16"/>
              </w:rPr>
            </w:pPr>
          </w:p>
        </w:tc>
        <w:tc>
          <w:tcPr>
            <w:tcW w:w="1276" w:type="dxa"/>
            <w:shd w:val="clear" w:color="auto" w:fill="auto"/>
          </w:tcPr>
          <w:p w14:paraId="5F6B9564" w14:textId="77777777" w:rsidR="000D37D9" w:rsidRPr="00AD4383" w:rsidRDefault="000D37D9" w:rsidP="006E7E6D">
            <w:pPr>
              <w:spacing w:line="260" w:lineRule="exact"/>
              <w:jc w:val="right"/>
              <w:rPr>
                <w:rFonts w:ascii="Arial" w:hAnsi="Arial" w:cs="Arial"/>
                <w:sz w:val="16"/>
                <w:szCs w:val="16"/>
              </w:rPr>
            </w:pPr>
          </w:p>
        </w:tc>
      </w:tr>
      <w:tr w:rsidR="000D37D9" w:rsidRPr="00AD4383" w14:paraId="389C818E" w14:textId="77777777" w:rsidTr="000D37D9">
        <w:tc>
          <w:tcPr>
            <w:tcW w:w="2405" w:type="dxa"/>
            <w:shd w:val="clear" w:color="auto" w:fill="auto"/>
          </w:tcPr>
          <w:p w14:paraId="1E2447FA" w14:textId="77777777" w:rsidR="000D37D9" w:rsidRPr="00AD4383" w:rsidRDefault="000D37D9" w:rsidP="006E7E6D">
            <w:pPr>
              <w:spacing w:line="260" w:lineRule="exact"/>
              <w:jc w:val="both"/>
              <w:rPr>
                <w:rFonts w:ascii="Arial" w:hAnsi="Arial" w:cs="Arial"/>
                <w:sz w:val="16"/>
                <w:szCs w:val="16"/>
              </w:rPr>
            </w:pPr>
            <w:r w:rsidRPr="00AD4383">
              <w:rPr>
                <w:rFonts w:ascii="Arial" w:hAnsi="Arial" w:cs="Arial"/>
                <w:sz w:val="16"/>
                <w:szCs w:val="16"/>
              </w:rPr>
              <w:t>Investicijska dokumentacija</w:t>
            </w:r>
          </w:p>
        </w:tc>
        <w:tc>
          <w:tcPr>
            <w:tcW w:w="1276" w:type="dxa"/>
            <w:shd w:val="clear" w:color="auto" w:fill="auto"/>
          </w:tcPr>
          <w:p w14:paraId="5F763C9A" w14:textId="77777777"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4.000,00</w:t>
            </w:r>
          </w:p>
        </w:tc>
        <w:tc>
          <w:tcPr>
            <w:tcW w:w="1276" w:type="dxa"/>
            <w:shd w:val="clear" w:color="auto" w:fill="auto"/>
          </w:tcPr>
          <w:p w14:paraId="55FFBCC8" w14:textId="77777777" w:rsidR="000D37D9" w:rsidRPr="00AD4383" w:rsidRDefault="000D37D9" w:rsidP="006E7E6D">
            <w:pPr>
              <w:spacing w:line="260" w:lineRule="exact"/>
              <w:jc w:val="right"/>
              <w:rPr>
                <w:rFonts w:ascii="Arial" w:hAnsi="Arial" w:cs="Arial"/>
                <w:sz w:val="16"/>
                <w:szCs w:val="16"/>
              </w:rPr>
            </w:pPr>
          </w:p>
        </w:tc>
        <w:tc>
          <w:tcPr>
            <w:tcW w:w="1417" w:type="dxa"/>
            <w:shd w:val="clear" w:color="auto" w:fill="auto"/>
          </w:tcPr>
          <w:p w14:paraId="4EFA2085" w14:textId="77777777" w:rsidR="000D37D9" w:rsidRPr="00AD4383" w:rsidRDefault="000D37D9" w:rsidP="006E7E6D">
            <w:pPr>
              <w:spacing w:line="260" w:lineRule="exact"/>
              <w:jc w:val="right"/>
              <w:rPr>
                <w:rFonts w:ascii="Arial" w:eastAsia="CIDFont+F3" w:hAnsi="Arial" w:cs="Arial"/>
                <w:sz w:val="16"/>
                <w:szCs w:val="16"/>
              </w:rPr>
            </w:pPr>
          </w:p>
        </w:tc>
        <w:tc>
          <w:tcPr>
            <w:tcW w:w="1276" w:type="dxa"/>
            <w:shd w:val="clear" w:color="auto" w:fill="auto"/>
          </w:tcPr>
          <w:p w14:paraId="6CBE5C50" w14:textId="77777777" w:rsidR="000D37D9" w:rsidRPr="00AD4383" w:rsidRDefault="000D37D9" w:rsidP="006E7E6D">
            <w:pPr>
              <w:spacing w:line="260" w:lineRule="exact"/>
              <w:jc w:val="right"/>
              <w:rPr>
                <w:rFonts w:ascii="Arial" w:eastAsia="CIDFont+F3" w:hAnsi="Arial" w:cs="Arial"/>
                <w:sz w:val="16"/>
                <w:szCs w:val="16"/>
              </w:rPr>
            </w:pPr>
          </w:p>
        </w:tc>
        <w:tc>
          <w:tcPr>
            <w:tcW w:w="1276" w:type="dxa"/>
            <w:shd w:val="clear" w:color="auto" w:fill="auto"/>
          </w:tcPr>
          <w:p w14:paraId="5DE86CA3" w14:textId="77777777" w:rsidR="000D37D9" w:rsidRPr="00AD4383" w:rsidRDefault="000D37D9" w:rsidP="006E7E6D">
            <w:pPr>
              <w:spacing w:line="260" w:lineRule="exact"/>
              <w:jc w:val="right"/>
              <w:rPr>
                <w:rFonts w:ascii="Arial" w:hAnsi="Arial" w:cs="Arial"/>
                <w:sz w:val="16"/>
                <w:szCs w:val="16"/>
              </w:rPr>
            </w:pPr>
          </w:p>
        </w:tc>
      </w:tr>
      <w:tr w:rsidR="000D37D9" w:rsidRPr="00AD4383" w14:paraId="71A90C45" w14:textId="77777777" w:rsidTr="000D37D9">
        <w:tc>
          <w:tcPr>
            <w:tcW w:w="2405" w:type="dxa"/>
            <w:shd w:val="clear" w:color="auto" w:fill="auto"/>
          </w:tcPr>
          <w:p w14:paraId="67230458" w14:textId="77777777" w:rsidR="000D37D9" w:rsidRPr="00AD4383" w:rsidRDefault="000D37D9" w:rsidP="006E7E6D">
            <w:pPr>
              <w:spacing w:line="260" w:lineRule="exact"/>
              <w:jc w:val="both"/>
              <w:rPr>
                <w:rFonts w:ascii="Arial" w:hAnsi="Arial" w:cs="Arial"/>
                <w:sz w:val="16"/>
                <w:szCs w:val="16"/>
              </w:rPr>
            </w:pPr>
            <w:r w:rsidRPr="00AD4383">
              <w:rPr>
                <w:rFonts w:ascii="Arial" w:hAnsi="Arial" w:cs="Arial"/>
                <w:sz w:val="16"/>
                <w:szCs w:val="16"/>
              </w:rPr>
              <w:t>Projektna dokumentacija</w:t>
            </w:r>
          </w:p>
        </w:tc>
        <w:tc>
          <w:tcPr>
            <w:tcW w:w="1276" w:type="dxa"/>
            <w:shd w:val="clear" w:color="auto" w:fill="auto"/>
          </w:tcPr>
          <w:p w14:paraId="223276D2" w14:textId="77777777"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40.000,00</w:t>
            </w:r>
          </w:p>
        </w:tc>
        <w:tc>
          <w:tcPr>
            <w:tcW w:w="1276" w:type="dxa"/>
            <w:shd w:val="clear" w:color="auto" w:fill="auto"/>
          </w:tcPr>
          <w:p w14:paraId="05051BC0" w14:textId="77777777" w:rsidR="000D37D9" w:rsidRPr="00AD4383" w:rsidRDefault="000D37D9" w:rsidP="006E7E6D">
            <w:pPr>
              <w:spacing w:line="260" w:lineRule="exact"/>
              <w:jc w:val="right"/>
              <w:rPr>
                <w:rFonts w:ascii="Arial" w:hAnsi="Arial" w:cs="Arial"/>
                <w:sz w:val="16"/>
                <w:szCs w:val="16"/>
              </w:rPr>
            </w:pPr>
          </w:p>
        </w:tc>
        <w:tc>
          <w:tcPr>
            <w:tcW w:w="1417" w:type="dxa"/>
            <w:shd w:val="clear" w:color="auto" w:fill="auto"/>
          </w:tcPr>
          <w:p w14:paraId="300656D7"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7E3E3185"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32FEBD18" w14:textId="77777777" w:rsidR="000D37D9" w:rsidRPr="00AD4383" w:rsidRDefault="000D37D9" w:rsidP="006E7E6D">
            <w:pPr>
              <w:spacing w:line="260" w:lineRule="exact"/>
              <w:jc w:val="right"/>
              <w:rPr>
                <w:rFonts w:ascii="Arial" w:hAnsi="Arial" w:cs="Arial"/>
                <w:sz w:val="16"/>
                <w:szCs w:val="16"/>
              </w:rPr>
            </w:pPr>
          </w:p>
        </w:tc>
      </w:tr>
      <w:tr w:rsidR="000D37D9" w:rsidRPr="00AD4383" w14:paraId="597E064C" w14:textId="77777777" w:rsidTr="000D37D9">
        <w:tc>
          <w:tcPr>
            <w:tcW w:w="2405" w:type="dxa"/>
            <w:shd w:val="clear" w:color="auto" w:fill="auto"/>
          </w:tcPr>
          <w:p w14:paraId="7D48A900" w14:textId="77777777" w:rsidR="000D37D9" w:rsidRPr="00AD4383" w:rsidRDefault="000D37D9" w:rsidP="006E7E6D">
            <w:pPr>
              <w:spacing w:line="260" w:lineRule="exact"/>
              <w:jc w:val="both"/>
              <w:rPr>
                <w:rFonts w:ascii="Arial" w:hAnsi="Arial" w:cs="Arial"/>
                <w:sz w:val="16"/>
                <w:szCs w:val="16"/>
              </w:rPr>
            </w:pPr>
            <w:r w:rsidRPr="00AD4383">
              <w:rPr>
                <w:rFonts w:ascii="Arial" w:hAnsi="Arial" w:cs="Arial"/>
                <w:sz w:val="16"/>
                <w:szCs w:val="16"/>
              </w:rPr>
              <w:t>Izvedba investicije -gradnja zunanjih ureditev</w:t>
            </w:r>
          </w:p>
        </w:tc>
        <w:tc>
          <w:tcPr>
            <w:tcW w:w="1276" w:type="dxa"/>
            <w:shd w:val="clear" w:color="auto" w:fill="auto"/>
          </w:tcPr>
          <w:p w14:paraId="761553D8"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2B3E6BD3" w14:textId="77777777"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440.000,00</w:t>
            </w:r>
          </w:p>
        </w:tc>
        <w:tc>
          <w:tcPr>
            <w:tcW w:w="1417" w:type="dxa"/>
            <w:shd w:val="clear" w:color="auto" w:fill="auto"/>
          </w:tcPr>
          <w:p w14:paraId="14BB35ED"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6D108861"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2E4CF5CA" w14:textId="77777777" w:rsidR="000D37D9" w:rsidRPr="00AD4383" w:rsidRDefault="000D37D9" w:rsidP="006E7E6D">
            <w:pPr>
              <w:spacing w:line="260" w:lineRule="exact"/>
              <w:jc w:val="right"/>
              <w:rPr>
                <w:rFonts w:ascii="Arial" w:hAnsi="Arial" w:cs="Arial"/>
                <w:sz w:val="16"/>
                <w:szCs w:val="16"/>
              </w:rPr>
            </w:pPr>
          </w:p>
        </w:tc>
      </w:tr>
      <w:tr w:rsidR="000D37D9" w:rsidRPr="00AD4383" w14:paraId="4ECF8A39" w14:textId="77777777" w:rsidTr="000D37D9">
        <w:tc>
          <w:tcPr>
            <w:tcW w:w="2405" w:type="dxa"/>
            <w:shd w:val="clear" w:color="auto" w:fill="auto"/>
          </w:tcPr>
          <w:p w14:paraId="52C46920" w14:textId="77777777" w:rsidR="000D37D9" w:rsidRPr="00AD4383" w:rsidRDefault="000D37D9" w:rsidP="006E7E6D">
            <w:pPr>
              <w:spacing w:line="260" w:lineRule="exact"/>
              <w:jc w:val="both"/>
              <w:rPr>
                <w:rFonts w:ascii="Arial" w:hAnsi="Arial" w:cs="Arial"/>
                <w:b/>
                <w:bCs/>
                <w:sz w:val="16"/>
                <w:szCs w:val="16"/>
              </w:rPr>
            </w:pPr>
            <w:r w:rsidRPr="00AD4383">
              <w:rPr>
                <w:rFonts w:ascii="Arial" w:hAnsi="Arial" w:cs="Arial"/>
                <w:b/>
                <w:bCs/>
                <w:sz w:val="16"/>
                <w:szCs w:val="16"/>
              </w:rPr>
              <w:t>Skupaj:</w:t>
            </w:r>
          </w:p>
        </w:tc>
        <w:tc>
          <w:tcPr>
            <w:tcW w:w="1276" w:type="dxa"/>
            <w:shd w:val="clear" w:color="auto" w:fill="auto"/>
          </w:tcPr>
          <w:p w14:paraId="64A6FE8E" w14:textId="77777777" w:rsidR="000D37D9" w:rsidRPr="00AD4383" w:rsidRDefault="000D37D9" w:rsidP="006E7E6D">
            <w:pPr>
              <w:spacing w:line="260" w:lineRule="exact"/>
              <w:jc w:val="right"/>
              <w:rPr>
                <w:rFonts w:ascii="Arial" w:hAnsi="Arial" w:cs="Arial"/>
                <w:b/>
                <w:bCs/>
                <w:sz w:val="16"/>
                <w:szCs w:val="16"/>
              </w:rPr>
            </w:pPr>
            <w:r w:rsidRPr="00AD4383">
              <w:rPr>
                <w:rFonts w:ascii="Arial" w:hAnsi="Arial" w:cs="Arial"/>
                <w:b/>
                <w:bCs/>
                <w:sz w:val="16"/>
                <w:szCs w:val="16"/>
              </w:rPr>
              <w:t>60.000,00</w:t>
            </w:r>
          </w:p>
        </w:tc>
        <w:tc>
          <w:tcPr>
            <w:tcW w:w="1276" w:type="dxa"/>
            <w:shd w:val="clear" w:color="auto" w:fill="auto"/>
          </w:tcPr>
          <w:p w14:paraId="7580768F" w14:textId="77777777" w:rsidR="000D37D9" w:rsidRPr="00AD4383" w:rsidRDefault="000D37D9" w:rsidP="006E7E6D">
            <w:pPr>
              <w:spacing w:line="260" w:lineRule="exact"/>
              <w:jc w:val="right"/>
              <w:rPr>
                <w:rFonts w:ascii="Arial" w:hAnsi="Arial" w:cs="Arial"/>
                <w:b/>
                <w:bCs/>
                <w:sz w:val="16"/>
                <w:szCs w:val="16"/>
              </w:rPr>
            </w:pPr>
            <w:r w:rsidRPr="00AD4383">
              <w:rPr>
                <w:rFonts w:ascii="Arial" w:hAnsi="Arial" w:cs="Arial"/>
                <w:b/>
                <w:bCs/>
                <w:sz w:val="16"/>
                <w:szCs w:val="16"/>
              </w:rPr>
              <w:t>440.000,00</w:t>
            </w:r>
          </w:p>
        </w:tc>
        <w:tc>
          <w:tcPr>
            <w:tcW w:w="1417" w:type="dxa"/>
            <w:shd w:val="clear" w:color="auto" w:fill="auto"/>
          </w:tcPr>
          <w:p w14:paraId="5C513825" w14:textId="77777777" w:rsidR="000D37D9" w:rsidRPr="00AD4383" w:rsidRDefault="000D37D9" w:rsidP="006E7E6D">
            <w:pPr>
              <w:spacing w:line="260" w:lineRule="exact"/>
              <w:jc w:val="right"/>
              <w:rPr>
                <w:rFonts w:ascii="Arial" w:eastAsia="CIDFont+F3" w:hAnsi="Arial" w:cs="Arial"/>
                <w:b/>
                <w:bCs/>
                <w:sz w:val="16"/>
                <w:szCs w:val="16"/>
              </w:rPr>
            </w:pPr>
          </w:p>
        </w:tc>
        <w:tc>
          <w:tcPr>
            <w:tcW w:w="1276" w:type="dxa"/>
            <w:shd w:val="clear" w:color="auto" w:fill="auto"/>
          </w:tcPr>
          <w:p w14:paraId="32E3C85F" w14:textId="77777777" w:rsidR="000D37D9" w:rsidRPr="00AD4383" w:rsidRDefault="000D37D9" w:rsidP="006E7E6D">
            <w:pPr>
              <w:spacing w:line="260" w:lineRule="exact"/>
              <w:jc w:val="right"/>
              <w:rPr>
                <w:rFonts w:ascii="Arial" w:eastAsia="CIDFont+F3" w:hAnsi="Arial" w:cs="Arial"/>
                <w:b/>
                <w:bCs/>
                <w:sz w:val="16"/>
                <w:szCs w:val="16"/>
              </w:rPr>
            </w:pPr>
          </w:p>
        </w:tc>
        <w:tc>
          <w:tcPr>
            <w:tcW w:w="1276" w:type="dxa"/>
            <w:shd w:val="clear" w:color="auto" w:fill="auto"/>
          </w:tcPr>
          <w:p w14:paraId="678AB1B0" w14:textId="77777777" w:rsidR="000D37D9" w:rsidRPr="00AD4383" w:rsidRDefault="000D37D9" w:rsidP="006E7E6D">
            <w:pPr>
              <w:spacing w:line="260" w:lineRule="exact"/>
              <w:jc w:val="right"/>
              <w:rPr>
                <w:rFonts w:ascii="Arial" w:hAnsi="Arial" w:cs="Arial"/>
                <w:b/>
                <w:bCs/>
                <w:sz w:val="16"/>
                <w:szCs w:val="16"/>
              </w:rPr>
            </w:pPr>
            <w:r w:rsidRPr="00AD4383">
              <w:rPr>
                <w:rFonts w:ascii="Arial" w:hAnsi="Arial" w:cs="Arial"/>
                <w:b/>
                <w:bCs/>
                <w:sz w:val="16"/>
                <w:szCs w:val="16"/>
              </w:rPr>
              <w:t>500.000,00</w:t>
            </w:r>
          </w:p>
        </w:tc>
      </w:tr>
      <w:tr w:rsidR="000D37D9" w:rsidRPr="00AD4383" w14:paraId="45295F1F" w14:textId="77777777" w:rsidTr="00D8616D">
        <w:tc>
          <w:tcPr>
            <w:tcW w:w="8926" w:type="dxa"/>
            <w:gridSpan w:val="6"/>
            <w:shd w:val="clear" w:color="auto" w:fill="A6A6A6" w:themeFill="background1" w:themeFillShade="A6"/>
          </w:tcPr>
          <w:p w14:paraId="08B93B6C" w14:textId="4A11D96D" w:rsidR="000D37D9" w:rsidRPr="006E7E6D" w:rsidRDefault="00D8616D" w:rsidP="006E7E6D">
            <w:pPr>
              <w:pStyle w:val="Odstavekseznama"/>
              <w:numPr>
                <w:ilvl w:val="0"/>
                <w:numId w:val="14"/>
              </w:numPr>
              <w:spacing w:line="260" w:lineRule="exact"/>
              <w:rPr>
                <w:rFonts w:ascii="Arial" w:hAnsi="Arial" w:cs="Arial"/>
                <w:b/>
                <w:sz w:val="16"/>
                <w:szCs w:val="16"/>
              </w:rPr>
            </w:pPr>
            <w:r w:rsidRPr="006E7E6D">
              <w:rPr>
                <w:rFonts w:ascii="Arial" w:hAnsi="Arial" w:cs="Arial"/>
                <w:b/>
                <w:sz w:val="16"/>
                <w:szCs w:val="16"/>
              </w:rPr>
              <w:t>Celovita krajinska arhitekturna ureditev območja kulturnega spomenika grad Ptuj</w:t>
            </w:r>
          </w:p>
        </w:tc>
      </w:tr>
      <w:tr w:rsidR="000D37D9" w:rsidRPr="00AD4383" w14:paraId="0954E303" w14:textId="77777777" w:rsidTr="000D37D9">
        <w:tc>
          <w:tcPr>
            <w:tcW w:w="2405" w:type="dxa"/>
            <w:shd w:val="clear" w:color="auto" w:fill="D0CECE" w:themeFill="background2" w:themeFillShade="E6"/>
          </w:tcPr>
          <w:p w14:paraId="0C421B24" w14:textId="7B691D0C" w:rsidR="000D37D9" w:rsidRPr="00AD4383" w:rsidRDefault="000D37D9" w:rsidP="006E7E6D">
            <w:pPr>
              <w:spacing w:line="260" w:lineRule="exact"/>
              <w:jc w:val="both"/>
              <w:rPr>
                <w:rFonts w:ascii="Arial" w:hAnsi="Arial" w:cs="Arial"/>
                <w:sz w:val="16"/>
                <w:szCs w:val="16"/>
              </w:rPr>
            </w:pPr>
            <w:r w:rsidRPr="00AD4383">
              <w:rPr>
                <w:rFonts w:ascii="Arial" w:hAnsi="Arial" w:cs="Arial"/>
                <w:sz w:val="16"/>
                <w:szCs w:val="16"/>
              </w:rPr>
              <w:t>Aktivnost/leto</w:t>
            </w:r>
          </w:p>
        </w:tc>
        <w:tc>
          <w:tcPr>
            <w:tcW w:w="1276" w:type="dxa"/>
            <w:shd w:val="clear" w:color="auto" w:fill="D0CECE" w:themeFill="background2" w:themeFillShade="E6"/>
          </w:tcPr>
          <w:p w14:paraId="32B67FC7" w14:textId="36DA4997"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2025</w:t>
            </w:r>
          </w:p>
        </w:tc>
        <w:tc>
          <w:tcPr>
            <w:tcW w:w="1276" w:type="dxa"/>
            <w:shd w:val="clear" w:color="auto" w:fill="D0CECE" w:themeFill="background2" w:themeFillShade="E6"/>
          </w:tcPr>
          <w:p w14:paraId="1E50D37B" w14:textId="6F45EE29"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2026</w:t>
            </w:r>
          </w:p>
        </w:tc>
        <w:tc>
          <w:tcPr>
            <w:tcW w:w="1417" w:type="dxa"/>
            <w:shd w:val="clear" w:color="auto" w:fill="D0CECE" w:themeFill="background2" w:themeFillShade="E6"/>
          </w:tcPr>
          <w:p w14:paraId="1DCDD586" w14:textId="68CE7F99"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2027</w:t>
            </w:r>
          </w:p>
        </w:tc>
        <w:tc>
          <w:tcPr>
            <w:tcW w:w="1276" w:type="dxa"/>
            <w:shd w:val="clear" w:color="auto" w:fill="D0CECE" w:themeFill="background2" w:themeFillShade="E6"/>
          </w:tcPr>
          <w:p w14:paraId="7C854639" w14:textId="5501EF37"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2028</w:t>
            </w:r>
          </w:p>
        </w:tc>
        <w:tc>
          <w:tcPr>
            <w:tcW w:w="1276" w:type="dxa"/>
            <w:shd w:val="clear" w:color="auto" w:fill="D0CECE" w:themeFill="background2" w:themeFillShade="E6"/>
          </w:tcPr>
          <w:p w14:paraId="1FE40307" w14:textId="4642FAA1"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Skupaj</w:t>
            </w:r>
          </w:p>
        </w:tc>
      </w:tr>
      <w:tr w:rsidR="000D37D9" w:rsidRPr="00AD4383" w14:paraId="5E31A298" w14:textId="77777777" w:rsidTr="000D37D9">
        <w:tc>
          <w:tcPr>
            <w:tcW w:w="2405" w:type="dxa"/>
            <w:shd w:val="clear" w:color="auto" w:fill="auto"/>
          </w:tcPr>
          <w:p w14:paraId="7B914849" w14:textId="56B36F07" w:rsidR="000D37D9" w:rsidRPr="00AD4383" w:rsidRDefault="000D37D9" w:rsidP="006E7E6D">
            <w:pPr>
              <w:spacing w:line="260" w:lineRule="exact"/>
              <w:jc w:val="both"/>
              <w:rPr>
                <w:rFonts w:ascii="Arial" w:hAnsi="Arial" w:cs="Arial"/>
                <w:sz w:val="16"/>
                <w:szCs w:val="16"/>
              </w:rPr>
            </w:pPr>
            <w:r w:rsidRPr="00AD4383">
              <w:rPr>
                <w:rFonts w:ascii="Arial" w:hAnsi="Arial" w:cs="Arial"/>
                <w:sz w:val="16"/>
                <w:szCs w:val="16"/>
              </w:rPr>
              <w:t>Projektna naloga</w:t>
            </w:r>
          </w:p>
        </w:tc>
        <w:tc>
          <w:tcPr>
            <w:tcW w:w="1276" w:type="dxa"/>
            <w:shd w:val="clear" w:color="auto" w:fill="auto"/>
          </w:tcPr>
          <w:p w14:paraId="7FDDF10A" w14:textId="3CB73EDA"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4.000,00</w:t>
            </w:r>
          </w:p>
        </w:tc>
        <w:tc>
          <w:tcPr>
            <w:tcW w:w="1276" w:type="dxa"/>
            <w:shd w:val="clear" w:color="auto" w:fill="auto"/>
          </w:tcPr>
          <w:p w14:paraId="0074FA7B" w14:textId="77777777" w:rsidR="000D37D9" w:rsidRPr="00AD4383" w:rsidRDefault="000D37D9" w:rsidP="006E7E6D">
            <w:pPr>
              <w:spacing w:line="260" w:lineRule="exact"/>
              <w:jc w:val="right"/>
              <w:rPr>
                <w:rFonts w:ascii="Arial" w:hAnsi="Arial" w:cs="Arial"/>
                <w:sz w:val="16"/>
                <w:szCs w:val="16"/>
              </w:rPr>
            </w:pPr>
          </w:p>
        </w:tc>
        <w:tc>
          <w:tcPr>
            <w:tcW w:w="1417" w:type="dxa"/>
            <w:shd w:val="clear" w:color="auto" w:fill="auto"/>
          </w:tcPr>
          <w:p w14:paraId="22B9FF40"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5482076D"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1B63C963" w14:textId="77777777" w:rsidR="000D37D9" w:rsidRPr="00AD4383" w:rsidRDefault="000D37D9" w:rsidP="006E7E6D">
            <w:pPr>
              <w:spacing w:line="260" w:lineRule="exact"/>
              <w:jc w:val="right"/>
              <w:rPr>
                <w:rFonts w:ascii="Arial" w:hAnsi="Arial" w:cs="Arial"/>
                <w:sz w:val="16"/>
                <w:szCs w:val="16"/>
              </w:rPr>
            </w:pPr>
          </w:p>
        </w:tc>
      </w:tr>
      <w:tr w:rsidR="000D37D9" w:rsidRPr="00AD4383" w14:paraId="77A1B617" w14:textId="77777777" w:rsidTr="000D37D9">
        <w:tc>
          <w:tcPr>
            <w:tcW w:w="2405" w:type="dxa"/>
            <w:shd w:val="clear" w:color="auto" w:fill="auto"/>
          </w:tcPr>
          <w:p w14:paraId="189597CD" w14:textId="77777777" w:rsidR="000D37D9" w:rsidRPr="00AD4383" w:rsidRDefault="000D37D9" w:rsidP="006E7E6D">
            <w:pPr>
              <w:spacing w:line="260" w:lineRule="exact"/>
              <w:jc w:val="both"/>
              <w:rPr>
                <w:rFonts w:ascii="Arial" w:hAnsi="Arial" w:cs="Arial"/>
                <w:sz w:val="16"/>
                <w:szCs w:val="16"/>
              </w:rPr>
            </w:pPr>
            <w:r w:rsidRPr="00AD4383">
              <w:rPr>
                <w:rFonts w:ascii="Arial" w:hAnsi="Arial" w:cs="Arial"/>
                <w:sz w:val="16"/>
                <w:szCs w:val="16"/>
              </w:rPr>
              <w:t>Idejni projekt z ocenjeno vrednostjo</w:t>
            </w:r>
          </w:p>
        </w:tc>
        <w:tc>
          <w:tcPr>
            <w:tcW w:w="1276" w:type="dxa"/>
            <w:shd w:val="clear" w:color="auto" w:fill="auto"/>
          </w:tcPr>
          <w:p w14:paraId="51A27724" w14:textId="73C2B10D"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40.000,00</w:t>
            </w:r>
          </w:p>
        </w:tc>
        <w:tc>
          <w:tcPr>
            <w:tcW w:w="1276" w:type="dxa"/>
            <w:shd w:val="clear" w:color="auto" w:fill="auto"/>
          </w:tcPr>
          <w:p w14:paraId="60C177D1" w14:textId="77777777" w:rsidR="000D37D9" w:rsidRPr="00AD4383" w:rsidRDefault="000D37D9" w:rsidP="006E7E6D">
            <w:pPr>
              <w:spacing w:line="260" w:lineRule="exact"/>
              <w:jc w:val="right"/>
              <w:rPr>
                <w:rFonts w:ascii="Arial" w:hAnsi="Arial" w:cs="Arial"/>
                <w:sz w:val="16"/>
                <w:szCs w:val="16"/>
              </w:rPr>
            </w:pPr>
          </w:p>
        </w:tc>
        <w:tc>
          <w:tcPr>
            <w:tcW w:w="1417" w:type="dxa"/>
            <w:shd w:val="clear" w:color="auto" w:fill="auto"/>
          </w:tcPr>
          <w:p w14:paraId="791E81A9"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22613073"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058C6F97" w14:textId="77777777" w:rsidR="000D37D9" w:rsidRPr="00AD4383" w:rsidRDefault="000D37D9" w:rsidP="006E7E6D">
            <w:pPr>
              <w:spacing w:line="260" w:lineRule="exact"/>
              <w:jc w:val="right"/>
              <w:rPr>
                <w:rFonts w:ascii="Arial" w:hAnsi="Arial" w:cs="Arial"/>
                <w:sz w:val="16"/>
                <w:szCs w:val="16"/>
              </w:rPr>
            </w:pPr>
          </w:p>
        </w:tc>
      </w:tr>
      <w:tr w:rsidR="000D37D9" w:rsidRPr="00AD4383" w14:paraId="2BD1D1E1" w14:textId="77777777" w:rsidTr="000D37D9">
        <w:tc>
          <w:tcPr>
            <w:tcW w:w="2405" w:type="dxa"/>
            <w:shd w:val="clear" w:color="auto" w:fill="auto"/>
          </w:tcPr>
          <w:p w14:paraId="11D38014" w14:textId="77777777" w:rsidR="000D37D9" w:rsidRPr="00AD4383" w:rsidRDefault="000D37D9" w:rsidP="006E7E6D">
            <w:pPr>
              <w:spacing w:line="260" w:lineRule="exact"/>
              <w:jc w:val="both"/>
              <w:rPr>
                <w:rFonts w:ascii="Arial" w:hAnsi="Arial" w:cs="Arial"/>
                <w:sz w:val="16"/>
                <w:szCs w:val="16"/>
              </w:rPr>
            </w:pPr>
            <w:r w:rsidRPr="00AD4383">
              <w:rPr>
                <w:rFonts w:ascii="Arial" w:hAnsi="Arial" w:cs="Arial"/>
                <w:sz w:val="16"/>
                <w:szCs w:val="16"/>
              </w:rPr>
              <w:t>Investicijska dokumentacija</w:t>
            </w:r>
          </w:p>
        </w:tc>
        <w:tc>
          <w:tcPr>
            <w:tcW w:w="1276" w:type="dxa"/>
            <w:shd w:val="clear" w:color="auto" w:fill="auto"/>
          </w:tcPr>
          <w:p w14:paraId="67DB8013" w14:textId="1E08AB77"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5.000,00</w:t>
            </w:r>
          </w:p>
        </w:tc>
        <w:tc>
          <w:tcPr>
            <w:tcW w:w="1276" w:type="dxa"/>
            <w:shd w:val="clear" w:color="auto" w:fill="auto"/>
          </w:tcPr>
          <w:p w14:paraId="6ACD43D3" w14:textId="2CC50975"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10.000,00</w:t>
            </w:r>
          </w:p>
        </w:tc>
        <w:tc>
          <w:tcPr>
            <w:tcW w:w="1417" w:type="dxa"/>
            <w:shd w:val="clear" w:color="auto" w:fill="auto"/>
          </w:tcPr>
          <w:p w14:paraId="5FAFD735"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77DFF946"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666AD748" w14:textId="77777777" w:rsidR="000D37D9" w:rsidRPr="00AD4383" w:rsidRDefault="000D37D9" w:rsidP="006E7E6D">
            <w:pPr>
              <w:spacing w:line="260" w:lineRule="exact"/>
              <w:jc w:val="right"/>
              <w:rPr>
                <w:rFonts w:ascii="Arial" w:hAnsi="Arial" w:cs="Arial"/>
                <w:sz w:val="16"/>
                <w:szCs w:val="16"/>
              </w:rPr>
            </w:pPr>
          </w:p>
        </w:tc>
      </w:tr>
      <w:tr w:rsidR="000D37D9" w:rsidRPr="00AD4383" w14:paraId="39343FD9" w14:textId="77777777" w:rsidTr="000D37D9">
        <w:tc>
          <w:tcPr>
            <w:tcW w:w="2405" w:type="dxa"/>
            <w:shd w:val="clear" w:color="auto" w:fill="auto"/>
          </w:tcPr>
          <w:p w14:paraId="2B6D6DB8" w14:textId="3151E5E1" w:rsidR="000D37D9" w:rsidRPr="00AD4383" w:rsidRDefault="000D37D9" w:rsidP="006E7E6D">
            <w:pPr>
              <w:spacing w:line="260" w:lineRule="exact"/>
              <w:jc w:val="both"/>
              <w:rPr>
                <w:rFonts w:ascii="Arial" w:hAnsi="Arial" w:cs="Arial"/>
                <w:sz w:val="16"/>
                <w:szCs w:val="16"/>
              </w:rPr>
            </w:pPr>
            <w:r w:rsidRPr="00AD4383">
              <w:rPr>
                <w:rFonts w:ascii="Arial" w:hAnsi="Arial" w:cs="Arial"/>
                <w:sz w:val="16"/>
                <w:szCs w:val="16"/>
              </w:rPr>
              <w:t>Projektna dokumentacija, svetovanje</w:t>
            </w:r>
          </w:p>
        </w:tc>
        <w:tc>
          <w:tcPr>
            <w:tcW w:w="1276" w:type="dxa"/>
            <w:shd w:val="clear" w:color="auto" w:fill="auto"/>
          </w:tcPr>
          <w:p w14:paraId="2DC921AE" w14:textId="2A819709"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23.000,00</w:t>
            </w:r>
          </w:p>
        </w:tc>
        <w:tc>
          <w:tcPr>
            <w:tcW w:w="1276" w:type="dxa"/>
            <w:shd w:val="clear" w:color="auto" w:fill="auto"/>
          </w:tcPr>
          <w:p w14:paraId="181DD6DF" w14:textId="1F5E5CF1"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204.000,00</w:t>
            </w:r>
          </w:p>
        </w:tc>
        <w:tc>
          <w:tcPr>
            <w:tcW w:w="1417" w:type="dxa"/>
            <w:shd w:val="clear" w:color="auto" w:fill="auto"/>
          </w:tcPr>
          <w:p w14:paraId="4BC8E780"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75660611"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6603C1F2" w14:textId="77777777" w:rsidR="000D37D9" w:rsidRPr="00AD4383" w:rsidRDefault="000D37D9" w:rsidP="006E7E6D">
            <w:pPr>
              <w:spacing w:line="260" w:lineRule="exact"/>
              <w:jc w:val="right"/>
              <w:rPr>
                <w:rFonts w:ascii="Arial" w:hAnsi="Arial" w:cs="Arial"/>
                <w:sz w:val="16"/>
                <w:szCs w:val="16"/>
              </w:rPr>
            </w:pPr>
          </w:p>
        </w:tc>
      </w:tr>
      <w:tr w:rsidR="000D37D9" w:rsidRPr="00AD4383" w14:paraId="1AC96DD7" w14:textId="77777777" w:rsidTr="000D37D9">
        <w:tc>
          <w:tcPr>
            <w:tcW w:w="2405" w:type="dxa"/>
            <w:shd w:val="clear" w:color="auto" w:fill="auto"/>
          </w:tcPr>
          <w:p w14:paraId="248246FE" w14:textId="51E919BA" w:rsidR="000D37D9" w:rsidRPr="00AD4383" w:rsidRDefault="000D37D9" w:rsidP="006E7E6D">
            <w:pPr>
              <w:spacing w:line="260" w:lineRule="exact"/>
              <w:jc w:val="both"/>
              <w:rPr>
                <w:rFonts w:ascii="Arial" w:hAnsi="Arial" w:cs="Arial"/>
                <w:sz w:val="16"/>
                <w:szCs w:val="16"/>
              </w:rPr>
            </w:pPr>
            <w:r w:rsidRPr="00AD4383">
              <w:rPr>
                <w:rFonts w:ascii="Arial" w:hAnsi="Arial" w:cs="Arial"/>
                <w:sz w:val="16"/>
                <w:szCs w:val="16"/>
              </w:rPr>
              <w:t>Izvedba investicije -gradnja zunanjih ureditev</w:t>
            </w:r>
          </w:p>
        </w:tc>
        <w:tc>
          <w:tcPr>
            <w:tcW w:w="1276" w:type="dxa"/>
            <w:shd w:val="clear" w:color="auto" w:fill="auto"/>
          </w:tcPr>
          <w:p w14:paraId="1B717729"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6AF5225B" w14:textId="6907C21E"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741.000,00</w:t>
            </w:r>
          </w:p>
        </w:tc>
        <w:tc>
          <w:tcPr>
            <w:tcW w:w="1417" w:type="dxa"/>
            <w:shd w:val="clear" w:color="auto" w:fill="auto"/>
          </w:tcPr>
          <w:p w14:paraId="5933DB51" w14:textId="77777777"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1.500.000,00</w:t>
            </w:r>
          </w:p>
        </w:tc>
        <w:tc>
          <w:tcPr>
            <w:tcW w:w="1276" w:type="dxa"/>
            <w:shd w:val="clear" w:color="auto" w:fill="auto"/>
          </w:tcPr>
          <w:p w14:paraId="35719FBF" w14:textId="02204160"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1.473.000,00</w:t>
            </w:r>
          </w:p>
        </w:tc>
        <w:tc>
          <w:tcPr>
            <w:tcW w:w="1276" w:type="dxa"/>
            <w:shd w:val="clear" w:color="auto" w:fill="auto"/>
          </w:tcPr>
          <w:p w14:paraId="630A3CC0" w14:textId="77777777" w:rsidR="000D37D9" w:rsidRPr="00AD4383" w:rsidRDefault="000D37D9" w:rsidP="006E7E6D">
            <w:pPr>
              <w:spacing w:line="260" w:lineRule="exact"/>
              <w:jc w:val="right"/>
              <w:rPr>
                <w:rFonts w:ascii="Arial" w:hAnsi="Arial" w:cs="Arial"/>
                <w:sz w:val="16"/>
                <w:szCs w:val="16"/>
              </w:rPr>
            </w:pPr>
          </w:p>
        </w:tc>
      </w:tr>
      <w:tr w:rsidR="000D37D9" w:rsidRPr="00AD4383" w14:paraId="44E0C453" w14:textId="77777777" w:rsidTr="000D37D9">
        <w:tc>
          <w:tcPr>
            <w:tcW w:w="2405" w:type="dxa"/>
            <w:shd w:val="clear" w:color="auto" w:fill="auto"/>
          </w:tcPr>
          <w:p w14:paraId="3C878DA6" w14:textId="77777777" w:rsidR="000D37D9" w:rsidRPr="00AD4383" w:rsidRDefault="000D37D9" w:rsidP="006E7E6D">
            <w:pPr>
              <w:spacing w:line="260" w:lineRule="exact"/>
              <w:jc w:val="both"/>
              <w:rPr>
                <w:rFonts w:ascii="Arial" w:hAnsi="Arial" w:cs="Arial"/>
                <w:b/>
                <w:bCs/>
                <w:sz w:val="16"/>
                <w:szCs w:val="16"/>
              </w:rPr>
            </w:pPr>
            <w:r w:rsidRPr="00AD4383">
              <w:rPr>
                <w:rFonts w:ascii="Arial" w:hAnsi="Arial" w:cs="Arial"/>
                <w:b/>
                <w:bCs/>
                <w:sz w:val="16"/>
                <w:szCs w:val="16"/>
              </w:rPr>
              <w:t>Skupaj:</w:t>
            </w:r>
          </w:p>
        </w:tc>
        <w:tc>
          <w:tcPr>
            <w:tcW w:w="1276" w:type="dxa"/>
            <w:shd w:val="clear" w:color="auto" w:fill="auto"/>
          </w:tcPr>
          <w:p w14:paraId="5C90B3A2" w14:textId="755FA007" w:rsidR="000D37D9" w:rsidRPr="00AD4383" w:rsidRDefault="000D37D9" w:rsidP="006E7E6D">
            <w:pPr>
              <w:spacing w:line="260" w:lineRule="exact"/>
              <w:jc w:val="right"/>
              <w:rPr>
                <w:rFonts w:ascii="Arial" w:hAnsi="Arial" w:cs="Arial"/>
                <w:b/>
                <w:bCs/>
                <w:sz w:val="16"/>
                <w:szCs w:val="16"/>
              </w:rPr>
            </w:pPr>
            <w:r w:rsidRPr="00AD4383">
              <w:rPr>
                <w:rFonts w:ascii="Arial" w:hAnsi="Arial" w:cs="Arial"/>
                <w:b/>
                <w:bCs/>
                <w:sz w:val="16"/>
                <w:szCs w:val="16"/>
              </w:rPr>
              <w:t>72.000,00</w:t>
            </w:r>
          </w:p>
        </w:tc>
        <w:tc>
          <w:tcPr>
            <w:tcW w:w="1276" w:type="dxa"/>
            <w:shd w:val="clear" w:color="auto" w:fill="auto"/>
          </w:tcPr>
          <w:p w14:paraId="3648230C" w14:textId="708B277F" w:rsidR="000D37D9" w:rsidRPr="00AD4383" w:rsidRDefault="000D37D9" w:rsidP="006E7E6D">
            <w:pPr>
              <w:spacing w:line="260" w:lineRule="exact"/>
              <w:jc w:val="right"/>
              <w:rPr>
                <w:rFonts w:ascii="Arial" w:hAnsi="Arial" w:cs="Arial"/>
                <w:b/>
                <w:bCs/>
                <w:sz w:val="16"/>
                <w:szCs w:val="16"/>
              </w:rPr>
            </w:pPr>
            <w:r w:rsidRPr="00AD4383">
              <w:rPr>
                <w:rFonts w:ascii="Arial" w:hAnsi="Arial" w:cs="Arial"/>
                <w:b/>
                <w:bCs/>
                <w:sz w:val="16"/>
                <w:szCs w:val="16"/>
              </w:rPr>
              <w:t>955.000,00</w:t>
            </w:r>
          </w:p>
        </w:tc>
        <w:tc>
          <w:tcPr>
            <w:tcW w:w="1417" w:type="dxa"/>
            <w:shd w:val="clear" w:color="auto" w:fill="auto"/>
          </w:tcPr>
          <w:p w14:paraId="08754AFF" w14:textId="77777777" w:rsidR="000D37D9" w:rsidRPr="00AD4383" w:rsidRDefault="000D37D9" w:rsidP="006E7E6D">
            <w:pPr>
              <w:spacing w:line="260" w:lineRule="exact"/>
              <w:jc w:val="right"/>
              <w:rPr>
                <w:rFonts w:ascii="Arial" w:hAnsi="Arial" w:cs="Arial"/>
                <w:b/>
                <w:bCs/>
                <w:sz w:val="16"/>
                <w:szCs w:val="16"/>
              </w:rPr>
            </w:pPr>
            <w:r w:rsidRPr="00AD4383">
              <w:rPr>
                <w:rFonts w:ascii="Arial" w:hAnsi="Arial" w:cs="Arial"/>
                <w:b/>
                <w:bCs/>
                <w:sz w:val="16"/>
                <w:szCs w:val="16"/>
              </w:rPr>
              <w:t>1.500.000,00</w:t>
            </w:r>
          </w:p>
        </w:tc>
        <w:tc>
          <w:tcPr>
            <w:tcW w:w="1276" w:type="dxa"/>
            <w:shd w:val="clear" w:color="auto" w:fill="auto"/>
          </w:tcPr>
          <w:p w14:paraId="16CABEA1" w14:textId="25773630" w:rsidR="000D37D9" w:rsidRPr="00AD4383" w:rsidRDefault="000D37D9" w:rsidP="006E7E6D">
            <w:pPr>
              <w:spacing w:line="260" w:lineRule="exact"/>
              <w:jc w:val="right"/>
              <w:rPr>
                <w:rFonts w:ascii="Arial" w:hAnsi="Arial" w:cs="Arial"/>
                <w:b/>
                <w:bCs/>
                <w:sz w:val="16"/>
                <w:szCs w:val="16"/>
              </w:rPr>
            </w:pPr>
            <w:r w:rsidRPr="00AD4383">
              <w:rPr>
                <w:rFonts w:ascii="Arial" w:hAnsi="Arial" w:cs="Arial"/>
                <w:b/>
                <w:bCs/>
                <w:sz w:val="16"/>
                <w:szCs w:val="16"/>
              </w:rPr>
              <w:t>1.473.000,00</w:t>
            </w:r>
          </w:p>
        </w:tc>
        <w:tc>
          <w:tcPr>
            <w:tcW w:w="1276" w:type="dxa"/>
            <w:shd w:val="clear" w:color="auto" w:fill="auto"/>
          </w:tcPr>
          <w:p w14:paraId="7AFFDD7B" w14:textId="764FDDB6" w:rsidR="000D37D9" w:rsidRPr="00AD4383" w:rsidRDefault="000D37D9" w:rsidP="006E7E6D">
            <w:pPr>
              <w:spacing w:line="260" w:lineRule="exact"/>
              <w:jc w:val="right"/>
              <w:rPr>
                <w:rFonts w:ascii="Arial" w:hAnsi="Arial" w:cs="Arial"/>
                <w:b/>
                <w:bCs/>
                <w:sz w:val="16"/>
                <w:szCs w:val="16"/>
              </w:rPr>
            </w:pPr>
            <w:r w:rsidRPr="00AD4383">
              <w:rPr>
                <w:rFonts w:ascii="Arial" w:hAnsi="Arial" w:cs="Arial"/>
                <w:b/>
                <w:bCs/>
                <w:sz w:val="16"/>
                <w:szCs w:val="16"/>
              </w:rPr>
              <w:t>4.000.000,00</w:t>
            </w:r>
          </w:p>
        </w:tc>
      </w:tr>
      <w:tr w:rsidR="000D37D9" w:rsidRPr="00AD4383" w14:paraId="4CEF8836" w14:textId="77777777" w:rsidTr="00D8616D">
        <w:tc>
          <w:tcPr>
            <w:tcW w:w="8926" w:type="dxa"/>
            <w:gridSpan w:val="6"/>
            <w:shd w:val="clear" w:color="auto" w:fill="A6A6A6" w:themeFill="background1" w:themeFillShade="A6"/>
          </w:tcPr>
          <w:p w14:paraId="05529A21" w14:textId="04745F2D" w:rsidR="000D37D9" w:rsidRPr="006E7E6D" w:rsidRDefault="00D8616D" w:rsidP="006E7E6D">
            <w:pPr>
              <w:pStyle w:val="Odstavekseznama"/>
              <w:numPr>
                <w:ilvl w:val="0"/>
                <w:numId w:val="14"/>
              </w:numPr>
              <w:spacing w:line="260" w:lineRule="exact"/>
              <w:rPr>
                <w:rFonts w:ascii="Arial" w:hAnsi="Arial" w:cs="Arial"/>
                <w:b/>
                <w:bCs/>
                <w:sz w:val="16"/>
                <w:szCs w:val="16"/>
              </w:rPr>
            </w:pPr>
            <w:r w:rsidRPr="006E7E6D">
              <w:rPr>
                <w:rFonts w:ascii="Arial" w:hAnsi="Arial" w:cs="Arial"/>
                <w:b/>
                <w:sz w:val="16"/>
                <w:szCs w:val="16"/>
              </w:rPr>
              <w:t>Celovita krajinska arhitekturna ureditev območja kulturnega spomenika Arboretum Volčji potok</w:t>
            </w:r>
          </w:p>
        </w:tc>
      </w:tr>
      <w:tr w:rsidR="000D37D9" w:rsidRPr="00AD4383" w14:paraId="0DE250C2" w14:textId="77777777" w:rsidTr="000D37D9">
        <w:tc>
          <w:tcPr>
            <w:tcW w:w="2405" w:type="dxa"/>
            <w:shd w:val="clear" w:color="auto" w:fill="D0CECE" w:themeFill="background2" w:themeFillShade="E6"/>
          </w:tcPr>
          <w:p w14:paraId="4B3EBB8D" w14:textId="42AE97F4" w:rsidR="000D37D9" w:rsidRPr="00AD4383" w:rsidRDefault="00172B17" w:rsidP="006E7E6D">
            <w:pPr>
              <w:spacing w:line="260" w:lineRule="exact"/>
              <w:jc w:val="both"/>
              <w:rPr>
                <w:rFonts w:ascii="Arial" w:hAnsi="Arial" w:cs="Arial"/>
                <w:sz w:val="16"/>
                <w:szCs w:val="16"/>
              </w:rPr>
            </w:pPr>
            <w:r>
              <w:rPr>
                <w:rFonts w:ascii="Arial" w:hAnsi="Arial" w:cs="Arial"/>
                <w:sz w:val="16"/>
                <w:szCs w:val="16"/>
              </w:rPr>
              <w:t>Aktivnost</w:t>
            </w:r>
            <w:r w:rsidR="000D37D9" w:rsidRPr="00AD4383">
              <w:rPr>
                <w:rFonts w:ascii="Arial" w:hAnsi="Arial" w:cs="Arial"/>
                <w:sz w:val="16"/>
                <w:szCs w:val="16"/>
              </w:rPr>
              <w:t>/leto</w:t>
            </w:r>
          </w:p>
        </w:tc>
        <w:tc>
          <w:tcPr>
            <w:tcW w:w="1276" w:type="dxa"/>
            <w:shd w:val="clear" w:color="auto" w:fill="D0CECE" w:themeFill="background2" w:themeFillShade="E6"/>
          </w:tcPr>
          <w:p w14:paraId="6E3DB3D9" w14:textId="66942E56"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2025</w:t>
            </w:r>
          </w:p>
        </w:tc>
        <w:tc>
          <w:tcPr>
            <w:tcW w:w="1276" w:type="dxa"/>
            <w:shd w:val="clear" w:color="auto" w:fill="D0CECE" w:themeFill="background2" w:themeFillShade="E6"/>
          </w:tcPr>
          <w:p w14:paraId="5029819E" w14:textId="5DC28A62"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2026</w:t>
            </w:r>
          </w:p>
        </w:tc>
        <w:tc>
          <w:tcPr>
            <w:tcW w:w="1417" w:type="dxa"/>
            <w:shd w:val="clear" w:color="auto" w:fill="D0CECE" w:themeFill="background2" w:themeFillShade="E6"/>
          </w:tcPr>
          <w:p w14:paraId="635E78EA" w14:textId="0B43B615"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2027</w:t>
            </w:r>
          </w:p>
        </w:tc>
        <w:tc>
          <w:tcPr>
            <w:tcW w:w="1276" w:type="dxa"/>
            <w:shd w:val="clear" w:color="auto" w:fill="D0CECE" w:themeFill="background2" w:themeFillShade="E6"/>
          </w:tcPr>
          <w:p w14:paraId="3A51A624" w14:textId="3FAD0D5C"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2028</w:t>
            </w:r>
          </w:p>
        </w:tc>
        <w:tc>
          <w:tcPr>
            <w:tcW w:w="1276" w:type="dxa"/>
            <w:shd w:val="clear" w:color="auto" w:fill="D0CECE" w:themeFill="background2" w:themeFillShade="E6"/>
          </w:tcPr>
          <w:p w14:paraId="695F7397" w14:textId="6CE65211"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Skupaj</w:t>
            </w:r>
          </w:p>
        </w:tc>
      </w:tr>
      <w:tr w:rsidR="000D37D9" w:rsidRPr="00AD4383" w14:paraId="5B224905" w14:textId="77777777" w:rsidTr="000D37D9">
        <w:tc>
          <w:tcPr>
            <w:tcW w:w="2405" w:type="dxa"/>
            <w:shd w:val="clear" w:color="auto" w:fill="auto"/>
          </w:tcPr>
          <w:p w14:paraId="1A10F457" w14:textId="7E032258" w:rsidR="000D37D9" w:rsidRPr="00AD4383" w:rsidRDefault="000D37D9" w:rsidP="006E7E6D">
            <w:pPr>
              <w:spacing w:line="260" w:lineRule="exact"/>
              <w:jc w:val="both"/>
              <w:rPr>
                <w:rFonts w:ascii="Arial" w:hAnsi="Arial" w:cs="Arial"/>
                <w:sz w:val="16"/>
                <w:szCs w:val="16"/>
              </w:rPr>
            </w:pPr>
            <w:r w:rsidRPr="00AD4383">
              <w:rPr>
                <w:rFonts w:ascii="Arial" w:hAnsi="Arial" w:cs="Arial"/>
                <w:sz w:val="16"/>
                <w:szCs w:val="16"/>
              </w:rPr>
              <w:t>Projektna naloga</w:t>
            </w:r>
          </w:p>
        </w:tc>
        <w:tc>
          <w:tcPr>
            <w:tcW w:w="1276" w:type="dxa"/>
            <w:shd w:val="clear" w:color="auto" w:fill="auto"/>
          </w:tcPr>
          <w:p w14:paraId="4C2A9CF7" w14:textId="594996FC"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4.000,00</w:t>
            </w:r>
          </w:p>
        </w:tc>
        <w:tc>
          <w:tcPr>
            <w:tcW w:w="1276" w:type="dxa"/>
            <w:shd w:val="clear" w:color="auto" w:fill="auto"/>
          </w:tcPr>
          <w:p w14:paraId="19D490B1" w14:textId="77777777" w:rsidR="000D37D9" w:rsidRPr="00AD4383" w:rsidRDefault="000D37D9" w:rsidP="006E7E6D">
            <w:pPr>
              <w:spacing w:line="260" w:lineRule="exact"/>
              <w:jc w:val="right"/>
              <w:rPr>
                <w:rFonts w:ascii="Arial" w:hAnsi="Arial" w:cs="Arial"/>
                <w:sz w:val="16"/>
                <w:szCs w:val="16"/>
              </w:rPr>
            </w:pPr>
          </w:p>
        </w:tc>
        <w:tc>
          <w:tcPr>
            <w:tcW w:w="1417" w:type="dxa"/>
            <w:shd w:val="clear" w:color="auto" w:fill="auto"/>
          </w:tcPr>
          <w:p w14:paraId="0ABF8B6E"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7154A61E"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5775BEB7" w14:textId="77777777" w:rsidR="000D37D9" w:rsidRPr="00AD4383" w:rsidRDefault="000D37D9" w:rsidP="006E7E6D">
            <w:pPr>
              <w:spacing w:line="260" w:lineRule="exact"/>
              <w:jc w:val="right"/>
              <w:rPr>
                <w:rFonts w:ascii="Arial" w:hAnsi="Arial" w:cs="Arial"/>
                <w:sz w:val="16"/>
                <w:szCs w:val="16"/>
              </w:rPr>
            </w:pPr>
          </w:p>
        </w:tc>
      </w:tr>
      <w:tr w:rsidR="000D37D9" w:rsidRPr="00AD4383" w14:paraId="04DD1CC7" w14:textId="77777777" w:rsidTr="000D37D9">
        <w:tc>
          <w:tcPr>
            <w:tcW w:w="2405" w:type="dxa"/>
            <w:shd w:val="clear" w:color="auto" w:fill="auto"/>
          </w:tcPr>
          <w:p w14:paraId="3E40E158" w14:textId="77777777" w:rsidR="000D37D9" w:rsidRPr="00AD4383" w:rsidRDefault="000D37D9" w:rsidP="006E7E6D">
            <w:pPr>
              <w:spacing w:line="260" w:lineRule="exact"/>
              <w:jc w:val="both"/>
              <w:rPr>
                <w:rFonts w:ascii="Arial" w:hAnsi="Arial" w:cs="Arial"/>
                <w:sz w:val="16"/>
                <w:szCs w:val="16"/>
              </w:rPr>
            </w:pPr>
            <w:r w:rsidRPr="00AD4383">
              <w:rPr>
                <w:rFonts w:ascii="Arial" w:hAnsi="Arial" w:cs="Arial"/>
                <w:sz w:val="16"/>
                <w:szCs w:val="16"/>
              </w:rPr>
              <w:t>Idejni projekt z ocenjeno vrednostjo</w:t>
            </w:r>
          </w:p>
        </w:tc>
        <w:tc>
          <w:tcPr>
            <w:tcW w:w="1276" w:type="dxa"/>
            <w:shd w:val="clear" w:color="auto" w:fill="auto"/>
          </w:tcPr>
          <w:p w14:paraId="738C8CD4" w14:textId="77777777"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40.000,00</w:t>
            </w:r>
          </w:p>
        </w:tc>
        <w:tc>
          <w:tcPr>
            <w:tcW w:w="1276" w:type="dxa"/>
            <w:shd w:val="clear" w:color="auto" w:fill="auto"/>
          </w:tcPr>
          <w:p w14:paraId="7203A82F" w14:textId="77777777" w:rsidR="000D37D9" w:rsidRPr="00AD4383" w:rsidRDefault="000D37D9" w:rsidP="006E7E6D">
            <w:pPr>
              <w:spacing w:line="260" w:lineRule="exact"/>
              <w:jc w:val="right"/>
              <w:rPr>
                <w:rFonts w:ascii="Arial" w:hAnsi="Arial" w:cs="Arial"/>
                <w:sz w:val="16"/>
                <w:szCs w:val="16"/>
              </w:rPr>
            </w:pPr>
          </w:p>
        </w:tc>
        <w:tc>
          <w:tcPr>
            <w:tcW w:w="1417" w:type="dxa"/>
            <w:shd w:val="clear" w:color="auto" w:fill="auto"/>
          </w:tcPr>
          <w:p w14:paraId="115806FE"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7910F1BF"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1A17246D" w14:textId="77777777" w:rsidR="000D37D9" w:rsidRPr="00AD4383" w:rsidRDefault="000D37D9" w:rsidP="006E7E6D">
            <w:pPr>
              <w:spacing w:line="260" w:lineRule="exact"/>
              <w:jc w:val="right"/>
              <w:rPr>
                <w:rFonts w:ascii="Arial" w:hAnsi="Arial" w:cs="Arial"/>
                <w:sz w:val="16"/>
                <w:szCs w:val="16"/>
              </w:rPr>
            </w:pPr>
          </w:p>
        </w:tc>
      </w:tr>
      <w:tr w:rsidR="000D37D9" w:rsidRPr="00AD4383" w14:paraId="1815CE63" w14:textId="77777777" w:rsidTr="000D37D9">
        <w:tc>
          <w:tcPr>
            <w:tcW w:w="2405" w:type="dxa"/>
            <w:shd w:val="clear" w:color="auto" w:fill="auto"/>
          </w:tcPr>
          <w:p w14:paraId="31A5B418" w14:textId="77777777" w:rsidR="000D37D9" w:rsidRPr="00AD4383" w:rsidRDefault="000D37D9" w:rsidP="006E7E6D">
            <w:pPr>
              <w:spacing w:line="260" w:lineRule="exact"/>
              <w:jc w:val="both"/>
              <w:rPr>
                <w:rFonts w:ascii="Arial" w:hAnsi="Arial" w:cs="Arial"/>
                <w:sz w:val="16"/>
                <w:szCs w:val="16"/>
              </w:rPr>
            </w:pPr>
            <w:r w:rsidRPr="00AD4383">
              <w:rPr>
                <w:rFonts w:ascii="Arial" w:hAnsi="Arial" w:cs="Arial"/>
                <w:sz w:val="16"/>
                <w:szCs w:val="16"/>
              </w:rPr>
              <w:t>Investicijska dokumentacija</w:t>
            </w:r>
          </w:p>
        </w:tc>
        <w:tc>
          <w:tcPr>
            <w:tcW w:w="1276" w:type="dxa"/>
            <w:shd w:val="clear" w:color="auto" w:fill="auto"/>
          </w:tcPr>
          <w:p w14:paraId="7AAD6428" w14:textId="77777777"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15.000,00</w:t>
            </w:r>
          </w:p>
        </w:tc>
        <w:tc>
          <w:tcPr>
            <w:tcW w:w="1276" w:type="dxa"/>
            <w:shd w:val="clear" w:color="auto" w:fill="auto"/>
          </w:tcPr>
          <w:p w14:paraId="68E852BB" w14:textId="77777777" w:rsidR="000D37D9" w:rsidRPr="00AD4383" w:rsidRDefault="000D37D9" w:rsidP="006E7E6D">
            <w:pPr>
              <w:spacing w:line="260" w:lineRule="exact"/>
              <w:jc w:val="right"/>
              <w:rPr>
                <w:rFonts w:ascii="Arial" w:hAnsi="Arial" w:cs="Arial"/>
                <w:sz w:val="16"/>
                <w:szCs w:val="16"/>
              </w:rPr>
            </w:pPr>
          </w:p>
        </w:tc>
        <w:tc>
          <w:tcPr>
            <w:tcW w:w="1417" w:type="dxa"/>
            <w:shd w:val="clear" w:color="auto" w:fill="auto"/>
          </w:tcPr>
          <w:p w14:paraId="33BAC80B"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1F992E5B"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52942329" w14:textId="77777777" w:rsidR="000D37D9" w:rsidRPr="00AD4383" w:rsidRDefault="000D37D9" w:rsidP="006E7E6D">
            <w:pPr>
              <w:spacing w:line="260" w:lineRule="exact"/>
              <w:jc w:val="right"/>
              <w:rPr>
                <w:rFonts w:ascii="Arial" w:hAnsi="Arial" w:cs="Arial"/>
                <w:sz w:val="16"/>
                <w:szCs w:val="16"/>
              </w:rPr>
            </w:pPr>
          </w:p>
        </w:tc>
      </w:tr>
      <w:tr w:rsidR="000D37D9" w:rsidRPr="00AD4383" w14:paraId="26C80325" w14:textId="77777777" w:rsidTr="000D37D9">
        <w:tc>
          <w:tcPr>
            <w:tcW w:w="2405" w:type="dxa"/>
            <w:shd w:val="clear" w:color="auto" w:fill="auto"/>
          </w:tcPr>
          <w:p w14:paraId="179B746C" w14:textId="77777777" w:rsidR="000D37D9" w:rsidRPr="00AD4383" w:rsidRDefault="000D37D9" w:rsidP="006E7E6D">
            <w:pPr>
              <w:spacing w:line="260" w:lineRule="exact"/>
              <w:jc w:val="both"/>
              <w:rPr>
                <w:rFonts w:ascii="Arial" w:hAnsi="Arial" w:cs="Arial"/>
                <w:sz w:val="16"/>
                <w:szCs w:val="16"/>
              </w:rPr>
            </w:pPr>
            <w:r w:rsidRPr="00AD4383">
              <w:rPr>
                <w:rFonts w:ascii="Arial" w:hAnsi="Arial" w:cs="Arial"/>
                <w:sz w:val="16"/>
                <w:szCs w:val="16"/>
              </w:rPr>
              <w:t>Projektna dokumentacija</w:t>
            </w:r>
          </w:p>
        </w:tc>
        <w:tc>
          <w:tcPr>
            <w:tcW w:w="1276" w:type="dxa"/>
            <w:shd w:val="clear" w:color="auto" w:fill="auto"/>
          </w:tcPr>
          <w:p w14:paraId="1B9BBAFC" w14:textId="7E881646"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200.000,00</w:t>
            </w:r>
          </w:p>
        </w:tc>
        <w:tc>
          <w:tcPr>
            <w:tcW w:w="1276" w:type="dxa"/>
            <w:shd w:val="clear" w:color="auto" w:fill="auto"/>
          </w:tcPr>
          <w:p w14:paraId="40611995" w14:textId="7404FDC3" w:rsidR="000D37D9" w:rsidRPr="00AD4383" w:rsidRDefault="000D37D9" w:rsidP="006E7E6D">
            <w:pPr>
              <w:spacing w:line="260" w:lineRule="exact"/>
              <w:jc w:val="right"/>
              <w:rPr>
                <w:rFonts w:ascii="Arial" w:hAnsi="Arial" w:cs="Arial"/>
                <w:sz w:val="16"/>
                <w:szCs w:val="16"/>
              </w:rPr>
            </w:pPr>
          </w:p>
        </w:tc>
        <w:tc>
          <w:tcPr>
            <w:tcW w:w="1417" w:type="dxa"/>
            <w:shd w:val="clear" w:color="auto" w:fill="auto"/>
          </w:tcPr>
          <w:p w14:paraId="681F4045"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11F17A6D"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77F25587" w14:textId="77777777" w:rsidR="000D37D9" w:rsidRPr="00AD4383" w:rsidRDefault="000D37D9" w:rsidP="006E7E6D">
            <w:pPr>
              <w:spacing w:line="260" w:lineRule="exact"/>
              <w:jc w:val="right"/>
              <w:rPr>
                <w:rFonts w:ascii="Arial" w:hAnsi="Arial" w:cs="Arial"/>
                <w:sz w:val="16"/>
                <w:szCs w:val="16"/>
              </w:rPr>
            </w:pPr>
          </w:p>
        </w:tc>
      </w:tr>
      <w:tr w:rsidR="000D37D9" w:rsidRPr="00AD4383" w14:paraId="3B0FF9C6" w14:textId="77777777" w:rsidTr="000D37D9">
        <w:tc>
          <w:tcPr>
            <w:tcW w:w="2405" w:type="dxa"/>
            <w:shd w:val="clear" w:color="auto" w:fill="auto"/>
          </w:tcPr>
          <w:p w14:paraId="622D79E2" w14:textId="77777777" w:rsidR="000D37D9" w:rsidRPr="00AD4383" w:rsidRDefault="000D37D9" w:rsidP="006E7E6D">
            <w:pPr>
              <w:spacing w:line="260" w:lineRule="exact"/>
              <w:jc w:val="both"/>
              <w:rPr>
                <w:rFonts w:ascii="Arial" w:hAnsi="Arial" w:cs="Arial"/>
                <w:sz w:val="16"/>
                <w:szCs w:val="16"/>
              </w:rPr>
            </w:pPr>
            <w:r w:rsidRPr="00AD4383">
              <w:rPr>
                <w:rFonts w:ascii="Arial" w:hAnsi="Arial" w:cs="Arial"/>
                <w:sz w:val="16"/>
                <w:szCs w:val="16"/>
              </w:rPr>
              <w:t>Izvedba investicije -gradnja zunanjih ureditev</w:t>
            </w:r>
          </w:p>
        </w:tc>
        <w:tc>
          <w:tcPr>
            <w:tcW w:w="1276" w:type="dxa"/>
            <w:shd w:val="clear" w:color="auto" w:fill="auto"/>
          </w:tcPr>
          <w:p w14:paraId="59370CE7"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2FF6E285" w14:textId="77777777"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741.000,00</w:t>
            </w:r>
          </w:p>
        </w:tc>
        <w:tc>
          <w:tcPr>
            <w:tcW w:w="1417" w:type="dxa"/>
            <w:shd w:val="clear" w:color="auto" w:fill="auto"/>
          </w:tcPr>
          <w:p w14:paraId="2D5CD1AC" w14:textId="77777777" w:rsidR="000D37D9" w:rsidRPr="00AD4383" w:rsidRDefault="000D37D9" w:rsidP="006E7E6D">
            <w:pPr>
              <w:spacing w:line="260" w:lineRule="exact"/>
              <w:jc w:val="right"/>
              <w:rPr>
                <w:rFonts w:ascii="Arial" w:hAnsi="Arial" w:cs="Arial"/>
                <w:sz w:val="16"/>
                <w:szCs w:val="16"/>
              </w:rPr>
            </w:pPr>
            <w:r w:rsidRPr="00AD4383">
              <w:rPr>
                <w:rFonts w:ascii="Arial" w:hAnsi="Arial" w:cs="Arial"/>
                <w:sz w:val="16"/>
                <w:szCs w:val="16"/>
              </w:rPr>
              <w:t>1.000.000,00</w:t>
            </w:r>
          </w:p>
        </w:tc>
        <w:tc>
          <w:tcPr>
            <w:tcW w:w="1276" w:type="dxa"/>
            <w:shd w:val="clear" w:color="auto" w:fill="auto"/>
          </w:tcPr>
          <w:p w14:paraId="5CE486A7" w14:textId="77777777" w:rsidR="000D37D9" w:rsidRPr="00AD4383" w:rsidRDefault="000D37D9" w:rsidP="006E7E6D">
            <w:pPr>
              <w:spacing w:line="260" w:lineRule="exact"/>
              <w:jc w:val="right"/>
              <w:rPr>
                <w:rFonts w:ascii="Arial" w:hAnsi="Arial" w:cs="Arial"/>
                <w:sz w:val="16"/>
                <w:szCs w:val="16"/>
              </w:rPr>
            </w:pPr>
          </w:p>
        </w:tc>
        <w:tc>
          <w:tcPr>
            <w:tcW w:w="1276" w:type="dxa"/>
            <w:shd w:val="clear" w:color="auto" w:fill="auto"/>
          </w:tcPr>
          <w:p w14:paraId="460EA656" w14:textId="77777777" w:rsidR="000D37D9" w:rsidRPr="00AD4383" w:rsidRDefault="000D37D9" w:rsidP="006E7E6D">
            <w:pPr>
              <w:spacing w:line="260" w:lineRule="exact"/>
              <w:jc w:val="right"/>
              <w:rPr>
                <w:rFonts w:ascii="Arial" w:hAnsi="Arial" w:cs="Arial"/>
                <w:sz w:val="16"/>
                <w:szCs w:val="16"/>
              </w:rPr>
            </w:pPr>
          </w:p>
        </w:tc>
      </w:tr>
      <w:tr w:rsidR="000D37D9" w:rsidRPr="00AD4383" w14:paraId="16C19F39" w14:textId="77777777" w:rsidTr="000D37D9">
        <w:tc>
          <w:tcPr>
            <w:tcW w:w="2405" w:type="dxa"/>
            <w:shd w:val="clear" w:color="auto" w:fill="auto"/>
          </w:tcPr>
          <w:p w14:paraId="6EEDF42C" w14:textId="77777777" w:rsidR="000D37D9" w:rsidRPr="00AD4383" w:rsidRDefault="000D37D9" w:rsidP="006E7E6D">
            <w:pPr>
              <w:spacing w:line="260" w:lineRule="exact"/>
              <w:jc w:val="both"/>
              <w:rPr>
                <w:rFonts w:ascii="Arial" w:hAnsi="Arial" w:cs="Arial"/>
                <w:b/>
                <w:bCs/>
                <w:sz w:val="16"/>
                <w:szCs w:val="16"/>
              </w:rPr>
            </w:pPr>
            <w:r w:rsidRPr="00AD4383">
              <w:rPr>
                <w:rFonts w:ascii="Arial" w:hAnsi="Arial" w:cs="Arial"/>
                <w:b/>
                <w:bCs/>
                <w:sz w:val="16"/>
                <w:szCs w:val="16"/>
              </w:rPr>
              <w:t>Skupaj:</w:t>
            </w:r>
          </w:p>
        </w:tc>
        <w:tc>
          <w:tcPr>
            <w:tcW w:w="1276" w:type="dxa"/>
            <w:shd w:val="clear" w:color="auto" w:fill="auto"/>
          </w:tcPr>
          <w:p w14:paraId="2A987C53" w14:textId="45CB861F" w:rsidR="000D37D9" w:rsidRPr="00AD4383" w:rsidRDefault="000D37D9" w:rsidP="006E7E6D">
            <w:pPr>
              <w:spacing w:line="260" w:lineRule="exact"/>
              <w:jc w:val="right"/>
              <w:rPr>
                <w:rFonts w:ascii="Arial" w:hAnsi="Arial" w:cs="Arial"/>
                <w:b/>
                <w:bCs/>
                <w:sz w:val="16"/>
                <w:szCs w:val="16"/>
              </w:rPr>
            </w:pPr>
            <w:r w:rsidRPr="00AD4383">
              <w:rPr>
                <w:rFonts w:ascii="Arial" w:hAnsi="Arial" w:cs="Arial"/>
                <w:b/>
                <w:bCs/>
                <w:sz w:val="16"/>
                <w:szCs w:val="16"/>
              </w:rPr>
              <w:t>259.000,00</w:t>
            </w:r>
          </w:p>
        </w:tc>
        <w:tc>
          <w:tcPr>
            <w:tcW w:w="1276" w:type="dxa"/>
            <w:shd w:val="clear" w:color="auto" w:fill="auto"/>
          </w:tcPr>
          <w:p w14:paraId="36E63759" w14:textId="134201A3" w:rsidR="000D37D9" w:rsidRPr="00AD4383" w:rsidRDefault="000D37D9" w:rsidP="006E7E6D">
            <w:pPr>
              <w:spacing w:line="260" w:lineRule="exact"/>
              <w:jc w:val="right"/>
              <w:rPr>
                <w:rFonts w:ascii="Arial" w:hAnsi="Arial" w:cs="Arial"/>
                <w:b/>
                <w:bCs/>
                <w:sz w:val="16"/>
                <w:szCs w:val="16"/>
              </w:rPr>
            </w:pPr>
            <w:r w:rsidRPr="00AD4383">
              <w:rPr>
                <w:rFonts w:ascii="Arial" w:hAnsi="Arial" w:cs="Arial"/>
                <w:b/>
                <w:bCs/>
                <w:sz w:val="16"/>
                <w:szCs w:val="16"/>
              </w:rPr>
              <w:t>741.000,00</w:t>
            </w:r>
          </w:p>
        </w:tc>
        <w:tc>
          <w:tcPr>
            <w:tcW w:w="1417" w:type="dxa"/>
            <w:shd w:val="clear" w:color="auto" w:fill="auto"/>
          </w:tcPr>
          <w:p w14:paraId="38E617D7" w14:textId="77777777" w:rsidR="000D37D9" w:rsidRPr="00AD4383" w:rsidRDefault="000D37D9" w:rsidP="006E7E6D">
            <w:pPr>
              <w:spacing w:line="260" w:lineRule="exact"/>
              <w:jc w:val="right"/>
              <w:rPr>
                <w:rFonts w:ascii="Arial" w:hAnsi="Arial" w:cs="Arial"/>
                <w:b/>
                <w:bCs/>
                <w:sz w:val="16"/>
                <w:szCs w:val="16"/>
              </w:rPr>
            </w:pPr>
            <w:r w:rsidRPr="00AD4383">
              <w:rPr>
                <w:rFonts w:ascii="Arial" w:hAnsi="Arial" w:cs="Arial"/>
                <w:b/>
                <w:bCs/>
                <w:sz w:val="16"/>
                <w:szCs w:val="16"/>
              </w:rPr>
              <w:t>1.000.000,00</w:t>
            </w:r>
          </w:p>
        </w:tc>
        <w:tc>
          <w:tcPr>
            <w:tcW w:w="1276" w:type="dxa"/>
            <w:shd w:val="clear" w:color="auto" w:fill="auto"/>
          </w:tcPr>
          <w:p w14:paraId="6E2D6A05" w14:textId="77777777" w:rsidR="000D37D9" w:rsidRPr="00AD4383" w:rsidRDefault="000D37D9" w:rsidP="006E7E6D">
            <w:pPr>
              <w:spacing w:line="260" w:lineRule="exact"/>
              <w:jc w:val="right"/>
              <w:rPr>
                <w:rFonts w:ascii="Arial" w:hAnsi="Arial" w:cs="Arial"/>
                <w:b/>
                <w:bCs/>
                <w:sz w:val="16"/>
                <w:szCs w:val="16"/>
              </w:rPr>
            </w:pPr>
          </w:p>
        </w:tc>
        <w:tc>
          <w:tcPr>
            <w:tcW w:w="1276" w:type="dxa"/>
            <w:shd w:val="clear" w:color="auto" w:fill="auto"/>
          </w:tcPr>
          <w:p w14:paraId="5F4936A1" w14:textId="77777777" w:rsidR="000D37D9" w:rsidRPr="00AD4383" w:rsidRDefault="000D37D9" w:rsidP="006E7E6D">
            <w:pPr>
              <w:spacing w:line="260" w:lineRule="exact"/>
              <w:jc w:val="right"/>
              <w:rPr>
                <w:rFonts w:ascii="Arial" w:hAnsi="Arial" w:cs="Arial"/>
                <w:b/>
                <w:bCs/>
                <w:sz w:val="16"/>
                <w:szCs w:val="16"/>
              </w:rPr>
            </w:pPr>
            <w:r w:rsidRPr="00AD4383">
              <w:rPr>
                <w:rFonts w:ascii="Arial" w:hAnsi="Arial" w:cs="Arial"/>
                <w:b/>
                <w:bCs/>
                <w:sz w:val="16"/>
                <w:szCs w:val="16"/>
              </w:rPr>
              <w:t>2.000.000,00</w:t>
            </w:r>
          </w:p>
        </w:tc>
      </w:tr>
      <w:tr w:rsidR="000D37D9" w:rsidRPr="00AD4383" w14:paraId="78EBE698" w14:textId="77777777" w:rsidTr="00D8616D">
        <w:tc>
          <w:tcPr>
            <w:tcW w:w="2405" w:type="dxa"/>
            <w:shd w:val="clear" w:color="auto" w:fill="A6A6A6" w:themeFill="background1" w:themeFillShade="A6"/>
            <w:vAlign w:val="center"/>
          </w:tcPr>
          <w:p w14:paraId="1D06144B" w14:textId="77777777" w:rsidR="000D37D9" w:rsidRPr="00AD4383" w:rsidRDefault="000D37D9" w:rsidP="006E7E6D">
            <w:pPr>
              <w:spacing w:line="260" w:lineRule="exact"/>
              <w:rPr>
                <w:rFonts w:ascii="Arial" w:hAnsi="Arial" w:cs="Arial"/>
                <w:b/>
                <w:bCs/>
                <w:sz w:val="16"/>
                <w:szCs w:val="16"/>
              </w:rPr>
            </w:pPr>
            <w:r w:rsidRPr="00AD4383">
              <w:rPr>
                <w:rFonts w:ascii="Arial" w:hAnsi="Arial" w:cs="Arial"/>
                <w:b/>
                <w:bCs/>
                <w:sz w:val="16"/>
                <w:szCs w:val="16"/>
              </w:rPr>
              <w:t>Vsi projekti skupaj:</w:t>
            </w:r>
          </w:p>
        </w:tc>
        <w:tc>
          <w:tcPr>
            <w:tcW w:w="1276" w:type="dxa"/>
            <w:shd w:val="clear" w:color="auto" w:fill="A6A6A6" w:themeFill="background1" w:themeFillShade="A6"/>
            <w:vAlign w:val="center"/>
          </w:tcPr>
          <w:p w14:paraId="339FA7E5" w14:textId="3C0B55A1" w:rsidR="000D37D9" w:rsidRPr="00AD4383" w:rsidRDefault="000D37D9" w:rsidP="006E7E6D">
            <w:pPr>
              <w:spacing w:line="260" w:lineRule="exact"/>
              <w:jc w:val="right"/>
              <w:rPr>
                <w:rFonts w:ascii="Arial" w:hAnsi="Arial" w:cs="Arial"/>
                <w:b/>
                <w:bCs/>
                <w:sz w:val="16"/>
                <w:szCs w:val="16"/>
              </w:rPr>
            </w:pPr>
            <w:r w:rsidRPr="00AD4383">
              <w:rPr>
                <w:rFonts w:ascii="Arial" w:hAnsi="Arial" w:cs="Arial"/>
                <w:b/>
                <w:bCs/>
                <w:sz w:val="16"/>
                <w:szCs w:val="16"/>
              </w:rPr>
              <w:t>1.7</w:t>
            </w:r>
            <w:r w:rsidR="0087640A" w:rsidRPr="00AD4383">
              <w:rPr>
                <w:rFonts w:ascii="Arial" w:hAnsi="Arial" w:cs="Arial"/>
                <w:b/>
                <w:bCs/>
                <w:sz w:val="16"/>
                <w:szCs w:val="16"/>
              </w:rPr>
              <w:t>66</w:t>
            </w:r>
            <w:r w:rsidRPr="00AD4383">
              <w:rPr>
                <w:rFonts w:ascii="Arial" w:hAnsi="Arial" w:cs="Arial"/>
                <w:b/>
                <w:bCs/>
                <w:sz w:val="16"/>
                <w:szCs w:val="16"/>
              </w:rPr>
              <w:t>.000,00</w:t>
            </w:r>
          </w:p>
        </w:tc>
        <w:tc>
          <w:tcPr>
            <w:tcW w:w="1276" w:type="dxa"/>
            <w:shd w:val="clear" w:color="auto" w:fill="A6A6A6" w:themeFill="background1" w:themeFillShade="A6"/>
            <w:vAlign w:val="center"/>
          </w:tcPr>
          <w:p w14:paraId="0EF8DD3A" w14:textId="0B72201A" w:rsidR="000D37D9" w:rsidRPr="00AD4383" w:rsidRDefault="000D37D9" w:rsidP="006E7E6D">
            <w:pPr>
              <w:spacing w:line="260" w:lineRule="exact"/>
              <w:jc w:val="right"/>
              <w:rPr>
                <w:rFonts w:ascii="Arial" w:hAnsi="Arial" w:cs="Arial"/>
                <w:b/>
                <w:bCs/>
                <w:sz w:val="16"/>
                <w:szCs w:val="16"/>
              </w:rPr>
            </w:pPr>
            <w:r w:rsidRPr="00AD4383">
              <w:rPr>
                <w:rFonts w:ascii="Arial" w:hAnsi="Arial" w:cs="Arial"/>
                <w:b/>
                <w:bCs/>
                <w:sz w:val="16"/>
                <w:szCs w:val="16"/>
              </w:rPr>
              <w:t>6.63</w:t>
            </w:r>
            <w:r w:rsidR="00874798" w:rsidRPr="00AD4383">
              <w:rPr>
                <w:rFonts w:ascii="Arial" w:hAnsi="Arial" w:cs="Arial"/>
                <w:b/>
                <w:bCs/>
                <w:sz w:val="16"/>
                <w:szCs w:val="16"/>
              </w:rPr>
              <w:t>6</w:t>
            </w:r>
            <w:r w:rsidRPr="00AD4383">
              <w:rPr>
                <w:rFonts w:ascii="Arial" w:hAnsi="Arial" w:cs="Arial"/>
                <w:b/>
                <w:bCs/>
                <w:sz w:val="16"/>
                <w:szCs w:val="16"/>
              </w:rPr>
              <w:t>.000,00</w:t>
            </w:r>
          </w:p>
        </w:tc>
        <w:tc>
          <w:tcPr>
            <w:tcW w:w="1417" w:type="dxa"/>
            <w:shd w:val="clear" w:color="auto" w:fill="A6A6A6" w:themeFill="background1" w:themeFillShade="A6"/>
            <w:vAlign w:val="center"/>
          </w:tcPr>
          <w:p w14:paraId="7C4BB629" w14:textId="1DBCBC0C" w:rsidR="000D37D9" w:rsidRPr="00AD4383" w:rsidRDefault="000D37D9" w:rsidP="006E7E6D">
            <w:pPr>
              <w:spacing w:line="260" w:lineRule="exact"/>
              <w:jc w:val="right"/>
              <w:rPr>
                <w:rFonts w:ascii="Arial" w:hAnsi="Arial" w:cs="Arial"/>
                <w:b/>
                <w:bCs/>
                <w:sz w:val="16"/>
                <w:szCs w:val="16"/>
              </w:rPr>
            </w:pPr>
            <w:r w:rsidRPr="00AD4383">
              <w:rPr>
                <w:rFonts w:ascii="Arial" w:hAnsi="Arial" w:cs="Arial"/>
                <w:b/>
                <w:bCs/>
                <w:sz w:val="16"/>
                <w:szCs w:val="16"/>
              </w:rPr>
              <w:t>4.400.000,00</w:t>
            </w:r>
          </w:p>
        </w:tc>
        <w:tc>
          <w:tcPr>
            <w:tcW w:w="1276" w:type="dxa"/>
            <w:shd w:val="clear" w:color="auto" w:fill="A6A6A6" w:themeFill="background1" w:themeFillShade="A6"/>
            <w:vAlign w:val="center"/>
          </w:tcPr>
          <w:p w14:paraId="7F9836A8" w14:textId="0E65C4EC" w:rsidR="000D37D9" w:rsidRPr="00AD4383" w:rsidRDefault="000D37D9" w:rsidP="006E7E6D">
            <w:pPr>
              <w:spacing w:line="260" w:lineRule="exact"/>
              <w:jc w:val="right"/>
              <w:rPr>
                <w:rFonts w:ascii="Arial" w:hAnsi="Arial" w:cs="Arial"/>
                <w:b/>
                <w:bCs/>
                <w:sz w:val="16"/>
                <w:szCs w:val="16"/>
              </w:rPr>
            </w:pPr>
            <w:r w:rsidRPr="00AD4383">
              <w:rPr>
                <w:rFonts w:ascii="Arial" w:hAnsi="Arial" w:cs="Arial"/>
                <w:b/>
                <w:bCs/>
                <w:sz w:val="16"/>
                <w:szCs w:val="16"/>
              </w:rPr>
              <w:t>2.</w:t>
            </w:r>
            <w:r w:rsidR="00786F25" w:rsidRPr="00AD4383">
              <w:rPr>
                <w:rFonts w:ascii="Arial" w:hAnsi="Arial" w:cs="Arial"/>
                <w:b/>
                <w:bCs/>
                <w:sz w:val="16"/>
                <w:szCs w:val="16"/>
              </w:rPr>
              <w:t>198</w:t>
            </w:r>
            <w:r w:rsidRPr="00AD4383">
              <w:rPr>
                <w:rFonts w:ascii="Arial" w:hAnsi="Arial" w:cs="Arial"/>
                <w:b/>
                <w:bCs/>
                <w:sz w:val="16"/>
                <w:szCs w:val="16"/>
              </w:rPr>
              <w:t>.000,00</w:t>
            </w:r>
          </w:p>
        </w:tc>
        <w:tc>
          <w:tcPr>
            <w:tcW w:w="1276" w:type="dxa"/>
            <w:shd w:val="clear" w:color="auto" w:fill="A6A6A6" w:themeFill="background1" w:themeFillShade="A6"/>
            <w:vAlign w:val="center"/>
          </w:tcPr>
          <w:p w14:paraId="0D75BD4D" w14:textId="77777777" w:rsidR="000D37D9" w:rsidRPr="00AD4383" w:rsidRDefault="000D37D9" w:rsidP="006E7E6D">
            <w:pPr>
              <w:spacing w:line="260" w:lineRule="exact"/>
              <w:jc w:val="right"/>
              <w:rPr>
                <w:rFonts w:ascii="Arial" w:hAnsi="Arial" w:cs="Arial"/>
                <w:b/>
                <w:bCs/>
                <w:sz w:val="16"/>
                <w:szCs w:val="16"/>
              </w:rPr>
            </w:pPr>
            <w:r w:rsidRPr="00AD4383">
              <w:rPr>
                <w:rFonts w:ascii="Arial" w:hAnsi="Arial" w:cs="Arial"/>
                <w:b/>
                <w:bCs/>
                <w:sz w:val="16"/>
                <w:szCs w:val="16"/>
              </w:rPr>
              <w:t>15.000.000,00</w:t>
            </w:r>
          </w:p>
        </w:tc>
      </w:tr>
    </w:tbl>
    <w:p w14:paraId="5A343440" w14:textId="1E3F176E" w:rsidR="005777D6" w:rsidRPr="00AD4383" w:rsidRDefault="00AC3EBA" w:rsidP="006E7E6D">
      <w:pPr>
        <w:pStyle w:val="besedilo"/>
      </w:pPr>
      <w:r w:rsidRPr="00AD4383">
        <w:t>Program stopi v veljavo, ko ga podpišejo pooblaščene osebe MK, MZ, MNVP in MSP</w:t>
      </w:r>
      <w:r w:rsidR="00E50608" w:rsidRPr="00AD4383">
        <w:t>, ko da soglasje k programu MF</w:t>
      </w:r>
      <w:r w:rsidRPr="00AD4383">
        <w:t xml:space="preserve"> in ko se z njim seznani Vlada R</w:t>
      </w:r>
      <w:r w:rsidR="005D72C9">
        <w:t>epublike Slovenije</w:t>
      </w:r>
      <w:r w:rsidRPr="00AD4383">
        <w:t>.</w:t>
      </w:r>
    </w:p>
    <w:p w14:paraId="72F90705" w14:textId="77777777" w:rsidR="00E7669A" w:rsidRPr="00AD4383" w:rsidRDefault="00E7669A" w:rsidP="006E7E6D">
      <w:pPr>
        <w:pStyle w:val="besedilo"/>
        <w:rPr>
          <w:bCs/>
        </w:rPr>
      </w:pPr>
      <w:r w:rsidRPr="00AD4383">
        <w:rPr>
          <w:bCs/>
        </w:rPr>
        <w:t>Zunanje ureditve se financirajo na podlagi letnega načrta, ki ga sprejme minister, pristojen za kulturo.</w:t>
      </w:r>
    </w:p>
    <w:p w14:paraId="568F4D91" w14:textId="77777777" w:rsidR="00E7669A" w:rsidRPr="00AD4383" w:rsidRDefault="00E7669A" w:rsidP="006E7E6D">
      <w:pPr>
        <w:pStyle w:val="besedilo"/>
      </w:pPr>
      <w:r w:rsidRPr="00AD4383">
        <w:t>Letni načrti za posamezna proračunska leta bodo pripravljeni na podlagi programa.</w:t>
      </w:r>
    </w:p>
    <w:p w14:paraId="4DD114F4" w14:textId="77777777" w:rsidR="00A67D42" w:rsidRPr="00AD4383" w:rsidRDefault="005777D6" w:rsidP="006E7E6D">
      <w:pPr>
        <w:pStyle w:val="besedilo"/>
      </w:pPr>
      <w:r w:rsidRPr="00AD4383">
        <w:t xml:space="preserve">Program je napisan v </w:t>
      </w:r>
      <w:r w:rsidR="00F01233" w:rsidRPr="00AD4383">
        <w:t>osmih</w:t>
      </w:r>
      <w:r w:rsidRPr="00AD4383">
        <w:t xml:space="preserve"> (</w:t>
      </w:r>
      <w:r w:rsidR="00F01233" w:rsidRPr="00AD4383">
        <w:t>8</w:t>
      </w:r>
      <w:r w:rsidRPr="00AD4383">
        <w:t xml:space="preserve">) enakih izvodih, od katerih prejmejo MK, MZ, MNVP in MSP vsak po </w:t>
      </w:r>
      <w:r w:rsidR="00F01233" w:rsidRPr="00AD4383">
        <w:t>dva</w:t>
      </w:r>
      <w:r w:rsidRPr="00AD4383">
        <w:t xml:space="preserve"> (</w:t>
      </w:r>
      <w:r w:rsidR="00F01233" w:rsidRPr="00AD4383">
        <w:t>2</w:t>
      </w:r>
      <w:r w:rsidRPr="00AD4383">
        <w:t>) izvod</w:t>
      </w:r>
      <w:r w:rsidR="00F01233" w:rsidRPr="00AD4383">
        <w:t>a</w:t>
      </w:r>
      <w:r w:rsidRPr="00AD4383">
        <w:t>.</w:t>
      </w:r>
    </w:p>
    <w:p w14:paraId="34B6D89F" w14:textId="77777777" w:rsidR="00B51869" w:rsidRDefault="00B51869">
      <w:r>
        <w:br w:type="page"/>
      </w:r>
    </w:p>
    <w:tbl>
      <w:tblPr>
        <w:tblW w:w="0" w:type="auto"/>
        <w:tblLook w:val="01E0" w:firstRow="1" w:lastRow="1" w:firstColumn="1" w:lastColumn="1" w:noHBand="0" w:noVBand="0"/>
      </w:tblPr>
      <w:tblGrid>
        <w:gridCol w:w="4504"/>
      </w:tblGrid>
      <w:tr w:rsidR="005777D6" w:rsidRPr="00AD4383" w14:paraId="7C985C9D" w14:textId="77777777" w:rsidTr="00EE7181">
        <w:tc>
          <w:tcPr>
            <w:tcW w:w="4504" w:type="dxa"/>
          </w:tcPr>
          <w:p w14:paraId="6E81975A" w14:textId="5E607008" w:rsidR="005777D6" w:rsidRPr="00AD4383" w:rsidRDefault="005777D6" w:rsidP="006E7E6D">
            <w:pPr>
              <w:spacing w:line="260" w:lineRule="exact"/>
              <w:jc w:val="center"/>
              <w:rPr>
                <w:rFonts w:ascii="Arial" w:hAnsi="Arial" w:cs="Arial"/>
                <w:b/>
                <w:sz w:val="20"/>
                <w:szCs w:val="20"/>
              </w:rPr>
            </w:pPr>
            <w:r w:rsidRPr="00AD4383">
              <w:rPr>
                <w:rFonts w:ascii="Arial" w:hAnsi="Arial" w:cs="Arial"/>
                <w:b/>
                <w:sz w:val="20"/>
                <w:szCs w:val="20"/>
              </w:rPr>
              <w:lastRenderedPageBreak/>
              <w:t>MINISTRSTVO ZA KULTURO</w:t>
            </w:r>
          </w:p>
        </w:tc>
      </w:tr>
      <w:tr w:rsidR="005777D6" w:rsidRPr="00AD4383" w14:paraId="584A2D63" w14:textId="77777777" w:rsidTr="00EE7181">
        <w:tc>
          <w:tcPr>
            <w:tcW w:w="4504" w:type="dxa"/>
          </w:tcPr>
          <w:p w14:paraId="7C25FC3A" w14:textId="77777777" w:rsidR="005777D6" w:rsidRPr="00AD4383" w:rsidRDefault="005777D6" w:rsidP="006E7E6D">
            <w:pPr>
              <w:spacing w:line="260" w:lineRule="exact"/>
              <w:jc w:val="both"/>
              <w:rPr>
                <w:rFonts w:ascii="Arial" w:hAnsi="Arial" w:cs="Arial"/>
                <w:sz w:val="20"/>
                <w:szCs w:val="20"/>
              </w:rPr>
            </w:pPr>
          </w:p>
        </w:tc>
      </w:tr>
      <w:tr w:rsidR="005777D6" w:rsidRPr="00AD4383" w14:paraId="3A4885E3" w14:textId="77777777" w:rsidTr="00EE7181">
        <w:tc>
          <w:tcPr>
            <w:tcW w:w="4504" w:type="dxa"/>
          </w:tcPr>
          <w:p w14:paraId="30BC1398" w14:textId="77777777" w:rsidR="005777D6" w:rsidRPr="00AD4383" w:rsidRDefault="005777D6" w:rsidP="006E7E6D">
            <w:pPr>
              <w:spacing w:line="260" w:lineRule="exact"/>
              <w:jc w:val="center"/>
              <w:rPr>
                <w:rFonts w:ascii="Arial" w:hAnsi="Arial" w:cs="Arial"/>
                <w:sz w:val="20"/>
                <w:szCs w:val="20"/>
              </w:rPr>
            </w:pPr>
            <w:r w:rsidRPr="00AD4383">
              <w:rPr>
                <w:rFonts w:ascii="Arial" w:hAnsi="Arial" w:cs="Arial"/>
                <w:sz w:val="20"/>
                <w:szCs w:val="20"/>
              </w:rPr>
              <w:t xml:space="preserve">Dr. Asta Vrečko </w:t>
            </w:r>
          </w:p>
        </w:tc>
      </w:tr>
      <w:tr w:rsidR="005777D6" w:rsidRPr="00AD4383" w14:paraId="757174D2" w14:textId="77777777" w:rsidTr="00EE7181">
        <w:tc>
          <w:tcPr>
            <w:tcW w:w="4504" w:type="dxa"/>
          </w:tcPr>
          <w:p w14:paraId="0B451CE0" w14:textId="77777777" w:rsidR="005777D6" w:rsidRPr="00AD4383" w:rsidRDefault="005777D6" w:rsidP="006E7E6D">
            <w:pPr>
              <w:spacing w:line="260" w:lineRule="exact"/>
              <w:jc w:val="center"/>
              <w:rPr>
                <w:rFonts w:ascii="Arial" w:hAnsi="Arial" w:cs="Arial"/>
                <w:sz w:val="20"/>
                <w:szCs w:val="20"/>
              </w:rPr>
            </w:pPr>
            <w:r w:rsidRPr="00AD4383">
              <w:rPr>
                <w:rFonts w:ascii="Arial" w:hAnsi="Arial" w:cs="Arial"/>
                <w:sz w:val="20"/>
                <w:szCs w:val="20"/>
              </w:rPr>
              <w:t>ministrica</w:t>
            </w:r>
          </w:p>
        </w:tc>
      </w:tr>
      <w:tr w:rsidR="005777D6" w:rsidRPr="00AD4383" w14:paraId="15710652" w14:textId="77777777" w:rsidTr="00EE7181">
        <w:tc>
          <w:tcPr>
            <w:tcW w:w="4504" w:type="dxa"/>
          </w:tcPr>
          <w:p w14:paraId="1C9B8604" w14:textId="77777777" w:rsidR="005777D6" w:rsidRPr="00AD4383" w:rsidRDefault="005777D6" w:rsidP="006E7E6D">
            <w:pPr>
              <w:spacing w:line="260" w:lineRule="exact"/>
              <w:jc w:val="both"/>
              <w:rPr>
                <w:rFonts w:ascii="Arial" w:hAnsi="Arial" w:cs="Arial"/>
                <w:sz w:val="20"/>
                <w:szCs w:val="20"/>
              </w:rPr>
            </w:pPr>
          </w:p>
        </w:tc>
      </w:tr>
      <w:tr w:rsidR="005777D6" w:rsidRPr="00AD4383" w14:paraId="6C2C271F" w14:textId="77777777" w:rsidTr="00EE7181">
        <w:trPr>
          <w:trHeight w:val="80"/>
        </w:trPr>
        <w:tc>
          <w:tcPr>
            <w:tcW w:w="4504" w:type="dxa"/>
          </w:tcPr>
          <w:p w14:paraId="2C0C3A7A" w14:textId="77777777" w:rsidR="005777D6" w:rsidRPr="00AD4383" w:rsidRDefault="005777D6" w:rsidP="006E7E6D">
            <w:pPr>
              <w:spacing w:line="260" w:lineRule="exact"/>
              <w:jc w:val="both"/>
              <w:rPr>
                <w:rFonts w:ascii="Arial" w:hAnsi="Arial" w:cs="Arial"/>
                <w:sz w:val="20"/>
                <w:szCs w:val="20"/>
              </w:rPr>
            </w:pPr>
          </w:p>
        </w:tc>
      </w:tr>
      <w:tr w:rsidR="005777D6" w:rsidRPr="00AD4383" w14:paraId="2AC6CD17" w14:textId="77777777" w:rsidTr="00EE7181">
        <w:tc>
          <w:tcPr>
            <w:tcW w:w="4504" w:type="dxa"/>
          </w:tcPr>
          <w:p w14:paraId="74E5B111" w14:textId="77777777" w:rsidR="005777D6" w:rsidRPr="00AD4383" w:rsidRDefault="005777D6" w:rsidP="006E7E6D">
            <w:pPr>
              <w:spacing w:line="260" w:lineRule="exact"/>
              <w:jc w:val="both"/>
              <w:rPr>
                <w:rFonts w:ascii="Arial" w:hAnsi="Arial" w:cs="Arial"/>
                <w:sz w:val="20"/>
                <w:szCs w:val="20"/>
              </w:rPr>
            </w:pPr>
          </w:p>
        </w:tc>
      </w:tr>
      <w:tr w:rsidR="005777D6" w:rsidRPr="00AD4383" w14:paraId="29B7E0D6" w14:textId="77777777" w:rsidTr="00EE7181">
        <w:tc>
          <w:tcPr>
            <w:tcW w:w="4504" w:type="dxa"/>
          </w:tcPr>
          <w:p w14:paraId="27B6C532" w14:textId="7572A050" w:rsidR="005777D6" w:rsidRPr="00AD4383" w:rsidRDefault="005777D6" w:rsidP="006E7E6D">
            <w:pPr>
              <w:spacing w:line="260" w:lineRule="exact"/>
              <w:jc w:val="center"/>
              <w:rPr>
                <w:rFonts w:ascii="Arial" w:hAnsi="Arial" w:cs="Arial"/>
                <w:sz w:val="20"/>
                <w:szCs w:val="20"/>
              </w:rPr>
            </w:pPr>
            <w:r w:rsidRPr="00AD4383">
              <w:rPr>
                <w:rFonts w:ascii="Arial" w:hAnsi="Arial" w:cs="Arial"/>
                <w:sz w:val="20"/>
                <w:szCs w:val="20"/>
              </w:rPr>
              <w:t>V Ljubljani, dne…….</w:t>
            </w:r>
          </w:p>
        </w:tc>
      </w:tr>
    </w:tbl>
    <w:p w14:paraId="0E394B23" w14:textId="77777777" w:rsidR="005777D6" w:rsidRPr="00AD4383" w:rsidRDefault="005777D6" w:rsidP="006E7E6D">
      <w:pPr>
        <w:spacing w:line="260" w:lineRule="exact"/>
        <w:rPr>
          <w:rFonts w:ascii="Arial" w:hAnsi="Arial" w:cs="Arial"/>
          <w:b/>
          <w:sz w:val="20"/>
          <w:szCs w:val="20"/>
        </w:rPr>
      </w:pPr>
    </w:p>
    <w:p w14:paraId="6ECBEA33" w14:textId="77777777" w:rsidR="00D8616D" w:rsidRPr="00AD4383" w:rsidRDefault="00D8616D" w:rsidP="006E7E6D">
      <w:pPr>
        <w:spacing w:line="260" w:lineRule="exact"/>
        <w:rPr>
          <w:rFonts w:ascii="Arial" w:hAnsi="Arial" w:cs="Arial"/>
          <w:b/>
          <w:sz w:val="20"/>
          <w:szCs w:val="20"/>
        </w:rPr>
      </w:pPr>
    </w:p>
    <w:p w14:paraId="05226A86" w14:textId="77777777" w:rsidR="005777D6" w:rsidRPr="00AD4383" w:rsidRDefault="005777D6" w:rsidP="006E7E6D">
      <w:pPr>
        <w:spacing w:line="260" w:lineRule="exact"/>
        <w:rPr>
          <w:rFonts w:ascii="Arial" w:hAnsi="Arial" w:cs="Arial"/>
          <w:b/>
          <w:sz w:val="20"/>
          <w:szCs w:val="20"/>
        </w:rPr>
      </w:pPr>
    </w:p>
    <w:tbl>
      <w:tblPr>
        <w:tblW w:w="0" w:type="auto"/>
        <w:tblLook w:val="01E0" w:firstRow="1" w:lastRow="1" w:firstColumn="1" w:lastColumn="1" w:noHBand="0" w:noVBand="0"/>
      </w:tblPr>
      <w:tblGrid>
        <w:gridCol w:w="4504"/>
      </w:tblGrid>
      <w:tr w:rsidR="005777D6" w:rsidRPr="00AD4383" w14:paraId="57DEEA21" w14:textId="77777777" w:rsidTr="00EE7181">
        <w:tc>
          <w:tcPr>
            <w:tcW w:w="4504" w:type="dxa"/>
          </w:tcPr>
          <w:p w14:paraId="145D3C4C" w14:textId="77777777" w:rsidR="005777D6" w:rsidRPr="00AD4383" w:rsidRDefault="005777D6" w:rsidP="006E7E6D">
            <w:pPr>
              <w:spacing w:line="260" w:lineRule="exact"/>
              <w:jc w:val="center"/>
              <w:rPr>
                <w:rFonts w:ascii="Arial" w:hAnsi="Arial" w:cs="Arial"/>
                <w:b/>
                <w:sz w:val="20"/>
                <w:szCs w:val="20"/>
              </w:rPr>
            </w:pPr>
            <w:r w:rsidRPr="00AD4383">
              <w:rPr>
                <w:rFonts w:ascii="Arial" w:hAnsi="Arial" w:cs="Arial"/>
                <w:b/>
                <w:sz w:val="20"/>
                <w:szCs w:val="20"/>
              </w:rPr>
              <w:t>MINISTRSTVO ZA ZDRAVJE</w:t>
            </w:r>
          </w:p>
        </w:tc>
      </w:tr>
      <w:tr w:rsidR="005777D6" w:rsidRPr="00AD4383" w14:paraId="3AC0F8DF" w14:textId="77777777" w:rsidTr="00EE7181">
        <w:tc>
          <w:tcPr>
            <w:tcW w:w="4504" w:type="dxa"/>
          </w:tcPr>
          <w:p w14:paraId="1DC8C883" w14:textId="77777777" w:rsidR="005777D6" w:rsidRPr="00AD4383" w:rsidRDefault="005777D6" w:rsidP="006E7E6D">
            <w:pPr>
              <w:spacing w:line="260" w:lineRule="exact"/>
              <w:jc w:val="both"/>
              <w:rPr>
                <w:rFonts w:ascii="Arial" w:hAnsi="Arial" w:cs="Arial"/>
                <w:sz w:val="20"/>
                <w:szCs w:val="20"/>
              </w:rPr>
            </w:pPr>
          </w:p>
        </w:tc>
      </w:tr>
      <w:tr w:rsidR="005777D6" w:rsidRPr="00AD4383" w14:paraId="7778A257" w14:textId="77777777" w:rsidTr="00EE7181">
        <w:tc>
          <w:tcPr>
            <w:tcW w:w="4504" w:type="dxa"/>
          </w:tcPr>
          <w:p w14:paraId="18184E18" w14:textId="77777777" w:rsidR="005777D6" w:rsidRPr="00AD4383" w:rsidRDefault="005777D6" w:rsidP="006E7E6D">
            <w:pPr>
              <w:spacing w:line="260" w:lineRule="exact"/>
              <w:jc w:val="center"/>
              <w:rPr>
                <w:rFonts w:ascii="Arial" w:hAnsi="Arial" w:cs="Arial"/>
                <w:sz w:val="20"/>
                <w:szCs w:val="20"/>
              </w:rPr>
            </w:pPr>
            <w:r w:rsidRPr="00AD4383">
              <w:rPr>
                <w:rFonts w:ascii="Arial" w:hAnsi="Arial" w:cs="Arial"/>
                <w:sz w:val="20"/>
                <w:szCs w:val="20"/>
              </w:rPr>
              <w:t xml:space="preserve">Dr. </w:t>
            </w:r>
            <w:r w:rsidR="00AC3EBA" w:rsidRPr="00AD4383">
              <w:rPr>
                <w:rFonts w:ascii="Arial" w:hAnsi="Arial" w:cs="Arial"/>
                <w:sz w:val="20"/>
                <w:szCs w:val="20"/>
              </w:rPr>
              <w:t>Valentina Prevolnik Rupel</w:t>
            </w:r>
            <w:r w:rsidRPr="00AD4383">
              <w:rPr>
                <w:rFonts w:ascii="Arial" w:hAnsi="Arial" w:cs="Arial"/>
                <w:sz w:val="20"/>
                <w:szCs w:val="20"/>
              </w:rPr>
              <w:t xml:space="preserve"> </w:t>
            </w:r>
          </w:p>
        </w:tc>
      </w:tr>
      <w:tr w:rsidR="005777D6" w:rsidRPr="00AD4383" w14:paraId="0D25A3EB" w14:textId="77777777" w:rsidTr="00EE7181">
        <w:tc>
          <w:tcPr>
            <w:tcW w:w="4504" w:type="dxa"/>
          </w:tcPr>
          <w:p w14:paraId="69F8E993" w14:textId="77777777" w:rsidR="005777D6" w:rsidRPr="00AD4383" w:rsidRDefault="005777D6" w:rsidP="006E7E6D">
            <w:pPr>
              <w:spacing w:line="260" w:lineRule="exact"/>
              <w:jc w:val="center"/>
              <w:rPr>
                <w:rFonts w:ascii="Arial" w:hAnsi="Arial" w:cs="Arial"/>
                <w:sz w:val="20"/>
                <w:szCs w:val="20"/>
              </w:rPr>
            </w:pPr>
            <w:r w:rsidRPr="00AD4383">
              <w:rPr>
                <w:rFonts w:ascii="Arial" w:hAnsi="Arial" w:cs="Arial"/>
                <w:sz w:val="20"/>
                <w:szCs w:val="20"/>
              </w:rPr>
              <w:t>ministrica</w:t>
            </w:r>
          </w:p>
        </w:tc>
      </w:tr>
      <w:tr w:rsidR="005777D6" w:rsidRPr="00AD4383" w14:paraId="4F948641" w14:textId="77777777" w:rsidTr="00EE7181">
        <w:tc>
          <w:tcPr>
            <w:tcW w:w="4504" w:type="dxa"/>
          </w:tcPr>
          <w:p w14:paraId="780E16FB" w14:textId="77777777" w:rsidR="005777D6" w:rsidRPr="00AD4383" w:rsidRDefault="005777D6" w:rsidP="006E7E6D">
            <w:pPr>
              <w:spacing w:line="260" w:lineRule="exact"/>
              <w:jc w:val="both"/>
              <w:rPr>
                <w:rFonts w:ascii="Arial" w:hAnsi="Arial" w:cs="Arial"/>
                <w:sz w:val="20"/>
                <w:szCs w:val="20"/>
              </w:rPr>
            </w:pPr>
          </w:p>
        </w:tc>
      </w:tr>
      <w:tr w:rsidR="005777D6" w:rsidRPr="00AD4383" w14:paraId="6C89DF4E" w14:textId="77777777" w:rsidTr="00EE7181">
        <w:trPr>
          <w:trHeight w:val="80"/>
        </w:trPr>
        <w:tc>
          <w:tcPr>
            <w:tcW w:w="4504" w:type="dxa"/>
          </w:tcPr>
          <w:p w14:paraId="0FEF5B2F" w14:textId="77777777" w:rsidR="005777D6" w:rsidRPr="00AD4383" w:rsidRDefault="005777D6" w:rsidP="006E7E6D">
            <w:pPr>
              <w:spacing w:line="260" w:lineRule="exact"/>
              <w:jc w:val="both"/>
              <w:rPr>
                <w:rFonts w:ascii="Arial" w:hAnsi="Arial" w:cs="Arial"/>
                <w:sz w:val="20"/>
                <w:szCs w:val="20"/>
              </w:rPr>
            </w:pPr>
          </w:p>
        </w:tc>
      </w:tr>
      <w:tr w:rsidR="005777D6" w:rsidRPr="00AD4383" w14:paraId="7F2B11BD" w14:textId="77777777" w:rsidTr="00EE7181">
        <w:tc>
          <w:tcPr>
            <w:tcW w:w="4504" w:type="dxa"/>
          </w:tcPr>
          <w:p w14:paraId="0048AD40" w14:textId="77777777" w:rsidR="005777D6" w:rsidRPr="00AD4383" w:rsidRDefault="005777D6" w:rsidP="006E7E6D">
            <w:pPr>
              <w:spacing w:line="260" w:lineRule="exact"/>
              <w:jc w:val="both"/>
              <w:rPr>
                <w:rFonts w:ascii="Arial" w:hAnsi="Arial" w:cs="Arial"/>
                <w:sz w:val="20"/>
                <w:szCs w:val="20"/>
              </w:rPr>
            </w:pPr>
          </w:p>
        </w:tc>
      </w:tr>
      <w:tr w:rsidR="005777D6" w:rsidRPr="00AD4383" w14:paraId="6FD6B48A" w14:textId="77777777" w:rsidTr="00EE7181">
        <w:tc>
          <w:tcPr>
            <w:tcW w:w="4504" w:type="dxa"/>
          </w:tcPr>
          <w:p w14:paraId="32548748" w14:textId="77777777" w:rsidR="005777D6" w:rsidRPr="00AD4383" w:rsidRDefault="005777D6" w:rsidP="006E7E6D">
            <w:pPr>
              <w:spacing w:line="260" w:lineRule="exact"/>
              <w:jc w:val="center"/>
              <w:rPr>
                <w:rFonts w:ascii="Arial" w:hAnsi="Arial" w:cs="Arial"/>
                <w:sz w:val="20"/>
                <w:szCs w:val="20"/>
              </w:rPr>
            </w:pPr>
            <w:r w:rsidRPr="00AD4383">
              <w:rPr>
                <w:rFonts w:ascii="Arial" w:hAnsi="Arial" w:cs="Arial"/>
                <w:sz w:val="20"/>
                <w:szCs w:val="20"/>
              </w:rPr>
              <w:t>V Ljubljani,  dne…….</w:t>
            </w:r>
          </w:p>
        </w:tc>
      </w:tr>
    </w:tbl>
    <w:p w14:paraId="66F95267" w14:textId="77777777" w:rsidR="004E612D" w:rsidRPr="00AD4383" w:rsidRDefault="004E612D" w:rsidP="006E7E6D">
      <w:pPr>
        <w:spacing w:line="260" w:lineRule="exact"/>
        <w:rPr>
          <w:rFonts w:ascii="Arial" w:hAnsi="Arial" w:cs="Arial"/>
          <w:b/>
          <w:sz w:val="20"/>
          <w:szCs w:val="20"/>
        </w:rPr>
      </w:pPr>
    </w:p>
    <w:p w14:paraId="1DB59589" w14:textId="77777777" w:rsidR="00D8616D" w:rsidRPr="00AD4383" w:rsidRDefault="00D8616D" w:rsidP="006E7E6D">
      <w:pPr>
        <w:spacing w:line="260" w:lineRule="exact"/>
        <w:rPr>
          <w:rFonts w:ascii="Arial" w:hAnsi="Arial" w:cs="Arial"/>
          <w:b/>
          <w:sz w:val="20"/>
          <w:szCs w:val="20"/>
        </w:rPr>
      </w:pPr>
    </w:p>
    <w:p w14:paraId="62520D95" w14:textId="77777777" w:rsidR="00AC3EBA" w:rsidRPr="00AD4383" w:rsidRDefault="00AC3EBA" w:rsidP="006E7E6D">
      <w:pPr>
        <w:spacing w:line="260" w:lineRule="exact"/>
        <w:rPr>
          <w:rFonts w:ascii="Arial" w:hAnsi="Arial" w:cs="Arial"/>
          <w:sz w:val="20"/>
          <w:szCs w:val="20"/>
        </w:rPr>
      </w:pPr>
    </w:p>
    <w:tbl>
      <w:tblPr>
        <w:tblW w:w="0" w:type="auto"/>
        <w:tblLook w:val="01E0" w:firstRow="1" w:lastRow="1" w:firstColumn="1" w:lastColumn="1" w:noHBand="0" w:noVBand="0"/>
      </w:tblPr>
      <w:tblGrid>
        <w:gridCol w:w="4505"/>
      </w:tblGrid>
      <w:tr w:rsidR="00AC3EBA" w:rsidRPr="00AD4383" w14:paraId="2D809228" w14:textId="77777777" w:rsidTr="00EE7181">
        <w:tc>
          <w:tcPr>
            <w:tcW w:w="4505" w:type="dxa"/>
          </w:tcPr>
          <w:p w14:paraId="00E00731" w14:textId="77777777" w:rsidR="00AC3EBA" w:rsidRPr="00AD4383" w:rsidRDefault="00AC3EBA" w:rsidP="006E7E6D">
            <w:pPr>
              <w:spacing w:line="260" w:lineRule="exact"/>
              <w:jc w:val="center"/>
              <w:rPr>
                <w:rFonts w:ascii="Arial" w:hAnsi="Arial" w:cs="Arial"/>
                <w:b/>
                <w:sz w:val="20"/>
                <w:szCs w:val="20"/>
              </w:rPr>
            </w:pPr>
            <w:r w:rsidRPr="00AD4383">
              <w:rPr>
                <w:rFonts w:ascii="Arial" w:hAnsi="Arial" w:cs="Arial"/>
                <w:b/>
                <w:sz w:val="20"/>
                <w:szCs w:val="20"/>
              </w:rPr>
              <w:t>MINISTRSTVO ZA NARAVNE VIRE IN PROSTOR</w:t>
            </w:r>
          </w:p>
        </w:tc>
      </w:tr>
      <w:tr w:rsidR="00AC3EBA" w:rsidRPr="00AD4383" w14:paraId="4F954122" w14:textId="77777777" w:rsidTr="00EE7181">
        <w:tc>
          <w:tcPr>
            <w:tcW w:w="4505" w:type="dxa"/>
          </w:tcPr>
          <w:p w14:paraId="3873DA94" w14:textId="77777777" w:rsidR="00AC3EBA" w:rsidRPr="00AD4383" w:rsidRDefault="00AC3EBA" w:rsidP="006E7E6D">
            <w:pPr>
              <w:spacing w:line="260" w:lineRule="exact"/>
              <w:jc w:val="both"/>
              <w:rPr>
                <w:rFonts w:ascii="Arial" w:hAnsi="Arial" w:cs="Arial"/>
                <w:sz w:val="20"/>
                <w:szCs w:val="20"/>
              </w:rPr>
            </w:pPr>
          </w:p>
        </w:tc>
      </w:tr>
      <w:tr w:rsidR="00AC3EBA" w:rsidRPr="00AD4383" w14:paraId="49CE58A6" w14:textId="77777777" w:rsidTr="00EE7181">
        <w:tc>
          <w:tcPr>
            <w:tcW w:w="4505" w:type="dxa"/>
          </w:tcPr>
          <w:p w14:paraId="2BF0A3F3" w14:textId="77777777" w:rsidR="00AC3EBA" w:rsidRPr="00AD4383" w:rsidRDefault="00AC3EBA" w:rsidP="006E7E6D">
            <w:pPr>
              <w:spacing w:line="260" w:lineRule="exact"/>
              <w:jc w:val="center"/>
              <w:rPr>
                <w:rFonts w:ascii="Arial" w:hAnsi="Arial" w:cs="Arial"/>
                <w:sz w:val="20"/>
                <w:szCs w:val="20"/>
              </w:rPr>
            </w:pPr>
            <w:r w:rsidRPr="00AD4383">
              <w:rPr>
                <w:rFonts w:ascii="Arial" w:hAnsi="Arial" w:cs="Arial"/>
                <w:sz w:val="20"/>
                <w:szCs w:val="20"/>
              </w:rPr>
              <w:t>Jože Novak</w:t>
            </w:r>
          </w:p>
        </w:tc>
      </w:tr>
      <w:tr w:rsidR="00AC3EBA" w:rsidRPr="00AD4383" w14:paraId="04B417BA" w14:textId="77777777" w:rsidTr="00EE7181">
        <w:tc>
          <w:tcPr>
            <w:tcW w:w="4505" w:type="dxa"/>
          </w:tcPr>
          <w:p w14:paraId="0C2BBB10" w14:textId="77777777" w:rsidR="00AC3EBA" w:rsidRPr="00AD4383" w:rsidRDefault="00AC3EBA" w:rsidP="006E7E6D">
            <w:pPr>
              <w:spacing w:line="260" w:lineRule="exact"/>
              <w:jc w:val="center"/>
              <w:rPr>
                <w:rFonts w:ascii="Arial" w:hAnsi="Arial" w:cs="Arial"/>
                <w:sz w:val="20"/>
                <w:szCs w:val="20"/>
              </w:rPr>
            </w:pPr>
            <w:r w:rsidRPr="00AD4383">
              <w:rPr>
                <w:rFonts w:ascii="Arial" w:hAnsi="Arial" w:cs="Arial"/>
                <w:sz w:val="20"/>
                <w:szCs w:val="20"/>
              </w:rPr>
              <w:t>minister</w:t>
            </w:r>
          </w:p>
        </w:tc>
      </w:tr>
      <w:tr w:rsidR="00AC3EBA" w:rsidRPr="00AD4383" w14:paraId="4F2CE674" w14:textId="77777777" w:rsidTr="00EE7181">
        <w:tc>
          <w:tcPr>
            <w:tcW w:w="4505" w:type="dxa"/>
          </w:tcPr>
          <w:p w14:paraId="0BFEF5EB" w14:textId="77777777" w:rsidR="00AC3EBA" w:rsidRPr="00AD4383" w:rsidRDefault="00AC3EBA" w:rsidP="006E7E6D">
            <w:pPr>
              <w:spacing w:line="260" w:lineRule="exact"/>
              <w:jc w:val="both"/>
              <w:rPr>
                <w:rFonts w:ascii="Arial" w:hAnsi="Arial" w:cs="Arial"/>
                <w:sz w:val="20"/>
                <w:szCs w:val="20"/>
              </w:rPr>
            </w:pPr>
          </w:p>
        </w:tc>
      </w:tr>
      <w:tr w:rsidR="00AC3EBA" w:rsidRPr="00AD4383" w14:paraId="5A522720" w14:textId="77777777" w:rsidTr="00EE7181">
        <w:trPr>
          <w:trHeight w:val="80"/>
        </w:trPr>
        <w:tc>
          <w:tcPr>
            <w:tcW w:w="4505" w:type="dxa"/>
          </w:tcPr>
          <w:p w14:paraId="0891BED2" w14:textId="77777777" w:rsidR="00AC3EBA" w:rsidRPr="00AD4383" w:rsidRDefault="00AC3EBA" w:rsidP="006E7E6D">
            <w:pPr>
              <w:spacing w:line="260" w:lineRule="exact"/>
              <w:jc w:val="both"/>
              <w:rPr>
                <w:rFonts w:ascii="Arial" w:hAnsi="Arial" w:cs="Arial"/>
                <w:sz w:val="20"/>
                <w:szCs w:val="20"/>
              </w:rPr>
            </w:pPr>
          </w:p>
        </w:tc>
      </w:tr>
      <w:tr w:rsidR="00AC3EBA" w:rsidRPr="00AD4383" w14:paraId="3948974B" w14:textId="77777777" w:rsidTr="00EE7181">
        <w:tc>
          <w:tcPr>
            <w:tcW w:w="4505" w:type="dxa"/>
          </w:tcPr>
          <w:p w14:paraId="1CB3D03E" w14:textId="77777777" w:rsidR="00AC3EBA" w:rsidRPr="00AD4383" w:rsidRDefault="00AC3EBA" w:rsidP="006E7E6D">
            <w:pPr>
              <w:spacing w:line="260" w:lineRule="exact"/>
              <w:jc w:val="both"/>
              <w:rPr>
                <w:rFonts w:ascii="Arial" w:hAnsi="Arial" w:cs="Arial"/>
                <w:sz w:val="20"/>
                <w:szCs w:val="20"/>
              </w:rPr>
            </w:pPr>
          </w:p>
        </w:tc>
      </w:tr>
      <w:tr w:rsidR="00AC3EBA" w:rsidRPr="00AD4383" w14:paraId="3CBD5551" w14:textId="77777777" w:rsidTr="00EE7181">
        <w:tc>
          <w:tcPr>
            <w:tcW w:w="4505" w:type="dxa"/>
          </w:tcPr>
          <w:p w14:paraId="30E0D7A3" w14:textId="77777777" w:rsidR="00AC3EBA" w:rsidRPr="00AD4383" w:rsidRDefault="00AC3EBA" w:rsidP="006E7E6D">
            <w:pPr>
              <w:spacing w:line="260" w:lineRule="exact"/>
              <w:jc w:val="center"/>
              <w:rPr>
                <w:rFonts w:ascii="Arial" w:hAnsi="Arial" w:cs="Arial"/>
                <w:sz w:val="20"/>
                <w:szCs w:val="20"/>
              </w:rPr>
            </w:pPr>
            <w:r w:rsidRPr="00AD4383">
              <w:rPr>
                <w:rFonts w:ascii="Arial" w:hAnsi="Arial" w:cs="Arial"/>
                <w:sz w:val="20"/>
                <w:szCs w:val="20"/>
              </w:rPr>
              <w:t>V Ljubljani,  dne…….</w:t>
            </w:r>
          </w:p>
        </w:tc>
      </w:tr>
    </w:tbl>
    <w:p w14:paraId="43E87555" w14:textId="77777777" w:rsidR="004E612D" w:rsidRPr="00AD4383" w:rsidRDefault="004E612D" w:rsidP="006E7E6D">
      <w:pPr>
        <w:spacing w:line="260" w:lineRule="exact"/>
        <w:rPr>
          <w:rFonts w:ascii="Arial" w:hAnsi="Arial" w:cs="Arial"/>
          <w:b/>
          <w:sz w:val="20"/>
          <w:szCs w:val="20"/>
        </w:rPr>
      </w:pPr>
    </w:p>
    <w:p w14:paraId="7202141E" w14:textId="77777777" w:rsidR="00D8616D" w:rsidRPr="00AD4383" w:rsidRDefault="00D8616D" w:rsidP="006E7E6D">
      <w:pPr>
        <w:spacing w:line="260" w:lineRule="exact"/>
        <w:rPr>
          <w:rFonts w:ascii="Arial" w:hAnsi="Arial" w:cs="Arial"/>
          <w:b/>
          <w:sz w:val="20"/>
          <w:szCs w:val="20"/>
        </w:rPr>
      </w:pPr>
    </w:p>
    <w:p w14:paraId="4357D367" w14:textId="77777777" w:rsidR="00E7669A" w:rsidRPr="00AD4383" w:rsidRDefault="00E7669A" w:rsidP="006E7E6D">
      <w:pPr>
        <w:spacing w:line="260" w:lineRule="exact"/>
        <w:rPr>
          <w:rFonts w:ascii="Arial" w:hAnsi="Arial" w:cs="Arial"/>
          <w:b/>
          <w:sz w:val="20"/>
          <w:szCs w:val="20"/>
        </w:rPr>
      </w:pPr>
    </w:p>
    <w:tbl>
      <w:tblPr>
        <w:tblW w:w="0" w:type="auto"/>
        <w:tblLook w:val="01E0" w:firstRow="1" w:lastRow="1" w:firstColumn="1" w:lastColumn="1" w:noHBand="0" w:noVBand="0"/>
      </w:tblPr>
      <w:tblGrid>
        <w:gridCol w:w="4505"/>
      </w:tblGrid>
      <w:tr w:rsidR="00AC3EBA" w:rsidRPr="00AD4383" w14:paraId="4C4D95DF" w14:textId="77777777" w:rsidTr="00EE7181">
        <w:tc>
          <w:tcPr>
            <w:tcW w:w="4505" w:type="dxa"/>
          </w:tcPr>
          <w:p w14:paraId="1B55F967" w14:textId="77777777" w:rsidR="00AC3EBA" w:rsidRPr="00AD4383" w:rsidRDefault="00AC3EBA" w:rsidP="006E7E6D">
            <w:pPr>
              <w:spacing w:line="260" w:lineRule="exact"/>
              <w:jc w:val="center"/>
              <w:rPr>
                <w:rFonts w:ascii="Arial" w:hAnsi="Arial" w:cs="Arial"/>
                <w:b/>
                <w:sz w:val="20"/>
                <w:szCs w:val="20"/>
              </w:rPr>
            </w:pPr>
            <w:r w:rsidRPr="00AD4383">
              <w:rPr>
                <w:rFonts w:ascii="Arial" w:hAnsi="Arial" w:cs="Arial"/>
                <w:b/>
                <w:sz w:val="20"/>
                <w:szCs w:val="20"/>
              </w:rPr>
              <w:t>MINISTRSTVO ZA SOLIDARNO PRIHODNOST</w:t>
            </w:r>
          </w:p>
        </w:tc>
      </w:tr>
      <w:tr w:rsidR="00AC3EBA" w:rsidRPr="00AD4383" w14:paraId="3352B5A1" w14:textId="77777777" w:rsidTr="00EE7181">
        <w:tc>
          <w:tcPr>
            <w:tcW w:w="4505" w:type="dxa"/>
          </w:tcPr>
          <w:p w14:paraId="577B615B" w14:textId="77777777" w:rsidR="00AC3EBA" w:rsidRPr="00AD4383" w:rsidRDefault="00AC3EBA" w:rsidP="006E7E6D">
            <w:pPr>
              <w:spacing w:line="260" w:lineRule="exact"/>
              <w:jc w:val="both"/>
              <w:rPr>
                <w:rFonts w:ascii="Arial" w:hAnsi="Arial" w:cs="Arial"/>
                <w:sz w:val="20"/>
                <w:szCs w:val="20"/>
              </w:rPr>
            </w:pPr>
          </w:p>
        </w:tc>
      </w:tr>
      <w:tr w:rsidR="00AC3EBA" w:rsidRPr="00AD4383" w14:paraId="57F3BCB1" w14:textId="77777777" w:rsidTr="00EE7181">
        <w:tc>
          <w:tcPr>
            <w:tcW w:w="4505" w:type="dxa"/>
          </w:tcPr>
          <w:p w14:paraId="070EA59A" w14:textId="77777777" w:rsidR="00AC3EBA" w:rsidRPr="00AD4383" w:rsidRDefault="00AC3EBA" w:rsidP="006E7E6D">
            <w:pPr>
              <w:spacing w:line="260" w:lineRule="exact"/>
              <w:jc w:val="center"/>
              <w:rPr>
                <w:rFonts w:ascii="Arial" w:hAnsi="Arial" w:cs="Arial"/>
                <w:sz w:val="20"/>
                <w:szCs w:val="20"/>
              </w:rPr>
            </w:pPr>
            <w:r w:rsidRPr="00AD4383">
              <w:rPr>
                <w:rFonts w:ascii="Arial" w:hAnsi="Arial" w:cs="Arial"/>
                <w:sz w:val="20"/>
                <w:szCs w:val="20"/>
              </w:rPr>
              <w:t xml:space="preserve">Simon </w:t>
            </w:r>
            <w:proofErr w:type="spellStart"/>
            <w:r w:rsidRPr="00AD4383">
              <w:rPr>
                <w:rFonts w:ascii="Arial" w:hAnsi="Arial" w:cs="Arial"/>
                <w:sz w:val="20"/>
                <w:szCs w:val="20"/>
              </w:rPr>
              <w:t>Maljevac</w:t>
            </w:r>
            <w:proofErr w:type="spellEnd"/>
          </w:p>
        </w:tc>
      </w:tr>
      <w:tr w:rsidR="00AC3EBA" w:rsidRPr="00AD4383" w14:paraId="1599A971" w14:textId="77777777" w:rsidTr="00EE7181">
        <w:tc>
          <w:tcPr>
            <w:tcW w:w="4505" w:type="dxa"/>
          </w:tcPr>
          <w:p w14:paraId="3C9AB189" w14:textId="77777777" w:rsidR="00AC3EBA" w:rsidRPr="00AD4383" w:rsidRDefault="00AC3EBA" w:rsidP="006E7E6D">
            <w:pPr>
              <w:spacing w:line="260" w:lineRule="exact"/>
              <w:jc w:val="center"/>
              <w:rPr>
                <w:rFonts w:ascii="Arial" w:hAnsi="Arial" w:cs="Arial"/>
                <w:sz w:val="20"/>
                <w:szCs w:val="20"/>
              </w:rPr>
            </w:pPr>
            <w:r w:rsidRPr="00AD4383">
              <w:rPr>
                <w:rFonts w:ascii="Arial" w:hAnsi="Arial" w:cs="Arial"/>
                <w:sz w:val="20"/>
                <w:szCs w:val="20"/>
              </w:rPr>
              <w:t>minister</w:t>
            </w:r>
          </w:p>
        </w:tc>
      </w:tr>
      <w:tr w:rsidR="00AC3EBA" w:rsidRPr="00AD4383" w14:paraId="5AD146E7" w14:textId="77777777" w:rsidTr="00EE7181">
        <w:tc>
          <w:tcPr>
            <w:tcW w:w="4505" w:type="dxa"/>
          </w:tcPr>
          <w:p w14:paraId="43061144" w14:textId="77777777" w:rsidR="00AC3EBA" w:rsidRPr="00AD4383" w:rsidRDefault="00AC3EBA" w:rsidP="006E7E6D">
            <w:pPr>
              <w:spacing w:line="260" w:lineRule="exact"/>
              <w:jc w:val="both"/>
              <w:rPr>
                <w:rFonts w:ascii="Arial" w:hAnsi="Arial" w:cs="Arial"/>
                <w:sz w:val="20"/>
                <w:szCs w:val="20"/>
              </w:rPr>
            </w:pPr>
          </w:p>
        </w:tc>
      </w:tr>
      <w:tr w:rsidR="00AC3EBA" w:rsidRPr="00AD4383" w14:paraId="1032939A" w14:textId="77777777" w:rsidTr="00EE7181">
        <w:tc>
          <w:tcPr>
            <w:tcW w:w="4505" w:type="dxa"/>
          </w:tcPr>
          <w:p w14:paraId="2999E6A8" w14:textId="77777777" w:rsidR="00AC3EBA" w:rsidRPr="00AD4383" w:rsidRDefault="00AC3EBA" w:rsidP="006E7E6D">
            <w:pPr>
              <w:spacing w:line="260" w:lineRule="exact"/>
              <w:jc w:val="both"/>
              <w:rPr>
                <w:rFonts w:ascii="Arial" w:hAnsi="Arial" w:cs="Arial"/>
                <w:sz w:val="20"/>
                <w:szCs w:val="20"/>
              </w:rPr>
            </w:pPr>
          </w:p>
        </w:tc>
      </w:tr>
      <w:tr w:rsidR="00AC3EBA" w:rsidRPr="00AD4383" w14:paraId="00280AD4" w14:textId="77777777" w:rsidTr="00EE7181">
        <w:tc>
          <w:tcPr>
            <w:tcW w:w="4505" w:type="dxa"/>
          </w:tcPr>
          <w:p w14:paraId="7F5522E1" w14:textId="77777777" w:rsidR="00AC3EBA" w:rsidRPr="00AD4383" w:rsidRDefault="00AC3EBA" w:rsidP="006E7E6D">
            <w:pPr>
              <w:spacing w:line="260" w:lineRule="exact"/>
              <w:jc w:val="both"/>
              <w:rPr>
                <w:rFonts w:ascii="Arial" w:hAnsi="Arial" w:cs="Arial"/>
                <w:sz w:val="20"/>
                <w:szCs w:val="20"/>
              </w:rPr>
            </w:pPr>
          </w:p>
        </w:tc>
      </w:tr>
      <w:tr w:rsidR="00AC3EBA" w:rsidRPr="00AD4383" w14:paraId="3637447C" w14:textId="77777777" w:rsidTr="00EE7181">
        <w:tc>
          <w:tcPr>
            <w:tcW w:w="4505" w:type="dxa"/>
          </w:tcPr>
          <w:p w14:paraId="1B340883" w14:textId="77777777" w:rsidR="00AC3EBA" w:rsidRPr="00AD4383" w:rsidRDefault="00AC3EBA" w:rsidP="006E7E6D">
            <w:pPr>
              <w:spacing w:line="260" w:lineRule="exact"/>
              <w:jc w:val="center"/>
              <w:rPr>
                <w:rFonts w:ascii="Arial" w:hAnsi="Arial" w:cs="Arial"/>
                <w:sz w:val="20"/>
                <w:szCs w:val="20"/>
              </w:rPr>
            </w:pPr>
            <w:r w:rsidRPr="00AD4383">
              <w:rPr>
                <w:rFonts w:ascii="Arial" w:hAnsi="Arial" w:cs="Arial"/>
                <w:sz w:val="20"/>
                <w:szCs w:val="20"/>
              </w:rPr>
              <w:t>V Ljubljani,  dne…….</w:t>
            </w:r>
          </w:p>
        </w:tc>
      </w:tr>
    </w:tbl>
    <w:p w14:paraId="014B286F" w14:textId="77777777" w:rsidR="00AC3EBA" w:rsidRPr="00AD4383" w:rsidRDefault="00AC3EBA" w:rsidP="006E7E6D">
      <w:pPr>
        <w:spacing w:line="260" w:lineRule="exact"/>
        <w:rPr>
          <w:rFonts w:ascii="Arial" w:hAnsi="Arial" w:cs="Arial"/>
          <w:b/>
          <w:sz w:val="20"/>
          <w:szCs w:val="20"/>
        </w:rPr>
      </w:pPr>
    </w:p>
    <w:sectPr w:rsidR="00AC3EBA" w:rsidRPr="00AD4383" w:rsidSect="00252DB7">
      <w:headerReference w:type="even" r:id="rId22"/>
      <w:headerReference w:type="default" r:id="rId23"/>
      <w:footerReference w:type="even" r:id="rId24"/>
      <w:footerReference w:type="default" r:id="rId25"/>
      <w:headerReference w:type="first" r:id="rId26"/>
      <w:footerReference w:type="first" r:id="rId27"/>
      <w:pgSz w:w="11900" w:h="16840" w:code="9"/>
      <w:pgMar w:top="1701" w:right="1268"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371CF" w14:textId="77777777" w:rsidR="000870A5" w:rsidRDefault="000870A5">
      <w:r>
        <w:separator/>
      </w:r>
    </w:p>
  </w:endnote>
  <w:endnote w:type="continuationSeparator" w:id="0">
    <w:p w14:paraId="189B19C7" w14:textId="77777777" w:rsidR="000870A5" w:rsidRDefault="0008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IDFont+F3">
    <w:altName w:val="Yu Gothic"/>
    <w:panose1 w:val="00000000000000000000"/>
    <w:charset w:val="80"/>
    <w:family w:val="auto"/>
    <w:notTrueType/>
    <w:pitch w:val="default"/>
    <w:sig w:usb0="00000001" w:usb1="08070000" w:usb2="00000010" w:usb3="00000000" w:csb0="00020000"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0D17"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402411"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F615"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245B2">
      <w:rPr>
        <w:rStyle w:val="tevilkastrani"/>
        <w:noProof/>
      </w:rPr>
      <w:t>4</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C245B2">
      <w:rPr>
        <w:rStyle w:val="tevilkastrani"/>
        <w:noProof/>
      </w:rPr>
      <w:t>16</w:t>
    </w:r>
    <w:r>
      <w:rPr>
        <w:rStyle w:val="tevilkastrani"/>
      </w:rPr>
      <w:fldChar w:fldCharType="end"/>
    </w:r>
  </w:p>
  <w:p w14:paraId="1F83791E" w14:textId="77777777" w:rsidR="00341EBE" w:rsidRDefault="00341EBE" w:rsidP="00341EB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ABB1" w14:textId="77777777" w:rsidR="009E3CC8" w:rsidRDefault="009E3CC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E5223" w14:textId="77777777" w:rsidR="000870A5" w:rsidRDefault="000870A5">
      <w:r>
        <w:separator/>
      </w:r>
    </w:p>
  </w:footnote>
  <w:footnote w:type="continuationSeparator" w:id="0">
    <w:p w14:paraId="2EDFB1B5" w14:textId="77777777" w:rsidR="000870A5" w:rsidRDefault="00087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734F" w14:textId="77777777" w:rsidR="009E3CC8" w:rsidRDefault="009E3CC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9EDF" w14:textId="77777777" w:rsidR="00341EBE" w:rsidRPr="00110CBD" w:rsidRDefault="00341EBE" w:rsidP="00341EBE">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7FAB69C3" w14:textId="77777777">
      <w:trPr>
        <w:cantSplit/>
        <w:trHeight w:hRule="exact" w:val="847"/>
      </w:trPr>
      <w:tc>
        <w:tcPr>
          <w:tcW w:w="567" w:type="dxa"/>
        </w:tcPr>
        <w:p w14:paraId="180129C0" w14:textId="6F92A608" w:rsidR="00341EBE" w:rsidRPr="008F3500" w:rsidRDefault="00A974FC" w:rsidP="00341EBE">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2CC1367F" wp14:editId="108F96A3">
                    <wp:simplePos x="0" y="0"/>
                    <wp:positionH relativeFrom="column">
                      <wp:posOffset>29845</wp:posOffset>
                    </wp:positionH>
                    <wp:positionV relativeFrom="page">
                      <wp:posOffset>3600450</wp:posOffset>
                    </wp:positionV>
                    <wp:extent cx="215900" cy="0"/>
                    <wp:effectExtent l="10795" t="9525" r="11430" b="9525"/>
                    <wp:wrapNone/>
                    <wp:docPr id="145039039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78B304"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6E0554D3" w14:textId="45309E33" w:rsidR="00341EBE" w:rsidRPr="008C5621" w:rsidRDefault="00A974FC" w:rsidP="00341EBE">
    <w:pPr>
      <w:pStyle w:val="Glava"/>
      <w:tabs>
        <w:tab w:val="clear" w:pos="4320"/>
        <w:tab w:val="clear" w:pos="8640"/>
        <w:tab w:val="left" w:pos="5112"/>
      </w:tabs>
      <w:spacing w:before="120" w:line="240" w:lineRule="exact"/>
      <w:rPr>
        <w:rFonts w:ascii="Arial" w:hAnsi="Arial" w:cs="Arial"/>
        <w:sz w:val="16"/>
        <w:szCs w:val="16"/>
      </w:rPr>
    </w:pPr>
    <w:r>
      <w:rPr>
        <w:rFonts w:ascii="Arial" w:hAnsi="Arial" w:cs="Arial"/>
        <w:noProof/>
      </w:rPr>
      <w:drawing>
        <wp:anchor distT="0" distB="0" distL="114300" distR="114300" simplePos="0" relativeHeight="251658240" behindDoc="0" locked="0" layoutInCell="1" allowOverlap="1" wp14:anchorId="0B547065" wp14:editId="71F0FD41">
          <wp:simplePos x="0" y="0"/>
          <wp:positionH relativeFrom="page">
            <wp:posOffset>0</wp:posOffset>
          </wp:positionH>
          <wp:positionV relativeFrom="page">
            <wp:posOffset>0</wp:posOffset>
          </wp:positionV>
          <wp:extent cx="4321810" cy="972185"/>
          <wp:effectExtent l="0" t="0" r="0" b="0"/>
          <wp:wrapSquare wrapText="bothSides"/>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341EBE" w:rsidRPr="009E3CC8">
      <w:rPr>
        <w:rFonts w:ascii="Arial" w:hAnsi="Arial" w:cs="Arial"/>
        <w:sz w:val="16"/>
      </w:rPr>
      <w:t>Maistrova ulica 10, 1000 Ljubljana</w:t>
    </w:r>
    <w:r w:rsidR="00341EBE" w:rsidRPr="008F3500">
      <w:rPr>
        <w:rFonts w:cs="Arial"/>
        <w:sz w:val="16"/>
      </w:rPr>
      <w:tab/>
    </w:r>
    <w:r w:rsidR="00341EBE" w:rsidRPr="008C5621">
      <w:rPr>
        <w:rFonts w:ascii="Arial" w:hAnsi="Arial" w:cs="Arial"/>
        <w:sz w:val="16"/>
        <w:szCs w:val="16"/>
      </w:rPr>
      <w:t>T: 01 369 59 00</w:t>
    </w:r>
  </w:p>
  <w:p w14:paraId="5D940D93" w14:textId="77777777" w:rsidR="00341EBE" w:rsidRPr="008C5621" w:rsidRDefault="00341EBE" w:rsidP="00341EBE">
    <w:pPr>
      <w:pStyle w:val="Glava"/>
      <w:tabs>
        <w:tab w:val="clear" w:pos="4320"/>
        <w:tab w:val="clear" w:pos="8640"/>
        <w:tab w:val="left" w:pos="5112"/>
      </w:tabs>
      <w:spacing w:line="240" w:lineRule="exact"/>
      <w:rPr>
        <w:rFonts w:ascii="Arial" w:hAnsi="Arial" w:cs="Arial"/>
        <w:sz w:val="16"/>
        <w:szCs w:val="16"/>
      </w:rPr>
    </w:pPr>
    <w:r w:rsidRPr="008C5621">
      <w:rPr>
        <w:rFonts w:ascii="Arial" w:hAnsi="Arial" w:cs="Arial"/>
        <w:sz w:val="16"/>
        <w:szCs w:val="16"/>
      </w:rPr>
      <w:tab/>
      <w:t xml:space="preserve">F: 01 369 59 01 </w:t>
    </w:r>
  </w:p>
  <w:p w14:paraId="13D9A209" w14:textId="77777777" w:rsidR="00341EBE" w:rsidRPr="008C5621" w:rsidRDefault="00341EBE" w:rsidP="00341EBE">
    <w:pPr>
      <w:pStyle w:val="Glava"/>
      <w:tabs>
        <w:tab w:val="clear" w:pos="4320"/>
        <w:tab w:val="clear" w:pos="8640"/>
        <w:tab w:val="left" w:pos="5112"/>
      </w:tabs>
      <w:spacing w:line="240" w:lineRule="exact"/>
      <w:rPr>
        <w:rFonts w:ascii="Arial" w:hAnsi="Arial" w:cs="Arial"/>
        <w:sz w:val="16"/>
        <w:szCs w:val="16"/>
      </w:rPr>
    </w:pPr>
    <w:r w:rsidRPr="008C5621">
      <w:rPr>
        <w:rFonts w:ascii="Arial" w:hAnsi="Arial" w:cs="Arial"/>
        <w:sz w:val="16"/>
        <w:szCs w:val="16"/>
      </w:rPr>
      <w:tab/>
      <w:t>E: gp.mk@gov.si</w:t>
    </w:r>
  </w:p>
  <w:p w14:paraId="1F2A00BF" w14:textId="77777777" w:rsidR="00341EBE" w:rsidRPr="008C5621" w:rsidRDefault="00341EBE" w:rsidP="00341EBE">
    <w:pPr>
      <w:pStyle w:val="Glava"/>
      <w:tabs>
        <w:tab w:val="clear" w:pos="4320"/>
        <w:tab w:val="clear" w:pos="8640"/>
        <w:tab w:val="left" w:pos="5112"/>
      </w:tabs>
      <w:spacing w:line="240" w:lineRule="exact"/>
      <w:rPr>
        <w:rFonts w:ascii="Arial" w:hAnsi="Arial" w:cs="Arial"/>
        <w:sz w:val="16"/>
        <w:szCs w:val="16"/>
      </w:rPr>
    </w:pPr>
    <w:r w:rsidRPr="008C5621">
      <w:rPr>
        <w:rFonts w:ascii="Arial" w:hAnsi="Arial" w:cs="Arial"/>
        <w:sz w:val="16"/>
        <w:szCs w:val="16"/>
      </w:rPr>
      <w:tab/>
      <w:t>www.</w:t>
    </w:r>
    <w:r w:rsidR="00D21129" w:rsidRPr="008C5621">
      <w:rPr>
        <w:rFonts w:ascii="Arial" w:hAnsi="Arial" w:cs="Arial"/>
        <w:sz w:val="16"/>
        <w:szCs w:val="16"/>
      </w:rPr>
      <w:t>mk</w:t>
    </w:r>
    <w:r w:rsidRPr="008C5621">
      <w:rPr>
        <w:rFonts w:ascii="Arial" w:hAnsi="Arial" w:cs="Arial"/>
        <w:sz w:val="16"/>
        <w:szCs w:val="16"/>
      </w:rPr>
      <w:t>.gov.si</w:t>
    </w:r>
  </w:p>
  <w:p w14:paraId="296B722F" w14:textId="77777777" w:rsidR="00341EBE" w:rsidRPr="008F350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2A180C"/>
    <w:multiLevelType w:val="hybridMultilevel"/>
    <w:tmpl w:val="AB16E4F4"/>
    <w:lvl w:ilvl="0" w:tplc="90547BD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736FEF"/>
    <w:multiLevelType w:val="hybridMultilevel"/>
    <w:tmpl w:val="E85003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78214A2"/>
    <w:multiLevelType w:val="hybridMultilevel"/>
    <w:tmpl w:val="9B56C90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BA06FB6"/>
    <w:multiLevelType w:val="hybridMultilevel"/>
    <w:tmpl w:val="5E4C1CA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36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23971EB9"/>
    <w:multiLevelType w:val="hybridMultilevel"/>
    <w:tmpl w:val="F9BC545C"/>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9330B6"/>
    <w:multiLevelType w:val="hybridMultilevel"/>
    <w:tmpl w:val="603064DA"/>
    <w:lvl w:ilvl="0" w:tplc="33ACCD9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B47C5C"/>
    <w:multiLevelType w:val="hybridMultilevel"/>
    <w:tmpl w:val="D914937A"/>
    <w:lvl w:ilvl="0" w:tplc="0424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78605F"/>
    <w:multiLevelType w:val="hybridMultilevel"/>
    <w:tmpl w:val="C74889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06D2F04"/>
    <w:multiLevelType w:val="hybridMultilevel"/>
    <w:tmpl w:val="E452BF38"/>
    <w:lvl w:ilvl="0" w:tplc="A314BF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9C51C5E"/>
    <w:multiLevelType w:val="hybridMultilevel"/>
    <w:tmpl w:val="0E5C1B40"/>
    <w:lvl w:ilvl="0" w:tplc="CC429700">
      <w:start w:val="1"/>
      <w:numFmt w:val="decimal"/>
      <w:pStyle w:val="Naslov2"/>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B4F1EE6"/>
    <w:multiLevelType w:val="hybridMultilevel"/>
    <w:tmpl w:val="31643D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B927DB9"/>
    <w:multiLevelType w:val="hybridMultilevel"/>
    <w:tmpl w:val="D58C1E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CA378BE"/>
    <w:multiLevelType w:val="hybridMultilevel"/>
    <w:tmpl w:val="1F1498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BC46C99"/>
    <w:multiLevelType w:val="hybridMultilevel"/>
    <w:tmpl w:val="00FAAD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462926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02470">
    <w:abstractNumId w:val="12"/>
  </w:num>
  <w:num w:numId="3" w16cid:durableId="871260141">
    <w:abstractNumId w:val="9"/>
  </w:num>
  <w:num w:numId="4" w16cid:durableId="1825200056">
    <w:abstractNumId w:val="2"/>
  </w:num>
  <w:num w:numId="5" w16cid:durableId="764307997">
    <w:abstractNumId w:val="6"/>
  </w:num>
  <w:num w:numId="6" w16cid:durableId="1305812615">
    <w:abstractNumId w:val="8"/>
  </w:num>
  <w:num w:numId="7" w16cid:durableId="780565481">
    <w:abstractNumId w:val="3"/>
  </w:num>
  <w:num w:numId="8" w16cid:durableId="363529451">
    <w:abstractNumId w:val="10"/>
  </w:num>
  <w:num w:numId="9" w16cid:durableId="1734960968">
    <w:abstractNumId w:val="5"/>
  </w:num>
  <w:num w:numId="10" w16cid:durableId="726684782">
    <w:abstractNumId w:val="1"/>
  </w:num>
  <w:num w:numId="11" w16cid:durableId="750002954">
    <w:abstractNumId w:val="14"/>
  </w:num>
  <w:num w:numId="12" w16cid:durableId="897084679">
    <w:abstractNumId w:val="7"/>
  </w:num>
  <w:num w:numId="13" w16cid:durableId="1648704881">
    <w:abstractNumId w:val="11"/>
  </w:num>
  <w:num w:numId="14" w16cid:durableId="37627445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0E"/>
    <w:rsid w:val="00001D2A"/>
    <w:rsid w:val="00003BBF"/>
    <w:rsid w:val="000042B6"/>
    <w:rsid w:val="0000441C"/>
    <w:rsid w:val="000054F0"/>
    <w:rsid w:val="00005AE7"/>
    <w:rsid w:val="00005F7E"/>
    <w:rsid w:val="00007AAA"/>
    <w:rsid w:val="00010E48"/>
    <w:rsid w:val="00011A70"/>
    <w:rsid w:val="00011EDD"/>
    <w:rsid w:val="00013850"/>
    <w:rsid w:val="00014082"/>
    <w:rsid w:val="000148E5"/>
    <w:rsid w:val="000167B0"/>
    <w:rsid w:val="00016CC0"/>
    <w:rsid w:val="000207CF"/>
    <w:rsid w:val="00022719"/>
    <w:rsid w:val="00024196"/>
    <w:rsid w:val="0002560F"/>
    <w:rsid w:val="00025EF1"/>
    <w:rsid w:val="00027B7F"/>
    <w:rsid w:val="00027DEE"/>
    <w:rsid w:val="00030383"/>
    <w:rsid w:val="00030597"/>
    <w:rsid w:val="00032906"/>
    <w:rsid w:val="00033E13"/>
    <w:rsid w:val="00034CDB"/>
    <w:rsid w:val="00034D42"/>
    <w:rsid w:val="00034F54"/>
    <w:rsid w:val="00035B42"/>
    <w:rsid w:val="00036389"/>
    <w:rsid w:val="00037E81"/>
    <w:rsid w:val="00041602"/>
    <w:rsid w:val="00041F61"/>
    <w:rsid w:val="00042486"/>
    <w:rsid w:val="000438A9"/>
    <w:rsid w:val="000439C4"/>
    <w:rsid w:val="00043A0F"/>
    <w:rsid w:val="00045FC1"/>
    <w:rsid w:val="00046D2E"/>
    <w:rsid w:val="00051110"/>
    <w:rsid w:val="000514BA"/>
    <w:rsid w:val="000517C5"/>
    <w:rsid w:val="0005215E"/>
    <w:rsid w:val="00052742"/>
    <w:rsid w:val="00053DF3"/>
    <w:rsid w:val="00055B9D"/>
    <w:rsid w:val="00055F9B"/>
    <w:rsid w:val="0005631A"/>
    <w:rsid w:val="00056930"/>
    <w:rsid w:val="00057CD8"/>
    <w:rsid w:val="00060911"/>
    <w:rsid w:val="00061866"/>
    <w:rsid w:val="00061B61"/>
    <w:rsid w:val="00061EE2"/>
    <w:rsid w:val="0006367B"/>
    <w:rsid w:val="00065A0B"/>
    <w:rsid w:val="00065FF1"/>
    <w:rsid w:val="00067A1B"/>
    <w:rsid w:val="000701FD"/>
    <w:rsid w:val="00070581"/>
    <w:rsid w:val="0007165F"/>
    <w:rsid w:val="00072602"/>
    <w:rsid w:val="0007304A"/>
    <w:rsid w:val="000751AA"/>
    <w:rsid w:val="000751DB"/>
    <w:rsid w:val="00075375"/>
    <w:rsid w:val="00075907"/>
    <w:rsid w:val="0007592E"/>
    <w:rsid w:val="0007641A"/>
    <w:rsid w:val="00076F35"/>
    <w:rsid w:val="00080B6E"/>
    <w:rsid w:val="0008149E"/>
    <w:rsid w:val="00081A56"/>
    <w:rsid w:val="000829D9"/>
    <w:rsid w:val="00082A87"/>
    <w:rsid w:val="00082D19"/>
    <w:rsid w:val="00083FE4"/>
    <w:rsid w:val="00084F94"/>
    <w:rsid w:val="00086318"/>
    <w:rsid w:val="000870A5"/>
    <w:rsid w:val="000870BB"/>
    <w:rsid w:val="00090018"/>
    <w:rsid w:val="00092A1C"/>
    <w:rsid w:val="00092E51"/>
    <w:rsid w:val="0009309F"/>
    <w:rsid w:val="000939C4"/>
    <w:rsid w:val="000945C2"/>
    <w:rsid w:val="0009685D"/>
    <w:rsid w:val="000A152E"/>
    <w:rsid w:val="000A4DAD"/>
    <w:rsid w:val="000A69F6"/>
    <w:rsid w:val="000A6B4C"/>
    <w:rsid w:val="000A6FFB"/>
    <w:rsid w:val="000B0032"/>
    <w:rsid w:val="000B0144"/>
    <w:rsid w:val="000B0D05"/>
    <w:rsid w:val="000B1E7A"/>
    <w:rsid w:val="000B1FB7"/>
    <w:rsid w:val="000B3015"/>
    <w:rsid w:val="000B46EC"/>
    <w:rsid w:val="000B4E1B"/>
    <w:rsid w:val="000B67B4"/>
    <w:rsid w:val="000B6FCD"/>
    <w:rsid w:val="000B7547"/>
    <w:rsid w:val="000B77C2"/>
    <w:rsid w:val="000C054A"/>
    <w:rsid w:val="000C2175"/>
    <w:rsid w:val="000C2523"/>
    <w:rsid w:val="000C2A73"/>
    <w:rsid w:val="000C4277"/>
    <w:rsid w:val="000C437A"/>
    <w:rsid w:val="000C459D"/>
    <w:rsid w:val="000C5BEC"/>
    <w:rsid w:val="000C6990"/>
    <w:rsid w:val="000C771A"/>
    <w:rsid w:val="000C79FB"/>
    <w:rsid w:val="000C7DF2"/>
    <w:rsid w:val="000D03F8"/>
    <w:rsid w:val="000D37D9"/>
    <w:rsid w:val="000D40A3"/>
    <w:rsid w:val="000D5321"/>
    <w:rsid w:val="000D56AB"/>
    <w:rsid w:val="000D6E3C"/>
    <w:rsid w:val="000D7423"/>
    <w:rsid w:val="000D78D0"/>
    <w:rsid w:val="000E0978"/>
    <w:rsid w:val="000E09D0"/>
    <w:rsid w:val="000E151A"/>
    <w:rsid w:val="000E1DF7"/>
    <w:rsid w:val="000E1EE0"/>
    <w:rsid w:val="000E4465"/>
    <w:rsid w:val="000E48F5"/>
    <w:rsid w:val="000E4A86"/>
    <w:rsid w:val="000E75C9"/>
    <w:rsid w:val="000F61EE"/>
    <w:rsid w:val="00100374"/>
    <w:rsid w:val="00100521"/>
    <w:rsid w:val="00101652"/>
    <w:rsid w:val="001027C8"/>
    <w:rsid w:val="001039CD"/>
    <w:rsid w:val="001049BC"/>
    <w:rsid w:val="00104A31"/>
    <w:rsid w:val="00105824"/>
    <w:rsid w:val="00111642"/>
    <w:rsid w:val="001116F4"/>
    <w:rsid w:val="001141C4"/>
    <w:rsid w:val="00114C11"/>
    <w:rsid w:val="001151AE"/>
    <w:rsid w:val="00116082"/>
    <w:rsid w:val="00116F49"/>
    <w:rsid w:val="0011794D"/>
    <w:rsid w:val="00117F6F"/>
    <w:rsid w:val="001203B3"/>
    <w:rsid w:val="00120679"/>
    <w:rsid w:val="00122100"/>
    <w:rsid w:val="00122C44"/>
    <w:rsid w:val="0012366D"/>
    <w:rsid w:val="00123CBA"/>
    <w:rsid w:val="00123FF1"/>
    <w:rsid w:val="0012572D"/>
    <w:rsid w:val="00130C03"/>
    <w:rsid w:val="00133EA8"/>
    <w:rsid w:val="00136928"/>
    <w:rsid w:val="00136CB4"/>
    <w:rsid w:val="00137044"/>
    <w:rsid w:val="00137296"/>
    <w:rsid w:val="00137FDA"/>
    <w:rsid w:val="00142475"/>
    <w:rsid w:val="00142F6D"/>
    <w:rsid w:val="0014397D"/>
    <w:rsid w:val="00144535"/>
    <w:rsid w:val="001451C8"/>
    <w:rsid w:val="00145269"/>
    <w:rsid w:val="0014642D"/>
    <w:rsid w:val="0014666F"/>
    <w:rsid w:val="00147020"/>
    <w:rsid w:val="0014727E"/>
    <w:rsid w:val="001478C4"/>
    <w:rsid w:val="00147EBB"/>
    <w:rsid w:val="00150007"/>
    <w:rsid w:val="00151AB3"/>
    <w:rsid w:val="0015370F"/>
    <w:rsid w:val="00153831"/>
    <w:rsid w:val="00153C29"/>
    <w:rsid w:val="00154380"/>
    <w:rsid w:val="00154E3C"/>
    <w:rsid w:val="00155DD6"/>
    <w:rsid w:val="00155F68"/>
    <w:rsid w:val="00156D66"/>
    <w:rsid w:val="0016236E"/>
    <w:rsid w:val="00162F93"/>
    <w:rsid w:val="001638EC"/>
    <w:rsid w:val="00164620"/>
    <w:rsid w:val="00164ACD"/>
    <w:rsid w:val="0016509E"/>
    <w:rsid w:val="00165F50"/>
    <w:rsid w:val="00166A73"/>
    <w:rsid w:val="001670CD"/>
    <w:rsid w:val="00172B17"/>
    <w:rsid w:val="0017458B"/>
    <w:rsid w:val="00174970"/>
    <w:rsid w:val="001749D6"/>
    <w:rsid w:val="00176A2A"/>
    <w:rsid w:val="00177477"/>
    <w:rsid w:val="00180B00"/>
    <w:rsid w:val="00182445"/>
    <w:rsid w:val="00187C00"/>
    <w:rsid w:val="00187D86"/>
    <w:rsid w:val="0019096B"/>
    <w:rsid w:val="001910C7"/>
    <w:rsid w:val="001911E1"/>
    <w:rsid w:val="001919D9"/>
    <w:rsid w:val="00191E54"/>
    <w:rsid w:val="00191FBD"/>
    <w:rsid w:val="00195F77"/>
    <w:rsid w:val="001963B3"/>
    <w:rsid w:val="0019735F"/>
    <w:rsid w:val="00197691"/>
    <w:rsid w:val="00197766"/>
    <w:rsid w:val="001A0403"/>
    <w:rsid w:val="001A0CC8"/>
    <w:rsid w:val="001A1029"/>
    <w:rsid w:val="001A30F5"/>
    <w:rsid w:val="001A344B"/>
    <w:rsid w:val="001A4A38"/>
    <w:rsid w:val="001A64AA"/>
    <w:rsid w:val="001A74F5"/>
    <w:rsid w:val="001A7DB6"/>
    <w:rsid w:val="001B01E5"/>
    <w:rsid w:val="001B1023"/>
    <w:rsid w:val="001B15C4"/>
    <w:rsid w:val="001B1AC1"/>
    <w:rsid w:val="001B1B7A"/>
    <w:rsid w:val="001B501B"/>
    <w:rsid w:val="001B585D"/>
    <w:rsid w:val="001B645D"/>
    <w:rsid w:val="001B6F93"/>
    <w:rsid w:val="001B6FFD"/>
    <w:rsid w:val="001B7664"/>
    <w:rsid w:val="001B7D11"/>
    <w:rsid w:val="001C0DA0"/>
    <w:rsid w:val="001C10AB"/>
    <w:rsid w:val="001C3253"/>
    <w:rsid w:val="001C3260"/>
    <w:rsid w:val="001C3C52"/>
    <w:rsid w:val="001C3CE9"/>
    <w:rsid w:val="001C406A"/>
    <w:rsid w:val="001C55FB"/>
    <w:rsid w:val="001C7FAA"/>
    <w:rsid w:val="001D0C9B"/>
    <w:rsid w:val="001D0D33"/>
    <w:rsid w:val="001D0EF2"/>
    <w:rsid w:val="001D1989"/>
    <w:rsid w:val="001D1CD4"/>
    <w:rsid w:val="001D1FAA"/>
    <w:rsid w:val="001D2D55"/>
    <w:rsid w:val="001D2E6E"/>
    <w:rsid w:val="001D3223"/>
    <w:rsid w:val="001D4198"/>
    <w:rsid w:val="001D43DC"/>
    <w:rsid w:val="001D6261"/>
    <w:rsid w:val="001D7BBF"/>
    <w:rsid w:val="001E0618"/>
    <w:rsid w:val="001E1642"/>
    <w:rsid w:val="001E19F2"/>
    <w:rsid w:val="001E1B5D"/>
    <w:rsid w:val="001E263D"/>
    <w:rsid w:val="001E3A1F"/>
    <w:rsid w:val="001E4F25"/>
    <w:rsid w:val="001E5222"/>
    <w:rsid w:val="001E5974"/>
    <w:rsid w:val="001E6F31"/>
    <w:rsid w:val="001E6F62"/>
    <w:rsid w:val="001F1039"/>
    <w:rsid w:val="001F2E93"/>
    <w:rsid w:val="001F3050"/>
    <w:rsid w:val="001F3E15"/>
    <w:rsid w:val="001F50F7"/>
    <w:rsid w:val="001F6FCC"/>
    <w:rsid w:val="001F7497"/>
    <w:rsid w:val="001F7ABF"/>
    <w:rsid w:val="00202339"/>
    <w:rsid w:val="0020351F"/>
    <w:rsid w:val="00203D68"/>
    <w:rsid w:val="002056E8"/>
    <w:rsid w:val="00207024"/>
    <w:rsid w:val="0021004C"/>
    <w:rsid w:val="00210A15"/>
    <w:rsid w:val="00210C3D"/>
    <w:rsid w:val="00211EB5"/>
    <w:rsid w:val="00212550"/>
    <w:rsid w:val="002139C1"/>
    <w:rsid w:val="00213BB4"/>
    <w:rsid w:val="00214722"/>
    <w:rsid w:val="002149D5"/>
    <w:rsid w:val="0021564E"/>
    <w:rsid w:val="00216176"/>
    <w:rsid w:val="00216BD5"/>
    <w:rsid w:val="00216BDC"/>
    <w:rsid w:val="00216DA9"/>
    <w:rsid w:val="0021734A"/>
    <w:rsid w:val="00217E51"/>
    <w:rsid w:val="002200CD"/>
    <w:rsid w:val="00221638"/>
    <w:rsid w:val="00223BC5"/>
    <w:rsid w:val="002256F1"/>
    <w:rsid w:val="00225F26"/>
    <w:rsid w:val="002263D7"/>
    <w:rsid w:val="00226D3A"/>
    <w:rsid w:val="00227898"/>
    <w:rsid w:val="002302C2"/>
    <w:rsid w:val="00230ACA"/>
    <w:rsid w:val="00231121"/>
    <w:rsid w:val="0023171C"/>
    <w:rsid w:val="00231CF6"/>
    <w:rsid w:val="002327EE"/>
    <w:rsid w:val="00232D04"/>
    <w:rsid w:val="00233778"/>
    <w:rsid w:val="002340AB"/>
    <w:rsid w:val="00235082"/>
    <w:rsid w:val="00235603"/>
    <w:rsid w:val="00235F25"/>
    <w:rsid w:val="002365E6"/>
    <w:rsid w:val="00237B69"/>
    <w:rsid w:val="00240042"/>
    <w:rsid w:val="00241A9D"/>
    <w:rsid w:val="00242BE0"/>
    <w:rsid w:val="002430ED"/>
    <w:rsid w:val="00243CE8"/>
    <w:rsid w:val="002441A9"/>
    <w:rsid w:val="002441AA"/>
    <w:rsid w:val="00244789"/>
    <w:rsid w:val="00245D5B"/>
    <w:rsid w:val="002514A9"/>
    <w:rsid w:val="00252DB7"/>
    <w:rsid w:val="00253809"/>
    <w:rsid w:val="00253833"/>
    <w:rsid w:val="00253C2D"/>
    <w:rsid w:val="002545BB"/>
    <w:rsid w:val="002548B9"/>
    <w:rsid w:val="00257FA1"/>
    <w:rsid w:val="00260998"/>
    <w:rsid w:val="0026120A"/>
    <w:rsid w:val="00261729"/>
    <w:rsid w:val="00261D80"/>
    <w:rsid w:val="00261E0A"/>
    <w:rsid w:val="002625CF"/>
    <w:rsid w:val="00263002"/>
    <w:rsid w:val="002649C7"/>
    <w:rsid w:val="00265347"/>
    <w:rsid w:val="00265459"/>
    <w:rsid w:val="00265A51"/>
    <w:rsid w:val="00267C35"/>
    <w:rsid w:val="00267F41"/>
    <w:rsid w:val="002702B9"/>
    <w:rsid w:val="00270C42"/>
    <w:rsid w:val="00271666"/>
    <w:rsid w:val="00271BDC"/>
    <w:rsid w:val="00273E1C"/>
    <w:rsid w:val="002747DB"/>
    <w:rsid w:val="00275657"/>
    <w:rsid w:val="00275F47"/>
    <w:rsid w:val="002779C2"/>
    <w:rsid w:val="0028130F"/>
    <w:rsid w:val="002816C4"/>
    <w:rsid w:val="002828E0"/>
    <w:rsid w:val="00282DB8"/>
    <w:rsid w:val="00282F5C"/>
    <w:rsid w:val="00284193"/>
    <w:rsid w:val="00284AFA"/>
    <w:rsid w:val="00285873"/>
    <w:rsid w:val="002864AF"/>
    <w:rsid w:val="00290B8D"/>
    <w:rsid w:val="002934C7"/>
    <w:rsid w:val="0029474D"/>
    <w:rsid w:val="00296341"/>
    <w:rsid w:val="00297262"/>
    <w:rsid w:val="002A0431"/>
    <w:rsid w:val="002A0AE0"/>
    <w:rsid w:val="002A0B8A"/>
    <w:rsid w:val="002A10F5"/>
    <w:rsid w:val="002A147E"/>
    <w:rsid w:val="002A15DF"/>
    <w:rsid w:val="002A192D"/>
    <w:rsid w:val="002A1A78"/>
    <w:rsid w:val="002A2EA3"/>
    <w:rsid w:val="002A4864"/>
    <w:rsid w:val="002A4C9D"/>
    <w:rsid w:val="002A62AE"/>
    <w:rsid w:val="002A6E52"/>
    <w:rsid w:val="002A7485"/>
    <w:rsid w:val="002A7BA7"/>
    <w:rsid w:val="002B042A"/>
    <w:rsid w:val="002B0927"/>
    <w:rsid w:val="002B09CE"/>
    <w:rsid w:val="002B0E9F"/>
    <w:rsid w:val="002B1310"/>
    <w:rsid w:val="002B1DE2"/>
    <w:rsid w:val="002B23DD"/>
    <w:rsid w:val="002B2B86"/>
    <w:rsid w:val="002B3285"/>
    <w:rsid w:val="002B41A0"/>
    <w:rsid w:val="002B42A6"/>
    <w:rsid w:val="002B51B5"/>
    <w:rsid w:val="002B5685"/>
    <w:rsid w:val="002B5B34"/>
    <w:rsid w:val="002B6B71"/>
    <w:rsid w:val="002B6CEA"/>
    <w:rsid w:val="002C0003"/>
    <w:rsid w:val="002C0893"/>
    <w:rsid w:val="002C0918"/>
    <w:rsid w:val="002C0DBD"/>
    <w:rsid w:val="002C32C3"/>
    <w:rsid w:val="002C521F"/>
    <w:rsid w:val="002C6BBE"/>
    <w:rsid w:val="002C6E03"/>
    <w:rsid w:val="002C731F"/>
    <w:rsid w:val="002C7669"/>
    <w:rsid w:val="002D0F8C"/>
    <w:rsid w:val="002D1CEA"/>
    <w:rsid w:val="002D2B18"/>
    <w:rsid w:val="002D38C5"/>
    <w:rsid w:val="002D3A8C"/>
    <w:rsid w:val="002D545A"/>
    <w:rsid w:val="002D559C"/>
    <w:rsid w:val="002D62D0"/>
    <w:rsid w:val="002D7140"/>
    <w:rsid w:val="002D717E"/>
    <w:rsid w:val="002E07F5"/>
    <w:rsid w:val="002E1A60"/>
    <w:rsid w:val="002E1AC9"/>
    <w:rsid w:val="002E309C"/>
    <w:rsid w:val="002E3199"/>
    <w:rsid w:val="002E3501"/>
    <w:rsid w:val="002E4416"/>
    <w:rsid w:val="002E5132"/>
    <w:rsid w:val="002E634B"/>
    <w:rsid w:val="002E685D"/>
    <w:rsid w:val="002E79B4"/>
    <w:rsid w:val="002E7D9B"/>
    <w:rsid w:val="002F0250"/>
    <w:rsid w:val="002F1E72"/>
    <w:rsid w:val="002F2623"/>
    <w:rsid w:val="002F2D43"/>
    <w:rsid w:val="002F30AF"/>
    <w:rsid w:val="002F340F"/>
    <w:rsid w:val="002F49D8"/>
    <w:rsid w:val="002F54A0"/>
    <w:rsid w:val="002F6DF2"/>
    <w:rsid w:val="003015FD"/>
    <w:rsid w:val="003017DA"/>
    <w:rsid w:val="00303029"/>
    <w:rsid w:val="0030384F"/>
    <w:rsid w:val="00303DA9"/>
    <w:rsid w:val="00303F4B"/>
    <w:rsid w:val="003040CA"/>
    <w:rsid w:val="003040EA"/>
    <w:rsid w:val="00304E7A"/>
    <w:rsid w:val="00305DDE"/>
    <w:rsid w:val="00306B94"/>
    <w:rsid w:val="00313C0E"/>
    <w:rsid w:val="003146D7"/>
    <w:rsid w:val="003150BC"/>
    <w:rsid w:val="0031510D"/>
    <w:rsid w:val="00315C74"/>
    <w:rsid w:val="00315D49"/>
    <w:rsid w:val="0031649E"/>
    <w:rsid w:val="00316DBF"/>
    <w:rsid w:val="00317571"/>
    <w:rsid w:val="00320E07"/>
    <w:rsid w:val="00322000"/>
    <w:rsid w:val="00322899"/>
    <w:rsid w:val="00322AC2"/>
    <w:rsid w:val="003240A5"/>
    <w:rsid w:val="00324C0A"/>
    <w:rsid w:val="003252B9"/>
    <w:rsid w:val="00325AFB"/>
    <w:rsid w:val="00326571"/>
    <w:rsid w:val="00326898"/>
    <w:rsid w:val="00327107"/>
    <w:rsid w:val="00327A3A"/>
    <w:rsid w:val="00330F9A"/>
    <w:rsid w:val="00332E2F"/>
    <w:rsid w:val="0033318D"/>
    <w:rsid w:val="003333BD"/>
    <w:rsid w:val="00334613"/>
    <w:rsid w:val="0033494E"/>
    <w:rsid w:val="00334F14"/>
    <w:rsid w:val="00335853"/>
    <w:rsid w:val="00335FEC"/>
    <w:rsid w:val="00336C24"/>
    <w:rsid w:val="00337678"/>
    <w:rsid w:val="00340077"/>
    <w:rsid w:val="00340A08"/>
    <w:rsid w:val="003410D6"/>
    <w:rsid w:val="00341EBE"/>
    <w:rsid w:val="0034268A"/>
    <w:rsid w:val="00342716"/>
    <w:rsid w:val="00342B22"/>
    <w:rsid w:val="00342EB8"/>
    <w:rsid w:val="003438BE"/>
    <w:rsid w:val="0034439E"/>
    <w:rsid w:val="00345B8E"/>
    <w:rsid w:val="003469BE"/>
    <w:rsid w:val="003469F6"/>
    <w:rsid w:val="00346C3C"/>
    <w:rsid w:val="003472FA"/>
    <w:rsid w:val="003518BF"/>
    <w:rsid w:val="00351C71"/>
    <w:rsid w:val="00352196"/>
    <w:rsid w:val="00352780"/>
    <w:rsid w:val="003530A0"/>
    <w:rsid w:val="003531EE"/>
    <w:rsid w:val="0035455C"/>
    <w:rsid w:val="00354703"/>
    <w:rsid w:val="00355970"/>
    <w:rsid w:val="00356B2C"/>
    <w:rsid w:val="00357ADD"/>
    <w:rsid w:val="00360EA5"/>
    <w:rsid w:val="003610A8"/>
    <w:rsid w:val="00361674"/>
    <w:rsid w:val="00362849"/>
    <w:rsid w:val="00363E80"/>
    <w:rsid w:val="00363F37"/>
    <w:rsid w:val="0036499B"/>
    <w:rsid w:val="00366422"/>
    <w:rsid w:val="003701B5"/>
    <w:rsid w:val="003726A7"/>
    <w:rsid w:val="00372C3B"/>
    <w:rsid w:val="00373BD9"/>
    <w:rsid w:val="003749CB"/>
    <w:rsid w:val="00374A91"/>
    <w:rsid w:val="0037521C"/>
    <w:rsid w:val="0037588B"/>
    <w:rsid w:val="00381E45"/>
    <w:rsid w:val="00382C10"/>
    <w:rsid w:val="00384DCD"/>
    <w:rsid w:val="0038546D"/>
    <w:rsid w:val="00385BFD"/>
    <w:rsid w:val="003861D8"/>
    <w:rsid w:val="0038719F"/>
    <w:rsid w:val="00387540"/>
    <w:rsid w:val="003876F4"/>
    <w:rsid w:val="00387B3E"/>
    <w:rsid w:val="00390309"/>
    <w:rsid w:val="0039096D"/>
    <w:rsid w:val="00391AF0"/>
    <w:rsid w:val="00392392"/>
    <w:rsid w:val="00392529"/>
    <w:rsid w:val="00393AF4"/>
    <w:rsid w:val="003949BC"/>
    <w:rsid w:val="00394CE2"/>
    <w:rsid w:val="00395162"/>
    <w:rsid w:val="00397E1C"/>
    <w:rsid w:val="003A03F6"/>
    <w:rsid w:val="003A0E46"/>
    <w:rsid w:val="003A3770"/>
    <w:rsid w:val="003A52D6"/>
    <w:rsid w:val="003A6185"/>
    <w:rsid w:val="003A6E92"/>
    <w:rsid w:val="003A7B18"/>
    <w:rsid w:val="003B566A"/>
    <w:rsid w:val="003B74AC"/>
    <w:rsid w:val="003C2733"/>
    <w:rsid w:val="003C4AE8"/>
    <w:rsid w:val="003C4B94"/>
    <w:rsid w:val="003C4FD4"/>
    <w:rsid w:val="003C529E"/>
    <w:rsid w:val="003C5DD4"/>
    <w:rsid w:val="003C74CC"/>
    <w:rsid w:val="003C7D2D"/>
    <w:rsid w:val="003C7DA6"/>
    <w:rsid w:val="003D23EA"/>
    <w:rsid w:val="003D28BD"/>
    <w:rsid w:val="003D3056"/>
    <w:rsid w:val="003D3462"/>
    <w:rsid w:val="003D5607"/>
    <w:rsid w:val="003D60E2"/>
    <w:rsid w:val="003D7C07"/>
    <w:rsid w:val="003E2331"/>
    <w:rsid w:val="003E23E6"/>
    <w:rsid w:val="003E2838"/>
    <w:rsid w:val="003E4D0E"/>
    <w:rsid w:val="003E4D46"/>
    <w:rsid w:val="003E53A9"/>
    <w:rsid w:val="003E6747"/>
    <w:rsid w:val="003E76E4"/>
    <w:rsid w:val="003E78EC"/>
    <w:rsid w:val="003E799B"/>
    <w:rsid w:val="003F058A"/>
    <w:rsid w:val="003F0C53"/>
    <w:rsid w:val="003F1815"/>
    <w:rsid w:val="003F2D46"/>
    <w:rsid w:val="003F60ED"/>
    <w:rsid w:val="003F617E"/>
    <w:rsid w:val="003F7A39"/>
    <w:rsid w:val="0040208F"/>
    <w:rsid w:val="004022D6"/>
    <w:rsid w:val="004027B1"/>
    <w:rsid w:val="00404729"/>
    <w:rsid w:val="00404A06"/>
    <w:rsid w:val="00404EB8"/>
    <w:rsid w:val="004070D5"/>
    <w:rsid w:val="00407656"/>
    <w:rsid w:val="00407939"/>
    <w:rsid w:val="00407A95"/>
    <w:rsid w:val="00410743"/>
    <w:rsid w:val="004110E7"/>
    <w:rsid w:val="00413C02"/>
    <w:rsid w:val="00414608"/>
    <w:rsid w:val="00415EFE"/>
    <w:rsid w:val="00416A3A"/>
    <w:rsid w:val="00416D35"/>
    <w:rsid w:val="00417418"/>
    <w:rsid w:val="004212D0"/>
    <w:rsid w:val="00421C6D"/>
    <w:rsid w:val="00422219"/>
    <w:rsid w:val="0042307C"/>
    <w:rsid w:val="00423A4B"/>
    <w:rsid w:val="00423C9B"/>
    <w:rsid w:val="0042656B"/>
    <w:rsid w:val="00426785"/>
    <w:rsid w:val="00430321"/>
    <w:rsid w:val="00430C15"/>
    <w:rsid w:val="004319B0"/>
    <w:rsid w:val="00431B76"/>
    <w:rsid w:val="00431DA4"/>
    <w:rsid w:val="00432F91"/>
    <w:rsid w:val="00433249"/>
    <w:rsid w:val="00434482"/>
    <w:rsid w:val="00434B43"/>
    <w:rsid w:val="004351AE"/>
    <w:rsid w:val="00435B6A"/>
    <w:rsid w:val="004361C6"/>
    <w:rsid w:val="00436D36"/>
    <w:rsid w:val="00437A98"/>
    <w:rsid w:val="00440547"/>
    <w:rsid w:val="00442DF1"/>
    <w:rsid w:val="00443F25"/>
    <w:rsid w:val="0044499A"/>
    <w:rsid w:val="00445F97"/>
    <w:rsid w:val="00446652"/>
    <w:rsid w:val="00446B68"/>
    <w:rsid w:val="00450D81"/>
    <w:rsid w:val="0045207F"/>
    <w:rsid w:val="0045320A"/>
    <w:rsid w:val="0045337A"/>
    <w:rsid w:val="00454339"/>
    <w:rsid w:val="004552B1"/>
    <w:rsid w:val="004557BF"/>
    <w:rsid w:val="0045606C"/>
    <w:rsid w:val="00456160"/>
    <w:rsid w:val="00460024"/>
    <w:rsid w:val="0046037D"/>
    <w:rsid w:val="004609DD"/>
    <w:rsid w:val="00461732"/>
    <w:rsid w:val="00462B8D"/>
    <w:rsid w:val="004638CF"/>
    <w:rsid w:val="00463E2C"/>
    <w:rsid w:val="00463EC9"/>
    <w:rsid w:val="004640A0"/>
    <w:rsid w:val="0046539E"/>
    <w:rsid w:val="004667D2"/>
    <w:rsid w:val="00466E72"/>
    <w:rsid w:val="004675DE"/>
    <w:rsid w:val="00470276"/>
    <w:rsid w:val="004720AC"/>
    <w:rsid w:val="00473046"/>
    <w:rsid w:val="0047313A"/>
    <w:rsid w:val="00474994"/>
    <w:rsid w:val="00475712"/>
    <w:rsid w:val="004758B6"/>
    <w:rsid w:val="0047591C"/>
    <w:rsid w:val="0048189C"/>
    <w:rsid w:val="00482012"/>
    <w:rsid w:val="00483026"/>
    <w:rsid w:val="004835CC"/>
    <w:rsid w:val="00485A8E"/>
    <w:rsid w:val="00486D7F"/>
    <w:rsid w:val="00487FBF"/>
    <w:rsid w:val="00487FF0"/>
    <w:rsid w:val="00490AEB"/>
    <w:rsid w:val="00490B3E"/>
    <w:rsid w:val="00490C99"/>
    <w:rsid w:val="0049124C"/>
    <w:rsid w:val="00491B9F"/>
    <w:rsid w:val="00491F44"/>
    <w:rsid w:val="004922B6"/>
    <w:rsid w:val="004928B6"/>
    <w:rsid w:val="00494A5B"/>
    <w:rsid w:val="00494F0E"/>
    <w:rsid w:val="004952EB"/>
    <w:rsid w:val="00495B90"/>
    <w:rsid w:val="00495FAF"/>
    <w:rsid w:val="004976AC"/>
    <w:rsid w:val="004A041D"/>
    <w:rsid w:val="004A0679"/>
    <w:rsid w:val="004A15AF"/>
    <w:rsid w:val="004A1A72"/>
    <w:rsid w:val="004A1F76"/>
    <w:rsid w:val="004A44FA"/>
    <w:rsid w:val="004A4828"/>
    <w:rsid w:val="004A5759"/>
    <w:rsid w:val="004A72B9"/>
    <w:rsid w:val="004A78B7"/>
    <w:rsid w:val="004B1479"/>
    <w:rsid w:val="004B3462"/>
    <w:rsid w:val="004B367F"/>
    <w:rsid w:val="004B3EB0"/>
    <w:rsid w:val="004B4C9E"/>
    <w:rsid w:val="004B51F8"/>
    <w:rsid w:val="004B739B"/>
    <w:rsid w:val="004C07D0"/>
    <w:rsid w:val="004C0910"/>
    <w:rsid w:val="004C1001"/>
    <w:rsid w:val="004C2704"/>
    <w:rsid w:val="004C3C94"/>
    <w:rsid w:val="004C4427"/>
    <w:rsid w:val="004C449A"/>
    <w:rsid w:val="004C5F9D"/>
    <w:rsid w:val="004C6235"/>
    <w:rsid w:val="004D2AD5"/>
    <w:rsid w:val="004D32A2"/>
    <w:rsid w:val="004D32A5"/>
    <w:rsid w:val="004D4315"/>
    <w:rsid w:val="004D48B0"/>
    <w:rsid w:val="004D4A13"/>
    <w:rsid w:val="004D555E"/>
    <w:rsid w:val="004D5569"/>
    <w:rsid w:val="004D70C4"/>
    <w:rsid w:val="004D7256"/>
    <w:rsid w:val="004D7B7F"/>
    <w:rsid w:val="004E003F"/>
    <w:rsid w:val="004E0F3B"/>
    <w:rsid w:val="004E1E30"/>
    <w:rsid w:val="004E219F"/>
    <w:rsid w:val="004E4591"/>
    <w:rsid w:val="004E474A"/>
    <w:rsid w:val="004E518E"/>
    <w:rsid w:val="004E5DDE"/>
    <w:rsid w:val="004E612D"/>
    <w:rsid w:val="004E7B5B"/>
    <w:rsid w:val="004F0230"/>
    <w:rsid w:val="004F3455"/>
    <w:rsid w:val="004F5837"/>
    <w:rsid w:val="004F5EE9"/>
    <w:rsid w:val="004F6666"/>
    <w:rsid w:val="005008B5"/>
    <w:rsid w:val="00501551"/>
    <w:rsid w:val="00501C24"/>
    <w:rsid w:val="00501C2E"/>
    <w:rsid w:val="00502AEF"/>
    <w:rsid w:val="00503527"/>
    <w:rsid w:val="005036DC"/>
    <w:rsid w:val="00503DFB"/>
    <w:rsid w:val="00505429"/>
    <w:rsid w:val="00505645"/>
    <w:rsid w:val="00505F2F"/>
    <w:rsid w:val="0051090A"/>
    <w:rsid w:val="00510FED"/>
    <w:rsid w:val="00514351"/>
    <w:rsid w:val="00516732"/>
    <w:rsid w:val="00516B2D"/>
    <w:rsid w:val="00516DC8"/>
    <w:rsid w:val="00520EF6"/>
    <w:rsid w:val="00521255"/>
    <w:rsid w:val="005218E2"/>
    <w:rsid w:val="00521D99"/>
    <w:rsid w:val="00522B50"/>
    <w:rsid w:val="00523065"/>
    <w:rsid w:val="00523FD4"/>
    <w:rsid w:val="00525AAD"/>
    <w:rsid w:val="00526759"/>
    <w:rsid w:val="0052762C"/>
    <w:rsid w:val="005277A7"/>
    <w:rsid w:val="00530A80"/>
    <w:rsid w:val="00532102"/>
    <w:rsid w:val="005328FA"/>
    <w:rsid w:val="00532F52"/>
    <w:rsid w:val="005357D1"/>
    <w:rsid w:val="00535A84"/>
    <w:rsid w:val="00536FDE"/>
    <w:rsid w:val="005420AC"/>
    <w:rsid w:val="0054235C"/>
    <w:rsid w:val="00543CFB"/>
    <w:rsid w:val="00544187"/>
    <w:rsid w:val="00544356"/>
    <w:rsid w:val="0054527B"/>
    <w:rsid w:val="005457F8"/>
    <w:rsid w:val="00545C94"/>
    <w:rsid w:val="005466CC"/>
    <w:rsid w:val="005473D4"/>
    <w:rsid w:val="00547EBE"/>
    <w:rsid w:val="00551A1E"/>
    <w:rsid w:val="00552B23"/>
    <w:rsid w:val="00552D4A"/>
    <w:rsid w:val="00552D76"/>
    <w:rsid w:val="005531A4"/>
    <w:rsid w:val="0055377D"/>
    <w:rsid w:val="00554B99"/>
    <w:rsid w:val="00554C61"/>
    <w:rsid w:val="00556FC9"/>
    <w:rsid w:val="00557E08"/>
    <w:rsid w:val="005607C2"/>
    <w:rsid w:val="00560BB2"/>
    <w:rsid w:val="00562BA1"/>
    <w:rsid w:val="00563633"/>
    <w:rsid w:val="00565885"/>
    <w:rsid w:val="00566720"/>
    <w:rsid w:val="005702C2"/>
    <w:rsid w:val="00570AA0"/>
    <w:rsid w:val="005711AA"/>
    <w:rsid w:val="00571FD5"/>
    <w:rsid w:val="005727E3"/>
    <w:rsid w:val="0057336E"/>
    <w:rsid w:val="0057347C"/>
    <w:rsid w:val="00573CD3"/>
    <w:rsid w:val="005745EC"/>
    <w:rsid w:val="0057493D"/>
    <w:rsid w:val="005777D6"/>
    <w:rsid w:val="0058153B"/>
    <w:rsid w:val="0058225B"/>
    <w:rsid w:val="00585B44"/>
    <w:rsid w:val="00586915"/>
    <w:rsid w:val="00586A5B"/>
    <w:rsid w:val="00586CF7"/>
    <w:rsid w:val="00587668"/>
    <w:rsid w:val="00587E60"/>
    <w:rsid w:val="00590065"/>
    <w:rsid w:val="00590105"/>
    <w:rsid w:val="005909B3"/>
    <w:rsid w:val="00590A7B"/>
    <w:rsid w:val="00591338"/>
    <w:rsid w:val="00591871"/>
    <w:rsid w:val="00591EDE"/>
    <w:rsid w:val="005920E3"/>
    <w:rsid w:val="00592D09"/>
    <w:rsid w:val="00593C6E"/>
    <w:rsid w:val="005954DA"/>
    <w:rsid w:val="00595BB3"/>
    <w:rsid w:val="005A1244"/>
    <w:rsid w:val="005A2912"/>
    <w:rsid w:val="005A41E8"/>
    <w:rsid w:val="005A5E6D"/>
    <w:rsid w:val="005A5F42"/>
    <w:rsid w:val="005A66D9"/>
    <w:rsid w:val="005A67C2"/>
    <w:rsid w:val="005A6D96"/>
    <w:rsid w:val="005A6F8C"/>
    <w:rsid w:val="005A7841"/>
    <w:rsid w:val="005B0700"/>
    <w:rsid w:val="005B14CD"/>
    <w:rsid w:val="005B1B83"/>
    <w:rsid w:val="005B2E90"/>
    <w:rsid w:val="005B36A1"/>
    <w:rsid w:val="005B446F"/>
    <w:rsid w:val="005B4B4C"/>
    <w:rsid w:val="005B4E35"/>
    <w:rsid w:val="005B5070"/>
    <w:rsid w:val="005B669D"/>
    <w:rsid w:val="005B66C3"/>
    <w:rsid w:val="005B7F13"/>
    <w:rsid w:val="005C185D"/>
    <w:rsid w:val="005C1955"/>
    <w:rsid w:val="005C2288"/>
    <w:rsid w:val="005C2EAD"/>
    <w:rsid w:val="005C3B61"/>
    <w:rsid w:val="005C5997"/>
    <w:rsid w:val="005C5CDB"/>
    <w:rsid w:val="005C603F"/>
    <w:rsid w:val="005C682E"/>
    <w:rsid w:val="005C7120"/>
    <w:rsid w:val="005C7941"/>
    <w:rsid w:val="005C7A4B"/>
    <w:rsid w:val="005C7C43"/>
    <w:rsid w:val="005C7CF8"/>
    <w:rsid w:val="005C7EB9"/>
    <w:rsid w:val="005D01CB"/>
    <w:rsid w:val="005D14E8"/>
    <w:rsid w:val="005D1A2D"/>
    <w:rsid w:val="005D1C42"/>
    <w:rsid w:val="005D403D"/>
    <w:rsid w:val="005D5FDB"/>
    <w:rsid w:val="005D6E2D"/>
    <w:rsid w:val="005D72C9"/>
    <w:rsid w:val="005D74E4"/>
    <w:rsid w:val="005E33D4"/>
    <w:rsid w:val="005E459D"/>
    <w:rsid w:val="005E63CF"/>
    <w:rsid w:val="005E6571"/>
    <w:rsid w:val="005E7CB4"/>
    <w:rsid w:val="005F0A97"/>
    <w:rsid w:val="005F3931"/>
    <w:rsid w:val="005F470E"/>
    <w:rsid w:val="005F580D"/>
    <w:rsid w:val="005F60E3"/>
    <w:rsid w:val="005F6295"/>
    <w:rsid w:val="005F67EC"/>
    <w:rsid w:val="005F6922"/>
    <w:rsid w:val="005F7606"/>
    <w:rsid w:val="006019D7"/>
    <w:rsid w:val="006025AA"/>
    <w:rsid w:val="006034C3"/>
    <w:rsid w:val="006038B0"/>
    <w:rsid w:val="00604125"/>
    <w:rsid w:val="006045CA"/>
    <w:rsid w:val="00604C7E"/>
    <w:rsid w:val="00604E42"/>
    <w:rsid w:val="00604E4F"/>
    <w:rsid w:val="00605C1E"/>
    <w:rsid w:val="00605CB2"/>
    <w:rsid w:val="00610BA9"/>
    <w:rsid w:val="00610DAA"/>
    <w:rsid w:val="00612664"/>
    <w:rsid w:val="00613963"/>
    <w:rsid w:val="00613CBB"/>
    <w:rsid w:val="00613E7C"/>
    <w:rsid w:val="0061406E"/>
    <w:rsid w:val="00615E0D"/>
    <w:rsid w:val="006203C1"/>
    <w:rsid w:val="0062092A"/>
    <w:rsid w:val="00622447"/>
    <w:rsid w:val="00622737"/>
    <w:rsid w:val="00626C4C"/>
    <w:rsid w:val="00630208"/>
    <w:rsid w:val="00631FBE"/>
    <w:rsid w:val="00632684"/>
    <w:rsid w:val="00633101"/>
    <w:rsid w:val="006333AF"/>
    <w:rsid w:val="006336F5"/>
    <w:rsid w:val="00633E31"/>
    <w:rsid w:val="00633EF2"/>
    <w:rsid w:val="006350BB"/>
    <w:rsid w:val="00635378"/>
    <w:rsid w:val="006366B7"/>
    <w:rsid w:val="00636D23"/>
    <w:rsid w:val="0063735F"/>
    <w:rsid w:val="00637D3F"/>
    <w:rsid w:val="00637F3A"/>
    <w:rsid w:val="006401ED"/>
    <w:rsid w:val="006404A9"/>
    <w:rsid w:val="00640FFE"/>
    <w:rsid w:val="006410A3"/>
    <w:rsid w:val="0064302B"/>
    <w:rsid w:val="00643154"/>
    <w:rsid w:val="006431E3"/>
    <w:rsid w:val="00643B14"/>
    <w:rsid w:val="006440B4"/>
    <w:rsid w:val="00644814"/>
    <w:rsid w:val="00644AA8"/>
    <w:rsid w:val="00645691"/>
    <w:rsid w:val="00646103"/>
    <w:rsid w:val="00646956"/>
    <w:rsid w:val="0064700F"/>
    <w:rsid w:val="00647B38"/>
    <w:rsid w:val="00647EA6"/>
    <w:rsid w:val="006500A8"/>
    <w:rsid w:val="00650193"/>
    <w:rsid w:val="006504E1"/>
    <w:rsid w:val="0065191E"/>
    <w:rsid w:val="006522DF"/>
    <w:rsid w:val="00652966"/>
    <w:rsid w:val="00655327"/>
    <w:rsid w:val="006559BA"/>
    <w:rsid w:val="00656372"/>
    <w:rsid w:val="006577CF"/>
    <w:rsid w:val="00661575"/>
    <w:rsid w:val="00662C19"/>
    <w:rsid w:val="0066336A"/>
    <w:rsid w:val="006637BC"/>
    <w:rsid w:val="0066498D"/>
    <w:rsid w:val="00664E94"/>
    <w:rsid w:val="00665DE0"/>
    <w:rsid w:val="006671F1"/>
    <w:rsid w:val="0067420B"/>
    <w:rsid w:val="00675243"/>
    <w:rsid w:val="00675A70"/>
    <w:rsid w:val="00676221"/>
    <w:rsid w:val="006763B0"/>
    <w:rsid w:val="00676668"/>
    <w:rsid w:val="00676F5B"/>
    <w:rsid w:val="00677981"/>
    <w:rsid w:val="00680DFE"/>
    <w:rsid w:val="00681019"/>
    <w:rsid w:val="00681853"/>
    <w:rsid w:val="006831DC"/>
    <w:rsid w:val="0068517A"/>
    <w:rsid w:val="0068608C"/>
    <w:rsid w:val="00686550"/>
    <w:rsid w:val="00690348"/>
    <w:rsid w:val="0069062F"/>
    <w:rsid w:val="00690DF9"/>
    <w:rsid w:val="00690FA8"/>
    <w:rsid w:val="006916AA"/>
    <w:rsid w:val="006918FF"/>
    <w:rsid w:val="0069398F"/>
    <w:rsid w:val="00694813"/>
    <w:rsid w:val="0069485B"/>
    <w:rsid w:val="006949AB"/>
    <w:rsid w:val="006A0CA6"/>
    <w:rsid w:val="006A1226"/>
    <w:rsid w:val="006A25DF"/>
    <w:rsid w:val="006A295A"/>
    <w:rsid w:val="006A3E0C"/>
    <w:rsid w:val="006A43DE"/>
    <w:rsid w:val="006A4583"/>
    <w:rsid w:val="006A5F4D"/>
    <w:rsid w:val="006A6581"/>
    <w:rsid w:val="006B077A"/>
    <w:rsid w:val="006B13A9"/>
    <w:rsid w:val="006B1446"/>
    <w:rsid w:val="006B3239"/>
    <w:rsid w:val="006B3353"/>
    <w:rsid w:val="006B3C7F"/>
    <w:rsid w:val="006B3CC3"/>
    <w:rsid w:val="006B3DEA"/>
    <w:rsid w:val="006B3FAA"/>
    <w:rsid w:val="006B430B"/>
    <w:rsid w:val="006B4AAE"/>
    <w:rsid w:val="006B4FBB"/>
    <w:rsid w:val="006B6068"/>
    <w:rsid w:val="006B66BB"/>
    <w:rsid w:val="006B7573"/>
    <w:rsid w:val="006B76A5"/>
    <w:rsid w:val="006B7AF9"/>
    <w:rsid w:val="006C04A0"/>
    <w:rsid w:val="006C0AE9"/>
    <w:rsid w:val="006C2BD3"/>
    <w:rsid w:val="006C7421"/>
    <w:rsid w:val="006D1249"/>
    <w:rsid w:val="006D1752"/>
    <w:rsid w:val="006D1B06"/>
    <w:rsid w:val="006D1B26"/>
    <w:rsid w:val="006D1E29"/>
    <w:rsid w:val="006D2334"/>
    <w:rsid w:val="006D28B3"/>
    <w:rsid w:val="006D423F"/>
    <w:rsid w:val="006D4A39"/>
    <w:rsid w:val="006D4DB0"/>
    <w:rsid w:val="006D57D8"/>
    <w:rsid w:val="006D64DC"/>
    <w:rsid w:val="006D65CA"/>
    <w:rsid w:val="006D6A0C"/>
    <w:rsid w:val="006D6DA6"/>
    <w:rsid w:val="006D72B8"/>
    <w:rsid w:val="006D7CE7"/>
    <w:rsid w:val="006E0BF9"/>
    <w:rsid w:val="006E2A53"/>
    <w:rsid w:val="006E2E63"/>
    <w:rsid w:val="006E312C"/>
    <w:rsid w:val="006E3A0B"/>
    <w:rsid w:val="006E3C8B"/>
    <w:rsid w:val="006E54E5"/>
    <w:rsid w:val="006E65ED"/>
    <w:rsid w:val="006E6729"/>
    <w:rsid w:val="006E7786"/>
    <w:rsid w:val="006E7E6D"/>
    <w:rsid w:val="006E7FFC"/>
    <w:rsid w:val="006F1ADA"/>
    <w:rsid w:val="006F3581"/>
    <w:rsid w:val="006F3A83"/>
    <w:rsid w:val="006F75A5"/>
    <w:rsid w:val="00700A98"/>
    <w:rsid w:val="00703D66"/>
    <w:rsid w:val="00704A3D"/>
    <w:rsid w:val="00706393"/>
    <w:rsid w:val="00707725"/>
    <w:rsid w:val="00710DA8"/>
    <w:rsid w:val="00710E8E"/>
    <w:rsid w:val="00711E43"/>
    <w:rsid w:val="00712204"/>
    <w:rsid w:val="00712F4F"/>
    <w:rsid w:val="0071457E"/>
    <w:rsid w:val="00714669"/>
    <w:rsid w:val="00715ED0"/>
    <w:rsid w:val="00716AE9"/>
    <w:rsid w:val="00720167"/>
    <w:rsid w:val="007224FE"/>
    <w:rsid w:val="00724F70"/>
    <w:rsid w:val="007267E9"/>
    <w:rsid w:val="00726C08"/>
    <w:rsid w:val="00730AFC"/>
    <w:rsid w:val="00734A20"/>
    <w:rsid w:val="0074007E"/>
    <w:rsid w:val="007420A2"/>
    <w:rsid w:val="007456D3"/>
    <w:rsid w:val="00745714"/>
    <w:rsid w:val="00746637"/>
    <w:rsid w:val="007471C3"/>
    <w:rsid w:val="00751B42"/>
    <w:rsid w:val="00751C55"/>
    <w:rsid w:val="00752F3C"/>
    <w:rsid w:val="00753137"/>
    <w:rsid w:val="007533BA"/>
    <w:rsid w:val="00753E51"/>
    <w:rsid w:val="007567E5"/>
    <w:rsid w:val="007572EF"/>
    <w:rsid w:val="00761E80"/>
    <w:rsid w:val="007643B7"/>
    <w:rsid w:val="007647FA"/>
    <w:rsid w:val="00764988"/>
    <w:rsid w:val="00764995"/>
    <w:rsid w:val="00764B41"/>
    <w:rsid w:val="007655F6"/>
    <w:rsid w:val="00766392"/>
    <w:rsid w:val="0077035A"/>
    <w:rsid w:val="00770608"/>
    <w:rsid w:val="007709F9"/>
    <w:rsid w:val="00771C6B"/>
    <w:rsid w:val="00772E92"/>
    <w:rsid w:val="007738C6"/>
    <w:rsid w:val="0077510D"/>
    <w:rsid w:val="00776765"/>
    <w:rsid w:val="00783A77"/>
    <w:rsid w:val="00783AA1"/>
    <w:rsid w:val="0078428D"/>
    <w:rsid w:val="00784A8C"/>
    <w:rsid w:val="00786D30"/>
    <w:rsid w:val="00786F25"/>
    <w:rsid w:val="007912DC"/>
    <w:rsid w:val="00793E0D"/>
    <w:rsid w:val="00793E52"/>
    <w:rsid w:val="00795204"/>
    <w:rsid w:val="00795526"/>
    <w:rsid w:val="00795BC3"/>
    <w:rsid w:val="00796164"/>
    <w:rsid w:val="007962DE"/>
    <w:rsid w:val="00796BFF"/>
    <w:rsid w:val="00796EAA"/>
    <w:rsid w:val="007A00E3"/>
    <w:rsid w:val="007A0453"/>
    <w:rsid w:val="007A07B7"/>
    <w:rsid w:val="007A0E4B"/>
    <w:rsid w:val="007A1AC1"/>
    <w:rsid w:val="007A3374"/>
    <w:rsid w:val="007A44CF"/>
    <w:rsid w:val="007A4897"/>
    <w:rsid w:val="007A4F19"/>
    <w:rsid w:val="007A4F7E"/>
    <w:rsid w:val="007A63DC"/>
    <w:rsid w:val="007A6D68"/>
    <w:rsid w:val="007A716A"/>
    <w:rsid w:val="007A7323"/>
    <w:rsid w:val="007B22CB"/>
    <w:rsid w:val="007B2741"/>
    <w:rsid w:val="007B2F06"/>
    <w:rsid w:val="007B6278"/>
    <w:rsid w:val="007B69F5"/>
    <w:rsid w:val="007B6C73"/>
    <w:rsid w:val="007B7396"/>
    <w:rsid w:val="007C03DB"/>
    <w:rsid w:val="007C063B"/>
    <w:rsid w:val="007C1431"/>
    <w:rsid w:val="007C1EC1"/>
    <w:rsid w:val="007C29CF"/>
    <w:rsid w:val="007C4DD8"/>
    <w:rsid w:val="007C5FD6"/>
    <w:rsid w:val="007C69CD"/>
    <w:rsid w:val="007C6F78"/>
    <w:rsid w:val="007C74F5"/>
    <w:rsid w:val="007C7EC4"/>
    <w:rsid w:val="007D0CCC"/>
    <w:rsid w:val="007D1445"/>
    <w:rsid w:val="007D1E9F"/>
    <w:rsid w:val="007D2044"/>
    <w:rsid w:val="007D227E"/>
    <w:rsid w:val="007D2E60"/>
    <w:rsid w:val="007D37F1"/>
    <w:rsid w:val="007D42D4"/>
    <w:rsid w:val="007D4DA8"/>
    <w:rsid w:val="007D5834"/>
    <w:rsid w:val="007E13CB"/>
    <w:rsid w:val="007E1C77"/>
    <w:rsid w:val="007E47DA"/>
    <w:rsid w:val="007E4E10"/>
    <w:rsid w:val="007E5B45"/>
    <w:rsid w:val="007E7F7E"/>
    <w:rsid w:val="007F06EF"/>
    <w:rsid w:val="007F1393"/>
    <w:rsid w:val="007F15A5"/>
    <w:rsid w:val="007F22BF"/>
    <w:rsid w:val="007F31DE"/>
    <w:rsid w:val="007F42D6"/>
    <w:rsid w:val="007F498E"/>
    <w:rsid w:val="007F4D49"/>
    <w:rsid w:val="007F5217"/>
    <w:rsid w:val="007F637F"/>
    <w:rsid w:val="007F6ABA"/>
    <w:rsid w:val="007F7075"/>
    <w:rsid w:val="0080224B"/>
    <w:rsid w:val="00802F84"/>
    <w:rsid w:val="008035CC"/>
    <w:rsid w:val="008050D3"/>
    <w:rsid w:val="00805402"/>
    <w:rsid w:val="00806124"/>
    <w:rsid w:val="0081072C"/>
    <w:rsid w:val="00810E83"/>
    <w:rsid w:val="00810F6C"/>
    <w:rsid w:val="0081598D"/>
    <w:rsid w:val="0082049A"/>
    <w:rsid w:val="008209DB"/>
    <w:rsid w:val="00821488"/>
    <w:rsid w:val="00821EE4"/>
    <w:rsid w:val="00823111"/>
    <w:rsid w:val="008238B0"/>
    <w:rsid w:val="008254F4"/>
    <w:rsid w:val="008258B8"/>
    <w:rsid w:val="00825D3F"/>
    <w:rsid w:val="008262DE"/>
    <w:rsid w:val="008267B0"/>
    <w:rsid w:val="00826B06"/>
    <w:rsid w:val="00826DA1"/>
    <w:rsid w:val="008279E2"/>
    <w:rsid w:val="0083058E"/>
    <w:rsid w:val="00831AFE"/>
    <w:rsid w:val="00832E9F"/>
    <w:rsid w:val="00832F8F"/>
    <w:rsid w:val="00834276"/>
    <w:rsid w:val="00834CEF"/>
    <w:rsid w:val="0083587F"/>
    <w:rsid w:val="00836E26"/>
    <w:rsid w:val="0084152E"/>
    <w:rsid w:val="00841FB4"/>
    <w:rsid w:val="00842A12"/>
    <w:rsid w:val="00843797"/>
    <w:rsid w:val="00843B34"/>
    <w:rsid w:val="008442D0"/>
    <w:rsid w:val="00844A39"/>
    <w:rsid w:val="0084601B"/>
    <w:rsid w:val="00846720"/>
    <w:rsid w:val="0084723F"/>
    <w:rsid w:val="008475BC"/>
    <w:rsid w:val="00847DC2"/>
    <w:rsid w:val="00847E64"/>
    <w:rsid w:val="008500F6"/>
    <w:rsid w:val="0085017B"/>
    <w:rsid w:val="00850DC9"/>
    <w:rsid w:val="00851BA3"/>
    <w:rsid w:val="00852695"/>
    <w:rsid w:val="00852AC9"/>
    <w:rsid w:val="00853F28"/>
    <w:rsid w:val="0085419A"/>
    <w:rsid w:val="0085438F"/>
    <w:rsid w:val="00854F76"/>
    <w:rsid w:val="0085628C"/>
    <w:rsid w:val="00856568"/>
    <w:rsid w:val="008567EC"/>
    <w:rsid w:val="00857B33"/>
    <w:rsid w:val="00857C3B"/>
    <w:rsid w:val="00857E12"/>
    <w:rsid w:val="00860C6C"/>
    <w:rsid w:val="00860F93"/>
    <w:rsid w:val="00861845"/>
    <w:rsid w:val="00861979"/>
    <w:rsid w:val="00862030"/>
    <w:rsid w:val="00863B8E"/>
    <w:rsid w:val="00865C30"/>
    <w:rsid w:val="00866232"/>
    <w:rsid w:val="008673E0"/>
    <w:rsid w:val="00867D95"/>
    <w:rsid w:val="008706C1"/>
    <w:rsid w:val="008723AD"/>
    <w:rsid w:val="00873526"/>
    <w:rsid w:val="008737A6"/>
    <w:rsid w:val="00873F92"/>
    <w:rsid w:val="00874798"/>
    <w:rsid w:val="00875006"/>
    <w:rsid w:val="0087530E"/>
    <w:rsid w:val="00875F5D"/>
    <w:rsid w:val="00875F82"/>
    <w:rsid w:val="00876009"/>
    <w:rsid w:val="0087640A"/>
    <w:rsid w:val="00880091"/>
    <w:rsid w:val="008802F3"/>
    <w:rsid w:val="00880FB9"/>
    <w:rsid w:val="00881264"/>
    <w:rsid w:val="00881599"/>
    <w:rsid w:val="008819E8"/>
    <w:rsid w:val="008837EF"/>
    <w:rsid w:val="0088392E"/>
    <w:rsid w:val="00883A66"/>
    <w:rsid w:val="00883ED5"/>
    <w:rsid w:val="00883F6B"/>
    <w:rsid w:val="0088443A"/>
    <w:rsid w:val="008854DF"/>
    <w:rsid w:val="00885CA3"/>
    <w:rsid w:val="008866C3"/>
    <w:rsid w:val="0089191B"/>
    <w:rsid w:val="00891ECA"/>
    <w:rsid w:val="0089228C"/>
    <w:rsid w:val="00893332"/>
    <w:rsid w:val="008935A1"/>
    <w:rsid w:val="00893F62"/>
    <w:rsid w:val="0089468B"/>
    <w:rsid w:val="008952E7"/>
    <w:rsid w:val="0089560B"/>
    <w:rsid w:val="00895D16"/>
    <w:rsid w:val="0089703F"/>
    <w:rsid w:val="0089710C"/>
    <w:rsid w:val="008976E2"/>
    <w:rsid w:val="008A000A"/>
    <w:rsid w:val="008A045C"/>
    <w:rsid w:val="008A0DCD"/>
    <w:rsid w:val="008A16F6"/>
    <w:rsid w:val="008A1728"/>
    <w:rsid w:val="008A245A"/>
    <w:rsid w:val="008A3D38"/>
    <w:rsid w:val="008A46A6"/>
    <w:rsid w:val="008B1533"/>
    <w:rsid w:val="008B2E8F"/>
    <w:rsid w:val="008B590F"/>
    <w:rsid w:val="008B7A11"/>
    <w:rsid w:val="008C0221"/>
    <w:rsid w:val="008C066A"/>
    <w:rsid w:val="008C0EE9"/>
    <w:rsid w:val="008C118E"/>
    <w:rsid w:val="008C1B3F"/>
    <w:rsid w:val="008C2B52"/>
    <w:rsid w:val="008C32D3"/>
    <w:rsid w:val="008C54A0"/>
    <w:rsid w:val="008C5621"/>
    <w:rsid w:val="008C6548"/>
    <w:rsid w:val="008C6DC1"/>
    <w:rsid w:val="008D1215"/>
    <w:rsid w:val="008D283E"/>
    <w:rsid w:val="008D3CB3"/>
    <w:rsid w:val="008D4643"/>
    <w:rsid w:val="008E0801"/>
    <w:rsid w:val="008E0F43"/>
    <w:rsid w:val="008E1C1F"/>
    <w:rsid w:val="008E4865"/>
    <w:rsid w:val="008F114A"/>
    <w:rsid w:val="008F2239"/>
    <w:rsid w:val="008F3888"/>
    <w:rsid w:val="008F3BD5"/>
    <w:rsid w:val="008F5664"/>
    <w:rsid w:val="008F6056"/>
    <w:rsid w:val="008F63A0"/>
    <w:rsid w:val="0090219E"/>
    <w:rsid w:val="00902FBB"/>
    <w:rsid w:val="00903015"/>
    <w:rsid w:val="00903382"/>
    <w:rsid w:val="00903853"/>
    <w:rsid w:val="00903A06"/>
    <w:rsid w:val="00904304"/>
    <w:rsid w:val="0090436F"/>
    <w:rsid w:val="009049BB"/>
    <w:rsid w:val="00904EC9"/>
    <w:rsid w:val="00905C2C"/>
    <w:rsid w:val="00905EF6"/>
    <w:rsid w:val="00906C2A"/>
    <w:rsid w:val="009108D3"/>
    <w:rsid w:val="00911E95"/>
    <w:rsid w:val="009137BE"/>
    <w:rsid w:val="0091435C"/>
    <w:rsid w:val="00916003"/>
    <w:rsid w:val="00916966"/>
    <w:rsid w:val="00916A0B"/>
    <w:rsid w:val="00916F5F"/>
    <w:rsid w:val="00920B42"/>
    <w:rsid w:val="0092104A"/>
    <w:rsid w:val="0092135C"/>
    <w:rsid w:val="00923005"/>
    <w:rsid w:val="00925F91"/>
    <w:rsid w:val="0092654F"/>
    <w:rsid w:val="009277A3"/>
    <w:rsid w:val="00930380"/>
    <w:rsid w:val="0093117E"/>
    <w:rsid w:val="0093139E"/>
    <w:rsid w:val="00932410"/>
    <w:rsid w:val="00932C85"/>
    <w:rsid w:val="00932E87"/>
    <w:rsid w:val="00933D67"/>
    <w:rsid w:val="00935283"/>
    <w:rsid w:val="009353C9"/>
    <w:rsid w:val="00936B0E"/>
    <w:rsid w:val="009377E6"/>
    <w:rsid w:val="009403D1"/>
    <w:rsid w:val="009413D9"/>
    <w:rsid w:val="00941BB4"/>
    <w:rsid w:val="0094233F"/>
    <w:rsid w:val="0094317B"/>
    <w:rsid w:val="00945135"/>
    <w:rsid w:val="009452C6"/>
    <w:rsid w:val="00945E55"/>
    <w:rsid w:val="009469CF"/>
    <w:rsid w:val="009478B3"/>
    <w:rsid w:val="00947DB3"/>
    <w:rsid w:val="0095011B"/>
    <w:rsid w:val="00951047"/>
    <w:rsid w:val="009526A5"/>
    <w:rsid w:val="009528FA"/>
    <w:rsid w:val="00952CBA"/>
    <w:rsid w:val="00953B90"/>
    <w:rsid w:val="009556D5"/>
    <w:rsid w:val="00955A22"/>
    <w:rsid w:val="0096156F"/>
    <w:rsid w:val="00962B23"/>
    <w:rsid w:val="00963B53"/>
    <w:rsid w:val="00963ED5"/>
    <w:rsid w:val="00966F29"/>
    <w:rsid w:val="00970276"/>
    <w:rsid w:val="00970798"/>
    <w:rsid w:val="00970E8A"/>
    <w:rsid w:val="00972387"/>
    <w:rsid w:val="00973A0E"/>
    <w:rsid w:val="0097410B"/>
    <w:rsid w:val="00974945"/>
    <w:rsid w:val="00974DD7"/>
    <w:rsid w:val="009765A7"/>
    <w:rsid w:val="00976DC1"/>
    <w:rsid w:val="00980378"/>
    <w:rsid w:val="009809A4"/>
    <w:rsid w:val="0098158C"/>
    <w:rsid w:val="00981DBB"/>
    <w:rsid w:val="00983D77"/>
    <w:rsid w:val="00985A0D"/>
    <w:rsid w:val="00985B26"/>
    <w:rsid w:val="00985E60"/>
    <w:rsid w:val="009912D3"/>
    <w:rsid w:val="009923C1"/>
    <w:rsid w:val="00993233"/>
    <w:rsid w:val="00993C8E"/>
    <w:rsid w:val="00996BFB"/>
    <w:rsid w:val="00996CBA"/>
    <w:rsid w:val="00997954"/>
    <w:rsid w:val="00997FA5"/>
    <w:rsid w:val="009A1742"/>
    <w:rsid w:val="009A1935"/>
    <w:rsid w:val="009A1ACA"/>
    <w:rsid w:val="009A2BF9"/>
    <w:rsid w:val="009A2DA1"/>
    <w:rsid w:val="009A3EC6"/>
    <w:rsid w:val="009A52C3"/>
    <w:rsid w:val="009A5F53"/>
    <w:rsid w:val="009A6736"/>
    <w:rsid w:val="009A7037"/>
    <w:rsid w:val="009B06F6"/>
    <w:rsid w:val="009B1510"/>
    <w:rsid w:val="009B1631"/>
    <w:rsid w:val="009B5A40"/>
    <w:rsid w:val="009B5EB3"/>
    <w:rsid w:val="009B5EC1"/>
    <w:rsid w:val="009B6DAE"/>
    <w:rsid w:val="009B78EE"/>
    <w:rsid w:val="009C052F"/>
    <w:rsid w:val="009C0828"/>
    <w:rsid w:val="009C1610"/>
    <w:rsid w:val="009C196F"/>
    <w:rsid w:val="009C24E7"/>
    <w:rsid w:val="009C4634"/>
    <w:rsid w:val="009C53F5"/>
    <w:rsid w:val="009C73A2"/>
    <w:rsid w:val="009D0A8F"/>
    <w:rsid w:val="009D0CA7"/>
    <w:rsid w:val="009D13E8"/>
    <w:rsid w:val="009D15C8"/>
    <w:rsid w:val="009D3124"/>
    <w:rsid w:val="009D366E"/>
    <w:rsid w:val="009D3EB5"/>
    <w:rsid w:val="009D4874"/>
    <w:rsid w:val="009D526E"/>
    <w:rsid w:val="009D572F"/>
    <w:rsid w:val="009D7B5B"/>
    <w:rsid w:val="009E1214"/>
    <w:rsid w:val="009E121F"/>
    <w:rsid w:val="009E2911"/>
    <w:rsid w:val="009E3CC8"/>
    <w:rsid w:val="009E4431"/>
    <w:rsid w:val="009E4E75"/>
    <w:rsid w:val="009E60AD"/>
    <w:rsid w:val="009E6DC1"/>
    <w:rsid w:val="009E74C9"/>
    <w:rsid w:val="009E7BBD"/>
    <w:rsid w:val="009F09EB"/>
    <w:rsid w:val="009F09F2"/>
    <w:rsid w:val="009F0C43"/>
    <w:rsid w:val="009F1400"/>
    <w:rsid w:val="009F1CE0"/>
    <w:rsid w:val="009F1F4A"/>
    <w:rsid w:val="009F41D7"/>
    <w:rsid w:val="009F5091"/>
    <w:rsid w:val="009F5B52"/>
    <w:rsid w:val="009F5E57"/>
    <w:rsid w:val="009F73AF"/>
    <w:rsid w:val="00A019EF"/>
    <w:rsid w:val="00A0267B"/>
    <w:rsid w:val="00A0321A"/>
    <w:rsid w:val="00A036DD"/>
    <w:rsid w:val="00A03C72"/>
    <w:rsid w:val="00A04DBC"/>
    <w:rsid w:val="00A05033"/>
    <w:rsid w:val="00A0541E"/>
    <w:rsid w:val="00A05F22"/>
    <w:rsid w:val="00A06706"/>
    <w:rsid w:val="00A06B7C"/>
    <w:rsid w:val="00A071D1"/>
    <w:rsid w:val="00A07687"/>
    <w:rsid w:val="00A07B8F"/>
    <w:rsid w:val="00A1142C"/>
    <w:rsid w:val="00A11BE6"/>
    <w:rsid w:val="00A11D51"/>
    <w:rsid w:val="00A12761"/>
    <w:rsid w:val="00A12E52"/>
    <w:rsid w:val="00A131AD"/>
    <w:rsid w:val="00A1361A"/>
    <w:rsid w:val="00A13AA0"/>
    <w:rsid w:val="00A13EF7"/>
    <w:rsid w:val="00A16900"/>
    <w:rsid w:val="00A175F0"/>
    <w:rsid w:val="00A17ED9"/>
    <w:rsid w:val="00A206E3"/>
    <w:rsid w:val="00A20E84"/>
    <w:rsid w:val="00A21484"/>
    <w:rsid w:val="00A216AB"/>
    <w:rsid w:val="00A22600"/>
    <w:rsid w:val="00A2472A"/>
    <w:rsid w:val="00A24CFB"/>
    <w:rsid w:val="00A25055"/>
    <w:rsid w:val="00A26848"/>
    <w:rsid w:val="00A26A31"/>
    <w:rsid w:val="00A26CBF"/>
    <w:rsid w:val="00A3040A"/>
    <w:rsid w:val="00A3097D"/>
    <w:rsid w:val="00A318A0"/>
    <w:rsid w:val="00A334AB"/>
    <w:rsid w:val="00A348D7"/>
    <w:rsid w:val="00A3635F"/>
    <w:rsid w:val="00A371AB"/>
    <w:rsid w:val="00A37FC6"/>
    <w:rsid w:val="00A40204"/>
    <w:rsid w:val="00A402D0"/>
    <w:rsid w:val="00A40DDB"/>
    <w:rsid w:val="00A41DBA"/>
    <w:rsid w:val="00A425D9"/>
    <w:rsid w:val="00A431F6"/>
    <w:rsid w:val="00A443AF"/>
    <w:rsid w:val="00A4538F"/>
    <w:rsid w:val="00A45CF8"/>
    <w:rsid w:val="00A46381"/>
    <w:rsid w:val="00A47C5A"/>
    <w:rsid w:val="00A5153C"/>
    <w:rsid w:val="00A5219C"/>
    <w:rsid w:val="00A522EB"/>
    <w:rsid w:val="00A52730"/>
    <w:rsid w:val="00A52F18"/>
    <w:rsid w:val="00A54BCA"/>
    <w:rsid w:val="00A5760A"/>
    <w:rsid w:val="00A603C0"/>
    <w:rsid w:val="00A60D68"/>
    <w:rsid w:val="00A625B8"/>
    <w:rsid w:val="00A63606"/>
    <w:rsid w:val="00A63F1E"/>
    <w:rsid w:val="00A63FFD"/>
    <w:rsid w:val="00A64C7D"/>
    <w:rsid w:val="00A66033"/>
    <w:rsid w:val="00A66380"/>
    <w:rsid w:val="00A664E6"/>
    <w:rsid w:val="00A66C20"/>
    <w:rsid w:val="00A66FCF"/>
    <w:rsid w:val="00A6784F"/>
    <w:rsid w:val="00A67D42"/>
    <w:rsid w:val="00A72040"/>
    <w:rsid w:val="00A721EC"/>
    <w:rsid w:val="00A722C9"/>
    <w:rsid w:val="00A725B1"/>
    <w:rsid w:val="00A727E4"/>
    <w:rsid w:val="00A736B4"/>
    <w:rsid w:val="00A74DB7"/>
    <w:rsid w:val="00A74FBA"/>
    <w:rsid w:val="00A75362"/>
    <w:rsid w:val="00A76E10"/>
    <w:rsid w:val="00A7734F"/>
    <w:rsid w:val="00A77771"/>
    <w:rsid w:val="00A81006"/>
    <w:rsid w:val="00A81418"/>
    <w:rsid w:val="00A829F5"/>
    <w:rsid w:val="00A83951"/>
    <w:rsid w:val="00A83DC1"/>
    <w:rsid w:val="00A845BE"/>
    <w:rsid w:val="00A84FC1"/>
    <w:rsid w:val="00A8512D"/>
    <w:rsid w:val="00A85205"/>
    <w:rsid w:val="00A85ADE"/>
    <w:rsid w:val="00A85BDF"/>
    <w:rsid w:val="00A85CED"/>
    <w:rsid w:val="00A9088C"/>
    <w:rsid w:val="00A9160D"/>
    <w:rsid w:val="00A916D9"/>
    <w:rsid w:val="00A94289"/>
    <w:rsid w:val="00A94C1E"/>
    <w:rsid w:val="00A95D88"/>
    <w:rsid w:val="00A9739E"/>
    <w:rsid w:val="00A974FC"/>
    <w:rsid w:val="00A97662"/>
    <w:rsid w:val="00A9789A"/>
    <w:rsid w:val="00A97E45"/>
    <w:rsid w:val="00AA08C9"/>
    <w:rsid w:val="00AA1DA6"/>
    <w:rsid w:val="00AA3815"/>
    <w:rsid w:val="00AA3E28"/>
    <w:rsid w:val="00AA499E"/>
    <w:rsid w:val="00AA4F9C"/>
    <w:rsid w:val="00AA7AEC"/>
    <w:rsid w:val="00AB08B2"/>
    <w:rsid w:val="00AB11E7"/>
    <w:rsid w:val="00AB25ED"/>
    <w:rsid w:val="00AB312A"/>
    <w:rsid w:val="00AB467D"/>
    <w:rsid w:val="00AB4F6F"/>
    <w:rsid w:val="00AB5142"/>
    <w:rsid w:val="00AB52CD"/>
    <w:rsid w:val="00AB5481"/>
    <w:rsid w:val="00AB6D46"/>
    <w:rsid w:val="00AB7410"/>
    <w:rsid w:val="00AC088E"/>
    <w:rsid w:val="00AC0C48"/>
    <w:rsid w:val="00AC0FFA"/>
    <w:rsid w:val="00AC11A9"/>
    <w:rsid w:val="00AC2257"/>
    <w:rsid w:val="00AC2D79"/>
    <w:rsid w:val="00AC3EBA"/>
    <w:rsid w:val="00AC4E27"/>
    <w:rsid w:val="00AC57BB"/>
    <w:rsid w:val="00AC598F"/>
    <w:rsid w:val="00AD1231"/>
    <w:rsid w:val="00AD14EA"/>
    <w:rsid w:val="00AD1780"/>
    <w:rsid w:val="00AD1CD7"/>
    <w:rsid w:val="00AD2134"/>
    <w:rsid w:val="00AD30EA"/>
    <w:rsid w:val="00AD39ED"/>
    <w:rsid w:val="00AD3C55"/>
    <w:rsid w:val="00AD4383"/>
    <w:rsid w:val="00AD4650"/>
    <w:rsid w:val="00AD500F"/>
    <w:rsid w:val="00AD68FA"/>
    <w:rsid w:val="00AD6987"/>
    <w:rsid w:val="00AD73A5"/>
    <w:rsid w:val="00AE107F"/>
    <w:rsid w:val="00AE149E"/>
    <w:rsid w:val="00AE26AC"/>
    <w:rsid w:val="00AE33C2"/>
    <w:rsid w:val="00AE379F"/>
    <w:rsid w:val="00AE403A"/>
    <w:rsid w:val="00AE5597"/>
    <w:rsid w:val="00AE6AF8"/>
    <w:rsid w:val="00AE6C1A"/>
    <w:rsid w:val="00AF06D3"/>
    <w:rsid w:val="00AF1B3C"/>
    <w:rsid w:val="00AF226B"/>
    <w:rsid w:val="00AF346E"/>
    <w:rsid w:val="00AF34E2"/>
    <w:rsid w:val="00AF3DF9"/>
    <w:rsid w:val="00AF3FD6"/>
    <w:rsid w:val="00AF6E6E"/>
    <w:rsid w:val="00AF7142"/>
    <w:rsid w:val="00AF7C1B"/>
    <w:rsid w:val="00B009D4"/>
    <w:rsid w:val="00B00D97"/>
    <w:rsid w:val="00B020D3"/>
    <w:rsid w:val="00B029D6"/>
    <w:rsid w:val="00B029FF"/>
    <w:rsid w:val="00B03106"/>
    <w:rsid w:val="00B03945"/>
    <w:rsid w:val="00B03BC7"/>
    <w:rsid w:val="00B04645"/>
    <w:rsid w:val="00B049E6"/>
    <w:rsid w:val="00B0524F"/>
    <w:rsid w:val="00B05CBA"/>
    <w:rsid w:val="00B07D62"/>
    <w:rsid w:val="00B10C48"/>
    <w:rsid w:val="00B143B5"/>
    <w:rsid w:val="00B14CD0"/>
    <w:rsid w:val="00B1529A"/>
    <w:rsid w:val="00B1532A"/>
    <w:rsid w:val="00B15CBB"/>
    <w:rsid w:val="00B16389"/>
    <w:rsid w:val="00B1646F"/>
    <w:rsid w:val="00B17A96"/>
    <w:rsid w:val="00B20E14"/>
    <w:rsid w:val="00B21189"/>
    <w:rsid w:val="00B232AD"/>
    <w:rsid w:val="00B253A9"/>
    <w:rsid w:val="00B25C3F"/>
    <w:rsid w:val="00B25DA5"/>
    <w:rsid w:val="00B2626B"/>
    <w:rsid w:val="00B2654A"/>
    <w:rsid w:val="00B266E4"/>
    <w:rsid w:val="00B32DF6"/>
    <w:rsid w:val="00B346BF"/>
    <w:rsid w:val="00B34F03"/>
    <w:rsid w:val="00B353A0"/>
    <w:rsid w:val="00B35690"/>
    <w:rsid w:val="00B3581E"/>
    <w:rsid w:val="00B359EE"/>
    <w:rsid w:val="00B367EE"/>
    <w:rsid w:val="00B3747A"/>
    <w:rsid w:val="00B4037B"/>
    <w:rsid w:val="00B40420"/>
    <w:rsid w:val="00B40F96"/>
    <w:rsid w:val="00B41860"/>
    <w:rsid w:val="00B427AF"/>
    <w:rsid w:val="00B42DB4"/>
    <w:rsid w:val="00B43EFF"/>
    <w:rsid w:val="00B455E6"/>
    <w:rsid w:val="00B4610A"/>
    <w:rsid w:val="00B46FCF"/>
    <w:rsid w:val="00B47808"/>
    <w:rsid w:val="00B50566"/>
    <w:rsid w:val="00B505E2"/>
    <w:rsid w:val="00B50DBB"/>
    <w:rsid w:val="00B51869"/>
    <w:rsid w:val="00B51A91"/>
    <w:rsid w:val="00B51D5E"/>
    <w:rsid w:val="00B52CCB"/>
    <w:rsid w:val="00B53638"/>
    <w:rsid w:val="00B55EA7"/>
    <w:rsid w:val="00B57B3A"/>
    <w:rsid w:val="00B57C20"/>
    <w:rsid w:val="00B602F9"/>
    <w:rsid w:val="00B6089C"/>
    <w:rsid w:val="00B62952"/>
    <w:rsid w:val="00B63415"/>
    <w:rsid w:val="00B6448E"/>
    <w:rsid w:val="00B70CEB"/>
    <w:rsid w:val="00B71130"/>
    <w:rsid w:val="00B73A68"/>
    <w:rsid w:val="00B74168"/>
    <w:rsid w:val="00B74808"/>
    <w:rsid w:val="00B75A1C"/>
    <w:rsid w:val="00B76A70"/>
    <w:rsid w:val="00B816FC"/>
    <w:rsid w:val="00B825E2"/>
    <w:rsid w:val="00B82725"/>
    <w:rsid w:val="00B8424A"/>
    <w:rsid w:val="00B8430C"/>
    <w:rsid w:val="00B8533B"/>
    <w:rsid w:val="00B858AA"/>
    <w:rsid w:val="00B8592D"/>
    <w:rsid w:val="00B86852"/>
    <w:rsid w:val="00B87C91"/>
    <w:rsid w:val="00B87F3C"/>
    <w:rsid w:val="00B9105C"/>
    <w:rsid w:val="00B91945"/>
    <w:rsid w:val="00B969D0"/>
    <w:rsid w:val="00B96C7D"/>
    <w:rsid w:val="00B97FD6"/>
    <w:rsid w:val="00BA0385"/>
    <w:rsid w:val="00BA2D44"/>
    <w:rsid w:val="00BA34F6"/>
    <w:rsid w:val="00BA3FE4"/>
    <w:rsid w:val="00BA489B"/>
    <w:rsid w:val="00BA5106"/>
    <w:rsid w:val="00BA7028"/>
    <w:rsid w:val="00BB119B"/>
    <w:rsid w:val="00BB1BF8"/>
    <w:rsid w:val="00BB2327"/>
    <w:rsid w:val="00BB2930"/>
    <w:rsid w:val="00BB422B"/>
    <w:rsid w:val="00BB424D"/>
    <w:rsid w:val="00BB4C4E"/>
    <w:rsid w:val="00BB5113"/>
    <w:rsid w:val="00BB521D"/>
    <w:rsid w:val="00BB5828"/>
    <w:rsid w:val="00BB5C07"/>
    <w:rsid w:val="00BB6246"/>
    <w:rsid w:val="00BB6D9C"/>
    <w:rsid w:val="00BC01A2"/>
    <w:rsid w:val="00BC10DD"/>
    <w:rsid w:val="00BC1EC5"/>
    <w:rsid w:val="00BC2333"/>
    <w:rsid w:val="00BC2A25"/>
    <w:rsid w:val="00BC2D69"/>
    <w:rsid w:val="00BC30E2"/>
    <w:rsid w:val="00BC4E78"/>
    <w:rsid w:val="00BC52BB"/>
    <w:rsid w:val="00BC587F"/>
    <w:rsid w:val="00BC5A24"/>
    <w:rsid w:val="00BC5D6F"/>
    <w:rsid w:val="00BC6321"/>
    <w:rsid w:val="00BC70E5"/>
    <w:rsid w:val="00BC74F8"/>
    <w:rsid w:val="00BC7856"/>
    <w:rsid w:val="00BD07DD"/>
    <w:rsid w:val="00BD0E79"/>
    <w:rsid w:val="00BD10D5"/>
    <w:rsid w:val="00BD1AF2"/>
    <w:rsid w:val="00BD4918"/>
    <w:rsid w:val="00BD5086"/>
    <w:rsid w:val="00BD5D80"/>
    <w:rsid w:val="00BD7F1D"/>
    <w:rsid w:val="00BE05BD"/>
    <w:rsid w:val="00BE0C4C"/>
    <w:rsid w:val="00BE20A3"/>
    <w:rsid w:val="00BE22DC"/>
    <w:rsid w:val="00BE2367"/>
    <w:rsid w:val="00BE23F5"/>
    <w:rsid w:val="00BE4255"/>
    <w:rsid w:val="00BE5A7E"/>
    <w:rsid w:val="00BE619B"/>
    <w:rsid w:val="00BE7540"/>
    <w:rsid w:val="00BE75BC"/>
    <w:rsid w:val="00BE79B0"/>
    <w:rsid w:val="00BF079F"/>
    <w:rsid w:val="00BF2CAD"/>
    <w:rsid w:val="00BF38D1"/>
    <w:rsid w:val="00BF3AB1"/>
    <w:rsid w:val="00BF3E15"/>
    <w:rsid w:val="00BF5D22"/>
    <w:rsid w:val="00BF5EA5"/>
    <w:rsid w:val="00BF6358"/>
    <w:rsid w:val="00BF7225"/>
    <w:rsid w:val="00BF7359"/>
    <w:rsid w:val="00BF7910"/>
    <w:rsid w:val="00BF798B"/>
    <w:rsid w:val="00C0085A"/>
    <w:rsid w:val="00C00A9F"/>
    <w:rsid w:val="00C01D0B"/>
    <w:rsid w:val="00C036A2"/>
    <w:rsid w:val="00C03BC4"/>
    <w:rsid w:val="00C040F3"/>
    <w:rsid w:val="00C06F4D"/>
    <w:rsid w:val="00C10EE9"/>
    <w:rsid w:val="00C11026"/>
    <w:rsid w:val="00C11768"/>
    <w:rsid w:val="00C11892"/>
    <w:rsid w:val="00C11D3E"/>
    <w:rsid w:val="00C1221C"/>
    <w:rsid w:val="00C1273F"/>
    <w:rsid w:val="00C12B67"/>
    <w:rsid w:val="00C15A71"/>
    <w:rsid w:val="00C16128"/>
    <w:rsid w:val="00C1771C"/>
    <w:rsid w:val="00C17A8E"/>
    <w:rsid w:val="00C20C8E"/>
    <w:rsid w:val="00C21F6E"/>
    <w:rsid w:val="00C22A1A"/>
    <w:rsid w:val="00C23B53"/>
    <w:rsid w:val="00C23B81"/>
    <w:rsid w:val="00C245B2"/>
    <w:rsid w:val="00C24C98"/>
    <w:rsid w:val="00C24CC5"/>
    <w:rsid w:val="00C2624B"/>
    <w:rsid w:val="00C3227D"/>
    <w:rsid w:val="00C322F1"/>
    <w:rsid w:val="00C32769"/>
    <w:rsid w:val="00C3285A"/>
    <w:rsid w:val="00C32D76"/>
    <w:rsid w:val="00C34189"/>
    <w:rsid w:val="00C357C5"/>
    <w:rsid w:val="00C367D2"/>
    <w:rsid w:val="00C372B4"/>
    <w:rsid w:val="00C400CF"/>
    <w:rsid w:val="00C40C68"/>
    <w:rsid w:val="00C431DB"/>
    <w:rsid w:val="00C43DA3"/>
    <w:rsid w:val="00C4555E"/>
    <w:rsid w:val="00C46446"/>
    <w:rsid w:val="00C46C8C"/>
    <w:rsid w:val="00C47639"/>
    <w:rsid w:val="00C47AB5"/>
    <w:rsid w:val="00C51076"/>
    <w:rsid w:val="00C519AB"/>
    <w:rsid w:val="00C52260"/>
    <w:rsid w:val="00C53587"/>
    <w:rsid w:val="00C536EB"/>
    <w:rsid w:val="00C53E28"/>
    <w:rsid w:val="00C5486E"/>
    <w:rsid w:val="00C551D2"/>
    <w:rsid w:val="00C55BE8"/>
    <w:rsid w:val="00C5662F"/>
    <w:rsid w:val="00C57F28"/>
    <w:rsid w:val="00C60122"/>
    <w:rsid w:val="00C62592"/>
    <w:rsid w:val="00C62C88"/>
    <w:rsid w:val="00C63428"/>
    <w:rsid w:val="00C63F56"/>
    <w:rsid w:val="00C64AAA"/>
    <w:rsid w:val="00C64B89"/>
    <w:rsid w:val="00C669BE"/>
    <w:rsid w:val="00C7001C"/>
    <w:rsid w:val="00C708CB"/>
    <w:rsid w:val="00C70993"/>
    <w:rsid w:val="00C71B89"/>
    <w:rsid w:val="00C72AEE"/>
    <w:rsid w:val="00C73E44"/>
    <w:rsid w:val="00C74553"/>
    <w:rsid w:val="00C747B8"/>
    <w:rsid w:val="00C749B3"/>
    <w:rsid w:val="00C75644"/>
    <w:rsid w:val="00C76644"/>
    <w:rsid w:val="00C77C5C"/>
    <w:rsid w:val="00C8066A"/>
    <w:rsid w:val="00C8165C"/>
    <w:rsid w:val="00C8590C"/>
    <w:rsid w:val="00C86B84"/>
    <w:rsid w:val="00C878CB"/>
    <w:rsid w:val="00C87AEC"/>
    <w:rsid w:val="00C87DAF"/>
    <w:rsid w:val="00C9096F"/>
    <w:rsid w:val="00C91D7C"/>
    <w:rsid w:val="00C921FE"/>
    <w:rsid w:val="00C92766"/>
    <w:rsid w:val="00C93B48"/>
    <w:rsid w:val="00C944A8"/>
    <w:rsid w:val="00C94E90"/>
    <w:rsid w:val="00CA1394"/>
    <w:rsid w:val="00CA15EA"/>
    <w:rsid w:val="00CA1CEB"/>
    <w:rsid w:val="00CA24F8"/>
    <w:rsid w:val="00CA2D02"/>
    <w:rsid w:val="00CA3335"/>
    <w:rsid w:val="00CA425F"/>
    <w:rsid w:val="00CA4F47"/>
    <w:rsid w:val="00CA74FE"/>
    <w:rsid w:val="00CB0203"/>
    <w:rsid w:val="00CB03B7"/>
    <w:rsid w:val="00CB0FCD"/>
    <w:rsid w:val="00CB32B8"/>
    <w:rsid w:val="00CB34EA"/>
    <w:rsid w:val="00CB356D"/>
    <w:rsid w:val="00CB4ACE"/>
    <w:rsid w:val="00CB5372"/>
    <w:rsid w:val="00CB614B"/>
    <w:rsid w:val="00CC02BB"/>
    <w:rsid w:val="00CC0EA9"/>
    <w:rsid w:val="00CC10E1"/>
    <w:rsid w:val="00CC43F4"/>
    <w:rsid w:val="00CC6C05"/>
    <w:rsid w:val="00CC7175"/>
    <w:rsid w:val="00CD0BA1"/>
    <w:rsid w:val="00CD1900"/>
    <w:rsid w:val="00CD2348"/>
    <w:rsid w:val="00CD33BD"/>
    <w:rsid w:val="00CD3AC5"/>
    <w:rsid w:val="00CD3F50"/>
    <w:rsid w:val="00CD52C9"/>
    <w:rsid w:val="00CD6082"/>
    <w:rsid w:val="00CE112C"/>
    <w:rsid w:val="00CE182E"/>
    <w:rsid w:val="00CE2265"/>
    <w:rsid w:val="00CE311C"/>
    <w:rsid w:val="00CE40F0"/>
    <w:rsid w:val="00CE5983"/>
    <w:rsid w:val="00CE5BC4"/>
    <w:rsid w:val="00CE5E47"/>
    <w:rsid w:val="00CE7064"/>
    <w:rsid w:val="00CE7396"/>
    <w:rsid w:val="00CE786E"/>
    <w:rsid w:val="00CE7CA9"/>
    <w:rsid w:val="00CF06CF"/>
    <w:rsid w:val="00CF0972"/>
    <w:rsid w:val="00CF0A5C"/>
    <w:rsid w:val="00CF4653"/>
    <w:rsid w:val="00CF497A"/>
    <w:rsid w:val="00CF4EE3"/>
    <w:rsid w:val="00CF5258"/>
    <w:rsid w:val="00CF5BA7"/>
    <w:rsid w:val="00CF5DCE"/>
    <w:rsid w:val="00CF6593"/>
    <w:rsid w:val="00CF6A41"/>
    <w:rsid w:val="00CF70FA"/>
    <w:rsid w:val="00D00E14"/>
    <w:rsid w:val="00D02078"/>
    <w:rsid w:val="00D02946"/>
    <w:rsid w:val="00D03C2C"/>
    <w:rsid w:val="00D041B1"/>
    <w:rsid w:val="00D05640"/>
    <w:rsid w:val="00D065B6"/>
    <w:rsid w:val="00D06F50"/>
    <w:rsid w:val="00D0785C"/>
    <w:rsid w:val="00D07E11"/>
    <w:rsid w:val="00D10A33"/>
    <w:rsid w:val="00D10E55"/>
    <w:rsid w:val="00D14665"/>
    <w:rsid w:val="00D158B0"/>
    <w:rsid w:val="00D161B7"/>
    <w:rsid w:val="00D17179"/>
    <w:rsid w:val="00D17970"/>
    <w:rsid w:val="00D2089E"/>
    <w:rsid w:val="00D20F25"/>
    <w:rsid w:val="00D21129"/>
    <w:rsid w:val="00D2173F"/>
    <w:rsid w:val="00D220C4"/>
    <w:rsid w:val="00D22F39"/>
    <w:rsid w:val="00D23440"/>
    <w:rsid w:val="00D24A33"/>
    <w:rsid w:val="00D24AD8"/>
    <w:rsid w:val="00D25D69"/>
    <w:rsid w:val="00D267F2"/>
    <w:rsid w:val="00D26B71"/>
    <w:rsid w:val="00D3086D"/>
    <w:rsid w:val="00D40BE8"/>
    <w:rsid w:val="00D4185E"/>
    <w:rsid w:val="00D42289"/>
    <w:rsid w:val="00D42C4D"/>
    <w:rsid w:val="00D434C3"/>
    <w:rsid w:val="00D4445B"/>
    <w:rsid w:val="00D44F8C"/>
    <w:rsid w:val="00D44FE9"/>
    <w:rsid w:val="00D4540C"/>
    <w:rsid w:val="00D459AC"/>
    <w:rsid w:val="00D45A11"/>
    <w:rsid w:val="00D46220"/>
    <w:rsid w:val="00D47078"/>
    <w:rsid w:val="00D476CB"/>
    <w:rsid w:val="00D504BD"/>
    <w:rsid w:val="00D50A00"/>
    <w:rsid w:val="00D50B22"/>
    <w:rsid w:val="00D50F9A"/>
    <w:rsid w:val="00D51E6B"/>
    <w:rsid w:val="00D52219"/>
    <w:rsid w:val="00D52D85"/>
    <w:rsid w:val="00D5361A"/>
    <w:rsid w:val="00D543D1"/>
    <w:rsid w:val="00D5606E"/>
    <w:rsid w:val="00D569B2"/>
    <w:rsid w:val="00D602E2"/>
    <w:rsid w:val="00D60733"/>
    <w:rsid w:val="00D60C81"/>
    <w:rsid w:val="00D61029"/>
    <w:rsid w:val="00D62A0F"/>
    <w:rsid w:val="00D648A5"/>
    <w:rsid w:val="00D6634B"/>
    <w:rsid w:val="00D669B1"/>
    <w:rsid w:val="00D67A77"/>
    <w:rsid w:val="00D705EB"/>
    <w:rsid w:val="00D708DF"/>
    <w:rsid w:val="00D7281F"/>
    <w:rsid w:val="00D7477C"/>
    <w:rsid w:val="00D75BBC"/>
    <w:rsid w:val="00D75C01"/>
    <w:rsid w:val="00D760EC"/>
    <w:rsid w:val="00D768E7"/>
    <w:rsid w:val="00D77EC6"/>
    <w:rsid w:val="00D802D4"/>
    <w:rsid w:val="00D80D19"/>
    <w:rsid w:val="00D8193E"/>
    <w:rsid w:val="00D81F2F"/>
    <w:rsid w:val="00D8616D"/>
    <w:rsid w:val="00D86B1B"/>
    <w:rsid w:val="00D87313"/>
    <w:rsid w:val="00D8737D"/>
    <w:rsid w:val="00D878CC"/>
    <w:rsid w:val="00D91377"/>
    <w:rsid w:val="00D9166A"/>
    <w:rsid w:val="00D91834"/>
    <w:rsid w:val="00D946C3"/>
    <w:rsid w:val="00D947CB"/>
    <w:rsid w:val="00D966DB"/>
    <w:rsid w:val="00D96B4A"/>
    <w:rsid w:val="00DA093E"/>
    <w:rsid w:val="00DA175B"/>
    <w:rsid w:val="00DA25DD"/>
    <w:rsid w:val="00DA29EC"/>
    <w:rsid w:val="00DA5F5F"/>
    <w:rsid w:val="00DB14EC"/>
    <w:rsid w:val="00DB19B8"/>
    <w:rsid w:val="00DB2256"/>
    <w:rsid w:val="00DB3801"/>
    <w:rsid w:val="00DB44E1"/>
    <w:rsid w:val="00DB4943"/>
    <w:rsid w:val="00DB4FEC"/>
    <w:rsid w:val="00DB552F"/>
    <w:rsid w:val="00DB6681"/>
    <w:rsid w:val="00DB67EB"/>
    <w:rsid w:val="00DC0A2B"/>
    <w:rsid w:val="00DC11B5"/>
    <w:rsid w:val="00DC6A15"/>
    <w:rsid w:val="00DC7C85"/>
    <w:rsid w:val="00DD0380"/>
    <w:rsid w:val="00DD077F"/>
    <w:rsid w:val="00DD263A"/>
    <w:rsid w:val="00DD3748"/>
    <w:rsid w:val="00DD3966"/>
    <w:rsid w:val="00DD754E"/>
    <w:rsid w:val="00DE0346"/>
    <w:rsid w:val="00DE04AD"/>
    <w:rsid w:val="00DE1F64"/>
    <w:rsid w:val="00DE24AD"/>
    <w:rsid w:val="00DE35C8"/>
    <w:rsid w:val="00DE3C81"/>
    <w:rsid w:val="00DE54D1"/>
    <w:rsid w:val="00DE6039"/>
    <w:rsid w:val="00DE62ED"/>
    <w:rsid w:val="00DE6D74"/>
    <w:rsid w:val="00DE7C0C"/>
    <w:rsid w:val="00DF11F4"/>
    <w:rsid w:val="00DF29D3"/>
    <w:rsid w:val="00DF2CD6"/>
    <w:rsid w:val="00DF2FE4"/>
    <w:rsid w:val="00DF3163"/>
    <w:rsid w:val="00DF4698"/>
    <w:rsid w:val="00DF5D12"/>
    <w:rsid w:val="00DF5D69"/>
    <w:rsid w:val="00DF5FC9"/>
    <w:rsid w:val="00E0071C"/>
    <w:rsid w:val="00E00AC5"/>
    <w:rsid w:val="00E01851"/>
    <w:rsid w:val="00E01C65"/>
    <w:rsid w:val="00E0399B"/>
    <w:rsid w:val="00E04070"/>
    <w:rsid w:val="00E04987"/>
    <w:rsid w:val="00E04C6D"/>
    <w:rsid w:val="00E04DFB"/>
    <w:rsid w:val="00E063BA"/>
    <w:rsid w:val="00E068E3"/>
    <w:rsid w:val="00E07F7F"/>
    <w:rsid w:val="00E12C44"/>
    <w:rsid w:val="00E13188"/>
    <w:rsid w:val="00E13C6E"/>
    <w:rsid w:val="00E14009"/>
    <w:rsid w:val="00E149AB"/>
    <w:rsid w:val="00E14E48"/>
    <w:rsid w:val="00E154A7"/>
    <w:rsid w:val="00E155A2"/>
    <w:rsid w:val="00E23E40"/>
    <w:rsid w:val="00E242C0"/>
    <w:rsid w:val="00E247D0"/>
    <w:rsid w:val="00E25848"/>
    <w:rsid w:val="00E2619B"/>
    <w:rsid w:val="00E26ACB"/>
    <w:rsid w:val="00E270EC"/>
    <w:rsid w:val="00E275DC"/>
    <w:rsid w:val="00E27DEF"/>
    <w:rsid w:val="00E30D4A"/>
    <w:rsid w:val="00E3163A"/>
    <w:rsid w:val="00E31EBF"/>
    <w:rsid w:val="00E326CB"/>
    <w:rsid w:val="00E3362B"/>
    <w:rsid w:val="00E35BB6"/>
    <w:rsid w:val="00E37C8A"/>
    <w:rsid w:val="00E37E91"/>
    <w:rsid w:val="00E4018D"/>
    <w:rsid w:val="00E40247"/>
    <w:rsid w:val="00E40E6F"/>
    <w:rsid w:val="00E43C5D"/>
    <w:rsid w:val="00E43E9E"/>
    <w:rsid w:val="00E44526"/>
    <w:rsid w:val="00E44D7F"/>
    <w:rsid w:val="00E44F04"/>
    <w:rsid w:val="00E456DC"/>
    <w:rsid w:val="00E467CB"/>
    <w:rsid w:val="00E50608"/>
    <w:rsid w:val="00E50BDE"/>
    <w:rsid w:val="00E51EC2"/>
    <w:rsid w:val="00E521F9"/>
    <w:rsid w:val="00E543F0"/>
    <w:rsid w:val="00E560DD"/>
    <w:rsid w:val="00E569F6"/>
    <w:rsid w:val="00E57AB2"/>
    <w:rsid w:val="00E605F5"/>
    <w:rsid w:val="00E60B4B"/>
    <w:rsid w:val="00E61911"/>
    <w:rsid w:val="00E61A9A"/>
    <w:rsid w:val="00E62E8A"/>
    <w:rsid w:val="00E62FCD"/>
    <w:rsid w:val="00E63049"/>
    <w:rsid w:val="00E6317F"/>
    <w:rsid w:val="00E632CB"/>
    <w:rsid w:val="00E64C05"/>
    <w:rsid w:val="00E67850"/>
    <w:rsid w:val="00E67F06"/>
    <w:rsid w:val="00E7062B"/>
    <w:rsid w:val="00E70784"/>
    <w:rsid w:val="00E720DC"/>
    <w:rsid w:val="00E72C1E"/>
    <w:rsid w:val="00E74FB6"/>
    <w:rsid w:val="00E75239"/>
    <w:rsid w:val="00E762E1"/>
    <w:rsid w:val="00E765D8"/>
    <w:rsid w:val="00E7669A"/>
    <w:rsid w:val="00E77078"/>
    <w:rsid w:val="00E771D5"/>
    <w:rsid w:val="00E8319D"/>
    <w:rsid w:val="00E83322"/>
    <w:rsid w:val="00E84C1F"/>
    <w:rsid w:val="00E85228"/>
    <w:rsid w:val="00E856B2"/>
    <w:rsid w:val="00E862D8"/>
    <w:rsid w:val="00E8642B"/>
    <w:rsid w:val="00E86B0E"/>
    <w:rsid w:val="00E86F7E"/>
    <w:rsid w:val="00E907E3"/>
    <w:rsid w:val="00E931E4"/>
    <w:rsid w:val="00E948F5"/>
    <w:rsid w:val="00E9495B"/>
    <w:rsid w:val="00E9660E"/>
    <w:rsid w:val="00EA1696"/>
    <w:rsid w:val="00EA1800"/>
    <w:rsid w:val="00EA1D7C"/>
    <w:rsid w:val="00EA1FD3"/>
    <w:rsid w:val="00EA7197"/>
    <w:rsid w:val="00EA77FC"/>
    <w:rsid w:val="00EA7C87"/>
    <w:rsid w:val="00EB0A95"/>
    <w:rsid w:val="00EB20AA"/>
    <w:rsid w:val="00EB2E90"/>
    <w:rsid w:val="00EB4FD2"/>
    <w:rsid w:val="00EB5341"/>
    <w:rsid w:val="00EB58CD"/>
    <w:rsid w:val="00EB5AA2"/>
    <w:rsid w:val="00EB5D38"/>
    <w:rsid w:val="00EC0677"/>
    <w:rsid w:val="00EC0D28"/>
    <w:rsid w:val="00EC19AC"/>
    <w:rsid w:val="00EC37C6"/>
    <w:rsid w:val="00EC38E3"/>
    <w:rsid w:val="00EC542D"/>
    <w:rsid w:val="00EC545C"/>
    <w:rsid w:val="00EC7BF3"/>
    <w:rsid w:val="00ED228F"/>
    <w:rsid w:val="00ED25C7"/>
    <w:rsid w:val="00ED3834"/>
    <w:rsid w:val="00ED4360"/>
    <w:rsid w:val="00ED5C44"/>
    <w:rsid w:val="00EE017B"/>
    <w:rsid w:val="00EE0946"/>
    <w:rsid w:val="00EE0A44"/>
    <w:rsid w:val="00EE0B23"/>
    <w:rsid w:val="00EE194B"/>
    <w:rsid w:val="00EE19C5"/>
    <w:rsid w:val="00EE1D6A"/>
    <w:rsid w:val="00EE2BC2"/>
    <w:rsid w:val="00EE30C1"/>
    <w:rsid w:val="00EE3DE9"/>
    <w:rsid w:val="00EE4E79"/>
    <w:rsid w:val="00EE64AF"/>
    <w:rsid w:val="00EE67E8"/>
    <w:rsid w:val="00EE7181"/>
    <w:rsid w:val="00EE7896"/>
    <w:rsid w:val="00EF0038"/>
    <w:rsid w:val="00EF04DB"/>
    <w:rsid w:val="00EF08C0"/>
    <w:rsid w:val="00EF0A4F"/>
    <w:rsid w:val="00EF175C"/>
    <w:rsid w:val="00EF1C33"/>
    <w:rsid w:val="00EF5668"/>
    <w:rsid w:val="00EF74DA"/>
    <w:rsid w:val="00EF788E"/>
    <w:rsid w:val="00EF7922"/>
    <w:rsid w:val="00F00C2D"/>
    <w:rsid w:val="00F01233"/>
    <w:rsid w:val="00F01EC7"/>
    <w:rsid w:val="00F020AE"/>
    <w:rsid w:val="00F03459"/>
    <w:rsid w:val="00F04147"/>
    <w:rsid w:val="00F06B66"/>
    <w:rsid w:val="00F072D5"/>
    <w:rsid w:val="00F077D7"/>
    <w:rsid w:val="00F11C9B"/>
    <w:rsid w:val="00F12925"/>
    <w:rsid w:val="00F14E89"/>
    <w:rsid w:val="00F15DD3"/>
    <w:rsid w:val="00F161C3"/>
    <w:rsid w:val="00F163BB"/>
    <w:rsid w:val="00F16511"/>
    <w:rsid w:val="00F1738D"/>
    <w:rsid w:val="00F22897"/>
    <w:rsid w:val="00F229DC"/>
    <w:rsid w:val="00F23900"/>
    <w:rsid w:val="00F2402D"/>
    <w:rsid w:val="00F24A13"/>
    <w:rsid w:val="00F24DCD"/>
    <w:rsid w:val="00F259A8"/>
    <w:rsid w:val="00F25ED4"/>
    <w:rsid w:val="00F271C9"/>
    <w:rsid w:val="00F27B47"/>
    <w:rsid w:val="00F32384"/>
    <w:rsid w:val="00F3245E"/>
    <w:rsid w:val="00F32EA6"/>
    <w:rsid w:val="00F32FF4"/>
    <w:rsid w:val="00F34652"/>
    <w:rsid w:val="00F34AD1"/>
    <w:rsid w:val="00F379A1"/>
    <w:rsid w:val="00F400DE"/>
    <w:rsid w:val="00F40BCB"/>
    <w:rsid w:val="00F40FD3"/>
    <w:rsid w:val="00F41CB4"/>
    <w:rsid w:val="00F4222E"/>
    <w:rsid w:val="00F4379B"/>
    <w:rsid w:val="00F44407"/>
    <w:rsid w:val="00F44FF0"/>
    <w:rsid w:val="00F466C8"/>
    <w:rsid w:val="00F46B47"/>
    <w:rsid w:val="00F46E0F"/>
    <w:rsid w:val="00F50282"/>
    <w:rsid w:val="00F51A14"/>
    <w:rsid w:val="00F52BEE"/>
    <w:rsid w:val="00F53736"/>
    <w:rsid w:val="00F5389C"/>
    <w:rsid w:val="00F5443C"/>
    <w:rsid w:val="00F5477A"/>
    <w:rsid w:val="00F57130"/>
    <w:rsid w:val="00F57677"/>
    <w:rsid w:val="00F61D08"/>
    <w:rsid w:val="00F62093"/>
    <w:rsid w:val="00F63D06"/>
    <w:rsid w:val="00F655EC"/>
    <w:rsid w:val="00F66223"/>
    <w:rsid w:val="00F6629D"/>
    <w:rsid w:val="00F6663B"/>
    <w:rsid w:val="00F67480"/>
    <w:rsid w:val="00F67732"/>
    <w:rsid w:val="00F71123"/>
    <w:rsid w:val="00F71440"/>
    <w:rsid w:val="00F71A3B"/>
    <w:rsid w:val="00F71C26"/>
    <w:rsid w:val="00F72D15"/>
    <w:rsid w:val="00F73C66"/>
    <w:rsid w:val="00F73E12"/>
    <w:rsid w:val="00F7438C"/>
    <w:rsid w:val="00F757A0"/>
    <w:rsid w:val="00F75E63"/>
    <w:rsid w:val="00F7758E"/>
    <w:rsid w:val="00F77724"/>
    <w:rsid w:val="00F77D19"/>
    <w:rsid w:val="00F80FB1"/>
    <w:rsid w:val="00F81301"/>
    <w:rsid w:val="00F82F49"/>
    <w:rsid w:val="00F83ED1"/>
    <w:rsid w:val="00F8490E"/>
    <w:rsid w:val="00F84AA0"/>
    <w:rsid w:val="00F8660C"/>
    <w:rsid w:val="00F86F5A"/>
    <w:rsid w:val="00F9002D"/>
    <w:rsid w:val="00F90712"/>
    <w:rsid w:val="00F91E7C"/>
    <w:rsid w:val="00F92FBA"/>
    <w:rsid w:val="00F93544"/>
    <w:rsid w:val="00F93907"/>
    <w:rsid w:val="00F944A9"/>
    <w:rsid w:val="00F95511"/>
    <w:rsid w:val="00F965EC"/>
    <w:rsid w:val="00F968AD"/>
    <w:rsid w:val="00F96EB0"/>
    <w:rsid w:val="00F9736B"/>
    <w:rsid w:val="00FA0E59"/>
    <w:rsid w:val="00FA2295"/>
    <w:rsid w:val="00FA25C7"/>
    <w:rsid w:val="00FA270D"/>
    <w:rsid w:val="00FA32DA"/>
    <w:rsid w:val="00FA37A6"/>
    <w:rsid w:val="00FA79A5"/>
    <w:rsid w:val="00FA79D8"/>
    <w:rsid w:val="00FA7B02"/>
    <w:rsid w:val="00FB201C"/>
    <w:rsid w:val="00FB24F5"/>
    <w:rsid w:val="00FB2D74"/>
    <w:rsid w:val="00FB3106"/>
    <w:rsid w:val="00FB339A"/>
    <w:rsid w:val="00FB35CE"/>
    <w:rsid w:val="00FB46CC"/>
    <w:rsid w:val="00FB54BA"/>
    <w:rsid w:val="00FB6878"/>
    <w:rsid w:val="00FB6CB9"/>
    <w:rsid w:val="00FB6CE0"/>
    <w:rsid w:val="00FB6EED"/>
    <w:rsid w:val="00FB75EE"/>
    <w:rsid w:val="00FB7BA5"/>
    <w:rsid w:val="00FC096E"/>
    <w:rsid w:val="00FC0D53"/>
    <w:rsid w:val="00FC1697"/>
    <w:rsid w:val="00FC18C8"/>
    <w:rsid w:val="00FC1D54"/>
    <w:rsid w:val="00FC3154"/>
    <w:rsid w:val="00FC34F4"/>
    <w:rsid w:val="00FC41FE"/>
    <w:rsid w:val="00FC6EF0"/>
    <w:rsid w:val="00FC7B92"/>
    <w:rsid w:val="00FD01DA"/>
    <w:rsid w:val="00FD1045"/>
    <w:rsid w:val="00FD334B"/>
    <w:rsid w:val="00FD33AA"/>
    <w:rsid w:val="00FD563E"/>
    <w:rsid w:val="00FD5922"/>
    <w:rsid w:val="00FD61EC"/>
    <w:rsid w:val="00FD6F9C"/>
    <w:rsid w:val="00FE08FC"/>
    <w:rsid w:val="00FE096B"/>
    <w:rsid w:val="00FE0A3E"/>
    <w:rsid w:val="00FE193F"/>
    <w:rsid w:val="00FE198D"/>
    <w:rsid w:val="00FE1B02"/>
    <w:rsid w:val="00FE1F4C"/>
    <w:rsid w:val="00FE2C87"/>
    <w:rsid w:val="00FE37A3"/>
    <w:rsid w:val="00FE3AC9"/>
    <w:rsid w:val="00FE3CF6"/>
    <w:rsid w:val="00FE5350"/>
    <w:rsid w:val="00FF08B1"/>
    <w:rsid w:val="00FF0B19"/>
    <w:rsid w:val="00FF1667"/>
    <w:rsid w:val="00FF34C7"/>
    <w:rsid w:val="00FF3A3C"/>
    <w:rsid w:val="00FF42B0"/>
    <w:rsid w:val="00FF4CEC"/>
    <w:rsid w:val="00FF6789"/>
    <w:rsid w:val="00FF758D"/>
    <w:rsid w:val="00FF7A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890E7"/>
  <w15:docId w15:val="{96022120-73FC-4E3A-A29F-14B73261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A7B02"/>
    <w:rPr>
      <w:rFonts w:ascii="Times New Roman" w:eastAsia="Times New Roman" w:hAnsi="Times New Roman"/>
      <w:sz w:val="24"/>
      <w:szCs w:val="24"/>
    </w:rPr>
  </w:style>
  <w:style w:type="paragraph" w:styleId="Naslov1">
    <w:name w:val="heading 1"/>
    <w:basedOn w:val="Navaden"/>
    <w:next w:val="Navaden"/>
    <w:link w:val="Naslov1Znak"/>
    <w:qFormat/>
    <w:rsid w:val="0081598D"/>
    <w:pPr>
      <w:keepNext/>
      <w:tabs>
        <w:tab w:val="left" w:pos="4680"/>
      </w:tabs>
      <w:spacing w:before="240" w:after="240" w:line="260" w:lineRule="exact"/>
      <w:jc w:val="both"/>
      <w:outlineLvl w:val="0"/>
    </w:pPr>
    <w:rPr>
      <w:rFonts w:ascii="Arial" w:hAnsi="Arial"/>
      <w:b/>
      <w:iCs/>
      <w:sz w:val="28"/>
    </w:rPr>
  </w:style>
  <w:style w:type="paragraph" w:styleId="Naslov2">
    <w:name w:val="heading 2"/>
    <w:basedOn w:val="Naslov1"/>
    <w:next w:val="Navaden"/>
    <w:link w:val="Naslov2Znak"/>
    <w:qFormat/>
    <w:rsid w:val="005D72C9"/>
    <w:pPr>
      <w:numPr>
        <w:numId w:val="8"/>
      </w:numPr>
      <w:ind w:left="357" w:hanging="357"/>
      <w:outlineLvl w:val="1"/>
    </w:pPr>
    <w:rPr>
      <w:bCs/>
      <w:sz w:val="22"/>
    </w:rPr>
  </w:style>
  <w:style w:type="paragraph" w:styleId="Naslov3">
    <w:name w:val="heading 3"/>
    <w:basedOn w:val="Naslov1"/>
    <w:next w:val="Navaden"/>
    <w:link w:val="Naslov3Znak"/>
    <w:qFormat/>
    <w:rsid w:val="0081598D"/>
    <w:pPr>
      <w:ind w:right="1321"/>
      <w:outlineLvl w:val="2"/>
    </w:pPr>
    <w:rPr>
      <w:bCs/>
      <w:sz w:val="20"/>
    </w:rPr>
  </w:style>
  <w:style w:type="paragraph" w:styleId="Naslov4">
    <w:name w:val="heading 4"/>
    <w:basedOn w:val="Naslov1"/>
    <w:next w:val="Navaden"/>
    <w:link w:val="Naslov4Znak"/>
    <w:qFormat/>
    <w:rsid w:val="00D5606E"/>
    <w:pPr>
      <w:jc w:val="left"/>
      <w:outlineLvl w:val="3"/>
    </w:pPr>
    <w:rPr>
      <w:bCs/>
      <w:sz w:val="22"/>
    </w:rPr>
  </w:style>
  <w:style w:type="paragraph" w:styleId="Naslov5">
    <w:name w:val="heading 5"/>
    <w:basedOn w:val="Navaden"/>
    <w:next w:val="Navaden"/>
    <w:link w:val="Naslov5Znak"/>
    <w:qFormat/>
    <w:rsid w:val="00D5606E"/>
    <w:pPr>
      <w:keepNext/>
      <w:outlineLvl w:val="4"/>
    </w:pPr>
    <w:rPr>
      <w:b/>
      <w:bCs/>
    </w:rPr>
  </w:style>
  <w:style w:type="paragraph" w:styleId="Naslov6">
    <w:name w:val="heading 6"/>
    <w:basedOn w:val="Navaden"/>
    <w:next w:val="Navaden"/>
    <w:link w:val="Naslov6Znak"/>
    <w:qFormat/>
    <w:rsid w:val="00D5606E"/>
    <w:pPr>
      <w:keepNext/>
      <w:ind w:right="1321"/>
      <w:outlineLvl w:val="5"/>
    </w:pPr>
    <w:rPr>
      <w:rFonts w:ascii="Arial" w:hAnsi="Arial" w:cs="Arial"/>
      <w:b/>
    </w:rPr>
  </w:style>
  <w:style w:type="paragraph" w:styleId="Naslov7">
    <w:name w:val="heading 7"/>
    <w:basedOn w:val="Navaden"/>
    <w:next w:val="Navaden"/>
    <w:link w:val="Naslov7Znak"/>
    <w:qFormat/>
    <w:rsid w:val="00D5606E"/>
    <w:pPr>
      <w:keepNext/>
      <w:outlineLvl w:val="6"/>
    </w:pPr>
    <w:rPr>
      <w:i/>
      <w:iCs/>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besedilo">
    <w:name w:val="besedilo"/>
    <w:basedOn w:val="Navaden"/>
    <w:qFormat/>
    <w:rsid w:val="006D2334"/>
    <w:pPr>
      <w:tabs>
        <w:tab w:val="left" w:pos="1701"/>
      </w:tabs>
      <w:spacing w:before="120" w:after="120" w:line="260" w:lineRule="exact"/>
    </w:pPr>
    <w:rPr>
      <w:rFonts w:ascii="Arial" w:hAnsi="Arial"/>
      <w:sz w:val="20"/>
      <w:szCs w:val="20"/>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customStyle="1" w:styleId="Naslov1Znak">
    <w:name w:val="Naslov 1 Znak"/>
    <w:link w:val="Naslov1"/>
    <w:rsid w:val="0081598D"/>
    <w:rPr>
      <w:rFonts w:ascii="Arial" w:eastAsia="Times New Roman" w:hAnsi="Arial"/>
      <w:b/>
      <w:iCs/>
      <w:sz w:val="28"/>
      <w:szCs w:val="24"/>
    </w:rPr>
  </w:style>
  <w:style w:type="character" w:customStyle="1" w:styleId="Naslov2Znak">
    <w:name w:val="Naslov 2 Znak"/>
    <w:link w:val="Naslov2"/>
    <w:rsid w:val="005D72C9"/>
    <w:rPr>
      <w:rFonts w:ascii="Arial" w:eastAsia="Times New Roman" w:hAnsi="Arial"/>
      <w:b/>
      <w:bCs/>
      <w:iCs/>
      <w:sz w:val="22"/>
      <w:szCs w:val="24"/>
    </w:rPr>
  </w:style>
  <w:style w:type="character" w:customStyle="1" w:styleId="Naslov3Znak">
    <w:name w:val="Naslov 3 Znak"/>
    <w:link w:val="Naslov3"/>
    <w:rsid w:val="0081598D"/>
    <w:rPr>
      <w:rFonts w:ascii="Arial" w:eastAsia="Times New Roman" w:hAnsi="Arial"/>
      <w:b/>
      <w:bCs/>
      <w:iCs/>
      <w:szCs w:val="24"/>
    </w:rPr>
  </w:style>
  <w:style w:type="character" w:customStyle="1" w:styleId="Naslov4Znak">
    <w:name w:val="Naslov 4 Znak"/>
    <w:link w:val="Naslov4"/>
    <w:rsid w:val="00D5606E"/>
    <w:rPr>
      <w:rFonts w:ascii="Times New Roman" w:eastAsia="Times New Roman" w:hAnsi="Times New Roman"/>
      <w:b/>
      <w:bCs/>
      <w:iCs/>
      <w:sz w:val="22"/>
      <w:szCs w:val="24"/>
    </w:rPr>
  </w:style>
  <w:style w:type="character" w:customStyle="1" w:styleId="Naslov5Znak">
    <w:name w:val="Naslov 5 Znak"/>
    <w:link w:val="Naslov5"/>
    <w:rsid w:val="00D5606E"/>
    <w:rPr>
      <w:rFonts w:ascii="Times New Roman" w:eastAsia="Times New Roman" w:hAnsi="Times New Roman"/>
      <w:b/>
      <w:bCs/>
      <w:sz w:val="24"/>
      <w:szCs w:val="24"/>
    </w:rPr>
  </w:style>
  <w:style w:type="character" w:customStyle="1" w:styleId="Naslov6Znak">
    <w:name w:val="Naslov 6 Znak"/>
    <w:link w:val="Naslov6"/>
    <w:rsid w:val="00D5606E"/>
    <w:rPr>
      <w:rFonts w:ascii="Arial" w:eastAsia="Times New Roman" w:hAnsi="Arial" w:cs="Arial"/>
      <w:b/>
      <w:sz w:val="24"/>
      <w:szCs w:val="24"/>
    </w:rPr>
  </w:style>
  <w:style w:type="character" w:customStyle="1" w:styleId="Naslov7Znak">
    <w:name w:val="Naslov 7 Znak"/>
    <w:link w:val="Naslov7"/>
    <w:rsid w:val="00D5606E"/>
    <w:rPr>
      <w:rFonts w:ascii="Times New Roman" w:eastAsia="Times New Roman" w:hAnsi="Times New Roman"/>
      <w:i/>
      <w:iCs/>
      <w:sz w:val="22"/>
      <w:szCs w:val="24"/>
    </w:rPr>
  </w:style>
  <w:style w:type="paragraph" w:customStyle="1" w:styleId="Tabela">
    <w:name w:val="Tabela"/>
    <w:basedOn w:val="Navaden"/>
    <w:rsid w:val="00D5606E"/>
    <w:pPr>
      <w:tabs>
        <w:tab w:val="left" w:pos="4680"/>
      </w:tabs>
      <w:jc w:val="both"/>
    </w:pPr>
    <w:rPr>
      <w:bCs/>
      <w:sz w:val="20"/>
    </w:rPr>
  </w:style>
  <w:style w:type="paragraph" w:styleId="Telobesedila2">
    <w:name w:val="Body Text 2"/>
    <w:basedOn w:val="Navaden"/>
    <w:link w:val="Telobesedila2Znak"/>
    <w:rsid w:val="00D5606E"/>
    <w:rPr>
      <w:sz w:val="22"/>
    </w:rPr>
  </w:style>
  <w:style w:type="character" w:customStyle="1" w:styleId="Telobesedila2Znak">
    <w:name w:val="Telo besedila 2 Znak"/>
    <w:link w:val="Telobesedila2"/>
    <w:rsid w:val="00D5606E"/>
    <w:rPr>
      <w:rFonts w:ascii="Times New Roman" w:eastAsia="Times New Roman" w:hAnsi="Times New Roman"/>
      <w:sz w:val="22"/>
      <w:szCs w:val="24"/>
    </w:rPr>
  </w:style>
  <w:style w:type="paragraph" w:styleId="Telobesedila">
    <w:name w:val="Body Text"/>
    <w:basedOn w:val="Navaden"/>
    <w:link w:val="TelobesedilaZnak"/>
    <w:rsid w:val="00D5606E"/>
    <w:pPr>
      <w:ind w:right="1321"/>
    </w:pPr>
    <w:rPr>
      <w:b/>
      <w:bCs/>
    </w:rPr>
  </w:style>
  <w:style w:type="character" w:customStyle="1" w:styleId="TelobesedilaZnak">
    <w:name w:val="Telo besedila Znak"/>
    <w:link w:val="Telobesedila"/>
    <w:rsid w:val="00D5606E"/>
    <w:rPr>
      <w:rFonts w:ascii="Times New Roman" w:eastAsia="Times New Roman" w:hAnsi="Times New Roman"/>
      <w:b/>
      <w:bCs/>
      <w:sz w:val="24"/>
      <w:szCs w:val="24"/>
    </w:rPr>
  </w:style>
  <w:style w:type="paragraph" w:styleId="Pripombabesedilo">
    <w:name w:val="annotation text"/>
    <w:basedOn w:val="Navaden"/>
    <w:link w:val="PripombabesediloZnak"/>
    <w:semiHidden/>
    <w:rsid w:val="00D5606E"/>
    <w:pPr>
      <w:jc w:val="both"/>
    </w:pPr>
    <w:rPr>
      <w:szCs w:val="20"/>
      <w:lang w:val="en-US" w:eastAsia="en-US"/>
    </w:rPr>
  </w:style>
  <w:style w:type="character" w:customStyle="1" w:styleId="PripombabesediloZnak">
    <w:name w:val="Pripomba – besedilo Znak"/>
    <w:link w:val="Pripombabesedilo"/>
    <w:semiHidden/>
    <w:rsid w:val="00D5606E"/>
    <w:rPr>
      <w:rFonts w:ascii="Times New Roman" w:eastAsia="Times New Roman" w:hAnsi="Times New Roman"/>
      <w:sz w:val="24"/>
      <w:lang w:val="en-US" w:eastAsia="en-US"/>
    </w:rPr>
  </w:style>
  <w:style w:type="character" w:styleId="Hiperpovezava">
    <w:name w:val="Hyperlink"/>
    <w:rsid w:val="00D5606E"/>
    <w:rPr>
      <w:color w:val="0000FF"/>
      <w:u w:val="single"/>
    </w:rPr>
  </w:style>
  <w:style w:type="character" w:styleId="Pripombasklic">
    <w:name w:val="annotation reference"/>
    <w:semiHidden/>
    <w:rsid w:val="00D5606E"/>
    <w:rPr>
      <w:sz w:val="16"/>
      <w:szCs w:val="16"/>
    </w:rPr>
  </w:style>
  <w:style w:type="paragraph" w:styleId="Sprotnaopomba-besedilo">
    <w:name w:val="footnote text"/>
    <w:basedOn w:val="Navaden"/>
    <w:link w:val="Sprotnaopomba-besediloZnak"/>
    <w:semiHidden/>
    <w:rsid w:val="00D5606E"/>
    <w:rPr>
      <w:szCs w:val="20"/>
      <w:lang w:val="en-US" w:eastAsia="en-US"/>
    </w:rPr>
  </w:style>
  <w:style w:type="character" w:customStyle="1" w:styleId="Sprotnaopomba-besediloZnak">
    <w:name w:val="Sprotna opomba - besedilo Znak"/>
    <w:link w:val="Sprotnaopomba-besedilo"/>
    <w:semiHidden/>
    <w:rsid w:val="00D5606E"/>
    <w:rPr>
      <w:rFonts w:ascii="Times New Roman" w:eastAsia="Times New Roman" w:hAnsi="Times New Roman"/>
      <w:sz w:val="24"/>
      <w:lang w:val="en-US" w:eastAsia="en-US"/>
    </w:rPr>
  </w:style>
  <w:style w:type="paragraph" w:styleId="Telobesedila3">
    <w:name w:val="Body Text 3"/>
    <w:basedOn w:val="Navaden"/>
    <w:link w:val="Telobesedila3Znak"/>
    <w:rsid w:val="00D5606E"/>
    <w:rPr>
      <w:rFonts w:cs="Arial"/>
      <w:b/>
      <w:bCs/>
    </w:rPr>
  </w:style>
  <w:style w:type="character" w:customStyle="1" w:styleId="Telobesedila3Znak">
    <w:name w:val="Telo besedila 3 Znak"/>
    <w:link w:val="Telobesedila3"/>
    <w:rsid w:val="00D5606E"/>
    <w:rPr>
      <w:rFonts w:ascii="Times New Roman" w:eastAsia="Times New Roman" w:hAnsi="Times New Roman" w:cs="Arial"/>
      <w:b/>
      <w:bCs/>
      <w:sz w:val="24"/>
      <w:szCs w:val="24"/>
    </w:rPr>
  </w:style>
  <w:style w:type="character" w:styleId="Sprotnaopomba-sklic">
    <w:name w:val="footnote reference"/>
    <w:semiHidden/>
    <w:rsid w:val="00D5606E"/>
    <w:rPr>
      <w:vertAlign w:val="superscript"/>
    </w:rPr>
  </w:style>
  <w:style w:type="paragraph" w:styleId="Besedilooblaka">
    <w:name w:val="Balloon Text"/>
    <w:basedOn w:val="Navaden"/>
    <w:link w:val="BesedilooblakaZnak"/>
    <w:semiHidden/>
    <w:rsid w:val="00D5606E"/>
    <w:rPr>
      <w:rFonts w:ascii="Tahoma" w:hAnsi="Tahoma" w:cs="Tahoma"/>
      <w:sz w:val="16"/>
      <w:szCs w:val="16"/>
    </w:rPr>
  </w:style>
  <w:style w:type="character" w:customStyle="1" w:styleId="BesedilooblakaZnak">
    <w:name w:val="Besedilo oblačka Znak"/>
    <w:link w:val="Besedilooblaka"/>
    <w:semiHidden/>
    <w:rsid w:val="00D5606E"/>
    <w:rPr>
      <w:rFonts w:ascii="Tahoma" w:eastAsia="Times New Roman" w:hAnsi="Tahoma" w:cs="Tahoma"/>
      <w:sz w:val="16"/>
      <w:szCs w:val="16"/>
    </w:rPr>
  </w:style>
  <w:style w:type="table" w:styleId="Tabelamrea">
    <w:name w:val="Table Grid"/>
    <w:basedOn w:val="Navadnatabela"/>
    <w:rsid w:val="00D560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EE2BC2"/>
    <w:pPr>
      <w:spacing w:after="200" w:line="276" w:lineRule="auto"/>
      <w:ind w:left="708"/>
    </w:pPr>
    <w:rPr>
      <w:rFonts w:ascii="Calibri" w:eastAsia="Calibri" w:hAnsi="Calibri"/>
      <w:sz w:val="22"/>
      <w:szCs w:val="22"/>
      <w:lang w:eastAsia="en-US"/>
    </w:rPr>
  </w:style>
  <w:style w:type="paragraph" w:styleId="Telobesedila-zamik">
    <w:name w:val="Body Text Indent"/>
    <w:basedOn w:val="Navaden"/>
    <w:link w:val="Telobesedila-zamikZnak"/>
    <w:uiPriority w:val="99"/>
    <w:unhideWhenUsed/>
    <w:rsid w:val="00392529"/>
    <w:pPr>
      <w:spacing w:after="120"/>
      <w:ind w:left="283"/>
    </w:pPr>
  </w:style>
  <w:style w:type="character" w:customStyle="1" w:styleId="Telobesedila-zamikZnak">
    <w:name w:val="Telo besedila - zamik Znak"/>
    <w:link w:val="Telobesedila-zamik"/>
    <w:uiPriority w:val="99"/>
    <w:rsid w:val="00392529"/>
    <w:rPr>
      <w:rFonts w:ascii="Times New Roman" w:eastAsia="Times New Roman" w:hAnsi="Times New Roman"/>
      <w:sz w:val="24"/>
      <w:szCs w:val="24"/>
    </w:rPr>
  </w:style>
  <w:style w:type="character" w:customStyle="1" w:styleId="apple-converted-space">
    <w:name w:val="apple-converted-space"/>
    <w:rsid w:val="0069485B"/>
  </w:style>
  <w:style w:type="character" w:styleId="Krepko">
    <w:name w:val="Strong"/>
    <w:uiPriority w:val="22"/>
    <w:qFormat/>
    <w:rsid w:val="004835CC"/>
    <w:rPr>
      <w:b/>
      <w:bCs/>
    </w:rPr>
  </w:style>
  <w:style w:type="paragraph" w:styleId="Zadevapripombe">
    <w:name w:val="annotation subject"/>
    <w:basedOn w:val="Pripombabesedilo"/>
    <w:next w:val="Pripombabesedilo"/>
    <w:link w:val="ZadevapripombeZnak"/>
    <w:uiPriority w:val="99"/>
    <w:semiHidden/>
    <w:unhideWhenUsed/>
    <w:rsid w:val="001F7ABF"/>
    <w:pPr>
      <w:jc w:val="left"/>
    </w:pPr>
    <w:rPr>
      <w:b/>
      <w:bCs/>
      <w:sz w:val="20"/>
      <w:lang w:val="sl-SI" w:eastAsia="sl-SI"/>
    </w:rPr>
  </w:style>
  <w:style w:type="character" w:customStyle="1" w:styleId="ZadevapripombeZnak">
    <w:name w:val="Zadeva pripombe Znak"/>
    <w:link w:val="Zadevapripombe"/>
    <w:uiPriority w:val="99"/>
    <w:semiHidden/>
    <w:rsid w:val="001F7ABF"/>
    <w:rPr>
      <w:rFonts w:ascii="Times New Roman" w:eastAsia="Times New Roman" w:hAnsi="Times New Roman"/>
      <w:b/>
      <w:bCs/>
      <w:sz w:val="24"/>
      <w:lang w:val="en-US" w:eastAsia="en-US"/>
    </w:rPr>
  </w:style>
  <w:style w:type="paragraph" w:styleId="Revizija">
    <w:name w:val="Revision"/>
    <w:hidden/>
    <w:uiPriority w:val="99"/>
    <w:semiHidden/>
    <w:rsid w:val="002F30AF"/>
    <w:rPr>
      <w:rFonts w:ascii="Times New Roman" w:eastAsia="Times New Roman" w:hAnsi="Times New Roman"/>
      <w:sz w:val="24"/>
      <w:szCs w:val="24"/>
    </w:rPr>
  </w:style>
  <w:style w:type="paragraph" w:customStyle="1" w:styleId="Default">
    <w:name w:val="Default"/>
    <w:rsid w:val="00B75A1C"/>
    <w:pPr>
      <w:autoSpaceDE w:val="0"/>
      <w:autoSpaceDN w:val="0"/>
      <w:adjustRightInd w:val="0"/>
    </w:pPr>
    <w:rPr>
      <w:rFonts w:ascii="Times New Roman" w:hAnsi="Times New Roman"/>
      <w:color w:val="000000"/>
      <w:sz w:val="24"/>
      <w:szCs w:val="24"/>
    </w:rPr>
  </w:style>
  <w:style w:type="character" w:customStyle="1" w:styleId="cf01">
    <w:name w:val="cf01"/>
    <w:rsid w:val="00593C6E"/>
    <w:rPr>
      <w:rFonts w:ascii="Segoe UI" w:hAnsi="Segoe UI" w:cs="Segoe UI" w:hint="default"/>
      <w:sz w:val="18"/>
      <w:szCs w:val="18"/>
    </w:rPr>
  </w:style>
  <w:style w:type="paragraph" w:customStyle="1" w:styleId="Besedilomodrikvadrate">
    <w:name w:val="Besedilo modri kvadrate"/>
    <w:basedOn w:val="Navaden"/>
    <w:link w:val="BesedilomodrikvadrateZnak"/>
    <w:qFormat/>
    <w:rsid w:val="00AD4383"/>
    <w:pPr>
      <w:pBdr>
        <w:top w:val="single" w:sz="4" w:space="1" w:color="auto"/>
        <w:left w:val="single" w:sz="4" w:space="4" w:color="auto"/>
        <w:bottom w:val="single" w:sz="4" w:space="1" w:color="auto"/>
        <w:right w:val="single" w:sz="4" w:space="4" w:color="auto"/>
      </w:pBdr>
      <w:shd w:val="clear" w:color="auto" w:fill="DEEAF6"/>
      <w:spacing w:before="100" w:beforeAutospacing="1" w:after="100" w:afterAutospacing="1" w:line="260" w:lineRule="exact"/>
      <w:jc w:val="both"/>
    </w:pPr>
    <w:rPr>
      <w:rFonts w:ascii="Arial" w:hAnsi="Arial" w:cs="Arial"/>
      <w:bCs/>
      <w:sz w:val="20"/>
      <w:szCs w:val="28"/>
    </w:rPr>
  </w:style>
  <w:style w:type="character" w:customStyle="1" w:styleId="BesedilomodrikvadrateZnak">
    <w:name w:val="Besedilo modri kvadrate Znak"/>
    <w:basedOn w:val="Privzetapisavaodstavka"/>
    <w:link w:val="Besedilomodrikvadrate"/>
    <w:rsid w:val="00AD4383"/>
    <w:rPr>
      <w:rFonts w:ascii="Arial" w:eastAsia="Times New Roman" w:hAnsi="Arial" w:cs="Arial"/>
      <w:bCs/>
      <w:szCs w:val="28"/>
      <w:shd w:val="clear" w:color="auto" w:fill="DEEAF6"/>
    </w:rPr>
  </w:style>
  <w:style w:type="paragraph" w:styleId="Napis">
    <w:name w:val="caption"/>
    <w:basedOn w:val="Navaden"/>
    <w:next w:val="Navaden"/>
    <w:uiPriority w:val="35"/>
    <w:unhideWhenUsed/>
    <w:qFormat/>
    <w:rsid w:val="00A54BC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9855">
      <w:bodyDiv w:val="1"/>
      <w:marLeft w:val="0"/>
      <w:marRight w:val="0"/>
      <w:marTop w:val="0"/>
      <w:marBottom w:val="0"/>
      <w:divBdr>
        <w:top w:val="none" w:sz="0" w:space="0" w:color="auto"/>
        <w:left w:val="none" w:sz="0" w:space="0" w:color="auto"/>
        <w:bottom w:val="none" w:sz="0" w:space="0" w:color="auto"/>
        <w:right w:val="none" w:sz="0" w:space="0" w:color="auto"/>
      </w:divBdr>
    </w:div>
    <w:div w:id="109401240">
      <w:bodyDiv w:val="1"/>
      <w:marLeft w:val="0"/>
      <w:marRight w:val="0"/>
      <w:marTop w:val="0"/>
      <w:marBottom w:val="0"/>
      <w:divBdr>
        <w:top w:val="none" w:sz="0" w:space="0" w:color="auto"/>
        <w:left w:val="none" w:sz="0" w:space="0" w:color="auto"/>
        <w:bottom w:val="none" w:sz="0" w:space="0" w:color="auto"/>
        <w:right w:val="none" w:sz="0" w:space="0" w:color="auto"/>
      </w:divBdr>
    </w:div>
    <w:div w:id="234516558">
      <w:bodyDiv w:val="1"/>
      <w:marLeft w:val="0"/>
      <w:marRight w:val="0"/>
      <w:marTop w:val="0"/>
      <w:marBottom w:val="0"/>
      <w:divBdr>
        <w:top w:val="none" w:sz="0" w:space="0" w:color="auto"/>
        <w:left w:val="none" w:sz="0" w:space="0" w:color="auto"/>
        <w:bottom w:val="none" w:sz="0" w:space="0" w:color="auto"/>
        <w:right w:val="none" w:sz="0" w:space="0" w:color="auto"/>
      </w:divBdr>
    </w:div>
    <w:div w:id="775562750">
      <w:bodyDiv w:val="1"/>
      <w:marLeft w:val="0"/>
      <w:marRight w:val="0"/>
      <w:marTop w:val="0"/>
      <w:marBottom w:val="0"/>
      <w:divBdr>
        <w:top w:val="none" w:sz="0" w:space="0" w:color="auto"/>
        <w:left w:val="none" w:sz="0" w:space="0" w:color="auto"/>
        <w:bottom w:val="none" w:sz="0" w:space="0" w:color="auto"/>
        <w:right w:val="none" w:sz="0" w:space="0" w:color="auto"/>
      </w:divBdr>
    </w:div>
    <w:div w:id="872232908">
      <w:bodyDiv w:val="1"/>
      <w:marLeft w:val="0"/>
      <w:marRight w:val="0"/>
      <w:marTop w:val="0"/>
      <w:marBottom w:val="0"/>
      <w:divBdr>
        <w:top w:val="none" w:sz="0" w:space="0" w:color="auto"/>
        <w:left w:val="none" w:sz="0" w:space="0" w:color="auto"/>
        <w:bottom w:val="none" w:sz="0" w:space="0" w:color="auto"/>
        <w:right w:val="none" w:sz="0" w:space="0" w:color="auto"/>
      </w:divBdr>
    </w:div>
    <w:div w:id="937368190">
      <w:bodyDiv w:val="1"/>
      <w:marLeft w:val="0"/>
      <w:marRight w:val="0"/>
      <w:marTop w:val="0"/>
      <w:marBottom w:val="0"/>
      <w:divBdr>
        <w:top w:val="none" w:sz="0" w:space="0" w:color="auto"/>
        <w:left w:val="none" w:sz="0" w:space="0" w:color="auto"/>
        <w:bottom w:val="none" w:sz="0" w:space="0" w:color="auto"/>
        <w:right w:val="none" w:sz="0" w:space="0" w:color="auto"/>
      </w:divBdr>
    </w:div>
    <w:div w:id="1011378233">
      <w:bodyDiv w:val="1"/>
      <w:marLeft w:val="0"/>
      <w:marRight w:val="0"/>
      <w:marTop w:val="0"/>
      <w:marBottom w:val="0"/>
      <w:divBdr>
        <w:top w:val="none" w:sz="0" w:space="0" w:color="auto"/>
        <w:left w:val="none" w:sz="0" w:space="0" w:color="auto"/>
        <w:bottom w:val="none" w:sz="0" w:space="0" w:color="auto"/>
        <w:right w:val="none" w:sz="0" w:space="0" w:color="auto"/>
      </w:divBdr>
      <w:divsChild>
        <w:div w:id="1620212573">
          <w:marLeft w:val="0"/>
          <w:marRight w:val="0"/>
          <w:marTop w:val="480"/>
          <w:marBottom w:val="0"/>
          <w:divBdr>
            <w:top w:val="none" w:sz="0" w:space="0" w:color="auto"/>
            <w:left w:val="none" w:sz="0" w:space="0" w:color="auto"/>
            <w:bottom w:val="none" w:sz="0" w:space="0" w:color="auto"/>
            <w:right w:val="none" w:sz="0" w:space="0" w:color="auto"/>
          </w:divBdr>
        </w:div>
      </w:divsChild>
    </w:div>
    <w:div w:id="1026754091">
      <w:bodyDiv w:val="1"/>
      <w:marLeft w:val="0"/>
      <w:marRight w:val="0"/>
      <w:marTop w:val="0"/>
      <w:marBottom w:val="0"/>
      <w:divBdr>
        <w:top w:val="none" w:sz="0" w:space="0" w:color="auto"/>
        <w:left w:val="none" w:sz="0" w:space="0" w:color="auto"/>
        <w:bottom w:val="none" w:sz="0" w:space="0" w:color="auto"/>
        <w:right w:val="none" w:sz="0" w:space="0" w:color="auto"/>
      </w:divBdr>
    </w:div>
    <w:div w:id="1127547117">
      <w:bodyDiv w:val="1"/>
      <w:marLeft w:val="0"/>
      <w:marRight w:val="0"/>
      <w:marTop w:val="0"/>
      <w:marBottom w:val="0"/>
      <w:divBdr>
        <w:top w:val="none" w:sz="0" w:space="0" w:color="auto"/>
        <w:left w:val="none" w:sz="0" w:space="0" w:color="auto"/>
        <w:bottom w:val="none" w:sz="0" w:space="0" w:color="auto"/>
        <w:right w:val="none" w:sz="0" w:space="0" w:color="auto"/>
      </w:divBdr>
    </w:div>
    <w:div w:id="1510753237">
      <w:bodyDiv w:val="1"/>
      <w:marLeft w:val="0"/>
      <w:marRight w:val="0"/>
      <w:marTop w:val="0"/>
      <w:marBottom w:val="0"/>
      <w:divBdr>
        <w:top w:val="none" w:sz="0" w:space="0" w:color="auto"/>
        <w:left w:val="none" w:sz="0" w:space="0" w:color="auto"/>
        <w:bottom w:val="none" w:sz="0" w:space="0" w:color="auto"/>
        <w:right w:val="none" w:sz="0" w:space="0" w:color="auto"/>
      </w:divBdr>
    </w:div>
    <w:div w:id="1703558837">
      <w:bodyDiv w:val="1"/>
      <w:marLeft w:val="0"/>
      <w:marRight w:val="0"/>
      <w:marTop w:val="0"/>
      <w:marBottom w:val="0"/>
      <w:divBdr>
        <w:top w:val="none" w:sz="0" w:space="0" w:color="auto"/>
        <w:left w:val="none" w:sz="0" w:space="0" w:color="auto"/>
        <w:bottom w:val="none" w:sz="0" w:space="0" w:color="auto"/>
        <w:right w:val="none" w:sz="0" w:space="0" w:color="auto"/>
      </w:divBdr>
    </w:div>
    <w:div w:id="1757052190">
      <w:bodyDiv w:val="1"/>
      <w:marLeft w:val="0"/>
      <w:marRight w:val="0"/>
      <w:marTop w:val="0"/>
      <w:marBottom w:val="0"/>
      <w:divBdr>
        <w:top w:val="none" w:sz="0" w:space="0" w:color="auto"/>
        <w:left w:val="none" w:sz="0" w:space="0" w:color="auto"/>
        <w:bottom w:val="none" w:sz="0" w:space="0" w:color="auto"/>
        <w:right w:val="none" w:sz="0" w:space="0" w:color="auto"/>
      </w:divBdr>
    </w:div>
    <w:div w:id="1956253047">
      <w:bodyDiv w:val="1"/>
      <w:marLeft w:val="0"/>
      <w:marRight w:val="0"/>
      <w:marTop w:val="0"/>
      <w:marBottom w:val="0"/>
      <w:divBdr>
        <w:top w:val="none" w:sz="0" w:space="0" w:color="auto"/>
        <w:left w:val="none" w:sz="0" w:space="0" w:color="auto"/>
        <w:bottom w:val="none" w:sz="0" w:space="0" w:color="auto"/>
        <w:right w:val="none" w:sz="0" w:space="0" w:color="auto"/>
      </w:divBdr>
    </w:div>
    <w:div w:id="2087264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adni-list.si/glasilo-uradni-list-rs/vsebina/2007-01-5074" TargetMode="External"/><Relationship Id="rId18" Type="http://schemas.openxmlformats.org/officeDocument/2006/relationships/hyperlink" Target="https://www.uradni-list.si/glasilo-uradni-list-rs/vsebina/2023-01-2599"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gov.si/novice/2024-05-24-vlada-sprejela-programa-za-sanacijo-skode-po-poplavah-do-2028-vzporedno-v-pripravi-razvojni-program/" TargetMode="External"/><Relationship Id="rId7" Type="http://schemas.openxmlformats.org/officeDocument/2006/relationships/settings" Target="settings.xml"/><Relationship Id="rId12" Type="http://schemas.openxmlformats.org/officeDocument/2006/relationships/hyperlink" Target="https://www.uradni-list.si/glasilo-uradni-list-rs/vsebina/2007-01-4414" TargetMode="External"/><Relationship Id="rId17" Type="http://schemas.openxmlformats.org/officeDocument/2006/relationships/hyperlink" Target="https://www.uradni-list.si/glasilo-uradni-list-rs/vsebina/2023-01-0348"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uradni-list.si/glasilo-uradni-list-rs/vsebina/2022-01-4189" TargetMode="External"/><Relationship Id="rId20" Type="http://schemas.openxmlformats.org/officeDocument/2006/relationships/hyperlink" Target="https://www.uradni-list.si/glasilo-uradni-list-rs/vsebina/2023-01-341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adni-list.si/glasilo-uradni-list-rs/vsebina/2005-01-5041"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radni-list.si/glasilo-uradni-list-rs/vsebina/2014-01-0542"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radni-list.si/glasilo-uradni-list-rs/vsebina/2023-01-267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ni-list.si/glasilo-uradni-list-rs/vsebina/2012-01-1700"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K\dopis%20MK%20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AED28C0BC1244488C98F09294FF2EAE" ma:contentTypeVersion="14" ma:contentTypeDescription="Create a new document." ma:contentTypeScope="" ma:versionID="54a7bb69298b4cb087af0b3e0e3e782a">
  <xsd:schema xmlns:xsd="http://www.w3.org/2001/XMLSchema" xmlns:xs="http://www.w3.org/2001/XMLSchema" xmlns:p="http://schemas.microsoft.com/office/2006/metadata/properties" xmlns:ns3="bea9a85b-b800-41eb-a63b-261c0928633d" xmlns:ns4="d1e86eb6-1357-462b-b8f2-4a2bdcf07e80" targetNamespace="http://schemas.microsoft.com/office/2006/metadata/properties" ma:root="true" ma:fieldsID="3d14dac68aa0c50761c78f208bc19830" ns3:_="" ns4:_="">
    <xsd:import namespace="bea9a85b-b800-41eb-a63b-261c0928633d"/>
    <xsd:import namespace="d1e86eb6-1357-462b-b8f2-4a2bdcf07e8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_activity"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9a85b-b800-41eb-a63b-261c09286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e86eb6-1357-462b-b8f2-4a2bdcf07e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bea9a85b-b800-41eb-a63b-261c0928633d" xsi:nil="true"/>
  </documentManagement>
</p:properties>
</file>

<file path=customXml/itemProps1.xml><?xml version="1.0" encoding="utf-8"?>
<ds:datastoreItem xmlns:ds="http://schemas.openxmlformats.org/officeDocument/2006/customXml" ds:itemID="{4443E7FE-4EF1-461B-97EE-226166680238}">
  <ds:schemaRefs>
    <ds:schemaRef ds:uri="http://schemas.microsoft.com/sharepoint/v3/contenttype/forms"/>
  </ds:schemaRefs>
</ds:datastoreItem>
</file>

<file path=customXml/itemProps2.xml><?xml version="1.0" encoding="utf-8"?>
<ds:datastoreItem xmlns:ds="http://schemas.openxmlformats.org/officeDocument/2006/customXml" ds:itemID="{222429BA-B74A-462D-90FE-894568A23332}">
  <ds:schemaRefs>
    <ds:schemaRef ds:uri="http://schemas.openxmlformats.org/officeDocument/2006/bibliography"/>
  </ds:schemaRefs>
</ds:datastoreItem>
</file>

<file path=customXml/itemProps3.xml><?xml version="1.0" encoding="utf-8"?>
<ds:datastoreItem xmlns:ds="http://schemas.openxmlformats.org/officeDocument/2006/customXml" ds:itemID="{95AFAB6E-9257-4514-A9BF-CE56AD7E5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9a85b-b800-41eb-a63b-261c0928633d"/>
    <ds:schemaRef ds:uri="d1e86eb6-1357-462b-b8f2-4a2bdcf07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407A9C-AB17-4643-8A54-D7E108832EFF}">
  <ds:schemaRefs>
    <ds:schemaRef ds:uri="http://schemas.openxmlformats.org/package/2006/metadata/core-properties"/>
    <ds:schemaRef ds:uri="bea9a85b-b800-41eb-a63b-261c0928633d"/>
    <ds:schemaRef ds:uri="http://schemas.microsoft.com/office/2006/metadata/properties"/>
    <ds:schemaRef ds:uri="http://schemas.microsoft.com/office/infopath/2007/PartnerControls"/>
    <ds:schemaRef ds:uri="http://purl.org/dc/dcmitype/"/>
    <ds:schemaRef ds:uri="http://schemas.microsoft.com/office/2006/documentManagement/types"/>
    <ds:schemaRef ds:uri="d1e86eb6-1357-462b-b8f2-4a2bdcf07e80"/>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dopis MK SLO</Template>
  <TotalTime>3</TotalTime>
  <Pages>10</Pages>
  <Words>4722</Words>
  <Characters>26916</Characters>
  <Application>Microsoft Office Word</Application>
  <DocSecurity>0</DocSecurity>
  <Lines>224</Lines>
  <Paragraphs>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kulturo</Company>
  <LinksUpToDate>false</LinksUpToDate>
  <CharactersWithSpaces>31575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Udovič</dc:creator>
  <cp:keywords/>
  <dc:description/>
  <cp:lastModifiedBy>Simona Mehle</cp:lastModifiedBy>
  <cp:revision>5</cp:revision>
  <cp:lastPrinted>2021-10-01T07:31:00Z</cp:lastPrinted>
  <dcterms:created xsi:type="dcterms:W3CDTF">2025-02-28T08:33:00Z</dcterms:created>
  <dcterms:modified xsi:type="dcterms:W3CDTF">2025-02-28T11:34:00Z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0x010100BAED28C0BC1244488C98F09294FF2EAE</vt:lpwstr>
  </property>
</Properties>
</file>