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D1CE" w14:textId="62F56DA4" w:rsidR="00F05E2F" w:rsidRPr="00346BF5" w:rsidRDefault="005320D7">
      <w:pPr>
        <w:rPr>
          <w:rFonts w:ascii="Republika" w:hAnsi="Republika"/>
          <w:sz w:val="28"/>
          <w:szCs w:val="28"/>
        </w:rPr>
      </w:pPr>
      <w:r>
        <w:rPr>
          <w:rFonts w:ascii="Republika" w:hAnsi="Republika"/>
          <w:sz w:val="28"/>
          <w:szCs w:val="28"/>
        </w:rPr>
        <w:t>Vrste strokovnih izpitov, pogoji, postopek prijave, obseg in potek strokovnega izpita ter navodila za pripravo pisne naloge na področju varstva kulturne dediščine</w:t>
      </w:r>
    </w:p>
    <w:p w14:paraId="3D6544AA" w14:textId="77777777" w:rsidR="00346BF5" w:rsidRDefault="00346BF5">
      <w:pPr>
        <w:rPr>
          <w:rFonts w:ascii="Republika" w:hAnsi="Republika"/>
          <w:b/>
          <w:bCs/>
          <w:sz w:val="24"/>
          <w:szCs w:val="24"/>
        </w:rPr>
      </w:pPr>
    </w:p>
    <w:p w14:paraId="7C1ED1CF" w14:textId="7C7C08A9" w:rsidR="00F05E2F" w:rsidRDefault="005320D7">
      <w:pPr>
        <w:rPr>
          <w:rFonts w:ascii="Republika" w:hAnsi="Republika"/>
          <w:b/>
          <w:bCs/>
          <w:sz w:val="24"/>
          <w:szCs w:val="24"/>
        </w:rPr>
      </w:pPr>
      <w:r>
        <w:rPr>
          <w:rFonts w:ascii="Republika" w:hAnsi="Republika"/>
          <w:b/>
          <w:bCs/>
          <w:sz w:val="24"/>
          <w:szCs w:val="24"/>
        </w:rPr>
        <w:t>Pravna podlaga:</w:t>
      </w:r>
    </w:p>
    <w:p w14:paraId="7C1ED1D1" w14:textId="69525ADF" w:rsidR="00F05E2F" w:rsidRPr="006C0FCD" w:rsidRDefault="005320D7">
      <w:pPr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Pravilnik o strokovnih izpitih na področju varstva kulturne dediščine (Uradni list RS, št. 32/18; v nadaljevanju: Pravilnik)</w:t>
      </w:r>
    </w:p>
    <w:p w14:paraId="7C1ED1D2" w14:textId="77777777" w:rsidR="00F05E2F" w:rsidRDefault="005320D7">
      <w:pPr>
        <w:rPr>
          <w:rFonts w:ascii="Republika" w:hAnsi="Republika"/>
          <w:b/>
          <w:bCs/>
          <w:sz w:val="24"/>
          <w:szCs w:val="24"/>
        </w:rPr>
      </w:pPr>
      <w:r>
        <w:rPr>
          <w:rFonts w:ascii="Republika" w:hAnsi="Republika"/>
          <w:b/>
          <w:bCs/>
          <w:sz w:val="24"/>
          <w:szCs w:val="24"/>
        </w:rPr>
        <w:t>Področja:</w:t>
      </w:r>
    </w:p>
    <w:p w14:paraId="7C1ED1D3" w14:textId="77777777" w:rsidR="00F05E2F" w:rsidRDefault="005320D7">
      <w:pPr>
        <w:pStyle w:val="Odstavekseznama"/>
        <w:numPr>
          <w:ilvl w:val="0"/>
          <w:numId w:val="1"/>
        </w:numPr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muzejsko,</w:t>
      </w:r>
    </w:p>
    <w:p w14:paraId="7C1ED1D4" w14:textId="77777777" w:rsidR="00F05E2F" w:rsidRDefault="005320D7">
      <w:pPr>
        <w:pStyle w:val="Odstavekseznama"/>
        <w:numPr>
          <w:ilvl w:val="0"/>
          <w:numId w:val="1"/>
        </w:numPr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konservatorsko-restavratorsko,</w:t>
      </w:r>
    </w:p>
    <w:p w14:paraId="7C1ED1D5" w14:textId="77777777" w:rsidR="00F05E2F" w:rsidRDefault="005320D7">
      <w:pPr>
        <w:pStyle w:val="Odstavekseznama"/>
        <w:numPr>
          <w:ilvl w:val="0"/>
          <w:numId w:val="1"/>
        </w:numPr>
      </w:pPr>
      <w:r>
        <w:rPr>
          <w:rFonts w:ascii="Republika" w:hAnsi="Republika"/>
          <w:sz w:val="20"/>
          <w:szCs w:val="20"/>
        </w:rPr>
        <w:t>konservatorsko.</w:t>
      </w:r>
    </w:p>
    <w:p w14:paraId="7C1ED1D6" w14:textId="77777777" w:rsidR="00F05E2F" w:rsidRDefault="005320D7">
      <w:pPr>
        <w:rPr>
          <w:rFonts w:ascii="Republika" w:hAnsi="Republika" w:cs="Arial"/>
          <w:b/>
          <w:bCs/>
          <w:sz w:val="24"/>
          <w:szCs w:val="24"/>
        </w:rPr>
      </w:pPr>
      <w:r>
        <w:rPr>
          <w:rFonts w:ascii="Republika" w:hAnsi="Republika" w:cs="Arial"/>
          <w:b/>
          <w:bCs/>
          <w:sz w:val="24"/>
          <w:szCs w:val="24"/>
        </w:rPr>
        <w:t>Vrste  strokovnih izpitov:</w:t>
      </w:r>
    </w:p>
    <w:p w14:paraId="7C1ED1D7" w14:textId="77777777" w:rsidR="00F05E2F" w:rsidRDefault="005320D7">
      <w:pPr>
        <w:pStyle w:val="Odstavekseznama"/>
        <w:numPr>
          <w:ilvl w:val="0"/>
          <w:numId w:val="2"/>
        </w:numPr>
        <w:jc w:val="both"/>
      </w:pPr>
      <w:r>
        <w:rPr>
          <w:rFonts w:ascii="Republika" w:hAnsi="Republika" w:cs="Arial"/>
          <w:sz w:val="20"/>
          <w:szCs w:val="20"/>
        </w:rPr>
        <w:t>strokovni izpit za tehnika (za opravljanje strokovnih dela tehnika</w:t>
      </w:r>
      <w:r>
        <w:rPr>
          <w:rFonts w:ascii="Republika" w:hAnsi="Republika"/>
          <w:sz w:val="20"/>
          <w:szCs w:val="20"/>
        </w:rPr>
        <w:t xml:space="preserve"> z </w:t>
      </w:r>
      <w:r>
        <w:rPr>
          <w:rFonts w:ascii="Republika" w:hAnsi="Republika" w:cs="Arial"/>
          <w:sz w:val="20"/>
          <w:szCs w:val="20"/>
        </w:rPr>
        <w:t>doseženo javno veljavno srednjo strokovno ali srednjo splošno izobrazbo ustrezne smeri, ki ustreza  peti ravni izobrazbe),</w:t>
      </w:r>
    </w:p>
    <w:p w14:paraId="7C1ED1D8" w14:textId="77777777" w:rsidR="00F05E2F" w:rsidRDefault="005320D7">
      <w:pPr>
        <w:pStyle w:val="Odstavekseznama"/>
        <w:numPr>
          <w:ilvl w:val="0"/>
          <w:numId w:val="2"/>
        </w:numPr>
        <w:jc w:val="both"/>
        <w:rPr>
          <w:rFonts w:ascii="Republika" w:hAnsi="Republika" w:cs="Arial"/>
          <w:sz w:val="20"/>
          <w:szCs w:val="20"/>
        </w:rPr>
      </w:pPr>
      <w:r>
        <w:rPr>
          <w:rFonts w:ascii="Republika" w:hAnsi="Republika" w:cs="Arial"/>
          <w:sz w:val="20"/>
          <w:szCs w:val="20"/>
        </w:rPr>
        <w:t>strokovni izpit za sodelavca (za opravljanje strokovnih del sodelavca  z doseženo javno veljavno visokošolsko izobrazbo prve stopnje, ki ustreza šesti ravni izobrazbe ustrezne smeri),</w:t>
      </w:r>
    </w:p>
    <w:p w14:paraId="7C1ED1D9" w14:textId="77777777" w:rsidR="00F05E2F" w:rsidRDefault="005320D7">
      <w:pPr>
        <w:pStyle w:val="Odstavekseznama"/>
        <w:numPr>
          <w:ilvl w:val="0"/>
          <w:numId w:val="2"/>
        </w:numPr>
        <w:jc w:val="both"/>
        <w:rPr>
          <w:rFonts w:ascii="Republika" w:hAnsi="Republika" w:cs="Arial"/>
          <w:sz w:val="20"/>
          <w:szCs w:val="20"/>
        </w:rPr>
      </w:pPr>
      <w:r>
        <w:rPr>
          <w:rFonts w:ascii="Republika" w:hAnsi="Republika" w:cs="Arial"/>
          <w:sz w:val="20"/>
          <w:szCs w:val="20"/>
        </w:rPr>
        <w:t xml:space="preserve">strokovni izpit za </w:t>
      </w:r>
      <w:bookmarkStart w:id="0" w:name="_Hlk155691268"/>
      <w:r>
        <w:rPr>
          <w:rFonts w:ascii="Republika" w:hAnsi="Republika" w:cs="Arial"/>
          <w:sz w:val="20"/>
          <w:szCs w:val="20"/>
        </w:rPr>
        <w:t xml:space="preserve">kustosa ali konservatorja-restavratorja ali konservatorja </w:t>
      </w:r>
      <w:bookmarkEnd w:id="0"/>
      <w:r>
        <w:rPr>
          <w:rFonts w:ascii="Republika" w:hAnsi="Republika" w:cs="Arial"/>
          <w:sz w:val="20"/>
          <w:szCs w:val="20"/>
        </w:rPr>
        <w:t>(za opravljanje strokovnega dela kustosa ali konservatorja-restavratorja ali konservatorja z doseženo javno veljavno visokošolsko izobrazbo druge stopnje, ki ustreza sedmi ravni izobrazbe ustrezne smeri),</w:t>
      </w:r>
    </w:p>
    <w:p w14:paraId="7C1ED1DA" w14:textId="77777777" w:rsidR="00F05E2F" w:rsidRDefault="005320D7">
      <w:pPr>
        <w:jc w:val="both"/>
        <w:rPr>
          <w:rFonts w:ascii="Republika" w:hAnsi="Republika" w:cs="Arial"/>
          <w:b/>
          <w:bCs/>
          <w:sz w:val="24"/>
          <w:szCs w:val="24"/>
        </w:rPr>
      </w:pPr>
      <w:r>
        <w:rPr>
          <w:rFonts w:ascii="Republika" w:hAnsi="Republika" w:cs="Arial"/>
          <w:b/>
          <w:bCs/>
          <w:sz w:val="24"/>
          <w:szCs w:val="24"/>
        </w:rPr>
        <w:t>Pogoji za pristop k opravljanju strokovnega izpita</w:t>
      </w:r>
    </w:p>
    <w:p w14:paraId="7C1ED1DB" w14:textId="77777777" w:rsidR="00F05E2F" w:rsidRDefault="005320D7">
      <w:pPr>
        <w:pStyle w:val="Odstavekseznama"/>
        <w:numPr>
          <w:ilvl w:val="0"/>
          <w:numId w:val="3"/>
        </w:numPr>
        <w:jc w:val="both"/>
        <w:rPr>
          <w:rFonts w:ascii="Republika" w:hAnsi="Republika" w:cs="Arial"/>
          <w:sz w:val="20"/>
          <w:szCs w:val="20"/>
        </w:rPr>
      </w:pPr>
      <w:r>
        <w:rPr>
          <w:rFonts w:ascii="Republika" w:hAnsi="Republika" w:cs="Arial"/>
          <w:sz w:val="20"/>
          <w:szCs w:val="20"/>
        </w:rPr>
        <w:t>za opravljanje izpita mora imeti kandidat ustrezno izobrazbo,</w:t>
      </w:r>
    </w:p>
    <w:p w14:paraId="7C1ED1DC" w14:textId="77777777" w:rsidR="00F05E2F" w:rsidRDefault="005320D7">
      <w:pPr>
        <w:pStyle w:val="Odstavekseznama"/>
        <w:numPr>
          <w:ilvl w:val="0"/>
          <w:numId w:val="3"/>
        </w:numPr>
        <w:jc w:val="both"/>
        <w:rPr>
          <w:rFonts w:ascii="Republika" w:hAnsi="Republika" w:cs="Arial"/>
          <w:sz w:val="20"/>
          <w:szCs w:val="20"/>
        </w:rPr>
      </w:pPr>
      <w:r>
        <w:rPr>
          <w:rFonts w:ascii="Republika" w:hAnsi="Republika" w:cs="Arial"/>
          <w:sz w:val="20"/>
          <w:szCs w:val="20"/>
        </w:rPr>
        <w:t>uspešno opravljeno strokovno izpopolnjevanje v organizaciji s področja varstva kulturne dediščine, (strokovno izpopolnjevanje v skladu s 15. in 16. členom Pravilnika, določi po trajanju v skladu s 14. členom Pravilnika izvajalec/npr. muzej po programu in pod vodstvom mentorja),</w:t>
      </w:r>
    </w:p>
    <w:p w14:paraId="7C1ED1DD" w14:textId="77777777" w:rsidR="00F05E2F" w:rsidRDefault="005320D7">
      <w:pPr>
        <w:pStyle w:val="Odstavekseznama"/>
        <w:numPr>
          <w:ilvl w:val="0"/>
          <w:numId w:val="3"/>
        </w:numPr>
        <w:jc w:val="both"/>
        <w:rPr>
          <w:rFonts w:ascii="Republika" w:hAnsi="Republika" w:cs="Arial"/>
          <w:sz w:val="20"/>
          <w:szCs w:val="20"/>
        </w:rPr>
      </w:pPr>
      <w:r>
        <w:rPr>
          <w:rFonts w:ascii="Republika" w:hAnsi="Republika" w:cs="Arial"/>
          <w:sz w:val="20"/>
          <w:szCs w:val="20"/>
        </w:rPr>
        <w:t xml:space="preserve">izdelano pisno nalogo v skladu z navodili (naloga je obvezna za opravljanje izpita </w:t>
      </w:r>
      <w:bookmarkStart w:id="1" w:name="_Hlk155699838"/>
      <w:r>
        <w:rPr>
          <w:rFonts w:ascii="Republika" w:hAnsi="Republika" w:cs="Arial"/>
          <w:sz w:val="20"/>
          <w:szCs w:val="20"/>
        </w:rPr>
        <w:t>za sodelavca, kustosa ali konservatorja-restavratorja ali konservatorja</w:t>
      </w:r>
      <w:bookmarkEnd w:id="1"/>
      <w:r>
        <w:rPr>
          <w:rFonts w:ascii="Republika" w:hAnsi="Republika" w:cs="Arial"/>
          <w:sz w:val="20"/>
          <w:szCs w:val="20"/>
        </w:rPr>
        <w:t>),</w:t>
      </w:r>
    </w:p>
    <w:p w14:paraId="7C1ED1DE" w14:textId="77777777" w:rsidR="00F05E2F" w:rsidRDefault="005320D7">
      <w:pPr>
        <w:pStyle w:val="Odstavekseznama"/>
        <w:numPr>
          <w:ilvl w:val="0"/>
          <w:numId w:val="3"/>
        </w:numPr>
        <w:jc w:val="both"/>
        <w:rPr>
          <w:rFonts w:ascii="Republika" w:hAnsi="Republika" w:cs="Arial"/>
          <w:sz w:val="20"/>
          <w:szCs w:val="20"/>
        </w:rPr>
      </w:pPr>
      <w:r>
        <w:rPr>
          <w:rFonts w:ascii="Republika" w:hAnsi="Republika" w:cs="Arial"/>
          <w:sz w:val="20"/>
          <w:szCs w:val="20"/>
        </w:rPr>
        <w:t>k opravljanju izpita mora kandidat pristopiti najkasneje 18 mesecev po končanem izpopolnjevanju.</w:t>
      </w:r>
    </w:p>
    <w:p w14:paraId="7C1ED1DF" w14:textId="77777777" w:rsidR="00F05E2F" w:rsidRDefault="005320D7">
      <w:pPr>
        <w:jc w:val="both"/>
      </w:pPr>
      <w:r>
        <w:rPr>
          <w:rFonts w:ascii="Republika" w:hAnsi="Republika" w:cs="Arial"/>
          <w:b/>
          <w:bCs/>
        </w:rPr>
        <w:t>Postopek prijave na strokovni izpit</w:t>
      </w:r>
      <w:r>
        <w:rPr>
          <w:rFonts w:ascii="Republika" w:hAnsi="Republika" w:cs="Arial"/>
        </w:rPr>
        <w:t>:</w:t>
      </w:r>
    </w:p>
    <w:p w14:paraId="7C1ED1E0" w14:textId="77777777" w:rsidR="00F05E2F" w:rsidRDefault="005320D7">
      <w:pPr>
        <w:pStyle w:val="Odstavekseznama"/>
        <w:numPr>
          <w:ilvl w:val="0"/>
          <w:numId w:val="4"/>
        </w:numPr>
        <w:jc w:val="both"/>
      </w:pPr>
      <w:r w:rsidRPr="004D4DDC">
        <w:rPr>
          <w:rFonts w:ascii="Republika" w:hAnsi="Republika" w:cs="Arial"/>
          <w:sz w:val="20"/>
          <w:szCs w:val="20"/>
        </w:rPr>
        <w:t>predstojnik organizacije/npr</w:t>
      </w:r>
      <w:r>
        <w:rPr>
          <w:rFonts w:ascii="Republika" w:hAnsi="Republika" w:cs="Arial"/>
          <w:sz w:val="20"/>
          <w:szCs w:val="20"/>
        </w:rPr>
        <w:t>. direktor muzeja, v kateri poteka izpopolnjevanje mora v 30 dneh obvestiti Ministrstvo za kulturo RS (v nadaljevanju: MK) o začetku izpopolnjevanja kandidata na obrazcu »Obvestilo o začetku izpopolnjevanja na področju varstva kulturne dediščine« s prilogami (obrazec na spletni strani MK),</w:t>
      </w:r>
    </w:p>
    <w:p w14:paraId="7C1ED1E1" w14:textId="77777777" w:rsidR="00F05E2F" w:rsidRDefault="005320D7">
      <w:pPr>
        <w:pStyle w:val="Odstavekseznama"/>
        <w:numPr>
          <w:ilvl w:val="0"/>
          <w:numId w:val="4"/>
        </w:numPr>
        <w:jc w:val="both"/>
      </w:pPr>
      <w:r w:rsidRPr="004D4DDC">
        <w:rPr>
          <w:rFonts w:ascii="Republika" w:hAnsi="Republika" w:cs="Arial"/>
          <w:sz w:val="20"/>
          <w:szCs w:val="20"/>
        </w:rPr>
        <w:t>kandidat opravi strokovno izpopolnjevanje/usposabljanje, ki traja po programu za kandidate za pridobitev strokovnega naziva tehnik 6 (šest) mesecev, za</w:t>
      </w:r>
      <w:r>
        <w:rPr>
          <w:rFonts w:ascii="Republika" w:hAnsi="Republika" w:cs="Arial"/>
          <w:sz w:val="20"/>
          <w:szCs w:val="20"/>
        </w:rPr>
        <w:t xml:space="preserve"> pridobitev naziva sodelavec 9 (devet) mesecev in za pridobitev strokovnega naziva kustos ali konservator-restavrator ali konservator 12 (dvanajst) mesecev v skladu s 14. členom Pravilnika,</w:t>
      </w:r>
    </w:p>
    <w:p w14:paraId="7C1ED1E2" w14:textId="77777777" w:rsidR="00F05E2F" w:rsidRPr="004D4DDC" w:rsidRDefault="005320D7">
      <w:pPr>
        <w:pStyle w:val="Odstavekseznama"/>
        <w:numPr>
          <w:ilvl w:val="0"/>
          <w:numId w:val="4"/>
        </w:numPr>
        <w:jc w:val="both"/>
      </w:pPr>
      <w:r>
        <w:rPr>
          <w:rFonts w:ascii="Republika" w:hAnsi="Republika" w:cs="Arial"/>
          <w:sz w:val="20"/>
          <w:szCs w:val="20"/>
        </w:rPr>
        <w:t xml:space="preserve">po končanem usposabljanju za opravljanje izpita in </w:t>
      </w:r>
      <w:r>
        <w:rPr>
          <w:rFonts w:ascii="Republika" w:hAnsi="Republika" w:cs="Arial"/>
          <w:i/>
          <w:iCs/>
          <w:sz w:val="20"/>
          <w:szCs w:val="20"/>
        </w:rPr>
        <w:t>najmanj tri mesece</w:t>
      </w:r>
      <w:r>
        <w:rPr>
          <w:rFonts w:ascii="Republika" w:hAnsi="Republika" w:cs="Arial"/>
          <w:sz w:val="20"/>
          <w:szCs w:val="20"/>
        </w:rPr>
        <w:t xml:space="preserve"> pred izvedbo izpitnega roka v katerem </w:t>
      </w:r>
      <w:r w:rsidRPr="004D4DDC">
        <w:rPr>
          <w:rFonts w:ascii="Republika" w:hAnsi="Republika" w:cs="Arial"/>
          <w:sz w:val="20"/>
          <w:szCs w:val="20"/>
        </w:rPr>
        <w:t>želi opravljati izpit, mora kandidat vložiti popolno prijavo na obrazcu »Prijava na strokovni izpit  na področju varstva kulturne dediščine« s prilogami (obrazec na spletni strani MK)</w:t>
      </w:r>
    </w:p>
    <w:p w14:paraId="7C1ED1E3" w14:textId="77777777" w:rsidR="00F05E2F" w:rsidRDefault="005320D7">
      <w:pPr>
        <w:pStyle w:val="Odstavekseznama"/>
        <w:numPr>
          <w:ilvl w:val="0"/>
          <w:numId w:val="4"/>
        </w:numPr>
        <w:jc w:val="both"/>
      </w:pPr>
      <w:r w:rsidRPr="004D4DDC">
        <w:rPr>
          <w:rFonts w:ascii="Republika" w:hAnsi="Republika" w:cs="Arial"/>
          <w:sz w:val="20"/>
          <w:szCs w:val="20"/>
        </w:rPr>
        <w:t>izvajalec izpitov (MK) v roku 30 dni od prejema prijave za opravljanje izpita pošlje kandidatu »Obvestilo« s katerim ga seznani</w:t>
      </w:r>
      <w:r>
        <w:rPr>
          <w:rFonts w:ascii="Republika" w:hAnsi="Republika" w:cs="Arial"/>
          <w:sz w:val="20"/>
          <w:szCs w:val="20"/>
        </w:rPr>
        <w:t xml:space="preserve"> z: krajem opravljanja strokovnega izpita, dnevom izpita, odobritvi teme pisne naloge in obveznosti plačila stroškov za opravljanje izpita/prijavnina. </w:t>
      </w:r>
    </w:p>
    <w:p w14:paraId="5ABF59C6" w14:textId="77777777" w:rsidR="00346BF5" w:rsidRDefault="00346BF5">
      <w:pPr>
        <w:jc w:val="both"/>
        <w:rPr>
          <w:rFonts w:ascii="Republika" w:hAnsi="Republika" w:cs="Arial"/>
          <w:b/>
          <w:bCs/>
        </w:rPr>
      </w:pPr>
    </w:p>
    <w:p w14:paraId="34A01100" w14:textId="77777777" w:rsidR="00346BF5" w:rsidRDefault="00346BF5">
      <w:pPr>
        <w:jc w:val="both"/>
        <w:rPr>
          <w:rFonts w:ascii="Republika" w:hAnsi="Republika" w:cs="Arial"/>
          <w:b/>
          <w:bCs/>
        </w:rPr>
      </w:pPr>
    </w:p>
    <w:p w14:paraId="010C5D07" w14:textId="77777777" w:rsidR="00346BF5" w:rsidRDefault="00346BF5">
      <w:pPr>
        <w:jc w:val="both"/>
        <w:rPr>
          <w:rFonts w:ascii="Republika" w:hAnsi="Republika" w:cs="Arial"/>
          <w:b/>
          <w:bCs/>
        </w:rPr>
      </w:pPr>
    </w:p>
    <w:p w14:paraId="7C1ED1E4" w14:textId="7BB8F142" w:rsidR="00F05E2F" w:rsidRDefault="005320D7">
      <w:pPr>
        <w:jc w:val="both"/>
      </w:pPr>
      <w:r>
        <w:rPr>
          <w:rFonts w:ascii="Republika" w:hAnsi="Republika" w:cs="Arial"/>
          <w:b/>
          <w:bCs/>
        </w:rPr>
        <w:lastRenderedPageBreak/>
        <w:t>Obseg in vsebina strokovnega izpita</w:t>
      </w:r>
      <w:r>
        <w:rPr>
          <w:rFonts w:ascii="Republika" w:hAnsi="Republika" w:cs="Arial"/>
        </w:rPr>
        <w:t xml:space="preserve"> (povezava na predmetnik iz Priloge 1 k Pravilniku)</w:t>
      </w:r>
    </w:p>
    <w:p w14:paraId="7C1ED1E5" w14:textId="77777777" w:rsidR="00F05E2F" w:rsidRDefault="005320D7">
      <w:pPr>
        <w:spacing w:after="0" w:line="240" w:lineRule="auto"/>
        <w:jc w:val="both"/>
        <w:rPr>
          <w:rFonts w:ascii="Republika" w:hAnsi="Republika" w:cs="Arial"/>
          <w:sz w:val="20"/>
          <w:szCs w:val="20"/>
        </w:rPr>
      </w:pPr>
      <w:r>
        <w:rPr>
          <w:rFonts w:ascii="Republika" w:hAnsi="Republika" w:cs="Arial"/>
          <w:sz w:val="20"/>
          <w:szCs w:val="20"/>
        </w:rPr>
        <w:t>Strokovni izpit na področju varstva kulturne dediščine obsega:</w:t>
      </w:r>
    </w:p>
    <w:p w14:paraId="7C1ED1E6" w14:textId="77777777" w:rsidR="00F05E2F" w:rsidRDefault="005320D7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Republika" w:hAnsi="Republika" w:cs="Arial"/>
          <w:sz w:val="20"/>
          <w:szCs w:val="20"/>
        </w:rPr>
      </w:pPr>
      <w:r>
        <w:rPr>
          <w:rFonts w:ascii="Republika" w:hAnsi="Republika" w:cs="Arial"/>
          <w:sz w:val="20"/>
          <w:szCs w:val="20"/>
        </w:rPr>
        <w:t xml:space="preserve">področje zakonodaje (enotno za vse kandidate) in </w:t>
      </w:r>
    </w:p>
    <w:p w14:paraId="7C1ED1E7" w14:textId="77777777" w:rsidR="00F05E2F" w:rsidRDefault="005320D7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Republika" w:hAnsi="Republika" w:cs="Arial"/>
          <w:sz w:val="20"/>
          <w:szCs w:val="20"/>
        </w:rPr>
      </w:pPr>
      <w:r>
        <w:rPr>
          <w:rFonts w:ascii="Republika" w:hAnsi="Republika" w:cs="Arial"/>
          <w:sz w:val="20"/>
          <w:szCs w:val="20"/>
        </w:rPr>
        <w:t>strokovno področje, ki ga sestavljata:</w:t>
      </w:r>
    </w:p>
    <w:p w14:paraId="7C1ED1E8" w14:textId="77777777" w:rsidR="00F05E2F" w:rsidRDefault="005320D7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Republika" w:hAnsi="Republika" w:cs="Arial"/>
          <w:sz w:val="20"/>
          <w:szCs w:val="20"/>
        </w:rPr>
      </w:pPr>
      <w:r>
        <w:rPr>
          <w:rFonts w:ascii="Republika" w:hAnsi="Republika" w:cs="Arial"/>
          <w:sz w:val="20"/>
          <w:szCs w:val="20"/>
        </w:rPr>
        <w:t>splošni in</w:t>
      </w:r>
    </w:p>
    <w:p w14:paraId="7C1ED1E9" w14:textId="267F870A" w:rsidR="00F05E2F" w:rsidRDefault="005320D7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Republika" w:hAnsi="Republika" w:cs="Arial"/>
          <w:sz w:val="20"/>
          <w:szCs w:val="20"/>
        </w:rPr>
      </w:pPr>
      <w:r>
        <w:rPr>
          <w:rFonts w:ascii="Republika" w:hAnsi="Republika" w:cs="Arial"/>
          <w:sz w:val="20"/>
          <w:szCs w:val="20"/>
        </w:rPr>
        <w:t>posebni del izpita (izbrano podpodročje</w:t>
      </w:r>
      <w:r w:rsidR="00AF40FA">
        <w:rPr>
          <w:rFonts w:ascii="Republika" w:hAnsi="Republika" w:cs="Arial"/>
          <w:sz w:val="20"/>
          <w:szCs w:val="20"/>
        </w:rPr>
        <w:t xml:space="preserve"> izbere kandidat glede na zaposlitev, delovno mesto in strokovno področje na katerem deluje</w:t>
      </w:r>
      <w:r>
        <w:rPr>
          <w:rFonts w:ascii="Republika" w:hAnsi="Republika" w:cs="Arial"/>
          <w:sz w:val="20"/>
          <w:szCs w:val="20"/>
        </w:rPr>
        <w:t>).</w:t>
      </w:r>
    </w:p>
    <w:p w14:paraId="7C1ED1EA" w14:textId="77777777" w:rsidR="00F05E2F" w:rsidRDefault="00F05E2F">
      <w:pPr>
        <w:spacing w:after="0" w:line="240" w:lineRule="auto"/>
        <w:jc w:val="both"/>
        <w:rPr>
          <w:rFonts w:ascii="Republika" w:hAnsi="Republika" w:cs="Arial"/>
        </w:rPr>
      </w:pPr>
    </w:p>
    <w:p w14:paraId="4B13D934" w14:textId="64135E95" w:rsidR="00374EBD" w:rsidRPr="00374EBD" w:rsidRDefault="00374EBD">
      <w:pPr>
        <w:spacing w:after="0" w:line="240" w:lineRule="auto"/>
        <w:jc w:val="both"/>
      </w:pPr>
      <w:r>
        <w:rPr>
          <w:rFonts w:ascii="Republika" w:hAnsi="Republika" w:cs="Arial"/>
          <w:sz w:val="20"/>
          <w:szCs w:val="20"/>
        </w:rPr>
        <w:t xml:space="preserve">Na podlagi popolne prijave k izpitu izpitna komisija določi izpraševalca, s katerim se mentor in kandidat lahko posvetujeta. </w:t>
      </w:r>
    </w:p>
    <w:p w14:paraId="02F5EAAB" w14:textId="77777777" w:rsidR="00374EBD" w:rsidRDefault="00374EBD">
      <w:pPr>
        <w:spacing w:after="0" w:line="240" w:lineRule="auto"/>
        <w:jc w:val="both"/>
        <w:rPr>
          <w:rFonts w:ascii="Republika" w:hAnsi="Republika" w:cs="Arial"/>
        </w:rPr>
      </w:pPr>
    </w:p>
    <w:p w14:paraId="6A3E91F6" w14:textId="7BB95506" w:rsidR="001530E9" w:rsidRPr="004D4DDC" w:rsidRDefault="001530E9" w:rsidP="001530E9">
      <w:pPr>
        <w:spacing w:after="0" w:line="240" w:lineRule="auto"/>
        <w:jc w:val="both"/>
        <w:rPr>
          <w:rFonts w:ascii="Republika" w:hAnsi="Republika" w:cs="Arial"/>
          <w:b/>
          <w:bCs/>
        </w:rPr>
      </w:pPr>
      <w:r w:rsidRPr="004D4DDC">
        <w:rPr>
          <w:rFonts w:ascii="Republika" w:hAnsi="Republika" w:cs="Arial"/>
          <w:b/>
          <w:bCs/>
        </w:rPr>
        <w:t>Usposabljanje za strokovni izpit:</w:t>
      </w:r>
    </w:p>
    <w:p w14:paraId="03FBBBC8" w14:textId="77777777" w:rsidR="001530E9" w:rsidRPr="004D4DDC" w:rsidRDefault="001530E9" w:rsidP="001530E9">
      <w:pPr>
        <w:spacing w:after="0" w:line="240" w:lineRule="auto"/>
        <w:jc w:val="both"/>
        <w:rPr>
          <w:rFonts w:ascii="Republika" w:hAnsi="Republika" w:cs="Arial"/>
        </w:rPr>
      </w:pPr>
    </w:p>
    <w:p w14:paraId="70D76113" w14:textId="7123623D" w:rsidR="004D4DDC" w:rsidRDefault="001530E9" w:rsidP="001530E9">
      <w:pPr>
        <w:spacing w:after="0" w:line="240" w:lineRule="auto"/>
        <w:jc w:val="both"/>
        <w:rPr>
          <w:rFonts w:ascii="Republika" w:hAnsi="Republika" w:cs="Arial"/>
          <w:sz w:val="20"/>
          <w:szCs w:val="20"/>
        </w:rPr>
      </w:pPr>
      <w:r w:rsidRPr="004D4DDC">
        <w:rPr>
          <w:rFonts w:ascii="Republika" w:hAnsi="Republika" w:cs="Arial"/>
          <w:sz w:val="20"/>
          <w:szCs w:val="20"/>
        </w:rPr>
        <w:t>Usposabljanj</w:t>
      </w:r>
      <w:r w:rsidR="00A267F6" w:rsidRPr="004D4DDC">
        <w:rPr>
          <w:rFonts w:ascii="Republika" w:hAnsi="Republika" w:cs="Arial"/>
          <w:sz w:val="20"/>
          <w:szCs w:val="20"/>
        </w:rPr>
        <w:t>e</w:t>
      </w:r>
      <w:r w:rsidRPr="004D4DDC">
        <w:rPr>
          <w:rFonts w:ascii="Republika" w:hAnsi="Republika" w:cs="Arial"/>
          <w:sz w:val="20"/>
          <w:szCs w:val="20"/>
        </w:rPr>
        <w:t xml:space="preserve"> organizira in izvaja Služba za premično dediščino in muzeje pri Narodnem muzeju Slovenije v sodelovanju z Zavodom za varstvo kulturne dediščine Slovenije in</w:t>
      </w:r>
      <w:r w:rsidR="00B50F42">
        <w:rPr>
          <w:rFonts w:ascii="Republika" w:hAnsi="Republika" w:cs="Arial"/>
          <w:sz w:val="20"/>
          <w:szCs w:val="20"/>
        </w:rPr>
        <w:t xml:space="preserve"> MK</w:t>
      </w:r>
      <w:r w:rsidRPr="004D4DDC">
        <w:rPr>
          <w:rFonts w:ascii="Republika" w:hAnsi="Republika" w:cs="Arial"/>
          <w:sz w:val="20"/>
          <w:szCs w:val="20"/>
        </w:rPr>
        <w:t xml:space="preserve">. </w:t>
      </w:r>
      <w:r w:rsidR="004D4DDC" w:rsidRPr="004D4DDC">
        <w:rPr>
          <w:rFonts w:ascii="Republika" w:hAnsi="Republika" w:cs="Arial"/>
          <w:sz w:val="20"/>
          <w:szCs w:val="20"/>
        </w:rPr>
        <w:t xml:space="preserve">Termini usposabljanj </w:t>
      </w:r>
      <w:r w:rsidR="00A267F6" w:rsidRPr="004D4DDC">
        <w:rPr>
          <w:rFonts w:ascii="Republika" w:hAnsi="Republika" w:cs="Arial"/>
          <w:sz w:val="20"/>
          <w:szCs w:val="20"/>
        </w:rPr>
        <w:t xml:space="preserve">so objavljeni na spletni strani </w:t>
      </w:r>
      <w:r w:rsidR="00B50F42">
        <w:rPr>
          <w:rFonts w:ascii="Republika" w:hAnsi="Republika" w:cs="Arial"/>
          <w:sz w:val="20"/>
          <w:szCs w:val="20"/>
        </w:rPr>
        <w:t>MK</w:t>
      </w:r>
      <w:r w:rsidR="004D4DDC">
        <w:rPr>
          <w:rFonts w:ascii="Republika" w:hAnsi="Republika" w:cs="Arial"/>
          <w:sz w:val="20"/>
          <w:szCs w:val="20"/>
        </w:rPr>
        <w:t xml:space="preserve">. </w:t>
      </w:r>
      <w:r w:rsidR="00A267F6" w:rsidRPr="004D4DDC">
        <w:rPr>
          <w:rFonts w:ascii="Republika" w:hAnsi="Republika" w:cs="Arial"/>
          <w:sz w:val="20"/>
          <w:szCs w:val="20"/>
        </w:rPr>
        <w:t>Služba za premično dediščino in muzeje</w:t>
      </w:r>
      <w:r w:rsidR="00732EC0" w:rsidRPr="004D4DDC">
        <w:rPr>
          <w:rFonts w:ascii="Republika" w:hAnsi="Republika" w:cs="Arial"/>
          <w:sz w:val="20"/>
          <w:szCs w:val="20"/>
        </w:rPr>
        <w:t xml:space="preserve"> </w:t>
      </w:r>
      <w:r w:rsidR="00A267F6" w:rsidRPr="004D4DDC">
        <w:rPr>
          <w:rFonts w:ascii="Republika" w:hAnsi="Republika" w:cs="Arial"/>
          <w:sz w:val="20"/>
          <w:szCs w:val="20"/>
        </w:rPr>
        <w:t xml:space="preserve">vsem </w:t>
      </w:r>
      <w:r w:rsidR="004D4DDC">
        <w:rPr>
          <w:rFonts w:ascii="Republika" w:hAnsi="Republika" w:cs="Arial"/>
          <w:sz w:val="20"/>
          <w:szCs w:val="20"/>
        </w:rPr>
        <w:t xml:space="preserve">prijavljenim </w:t>
      </w:r>
      <w:r w:rsidR="00A267F6" w:rsidRPr="004D4DDC">
        <w:rPr>
          <w:rFonts w:ascii="Republika" w:hAnsi="Republika" w:cs="Arial"/>
          <w:sz w:val="20"/>
          <w:szCs w:val="20"/>
        </w:rPr>
        <w:t>kandidatom</w:t>
      </w:r>
      <w:r w:rsidR="004D4DDC">
        <w:rPr>
          <w:rFonts w:ascii="Republika" w:hAnsi="Republika" w:cs="Arial"/>
          <w:sz w:val="20"/>
          <w:szCs w:val="20"/>
        </w:rPr>
        <w:t xml:space="preserve"> za opravljanje strokovnega izpita</w:t>
      </w:r>
      <w:r w:rsidR="00A267F6" w:rsidRPr="004D4DDC">
        <w:rPr>
          <w:rFonts w:ascii="Republika" w:hAnsi="Republika" w:cs="Arial"/>
          <w:sz w:val="20"/>
          <w:szCs w:val="20"/>
        </w:rPr>
        <w:t xml:space="preserve"> pošlje poziv za prijav</w:t>
      </w:r>
      <w:r w:rsidR="004D4DDC">
        <w:rPr>
          <w:rFonts w:ascii="Republika" w:hAnsi="Republika" w:cs="Arial"/>
          <w:sz w:val="20"/>
          <w:szCs w:val="20"/>
        </w:rPr>
        <w:t>o na usposabljanje</w:t>
      </w:r>
      <w:r w:rsidR="00A267F6" w:rsidRPr="004D4DDC">
        <w:rPr>
          <w:rFonts w:ascii="Republika" w:hAnsi="Republika" w:cs="Arial"/>
          <w:sz w:val="20"/>
          <w:szCs w:val="20"/>
        </w:rPr>
        <w:t>. Usposabljanj</w:t>
      </w:r>
      <w:r w:rsidR="004D4DDC">
        <w:rPr>
          <w:rFonts w:ascii="Republika" w:hAnsi="Republika" w:cs="Arial"/>
          <w:sz w:val="20"/>
          <w:szCs w:val="20"/>
        </w:rPr>
        <w:t>e</w:t>
      </w:r>
      <w:r w:rsidR="00A267F6" w:rsidRPr="004D4DDC">
        <w:rPr>
          <w:rFonts w:ascii="Republika" w:hAnsi="Republika" w:cs="Arial"/>
          <w:sz w:val="20"/>
          <w:szCs w:val="20"/>
        </w:rPr>
        <w:t xml:space="preserve"> se izvaja v obliki dvodnevnih predavanj za zakonodajni del, splošni del in podpodročje – muzejska dejavnost. </w:t>
      </w:r>
    </w:p>
    <w:p w14:paraId="605036B5" w14:textId="77777777" w:rsidR="00B754C1" w:rsidRDefault="00A267F6" w:rsidP="001530E9">
      <w:pPr>
        <w:spacing w:after="0" w:line="240" w:lineRule="auto"/>
        <w:jc w:val="both"/>
        <w:rPr>
          <w:rFonts w:ascii="Republika" w:hAnsi="Republika" w:cs="Arial"/>
          <w:sz w:val="20"/>
          <w:szCs w:val="20"/>
        </w:rPr>
      </w:pPr>
      <w:r w:rsidRPr="004D4DDC">
        <w:rPr>
          <w:rFonts w:ascii="Republika" w:hAnsi="Republika" w:cs="Arial"/>
          <w:sz w:val="20"/>
          <w:szCs w:val="20"/>
        </w:rPr>
        <w:t>Za konservatorsko in konservatorsko-restavratorsko podpodročje s</w:t>
      </w:r>
      <w:r w:rsidR="00B50F42">
        <w:rPr>
          <w:rFonts w:ascii="Republika" w:hAnsi="Republika" w:cs="Arial"/>
          <w:sz w:val="20"/>
          <w:szCs w:val="20"/>
        </w:rPr>
        <w:t>e</w:t>
      </w:r>
      <w:r w:rsidRPr="004D4DDC">
        <w:rPr>
          <w:rFonts w:ascii="Republika" w:hAnsi="Republika" w:cs="Arial"/>
          <w:sz w:val="20"/>
          <w:szCs w:val="20"/>
        </w:rPr>
        <w:t xml:space="preserve"> kandidati </w:t>
      </w:r>
      <w:r w:rsidR="00B50F42">
        <w:rPr>
          <w:rFonts w:ascii="Republika" w:hAnsi="Republika" w:cs="Arial"/>
          <w:sz w:val="20"/>
          <w:szCs w:val="20"/>
        </w:rPr>
        <w:t>dogovorijo za</w:t>
      </w:r>
      <w:r w:rsidRPr="004D4DDC">
        <w:rPr>
          <w:rFonts w:ascii="Republika" w:hAnsi="Republika" w:cs="Arial"/>
          <w:sz w:val="20"/>
          <w:szCs w:val="20"/>
        </w:rPr>
        <w:t xml:space="preserve"> konzultacije </w:t>
      </w:r>
      <w:r w:rsidR="00B50F42">
        <w:rPr>
          <w:rFonts w:ascii="Republika" w:hAnsi="Republika" w:cs="Arial"/>
          <w:sz w:val="20"/>
          <w:szCs w:val="20"/>
        </w:rPr>
        <w:t>z</w:t>
      </w:r>
      <w:r w:rsidRPr="004D4DDC">
        <w:rPr>
          <w:rFonts w:ascii="Republika" w:hAnsi="Republika" w:cs="Arial"/>
          <w:sz w:val="20"/>
          <w:szCs w:val="20"/>
        </w:rPr>
        <w:t xml:space="preserve"> izbrani</w:t>
      </w:r>
      <w:r w:rsidR="00B50F42">
        <w:rPr>
          <w:rFonts w:ascii="Republika" w:hAnsi="Republika" w:cs="Arial"/>
          <w:sz w:val="20"/>
          <w:szCs w:val="20"/>
        </w:rPr>
        <w:t>mi</w:t>
      </w:r>
      <w:r w:rsidRPr="004D4DDC">
        <w:rPr>
          <w:rFonts w:ascii="Republika" w:hAnsi="Republika" w:cs="Arial"/>
          <w:sz w:val="20"/>
          <w:szCs w:val="20"/>
        </w:rPr>
        <w:t xml:space="preserve"> mentorji. </w:t>
      </w:r>
    </w:p>
    <w:p w14:paraId="7D727D4E" w14:textId="273967CF" w:rsidR="001530E9" w:rsidRPr="004D4DDC" w:rsidRDefault="001530E9" w:rsidP="001530E9">
      <w:pPr>
        <w:spacing w:after="0" w:line="240" w:lineRule="auto"/>
        <w:jc w:val="both"/>
        <w:rPr>
          <w:rFonts w:ascii="Republika" w:hAnsi="Republika" w:cs="Arial"/>
          <w:sz w:val="20"/>
          <w:szCs w:val="20"/>
        </w:rPr>
      </w:pPr>
      <w:r w:rsidRPr="004D4DDC">
        <w:rPr>
          <w:rFonts w:ascii="Republika" w:hAnsi="Republika" w:cs="Arial"/>
          <w:sz w:val="20"/>
          <w:szCs w:val="20"/>
        </w:rPr>
        <w:t xml:space="preserve">Udeležba na usposabljanju ni pogoj za pristop k strokovnemu izpitu, </w:t>
      </w:r>
      <w:r w:rsidR="004D4DDC">
        <w:rPr>
          <w:rFonts w:ascii="Republika" w:hAnsi="Republika" w:cs="Arial"/>
          <w:sz w:val="20"/>
          <w:szCs w:val="20"/>
        </w:rPr>
        <w:t xml:space="preserve">je pa </w:t>
      </w:r>
      <w:r w:rsidRPr="004D4DDC">
        <w:rPr>
          <w:rFonts w:ascii="Republika" w:hAnsi="Republika" w:cs="Arial"/>
          <w:sz w:val="20"/>
          <w:szCs w:val="20"/>
        </w:rPr>
        <w:t>priporočena vsem kandidatom</w:t>
      </w:r>
      <w:r w:rsidR="00B50F42">
        <w:rPr>
          <w:rFonts w:ascii="Republika" w:hAnsi="Republika" w:cs="Arial"/>
          <w:sz w:val="20"/>
          <w:szCs w:val="20"/>
        </w:rPr>
        <w:t>.</w:t>
      </w:r>
    </w:p>
    <w:p w14:paraId="4A31603D" w14:textId="77777777" w:rsidR="001530E9" w:rsidRPr="004D4DDC" w:rsidRDefault="001530E9" w:rsidP="001530E9">
      <w:pPr>
        <w:spacing w:after="0" w:line="240" w:lineRule="auto"/>
        <w:jc w:val="both"/>
        <w:rPr>
          <w:rFonts w:ascii="Republika" w:hAnsi="Republika" w:cs="Arial"/>
          <w:sz w:val="20"/>
          <w:szCs w:val="20"/>
        </w:rPr>
      </w:pPr>
    </w:p>
    <w:p w14:paraId="7C1ED1EB" w14:textId="1AD9C634" w:rsidR="00F05E2F" w:rsidRDefault="005320D7">
      <w:pPr>
        <w:spacing w:after="0" w:line="240" w:lineRule="auto"/>
        <w:jc w:val="both"/>
      </w:pPr>
      <w:r w:rsidRPr="004D4DDC">
        <w:rPr>
          <w:rFonts w:ascii="Republika" w:hAnsi="Republika" w:cs="Arial"/>
          <w:b/>
          <w:bCs/>
        </w:rPr>
        <w:t>Potek strokovnega izpita</w:t>
      </w:r>
      <w:r w:rsidRPr="004D4DDC">
        <w:rPr>
          <w:rFonts w:ascii="Republika" w:hAnsi="Republika" w:cs="Arial"/>
        </w:rPr>
        <w:t>:</w:t>
      </w:r>
    </w:p>
    <w:p w14:paraId="7C1ED1EC" w14:textId="77777777" w:rsidR="00F05E2F" w:rsidRDefault="00F05E2F">
      <w:pPr>
        <w:spacing w:after="0" w:line="240" w:lineRule="auto"/>
        <w:jc w:val="both"/>
        <w:rPr>
          <w:rFonts w:ascii="Republika" w:hAnsi="Republika" w:cs="Arial"/>
        </w:rPr>
      </w:pPr>
    </w:p>
    <w:p w14:paraId="7C1ED1ED" w14:textId="29F18497" w:rsidR="00F05E2F" w:rsidRDefault="005320D7">
      <w:pPr>
        <w:spacing w:after="0" w:line="240" w:lineRule="auto"/>
        <w:jc w:val="both"/>
        <w:rPr>
          <w:rFonts w:ascii="Republika" w:hAnsi="Republika" w:cs="Arial"/>
          <w:sz w:val="20"/>
          <w:szCs w:val="20"/>
        </w:rPr>
      </w:pPr>
      <w:r>
        <w:rPr>
          <w:rFonts w:ascii="Republika" w:hAnsi="Republika" w:cs="Arial"/>
          <w:sz w:val="20"/>
          <w:szCs w:val="20"/>
        </w:rPr>
        <w:t xml:space="preserve">Izpit se opravlja pred izpitno komisijo pisno ali ustno. Izpit traja največ 120 minut. Vsebine so prilagojene  stopnji izobrazbe </w:t>
      </w:r>
      <w:r w:rsidR="00CB5509">
        <w:rPr>
          <w:rFonts w:ascii="Republika" w:hAnsi="Republika" w:cs="Arial"/>
          <w:sz w:val="20"/>
          <w:szCs w:val="20"/>
        </w:rPr>
        <w:t xml:space="preserve">kandidata </w:t>
      </w:r>
      <w:r>
        <w:rPr>
          <w:rFonts w:ascii="Republika" w:hAnsi="Republika" w:cs="Arial"/>
          <w:sz w:val="20"/>
          <w:szCs w:val="20"/>
        </w:rPr>
        <w:t>za posamezno vrsto izpita.</w:t>
      </w:r>
    </w:p>
    <w:p w14:paraId="7C1ED1EE" w14:textId="77777777" w:rsidR="00F05E2F" w:rsidRDefault="00F05E2F">
      <w:pPr>
        <w:spacing w:after="0" w:line="240" w:lineRule="auto"/>
        <w:jc w:val="both"/>
        <w:rPr>
          <w:rFonts w:ascii="Republika" w:hAnsi="Republika" w:cs="Arial"/>
          <w:sz w:val="20"/>
          <w:szCs w:val="20"/>
        </w:rPr>
      </w:pPr>
    </w:p>
    <w:p w14:paraId="7C1ED1EF" w14:textId="77777777" w:rsidR="00F05E2F" w:rsidRDefault="005320D7">
      <w:pPr>
        <w:spacing w:after="0" w:line="240" w:lineRule="auto"/>
        <w:jc w:val="both"/>
        <w:rPr>
          <w:rFonts w:ascii="Republika" w:hAnsi="Republika" w:cs="Arial"/>
          <w:sz w:val="20"/>
          <w:szCs w:val="20"/>
        </w:rPr>
      </w:pPr>
      <w:r>
        <w:rPr>
          <w:rFonts w:ascii="Republika" w:hAnsi="Republika" w:cs="Arial"/>
          <w:sz w:val="20"/>
          <w:szCs w:val="20"/>
        </w:rPr>
        <w:t>Ocenjevanje poteka v skladu s 23. členom Pravilnika. Uspeh kandidata oceni izpitna komisija z oceno: je opravil ali ni opravil.</w:t>
      </w:r>
    </w:p>
    <w:p w14:paraId="7C1ED1F0" w14:textId="77777777" w:rsidR="00F05E2F" w:rsidRDefault="00F05E2F">
      <w:pPr>
        <w:spacing w:after="0" w:line="240" w:lineRule="auto"/>
        <w:jc w:val="both"/>
        <w:rPr>
          <w:rFonts w:ascii="Republika" w:hAnsi="Republika" w:cs="Arial"/>
          <w:sz w:val="20"/>
          <w:szCs w:val="20"/>
        </w:rPr>
      </w:pPr>
    </w:p>
    <w:p w14:paraId="7C1ED1F1" w14:textId="5C1BF890" w:rsidR="00F05E2F" w:rsidRDefault="005320D7">
      <w:pPr>
        <w:spacing w:after="0" w:line="240" w:lineRule="auto"/>
        <w:jc w:val="both"/>
        <w:rPr>
          <w:rFonts w:ascii="Republika" w:hAnsi="Republika" w:cs="Arial"/>
          <w:sz w:val="20"/>
          <w:szCs w:val="20"/>
        </w:rPr>
      </w:pPr>
      <w:r>
        <w:rPr>
          <w:rFonts w:ascii="Republika" w:hAnsi="Republika" w:cs="Arial"/>
          <w:sz w:val="20"/>
          <w:szCs w:val="20"/>
        </w:rPr>
        <w:t>Obvestilo o uspehu pošlje MK na naslov kandidat</w:t>
      </w:r>
      <w:r w:rsidR="002A2B6F">
        <w:rPr>
          <w:rFonts w:ascii="Republika" w:hAnsi="Republika" w:cs="Arial"/>
          <w:sz w:val="20"/>
          <w:szCs w:val="20"/>
        </w:rPr>
        <w:t>a</w:t>
      </w:r>
      <w:r>
        <w:rPr>
          <w:rFonts w:ascii="Republika" w:hAnsi="Republika" w:cs="Arial"/>
          <w:sz w:val="20"/>
          <w:szCs w:val="20"/>
        </w:rPr>
        <w:t>. Kandidatu, ki je opravil izpit izda MK tudi Potrdilo o opravljenem izpitu. Z opravljenim izpitom se pridobi prvi naziv po Pravilniku o pridobivanju nazivov v dejavnostih varstva kulturne dediščine (Uradni list RS, št. 47/18).</w:t>
      </w:r>
    </w:p>
    <w:p w14:paraId="7C1ED1F2" w14:textId="77777777" w:rsidR="00F05E2F" w:rsidRDefault="00F05E2F">
      <w:pPr>
        <w:spacing w:after="0" w:line="240" w:lineRule="auto"/>
        <w:jc w:val="both"/>
        <w:rPr>
          <w:rFonts w:ascii="Republika" w:hAnsi="Republika" w:cs="Arial"/>
          <w:sz w:val="20"/>
          <w:szCs w:val="20"/>
        </w:rPr>
      </w:pPr>
    </w:p>
    <w:p w14:paraId="7C1ED1F3" w14:textId="77777777" w:rsidR="00F05E2F" w:rsidRDefault="005320D7">
      <w:pPr>
        <w:spacing w:after="0" w:line="240" w:lineRule="auto"/>
        <w:jc w:val="both"/>
      </w:pPr>
      <w:r>
        <w:rPr>
          <w:rFonts w:ascii="Republika" w:hAnsi="Republika" w:cs="Arial"/>
          <w:b/>
          <w:bCs/>
        </w:rPr>
        <w:t>Plačilo stroškov strokovnega izpita</w:t>
      </w:r>
      <w:r>
        <w:rPr>
          <w:rFonts w:ascii="Republika" w:hAnsi="Republika" w:cs="Arial"/>
        </w:rPr>
        <w:t xml:space="preserve"> </w:t>
      </w:r>
    </w:p>
    <w:p w14:paraId="7C1ED1F4" w14:textId="77777777" w:rsidR="00F05E2F" w:rsidRDefault="00F05E2F">
      <w:pPr>
        <w:spacing w:after="0" w:line="240" w:lineRule="auto"/>
        <w:jc w:val="both"/>
        <w:rPr>
          <w:rFonts w:ascii="Republika" w:hAnsi="Republika" w:cs="Arial"/>
          <w:sz w:val="20"/>
          <w:szCs w:val="20"/>
        </w:rPr>
      </w:pPr>
    </w:p>
    <w:p w14:paraId="7C1ED1F5" w14:textId="29731B73" w:rsidR="00F05E2F" w:rsidRDefault="005320D7">
      <w:pPr>
        <w:spacing w:after="0" w:line="240" w:lineRule="auto"/>
        <w:jc w:val="both"/>
        <w:rPr>
          <w:rFonts w:ascii="Republika" w:hAnsi="Republika" w:cs="Arial"/>
          <w:sz w:val="20"/>
          <w:szCs w:val="20"/>
        </w:rPr>
      </w:pPr>
      <w:r>
        <w:rPr>
          <w:rFonts w:ascii="Republika" w:hAnsi="Republika" w:cs="Arial"/>
          <w:sz w:val="20"/>
          <w:szCs w:val="20"/>
        </w:rPr>
        <w:t>Plačilo stroškov strokovnega izpita se opravi takoj po opravljanju izpita</w:t>
      </w:r>
      <w:r w:rsidR="0040400B">
        <w:rPr>
          <w:rFonts w:ascii="Republika" w:hAnsi="Republika" w:cs="Arial"/>
          <w:sz w:val="20"/>
          <w:szCs w:val="20"/>
        </w:rPr>
        <w:t>.</w:t>
      </w:r>
      <w:r>
        <w:rPr>
          <w:rFonts w:ascii="Republika" w:hAnsi="Republika" w:cs="Arial"/>
          <w:sz w:val="20"/>
          <w:szCs w:val="20"/>
        </w:rPr>
        <w:t xml:space="preserve"> MK kandidatu ali delodajalcu izstavi </w:t>
      </w:r>
      <w:r w:rsidR="00B50F42">
        <w:rPr>
          <w:rFonts w:ascii="Republika" w:hAnsi="Republika" w:cs="Arial"/>
          <w:sz w:val="20"/>
          <w:szCs w:val="20"/>
        </w:rPr>
        <w:t>e-</w:t>
      </w:r>
      <w:r>
        <w:rPr>
          <w:rFonts w:ascii="Republika" w:hAnsi="Republika" w:cs="Arial"/>
          <w:sz w:val="20"/>
          <w:szCs w:val="20"/>
        </w:rPr>
        <w:t xml:space="preserve">račun. Višina stroškov strokovnega izpita znaša 100 EUR. </w:t>
      </w:r>
    </w:p>
    <w:p w14:paraId="7C1ED1F6" w14:textId="77777777" w:rsidR="00F05E2F" w:rsidRDefault="00F05E2F">
      <w:pPr>
        <w:spacing w:after="0" w:line="240" w:lineRule="auto"/>
        <w:jc w:val="both"/>
        <w:rPr>
          <w:rFonts w:ascii="Republika" w:hAnsi="Republika" w:cs="Arial"/>
        </w:rPr>
      </w:pPr>
    </w:p>
    <w:p w14:paraId="7C1ED1F7" w14:textId="77777777" w:rsidR="00F05E2F" w:rsidRDefault="005320D7">
      <w:pPr>
        <w:spacing w:after="0" w:line="240" w:lineRule="auto"/>
        <w:jc w:val="both"/>
      </w:pPr>
      <w:r>
        <w:rPr>
          <w:rFonts w:ascii="Republika" w:hAnsi="Republika" w:cs="Arial"/>
          <w:b/>
          <w:bCs/>
        </w:rPr>
        <w:t>Odjava od strokovnega izpita</w:t>
      </w:r>
      <w:r>
        <w:rPr>
          <w:rFonts w:ascii="Republika" w:hAnsi="Republika" w:cs="Arial"/>
        </w:rPr>
        <w:t>:</w:t>
      </w:r>
    </w:p>
    <w:p w14:paraId="7C1ED1F8" w14:textId="77777777" w:rsidR="00F05E2F" w:rsidRDefault="00F05E2F">
      <w:pPr>
        <w:spacing w:after="0" w:line="240" w:lineRule="auto"/>
        <w:jc w:val="both"/>
        <w:rPr>
          <w:rFonts w:ascii="Republika" w:hAnsi="Republika" w:cs="Arial"/>
        </w:rPr>
      </w:pPr>
    </w:p>
    <w:p w14:paraId="7C1ED1F9" w14:textId="77777777" w:rsidR="00F05E2F" w:rsidRDefault="005320D7">
      <w:pPr>
        <w:spacing w:after="0" w:line="240" w:lineRule="auto"/>
        <w:jc w:val="both"/>
        <w:rPr>
          <w:rFonts w:ascii="Republika" w:hAnsi="Republika" w:cs="Arial"/>
          <w:sz w:val="20"/>
          <w:szCs w:val="20"/>
        </w:rPr>
      </w:pPr>
      <w:r>
        <w:rPr>
          <w:rFonts w:ascii="Republika" w:hAnsi="Republika" w:cs="Arial"/>
          <w:sz w:val="20"/>
          <w:szCs w:val="20"/>
        </w:rPr>
        <w:t>Kandidat, ki po prejemu «Obvestila« MK ugotovi, da izpita v roku, ki mu je določen, ne more opravljati, mora svojo odločitev poslati v pisni obliki najmanj 15 dni pred določenim izpitnim rokom na MK. Če v navedenem roku MK ne obvesti pisno, da izpita v določenem izpitnem roku ne more opravljati, se šteje, da izpita ni opravil.</w:t>
      </w:r>
    </w:p>
    <w:p w14:paraId="7C1ED1FA" w14:textId="77777777" w:rsidR="00F05E2F" w:rsidRDefault="00F05E2F">
      <w:pPr>
        <w:spacing w:after="0" w:line="240" w:lineRule="auto"/>
        <w:jc w:val="both"/>
        <w:rPr>
          <w:rFonts w:ascii="Republika" w:hAnsi="Republika" w:cs="Arial"/>
          <w:sz w:val="28"/>
          <w:szCs w:val="28"/>
        </w:rPr>
      </w:pPr>
    </w:p>
    <w:p w14:paraId="7C1ED1FB" w14:textId="77777777" w:rsidR="00F05E2F" w:rsidRDefault="005320D7">
      <w:pPr>
        <w:spacing w:after="0" w:line="240" w:lineRule="auto"/>
        <w:jc w:val="both"/>
        <w:rPr>
          <w:rFonts w:ascii="Republika" w:hAnsi="Republika" w:cs="Arial"/>
          <w:sz w:val="28"/>
          <w:szCs w:val="28"/>
        </w:rPr>
      </w:pPr>
      <w:r>
        <w:rPr>
          <w:rFonts w:ascii="Republika" w:hAnsi="Republika" w:cs="Arial"/>
          <w:sz w:val="28"/>
          <w:szCs w:val="28"/>
        </w:rPr>
        <w:t xml:space="preserve">Navodila </w:t>
      </w:r>
    </w:p>
    <w:p w14:paraId="7C1ED1FC" w14:textId="77777777" w:rsidR="00F05E2F" w:rsidRDefault="00F05E2F">
      <w:pPr>
        <w:spacing w:after="0" w:line="240" w:lineRule="auto"/>
        <w:jc w:val="both"/>
        <w:rPr>
          <w:rFonts w:ascii="Republika" w:hAnsi="Republika" w:cs="Arial"/>
          <w:sz w:val="20"/>
          <w:szCs w:val="20"/>
        </w:rPr>
      </w:pPr>
    </w:p>
    <w:p w14:paraId="7C1ED1FD" w14:textId="77777777" w:rsidR="00F05E2F" w:rsidRDefault="005320D7">
      <w:pPr>
        <w:spacing w:after="0" w:line="240" w:lineRule="auto"/>
        <w:jc w:val="both"/>
        <w:rPr>
          <w:rFonts w:ascii="Republika" w:hAnsi="Republika" w:cs="Arial"/>
          <w:b/>
          <w:bCs/>
          <w:sz w:val="20"/>
          <w:szCs w:val="20"/>
        </w:rPr>
      </w:pPr>
      <w:r>
        <w:rPr>
          <w:rFonts w:ascii="Republika" w:hAnsi="Republika" w:cs="Arial"/>
          <w:b/>
          <w:bCs/>
          <w:sz w:val="20"/>
          <w:szCs w:val="20"/>
        </w:rPr>
        <w:t>Navodila za pripravo pisne naloge:</w:t>
      </w:r>
    </w:p>
    <w:p w14:paraId="7C1ED1FE" w14:textId="77777777" w:rsidR="00F05E2F" w:rsidRDefault="00F05E2F">
      <w:pPr>
        <w:spacing w:after="0" w:line="240" w:lineRule="auto"/>
        <w:jc w:val="both"/>
        <w:rPr>
          <w:rFonts w:ascii="Republika" w:hAnsi="Republika" w:cs="Arial"/>
          <w:b/>
          <w:bCs/>
          <w:sz w:val="20"/>
          <w:szCs w:val="20"/>
        </w:rPr>
      </w:pPr>
    </w:p>
    <w:p w14:paraId="7C1ED1FF" w14:textId="77777777" w:rsidR="00F05E2F" w:rsidRDefault="005320D7">
      <w:pPr>
        <w:spacing w:after="0" w:line="240" w:lineRule="auto"/>
        <w:jc w:val="both"/>
      </w:pPr>
      <w:r>
        <w:rPr>
          <w:rFonts w:ascii="Republika" w:hAnsi="Republika" w:cs="Arial"/>
          <w:sz w:val="20"/>
          <w:szCs w:val="20"/>
        </w:rPr>
        <w:t xml:space="preserve">Kandidat, ki se prijavi na strokovni izpit za sodelavca, kustosa ali konservatorja-restavratorja ali </w:t>
      </w:r>
      <w:r w:rsidRPr="00CB5509">
        <w:rPr>
          <w:rFonts w:ascii="Republika" w:hAnsi="Republika" w:cs="Arial"/>
          <w:sz w:val="20"/>
          <w:szCs w:val="20"/>
        </w:rPr>
        <w:t>konservatorja mora ob prijavi na izpit predložiti predlog teme pisne naloge. Vsebina pisne naloge se mora nanašati na kandidatovo področje dela, v povezavi z izbranim pod področjem.</w:t>
      </w:r>
      <w:r>
        <w:rPr>
          <w:rFonts w:ascii="Republika" w:hAnsi="Republika" w:cs="Arial"/>
          <w:sz w:val="20"/>
          <w:szCs w:val="20"/>
        </w:rPr>
        <w:t xml:space="preserve"> Predlog pisne naloge mora vsebovati</w:t>
      </w:r>
      <w:r>
        <w:rPr>
          <w:rFonts w:ascii="Republika" w:hAnsi="Republika" w:cs="Arial"/>
          <w:sz w:val="20"/>
        </w:rPr>
        <w:t>: naslov naloge, temo naloge, povzetek naloge (1.800 znakov s presledki).</w:t>
      </w:r>
      <w:r>
        <w:rPr>
          <w:rFonts w:ascii="Arial" w:hAnsi="Arial" w:cs="Arial"/>
          <w:sz w:val="20"/>
        </w:rPr>
        <w:t xml:space="preserve"> </w:t>
      </w:r>
    </w:p>
    <w:p w14:paraId="7C1ED200" w14:textId="77777777" w:rsidR="00F05E2F" w:rsidRDefault="00F05E2F">
      <w:pPr>
        <w:spacing w:after="0" w:line="240" w:lineRule="auto"/>
        <w:jc w:val="both"/>
        <w:rPr>
          <w:rFonts w:ascii="Republika" w:hAnsi="Republika" w:cs="Arial"/>
          <w:sz w:val="20"/>
          <w:szCs w:val="20"/>
          <w:u w:val="single"/>
        </w:rPr>
      </w:pPr>
    </w:p>
    <w:p w14:paraId="7C1ED201" w14:textId="34914783" w:rsidR="00F05E2F" w:rsidRDefault="005320D7">
      <w:pPr>
        <w:spacing w:after="0" w:line="240" w:lineRule="auto"/>
        <w:jc w:val="both"/>
      </w:pPr>
      <w:r w:rsidRPr="00CB5509">
        <w:rPr>
          <w:rFonts w:ascii="Republika" w:hAnsi="Republika" w:cs="Arial"/>
          <w:sz w:val="20"/>
          <w:szCs w:val="20"/>
        </w:rPr>
        <w:t xml:space="preserve">Najmanj 30 dni pred izpitnim rokom mora kandidat oddati </w:t>
      </w:r>
      <w:r w:rsidR="00327B42">
        <w:rPr>
          <w:rFonts w:ascii="Republika" w:hAnsi="Republika" w:cs="Arial"/>
          <w:sz w:val="20"/>
          <w:szCs w:val="20"/>
        </w:rPr>
        <w:t>p</w:t>
      </w:r>
      <w:r w:rsidRPr="00CB5509">
        <w:rPr>
          <w:rFonts w:ascii="Republika" w:hAnsi="Republika" w:cs="Arial"/>
          <w:sz w:val="20"/>
          <w:szCs w:val="20"/>
        </w:rPr>
        <w:t>isno nalogo. Nalogo</w:t>
      </w:r>
      <w:r>
        <w:rPr>
          <w:rFonts w:ascii="Republika" w:hAnsi="Republika" w:cs="Arial"/>
          <w:sz w:val="20"/>
          <w:szCs w:val="20"/>
        </w:rPr>
        <w:t xml:space="preserve"> odda </w:t>
      </w:r>
      <w:r w:rsidR="00CB5509">
        <w:rPr>
          <w:rFonts w:ascii="Republika" w:hAnsi="Republika" w:cs="Arial"/>
          <w:sz w:val="20"/>
          <w:szCs w:val="20"/>
        </w:rPr>
        <w:t>ministrstvu</w:t>
      </w:r>
      <w:r>
        <w:rPr>
          <w:rFonts w:ascii="Republika" w:hAnsi="Republika" w:cs="Arial"/>
          <w:sz w:val="20"/>
          <w:szCs w:val="20"/>
        </w:rPr>
        <w:t xml:space="preserve"> v elektronski obliki (pdf) na naslov  </w:t>
      </w:r>
      <w:hyperlink r:id="rId8" w:history="1">
        <w:r>
          <w:rPr>
            <w:rStyle w:val="Hiperpovezava"/>
            <w:rFonts w:ascii="Republika" w:hAnsi="Republika" w:cs="Arial"/>
            <w:sz w:val="20"/>
            <w:szCs w:val="20"/>
          </w:rPr>
          <w:t>gp.mk@gov.si</w:t>
        </w:r>
      </w:hyperlink>
      <w:r>
        <w:rPr>
          <w:rFonts w:ascii="Republika" w:hAnsi="Republika" w:cs="Arial"/>
          <w:sz w:val="20"/>
          <w:szCs w:val="20"/>
        </w:rPr>
        <w:t xml:space="preserve"> z obvezno zadevo »Strokovni izpit VKD pisna naloga </w:t>
      </w:r>
      <w:r>
        <w:rPr>
          <w:rFonts w:ascii="Republika" w:hAnsi="Republika" w:cs="Arial"/>
          <w:i/>
          <w:iCs/>
          <w:sz w:val="20"/>
          <w:szCs w:val="20"/>
        </w:rPr>
        <w:t>in vaš priimek«</w:t>
      </w:r>
    </w:p>
    <w:p w14:paraId="7C1ED202" w14:textId="77777777" w:rsidR="00F05E2F" w:rsidRDefault="00F05E2F">
      <w:pPr>
        <w:spacing w:after="0" w:line="240" w:lineRule="auto"/>
        <w:jc w:val="both"/>
        <w:rPr>
          <w:rFonts w:ascii="Republika" w:hAnsi="Republika" w:cs="Arial"/>
          <w:sz w:val="20"/>
          <w:szCs w:val="20"/>
        </w:rPr>
      </w:pPr>
    </w:p>
    <w:p w14:paraId="5836244E" w14:textId="77777777" w:rsidR="001F1743" w:rsidRDefault="005320D7" w:rsidP="001F1743">
      <w:pPr>
        <w:spacing w:after="0" w:line="240" w:lineRule="auto"/>
        <w:jc w:val="both"/>
      </w:pPr>
      <w:r>
        <w:rPr>
          <w:rFonts w:ascii="Republika" w:hAnsi="Republika" w:cs="Arial"/>
          <w:sz w:val="20"/>
          <w:szCs w:val="20"/>
        </w:rPr>
        <w:t xml:space="preserve">Pozitivno ocenjena pisna naloga je pogoj za pristop k izpitu. Če </w:t>
      </w:r>
      <w:r w:rsidR="001F1743">
        <w:rPr>
          <w:rFonts w:ascii="Republika" w:hAnsi="Republika" w:cs="Arial"/>
          <w:sz w:val="20"/>
          <w:szCs w:val="20"/>
        </w:rPr>
        <w:t xml:space="preserve">kandidat ne upošteva navodil za pripravo pisne naloge  in </w:t>
      </w:r>
      <w:r>
        <w:rPr>
          <w:rFonts w:ascii="Republika" w:hAnsi="Republika" w:cs="Arial"/>
          <w:sz w:val="20"/>
          <w:szCs w:val="20"/>
        </w:rPr>
        <w:t xml:space="preserve">ne izpolnjuje pogojev </w:t>
      </w:r>
      <w:r w:rsidR="001F1743">
        <w:rPr>
          <w:rFonts w:ascii="Republika" w:hAnsi="Republika" w:cs="Arial"/>
          <w:sz w:val="20"/>
          <w:szCs w:val="20"/>
        </w:rPr>
        <w:t xml:space="preserve">iz 17. čelna Pravilnika, </w:t>
      </w:r>
      <w:r>
        <w:rPr>
          <w:rFonts w:ascii="Republika" w:hAnsi="Republika" w:cs="Arial"/>
          <w:sz w:val="20"/>
          <w:szCs w:val="20"/>
        </w:rPr>
        <w:t>jo lahko izpitna komisija zavrne in kandidata pozove, naj jo v sedmih dneh od prejema poziva v skladu z navodili k pozivu popravi. Če izpitna komisija pisno nalogo zavrne ali oceni, da naloga v roku ni ustrezno popravljena ali dopolnjena, kandidat ne more pristopiti k izpitu.</w:t>
      </w:r>
      <w:r w:rsidR="001F1743">
        <w:rPr>
          <w:rFonts w:ascii="Republika" w:hAnsi="Republika" w:cs="Arial"/>
          <w:sz w:val="20"/>
          <w:szCs w:val="20"/>
        </w:rPr>
        <w:t xml:space="preserve"> Pisna naloga mora biti avtorsko delo. Za pripravo naloge je potrebno upoštevati navodila v nadaljevanju. </w:t>
      </w:r>
    </w:p>
    <w:p w14:paraId="7C1ED206" w14:textId="77777777" w:rsidR="00F05E2F" w:rsidRDefault="00F05E2F">
      <w:pPr>
        <w:spacing w:after="0" w:line="240" w:lineRule="auto"/>
        <w:jc w:val="both"/>
        <w:rPr>
          <w:rFonts w:ascii="Republika" w:hAnsi="Republika" w:cs="Arial"/>
          <w:sz w:val="20"/>
          <w:szCs w:val="20"/>
        </w:rPr>
      </w:pPr>
    </w:p>
    <w:p w14:paraId="7C1ED207" w14:textId="77777777" w:rsidR="00F05E2F" w:rsidRDefault="005320D7">
      <w:pPr>
        <w:pStyle w:val="Navadensplet"/>
        <w:shd w:val="clear" w:color="auto" w:fill="FFFFFF"/>
        <w:spacing w:before="0" w:after="0"/>
        <w:textAlignment w:val="baseline"/>
      </w:pPr>
      <w:r>
        <w:rPr>
          <w:rStyle w:val="Krepko"/>
          <w:rFonts w:ascii="Republika" w:hAnsi="Republika" w:cs="Open Sans"/>
          <w:sz w:val="20"/>
          <w:szCs w:val="20"/>
        </w:rPr>
        <w:t>Naslovna stran:</w:t>
      </w:r>
    </w:p>
    <w:p w14:paraId="7C1ED208" w14:textId="77777777" w:rsidR="00F05E2F" w:rsidRDefault="005320D7">
      <w:pPr>
        <w:pStyle w:val="Navadensplet"/>
        <w:numPr>
          <w:ilvl w:val="0"/>
          <w:numId w:val="7"/>
        </w:numPr>
        <w:shd w:val="clear" w:color="auto" w:fill="FFFFFF"/>
        <w:spacing w:before="0" w:after="0"/>
        <w:textAlignment w:val="baseline"/>
      </w:pPr>
      <w:r>
        <w:rPr>
          <w:rStyle w:val="Krepko"/>
          <w:rFonts w:ascii="Republika" w:hAnsi="Republika" w:cs="Open Sans"/>
          <w:b w:val="0"/>
          <w:bCs w:val="0"/>
          <w:sz w:val="20"/>
          <w:szCs w:val="20"/>
        </w:rPr>
        <w:t>naslov naloge</w:t>
      </w:r>
      <w:r>
        <w:rPr>
          <w:rFonts w:ascii="Republika" w:hAnsi="Republika"/>
          <w:sz w:val="20"/>
          <w:szCs w:val="20"/>
        </w:rPr>
        <w:t xml:space="preserve"> s pripisom (Naloga za strokovni izpit  varstva kulturne dediščine </w:t>
      </w:r>
      <w:r>
        <w:rPr>
          <w:rFonts w:ascii="Republika" w:hAnsi="Republika"/>
          <w:i/>
          <w:iCs/>
          <w:sz w:val="20"/>
          <w:szCs w:val="20"/>
        </w:rPr>
        <w:t>z navedbo področja</w:t>
      </w:r>
      <w:r>
        <w:rPr>
          <w:rFonts w:ascii="Republika" w:hAnsi="Republika"/>
          <w:sz w:val="20"/>
          <w:szCs w:val="20"/>
        </w:rPr>
        <w:t>),</w:t>
      </w:r>
    </w:p>
    <w:p w14:paraId="7C1ED209" w14:textId="77777777" w:rsidR="00F05E2F" w:rsidRDefault="005320D7">
      <w:pPr>
        <w:pStyle w:val="Navadensplet"/>
        <w:numPr>
          <w:ilvl w:val="0"/>
          <w:numId w:val="7"/>
        </w:numPr>
        <w:shd w:val="clear" w:color="auto" w:fill="FFFFFF"/>
        <w:spacing w:before="0" w:after="0"/>
        <w:textAlignment w:val="baseline"/>
        <w:rPr>
          <w:rFonts w:ascii="Republika" w:hAnsi="Republika" w:cs="Open Sans"/>
          <w:sz w:val="20"/>
          <w:szCs w:val="20"/>
        </w:rPr>
      </w:pPr>
      <w:r>
        <w:rPr>
          <w:rFonts w:ascii="Republika" w:hAnsi="Republika" w:cs="Open Sans"/>
          <w:sz w:val="20"/>
          <w:szCs w:val="20"/>
        </w:rPr>
        <w:t>ime in priimek avtorja,</w:t>
      </w:r>
    </w:p>
    <w:p w14:paraId="7C1ED20A" w14:textId="77645467" w:rsidR="00F05E2F" w:rsidRDefault="005320D7">
      <w:pPr>
        <w:pStyle w:val="Navadensplet"/>
        <w:numPr>
          <w:ilvl w:val="0"/>
          <w:numId w:val="7"/>
        </w:numPr>
        <w:shd w:val="clear" w:color="auto" w:fill="FFFFFF"/>
        <w:spacing w:before="0" w:after="0"/>
        <w:textAlignment w:val="baseline"/>
        <w:rPr>
          <w:rFonts w:ascii="Republika" w:hAnsi="Republika" w:cs="Open Sans"/>
          <w:sz w:val="20"/>
          <w:szCs w:val="20"/>
        </w:rPr>
      </w:pPr>
      <w:r>
        <w:rPr>
          <w:rFonts w:ascii="Republika" w:hAnsi="Republika" w:cs="Open Sans"/>
          <w:sz w:val="20"/>
          <w:szCs w:val="20"/>
        </w:rPr>
        <w:t>ime in priimek mentorja, znanstveni/pedagoški/strokovni naziv, delovno mesto,</w:t>
      </w:r>
      <w:r w:rsidR="00363D85">
        <w:rPr>
          <w:rFonts w:ascii="Republika" w:hAnsi="Republika" w:cs="Open Sans"/>
          <w:sz w:val="20"/>
          <w:szCs w:val="20"/>
        </w:rPr>
        <w:t xml:space="preserve"> organizacija zaposlitve.</w:t>
      </w:r>
    </w:p>
    <w:p w14:paraId="7C1ED20B" w14:textId="77777777" w:rsidR="00F05E2F" w:rsidRDefault="005320D7">
      <w:pPr>
        <w:pStyle w:val="Navadensplet"/>
        <w:numPr>
          <w:ilvl w:val="0"/>
          <w:numId w:val="7"/>
        </w:numPr>
        <w:shd w:val="clear" w:color="auto" w:fill="FFFFFF"/>
        <w:spacing w:before="0" w:after="0"/>
        <w:textAlignment w:val="baseline"/>
        <w:rPr>
          <w:rFonts w:ascii="Republika" w:hAnsi="Republika" w:cs="Open Sans"/>
          <w:sz w:val="20"/>
          <w:szCs w:val="20"/>
        </w:rPr>
      </w:pPr>
      <w:r>
        <w:rPr>
          <w:rFonts w:ascii="Republika" w:hAnsi="Republika" w:cs="Open Sans"/>
          <w:sz w:val="20"/>
          <w:szCs w:val="20"/>
        </w:rPr>
        <w:t>naslov organizacije kjer je potekalo pripravništvo oziroma izpopolnjevanje,</w:t>
      </w:r>
    </w:p>
    <w:p w14:paraId="7C1ED20C" w14:textId="77777777" w:rsidR="00F05E2F" w:rsidRDefault="005320D7">
      <w:pPr>
        <w:pStyle w:val="Navadensplet"/>
        <w:numPr>
          <w:ilvl w:val="0"/>
          <w:numId w:val="7"/>
        </w:numPr>
        <w:shd w:val="clear" w:color="auto" w:fill="FFFFFF"/>
        <w:spacing w:before="0" w:after="0"/>
        <w:textAlignment w:val="baseline"/>
        <w:rPr>
          <w:rFonts w:ascii="Republika" w:hAnsi="Republika" w:cs="Open Sans"/>
          <w:sz w:val="20"/>
          <w:szCs w:val="20"/>
        </w:rPr>
      </w:pPr>
      <w:r>
        <w:rPr>
          <w:rFonts w:ascii="Republika" w:hAnsi="Republika" w:cs="Open Sans"/>
          <w:sz w:val="20"/>
          <w:szCs w:val="20"/>
        </w:rPr>
        <w:t>kraj in datum.</w:t>
      </w:r>
    </w:p>
    <w:p w14:paraId="664BDB77" w14:textId="77777777" w:rsidR="001840D3" w:rsidRDefault="001840D3">
      <w:pPr>
        <w:pStyle w:val="Navadensplet"/>
        <w:shd w:val="clear" w:color="auto" w:fill="FFFFFF"/>
        <w:spacing w:before="0" w:after="0"/>
        <w:textAlignment w:val="baseline"/>
        <w:rPr>
          <w:rStyle w:val="Krepko"/>
          <w:rFonts w:ascii="Republika" w:hAnsi="Republika" w:cs="Open Sans"/>
          <w:sz w:val="20"/>
          <w:szCs w:val="20"/>
        </w:rPr>
      </w:pPr>
    </w:p>
    <w:p w14:paraId="7C1ED20D" w14:textId="419E05A8" w:rsidR="00F05E2F" w:rsidRDefault="005320D7">
      <w:pPr>
        <w:pStyle w:val="Navadensplet"/>
        <w:shd w:val="clear" w:color="auto" w:fill="FFFFFF"/>
        <w:spacing w:before="0" w:after="0"/>
        <w:textAlignment w:val="baseline"/>
      </w:pPr>
      <w:r>
        <w:rPr>
          <w:rStyle w:val="Krepko"/>
          <w:rFonts w:ascii="Republika" w:hAnsi="Republika" w:cs="Open Sans"/>
          <w:sz w:val="20"/>
          <w:szCs w:val="20"/>
        </w:rPr>
        <w:t>Obseg naloge: </w:t>
      </w:r>
    </w:p>
    <w:p w14:paraId="7C1ED20E" w14:textId="54B0E860" w:rsidR="00F05E2F" w:rsidRDefault="005320D7">
      <w:pPr>
        <w:pStyle w:val="Navadensplet"/>
        <w:numPr>
          <w:ilvl w:val="0"/>
          <w:numId w:val="8"/>
        </w:numPr>
        <w:shd w:val="clear" w:color="auto" w:fill="FFFFFF"/>
        <w:spacing w:before="0" w:after="0"/>
        <w:textAlignment w:val="baseline"/>
        <w:rPr>
          <w:rFonts w:ascii="Republika" w:hAnsi="Republika" w:cs="Open Sans"/>
          <w:sz w:val="20"/>
          <w:szCs w:val="20"/>
        </w:rPr>
      </w:pPr>
      <w:r>
        <w:rPr>
          <w:rFonts w:ascii="Republika" w:hAnsi="Republika" w:cs="Open Sans"/>
          <w:sz w:val="20"/>
          <w:szCs w:val="20"/>
        </w:rPr>
        <w:t>praviloma</w:t>
      </w:r>
      <w:r w:rsidR="001F1743">
        <w:rPr>
          <w:rFonts w:ascii="Republika" w:hAnsi="Republika" w:cs="Open Sans"/>
          <w:sz w:val="20"/>
          <w:szCs w:val="20"/>
        </w:rPr>
        <w:t xml:space="preserve"> najmanj</w:t>
      </w:r>
      <w:r>
        <w:rPr>
          <w:rFonts w:ascii="Republika" w:hAnsi="Republika" w:cs="Open Sans"/>
          <w:sz w:val="20"/>
          <w:szCs w:val="20"/>
        </w:rPr>
        <w:t xml:space="preserve"> 1 avtorska pola </w:t>
      </w:r>
      <w:r w:rsidR="001F1743">
        <w:rPr>
          <w:rFonts w:ascii="Republika" w:hAnsi="Republika" w:cs="Open Sans"/>
          <w:sz w:val="20"/>
          <w:szCs w:val="20"/>
        </w:rPr>
        <w:t xml:space="preserve">besedila </w:t>
      </w:r>
      <w:r>
        <w:rPr>
          <w:rFonts w:ascii="Republika" w:hAnsi="Republika" w:cs="Open Sans"/>
          <w:sz w:val="20"/>
          <w:szCs w:val="20"/>
        </w:rPr>
        <w:t>(cca. 16 strani v navedenem formatu), obseg besedila 30.000 znakov s presledki;</w:t>
      </w:r>
    </w:p>
    <w:p w14:paraId="7C1ED20F" w14:textId="77777777" w:rsidR="00F05E2F" w:rsidRDefault="005320D7">
      <w:pPr>
        <w:pStyle w:val="Navadensplet"/>
        <w:numPr>
          <w:ilvl w:val="0"/>
          <w:numId w:val="8"/>
        </w:numPr>
        <w:shd w:val="clear" w:color="auto" w:fill="FFFFFF"/>
        <w:spacing w:before="0" w:after="0"/>
        <w:textAlignment w:val="baseline"/>
        <w:rPr>
          <w:rFonts w:ascii="Republika" w:hAnsi="Republika" w:cs="Open Sans"/>
          <w:sz w:val="20"/>
          <w:szCs w:val="20"/>
        </w:rPr>
      </w:pPr>
      <w:r>
        <w:rPr>
          <w:rFonts w:ascii="Republika" w:hAnsi="Republika" w:cs="Open Sans"/>
          <w:sz w:val="20"/>
          <w:szCs w:val="20"/>
        </w:rPr>
        <w:t>program Word, pisava Times New Roman, velikost črk 12, vsi robovi 2,5 cm, razmak med vrsticami 1,5, leva poravnava. Med odstavki naj ne bo dvojnega razmika.</w:t>
      </w:r>
    </w:p>
    <w:p w14:paraId="7C1ED210" w14:textId="77777777" w:rsidR="00F05E2F" w:rsidRDefault="005320D7">
      <w:pPr>
        <w:pStyle w:val="Navadensplet"/>
        <w:numPr>
          <w:ilvl w:val="0"/>
          <w:numId w:val="8"/>
        </w:numPr>
        <w:shd w:val="clear" w:color="auto" w:fill="FFFFFF"/>
        <w:spacing w:before="0" w:after="0"/>
        <w:textAlignment w:val="baseline"/>
        <w:rPr>
          <w:rFonts w:ascii="Republika" w:hAnsi="Republika" w:cs="Open Sans"/>
          <w:sz w:val="20"/>
          <w:szCs w:val="20"/>
        </w:rPr>
      </w:pPr>
      <w:r>
        <w:rPr>
          <w:rFonts w:ascii="Republika" w:hAnsi="Republika" w:cs="Open Sans"/>
          <w:sz w:val="20"/>
          <w:szCs w:val="20"/>
        </w:rPr>
        <w:t>besedilo naj bo pripravljeno po pravilih Slovenskega pravopisa,</w:t>
      </w:r>
    </w:p>
    <w:p w14:paraId="7C1ED211" w14:textId="77777777" w:rsidR="00F05E2F" w:rsidRDefault="005320D7">
      <w:pPr>
        <w:pStyle w:val="Navadensplet"/>
        <w:numPr>
          <w:ilvl w:val="0"/>
          <w:numId w:val="8"/>
        </w:numPr>
        <w:shd w:val="clear" w:color="auto" w:fill="FFFFFF"/>
        <w:spacing w:before="0" w:after="0"/>
        <w:textAlignment w:val="baseline"/>
        <w:rPr>
          <w:rFonts w:ascii="Republika" w:hAnsi="Republika" w:cs="Open Sans"/>
          <w:sz w:val="20"/>
          <w:szCs w:val="20"/>
        </w:rPr>
      </w:pPr>
      <w:r>
        <w:rPr>
          <w:rFonts w:ascii="Republika" w:hAnsi="Republika" w:cs="Open Sans"/>
          <w:sz w:val="20"/>
          <w:szCs w:val="20"/>
        </w:rPr>
        <w:t>potrebno je upoštevati ustrezno strokovno terminologijo,</w:t>
      </w:r>
    </w:p>
    <w:p w14:paraId="3D5588B7" w14:textId="77777777" w:rsidR="001840D3" w:rsidRDefault="001840D3">
      <w:pPr>
        <w:pStyle w:val="Navadensplet"/>
        <w:shd w:val="clear" w:color="auto" w:fill="FFFFFF"/>
        <w:spacing w:before="0" w:after="0"/>
        <w:textAlignment w:val="baseline"/>
        <w:rPr>
          <w:rFonts w:ascii="Republika" w:hAnsi="Republika" w:cs="Open Sans"/>
          <w:b/>
          <w:bCs/>
          <w:sz w:val="20"/>
          <w:szCs w:val="20"/>
        </w:rPr>
      </w:pPr>
    </w:p>
    <w:p w14:paraId="7C1ED212" w14:textId="072F517B" w:rsidR="00F05E2F" w:rsidRPr="00327B42" w:rsidRDefault="005320D7">
      <w:pPr>
        <w:pStyle w:val="Navadensplet"/>
        <w:shd w:val="clear" w:color="auto" w:fill="FFFFFF"/>
        <w:spacing w:before="0" w:after="0"/>
        <w:textAlignment w:val="baseline"/>
        <w:rPr>
          <w:rFonts w:ascii="Republika" w:hAnsi="Republika" w:cs="Open Sans"/>
          <w:sz w:val="20"/>
          <w:szCs w:val="20"/>
        </w:rPr>
      </w:pPr>
      <w:r>
        <w:rPr>
          <w:rFonts w:ascii="Republika" w:hAnsi="Republika" w:cs="Open Sans"/>
          <w:b/>
          <w:bCs/>
          <w:sz w:val="20"/>
          <w:szCs w:val="20"/>
        </w:rPr>
        <w:t>Opombe</w:t>
      </w:r>
      <w:r>
        <w:rPr>
          <w:rFonts w:ascii="Republika" w:hAnsi="Republika" w:cs="Open Sans"/>
          <w:sz w:val="20"/>
          <w:szCs w:val="20"/>
        </w:rPr>
        <w:t xml:space="preserve"> naj bodo pod črto, velikost črk 10. V opombah se  praviloma navajajo le krajše navedbe virov in literature; Izogibati se je potrebno pojasnjevalnim opombam. </w:t>
      </w:r>
    </w:p>
    <w:p w14:paraId="39A2A678" w14:textId="77777777" w:rsidR="001840D3" w:rsidRDefault="001840D3">
      <w:pPr>
        <w:pStyle w:val="Navadensplet"/>
        <w:shd w:val="clear" w:color="auto" w:fill="FFFFFF"/>
        <w:spacing w:before="0" w:after="0"/>
        <w:textAlignment w:val="baseline"/>
        <w:rPr>
          <w:rStyle w:val="Krepko"/>
          <w:rFonts w:ascii="Republika" w:hAnsi="Republika" w:cs="Open Sans"/>
          <w:sz w:val="20"/>
          <w:szCs w:val="20"/>
        </w:rPr>
      </w:pPr>
    </w:p>
    <w:p w14:paraId="7C1ED213" w14:textId="156AB4B1" w:rsidR="00F05E2F" w:rsidRDefault="005320D7">
      <w:pPr>
        <w:pStyle w:val="Navadensplet"/>
        <w:shd w:val="clear" w:color="auto" w:fill="FFFFFF"/>
        <w:spacing w:before="0" w:after="0"/>
        <w:textAlignment w:val="baseline"/>
      </w:pPr>
      <w:r>
        <w:rPr>
          <w:rStyle w:val="Krepko"/>
          <w:rFonts w:ascii="Republika" w:hAnsi="Republika" w:cs="Open Sans"/>
          <w:sz w:val="20"/>
          <w:szCs w:val="20"/>
        </w:rPr>
        <w:t xml:space="preserve">Slikovno gradivo, </w:t>
      </w:r>
      <w:r>
        <w:rPr>
          <w:rStyle w:val="Krepko"/>
          <w:rFonts w:ascii="Republika" w:hAnsi="Republika" w:cs="Open Sans"/>
          <w:b w:val="0"/>
          <w:bCs w:val="0"/>
          <w:sz w:val="20"/>
          <w:szCs w:val="20"/>
        </w:rPr>
        <w:t>ki smiselno dopolnjuje besedilo</w:t>
      </w:r>
      <w:r>
        <w:rPr>
          <w:rFonts w:ascii="Republika" w:hAnsi="Republika" w:cs="Open Sans"/>
          <w:sz w:val="20"/>
          <w:szCs w:val="20"/>
        </w:rPr>
        <w:t xml:space="preserve"> naj bo dodano na koncu naloge, v besedilu pa avtor jasno označi, kam določena priloga sodi. Gradivo mora biti opremljeno s podnapisom in virom, od kod je priloga povzeta. </w:t>
      </w:r>
    </w:p>
    <w:p w14:paraId="375F5470" w14:textId="77777777" w:rsidR="001840D3" w:rsidRDefault="001840D3">
      <w:pPr>
        <w:pStyle w:val="Navadensplet"/>
        <w:shd w:val="clear" w:color="auto" w:fill="FFFFFF"/>
        <w:spacing w:before="0" w:after="0"/>
        <w:jc w:val="both"/>
        <w:textAlignment w:val="baseline"/>
        <w:rPr>
          <w:rFonts w:ascii="Republika" w:hAnsi="Republika" w:cs="Open Sans"/>
          <w:b/>
          <w:bCs/>
          <w:sz w:val="20"/>
          <w:szCs w:val="20"/>
        </w:rPr>
      </w:pPr>
    </w:p>
    <w:p w14:paraId="7C1ED214" w14:textId="2FD91DF7" w:rsidR="00F05E2F" w:rsidRDefault="005320D7">
      <w:pPr>
        <w:pStyle w:val="Navadensplet"/>
        <w:shd w:val="clear" w:color="auto" w:fill="FFFFFF"/>
        <w:spacing w:before="0" w:after="0"/>
        <w:jc w:val="both"/>
        <w:textAlignment w:val="baseline"/>
      </w:pPr>
      <w:r>
        <w:rPr>
          <w:rFonts w:ascii="Republika" w:hAnsi="Republika" w:cs="Open Sans"/>
          <w:b/>
          <w:bCs/>
          <w:sz w:val="20"/>
          <w:szCs w:val="20"/>
        </w:rPr>
        <w:t>Viri in literatura</w:t>
      </w:r>
      <w:r>
        <w:rPr>
          <w:rFonts w:ascii="Republika" w:hAnsi="Republika" w:cs="Open Sans"/>
          <w:sz w:val="20"/>
          <w:szCs w:val="20"/>
        </w:rPr>
        <w:t xml:space="preserve"> se navedejo po abecednem vrstnem redu na koncu naloge. Za citiranje virov in literature se priporoča </w:t>
      </w:r>
      <w:hyperlink r:id="rId9" w:history="1">
        <w:r>
          <w:rPr>
            <w:rStyle w:val="Hiperpovezava"/>
            <w:rFonts w:ascii="Republika" w:hAnsi="Republika" w:cs="Open Sans"/>
            <w:sz w:val="20"/>
            <w:szCs w:val="20"/>
          </w:rPr>
          <w:t>https://www.nms.si/si/files/default/Trgovina/publikacije/argo/napotki-avtorjem.pdf</w:t>
        </w:r>
      </w:hyperlink>
      <w:r>
        <w:rPr>
          <w:rFonts w:ascii="Republika" w:hAnsi="Republika" w:cs="Open Sans"/>
          <w:sz w:val="20"/>
          <w:szCs w:val="20"/>
        </w:rPr>
        <w:t>.</w:t>
      </w:r>
    </w:p>
    <w:p w14:paraId="7C1ED215" w14:textId="77777777" w:rsidR="00F05E2F" w:rsidRDefault="00F05E2F">
      <w:pPr>
        <w:pStyle w:val="Navadensplet"/>
        <w:shd w:val="clear" w:color="auto" w:fill="FFFFFF"/>
        <w:spacing w:before="0" w:after="0"/>
        <w:textAlignment w:val="baseline"/>
        <w:rPr>
          <w:rFonts w:ascii="Republika" w:hAnsi="Republika" w:cs="Open Sans"/>
          <w:sz w:val="20"/>
          <w:szCs w:val="20"/>
        </w:rPr>
      </w:pPr>
    </w:p>
    <w:p w14:paraId="7C1ED216" w14:textId="77777777" w:rsidR="00F05E2F" w:rsidRDefault="005320D7">
      <w:pPr>
        <w:pStyle w:val="Navadensplet"/>
        <w:shd w:val="clear" w:color="auto" w:fill="FFFFFF"/>
        <w:spacing w:before="0" w:after="0"/>
        <w:textAlignment w:val="baseline"/>
        <w:rPr>
          <w:rFonts w:ascii="Republika" w:hAnsi="Republika" w:cs="Open Sans"/>
          <w:b/>
          <w:bCs/>
          <w:sz w:val="20"/>
          <w:szCs w:val="20"/>
        </w:rPr>
      </w:pPr>
      <w:r>
        <w:rPr>
          <w:rFonts w:ascii="Republika" w:hAnsi="Republika" w:cs="Open Sans"/>
          <w:b/>
          <w:bCs/>
          <w:sz w:val="20"/>
          <w:szCs w:val="20"/>
        </w:rPr>
        <w:t>Priporočila za pripravo vsebine naloge:</w:t>
      </w:r>
    </w:p>
    <w:p w14:paraId="7C1ED217" w14:textId="122C1E95" w:rsidR="00F05E2F" w:rsidRDefault="005320D7">
      <w:pPr>
        <w:pStyle w:val="Navadensplet"/>
        <w:shd w:val="clear" w:color="auto" w:fill="FFFFFF"/>
        <w:spacing w:before="0" w:after="0"/>
        <w:textAlignment w:val="baseline"/>
        <w:rPr>
          <w:rFonts w:ascii="Republika" w:hAnsi="Republika" w:cs="Open Sans"/>
          <w:sz w:val="20"/>
          <w:szCs w:val="20"/>
        </w:rPr>
      </w:pPr>
      <w:r>
        <w:rPr>
          <w:rFonts w:ascii="Republika" w:hAnsi="Republika" w:cs="Open Sans"/>
          <w:sz w:val="20"/>
          <w:szCs w:val="20"/>
        </w:rPr>
        <w:t xml:space="preserve">Naloga naj izhaja iz strokovnega dela kandidata. Povezana naj bo z izvirno temo/ vsebino iz strokovnega dela, ki se nanaša na izbrano podpodročje.  V nalogi mora biti predstavljen strokovni problem in pravilen način njegovega reševanja oziroma pravilen postopek. </w:t>
      </w:r>
    </w:p>
    <w:p w14:paraId="7C1ED218" w14:textId="77777777" w:rsidR="00F05E2F" w:rsidRDefault="005320D7">
      <w:pPr>
        <w:pStyle w:val="Navadensplet"/>
        <w:shd w:val="clear" w:color="auto" w:fill="FFFFFF"/>
        <w:spacing w:before="0" w:after="0"/>
        <w:textAlignment w:val="baseline"/>
      </w:pPr>
      <w:r>
        <w:rPr>
          <w:rFonts w:ascii="Republika" w:hAnsi="Republika" w:cs="Open Sans"/>
          <w:sz w:val="20"/>
          <w:szCs w:val="20"/>
        </w:rPr>
        <w:t>Vsebina mora biti strukturirana tako, da obsega:</w:t>
      </w:r>
    </w:p>
    <w:p w14:paraId="7C1ED219" w14:textId="77777777" w:rsidR="00F05E2F" w:rsidRDefault="005320D7">
      <w:pPr>
        <w:pStyle w:val="Navadensplet"/>
        <w:numPr>
          <w:ilvl w:val="0"/>
          <w:numId w:val="9"/>
        </w:numPr>
        <w:shd w:val="clear" w:color="auto" w:fill="FFFFFF"/>
        <w:spacing w:before="0" w:after="0"/>
        <w:textAlignment w:val="baseline"/>
        <w:rPr>
          <w:rFonts w:ascii="Republika" w:hAnsi="Republika" w:cs="Open Sans"/>
          <w:sz w:val="20"/>
          <w:szCs w:val="20"/>
        </w:rPr>
      </w:pPr>
      <w:r>
        <w:rPr>
          <w:rFonts w:ascii="Republika" w:hAnsi="Republika" w:cs="Open Sans"/>
          <w:sz w:val="20"/>
          <w:szCs w:val="20"/>
        </w:rPr>
        <w:t xml:space="preserve">predstavitev strokovnega problema (npr. muzejska dejavnost: interpretacija/postavitev razstave, priprava in izvedba pedagoškega programa; konservatorsko-restavratorska: posegi na predmetih kulturne dediščine; konservatorska: izvedba izbranega projekta…), </w:t>
      </w:r>
    </w:p>
    <w:p w14:paraId="7C1ED21A" w14:textId="77777777" w:rsidR="00F05E2F" w:rsidRDefault="005320D7">
      <w:pPr>
        <w:pStyle w:val="Navadensplet"/>
        <w:numPr>
          <w:ilvl w:val="0"/>
          <w:numId w:val="9"/>
        </w:numPr>
        <w:shd w:val="clear" w:color="auto" w:fill="FFFFFF"/>
        <w:spacing w:before="0" w:after="0"/>
        <w:textAlignment w:val="baseline"/>
        <w:rPr>
          <w:rFonts w:ascii="Republika" w:hAnsi="Republika" w:cs="Open Sans"/>
          <w:sz w:val="20"/>
          <w:szCs w:val="20"/>
        </w:rPr>
      </w:pPr>
      <w:r>
        <w:rPr>
          <w:rFonts w:ascii="Republika" w:hAnsi="Republika" w:cs="Open Sans"/>
          <w:sz w:val="20"/>
          <w:szCs w:val="20"/>
        </w:rPr>
        <w:t>predstavitev metode (načina) reševanja problema z opisom izvedbe, postopka,</w:t>
      </w:r>
    </w:p>
    <w:p w14:paraId="7C1ED21B" w14:textId="77777777" w:rsidR="00F05E2F" w:rsidRDefault="005320D7">
      <w:pPr>
        <w:pStyle w:val="Navadensplet"/>
        <w:numPr>
          <w:ilvl w:val="0"/>
          <w:numId w:val="9"/>
        </w:numPr>
        <w:shd w:val="clear" w:color="auto" w:fill="FFFFFF"/>
        <w:spacing w:before="0" w:after="0"/>
        <w:textAlignment w:val="baseline"/>
        <w:rPr>
          <w:rFonts w:ascii="Republika" w:hAnsi="Republika" w:cs="Open Sans"/>
          <w:sz w:val="20"/>
          <w:szCs w:val="20"/>
        </w:rPr>
      </w:pPr>
      <w:r>
        <w:rPr>
          <w:rFonts w:ascii="Republika" w:hAnsi="Republika" w:cs="Open Sans"/>
          <w:sz w:val="20"/>
          <w:szCs w:val="20"/>
        </w:rPr>
        <w:t>zaključek, ki vsebuje tudi kandidatovo stališče do obravnavane teme.</w:t>
      </w:r>
    </w:p>
    <w:p w14:paraId="7C1ED21C" w14:textId="77777777" w:rsidR="00F05E2F" w:rsidRDefault="00F05E2F">
      <w:pPr>
        <w:pStyle w:val="Navadensplet"/>
        <w:shd w:val="clear" w:color="auto" w:fill="FFFFFF"/>
        <w:spacing w:before="0" w:after="0"/>
        <w:ind w:left="765"/>
        <w:textAlignment w:val="baseline"/>
        <w:rPr>
          <w:rFonts w:ascii="Republika" w:hAnsi="Republika" w:cs="Open Sans"/>
          <w:sz w:val="20"/>
          <w:szCs w:val="20"/>
        </w:rPr>
      </w:pPr>
    </w:p>
    <w:p w14:paraId="7C1ED21D" w14:textId="2F8DFC1B" w:rsidR="00F05E2F" w:rsidRDefault="005320D7">
      <w:pPr>
        <w:pStyle w:val="Navadensplet"/>
        <w:shd w:val="clear" w:color="auto" w:fill="FFFFFF"/>
        <w:spacing w:before="0" w:after="0"/>
        <w:textAlignment w:val="baseline"/>
        <w:rPr>
          <w:rFonts w:ascii="Republika" w:hAnsi="Republika" w:cs="Open Sans"/>
          <w:sz w:val="20"/>
          <w:szCs w:val="20"/>
        </w:rPr>
      </w:pPr>
      <w:r>
        <w:rPr>
          <w:rFonts w:ascii="Republika" w:hAnsi="Republika" w:cs="Open Sans"/>
          <w:sz w:val="20"/>
          <w:szCs w:val="20"/>
        </w:rPr>
        <w:t xml:space="preserve">Naloga mora vsebovati tudi izjavo kandidata, da je pri pripravi </w:t>
      </w:r>
      <w:r w:rsidR="001F1743">
        <w:rPr>
          <w:rFonts w:ascii="Republika" w:hAnsi="Republika" w:cs="Open Sans"/>
          <w:sz w:val="20"/>
          <w:szCs w:val="20"/>
        </w:rPr>
        <w:t xml:space="preserve">pisne naloge </w:t>
      </w:r>
      <w:r>
        <w:rPr>
          <w:rFonts w:ascii="Republika" w:hAnsi="Republika" w:cs="Open Sans"/>
          <w:sz w:val="20"/>
          <w:szCs w:val="20"/>
        </w:rPr>
        <w:t>upošteval avtorske in sorodne pravice. V celoti ali deloma prepisana naloga se oceni negativno.</w:t>
      </w:r>
    </w:p>
    <w:p w14:paraId="7C1ED21E" w14:textId="77777777" w:rsidR="00F05E2F" w:rsidRDefault="00F05E2F">
      <w:pPr>
        <w:pStyle w:val="Navadensplet"/>
        <w:shd w:val="clear" w:color="auto" w:fill="FFFFFF"/>
        <w:spacing w:before="0" w:after="0"/>
        <w:textAlignment w:val="baseline"/>
        <w:rPr>
          <w:rFonts w:ascii="Republika" w:hAnsi="Republika" w:cs="Open Sans"/>
          <w:sz w:val="20"/>
          <w:szCs w:val="20"/>
        </w:rPr>
      </w:pPr>
    </w:p>
    <w:p w14:paraId="7C1ED21F" w14:textId="77777777" w:rsidR="00F05E2F" w:rsidRDefault="00F05E2F">
      <w:pPr>
        <w:pStyle w:val="Navadensplet"/>
        <w:shd w:val="clear" w:color="auto" w:fill="FFFFFF"/>
        <w:spacing w:before="0" w:after="0"/>
        <w:textAlignment w:val="baseline"/>
        <w:rPr>
          <w:rFonts w:ascii="Republika" w:hAnsi="Republika" w:cs="Open Sans"/>
          <w:b/>
          <w:bCs/>
          <w:sz w:val="20"/>
          <w:szCs w:val="20"/>
        </w:rPr>
      </w:pPr>
    </w:p>
    <w:p w14:paraId="7C1ED220" w14:textId="77777777" w:rsidR="00F05E2F" w:rsidRDefault="00F05E2F">
      <w:pPr>
        <w:pStyle w:val="Navadensplet"/>
        <w:shd w:val="clear" w:color="auto" w:fill="FFFFFF"/>
        <w:spacing w:before="0" w:after="0"/>
        <w:textAlignment w:val="baseline"/>
        <w:rPr>
          <w:rFonts w:ascii="Republika" w:hAnsi="Republika" w:cs="Open Sans"/>
          <w:b/>
          <w:bCs/>
          <w:sz w:val="20"/>
          <w:szCs w:val="20"/>
        </w:rPr>
      </w:pPr>
    </w:p>
    <w:p w14:paraId="7C1ED221" w14:textId="77777777" w:rsidR="00F05E2F" w:rsidRDefault="00F05E2F">
      <w:pPr>
        <w:pStyle w:val="Navadensplet"/>
        <w:shd w:val="clear" w:color="auto" w:fill="FFFFFF"/>
        <w:spacing w:before="0" w:after="0"/>
        <w:textAlignment w:val="baseline"/>
        <w:rPr>
          <w:rFonts w:ascii="Open Sans" w:hAnsi="Open Sans" w:cs="Open Sans"/>
          <w:color w:val="666666"/>
          <w:sz w:val="21"/>
          <w:szCs w:val="21"/>
        </w:rPr>
      </w:pPr>
    </w:p>
    <w:p w14:paraId="7C1ED222" w14:textId="77777777" w:rsidR="00F05E2F" w:rsidRDefault="00F05E2F">
      <w:pPr>
        <w:spacing w:after="0" w:line="240" w:lineRule="auto"/>
        <w:jc w:val="both"/>
        <w:rPr>
          <w:rFonts w:ascii="Republika" w:hAnsi="Republika" w:cs="Arial"/>
          <w:sz w:val="20"/>
          <w:szCs w:val="20"/>
        </w:rPr>
      </w:pPr>
    </w:p>
    <w:sectPr w:rsidR="00F05E2F"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17270" w14:textId="77777777" w:rsidR="000F292D" w:rsidRDefault="000F292D">
      <w:pPr>
        <w:spacing w:after="0" w:line="240" w:lineRule="auto"/>
      </w:pPr>
      <w:r>
        <w:separator/>
      </w:r>
    </w:p>
  </w:endnote>
  <w:endnote w:type="continuationSeparator" w:id="0">
    <w:p w14:paraId="7438A1BA" w14:textId="77777777" w:rsidR="000F292D" w:rsidRDefault="000F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D1D4" w14:textId="77777777" w:rsidR="00494B7B" w:rsidRDefault="005320D7">
    <w:pPr>
      <w:pStyle w:val="Nog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7C1ED1D5" w14:textId="77777777" w:rsidR="00494B7B" w:rsidRDefault="00494B7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2B093" w14:textId="77777777" w:rsidR="000F292D" w:rsidRDefault="000F292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1FBE97" w14:textId="77777777" w:rsidR="000F292D" w:rsidRDefault="000F2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4C6D"/>
    <w:multiLevelType w:val="multilevel"/>
    <w:tmpl w:val="7FFC5F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8F61245"/>
    <w:multiLevelType w:val="multilevel"/>
    <w:tmpl w:val="0798A2B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3BA978DB"/>
    <w:multiLevelType w:val="multilevel"/>
    <w:tmpl w:val="5B008F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D3C6F1E"/>
    <w:multiLevelType w:val="multilevel"/>
    <w:tmpl w:val="289C5A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1680107"/>
    <w:multiLevelType w:val="multilevel"/>
    <w:tmpl w:val="39024C58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5" w15:restartNumberingAfterBreak="0">
    <w:nsid w:val="4DFE4B7C"/>
    <w:multiLevelType w:val="multilevel"/>
    <w:tmpl w:val="39AA7DF4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6" w15:restartNumberingAfterBreak="0">
    <w:nsid w:val="6403241A"/>
    <w:multiLevelType w:val="multilevel"/>
    <w:tmpl w:val="8840907C"/>
    <w:lvl w:ilvl="0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7" w15:restartNumberingAfterBreak="0">
    <w:nsid w:val="6DA513CC"/>
    <w:multiLevelType w:val="multilevel"/>
    <w:tmpl w:val="4BC8CE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8EA77DC"/>
    <w:multiLevelType w:val="multilevel"/>
    <w:tmpl w:val="EF5AE0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97179153">
    <w:abstractNumId w:val="8"/>
  </w:num>
  <w:num w:numId="2" w16cid:durableId="1819573992">
    <w:abstractNumId w:val="0"/>
  </w:num>
  <w:num w:numId="3" w16cid:durableId="1659262574">
    <w:abstractNumId w:val="3"/>
  </w:num>
  <w:num w:numId="4" w16cid:durableId="927739717">
    <w:abstractNumId w:val="7"/>
  </w:num>
  <w:num w:numId="5" w16cid:durableId="1398624128">
    <w:abstractNumId w:val="1"/>
  </w:num>
  <w:num w:numId="6" w16cid:durableId="1194225073">
    <w:abstractNumId w:val="6"/>
  </w:num>
  <w:num w:numId="7" w16cid:durableId="1105199382">
    <w:abstractNumId w:val="5"/>
  </w:num>
  <w:num w:numId="8" w16cid:durableId="784229878">
    <w:abstractNumId w:val="2"/>
  </w:num>
  <w:num w:numId="9" w16cid:durableId="714964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2F"/>
    <w:rsid w:val="000F1917"/>
    <w:rsid w:val="000F292D"/>
    <w:rsid w:val="001530E9"/>
    <w:rsid w:val="001840D3"/>
    <w:rsid w:val="001C3695"/>
    <w:rsid w:val="001F1743"/>
    <w:rsid w:val="00277E2C"/>
    <w:rsid w:val="002A2B6F"/>
    <w:rsid w:val="00327B42"/>
    <w:rsid w:val="00346BF5"/>
    <w:rsid w:val="00363D85"/>
    <w:rsid w:val="00374EBD"/>
    <w:rsid w:val="0040400B"/>
    <w:rsid w:val="00494B7B"/>
    <w:rsid w:val="004D4DDC"/>
    <w:rsid w:val="005320D7"/>
    <w:rsid w:val="00586996"/>
    <w:rsid w:val="006C0FCD"/>
    <w:rsid w:val="007316D0"/>
    <w:rsid w:val="00732EC0"/>
    <w:rsid w:val="007A7AFB"/>
    <w:rsid w:val="00A267F6"/>
    <w:rsid w:val="00AF40FA"/>
    <w:rsid w:val="00B50F42"/>
    <w:rsid w:val="00B754C1"/>
    <w:rsid w:val="00CB5509"/>
    <w:rsid w:val="00D9264E"/>
    <w:rsid w:val="00F0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D1CC"/>
  <w15:docId w15:val="{B843C418-002F-42CC-8F76-C88832E5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pPr>
      <w:ind w:left="720"/>
      <w:contextualSpacing/>
    </w:pPr>
  </w:style>
  <w:style w:type="character" w:styleId="Hiperpovezava">
    <w:name w:val="Hyperlink"/>
    <w:basedOn w:val="Privzetapisavaodstavka"/>
    <w:rPr>
      <w:color w:val="0563C1"/>
      <w:u w:val="single"/>
    </w:rPr>
  </w:style>
  <w:style w:type="character" w:styleId="Nerazreenaomemba">
    <w:name w:val="Unresolved Mention"/>
    <w:basedOn w:val="Privzetapisavaodstavka"/>
    <w:rPr>
      <w:color w:val="605E5C"/>
      <w:shd w:val="clear" w:color="auto" w:fill="E1DFDD"/>
    </w:rPr>
  </w:style>
  <w:style w:type="paragraph" w:styleId="Navadensplet">
    <w:name w:val="Normal (Web)"/>
    <w:basedOn w:val="Navaden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Krepko">
    <w:name w:val="Strong"/>
    <w:basedOn w:val="Privzetapisavaodstavka"/>
    <w:rPr>
      <w:b/>
      <w:bCs/>
    </w:rPr>
  </w:style>
  <w:style w:type="character" w:styleId="Poudarek">
    <w:name w:val="Emphasis"/>
    <w:basedOn w:val="Privzetapisavaodstavka"/>
    <w:rPr>
      <w:i/>
      <w:iCs/>
    </w:rPr>
  </w:style>
  <w:style w:type="paragraph" w:styleId="Glava">
    <w:name w:val="header"/>
    <w:basedOn w:val="Navade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k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ms.si/si/files/default/Trgovina/publikacije/argo/napotki-avtorjem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A9F1332-2B74-4D8C-8BA0-4AED3154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Koporc Sedej</dc:creator>
  <dc:description/>
  <cp:lastModifiedBy>Vida Koporc Sedej</cp:lastModifiedBy>
  <cp:revision>16</cp:revision>
  <cp:lastPrinted>2024-05-27T08:09:00Z</cp:lastPrinted>
  <dcterms:created xsi:type="dcterms:W3CDTF">2024-01-19T09:42:00Z</dcterms:created>
  <dcterms:modified xsi:type="dcterms:W3CDTF">2024-05-27T08:22:00Z</dcterms:modified>
</cp:coreProperties>
</file>