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FBD" w:rsidRDefault="00C42FBD" w:rsidP="00E818E0">
      <w:bookmarkStart w:id="0" w:name="_GoBack"/>
      <w:bookmarkEnd w:id="0"/>
    </w:p>
    <w:p w:rsidR="00E818E0" w:rsidRPr="00E818E0" w:rsidRDefault="004A5836" w:rsidP="00E818E0">
      <w:r w:rsidRPr="00243FBE">
        <w:t>Vida Koporc Sedej, sekretarka, Direktorat za kulturno dediščino, Ministrstvo za kulturo</w:t>
      </w:r>
      <w:r w:rsidR="0092364A" w:rsidRPr="00243FBE">
        <w:t xml:space="preserve"> RS</w:t>
      </w:r>
    </w:p>
    <w:p w:rsidR="00A7001D" w:rsidRPr="00243FBE" w:rsidRDefault="00CE130C" w:rsidP="002A7F82">
      <w:pPr>
        <w:spacing w:after="0" w:line="360" w:lineRule="auto"/>
        <w:rPr>
          <w:b/>
          <w:sz w:val="24"/>
          <w:szCs w:val="24"/>
        </w:rPr>
      </w:pPr>
      <w:r w:rsidRPr="00243FBE">
        <w:rPr>
          <w:b/>
          <w:sz w:val="24"/>
          <w:szCs w:val="24"/>
        </w:rPr>
        <w:t>POROČILO O IZVAJANJU NALOG JAVNE SLUŽB</w:t>
      </w:r>
      <w:r w:rsidR="00E82181" w:rsidRPr="00243FBE">
        <w:rPr>
          <w:b/>
          <w:sz w:val="24"/>
          <w:szCs w:val="24"/>
        </w:rPr>
        <w:t>E DRŽAVNIH MUZEJEV ZA LETO 201</w:t>
      </w:r>
      <w:r w:rsidR="006F4E3A">
        <w:rPr>
          <w:b/>
          <w:sz w:val="24"/>
          <w:szCs w:val="24"/>
        </w:rPr>
        <w:t>9</w:t>
      </w:r>
    </w:p>
    <w:p w:rsidR="001250EB" w:rsidRDefault="001250EB" w:rsidP="002A7F82">
      <w:pPr>
        <w:spacing w:after="0" w:line="360" w:lineRule="auto"/>
        <w:jc w:val="both"/>
        <w:rPr>
          <w:b/>
        </w:rPr>
      </w:pPr>
    </w:p>
    <w:p w:rsidR="002A7F82" w:rsidRPr="00243FBE" w:rsidRDefault="005D7887" w:rsidP="002A7F82">
      <w:pPr>
        <w:spacing w:after="0" w:line="360" w:lineRule="auto"/>
        <w:jc w:val="both"/>
        <w:rPr>
          <w:b/>
        </w:rPr>
      </w:pPr>
      <w:r w:rsidRPr="00243FBE">
        <w:rPr>
          <w:b/>
        </w:rPr>
        <w:t>Uvod</w:t>
      </w:r>
    </w:p>
    <w:p w:rsidR="00D01AAD" w:rsidRPr="00243FBE" w:rsidRDefault="00CE130C" w:rsidP="002A7F82">
      <w:pPr>
        <w:spacing w:after="0" w:line="360" w:lineRule="auto"/>
        <w:jc w:val="both"/>
        <w:rPr>
          <w:rFonts w:cs="Arial"/>
        </w:rPr>
      </w:pPr>
      <w:r w:rsidRPr="00243FBE">
        <w:t xml:space="preserve">Ministrstvo za kulturo Republike Slovenije </w:t>
      </w:r>
      <w:r w:rsidR="00C71DE8" w:rsidRPr="00243FBE">
        <w:t>(v nadaljevanj</w:t>
      </w:r>
      <w:r w:rsidR="00A7001D" w:rsidRPr="00243FBE">
        <w:t>u: ministrstvo)</w:t>
      </w:r>
      <w:r w:rsidR="00E82181" w:rsidRPr="00243FBE">
        <w:t xml:space="preserve"> </w:t>
      </w:r>
      <w:r w:rsidR="00B12D85">
        <w:t xml:space="preserve">je </w:t>
      </w:r>
      <w:r w:rsidR="00E82181" w:rsidRPr="00243FBE">
        <w:t>v letu 201</w:t>
      </w:r>
      <w:r w:rsidR="00A53FF3">
        <w:t>9</w:t>
      </w:r>
      <w:r w:rsidR="00B12D85">
        <w:t>,</w:t>
      </w:r>
      <w:r w:rsidR="00A53FF3">
        <w:t xml:space="preserve"> v skladu s pravnimi podlagami,</w:t>
      </w:r>
      <w:r w:rsidR="00AA7664" w:rsidRPr="00243FBE">
        <w:t xml:space="preserve"> iz sredstev državnega proračuna</w:t>
      </w:r>
      <w:r w:rsidRPr="00243FBE">
        <w:t xml:space="preserve"> financiralo izvajanje nalog javne službe v državnih muzejih</w:t>
      </w:r>
      <w:r w:rsidR="00B12D85">
        <w:t xml:space="preserve">. V pristojnosti Direktorata za kulturno dediščino je spremljanje izvajanja </w:t>
      </w:r>
      <w:r w:rsidR="007F6BF7">
        <w:t xml:space="preserve">financiranih </w:t>
      </w:r>
      <w:r w:rsidR="00B12D85">
        <w:t>nalog v  naslednjih državnih muzejih:</w:t>
      </w:r>
      <w:r w:rsidR="00D268BF" w:rsidRPr="00243FBE">
        <w:t xml:space="preserve"> </w:t>
      </w:r>
      <w:r w:rsidRPr="00243FBE">
        <w:t>Narodnem muzeju Slovenije, Prirodoslovnem muzeju Slovenije, Slovenskem etnografskem muzeju, Muzeju novejše zgodo</w:t>
      </w:r>
      <w:r w:rsidR="00E9070D" w:rsidRPr="00243FBE">
        <w:t>vine Slovenije, Tehniškem muzeju</w:t>
      </w:r>
      <w:r w:rsidRPr="00243FBE">
        <w:t xml:space="preserve"> Slovenije, Muzeju krščanstva na </w:t>
      </w:r>
      <w:r w:rsidR="00D268BF" w:rsidRPr="00243FBE">
        <w:rPr>
          <w:rFonts w:cs="Arial"/>
        </w:rPr>
        <w:t>Slovenskem in</w:t>
      </w:r>
      <w:r w:rsidR="006A0DE0" w:rsidRPr="00243FBE">
        <w:rPr>
          <w:rFonts w:cs="Arial"/>
        </w:rPr>
        <w:t xml:space="preserve"> Narodni</w:t>
      </w:r>
      <w:r w:rsidR="00D01AAD" w:rsidRPr="00243FBE">
        <w:rPr>
          <w:rFonts w:cs="Arial"/>
        </w:rPr>
        <w:t xml:space="preserve"> galeriji.</w:t>
      </w:r>
    </w:p>
    <w:p w:rsidR="007A76D9" w:rsidRDefault="00A53FF3" w:rsidP="007A76D9">
      <w:pPr>
        <w:pStyle w:val="Telobesedila2"/>
        <w:spacing w:after="0" w:line="360" w:lineRule="auto"/>
        <w:jc w:val="both"/>
        <w:rPr>
          <w:rFonts w:cs="Arial"/>
          <w:noProof/>
        </w:rPr>
      </w:pPr>
      <w:r>
        <w:rPr>
          <w:rFonts w:cs="Arial"/>
          <w:noProof/>
        </w:rPr>
        <w:t xml:space="preserve">V </w:t>
      </w:r>
      <w:r w:rsidR="00A7001D" w:rsidRPr="00243FBE">
        <w:rPr>
          <w:rFonts w:cs="Arial"/>
          <w:noProof/>
        </w:rPr>
        <w:t xml:space="preserve">skladu z </w:t>
      </w:r>
      <w:r w:rsidR="00A7001D" w:rsidRPr="00243FBE">
        <w:rPr>
          <w:rFonts w:cs="Arial"/>
          <w:color w:val="000000"/>
          <w:szCs w:val="20"/>
        </w:rPr>
        <w:t xml:space="preserve">Zakonom o uresničevanju javnega interesa za kulturo, Zakonom o izvrševanju proračunov Republike Slovenije za leti 2018 in 2019, Uredbo o metodologiji za določitev osnov za izračun sredstev za izvajanje javne službe na področju kulture in </w:t>
      </w:r>
      <w:r w:rsidR="00A7001D" w:rsidRPr="00243FBE">
        <w:rPr>
          <w:rFonts w:cs="Arial"/>
          <w:noProof/>
        </w:rPr>
        <w:t xml:space="preserve"> </w:t>
      </w:r>
      <w:r w:rsidR="00A7001D" w:rsidRPr="00243FBE">
        <w:rPr>
          <w:rFonts w:cs="Arial"/>
          <w:color w:val="000000"/>
          <w:szCs w:val="20"/>
        </w:rPr>
        <w:t>Pravilnikom o načinu izvajanja financiranja javnih zavodov, javnih skladov in javnih agencij na področju kulture,</w:t>
      </w:r>
      <w:r w:rsidR="00A7001D" w:rsidRPr="00243FBE">
        <w:rPr>
          <w:rFonts w:cs="Arial"/>
          <w:noProof/>
        </w:rPr>
        <w:t xml:space="preserve"> </w:t>
      </w:r>
      <w:r>
        <w:rPr>
          <w:rFonts w:cs="Arial"/>
          <w:noProof/>
        </w:rPr>
        <w:t xml:space="preserve">so bili tudi državni muzeji s strani ministrstva </w:t>
      </w:r>
      <w:r w:rsidR="002E24DB">
        <w:rPr>
          <w:rFonts w:cs="Arial"/>
          <w:noProof/>
        </w:rPr>
        <w:t xml:space="preserve">v oktobru 2018 </w:t>
      </w:r>
      <w:r>
        <w:rPr>
          <w:rFonts w:cs="Arial"/>
          <w:noProof/>
        </w:rPr>
        <w:t>pozvani k predložitvi Predloga programa dela za leto 2019. V postopk</w:t>
      </w:r>
      <w:r w:rsidR="00B202BC">
        <w:rPr>
          <w:rFonts w:cs="Arial"/>
          <w:noProof/>
        </w:rPr>
        <w:t>u</w:t>
      </w:r>
      <w:r>
        <w:rPr>
          <w:rFonts w:cs="Arial"/>
          <w:noProof/>
        </w:rPr>
        <w:t xml:space="preserve">, ki ga </w:t>
      </w:r>
      <w:r w:rsidRPr="00552726">
        <w:rPr>
          <w:rFonts w:cs="Arial"/>
          <w:noProof/>
        </w:rPr>
        <w:t xml:space="preserve">določajo </w:t>
      </w:r>
      <w:r w:rsidR="00184745">
        <w:rPr>
          <w:rFonts w:cs="Arial"/>
          <w:noProof/>
        </w:rPr>
        <w:t xml:space="preserve">zgoraj </w:t>
      </w:r>
      <w:r w:rsidRPr="00552726">
        <w:rPr>
          <w:rFonts w:cs="Arial"/>
          <w:noProof/>
        </w:rPr>
        <w:t>n</w:t>
      </w:r>
      <w:r w:rsidR="007F6BF7">
        <w:rPr>
          <w:rFonts w:cs="Arial"/>
          <w:noProof/>
        </w:rPr>
        <w:t>a</w:t>
      </w:r>
      <w:r w:rsidRPr="00552726">
        <w:rPr>
          <w:rFonts w:cs="Arial"/>
          <w:noProof/>
        </w:rPr>
        <w:t>vedene pravne podlage</w:t>
      </w:r>
      <w:r w:rsidR="00B202BC" w:rsidRPr="00552726">
        <w:rPr>
          <w:rFonts w:cs="Arial"/>
          <w:noProof/>
        </w:rPr>
        <w:t>,</w:t>
      </w:r>
      <w:r w:rsidRPr="00552726">
        <w:rPr>
          <w:rFonts w:cs="Arial"/>
          <w:noProof/>
        </w:rPr>
        <w:t xml:space="preserve"> so bile izdane odločbe in soglasja ministrstva k potrjenim progamom dela javnih zavodov.</w:t>
      </w:r>
      <w:r w:rsidR="00A7001D" w:rsidRPr="00552726">
        <w:rPr>
          <w:rFonts w:cs="Arial"/>
          <w:noProof/>
        </w:rPr>
        <w:t xml:space="preserve"> </w:t>
      </w:r>
    </w:p>
    <w:p w:rsidR="007A76D9" w:rsidRDefault="007A76D9" w:rsidP="007A76D9">
      <w:pPr>
        <w:pStyle w:val="Telobesedila2"/>
        <w:spacing w:after="0" w:line="360" w:lineRule="auto"/>
        <w:jc w:val="both"/>
      </w:pPr>
      <w:r w:rsidRPr="00552726">
        <w:t>Ministrstvo je iz muzejev, skladano z Zakonom o javnih financah, po realizaciji financiranega programa del</w:t>
      </w:r>
      <w:r>
        <w:t>a,</w:t>
      </w:r>
      <w:r w:rsidRPr="00552726">
        <w:t xml:space="preserve"> prejelo poročil</w:t>
      </w:r>
      <w:r>
        <w:t>a</w:t>
      </w:r>
      <w:r w:rsidRPr="00552726">
        <w:t xml:space="preserve"> o doseženih ciljih in rezultatih za preteklo leto ter skladno s Zakonom o računovodstvu tudi letn</w:t>
      </w:r>
      <w:r>
        <w:t>a</w:t>
      </w:r>
      <w:r w:rsidRPr="00552726">
        <w:t xml:space="preserve"> poročil</w:t>
      </w:r>
      <w:r>
        <w:t>a</w:t>
      </w:r>
      <w:r w:rsidRPr="00552726">
        <w:t xml:space="preserve">, ki </w:t>
      </w:r>
      <w:r>
        <w:t xml:space="preserve">so jih pripravili </w:t>
      </w:r>
      <w:r w:rsidRPr="00552726">
        <w:t>direktor</w:t>
      </w:r>
      <w:r>
        <w:t>ji</w:t>
      </w:r>
      <w:r w:rsidRPr="00552726">
        <w:t xml:space="preserve"> javn</w:t>
      </w:r>
      <w:r>
        <w:t>ih</w:t>
      </w:r>
      <w:r w:rsidRPr="00552726">
        <w:t xml:space="preserve"> zavod</w:t>
      </w:r>
      <w:r>
        <w:t>ov</w:t>
      </w:r>
      <w:r w:rsidRPr="00552726">
        <w:t xml:space="preserve">. Poročanje o realizaciji vsebin in podatki, ki se navajajo v nadaljevanju </w:t>
      </w:r>
      <w:r>
        <w:t>P</w:t>
      </w:r>
      <w:r w:rsidRPr="00552726">
        <w:t xml:space="preserve">oročila </w:t>
      </w:r>
      <w:r>
        <w:t xml:space="preserve">o izvajanju javne službe državnih muzejev za leto 2019 </w:t>
      </w:r>
      <w:r w:rsidRPr="00552726">
        <w:t>so povzeti iz Letnih poročil državnih muzejev za leto 2019, ki so jih pripravili direktorji muzejev, pregledali in potrdili pa pristojni sveti javnih zavodov.</w:t>
      </w:r>
      <w:r>
        <w:t xml:space="preserve"> </w:t>
      </w:r>
    </w:p>
    <w:p w:rsidR="002755E2" w:rsidRDefault="00A53FF3" w:rsidP="002755E2">
      <w:pPr>
        <w:spacing w:after="0" w:line="360" w:lineRule="auto"/>
        <w:jc w:val="both"/>
        <w:rPr>
          <w:rFonts w:cs="Arial"/>
        </w:rPr>
      </w:pPr>
      <w:r w:rsidRPr="00552726">
        <w:rPr>
          <w:rFonts w:cs="Arial"/>
          <w:noProof/>
        </w:rPr>
        <w:t>Z</w:t>
      </w:r>
      <w:r w:rsidR="00F96D8C" w:rsidRPr="00552726">
        <w:rPr>
          <w:rFonts w:cs="Arial"/>
          <w:noProof/>
        </w:rPr>
        <w:t xml:space="preserve">a </w:t>
      </w:r>
      <w:r w:rsidR="007B34F6" w:rsidRPr="00552726">
        <w:rPr>
          <w:rFonts w:cs="Arial"/>
          <w:noProof/>
        </w:rPr>
        <w:t xml:space="preserve">realizacijo </w:t>
      </w:r>
      <w:r w:rsidR="00F96D8C" w:rsidRPr="00552726">
        <w:rPr>
          <w:rFonts w:cs="Arial"/>
          <w:noProof/>
        </w:rPr>
        <w:t>i</w:t>
      </w:r>
      <w:r w:rsidR="007B34F6" w:rsidRPr="00552726">
        <w:rPr>
          <w:rFonts w:cs="Arial"/>
          <w:noProof/>
        </w:rPr>
        <w:t>zvajanja</w:t>
      </w:r>
      <w:r w:rsidR="00F96D8C" w:rsidRPr="00552726">
        <w:rPr>
          <w:rFonts w:cs="Arial"/>
          <w:noProof/>
        </w:rPr>
        <w:t xml:space="preserve"> nalog državne javne službe</w:t>
      </w:r>
      <w:r w:rsidR="00B202BC" w:rsidRPr="00552726">
        <w:rPr>
          <w:rFonts w:cs="Arial"/>
          <w:noProof/>
        </w:rPr>
        <w:t>, določen</w:t>
      </w:r>
      <w:r w:rsidR="00C42FBD">
        <w:rPr>
          <w:rFonts w:cs="Arial"/>
          <w:noProof/>
        </w:rPr>
        <w:t>e</w:t>
      </w:r>
      <w:r w:rsidR="00B202BC" w:rsidRPr="00552726">
        <w:rPr>
          <w:rFonts w:cs="Arial"/>
          <w:noProof/>
        </w:rPr>
        <w:t xml:space="preserve"> v </w:t>
      </w:r>
      <w:r w:rsidR="00A7001D" w:rsidRPr="00552726">
        <w:rPr>
          <w:rFonts w:cs="Arial"/>
          <w:noProof/>
        </w:rPr>
        <w:t>Zakon</w:t>
      </w:r>
      <w:r w:rsidR="00B202BC" w:rsidRPr="00552726">
        <w:rPr>
          <w:rFonts w:cs="Arial"/>
          <w:noProof/>
        </w:rPr>
        <w:t>u</w:t>
      </w:r>
      <w:r w:rsidR="00FA7F56" w:rsidRPr="00552726">
        <w:rPr>
          <w:rFonts w:cs="Arial"/>
          <w:noProof/>
        </w:rPr>
        <w:t xml:space="preserve"> o varstv</w:t>
      </w:r>
      <w:r w:rsidR="00C42FBD">
        <w:rPr>
          <w:rFonts w:cs="Arial"/>
          <w:noProof/>
        </w:rPr>
        <w:t>u</w:t>
      </w:r>
      <w:r w:rsidR="00FA7F56" w:rsidRPr="00552726">
        <w:rPr>
          <w:rFonts w:cs="Arial"/>
          <w:noProof/>
        </w:rPr>
        <w:t xml:space="preserve"> kulturne dediščine</w:t>
      </w:r>
      <w:r w:rsidR="00B12D85">
        <w:rPr>
          <w:rFonts w:cs="Arial"/>
          <w:noProof/>
        </w:rPr>
        <w:t xml:space="preserve"> (ZVKD-1)</w:t>
      </w:r>
      <w:r w:rsidR="00FA7F56" w:rsidRPr="00552726">
        <w:rPr>
          <w:rFonts w:cs="Arial"/>
          <w:noProof/>
        </w:rPr>
        <w:t>,</w:t>
      </w:r>
      <w:r w:rsidR="00F96D8C" w:rsidRPr="00552726">
        <w:rPr>
          <w:rFonts w:cs="Arial"/>
          <w:noProof/>
        </w:rPr>
        <w:t xml:space="preserve"> </w:t>
      </w:r>
      <w:bookmarkStart w:id="1" w:name="_Hlk38559251"/>
      <w:r w:rsidR="00B202BC" w:rsidRPr="00552726">
        <w:rPr>
          <w:rFonts w:cs="Arial"/>
          <w:noProof/>
        </w:rPr>
        <w:t xml:space="preserve">je bilo </w:t>
      </w:r>
      <w:r w:rsidR="00F96D8C" w:rsidRPr="00552726">
        <w:rPr>
          <w:rFonts w:cs="Arial"/>
          <w:noProof/>
        </w:rPr>
        <w:t xml:space="preserve">za </w:t>
      </w:r>
      <w:r w:rsidR="00277011" w:rsidRPr="00552726">
        <w:rPr>
          <w:rFonts w:cs="Arial"/>
          <w:noProof/>
        </w:rPr>
        <w:t>naved</w:t>
      </w:r>
      <w:r w:rsidR="00A01433" w:rsidRPr="00552726">
        <w:rPr>
          <w:rFonts w:cs="Arial"/>
          <w:noProof/>
        </w:rPr>
        <w:t>e</w:t>
      </w:r>
      <w:r w:rsidR="00277011" w:rsidRPr="00552726">
        <w:rPr>
          <w:rFonts w:cs="Arial"/>
          <w:noProof/>
        </w:rPr>
        <w:t>n</w:t>
      </w:r>
      <w:r w:rsidR="00A01433" w:rsidRPr="00552726">
        <w:rPr>
          <w:rFonts w:cs="Arial"/>
          <w:noProof/>
        </w:rPr>
        <w:t xml:space="preserve">ih </w:t>
      </w:r>
      <w:r w:rsidR="00842BF7" w:rsidRPr="00552726">
        <w:rPr>
          <w:rFonts w:cs="Arial"/>
          <w:noProof/>
        </w:rPr>
        <w:t xml:space="preserve">sedem </w:t>
      </w:r>
      <w:r w:rsidR="004E03B0" w:rsidRPr="00552726">
        <w:rPr>
          <w:rFonts w:cs="Arial"/>
          <w:noProof/>
        </w:rPr>
        <w:t xml:space="preserve">državnih muzejev </w:t>
      </w:r>
      <w:r w:rsidR="00DC1F15">
        <w:rPr>
          <w:rFonts w:cs="Arial"/>
          <w:noProof/>
        </w:rPr>
        <w:t xml:space="preserve">izplačanih </w:t>
      </w:r>
      <w:r w:rsidR="004E03B0" w:rsidRPr="00552726">
        <w:rPr>
          <w:rFonts w:cs="Arial"/>
          <w:noProof/>
        </w:rPr>
        <w:t>iz sredstev državn</w:t>
      </w:r>
      <w:r w:rsidR="00B202BC" w:rsidRPr="00552726">
        <w:rPr>
          <w:rFonts w:cs="Arial"/>
          <w:noProof/>
        </w:rPr>
        <w:t>ega</w:t>
      </w:r>
      <w:r w:rsidR="004E03B0" w:rsidRPr="00552726">
        <w:rPr>
          <w:rFonts w:cs="Arial"/>
          <w:noProof/>
        </w:rPr>
        <w:t xml:space="preserve"> proračuna ministrstva</w:t>
      </w:r>
      <w:r w:rsidR="00B12D85">
        <w:rPr>
          <w:rFonts w:cs="Arial"/>
          <w:noProof/>
        </w:rPr>
        <w:t xml:space="preserve"> za leto 2019 </w:t>
      </w:r>
      <w:r w:rsidR="00C90039" w:rsidRPr="00552726">
        <w:rPr>
          <w:rFonts w:cs="Arial"/>
          <w:noProof/>
        </w:rPr>
        <w:t xml:space="preserve">skupno </w:t>
      </w:r>
      <w:r w:rsidR="00157A6D" w:rsidRPr="00552726">
        <w:rPr>
          <w:rFonts w:cs="Arial"/>
          <w:noProof/>
        </w:rPr>
        <w:t>10.</w:t>
      </w:r>
      <w:r w:rsidR="00D532B0" w:rsidRPr="00552726">
        <w:rPr>
          <w:rFonts w:cs="Arial"/>
          <w:noProof/>
        </w:rPr>
        <w:t>490.466</w:t>
      </w:r>
      <w:r w:rsidR="00157A6D" w:rsidRPr="00552726">
        <w:rPr>
          <w:rFonts w:cs="Arial"/>
          <w:noProof/>
        </w:rPr>
        <w:t xml:space="preserve"> </w:t>
      </w:r>
      <w:r w:rsidR="004A38A6" w:rsidRPr="00552726">
        <w:rPr>
          <w:rFonts w:cs="Arial"/>
          <w:noProof/>
        </w:rPr>
        <w:t>EUR</w:t>
      </w:r>
      <w:r w:rsidR="00157A6D" w:rsidRPr="00552726">
        <w:rPr>
          <w:rFonts w:cs="Arial"/>
          <w:noProof/>
        </w:rPr>
        <w:t xml:space="preserve">, kar je 4 % več kot </w:t>
      </w:r>
      <w:r w:rsidR="003F42F8">
        <w:rPr>
          <w:rFonts w:cs="Arial"/>
          <w:noProof/>
        </w:rPr>
        <w:t xml:space="preserve">za </w:t>
      </w:r>
      <w:r w:rsidR="00157A6D" w:rsidRPr="00552726">
        <w:rPr>
          <w:rFonts w:cs="Arial"/>
          <w:noProof/>
        </w:rPr>
        <w:t>let</w:t>
      </w:r>
      <w:r w:rsidR="003F42F8">
        <w:rPr>
          <w:rFonts w:cs="Arial"/>
          <w:noProof/>
        </w:rPr>
        <w:t>o</w:t>
      </w:r>
      <w:r w:rsidR="00157A6D" w:rsidRPr="00552726">
        <w:rPr>
          <w:rFonts w:cs="Arial"/>
          <w:noProof/>
        </w:rPr>
        <w:t xml:space="preserve"> 201</w:t>
      </w:r>
      <w:r w:rsidR="00B202BC" w:rsidRPr="00552726">
        <w:rPr>
          <w:rFonts w:cs="Arial"/>
          <w:noProof/>
        </w:rPr>
        <w:t>8</w:t>
      </w:r>
      <w:r w:rsidR="004A38A6" w:rsidRPr="00552726">
        <w:rPr>
          <w:rFonts w:cs="Arial"/>
          <w:noProof/>
        </w:rPr>
        <w:t>.</w:t>
      </w:r>
      <w:r w:rsidR="001B39B9" w:rsidRPr="00552726">
        <w:rPr>
          <w:rFonts w:cs="Arial"/>
          <w:noProof/>
        </w:rPr>
        <w:t xml:space="preserve"> </w:t>
      </w:r>
      <w:r w:rsidR="00E021A0" w:rsidRPr="00552726">
        <w:rPr>
          <w:rFonts w:cs="Arial"/>
          <w:noProof/>
        </w:rPr>
        <w:t xml:space="preserve">Od tega </w:t>
      </w:r>
      <w:r w:rsidR="00A7001D" w:rsidRPr="00552726">
        <w:rPr>
          <w:rFonts w:cs="Arial"/>
          <w:noProof/>
        </w:rPr>
        <w:t xml:space="preserve">je  bilo namenjenih </w:t>
      </w:r>
      <w:r w:rsidR="00E021A0" w:rsidRPr="00552726">
        <w:rPr>
          <w:rFonts w:cs="Arial"/>
          <w:noProof/>
        </w:rPr>
        <w:t>za</w:t>
      </w:r>
      <w:r w:rsidR="00E021A0" w:rsidRPr="00552726">
        <w:rPr>
          <w:rFonts w:cs="Arial"/>
        </w:rPr>
        <w:t xml:space="preserve"> stroške dela - za plače, prispevke in druge osebne prejemke zaposlenim </w:t>
      </w:r>
      <w:r w:rsidR="00B12D85">
        <w:rPr>
          <w:rFonts w:cs="Arial"/>
        </w:rPr>
        <w:t xml:space="preserve">v muzejih </w:t>
      </w:r>
      <w:r w:rsidR="00157A6D" w:rsidRPr="00552726">
        <w:rPr>
          <w:rFonts w:cs="Arial"/>
        </w:rPr>
        <w:t>6.</w:t>
      </w:r>
      <w:r w:rsidR="00D532B0" w:rsidRPr="00552726">
        <w:rPr>
          <w:rFonts w:cs="Arial"/>
        </w:rPr>
        <w:t xml:space="preserve">534.435 EUR, kar je 3 % več kot </w:t>
      </w:r>
      <w:r w:rsidR="003F42F8">
        <w:rPr>
          <w:rFonts w:cs="Arial"/>
        </w:rPr>
        <w:t xml:space="preserve">za </w:t>
      </w:r>
      <w:r w:rsidR="00D532B0" w:rsidRPr="00552726">
        <w:rPr>
          <w:rFonts w:cs="Arial"/>
        </w:rPr>
        <w:t>let</w:t>
      </w:r>
      <w:r w:rsidR="003F42F8">
        <w:rPr>
          <w:rFonts w:cs="Arial"/>
        </w:rPr>
        <w:t>o</w:t>
      </w:r>
      <w:r w:rsidR="00D532B0" w:rsidRPr="00552726">
        <w:rPr>
          <w:rFonts w:cs="Arial"/>
        </w:rPr>
        <w:t xml:space="preserve"> 2018</w:t>
      </w:r>
      <w:r w:rsidR="00562FA7" w:rsidRPr="00552726">
        <w:rPr>
          <w:rFonts w:cs="Arial"/>
        </w:rPr>
        <w:t xml:space="preserve"> </w:t>
      </w:r>
      <w:r w:rsidR="000A5219" w:rsidRPr="00552726">
        <w:rPr>
          <w:rFonts w:cs="Arial"/>
        </w:rPr>
        <w:t>(</w:t>
      </w:r>
      <w:r w:rsidR="00562FA7" w:rsidRPr="00552726">
        <w:rPr>
          <w:rFonts w:cs="Arial"/>
        </w:rPr>
        <w:t>62,</w:t>
      </w:r>
      <w:r w:rsidR="00552726" w:rsidRPr="00552726">
        <w:rPr>
          <w:rFonts w:cs="Arial"/>
        </w:rPr>
        <w:t>3</w:t>
      </w:r>
      <w:r w:rsidR="00D3437C" w:rsidRPr="00552726">
        <w:rPr>
          <w:rFonts w:cs="Arial"/>
        </w:rPr>
        <w:t xml:space="preserve"> </w:t>
      </w:r>
      <w:r w:rsidR="000A5219" w:rsidRPr="00552726">
        <w:rPr>
          <w:rFonts w:cs="Arial"/>
        </w:rPr>
        <w:t>%),</w:t>
      </w:r>
      <w:r w:rsidR="00171CBE" w:rsidRPr="00552726">
        <w:rPr>
          <w:rFonts w:cs="Arial"/>
        </w:rPr>
        <w:t xml:space="preserve"> </w:t>
      </w:r>
      <w:r w:rsidR="00E021A0" w:rsidRPr="00552726">
        <w:rPr>
          <w:rFonts w:cs="Arial"/>
        </w:rPr>
        <w:t xml:space="preserve"> </w:t>
      </w:r>
      <w:r w:rsidR="00B12D85">
        <w:rPr>
          <w:rFonts w:cs="Arial"/>
        </w:rPr>
        <w:t xml:space="preserve">kritje </w:t>
      </w:r>
      <w:r w:rsidR="00E021A0" w:rsidRPr="00552726">
        <w:rPr>
          <w:rFonts w:cs="Arial"/>
        </w:rPr>
        <w:t>materialn</w:t>
      </w:r>
      <w:r w:rsidR="00B12D85">
        <w:rPr>
          <w:rFonts w:cs="Arial"/>
        </w:rPr>
        <w:t>ih</w:t>
      </w:r>
      <w:r w:rsidR="00E021A0" w:rsidRPr="00552726">
        <w:rPr>
          <w:rFonts w:cs="Arial"/>
        </w:rPr>
        <w:t xml:space="preserve"> strošk</w:t>
      </w:r>
      <w:r w:rsidR="00B12D85">
        <w:rPr>
          <w:rFonts w:cs="Arial"/>
        </w:rPr>
        <w:t>ov</w:t>
      </w:r>
      <w:r w:rsidR="00E021A0" w:rsidRPr="00552726">
        <w:rPr>
          <w:rFonts w:cs="Arial"/>
        </w:rPr>
        <w:t xml:space="preserve"> (splošn</w:t>
      </w:r>
      <w:r w:rsidR="00B12D85">
        <w:rPr>
          <w:rFonts w:cs="Arial"/>
        </w:rPr>
        <w:t>ih</w:t>
      </w:r>
      <w:r w:rsidR="00E021A0" w:rsidRPr="00552726">
        <w:rPr>
          <w:rFonts w:cs="Arial"/>
        </w:rPr>
        <w:t xml:space="preserve"> in programsk</w:t>
      </w:r>
      <w:r w:rsidR="00B12D85">
        <w:rPr>
          <w:rFonts w:cs="Arial"/>
        </w:rPr>
        <w:t>ih</w:t>
      </w:r>
      <w:r w:rsidR="00E021A0" w:rsidRPr="00552726">
        <w:rPr>
          <w:rFonts w:cs="Arial"/>
        </w:rPr>
        <w:t xml:space="preserve"> strošk</w:t>
      </w:r>
      <w:r w:rsidR="00B12D85">
        <w:rPr>
          <w:rFonts w:cs="Arial"/>
        </w:rPr>
        <w:t>ov</w:t>
      </w:r>
      <w:r w:rsidR="00E021A0" w:rsidRPr="00552726">
        <w:rPr>
          <w:rFonts w:cs="Arial"/>
        </w:rPr>
        <w:t xml:space="preserve"> skupaj) </w:t>
      </w:r>
      <w:r w:rsidR="00562FA7" w:rsidRPr="00552726">
        <w:rPr>
          <w:rFonts w:cs="Arial"/>
        </w:rPr>
        <w:t>3.</w:t>
      </w:r>
      <w:r w:rsidR="00D532B0" w:rsidRPr="00552726">
        <w:rPr>
          <w:rFonts w:cs="Arial"/>
        </w:rPr>
        <w:t>309.730</w:t>
      </w:r>
      <w:r w:rsidR="00562FA7" w:rsidRPr="00552726">
        <w:rPr>
          <w:rFonts w:cs="Arial"/>
        </w:rPr>
        <w:t xml:space="preserve"> </w:t>
      </w:r>
      <w:r w:rsidR="00171CBE" w:rsidRPr="00552726">
        <w:rPr>
          <w:rFonts w:cs="Arial"/>
        </w:rPr>
        <w:t>EUR (</w:t>
      </w:r>
      <w:r w:rsidR="00562FA7" w:rsidRPr="00552726">
        <w:rPr>
          <w:rFonts w:cs="Arial"/>
        </w:rPr>
        <w:t>3</w:t>
      </w:r>
      <w:r w:rsidR="00552726" w:rsidRPr="00552726">
        <w:rPr>
          <w:rFonts w:cs="Arial"/>
        </w:rPr>
        <w:t>1</w:t>
      </w:r>
      <w:r w:rsidR="00562FA7" w:rsidRPr="00552726">
        <w:rPr>
          <w:rFonts w:cs="Arial"/>
        </w:rPr>
        <w:t>,</w:t>
      </w:r>
      <w:r w:rsidR="00552726" w:rsidRPr="00552726">
        <w:rPr>
          <w:rFonts w:cs="Arial"/>
        </w:rPr>
        <w:t>6</w:t>
      </w:r>
      <w:r w:rsidR="008919BF" w:rsidRPr="00552726">
        <w:rPr>
          <w:rFonts w:cs="Arial"/>
        </w:rPr>
        <w:t xml:space="preserve"> </w:t>
      </w:r>
      <w:r w:rsidR="00E021A0" w:rsidRPr="00552726">
        <w:rPr>
          <w:rFonts w:cs="Arial"/>
        </w:rPr>
        <w:t>%),</w:t>
      </w:r>
      <w:r w:rsidR="00D3437C" w:rsidRPr="00552726">
        <w:rPr>
          <w:rFonts w:cs="Arial"/>
        </w:rPr>
        <w:t xml:space="preserve"> investicijsko vzdrže</w:t>
      </w:r>
      <w:r w:rsidR="00277011" w:rsidRPr="00552726">
        <w:rPr>
          <w:rFonts w:cs="Arial"/>
        </w:rPr>
        <w:t>vanje in</w:t>
      </w:r>
      <w:r w:rsidR="00D3437C" w:rsidRPr="00552726">
        <w:rPr>
          <w:rFonts w:cs="Arial"/>
        </w:rPr>
        <w:t xml:space="preserve"> </w:t>
      </w:r>
      <w:r w:rsidR="004E03B0" w:rsidRPr="00552726">
        <w:rPr>
          <w:rFonts w:cs="Arial"/>
        </w:rPr>
        <w:t>nakup opreme</w:t>
      </w:r>
      <w:r w:rsidR="00D532B0" w:rsidRPr="00552726">
        <w:rPr>
          <w:rFonts w:cs="Arial"/>
        </w:rPr>
        <w:t xml:space="preserve"> 509.299</w:t>
      </w:r>
      <w:r w:rsidR="004E03B0" w:rsidRPr="00552726">
        <w:rPr>
          <w:rFonts w:cs="Arial"/>
        </w:rPr>
        <w:t xml:space="preserve"> EUR </w:t>
      </w:r>
      <w:r w:rsidR="00562FA7" w:rsidRPr="00552726">
        <w:rPr>
          <w:rFonts w:cs="Arial"/>
        </w:rPr>
        <w:t>(</w:t>
      </w:r>
      <w:r w:rsidR="00552726" w:rsidRPr="00552726">
        <w:rPr>
          <w:rFonts w:cs="Arial"/>
        </w:rPr>
        <w:t>4</w:t>
      </w:r>
      <w:r w:rsidR="00562FA7" w:rsidRPr="00552726">
        <w:rPr>
          <w:rFonts w:cs="Arial"/>
        </w:rPr>
        <w:t>,</w:t>
      </w:r>
      <w:r w:rsidR="00552726" w:rsidRPr="00552726">
        <w:rPr>
          <w:rFonts w:cs="Arial"/>
        </w:rPr>
        <w:t>9</w:t>
      </w:r>
      <w:r w:rsidR="007B34F6" w:rsidRPr="00552726">
        <w:rPr>
          <w:rFonts w:cs="Arial"/>
        </w:rPr>
        <w:t xml:space="preserve"> %) </w:t>
      </w:r>
      <w:r w:rsidR="00277011" w:rsidRPr="00552726">
        <w:rPr>
          <w:rFonts w:cs="Arial"/>
        </w:rPr>
        <w:t>ter</w:t>
      </w:r>
      <w:r w:rsidR="00E021A0" w:rsidRPr="00552726">
        <w:rPr>
          <w:rFonts w:cs="Arial"/>
        </w:rPr>
        <w:t xml:space="preserve"> odkupe predmetov premične kulturne dediščine </w:t>
      </w:r>
      <w:r w:rsidR="00562FA7" w:rsidRPr="00552726">
        <w:rPr>
          <w:rFonts w:cs="Arial"/>
        </w:rPr>
        <w:t>6</w:t>
      </w:r>
      <w:r w:rsidR="00D532B0" w:rsidRPr="00552726">
        <w:rPr>
          <w:rFonts w:cs="Arial"/>
        </w:rPr>
        <w:t>1.905</w:t>
      </w:r>
      <w:r w:rsidR="00562FA7" w:rsidRPr="00552726">
        <w:rPr>
          <w:rFonts w:cs="Arial"/>
        </w:rPr>
        <w:t xml:space="preserve"> </w:t>
      </w:r>
      <w:r w:rsidR="00E021A0" w:rsidRPr="00552726">
        <w:rPr>
          <w:rFonts w:cs="Arial"/>
        </w:rPr>
        <w:t>EUR</w:t>
      </w:r>
      <w:r w:rsidR="009246AB" w:rsidRPr="00552726">
        <w:rPr>
          <w:rFonts w:cs="Arial"/>
        </w:rPr>
        <w:t xml:space="preserve"> (</w:t>
      </w:r>
      <w:r w:rsidR="00562FA7" w:rsidRPr="00552726">
        <w:rPr>
          <w:rFonts w:cs="Arial"/>
        </w:rPr>
        <w:t>0,</w:t>
      </w:r>
      <w:r w:rsidR="00552726" w:rsidRPr="00552726">
        <w:rPr>
          <w:rFonts w:cs="Arial"/>
        </w:rPr>
        <w:t>6</w:t>
      </w:r>
      <w:r w:rsidR="001915A2" w:rsidRPr="00552726">
        <w:rPr>
          <w:rFonts w:cs="Arial"/>
        </w:rPr>
        <w:t xml:space="preserve"> </w:t>
      </w:r>
      <w:r w:rsidR="00E021A0" w:rsidRPr="00552726">
        <w:rPr>
          <w:rFonts w:cs="Arial"/>
        </w:rPr>
        <w:t>%).</w:t>
      </w:r>
      <w:r w:rsidR="00543ED3" w:rsidRPr="00552726">
        <w:rPr>
          <w:rFonts w:cs="Arial"/>
        </w:rPr>
        <w:t xml:space="preserve"> </w:t>
      </w:r>
      <w:r w:rsidR="00D6588B" w:rsidRPr="00552726">
        <w:rPr>
          <w:rStyle w:val="Sprotnaopomba-sklic"/>
          <w:rFonts w:cs="Arial"/>
        </w:rPr>
        <w:footnoteReference w:id="1"/>
      </w:r>
      <w:r w:rsidR="008A2AAF" w:rsidRPr="00552726">
        <w:rPr>
          <w:rFonts w:cs="Arial"/>
        </w:rPr>
        <w:t xml:space="preserve"> </w:t>
      </w:r>
    </w:p>
    <w:p w:rsidR="00380ECC" w:rsidRPr="00380ECC" w:rsidRDefault="00380ECC" w:rsidP="008D3E13">
      <w:pPr>
        <w:pStyle w:val="Telobesedila2"/>
        <w:spacing w:after="0" w:line="360" w:lineRule="auto"/>
        <w:jc w:val="both"/>
      </w:pPr>
      <w:r>
        <w:lastRenderedPageBreak/>
        <w:t>N</w:t>
      </w:r>
      <w:r w:rsidR="007A76D9">
        <w:t xml:space="preserve">ajveč </w:t>
      </w:r>
      <w:r>
        <w:t xml:space="preserve">proračunskih </w:t>
      </w:r>
      <w:r w:rsidR="007A76D9">
        <w:t xml:space="preserve">sredstev </w:t>
      </w:r>
      <w:r w:rsidR="003C6A0B">
        <w:t xml:space="preserve">je bilo </w:t>
      </w:r>
      <w:r w:rsidR="000C6FDC">
        <w:t>izplačanih</w:t>
      </w:r>
      <w:r w:rsidR="007A76D9">
        <w:t xml:space="preserve"> Narodnemu muzeju Slovenije in Narodni galeriji, najmanj pa Muzeju krščanstva na Slovenskem</w:t>
      </w:r>
      <w:r>
        <w:t xml:space="preserve"> (glej graf 1), od tega največ za kritje stroškov dela Narodnemu muzeju Slovenije, Slovenskemu etnografskemu muzeju in Narodni galeriji (glej graf 2). Za krije programskih materialnih stroškov je bilo največ sredstev dodeljenih Narodni galeriji, Narodnemu muzeju Slovenije in Slovenskemu etnografskemu muzeju</w:t>
      </w:r>
      <w:r w:rsidR="005B0F5F">
        <w:t>,</w:t>
      </w:r>
      <w:r>
        <w:t xml:space="preserve"> </w:t>
      </w:r>
      <w:r w:rsidR="005B0F5F">
        <w:t>z</w:t>
      </w:r>
      <w:r>
        <w:t xml:space="preserve">a investicijsko vzdrževanje Tehniškemu muzeju Slovenije, Muzeju novejše zgodovine Slovenije in Narodni galeriji. </w:t>
      </w:r>
      <w:r w:rsidR="0074036D">
        <w:t xml:space="preserve">Za </w:t>
      </w:r>
      <w:r w:rsidR="005B0F5F">
        <w:t xml:space="preserve">realizacijo </w:t>
      </w:r>
      <w:r w:rsidR="0074036D">
        <w:t>odkup</w:t>
      </w:r>
      <w:r w:rsidR="005B0F5F">
        <w:t>ov predmetov premične kulturne dediščine</w:t>
      </w:r>
      <w:r w:rsidR="0074036D">
        <w:t xml:space="preserve"> </w:t>
      </w:r>
      <w:r w:rsidR="003C6A0B">
        <w:t>sta</w:t>
      </w:r>
      <w:r w:rsidR="0074036D">
        <w:t xml:space="preserve"> največ sredstev prejela Narodna galerija</w:t>
      </w:r>
      <w:r w:rsidR="003C6A0B">
        <w:t xml:space="preserve"> in Muzej krščanstva na Slovenskem</w:t>
      </w:r>
      <w:r w:rsidR="0074036D">
        <w:t>.</w:t>
      </w:r>
    </w:p>
    <w:p w:rsidR="00E818E0" w:rsidRDefault="00E818E0" w:rsidP="008D3E13">
      <w:pPr>
        <w:spacing w:after="0" w:line="240" w:lineRule="auto"/>
        <w:jc w:val="both"/>
        <w:rPr>
          <w:rFonts w:cs="Arial"/>
        </w:rPr>
      </w:pPr>
      <w:r w:rsidRPr="00B505A8">
        <w:rPr>
          <w:rFonts w:cs="Arial"/>
          <w:b/>
          <w:bCs/>
        </w:rPr>
        <w:t>Graf 1</w:t>
      </w:r>
      <w:r>
        <w:rPr>
          <w:rFonts w:cs="Arial"/>
        </w:rPr>
        <w:t xml:space="preserve">: </w:t>
      </w:r>
      <w:r w:rsidR="000C6FDC">
        <w:rPr>
          <w:rFonts w:cs="Arial"/>
        </w:rPr>
        <w:t>Izplačana</w:t>
      </w:r>
      <w:r>
        <w:rPr>
          <w:rFonts w:cs="Arial"/>
        </w:rPr>
        <w:t xml:space="preserve"> proračunska sredstva ministrstva posameznim državnim muzejem za izvajanje  nalog javne službe.</w:t>
      </w:r>
    </w:p>
    <w:p w:rsidR="00E7230E" w:rsidRDefault="00E7230E" w:rsidP="006C43F8">
      <w:pPr>
        <w:spacing w:after="0" w:line="240" w:lineRule="auto"/>
        <w:jc w:val="both"/>
        <w:rPr>
          <w:rFonts w:cs="Arial"/>
        </w:rPr>
      </w:pPr>
    </w:p>
    <w:p w:rsidR="00E818E0" w:rsidRDefault="00E94B67" w:rsidP="00C66393">
      <w:pPr>
        <w:spacing w:after="0" w:line="240" w:lineRule="auto"/>
        <w:rPr>
          <w:noProof/>
        </w:rPr>
      </w:pPr>
      <w:r w:rsidRPr="00C4176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on 1" o:spid="_x0000_i1030" type="#_x0000_t75" style="width:292.5pt;height:192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">
            <v:imagedata r:id="rId8" o:title=""/>
            <o:lock v:ext="edit" aspectratio="f"/>
          </v:shape>
        </w:pict>
      </w:r>
    </w:p>
    <w:p w:rsidR="000C6FDC" w:rsidRDefault="00E818E0" w:rsidP="000C6FDC">
      <w:pPr>
        <w:spacing w:after="0" w:line="240" w:lineRule="auto"/>
        <w:jc w:val="both"/>
      </w:pPr>
      <w:r w:rsidRPr="00377DA3">
        <w:t xml:space="preserve">Vir: </w:t>
      </w:r>
      <w:r w:rsidR="0015480F">
        <w:t xml:space="preserve">Podatki Sektorja </w:t>
      </w:r>
      <w:r w:rsidR="0015480F" w:rsidRPr="00433374">
        <w:t>za proračun in finance Ministrstva za kulturo RS</w:t>
      </w:r>
      <w:r w:rsidR="0015480F" w:rsidRPr="00377DA3">
        <w:t xml:space="preserve"> </w:t>
      </w:r>
      <w:r w:rsidRPr="00377DA3">
        <w:t>za leto 201</w:t>
      </w:r>
      <w:r>
        <w:t>9</w:t>
      </w:r>
      <w:r w:rsidRPr="00377DA3">
        <w:t>.</w:t>
      </w:r>
    </w:p>
    <w:p w:rsidR="000C6FDC" w:rsidRDefault="000C6FDC" w:rsidP="000C6FDC">
      <w:pPr>
        <w:spacing w:after="0" w:line="240" w:lineRule="auto"/>
        <w:jc w:val="both"/>
      </w:pPr>
    </w:p>
    <w:p w:rsidR="000C6FDC" w:rsidRDefault="000C6FDC" w:rsidP="000C6FDC">
      <w:pPr>
        <w:spacing w:after="0" w:line="240" w:lineRule="auto"/>
        <w:jc w:val="both"/>
        <w:rPr>
          <w:rFonts w:cs="Arial"/>
        </w:rPr>
      </w:pPr>
      <w:r w:rsidRPr="000C6FDC">
        <w:rPr>
          <w:b/>
          <w:bCs/>
        </w:rPr>
        <w:t>Graf 2</w:t>
      </w:r>
      <w:r>
        <w:t xml:space="preserve">: </w:t>
      </w:r>
      <w:r>
        <w:rPr>
          <w:rFonts w:cs="Arial"/>
        </w:rPr>
        <w:t>Izplačana proračunska sredstva ministrstva posameznim državnim muzejem za izvajanje  nalog javne službe glede namen</w:t>
      </w:r>
      <w:r w:rsidR="00E94B67">
        <w:rPr>
          <w:rFonts w:cs="Arial"/>
        </w:rPr>
        <w:t>.</w:t>
      </w:r>
    </w:p>
    <w:p w:rsidR="006C43F8" w:rsidRDefault="006C43F8" w:rsidP="000C6FDC">
      <w:pPr>
        <w:spacing w:after="0" w:line="240" w:lineRule="auto"/>
        <w:jc w:val="both"/>
      </w:pPr>
    </w:p>
    <w:p w:rsidR="00E7230E" w:rsidRDefault="00380ECC" w:rsidP="00C66393">
      <w:pPr>
        <w:spacing w:after="0" w:line="360" w:lineRule="auto"/>
        <w:rPr>
          <w:noProof/>
        </w:rPr>
      </w:pPr>
      <w:r w:rsidRPr="00C41764">
        <w:rPr>
          <w:noProof/>
        </w:rPr>
        <w:pict>
          <v:shape id="_x0000_i1031" type="#_x0000_t75" style="width:289.5pt;height:171.7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">
            <v:imagedata r:id="rId9" o:title=""/>
            <o:lock v:ext="edit" aspectratio="f"/>
          </v:shape>
        </w:pict>
      </w:r>
    </w:p>
    <w:p w:rsidR="0015480F" w:rsidRDefault="0015480F" w:rsidP="0015480F">
      <w:pPr>
        <w:spacing w:after="0" w:line="240" w:lineRule="auto"/>
        <w:jc w:val="both"/>
      </w:pPr>
      <w:r w:rsidRPr="00377DA3">
        <w:t xml:space="preserve">Vir: </w:t>
      </w:r>
      <w:r>
        <w:t xml:space="preserve">Podatki Sektorja </w:t>
      </w:r>
      <w:r w:rsidRPr="00433374">
        <w:t>za proračun in finance Ministrstva za kulturo RS</w:t>
      </w:r>
      <w:r w:rsidRPr="00377DA3">
        <w:t xml:space="preserve"> za leto 201</w:t>
      </w:r>
      <w:r>
        <w:t>9</w:t>
      </w:r>
      <w:r w:rsidRPr="00377DA3">
        <w:t>.</w:t>
      </w:r>
    </w:p>
    <w:p w:rsidR="0015480F" w:rsidRDefault="0015480F" w:rsidP="007227DB">
      <w:pPr>
        <w:spacing w:after="0" w:line="360" w:lineRule="auto"/>
        <w:jc w:val="both"/>
        <w:rPr>
          <w:rFonts w:cs="Arial"/>
        </w:rPr>
      </w:pPr>
    </w:p>
    <w:p w:rsidR="00E7230E" w:rsidRDefault="00EF5DFF" w:rsidP="00EF5DFF">
      <w:pPr>
        <w:spacing w:after="0" w:line="360" w:lineRule="auto"/>
        <w:jc w:val="both"/>
        <w:rPr>
          <w:rFonts w:cs="Arial"/>
        </w:rPr>
      </w:pPr>
      <w:r>
        <w:rPr>
          <w:rFonts w:cs="Arial"/>
        </w:rPr>
        <w:lastRenderedPageBreak/>
        <w:t>Iz podatkov (glej graf 3) se tudi ugotavlja l</w:t>
      </w:r>
      <w:r w:rsidR="006D71B1">
        <w:rPr>
          <w:rFonts w:cs="Arial"/>
        </w:rPr>
        <w:t>etno poveč</w:t>
      </w:r>
      <w:r>
        <w:rPr>
          <w:rFonts w:cs="Arial"/>
        </w:rPr>
        <w:t>evanje</w:t>
      </w:r>
      <w:r w:rsidR="006D71B1">
        <w:rPr>
          <w:rFonts w:cs="Arial"/>
        </w:rPr>
        <w:t xml:space="preserve"> izplačanih sredstev iz državnega proračuna </w:t>
      </w:r>
      <w:r w:rsidR="00E7230E">
        <w:rPr>
          <w:rFonts w:cs="Arial"/>
        </w:rPr>
        <w:t xml:space="preserve">za </w:t>
      </w:r>
      <w:r w:rsidR="00575CF1">
        <w:rPr>
          <w:rFonts w:cs="Arial"/>
        </w:rPr>
        <w:t>financiranj</w:t>
      </w:r>
      <w:r w:rsidR="00E7230E">
        <w:rPr>
          <w:rFonts w:cs="Arial"/>
        </w:rPr>
        <w:t>e</w:t>
      </w:r>
      <w:r w:rsidR="00575CF1">
        <w:rPr>
          <w:rFonts w:cs="Arial"/>
        </w:rPr>
        <w:t xml:space="preserve"> nalog javne službe v sedmih državnih muzejih </w:t>
      </w:r>
      <w:r>
        <w:rPr>
          <w:rFonts w:cs="Arial"/>
        </w:rPr>
        <w:t xml:space="preserve">v obdobju od leta 2016 do 2019. </w:t>
      </w:r>
      <w:r w:rsidR="00575CF1">
        <w:rPr>
          <w:rFonts w:cs="Arial"/>
        </w:rPr>
        <w:t>Povečevanje</w:t>
      </w:r>
      <w:r w:rsidR="00CA51C1">
        <w:rPr>
          <w:rFonts w:cs="Arial"/>
        </w:rPr>
        <w:t xml:space="preserve"> višine izplačanih </w:t>
      </w:r>
      <w:r w:rsidR="00575CF1">
        <w:rPr>
          <w:rFonts w:cs="Arial"/>
        </w:rPr>
        <w:t>sredstev se nanaša predvsem na zagotavljanje sredstev za kritje stroškov dela.</w:t>
      </w:r>
      <w:r w:rsidR="00E7230E">
        <w:rPr>
          <w:rFonts w:cs="Arial"/>
        </w:rPr>
        <w:t xml:space="preserve"> </w:t>
      </w:r>
    </w:p>
    <w:p w:rsidR="00E818E0" w:rsidRDefault="00E818E0" w:rsidP="00BB3290">
      <w:pPr>
        <w:spacing w:after="0" w:line="240" w:lineRule="auto"/>
        <w:jc w:val="both"/>
        <w:rPr>
          <w:rFonts w:cs="Arial"/>
        </w:rPr>
      </w:pPr>
      <w:r w:rsidRPr="00B505A8">
        <w:rPr>
          <w:rFonts w:cs="Arial"/>
          <w:b/>
          <w:bCs/>
        </w:rPr>
        <w:t xml:space="preserve">Graf </w:t>
      </w:r>
      <w:r w:rsidR="00EF5DFF">
        <w:rPr>
          <w:rFonts w:cs="Arial"/>
          <w:b/>
          <w:bCs/>
        </w:rPr>
        <w:t>3</w:t>
      </w:r>
      <w:r>
        <w:rPr>
          <w:rFonts w:cs="Arial"/>
        </w:rPr>
        <w:t>: Zagotovljena proračunska sredstva ministrstva državnim muzejem za izvajanje nalog javne službe sedmih državnih muzejev od 2016 do 2019.</w:t>
      </w:r>
    </w:p>
    <w:p w:rsidR="00E7230E" w:rsidRDefault="00E7230E" w:rsidP="00E7230E">
      <w:pPr>
        <w:spacing w:after="0" w:line="240" w:lineRule="auto"/>
        <w:jc w:val="both"/>
        <w:rPr>
          <w:rFonts w:cs="Arial"/>
        </w:rPr>
      </w:pPr>
    </w:p>
    <w:p w:rsidR="00E818E0" w:rsidRDefault="00BB3290" w:rsidP="00C66393">
      <w:pPr>
        <w:spacing w:after="0" w:line="360" w:lineRule="auto"/>
        <w:rPr>
          <w:rFonts w:cs="Arial"/>
          <w:noProof/>
        </w:rPr>
      </w:pPr>
      <w:r w:rsidRPr="00C41764">
        <w:rPr>
          <w:noProof/>
        </w:rPr>
        <w:pict>
          <v:shape id="_x0000_i1032" type="#_x0000_t75" style="width:281.25pt;height:156.7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">
            <v:imagedata r:id="rId10" o:title=""/>
            <o:lock v:ext="edit" aspectratio="f"/>
          </v:shape>
        </w:pict>
      </w:r>
    </w:p>
    <w:bookmarkEnd w:id="1"/>
    <w:p w:rsidR="00BB3290" w:rsidRDefault="00BB3290" w:rsidP="00BB3290">
      <w:pPr>
        <w:spacing w:after="0" w:line="240" w:lineRule="auto"/>
        <w:jc w:val="both"/>
      </w:pPr>
      <w:r w:rsidRPr="00377DA3">
        <w:t xml:space="preserve">Vir: </w:t>
      </w:r>
      <w:r>
        <w:t xml:space="preserve">Podatki Sektorja </w:t>
      </w:r>
      <w:r w:rsidRPr="00433374">
        <w:t>za proračun in finance Ministrstva za kulturo RS</w:t>
      </w:r>
      <w:r w:rsidRPr="00377DA3">
        <w:t xml:space="preserve"> za leto 201</w:t>
      </w:r>
      <w:r>
        <w:t>9</w:t>
      </w:r>
      <w:r w:rsidRPr="00377DA3">
        <w:t>.</w:t>
      </w:r>
    </w:p>
    <w:p w:rsidR="006E6BDE" w:rsidRDefault="006E6BDE" w:rsidP="001C22E8">
      <w:pPr>
        <w:spacing w:after="0" w:line="360" w:lineRule="auto"/>
        <w:jc w:val="both"/>
        <w:rPr>
          <w:rFonts w:cs="Arial"/>
        </w:rPr>
      </w:pPr>
    </w:p>
    <w:p w:rsidR="00CC7A4D" w:rsidRPr="00377DA3" w:rsidRDefault="004A5836" w:rsidP="001C22E8">
      <w:pPr>
        <w:spacing w:after="0" w:line="360" w:lineRule="auto"/>
        <w:jc w:val="both"/>
        <w:rPr>
          <w:b/>
        </w:rPr>
      </w:pPr>
      <w:r w:rsidRPr="00377DA3">
        <w:rPr>
          <w:b/>
        </w:rPr>
        <w:t>Evidentiranje in inventariziranje</w:t>
      </w:r>
    </w:p>
    <w:p w:rsidR="006C083B" w:rsidRDefault="00E73BAD" w:rsidP="00195174">
      <w:pPr>
        <w:spacing w:after="0" w:line="360" w:lineRule="auto"/>
        <w:jc w:val="both"/>
        <w:rPr>
          <w:rFonts w:cs="Calibri"/>
        </w:rPr>
      </w:pPr>
      <w:r w:rsidRPr="00A13C08">
        <w:rPr>
          <w:rFonts w:cs="Calibri"/>
        </w:rPr>
        <w:t>Državni m</w:t>
      </w:r>
      <w:r w:rsidR="00607121" w:rsidRPr="00A13C08">
        <w:rPr>
          <w:rFonts w:cs="Calibri"/>
        </w:rPr>
        <w:t>uzeji svoje poslanstvo</w:t>
      </w:r>
      <w:r w:rsidR="000F0561" w:rsidRPr="00A13C08">
        <w:rPr>
          <w:rFonts w:cs="Calibri"/>
        </w:rPr>
        <w:t>, zapisano v sklepih o ustanovitvi,</w:t>
      </w:r>
      <w:r w:rsidR="00607121" w:rsidRPr="00A13C08">
        <w:rPr>
          <w:rFonts w:cs="Calibri"/>
        </w:rPr>
        <w:t xml:space="preserve"> utemeljujejo na zbirkah gradiva s področja arheologije, zgodovine, umetnostne zgodovine, etnologije, </w:t>
      </w:r>
      <w:r w:rsidR="00C26935" w:rsidRPr="00A13C08">
        <w:rPr>
          <w:rFonts w:cs="Calibri"/>
        </w:rPr>
        <w:t>uporabne umetnosti</w:t>
      </w:r>
      <w:r w:rsidR="00607121" w:rsidRPr="00A13C08">
        <w:rPr>
          <w:rFonts w:cs="Calibri"/>
        </w:rPr>
        <w:t xml:space="preserve">, tehnike, naravoslovja in likovne dediščine. </w:t>
      </w:r>
      <w:r w:rsidR="00ED2233" w:rsidRPr="00A13C08">
        <w:rPr>
          <w:rFonts w:cs="Calibri"/>
        </w:rPr>
        <w:t>V letu</w:t>
      </w:r>
      <w:r w:rsidR="00D34894" w:rsidRPr="00A13C08">
        <w:rPr>
          <w:rFonts w:cs="Calibri"/>
        </w:rPr>
        <w:t xml:space="preserve"> </w:t>
      </w:r>
      <w:r w:rsidR="00ED2233" w:rsidRPr="00A13C08">
        <w:rPr>
          <w:rFonts w:cs="Calibri"/>
        </w:rPr>
        <w:t>201</w:t>
      </w:r>
      <w:r w:rsidR="00B46D25" w:rsidRPr="00A13C08">
        <w:rPr>
          <w:rFonts w:cs="Calibri"/>
        </w:rPr>
        <w:t>9</w:t>
      </w:r>
      <w:r w:rsidR="00ED2233" w:rsidRPr="00A13C08">
        <w:rPr>
          <w:rFonts w:cs="Calibri"/>
        </w:rPr>
        <w:t xml:space="preserve"> so strokovni delavci </w:t>
      </w:r>
      <w:r w:rsidR="00632AB7" w:rsidRPr="00A13C08">
        <w:rPr>
          <w:rFonts w:cs="Calibri"/>
        </w:rPr>
        <w:t xml:space="preserve">v muzejih </w:t>
      </w:r>
      <w:r w:rsidR="00ED2233" w:rsidRPr="00A13C08">
        <w:rPr>
          <w:rFonts w:cs="Calibri"/>
        </w:rPr>
        <w:t xml:space="preserve">nadaljevali z </w:t>
      </w:r>
      <w:r w:rsidR="00B46D25" w:rsidRPr="00A13C08">
        <w:rPr>
          <w:rFonts w:cs="Calibri"/>
        </w:rPr>
        <w:t xml:space="preserve">delom evidentiranja </w:t>
      </w:r>
      <w:r w:rsidR="00ED2233" w:rsidRPr="00A13C08">
        <w:rPr>
          <w:rFonts w:cs="Calibri"/>
        </w:rPr>
        <w:t>predmetov in zbirk na terenu</w:t>
      </w:r>
      <w:r w:rsidR="00255DA7" w:rsidRPr="00A13C08">
        <w:rPr>
          <w:rFonts w:cs="Calibri"/>
        </w:rPr>
        <w:t xml:space="preserve">, </w:t>
      </w:r>
      <w:r w:rsidR="00ED2233" w:rsidRPr="00A13C08">
        <w:rPr>
          <w:rFonts w:cs="Calibri"/>
        </w:rPr>
        <w:t>inventariz</w:t>
      </w:r>
      <w:r w:rsidR="00B46D25" w:rsidRPr="00A13C08">
        <w:rPr>
          <w:rFonts w:cs="Calibri"/>
        </w:rPr>
        <w:t>acijo</w:t>
      </w:r>
      <w:r w:rsidR="00ED2233" w:rsidRPr="00A13C08">
        <w:rPr>
          <w:rFonts w:cs="Calibri"/>
        </w:rPr>
        <w:t xml:space="preserve"> in ureja</w:t>
      </w:r>
      <w:r w:rsidR="00B46D25" w:rsidRPr="00A13C08">
        <w:rPr>
          <w:rFonts w:cs="Calibri"/>
        </w:rPr>
        <w:t>njem</w:t>
      </w:r>
      <w:r w:rsidR="00ED2233" w:rsidRPr="00A13C08">
        <w:rPr>
          <w:rFonts w:cs="Calibri"/>
        </w:rPr>
        <w:t xml:space="preserve"> dokumentacij</w:t>
      </w:r>
      <w:r w:rsidR="00B46D25" w:rsidRPr="00A13C08">
        <w:rPr>
          <w:rFonts w:cs="Calibri"/>
        </w:rPr>
        <w:t>e</w:t>
      </w:r>
      <w:r w:rsidR="00ED2233" w:rsidRPr="00A13C08">
        <w:rPr>
          <w:rFonts w:cs="Calibri"/>
        </w:rPr>
        <w:t xml:space="preserve">. </w:t>
      </w:r>
      <w:r w:rsidR="00B46D25" w:rsidRPr="00A13C08">
        <w:rPr>
          <w:rFonts w:cs="Calibri"/>
        </w:rPr>
        <w:t>V</w:t>
      </w:r>
      <w:r w:rsidR="00FD35E3" w:rsidRPr="00A13C08">
        <w:rPr>
          <w:rFonts w:cs="Calibri"/>
        </w:rPr>
        <w:t xml:space="preserve">ečja </w:t>
      </w:r>
      <w:r w:rsidR="0091753F" w:rsidRPr="00A13C08">
        <w:rPr>
          <w:rFonts w:cs="Calibri"/>
        </w:rPr>
        <w:t xml:space="preserve">pozornost </w:t>
      </w:r>
      <w:r w:rsidR="00B46D25" w:rsidRPr="00A13C08">
        <w:rPr>
          <w:rFonts w:cs="Calibri"/>
        </w:rPr>
        <w:t xml:space="preserve">je bila </w:t>
      </w:r>
      <w:r w:rsidR="0091753F" w:rsidRPr="00A13C08">
        <w:rPr>
          <w:rFonts w:cs="Calibri"/>
        </w:rPr>
        <w:t xml:space="preserve">namenjena </w:t>
      </w:r>
      <w:r w:rsidR="00B46D25" w:rsidRPr="00A13C08">
        <w:rPr>
          <w:rFonts w:cs="Calibri"/>
        </w:rPr>
        <w:t xml:space="preserve">nadaljevanju </w:t>
      </w:r>
      <w:r w:rsidR="0091753F" w:rsidRPr="00A13C08">
        <w:rPr>
          <w:rFonts w:cs="Calibri"/>
        </w:rPr>
        <w:t>digitalizacij</w:t>
      </w:r>
      <w:r w:rsidR="00B46D25" w:rsidRPr="00A13C08">
        <w:rPr>
          <w:rFonts w:cs="Calibri"/>
        </w:rPr>
        <w:t>e</w:t>
      </w:r>
      <w:r w:rsidR="0091753F" w:rsidRPr="00A13C08">
        <w:rPr>
          <w:rFonts w:cs="Calibri"/>
        </w:rPr>
        <w:t xml:space="preserve"> gradiva, kar je bila</w:t>
      </w:r>
      <w:r w:rsidR="00EF34A9" w:rsidRPr="00A13C08">
        <w:rPr>
          <w:rFonts w:cs="Calibri"/>
        </w:rPr>
        <w:t xml:space="preserve"> ponovno</w:t>
      </w:r>
      <w:r w:rsidR="0091753F" w:rsidRPr="00A13C08">
        <w:rPr>
          <w:rFonts w:cs="Calibri"/>
        </w:rPr>
        <w:t xml:space="preserve"> tudi ena izmed prioritet v dokumentaciji neposrednega poziva za financiranje programa dela</w:t>
      </w:r>
      <w:r w:rsidR="0069388D" w:rsidRPr="00A13C08">
        <w:rPr>
          <w:rFonts w:cs="Calibri"/>
        </w:rPr>
        <w:t>.</w:t>
      </w:r>
      <w:r w:rsidR="00C4195E" w:rsidRPr="00A13C08">
        <w:rPr>
          <w:rFonts w:cs="Calibri"/>
        </w:rPr>
        <w:t xml:space="preserve"> </w:t>
      </w:r>
    </w:p>
    <w:p w:rsidR="00195174" w:rsidRPr="00A13C08" w:rsidRDefault="00EF34A9" w:rsidP="00195174">
      <w:pPr>
        <w:spacing w:after="0" w:line="360" w:lineRule="auto"/>
        <w:jc w:val="both"/>
        <w:rPr>
          <w:rFonts w:cs="Calibri"/>
        </w:rPr>
      </w:pPr>
      <w:r w:rsidRPr="00A13C08">
        <w:rPr>
          <w:rFonts w:cs="Calibri"/>
        </w:rPr>
        <w:t xml:space="preserve">Iz prejetega poročila </w:t>
      </w:r>
      <w:r w:rsidR="00AC4C1A" w:rsidRPr="00A13C08">
        <w:rPr>
          <w:rFonts w:cs="Calibri"/>
        </w:rPr>
        <w:t>Narodne</w:t>
      </w:r>
      <w:r w:rsidRPr="00A13C08">
        <w:rPr>
          <w:rFonts w:cs="Calibri"/>
        </w:rPr>
        <w:t>ga</w:t>
      </w:r>
      <w:r w:rsidR="00AC4C1A" w:rsidRPr="00A13C08">
        <w:rPr>
          <w:rFonts w:cs="Calibri"/>
        </w:rPr>
        <w:t xml:space="preserve"> muzej</w:t>
      </w:r>
      <w:r w:rsidRPr="00A13C08">
        <w:rPr>
          <w:rFonts w:cs="Calibri"/>
        </w:rPr>
        <w:t>a</w:t>
      </w:r>
      <w:r w:rsidR="00AC4C1A" w:rsidRPr="00A13C08">
        <w:rPr>
          <w:rFonts w:cs="Calibri"/>
        </w:rPr>
        <w:t xml:space="preserve"> Slovenije </w:t>
      </w:r>
      <w:r w:rsidRPr="00A13C08">
        <w:rPr>
          <w:rFonts w:cs="Calibri"/>
        </w:rPr>
        <w:t xml:space="preserve">se ugotavlja, da so </w:t>
      </w:r>
      <w:r w:rsidR="00AC4C1A" w:rsidRPr="00A13C08">
        <w:rPr>
          <w:rFonts w:cs="Calibri"/>
        </w:rPr>
        <w:t xml:space="preserve">načrtovani letni obseg kabinetnega dela krepko presegli. </w:t>
      </w:r>
      <w:r w:rsidR="00716F62" w:rsidRPr="00A13C08">
        <w:rPr>
          <w:rFonts w:cs="Calibri"/>
        </w:rPr>
        <w:t>Poleg predanega dela strokovnih delavcev</w:t>
      </w:r>
      <w:r w:rsidR="009C6F08">
        <w:rPr>
          <w:rFonts w:cs="Calibri"/>
        </w:rPr>
        <w:t xml:space="preserve">, </w:t>
      </w:r>
      <w:r w:rsidR="00716F62" w:rsidRPr="00A13C08">
        <w:rPr>
          <w:rFonts w:cs="Calibri"/>
        </w:rPr>
        <w:t>primerni strojni in programski opremi, je k temu pripomoglo manjše število večjih lastnih razstav, deloma pa tudi realno načrtovan obseg dela. V Prirodoslovnem muzeju Slovenije je</w:t>
      </w:r>
      <w:r w:rsidR="00F506A7">
        <w:rPr>
          <w:rFonts w:cs="Calibri"/>
        </w:rPr>
        <w:t xml:space="preserve"> potekalo</w:t>
      </w:r>
      <w:r w:rsidR="00716F62" w:rsidRPr="00A13C08">
        <w:rPr>
          <w:rFonts w:cs="Calibri"/>
        </w:rPr>
        <w:t xml:space="preserve"> </w:t>
      </w:r>
      <w:r w:rsidR="00716F62" w:rsidRPr="00A13C08">
        <w:rPr>
          <w:rFonts w:cs="Calibri"/>
          <w:bCs/>
        </w:rPr>
        <w:t xml:space="preserve">redno delo z zbirkami (evidentiranje, dokumentiranje) tako, da so bili zastavljeni cilji preseženi. Poudarek je bil na urejanju obstoječega gradiva in gradiva v povezavi z razstavnim programom (spremembe stalne razstave – predvsem dvorana z alpsko dioramo, vitrine četrtletja, občasna razstava </w:t>
      </w:r>
      <w:r w:rsidR="00716F62" w:rsidRPr="00A13C08">
        <w:rPr>
          <w:rFonts w:cs="Calibri"/>
          <w:bCs/>
          <w:i/>
          <w:iCs/>
        </w:rPr>
        <w:t>Kaj povezuje Scopolija in Zoisa</w:t>
      </w:r>
      <w:r w:rsidR="00716F62" w:rsidRPr="00A13C08">
        <w:rPr>
          <w:rFonts w:cs="Calibri"/>
          <w:bCs/>
        </w:rPr>
        <w:t>?). Presežek opravljenega dela se pripisuje projektom, ki dopolnjujejo začrtani program dela</w:t>
      </w:r>
      <w:r w:rsidR="00511FEF">
        <w:rPr>
          <w:rFonts w:cs="Calibri"/>
          <w:bCs/>
        </w:rPr>
        <w:t xml:space="preserve">, pa tudi delu </w:t>
      </w:r>
      <w:r w:rsidR="00F506A7">
        <w:rPr>
          <w:rFonts w:cs="Calibri"/>
          <w:bCs/>
        </w:rPr>
        <w:t>z</w:t>
      </w:r>
      <w:r w:rsidR="00511FEF">
        <w:rPr>
          <w:rFonts w:cs="Calibri"/>
          <w:bCs/>
        </w:rPr>
        <w:t xml:space="preserve"> večjim številom predmetov, ki so jih </w:t>
      </w:r>
      <w:r w:rsidR="00F506A7">
        <w:rPr>
          <w:rFonts w:cs="Calibri"/>
          <w:bCs/>
        </w:rPr>
        <w:t xml:space="preserve">v muzej </w:t>
      </w:r>
      <w:r w:rsidR="00511FEF">
        <w:rPr>
          <w:rFonts w:cs="Calibri"/>
          <w:bCs/>
        </w:rPr>
        <w:t>prejeli med letom v muzej (</w:t>
      </w:r>
      <w:r w:rsidR="00511FEF" w:rsidRPr="009C6F08">
        <w:rPr>
          <w:rFonts w:cs="Calibri"/>
          <w:bCs/>
          <w:i/>
          <w:iCs/>
        </w:rPr>
        <w:t>Zbirka čeljustnic</w:t>
      </w:r>
      <w:r w:rsidR="00511FEF">
        <w:rPr>
          <w:rFonts w:cs="Calibri"/>
          <w:bCs/>
        </w:rPr>
        <w:t>, Erico Velenje</w:t>
      </w:r>
      <w:r w:rsidR="00F506A7">
        <w:rPr>
          <w:rFonts w:cs="Calibri"/>
          <w:bCs/>
        </w:rPr>
        <w:t xml:space="preserve"> i</w:t>
      </w:r>
      <w:r w:rsidR="00511FEF">
        <w:rPr>
          <w:rFonts w:cs="Calibri"/>
          <w:bCs/>
        </w:rPr>
        <w:t>nštitut za ekološke raziskave d.</w:t>
      </w:r>
      <w:r w:rsidR="00E66727">
        <w:rPr>
          <w:rFonts w:cs="Calibri"/>
          <w:bCs/>
        </w:rPr>
        <w:t xml:space="preserve"> </w:t>
      </w:r>
      <w:r w:rsidR="00511FEF">
        <w:rPr>
          <w:rFonts w:cs="Calibri"/>
          <w:bCs/>
        </w:rPr>
        <w:t>o.</w:t>
      </w:r>
      <w:r w:rsidR="00E66727">
        <w:rPr>
          <w:rFonts w:cs="Calibri"/>
          <w:bCs/>
        </w:rPr>
        <w:t xml:space="preserve"> </w:t>
      </w:r>
      <w:r w:rsidR="00511FEF">
        <w:rPr>
          <w:rFonts w:cs="Calibri"/>
          <w:bCs/>
        </w:rPr>
        <w:t xml:space="preserve">o.). </w:t>
      </w:r>
      <w:r w:rsidR="00716F62" w:rsidRPr="00A13C08">
        <w:rPr>
          <w:rFonts w:cs="Calibri"/>
          <w:bCs/>
        </w:rPr>
        <w:t>V Slovenskem etnografskem muzeju indeksi kažejo doseganje zastavljenih ciljev, vključno</w:t>
      </w:r>
      <w:r w:rsidR="00716F62" w:rsidRPr="00A13C08">
        <w:rPr>
          <w:rFonts w:cs="Calibri"/>
        </w:rPr>
        <w:t xml:space="preserve"> z izve</w:t>
      </w:r>
      <w:r w:rsidR="003956EC">
        <w:rPr>
          <w:rFonts w:cs="Calibri"/>
        </w:rPr>
        <w:t>dbo</w:t>
      </w:r>
      <w:r w:rsidR="00716F62" w:rsidRPr="00A13C08">
        <w:rPr>
          <w:rFonts w:cs="Calibri"/>
        </w:rPr>
        <w:t xml:space="preserve"> petletne inventure muzejskih predmetov</w:t>
      </w:r>
      <w:r w:rsidR="00EB4ADE" w:rsidRPr="00A13C08">
        <w:rPr>
          <w:rFonts w:cs="Calibri"/>
        </w:rPr>
        <w:t xml:space="preserve"> </w:t>
      </w:r>
      <w:r w:rsidR="00EB4ADE" w:rsidRPr="00A13C08">
        <w:rPr>
          <w:rFonts w:cs="Calibri"/>
        </w:rPr>
        <w:lastRenderedPageBreak/>
        <w:t>(</w:t>
      </w:r>
      <w:r w:rsidR="003956EC">
        <w:rPr>
          <w:rFonts w:cs="Calibri"/>
        </w:rPr>
        <w:t xml:space="preserve">delo </w:t>
      </w:r>
      <w:r w:rsidR="00716F62" w:rsidRPr="00A13C08">
        <w:rPr>
          <w:rFonts w:cs="Calibri"/>
        </w:rPr>
        <w:t>v depoju - pregledovanje in izboljševanje preglednosti in kvalitete hranjenja, konservatorska intervencija, označevanje, fotografiranje in umeščanje</w:t>
      </w:r>
      <w:r w:rsidR="00EB4ADE" w:rsidRPr="00A13C08">
        <w:rPr>
          <w:rFonts w:cs="Calibri"/>
        </w:rPr>
        <w:t xml:space="preserve"> novih pridobitev</w:t>
      </w:r>
      <w:r w:rsidR="00716F62" w:rsidRPr="00A13C08">
        <w:rPr>
          <w:rFonts w:cs="Calibri"/>
        </w:rPr>
        <w:t xml:space="preserve"> na ustrezne lokacije, pregled stanja inventarnih številk in izvedba ponovnih zapisov številk na predmetih</w:t>
      </w:r>
      <w:r w:rsidR="00EB4ADE" w:rsidRPr="00A13C08">
        <w:rPr>
          <w:rFonts w:cs="Calibri"/>
        </w:rPr>
        <w:t>)</w:t>
      </w:r>
      <w:r w:rsidR="00716F62" w:rsidRPr="00A13C08">
        <w:rPr>
          <w:rFonts w:cs="Calibri"/>
        </w:rPr>
        <w:t xml:space="preserve">. </w:t>
      </w:r>
      <w:r w:rsidR="00485153" w:rsidRPr="00A13C08">
        <w:rPr>
          <w:rFonts w:cs="Calibri"/>
        </w:rPr>
        <w:t xml:space="preserve">V Muzeju novejše zgodovine Slovenije je bila </w:t>
      </w:r>
      <w:r w:rsidR="003956EC">
        <w:rPr>
          <w:rFonts w:cs="Calibri"/>
        </w:rPr>
        <w:t>i</w:t>
      </w:r>
      <w:r w:rsidR="00485153" w:rsidRPr="00A13C08">
        <w:rPr>
          <w:rFonts w:cs="Calibri"/>
        </w:rPr>
        <w:t xml:space="preserve">nventarizacija v zbirki </w:t>
      </w:r>
      <w:r w:rsidR="00485153" w:rsidRPr="009C6F08">
        <w:rPr>
          <w:rFonts w:cs="Calibri"/>
          <w:i/>
          <w:iCs/>
        </w:rPr>
        <w:t>Bivalna kultura</w:t>
      </w:r>
      <w:r w:rsidR="00485153" w:rsidRPr="00A13C08">
        <w:rPr>
          <w:rFonts w:cs="Calibri"/>
        </w:rPr>
        <w:t xml:space="preserve"> skoraj dvakrat presežena ob ponovnem pregledu in selitvi gradiva iz depojev muzeja v Ljubljani</w:t>
      </w:r>
      <w:r w:rsidR="003956EC">
        <w:rPr>
          <w:rFonts w:cs="Calibri"/>
        </w:rPr>
        <w:t>,</w:t>
      </w:r>
      <w:r w:rsidR="00485153" w:rsidRPr="00A13C08">
        <w:rPr>
          <w:rFonts w:cs="Calibri"/>
        </w:rPr>
        <w:t xml:space="preserve"> v depoje državnih muzejev v Pivki. Obenem so popolnoma prenovili in uredili del depojev v okviru projekta RE-ORG. Presežek </w:t>
      </w:r>
      <w:r w:rsidR="008B05E0" w:rsidRPr="00A13C08">
        <w:rPr>
          <w:rFonts w:cs="Calibri"/>
        </w:rPr>
        <w:t xml:space="preserve">je nastal </w:t>
      </w:r>
      <w:r w:rsidR="00485153" w:rsidRPr="00A13C08">
        <w:rPr>
          <w:rFonts w:cs="Calibri"/>
        </w:rPr>
        <w:t>pri digitalizaciji</w:t>
      </w:r>
      <w:r w:rsidR="008B05E0" w:rsidRPr="00A13C08">
        <w:rPr>
          <w:rFonts w:cs="Calibri"/>
        </w:rPr>
        <w:t xml:space="preserve"> in</w:t>
      </w:r>
      <w:r w:rsidR="00485153" w:rsidRPr="00A13C08">
        <w:rPr>
          <w:rFonts w:cs="Calibri"/>
        </w:rPr>
        <w:t xml:space="preserve"> objavah na spletni strani muzeja zaradi prenovitve </w:t>
      </w:r>
      <w:r w:rsidR="00C504F6" w:rsidRPr="00A13C08">
        <w:rPr>
          <w:rFonts w:cs="Calibri"/>
        </w:rPr>
        <w:t>s</w:t>
      </w:r>
      <w:r w:rsidR="00485153" w:rsidRPr="00A13C08">
        <w:rPr>
          <w:rFonts w:cs="Calibri"/>
        </w:rPr>
        <w:t xml:space="preserve">pletnih strani, ki </w:t>
      </w:r>
      <w:r w:rsidR="00C504F6" w:rsidRPr="00A13C08">
        <w:rPr>
          <w:rFonts w:cs="Calibri"/>
        </w:rPr>
        <w:t>so bile</w:t>
      </w:r>
      <w:r w:rsidR="00485153" w:rsidRPr="00A13C08">
        <w:rPr>
          <w:rFonts w:cs="Calibri"/>
        </w:rPr>
        <w:t xml:space="preserve"> drugače koncipirana od prejšnj</w:t>
      </w:r>
      <w:r w:rsidR="00C504F6" w:rsidRPr="00A13C08">
        <w:rPr>
          <w:rFonts w:cs="Calibri"/>
        </w:rPr>
        <w:t>ih</w:t>
      </w:r>
      <w:r w:rsidR="00485153" w:rsidRPr="00A13C08">
        <w:rPr>
          <w:rFonts w:cs="Calibri"/>
        </w:rPr>
        <w:t xml:space="preserve"> in </w:t>
      </w:r>
      <w:r w:rsidR="00C504F6" w:rsidRPr="00A13C08">
        <w:rPr>
          <w:rFonts w:cs="Calibri"/>
        </w:rPr>
        <w:t>so</w:t>
      </w:r>
      <w:r w:rsidR="00485153" w:rsidRPr="00A13C08">
        <w:rPr>
          <w:rFonts w:cs="Calibri"/>
        </w:rPr>
        <w:t xml:space="preserve"> potreboval</w:t>
      </w:r>
      <w:r w:rsidR="00C504F6" w:rsidRPr="00A13C08">
        <w:rPr>
          <w:rFonts w:cs="Calibri"/>
        </w:rPr>
        <w:t>e</w:t>
      </w:r>
      <w:r w:rsidR="00485153" w:rsidRPr="00A13C08">
        <w:rPr>
          <w:rFonts w:cs="Calibri"/>
        </w:rPr>
        <w:t xml:space="preserve"> vključevanje dodatnih predmetov. </w:t>
      </w:r>
      <w:r w:rsidR="00AC0610" w:rsidRPr="00A13C08">
        <w:rPr>
          <w:rFonts w:cs="Calibri"/>
        </w:rPr>
        <w:t xml:space="preserve">V Tehniškem muzeju Slovenije so </w:t>
      </w:r>
      <w:r w:rsidR="00AC0610" w:rsidRPr="00A13C08">
        <w:rPr>
          <w:rFonts w:cs="Calibri"/>
          <w:color w:val="000000"/>
        </w:rPr>
        <w:t>evidentirali veliko število predmetov na terenu, ki </w:t>
      </w:r>
      <w:r w:rsidR="00AC0610" w:rsidRPr="00A13C08">
        <w:rPr>
          <w:rStyle w:val="Krepko"/>
          <w:rFonts w:cs="Calibri"/>
          <w:b w:val="0"/>
          <w:bCs w:val="0"/>
          <w:color w:val="000000"/>
        </w:rPr>
        <w:t>niso bili pridobljeni v muzejske zbirke</w:t>
      </w:r>
      <w:r w:rsidR="00AC0610" w:rsidRPr="00A13C08">
        <w:rPr>
          <w:rFonts w:cs="Calibri"/>
          <w:color w:val="000000"/>
        </w:rPr>
        <w:t> in izkazujejo presežek načrtovanega deleža identificiranja dediščine na terenu. Dodatno so bili med evidentirano gradivo vpisani predmeti Slovenskega lovskega muzeja, kjer še ni rešeno lastništvo (v postopku revizije fonda Lovskega depoja je bilo evidentiranih 551 predmetov). Inventarizacija se je nanašala tudi na re</w:t>
      </w:r>
      <w:r w:rsidR="009C6F08">
        <w:rPr>
          <w:rFonts w:cs="Calibri"/>
          <w:color w:val="000000"/>
        </w:rPr>
        <w:t>-</w:t>
      </w:r>
      <w:r w:rsidR="00AC0610" w:rsidRPr="00A13C08">
        <w:rPr>
          <w:rFonts w:cs="Calibri"/>
          <w:color w:val="000000"/>
        </w:rPr>
        <w:t>inventarizacijo, predhodno pridobljenih, a neobdelanih predmetov iz depoja</w:t>
      </w:r>
      <w:r w:rsidR="009C6F08">
        <w:rPr>
          <w:rFonts w:cs="Calibri"/>
          <w:color w:val="000000"/>
        </w:rPr>
        <w:t>,</w:t>
      </w:r>
      <w:r w:rsidR="00AC0610" w:rsidRPr="00A13C08">
        <w:rPr>
          <w:rFonts w:cs="Calibri"/>
          <w:color w:val="000000"/>
        </w:rPr>
        <w:t xml:space="preserve"> s ciljem revizije/inventure fundusa predmetov muzeja. Realizirali so zastavljene cilje. Večina inventariziranega gradiva je </w:t>
      </w:r>
      <w:r w:rsidR="009C6F08">
        <w:rPr>
          <w:rFonts w:cs="Calibri"/>
          <w:color w:val="000000"/>
        </w:rPr>
        <w:t xml:space="preserve">bila </w:t>
      </w:r>
      <w:r w:rsidR="00AC0610" w:rsidRPr="00A13C08">
        <w:rPr>
          <w:rFonts w:cs="Calibri"/>
          <w:color w:val="000000"/>
        </w:rPr>
        <w:t>pripravljena za načrtovane razstave ter postavitev oglednih zbirk v Pivki in v Bistri (predavalnica Nikole Tesle). V muzeju dokumentacijo vodijo digitalno, razen za lovsko in ribiško zbirko (zaredi statusa predmetov), vse načrtovano delo je bilo opravljeno.</w:t>
      </w:r>
      <w:r w:rsidR="00810A64" w:rsidRPr="00A13C08">
        <w:rPr>
          <w:rFonts w:cs="Calibri"/>
          <w:color w:val="000000"/>
        </w:rPr>
        <w:t xml:space="preserve"> Redno delo v Muzeju krščanstva na Slovenskem je potekalo po načrtu</w:t>
      </w:r>
      <w:r w:rsidR="00810A64" w:rsidRPr="00A13C08">
        <w:rPr>
          <w:rFonts w:cs="Calibri"/>
        </w:rPr>
        <w:t xml:space="preserve">. Inventariziranje je preseglo načrtovan obseg, </w:t>
      </w:r>
      <w:r w:rsidR="00511FEF">
        <w:rPr>
          <w:rFonts w:cs="Calibri"/>
        </w:rPr>
        <w:t>zaradi</w:t>
      </w:r>
      <w:r w:rsidR="00810A64" w:rsidRPr="00A13C08">
        <w:rPr>
          <w:rFonts w:cs="Calibri"/>
        </w:rPr>
        <w:t xml:space="preserve"> naknadno preje</w:t>
      </w:r>
      <w:r w:rsidR="00511FEF">
        <w:rPr>
          <w:rFonts w:cs="Calibri"/>
        </w:rPr>
        <w:t>te</w:t>
      </w:r>
      <w:r w:rsidR="00810A64" w:rsidRPr="00A13C08">
        <w:rPr>
          <w:rFonts w:cs="Calibri"/>
        </w:rPr>
        <w:t xml:space="preserve"> obsežn</w:t>
      </w:r>
      <w:r w:rsidR="00511FEF">
        <w:rPr>
          <w:rFonts w:cs="Calibri"/>
        </w:rPr>
        <w:t>e</w:t>
      </w:r>
      <w:r w:rsidR="00810A64" w:rsidRPr="00A13C08">
        <w:rPr>
          <w:rFonts w:cs="Calibri"/>
        </w:rPr>
        <w:t xml:space="preserve"> donacij</w:t>
      </w:r>
      <w:r w:rsidR="00511FEF">
        <w:rPr>
          <w:rFonts w:cs="Calibri"/>
        </w:rPr>
        <w:t>e</w:t>
      </w:r>
      <w:r w:rsidR="00810A64" w:rsidRPr="00A13C08">
        <w:rPr>
          <w:rFonts w:cs="Calibri"/>
        </w:rPr>
        <w:t xml:space="preserve"> devocionalij. </w:t>
      </w:r>
      <w:r w:rsidR="00195174" w:rsidRPr="00A13C08">
        <w:rPr>
          <w:rFonts w:cs="Calibri"/>
        </w:rPr>
        <w:t>V Narodni galeriji je bilo število inventariziranih predmetov manjše zaradi majhnega števila novih pridobitev (za nazaj so urejeni vsi vpisi). Evidentiranje predmetov (umetnin) zajema t.</w:t>
      </w:r>
      <w:r w:rsidR="007327B1">
        <w:rPr>
          <w:rFonts w:cs="Calibri"/>
        </w:rPr>
        <w:t xml:space="preserve"> </w:t>
      </w:r>
      <w:r w:rsidR="00195174" w:rsidRPr="00A13C08">
        <w:rPr>
          <w:rFonts w:cs="Calibri"/>
        </w:rPr>
        <w:t xml:space="preserve">i. začasne depozite, število je preseglo načrtovanje. Veliko časa so v galeriji porabili za pripravo in izposojo gradiva za razstavo </w:t>
      </w:r>
      <w:r w:rsidR="00195174" w:rsidRPr="00A13C08">
        <w:rPr>
          <w:rFonts w:cs="Calibri"/>
          <w:i/>
          <w:iCs/>
        </w:rPr>
        <w:t>Impresionizem - od zore do mraka</w:t>
      </w:r>
      <w:r w:rsidR="00195174" w:rsidRPr="00A13C08">
        <w:rPr>
          <w:rFonts w:cs="Calibri"/>
        </w:rPr>
        <w:t xml:space="preserve"> v Pragi.</w:t>
      </w:r>
      <w:r w:rsidR="0047524C">
        <w:rPr>
          <w:rFonts w:cs="Calibri"/>
        </w:rPr>
        <w:t xml:space="preserve"> </w:t>
      </w:r>
      <w:r w:rsidR="0047524C" w:rsidRPr="0047524C">
        <w:rPr>
          <w:rFonts w:cs="Calibri"/>
        </w:rPr>
        <w:t>Delež inventariziranih muzejskih predmetov se je v</w:t>
      </w:r>
      <w:r w:rsidR="0047524C">
        <w:rPr>
          <w:rFonts w:cs="Calibri"/>
        </w:rPr>
        <w:t xml:space="preserve"> državnih muzejih v</w:t>
      </w:r>
      <w:r w:rsidR="0047524C" w:rsidRPr="0047524C">
        <w:rPr>
          <w:rFonts w:cs="Calibri"/>
        </w:rPr>
        <w:t xml:space="preserve"> letu 2019 povečal za 694.424 predmetov, od tega se </w:t>
      </w:r>
      <w:r w:rsidR="0047524C">
        <w:rPr>
          <w:rFonts w:cs="Calibri"/>
        </w:rPr>
        <w:t xml:space="preserve">ugotavlja izrazit porast </w:t>
      </w:r>
      <w:r w:rsidR="00335273">
        <w:rPr>
          <w:rFonts w:cs="Calibri"/>
        </w:rPr>
        <w:t xml:space="preserve">števila </w:t>
      </w:r>
      <w:r w:rsidR="0047524C">
        <w:rPr>
          <w:rFonts w:cs="Calibri"/>
        </w:rPr>
        <w:t xml:space="preserve">vpisov </w:t>
      </w:r>
      <w:r w:rsidR="0047524C" w:rsidRPr="0047524C">
        <w:rPr>
          <w:rFonts w:cs="Calibri"/>
        </w:rPr>
        <w:t>v inventarno knjigo Prirodoslovnega muzeja Slovenije</w:t>
      </w:r>
      <w:r w:rsidR="00335273">
        <w:rPr>
          <w:rFonts w:cs="Calibri"/>
        </w:rPr>
        <w:t>, in sicer</w:t>
      </w:r>
      <w:r w:rsidR="0047524C" w:rsidRPr="0047524C">
        <w:rPr>
          <w:rFonts w:cs="Calibri"/>
        </w:rPr>
        <w:t xml:space="preserve"> kar za 693.223 novih vpisov.</w:t>
      </w:r>
    </w:p>
    <w:p w:rsidR="00B46D25" w:rsidRPr="00A13C08" w:rsidRDefault="00C4195E" w:rsidP="00195174">
      <w:pPr>
        <w:spacing w:after="0" w:line="360" w:lineRule="auto"/>
        <w:jc w:val="both"/>
        <w:rPr>
          <w:rFonts w:cs="Calibri"/>
        </w:rPr>
      </w:pPr>
      <w:r w:rsidRPr="00A13C08">
        <w:rPr>
          <w:rFonts w:cs="Calibri"/>
        </w:rPr>
        <w:t>Ministrstvo je v letu 201</w:t>
      </w:r>
      <w:r w:rsidR="00B46D25" w:rsidRPr="00A13C08">
        <w:rPr>
          <w:rFonts w:cs="Calibri"/>
        </w:rPr>
        <w:t>9</w:t>
      </w:r>
      <w:r w:rsidRPr="00A13C08">
        <w:rPr>
          <w:rFonts w:cs="Calibri"/>
        </w:rPr>
        <w:t xml:space="preserve"> </w:t>
      </w:r>
      <w:r w:rsidR="00B46D25" w:rsidRPr="00A13C08">
        <w:rPr>
          <w:rFonts w:cs="Calibri"/>
        </w:rPr>
        <w:t xml:space="preserve">nadaljevalo s </w:t>
      </w:r>
      <w:r w:rsidRPr="00A13C08">
        <w:rPr>
          <w:rFonts w:cs="Calibri"/>
        </w:rPr>
        <w:t>spodbuja</w:t>
      </w:r>
      <w:r w:rsidR="00B46D25" w:rsidRPr="00A13C08">
        <w:rPr>
          <w:rFonts w:cs="Calibri"/>
        </w:rPr>
        <w:t>njem</w:t>
      </w:r>
      <w:r w:rsidRPr="00A13C08">
        <w:rPr>
          <w:rFonts w:cs="Calibri"/>
        </w:rPr>
        <w:t xml:space="preserve"> objavljanj</w:t>
      </w:r>
      <w:r w:rsidR="00B46D25" w:rsidRPr="00A13C08">
        <w:rPr>
          <w:rFonts w:cs="Calibri"/>
        </w:rPr>
        <w:t>a</w:t>
      </w:r>
      <w:r w:rsidRPr="00A13C08">
        <w:rPr>
          <w:rFonts w:cs="Calibri"/>
        </w:rPr>
        <w:t xml:space="preserve"> predmetov s podatki in besedilo</w:t>
      </w:r>
      <w:r w:rsidR="00FD35E3" w:rsidRPr="00A13C08">
        <w:rPr>
          <w:rFonts w:cs="Calibri"/>
        </w:rPr>
        <w:t>m interpretacije</w:t>
      </w:r>
      <w:r w:rsidRPr="00A13C08">
        <w:rPr>
          <w:rFonts w:cs="Calibri"/>
        </w:rPr>
        <w:t xml:space="preserve"> na spletnih straneh</w:t>
      </w:r>
      <w:r w:rsidR="0004013A" w:rsidRPr="00A13C08">
        <w:rPr>
          <w:rFonts w:cs="Calibri"/>
        </w:rPr>
        <w:t xml:space="preserve"> državnih muzejev </w:t>
      </w:r>
      <w:r w:rsidR="00B46D25" w:rsidRPr="00A13C08">
        <w:rPr>
          <w:rFonts w:cs="Calibri"/>
        </w:rPr>
        <w:t>s ciljem</w:t>
      </w:r>
      <w:r w:rsidRPr="00A13C08">
        <w:rPr>
          <w:rFonts w:cs="Calibri"/>
        </w:rPr>
        <w:t xml:space="preserve"> </w:t>
      </w:r>
      <w:r w:rsidR="0069388D" w:rsidRPr="00A13C08">
        <w:rPr>
          <w:rFonts w:cs="Calibri"/>
        </w:rPr>
        <w:t>zagotavlja</w:t>
      </w:r>
      <w:r w:rsidR="00B46D25" w:rsidRPr="00A13C08">
        <w:rPr>
          <w:rFonts w:cs="Calibri"/>
        </w:rPr>
        <w:t xml:space="preserve">nja </w:t>
      </w:r>
      <w:r w:rsidR="0069388D" w:rsidRPr="00A13C08">
        <w:rPr>
          <w:rFonts w:cs="Calibri"/>
        </w:rPr>
        <w:t>večj</w:t>
      </w:r>
      <w:r w:rsidR="00B46D25" w:rsidRPr="00A13C08">
        <w:rPr>
          <w:rFonts w:cs="Calibri"/>
        </w:rPr>
        <w:t>e</w:t>
      </w:r>
      <w:r w:rsidR="0069388D" w:rsidRPr="00A13C08">
        <w:rPr>
          <w:rFonts w:cs="Calibri"/>
        </w:rPr>
        <w:t xml:space="preserve"> dostopnost</w:t>
      </w:r>
      <w:r w:rsidR="00B46D25" w:rsidRPr="00A13C08">
        <w:rPr>
          <w:rFonts w:cs="Calibri"/>
        </w:rPr>
        <w:t>i javnosti</w:t>
      </w:r>
      <w:r w:rsidR="0091753F" w:rsidRPr="00A13C08">
        <w:rPr>
          <w:rFonts w:cs="Calibri"/>
        </w:rPr>
        <w:t xml:space="preserve"> </w:t>
      </w:r>
      <w:r w:rsidRPr="00A13C08">
        <w:rPr>
          <w:rFonts w:cs="Calibri"/>
        </w:rPr>
        <w:t xml:space="preserve">do informacij o muzejskih zbirkah </w:t>
      </w:r>
      <w:r w:rsidR="0091753F" w:rsidRPr="00A13C08">
        <w:rPr>
          <w:rFonts w:cs="Calibri"/>
        </w:rPr>
        <w:t>(spletni dostop</w:t>
      </w:r>
      <w:r w:rsidR="0091753F" w:rsidRPr="00377DA3">
        <w:t xml:space="preserve">), vključno s pozornostjo do potreb ranljivih skupin. </w:t>
      </w:r>
      <w:r w:rsidR="007776D8">
        <w:t>V letu 2019 je bilo zabeleženih  8 % več objavljenih predmetov kot v preteklem letu. Povečano število objavljenih predmetov</w:t>
      </w:r>
      <w:r w:rsidR="009C6F08">
        <w:t xml:space="preserve"> na spletu</w:t>
      </w:r>
      <w:r w:rsidR="007776D8">
        <w:t xml:space="preserve"> je posledica izvedbe projektov na področju digitalizacije, kar se podro</w:t>
      </w:r>
      <w:r w:rsidR="00580B6B">
        <w:t>b</w:t>
      </w:r>
      <w:r w:rsidR="007776D8">
        <w:t>no opisuje v nadaljevanju tega poročila.</w:t>
      </w:r>
    </w:p>
    <w:p w:rsidR="00166C96" w:rsidRPr="00377DA3" w:rsidRDefault="00166C96" w:rsidP="00166C96">
      <w:pPr>
        <w:spacing w:after="0" w:line="240" w:lineRule="auto"/>
        <w:rPr>
          <w:rFonts w:cs="Arial"/>
          <w:b/>
        </w:rPr>
      </w:pPr>
    </w:p>
    <w:p w:rsidR="002F1A6C" w:rsidRPr="00377DA3" w:rsidRDefault="00462766" w:rsidP="00AA46AC">
      <w:pPr>
        <w:spacing w:after="0" w:line="240" w:lineRule="auto"/>
      </w:pPr>
      <w:r w:rsidRPr="000849D3">
        <w:rPr>
          <w:rFonts w:cs="Arial"/>
          <w:b/>
        </w:rPr>
        <w:lastRenderedPageBreak/>
        <w:t xml:space="preserve">Tabela </w:t>
      </w:r>
      <w:r w:rsidR="00A30208">
        <w:rPr>
          <w:rFonts w:cs="Arial"/>
          <w:b/>
        </w:rPr>
        <w:t>1</w:t>
      </w:r>
      <w:r w:rsidR="00607121" w:rsidRPr="000849D3">
        <w:rPr>
          <w:rFonts w:cs="Arial"/>
        </w:rPr>
        <w:t>:</w:t>
      </w:r>
      <w:r w:rsidR="00607121" w:rsidRPr="00377DA3">
        <w:rPr>
          <w:rFonts w:cs="Arial"/>
        </w:rPr>
        <w:t xml:space="preserve"> Število vseh predmetov, ki jih muzeji hranijo in so bili vpisani v inventarno knjigo muzeja do 31.12.</w:t>
      </w:r>
      <w:r w:rsidR="00F3727B" w:rsidRPr="00377DA3">
        <w:rPr>
          <w:rFonts w:cs="Arial"/>
        </w:rPr>
        <w:t>201</w:t>
      </w:r>
      <w:r w:rsidR="003D3126">
        <w:rPr>
          <w:rFonts w:cs="Arial"/>
        </w:rPr>
        <w:t>9</w:t>
      </w:r>
      <w:r w:rsidR="00227D6C" w:rsidRPr="00377DA3">
        <w:rPr>
          <w:rFonts w:cs="Arial"/>
        </w:rPr>
        <w:t>,</w:t>
      </w:r>
      <w:r w:rsidR="00607121" w:rsidRPr="00377DA3">
        <w:rPr>
          <w:rFonts w:cs="Arial"/>
        </w:rPr>
        <w:t xml:space="preserve"> število </w:t>
      </w:r>
      <w:r w:rsidR="00622FA6" w:rsidRPr="00377DA3">
        <w:rPr>
          <w:rFonts w:cs="Arial"/>
        </w:rPr>
        <w:t xml:space="preserve">predmetov premične kulturne dediščine, vpisanih v inventarno knjigo </w:t>
      </w:r>
      <w:r w:rsidR="00607121" w:rsidRPr="00377DA3">
        <w:rPr>
          <w:rFonts w:cs="Arial"/>
        </w:rPr>
        <w:t xml:space="preserve">v letu </w:t>
      </w:r>
      <w:r w:rsidR="00F3727B" w:rsidRPr="00377DA3">
        <w:rPr>
          <w:rFonts w:cs="Arial"/>
        </w:rPr>
        <w:t>201</w:t>
      </w:r>
      <w:r w:rsidR="003D3126">
        <w:rPr>
          <w:rFonts w:cs="Arial"/>
        </w:rPr>
        <w:t>9</w:t>
      </w:r>
      <w:r w:rsidR="00227D6C" w:rsidRPr="00377DA3">
        <w:rPr>
          <w:rFonts w:cs="Arial"/>
        </w:rPr>
        <w:t xml:space="preserve"> in število </w:t>
      </w:r>
      <w:r w:rsidR="00227D6C" w:rsidRPr="00377DA3">
        <w:t>predstavljanih inventarizirani predmetov na spl</w:t>
      </w:r>
      <w:r w:rsidR="00F3727B" w:rsidRPr="00377DA3">
        <w:t>etni strani muzeja do 31.12.201</w:t>
      </w:r>
      <w:r w:rsidR="003D3126">
        <w:t>9</w:t>
      </w:r>
      <w:r w:rsidR="00227D6C" w:rsidRPr="00377DA3">
        <w:t>.</w:t>
      </w:r>
    </w:p>
    <w:p w:rsidR="003D07F7" w:rsidRPr="00377DA3" w:rsidRDefault="003D07F7" w:rsidP="001C22E8">
      <w:pPr>
        <w:spacing w:after="0" w:line="240" w:lineRule="auto"/>
        <w:jc w:val="both"/>
        <w:rPr>
          <w:rFonts w:cs="Arial"/>
          <w: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985"/>
        <w:gridCol w:w="1984"/>
        <w:gridCol w:w="1701"/>
      </w:tblGrid>
      <w:tr w:rsidR="002F1A6C" w:rsidRPr="00377DA3" w:rsidTr="002D3473">
        <w:tc>
          <w:tcPr>
            <w:tcW w:w="3402" w:type="dxa"/>
            <w:tcBorders>
              <w:top w:val="single" w:sz="4" w:space="0" w:color="auto"/>
              <w:left w:val="single" w:sz="4" w:space="0" w:color="auto"/>
              <w:bottom w:val="single" w:sz="4" w:space="0" w:color="auto"/>
              <w:right w:val="single" w:sz="4" w:space="0" w:color="auto"/>
            </w:tcBorders>
            <w:shd w:val="clear" w:color="auto" w:fill="auto"/>
          </w:tcPr>
          <w:p w:rsidR="002F1A6C" w:rsidRPr="00424716" w:rsidRDefault="002F1A6C" w:rsidP="001C22E8">
            <w:pPr>
              <w:spacing w:after="0" w:line="240" w:lineRule="auto"/>
              <w:jc w:val="both"/>
              <w:rPr>
                <w:rFonts w:cs="Arial"/>
                <w:sz w:val="20"/>
                <w:szCs w:val="20"/>
              </w:rPr>
            </w:pPr>
            <w:r w:rsidRPr="00424716">
              <w:rPr>
                <w:rFonts w:cs="Arial"/>
                <w:sz w:val="20"/>
                <w:szCs w:val="20"/>
              </w:rPr>
              <w:t>Javni zavod</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F1A6C" w:rsidRPr="00424716" w:rsidRDefault="00B36DE4" w:rsidP="001C22E8">
            <w:pPr>
              <w:spacing w:after="0" w:line="240" w:lineRule="auto"/>
              <w:rPr>
                <w:sz w:val="20"/>
                <w:szCs w:val="20"/>
              </w:rPr>
            </w:pPr>
            <w:r w:rsidRPr="00424716">
              <w:rPr>
                <w:sz w:val="20"/>
                <w:szCs w:val="20"/>
              </w:rPr>
              <w:t>Število predmetov</w:t>
            </w:r>
            <w:r w:rsidR="002F1A6C" w:rsidRPr="00424716">
              <w:rPr>
                <w:sz w:val="20"/>
                <w:szCs w:val="20"/>
              </w:rPr>
              <w:t xml:space="preserve"> vpisani</w:t>
            </w:r>
            <w:r w:rsidRPr="00424716">
              <w:rPr>
                <w:sz w:val="20"/>
                <w:szCs w:val="20"/>
              </w:rPr>
              <w:t>h</w:t>
            </w:r>
            <w:r w:rsidR="002F1A6C" w:rsidRPr="00424716">
              <w:rPr>
                <w:sz w:val="20"/>
                <w:szCs w:val="20"/>
              </w:rPr>
              <w:t xml:space="preserve"> v inventarno knji</w:t>
            </w:r>
            <w:r w:rsidR="00F3727B" w:rsidRPr="00424716">
              <w:rPr>
                <w:sz w:val="20"/>
                <w:szCs w:val="20"/>
              </w:rPr>
              <w:t>go muzeja do 31.12.201</w:t>
            </w:r>
            <w:r w:rsidR="003D3126" w:rsidRPr="00424716">
              <w:rPr>
                <w:sz w:val="20"/>
                <w:szCs w:val="20"/>
              </w:rPr>
              <w:t>9</w:t>
            </w:r>
          </w:p>
        </w:tc>
        <w:tc>
          <w:tcPr>
            <w:tcW w:w="1984" w:type="dxa"/>
            <w:tcBorders>
              <w:top w:val="single" w:sz="4" w:space="0" w:color="auto"/>
              <w:left w:val="single" w:sz="4" w:space="0" w:color="auto"/>
              <w:bottom w:val="single" w:sz="4" w:space="0" w:color="auto"/>
              <w:right w:val="single" w:sz="4" w:space="0" w:color="auto"/>
            </w:tcBorders>
          </w:tcPr>
          <w:p w:rsidR="002F1A6C" w:rsidRPr="00424716" w:rsidRDefault="00685CF4" w:rsidP="001C22E8">
            <w:pPr>
              <w:spacing w:after="0" w:line="240" w:lineRule="auto"/>
              <w:rPr>
                <w:sz w:val="20"/>
                <w:szCs w:val="20"/>
              </w:rPr>
            </w:pPr>
            <w:r w:rsidRPr="00424716">
              <w:rPr>
                <w:sz w:val="20"/>
                <w:szCs w:val="20"/>
              </w:rPr>
              <w:t xml:space="preserve">Število </w:t>
            </w:r>
            <w:r w:rsidRPr="00424716">
              <w:rPr>
                <w:rFonts w:cs="Arial"/>
                <w:sz w:val="20"/>
                <w:szCs w:val="20"/>
              </w:rPr>
              <w:t xml:space="preserve">predmetov premične kulturne dediščine vpisanih v inventarno knjigo </w:t>
            </w:r>
            <w:r w:rsidR="00F3727B" w:rsidRPr="00424716">
              <w:rPr>
                <w:sz w:val="20"/>
                <w:szCs w:val="20"/>
              </w:rPr>
              <w:t>v letu 201</w:t>
            </w:r>
            <w:r w:rsidR="003D3126" w:rsidRPr="00424716">
              <w:rPr>
                <w:sz w:val="20"/>
                <w:szCs w:val="20"/>
              </w:rPr>
              <w:t>9</w:t>
            </w:r>
            <w:r w:rsidRPr="00424716">
              <w:rPr>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2F1A6C" w:rsidRPr="00424716" w:rsidRDefault="00B36DE4" w:rsidP="001C22E8">
            <w:pPr>
              <w:spacing w:after="0" w:line="240" w:lineRule="auto"/>
              <w:rPr>
                <w:sz w:val="20"/>
                <w:szCs w:val="20"/>
              </w:rPr>
            </w:pPr>
            <w:r w:rsidRPr="00424716">
              <w:rPr>
                <w:sz w:val="20"/>
                <w:szCs w:val="20"/>
              </w:rPr>
              <w:t xml:space="preserve">Skupno število </w:t>
            </w:r>
            <w:r w:rsidR="008F619E" w:rsidRPr="00424716">
              <w:rPr>
                <w:sz w:val="20"/>
                <w:szCs w:val="20"/>
              </w:rPr>
              <w:t xml:space="preserve">objavljenih </w:t>
            </w:r>
            <w:r w:rsidR="00685CF4" w:rsidRPr="00424716">
              <w:rPr>
                <w:sz w:val="20"/>
                <w:szCs w:val="20"/>
              </w:rPr>
              <w:t>inventarizirani</w:t>
            </w:r>
            <w:r w:rsidR="000C5E02" w:rsidRPr="00424716">
              <w:rPr>
                <w:sz w:val="20"/>
                <w:szCs w:val="20"/>
              </w:rPr>
              <w:t>h</w:t>
            </w:r>
            <w:r w:rsidR="00685CF4" w:rsidRPr="00424716">
              <w:rPr>
                <w:sz w:val="20"/>
                <w:szCs w:val="20"/>
              </w:rPr>
              <w:t xml:space="preserve"> predmetov na spletni strani muzeja</w:t>
            </w:r>
            <w:r w:rsidR="00F3727B" w:rsidRPr="00424716">
              <w:rPr>
                <w:sz w:val="20"/>
                <w:szCs w:val="20"/>
              </w:rPr>
              <w:t xml:space="preserve"> do 31.12.201</w:t>
            </w:r>
            <w:r w:rsidR="003D3126" w:rsidRPr="00424716">
              <w:rPr>
                <w:sz w:val="20"/>
                <w:szCs w:val="20"/>
              </w:rPr>
              <w:t>9</w:t>
            </w:r>
          </w:p>
        </w:tc>
      </w:tr>
      <w:tr w:rsidR="00FC1A29" w:rsidRPr="00377DA3" w:rsidTr="002D3473">
        <w:tc>
          <w:tcPr>
            <w:tcW w:w="3402" w:type="dxa"/>
            <w:tcBorders>
              <w:top w:val="single" w:sz="4" w:space="0" w:color="auto"/>
              <w:left w:val="single" w:sz="4" w:space="0" w:color="auto"/>
              <w:bottom w:val="single" w:sz="4" w:space="0" w:color="auto"/>
              <w:right w:val="single" w:sz="4" w:space="0" w:color="auto"/>
            </w:tcBorders>
            <w:shd w:val="clear" w:color="auto" w:fill="auto"/>
          </w:tcPr>
          <w:p w:rsidR="00FC1A29" w:rsidRPr="00377DA3" w:rsidRDefault="00FC1A29" w:rsidP="001C22E8">
            <w:pPr>
              <w:spacing w:after="0" w:line="240" w:lineRule="auto"/>
              <w:rPr>
                <w:rFonts w:cs="Arial"/>
              </w:rPr>
            </w:pPr>
            <w:r w:rsidRPr="00377DA3">
              <w:rPr>
                <w:rFonts w:cs="Arial"/>
              </w:rPr>
              <w:t>Narodni muzej Slovenije</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C1A29" w:rsidRPr="00377DA3" w:rsidRDefault="003D3126" w:rsidP="001C22E8">
            <w:pPr>
              <w:spacing w:after="0" w:line="240" w:lineRule="auto"/>
              <w:jc w:val="center"/>
              <w:rPr>
                <w:rFonts w:cs="Arial"/>
              </w:rPr>
            </w:pPr>
            <w:r>
              <w:rPr>
                <w:rFonts w:cs="Arial"/>
              </w:rPr>
              <w:t>279.147</w:t>
            </w:r>
          </w:p>
        </w:tc>
        <w:tc>
          <w:tcPr>
            <w:tcW w:w="1984" w:type="dxa"/>
            <w:tcBorders>
              <w:top w:val="single" w:sz="4" w:space="0" w:color="auto"/>
              <w:left w:val="single" w:sz="4" w:space="0" w:color="auto"/>
              <w:bottom w:val="single" w:sz="4" w:space="0" w:color="auto"/>
              <w:right w:val="single" w:sz="4" w:space="0" w:color="auto"/>
            </w:tcBorders>
          </w:tcPr>
          <w:p w:rsidR="00FC1A29" w:rsidRPr="00377DA3" w:rsidRDefault="003D3126" w:rsidP="001C22E8">
            <w:pPr>
              <w:spacing w:after="0" w:line="240" w:lineRule="auto"/>
              <w:jc w:val="center"/>
              <w:rPr>
                <w:rFonts w:cs="Arial"/>
              </w:rPr>
            </w:pPr>
            <w:r>
              <w:rPr>
                <w:rFonts w:cs="Arial"/>
              </w:rPr>
              <w:t>4.396</w:t>
            </w:r>
          </w:p>
        </w:tc>
        <w:tc>
          <w:tcPr>
            <w:tcW w:w="1701" w:type="dxa"/>
            <w:tcBorders>
              <w:top w:val="single" w:sz="4" w:space="0" w:color="auto"/>
              <w:left w:val="single" w:sz="4" w:space="0" w:color="auto"/>
              <w:bottom w:val="single" w:sz="4" w:space="0" w:color="auto"/>
              <w:right w:val="single" w:sz="4" w:space="0" w:color="auto"/>
            </w:tcBorders>
          </w:tcPr>
          <w:p w:rsidR="00FC1A29" w:rsidRPr="00377DA3" w:rsidRDefault="003D3126" w:rsidP="001C22E8">
            <w:pPr>
              <w:spacing w:after="0" w:line="240" w:lineRule="auto"/>
              <w:jc w:val="center"/>
              <w:rPr>
                <w:rFonts w:cs="Arial"/>
              </w:rPr>
            </w:pPr>
            <w:r>
              <w:rPr>
                <w:rFonts w:cs="Arial"/>
              </w:rPr>
              <w:t>2.425</w:t>
            </w:r>
          </w:p>
        </w:tc>
      </w:tr>
      <w:tr w:rsidR="00FC1A29" w:rsidRPr="00377DA3" w:rsidTr="002D3473">
        <w:tc>
          <w:tcPr>
            <w:tcW w:w="3402" w:type="dxa"/>
            <w:tcBorders>
              <w:top w:val="single" w:sz="4" w:space="0" w:color="auto"/>
              <w:left w:val="single" w:sz="4" w:space="0" w:color="auto"/>
              <w:bottom w:val="single" w:sz="4" w:space="0" w:color="auto"/>
              <w:right w:val="single" w:sz="4" w:space="0" w:color="auto"/>
            </w:tcBorders>
            <w:shd w:val="clear" w:color="auto" w:fill="auto"/>
          </w:tcPr>
          <w:p w:rsidR="00FC1A29" w:rsidRPr="00377DA3" w:rsidRDefault="00FC1A29" w:rsidP="001C22E8">
            <w:pPr>
              <w:spacing w:after="0" w:line="240" w:lineRule="auto"/>
              <w:rPr>
                <w:rFonts w:cs="Arial"/>
              </w:rPr>
            </w:pPr>
            <w:r w:rsidRPr="00377DA3">
              <w:rPr>
                <w:rFonts w:cs="Arial"/>
              </w:rPr>
              <w:t>Prirodoslovni muzej Slovenije</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C1A29" w:rsidRPr="00377DA3" w:rsidRDefault="00C77F18" w:rsidP="001C22E8">
            <w:pPr>
              <w:spacing w:after="0" w:line="240" w:lineRule="auto"/>
              <w:jc w:val="center"/>
              <w:rPr>
                <w:rFonts w:cs="Arial"/>
              </w:rPr>
            </w:pPr>
            <w:r>
              <w:rPr>
                <w:rFonts w:cs="Arial"/>
              </w:rPr>
              <w:t>886.487</w:t>
            </w:r>
          </w:p>
        </w:tc>
        <w:tc>
          <w:tcPr>
            <w:tcW w:w="1984" w:type="dxa"/>
            <w:tcBorders>
              <w:top w:val="single" w:sz="4" w:space="0" w:color="auto"/>
              <w:left w:val="single" w:sz="4" w:space="0" w:color="auto"/>
              <w:bottom w:val="single" w:sz="4" w:space="0" w:color="auto"/>
              <w:right w:val="single" w:sz="4" w:space="0" w:color="auto"/>
            </w:tcBorders>
          </w:tcPr>
          <w:p w:rsidR="00FC1A29" w:rsidRPr="00377DA3" w:rsidRDefault="00C77F18" w:rsidP="001C22E8">
            <w:pPr>
              <w:spacing w:after="0" w:line="240" w:lineRule="auto"/>
              <w:jc w:val="center"/>
            </w:pPr>
            <w:r>
              <w:t>3.703</w:t>
            </w:r>
          </w:p>
        </w:tc>
        <w:tc>
          <w:tcPr>
            <w:tcW w:w="1701" w:type="dxa"/>
            <w:tcBorders>
              <w:top w:val="single" w:sz="4" w:space="0" w:color="auto"/>
              <w:left w:val="single" w:sz="4" w:space="0" w:color="auto"/>
              <w:bottom w:val="single" w:sz="4" w:space="0" w:color="auto"/>
              <w:right w:val="single" w:sz="4" w:space="0" w:color="auto"/>
            </w:tcBorders>
          </w:tcPr>
          <w:p w:rsidR="00FC1A29" w:rsidRPr="00377DA3" w:rsidRDefault="00C77F18" w:rsidP="001C22E8">
            <w:pPr>
              <w:spacing w:after="0" w:line="240" w:lineRule="auto"/>
              <w:jc w:val="center"/>
              <w:rPr>
                <w:rFonts w:cs="Arial"/>
              </w:rPr>
            </w:pPr>
            <w:r>
              <w:rPr>
                <w:rFonts w:cs="Arial"/>
              </w:rPr>
              <w:t>43.808</w:t>
            </w:r>
          </w:p>
        </w:tc>
      </w:tr>
      <w:tr w:rsidR="00FC1A29" w:rsidRPr="00377DA3" w:rsidTr="002D3473">
        <w:tc>
          <w:tcPr>
            <w:tcW w:w="3402" w:type="dxa"/>
            <w:tcBorders>
              <w:top w:val="single" w:sz="4" w:space="0" w:color="auto"/>
              <w:left w:val="single" w:sz="4" w:space="0" w:color="auto"/>
              <w:bottom w:val="single" w:sz="4" w:space="0" w:color="auto"/>
              <w:right w:val="single" w:sz="4" w:space="0" w:color="auto"/>
            </w:tcBorders>
            <w:shd w:val="clear" w:color="auto" w:fill="auto"/>
          </w:tcPr>
          <w:p w:rsidR="00FC1A29" w:rsidRPr="00377DA3" w:rsidRDefault="00FC1A29" w:rsidP="001C22E8">
            <w:pPr>
              <w:spacing w:after="0" w:line="240" w:lineRule="auto"/>
              <w:rPr>
                <w:rFonts w:cs="Arial"/>
              </w:rPr>
            </w:pPr>
            <w:r w:rsidRPr="00377DA3">
              <w:rPr>
                <w:rFonts w:cs="Arial"/>
              </w:rPr>
              <w:t>Slovenski etnografski muzej</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C1A29" w:rsidRPr="00377DA3" w:rsidRDefault="00AF2945" w:rsidP="001C22E8">
            <w:pPr>
              <w:spacing w:after="0" w:line="240" w:lineRule="auto"/>
              <w:jc w:val="center"/>
              <w:rPr>
                <w:rFonts w:cs="Arial"/>
              </w:rPr>
            </w:pPr>
            <w:r>
              <w:rPr>
                <w:rFonts w:cs="Arial"/>
              </w:rPr>
              <w:t>28.791</w:t>
            </w:r>
          </w:p>
        </w:tc>
        <w:tc>
          <w:tcPr>
            <w:tcW w:w="1984" w:type="dxa"/>
            <w:tcBorders>
              <w:top w:val="single" w:sz="4" w:space="0" w:color="auto"/>
              <w:left w:val="single" w:sz="4" w:space="0" w:color="auto"/>
              <w:bottom w:val="single" w:sz="4" w:space="0" w:color="auto"/>
              <w:right w:val="single" w:sz="4" w:space="0" w:color="auto"/>
            </w:tcBorders>
          </w:tcPr>
          <w:p w:rsidR="00FC1A29" w:rsidRPr="00377DA3" w:rsidRDefault="00AF2945" w:rsidP="001C22E8">
            <w:pPr>
              <w:pStyle w:val="AnalizastanjaTabele"/>
              <w:jc w:val="center"/>
              <w:rPr>
                <w:rFonts w:ascii="Calibri" w:hAnsi="Calibri" w:cs="Arial"/>
                <w:sz w:val="22"/>
                <w:szCs w:val="22"/>
              </w:rPr>
            </w:pPr>
            <w:r>
              <w:rPr>
                <w:rFonts w:ascii="Calibri" w:hAnsi="Calibri" w:cs="Arial"/>
                <w:sz w:val="22"/>
                <w:szCs w:val="22"/>
              </w:rPr>
              <w:t>2.536</w:t>
            </w:r>
          </w:p>
        </w:tc>
        <w:tc>
          <w:tcPr>
            <w:tcW w:w="1701" w:type="dxa"/>
            <w:tcBorders>
              <w:top w:val="single" w:sz="4" w:space="0" w:color="auto"/>
              <w:left w:val="single" w:sz="4" w:space="0" w:color="auto"/>
              <w:bottom w:val="single" w:sz="4" w:space="0" w:color="auto"/>
              <w:right w:val="single" w:sz="4" w:space="0" w:color="auto"/>
            </w:tcBorders>
          </w:tcPr>
          <w:p w:rsidR="00FC1A29" w:rsidRPr="00377DA3" w:rsidRDefault="00AF2945" w:rsidP="001C22E8">
            <w:pPr>
              <w:spacing w:after="0" w:line="240" w:lineRule="auto"/>
              <w:jc w:val="center"/>
              <w:rPr>
                <w:rFonts w:cs="Arial"/>
              </w:rPr>
            </w:pPr>
            <w:r>
              <w:rPr>
                <w:rFonts w:cs="Arial"/>
              </w:rPr>
              <w:t>4.669</w:t>
            </w:r>
          </w:p>
        </w:tc>
      </w:tr>
      <w:tr w:rsidR="00FC1A29" w:rsidRPr="00377DA3" w:rsidTr="002D3473">
        <w:tc>
          <w:tcPr>
            <w:tcW w:w="3402" w:type="dxa"/>
            <w:tcBorders>
              <w:top w:val="single" w:sz="4" w:space="0" w:color="auto"/>
              <w:left w:val="single" w:sz="4" w:space="0" w:color="auto"/>
              <w:bottom w:val="single" w:sz="4" w:space="0" w:color="auto"/>
              <w:right w:val="single" w:sz="4" w:space="0" w:color="auto"/>
            </w:tcBorders>
            <w:shd w:val="clear" w:color="auto" w:fill="auto"/>
          </w:tcPr>
          <w:p w:rsidR="00FC1A29" w:rsidRPr="00377DA3" w:rsidRDefault="00FC1A29" w:rsidP="001C22E8">
            <w:pPr>
              <w:spacing w:after="0" w:line="240" w:lineRule="auto"/>
              <w:rPr>
                <w:rFonts w:cs="Arial"/>
              </w:rPr>
            </w:pPr>
            <w:r w:rsidRPr="00377DA3">
              <w:rPr>
                <w:rFonts w:cs="Arial"/>
              </w:rPr>
              <w:t>Muzej novejše zgodovine Slovenije</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C1A29" w:rsidRPr="00377DA3" w:rsidRDefault="00C77F18" w:rsidP="001C22E8">
            <w:pPr>
              <w:spacing w:after="0" w:line="240" w:lineRule="auto"/>
              <w:jc w:val="center"/>
              <w:rPr>
                <w:rFonts w:cs="Arial"/>
              </w:rPr>
            </w:pPr>
            <w:r>
              <w:rPr>
                <w:rFonts w:cs="Arial"/>
              </w:rPr>
              <w:t>48.060</w:t>
            </w:r>
          </w:p>
        </w:tc>
        <w:tc>
          <w:tcPr>
            <w:tcW w:w="1984" w:type="dxa"/>
            <w:tcBorders>
              <w:top w:val="single" w:sz="4" w:space="0" w:color="auto"/>
              <w:left w:val="single" w:sz="4" w:space="0" w:color="auto"/>
              <w:bottom w:val="single" w:sz="4" w:space="0" w:color="auto"/>
              <w:right w:val="single" w:sz="4" w:space="0" w:color="auto"/>
            </w:tcBorders>
          </w:tcPr>
          <w:p w:rsidR="00FC1A29" w:rsidRPr="00377DA3" w:rsidRDefault="00C77F18" w:rsidP="001C22E8">
            <w:pPr>
              <w:spacing w:after="0" w:line="240" w:lineRule="auto"/>
              <w:jc w:val="center"/>
            </w:pPr>
            <w:r>
              <w:t>627</w:t>
            </w:r>
          </w:p>
        </w:tc>
        <w:tc>
          <w:tcPr>
            <w:tcW w:w="1701" w:type="dxa"/>
            <w:tcBorders>
              <w:top w:val="single" w:sz="4" w:space="0" w:color="auto"/>
              <w:left w:val="single" w:sz="4" w:space="0" w:color="auto"/>
              <w:bottom w:val="single" w:sz="4" w:space="0" w:color="auto"/>
              <w:right w:val="single" w:sz="4" w:space="0" w:color="auto"/>
            </w:tcBorders>
          </w:tcPr>
          <w:p w:rsidR="00FC1A29" w:rsidRPr="00377DA3" w:rsidRDefault="00C77F18" w:rsidP="001C22E8">
            <w:pPr>
              <w:spacing w:after="0" w:line="240" w:lineRule="auto"/>
              <w:jc w:val="center"/>
              <w:rPr>
                <w:rFonts w:cs="Arial"/>
              </w:rPr>
            </w:pPr>
            <w:r>
              <w:rPr>
                <w:rFonts w:cs="Arial"/>
              </w:rPr>
              <w:t>57</w:t>
            </w:r>
          </w:p>
        </w:tc>
      </w:tr>
      <w:tr w:rsidR="00FC1A29" w:rsidRPr="00377DA3" w:rsidTr="002D3473">
        <w:tc>
          <w:tcPr>
            <w:tcW w:w="3402" w:type="dxa"/>
            <w:tcBorders>
              <w:top w:val="single" w:sz="4" w:space="0" w:color="auto"/>
              <w:left w:val="single" w:sz="4" w:space="0" w:color="auto"/>
              <w:bottom w:val="single" w:sz="4" w:space="0" w:color="auto"/>
              <w:right w:val="single" w:sz="4" w:space="0" w:color="auto"/>
            </w:tcBorders>
            <w:shd w:val="clear" w:color="auto" w:fill="auto"/>
          </w:tcPr>
          <w:p w:rsidR="00FC1A29" w:rsidRPr="00377DA3" w:rsidRDefault="00FC1A29" w:rsidP="001C22E8">
            <w:pPr>
              <w:spacing w:after="0" w:line="240" w:lineRule="auto"/>
              <w:rPr>
                <w:rFonts w:cs="Arial"/>
              </w:rPr>
            </w:pPr>
            <w:r w:rsidRPr="00377DA3">
              <w:rPr>
                <w:rFonts w:cs="Arial"/>
              </w:rPr>
              <w:t>Tehniški muzej Slovenije</w:t>
            </w:r>
            <w:r w:rsidR="006E5832" w:rsidRPr="00377DA3">
              <w:rPr>
                <w:rStyle w:val="Sprotnaopomba-sklic"/>
                <w:rFonts w:cs="Arial"/>
              </w:rPr>
              <w:footnoteReference w:id="2"/>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C1A29" w:rsidRPr="00377DA3" w:rsidRDefault="009206AB" w:rsidP="001C22E8">
            <w:pPr>
              <w:spacing w:after="0" w:line="240" w:lineRule="auto"/>
              <w:jc w:val="center"/>
              <w:rPr>
                <w:rFonts w:cs="Arial"/>
              </w:rPr>
            </w:pPr>
            <w:r>
              <w:rPr>
                <w:rFonts w:cs="Arial"/>
              </w:rPr>
              <w:t>6.745</w:t>
            </w:r>
          </w:p>
        </w:tc>
        <w:tc>
          <w:tcPr>
            <w:tcW w:w="1984" w:type="dxa"/>
            <w:tcBorders>
              <w:top w:val="single" w:sz="4" w:space="0" w:color="auto"/>
              <w:left w:val="single" w:sz="4" w:space="0" w:color="auto"/>
              <w:bottom w:val="single" w:sz="4" w:space="0" w:color="auto"/>
              <w:right w:val="single" w:sz="4" w:space="0" w:color="auto"/>
            </w:tcBorders>
          </w:tcPr>
          <w:p w:rsidR="00FC1A29" w:rsidRPr="00377DA3" w:rsidRDefault="009206AB" w:rsidP="001C22E8">
            <w:pPr>
              <w:spacing w:after="0" w:line="240" w:lineRule="auto"/>
              <w:jc w:val="center"/>
              <w:rPr>
                <w:rFonts w:cs="Arial"/>
              </w:rPr>
            </w:pPr>
            <w:r>
              <w:rPr>
                <w:rFonts w:cs="Arial"/>
              </w:rPr>
              <w:t>1.012</w:t>
            </w:r>
          </w:p>
        </w:tc>
        <w:tc>
          <w:tcPr>
            <w:tcW w:w="1701" w:type="dxa"/>
            <w:tcBorders>
              <w:top w:val="single" w:sz="4" w:space="0" w:color="auto"/>
              <w:left w:val="single" w:sz="4" w:space="0" w:color="auto"/>
              <w:bottom w:val="single" w:sz="4" w:space="0" w:color="auto"/>
              <w:right w:val="single" w:sz="4" w:space="0" w:color="auto"/>
            </w:tcBorders>
          </w:tcPr>
          <w:p w:rsidR="00FC1A29" w:rsidRPr="00377DA3" w:rsidRDefault="009206AB" w:rsidP="001C22E8">
            <w:pPr>
              <w:spacing w:after="0" w:line="240" w:lineRule="auto"/>
              <w:jc w:val="center"/>
              <w:rPr>
                <w:rFonts w:cs="Arial"/>
              </w:rPr>
            </w:pPr>
            <w:r>
              <w:rPr>
                <w:rFonts w:cs="Arial"/>
              </w:rPr>
              <w:t>979</w:t>
            </w:r>
          </w:p>
        </w:tc>
      </w:tr>
      <w:tr w:rsidR="00FC1A29" w:rsidRPr="00377DA3" w:rsidTr="002D3473">
        <w:tc>
          <w:tcPr>
            <w:tcW w:w="3402" w:type="dxa"/>
            <w:tcBorders>
              <w:top w:val="single" w:sz="4" w:space="0" w:color="auto"/>
              <w:left w:val="single" w:sz="4" w:space="0" w:color="auto"/>
              <w:bottom w:val="single" w:sz="4" w:space="0" w:color="auto"/>
              <w:right w:val="single" w:sz="4" w:space="0" w:color="auto"/>
            </w:tcBorders>
            <w:shd w:val="clear" w:color="auto" w:fill="auto"/>
          </w:tcPr>
          <w:p w:rsidR="00FC1A29" w:rsidRPr="00377DA3" w:rsidRDefault="00FC1A29" w:rsidP="001C22E8">
            <w:pPr>
              <w:spacing w:after="0" w:line="240" w:lineRule="auto"/>
            </w:pPr>
            <w:r w:rsidRPr="00377DA3">
              <w:t>Muzej krščanstva na Slovenskem</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C1A29" w:rsidRPr="00377DA3" w:rsidRDefault="00D66980" w:rsidP="001C22E8">
            <w:pPr>
              <w:spacing w:after="0" w:line="240" w:lineRule="auto"/>
              <w:jc w:val="center"/>
            </w:pPr>
            <w:r>
              <w:t>11.524</w:t>
            </w:r>
          </w:p>
        </w:tc>
        <w:tc>
          <w:tcPr>
            <w:tcW w:w="1984" w:type="dxa"/>
            <w:tcBorders>
              <w:top w:val="single" w:sz="4" w:space="0" w:color="auto"/>
              <w:left w:val="single" w:sz="4" w:space="0" w:color="auto"/>
              <w:bottom w:val="single" w:sz="4" w:space="0" w:color="auto"/>
              <w:right w:val="single" w:sz="4" w:space="0" w:color="auto"/>
            </w:tcBorders>
          </w:tcPr>
          <w:p w:rsidR="00FC1A29" w:rsidRPr="00377DA3" w:rsidRDefault="00D66980" w:rsidP="001C22E8">
            <w:pPr>
              <w:spacing w:after="0" w:line="240" w:lineRule="auto"/>
              <w:jc w:val="center"/>
              <w:rPr>
                <w:rFonts w:cs="Arial"/>
              </w:rPr>
            </w:pPr>
            <w:r>
              <w:rPr>
                <w:rFonts w:cs="Arial"/>
              </w:rPr>
              <w:t>714</w:t>
            </w:r>
          </w:p>
        </w:tc>
        <w:tc>
          <w:tcPr>
            <w:tcW w:w="1701" w:type="dxa"/>
            <w:tcBorders>
              <w:top w:val="single" w:sz="4" w:space="0" w:color="auto"/>
              <w:left w:val="single" w:sz="4" w:space="0" w:color="auto"/>
              <w:bottom w:val="single" w:sz="4" w:space="0" w:color="auto"/>
              <w:right w:val="single" w:sz="4" w:space="0" w:color="auto"/>
            </w:tcBorders>
          </w:tcPr>
          <w:p w:rsidR="00FC1A29" w:rsidRPr="00377DA3" w:rsidRDefault="00D66980" w:rsidP="001C22E8">
            <w:pPr>
              <w:spacing w:after="0" w:line="240" w:lineRule="auto"/>
              <w:jc w:val="center"/>
            </w:pPr>
            <w:r>
              <w:t>232</w:t>
            </w:r>
          </w:p>
        </w:tc>
      </w:tr>
      <w:tr w:rsidR="00FC1A29" w:rsidRPr="00377DA3" w:rsidTr="002D3473">
        <w:tc>
          <w:tcPr>
            <w:tcW w:w="3402" w:type="dxa"/>
            <w:tcBorders>
              <w:top w:val="single" w:sz="4" w:space="0" w:color="auto"/>
              <w:left w:val="single" w:sz="4" w:space="0" w:color="auto"/>
              <w:bottom w:val="single" w:sz="4" w:space="0" w:color="auto"/>
              <w:right w:val="single" w:sz="4" w:space="0" w:color="auto"/>
            </w:tcBorders>
            <w:shd w:val="clear" w:color="auto" w:fill="auto"/>
          </w:tcPr>
          <w:p w:rsidR="00FC1A29" w:rsidRPr="005C7626" w:rsidRDefault="00FC1A29" w:rsidP="001C22E8">
            <w:pPr>
              <w:spacing w:after="0" w:line="240" w:lineRule="auto"/>
            </w:pPr>
            <w:r w:rsidRPr="005C7626">
              <w:t>Narodna galerija</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C1A29" w:rsidRPr="005C7626" w:rsidRDefault="00C77F18" w:rsidP="001C22E8">
            <w:pPr>
              <w:spacing w:after="0" w:line="240" w:lineRule="auto"/>
              <w:jc w:val="center"/>
            </w:pPr>
            <w:r w:rsidRPr="005C7626">
              <w:t>29.872</w:t>
            </w:r>
          </w:p>
        </w:tc>
        <w:tc>
          <w:tcPr>
            <w:tcW w:w="1984" w:type="dxa"/>
            <w:tcBorders>
              <w:top w:val="single" w:sz="4" w:space="0" w:color="auto"/>
              <w:left w:val="single" w:sz="4" w:space="0" w:color="auto"/>
              <w:bottom w:val="single" w:sz="4" w:space="0" w:color="auto"/>
              <w:right w:val="single" w:sz="4" w:space="0" w:color="auto"/>
            </w:tcBorders>
          </w:tcPr>
          <w:p w:rsidR="00FC1A29" w:rsidRPr="005C7626" w:rsidRDefault="00C77F18" w:rsidP="001C22E8">
            <w:pPr>
              <w:spacing w:after="0" w:line="240" w:lineRule="auto"/>
              <w:jc w:val="center"/>
              <w:rPr>
                <w:rFonts w:cs="Arial"/>
              </w:rPr>
            </w:pPr>
            <w:r w:rsidRPr="005C7626">
              <w:rPr>
                <w:rFonts w:cs="Arial"/>
              </w:rPr>
              <w:t>492</w:t>
            </w:r>
          </w:p>
        </w:tc>
        <w:tc>
          <w:tcPr>
            <w:tcW w:w="1701" w:type="dxa"/>
            <w:tcBorders>
              <w:top w:val="single" w:sz="4" w:space="0" w:color="auto"/>
              <w:left w:val="single" w:sz="4" w:space="0" w:color="auto"/>
              <w:bottom w:val="single" w:sz="4" w:space="0" w:color="auto"/>
              <w:right w:val="single" w:sz="4" w:space="0" w:color="auto"/>
            </w:tcBorders>
          </w:tcPr>
          <w:p w:rsidR="00FC1A29" w:rsidRPr="005C7626" w:rsidRDefault="00C77F18" w:rsidP="001C22E8">
            <w:pPr>
              <w:spacing w:after="0" w:line="240" w:lineRule="auto"/>
              <w:jc w:val="center"/>
            </w:pPr>
            <w:r w:rsidRPr="005C7626">
              <w:t>1.821</w:t>
            </w:r>
          </w:p>
        </w:tc>
      </w:tr>
      <w:tr w:rsidR="00FC1A29" w:rsidRPr="00377DA3" w:rsidTr="002D3473">
        <w:tc>
          <w:tcPr>
            <w:tcW w:w="3402" w:type="dxa"/>
            <w:tcBorders>
              <w:top w:val="single" w:sz="4" w:space="0" w:color="auto"/>
              <w:left w:val="single" w:sz="4" w:space="0" w:color="auto"/>
              <w:bottom w:val="single" w:sz="4" w:space="0" w:color="auto"/>
              <w:right w:val="single" w:sz="4" w:space="0" w:color="auto"/>
            </w:tcBorders>
            <w:shd w:val="clear" w:color="auto" w:fill="auto"/>
          </w:tcPr>
          <w:p w:rsidR="00FC1A29" w:rsidRPr="005C7626" w:rsidRDefault="00FC1A29" w:rsidP="001C22E8">
            <w:pPr>
              <w:spacing w:after="0" w:line="240" w:lineRule="auto"/>
              <w:rPr>
                <w:rFonts w:cs="Arial"/>
              </w:rPr>
            </w:pPr>
            <w:r w:rsidRPr="005C7626">
              <w:t xml:space="preserve">Skupaj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C1A29" w:rsidRPr="005C7626" w:rsidRDefault="00BE437C" w:rsidP="001C22E8">
            <w:pPr>
              <w:spacing w:after="0" w:line="240" w:lineRule="auto"/>
              <w:jc w:val="center"/>
              <w:rPr>
                <w:rFonts w:cs="Arial"/>
              </w:rPr>
            </w:pPr>
            <w:r w:rsidRPr="005C7626">
              <w:rPr>
                <w:rFonts w:cs="Arial"/>
              </w:rPr>
              <w:t>1.290.626</w:t>
            </w:r>
          </w:p>
        </w:tc>
        <w:tc>
          <w:tcPr>
            <w:tcW w:w="1984" w:type="dxa"/>
            <w:tcBorders>
              <w:top w:val="single" w:sz="4" w:space="0" w:color="auto"/>
              <w:left w:val="single" w:sz="4" w:space="0" w:color="auto"/>
              <w:bottom w:val="single" w:sz="4" w:space="0" w:color="auto"/>
              <w:right w:val="single" w:sz="4" w:space="0" w:color="auto"/>
            </w:tcBorders>
          </w:tcPr>
          <w:p w:rsidR="00FC1A29" w:rsidRPr="005C7626" w:rsidRDefault="00BE437C" w:rsidP="001C22E8">
            <w:pPr>
              <w:spacing w:after="0" w:line="240" w:lineRule="auto"/>
              <w:jc w:val="center"/>
              <w:rPr>
                <w:rFonts w:cs="Arial"/>
              </w:rPr>
            </w:pPr>
            <w:r w:rsidRPr="005C7626">
              <w:rPr>
                <w:rFonts w:cs="Arial"/>
              </w:rPr>
              <w:t>13.480</w:t>
            </w:r>
          </w:p>
        </w:tc>
        <w:tc>
          <w:tcPr>
            <w:tcW w:w="1701" w:type="dxa"/>
            <w:tcBorders>
              <w:top w:val="single" w:sz="4" w:space="0" w:color="auto"/>
              <w:left w:val="single" w:sz="4" w:space="0" w:color="auto"/>
              <w:bottom w:val="single" w:sz="4" w:space="0" w:color="auto"/>
              <w:right w:val="single" w:sz="4" w:space="0" w:color="auto"/>
            </w:tcBorders>
          </w:tcPr>
          <w:p w:rsidR="00FC1A29" w:rsidRPr="005C7626" w:rsidRDefault="00BE437C" w:rsidP="001C22E8">
            <w:pPr>
              <w:spacing w:after="0" w:line="240" w:lineRule="auto"/>
              <w:jc w:val="center"/>
              <w:rPr>
                <w:rFonts w:cs="Arial"/>
              </w:rPr>
            </w:pPr>
            <w:r w:rsidRPr="005C7626">
              <w:rPr>
                <w:rFonts w:cs="Arial"/>
              </w:rPr>
              <w:t>53.991</w:t>
            </w:r>
          </w:p>
        </w:tc>
      </w:tr>
    </w:tbl>
    <w:p w:rsidR="00951331" w:rsidRDefault="00434304" w:rsidP="001C22E8">
      <w:pPr>
        <w:spacing w:after="0" w:line="240" w:lineRule="auto"/>
      </w:pPr>
      <w:r w:rsidRPr="00377DA3">
        <w:t>Vir: Letna poročila državnih muzejev</w:t>
      </w:r>
      <w:r w:rsidR="00951331" w:rsidRPr="00377DA3">
        <w:t xml:space="preserve"> za leto 201</w:t>
      </w:r>
      <w:r w:rsidR="003D3126">
        <w:t>9</w:t>
      </w:r>
      <w:r w:rsidR="00B13BB8" w:rsidRPr="00377DA3">
        <w:t>.</w:t>
      </w:r>
    </w:p>
    <w:tbl>
      <w:tblPr>
        <w:tblW w:w="2880" w:type="dxa"/>
        <w:tblInd w:w="70" w:type="dxa"/>
        <w:tblCellMar>
          <w:left w:w="70" w:type="dxa"/>
          <w:right w:w="70" w:type="dxa"/>
        </w:tblCellMar>
        <w:tblLook w:val="04A0" w:firstRow="1" w:lastRow="0" w:firstColumn="1" w:lastColumn="0" w:noHBand="0" w:noVBand="1"/>
      </w:tblPr>
      <w:tblGrid>
        <w:gridCol w:w="960"/>
        <w:gridCol w:w="960"/>
        <w:gridCol w:w="960"/>
      </w:tblGrid>
      <w:tr w:rsidR="00BE437C" w:rsidRPr="00BE437C" w:rsidTr="00BE437C">
        <w:trPr>
          <w:trHeight w:val="300"/>
        </w:trPr>
        <w:tc>
          <w:tcPr>
            <w:tcW w:w="960" w:type="dxa"/>
            <w:tcBorders>
              <w:top w:val="nil"/>
              <w:left w:val="nil"/>
              <w:bottom w:val="nil"/>
              <w:right w:val="nil"/>
            </w:tcBorders>
            <w:shd w:val="clear" w:color="auto" w:fill="auto"/>
            <w:noWrap/>
            <w:vAlign w:val="bottom"/>
          </w:tcPr>
          <w:p w:rsidR="00BE437C" w:rsidRPr="00BE437C" w:rsidRDefault="00BE437C" w:rsidP="00BE437C">
            <w:pPr>
              <w:spacing w:after="0" w:line="240" w:lineRule="auto"/>
              <w:jc w:val="right"/>
              <w:rPr>
                <w:rFonts w:eastAsia="Times New Roman" w:cs="Calibri"/>
                <w:color w:val="000000"/>
                <w:lang w:eastAsia="sl-SI"/>
              </w:rPr>
            </w:pPr>
          </w:p>
        </w:tc>
        <w:tc>
          <w:tcPr>
            <w:tcW w:w="960" w:type="dxa"/>
            <w:tcBorders>
              <w:top w:val="nil"/>
              <w:left w:val="nil"/>
              <w:bottom w:val="nil"/>
              <w:right w:val="nil"/>
            </w:tcBorders>
            <w:shd w:val="clear" w:color="auto" w:fill="auto"/>
            <w:noWrap/>
            <w:vAlign w:val="bottom"/>
          </w:tcPr>
          <w:p w:rsidR="00BE437C" w:rsidRPr="00BE437C" w:rsidRDefault="00BE437C" w:rsidP="00BE437C">
            <w:pPr>
              <w:spacing w:after="0" w:line="240" w:lineRule="auto"/>
              <w:jc w:val="right"/>
              <w:rPr>
                <w:rFonts w:eastAsia="Times New Roman" w:cs="Calibri"/>
                <w:color w:val="000000"/>
                <w:lang w:eastAsia="sl-SI"/>
              </w:rPr>
            </w:pPr>
          </w:p>
        </w:tc>
        <w:tc>
          <w:tcPr>
            <w:tcW w:w="960" w:type="dxa"/>
            <w:tcBorders>
              <w:top w:val="nil"/>
              <w:left w:val="nil"/>
              <w:bottom w:val="nil"/>
              <w:right w:val="nil"/>
            </w:tcBorders>
            <w:shd w:val="clear" w:color="auto" w:fill="auto"/>
            <w:noWrap/>
            <w:vAlign w:val="bottom"/>
          </w:tcPr>
          <w:p w:rsidR="00BE437C" w:rsidRPr="00BE437C" w:rsidRDefault="00BE437C" w:rsidP="00BE437C">
            <w:pPr>
              <w:spacing w:after="0" w:line="240" w:lineRule="auto"/>
              <w:jc w:val="right"/>
              <w:rPr>
                <w:rFonts w:eastAsia="Times New Roman" w:cs="Calibri"/>
                <w:color w:val="000000"/>
                <w:lang w:eastAsia="sl-SI"/>
              </w:rPr>
            </w:pPr>
          </w:p>
        </w:tc>
      </w:tr>
    </w:tbl>
    <w:p w:rsidR="00107A0D" w:rsidRDefault="00107A0D" w:rsidP="001C22E8">
      <w:pPr>
        <w:spacing w:after="0" w:line="240" w:lineRule="auto"/>
      </w:pPr>
    </w:p>
    <w:p w:rsidR="00107A0D" w:rsidRPr="00BA6061" w:rsidRDefault="00107A0D" w:rsidP="00107A0D">
      <w:pPr>
        <w:spacing w:after="0" w:line="360" w:lineRule="auto"/>
        <w:rPr>
          <w:b/>
          <w:bCs/>
        </w:rPr>
      </w:pPr>
      <w:r w:rsidRPr="00BA6061">
        <w:rPr>
          <w:b/>
          <w:bCs/>
        </w:rPr>
        <w:t>Digitalizacija</w:t>
      </w:r>
    </w:p>
    <w:p w:rsidR="002D311B" w:rsidRDefault="00107A0D" w:rsidP="00B43F6F">
      <w:pPr>
        <w:spacing w:after="0" w:line="360" w:lineRule="auto"/>
        <w:jc w:val="both"/>
      </w:pPr>
      <w:r w:rsidRPr="00805F65">
        <w:t>V letu 2019 so bila s sklepom ministra</w:t>
      </w:r>
      <w:r w:rsidR="009410C3">
        <w:t>,</w:t>
      </w:r>
      <w:r w:rsidRPr="00805F65">
        <w:t xml:space="preserve"> </w:t>
      </w:r>
      <w:r w:rsidR="003956EC" w:rsidRPr="00805F65">
        <w:t xml:space="preserve">državnim muzejem </w:t>
      </w:r>
      <w:r w:rsidRPr="00805F65">
        <w:t xml:space="preserve">dodeljena dodatna proračunska sredstva za </w:t>
      </w:r>
      <w:r w:rsidR="00A05DAE" w:rsidRPr="00805F65">
        <w:t xml:space="preserve">programske materialni stroške, </w:t>
      </w:r>
      <w:r w:rsidR="00586C56">
        <w:t>namenjene</w:t>
      </w:r>
      <w:r w:rsidRPr="00805F65">
        <w:t xml:space="preserve"> </w:t>
      </w:r>
      <w:r w:rsidR="00A05DAE" w:rsidRPr="00805F65">
        <w:t>projekt</w:t>
      </w:r>
      <w:r w:rsidR="00807A2F">
        <w:t>o</w:t>
      </w:r>
      <w:r w:rsidR="00586C56">
        <w:t>m</w:t>
      </w:r>
      <w:r w:rsidR="00A05DAE" w:rsidRPr="00805F65">
        <w:t xml:space="preserve"> </w:t>
      </w:r>
      <w:r w:rsidRPr="00805F65">
        <w:t>digitalizacije muzejskega gradiva</w:t>
      </w:r>
      <w:r w:rsidR="00D02026">
        <w:t>,</w:t>
      </w:r>
      <w:r w:rsidRPr="00805F65">
        <w:t xml:space="preserve"> v skupni višini </w:t>
      </w:r>
      <w:r w:rsidRPr="00807A2F">
        <w:t>37.500 EUR</w:t>
      </w:r>
      <w:r w:rsidR="00807A2F" w:rsidRPr="00807A2F">
        <w:t>.</w:t>
      </w:r>
      <w:r w:rsidR="00807A2F">
        <w:t xml:space="preserve"> </w:t>
      </w:r>
      <w:r w:rsidR="00586C56">
        <w:t>Posamezni</w:t>
      </w:r>
      <w:r w:rsidR="00807A2F">
        <w:t xml:space="preserve"> državni muzej je prejel z odločbo</w:t>
      </w:r>
      <w:r w:rsidR="009410C3">
        <w:t>,</w:t>
      </w:r>
      <w:r w:rsidR="00807A2F">
        <w:t xml:space="preserve"> </w:t>
      </w:r>
      <w:r w:rsidR="007327B1">
        <w:t>od tega</w:t>
      </w:r>
      <w:r w:rsidR="003956EC">
        <w:t xml:space="preserve"> </w:t>
      </w:r>
      <w:r w:rsidR="00807A2F">
        <w:t xml:space="preserve">dodatnih </w:t>
      </w:r>
      <w:r w:rsidR="00AB0957" w:rsidRPr="00805F65">
        <w:t>5.357 EUR</w:t>
      </w:r>
      <w:r w:rsidR="00A05DAE" w:rsidRPr="00805F65">
        <w:t xml:space="preserve">. Sredstva za projekt </w:t>
      </w:r>
      <w:r w:rsidR="00807A2F">
        <w:t xml:space="preserve">digitalizacije </w:t>
      </w:r>
      <w:r w:rsidR="00A05DAE" w:rsidRPr="00805F65">
        <w:t xml:space="preserve">so </w:t>
      </w:r>
      <w:r w:rsidR="00AB0957" w:rsidRPr="00805F65">
        <w:t>bila</w:t>
      </w:r>
      <w:r w:rsidR="00A05DAE" w:rsidRPr="00805F65">
        <w:t xml:space="preserve"> odobr</w:t>
      </w:r>
      <w:r w:rsidR="00AB0957" w:rsidRPr="00805F65">
        <w:t>ena</w:t>
      </w:r>
      <w:r w:rsidR="00A05DAE" w:rsidRPr="00805F65">
        <w:t xml:space="preserve"> skladno s cilji kulturne politike in neposrednega poziva javnim zavodom za leto 2019</w:t>
      </w:r>
      <w:r w:rsidR="00586C56">
        <w:t>. Odobrena so bila z</w:t>
      </w:r>
      <w:r w:rsidR="00A05DAE" w:rsidRPr="00805F65">
        <w:t xml:space="preserve"> namenom izdelave podatkovnih baz in interaktivnih platform za podporo varovanju, ohranjanju in predstavljanju kulturne dediščine</w:t>
      </w:r>
      <w:r w:rsidR="00AB0957" w:rsidRPr="00805F65">
        <w:t xml:space="preserve"> ter</w:t>
      </w:r>
      <w:r w:rsidR="00A05DAE" w:rsidRPr="00805F65">
        <w:t xml:space="preserve"> hkratnemu zagotavljanju večje dostopnosti (spletni dostop), vključno s pozornostjo do potreb ranljivih skupin. </w:t>
      </w:r>
      <w:r w:rsidR="00807A2F">
        <w:t>Žel</w:t>
      </w:r>
      <w:r w:rsidR="00D02026">
        <w:t>en</w:t>
      </w:r>
      <w:r w:rsidR="00807A2F">
        <w:t xml:space="preserve"> </w:t>
      </w:r>
      <w:r w:rsidR="008D681B">
        <w:t xml:space="preserve">konkreten </w:t>
      </w:r>
      <w:r w:rsidR="00807A2F">
        <w:t>cilj projekta je bil usmerjen v pripravo vzorčne učne ure, ki se lahko preko sodobne tehnologije (spleta) izved</w:t>
      </w:r>
      <w:r w:rsidR="009410C3">
        <w:t>e</w:t>
      </w:r>
      <w:r w:rsidR="00807A2F">
        <w:t xml:space="preserve"> v okviru vsebin učnega načrta </w:t>
      </w:r>
      <w:r w:rsidR="009410C3">
        <w:t xml:space="preserve">pri pouku </w:t>
      </w:r>
      <w:r w:rsidR="00807A2F">
        <w:t xml:space="preserve">umetnostne vzgoje </w:t>
      </w:r>
      <w:r w:rsidR="00E20C48">
        <w:t xml:space="preserve">in/ali zgodovine </w:t>
      </w:r>
      <w:r w:rsidR="00807A2F">
        <w:t xml:space="preserve">v osnovni ali srednji šoli. </w:t>
      </w:r>
      <w:r w:rsidR="008D681B">
        <w:t xml:space="preserve">V skladu z avtonomijo javnih zavodov je bila </w:t>
      </w:r>
      <w:r w:rsidR="00D02026">
        <w:t xml:space="preserve">končna </w:t>
      </w:r>
      <w:r w:rsidR="008D681B">
        <w:t>odločitev o vsebini prepuščena vodstvom državnih muzejev in muzejskim pedagogom.</w:t>
      </w:r>
      <w:r w:rsidR="00807A2F">
        <w:t xml:space="preserve"> </w:t>
      </w:r>
    </w:p>
    <w:p w:rsidR="002D311B" w:rsidRPr="009E172A" w:rsidRDefault="00A05DAE" w:rsidP="00B43F6F">
      <w:pPr>
        <w:spacing w:after="0" w:line="360" w:lineRule="auto"/>
        <w:jc w:val="both"/>
        <w:rPr>
          <w:rFonts w:cs="Calibri"/>
        </w:rPr>
      </w:pPr>
      <w:r w:rsidRPr="00805F65">
        <w:t xml:space="preserve">Cilji projekta digitalizacije v Narodnem muzeju Slovenije so bili: </w:t>
      </w:r>
      <w:r w:rsidR="005C12AD" w:rsidRPr="00805F65">
        <w:t>priprava programa, ki upošteva učni načrt v osnovnih šolah in dostopnost za ranljive skupine; internetna dostopnost digitaliziranih predmetov in gradiva v povezavi z izvedbo pedagoških programov in promocija programov</w:t>
      </w:r>
      <w:r w:rsidRPr="00805F65">
        <w:t xml:space="preserve"> z</w:t>
      </w:r>
      <w:r w:rsidR="005C12AD" w:rsidRPr="00805F65">
        <w:t xml:space="preserve"> navez</w:t>
      </w:r>
      <w:r w:rsidRPr="00805F65">
        <w:t>avo</w:t>
      </w:r>
      <w:r w:rsidR="005C12AD" w:rsidRPr="00805F65">
        <w:t xml:space="preserve"> na</w:t>
      </w:r>
      <w:r w:rsidR="002D311B">
        <w:t xml:space="preserve"> razstavni program. Preko spletnih strani muzeja so javnosti omogočili dostopnost  do urejenega študijskega gradiva za učitelje (članki, monografije, druge publikacije, zvočni zapisi, risbe, </w:t>
      </w:r>
      <w:r w:rsidR="002D311B">
        <w:lastRenderedPageBreak/>
        <w:t xml:space="preserve">fotografije) vezanega na </w:t>
      </w:r>
      <w:r w:rsidR="00E25C4F">
        <w:t xml:space="preserve">učne načrte in </w:t>
      </w:r>
      <w:r w:rsidR="002D311B">
        <w:t>vsebino pedagoških programov Narodnega muzeja Slovenije</w:t>
      </w:r>
      <w:r w:rsidR="00E25C4F">
        <w:t>.</w:t>
      </w:r>
      <w:r w:rsidR="002D311B">
        <w:t xml:space="preserve"> Poudarek je </w:t>
      </w:r>
      <w:r w:rsidR="00E25C4F">
        <w:t xml:space="preserve">bil </w:t>
      </w:r>
      <w:r w:rsidR="00021F8F">
        <w:t xml:space="preserve">predvsem </w:t>
      </w:r>
      <w:r w:rsidR="002D311B">
        <w:t>na vsebinah</w:t>
      </w:r>
      <w:r w:rsidR="00021F8F">
        <w:t xml:space="preserve"> s področja</w:t>
      </w:r>
      <w:r w:rsidR="002D311B">
        <w:t xml:space="preserve"> arhe</w:t>
      </w:r>
      <w:r w:rsidR="00021F8F">
        <w:t>o</w:t>
      </w:r>
      <w:r w:rsidR="002D311B">
        <w:t>logij</w:t>
      </w:r>
      <w:r w:rsidR="00021F8F">
        <w:t>e</w:t>
      </w:r>
      <w:r w:rsidR="00E25C4F">
        <w:t>, in sicer</w:t>
      </w:r>
      <w:r w:rsidR="00021F8F">
        <w:t>:</w:t>
      </w:r>
      <w:r w:rsidR="002D311B">
        <w:t xml:space="preserve"> neandertalčeva piščal, metode za določanje starosti arheoloških predmetov, kamena doba, Ljubljansko barje, stari Egipt (mumije), železna doba, situlska umetnost, rimska doba (Emona)</w:t>
      </w:r>
      <w:r w:rsidR="00021F8F">
        <w:t xml:space="preserve"> in</w:t>
      </w:r>
      <w:r w:rsidR="002D311B">
        <w:t xml:space="preserve"> srednji vek. </w:t>
      </w:r>
      <w:r w:rsidR="00E25C4F">
        <w:t>Na svoji spletni strani so v</w:t>
      </w:r>
      <w:r w:rsidR="002D311B">
        <w:t xml:space="preserve"> zavihku razstave odprli novo rubriko Virtualne razstave, v kateri so zbrani 360</w:t>
      </w:r>
      <w:r w:rsidR="002D311B">
        <w:rPr>
          <w:rFonts w:cs="Calibri"/>
        </w:rPr>
        <w:t xml:space="preserve">° sprehodi po izbranih preteklih </w:t>
      </w:r>
      <w:r w:rsidR="008151CB">
        <w:rPr>
          <w:rFonts w:cs="Calibri"/>
        </w:rPr>
        <w:t xml:space="preserve">in aktualnih </w:t>
      </w:r>
      <w:r w:rsidR="002D311B">
        <w:rPr>
          <w:rFonts w:cs="Calibri"/>
        </w:rPr>
        <w:t xml:space="preserve">razstavah Narodnega muzeja Slovenije, nekateri od njih so obogateni tudi z vodstvom. Poleg razstav so v rubriko umestili tudi </w:t>
      </w:r>
      <w:r w:rsidR="008151CB">
        <w:rPr>
          <w:rFonts w:cs="Calibri"/>
        </w:rPr>
        <w:t xml:space="preserve">virtualne sprehode po nekaterih aktualnih razstavah muzeja v dislociranih enotah (Blejski otok, Snežnik). Dodatne vsebine so javnosti dostopne tudi na kanalu </w:t>
      </w:r>
      <w:r w:rsidR="008151CB" w:rsidRPr="009E172A">
        <w:rPr>
          <w:rFonts w:cs="Calibri"/>
        </w:rPr>
        <w:t>YouTube</w:t>
      </w:r>
      <w:r w:rsidR="006B6281">
        <w:rPr>
          <w:rFonts w:cs="Calibri"/>
        </w:rPr>
        <w:t xml:space="preserve"> </w:t>
      </w:r>
      <w:r w:rsidR="008151CB" w:rsidRPr="009E172A">
        <w:rPr>
          <w:rFonts w:cs="Calibri"/>
        </w:rPr>
        <w:t>NMS, in sicer 41 opisov v slovenskem in angleškem jeziku.</w:t>
      </w:r>
      <w:r w:rsidR="00574CE2">
        <w:rPr>
          <w:rFonts w:cs="Calibri"/>
        </w:rPr>
        <w:t xml:space="preserve"> Sredstva so bila </w:t>
      </w:r>
      <w:r w:rsidR="001B6296">
        <w:rPr>
          <w:rFonts w:cs="Calibri"/>
        </w:rPr>
        <w:t xml:space="preserve">porabljena za </w:t>
      </w:r>
      <w:r w:rsidR="00574CE2">
        <w:rPr>
          <w:rFonts w:cs="Calibri"/>
        </w:rPr>
        <w:t>zbiranj</w:t>
      </w:r>
      <w:r w:rsidR="001B6296">
        <w:rPr>
          <w:rFonts w:cs="Calibri"/>
        </w:rPr>
        <w:t>e</w:t>
      </w:r>
      <w:r w:rsidR="00574CE2">
        <w:rPr>
          <w:rFonts w:cs="Calibri"/>
        </w:rPr>
        <w:t xml:space="preserve"> in redakcij</w:t>
      </w:r>
      <w:r w:rsidR="001B6296">
        <w:rPr>
          <w:rFonts w:cs="Calibri"/>
        </w:rPr>
        <w:t>o</w:t>
      </w:r>
      <w:r w:rsidR="00574CE2">
        <w:rPr>
          <w:rFonts w:cs="Calibri"/>
        </w:rPr>
        <w:t xml:space="preserve"> gradiva ter snemanj</w:t>
      </w:r>
      <w:r w:rsidR="001B6296">
        <w:rPr>
          <w:rFonts w:cs="Calibri"/>
        </w:rPr>
        <w:t>e</w:t>
      </w:r>
      <w:r w:rsidR="00574CE2">
        <w:rPr>
          <w:rFonts w:cs="Calibri"/>
        </w:rPr>
        <w:t xml:space="preserve"> in digitalizacij</w:t>
      </w:r>
      <w:r w:rsidR="001B6296">
        <w:rPr>
          <w:rFonts w:cs="Calibri"/>
        </w:rPr>
        <w:t>o</w:t>
      </w:r>
      <w:r w:rsidR="00574CE2">
        <w:rPr>
          <w:rFonts w:cs="Calibri"/>
        </w:rPr>
        <w:t xml:space="preserve"> gradiva.</w:t>
      </w:r>
    </w:p>
    <w:p w:rsidR="00843B45" w:rsidRPr="003D5585" w:rsidRDefault="000072B8" w:rsidP="00B43F6F">
      <w:pPr>
        <w:spacing w:after="0" w:line="360" w:lineRule="auto"/>
        <w:jc w:val="both"/>
        <w:rPr>
          <w:rFonts w:cs="Calibri"/>
          <w:shd w:val="clear" w:color="auto" w:fill="FFFFFF"/>
        </w:rPr>
      </w:pPr>
      <w:r w:rsidRPr="003D5585">
        <w:rPr>
          <w:rFonts w:cs="Calibri"/>
        </w:rPr>
        <w:t xml:space="preserve">V Prirodoslovnem muzeju Slovenije </w:t>
      </w:r>
      <w:r w:rsidR="000D7CE4">
        <w:rPr>
          <w:rFonts w:cs="Calibri"/>
        </w:rPr>
        <w:t xml:space="preserve">so </w:t>
      </w:r>
      <w:r w:rsidR="008570D4" w:rsidRPr="003D5585">
        <w:rPr>
          <w:rFonts w:cs="Calibri"/>
        </w:rPr>
        <w:t>priprav</w:t>
      </w:r>
      <w:r w:rsidR="000D7CE4">
        <w:rPr>
          <w:rFonts w:cs="Calibri"/>
        </w:rPr>
        <w:t>ili</w:t>
      </w:r>
      <w:r w:rsidR="008570D4" w:rsidRPr="003D5585">
        <w:rPr>
          <w:rFonts w:cs="Calibri"/>
        </w:rPr>
        <w:t xml:space="preserve"> </w:t>
      </w:r>
      <w:r w:rsidR="00B97229" w:rsidRPr="003D5585">
        <w:rPr>
          <w:rFonts w:cs="Calibri"/>
        </w:rPr>
        <w:t>naravoslovn</w:t>
      </w:r>
      <w:r w:rsidR="000D7CE4">
        <w:rPr>
          <w:rFonts w:cs="Calibri"/>
        </w:rPr>
        <w:t>o</w:t>
      </w:r>
      <w:r w:rsidR="00B97229" w:rsidRPr="003D5585">
        <w:rPr>
          <w:rFonts w:cs="Calibri"/>
        </w:rPr>
        <w:t xml:space="preserve"> </w:t>
      </w:r>
      <w:r w:rsidR="008570D4" w:rsidRPr="003D5585">
        <w:rPr>
          <w:rFonts w:cs="Calibri"/>
        </w:rPr>
        <w:t>učn</w:t>
      </w:r>
      <w:r w:rsidR="000D7CE4">
        <w:rPr>
          <w:rFonts w:cs="Calibri"/>
        </w:rPr>
        <w:t>o</w:t>
      </w:r>
      <w:r w:rsidR="008570D4" w:rsidRPr="003D5585">
        <w:rPr>
          <w:rFonts w:cs="Calibri"/>
        </w:rPr>
        <w:t xml:space="preserve"> ur</w:t>
      </w:r>
      <w:r w:rsidR="000D7CE4">
        <w:rPr>
          <w:rFonts w:cs="Calibri"/>
        </w:rPr>
        <w:t>o</w:t>
      </w:r>
      <w:r w:rsidR="009E172A" w:rsidRPr="003D5585">
        <w:rPr>
          <w:rFonts w:cs="Calibri"/>
        </w:rPr>
        <w:t xml:space="preserve"> z naslovom </w:t>
      </w:r>
      <w:r w:rsidR="009E172A" w:rsidRPr="003D5585">
        <w:rPr>
          <w:rFonts w:cs="Calibri"/>
          <w:i/>
          <w:iCs/>
        </w:rPr>
        <w:t>Čudovita raznolikost</w:t>
      </w:r>
      <w:r w:rsidR="008570D4" w:rsidRPr="003D5585">
        <w:rPr>
          <w:rFonts w:cs="Calibri"/>
        </w:rPr>
        <w:t xml:space="preserve">, ki </w:t>
      </w:r>
      <w:r w:rsidR="008B0055" w:rsidRPr="003D5585">
        <w:rPr>
          <w:rFonts w:cs="Calibri"/>
        </w:rPr>
        <w:t>se nanaša na</w:t>
      </w:r>
      <w:r w:rsidRPr="003D5585">
        <w:rPr>
          <w:rFonts w:cs="Calibri"/>
        </w:rPr>
        <w:t xml:space="preserve"> učni načrt v osnovni šol</w:t>
      </w:r>
      <w:r w:rsidR="000D7CE4">
        <w:rPr>
          <w:rFonts w:cs="Calibri"/>
        </w:rPr>
        <w:t>i</w:t>
      </w:r>
      <w:r w:rsidRPr="003D5585">
        <w:rPr>
          <w:rFonts w:cs="Calibri"/>
        </w:rPr>
        <w:t xml:space="preserve"> in </w:t>
      </w:r>
      <w:r w:rsidR="008570D4" w:rsidRPr="003D5585">
        <w:rPr>
          <w:rFonts w:cs="Calibri"/>
        </w:rPr>
        <w:t>se</w:t>
      </w:r>
      <w:r w:rsidR="008B0055" w:rsidRPr="003D5585">
        <w:rPr>
          <w:rFonts w:cs="Calibri"/>
        </w:rPr>
        <w:t xml:space="preserve"> vsebinsko</w:t>
      </w:r>
      <w:r w:rsidR="008570D4" w:rsidRPr="003D5585">
        <w:rPr>
          <w:rFonts w:cs="Calibri"/>
        </w:rPr>
        <w:t xml:space="preserve"> navezuje na Ekosisteme</w:t>
      </w:r>
      <w:r w:rsidR="008B0055" w:rsidRPr="003D5585">
        <w:rPr>
          <w:rFonts w:cs="Calibri"/>
        </w:rPr>
        <w:t xml:space="preserve">. </w:t>
      </w:r>
      <w:r w:rsidR="009E172A" w:rsidRPr="003D5585">
        <w:rPr>
          <w:rFonts w:cs="Calibri"/>
          <w:shd w:val="clear" w:color="auto" w:fill="FFFFFF"/>
        </w:rPr>
        <w:t>Program je prvenstveno namenjen učencem tretje triade, s prilagoditvam pri izvedbi pa ga lahko uporabljajo tudi učenci prve in druge triade. Program obravnava ekosisteme in se navezuje na  diorame v muzeju, ki predstavljajo gozd, močvirje (Ljubljansko barje), visokogorje, krašk</w:t>
      </w:r>
      <w:r w:rsidR="00C64F72">
        <w:rPr>
          <w:rFonts w:cs="Calibri"/>
          <w:shd w:val="clear" w:color="auto" w:fill="FFFFFF"/>
        </w:rPr>
        <w:t>o</w:t>
      </w:r>
      <w:r w:rsidR="009E172A" w:rsidRPr="003D5585">
        <w:rPr>
          <w:rFonts w:cs="Calibri"/>
          <w:shd w:val="clear" w:color="auto" w:fill="FFFFFF"/>
        </w:rPr>
        <w:t xml:space="preserve"> jam</w:t>
      </w:r>
      <w:r w:rsidR="00C64F72">
        <w:rPr>
          <w:rFonts w:cs="Calibri"/>
          <w:shd w:val="clear" w:color="auto" w:fill="FFFFFF"/>
        </w:rPr>
        <w:t>o</w:t>
      </w:r>
      <w:r w:rsidR="009E172A" w:rsidRPr="003D5585">
        <w:rPr>
          <w:rFonts w:cs="Calibri"/>
          <w:shd w:val="clear" w:color="auto" w:fill="FFFFFF"/>
        </w:rPr>
        <w:t xml:space="preserve"> in morje. Razdeljen je v več faz. </w:t>
      </w:r>
      <w:r w:rsidR="008B0055" w:rsidRPr="003D5585">
        <w:rPr>
          <w:rFonts w:cs="Calibri"/>
        </w:rPr>
        <w:t>Učna ura upošteva dejstvo</w:t>
      </w:r>
      <w:r w:rsidR="009E172A" w:rsidRPr="003D5585">
        <w:rPr>
          <w:rFonts w:cs="Calibri"/>
        </w:rPr>
        <w:t>, da</w:t>
      </w:r>
      <w:r w:rsidR="008B0055" w:rsidRPr="003D5585">
        <w:rPr>
          <w:rFonts w:cs="Calibri"/>
        </w:rPr>
        <w:t xml:space="preserve"> je </w:t>
      </w:r>
      <w:r w:rsidR="009E172A" w:rsidRPr="003D5585">
        <w:rPr>
          <w:rFonts w:cs="Calibri"/>
        </w:rPr>
        <w:t xml:space="preserve">ozemlje </w:t>
      </w:r>
      <w:r w:rsidR="00843B45" w:rsidRPr="003D5585">
        <w:rPr>
          <w:rFonts w:cs="Calibri"/>
        </w:rPr>
        <w:t>Slovenij</w:t>
      </w:r>
      <w:r w:rsidR="009E172A" w:rsidRPr="003D5585">
        <w:rPr>
          <w:rFonts w:cs="Calibri"/>
        </w:rPr>
        <w:t>e</w:t>
      </w:r>
      <w:r w:rsidR="00843B45" w:rsidRPr="003D5585">
        <w:rPr>
          <w:rFonts w:cs="Calibri"/>
        </w:rPr>
        <w:t xml:space="preserve"> biotsk</w:t>
      </w:r>
      <w:r w:rsidR="008B0055" w:rsidRPr="003D5585">
        <w:rPr>
          <w:rFonts w:cs="Calibri"/>
        </w:rPr>
        <w:t>o</w:t>
      </w:r>
      <w:r w:rsidR="00843B45" w:rsidRPr="003D5585">
        <w:rPr>
          <w:rFonts w:cs="Calibri"/>
        </w:rPr>
        <w:t xml:space="preserve"> pestr</w:t>
      </w:r>
      <w:r w:rsidR="009E172A" w:rsidRPr="003D5585">
        <w:rPr>
          <w:rFonts w:cs="Calibri"/>
        </w:rPr>
        <w:t>o</w:t>
      </w:r>
      <w:r w:rsidR="008B0055" w:rsidRPr="003D5585">
        <w:rPr>
          <w:rFonts w:cs="Calibri"/>
        </w:rPr>
        <w:t>. Zato</w:t>
      </w:r>
      <w:r w:rsidR="00843B45" w:rsidRPr="003D5585">
        <w:rPr>
          <w:rFonts w:cs="Calibri"/>
        </w:rPr>
        <w:t xml:space="preserve"> je spoznavanje nacionalno pomembnih naravnih vrednot in ekosistemov pomembno za zavedanje, da so naravne vrednote del</w:t>
      </w:r>
      <w:r w:rsidR="008B0055" w:rsidRPr="003D5585">
        <w:rPr>
          <w:rFonts w:cs="Calibri"/>
        </w:rPr>
        <w:t xml:space="preserve"> </w:t>
      </w:r>
      <w:r w:rsidR="00843B45" w:rsidRPr="003D5585">
        <w:rPr>
          <w:rFonts w:cs="Calibri"/>
        </w:rPr>
        <w:t xml:space="preserve">nacionalne identitete in da </w:t>
      </w:r>
      <w:r w:rsidR="008B0055" w:rsidRPr="003D5585">
        <w:rPr>
          <w:rFonts w:cs="Calibri"/>
        </w:rPr>
        <w:t xml:space="preserve">je potrebno varovanje </w:t>
      </w:r>
      <w:r w:rsidR="00843B45" w:rsidRPr="003D5585">
        <w:rPr>
          <w:rFonts w:cs="Calibri"/>
        </w:rPr>
        <w:t xml:space="preserve">vrednot. </w:t>
      </w:r>
      <w:r w:rsidR="009E172A" w:rsidRPr="003D5585">
        <w:rPr>
          <w:rFonts w:cs="Calibri"/>
          <w:shd w:val="clear" w:color="auto" w:fill="FFFFFF"/>
        </w:rPr>
        <w:t>Jedro programa je poučna računalniška igrica na računalniških tablicah, s pomočjo katere otroci spoznavajo raznolikost življenjskih okolij in raznolikost živih bitij, ki so na ta okolja prilagojena. Za potrebe računalniške igrice so uporabili 15 digitaliziranih muzejskih predmetov.</w:t>
      </w:r>
      <w:r w:rsidR="00574CE2" w:rsidRPr="003D5585">
        <w:rPr>
          <w:rFonts w:cs="Calibri"/>
          <w:shd w:val="clear" w:color="auto" w:fill="FFFFFF"/>
        </w:rPr>
        <w:t xml:space="preserve"> </w:t>
      </w:r>
      <w:r w:rsidR="00326591">
        <w:t>Dodeljena p</w:t>
      </w:r>
      <w:r w:rsidR="008570D4" w:rsidRPr="00805F65">
        <w:t xml:space="preserve">roračunska sredstva so bila namenjena plačilu digitalizacije, izdelavi ilustracij, lektoriranju in oblikovanju vsebin didaktičnih pripomočkov ter izdelavi spletne strani za interaktivno delo. </w:t>
      </w:r>
    </w:p>
    <w:p w:rsidR="00F24D69" w:rsidRDefault="00F71DBF" w:rsidP="00B43F6F">
      <w:pPr>
        <w:spacing w:after="0" w:line="360" w:lineRule="auto"/>
        <w:jc w:val="both"/>
      </w:pPr>
      <w:r>
        <w:t xml:space="preserve">V Slovenskem etnografskem muzeju </w:t>
      </w:r>
      <w:r w:rsidR="009B0F5C">
        <w:t>so pripravili</w:t>
      </w:r>
      <w:r>
        <w:t xml:space="preserve"> enourni progam, ki upošteva učni načrt v osnovni šol</w:t>
      </w:r>
      <w:r w:rsidR="00BC71A0">
        <w:t>i</w:t>
      </w:r>
      <w:r w:rsidR="00F24D69">
        <w:t xml:space="preserve"> pri predmetu </w:t>
      </w:r>
      <w:r w:rsidR="00F24D69" w:rsidRPr="007F6700">
        <w:rPr>
          <w:i/>
          <w:iCs/>
        </w:rPr>
        <w:t>Kulturna dediščina in načini življenja</w:t>
      </w:r>
      <w:r>
        <w:t xml:space="preserve"> kot tudi dostopnost digitaliziranih predmetov in gradiva v povezavi z izvedbo pedagoških programov</w:t>
      </w:r>
      <w:r w:rsidR="00116E6E">
        <w:t>.</w:t>
      </w:r>
      <w:r w:rsidR="00F24D69">
        <w:t xml:space="preserve"> Digitalna</w:t>
      </w:r>
      <w:r w:rsidR="00116E6E">
        <w:t xml:space="preserve"> </w:t>
      </w:r>
      <w:r w:rsidR="00F24D69">
        <w:t>u</w:t>
      </w:r>
      <w:r w:rsidR="00116E6E">
        <w:t>čna ura</w:t>
      </w:r>
      <w:r w:rsidR="007F6700">
        <w:t xml:space="preserve"> z naslovom </w:t>
      </w:r>
      <w:r w:rsidR="00116E6E">
        <w:t xml:space="preserve"> </w:t>
      </w:r>
      <w:r w:rsidR="00F24D69" w:rsidRPr="00F24D69">
        <w:rPr>
          <w:i/>
          <w:iCs/>
        </w:rPr>
        <w:t>Obleka(ne)naredi človeka</w:t>
      </w:r>
      <w:r w:rsidR="00F24D69">
        <w:t>, je namenjena tretji triadi osnovne šole</w:t>
      </w:r>
      <w:r w:rsidR="007F6700">
        <w:t>, lahko pa se uporablja tudi širše (pri predmetih zgodovina, geografija ter izbirnih predmetih: turistična vzgoja, vzgoja za medije, etika)</w:t>
      </w:r>
      <w:r w:rsidR="00F24D69">
        <w:t>. Cilji učne ure so učencem približati kulturno dediščino na primeru oblačilne kulture. Vsebin</w:t>
      </w:r>
      <w:r w:rsidR="00BC71A0">
        <w:t>e</w:t>
      </w:r>
      <w:r w:rsidR="00F24D69">
        <w:t xml:space="preserve"> ure </w:t>
      </w:r>
      <w:r w:rsidR="00BC71A0">
        <w:t>so</w:t>
      </w:r>
      <w:r w:rsidR="00F24D69">
        <w:t xml:space="preserve">: </w:t>
      </w:r>
      <w:r w:rsidR="00F24D69" w:rsidRPr="00C64F72">
        <w:rPr>
          <w:i/>
          <w:iCs/>
        </w:rPr>
        <w:t xml:space="preserve">Muzej in zbirke oblačilne kulture, Zakaj se oblačimo, Izdelovanje oblačil, Tipi ljudskih noš, Izenačevanje oblačilnega videza med meščani in kmečkim prebivalstvom v 19. stoletju, </w:t>
      </w:r>
      <w:r w:rsidR="00C64F72" w:rsidRPr="00C64F72">
        <w:rPr>
          <w:i/>
          <w:iCs/>
        </w:rPr>
        <w:t>P</w:t>
      </w:r>
      <w:r w:rsidR="00F24D69" w:rsidRPr="00C64F72">
        <w:rPr>
          <w:i/>
          <w:iCs/>
        </w:rPr>
        <w:t>ojem narodna noša, Oblačenje je odvisno od prostora in časa v katerem živimo</w:t>
      </w:r>
      <w:r w:rsidR="00F24D69">
        <w:t>.</w:t>
      </w:r>
      <w:r w:rsidR="007F6700">
        <w:t xml:space="preserve"> Dodeljena proračunska sredstva so bila porabljena za oblikovanje in izdelavo aplikacije in nakup USB ključev na katerih je bil prog</w:t>
      </w:r>
      <w:r w:rsidR="007C0514">
        <w:t>r</w:t>
      </w:r>
      <w:r w:rsidR="007F6700">
        <w:t xml:space="preserve">am ure posredovan šolam. </w:t>
      </w:r>
    </w:p>
    <w:p w:rsidR="00365D31" w:rsidRDefault="006B44D1" w:rsidP="00B43F6F">
      <w:pPr>
        <w:spacing w:after="0" w:line="360" w:lineRule="auto"/>
        <w:jc w:val="both"/>
      </w:pPr>
      <w:r w:rsidRPr="006B44D1">
        <w:lastRenderedPageBreak/>
        <w:t>Cilji projekta digitalizacije v Muzeju novejše zgodovine Slovenije so</w:t>
      </w:r>
      <w:r w:rsidR="003A0B47">
        <w:t xml:space="preserve"> bili usmerjeni v </w:t>
      </w:r>
      <w:r w:rsidRPr="006B44D1">
        <w:t>priprav</w:t>
      </w:r>
      <w:r w:rsidR="003A0B47">
        <w:t>o</w:t>
      </w:r>
      <w:r w:rsidRPr="006B44D1">
        <w:t xml:space="preserve"> novih digitalnih vsebin, nadgradnj</w:t>
      </w:r>
      <w:r w:rsidR="003A0B47">
        <w:t>e</w:t>
      </w:r>
      <w:r w:rsidRPr="006B44D1">
        <w:t xml:space="preserve"> pedagoškega programa za namen širjenja znanja o muzejskih zbirkah v slovenskih šolah kot tudi izboljšanj</w:t>
      </w:r>
      <w:r w:rsidR="003A0B47">
        <w:t>u</w:t>
      </w:r>
      <w:r w:rsidRPr="006B44D1">
        <w:t xml:space="preserve"> dostopnosti za ranljive skupine.</w:t>
      </w:r>
      <w:r w:rsidR="003A0B47">
        <w:t xml:space="preserve"> Dodeljena proračunska sredstva so</w:t>
      </w:r>
      <w:r w:rsidR="002264F9">
        <w:t xml:space="preserve"> bila porabljena za dograditev in prenovo spletnih strani muzeja.</w:t>
      </w:r>
    </w:p>
    <w:p w:rsidR="00107A0D" w:rsidRPr="003D5585" w:rsidRDefault="0080225E" w:rsidP="00B43F6F">
      <w:pPr>
        <w:pStyle w:val="Navadensplet"/>
        <w:shd w:val="clear" w:color="auto" w:fill="FFFFFF"/>
        <w:spacing w:after="0" w:line="360" w:lineRule="auto"/>
        <w:jc w:val="both"/>
        <w:rPr>
          <w:rFonts w:ascii="Calibri" w:hAnsi="Calibri" w:cs="Calibri"/>
          <w:sz w:val="22"/>
          <w:szCs w:val="22"/>
        </w:rPr>
      </w:pPr>
      <w:r w:rsidRPr="003D5585">
        <w:rPr>
          <w:rFonts w:ascii="Calibri" w:hAnsi="Calibri" w:cs="Calibri"/>
          <w:sz w:val="22"/>
          <w:szCs w:val="22"/>
        </w:rPr>
        <w:t>V Tehniškem muzeju Slovenije</w:t>
      </w:r>
      <w:r w:rsidR="00365D31" w:rsidRPr="003D5585">
        <w:rPr>
          <w:rFonts w:ascii="Calibri" w:hAnsi="Calibri" w:cs="Calibri"/>
          <w:sz w:val="22"/>
          <w:szCs w:val="22"/>
        </w:rPr>
        <w:t xml:space="preserve"> </w:t>
      </w:r>
      <w:r w:rsidR="009B0F5C" w:rsidRPr="003D5585">
        <w:rPr>
          <w:rFonts w:ascii="Calibri" w:hAnsi="Calibri" w:cs="Calibri"/>
          <w:sz w:val="22"/>
          <w:szCs w:val="22"/>
        </w:rPr>
        <w:t>je bilo</w:t>
      </w:r>
      <w:r w:rsidR="00365D31" w:rsidRPr="003D5585">
        <w:rPr>
          <w:rFonts w:ascii="Calibri" w:hAnsi="Calibri" w:cs="Calibri"/>
          <w:sz w:val="22"/>
          <w:szCs w:val="22"/>
        </w:rPr>
        <w:t xml:space="preserve"> priprav</w:t>
      </w:r>
      <w:r w:rsidR="009B0F5C" w:rsidRPr="003D5585">
        <w:rPr>
          <w:rFonts w:ascii="Calibri" w:hAnsi="Calibri" w:cs="Calibri"/>
          <w:sz w:val="22"/>
          <w:szCs w:val="22"/>
        </w:rPr>
        <w:t>ljeno</w:t>
      </w:r>
      <w:r w:rsidR="00365D31" w:rsidRPr="003D5585">
        <w:rPr>
          <w:rFonts w:ascii="Calibri" w:hAnsi="Calibri" w:cs="Calibri"/>
          <w:sz w:val="22"/>
          <w:szCs w:val="22"/>
        </w:rPr>
        <w:t xml:space="preserve"> gradivo kot pripomoček za izvedbo učne ure o spoznavanju tehniške dediščine. Pripravljena učna ura je namenjena skupinskemu delu v tretji triadi osnovne šole. Izvedba je lahko samostojna, v povezavi z učnim načrtom, ali medpredmetno. Uporabi se lahko tudi za pripravo učencev za obisk Tehniškega muzeja Slovenije ali za utrjevanje znanja po obisku. Gradivo za delo se prenese na uporabnikov računalnik in obojestransko natisne.  Odobrena s</w:t>
      </w:r>
      <w:r w:rsidRPr="003D5585">
        <w:rPr>
          <w:rFonts w:ascii="Calibri" w:hAnsi="Calibri" w:cs="Calibri"/>
          <w:sz w:val="22"/>
          <w:szCs w:val="22"/>
        </w:rPr>
        <w:t xml:space="preserve">redstva </w:t>
      </w:r>
      <w:r w:rsidR="00365D31" w:rsidRPr="003D5585">
        <w:rPr>
          <w:rFonts w:ascii="Calibri" w:hAnsi="Calibri" w:cs="Calibri"/>
          <w:sz w:val="22"/>
          <w:szCs w:val="22"/>
        </w:rPr>
        <w:t xml:space="preserve">so bila </w:t>
      </w:r>
      <w:r w:rsidRPr="003D5585">
        <w:rPr>
          <w:rFonts w:ascii="Calibri" w:hAnsi="Calibri" w:cs="Calibri"/>
          <w:sz w:val="22"/>
          <w:szCs w:val="22"/>
        </w:rPr>
        <w:t>porabljena za plačilo študentskega servisa in izvajalce storitev za izdelavo novih digitalnih vsebin, namenjenih učiteljem za samostojno izvedbo pri pouku.</w:t>
      </w:r>
    </w:p>
    <w:p w:rsidR="00FB42D6" w:rsidRDefault="00805F65" w:rsidP="00B43F6F">
      <w:pPr>
        <w:spacing w:after="0" w:line="360" w:lineRule="auto"/>
        <w:jc w:val="both"/>
      </w:pPr>
      <w:r w:rsidRPr="00805F65">
        <w:t>V Muzeju kršča</w:t>
      </w:r>
      <w:r>
        <w:t>nstva na Slovenskem so namenili odobrena sredstva</w:t>
      </w:r>
      <w:r w:rsidR="00A87D52">
        <w:t xml:space="preserve"> realizaciji učne ure na temo pomena samostanov  pri prenosu znanja iz antike v novi vek, s ciljem približati muzej šolski populaciji.  </w:t>
      </w:r>
      <w:r w:rsidR="008A4EF1">
        <w:t>Učna ura je povezana z več učnim načrti tretje triade osnovne šole, še zlasti pouku zgodovine v 7. razredu, pri katerem se učenci seznanijo s pomenom samostanov v srednjem veku. Rokopisna dejavnost samostanov je tudi povezana s</w:t>
      </w:r>
      <w:r w:rsidR="008A4EF1" w:rsidRPr="008A4EF1">
        <w:t xml:space="preserve"> </w:t>
      </w:r>
      <w:r w:rsidR="008A4EF1">
        <w:t xml:space="preserve">povezana z učnim načrti slovenščine v tretji triadi. Najstarejše slovenske pisne spomenike pa se posebej obravnava v 9. razredu. V učni uri so predstavljeni tudi umetnostni slogi, s katerimi se učenci srečujejo pri predmetu zgodovine in  likovne vzgoje.  V sklopu medpredmetnega povezovanja se učna ura dotika tudi tem vezanih na državljansko in domovinsko vzgojo ter etiko. </w:t>
      </w:r>
      <w:r w:rsidR="00A87D52">
        <w:t>Sredstva so namenili</w:t>
      </w:r>
      <w:r>
        <w:t xml:space="preserve"> plačilu fotografiranja muzejskih predmetov, produkciji in post</w:t>
      </w:r>
      <w:r w:rsidR="00C83353">
        <w:t xml:space="preserve"> </w:t>
      </w:r>
      <w:r>
        <w:t>produkciji, objavi posnetkov muzejskih predmetov in predstavitvenega videa ter delni preureditvi spletne strani muzeja, avtorskim honorarjem za storitve in tisk delovnih listov</w:t>
      </w:r>
      <w:r w:rsidR="008A4EF1">
        <w:t>.</w:t>
      </w:r>
    </w:p>
    <w:p w:rsidR="00805F65" w:rsidRDefault="009B0F5C" w:rsidP="00C64F72">
      <w:pPr>
        <w:spacing w:after="0" w:line="360" w:lineRule="auto"/>
        <w:jc w:val="both"/>
      </w:pPr>
      <w:r>
        <w:t>Program učne ure, pripravljen v Narodni galeriji, sledi ciljem učnih načrtov za obvezne predmete likovna umetnost, slovenščina, zgodovina in geografija. Pripravljen je tako, da učenci prepoznavajo likovne stvaritve v svoji okolici, ki so jim dostopne v neposrednem stiku, spoznajo vlogo in poslanstvo strokovne ustanove, naučijo se uporabljati priročnike, preskusijo se z raziskovalnimi nalogami. V okviru predmeta slovenščina učenci poslušajo opis življenja umetnikov in opis postopka slikanja (pri delu v razredu berejo opise in poslušajo ter gledajo na videoposnetku).</w:t>
      </w:r>
      <w:r w:rsidR="00B42009">
        <w:t xml:space="preserve"> </w:t>
      </w:r>
      <w:r>
        <w:t xml:space="preserve">Pri delu v skupinah v galeriji ali v šoli sestavijo kratek opis življenja umetnikov in opis postopka slikanja ter spoznajo književnike, ki so živeli in delovali v 2. polovici 19. stoletja in 1. polovici 20. stoletja in njihove povezave s slovenskimi impresionisti. V okviru predmeta zgodovina učenci spoznajo pomen izuma fotografije, kinematografije in tiska ter primerjajo razne izume skozi zgodovino in sklepajo o njihovem vplivu na spremembe v življenju ljudi. Ob slovenskih impresionističnih krajinah primerjajo in opišejo razlike v življenju na podeželju in v mestih skozi zgodovino. Ob slovenskih impresionističnih slikah sklepajo o </w:t>
      </w:r>
      <w:r>
        <w:lastRenderedPageBreak/>
        <w:t>prizadevanjih narodov za narodne pravice, se pogovarjajo o prizadevanju za uveljavitev slovenskih nacionalnih zahtev. V okviru predmeta geografija učenci ob delih slovenskih impresionistov spoznavajo naravno in kulturno dediščino Slovenije, pomen ohranjanja dediščine, razvijajo pozitivna čustva do domovine, občutek pripadnosti svojemu narodu in državi ter ljubezen do njene naravne in kulturne dediščine. Spoznavajo pomembne dosežke Slovencev v evropskem in svetovnem merilu ter prepoznajo slovenske prepoznavnosti oz. značilnosti. Pripravljeni programi upošteva</w:t>
      </w:r>
      <w:r w:rsidR="00E97673">
        <w:t>jo</w:t>
      </w:r>
      <w:r>
        <w:t xml:space="preserve"> tudi učni načrt za likovno umetnost saj nud</w:t>
      </w:r>
      <w:r w:rsidR="00E97673">
        <w:t>ijo</w:t>
      </w:r>
      <w:r>
        <w:t xml:space="preserve"> možnost</w:t>
      </w:r>
      <w:r w:rsidR="00E97673">
        <w:t>i</w:t>
      </w:r>
      <w:r>
        <w:t xml:space="preserve"> ustvarjalnih delavnic, na katerih učenci razvijajo izrazne možnosti pri oblikovanju na ploskvi in s tem negujejo individualni likovni izraz; spoznavajo pojme, povezane z različnimi načini izražanja na ploskvi; ob primerih likovnih del in ob zgledih iz narave in okolja spoznavajo likovne pojme, povezane z oblikovanjem na ploskvi; razvijajo občutek za gradnjo iluzije prostora; razvijajo sposobnost analiziranja in vrednotenja likovnih del; razvijajo motorično spretnost in občutek ob uporabi različnih materialov in pripomočkov za izražanje na ploskvi</w:t>
      </w:r>
      <w:r w:rsidR="00E97673">
        <w:t>. Odobrena sr</w:t>
      </w:r>
      <w:r>
        <w:t>edstva so namenili plačilu stroškov grafičnega oblikovanja, lektoriranja, snemanju, montaži in digitalizaciji ter kritju stroškov tiska.</w:t>
      </w:r>
    </w:p>
    <w:p w:rsidR="00A06114" w:rsidRDefault="00A06114" w:rsidP="00CC7A4D">
      <w:pPr>
        <w:spacing w:after="0" w:line="360" w:lineRule="auto"/>
      </w:pPr>
    </w:p>
    <w:p w:rsidR="00DB5B76" w:rsidRPr="00377DA3" w:rsidRDefault="00F076B0" w:rsidP="00CC7A4D">
      <w:pPr>
        <w:spacing w:after="0" w:line="360" w:lineRule="auto"/>
        <w:rPr>
          <w:b/>
        </w:rPr>
      </w:pPr>
      <w:r w:rsidRPr="00377DA3">
        <w:rPr>
          <w:b/>
        </w:rPr>
        <w:t>Odkupi predmetov premične kulturne dediščine</w:t>
      </w:r>
    </w:p>
    <w:p w:rsidR="007C231B" w:rsidRDefault="00C64F72" w:rsidP="00B42009">
      <w:pPr>
        <w:spacing w:after="0" w:line="360" w:lineRule="auto"/>
        <w:jc w:val="both"/>
        <w:rPr>
          <w:rFonts w:cs="Arial"/>
          <w:szCs w:val="20"/>
        </w:rPr>
      </w:pPr>
      <w:r>
        <w:t>V skladu s poslanstvom državnih muzeje</w:t>
      </w:r>
      <w:r w:rsidR="00CA2B92">
        <w:t>v</w:t>
      </w:r>
      <w:r>
        <w:t xml:space="preserve"> in njihovi</w:t>
      </w:r>
      <w:r w:rsidR="00CA2B92">
        <w:t>mi</w:t>
      </w:r>
      <w:r>
        <w:t xml:space="preserve"> zbirk</w:t>
      </w:r>
      <w:r w:rsidR="00CA2B92">
        <w:t>ami ter</w:t>
      </w:r>
      <w:r>
        <w:t xml:space="preserve"> politiko </w:t>
      </w:r>
      <w:r w:rsidR="00026F0B" w:rsidRPr="00377DA3">
        <w:t>dopolnjevanja in izpopolnjevanja vrzeli v zbirkah</w:t>
      </w:r>
      <w:r w:rsidR="00D52D0B" w:rsidRPr="00377DA3">
        <w:t>,</w:t>
      </w:r>
      <w:r w:rsidR="00CA2B92">
        <w:t xml:space="preserve"> se državnim muzejem za odkupe predmetov premične kulturne dediščine dodeljujejo sredstva državnega proračuna. </w:t>
      </w:r>
      <w:r w:rsidR="00D52D0B" w:rsidRPr="00377DA3">
        <w:t xml:space="preserve"> </w:t>
      </w:r>
      <w:r w:rsidR="00157FAB">
        <w:t>Vloge za odkupe predmetov premične kulturne dediščine</w:t>
      </w:r>
      <w:r w:rsidR="00BE2E2F">
        <w:t xml:space="preserve">, ki so del </w:t>
      </w:r>
      <w:r w:rsidR="00CA2B92">
        <w:t xml:space="preserve">vsakoletnega </w:t>
      </w:r>
      <w:r w:rsidR="00BE2E2F">
        <w:t>programa javnega zavoda,</w:t>
      </w:r>
      <w:r w:rsidR="00157FAB">
        <w:t xml:space="preserve"> presoja strokovna komisija za področje premične ku</w:t>
      </w:r>
      <w:r w:rsidR="00BE2E2F">
        <w:t>l</w:t>
      </w:r>
      <w:r w:rsidR="00157FAB">
        <w:t xml:space="preserve">turne dediščine, ki jo </w:t>
      </w:r>
      <w:r w:rsidR="00CA2B92">
        <w:t xml:space="preserve">imenuje </w:t>
      </w:r>
      <w:r w:rsidR="00157FAB">
        <w:t>s sklepom minister, pristojen za kulturo. Strokovna komisija je imenovana v s skladu z določili Zakona o uresničevanju  javnega interesa za kulturno</w:t>
      </w:r>
      <w:r w:rsidR="00BE2E2F">
        <w:t xml:space="preserve"> </w:t>
      </w:r>
      <w:r w:rsidR="00BE2E2F">
        <w:rPr>
          <w:rStyle w:val="Sprotnaopomba-sklic"/>
        </w:rPr>
        <w:footnoteReference w:id="3"/>
      </w:r>
      <w:r w:rsidR="00157FAB">
        <w:t xml:space="preserve"> in Pravilnika o strokovnih komisijah</w:t>
      </w:r>
      <w:r w:rsidR="00BE2E2F">
        <w:t xml:space="preserve"> </w:t>
      </w:r>
      <w:r w:rsidR="00BE2E2F">
        <w:rPr>
          <w:rStyle w:val="Sprotnaopomba-sklic"/>
        </w:rPr>
        <w:footnoteReference w:id="4"/>
      </w:r>
      <w:r w:rsidR="00157FAB">
        <w:t xml:space="preserve">. </w:t>
      </w:r>
      <w:r w:rsidR="00B42009">
        <w:t>Po strokovni presoji in odločitvi ministra so bila z</w:t>
      </w:r>
      <w:r w:rsidR="00CA2B92">
        <w:t xml:space="preserve">a leto 2019 </w:t>
      </w:r>
      <w:r w:rsidR="00CA2B92" w:rsidRPr="00CA2B92">
        <w:t xml:space="preserve">državnim muzejem dodeljena sredstva državnega proračuna v skupni višini 61.905 EUR za odkupe predmetov premične kulturne dediščine. </w:t>
      </w:r>
      <w:r w:rsidR="00673488">
        <w:t xml:space="preserve">Od tega je bilo dodeljeno največ sredstev Narodni galeriji (39.500 EUR) za odkupe kipov: Ivan Zajc, </w:t>
      </w:r>
      <w:r w:rsidR="00673488" w:rsidRPr="00673488">
        <w:rPr>
          <w:i/>
          <w:iCs/>
        </w:rPr>
        <w:t>Težaki</w:t>
      </w:r>
      <w:r w:rsidR="00673488">
        <w:t xml:space="preserve"> (3.500 EUR), Lojze Dolinar, </w:t>
      </w:r>
      <w:r w:rsidR="00673488" w:rsidRPr="00673488">
        <w:rPr>
          <w:i/>
          <w:iCs/>
        </w:rPr>
        <w:t>Simon Gregorčič, 1916</w:t>
      </w:r>
      <w:r w:rsidR="00673488">
        <w:t xml:space="preserve"> (8.000 EUR), olja na platnu Franc Tratnik, </w:t>
      </w:r>
      <w:r w:rsidR="00673488" w:rsidRPr="00673488">
        <w:rPr>
          <w:i/>
          <w:iCs/>
        </w:rPr>
        <w:t>Polakt</w:t>
      </w:r>
      <w:r w:rsidR="00673488">
        <w:t xml:space="preserve"> (12.000 EUR) in dela na papirju Jurij Šubic, </w:t>
      </w:r>
      <w:r w:rsidR="00673488" w:rsidRPr="00673488">
        <w:rPr>
          <w:i/>
          <w:iCs/>
        </w:rPr>
        <w:t>Skicirka</w:t>
      </w:r>
      <w:r w:rsidR="00673488">
        <w:t xml:space="preserve"> (16.000 EUR). Muzeju krščanstva na Slovenskem je bilo dodeljenih  15.505 EUR za: </w:t>
      </w:r>
      <w:r w:rsidR="00673488" w:rsidRPr="0023048D">
        <w:rPr>
          <w:rFonts w:cs="Arial"/>
          <w:szCs w:val="20"/>
        </w:rPr>
        <w:t xml:space="preserve">Andrej Herrlein, </w:t>
      </w:r>
      <w:r w:rsidR="00673488" w:rsidRPr="0023048D">
        <w:rPr>
          <w:rFonts w:cs="Arial"/>
          <w:i/>
          <w:szCs w:val="20"/>
        </w:rPr>
        <w:t>baročn</w:t>
      </w:r>
      <w:r w:rsidR="00675B8C">
        <w:rPr>
          <w:rFonts w:cs="Arial"/>
          <w:i/>
          <w:szCs w:val="20"/>
        </w:rPr>
        <w:t>a</w:t>
      </w:r>
      <w:r w:rsidR="00673488" w:rsidRPr="0023048D">
        <w:rPr>
          <w:rFonts w:cs="Arial"/>
          <w:i/>
          <w:szCs w:val="20"/>
        </w:rPr>
        <w:t xml:space="preserve"> bander</w:t>
      </w:r>
      <w:r w:rsidR="00675B8C">
        <w:rPr>
          <w:rFonts w:cs="Arial"/>
          <w:i/>
          <w:szCs w:val="20"/>
        </w:rPr>
        <w:t>a</w:t>
      </w:r>
      <w:r w:rsidR="00673488" w:rsidRPr="0023048D">
        <w:rPr>
          <w:rFonts w:cs="Arial"/>
          <w:i/>
          <w:szCs w:val="20"/>
        </w:rPr>
        <w:t xml:space="preserve"> </w:t>
      </w:r>
      <w:r w:rsidR="00673488" w:rsidRPr="0023048D">
        <w:rPr>
          <w:rFonts w:cs="Arial"/>
          <w:szCs w:val="20"/>
        </w:rPr>
        <w:t>z  upodobitvijo</w:t>
      </w:r>
      <w:r w:rsidR="00673488" w:rsidRPr="0023048D">
        <w:rPr>
          <w:rFonts w:cs="Arial"/>
          <w:i/>
          <w:szCs w:val="20"/>
        </w:rPr>
        <w:t xml:space="preserve"> Matere božje z detetom, sv. Rokom in sv. Boštjanom  </w:t>
      </w:r>
      <w:r w:rsidR="00673488" w:rsidRPr="0023048D">
        <w:rPr>
          <w:rFonts w:cs="Arial"/>
          <w:szCs w:val="20"/>
        </w:rPr>
        <w:t>na eni strani in z  upodobitvijo</w:t>
      </w:r>
      <w:r w:rsidR="00673488" w:rsidRPr="0023048D">
        <w:rPr>
          <w:rFonts w:cs="Arial"/>
          <w:i/>
          <w:szCs w:val="20"/>
        </w:rPr>
        <w:t xml:space="preserve"> Vstalega Kristusa na </w:t>
      </w:r>
      <w:r w:rsidR="00673488" w:rsidRPr="0023048D">
        <w:rPr>
          <w:rFonts w:cs="Arial"/>
          <w:szCs w:val="20"/>
        </w:rPr>
        <w:t xml:space="preserve">drugi strani </w:t>
      </w:r>
      <w:r w:rsidR="00673488">
        <w:rPr>
          <w:rFonts w:cs="Arial"/>
          <w:szCs w:val="20"/>
        </w:rPr>
        <w:t>(</w:t>
      </w:r>
      <w:r w:rsidR="00673488" w:rsidRPr="0023048D">
        <w:rPr>
          <w:rFonts w:cs="Arial"/>
          <w:szCs w:val="20"/>
        </w:rPr>
        <w:t>10.000 EUR</w:t>
      </w:r>
      <w:r w:rsidR="00673488">
        <w:rPr>
          <w:rFonts w:cs="Arial"/>
          <w:szCs w:val="20"/>
        </w:rPr>
        <w:t xml:space="preserve">), </w:t>
      </w:r>
      <w:r w:rsidR="00673488" w:rsidRPr="0023048D">
        <w:rPr>
          <w:rFonts w:cs="Arial"/>
          <w:i/>
          <w:szCs w:val="20"/>
        </w:rPr>
        <w:t xml:space="preserve">Mašni plašč izvezen po osnutku </w:t>
      </w:r>
      <w:r w:rsidR="00673488" w:rsidRPr="0023048D">
        <w:rPr>
          <w:rFonts w:cs="Arial"/>
          <w:i/>
          <w:szCs w:val="20"/>
        </w:rPr>
        <w:lastRenderedPageBreak/>
        <w:t>Staneta Kregarja</w:t>
      </w:r>
      <w:r w:rsidR="00673488">
        <w:rPr>
          <w:rFonts w:cs="Arial"/>
          <w:szCs w:val="20"/>
        </w:rPr>
        <w:t xml:space="preserve"> (</w:t>
      </w:r>
      <w:r w:rsidR="00673488" w:rsidRPr="0023048D">
        <w:rPr>
          <w:rFonts w:cs="Arial"/>
          <w:szCs w:val="20"/>
        </w:rPr>
        <w:t>2.500 EUR</w:t>
      </w:r>
      <w:r w:rsidR="00673488">
        <w:rPr>
          <w:rFonts w:cs="Arial"/>
          <w:szCs w:val="20"/>
        </w:rPr>
        <w:t>)</w:t>
      </w:r>
      <w:r w:rsidR="00673488" w:rsidRPr="0023048D">
        <w:rPr>
          <w:rFonts w:cs="Arial"/>
          <w:szCs w:val="20"/>
        </w:rPr>
        <w:t>,</w:t>
      </w:r>
      <w:r w:rsidR="00673488">
        <w:rPr>
          <w:rFonts w:cs="Arial"/>
          <w:szCs w:val="20"/>
        </w:rPr>
        <w:t xml:space="preserve"> </w:t>
      </w:r>
      <w:r w:rsidR="00673488" w:rsidRPr="0023048D">
        <w:rPr>
          <w:rFonts w:cs="Arial"/>
          <w:i/>
          <w:szCs w:val="20"/>
        </w:rPr>
        <w:t>15 barvnih študij in predlog za izdelavo vitrajev ta romarsko cerkev na Ptujski gori v merilu 1:10</w:t>
      </w:r>
      <w:r w:rsidR="00673488">
        <w:rPr>
          <w:rFonts w:cs="Arial"/>
          <w:szCs w:val="20"/>
        </w:rPr>
        <w:t xml:space="preserve"> (</w:t>
      </w:r>
      <w:r w:rsidR="00673488" w:rsidRPr="0023048D">
        <w:rPr>
          <w:rFonts w:cs="Arial"/>
          <w:szCs w:val="20"/>
        </w:rPr>
        <w:t>1.805 EUR</w:t>
      </w:r>
      <w:r w:rsidR="00673488">
        <w:rPr>
          <w:rFonts w:cs="Arial"/>
          <w:szCs w:val="20"/>
        </w:rPr>
        <w:t>)</w:t>
      </w:r>
      <w:r w:rsidR="00673488" w:rsidRPr="0023048D">
        <w:rPr>
          <w:rFonts w:cs="Arial"/>
          <w:szCs w:val="20"/>
        </w:rPr>
        <w:t xml:space="preserve"> in </w:t>
      </w:r>
      <w:r w:rsidR="00673488">
        <w:rPr>
          <w:rFonts w:cs="Arial"/>
          <w:szCs w:val="20"/>
        </w:rPr>
        <w:t xml:space="preserve">sliko </w:t>
      </w:r>
      <w:r w:rsidR="00673488" w:rsidRPr="0023048D">
        <w:rPr>
          <w:rFonts w:cs="Arial"/>
          <w:szCs w:val="20"/>
        </w:rPr>
        <w:t xml:space="preserve">Matija Bradaška, </w:t>
      </w:r>
      <w:r w:rsidR="00673488" w:rsidRPr="0023048D">
        <w:rPr>
          <w:rFonts w:cs="Arial"/>
          <w:i/>
          <w:szCs w:val="20"/>
        </w:rPr>
        <w:t>Sv. Valentin</w:t>
      </w:r>
      <w:r w:rsidR="009656AE">
        <w:rPr>
          <w:rFonts w:cs="Arial"/>
          <w:szCs w:val="20"/>
        </w:rPr>
        <w:t xml:space="preserve"> (</w:t>
      </w:r>
      <w:r w:rsidR="00673488" w:rsidRPr="0023048D">
        <w:rPr>
          <w:rFonts w:cs="Arial"/>
          <w:szCs w:val="20"/>
        </w:rPr>
        <w:t>1.200 EUR</w:t>
      </w:r>
      <w:r w:rsidR="009656AE">
        <w:rPr>
          <w:rFonts w:cs="Arial"/>
          <w:szCs w:val="20"/>
        </w:rPr>
        <w:t xml:space="preserve">). Muzeju novejše zgodovine Slovenije je bilo dodeljeno za </w:t>
      </w:r>
      <w:r w:rsidR="00157FAB">
        <w:rPr>
          <w:rFonts w:cs="Arial"/>
          <w:szCs w:val="20"/>
        </w:rPr>
        <w:t xml:space="preserve">odkup </w:t>
      </w:r>
      <w:r w:rsidR="009656AE">
        <w:rPr>
          <w:rFonts w:cs="Arial"/>
          <w:szCs w:val="20"/>
        </w:rPr>
        <w:t>42 negativov na steklenih ploščah 4.200 EUR in Slovenskemu etnografskemu muzeju skupno 2.700 EUR, o tega za: Zbirko pustnih mask pustov (1.200 EUR) ter Poslikan panj in baročno skrinjo (1.500 EUR).</w:t>
      </w:r>
      <w:r w:rsidR="00C35A2D">
        <w:rPr>
          <w:rFonts w:cs="Arial"/>
          <w:szCs w:val="20"/>
        </w:rPr>
        <w:t xml:space="preserve"> </w:t>
      </w:r>
    </w:p>
    <w:p w:rsidR="00796ADB" w:rsidRDefault="00C35A2D" w:rsidP="00B42009">
      <w:pPr>
        <w:spacing w:after="0" w:line="360" w:lineRule="auto"/>
        <w:jc w:val="both"/>
        <w:rPr>
          <w:rFonts w:cs="Arial"/>
          <w:szCs w:val="20"/>
        </w:rPr>
      </w:pPr>
      <w:r>
        <w:rPr>
          <w:rFonts w:cs="Arial"/>
          <w:szCs w:val="20"/>
        </w:rPr>
        <w:t>Državni muzeji so nekaj odkupov realizirali tudi iz drugih sredstev</w:t>
      </w:r>
      <w:r w:rsidR="000F7680">
        <w:rPr>
          <w:rFonts w:cs="Arial"/>
          <w:szCs w:val="20"/>
        </w:rPr>
        <w:t xml:space="preserve"> (lastni viri)</w:t>
      </w:r>
      <w:r>
        <w:rPr>
          <w:rFonts w:cs="Arial"/>
          <w:szCs w:val="20"/>
        </w:rPr>
        <w:t xml:space="preserve">. </w:t>
      </w:r>
      <w:r w:rsidR="00B42009">
        <w:rPr>
          <w:rFonts w:cs="Arial"/>
          <w:szCs w:val="20"/>
        </w:rPr>
        <w:t xml:space="preserve">Iz teh virov je bilo za realizacijo odkupov namenjenih dodatno še 56.919 EUR. </w:t>
      </w:r>
      <w:r>
        <w:rPr>
          <w:rFonts w:cs="Arial"/>
          <w:szCs w:val="20"/>
        </w:rPr>
        <w:t xml:space="preserve">V Narodnem muzeju Slovenije so </w:t>
      </w:r>
      <w:r w:rsidR="00B42009">
        <w:rPr>
          <w:rFonts w:cs="Arial"/>
          <w:szCs w:val="20"/>
        </w:rPr>
        <w:t xml:space="preserve">iz lastnih virov </w:t>
      </w:r>
      <w:r>
        <w:rPr>
          <w:rFonts w:cs="Arial"/>
          <w:szCs w:val="20"/>
        </w:rPr>
        <w:t>realizirali odkupe v višini 18.896 EUR</w:t>
      </w:r>
      <w:r w:rsidR="004F0244">
        <w:rPr>
          <w:rFonts w:cs="Arial"/>
          <w:szCs w:val="20"/>
        </w:rPr>
        <w:t>, v Muzeju novejše zgodovine Slovenije v višini 990 EUR, v Tehniškem muzeju Slovenije v višini 1.362 EUR in Narodni galeriji v višini 19.490 EUR.</w:t>
      </w:r>
      <w:r w:rsidR="000F7680">
        <w:rPr>
          <w:rFonts w:cs="Arial"/>
          <w:szCs w:val="20"/>
        </w:rPr>
        <w:t xml:space="preserve"> Nekaj predmetov so lastniki muzejem tudi podarili (Muzeju krščanstva na Slovenskem – donacije v višini 16.181 EUR). Med večje pridobitve – donacije Narodni galeriji v letu 2019 sodi tudi umetniška  zbirka Abanke (269 del) in druge donacije </w:t>
      </w:r>
      <w:r w:rsidR="002628ED">
        <w:rPr>
          <w:rFonts w:cs="Arial"/>
          <w:szCs w:val="20"/>
        </w:rPr>
        <w:t xml:space="preserve">likovnih del </w:t>
      </w:r>
      <w:r w:rsidR="009B0459">
        <w:rPr>
          <w:rFonts w:cs="Arial"/>
          <w:szCs w:val="20"/>
        </w:rPr>
        <w:t xml:space="preserve">galeriji </w:t>
      </w:r>
      <w:r w:rsidR="000F7680">
        <w:rPr>
          <w:rFonts w:cs="Arial"/>
          <w:szCs w:val="20"/>
        </w:rPr>
        <w:t xml:space="preserve">v skupni višini </w:t>
      </w:r>
      <w:r w:rsidR="003367D5">
        <w:rPr>
          <w:rFonts w:cs="Arial"/>
          <w:szCs w:val="20"/>
        </w:rPr>
        <w:t>259.345 EUR</w:t>
      </w:r>
      <w:r w:rsidR="00B42009">
        <w:rPr>
          <w:rFonts w:cs="Arial"/>
          <w:szCs w:val="20"/>
        </w:rPr>
        <w:t>.</w:t>
      </w:r>
    </w:p>
    <w:p w:rsidR="00B42009" w:rsidRPr="00B42009" w:rsidRDefault="00B42009" w:rsidP="00B42009">
      <w:pPr>
        <w:spacing w:after="0" w:line="360" w:lineRule="auto"/>
        <w:jc w:val="both"/>
        <w:rPr>
          <w:rFonts w:cs="Arial"/>
          <w:szCs w:val="20"/>
        </w:rPr>
      </w:pPr>
    </w:p>
    <w:p w:rsidR="00796ADB" w:rsidRDefault="00CB2552" w:rsidP="00796ADB">
      <w:pPr>
        <w:spacing w:after="0" w:line="360" w:lineRule="auto"/>
        <w:jc w:val="both"/>
        <w:rPr>
          <w:b/>
        </w:rPr>
      </w:pPr>
      <w:r w:rsidRPr="00D22B52">
        <w:rPr>
          <w:b/>
        </w:rPr>
        <w:t>Konserviranje in restavriranje</w:t>
      </w:r>
    </w:p>
    <w:p w:rsidR="0030230C" w:rsidRDefault="00D72FED" w:rsidP="00796ADB">
      <w:pPr>
        <w:spacing w:after="0" w:line="360" w:lineRule="auto"/>
        <w:jc w:val="both"/>
        <w:rPr>
          <w:rFonts w:cs="Arial"/>
        </w:rPr>
      </w:pPr>
      <w:r>
        <w:rPr>
          <w:rFonts w:cs="Arial"/>
        </w:rPr>
        <w:t>T</w:t>
      </w:r>
      <w:r w:rsidRPr="00522871">
        <w:rPr>
          <w:rFonts w:cs="Arial"/>
        </w:rPr>
        <w:t xml:space="preserve">emeljno poslanstvo muzejev je </w:t>
      </w:r>
      <w:r w:rsidR="0004367B" w:rsidRPr="00522871">
        <w:rPr>
          <w:rFonts w:cs="Arial"/>
        </w:rPr>
        <w:t xml:space="preserve">evidentiranje, </w:t>
      </w:r>
      <w:r w:rsidRPr="00522871">
        <w:rPr>
          <w:rFonts w:cs="Arial"/>
        </w:rPr>
        <w:t xml:space="preserve">zbiranje, urejanje dokumentacije o predmetih, hranjenje, strokovna obdelava in predstavljanje predmetov javnosti ter ohranjanje predmetov. Slednje je </w:t>
      </w:r>
      <w:r w:rsidR="0004367B" w:rsidRPr="00522871">
        <w:rPr>
          <w:rFonts w:cs="Arial"/>
        </w:rPr>
        <w:t>pomembna</w:t>
      </w:r>
      <w:r w:rsidRPr="00522871">
        <w:rPr>
          <w:rFonts w:cs="Arial"/>
        </w:rPr>
        <w:t xml:space="preserve"> naloga javne službe, saj le pravočasna in pravilna strokovna skrb za fizično ohranjanje lastnosti nacionalno pomembnih predmetov kulturne dediščine</w:t>
      </w:r>
      <w:r w:rsidR="0004367B" w:rsidRPr="00522871">
        <w:rPr>
          <w:rFonts w:cs="Arial"/>
        </w:rPr>
        <w:t>,</w:t>
      </w:r>
      <w:r w:rsidRPr="00522871">
        <w:rPr>
          <w:rFonts w:cs="Arial"/>
        </w:rPr>
        <w:t xml:space="preserve"> omogoča ohranjanje predmetov za prihodnje generacije. </w:t>
      </w:r>
      <w:r w:rsidR="0004367B" w:rsidRPr="00522871">
        <w:rPr>
          <w:rFonts w:cs="Arial"/>
        </w:rPr>
        <w:t xml:space="preserve">V državnih muzejih je bilo v letu 2019 zaposlenih skupno 34 konservatorjev-restavratorjev. Število konservatorjev-restavratorjev se je povečalo za enega zaposlenega, in sicer v Prirodoslovnem muzeju Slovenije. </w:t>
      </w:r>
    </w:p>
    <w:p w:rsidR="00522871" w:rsidRPr="00796ADB" w:rsidRDefault="0004367B" w:rsidP="00796ADB">
      <w:pPr>
        <w:spacing w:after="0" w:line="360" w:lineRule="auto"/>
        <w:jc w:val="both"/>
        <w:rPr>
          <w:b/>
        </w:rPr>
      </w:pPr>
      <w:r w:rsidRPr="00522871">
        <w:rPr>
          <w:rFonts w:cs="Arial"/>
        </w:rPr>
        <w:t xml:space="preserve">V primerjavi </w:t>
      </w:r>
      <w:r w:rsidR="00784D17" w:rsidRPr="00522871">
        <w:rPr>
          <w:rFonts w:cs="Arial"/>
        </w:rPr>
        <w:t xml:space="preserve">z letom 2018 </w:t>
      </w:r>
      <w:r w:rsidRPr="00522871">
        <w:rPr>
          <w:rFonts w:cs="Arial"/>
        </w:rPr>
        <w:t xml:space="preserve">je bilo </w:t>
      </w:r>
      <w:r w:rsidR="00784D17" w:rsidRPr="00522871">
        <w:rPr>
          <w:rFonts w:cs="Arial"/>
        </w:rPr>
        <w:t xml:space="preserve">v državnih muzejih </w:t>
      </w:r>
      <w:r w:rsidRPr="00522871">
        <w:rPr>
          <w:rFonts w:cs="Arial"/>
        </w:rPr>
        <w:t>konservirani predmetov</w:t>
      </w:r>
      <w:r w:rsidR="00786D14" w:rsidRPr="00522871">
        <w:rPr>
          <w:rFonts w:cs="Arial"/>
        </w:rPr>
        <w:t xml:space="preserve"> v letu 2019</w:t>
      </w:r>
      <w:r w:rsidRPr="00522871">
        <w:rPr>
          <w:rFonts w:cs="Arial"/>
        </w:rPr>
        <w:t xml:space="preserve"> </w:t>
      </w:r>
      <w:r w:rsidR="00786D14" w:rsidRPr="00522871">
        <w:rPr>
          <w:rFonts w:cs="Arial"/>
        </w:rPr>
        <w:t xml:space="preserve">za </w:t>
      </w:r>
      <w:r w:rsidRPr="00522871">
        <w:rPr>
          <w:rFonts w:cs="Arial"/>
        </w:rPr>
        <w:t>2</w:t>
      </w:r>
      <w:r w:rsidR="00786D14" w:rsidRPr="00522871">
        <w:rPr>
          <w:rFonts w:cs="Arial"/>
        </w:rPr>
        <w:t>9</w:t>
      </w:r>
      <w:r w:rsidRPr="00522871">
        <w:rPr>
          <w:rFonts w:cs="Arial"/>
        </w:rPr>
        <w:t xml:space="preserve"> %</w:t>
      </w:r>
      <w:r w:rsidR="00784D17" w:rsidRPr="00522871">
        <w:rPr>
          <w:rFonts w:cs="Arial"/>
        </w:rPr>
        <w:t xml:space="preserve"> </w:t>
      </w:r>
      <w:r w:rsidR="00786D14" w:rsidRPr="00522871">
        <w:rPr>
          <w:rFonts w:cs="Arial"/>
        </w:rPr>
        <w:t xml:space="preserve">več </w:t>
      </w:r>
      <w:r w:rsidRPr="00522871">
        <w:rPr>
          <w:rFonts w:cs="Arial"/>
        </w:rPr>
        <w:t>, restavrirani</w:t>
      </w:r>
      <w:r w:rsidR="00786D14" w:rsidRPr="00522871">
        <w:rPr>
          <w:rFonts w:cs="Arial"/>
        </w:rPr>
        <w:t>h za lastno zbirko</w:t>
      </w:r>
      <w:r w:rsidRPr="00522871">
        <w:rPr>
          <w:rFonts w:cs="Arial"/>
        </w:rPr>
        <w:t xml:space="preserve">  pa </w:t>
      </w:r>
      <w:r w:rsidR="00786D14" w:rsidRPr="00522871">
        <w:rPr>
          <w:rFonts w:cs="Arial"/>
        </w:rPr>
        <w:t xml:space="preserve">za 47 % </w:t>
      </w:r>
      <w:r w:rsidRPr="00522871">
        <w:rPr>
          <w:rFonts w:cs="Arial"/>
        </w:rPr>
        <w:t>manj</w:t>
      </w:r>
      <w:r w:rsidR="00784D17" w:rsidRPr="00522871">
        <w:rPr>
          <w:rFonts w:cs="Arial"/>
        </w:rPr>
        <w:t xml:space="preserve">. </w:t>
      </w:r>
      <w:r w:rsidR="00B13377" w:rsidRPr="00522871">
        <w:rPr>
          <w:rFonts w:cs="Arial"/>
        </w:rPr>
        <w:t>K</w:t>
      </w:r>
      <w:r w:rsidR="00784D17" w:rsidRPr="00522871">
        <w:rPr>
          <w:rFonts w:cs="Arial"/>
        </w:rPr>
        <w:t xml:space="preserve">onserviranih in restavriranih predmetov </w:t>
      </w:r>
      <w:r w:rsidR="00B13377" w:rsidRPr="00522871">
        <w:rPr>
          <w:rFonts w:cs="Arial"/>
        </w:rPr>
        <w:t xml:space="preserve">je bilo manj </w:t>
      </w:r>
      <w:r w:rsidR="00784D17" w:rsidRPr="00522871">
        <w:rPr>
          <w:rFonts w:cs="Arial"/>
        </w:rPr>
        <w:t xml:space="preserve">v Narodnem muzeju Slovenije, čeprav je </w:t>
      </w:r>
      <w:r w:rsidR="00515278" w:rsidRPr="00522871">
        <w:rPr>
          <w:rFonts w:cs="Arial"/>
        </w:rPr>
        <w:t xml:space="preserve">bilo </w:t>
      </w:r>
      <w:r w:rsidR="00784D17" w:rsidRPr="00522871">
        <w:rPr>
          <w:rFonts w:cs="Arial"/>
        </w:rPr>
        <w:t>v primerjavi z načrtovanim opravljenega več dela</w:t>
      </w:r>
      <w:r w:rsidR="00515278" w:rsidRPr="00522871">
        <w:rPr>
          <w:rFonts w:cs="Arial"/>
        </w:rPr>
        <w:t xml:space="preserve"> (</w:t>
      </w:r>
      <w:r w:rsidR="00B13377" w:rsidRPr="00522871">
        <w:rPr>
          <w:rFonts w:cs="Arial"/>
        </w:rPr>
        <w:t xml:space="preserve">načrtovano/realizirano: </w:t>
      </w:r>
      <w:r w:rsidR="00515278" w:rsidRPr="00522871">
        <w:rPr>
          <w:rFonts w:cs="Arial"/>
        </w:rPr>
        <w:t xml:space="preserve">konserviranje indeks 75, </w:t>
      </w:r>
      <w:r w:rsidR="00B13377" w:rsidRPr="00522871">
        <w:rPr>
          <w:rFonts w:cs="Arial"/>
        </w:rPr>
        <w:t>primarno konserviranje indeks 224 in restavriranje indeks 146). Na obseg konserviranih predmetov je vplivalo tudi večje število (49) izdelanih muzejskih kopij za razstave (indeks 306).</w:t>
      </w:r>
      <w:r w:rsidR="00784D17" w:rsidRPr="00522871">
        <w:rPr>
          <w:rFonts w:cs="Arial"/>
        </w:rPr>
        <w:t xml:space="preserve"> </w:t>
      </w:r>
      <w:r w:rsidR="00692B5C" w:rsidRPr="00522871">
        <w:rPr>
          <w:rFonts w:cs="Arial"/>
        </w:rPr>
        <w:t xml:space="preserve">V Prirodoslovnem muzeju Slovenije je bilo glede na planirano realiziranega več rednega dela, zlasti prepariranega (konserviranega) gradiva. V Slovenskem etnografskem muzeju je zaznati indeks odstopanja realizacije od </w:t>
      </w:r>
      <w:r w:rsidR="00436E0E" w:rsidRPr="00522871">
        <w:rPr>
          <w:rFonts w:cs="Arial"/>
        </w:rPr>
        <w:t>načrtovanega obsega dela. V</w:t>
      </w:r>
      <w:r w:rsidR="00784D17" w:rsidRPr="00522871">
        <w:rPr>
          <w:rFonts w:cs="Arial"/>
        </w:rPr>
        <w:t xml:space="preserve"> Muzeju novejše zgodovine Slovenije</w:t>
      </w:r>
      <w:r w:rsidR="00436E0E" w:rsidRPr="00522871">
        <w:rPr>
          <w:rFonts w:cs="Arial"/>
        </w:rPr>
        <w:t xml:space="preserve"> so bili indeksi načrtovano/realizirano preseženi pri konserviranju </w:t>
      </w:r>
      <w:r w:rsidR="00436E0E" w:rsidRPr="00DD7EA3">
        <w:rPr>
          <w:rFonts w:cs="Calibri"/>
        </w:rPr>
        <w:t>in restavriranju. V</w:t>
      </w:r>
      <w:r w:rsidR="00784D17" w:rsidRPr="00DD7EA3">
        <w:rPr>
          <w:rFonts w:cs="Calibri"/>
        </w:rPr>
        <w:t xml:space="preserve"> Tehniškem muzeju Slovenije </w:t>
      </w:r>
      <w:r w:rsidR="00436E0E" w:rsidRPr="00DD7EA3">
        <w:rPr>
          <w:rFonts w:cs="Calibri"/>
        </w:rPr>
        <w:t xml:space="preserve">so presegli za 64 % načrtovano število konserviranih predmetov in za 41 % restavriranih predmetov. Ob tem izpostavljajo izjemen trud konservatorsko-restavratorske službe, ki se sprotno prilagaja nastali situaciji v koordinaciji z vodstvom muzeja in kustosi, saj so uspeli kljub odsotnosti zaposlenega sodelavca, preseči načrte. V Muzeju krščanstva na </w:t>
      </w:r>
      <w:r w:rsidR="00436E0E" w:rsidRPr="00DD7EA3">
        <w:rPr>
          <w:rFonts w:cs="Calibri"/>
        </w:rPr>
        <w:lastRenderedPageBreak/>
        <w:t>Slovenskem</w:t>
      </w:r>
      <w:r w:rsidR="005C0615" w:rsidRPr="00DD7EA3">
        <w:rPr>
          <w:rFonts w:cs="Calibri"/>
        </w:rPr>
        <w:t xml:space="preserve"> so</w:t>
      </w:r>
      <w:r w:rsidR="00436E0E" w:rsidRPr="00DD7EA3">
        <w:rPr>
          <w:rFonts w:cs="Calibri"/>
        </w:rPr>
        <w:t xml:space="preserve"> </w:t>
      </w:r>
      <w:r w:rsidR="00522871" w:rsidRPr="00DD7EA3">
        <w:rPr>
          <w:rFonts w:cs="Calibri"/>
        </w:rPr>
        <w:t xml:space="preserve">presegli načrtovan obseg dela. Redno delo je obsegalo </w:t>
      </w:r>
      <w:r w:rsidR="005C0615" w:rsidRPr="00DD7EA3">
        <w:rPr>
          <w:rFonts w:cs="Calibri"/>
        </w:rPr>
        <w:t xml:space="preserve">tudi </w:t>
      </w:r>
      <w:r w:rsidR="00522871" w:rsidRPr="00DD7EA3">
        <w:rPr>
          <w:rFonts w:cs="Calibri"/>
        </w:rPr>
        <w:t>preventivne ukrepe na področju cerkvenih tekstilij (pregledovanje, ukrepi proti insektom, plesni) ter nadzor nad stanjem predmetov sakralne premične dediščine v depojih in na razstavah. V Narodni galeriji se naloge prilagajali tekočim potrebam, zato načrtovanega števila ni bilo mogoče natančno predvideti.</w:t>
      </w:r>
      <w:r w:rsidR="00522871" w:rsidRPr="00DD7EA3">
        <w:rPr>
          <w:rFonts w:cs="Calibri"/>
          <w:lang w:eastAsia="sl-SI"/>
        </w:rPr>
        <w:t xml:space="preserve"> </w:t>
      </w:r>
      <w:r w:rsidR="00522871" w:rsidRPr="00DD7EA3">
        <w:rPr>
          <w:rFonts w:cs="Calibri"/>
        </w:rPr>
        <w:t>Planirano število konserviranih del je bilo z velikim naporom preseženo zaradi razširitve izbora del za razstavo v Pragi. Zasledovali so visoke standarde razstavljanja in hranjenja gradiva</w:t>
      </w:r>
      <w:r w:rsidR="003E63EC">
        <w:rPr>
          <w:rFonts w:cs="Calibri"/>
        </w:rPr>
        <w:t>,</w:t>
      </w:r>
      <w:r w:rsidR="00522871" w:rsidRPr="00DD7EA3">
        <w:rPr>
          <w:rFonts w:cs="Calibri"/>
        </w:rPr>
        <w:t xml:space="preserve"> zato so bili pri umetninah iz zasebne lasti in drugih zbirk </w:t>
      </w:r>
      <w:r w:rsidR="003E63EC">
        <w:rPr>
          <w:rFonts w:cs="Calibri"/>
        </w:rPr>
        <w:t xml:space="preserve">opravili </w:t>
      </w:r>
      <w:r w:rsidR="00522871" w:rsidRPr="00DD7EA3">
        <w:rPr>
          <w:rFonts w:cs="Calibri"/>
        </w:rPr>
        <w:t>potrebn</w:t>
      </w:r>
      <w:r w:rsidR="003E63EC">
        <w:rPr>
          <w:rFonts w:cs="Calibri"/>
        </w:rPr>
        <w:t>e</w:t>
      </w:r>
      <w:r w:rsidR="00522871" w:rsidRPr="00DD7EA3">
        <w:rPr>
          <w:rFonts w:cs="Calibri"/>
        </w:rPr>
        <w:t xml:space="preserve"> restavratorsk</w:t>
      </w:r>
      <w:r w:rsidR="003E63EC">
        <w:rPr>
          <w:rFonts w:cs="Calibri"/>
        </w:rPr>
        <w:t>e</w:t>
      </w:r>
      <w:r w:rsidR="00522871" w:rsidRPr="00DD7EA3">
        <w:rPr>
          <w:rFonts w:cs="Calibri"/>
        </w:rPr>
        <w:t xml:space="preserve"> poseg</w:t>
      </w:r>
      <w:r w:rsidR="003E63EC">
        <w:rPr>
          <w:rFonts w:cs="Calibri"/>
        </w:rPr>
        <w:t>e</w:t>
      </w:r>
      <w:r w:rsidR="00522871" w:rsidRPr="00DD7EA3">
        <w:rPr>
          <w:rFonts w:cs="Calibri"/>
        </w:rPr>
        <w:t xml:space="preserve"> ali ukrep</w:t>
      </w:r>
      <w:r w:rsidR="003E63EC">
        <w:rPr>
          <w:rFonts w:cs="Calibri"/>
        </w:rPr>
        <w:t>e</w:t>
      </w:r>
      <w:r w:rsidR="00522871" w:rsidRPr="00DD7EA3">
        <w:rPr>
          <w:rFonts w:cs="Calibri"/>
        </w:rPr>
        <w:t xml:space="preserve"> preventivne konservacije. V zunanjih delavnicah so bile restavrirane umetnine za projekt Banska zbirka.</w:t>
      </w:r>
      <w:r w:rsidR="00522871" w:rsidRPr="00DD7EA3">
        <w:rPr>
          <w:rFonts w:cs="Calibri"/>
          <w:lang w:eastAsia="sl-SI"/>
        </w:rPr>
        <w:t xml:space="preserve"> </w:t>
      </w:r>
      <w:r w:rsidR="00522871" w:rsidRPr="00DD7EA3">
        <w:rPr>
          <w:rFonts w:cs="Calibri"/>
        </w:rPr>
        <w:t>Skupno število realizacije je večje od plan</w:t>
      </w:r>
      <w:r w:rsidR="003E63EC">
        <w:rPr>
          <w:rFonts w:cs="Calibri"/>
        </w:rPr>
        <w:t>a</w:t>
      </w:r>
      <w:r w:rsidR="00522871" w:rsidRPr="00DD7EA3">
        <w:rPr>
          <w:rFonts w:cs="Calibri"/>
        </w:rPr>
        <w:t>.</w:t>
      </w:r>
    </w:p>
    <w:p w:rsidR="0064601C" w:rsidRPr="00377DA3" w:rsidRDefault="0064601C" w:rsidP="00796ADB">
      <w:pPr>
        <w:spacing w:after="0" w:line="360" w:lineRule="auto"/>
        <w:jc w:val="both"/>
        <w:rPr>
          <w:rFonts w:cs="Arial"/>
        </w:rPr>
      </w:pPr>
    </w:p>
    <w:p w:rsidR="003D07F7" w:rsidRPr="00377DA3" w:rsidRDefault="00462766" w:rsidP="008D67A8">
      <w:pPr>
        <w:spacing w:after="100" w:afterAutospacing="1" w:line="240" w:lineRule="auto"/>
        <w:jc w:val="both"/>
        <w:rPr>
          <w:rFonts w:cs="Arial"/>
        </w:rPr>
      </w:pPr>
      <w:r w:rsidRPr="00D72FED">
        <w:rPr>
          <w:b/>
        </w:rPr>
        <w:t xml:space="preserve">Tabela </w:t>
      </w:r>
      <w:r w:rsidR="00A30208">
        <w:rPr>
          <w:b/>
        </w:rPr>
        <w:t>2</w:t>
      </w:r>
      <w:r w:rsidR="007765A7" w:rsidRPr="00D72FED">
        <w:rPr>
          <w:b/>
        </w:rPr>
        <w:t>:</w:t>
      </w:r>
      <w:r w:rsidR="007765A7" w:rsidRPr="00377DA3">
        <w:t xml:space="preserve"> </w:t>
      </w:r>
      <w:r w:rsidR="006F6D4C" w:rsidRPr="00377DA3">
        <w:t xml:space="preserve">Število zaposlenih </w:t>
      </w:r>
      <w:r w:rsidR="00AE76EF" w:rsidRPr="00377DA3">
        <w:rPr>
          <w:rFonts w:cs="Arial"/>
        </w:rPr>
        <w:t>konservatorjev-restavratorjev v državnih muzejih</w:t>
      </w:r>
      <w:r w:rsidR="00A26A87" w:rsidRPr="00377DA3">
        <w:rPr>
          <w:rFonts w:cs="Arial"/>
        </w:rPr>
        <w:t xml:space="preserve"> (financer MK)</w:t>
      </w:r>
      <w:r w:rsidR="00AE76EF" w:rsidRPr="00377DA3">
        <w:rPr>
          <w:rFonts w:cs="Arial"/>
        </w:rPr>
        <w:t xml:space="preserve"> in število konserviranih in restavriranih muzejskih predmetov</w:t>
      </w:r>
      <w:r w:rsidR="00A26A87" w:rsidRPr="00377DA3">
        <w:rPr>
          <w:rFonts w:cs="Arial"/>
        </w:rPr>
        <w:t xml:space="preserve"> v letu 201</w:t>
      </w:r>
      <w:r w:rsidR="006871B3">
        <w:rPr>
          <w:rFonts w:cs="Arial"/>
        </w:rPr>
        <w:t>9</w:t>
      </w:r>
      <w:r w:rsidR="003D07F7" w:rsidRPr="00377DA3">
        <w:rPr>
          <w:rFonts w:cs="Arial"/>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560"/>
        <w:gridCol w:w="1559"/>
        <w:gridCol w:w="1417"/>
        <w:gridCol w:w="1418"/>
        <w:gridCol w:w="1417"/>
      </w:tblGrid>
      <w:tr w:rsidR="00920C34" w:rsidRPr="00DB2EF6" w:rsidTr="009D311E">
        <w:tc>
          <w:tcPr>
            <w:tcW w:w="1701" w:type="dxa"/>
            <w:vMerge w:val="restart"/>
            <w:tcBorders>
              <w:top w:val="single" w:sz="4" w:space="0" w:color="auto"/>
              <w:left w:val="single" w:sz="4" w:space="0" w:color="auto"/>
              <w:right w:val="single" w:sz="4" w:space="0" w:color="auto"/>
            </w:tcBorders>
            <w:shd w:val="clear" w:color="auto" w:fill="auto"/>
          </w:tcPr>
          <w:p w:rsidR="00920C34" w:rsidRPr="00DB2EF6" w:rsidRDefault="00920C34" w:rsidP="00796ADB">
            <w:pPr>
              <w:spacing w:after="100" w:afterAutospacing="1" w:line="240" w:lineRule="auto"/>
              <w:jc w:val="both"/>
              <w:rPr>
                <w:rFonts w:cs="Arial"/>
                <w:sz w:val="20"/>
                <w:szCs w:val="20"/>
              </w:rPr>
            </w:pPr>
            <w:r w:rsidRPr="00DB2EF6">
              <w:rPr>
                <w:rFonts w:cs="Arial"/>
                <w:sz w:val="20"/>
                <w:szCs w:val="20"/>
              </w:rPr>
              <w:t>Javni zavod</w:t>
            </w:r>
          </w:p>
        </w:tc>
        <w:tc>
          <w:tcPr>
            <w:tcW w:w="1560" w:type="dxa"/>
            <w:vMerge w:val="restart"/>
            <w:tcBorders>
              <w:top w:val="single" w:sz="4" w:space="0" w:color="auto"/>
              <w:left w:val="single" w:sz="4" w:space="0" w:color="auto"/>
              <w:right w:val="single" w:sz="4" w:space="0" w:color="auto"/>
            </w:tcBorders>
            <w:shd w:val="clear" w:color="auto" w:fill="auto"/>
          </w:tcPr>
          <w:p w:rsidR="00920C34" w:rsidRPr="00DB2EF6" w:rsidRDefault="00920C34" w:rsidP="00796ADB">
            <w:pPr>
              <w:spacing w:after="100" w:afterAutospacing="1" w:line="240" w:lineRule="auto"/>
              <w:jc w:val="both"/>
              <w:rPr>
                <w:rFonts w:cs="Arial"/>
                <w:sz w:val="20"/>
                <w:szCs w:val="20"/>
              </w:rPr>
            </w:pPr>
            <w:r w:rsidRPr="00DB2EF6">
              <w:rPr>
                <w:rFonts w:cs="Arial"/>
                <w:sz w:val="20"/>
                <w:szCs w:val="20"/>
              </w:rPr>
              <w:t>Število zaposlenih konservatorjev-restavratorjev</w:t>
            </w:r>
          </w:p>
        </w:tc>
        <w:tc>
          <w:tcPr>
            <w:tcW w:w="5811" w:type="dxa"/>
            <w:gridSpan w:val="4"/>
            <w:tcBorders>
              <w:top w:val="single" w:sz="4" w:space="0" w:color="auto"/>
              <w:left w:val="single" w:sz="4" w:space="0" w:color="auto"/>
              <w:bottom w:val="single" w:sz="4" w:space="0" w:color="auto"/>
              <w:right w:val="single" w:sz="4" w:space="0" w:color="auto"/>
            </w:tcBorders>
            <w:shd w:val="clear" w:color="auto" w:fill="auto"/>
          </w:tcPr>
          <w:p w:rsidR="00920C34" w:rsidRPr="00DB2EF6" w:rsidRDefault="00920C34" w:rsidP="00796ADB">
            <w:pPr>
              <w:spacing w:after="100" w:afterAutospacing="1" w:line="240" w:lineRule="auto"/>
              <w:jc w:val="both"/>
              <w:rPr>
                <w:rFonts w:cs="Arial"/>
                <w:sz w:val="20"/>
                <w:szCs w:val="20"/>
              </w:rPr>
            </w:pPr>
            <w:r w:rsidRPr="00DB2EF6">
              <w:rPr>
                <w:rFonts w:cs="Arial"/>
                <w:sz w:val="20"/>
                <w:szCs w:val="20"/>
              </w:rPr>
              <w:t>Število predmetov</w:t>
            </w:r>
          </w:p>
        </w:tc>
      </w:tr>
      <w:tr w:rsidR="00852CD4" w:rsidRPr="00DB2EF6" w:rsidTr="009D311E">
        <w:tc>
          <w:tcPr>
            <w:tcW w:w="1701" w:type="dxa"/>
            <w:vMerge/>
            <w:tcBorders>
              <w:left w:val="single" w:sz="4" w:space="0" w:color="auto"/>
              <w:bottom w:val="single" w:sz="4" w:space="0" w:color="auto"/>
              <w:right w:val="single" w:sz="4" w:space="0" w:color="auto"/>
            </w:tcBorders>
            <w:shd w:val="clear" w:color="auto" w:fill="auto"/>
          </w:tcPr>
          <w:p w:rsidR="00920C34" w:rsidRPr="00DB2EF6" w:rsidRDefault="00920C34" w:rsidP="00796ADB">
            <w:pPr>
              <w:spacing w:after="100" w:afterAutospacing="1" w:line="240" w:lineRule="auto"/>
              <w:jc w:val="both"/>
              <w:rPr>
                <w:rFonts w:cs="Arial"/>
                <w:sz w:val="20"/>
                <w:szCs w:val="20"/>
              </w:rPr>
            </w:pPr>
          </w:p>
        </w:tc>
        <w:tc>
          <w:tcPr>
            <w:tcW w:w="1560" w:type="dxa"/>
            <w:vMerge/>
            <w:tcBorders>
              <w:left w:val="single" w:sz="4" w:space="0" w:color="auto"/>
              <w:bottom w:val="single" w:sz="4" w:space="0" w:color="auto"/>
              <w:right w:val="single" w:sz="4" w:space="0" w:color="auto"/>
            </w:tcBorders>
            <w:shd w:val="clear" w:color="auto" w:fill="auto"/>
          </w:tcPr>
          <w:p w:rsidR="00920C34" w:rsidRPr="00DB2EF6" w:rsidRDefault="00920C34" w:rsidP="00796ADB">
            <w:pPr>
              <w:spacing w:after="100" w:afterAutospacing="1" w:line="240" w:lineRule="auto"/>
              <w:jc w:val="both"/>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20C34" w:rsidRPr="00DB2EF6" w:rsidRDefault="009E1FF6" w:rsidP="00796ADB">
            <w:pPr>
              <w:spacing w:after="100" w:afterAutospacing="1" w:line="240" w:lineRule="auto"/>
              <w:jc w:val="both"/>
              <w:rPr>
                <w:rFonts w:cs="Arial"/>
                <w:sz w:val="20"/>
                <w:szCs w:val="20"/>
              </w:rPr>
            </w:pPr>
            <w:r w:rsidRPr="00DB2EF6">
              <w:rPr>
                <w:rFonts w:cs="Arial"/>
                <w:sz w:val="20"/>
                <w:szCs w:val="20"/>
              </w:rPr>
              <w:t>Konservirani muzejski predmeti -</w:t>
            </w:r>
            <w:r w:rsidR="00920C34" w:rsidRPr="00DB2EF6">
              <w:rPr>
                <w:rFonts w:cs="Arial"/>
                <w:sz w:val="20"/>
                <w:szCs w:val="20"/>
              </w:rPr>
              <w:t xml:space="preserve"> lastna zbirka</w:t>
            </w:r>
          </w:p>
        </w:tc>
        <w:tc>
          <w:tcPr>
            <w:tcW w:w="1417" w:type="dxa"/>
            <w:tcBorders>
              <w:top w:val="single" w:sz="4" w:space="0" w:color="auto"/>
              <w:left w:val="single" w:sz="4" w:space="0" w:color="auto"/>
              <w:bottom w:val="single" w:sz="4" w:space="0" w:color="auto"/>
              <w:right w:val="single" w:sz="4" w:space="0" w:color="auto"/>
            </w:tcBorders>
          </w:tcPr>
          <w:p w:rsidR="00920C34" w:rsidRPr="00DB2EF6" w:rsidRDefault="00920C34" w:rsidP="00796ADB">
            <w:pPr>
              <w:spacing w:after="100" w:afterAutospacing="1" w:line="240" w:lineRule="auto"/>
              <w:jc w:val="both"/>
              <w:rPr>
                <w:rFonts w:cs="Arial"/>
                <w:sz w:val="20"/>
                <w:szCs w:val="20"/>
              </w:rPr>
            </w:pPr>
            <w:r w:rsidRPr="00DB2EF6">
              <w:rPr>
                <w:rFonts w:cs="Arial"/>
                <w:sz w:val="20"/>
                <w:szCs w:val="20"/>
              </w:rPr>
              <w:t>Restavrirani predmeti</w:t>
            </w:r>
            <w:r w:rsidR="009E1FF6" w:rsidRPr="00DB2EF6">
              <w:rPr>
                <w:rFonts w:cs="Arial"/>
                <w:sz w:val="20"/>
                <w:szCs w:val="20"/>
              </w:rPr>
              <w:t xml:space="preserve"> </w:t>
            </w:r>
            <w:r w:rsidRPr="00DB2EF6">
              <w:rPr>
                <w:rFonts w:cs="Arial"/>
                <w:sz w:val="20"/>
                <w:szCs w:val="20"/>
              </w:rPr>
              <w:t>- lastna zbirka</w:t>
            </w:r>
          </w:p>
        </w:tc>
        <w:tc>
          <w:tcPr>
            <w:tcW w:w="1418" w:type="dxa"/>
            <w:tcBorders>
              <w:top w:val="single" w:sz="4" w:space="0" w:color="auto"/>
              <w:left w:val="single" w:sz="4" w:space="0" w:color="auto"/>
              <w:bottom w:val="single" w:sz="4" w:space="0" w:color="auto"/>
              <w:right w:val="single" w:sz="4" w:space="0" w:color="auto"/>
            </w:tcBorders>
          </w:tcPr>
          <w:p w:rsidR="00920C34" w:rsidRPr="00DB2EF6" w:rsidRDefault="00920C34" w:rsidP="00796ADB">
            <w:pPr>
              <w:spacing w:after="100" w:afterAutospacing="1" w:line="240" w:lineRule="auto"/>
              <w:jc w:val="both"/>
              <w:rPr>
                <w:rFonts w:cs="Arial"/>
                <w:sz w:val="20"/>
                <w:szCs w:val="20"/>
              </w:rPr>
            </w:pPr>
            <w:r w:rsidRPr="00DB2EF6">
              <w:rPr>
                <w:rFonts w:cs="Arial"/>
                <w:sz w:val="20"/>
                <w:szCs w:val="20"/>
              </w:rPr>
              <w:t>Konservirani/restavrirani predmeti  za druge naročnike</w:t>
            </w:r>
          </w:p>
        </w:tc>
        <w:tc>
          <w:tcPr>
            <w:tcW w:w="1417" w:type="dxa"/>
            <w:tcBorders>
              <w:top w:val="single" w:sz="4" w:space="0" w:color="auto"/>
              <w:left w:val="single" w:sz="4" w:space="0" w:color="auto"/>
              <w:bottom w:val="single" w:sz="4" w:space="0" w:color="auto"/>
              <w:right w:val="single" w:sz="4" w:space="0" w:color="auto"/>
            </w:tcBorders>
          </w:tcPr>
          <w:p w:rsidR="00920C34" w:rsidRPr="00DB2EF6" w:rsidRDefault="00920C34" w:rsidP="00796ADB">
            <w:pPr>
              <w:spacing w:after="100" w:afterAutospacing="1" w:line="240" w:lineRule="auto"/>
              <w:jc w:val="both"/>
              <w:rPr>
                <w:rFonts w:cs="Arial"/>
                <w:sz w:val="20"/>
                <w:szCs w:val="20"/>
              </w:rPr>
            </w:pPr>
            <w:r w:rsidRPr="00DB2EF6">
              <w:rPr>
                <w:rFonts w:cs="Arial"/>
                <w:sz w:val="20"/>
                <w:szCs w:val="20"/>
              </w:rPr>
              <w:t>Konservirani/restavrirani predmeti v drugih delavnicah</w:t>
            </w:r>
          </w:p>
        </w:tc>
      </w:tr>
      <w:tr w:rsidR="00852CD4" w:rsidRPr="00377DA3" w:rsidTr="009D311E">
        <w:tc>
          <w:tcPr>
            <w:tcW w:w="1701" w:type="dxa"/>
            <w:tcBorders>
              <w:top w:val="single" w:sz="4" w:space="0" w:color="auto"/>
              <w:left w:val="single" w:sz="4" w:space="0" w:color="auto"/>
              <w:bottom w:val="single" w:sz="4" w:space="0" w:color="auto"/>
              <w:right w:val="single" w:sz="4" w:space="0" w:color="auto"/>
            </w:tcBorders>
            <w:shd w:val="clear" w:color="auto" w:fill="auto"/>
          </w:tcPr>
          <w:p w:rsidR="005953E7" w:rsidRPr="00377DA3" w:rsidRDefault="005953E7" w:rsidP="00796ADB">
            <w:pPr>
              <w:spacing w:after="100" w:afterAutospacing="1" w:line="240" w:lineRule="auto"/>
              <w:jc w:val="both"/>
              <w:rPr>
                <w:rFonts w:cs="Arial"/>
              </w:rPr>
            </w:pPr>
            <w:r w:rsidRPr="00377DA3">
              <w:rPr>
                <w:rFonts w:cs="Arial"/>
              </w:rPr>
              <w:t>Narodni muzej Slovenije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953E7" w:rsidRPr="00377DA3" w:rsidRDefault="0074505C" w:rsidP="00796ADB">
            <w:pPr>
              <w:spacing w:after="100" w:afterAutospacing="1" w:line="240" w:lineRule="auto"/>
              <w:jc w:val="right"/>
              <w:rPr>
                <w:rFonts w:cs="Arial"/>
              </w:rPr>
            </w:pPr>
            <w:r>
              <w:rPr>
                <w:rFonts w:cs="Arial"/>
              </w:rPr>
              <w:t>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953E7" w:rsidRPr="00377DA3" w:rsidRDefault="0074505C" w:rsidP="00796ADB">
            <w:pPr>
              <w:spacing w:after="100" w:afterAutospacing="1" w:line="240" w:lineRule="auto"/>
              <w:jc w:val="right"/>
              <w:rPr>
                <w:rFonts w:cs="Arial"/>
              </w:rPr>
            </w:pPr>
            <w:r>
              <w:rPr>
                <w:rFonts w:cs="Arial"/>
              </w:rPr>
              <w:t>351</w:t>
            </w:r>
          </w:p>
        </w:tc>
        <w:tc>
          <w:tcPr>
            <w:tcW w:w="1417" w:type="dxa"/>
            <w:tcBorders>
              <w:top w:val="single" w:sz="4" w:space="0" w:color="auto"/>
              <w:left w:val="single" w:sz="4" w:space="0" w:color="auto"/>
              <w:bottom w:val="single" w:sz="4" w:space="0" w:color="auto"/>
              <w:right w:val="single" w:sz="4" w:space="0" w:color="auto"/>
            </w:tcBorders>
          </w:tcPr>
          <w:p w:rsidR="005953E7" w:rsidRPr="00377DA3" w:rsidRDefault="006871B3" w:rsidP="00796ADB">
            <w:pPr>
              <w:spacing w:after="100" w:afterAutospacing="1" w:line="240" w:lineRule="auto"/>
              <w:jc w:val="right"/>
              <w:rPr>
                <w:rFonts w:cs="Arial"/>
              </w:rPr>
            </w:pPr>
            <w:r>
              <w:rPr>
                <w:rFonts w:cs="Arial"/>
              </w:rPr>
              <w:t>575</w:t>
            </w:r>
          </w:p>
        </w:tc>
        <w:tc>
          <w:tcPr>
            <w:tcW w:w="1418" w:type="dxa"/>
            <w:tcBorders>
              <w:top w:val="single" w:sz="4" w:space="0" w:color="auto"/>
              <w:left w:val="single" w:sz="4" w:space="0" w:color="auto"/>
              <w:bottom w:val="single" w:sz="4" w:space="0" w:color="auto"/>
              <w:right w:val="single" w:sz="4" w:space="0" w:color="auto"/>
            </w:tcBorders>
          </w:tcPr>
          <w:p w:rsidR="005953E7" w:rsidRPr="00377DA3" w:rsidRDefault="006871B3" w:rsidP="00796ADB">
            <w:pPr>
              <w:spacing w:after="100" w:afterAutospacing="1" w:line="240" w:lineRule="auto"/>
              <w:jc w:val="right"/>
              <w:rPr>
                <w:rFonts w:cs="Arial"/>
              </w:rPr>
            </w:pPr>
            <w:r>
              <w:rPr>
                <w:rFonts w:cs="Arial"/>
              </w:rPr>
              <w:t>85</w:t>
            </w:r>
          </w:p>
        </w:tc>
        <w:tc>
          <w:tcPr>
            <w:tcW w:w="1417" w:type="dxa"/>
            <w:tcBorders>
              <w:top w:val="single" w:sz="4" w:space="0" w:color="auto"/>
              <w:left w:val="single" w:sz="4" w:space="0" w:color="auto"/>
              <w:bottom w:val="single" w:sz="4" w:space="0" w:color="auto"/>
              <w:right w:val="single" w:sz="4" w:space="0" w:color="auto"/>
            </w:tcBorders>
          </w:tcPr>
          <w:p w:rsidR="005953E7" w:rsidRPr="00377DA3" w:rsidRDefault="006871B3" w:rsidP="00796ADB">
            <w:pPr>
              <w:spacing w:after="100" w:afterAutospacing="1" w:line="240" w:lineRule="auto"/>
              <w:jc w:val="right"/>
              <w:rPr>
                <w:rFonts w:cs="Arial"/>
              </w:rPr>
            </w:pPr>
            <w:r>
              <w:rPr>
                <w:rFonts w:cs="Arial"/>
              </w:rPr>
              <w:t>62</w:t>
            </w:r>
          </w:p>
        </w:tc>
      </w:tr>
      <w:tr w:rsidR="00852CD4" w:rsidRPr="00377DA3" w:rsidTr="009D311E">
        <w:tc>
          <w:tcPr>
            <w:tcW w:w="1701" w:type="dxa"/>
            <w:tcBorders>
              <w:top w:val="single" w:sz="4" w:space="0" w:color="auto"/>
              <w:left w:val="single" w:sz="4" w:space="0" w:color="auto"/>
              <w:bottom w:val="single" w:sz="4" w:space="0" w:color="auto"/>
              <w:right w:val="single" w:sz="4" w:space="0" w:color="auto"/>
            </w:tcBorders>
            <w:shd w:val="clear" w:color="auto" w:fill="auto"/>
          </w:tcPr>
          <w:p w:rsidR="00BE1704" w:rsidRPr="00377DA3" w:rsidRDefault="00BE1704" w:rsidP="00796ADB">
            <w:pPr>
              <w:spacing w:after="100" w:afterAutospacing="1" w:line="240" w:lineRule="auto"/>
              <w:jc w:val="both"/>
              <w:rPr>
                <w:rFonts w:cs="Arial"/>
              </w:rPr>
            </w:pPr>
            <w:r w:rsidRPr="00377DA3">
              <w:rPr>
                <w:rFonts w:cs="Arial"/>
              </w:rPr>
              <w:t>Prirodoslovni muzej Slovenije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E1704" w:rsidRPr="00377DA3" w:rsidRDefault="00F679A6" w:rsidP="00796ADB">
            <w:pPr>
              <w:spacing w:after="100" w:afterAutospacing="1" w:line="240" w:lineRule="auto"/>
              <w:jc w:val="right"/>
              <w:rPr>
                <w:rFonts w:cs="Arial"/>
              </w:rPr>
            </w:pPr>
            <w:r>
              <w:rPr>
                <w:rFonts w:cs="Arial"/>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E1704" w:rsidRPr="00377DA3" w:rsidRDefault="00F679A6" w:rsidP="00796ADB">
            <w:pPr>
              <w:spacing w:after="100" w:afterAutospacing="1" w:line="240" w:lineRule="auto"/>
              <w:jc w:val="right"/>
              <w:rPr>
                <w:rFonts w:cs="Arial"/>
              </w:rPr>
            </w:pPr>
            <w:r>
              <w:rPr>
                <w:rFonts w:cs="Arial"/>
              </w:rPr>
              <w:t>3.233</w:t>
            </w:r>
          </w:p>
        </w:tc>
        <w:tc>
          <w:tcPr>
            <w:tcW w:w="1417" w:type="dxa"/>
            <w:tcBorders>
              <w:top w:val="single" w:sz="4" w:space="0" w:color="auto"/>
              <w:left w:val="single" w:sz="4" w:space="0" w:color="auto"/>
              <w:bottom w:val="single" w:sz="4" w:space="0" w:color="auto"/>
              <w:right w:val="single" w:sz="4" w:space="0" w:color="auto"/>
            </w:tcBorders>
          </w:tcPr>
          <w:p w:rsidR="00BE1704" w:rsidRPr="00377DA3" w:rsidRDefault="00F679A6" w:rsidP="00796ADB">
            <w:pPr>
              <w:spacing w:after="100" w:afterAutospacing="1" w:line="240" w:lineRule="auto"/>
              <w:jc w:val="right"/>
              <w:rPr>
                <w:rFonts w:cs="Arial"/>
              </w:rPr>
            </w:pPr>
            <w:r>
              <w:rPr>
                <w:rFonts w:cs="Arial"/>
              </w:rPr>
              <w:t>775</w:t>
            </w:r>
          </w:p>
        </w:tc>
        <w:tc>
          <w:tcPr>
            <w:tcW w:w="1418" w:type="dxa"/>
            <w:tcBorders>
              <w:top w:val="single" w:sz="4" w:space="0" w:color="auto"/>
              <w:left w:val="single" w:sz="4" w:space="0" w:color="auto"/>
              <w:bottom w:val="single" w:sz="4" w:space="0" w:color="auto"/>
              <w:right w:val="single" w:sz="4" w:space="0" w:color="auto"/>
            </w:tcBorders>
          </w:tcPr>
          <w:p w:rsidR="00BE1704" w:rsidRPr="00377DA3" w:rsidRDefault="00F679A6" w:rsidP="00796ADB">
            <w:pPr>
              <w:spacing w:after="100" w:afterAutospacing="1" w:line="240" w:lineRule="auto"/>
              <w:jc w:val="right"/>
              <w:rPr>
                <w:rFonts w:cs="Arial"/>
              </w:rPr>
            </w:pPr>
            <w:r>
              <w:rPr>
                <w:rFonts w:cs="Arial"/>
              </w:rPr>
              <w:t>4</w:t>
            </w:r>
          </w:p>
        </w:tc>
        <w:tc>
          <w:tcPr>
            <w:tcW w:w="1417" w:type="dxa"/>
            <w:tcBorders>
              <w:top w:val="single" w:sz="4" w:space="0" w:color="auto"/>
              <w:left w:val="single" w:sz="4" w:space="0" w:color="auto"/>
              <w:bottom w:val="single" w:sz="4" w:space="0" w:color="auto"/>
              <w:right w:val="single" w:sz="4" w:space="0" w:color="auto"/>
            </w:tcBorders>
          </w:tcPr>
          <w:p w:rsidR="00BE1704" w:rsidRPr="00377DA3" w:rsidRDefault="00F679A6" w:rsidP="00796ADB">
            <w:pPr>
              <w:spacing w:after="100" w:afterAutospacing="1" w:line="240" w:lineRule="auto"/>
              <w:jc w:val="right"/>
              <w:rPr>
                <w:rFonts w:cs="Arial"/>
              </w:rPr>
            </w:pPr>
            <w:r>
              <w:rPr>
                <w:rFonts w:cs="Arial"/>
              </w:rPr>
              <w:t>31</w:t>
            </w:r>
          </w:p>
        </w:tc>
      </w:tr>
      <w:tr w:rsidR="00852CD4" w:rsidRPr="00377DA3" w:rsidTr="009D311E">
        <w:tc>
          <w:tcPr>
            <w:tcW w:w="1701" w:type="dxa"/>
            <w:tcBorders>
              <w:top w:val="single" w:sz="4" w:space="0" w:color="auto"/>
              <w:left w:val="single" w:sz="4" w:space="0" w:color="auto"/>
              <w:bottom w:val="single" w:sz="4" w:space="0" w:color="auto"/>
              <w:right w:val="single" w:sz="4" w:space="0" w:color="auto"/>
            </w:tcBorders>
            <w:shd w:val="clear" w:color="auto" w:fill="auto"/>
          </w:tcPr>
          <w:p w:rsidR="00BE1704" w:rsidRPr="00377DA3" w:rsidRDefault="00BE1704" w:rsidP="00796ADB">
            <w:pPr>
              <w:spacing w:after="100" w:afterAutospacing="1" w:line="240" w:lineRule="auto"/>
              <w:jc w:val="both"/>
              <w:rPr>
                <w:rFonts w:cs="Arial"/>
              </w:rPr>
            </w:pPr>
            <w:r w:rsidRPr="00377DA3">
              <w:rPr>
                <w:rFonts w:cs="Arial"/>
              </w:rPr>
              <w:t>Slovenski etnografski muzej</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E1704" w:rsidRPr="00377DA3" w:rsidRDefault="00EF06ED" w:rsidP="00796ADB">
            <w:pPr>
              <w:spacing w:after="100" w:afterAutospacing="1" w:line="240" w:lineRule="auto"/>
              <w:jc w:val="right"/>
              <w:rPr>
                <w:rFonts w:cs="Arial"/>
              </w:rPr>
            </w:pPr>
            <w:r>
              <w:rPr>
                <w:rFonts w:cs="Arial"/>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E1704" w:rsidRPr="00377DA3" w:rsidRDefault="00AF2945" w:rsidP="00796ADB">
            <w:pPr>
              <w:spacing w:after="100" w:afterAutospacing="1" w:line="240" w:lineRule="auto"/>
              <w:jc w:val="right"/>
              <w:rPr>
                <w:rFonts w:cs="Arial"/>
              </w:rPr>
            </w:pPr>
            <w:r>
              <w:rPr>
                <w:rFonts w:cs="Arial"/>
              </w:rPr>
              <w:t>1.074</w:t>
            </w:r>
          </w:p>
        </w:tc>
        <w:tc>
          <w:tcPr>
            <w:tcW w:w="1417" w:type="dxa"/>
            <w:tcBorders>
              <w:top w:val="single" w:sz="4" w:space="0" w:color="auto"/>
              <w:left w:val="single" w:sz="4" w:space="0" w:color="auto"/>
              <w:bottom w:val="single" w:sz="4" w:space="0" w:color="auto"/>
              <w:right w:val="single" w:sz="4" w:space="0" w:color="auto"/>
            </w:tcBorders>
          </w:tcPr>
          <w:p w:rsidR="00BE1704" w:rsidRPr="00377DA3" w:rsidRDefault="00AF2945" w:rsidP="00796ADB">
            <w:pPr>
              <w:spacing w:after="100" w:afterAutospacing="1" w:line="240" w:lineRule="auto"/>
              <w:jc w:val="right"/>
              <w:rPr>
                <w:rFonts w:cs="Arial"/>
              </w:rPr>
            </w:pPr>
            <w:r>
              <w:rPr>
                <w:rFonts w:cs="Arial"/>
              </w:rPr>
              <w:t>33</w:t>
            </w:r>
          </w:p>
        </w:tc>
        <w:tc>
          <w:tcPr>
            <w:tcW w:w="1418" w:type="dxa"/>
            <w:tcBorders>
              <w:top w:val="single" w:sz="4" w:space="0" w:color="auto"/>
              <w:left w:val="single" w:sz="4" w:space="0" w:color="auto"/>
              <w:bottom w:val="single" w:sz="4" w:space="0" w:color="auto"/>
              <w:right w:val="single" w:sz="4" w:space="0" w:color="auto"/>
            </w:tcBorders>
          </w:tcPr>
          <w:p w:rsidR="00BE1704" w:rsidRPr="00377DA3" w:rsidRDefault="00AF2945" w:rsidP="00796ADB">
            <w:pPr>
              <w:spacing w:after="100" w:afterAutospacing="1" w:line="240" w:lineRule="auto"/>
              <w:jc w:val="right"/>
              <w:rPr>
                <w:rFonts w:cs="Arial"/>
              </w:rPr>
            </w:pPr>
            <w:r>
              <w:rPr>
                <w:rFonts w:cs="Arial"/>
              </w:rPr>
              <w:t>-</w:t>
            </w:r>
          </w:p>
        </w:tc>
        <w:tc>
          <w:tcPr>
            <w:tcW w:w="1417" w:type="dxa"/>
            <w:tcBorders>
              <w:top w:val="single" w:sz="4" w:space="0" w:color="auto"/>
              <w:left w:val="single" w:sz="4" w:space="0" w:color="auto"/>
              <w:bottom w:val="single" w:sz="4" w:space="0" w:color="auto"/>
              <w:right w:val="single" w:sz="4" w:space="0" w:color="auto"/>
            </w:tcBorders>
          </w:tcPr>
          <w:p w:rsidR="00BE1704" w:rsidRPr="00377DA3" w:rsidRDefault="00AF2945" w:rsidP="00796ADB">
            <w:pPr>
              <w:spacing w:after="100" w:afterAutospacing="1" w:line="240" w:lineRule="auto"/>
              <w:jc w:val="right"/>
              <w:rPr>
                <w:rFonts w:cs="Arial"/>
              </w:rPr>
            </w:pPr>
            <w:r>
              <w:rPr>
                <w:rFonts w:cs="Arial"/>
              </w:rPr>
              <w:t>-</w:t>
            </w:r>
          </w:p>
        </w:tc>
      </w:tr>
      <w:tr w:rsidR="00852CD4" w:rsidRPr="00377DA3" w:rsidTr="009D311E">
        <w:tc>
          <w:tcPr>
            <w:tcW w:w="1701" w:type="dxa"/>
            <w:tcBorders>
              <w:top w:val="single" w:sz="4" w:space="0" w:color="auto"/>
              <w:left w:val="single" w:sz="4" w:space="0" w:color="auto"/>
              <w:bottom w:val="single" w:sz="4" w:space="0" w:color="auto"/>
              <w:right w:val="single" w:sz="4" w:space="0" w:color="auto"/>
            </w:tcBorders>
            <w:shd w:val="clear" w:color="auto" w:fill="auto"/>
          </w:tcPr>
          <w:p w:rsidR="00BE1704" w:rsidRPr="00377DA3" w:rsidRDefault="00BE1704" w:rsidP="00796ADB">
            <w:pPr>
              <w:spacing w:after="100" w:afterAutospacing="1" w:line="240" w:lineRule="auto"/>
              <w:jc w:val="both"/>
              <w:rPr>
                <w:rFonts w:cs="Arial"/>
              </w:rPr>
            </w:pPr>
            <w:r w:rsidRPr="00377DA3">
              <w:rPr>
                <w:rFonts w:cs="Arial"/>
              </w:rPr>
              <w:t>Muzej novejše zgodovine Slovenije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E1704" w:rsidRPr="00377DA3" w:rsidRDefault="00EF06ED" w:rsidP="00796ADB">
            <w:pPr>
              <w:spacing w:after="100" w:afterAutospacing="1" w:line="240" w:lineRule="auto"/>
              <w:jc w:val="right"/>
              <w:rPr>
                <w:rFonts w:cs="Arial"/>
              </w:rPr>
            </w:pPr>
            <w:r>
              <w:rPr>
                <w:rFonts w:cs="Arial"/>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E7EB6" w:rsidRPr="00377DA3" w:rsidRDefault="00EF06ED" w:rsidP="00796ADB">
            <w:pPr>
              <w:spacing w:after="100" w:afterAutospacing="1" w:line="240" w:lineRule="auto"/>
              <w:jc w:val="right"/>
              <w:rPr>
                <w:rFonts w:cs="Arial"/>
              </w:rPr>
            </w:pPr>
            <w:r>
              <w:rPr>
                <w:rFonts w:cs="Arial"/>
              </w:rPr>
              <w:t>5.120</w:t>
            </w:r>
          </w:p>
        </w:tc>
        <w:tc>
          <w:tcPr>
            <w:tcW w:w="1417" w:type="dxa"/>
            <w:tcBorders>
              <w:top w:val="single" w:sz="4" w:space="0" w:color="auto"/>
              <w:left w:val="single" w:sz="4" w:space="0" w:color="auto"/>
              <w:bottom w:val="single" w:sz="4" w:space="0" w:color="auto"/>
              <w:right w:val="single" w:sz="4" w:space="0" w:color="auto"/>
            </w:tcBorders>
          </w:tcPr>
          <w:p w:rsidR="00BE1704" w:rsidRPr="00377DA3" w:rsidRDefault="00EF06ED" w:rsidP="00796ADB">
            <w:pPr>
              <w:spacing w:after="100" w:afterAutospacing="1" w:line="240" w:lineRule="auto"/>
              <w:jc w:val="right"/>
              <w:rPr>
                <w:rFonts w:cs="Arial"/>
              </w:rPr>
            </w:pPr>
            <w:r>
              <w:rPr>
                <w:rFonts w:cs="Arial"/>
              </w:rPr>
              <w:t>297</w:t>
            </w:r>
          </w:p>
        </w:tc>
        <w:tc>
          <w:tcPr>
            <w:tcW w:w="1418" w:type="dxa"/>
            <w:tcBorders>
              <w:top w:val="single" w:sz="4" w:space="0" w:color="auto"/>
              <w:left w:val="single" w:sz="4" w:space="0" w:color="auto"/>
              <w:bottom w:val="single" w:sz="4" w:space="0" w:color="auto"/>
              <w:right w:val="single" w:sz="4" w:space="0" w:color="auto"/>
            </w:tcBorders>
          </w:tcPr>
          <w:p w:rsidR="00BE1704" w:rsidRPr="00377DA3" w:rsidRDefault="00EF06ED" w:rsidP="00796ADB">
            <w:pPr>
              <w:spacing w:after="100" w:afterAutospacing="1" w:line="240" w:lineRule="auto"/>
              <w:jc w:val="right"/>
              <w:rPr>
                <w:rFonts w:cs="Arial"/>
              </w:rPr>
            </w:pPr>
            <w:r>
              <w:rPr>
                <w:rFonts w:cs="Arial"/>
              </w:rPr>
              <w:t>-</w:t>
            </w:r>
          </w:p>
        </w:tc>
        <w:tc>
          <w:tcPr>
            <w:tcW w:w="1417" w:type="dxa"/>
            <w:tcBorders>
              <w:top w:val="single" w:sz="4" w:space="0" w:color="auto"/>
              <w:left w:val="single" w:sz="4" w:space="0" w:color="auto"/>
              <w:bottom w:val="single" w:sz="4" w:space="0" w:color="auto"/>
              <w:right w:val="single" w:sz="4" w:space="0" w:color="auto"/>
            </w:tcBorders>
          </w:tcPr>
          <w:p w:rsidR="00BE1704" w:rsidRPr="00377DA3" w:rsidRDefault="00EF06ED" w:rsidP="00796ADB">
            <w:pPr>
              <w:spacing w:after="100" w:afterAutospacing="1" w:line="240" w:lineRule="auto"/>
              <w:jc w:val="right"/>
              <w:rPr>
                <w:rFonts w:cs="Arial"/>
              </w:rPr>
            </w:pPr>
            <w:r>
              <w:rPr>
                <w:rFonts w:cs="Arial"/>
              </w:rPr>
              <w:t>-</w:t>
            </w:r>
          </w:p>
        </w:tc>
      </w:tr>
      <w:tr w:rsidR="00852CD4" w:rsidRPr="00377DA3" w:rsidTr="009D311E">
        <w:tc>
          <w:tcPr>
            <w:tcW w:w="1701" w:type="dxa"/>
            <w:tcBorders>
              <w:top w:val="single" w:sz="4" w:space="0" w:color="auto"/>
              <w:left w:val="single" w:sz="4" w:space="0" w:color="auto"/>
              <w:bottom w:val="single" w:sz="4" w:space="0" w:color="auto"/>
              <w:right w:val="single" w:sz="4" w:space="0" w:color="auto"/>
            </w:tcBorders>
            <w:shd w:val="clear" w:color="auto" w:fill="auto"/>
          </w:tcPr>
          <w:p w:rsidR="00BE1704" w:rsidRPr="00377DA3" w:rsidRDefault="00BE1704" w:rsidP="00796ADB">
            <w:pPr>
              <w:spacing w:after="100" w:afterAutospacing="1" w:line="240" w:lineRule="auto"/>
              <w:jc w:val="both"/>
              <w:rPr>
                <w:rFonts w:cs="Arial"/>
              </w:rPr>
            </w:pPr>
            <w:r w:rsidRPr="00377DA3">
              <w:rPr>
                <w:rFonts w:cs="Arial"/>
              </w:rPr>
              <w:t>Tehniški muzej Slovenije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E1704" w:rsidRPr="00377DA3" w:rsidRDefault="00EF06ED" w:rsidP="00796ADB">
            <w:pPr>
              <w:spacing w:after="100" w:afterAutospacing="1" w:line="240" w:lineRule="auto"/>
              <w:jc w:val="right"/>
              <w:rPr>
                <w:rFonts w:cs="Arial"/>
              </w:rPr>
            </w:pPr>
            <w:r>
              <w:rPr>
                <w:rFonts w:cs="Arial"/>
              </w:rPr>
              <w:t>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E1704" w:rsidRPr="00377DA3" w:rsidRDefault="009206AB" w:rsidP="00796ADB">
            <w:pPr>
              <w:spacing w:after="100" w:afterAutospacing="1" w:line="240" w:lineRule="auto"/>
              <w:jc w:val="right"/>
              <w:rPr>
                <w:rFonts w:cs="Arial"/>
              </w:rPr>
            </w:pPr>
            <w:r>
              <w:rPr>
                <w:rFonts w:cs="Arial"/>
              </w:rPr>
              <w:t>821</w:t>
            </w:r>
          </w:p>
        </w:tc>
        <w:tc>
          <w:tcPr>
            <w:tcW w:w="1417" w:type="dxa"/>
            <w:tcBorders>
              <w:top w:val="single" w:sz="4" w:space="0" w:color="auto"/>
              <w:left w:val="single" w:sz="4" w:space="0" w:color="auto"/>
              <w:bottom w:val="single" w:sz="4" w:space="0" w:color="auto"/>
              <w:right w:val="single" w:sz="4" w:space="0" w:color="auto"/>
            </w:tcBorders>
          </w:tcPr>
          <w:p w:rsidR="00BE1704" w:rsidRPr="00377DA3" w:rsidRDefault="009206AB" w:rsidP="00796ADB">
            <w:pPr>
              <w:spacing w:after="100" w:afterAutospacing="1" w:line="240" w:lineRule="auto"/>
              <w:jc w:val="right"/>
              <w:rPr>
                <w:rFonts w:cs="Arial"/>
              </w:rPr>
            </w:pPr>
            <w:r>
              <w:rPr>
                <w:rFonts w:cs="Arial"/>
              </w:rPr>
              <w:t>58</w:t>
            </w:r>
          </w:p>
        </w:tc>
        <w:tc>
          <w:tcPr>
            <w:tcW w:w="1418" w:type="dxa"/>
            <w:tcBorders>
              <w:top w:val="single" w:sz="4" w:space="0" w:color="auto"/>
              <w:left w:val="single" w:sz="4" w:space="0" w:color="auto"/>
              <w:bottom w:val="single" w:sz="4" w:space="0" w:color="auto"/>
              <w:right w:val="single" w:sz="4" w:space="0" w:color="auto"/>
            </w:tcBorders>
          </w:tcPr>
          <w:p w:rsidR="00BE1704" w:rsidRPr="00377DA3" w:rsidRDefault="009206AB" w:rsidP="00796ADB">
            <w:pPr>
              <w:spacing w:after="100" w:afterAutospacing="1" w:line="240" w:lineRule="auto"/>
              <w:jc w:val="right"/>
              <w:rPr>
                <w:rFonts w:cs="Arial"/>
              </w:rPr>
            </w:pPr>
            <w:r>
              <w:rPr>
                <w:rFonts w:cs="Arial"/>
              </w:rPr>
              <w:t>0</w:t>
            </w:r>
          </w:p>
        </w:tc>
        <w:tc>
          <w:tcPr>
            <w:tcW w:w="1417" w:type="dxa"/>
            <w:tcBorders>
              <w:top w:val="single" w:sz="4" w:space="0" w:color="auto"/>
              <w:left w:val="single" w:sz="4" w:space="0" w:color="auto"/>
              <w:bottom w:val="single" w:sz="4" w:space="0" w:color="auto"/>
              <w:right w:val="single" w:sz="4" w:space="0" w:color="auto"/>
            </w:tcBorders>
          </w:tcPr>
          <w:p w:rsidR="00BE1704" w:rsidRPr="00377DA3" w:rsidRDefault="009206AB" w:rsidP="00796ADB">
            <w:pPr>
              <w:spacing w:after="100" w:afterAutospacing="1" w:line="240" w:lineRule="auto"/>
              <w:jc w:val="right"/>
              <w:rPr>
                <w:rFonts w:cs="Arial"/>
              </w:rPr>
            </w:pPr>
            <w:r>
              <w:rPr>
                <w:rFonts w:cs="Arial"/>
              </w:rPr>
              <w:t>3</w:t>
            </w:r>
          </w:p>
        </w:tc>
      </w:tr>
      <w:tr w:rsidR="00852CD4" w:rsidRPr="00377DA3" w:rsidTr="009D311E">
        <w:tc>
          <w:tcPr>
            <w:tcW w:w="1701" w:type="dxa"/>
            <w:tcBorders>
              <w:top w:val="single" w:sz="4" w:space="0" w:color="auto"/>
              <w:left w:val="single" w:sz="4" w:space="0" w:color="auto"/>
              <w:bottom w:val="single" w:sz="4" w:space="0" w:color="auto"/>
              <w:right w:val="single" w:sz="4" w:space="0" w:color="auto"/>
            </w:tcBorders>
            <w:shd w:val="clear" w:color="auto" w:fill="auto"/>
          </w:tcPr>
          <w:p w:rsidR="00BE1704" w:rsidRPr="00377DA3" w:rsidRDefault="00BE1704" w:rsidP="00796ADB">
            <w:pPr>
              <w:spacing w:after="100" w:afterAutospacing="1" w:line="240" w:lineRule="auto"/>
              <w:jc w:val="both"/>
            </w:pPr>
            <w:r w:rsidRPr="00377DA3">
              <w:t>Muzej krščanstva na Slovenskem</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E1704" w:rsidRPr="00377DA3" w:rsidRDefault="007222ED" w:rsidP="00796ADB">
            <w:pPr>
              <w:spacing w:after="100" w:afterAutospacing="1" w:line="240" w:lineRule="auto"/>
              <w:jc w:val="right"/>
            </w:pPr>
            <w: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E1704" w:rsidRPr="00377DA3" w:rsidRDefault="007222ED" w:rsidP="00796ADB">
            <w:pPr>
              <w:spacing w:after="100" w:afterAutospacing="1" w:line="240" w:lineRule="auto"/>
              <w:jc w:val="right"/>
            </w:pPr>
            <w:r>
              <w:t>38</w:t>
            </w:r>
          </w:p>
        </w:tc>
        <w:tc>
          <w:tcPr>
            <w:tcW w:w="1417" w:type="dxa"/>
            <w:tcBorders>
              <w:top w:val="single" w:sz="4" w:space="0" w:color="auto"/>
              <w:left w:val="single" w:sz="4" w:space="0" w:color="auto"/>
              <w:bottom w:val="single" w:sz="4" w:space="0" w:color="auto"/>
              <w:right w:val="single" w:sz="4" w:space="0" w:color="auto"/>
            </w:tcBorders>
          </w:tcPr>
          <w:p w:rsidR="00BE1704" w:rsidRPr="00377DA3" w:rsidRDefault="007222ED" w:rsidP="00796ADB">
            <w:pPr>
              <w:spacing w:after="100" w:afterAutospacing="1" w:line="240" w:lineRule="auto"/>
              <w:jc w:val="right"/>
            </w:pPr>
            <w:r>
              <w:t>4</w:t>
            </w:r>
          </w:p>
        </w:tc>
        <w:tc>
          <w:tcPr>
            <w:tcW w:w="1418" w:type="dxa"/>
            <w:tcBorders>
              <w:top w:val="single" w:sz="4" w:space="0" w:color="auto"/>
              <w:left w:val="single" w:sz="4" w:space="0" w:color="auto"/>
              <w:bottom w:val="single" w:sz="4" w:space="0" w:color="auto"/>
              <w:right w:val="single" w:sz="4" w:space="0" w:color="auto"/>
            </w:tcBorders>
          </w:tcPr>
          <w:p w:rsidR="00BE1704" w:rsidRPr="00377DA3" w:rsidRDefault="007222ED" w:rsidP="00796ADB">
            <w:pPr>
              <w:spacing w:after="100" w:afterAutospacing="1" w:line="240" w:lineRule="auto"/>
              <w:jc w:val="right"/>
            </w:pPr>
            <w:r>
              <w:t>1</w:t>
            </w:r>
          </w:p>
        </w:tc>
        <w:tc>
          <w:tcPr>
            <w:tcW w:w="1417" w:type="dxa"/>
            <w:tcBorders>
              <w:top w:val="single" w:sz="4" w:space="0" w:color="auto"/>
              <w:left w:val="single" w:sz="4" w:space="0" w:color="auto"/>
              <w:bottom w:val="single" w:sz="4" w:space="0" w:color="auto"/>
              <w:right w:val="single" w:sz="4" w:space="0" w:color="auto"/>
            </w:tcBorders>
          </w:tcPr>
          <w:p w:rsidR="00BE1704" w:rsidRPr="00377DA3" w:rsidRDefault="007222ED" w:rsidP="00796ADB">
            <w:pPr>
              <w:spacing w:after="100" w:afterAutospacing="1" w:line="240" w:lineRule="auto"/>
              <w:jc w:val="right"/>
            </w:pPr>
            <w:r>
              <w:t>0</w:t>
            </w:r>
          </w:p>
        </w:tc>
      </w:tr>
      <w:tr w:rsidR="00852CD4" w:rsidRPr="00377DA3" w:rsidTr="009D311E">
        <w:tc>
          <w:tcPr>
            <w:tcW w:w="1701" w:type="dxa"/>
            <w:tcBorders>
              <w:top w:val="single" w:sz="4" w:space="0" w:color="auto"/>
              <w:left w:val="single" w:sz="4" w:space="0" w:color="auto"/>
              <w:bottom w:val="single" w:sz="4" w:space="0" w:color="auto"/>
              <w:right w:val="single" w:sz="4" w:space="0" w:color="auto"/>
            </w:tcBorders>
            <w:shd w:val="clear" w:color="auto" w:fill="auto"/>
          </w:tcPr>
          <w:p w:rsidR="00BE1704" w:rsidRPr="00377DA3" w:rsidRDefault="00BE1704" w:rsidP="00796ADB">
            <w:pPr>
              <w:spacing w:after="100" w:afterAutospacing="1" w:line="240" w:lineRule="auto"/>
              <w:jc w:val="both"/>
            </w:pPr>
            <w:r w:rsidRPr="00377DA3">
              <w:t>Narodna galerija</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E1704" w:rsidRPr="00377DA3" w:rsidRDefault="000D055C" w:rsidP="00796ADB">
            <w:pPr>
              <w:spacing w:after="100" w:afterAutospacing="1" w:line="240" w:lineRule="auto"/>
              <w:jc w:val="right"/>
            </w:pPr>
            <w:r>
              <w:t>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E1704" w:rsidRPr="00377DA3" w:rsidRDefault="000D055C" w:rsidP="00796ADB">
            <w:pPr>
              <w:spacing w:after="100" w:afterAutospacing="1" w:line="240" w:lineRule="auto"/>
              <w:jc w:val="right"/>
            </w:pPr>
            <w:r>
              <w:t>969</w:t>
            </w:r>
          </w:p>
        </w:tc>
        <w:tc>
          <w:tcPr>
            <w:tcW w:w="1417" w:type="dxa"/>
            <w:tcBorders>
              <w:top w:val="single" w:sz="4" w:space="0" w:color="auto"/>
              <w:left w:val="single" w:sz="4" w:space="0" w:color="auto"/>
              <w:bottom w:val="single" w:sz="4" w:space="0" w:color="auto"/>
              <w:right w:val="single" w:sz="4" w:space="0" w:color="auto"/>
            </w:tcBorders>
          </w:tcPr>
          <w:p w:rsidR="00BE1704" w:rsidRPr="00377DA3" w:rsidRDefault="000D055C" w:rsidP="00796ADB">
            <w:pPr>
              <w:spacing w:after="100" w:afterAutospacing="1" w:line="240" w:lineRule="auto"/>
              <w:jc w:val="right"/>
            </w:pPr>
            <w:r>
              <w:t>90</w:t>
            </w:r>
          </w:p>
        </w:tc>
        <w:tc>
          <w:tcPr>
            <w:tcW w:w="1418" w:type="dxa"/>
            <w:tcBorders>
              <w:top w:val="single" w:sz="4" w:space="0" w:color="auto"/>
              <w:left w:val="single" w:sz="4" w:space="0" w:color="auto"/>
              <w:bottom w:val="single" w:sz="4" w:space="0" w:color="auto"/>
              <w:right w:val="single" w:sz="4" w:space="0" w:color="auto"/>
            </w:tcBorders>
          </w:tcPr>
          <w:p w:rsidR="00BE1704" w:rsidRPr="00377DA3" w:rsidRDefault="000D055C" w:rsidP="00796ADB">
            <w:pPr>
              <w:spacing w:after="100" w:afterAutospacing="1" w:line="240" w:lineRule="auto"/>
              <w:jc w:val="right"/>
            </w:pPr>
            <w:r>
              <w:t>0</w:t>
            </w:r>
          </w:p>
        </w:tc>
        <w:tc>
          <w:tcPr>
            <w:tcW w:w="1417" w:type="dxa"/>
            <w:tcBorders>
              <w:top w:val="single" w:sz="4" w:space="0" w:color="auto"/>
              <w:left w:val="single" w:sz="4" w:space="0" w:color="auto"/>
              <w:bottom w:val="single" w:sz="4" w:space="0" w:color="auto"/>
              <w:right w:val="single" w:sz="4" w:space="0" w:color="auto"/>
            </w:tcBorders>
          </w:tcPr>
          <w:p w:rsidR="00BE1704" w:rsidRPr="00377DA3" w:rsidRDefault="000D055C" w:rsidP="00796ADB">
            <w:pPr>
              <w:spacing w:after="100" w:afterAutospacing="1" w:line="240" w:lineRule="auto"/>
              <w:jc w:val="right"/>
            </w:pPr>
            <w:r>
              <w:t>5</w:t>
            </w:r>
          </w:p>
        </w:tc>
      </w:tr>
      <w:tr w:rsidR="00F30678" w:rsidRPr="00377DA3" w:rsidTr="009D311E">
        <w:tc>
          <w:tcPr>
            <w:tcW w:w="1701" w:type="dxa"/>
            <w:tcBorders>
              <w:top w:val="single" w:sz="4" w:space="0" w:color="auto"/>
              <w:left w:val="single" w:sz="4" w:space="0" w:color="auto"/>
              <w:bottom w:val="single" w:sz="4" w:space="0" w:color="auto"/>
              <w:right w:val="single" w:sz="4" w:space="0" w:color="auto"/>
            </w:tcBorders>
            <w:shd w:val="clear" w:color="auto" w:fill="auto"/>
          </w:tcPr>
          <w:p w:rsidR="00F30678" w:rsidRPr="005C7626" w:rsidRDefault="00F30678" w:rsidP="00796ADB">
            <w:pPr>
              <w:spacing w:after="100" w:afterAutospacing="1" w:line="240" w:lineRule="auto"/>
              <w:jc w:val="both"/>
              <w:rPr>
                <w:bCs/>
              </w:rPr>
            </w:pPr>
            <w:r w:rsidRPr="005C7626">
              <w:rPr>
                <w:bCs/>
              </w:rPr>
              <w:t>Skupaj</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30678" w:rsidRPr="005C7626" w:rsidRDefault="000D055C" w:rsidP="00796ADB">
            <w:pPr>
              <w:spacing w:after="100" w:afterAutospacing="1" w:line="240" w:lineRule="auto"/>
              <w:jc w:val="right"/>
              <w:rPr>
                <w:bCs/>
              </w:rPr>
            </w:pPr>
            <w:r w:rsidRPr="005C7626">
              <w:rPr>
                <w:bCs/>
              </w:rPr>
              <w:t>34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0678" w:rsidRPr="005C7626" w:rsidRDefault="000D055C" w:rsidP="00796ADB">
            <w:pPr>
              <w:spacing w:after="100" w:afterAutospacing="1" w:line="240" w:lineRule="auto"/>
              <w:jc w:val="right"/>
              <w:rPr>
                <w:bCs/>
              </w:rPr>
            </w:pPr>
            <w:r w:rsidRPr="005C7626">
              <w:rPr>
                <w:bCs/>
              </w:rPr>
              <w:t>11.606</w:t>
            </w:r>
          </w:p>
        </w:tc>
        <w:tc>
          <w:tcPr>
            <w:tcW w:w="1417" w:type="dxa"/>
            <w:tcBorders>
              <w:top w:val="single" w:sz="4" w:space="0" w:color="auto"/>
              <w:left w:val="single" w:sz="4" w:space="0" w:color="auto"/>
              <w:bottom w:val="single" w:sz="4" w:space="0" w:color="auto"/>
              <w:right w:val="single" w:sz="4" w:space="0" w:color="auto"/>
            </w:tcBorders>
          </w:tcPr>
          <w:p w:rsidR="00F30678" w:rsidRPr="005C7626" w:rsidRDefault="000D055C" w:rsidP="00796ADB">
            <w:pPr>
              <w:spacing w:after="100" w:afterAutospacing="1" w:line="240" w:lineRule="auto"/>
              <w:jc w:val="right"/>
              <w:rPr>
                <w:bCs/>
              </w:rPr>
            </w:pPr>
            <w:r w:rsidRPr="005C7626">
              <w:rPr>
                <w:bCs/>
              </w:rPr>
              <w:t>1.832</w:t>
            </w:r>
          </w:p>
        </w:tc>
        <w:tc>
          <w:tcPr>
            <w:tcW w:w="1418" w:type="dxa"/>
            <w:tcBorders>
              <w:top w:val="single" w:sz="4" w:space="0" w:color="auto"/>
              <w:left w:val="single" w:sz="4" w:space="0" w:color="auto"/>
              <w:bottom w:val="single" w:sz="4" w:space="0" w:color="auto"/>
              <w:right w:val="single" w:sz="4" w:space="0" w:color="auto"/>
            </w:tcBorders>
          </w:tcPr>
          <w:p w:rsidR="00F30678" w:rsidRPr="005C7626" w:rsidRDefault="000D055C" w:rsidP="00796ADB">
            <w:pPr>
              <w:spacing w:after="100" w:afterAutospacing="1" w:line="240" w:lineRule="auto"/>
              <w:jc w:val="right"/>
              <w:rPr>
                <w:bCs/>
              </w:rPr>
            </w:pPr>
            <w:r w:rsidRPr="005C7626">
              <w:rPr>
                <w:bCs/>
              </w:rPr>
              <w:t>90</w:t>
            </w:r>
          </w:p>
        </w:tc>
        <w:tc>
          <w:tcPr>
            <w:tcW w:w="1417" w:type="dxa"/>
            <w:tcBorders>
              <w:top w:val="single" w:sz="4" w:space="0" w:color="auto"/>
              <w:left w:val="single" w:sz="4" w:space="0" w:color="auto"/>
              <w:bottom w:val="single" w:sz="4" w:space="0" w:color="auto"/>
              <w:right w:val="single" w:sz="4" w:space="0" w:color="auto"/>
            </w:tcBorders>
          </w:tcPr>
          <w:p w:rsidR="00F30678" w:rsidRPr="005C7626" w:rsidRDefault="000D055C" w:rsidP="00796ADB">
            <w:pPr>
              <w:spacing w:after="100" w:afterAutospacing="1" w:line="240" w:lineRule="auto"/>
              <w:jc w:val="right"/>
              <w:rPr>
                <w:bCs/>
              </w:rPr>
            </w:pPr>
            <w:r w:rsidRPr="005C7626">
              <w:rPr>
                <w:bCs/>
              </w:rPr>
              <w:t>101</w:t>
            </w:r>
          </w:p>
        </w:tc>
      </w:tr>
    </w:tbl>
    <w:p w:rsidR="00F30678" w:rsidRDefault="00374559" w:rsidP="00796ADB">
      <w:pPr>
        <w:spacing w:after="0" w:line="360" w:lineRule="auto"/>
        <w:jc w:val="both"/>
      </w:pPr>
      <w:r w:rsidRPr="00377DA3">
        <w:t>Vir: Letna poroči</w:t>
      </w:r>
      <w:r w:rsidR="00F30678" w:rsidRPr="00377DA3">
        <w:t>la državnih muzejev za leto 201</w:t>
      </w:r>
      <w:r w:rsidR="006871B3">
        <w:t>9</w:t>
      </w:r>
      <w:r w:rsidR="00EB4E6F" w:rsidRPr="00377DA3">
        <w:t>.</w:t>
      </w:r>
    </w:p>
    <w:p w:rsidR="00CF4D20" w:rsidRDefault="00CF4D20" w:rsidP="00796ADB">
      <w:pPr>
        <w:spacing w:after="0" w:line="360" w:lineRule="auto"/>
        <w:jc w:val="both"/>
        <w:rPr>
          <w:b/>
        </w:rPr>
      </w:pPr>
    </w:p>
    <w:p w:rsidR="00C20065" w:rsidRPr="00377DA3" w:rsidRDefault="00770392" w:rsidP="00796ADB">
      <w:pPr>
        <w:spacing w:after="0" w:line="360" w:lineRule="auto"/>
        <w:jc w:val="both"/>
      </w:pPr>
      <w:r w:rsidRPr="00377DA3">
        <w:rPr>
          <w:b/>
        </w:rPr>
        <w:t>Pro</w:t>
      </w:r>
      <w:r w:rsidR="00512D96" w:rsidRPr="00377DA3">
        <w:rPr>
          <w:b/>
        </w:rPr>
        <w:t>učevanje in interpretacija premične kulturne dediščine ter sodelovanje z znanstveno izobraževalnimi ustanovami doma in v tujini</w:t>
      </w:r>
      <w:r w:rsidR="00512D96" w:rsidRPr="00377DA3">
        <w:t xml:space="preserve"> </w:t>
      </w:r>
    </w:p>
    <w:p w:rsidR="00461037" w:rsidRDefault="00770392" w:rsidP="009C525B">
      <w:pPr>
        <w:spacing w:after="0" w:line="360" w:lineRule="auto"/>
        <w:jc w:val="both"/>
        <w:rPr>
          <w:rFonts w:cs="Calibri"/>
        </w:rPr>
      </w:pPr>
      <w:r w:rsidRPr="00EA344C">
        <w:rPr>
          <w:rFonts w:cs="Calibri"/>
        </w:rPr>
        <w:t>Pro</w:t>
      </w:r>
      <w:r w:rsidR="00E13DE8" w:rsidRPr="00EA344C">
        <w:rPr>
          <w:rFonts w:cs="Calibri"/>
        </w:rPr>
        <w:t xml:space="preserve">učevanje </w:t>
      </w:r>
      <w:r w:rsidR="00EE5EF7" w:rsidRPr="00EA344C">
        <w:rPr>
          <w:rFonts w:cs="Calibri"/>
        </w:rPr>
        <w:t>i</w:t>
      </w:r>
      <w:r w:rsidR="00E13DE8" w:rsidRPr="00EA344C">
        <w:rPr>
          <w:rFonts w:cs="Calibri"/>
        </w:rPr>
        <w:t>n inter</w:t>
      </w:r>
      <w:r w:rsidR="002D757C" w:rsidRPr="00EA344C">
        <w:rPr>
          <w:rFonts w:cs="Calibri"/>
        </w:rPr>
        <w:t>pretacija premične kulturn</w:t>
      </w:r>
      <w:r w:rsidR="008E15A4" w:rsidRPr="00EA344C">
        <w:rPr>
          <w:rFonts w:cs="Calibri"/>
        </w:rPr>
        <w:t>e dediščine sta v letu 201</w:t>
      </w:r>
      <w:r w:rsidR="006C184F" w:rsidRPr="00EA344C">
        <w:rPr>
          <w:rFonts w:cs="Calibri"/>
        </w:rPr>
        <w:t>9</w:t>
      </w:r>
      <w:r w:rsidR="002D757C" w:rsidRPr="00EA344C">
        <w:rPr>
          <w:rFonts w:cs="Calibri"/>
        </w:rPr>
        <w:t xml:space="preserve"> </w:t>
      </w:r>
      <w:r w:rsidR="00A451C1" w:rsidRPr="00EA344C">
        <w:rPr>
          <w:rFonts w:cs="Calibri"/>
        </w:rPr>
        <w:t>potekala v skladu s potrjenim programom dela v javnih zavodih. Iz realizacije je razvidno sodelovanje z drugimi muzeji in institucijami pri nas</w:t>
      </w:r>
      <w:r w:rsidR="00E17335" w:rsidRPr="00EA344C">
        <w:rPr>
          <w:rFonts w:cs="Calibri"/>
        </w:rPr>
        <w:t xml:space="preserve"> (</w:t>
      </w:r>
      <w:r w:rsidR="0080079E">
        <w:rPr>
          <w:rFonts w:cs="Calibri"/>
        </w:rPr>
        <w:t xml:space="preserve">npr.: </w:t>
      </w:r>
      <w:r w:rsidR="00E17335" w:rsidRPr="00EA344C">
        <w:rPr>
          <w:rFonts w:cs="Calibri"/>
        </w:rPr>
        <w:t>Zavod za varstvo kulturne dediščine, ZRC SAZU</w:t>
      </w:r>
      <w:r w:rsidR="0080079E">
        <w:rPr>
          <w:rFonts w:cs="Calibri"/>
        </w:rPr>
        <w:t>…</w:t>
      </w:r>
      <w:r w:rsidR="006D33A5" w:rsidRPr="00EA344C">
        <w:rPr>
          <w:rFonts w:cs="Calibri"/>
        </w:rPr>
        <w:t xml:space="preserve"> )</w:t>
      </w:r>
      <w:r w:rsidR="00A451C1" w:rsidRPr="00EA344C">
        <w:rPr>
          <w:rFonts w:cs="Calibri"/>
        </w:rPr>
        <w:t xml:space="preserve"> in v tujini. </w:t>
      </w:r>
    </w:p>
    <w:p w:rsidR="0043537C" w:rsidRDefault="00052C04" w:rsidP="009C525B">
      <w:pPr>
        <w:spacing w:after="0" w:line="360" w:lineRule="auto"/>
        <w:jc w:val="both"/>
        <w:rPr>
          <w:rFonts w:cs="Calibri"/>
          <w:bCs/>
        </w:rPr>
      </w:pPr>
      <w:r w:rsidRPr="00EA344C">
        <w:rPr>
          <w:rFonts w:cs="Calibri"/>
        </w:rPr>
        <w:lastRenderedPageBreak/>
        <w:t>V Narodnem muzeju Slovenije</w:t>
      </w:r>
      <w:r w:rsidR="00A451C1" w:rsidRPr="00EA344C">
        <w:rPr>
          <w:rFonts w:cs="Calibri"/>
        </w:rPr>
        <w:t xml:space="preserve"> je imelo</w:t>
      </w:r>
      <w:r w:rsidRPr="00EA344C">
        <w:rPr>
          <w:rFonts w:cs="Calibri"/>
        </w:rPr>
        <w:t xml:space="preserve"> pri nalogah izvajanja muzejske javne službe velik pomen tudi temeljno </w:t>
      </w:r>
      <w:r w:rsidR="00E17335" w:rsidRPr="00EA344C">
        <w:rPr>
          <w:rFonts w:cs="Calibri"/>
        </w:rPr>
        <w:t xml:space="preserve">strokovno </w:t>
      </w:r>
      <w:r w:rsidRPr="00EA344C">
        <w:rPr>
          <w:rFonts w:cs="Calibri"/>
        </w:rPr>
        <w:t>delo. Strokovni delavci so opravili vse predvidene raziskave in študijske obiske</w:t>
      </w:r>
      <w:r w:rsidR="0080079E">
        <w:rPr>
          <w:rFonts w:cs="Calibri"/>
        </w:rPr>
        <w:t xml:space="preserve"> ter</w:t>
      </w:r>
      <w:r w:rsidRPr="00EA344C">
        <w:rPr>
          <w:rFonts w:cs="Calibri"/>
        </w:rPr>
        <w:t xml:space="preserve"> tudi številne dodatne, kjer se je ponudila </w:t>
      </w:r>
      <w:r w:rsidR="0080079E" w:rsidRPr="00EA344C">
        <w:rPr>
          <w:rFonts w:cs="Calibri"/>
        </w:rPr>
        <w:t xml:space="preserve">priložnost </w:t>
      </w:r>
      <w:r w:rsidRPr="00EA344C">
        <w:rPr>
          <w:rFonts w:cs="Calibri"/>
        </w:rPr>
        <w:t>med letom.</w:t>
      </w:r>
      <w:r w:rsidR="0008009E" w:rsidRPr="00EA344C">
        <w:rPr>
          <w:rFonts w:cs="Calibri"/>
        </w:rPr>
        <w:t xml:space="preserve"> </w:t>
      </w:r>
      <w:r w:rsidRPr="00EA344C">
        <w:rPr>
          <w:rFonts w:cs="Calibri"/>
        </w:rPr>
        <w:t>Rezultati preučevanja in interpretacije  premične dediščine se odražajo v bibliografiji, predavanj</w:t>
      </w:r>
      <w:r w:rsidR="00A451C1" w:rsidRPr="00EA344C">
        <w:rPr>
          <w:rFonts w:cs="Calibri"/>
        </w:rPr>
        <w:t>ih</w:t>
      </w:r>
      <w:r w:rsidRPr="00EA344C">
        <w:rPr>
          <w:rFonts w:cs="Calibri"/>
        </w:rPr>
        <w:t xml:space="preserve"> in nastopi</w:t>
      </w:r>
      <w:r w:rsidR="0080079E">
        <w:rPr>
          <w:rFonts w:cs="Calibri"/>
        </w:rPr>
        <w:t>h</w:t>
      </w:r>
      <w:r w:rsidRPr="00EA344C">
        <w:rPr>
          <w:rFonts w:cs="Calibri"/>
        </w:rPr>
        <w:t xml:space="preserve"> strokovnih delavcev muzej</w:t>
      </w:r>
      <w:r w:rsidR="00A451C1" w:rsidRPr="00EA344C">
        <w:rPr>
          <w:rFonts w:cs="Calibri"/>
        </w:rPr>
        <w:t>a ter</w:t>
      </w:r>
      <w:r w:rsidRPr="00EA344C">
        <w:rPr>
          <w:rFonts w:cs="Calibri"/>
        </w:rPr>
        <w:t xml:space="preserve"> publikacij</w:t>
      </w:r>
      <w:r w:rsidR="00A451C1" w:rsidRPr="00EA344C">
        <w:rPr>
          <w:rFonts w:cs="Calibri"/>
        </w:rPr>
        <w:t>ah</w:t>
      </w:r>
      <w:r w:rsidRPr="00EA344C">
        <w:rPr>
          <w:rFonts w:cs="Calibri"/>
        </w:rPr>
        <w:t xml:space="preserve"> pa tudi občas</w:t>
      </w:r>
      <w:r w:rsidR="00A451C1" w:rsidRPr="00EA344C">
        <w:rPr>
          <w:rFonts w:cs="Calibri"/>
        </w:rPr>
        <w:t>nih</w:t>
      </w:r>
      <w:r w:rsidRPr="00EA344C">
        <w:rPr>
          <w:rFonts w:cs="Calibri"/>
        </w:rPr>
        <w:t xml:space="preserve"> razstav</w:t>
      </w:r>
      <w:r w:rsidR="00A451C1" w:rsidRPr="00EA344C">
        <w:rPr>
          <w:rFonts w:cs="Calibri"/>
        </w:rPr>
        <w:t>ah</w:t>
      </w:r>
      <w:r w:rsidRPr="00EA344C">
        <w:rPr>
          <w:rFonts w:cs="Calibri"/>
        </w:rPr>
        <w:t>. Službene poti so zaposleni opravljali skladno z načrtovan</w:t>
      </w:r>
      <w:r w:rsidR="001000CC" w:rsidRPr="00EA344C">
        <w:rPr>
          <w:rFonts w:cs="Calibri"/>
        </w:rPr>
        <w:t>jem -</w:t>
      </w:r>
      <w:r w:rsidRPr="00EA344C">
        <w:rPr>
          <w:rFonts w:cs="Calibri"/>
        </w:rPr>
        <w:t xml:space="preserve"> zabeleženih je nekaj manj poti po Slovenji, poti v tujino pa je bilo nekaj več od načrtovanih, to pa pred vsem zaradi sestankov in terenskih ogledov v sosednjih državah. </w:t>
      </w:r>
      <w:r w:rsidR="006D33A5" w:rsidRPr="00EA344C">
        <w:rPr>
          <w:rFonts w:cs="Calibri"/>
        </w:rPr>
        <w:t xml:space="preserve">V Prirodoslovnem muzeju Slovenije so bile vse naloge izvedene v predvidenem obsegu z doseženi cilji. O vsakem posameznem službenem potovanju v tujino so poročali </w:t>
      </w:r>
      <w:r w:rsidR="0080079E">
        <w:rPr>
          <w:rFonts w:cs="Calibri"/>
        </w:rPr>
        <w:t xml:space="preserve">ministrstvu </w:t>
      </w:r>
      <w:r w:rsidR="006D33A5" w:rsidRPr="00EA344C">
        <w:rPr>
          <w:rFonts w:cs="Calibri"/>
        </w:rPr>
        <w:t xml:space="preserve">sproti. Zagotovili so minimum permanentnega usposabljanja, potrebnega za izvajanje dejavnosti in ga s pomočjo projektov nadgradili s presežkom. Izpostavlja se vsebinsko in finančno obogatitev začrtanega programa ter objavo in javno prezentacijo ter popularizacijo gradiva iz zbirk Prirodoslovnega muzeja Slovenije ter sodelovanje z Nacionalnim inštitutom za biologijo (NIB) pri izvajanju programa </w:t>
      </w:r>
      <w:r w:rsidR="006D33A5" w:rsidRPr="0080079E">
        <w:rPr>
          <w:rFonts w:cs="Calibri"/>
          <w:i/>
          <w:iCs/>
        </w:rPr>
        <w:t>Združbe, odnosi in komunikacije v ekosistemih</w:t>
      </w:r>
      <w:r w:rsidR="006D33A5" w:rsidRPr="00EA344C">
        <w:rPr>
          <w:rFonts w:cs="Calibri"/>
        </w:rPr>
        <w:t xml:space="preserve">, ki ga financira Agencija za raziskovalno dejavnost Republike Slovenije. </w:t>
      </w:r>
      <w:r w:rsidR="00A555EA" w:rsidRPr="00EA344C">
        <w:rPr>
          <w:rFonts w:eastAsia="Times New Roman" w:cs="Calibri"/>
          <w:noProof/>
          <w:lang w:eastAsia="sl-SI"/>
        </w:rPr>
        <w:t xml:space="preserve">V obravnavanem obdobju v Slovenskm etnografskem muzeju poudarjajo </w:t>
      </w:r>
      <w:r w:rsidR="00A555EA" w:rsidRPr="00EA344C">
        <w:rPr>
          <w:rFonts w:eastAsia="Times New Roman" w:cs="Calibri"/>
          <w:lang w:eastAsia="sl-SI"/>
        </w:rPr>
        <w:t xml:space="preserve">sodelovanje in povezovanje z različnimi znanstveno raziskovalnimi institucijami, fakultetami, dediščinskimi ustanovami, muzeji, strokovnimi skupnostmi, posamezniki, nevladnimi zavodi, v lokalnem, nacionalnem in mednarodnem prostoru. Pomembno je povezovanje premične etnološke in nesnovne kulturne dediščine, saj je slednja vtkana v vse raziskave posameznih kustodiatov. Tak pristop k izvajanju javne službe odpira različne vsebinske sklope preučevanj in predstavitev, tako s historičnega vidika kot tudi iz vidika sodobnih refleksij. </w:t>
      </w:r>
      <w:r w:rsidR="00656731" w:rsidRPr="00EA344C">
        <w:rPr>
          <w:rFonts w:eastAsia="Times New Roman" w:cs="Calibri"/>
          <w:lang w:eastAsia="sl-SI"/>
        </w:rPr>
        <w:t xml:space="preserve">Tudi v Muzeju novejše zgodovine Slovenije so sodelovali </w:t>
      </w:r>
      <w:r w:rsidR="00656731" w:rsidRPr="00EA344C">
        <w:rPr>
          <w:rFonts w:cs="Calibri"/>
        </w:rPr>
        <w:t>z znanstvenimi, mednarodnimi in študijskimi ustanovami in promovirali tematike, ki jih muzej pokriva in predstavlja javnosti. Muzej novejše zgodovine Slovenije je v zadnjih letih pri opravljanju preučevanj postal aktiven v mednarodnem muzejskem prostoru. Preučevanja so interaktivna, medinstitucionalna ter podlaga za bodoče skupne razstave, projekte in publikacije.</w:t>
      </w:r>
      <w:r w:rsidR="001571DB" w:rsidRPr="00EA344C">
        <w:rPr>
          <w:rFonts w:cs="Calibri"/>
        </w:rPr>
        <w:t xml:space="preserve"> V Tehniškem muzeju Slovenije je bilo proučevanje večinoma izvedeno v skladu z načrtom. Kljub vsemu je prišlo do nekaterih sprememb oziroma dodatnih nalog, vezanih na sodelovanje z drugimi institucijami.</w:t>
      </w:r>
      <w:r w:rsidR="002C7430" w:rsidRPr="00EA344C">
        <w:rPr>
          <w:rFonts w:cs="Calibri"/>
        </w:rPr>
        <w:t xml:space="preserve"> V Muzeju krščanstva na Slovenskem so strokovne naloge opravili po načrtu. Proučevali so tematike, vezana na vsebine stalne razstave. Posebno pozornost so namenili vzpostavitvi stikov s tujimi raziskovalci srednjeveških rokopisov po Evropi.</w:t>
      </w:r>
      <w:r w:rsidR="00D808C9" w:rsidRPr="00EA344C">
        <w:rPr>
          <w:rFonts w:cs="Calibri"/>
          <w:bCs/>
        </w:rPr>
        <w:t xml:space="preserve"> Proučevanje v Narodni galerije je potekalo v načrtovanih okvirih, dinamika je bila odvisna od tekočih nalog. Pri pripravi obsežne razstave za gostovanje v Pragi je sodeloval celoten </w:t>
      </w:r>
      <w:r w:rsidR="004531DC" w:rsidRPr="00EA344C">
        <w:rPr>
          <w:rFonts w:cs="Calibri"/>
          <w:bCs/>
        </w:rPr>
        <w:t>strokovni del kolektiva</w:t>
      </w:r>
      <w:r w:rsidR="00D808C9" w:rsidRPr="00EA344C">
        <w:rPr>
          <w:rFonts w:cs="Calibri"/>
          <w:bCs/>
        </w:rPr>
        <w:t>, prav tako pri pripravah na redakcijo stalne zbirke. Tudi sta</w:t>
      </w:r>
      <w:r w:rsidR="0080079E">
        <w:rPr>
          <w:rFonts w:cs="Calibri"/>
          <w:bCs/>
        </w:rPr>
        <w:t>l</w:t>
      </w:r>
      <w:r w:rsidR="00D808C9" w:rsidRPr="00EA344C">
        <w:rPr>
          <w:rFonts w:cs="Calibri"/>
          <w:bCs/>
        </w:rPr>
        <w:t xml:space="preserve">no zbirko del Zorana Mušiča je bilo potrebno posodabljati zaradi občutljivosti papirnega gradiva. Povečan je bil </w:t>
      </w:r>
      <w:r w:rsidR="00D808C9" w:rsidRPr="00EA344C">
        <w:rPr>
          <w:rFonts w:cs="Calibri"/>
          <w:bCs/>
        </w:rPr>
        <w:lastRenderedPageBreak/>
        <w:t>obseg službenih poti zaradi prevzemanja in vračanja umetnin za razstavo v Pragi, prav tako pa tudi zaradi vračanja umetnin po zaključku odmevne razstave Ivane Kobilca.</w:t>
      </w:r>
      <w:r w:rsidR="00270BB9">
        <w:rPr>
          <w:rFonts w:cs="Calibri"/>
          <w:bCs/>
        </w:rPr>
        <w:t xml:space="preserve"> </w:t>
      </w:r>
    </w:p>
    <w:p w:rsidR="009C525B" w:rsidRDefault="00270BB9" w:rsidP="009C525B">
      <w:pPr>
        <w:spacing w:after="0" w:line="360" w:lineRule="auto"/>
        <w:jc w:val="both"/>
        <w:rPr>
          <w:rFonts w:cs="Calibri"/>
          <w:bCs/>
        </w:rPr>
      </w:pPr>
      <w:r>
        <w:rPr>
          <w:rFonts w:cs="Calibri"/>
          <w:bCs/>
        </w:rPr>
        <w:t xml:space="preserve">V letu 2019 so v državnih muzejih načrtovali  skupno 1.590 službenih poti, opravljenih pa je bilo 1.917 poti, kar je v povprečju na zaposlenega </w:t>
      </w:r>
      <w:r w:rsidR="00546C8F">
        <w:rPr>
          <w:rFonts w:cs="Calibri"/>
          <w:bCs/>
        </w:rPr>
        <w:t xml:space="preserve">9,2 službeni poti letno (8,9 v letu 2018 in 7,8 v letu 2017). Od tega je bilo realiziranih 86 % službenih poti po Sloveniji, 12 % </w:t>
      </w:r>
      <w:r w:rsidR="00D11A60">
        <w:rPr>
          <w:rFonts w:cs="Calibri"/>
          <w:bCs/>
        </w:rPr>
        <w:t>v</w:t>
      </w:r>
      <w:r w:rsidR="00546C8F">
        <w:rPr>
          <w:rFonts w:cs="Calibri"/>
          <w:bCs/>
        </w:rPr>
        <w:t xml:space="preserve"> evropske države in 2 % v države izven Evrope.  V primerjavi s preteklim letom je bilo opravljenih več službenih poti v države izven Evrope. Več zaposlenih </w:t>
      </w:r>
      <w:r w:rsidR="009C0839">
        <w:rPr>
          <w:rFonts w:cs="Calibri"/>
          <w:bCs/>
        </w:rPr>
        <w:t>iz</w:t>
      </w:r>
      <w:r w:rsidR="00546C8F">
        <w:rPr>
          <w:rFonts w:cs="Calibri"/>
          <w:bCs/>
        </w:rPr>
        <w:t xml:space="preserve"> državnih muzej</w:t>
      </w:r>
      <w:r w:rsidR="009C0839">
        <w:rPr>
          <w:rFonts w:cs="Calibri"/>
          <w:bCs/>
        </w:rPr>
        <w:t>ev</w:t>
      </w:r>
      <w:r w:rsidR="00546C8F">
        <w:rPr>
          <w:rFonts w:cs="Calibri"/>
          <w:bCs/>
        </w:rPr>
        <w:t xml:space="preserve"> se je udeležilo generalne konference ICOM-a v Kyotu na Japonskem.</w:t>
      </w:r>
      <w:r w:rsidR="00AC0D2A">
        <w:rPr>
          <w:rFonts w:cs="Calibri"/>
          <w:bCs/>
        </w:rPr>
        <w:t xml:space="preserve"> V Narodnem muzeju Slovenije so bile </w:t>
      </w:r>
      <w:r w:rsidR="00D11A60">
        <w:rPr>
          <w:rFonts w:cs="Calibri"/>
          <w:bCs/>
        </w:rPr>
        <w:t xml:space="preserve">službene poti </w:t>
      </w:r>
      <w:r w:rsidR="00AC0D2A">
        <w:rPr>
          <w:rFonts w:cs="Calibri"/>
          <w:bCs/>
        </w:rPr>
        <w:t xml:space="preserve">vezane na gostovanje razstav Narodnega muzeja Slovenije na Kitajskem. </w:t>
      </w:r>
      <w:r w:rsidR="00A94FE8">
        <w:rPr>
          <w:rFonts w:cs="Calibri"/>
          <w:bCs/>
        </w:rPr>
        <w:t xml:space="preserve">Glede na strukturo zaposlenih je bilo </w:t>
      </w:r>
      <w:r w:rsidR="00C17BB6">
        <w:rPr>
          <w:rFonts w:cs="Calibri"/>
          <w:bCs/>
        </w:rPr>
        <w:t xml:space="preserve">v skupnem obsegu vseh službenih poti </w:t>
      </w:r>
      <w:r w:rsidR="00A94FE8">
        <w:rPr>
          <w:rFonts w:cs="Calibri"/>
          <w:bCs/>
        </w:rPr>
        <w:t>opravljenih 17 % poti zaposlenih v upravi, 74 % poti zaposlenih strokovnih delavcev in  9 % poti zaposlenih v tehničnih službah in informatiki.</w:t>
      </w:r>
      <w:r w:rsidR="009C0839">
        <w:rPr>
          <w:rFonts w:cs="Calibri"/>
          <w:bCs/>
        </w:rPr>
        <w:t xml:space="preserve"> </w:t>
      </w:r>
    </w:p>
    <w:p w:rsidR="00D808C9" w:rsidRDefault="009C0839" w:rsidP="009C525B">
      <w:pPr>
        <w:spacing w:after="0" w:line="360" w:lineRule="auto"/>
        <w:jc w:val="both"/>
        <w:rPr>
          <w:rFonts w:cs="Calibri"/>
          <w:bCs/>
        </w:rPr>
      </w:pPr>
      <w:r>
        <w:rPr>
          <w:rFonts w:cs="Calibri"/>
          <w:bCs/>
        </w:rPr>
        <w:t xml:space="preserve">V izvajanja nalog javne službe je vključeno tudi sodelovanje z zunanjimi uporabniki. V Narodnem muzeju Slovenije so v letnem poročilu izpostavili delo, ki ga opravljajo strokovni delavci muzeja  kot mentorstvo dijakom, študentom ter delo z individualnimi obiskovalci, katerim svetujejo in omogočajo uporabo dokumentarnega gradiva. Število uporabnikov muzejskega gradiva je bilo 907, kar je največ v primerjavi s ostalimi državnimi muzeji. Narodnemu muzeju Slovenije sledi Muzej novejše zgodovine Slovenije z </w:t>
      </w:r>
      <w:r w:rsidR="00A238B9">
        <w:rPr>
          <w:rFonts w:cs="Calibri"/>
          <w:bCs/>
        </w:rPr>
        <w:t>241 uporabniki muzejskega gradiva v kustodiatu in 339 v fototeki. V Narodni galeriji so zabeležili 171 uporabnikov, v Slovenskem etnografskem muzeju 129, Prirodoslovnem muzeju Slovenije 20, Tehniškem muzeju Slovenije 11 in Muzeju krščanstva na Slovenskem le 2 uporabnika muzejskega gradiva.</w:t>
      </w:r>
    </w:p>
    <w:p w:rsidR="00461037" w:rsidRDefault="00461037" w:rsidP="009C525B">
      <w:pPr>
        <w:spacing w:after="0" w:line="360" w:lineRule="auto"/>
        <w:jc w:val="both"/>
        <w:rPr>
          <w:rFonts w:cs="Calibri"/>
          <w:bCs/>
        </w:rPr>
      </w:pPr>
    </w:p>
    <w:p w:rsidR="00FF3CAF" w:rsidRDefault="005A7F31" w:rsidP="00605221">
      <w:pPr>
        <w:spacing w:after="0" w:line="360" w:lineRule="auto"/>
        <w:rPr>
          <w:b/>
        </w:rPr>
      </w:pPr>
      <w:r w:rsidRPr="00243FBE">
        <w:rPr>
          <w:b/>
        </w:rPr>
        <w:t>Predstavljanje dediščine javnosti</w:t>
      </w:r>
    </w:p>
    <w:p w:rsidR="0057636B" w:rsidRDefault="00605221" w:rsidP="00130364">
      <w:pPr>
        <w:spacing w:after="0" w:line="360" w:lineRule="auto"/>
        <w:jc w:val="both"/>
        <w:rPr>
          <w:rFonts w:cs="Calibri"/>
        </w:rPr>
      </w:pPr>
      <w:r w:rsidRPr="006E25BA">
        <w:rPr>
          <w:rFonts w:cs="Calibri"/>
          <w:bCs/>
        </w:rPr>
        <w:t>V</w:t>
      </w:r>
      <w:r w:rsidR="000F5FFD" w:rsidRPr="006E25BA">
        <w:rPr>
          <w:rFonts w:cs="Calibri"/>
          <w:bCs/>
        </w:rPr>
        <w:t xml:space="preserve"> </w:t>
      </w:r>
      <w:r w:rsidR="000F5FFD" w:rsidRPr="00021DE7">
        <w:rPr>
          <w:rFonts w:cs="Calibri"/>
          <w:bCs/>
        </w:rPr>
        <w:t>državnih muzejih je bilo v letu 2019 iz sredstev državnega proračuna sofinanciranih in financiranih 1</w:t>
      </w:r>
      <w:r w:rsidR="002D4A5A" w:rsidRPr="00021DE7">
        <w:rPr>
          <w:rFonts w:cs="Calibri"/>
          <w:bCs/>
        </w:rPr>
        <w:t>7</w:t>
      </w:r>
      <w:r w:rsidR="000F5FFD" w:rsidRPr="00021DE7">
        <w:rPr>
          <w:rFonts w:cs="Calibri"/>
          <w:bCs/>
        </w:rPr>
        <w:t xml:space="preserve"> novih celovitih razstavnih projektov s spremljevalnimi programi za ciljne skupin in izdano publikacijo.</w:t>
      </w:r>
      <w:r w:rsidR="00C9726F" w:rsidRPr="00021DE7">
        <w:rPr>
          <w:rFonts w:cs="Calibri"/>
          <w:bCs/>
        </w:rPr>
        <w:t xml:space="preserve"> Obiskovalci so si poleg novih razstav lahko ogledali tudi </w:t>
      </w:r>
      <w:r w:rsidR="00130364" w:rsidRPr="00021DE7">
        <w:rPr>
          <w:rFonts w:cs="Calibri"/>
          <w:bCs/>
        </w:rPr>
        <w:t xml:space="preserve">85 </w:t>
      </w:r>
      <w:r w:rsidR="00C9726F" w:rsidRPr="00021DE7">
        <w:rPr>
          <w:rFonts w:cs="Calibri"/>
          <w:bCs/>
        </w:rPr>
        <w:t>staln</w:t>
      </w:r>
      <w:r w:rsidR="00130364" w:rsidRPr="00021DE7">
        <w:rPr>
          <w:rFonts w:cs="Calibri"/>
          <w:bCs/>
        </w:rPr>
        <w:t>ih</w:t>
      </w:r>
      <w:r w:rsidR="00C9726F" w:rsidRPr="00021DE7">
        <w:rPr>
          <w:rFonts w:cs="Calibri"/>
          <w:bCs/>
        </w:rPr>
        <w:t xml:space="preserve"> razstav in občasne razstave, ki so bile</w:t>
      </w:r>
      <w:r w:rsidR="00130364" w:rsidRPr="00021DE7">
        <w:rPr>
          <w:rFonts w:cs="Calibri"/>
          <w:bCs/>
        </w:rPr>
        <w:t xml:space="preserve"> v letu 2019</w:t>
      </w:r>
      <w:r w:rsidR="00C9726F" w:rsidRPr="00021DE7">
        <w:rPr>
          <w:rFonts w:cs="Calibri"/>
          <w:bCs/>
        </w:rPr>
        <w:t xml:space="preserve"> na ogled še iz preteklih let. </w:t>
      </w:r>
      <w:r w:rsidR="00097775" w:rsidRPr="00021DE7">
        <w:rPr>
          <w:rFonts w:cs="Calibri"/>
        </w:rPr>
        <w:t>V</w:t>
      </w:r>
      <w:r w:rsidR="00D77A37" w:rsidRPr="00021DE7">
        <w:rPr>
          <w:rFonts w:cs="Calibri"/>
        </w:rPr>
        <w:t xml:space="preserve"> </w:t>
      </w:r>
      <w:r w:rsidR="00315092" w:rsidRPr="00021DE7">
        <w:rPr>
          <w:rFonts w:cs="Calibri"/>
        </w:rPr>
        <w:t xml:space="preserve">nadaljevanju je </w:t>
      </w:r>
      <w:r w:rsidR="0057636B">
        <w:rPr>
          <w:rFonts w:cs="Calibri"/>
        </w:rPr>
        <w:t xml:space="preserve">(glej tabelo 3) </w:t>
      </w:r>
      <w:r w:rsidR="002D04E1" w:rsidRPr="00021DE7">
        <w:rPr>
          <w:rFonts w:cs="Calibri"/>
        </w:rPr>
        <w:t xml:space="preserve">naveden </w:t>
      </w:r>
      <w:r w:rsidR="00315092" w:rsidRPr="00021DE7">
        <w:rPr>
          <w:rFonts w:cs="Calibri"/>
        </w:rPr>
        <w:t>s</w:t>
      </w:r>
      <w:r w:rsidR="00CB734F" w:rsidRPr="00021DE7">
        <w:rPr>
          <w:rFonts w:cs="Calibri"/>
        </w:rPr>
        <w:t xml:space="preserve">eznam naslovov </w:t>
      </w:r>
      <w:r w:rsidR="00130364" w:rsidRPr="00021DE7">
        <w:rPr>
          <w:rFonts w:cs="Calibri"/>
        </w:rPr>
        <w:t xml:space="preserve">stalnih </w:t>
      </w:r>
      <w:r w:rsidR="00CB734F" w:rsidRPr="00021DE7">
        <w:rPr>
          <w:rFonts w:cs="Calibri"/>
        </w:rPr>
        <w:t>razstav</w:t>
      </w:r>
      <w:r w:rsidR="00130364" w:rsidRPr="00021DE7">
        <w:rPr>
          <w:rFonts w:cs="Calibri"/>
        </w:rPr>
        <w:t>, ki bile na voljo obiskovalcem muzejev.</w:t>
      </w:r>
      <w:r w:rsidR="008E09C1" w:rsidRPr="00021DE7">
        <w:rPr>
          <w:rFonts w:cs="Calibri"/>
        </w:rPr>
        <w:t xml:space="preserve"> </w:t>
      </w:r>
      <w:r w:rsidR="00C9726F" w:rsidRPr="00021DE7">
        <w:rPr>
          <w:rFonts w:cs="Calibri"/>
        </w:rPr>
        <w:t xml:space="preserve">Nekatere </w:t>
      </w:r>
      <w:r w:rsidR="005D3F81" w:rsidRPr="00021DE7">
        <w:rPr>
          <w:rFonts w:cs="Calibri"/>
        </w:rPr>
        <w:t>stalne razstave</w:t>
      </w:r>
      <w:r w:rsidR="00130364" w:rsidRPr="00021DE7">
        <w:rPr>
          <w:rFonts w:cs="Calibri"/>
        </w:rPr>
        <w:t xml:space="preserve"> (9 razstav</w:t>
      </w:r>
      <w:r w:rsidR="005E2864" w:rsidRPr="00021DE7">
        <w:rPr>
          <w:rFonts w:cs="Calibri"/>
        </w:rPr>
        <w:t>, kar je enako kot v letu 2018</w:t>
      </w:r>
      <w:r w:rsidR="00130364" w:rsidRPr="00021DE7">
        <w:rPr>
          <w:rFonts w:cs="Calibri"/>
        </w:rPr>
        <w:t>)</w:t>
      </w:r>
      <w:r w:rsidR="005D3F81" w:rsidRPr="00021DE7">
        <w:rPr>
          <w:rFonts w:cs="Calibri"/>
        </w:rPr>
        <w:t xml:space="preserve"> </w:t>
      </w:r>
      <w:r w:rsidR="00C9726F" w:rsidRPr="00021DE7">
        <w:rPr>
          <w:rFonts w:cs="Calibri"/>
        </w:rPr>
        <w:t>so v letu 2019 tudi posodobili in dopolnili</w:t>
      </w:r>
      <w:r w:rsidR="00984C64" w:rsidRPr="00021DE7">
        <w:rPr>
          <w:rFonts w:cs="Calibri"/>
        </w:rPr>
        <w:t xml:space="preserve"> z novimi predmeti, </w:t>
      </w:r>
      <w:r w:rsidR="005E2864" w:rsidRPr="00021DE7">
        <w:rPr>
          <w:rFonts w:cs="Calibri"/>
        </w:rPr>
        <w:t>i</w:t>
      </w:r>
      <w:r w:rsidR="00984C64" w:rsidRPr="00021DE7">
        <w:rPr>
          <w:rFonts w:cs="Calibri"/>
        </w:rPr>
        <w:t>nteraktivnimi elementi in informacijami</w:t>
      </w:r>
      <w:r w:rsidR="00C9726F" w:rsidRPr="00021DE7">
        <w:rPr>
          <w:rFonts w:cs="Calibri"/>
        </w:rPr>
        <w:t xml:space="preserve">. </w:t>
      </w:r>
    </w:p>
    <w:p w:rsidR="00217C73" w:rsidRDefault="000439F0" w:rsidP="00130364">
      <w:pPr>
        <w:spacing w:after="0" w:line="360" w:lineRule="auto"/>
        <w:jc w:val="both"/>
        <w:rPr>
          <w:rFonts w:cs="Calibri"/>
          <w:bCs/>
        </w:rPr>
      </w:pPr>
      <w:r w:rsidRPr="00021DE7">
        <w:rPr>
          <w:rFonts w:cs="Calibri"/>
        </w:rPr>
        <w:t>Na stalnih razstavah je bilo</w:t>
      </w:r>
      <w:r w:rsidR="00984DF0" w:rsidRPr="00021DE7">
        <w:rPr>
          <w:rFonts w:cs="Calibri"/>
        </w:rPr>
        <w:t xml:space="preserve"> v preteklem letu na ogled 20.978 predmetov v matičnih muzejskih hišah, v dislociranih enotah pa 7.492 predmetov</w:t>
      </w:r>
      <w:r w:rsidR="00514C77" w:rsidRPr="00021DE7">
        <w:rPr>
          <w:rFonts w:cs="Calibri"/>
        </w:rPr>
        <w:t xml:space="preserve">. Na novo je bila postavljena stalna razstava v Narodnem muzeju Slovenije z naslovom </w:t>
      </w:r>
      <w:r w:rsidR="00514C77" w:rsidRPr="00021DE7">
        <w:rPr>
          <w:rFonts w:cs="Calibri"/>
          <w:i/>
          <w:iCs/>
        </w:rPr>
        <w:t xml:space="preserve">Najstarejše zgodbe s stičišča svetov, </w:t>
      </w:r>
      <w:r w:rsidR="00514C77" w:rsidRPr="00021DE7">
        <w:rPr>
          <w:rFonts w:cs="Calibri"/>
        </w:rPr>
        <w:t xml:space="preserve">najbolj </w:t>
      </w:r>
      <w:r w:rsidR="00984C64" w:rsidRPr="00021DE7">
        <w:rPr>
          <w:rFonts w:cs="Calibri"/>
        </w:rPr>
        <w:t xml:space="preserve">pa </w:t>
      </w:r>
      <w:r w:rsidR="004566DF" w:rsidRPr="00021DE7">
        <w:rPr>
          <w:rFonts w:cs="Calibri"/>
        </w:rPr>
        <w:t>sta</w:t>
      </w:r>
      <w:r w:rsidR="00514C77" w:rsidRPr="00021DE7">
        <w:rPr>
          <w:rFonts w:cs="Calibri"/>
        </w:rPr>
        <w:t xml:space="preserve"> bil</w:t>
      </w:r>
      <w:r w:rsidR="004566DF" w:rsidRPr="00021DE7">
        <w:rPr>
          <w:rFonts w:cs="Calibri"/>
        </w:rPr>
        <w:t>i</w:t>
      </w:r>
      <w:r w:rsidR="00514C77" w:rsidRPr="00021DE7">
        <w:rPr>
          <w:rFonts w:cs="Calibri"/>
        </w:rPr>
        <w:t xml:space="preserve"> obiskan</w:t>
      </w:r>
      <w:r w:rsidR="004566DF" w:rsidRPr="00021DE7">
        <w:rPr>
          <w:rFonts w:cs="Calibri"/>
        </w:rPr>
        <w:t>i</w:t>
      </w:r>
      <w:r w:rsidR="00514C77" w:rsidRPr="00021DE7">
        <w:rPr>
          <w:rFonts w:cs="Calibri"/>
        </w:rPr>
        <w:t xml:space="preserve"> stalna muzejska razstava na Blejskem gradu (583.727 obiskovalcev)</w:t>
      </w:r>
      <w:r w:rsidR="004566DF" w:rsidRPr="00021DE7">
        <w:rPr>
          <w:rFonts w:cs="Calibri"/>
        </w:rPr>
        <w:t xml:space="preserve"> in muzejska postavitev interierjev na gradu Snežnik (13.755 obiskovalcev). </w:t>
      </w:r>
      <w:r w:rsidR="00DF384D" w:rsidRPr="00021DE7">
        <w:rPr>
          <w:rFonts w:cs="Calibri"/>
        </w:rPr>
        <w:t>V Prirodoslovnem muzeju Slovenije</w:t>
      </w:r>
      <w:r w:rsidR="002E644F" w:rsidRPr="00021DE7">
        <w:rPr>
          <w:rFonts w:cs="Calibri"/>
        </w:rPr>
        <w:t xml:space="preserve"> so obnovili prostore stalne </w:t>
      </w:r>
      <w:r w:rsidR="002E644F" w:rsidRPr="00021DE7">
        <w:rPr>
          <w:rFonts w:cs="Calibri"/>
        </w:rPr>
        <w:lastRenderedPageBreak/>
        <w:t xml:space="preserve">razstave (beljenje sten in obnova parketa), da so lahko nadaljevali s celovito prenovo vogalne dvorane. </w:t>
      </w:r>
      <w:r w:rsidR="002E644F" w:rsidRPr="00021DE7">
        <w:rPr>
          <w:rFonts w:cs="Calibri"/>
          <w:i/>
          <w:iCs/>
        </w:rPr>
        <w:t>Barjanski diorami</w:t>
      </w:r>
      <w:r w:rsidR="002E644F" w:rsidRPr="00021DE7">
        <w:rPr>
          <w:rFonts w:cs="Calibri"/>
        </w:rPr>
        <w:t xml:space="preserve"> so dodali v letu 2019 preparirane primerke, restavrirali so ozadje </w:t>
      </w:r>
      <w:r w:rsidR="002E644F" w:rsidRPr="0057636B">
        <w:rPr>
          <w:rFonts w:cs="Calibri"/>
          <w:i/>
          <w:iCs/>
        </w:rPr>
        <w:t xml:space="preserve">Alpske diorame </w:t>
      </w:r>
      <w:r w:rsidR="002E644F" w:rsidRPr="00021DE7">
        <w:rPr>
          <w:rFonts w:cs="Calibri"/>
        </w:rPr>
        <w:t xml:space="preserve">in v nov model postavili očiščene in restavrirane primerke. Zaključili so predstavitev </w:t>
      </w:r>
      <w:r w:rsidR="002E644F" w:rsidRPr="0057636B">
        <w:rPr>
          <w:rFonts w:cs="Calibri"/>
          <w:i/>
          <w:iCs/>
        </w:rPr>
        <w:t>Kraške jame</w:t>
      </w:r>
      <w:r w:rsidR="002E644F" w:rsidRPr="00021DE7">
        <w:rPr>
          <w:rFonts w:cs="Calibri"/>
        </w:rPr>
        <w:t xml:space="preserve"> - poskrbeli so za besedila in interaktivne elemente, ki razstavljene eksponate ustrezno predstavljajo obiskovalcem. Postavili so del interaktivnih miz, na obod jame</w:t>
      </w:r>
      <w:r w:rsidR="0065721A" w:rsidRPr="00021DE7">
        <w:rPr>
          <w:rFonts w:cs="Calibri"/>
        </w:rPr>
        <w:t xml:space="preserve"> so</w:t>
      </w:r>
      <w:r w:rsidR="002E644F" w:rsidRPr="00021DE7">
        <w:rPr>
          <w:rFonts w:cs="Calibri"/>
        </w:rPr>
        <w:t xml:space="preserve"> namestili panoje. </w:t>
      </w:r>
      <w:r w:rsidR="005E3202" w:rsidRPr="00021DE7">
        <w:rPr>
          <w:rFonts w:cs="Calibri"/>
        </w:rPr>
        <w:t>Stalne razstave v muzeju je obiskalo 40.737 obiskovalcev</w:t>
      </w:r>
      <w:r w:rsidR="008853EF" w:rsidRPr="00021DE7">
        <w:rPr>
          <w:rFonts w:cs="Calibri"/>
        </w:rPr>
        <w:t xml:space="preserve">. V Muzeju novejše zgodovine Slovenije je bila stalna razstava </w:t>
      </w:r>
      <w:r w:rsidR="008853EF" w:rsidRPr="00021DE7">
        <w:rPr>
          <w:rFonts w:cs="Calibri"/>
          <w:i/>
          <w:iCs/>
        </w:rPr>
        <w:t>Slovenci v 20. stoletju</w:t>
      </w:r>
      <w:r w:rsidR="008853EF" w:rsidRPr="00021DE7">
        <w:rPr>
          <w:rFonts w:cs="Calibri"/>
        </w:rPr>
        <w:t xml:space="preserve"> dopolnjena z novimi vsebinami ter dodanimi avdio in video vsebinami. Izdali so tudi knjižico – vodnik po razstavi in dopolnili pedagoške in andragoške vsebine. Slovensko zgodovino 20. stoletja popularizirajo še z  dvema sklopoma dogodkov o obdobju 1. svetovne vojne in  socializma. </w:t>
      </w:r>
      <w:r w:rsidR="00217C73" w:rsidRPr="00021DE7">
        <w:rPr>
          <w:rFonts w:cs="Calibri"/>
        </w:rPr>
        <w:t xml:space="preserve">V Tehniškem muzeju Slovenije so dodatno obogatili program in razstavne vsebine v prehodnem hodniku gradu Bistra, končali so s postavitvijo sistema usmerjevalnih tabel in postavili dodatni pano </w:t>
      </w:r>
      <w:r w:rsidR="00217C73" w:rsidRPr="0057636B">
        <w:rPr>
          <w:rFonts w:cs="Calibri"/>
          <w:i/>
          <w:iCs/>
        </w:rPr>
        <w:t>Dotikanje ne/dovoljeno</w:t>
      </w:r>
      <w:r w:rsidR="00217C73" w:rsidRPr="00021DE7">
        <w:rPr>
          <w:rFonts w:cs="Calibri"/>
        </w:rPr>
        <w:t xml:space="preserve">, namenjen ozaveščanju obiskovalcev glede dotikanja predmetov in prepovedi le tega ter dopolnili stalno razstavo o izumitelju Nikoli Tesli. V Muzeju krščanstva na Slovenskem so potekal priprave za novo stalno postavitev </w:t>
      </w:r>
      <w:r w:rsidR="00217C73" w:rsidRPr="00021DE7">
        <w:rPr>
          <w:rFonts w:cs="Calibri"/>
          <w:i/>
        </w:rPr>
        <w:t xml:space="preserve">Skrivnostni svet srednjeveških pisarjev, </w:t>
      </w:r>
      <w:r w:rsidR="00217C73" w:rsidRPr="00021DE7">
        <w:rPr>
          <w:rFonts w:cs="Calibri"/>
          <w:iCs/>
        </w:rPr>
        <w:t xml:space="preserve">ki bo odprta v letu 2020. V Narodni galeriji so </w:t>
      </w:r>
      <w:r w:rsidR="00802B2A" w:rsidRPr="00021DE7">
        <w:rPr>
          <w:rFonts w:cs="Calibri"/>
          <w:bCs/>
        </w:rPr>
        <w:t xml:space="preserve">zaradi velikega števila umetnin, ki so bile del postavitve razstave na Praškem gradu (gostovanje na Češkem). </w:t>
      </w:r>
      <w:r w:rsidR="00984C64" w:rsidRPr="00021DE7">
        <w:rPr>
          <w:rFonts w:cs="Calibri"/>
          <w:bCs/>
        </w:rPr>
        <w:t>V</w:t>
      </w:r>
      <w:r w:rsidR="00802B2A" w:rsidRPr="00021DE7">
        <w:rPr>
          <w:rFonts w:cs="Calibri"/>
          <w:bCs/>
        </w:rPr>
        <w:t xml:space="preserve"> letu 2019 dvakrat spremenili postavitev stalne zbirke. </w:t>
      </w:r>
    </w:p>
    <w:p w:rsidR="0057636B" w:rsidRPr="00021DE7" w:rsidRDefault="0057636B" w:rsidP="00130364">
      <w:pPr>
        <w:spacing w:after="0" w:line="360" w:lineRule="auto"/>
        <w:jc w:val="both"/>
        <w:rPr>
          <w:rFonts w:cs="Calibri"/>
          <w:iCs/>
        </w:rPr>
      </w:pPr>
    </w:p>
    <w:p w:rsidR="00F63CA3" w:rsidRPr="00377DA3" w:rsidRDefault="00462766" w:rsidP="009D311E">
      <w:pPr>
        <w:spacing w:after="0" w:line="240" w:lineRule="auto"/>
        <w:jc w:val="both"/>
      </w:pPr>
      <w:r w:rsidRPr="00377DA3">
        <w:rPr>
          <w:b/>
        </w:rPr>
        <w:t xml:space="preserve">Tabela </w:t>
      </w:r>
      <w:r w:rsidR="00A30208">
        <w:rPr>
          <w:b/>
        </w:rPr>
        <w:t>3</w:t>
      </w:r>
      <w:r w:rsidR="00F63CA3" w:rsidRPr="00377DA3">
        <w:rPr>
          <w:b/>
        </w:rPr>
        <w:t>:</w:t>
      </w:r>
      <w:r w:rsidR="00F63CA3" w:rsidRPr="00377DA3">
        <w:t xml:space="preserve"> Število </w:t>
      </w:r>
      <w:r w:rsidR="006E1511" w:rsidRPr="00377DA3">
        <w:t xml:space="preserve">in naslovi </w:t>
      </w:r>
      <w:r w:rsidR="00F63CA3" w:rsidRPr="00377DA3">
        <w:t>stalnih razstav, ki so bile na ogled obiskovalcem v</w:t>
      </w:r>
      <w:r w:rsidR="00E052D3" w:rsidRPr="00377DA3">
        <w:t xml:space="preserve"> državnih muzejih v</w:t>
      </w:r>
      <w:r w:rsidR="00501C5F" w:rsidRPr="00377DA3">
        <w:t xml:space="preserve"> letu 201</w:t>
      </w:r>
      <w:r w:rsidR="000439F0">
        <w:t>9</w:t>
      </w:r>
      <w:r w:rsidR="003D07F7" w:rsidRPr="00377DA3">
        <w:t>.</w:t>
      </w:r>
    </w:p>
    <w:p w:rsidR="003D07F7" w:rsidRPr="00377DA3" w:rsidRDefault="003D07F7" w:rsidP="00972987">
      <w:pPr>
        <w:spacing w:after="0" w:line="240" w:lineRule="auto"/>
        <w:jc w:val="both"/>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51"/>
        <w:gridCol w:w="6520"/>
      </w:tblGrid>
      <w:tr w:rsidR="00F63CA3" w:rsidRPr="00377DA3" w:rsidTr="00F96E0B">
        <w:tc>
          <w:tcPr>
            <w:tcW w:w="1843" w:type="dxa"/>
            <w:tcBorders>
              <w:top w:val="single" w:sz="4" w:space="0" w:color="auto"/>
              <w:left w:val="single" w:sz="4" w:space="0" w:color="auto"/>
              <w:bottom w:val="single" w:sz="4" w:space="0" w:color="auto"/>
              <w:right w:val="single" w:sz="4" w:space="0" w:color="auto"/>
            </w:tcBorders>
            <w:shd w:val="clear" w:color="auto" w:fill="auto"/>
          </w:tcPr>
          <w:p w:rsidR="00F63CA3" w:rsidRPr="00377DA3" w:rsidRDefault="00F63CA3" w:rsidP="00972987">
            <w:pPr>
              <w:spacing w:line="240" w:lineRule="auto"/>
              <w:jc w:val="both"/>
              <w:rPr>
                <w:rFonts w:cs="Arial"/>
              </w:rPr>
            </w:pPr>
            <w:r w:rsidRPr="00377DA3">
              <w:rPr>
                <w:rFonts w:cs="Arial"/>
              </w:rPr>
              <w:t>Javni zavod</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63CA3" w:rsidRPr="00377DA3" w:rsidRDefault="00F63CA3" w:rsidP="00972987">
            <w:pPr>
              <w:spacing w:line="240" w:lineRule="auto"/>
              <w:jc w:val="both"/>
              <w:rPr>
                <w:rFonts w:cs="Arial"/>
              </w:rPr>
            </w:pPr>
            <w:r w:rsidRPr="00377DA3">
              <w:rPr>
                <w:rFonts w:cs="Arial"/>
              </w:rPr>
              <w:t xml:space="preserve">Število stalnih razstav </w:t>
            </w:r>
          </w:p>
        </w:tc>
        <w:tc>
          <w:tcPr>
            <w:tcW w:w="6520" w:type="dxa"/>
            <w:tcBorders>
              <w:top w:val="single" w:sz="4" w:space="0" w:color="auto"/>
              <w:left w:val="single" w:sz="4" w:space="0" w:color="auto"/>
              <w:bottom w:val="single" w:sz="4" w:space="0" w:color="auto"/>
              <w:right w:val="single" w:sz="4" w:space="0" w:color="auto"/>
            </w:tcBorders>
          </w:tcPr>
          <w:p w:rsidR="00F63CA3" w:rsidRPr="00377DA3" w:rsidRDefault="00F63CA3" w:rsidP="00972987">
            <w:pPr>
              <w:spacing w:line="240" w:lineRule="auto"/>
              <w:jc w:val="both"/>
              <w:rPr>
                <w:rFonts w:cs="Arial"/>
              </w:rPr>
            </w:pPr>
            <w:r w:rsidRPr="00377DA3">
              <w:rPr>
                <w:rFonts w:cs="Arial"/>
              </w:rPr>
              <w:t>Naslov razstave</w:t>
            </w:r>
          </w:p>
        </w:tc>
      </w:tr>
      <w:tr w:rsidR="00F63CA3" w:rsidRPr="00377DA3" w:rsidTr="00F96E0B">
        <w:tc>
          <w:tcPr>
            <w:tcW w:w="1843" w:type="dxa"/>
            <w:tcBorders>
              <w:top w:val="single" w:sz="4" w:space="0" w:color="auto"/>
              <w:left w:val="single" w:sz="4" w:space="0" w:color="auto"/>
              <w:bottom w:val="single" w:sz="4" w:space="0" w:color="auto"/>
              <w:right w:val="single" w:sz="4" w:space="0" w:color="auto"/>
            </w:tcBorders>
            <w:shd w:val="clear" w:color="auto" w:fill="auto"/>
          </w:tcPr>
          <w:p w:rsidR="00F63CA3" w:rsidRPr="00377DA3" w:rsidRDefault="00F63CA3" w:rsidP="00972987">
            <w:pPr>
              <w:spacing w:line="240" w:lineRule="auto"/>
              <w:rPr>
                <w:rFonts w:cs="Arial"/>
              </w:rPr>
            </w:pPr>
            <w:r w:rsidRPr="00377DA3">
              <w:rPr>
                <w:rFonts w:cs="Arial"/>
              </w:rPr>
              <w:t>Narodni muzej Slovenije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63CA3" w:rsidRPr="00377DA3" w:rsidRDefault="00AF328D" w:rsidP="00972987">
            <w:pPr>
              <w:spacing w:line="240" w:lineRule="auto"/>
              <w:jc w:val="right"/>
              <w:rPr>
                <w:rFonts w:cs="Arial"/>
              </w:rPr>
            </w:pPr>
            <w:r w:rsidRPr="00377DA3">
              <w:rPr>
                <w:rFonts w:cs="Arial"/>
              </w:rPr>
              <w:t>14</w:t>
            </w:r>
          </w:p>
        </w:tc>
        <w:tc>
          <w:tcPr>
            <w:tcW w:w="6520" w:type="dxa"/>
            <w:tcBorders>
              <w:top w:val="single" w:sz="4" w:space="0" w:color="auto"/>
              <w:left w:val="single" w:sz="4" w:space="0" w:color="auto"/>
              <w:bottom w:val="single" w:sz="4" w:space="0" w:color="auto"/>
              <w:right w:val="single" w:sz="4" w:space="0" w:color="auto"/>
            </w:tcBorders>
          </w:tcPr>
          <w:p w:rsidR="0048471A" w:rsidRPr="00377DA3" w:rsidRDefault="0048471A" w:rsidP="00972987">
            <w:pPr>
              <w:numPr>
                <w:ilvl w:val="0"/>
                <w:numId w:val="1"/>
              </w:numPr>
              <w:spacing w:after="0" w:line="240" w:lineRule="auto"/>
              <w:ind w:left="714" w:hanging="357"/>
              <w:rPr>
                <w:rFonts w:cs="Arial"/>
              </w:rPr>
            </w:pPr>
            <w:r w:rsidRPr="00377DA3">
              <w:rPr>
                <w:rFonts w:cs="Arial"/>
              </w:rPr>
              <w:t>Egipčanska zbirka v Narodnem muzeju Slovenije</w:t>
            </w:r>
            <w:r w:rsidR="0040083C" w:rsidRPr="00377DA3">
              <w:rPr>
                <w:rFonts w:cs="Arial"/>
              </w:rPr>
              <w:t xml:space="preserve"> (</w:t>
            </w:r>
            <w:r w:rsidR="004A0B06" w:rsidRPr="00377DA3">
              <w:rPr>
                <w:rFonts w:cs="Arial"/>
              </w:rPr>
              <w:t xml:space="preserve">postavljeno 2016, </w:t>
            </w:r>
            <w:r w:rsidR="00B40B2D" w:rsidRPr="00377DA3">
              <w:rPr>
                <w:rFonts w:cs="Arial"/>
              </w:rPr>
              <w:t>posodobitev/</w:t>
            </w:r>
            <w:r w:rsidR="004A0B06" w:rsidRPr="00377DA3">
              <w:rPr>
                <w:rFonts w:cs="Arial"/>
              </w:rPr>
              <w:t>dopol</w:t>
            </w:r>
            <w:r w:rsidR="00B40B2D" w:rsidRPr="00377DA3">
              <w:rPr>
                <w:rFonts w:cs="Arial"/>
              </w:rPr>
              <w:t>nitev</w:t>
            </w:r>
            <w:r w:rsidR="0040083C" w:rsidRPr="00377DA3">
              <w:rPr>
                <w:rFonts w:cs="Arial"/>
              </w:rPr>
              <w:t xml:space="preserve"> 2017)</w:t>
            </w:r>
          </w:p>
          <w:p w:rsidR="009A529E" w:rsidRPr="00377DA3" w:rsidRDefault="0048471A" w:rsidP="00972987">
            <w:pPr>
              <w:numPr>
                <w:ilvl w:val="0"/>
                <w:numId w:val="1"/>
              </w:numPr>
              <w:spacing w:after="0" w:line="240" w:lineRule="auto"/>
              <w:ind w:left="714" w:hanging="357"/>
              <w:rPr>
                <w:rFonts w:cs="Arial"/>
              </w:rPr>
            </w:pPr>
            <w:r w:rsidRPr="00377DA3">
              <w:rPr>
                <w:rFonts w:cs="Arial"/>
              </w:rPr>
              <w:t>Lapidarij N</w:t>
            </w:r>
            <w:r w:rsidR="00C644EA" w:rsidRPr="00377DA3">
              <w:rPr>
                <w:rFonts w:cs="Arial"/>
              </w:rPr>
              <w:t>arodnega muzeja Slovenije</w:t>
            </w:r>
            <w:r w:rsidR="004A0B06" w:rsidRPr="00377DA3">
              <w:rPr>
                <w:rFonts w:cs="Arial"/>
              </w:rPr>
              <w:t xml:space="preserve"> (postavljeno 2006, </w:t>
            </w:r>
            <w:r w:rsidR="00B40B2D" w:rsidRPr="00377DA3">
              <w:rPr>
                <w:rFonts w:cs="Arial"/>
              </w:rPr>
              <w:t xml:space="preserve">posodobitev/dopolnitev </w:t>
            </w:r>
            <w:r w:rsidR="004A0B06" w:rsidRPr="00377DA3">
              <w:rPr>
                <w:rFonts w:cs="Arial"/>
              </w:rPr>
              <w:t>2016)</w:t>
            </w:r>
          </w:p>
          <w:p w:rsidR="0048471A" w:rsidRPr="00377DA3" w:rsidRDefault="0048471A" w:rsidP="00972987">
            <w:pPr>
              <w:numPr>
                <w:ilvl w:val="0"/>
                <w:numId w:val="1"/>
              </w:numPr>
              <w:spacing w:after="0" w:line="240" w:lineRule="auto"/>
              <w:rPr>
                <w:rFonts w:cs="Arial"/>
              </w:rPr>
            </w:pPr>
            <w:r w:rsidRPr="00377DA3">
              <w:rPr>
                <w:rFonts w:cs="Arial"/>
              </w:rPr>
              <w:t>Rimske zgodbe s stičišča svetov</w:t>
            </w:r>
            <w:r w:rsidR="004A0B06" w:rsidRPr="00377DA3">
              <w:rPr>
                <w:rFonts w:cs="Arial"/>
              </w:rPr>
              <w:t xml:space="preserve"> (postavljeno 2014)</w:t>
            </w:r>
          </w:p>
          <w:p w:rsidR="0048471A" w:rsidRPr="00377DA3" w:rsidRDefault="0048471A" w:rsidP="00972987">
            <w:pPr>
              <w:numPr>
                <w:ilvl w:val="0"/>
                <w:numId w:val="1"/>
              </w:numPr>
              <w:spacing w:after="0" w:line="240" w:lineRule="auto"/>
              <w:ind w:left="714" w:hanging="357"/>
              <w:rPr>
                <w:rFonts w:cs="Arial"/>
              </w:rPr>
            </w:pPr>
            <w:r w:rsidRPr="00377DA3">
              <w:rPr>
                <w:rFonts w:cs="Arial"/>
              </w:rPr>
              <w:t>Srednjeveške zgodbe s stičišča svetov</w:t>
            </w:r>
            <w:r w:rsidR="0040083C" w:rsidRPr="00377DA3">
              <w:rPr>
                <w:rFonts w:cs="Arial"/>
              </w:rPr>
              <w:t xml:space="preserve"> (</w:t>
            </w:r>
            <w:r w:rsidR="004A0B06" w:rsidRPr="00377DA3">
              <w:rPr>
                <w:rFonts w:cs="Arial"/>
              </w:rPr>
              <w:t xml:space="preserve">postavljeno 2014, </w:t>
            </w:r>
            <w:r w:rsidR="00B40B2D" w:rsidRPr="00377DA3">
              <w:rPr>
                <w:rFonts w:cs="Arial"/>
              </w:rPr>
              <w:t xml:space="preserve">posodobitev/dopolnitev </w:t>
            </w:r>
            <w:r w:rsidR="0040083C" w:rsidRPr="00377DA3">
              <w:rPr>
                <w:rFonts w:cs="Arial"/>
              </w:rPr>
              <w:t>2017)</w:t>
            </w:r>
          </w:p>
          <w:p w:rsidR="0048471A" w:rsidRDefault="0048471A" w:rsidP="00972987">
            <w:pPr>
              <w:numPr>
                <w:ilvl w:val="0"/>
                <w:numId w:val="1"/>
              </w:numPr>
              <w:spacing w:after="0" w:line="240" w:lineRule="auto"/>
              <w:rPr>
                <w:rFonts w:cs="Arial"/>
              </w:rPr>
            </w:pPr>
            <w:r w:rsidRPr="00377DA3">
              <w:rPr>
                <w:rFonts w:cs="Arial"/>
              </w:rPr>
              <w:t>Železnodobne zgodbe s stičišča svetov</w:t>
            </w:r>
            <w:r w:rsidR="004A0B06" w:rsidRPr="00377DA3">
              <w:rPr>
                <w:rFonts w:cs="Arial"/>
              </w:rPr>
              <w:t xml:space="preserve"> (postavljeno 2017)</w:t>
            </w:r>
          </w:p>
          <w:p w:rsidR="009812EA" w:rsidRPr="00377DA3" w:rsidRDefault="009812EA" w:rsidP="00972987">
            <w:pPr>
              <w:numPr>
                <w:ilvl w:val="0"/>
                <w:numId w:val="1"/>
              </w:numPr>
              <w:spacing w:after="0" w:line="240" w:lineRule="auto"/>
              <w:rPr>
                <w:rFonts w:cs="Arial"/>
              </w:rPr>
            </w:pPr>
            <w:r>
              <w:rPr>
                <w:rFonts w:cs="Arial"/>
              </w:rPr>
              <w:t>Najstarejše zgodbe s stičišča svetov (2019)</w:t>
            </w:r>
          </w:p>
          <w:p w:rsidR="00C644EA" w:rsidRPr="00377DA3" w:rsidRDefault="00C644EA" w:rsidP="00972987">
            <w:pPr>
              <w:numPr>
                <w:ilvl w:val="0"/>
                <w:numId w:val="1"/>
              </w:numPr>
              <w:spacing w:after="0" w:line="240" w:lineRule="auto"/>
              <w:ind w:left="714" w:hanging="357"/>
              <w:rPr>
                <w:rFonts w:cs="Arial"/>
              </w:rPr>
            </w:pPr>
            <w:r w:rsidRPr="00377DA3">
              <w:rPr>
                <w:rFonts w:cs="Arial"/>
              </w:rPr>
              <w:t>Zgodovinske in umetnostne zbirke (NMS Metelkova)</w:t>
            </w:r>
            <w:r w:rsidR="0040083C" w:rsidRPr="00377DA3">
              <w:rPr>
                <w:rFonts w:cs="Arial"/>
              </w:rPr>
              <w:t xml:space="preserve"> (</w:t>
            </w:r>
            <w:r w:rsidR="004A0B06" w:rsidRPr="00377DA3">
              <w:rPr>
                <w:rFonts w:cs="Arial"/>
              </w:rPr>
              <w:t xml:space="preserve">postavljeno 2008, </w:t>
            </w:r>
            <w:r w:rsidR="00B40B2D" w:rsidRPr="00377DA3">
              <w:rPr>
                <w:rFonts w:cs="Arial"/>
              </w:rPr>
              <w:t xml:space="preserve">posodobitev/dopolnitev </w:t>
            </w:r>
            <w:r w:rsidR="0040083C" w:rsidRPr="00377DA3">
              <w:rPr>
                <w:rFonts w:cs="Arial"/>
              </w:rPr>
              <w:t>2017)</w:t>
            </w:r>
          </w:p>
          <w:p w:rsidR="006205A4" w:rsidRPr="00377DA3" w:rsidRDefault="006205A4" w:rsidP="00972987">
            <w:pPr>
              <w:spacing w:after="0" w:line="240" w:lineRule="auto"/>
              <w:rPr>
                <w:rFonts w:cs="Arial"/>
              </w:rPr>
            </w:pPr>
          </w:p>
          <w:p w:rsidR="008E09C1" w:rsidRPr="00377DA3" w:rsidRDefault="00C644EA" w:rsidP="00972987">
            <w:pPr>
              <w:spacing w:after="0" w:line="240" w:lineRule="auto"/>
              <w:rPr>
                <w:rFonts w:cs="Arial"/>
              </w:rPr>
            </w:pPr>
            <w:r w:rsidRPr="00377DA3">
              <w:rPr>
                <w:rFonts w:cs="Arial"/>
              </w:rPr>
              <w:t>V disloc</w:t>
            </w:r>
            <w:r w:rsidR="008E09C1" w:rsidRPr="00377DA3">
              <w:rPr>
                <w:rFonts w:cs="Arial"/>
              </w:rPr>
              <w:t>irani enoti:</w:t>
            </w:r>
          </w:p>
          <w:p w:rsidR="008E09C1" w:rsidRPr="00377DA3" w:rsidRDefault="0092243A" w:rsidP="00972987">
            <w:pPr>
              <w:numPr>
                <w:ilvl w:val="0"/>
                <w:numId w:val="1"/>
              </w:numPr>
              <w:spacing w:after="0" w:line="240" w:lineRule="auto"/>
              <w:ind w:left="714" w:hanging="357"/>
              <w:rPr>
                <w:rFonts w:cs="Arial"/>
              </w:rPr>
            </w:pPr>
            <w:r w:rsidRPr="00377DA3">
              <w:rPr>
                <w:rFonts w:cs="Arial"/>
              </w:rPr>
              <w:t xml:space="preserve">Muzejska predstavitev interierjev </w:t>
            </w:r>
            <w:r w:rsidR="008E09C1" w:rsidRPr="00377DA3">
              <w:rPr>
                <w:rFonts w:cs="Arial"/>
              </w:rPr>
              <w:t>(grad Snežnik</w:t>
            </w:r>
            <w:r w:rsidR="004A0B06" w:rsidRPr="00377DA3">
              <w:rPr>
                <w:rFonts w:cs="Arial"/>
              </w:rPr>
              <w:t xml:space="preserve">; postavljeno 2008, </w:t>
            </w:r>
            <w:r w:rsidR="00B40B2D" w:rsidRPr="00377DA3">
              <w:rPr>
                <w:rFonts w:cs="Arial"/>
              </w:rPr>
              <w:t xml:space="preserve">posodobitev/dopolnitev </w:t>
            </w:r>
            <w:r w:rsidR="004A0B06" w:rsidRPr="00377DA3">
              <w:rPr>
                <w:rFonts w:cs="Arial"/>
              </w:rPr>
              <w:t>2015</w:t>
            </w:r>
            <w:r w:rsidR="008E09C1" w:rsidRPr="00377DA3">
              <w:rPr>
                <w:rFonts w:cs="Arial"/>
              </w:rPr>
              <w:t>)</w:t>
            </w:r>
          </w:p>
          <w:p w:rsidR="006205A4" w:rsidRPr="00377DA3" w:rsidRDefault="006205A4" w:rsidP="00972987">
            <w:pPr>
              <w:spacing w:after="0" w:line="240" w:lineRule="auto"/>
              <w:rPr>
                <w:rFonts w:cs="Arial"/>
              </w:rPr>
            </w:pPr>
          </w:p>
          <w:p w:rsidR="008E09C1" w:rsidRPr="00377DA3" w:rsidRDefault="008E09C1" w:rsidP="00972987">
            <w:pPr>
              <w:spacing w:after="0" w:line="240" w:lineRule="auto"/>
              <w:rPr>
                <w:rFonts w:cs="Arial"/>
              </w:rPr>
            </w:pPr>
            <w:r w:rsidRPr="00377DA3">
              <w:rPr>
                <w:rFonts w:cs="Arial"/>
              </w:rPr>
              <w:lastRenderedPageBreak/>
              <w:t>Na drugi lokaciji:</w:t>
            </w:r>
          </w:p>
          <w:p w:rsidR="005F787B" w:rsidRPr="00377DA3" w:rsidRDefault="0048471A" w:rsidP="00972987">
            <w:pPr>
              <w:numPr>
                <w:ilvl w:val="0"/>
                <w:numId w:val="1"/>
              </w:numPr>
              <w:spacing w:after="0" w:line="240" w:lineRule="auto"/>
              <w:ind w:left="714" w:hanging="357"/>
              <w:rPr>
                <w:rFonts w:cs="Arial"/>
              </w:rPr>
            </w:pPr>
            <w:r w:rsidRPr="00377DA3">
              <w:rPr>
                <w:rFonts w:cs="Arial"/>
              </w:rPr>
              <w:t>Stalna razstava (Blejski grad</w:t>
            </w:r>
            <w:r w:rsidR="004A0B06" w:rsidRPr="00377DA3">
              <w:rPr>
                <w:rFonts w:cs="Arial"/>
              </w:rPr>
              <w:t xml:space="preserve">; postavljeno 2008, </w:t>
            </w:r>
            <w:r w:rsidR="00B40B2D" w:rsidRPr="00377DA3">
              <w:rPr>
                <w:rFonts w:cs="Arial"/>
              </w:rPr>
              <w:t xml:space="preserve">posodobitev/dopolnitev </w:t>
            </w:r>
            <w:r w:rsidR="004A0B06" w:rsidRPr="00377DA3">
              <w:rPr>
                <w:rFonts w:cs="Arial"/>
              </w:rPr>
              <w:t>2016</w:t>
            </w:r>
            <w:r w:rsidRPr="00377DA3">
              <w:rPr>
                <w:rFonts w:cs="Arial"/>
              </w:rPr>
              <w:t>)</w:t>
            </w:r>
          </w:p>
          <w:p w:rsidR="005F787B" w:rsidRPr="00377DA3" w:rsidRDefault="005F787B" w:rsidP="00972987">
            <w:pPr>
              <w:numPr>
                <w:ilvl w:val="0"/>
                <w:numId w:val="1"/>
              </w:numPr>
              <w:spacing w:after="0" w:line="240" w:lineRule="auto"/>
              <w:ind w:left="714" w:hanging="357"/>
              <w:rPr>
                <w:rFonts w:cs="Arial"/>
              </w:rPr>
            </w:pPr>
            <w:r w:rsidRPr="00377DA3">
              <w:rPr>
                <w:rFonts w:cs="Arial"/>
              </w:rPr>
              <w:t>Prva Slovenska knjiga (Blejski grad</w:t>
            </w:r>
            <w:r w:rsidR="004A0B06" w:rsidRPr="00377DA3">
              <w:rPr>
                <w:rFonts w:cs="Arial"/>
              </w:rPr>
              <w:t>; postavljeno 2011</w:t>
            </w:r>
            <w:r w:rsidRPr="00377DA3">
              <w:rPr>
                <w:rFonts w:cs="Arial"/>
              </w:rPr>
              <w:t>)</w:t>
            </w:r>
          </w:p>
          <w:p w:rsidR="0048471A" w:rsidRPr="00377DA3" w:rsidRDefault="0048471A" w:rsidP="00972987">
            <w:pPr>
              <w:numPr>
                <w:ilvl w:val="0"/>
                <w:numId w:val="1"/>
              </w:numPr>
              <w:spacing w:after="0" w:line="240" w:lineRule="auto"/>
              <w:rPr>
                <w:rFonts w:cs="Arial"/>
              </w:rPr>
            </w:pPr>
            <w:r w:rsidRPr="00377DA3">
              <w:rPr>
                <w:rFonts w:cs="Arial"/>
              </w:rPr>
              <w:t>Kamni govorijo (grad Sevnica</w:t>
            </w:r>
            <w:r w:rsidR="004A0B06" w:rsidRPr="00377DA3">
              <w:rPr>
                <w:rFonts w:cs="Arial"/>
              </w:rPr>
              <w:t xml:space="preserve">; </w:t>
            </w:r>
            <w:r w:rsidR="00B40B2D" w:rsidRPr="00377DA3">
              <w:rPr>
                <w:rFonts w:cs="Arial"/>
              </w:rPr>
              <w:t>postavljeno 2008</w:t>
            </w:r>
            <w:r w:rsidRPr="00377DA3">
              <w:rPr>
                <w:rFonts w:cs="Arial"/>
              </w:rPr>
              <w:t>)</w:t>
            </w:r>
          </w:p>
          <w:p w:rsidR="005F787B" w:rsidRPr="00377DA3" w:rsidRDefault="005F787B" w:rsidP="00972987">
            <w:pPr>
              <w:numPr>
                <w:ilvl w:val="0"/>
                <w:numId w:val="1"/>
              </w:numPr>
              <w:spacing w:after="0" w:line="240" w:lineRule="auto"/>
              <w:ind w:left="714" w:hanging="357"/>
              <w:rPr>
                <w:rFonts w:cs="Arial"/>
              </w:rPr>
            </w:pPr>
            <w:r w:rsidRPr="00377DA3">
              <w:rPr>
                <w:rFonts w:cs="Arial"/>
              </w:rPr>
              <w:t>Hrušica/Ad Pirum (v gostišču Stara pošta, Podkraj</w:t>
            </w:r>
            <w:r w:rsidR="00B40B2D" w:rsidRPr="00377DA3">
              <w:rPr>
                <w:rFonts w:cs="Arial"/>
              </w:rPr>
              <w:t>; postavljeno 1992, posodobitev/dopolnitev 2013</w:t>
            </w:r>
            <w:r w:rsidRPr="00377DA3">
              <w:rPr>
                <w:rFonts w:cs="Arial"/>
              </w:rPr>
              <w:t>)</w:t>
            </w:r>
          </w:p>
          <w:p w:rsidR="00C644EA" w:rsidRPr="00377DA3" w:rsidRDefault="00C644EA" w:rsidP="00972987">
            <w:pPr>
              <w:numPr>
                <w:ilvl w:val="0"/>
                <w:numId w:val="1"/>
              </w:numPr>
              <w:spacing w:after="0" w:line="240" w:lineRule="auto"/>
              <w:ind w:left="714" w:hanging="357"/>
              <w:rPr>
                <w:rFonts w:cs="Arial"/>
              </w:rPr>
            </w:pPr>
            <w:r w:rsidRPr="00377DA3">
              <w:rPr>
                <w:rFonts w:cs="Arial"/>
              </w:rPr>
              <w:t>Skrite zgodbe grajskih zidov (grad Bogenšperk</w:t>
            </w:r>
            <w:r w:rsidR="003226C7" w:rsidRPr="00377DA3">
              <w:rPr>
                <w:rFonts w:cs="Arial"/>
              </w:rPr>
              <w:t>; postav</w:t>
            </w:r>
            <w:r w:rsidR="00B40B2D" w:rsidRPr="00377DA3">
              <w:rPr>
                <w:rFonts w:cs="Arial"/>
              </w:rPr>
              <w:t>ljeno 2011</w:t>
            </w:r>
            <w:r w:rsidRPr="00377DA3">
              <w:rPr>
                <w:rFonts w:cs="Arial"/>
              </w:rPr>
              <w:t>)</w:t>
            </w:r>
          </w:p>
          <w:p w:rsidR="00E215A0" w:rsidRPr="00377DA3" w:rsidRDefault="0048471A" w:rsidP="00972987">
            <w:pPr>
              <w:numPr>
                <w:ilvl w:val="0"/>
                <w:numId w:val="1"/>
              </w:numPr>
              <w:spacing w:after="0" w:line="240" w:lineRule="auto"/>
              <w:ind w:left="714" w:hanging="357"/>
              <w:rPr>
                <w:rFonts w:cs="Arial"/>
              </w:rPr>
            </w:pPr>
            <w:r w:rsidRPr="00377DA3">
              <w:rPr>
                <w:rFonts w:cs="Arial"/>
              </w:rPr>
              <w:t>Grajsko pohištvo 18. i</w:t>
            </w:r>
            <w:r w:rsidR="00C644EA" w:rsidRPr="00377DA3">
              <w:rPr>
                <w:rFonts w:cs="Arial"/>
              </w:rPr>
              <w:t>n 19. stoletja na Slovenskem (grad Rajhenburg</w:t>
            </w:r>
            <w:r w:rsidR="00B40B2D" w:rsidRPr="00377DA3">
              <w:rPr>
                <w:rFonts w:cs="Arial"/>
              </w:rPr>
              <w:t>;  postavljeno 2012, posodobitev/dopolnitev 2013</w:t>
            </w:r>
            <w:r w:rsidR="00C644EA" w:rsidRPr="00377DA3">
              <w:rPr>
                <w:rFonts w:cs="Arial"/>
              </w:rPr>
              <w:t>)</w:t>
            </w:r>
          </w:p>
        </w:tc>
      </w:tr>
      <w:tr w:rsidR="00F63CA3" w:rsidRPr="00377DA3" w:rsidTr="00F96E0B">
        <w:tc>
          <w:tcPr>
            <w:tcW w:w="1843" w:type="dxa"/>
            <w:tcBorders>
              <w:top w:val="single" w:sz="4" w:space="0" w:color="auto"/>
              <w:left w:val="single" w:sz="4" w:space="0" w:color="auto"/>
              <w:bottom w:val="single" w:sz="4" w:space="0" w:color="auto"/>
              <w:right w:val="single" w:sz="4" w:space="0" w:color="auto"/>
            </w:tcBorders>
            <w:shd w:val="clear" w:color="auto" w:fill="auto"/>
          </w:tcPr>
          <w:p w:rsidR="00F63CA3" w:rsidRPr="00377DA3" w:rsidRDefault="00F63CA3" w:rsidP="00972987">
            <w:pPr>
              <w:spacing w:line="240" w:lineRule="auto"/>
              <w:rPr>
                <w:rFonts w:cs="Arial"/>
              </w:rPr>
            </w:pPr>
            <w:r w:rsidRPr="00377DA3">
              <w:rPr>
                <w:rFonts w:cs="Arial"/>
              </w:rPr>
              <w:lastRenderedPageBreak/>
              <w:t>Prirodoslovni muzej Slovenije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63CA3" w:rsidRPr="00377DA3" w:rsidRDefault="002E334D" w:rsidP="00972987">
            <w:pPr>
              <w:spacing w:line="240" w:lineRule="auto"/>
              <w:jc w:val="right"/>
              <w:rPr>
                <w:rFonts w:cs="Arial"/>
              </w:rPr>
            </w:pPr>
            <w:r w:rsidRPr="00377DA3">
              <w:rPr>
                <w:rFonts w:cs="Arial"/>
              </w:rPr>
              <w:t>3</w:t>
            </w:r>
          </w:p>
        </w:tc>
        <w:tc>
          <w:tcPr>
            <w:tcW w:w="6520" w:type="dxa"/>
            <w:tcBorders>
              <w:top w:val="single" w:sz="4" w:space="0" w:color="auto"/>
              <w:left w:val="single" w:sz="4" w:space="0" w:color="auto"/>
              <w:bottom w:val="single" w:sz="4" w:space="0" w:color="auto"/>
              <w:right w:val="single" w:sz="4" w:space="0" w:color="auto"/>
            </w:tcBorders>
          </w:tcPr>
          <w:p w:rsidR="00A64A21" w:rsidRPr="00377DA3" w:rsidRDefault="00A64A21" w:rsidP="00972987">
            <w:pPr>
              <w:numPr>
                <w:ilvl w:val="0"/>
                <w:numId w:val="2"/>
              </w:numPr>
              <w:spacing w:after="0" w:line="240" w:lineRule="auto"/>
              <w:ind w:left="714" w:hanging="357"/>
              <w:rPr>
                <w:rFonts w:cs="Arial"/>
              </w:rPr>
            </w:pPr>
            <w:r w:rsidRPr="00377DA3">
              <w:rPr>
                <w:rFonts w:cs="Arial"/>
              </w:rPr>
              <w:t>Stalne razstave Prirodoslovnega muzeja Slovenije</w:t>
            </w:r>
            <w:r w:rsidR="0040083C" w:rsidRPr="00377DA3">
              <w:rPr>
                <w:rFonts w:cs="Arial"/>
              </w:rPr>
              <w:t xml:space="preserve"> (</w:t>
            </w:r>
            <w:r w:rsidR="00B40B2D" w:rsidRPr="00377DA3">
              <w:rPr>
                <w:rFonts w:cs="Arial"/>
              </w:rPr>
              <w:t>postavljeno 1945, zadnja posodobitev/dopolnitev 201</w:t>
            </w:r>
            <w:r w:rsidR="004566DF">
              <w:rPr>
                <w:rFonts w:cs="Arial"/>
              </w:rPr>
              <w:t>9</w:t>
            </w:r>
            <w:r w:rsidR="0040083C" w:rsidRPr="00377DA3">
              <w:rPr>
                <w:rFonts w:cs="Arial"/>
              </w:rPr>
              <w:t>)</w:t>
            </w:r>
          </w:p>
          <w:p w:rsidR="00B40B2D" w:rsidRPr="00377DA3" w:rsidRDefault="00B40B2D" w:rsidP="00972987">
            <w:pPr>
              <w:numPr>
                <w:ilvl w:val="0"/>
                <w:numId w:val="2"/>
              </w:numPr>
              <w:spacing w:after="0" w:line="240" w:lineRule="auto"/>
              <w:ind w:left="714" w:hanging="357"/>
              <w:rPr>
                <w:rFonts w:cs="Arial"/>
              </w:rPr>
            </w:pPr>
            <w:r w:rsidRPr="00377DA3">
              <w:rPr>
                <w:rFonts w:cs="Arial"/>
              </w:rPr>
              <w:t>Tektonska krogla (postavitev 2018)</w:t>
            </w:r>
          </w:p>
          <w:p w:rsidR="006205A4" w:rsidRPr="00377DA3" w:rsidRDefault="006205A4" w:rsidP="00972987">
            <w:pPr>
              <w:spacing w:after="0" w:line="240" w:lineRule="auto"/>
              <w:rPr>
                <w:rFonts w:cs="Arial"/>
              </w:rPr>
            </w:pPr>
          </w:p>
          <w:p w:rsidR="00A64A21" w:rsidRPr="00377DA3" w:rsidRDefault="00A64A21" w:rsidP="00972987">
            <w:pPr>
              <w:spacing w:after="0" w:line="240" w:lineRule="auto"/>
              <w:rPr>
                <w:rFonts w:cs="Arial"/>
              </w:rPr>
            </w:pPr>
            <w:r w:rsidRPr="00377DA3">
              <w:rPr>
                <w:rFonts w:cs="Arial"/>
              </w:rPr>
              <w:t>V dislocirani enoti:</w:t>
            </w:r>
          </w:p>
          <w:p w:rsidR="00F63CA3" w:rsidRPr="00377DA3" w:rsidRDefault="0068555F" w:rsidP="00972987">
            <w:pPr>
              <w:numPr>
                <w:ilvl w:val="0"/>
                <w:numId w:val="19"/>
              </w:numPr>
              <w:spacing w:after="0" w:line="240" w:lineRule="auto"/>
              <w:rPr>
                <w:rFonts w:cs="Arial"/>
              </w:rPr>
            </w:pPr>
            <w:r w:rsidRPr="00377DA3">
              <w:rPr>
                <w:rFonts w:cs="Arial"/>
              </w:rPr>
              <w:t>Alpski botanični vrt Juli</w:t>
            </w:r>
            <w:r w:rsidR="00A64A21" w:rsidRPr="00377DA3">
              <w:rPr>
                <w:rFonts w:cs="Arial"/>
              </w:rPr>
              <w:t>ana (Trenta)</w:t>
            </w:r>
            <w:r w:rsidR="0040083C" w:rsidRPr="00377DA3">
              <w:rPr>
                <w:rFonts w:cs="Arial"/>
              </w:rPr>
              <w:t xml:space="preserve"> (</w:t>
            </w:r>
            <w:r w:rsidR="004B5D52" w:rsidRPr="00377DA3">
              <w:rPr>
                <w:rFonts w:cs="Arial"/>
              </w:rPr>
              <w:t xml:space="preserve">postavitev 1926, </w:t>
            </w:r>
            <w:r w:rsidR="003226C7" w:rsidRPr="00377DA3">
              <w:rPr>
                <w:rFonts w:cs="Arial"/>
              </w:rPr>
              <w:t xml:space="preserve">zadnja </w:t>
            </w:r>
            <w:r w:rsidR="004B5D52" w:rsidRPr="00377DA3">
              <w:rPr>
                <w:rFonts w:cs="Arial"/>
              </w:rPr>
              <w:t>posodobitev/dopolnitev 201</w:t>
            </w:r>
            <w:r w:rsidR="004566DF">
              <w:rPr>
                <w:rFonts w:cs="Arial"/>
              </w:rPr>
              <w:t>9</w:t>
            </w:r>
            <w:r w:rsidR="0040083C" w:rsidRPr="00377DA3">
              <w:rPr>
                <w:rFonts w:cs="Arial"/>
              </w:rPr>
              <w:t>)</w:t>
            </w:r>
          </w:p>
        </w:tc>
      </w:tr>
      <w:tr w:rsidR="00F63CA3" w:rsidRPr="00377DA3" w:rsidTr="00F96E0B">
        <w:tc>
          <w:tcPr>
            <w:tcW w:w="1843" w:type="dxa"/>
            <w:tcBorders>
              <w:top w:val="single" w:sz="4" w:space="0" w:color="auto"/>
              <w:left w:val="single" w:sz="4" w:space="0" w:color="auto"/>
              <w:bottom w:val="single" w:sz="4" w:space="0" w:color="auto"/>
              <w:right w:val="single" w:sz="4" w:space="0" w:color="auto"/>
            </w:tcBorders>
            <w:shd w:val="clear" w:color="auto" w:fill="auto"/>
          </w:tcPr>
          <w:p w:rsidR="00F63CA3" w:rsidRPr="00377DA3" w:rsidRDefault="00F63CA3" w:rsidP="00972987">
            <w:pPr>
              <w:spacing w:line="240" w:lineRule="auto"/>
              <w:rPr>
                <w:rFonts w:cs="Arial"/>
              </w:rPr>
            </w:pPr>
            <w:r w:rsidRPr="00377DA3">
              <w:rPr>
                <w:rFonts w:cs="Arial"/>
              </w:rPr>
              <w:t>Slovenski etnografski muzej</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63CA3" w:rsidRPr="00377DA3" w:rsidRDefault="002E334D" w:rsidP="00972987">
            <w:pPr>
              <w:spacing w:line="240" w:lineRule="auto"/>
              <w:jc w:val="right"/>
              <w:rPr>
                <w:rFonts w:cs="Arial"/>
              </w:rPr>
            </w:pPr>
            <w:r w:rsidRPr="00377DA3">
              <w:rPr>
                <w:rFonts w:cs="Arial"/>
              </w:rPr>
              <w:t>3</w:t>
            </w:r>
          </w:p>
        </w:tc>
        <w:tc>
          <w:tcPr>
            <w:tcW w:w="6520" w:type="dxa"/>
            <w:tcBorders>
              <w:top w:val="single" w:sz="4" w:space="0" w:color="auto"/>
              <w:left w:val="single" w:sz="4" w:space="0" w:color="auto"/>
              <w:bottom w:val="single" w:sz="4" w:space="0" w:color="auto"/>
              <w:right w:val="single" w:sz="4" w:space="0" w:color="auto"/>
            </w:tcBorders>
          </w:tcPr>
          <w:p w:rsidR="00607BE6" w:rsidRPr="00377DA3" w:rsidRDefault="00607BE6" w:rsidP="00972987">
            <w:pPr>
              <w:numPr>
                <w:ilvl w:val="0"/>
                <w:numId w:val="2"/>
              </w:numPr>
              <w:spacing w:after="0" w:line="240" w:lineRule="auto"/>
              <w:ind w:left="714" w:hanging="357"/>
              <w:rPr>
                <w:rFonts w:cs="Arial"/>
              </w:rPr>
            </w:pPr>
            <w:r w:rsidRPr="00377DA3">
              <w:rPr>
                <w:rFonts w:cs="Arial"/>
              </w:rPr>
              <w:t>Med naravo in kulturo</w:t>
            </w:r>
            <w:r w:rsidR="0040083C" w:rsidRPr="00377DA3">
              <w:rPr>
                <w:rFonts w:cs="Arial"/>
              </w:rPr>
              <w:t xml:space="preserve"> (</w:t>
            </w:r>
            <w:r w:rsidR="002E334D" w:rsidRPr="00377DA3">
              <w:rPr>
                <w:rFonts w:cs="Arial"/>
              </w:rPr>
              <w:t>postavitev 2006, posodobitev/dopolnitev 2018</w:t>
            </w:r>
            <w:r w:rsidR="0040083C" w:rsidRPr="00377DA3">
              <w:rPr>
                <w:rFonts w:cs="Arial"/>
              </w:rPr>
              <w:t>)</w:t>
            </w:r>
          </w:p>
          <w:p w:rsidR="00607BE6" w:rsidRPr="00377DA3" w:rsidRDefault="00607BE6" w:rsidP="00972987">
            <w:pPr>
              <w:numPr>
                <w:ilvl w:val="0"/>
                <w:numId w:val="2"/>
              </w:numPr>
              <w:spacing w:after="0" w:line="240" w:lineRule="auto"/>
              <w:ind w:left="714" w:hanging="357"/>
              <w:rPr>
                <w:rFonts w:cs="Arial"/>
              </w:rPr>
            </w:pPr>
            <w:r w:rsidRPr="00377DA3">
              <w:rPr>
                <w:rFonts w:cs="Arial"/>
              </w:rPr>
              <w:t>Jaz, mi in drugi : podobe mojega sveta</w:t>
            </w:r>
            <w:r w:rsidR="0040083C" w:rsidRPr="00377DA3">
              <w:rPr>
                <w:rFonts w:cs="Arial"/>
              </w:rPr>
              <w:t xml:space="preserve"> (</w:t>
            </w:r>
            <w:r w:rsidR="002E334D" w:rsidRPr="00377DA3">
              <w:rPr>
                <w:rFonts w:cs="Arial"/>
              </w:rPr>
              <w:t>postavitev 2009, zadnja posodobitev/dopolnitev 2018</w:t>
            </w:r>
            <w:r w:rsidR="0040083C" w:rsidRPr="00377DA3">
              <w:rPr>
                <w:rFonts w:cs="Arial"/>
              </w:rPr>
              <w:t>)</w:t>
            </w:r>
          </w:p>
          <w:p w:rsidR="00607BE6" w:rsidRPr="00377DA3" w:rsidRDefault="002E334D" w:rsidP="00972987">
            <w:pPr>
              <w:numPr>
                <w:ilvl w:val="0"/>
                <w:numId w:val="2"/>
              </w:numPr>
              <w:spacing w:after="0" w:line="240" w:lineRule="auto"/>
              <w:ind w:left="714" w:hanging="357"/>
              <w:rPr>
                <w:rFonts w:cs="Arial"/>
              </w:rPr>
            </w:pPr>
            <w:r w:rsidRPr="00377DA3">
              <w:rPr>
                <w:rFonts w:cs="Arial"/>
              </w:rPr>
              <w:t>Krbavčičeva svečarska in lectarska delavnic</w:t>
            </w:r>
            <w:r w:rsidR="00423349" w:rsidRPr="00377DA3">
              <w:rPr>
                <w:rFonts w:cs="Arial"/>
              </w:rPr>
              <w:t>a</w:t>
            </w:r>
            <w:r w:rsidRPr="00377DA3">
              <w:rPr>
                <w:rFonts w:cs="Arial"/>
              </w:rPr>
              <w:t xml:space="preserve"> in trgovina iz Ljubljane (postavitev 2018)</w:t>
            </w:r>
          </w:p>
        </w:tc>
      </w:tr>
      <w:tr w:rsidR="00F63CA3" w:rsidRPr="00377DA3" w:rsidTr="00F96E0B">
        <w:tc>
          <w:tcPr>
            <w:tcW w:w="1843" w:type="dxa"/>
            <w:tcBorders>
              <w:top w:val="single" w:sz="4" w:space="0" w:color="auto"/>
              <w:left w:val="single" w:sz="4" w:space="0" w:color="auto"/>
              <w:bottom w:val="single" w:sz="4" w:space="0" w:color="auto"/>
              <w:right w:val="single" w:sz="4" w:space="0" w:color="auto"/>
            </w:tcBorders>
            <w:shd w:val="clear" w:color="auto" w:fill="auto"/>
          </w:tcPr>
          <w:p w:rsidR="00F63CA3" w:rsidRPr="00377DA3" w:rsidRDefault="00F63CA3" w:rsidP="00972987">
            <w:pPr>
              <w:spacing w:line="240" w:lineRule="auto"/>
              <w:rPr>
                <w:rFonts w:cs="Arial"/>
              </w:rPr>
            </w:pPr>
            <w:r w:rsidRPr="00377DA3">
              <w:rPr>
                <w:rFonts w:cs="Arial"/>
              </w:rPr>
              <w:t>Muzej novejše zgodovine Slovenije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63CA3" w:rsidRPr="00377DA3" w:rsidRDefault="0098276E" w:rsidP="00972987">
            <w:pPr>
              <w:spacing w:line="240" w:lineRule="auto"/>
              <w:jc w:val="right"/>
              <w:rPr>
                <w:rFonts w:cs="Arial"/>
              </w:rPr>
            </w:pPr>
            <w:r w:rsidRPr="00377DA3">
              <w:rPr>
                <w:rFonts w:cs="Arial"/>
              </w:rPr>
              <w:t>4</w:t>
            </w:r>
          </w:p>
        </w:tc>
        <w:tc>
          <w:tcPr>
            <w:tcW w:w="6520" w:type="dxa"/>
            <w:tcBorders>
              <w:top w:val="single" w:sz="4" w:space="0" w:color="auto"/>
              <w:left w:val="single" w:sz="4" w:space="0" w:color="auto"/>
              <w:bottom w:val="single" w:sz="4" w:space="0" w:color="auto"/>
              <w:right w:val="single" w:sz="4" w:space="0" w:color="auto"/>
            </w:tcBorders>
          </w:tcPr>
          <w:p w:rsidR="000A5ABC" w:rsidRPr="00377DA3" w:rsidRDefault="009B480C" w:rsidP="00972987">
            <w:pPr>
              <w:numPr>
                <w:ilvl w:val="0"/>
                <w:numId w:val="3"/>
              </w:numPr>
              <w:spacing w:after="0" w:line="240" w:lineRule="auto"/>
              <w:ind w:left="714" w:hanging="357"/>
              <w:rPr>
                <w:rFonts w:cs="Arial"/>
              </w:rPr>
            </w:pPr>
            <w:r w:rsidRPr="00377DA3">
              <w:rPr>
                <w:rFonts w:cs="Arial"/>
              </w:rPr>
              <w:t>Slovenci v 20</w:t>
            </w:r>
            <w:r w:rsidR="00EC1D47" w:rsidRPr="00377DA3">
              <w:rPr>
                <w:rFonts w:cs="Arial"/>
              </w:rPr>
              <w:t>. s</w:t>
            </w:r>
            <w:r w:rsidR="000A5ABC" w:rsidRPr="00377DA3">
              <w:rPr>
                <w:rFonts w:cs="Arial"/>
              </w:rPr>
              <w:t>toletju</w:t>
            </w:r>
            <w:r w:rsidR="00EC1D47" w:rsidRPr="00377DA3">
              <w:rPr>
                <w:rFonts w:cs="Arial"/>
              </w:rPr>
              <w:t xml:space="preserve"> (</w:t>
            </w:r>
            <w:r w:rsidR="003B4B0C" w:rsidRPr="00377DA3">
              <w:rPr>
                <w:rFonts w:cs="Arial"/>
              </w:rPr>
              <w:t>postavitev 1996, posodobitev/dopolnitev 201</w:t>
            </w:r>
            <w:r w:rsidR="004566DF">
              <w:rPr>
                <w:rFonts w:cs="Arial"/>
              </w:rPr>
              <w:t>9</w:t>
            </w:r>
            <w:r w:rsidR="00EC1D47" w:rsidRPr="00377DA3">
              <w:rPr>
                <w:rFonts w:cs="Arial"/>
              </w:rPr>
              <w:t>)</w:t>
            </w:r>
          </w:p>
          <w:p w:rsidR="006205A4" w:rsidRPr="00377DA3" w:rsidRDefault="006205A4" w:rsidP="00972987">
            <w:pPr>
              <w:spacing w:after="0" w:line="240" w:lineRule="auto"/>
              <w:rPr>
                <w:rFonts w:cs="Arial"/>
              </w:rPr>
            </w:pPr>
          </w:p>
          <w:p w:rsidR="000A5ABC" w:rsidRPr="00377DA3" w:rsidRDefault="000A5ABC" w:rsidP="00972987">
            <w:pPr>
              <w:spacing w:after="0" w:line="240" w:lineRule="auto"/>
              <w:rPr>
                <w:rFonts w:cs="Arial"/>
              </w:rPr>
            </w:pPr>
            <w:r w:rsidRPr="00377DA3">
              <w:rPr>
                <w:rFonts w:cs="Arial"/>
              </w:rPr>
              <w:t>V dislocirani enoti:</w:t>
            </w:r>
          </w:p>
          <w:p w:rsidR="00E93FCD" w:rsidRPr="00377DA3" w:rsidRDefault="000A5ABC" w:rsidP="00972987">
            <w:pPr>
              <w:numPr>
                <w:ilvl w:val="0"/>
                <w:numId w:val="3"/>
              </w:numPr>
              <w:spacing w:after="0" w:line="240" w:lineRule="auto"/>
              <w:rPr>
                <w:rFonts w:cs="Arial"/>
              </w:rPr>
            </w:pPr>
            <w:r w:rsidRPr="00377DA3">
              <w:rPr>
                <w:rFonts w:cs="Arial"/>
              </w:rPr>
              <w:t>Trapisti v Rajhenburgu</w:t>
            </w:r>
            <w:r w:rsidR="008E09C1" w:rsidRPr="00377DA3">
              <w:rPr>
                <w:rFonts w:cs="Arial"/>
              </w:rPr>
              <w:t xml:space="preserve"> (grad Rajhenburg)</w:t>
            </w:r>
            <w:r w:rsidR="00E1606C" w:rsidRPr="00377DA3">
              <w:rPr>
                <w:rFonts w:cs="Arial"/>
              </w:rPr>
              <w:t xml:space="preserve"> (</w:t>
            </w:r>
            <w:r w:rsidR="004566DF">
              <w:rPr>
                <w:rFonts w:cs="Arial"/>
              </w:rPr>
              <w:t xml:space="preserve">postavitev 2013, </w:t>
            </w:r>
            <w:r w:rsidR="00E1606C" w:rsidRPr="00377DA3">
              <w:rPr>
                <w:rFonts w:cs="Arial"/>
              </w:rPr>
              <w:t>dopolnitev</w:t>
            </w:r>
            <w:r w:rsidR="00172625" w:rsidRPr="00377DA3">
              <w:rPr>
                <w:rFonts w:cs="Arial"/>
              </w:rPr>
              <w:t xml:space="preserve"> 2017</w:t>
            </w:r>
            <w:r w:rsidR="00E1606C" w:rsidRPr="00377DA3">
              <w:rPr>
                <w:rFonts w:cs="Arial"/>
              </w:rPr>
              <w:t>)</w:t>
            </w:r>
          </w:p>
          <w:p w:rsidR="00172625" w:rsidRPr="00377DA3" w:rsidRDefault="000A5ABC" w:rsidP="00972987">
            <w:pPr>
              <w:numPr>
                <w:ilvl w:val="0"/>
                <w:numId w:val="3"/>
              </w:numPr>
              <w:spacing w:after="0" w:line="240" w:lineRule="auto"/>
              <w:ind w:left="714" w:hanging="357"/>
              <w:rPr>
                <w:rFonts w:cs="Arial"/>
              </w:rPr>
            </w:pPr>
            <w:r w:rsidRPr="00377DA3">
              <w:rPr>
                <w:rFonts w:cs="Arial"/>
              </w:rPr>
              <w:t xml:space="preserve">Slovenski izgnanci 1941-1945 </w:t>
            </w:r>
            <w:r w:rsidR="001A59C5" w:rsidRPr="00377DA3">
              <w:rPr>
                <w:rFonts w:cs="Arial"/>
              </w:rPr>
              <w:t>(grad Rajhenburg)</w:t>
            </w:r>
            <w:r w:rsidR="00E1606C" w:rsidRPr="00377DA3">
              <w:rPr>
                <w:rFonts w:cs="Arial"/>
              </w:rPr>
              <w:t xml:space="preserve"> </w:t>
            </w:r>
            <w:r w:rsidR="00172625" w:rsidRPr="00377DA3">
              <w:rPr>
                <w:rFonts w:cs="Arial"/>
              </w:rPr>
              <w:t>(</w:t>
            </w:r>
            <w:r w:rsidR="004566DF">
              <w:rPr>
                <w:rFonts w:cs="Arial"/>
              </w:rPr>
              <w:t xml:space="preserve">postavitev 2014, </w:t>
            </w:r>
            <w:r w:rsidR="00172625" w:rsidRPr="00377DA3">
              <w:rPr>
                <w:rFonts w:cs="Arial"/>
              </w:rPr>
              <w:t>dopolnitev 2017)</w:t>
            </w:r>
          </w:p>
          <w:p w:rsidR="00172625" w:rsidRPr="00377DA3" w:rsidRDefault="00D83491" w:rsidP="00972987">
            <w:pPr>
              <w:numPr>
                <w:ilvl w:val="0"/>
                <w:numId w:val="3"/>
              </w:numPr>
              <w:spacing w:after="0" w:line="240" w:lineRule="auto"/>
              <w:ind w:left="714" w:hanging="357"/>
              <w:rPr>
                <w:rFonts w:cs="Arial"/>
              </w:rPr>
            </w:pPr>
            <w:r w:rsidRPr="00377DA3">
              <w:rPr>
                <w:rFonts w:cs="Arial"/>
              </w:rPr>
              <w:t>Kazenske ustanove na gradu Rajhenburg 1948-1966 (grad Rajhenburg)</w:t>
            </w:r>
            <w:r w:rsidR="00172625" w:rsidRPr="00377DA3">
              <w:rPr>
                <w:rFonts w:cs="Arial"/>
              </w:rPr>
              <w:t xml:space="preserve"> (</w:t>
            </w:r>
            <w:r w:rsidR="004566DF">
              <w:rPr>
                <w:rFonts w:cs="Arial"/>
              </w:rPr>
              <w:t>postavitev 2016,</w:t>
            </w:r>
            <w:r w:rsidR="00172625" w:rsidRPr="00377DA3">
              <w:rPr>
                <w:rFonts w:cs="Arial"/>
              </w:rPr>
              <w:t>dopolnitev 2017)</w:t>
            </w:r>
          </w:p>
        </w:tc>
      </w:tr>
      <w:tr w:rsidR="00F63CA3" w:rsidRPr="00F96E0B" w:rsidTr="00F96E0B">
        <w:tc>
          <w:tcPr>
            <w:tcW w:w="1843" w:type="dxa"/>
            <w:tcBorders>
              <w:top w:val="single" w:sz="4" w:space="0" w:color="auto"/>
              <w:left w:val="single" w:sz="4" w:space="0" w:color="auto"/>
              <w:bottom w:val="single" w:sz="4" w:space="0" w:color="auto"/>
              <w:right w:val="single" w:sz="4" w:space="0" w:color="auto"/>
            </w:tcBorders>
            <w:shd w:val="clear" w:color="auto" w:fill="auto"/>
          </w:tcPr>
          <w:p w:rsidR="00F63CA3" w:rsidRPr="00F96E0B" w:rsidRDefault="00F63CA3" w:rsidP="00972987">
            <w:pPr>
              <w:spacing w:line="240" w:lineRule="auto"/>
              <w:rPr>
                <w:rFonts w:cs="Arial"/>
              </w:rPr>
            </w:pPr>
            <w:r w:rsidRPr="00F96E0B">
              <w:rPr>
                <w:rFonts w:cs="Arial"/>
              </w:rPr>
              <w:t>Tehniški muzej Slovenije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63CA3" w:rsidRPr="00F96E0B" w:rsidRDefault="00E9498B" w:rsidP="00972987">
            <w:pPr>
              <w:spacing w:line="240" w:lineRule="auto"/>
              <w:jc w:val="right"/>
              <w:rPr>
                <w:rFonts w:cs="Arial"/>
              </w:rPr>
            </w:pPr>
            <w:r w:rsidRPr="00F96E0B">
              <w:rPr>
                <w:rFonts w:cs="Arial"/>
              </w:rPr>
              <w:t>53</w:t>
            </w:r>
          </w:p>
        </w:tc>
        <w:tc>
          <w:tcPr>
            <w:tcW w:w="6520" w:type="dxa"/>
            <w:tcBorders>
              <w:top w:val="single" w:sz="4" w:space="0" w:color="auto"/>
              <w:left w:val="single" w:sz="4" w:space="0" w:color="auto"/>
              <w:bottom w:val="single" w:sz="4" w:space="0" w:color="auto"/>
              <w:right w:val="single" w:sz="4" w:space="0" w:color="auto"/>
            </w:tcBorders>
          </w:tcPr>
          <w:p w:rsidR="004C03BE" w:rsidRPr="00F96E0B" w:rsidRDefault="00EC0990" w:rsidP="00972987">
            <w:pPr>
              <w:spacing w:line="240" w:lineRule="auto"/>
              <w:rPr>
                <w:rFonts w:cs="Arial"/>
              </w:rPr>
            </w:pPr>
            <w:r w:rsidRPr="00F96E0B">
              <w:rPr>
                <w:rFonts w:cs="Arial"/>
              </w:rPr>
              <w:t xml:space="preserve">Stalne razstave v Bistri: </w:t>
            </w:r>
          </w:p>
          <w:p w:rsidR="00E9498B" w:rsidRPr="00F96E0B" w:rsidRDefault="00477296" w:rsidP="00972987">
            <w:pPr>
              <w:numPr>
                <w:ilvl w:val="0"/>
                <w:numId w:val="3"/>
              </w:numPr>
              <w:spacing w:after="0" w:line="240" w:lineRule="auto"/>
              <w:ind w:left="714" w:hanging="357"/>
              <w:rPr>
                <w:rFonts w:cs="Arial"/>
              </w:rPr>
            </w:pPr>
            <w:r w:rsidRPr="00F96E0B">
              <w:rPr>
                <w:rFonts w:cs="Arial"/>
              </w:rPr>
              <w:t xml:space="preserve">Stalna zbirka </w:t>
            </w:r>
            <w:r w:rsidR="00E9498B" w:rsidRPr="00F96E0B">
              <w:rPr>
                <w:rFonts w:cs="Arial"/>
              </w:rPr>
              <w:t>Slovenski lovski muzej (postavitev 1975, zadnja posodobitev/dopolnitev 1977)</w:t>
            </w:r>
            <w:r w:rsidRPr="00F96E0B">
              <w:rPr>
                <w:rFonts w:cs="Arial"/>
              </w:rPr>
              <w:t xml:space="preserve"> </w:t>
            </w:r>
          </w:p>
          <w:p w:rsidR="00E9498B" w:rsidRPr="00F96E0B" w:rsidRDefault="00477296" w:rsidP="00972987">
            <w:pPr>
              <w:numPr>
                <w:ilvl w:val="0"/>
                <w:numId w:val="3"/>
              </w:numPr>
              <w:spacing w:after="0" w:line="240" w:lineRule="auto"/>
              <w:ind w:left="714" w:hanging="357"/>
              <w:rPr>
                <w:rFonts w:cs="Arial"/>
              </w:rPr>
            </w:pPr>
            <w:r w:rsidRPr="00F96E0B">
              <w:rPr>
                <w:rFonts w:cs="Arial"/>
              </w:rPr>
              <w:t>Stalna zbirka ribiškega oddelka</w:t>
            </w:r>
            <w:r w:rsidR="00E9498B" w:rsidRPr="00F96E0B">
              <w:rPr>
                <w:rFonts w:cs="Arial"/>
              </w:rPr>
              <w:t xml:space="preserve"> (postavitev 1982, zadnja posodobitev/dopolnitev 1987)</w:t>
            </w:r>
          </w:p>
          <w:p w:rsidR="00E9498B" w:rsidRPr="00F96E0B" w:rsidRDefault="00477296" w:rsidP="00972987">
            <w:pPr>
              <w:numPr>
                <w:ilvl w:val="0"/>
                <w:numId w:val="3"/>
              </w:numPr>
              <w:spacing w:after="0" w:line="240" w:lineRule="auto"/>
              <w:rPr>
                <w:rFonts w:cs="Arial"/>
              </w:rPr>
            </w:pPr>
            <w:r w:rsidRPr="00F96E0B">
              <w:rPr>
                <w:rFonts w:cs="Arial"/>
              </w:rPr>
              <w:t xml:space="preserve"> Ribe v slovenskih vodah</w:t>
            </w:r>
            <w:r w:rsidR="00E9498B" w:rsidRPr="00F96E0B">
              <w:rPr>
                <w:rFonts w:cs="Arial"/>
              </w:rPr>
              <w:t xml:space="preserve"> (postavitev 2008)</w:t>
            </w:r>
          </w:p>
          <w:p w:rsidR="00E9498B" w:rsidRPr="00F96E0B" w:rsidRDefault="00477296" w:rsidP="00972987">
            <w:pPr>
              <w:numPr>
                <w:ilvl w:val="0"/>
                <w:numId w:val="3"/>
              </w:numPr>
              <w:spacing w:after="0" w:line="240" w:lineRule="auto"/>
              <w:rPr>
                <w:rFonts w:cs="Arial"/>
              </w:rPr>
            </w:pPr>
            <w:r w:rsidRPr="00F96E0B">
              <w:rPr>
                <w:rFonts w:cs="Arial"/>
              </w:rPr>
              <w:t>Tekstilije nekoč in danes</w:t>
            </w:r>
            <w:r w:rsidR="00E9498B" w:rsidRPr="00F96E0B">
              <w:rPr>
                <w:rFonts w:cs="Arial"/>
              </w:rPr>
              <w:t xml:space="preserve"> (postavitev 2002 in 2003)</w:t>
            </w:r>
          </w:p>
          <w:p w:rsidR="00E9498B" w:rsidRPr="00F96E0B" w:rsidRDefault="00477296" w:rsidP="00972987">
            <w:pPr>
              <w:numPr>
                <w:ilvl w:val="0"/>
                <w:numId w:val="3"/>
              </w:numPr>
              <w:spacing w:after="0" w:line="240" w:lineRule="auto"/>
              <w:rPr>
                <w:rFonts w:cs="Arial"/>
              </w:rPr>
            </w:pPr>
            <w:r w:rsidRPr="00F96E0B">
              <w:rPr>
                <w:rFonts w:cs="Arial"/>
              </w:rPr>
              <w:t>Suknarstvo</w:t>
            </w:r>
            <w:r w:rsidR="00E9498B" w:rsidRPr="00F96E0B">
              <w:rPr>
                <w:rFonts w:cs="Arial"/>
              </w:rPr>
              <w:t xml:space="preserve"> na Slovenskem (postavitev 2003)</w:t>
            </w:r>
            <w:r w:rsidRPr="00F96E0B">
              <w:rPr>
                <w:rFonts w:cs="Arial"/>
              </w:rPr>
              <w:t xml:space="preserve"> </w:t>
            </w:r>
          </w:p>
          <w:p w:rsidR="00E9498B" w:rsidRPr="00F96E0B" w:rsidRDefault="00477296" w:rsidP="00972987">
            <w:pPr>
              <w:numPr>
                <w:ilvl w:val="0"/>
                <w:numId w:val="3"/>
              </w:numPr>
              <w:spacing w:after="0" w:line="240" w:lineRule="auto"/>
              <w:rPr>
                <w:rFonts w:cs="Arial"/>
              </w:rPr>
            </w:pPr>
            <w:r w:rsidRPr="00F96E0B">
              <w:rPr>
                <w:rFonts w:cs="Arial"/>
              </w:rPr>
              <w:t>Tekstilna industrija na Slovenskem</w:t>
            </w:r>
            <w:r w:rsidR="00E9498B" w:rsidRPr="00F96E0B">
              <w:rPr>
                <w:rFonts w:cs="Arial"/>
              </w:rPr>
              <w:t xml:space="preserve"> (postavitev 1975, zadnja posodobitev/dopolnitev 2016)</w:t>
            </w:r>
          </w:p>
          <w:p w:rsidR="00E9498B" w:rsidRPr="00F96E0B" w:rsidRDefault="00477296" w:rsidP="00972987">
            <w:pPr>
              <w:numPr>
                <w:ilvl w:val="0"/>
                <w:numId w:val="3"/>
              </w:numPr>
              <w:spacing w:after="0" w:line="240" w:lineRule="auto"/>
              <w:ind w:left="714" w:hanging="357"/>
              <w:rPr>
                <w:rFonts w:cs="Arial"/>
              </w:rPr>
            </w:pPr>
            <w:r w:rsidRPr="00F96E0B">
              <w:rPr>
                <w:rFonts w:cs="Arial"/>
              </w:rPr>
              <w:t>Titovi avtomobili</w:t>
            </w:r>
            <w:r w:rsidR="00E9498B" w:rsidRPr="00F96E0B">
              <w:rPr>
                <w:rFonts w:cs="Arial"/>
              </w:rPr>
              <w:t xml:space="preserve"> (postavitev 1986, zadnja posodobitev/dopolnitev 2016)</w:t>
            </w:r>
          </w:p>
          <w:p w:rsidR="00E9498B" w:rsidRPr="00F96E0B" w:rsidRDefault="00E9498B" w:rsidP="00972987">
            <w:pPr>
              <w:numPr>
                <w:ilvl w:val="0"/>
                <w:numId w:val="3"/>
              </w:numPr>
              <w:spacing w:after="0" w:line="240" w:lineRule="auto"/>
              <w:ind w:left="714" w:hanging="357"/>
              <w:rPr>
                <w:rFonts w:cs="Arial"/>
              </w:rPr>
            </w:pPr>
            <w:r w:rsidRPr="00F96E0B">
              <w:rPr>
                <w:rFonts w:cs="Arial"/>
              </w:rPr>
              <w:t>Avtomobilska zbirka v Bistri (postavitev 1985, zadnja posodobitev/dopolnitev 2015)</w:t>
            </w:r>
          </w:p>
          <w:p w:rsidR="00E9498B" w:rsidRPr="00F96E0B" w:rsidRDefault="00E9498B" w:rsidP="00972987">
            <w:pPr>
              <w:numPr>
                <w:ilvl w:val="0"/>
                <w:numId w:val="3"/>
              </w:numPr>
              <w:spacing w:after="0" w:line="240" w:lineRule="auto"/>
              <w:ind w:left="714" w:hanging="357"/>
              <w:rPr>
                <w:rFonts w:cs="Arial"/>
              </w:rPr>
            </w:pPr>
            <w:r w:rsidRPr="00F96E0B">
              <w:rPr>
                <w:rFonts w:cs="Arial"/>
              </w:rPr>
              <w:lastRenderedPageBreak/>
              <w:t>Naš dragi avto (postavitev 2014</w:t>
            </w:r>
          </w:p>
          <w:p w:rsidR="00E9498B" w:rsidRPr="00F96E0B" w:rsidRDefault="00477296" w:rsidP="00972987">
            <w:pPr>
              <w:numPr>
                <w:ilvl w:val="0"/>
                <w:numId w:val="3"/>
              </w:numPr>
              <w:spacing w:after="0" w:line="240" w:lineRule="auto"/>
              <w:ind w:left="714" w:hanging="357"/>
              <w:rPr>
                <w:rFonts w:cs="Arial"/>
              </w:rPr>
            </w:pPr>
            <w:r w:rsidRPr="00F96E0B">
              <w:rPr>
                <w:rFonts w:cs="Arial"/>
              </w:rPr>
              <w:t>Motorna kolesa</w:t>
            </w:r>
            <w:r w:rsidR="00E9498B" w:rsidRPr="00F96E0B">
              <w:rPr>
                <w:rFonts w:cs="Arial"/>
              </w:rPr>
              <w:t xml:space="preserve"> </w:t>
            </w:r>
            <w:r w:rsidR="001A19A2" w:rsidRPr="00F96E0B">
              <w:rPr>
                <w:rFonts w:cs="Arial"/>
              </w:rPr>
              <w:t>(</w:t>
            </w:r>
            <w:r w:rsidR="00E9498B" w:rsidRPr="00F96E0B">
              <w:rPr>
                <w:rFonts w:cs="Arial"/>
              </w:rPr>
              <w:t>postavitev 1985, zadnja posodobitev/dopolnitev 2010)</w:t>
            </w:r>
          </w:p>
          <w:p w:rsidR="0021495E" w:rsidRPr="00F96E0B" w:rsidRDefault="00477296" w:rsidP="00972987">
            <w:pPr>
              <w:numPr>
                <w:ilvl w:val="0"/>
                <w:numId w:val="3"/>
              </w:numPr>
              <w:spacing w:after="0" w:line="240" w:lineRule="auto"/>
              <w:ind w:left="714" w:hanging="357"/>
              <w:rPr>
                <w:rFonts w:cs="Arial"/>
              </w:rPr>
            </w:pPr>
            <w:r w:rsidRPr="00F96E0B">
              <w:rPr>
                <w:rFonts w:cs="Arial"/>
              </w:rPr>
              <w:t>Od lekarne do bencinskega servisa</w:t>
            </w:r>
            <w:r w:rsidR="0021495E" w:rsidRPr="00F96E0B">
              <w:rPr>
                <w:rFonts w:cs="Arial"/>
              </w:rPr>
              <w:t xml:space="preserve"> (postavitev 1995, zadnja posodobitev/dopolnitev 2011)</w:t>
            </w:r>
          </w:p>
          <w:p w:rsidR="0021495E" w:rsidRPr="00F96E0B" w:rsidRDefault="0021495E" w:rsidP="00972987">
            <w:pPr>
              <w:numPr>
                <w:ilvl w:val="0"/>
                <w:numId w:val="3"/>
              </w:numPr>
              <w:spacing w:after="0" w:line="240" w:lineRule="auto"/>
              <w:rPr>
                <w:rFonts w:cs="Arial"/>
              </w:rPr>
            </w:pPr>
            <w:r w:rsidRPr="00F96E0B">
              <w:rPr>
                <w:rFonts w:cs="Arial"/>
              </w:rPr>
              <w:t>Motorji iz Kopra (postavitev 1999)</w:t>
            </w:r>
          </w:p>
          <w:p w:rsidR="0021495E" w:rsidRPr="00F96E0B" w:rsidRDefault="00477296" w:rsidP="00972987">
            <w:pPr>
              <w:numPr>
                <w:ilvl w:val="0"/>
                <w:numId w:val="3"/>
              </w:numPr>
              <w:spacing w:after="0" w:line="240" w:lineRule="auto"/>
              <w:rPr>
                <w:rFonts w:cs="Arial"/>
              </w:rPr>
            </w:pPr>
            <w:r w:rsidRPr="00F96E0B">
              <w:rPr>
                <w:rFonts w:cs="Arial"/>
              </w:rPr>
              <w:t>Zbirka TAM / Avtomontaža</w:t>
            </w:r>
            <w:r w:rsidR="0021495E" w:rsidRPr="00F96E0B">
              <w:rPr>
                <w:rFonts w:cs="Arial"/>
              </w:rPr>
              <w:t xml:space="preserve"> (postavitev 2001, zadnja posodobitev/dopolnitev 2015)</w:t>
            </w:r>
          </w:p>
          <w:p w:rsidR="001A19A2" w:rsidRPr="00F96E0B" w:rsidRDefault="00477296" w:rsidP="00972987">
            <w:pPr>
              <w:numPr>
                <w:ilvl w:val="0"/>
                <w:numId w:val="3"/>
              </w:numPr>
              <w:spacing w:after="0" w:line="240" w:lineRule="auto"/>
              <w:rPr>
                <w:rFonts w:cs="Arial"/>
              </w:rPr>
            </w:pPr>
            <w:r w:rsidRPr="00F96E0B">
              <w:rPr>
                <w:rFonts w:cs="Arial"/>
              </w:rPr>
              <w:t>Dve kolesi in par nog</w:t>
            </w:r>
            <w:r w:rsidR="001A19A2" w:rsidRPr="00F96E0B">
              <w:rPr>
                <w:rFonts w:cs="Arial"/>
              </w:rPr>
              <w:t xml:space="preserve"> (postavitev 2009, zadnja posodobitev/dopolnitev 2010)</w:t>
            </w:r>
          </w:p>
          <w:p w:rsidR="007B79F5" w:rsidRPr="00F96E0B" w:rsidRDefault="00477296" w:rsidP="00972987">
            <w:pPr>
              <w:numPr>
                <w:ilvl w:val="0"/>
                <w:numId w:val="3"/>
              </w:numPr>
              <w:spacing w:after="0" w:line="240" w:lineRule="auto"/>
              <w:rPr>
                <w:rFonts w:cs="Arial"/>
              </w:rPr>
            </w:pPr>
            <w:r w:rsidRPr="00F96E0B">
              <w:rPr>
                <w:rFonts w:cs="Arial"/>
              </w:rPr>
              <w:t>Prototipi motornih koles Marijana Vračka</w:t>
            </w:r>
            <w:r w:rsidR="007B79F5" w:rsidRPr="00F96E0B">
              <w:rPr>
                <w:rFonts w:cs="Arial"/>
              </w:rPr>
              <w:t xml:space="preserve"> (postavitev 2008) </w:t>
            </w:r>
          </w:p>
          <w:p w:rsidR="007B79F5" w:rsidRPr="00F96E0B" w:rsidRDefault="00477296" w:rsidP="00972987">
            <w:pPr>
              <w:numPr>
                <w:ilvl w:val="0"/>
                <w:numId w:val="3"/>
              </w:numPr>
              <w:spacing w:after="0" w:line="240" w:lineRule="auto"/>
              <w:rPr>
                <w:rFonts w:cs="Arial"/>
              </w:rPr>
            </w:pPr>
            <w:r w:rsidRPr="00F96E0B">
              <w:rPr>
                <w:rFonts w:cs="Arial"/>
              </w:rPr>
              <w:t>Rekonstrukcija avtomehanične del</w:t>
            </w:r>
            <w:r w:rsidR="007B79F5" w:rsidRPr="00F96E0B">
              <w:rPr>
                <w:rFonts w:cs="Arial"/>
              </w:rPr>
              <w:t>avnice iz sredine 20. stoletja (postavitev 2011)</w:t>
            </w:r>
          </w:p>
          <w:p w:rsidR="007B79F5" w:rsidRPr="00F96E0B" w:rsidRDefault="00477296" w:rsidP="00972987">
            <w:pPr>
              <w:numPr>
                <w:ilvl w:val="0"/>
                <w:numId w:val="3"/>
              </w:numPr>
              <w:spacing w:after="0" w:line="240" w:lineRule="auto"/>
              <w:rPr>
                <w:rFonts w:cs="Arial"/>
              </w:rPr>
            </w:pPr>
            <w:r w:rsidRPr="00F96E0B">
              <w:rPr>
                <w:rFonts w:cs="Arial"/>
              </w:rPr>
              <w:t>Razstava vozil v samogradnji,</w:t>
            </w:r>
            <w:r w:rsidR="007B79F5" w:rsidRPr="00F96E0B">
              <w:rPr>
                <w:rFonts w:cs="Arial"/>
              </w:rPr>
              <w:t xml:space="preserve"> prototipov in študijskih vozil (postavitev 2012)</w:t>
            </w:r>
          </w:p>
          <w:p w:rsidR="00B42ECE" w:rsidRPr="00F96E0B" w:rsidRDefault="00477296" w:rsidP="00972987">
            <w:pPr>
              <w:numPr>
                <w:ilvl w:val="0"/>
                <w:numId w:val="3"/>
              </w:numPr>
              <w:spacing w:after="0" w:line="240" w:lineRule="auto"/>
              <w:rPr>
                <w:rFonts w:cs="Arial"/>
              </w:rPr>
            </w:pPr>
            <w:r w:rsidRPr="00F96E0B">
              <w:rPr>
                <w:rFonts w:cs="Arial"/>
              </w:rPr>
              <w:t>Makete letal domačih konstrukcij</w:t>
            </w:r>
            <w:r w:rsidR="00B42ECE" w:rsidRPr="00F96E0B">
              <w:rPr>
                <w:rFonts w:cs="Arial"/>
              </w:rPr>
              <w:t xml:space="preserve"> (postavitev 2015)</w:t>
            </w:r>
          </w:p>
          <w:p w:rsidR="00B42ECE" w:rsidRPr="00F96E0B" w:rsidRDefault="00477296" w:rsidP="00972987">
            <w:pPr>
              <w:numPr>
                <w:ilvl w:val="0"/>
                <w:numId w:val="3"/>
              </w:numPr>
              <w:spacing w:after="0" w:line="240" w:lineRule="auto"/>
              <w:rPr>
                <w:rFonts w:cs="Arial"/>
              </w:rPr>
            </w:pPr>
            <w:r w:rsidRPr="00F96E0B">
              <w:rPr>
                <w:rFonts w:cs="Arial"/>
              </w:rPr>
              <w:t>Edvard Prodan in njegov inovativni stroj za brezkončno tiskanje</w:t>
            </w:r>
            <w:r w:rsidR="00B42ECE" w:rsidRPr="00F96E0B">
              <w:rPr>
                <w:rFonts w:cs="Arial"/>
              </w:rPr>
              <w:t xml:space="preserve"> (postavitev 2011) </w:t>
            </w:r>
          </w:p>
          <w:p w:rsidR="00B42ECE" w:rsidRPr="00F96E0B" w:rsidRDefault="00477296" w:rsidP="00972987">
            <w:pPr>
              <w:numPr>
                <w:ilvl w:val="0"/>
                <w:numId w:val="3"/>
              </w:numPr>
              <w:spacing w:after="0" w:line="240" w:lineRule="auto"/>
              <w:rPr>
                <w:rFonts w:cs="Arial"/>
              </w:rPr>
            </w:pPr>
            <w:r w:rsidRPr="00F96E0B">
              <w:rPr>
                <w:rFonts w:cs="Arial"/>
              </w:rPr>
              <w:t>Pridobivanje lesa in energije v gozdu</w:t>
            </w:r>
            <w:r w:rsidR="00B42ECE" w:rsidRPr="00F96E0B">
              <w:rPr>
                <w:rFonts w:cs="Arial"/>
              </w:rPr>
              <w:t xml:space="preserve"> (postavitev 2011</w:t>
            </w:r>
            <w:r w:rsidR="009744B8" w:rsidRPr="00F96E0B">
              <w:rPr>
                <w:rFonts w:cs="Arial"/>
              </w:rPr>
              <w:t>, zadnja posodobitev/dopolnitev 2012</w:t>
            </w:r>
            <w:r w:rsidR="00B42ECE" w:rsidRPr="00F96E0B">
              <w:rPr>
                <w:rFonts w:cs="Arial"/>
              </w:rPr>
              <w:t>)</w:t>
            </w:r>
          </w:p>
          <w:p w:rsidR="006850E0" w:rsidRPr="00F96E0B" w:rsidRDefault="00477296" w:rsidP="00972987">
            <w:pPr>
              <w:numPr>
                <w:ilvl w:val="0"/>
                <w:numId w:val="3"/>
              </w:numPr>
              <w:spacing w:after="0" w:line="240" w:lineRule="auto"/>
              <w:rPr>
                <w:rFonts w:cs="Arial"/>
              </w:rPr>
            </w:pPr>
            <w:r w:rsidRPr="00F96E0B">
              <w:rPr>
                <w:rFonts w:cs="Arial"/>
              </w:rPr>
              <w:t>Furnirnica na vodni pogon</w:t>
            </w:r>
            <w:r w:rsidR="006850E0" w:rsidRPr="00F96E0B">
              <w:rPr>
                <w:rFonts w:cs="Arial"/>
              </w:rPr>
              <w:t xml:space="preserve"> (postavitev 2010)</w:t>
            </w:r>
          </w:p>
          <w:p w:rsidR="009744B8" w:rsidRPr="00F96E0B" w:rsidRDefault="009744B8" w:rsidP="00972987">
            <w:pPr>
              <w:numPr>
                <w:ilvl w:val="0"/>
                <w:numId w:val="3"/>
              </w:numPr>
              <w:spacing w:after="0" w:line="240" w:lineRule="auto"/>
              <w:rPr>
                <w:rFonts w:cs="Arial"/>
              </w:rPr>
            </w:pPr>
            <w:r w:rsidRPr="00F96E0B">
              <w:rPr>
                <w:rFonts w:cs="Arial"/>
              </w:rPr>
              <w:t>Lesne obrti (postavitev 2008, zadnja posodobitev/dopolnitev 2009)</w:t>
            </w:r>
          </w:p>
          <w:p w:rsidR="009744B8" w:rsidRPr="00F96E0B" w:rsidRDefault="00477296" w:rsidP="00972987">
            <w:pPr>
              <w:numPr>
                <w:ilvl w:val="0"/>
                <w:numId w:val="3"/>
              </w:numPr>
              <w:spacing w:after="0" w:line="240" w:lineRule="auto"/>
              <w:rPr>
                <w:rFonts w:cs="Arial"/>
              </w:rPr>
            </w:pPr>
            <w:r w:rsidRPr="00F96E0B">
              <w:rPr>
                <w:rFonts w:cs="Arial"/>
              </w:rPr>
              <w:t>Žagarstvo</w:t>
            </w:r>
            <w:r w:rsidR="009744B8" w:rsidRPr="00F96E0B">
              <w:rPr>
                <w:rFonts w:cs="Arial"/>
              </w:rPr>
              <w:t xml:space="preserve"> (postavitev 2006)</w:t>
            </w:r>
          </w:p>
          <w:p w:rsidR="009744B8" w:rsidRPr="00F96E0B" w:rsidRDefault="00477296" w:rsidP="00972987">
            <w:pPr>
              <w:numPr>
                <w:ilvl w:val="0"/>
                <w:numId w:val="3"/>
              </w:numPr>
              <w:spacing w:after="0" w:line="240" w:lineRule="auto"/>
              <w:rPr>
                <w:rFonts w:cs="Arial"/>
              </w:rPr>
            </w:pPr>
            <w:r w:rsidRPr="00F96E0B">
              <w:rPr>
                <w:rFonts w:cs="Arial"/>
              </w:rPr>
              <w:t>Gozdarstvo</w:t>
            </w:r>
            <w:r w:rsidR="009744B8" w:rsidRPr="00F96E0B">
              <w:rPr>
                <w:rFonts w:cs="Arial"/>
              </w:rPr>
              <w:t xml:space="preserve"> (postavitev 1987</w:t>
            </w:r>
            <w:r w:rsidR="00025303">
              <w:rPr>
                <w:rFonts w:cs="Arial"/>
              </w:rPr>
              <w:t>, dopolnitev 2012</w:t>
            </w:r>
            <w:r w:rsidR="009744B8" w:rsidRPr="00F96E0B">
              <w:rPr>
                <w:rFonts w:cs="Arial"/>
              </w:rPr>
              <w:t>)</w:t>
            </w:r>
          </w:p>
          <w:p w:rsidR="009744B8" w:rsidRPr="00F96E0B" w:rsidRDefault="00477296" w:rsidP="00972987">
            <w:pPr>
              <w:numPr>
                <w:ilvl w:val="0"/>
                <w:numId w:val="3"/>
              </w:numPr>
              <w:spacing w:after="0" w:line="240" w:lineRule="auto"/>
              <w:rPr>
                <w:rFonts w:cs="Arial"/>
              </w:rPr>
            </w:pPr>
            <w:r w:rsidRPr="00F96E0B">
              <w:rPr>
                <w:rFonts w:cs="Arial"/>
              </w:rPr>
              <w:t>Industrija stolov</w:t>
            </w:r>
            <w:r w:rsidR="009744B8" w:rsidRPr="00F96E0B">
              <w:rPr>
                <w:rFonts w:cs="Arial"/>
              </w:rPr>
              <w:t xml:space="preserve"> (postavitev 2006)</w:t>
            </w:r>
          </w:p>
          <w:p w:rsidR="009744B8" w:rsidRPr="00F96E0B" w:rsidRDefault="00477296" w:rsidP="00972987">
            <w:pPr>
              <w:numPr>
                <w:ilvl w:val="0"/>
                <w:numId w:val="3"/>
              </w:numPr>
              <w:spacing w:after="0" w:line="240" w:lineRule="auto"/>
              <w:ind w:left="714" w:hanging="357"/>
              <w:rPr>
                <w:rFonts w:cs="Arial"/>
              </w:rPr>
            </w:pPr>
            <w:r w:rsidRPr="00F96E0B">
              <w:rPr>
                <w:rFonts w:cs="Arial"/>
              </w:rPr>
              <w:t>Vodni pogoni</w:t>
            </w:r>
            <w:r w:rsidR="009744B8" w:rsidRPr="00F96E0B">
              <w:rPr>
                <w:rFonts w:cs="Arial"/>
              </w:rPr>
              <w:t xml:space="preserve"> (postavitev 1999, zadnja posodobitev/dopolnitev 2005)</w:t>
            </w:r>
          </w:p>
          <w:p w:rsidR="009B1BF9" w:rsidRPr="00F96E0B" w:rsidRDefault="009B1BF9" w:rsidP="00972987">
            <w:pPr>
              <w:numPr>
                <w:ilvl w:val="0"/>
                <w:numId w:val="3"/>
              </w:numPr>
              <w:spacing w:after="0" w:line="240" w:lineRule="auto"/>
              <w:ind w:left="714" w:hanging="357"/>
              <w:rPr>
                <w:rFonts w:cs="Arial"/>
              </w:rPr>
            </w:pPr>
            <w:r w:rsidRPr="00F96E0B">
              <w:rPr>
                <w:rFonts w:cs="Arial"/>
              </w:rPr>
              <w:t xml:space="preserve">Zapisana beseda, </w:t>
            </w:r>
            <w:r w:rsidR="00477296" w:rsidRPr="00F96E0B">
              <w:rPr>
                <w:rFonts w:cs="Arial"/>
              </w:rPr>
              <w:t>Tiskarstvo na Slovenskem</w:t>
            </w:r>
            <w:r w:rsidRPr="00F96E0B">
              <w:rPr>
                <w:rFonts w:cs="Arial"/>
              </w:rPr>
              <w:t xml:space="preserve"> (postavitev 2006)</w:t>
            </w:r>
          </w:p>
          <w:p w:rsidR="0069660D" w:rsidRPr="00F96E0B" w:rsidRDefault="0069660D" w:rsidP="00972987">
            <w:pPr>
              <w:numPr>
                <w:ilvl w:val="0"/>
                <w:numId w:val="3"/>
              </w:numPr>
              <w:spacing w:after="0" w:line="240" w:lineRule="auto"/>
              <w:ind w:left="714" w:hanging="357"/>
              <w:rPr>
                <w:rFonts w:cs="Arial"/>
              </w:rPr>
            </w:pPr>
            <w:r w:rsidRPr="00F96E0B">
              <w:rPr>
                <w:rFonts w:cs="Arial"/>
              </w:rPr>
              <w:t>Kovaštvo in kolarstvo (postavitev 2000)</w:t>
            </w:r>
          </w:p>
          <w:p w:rsidR="0069660D" w:rsidRPr="00F96E0B" w:rsidRDefault="00477296" w:rsidP="00972987">
            <w:pPr>
              <w:numPr>
                <w:ilvl w:val="0"/>
                <w:numId w:val="3"/>
              </w:numPr>
              <w:spacing w:after="0" w:line="240" w:lineRule="auto"/>
              <w:ind w:left="714" w:hanging="357"/>
              <w:rPr>
                <w:rFonts w:cs="Arial"/>
              </w:rPr>
            </w:pPr>
            <w:r w:rsidRPr="00F96E0B">
              <w:rPr>
                <w:rFonts w:cs="Arial"/>
              </w:rPr>
              <w:t>Peka kruha</w:t>
            </w:r>
            <w:r w:rsidR="0069660D" w:rsidRPr="00F96E0B">
              <w:rPr>
                <w:rFonts w:cs="Arial"/>
              </w:rPr>
              <w:t xml:space="preserve"> (postavitev 2000)</w:t>
            </w:r>
          </w:p>
          <w:p w:rsidR="0069660D" w:rsidRPr="00F96E0B" w:rsidRDefault="0069660D" w:rsidP="00972987">
            <w:pPr>
              <w:numPr>
                <w:ilvl w:val="0"/>
                <w:numId w:val="3"/>
              </w:numPr>
              <w:spacing w:after="0" w:line="240" w:lineRule="auto"/>
              <w:rPr>
                <w:rFonts w:cs="Arial"/>
              </w:rPr>
            </w:pPr>
            <w:r w:rsidRPr="00F96E0B">
              <w:rPr>
                <w:rFonts w:cs="Arial"/>
              </w:rPr>
              <w:t>Mlinarstvo (postavitev 1999)</w:t>
            </w:r>
          </w:p>
          <w:p w:rsidR="0069660D" w:rsidRPr="00F96E0B" w:rsidRDefault="0069660D" w:rsidP="00972987">
            <w:pPr>
              <w:numPr>
                <w:ilvl w:val="0"/>
                <w:numId w:val="3"/>
              </w:numPr>
              <w:spacing w:after="0" w:line="240" w:lineRule="auto"/>
              <w:rPr>
                <w:rFonts w:cs="Arial"/>
              </w:rPr>
            </w:pPr>
            <w:r w:rsidRPr="00F96E0B">
              <w:rPr>
                <w:rFonts w:cs="Arial"/>
              </w:rPr>
              <w:t>Orodno kovaštvo (postavitev 1997)</w:t>
            </w:r>
          </w:p>
          <w:p w:rsidR="0069660D" w:rsidRPr="00F96E0B" w:rsidRDefault="00477296" w:rsidP="00972987">
            <w:pPr>
              <w:numPr>
                <w:ilvl w:val="0"/>
                <w:numId w:val="3"/>
              </w:numPr>
              <w:spacing w:after="0" w:line="240" w:lineRule="auto"/>
              <w:rPr>
                <w:rFonts w:cs="Arial"/>
              </w:rPr>
            </w:pPr>
            <w:r w:rsidRPr="00F96E0B">
              <w:rPr>
                <w:rFonts w:cs="Arial"/>
              </w:rPr>
              <w:t>Elektrifikacija Slovenije</w:t>
            </w:r>
            <w:r w:rsidR="0069660D" w:rsidRPr="00F96E0B">
              <w:rPr>
                <w:rFonts w:cs="Arial"/>
              </w:rPr>
              <w:t>, Pozor elektrika ! (postavitev 1955</w:t>
            </w:r>
            <w:r w:rsidR="00B22522" w:rsidRPr="00F96E0B">
              <w:rPr>
                <w:rFonts w:cs="Arial"/>
              </w:rPr>
              <w:t>,</w:t>
            </w:r>
            <w:r w:rsidR="0069660D" w:rsidRPr="00F96E0B">
              <w:rPr>
                <w:rFonts w:cs="Arial"/>
              </w:rPr>
              <w:t xml:space="preserve"> posodobitev/dopolnitev 2018)</w:t>
            </w:r>
          </w:p>
          <w:p w:rsidR="0069660D" w:rsidRPr="00F96E0B" w:rsidRDefault="00477296" w:rsidP="00972987">
            <w:pPr>
              <w:numPr>
                <w:ilvl w:val="0"/>
                <w:numId w:val="3"/>
              </w:numPr>
              <w:spacing w:after="0" w:line="240" w:lineRule="auto"/>
              <w:rPr>
                <w:rFonts w:cs="Arial"/>
              </w:rPr>
            </w:pPr>
            <w:r w:rsidRPr="00F96E0B">
              <w:rPr>
                <w:rFonts w:cs="Arial"/>
              </w:rPr>
              <w:t>Ukročena elektrika - Nikola Tesla</w:t>
            </w:r>
            <w:r w:rsidR="0069660D" w:rsidRPr="00F96E0B">
              <w:rPr>
                <w:rFonts w:cs="Arial"/>
              </w:rPr>
              <w:t xml:space="preserve"> (postavitev 1997</w:t>
            </w:r>
            <w:r w:rsidR="00025303">
              <w:rPr>
                <w:rFonts w:cs="Arial"/>
              </w:rPr>
              <w:t>, posodobitev 2019</w:t>
            </w:r>
            <w:r w:rsidR="0069660D" w:rsidRPr="00F96E0B">
              <w:rPr>
                <w:rFonts w:cs="Arial"/>
              </w:rPr>
              <w:t>)</w:t>
            </w:r>
          </w:p>
          <w:p w:rsidR="0069660D" w:rsidRPr="00F96E0B" w:rsidRDefault="00EC0990" w:rsidP="00972987">
            <w:pPr>
              <w:numPr>
                <w:ilvl w:val="0"/>
                <w:numId w:val="3"/>
              </w:numPr>
              <w:spacing w:after="0" w:line="240" w:lineRule="auto"/>
              <w:rPr>
                <w:rFonts w:cs="Arial"/>
              </w:rPr>
            </w:pPr>
            <w:r w:rsidRPr="00F96E0B">
              <w:rPr>
                <w:rFonts w:cs="Arial"/>
              </w:rPr>
              <w:t>Jurij Vega</w:t>
            </w:r>
            <w:r w:rsidR="0069660D" w:rsidRPr="00F96E0B">
              <w:rPr>
                <w:rFonts w:cs="Arial"/>
              </w:rPr>
              <w:t xml:space="preserve"> (postavitev 2002)</w:t>
            </w:r>
          </w:p>
          <w:p w:rsidR="0069660D" w:rsidRPr="00F96E0B" w:rsidRDefault="0069660D" w:rsidP="00972987">
            <w:pPr>
              <w:numPr>
                <w:ilvl w:val="0"/>
                <w:numId w:val="3"/>
              </w:numPr>
              <w:spacing w:after="0" w:line="240" w:lineRule="auto"/>
              <w:rPr>
                <w:rFonts w:cs="Arial"/>
              </w:rPr>
            </w:pPr>
            <w:r w:rsidRPr="00F96E0B">
              <w:rPr>
                <w:rFonts w:cs="Arial"/>
              </w:rPr>
              <w:t>P</w:t>
            </w:r>
            <w:r w:rsidR="00C36BB7" w:rsidRPr="00F96E0B">
              <w:rPr>
                <w:rFonts w:cs="Arial"/>
              </w:rPr>
              <w:t>redstavitev Tehniškega muzeja Slovenije</w:t>
            </w:r>
            <w:r w:rsidR="00477296" w:rsidRPr="00F96E0B">
              <w:rPr>
                <w:rFonts w:cs="Arial"/>
              </w:rPr>
              <w:t xml:space="preserve"> in kartuzije Bistra </w:t>
            </w:r>
            <w:r w:rsidRPr="00F96E0B">
              <w:rPr>
                <w:rFonts w:cs="Arial"/>
              </w:rPr>
              <w:t>(postavitev 2016</w:t>
            </w:r>
            <w:r w:rsidR="00B22522" w:rsidRPr="00F96E0B">
              <w:rPr>
                <w:rFonts w:cs="Arial"/>
              </w:rPr>
              <w:t>,</w:t>
            </w:r>
            <w:r w:rsidRPr="00F96E0B">
              <w:rPr>
                <w:rFonts w:cs="Arial"/>
              </w:rPr>
              <w:t xml:space="preserve"> posodobitev/dopolnitev 2017)</w:t>
            </w:r>
          </w:p>
          <w:p w:rsidR="00C36BB7" w:rsidRPr="00F96E0B" w:rsidRDefault="0069660D" w:rsidP="00972987">
            <w:pPr>
              <w:numPr>
                <w:ilvl w:val="0"/>
                <w:numId w:val="3"/>
              </w:numPr>
              <w:spacing w:after="0" w:line="240" w:lineRule="auto"/>
              <w:rPr>
                <w:rFonts w:cs="Arial"/>
              </w:rPr>
            </w:pPr>
            <w:r w:rsidRPr="00F96E0B">
              <w:rPr>
                <w:rFonts w:cs="Arial"/>
              </w:rPr>
              <w:t>Naj se sliši delo! (postavitev 2015)</w:t>
            </w:r>
          </w:p>
          <w:p w:rsidR="006205A4" w:rsidRPr="00F96E0B" w:rsidRDefault="006205A4" w:rsidP="00972987">
            <w:pPr>
              <w:spacing w:after="0" w:line="240" w:lineRule="auto"/>
              <w:rPr>
                <w:rFonts w:cs="Arial"/>
              </w:rPr>
            </w:pPr>
          </w:p>
          <w:p w:rsidR="00EC0990" w:rsidRPr="00F96E0B" w:rsidRDefault="00EC0990" w:rsidP="00972987">
            <w:pPr>
              <w:spacing w:after="0" w:line="240" w:lineRule="auto"/>
              <w:rPr>
                <w:rFonts w:cs="Arial"/>
              </w:rPr>
            </w:pPr>
            <w:r w:rsidRPr="00F96E0B">
              <w:rPr>
                <w:rFonts w:cs="Arial"/>
              </w:rPr>
              <w:t>V dislocirani enoti:</w:t>
            </w:r>
          </w:p>
          <w:p w:rsidR="00E1606C" w:rsidRPr="00F96E0B" w:rsidRDefault="00E1606C" w:rsidP="00972987">
            <w:pPr>
              <w:numPr>
                <w:ilvl w:val="0"/>
                <w:numId w:val="3"/>
              </w:numPr>
              <w:spacing w:after="0" w:line="240" w:lineRule="auto"/>
              <w:ind w:left="714" w:hanging="357"/>
              <w:rPr>
                <w:rFonts w:cs="Arial"/>
              </w:rPr>
            </w:pPr>
            <w:r w:rsidRPr="00F96E0B">
              <w:rPr>
                <w:rFonts w:cs="Arial"/>
              </w:rPr>
              <w:t>Zgodovina pošte na Slovenskem, Telekomunikacije   včeraj, danes, jutri – Razvoj mobilne telefonije na Slovenskem, Zgodovina Polhograjske graščine,</w:t>
            </w:r>
            <w:r w:rsidR="00172625" w:rsidRPr="00F96E0B">
              <w:rPr>
                <w:rFonts w:cs="Arial"/>
              </w:rPr>
              <w:t xml:space="preserve"> </w:t>
            </w:r>
            <w:r w:rsidRPr="00F96E0B">
              <w:rPr>
                <w:rFonts w:cs="Arial"/>
              </w:rPr>
              <w:t>Originalni kipi iz Neptunovega vodnjaka,Muzejska pot Dotakni se!, Hiša v parku</w:t>
            </w:r>
            <w:r w:rsidR="00C033E2" w:rsidRPr="00F96E0B">
              <w:rPr>
                <w:rFonts w:cs="Arial"/>
              </w:rPr>
              <w:t>,</w:t>
            </w:r>
            <w:r w:rsidR="001C72E5" w:rsidRPr="00F96E0B">
              <w:rPr>
                <w:rFonts w:cs="Arial"/>
              </w:rPr>
              <w:t xml:space="preserve"> </w:t>
            </w:r>
            <w:r w:rsidRPr="00F96E0B">
              <w:rPr>
                <w:rFonts w:cs="Arial"/>
              </w:rPr>
              <w:t>Naj se sliši delo!</w:t>
            </w:r>
            <w:r w:rsidR="00C033E2" w:rsidRPr="00F96E0B">
              <w:rPr>
                <w:rFonts w:cs="Arial"/>
              </w:rPr>
              <w:t xml:space="preserve"> (Muzej pošta in telekomunikacij, Polhov Gradec)</w:t>
            </w:r>
            <w:r w:rsidR="00F82C1B" w:rsidRPr="00F96E0B">
              <w:rPr>
                <w:rFonts w:cs="Arial"/>
              </w:rPr>
              <w:t xml:space="preserve"> (postavitev od 2008 posodobitev/dopolnitev </w:t>
            </w:r>
            <w:r w:rsidR="00F82C1B" w:rsidRPr="00F96E0B">
              <w:rPr>
                <w:rFonts w:cs="Arial"/>
              </w:rPr>
              <w:lastRenderedPageBreak/>
              <w:t>2015)</w:t>
            </w:r>
          </w:p>
          <w:p w:rsidR="00E1606C" w:rsidRPr="00F96E0B" w:rsidRDefault="00EC0990" w:rsidP="00972987">
            <w:pPr>
              <w:numPr>
                <w:ilvl w:val="0"/>
                <w:numId w:val="3"/>
              </w:numPr>
              <w:spacing w:after="0" w:line="240" w:lineRule="auto"/>
              <w:ind w:left="714" w:hanging="357"/>
              <w:rPr>
                <w:rFonts w:cs="Arial"/>
              </w:rPr>
            </w:pPr>
            <w:r w:rsidRPr="00F96E0B">
              <w:rPr>
                <w:rFonts w:cs="Arial"/>
              </w:rPr>
              <w:t>Prometni ogledni depo (Soteska)</w:t>
            </w:r>
            <w:r w:rsidR="00F82C1B" w:rsidRPr="00F96E0B">
              <w:rPr>
                <w:rFonts w:cs="Arial"/>
              </w:rPr>
              <w:t xml:space="preserve"> (postavitev 2003</w:t>
            </w:r>
            <w:r w:rsidR="00B22522" w:rsidRPr="00F96E0B">
              <w:rPr>
                <w:rFonts w:cs="Arial"/>
              </w:rPr>
              <w:t>,</w:t>
            </w:r>
            <w:r w:rsidR="00F82C1B" w:rsidRPr="00F96E0B">
              <w:rPr>
                <w:rFonts w:cs="Arial"/>
              </w:rPr>
              <w:t xml:space="preserve"> posodobitev/dopolnitev 2016)</w:t>
            </w:r>
          </w:p>
          <w:p w:rsidR="006205A4" w:rsidRPr="00F96E0B" w:rsidRDefault="006205A4" w:rsidP="00972987">
            <w:pPr>
              <w:spacing w:after="0" w:line="240" w:lineRule="auto"/>
              <w:rPr>
                <w:rFonts w:cs="Arial"/>
              </w:rPr>
            </w:pPr>
          </w:p>
          <w:p w:rsidR="003F688A" w:rsidRPr="00F96E0B" w:rsidRDefault="003F688A" w:rsidP="00972987">
            <w:pPr>
              <w:spacing w:after="0" w:line="240" w:lineRule="auto"/>
              <w:rPr>
                <w:rFonts w:cs="Arial"/>
              </w:rPr>
            </w:pPr>
            <w:r w:rsidRPr="00F96E0B">
              <w:rPr>
                <w:rFonts w:cs="Arial"/>
              </w:rPr>
              <w:t>Na drugi lokaciji:</w:t>
            </w:r>
          </w:p>
          <w:p w:rsidR="003F688A" w:rsidRPr="00F96E0B" w:rsidRDefault="00E1606C" w:rsidP="00972987">
            <w:pPr>
              <w:numPr>
                <w:ilvl w:val="0"/>
                <w:numId w:val="3"/>
              </w:numPr>
              <w:spacing w:after="0" w:line="240" w:lineRule="auto"/>
              <w:ind w:left="714" w:hanging="357"/>
              <w:rPr>
                <w:rFonts w:cs="Arial"/>
              </w:rPr>
            </w:pPr>
            <w:r w:rsidRPr="00F96E0B">
              <w:rPr>
                <w:rFonts w:cs="Arial"/>
              </w:rPr>
              <w:t>Prizorišče človeške smrti Janeza Vajkarda Valvasorja, Slovenec po domovini, Evropejec po duhu: J. V. Valvasor, Geodetska zbirka, Valvasorjeva grafična delavnica (dopolnitev 2017), Lov na grafičnih listih, Valvasorjev pogled v naravo</w:t>
            </w:r>
            <w:r w:rsidR="00193F87" w:rsidRPr="00F96E0B">
              <w:rPr>
                <w:rFonts w:cs="Arial"/>
              </w:rPr>
              <w:t xml:space="preserve"> </w:t>
            </w:r>
            <w:r w:rsidR="003F688A" w:rsidRPr="00F96E0B">
              <w:rPr>
                <w:rFonts w:cs="Arial"/>
              </w:rPr>
              <w:t>(grad Bogenšperk)</w:t>
            </w:r>
            <w:r w:rsidR="00F82C1B" w:rsidRPr="00F96E0B">
              <w:rPr>
                <w:rFonts w:cs="Arial"/>
              </w:rPr>
              <w:t xml:space="preserve"> (postavitev od 1980 posodobitev/dopolnitev 2017)</w:t>
            </w:r>
          </w:p>
          <w:p w:rsidR="00FC0225" w:rsidRPr="00F96E0B" w:rsidRDefault="00E1606C" w:rsidP="00972987">
            <w:pPr>
              <w:numPr>
                <w:ilvl w:val="0"/>
                <w:numId w:val="3"/>
              </w:numPr>
              <w:spacing w:after="0" w:line="240" w:lineRule="auto"/>
              <w:ind w:left="714" w:hanging="357"/>
              <w:rPr>
                <w:rFonts w:cs="Arial"/>
              </w:rPr>
            </w:pPr>
            <w:r w:rsidRPr="00F96E0B">
              <w:rPr>
                <w:rFonts w:cs="Arial"/>
              </w:rPr>
              <w:t>Usnjarna</w:t>
            </w:r>
            <w:r w:rsidR="00EC0990" w:rsidRPr="00F96E0B">
              <w:rPr>
                <w:rFonts w:cs="Arial"/>
              </w:rPr>
              <w:t xml:space="preserve"> Tomaža Godca</w:t>
            </w:r>
            <w:r w:rsidRPr="00F96E0B">
              <w:rPr>
                <w:rFonts w:cs="Arial"/>
              </w:rPr>
              <w:t>/Bohinci in usnje</w:t>
            </w:r>
            <w:r w:rsidR="00EC0990" w:rsidRPr="00F96E0B">
              <w:rPr>
                <w:rFonts w:cs="Arial"/>
              </w:rPr>
              <w:t xml:space="preserve"> </w:t>
            </w:r>
            <w:r w:rsidRPr="00F96E0B">
              <w:rPr>
                <w:rFonts w:cs="Arial"/>
              </w:rPr>
              <w:t>(</w:t>
            </w:r>
            <w:r w:rsidR="00EC0990" w:rsidRPr="00F96E0B">
              <w:rPr>
                <w:rFonts w:cs="Arial"/>
              </w:rPr>
              <w:t>v Bohinjski Bistrici)</w:t>
            </w:r>
            <w:r w:rsidR="00F82C1B" w:rsidRPr="00F96E0B">
              <w:rPr>
                <w:rFonts w:cs="Arial"/>
              </w:rPr>
              <w:t xml:space="preserve"> (postavitev od 1979 posodobitev/dopolnitev 2015)</w:t>
            </w:r>
          </w:p>
          <w:p w:rsidR="00E1606C" w:rsidRPr="00F96E0B" w:rsidRDefault="00E1606C" w:rsidP="00972987">
            <w:pPr>
              <w:numPr>
                <w:ilvl w:val="0"/>
                <w:numId w:val="3"/>
              </w:numPr>
              <w:spacing w:after="0" w:line="240" w:lineRule="auto"/>
              <w:ind w:left="714" w:hanging="357"/>
              <w:rPr>
                <w:rFonts w:cs="Arial"/>
              </w:rPr>
            </w:pPr>
            <w:r w:rsidRPr="00F96E0B">
              <w:rPr>
                <w:rFonts w:cs="Arial"/>
              </w:rPr>
              <w:t>Ogledni depo v Pivki</w:t>
            </w:r>
            <w:r w:rsidR="00DB779F" w:rsidRPr="00F96E0B">
              <w:rPr>
                <w:rFonts w:cs="Arial"/>
              </w:rPr>
              <w:t xml:space="preserve"> (</w:t>
            </w:r>
            <w:r w:rsidR="00172625" w:rsidRPr="00F96E0B">
              <w:rPr>
                <w:rFonts w:cs="Arial"/>
              </w:rPr>
              <w:t xml:space="preserve">realizacija </w:t>
            </w:r>
            <w:r w:rsidRPr="00F96E0B">
              <w:rPr>
                <w:rFonts w:cs="Arial"/>
              </w:rPr>
              <w:t>2017</w:t>
            </w:r>
            <w:r w:rsidR="00F82C1B" w:rsidRPr="00F96E0B">
              <w:rPr>
                <w:rFonts w:cs="Arial"/>
              </w:rPr>
              <w:t xml:space="preserve"> in 2018</w:t>
            </w:r>
            <w:r w:rsidRPr="00F96E0B">
              <w:rPr>
                <w:rFonts w:cs="Arial"/>
              </w:rPr>
              <w:t>)</w:t>
            </w:r>
          </w:p>
          <w:p w:rsidR="00E1606C" w:rsidRPr="00F96E0B" w:rsidRDefault="00E1606C" w:rsidP="00972987">
            <w:pPr>
              <w:numPr>
                <w:ilvl w:val="0"/>
                <w:numId w:val="3"/>
              </w:numPr>
              <w:spacing w:after="0" w:line="240" w:lineRule="auto"/>
              <w:ind w:left="714" w:hanging="357"/>
              <w:rPr>
                <w:rFonts w:cs="Arial"/>
              </w:rPr>
            </w:pPr>
            <w:r w:rsidRPr="00F96E0B">
              <w:rPr>
                <w:rFonts w:cs="Arial"/>
              </w:rPr>
              <w:t xml:space="preserve">Gozdna učna pot nad gradom v Bistri </w:t>
            </w:r>
            <w:r w:rsidR="00F82C1B" w:rsidRPr="00F96E0B">
              <w:rPr>
                <w:rFonts w:cs="Arial"/>
              </w:rPr>
              <w:t>(postavitev od 1982</w:t>
            </w:r>
            <w:r w:rsidR="00060EF1" w:rsidRPr="00F96E0B">
              <w:rPr>
                <w:rFonts w:cs="Arial"/>
              </w:rPr>
              <w:t>,</w:t>
            </w:r>
            <w:r w:rsidR="00F82C1B" w:rsidRPr="00F96E0B">
              <w:rPr>
                <w:rFonts w:cs="Arial"/>
              </w:rPr>
              <w:t xml:space="preserve"> posodobitev/dopolnitev 201</w:t>
            </w:r>
            <w:r w:rsidR="0045461C" w:rsidRPr="00F96E0B">
              <w:rPr>
                <w:rFonts w:cs="Arial"/>
              </w:rPr>
              <w:t>7</w:t>
            </w:r>
            <w:r w:rsidR="00F82C1B" w:rsidRPr="00F96E0B">
              <w:rPr>
                <w:rFonts w:cs="Arial"/>
              </w:rPr>
              <w:t>)</w:t>
            </w:r>
          </w:p>
        </w:tc>
      </w:tr>
      <w:tr w:rsidR="00F63CA3" w:rsidRPr="00F96E0B" w:rsidTr="00F96E0B">
        <w:tc>
          <w:tcPr>
            <w:tcW w:w="1843" w:type="dxa"/>
            <w:tcBorders>
              <w:top w:val="single" w:sz="4" w:space="0" w:color="auto"/>
              <w:left w:val="single" w:sz="4" w:space="0" w:color="auto"/>
              <w:bottom w:val="single" w:sz="4" w:space="0" w:color="auto"/>
              <w:right w:val="single" w:sz="4" w:space="0" w:color="auto"/>
            </w:tcBorders>
            <w:shd w:val="clear" w:color="auto" w:fill="auto"/>
          </w:tcPr>
          <w:p w:rsidR="00F63CA3" w:rsidRPr="00F96E0B" w:rsidRDefault="00F63CA3" w:rsidP="00972987">
            <w:pPr>
              <w:spacing w:line="240" w:lineRule="auto"/>
            </w:pPr>
            <w:r w:rsidRPr="00F96E0B">
              <w:lastRenderedPageBreak/>
              <w:t>Muzej krščanstva na Slovenskem</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63CA3" w:rsidRPr="00F96E0B" w:rsidRDefault="000713F0" w:rsidP="00972987">
            <w:pPr>
              <w:spacing w:line="240" w:lineRule="auto"/>
              <w:jc w:val="right"/>
            </w:pPr>
            <w:r w:rsidRPr="00F96E0B">
              <w:t>2</w:t>
            </w:r>
          </w:p>
        </w:tc>
        <w:tc>
          <w:tcPr>
            <w:tcW w:w="6520" w:type="dxa"/>
            <w:tcBorders>
              <w:top w:val="single" w:sz="4" w:space="0" w:color="auto"/>
              <w:left w:val="single" w:sz="4" w:space="0" w:color="auto"/>
              <w:bottom w:val="single" w:sz="4" w:space="0" w:color="auto"/>
              <w:right w:val="single" w:sz="4" w:space="0" w:color="auto"/>
            </w:tcBorders>
          </w:tcPr>
          <w:p w:rsidR="00DC329E" w:rsidRPr="00F96E0B" w:rsidRDefault="00DC329E" w:rsidP="00972987">
            <w:pPr>
              <w:numPr>
                <w:ilvl w:val="0"/>
                <w:numId w:val="3"/>
              </w:numPr>
              <w:spacing w:after="0" w:line="240" w:lineRule="auto"/>
              <w:ind w:left="714" w:hanging="357"/>
              <w:rPr>
                <w:rFonts w:cs="Arial"/>
              </w:rPr>
            </w:pPr>
            <w:r w:rsidRPr="00F96E0B">
              <w:t>Življenje za samostanskimi zidovi</w:t>
            </w:r>
            <w:r w:rsidR="004B147A" w:rsidRPr="00F96E0B">
              <w:t xml:space="preserve"> </w:t>
            </w:r>
            <w:r w:rsidR="004B147A" w:rsidRPr="00F96E0B">
              <w:rPr>
                <w:rFonts w:cs="Arial"/>
              </w:rPr>
              <w:t>(postavitev 2006 posodobitev/dopolnitev 2014)</w:t>
            </w:r>
          </w:p>
          <w:p w:rsidR="00DC329E" w:rsidRPr="00F96E0B" w:rsidRDefault="00DC329E" w:rsidP="00972987">
            <w:pPr>
              <w:numPr>
                <w:ilvl w:val="0"/>
                <w:numId w:val="3"/>
              </w:numPr>
              <w:spacing w:after="0" w:line="240" w:lineRule="auto"/>
              <w:ind w:left="714" w:hanging="357"/>
              <w:rPr>
                <w:rFonts w:cs="Arial"/>
              </w:rPr>
            </w:pPr>
            <w:r w:rsidRPr="00F96E0B">
              <w:t>Zgodovina krščanstva na Slovenskem</w:t>
            </w:r>
            <w:r w:rsidR="008F580C" w:rsidRPr="00F96E0B">
              <w:t xml:space="preserve"> </w:t>
            </w:r>
            <w:r w:rsidR="004B147A" w:rsidRPr="00F96E0B">
              <w:rPr>
                <w:rFonts w:cs="Arial"/>
              </w:rPr>
              <w:t>(postavitev 2002</w:t>
            </w:r>
            <w:r w:rsidR="00060EF1" w:rsidRPr="00F96E0B">
              <w:rPr>
                <w:rFonts w:cs="Arial"/>
              </w:rPr>
              <w:t>,</w:t>
            </w:r>
            <w:r w:rsidR="004B147A" w:rsidRPr="00F96E0B">
              <w:rPr>
                <w:rFonts w:cs="Arial"/>
              </w:rPr>
              <w:t xml:space="preserve"> posodobitev/dopolnitev 2017)</w:t>
            </w:r>
          </w:p>
        </w:tc>
      </w:tr>
      <w:tr w:rsidR="00F63CA3" w:rsidRPr="00F96E0B" w:rsidTr="00F96E0B">
        <w:tc>
          <w:tcPr>
            <w:tcW w:w="1843" w:type="dxa"/>
            <w:tcBorders>
              <w:top w:val="single" w:sz="4" w:space="0" w:color="auto"/>
              <w:left w:val="single" w:sz="4" w:space="0" w:color="auto"/>
              <w:bottom w:val="single" w:sz="4" w:space="0" w:color="auto"/>
              <w:right w:val="single" w:sz="4" w:space="0" w:color="auto"/>
            </w:tcBorders>
            <w:shd w:val="clear" w:color="auto" w:fill="auto"/>
          </w:tcPr>
          <w:p w:rsidR="00F63CA3" w:rsidRPr="00F96E0B" w:rsidRDefault="00F63CA3" w:rsidP="00972987">
            <w:pPr>
              <w:spacing w:line="240" w:lineRule="auto"/>
            </w:pPr>
            <w:r w:rsidRPr="00F96E0B">
              <w:t>Narodna galerija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63CA3" w:rsidRPr="00F96E0B" w:rsidRDefault="005906EF" w:rsidP="00972987">
            <w:pPr>
              <w:spacing w:line="240" w:lineRule="auto"/>
              <w:jc w:val="right"/>
            </w:pPr>
            <w:r>
              <w:t>6</w:t>
            </w:r>
          </w:p>
        </w:tc>
        <w:tc>
          <w:tcPr>
            <w:tcW w:w="6520" w:type="dxa"/>
            <w:tcBorders>
              <w:top w:val="single" w:sz="4" w:space="0" w:color="auto"/>
              <w:left w:val="single" w:sz="4" w:space="0" w:color="auto"/>
              <w:bottom w:val="single" w:sz="4" w:space="0" w:color="auto"/>
              <w:right w:val="single" w:sz="4" w:space="0" w:color="auto"/>
            </w:tcBorders>
          </w:tcPr>
          <w:p w:rsidR="007B3DFC" w:rsidRPr="00F96E0B" w:rsidRDefault="007F64E4" w:rsidP="00972987">
            <w:pPr>
              <w:numPr>
                <w:ilvl w:val="0"/>
                <w:numId w:val="3"/>
              </w:numPr>
              <w:spacing w:after="0" w:line="240" w:lineRule="auto"/>
              <w:rPr>
                <w:rFonts w:cs="Arial"/>
              </w:rPr>
            </w:pPr>
            <w:r w:rsidRPr="00F96E0B">
              <w:t>Stalna zbirka umetnosti</w:t>
            </w:r>
            <w:r w:rsidR="007B3DFC" w:rsidRPr="00F96E0B">
              <w:t xml:space="preserve"> na Slovenskem</w:t>
            </w:r>
            <w:r w:rsidR="008F580C" w:rsidRPr="00F96E0B">
              <w:t xml:space="preserve"> </w:t>
            </w:r>
            <w:r w:rsidR="004B147A" w:rsidRPr="00F96E0B">
              <w:rPr>
                <w:rFonts w:cs="Arial"/>
              </w:rPr>
              <w:t>(postavitev 1928</w:t>
            </w:r>
            <w:r w:rsidR="00060EF1" w:rsidRPr="00F96E0B">
              <w:rPr>
                <w:rFonts w:cs="Arial"/>
              </w:rPr>
              <w:t>,</w:t>
            </w:r>
            <w:r w:rsidR="004B147A" w:rsidRPr="00F96E0B">
              <w:rPr>
                <w:rFonts w:cs="Arial"/>
              </w:rPr>
              <w:t xml:space="preserve"> posodobitev/dopolnitev 201</w:t>
            </w:r>
            <w:r w:rsidR="005906EF">
              <w:rPr>
                <w:rFonts w:cs="Arial"/>
              </w:rPr>
              <w:t>9</w:t>
            </w:r>
            <w:r w:rsidR="004B147A" w:rsidRPr="00F96E0B">
              <w:rPr>
                <w:rFonts w:cs="Arial"/>
              </w:rPr>
              <w:t>)</w:t>
            </w:r>
          </w:p>
          <w:p w:rsidR="007F64E4" w:rsidRPr="00F96E0B" w:rsidRDefault="007B3DFC" w:rsidP="00972987">
            <w:pPr>
              <w:numPr>
                <w:ilvl w:val="0"/>
                <w:numId w:val="3"/>
              </w:numPr>
              <w:spacing w:after="0" w:line="240" w:lineRule="auto"/>
              <w:rPr>
                <w:rFonts w:cs="Arial"/>
              </w:rPr>
            </w:pPr>
            <w:r w:rsidRPr="00F96E0B">
              <w:t>Zoran Mušič: Iz umetniške zbirke Ljub</w:t>
            </w:r>
            <w:r w:rsidR="008F580C" w:rsidRPr="00F96E0B">
              <w:t>lj</w:t>
            </w:r>
            <w:r w:rsidR="00C45633" w:rsidRPr="00F96E0B">
              <w:t>ana, Milade in Vande</w:t>
            </w:r>
            <w:r w:rsidR="001842C0" w:rsidRPr="00F96E0B">
              <w:t xml:space="preserve"> </w:t>
            </w:r>
            <w:r w:rsidRPr="00F96E0B">
              <w:t>Mušič</w:t>
            </w:r>
            <w:r w:rsidR="008F580C" w:rsidRPr="00F96E0B">
              <w:t xml:space="preserve"> </w:t>
            </w:r>
            <w:r w:rsidR="004B147A" w:rsidRPr="00F96E0B">
              <w:rPr>
                <w:rFonts w:cs="Arial"/>
              </w:rPr>
              <w:t>(postavitev 2016</w:t>
            </w:r>
            <w:r w:rsidR="00060EF1" w:rsidRPr="00F96E0B">
              <w:rPr>
                <w:rFonts w:cs="Arial"/>
              </w:rPr>
              <w:t>,</w:t>
            </w:r>
            <w:r w:rsidR="004B147A" w:rsidRPr="00F96E0B">
              <w:rPr>
                <w:rFonts w:cs="Arial"/>
              </w:rPr>
              <w:t xml:space="preserve"> posodobitev/dopolnitev 201</w:t>
            </w:r>
            <w:r w:rsidR="005906EF">
              <w:rPr>
                <w:rFonts w:cs="Arial"/>
              </w:rPr>
              <w:t>9</w:t>
            </w:r>
            <w:r w:rsidR="004B147A" w:rsidRPr="00F96E0B">
              <w:rPr>
                <w:rFonts w:cs="Arial"/>
              </w:rPr>
              <w:t>)</w:t>
            </w:r>
          </w:p>
          <w:p w:rsidR="006205A4" w:rsidRPr="00F96E0B" w:rsidRDefault="006205A4" w:rsidP="00972987">
            <w:pPr>
              <w:spacing w:after="0" w:line="240" w:lineRule="auto"/>
            </w:pPr>
          </w:p>
          <w:p w:rsidR="002C1CC7" w:rsidRPr="00F96E0B" w:rsidRDefault="002C1CC7" w:rsidP="00972987">
            <w:pPr>
              <w:spacing w:after="0" w:line="240" w:lineRule="auto"/>
            </w:pPr>
            <w:r w:rsidRPr="00F96E0B">
              <w:t>Druge lokacije:</w:t>
            </w:r>
          </w:p>
          <w:p w:rsidR="007F64E4" w:rsidRDefault="002C1CC7" w:rsidP="00972987">
            <w:pPr>
              <w:numPr>
                <w:ilvl w:val="0"/>
                <w:numId w:val="4"/>
              </w:numPr>
              <w:spacing w:after="0" w:line="240" w:lineRule="auto"/>
            </w:pPr>
            <w:r w:rsidRPr="00F96E0B">
              <w:t>Vladna</w:t>
            </w:r>
            <w:r w:rsidR="00C434BB" w:rsidRPr="00F96E0B">
              <w:t xml:space="preserve"> umetnostna zbirka  (grad Brdo, </w:t>
            </w:r>
            <w:r w:rsidRPr="00F96E0B">
              <w:t>grad Strmol</w:t>
            </w:r>
            <w:r w:rsidR="005906EF">
              <w:t>, postavitev 1986, dopolnitev 2019</w:t>
            </w:r>
            <w:r w:rsidR="00C434BB" w:rsidRPr="00F96E0B">
              <w:t>)</w:t>
            </w:r>
            <w:r w:rsidR="005906EF">
              <w:t>,</w:t>
            </w:r>
          </w:p>
          <w:p w:rsidR="005906EF" w:rsidRDefault="005906EF" w:rsidP="00972987">
            <w:pPr>
              <w:numPr>
                <w:ilvl w:val="0"/>
                <w:numId w:val="4"/>
              </w:numPr>
              <w:spacing w:after="0" w:line="240" w:lineRule="auto"/>
            </w:pPr>
            <w:r>
              <w:t>Zbirka Axor (Autocommerce) (postavitev 2018)</w:t>
            </w:r>
          </w:p>
          <w:p w:rsidR="005906EF" w:rsidRDefault="005906EF" w:rsidP="00972987">
            <w:pPr>
              <w:numPr>
                <w:ilvl w:val="0"/>
                <w:numId w:val="4"/>
              </w:numPr>
              <w:spacing w:after="0" w:line="240" w:lineRule="auto"/>
            </w:pPr>
            <w:r>
              <w:t>Rojstna hiša Anton Ažbe (Dolenčice) (postavitev 2005, dopolnitev 2018)</w:t>
            </w:r>
          </w:p>
          <w:p w:rsidR="005906EF" w:rsidRPr="00F96E0B" w:rsidRDefault="005906EF" w:rsidP="00972987">
            <w:pPr>
              <w:numPr>
                <w:ilvl w:val="0"/>
                <w:numId w:val="4"/>
              </w:numPr>
              <w:spacing w:after="0" w:line="240" w:lineRule="auto"/>
            </w:pPr>
            <w:r>
              <w:t>Zbirka Abanka (postavitev 2019)</w:t>
            </w:r>
          </w:p>
        </w:tc>
      </w:tr>
      <w:tr w:rsidR="00F63CA3" w:rsidRPr="00F96E0B" w:rsidTr="00F96E0B">
        <w:tc>
          <w:tcPr>
            <w:tcW w:w="1843" w:type="dxa"/>
            <w:tcBorders>
              <w:top w:val="single" w:sz="4" w:space="0" w:color="auto"/>
              <w:left w:val="single" w:sz="4" w:space="0" w:color="auto"/>
              <w:bottom w:val="single" w:sz="4" w:space="0" w:color="auto"/>
              <w:right w:val="single" w:sz="4" w:space="0" w:color="auto"/>
            </w:tcBorders>
            <w:shd w:val="clear" w:color="auto" w:fill="auto"/>
          </w:tcPr>
          <w:p w:rsidR="00F63CA3" w:rsidRPr="005C7626" w:rsidRDefault="00F63CA3" w:rsidP="00972987">
            <w:pPr>
              <w:spacing w:line="240" w:lineRule="auto"/>
              <w:jc w:val="both"/>
              <w:rPr>
                <w:rFonts w:cs="Arial"/>
                <w:bCs/>
              </w:rPr>
            </w:pPr>
            <w:r w:rsidRPr="005C7626">
              <w:rPr>
                <w:bCs/>
              </w:rPr>
              <w:t xml:space="preserve">Skupaj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63CA3" w:rsidRPr="005C7626" w:rsidRDefault="00070456" w:rsidP="00972987">
            <w:pPr>
              <w:spacing w:line="240" w:lineRule="auto"/>
              <w:jc w:val="right"/>
              <w:rPr>
                <w:rFonts w:cs="Arial"/>
                <w:bCs/>
              </w:rPr>
            </w:pPr>
            <w:r w:rsidRPr="005C7626">
              <w:rPr>
                <w:rFonts w:cs="Arial"/>
                <w:bCs/>
              </w:rPr>
              <w:t>8</w:t>
            </w:r>
            <w:r w:rsidR="005906EF" w:rsidRPr="005C7626">
              <w:rPr>
                <w:rFonts w:cs="Arial"/>
                <w:bCs/>
              </w:rPr>
              <w:t>5</w:t>
            </w:r>
          </w:p>
        </w:tc>
        <w:tc>
          <w:tcPr>
            <w:tcW w:w="6520" w:type="dxa"/>
            <w:tcBorders>
              <w:top w:val="single" w:sz="4" w:space="0" w:color="auto"/>
              <w:left w:val="single" w:sz="4" w:space="0" w:color="auto"/>
              <w:bottom w:val="single" w:sz="4" w:space="0" w:color="auto"/>
              <w:right w:val="single" w:sz="4" w:space="0" w:color="auto"/>
            </w:tcBorders>
          </w:tcPr>
          <w:p w:rsidR="00F63CA3" w:rsidRPr="00F96E0B" w:rsidRDefault="00F63CA3" w:rsidP="00972987">
            <w:pPr>
              <w:spacing w:line="240" w:lineRule="auto"/>
              <w:jc w:val="right"/>
              <w:rPr>
                <w:rFonts w:cs="Arial"/>
                <w:b/>
              </w:rPr>
            </w:pPr>
          </w:p>
        </w:tc>
      </w:tr>
    </w:tbl>
    <w:p w:rsidR="00374559" w:rsidRPr="00F96E0B" w:rsidRDefault="00374559" w:rsidP="00972987">
      <w:pPr>
        <w:spacing w:after="0" w:line="240" w:lineRule="auto"/>
      </w:pPr>
      <w:r w:rsidRPr="00F96E0B">
        <w:t>Vir: Letna poroči</w:t>
      </w:r>
      <w:r w:rsidR="006C25CE" w:rsidRPr="00F96E0B">
        <w:t>la državnih muzejev za leto 201</w:t>
      </w:r>
      <w:r w:rsidR="005906EF">
        <w:t>9</w:t>
      </w:r>
      <w:r w:rsidR="00EB4E6F" w:rsidRPr="00F96E0B">
        <w:t>.</w:t>
      </w:r>
    </w:p>
    <w:p w:rsidR="00B37366" w:rsidRPr="00F96E0B" w:rsidRDefault="00B37366" w:rsidP="000C1B0A">
      <w:pPr>
        <w:spacing w:after="0" w:line="240" w:lineRule="auto"/>
        <w:jc w:val="both"/>
      </w:pPr>
    </w:p>
    <w:p w:rsidR="00585C22" w:rsidRDefault="00FC66E6" w:rsidP="009E086E">
      <w:pPr>
        <w:spacing w:after="0" w:line="360" w:lineRule="auto"/>
        <w:jc w:val="both"/>
        <w:rPr>
          <w:rFonts w:cs="Calibri"/>
        </w:rPr>
      </w:pPr>
      <w:r w:rsidRPr="00021DE7">
        <w:rPr>
          <w:rFonts w:cs="Calibri"/>
        </w:rPr>
        <w:t>V</w:t>
      </w:r>
      <w:r w:rsidR="0002450A" w:rsidRPr="00021DE7">
        <w:rPr>
          <w:rFonts w:cs="Calibri"/>
        </w:rPr>
        <w:t xml:space="preserve"> </w:t>
      </w:r>
      <w:r w:rsidRPr="00021DE7">
        <w:rPr>
          <w:rFonts w:cs="Calibri"/>
        </w:rPr>
        <w:t xml:space="preserve">državnih </w:t>
      </w:r>
      <w:r w:rsidR="0002450A" w:rsidRPr="00021DE7">
        <w:rPr>
          <w:rFonts w:cs="Calibri"/>
        </w:rPr>
        <w:t xml:space="preserve">muzejih </w:t>
      </w:r>
      <w:r w:rsidRPr="00021DE7">
        <w:rPr>
          <w:rFonts w:cs="Calibri"/>
        </w:rPr>
        <w:t xml:space="preserve">so bile poleg stalnih razstav </w:t>
      </w:r>
      <w:r w:rsidR="0002450A" w:rsidRPr="00021DE7">
        <w:rPr>
          <w:rFonts w:cs="Calibri"/>
        </w:rPr>
        <w:t>postavljene tudi nove občasne razstave</w:t>
      </w:r>
      <w:r w:rsidR="001A72CE" w:rsidRPr="00021DE7">
        <w:rPr>
          <w:rFonts w:cs="Calibri"/>
        </w:rPr>
        <w:t>. Na ogled je bilo skupno 82 občasnih razstav, od katerih je bilo nekaj postavitev še iz preteklega leta, nekaj razstav pa so pripravile druge institucije</w:t>
      </w:r>
      <w:r w:rsidR="00E7122E" w:rsidRPr="00021DE7">
        <w:rPr>
          <w:rFonts w:cs="Calibri"/>
        </w:rPr>
        <w:t>, za  nekatere postavitve pa so muzeji le omogočili prostor</w:t>
      </w:r>
      <w:r w:rsidR="001A72CE" w:rsidRPr="00021DE7">
        <w:rPr>
          <w:rFonts w:cs="Calibri"/>
        </w:rPr>
        <w:t>. V priloženi tabeli (</w:t>
      </w:r>
      <w:r w:rsidR="0057636B">
        <w:rPr>
          <w:rFonts w:cs="Calibri"/>
        </w:rPr>
        <w:t>glej tabelo 4</w:t>
      </w:r>
      <w:r w:rsidR="001A72CE" w:rsidRPr="00021DE7">
        <w:rPr>
          <w:rFonts w:cs="Calibri"/>
        </w:rPr>
        <w:t xml:space="preserve">) </w:t>
      </w:r>
      <w:r w:rsidR="00BE5B41" w:rsidRPr="00021DE7">
        <w:rPr>
          <w:rFonts w:cs="Calibri"/>
        </w:rPr>
        <w:t xml:space="preserve">je navedeno število </w:t>
      </w:r>
      <w:r w:rsidR="00585C22">
        <w:rPr>
          <w:rFonts w:cs="Calibri"/>
        </w:rPr>
        <w:t xml:space="preserve">občasnih </w:t>
      </w:r>
      <w:r w:rsidR="00BE5B41" w:rsidRPr="00021DE7">
        <w:rPr>
          <w:rFonts w:cs="Calibri"/>
        </w:rPr>
        <w:t xml:space="preserve">vseh razstav, ki so bile na ogled v državni muzejih. Poimensko </w:t>
      </w:r>
      <w:r w:rsidR="001A72CE" w:rsidRPr="00021DE7">
        <w:rPr>
          <w:rFonts w:cs="Calibri"/>
        </w:rPr>
        <w:t>so navedene razstave, ki so jih pripravili kustosi v muzeju</w:t>
      </w:r>
      <w:r w:rsidR="00BE5B41" w:rsidRPr="00021DE7">
        <w:rPr>
          <w:rFonts w:cs="Calibri"/>
        </w:rPr>
        <w:t>, financirane pa so bile iz sredstev državnega proračuna</w:t>
      </w:r>
      <w:r w:rsidR="001A72CE" w:rsidRPr="00021DE7">
        <w:rPr>
          <w:rFonts w:cs="Calibri"/>
        </w:rPr>
        <w:t>.</w:t>
      </w:r>
      <w:r w:rsidR="006A5E24" w:rsidRPr="00021DE7">
        <w:rPr>
          <w:rFonts w:cs="Calibri"/>
        </w:rPr>
        <w:t xml:space="preserve"> </w:t>
      </w:r>
    </w:p>
    <w:p w:rsidR="00706856" w:rsidRDefault="006A5E24" w:rsidP="009E086E">
      <w:pPr>
        <w:spacing w:after="0" w:line="360" w:lineRule="auto"/>
        <w:jc w:val="both"/>
        <w:rPr>
          <w:rFonts w:cs="Calibri"/>
        </w:rPr>
      </w:pPr>
      <w:r w:rsidRPr="00021DE7">
        <w:rPr>
          <w:rFonts w:cs="Calibri"/>
        </w:rPr>
        <w:t>V Narodnem muzeju Slovenije je bilo na ogled skupno 18 občasnih razstav. Iz sredstev državnega proračuna sta bili</w:t>
      </w:r>
      <w:r w:rsidR="00BE5B41" w:rsidRPr="00021DE7">
        <w:rPr>
          <w:rFonts w:cs="Calibri"/>
        </w:rPr>
        <w:t xml:space="preserve"> v letu 2019</w:t>
      </w:r>
      <w:r w:rsidRPr="00021DE7">
        <w:rPr>
          <w:rFonts w:cs="Calibri"/>
        </w:rPr>
        <w:t xml:space="preserve"> realizirani naslednji občasni razstavi: </w:t>
      </w:r>
      <w:r w:rsidRPr="00021DE7">
        <w:rPr>
          <w:rFonts w:cs="Calibri"/>
          <w:i/>
          <w:iCs/>
          <w:color w:val="000000"/>
        </w:rPr>
        <w:t>Koptske tkanine iz zbirke Narodnega muzeja Slovenije</w:t>
      </w:r>
      <w:r w:rsidR="007D3958" w:rsidRPr="00021DE7">
        <w:rPr>
          <w:rFonts w:cs="Calibri"/>
          <w:color w:val="000000"/>
        </w:rPr>
        <w:t xml:space="preserve"> </w:t>
      </w:r>
      <w:r w:rsidR="00F70845" w:rsidRPr="00021DE7">
        <w:rPr>
          <w:rFonts w:cs="Calibri"/>
          <w:color w:val="000000"/>
        </w:rPr>
        <w:t xml:space="preserve">(1.082 obiskovalca v letu 2019) </w:t>
      </w:r>
      <w:r w:rsidR="007D3958" w:rsidRPr="00021DE7">
        <w:rPr>
          <w:rFonts w:cs="Calibri"/>
          <w:color w:val="000000"/>
        </w:rPr>
        <w:t xml:space="preserve">in </w:t>
      </w:r>
      <w:r w:rsidRPr="00021DE7">
        <w:rPr>
          <w:rFonts w:cs="Calibri"/>
          <w:i/>
          <w:iCs/>
          <w:color w:val="000000"/>
        </w:rPr>
        <w:t>Ko</w:t>
      </w:r>
      <w:r w:rsidRPr="00021DE7">
        <w:rPr>
          <w:rFonts w:cs="Calibri"/>
          <w:color w:val="000000"/>
        </w:rPr>
        <w:t xml:space="preserve"> </w:t>
      </w:r>
      <w:r w:rsidRPr="00021DE7">
        <w:rPr>
          <w:rFonts w:cs="Calibri"/>
          <w:i/>
          <w:iCs/>
          <w:color w:val="000000"/>
        </w:rPr>
        <w:t xml:space="preserve">zapoje kovina - Tisočletja </w:t>
      </w:r>
      <w:r w:rsidRPr="00021DE7">
        <w:rPr>
          <w:rFonts w:cs="Calibri"/>
          <w:i/>
          <w:iCs/>
          <w:color w:val="000000"/>
        </w:rPr>
        <w:lastRenderedPageBreak/>
        <w:t>metalurgije na Slovenskem</w:t>
      </w:r>
      <w:r w:rsidR="00F70845" w:rsidRPr="00021DE7">
        <w:rPr>
          <w:rFonts w:cs="Calibri"/>
          <w:i/>
          <w:iCs/>
          <w:color w:val="000000"/>
        </w:rPr>
        <w:t xml:space="preserve"> </w:t>
      </w:r>
      <w:r w:rsidR="00F70845" w:rsidRPr="00021DE7">
        <w:rPr>
          <w:rFonts w:cs="Calibri"/>
          <w:color w:val="000000"/>
        </w:rPr>
        <w:t>(1.183 obiskovalcev v decembru 2019)</w:t>
      </w:r>
      <w:r w:rsidRPr="00021DE7">
        <w:rPr>
          <w:rFonts w:cs="Calibri"/>
          <w:i/>
          <w:iCs/>
          <w:color w:val="000000"/>
        </w:rPr>
        <w:t xml:space="preserve">. </w:t>
      </w:r>
      <w:r w:rsidR="007D3958" w:rsidRPr="00021DE7">
        <w:rPr>
          <w:rFonts w:cs="Calibri"/>
          <w:i/>
          <w:iCs/>
          <w:color w:val="000000"/>
        </w:rPr>
        <w:t xml:space="preserve">V </w:t>
      </w:r>
      <w:r w:rsidR="007D3958" w:rsidRPr="00021DE7">
        <w:rPr>
          <w:rFonts w:cs="Calibri"/>
        </w:rPr>
        <w:t xml:space="preserve">Ljubljani so prvič pripravili celovito razstavo </w:t>
      </w:r>
      <w:r w:rsidR="00585C22" w:rsidRPr="00585C22">
        <w:rPr>
          <w:rFonts w:cs="Calibri"/>
          <w:i/>
          <w:iCs/>
        </w:rPr>
        <w:t>K</w:t>
      </w:r>
      <w:r w:rsidR="007D3958" w:rsidRPr="00585C22">
        <w:rPr>
          <w:rFonts w:cs="Calibri"/>
          <w:i/>
          <w:iCs/>
        </w:rPr>
        <w:t>optsk</w:t>
      </w:r>
      <w:r w:rsidR="00585C22" w:rsidRPr="00585C22">
        <w:rPr>
          <w:rFonts w:cs="Calibri"/>
          <w:i/>
          <w:iCs/>
        </w:rPr>
        <w:t>e</w:t>
      </w:r>
      <w:r w:rsidR="007D3958" w:rsidRPr="00585C22">
        <w:rPr>
          <w:rFonts w:cs="Calibri"/>
          <w:i/>
          <w:iCs/>
        </w:rPr>
        <w:t xml:space="preserve"> tkanin</w:t>
      </w:r>
      <w:r w:rsidR="00585C22" w:rsidRPr="00585C22">
        <w:rPr>
          <w:rFonts w:cs="Calibri"/>
          <w:i/>
          <w:iCs/>
        </w:rPr>
        <w:t>e</w:t>
      </w:r>
      <w:r w:rsidR="007D3958" w:rsidRPr="00585C22">
        <w:rPr>
          <w:rFonts w:cs="Calibri"/>
          <w:i/>
          <w:iCs/>
        </w:rPr>
        <w:t xml:space="preserve"> iz zbirke Narodnega muzeja Slovenije</w:t>
      </w:r>
      <w:r w:rsidR="007D3958" w:rsidRPr="00021DE7">
        <w:rPr>
          <w:rFonts w:cs="Calibri"/>
        </w:rPr>
        <w:t xml:space="preserve">. S tem povezane raziskave so razkrile, da je zbirka evropskega pomena. Dolgoletno plodno sodelovanje z Oddelkom za materiale in metalurgijo Naravoslovno tehniške fakultete so nadgradili z veliko priložnostno razstavo </w:t>
      </w:r>
      <w:r w:rsidR="007D3958" w:rsidRPr="00021DE7">
        <w:rPr>
          <w:rFonts w:cs="Calibri"/>
          <w:i/>
        </w:rPr>
        <w:t xml:space="preserve">Ko zapoje kovina </w:t>
      </w:r>
      <w:r w:rsidR="007D3958" w:rsidRPr="00021DE7">
        <w:rPr>
          <w:rFonts w:cs="Calibri"/>
        </w:rPr>
        <w:t>in jo posvetili 100-letnici Univerze v Ljubljani. Z razstavo so v muzej pritegnili strokovno in laično javnost, ki sicer ne sodi med stalne obiskovalce muzeja.</w:t>
      </w:r>
      <w:r w:rsidR="007D3958" w:rsidRPr="00021DE7">
        <w:rPr>
          <w:rFonts w:cs="Calibri"/>
          <w:color w:val="000000"/>
        </w:rPr>
        <w:t xml:space="preserve"> </w:t>
      </w:r>
      <w:r w:rsidRPr="00021DE7">
        <w:rPr>
          <w:rFonts w:cs="Calibri"/>
          <w:color w:val="000000"/>
        </w:rPr>
        <w:t>O</w:t>
      </w:r>
      <w:r w:rsidR="000B421D" w:rsidRPr="00021DE7">
        <w:rPr>
          <w:rFonts w:cs="Calibri"/>
          <w:color w:val="000000"/>
        </w:rPr>
        <w:t>stale razstave so bile na ogled javnosti še iz preteklega leta, za postavitev nekaterih razstav pa je muzej dal v uporabo svoje prostore.</w:t>
      </w:r>
      <w:r w:rsidR="002F4A73" w:rsidRPr="00021DE7">
        <w:rPr>
          <w:rFonts w:cs="Calibri"/>
          <w:color w:val="000000"/>
        </w:rPr>
        <w:t xml:space="preserve"> V dislocirani enoti na gradu Snežnik je bilo na ogled 11 razstav, od tega so dve razstavi pripravili v Narodnem muzeju Slovenje</w:t>
      </w:r>
      <w:r w:rsidR="002D38B8" w:rsidRPr="00021DE7">
        <w:rPr>
          <w:rFonts w:cs="Calibri"/>
          <w:color w:val="000000"/>
        </w:rPr>
        <w:t xml:space="preserve"> (</w:t>
      </w:r>
      <w:r w:rsidR="002D38B8" w:rsidRPr="00021DE7">
        <w:rPr>
          <w:rFonts w:cs="Calibri"/>
          <w:i/>
          <w:iCs/>
          <w:color w:val="000000"/>
        </w:rPr>
        <w:t>Lovska obleka Karla Turjaškega iz Kočevja, Kiki Klimt: Velika bela vrtnica</w:t>
      </w:r>
      <w:r w:rsidR="002D38B8" w:rsidRPr="00021DE7">
        <w:rPr>
          <w:rFonts w:cs="Calibri"/>
          <w:color w:val="000000"/>
        </w:rPr>
        <w:t>).</w:t>
      </w:r>
      <w:r w:rsidR="00F70845" w:rsidRPr="00021DE7">
        <w:rPr>
          <w:rFonts w:cs="Calibri"/>
          <w:color w:val="000000"/>
        </w:rPr>
        <w:t xml:space="preserve"> V Prirodoslovnem muzeju Slovenije je bila še vedno </w:t>
      </w:r>
      <w:r w:rsidR="00151927" w:rsidRPr="00021DE7">
        <w:rPr>
          <w:rFonts w:cs="Calibri"/>
          <w:color w:val="000000"/>
        </w:rPr>
        <w:t>z</w:t>
      </w:r>
      <w:r w:rsidR="00F70845" w:rsidRPr="00021DE7">
        <w:rPr>
          <w:rFonts w:cs="Calibri"/>
          <w:color w:val="000000"/>
        </w:rPr>
        <w:t xml:space="preserve">elo obiskana občasna razstava </w:t>
      </w:r>
      <w:r w:rsidR="00F70845" w:rsidRPr="00021DE7">
        <w:rPr>
          <w:rFonts w:cs="Calibri"/>
          <w:i/>
          <w:iCs/>
          <w:color w:val="000000"/>
        </w:rPr>
        <w:t>Naše veliko malo morje</w:t>
      </w:r>
      <w:r w:rsidR="00F70845" w:rsidRPr="00021DE7">
        <w:rPr>
          <w:rFonts w:cs="Calibri"/>
          <w:color w:val="000000"/>
        </w:rPr>
        <w:t xml:space="preserve">, ki jo je obiskalo 40.737 obiskovalcev. Na novo pa je bila postavljena razstava </w:t>
      </w:r>
      <w:r w:rsidR="00F70845" w:rsidRPr="00021DE7">
        <w:rPr>
          <w:rFonts w:cs="Calibri"/>
          <w:i/>
          <w:iCs/>
        </w:rPr>
        <w:t>Razsvetljeno naravoslovje Scopoli in Zois (Kaj povezuje Scopolia in Zoisa</w:t>
      </w:r>
      <w:r w:rsidR="00F70845" w:rsidRPr="00021DE7">
        <w:rPr>
          <w:rFonts w:cs="Calibri"/>
        </w:rPr>
        <w:t>), ki si jo je  v dveh mesecih ogledalo (4.835 obiskovalcev)</w:t>
      </w:r>
      <w:r w:rsidR="00814759" w:rsidRPr="00021DE7">
        <w:rPr>
          <w:rFonts w:cs="Calibri"/>
        </w:rPr>
        <w:t xml:space="preserve">. Postavitev razstave v letu 2019 je bila povezano z naravoslovcema svetovnega formata. Razstava poudarja kulturno-zgodovinski pomen Slovenije in njene biotske pestrosti v luči svetovne naravne dediščine ter njeno ohranjanje danes. Preko celega leta so v muzeju s spremljevalnim programom - predavanji približevali Zoisa in Scopolija in njuno pionirsko delo svetovnih razsežnosti slovenski javnosti ter poudarjali dediščino in tradicijo naravoslovnih raziskav biotske pestrosti in geodiverzitete v Sloveniji. Ob razstavi je izšla tudi knjižica s predavanji, v navezavi z delom razstave pa je izšla številka muzejske revije SCOPOLIA, posvečena Žigi Zoisu. </w:t>
      </w:r>
      <w:r w:rsidR="009C43AB" w:rsidRPr="00021DE7">
        <w:rPr>
          <w:rFonts w:cs="Calibri"/>
        </w:rPr>
        <w:t xml:space="preserve">V Slovenskem etnografskem muzeju so v letu 2019 gostili občasno razstavo </w:t>
      </w:r>
      <w:r w:rsidR="009C43AB" w:rsidRPr="00021DE7">
        <w:rPr>
          <w:rFonts w:cs="Calibri"/>
          <w:bCs/>
          <w:i/>
        </w:rPr>
        <w:t>Med svetovi. Šamanizem ljudstev Sibirije</w:t>
      </w:r>
      <w:r w:rsidR="009C43AB" w:rsidRPr="00021DE7">
        <w:rPr>
          <w:rFonts w:cs="Calibri"/>
        </w:rPr>
        <w:t xml:space="preserve"> iz Etnografskega muzeja iz St. Peterburg</w:t>
      </w:r>
      <w:r w:rsidR="0073046D">
        <w:rPr>
          <w:rFonts w:cs="Calibri"/>
        </w:rPr>
        <w:t xml:space="preserve"> (</w:t>
      </w:r>
      <w:r w:rsidR="009C43AB" w:rsidRPr="00021DE7">
        <w:rPr>
          <w:rFonts w:cs="Calibri"/>
        </w:rPr>
        <w:t>Rusija) (15.878 obiskovalcev)</w:t>
      </w:r>
      <w:r w:rsidR="0073046D">
        <w:rPr>
          <w:rFonts w:cs="Calibri"/>
        </w:rPr>
        <w:t>.</w:t>
      </w:r>
      <w:r w:rsidR="009C43AB" w:rsidRPr="00021DE7">
        <w:rPr>
          <w:rFonts w:cs="Calibri"/>
        </w:rPr>
        <w:t xml:space="preserve"> </w:t>
      </w:r>
      <w:r w:rsidR="0073046D">
        <w:rPr>
          <w:rFonts w:cs="Calibri"/>
        </w:rPr>
        <w:t>V</w:t>
      </w:r>
      <w:r w:rsidR="009C43AB" w:rsidRPr="00021DE7">
        <w:rPr>
          <w:rFonts w:cs="Calibri"/>
        </w:rPr>
        <w:t xml:space="preserve"> decembru </w:t>
      </w:r>
      <w:r w:rsidR="0073046D">
        <w:rPr>
          <w:rFonts w:cs="Calibri"/>
        </w:rPr>
        <w:t xml:space="preserve">so </w:t>
      </w:r>
      <w:r w:rsidR="009C43AB" w:rsidRPr="00021DE7">
        <w:rPr>
          <w:rFonts w:cs="Calibri"/>
        </w:rPr>
        <w:t xml:space="preserve">postavili novo lastno občasno razstavo </w:t>
      </w:r>
      <w:r w:rsidR="009C43AB" w:rsidRPr="00706856">
        <w:rPr>
          <w:rFonts w:cs="Calibri"/>
          <w:i/>
          <w:iCs/>
        </w:rPr>
        <w:t>Bosi. Obuti. Sezuti.</w:t>
      </w:r>
      <w:r w:rsidR="0073046D">
        <w:rPr>
          <w:rFonts w:cs="Calibri"/>
          <w:i/>
          <w:iCs/>
        </w:rPr>
        <w:t>,</w:t>
      </w:r>
      <w:r w:rsidR="009C43AB" w:rsidRPr="00021DE7">
        <w:rPr>
          <w:rFonts w:cs="Calibri"/>
        </w:rPr>
        <w:t xml:space="preserve"> </w:t>
      </w:r>
      <w:r w:rsidR="009C43AB" w:rsidRPr="00021DE7">
        <w:rPr>
          <w:rFonts w:cs="Calibri"/>
          <w:bCs/>
        </w:rPr>
        <w:t>ki razkriva večpomenskost obutve kot tudi</w:t>
      </w:r>
      <w:r w:rsidR="0073046D">
        <w:rPr>
          <w:rFonts w:cs="Calibri"/>
          <w:bCs/>
        </w:rPr>
        <w:t xml:space="preserve"> njene</w:t>
      </w:r>
      <w:r w:rsidR="009C43AB" w:rsidRPr="00021DE7">
        <w:rPr>
          <w:rFonts w:cs="Calibri"/>
          <w:bCs/>
        </w:rPr>
        <w:t xml:space="preserve"> oblike in uporabe v času in prostoru. </w:t>
      </w:r>
      <w:r w:rsidR="009C43AB" w:rsidRPr="00021DE7">
        <w:rPr>
          <w:rFonts w:cs="Calibri"/>
        </w:rPr>
        <w:t xml:space="preserve">Poleg navedenih razstav  so v muzeju realizirali </w:t>
      </w:r>
      <w:r w:rsidR="0073046D">
        <w:rPr>
          <w:rFonts w:cs="Calibri"/>
        </w:rPr>
        <w:t xml:space="preserve">še </w:t>
      </w:r>
      <w:r w:rsidR="009C43AB" w:rsidRPr="00021DE7">
        <w:rPr>
          <w:rFonts w:cs="Calibri"/>
        </w:rPr>
        <w:t>več manjših razstav v muzejski hiši ali z njimi gostovali izven muzeja (npr. v muzeju</w:t>
      </w:r>
      <w:r w:rsidR="009C43AB" w:rsidRPr="00021DE7">
        <w:rPr>
          <w:rFonts w:cs="Calibri"/>
          <w:i/>
          <w:iCs/>
        </w:rPr>
        <w:t>: Škoromatija: pustna šega v Hrušici</w:t>
      </w:r>
      <w:r w:rsidR="009C43AB" w:rsidRPr="00021DE7">
        <w:rPr>
          <w:rFonts w:cs="Calibri"/>
        </w:rPr>
        <w:t xml:space="preserve"> (Brkini), </w:t>
      </w:r>
      <w:r w:rsidR="009C43AB" w:rsidRPr="00021DE7">
        <w:rPr>
          <w:rFonts w:cs="Calibri"/>
          <w:i/>
          <w:iCs/>
        </w:rPr>
        <w:t>Likovni svet Alenke Gerlovič</w:t>
      </w:r>
      <w:r w:rsidR="009C43AB" w:rsidRPr="00021DE7">
        <w:rPr>
          <w:rFonts w:cs="Calibri"/>
        </w:rPr>
        <w:t xml:space="preserve"> v SEM, priložnostne razstave ob 200. letnici rojstva I. Knobleharja). </w:t>
      </w:r>
      <w:r w:rsidR="00381C45" w:rsidRPr="00021DE7">
        <w:rPr>
          <w:rFonts w:cs="Calibri"/>
        </w:rPr>
        <w:t xml:space="preserve">V Muzeju novejše zgodovine Slovenije sta bili realizirani načrtovani občasni razstavi, in sicer </w:t>
      </w:r>
      <w:r w:rsidR="00381C45" w:rsidRPr="00021DE7">
        <w:rPr>
          <w:rFonts w:cs="Calibri"/>
          <w:bCs/>
          <w:i/>
          <w:iCs/>
        </w:rPr>
        <w:t>Edi Šelhaus. Retrospektiva</w:t>
      </w:r>
      <w:r w:rsidR="00381C45" w:rsidRPr="00021DE7">
        <w:rPr>
          <w:rFonts w:cs="Calibri"/>
          <w:b/>
        </w:rPr>
        <w:t xml:space="preserve"> </w:t>
      </w:r>
      <w:r w:rsidR="00381C45" w:rsidRPr="00021DE7">
        <w:rPr>
          <w:rFonts w:cs="Calibri"/>
        </w:rPr>
        <w:t>in</w:t>
      </w:r>
      <w:r w:rsidR="00381C45" w:rsidRPr="00021DE7">
        <w:rPr>
          <w:rFonts w:cs="Calibri"/>
          <w:b/>
        </w:rPr>
        <w:t xml:space="preserve"> </w:t>
      </w:r>
      <w:r w:rsidR="00381C45" w:rsidRPr="00021DE7">
        <w:rPr>
          <w:rFonts w:cs="Calibri"/>
          <w:i/>
          <w:iCs/>
        </w:rPr>
        <w:t>Nace Bizilj – fotoreporter</w:t>
      </w:r>
      <w:r w:rsidR="00381C45" w:rsidRPr="00021DE7">
        <w:rPr>
          <w:rFonts w:cs="Calibri"/>
          <w:bCs/>
        </w:rPr>
        <w:t>.</w:t>
      </w:r>
      <w:r w:rsidR="003B4744" w:rsidRPr="00021DE7">
        <w:rPr>
          <w:rFonts w:cs="Calibri"/>
          <w:bCs/>
        </w:rPr>
        <w:t xml:space="preserve"> Realiziran je bil tudi cikel razstav</w:t>
      </w:r>
      <w:r w:rsidR="00381C45" w:rsidRPr="00021DE7">
        <w:rPr>
          <w:rFonts w:cs="Calibri"/>
          <w:bCs/>
        </w:rPr>
        <w:t xml:space="preserve"> </w:t>
      </w:r>
      <w:r w:rsidR="00381C45" w:rsidRPr="00021DE7">
        <w:rPr>
          <w:rFonts w:cs="Calibri"/>
          <w:bCs/>
          <w:i/>
          <w:iCs/>
        </w:rPr>
        <w:t>Izbrane podobe XX. stoletja</w:t>
      </w:r>
      <w:r w:rsidR="00381C45" w:rsidRPr="00021DE7">
        <w:rPr>
          <w:rFonts w:cs="Calibri"/>
          <w:bCs/>
        </w:rPr>
        <w:t xml:space="preserve"> </w:t>
      </w:r>
      <w:r w:rsidR="00381C45" w:rsidRPr="00021DE7">
        <w:rPr>
          <w:rFonts w:cs="Calibri"/>
        </w:rPr>
        <w:t>s cilji proučevanja in interpretacije fotografskega gradiva ter popularizacije in vsebinske poglobitve različnih vsebin. Vsako leto v tem projektu muzej obeleži različne obletnice. Skupen cilj je popularizacija in vsebinska poglobitev vsebin ter promocija evropske kulturne dediščine predvsem skozi fotografski objektiv.</w:t>
      </w:r>
      <w:r w:rsidR="0078430D" w:rsidRPr="00021DE7">
        <w:rPr>
          <w:rFonts w:cs="Calibri"/>
        </w:rPr>
        <w:t xml:space="preserve"> V Tehniškem muzeju Slovenije so izvedli načrtovane občasne razstave, na ogled pa so bile tudi še razstave iz preteklih let. </w:t>
      </w:r>
      <w:r w:rsidR="0078430D">
        <w:rPr>
          <w:rFonts w:ascii="Arial" w:hAnsi="Arial" w:cs="Arial"/>
          <w:sz w:val="20"/>
          <w:szCs w:val="20"/>
        </w:rPr>
        <w:t xml:space="preserve"> </w:t>
      </w:r>
      <w:r w:rsidR="0078430D" w:rsidRPr="0078430D">
        <w:rPr>
          <w:rFonts w:cs="Calibri"/>
        </w:rPr>
        <w:t xml:space="preserve">V letu 2019 </w:t>
      </w:r>
      <w:r w:rsidR="0078430D" w:rsidRPr="00021DE7">
        <w:rPr>
          <w:rFonts w:cs="Calibri"/>
        </w:rPr>
        <w:t>je muzej prejel Valvasorjevo nagrado za razstavo odprto leta 2018</w:t>
      </w:r>
      <w:r w:rsidR="0073046D">
        <w:rPr>
          <w:rFonts w:cs="Calibri"/>
        </w:rPr>
        <w:t>, z naslovom</w:t>
      </w:r>
      <w:r w:rsidR="0078430D" w:rsidRPr="00021DE7">
        <w:rPr>
          <w:rFonts w:cs="Calibri"/>
        </w:rPr>
        <w:t xml:space="preserve"> </w:t>
      </w:r>
      <w:r w:rsidR="0078430D" w:rsidRPr="00021DE7">
        <w:rPr>
          <w:rFonts w:cs="Calibri"/>
          <w:i/>
          <w:iCs/>
        </w:rPr>
        <w:t xml:space="preserve">Znanje brez meja, </w:t>
      </w:r>
      <w:r w:rsidR="0078430D" w:rsidRPr="00021DE7">
        <w:rPr>
          <w:rFonts w:cs="Calibri"/>
        </w:rPr>
        <w:t xml:space="preserve">ki so si jo obiskovalci lahko ogledali </w:t>
      </w:r>
      <w:r w:rsidR="0073046D">
        <w:rPr>
          <w:rFonts w:cs="Calibri"/>
        </w:rPr>
        <w:t>še</w:t>
      </w:r>
      <w:r w:rsidR="0078430D" w:rsidRPr="00021DE7">
        <w:rPr>
          <w:rFonts w:cs="Calibri"/>
        </w:rPr>
        <w:t xml:space="preserve"> v letu 2019. Poglavitna razloga za podelitev nagrade sta bila interdisciplinaren pristop in </w:t>
      </w:r>
      <w:r w:rsidR="0078430D" w:rsidRPr="00021DE7">
        <w:rPr>
          <w:rFonts w:cs="Calibri"/>
        </w:rPr>
        <w:lastRenderedPageBreak/>
        <w:t>družbeno angažirana ter aktualna problematika.</w:t>
      </w:r>
      <w:r w:rsidR="00BB27D9" w:rsidRPr="00021DE7">
        <w:rPr>
          <w:rFonts w:cs="Calibri"/>
        </w:rPr>
        <w:t xml:space="preserve"> V Muzeju krščanstva na Slovenskem so po programu za javnost pripravili in odprli obe načrtovani občasni razstavi </w:t>
      </w:r>
      <w:r w:rsidR="00BB27D9" w:rsidRPr="00021DE7">
        <w:rPr>
          <w:rFonts w:cs="Calibri"/>
          <w:bCs/>
          <w:i/>
        </w:rPr>
        <w:t xml:space="preserve">Baragovo življenje vpeto v čipko  </w:t>
      </w:r>
      <w:r w:rsidR="00BB27D9" w:rsidRPr="00021DE7">
        <w:rPr>
          <w:rFonts w:cs="Calibri"/>
          <w:bCs/>
          <w:iCs/>
        </w:rPr>
        <w:t>in</w:t>
      </w:r>
      <w:r w:rsidR="00BB27D9" w:rsidRPr="00021DE7">
        <w:rPr>
          <w:rFonts w:cs="Calibri"/>
          <w:bCs/>
          <w:i/>
        </w:rPr>
        <w:t xml:space="preserve"> Slovenci ob Belem Nilu sredi 19. stoletja: ob 200. obletnici rojstva dr. Ignacija Knobleharja.</w:t>
      </w:r>
      <w:r w:rsidR="00D76323" w:rsidRPr="00021DE7">
        <w:rPr>
          <w:rFonts w:cs="Calibri"/>
          <w:bCs/>
          <w:i/>
        </w:rPr>
        <w:t xml:space="preserve"> </w:t>
      </w:r>
      <w:r w:rsidR="00D76323" w:rsidRPr="00021DE7">
        <w:rPr>
          <w:rFonts w:cs="Calibri"/>
        </w:rPr>
        <w:t xml:space="preserve">V Narodni galeriji </w:t>
      </w:r>
      <w:r w:rsidR="00B4084F" w:rsidRPr="00021DE7">
        <w:rPr>
          <w:rFonts w:cs="Calibri"/>
        </w:rPr>
        <w:t xml:space="preserve">je bila tudi v letu 2019 na ogled izjemna razstava </w:t>
      </w:r>
      <w:r w:rsidR="00B4084F" w:rsidRPr="00021DE7">
        <w:rPr>
          <w:rFonts w:cs="Calibri"/>
          <w:i/>
          <w:iCs/>
        </w:rPr>
        <w:t>Ivana Kobilca »Slikarija je vendar nekaj lepega</w:t>
      </w:r>
      <w:r w:rsidR="00B4084F" w:rsidRPr="00021DE7">
        <w:rPr>
          <w:rFonts w:cs="Calibri"/>
        </w:rPr>
        <w:t xml:space="preserve">…«, ki si jo je v letih 2018 in 2019 ogledalo skupaj 50.591 obiskovalcev.  Nadalje so </w:t>
      </w:r>
      <w:r w:rsidR="00D76323" w:rsidRPr="00021DE7">
        <w:rPr>
          <w:rFonts w:cs="Calibri"/>
        </w:rPr>
        <w:t xml:space="preserve">uspešno izvedli cikel </w:t>
      </w:r>
      <w:r w:rsidR="00D76323" w:rsidRPr="00021DE7">
        <w:rPr>
          <w:rFonts w:cs="Calibri"/>
          <w:bCs/>
          <w:i/>
          <w:iCs/>
        </w:rPr>
        <w:t>Odstiranja</w:t>
      </w:r>
      <w:r w:rsidR="00D76323" w:rsidRPr="00021DE7">
        <w:rPr>
          <w:rFonts w:cs="Calibri"/>
          <w:b/>
          <w:i/>
          <w:iCs/>
        </w:rPr>
        <w:t xml:space="preserve"> </w:t>
      </w:r>
      <w:r w:rsidR="00D76323" w:rsidRPr="00021DE7">
        <w:rPr>
          <w:rFonts w:cs="Calibri"/>
          <w:bCs/>
        </w:rPr>
        <w:t>s</w:t>
      </w:r>
      <w:r w:rsidR="00D76323" w:rsidRPr="00021DE7">
        <w:rPr>
          <w:rFonts w:cs="Calibri"/>
          <w:b/>
          <w:i/>
          <w:iCs/>
        </w:rPr>
        <w:t xml:space="preserve">  </w:t>
      </w:r>
      <w:r w:rsidR="00D76323" w:rsidRPr="00021DE7">
        <w:rPr>
          <w:rFonts w:cs="Calibri"/>
          <w:bCs/>
        </w:rPr>
        <w:t>podrobnejšo predstavitvijo del in depojev Narodne galerij</w:t>
      </w:r>
      <w:r w:rsidR="00B4084F" w:rsidRPr="00021DE7">
        <w:rPr>
          <w:rFonts w:cs="Calibri"/>
          <w:bCs/>
        </w:rPr>
        <w:t xml:space="preserve">e z </w:t>
      </w:r>
      <w:r w:rsidR="00A8625C">
        <w:rPr>
          <w:rFonts w:cs="Calibri"/>
          <w:bCs/>
        </w:rPr>
        <w:t>i</w:t>
      </w:r>
      <w:r w:rsidR="00D76323" w:rsidRPr="00021DE7">
        <w:rPr>
          <w:rFonts w:cs="Calibri"/>
          <w:bCs/>
        </w:rPr>
        <w:t>zbor</w:t>
      </w:r>
      <w:r w:rsidR="00B4084F" w:rsidRPr="00021DE7">
        <w:rPr>
          <w:rFonts w:cs="Calibri"/>
          <w:bCs/>
        </w:rPr>
        <w:t xml:space="preserve">om, ki </w:t>
      </w:r>
      <w:r w:rsidR="00D76323" w:rsidRPr="00021DE7">
        <w:rPr>
          <w:rFonts w:cs="Calibri"/>
          <w:bCs/>
        </w:rPr>
        <w:t xml:space="preserve"> je bil posvečen 150 letnici rojstva Riharda Jakopiča. </w:t>
      </w:r>
      <w:r w:rsidR="00B4084F" w:rsidRPr="00021DE7">
        <w:rPr>
          <w:rFonts w:cs="Calibri"/>
          <w:bCs/>
        </w:rPr>
        <w:t>Z</w:t>
      </w:r>
      <w:r w:rsidR="00D76323" w:rsidRPr="00021DE7">
        <w:rPr>
          <w:rFonts w:cs="Calibri"/>
          <w:bCs/>
        </w:rPr>
        <w:t xml:space="preserve">animanje so požele </w:t>
      </w:r>
      <w:r w:rsidR="00307DC8">
        <w:rPr>
          <w:rFonts w:cs="Calibri"/>
          <w:bCs/>
        </w:rPr>
        <w:t xml:space="preserve">iz zasebne zbirke </w:t>
      </w:r>
      <w:r w:rsidR="00D76323" w:rsidRPr="00021DE7">
        <w:rPr>
          <w:rFonts w:cs="Calibri"/>
          <w:bCs/>
        </w:rPr>
        <w:t xml:space="preserve">izposojene Plečnikove jaslice, ki so bile daljši čas tudi razstavljene. Občasna razstava </w:t>
      </w:r>
      <w:r w:rsidR="00D76323" w:rsidRPr="00021DE7">
        <w:rPr>
          <w:rFonts w:cs="Calibri"/>
          <w:bCs/>
          <w:i/>
          <w:iCs/>
        </w:rPr>
        <w:t>Skrivnosti dolgega življenja; Pot umetnin od restavratorskega ateljeja do razstave</w:t>
      </w:r>
      <w:r w:rsidR="00D76323" w:rsidRPr="00021DE7">
        <w:rPr>
          <w:rFonts w:cs="Calibri"/>
        </w:rPr>
        <w:t xml:space="preserve"> je predstavila poklic in različne naloge, ki jih v galeriji opravljajo konservatorji-restavratorji: preučevanje (preiskave), priprave na razstavljanje (konserviranje, restavriranje, opremljanje), preventivno konserviranje. Razstavo so bogatile fotografije detajlov posameznih postopkov. Obiskovalci so lahko interaktivno sodelovali pri temah na področju preiskav in preventive. Z razstavo </w:t>
      </w:r>
      <w:r w:rsidR="00D76323" w:rsidRPr="00021DE7">
        <w:rPr>
          <w:rFonts w:cs="Calibri"/>
          <w:i/>
          <w:iCs/>
        </w:rPr>
        <w:t>Bojan Kovačič in grafična šola</w:t>
      </w:r>
      <w:r w:rsidR="00B4084F" w:rsidRPr="00021DE7">
        <w:rPr>
          <w:rFonts w:cs="Calibri"/>
          <w:i/>
          <w:iCs/>
        </w:rPr>
        <w:t xml:space="preserve"> v </w:t>
      </w:r>
      <w:r w:rsidR="00D76323" w:rsidRPr="00021DE7">
        <w:rPr>
          <w:rFonts w:cs="Calibri"/>
          <w:i/>
          <w:iCs/>
        </w:rPr>
        <w:t>galeriji</w:t>
      </w:r>
      <w:r w:rsidR="00D76323" w:rsidRPr="00021DE7">
        <w:rPr>
          <w:rFonts w:cs="Calibri"/>
          <w:b/>
          <w:bCs/>
          <w:i/>
          <w:iCs/>
        </w:rPr>
        <w:t xml:space="preserve"> </w:t>
      </w:r>
      <w:r w:rsidR="00D76323" w:rsidRPr="00021DE7">
        <w:rPr>
          <w:rFonts w:cs="Calibri"/>
        </w:rPr>
        <w:t xml:space="preserve">so predstavili donacijo dolgoletnega sodelavca galerije in njegove šole. </w:t>
      </w:r>
      <w:r w:rsidR="00B4084F" w:rsidRPr="00021DE7">
        <w:rPr>
          <w:rFonts w:cs="Calibri"/>
        </w:rPr>
        <w:t xml:space="preserve">Uspeh </w:t>
      </w:r>
      <w:r w:rsidR="00307DC8">
        <w:rPr>
          <w:rFonts w:cs="Calibri"/>
        </w:rPr>
        <w:t>in</w:t>
      </w:r>
      <w:r w:rsidR="00B4084F" w:rsidRPr="00021DE7">
        <w:rPr>
          <w:rFonts w:cs="Calibri"/>
        </w:rPr>
        <w:t xml:space="preserve"> velik</w:t>
      </w:r>
      <w:r w:rsidR="00307DC8">
        <w:rPr>
          <w:rFonts w:cs="Calibri"/>
        </w:rPr>
        <w:t>o</w:t>
      </w:r>
      <w:r w:rsidR="00B4084F" w:rsidRPr="00021DE7">
        <w:rPr>
          <w:rFonts w:cs="Calibri"/>
        </w:rPr>
        <w:t xml:space="preserve"> število obiskovalcev je dosegla tudi razstava </w:t>
      </w:r>
      <w:r w:rsidR="00B4084F" w:rsidRPr="00021DE7">
        <w:rPr>
          <w:rFonts w:cs="Calibri"/>
          <w:i/>
          <w:iCs/>
        </w:rPr>
        <w:t>Alan Ford teče častni krog</w:t>
      </w:r>
      <w:r w:rsidR="00B4084F" w:rsidRPr="00021DE7">
        <w:rPr>
          <w:rFonts w:cs="Calibri"/>
        </w:rPr>
        <w:t xml:space="preserve">, ki je bila realizirana v partnerstvu z Zavodom Prosveta in kultura. </w:t>
      </w:r>
      <w:r w:rsidR="00706856">
        <w:rPr>
          <w:rFonts w:cs="Calibri"/>
        </w:rPr>
        <w:t>Razstavo je obiskalo</w:t>
      </w:r>
      <w:r w:rsidR="00B4084F" w:rsidRPr="00021DE7">
        <w:rPr>
          <w:rFonts w:cs="Calibri"/>
        </w:rPr>
        <w:t xml:space="preserve"> </w:t>
      </w:r>
      <w:r w:rsidR="009E086E" w:rsidRPr="00021DE7">
        <w:rPr>
          <w:rFonts w:cs="Calibri"/>
        </w:rPr>
        <w:t>8.125 obiskovalc</w:t>
      </w:r>
      <w:r w:rsidR="00706856">
        <w:rPr>
          <w:rFonts w:cs="Calibri"/>
        </w:rPr>
        <w:t>ev, kar jo uvršča na mesto</w:t>
      </w:r>
      <w:r w:rsidR="009E086E" w:rsidRPr="00021DE7">
        <w:rPr>
          <w:rFonts w:cs="Calibri"/>
        </w:rPr>
        <w:t xml:space="preserve"> </w:t>
      </w:r>
      <w:r w:rsidR="00D76323" w:rsidRPr="00021DE7">
        <w:rPr>
          <w:rFonts w:cs="Calibri"/>
        </w:rPr>
        <w:t>najbolj obiskan</w:t>
      </w:r>
      <w:r w:rsidR="00706856">
        <w:rPr>
          <w:rFonts w:cs="Calibri"/>
        </w:rPr>
        <w:t>e</w:t>
      </w:r>
      <w:r w:rsidR="00D76323" w:rsidRPr="00021DE7">
        <w:rPr>
          <w:rFonts w:cs="Calibri"/>
        </w:rPr>
        <w:t xml:space="preserve"> razstav</w:t>
      </w:r>
      <w:r w:rsidR="00706856">
        <w:rPr>
          <w:rFonts w:cs="Calibri"/>
        </w:rPr>
        <w:t>e</w:t>
      </w:r>
      <w:r w:rsidR="00D76323" w:rsidRPr="00021DE7">
        <w:rPr>
          <w:rFonts w:cs="Calibri"/>
        </w:rPr>
        <w:t xml:space="preserve"> v zadnjem času. </w:t>
      </w:r>
      <w:r w:rsidR="009E086E" w:rsidRPr="00021DE7">
        <w:rPr>
          <w:rFonts w:cs="Calibri"/>
        </w:rPr>
        <w:t xml:space="preserve">Z razstavo so </w:t>
      </w:r>
      <w:r w:rsidR="00307DC8">
        <w:rPr>
          <w:rFonts w:cs="Calibri"/>
        </w:rPr>
        <w:t xml:space="preserve">v </w:t>
      </w:r>
      <w:r w:rsidR="009E086E" w:rsidRPr="00021DE7">
        <w:rPr>
          <w:rFonts w:cs="Calibri"/>
        </w:rPr>
        <w:t xml:space="preserve">galerijo povabili </w:t>
      </w:r>
      <w:r w:rsidR="00D76323" w:rsidRPr="00021DE7">
        <w:rPr>
          <w:rFonts w:cs="Calibri"/>
        </w:rPr>
        <w:t xml:space="preserve">velik del javnosti, obisk pa je še posebej pomemben za umeščanje Galerije Narodni dom v zavest </w:t>
      </w:r>
      <w:r w:rsidR="00307DC8">
        <w:rPr>
          <w:rFonts w:cs="Calibri"/>
        </w:rPr>
        <w:t xml:space="preserve">najširše </w:t>
      </w:r>
      <w:r w:rsidR="00D76323" w:rsidRPr="00021DE7">
        <w:rPr>
          <w:rFonts w:cs="Calibri"/>
        </w:rPr>
        <w:t xml:space="preserve">javnosti. </w:t>
      </w:r>
    </w:p>
    <w:p w:rsidR="00D76323" w:rsidRPr="00021DE7" w:rsidRDefault="00F61E81" w:rsidP="009E086E">
      <w:pPr>
        <w:spacing w:after="0" w:line="360" w:lineRule="auto"/>
        <w:jc w:val="both"/>
        <w:rPr>
          <w:rFonts w:cs="Calibri"/>
        </w:rPr>
      </w:pPr>
      <w:r w:rsidRPr="00021DE7">
        <w:rPr>
          <w:rFonts w:cs="Calibri"/>
        </w:rPr>
        <w:t>Državni muzeji so javnosti na občasnih razstavah predstavili  4.212 predmetov</w:t>
      </w:r>
      <w:r w:rsidR="009B01C6">
        <w:rPr>
          <w:rFonts w:cs="Calibri"/>
        </w:rPr>
        <w:t xml:space="preserve"> (glej tabelo 6)</w:t>
      </w:r>
      <w:r w:rsidRPr="00021DE7">
        <w:rPr>
          <w:rFonts w:cs="Calibri"/>
        </w:rPr>
        <w:t>. Največ predmetov so predstavili v Prirodoslovnem muzeju Slovenije (1.295), Narodnem muzeju Slovenije (968), Narodni galeriji (836), Slovenskem etnografskem muzeju (511), Muzeju novejše zgodovine Slovenije (</w:t>
      </w:r>
      <w:r w:rsidR="006B2F7B" w:rsidRPr="00021DE7">
        <w:rPr>
          <w:rFonts w:cs="Calibri"/>
        </w:rPr>
        <w:t>495), Tehniškem muzeju Slovenije (97), najmanj pa v Muzeju krščanstva na Slovenskem (10).</w:t>
      </w:r>
    </w:p>
    <w:p w:rsidR="00CA21BC" w:rsidRPr="00243FBE" w:rsidRDefault="00CA21BC" w:rsidP="00263F1C">
      <w:pPr>
        <w:spacing w:after="0" w:line="240" w:lineRule="auto"/>
        <w:jc w:val="both"/>
      </w:pPr>
    </w:p>
    <w:p w:rsidR="006E1511" w:rsidRPr="00243FBE" w:rsidRDefault="00462766" w:rsidP="00263F1C">
      <w:pPr>
        <w:spacing w:after="0" w:line="240" w:lineRule="auto"/>
        <w:jc w:val="both"/>
      </w:pPr>
      <w:r>
        <w:rPr>
          <w:b/>
        </w:rPr>
        <w:t xml:space="preserve">Tabela </w:t>
      </w:r>
      <w:r w:rsidR="00A30208">
        <w:rPr>
          <w:b/>
        </w:rPr>
        <w:t>4</w:t>
      </w:r>
      <w:r w:rsidR="006E1511" w:rsidRPr="00243FBE">
        <w:rPr>
          <w:b/>
        </w:rPr>
        <w:t>:</w:t>
      </w:r>
      <w:r w:rsidR="006E1511" w:rsidRPr="00243FBE">
        <w:t xml:space="preserve"> Število</w:t>
      </w:r>
      <w:r w:rsidR="00380373">
        <w:t xml:space="preserve"> vseh občasnih razstav</w:t>
      </w:r>
      <w:r w:rsidR="006E1511" w:rsidRPr="00243FBE">
        <w:t xml:space="preserve"> in naslovi </w:t>
      </w:r>
      <w:r w:rsidR="006221C8" w:rsidRPr="00243FBE">
        <w:t xml:space="preserve">lastnih </w:t>
      </w:r>
      <w:r w:rsidR="006E1511" w:rsidRPr="00243FBE">
        <w:t xml:space="preserve">občasnih razstav, ki so </w:t>
      </w:r>
      <w:r w:rsidR="0046425B" w:rsidRPr="00243FBE">
        <w:t>jih</w:t>
      </w:r>
      <w:r w:rsidR="0049707B" w:rsidRPr="00243FBE">
        <w:t xml:space="preserve"> realizirali</w:t>
      </w:r>
      <w:r w:rsidR="0046425B" w:rsidRPr="00243FBE">
        <w:t xml:space="preserve"> v muzeji</w:t>
      </w:r>
      <w:r w:rsidR="0049707B" w:rsidRPr="00243FBE">
        <w:t>h</w:t>
      </w:r>
      <w:r w:rsidR="0046425B" w:rsidRPr="00243FBE">
        <w:t xml:space="preserve"> </w:t>
      </w:r>
      <w:r w:rsidR="00B52DDA" w:rsidRPr="00243FBE">
        <w:t>v skladu z izdano odločbo o financiranju</w:t>
      </w:r>
      <w:r w:rsidR="00380373">
        <w:t xml:space="preserve">, ki </w:t>
      </w:r>
      <w:r w:rsidR="0046425B" w:rsidRPr="00243FBE">
        <w:t xml:space="preserve">so </w:t>
      </w:r>
      <w:r w:rsidR="006E1511" w:rsidRPr="00243FBE">
        <w:t>bile n</w:t>
      </w:r>
      <w:r w:rsidR="001A5429" w:rsidRPr="00243FBE">
        <w:t>a ogled obiskovalce</w:t>
      </w:r>
      <w:r w:rsidR="00D86FDA" w:rsidRPr="00243FBE">
        <w:t>m v letu 201</w:t>
      </w:r>
      <w:r w:rsidR="001A72CE">
        <w:t>9</w:t>
      </w:r>
      <w:r w:rsidR="009B480C" w:rsidRPr="00243FBE">
        <w:t xml:space="preserve"> v matični muzejski hiši in dislociranih enotah</w:t>
      </w:r>
      <w:r w:rsidR="003D07F7" w:rsidRPr="00243FBE">
        <w:t>.</w:t>
      </w:r>
    </w:p>
    <w:p w:rsidR="003D07F7" w:rsidRPr="00243FBE" w:rsidRDefault="003D07F7" w:rsidP="003D07F7">
      <w:pPr>
        <w:spacing w:after="0" w:line="240" w:lineRule="auto"/>
        <w:jc w:val="both"/>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014"/>
        <w:gridCol w:w="6215"/>
      </w:tblGrid>
      <w:tr w:rsidR="00F63CA3" w:rsidRPr="00243FBE" w:rsidTr="001D4489">
        <w:trPr>
          <w:trHeight w:val="1049"/>
        </w:trPr>
        <w:tc>
          <w:tcPr>
            <w:tcW w:w="1843" w:type="dxa"/>
            <w:tcBorders>
              <w:top w:val="single" w:sz="4" w:space="0" w:color="auto"/>
              <w:left w:val="single" w:sz="4" w:space="0" w:color="auto"/>
              <w:bottom w:val="single" w:sz="4" w:space="0" w:color="auto"/>
              <w:right w:val="single" w:sz="4" w:space="0" w:color="auto"/>
            </w:tcBorders>
            <w:shd w:val="clear" w:color="auto" w:fill="auto"/>
          </w:tcPr>
          <w:p w:rsidR="00F63CA3" w:rsidRPr="00243FBE" w:rsidRDefault="00F63CA3" w:rsidP="00FB261A">
            <w:pPr>
              <w:jc w:val="both"/>
              <w:rPr>
                <w:rFonts w:cs="Arial"/>
              </w:rPr>
            </w:pPr>
            <w:r w:rsidRPr="00243FBE">
              <w:rPr>
                <w:rFonts w:cs="Arial"/>
              </w:rPr>
              <w:t>Javni zavod</w:t>
            </w:r>
          </w:p>
        </w:tc>
        <w:tc>
          <w:tcPr>
            <w:tcW w:w="1014" w:type="dxa"/>
            <w:tcBorders>
              <w:top w:val="single" w:sz="4" w:space="0" w:color="auto"/>
              <w:left w:val="single" w:sz="4" w:space="0" w:color="auto"/>
              <w:bottom w:val="single" w:sz="4" w:space="0" w:color="auto"/>
              <w:right w:val="single" w:sz="4" w:space="0" w:color="auto"/>
            </w:tcBorders>
          </w:tcPr>
          <w:p w:rsidR="00F63CA3" w:rsidRPr="00243FBE" w:rsidRDefault="001B3DF4" w:rsidP="00FB261A">
            <w:pPr>
              <w:jc w:val="both"/>
              <w:rPr>
                <w:rFonts w:cs="Arial"/>
              </w:rPr>
            </w:pPr>
            <w:r>
              <w:rPr>
                <w:rFonts w:cs="Arial"/>
              </w:rPr>
              <w:t>Število vseh razstav</w:t>
            </w:r>
            <w:r w:rsidR="00F63CA3" w:rsidRPr="00243FBE">
              <w:rPr>
                <w:rFonts w:cs="Arial"/>
              </w:rPr>
              <w:t xml:space="preserve"> </w:t>
            </w:r>
          </w:p>
        </w:tc>
        <w:tc>
          <w:tcPr>
            <w:tcW w:w="6215" w:type="dxa"/>
            <w:tcBorders>
              <w:top w:val="single" w:sz="4" w:space="0" w:color="auto"/>
              <w:left w:val="single" w:sz="4" w:space="0" w:color="auto"/>
              <w:bottom w:val="single" w:sz="4" w:space="0" w:color="auto"/>
              <w:right w:val="single" w:sz="4" w:space="0" w:color="auto"/>
            </w:tcBorders>
          </w:tcPr>
          <w:p w:rsidR="00F63CA3" w:rsidRPr="00243FBE" w:rsidRDefault="00F63CA3" w:rsidP="00FB261A">
            <w:pPr>
              <w:jc w:val="both"/>
              <w:rPr>
                <w:rFonts w:cs="Arial"/>
              </w:rPr>
            </w:pPr>
            <w:r w:rsidRPr="00243FBE">
              <w:rPr>
                <w:rFonts w:cs="Arial"/>
              </w:rPr>
              <w:t>Naslov razstave</w:t>
            </w:r>
          </w:p>
        </w:tc>
      </w:tr>
      <w:tr w:rsidR="00F63CA3" w:rsidRPr="00243FBE" w:rsidTr="001D4489">
        <w:tc>
          <w:tcPr>
            <w:tcW w:w="1843" w:type="dxa"/>
            <w:tcBorders>
              <w:top w:val="single" w:sz="4" w:space="0" w:color="auto"/>
              <w:left w:val="single" w:sz="4" w:space="0" w:color="auto"/>
              <w:bottom w:val="single" w:sz="4" w:space="0" w:color="auto"/>
              <w:right w:val="single" w:sz="4" w:space="0" w:color="auto"/>
            </w:tcBorders>
            <w:shd w:val="clear" w:color="auto" w:fill="auto"/>
          </w:tcPr>
          <w:p w:rsidR="00F63CA3" w:rsidRPr="00243FBE" w:rsidRDefault="00F63CA3" w:rsidP="00193305">
            <w:pPr>
              <w:rPr>
                <w:rFonts w:cs="Arial"/>
              </w:rPr>
            </w:pPr>
            <w:r w:rsidRPr="00243FBE">
              <w:rPr>
                <w:rFonts w:cs="Arial"/>
              </w:rPr>
              <w:t>Narodni muzej Slovenije</w:t>
            </w:r>
          </w:p>
        </w:tc>
        <w:tc>
          <w:tcPr>
            <w:tcW w:w="1014" w:type="dxa"/>
            <w:tcBorders>
              <w:top w:val="single" w:sz="4" w:space="0" w:color="auto"/>
              <w:left w:val="single" w:sz="4" w:space="0" w:color="auto"/>
              <w:bottom w:val="single" w:sz="4" w:space="0" w:color="auto"/>
              <w:right w:val="single" w:sz="4" w:space="0" w:color="auto"/>
            </w:tcBorders>
          </w:tcPr>
          <w:p w:rsidR="00F63CA3" w:rsidRPr="00243FBE" w:rsidRDefault="001B3DF4" w:rsidP="00890DC4">
            <w:pPr>
              <w:jc w:val="center"/>
              <w:rPr>
                <w:rFonts w:cs="Arial"/>
              </w:rPr>
            </w:pPr>
            <w:r>
              <w:rPr>
                <w:rFonts w:cs="Arial"/>
              </w:rPr>
              <w:t>18</w:t>
            </w:r>
          </w:p>
        </w:tc>
        <w:tc>
          <w:tcPr>
            <w:tcW w:w="6215" w:type="dxa"/>
            <w:tcBorders>
              <w:top w:val="single" w:sz="4" w:space="0" w:color="auto"/>
              <w:left w:val="single" w:sz="4" w:space="0" w:color="auto"/>
              <w:bottom w:val="single" w:sz="4" w:space="0" w:color="auto"/>
              <w:right w:val="single" w:sz="4" w:space="0" w:color="auto"/>
            </w:tcBorders>
          </w:tcPr>
          <w:p w:rsidR="00D309B8" w:rsidRPr="00021DE7" w:rsidRDefault="00D309B8" w:rsidP="00000113">
            <w:pPr>
              <w:numPr>
                <w:ilvl w:val="0"/>
                <w:numId w:val="11"/>
              </w:numPr>
              <w:spacing w:after="0" w:line="240" w:lineRule="auto"/>
              <w:ind w:left="641" w:hanging="357"/>
              <w:rPr>
                <w:rFonts w:cs="Calibri"/>
              </w:rPr>
            </w:pPr>
            <w:r w:rsidRPr="00021DE7">
              <w:rPr>
                <w:rFonts w:cs="Calibri"/>
                <w:color w:val="000000"/>
              </w:rPr>
              <w:t xml:space="preserve">Zlato kitajskih cesarjev. Zlati predmeti iz obdobja Wanli dinastije Ming – zbirka Dong Bo Zhai (Cesarsko zlato dinastije Ming) (sodelovanje </w:t>
            </w:r>
            <w:r w:rsidRPr="00021DE7">
              <w:rPr>
                <w:rFonts w:cs="Calibri"/>
              </w:rPr>
              <w:t xml:space="preserve">NMS in Muzej lepih umetnosti Qujiang, Xi'an) </w:t>
            </w:r>
            <w:r w:rsidRPr="00021DE7">
              <w:rPr>
                <w:rFonts w:cs="Calibri"/>
                <w:color w:val="000000"/>
              </w:rPr>
              <w:t>(postavljena 2018)</w:t>
            </w:r>
          </w:p>
          <w:p w:rsidR="00D309B8" w:rsidRPr="00021DE7" w:rsidRDefault="00D309B8" w:rsidP="00000113">
            <w:pPr>
              <w:numPr>
                <w:ilvl w:val="0"/>
                <w:numId w:val="11"/>
              </w:numPr>
              <w:spacing w:after="0" w:line="240" w:lineRule="auto"/>
              <w:ind w:left="641" w:hanging="357"/>
              <w:rPr>
                <w:rFonts w:cs="Calibri"/>
              </w:rPr>
            </w:pPr>
            <w:r w:rsidRPr="00021DE7">
              <w:rPr>
                <w:rFonts w:cs="Calibri"/>
                <w:color w:val="000000"/>
              </w:rPr>
              <w:t>33 dni. 100. obletnica ustanovitve Države Slovencev, Hrvatov in Srbov (100 let Države Slovencev, Hrvatov in Srbov. 1918–2018) (postavljena 2018)</w:t>
            </w:r>
          </w:p>
          <w:p w:rsidR="00D309B8" w:rsidRPr="00021DE7" w:rsidRDefault="00D309B8" w:rsidP="00000113">
            <w:pPr>
              <w:numPr>
                <w:ilvl w:val="0"/>
                <w:numId w:val="11"/>
              </w:numPr>
              <w:spacing w:after="0" w:line="240" w:lineRule="auto"/>
              <w:ind w:left="641" w:hanging="357"/>
              <w:rPr>
                <w:rFonts w:cs="Calibri"/>
              </w:rPr>
            </w:pPr>
            <w:r w:rsidRPr="00021DE7">
              <w:rPr>
                <w:rFonts w:cs="Calibri"/>
                <w:color w:val="000000"/>
              </w:rPr>
              <w:lastRenderedPageBreak/>
              <w:t>V dobrih rokah. 60 let Oddelka za konserviranje in restavriranje Narodnega muzeja Slovenije (postavljena 2018)</w:t>
            </w:r>
          </w:p>
          <w:p w:rsidR="00D309B8" w:rsidRPr="00021DE7" w:rsidRDefault="00D309B8" w:rsidP="00000113">
            <w:pPr>
              <w:numPr>
                <w:ilvl w:val="0"/>
                <w:numId w:val="11"/>
              </w:numPr>
              <w:spacing w:after="0" w:line="240" w:lineRule="auto"/>
              <w:ind w:left="641" w:hanging="357"/>
              <w:rPr>
                <w:rFonts w:cs="Calibri"/>
              </w:rPr>
            </w:pPr>
            <w:r w:rsidRPr="00021DE7">
              <w:rPr>
                <w:rFonts w:cs="Calibri"/>
                <w:color w:val="000000"/>
              </w:rPr>
              <w:t>Koptske tkanine iz zbirke Narodnega muzeja Slovenije</w:t>
            </w:r>
          </w:p>
          <w:p w:rsidR="00D309B8" w:rsidRPr="00021DE7" w:rsidRDefault="00D309B8" w:rsidP="00000113">
            <w:pPr>
              <w:numPr>
                <w:ilvl w:val="0"/>
                <w:numId w:val="11"/>
              </w:numPr>
              <w:spacing w:after="0" w:line="240" w:lineRule="auto"/>
              <w:ind w:left="641" w:hanging="357"/>
              <w:rPr>
                <w:rFonts w:cs="Calibri"/>
              </w:rPr>
            </w:pPr>
            <w:r w:rsidRPr="00021DE7">
              <w:rPr>
                <w:rFonts w:cs="Calibri"/>
                <w:color w:val="000000"/>
              </w:rPr>
              <w:t>Ko zapoje kovina - Tisočletja metalurgije na Slovenskem (NMS in Naravoslovno-tehniška fakulteta UL)</w:t>
            </w:r>
          </w:p>
          <w:p w:rsidR="00D309B8" w:rsidRPr="00021DE7" w:rsidRDefault="00D309B8" w:rsidP="00000113">
            <w:pPr>
              <w:numPr>
                <w:ilvl w:val="0"/>
                <w:numId w:val="11"/>
              </w:numPr>
              <w:spacing w:after="0" w:line="240" w:lineRule="auto"/>
              <w:ind w:left="641" w:hanging="357"/>
              <w:rPr>
                <w:rFonts w:cs="Calibri"/>
              </w:rPr>
            </w:pPr>
            <w:r w:rsidRPr="00021DE7">
              <w:rPr>
                <w:rFonts w:cs="Calibri"/>
              </w:rPr>
              <w:t>Vitrine meseca</w:t>
            </w:r>
          </w:p>
        </w:tc>
      </w:tr>
      <w:tr w:rsidR="00F63CA3" w:rsidRPr="00243FBE" w:rsidTr="001D4489">
        <w:tc>
          <w:tcPr>
            <w:tcW w:w="1843" w:type="dxa"/>
            <w:tcBorders>
              <w:top w:val="single" w:sz="4" w:space="0" w:color="auto"/>
              <w:left w:val="single" w:sz="4" w:space="0" w:color="auto"/>
              <w:bottom w:val="single" w:sz="4" w:space="0" w:color="auto"/>
              <w:right w:val="single" w:sz="4" w:space="0" w:color="auto"/>
            </w:tcBorders>
            <w:shd w:val="clear" w:color="auto" w:fill="auto"/>
          </w:tcPr>
          <w:p w:rsidR="00F63CA3" w:rsidRPr="00243FBE" w:rsidRDefault="00F63CA3" w:rsidP="00193305">
            <w:pPr>
              <w:rPr>
                <w:rFonts w:cs="Arial"/>
              </w:rPr>
            </w:pPr>
            <w:r w:rsidRPr="00243FBE">
              <w:rPr>
                <w:rFonts w:cs="Arial"/>
              </w:rPr>
              <w:lastRenderedPageBreak/>
              <w:t>Prirodoslovni muzej Slovenije</w:t>
            </w:r>
          </w:p>
        </w:tc>
        <w:tc>
          <w:tcPr>
            <w:tcW w:w="1014" w:type="dxa"/>
            <w:tcBorders>
              <w:top w:val="single" w:sz="4" w:space="0" w:color="auto"/>
              <w:left w:val="single" w:sz="4" w:space="0" w:color="auto"/>
              <w:bottom w:val="single" w:sz="4" w:space="0" w:color="auto"/>
              <w:right w:val="single" w:sz="4" w:space="0" w:color="auto"/>
            </w:tcBorders>
          </w:tcPr>
          <w:p w:rsidR="00F63CA3" w:rsidRPr="00243FBE" w:rsidRDefault="008E7C23" w:rsidP="00FB261A">
            <w:pPr>
              <w:jc w:val="right"/>
              <w:rPr>
                <w:rFonts w:cs="Arial"/>
              </w:rPr>
            </w:pPr>
            <w:r w:rsidRPr="00243FBE">
              <w:rPr>
                <w:rFonts w:cs="Arial"/>
              </w:rPr>
              <w:t>5</w:t>
            </w:r>
          </w:p>
        </w:tc>
        <w:tc>
          <w:tcPr>
            <w:tcW w:w="6215" w:type="dxa"/>
            <w:tcBorders>
              <w:top w:val="single" w:sz="4" w:space="0" w:color="auto"/>
              <w:left w:val="single" w:sz="4" w:space="0" w:color="auto"/>
              <w:bottom w:val="single" w:sz="4" w:space="0" w:color="auto"/>
              <w:right w:val="single" w:sz="4" w:space="0" w:color="auto"/>
            </w:tcBorders>
          </w:tcPr>
          <w:p w:rsidR="00DE1000" w:rsidRPr="00243FBE" w:rsidRDefault="001D17C0" w:rsidP="00000113">
            <w:pPr>
              <w:numPr>
                <w:ilvl w:val="0"/>
                <w:numId w:val="7"/>
              </w:numPr>
              <w:spacing w:after="0" w:line="240" w:lineRule="auto"/>
              <w:ind w:left="714" w:hanging="357"/>
              <w:rPr>
                <w:rFonts w:cs="Arial"/>
              </w:rPr>
            </w:pPr>
            <w:r w:rsidRPr="00243FBE">
              <w:rPr>
                <w:rFonts w:cs="Arial"/>
              </w:rPr>
              <w:t>Naše malo veliko morje (Slovensko morje)</w:t>
            </w:r>
            <w:r w:rsidR="009C632B" w:rsidRPr="00243FBE">
              <w:rPr>
                <w:rFonts w:cs="Arial"/>
              </w:rPr>
              <w:t xml:space="preserve"> (</w:t>
            </w:r>
            <w:r w:rsidR="008263EC" w:rsidRPr="00243FBE">
              <w:rPr>
                <w:rFonts w:cs="Arial"/>
              </w:rPr>
              <w:t>postavljena</w:t>
            </w:r>
            <w:r w:rsidR="009C632B" w:rsidRPr="00243FBE">
              <w:rPr>
                <w:rFonts w:cs="Arial"/>
              </w:rPr>
              <w:t xml:space="preserve"> v letu 2016)</w:t>
            </w:r>
            <w:r w:rsidR="00586ECB" w:rsidRPr="00243FBE">
              <w:rPr>
                <w:rFonts w:cs="Arial"/>
              </w:rPr>
              <w:t>.</w:t>
            </w:r>
          </w:p>
          <w:p w:rsidR="00DE1000" w:rsidRPr="005D2A3B" w:rsidRDefault="00B52DDA" w:rsidP="00000113">
            <w:pPr>
              <w:numPr>
                <w:ilvl w:val="0"/>
                <w:numId w:val="7"/>
              </w:numPr>
              <w:spacing w:after="0" w:line="240" w:lineRule="auto"/>
              <w:ind w:left="714" w:hanging="357"/>
              <w:rPr>
                <w:rFonts w:cs="Arial"/>
              </w:rPr>
            </w:pPr>
            <w:r w:rsidRPr="00243FBE">
              <w:rPr>
                <w:rFonts w:cs="Arial"/>
                <w:bCs/>
                <w:szCs w:val="20"/>
              </w:rPr>
              <w:t>Zanimivi plodovi in semena</w:t>
            </w:r>
            <w:r w:rsidR="005D2A3B">
              <w:rPr>
                <w:rFonts w:cs="Arial"/>
                <w:bCs/>
                <w:szCs w:val="20"/>
              </w:rPr>
              <w:t xml:space="preserve"> (postavljena 2018)</w:t>
            </w:r>
          </w:p>
          <w:p w:rsidR="005D2A3B" w:rsidRPr="00243FBE" w:rsidRDefault="005D2A3B" w:rsidP="00000113">
            <w:pPr>
              <w:numPr>
                <w:ilvl w:val="0"/>
                <w:numId w:val="7"/>
              </w:numPr>
              <w:spacing w:after="0" w:line="240" w:lineRule="auto"/>
              <w:ind w:left="714" w:hanging="357"/>
              <w:rPr>
                <w:rFonts w:cs="Arial"/>
              </w:rPr>
            </w:pPr>
            <w:r>
              <w:rPr>
                <w:rFonts w:cs="Arial"/>
              </w:rPr>
              <w:t>Razsvetljeno naravoslovje Scopoli in Zois (Kaj povezuje Scopolia in Zoisa)</w:t>
            </w:r>
          </w:p>
          <w:p w:rsidR="00B52DDA" w:rsidRPr="00243FBE" w:rsidRDefault="00B52DDA" w:rsidP="00000113">
            <w:pPr>
              <w:numPr>
                <w:ilvl w:val="0"/>
                <w:numId w:val="7"/>
              </w:numPr>
              <w:spacing w:after="0" w:line="240" w:lineRule="auto"/>
              <w:ind w:left="714" w:hanging="357"/>
              <w:rPr>
                <w:rFonts w:cs="Arial"/>
              </w:rPr>
            </w:pPr>
            <w:r w:rsidRPr="00243FBE">
              <w:rPr>
                <w:rFonts w:cs="Arial"/>
              </w:rPr>
              <w:t>Vitrine četrtletja</w:t>
            </w:r>
          </w:p>
        </w:tc>
      </w:tr>
      <w:tr w:rsidR="00F63CA3" w:rsidRPr="00243FBE" w:rsidTr="001D4489">
        <w:tc>
          <w:tcPr>
            <w:tcW w:w="1843" w:type="dxa"/>
            <w:tcBorders>
              <w:top w:val="single" w:sz="4" w:space="0" w:color="auto"/>
              <w:left w:val="single" w:sz="4" w:space="0" w:color="auto"/>
              <w:bottom w:val="single" w:sz="4" w:space="0" w:color="auto"/>
              <w:right w:val="single" w:sz="4" w:space="0" w:color="auto"/>
            </w:tcBorders>
            <w:shd w:val="clear" w:color="auto" w:fill="auto"/>
          </w:tcPr>
          <w:p w:rsidR="00F63CA3" w:rsidRPr="00243FBE" w:rsidRDefault="00F63CA3" w:rsidP="00193305">
            <w:pPr>
              <w:rPr>
                <w:rFonts w:cs="Arial"/>
              </w:rPr>
            </w:pPr>
            <w:r w:rsidRPr="00243FBE">
              <w:rPr>
                <w:rFonts w:cs="Arial"/>
              </w:rPr>
              <w:t>Slovenski etnografski muzej</w:t>
            </w:r>
          </w:p>
        </w:tc>
        <w:tc>
          <w:tcPr>
            <w:tcW w:w="1014" w:type="dxa"/>
            <w:tcBorders>
              <w:top w:val="single" w:sz="4" w:space="0" w:color="auto"/>
              <w:left w:val="single" w:sz="4" w:space="0" w:color="auto"/>
              <w:bottom w:val="single" w:sz="4" w:space="0" w:color="auto"/>
              <w:right w:val="single" w:sz="4" w:space="0" w:color="auto"/>
            </w:tcBorders>
          </w:tcPr>
          <w:p w:rsidR="00F63CA3" w:rsidRPr="00243FBE" w:rsidRDefault="00513CAB" w:rsidP="00FB261A">
            <w:pPr>
              <w:jc w:val="right"/>
              <w:rPr>
                <w:rFonts w:cs="Arial"/>
              </w:rPr>
            </w:pPr>
            <w:r>
              <w:rPr>
                <w:rFonts w:cs="Arial"/>
              </w:rPr>
              <w:t>23</w:t>
            </w:r>
          </w:p>
        </w:tc>
        <w:tc>
          <w:tcPr>
            <w:tcW w:w="6215" w:type="dxa"/>
            <w:tcBorders>
              <w:top w:val="single" w:sz="4" w:space="0" w:color="auto"/>
              <w:left w:val="single" w:sz="4" w:space="0" w:color="auto"/>
              <w:bottom w:val="single" w:sz="4" w:space="0" w:color="auto"/>
              <w:right w:val="single" w:sz="4" w:space="0" w:color="auto"/>
            </w:tcBorders>
          </w:tcPr>
          <w:p w:rsidR="00D92756" w:rsidRPr="00243FBE" w:rsidRDefault="00B52DDA" w:rsidP="00000113">
            <w:pPr>
              <w:numPr>
                <w:ilvl w:val="0"/>
                <w:numId w:val="8"/>
              </w:numPr>
              <w:spacing w:after="0" w:line="240" w:lineRule="auto"/>
              <w:ind w:left="714" w:hanging="357"/>
              <w:rPr>
                <w:rFonts w:cs="Arial"/>
              </w:rPr>
            </w:pPr>
            <w:r w:rsidRPr="00243FBE">
              <w:rPr>
                <w:rFonts w:cs="Arial"/>
                <w:szCs w:val="20"/>
              </w:rPr>
              <w:t>Kjer so čebele doma</w:t>
            </w:r>
            <w:r w:rsidR="00A55D39">
              <w:rPr>
                <w:rFonts w:cs="Arial"/>
                <w:szCs w:val="20"/>
              </w:rPr>
              <w:t xml:space="preserve"> </w:t>
            </w:r>
            <w:r w:rsidR="00A55D39" w:rsidRPr="00A55D39">
              <w:rPr>
                <w:rFonts w:cs="Calibri"/>
                <w:color w:val="000000"/>
              </w:rPr>
              <w:t>(postavljena 2018)</w:t>
            </w:r>
          </w:p>
          <w:p w:rsidR="00B52DDA" w:rsidRPr="00243FBE" w:rsidRDefault="00B52DDA" w:rsidP="00000113">
            <w:pPr>
              <w:numPr>
                <w:ilvl w:val="0"/>
                <w:numId w:val="8"/>
              </w:numPr>
              <w:spacing w:after="0" w:line="240" w:lineRule="auto"/>
              <w:ind w:left="714" w:hanging="357"/>
              <w:rPr>
                <w:rFonts w:cs="Arial"/>
              </w:rPr>
            </w:pPr>
            <w:r w:rsidRPr="00243FBE">
              <w:rPr>
                <w:rFonts w:cs="Arial"/>
                <w:szCs w:val="20"/>
              </w:rPr>
              <w:t>Morje – naše življenje: Odstrti spomini s podstrešja nabrežinske ribiške družine</w:t>
            </w:r>
            <w:r w:rsidR="00A55D39">
              <w:rPr>
                <w:rFonts w:cs="Arial"/>
                <w:szCs w:val="20"/>
              </w:rPr>
              <w:t xml:space="preserve"> </w:t>
            </w:r>
            <w:r w:rsidR="00A55D39" w:rsidRPr="00A55D39">
              <w:rPr>
                <w:rFonts w:cs="Calibri"/>
                <w:color w:val="000000"/>
              </w:rPr>
              <w:t>(postavljena 2018)</w:t>
            </w:r>
          </w:p>
          <w:p w:rsidR="00B52DDA" w:rsidRDefault="00A55D39" w:rsidP="00000113">
            <w:pPr>
              <w:numPr>
                <w:ilvl w:val="0"/>
                <w:numId w:val="8"/>
              </w:numPr>
              <w:spacing w:after="0" w:line="240" w:lineRule="auto"/>
              <w:ind w:left="714" w:hanging="357"/>
              <w:rPr>
                <w:rFonts w:cs="Arial"/>
              </w:rPr>
            </w:pPr>
            <w:r>
              <w:rPr>
                <w:rFonts w:cs="Arial"/>
              </w:rPr>
              <w:t>Šamanizem ljudstev Sibirije (gostujoča razstava)</w:t>
            </w:r>
          </w:p>
          <w:p w:rsidR="00A55D39" w:rsidRDefault="00A55D39" w:rsidP="00000113">
            <w:pPr>
              <w:numPr>
                <w:ilvl w:val="0"/>
                <w:numId w:val="8"/>
              </w:numPr>
              <w:spacing w:after="0" w:line="240" w:lineRule="auto"/>
              <w:ind w:left="714" w:hanging="357"/>
              <w:rPr>
                <w:rFonts w:cs="Arial"/>
              </w:rPr>
            </w:pPr>
            <w:r>
              <w:rPr>
                <w:rFonts w:cs="Arial"/>
              </w:rPr>
              <w:t>Poklon Borisu Kuharju</w:t>
            </w:r>
          </w:p>
          <w:p w:rsidR="00A55D39" w:rsidRPr="00243FBE" w:rsidRDefault="00A55D39" w:rsidP="00000113">
            <w:pPr>
              <w:numPr>
                <w:ilvl w:val="0"/>
                <w:numId w:val="8"/>
              </w:numPr>
              <w:spacing w:after="0" w:line="240" w:lineRule="auto"/>
              <w:ind w:left="714" w:hanging="357"/>
              <w:rPr>
                <w:rFonts w:cs="Arial"/>
              </w:rPr>
            </w:pPr>
            <w:r>
              <w:rPr>
                <w:rFonts w:cs="Arial"/>
              </w:rPr>
              <w:t>Bosi. Obuti. Sezuti.</w:t>
            </w:r>
          </w:p>
        </w:tc>
      </w:tr>
      <w:tr w:rsidR="00F63CA3" w:rsidRPr="00243FBE" w:rsidTr="001D4489">
        <w:tc>
          <w:tcPr>
            <w:tcW w:w="1843" w:type="dxa"/>
            <w:tcBorders>
              <w:top w:val="single" w:sz="4" w:space="0" w:color="auto"/>
              <w:left w:val="single" w:sz="4" w:space="0" w:color="auto"/>
              <w:bottom w:val="single" w:sz="4" w:space="0" w:color="auto"/>
              <w:right w:val="single" w:sz="4" w:space="0" w:color="auto"/>
            </w:tcBorders>
            <w:shd w:val="clear" w:color="auto" w:fill="auto"/>
          </w:tcPr>
          <w:p w:rsidR="00F63CA3" w:rsidRPr="00243FBE" w:rsidRDefault="00F63CA3" w:rsidP="00193305">
            <w:pPr>
              <w:rPr>
                <w:rFonts w:cs="Arial"/>
              </w:rPr>
            </w:pPr>
            <w:r w:rsidRPr="00243FBE">
              <w:rPr>
                <w:rFonts w:cs="Arial"/>
              </w:rPr>
              <w:t>Muzej novejše zgodovine Slovenije</w:t>
            </w:r>
          </w:p>
        </w:tc>
        <w:tc>
          <w:tcPr>
            <w:tcW w:w="1014" w:type="dxa"/>
            <w:tcBorders>
              <w:top w:val="single" w:sz="4" w:space="0" w:color="auto"/>
              <w:left w:val="single" w:sz="4" w:space="0" w:color="auto"/>
              <w:bottom w:val="single" w:sz="4" w:space="0" w:color="auto"/>
              <w:right w:val="single" w:sz="4" w:space="0" w:color="auto"/>
            </w:tcBorders>
          </w:tcPr>
          <w:p w:rsidR="00F63CA3" w:rsidRPr="00243FBE" w:rsidRDefault="00381C45" w:rsidP="0098276E">
            <w:pPr>
              <w:jc w:val="right"/>
              <w:rPr>
                <w:rFonts w:cs="Arial"/>
              </w:rPr>
            </w:pPr>
            <w:r>
              <w:rPr>
                <w:rFonts w:cs="Arial"/>
              </w:rPr>
              <w:t>9</w:t>
            </w:r>
          </w:p>
        </w:tc>
        <w:tc>
          <w:tcPr>
            <w:tcW w:w="6215" w:type="dxa"/>
            <w:tcBorders>
              <w:top w:val="single" w:sz="4" w:space="0" w:color="auto"/>
              <w:left w:val="single" w:sz="4" w:space="0" w:color="auto"/>
              <w:bottom w:val="single" w:sz="4" w:space="0" w:color="auto"/>
              <w:right w:val="single" w:sz="4" w:space="0" w:color="auto"/>
            </w:tcBorders>
          </w:tcPr>
          <w:p w:rsidR="000D5D0B" w:rsidRPr="000D5D0B" w:rsidRDefault="000D5D0B" w:rsidP="00000113">
            <w:pPr>
              <w:numPr>
                <w:ilvl w:val="0"/>
                <w:numId w:val="6"/>
              </w:numPr>
              <w:spacing w:after="0" w:line="240" w:lineRule="auto"/>
              <w:ind w:left="714" w:hanging="357"/>
              <w:rPr>
                <w:rFonts w:cs="Arial"/>
              </w:rPr>
            </w:pPr>
            <w:r w:rsidRPr="000D5D0B">
              <w:rPr>
                <w:rFonts w:cs="Calibri"/>
                <w:bCs/>
              </w:rPr>
              <w:t>Edi Šelhaus. Retrospektiva</w:t>
            </w:r>
            <w:r w:rsidRPr="000D5D0B">
              <w:rPr>
                <w:rFonts w:cs="Calibri"/>
                <w:b/>
              </w:rPr>
              <w:t xml:space="preserve"> </w:t>
            </w:r>
          </w:p>
          <w:p w:rsidR="006A4985" w:rsidRPr="000D5D0B" w:rsidRDefault="000D5D0B" w:rsidP="00000113">
            <w:pPr>
              <w:numPr>
                <w:ilvl w:val="0"/>
                <w:numId w:val="6"/>
              </w:numPr>
              <w:spacing w:after="0" w:line="240" w:lineRule="auto"/>
              <w:ind w:left="714" w:hanging="357"/>
              <w:rPr>
                <w:rFonts w:cs="Arial"/>
              </w:rPr>
            </w:pPr>
            <w:r w:rsidRPr="000D5D0B">
              <w:rPr>
                <w:rFonts w:cs="Calibri"/>
              </w:rPr>
              <w:t>Nace Bizilj – fotoreporter</w:t>
            </w:r>
          </w:p>
          <w:p w:rsidR="00B52DDA" w:rsidRPr="00243FBE" w:rsidRDefault="00B52DDA" w:rsidP="00000113">
            <w:pPr>
              <w:numPr>
                <w:ilvl w:val="0"/>
                <w:numId w:val="6"/>
              </w:numPr>
              <w:spacing w:after="0" w:line="240" w:lineRule="auto"/>
              <w:ind w:left="714" w:hanging="357"/>
              <w:rPr>
                <w:rFonts w:cs="Arial"/>
              </w:rPr>
            </w:pPr>
            <w:r w:rsidRPr="00243FBE">
              <w:rPr>
                <w:rFonts w:cs="Arial"/>
                <w:bCs/>
                <w:szCs w:val="20"/>
              </w:rPr>
              <w:t xml:space="preserve">Izbrane podobe XX. stoletja - </w:t>
            </w:r>
            <w:r w:rsidR="00710C07">
              <w:rPr>
                <w:rFonts w:cs="Arial"/>
                <w:bCs/>
                <w:szCs w:val="20"/>
              </w:rPr>
              <w:t>Sedem</w:t>
            </w:r>
            <w:r w:rsidRPr="00243FBE">
              <w:rPr>
                <w:rFonts w:cs="Arial"/>
                <w:bCs/>
                <w:szCs w:val="20"/>
              </w:rPr>
              <w:t xml:space="preserve"> celovitih projektov </w:t>
            </w:r>
          </w:p>
        </w:tc>
      </w:tr>
      <w:tr w:rsidR="00F63CA3" w:rsidRPr="00243FBE" w:rsidTr="001D4489">
        <w:tc>
          <w:tcPr>
            <w:tcW w:w="1843" w:type="dxa"/>
            <w:tcBorders>
              <w:top w:val="single" w:sz="4" w:space="0" w:color="auto"/>
              <w:left w:val="single" w:sz="4" w:space="0" w:color="auto"/>
              <w:bottom w:val="single" w:sz="4" w:space="0" w:color="auto"/>
              <w:right w:val="single" w:sz="4" w:space="0" w:color="auto"/>
            </w:tcBorders>
            <w:shd w:val="clear" w:color="auto" w:fill="auto"/>
          </w:tcPr>
          <w:p w:rsidR="00F63CA3" w:rsidRPr="00243FBE" w:rsidRDefault="00F63CA3" w:rsidP="00193305">
            <w:pPr>
              <w:rPr>
                <w:rFonts w:cs="Arial"/>
              </w:rPr>
            </w:pPr>
            <w:r w:rsidRPr="00243FBE">
              <w:rPr>
                <w:rFonts w:cs="Arial"/>
              </w:rPr>
              <w:t>Tehniški muzej Slovenije</w:t>
            </w:r>
          </w:p>
        </w:tc>
        <w:tc>
          <w:tcPr>
            <w:tcW w:w="1014" w:type="dxa"/>
            <w:tcBorders>
              <w:top w:val="single" w:sz="4" w:space="0" w:color="auto"/>
              <w:left w:val="single" w:sz="4" w:space="0" w:color="auto"/>
              <w:bottom w:val="single" w:sz="4" w:space="0" w:color="auto"/>
              <w:right w:val="single" w:sz="4" w:space="0" w:color="auto"/>
            </w:tcBorders>
          </w:tcPr>
          <w:p w:rsidR="00F63CA3" w:rsidRPr="00243FBE" w:rsidRDefault="004F18B2" w:rsidP="00FB261A">
            <w:pPr>
              <w:jc w:val="right"/>
              <w:rPr>
                <w:rFonts w:cs="Arial"/>
              </w:rPr>
            </w:pPr>
            <w:r w:rsidRPr="00243FBE">
              <w:rPr>
                <w:rFonts w:cs="Arial"/>
              </w:rPr>
              <w:t>1</w:t>
            </w:r>
            <w:r w:rsidR="00222C85">
              <w:rPr>
                <w:rFonts w:cs="Arial"/>
              </w:rPr>
              <w:t>2</w:t>
            </w:r>
          </w:p>
        </w:tc>
        <w:tc>
          <w:tcPr>
            <w:tcW w:w="6215" w:type="dxa"/>
            <w:tcBorders>
              <w:top w:val="single" w:sz="4" w:space="0" w:color="auto"/>
              <w:left w:val="single" w:sz="4" w:space="0" w:color="auto"/>
              <w:bottom w:val="single" w:sz="4" w:space="0" w:color="auto"/>
              <w:right w:val="single" w:sz="4" w:space="0" w:color="auto"/>
            </w:tcBorders>
          </w:tcPr>
          <w:p w:rsidR="00222C85" w:rsidRDefault="00222C85" w:rsidP="00000113">
            <w:pPr>
              <w:numPr>
                <w:ilvl w:val="0"/>
                <w:numId w:val="12"/>
              </w:numPr>
              <w:spacing w:after="0" w:line="240" w:lineRule="auto"/>
              <w:ind w:left="714" w:hanging="357"/>
              <w:rPr>
                <w:rFonts w:cs="Arial"/>
              </w:rPr>
            </w:pPr>
            <w:r>
              <w:rPr>
                <w:rFonts w:cs="Arial"/>
              </w:rPr>
              <w:t>Ana in Tedy. Medved v Sloveniji (postavljena 2014)</w:t>
            </w:r>
          </w:p>
          <w:p w:rsidR="00222C85" w:rsidRDefault="00222C85" w:rsidP="00000113">
            <w:pPr>
              <w:numPr>
                <w:ilvl w:val="0"/>
                <w:numId w:val="12"/>
              </w:numPr>
              <w:spacing w:after="0" w:line="240" w:lineRule="auto"/>
              <w:ind w:left="714" w:hanging="357"/>
              <w:rPr>
                <w:rFonts w:cs="Arial"/>
              </w:rPr>
            </w:pPr>
            <w:r>
              <w:rPr>
                <w:rFonts w:cs="Arial"/>
              </w:rPr>
              <w:t>Modeli in makete letal slovenskih konstruktorjev (postavljen</w:t>
            </w:r>
            <w:r w:rsidR="00B8568F">
              <w:rPr>
                <w:rFonts w:cs="Arial"/>
              </w:rPr>
              <w:t>a</w:t>
            </w:r>
            <w:r>
              <w:rPr>
                <w:rFonts w:cs="Arial"/>
              </w:rPr>
              <w:t xml:space="preserve"> 2015)</w:t>
            </w:r>
          </w:p>
          <w:p w:rsidR="00222C85" w:rsidRDefault="00222C85" w:rsidP="00000113">
            <w:pPr>
              <w:numPr>
                <w:ilvl w:val="0"/>
                <w:numId w:val="12"/>
              </w:numPr>
              <w:spacing w:after="0" w:line="240" w:lineRule="auto"/>
              <w:ind w:left="714" w:hanging="357"/>
              <w:rPr>
                <w:rFonts w:cs="Arial"/>
              </w:rPr>
            </w:pPr>
            <w:r>
              <w:rPr>
                <w:rFonts w:cs="Arial"/>
              </w:rPr>
              <w:t>Martin Sever, oče prvega slovenskega kombija (postavljena 2018)</w:t>
            </w:r>
          </w:p>
          <w:p w:rsidR="007D00C1" w:rsidRDefault="007D00C1" w:rsidP="00000113">
            <w:pPr>
              <w:numPr>
                <w:ilvl w:val="0"/>
                <w:numId w:val="12"/>
              </w:numPr>
              <w:spacing w:after="0" w:line="240" w:lineRule="auto"/>
              <w:ind w:left="714" w:hanging="357"/>
              <w:rPr>
                <w:rFonts w:cs="Arial"/>
              </w:rPr>
            </w:pPr>
            <w:r>
              <w:rPr>
                <w:rFonts w:cs="Arial"/>
              </w:rPr>
              <w:t>Znanje brez meja (postavljena 2018)</w:t>
            </w:r>
          </w:p>
          <w:p w:rsidR="00222C85" w:rsidRDefault="00222C85" w:rsidP="00000113">
            <w:pPr>
              <w:numPr>
                <w:ilvl w:val="0"/>
                <w:numId w:val="12"/>
              </w:numPr>
              <w:spacing w:after="0" w:line="240" w:lineRule="auto"/>
              <w:ind w:left="714" w:hanging="357"/>
              <w:rPr>
                <w:rFonts w:cs="Arial"/>
              </w:rPr>
            </w:pPr>
            <w:r>
              <w:rPr>
                <w:rFonts w:cs="Arial"/>
              </w:rPr>
              <w:t>Vzhodno od raja – Jugoton – 1947-1991</w:t>
            </w:r>
          </w:p>
          <w:p w:rsidR="00222C85" w:rsidRDefault="00222C85" w:rsidP="00000113">
            <w:pPr>
              <w:numPr>
                <w:ilvl w:val="0"/>
                <w:numId w:val="12"/>
              </w:numPr>
              <w:spacing w:after="0" w:line="240" w:lineRule="auto"/>
              <w:ind w:left="714" w:hanging="357"/>
              <w:rPr>
                <w:rFonts w:cs="Arial"/>
              </w:rPr>
            </w:pPr>
            <w:r>
              <w:rPr>
                <w:rFonts w:cs="Arial"/>
              </w:rPr>
              <w:t>Na Luni – Človek na Luni</w:t>
            </w:r>
          </w:p>
          <w:p w:rsidR="00222C85" w:rsidRPr="00222C85" w:rsidRDefault="00222C85" w:rsidP="00000113">
            <w:pPr>
              <w:numPr>
                <w:ilvl w:val="0"/>
                <w:numId w:val="12"/>
              </w:numPr>
              <w:spacing w:after="0" w:line="240" w:lineRule="auto"/>
              <w:ind w:left="714" w:hanging="357"/>
              <w:rPr>
                <w:rFonts w:cs="Arial"/>
              </w:rPr>
            </w:pPr>
            <w:r>
              <w:rPr>
                <w:rFonts w:cs="Arial"/>
              </w:rPr>
              <w:t>Zgodovina Polhograjske graščine in zgodovina šolstva na Polhograjskem</w:t>
            </w:r>
          </w:p>
          <w:p w:rsidR="00D21964" w:rsidRPr="00243FBE" w:rsidRDefault="00222C85" w:rsidP="00000113">
            <w:pPr>
              <w:numPr>
                <w:ilvl w:val="0"/>
                <w:numId w:val="12"/>
              </w:numPr>
              <w:spacing w:after="0" w:line="240" w:lineRule="auto"/>
              <w:ind w:left="714" w:hanging="357"/>
              <w:rPr>
                <w:rFonts w:cs="Arial"/>
              </w:rPr>
            </w:pPr>
            <w:r>
              <w:rPr>
                <w:rFonts w:cs="Arial"/>
              </w:rPr>
              <w:t>Zgodovine pošte v 2. polovici 20. stoletja</w:t>
            </w:r>
          </w:p>
        </w:tc>
      </w:tr>
      <w:tr w:rsidR="00F63CA3" w:rsidRPr="00243FBE" w:rsidTr="001D4489">
        <w:tc>
          <w:tcPr>
            <w:tcW w:w="1843" w:type="dxa"/>
            <w:tcBorders>
              <w:top w:val="single" w:sz="4" w:space="0" w:color="auto"/>
              <w:left w:val="single" w:sz="4" w:space="0" w:color="auto"/>
              <w:bottom w:val="single" w:sz="4" w:space="0" w:color="auto"/>
              <w:right w:val="single" w:sz="4" w:space="0" w:color="auto"/>
            </w:tcBorders>
            <w:shd w:val="clear" w:color="auto" w:fill="auto"/>
          </w:tcPr>
          <w:p w:rsidR="00F63CA3" w:rsidRPr="00243FBE" w:rsidRDefault="00F63CA3" w:rsidP="00FB261A">
            <w:r w:rsidRPr="00243FBE">
              <w:t>Muzej krščanstva na Slovenskem</w:t>
            </w:r>
          </w:p>
        </w:tc>
        <w:tc>
          <w:tcPr>
            <w:tcW w:w="1014" w:type="dxa"/>
            <w:tcBorders>
              <w:top w:val="single" w:sz="4" w:space="0" w:color="auto"/>
              <w:left w:val="single" w:sz="4" w:space="0" w:color="auto"/>
              <w:bottom w:val="single" w:sz="4" w:space="0" w:color="auto"/>
              <w:right w:val="single" w:sz="4" w:space="0" w:color="auto"/>
            </w:tcBorders>
          </w:tcPr>
          <w:p w:rsidR="00F63CA3" w:rsidRPr="00243FBE" w:rsidRDefault="004F18B2" w:rsidP="00FB261A">
            <w:pPr>
              <w:jc w:val="right"/>
            </w:pPr>
            <w:r w:rsidRPr="00243FBE">
              <w:t>2</w:t>
            </w:r>
          </w:p>
        </w:tc>
        <w:tc>
          <w:tcPr>
            <w:tcW w:w="6215" w:type="dxa"/>
            <w:tcBorders>
              <w:top w:val="single" w:sz="4" w:space="0" w:color="auto"/>
              <w:left w:val="single" w:sz="4" w:space="0" w:color="auto"/>
              <w:bottom w:val="single" w:sz="4" w:space="0" w:color="auto"/>
              <w:right w:val="single" w:sz="4" w:space="0" w:color="auto"/>
            </w:tcBorders>
          </w:tcPr>
          <w:p w:rsidR="004F18B2" w:rsidRDefault="00B337F1" w:rsidP="00000113">
            <w:pPr>
              <w:numPr>
                <w:ilvl w:val="0"/>
                <w:numId w:val="10"/>
              </w:numPr>
              <w:spacing w:after="0" w:line="240" w:lineRule="auto"/>
              <w:ind w:left="714" w:hanging="357"/>
            </w:pPr>
            <w:r>
              <w:t>Baragovo življenje vpeto v čipko</w:t>
            </w:r>
          </w:p>
          <w:p w:rsidR="00B337F1" w:rsidRPr="00243FBE" w:rsidRDefault="00B337F1" w:rsidP="00000113">
            <w:pPr>
              <w:numPr>
                <w:ilvl w:val="0"/>
                <w:numId w:val="10"/>
              </w:numPr>
              <w:spacing w:after="0" w:line="240" w:lineRule="auto"/>
              <w:ind w:left="714" w:hanging="357"/>
            </w:pPr>
            <w:r>
              <w:t>Slovenci ob Belem Nilu sredi 19. stoletja</w:t>
            </w:r>
            <w:r w:rsidR="00C3625D">
              <w:t>, ob 200. obletnici rojstva dr. Ignacija Knobleharja</w:t>
            </w:r>
          </w:p>
        </w:tc>
      </w:tr>
      <w:tr w:rsidR="00F63CA3" w:rsidRPr="00243FBE" w:rsidTr="001D4489">
        <w:tc>
          <w:tcPr>
            <w:tcW w:w="1843" w:type="dxa"/>
            <w:tcBorders>
              <w:top w:val="single" w:sz="4" w:space="0" w:color="auto"/>
              <w:left w:val="single" w:sz="4" w:space="0" w:color="auto"/>
              <w:bottom w:val="single" w:sz="4" w:space="0" w:color="auto"/>
              <w:right w:val="single" w:sz="4" w:space="0" w:color="auto"/>
            </w:tcBorders>
            <w:shd w:val="clear" w:color="auto" w:fill="auto"/>
          </w:tcPr>
          <w:p w:rsidR="00F63CA3" w:rsidRPr="00243FBE" w:rsidRDefault="00F63CA3" w:rsidP="00FB261A">
            <w:r w:rsidRPr="00243FBE">
              <w:t>Narodna galerija</w:t>
            </w:r>
          </w:p>
        </w:tc>
        <w:tc>
          <w:tcPr>
            <w:tcW w:w="1014" w:type="dxa"/>
            <w:tcBorders>
              <w:top w:val="single" w:sz="4" w:space="0" w:color="auto"/>
              <w:left w:val="single" w:sz="4" w:space="0" w:color="auto"/>
              <w:bottom w:val="single" w:sz="4" w:space="0" w:color="auto"/>
              <w:right w:val="single" w:sz="4" w:space="0" w:color="auto"/>
            </w:tcBorders>
          </w:tcPr>
          <w:p w:rsidR="00F63CA3" w:rsidRPr="00243FBE" w:rsidRDefault="002F2B8B" w:rsidP="00FB261A">
            <w:pPr>
              <w:jc w:val="right"/>
            </w:pPr>
            <w:r>
              <w:t>13</w:t>
            </w:r>
          </w:p>
        </w:tc>
        <w:tc>
          <w:tcPr>
            <w:tcW w:w="6215" w:type="dxa"/>
            <w:tcBorders>
              <w:top w:val="single" w:sz="4" w:space="0" w:color="auto"/>
              <w:left w:val="single" w:sz="4" w:space="0" w:color="auto"/>
              <w:bottom w:val="single" w:sz="4" w:space="0" w:color="auto"/>
              <w:right w:val="single" w:sz="4" w:space="0" w:color="auto"/>
            </w:tcBorders>
          </w:tcPr>
          <w:p w:rsidR="00640E11" w:rsidRPr="00243FBE" w:rsidRDefault="00980103" w:rsidP="00000113">
            <w:pPr>
              <w:numPr>
                <w:ilvl w:val="0"/>
                <w:numId w:val="9"/>
              </w:numPr>
              <w:spacing w:after="0" w:line="240" w:lineRule="auto"/>
              <w:ind w:left="714" w:hanging="357"/>
            </w:pPr>
            <w:r w:rsidRPr="00243FBE">
              <w:rPr>
                <w:rFonts w:cs="Arial"/>
                <w:bCs/>
                <w:szCs w:val="20"/>
              </w:rPr>
              <w:t>Odstiranja – umetnina meseca</w:t>
            </w:r>
          </w:p>
          <w:p w:rsidR="00980103" w:rsidRPr="00243FBE" w:rsidRDefault="00980103" w:rsidP="00000113">
            <w:pPr>
              <w:numPr>
                <w:ilvl w:val="0"/>
                <w:numId w:val="9"/>
              </w:numPr>
              <w:spacing w:after="0" w:line="240" w:lineRule="auto"/>
              <w:ind w:left="714" w:hanging="357"/>
            </w:pPr>
            <w:r w:rsidRPr="00243FBE">
              <w:rPr>
                <w:rFonts w:cs="Arial"/>
                <w:szCs w:val="20"/>
              </w:rPr>
              <w:t>Ivana Kobilca »Slikarija je vendar nekaj lepega…«</w:t>
            </w:r>
            <w:r w:rsidR="008C077C">
              <w:rPr>
                <w:rFonts w:cs="Arial"/>
                <w:szCs w:val="20"/>
              </w:rPr>
              <w:t xml:space="preserve"> (postavljeno 2018)</w:t>
            </w:r>
          </w:p>
          <w:p w:rsidR="00980103" w:rsidRPr="008C077C" w:rsidRDefault="00980103" w:rsidP="00000113">
            <w:pPr>
              <w:numPr>
                <w:ilvl w:val="0"/>
                <w:numId w:val="9"/>
              </w:numPr>
              <w:spacing w:after="0" w:line="240" w:lineRule="auto"/>
              <w:ind w:left="714" w:hanging="357"/>
            </w:pPr>
            <w:r w:rsidRPr="00243FBE">
              <w:rPr>
                <w:rFonts w:cs="Arial"/>
                <w:szCs w:val="20"/>
              </w:rPr>
              <w:t>Skrivnosti dolgega življenja - pot umetnine</w:t>
            </w:r>
            <w:r w:rsidRPr="00243FBE">
              <w:rPr>
                <w:rFonts w:cs="Arial"/>
                <w:b/>
                <w:i/>
                <w:szCs w:val="20"/>
              </w:rPr>
              <w:t xml:space="preserve"> </w:t>
            </w:r>
            <w:r w:rsidRPr="00243FBE">
              <w:rPr>
                <w:rFonts w:cs="Arial"/>
                <w:szCs w:val="20"/>
              </w:rPr>
              <w:t>od restavratorskega ateljeja do razstave</w:t>
            </w:r>
            <w:r w:rsidR="008C077C">
              <w:rPr>
                <w:rFonts w:cs="Arial"/>
                <w:szCs w:val="20"/>
              </w:rPr>
              <w:t xml:space="preserve"> (postavljeno 2018)</w:t>
            </w:r>
          </w:p>
          <w:p w:rsidR="008C077C" w:rsidRDefault="008C077C" w:rsidP="00000113">
            <w:pPr>
              <w:numPr>
                <w:ilvl w:val="0"/>
                <w:numId w:val="9"/>
              </w:numPr>
              <w:spacing w:after="0" w:line="240" w:lineRule="auto"/>
              <w:ind w:left="714" w:hanging="357"/>
            </w:pPr>
            <w:r>
              <w:t>Bojan Kovačič in grafična šola v Narodni galeriji</w:t>
            </w:r>
          </w:p>
          <w:p w:rsidR="008C077C" w:rsidRDefault="008C077C" w:rsidP="00000113">
            <w:pPr>
              <w:numPr>
                <w:ilvl w:val="0"/>
                <w:numId w:val="9"/>
              </w:numPr>
              <w:spacing w:after="0" w:line="240" w:lineRule="auto"/>
              <w:ind w:left="714" w:hanging="357"/>
            </w:pPr>
            <w:r>
              <w:t>Umetnost za nove dni. Zbirka dravska banovine</w:t>
            </w:r>
          </w:p>
          <w:p w:rsidR="008C077C" w:rsidRPr="00243FBE" w:rsidRDefault="008C077C" w:rsidP="00000113">
            <w:pPr>
              <w:numPr>
                <w:ilvl w:val="0"/>
                <w:numId w:val="9"/>
              </w:numPr>
              <w:spacing w:after="0" w:line="240" w:lineRule="auto"/>
              <w:ind w:left="714" w:hanging="357"/>
            </w:pPr>
            <w:r>
              <w:t>Odlično mesto Ljubljansko in njegov prvi škof Sigismund Lamberg</w:t>
            </w:r>
          </w:p>
        </w:tc>
      </w:tr>
      <w:tr w:rsidR="00F63CA3" w:rsidRPr="00243FBE" w:rsidTr="001D4489">
        <w:tc>
          <w:tcPr>
            <w:tcW w:w="1843" w:type="dxa"/>
            <w:tcBorders>
              <w:top w:val="single" w:sz="4" w:space="0" w:color="auto"/>
              <w:left w:val="single" w:sz="4" w:space="0" w:color="auto"/>
              <w:bottom w:val="single" w:sz="4" w:space="0" w:color="auto"/>
              <w:right w:val="single" w:sz="4" w:space="0" w:color="auto"/>
            </w:tcBorders>
            <w:shd w:val="clear" w:color="auto" w:fill="auto"/>
          </w:tcPr>
          <w:p w:rsidR="00F63CA3" w:rsidRPr="005C7626" w:rsidRDefault="00F63CA3" w:rsidP="00FB261A">
            <w:pPr>
              <w:jc w:val="both"/>
              <w:rPr>
                <w:rFonts w:cs="Arial"/>
                <w:bCs/>
              </w:rPr>
            </w:pPr>
            <w:r w:rsidRPr="005C7626">
              <w:rPr>
                <w:bCs/>
              </w:rPr>
              <w:t xml:space="preserve">Skupaj </w:t>
            </w:r>
          </w:p>
        </w:tc>
        <w:tc>
          <w:tcPr>
            <w:tcW w:w="1014" w:type="dxa"/>
            <w:tcBorders>
              <w:top w:val="single" w:sz="4" w:space="0" w:color="auto"/>
              <w:left w:val="single" w:sz="4" w:space="0" w:color="auto"/>
              <w:bottom w:val="single" w:sz="4" w:space="0" w:color="auto"/>
              <w:right w:val="single" w:sz="4" w:space="0" w:color="auto"/>
            </w:tcBorders>
          </w:tcPr>
          <w:p w:rsidR="00F63CA3" w:rsidRPr="005C7626" w:rsidRDefault="00E7122E" w:rsidP="00FB261A">
            <w:pPr>
              <w:jc w:val="right"/>
              <w:rPr>
                <w:rFonts w:cs="Arial"/>
                <w:bCs/>
              </w:rPr>
            </w:pPr>
            <w:r w:rsidRPr="005C7626">
              <w:rPr>
                <w:rFonts w:cs="Arial"/>
                <w:bCs/>
              </w:rPr>
              <w:t>82</w:t>
            </w:r>
          </w:p>
        </w:tc>
        <w:tc>
          <w:tcPr>
            <w:tcW w:w="6215" w:type="dxa"/>
            <w:tcBorders>
              <w:top w:val="single" w:sz="4" w:space="0" w:color="auto"/>
              <w:left w:val="single" w:sz="4" w:space="0" w:color="auto"/>
              <w:bottom w:val="single" w:sz="4" w:space="0" w:color="auto"/>
              <w:right w:val="single" w:sz="4" w:space="0" w:color="auto"/>
            </w:tcBorders>
          </w:tcPr>
          <w:p w:rsidR="00F63CA3" w:rsidRPr="00243FBE" w:rsidRDefault="00F63CA3" w:rsidP="00FB261A">
            <w:pPr>
              <w:jc w:val="right"/>
              <w:rPr>
                <w:rFonts w:cs="Arial"/>
                <w:b/>
              </w:rPr>
            </w:pPr>
          </w:p>
        </w:tc>
      </w:tr>
    </w:tbl>
    <w:p w:rsidR="00FF481F" w:rsidRPr="00243FBE" w:rsidRDefault="00374559" w:rsidP="00642430">
      <w:pPr>
        <w:spacing w:after="0" w:line="240" w:lineRule="auto"/>
        <w:rPr>
          <w:sz w:val="20"/>
          <w:szCs w:val="20"/>
        </w:rPr>
      </w:pPr>
      <w:r w:rsidRPr="00B229B6">
        <w:t>Vir: Letna poroči</w:t>
      </w:r>
      <w:r w:rsidR="008A4201" w:rsidRPr="00B229B6">
        <w:t>la državnih muzejev za leto 20</w:t>
      </w:r>
      <w:r w:rsidR="00B229B6" w:rsidRPr="00B229B6">
        <w:t>19</w:t>
      </w:r>
      <w:r w:rsidR="00EB4E6F" w:rsidRPr="00243FBE">
        <w:rPr>
          <w:sz w:val="20"/>
          <w:szCs w:val="20"/>
        </w:rPr>
        <w:t>.</w:t>
      </w:r>
    </w:p>
    <w:p w:rsidR="001423FD" w:rsidRDefault="001423FD" w:rsidP="00FF481F">
      <w:pPr>
        <w:spacing w:after="0" w:line="360" w:lineRule="auto"/>
        <w:rPr>
          <w:b/>
        </w:rPr>
      </w:pPr>
    </w:p>
    <w:p w:rsidR="00FF481F" w:rsidRPr="00F96E0B" w:rsidRDefault="00FF481F" w:rsidP="00FF481F">
      <w:pPr>
        <w:spacing w:after="0" w:line="360" w:lineRule="auto"/>
      </w:pPr>
      <w:r w:rsidRPr="00F96E0B">
        <w:rPr>
          <w:b/>
        </w:rPr>
        <w:t xml:space="preserve">Gostovanja razstav državnih muzejev  v drugih institucijah </w:t>
      </w:r>
    </w:p>
    <w:p w:rsidR="00706856" w:rsidRPr="007A210B" w:rsidRDefault="00F27228" w:rsidP="00706856">
      <w:pPr>
        <w:spacing w:after="0" w:line="360" w:lineRule="auto"/>
        <w:jc w:val="both"/>
        <w:rPr>
          <w:rFonts w:cs="Calibri"/>
        </w:rPr>
      </w:pPr>
      <w:r w:rsidRPr="007A210B">
        <w:rPr>
          <w:rFonts w:cs="Calibri"/>
        </w:rPr>
        <w:t>Tudi v letu 2019 so v</w:t>
      </w:r>
      <w:r w:rsidR="00951437" w:rsidRPr="007A210B">
        <w:rPr>
          <w:rFonts w:cs="Calibri"/>
        </w:rPr>
        <w:t xml:space="preserve"> okviru medinstitucionalnega </w:t>
      </w:r>
      <w:r w:rsidR="000E5219" w:rsidRPr="007A210B">
        <w:rPr>
          <w:rFonts w:cs="Calibri"/>
        </w:rPr>
        <w:t>sodelovanja</w:t>
      </w:r>
      <w:r w:rsidR="00951437" w:rsidRPr="007A210B">
        <w:rPr>
          <w:rFonts w:cs="Calibri"/>
        </w:rPr>
        <w:t xml:space="preserve"> </w:t>
      </w:r>
      <w:r w:rsidRPr="007A210B">
        <w:rPr>
          <w:rFonts w:cs="Calibri"/>
        </w:rPr>
        <w:t xml:space="preserve">državni muzeji realiziralo več gostovanj uspešnih </w:t>
      </w:r>
      <w:r w:rsidR="008F6C50" w:rsidRPr="007A210B">
        <w:rPr>
          <w:rFonts w:cs="Calibri"/>
        </w:rPr>
        <w:t xml:space="preserve">občasnih </w:t>
      </w:r>
      <w:r w:rsidRPr="007A210B">
        <w:rPr>
          <w:rFonts w:cs="Calibri"/>
        </w:rPr>
        <w:t>razstav</w:t>
      </w:r>
      <w:r w:rsidR="008F6C50" w:rsidRPr="007A210B">
        <w:rPr>
          <w:rFonts w:cs="Calibri"/>
        </w:rPr>
        <w:t xml:space="preserve"> v drugih institucijah</w:t>
      </w:r>
      <w:r w:rsidR="00973159">
        <w:rPr>
          <w:rFonts w:cs="Calibri"/>
        </w:rPr>
        <w:t xml:space="preserve"> (glej tabelo 5)</w:t>
      </w:r>
      <w:r w:rsidR="008F6C50" w:rsidRPr="007A210B">
        <w:rPr>
          <w:rFonts w:cs="Calibri"/>
        </w:rPr>
        <w:t xml:space="preserve">. </w:t>
      </w:r>
      <w:r w:rsidR="00DD7551" w:rsidRPr="007A210B">
        <w:rPr>
          <w:rFonts w:cs="Calibri"/>
        </w:rPr>
        <w:t>Gostovanja so potekala po različnih lokacijah v Sloveniji in tujini</w:t>
      </w:r>
      <w:r w:rsidR="00545CB1" w:rsidRPr="007A210B">
        <w:rPr>
          <w:rFonts w:cs="Calibri"/>
        </w:rPr>
        <w:t xml:space="preserve"> (Kitajska, Češka, Rusija)</w:t>
      </w:r>
      <w:r w:rsidR="00DD7551" w:rsidRPr="007A210B">
        <w:rPr>
          <w:rFonts w:cs="Calibri"/>
        </w:rPr>
        <w:t xml:space="preserve">. </w:t>
      </w:r>
    </w:p>
    <w:p w:rsidR="000E5219" w:rsidRPr="007A210B" w:rsidRDefault="003E162B" w:rsidP="00706856">
      <w:pPr>
        <w:spacing w:after="0" w:line="360" w:lineRule="auto"/>
        <w:jc w:val="both"/>
        <w:rPr>
          <w:rFonts w:cs="Calibri"/>
        </w:rPr>
      </w:pPr>
      <w:r w:rsidRPr="007A210B">
        <w:rPr>
          <w:rFonts w:cs="Calibri"/>
        </w:rPr>
        <w:t xml:space="preserve">Iz predstavljenega nabora gostovanj </w:t>
      </w:r>
      <w:r w:rsidR="008F6C50" w:rsidRPr="007A210B">
        <w:rPr>
          <w:rFonts w:cs="Calibri"/>
        </w:rPr>
        <w:t>izstopa gostovanje Narodnega muzeja Slovenije na Kitajskem</w:t>
      </w:r>
      <w:r w:rsidR="006373CD" w:rsidRPr="007A210B">
        <w:rPr>
          <w:rFonts w:cs="Calibri"/>
        </w:rPr>
        <w:t xml:space="preserve"> z razstavama </w:t>
      </w:r>
      <w:r w:rsidR="006373CD" w:rsidRPr="007A210B">
        <w:rPr>
          <w:rFonts w:cs="Calibri"/>
          <w:i/>
          <w:iCs/>
          <w:color w:val="000000"/>
        </w:rPr>
        <w:t>Delimo skupno prihodnost - Razstava zakladov nacionalnih muzejev ob Svilni p</w:t>
      </w:r>
      <w:r w:rsidR="006373CD" w:rsidRPr="007A210B">
        <w:rPr>
          <w:rFonts w:cs="Calibri"/>
          <w:color w:val="000000"/>
        </w:rPr>
        <w:t xml:space="preserve">oti (Nacionalni muzej Kitajske) in </w:t>
      </w:r>
      <w:r w:rsidR="006373CD" w:rsidRPr="007A210B">
        <w:rPr>
          <w:rFonts w:cs="Calibri"/>
          <w:i/>
          <w:iCs/>
        </w:rPr>
        <w:t>Zakladi slovenske ustvarjalnosti - Kreativni dialog med sedanjostjo in preteklostjo</w:t>
      </w:r>
      <w:r w:rsidR="006373CD" w:rsidRPr="007A210B">
        <w:rPr>
          <w:rFonts w:cs="Calibri"/>
        </w:rPr>
        <w:t xml:space="preserve"> (Muzej lepih umetnosti Xi’an Qujiang)</w:t>
      </w:r>
      <w:r w:rsidR="0061516D" w:rsidRPr="007A210B">
        <w:rPr>
          <w:rFonts w:cs="Calibri"/>
          <w:color w:val="000000"/>
        </w:rPr>
        <w:t>,</w:t>
      </w:r>
      <w:r w:rsidR="005C4047" w:rsidRPr="007A210B">
        <w:rPr>
          <w:rFonts w:cs="Calibri"/>
          <w:color w:val="000000"/>
        </w:rPr>
        <w:t xml:space="preserve"> </w:t>
      </w:r>
      <w:r w:rsidR="008F6C50" w:rsidRPr="007A210B">
        <w:rPr>
          <w:rFonts w:cs="Calibri"/>
        </w:rPr>
        <w:t>Narodne galerije na Češkem</w:t>
      </w:r>
      <w:r w:rsidR="00DE687D" w:rsidRPr="007A210B">
        <w:rPr>
          <w:rFonts w:cs="Calibri"/>
        </w:rPr>
        <w:t xml:space="preserve"> z razstavo</w:t>
      </w:r>
      <w:r w:rsidR="003F2A88" w:rsidRPr="007A210B">
        <w:rPr>
          <w:rFonts w:cs="Calibri"/>
        </w:rPr>
        <w:t xml:space="preserve"> </w:t>
      </w:r>
      <w:r w:rsidR="003F2A88" w:rsidRPr="007A210B">
        <w:rPr>
          <w:rFonts w:cs="Calibri"/>
          <w:i/>
          <w:iCs/>
        </w:rPr>
        <w:t>Impresionizem od zore do mraka</w:t>
      </w:r>
      <w:r w:rsidR="001645BF" w:rsidRPr="007A210B">
        <w:rPr>
          <w:rFonts w:cs="Calibri"/>
          <w:i/>
          <w:iCs/>
        </w:rPr>
        <w:t>.</w:t>
      </w:r>
      <w:r w:rsidR="0061516D" w:rsidRPr="007A210B">
        <w:rPr>
          <w:rFonts w:cs="Calibri"/>
        </w:rPr>
        <w:t xml:space="preserve"> </w:t>
      </w:r>
      <w:r w:rsidR="001645BF" w:rsidRPr="007A210B">
        <w:rPr>
          <w:rFonts w:cs="Calibri"/>
          <w:i/>
          <w:iCs/>
        </w:rPr>
        <w:t>Slovenska umetnost 1870-1930</w:t>
      </w:r>
      <w:r w:rsidR="001645BF" w:rsidRPr="007A210B">
        <w:rPr>
          <w:rFonts w:cs="Calibri"/>
          <w:b/>
          <w:bCs/>
          <w:i/>
          <w:iCs/>
        </w:rPr>
        <w:t xml:space="preserve"> </w:t>
      </w:r>
      <w:r w:rsidR="0061516D" w:rsidRPr="007A210B">
        <w:rPr>
          <w:rFonts w:cs="Calibri"/>
        </w:rPr>
        <w:t xml:space="preserve">in Slovenskega etnografskega muzeja z razstavo </w:t>
      </w:r>
      <w:r w:rsidR="0061516D" w:rsidRPr="007A210B">
        <w:rPr>
          <w:rFonts w:cs="Calibri"/>
          <w:i/>
          <w:iCs/>
        </w:rPr>
        <w:t>Poslikane panjske končnice</w:t>
      </w:r>
      <w:r w:rsidR="0061516D" w:rsidRPr="007A210B">
        <w:rPr>
          <w:rFonts w:cs="Calibri"/>
        </w:rPr>
        <w:t xml:space="preserve"> v Ruskem etnografskem muzeju v Sankt Petersburgu, v Rusiji</w:t>
      </w:r>
      <w:r w:rsidR="008F6C50" w:rsidRPr="007A210B">
        <w:rPr>
          <w:rFonts w:cs="Calibri"/>
        </w:rPr>
        <w:t>.</w:t>
      </w:r>
      <w:r w:rsidR="00E63A3B" w:rsidRPr="007A210B">
        <w:rPr>
          <w:rFonts w:cs="Calibri"/>
        </w:rPr>
        <w:t xml:space="preserve"> Gostovanja Narodnega muzeja Slovenije so bila realizirana na povabilo National Museum of China </w:t>
      </w:r>
      <w:r w:rsidR="00E63A3B" w:rsidRPr="007A210B">
        <w:rPr>
          <w:rFonts w:cs="Calibri"/>
          <w:color w:val="000000"/>
        </w:rPr>
        <w:t>(Nacionalni muzej Kitajske)</w:t>
      </w:r>
      <w:r w:rsidR="00E63A3B" w:rsidRPr="007A210B">
        <w:rPr>
          <w:rFonts w:cs="Calibri"/>
        </w:rPr>
        <w:t xml:space="preserve">, kjer </w:t>
      </w:r>
      <w:r w:rsidR="00545CB1" w:rsidRPr="007A210B">
        <w:rPr>
          <w:rFonts w:cs="Calibri"/>
        </w:rPr>
        <w:t xml:space="preserve">je muzej </w:t>
      </w:r>
      <w:r w:rsidR="008B3340" w:rsidRPr="007A210B">
        <w:rPr>
          <w:rFonts w:cs="Calibri"/>
        </w:rPr>
        <w:t xml:space="preserve">predstavil predmete </w:t>
      </w:r>
      <w:r w:rsidR="00545CB1" w:rsidRPr="007A210B">
        <w:rPr>
          <w:rFonts w:cs="Calibri"/>
        </w:rPr>
        <w:t xml:space="preserve">na </w:t>
      </w:r>
      <w:r w:rsidR="00E63A3B" w:rsidRPr="007A210B">
        <w:rPr>
          <w:rFonts w:cs="Calibri"/>
        </w:rPr>
        <w:t>skupinski razstavi nacionalnih muzejev na svilni poti. Postavitvi je bil namenjen lep in samostojen prostor za predstavitev predmetov, ki</w:t>
      </w:r>
      <w:r w:rsidR="00B057C7">
        <w:rPr>
          <w:rFonts w:cs="Calibri"/>
        </w:rPr>
        <w:t xml:space="preserve"> je</w:t>
      </w:r>
      <w:r w:rsidR="00E63A3B" w:rsidRPr="007A210B">
        <w:rPr>
          <w:rFonts w:cs="Calibri"/>
        </w:rPr>
        <w:t xml:space="preserve"> po izboru Narodnega muzeja Slovenije najbolje predstavljal slovensko kulturno dediščino. Razstavo v  </w:t>
      </w:r>
      <w:r w:rsidR="00E63A3B" w:rsidRPr="007A210B">
        <w:rPr>
          <w:rFonts w:cs="Calibri"/>
          <w:color w:val="000000"/>
        </w:rPr>
        <w:t xml:space="preserve">Nacionalnem muzeju Kitajske si je ogledalo </w:t>
      </w:r>
      <w:r w:rsidR="00E63A3B" w:rsidRPr="007A210B">
        <w:rPr>
          <w:rFonts w:cs="Calibri"/>
        </w:rPr>
        <w:t xml:space="preserve">1.150.000 obiskovalcev. </w:t>
      </w:r>
      <w:r w:rsidR="003626EA" w:rsidRPr="007A210B">
        <w:rPr>
          <w:rFonts w:cs="Calibri"/>
        </w:rPr>
        <w:t>Tudi r</w:t>
      </w:r>
      <w:r w:rsidR="001645BF" w:rsidRPr="007A210B">
        <w:rPr>
          <w:rFonts w:cs="Calibri"/>
        </w:rPr>
        <w:t xml:space="preserve">azstava </w:t>
      </w:r>
      <w:r w:rsidR="001645BF" w:rsidRPr="007A210B">
        <w:rPr>
          <w:rFonts w:cs="Calibri"/>
          <w:i/>
          <w:iCs/>
        </w:rPr>
        <w:t>Impresionizem od zore do mraka. Slovenska umetnost 1870-1930</w:t>
      </w:r>
      <w:r w:rsidR="001645BF" w:rsidRPr="007A210B">
        <w:rPr>
          <w:rFonts w:cs="Calibri"/>
        </w:rPr>
        <w:t xml:space="preserve"> je glede obiskanosti presegla pričakovanja (38.297 obiskovalcev) </w:t>
      </w:r>
      <w:r w:rsidR="00396596" w:rsidRPr="007A210B">
        <w:rPr>
          <w:rFonts w:cs="Calibri"/>
        </w:rPr>
        <w:t>saj je</w:t>
      </w:r>
      <w:r w:rsidR="001645BF" w:rsidRPr="007A210B">
        <w:rPr>
          <w:rFonts w:cs="Calibri"/>
        </w:rPr>
        <w:t xml:space="preserve"> bila tudi medijsko zelo odmevna. V procesu priprave in izvedbe je galerija dvignila raven strokovnega in tehničnega standarda. </w:t>
      </w:r>
    </w:p>
    <w:p w:rsidR="00642430" w:rsidRPr="007A210B" w:rsidRDefault="00642430" w:rsidP="003E162B">
      <w:pPr>
        <w:spacing w:after="0" w:line="240" w:lineRule="auto"/>
        <w:rPr>
          <w:rFonts w:cs="Calibri"/>
          <w:b/>
        </w:rPr>
      </w:pPr>
    </w:p>
    <w:p w:rsidR="00FF481F" w:rsidRPr="007A210B" w:rsidRDefault="00462766" w:rsidP="003E162B">
      <w:pPr>
        <w:spacing w:after="0" w:line="240" w:lineRule="auto"/>
        <w:rPr>
          <w:rFonts w:cs="Calibri"/>
        </w:rPr>
      </w:pPr>
      <w:r w:rsidRPr="007A210B">
        <w:rPr>
          <w:rFonts w:cs="Calibri"/>
          <w:b/>
        </w:rPr>
        <w:t xml:space="preserve">Tabela </w:t>
      </w:r>
      <w:r w:rsidR="00A30208" w:rsidRPr="007A210B">
        <w:rPr>
          <w:rFonts w:cs="Calibri"/>
          <w:b/>
        </w:rPr>
        <w:t>5</w:t>
      </w:r>
      <w:r w:rsidR="009F781E" w:rsidRPr="007A210B">
        <w:rPr>
          <w:rFonts w:cs="Calibri"/>
          <w:b/>
        </w:rPr>
        <w:t>:</w:t>
      </w:r>
      <w:r w:rsidR="009F781E" w:rsidRPr="007A210B">
        <w:rPr>
          <w:rFonts w:cs="Calibri"/>
        </w:rPr>
        <w:t xml:space="preserve"> Realizacij</w:t>
      </w:r>
      <w:r w:rsidR="008E3BCF" w:rsidRPr="007A210B">
        <w:rPr>
          <w:rFonts w:cs="Calibri"/>
        </w:rPr>
        <w:t>a</w:t>
      </w:r>
      <w:r w:rsidR="009F781E" w:rsidRPr="007A210B">
        <w:rPr>
          <w:rFonts w:cs="Calibri"/>
        </w:rPr>
        <w:t xml:space="preserve"> gostovanj državnih muzejev </w:t>
      </w:r>
    </w:p>
    <w:p w:rsidR="003E162B" w:rsidRPr="007A210B" w:rsidRDefault="003E162B" w:rsidP="003E162B">
      <w:pPr>
        <w:spacing w:after="0" w:line="240" w:lineRule="auto"/>
        <w:rPr>
          <w:rFonts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229"/>
      </w:tblGrid>
      <w:tr w:rsidR="00FF481F" w:rsidRPr="007A210B" w:rsidTr="00FF481F">
        <w:tc>
          <w:tcPr>
            <w:tcW w:w="1951" w:type="dxa"/>
            <w:shd w:val="clear" w:color="auto" w:fill="auto"/>
          </w:tcPr>
          <w:p w:rsidR="00FF481F" w:rsidRPr="007A210B" w:rsidRDefault="00FF481F" w:rsidP="00FB6416">
            <w:pPr>
              <w:spacing w:after="0" w:line="240" w:lineRule="auto"/>
              <w:rPr>
                <w:rFonts w:cs="Calibri"/>
                <w:sz w:val="20"/>
                <w:szCs w:val="20"/>
              </w:rPr>
            </w:pPr>
            <w:r w:rsidRPr="007A210B">
              <w:rPr>
                <w:rFonts w:cs="Calibri"/>
                <w:sz w:val="20"/>
                <w:szCs w:val="20"/>
              </w:rPr>
              <w:t>Javni zavod, ki je pripravil razstavo</w:t>
            </w:r>
          </w:p>
        </w:tc>
        <w:tc>
          <w:tcPr>
            <w:tcW w:w="7229" w:type="dxa"/>
            <w:shd w:val="clear" w:color="auto" w:fill="auto"/>
          </w:tcPr>
          <w:p w:rsidR="00FF481F" w:rsidRPr="007A210B" w:rsidRDefault="00FF481F" w:rsidP="00FB6416">
            <w:pPr>
              <w:spacing w:after="0" w:line="240" w:lineRule="auto"/>
              <w:rPr>
                <w:rFonts w:cs="Calibri"/>
                <w:sz w:val="20"/>
                <w:szCs w:val="20"/>
              </w:rPr>
            </w:pPr>
            <w:r w:rsidRPr="007A210B">
              <w:rPr>
                <w:rFonts w:cs="Calibri"/>
                <w:sz w:val="20"/>
                <w:szCs w:val="20"/>
              </w:rPr>
              <w:t>Naslov razstave in kraj gostovanja</w:t>
            </w:r>
          </w:p>
        </w:tc>
      </w:tr>
      <w:tr w:rsidR="00FF481F" w:rsidRPr="007A210B" w:rsidTr="00FF481F">
        <w:tc>
          <w:tcPr>
            <w:tcW w:w="1951" w:type="dxa"/>
            <w:shd w:val="clear" w:color="auto" w:fill="auto"/>
          </w:tcPr>
          <w:p w:rsidR="00FF481F" w:rsidRPr="007A210B" w:rsidRDefault="00FF481F" w:rsidP="00FB6416">
            <w:pPr>
              <w:spacing w:after="0" w:line="240" w:lineRule="auto"/>
              <w:rPr>
                <w:rFonts w:cs="Calibri"/>
              </w:rPr>
            </w:pPr>
            <w:r w:rsidRPr="007A210B">
              <w:rPr>
                <w:rFonts w:cs="Calibri"/>
              </w:rPr>
              <w:t>Narodni muzej Slovenije</w:t>
            </w:r>
          </w:p>
        </w:tc>
        <w:tc>
          <w:tcPr>
            <w:tcW w:w="7229" w:type="dxa"/>
            <w:shd w:val="clear" w:color="auto" w:fill="auto"/>
          </w:tcPr>
          <w:p w:rsidR="00FF481F" w:rsidRPr="007A210B" w:rsidRDefault="00FF481F" w:rsidP="00000113">
            <w:pPr>
              <w:numPr>
                <w:ilvl w:val="0"/>
                <w:numId w:val="13"/>
              </w:numPr>
              <w:spacing w:after="0" w:line="240" w:lineRule="auto"/>
              <w:ind w:left="714" w:hanging="357"/>
              <w:rPr>
                <w:rFonts w:cs="Calibri"/>
                <w:color w:val="000000"/>
              </w:rPr>
            </w:pPr>
            <w:r w:rsidRPr="007A210B">
              <w:rPr>
                <w:rFonts w:cs="Calibri"/>
                <w:color w:val="000000"/>
              </w:rPr>
              <w:t>Fronte se počinju buditi. Rudolf Cvetko i prvi svjetski rat (Fronte se začenjajo prebujati. Rudolf Cvetko in prva svetovna vojna): Zgodovinski in pomorski muzej Istre (Pulj, Hrvaška)</w:t>
            </w:r>
          </w:p>
          <w:p w:rsidR="001F480B" w:rsidRPr="007A210B" w:rsidRDefault="001F480B" w:rsidP="00000113">
            <w:pPr>
              <w:numPr>
                <w:ilvl w:val="0"/>
                <w:numId w:val="13"/>
              </w:numPr>
              <w:spacing w:after="0" w:line="240" w:lineRule="auto"/>
              <w:ind w:left="714" w:hanging="357"/>
              <w:rPr>
                <w:rFonts w:cs="Calibri"/>
                <w:color w:val="000000"/>
              </w:rPr>
            </w:pPr>
            <w:r w:rsidRPr="007A210B">
              <w:rPr>
                <w:rFonts w:cs="Calibri"/>
                <w:color w:val="000000"/>
              </w:rPr>
              <w:t>Dr. Janez Drnovšek. Razstava ob 10. obletnici smrti dr. Janeza Drnovška  (Muzej narodne osvoboditve Maribor)</w:t>
            </w:r>
          </w:p>
          <w:p w:rsidR="001F480B" w:rsidRPr="007A210B" w:rsidRDefault="001F480B" w:rsidP="00000113">
            <w:pPr>
              <w:numPr>
                <w:ilvl w:val="0"/>
                <w:numId w:val="13"/>
              </w:numPr>
              <w:spacing w:after="0" w:line="240" w:lineRule="auto"/>
              <w:ind w:left="714" w:hanging="357"/>
              <w:rPr>
                <w:rFonts w:cs="Calibri"/>
                <w:color w:val="000000"/>
              </w:rPr>
            </w:pPr>
            <w:r w:rsidRPr="007A210B">
              <w:rPr>
                <w:rFonts w:cs="Calibri"/>
                <w:color w:val="000000"/>
              </w:rPr>
              <w:t>Delimo skupno prihodnost - Razstava zakladov nacionalnih muzejev ob Svilni poti (Nacionalni muzej Kitajske)</w:t>
            </w:r>
          </w:p>
          <w:p w:rsidR="00FF481F" w:rsidRPr="007A210B" w:rsidRDefault="001F480B" w:rsidP="00000113">
            <w:pPr>
              <w:numPr>
                <w:ilvl w:val="0"/>
                <w:numId w:val="13"/>
              </w:numPr>
              <w:spacing w:after="0" w:line="240" w:lineRule="auto"/>
              <w:ind w:left="714" w:hanging="357"/>
              <w:rPr>
                <w:rFonts w:cs="Calibri"/>
                <w:color w:val="000000"/>
              </w:rPr>
            </w:pPr>
            <w:r w:rsidRPr="007A210B">
              <w:rPr>
                <w:rFonts w:cs="Calibri"/>
              </w:rPr>
              <w:t>Zakladi slovenske ustvarjalnosti - Kreativni dialog med sedanjostjo in preteklostjo (Muzej lepih umetnosti Xi’an Qujiang)</w:t>
            </w:r>
          </w:p>
          <w:p w:rsidR="001F480B" w:rsidRPr="007A210B" w:rsidRDefault="001F480B" w:rsidP="00000113">
            <w:pPr>
              <w:numPr>
                <w:ilvl w:val="0"/>
                <w:numId w:val="13"/>
              </w:numPr>
              <w:spacing w:after="0" w:line="240" w:lineRule="auto"/>
              <w:ind w:left="714" w:hanging="357"/>
              <w:rPr>
                <w:rFonts w:cs="Calibri"/>
                <w:color w:val="000000"/>
              </w:rPr>
            </w:pPr>
            <w:r w:rsidRPr="007A210B">
              <w:rPr>
                <w:rFonts w:cs="Calibri"/>
              </w:rPr>
              <w:t>Prebujeni srednjeveški trg Gutenwert (Gasilski dom PGD Dobrava, Kulturni center Primoža Trubarja, Osnovna šola Škocjan)</w:t>
            </w:r>
          </w:p>
          <w:p w:rsidR="001F480B" w:rsidRPr="007A210B" w:rsidRDefault="001F480B" w:rsidP="00000113">
            <w:pPr>
              <w:numPr>
                <w:ilvl w:val="0"/>
                <w:numId w:val="13"/>
              </w:numPr>
              <w:spacing w:after="0" w:line="240" w:lineRule="auto"/>
              <w:ind w:left="714" w:hanging="357"/>
              <w:rPr>
                <w:rFonts w:cs="Calibri"/>
                <w:color w:val="000000"/>
              </w:rPr>
            </w:pPr>
            <w:r w:rsidRPr="007A210B">
              <w:rPr>
                <w:rFonts w:cs="Calibri"/>
              </w:rPr>
              <w:t>33 dni. 100. obletnica ustanovitve Države Slovencev, Hrvatov in Srbov (Muzej narodne osvoboditve Maribor, Muzej novejše zgodovine Celje, OŠ Matije Valjavca Preddvor)</w:t>
            </w:r>
          </w:p>
        </w:tc>
      </w:tr>
      <w:tr w:rsidR="00FF481F" w:rsidRPr="007A210B" w:rsidTr="00FF481F">
        <w:tc>
          <w:tcPr>
            <w:tcW w:w="1951" w:type="dxa"/>
            <w:shd w:val="clear" w:color="auto" w:fill="auto"/>
          </w:tcPr>
          <w:p w:rsidR="00FF481F" w:rsidRPr="007A210B" w:rsidRDefault="00FF481F" w:rsidP="00FB6416">
            <w:pPr>
              <w:spacing w:after="0" w:line="240" w:lineRule="auto"/>
              <w:rPr>
                <w:rFonts w:cs="Calibri"/>
              </w:rPr>
            </w:pPr>
            <w:r w:rsidRPr="007A210B">
              <w:rPr>
                <w:rFonts w:cs="Calibri"/>
              </w:rPr>
              <w:t>Prirodoslovni muzej Slovenije</w:t>
            </w:r>
          </w:p>
        </w:tc>
        <w:tc>
          <w:tcPr>
            <w:tcW w:w="7229" w:type="dxa"/>
            <w:shd w:val="clear" w:color="auto" w:fill="auto"/>
          </w:tcPr>
          <w:p w:rsidR="00C967F3" w:rsidRPr="007A210B" w:rsidRDefault="00C967F3" w:rsidP="00000113">
            <w:pPr>
              <w:numPr>
                <w:ilvl w:val="0"/>
                <w:numId w:val="14"/>
              </w:numPr>
              <w:spacing w:after="0" w:line="240" w:lineRule="auto"/>
              <w:rPr>
                <w:rFonts w:cs="Calibri"/>
              </w:rPr>
            </w:pPr>
            <w:r w:rsidRPr="007A210B">
              <w:rPr>
                <w:rFonts w:cs="Calibri"/>
              </w:rPr>
              <w:t>Kako potujejo semena (Biotehniški center Naklo)</w:t>
            </w:r>
          </w:p>
          <w:p w:rsidR="00FF481F" w:rsidRPr="007A210B" w:rsidRDefault="00C967F3" w:rsidP="00000113">
            <w:pPr>
              <w:numPr>
                <w:ilvl w:val="0"/>
                <w:numId w:val="14"/>
              </w:numPr>
              <w:spacing w:after="0" w:line="240" w:lineRule="auto"/>
              <w:rPr>
                <w:rFonts w:cs="Calibri"/>
              </w:rPr>
            </w:pPr>
            <w:r w:rsidRPr="007A210B">
              <w:rPr>
                <w:rFonts w:cs="Calibri"/>
              </w:rPr>
              <w:t>4. dnevi astronomije Zvezdni kamni  - tektiti (OŠ Šempeter pri Novi Gorici)</w:t>
            </w:r>
          </w:p>
          <w:p w:rsidR="00C967F3" w:rsidRPr="007A210B" w:rsidRDefault="00C967F3" w:rsidP="00000113">
            <w:pPr>
              <w:numPr>
                <w:ilvl w:val="0"/>
                <w:numId w:val="14"/>
              </w:numPr>
              <w:spacing w:after="0" w:line="240" w:lineRule="auto"/>
              <w:rPr>
                <w:rFonts w:cs="Calibri"/>
              </w:rPr>
            </w:pPr>
            <w:r w:rsidRPr="007A210B">
              <w:rPr>
                <w:rFonts w:cs="Calibri"/>
              </w:rPr>
              <w:lastRenderedPageBreak/>
              <w:t>Dragi kamni v plemenitem nakitu (Minerafest, Cankarjev dom, Ljubljana)</w:t>
            </w:r>
          </w:p>
          <w:p w:rsidR="00C967F3" w:rsidRPr="007A210B" w:rsidRDefault="00C967F3" w:rsidP="00000113">
            <w:pPr>
              <w:numPr>
                <w:ilvl w:val="0"/>
                <w:numId w:val="14"/>
              </w:numPr>
              <w:spacing w:after="0" w:line="240" w:lineRule="auto"/>
              <w:rPr>
                <w:rFonts w:cs="Calibri"/>
              </w:rPr>
            </w:pPr>
            <w:r w:rsidRPr="007A210B">
              <w:rPr>
                <w:rFonts w:cs="Calibri"/>
              </w:rPr>
              <w:t>Minerali iz zbirke Sigismunda (Žige) Zoisa (Galerija Magazin, Idrija)</w:t>
            </w:r>
          </w:p>
          <w:p w:rsidR="00C967F3" w:rsidRPr="007A210B" w:rsidRDefault="00C967F3" w:rsidP="00000113">
            <w:pPr>
              <w:numPr>
                <w:ilvl w:val="0"/>
                <w:numId w:val="14"/>
              </w:numPr>
              <w:spacing w:after="0" w:line="240" w:lineRule="auto"/>
              <w:rPr>
                <w:rFonts w:cs="Calibri"/>
              </w:rPr>
            </w:pPr>
            <w:r w:rsidRPr="007A210B">
              <w:rPr>
                <w:rFonts w:cs="Calibri"/>
              </w:rPr>
              <w:t>Velenjski jaspis Antrakoteriji Zasavja (MINFOS, Tržič)</w:t>
            </w:r>
          </w:p>
          <w:p w:rsidR="00C967F3" w:rsidRPr="007A210B" w:rsidRDefault="00C967F3" w:rsidP="00000113">
            <w:pPr>
              <w:numPr>
                <w:ilvl w:val="0"/>
                <w:numId w:val="14"/>
              </w:numPr>
              <w:spacing w:after="0" w:line="240" w:lineRule="auto"/>
              <w:rPr>
                <w:rFonts w:cs="Calibri"/>
              </w:rPr>
            </w:pPr>
            <w:r w:rsidRPr="007A210B">
              <w:rPr>
                <w:rFonts w:cs="Calibri"/>
              </w:rPr>
              <w:t>Sodelovanje  na Collecti, Gospodarsko razstavišče</w:t>
            </w:r>
          </w:p>
        </w:tc>
      </w:tr>
      <w:tr w:rsidR="00FF481F" w:rsidRPr="00F96E0B" w:rsidTr="00FF481F">
        <w:tc>
          <w:tcPr>
            <w:tcW w:w="1951" w:type="dxa"/>
            <w:shd w:val="clear" w:color="auto" w:fill="auto"/>
          </w:tcPr>
          <w:p w:rsidR="00FF481F" w:rsidRPr="00F96E0B" w:rsidRDefault="00FF481F" w:rsidP="00FB6416">
            <w:pPr>
              <w:spacing w:after="0" w:line="240" w:lineRule="auto"/>
            </w:pPr>
            <w:r w:rsidRPr="00F96E0B">
              <w:lastRenderedPageBreak/>
              <w:t>Slovenski etnografski muzej</w:t>
            </w:r>
          </w:p>
        </w:tc>
        <w:tc>
          <w:tcPr>
            <w:tcW w:w="7229" w:type="dxa"/>
            <w:shd w:val="clear" w:color="auto" w:fill="auto"/>
          </w:tcPr>
          <w:p w:rsidR="0098513E" w:rsidRDefault="00FF481F" w:rsidP="00000113">
            <w:pPr>
              <w:numPr>
                <w:ilvl w:val="0"/>
                <w:numId w:val="15"/>
              </w:numPr>
              <w:spacing w:after="0" w:line="240" w:lineRule="auto"/>
              <w:rPr>
                <w:rFonts w:cs="Arial"/>
              </w:rPr>
            </w:pPr>
            <w:r w:rsidRPr="0098513E">
              <w:rPr>
                <w:rFonts w:cs="Arial"/>
              </w:rPr>
              <w:t>Nesnovna kulturna dediščina Slovenije v luči Unescove Konvencije (potujoča panojska razstava)</w:t>
            </w:r>
            <w:r w:rsidR="0098513E">
              <w:rPr>
                <w:rFonts w:cs="Arial"/>
              </w:rPr>
              <w:t xml:space="preserve"> (Banjski dvor, Banja Luka, Bosna in Hercegovina; Recife, Brazilija)</w:t>
            </w:r>
          </w:p>
          <w:p w:rsidR="0098513E" w:rsidRDefault="0098513E" w:rsidP="00000113">
            <w:pPr>
              <w:numPr>
                <w:ilvl w:val="0"/>
                <w:numId w:val="15"/>
              </w:numPr>
              <w:spacing w:after="0" w:line="240" w:lineRule="auto"/>
              <w:rPr>
                <w:rFonts w:cs="Arial"/>
              </w:rPr>
            </w:pPr>
            <w:r>
              <w:rPr>
                <w:rFonts w:cs="Arial"/>
              </w:rPr>
              <w:t>Kruh med preteklo in sodobno ustvarjalnostjo: opredmetena dediščina priprave in peke kruha (Zgornjesavski muzej Jesenice, Kranjska gora)</w:t>
            </w:r>
          </w:p>
          <w:p w:rsidR="00FF481F" w:rsidRDefault="0098513E" w:rsidP="00000113">
            <w:pPr>
              <w:numPr>
                <w:ilvl w:val="0"/>
                <w:numId w:val="15"/>
              </w:numPr>
              <w:spacing w:after="0" w:line="240" w:lineRule="auto"/>
              <w:rPr>
                <w:rFonts w:cs="Arial"/>
              </w:rPr>
            </w:pPr>
            <w:r>
              <w:rPr>
                <w:rFonts w:cs="Arial"/>
              </w:rPr>
              <w:t>Afrika treh muzejev (Koroški pokrajinski muzej Slovenj Gradec; Muzej Velenje)</w:t>
            </w:r>
          </w:p>
          <w:p w:rsidR="0098513E" w:rsidRDefault="0098513E" w:rsidP="00000113">
            <w:pPr>
              <w:numPr>
                <w:ilvl w:val="0"/>
                <w:numId w:val="15"/>
              </w:numPr>
              <w:spacing w:after="0" w:line="240" w:lineRule="auto"/>
              <w:rPr>
                <w:rFonts w:cs="Arial"/>
              </w:rPr>
            </w:pPr>
            <w:r>
              <w:rPr>
                <w:rFonts w:cs="Arial"/>
              </w:rPr>
              <w:t>Poslikane panjske končnice (Ruski etnografski muzej, Sankt Petersburg, Rusija)</w:t>
            </w:r>
          </w:p>
          <w:p w:rsidR="00296A4D" w:rsidRDefault="00296A4D" w:rsidP="00000113">
            <w:pPr>
              <w:numPr>
                <w:ilvl w:val="0"/>
                <w:numId w:val="15"/>
              </w:numPr>
              <w:spacing w:after="0" w:line="240" w:lineRule="auto"/>
              <w:rPr>
                <w:rFonts w:cs="Arial"/>
              </w:rPr>
            </w:pPr>
            <w:r>
              <w:rPr>
                <w:rFonts w:cs="Arial"/>
              </w:rPr>
              <w:t>Na obisku doma: Ob 70-letnici etnološke raziskave v Dekanih in okolici (Dekani, Slovenija)</w:t>
            </w:r>
          </w:p>
          <w:p w:rsidR="00296A4D" w:rsidRPr="00F96E0B" w:rsidRDefault="00296A4D" w:rsidP="00000113">
            <w:pPr>
              <w:numPr>
                <w:ilvl w:val="0"/>
                <w:numId w:val="15"/>
              </w:numPr>
              <w:spacing w:after="0" w:line="240" w:lineRule="auto"/>
              <w:rPr>
                <w:rFonts w:cs="Arial"/>
              </w:rPr>
            </w:pPr>
            <w:r>
              <w:rPr>
                <w:rFonts w:cs="Arial"/>
              </w:rPr>
              <w:t>Manjše razstave za obeleženje 200. letnice rojstva Ignacija Knobleharja (Škocjan, Ljubljana, Stična)</w:t>
            </w:r>
          </w:p>
        </w:tc>
      </w:tr>
      <w:tr w:rsidR="00FF481F" w:rsidRPr="00F96E0B" w:rsidTr="00FF481F">
        <w:tc>
          <w:tcPr>
            <w:tcW w:w="1951" w:type="dxa"/>
            <w:shd w:val="clear" w:color="auto" w:fill="auto"/>
          </w:tcPr>
          <w:p w:rsidR="00FF481F" w:rsidRPr="00F96E0B" w:rsidRDefault="00FF481F" w:rsidP="00FB6416">
            <w:pPr>
              <w:spacing w:after="0" w:line="240" w:lineRule="auto"/>
            </w:pPr>
            <w:r w:rsidRPr="00F96E0B">
              <w:t>Muzej novejše zgodovine Slovenije</w:t>
            </w:r>
          </w:p>
        </w:tc>
        <w:tc>
          <w:tcPr>
            <w:tcW w:w="7229" w:type="dxa"/>
            <w:shd w:val="clear" w:color="auto" w:fill="auto"/>
          </w:tcPr>
          <w:p w:rsidR="00296A4D" w:rsidRDefault="00296A4D" w:rsidP="00000113">
            <w:pPr>
              <w:numPr>
                <w:ilvl w:val="0"/>
                <w:numId w:val="16"/>
              </w:numPr>
              <w:spacing w:after="0" w:line="240" w:lineRule="auto"/>
              <w:rPr>
                <w:rFonts w:cs="Arial"/>
              </w:rPr>
            </w:pPr>
            <w:r>
              <w:rPr>
                <w:rFonts w:cs="Arial"/>
              </w:rPr>
              <w:t>Zidovi/Walls (Berlin, Nemčija; Historijski muzej BIH, Sarajevo, Bosna in Hercegovina; Knjižni sejem, Nova Gorica)</w:t>
            </w:r>
          </w:p>
          <w:p w:rsidR="00296A4D" w:rsidRDefault="00296A4D" w:rsidP="00000113">
            <w:pPr>
              <w:numPr>
                <w:ilvl w:val="0"/>
                <w:numId w:val="16"/>
              </w:numPr>
              <w:spacing w:after="0" w:line="240" w:lineRule="auto"/>
              <w:rPr>
                <w:rFonts w:cs="Arial"/>
              </w:rPr>
            </w:pPr>
            <w:r>
              <w:rPr>
                <w:rFonts w:cs="Arial"/>
              </w:rPr>
              <w:t>Začasna meja. Življenje in hrepenenje v coni A (1945-1947) (Goriški muzej, Nova Gorica)</w:t>
            </w:r>
          </w:p>
          <w:p w:rsidR="00296A4D" w:rsidRDefault="00FF481F" w:rsidP="00000113">
            <w:pPr>
              <w:numPr>
                <w:ilvl w:val="0"/>
                <w:numId w:val="16"/>
              </w:numPr>
              <w:spacing w:after="0" w:line="240" w:lineRule="auto"/>
              <w:rPr>
                <w:rFonts w:cs="Arial"/>
              </w:rPr>
            </w:pPr>
            <w:r w:rsidRPr="00296A4D">
              <w:rPr>
                <w:rFonts w:cs="Arial"/>
              </w:rPr>
              <w:t>Slovenci v nemških  koncentracijskih  taboriščih</w:t>
            </w:r>
            <w:r w:rsidR="00296A4D">
              <w:rPr>
                <w:rFonts w:cs="Arial"/>
              </w:rPr>
              <w:t xml:space="preserve"> – predmeti v zbirkah Muzeja novejše zgodovine Slovenije (OŠ: Šmarješke toplice, Renče, Žalec, Ljubljana</w:t>
            </w:r>
            <w:r w:rsidR="006862C2">
              <w:rPr>
                <w:rFonts w:cs="Arial"/>
              </w:rPr>
              <w:t>; predsedniška palača, Ljubljana</w:t>
            </w:r>
            <w:r w:rsidR="00296A4D">
              <w:rPr>
                <w:rFonts w:cs="Arial"/>
              </w:rPr>
              <w:t>)</w:t>
            </w:r>
            <w:r w:rsidRPr="00296A4D">
              <w:rPr>
                <w:rFonts w:cs="Arial"/>
              </w:rPr>
              <w:t xml:space="preserve"> </w:t>
            </w:r>
          </w:p>
          <w:p w:rsidR="00296A4D" w:rsidRDefault="00FF481F" w:rsidP="00000113">
            <w:pPr>
              <w:numPr>
                <w:ilvl w:val="0"/>
                <w:numId w:val="16"/>
              </w:numPr>
              <w:spacing w:after="0" w:line="240" w:lineRule="auto"/>
              <w:rPr>
                <w:rFonts w:cs="Arial"/>
              </w:rPr>
            </w:pPr>
            <w:r w:rsidRPr="00F96E0B">
              <w:rPr>
                <w:rFonts w:cs="Arial"/>
              </w:rPr>
              <w:t>Ana Frank – zgodba za sedanjos</w:t>
            </w:r>
            <w:r w:rsidR="00296A4D">
              <w:rPr>
                <w:rFonts w:cs="Arial"/>
              </w:rPr>
              <w:t xml:space="preserve"> (OŠ:</w:t>
            </w:r>
            <w:r w:rsidR="006862C2">
              <w:rPr>
                <w:rFonts w:cs="Arial"/>
              </w:rPr>
              <w:t xml:space="preserve"> </w:t>
            </w:r>
            <w:r w:rsidR="00296A4D">
              <w:rPr>
                <w:rFonts w:cs="Arial"/>
              </w:rPr>
              <w:t xml:space="preserve"> Vrhnika, </w:t>
            </w:r>
            <w:r w:rsidR="006862C2">
              <w:rPr>
                <w:rFonts w:cs="Arial"/>
              </w:rPr>
              <w:t>Naklo, Divača, Kranj, Kamnik)</w:t>
            </w:r>
          </w:p>
          <w:p w:rsidR="00FF481F" w:rsidRPr="006862C2" w:rsidRDefault="006862C2" w:rsidP="00000113">
            <w:pPr>
              <w:numPr>
                <w:ilvl w:val="0"/>
                <w:numId w:val="16"/>
              </w:numPr>
              <w:spacing w:after="0" w:line="240" w:lineRule="auto"/>
              <w:rPr>
                <w:rFonts w:cs="Arial"/>
              </w:rPr>
            </w:pPr>
            <w:r>
              <w:rPr>
                <w:rFonts w:cs="Arial"/>
              </w:rPr>
              <w:t>Prisilna mobilizacija Gorenjcev v nemško vojsko (Medobčinska knjižnica Jesenice)</w:t>
            </w:r>
          </w:p>
        </w:tc>
      </w:tr>
      <w:tr w:rsidR="00FF481F" w:rsidRPr="00F96E0B" w:rsidTr="00FF481F">
        <w:tc>
          <w:tcPr>
            <w:tcW w:w="1951" w:type="dxa"/>
            <w:shd w:val="clear" w:color="auto" w:fill="auto"/>
          </w:tcPr>
          <w:p w:rsidR="00FF481F" w:rsidRPr="00F96E0B" w:rsidRDefault="00FF481F" w:rsidP="00FB6416">
            <w:pPr>
              <w:spacing w:after="0" w:line="240" w:lineRule="auto"/>
            </w:pPr>
            <w:r w:rsidRPr="00F96E0B">
              <w:t>Tehniški muzej Slovenije</w:t>
            </w:r>
          </w:p>
        </w:tc>
        <w:tc>
          <w:tcPr>
            <w:tcW w:w="7229" w:type="dxa"/>
            <w:shd w:val="clear" w:color="auto" w:fill="auto"/>
          </w:tcPr>
          <w:p w:rsidR="00FF481F" w:rsidRDefault="00FF481F" w:rsidP="00000113">
            <w:pPr>
              <w:numPr>
                <w:ilvl w:val="0"/>
                <w:numId w:val="17"/>
              </w:numPr>
              <w:spacing w:after="0" w:line="240" w:lineRule="auto"/>
              <w:rPr>
                <w:rFonts w:cs="Arial"/>
              </w:rPr>
            </w:pPr>
            <w:r w:rsidRPr="00F96E0B">
              <w:rPr>
                <w:rFonts w:cs="Arial"/>
              </w:rPr>
              <w:t>Z Elanom do zvezd: Tehnički muzej Nikola Tesla, Zagreb (Zagreb, Hrvaška)</w:t>
            </w:r>
          </w:p>
          <w:p w:rsidR="00DD0A89" w:rsidRDefault="0027550C" w:rsidP="00000113">
            <w:pPr>
              <w:numPr>
                <w:ilvl w:val="0"/>
                <w:numId w:val="17"/>
              </w:numPr>
              <w:spacing w:after="0" w:line="240" w:lineRule="auto"/>
              <w:rPr>
                <w:rFonts w:cs="Arial"/>
              </w:rPr>
            </w:pPr>
            <w:r>
              <w:rPr>
                <w:rFonts w:cs="Arial"/>
              </w:rPr>
              <w:t>ICYDK: Intelektualna lastnina za vsakdanjo rabo (Tehniški šolski center, Maribor; Kulturno kongresni center Dolenjske Toplice; Šolski center Nova Gorica; OŠ Radovljica</w:t>
            </w:r>
            <w:r w:rsidR="00DD0A89">
              <w:rPr>
                <w:rFonts w:cs="Arial"/>
              </w:rPr>
              <w:t>)</w:t>
            </w:r>
          </w:p>
          <w:p w:rsidR="00DD0A89" w:rsidRDefault="00DD0A89" w:rsidP="00000113">
            <w:pPr>
              <w:numPr>
                <w:ilvl w:val="0"/>
                <w:numId w:val="17"/>
              </w:numPr>
              <w:spacing w:after="0" w:line="240" w:lineRule="auto"/>
              <w:rPr>
                <w:rFonts w:cs="Arial"/>
              </w:rPr>
            </w:pPr>
            <w:r>
              <w:rPr>
                <w:rFonts w:cs="Arial"/>
              </w:rPr>
              <w:t>Martin Sever -  oče prvega slovenskega kombija (Muzejska zbirka IMV v Drgančevju)</w:t>
            </w:r>
          </w:p>
          <w:p w:rsidR="00DD0A89" w:rsidRDefault="00DD0A89" w:rsidP="00000113">
            <w:pPr>
              <w:numPr>
                <w:ilvl w:val="0"/>
                <w:numId w:val="17"/>
              </w:numPr>
              <w:spacing w:after="0" w:line="240" w:lineRule="auto"/>
              <w:rPr>
                <w:rFonts w:cs="Arial"/>
              </w:rPr>
            </w:pPr>
            <w:r>
              <w:rPr>
                <w:rFonts w:cs="Arial"/>
              </w:rPr>
              <w:t>Kako nastane klobuk (Mestna knjižnica Ljubljana)</w:t>
            </w:r>
          </w:p>
          <w:p w:rsidR="0027550C" w:rsidRDefault="00DD0A89" w:rsidP="00000113">
            <w:pPr>
              <w:numPr>
                <w:ilvl w:val="0"/>
                <w:numId w:val="17"/>
              </w:numPr>
              <w:spacing w:after="0" w:line="240" w:lineRule="auto"/>
              <w:rPr>
                <w:rFonts w:cs="Arial"/>
              </w:rPr>
            </w:pPr>
            <w:r>
              <w:rPr>
                <w:rFonts w:cs="Arial"/>
              </w:rPr>
              <w:t>Živeti sanje: Stoletnica Petra Florjančiča (</w:t>
            </w:r>
            <w:r w:rsidR="0027550C">
              <w:rPr>
                <w:rFonts w:cs="Arial"/>
              </w:rPr>
              <w:t>Festivalna dvorana Bled</w:t>
            </w:r>
            <w:r>
              <w:rPr>
                <w:rFonts w:cs="Arial"/>
              </w:rPr>
              <w:t>, Avla dvorane 1. slovenske vlade; Kulturni dom Gorica. Italija</w:t>
            </w:r>
            <w:r w:rsidR="0027550C">
              <w:rPr>
                <w:rFonts w:cs="Arial"/>
              </w:rPr>
              <w:t>)</w:t>
            </w:r>
          </w:p>
          <w:p w:rsidR="00FF481F" w:rsidRPr="003F2A88" w:rsidRDefault="00DD0A89" w:rsidP="00000113">
            <w:pPr>
              <w:numPr>
                <w:ilvl w:val="0"/>
                <w:numId w:val="17"/>
              </w:numPr>
              <w:spacing w:after="0" w:line="240" w:lineRule="auto"/>
              <w:rPr>
                <w:rFonts w:cs="Arial"/>
              </w:rPr>
            </w:pPr>
            <w:r>
              <w:rPr>
                <w:rFonts w:cs="Arial"/>
              </w:rPr>
              <w:t>Zgodbe iz šolske torbe (Osnovna šola Polhov Gradec)</w:t>
            </w:r>
          </w:p>
        </w:tc>
      </w:tr>
      <w:tr w:rsidR="00FF481F" w:rsidRPr="00F96E0B" w:rsidTr="00FF481F">
        <w:tc>
          <w:tcPr>
            <w:tcW w:w="1951" w:type="dxa"/>
            <w:shd w:val="clear" w:color="auto" w:fill="auto"/>
          </w:tcPr>
          <w:p w:rsidR="00FF481F" w:rsidRPr="00F96E0B" w:rsidRDefault="00FF481F" w:rsidP="00FB6416">
            <w:pPr>
              <w:spacing w:after="0" w:line="240" w:lineRule="auto"/>
            </w:pPr>
            <w:r w:rsidRPr="00F96E0B">
              <w:t>Narodna galerija</w:t>
            </w:r>
          </w:p>
        </w:tc>
        <w:tc>
          <w:tcPr>
            <w:tcW w:w="7229" w:type="dxa"/>
            <w:shd w:val="clear" w:color="auto" w:fill="auto"/>
          </w:tcPr>
          <w:p w:rsidR="003F2A88" w:rsidRDefault="003F2A88" w:rsidP="00000113">
            <w:pPr>
              <w:numPr>
                <w:ilvl w:val="0"/>
                <w:numId w:val="18"/>
              </w:numPr>
              <w:spacing w:after="0" w:line="240" w:lineRule="auto"/>
              <w:rPr>
                <w:rFonts w:cs="Arial"/>
              </w:rPr>
            </w:pPr>
            <w:r>
              <w:rPr>
                <w:rFonts w:cs="Arial"/>
              </w:rPr>
              <w:t>Impresionizem od zore do mraka (Praški grad, Praga)</w:t>
            </w:r>
          </w:p>
          <w:p w:rsidR="00545CB1" w:rsidRDefault="00545CB1" w:rsidP="00000113">
            <w:pPr>
              <w:numPr>
                <w:ilvl w:val="0"/>
                <w:numId w:val="18"/>
              </w:numPr>
              <w:spacing w:after="0" w:line="240" w:lineRule="auto"/>
              <w:rPr>
                <w:rFonts w:cs="Arial"/>
              </w:rPr>
            </w:pPr>
            <w:r>
              <w:rPr>
                <w:rFonts w:cs="Arial"/>
              </w:rPr>
              <w:t>Bojan Kovačič in grafična šola v Narodni galeriji (Galerija Božidar Jakac, Kostanjevica na Krki)</w:t>
            </w:r>
          </w:p>
          <w:p w:rsidR="00FF481F" w:rsidRPr="00F96E0B" w:rsidRDefault="00FF481F" w:rsidP="00000113">
            <w:pPr>
              <w:numPr>
                <w:ilvl w:val="0"/>
                <w:numId w:val="18"/>
              </w:numPr>
              <w:spacing w:after="0" w:line="240" w:lineRule="auto"/>
              <w:rPr>
                <w:rFonts w:cs="Arial"/>
              </w:rPr>
            </w:pPr>
            <w:r w:rsidRPr="00F96E0B">
              <w:rPr>
                <w:rFonts w:cs="Arial"/>
              </w:rPr>
              <w:t>100 let Narodne galerije (</w:t>
            </w:r>
            <w:r w:rsidR="00545CB1">
              <w:rPr>
                <w:rFonts w:cs="Arial"/>
              </w:rPr>
              <w:t>Arboretum Vočji Potok</w:t>
            </w:r>
            <w:r w:rsidRPr="00F96E0B">
              <w:rPr>
                <w:rFonts w:cs="Arial"/>
              </w:rPr>
              <w:t>)</w:t>
            </w:r>
          </w:p>
          <w:p w:rsidR="00FF481F" w:rsidRPr="00F96E0B" w:rsidRDefault="00545CB1" w:rsidP="00000113">
            <w:pPr>
              <w:numPr>
                <w:ilvl w:val="0"/>
                <w:numId w:val="18"/>
              </w:numPr>
              <w:spacing w:after="0" w:line="240" w:lineRule="auto"/>
              <w:rPr>
                <w:rFonts w:cs="Arial"/>
              </w:rPr>
            </w:pPr>
            <w:r>
              <w:rPr>
                <w:rFonts w:cs="Arial"/>
              </w:rPr>
              <w:t>Obujeni prostor igre (Umetnostna galerija Maribor)</w:t>
            </w:r>
          </w:p>
        </w:tc>
      </w:tr>
    </w:tbl>
    <w:p w:rsidR="00FF481F" w:rsidRPr="00F96E0B" w:rsidRDefault="00FF481F" w:rsidP="00FF481F">
      <w:pPr>
        <w:spacing w:after="0" w:line="240" w:lineRule="auto"/>
      </w:pPr>
      <w:r w:rsidRPr="00F96E0B">
        <w:t>Vir: Letna poročila državnih muzejev za leto 201</w:t>
      </w:r>
      <w:r w:rsidR="00545CB1">
        <w:t>9</w:t>
      </w:r>
      <w:r w:rsidRPr="00F96E0B">
        <w:t>.</w:t>
      </w:r>
    </w:p>
    <w:p w:rsidR="00C967F3" w:rsidRDefault="00C967F3" w:rsidP="00312103">
      <w:pPr>
        <w:spacing w:after="0" w:line="360" w:lineRule="auto"/>
        <w:jc w:val="both"/>
      </w:pPr>
    </w:p>
    <w:p w:rsidR="00A738E1" w:rsidRPr="00F96E0B" w:rsidRDefault="00A738E1" w:rsidP="00312103">
      <w:pPr>
        <w:spacing w:after="0" w:line="360" w:lineRule="auto"/>
        <w:jc w:val="both"/>
      </w:pPr>
      <w:r w:rsidRPr="00F96E0B">
        <w:lastRenderedPageBreak/>
        <w:t>Na stalnih razstavah v matični muzejskih stavbni in dislociranih enotah, lastnih občasnih razstavah ali na razstavah, ki so gostovale v drugih muzejih ter predmetov, ki so v izposoji</w:t>
      </w:r>
      <w:r w:rsidR="00693411" w:rsidRPr="00F96E0B">
        <w:t>,</w:t>
      </w:r>
      <w:r w:rsidRPr="00F96E0B">
        <w:t xml:space="preserve"> je bilo javnosti predstavljanih </w:t>
      </w:r>
      <w:r w:rsidR="006A7833">
        <w:t>35.352</w:t>
      </w:r>
      <w:r w:rsidR="00142522" w:rsidRPr="00F96E0B">
        <w:t xml:space="preserve"> </w:t>
      </w:r>
      <w:r w:rsidR="001C0F60" w:rsidRPr="00F96E0B">
        <w:t xml:space="preserve">predmetov, </w:t>
      </w:r>
      <w:r w:rsidRPr="00F96E0B">
        <w:t>od skupno</w:t>
      </w:r>
      <w:r w:rsidR="001C0F60" w:rsidRPr="00F96E0B">
        <w:t xml:space="preserve"> </w:t>
      </w:r>
      <w:r w:rsidR="006A7833" w:rsidRPr="006A7833">
        <w:rPr>
          <w:rFonts w:cs="Arial"/>
          <w:bCs/>
        </w:rPr>
        <w:t xml:space="preserve">1.290.626 </w:t>
      </w:r>
      <w:r w:rsidRPr="006A7833">
        <w:rPr>
          <w:bCs/>
        </w:rPr>
        <w:t>muzejskih</w:t>
      </w:r>
      <w:r w:rsidRPr="00F96E0B">
        <w:t xml:space="preserve"> predmetov, </w:t>
      </w:r>
      <w:r w:rsidR="003E6D68" w:rsidRPr="00F96E0B">
        <w:t>vpi</w:t>
      </w:r>
      <w:r w:rsidR="005435BA" w:rsidRPr="00F96E0B">
        <w:t>sanih v inventarne knjige</w:t>
      </w:r>
      <w:r w:rsidR="00B9718F" w:rsidRPr="00F96E0B">
        <w:t xml:space="preserve"> muzejev</w:t>
      </w:r>
      <w:r w:rsidR="003E6D68" w:rsidRPr="00F96E0B">
        <w:t xml:space="preserve"> </w:t>
      </w:r>
      <w:r w:rsidRPr="00F96E0B">
        <w:t>do 31.12.</w:t>
      </w:r>
      <w:r w:rsidR="005027D2" w:rsidRPr="00F96E0B">
        <w:t>201</w:t>
      </w:r>
      <w:r w:rsidR="006A7833">
        <w:t>9</w:t>
      </w:r>
      <w:r w:rsidR="00C55405">
        <w:t xml:space="preserve"> (glej tabelo 6)</w:t>
      </w:r>
      <w:r w:rsidRPr="00F96E0B">
        <w:t xml:space="preserve">. </w:t>
      </w:r>
      <w:r w:rsidR="006A7833">
        <w:t xml:space="preserve">Zaradi </w:t>
      </w:r>
      <w:r w:rsidR="00525023">
        <w:t>povečanega</w:t>
      </w:r>
      <w:r w:rsidR="006A7833">
        <w:t xml:space="preserve"> vnosa števila inventariziranih predmetov v Prirodoslovnem muzeju Slovenije se je</w:t>
      </w:r>
      <w:r w:rsidR="00525023">
        <w:t xml:space="preserve"> razmerje med inventariziranim in predstavljenimi predmeti </w:t>
      </w:r>
      <w:r w:rsidR="00450B6F">
        <w:t>na razstavah</w:t>
      </w:r>
      <w:r w:rsidR="006A7833">
        <w:t xml:space="preserve"> znižal</w:t>
      </w:r>
      <w:r w:rsidR="00525023">
        <w:t>o. V letu 2019 je v bilo javnosti na ogled le</w:t>
      </w:r>
      <w:r w:rsidR="006A7833">
        <w:t xml:space="preserve"> 2,7 %</w:t>
      </w:r>
      <w:r w:rsidR="00525023">
        <w:t xml:space="preserve"> inventariziranih predmetov</w:t>
      </w:r>
      <w:r w:rsidR="006A7833">
        <w:t xml:space="preserve">. </w:t>
      </w:r>
      <w:r w:rsidR="00C1473F" w:rsidRPr="00F96E0B">
        <w:t xml:space="preserve">Za </w:t>
      </w:r>
      <w:r w:rsidR="006A7833">
        <w:t>1,6</w:t>
      </w:r>
      <w:r w:rsidR="00C1473F" w:rsidRPr="00F96E0B">
        <w:t xml:space="preserve"> % se je povečalo število razstavljenih predmetov na stalnih razstavah v primerjavi s preteklim letom</w:t>
      </w:r>
      <w:r w:rsidR="00525023">
        <w:t xml:space="preserve">. </w:t>
      </w:r>
      <w:r w:rsidR="006A7833">
        <w:t>Število predstavljenih predmetov na občasnih razstavah pa se je povečalo za 36 %</w:t>
      </w:r>
      <w:r w:rsidR="00525023">
        <w:t xml:space="preserve"> v primerjavi s preteklim letom</w:t>
      </w:r>
      <w:r w:rsidR="006A7833">
        <w:t>.</w:t>
      </w:r>
    </w:p>
    <w:p w:rsidR="00693411" w:rsidRPr="00F96E0B" w:rsidRDefault="00693411" w:rsidP="00B9718F">
      <w:pPr>
        <w:spacing w:after="0" w:line="240" w:lineRule="auto"/>
        <w:rPr>
          <w:b/>
        </w:rPr>
      </w:pPr>
    </w:p>
    <w:p w:rsidR="00911F90" w:rsidRPr="00F96E0B" w:rsidRDefault="00462766" w:rsidP="0030440B">
      <w:pPr>
        <w:spacing w:after="0" w:line="240" w:lineRule="auto"/>
      </w:pPr>
      <w:r w:rsidRPr="00F96E0B">
        <w:rPr>
          <w:b/>
        </w:rPr>
        <w:t xml:space="preserve">Tabela </w:t>
      </w:r>
      <w:r w:rsidR="00A30208">
        <w:rPr>
          <w:b/>
        </w:rPr>
        <w:t>6</w:t>
      </w:r>
      <w:r w:rsidR="00911F90" w:rsidRPr="00F96E0B">
        <w:t>: Število razstavljenih predmetov premične kulturne dediščine</w:t>
      </w:r>
      <w:r w:rsidR="00624500" w:rsidRPr="00F96E0B">
        <w:t xml:space="preserve"> v letu </w:t>
      </w:r>
      <w:r w:rsidR="008C18ED" w:rsidRPr="00F96E0B">
        <w:t>201</w:t>
      </w:r>
      <w:r w:rsidR="008D7518">
        <w:t>9</w:t>
      </w:r>
      <w:r w:rsidR="003D07F7" w:rsidRPr="00F96E0B">
        <w:t>.</w:t>
      </w:r>
    </w:p>
    <w:p w:rsidR="003D07F7" w:rsidRPr="00F96E0B" w:rsidRDefault="003D07F7" w:rsidP="0030440B">
      <w:pPr>
        <w:spacing w:after="0" w:line="240" w:lineRule="auto"/>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134"/>
        <w:gridCol w:w="1134"/>
        <w:gridCol w:w="1134"/>
        <w:gridCol w:w="1276"/>
        <w:gridCol w:w="1276"/>
        <w:gridCol w:w="1275"/>
      </w:tblGrid>
      <w:tr w:rsidR="00911F90" w:rsidRPr="00F96E0B" w:rsidTr="001D4489">
        <w:tc>
          <w:tcPr>
            <w:tcW w:w="1843" w:type="dxa"/>
            <w:tcBorders>
              <w:left w:val="single" w:sz="4" w:space="0" w:color="auto"/>
              <w:bottom w:val="single" w:sz="4" w:space="0" w:color="auto"/>
              <w:right w:val="single" w:sz="4" w:space="0" w:color="auto"/>
            </w:tcBorders>
            <w:shd w:val="clear" w:color="auto" w:fill="auto"/>
          </w:tcPr>
          <w:p w:rsidR="00911F90" w:rsidRPr="009C6497" w:rsidRDefault="001E64DB" w:rsidP="0030440B">
            <w:pPr>
              <w:spacing w:after="0" w:line="240" w:lineRule="auto"/>
              <w:jc w:val="both"/>
              <w:rPr>
                <w:rFonts w:cs="Arial"/>
                <w:sz w:val="20"/>
                <w:szCs w:val="20"/>
              </w:rPr>
            </w:pPr>
            <w:r w:rsidRPr="009C6497">
              <w:rPr>
                <w:rFonts w:cs="Arial"/>
                <w:sz w:val="20"/>
                <w:szCs w:val="20"/>
              </w:rPr>
              <w:t>Javni zavod</w:t>
            </w:r>
          </w:p>
        </w:tc>
        <w:tc>
          <w:tcPr>
            <w:tcW w:w="1134" w:type="dxa"/>
            <w:tcBorders>
              <w:top w:val="single" w:sz="4" w:space="0" w:color="auto"/>
              <w:left w:val="single" w:sz="4" w:space="0" w:color="auto"/>
              <w:bottom w:val="single" w:sz="4" w:space="0" w:color="auto"/>
              <w:right w:val="single" w:sz="4" w:space="0" w:color="auto"/>
            </w:tcBorders>
          </w:tcPr>
          <w:p w:rsidR="00911F90" w:rsidRPr="009C6497" w:rsidRDefault="00911F90" w:rsidP="0030440B">
            <w:pPr>
              <w:spacing w:after="0" w:line="240" w:lineRule="auto"/>
              <w:rPr>
                <w:rFonts w:cs="Arial"/>
                <w:sz w:val="20"/>
                <w:szCs w:val="20"/>
              </w:rPr>
            </w:pPr>
            <w:r w:rsidRPr="009C6497">
              <w:rPr>
                <w:rFonts w:cs="Arial"/>
                <w:sz w:val="20"/>
                <w:szCs w:val="20"/>
              </w:rPr>
              <w:t>Stalna  razstava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1F90" w:rsidRPr="009C6497" w:rsidRDefault="00911F90" w:rsidP="0030440B">
            <w:pPr>
              <w:spacing w:after="0" w:line="240" w:lineRule="auto"/>
              <w:rPr>
                <w:rFonts w:cs="Arial"/>
                <w:sz w:val="20"/>
                <w:szCs w:val="20"/>
              </w:rPr>
            </w:pPr>
            <w:r w:rsidRPr="009C6497">
              <w:rPr>
                <w:rFonts w:cs="Arial"/>
                <w:sz w:val="20"/>
                <w:szCs w:val="20"/>
              </w:rPr>
              <w:t>Stalna razstava v dislocirani enoti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1F90" w:rsidRPr="009C6497" w:rsidRDefault="00911F90" w:rsidP="0030440B">
            <w:pPr>
              <w:spacing w:after="0" w:line="240" w:lineRule="auto"/>
              <w:rPr>
                <w:rFonts w:cs="Arial"/>
                <w:sz w:val="20"/>
                <w:szCs w:val="20"/>
              </w:rPr>
            </w:pPr>
            <w:r w:rsidRPr="009C6497">
              <w:rPr>
                <w:rFonts w:cs="Arial"/>
                <w:sz w:val="20"/>
                <w:szCs w:val="20"/>
              </w:rPr>
              <w:t>Občasna razstava</w:t>
            </w:r>
          </w:p>
        </w:tc>
        <w:tc>
          <w:tcPr>
            <w:tcW w:w="1276" w:type="dxa"/>
            <w:tcBorders>
              <w:top w:val="single" w:sz="4" w:space="0" w:color="auto"/>
              <w:left w:val="single" w:sz="4" w:space="0" w:color="auto"/>
              <w:bottom w:val="single" w:sz="4" w:space="0" w:color="auto"/>
              <w:right w:val="single" w:sz="4" w:space="0" w:color="auto"/>
            </w:tcBorders>
          </w:tcPr>
          <w:p w:rsidR="00911F90" w:rsidRPr="009C6497" w:rsidRDefault="00911F90" w:rsidP="0030440B">
            <w:pPr>
              <w:spacing w:after="0" w:line="240" w:lineRule="auto"/>
              <w:rPr>
                <w:rFonts w:cs="Arial"/>
                <w:sz w:val="20"/>
                <w:szCs w:val="20"/>
              </w:rPr>
            </w:pPr>
            <w:r w:rsidRPr="009C6497">
              <w:rPr>
                <w:rFonts w:cs="Arial"/>
                <w:sz w:val="20"/>
                <w:szCs w:val="20"/>
              </w:rPr>
              <w:t>Gostovanja razstav v drugih muzejih</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1F90" w:rsidRPr="009C6497" w:rsidRDefault="00911F90" w:rsidP="0030440B">
            <w:pPr>
              <w:spacing w:after="0" w:line="240" w:lineRule="auto"/>
              <w:rPr>
                <w:rFonts w:cs="Arial"/>
                <w:sz w:val="20"/>
                <w:szCs w:val="20"/>
              </w:rPr>
            </w:pPr>
            <w:r w:rsidRPr="009C6497">
              <w:rPr>
                <w:rFonts w:cs="Arial"/>
                <w:sz w:val="20"/>
                <w:szCs w:val="20"/>
              </w:rPr>
              <w:t>V izposoji drugim javnim zavodom</w:t>
            </w:r>
            <w:r w:rsidR="0071118A" w:rsidRPr="009C6497">
              <w:rPr>
                <w:rFonts w:cs="Arial"/>
                <w:sz w:val="20"/>
                <w:szCs w:val="20"/>
              </w:rPr>
              <w:t xml:space="preserve"> za daljše obdobje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11F90" w:rsidRPr="009C6497" w:rsidRDefault="0071118A" w:rsidP="0030440B">
            <w:pPr>
              <w:spacing w:after="0" w:line="240" w:lineRule="auto"/>
              <w:rPr>
                <w:rFonts w:cs="Arial"/>
                <w:sz w:val="20"/>
                <w:szCs w:val="20"/>
              </w:rPr>
            </w:pPr>
            <w:r w:rsidRPr="009C6497">
              <w:rPr>
                <w:rFonts w:cs="Arial"/>
                <w:sz w:val="20"/>
                <w:szCs w:val="20"/>
              </w:rPr>
              <w:t>V izposoji dr</w:t>
            </w:r>
            <w:r w:rsidR="00102F9F" w:rsidRPr="009C6497">
              <w:rPr>
                <w:rFonts w:cs="Arial"/>
                <w:sz w:val="20"/>
                <w:szCs w:val="20"/>
              </w:rPr>
              <w:t>ugim javnim z</w:t>
            </w:r>
            <w:r w:rsidR="00A050FF" w:rsidRPr="009C6497">
              <w:rPr>
                <w:rFonts w:cs="Arial"/>
                <w:sz w:val="20"/>
                <w:szCs w:val="20"/>
              </w:rPr>
              <w:t>avodom za leto 201</w:t>
            </w:r>
            <w:r w:rsidR="007E1A82" w:rsidRPr="009C6497">
              <w:rPr>
                <w:rFonts w:cs="Arial"/>
                <w:sz w:val="20"/>
                <w:szCs w:val="20"/>
              </w:rPr>
              <w:t>9</w:t>
            </w:r>
          </w:p>
        </w:tc>
      </w:tr>
      <w:tr w:rsidR="00911F90" w:rsidRPr="00F96E0B" w:rsidTr="001D4489">
        <w:tc>
          <w:tcPr>
            <w:tcW w:w="1843" w:type="dxa"/>
            <w:tcBorders>
              <w:top w:val="single" w:sz="4" w:space="0" w:color="auto"/>
              <w:left w:val="single" w:sz="4" w:space="0" w:color="auto"/>
              <w:bottom w:val="single" w:sz="4" w:space="0" w:color="auto"/>
              <w:right w:val="single" w:sz="4" w:space="0" w:color="auto"/>
            </w:tcBorders>
            <w:shd w:val="clear" w:color="auto" w:fill="auto"/>
          </w:tcPr>
          <w:p w:rsidR="00911F90" w:rsidRPr="00F96E0B" w:rsidRDefault="00911F90" w:rsidP="0030440B">
            <w:pPr>
              <w:spacing w:after="0" w:line="240" w:lineRule="auto"/>
              <w:rPr>
                <w:rFonts w:cs="Arial"/>
              </w:rPr>
            </w:pPr>
            <w:r w:rsidRPr="00F96E0B">
              <w:rPr>
                <w:rFonts w:cs="Arial"/>
              </w:rPr>
              <w:t>Narodni muzej Slovenije</w:t>
            </w:r>
          </w:p>
        </w:tc>
        <w:tc>
          <w:tcPr>
            <w:tcW w:w="1134" w:type="dxa"/>
            <w:tcBorders>
              <w:top w:val="single" w:sz="4" w:space="0" w:color="auto"/>
              <w:left w:val="single" w:sz="4" w:space="0" w:color="auto"/>
              <w:bottom w:val="single" w:sz="4" w:space="0" w:color="auto"/>
              <w:right w:val="single" w:sz="4" w:space="0" w:color="auto"/>
            </w:tcBorders>
          </w:tcPr>
          <w:p w:rsidR="00911F90" w:rsidRPr="00F96E0B" w:rsidRDefault="00474F62" w:rsidP="0030440B">
            <w:pPr>
              <w:spacing w:after="0" w:line="240" w:lineRule="auto"/>
              <w:jc w:val="right"/>
              <w:rPr>
                <w:rFonts w:cs="Arial"/>
              </w:rPr>
            </w:pPr>
            <w:r>
              <w:rPr>
                <w:rFonts w:cs="Arial"/>
              </w:rPr>
              <w:t>7.682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1F90" w:rsidRPr="00F96E0B" w:rsidRDefault="00474F62" w:rsidP="0030440B">
            <w:pPr>
              <w:spacing w:after="0" w:line="240" w:lineRule="auto"/>
              <w:jc w:val="right"/>
              <w:rPr>
                <w:rFonts w:cs="Arial"/>
              </w:rPr>
            </w:pPr>
            <w:r>
              <w:rPr>
                <w:rFonts w:cs="Arial"/>
              </w:rPr>
              <w:t>1.603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1F90" w:rsidRPr="00F96E0B" w:rsidRDefault="00474F62" w:rsidP="0030440B">
            <w:pPr>
              <w:spacing w:after="0" w:line="240" w:lineRule="auto"/>
              <w:jc w:val="right"/>
              <w:rPr>
                <w:rFonts w:cs="Arial"/>
              </w:rPr>
            </w:pPr>
            <w:r>
              <w:rPr>
                <w:rFonts w:cs="Arial"/>
              </w:rPr>
              <w:t>968</w:t>
            </w:r>
          </w:p>
        </w:tc>
        <w:tc>
          <w:tcPr>
            <w:tcW w:w="1276" w:type="dxa"/>
            <w:tcBorders>
              <w:top w:val="single" w:sz="4" w:space="0" w:color="auto"/>
              <w:left w:val="single" w:sz="4" w:space="0" w:color="auto"/>
              <w:bottom w:val="single" w:sz="4" w:space="0" w:color="auto"/>
              <w:right w:val="single" w:sz="4" w:space="0" w:color="auto"/>
            </w:tcBorders>
          </w:tcPr>
          <w:p w:rsidR="00911F90" w:rsidRPr="00F96E0B" w:rsidRDefault="00474F62" w:rsidP="0030440B">
            <w:pPr>
              <w:spacing w:after="0" w:line="240" w:lineRule="auto"/>
              <w:jc w:val="right"/>
              <w:rPr>
                <w:rFonts w:cs="Arial"/>
              </w:rPr>
            </w:pPr>
            <w:r>
              <w:rPr>
                <w:rFonts w:cs="Arial"/>
              </w:rPr>
              <w:t>376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1F90" w:rsidRPr="00F96E0B" w:rsidRDefault="00474F62" w:rsidP="0030440B">
            <w:pPr>
              <w:spacing w:after="0" w:line="240" w:lineRule="auto"/>
              <w:jc w:val="right"/>
              <w:rPr>
                <w:rFonts w:cs="Arial"/>
              </w:rPr>
            </w:pPr>
            <w:r>
              <w:rPr>
                <w:rFonts w:cs="Arial"/>
              </w:rPr>
              <w:t>291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11F90" w:rsidRPr="00F96E0B" w:rsidRDefault="00474F62" w:rsidP="0030440B">
            <w:pPr>
              <w:spacing w:after="0" w:line="240" w:lineRule="auto"/>
              <w:jc w:val="right"/>
              <w:rPr>
                <w:rFonts w:cs="Arial"/>
              </w:rPr>
            </w:pPr>
            <w:r>
              <w:rPr>
                <w:rFonts w:cs="Arial"/>
              </w:rPr>
              <w:t>131</w:t>
            </w:r>
          </w:p>
        </w:tc>
      </w:tr>
      <w:tr w:rsidR="00911F90" w:rsidRPr="00F96E0B" w:rsidTr="001D4489">
        <w:tc>
          <w:tcPr>
            <w:tcW w:w="1843" w:type="dxa"/>
            <w:tcBorders>
              <w:top w:val="single" w:sz="4" w:space="0" w:color="auto"/>
              <w:left w:val="single" w:sz="4" w:space="0" w:color="auto"/>
              <w:bottom w:val="single" w:sz="4" w:space="0" w:color="auto"/>
              <w:right w:val="single" w:sz="4" w:space="0" w:color="auto"/>
            </w:tcBorders>
            <w:shd w:val="clear" w:color="auto" w:fill="auto"/>
          </w:tcPr>
          <w:p w:rsidR="00911F90" w:rsidRPr="00F96E0B" w:rsidRDefault="00911F90" w:rsidP="0030440B">
            <w:pPr>
              <w:spacing w:after="0" w:line="240" w:lineRule="auto"/>
              <w:rPr>
                <w:rFonts w:cs="Arial"/>
              </w:rPr>
            </w:pPr>
            <w:r w:rsidRPr="00F96E0B">
              <w:rPr>
                <w:rFonts w:cs="Arial"/>
              </w:rPr>
              <w:t>Prirodoslovni muzej Slovenije</w:t>
            </w:r>
          </w:p>
        </w:tc>
        <w:tc>
          <w:tcPr>
            <w:tcW w:w="1134" w:type="dxa"/>
            <w:tcBorders>
              <w:top w:val="single" w:sz="4" w:space="0" w:color="auto"/>
              <w:left w:val="single" w:sz="4" w:space="0" w:color="auto"/>
              <w:bottom w:val="single" w:sz="4" w:space="0" w:color="auto"/>
              <w:right w:val="single" w:sz="4" w:space="0" w:color="auto"/>
            </w:tcBorders>
          </w:tcPr>
          <w:p w:rsidR="00911F90" w:rsidRPr="00F96E0B" w:rsidRDefault="00474F62" w:rsidP="0030440B">
            <w:pPr>
              <w:spacing w:after="0" w:line="240" w:lineRule="auto"/>
              <w:jc w:val="right"/>
              <w:rPr>
                <w:rFonts w:cs="Arial"/>
              </w:rPr>
            </w:pPr>
            <w:r>
              <w:rPr>
                <w:rFonts w:cs="Arial"/>
              </w:rPr>
              <w:t>1.981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1F90" w:rsidRPr="00F96E0B" w:rsidRDefault="00474F62" w:rsidP="0030440B">
            <w:pPr>
              <w:spacing w:after="0" w:line="240" w:lineRule="auto"/>
              <w:jc w:val="right"/>
              <w:rPr>
                <w:rFonts w:cs="Arial"/>
              </w:rPr>
            </w:pPr>
            <w:r>
              <w:rPr>
                <w:rFonts w:cs="Arial"/>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1F90" w:rsidRPr="00F96E0B" w:rsidRDefault="00474F62" w:rsidP="0030440B">
            <w:pPr>
              <w:spacing w:after="0" w:line="240" w:lineRule="auto"/>
              <w:jc w:val="right"/>
              <w:rPr>
                <w:rFonts w:cs="Arial"/>
              </w:rPr>
            </w:pPr>
            <w:r>
              <w:rPr>
                <w:rFonts w:cs="Arial"/>
              </w:rPr>
              <w:t>1.295</w:t>
            </w:r>
          </w:p>
        </w:tc>
        <w:tc>
          <w:tcPr>
            <w:tcW w:w="1276" w:type="dxa"/>
            <w:tcBorders>
              <w:top w:val="single" w:sz="4" w:space="0" w:color="auto"/>
              <w:left w:val="single" w:sz="4" w:space="0" w:color="auto"/>
              <w:bottom w:val="single" w:sz="4" w:space="0" w:color="auto"/>
              <w:right w:val="single" w:sz="4" w:space="0" w:color="auto"/>
            </w:tcBorders>
          </w:tcPr>
          <w:p w:rsidR="00911F90" w:rsidRPr="00F96E0B" w:rsidRDefault="00474F62" w:rsidP="0030440B">
            <w:pPr>
              <w:spacing w:after="0" w:line="240" w:lineRule="auto"/>
              <w:jc w:val="right"/>
              <w:rPr>
                <w:rFonts w:cs="Arial"/>
              </w:rPr>
            </w:pPr>
            <w:r>
              <w:rPr>
                <w:rFonts w:cs="Arial"/>
              </w:rPr>
              <w:t>223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1F90" w:rsidRPr="00F96E0B" w:rsidRDefault="00474F62" w:rsidP="0030440B">
            <w:pPr>
              <w:spacing w:after="0" w:line="240" w:lineRule="auto"/>
              <w:jc w:val="right"/>
              <w:rPr>
                <w:rFonts w:cs="Arial"/>
              </w:rPr>
            </w:pPr>
            <w:r>
              <w:rPr>
                <w:rFonts w:cs="Arial"/>
              </w:rPr>
              <w:t>156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11F90" w:rsidRPr="00F96E0B" w:rsidRDefault="00474F62" w:rsidP="0030440B">
            <w:pPr>
              <w:spacing w:after="0" w:line="240" w:lineRule="auto"/>
              <w:jc w:val="right"/>
              <w:rPr>
                <w:rFonts w:cs="Arial"/>
              </w:rPr>
            </w:pPr>
            <w:r>
              <w:rPr>
                <w:rFonts w:cs="Arial"/>
              </w:rPr>
              <w:t>16</w:t>
            </w:r>
          </w:p>
        </w:tc>
      </w:tr>
      <w:tr w:rsidR="00911F90" w:rsidRPr="00F96E0B" w:rsidTr="001D4489">
        <w:tc>
          <w:tcPr>
            <w:tcW w:w="1843" w:type="dxa"/>
            <w:tcBorders>
              <w:top w:val="single" w:sz="4" w:space="0" w:color="auto"/>
              <w:left w:val="single" w:sz="4" w:space="0" w:color="auto"/>
              <w:bottom w:val="single" w:sz="4" w:space="0" w:color="auto"/>
              <w:right w:val="single" w:sz="4" w:space="0" w:color="auto"/>
            </w:tcBorders>
            <w:shd w:val="clear" w:color="auto" w:fill="auto"/>
          </w:tcPr>
          <w:p w:rsidR="00911F90" w:rsidRPr="00F96E0B" w:rsidRDefault="00911F90" w:rsidP="0030440B">
            <w:pPr>
              <w:spacing w:after="0" w:line="240" w:lineRule="auto"/>
              <w:rPr>
                <w:rFonts w:cs="Arial"/>
              </w:rPr>
            </w:pPr>
            <w:r w:rsidRPr="00F96E0B">
              <w:rPr>
                <w:rFonts w:cs="Arial"/>
              </w:rPr>
              <w:t>Slovenski etnografski muzej</w:t>
            </w:r>
          </w:p>
        </w:tc>
        <w:tc>
          <w:tcPr>
            <w:tcW w:w="1134" w:type="dxa"/>
            <w:tcBorders>
              <w:top w:val="single" w:sz="4" w:space="0" w:color="auto"/>
              <w:left w:val="single" w:sz="4" w:space="0" w:color="auto"/>
              <w:bottom w:val="single" w:sz="4" w:space="0" w:color="auto"/>
              <w:right w:val="single" w:sz="4" w:space="0" w:color="auto"/>
            </w:tcBorders>
          </w:tcPr>
          <w:p w:rsidR="00911F90" w:rsidRPr="00F96E0B" w:rsidRDefault="00413E25" w:rsidP="0030440B">
            <w:pPr>
              <w:spacing w:after="0" w:line="240" w:lineRule="auto"/>
              <w:jc w:val="right"/>
              <w:rPr>
                <w:rFonts w:cs="Arial"/>
              </w:rPr>
            </w:pPr>
            <w:r>
              <w:rPr>
                <w:rFonts w:cs="Arial"/>
              </w:rPr>
              <w:t>4</w:t>
            </w:r>
            <w:r w:rsidR="008B7291">
              <w:rPr>
                <w:rFonts w:cs="Arial"/>
              </w:rPr>
              <w:t>.</w:t>
            </w:r>
            <w:r>
              <w:rPr>
                <w:rFonts w:cs="Arial"/>
              </w:rPr>
              <w:t>790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1F90" w:rsidRPr="00F96E0B" w:rsidRDefault="00413E25" w:rsidP="0030440B">
            <w:pPr>
              <w:spacing w:after="0" w:line="240" w:lineRule="auto"/>
              <w:jc w:val="right"/>
              <w:rPr>
                <w:rFonts w:cs="Arial"/>
              </w:rPr>
            </w:pPr>
            <w:r>
              <w:rPr>
                <w:rFonts w:cs="Arial"/>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1F90" w:rsidRPr="00F96E0B" w:rsidRDefault="00413E25" w:rsidP="0030440B">
            <w:pPr>
              <w:spacing w:after="0" w:line="240" w:lineRule="auto"/>
              <w:jc w:val="right"/>
              <w:rPr>
                <w:rFonts w:cs="Arial"/>
              </w:rPr>
            </w:pPr>
            <w:r>
              <w:rPr>
                <w:rFonts w:cs="Arial"/>
              </w:rPr>
              <w:t>511</w:t>
            </w:r>
          </w:p>
        </w:tc>
        <w:tc>
          <w:tcPr>
            <w:tcW w:w="1276" w:type="dxa"/>
            <w:tcBorders>
              <w:top w:val="single" w:sz="4" w:space="0" w:color="auto"/>
              <w:left w:val="single" w:sz="4" w:space="0" w:color="auto"/>
              <w:bottom w:val="single" w:sz="4" w:space="0" w:color="auto"/>
              <w:right w:val="single" w:sz="4" w:space="0" w:color="auto"/>
            </w:tcBorders>
          </w:tcPr>
          <w:p w:rsidR="00911F90" w:rsidRPr="00F96E0B" w:rsidRDefault="00413E25" w:rsidP="0030440B">
            <w:pPr>
              <w:spacing w:after="0" w:line="240" w:lineRule="auto"/>
              <w:jc w:val="right"/>
              <w:rPr>
                <w:rFonts w:cs="Arial"/>
              </w:rPr>
            </w:pPr>
            <w:r>
              <w:rPr>
                <w:rFonts w:cs="Arial"/>
              </w:rPr>
              <w:t>229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1F90" w:rsidRPr="00F96E0B" w:rsidRDefault="00413E25" w:rsidP="0030440B">
            <w:pPr>
              <w:spacing w:after="0" w:line="240" w:lineRule="auto"/>
              <w:jc w:val="right"/>
              <w:rPr>
                <w:rFonts w:cs="Arial"/>
              </w:rPr>
            </w:pPr>
            <w:r>
              <w:rPr>
                <w:rFonts w:cs="Arial"/>
              </w:rPr>
              <w:t>38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11F90" w:rsidRPr="00F96E0B" w:rsidRDefault="00413E25" w:rsidP="0030440B">
            <w:pPr>
              <w:spacing w:after="0" w:line="240" w:lineRule="auto"/>
              <w:jc w:val="right"/>
              <w:rPr>
                <w:rFonts w:cs="Arial"/>
              </w:rPr>
            </w:pPr>
            <w:r>
              <w:rPr>
                <w:rFonts w:cs="Arial"/>
              </w:rPr>
              <w:t>-</w:t>
            </w:r>
          </w:p>
        </w:tc>
      </w:tr>
      <w:tr w:rsidR="00911F90" w:rsidRPr="00F96E0B" w:rsidTr="001D4489">
        <w:tc>
          <w:tcPr>
            <w:tcW w:w="1843" w:type="dxa"/>
            <w:tcBorders>
              <w:top w:val="single" w:sz="4" w:space="0" w:color="auto"/>
              <w:left w:val="single" w:sz="4" w:space="0" w:color="auto"/>
              <w:bottom w:val="single" w:sz="4" w:space="0" w:color="auto"/>
              <w:right w:val="single" w:sz="4" w:space="0" w:color="auto"/>
            </w:tcBorders>
            <w:shd w:val="clear" w:color="auto" w:fill="auto"/>
          </w:tcPr>
          <w:p w:rsidR="00911F90" w:rsidRPr="00F96E0B" w:rsidRDefault="00911F90" w:rsidP="0030440B">
            <w:pPr>
              <w:spacing w:after="0" w:line="240" w:lineRule="auto"/>
              <w:rPr>
                <w:rFonts w:cs="Arial"/>
              </w:rPr>
            </w:pPr>
            <w:r w:rsidRPr="00F96E0B">
              <w:rPr>
                <w:rFonts w:cs="Arial"/>
              </w:rPr>
              <w:t>Muzej novejše zgodovine Slovenije</w:t>
            </w:r>
          </w:p>
        </w:tc>
        <w:tc>
          <w:tcPr>
            <w:tcW w:w="1134" w:type="dxa"/>
            <w:tcBorders>
              <w:top w:val="single" w:sz="4" w:space="0" w:color="auto"/>
              <w:left w:val="single" w:sz="4" w:space="0" w:color="auto"/>
              <w:bottom w:val="single" w:sz="4" w:space="0" w:color="auto"/>
              <w:right w:val="single" w:sz="4" w:space="0" w:color="auto"/>
            </w:tcBorders>
          </w:tcPr>
          <w:p w:rsidR="00281805" w:rsidRPr="00F96E0B" w:rsidRDefault="008B7291" w:rsidP="0030440B">
            <w:pPr>
              <w:spacing w:after="0" w:line="240" w:lineRule="auto"/>
              <w:jc w:val="right"/>
              <w:rPr>
                <w:rFonts w:cs="Arial"/>
              </w:rPr>
            </w:pPr>
            <w:r>
              <w:rPr>
                <w:rFonts w:cs="Arial"/>
              </w:rPr>
              <w:t>2.537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1805" w:rsidRPr="00F96E0B" w:rsidRDefault="008B7291" w:rsidP="0030440B">
            <w:pPr>
              <w:spacing w:after="0" w:line="240" w:lineRule="auto"/>
              <w:jc w:val="right"/>
              <w:rPr>
                <w:rFonts w:cs="Arial"/>
              </w:rPr>
            </w:pPr>
            <w:r>
              <w:rPr>
                <w:rFonts w:cs="Arial"/>
              </w:rPr>
              <w:t>2.505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1F90" w:rsidRPr="00F96E0B" w:rsidRDefault="008B7291" w:rsidP="0030440B">
            <w:pPr>
              <w:spacing w:after="0" w:line="240" w:lineRule="auto"/>
              <w:jc w:val="right"/>
              <w:rPr>
                <w:rFonts w:cs="Arial"/>
              </w:rPr>
            </w:pPr>
            <w:r>
              <w:rPr>
                <w:rFonts w:cs="Arial"/>
              </w:rPr>
              <w:t>495</w:t>
            </w:r>
          </w:p>
        </w:tc>
        <w:tc>
          <w:tcPr>
            <w:tcW w:w="1276" w:type="dxa"/>
            <w:tcBorders>
              <w:top w:val="single" w:sz="4" w:space="0" w:color="auto"/>
              <w:left w:val="single" w:sz="4" w:space="0" w:color="auto"/>
              <w:bottom w:val="single" w:sz="4" w:space="0" w:color="auto"/>
              <w:right w:val="single" w:sz="4" w:space="0" w:color="auto"/>
            </w:tcBorders>
          </w:tcPr>
          <w:p w:rsidR="00281805" w:rsidRPr="00F96E0B" w:rsidRDefault="008B7291" w:rsidP="0030440B">
            <w:pPr>
              <w:spacing w:after="0" w:line="240" w:lineRule="auto"/>
              <w:jc w:val="right"/>
              <w:rPr>
                <w:rFonts w:cs="Arial"/>
              </w:rPr>
            </w:pPr>
            <w:r>
              <w:rPr>
                <w:rFonts w:cs="Arial"/>
              </w:rPr>
              <w:t>42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1F90" w:rsidRPr="00F96E0B" w:rsidRDefault="008B7291" w:rsidP="0030440B">
            <w:pPr>
              <w:spacing w:after="0" w:line="240" w:lineRule="auto"/>
              <w:jc w:val="right"/>
              <w:rPr>
                <w:rFonts w:cs="Arial"/>
              </w:rPr>
            </w:pPr>
            <w:r>
              <w:rPr>
                <w:rFonts w:cs="Arial"/>
              </w:rPr>
              <w:t>144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11F90" w:rsidRPr="00F96E0B" w:rsidRDefault="008B7291" w:rsidP="0030440B">
            <w:pPr>
              <w:spacing w:after="0" w:line="240" w:lineRule="auto"/>
              <w:jc w:val="right"/>
              <w:rPr>
                <w:rFonts w:cs="Arial"/>
              </w:rPr>
            </w:pPr>
            <w:r>
              <w:rPr>
                <w:rFonts w:cs="Arial"/>
              </w:rPr>
              <w:t>70</w:t>
            </w:r>
          </w:p>
        </w:tc>
      </w:tr>
      <w:tr w:rsidR="00030527" w:rsidRPr="00F96E0B" w:rsidTr="001D4489">
        <w:tc>
          <w:tcPr>
            <w:tcW w:w="1843" w:type="dxa"/>
            <w:tcBorders>
              <w:top w:val="single" w:sz="4" w:space="0" w:color="auto"/>
              <w:left w:val="single" w:sz="4" w:space="0" w:color="auto"/>
              <w:bottom w:val="single" w:sz="4" w:space="0" w:color="auto"/>
              <w:right w:val="single" w:sz="4" w:space="0" w:color="auto"/>
            </w:tcBorders>
            <w:shd w:val="clear" w:color="auto" w:fill="auto"/>
          </w:tcPr>
          <w:p w:rsidR="00030527" w:rsidRPr="00F96E0B" w:rsidRDefault="00030527" w:rsidP="0030440B">
            <w:pPr>
              <w:spacing w:after="0" w:line="240" w:lineRule="auto"/>
              <w:rPr>
                <w:rFonts w:cs="Arial"/>
              </w:rPr>
            </w:pPr>
            <w:r w:rsidRPr="00F96E0B">
              <w:rPr>
                <w:rFonts w:cs="Arial"/>
              </w:rPr>
              <w:t>Tehniški muzej Slovenije</w:t>
            </w:r>
          </w:p>
        </w:tc>
        <w:tc>
          <w:tcPr>
            <w:tcW w:w="1134" w:type="dxa"/>
            <w:tcBorders>
              <w:top w:val="single" w:sz="4" w:space="0" w:color="auto"/>
              <w:left w:val="single" w:sz="4" w:space="0" w:color="auto"/>
              <w:bottom w:val="single" w:sz="4" w:space="0" w:color="auto"/>
              <w:right w:val="single" w:sz="4" w:space="0" w:color="auto"/>
            </w:tcBorders>
          </w:tcPr>
          <w:p w:rsidR="00030527" w:rsidRPr="00F96E0B" w:rsidRDefault="007E1A82" w:rsidP="0030440B">
            <w:pPr>
              <w:spacing w:after="0" w:line="240" w:lineRule="auto"/>
              <w:jc w:val="right"/>
              <w:rPr>
                <w:rFonts w:cs="Arial"/>
              </w:rPr>
            </w:pPr>
            <w:r>
              <w:rPr>
                <w:rFonts w:cs="Arial"/>
              </w:rPr>
              <w:t>2.496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527" w:rsidRPr="00F96E0B" w:rsidRDefault="007E1A82" w:rsidP="0030440B">
            <w:pPr>
              <w:spacing w:after="0" w:line="240" w:lineRule="auto"/>
              <w:jc w:val="right"/>
              <w:rPr>
                <w:rFonts w:cs="Arial"/>
              </w:rPr>
            </w:pPr>
            <w:r>
              <w:rPr>
                <w:rFonts w:cs="Arial"/>
              </w:rPr>
              <w:t>1.537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527" w:rsidRPr="00F96E0B" w:rsidRDefault="007E1A82" w:rsidP="0030440B">
            <w:pPr>
              <w:spacing w:after="0" w:line="240" w:lineRule="auto"/>
              <w:jc w:val="right"/>
              <w:rPr>
                <w:rFonts w:cs="Arial"/>
              </w:rPr>
            </w:pPr>
            <w:r>
              <w:rPr>
                <w:rFonts w:cs="Arial"/>
              </w:rPr>
              <w:t>143</w:t>
            </w:r>
          </w:p>
        </w:tc>
        <w:tc>
          <w:tcPr>
            <w:tcW w:w="1276" w:type="dxa"/>
            <w:tcBorders>
              <w:top w:val="single" w:sz="4" w:space="0" w:color="auto"/>
              <w:left w:val="single" w:sz="4" w:space="0" w:color="auto"/>
              <w:bottom w:val="single" w:sz="4" w:space="0" w:color="auto"/>
              <w:right w:val="single" w:sz="4" w:space="0" w:color="auto"/>
            </w:tcBorders>
          </w:tcPr>
          <w:p w:rsidR="00030527" w:rsidRPr="00F96E0B" w:rsidRDefault="007E1A82" w:rsidP="0030440B">
            <w:pPr>
              <w:spacing w:after="0" w:line="240" w:lineRule="auto"/>
              <w:jc w:val="right"/>
              <w:rPr>
                <w:rFonts w:cs="Arial"/>
              </w:rPr>
            </w:pPr>
            <w:r>
              <w:rPr>
                <w:rFonts w:cs="Arial"/>
              </w:rPr>
              <w:t>230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0527" w:rsidRPr="00F96E0B" w:rsidRDefault="007E1A82" w:rsidP="0030440B">
            <w:pPr>
              <w:spacing w:after="0" w:line="240" w:lineRule="auto"/>
              <w:jc w:val="right"/>
              <w:rPr>
                <w:rFonts w:cs="Arial"/>
              </w:rPr>
            </w:pPr>
            <w:r>
              <w:rPr>
                <w:rFonts w:cs="Arial"/>
              </w:rPr>
              <w:t>97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30527" w:rsidRPr="00F96E0B" w:rsidRDefault="007E1A82" w:rsidP="0030440B">
            <w:pPr>
              <w:spacing w:after="0" w:line="240" w:lineRule="auto"/>
              <w:jc w:val="right"/>
              <w:rPr>
                <w:rFonts w:cs="Arial"/>
              </w:rPr>
            </w:pPr>
            <w:r>
              <w:rPr>
                <w:rFonts w:cs="Arial"/>
              </w:rPr>
              <w:t>28</w:t>
            </w:r>
          </w:p>
        </w:tc>
      </w:tr>
      <w:tr w:rsidR="00030527" w:rsidRPr="00F96E0B" w:rsidTr="001D4489">
        <w:tc>
          <w:tcPr>
            <w:tcW w:w="1843" w:type="dxa"/>
            <w:tcBorders>
              <w:top w:val="single" w:sz="4" w:space="0" w:color="auto"/>
              <w:left w:val="single" w:sz="4" w:space="0" w:color="auto"/>
              <w:bottom w:val="single" w:sz="4" w:space="0" w:color="auto"/>
              <w:right w:val="single" w:sz="4" w:space="0" w:color="auto"/>
            </w:tcBorders>
            <w:shd w:val="clear" w:color="auto" w:fill="auto"/>
          </w:tcPr>
          <w:p w:rsidR="00030527" w:rsidRPr="00F96E0B" w:rsidRDefault="00030527" w:rsidP="0030440B">
            <w:pPr>
              <w:spacing w:after="0" w:line="240" w:lineRule="auto"/>
            </w:pPr>
            <w:r w:rsidRPr="00F96E0B">
              <w:t>Muzej krščanstva na Slovenskem</w:t>
            </w:r>
          </w:p>
        </w:tc>
        <w:tc>
          <w:tcPr>
            <w:tcW w:w="1134" w:type="dxa"/>
            <w:tcBorders>
              <w:top w:val="single" w:sz="4" w:space="0" w:color="auto"/>
              <w:left w:val="single" w:sz="4" w:space="0" w:color="auto"/>
              <w:bottom w:val="single" w:sz="4" w:space="0" w:color="auto"/>
              <w:right w:val="single" w:sz="4" w:space="0" w:color="auto"/>
            </w:tcBorders>
          </w:tcPr>
          <w:p w:rsidR="00030527" w:rsidRPr="00F96E0B" w:rsidRDefault="00AE7A24" w:rsidP="0030440B">
            <w:pPr>
              <w:spacing w:after="0" w:line="240" w:lineRule="auto"/>
              <w:jc w:val="right"/>
            </w:pPr>
            <w:r>
              <w:t>1.100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527" w:rsidRPr="00F96E0B" w:rsidRDefault="00AE7A24" w:rsidP="0030440B">
            <w:pPr>
              <w:spacing w:after="0" w:line="240" w:lineRule="auto"/>
              <w:jc w:val="right"/>
            </w:pPr>
            <w: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527" w:rsidRPr="00F96E0B" w:rsidRDefault="00AE7A24" w:rsidP="0030440B">
            <w:pPr>
              <w:spacing w:after="0" w:line="240" w:lineRule="auto"/>
              <w:jc w:val="right"/>
            </w:pPr>
            <w:r>
              <w:t>10</w:t>
            </w:r>
          </w:p>
        </w:tc>
        <w:tc>
          <w:tcPr>
            <w:tcW w:w="1276" w:type="dxa"/>
            <w:tcBorders>
              <w:top w:val="single" w:sz="4" w:space="0" w:color="auto"/>
              <w:left w:val="single" w:sz="4" w:space="0" w:color="auto"/>
              <w:bottom w:val="single" w:sz="4" w:space="0" w:color="auto"/>
              <w:right w:val="single" w:sz="4" w:space="0" w:color="auto"/>
            </w:tcBorders>
          </w:tcPr>
          <w:p w:rsidR="00030527" w:rsidRPr="00F96E0B" w:rsidRDefault="00AE7A24" w:rsidP="0030440B">
            <w:pPr>
              <w:pStyle w:val="ZgradbadokumentaZnak"/>
              <w:spacing w:after="0" w:line="240" w:lineRule="auto"/>
              <w:jc w:val="right"/>
            </w:pPr>
            <w: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0527" w:rsidRPr="00F96E0B" w:rsidRDefault="00AE7A24" w:rsidP="0030440B">
            <w:pPr>
              <w:pStyle w:val="ZgradbadokumentaZnak"/>
              <w:spacing w:after="0" w:line="240" w:lineRule="auto"/>
              <w:jc w:val="right"/>
            </w:pPr>
            <w:r>
              <w:t>19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30527" w:rsidRPr="00F96E0B" w:rsidRDefault="00AE7A24" w:rsidP="0030440B">
            <w:pPr>
              <w:spacing w:after="0" w:line="240" w:lineRule="auto"/>
              <w:jc w:val="right"/>
              <w:rPr>
                <w:rFonts w:cs="Arial"/>
              </w:rPr>
            </w:pPr>
            <w:r>
              <w:rPr>
                <w:rFonts w:cs="Arial"/>
              </w:rPr>
              <w:t>6</w:t>
            </w:r>
          </w:p>
        </w:tc>
      </w:tr>
      <w:tr w:rsidR="00030527" w:rsidRPr="00F96E0B" w:rsidTr="001D4489">
        <w:tc>
          <w:tcPr>
            <w:tcW w:w="1843" w:type="dxa"/>
            <w:tcBorders>
              <w:top w:val="single" w:sz="4" w:space="0" w:color="auto"/>
              <w:left w:val="single" w:sz="4" w:space="0" w:color="auto"/>
              <w:bottom w:val="single" w:sz="4" w:space="0" w:color="auto"/>
              <w:right w:val="single" w:sz="4" w:space="0" w:color="auto"/>
            </w:tcBorders>
            <w:shd w:val="clear" w:color="auto" w:fill="auto"/>
          </w:tcPr>
          <w:p w:rsidR="00030527" w:rsidRPr="00F96E0B" w:rsidRDefault="00030527" w:rsidP="0030440B">
            <w:pPr>
              <w:spacing w:after="0" w:line="240" w:lineRule="auto"/>
            </w:pPr>
            <w:r w:rsidRPr="00F96E0B">
              <w:t>Narodna galerija</w:t>
            </w:r>
          </w:p>
        </w:tc>
        <w:tc>
          <w:tcPr>
            <w:tcW w:w="1134" w:type="dxa"/>
            <w:tcBorders>
              <w:top w:val="single" w:sz="4" w:space="0" w:color="auto"/>
              <w:left w:val="single" w:sz="4" w:space="0" w:color="auto"/>
              <w:bottom w:val="single" w:sz="4" w:space="0" w:color="auto"/>
              <w:right w:val="single" w:sz="4" w:space="0" w:color="auto"/>
            </w:tcBorders>
          </w:tcPr>
          <w:p w:rsidR="00030527" w:rsidRPr="00F96E0B" w:rsidRDefault="00AE7A24" w:rsidP="0030440B">
            <w:pPr>
              <w:spacing w:after="0" w:line="240" w:lineRule="auto"/>
              <w:jc w:val="right"/>
            </w:pPr>
            <w:r>
              <w:t>392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527" w:rsidRPr="00F96E0B" w:rsidRDefault="00AE7A24" w:rsidP="0030440B">
            <w:pPr>
              <w:spacing w:after="0" w:line="240" w:lineRule="auto"/>
              <w:jc w:val="right"/>
            </w:pPr>
            <w:r>
              <w:t>1.247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527" w:rsidRPr="00F96E0B" w:rsidRDefault="00AE7A24" w:rsidP="0030440B">
            <w:pPr>
              <w:spacing w:after="0" w:line="240" w:lineRule="auto"/>
              <w:jc w:val="right"/>
            </w:pPr>
            <w:r>
              <w:t>836</w:t>
            </w:r>
          </w:p>
        </w:tc>
        <w:tc>
          <w:tcPr>
            <w:tcW w:w="1276" w:type="dxa"/>
            <w:tcBorders>
              <w:top w:val="single" w:sz="4" w:space="0" w:color="auto"/>
              <w:left w:val="single" w:sz="4" w:space="0" w:color="auto"/>
              <w:bottom w:val="single" w:sz="4" w:space="0" w:color="auto"/>
              <w:right w:val="single" w:sz="4" w:space="0" w:color="auto"/>
            </w:tcBorders>
          </w:tcPr>
          <w:p w:rsidR="00030527" w:rsidRPr="00F96E0B" w:rsidRDefault="00AE7A24" w:rsidP="0030440B">
            <w:pPr>
              <w:pStyle w:val="ZgradbadokumentaZnak"/>
              <w:spacing w:after="0" w:line="240" w:lineRule="auto"/>
              <w:jc w:val="right"/>
            </w:pPr>
            <w:r>
              <w:t>509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0527" w:rsidRPr="00F96E0B" w:rsidRDefault="00AE7A24" w:rsidP="0030440B">
            <w:pPr>
              <w:pStyle w:val="ZgradbadokumentaZnak"/>
              <w:spacing w:after="0" w:line="240" w:lineRule="auto"/>
              <w:jc w:val="right"/>
            </w:pPr>
            <w:r>
              <w:t>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30527" w:rsidRPr="00F96E0B" w:rsidRDefault="00AE7A24" w:rsidP="0030440B">
            <w:pPr>
              <w:spacing w:after="0" w:line="240" w:lineRule="auto"/>
              <w:jc w:val="right"/>
              <w:rPr>
                <w:rFonts w:cs="Arial"/>
              </w:rPr>
            </w:pPr>
            <w:r>
              <w:rPr>
                <w:rFonts w:cs="Arial"/>
              </w:rPr>
              <w:t>10</w:t>
            </w:r>
          </w:p>
        </w:tc>
      </w:tr>
      <w:tr w:rsidR="009B00DE" w:rsidRPr="005C7626" w:rsidTr="001D4489">
        <w:tc>
          <w:tcPr>
            <w:tcW w:w="1843" w:type="dxa"/>
            <w:tcBorders>
              <w:top w:val="single" w:sz="4" w:space="0" w:color="auto"/>
              <w:left w:val="single" w:sz="4" w:space="0" w:color="auto"/>
              <w:bottom w:val="single" w:sz="4" w:space="0" w:color="auto"/>
              <w:right w:val="single" w:sz="4" w:space="0" w:color="auto"/>
            </w:tcBorders>
            <w:shd w:val="clear" w:color="auto" w:fill="auto"/>
          </w:tcPr>
          <w:p w:rsidR="009B00DE" w:rsidRPr="005C7626" w:rsidRDefault="009E251C" w:rsidP="0030440B">
            <w:pPr>
              <w:spacing w:after="0" w:line="240" w:lineRule="auto"/>
              <w:rPr>
                <w:bCs/>
              </w:rPr>
            </w:pPr>
            <w:r w:rsidRPr="005C7626">
              <w:rPr>
                <w:bCs/>
              </w:rPr>
              <w:t>Skupaj</w:t>
            </w:r>
          </w:p>
        </w:tc>
        <w:tc>
          <w:tcPr>
            <w:tcW w:w="1134" w:type="dxa"/>
            <w:tcBorders>
              <w:top w:val="single" w:sz="4" w:space="0" w:color="auto"/>
              <w:left w:val="single" w:sz="4" w:space="0" w:color="auto"/>
              <w:bottom w:val="single" w:sz="4" w:space="0" w:color="auto"/>
              <w:right w:val="single" w:sz="4" w:space="0" w:color="auto"/>
            </w:tcBorders>
          </w:tcPr>
          <w:p w:rsidR="009B00DE" w:rsidRPr="005C7626" w:rsidRDefault="006A7833" w:rsidP="0030440B">
            <w:pPr>
              <w:spacing w:after="0" w:line="240" w:lineRule="auto"/>
              <w:jc w:val="right"/>
              <w:rPr>
                <w:bCs/>
              </w:rPr>
            </w:pPr>
            <w:r w:rsidRPr="005C7626">
              <w:rPr>
                <w:bCs/>
              </w:rPr>
              <w:t>20.978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B00DE" w:rsidRPr="005C7626" w:rsidRDefault="006A7833" w:rsidP="0030440B">
            <w:pPr>
              <w:spacing w:after="0" w:line="240" w:lineRule="auto"/>
              <w:jc w:val="right"/>
              <w:rPr>
                <w:bCs/>
              </w:rPr>
            </w:pPr>
            <w:r w:rsidRPr="005C7626">
              <w:rPr>
                <w:bCs/>
              </w:rPr>
              <w:t>7.492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B00DE" w:rsidRPr="005C7626" w:rsidRDefault="006A7833" w:rsidP="0030440B">
            <w:pPr>
              <w:spacing w:after="0" w:line="240" w:lineRule="auto"/>
              <w:jc w:val="right"/>
              <w:rPr>
                <w:bCs/>
              </w:rPr>
            </w:pPr>
            <w:r w:rsidRPr="005C7626">
              <w:rPr>
                <w:bCs/>
              </w:rPr>
              <w:t>4.258</w:t>
            </w:r>
          </w:p>
        </w:tc>
        <w:tc>
          <w:tcPr>
            <w:tcW w:w="1276" w:type="dxa"/>
            <w:tcBorders>
              <w:top w:val="single" w:sz="4" w:space="0" w:color="auto"/>
              <w:left w:val="single" w:sz="4" w:space="0" w:color="auto"/>
              <w:bottom w:val="single" w:sz="4" w:space="0" w:color="auto"/>
              <w:right w:val="single" w:sz="4" w:space="0" w:color="auto"/>
            </w:tcBorders>
          </w:tcPr>
          <w:p w:rsidR="009B00DE" w:rsidRPr="005C7626" w:rsidRDefault="006A7833" w:rsidP="0030440B">
            <w:pPr>
              <w:pStyle w:val="ZgradbadokumentaZnak"/>
              <w:spacing w:after="0" w:line="240" w:lineRule="auto"/>
              <w:jc w:val="right"/>
              <w:rPr>
                <w:bCs/>
              </w:rPr>
            </w:pPr>
            <w:r w:rsidRPr="005C7626">
              <w:rPr>
                <w:bCs/>
              </w:rPr>
              <w:t>1.609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00DE" w:rsidRPr="005C7626" w:rsidRDefault="006A7833" w:rsidP="0030440B">
            <w:pPr>
              <w:pStyle w:val="ZgradbadokumentaZnak"/>
              <w:spacing w:after="0" w:line="240" w:lineRule="auto"/>
              <w:jc w:val="right"/>
              <w:rPr>
                <w:bCs/>
              </w:rPr>
            </w:pPr>
            <w:r w:rsidRPr="005C7626">
              <w:rPr>
                <w:bCs/>
              </w:rPr>
              <w:t>754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00DE" w:rsidRPr="005C7626" w:rsidRDefault="006A7833" w:rsidP="0030440B">
            <w:pPr>
              <w:spacing w:after="0" w:line="240" w:lineRule="auto"/>
              <w:jc w:val="right"/>
              <w:rPr>
                <w:rFonts w:cs="Arial"/>
                <w:bCs/>
              </w:rPr>
            </w:pPr>
            <w:r w:rsidRPr="005C7626">
              <w:rPr>
                <w:rFonts w:cs="Arial"/>
                <w:bCs/>
              </w:rPr>
              <w:t>261</w:t>
            </w:r>
          </w:p>
        </w:tc>
      </w:tr>
    </w:tbl>
    <w:p w:rsidR="009E251C" w:rsidRPr="005C7626" w:rsidRDefault="00374559" w:rsidP="0030440B">
      <w:pPr>
        <w:spacing w:after="0" w:line="240" w:lineRule="auto"/>
        <w:rPr>
          <w:bCs/>
        </w:rPr>
      </w:pPr>
      <w:r w:rsidRPr="005C7626">
        <w:rPr>
          <w:bCs/>
        </w:rPr>
        <w:t>Vir: Letna poroči</w:t>
      </w:r>
      <w:r w:rsidR="00A1726D" w:rsidRPr="005C7626">
        <w:rPr>
          <w:bCs/>
        </w:rPr>
        <w:t>la državnih muzejev za leto 201</w:t>
      </w:r>
      <w:r w:rsidR="00474F62" w:rsidRPr="005C7626">
        <w:rPr>
          <w:bCs/>
        </w:rPr>
        <w:t>9</w:t>
      </w:r>
      <w:r w:rsidR="00312103" w:rsidRPr="005C7626">
        <w:rPr>
          <w:bCs/>
        </w:rPr>
        <w:t>.</w:t>
      </w:r>
    </w:p>
    <w:p w:rsidR="006A7833" w:rsidRDefault="006A7833" w:rsidP="007524A8">
      <w:pPr>
        <w:spacing w:after="0" w:line="360" w:lineRule="auto"/>
        <w:jc w:val="both"/>
        <w:rPr>
          <w:b/>
        </w:rPr>
      </w:pPr>
    </w:p>
    <w:p w:rsidR="003E796D" w:rsidRPr="00F96E0B" w:rsidRDefault="003E796D" w:rsidP="007524A8">
      <w:pPr>
        <w:spacing w:after="0" w:line="360" w:lineRule="auto"/>
        <w:jc w:val="both"/>
        <w:rPr>
          <w:b/>
        </w:rPr>
      </w:pPr>
      <w:r w:rsidRPr="00F96E0B">
        <w:rPr>
          <w:b/>
        </w:rPr>
        <w:t xml:space="preserve">Pedagoško izobraževalna dejavnost </w:t>
      </w:r>
    </w:p>
    <w:p w:rsidR="00CE4498" w:rsidRDefault="00AC3677" w:rsidP="00CE4498">
      <w:pPr>
        <w:spacing w:after="0" w:line="360" w:lineRule="auto"/>
        <w:jc w:val="both"/>
        <w:rPr>
          <w:rFonts w:cs="Calibri"/>
        </w:rPr>
      </w:pPr>
      <w:r w:rsidRPr="00C43086">
        <w:rPr>
          <w:rFonts w:cs="Calibri"/>
        </w:rPr>
        <w:t>Tudi v letu 201</w:t>
      </w:r>
      <w:r w:rsidR="00443D24" w:rsidRPr="00C43086">
        <w:rPr>
          <w:rFonts w:cs="Calibri"/>
        </w:rPr>
        <w:t>9</w:t>
      </w:r>
      <w:r w:rsidRPr="00C43086">
        <w:rPr>
          <w:rFonts w:cs="Calibri"/>
        </w:rPr>
        <w:t xml:space="preserve"> so potekale v okviru</w:t>
      </w:r>
      <w:r w:rsidR="00E266B9">
        <w:rPr>
          <w:rFonts w:cs="Calibri"/>
        </w:rPr>
        <w:t xml:space="preserve"> spremljevalnih programov</w:t>
      </w:r>
      <w:r w:rsidRPr="00C43086">
        <w:rPr>
          <w:rFonts w:cs="Calibri"/>
        </w:rPr>
        <w:t xml:space="preserve"> </w:t>
      </w:r>
      <w:r w:rsidR="00E266B9">
        <w:rPr>
          <w:rFonts w:cs="Calibri"/>
        </w:rPr>
        <w:t>(</w:t>
      </w:r>
      <w:r w:rsidRPr="00C43086">
        <w:rPr>
          <w:rFonts w:cs="Calibri"/>
        </w:rPr>
        <w:t>pedagoško</w:t>
      </w:r>
      <w:r w:rsidR="00E266B9">
        <w:rPr>
          <w:rFonts w:cs="Calibri"/>
        </w:rPr>
        <w:t>/andragoške</w:t>
      </w:r>
      <w:r w:rsidRPr="00C43086">
        <w:rPr>
          <w:rFonts w:cs="Calibri"/>
        </w:rPr>
        <w:t xml:space="preserve"> </w:t>
      </w:r>
      <w:r w:rsidR="00E266B9">
        <w:rPr>
          <w:rFonts w:cs="Calibri"/>
        </w:rPr>
        <w:t xml:space="preserve">vsebine) </w:t>
      </w:r>
      <w:r w:rsidRPr="00C43086">
        <w:rPr>
          <w:rFonts w:cs="Calibri"/>
        </w:rPr>
        <w:t>različne aktivnosti namenjene ciljnim skupinam obiskovalcev državnih muzejev: otrokom, mladini (srednješolcem), odraslim in družinam</w:t>
      </w:r>
      <w:r w:rsidR="00CE4498">
        <w:rPr>
          <w:rFonts w:cs="Calibri"/>
        </w:rPr>
        <w:t xml:space="preserve"> (glej graf 4)</w:t>
      </w:r>
      <w:r w:rsidR="00DA6BA9" w:rsidRPr="00C43086">
        <w:rPr>
          <w:rFonts w:cs="Calibri"/>
        </w:rPr>
        <w:t>. Spremljevalni programi so bili dobro obiskani, saj se jih je udeležilo</w:t>
      </w:r>
      <w:r w:rsidR="001D4489" w:rsidRPr="00C43086">
        <w:rPr>
          <w:rFonts w:cs="Calibri"/>
        </w:rPr>
        <w:t xml:space="preserve"> </w:t>
      </w:r>
      <w:r w:rsidR="000C7400" w:rsidRPr="00C43086">
        <w:rPr>
          <w:rFonts w:cs="Calibri"/>
        </w:rPr>
        <w:t>148.440 obiskovalcev, kar pomeni, da se vsak drugi obiskovalec muzeja udeleži programa, ki se ga p</w:t>
      </w:r>
      <w:r w:rsidR="00CA2EAA" w:rsidRPr="00C43086">
        <w:rPr>
          <w:rFonts w:cs="Calibri"/>
        </w:rPr>
        <w:t>ri</w:t>
      </w:r>
      <w:r w:rsidR="000C7400" w:rsidRPr="00C43086">
        <w:rPr>
          <w:rFonts w:cs="Calibri"/>
        </w:rPr>
        <w:t>pravili kustosi pedagogi</w:t>
      </w:r>
      <w:r w:rsidR="00DA6BA9" w:rsidRPr="00C43086">
        <w:rPr>
          <w:rFonts w:cs="Calibri"/>
        </w:rPr>
        <w:t xml:space="preserve">. Največ udeležencev programov je bilo otrok, predvsem organiziranih šolskih skupin. V letu 2019 se </w:t>
      </w:r>
      <w:r w:rsidR="000C7400" w:rsidRPr="00C43086">
        <w:rPr>
          <w:rFonts w:cs="Calibri"/>
        </w:rPr>
        <w:t xml:space="preserve">tudi </w:t>
      </w:r>
      <w:r w:rsidR="00DA6BA9" w:rsidRPr="00C43086">
        <w:rPr>
          <w:rFonts w:cs="Calibri"/>
        </w:rPr>
        <w:t xml:space="preserve">opaža povečanje števila družinskih obiskov </w:t>
      </w:r>
      <w:r w:rsidR="00DA6BA9" w:rsidRPr="00C43086">
        <w:rPr>
          <w:rFonts w:cs="Calibri"/>
        </w:rPr>
        <w:lastRenderedPageBreak/>
        <w:t xml:space="preserve">programov, mladih in odraslih. </w:t>
      </w:r>
      <w:r w:rsidR="00016EAD" w:rsidRPr="00C43086">
        <w:rPr>
          <w:rFonts w:cs="Calibri"/>
        </w:rPr>
        <w:t>Spremljevalni programi omogočajo pridobivanje dodatnih informacij o muzejskih zbirkah, vsebinah razstav in druženje. Kakovostne in zanimive programe pripravlja</w:t>
      </w:r>
      <w:r w:rsidR="00A14C04" w:rsidRPr="00C43086">
        <w:rPr>
          <w:rFonts w:cs="Calibri"/>
        </w:rPr>
        <w:t>j</w:t>
      </w:r>
      <w:r w:rsidR="00016EAD" w:rsidRPr="00C43086">
        <w:rPr>
          <w:rFonts w:cs="Calibri"/>
        </w:rPr>
        <w:t>o kustosi pedagogi, pri izvedbah pa jim pogosto pomagajo študenti in prostovoljci.</w:t>
      </w:r>
      <w:r w:rsidR="007A404A" w:rsidRPr="00C43086">
        <w:rPr>
          <w:rFonts w:cs="Calibri"/>
        </w:rPr>
        <w:t xml:space="preserve"> </w:t>
      </w:r>
    </w:p>
    <w:p w:rsidR="00205222" w:rsidRPr="00167F88" w:rsidRDefault="007A404A" w:rsidP="00CE4498">
      <w:pPr>
        <w:spacing w:after="0" w:line="360" w:lineRule="auto"/>
        <w:jc w:val="both"/>
        <w:rPr>
          <w:rFonts w:cs="Calibri"/>
          <w:bCs/>
        </w:rPr>
      </w:pPr>
      <w:r w:rsidRPr="00C43086">
        <w:rPr>
          <w:rFonts w:cs="Calibri"/>
        </w:rPr>
        <w:t>Pri izvajanju spremljevalnih</w:t>
      </w:r>
      <w:r w:rsidR="00E266B9">
        <w:rPr>
          <w:rFonts w:cs="Calibri"/>
        </w:rPr>
        <w:t>,</w:t>
      </w:r>
      <w:r w:rsidRPr="00C43086">
        <w:rPr>
          <w:rFonts w:cs="Calibri"/>
        </w:rPr>
        <w:t xml:space="preserve"> pedagoško/andragoških program</w:t>
      </w:r>
      <w:r w:rsidR="00E266B9">
        <w:rPr>
          <w:rFonts w:cs="Calibri"/>
        </w:rPr>
        <w:t>ov</w:t>
      </w:r>
      <w:r w:rsidRPr="00C43086">
        <w:rPr>
          <w:rFonts w:cs="Calibri"/>
        </w:rPr>
        <w:t xml:space="preserve"> so v Narodnem muzeju Slovenije, </w:t>
      </w:r>
      <w:r w:rsidR="00E266B9">
        <w:rPr>
          <w:rFonts w:cs="Calibri"/>
        </w:rPr>
        <w:t xml:space="preserve">odstopali </w:t>
      </w:r>
      <w:r w:rsidRPr="00C43086">
        <w:rPr>
          <w:rFonts w:cs="Calibri"/>
        </w:rPr>
        <w:t xml:space="preserve">od zastavljenih ciljev, saj so ob razstavah pripravili bistveno več novih programov, kot pa so </w:t>
      </w:r>
      <w:r w:rsidR="008C0323">
        <w:rPr>
          <w:rFonts w:cs="Calibri"/>
        </w:rPr>
        <w:t xml:space="preserve">sprva </w:t>
      </w:r>
      <w:r w:rsidRPr="00C43086">
        <w:rPr>
          <w:rFonts w:cs="Calibri"/>
        </w:rPr>
        <w:t>načrtovali</w:t>
      </w:r>
      <w:r w:rsidR="00E9315C" w:rsidRPr="00C43086">
        <w:rPr>
          <w:rFonts w:cs="Calibri"/>
        </w:rPr>
        <w:t xml:space="preserve">. </w:t>
      </w:r>
      <w:r w:rsidRPr="00C43086">
        <w:rPr>
          <w:rFonts w:cs="Calibri"/>
        </w:rPr>
        <w:t>Spremembe so nastale</w:t>
      </w:r>
      <w:r w:rsidR="004C5640">
        <w:rPr>
          <w:rFonts w:cs="Calibri"/>
        </w:rPr>
        <w:t xml:space="preserve"> zaradi</w:t>
      </w:r>
      <w:r w:rsidRPr="00C43086">
        <w:rPr>
          <w:rFonts w:cs="Calibri"/>
        </w:rPr>
        <w:t xml:space="preserve"> opa</w:t>
      </w:r>
      <w:r w:rsidR="004C5640">
        <w:rPr>
          <w:rFonts w:cs="Calibri"/>
        </w:rPr>
        <w:t>ženega</w:t>
      </w:r>
      <w:r w:rsidRPr="00C43086">
        <w:rPr>
          <w:rFonts w:cs="Calibri"/>
        </w:rPr>
        <w:t xml:space="preserve"> upadanj</w:t>
      </w:r>
      <w:r w:rsidR="004C5640">
        <w:rPr>
          <w:rFonts w:cs="Calibri"/>
        </w:rPr>
        <w:t>a</w:t>
      </w:r>
      <w:r w:rsidRPr="00C43086">
        <w:rPr>
          <w:rFonts w:cs="Calibri"/>
        </w:rPr>
        <w:t xml:space="preserve"> obiska muzej</w:t>
      </w:r>
      <w:r w:rsidR="004C5640">
        <w:rPr>
          <w:rFonts w:cs="Calibri"/>
        </w:rPr>
        <w:t>a,</w:t>
      </w:r>
      <w:r w:rsidRPr="00C43086">
        <w:rPr>
          <w:rFonts w:cs="Calibri"/>
        </w:rPr>
        <w:t xml:space="preserve"> predvsem pri šolskih skupinah in pri upokojencih, ki so leto poprej v velikem številu obiskali razstavo </w:t>
      </w:r>
      <w:r w:rsidRPr="00C43086">
        <w:rPr>
          <w:rFonts w:cs="Calibri"/>
          <w:i/>
        </w:rPr>
        <w:t>Zlato kitajskih cesarjev</w:t>
      </w:r>
      <w:r w:rsidRPr="00C43086">
        <w:rPr>
          <w:rFonts w:cs="Calibri"/>
        </w:rPr>
        <w:t>. V letu 2019 se  je povečal  obisk študentov, skupin turistov ter odraslih.</w:t>
      </w:r>
      <w:r w:rsidR="00C26898" w:rsidRPr="00C43086">
        <w:rPr>
          <w:rFonts w:cs="Calibri"/>
        </w:rPr>
        <w:t xml:space="preserve"> </w:t>
      </w:r>
      <w:r w:rsidR="00E9315C" w:rsidRPr="00C43086">
        <w:rPr>
          <w:rFonts w:cs="Calibri"/>
        </w:rPr>
        <w:t xml:space="preserve">Še vedno ostaja največkrat izveden program za šolarje in mladino </w:t>
      </w:r>
      <w:r w:rsidR="00E9315C" w:rsidRPr="00CE4498">
        <w:rPr>
          <w:rFonts w:cs="Calibri"/>
          <w:i/>
          <w:iCs/>
        </w:rPr>
        <w:t>'Arheo Highlights'</w:t>
      </w:r>
      <w:r w:rsidR="00E9315C" w:rsidRPr="00C43086">
        <w:rPr>
          <w:rFonts w:cs="Calibri"/>
        </w:rPr>
        <w:t xml:space="preserve"> (</w:t>
      </w:r>
      <w:r w:rsidR="00E9315C" w:rsidRPr="00C43086">
        <w:rPr>
          <w:rFonts w:cs="Calibri"/>
          <w:i/>
          <w:iCs/>
        </w:rPr>
        <w:t>Arheologija pa te fore</w:t>
      </w:r>
      <w:r w:rsidR="00E9315C" w:rsidRPr="00C43086">
        <w:rPr>
          <w:rFonts w:cs="Calibri"/>
        </w:rPr>
        <w:t>) – katerega število ponovitev občutno odstopa od povprečja</w:t>
      </w:r>
      <w:r w:rsidR="008C0323">
        <w:rPr>
          <w:rFonts w:cs="Calibri"/>
        </w:rPr>
        <w:t xml:space="preserve"> (glej tabelo 9)</w:t>
      </w:r>
      <w:r w:rsidR="00E9315C" w:rsidRPr="00C43086">
        <w:rPr>
          <w:rFonts w:cs="Calibri"/>
        </w:rPr>
        <w:t xml:space="preserve">. To velja tudi za družinski program </w:t>
      </w:r>
      <w:r w:rsidR="00E9315C" w:rsidRPr="00C43086">
        <w:rPr>
          <w:rFonts w:cs="Calibri"/>
          <w:i/>
        </w:rPr>
        <w:t xml:space="preserve">Noč ima svojo moč: z lučkami po muzeju, </w:t>
      </w:r>
      <w:r w:rsidR="00E9315C" w:rsidRPr="00C43086">
        <w:rPr>
          <w:rFonts w:cs="Calibri"/>
        </w:rPr>
        <w:t xml:space="preserve">ki je kljub dodatnim terminom vedno razprodan. Zaradi uspešnosti tega programa so pripravili le 5 novih programov, </w:t>
      </w:r>
      <w:r w:rsidR="008C0323">
        <w:rPr>
          <w:rFonts w:cs="Calibri"/>
        </w:rPr>
        <w:t xml:space="preserve">čeprav je bilo </w:t>
      </w:r>
      <w:r w:rsidR="00E9315C" w:rsidRPr="00C43086">
        <w:rPr>
          <w:rFonts w:cs="Calibri"/>
        </w:rPr>
        <w:t>načrtova</w:t>
      </w:r>
      <w:r w:rsidR="004C5640">
        <w:rPr>
          <w:rFonts w:cs="Calibri"/>
        </w:rPr>
        <w:t xml:space="preserve">nih </w:t>
      </w:r>
      <w:r w:rsidR="00E9315C" w:rsidRPr="00C43086">
        <w:rPr>
          <w:rFonts w:cs="Calibri"/>
        </w:rPr>
        <w:t xml:space="preserve">6. </w:t>
      </w:r>
      <w:r w:rsidR="00C26898" w:rsidRPr="00C43086">
        <w:rPr>
          <w:rFonts w:cs="Calibri"/>
        </w:rPr>
        <w:t>V Prirodoslovnem muzeju Slovenije</w:t>
      </w:r>
      <w:r w:rsidR="00E9315C" w:rsidRPr="00C43086">
        <w:rPr>
          <w:rFonts w:cs="Calibri"/>
        </w:rPr>
        <w:t>, Slovenskem etnografskem muzeju</w:t>
      </w:r>
      <w:r w:rsidR="00D21830" w:rsidRPr="00C43086">
        <w:rPr>
          <w:rFonts w:cs="Calibri"/>
        </w:rPr>
        <w:t xml:space="preserve"> </w:t>
      </w:r>
      <w:r w:rsidR="00E9315C" w:rsidRPr="00C43086">
        <w:rPr>
          <w:rFonts w:cs="Calibri"/>
        </w:rPr>
        <w:t xml:space="preserve">in Muzeju krščanstva na Slovenskem so vse cilje, ki so si jih zastavili </w:t>
      </w:r>
      <w:r w:rsidR="008C0323">
        <w:rPr>
          <w:rFonts w:cs="Calibri"/>
        </w:rPr>
        <w:t xml:space="preserve">glede realizacije spremljevalnih programov </w:t>
      </w:r>
      <w:r w:rsidR="00E9315C" w:rsidRPr="00C43086">
        <w:rPr>
          <w:rFonts w:cs="Calibri"/>
        </w:rPr>
        <w:t xml:space="preserve">v letu 2019 realizirali. </w:t>
      </w:r>
      <w:r w:rsidR="00D21830" w:rsidRPr="00C43086">
        <w:rPr>
          <w:rFonts w:cs="Calibri"/>
        </w:rPr>
        <w:t xml:space="preserve">V </w:t>
      </w:r>
      <w:r w:rsidR="004E54E7" w:rsidRPr="00C43086">
        <w:rPr>
          <w:rFonts w:cs="Calibri"/>
        </w:rPr>
        <w:t>M</w:t>
      </w:r>
      <w:r w:rsidR="00D21830" w:rsidRPr="00C43086">
        <w:rPr>
          <w:rFonts w:cs="Calibri"/>
        </w:rPr>
        <w:t xml:space="preserve">uzeju novejše zgodovine so </w:t>
      </w:r>
      <w:r w:rsidR="00D21830" w:rsidRPr="00C43086">
        <w:rPr>
          <w:rFonts w:cs="Calibri"/>
          <w:bCs/>
        </w:rPr>
        <w:t xml:space="preserve">nadaljevali z uveljavljenimi in </w:t>
      </w:r>
      <w:r w:rsidR="008C0323">
        <w:rPr>
          <w:rFonts w:cs="Calibri"/>
          <w:bCs/>
        </w:rPr>
        <w:t xml:space="preserve">med obiskovalce </w:t>
      </w:r>
      <w:r w:rsidR="00D21830" w:rsidRPr="00C43086">
        <w:rPr>
          <w:rFonts w:cs="Calibri"/>
          <w:bCs/>
        </w:rPr>
        <w:t xml:space="preserve">dobro sprejetimi programi: s projektom </w:t>
      </w:r>
      <w:r w:rsidR="00D21830" w:rsidRPr="00C43086">
        <w:rPr>
          <w:rFonts w:cs="Calibri"/>
          <w:bCs/>
          <w:i/>
          <w:iCs/>
        </w:rPr>
        <w:t>Ana Frank. Zgodba za sedanjost</w:t>
      </w:r>
      <w:r w:rsidR="00D21830" w:rsidRPr="00C43086">
        <w:rPr>
          <w:rFonts w:cs="Calibri"/>
          <w:bCs/>
        </w:rPr>
        <w:t xml:space="preserve"> (popularizacija muzeja šolski populaciji), rednimi cikli predavanj »</w:t>
      </w:r>
      <w:r w:rsidR="00D21830" w:rsidRPr="00C43086">
        <w:rPr>
          <w:rFonts w:cs="Calibri"/>
          <w:bCs/>
          <w:i/>
          <w:iCs/>
        </w:rPr>
        <w:t>Sredini večeri prve svetovne vojne</w:t>
      </w:r>
      <w:r w:rsidR="00D21830" w:rsidRPr="00C43086">
        <w:rPr>
          <w:rFonts w:cs="Calibri"/>
          <w:bCs/>
        </w:rPr>
        <w:t>«, cik</w:t>
      </w:r>
      <w:r w:rsidR="008C0323">
        <w:rPr>
          <w:rFonts w:cs="Calibri"/>
          <w:bCs/>
        </w:rPr>
        <w:t>li</w:t>
      </w:r>
      <w:r w:rsidR="00D21830" w:rsidRPr="00C43086">
        <w:rPr>
          <w:rFonts w:cs="Calibri"/>
          <w:bCs/>
        </w:rPr>
        <w:t xml:space="preserve"> predavanj o socializmu ter predavanja v sodelovanju z Zgodovinskim društvom Ljubljana.</w:t>
      </w:r>
      <w:r w:rsidR="00167F88">
        <w:rPr>
          <w:rFonts w:cs="Calibri"/>
          <w:bCs/>
        </w:rPr>
        <w:t xml:space="preserve"> </w:t>
      </w:r>
      <w:r w:rsidRPr="00C43086">
        <w:rPr>
          <w:rFonts w:cs="Arial"/>
        </w:rPr>
        <w:t xml:space="preserve">V Narodni galeriji </w:t>
      </w:r>
      <w:r w:rsidR="00E9315C" w:rsidRPr="00C43086">
        <w:rPr>
          <w:rFonts w:cs="Arial"/>
        </w:rPr>
        <w:t>so v</w:t>
      </w:r>
      <w:r w:rsidRPr="00C43086">
        <w:rPr>
          <w:rFonts w:cs="Arial"/>
        </w:rPr>
        <w:t xml:space="preserve"> letu 20</w:t>
      </w:r>
      <w:r w:rsidR="00E9315C" w:rsidRPr="00C43086">
        <w:rPr>
          <w:rFonts w:cs="Arial"/>
        </w:rPr>
        <w:t>20</w:t>
      </w:r>
      <w:r w:rsidRPr="00C43086">
        <w:rPr>
          <w:rFonts w:cs="Arial"/>
        </w:rPr>
        <w:t xml:space="preserve"> programe za vse generacije usmerili v likovno ustvarjalnost. Temeljito s</w:t>
      </w:r>
      <w:r w:rsidR="00E9315C" w:rsidRPr="00C43086">
        <w:rPr>
          <w:rFonts w:cs="Arial"/>
        </w:rPr>
        <w:t>o</w:t>
      </w:r>
      <w:r w:rsidRPr="00C43086">
        <w:rPr>
          <w:rFonts w:cs="Arial"/>
        </w:rPr>
        <w:t xml:space="preserve"> prenovili programsko ponudbo za predšolske/šolske skupine vseh starostnih skupin. Dodali so strukturirane likovne delavnice, zasnovane z likovnimi pedagogi, ki upoštevajo in hkrati nadgrajujejo učne načrte ter ponujajo vsebine in tehnike, ki so v šoli slabo ali pa sploh niso zastopane, obenem pa spodbujajo prosto ustvarjanje učencev vseh starosti. Število vodenih ogledov z likovnimi delavnicami se je tako znatno povečalo, kar </w:t>
      </w:r>
      <w:r w:rsidR="008C0323">
        <w:rPr>
          <w:rFonts w:cs="Arial"/>
        </w:rPr>
        <w:t xml:space="preserve">v galeriji </w:t>
      </w:r>
      <w:r w:rsidRPr="00C43086">
        <w:rPr>
          <w:rFonts w:cs="Arial"/>
        </w:rPr>
        <w:t>razume</w:t>
      </w:r>
      <w:r w:rsidR="00E9315C" w:rsidRPr="00C43086">
        <w:rPr>
          <w:rFonts w:cs="Arial"/>
        </w:rPr>
        <w:t>j</w:t>
      </w:r>
      <w:r w:rsidRPr="00C43086">
        <w:rPr>
          <w:rFonts w:cs="Arial"/>
        </w:rPr>
        <w:t xml:space="preserve">o kot korak v pravo smer. Premik naprej je bil storjen z novim programom </w:t>
      </w:r>
      <w:r w:rsidRPr="00C43086">
        <w:rPr>
          <w:rFonts w:cs="Arial"/>
          <w:i/>
          <w:iCs/>
        </w:rPr>
        <w:t>Priprave na maturo</w:t>
      </w:r>
      <w:r w:rsidRPr="00C43086">
        <w:rPr>
          <w:rFonts w:cs="Arial"/>
        </w:rPr>
        <w:t>, ki sedaj maturantom poleg vodstva</w:t>
      </w:r>
      <w:r w:rsidR="008C0323">
        <w:rPr>
          <w:rFonts w:cs="Arial"/>
        </w:rPr>
        <w:t>,</w:t>
      </w:r>
      <w:r w:rsidRPr="00C43086">
        <w:rPr>
          <w:rFonts w:cs="Arial"/>
        </w:rPr>
        <w:t xml:space="preserve"> nudi brezplačen interaktiven mobilni kviz v aplikaciji </w:t>
      </w:r>
      <w:r w:rsidRPr="00C43086">
        <w:rPr>
          <w:rFonts w:cs="Arial"/>
          <w:i/>
          <w:iCs/>
        </w:rPr>
        <w:t>Nexto</w:t>
      </w:r>
      <w:r w:rsidR="008C0323">
        <w:rPr>
          <w:rFonts w:cs="Arial"/>
        </w:rPr>
        <w:t>. Do kviza</w:t>
      </w:r>
      <w:r w:rsidRPr="00C43086">
        <w:rPr>
          <w:rFonts w:cs="Arial"/>
        </w:rPr>
        <w:t xml:space="preserve"> </w:t>
      </w:r>
      <w:r w:rsidR="008C0323">
        <w:rPr>
          <w:rFonts w:cs="Arial"/>
        </w:rPr>
        <w:t xml:space="preserve"> se </w:t>
      </w:r>
      <w:r w:rsidRPr="00C43086">
        <w:rPr>
          <w:rFonts w:cs="Arial"/>
        </w:rPr>
        <w:t>lahko dostopa ne glede na lokacijo - kviz tako lahko služi kot orodje za ponavljanje znanja tudi v šoli ali doma. V letu 2019 so uvedli programe za mlade obiskovalce, ki jih vodi</w:t>
      </w:r>
      <w:r w:rsidR="00E9315C" w:rsidRPr="00C43086">
        <w:rPr>
          <w:rFonts w:cs="Arial"/>
        </w:rPr>
        <w:t>j</w:t>
      </w:r>
      <w:r w:rsidRPr="00C43086">
        <w:rPr>
          <w:rFonts w:cs="Arial"/>
        </w:rPr>
        <w:t xml:space="preserve">o pod krovnim naslovom </w:t>
      </w:r>
      <w:r w:rsidRPr="00C43086">
        <w:rPr>
          <w:rFonts w:cs="Arial"/>
          <w:i/>
          <w:iCs/>
        </w:rPr>
        <w:t>Mularijo v galerijo</w:t>
      </w:r>
      <w:r w:rsidRPr="00C43086">
        <w:rPr>
          <w:rFonts w:cs="Arial"/>
        </w:rPr>
        <w:t xml:space="preserve"> - v to kategorijo spadajo letni abonma, sobotne ustvarjalne delavnice eksperimentalnih tehnik in rojstni dnevi oziroma ustvarjalna druženja za mlade. Pri odrasli publiki neguje</w:t>
      </w:r>
      <w:r w:rsidR="00E9315C" w:rsidRPr="00C43086">
        <w:rPr>
          <w:rFonts w:cs="Arial"/>
        </w:rPr>
        <w:t>j</w:t>
      </w:r>
      <w:r w:rsidRPr="00C43086">
        <w:rPr>
          <w:rFonts w:cs="Arial"/>
        </w:rPr>
        <w:t>o ustvarjalnost in nadaljuje</w:t>
      </w:r>
      <w:r w:rsidR="00E9315C" w:rsidRPr="00C43086">
        <w:rPr>
          <w:rFonts w:cs="Arial"/>
        </w:rPr>
        <w:t>j</w:t>
      </w:r>
      <w:r w:rsidRPr="00C43086">
        <w:rPr>
          <w:rFonts w:cs="Arial"/>
        </w:rPr>
        <w:t>o z risanjem v galeriji ob četrtkih, ustvarjalnimi tečaji in brezplačnimi delavnicami na dneve odprtih vrat. Kot odgovor na problematiko</w:t>
      </w:r>
      <w:r w:rsidR="008657CA" w:rsidRPr="00C43086">
        <w:rPr>
          <w:rFonts w:cs="Arial"/>
        </w:rPr>
        <w:t xml:space="preserve">, ki se nanaša na varovanje okolja, </w:t>
      </w:r>
      <w:r w:rsidRPr="00C43086">
        <w:rPr>
          <w:rFonts w:cs="Arial"/>
        </w:rPr>
        <w:t>so uvedli Zelene družinske delavnice, ki spodbujajo recikliranje in ponovno uporabo odsluženih materialov - ker so delavnice izkazale za zelo uspešne in dobro obiskane, jih bo</w:t>
      </w:r>
      <w:r w:rsidR="00E9315C" w:rsidRPr="00C43086">
        <w:rPr>
          <w:rFonts w:cs="Arial"/>
        </w:rPr>
        <w:t>d</w:t>
      </w:r>
      <w:r w:rsidRPr="00C43086">
        <w:rPr>
          <w:rFonts w:cs="Arial"/>
        </w:rPr>
        <w:t>o še naprej razvijali in nadgrajevali.</w:t>
      </w:r>
    </w:p>
    <w:p w:rsidR="001C204A" w:rsidRDefault="00B20C51" w:rsidP="00205222">
      <w:pPr>
        <w:spacing w:after="0" w:line="240" w:lineRule="auto"/>
      </w:pPr>
      <w:r w:rsidRPr="00B505A8">
        <w:rPr>
          <w:b/>
        </w:rPr>
        <w:lastRenderedPageBreak/>
        <w:t>Graf</w:t>
      </w:r>
      <w:r w:rsidR="00845899" w:rsidRPr="00B505A8">
        <w:rPr>
          <w:b/>
        </w:rPr>
        <w:t xml:space="preserve"> </w:t>
      </w:r>
      <w:r w:rsidR="00CE4498">
        <w:rPr>
          <w:b/>
        </w:rPr>
        <w:t>4</w:t>
      </w:r>
      <w:r w:rsidRPr="00B505A8">
        <w:rPr>
          <w:b/>
        </w:rPr>
        <w:t>:</w:t>
      </w:r>
      <w:r w:rsidRPr="00F96E0B">
        <w:t xml:space="preserve"> Število obiskovalcev spremljevalnih programov za otroke, družine, mladino in odrasle v letih 2016, 2017</w:t>
      </w:r>
      <w:r w:rsidR="00CE3B11">
        <w:t xml:space="preserve">, </w:t>
      </w:r>
      <w:r w:rsidRPr="00F96E0B">
        <w:t>2018</w:t>
      </w:r>
      <w:r w:rsidR="00CE3B11">
        <w:t xml:space="preserve"> in 2019.</w:t>
      </w:r>
    </w:p>
    <w:p w:rsidR="001C204A" w:rsidRDefault="001C204A" w:rsidP="00205222">
      <w:pPr>
        <w:spacing w:after="0" w:line="240" w:lineRule="auto"/>
      </w:pPr>
    </w:p>
    <w:bookmarkStart w:id="2" w:name="_MON_1657960709"/>
    <w:bookmarkEnd w:id="2"/>
    <w:p w:rsidR="000E0318" w:rsidRDefault="000E0318" w:rsidP="008C2A21">
      <w:pPr>
        <w:spacing w:after="0" w:line="360" w:lineRule="auto"/>
        <w:rPr>
          <w:noProof/>
          <w:lang w:eastAsia="sl-SI"/>
        </w:rPr>
      </w:pPr>
      <w:r w:rsidRPr="00C90BFA">
        <w:rPr>
          <w:noProof/>
        </w:rPr>
        <w:object w:dxaOrig="7200" w:dyaOrig="4320">
          <v:shape id="_x0000_i1033" type="#_x0000_t75" style="width:5in;height:3in" o:ole="">
            <v:imagedata r:id="rId11" o:title=""/>
            <o:lock v:ext="edit" aspectratio="f"/>
          </v:shape>
          <o:OLEObject Type="Embed" ProgID="Excel.Chart.8" ShapeID="_x0000_i1033" DrawAspect="Content" ObjectID="_1673347705" r:id="rId12">
            <o:FieldCodes>\s</o:FieldCodes>
          </o:OLEObject>
        </w:object>
      </w:r>
    </w:p>
    <w:p w:rsidR="00137AA0" w:rsidRPr="00F96E0B" w:rsidRDefault="00137AA0" w:rsidP="008C2A21">
      <w:pPr>
        <w:spacing w:after="0" w:line="360" w:lineRule="auto"/>
        <w:rPr>
          <w:noProof/>
          <w:lang w:eastAsia="sl-SI"/>
        </w:rPr>
      </w:pPr>
      <w:r w:rsidRPr="00F96E0B">
        <w:rPr>
          <w:noProof/>
          <w:lang w:eastAsia="sl-SI"/>
        </w:rPr>
        <w:t xml:space="preserve">Vir: </w:t>
      </w:r>
      <w:r w:rsidRPr="00F96E0B">
        <w:t>Letna poročila državnih muzejev za leto 2016</w:t>
      </w:r>
      <w:r w:rsidR="00545B17">
        <w:t>,</w:t>
      </w:r>
      <w:r w:rsidRPr="00F96E0B">
        <w:t xml:space="preserve"> 2017</w:t>
      </w:r>
      <w:r w:rsidR="00545B17">
        <w:t>,</w:t>
      </w:r>
      <w:r w:rsidRPr="00F96E0B">
        <w:t xml:space="preserve"> 2018</w:t>
      </w:r>
      <w:r w:rsidR="00545B17">
        <w:t xml:space="preserve"> in 2019</w:t>
      </w:r>
      <w:r w:rsidR="001C204A">
        <w:t>.</w:t>
      </w:r>
    </w:p>
    <w:p w:rsidR="00642430" w:rsidRDefault="00642430" w:rsidP="003E162B">
      <w:pPr>
        <w:spacing w:after="0" w:line="240" w:lineRule="auto"/>
        <w:jc w:val="both"/>
        <w:rPr>
          <w:b/>
        </w:rPr>
      </w:pPr>
    </w:p>
    <w:p w:rsidR="00A34A08" w:rsidRPr="00F96E0B" w:rsidRDefault="00462766" w:rsidP="00363109">
      <w:pPr>
        <w:spacing w:after="0" w:line="240" w:lineRule="auto"/>
        <w:jc w:val="both"/>
      </w:pPr>
      <w:r w:rsidRPr="00F96E0B">
        <w:rPr>
          <w:b/>
        </w:rPr>
        <w:t xml:space="preserve">Tabela </w:t>
      </w:r>
      <w:r w:rsidR="00A30208">
        <w:rPr>
          <w:b/>
        </w:rPr>
        <w:t>7</w:t>
      </w:r>
      <w:r w:rsidR="00A34A08" w:rsidRPr="00F96E0B">
        <w:t xml:space="preserve">: Izvajanje </w:t>
      </w:r>
      <w:r w:rsidR="009A01ED">
        <w:t xml:space="preserve">spremljevalnih </w:t>
      </w:r>
      <w:r w:rsidR="00A34A08" w:rsidRPr="00F96E0B">
        <w:t xml:space="preserve">programov za otroke in </w:t>
      </w:r>
      <w:r w:rsidR="00446F53" w:rsidRPr="00F96E0B">
        <w:t xml:space="preserve">družine </w:t>
      </w:r>
      <w:r w:rsidR="008E7C5B" w:rsidRPr="00F96E0B">
        <w:t>v letu 201</w:t>
      </w:r>
      <w:r w:rsidR="00545B17">
        <w:t>9</w:t>
      </w:r>
      <w:r w:rsidR="003D07F7" w:rsidRPr="00F96E0B">
        <w:t>.</w:t>
      </w:r>
    </w:p>
    <w:p w:rsidR="003D07F7" w:rsidRPr="00F96E0B" w:rsidRDefault="003D07F7" w:rsidP="00363109">
      <w:pPr>
        <w:spacing w:after="0" w:line="240" w:lineRule="auto"/>
        <w:jc w:val="both"/>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134"/>
        <w:gridCol w:w="1275"/>
        <w:gridCol w:w="1276"/>
        <w:gridCol w:w="1134"/>
        <w:gridCol w:w="1418"/>
        <w:gridCol w:w="1275"/>
      </w:tblGrid>
      <w:tr w:rsidR="00E772E8" w:rsidRPr="00F96E0B" w:rsidTr="00947722">
        <w:tc>
          <w:tcPr>
            <w:tcW w:w="1560" w:type="dxa"/>
            <w:vMerge w:val="restart"/>
            <w:tcBorders>
              <w:left w:val="single" w:sz="4" w:space="0" w:color="auto"/>
              <w:right w:val="single" w:sz="4" w:space="0" w:color="auto"/>
            </w:tcBorders>
            <w:shd w:val="clear" w:color="auto" w:fill="auto"/>
          </w:tcPr>
          <w:p w:rsidR="00E772E8" w:rsidRPr="009C6497" w:rsidRDefault="00E772E8" w:rsidP="00251188">
            <w:pPr>
              <w:spacing w:after="0" w:line="240" w:lineRule="auto"/>
              <w:jc w:val="both"/>
              <w:rPr>
                <w:rFonts w:cs="Arial"/>
                <w:sz w:val="20"/>
                <w:szCs w:val="20"/>
              </w:rPr>
            </w:pPr>
            <w:r w:rsidRPr="009C6497">
              <w:rPr>
                <w:rFonts w:cs="Arial"/>
                <w:sz w:val="20"/>
                <w:szCs w:val="20"/>
              </w:rPr>
              <w:t>Javni zavod</w:t>
            </w:r>
          </w:p>
        </w:tc>
        <w:tc>
          <w:tcPr>
            <w:tcW w:w="3685" w:type="dxa"/>
            <w:gridSpan w:val="3"/>
            <w:tcBorders>
              <w:top w:val="single" w:sz="4" w:space="0" w:color="auto"/>
              <w:left w:val="single" w:sz="4" w:space="0" w:color="auto"/>
              <w:bottom w:val="single" w:sz="4" w:space="0" w:color="auto"/>
              <w:right w:val="single" w:sz="4" w:space="0" w:color="auto"/>
            </w:tcBorders>
          </w:tcPr>
          <w:p w:rsidR="00E772E8" w:rsidRPr="009C6497" w:rsidRDefault="00E772E8" w:rsidP="00251188">
            <w:pPr>
              <w:spacing w:after="0" w:line="240" w:lineRule="auto"/>
              <w:jc w:val="center"/>
              <w:rPr>
                <w:rFonts w:cs="Arial"/>
                <w:sz w:val="20"/>
                <w:szCs w:val="20"/>
              </w:rPr>
            </w:pPr>
            <w:r w:rsidRPr="009C6497">
              <w:rPr>
                <w:rFonts w:cs="Arial"/>
                <w:sz w:val="20"/>
                <w:szCs w:val="20"/>
              </w:rPr>
              <w:t>Programi za otroke</w:t>
            </w:r>
          </w:p>
        </w:tc>
        <w:tc>
          <w:tcPr>
            <w:tcW w:w="3827" w:type="dxa"/>
            <w:gridSpan w:val="3"/>
            <w:tcBorders>
              <w:top w:val="single" w:sz="4" w:space="0" w:color="auto"/>
              <w:left w:val="single" w:sz="4" w:space="0" w:color="auto"/>
              <w:bottom w:val="single" w:sz="4" w:space="0" w:color="auto"/>
              <w:right w:val="single" w:sz="4" w:space="0" w:color="auto"/>
            </w:tcBorders>
          </w:tcPr>
          <w:p w:rsidR="00E772E8" w:rsidRPr="009C6497" w:rsidRDefault="00E772E8" w:rsidP="00251188">
            <w:pPr>
              <w:spacing w:after="0" w:line="240" w:lineRule="auto"/>
              <w:jc w:val="center"/>
              <w:rPr>
                <w:rFonts w:cs="Arial"/>
                <w:sz w:val="20"/>
                <w:szCs w:val="20"/>
              </w:rPr>
            </w:pPr>
            <w:r w:rsidRPr="009C6497">
              <w:rPr>
                <w:rFonts w:cs="Arial"/>
                <w:sz w:val="20"/>
                <w:szCs w:val="20"/>
              </w:rPr>
              <w:t>Programi za družine</w:t>
            </w:r>
          </w:p>
        </w:tc>
      </w:tr>
      <w:tr w:rsidR="00251188" w:rsidRPr="00F96E0B" w:rsidTr="00947722">
        <w:tc>
          <w:tcPr>
            <w:tcW w:w="1560" w:type="dxa"/>
            <w:vMerge/>
            <w:tcBorders>
              <w:left w:val="single" w:sz="4" w:space="0" w:color="auto"/>
              <w:bottom w:val="single" w:sz="4" w:space="0" w:color="auto"/>
              <w:right w:val="single" w:sz="4" w:space="0" w:color="auto"/>
            </w:tcBorders>
            <w:shd w:val="clear" w:color="auto" w:fill="auto"/>
          </w:tcPr>
          <w:p w:rsidR="00E772E8" w:rsidRPr="009C6497" w:rsidRDefault="00E772E8" w:rsidP="00251188">
            <w:pPr>
              <w:spacing w:after="0" w:line="240" w:lineRule="auto"/>
              <w:jc w:val="both"/>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E772E8" w:rsidRPr="009C6497" w:rsidRDefault="00E772E8" w:rsidP="00C45FC2">
            <w:pPr>
              <w:spacing w:after="0" w:line="240" w:lineRule="auto"/>
              <w:jc w:val="both"/>
              <w:rPr>
                <w:rFonts w:cs="Arial"/>
                <w:sz w:val="20"/>
                <w:szCs w:val="20"/>
              </w:rPr>
            </w:pPr>
            <w:r w:rsidRPr="009C6497">
              <w:rPr>
                <w:rFonts w:cs="Arial"/>
                <w:sz w:val="20"/>
                <w:szCs w:val="20"/>
              </w:rPr>
              <w:t xml:space="preserve">Število </w:t>
            </w:r>
            <w:r w:rsidR="00C45FC2" w:rsidRPr="009C6497">
              <w:rPr>
                <w:rFonts w:cs="Arial"/>
                <w:sz w:val="20"/>
                <w:szCs w:val="20"/>
              </w:rPr>
              <w:t>vseh programov</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772E8" w:rsidRPr="009C6497" w:rsidRDefault="00C45FC2" w:rsidP="00C45FC2">
            <w:pPr>
              <w:spacing w:after="0" w:line="240" w:lineRule="auto"/>
              <w:jc w:val="both"/>
              <w:rPr>
                <w:rFonts w:cs="Arial"/>
                <w:sz w:val="20"/>
                <w:szCs w:val="20"/>
              </w:rPr>
            </w:pPr>
            <w:r w:rsidRPr="009C6497">
              <w:rPr>
                <w:rFonts w:cs="Arial"/>
                <w:sz w:val="20"/>
                <w:szCs w:val="20"/>
              </w:rPr>
              <w:t>Število novih programov</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72E8" w:rsidRPr="009C6497" w:rsidRDefault="00E772E8" w:rsidP="00C45FC2">
            <w:pPr>
              <w:spacing w:after="0" w:line="240" w:lineRule="auto"/>
              <w:jc w:val="both"/>
              <w:rPr>
                <w:rFonts w:cs="Arial"/>
                <w:sz w:val="20"/>
                <w:szCs w:val="20"/>
              </w:rPr>
            </w:pPr>
            <w:r w:rsidRPr="009C6497">
              <w:rPr>
                <w:rFonts w:cs="Arial"/>
                <w:sz w:val="20"/>
                <w:szCs w:val="20"/>
              </w:rPr>
              <w:t>Število obiskovalcev</w:t>
            </w:r>
          </w:p>
        </w:tc>
        <w:tc>
          <w:tcPr>
            <w:tcW w:w="1134" w:type="dxa"/>
            <w:tcBorders>
              <w:top w:val="single" w:sz="4" w:space="0" w:color="auto"/>
              <w:left w:val="single" w:sz="4" w:space="0" w:color="auto"/>
              <w:bottom w:val="single" w:sz="4" w:space="0" w:color="auto"/>
              <w:right w:val="single" w:sz="4" w:space="0" w:color="auto"/>
            </w:tcBorders>
          </w:tcPr>
          <w:p w:rsidR="00E772E8" w:rsidRPr="009C6497" w:rsidRDefault="00C45FC2" w:rsidP="00C45FC2">
            <w:pPr>
              <w:spacing w:after="0" w:line="240" w:lineRule="auto"/>
              <w:jc w:val="both"/>
              <w:rPr>
                <w:rFonts w:cs="Arial"/>
                <w:sz w:val="20"/>
                <w:szCs w:val="20"/>
              </w:rPr>
            </w:pPr>
            <w:r w:rsidRPr="009C6497">
              <w:rPr>
                <w:rFonts w:cs="Arial"/>
                <w:sz w:val="20"/>
                <w:szCs w:val="20"/>
              </w:rPr>
              <w:t>Število vseh programov</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72E8" w:rsidRPr="009C6497" w:rsidRDefault="00E772E8" w:rsidP="00C45FC2">
            <w:pPr>
              <w:spacing w:after="0" w:line="240" w:lineRule="auto"/>
              <w:jc w:val="both"/>
              <w:rPr>
                <w:rFonts w:cs="Arial"/>
                <w:sz w:val="20"/>
                <w:szCs w:val="20"/>
              </w:rPr>
            </w:pPr>
            <w:r w:rsidRPr="009C6497">
              <w:rPr>
                <w:rFonts w:cs="Arial"/>
                <w:sz w:val="20"/>
                <w:szCs w:val="20"/>
              </w:rPr>
              <w:t>Število novih progr</w:t>
            </w:r>
            <w:r w:rsidR="00C45FC2" w:rsidRPr="009C6497">
              <w:rPr>
                <w:rFonts w:cs="Arial"/>
                <w:sz w:val="20"/>
                <w:szCs w:val="20"/>
              </w:rPr>
              <w:t>amov</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772E8" w:rsidRPr="009C6497" w:rsidRDefault="00E772E8" w:rsidP="00C45FC2">
            <w:pPr>
              <w:spacing w:after="0" w:line="240" w:lineRule="auto"/>
              <w:jc w:val="both"/>
              <w:rPr>
                <w:rFonts w:cs="Arial"/>
                <w:sz w:val="20"/>
                <w:szCs w:val="20"/>
              </w:rPr>
            </w:pPr>
            <w:r w:rsidRPr="009C6497">
              <w:rPr>
                <w:rFonts w:cs="Arial"/>
                <w:sz w:val="20"/>
                <w:szCs w:val="20"/>
              </w:rPr>
              <w:t>Število obiskovalcev</w:t>
            </w:r>
          </w:p>
        </w:tc>
      </w:tr>
      <w:tr w:rsidR="00196592" w:rsidRPr="00F96E0B" w:rsidTr="00947722">
        <w:tc>
          <w:tcPr>
            <w:tcW w:w="1560" w:type="dxa"/>
            <w:tcBorders>
              <w:top w:val="single" w:sz="4" w:space="0" w:color="auto"/>
              <w:left w:val="single" w:sz="4" w:space="0" w:color="auto"/>
              <w:bottom w:val="single" w:sz="4" w:space="0" w:color="auto"/>
              <w:right w:val="single" w:sz="4" w:space="0" w:color="auto"/>
            </w:tcBorders>
            <w:shd w:val="clear" w:color="auto" w:fill="auto"/>
          </w:tcPr>
          <w:p w:rsidR="00196592" w:rsidRPr="00F96E0B" w:rsidRDefault="00196592" w:rsidP="00251188">
            <w:pPr>
              <w:spacing w:after="0" w:line="240" w:lineRule="auto"/>
              <w:rPr>
                <w:rFonts w:cs="Arial"/>
              </w:rPr>
            </w:pPr>
            <w:r w:rsidRPr="00F96E0B">
              <w:rPr>
                <w:rFonts w:cs="Arial"/>
              </w:rPr>
              <w:t>Narodni muzej Slovenije</w:t>
            </w:r>
          </w:p>
        </w:tc>
        <w:tc>
          <w:tcPr>
            <w:tcW w:w="1134" w:type="dxa"/>
            <w:tcBorders>
              <w:top w:val="single" w:sz="4" w:space="0" w:color="auto"/>
              <w:left w:val="single" w:sz="4" w:space="0" w:color="auto"/>
              <w:bottom w:val="single" w:sz="4" w:space="0" w:color="auto"/>
              <w:right w:val="single" w:sz="4" w:space="0" w:color="auto"/>
            </w:tcBorders>
          </w:tcPr>
          <w:p w:rsidR="00196592" w:rsidRPr="00F96E0B" w:rsidRDefault="00EF1626" w:rsidP="00251188">
            <w:pPr>
              <w:spacing w:after="0" w:line="240" w:lineRule="auto"/>
              <w:jc w:val="right"/>
              <w:rPr>
                <w:rFonts w:cs="Arial"/>
              </w:rPr>
            </w:pPr>
            <w:r>
              <w:rPr>
                <w:rFonts w:cs="Arial"/>
              </w:rPr>
              <w:t>41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96592" w:rsidRPr="00F96E0B" w:rsidRDefault="00EF1626" w:rsidP="00251188">
            <w:pPr>
              <w:spacing w:after="0" w:line="240" w:lineRule="auto"/>
              <w:jc w:val="right"/>
              <w:rPr>
                <w:rFonts w:cs="Arial"/>
              </w:rPr>
            </w:pPr>
            <w:r>
              <w:rPr>
                <w:rFonts w:cs="Arial"/>
              </w:rPr>
              <w:t>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96592" w:rsidRPr="00F96E0B" w:rsidRDefault="00EF1626" w:rsidP="00251188">
            <w:pPr>
              <w:spacing w:after="0" w:line="240" w:lineRule="auto"/>
              <w:jc w:val="right"/>
              <w:rPr>
                <w:rFonts w:cs="Arial"/>
              </w:rPr>
            </w:pPr>
            <w:r>
              <w:rPr>
                <w:rFonts w:cs="Arial"/>
              </w:rPr>
              <w:t>6.135</w:t>
            </w:r>
          </w:p>
        </w:tc>
        <w:tc>
          <w:tcPr>
            <w:tcW w:w="1134" w:type="dxa"/>
            <w:tcBorders>
              <w:top w:val="single" w:sz="4" w:space="0" w:color="auto"/>
              <w:left w:val="single" w:sz="4" w:space="0" w:color="auto"/>
              <w:bottom w:val="single" w:sz="4" w:space="0" w:color="auto"/>
              <w:right w:val="single" w:sz="4" w:space="0" w:color="auto"/>
            </w:tcBorders>
          </w:tcPr>
          <w:p w:rsidR="00196592" w:rsidRPr="00F96E0B" w:rsidRDefault="00EF1626" w:rsidP="00251188">
            <w:pPr>
              <w:spacing w:after="0" w:line="240" w:lineRule="auto"/>
              <w:jc w:val="right"/>
              <w:rPr>
                <w:rFonts w:cs="Arial"/>
              </w:rPr>
            </w:pPr>
            <w:r>
              <w:rPr>
                <w:rFonts w:cs="Arial"/>
              </w:rPr>
              <w:t>13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96592" w:rsidRPr="00F96E0B" w:rsidRDefault="00EF1626" w:rsidP="00251188">
            <w:pPr>
              <w:spacing w:after="0" w:line="240" w:lineRule="auto"/>
              <w:jc w:val="right"/>
              <w:rPr>
                <w:rFonts w:cs="Arial"/>
              </w:rPr>
            </w:pPr>
            <w:r>
              <w:rPr>
                <w:rFonts w:cs="Arial"/>
              </w:rPr>
              <w:t>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96592" w:rsidRPr="00F96E0B" w:rsidRDefault="00EF1626" w:rsidP="00251188">
            <w:pPr>
              <w:spacing w:after="0" w:line="240" w:lineRule="auto"/>
              <w:jc w:val="right"/>
              <w:rPr>
                <w:rFonts w:cs="Arial"/>
              </w:rPr>
            </w:pPr>
            <w:r>
              <w:rPr>
                <w:rFonts w:cs="Arial"/>
              </w:rPr>
              <w:t>4.416</w:t>
            </w:r>
          </w:p>
        </w:tc>
      </w:tr>
      <w:tr w:rsidR="00196592" w:rsidRPr="00F96E0B" w:rsidTr="00947722">
        <w:tc>
          <w:tcPr>
            <w:tcW w:w="1560" w:type="dxa"/>
            <w:tcBorders>
              <w:top w:val="single" w:sz="4" w:space="0" w:color="auto"/>
              <w:left w:val="single" w:sz="4" w:space="0" w:color="auto"/>
              <w:bottom w:val="single" w:sz="4" w:space="0" w:color="auto"/>
              <w:right w:val="single" w:sz="4" w:space="0" w:color="auto"/>
            </w:tcBorders>
            <w:shd w:val="clear" w:color="auto" w:fill="auto"/>
          </w:tcPr>
          <w:p w:rsidR="00196592" w:rsidRPr="00F96E0B" w:rsidRDefault="00196592" w:rsidP="00251188">
            <w:pPr>
              <w:spacing w:after="0" w:line="240" w:lineRule="auto"/>
              <w:rPr>
                <w:rFonts w:cs="Arial"/>
              </w:rPr>
            </w:pPr>
            <w:r w:rsidRPr="00F96E0B">
              <w:rPr>
                <w:rFonts w:cs="Arial"/>
              </w:rPr>
              <w:t>Prirodoslovni muzej Slovenije</w:t>
            </w:r>
          </w:p>
        </w:tc>
        <w:tc>
          <w:tcPr>
            <w:tcW w:w="1134" w:type="dxa"/>
            <w:tcBorders>
              <w:top w:val="single" w:sz="4" w:space="0" w:color="auto"/>
              <w:left w:val="single" w:sz="4" w:space="0" w:color="auto"/>
              <w:bottom w:val="single" w:sz="4" w:space="0" w:color="auto"/>
              <w:right w:val="single" w:sz="4" w:space="0" w:color="auto"/>
            </w:tcBorders>
          </w:tcPr>
          <w:p w:rsidR="00196592" w:rsidRPr="00F96E0B" w:rsidRDefault="001D6D74" w:rsidP="00251188">
            <w:pPr>
              <w:spacing w:after="0" w:line="240" w:lineRule="auto"/>
              <w:jc w:val="right"/>
              <w:rPr>
                <w:rFonts w:cs="Arial"/>
              </w:rPr>
            </w:pPr>
            <w:r>
              <w:rPr>
                <w:rFonts w:cs="Arial"/>
              </w:rPr>
              <w:t>23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96592" w:rsidRPr="00F96E0B" w:rsidRDefault="001D6D74" w:rsidP="00251188">
            <w:pPr>
              <w:spacing w:after="0" w:line="240" w:lineRule="auto"/>
              <w:jc w:val="right"/>
              <w:rPr>
                <w:rFonts w:cs="Arial"/>
              </w:rPr>
            </w:pPr>
            <w:r>
              <w:rPr>
                <w:rFonts w:cs="Arial"/>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96592" w:rsidRPr="00F96E0B" w:rsidRDefault="001D6D74" w:rsidP="00251188">
            <w:pPr>
              <w:spacing w:after="0" w:line="240" w:lineRule="auto"/>
              <w:jc w:val="right"/>
              <w:rPr>
                <w:rFonts w:cs="Arial"/>
              </w:rPr>
            </w:pPr>
            <w:r>
              <w:rPr>
                <w:rFonts w:cs="Arial"/>
              </w:rPr>
              <w:t>5.086</w:t>
            </w:r>
          </w:p>
        </w:tc>
        <w:tc>
          <w:tcPr>
            <w:tcW w:w="1134" w:type="dxa"/>
            <w:tcBorders>
              <w:top w:val="single" w:sz="4" w:space="0" w:color="auto"/>
              <w:left w:val="single" w:sz="4" w:space="0" w:color="auto"/>
              <w:bottom w:val="single" w:sz="4" w:space="0" w:color="auto"/>
              <w:right w:val="single" w:sz="4" w:space="0" w:color="auto"/>
            </w:tcBorders>
          </w:tcPr>
          <w:p w:rsidR="00196592" w:rsidRPr="00F96E0B" w:rsidRDefault="001D6D74" w:rsidP="00251188">
            <w:pPr>
              <w:spacing w:after="0" w:line="240" w:lineRule="auto"/>
              <w:jc w:val="right"/>
              <w:rPr>
                <w:rFonts w:cs="Arial"/>
              </w:rPr>
            </w:pPr>
            <w:r>
              <w:rPr>
                <w:rFonts w:cs="Arial"/>
              </w:rPr>
              <w:t>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96592" w:rsidRPr="00F96E0B" w:rsidRDefault="001D6D74" w:rsidP="00251188">
            <w:pPr>
              <w:spacing w:after="0" w:line="240" w:lineRule="auto"/>
              <w:jc w:val="right"/>
              <w:rPr>
                <w:rFonts w:cs="Arial"/>
              </w:rPr>
            </w:pPr>
            <w:r>
              <w:rPr>
                <w:rFonts w:cs="Arial"/>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96592" w:rsidRPr="00F96E0B" w:rsidRDefault="001D6D74" w:rsidP="00251188">
            <w:pPr>
              <w:spacing w:after="0" w:line="240" w:lineRule="auto"/>
              <w:jc w:val="right"/>
              <w:rPr>
                <w:rFonts w:cs="Arial"/>
              </w:rPr>
            </w:pPr>
            <w:r>
              <w:rPr>
                <w:rFonts w:cs="Arial"/>
              </w:rPr>
              <w:t>4.469</w:t>
            </w:r>
          </w:p>
        </w:tc>
      </w:tr>
      <w:tr w:rsidR="00196592" w:rsidRPr="00F96E0B" w:rsidTr="00947722">
        <w:tc>
          <w:tcPr>
            <w:tcW w:w="1560" w:type="dxa"/>
            <w:tcBorders>
              <w:top w:val="single" w:sz="4" w:space="0" w:color="auto"/>
              <w:left w:val="single" w:sz="4" w:space="0" w:color="auto"/>
              <w:bottom w:val="single" w:sz="4" w:space="0" w:color="auto"/>
              <w:right w:val="single" w:sz="4" w:space="0" w:color="auto"/>
            </w:tcBorders>
            <w:shd w:val="clear" w:color="auto" w:fill="auto"/>
          </w:tcPr>
          <w:p w:rsidR="00196592" w:rsidRPr="00F96E0B" w:rsidRDefault="00196592" w:rsidP="00251188">
            <w:pPr>
              <w:spacing w:after="0" w:line="240" w:lineRule="auto"/>
              <w:rPr>
                <w:rFonts w:cs="Arial"/>
              </w:rPr>
            </w:pPr>
            <w:r w:rsidRPr="00F96E0B">
              <w:rPr>
                <w:rFonts w:cs="Arial"/>
              </w:rPr>
              <w:t>Slovenski etnografski muzej</w:t>
            </w:r>
          </w:p>
        </w:tc>
        <w:tc>
          <w:tcPr>
            <w:tcW w:w="1134" w:type="dxa"/>
            <w:tcBorders>
              <w:top w:val="single" w:sz="4" w:space="0" w:color="auto"/>
              <w:left w:val="single" w:sz="4" w:space="0" w:color="auto"/>
              <w:bottom w:val="single" w:sz="4" w:space="0" w:color="auto"/>
              <w:right w:val="single" w:sz="4" w:space="0" w:color="auto"/>
            </w:tcBorders>
          </w:tcPr>
          <w:p w:rsidR="00196592" w:rsidRPr="00F96E0B" w:rsidRDefault="00195AA8" w:rsidP="00251188">
            <w:pPr>
              <w:spacing w:after="0" w:line="240" w:lineRule="auto"/>
              <w:jc w:val="right"/>
              <w:rPr>
                <w:rFonts w:cs="Arial"/>
              </w:rPr>
            </w:pPr>
            <w:r>
              <w:rPr>
                <w:rFonts w:cs="Arial"/>
              </w:rPr>
              <w:t>30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96592" w:rsidRPr="00F96E0B" w:rsidRDefault="00195AA8" w:rsidP="00251188">
            <w:pPr>
              <w:spacing w:after="0" w:line="240" w:lineRule="auto"/>
              <w:jc w:val="right"/>
              <w:rPr>
                <w:rFonts w:cs="Arial"/>
              </w:rPr>
            </w:pPr>
            <w:r>
              <w:rPr>
                <w:rFonts w:cs="Arial"/>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96592" w:rsidRPr="00F96E0B" w:rsidRDefault="00195AA8" w:rsidP="00251188">
            <w:pPr>
              <w:spacing w:after="0" w:line="240" w:lineRule="auto"/>
              <w:jc w:val="right"/>
              <w:rPr>
                <w:rFonts w:cs="Arial"/>
              </w:rPr>
            </w:pPr>
            <w:r>
              <w:rPr>
                <w:rFonts w:cs="Arial"/>
              </w:rPr>
              <w:t>6.685</w:t>
            </w:r>
          </w:p>
        </w:tc>
        <w:tc>
          <w:tcPr>
            <w:tcW w:w="1134" w:type="dxa"/>
            <w:tcBorders>
              <w:top w:val="single" w:sz="4" w:space="0" w:color="auto"/>
              <w:left w:val="single" w:sz="4" w:space="0" w:color="auto"/>
              <w:bottom w:val="single" w:sz="4" w:space="0" w:color="auto"/>
              <w:right w:val="single" w:sz="4" w:space="0" w:color="auto"/>
            </w:tcBorders>
          </w:tcPr>
          <w:p w:rsidR="00196592" w:rsidRPr="00F96E0B" w:rsidRDefault="00BC2251" w:rsidP="00251188">
            <w:pPr>
              <w:spacing w:after="0" w:line="240" w:lineRule="auto"/>
              <w:jc w:val="right"/>
              <w:rPr>
                <w:rFonts w:cs="Arial"/>
              </w:rPr>
            </w:pPr>
            <w:r>
              <w:rPr>
                <w:rFonts w:cs="Arial"/>
              </w:rPr>
              <w:t>19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96592" w:rsidRPr="00F96E0B" w:rsidRDefault="00BC2251" w:rsidP="00251188">
            <w:pPr>
              <w:spacing w:after="0" w:line="240" w:lineRule="auto"/>
              <w:jc w:val="right"/>
              <w:rPr>
                <w:rFonts w:cs="Arial"/>
              </w:rPr>
            </w:pPr>
            <w:r>
              <w:rPr>
                <w:rFonts w:cs="Arial"/>
              </w:rPr>
              <w:t>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96592" w:rsidRPr="00F96E0B" w:rsidRDefault="00BC2251" w:rsidP="00251188">
            <w:pPr>
              <w:spacing w:after="0" w:line="240" w:lineRule="auto"/>
              <w:jc w:val="right"/>
              <w:rPr>
                <w:rFonts w:cs="Arial"/>
              </w:rPr>
            </w:pPr>
            <w:r>
              <w:rPr>
                <w:rFonts w:cs="Arial"/>
              </w:rPr>
              <w:t>813</w:t>
            </w:r>
          </w:p>
        </w:tc>
      </w:tr>
      <w:tr w:rsidR="00196592" w:rsidRPr="00F96E0B" w:rsidTr="00947722">
        <w:tc>
          <w:tcPr>
            <w:tcW w:w="1560" w:type="dxa"/>
            <w:tcBorders>
              <w:top w:val="single" w:sz="4" w:space="0" w:color="auto"/>
              <w:left w:val="single" w:sz="4" w:space="0" w:color="auto"/>
              <w:bottom w:val="single" w:sz="4" w:space="0" w:color="auto"/>
              <w:right w:val="single" w:sz="4" w:space="0" w:color="auto"/>
            </w:tcBorders>
            <w:shd w:val="clear" w:color="auto" w:fill="auto"/>
          </w:tcPr>
          <w:p w:rsidR="00196592" w:rsidRPr="00F96E0B" w:rsidRDefault="00196592" w:rsidP="00251188">
            <w:pPr>
              <w:spacing w:after="0" w:line="240" w:lineRule="auto"/>
              <w:rPr>
                <w:rFonts w:cs="Arial"/>
              </w:rPr>
            </w:pPr>
            <w:r w:rsidRPr="00F96E0B">
              <w:rPr>
                <w:rFonts w:cs="Arial"/>
              </w:rPr>
              <w:t>Muzej novejše zgodovine Slovenije</w:t>
            </w:r>
          </w:p>
        </w:tc>
        <w:tc>
          <w:tcPr>
            <w:tcW w:w="1134" w:type="dxa"/>
            <w:tcBorders>
              <w:top w:val="single" w:sz="4" w:space="0" w:color="auto"/>
              <w:left w:val="single" w:sz="4" w:space="0" w:color="auto"/>
              <w:bottom w:val="single" w:sz="4" w:space="0" w:color="auto"/>
              <w:right w:val="single" w:sz="4" w:space="0" w:color="auto"/>
            </w:tcBorders>
          </w:tcPr>
          <w:p w:rsidR="00196592" w:rsidRPr="00F96E0B" w:rsidRDefault="00225F61" w:rsidP="00251188">
            <w:pPr>
              <w:spacing w:after="0" w:line="240" w:lineRule="auto"/>
              <w:jc w:val="right"/>
              <w:rPr>
                <w:rFonts w:cs="Arial"/>
              </w:rPr>
            </w:pPr>
            <w:r>
              <w:rPr>
                <w:rFonts w:cs="Arial"/>
              </w:rPr>
              <w:t>64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96592" w:rsidRPr="00F96E0B" w:rsidRDefault="00225F61" w:rsidP="00251188">
            <w:pPr>
              <w:spacing w:after="0" w:line="240" w:lineRule="auto"/>
              <w:jc w:val="right"/>
              <w:rPr>
                <w:rFonts w:cs="Arial"/>
              </w:rPr>
            </w:pPr>
            <w:r>
              <w:rPr>
                <w:rFonts w:cs="Arial"/>
              </w:rPr>
              <w:t>29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96592" w:rsidRPr="00F96E0B" w:rsidRDefault="00225F61" w:rsidP="00251188">
            <w:pPr>
              <w:spacing w:after="0" w:line="240" w:lineRule="auto"/>
              <w:jc w:val="right"/>
              <w:rPr>
                <w:rFonts w:cs="Arial"/>
              </w:rPr>
            </w:pPr>
            <w:r>
              <w:rPr>
                <w:rFonts w:cs="Arial"/>
              </w:rPr>
              <w:t>6.553</w:t>
            </w:r>
          </w:p>
        </w:tc>
        <w:tc>
          <w:tcPr>
            <w:tcW w:w="1134" w:type="dxa"/>
            <w:tcBorders>
              <w:top w:val="single" w:sz="4" w:space="0" w:color="auto"/>
              <w:left w:val="single" w:sz="4" w:space="0" w:color="auto"/>
              <w:bottom w:val="single" w:sz="4" w:space="0" w:color="auto"/>
              <w:right w:val="single" w:sz="4" w:space="0" w:color="auto"/>
            </w:tcBorders>
          </w:tcPr>
          <w:p w:rsidR="00196592" w:rsidRPr="00F96E0B" w:rsidRDefault="00225F61" w:rsidP="00251188">
            <w:pPr>
              <w:spacing w:after="0" w:line="240" w:lineRule="auto"/>
              <w:jc w:val="right"/>
              <w:rPr>
                <w:rFonts w:cs="Arial"/>
              </w:rPr>
            </w:pPr>
            <w:r>
              <w:rPr>
                <w:rFonts w:cs="Arial"/>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96592" w:rsidRPr="00F96E0B" w:rsidRDefault="00225F61" w:rsidP="00251188">
            <w:pPr>
              <w:spacing w:after="0" w:line="240" w:lineRule="auto"/>
              <w:jc w:val="right"/>
              <w:rPr>
                <w:rFonts w:cs="Arial"/>
              </w:rPr>
            </w:pPr>
            <w:r>
              <w:rPr>
                <w:rFonts w:cs="Arial"/>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96592" w:rsidRPr="00F96E0B" w:rsidRDefault="00225F61" w:rsidP="00251188">
            <w:pPr>
              <w:spacing w:after="0" w:line="240" w:lineRule="auto"/>
              <w:jc w:val="right"/>
              <w:rPr>
                <w:rFonts w:cs="Arial"/>
              </w:rPr>
            </w:pPr>
            <w:r>
              <w:rPr>
                <w:rFonts w:cs="Arial"/>
              </w:rPr>
              <w:t>39</w:t>
            </w:r>
          </w:p>
        </w:tc>
      </w:tr>
      <w:tr w:rsidR="00196592" w:rsidRPr="00F96E0B" w:rsidTr="00947722">
        <w:trPr>
          <w:trHeight w:val="510"/>
        </w:trPr>
        <w:tc>
          <w:tcPr>
            <w:tcW w:w="1560" w:type="dxa"/>
            <w:tcBorders>
              <w:top w:val="single" w:sz="4" w:space="0" w:color="auto"/>
              <w:left w:val="single" w:sz="4" w:space="0" w:color="auto"/>
              <w:bottom w:val="single" w:sz="4" w:space="0" w:color="auto"/>
              <w:right w:val="single" w:sz="4" w:space="0" w:color="auto"/>
            </w:tcBorders>
            <w:shd w:val="clear" w:color="auto" w:fill="auto"/>
          </w:tcPr>
          <w:p w:rsidR="00E34AD8" w:rsidRPr="00F96E0B" w:rsidRDefault="00196592" w:rsidP="00251188">
            <w:pPr>
              <w:spacing w:after="0" w:line="240" w:lineRule="auto"/>
              <w:rPr>
                <w:rFonts w:cs="Arial"/>
              </w:rPr>
            </w:pPr>
            <w:r w:rsidRPr="00F96E0B">
              <w:rPr>
                <w:rFonts w:cs="Arial"/>
              </w:rPr>
              <w:t>Tehniški muzej Slovenije</w:t>
            </w:r>
          </w:p>
        </w:tc>
        <w:tc>
          <w:tcPr>
            <w:tcW w:w="1134" w:type="dxa"/>
            <w:tcBorders>
              <w:top w:val="single" w:sz="4" w:space="0" w:color="auto"/>
              <w:left w:val="single" w:sz="4" w:space="0" w:color="auto"/>
              <w:bottom w:val="single" w:sz="4" w:space="0" w:color="auto"/>
              <w:right w:val="single" w:sz="4" w:space="0" w:color="auto"/>
            </w:tcBorders>
          </w:tcPr>
          <w:p w:rsidR="00F125E8" w:rsidRPr="00F96E0B" w:rsidRDefault="00B012C3" w:rsidP="00251188">
            <w:pPr>
              <w:spacing w:after="0" w:line="240" w:lineRule="auto"/>
              <w:jc w:val="right"/>
              <w:rPr>
                <w:rFonts w:cs="Arial"/>
              </w:rPr>
            </w:pPr>
            <w:r>
              <w:rPr>
                <w:rFonts w:cs="Arial"/>
              </w:rPr>
              <w:t>71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1191" w:rsidRPr="00F96E0B" w:rsidRDefault="00B012C3" w:rsidP="00251188">
            <w:pPr>
              <w:spacing w:after="0" w:line="240" w:lineRule="auto"/>
              <w:jc w:val="right"/>
              <w:rPr>
                <w:rFonts w:cs="Arial"/>
              </w:rPr>
            </w:pPr>
            <w:r>
              <w:rPr>
                <w:rFonts w:cs="Arial"/>
              </w:rPr>
              <w:t>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21191" w:rsidRPr="00F96E0B" w:rsidRDefault="00B012C3" w:rsidP="00251188">
            <w:pPr>
              <w:spacing w:after="0" w:line="240" w:lineRule="auto"/>
              <w:jc w:val="right"/>
              <w:rPr>
                <w:rFonts w:cs="Arial"/>
              </w:rPr>
            </w:pPr>
            <w:r>
              <w:rPr>
                <w:rFonts w:cs="Arial"/>
              </w:rPr>
              <w:t>20.503</w:t>
            </w:r>
          </w:p>
        </w:tc>
        <w:tc>
          <w:tcPr>
            <w:tcW w:w="1134" w:type="dxa"/>
            <w:tcBorders>
              <w:top w:val="single" w:sz="4" w:space="0" w:color="auto"/>
              <w:left w:val="single" w:sz="4" w:space="0" w:color="auto"/>
              <w:bottom w:val="single" w:sz="4" w:space="0" w:color="auto"/>
              <w:right w:val="single" w:sz="4" w:space="0" w:color="auto"/>
            </w:tcBorders>
          </w:tcPr>
          <w:p w:rsidR="00221191" w:rsidRPr="00F96E0B" w:rsidRDefault="00EC390E" w:rsidP="00251188">
            <w:pPr>
              <w:spacing w:after="0" w:line="240" w:lineRule="auto"/>
              <w:jc w:val="right"/>
              <w:rPr>
                <w:rFonts w:cs="Arial"/>
              </w:rPr>
            </w:pPr>
            <w:r>
              <w:rPr>
                <w:rFonts w:cs="Arial"/>
              </w:rPr>
              <w:t>24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21191" w:rsidRPr="00F96E0B" w:rsidRDefault="00EC390E" w:rsidP="00251188">
            <w:pPr>
              <w:spacing w:after="0" w:line="240" w:lineRule="auto"/>
              <w:jc w:val="right"/>
              <w:rPr>
                <w:rFonts w:cs="Arial"/>
              </w:rPr>
            </w:pPr>
            <w:r>
              <w:rPr>
                <w:rFonts w:cs="Arial"/>
              </w:rPr>
              <w:t>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1191" w:rsidRPr="00F96E0B" w:rsidRDefault="00EC390E" w:rsidP="00251188">
            <w:pPr>
              <w:spacing w:after="0" w:line="240" w:lineRule="auto"/>
              <w:jc w:val="right"/>
              <w:rPr>
                <w:rFonts w:cs="Arial"/>
              </w:rPr>
            </w:pPr>
            <w:r>
              <w:rPr>
                <w:rFonts w:cs="Arial"/>
              </w:rPr>
              <w:t>4.699</w:t>
            </w:r>
          </w:p>
        </w:tc>
      </w:tr>
      <w:tr w:rsidR="00196592" w:rsidRPr="00F96E0B" w:rsidTr="00947722">
        <w:tc>
          <w:tcPr>
            <w:tcW w:w="1560" w:type="dxa"/>
            <w:tcBorders>
              <w:top w:val="single" w:sz="4" w:space="0" w:color="auto"/>
              <w:left w:val="single" w:sz="4" w:space="0" w:color="auto"/>
              <w:bottom w:val="single" w:sz="4" w:space="0" w:color="auto"/>
              <w:right w:val="single" w:sz="4" w:space="0" w:color="auto"/>
            </w:tcBorders>
            <w:shd w:val="clear" w:color="auto" w:fill="auto"/>
          </w:tcPr>
          <w:p w:rsidR="00196592" w:rsidRPr="00F96E0B" w:rsidRDefault="00196592" w:rsidP="00251188">
            <w:pPr>
              <w:spacing w:after="0" w:line="240" w:lineRule="auto"/>
            </w:pPr>
            <w:r w:rsidRPr="00F96E0B">
              <w:t>Muzej krščanstva na Slovenskem</w:t>
            </w:r>
          </w:p>
        </w:tc>
        <w:tc>
          <w:tcPr>
            <w:tcW w:w="1134" w:type="dxa"/>
            <w:tcBorders>
              <w:top w:val="single" w:sz="4" w:space="0" w:color="auto"/>
              <w:left w:val="single" w:sz="4" w:space="0" w:color="auto"/>
              <w:bottom w:val="single" w:sz="4" w:space="0" w:color="auto"/>
              <w:right w:val="single" w:sz="4" w:space="0" w:color="auto"/>
            </w:tcBorders>
          </w:tcPr>
          <w:p w:rsidR="00196592" w:rsidRPr="00F96E0B" w:rsidRDefault="00956E90" w:rsidP="00251188">
            <w:pPr>
              <w:spacing w:after="0" w:line="240" w:lineRule="auto"/>
              <w:jc w:val="right"/>
            </w:pPr>
            <w:r>
              <w:t>16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96592" w:rsidRPr="00F96E0B" w:rsidRDefault="00956E90" w:rsidP="00251188">
            <w:pPr>
              <w:spacing w:after="0" w:line="240" w:lineRule="auto"/>
              <w:jc w:val="right"/>
            </w:pPr>
            <w:r>
              <w:t>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96592" w:rsidRPr="00F96E0B" w:rsidRDefault="00956E90" w:rsidP="00251188">
            <w:pPr>
              <w:spacing w:after="0" w:line="240" w:lineRule="auto"/>
              <w:jc w:val="right"/>
            </w:pPr>
            <w:r>
              <w:t>3.412</w:t>
            </w:r>
          </w:p>
        </w:tc>
        <w:tc>
          <w:tcPr>
            <w:tcW w:w="1134" w:type="dxa"/>
            <w:tcBorders>
              <w:top w:val="single" w:sz="4" w:space="0" w:color="auto"/>
              <w:left w:val="single" w:sz="4" w:space="0" w:color="auto"/>
              <w:bottom w:val="single" w:sz="4" w:space="0" w:color="auto"/>
              <w:right w:val="single" w:sz="4" w:space="0" w:color="auto"/>
            </w:tcBorders>
          </w:tcPr>
          <w:p w:rsidR="00196592" w:rsidRPr="00F96E0B" w:rsidRDefault="00956E90" w:rsidP="00251188">
            <w:pPr>
              <w:pStyle w:val="ZgradbadokumentaZnak"/>
              <w:spacing w:after="0" w:line="240" w:lineRule="auto"/>
              <w:jc w:val="right"/>
            </w:pPr>
            <w: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96592" w:rsidRPr="00F96E0B" w:rsidRDefault="00956E90" w:rsidP="00251188">
            <w:pPr>
              <w:pStyle w:val="ZgradbadokumentaZnak"/>
              <w:spacing w:after="0" w:line="240" w:lineRule="auto"/>
              <w:jc w:val="right"/>
            </w:pPr>
            <w: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96592" w:rsidRPr="00F96E0B" w:rsidRDefault="00956E90" w:rsidP="00251188">
            <w:pPr>
              <w:spacing w:after="0" w:line="240" w:lineRule="auto"/>
              <w:jc w:val="right"/>
              <w:rPr>
                <w:rFonts w:cs="Arial"/>
              </w:rPr>
            </w:pPr>
            <w:r>
              <w:rPr>
                <w:rFonts w:cs="Arial"/>
              </w:rPr>
              <w:t>44</w:t>
            </w:r>
          </w:p>
        </w:tc>
      </w:tr>
      <w:tr w:rsidR="00196592" w:rsidRPr="00F96E0B" w:rsidTr="00947722">
        <w:tc>
          <w:tcPr>
            <w:tcW w:w="1560" w:type="dxa"/>
            <w:tcBorders>
              <w:top w:val="single" w:sz="4" w:space="0" w:color="auto"/>
              <w:left w:val="single" w:sz="4" w:space="0" w:color="auto"/>
              <w:bottom w:val="single" w:sz="4" w:space="0" w:color="auto"/>
              <w:right w:val="single" w:sz="4" w:space="0" w:color="auto"/>
            </w:tcBorders>
            <w:shd w:val="clear" w:color="auto" w:fill="auto"/>
          </w:tcPr>
          <w:p w:rsidR="00196592" w:rsidRPr="00F96E0B" w:rsidRDefault="00196592" w:rsidP="00251188">
            <w:pPr>
              <w:spacing w:after="0" w:line="240" w:lineRule="auto"/>
            </w:pPr>
            <w:r w:rsidRPr="00F96E0B">
              <w:t>Narodna galerija</w:t>
            </w:r>
          </w:p>
        </w:tc>
        <w:tc>
          <w:tcPr>
            <w:tcW w:w="1134" w:type="dxa"/>
            <w:tcBorders>
              <w:top w:val="single" w:sz="4" w:space="0" w:color="auto"/>
              <w:left w:val="single" w:sz="4" w:space="0" w:color="auto"/>
              <w:bottom w:val="single" w:sz="4" w:space="0" w:color="auto"/>
              <w:right w:val="single" w:sz="4" w:space="0" w:color="auto"/>
            </w:tcBorders>
          </w:tcPr>
          <w:p w:rsidR="00196592" w:rsidRPr="00F96E0B" w:rsidRDefault="00240D25" w:rsidP="00251188">
            <w:pPr>
              <w:spacing w:after="0" w:line="240" w:lineRule="auto"/>
              <w:jc w:val="right"/>
            </w:pPr>
            <w:r>
              <w:t>85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96592" w:rsidRPr="00F96E0B" w:rsidRDefault="00240D25" w:rsidP="00251188">
            <w:pPr>
              <w:spacing w:after="0" w:line="240" w:lineRule="auto"/>
              <w:jc w:val="right"/>
            </w:pPr>
            <w:r>
              <w:t>44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96592" w:rsidRPr="00F96E0B" w:rsidRDefault="00240D25" w:rsidP="00251188">
            <w:pPr>
              <w:spacing w:after="0" w:line="240" w:lineRule="auto"/>
              <w:jc w:val="right"/>
            </w:pPr>
            <w:r>
              <w:t>19.683</w:t>
            </w:r>
          </w:p>
        </w:tc>
        <w:tc>
          <w:tcPr>
            <w:tcW w:w="1134" w:type="dxa"/>
            <w:tcBorders>
              <w:top w:val="single" w:sz="4" w:space="0" w:color="auto"/>
              <w:left w:val="single" w:sz="4" w:space="0" w:color="auto"/>
              <w:bottom w:val="single" w:sz="4" w:space="0" w:color="auto"/>
              <w:right w:val="single" w:sz="4" w:space="0" w:color="auto"/>
            </w:tcBorders>
          </w:tcPr>
          <w:p w:rsidR="00196592" w:rsidRPr="00F96E0B" w:rsidRDefault="00240D25" w:rsidP="00251188">
            <w:pPr>
              <w:pStyle w:val="ZgradbadokumentaZnak"/>
              <w:spacing w:after="0" w:line="240" w:lineRule="auto"/>
              <w:jc w:val="right"/>
            </w:pPr>
            <w:r>
              <w:t>17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96592" w:rsidRPr="00F96E0B" w:rsidRDefault="00240D25" w:rsidP="00251188">
            <w:pPr>
              <w:pStyle w:val="ZgradbadokumentaZnak"/>
              <w:spacing w:after="0" w:line="240" w:lineRule="auto"/>
              <w:jc w:val="right"/>
            </w:pPr>
            <w:r>
              <w:t>17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96592" w:rsidRPr="00F96E0B" w:rsidRDefault="00240D25" w:rsidP="00251188">
            <w:pPr>
              <w:spacing w:after="0" w:line="240" w:lineRule="auto"/>
              <w:jc w:val="right"/>
              <w:rPr>
                <w:rFonts w:cs="Arial"/>
              </w:rPr>
            </w:pPr>
            <w:r>
              <w:rPr>
                <w:rFonts w:cs="Arial"/>
              </w:rPr>
              <w:t>1.188</w:t>
            </w:r>
          </w:p>
        </w:tc>
      </w:tr>
      <w:tr w:rsidR="00196592" w:rsidRPr="005C7626" w:rsidTr="00947722">
        <w:tc>
          <w:tcPr>
            <w:tcW w:w="1560" w:type="dxa"/>
            <w:tcBorders>
              <w:top w:val="single" w:sz="4" w:space="0" w:color="auto"/>
              <w:left w:val="single" w:sz="4" w:space="0" w:color="auto"/>
              <w:bottom w:val="single" w:sz="4" w:space="0" w:color="auto"/>
              <w:right w:val="single" w:sz="4" w:space="0" w:color="auto"/>
            </w:tcBorders>
            <w:shd w:val="clear" w:color="auto" w:fill="auto"/>
          </w:tcPr>
          <w:p w:rsidR="00196592" w:rsidRPr="005C7626" w:rsidRDefault="00196592" w:rsidP="00251188">
            <w:pPr>
              <w:spacing w:after="0" w:line="240" w:lineRule="auto"/>
              <w:jc w:val="both"/>
              <w:rPr>
                <w:rFonts w:cs="Arial"/>
                <w:bCs/>
              </w:rPr>
            </w:pPr>
            <w:r w:rsidRPr="005C7626">
              <w:rPr>
                <w:bCs/>
              </w:rPr>
              <w:t xml:space="preserve">Skupaj </w:t>
            </w:r>
          </w:p>
        </w:tc>
        <w:tc>
          <w:tcPr>
            <w:tcW w:w="1134" w:type="dxa"/>
            <w:tcBorders>
              <w:top w:val="single" w:sz="4" w:space="0" w:color="auto"/>
              <w:left w:val="single" w:sz="4" w:space="0" w:color="auto"/>
              <w:bottom w:val="single" w:sz="4" w:space="0" w:color="auto"/>
              <w:right w:val="single" w:sz="4" w:space="0" w:color="auto"/>
            </w:tcBorders>
          </w:tcPr>
          <w:p w:rsidR="00196592" w:rsidRPr="005C7626" w:rsidRDefault="00176959" w:rsidP="00251188">
            <w:pPr>
              <w:spacing w:after="0" w:line="240" w:lineRule="auto"/>
              <w:jc w:val="right"/>
              <w:rPr>
                <w:rFonts w:cs="Arial"/>
                <w:bCs/>
              </w:rPr>
            </w:pPr>
            <w:r w:rsidRPr="005C7626">
              <w:rPr>
                <w:rFonts w:cs="Arial"/>
                <w:bCs/>
              </w:rPr>
              <w:t>330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96592" w:rsidRPr="005C7626" w:rsidRDefault="00176959" w:rsidP="00251188">
            <w:pPr>
              <w:spacing w:after="0" w:line="240" w:lineRule="auto"/>
              <w:jc w:val="right"/>
              <w:rPr>
                <w:rFonts w:cs="Arial"/>
                <w:bCs/>
              </w:rPr>
            </w:pPr>
            <w:r w:rsidRPr="005C7626">
              <w:rPr>
                <w:rFonts w:cs="Arial"/>
                <w:bCs/>
              </w:rPr>
              <w:t>108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96592" w:rsidRPr="005C7626" w:rsidRDefault="00176959" w:rsidP="00251188">
            <w:pPr>
              <w:spacing w:after="0" w:line="240" w:lineRule="auto"/>
              <w:jc w:val="right"/>
              <w:rPr>
                <w:rFonts w:cs="Arial"/>
                <w:bCs/>
              </w:rPr>
            </w:pPr>
            <w:r w:rsidRPr="005C7626">
              <w:rPr>
                <w:rFonts w:cs="Arial"/>
                <w:bCs/>
              </w:rPr>
              <w:t>68.057</w:t>
            </w:r>
          </w:p>
        </w:tc>
        <w:tc>
          <w:tcPr>
            <w:tcW w:w="1134" w:type="dxa"/>
            <w:tcBorders>
              <w:top w:val="single" w:sz="4" w:space="0" w:color="auto"/>
              <w:left w:val="single" w:sz="4" w:space="0" w:color="auto"/>
              <w:bottom w:val="single" w:sz="4" w:space="0" w:color="auto"/>
              <w:right w:val="single" w:sz="4" w:space="0" w:color="auto"/>
            </w:tcBorders>
          </w:tcPr>
          <w:p w:rsidR="00196592" w:rsidRPr="005C7626" w:rsidRDefault="00176959" w:rsidP="00251188">
            <w:pPr>
              <w:spacing w:after="0" w:line="240" w:lineRule="auto"/>
              <w:jc w:val="right"/>
              <w:rPr>
                <w:rFonts w:cs="Arial"/>
                <w:bCs/>
              </w:rPr>
            </w:pPr>
            <w:r w:rsidRPr="005C7626">
              <w:rPr>
                <w:rFonts w:cs="Arial"/>
                <w:bCs/>
              </w:rPr>
              <w:t>84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96592" w:rsidRPr="005C7626" w:rsidRDefault="00176959" w:rsidP="00251188">
            <w:pPr>
              <w:spacing w:after="0" w:line="240" w:lineRule="auto"/>
              <w:jc w:val="right"/>
              <w:rPr>
                <w:rFonts w:cs="Arial"/>
                <w:bCs/>
              </w:rPr>
            </w:pPr>
            <w:r w:rsidRPr="005C7626">
              <w:rPr>
                <w:rFonts w:cs="Arial"/>
                <w:bCs/>
              </w:rPr>
              <w:t>35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96592" w:rsidRPr="005C7626" w:rsidRDefault="00176959" w:rsidP="00251188">
            <w:pPr>
              <w:spacing w:after="0" w:line="240" w:lineRule="auto"/>
              <w:jc w:val="right"/>
              <w:rPr>
                <w:rFonts w:cs="Arial"/>
                <w:bCs/>
              </w:rPr>
            </w:pPr>
            <w:r w:rsidRPr="005C7626">
              <w:rPr>
                <w:rFonts w:cs="Arial"/>
                <w:bCs/>
              </w:rPr>
              <w:t>15.668</w:t>
            </w:r>
          </w:p>
        </w:tc>
      </w:tr>
    </w:tbl>
    <w:p w:rsidR="00752210" w:rsidRPr="005C7626" w:rsidRDefault="00752210" w:rsidP="00AB7602">
      <w:pPr>
        <w:spacing w:after="0" w:line="360" w:lineRule="auto"/>
        <w:rPr>
          <w:bCs/>
        </w:rPr>
      </w:pPr>
      <w:r w:rsidRPr="005C7626">
        <w:rPr>
          <w:bCs/>
        </w:rPr>
        <w:t>Vir: Letna poroči</w:t>
      </w:r>
      <w:r w:rsidR="00A375FA" w:rsidRPr="005C7626">
        <w:rPr>
          <w:bCs/>
        </w:rPr>
        <w:t>la državnih muzejev za leto 201</w:t>
      </w:r>
      <w:r w:rsidR="00545B17" w:rsidRPr="005C7626">
        <w:rPr>
          <w:bCs/>
        </w:rPr>
        <w:t>9</w:t>
      </w:r>
      <w:r w:rsidR="00312103" w:rsidRPr="005C7626">
        <w:rPr>
          <w:bCs/>
        </w:rPr>
        <w:t>.</w:t>
      </w:r>
    </w:p>
    <w:p w:rsidR="00363109" w:rsidRDefault="00363109" w:rsidP="00AB7602">
      <w:pPr>
        <w:spacing w:after="0" w:line="360" w:lineRule="auto"/>
        <w:jc w:val="both"/>
        <w:rPr>
          <w:b/>
        </w:rPr>
      </w:pPr>
    </w:p>
    <w:p w:rsidR="00DF304E" w:rsidRPr="00F96E0B" w:rsidRDefault="00462766" w:rsidP="00AB7602">
      <w:pPr>
        <w:spacing w:after="0" w:line="360" w:lineRule="auto"/>
        <w:jc w:val="both"/>
      </w:pPr>
      <w:r w:rsidRPr="00F96E0B">
        <w:rPr>
          <w:b/>
        </w:rPr>
        <w:lastRenderedPageBreak/>
        <w:t xml:space="preserve">Tabela </w:t>
      </w:r>
      <w:r w:rsidR="00A30208">
        <w:rPr>
          <w:b/>
        </w:rPr>
        <w:t>8</w:t>
      </w:r>
      <w:r w:rsidR="00D0013B" w:rsidRPr="00F96E0B">
        <w:t xml:space="preserve">: Izvajanje </w:t>
      </w:r>
      <w:r w:rsidR="009A01ED">
        <w:t xml:space="preserve">spremljevalnih </w:t>
      </w:r>
      <w:r w:rsidR="00D0013B" w:rsidRPr="00F96E0B">
        <w:t>prog</w:t>
      </w:r>
      <w:r w:rsidR="00F5555A" w:rsidRPr="00F96E0B">
        <w:t>ramov za mladino in odrasle</w:t>
      </w:r>
      <w:r w:rsidR="00722C72">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134"/>
        <w:gridCol w:w="1275"/>
        <w:gridCol w:w="1276"/>
        <w:gridCol w:w="1134"/>
        <w:gridCol w:w="1418"/>
        <w:gridCol w:w="1275"/>
      </w:tblGrid>
      <w:tr w:rsidR="00E772E8" w:rsidRPr="00F96E0B" w:rsidTr="00851311">
        <w:tc>
          <w:tcPr>
            <w:tcW w:w="1560" w:type="dxa"/>
            <w:vMerge w:val="restart"/>
            <w:tcBorders>
              <w:left w:val="single" w:sz="4" w:space="0" w:color="auto"/>
              <w:right w:val="single" w:sz="4" w:space="0" w:color="auto"/>
            </w:tcBorders>
            <w:shd w:val="clear" w:color="auto" w:fill="auto"/>
          </w:tcPr>
          <w:p w:rsidR="00E772E8" w:rsidRPr="009C6497" w:rsidRDefault="00E772E8" w:rsidP="002C2E3D">
            <w:pPr>
              <w:spacing w:after="0" w:line="240" w:lineRule="auto"/>
              <w:jc w:val="both"/>
              <w:rPr>
                <w:rFonts w:cs="Arial"/>
                <w:sz w:val="20"/>
                <w:szCs w:val="20"/>
              </w:rPr>
            </w:pPr>
            <w:r w:rsidRPr="009C6497">
              <w:rPr>
                <w:rFonts w:cs="Arial"/>
                <w:sz w:val="20"/>
                <w:szCs w:val="20"/>
              </w:rPr>
              <w:t>Javni zavod</w:t>
            </w:r>
          </w:p>
        </w:tc>
        <w:tc>
          <w:tcPr>
            <w:tcW w:w="3685" w:type="dxa"/>
            <w:gridSpan w:val="3"/>
            <w:tcBorders>
              <w:top w:val="single" w:sz="4" w:space="0" w:color="auto"/>
              <w:left w:val="single" w:sz="4" w:space="0" w:color="auto"/>
              <w:bottom w:val="single" w:sz="4" w:space="0" w:color="auto"/>
              <w:right w:val="single" w:sz="4" w:space="0" w:color="auto"/>
            </w:tcBorders>
          </w:tcPr>
          <w:p w:rsidR="00E772E8" w:rsidRPr="009C6497" w:rsidRDefault="00E772E8" w:rsidP="002C2E3D">
            <w:pPr>
              <w:spacing w:after="0" w:line="240" w:lineRule="auto"/>
              <w:jc w:val="center"/>
              <w:rPr>
                <w:rFonts w:cs="Arial"/>
                <w:sz w:val="20"/>
                <w:szCs w:val="20"/>
              </w:rPr>
            </w:pPr>
            <w:r w:rsidRPr="009C6497">
              <w:rPr>
                <w:rFonts w:cs="Arial"/>
                <w:sz w:val="20"/>
                <w:szCs w:val="20"/>
              </w:rPr>
              <w:t>Programi za mladino (srednješolci)</w:t>
            </w:r>
          </w:p>
        </w:tc>
        <w:tc>
          <w:tcPr>
            <w:tcW w:w="3827" w:type="dxa"/>
            <w:gridSpan w:val="3"/>
            <w:tcBorders>
              <w:top w:val="single" w:sz="4" w:space="0" w:color="auto"/>
              <w:left w:val="single" w:sz="4" w:space="0" w:color="auto"/>
              <w:bottom w:val="single" w:sz="4" w:space="0" w:color="auto"/>
              <w:right w:val="single" w:sz="4" w:space="0" w:color="auto"/>
            </w:tcBorders>
          </w:tcPr>
          <w:p w:rsidR="00E772E8" w:rsidRPr="009C6497" w:rsidRDefault="00E772E8" w:rsidP="002C2E3D">
            <w:pPr>
              <w:spacing w:after="0" w:line="240" w:lineRule="auto"/>
              <w:jc w:val="center"/>
              <w:rPr>
                <w:rFonts w:cs="Arial"/>
                <w:sz w:val="20"/>
                <w:szCs w:val="20"/>
              </w:rPr>
            </w:pPr>
            <w:r w:rsidRPr="009C6497">
              <w:rPr>
                <w:rFonts w:cs="Arial"/>
                <w:sz w:val="20"/>
                <w:szCs w:val="20"/>
              </w:rPr>
              <w:t>Programi za odrasle</w:t>
            </w:r>
          </w:p>
        </w:tc>
      </w:tr>
      <w:tr w:rsidR="00E772E8" w:rsidRPr="00F96E0B" w:rsidTr="00851311">
        <w:tc>
          <w:tcPr>
            <w:tcW w:w="1560" w:type="dxa"/>
            <w:vMerge/>
            <w:tcBorders>
              <w:left w:val="single" w:sz="4" w:space="0" w:color="auto"/>
              <w:bottom w:val="single" w:sz="4" w:space="0" w:color="auto"/>
              <w:right w:val="single" w:sz="4" w:space="0" w:color="auto"/>
            </w:tcBorders>
            <w:shd w:val="clear" w:color="auto" w:fill="auto"/>
          </w:tcPr>
          <w:p w:rsidR="00E772E8" w:rsidRPr="009C6497" w:rsidRDefault="00E772E8" w:rsidP="002C2E3D">
            <w:pPr>
              <w:spacing w:after="0" w:line="240" w:lineRule="auto"/>
              <w:jc w:val="both"/>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E772E8" w:rsidRPr="009C6497" w:rsidRDefault="00E772E8" w:rsidP="002C2E3D">
            <w:pPr>
              <w:spacing w:after="0" w:line="240" w:lineRule="auto"/>
              <w:rPr>
                <w:rFonts w:cs="Arial"/>
                <w:sz w:val="20"/>
                <w:szCs w:val="20"/>
              </w:rPr>
            </w:pPr>
            <w:r w:rsidRPr="009C6497">
              <w:rPr>
                <w:rFonts w:cs="Arial"/>
                <w:sz w:val="20"/>
                <w:szCs w:val="20"/>
              </w:rPr>
              <w:t>Število vseh programov</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772E8" w:rsidRPr="009C6497" w:rsidRDefault="00E772E8" w:rsidP="002C2E3D">
            <w:pPr>
              <w:spacing w:after="0" w:line="240" w:lineRule="auto"/>
              <w:rPr>
                <w:rFonts w:cs="Arial"/>
                <w:sz w:val="20"/>
                <w:szCs w:val="20"/>
              </w:rPr>
            </w:pPr>
            <w:r w:rsidRPr="009C6497">
              <w:rPr>
                <w:rFonts w:cs="Arial"/>
                <w:sz w:val="20"/>
                <w:szCs w:val="20"/>
              </w:rPr>
              <w:t>Število novih programov</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72E8" w:rsidRPr="009C6497" w:rsidRDefault="00E772E8" w:rsidP="002C2E3D">
            <w:pPr>
              <w:spacing w:after="0" w:line="240" w:lineRule="auto"/>
              <w:rPr>
                <w:rFonts w:cs="Arial"/>
                <w:sz w:val="20"/>
                <w:szCs w:val="20"/>
              </w:rPr>
            </w:pPr>
            <w:r w:rsidRPr="009C6497">
              <w:rPr>
                <w:rFonts w:cs="Arial"/>
                <w:sz w:val="20"/>
                <w:szCs w:val="20"/>
              </w:rPr>
              <w:t>Število obiskovalcev</w:t>
            </w:r>
          </w:p>
        </w:tc>
        <w:tc>
          <w:tcPr>
            <w:tcW w:w="1134" w:type="dxa"/>
            <w:tcBorders>
              <w:top w:val="single" w:sz="4" w:space="0" w:color="auto"/>
              <w:left w:val="single" w:sz="4" w:space="0" w:color="auto"/>
              <w:bottom w:val="single" w:sz="4" w:space="0" w:color="auto"/>
              <w:right w:val="single" w:sz="4" w:space="0" w:color="auto"/>
            </w:tcBorders>
          </w:tcPr>
          <w:p w:rsidR="00E772E8" w:rsidRPr="009C6497" w:rsidRDefault="00E772E8" w:rsidP="002C2E3D">
            <w:pPr>
              <w:spacing w:after="0" w:line="240" w:lineRule="auto"/>
              <w:rPr>
                <w:rFonts w:cs="Arial"/>
                <w:sz w:val="20"/>
                <w:szCs w:val="20"/>
              </w:rPr>
            </w:pPr>
            <w:r w:rsidRPr="009C6497">
              <w:rPr>
                <w:rFonts w:cs="Arial"/>
                <w:sz w:val="20"/>
                <w:szCs w:val="20"/>
              </w:rPr>
              <w:t>Število vseh programov</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72E8" w:rsidRPr="009C6497" w:rsidRDefault="00E772E8" w:rsidP="002C2E3D">
            <w:pPr>
              <w:spacing w:after="0" w:line="240" w:lineRule="auto"/>
              <w:rPr>
                <w:rFonts w:cs="Arial"/>
                <w:sz w:val="20"/>
                <w:szCs w:val="20"/>
              </w:rPr>
            </w:pPr>
            <w:r w:rsidRPr="009C6497">
              <w:rPr>
                <w:rFonts w:cs="Arial"/>
                <w:sz w:val="20"/>
                <w:szCs w:val="20"/>
              </w:rPr>
              <w:t>Število novih programov</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772E8" w:rsidRPr="009C6497" w:rsidRDefault="00E772E8" w:rsidP="002C2E3D">
            <w:pPr>
              <w:spacing w:after="0" w:line="240" w:lineRule="auto"/>
              <w:rPr>
                <w:rFonts w:cs="Arial"/>
                <w:sz w:val="20"/>
                <w:szCs w:val="20"/>
              </w:rPr>
            </w:pPr>
            <w:r w:rsidRPr="009C6497">
              <w:rPr>
                <w:rFonts w:cs="Arial"/>
                <w:sz w:val="20"/>
                <w:szCs w:val="20"/>
              </w:rPr>
              <w:t>Število obiskovalcev</w:t>
            </w:r>
          </w:p>
        </w:tc>
      </w:tr>
      <w:tr w:rsidR="007F208C" w:rsidRPr="00F96E0B" w:rsidTr="00851311">
        <w:tc>
          <w:tcPr>
            <w:tcW w:w="1560" w:type="dxa"/>
            <w:tcBorders>
              <w:top w:val="single" w:sz="4" w:space="0" w:color="auto"/>
              <w:left w:val="single" w:sz="4" w:space="0" w:color="auto"/>
              <w:bottom w:val="single" w:sz="4" w:space="0" w:color="auto"/>
              <w:right w:val="single" w:sz="4" w:space="0" w:color="auto"/>
            </w:tcBorders>
            <w:shd w:val="clear" w:color="auto" w:fill="auto"/>
          </w:tcPr>
          <w:p w:rsidR="007F208C" w:rsidRPr="00F96E0B" w:rsidRDefault="007F208C" w:rsidP="002C2E3D">
            <w:pPr>
              <w:spacing w:after="0" w:line="240" w:lineRule="auto"/>
              <w:rPr>
                <w:rFonts w:cs="Arial"/>
              </w:rPr>
            </w:pPr>
            <w:r w:rsidRPr="00F96E0B">
              <w:rPr>
                <w:rFonts w:cs="Arial"/>
              </w:rPr>
              <w:t>Narodni muzej Slovenije</w:t>
            </w:r>
          </w:p>
        </w:tc>
        <w:tc>
          <w:tcPr>
            <w:tcW w:w="1134" w:type="dxa"/>
            <w:tcBorders>
              <w:top w:val="single" w:sz="4" w:space="0" w:color="auto"/>
              <w:left w:val="single" w:sz="4" w:space="0" w:color="auto"/>
              <w:bottom w:val="single" w:sz="4" w:space="0" w:color="auto"/>
              <w:right w:val="single" w:sz="4" w:space="0" w:color="auto"/>
            </w:tcBorders>
          </w:tcPr>
          <w:p w:rsidR="007F208C" w:rsidRPr="00F96E0B" w:rsidRDefault="00EF1626" w:rsidP="002C2E3D">
            <w:pPr>
              <w:spacing w:after="0" w:line="240" w:lineRule="auto"/>
              <w:jc w:val="right"/>
              <w:rPr>
                <w:rFonts w:cs="Arial"/>
              </w:rPr>
            </w:pPr>
            <w:r>
              <w:rPr>
                <w:rFonts w:cs="Arial"/>
              </w:rPr>
              <w:t>28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F208C" w:rsidRPr="00F96E0B" w:rsidRDefault="00EF1626" w:rsidP="002C2E3D">
            <w:pPr>
              <w:spacing w:after="0" w:line="240" w:lineRule="auto"/>
              <w:jc w:val="right"/>
              <w:rPr>
                <w:rFonts w:cs="Arial"/>
              </w:rPr>
            </w:pPr>
            <w:r>
              <w:rPr>
                <w:rFonts w:cs="Arial"/>
              </w:rPr>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08C" w:rsidRPr="00F96E0B" w:rsidRDefault="00EF1626" w:rsidP="002C2E3D">
            <w:pPr>
              <w:spacing w:after="0" w:line="240" w:lineRule="auto"/>
              <w:jc w:val="right"/>
              <w:rPr>
                <w:rFonts w:cs="Arial"/>
              </w:rPr>
            </w:pPr>
            <w:r>
              <w:rPr>
                <w:rFonts w:cs="Arial"/>
              </w:rPr>
              <w:t>1.828</w:t>
            </w:r>
          </w:p>
        </w:tc>
        <w:tc>
          <w:tcPr>
            <w:tcW w:w="1134" w:type="dxa"/>
            <w:tcBorders>
              <w:top w:val="single" w:sz="4" w:space="0" w:color="auto"/>
              <w:left w:val="single" w:sz="4" w:space="0" w:color="auto"/>
              <w:bottom w:val="single" w:sz="4" w:space="0" w:color="auto"/>
              <w:right w:val="single" w:sz="4" w:space="0" w:color="auto"/>
            </w:tcBorders>
          </w:tcPr>
          <w:p w:rsidR="007F208C" w:rsidRPr="00F96E0B" w:rsidRDefault="00EF1626" w:rsidP="002C2E3D">
            <w:pPr>
              <w:spacing w:after="0" w:line="240" w:lineRule="auto"/>
              <w:jc w:val="right"/>
              <w:rPr>
                <w:rFonts w:cs="Arial"/>
              </w:rPr>
            </w:pPr>
            <w:r>
              <w:rPr>
                <w:rFonts w:cs="Arial"/>
              </w:rPr>
              <w:t>37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208C" w:rsidRPr="00F96E0B" w:rsidRDefault="00EF1626" w:rsidP="002C2E3D">
            <w:pPr>
              <w:spacing w:after="0" w:line="240" w:lineRule="auto"/>
              <w:jc w:val="right"/>
              <w:rPr>
                <w:rFonts w:cs="Arial"/>
              </w:rPr>
            </w:pPr>
            <w:r>
              <w:rPr>
                <w:rFonts w:cs="Arial"/>
              </w:rPr>
              <w:t>22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F208C" w:rsidRPr="00F96E0B" w:rsidRDefault="00EF1626" w:rsidP="002C2E3D">
            <w:pPr>
              <w:spacing w:after="0" w:line="240" w:lineRule="auto"/>
              <w:jc w:val="right"/>
              <w:rPr>
                <w:rFonts w:cs="Arial"/>
              </w:rPr>
            </w:pPr>
            <w:r>
              <w:rPr>
                <w:rFonts w:cs="Arial"/>
              </w:rPr>
              <w:t>4.170</w:t>
            </w:r>
          </w:p>
        </w:tc>
      </w:tr>
      <w:tr w:rsidR="00F34744" w:rsidRPr="00F96E0B" w:rsidTr="00851311">
        <w:tc>
          <w:tcPr>
            <w:tcW w:w="1560" w:type="dxa"/>
            <w:tcBorders>
              <w:top w:val="single" w:sz="4" w:space="0" w:color="auto"/>
              <w:left w:val="single" w:sz="4" w:space="0" w:color="auto"/>
              <w:bottom w:val="single" w:sz="4" w:space="0" w:color="auto"/>
              <w:right w:val="single" w:sz="4" w:space="0" w:color="auto"/>
            </w:tcBorders>
            <w:shd w:val="clear" w:color="auto" w:fill="auto"/>
          </w:tcPr>
          <w:p w:rsidR="00F34744" w:rsidRPr="00F96E0B" w:rsidRDefault="00F34744" w:rsidP="002C2E3D">
            <w:pPr>
              <w:spacing w:after="0" w:line="240" w:lineRule="auto"/>
              <w:rPr>
                <w:rFonts w:cs="Arial"/>
              </w:rPr>
            </w:pPr>
            <w:r w:rsidRPr="00F96E0B">
              <w:rPr>
                <w:rFonts w:cs="Arial"/>
              </w:rPr>
              <w:t>Prirodoslovni muzej Slovenije</w:t>
            </w:r>
          </w:p>
        </w:tc>
        <w:tc>
          <w:tcPr>
            <w:tcW w:w="1134" w:type="dxa"/>
            <w:tcBorders>
              <w:top w:val="single" w:sz="4" w:space="0" w:color="auto"/>
              <w:left w:val="single" w:sz="4" w:space="0" w:color="auto"/>
              <w:bottom w:val="single" w:sz="4" w:space="0" w:color="auto"/>
              <w:right w:val="single" w:sz="4" w:space="0" w:color="auto"/>
            </w:tcBorders>
          </w:tcPr>
          <w:p w:rsidR="00F34744" w:rsidRPr="00F96E0B" w:rsidRDefault="00443D24" w:rsidP="002C2E3D">
            <w:pPr>
              <w:spacing w:after="0" w:line="240" w:lineRule="auto"/>
              <w:jc w:val="right"/>
              <w:rPr>
                <w:rFonts w:cs="Arial"/>
              </w:rPr>
            </w:pPr>
            <w:r>
              <w:rPr>
                <w:rFonts w:cs="Arial"/>
              </w:rPr>
              <w:t>27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34744" w:rsidRPr="00F96E0B" w:rsidRDefault="00443D24" w:rsidP="002C2E3D">
            <w:pPr>
              <w:spacing w:after="0" w:line="240" w:lineRule="auto"/>
              <w:jc w:val="right"/>
              <w:rPr>
                <w:rFonts w:cs="Arial"/>
              </w:rPr>
            </w:pPr>
            <w:r>
              <w:rPr>
                <w:rFonts w:cs="Arial"/>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4744" w:rsidRPr="00F96E0B" w:rsidRDefault="00443D24" w:rsidP="002C2E3D">
            <w:pPr>
              <w:spacing w:after="0" w:line="240" w:lineRule="auto"/>
              <w:jc w:val="right"/>
              <w:rPr>
                <w:rFonts w:cs="Arial"/>
              </w:rPr>
            </w:pPr>
            <w:r>
              <w:rPr>
                <w:rFonts w:cs="Arial"/>
              </w:rPr>
              <w:t>296</w:t>
            </w:r>
          </w:p>
        </w:tc>
        <w:tc>
          <w:tcPr>
            <w:tcW w:w="1134" w:type="dxa"/>
            <w:tcBorders>
              <w:top w:val="single" w:sz="4" w:space="0" w:color="auto"/>
              <w:left w:val="single" w:sz="4" w:space="0" w:color="auto"/>
              <w:bottom w:val="single" w:sz="4" w:space="0" w:color="auto"/>
              <w:right w:val="single" w:sz="4" w:space="0" w:color="auto"/>
            </w:tcBorders>
          </w:tcPr>
          <w:p w:rsidR="00F34744" w:rsidRPr="00F96E0B" w:rsidRDefault="00443D24" w:rsidP="002C2E3D">
            <w:pPr>
              <w:spacing w:after="0" w:line="240" w:lineRule="auto"/>
              <w:jc w:val="right"/>
              <w:rPr>
                <w:rFonts w:cs="Arial"/>
              </w:rPr>
            </w:pPr>
            <w:r>
              <w:rPr>
                <w:rFonts w:cs="Arial"/>
              </w:rPr>
              <w:t>11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34744" w:rsidRPr="00F96E0B" w:rsidRDefault="00443D24" w:rsidP="002C2E3D">
            <w:pPr>
              <w:spacing w:after="0" w:line="240" w:lineRule="auto"/>
              <w:jc w:val="right"/>
              <w:rPr>
                <w:rFonts w:cs="Arial"/>
              </w:rPr>
            </w:pPr>
            <w:r>
              <w:rPr>
                <w:rFonts w:cs="Arial"/>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34744" w:rsidRPr="00F96E0B" w:rsidRDefault="00443D24" w:rsidP="002C2E3D">
            <w:pPr>
              <w:spacing w:after="0" w:line="240" w:lineRule="auto"/>
              <w:jc w:val="right"/>
              <w:rPr>
                <w:rFonts w:cs="Arial"/>
              </w:rPr>
            </w:pPr>
            <w:r>
              <w:rPr>
                <w:rFonts w:cs="Arial"/>
              </w:rPr>
              <w:t>1.354</w:t>
            </w:r>
          </w:p>
        </w:tc>
      </w:tr>
      <w:tr w:rsidR="00F34744" w:rsidRPr="00F96E0B" w:rsidTr="00851311">
        <w:tc>
          <w:tcPr>
            <w:tcW w:w="1560" w:type="dxa"/>
            <w:tcBorders>
              <w:top w:val="single" w:sz="4" w:space="0" w:color="auto"/>
              <w:left w:val="single" w:sz="4" w:space="0" w:color="auto"/>
              <w:bottom w:val="single" w:sz="4" w:space="0" w:color="auto"/>
              <w:right w:val="single" w:sz="4" w:space="0" w:color="auto"/>
            </w:tcBorders>
            <w:shd w:val="clear" w:color="auto" w:fill="auto"/>
          </w:tcPr>
          <w:p w:rsidR="00F34744" w:rsidRPr="00F96E0B" w:rsidRDefault="00F34744" w:rsidP="002C2E3D">
            <w:pPr>
              <w:spacing w:after="0" w:line="240" w:lineRule="auto"/>
              <w:rPr>
                <w:rFonts w:cs="Arial"/>
              </w:rPr>
            </w:pPr>
            <w:r w:rsidRPr="00F96E0B">
              <w:rPr>
                <w:rFonts w:cs="Arial"/>
              </w:rPr>
              <w:t>Slovenski etnografski muzej</w:t>
            </w:r>
          </w:p>
        </w:tc>
        <w:tc>
          <w:tcPr>
            <w:tcW w:w="1134" w:type="dxa"/>
            <w:tcBorders>
              <w:top w:val="single" w:sz="4" w:space="0" w:color="auto"/>
              <w:left w:val="single" w:sz="4" w:space="0" w:color="auto"/>
              <w:bottom w:val="single" w:sz="4" w:space="0" w:color="auto"/>
              <w:right w:val="single" w:sz="4" w:space="0" w:color="auto"/>
            </w:tcBorders>
          </w:tcPr>
          <w:p w:rsidR="00F34744" w:rsidRPr="00F96E0B" w:rsidRDefault="00195AA8" w:rsidP="002C2E3D">
            <w:pPr>
              <w:spacing w:after="0" w:line="240" w:lineRule="auto"/>
              <w:jc w:val="right"/>
              <w:rPr>
                <w:rFonts w:cs="Arial"/>
              </w:rPr>
            </w:pPr>
            <w:r>
              <w:rPr>
                <w:rFonts w:cs="Arial"/>
              </w:rPr>
              <w:t>40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34744" w:rsidRPr="00F96E0B" w:rsidRDefault="00195AA8" w:rsidP="002C2E3D">
            <w:pPr>
              <w:spacing w:after="0" w:line="240" w:lineRule="auto"/>
              <w:jc w:val="right"/>
              <w:rPr>
                <w:rFonts w:cs="Arial"/>
              </w:rPr>
            </w:pPr>
            <w:r>
              <w:rPr>
                <w:rFonts w:cs="Arial"/>
              </w:rPr>
              <w:t>18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4744" w:rsidRPr="00F96E0B" w:rsidRDefault="00195AA8" w:rsidP="002C2E3D">
            <w:pPr>
              <w:spacing w:after="0" w:line="240" w:lineRule="auto"/>
              <w:jc w:val="right"/>
              <w:rPr>
                <w:rFonts w:cs="Arial"/>
              </w:rPr>
            </w:pPr>
            <w:r>
              <w:rPr>
                <w:rFonts w:cs="Arial"/>
              </w:rPr>
              <w:t>2.837</w:t>
            </w:r>
          </w:p>
        </w:tc>
        <w:tc>
          <w:tcPr>
            <w:tcW w:w="1134" w:type="dxa"/>
            <w:tcBorders>
              <w:top w:val="single" w:sz="4" w:space="0" w:color="auto"/>
              <w:left w:val="single" w:sz="4" w:space="0" w:color="auto"/>
              <w:bottom w:val="single" w:sz="4" w:space="0" w:color="auto"/>
              <w:right w:val="single" w:sz="4" w:space="0" w:color="auto"/>
            </w:tcBorders>
          </w:tcPr>
          <w:p w:rsidR="00F34744" w:rsidRPr="00F96E0B" w:rsidRDefault="00195AA8" w:rsidP="002C2E3D">
            <w:pPr>
              <w:spacing w:after="0" w:line="240" w:lineRule="auto"/>
              <w:jc w:val="right"/>
              <w:rPr>
                <w:rFonts w:cs="Arial"/>
              </w:rPr>
            </w:pPr>
            <w:r>
              <w:rPr>
                <w:rFonts w:cs="Arial"/>
              </w:rPr>
              <w:t>68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34744" w:rsidRPr="00F96E0B" w:rsidRDefault="00195AA8" w:rsidP="002C2E3D">
            <w:pPr>
              <w:spacing w:after="0" w:line="240" w:lineRule="auto"/>
              <w:jc w:val="right"/>
              <w:rPr>
                <w:rFonts w:cs="Arial"/>
              </w:rPr>
            </w:pPr>
            <w:r>
              <w:rPr>
                <w:rFonts w:cs="Arial"/>
              </w:rPr>
              <w:t>40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34744" w:rsidRPr="00F96E0B" w:rsidRDefault="00195AA8" w:rsidP="002C2E3D">
            <w:pPr>
              <w:spacing w:after="0" w:line="240" w:lineRule="auto"/>
              <w:jc w:val="right"/>
              <w:rPr>
                <w:rFonts w:cs="Arial"/>
              </w:rPr>
            </w:pPr>
            <w:r>
              <w:rPr>
                <w:rFonts w:cs="Arial"/>
              </w:rPr>
              <w:t>6.060</w:t>
            </w:r>
          </w:p>
        </w:tc>
      </w:tr>
      <w:tr w:rsidR="00F34744" w:rsidRPr="00F96E0B" w:rsidTr="00851311">
        <w:tc>
          <w:tcPr>
            <w:tcW w:w="1560" w:type="dxa"/>
            <w:tcBorders>
              <w:top w:val="single" w:sz="4" w:space="0" w:color="auto"/>
              <w:left w:val="single" w:sz="4" w:space="0" w:color="auto"/>
              <w:bottom w:val="single" w:sz="4" w:space="0" w:color="auto"/>
              <w:right w:val="single" w:sz="4" w:space="0" w:color="auto"/>
            </w:tcBorders>
            <w:shd w:val="clear" w:color="auto" w:fill="auto"/>
          </w:tcPr>
          <w:p w:rsidR="00F34744" w:rsidRPr="00F96E0B" w:rsidRDefault="00F34744" w:rsidP="002C2E3D">
            <w:pPr>
              <w:spacing w:after="0" w:line="240" w:lineRule="auto"/>
              <w:rPr>
                <w:rFonts w:cs="Arial"/>
              </w:rPr>
            </w:pPr>
            <w:r w:rsidRPr="00F96E0B">
              <w:rPr>
                <w:rFonts w:cs="Arial"/>
              </w:rPr>
              <w:t>Muzej novejše zgodovine Slovenije</w:t>
            </w:r>
          </w:p>
        </w:tc>
        <w:tc>
          <w:tcPr>
            <w:tcW w:w="1134" w:type="dxa"/>
            <w:tcBorders>
              <w:top w:val="single" w:sz="4" w:space="0" w:color="auto"/>
              <w:left w:val="single" w:sz="4" w:space="0" w:color="auto"/>
              <w:bottom w:val="single" w:sz="4" w:space="0" w:color="auto"/>
              <w:right w:val="single" w:sz="4" w:space="0" w:color="auto"/>
            </w:tcBorders>
          </w:tcPr>
          <w:p w:rsidR="00F34744" w:rsidRPr="00F96E0B" w:rsidRDefault="00225F61" w:rsidP="002C2E3D">
            <w:pPr>
              <w:spacing w:after="0" w:line="240" w:lineRule="auto"/>
              <w:jc w:val="right"/>
              <w:rPr>
                <w:rFonts w:cs="Arial"/>
              </w:rPr>
            </w:pPr>
            <w:r>
              <w:rPr>
                <w:rFonts w:cs="Arial"/>
              </w:rPr>
              <w:t>36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34744" w:rsidRPr="00F96E0B" w:rsidRDefault="00225F61" w:rsidP="002C2E3D">
            <w:pPr>
              <w:spacing w:after="0" w:line="240" w:lineRule="auto"/>
              <w:jc w:val="right"/>
              <w:rPr>
                <w:rFonts w:cs="Arial"/>
              </w:rPr>
            </w:pPr>
            <w:r>
              <w:rPr>
                <w:rFonts w:cs="Arial"/>
              </w:rPr>
              <w:t>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4744" w:rsidRPr="00F96E0B" w:rsidRDefault="00225F61" w:rsidP="002C2E3D">
            <w:pPr>
              <w:spacing w:after="0" w:line="240" w:lineRule="auto"/>
              <w:jc w:val="right"/>
              <w:rPr>
                <w:rFonts w:cs="Arial"/>
              </w:rPr>
            </w:pPr>
            <w:r>
              <w:rPr>
                <w:rFonts w:cs="Arial"/>
              </w:rPr>
              <w:t>2.870</w:t>
            </w:r>
          </w:p>
        </w:tc>
        <w:tc>
          <w:tcPr>
            <w:tcW w:w="1134" w:type="dxa"/>
            <w:tcBorders>
              <w:top w:val="single" w:sz="4" w:space="0" w:color="auto"/>
              <w:left w:val="single" w:sz="4" w:space="0" w:color="auto"/>
              <w:bottom w:val="single" w:sz="4" w:space="0" w:color="auto"/>
              <w:right w:val="single" w:sz="4" w:space="0" w:color="auto"/>
            </w:tcBorders>
          </w:tcPr>
          <w:p w:rsidR="00F34744" w:rsidRPr="00F96E0B" w:rsidRDefault="00225F61" w:rsidP="002C2E3D">
            <w:pPr>
              <w:spacing w:after="0" w:line="240" w:lineRule="auto"/>
              <w:jc w:val="right"/>
              <w:rPr>
                <w:rFonts w:cs="Arial"/>
              </w:rPr>
            </w:pPr>
            <w:r>
              <w:rPr>
                <w:rFonts w:cs="Arial"/>
              </w:rPr>
              <w:t>46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34744" w:rsidRPr="00F96E0B" w:rsidRDefault="00225F61" w:rsidP="002C2E3D">
            <w:pPr>
              <w:spacing w:after="0" w:line="240" w:lineRule="auto"/>
              <w:jc w:val="right"/>
              <w:rPr>
                <w:rFonts w:cs="Arial"/>
              </w:rPr>
            </w:pPr>
            <w:r>
              <w:rPr>
                <w:rFonts w:cs="Arial"/>
              </w:rPr>
              <w:t>17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34744" w:rsidRPr="00F96E0B" w:rsidRDefault="00225F61" w:rsidP="002C2E3D">
            <w:pPr>
              <w:spacing w:after="0" w:line="240" w:lineRule="auto"/>
              <w:jc w:val="right"/>
              <w:rPr>
                <w:rFonts w:cs="Arial"/>
              </w:rPr>
            </w:pPr>
            <w:r>
              <w:rPr>
                <w:rFonts w:cs="Arial"/>
              </w:rPr>
              <w:t>9.711</w:t>
            </w:r>
          </w:p>
        </w:tc>
      </w:tr>
      <w:tr w:rsidR="00F34744" w:rsidRPr="00F96E0B" w:rsidTr="00851311">
        <w:tc>
          <w:tcPr>
            <w:tcW w:w="1560" w:type="dxa"/>
            <w:tcBorders>
              <w:top w:val="single" w:sz="4" w:space="0" w:color="auto"/>
              <w:left w:val="single" w:sz="4" w:space="0" w:color="auto"/>
              <w:bottom w:val="single" w:sz="4" w:space="0" w:color="auto"/>
              <w:right w:val="single" w:sz="4" w:space="0" w:color="auto"/>
            </w:tcBorders>
            <w:shd w:val="clear" w:color="auto" w:fill="auto"/>
          </w:tcPr>
          <w:p w:rsidR="00F34744" w:rsidRPr="00F96E0B" w:rsidRDefault="00F34744" w:rsidP="002C2E3D">
            <w:pPr>
              <w:spacing w:after="0" w:line="240" w:lineRule="auto"/>
              <w:rPr>
                <w:rFonts w:cs="Arial"/>
              </w:rPr>
            </w:pPr>
            <w:r w:rsidRPr="00F96E0B">
              <w:rPr>
                <w:rFonts w:cs="Arial"/>
              </w:rPr>
              <w:t>Tehniški muzej Slovenije</w:t>
            </w:r>
            <w:r w:rsidR="00D27754" w:rsidRPr="00F96E0B">
              <w:rPr>
                <w:rFonts w:cs="Arial"/>
              </w:rPr>
              <w:t xml:space="preserve"> </w:t>
            </w:r>
          </w:p>
        </w:tc>
        <w:tc>
          <w:tcPr>
            <w:tcW w:w="1134" w:type="dxa"/>
            <w:tcBorders>
              <w:top w:val="single" w:sz="4" w:space="0" w:color="auto"/>
              <w:left w:val="single" w:sz="4" w:space="0" w:color="auto"/>
              <w:bottom w:val="single" w:sz="4" w:space="0" w:color="auto"/>
              <w:right w:val="single" w:sz="4" w:space="0" w:color="auto"/>
            </w:tcBorders>
          </w:tcPr>
          <w:p w:rsidR="00F34744" w:rsidRPr="00F96E0B" w:rsidRDefault="00B012C3" w:rsidP="002C2E3D">
            <w:pPr>
              <w:spacing w:after="0" w:line="240" w:lineRule="auto"/>
              <w:jc w:val="right"/>
              <w:rPr>
                <w:rFonts w:cs="Arial"/>
              </w:rPr>
            </w:pPr>
            <w:r>
              <w:rPr>
                <w:rFonts w:cs="Arial"/>
              </w:rPr>
              <w:t>30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34744" w:rsidRPr="00F96E0B" w:rsidRDefault="00B012C3" w:rsidP="002C2E3D">
            <w:pPr>
              <w:spacing w:after="0" w:line="240" w:lineRule="auto"/>
              <w:jc w:val="right"/>
              <w:rPr>
                <w:rFonts w:cs="Arial"/>
              </w:rPr>
            </w:pPr>
            <w:r>
              <w:rPr>
                <w:rFonts w:cs="Arial"/>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4744" w:rsidRPr="00F96E0B" w:rsidRDefault="00B012C3" w:rsidP="002C2E3D">
            <w:pPr>
              <w:spacing w:after="0" w:line="240" w:lineRule="auto"/>
              <w:jc w:val="right"/>
              <w:rPr>
                <w:rFonts w:cs="Arial"/>
              </w:rPr>
            </w:pPr>
            <w:r>
              <w:rPr>
                <w:rFonts w:cs="Arial"/>
              </w:rPr>
              <w:t>3.567</w:t>
            </w:r>
          </w:p>
        </w:tc>
        <w:tc>
          <w:tcPr>
            <w:tcW w:w="1134" w:type="dxa"/>
            <w:tcBorders>
              <w:top w:val="single" w:sz="4" w:space="0" w:color="auto"/>
              <w:left w:val="single" w:sz="4" w:space="0" w:color="auto"/>
              <w:bottom w:val="single" w:sz="4" w:space="0" w:color="auto"/>
              <w:right w:val="single" w:sz="4" w:space="0" w:color="auto"/>
            </w:tcBorders>
          </w:tcPr>
          <w:p w:rsidR="00F34744" w:rsidRPr="00F96E0B" w:rsidRDefault="00EC390E" w:rsidP="002C2E3D">
            <w:pPr>
              <w:spacing w:after="0" w:line="240" w:lineRule="auto"/>
              <w:jc w:val="right"/>
              <w:rPr>
                <w:rFonts w:cs="Arial"/>
              </w:rPr>
            </w:pPr>
            <w:r>
              <w:rPr>
                <w:rFonts w:cs="Arial"/>
              </w:rPr>
              <w:t>18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34744" w:rsidRPr="00F96E0B" w:rsidRDefault="00B012C3" w:rsidP="002C2E3D">
            <w:pPr>
              <w:spacing w:after="0" w:line="240" w:lineRule="auto"/>
              <w:jc w:val="right"/>
              <w:rPr>
                <w:rFonts w:cs="Arial"/>
              </w:rPr>
            </w:pPr>
            <w:r>
              <w:rPr>
                <w:rFonts w:cs="Arial"/>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34744" w:rsidRPr="00F96E0B" w:rsidRDefault="00B012C3" w:rsidP="002C2E3D">
            <w:pPr>
              <w:spacing w:after="0" w:line="240" w:lineRule="auto"/>
              <w:jc w:val="right"/>
              <w:rPr>
                <w:rFonts w:cs="Arial"/>
              </w:rPr>
            </w:pPr>
            <w:r>
              <w:rPr>
                <w:rFonts w:cs="Arial"/>
              </w:rPr>
              <w:t>4.878</w:t>
            </w:r>
          </w:p>
        </w:tc>
      </w:tr>
      <w:tr w:rsidR="00F34744" w:rsidRPr="00F96E0B" w:rsidTr="00851311">
        <w:tc>
          <w:tcPr>
            <w:tcW w:w="1560" w:type="dxa"/>
            <w:tcBorders>
              <w:top w:val="single" w:sz="4" w:space="0" w:color="auto"/>
              <w:left w:val="single" w:sz="4" w:space="0" w:color="auto"/>
              <w:bottom w:val="single" w:sz="4" w:space="0" w:color="auto"/>
              <w:right w:val="single" w:sz="4" w:space="0" w:color="auto"/>
            </w:tcBorders>
            <w:shd w:val="clear" w:color="auto" w:fill="auto"/>
          </w:tcPr>
          <w:p w:rsidR="00F34744" w:rsidRPr="00F96E0B" w:rsidRDefault="00F34744" w:rsidP="002C2E3D">
            <w:pPr>
              <w:spacing w:after="0" w:line="240" w:lineRule="auto"/>
            </w:pPr>
            <w:r w:rsidRPr="00F96E0B">
              <w:t>Muzej krščanstva na Slovenskem</w:t>
            </w:r>
          </w:p>
        </w:tc>
        <w:tc>
          <w:tcPr>
            <w:tcW w:w="1134" w:type="dxa"/>
            <w:tcBorders>
              <w:top w:val="single" w:sz="4" w:space="0" w:color="auto"/>
              <w:left w:val="single" w:sz="4" w:space="0" w:color="auto"/>
              <w:bottom w:val="single" w:sz="4" w:space="0" w:color="auto"/>
              <w:right w:val="single" w:sz="4" w:space="0" w:color="auto"/>
            </w:tcBorders>
          </w:tcPr>
          <w:p w:rsidR="00F34744" w:rsidRPr="00F96E0B" w:rsidRDefault="00956E90" w:rsidP="002C2E3D">
            <w:pPr>
              <w:spacing w:after="0" w:line="240" w:lineRule="auto"/>
              <w:jc w:val="right"/>
            </w:pPr>
            <w:r>
              <w:t>14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34744" w:rsidRPr="00F96E0B" w:rsidRDefault="00956E90" w:rsidP="002C2E3D">
            <w:pPr>
              <w:spacing w:after="0" w:line="240" w:lineRule="auto"/>
              <w:jc w:val="right"/>
            </w:pPr>
            <w: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4744" w:rsidRPr="00F96E0B" w:rsidRDefault="00956E90" w:rsidP="002C2E3D">
            <w:pPr>
              <w:spacing w:after="0" w:line="240" w:lineRule="auto"/>
              <w:jc w:val="right"/>
            </w:pPr>
            <w:r>
              <w:t>1.312</w:t>
            </w:r>
          </w:p>
        </w:tc>
        <w:tc>
          <w:tcPr>
            <w:tcW w:w="1134" w:type="dxa"/>
            <w:tcBorders>
              <w:top w:val="single" w:sz="4" w:space="0" w:color="auto"/>
              <w:left w:val="single" w:sz="4" w:space="0" w:color="auto"/>
              <w:bottom w:val="single" w:sz="4" w:space="0" w:color="auto"/>
              <w:right w:val="single" w:sz="4" w:space="0" w:color="auto"/>
            </w:tcBorders>
          </w:tcPr>
          <w:p w:rsidR="00F34744" w:rsidRPr="00F96E0B" w:rsidRDefault="00956E90" w:rsidP="002C2E3D">
            <w:pPr>
              <w:pStyle w:val="ZgradbadokumentaZnak"/>
              <w:spacing w:after="0" w:line="240" w:lineRule="auto"/>
              <w:jc w:val="right"/>
            </w:pPr>
            <w:r>
              <w:t>15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34744" w:rsidRPr="00F96E0B" w:rsidRDefault="00956E90" w:rsidP="002C2E3D">
            <w:pPr>
              <w:pStyle w:val="ZgradbadokumentaZnak"/>
              <w:spacing w:after="0" w:line="240" w:lineRule="auto"/>
              <w:jc w:val="right"/>
            </w:pPr>
            <w:r>
              <w:t>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34744" w:rsidRPr="00F96E0B" w:rsidRDefault="00956E90" w:rsidP="002C2E3D">
            <w:pPr>
              <w:spacing w:after="0" w:line="240" w:lineRule="auto"/>
              <w:jc w:val="right"/>
              <w:rPr>
                <w:rFonts w:cs="Arial"/>
              </w:rPr>
            </w:pPr>
            <w:r>
              <w:rPr>
                <w:rFonts w:cs="Arial"/>
              </w:rPr>
              <w:t>4.944</w:t>
            </w:r>
          </w:p>
        </w:tc>
      </w:tr>
      <w:tr w:rsidR="00F34744" w:rsidRPr="00F96E0B" w:rsidTr="00851311">
        <w:tc>
          <w:tcPr>
            <w:tcW w:w="1560" w:type="dxa"/>
            <w:tcBorders>
              <w:top w:val="single" w:sz="4" w:space="0" w:color="auto"/>
              <w:left w:val="single" w:sz="4" w:space="0" w:color="auto"/>
              <w:bottom w:val="single" w:sz="4" w:space="0" w:color="auto"/>
              <w:right w:val="single" w:sz="4" w:space="0" w:color="auto"/>
            </w:tcBorders>
            <w:shd w:val="clear" w:color="auto" w:fill="auto"/>
          </w:tcPr>
          <w:p w:rsidR="00F34744" w:rsidRPr="00F96E0B" w:rsidRDefault="00F34744" w:rsidP="002C2E3D">
            <w:pPr>
              <w:spacing w:after="0" w:line="240" w:lineRule="auto"/>
            </w:pPr>
            <w:r w:rsidRPr="00F96E0B">
              <w:t>Narodna galerija</w:t>
            </w:r>
          </w:p>
        </w:tc>
        <w:tc>
          <w:tcPr>
            <w:tcW w:w="1134" w:type="dxa"/>
            <w:tcBorders>
              <w:top w:val="single" w:sz="4" w:space="0" w:color="auto"/>
              <w:left w:val="single" w:sz="4" w:space="0" w:color="auto"/>
              <w:bottom w:val="single" w:sz="4" w:space="0" w:color="auto"/>
              <w:right w:val="single" w:sz="4" w:space="0" w:color="auto"/>
            </w:tcBorders>
          </w:tcPr>
          <w:p w:rsidR="00F34744" w:rsidRPr="00F96E0B" w:rsidRDefault="00203A48" w:rsidP="002C2E3D">
            <w:pPr>
              <w:spacing w:after="0" w:line="240" w:lineRule="auto"/>
              <w:jc w:val="right"/>
            </w:pPr>
            <w:r>
              <w:t>31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34744" w:rsidRPr="00F96E0B" w:rsidRDefault="00203A48" w:rsidP="002C2E3D">
            <w:pPr>
              <w:spacing w:after="0" w:line="240" w:lineRule="auto"/>
              <w:jc w:val="right"/>
            </w:pPr>
            <w:r>
              <w:t>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4744" w:rsidRPr="00F96E0B" w:rsidRDefault="00203A48" w:rsidP="002C2E3D">
            <w:pPr>
              <w:spacing w:after="0" w:line="240" w:lineRule="auto"/>
              <w:jc w:val="right"/>
            </w:pPr>
            <w:r>
              <w:t>5.385</w:t>
            </w:r>
          </w:p>
        </w:tc>
        <w:tc>
          <w:tcPr>
            <w:tcW w:w="1134" w:type="dxa"/>
            <w:tcBorders>
              <w:top w:val="single" w:sz="4" w:space="0" w:color="auto"/>
              <w:left w:val="single" w:sz="4" w:space="0" w:color="auto"/>
              <w:bottom w:val="single" w:sz="4" w:space="0" w:color="auto"/>
              <w:right w:val="single" w:sz="4" w:space="0" w:color="auto"/>
            </w:tcBorders>
          </w:tcPr>
          <w:p w:rsidR="00F34744" w:rsidRPr="00F96E0B" w:rsidRDefault="00203A48" w:rsidP="002C2E3D">
            <w:pPr>
              <w:pStyle w:val="ZgradbadokumentaZnak"/>
              <w:spacing w:after="0" w:line="240" w:lineRule="auto"/>
              <w:jc w:val="right"/>
            </w:pPr>
            <w:r>
              <w:t>107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34744" w:rsidRPr="00F96E0B" w:rsidRDefault="00203A48" w:rsidP="002C2E3D">
            <w:pPr>
              <w:pStyle w:val="ZgradbadokumentaZnak"/>
              <w:spacing w:after="0" w:line="240" w:lineRule="auto"/>
              <w:jc w:val="right"/>
            </w:pPr>
            <w:r>
              <w:t>89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34744" w:rsidRPr="00F96E0B" w:rsidRDefault="00203A48" w:rsidP="002C2E3D">
            <w:pPr>
              <w:spacing w:after="0" w:line="240" w:lineRule="auto"/>
              <w:jc w:val="right"/>
              <w:rPr>
                <w:rFonts w:cs="Arial"/>
              </w:rPr>
            </w:pPr>
            <w:r>
              <w:rPr>
                <w:rFonts w:cs="Arial"/>
              </w:rPr>
              <w:t>14.503</w:t>
            </w:r>
          </w:p>
        </w:tc>
      </w:tr>
      <w:tr w:rsidR="00F34744" w:rsidRPr="00F96E0B" w:rsidTr="00851311">
        <w:tc>
          <w:tcPr>
            <w:tcW w:w="1560" w:type="dxa"/>
            <w:tcBorders>
              <w:top w:val="single" w:sz="4" w:space="0" w:color="auto"/>
              <w:left w:val="single" w:sz="4" w:space="0" w:color="auto"/>
              <w:bottom w:val="single" w:sz="4" w:space="0" w:color="auto"/>
              <w:right w:val="single" w:sz="4" w:space="0" w:color="auto"/>
            </w:tcBorders>
            <w:shd w:val="clear" w:color="auto" w:fill="auto"/>
          </w:tcPr>
          <w:p w:rsidR="00F34744" w:rsidRPr="005C7626" w:rsidRDefault="00F34744" w:rsidP="002C2E3D">
            <w:pPr>
              <w:spacing w:after="0" w:line="240" w:lineRule="auto"/>
              <w:jc w:val="both"/>
              <w:rPr>
                <w:rFonts w:cs="Arial"/>
                <w:bCs/>
              </w:rPr>
            </w:pPr>
            <w:r w:rsidRPr="005C7626">
              <w:rPr>
                <w:bCs/>
              </w:rPr>
              <w:t xml:space="preserve">Skupaj </w:t>
            </w:r>
          </w:p>
        </w:tc>
        <w:tc>
          <w:tcPr>
            <w:tcW w:w="1134" w:type="dxa"/>
            <w:tcBorders>
              <w:top w:val="single" w:sz="4" w:space="0" w:color="auto"/>
              <w:left w:val="single" w:sz="4" w:space="0" w:color="auto"/>
              <w:bottom w:val="single" w:sz="4" w:space="0" w:color="auto"/>
              <w:right w:val="single" w:sz="4" w:space="0" w:color="auto"/>
            </w:tcBorders>
          </w:tcPr>
          <w:p w:rsidR="00F34744" w:rsidRPr="005C7626" w:rsidRDefault="00176959" w:rsidP="002C2E3D">
            <w:pPr>
              <w:spacing w:after="0" w:line="240" w:lineRule="auto"/>
              <w:jc w:val="right"/>
              <w:rPr>
                <w:rFonts w:cs="Arial"/>
                <w:bCs/>
              </w:rPr>
            </w:pPr>
            <w:r w:rsidRPr="005C7626">
              <w:rPr>
                <w:rFonts w:cs="Arial"/>
                <w:bCs/>
              </w:rPr>
              <w:t>206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34744" w:rsidRPr="005C7626" w:rsidRDefault="00176959" w:rsidP="002C2E3D">
            <w:pPr>
              <w:spacing w:after="0" w:line="240" w:lineRule="auto"/>
              <w:jc w:val="right"/>
              <w:rPr>
                <w:rFonts w:cs="Arial"/>
                <w:bCs/>
              </w:rPr>
            </w:pPr>
            <w:r w:rsidRPr="005C7626">
              <w:rPr>
                <w:rFonts w:cs="Arial"/>
                <w:bCs/>
              </w:rPr>
              <w:t>88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4744" w:rsidRPr="005C7626" w:rsidRDefault="00176959" w:rsidP="002C2E3D">
            <w:pPr>
              <w:spacing w:after="0" w:line="240" w:lineRule="auto"/>
              <w:jc w:val="right"/>
              <w:rPr>
                <w:rFonts w:cs="Arial"/>
                <w:bCs/>
              </w:rPr>
            </w:pPr>
            <w:r w:rsidRPr="005C7626">
              <w:rPr>
                <w:rFonts w:cs="Arial"/>
                <w:bCs/>
              </w:rPr>
              <w:t>18.095</w:t>
            </w:r>
          </w:p>
        </w:tc>
        <w:tc>
          <w:tcPr>
            <w:tcW w:w="1134" w:type="dxa"/>
            <w:tcBorders>
              <w:top w:val="single" w:sz="4" w:space="0" w:color="auto"/>
              <w:left w:val="single" w:sz="4" w:space="0" w:color="auto"/>
              <w:bottom w:val="single" w:sz="4" w:space="0" w:color="auto"/>
              <w:right w:val="single" w:sz="4" w:space="0" w:color="auto"/>
            </w:tcBorders>
          </w:tcPr>
          <w:p w:rsidR="00F34744" w:rsidRPr="005C7626" w:rsidRDefault="00176959" w:rsidP="002C2E3D">
            <w:pPr>
              <w:spacing w:after="0" w:line="240" w:lineRule="auto"/>
              <w:jc w:val="right"/>
              <w:rPr>
                <w:rFonts w:cs="Arial"/>
                <w:bCs/>
              </w:rPr>
            </w:pPr>
            <w:r w:rsidRPr="005C7626">
              <w:rPr>
                <w:rFonts w:cs="Arial"/>
                <w:bCs/>
              </w:rPr>
              <w:t>302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34744" w:rsidRPr="005C7626" w:rsidRDefault="00176959" w:rsidP="002C2E3D">
            <w:pPr>
              <w:spacing w:after="0" w:line="240" w:lineRule="auto"/>
              <w:jc w:val="right"/>
              <w:rPr>
                <w:rFonts w:cs="Arial"/>
                <w:bCs/>
              </w:rPr>
            </w:pPr>
            <w:r w:rsidRPr="005C7626">
              <w:rPr>
                <w:rFonts w:cs="Arial"/>
                <w:bCs/>
              </w:rPr>
              <w:t>173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34744" w:rsidRPr="005C7626" w:rsidRDefault="00176959" w:rsidP="002C2E3D">
            <w:pPr>
              <w:spacing w:after="0" w:line="240" w:lineRule="auto"/>
              <w:jc w:val="right"/>
              <w:rPr>
                <w:rFonts w:cs="Arial"/>
                <w:bCs/>
              </w:rPr>
            </w:pPr>
            <w:r w:rsidRPr="005C7626">
              <w:rPr>
                <w:rFonts w:cs="Arial"/>
                <w:bCs/>
              </w:rPr>
              <w:t>46.620</w:t>
            </w:r>
          </w:p>
        </w:tc>
      </w:tr>
    </w:tbl>
    <w:p w:rsidR="00752210" w:rsidRPr="00F96E0B" w:rsidRDefault="00752210" w:rsidP="002C2E3D">
      <w:pPr>
        <w:spacing w:after="0" w:line="240" w:lineRule="auto"/>
      </w:pPr>
      <w:r w:rsidRPr="00F96E0B">
        <w:t>Vir: Letna poroči</w:t>
      </w:r>
      <w:r w:rsidR="00F5555A" w:rsidRPr="00F96E0B">
        <w:t>la državnih muzejev za leto 201</w:t>
      </w:r>
      <w:r w:rsidR="00203A48">
        <w:t>9</w:t>
      </w:r>
      <w:r w:rsidR="008A4201" w:rsidRPr="00F96E0B">
        <w:t>.</w:t>
      </w:r>
    </w:p>
    <w:p w:rsidR="00167F88" w:rsidRDefault="00167F88" w:rsidP="00184325">
      <w:pPr>
        <w:tabs>
          <w:tab w:val="left" w:pos="7800"/>
        </w:tabs>
        <w:spacing w:after="0" w:line="240" w:lineRule="auto"/>
        <w:rPr>
          <w:b/>
        </w:rPr>
      </w:pPr>
    </w:p>
    <w:p w:rsidR="007C4E69" w:rsidRPr="00F96E0B" w:rsidRDefault="00462766" w:rsidP="00184325">
      <w:pPr>
        <w:tabs>
          <w:tab w:val="left" w:pos="7800"/>
        </w:tabs>
        <w:spacing w:after="0" w:line="240" w:lineRule="auto"/>
      </w:pPr>
      <w:r w:rsidRPr="00F96E0B">
        <w:rPr>
          <w:b/>
        </w:rPr>
        <w:t>Tabel</w:t>
      </w:r>
      <w:r w:rsidR="004B2C53">
        <w:rPr>
          <w:b/>
        </w:rPr>
        <w:t>a</w:t>
      </w:r>
      <w:r w:rsidR="007C4E69" w:rsidRPr="00F96E0B">
        <w:rPr>
          <w:b/>
        </w:rPr>
        <w:t xml:space="preserve"> </w:t>
      </w:r>
      <w:r w:rsidR="00A30208">
        <w:rPr>
          <w:b/>
        </w:rPr>
        <w:t>9</w:t>
      </w:r>
      <w:r w:rsidR="007C4E69" w:rsidRPr="00F96E0B">
        <w:rPr>
          <w:b/>
        </w:rPr>
        <w:t xml:space="preserve">: </w:t>
      </w:r>
      <w:r w:rsidR="007C4E69" w:rsidRPr="00F96E0B">
        <w:t xml:space="preserve">Najbolj obiskani </w:t>
      </w:r>
      <w:r w:rsidR="00577577">
        <w:t xml:space="preserve">spremljevalni pedagoško/andragoški </w:t>
      </w:r>
      <w:r w:rsidR="007C4E69" w:rsidRPr="00F96E0B">
        <w:t>programi po posameznih muzejih  glede na ciljno publiko, naslov programa in navedba števila obiskovalcev</w:t>
      </w:r>
      <w:r w:rsidR="00605FC9" w:rsidRPr="00F96E0B">
        <w:t xml:space="preserve"> </w:t>
      </w:r>
      <w:r w:rsidR="003A7238">
        <w:t>v letu 2019</w:t>
      </w:r>
      <w:r w:rsidR="00722C72">
        <w:t>.</w:t>
      </w:r>
    </w:p>
    <w:p w:rsidR="007C4E69" w:rsidRPr="00F96E0B" w:rsidRDefault="007C4E69" w:rsidP="00184325">
      <w:pPr>
        <w:tabs>
          <w:tab w:val="left" w:pos="7800"/>
        </w:tabs>
        <w:spacing w:after="0" w:line="240" w:lineRule="auto"/>
        <w:rPr>
          <w:b/>
        </w:rPr>
      </w:pPr>
    </w:p>
    <w:p w:rsidR="007C4E69" w:rsidRPr="00F96E0B" w:rsidRDefault="007C4E69" w:rsidP="00184325">
      <w:pPr>
        <w:tabs>
          <w:tab w:val="left" w:pos="7800"/>
        </w:tabs>
        <w:spacing w:after="0" w:line="240" w:lineRule="auto"/>
      </w:pPr>
      <w:r w:rsidRPr="00F96E0B">
        <w:t>Narodni muzej Slovenije</w:t>
      </w:r>
    </w:p>
    <w:p w:rsidR="007C4E69" w:rsidRPr="00F96E0B" w:rsidRDefault="007C4E69" w:rsidP="00184325">
      <w:pPr>
        <w:tabs>
          <w:tab w:val="left" w:pos="7800"/>
        </w:tabs>
        <w:spacing w:after="0" w:line="240" w:lineRule="auto"/>
        <w:rPr>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379"/>
        <w:gridCol w:w="1417"/>
      </w:tblGrid>
      <w:tr w:rsidR="007C4E69" w:rsidRPr="00000113" w:rsidTr="00377DA3">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E69" w:rsidRPr="00000113" w:rsidRDefault="007C4E69" w:rsidP="00184325">
            <w:pPr>
              <w:spacing w:after="0" w:line="240" w:lineRule="auto"/>
              <w:rPr>
                <w:rFonts w:cs="Calibri"/>
              </w:rPr>
            </w:pPr>
            <w:r w:rsidRPr="00000113">
              <w:rPr>
                <w:rFonts w:cs="Calibri"/>
              </w:rPr>
              <w:t>Ciljna publika</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7C4E69" w:rsidRPr="00000113" w:rsidRDefault="007C4E69" w:rsidP="00184325">
            <w:pPr>
              <w:spacing w:after="0" w:line="240" w:lineRule="auto"/>
              <w:rPr>
                <w:rFonts w:cs="Calibri"/>
              </w:rPr>
            </w:pPr>
            <w:r w:rsidRPr="00000113">
              <w:rPr>
                <w:rFonts w:cs="Calibri"/>
              </w:rPr>
              <w:t>Naslov programa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C4E69" w:rsidRPr="00000113" w:rsidRDefault="007C4E69" w:rsidP="00184325">
            <w:pPr>
              <w:spacing w:after="0" w:line="240" w:lineRule="auto"/>
              <w:rPr>
                <w:rFonts w:cs="Calibri"/>
              </w:rPr>
            </w:pPr>
            <w:r w:rsidRPr="00000113">
              <w:rPr>
                <w:rFonts w:cs="Calibri"/>
              </w:rPr>
              <w:t>Število obiskovalcev</w:t>
            </w:r>
          </w:p>
        </w:tc>
      </w:tr>
      <w:tr w:rsidR="007C4E69" w:rsidRPr="00000113" w:rsidTr="00377DA3">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4E69" w:rsidRPr="00000113" w:rsidRDefault="007C4E69" w:rsidP="00184325">
            <w:pPr>
              <w:spacing w:after="0" w:line="240" w:lineRule="auto"/>
              <w:rPr>
                <w:rFonts w:cs="Calibri"/>
              </w:rPr>
            </w:pPr>
            <w:r w:rsidRPr="00000113">
              <w:rPr>
                <w:rFonts w:cs="Calibri"/>
              </w:rPr>
              <w:t>Programi za otroke</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7C4E69" w:rsidRPr="00000113" w:rsidRDefault="007C4E69" w:rsidP="00184325">
            <w:pPr>
              <w:spacing w:after="0" w:line="240" w:lineRule="auto"/>
              <w:rPr>
                <w:rFonts w:cs="Calibri"/>
                <w:iCs/>
              </w:rPr>
            </w:pPr>
            <w:r w:rsidRPr="00000113">
              <w:rPr>
                <w:rFonts w:cs="Calibri"/>
                <w:iCs/>
              </w:rPr>
              <w:t>Arheologija pa te fore / Na stičišču svetov - stalna arheološka razstava</w:t>
            </w:r>
            <w:r w:rsidR="00D41C4C" w:rsidRPr="00000113">
              <w:rPr>
                <w:rFonts w:cs="Calibri"/>
                <w:iCs/>
              </w:rPr>
              <w:t xml:space="preserve"> (vodstvo)</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C4E69" w:rsidRPr="00000113" w:rsidRDefault="00D41C4C" w:rsidP="00184325">
            <w:pPr>
              <w:spacing w:after="0" w:line="240" w:lineRule="auto"/>
              <w:jc w:val="right"/>
              <w:rPr>
                <w:rFonts w:cs="Calibri"/>
              </w:rPr>
            </w:pPr>
            <w:r w:rsidRPr="00000113">
              <w:rPr>
                <w:rFonts w:cs="Calibri"/>
              </w:rPr>
              <w:t>2.449</w:t>
            </w:r>
          </w:p>
        </w:tc>
      </w:tr>
      <w:tr w:rsidR="007C4E69" w:rsidRPr="00000113" w:rsidTr="00D41C4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4E69" w:rsidRPr="00000113" w:rsidRDefault="007C4E69" w:rsidP="00184325">
            <w:pPr>
              <w:spacing w:after="0" w:line="240" w:lineRule="auto"/>
              <w:rPr>
                <w:rFonts w:cs="Calibri"/>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C4E69" w:rsidRPr="00000113" w:rsidRDefault="00D41C4C" w:rsidP="00184325">
            <w:pPr>
              <w:spacing w:after="0" w:line="240" w:lineRule="auto"/>
              <w:rPr>
                <w:rFonts w:cs="Calibri"/>
                <w:iCs/>
              </w:rPr>
            </w:pPr>
            <w:r w:rsidRPr="00000113">
              <w:rPr>
                <w:rFonts w:cs="Calibri"/>
              </w:rPr>
              <w:t>Rimske zgodbe s stičišča svetov; stalna arheološka razstava (vodstvo)</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C4E69" w:rsidRPr="00000113" w:rsidRDefault="00D41C4C" w:rsidP="00184325">
            <w:pPr>
              <w:spacing w:after="0" w:line="240" w:lineRule="auto"/>
              <w:jc w:val="right"/>
              <w:rPr>
                <w:rFonts w:cs="Calibri"/>
              </w:rPr>
            </w:pPr>
            <w:r w:rsidRPr="00000113">
              <w:rPr>
                <w:rFonts w:cs="Calibri"/>
              </w:rPr>
              <w:t>321</w:t>
            </w:r>
          </w:p>
        </w:tc>
      </w:tr>
      <w:tr w:rsidR="007C4E69" w:rsidRPr="00000113" w:rsidTr="00D41C4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4E69" w:rsidRPr="00000113" w:rsidRDefault="007C4E69" w:rsidP="00184325">
            <w:pPr>
              <w:spacing w:after="0" w:line="240" w:lineRule="auto"/>
              <w:rPr>
                <w:rFonts w:cs="Calibri"/>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C4E69" w:rsidRPr="00000113" w:rsidRDefault="00D41C4C" w:rsidP="00184325">
            <w:pPr>
              <w:spacing w:after="0" w:line="240" w:lineRule="auto"/>
              <w:rPr>
                <w:rFonts w:cs="Calibri"/>
                <w:iCs/>
              </w:rPr>
            </w:pPr>
            <w:r w:rsidRPr="00000113">
              <w:rPr>
                <w:rFonts w:cs="Calibri"/>
                <w:iCs/>
              </w:rPr>
              <w:t>Doživljajsko – ustvarjalna delavnica V gosteh pri emonskem meščanu; rimski lapidarij</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C4E69" w:rsidRPr="00000113" w:rsidRDefault="00D41C4C" w:rsidP="00184325">
            <w:pPr>
              <w:spacing w:after="0" w:line="240" w:lineRule="auto"/>
              <w:jc w:val="right"/>
              <w:rPr>
                <w:rFonts w:cs="Calibri"/>
              </w:rPr>
            </w:pPr>
            <w:r w:rsidRPr="00000113">
              <w:rPr>
                <w:rFonts w:cs="Calibri"/>
              </w:rPr>
              <w:t>232</w:t>
            </w:r>
          </w:p>
        </w:tc>
      </w:tr>
      <w:tr w:rsidR="007C4E69" w:rsidRPr="00000113" w:rsidTr="00377DA3">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4E69" w:rsidRPr="00000113" w:rsidRDefault="007C4E69" w:rsidP="00184325">
            <w:pPr>
              <w:spacing w:after="0" w:line="240" w:lineRule="auto"/>
              <w:rPr>
                <w:rFonts w:cs="Calibri"/>
              </w:rPr>
            </w:pPr>
            <w:r w:rsidRPr="00000113">
              <w:rPr>
                <w:rFonts w:cs="Calibri"/>
              </w:rPr>
              <w:t>Programi za družine</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7C4E69" w:rsidRPr="00000113" w:rsidRDefault="0093512E" w:rsidP="00184325">
            <w:pPr>
              <w:spacing w:after="0" w:line="240" w:lineRule="auto"/>
              <w:rPr>
                <w:rFonts w:cs="Calibri"/>
              </w:rPr>
            </w:pPr>
            <w:r w:rsidRPr="00000113">
              <w:rPr>
                <w:rFonts w:cs="Calibri"/>
              </w:rPr>
              <w:t xml:space="preserve">Družinska dogodivščina. </w:t>
            </w:r>
            <w:r w:rsidR="007C4E69" w:rsidRPr="00000113">
              <w:rPr>
                <w:rFonts w:cs="Calibri"/>
              </w:rPr>
              <w:t xml:space="preserve">Noč ima svojo moč </w:t>
            </w:r>
            <w:r w:rsidRPr="00000113">
              <w:rPr>
                <w:rFonts w:cs="Calibri"/>
              </w:rPr>
              <w:t>– z lučkami po muzeju; stalne zbirke</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C4E69" w:rsidRPr="00000113" w:rsidRDefault="0093512E" w:rsidP="00184325">
            <w:pPr>
              <w:spacing w:after="0" w:line="240" w:lineRule="auto"/>
              <w:jc w:val="right"/>
              <w:rPr>
                <w:rFonts w:cs="Calibri"/>
              </w:rPr>
            </w:pPr>
            <w:r w:rsidRPr="00000113">
              <w:rPr>
                <w:rFonts w:cs="Calibri"/>
              </w:rPr>
              <w:t>1.340</w:t>
            </w:r>
          </w:p>
        </w:tc>
      </w:tr>
      <w:tr w:rsidR="007C4E69" w:rsidRPr="00000113" w:rsidTr="0093512E">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4E69" w:rsidRPr="00000113" w:rsidRDefault="007C4E69" w:rsidP="00184325">
            <w:pPr>
              <w:spacing w:after="0" w:line="240" w:lineRule="auto"/>
              <w:rPr>
                <w:rFonts w:cs="Calibri"/>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C4E69" w:rsidRPr="00000113" w:rsidRDefault="0093512E" w:rsidP="00184325">
            <w:pPr>
              <w:spacing w:after="0" w:line="240" w:lineRule="auto"/>
              <w:rPr>
                <w:rFonts w:cs="Calibri"/>
              </w:rPr>
            </w:pPr>
            <w:r w:rsidRPr="00000113">
              <w:rPr>
                <w:rFonts w:cs="Calibri"/>
              </w:rPr>
              <w:t>Progami za samostojno uporabo. Živa odkriva.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C4E69" w:rsidRPr="00000113" w:rsidRDefault="0093512E" w:rsidP="00184325">
            <w:pPr>
              <w:spacing w:after="0" w:line="240" w:lineRule="auto"/>
              <w:jc w:val="right"/>
              <w:rPr>
                <w:rFonts w:cs="Calibri"/>
              </w:rPr>
            </w:pPr>
            <w:r w:rsidRPr="00000113">
              <w:rPr>
                <w:rFonts w:cs="Calibri"/>
              </w:rPr>
              <w:t>596</w:t>
            </w:r>
          </w:p>
        </w:tc>
      </w:tr>
      <w:tr w:rsidR="007C4E69" w:rsidRPr="00000113" w:rsidTr="0093512E">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4E69" w:rsidRPr="00000113" w:rsidRDefault="007C4E69" w:rsidP="00184325">
            <w:pPr>
              <w:spacing w:after="0" w:line="240" w:lineRule="auto"/>
              <w:rPr>
                <w:rFonts w:cs="Calibri"/>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C4E69" w:rsidRPr="00000113" w:rsidRDefault="0093512E" w:rsidP="00184325">
            <w:pPr>
              <w:spacing w:after="0" w:line="240" w:lineRule="auto"/>
              <w:rPr>
                <w:rFonts w:cs="Calibri"/>
              </w:rPr>
            </w:pPr>
            <w:r w:rsidRPr="00000113">
              <w:rPr>
                <w:rFonts w:cs="Calibri"/>
              </w:rPr>
              <w:t>Družinsko vodstvo: Zlato kitajskih cesarjev</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C4E69" w:rsidRPr="00000113" w:rsidRDefault="0093512E" w:rsidP="00184325">
            <w:pPr>
              <w:spacing w:after="0" w:line="240" w:lineRule="auto"/>
              <w:jc w:val="right"/>
              <w:rPr>
                <w:rFonts w:cs="Calibri"/>
              </w:rPr>
            </w:pPr>
            <w:r w:rsidRPr="00000113">
              <w:rPr>
                <w:rFonts w:cs="Calibri"/>
              </w:rPr>
              <w:t>340</w:t>
            </w:r>
          </w:p>
        </w:tc>
      </w:tr>
      <w:tr w:rsidR="007C4E69" w:rsidRPr="00000113" w:rsidTr="00377DA3">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4E69" w:rsidRPr="00000113" w:rsidRDefault="007C4E69" w:rsidP="00184325">
            <w:pPr>
              <w:spacing w:after="0" w:line="240" w:lineRule="auto"/>
              <w:rPr>
                <w:rFonts w:cs="Calibri"/>
              </w:rPr>
            </w:pPr>
            <w:r w:rsidRPr="00000113">
              <w:rPr>
                <w:rFonts w:cs="Calibri"/>
              </w:rPr>
              <w:t>Programi za mlade</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7C4E69" w:rsidRPr="00000113" w:rsidRDefault="007C4E69" w:rsidP="00184325">
            <w:pPr>
              <w:spacing w:after="0" w:line="240" w:lineRule="auto"/>
              <w:rPr>
                <w:rFonts w:cs="Calibri"/>
              </w:rPr>
            </w:pPr>
            <w:r w:rsidRPr="00000113">
              <w:rPr>
                <w:rFonts w:cs="Calibri"/>
              </w:rPr>
              <w:t>Arheologija pa te fore / Na stičišču svetov - stalna arheološka razstava</w:t>
            </w:r>
            <w:r w:rsidR="0093512E" w:rsidRPr="00000113">
              <w:rPr>
                <w:rFonts w:cs="Calibri"/>
              </w:rPr>
              <w:t xml:space="preserve"> (vodstvo)</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C4E69" w:rsidRPr="00000113" w:rsidRDefault="0093512E" w:rsidP="00184325">
            <w:pPr>
              <w:spacing w:after="0" w:line="240" w:lineRule="auto"/>
              <w:jc w:val="right"/>
              <w:rPr>
                <w:rFonts w:cs="Calibri"/>
              </w:rPr>
            </w:pPr>
            <w:r w:rsidRPr="00000113">
              <w:rPr>
                <w:rFonts w:cs="Calibri"/>
              </w:rPr>
              <w:t>633</w:t>
            </w:r>
          </w:p>
        </w:tc>
      </w:tr>
      <w:tr w:rsidR="007C4E69" w:rsidRPr="00000113" w:rsidTr="0093512E">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4E69" w:rsidRPr="00000113" w:rsidRDefault="007C4E69" w:rsidP="00184325">
            <w:pPr>
              <w:spacing w:after="0" w:line="240" w:lineRule="auto"/>
              <w:rPr>
                <w:rFonts w:cs="Calibri"/>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C4E69" w:rsidRPr="00000113" w:rsidRDefault="0093512E" w:rsidP="00184325">
            <w:pPr>
              <w:spacing w:after="0" w:line="240" w:lineRule="auto"/>
              <w:rPr>
                <w:rFonts w:cs="Calibri"/>
              </w:rPr>
            </w:pPr>
            <w:r w:rsidRPr="00000113">
              <w:rPr>
                <w:rFonts w:cs="Calibri"/>
              </w:rPr>
              <w:t>Rimske zgodbe  s stičišča svetov; stalna arheološka razstava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C4E69" w:rsidRPr="00000113" w:rsidRDefault="0093512E" w:rsidP="00184325">
            <w:pPr>
              <w:spacing w:after="0" w:line="240" w:lineRule="auto"/>
              <w:jc w:val="right"/>
              <w:rPr>
                <w:rFonts w:cs="Calibri"/>
              </w:rPr>
            </w:pPr>
            <w:r w:rsidRPr="00000113">
              <w:rPr>
                <w:rFonts w:cs="Calibri"/>
              </w:rPr>
              <w:t>217</w:t>
            </w:r>
          </w:p>
        </w:tc>
      </w:tr>
      <w:tr w:rsidR="007C4E69" w:rsidRPr="00000113" w:rsidTr="0093512E">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4E69" w:rsidRPr="00000113" w:rsidRDefault="007C4E69" w:rsidP="00184325">
            <w:pPr>
              <w:spacing w:after="0" w:line="240" w:lineRule="auto"/>
              <w:rPr>
                <w:rFonts w:cs="Calibri"/>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C4E69" w:rsidRPr="00000113" w:rsidRDefault="0093512E" w:rsidP="00184325">
            <w:pPr>
              <w:spacing w:after="0" w:line="240" w:lineRule="auto"/>
              <w:rPr>
                <w:rFonts w:cs="Calibri"/>
              </w:rPr>
            </w:pPr>
            <w:r w:rsidRPr="00000113">
              <w:rPr>
                <w:rFonts w:cs="Calibri"/>
              </w:rPr>
              <w:t>Konserviranje in restavriranje muzejskih predmetov; ogled oddelka OK + stalna arheološka razstavam (vodstvo)</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C4E69" w:rsidRPr="00000113" w:rsidRDefault="0093512E" w:rsidP="00184325">
            <w:pPr>
              <w:spacing w:after="0" w:line="240" w:lineRule="auto"/>
              <w:jc w:val="right"/>
              <w:rPr>
                <w:rFonts w:cs="Calibri"/>
              </w:rPr>
            </w:pPr>
            <w:r w:rsidRPr="00000113">
              <w:rPr>
                <w:rFonts w:cs="Calibri"/>
              </w:rPr>
              <w:t>90</w:t>
            </w:r>
          </w:p>
        </w:tc>
      </w:tr>
      <w:tr w:rsidR="0093512E" w:rsidRPr="00000113" w:rsidTr="002A46A2">
        <w:trPr>
          <w:trHeight w:val="354"/>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512E" w:rsidRPr="00000113" w:rsidRDefault="0093512E" w:rsidP="00184325">
            <w:pPr>
              <w:spacing w:after="0" w:line="240" w:lineRule="auto"/>
              <w:rPr>
                <w:rFonts w:cs="Calibri"/>
              </w:rPr>
            </w:pPr>
            <w:r w:rsidRPr="00000113">
              <w:rPr>
                <w:rFonts w:cs="Calibri"/>
              </w:rPr>
              <w:t>Programi za odrasle</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93512E" w:rsidRPr="00000113" w:rsidRDefault="0093512E" w:rsidP="00184325">
            <w:pPr>
              <w:spacing w:after="0" w:line="240" w:lineRule="auto"/>
              <w:rPr>
                <w:rFonts w:cs="Calibri"/>
              </w:rPr>
            </w:pPr>
            <w:r w:rsidRPr="00000113">
              <w:rPr>
                <w:rFonts w:cs="Calibri"/>
              </w:rPr>
              <w:t>Vodstvo Zlato kitajskih cesarjev; Zlato kitajskih cesarjev</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512E" w:rsidRPr="00000113" w:rsidRDefault="0093512E" w:rsidP="00184325">
            <w:pPr>
              <w:spacing w:after="0" w:line="240" w:lineRule="auto"/>
              <w:jc w:val="right"/>
              <w:rPr>
                <w:rFonts w:cs="Calibri"/>
              </w:rPr>
            </w:pPr>
            <w:r w:rsidRPr="00000113">
              <w:rPr>
                <w:rFonts w:cs="Calibri"/>
              </w:rPr>
              <w:t>1.192</w:t>
            </w:r>
          </w:p>
        </w:tc>
      </w:tr>
      <w:tr w:rsidR="0093512E" w:rsidRPr="00000113" w:rsidTr="0093512E">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3512E" w:rsidRPr="00000113" w:rsidRDefault="0093512E" w:rsidP="00184325">
            <w:pPr>
              <w:spacing w:after="0" w:line="240" w:lineRule="auto"/>
              <w:rPr>
                <w:rFonts w:cs="Calibri"/>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93512E" w:rsidRPr="00000113" w:rsidRDefault="0093512E" w:rsidP="00184325">
            <w:pPr>
              <w:spacing w:after="0" w:line="240" w:lineRule="auto"/>
              <w:rPr>
                <w:rFonts w:cs="Calibri"/>
              </w:rPr>
            </w:pPr>
            <w:r w:rsidRPr="00000113">
              <w:rPr>
                <w:rFonts w:cs="Calibri"/>
              </w:rPr>
              <w:t xml:space="preserve">Vodstvo Zakladi Narodnega muzeja Slovenije; stalna arheološka </w:t>
            </w:r>
            <w:r w:rsidRPr="00000113">
              <w:rPr>
                <w:rFonts w:cs="Calibri"/>
              </w:rPr>
              <w:lastRenderedPageBreak/>
              <w:t>razstava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512E" w:rsidRPr="00000113" w:rsidRDefault="0093512E" w:rsidP="00184325">
            <w:pPr>
              <w:spacing w:after="0" w:line="240" w:lineRule="auto"/>
              <w:jc w:val="right"/>
              <w:rPr>
                <w:rFonts w:cs="Calibri"/>
              </w:rPr>
            </w:pPr>
            <w:r w:rsidRPr="00000113">
              <w:rPr>
                <w:rFonts w:cs="Calibri"/>
              </w:rPr>
              <w:lastRenderedPageBreak/>
              <w:t>342</w:t>
            </w:r>
          </w:p>
        </w:tc>
      </w:tr>
      <w:tr w:rsidR="0093512E" w:rsidRPr="00000113" w:rsidTr="0093512E">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3512E" w:rsidRPr="00000113" w:rsidRDefault="0093512E" w:rsidP="00184325">
            <w:pPr>
              <w:spacing w:after="0" w:line="240" w:lineRule="auto"/>
              <w:rPr>
                <w:rFonts w:cs="Calibri"/>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93512E" w:rsidRPr="00000113" w:rsidRDefault="0093512E" w:rsidP="00184325">
            <w:pPr>
              <w:spacing w:after="0" w:line="240" w:lineRule="auto"/>
              <w:rPr>
                <w:rFonts w:cs="Calibri"/>
              </w:rPr>
            </w:pPr>
            <w:r w:rsidRPr="00000113">
              <w:rPr>
                <w:rFonts w:cs="Calibri"/>
              </w:rPr>
              <w:t>Muzej na obisku: zanimive zgodbe NMS + vodstvo po znamenitih predmetih</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512E" w:rsidRPr="00000113" w:rsidRDefault="0093512E" w:rsidP="00184325">
            <w:pPr>
              <w:spacing w:after="0" w:line="240" w:lineRule="auto"/>
              <w:jc w:val="right"/>
              <w:rPr>
                <w:rFonts w:cs="Calibri"/>
              </w:rPr>
            </w:pPr>
            <w:r w:rsidRPr="00000113">
              <w:rPr>
                <w:rFonts w:cs="Calibri"/>
              </w:rPr>
              <w:t>457</w:t>
            </w:r>
          </w:p>
        </w:tc>
      </w:tr>
    </w:tbl>
    <w:p w:rsidR="00D41C4C" w:rsidRPr="00000113" w:rsidRDefault="00D41C4C" w:rsidP="00184325">
      <w:pPr>
        <w:tabs>
          <w:tab w:val="left" w:pos="7800"/>
        </w:tabs>
        <w:spacing w:after="0" w:line="240" w:lineRule="auto"/>
        <w:rPr>
          <w:rFonts w:cs="Calibri"/>
          <w:b/>
        </w:rPr>
      </w:pPr>
    </w:p>
    <w:p w:rsidR="007C4E69" w:rsidRPr="00000113" w:rsidRDefault="007C4E69" w:rsidP="00184325">
      <w:pPr>
        <w:tabs>
          <w:tab w:val="left" w:pos="7800"/>
        </w:tabs>
        <w:spacing w:after="0" w:line="240" w:lineRule="auto"/>
        <w:rPr>
          <w:rFonts w:cs="Calibri"/>
        </w:rPr>
      </w:pPr>
      <w:r w:rsidRPr="00000113">
        <w:rPr>
          <w:rFonts w:cs="Calibri"/>
        </w:rPr>
        <w:t>Prirodoslovni muzej Slovenije</w:t>
      </w:r>
    </w:p>
    <w:p w:rsidR="007C4E69" w:rsidRPr="00000113" w:rsidRDefault="007C4E69" w:rsidP="00184325">
      <w:pPr>
        <w:tabs>
          <w:tab w:val="left" w:pos="7800"/>
        </w:tabs>
        <w:spacing w:after="0" w:line="240" w:lineRule="auto"/>
        <w:rPr>
          <w:rFonts w:cs="Calibri"/>
          <w:b/>
        </w:rPr>
      </w:pPr>
      <w:r w:rsidRPr="00000113">
        <w:rPr>
          <w:rFonts w:cs="Calibri"/>
          <w:b/>
        </w:rPr>
        <w:tab/>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379"/>
        <w:gridCol w:w="1417"/>
      </w:tblGrid>
      <w:tr w:rsidR="007C4E69" w:rsidRPr="00000113" w:rsidTr="002C1682">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E69" w:rsidRPr="00000113" w:rsidRDefault="007C4E69" w:rsidP="00184325">
            <w:pPr>
              <w:spacing w:after="0" w:line="240" w:lineRule="auto"/>
              <w:rPr>
                <w:rFonts w:cs="Calibri"/>
              </w:rPr>
            </w:pPr>
            <w:r w:rsidRPr="00000113">
              <w:rPr>
                <w:rFonts w:cs="Calibri"/>
              </w:rPr>
              <w:t>Ciljna publika</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7C4E69" w:rsidRPr="00000113" w:rsidRDefault="007C4E69" w:rsidP="00184325">
            <w:pPr>
              <w:spacing w:after="0" w:line="240" w:lineRule="auto"/>
              <w:rPr>
                <w:rFonts w:cs="Calibri"/>
              </w:rPr>
            </w:pPr>
            <w:r w:rsidRPr="00000113">
              <w:rPr>
                <w:rFonts w:cs="Calibri"/>
              </w:rPr>
              <w:t>Naslov programa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C4E69" w:rsidRPr="00000113" w:rsidRDefault="007C4E69" w:rsidP="00184325">
            <w:pPr>
              <w:spacing w:after="0" w:line="240" w:lineRule="auto"/>
              <w:rPr>
                <w:rFonts w:cs="Calibri"/>
              </w:rPr>
            </w:pPr>
            <w:r w:rsidRPr="00000113">
              <w:rPr>
                <w:rFonts w:cs="Calibri"/>
              </w:rPr>
              <w:t>Število obiskovalcev</w:t>
            </w:r>
          </w:p>
        </w:tc>
      </w:tr>
      <w:tr w:rsidR="007C4E69" w:rsidRPr="00000113" w:rsidTr="002C1682">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4E69" w:rsidRPr="00000113" w:rsidRDefault="007C4E69" w:rsidP="00184325">
            <w:pPr>
              <w:spacing w:after="0" w:line="240" w:lineRule="auto"/>
              <w:rPr>
                <w:rFonts w:cs="Calibri"/>
              </w:rPr>
            </w:pPr>
            <w:r w:rsidRPr="00000113">
              <w:rPr>
                <w:rFonts w:cs="Calibri"/>
              </w:rPr>
              <w:t>Programi za otroke</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7C4E69" w:rsidRPr="00000113" w:rsidRDefault="007C4E69" w:rsidP="00184325">
            <w:pPr>
              <w:spacing w:after="0" w:line="240" w:lineRule="auto"/>
              <w:rPr>
                <w:rFonts w:cs="Calibri"/>
                <w:i/>
                <w:iCs/>
              </w:rPr>
            </w:pPr>
            <w:r w:rsidRPr="00000113">
              <w:rPr>
                <w:rFonts w:cs="Calibri"/>
              </w:rPr>
              <w:t>Programi za tretjo  triado osnovne šole - vodeni ogledi, Stalna razstava</w:t>
            </w:r>
            <w:r w:rsidR="00586161" w:rsidRPr="00000113">
              <w:rPr>
                <w:rFonts w:cs="Calibri"/>
              </w:rPr>
              <w:t>, Naše malo veliko morje</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C4E69" w:rsidRPr="00000113" w:rsidRDefault="00586161" w:rsidP="00184325">
            <w:pPr>
              <w:spacing w:after="0" w:line="240" w:lineRule="auto"/>
              <w:jc w:val="right"/>
              <w:rPr>
                <w:rFonts w:cs="Calibri"/>
              </w:rPr>
            </w:pPr>
            <w:r w:rsidRPr="00000113">
              <w:rPr>
                <w:rFonts w:cs="Calibri"/>
              </w:rPr>
              <w:t>1.741</w:t>
            </w:r>
          </w:p>
        </w:tc>
      </w:tr>
      <w:tr w:rsidR="007C4E69" w:rsidRPr="00000113" w:rsidTr="002C1682">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4E69" w:rsidRPr="00000113" w:rsidRDefault="007C4E69" w:rsidP="00184325">
            <w:pPr>
              <w:spacing w:after="0" w:line="240" w:lineRule="auto"/>
              <w:rPr>
                <w:rFonts w:cs="Calibri"/>
              </w:rPr>
            </w:pP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7C4E69" w:rsidRPr="00000113" w:rsidRDefault="00586161" w:rsidP="00184325">
            <w:pPr>
              <w:spacing w:after="0" w:line="240" w:lineRule="auto"/>
              <w:rPr>
                <w:rFonts w:cs="Calibri"/>
                <w:i/>
                <w:iCs/>
              </w:rPr>
            </w:pPr>
            <w:r w:rsidRPr="00000113">
              <w:rPr>
                <w:rFonts w:cs="Calibri"/>
              </w:rPr>
              <w:t>Programi za otroke v dislociranih enotah – vodstva in delavnice, Alpski botanični vrt Juliana in Biološko središče, Ljubljana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C4E69" w:rsidRPr="00000113" w:rsidRDefault="00586161" w:rsidP="00184325">
            <w:pPr>
              <w:spacing w:after="0" w:line="240" w:lineRule="auto"/>
              <w:jc w:val="right"/>
              <w:rPr>
                <w:rFonts w:cs="Calibri"/>
              </w:rPr>
            </w:pPr>
            <w:r w:rsidRPr="00000113">
              <w:rPr>
                <w:rFonts w:cs="Calibri"/>
              </w:rPr>
              <w:t>750</w:t>
            </w:r>
          </w:p>
        </w:tc>
      </w:tr>
      <w:tr w:rsidR="007C4E69" w:rsidRPr="00000113" w:rsidTr="002C1682">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4E69" w:rsidRPr="00000113" w:rsidRDefault="007C4E69" w:rsidP="00184325">
            <w:pPr>
              <w:spacing w:after="0" w:line="240" w:lineRule="auto"/>
              <w:rPr>
                <w:rFonts w:cs="Calibri"/>
              </w:rPr>
            </w:pP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7C4E69" w:rsidRPr="00000113" w:rsidRDefault="00586161" w:rsidP="00184325">
            <w:pPr>
              <w:spacing w:after="0" w:line="240" w:lineRule="auto"/>
              <w:rPr>
                <w:rFonts w:cs="Calibri"/>
                <w:i/>
                <w:iCs/>
              </w:rPr>
            </w:pPr>
            <w:r w:rsidRPr="00000113">
              <w:rPr>
                <w:rFonts w:cs="Calibri"/>
              </w:rPr>
              <w:t>Programi za predšolske otroke – delavnice – Razsvetljeno naravoslovje: Scopoli in Zois, Stalna razstava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C4E69" w:rsidRPr="00000113" w:rsidRDefault="00586161" w:rsidP="00184325">
            <w:pPr>
              <w:spacing w:after="0" w:line="240" w:lineRule="auto"/>
              <w:jc w:val="right"/>
              <w:rPr>
                <w:rFonts w:cs="Calibri"/>
              </w:rPr>
            </w:pPr>
            <w:r w:rsidRPr="00000113">
              <w:rPr>
                <w:rFonts w:cs="Calibri"/>
              </w:rPr>
              <w:t>750</w:t>
            </w:r>
          </w:p>
        </w:tc>
      </w:tr>
      <w:tr w:rsidR="007C4E69" w:rsidRPr="00000113" w:rsidTr="002C1682">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4E69" w:rsidRPr="00000113" w:rsidRDefault="007C4E69" w:rsidP="00184325">
            <w:pPr>
              <w:spacing w:after="0" w:line="240" w:lineRule="auto"/>
              <w:rPr>
                <w:rFonts w:cs="Calibri"/>
              </w:rPr>
            </w:pPr>
            <w:r w:rsidRPr="00000113">
              <w:rPr>
                <w:rFonts w:cs="Calibri"/>
              </w:rPr>
              <w:t>Programi za družine</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7C4E69" w:rsidRPr="00000113" w:rsidRDefault="007C4E69" w:rsidP="00184325">
            <w:pPr>
              <w:spacing w:after="0" w:line="240" w:lineRule="auto"/>
              <w:rPr>
                <w:rFonts w:cs="Calibri"/>
              </w:rPr>
            </w:pPr>
            <w:r w:rsidRPr="00000113">
              <w:rPr>
                <w:rFonts w:cs="Calibri"/>
              </w:rPr>
              <w:t>Dotikanje dovoljeno, Stalna razstava</w:t>
            </w:r>
            <w:r w:rsidR="00AD721D" w:rsidRPr="00000113">
              <w:rPr>
                <w:rFonts w:cs="Calibri"/>
              </w:rPr>
              <w:t>, Mamutov zob</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C4E69" w:rsidRPr="00000113" w:rsidRDefault="00AD721D" w:rsidP="00184325">
            <w:pPr>
              <w:spacing w:after="0" w:line="240" w:lineRule="auto"/>
              <w:jc w:val="right"/>
              <w:rPr>
                <w:rFonts w:cs="Calibri"/>
              </w:rPr>
            </w:pPr>
            <w:r w:rsidRPr="00000113">
              <w:rPr>
                <w:rFonts w:cs="Calibri"/>
              </w:rPr>
              <w:t>3.097</w:t>
            </w:r>
          </w:p>
        </w:tc>
      </w:tr>
      <w:tr w:rsidR="007C4E69" w:rsidRPr="00000113" w:rsidTr="002C1682">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4E69" w:rsidRPr="00000113" w:rsidRDefault="007C4E69" w:rsidP="00184325">
            <w:pPr>
              <w:spacing w:after="0" w:line="240" w:lineRule="auto"/>
              <w:rPr>
                <w:rFonts w:cs="Calibri"/>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C4E69" w:rsidRPr="00000113" w:rsidRDefault="00AD721D" w:rsidP="00184325">
            <w:pPr>
              <w:spacing w:after="0" w:line="240" w:lineRule="auto"/>
              <w:rPr>
                <w:rFonts w:cs="Calibri"/>
              </w:rPr>
            </w:pPr>
            <w:r w:rsidRPr="00000113">
              <w:rPr>
                <w:rFonts w:cs="Calibri"/>
                <w:color w:val="000000"/>
              </w:rPr>
              <w:t>Krilate in kosmate zgodbe – Stalna razstava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C4E69" w:rsidRPr="00000113" w:rsidRDefault="00AD721D" w:rsidP="00184325">
            <w:pPr>
              <w:spacing w:after="0" w:line="240" w:lineRule="auto"/>
              <w:jc w:val="right"/>
              <w:rPr>
                <w:rFonts w:cs="Calibri"/>
              </w:rPr>
            </w:pPr>
            <w:r w:rsidRPr="00000113">
              <w:rPr>
                <w:rFonts w:cs="Calibri"/>
              </w:rPr>
              <w:t>1.014</w:t>
            </w:r>
          </w:p>
        </w:tc>
      </w:tr>
      <w:tr w:rsidR="007C4E69" w:rsidRPr="00000113" w:rsidTr="002C1682">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4E69" w:rsidRPr="00000113" w:rsidRDefault="007C4E69" w:rsidP="00184325">
            <w:pPr>
              <w:spacing w:after="0" w:line="240" w:lineRule="auto"/>
              <w:rPr>
                <w:rFonts w:cs="Calibri"/>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C4E69" w:rsidRPr="00000113" w:rsidRDefault="00AD721D" w:rsidP="00184325">
            <w:pPr>
              <w:spacing w:after="0" w:line="240" w:lineRule="auto"/>
              <w:rPr>
                <w:rFonts w:cs="Calibri"/>
              </w:rPr>
            </w:pPr>
            <w:r w:rsidRPr="00000113">
              <w:rPr>
                <w:rFonts w:cs="Calibri"/>
                <w:color w:val="000000"/>
              </w:rPr>
              <w:t xml:space="preserve">Skrivnosti poln nahrbtnik – Stalna razstava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C4E69" w:rsidRPr="00000113" w:rsidRDefault="00AD721D" w:rsidP="00184325">
            <w:pPr>
              <w:spacing w:after="0" w:line="240" w:lineRule="auto"/>
              <w:jc w:val="right"/>
              <w:rPr>
                <w:rFonts w:cs="Calibri"/>
              </w:rPr>
            </w:pPr>
            <w:r w:rsidRPr="00000113">
              <w:rPr>
                <w:rFonts w:cs="Calibri"/>
              </w:rPr>
              <w:t>147</w:t>
            </w:r>
          </w:p>
        </w:tc>
      </w:tr>
      <w:tr w:rsidR="007C4E69" w:rsidRPr="00000113" w:rsidTr="002C1682">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4E69" w:rsidRPr="00000113" w:rsidRDefault="007C4E69" w:rsidP="00184325">
            <w:pPr>
              <w:spacing w:after="0" w:line="240" w:lineRule="auto"/>
              <w:rPr>
                <w:rFonts w:cs="Calibri"/>
              </w:rPr>
            </w:pPr>
            <w:r w:rsidRPr="00000113">
              <w:rPr>
                <w:rFonts w:cs="Calibri"/>
              </w:rPr>
              <w:t>Programi za mlade</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C4E69" w:rsidRPr="00000113" w:rsidRDefault="00AD721D" w:rsidP="00184325">
            <w:pPr>
              <w:spacing w:after="0" w:line="240" w:lineRule="auto"/>
              <w:rPr>
                <w:rFonts w:cs="Calibri"/>
              </w:rPr>
            </w:pPr>
            <w:r w:rsidRPr="00000113">
              <w:rPr>
                <w:rFonts w:cs="Calibri"/>
              </w:rPr>
              <w:t>Programi za srednješolce – vodeni ogledi: vodstva, Stalna razstava, Naše malo veliko morje, razsvetljeno naravoslovje: Scopoli in Zois.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C4E69" w:rsidRPr="00000113" w:rsidRDefault="004D3872" w:rsidP="00184325">
            <w:pPr>
              <w:spacing w:after="0" w:line="240" w:lineRule="auto"/>
              <w:jc w:val="right"/>
              <w:rPr>
                <w:rFonts w:cs="Calibri"/>
              </w:rPr>
            </w:pPr>
            <w:r w:rsidRPr="00000113">
              <w:rPr>
                <w:rFonts w:cs="Calibri"/>
              </w:rPr>
              <w:t>191</w:t>
            </w:r>
          </w:p>
        </w:tc>
      </w:tr>
      <w:tr w:rsidR="007C4E69" w:rsidRPr="00000113" w:rsidTr="002C1682">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4E69" w:rsidRPr="00000113" w:rsidRDefault="007C4E69" w:rsidP="00184325">
            <w:pPr>
              <w:spacing w:after="0" w:line="240" w:lineRule="auto"/>
              <w:rPr>
                <w:rFonts w:cs="Calibri"/>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C4E69" w:rsidRPr="00000113" w:rsidRDefault="00AD721D" w:rsidP="00184325">
            <w:pPr>
              <w:spacing w:after="0" w:line="240" w:lineRule="auto"/>
              <w:rPr>
                <w:rFonts w:cs="Calibri"/>
              </w:rPr>
            </w:pPr>
            <w:r w:rsidRPr="00000113">
              <w:rPr>
                <w:rFonts w:cs="Calibri"/>
              </w:rPr>
              <w:t>Programi za študente – vodeni ogledi, vodstva, Stalna razstava, Naše malo veliko morje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C4E69" w:rsidRPr="00000113" w:rsidRDefault="004D3872" w:rsidP="00184325">
            <w:pPr>
              <w:spacing w:after="0" w:line="240" w:lineRule="auto"/>
              <w:jc w:val="right"/>
              <w:rPr>
                <w:rFonts w:cs="Calibri"/>
              </w:rPr>
            </w:pPr>
            <w:r w:rsidRPr="00000113">
              <w:rPr>
                <w:rFonts w:cs="Calibri"/>
              </w:rPr>
              <w:t>77</w:t>
            </w:r>
          </w:p>
        </w:tc>
      </w:tr>
      <w:tr w:rsidR="007C4E69" w:rsidRPr="00000113" w:rsidTr="002C1682">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4E69" w:rsidRPr="00000113" w:rsidRDefault="007C4E69" w:rsidP="00184325">
            <w:pPr>
              <w:spacing w:after="0" w:line="240" w:lineRule="auto"/>
              <w:rPr>
                <w:rFonts w:cs="Calibri"/>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C4E69" w:rsidRPr="00000113" w:rsidRDefault="004D3872" w:rsidP="00184325">
            <w:pPr>
              <w:spacing w:after="0" w:line="240" w:lineRule="auto"/>
              <w:rPr>
                <w:rFonts w:cs="Calibri"/>
              </w:rPr>
            </w:pPr>
            <w:r w:rsidRPr="00000113">
              <w:rPr>
                <w:rFonts w:cs="Calibri"/>
              </w:rPr>
              <w:t>Programi za mlade izven muzejske hiše – Biotehniška fakulteta, ornitologija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C4E69" w:rsidRPr="00000113" w:rsidRDefault="004D3872" w:rsidP="00184325">
            <w:pPr>
              <w:spacing w:after="0" w:line="240" w:lineRule="auto"/>
              <w:jc w:val="right"/>
              <w:rPr>
                <w:rFonts w:cs="Calibri"/>
              </w:rPr>
            </w:pPr>
            <w:r w:rsidRPr="00000113">
              <w:rPr>
                <w:rFonts w:cs="Calibri"/>
              </w:rPr>
              <w:t>25</w:t>
            </w:r>
          </w:p>
        </w:tc>
      </w:tr>
      <w:tr w:rsidR="00184325" w:rsidRPr="00000113" w:rsidTr="002C1682">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4325" w:rsidRPr="00000113" w:rsidRDefault="00184325" w:rsidP="00184325">
            <w:pPr>
              <w:spacing w:after="0" w:line="240" w:lineRule="auto"/>
              <w:rPr>
                <w:rFonts w:cs="Calibri"/>
              </w:rPr>
            </w:pPr>
            <w:r w:rsidRPr="00000113">
              <w:rPr>
                <w:rFonts w:cs="Calibri"/>
              </w:rPr>
              <w:t>Programi za odrasle</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184325" w:rsidRPr="00000113" w:rsidRDefault="00184325" w:rsidP="00184325">
            <w:pPr>
              <w:spacing w:after="0" w:line="240" w:lineRule="auto"/>
              <w:rPr>
                <w:rFonts w:cs="Calibri"/>
              </w:rPr>
            </w:pPr>
            <w:r w:rsidRPr="00000113">
              <w:rPr>
                <w:rFonts w:cs="Calibri"/>
              </w:rPr>
              <w:t>Predavanja za odrasle izven muzejske hiše – stalne zbirke, študijske zbirke, obročkanje ptic</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84325" w:rsidRPr="00000113" w:rsidRDefault="00184325" w:rsidP="00184325">
            <w:pPr>
              <w:spacing w:after="0" w:line="240" w:lineRule="auto"/>
              <w:jc w:val="right"/>
              <w:rPr>
                <w:rFonts w:cs="Calibri"/>
              </w:rPr>
            </w:pPr>
            <w:r w:rsidRPr="00000113">
              <w:rPr>
                <w:rFonts w:cs="Calibri"/>
              </w:rPr>
              <w:t>963</w:t>
            </w:r>
          </w:p>
        </w:tc>
      </w:tr>
      <w:tr w:rsidR="00184325" w:rsidRPr="00000113" w:rsidTr="002C1682">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4325" w:rsidRPr="00000113" w:rsidRDefault="00184325" w:rsidP="00184325">
            <w:pPr>
              <w:spacing w:after="0" w:line="240" w:lineRule="auto"/>
              <w:rPr>
                <w:rFonts w:cs="Calibri"/>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184325" w:rsidRPr="00000113" w:rsidRDefault="00184325" w:rsidP="00184325">
            <w:pPr>
              <w:spacing w:after="0" w:line="240" w:lineRule="auto"/>
              <w:rPr>
                <w:rFonts w:cs="Calibri"/>
              </w:rPr>
            </w:pPr>
            <w:r w:rsidRPr="00000113">
              <w:rPr>
                <w:rFonts w:cs="Calibri"/>
              </w:rPr>
              <w:t>Programi za odrasle – predavanja -</w:t>
            </w:r>
            <w:r w:rsidRPr="00000113">
              <w:rPr>
                <w:rFonts w:cs="Calibri"/>
                <w:color w:val="000000"/>
              </w:rPr>
              <w:t>Razsvetljeno naravoslovje: Scopoli in Zois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84325" w:rsidRPr="00000113" w:rsidRDefault="00184325" w:rsidP="00184325">
            <w:pPr>
              <w:spacing w:after="0" w:line="240" w:lineRule="auto"/>
              <w:jc w:val="right"/>
              <w:rPr>
                <w:rFonts w:cs="Calibri"/>
              </w:rPr>
            </w:pPr>
            <w:r w:rsidRPr="00000113">
              <w:rPr>
                <w:rFonts w:cs="Calibri"/>
              </w:rPr>
              <w:t>594</w:t>
            </w:r>
          </w:p>
        </w:tc>
      </w:tr>
      <w:tr w:rsidR="00184325" w:rsidRPr="00000113" w:rsidTr="002C1682">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4325" w:rsidRPr="00000113" w:rsidRDefault="00184325" w:rsidP="00184325">
            <w:pPr>
              <w:spacing w:after="0" w:line="240" w:lineRule="auto"/>
              <w:rPr>
                <w:rFonts w:cs="Calibri"/>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184325" w:rsidRPr="00000113" w:rsidRDefault="00184325" w:rsidP="00184325">
            <w:pPr>
              <w:spacing w:after="0" w:line="240" w:lineRule="auto"/>
              <w:rPr>
                <w:rFonts w:cs="Calibri"/>
              </w:rPr>
            </w:pPr>
            <w:r w:rsidRPr="00000113">
              <w:rPr>
                <w:rFonts w:cs="Calibri"/>
              </w:rPr>
              <w:t>Prilagojen program za odrasle - ranljive skupine</w:t>
            </w:r>
            <w:r w:rsidRPr="00000113">
              <w:rPr>
                <w:rFonts w:cs="Calibri"/>
                <w:color w:val="FF0000"/>
              </w:rPr>
              <w:t xml:space="preserve"> - </w:t>
            </w:r>
            <w:r w:rsidRPr="00000113">
              <w:rPr>
                <w:rFonts w:cs="Calibri"/>
                <w:color w:val="000000"/>
              </w:rPr>
              <w:t>Študijski krožek v sodelovanju z Univerzo za tretje življenjsko obdobje – Stalna razstava, vključevanje v vsebine študijskega krožka Naše malo veliko morje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84325" w:rsidRPr="00000113" w:rsidRDefault="00184325" w:rsidP="00184325">
            <w:pPr>
              <w:spacing w:after="0" w:line="240" w:lineRule="auto"/>
              <w:jc w:val="right"/>
              <w:rPr>
                <w:rFonts w:cs="Calibri"/>
              </w:rPr>
            </w:pPr>
            <w:r w:rsidRPr="00000113">
              <w:rPr>
                <w:rFonts w:cs="Calibri"/>
              </w:rPr>
              <w:t>306</w:t>
            </w:r>
          </w:p>
        </w:tc>
      </w:tr>
    </w:tbl>
    <w:p w:rsidR="007C4E69" w:rsidRPr="00000113" w:rsidRDefault="007C4E69" w:rsidP="00184325">
      <w:pPr>
        <w:spacing w:after="0" w:line="240" w:lineRule="auto"/>
        <w:rPr>
          <w:rFonts w:cs="Calibri"/>
          <w:b/>
        </w:rPr>
      </w:pPr>
    </w:p>
    <w:p w:rsidR="007C4E69" w:rsidRPr="00B44E59" w:rsidRDefault="007C4E69" w:rsidP="00184325">
      <w:pPr>
        <w:spacing w:after="0" w:line="240" w:lineRule="auto"/>
        <w:rPr>
          <w:rFonts w:cs="Calibri"/>
        </w:rPr>
      </w:pPr>
      <w:r w:rsidRPr="00B44E59">
        <w:rPr>
          <w:rFonts w:cs="Calibri"/>
        </w:rPr>
        <w:t>Slovenski etnografski muzej</w:t>
      </w:r>
    </w:p>
    <w:p w:rsidR="007C4E69" w:rsidRPr="00B44E59" w:rsidRDefault="007C4E69" w:rsidP="00184325">
      <w:pPr>
        <w:spacing w:after="0" w:line="240" w:lineRule="auto"/>
        <w:rPr>
          <w:rFonts w:cs="Calibri"/>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379"/>
        <w:gridCol w:w="1417"/>
      </w:tblGrid>
      <w:tr w:rsidR="007C4E69" w:rsidRPr="00B44E59" w:rsidTr="00DF211E">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E69" w:rsidRPr="00B44E59" w:rsidRDefault="007C4E69" w:rsidP="00184325">
            <w:pPr>
              <w:spacing w:after="0" w:line="240" w:lineRule="auto"/>
              <w:rPr>
                <w:rFonts w:cs="Calibri"/>
              </w:rPr>
            </w:pPr>
            <w:r w:rsidRPr="00B44E59">
              <w:rPr>
                <w:rFonts w:cs="Calibri"/>
              </w:rPr>
              <w:t>Ciljna publika</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7C4E69" w:rsidRPr="00B44E59" w:rsidRDefault="007C4E69" w:rsidP="00184325">
            <w:pPr>
              <w:spacing w:after="0" w:line="240" w:lineRule="auto"/>
              <w:rPr>
                <w:rFonts w:cs="Calibri"/>
              </w:rPr>
            </w:pPr>
            <w:r w:rsidRPr="00B44E59">
              <w:rPr>
                <w:rFonts w:cs="Calibri"/>
              </w:rPr>
              <w:t>Naslov programa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C4E69" w:rsidRPr="00B44E59" w:rsidRDefault="007C4E69" w:rsidP="00184325">
            <w:pPr>
              <w:spacing w:after="0" w:line="240" w:lineRule="auto"/>
              <w:rPr>
                <w:rFonts w:cs="Calibri"/>
              </w:rPr>
            </w:pPr>
            <w:r w:rsidRPr="00B44E59">
              <w:rPr>
                <w:rFonts w:cs="Calibri"/>
              </w:rPr>
              <w:t>Število obiskovalcev</w:t>
            </w:r>
          </w:p>
        </w:tc>
      </w:tr>
      <w:tr w:rsidR="007C4E69" w:rsidRPr="00B44E59" w:rsidTr="00DF211E">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4E69" w:rsidRPr="00B44E59" w:rsidRDefault="007C4E69" w:rsidP="00184325">
            <w:pPr>
              <w:spacing w:after="0" w:line="240" w:lineRule="auto"/>
              <w:rPr>
                <w:rFonts w:cs="Calibri"/>
              </w:rPr>
            </w:pPr>
            <w:r w:rsidRPr="00B44E59">
              <w:rPr>
                <w:rFonts w:cs="Calibri"/>
              </w:rPr>
              <w:t>Programi za otroke</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D23983" w:rsidP="00184325">
            <w:pPr>
              <w:spacing w:after="0" w:line="240" w:lineRule="auto"/>
              <w:rPr>
                <w:rFonts w:cs="Calibri"/>
                <w:i/>
                <w:iCs/>
              </w:rPr>
            </w:pPr>
            <w:r w:rsidRPr="00B44E59">
              <w:rPr>
                <w:rFonts w:cs="Calibri"/>
              </w:rPr>
              <w:t>Način življenja od dela do zabave : stalna razstava Med naravo in kulturo</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601137" w:rsidP="00184325">
            <w:pPr>
              <w:spacing w:after="0" w:line="240" w:lineRule="auto"/>
              <w:jc w:val="right"/>
              <w:rPr>
                <w:rFonts w:cs="Calibri"/>
              </w:rPr>
            </w:pPr>
            <w:r w:rsidRPr="00B44E59">
              <w:rPr>
                <w:rFonts w:cs="Calibri"/>
              </w:rPr>
              <w:t>2.279</w:t>
            </w:r>
          </w:p>
        </w:tc>
      </w:tr>
      <w:tr w:rsidR="007C4E69" w:rsidRPr="00B44E59" w:rsidTr="00DF211E">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4E69" w:rsidRPr="00B44E59" w:rsidRDefault="007C4E69" w:rsidP="00184325">
            <w:pPr>
              <w:spacing w:after="0" w:line="240" w:lineRule="auto"/>
              <w:rPr>
                <w:rFonts w:cs="Calibri"/>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D23983" w:rsidP="00184325">
            <w:pPr>
              <w:spacing w:after="0" w:line="240" w:lineRule="auto"/>
              <w:rPr>
                <w:rFonts w:cs="Calibri"/>
                <w:i/>
                <w:iCs/>
              </w:rPr>
            </w:pPr>
            <w:r w:rsidRPr="00B44E59">
              <w:rPr>
                <w:rFonts w:cs="Calibri"/>
              </w:rPr>
              <w:t>Delavnica tkanja s tkalsko deščico</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601137" w:rsidP="00184325">
            <w:pPr>
              <w:spacing w:after="0" w:line="240" w:lineRule="auto"/>
              <w:jc w:val="right"/>
              <w:rPr>
                <w:rFonts w:cs="Calibri"/>
              </w:rPr>
            </w:pPr>
            <w:r w:rsidRPr="00B44E59">
              <w:rPr>
                <w:rFonts w:cs="Calibri"/>
              </w:rPr>
              <w:t>737</w:t>
            </w:r>
          </w:p>
        </w:tc>
      </w:tr>
      <w:tr w:rsidR="007C4E69" w:rsidRPr="00B44E59" w:rsidTr="00DF211E">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4E69" w:rsidRPr="00B44E59" w:rsidRDefault="007C4E69" w:rsidP="00184325">
            <w:pPr>
              <w:spacing w:after="0" w:line="240" w:lineRule="auto"/>
              <w:rPr>
                <w:rFonts w:cs="Calibri"/>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D23983" w:rsidP="00184325">
            <w:pPr>
              <w:spacing w:after="0" w:line="240" w:lineRule="auto"/>
              <w:rPr>
                <w:rFonts w:cs="Calibri"/>
                <w:i/>
                <w:iCs/>
              </w:rPr>
            </w:pPr>
            <w:r w:rsidRPr="00B44E59">
              <w:rPr>
                <w:rFonts w:cs="Calibri"/>
              </w:rPr>
              <w:t>Potujemo na vse strani sveta : stalna razstava Med naravo in kulturo</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601137" w:rsidP="00184325">
            <w:pPr>
              <w:spacing w:after="0" w:line="240" w:lineRule="auto"/>
              <w:jc w:val="right"/>
              <w:rPr>
                <w:rFonts w:cs="Calibri"/>
              </w:rPr>
            </w:pPr>
            <w:r w:rsidRPr="00B44E59">
              <w:rPr>
                <w:rFonts w:cs="Calibri"/>
              </w:rPr>
              <w:t>523</w:t>
            </w:r>
          </w:p>
        </w:tc>
      </w:tr>
      <w:tr w:rsidR="007C4E69" w:rsidRPr="00B44E59" w:rsidTr="00DF211E">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4E69" w:rsidRPr="00B44E59" w:rsidRDefault="007C4E69" w:rsidP="00184325">
            <w:pPr>
              <w:spacing w:after="0" w:line="240" w:lineRule="auto"/>
              <w:rPr>
                <w:rFonts w:cs="Calibri"/>
              </w:rPr>
            </w:pPr>
            <w:r w:rsidRPr="00B44E59">
              <w:rPr>
                <w:rFonts w:cs="Calibri"/>
              </w:rPr>
              <w:t>Programi za družine</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D23983" w:rsidP="00184325">
            <w:pPr>
              <w:spacing w:after="0" w:line="240" w:lineRule="auto"/>
              <w:rPr>
                <w:rFonts w:cs="Calibri"/>
              </w:rPr>
            </w:pPr>
            <w:r w:rsidRPr="00B44E59">
              <w:rPr>
                <w:rFonts w:cs="Calibri"/>
              </w:rPr>
              <w:t>Prosto po Prešernu , tudi o čebelah</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D23983" w:rsidP="00184325">
            <w:pPr>
              <w:spacing w:after="0" w:line="240" w:lineRule="auto"/>
              <w:jc w:val="right"/>
              <w:rPr>
                <w:rFonts w:cs="Calibri"/>
              </w:rPr>
            </w:pPr>
            <w:r w:rsidRPr="00B44E59">
              <w:rPr>
                <w:rFonts w:cs="Calibri"/>
              </w:rPr>
              <w:t>185</w:t>
            </w:r>
          </w:p>
        </w:tc>
      </w:tr>
      <w:tr w:rsidR="007C4E69" w:rsidRPr="00B44E59" w:rsidTr="00DF211E">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4E69" w:rsidRPr="00B44E59" w:rsidRDefault="007C4E69" w:rsidP="00184325">
            <w:pPr>
              <w:spacing w:after="0" w:line="240" w:lineRule="auto"/>
              <w:rPr>
                <w:rFonts w:cs="Calibri"/>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D23983" w:rsidP="00184325">
            <w:pPr>
              <w:spacing w:after="0" w:line="240" w:lineRule="auto"/>
              <w:rPr>
                <w:rFonts w:cs="Calibri"/>
              </w:rPr>
            </w:pPr>
            <w:r w:rsidRPr="00B44E59">
              <w:rPr>
                <w:rFonts w:cs="Calibri"/>
              </w:rPr>
              <w:t>Skrivnostni svet amuletov</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D23983" w:rsidP="00184325">
            <w:pPr>
              <w:spacing w:after="0" w:line="240" w:lineRule="auto"/>
              <w:jc w:val="right"/>
              <w:rPr>
                <w:rFonts w:cs="Calibri"/>
              </w:rPr>
            </w:pPr>
            <w:r w:rsidRPr="00B44E59">
              <w:rPr>
                <w:rFonts w:cs="Calibri"/>
              </w:rPr>
              <w:t>95</w:t>
            </w:r>
          </w:p>
        </w:tc>
      </w:tr>
      <w:tr w:rsidR="007C4E69" w:rsidRPr="00B44E59" w:rsidTr="00DF211E">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4E69" w:rsidRPr="00B44E59" w:rsidRDefault="007C4E69" w:rsidP="00184325">
            <w:pPr>
              <w:spacing w:after="0" w:line="240" w:lineRule="auto"/>
              <w:rPr>
                <w:rFonts w:cs="Calibri"/>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D23983" w:rsidP="00184325">
            <w:pPr>
              <w:spacing w:after="0" w:line="240" w:lineRule="auto"/>
              <w:rPr>
                <w:rFonts w:cs="Calibri"/>
              </w:rPr>
            </w:pPr>
            <w:r w:rsidRPr="00B44E59">
              <w:rPr>
                <w:rFonts w:cs="Calibri"/>
              </w:rPr>
              <w:t>Gozdovanje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D23983" w:rsidP="00184325">
            <w:pPr>
              <w:spacing w:after="0" w:line="240" w:lineRule="auto"/>
              <w:jc w:val="right"/>
              <w:rPr>
                <w:rFonts w:cs="Calibri"/>
              </w:rPr>
            </w:pPr>
            <w:r w:rsidRPr="00B44E59">
              <w:rPr>
                <w:rFonts w:cs="Calibri"/>
              </w:rPr>
              <w:t>101</w:t>
            </w:r>
          </w:p>
        </w:tc>
      </w:tr>
      <w:tr w:rsidR="00601137" w:rsidRPr="00B44E59" w:rsidTr="00DF211E">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1137" w:rsidRPr="00B44E59" w:rsidRDefault="00601137" w:rsidP="00601137">
            <w:pPr>
              <w:spacing w:after="0" w:line="240" w:lineRule="auto"/>
              <w:rPr>
                <w:rFonts w:cs="Calibri"/>
              </w:rPr>
            </w:pPr>
            <w:r w:rsidRPr="00B44E59">
              <w:rPr>
                <w:rFonts w:cs="Calibri"/>
              </w:rPr>
              <w:t>Programi za mlade</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01137" w:rsidRPr="00B44E59" w:rsidRDefault="00601137" w:rsidP="00601137">
            <w:pPr>
              <w:pStyle w:val="Odstavekseznama"/>
              <w:spacing w:after="0" w:line="240" w:lineRule="auto"/>
              <w:ind w:left="0"/>
              <w:contextualSpacing/>
              <w:rPr>
                <w:rFonts w:cs="Calibri"/>
              </w:rPr>
            </w:pPr>
            <w:r w:rsidRPr="00B44E59">
              <w:rPr>
                <w:rFonts w:cs="Calibri"/>
              </w:rPr>
              <w:t>Voden ogled razstave Med naravo in kulturo</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01137" w:rsidRPr="00B44E59" w:rsidRDefault="00601137" w:rsidP="00601137">
            <w:pPr>
              <w:spacing w:after="0" w:line="240" w:lineRule="auto"/>
              <w:jc w:val="right"/>
              <w:rPr>
                <w:rFonts w:cs="Calibri"/>
              </w:rPr>
            </w:pPr>
            <w:r w:rsidRPr="00B44E59">
              <w:rPr>
                <w:rFonts w:cs="Calibri"/>
              </w:rPr>
              <w:t>1.153</w:t>
            </w:r>
          </w:p>
        </w:tc>
      </w:tr>
      <w:tr w:rsidR="00601137" w:rsidRPr="00B44E59" w:rsidTr="00DF211E">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1137" w:rsidRPr="00B44E59" w:rsidRDefault="00601137" w:rsidP="00601137">
            <w:pPr>
              <w:spacing w:after="0" w:line="240" w:lineRule="auto"/>
              <w:rPr>
                <w:rFonts w:cs="Calibri"/>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01137" w:rsidRPr="00B44E59" w:rsidRDefault="00601137" w:rsidP="00601137">
            <w:pPr>
              <w:pStyle w:val="Odstavekseznama"/>
              <w:spacing w:after="0" w:line="240" w:lineRule="auto"/>
              <w:ind w:left="0"/>
              <w:contextualSpacing/>
              <w:rPr>
                <w:rFonts w:cs="Calibri"/>
              </w:rPr>
            </w:pPr>
            <w:r w:rsidRPr="00B44E59">
              <w:rPr>
                <w:rFonts w:cs="Calibri"/>
              </w:rPr>
              <w:t xml:space="preserve">Pomen kulturne dediščine v izobraževalnem (kariernem) procesu mladih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01137" w:rsidRPr="00B44E59" w:rsidRDefault="00601137" w:rsidP="00601137">
            <w:pPr>
              <w:spacing w:after="0" w:line="240" w:lineRule="auto"/>
              <w:jc w:val="right"/>
              <w:rPr>
                <w:rFonts w:cs="Calibri"/>
              </w:rPr>
            </w:pPr>
            <w:r w:rsidRPr="00B44E59">
              <w:rPr>
                <w:rFonts w:cs="Calibri"/>
              </w:rPr>
              <w:t>284</w:t>
            </w:r>
          </w:p>
        </w:tc>
      </w:tr>
      <w:tr w:rsidR="00601137" w:rsidRPr="00B44E59" w:rsidTr="00DF211E">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1137" w:rsidRPr="00B44E59" w:rsidRDefault="00601137" w:rsidP="00601137">
            <w:pPr>
              <w:spacing w:after="0" w:line="240" w:lineRule="auto"/>
              <w:rPr>
                <w:rFonts w:cs="Calibri"/>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01137" w:rsidRPr="00B44E59" w:rsidRDefault="00601137" w:rsidP="00601137">
            <w:pPr>
              <w:pStyle w:val="Odstavekseznama"/>
              <w:spacing w:after="0" w:line="240" w:lineRule="auto"/>
              <w:ind w:left="0"/>
              <w:contextualSpacing/>
              <w:rPr>
                <w:rFonts w:cs="Calibri"/>
              </w:rPr>
            </w:pPr>
            <w:r w:rsidRPr="00B44E59">
              <w:rPr>
                <w:rFonts w:cs="Calibri"/>
              </w:rPr>
              <w:t xml:space="preserve">Voden ogled Šamanizem ljudstev Sibirije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01137" w:rsidRPr="00B44E59" w:rsidRDefault="00601137" w:rsidP="00601137">
            <w:pPr>
              <w:spacing w:after="0" w:line="240" w:lineRule="auto"/>
              <w:jc w:val="right"/>
              <w:rPr>
                <w:rFonts w:cs="Calibri"/>
              </w:rPr>
            </w:pPr>
            <w:r w:rsidRPr="00B44E59">
              <w:rPr>
                <w:rFonts w:cs="Calibri"/>
              </w:rPr>
              <w:t>205</w:t>
            </w:r>
          </w:p>
        </w:tc>
      </w:tr>
      <w:tr w:rsidR="00601137" w:rsidRPr="00B44E59" w:rsidTr="00DF211E">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1137" w:rsidRPr="00B44E59" w:rsidRDefault="00601137" w:rsidP="00601137">
            <w:pPr>
              <w:spacing w:after="0" w:line="240" w:lineRule="auto"/>
              <w:rPr>
                <w:rFonts w:cs="Calibri"/>
              </w:rPr>
            </w:pPr>
            <w:r w:rsidRPr="00B44E59">
              <w:rPr>
                <w:rFonts w:cs="Calibri"/>
              </w:rPr>
              <w:t>Programi za odrasle</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01137" w:rsidRPr="00B44E59" w:rsidRDefault="00601137" w:rsidP="00601137">
            <w:pPr>
              <w:pStyle w:val="Odstavekseznama"/>
              <w:spacing w:after="0" w:line="240" w:lineRule="auto"/>
              <w:ind w:left="0"/>
              <w:contextualSpacing/>
              <w:rPr>
                <w:rFonts w:cs="Calibri"/>
              </w:rPr>
            </w:pPr>
            <w:r w:rsidRPr="00B44E59">
              <w:rPr>
                <w:rFonts w:cs="Calibri"/>
              </w:rPr>
              <w:t>Vodeni ogledi po razstavi Šamanizem ljudstev Sibirije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01137" w:rsidRPr="00B44E59" w:rsidRDefault="00601137" w:rsidP="00601137">
            <w:pPr>
              <w:spacing w:after="0" w:line="240" w:lineRule="auto"/>
              <w:jc w:val="right"/>
              <w:rPr>
                <w:rFonts w:cs="Calibri"/>
              </w:rPr>
            </w:pPr>
            <w:r w:rsidRPr="00B44E59">
              <w:rPr>
                <w:rFonts w:cs="Calibri"/>
              </w:rPr>
              <w:t>1.623</w:t>
            </w:r>
          </w:p>
        </w:tc>
      </w:tr>
      <w:tr w:rsidR="00601137" w:rsidRPr="00B44E59" w:rsidTr="00DF211E">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1137" w:rsidRPr="00B44E59" w:rsidRDefault="00601137" w:rsidP="00601137">
            <w:pPr>
              <w:spacing w:after="0" w:line="240" w:lineRule="auto"/>
              <w:rPr>
                <w:rFonts w:cs="Calibri"/>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01137" w:rsidRPr="00B44E59" w:rsidRDefault="00601137" w:rsidP="00601137">
            <w:pPr>
              <w:pStyle w:val="Odstavekseznama"/>
              <w:spacing w:after="0" w:line="240" w:lineRule="auto"/>
              <w:ind w:left="0"/>
              <w:contextualSpacing/>
              <w:rPr>
                <w:rFonts w:cs="Calibri"/>
              </w:rPr>
            </w:pPr>
            <w:r w:rsidRPr="00B44E59">
              <w:rPr>
                <w:rFonts w:cs="Calibri"/>
              </w:rPr>
              <w:t>Ljudstva sveta, izobraževanje v tretjem življenjskem obdobju</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01137" w:rsidRPr="00B44E59" w:rsidRDefault="00601137" w:rsidP="00601137">
            <w:pPr>
              <w:spacing w:after="0" w:line="240" w:lineRule="auto"/>
              <w:jc w:val="right"/>
              <w:rPr>
                <w:rFonts w:cs="Calibri"/>
              </w:rPr>
            </w:pPr>
            <w:r w:rsidRPr="00B44E59">
              <w:rPr>
                <w:rFonts w:cs="Calibri"/>
              </w:rPr>
              <w:t>628</w:t>
            </w:r>
          </w:p>
        </w:tc>
      </w:tr>
      <w:tr w:rsidR="00601137" w:rsidRPr="00B44E59" w:rsidTr="00DF211E">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1137" w:rsidRPr="00B44E59" w:rsidRDefault="00601137" w:rsidP="00601137">
            <w:pPr>
              <w:spacing w:after="0" w:line="240" w:lineRule="auto"/>
              <w:rPr>
                <w:rFonts w:cs="Calibri"/>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01137" w:rsidRPr="00B44E59" w:rsidRDefault="00601137" w:rsidP="00601137">
            <w:pPr>
              <w:pStyle w:val="Odstavekseznama"/>
              <w:spacing w:after="0" w:line="240" w:lineRule="auto"/>
              <w:ind w:left="0"/>
              <w:contextualSpacing/>
              <w:rPr>
                <w:rFonts w:cs="Calibri"/>
              </w:rPr>
            </w:pPr>
            <w:r w:rsidRPr="00B44E59">
              <w:rPr>
                <w:rFonts w:cs="Calibri"/>
              </w:rPr>
              <w:t>Tečaj Čado, japonski način priprave in pitja čaja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01137" w:rsidRPr="00B44E59" w:rsidRDefault="00601137" w:rsidP="00601137">
            <w:pPr>
              <w:spacing w:after="0" w:line="240" w:lineRule="auto"/>
              <w:jc w:val="right"/>
              <w:rPr>
                <w:rFonts w:cs="Calibri"/>
              </w:rPr>
            </w:pPr>
            <w:r w:rsidRPr="00B44E59">
              <w:rPr>
                <w:rFonts w:cs="Calibri"/>
              </w:rPr>
              <w:t>216</w:t>
            </w:r>
          </w:p>
        </w:tc>
      </w:tr>
    </w:tbl>
    <w:p w:rsidR="007C4E69" w:rsidRPr="00B44E59" w:rsidRDefault="007C4E69" w:rsidP="009C6497">
      <w:pPr>
        <w:tabs>
          <w:tab w:val="left" w:pos="7800"/>
        </w:tabs>
        <w:spacing w:after="0" w:line="240" w:lineRule="auto"/>
        <w:rPr>
          <w:rFonts w:cs="Calibri"/>
        </w:rPr>
      </w:pPr>
    </w:p>
    <w:p w:rsidR="007C4E69" w:rsidRPr="00B44E59" w:rsidRDefault="007C4E69" w:rsidP="000E0318">
      <w:pPr>
        <w:tabs>
          <w:tab w:val="left" w:pos="7800"/>
        </w:tabs>
        <w:spacing w:after="0" w:line="240" w:lineRule="auto"/>
        <w:rPr>
          <w:rFonts w:cs="Calibri"/>
        </w:rPr>
      </w:pPr>
      <w:r w:rsidRPr="00B44E59">
        <w:rPr>
          <w:rFonts w:cs="Calibri"/>
        </w:rPr>
        <w:t>Muzej novejše zgodovine Slovenije</w:t>
      </w:r>
    </w:p>
    <w:p w:rsidR="007C4E69" w:rsidRPr="00B44E59" w:rsidRDefault="007C4E69" w:rsidP="000E0318">
      <w:pPr>
        <w:tabs>
          <w:tab w:val="left" w:pos="7800"/>
        </w:tabs>
        <w:spacing w:after="0" w:line="240" w:lineRule="auto"/>
        <w:rPr>
          <w:rFonts w:cs="Calibri"/>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095"/>
        <w:gridCol w:w="1418"/>
      </w:tblGrid>
      <w:tr w:rsidR="007C4E69" w:rsidRPr="00B44E59" w:rsidTr="00377DA3">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E69" w:rsidRPr="00B44E59" w:rsidRDefault="007C4E69" w:rsidP="000E0318">
            <w:pPr>
              <w:spacing w:after="0" w:line="240" w:lineRule="auto"/>
              <w:rPr>
                <w:rFonts w:cs="Calibri"/>
              </w:rPr>
            </w:pPr>
            <w:r w:rsidRPr="00B44E59">
              <w:rPr>
                <w:rFonts w:cs="Calibri"/>
              </w:rPr>
              <w:t>Ciljna publika</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7C4E69" w:rsidRPr="00B44E59" w:rsidRDefault="007C4E69" w:rsidP="000E0318">
            <w:pPr>
              <w:spacing w:after="0" w:line="240" w:lineRule="auto"/>
              <w:rPr>
                <w:rFonts w:cs="Calibri"/>
              </w:rPr>
            </w:pPr>
            <w:r w:rsidRPr="00B44E59">
              <w:rPr>
                <w:rFonts w:cs="Calibri"/>
              </w:rPr>
              <w:t>Naslov programa</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C4E69" w:rsidRPr="00B44E59" w:rsidRDefault="007C4E69" w:rsidP="000E0318">
            <w:pPr>
              <w:spacing w:after="0" w:line="240" w:lineRule="auto"/>
              <w:rPr>
                <w:rFonts w:cs="Calibri"/>
              </w:rPr>
            </w:pPr>
            <w:r w:rsidRPr="00B44E59">
              <w:rPr>
                <w:rFonts w:cs="Calibri"/>
              </w:rPr>
              <w:t>Število obiskovalcev</w:t>
            </w:r>
          </w:p>
        </w:tc>
      </w:tr>
      <w:tr w:rsidR="007C4E69" w:rsidRPr="00B44E59" w:rsidTr="00D61CE6">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4E69" w:rsidRPr="00B44E59" w:rsidRDefault="007C4E69" w:rsidP="00AD721D">
            <w:pPr>
              <w:spacing w:after="0" w:line="240" w:lineRule="auto"/>
              <w:rPr>
                <w:rFonts w:cs="Calibri"/>
              </w:rPr>
            </w:pPr>
            <w:r w:rsidRPr="00B44E59">
              <w:rPr>
                <w:rFonts w:cs="Calibri"/>
              </w:rPr>
              <w:t>Programi za otroke</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D61CE6" w:rsidP="00AD721D">
            <w:pPr>
              <w:spacing w:after="0" w:line="240" w:lineRule="auto"/>
              <w:rPr>
                <w:rFonts w:cs="Calibri"/>
                <w:i/>
                <w:iCs/>
              </w:rPr>
            </w:pPr>
            <w:r w:rsidRPr="00B44E59">
              <w:rPr>
                <w:rFonts w:cs="Calibri"/>
              </w:rPr>
              <w:t>Pregledno vodenje po stalni razstavi Slovenci v 20. stoletju, stalna razstava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0E2024" w:rsidP="00AD721D">
            <w:pPr>
              <w:spacing w:after="0" w:line="240" w:lineRule="auto"/>
              <w:jc w:val="right"/>
              <w:rPr>
                <w:rFonts w:cs="Calibri"/>
              </w:rPr>
            </w:pPr>
            <w:r w:rsidRPr="00B44E59">
              <w:rPr>
                <w:rFonts w:cs="Calibri"/>
              </w:rPr>
              <w:t>1.829</w:t>
            </w:r>
          </w:p>
        </w:tc>
      </w:tr>
      <w:tr w:rsidR="007C4E69" w:rsidRPr="00B44E59" w:rsidTr="00D61CE6">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4E69" w:rsidRPr="00B44E59" w:rsidRDefault="007C4E69" w:rsidP="00AD721D">
            <w:pPr>
              <w:spacing w:after="0" w:line="240" w:lineRule="auto"/>
              <w:rPr>
                <w:rFonts w:cs="Calibri"/>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D61CE6" w:rsidP="00AD721D">
            <w:pPr>
              <w:spacing w:after="0" w:line="240" w:lineRule="auto"/>
              <w:rPr>
                <w:rFonts w:cs="Calibri"/>
                <w:i/>
                <w:iCs/>
              </w:rPr>
            </w:pPr>
            <w:r w:rsidRPr="00B44E59">
              <w:rPr>
                <w:rFonts w:cs="Calibri"/>
              </w:rPr>
              <w:t>Delavnica Dešifriranje besedil, stalna razstava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0E2024" w:rsidP="00AD721D">
            <w:pPr>
              <w:spacing w:after="0" w:line="240" w:lineRule="auto"/>
              <w:jc w:val="right"/>
              <w:rPr>
                <w:rFonts w:cs="Calibri"/>
              </w:rPr>
            </w:pPr>
            <w:r w:rsidRPr="00B44E59">
              <w:rPr>
                <w:rFonts w:cs="Calibri"/>
              </w:rPr>
              <w:t>628</w:t>
            </w:r>
          </w:p>
        </w:tc>
      </w:tr>
      <w:tr w:rsidR="007C4E69" w:rsidRPr="00B44E59" w:rsidTr="00D61CE6">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4E69" w:rsidRPr="00B44E59" w:rsidRDefault="007C4E69" w:rsidP="00AD721D">
            <w:pPr>
              <w:spacing w:after="0" w:line="240" w:lineRule="auto"/>
              <w:rPr>
                <w:rFonts w:cs="Calibri"/>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0E2024" w:rsidP="00AD721D">
            <w:pPr>
              <w:spacing w:after="0" w:line="240" w:lineRule="auto"/>
              <w:rPr>
                <w:rFonts w:cs="Calibri"/>
                <w:i/>
                <w:iCs/>
              </w:rPr>
            </w:pPr>
            <w:r w:rsidRPr="00B44E59">
              <w:rPr>
                <w:rFonts w:cs="Calibri"/>
              </w:rPr>
              <w:t>Pričevanje ob dnevu spomina na žrtve holokavsta in predavanje Taboriščni sistemi, stalna razstava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0E2024" w:rsidP="00AD721D">
            <w:pPr>
              <w:spacing w:after="0" w:line="240" w:lineRule="auto"/>
              <w:jc w:val="right"/>
              <w:rPr>
                <w:rFonts w:cs="Calibri"/>
              </w:rPr>
            </w:pPr>
            <w:r w:rsidRPr="00B44E59">
              <w:rPr>
                <w:rFonts w:cs="Calibri"/>
              </w:rPr>
              <w:t>369</w:t>
            </w:r>
          </w:p>
        </w:tc>
      </w:tr>
      <w:tr w:rsidR="007C4E69" w:rsidRPr="00B44E59" w:rsidTr="00D61CE6">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4E69" w:rsidRPr="00B44E59" w:rsidRDefault="007C4E69" w:rsidP="00AD721D">
            <w:pPr>
              <w:spacing w:after="0" w:line="240" w:lineRule="auto"/>
              <w:rPr>
                <w:rFonts w:cs="Calibri"/>
              </w:rPr>
            </w:pPr>
            <w:r w:rsidRPr="00B44E59">
              <w:rPr>
                <w:rFonts w:cs="Calibri"/>
              </w:rPr>
              <w:t>Programi za družine</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0D69B7" w:rsidP="00AD721D">
            <w:pPr>
              <w:spacing w:after="0" w:line="240" w:lineRule="auto"/>
              <w:rPr>
                <w:rFonts w:cs="Calibri"/>
              </w:rPr>
            </w:pPr>
            <w:r w:rsidRPr="00B44E59">
              <w:rPr>
                <w:rFonts w:cs="Calibri"/>
              </w:rPr>
              <w:t>Družinske škatle, stalna razstava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0D69B7" w:rsidP="00AD721D">
            <w:pPr>
              <w:spacing w:after="0" w:line="240" w:lineRule="auto"/>
              <w:jc w:val="right"/>
              <w:rPr>
                <w:rFonts w:cs="Calibri"/>
              </w:rPr>
            </w:pPr>
            <w:r w:rsidRPr="00B44E59">
              <w:rPr>
                <w:rFonts w:cs="Calibri"/>
              </w:rPr>
              <w:t>39</w:t>
            </w:r>
          </w:p>
        </w:tc>
      </w:tr>
      <w:tr w:rsidR="007C4E69" w:rsidRPr="00B44E59" w:rsidTr="00377DA3">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4E69" w:rsidRPr="00B44E59" w:rsidRDefault="007C4E69" w:rsidP="00AD721D">
            <w:pPr>
              <w:spacing w:after="0" w:line="240" w:lineRule="auto"/>
              <w:rPr>
                <w:rFonts w:cs="Calibri"/>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7C4E69" w:rsidP="00AD721D">
            <w:pPr>
              <w:spacing w:after="0" w:line="240" w:lineRule="auto"/>
              <w:rPr>
                <w:rFonts w:cs="Calibri"/>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7C4E69" w:rsidP="00AD721D">
            <w:pPr>
              <w:spacing w:after="0" w:line="240" w:lineRule="auto"/>
              <w:jc w:val="right"/>
              <w:rPr>
                <w:rFonts w:cs="Calibri"/>
              </w:rPr>
            </w:pPr>
          </w:p>
        </w:tc>
      </w:tr>
      <w:tr w:rsidR="007C4E69" w:rsidRPr="00B44E59" w:rsidTr="00377DA3">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4E69" w:rsidRPr="00B44E59" w:rsidRDefault="007C4E69" w:rsidP="00AD721D">
            <w:pPr>
              <w:spacing w:after="0" w:line="240" w:lineRule="auto"/>
              <w:rPr>
                <w:rFonts w:cs="Calibri"/>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7C4E69" w:rsidP="00AD721D">
            <w:pPr>
              <w:spacing w:after="0" w:line="240" w:lineRule="auto"/>
              <w:rPr>
                <w:rFonts w:cs="Calibri"/>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7C4E69" w:rsidP="00AD721D">
            <w:pPr>
              <w:spacing w:after="0" w:line="240" w:lineRule="auto"/>
              <w:jc w:val="right"/>
              <w:rPr>
                <w:rFonts w:cs="Calibri"/>
              </w:rPr>
            </w:pPr>
          </w:p>
        </w:tc>
      </w:tr>
      <w:tr w:rsidR="007C4E69" w:rsidRPr="00B44E59" w:rsidTr="00D61CE6">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4E69" w:rsidRPr="00B44E59" w:rsidRDefault="007C4E69" w:rsidP="00AD721D">
            <w:pPr>
              <w:spacing w:after="0" w:line="240" w:lineRule="auto"/>
              <w:rPr>
                <w:rFonts w:cs="Calibri"/>
              </w:rPr>
            </w:pPr>
            <w:r w:rsidRPr="00B44E59">
              <w:rPr>
                <w:rFonts w:cs="Calibri"/>
              </w:rPr>
              <w:t>Programi za mlade</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316AF1" w:rsidP="00AD721D">
            <w:pPr>
              <w:spacing w:after="0" w:line="240" w:lineRule="auto"/>
              <w:rPr>
                <w:rFonts w:cs="Calibri"/>
              </w:rPr>
            </w:pPr>
            <w:r w:rsidRPr="00B44E59">
              <w:rPr>
                <w:rFonts w:cs="Calibri"/>
              </w:rPr>
              <w:t>Pregledno vodenje po stalni razstavo Slovenci v 20. stoletju, stalna razstava Slovenci v 20. stoletju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316AF1" w:rsidP="00AD721D">
            <w:pPr>
              <w:spacing w:after="0" w:line="240" w:lineRule="auto"/>
              <w:jc w:val="right"/>
              <w:rPr>
                <w:rFonts w:cs="Calibri"/>
              </w:rPr>
            </w:pPr>
            <w:r w:rsidRPr="00B44E59">
              <w:rPr>
                <w:rFonts w:cs="Calibri"/>
              </w:rPr>
              <w:t>1.993</w:t>
            </w:r>
          </w:p>
        </w:tc>
      </w:tr>
      <w:tr w:rsidR="007C4E69" w:rsidRPr="00B44E59" w:rsidTr="00D61CE6">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4E69" w:rsidRPr="00B44E59" w:rsidRDefault="007C4E69" w:rsidP="00AD721D">
            <w:pPr>
              <w:spacing w:after="0" w:line="240" w:lineRule="auto"/>
              <w:rPr>
                <w:rFonts w:cs="Calibri"/>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316AF1" w:rsidP="00AD721D">
            <w:pPr>
              <w:spacing w:after="0" w:line="240" w:lineRule="auto"/>
              <w:rPr>
                <w:rFonts w:cs="Calibri"/>
              </w:rPr>
            </w:pPr>
            <w:r w:rsidRPr="00B44E59">
              <w:rPr>
                <w:rFonts w:cs="Calibri"/>
              </w:rPr>
              <w:t>Pričevanje ob dnevu spomina na žrtve holokavsta in predavanje Taboriščni sistemi, Izbrane podobe XX. stoletja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316AF1" w:rsidP="00AD721D">
            <w:pPr>
              <w:spacing w:after="0" w:line="240" w:lineRule="auto"/>
              <w:jc w:val="right"/>
              <w:rPr>
                <w:rFonts w:cs="Calibri"/>
              </w:rPr>
            </w:pPr>
            <w:r w:rsidRPr="00B44E59">
              <w:rPr>
                <w:rFonts w:cs="Calibri"/>
              </w:rPr>
              <w:t>192</w:t>
            </w:r>
          </w:p>
        </w:tc>
      </w:tr>
      <w:tr w:rsidR="007C4E69" w:rsidRPr="00B44E59" w:rsidTr="00D61CE6">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4E69" w:rsidRPr="00B44E59" w:rsidRDefault="007C4E69" w:rsidP="00AD721D">
            <w:pPr>
              <w:spacing w:after="0" w:line="240" w:lineRule="auto"/>
              <w:rPr>
                <w:rFonts w:cs="Calibri"/>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316AF1" w:rsidP="00AD721D">
            <w:pPr>
              <w:spacing w:after="0" w:line="240" w:lineRule="auto"/>
              <w:rPr>
                <w:rFonts w:cs="Calibri"/>
              </w:rPr>
            </w:pPr>
            <w:r w:rsidRPr="00B44E59">
              <w:rPr>
                <w:rFonts w:cs="Calibri"/>
              </w:rPr>
              <w:t>Učna ura Demokratizacija in osamosvojitev, stalna razstava Slovenci v 20. stoletju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316AF1" w:rsidP="00AD721D">
            <w:pPr>
              <w:spacing w:after="0" w:line="240" w:lineRule="auto"/>
              <w:jc w:val="right"/>
              <w:rPr>
                <w:rFonts w:cs="Calibri"/>
              </w:rPr>
            </w:pPr>
            <w:r w:rsidRPr="00B44E59">
              <w:rPr>
                <w:rFonts w:cs="Calibri"/>
              </w:rPr>
              <w:t>117</w:t>
            </w:r>
          </w:p>
        </w:tc>
      </w:tr>
      <w:tr w:rsidR="007C4E69" w:rsidRPr="00B44E59" w:rsidTr="00D61CE6">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4E69" w:rsidRPr="00B44E59" w:rsidRDefault="007C4E69" w:rsidP="00AD721D">
            <w:pPr>
              <w:spacing w:after="0" w:line="240" w:lineRule="auto"/>
              <w:rPr>
                <w:rFonts w:cs="Calibri"/>
              </w:rPr>
            </w:pPr>
            <w:r w:rsidRPr="00B44E59">
              <w:rPr>
                <w:rFonts w:cs="Calibri"/>
              </w:rPr>
              <w:t>Programi za odrasle</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503160" w:rsidP="00AD721D">
            <w:pPr>
              <w:spacing w:after="0" w:line="240" w:lineRule="auto"/>
              <w:rPr>
                <w:rFonts w:cs="Calibri"/>
              </w:rPr>
            </w:pPr>
            <w:r w:rsidRPr="00B44E59">
              <w:rPr>
                <w:rFonts w:cs="Calibri"/>
              </w:rPr>
              <w:t>Predavanja (12) - sredini večeri prve svetovne vojne, Izbrane podobe XX. stoletja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503160" w:rsidP="00AD721D">
            <w:pPr>
              <w:spacing w:after="0" w:line="240" w:lineRule="auto"/>
              <w:jc w:val="right"/>
              <w:rPr>
                <w:rFonts w:cs="Calibri"/>
              </w:rPr>
            </w:pPr>
            <w:r w:rsidRPr="00B44E59">
              <w:rPr>
                <w:rFonts w:cs="Calibri"/>
              </w:rPr>
              <w:t>400</w:t>
            </w:r>
          </w:p>
        </w:tc>
      </w:tr>
      <w:tr w:rsidR="007C4E69" w:rsidRPr="00B44E59" w:rsidTr="00D61CE6">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4E69" w:rsidRPr="00B44E59" w:rsidRDefault="007C4E69" w:rsidP="00AD721D">
            <w:pPr>
              <w:spacing w:after="0" w:line="240" w:lineRule="auto"/>
              <w:rPr>
                <w:rFonts w:cs="Calibri"/>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503160" w:rsidP="00AD721D">
            <w:pPr>
              <w:spacing w:after="0" w:line="240" w:lineRule="auto"/>
              <w:rPr>
                <w:rFonts w:cs="Calibri"/>
              </w:rPr>
            </w:pPr>
            <w:r w:rsidRPr="00B44E59">
              <w:rPr>
                <w:rFonts w:cs="Calibri"/>
              </w:rPr>
              <w:t>Vodenje po oglednih depojih muzejskih zbirk v Depojih državnih muzejev v Pivki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503160" w:rsidP="00AD721D">
            <w:pPr>
              <w:spacing w:after="0" w:line="240" w:lineRule="auto"/>
              <w:jc w:val="right"/>
              <w:rPr>
                <w:rFonts w:cs="Calibri"/>
              </w:rPr>
            </w:pPr>
            <w:r w:rsidRPr="00B44E59">
              <w:rPr>
                <w:rFonts w:cs="Calibri"/>
              </w:rPr>
              <w:t>1.793</w:t>
            </w:r>
          </w:p>
        </w:tc>
      </w:tr>
      <w:tr w:rsidR="007C4E69" w:rsidRPr="00B44E59" w:rsidTr="00D61CE6">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4E69" w:rsidRPr="00B44E59" w:rsidRDefault="007C4E69" w:rsidP="00AD721D">
            <w:pPr>
              <w:spacing w:after="0" w:line="240" w:lineRule="auto"/>
              <w:rPr>
                <w:rFonts w:cs="Calibri"/>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503160" w:rsidP="00AD721D">
            <w:pPr>
              <w:spacing w:after="0" w:line="240" w:lineRule="auto"/>
              <w:rPr>
                <w:rFonts w:cs="Calibri"/>
              </w:rPr>
            </w:pPr>
            <w:r w:rsidRPr="00B44E59">
              <w:rPr>
                <w:rFonts w:cs="Calibri"/>
              </w:rPr>
              <w:t>Redna javna vodstva po občasni razstavi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503160" w:rsidP="00AD721D">
            <w:pPr>
              <w:spacing w:after="0" w:line="240" w:lineRule="auto"/>
              <w:jc w:val="right"/>
              <w:rPr>
                <w:rFonts w:cs="Calibri"/>
              </w:rPr>
            </w:pPr>
            <w:r w:rsidRPr="00B44E59">
              <w:rPr>
                <w:rFonts w:cs="Calibri"/>
              </w:rPr>
              <w:t>262</w:t>
            </w:r>
          </w:p>
        </w:tc>
      </w:tr>
    </w:tbl>
    <w:p w:rsidR="007C4E69" w:rsidRPr="00B44E59" w:rsidRDefault="007C4E69" w:rsidP="00AD721D">
      <w:pPr>
        <w:tabs>
          <w:tab w:val="left" w:pos="7800"/>
        </w:tabs>
        <w:spacing w:after="0" w:line="240" w:lineRule="auto"/>
        <w:rPr>
          <w:rFonts w:cs="Calibri"/>
          <w:b/>
        </w:rPr>
      </w:pPr>
    </w:p>
    <w:p w:rsidR="007C4E69" w:rsidRPr="00377DA3" w:rsidRDefault="007C4E69" w:rsidP="00AD721D">
      <w:pPr>
        <w:tabs>
          <w:tab w:val="left" w:pos="7800"/>
        </w:tabs>
        <w:spacing w:after="0" w:line="240" w:lineRule="auto"/>
      </w:pPr>
      <w:r w:rsidRPr="00377DA3">
        <w:t>Tehniški muzej Slovenije</w:t>
      </w:r>
    </w:p>
    <w:p w:rsidR="007C4E69" w:rsidRPr="00B44E59" w:rsidRDefault="007C4E69" w:rsidP="00586161">
      <w:pPr>
        <w:tabs>
          <w:tab w:val="left" w:pos="7800"/>
        </w:tabs>
        <w:spacing w:after="0" w:line="240" w:lineRule="auto"/>
        <w:rPr>
          <w:rFonts w:cs="Calibri"/>
          <w:b/>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095"/>
        <w:gridCol w:w="1418"/>
      </w:tblGrid>
      <w:tr w:rsidR="007C4E69" w:rsidRPr="00B44E59" w:rsidTr="00377DA3">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E69" w:rsidRPr="00B44E59" w:rsidRDefault="007C4E69" w:rsidP="00586161">
            <w:pPr>
              <w:spacing w:after="0" w:line="240" w:lineRule="auto"/>
              <w:rPr>
                <w:rFonts w:cs="Calibri"/>
              </w:rPr>
            </w:pPr>
            <w:r w:rsidRPr="00B44E59">
              <w:rPr>
                <w:rFonts w:cs="Calibri"/>
              </w:rPr>
              <w:t>Ciljna publika</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7C4E69" w:rsidRPr="00B44E59" w:rsidRDefault="007C4E69" w:rsidP="00586161">
            <w:pPr>
              <w:spacing w:after="0" w:line="240" w:lineRule="auto"/>
              <w:rPr>
                <w:rFonts w:cs="Calibri"/>
              </w:rPr>
            </w:pPr>
            <w:r w:rsidRPr="00B44E59">
              <w:rPr>
                <w:rFonts w:cs="Calibri"/>
              </w:rPr>
              <w:t>Naslov programa</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C4E69" w:rsidRPr="00B44E59" w:rsidRDefault="007C4E69" w:rsidP="00586161">
            <w:pPr>
              <w:spacing w:after="0" w:line="240" w:lineRule="auto"/>
              <w:rPr>
                <w:rFonts w:cs="Calibri"/>
              </w:rPr>
            </w:pPr>
            <w:r w:rsidRPr="00B44E59">
              <w:rPr>
                <w:rFonts w:cs="Calibri"/>
              </w:rPr>
              <w:t>Število obiskovalcev</w:t>
            </w:r>
          </w:p>
        </w:tc>
      </w:tr>
      <w:tr w:rsidR="00F632B9" w:rsidRPr="00B44E59" w:rsidTr="00F632B9">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32B9" w:rsidRPr="00B44E59" w:rsidRDefault="00F632B9" w:rsidP="00F632B9">
            <w:pPr>
              <w:spacing w:after="0" w:line="240" w:lineRule="auto"/>
              <w:rPr>
                <w:rFonts w:cs="Calibri"/>
              </w:rPr>
            </w:pPr>
            <w:r w:rsidRPr="00B44E59">
              <w:rPr>
                <w:rFonts w:cs="Calibri"/>
              </w:rPr>
              <w:t>Programi za otroke</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F632B9" w:rsidRPr="00B44E59" w:rsidRDefault="00F632B9" w:rsidP="00F632B9">
            <w:pPr>
              <w:spacing w:after="0" w:line="240" w:lineRule="auto"/>
              <w:rPr>
                <w:rFonts w:cs="Calibri"/>
              </w:rPr>
            </w:pPr>
            <w:r w:rsidRPr="00B44E59">
              <w:rPr>
                <w:rFonts w:cs="Calibri"/>
              </w:rPr>
              <w:t>Prikaz Nikola Tesla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632B9" w:rsidRPr="00B44E59" w:rsidRDefault="00F632B9" w:rsidP="00F632B9">
            <w:pPr>
              <w:spacing w:after="0" w:line="240" w:lineRule="auto"/>
              <w:jc w:val="right"/>
              <w:rPr>
                <w:rFonts w:cs="Calibri"/>
              </w:rPr>
            </w:pPr>
            <w:r w:rsidRPr="00B44E59">
              <w:rPr>
                <w:rFonts w:cs="Calibri"/>
              </w:rPr>
              <w:t>2.846</w:t>
            </w:r>
          </w:p>
        </w:tc>
      </w:tr>
      <w:tr w:rsidR="00F632B9" w:rsidRPr="00B44E59" w:rsidTr="00F632B9">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32B9" w:rsidRPr="00B44E59" w:rsidRDefault="00F632B9" w:rsidP="00F632B9">
            <w:pPr>
              <w:spacing w:after="0" w:line="240" w:lineRule="auto"/>
              <w:rPr>
                <w:rFonts w:cs="Calibri"/>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F632B9" w:rsidRPr="00B44E59" w:rsidRDefault="00F632B9" w:rsidP="00F632B9">
            <w:pPr>
              <w:spacing w:after="0" w:line="240" w:lineRule="auto"/>
              <w:rPr>
                <w:rFonts w:cs="Calibri"/>
              </w:rPr>
            </w:pPr>
            <w:r w:rsidRPr="00B44E59">
              <w:rPr>
                <w:rFonts w:cs="Calibri"/>
              </w:rPr>
              <w:t xml:space="preserve">Tkanje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632B9" w:rsidRPr="00B44E59" w:rsidRDefault="00F632B9" w:rsidP="00F632B9">
            <w:pPr>
              <w:spacing w:after="0" w:line="240" w:lineRule="auto"/>
              <w:jc w:val="right"/>
              <w:rPr>
                <w:rFonts w:cs="Calibri"/>
              </w:rPr>
            </w:pPr>
            <w:r w:rsidRPr="00B44E59">
              <w:rPr>
                <w:rFonts w:cs="Calibri"/>
              </w:rPr>
              <w:t>762</w:t>
            </w:r>
          </w:p>
        </w:tc>
      </w:tr>
      <w:tr w:rsidR="00F632B9" w:rsidRPr="00B44E59" w:rsidTr="00F632B9">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32B9" w:rsidRPr="00B44E59" w:rsidRDefault="00F632B9" w:rsidP="00F632B9">
            <w:pPr>
              <w:spacing w:after="0" w:line="240" w:lineRule="auto"/>
              <w:rPr>
                <w:rFonts w:cs="Calibri"/>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F632B9" w:rsidRPr="00B44E59" w:rsidRDefault="00F632B9" w:rsidP="00F632B9">
            <w:pPr>
              <w:spacing w:after="0" w:line="240" w:lineRule="auto"/>
              <w:rPr>
                <w:rFonts w:cs="Calibri"/>
              </w:rPr>
            </w:pPr>
            <w:r w:rsidRPr="00B44E59">
              <w:rPr>
                <w:rFonts w:cs="Calibri"/>
              </w:rPr>
              <w:t>Pisan svet vrtavk</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632B9" w:rsidRPr="00B44E59" w:rsidRDefault="00F632B9" w:rsidP="00F632B9">
            <w:pPr>
              <w:spacing w:after="0" w:line="240" w:lineRule="auto"/>
              <w:jc w:val="right"/>
              <w:rPr>
                <w:rFonts w:cs="Calibri"/>
              </w:rPr>
            </w:pPr>
            <w:r w:rsidRPr="00B44E59">
              <w:rPr>
                <w:rFonts w:cs="Calibri"/>
              </w:rPr>
              <w:t>667</w:t>
            </w:r>
          </w:p>
        </w:tc>
      </w:tr>
      <w:tr w:rsidR="00E12C4F" w:rsidRPr="00B44E59" w:rsidTr="00F632B9">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2C4F" w:rsidRPr="00B44E59" w:rsidRDefault="00E12C4F" w:rsidP="00E12C4F">
            <w:pPr>
              <w:spacing w:after="0" w:line="240" w:lineRule="auto"/>
              <w:rPr>
                <w:rFonts w:cs="Calibri"/>
              </w:rPr>
            </w:pPr>
            <w:r w:rsidRPr="00B44E59">
              <w:rPr>
                <w:rFonts w:cs="Calibri"/>
              </w:rPr>
              <w:t>Programi za družine</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E12C4F" w:rsidRPr="00B44E59" w:rsidRDefault="00E12C4F" w:rsidP="00E12C4F">
            <w:pPr>
              <w:spacing w:after="0" w:line="240" w:lineRule="auto"/>
              <w:rPr>
                <w:rFonts w:cs="Calibri"/>
              </w:rPr>
            </w:pPr>
            <w:r w:rsidRPr="00B44E59">
              <w:rPr>
                <w:rFonts w:cs="Calibri"/>
              </w:rPr>
              <w:t>Poletna muzejska noč</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12C4F" w:rsidRPr="00B44E59" w:rsidRDefault="00E12C4F" w:rsidP="00E12C4F">
            <w:pPr>
              <w:spacing w:after="0" w:line="240" w:lineRule="auto"/>
              <w:jc w:val="right"/>
              <w:rPr>
                <w:rFonts w:cs="Calibri"/>
              </w:rPr>
            </w:pPr>
            <w:r w:rsidRPr="00B44E59">
              <w:rPr>
                <w:rFonts w:cs="Calibri"/>
              </w:rPr>
              <w:t>428</w:t>
            </w:r>
          </w:p>
        </w:tc>
      </w:tr>
      <w:tr w:rsidR="00E12C4F" w:rsidRPr="00B44E59" w:rsidTr="00F632B9">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2C4F" w:rsidRPr="00B44E59" w:rsidRDefault="00E12C4F" w:rsidP="00E12C4F">
            <w:pPr>
              <w:spacing w:after="0" w:line="240" w:lineRule="auto"/>
              <w:rPr>
                <w:rFonts w:cs="Calibri"/>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E12C4F" w:rsidRPr="00B44E59" w:rsidRDefault="00E12C4F" w:rsidP="00E12C4F">
            <w:pPr>
              <w:spacing w:after="0" w:line="240" w:lineRule="auto"/>
              <w:rPr>
                <w:rFonts w:cs="Calibri"/>
              </w:rPr>
            </w:pPr>
            <w:r w:rsidRPr="00B44E59">
              <w:rPr>
                <w:rFonts w:cs="Calibri"/>
              </w:rPr>
              <w:t>Ta veseli dan kulture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12C4F" w:rsidRPr="00B44E59" w:rsidRDefault="00E12C4F" w:rsidP="00E12C4F">
            <w:pPr>
              <w:spacing w:after="0" w:line="240" w:lineRule="auto"/>
              <w:jc w:val="right"/>
              <w:rPr>
                <w:rFonts w:cs="Calibri"/>
              </w:rPr>
            </w:pPr>
            <w:r w:rsidRPr="00B44E59">
              <w:rPr>
                <w:rFonts w:cs="Calibri"/>
              </w:rPr>
              <w:t>2.503</w:t>
            </w:r>
          </w:p>
        </w:tc>
      </w:tr>
      <w:tr w:rsidR="00E12C4F" w:rsidRPr="00B44E59" w:rsidTr="00F632B9">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2C4F" w:rsidRPr="00B44E59" w:rsidRDefault="00E12C4F" w:rsidP="00E12C4F">
            <w:pPr>
              <w:spacing w:after="0" w:line="240" w:lineRule="auto"/>
              <w:rPr>
                <w:rFonts w:cs="Calibri"/>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E12C4F" w:rsidRPr="00B44E59" w:rsidRDefault="00E12C4F" w:rsidP="00E12C4F">
            <w:pPr>
              <w:spacing w:after="0" w:line="240" w:lineRule="auto"/>
              <w:rPr>
                <w:rFonts w:cs="Calibri"/>
              </w:rPr>
            </w:pPr>
            <w:r w:rsidRPr="00B44E59">
              <w:rPr>
                <w:rFonts w:cs="Calibri"/>
              </w:rPr>
              <w:t>Tematske nedelje v muzeju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12C4F" w:rsidRPr="00B44E59" w:rsidRDefault="00E12C4F" w:rsidP="00E12C4F">
            <w:pPr>
              <w:spacing w:after="0" w:line="240" w:lineRule="auto"/>
              <w:jc w:val="right"/>
              <w:rPr>
                <w:rFonts w:cs="Calibri"/>
              </w:rPr>
            </w:pPr>
            <w:r w:rsidRPr="00B44E59">
              <w:rPr>
                <w:rFonts w:cs="Calibri"/>
              </w:rPr>
              <w:t>673</w:t>
            </w:r>
          </w:p>
        </w:tc>
      </w:tr>
      <w:tr w:rsidR="00E12C4F" w:rsidRPr="00B44E59" w:rsidTr="00F632B9">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2C4F" w:rsidRPr="00B44E59" w:rsidRDefault="00E12C4F" w:rsidP="00E12C4F">
            <w:pPr>
              <w:spacing w:after="0" w:line="240" w:lineRule="auto"/>
              <w:rPr>
                <w:rFonts w:cs="Calibri"/>
              </w:rPr>
            </w:pPr>
            <w:r w:rsidRPr="00B44E59">
              <w:rPr>
                <w:rFonts w:cs="Calibri"/>
              </w:rPr>
              <w:t>Programi za mlade</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E12C4F" w:rsidRPr="00B44E59" w:rsidRDefault="00E12C4F" w:rsidP="00E12C4F">
            <w:pPr>
              <w:spacing w:after="0" w:line="240" w:lineRule="auto"/>
              <w:rPr>
                <w:rFonts w:cs="Calibri"/>
              </w:rPr>
            </w:pPr>
            <w:r w:rsidRPr="00B44E59">
              <w:rPr>
                <w:rFonts w:cs="Calibri"/>
              </w:rPr>
              <w:t>DiZiT Dnevi elektrotehnike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12C4F" w:rsidRPr="00B44E59" w:rsidRDefault="00E12C4F" w:rsidP="00E12C4F">
            <w:pPr>
              <w:spacing w:after="0" w:line="240" w:lineRule="auto"/>
              <w:jc w:val="right"/>
              <w:rPr>
                <w:rFonts w:cs="Calibri"/>
              </w:rPr>
            </w:pPr>
            <w:r w:rsidRPr="00B44E59">
              <w:rPr>
                <w:rFonts w:cs="Calibri"/>
              </w:rPr>
              <w:t>1.734</w:t>
            </w:r>
          </w:p>
        </w:tc>
      </w:tr>
      <w:tr w:rsidR="00E12C4F" w:rsidRPr="00B44E59" w:rsidTr="00F632B9">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2C4F" w:rsidRPr="00B44E59" w:rsidRDefault="00E12C4F" w:rsidP="00E12C4F">
            <w:pPr>
              <w:spacing w:after="0" w:line="240" w:lineRule="auto"/>
              <w:rPr>
                <w:rFonts w:cs="Calibri"/>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E12C4F" w:rsidRPr="00B44E59" w:rsidRDefault="00E12C4F" w:rsidP="00E12C4F">
            <w:pPr>
              <w:spacing w:after="0" w:line="240" w:lineRule="auto"/>
              <w:rPr>
                <w:rFonts w:cs="Calibri"/>
              </w:rPr>
            </w:pPr>
            <w:r w:rsidRPr="00B44E59">
              <w:rPr>
                <w:rFonts w:cs="Calibri"/>
              </w:rPr>
              <w:t>Tematska vodenja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12C4F" w:rsidRPr="00B44E59" w:rsidRDefault="00E12C4F" w:rsidP="00E12C4F">
            <w:pPr>
              <w:spacing w:after="0" w:line="240" w:lineRule="auto"/>
              <w:jc w:val="right"/>
              <w:rPr>
                <w:rFonts w:cs="Calibri"/>
              </w:rPr>
            </w:pPr>
            <w:r w:rsidRPr="00B44E59">
              <w:rPr>
                <w:rFonts w:cs="Calibri"/>
              </w:rPr>
              <w:t>382</w:t>
            </w:r>
          </w:p>
        </w:tc>
      </w:tr>
      <w:tr w:rsidR="00E12C4F" w:rsidRPr="00B44E59" w:rsidTr="00F632B9">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2C4F" w:rsidRPr="00B44E59" w:rsidRDefault="00E12C4F" w:rsidP="00E12C4F">
            <w:pPr>
              <w:spacing w:after="0" w:line="240" w:lineRule="auto"/>
              <w:rPr>
                <w:rFonts w:cs="Calibri"/>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E12C4F" w:rsidRPr="00B44E59" w:rsidRDefault="00E12C4F" w:rsidP="00E12C4F">
            <w:pPr>
              <w:spacing w:after="0" w:line="240" w:lineRule="auto"/>
              <w:rPr>
                <w:rFonts w:cs="Calibri"/>
              </w:rPr>
            </w:pPr>
            <w:r w:rsidRPr="00B44E59">
              <w:rPr>
                <w:rFonts w:cs="Calibri"/>
              </w:rPr>
              <w:t>DZiT Dnevi strojništva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12C4F" w:rsidRPr="00B44E59" w:rsidRDefault="00E12C4F" w:rsidP="00E12C4F">
            <w:pPr>
              <w:spacing w:after="0" w:line="240" w:lineRule="auto"/>
              <w:jc w:val="right"/>
              <w:rPr>
                <w:rFonts w:cs="Calibri"/>
              </w:rPr>
            </w:pPr>
            <w:r w:rsidRPr="00B44E59">
              <w:rPr>
                <w:rFonts w:cs="Calibri"/>
              </w:rPr>
              <w:t>1.051</w:t>
            </w:r>
          </w:p>
        </w:tc>
      </w:tr>
      <w:tr w:rsidR="00E12C4F" w:rsidRPr="00B44E59" w:rsidTr="00F632B9">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2C4F" w:rsidRPr="00B44E59" w:rsidRDefault="00E12C4F" w:rsidP="00E12C4F">
            <w:pPr>
              <w:spacing w:after="0" w:line="240" w:lineRule="auto"/>
              <w:rPr>
                <w:rFonts w:cs="Calibri"/>
              </w:rPr>
            </w:pPr>
            <w:r w:rsidRPr="00B44E59">
              <w:rPr>
                <w:rFonts w:cs="Calibri"/>
              </w:rPr>
              <w:t>Programi za odrasle</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E12C4F" w:rsidRPr="00B44E59" w:rsidRDefault="00E12C4F" w:rsidP="00E12C4F">
            <w:pPr>
              <w:spacing w:after="0" w:line="240" w:lineRule="auto"/>
              <w:rPr>
                <w:rFonts w:cs="Calibri"/>
              </w:rPr>
            </w:pPr>
            <w:r w:rsidRPr="00B44E59">
              <w:rPr>
                <w:rFonts w:cs="Calibri"/>
              </w:rPr>
              <w:t>Vodenje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12C4F" w:rsidRPr="00B44E59" w:rsidRDefault="00E12C4F" w:rsidP="00E12C4F">
            <w:pPr>
              <w:spacing w:after="0" w:line="240" w:lineRule="auto"/>
              <w:jc w:val="right"/>
              <w:rPr>
                <w:rFonts w:cs="Calibri"/>
              </w:rPr>
            </w:pPr>
            <w:r w:rsidRPr="00B44E59">
              <w:rPr>
                <w:rFonts w:cs="Calibri"/>
              </w:rPr>
              <w:t>3.815</w:t>
            </w:r>
          </w:p>
        </w:tc>
      </w:tr>
      <w:tr w:rsidR="00E12C4F" w:rsidRPr="00B44E59" w:rsidTr="00F632B9">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2C4F" w:rsidRPr="00B44E59" w:rsidRDefault="00E12C4F" w:rsidP="00E12C4F">
            <w:pPr>
              <w:spacing w:after="0" w:line="240" w:lineRule="auto"/>
              <w:rPr>
                <w:rFonts w:cs="Calibri"/>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E12C4F" w:rsidRPr="00B44E59" w:rsidRDefault="00E12C4F" w:rsidP="00E12C4F">
            <w:pPr>
              <w:spacing w:after="0" w:line="240" w:lineRule="auto"/>
              <w:rPr>
                <w:rFonts w:cs="Calibri"/>
              </w:rPr>
            </w:pPr>
            <w:r w:rsidRPr="00B44E59">
              <w:rPr>
                <w:rFonts w:cs="Calibri"/>
              </w:rPr>
              <w:t>Vodenje v tujem jeziku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12C4F" w:rsidRPr="00B44E59" w:rsidRDefault="00E12C4F" w:rsidP="00E12C4F">
            <w:pPr>
              <w:spacing w:after="0" w:line="240" w:lineRule="auto"/>
              <w:jc w:val="right"/>
              <w:rPr>
                <w:rFonts w:cs="Calibri"/>
              </w:rPr>
            </w:pPr>
            <w:r w:rsidRPr="00B44E59">
              <w:rPr>
                <w:rFonts w:cs="Calibri"/>
              </w:rPr>
              <w:t>455</w:t>
            </w:r>
          </w:p>
        </w:tc>
      </w:tr>
      <w:tr w:rsidR="00E12C4F" w:rsidRPr="00B44E59" w:rsidTr="00F632B9">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2C4F" w:rsidRPr="00B44E59" w:rsidRDefault="00E12C4F" w:rsidP="00E12C4F">
            <w:pPr>
              <w:spacing w:after="0" w:line="240" w:lineRule="auto"/>
              <w:rPr>
                <w:rFonts w:cs="Calibri"/>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E12C4F" w:rsidRPr="00B44E59" w:rsidRDefault="00E12C4F" w:rsidP="00E12C4F">
            <w:pPr>
              <w:spacing w:after="0" w:line="240" w:lineRule="auto"/>
              <w:rPr>
                <w:rFonts w:cs="Calibri"/>
              </w:rPr>
            </w:pPr>
            <w:r w:rsidRPr="00B44E59">
              <w:rPr>
                <w:rFonts w:cs="Calibri"/>
              </w:rPr>
              <w:t>Tematske nedelje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12C4F" w:rsidRPr="00B44E59" w:rsidRDefault="00E12C4F" w:rsidP="00E12C4F">
            <w:pPr>
              <w:spacing w:after="0" w:line="240" w:lineRule="auto"/>
              <w:jc w:val="right"/>
              <w:rPr>
                <w:rFonts w:cs="Calibri"/>
              </w:rPr>
            </w:pPr>
            <w:r w:rsidRPr="00B44E59">
              <w:rPr>
                <w:rFonts w:cs="Calibri"/>
              </w:rPr>
              <w:t>263</w:t>
            </w:r>
          </w:p>
        </w:tc>
      </w:tr>
    </w:tbl>
    <w:p w:rsidR="007C4E69" w:rsidRPr="00B44E59" w:rsidRDefault="007C4E69" w:rsidP="007C4E69">
      <w:pPr>
        <w:tabs>
          <w:tab w:val="left" w:pos="7800"/>
        </w:tabs>
        <w:spacing w:after="0" w:line="240" w:lineRule="auto"/>
        <w:rPr>
          <w:rFonts w:cs="Calibri"/>
          <w:b/>
          <w:i/>
        </w:rPr>
      </w:pPr>
    </w:p>
    <w:p w:rsidR="007C4E69" w:rsidRPr="00B44E59" w:rsidRDefault="007C4E69" w:rsidP="007C4E69">
      <w:pPr>
        <w:tabs>
          <w:tab w:val="left" w:pos="7800"/>
        </w:tabs>
        <w:spacing w:after="0" w:line="240" w:lineRule="auto"/>
        <w:rPr>
          <w:rFonts w:cs="Calibri"/>
        </w:rPr>
      </w:pPr>
      <w:r w:rsidRPr="00B44E59">
        <w:rPr>
          <w:rFonts w:cs="Calibri"/>
        </w:rPr>
        <w:t xml:space="preserve">Muzej krščanstva na Slovenskem </w:t>
      </w:r>
    </w:p>
    <w:p w:rsidR="007C4E69" w:rsidRPr="00B44E59" w:rsidRDefault="007C4E69" w:rsidP="007C4E69">
      <w:pPr>
        <w:tabs>
          <w:tab w:val="left" w:pos="7800"/>
        </w:tabs>
        <w:spacing w:after="0" w:line="240" w:lineRule="auto"/>
        <w:rPr>
          <w:rFonts w:cs="Calibri"/>
          <w:b/>
          <w:i/>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095"/>
        <w:gridCol w:w="1418"/>
      </w:tblGrid>
      <w:tr w:rsidR="007C4E69" w:rsidRPr="00B44E59" w:rsidTr="00377DA3">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E69" w:rsidRPr="00B44E59" w:rsidRDefault="007C4E69" w:rsidP="00377DA3">
            <w:pPr>
              <w:spacing w:after="0" w:line="240" w:lineRule="auto"/>
              <w:rPr>
                <w:rFonts w:cs="Calibri"/>
              </w:rPr>
            </w:pPr>
            <w:r w:rsidRPr="00B44E59">
              <w:rPr>
                <w:rFonts w:cs="Calibri"/>
              </w:rPr>
              <w:t>Ciljna publika</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7C4E69" w:rsidRPr="00B44E59" w:rsidRDefault="007C4E69" w:rsidP="00377DA3">
            <w:pPr>
              <w:spacing w:after="0" w:line="240" w:lineRule="auto"/>
              <w:rPr>
                <w:rFonts w:cs="Calibri"/>
              </w:rPr>
            </w:pPr>
            <w:r w:rsidRPr="00B44E59">
              <w:rPr>
                <w:rFonts w:cs="Calibri"/>
              </w:rPr>
              <w:t>Naslov programa</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C4E69" w:rsidRPr="00B44E59" w:rsidRDefault="007C4E69" w:rsidP="00377DA3">
            <w:pPr>
              <w:spacing w:after="0" w:line="240" w:lineRule="auto"/>
              <w:rPr>
                <w:rFonts w:cs="Calibri"/>
              </w:rPr>
            </w:pPr>
            <w:r w:rsidRPr="00B44E59">
              <w:rPr>
                <w:rFonts w:cs="Calibri"/>
              </w:rPr>
              <w:t>Število obiskovalcev</w:t>
            </w:r>
          </w:p>
        </w:tc>
      </w:tr>
      <w:tr w:rsidR="007C4E69" w:rsidRPr="00B44E59" w:rsidTr="00F632B9">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4E69" w:rsidRPr="00B44E59" w:rsidRDefault="007C4E69" w:rsidP="00377DA3">
            <w:pPr>
              <w:spacing w:after="0" w:line="240" w:lineRule="auto"/>
              <w:rPr>
                <w:rFonts w:cs="Calibri"/>
              </w:rPr>
            </w:pPr>
            <w:r w:rsidRPr="00B44E59">
              <w:rPr>
                <w:rFonts w:cs="Calibri"/>
              </w:rPr>
              <w:t>Programi za otroke</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037450" w:rsidP="00377DA3">
            <w:pPr>
              <w:spacing w:after="0" w:line="240" w:lineRule="auto"/>
              <w:rPr>
                <w:rFonts w:cs="Calibri"/>
                <w:iCs/>
              </w:rPr>
            </w:pPr>
            <w:r w:rsidRPr="00B44E59">
              <w:rPr>
                <w:rFonts w:cs="Calibri"/>
              </w:rPr>
              <w:t>Pisarski mojster Bernard, Življenje za samostanskimi zidovi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037450" w:rsidP="00377DA3">
            <w:pPr>
              <w:spacing w:after="0" w:line="240" w:lineRule="auto"/>
              <w:jc w:val="right"/>
              <w:rPr>
                <w:rFonts w:cs="Calibri"/>
              </w:rPr>
            </w:pPr>
            <w:r w:rsidRPr="00B44E59">
              <w:rPr>
                <w:rFonts w:cs="Calibri"/>
              </w:rPr>
              <w:t>714</w:t>
            </w:r>
          </w:p>
        </w:tc>
      </w:tr>
      <w:tr w:rsidR="007C4E69" w:rsidRPr="00B44E59" w:rsidTr="00F632B9">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4E69" w:rsidRPr="00B44E59" w:rsidRDefault="007C4E69" w:rsidP="00377DA3">
            <w:pPr>
              <w:spacing w:after="0" w:line="240" w:lineRule="auto"/>
              <w:rPr>
                <w:rFonts w:cs="Calibri"/>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037450" w:rsidP="00377DA3">
            <w:pPr>
              <w:spacing w:after="0" w:line="240" w:lineRule="auto"/>
              <w:rPr>
                <w:rFonts w:cs="Calibri"/>
                <w:iCs/>
              </w:rPr>
            </w:pPr>
            <w:r w:rsidRPr="00B44E59">
              <w:rPr>
                <w:rFonts w:cs="Calibri"/>
              </w:rPr>
              <w:t>Poklic: Iluminator, Življenje za samostanskimi zidovi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037450" w:rsidP="00377DA3">
            <w:pPr>
              <w:spacing w:after="0" w:line="240" w:lineRule="auto"/>
              <w:jc w:val="right"/>
              <w:rPr>
                <w:rFonts w:cs="Calibri"/>
              </w:rPr>
            </w:pPr>
            <w:r w:rsidRPr="00B44E59">
              <w:rPr>
                <w:rFonts w:cs="Calibri"/>
              </w:rPr>
              <w:t>75</w:t>
            </w:r>
          </w:p>
        </w:tc>
      </w:tr>
      <w:tr w:rsidR="007C4E69" w:rsidRPr="00B44E59" w:rsidTr="00F632B9">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4E69" w:rsidRPr="00B44E59" w:rsidRDefault="007C4E69" w:rsidP="00377DA3">
            <w:pPr>
              <w:spacing w:after="0" w:line="240" w:lineRule="auto"/>
              <w:rPr>
                <w:rFonts w:cs="Calibri"/>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037450" w:rsidP="00377DA3">
            <w:pPr>
              <w:spacing w:after="0" w:line="240" w:lineRule="auto"/>
              <w:rPr>
                <w:rFonts w:cs="Calibri"/>
                <w:iCs/>
              </w:rPr>
            </w:pPr>
            <w:r w:rsidRPr="00B44E59">
              <w:rPr>
                <w:rFonts w:cs="Calibri"/>
              </w:rPr>
              <w:t>Poišči-opazuj-dopolni, Zgodovina krščanstva na Slovenskem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037450" w:rsidP="00377DA3">
            <w:pPr>
              <w:spacing w:after="0" w:line="240" w:lineRule="auto"/>
              <w:jc w:val="right"/>
              <w:rPr>
                <w:rFonts w:cs="Calibri"/>
              </w:rPr>
            </w:pPr>
            <w:r w:rsidRPr="00B44E59">
              <w:rPr>
                <w:rFonts w:cs="Calibri"/>
              </w:rPr>
              <w:t>26</w:t>
            </w:r>
          </w:p>
        </w:tc>
      </w:tr>
      <w:tr w:rsidR="007C4E69" w:rsidRPr="00B44E59" w:rsidTr="00F632B9">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4E69" w:rsidRPr="00B44E59" w:rsidRDefault="007C4E69" w:rsidP="00377DA3">
            <w:pPr>
              <w:spacing w:after="0" w:line="240" w:lineRule="auto"/>
              <w:rPr>
                <w:rFonts w:cs="Calibri"/>
              </w:rPr>
            </w:pPr>
            <w:r w:rsidRPr="00B44E59">
              <w:rPr>
                <w:rFonts w:cs="Calibri"/>
              </w:rPr>
              <w:t>Programi za družine</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7A732F" w:rsidP="00377DA3">
            <w:pPr>
              <w:spacing w:after="0" w:line="240" w:lineRule="auto"/>
              <w:rPr>
                <w:rFonts w:cs="Calibri"/>
              </w:rPr>
            </w:pPr>
            <w:r w:rsidRPr="00B44E59">
              <w:rPr>
                <w:rFonts w:cs="Calibri"/>
              </w:rPr>
              <w:t>Redna vodenja po stalnih razstavah Zgodovina krščanstva na Slovenskem, Življenje za samostanskimi zidovi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F106CB" w:rsidP="00377DA3">
            <w:pPr>
              <w:spacing w:after="0" w:line="240" w:lineRule="auto"/>
              <w:jc w:val="right"/>
              <w:rPr>
                <w:rFonts w:cs="Calibri"/>
              </w:rPr>
            </w:pPr>
            <w:r w:rsidRPr="00B44E59">
              <w:rPr>
                <w:rFonts w:cs="Calibri"/>
              </w:rPr>
              <w:t>44</w:t>
            </w:r>
          </w:p>
        </w:tc>
      </w:tr>
      <w:tr w:rsidR="007C4E69" w:rsidRPr="00B44E59" w:rsidTr="00F632B9">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4E69" w:rsidRPr="00B44E59" w:rsidRDefault="007C4E69" w:rsidP="00377DA3">
            <w:pPr>
              <w:spacing w:after="0" w:line="240" w:lineRule="auto"/>
              <w:rPr>
                <w:rFonts w:cs="Calibri"/>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7A732F" w:rsidP="00377DA3">
            <w:pPr>
              <w:spacing w:after="0" w:line="240" w:lineRule="auto"/>
              <w:rPr>
                <w:rFonts w:cs="Calibri"/>
              </w:rPr>
            </w:pPr>
            <w:r w:rsidRPr="00B44E59">
              <w:rPr>
                <w:rFonts w:cs="Calibri"/>
              </w:rPr>
              <w:t xml:space="preserve">Tematska vodenja po razstavi </w:t>
            </w:r>
            <w:r w:rsidRPr="00B44E59">
              <w:rPr>
                <w:rFonts w:cs="Calibri"/>
                <w:i/>
              </w:rPr>
              <w:t>Baragovo življenje vpeto v čipko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F106CB" w:rsidP="00377DA3">
            <w:pPr>
              <w:spacing w:after="0" w:line="240" w:lineRule="auto"/>
              <w:jc w:val="right"/>
              <w:rPr>
                <w:rFonts w:cs="Calibri"/>
              </w:rPr>
            </w:pPr>
            <w:r w:rsidRPr="00B44E59">
              <w:rPr>
                <w:rFonts w:cs="Calibri"/>
              </w:rPr>
              <w:t>35</w:t>
            </w:r>
          </w:p>
        </w:tc>
      </w:tr>
      <w:tr w:rsidR="007C4E69" w:rsidRPr="00B44E59" w:rsidTr="00377DA3">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4E69" w:rsidRPr="00B44E59" w:rsidRDefault="007C4E69" w:rsidP="00377DA3">
            <w:pPr>
              <w:spacing w:after="0" w:line="240" w:lineRule="auto"/>
              <w:rPr>
                <w:rFonts w:cs="Calibri"/>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7A732F" w:rsidP="00377DA3">
            <w:pPr>
              <w:spacing w:after="0" w:line="240" w:lineRule="auto"/>
              <w:rPr>
                <w:rFonts w:cs="Calibri"/>
              </w:rPr>
            </w:pPr>
            <w:r w:rsidRPr="00B44E59">
              <w:rPr>
                <w:rFonts w:cs="Calibri"/>
              </w:rPr>
              <w:t>Tematska vodenja po razstavi Slovenci ob Belem Nilu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F106CB" w:rsidP="00377DA3">
            <w:pPr>
              <w:spacing w:after="0" w:line="240" w:lineRule="auto"/>
              <w:jc w:val="right"/>
              <w:rPr>
                <w:rFonts w:cs="Calibri"/>
              </w:rPr>
            </w:pPr>
            <w:r w:rsidRPr="00B44E59">
              <w:rPr>
                <w:rFonts w:cs="Calibri"/>
              </w:rPr>
              <w:t>20</w:t>
            </w:r>
          </w:p>
        </w:tc>
      </w:tr>
      <w:tr w:rsidR="007C4E69" w:rsidRPr="00B44E59" w:rsidTr="00F632B9">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4E69" w:rsidRPr="00B44E59" w:rsidRDefault="007C4E69" w:rsidP="00377DA3">
            <w:pPr>
              <w:spacing w:after="0" w:line="240" w:lineRule="auto"/>
              <w:rPr>
                <w:rFonts w:cs="Calibri"/>
              </w:rPr>
            </w:pPr>
            <w:r w:rsidRPr="00B44E59">
              <w:rPr>
                <w:rFonts w:cs="Calibri"/>
              </w:rPr>
              <w:t>Programi za mlade</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2E0D61" w:rsidP="00377DA3">
            <w:pPr>
              <w:spacing w:after="0" w:line="240" w:lineRule="auto"/>
              <w:rPr>
                <w:rFonts w:cs="Calibri"/>
              </w:rPr>
            </w:pPr>
            <w:r w:rsidRPr="00B44E59">
              <w:rPr>
                <w:rFonts w:cs="Calibri"/>
              </w:rPr>
              <w:t>Svetla stran temačnega srednjega veka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2E0D61" w:rsidP="00377DA3">
            <w:pPr>
              <w:spacing w:after="0" w:line="240" w:lineRule="auto"/>
              <w:jc w:val="right"/>
              <w:rPr>
                <w:rFonts w:cs="Calibri"/>
              </w:rPr>
            </w:pPr>
            <w:r w:rsidRPr="00B44E59">
              <w:rPr>
                <w:rFonts w:cs="Calibri"/>
              </w:rPr>
              <w:t>324</w:t>
            </w:r>
          </w:p>
        </w:tc>
      </w:tr>
      <w:tr w:rsidR="007C4E69" w:rsidRPr="00B44E59" w:rsidTr="00F632B9">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4E69" w:rsidRPr="00B44E59" w:rsidRDefault="007C4E69" w:rsidP="00377DA3">
            <w:pPr>
              <w:spacing w:after="0" w:line="240" w:lineRule="auto"/>
              <w:rPr>
                <w:rFonts w:cs="Calibri"/>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2E0D61" w:rsidP="00377DA3">
            <w:pPr>
              <w:spacing w:after="0" w:line="240" w:lineRule="auto"/>
              <w:rPr>
                <w:rFonts w:cs="Calibri"/>
              </w:rPr>
            </w:pPr>
            <w:r w:rsidRPr="00B44E59">
              <w:rPr>
                <w:rFonts w:cs="Calibri"/>
              </w:rPr>
              <w:t xml:space="preserve">Tematska vodenja po razstavi </w:t>
            </w:r>
            <w:r w:rsidRPr="00B44E59">
              <w:rPr>
                <w:rFonts w:cs="Calibri"/>
                <w:i/>
              </w:rPr>
              <w:t>Baragovo življenje vpeto v čipko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2E0D61" w:rsidP="00377DA3">
            <w:pPr>
              <w:spacing w:after="0" w:line="240" w:lineRule="auto"/>
              <w:jc w:val="right"/>
              <w:rPr>
                <w:rFonts w:cs="Calibri"/>
              </w:rPr>
            </w:pPr>
            <w:r w:rsidRPr="00B44E59">
              <w:rPr>
                <w:rFonts w:cs="Calibri"/>
              </w:rPr>
              <w:t>150</w:t>
            </w:r>
          </w:p>
        </w:tc>
      </w:tr>
      <w:tr w:rsidR="007C4E69" w:rsidRPr="00B44E59" w:rsidTr="00377DA3">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4E69" w:rsidRPr="00B44E59" w:rsidRDefault="007C4E69" w:rsidP="00377DA3">
            <w:pPr>
              <w:spacing w:after="0" w:line="240" w:lineRule="auto"/>
              <w:rPr>
                <w:rFonts w:cs="Calibri"/>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2E0D61" w:rsidP="00377DA3">
            <w:pPr>
              <w:spacing w:after="0" w:line="240" w:lineRule="auto"/>
              <w:rPr>
                <w:rFonts w:cs="Calibri"/>
              </w:rPr>
            </w:pPr>
            <w:r w:rsidRPr="00B44E59">
              <w:rPr>
                <w:rFonts w:cs="Calibri"/>
              </w:rPr>
              <w:t xml:space="preserve">Tematska vodenja po razstavi </w:t>
            </w:r>
            <w:r w:rsidRPr="00B44E59">
              <w:rPr>
                <w:rFonts w:cs="Calibri"/>
                <w:i/>
              </w:rPr>
              <w:t>Slovenci ob Belem Nilu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2E0D61" w:rsidP="00377DA3">
            <w:pPr>
              <w:spacing w:after="0" w:line="240" w:lineRule="auto"/>
              <w:jc w:val="right"/>
              <w:rPr>
                <w:rFonts w:cs="Calibri"/>
              </w:rPr>
            </w:pPr>
            <w:r w:rsidRPr="00B44E59">
              <w:rPr>
                <w:rFonts w:cs="Calibri"/>
              </w:rPr>
              <w:t>80</w:t>
            </w:r>
          </w:p>
        </w:tc>
      </w:tr>
      <w:tr w:rsidR="007C4E69" w:rsidRPr="00B44E59" w:rsidTr="00F632B9">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4E69" w:rsidRPr="00B44E59" w:rsidRDefault="007C4E69" w:rsidP="00377DA3">
            <w:pPr>
              <w:spacing w:after="0" w:line="240" w:lineRule="auto"/>
              <w:rPr>
                <w:rFonts w:cs="Calibri"/>
              </w:rPr>
            </w:pPr>
            <w:r w:rsidRPr="00B44E59">
              <w:rPr>
                <w:rFonts w:cs="Calibri"/>
              </w:rPr>
              <w:t>Programi za odrasle</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154FBE" w:rsidP="00377DA3">
            <w:pPr>
              <w:spacing w:after="0" w:line="240" w:lineRule="auto"/>
              <w:rPr>
                <w:rFonts w:cs="Calibri"/>
              </w:rPr>
            </w:pPr>
            <w:r w:rsidRPr="00B44E59">
              <w:rPr>
                <w:rFonts w:cs="Calibri"/>
              </w:rPr>
              <w:t>Redna vodenja po stalnih razstavah Zgodovina krščanstva na Slovenskem, Življenje za samostanskimi zidovi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154FBE" w:rsidP="00377DA3">
            <w:pPr>
              <w:spacing w:after="0" w:line="240" w:lineRule="auto"/>
              <w:jc w:val="right"/>
              <w:rPr>
                <w:rFonts w:cs="Calibri"/>
              </w:rPr>
            </w:pPr>
            <w:r w:rsidRPr="00B44E59">
              <w:rPr>
                <w:rFonts w:cs="Calibri"/>
              </w:rPr>
              <w:t>4.944</w:t>
            </w:r>
          </w:p>
        </w:tc>
      </w:tr>
      <w:tr w:rsidR="007C4E69" w:rsidRPr="00B44E59" w:rsidTr="00F632B9">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4E69" w:rsidRPr="00B44E59" w:rsidRDefault="007C4E69" w:rsidP="00377DA3">
            <w:pPr>
              <w:spacing w:after="0" w:line="240" w:lineRule="auto"/>
              <w:rPr>
                <w:rFonts w:cs="Calibri"/>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154FBE" w:rsidP="00377DA3">
            <w:pPr>
              <w:spacing w:after="0" w:line="240" w:lineRule="auto"/>
              <w:rPr>
                <w:rFonts w:cs="Calibri"/>
              </w:rPr>
            </w:pPr>
            <w:r w:rsidRPr="00B44E59">
              <w:rPr>
                <w:rFonts w:cs="Calibri"/>
              </w:rPr>
              <w:t xml:space="preserve">Tematska vodenja po razstavi </w:t>
            </w:r>
            <w:r w:rsidRPr="00B44E59">
              <w:rPr>
                <w:rFonts w:cs="Calibri"/>
                <w:i/>
              </w:rPr>
              <w:t>Baragovo življenje vpeto v čipko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154FBE" w:rsidP="00377DA3">
            <w:pPr>
              <w:spacing w:after="0" w:line="240" w:lineRule="auto"/>
              <w:jc w:val="right"/>
              <w:rPr>
                <w:rFonts w:cs="Calibri"/>
              </w:rPr>
            </w:pPr>
            <w:r w:rsidRPr="00B44E59">
              <w:rPr>
                <w:rFonts w:cs="Calibri"/>
              </w:rPr>
              <w:t>255</w:t>
            </w:r>
          </w:p>
        </w:tc>
      </w:tr>
      <w:tr w:rsidR="007C4E69" w:rsidRPr="00B44E59" w:rsidTr="00F632B9">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4E69" w:rsidRPr="00B44E59" w:rsidRDefault="007C4E69" w:rsidP="00377DA3">
            <w:pPr>
              <w:spacing w:after="0" w:line="240" w:lineRule="auto"/>
              <w:rPr>
                <w:rFonts w:cs="Calibri"/>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154FBE" w:rsidP="00377DA3">
            <w:pPr>
              <w:spacing w:after="0" w:line="240" w:lineRule="auto"/>
              <w:rPr>
                <w:rFonts w:cs="Calibri"/>
              </w:rPr>
            </w:pPr>
            <w:r w:rsidRPr="00B44E59">
              <w:rPr>
                <w:rFonts w:cs="Calibri"/>
              </w:rPr>
              <w:t xml:space="preserve">Tematska vodenja po razstavi </w:t>
            </w:r>
            <w:r w:rsidRPr="00B44E59">
              <w:rPr>
                <w:rFonts w:cs="Calibri"/>
                <w:i/>
              </w:rPr>
              <w:t>Slovenci ob Belem Nilu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C4E69" w:rsidRPr="00B44E59" w:rsidRDefault="00154FBE" w:rsidP="00377DA3">
            <w:pPr>
              <w:spacing w:after="0" w:line="240" w:lineRule="auto"/>
              <w:jc w:val="right"/>
              <w:rPr>
                <w:rFonts w:cs="Calibri"/>
              </w:rPr>
            </w:pPr>
            <w:r w:rsidRPr="00B44E59">
              <w:rPr>
                <w:rFonts w:cs="Calibri"/>
              </w:rPr>
              <w:t>210</w:t>
            </w:r>
          </w:p>
        </w:tc>
      </w:tr>
    </w:tbl>
    <w:p w:rsidR="007C4E69" w:rsidRPr="00B44E59" w:rsidRDefault="007C4E69" w:rsidP="007C4E69">
      <w:pPr>
        <w:tabs>
          <w:tab w:val="left" w:pos="7800"/>
        </w:tabs>
        <w:spacing w:after="0" w:line="240" w:lineRule="auto"/>
        <w:rPr>
          <w:rFonts w:cs="Calibri"/>
          <w:b/>
          <w:i/>
        </w:rPr>
      </w:pPr>
    </w:p>
    <w:p w:rsidR="007C4E69" w:rsidRPr="00377DA3" w:rsidRDefault="007C4E69" w:rsidP="007C4E69">
      <w:pPr>
        <w:tabs>
          <w:tab w:val="left" w:pos="7800"/>
        </w:tabs>
        <w:spacing w:after="0" w:line="240" w:lineRule="auto"/>
      </w:pPr>
      <w:r w:rsidRPr="00377DA3">
        <w:t>Narodna galerija</w:t>
      </w:r>
    </w:p>
    <w:p w:rsidR="007C4E69" w:rsidRPr="00377DA3" w:rsidRDefault="007C4E69" w:rsidP="007C4E69">
      <w:pPr>
        <w:tabs>
          <w:tab w:val="left" w:pos="7800"/>
        </w:tabs>
        <w:spacing w:after="0" w:line="240" w:lineRule="auto"/>
        <w:rPr>
          <w:b/>
          <w:i/>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095"/>
        <w:gridCol w:w="1418"/>
      </w:tblGrid>
      <w:tr w:rsidR="007C4E69" w:rsidRPr="00377DA3" w:rsidTr="00377DA3">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E69" w:rsidRPr="00377DA3" w:rsidRDefault="007C4E69" w:rsidP="00377DA3">
            <w:pPr>
              <w:spacing w:after="0" w:line="240" w:lineRule="auto"/>
              <w:jc w:val="center"/>
            </w:pPr>
            <w:r w:rsidRPr="00377DA3">
              <w:t>Ciljna publika</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7C4E69" w:rsidRPr="00377DA3" w:rsidRDefault="007C4E69" w:rsidP="00377DA3">
            <w:pPr>
              <w:spacing w:after="0" w:line="240" w:lineRule="auto"/>
              <w:jc w:val="center"/>
            </w:pPr>
            <w:r w:rsidRPr="00377DA3">
              <w:t>Naslov programa</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C4E69" w:rsidRPr="00377DA3" w:rsidRDefault="007C4E69" w:rsidP="00377DA3">
            <w:pPr>
              <w:spacing w:after="0" w:line="240" w:lineRule="auto"/>
              <w:jc w:val="center"/>
            </w:pPr>
            <w:r w:rsidRPr="00377DA3">
              <w:t>Število obiskovalcev</w:t>
            </w:r>
          </w:p>
        </w:tc>
      </w:tr>
      <w:tr w:rsidR="007C4E69" w:rsidRPr="00377DA3" w:rsidTr="00F632B9">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4E69" w:rsidRPr="00377DA3" w:rsidRDefault="007C4E69" w:rsidP="00377DA3">
            <w:pPr>
              <w:spacing w:after="0" w:line="240" w:lineRule="auto"/>
            </w:pPr>
            <w:r w:rsidRPr="00377DA3">
              <w:rPr>
                <w:rFonts w:cs="Arial"/>
              </w:rPr>
              <w:t>Programi za otroke</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7C4E69" w:rsidRPr="00F709FD" w:rsidRDefault="00F709FD" w:rsidP="00377DA3">
            <w:pPr>
              <w:spacing w:after="0" w:line="240" w:lineRule="auto"/>
              <w:rPr>
                <w:rFonts w:cs="Arial"/>
              </w:rPr>
            </w:pPr>
            <w:r w:rsidRPr="00F709FD">
              <w:rPr>
                <w:rFonts w:cs="Arial"/>
              </w:rPr>
              <w:t>Galova skrinja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C4E69" w:rsidRPr="00377DA3" w:rsidRDefault="00F709FD" w:rsidP="00377DA3">
            <w:pPr>
              <w:spacing w:after="0" w:line="240" w:lineRule="auto"/>
              <w:jc w:val="right"/>
              <w:rPr>
                <w:rFonts w:cs="Arial"/>
              </w:rPr>
            </w:pPr>
            <w:r>
              <w:rPr>
                <w:rFonts w:cs="Arial"/>
              </w:rPr>
              <w:t>3.720</w:t>
            </w:r>
          </w:p>
        </w:tc>
      </w:tr>
      <w:tr w:rsidR="007C4E69" w:rsidRPr="00377DA3" w:rsidTr="00F632B9">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4E69" w:rsidRPr="00377DA3" w:rsidRDefault="007C4E69" w:rsidP="00377DA3">
            <w:pPr>
              <w:spacing w:after="0" w:line="240" w:lineRule="auto"/>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7C4E69" w:rsidRPr="00F709FD" w:rsidRDefault="00F709FD" w:rsidP="00377DA3">
            <w:pPr>
              <w:spacing w:after="0" w:line="240" w:lineRule="auto"/>
              <w:rPr>
                <w:rFonts w:cs="Arial"/>
              </w:rPr>
            </w:pPr>
            <w:r>
              <w:rPr>
                <w:rFonts w:cs="Arial"/>
              </w:rPr>
              <w:t>SZ-OŠ Programi za tretjo triado OŠ, stalna zbirka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C4E69" w:rsidRPr="00377DA3" w:rsidRDefault="00F709FD" w:rsidP="00377DA3">
            <w:pPr>
              <w:spacing w:after="0" w:line="240" w:lineRule="auto"/>
              <w:jc w:val="right"/>
              <w:rPr>
                <w:rFonts w:cs="Arial"/>
              </w:rPr>
            </w:pPr>
            <w:r>
              <w:rPr>
                <w:rFonts w:cs="Arial"/>
              </w:rPr>
              <w:t>3.384</w:t>
            </w:r>
          </w:p>
        </w:tc>
      </w:tr>
      <w:tr w:rsidR="007C4E69" w:rsidRPr="00377DA3" w:rsidTr="00F632B9">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4E69" w:rsidRPr="00377DA3" w:rsidRDefault="007C4E69" w:rsidP="00377DA3">
            <w:pPr>
              <w:spacing w:after="0" w:line="240" w:lineRule="auto"/>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7C4E69" w:rsidRPr="00F709FD" w:rsidRDefault="00F709FD" w:rsidP="00377DA3">
            <w:pPr>
              <w:spacing w:after="0" w:line="240" w:lineRule="auto"/>
              <w:rPr>
                <w:rFonts w:cs="Arial"/>
              </w:rPr>
            </w:pPr>
            <w:r>
              <w:rPr>
                <w:rFonts w:cs="Arial"/>
              </w:rPr>
              <w:t>Kje je Gal? Programi za predšolske otroke, stalna zbirka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C4E69" w:rsidRPr="00377DA3" w:rsidRDefault="00F709FD" w:rsidP="00377DA3">
            <w:pPr>
              <w:spacing w:after="0" w:line="240" w:lineRule="auto"/>
              <w:jc w:val="right"/>
              <w:rPr>
                <w:rFonts w:cs="Arial"/>
              </w:rPr>
            </w:pPr>
            <w:r>
              <w:rPr>
                <w:rFonts w:cs="Arial"/>
              </w:rPr>
              <w:t>1.031</w:t>
            </w:r>
          </w:p>
        </w:tc>
      </w:tr>
      <w:tr w:rsidR="007C4E69" w:rsidRPr="00377DA3" w:rsidTr="00F632B9">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4E69" w:rsidRPr="00377DA3" w:rsidRDefault="007C4E69" w:rsidP="00377DA3">
            <w:pPr>
              <w:spacing w:after="0" w:line="240" w:lineRule="auto"/>
            </w:pPr>
            <w:r w:rsidRPr="00377DA3">
              <w:t>Programi za družine</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7C4E69" w:rsidRPr="00F709FD" w:rsidRDefault="008A543B" w:rsidP="00377DA3">
            <w:pPr>
              <w:spacing w:after="0" w:line="240" w:lineRule="auto"/>
            </w:pPr>
            <w:r>
              <w:t>Animacija v Galovi sobi (promocijske prve nedelje, stalna zbirka)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C4E69" w:rsidRPr="00377DA3" w:rsidRDefault="008A543B" w:rsidP="00377DA3">
            <w:pPr>
              <w:spacing w:after="0" w:line="240" w:lineRule="auto"/>
              <w:jc w:val="right"/>
            </w:pPr>
            <w:r>
              <w:t>552</w:t>
            </w:r>
          </w:p>
        </w:tc>
      </w:tr>
      <w:tr w:rsidR="007C4E69" w:rsidRPr="00377DA3" w:rsidTr="00F632B9">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4E69" w:rsidRPr="00377DA3" w:rsidRDefault="007C4E69" w:rsidP="00377DA3">
            <w:pPr>
              <w:spacing w:after="0" w:line="240" w:lineRule="auto"/>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7C4E69" w:rsidRPr="00F709FD" w:rsidRDefault="008A543B" w:rsidP="00377DA3">
            <w:pPr>
              <w:spacing w:after="0" w:line="240" w:lineRule="auto"/>
            </w:pPr>
            <w:r>
              <w:t>Delavnici na festivalu Čarobni dan, stalna zbirka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C4E69" w:rsidRPr="00377DA3" w:rsidRDefault="008A543B" w:rsidP="00377DA3">
            <w:pPr>
              <w:spacing w:after="0" w:line="240" w:lineRule="auto"/>
              <w:jc w:val="right"/>
            </w:pPr>
            <w:r>
              <w:t>311</w:t>
            </w:r>
          </w:p>
        </w:tc>
      </w:tr>
      <w:tr w:rsidR="007C4E69" w:rsidRPr="00377DA3" w:rsidTr="00F632B9">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4E69" w:rsidRPr="00377DA3" w:rsidRDefault="007C4E69" w:rsidP="00377DA3">
            <w:pPr>
              <w:spacing w:after="0" w:line="240" w:lineRule="auto"/>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7C4E69" w:rsidRPr="00F709FD" w:rsidRDefault="008A543B" w:rsidP="00377DA3">
            <w:pPr>
              <w:spacing w:after="0" w:line="240" w:lineRule="auto"/>
            </w:pPr>
            <w:r>
              <w:t>Delavnica na festivalu Igraj se z mano, stalna zbirka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C4E69" w:rsidRPr="00377DA3" w:rsidRDefault="008A543B" w:rsidP="00377DA3">
            <w:pPr>
              <w:spacing w:after="0" w:line="240" w:lineRule="auto"/>
              <w:jc w:val="right"/>
            </w:pPr>
            <w:r>
              <w:t>100</w:t>
            </w:r>
          </w:p>
        </w:tc>
      </w:tr>
      <w:tr w:rsidR="007C4E69" w:rsidRPr="00377DA3" w:rsidTr="00F632B9">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4E69" w:rsidRPr="00377DA3" w:rsidRDefault="007C4E69" w:rsidP="00377DA3">
            <w:pPr>
              <w:spacing w:after="0" w:line="240" w:lineRule="auto"/>
            </w:pPr>
            <w:r w:rsidRPr="00377DA3">
              <w:t>Programi za mlade</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7C4E69" w:rsidRPr="00377DA3" w:rsidRDefault="008A543B" w:rsidP="00377DA3">
            <w:pPr>
              <w:spacing w:after="0" w:line="240" w:lineRule="auto"/>
            </w:pPr>
            <w:r>
              <w:t>Voden ogled za srednješolce, stalna zbirka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C4E69" w:rsidRPr="00377DA3" w:rsidRDefault="008A543B" w:rsidP="00377DA3">
            <w:pPr>
              <w:spacing w:after="0" w:line="240" w:lineRule="auto"/>
              <w:jc w:val="right"/>
            </w:pPr>
            <w:r>
              <w:t>2.661</w:t>
            </w:r>
          </w:p>
        </w:tc>
      </w:tr>
      <w:tr w:rsidR="007C4E69" w:rsidRPr="00377DA3" w:rsidTr="00F632B9">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4E69" w:rsidRPr="00377DA3" w:rsidRDefault="007C4E69" w:rsidP="00377DA3">
            <w:pPr>
              <w:spacing w:after="0" w:line="240" w:lineRule="auto"/>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7C4E69" w:rsidRPr="00377DA3" w:rsidRDefault="008A543B" w:rsidP="00377DA3">
            <w:pPr>
              <w:spacing w:after="0" w:line="240" w:lineRule="auto"/>
            </w:pPr>
            <w:r>
              <w:t>Ivana Kobilca, voden ogled za srednješolce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C4E69" w:rsidRPr="00377DA3" w:rsidRDefault="008A543B" w:rsidP="00377DA3">
            <w:pPr>
              <w:spacing w:after="0" w:line="240" w:lineRule="auto"/>
              <w:jc w:val="right"/>
            </w:pPr>
            <w:r>
              <w:t>553</w:t>
            </w:r>
          </w:p>
        </w:tc>
      </w:tr>
      <w:tr w:rsidR="007C4E69" w:rsidRPr="00377DA3" w:rsidTr="00F632B9">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4E69" w:rsidRPr="00377DA3" w:rsidRDefault="007C4E69" w:rsidP="00377DA3">
            <w:pPr>
              <w:spacing w:after="0" w:line="240" w:lineRule="auto"/>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7C4E69" w:rsidRPr="00377DA3" w:rsidRDefault="008A543B" w:rsidP="00377DA3">
            <w:pPr>
              <w:spacing w:after="0" w:line="240" w:lineRule="auto"/>
            </w:pPr>
            <w:r>
              <w:t>PrisluhniMi, voden ogled in delavnica za srednješolce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C4E69" w:rsidRPr="00377DA3" w:rsidRDefault="008A543B" w:rsidP="00377DA3">
            <w:pPr>
              <w:spacing w:after="0" w:line="240" w:lineRule="auto"/>
              <w:jc w:val="right"/>
            </w:pPr>
            <w:r>
              <w:t>511</w:t>
            </w:r>
          </w:p>
        </w:tc>
      </w:tr>
      <w:tr w:rsidR="007C4E69" w:rsidRPr="00377DA3" w:rsidTr="00377DA3">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4E69" w:rsidRPr="00377DA3" w:rsidRDefault="007C4E69" w:rsidP="00377DA3">
            <w:pPr>
              <w:spacing w:after="0" w:line="240" w:lineRule="auto"/>
            </w:pPr>
            <w:r w:rsidRPr="00377DA3">
              <w:t>Programi za odrasle</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7C4E69" w:rsidRPr="00377DA3" w:rsidRDefault="008A543B" w:rsidP="00377DA3">
            <w:pPr>
              <w:spacing w:after="0" w:line="240" w:lineRule="auto"/>
            </w:pPr>
            <w:r>
              <w:rPr>
                <w:rFonts w:cs="Arial"/>
              </w:rPr>
              <w:t xml:space="preserve">Voden ogled za odrasle </w:t>
            </w:r>
            <w:r w:rsidR="007C4E69" w:rsidRPr="00377DA3">
              <w:rPr>
                <w:rFonts w:cs="Arial"/>
              </w:rPr>
              <w:t xml:space="preserve"> (najavljene skupine odraslih na razstavi Ivana Kobilca)</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C4E69" w:rsidRPr="00377DA3" w:rsidRDefault="008A543B" w:rsidP="00377DA3">
            <w:pPr>
              <w:spacing w:after="0" w:line="240" w:lineRule="auto"/>
              <w:jc w:val="right"/>
            </w:pPr>
            <w:r>
              <w:t>1.446</w:t>
            </w:r>
          </w:p>
        </w:tc>
      </w:tr>
      <w:tr w:rsidR="007C4E69" w:rsidRPr="00377DA3" w:rsidTr="00377DA3">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4E69" w:rsidRPr="00377DA3" w:rsidRDefault="007C4E69" w:rsidP="00377DA3">
            <w:pPr>
              <w:spacing w:after="0" w:line="240" w:lineRule="auto"/>
            </w:pP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7C4E69" w:rsidRPr="00377DA3" w:rsidRDefault="008A543B" w:rsidP="00377DA3">
            <w:pPr>
              <w:spacing w:after="0" w:line="240" w:lineRule="auto"/>
            </w:pPr>
            <w:r>
              <w:t>Odrasli – voden ogled za najavljene skupine, stalna zbirka</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C4E69" w:rsidRPr="00377DA3" w:rsidRDefault="008A543B" w:rsidP="00377DA3">
            <w:pPr>
              <w:spacing w:after="0" w:line="240" w:lineRule="auto"/>
              <w:jc w:val="right"/>
            </w:pPr>
            <w:r>
              <w:t>1.068</w:t>
            </w:r>
          </w:p>
        </w:tc>
      </w:tr>
      <w:tr w:rsidR="007C4E69" w:rsidRPr="00377DA3" w:rsidTr="00377DA3">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4E69" w:rsidRPr="00377DA3" w:rsidRDefault="007C4E69" w:rsidP="00377DA3">
            <w:pPr>
              <w:spacing w:after="0" w:line="240" w:lineRule="auto"/>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7C4E69" w:rsidRPr="00377DA3" w:rsidRDefault="008A543B" w:rsidP="00377DA3">
            <w:pPr>
              <w:spacing w:after="0" w:line="240" w:lineRule="auto"/>
            </w:pPr>
            <w:r>
              <w:t>Ivana Kobilca – javno, javna vodstva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C4E69" w:rsidRPr="00377DA3" w:rsidRDefault="008A543B" w:rsidP="00377DA3">
            <w:pPr>
              <w:spacing w:after="0" w:line="240" w:lineRule="auto"/>
              <w:jc w:val="right"/>
            </w:pPr>
            <w:r>
              <w:t>888</w:t>
            </w:r>
          </w:p>
        </w:tc>
      </w:tr>
    </w:tbl>
    <w:p w:rsidR="007C4E69" w:rsidRPr="00377DA3" w:rsidRDefault="007C4E69" w:rsidP="000E0318">
      <w:pPr>
        <w:spacing w:after="0" w:line="240" w:lineRule="auto"/>
      </w:pPr>
      <w:r w:rsidRPr="00377DA3">
        <w:t>Vir: Letna poročila državnih muzejev za leto 201</w:t>
      </w:r>
      <w:r w:rsidR="0052489B">
        <w:t>9</w:t>
      </w:r>
      <w:r w:rsidRPr="00377DA3">
        <w:t>.</w:t>
      </w:r>
    </w:p>
    <w:p w:rsidR="00AB7602" w:rsidRDefault="00AB7602" w:rsidP="00AB2BA5">
      <w:pPr>
        <w:spacing w:after="0" w:line="240" w:lineRule="auto"/>
        <w:jc w:val="both"/>
        <w:rPr>
          <w:b/>
        </w:rPr>
      </w:pPr>
    </w:p>
    <w:p w:rsidR="00AB2BA5" w:rsidRDefault="00AB2BA5" w:rsidP="00AB2BA5">
      <w:pPr>
        <w:spacing w:after="0" w:line="240" w:lineRule="auto"/>
        <w:jc w:val="both"/>
        <w:rPr>
          <w:color w:val="FF0000"/>
        </w:rPr>
      </w:pPr>
      <w:r w:rsidRPr="00EF38AC">
        <w:rPr>
          <w:b/>
        </w:rPr>
        <w:t>Graf</w:t>
      </w:r>
      <w:r w:rsidR="00845899" w:rsidRPr="00EF38AC">
        <w:rPr>
          <w:b/>
        </w:rPr>
        <w:t xml:space="preserve"> </w:t>
      </w:r>
      <w:r w:rsidR="002E75F4">
        <w:rPr>
          <w:b/>
        </w:rPr>
        <w:t>5</w:t>
      </w:r>
      <w:r w:rsidRPr="00EF38AC">
        <w:rPr>
          <w:b/>
        </w:rPr>
        <w:t>:</w:t>
      </w:r>
      <w:r w:rsidR="00622AFC" w:rsidRPr="00EF38AC">
        <w:t xml:space="preserve"> Skupno število</w:t>
      </w:r>
      <w:r w:rsidRPr="00EF38AC">
        <w:t xml:space="preserve"> obiskovalcev (evidentiran obisk)</w:t>
      </w:r>
      <w:r w:rsidR="00962763">
        <w:t xml:space="preserve"> muzejev</w:t>
      </w:r>
      <w:r w:rsidRPr="00EF38AC">
        <w:t xml:space="preserve"> in </w:t>
      </w:r>
      <w:r w:rsidR="006C1E37">
        <w:t xml:space="preserve">od tega </w:t>
      </w:r>
      <w:r w:rsidR="00622AFC" w:rsidRPr="00EF38AC">
        <w:t>število udeležencev</w:t>
      </w:r>
      <w:r w:rsidRPr="00EF38AC">
        <w:t xml:space="preserve"> spremljevalnih programov v letih 2016, 2017</w:t>
      </w:r>
      <w:r w:rsidR="006A4D10" w:rsidRPr="00EF38AC">
        <w:t xml:space="preserve">, </w:t>
      </w:r>
      <w:r w:rsidRPr="00EF38AC">
        <w:t>2018</w:t>
      </w:r>
      <w:r w:rsidR="006A4D10" w:rsidRPr="00EF38AC">
        <w:t xml:space="preserve"> in 201</w:t>
      </w:r>
      <w:r w:rsidR="006A4D10" w:rsidRPr="00962763">
        <w:t>9</w:t>
      </w:r>
      <w:r w:rsidRPr="00962763">
        <w:t>.</w:t>
      </w:r>
    </w:p>
    <w:p w:rsidR="00EF38AC" w:rsidRPr="00DA6BA9" w:rsidRDefault="00EF38AC" w:rsidP="009C6497">
      <w:pPr>
        <w:spacing w:after="0" w:line="240" w:lineRule="auto"/>
        <w:jc w:val="both"/>
        <w:rPr>
          <w:color w:val="FF0000"/>
        </w:rPr>
      </w:pPr>
    </w:p>
    <w:p w:rsidR="00EF38AC" w:rsidRDefault="00EF38AC" w:rsidP="00C66393">
      <w:pPr>
        <w:spacing w:after="0" w:line="240" w:lineRule="auto"/>
        <w:rPr>
          <w:noProof/>
          <w:lang w:eastAsia="sl-SI"/>
        </w:rPr>
      </w:pPr>
      <w:r>
        <w:rPr>
          <w:noProof/>
          <w:lang w:eastAsia="sl-SI"/>
        </w:rPr>
      </w:r>
      <w:r w:rsidR="000E0318">
        <w:rPr>
          <w:noProof/>
          <w:lang w:eastAsia="sl-SI"/>
        </w:rPr>
        <w:pict>
          <v:shape id="_x0000_s1028" type="#_x0000_t75" style="width:304.85pt;height:183.5pt;mso-position-horizontal-relative:char;mso-position-vertical-relative:line">
            <v:imagedata r:id="rId13" o:title=""/>
            <w10:anchorlock/>
          </v:shape>
        </w:pict>
      </w:r>
    </w:p>
    <w:p w:rsidR="0096115A" w:rsidRPr="00377DA3" w:rsidRDefault="00AB2BA5" w:rsidP="009C6497">
      <w:pPr>
        <w:spacing w:after="0" w:line="240" w:lineRule="auto"/>
        <w:jc w:val="both"/>
      </w:pPr>
      <w:r w:rsidRPr="00377DA3">
        <w:rPr>
          <w:noProof/>
          <w:lang w:eastAsia="sl-SI"/>
        </w:rPr>
        <w:t xml:space="preserve">Vir: </w:t>
      </w:r>
      <w:r w:rsidRPr="00377DA3">
        <w:t>Letna poročila državnih muzejev za leto 2016</w:t>
      </w:r>
      <w:r w:rsidR="00FC437F">
        <w:t>,</w:t>
      </w:r>
      <w:r w:rsidRPr="00377DA3">
        <w:t xml:space="preserve"> 2017</w:t>
      </w:r>
      <w:r w:rsidR="00EF38AC">
        <w:t xml:space="preserve">, </w:t>
      </w:r>
      <w:r w:rsidRPr="00377DA3">
        <w:t>2018</w:t>
      </w:r>
      <w:r w:rsidR="00EF38AC">
        <w:t xml:space="preserve"> in 2019.</w:t>
      </w:r>
    </w:p>
    <w:p w:rsidR="00F32798" w:rsidRDefault="00F32798" w:rsidP="009C6497">
      <w:pPr>
        <w:pStyle w:val="podpisi"/>
        <w:spacing w:line="240" w:lineRule="auto"/>
        <w:ind w:right="-6"/>
        <w:jc w:val="both"/>
        <w:rPr>
          <w:rFonts w:ascii="Calibri" w:hAnsi="Calibri"/>
          <w:b/>
          <w:sz w:val="22"/>
          <w:szCs w:val="22"/>
          <w:lang w:val="sl-SI"/>
        </w:rPr>
      </w:pPr>
    </w:p>
    <w:p w:rsidR="005F5E6B" w:rsidRPr="00377DA3" w:rsidRDefault="00E97DAB" w:rsidP="00752210">
      <w:pPr>
        <w:pStyle w:val="podpisi"/>
        <w:spacing w:line="360" w:lineRule="auto"/>
        <w:ind w:right="-6"/>
        <w:jc w:val="both"/>
        <w:rPr>
          <w:rFonts w:ascii="Calibri" w:hAnsi="Calibri"/>
          <w:b/>
          <w:sz w:val="22"/>
          <w:szCs w:val="22"/>
          <w:lang w:val="sl-SI"/>
        </w:rPr>
      </w:pPr>
      <w:r w:rsidRPr="00377DA3">
        <w:rPr>
          <w:rFonts w:ascii="Calibri" w:hAnsi="Calibri"/>
          <w:b/>
          <w:sz w:val="22"/>
          <w:szCs w:val="22"/>
          <w:lang w:val="sl-SI"/>
        </w:rPr>
        <w:t>Obisk v državnih muzejih</w:t>
      </w:r>
    </w:p>
    <w:p w:rsidR="003E4080" w:rsidRDefault="005C6DE9" w:rsidP="00AD75AB">
      <w:pPr>
        <w:pStyle w:val="podpisi"/>
        <w:spacing w:line="360" w:lineRule="auto"/>
        <w:ind w:right="-6"/>
        <w:jc w:val="both"/>
        <w:rPr>
          <w:rFonts w:ascii="Calibri" w:hAnsi="Calibri"/>
          <w:sz w:val="22"/>
          <w:szCs w:val="22"/>
          <w:lang w:val="sl-SI"/>
        </w:rPr>
      </w:pPr>
      <w:r w:rsidRPr="00377DA3">
        <w:rPr>
          <w:rFonts w:ascii="Calibri" w:hAnsi="Calibri"/>
          <w:sz w:val="22"/>
          <w:szCs w:val="22"/>
          <w:lang w:val="sl-SI"/>
        </w:rPr>
        <w:t>V letu 201</w:t>
      </w:r>
      <w:r w:rsidR="00DA6BA9">
        <w:rPr>
          <w:rFonts w:ascii="Calibri" w:hAnsi="Calibri"/>
          <w:sz w:val="22"/>
          <w:szCs w:val="22"/>
          <w:lang w:val="sl-SI"/>
        </w:rPr>
        <w:t>9</w:t>
      </w:r>
      <w:r w:rsidR="006E3333" w:rsidRPr="00377DA3">
        <w:rPr>
          <w:rFonts w:ascii="Calibri" w:hAnsi="Calibri"/>
          <w:sz w:val="22"/>
          <w:szCs w:val="22"/>
          <w:lang w:val="sl-SI"/>
        </w:rPr>
        <w:t xml:space="preserve"> je </w:t>
      </w:r>
      <w:r w:rsidR="00BB113D" w:rsidRPr="00377DA3">
        <w:rPr>
          <w:rFonts w:ascii="Calibri" w:hAnsi="Calibri"/>
          <w:sz w:val="22"/>
          <w:szCs w:val="22"/>
          <w:lang w:val="sl-SI"/>
        </w:rPr>
        <w:t>sedem državnih</w:t>
      </w:r>
      <w:r w:rsidR="006E3333" w:rsidRPr="00377DA3">
        <w:rPr>
          <w:rFonts w:ascii="Calibri" w:hAnsi="Calibri"/>
          <w:sz w:val="22"/>
          <w:szCs w:val="22"/>
          <w:lang w:val="sl-SI"/>
        </w:rPr>
        <w:t xml:space="preserve"> muzeje</w:t>
      </w:r>
      <w:r w:rsidR="00BB113D" w:rsidRPr="00377DA3">
        <w:rPr>
          <w:rFonts w:ascii="Calibri" w:hAnsi="Calibri"/>
          <w:sz w:val="22"/>
          <w:szCs w:val="22"/>
          <w:lang w:val="sl-SI"/>
        </w:rPr>
        <w:t>v</w:t>
      </w:r>
      <w:r w:rsidR="006E3333" w:rsidRPr="00377DA3">
        <w:rPr>
          <w:rFonts w:ascii="Calibri" w:hAnsi="Calibri"/>
          <w:sz w:val="22"/>
          <w:szCs w:val="22"/>
          <w:lang w:val="sl-SI"/>
        </w:rPr>
        <w:t xml:space="preserve"> obiskalo </w:t>
      </w:r>
      <w:r w:rsidR="005D0066" w:rsidRPr="00377DA3">
        <w:rPr>
          <w:rFonts w:ascii="Calibri" w:hAnsi="Calibri"/>
          <w:sz w:val="22"/>
          <w:szCs w:val="22"/>
          <w:lang w:val="sl-SI"/>
        </w:rPr>
        <w:t xml:space="preserve">skupno </w:t>
      </w:r>
      <w:r w:rsidR="00283802" w:rsidRPr="00A05E82">
        <w:rPr>
          <w:rFonts w:ascii="Calibri" w:hAnsi="Calibri" w:cs="Arial"/>
          <w:sz w:val="22"/>
          <w:szCs w:val="22"/>
          <w:lang w:val="sl-SI"/>
        </w:rPr>
        <w:t>3</w:t>
      </w:r>
      <w:r w:rsidR="00F32798">
        <w:rPr>
          <w:rFonts w:ascii="Calibri" w:hAnsi="Calibri" w:cs="Arial"/>
          <w:sz w:val="22"/>
          <w:szCs w:val="22"/>
          <w:lang w:val="sl-SI"/>
        </w:rPr>
        <w:t>18.940</w:t>
      </w:r>
      <w:r w:rsidR="00F528CA" w:rsidRPr="00A05E82">
        <w:rPr>
          <w:rFonts w:ascii="Calibri" w:hAnsi="Calibri" w:cs="Arial"/>
          <w:b/>
          <w:sz w:val="22"/>
          <w:szCs w:val="22"/>
          <w:lang w:val="sl-SI"/>
        </w:rPr>
        <w:t xml:space="preserve"> </w:t>
      </w:r>
      <w:r w:rsidR="006E3333" w:rsidRPr="00377DA3">
        <w:rPr>
          <w:rFonts w:ascii="Calibri" w:hAnsi="Calibri"/>
          <w:sz w:val="22"/>
          <w:szCs w:val="22"/>
          <w:lang w:val="sl-SI"/>
        </w:rPr>
        <w:t>obiskovalcev</w:t>
      </w:r>
      <w:r w:rsidR="000C7400">
        <w:rPr>
          <w:rFonts w:ascii="Calibri" w:hAnsi="Calibri"/>
          <w:sz w:val="22"/>
          <w:szCs w:val="22"/>
          <w:lang w:val="sl-SI"/>
        </w:rPr>
        <w:t>, kar je</w:t>
      </w:r>
      <w:r w:rsidR="006E3333" w:rsidRPr="00377DA3">
        <w:rPr>
          <w:rFonts w:ascii="Calibri" w:hAnsi="Calibri"/>
          <w:sz w:val="22"/>
          <w:szCs w:val="22"/>
          <w:lang w:val="sl-SI"/>
        </w:rPr>
        <w:t xml:space="preserve"> </w:t>
      </w:r>
      <w:r w:rsidR="00A63C89">
        <w:rPr>
          <w:rFonts w:ascii="Calibri" w:hAnsi="Calibri"/>
          <w:sz w:val="22"/>
          <w:szCs w:val="22"/>
          <w:lang w:val="sl-SI"/>
        </w:rPr>
        <w:t>16.608</w:t>
      </w:r>
      <w:r w:rsidR="00F528CA" w:rsidRPr="00377DA3">
        <w:rPr>
          <w:rFonts w:ascii="Calibri" w:hAnsi="Calibri"/>
          <w:sz w:val="22"/>
          <w:szCs w:val="22"/>
          <w:lang w:val="sl-SI"/>
        </w:rPr>
        <w:t xml:space="preserve"> </w:t>
      </w:r>
      <w:r w:rsidR="00A63C89">
        <w:rPr>
          <w:rFonts w:ascii="Calibri" w:hAnsi="Calibri"/>
          <w:sz w:val="22"/>
          <w:szCs w:val="22"/>
          <w:lang w:val="sl-SI"/>
        </w:rPr>
        <w:t>manj</w:t>
      </w:r>
      <w:r w:rsidR="00F528CA" w:rsidRPr="00377DA3">
        <w:rPr>
          <w:rFonts w:ascii="Calibri" w:hAnsi="Calibri"/>
          <w:sz w:val="22"/>
          <w:szCs w:val="22"/>
          <w:lang w:val="sl-SI"/>
        </w:rPr>
        <w:t xml:space="preserve"> obiskovalcev kot v letu 201</w:t>
      </w:r>
      <w:r w:rsidR="00A63C89">
        <w:rPr>
          <w:rFonts w:ascii="Calibri" w:hAnsi="Calibri"/>
          <w:sz w:val="22"/>
          <w:szCs w:val="22"/>
          <w:lang w:val="sl-SI"/>
        </w:rPr>
        <w:t>8 in 60.089 več kot v letu 2017</w:t>
      </w:r>
      <w:r w:rsidR="006E3333" w:rsidRPr="00377DA3">
        <w:rPr>
          <w:rFonts w:ascii="Calibri" w:hAnsi="Calibri"/>
          <w:sz w:val="22"/>
          <w:szCs w:val="22"/>
          <w:lang w:val="sl-SI"/>
        </w:rPr>
        <w:t xml:space="preserve">.  </w:t>
      </w:r>
      <w:r w:rsidR="00AD0C93" w:rsidRPr="00377DA3">
        <w:rPr>
          <w:rFonts w:ascii="Calibri" w:hAnsi="Calibri"/>
          <w:sz w:val="22"/>
          <w:szCs w:val="22"/>
          <w:lang w:val="sl-SI"/>
        </w:rPr>
        <w:t>Primerja</w:t>
      </w:r>
      <w:r w:rsidR="00CC1732" w:rsidRPr="00377DA3">
        <w:rPr>
          <w:rFonts w:ascii="Calibri" w:hAnsi="Calibri"/>
          <w:sz w:val="22"/>
          <w:szCs w:val="22"/>
          <w:lang w:val="sl-SI"/>
        </w:rPr>
        <w:t>va skupnega števila obiskov</w:t>
      </w:r>
      <w:r w:rsidR="00F70F34" w:rsidRPr="00377DA3">
        <w:rPr>
          <w:rFonts w:ascii="Calibri" w:hAnsi="Calibri"/>
          <w:sz w:val="22"/>
          <w:szCs w:val="22"/>
          <w:lang w:val="sl-SI"/>
        </w:rPr>
        <w:t xml:space="preserve">alcev v </w:t>
      </w:r>
      <w:r w:rsidR="00F528CA" w:rsidRPr="00377DA3">
        <w:rPr>
          <w:rFonts w:ascii="Calibri" w:hAnsi="Calibri"/>
          <w:sz w:val="22"/>
          <w:szCs w:val="22"/>
          <w:lang w:val="sl-SI"/>
        </w:rPr>
        <w:t>letu 201</w:t>
      </w:r>
      <w:r w:rsidR="00A63C89">
        <w:rPr>
          <w:rFonts w:ascii="Calibri" w:hAnsi="Calibri"/>
          <w:sz w:val="22"/>
          <w:szCs w:val="22"/>
          <w:lang w:val="sl-SI"/>
        </w:rPr>
        <w:t>9</w:t>
      </w:r>
      <w:r w:rsidR="00F528CA" w:rsidRPr="00377DA3">
        <w:rPr>
          <w:rFonts w:ascii="Calibri" w:hAnsi="Calibri"/>
          <w:sz w:val="22"/>
          <w:szCs w:val="22"/>
          <w:lang w:val="sl-SI"/>
        </w:rPr>
        <w:t xml:space="preserve"> z letom 201</w:t>
      </w:r>
      <w:r w:rsidR="00A63C89">
        <w:rPr>
          <w:rFonts w:ascii="Calibri" w:hAnsi="Calibri"/>
          <w:sz w:val="22"/>
          <w:szCs w:val="22"/>
          <w:lang w:val="sl-SI"/>
        </w:rPr>
        <w:t>8</w:t>
      </w:r>
      <w:r w:rsidR="008F7659" w:rsidRPr="00377DA3">
        <w:rPr>
          <w:rFonts w:ascii="Calibri" w:hAnsi="Calibri"/>
          <w:sz w:val="22"/>
          <w:szCs w:val="22"/>
          <w:lang w:val="sl-SI"/>
        </w:rPr>
        <w:t>,</w:t>
      </w:r>
      <w:r w:rsidR="004802D1" w:rsidRPr="00377DA3">
        <w:rPr>
          <w:rFonts w:ascii="Calibri" w:hAnsi="Calibri"/>
          <w:sz w:val="22"/>
          <w:szCs w:val="22"/>
          <w:lang w:val="sl-SI"/>
        </w:rPr>
        <w:t xml:space="preserve"> kaže</w:t>
      </w:r>
      <w:r w:rsidR="00AD0C93" w:rsidRPr="00377DA3">
        <w:rPr>
          <w:rFonts w:ascii="Calibri" w:hAnsi="Calibri"/>
          <w:sz w:val="22"/>
          <w:szCs w:val="22"/>
          <w:lang w:val="sl-SI"/>
        </w:rPr>
        <w:t xml:space="preserve"> glede na kriterij </w:t>
      </w:r>
      <w:r w:rsidR="00FC49E0" w:rsidRPr="00377DA3">
        <w:rPr>
          <w:rFonts w:ascii="Calibri" w:hAnsi="Calibri"/>
          <w:sz w:val="22"/>
          <w:szCs w:val="22"/>
          <w:lang w:val="sl-SI"/>
        </w:rPr>
        <w:t xml:space="preserve">skupnega števila </w:t>
      </w:r>
      <w:r w:rsidR="00AD0C93" w:rsidRPr="00377DA3">
        <w:rPr>
          <w:rFonts w:ascii="Calibri" w:hAnsi="Calibri"/>
          <w:sz w:val="22"/>
          <w:szCs w:val="22"/>
          <w:lang w:val="sl-SI"/>
        </w:rPr>
        <w:t>izdanih vstopni</w:t>
      </w:r>
      <w:r w:rsidR="004802D1" w:rsidRPr="00377DA3">
        <w:rPr>
          <w:rFonts w:ascii="Calibri" w:hAnsi="Calibri"/>
          <w:sz w:val="22"/>
          <w:szCs w:val="22"/>
          <w:lang w:val="sl-SI"/>
        </w:rPr>
        <w:t>c (plačnih in brezplačnih)</w:t>
      </w:r>
      <w:r w:rsidR="00AD0C93" w:rsidRPr="00377DA3">
        <w:rPr>
          <w:rFonts w:ascii="Calibri" w:hAnsi="Calibri"/>
          <w:sz w:val="22"/>
          <w:szCs w:val="22"/>
          <w:lang w:val="sl-SI"/>
        </w:rPr>
        <w:t xml:space="preserve"> </w:t>
      </w:r>
      <w:r w:rsidR="00A63C89">
        <w:rPr>
          <w:rFonts w:ascii="Calibri" w:hAnsi="Calibri"/>
          <w:sz w:val="22"/>
          <w:szCs w:val="22"/>
          <w:lang w:val="sl-SI"/>
        </w:rPr>
        <w:t>zmanjšanje</w:t>
      </w:r>
      <w:r w:rsidR="00F528CA" w:rsidRPr="00377DA3">
        <w:rPr>
          <w:rFonts w:ascii="Calibri" w:hAnsi="Calibri"/>
          <w:sz w:val="22"/>
          <w:szCs w:val="22"/>
          <w:lang w:val="sl-SI"/>
        </w:rPr>
        <w:t xml:space="preserve"> </w:t>
      </w:r>
      <w:r w:rsidR="00F83908" w:rsidRPr="00377DA3">
        <w:rPr>
          <w:rFonts w:ascii="Calibri" w:hAnsi="Calibri"/>
          <w:sz w:val="22"/>
          <w:szCs w:val="22"/>
          <w:lang w:val="sl-SI"/>
        </w:rPr>
        <w:t>števila</w:t>
      </w:r>
      <w:r w:rsidR="00CC1732" w:rsidRPr="00377DA3">
        <w:rPr>
          <w:rFonts w:ascii="Calibri" w:hAnsi="Calibri"/>
          <w:sz w:val="22"/>
          <w:szCs w:val="22"/>
          <w:lang w:val="sl-SI"/>
        </w:rPr>
        <w:t xml:space="preserve"> obiskovalcev</w:t>
      </w:r>
      <w:r w:rsidR="008772ED" w:rsidRPr="00377DA3">
        <w:rPr>
          <w:rFonts w:ascii="Calibri" w:hAnsi="Calibri"/>
          <w:sz w:val="22"/>
          <w:szCs w:val="22"/>
          <w:lang w:val="sl-SI"/>
        </w:rPr>
        <w:t xml:space="preserve"> za </w:t>
      </w:r>
      <w:r w:rsidR="00A63C89">
        <w:rPr>
          <w:rFonts w:ascii="Calibri" w:hAnsi="Calibri"/>
          <w:sz w:val="22"/>
          <w:szCs w:val="22"/>
          <w:lang w:val="sl-SI"/>
        </w:rPr>
        <w:t>5</w:t>
      </w:r>
      <w:r w:rsidR="00BB113D" w:rsidRPr="00377DA3">
        <w:rPr>
          <w:rFonts w:ascii="Calibri" w:hAnsi="Calibri"/>
          <w:sz w:val="22"/>
          <w:szCs w:val="22"/>
          <w:lang w:val="sl-SI"/>
        </w:rPr>
        <w:t xml:space="preserve"> %</w:t>
      </w:r>
      <w:r w:rsidR="00685B64" w:rsidRPr="00377DA3">
        <w:rPr>
          <w:rFonts w:ascii="Calibri" w:hAnsi="Calibri"/>
          <w:sz w:val="22"/>
          <w:szCs w:val="22"/>
          <w:lang w:val="sl-SI"/>
        </w:rPr>
        <w:t xml:space="preserve"> </w:t>
      </w:r>
      <w:r w:rsidR="00F528CA" w:rsidRPr="00377DA3">
        <w:rPr>
          <w:rFonts w:ascii="Calibri" w:hAnsi="Calibri"/>
          <w:sz w:val="22"/>
          <w:szCs w:val="22"/>
          <w:lang w:val="sl-SI"/>
        </w:rPr>
        <w:t>na letni ravni</w:t>
      </w:r>
      <w:r w:rsidR="00642430">
        <w:rPr>
          <w:rFonts w:ascii="Calibri" w:hAnsi="Calibri"/>
          <w:sz w:val="22"/>
          <w:szCs w:val="22"/>
          <w:lang w:val="sl-SI"/>
        </w:rPr>
        <w:t xml:space="preserve"> in </w:t>
      </w:r>
      <w:r w:rsidR="009F4B93">
        <w:rPr>
          <w:rFonts w:ascii="Calibri" w:hAnsi="Calibri"/>
          <w:sz w:val="22"/>
          <w:szCs w:val="22"/>
          <w:lang w:val="sl-SI"/>
        </w:rPr>
        <w:t xml:space="preserve">hkrati na </w:t>
      </w:r>
      <w:r w:rsidR="00642430">
        <w:rPr>
          <w:rFonts w:ascii="Calibri" w:hAnsi="Calibri"/>
          <w:sz w:val="22"/>
          <w:szCs w:val="22"/>
          <w:lang w:val="sl-SI"/>
        </w:rPr>
        <w:t>povečanje števila obiskovalcev, ki za vstop plačali vstopnico</w:t>
      </w:r>
      <w:r w:rsidR="00DB2479">
        <w:rPr>
          <w:rFonts w:ascii="Calibri" w:hAnsi="Calibri"/>
          <w:sz w:val="22"/>
          <w:szCs w:val="22"/>
          <w:lang w:val="sl-SI"/>
        </w:rPr>
        <w:t xml:space="preserve"> (glej graf 6)</w:t>
      </w:r>
      <w:r w:rsidR="00642430">
        <w:rPr>
          <w:rFonts w:ascii="Calibri" w:hAnsi="Calibri"/>
          <w:sz w:val="22"/>
          <w:szCs w:val="22"/>
          <w:lang w:val="sl-SI"/>
        </w:rPr>
        <w:t>.</w:t>
      </w:r>
      <w:r w:rsidR="00BB113D" w:rsidRPr="00377DA3">
        <w:rPr>
          <w:rFonts w:ascii="Calibri" w:hAnsi="Calibri"/>
          <w:sz w:val="22"/>
          <w:szCs w:val="22"/>
          <w:lang w:val="sl-SI"/>
        </w:rPr>
        <w:t xml:space="preserve"> </w:t>
      </w:r>
      <w:r w:rsidR="00F92283" w:rsidRPr="00377DA3">
        <w:rPr>
          <w:rFonts w:ascii="Calibri" w:hAnsi="Calibri"/>
          <w:sz w:val="22"/>
          <w:szCs w:val="22"/>
          <w:lang w:val="sl-SI"/>
        </w:rPr>
        <w:t xml:space="preserve">Primerjava plačanih in brezplačnih vstopnic </w:t>
      </w:r>
      <w:r w:rsidR="00642430">
        <w:rPr>
          <w:rFonts w:ascii="Calibri" w:hAnsi="Calibri"/>
          <w:sz w:val="22"/>
          <w:szCs w:val="22"/>
          <w:lang w:val="sl-SI"/>
        </w:rPr>
        <w:t>kaže</w:t>
      </w:r>
      <w:r w:rsidR="00F92283" w:rsidRPr="00377DA3">
        <w:rPr>
          <w:rFonts w:ascii="Calibri" w:hAnsi="Calibri"/>
          <w:sz w:val="22"/>
          <w:szCs w:val="22"/>
          <w:lang w:val="sl-SI"/>
        </w:rPr>
        <w:t xml:space="preserve">, da je bilo v muzejih izdanih nekoliko </w:t>
      </w:r>
      <w:r w:rsidR="00A63C89">
        <w:rPr>
          <w:rFonts w:ascii="Calibri" w:hAnsi="Calibri"/>
          <w:sz w:val="22"/>
          <w:szCs w:val="22"/>
          <w:lang w:val="sl-SI"/>
        </w:rPr>
        <w:t>manj</w:t>
      </w:r>
      <w:r w:rsidR="00F92283" w:rsidRPr="00377DA3">
        <w:rPr>
          <w:rFonts w:ascii="Calibri" w:hAnsi="Calibri"/>
          <w:sz w:val="22"/>
          <w:szCs w:val="22"/>
          <w:lang w:val="sl-SI"/>
        </w:rPr>
        <w:t xml:space="preserve"> kot polovico (</w:t>
      </w:r>
      <w:r w:rsidR="00A63C89">
        <w:rPr>
          <w:rFonts w:ascii="Calibri" w:hAnsi="Calibri"/>
          <w:sz w:val="22"/>
          <w:szCs w:val="22"/>
          <w:lang w:val="sl-SI"/>
        </w:rPr>
        <w:t>43</w:t>
      </w:r>
      <w:r w:rsidR="00F92283" w:rsidRPr="00377DA3">
        <w:rPr>
          <w:rFonts w:ascii="Calibri" w:hAnsi="Calibri"/>
          <w:sz w:val="22"/>
          <w:szCs w:val="22"/>
          <w:lang w:val="sl-SI"/>
        </w:rPr>
        <w:t xml:space="preserve"> %) brezplačnih vstopnic</w:t>
      </w:r>
      <w:r w:rsidR="00741661">
        <w:rPr>
          <w:rFonts w:ascii="Calibri" w:hAnsi="Calibri"/>
          <w:sz w:val="22"/>
          <w:szCs w:val="22"/>
          <w:lang w:val="sl-SI"/>
        </w:rPr>
        <w:t>, od tega 9,5 % otrokom in mladini</w:t>
      </w:r>
      <w:r w:rsidR="00E8661F">
        <w:rPr>
          <w:rFonts w:ascii="Calibri" w:hAnsi="Calibri"/>
          <w:sz w:val="22"/>
          <w:szCs w:val="22"/>
          <w:lang w:val="sl-SI"/>
        </w:rPr>
        <w:t xml:space="preserve"> (glej </w:t>
      </w:r>
      <w:r w:rsidR="00A213BE">
        <w:rPr>
          <w:rFonts w:ascii="Calibri" w:hAnsi="Calibri"/>
          <w:sz w:val="22"/>
          <w:szCs w:val="22"/>
          <w:lang w:val="sl-SI"/>
        </w:rPr>
        <w:t xml:space="preserve">graf 6 in </w:t>
      </w:r>
      <w:r w:rsidR="00E8661F">
        <w:rPr>
          <w:rFonts w:ascii="Calibri" w:hAnsi="Calibri"/>
          <w:sz w:val="22"/>
          <w:szCs w:val="22"/>
          <w:lang w:val="sl-SI"/>
        </w:rPr>
        <w:t>tabelo 10)</w:t>
      </w:r>
      <w:r w:rsidR="00F92283" w:rsidRPr="00377DA3">
        <w:rPr>
          <w:rFonts w:ascii="Calibri" w:hAnsi="Calibri"/>
          <w:sz w:val="22"/>
          <w:szCs w:val="22"/>
          <w:lang w:val="sl-SI"/>
        </w:rPr>
        <w:t>.</w:t>
      </w:r>
      <w:r w:rsidR="00ED06B6" w:rsidRPr="00377DA3">
        <w:rPr>
          <w:rFonts w:ascii="Calibri" w:hAnsi="Calibri"/>
          <w:sz w:val="22"/>
          <w:szCs w:val="22"/>
          <w:lang w:val="sl-SI"/>
        </w:rPr>
        <w:t xml:space="preserve"> </w:t>
      </w:r>
    </w:p>
    <w:p w:rsidR="00333CFC" w:rsidRDefault="00A213BE" w:rsidP="00AD75AB">
      <w:pPr>
        <w:pStyle w:val="podpisi"/>
        <w:spacing w:line="360" w:lineRule="auto"/>
        <w:ind w:right="-6"/>
        <w:jc w:val="both"/>
        <w:rPr>
          <w:rFonts w:ascii="Calibri" w:hAnsi="Calibri" w:cs="Calibri"/>
          <w:sz w:val="22"/>
          <w:szCs w:val="22"/>
          <w:lang w:val="sl-SI"/>
        </w:rPr>
      </w:pPr>
      <w:r>
        <w:rPr>
          <w:rFonts w:ascii="Calibri" w:hAnsi="Calibri"/>
          <w:sz w:val="22"/>
          <w:szCs w:val="22"/>
          <w:lang w:val="sl-SI"/>
        </w:rPr>
        <w:t>Državni m</w:t>
      </w:r>
      <w:r w:rsidR="001E4C8F" w:rsidRPr="00377DA3">
        <w:rPr>
          <w:rFonts w:ascii="Calibri" w:hAnsi="Calibri"/>
          <w:sz w:val="22"/>
          <w:szCs w:val="22"/>
          <w:lang w:val="sl-SI"/>
        </w:rPr>
        <w:t xml:space="preserve">uzeji omogočajo </w:t>
      </w:r>
      <w:r w:rsidR="00642430">
        <w:rPr>
          <w:rFonts w:ascii="Calibri" w:hAnsi="Calibri"/>
          <w:sz w:val="22"/>
          <w:szCs w:val="22"/>
          <w:lang w:val="sl-SI"/>
        </w:rPr>
        <w:t xml:space="preserve">brezplačen vstop </w:t>
      </w:r>
      <w:r w:rsidR="00741661">
        <w:rPr>
          <w:rFonts w:ascii="Calibri" w:hAnsi="Calibri"/>
          <w:sz w:val="22"/>
          <w:szCs w:val="22"/>
          <w:lang w:val="sl-SI"/>
        </w:rPr>
        <w:t xml:space="preserve">vsem obiskovalcem </w:t>
      </w:r>
      <w:r w:rsidR="001E4C8F" w:rsidRPr="00377DA3">
        <w:rPr>
          <w:rFonts w:ascii="Calibri" w:hAnsi="Calibri"/>
          <w:sz w:val="22"/>
          <w:szCs w:val="22"/>
          <w:lang w:val="sl-SI"/>
        </w:rPr>
        <w:t xml:space="preserve">za oglede stalnih razstav vsako prvo nedeljo v mesecu, 8. februarja (Slovenski kulturni praznik), 18. maja </w:t>
      </w:r>
      <w:r w:rsidR="001E4C8F" w:rsidRPr="00C43086">
        <w:rPr>
          <w:rFonts w:ascii="Calibri" w:hAnsi="Calibri" w:cs="Calibri"/>
          <w:sz w:val="22"/>
          <w:szCs w:val="22"/>
          <w:lang w:val="sl-SI"/>
        </w:rPr>
        <w:t xml:space="preserve">(Svetovni dan muzejev), tretje sobote v juniju (Poletna muzejska noč), 3. decembra (Ta veseli dan kulture), ob odprtju novih razstav in obisku posebnih dogodkov. </w:t>
      </w:r>
    </w:p>
    <w:p w:rsidR="0045542C" w:rsidRPr="00C43086" w:rsidRDefault="0045542C" w:rsidP="00AD75AB">
      <w:pPr>
        <w:pStyle w:val="podpisi"/>
        <w:spacing w:line="360" w:lineRule="auto"/>
        <w:ind w:right="-6"/>
        <w:jc w:val="both"/>
        <w:rPr>
          <w:rFonts w:ascii="Calibri" w:hAnsi="Calibri" w:cs="Calibri"/>
          <w:sz w:val="22"/>
          <w:szCs w:val="22"/>
          <w:lang w:val="sl-SI"/>
        </w:rPr>
      </w:pPr>
    </w:p>
    <w:p w:rsidR="000C6715" w:rsidRDefault="000C6715" w:rsidP="00FF481F">
      <w:pPr>
        <w:pStyle w:val="podpisi"/>
        <w:spacing w:line="240" w:lineRule="auto"/>
        <w:ind w:right="-6"/>
        <w:jc w:val="both"/>
        <w:rPr>
          <w:rFonts w:ascii="Calibri" w:hAnsi="Calibri"/>
          <w:sz w:val="22"/>
          <w:szCs w:val="22"/>
          <w:lang w:val="sl-SI"/>
        </w:rPr>
      </w:pPr>
      <w:r w:rsidRPr="00377DA3">
        <w:rPr>
          <w:rFonts w:ascii="Calibri" w:hAnsi="Calibri"/>
          <w:b/>
          <w:sz w:val="22"/>
          <w:szCs w:val="22"/>
          <w:lang w:val="sl-SI"/>
        </w:rPr>
        <w:t>Graf</w:t>
      </w:r>
      <w:r w:rsidR="00845899" w:rsidRPr="00377DA3">
        <w:rPr>
          <w:rFonts w:ascii="Calibri" w:hAnsi="Calibri"/>
          <w:b/>
          <w:sz w:val="22"/>
          <w:szCs w:val="22"/>
          <w:lang w:val="sl-SI"/>
        </w:rPr>
        <w:t xml:space="preserve"> </w:t>
      </w:r>
      <w:r w:rsidR="006527B4">
        <w:rPr>
          <w:rFonts w:ascii="Calibri" w:hAnsi="Calibri"/>
          <w:b/>
          <w:sz w:val="22"/>
          <w:szCs w:val="22"/>
          <w:lang w:val="sl-SI"/>
        </w:rPr>
        <w:t>6</w:t>
      </w:r>
      <w:r w:rsidRPr="00377DA3">
        <w:rPr>
          <w:rFonts w:ascii="Calibri" w:hAnsi="Calibri"/>
          <w:sz w:val="22"/>
          <w:szCs w:val="22"/>
          <w:lang w:val="sl-SI"/>
        </w:rPr>
        <w:t xml:space="preserve">: </w:t>
      </w:r>
      <w:r w:rsidR="008E555D" w:rsidRPr="00377DA3">
        <w:rPr>
          <w:rFonts w:ascii="Calibri" w:hAnsi="Calibri"/>
          <w:sz w:val="22"/>
          <w:szCs w:val="22"/>
          <w:lang w:val="sl-SI"/>
        </w:rPr>
        <w:t xml:space="preserve">Skupno število </w:t>
      </w:r>
      <w:r w:rsidR="008E555D">
        <w:rPr>
          <w:rFonts w:ascii="Calibri" w:hAnsi="Calibri"/>
          <w:sz w:val="22"/>
          <w:szCs w:val="22"/>
          <w:lang w:val="sl-SI"/>
        </w:rPr>
        <w:t xml:space="preserve">izdanih vstopnic </w:t>
      </w:r>
      <w:r w:rsidR="008E555D" w:rsidRPr="00377DA3">
        <w:rPr>
          <w:rFonts w:ascii="Calibri" w:hAnsi="Calibri"/>
          <w:sz w:val="22"/>
          <w:szCs w:val="22"/>
          <w:lang w:val="sl-SI"/>
        </w:rPr>
        <w:t>v državnih muzejih in njihovih dislociranih enotah</w:t>
      </w:r>
      <w:r w:rsidR="008E555D">
        <w:rPr>
          <w:rFonts w:ascii="Calibri" w:hAnsi="Calibri"/>
          <w:sz w:val="22"/>
          <w:szCs w:val="22"/>
          <w:lang w:val="sl-SI"/>
        </w:rPr>
        <w:t>, z deležem prodanih vstopnic</w:t>
      </w:r>
      <w:r w:rsidR="008E555D" w:rsidRPr="00377DA3">
        <w:rPr>
          <w:rFonts w:ascii="Calibri" w:hAnsi="Calibri"/>
          <w:sz w:val="22"/>
          <w:szCs w:val="22"/>
          <w:lang w:val="sl-SI"/>
        </w:rPr>
        <w:t xml:space="preserve"> v </w:t>
      </w:r>
      <w:r w:rsidR="001C1A57">
        <w:rPr>
          <w:rFonts w:ascii="Calibri" w:hAnsi="Calibri"/>
          <w:sz w:val="22"/>
          <w:szCs w:val="22"/>
          <w:lang w:val="sl-SI"/>
        </w:rPr>
        <w:t xml:space="preserve">obdobju </w:t>
      </w:r>
      <w:r w:rsidR="008E555D" w:rsidRPr="00377DA3">
        <w:rPr>
          <w:rFonts w:ascii="Calibri" w:hAnsi="Calibri"/>
          <w:sz w:val="22"/>
          <w:szCs w:val="22"/>
          <w:lang w:val="sl-SI"/>
        </w:rPr>
        <w:t>od 2013 do 201</w:t>
      </w:r>
      <w:r w:rsidR="008E555D">
        <w:rPr>
          <w:rFonts w:ascii="Calibri" w:hAnsi="Calibri"/>
          <w:sz w:val="22"/>
          <w:szCs w:val="22"/>
          <w:lang w:val="sl-SI"/>
        </w:rPr>
        <w:t>9</w:t>
      </w:r>
      <w:r w:rsidR="00A469F3">
        <w:rPr>
          <w:rFonts w:ascii="Calibri" w:hAnsi="Calibri"/>
          <w:sz w:val="22"/>
          <w:szCs w:val="22"/>
          <w:lang w:val="sl-SI"/>
        </w:rPr>
        <w:t>.</w:t>
      </w:r>
    </w:p>
    <w:p w:rsidR="00CB7203" w:rsidRPr="00377DA3" w:rsidRDefault="00CB7203" w:rsidP="00FF481F">
      <w:pPr>
        <w:pStyle w:val="podpisi"/>
        <w:spacing w:line="240" w:lineRule="auto"/>
        <w:ind w:right="-6"/>
        <w:jc w:val="both"/>
        <w:rPr>
          <w:rFonts w:ascii="Calibri" w:hAnsi="Calibri"/>
          <w:sz w:val="22"/>
          <w:szCs w:val="22"/>
          <w:lang w:val="sl-SI"/>
        </w:rPr>
      </w:pPr>
    </w:p>
    <w:p w:rsidR="00FF481F" w:rsidRPr="00377DA3" w:rsidRDefault="00CB7203" w:rsidP="00EB76C1">
      <w:pPr>
        <w:pStyle w:val="podpisi"/>
        <w:spacing w:line="240" w:lineRule="auto"/>
        <w:ind w:right="-6"/>
        <w:rPr>
          <w:rFonts w:ascii="Calibri" w:hAnsi="Calibri"/>
          <w:sz w:val="22"/>
          <w:szCs w:val="22"/>
          <w:lang w:val="sl-SI"/>
        </w:rPr>
      </w:pPr>
      <w:r>
        <w:rPr>
          <w:rFonts w:ascii="Calibri" w:hAnsi="Calibri"/>
          <w:noProof/>
          <w:sz w:val="22"/>
          <w:szCs w:val="22"/>
          <w:lang w:val="sl-SI"/>
        </w:rPr>
      </w:r>
      <w:r>
        <w:rPr>
          <w:rFonts w:ascii="Calibri" w:hAnsi="Calibri"/>
          <w:sz w:val="22"/>
          <w:szCs w:val="22"/>
          <w:lang w:val="sl-SI"/>
        </w:rPr>
        <w:pict>
          <v:shape id="_x0000_s1027" type="#_x0000_t75" style="width:361.45pt;height:217.45pt;mso-position-horizontal-relative:char;mso-position-vertical-relative:line">
            <v:imagedata r:id="rId14" o:title=""/>
            <w10:anchorlock/>
          </v:shape>
        </w:pict>
      </w:r>
    </w:p>
    <w:p w:rsidR="000C6715" w:rsidRPr="00243FBE" w:rsidRDefault="008E555D" w:rsidP="000C6715">
      <w:pPr>
        <w:spacing w:after="0" w:line="240" w:lineRule="auto"/>
        <w:jc w:val="both"/>
        <w:rPr>
          <w:sz w:val="20"/>
          <w:szCs w:val="20"/>
        </w:rPr>
      </w:pPr>
      <w:r w:rsidRPr="00377DA3">
        <w:t>Vir: Letna poročila državnih muzejev za leta 2013,</w:t>
      </w:r>
      <w:r w:rsidR="003E4080">
        <w:t xml:space="preserve"> </w:t>
      </w:r>
      <w:r w:rsidRPr="00377DA3">
        <w:t>2014, 2015,</w:t>
      </w:r>
      <w:r w:rsidR="003E4080">
        <w:t xml:space="preserve"> </w:t>
      </w:r>
      <w:r w:rsidRPr="00377DA3">
        <w:t>201</w:t>
      </w:r>
      <w:r w:rsidR="0006761F">
        <w:t>6</w:t>
      </w:r>
      <w:r w:rsidRPr="00377DA3">
        <w:t>, 2017</w:t>
      </w:r>
      <w:r>
        <w:t xml:space="preserve">, </w:t>
      </w:r>
      <w:r w:rsidRPr="00377DA3">
        <w:t>2018</w:t>
      </w:r>
      <w:r>
        <w:t xml:space="preserve"> in 2019.</w:t>
      </w:r>
    </w:p>
    <w:p w:rsidR="000C6715" w:rsidRPr="00243FBE" w:rsidRDefault="000C6715" w:rsidP="001E4C8F">
      <w:pPr>
        <w:pStyle w:val="podpisi"/>
        <w:spacing w:line="360" w:lineRule="auto"/>
        <w:ind w:right="-6"/>
        <w:jc w:val="both"/>
        <w:rPr>
          <w:rFonts w:ascii="Calibri" w:hAnsi="Calibri"/>
          <w:sz w:val="22"/>
          <w:szCs w:val="22"/>
          <w:lang w:val="sl-SI"/>
        </w:rPr>
      </w:pPr>
    </w:p>
    <w:p w:rsidR="00E21666" w:rsidRPr="00377DA3" w:rsidRDefault="007C4E69" w:rsidP="008F151D">
      <w:pPr>
        <w:spacing w:after="0" w:line="240" w:lineRule="auto"/>
        <w:jc w:val="both"/>
      </w:pPr>
      <w:r>
        <w:rPr>
          <w:b/>
        </w:rPr>
        <w:t xml:space="preserve">Tabela </w:t>
      </w:r>
      <w:r w:rsidR="00462766">
        <w:rPr>
          <w:b/>
        </w:rPr>
        <w:t>1</w:t>
      </w:r>
      <w:r w:rsidR="00A30208">
        <w:rPr>
          <w:b/>
        </w:rPr>
        <w:t>0</w:t>
      </w:r>
      <w:r w:rsidR="00E21666" w:rsidRPr="00377DA3">
        <w:t>: Skupno število izdanih vstopnic v državnih muzejih (</w:t>
      </w:r>
      <w:r w:rsidR="000F27B5" w:rsidRPr="00377DA3">
        <w:t xml:space="preserve">evidentiran obisk - </w:t>
      </w:r>
      <w:r w:rsidR="00E21666" w:rsidRPr="00377DA3">
        <w:t>plačane in brezplačne</w:t>
      </w:r>
      <w:r w:rsidR="000F27B5" w:rsidRPr="00377DA3">
        <w:t xml:space="preserve"> vstopnice), </w:t>
      </w:r>
      <w:r w:rsidR="00E21666" w:rsidRPr="00377DA3">
        <w:t>o</w:t>
      </w:r>
      <w:r w:rsidR="000F27B5" w:rsidRPr="00377DA3">
        <w:t>d</w:t>
      </w:r>
      <w:r w:rsidR="00E21666" w:rsidRPr="00377DA3">
        <w:t xml:space="preserve"> tega </w:t>
      </w:r>
      <w:r w:rsidR="000F27B5" w:rsidRPr="00377DA3">
        <w:t>brezplačn</w:t>
      </w:r>
      <w:r w:rsidR="00CA31B5">
        <w:t>e</w:t>
      </w:r>
      <w:r w:rsidR="000F27B5" w:rsidRPr="00377DA3">
        <w:t xml:space="preserve"> (otroci in mladina)</w:t>
      </w:r>
      <w:r w:rsidR="00E21666" w:rsidRPr="00377DA3">
        <w:t xml:space="preserve"> ter število uporabnikov digitalnih vsebin, </w:t>
      </w:r>
      <w:r w:rsidR="00CA31B5">
        <w:t>dostopnih</w:t>
      </w:r>
      <w:r w:rsidR="00E21666" w:rsidRPr="00377DA3">
        <w:t xml:space="preserve"> na spletnih straneh muzejev</w:t>
      </w:r>
      <w:r w:rsidR="00D52993" w:rsidRPr="00377DA3">
        <w:t xml:space="preserve"> v letu 201</w:t>
      </w:r>
      <w:r w:rsidR="00DA6BA9">
        <w:t>9</w:t>
      </w:r>
      <w:r w:rsidR="00E21666" w:rsidRPr="00377DA3">
        <w:t>.</w:t>
      </w:r>
    </w:p>
    <w:p w:rsidR="00E21666" w:rsidRDefault="00E21666" w:rsidP="00E47BEA">
      <w:pPr>
        <w:spacing w:after="0" w:line="240" w:lineRule="auto"/>
      </w:pPr>
    </w:p>
    <w:tbl>
      <w:tblPr>
        <w:tblW w:w="914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189"/>
        <w:gridCol w:w="1559"/>
        <w:gridCol w:w="1559"/>
        <w:gridCol w:w="1418"/>
        <w:gridCol w:w="1418"/>
      </w:tblGrid>
      <w:tr w:rsidR="00DA6BA9" w:rsidRPr="00377DA3" w:rsidTr="00DA6BA9">
        <w:trPr>
          <w:trHeight w:val="319"/>
        </w:trPr>
        <w:tc>
          <w:tcPr>
            <w:tcW w:w="3189" w:type="dxa"/>
            <w:tcBorders>
              <w:top w:val="single" w:sz="4" w:space="0" w:color="auto"/>
              <w:left w:val="single" w:sz="4" w:space="0" w:color="auto"/>
              <w:bottom w:val="single" w:sz="4" w:space="0" w:color="auto"/>
              <w:right w:val="single" w:sz="4" w:space="0" w:color="auto"/>
            </w:tcBorders>
          </w:tcPr>
          <w:p w:rsidR="00DA6BA9" w:rsidRPr="003E4080" w:rsidRDefault="00DA6BA9" w:rsidP="0078388F">
            <w:pPr>
              <w:spacing w:after="0" w:line="240" w:lineRule="auto"/>
              <w:rPr>
                <w:sz w:val="20"/>
                <w:szCs w:val="20"/>
              </w:rPr>
            </w:pPr>
            <w:r w:rsidRPr="003E4080">
              <w:rPr>
                <w:sz w:val="20"/>
                <w:szCs w:val="20"/>
              </w:rPr>
              <w:t>Javni zavod</w:t>
            </w:r>
          </w:p>
          <w:p w:rsidR="00DA6BA9" w:rsidRPr="003E4080" w:rsidRDefault="00DA6BA9" w:rsidP="0078388F">
            <w:pPr>
              <w:spacing w:after="0" w:line="240" w:lineRule="auto"/>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DA6BA9" w:rsidRPr="003E4080" w:rsidRDefault="00DA6BA9" w:rsidP="0078388F">
            <w:pPr>
              <w:spacing w:after="0" w:line="240" w:lineRule="auto"/>
              <w:rPr>
                <w:sz w:val="20"/>
                <w:szCs w:val="20"/>
              </w:rPr>
            </w:pPr>
            <w:r w:rsidRPr="003E4080">
              <w:rPr>
                <w:sz w:val="20"/>
                <w:szCs w:val="20"/>
              </w:rPr>
              <w:t>Skupno število izdanih (registriranih)</w:t>
            </w:r>
          </w:p>
          <w:p w:rsidR="00DA6BA9" w:rsidRPr="003E4080" w:rsidRDefault="00DA6BA9" w:rsidP="0078388F">
            <w:pPr>
              <w:spacing w:after="0" w:line="240" w:lineRule="auto"/>
              <w:rPr>
                <w:sz w:val="20"/>
                <w:szCs w:val="20"/>
              </w:rPr>
            </w:pPr>
            <w:r w:rsidRPr="003E4080">
              <w:rPr>
                <w:sz w:val="20"/>
                <w:szCs w:val="20"/>
              </w:rPr>
              <w:t>vstopnic</w:t>
            </w:r>
          </w:p>
        </w:tc>
        <w:tc>
          <w:tcPr>
            <w:tcW w:w="1559" w:type="dxa"/>
            <w:tcBorders>
              <w:top w:val="single" w:sz="4" w:space="0" w:color="auto"/>
              <w:left w:val="single" w:sz="4" w:space="0" w:color="auto"/>
              <w:bottom w:val="single" w:sz="4" w:space="0" w:color="auto"/>
              <w:right w:val="single" w:sz="4" w:space="0" w:color="auto"/>
            </w:tcBorders>
          </w:tcPr>
          <w:p w:rsidR="00DA6BA9" w:rsidRPr="003E4080" w:rsidRDefault="00DA6BA9" w:rsidP="0078388F">
            <w:pPr>
              <w:spacing w:after="0" w:line="240" w:lineRule="auto"/>
              <w:rPr>
                <w:sz w:val="20"/>
                <w:szCs w:val="20"/>
              </w:rPr>
            </w:pPr>
            <w:r w:rsidRPr="003E4080">
              <w:rPr>
                <w:sz w:val="20"/>
                <w:szCs w:val="20"/>
              </w:rPr>
              <w:t>Število plačanih vstopnic</w:t>
            </w:r>
          </w:p>
        </w:tc>
        <w:tc>
          <w:tcPr>
            <w:tcW w:w="1418" w:type="dxa"/>
            <w:tcBorders>
              <w:top w:val="single" w:sz="4" w:space="0" w:color="auto"/>
              <w:left w:val="single" w:sz="4" w:space="0" w:color="auto"/>
              <w:bottom w:val="single" w:sz="4" w:space="0" w:color="auto"/>
              <w:right w:val="single" w:sz="4" w:space="0" w:color="auto"/>
            </w:tcBorders>
          </w:tcPr>
          <w:p w:rsidR="00DA6BA9" w:rsidRPr="003E4080" w:rsidRDefault="00DA6BA9" w:rsidP="0078388F">
            <w:pPr>
              <w:spacing w:after="0" w:line="240" w:lineRule="auto"/>
              <w:rPr>
                <w:sz w:val="20"/>
                <w:szCs w:val="20"/>
              </w:rPr>
            </w:pPr>
            <w:r w:rsidRPr="003E4080">
              <w:rPr>
                <w:sz w:val="20"/>
                <w:szCs w:val="20"/>
              </w:rPr>
              <w:t>Brezplačne vstopnice otroci in mladina</w:t>
            </w:r>
            <w:r w:rsidRPr="003E4080">
              <w:rPr>
                <w:sz w:val="20"/>
                <w:szCs w:val="20"/>
              </w:rPr>
              <w:tab/>
            </w:r>
          </w:p>
        </w:tc>
        <w:tc>
          <w:tcPr>
            <w:tcW w:w="1418" w:type="dxa"/>
            <w:tcBorders>
              <w:top w:val="single" w:sz="4" w:space="0" w:color="auto"/>
              <w:left w:val="single" w:sz="4" w:space="0" w:color="auto"/>
              <w:bottom w:val="single" w:sz="4" w:space="0" w:color="auto"/>
              <w:right w:val="single" w:sz="4" w:space="0" w:color="auto"/>
            </w:tcBorders>
          </w:tcPr>
          <w:p w:rsidR="00DA6BA9" w:rsidRPr="003E4080" w:rsidRDefault="00DA6BA9" w:rsidP="0078388F">
            <w:pPr>
              <w:spacing w:after="0" w:line="240" w:lineRule="auto"/>
              <w:rPr>
                <w:sz w:val="20"/>
                <w:szCs w:val="20"/>
              </w:rPr>
            </w:pPr>
            <w:r w:rsidRPr="003E4080">
              <w:rPr>
                <w:sz w:val="20"/>
                <w:szCs w:val="20"/>
              </w:rPr>
              <w:t xml:space="preserve">Število uporabnikov digitalnih vsebin na spletni strani </w:t>
            </w:r>
            <w:r w:rsidRPr="003E4080">
              <w:rPr>
                <w:sz w:val="20"/>
                <w:szCs w:val="20"/>
              </w:rPr>
              <w:lastRenderedPageBreak/>
              <w:t>muzeja</w:t>
            </w:r>
          </w:p>
        </w:tc>
      </w:tr>
      <w:tr w:rsidR="00DA6BA9" w:rsidRPr="00377DA3" w:rsidTr="00DA6BA9">
        <w:trPr>
          <w:trHeight w:val="319"/>
        </w:trPr>
        <w:tc>
          <w:tcPr>
            <w:tcW w:w="3189" w:type="dxa"/>
            <w:tcBorders>
              <w:top w:val="single" w:sz="4" w:space="0" w:color="auto"/>
              <w:left w:val="single" w:sz="4" w:space="0" w:color="auto"/>
              <w:bottom w:val="single" w:sz="4" w:space="0" w:color="auto"/>
              <w:right w:val="single" w:sz="4" w:space="0" w:color="auto"/>
            </w:tcBorders>
            <w:hideMark/>
          </w:tcPr>
          <w:p w:rsidR="00DA6BA9" w:rsidRPr="00377DA3" w:rsidRDefault="00DA6BA9" w:rsidP="0078388F">
            <w:pPr>
              <w:spacing w:after="0" w:line="240" w:lineRule="auto"/>
            </w:pPr>
            <w:r w:rsidRPr="00377DA3">
              <w:lastRenderedPageBreak/>
              <w:t>Narodni muzej Slovenije - Prešernova</w:t>
            </w:r>
          </w:p>
          <w:p w:rsidR="00DA6BA9" w:rsidRPr="00377DA3" w:rsidRDefault="00DA6BA9" w:rsidP="0078388F">
            <w:pPr>
              <w:spacing w:after="0" w:line="240" w:lineRule="auto"/>
            </w:pPr>
            <w:r w:rsidRPr="00377DA3">
              <w:t xml:space="preserve">Metelkova </w:t>
            </w:r>
          </w:p>
          <w:p w:rsidR="00DA6BA9" w:rsidRPr="00377DA3" w:rsidRDefault="00DA6BA9" w:rsidP="0078388F">
            <w:pPr>
              <w:spacing w:after="0" w:line="240" w:lineRule="auto"/>
            </w:pPr>
            <w:r w:rsidRPr="00377DA3">
              <w:t>grad Snežnik</w:t>
            </w:r>
          </w:p>
        </w:tc>
        <w:tc>
          <w:tcPr>
            <w:tcW w:w="1559" w:type="dxa"/>
            <w:tcBorders>
              <w:top w:val="single" w:sz="4" w:space="0" w:color="auto"/>
              <w:left w:val="single" w:sz="4" w:space="0" w:color="auto"/>
              <w:bottom w:val="single" w:sz="4" w:space="0" w:color="auto"/>
              <w:right w:val="single" w:sz="4" w:space="0" w:color="auto"/>
            </w:tcBorders>
          </w:tcPr>
          <w:p w:rsidR="00DA6BA9" w:rsidRPr="00377DA3" w:rsidRDefault="00DA6BA9" w:rsidP="0078388F">
            <w:pPr>
              <w:spacing w:after="0" w:line="240" w:lineRule="auto"/>
              <w:jc w:val="right"/>
              <w:rPr>
                <w:rFonts w:cs="Arial"/>
              </w:rPr>
            </w:pPr>
          </w:p>
          <w:p w:rsidR="00DA6BA9" w:rsidRPr="00377DA3" w:rsidRDefault="00A3391A" w:rsidP="0078388F">
            <w:pPr>
              <w:spacing w:after="0" w:line="240" w:lineRule="auto"/>
              <w:jc w:val="right"/>
              <w:rPr>
                <w:rFonts w:cs="Arial"/>
              </w:rPr>
            </w:pPr>
            <w:r>
              <w:rPr>
                <w:rFonts w:cs="Arial"/>
              </w:rPr>
              <w:t>46.076</w:t>
            </w:r>
          </w:p>
          <w:p w:rsidR="00DA6BA9" w:rsidRDefault="00A3391A" w:rsidP="0078388F">
            <w:pPr>
              <w:spacing w:after="0" w:line="240" w:lineRule="auto"/>
              <w:jc w:val="right"/>
              <w:rPr>
                <w:rFonts w:cs="Arial"/>
              </w:rPr>
            </w:pPr>
            <w:r>
              <w:rPr>
                <w:rFonts w:cs="Arial"/>
              </w:rPr>
              <w:t>5.738</w:t>
            </w:r>
          </w:p>
          <w:p w:rsidR="00A3391A" w:rsidRPr="00377DA3" w:rsidRDefault="00A3391A" w:rsidP="0078388F">
            <w:pPr>
              <w:spacing w:after="0" w:line="240" w:lineRule="auto"/>
              <w:jc w:val="right"/>
              <w:rPr>
                <w:rFonts w:cs="Arial"/>
              </w:rPr>
            </w:pPr>
            <w:r>
              <w:rPr>
                <w:rFonts w:cs="Arial"/>
              </w:rPr>
              <w:t>13.755</w:t>
            </w:r>
          </w:p>
        </w:tc>
        <w:tc>
          <w:tcPr>
            <w:tcW w:w="1559" w:type="dxa"/>
            <w:tcBorders>
              <w:top w:val="single" w:sz="4" w:space="0" w:color="auto"/>
              <w:left w:val="single" w:sz="4" w:space="0" w:color="auto"/>
              <w:bottom w:val="single" w:sz="4" w:space="0" w:color="auto"/>
              <w:right w:val="single" w:sz="4" w:space="0" w:color="auto"/>
            </w:tcBorders>
          </w:tcPr>
          <w:p w:rsidR="00DA6BA9" w:rsidRDefault="00DA6BA9" w:rsidP="0078388F">
            <w:pPr>
              <w:spacing w:after="0" w:line="240" w:lineRule="auto"/>
              <w:jc w:val="right"/>
              <w:rPr>
                <w:rFonts w:cs="Arial"/>
              </w:rPr>
            </w:pPr>
          </w:p>
          <w:p w:rsidR="00DA6BA9" w:rsidRDefault="00F26E61" w:rsidP="0078388F">
            <w:pPr>
              <w:spacing w:after="0" w:line="240" w:lineRule="auto"/>
              <w:jc w:val="right"/>
              <w:rPr>
                <w:rFonts w:cs="Arial"/>
              </w:rPr>
            </w:pPr>
            <w:r>
              <w:rPr>
                <w:rFonts w:cs="Arial"/>
              </w:rPr>
              <w:t>22.506</w:t>
            </w:r>
          </w:p>
          <w:p w:rsidR="00F26E61" w:rsidRDefault="00F26E61" w:rsidP="0078388F">
            <w:pPr>
              <w:spacing w:after="0" w:line="240" w:lineRule="auto"/>
              <w:jc w:val="right"/>
              <w:rPr>
                <w:rFonts w:cs="Arial"/>
              </w:rPr>
            </w:pPr>
            <w:r>
              <w:rPr>
                <w:rFonts w:cs="Arial"/>
              </w:rPr>
              <w:t>2.194</w:t>
            </w:r>
          </w:p>
          <w:p w:rsidR="00F26E61" w:rsidRPr="00377DA3" w:rsidRDefault="00F26E61" w:rsidP="0078388F">
            <w:pPr>
              <w:spacing w:after="0" w:line="240" w:lineRule="auto"/>
              <w:jc w:val="right"/>
              <w:rPr>
                <w:rFonts w:cs="Arial"/>
              </w:rPr>
            </w:pPr>
            <w:r>
              <w:rPr>
                <w:rFonts w:cs="Arial"/>
              </w:rPr>
              <w:t>12.265</w:t>
            </w:r>
          </w:p>
        </w:tc>
        <w:tc>
          <w:tcPr>
            <w:tcW w:w="1418" w:type="dxa"/>
            <w:tcBorders>
              <w:top w:val="single" w:sz="4" w:space="0" w:color="auto"/>
              <w:left w:val="single" w:sz="4" w:space="0" w:color="auto"/>
              <w:bottom w:val="single" w:sz="4" w:space="0" w:color="auto"/>
              <w:right w:val="single" w:sz="4" w:space="0" w:color="auto"/>
            </w:tcBorders>
          </w:tcPr>
          <w:p w:rsidR="00DA6BA9" w:rsidRDefault="00DA6BA9" w:rsidP="0078388F">
            <w:pPr>
              <w:spacing w:after="0" w:line="240" w:lineRule="auto"/>
              <w:jc w:val="right"/>
              <w:rPr>
                <w:rFonts w:cs="Arial"/>
              </w:rPr>
            </w:pPr>
          </w:p>
          <w:p w:rsidR="003F2FC5" w:rsidRDefault="003F2FC5" w:rsidP="0078388F">
            <w:pPr>
              <w:spacing w:after="0" w:line="240" w:lineRule="auto"/>
              <w:jc w:val="right"/>
              <w:rPr>
                <w:rFonts w:cs="Arial"/>
              </w:rPr>
            </w:pPr>
            <w:r>
              <w:rPr>
                <w:rFonts w:cs="Arial"/>
              </w:rPr>
              <w:t>8.298</w:t>
            </w:r>
          </w:p>
          <w:p w:rsidR="003F2FC5" w:rsidRDefault="003F2FC5" w:rsidP="0078388F">
            <w:pPr>
              <w:spacing w:after="0" w:line="240" w:lineRule="auto"/>
              <w:jc w:val="right"/>
              <w:rPr>
                <w:rFonts w:cs="Arial"/>
              </w:rPr>
            </w:pPr>
            <w:r>
              <w:rPr>
                <w:rFonts w:cs="Arial"/>
              </w:rPr>
              <w:t>1.204</w:t>
            </w:r>
          </w:p>
          <w:p w:rsidR="003F2FC5" w:rsidRDefault="003F2FC5" w:rsidP="0078388F">
            <w:pPr>
              <w:spacing w:after="0" w:line="240" w:lineRule="auto"/>
              <w:jc w:val="right"/>
              <w:rPr>
                <w:rFonts w:cs="Arial"/>
              </w:rPr>
            </w:pPr>
            <w:r>
              <w:rPr>
                <w:rFonts w:cs="Arial"/>
              </w:rPr>
              <w:t>710</w:t>
            </w:r>
          </w:p>
        </w:tc>
        <w:tc>
          <w:tcPr>
            <w:tcW w:w="1418" w:type="dxa"/>
            <w:tcBorders>
              <w:top w:val="single" w:sz="4" w:space="0" w:color="auto"/>
              <w:left w:val="single" w:sz="4" w:space="0" w:color="auto"/>
              <w:bottom w:val="single" w:sz="4" w:space="0" w:color="auto"/>
              <w:right w:val="single" w:sz="4" w:space="0" w:color="auto"/>
            </w:tcBorders>
          </w:tcPr>
          <w:p w:rsidR="003F2FC5" w:rsidRDefault="003F2FC5" w:rsidP="003F2FC5">
            <w:pPr>
              <w:spacing w:after="0" w:line="240" w:lineRule="auto"/>
              <w:jc w:val="right"/>
              <w:rPr>
                <w:rFonts w:cs="Arial"/>
              </w:rPr>
            </w:pPr>
            <w:r>
              <w:rPr>
                <w:rFonts w:cs="Arial"/>
              </w:rPr>
              <w:t>69.899</w:t>
            </w:r>
          </w:p>
        </w:tc>
      </w:tr>
      <w:tr w:rsidR="00DA6BA9" w:rsidRPr="00377DA3" w:rsidTr="00DA6BA9">
        <w:trPr>
          <w:trHeight w:val="319"/>
        </w:trPr>
        <w:tc>
          <w:tcPr>
            <w:tcW w:w="3189" w:type="dxa"/>
            <w:tcBorders>
              <w:top w:val="single" w:sz="4" w:space="0" w:color="auto"/>
              <w:left w:val="single" w:sz="4" w:space="0" w:color="auto"/>
              <w:bottom w:val="single" w:sz="4" w:space="0" w:color="auto"/>
              <w:right w:val="single" w:sz="4" w:space="0" w:color="auto"/>
            </w:tcBorders>
            <w:hideMark/>
          </w:tcPr>
          <w:p w:rsidR="00DA6BA9" w:rsidRPr="00377DA3" w:rsidRDefault="00DA6BA9" w:rsidP="0078388F">
            <w:pPr>
              <w:spacing w:after="0" w:line="240" w:lineRule="auto"/>
            </w:pPr>
            <w:r w:rsidRPr="00377DA3">
              <w:t>Prirodoslovni muzej Slovenije</w:t>
            </w:r>
          </w:p>
          <w:p w:rsidR="00DA6BA9" w:rsidRPr="00377DA3" w:rsidRDefault="00DA6BA9" w:rsidP="0078388F">
            <w:pPr>
              <w:spacing w:after="0" w:line="240" w:lineRule="auto"/>
            </w:pPr>
            <w:r w:rsidRPr="00377DA3">
              <w:t>Enota Juliana</w:t>
            </w:r>
          </w:p>
        </w:tc>
        <w:tc>
          <w:tcPr>
            <w:tcW w:w="1559" w:type="dxa"/>
            <w:tcBorders>
              <w:top w:val="single" w:sz="4" w:space="0" w:color="auto"/>
              <w:left w:val="single" w:sz="4" w:space="0" w:color="auto"/>
              <w:bottom w:val="single" w:sz="4" w:space="0" w:color="auto"/>
              <w:right w:val="single" w:sz="4" w:space="0" w:color="auto"/>
            </w:tcBorders>
          </w:tcPr>
          <w:p w:rsidR="00DA6BA9" w:rsidRPr="00377DA3" w:rsidRDefault="00DA6BA9" w:rsidP="0078388F">
            <w:pPr>
              <w:spacing w:after="0" w:line="240" w:lineRule="auto"/>
              <w:jc w:val="right"/>
            </w:pPr>
            <w:r w:rsidRPr="00377DA3">
              <w:t>41.</w:t>
            </w:r>
            <w:r w:rsidR="003F2FC5">
              <w:t>634</w:t>
            </w:r>
          </w:p>
          <w:p w:rsidR="00DA6BA9" w:rsidRPr="00377DA3" w:rsidRDefault="00DA6BA9" w:rsidP="0078388F">
            <w:pPr>
              <w:spacing w:after="0" w:line="240" w:lineRule="auto"/>
              <w:jc w:val="right"/>
            </w:pPr>
            <w:r w:rsidRPr="00377DA3">
              <w:t>5.6</w:t>
            </w:r>
            <w:r w:rsidR="003F2FC5">
              <w:t>78</w:t>
            </w:r>
          </w:p>
        </w:tc>
        <w:tc>
          <w:tcPr>
            <w:tcW w:w="1559" w:type="dxa"/>
            <w:tcBorders>
              <w:top w:val="single" w:sz="4" w:space="0" w:color="auto"/>
              <w:left w:val="single" w:sz="4" w:space="0" w:color="auto"/>
              <w:bottom w:val="single" w:sz="4" w:space="0" w:color="auto"/>
              <w:right w:val="single" w:sz="4" w:space="0" w:color="auto"/>
            </w:tcBorders>
          </w:tcPr>
          <w:p w:rsidR="00DA6BA9" w:rsidRDefault="003F2FC5" w:rsidP="0078388F">
            <w:pPr>
              <w:spacing w:after="0" w:line="240" w:lineRule="auto"/>
              <w:jc w:val="right"/>
              <w:rPr>
                <w:rFonts w:cs="Arial"/>
              </w:rPr>
            </w:pPr>
            <w:r>
              <w:rPr>
                <w:rFonts w:cs="Arial"/>
              </w:rPr>
              <w:t>15.978</w:t>
            </w:r>
          </w:p>
          <w:p w:rsidR="003F2FC5" w:rsidRPr="00377DA3" w:rsidRDefault="003F2FC5" w:rsidP="0078388F">
            <w:pPr>
              <w:spacing w:after="0" w:line="240" w:lineRule="auto"/>
              <w:jc w:val="right"/>
              <w:rPr>
                <w:rFonts w:cs="Arial"/>
              </w:rPr>
            </w:pPr>
            <w:r>
              <w:rPr>
                <w:rFonts w:cs="Arial"/>
              </w:rPr>
              <w:t>3.972</w:t>
            </w:r>
          </w:p>
        </w:tc>
        <w:tc>
          <w:tcPr>
            <w:tcW w:w="1418" w:type="dxa"/>
            <w:tcBorders>
              <w:top w:val="single" w:sz="4" w:space="0" w:color="auto"/>
              <w:left w:val="single" w:sz="4" w:space="0" w:color="auto"/>
              <w:bottom w:val="single" w:sz="4" w:space="0" w:color="auto"/>
              <w:right w:val="single" w:sz="4" w:space="0" w:color="auto"/>
            </w:tcBorders>
          </w:tcPr>
          <w:p w:rsidR="00DA6BA9" w:rsidRDefault="003F2FC5" w:rsidP="0078388F">
            <w:pPr>
              <w:spacing w:after="0" w:line="240" w:lineRule="auto"/>
              <w:jc w:val="right"/>
              <w:rPr>
                <w:rFonts w:cs="Arial"/>
              </w:rPr>
            </w:pPr>
            <w:r>
              <w:rPr>
                <w:rFonts w:cs="Arial"/>
              </w:rPr>
              <w:t>7.527</w:t>
            </w:r>
          </w:p>
          <w:p w:rsidR="003F2FC5" w:rsidRDefault="003F2FC5" w:rsidP="0078388F">
            <w:pPr>
              <w:spacing w:after="0" w:line="240" w:lineRule="auto"/>
              <w:jc w:val="right"/>
              <w:rPr>
                <w:rFonts w:cs="Arial"/>
              </w:rPr>
            </w:pPr>
            <w:r>
              <w:rPr>
                <w:rFonts w:cs="Arial"/>
              </w:rPr>
              <w:t>473</w:t>
            </w:r>
          </w:p>
        </w:tc>
        <w:tc>
          <w:tcPr>
            <w:tcW w:w="1418" w:type="dxa"/>
            <w:tcBorders>
              <w:top w:val="single" w:sz="4" w:space="0" w:color="auto"/>
              <w:left w:val="single" w:sz="4" w:space="0" w:color="auto"/>
              <w:bottom w:val="single" w:sz="4" w:space="0" w:color="auto"/>
              <w:right w:val="single" w:sz="4" w:space="0" w:color="auto"/>
            </w:tcBorders>
          </w:tcPr>
          <w:p w:rsidR="00DA6BA9" w:rsidRDefault="003F2FC5" w:rsidP="003F2FC5">
            <w:pPr>
              <w:spacing w:after="0" w:line="240" w:lineRule="auto"/>
              <w:jc w:val="right"/>
              <w:rPr>
                <w:rFonts w:cs="Arial"/>
              </w:rPr>
            </w:pPr>
            <w:r>
              <w:rPr>
                <w:rFonts w:cs="Arial"/>
              </w:rPr>
              <w:t>50.057</w:t>
            </w:r>
          </w:p>
        </w:tc>
      </w:tr>
      <w:tr w:rsidR="00DA6BA9" w:rsidRPr="00377DA3" w:rsidTr="00DA6BA9">
        <w:tc>
          <w:tcPr>
            <w:tcW w:w="3189" w:type="dxa"/>
            <w:tcBorders>
              <w:top w:val="single" w:sz="4" w:space="0" w:color="auto"/>
              <w:left w:val="single" w:sz="4" w:space="0" w:color="auto"/>
              <w:bottom w:val="single" w:sz="4" w:space="0" w:color="auto"/>
              <w:right w:val="single" w:sz="4" w:space="0" w:color="auto"/>
            </w:tcBorders>
            <w:hideMark/>
          </w:tcPr>
          <w:p w:rsidR="00DA6BA9" w:rsidRPr="00377DA3" w:rsidRDefault="00DA6BA9" w:rsidP="0078388F">
            <w:pPr>
              <w:spacing w:after="0" w:line="240" w:lineRule="auto"/>
            </w:pPr>
            <w:r w:rsidRPr="00377DA3">
              <w:t>Slovenski etnografski muzej</w:t>
            </w:r>
          </w:p>
        </w:tc>
        <w:tc>
          <w:tcPr>
            <w:tcW w:w="1559" w:type="dxa"/>
            <w:tcBorders>
              <w:top w:val="single" w:sz="4" w:space="0" w:color="auto"/>
              <w:left w:val="single" w:sz="4" w:space="0" w:color="auto"/>
              <w:bottom w:val="single" w:sz="4" w:space="0" w:color="auto"/>
              <w:right w:val="single" w:sz="4" w:space="0" w:color="auto"/>
            </w:tcBorders>
          </w:tcPr>
          <w:p w:rsidR="00DA6BA9" w:rsidRPr="00377DA3" w:rsidRDefault="003F2FC5" w:rsidP="0078388F">
            <w:pPr>
              <w:pStyle w:val="AnalizastanjaTabele"/>
              <w:jc w:val="right"/>
              <w:rPr>
                <w:rFonts w:ascii="Calibri" w:hAnsi="Calibri" w:cs="Arial"/>
                <w:sz w:val="22"/>
                <w:szCs w:val="22"/>
              </w:rPr>
            </w:pPr>
            <w:r>
              <w:rPr>
                <w:rFonts w:ascii="Calibri" w:hAnsi="Calibri" w:cs="Arial"/>
                <w:sz w:val="22"/>
                <w:szCs w:val="22"/>
              </w:rPr>
              <w:t>38.899</w:t>
            </w:r>
          </w:p>
        </w:tc>
        <w:tc>
          <w:tcPr>
            <w:tcW w:w="1559" w:type="dxa"/>
            <w:tcBorders>
              <w:top w:val="single" w:sz="4" w:space="0" w:color="auto"/>
              <w:left w:val="single" w:sz="4" w:space="0" w:color="auto"/>
              <w:bottom w:val="single" w:sz="4" w:space="0" w:color="auto"/>
              <w:right w:val="single" w:sz="4" w:space="0" w:color="auto"/>
            </w:tcBorders>
          </w:tcPr>
          <w:p w:rsidR="00DA6BA9" w:rsidRPr="00377DA3" w:rsidRDefault="003E0DF4" w:rsidP="0078388F">
            <w:pPr>
              <w:spacing w:after="0" w:line="240" w:lineRule="auto"/>
              <w:jc w:val="right"/>
              <w:rPr>
                <w:rFonts w:cs="Arial"/>
              </w:rPr>
            </w:pPr>
            <w:r>
              <w:rPr>
                <w:rFonts w:cs="Arial"/>
              </w:rPr>
              <w:t>20.671</w:t>
            </w:r>
          </w:p>
        </w:tc>
        <w:tc>
          <w:tcPr>
            <w:tcW w:w="1418" w:type="dxa"/>
            <w:tcBorders>
              <w:top w:val="single" w:sz="4" w:space="0" w:color="auto"/>
              <w:left w:val="single" w:sz="4" w:space="0" w:color="auto"/>
              <w:bottom w:val="single" w:sz="4" w:space="0" w:color="auto"/>
              <w:right w:val="single" w:sz="4" w:space="0" w:color="auto"/>
            </w:tcBorders>
          </w:tcPr>
          <w:p w:rsidR="00DA6BA9" w:rsidRDefault="003E0DF4" w:rsidP="0078388F">
            <w:pPr>
              <w:spacing w:after="0" w:line="240" w:lineRule="auto"/>
              <w:jc w:val="right"/>
              <w:rPr>
                <w:rFonts w:cs="Arial"/>
              </w:rPr>
            </w:pPr>
            <w:r>
              <w:rPr>
                <w:rFonts w:cs="Arial"/>
              </w:rPr>
              <w:t>4.231</w:t>
            </w:r>
          </w:p>
        </w:tc>
        <w:tc>
          <w:tcPr>
            <w:tcW w:w="1418" w:type="dxa"/>
            <w:tcBorders>
              <w:top w:val="single" w:sz="4" w:space="0" w:color="auto"/>
              <w:left w:val="single" w:sz="4" w:space="0" w:color="auto"/>
              <w:bottom w:val="single" w:sz="4" w:space="0" w:color="auto"/>
              <w:right w:val="single" w:sz="4" w:space="0" w:color="auto"/>
            </w:tcBorders>
          </w:tcPr>
          <w:p w:rsidR="00DA6BA9" w:rsidRDefault="003E0DF4" w:rsidP="003F2FC5">
            <w:pPr>
              <w:spacing w:after="0" w:line="240" w:lineRule="auto"/>
              <w:jc w:val="right"/>
              <w:rPr>
                <w:rFonts w:cs="Arial"/>
              </w:rPr>
            </w:pPr>
            <w:r>
              <w:rPr>
                <w:rFonts w:cs="Arial"/>
              </w:rPr>
              <w:t>518.071</w:t>
            </w:r>
          </w:p>
        </w:tc>
      </w:tr>
      <w:tr w:rsidR="00DA6BA9" w:rsidRPr="00377DA3" w:rsidTr="00DA6BA9">
        <w:tc>
          <w:tcPr>
            <w:tcW w:w="3189" w:type="dxa"/>
            <w:tcBorders>
              <w:top w:val="single" w:sz="4" w:space="0" w:color="auto"/>
              <w:left w:val="single" w:sz="4" w:space="0" w:color="auto"/>
              <w:bottom w:val="single" w:sz="4" w:space="0" w:color="auto"/>
              <w:right w:val="single" w:sz="4" w:space="0" w:color="auto"/>
            </w:tcBorders>
            <w:hideMark/>
          </w:tcPr>
          <w:p w:rsidR="00DA6BA9" w:rsidRDefault="00DA6BA9" w:rsidP="0078388F">
            <w:pPr>
              <w:spacing w:after="0" w:line="240" w:lineRule="auto"/>
            </w:pPr>
            <w:r w:rsidRPr="00377DA3">
              <w:t>Muzej novejše zgodovine Slovenije</w:t>
            </w:r>
          </w:p>
          <w:p w:rsidR="00D46587" w:rsidRPr="00377DA3" w:rsidRDefault="00D46587" w:rsidP="0078388F">
            <w:pPr>
              <w:spacing w:after="0" w:line="240" w:lineRule="auto"/>
            </w:pPr>
            <w:r>
              <w:t>Enota Brestanica</w:t>
            </w:r>
          </w:p>
          <w:p w:rsidR="00DA6BA9" w:rsidRPr="00377DA3" w:rsidRDefault="00DA6BA9" w:rsidP="0078388F">
            <w:pPr>
              <w:spacing w:after="0" w:line="240" w:lineRule="auto"/>
            </w:pPr>
            <w:r w:rsidRPr="00377DA3">
              <w:t xml:space="preserve">Enota </w:t>
            </w:r>
            <w:r w:rsidR="00D46587">
              <w:t>Pivka</w:t>
            </w:r>
          </w:p>
        </w:tc>
        <w:tc>
          <w:tcPr>
            <w:tcW w:w="1559" w:type="dxa"/>
            <w:tcBorders>
              <w:top w:val="single" w:sz="4" w:space="0" w:color="auto"/>
              <w:left w:val="single" w:sz="4" w:space="0" w:color="auto"/>
              <w:bottom w:val="single" w:sz="4" w:space="0" w:color="auto"/>
              <w:right w:val="single" w:sz="4" w:space="0" w:color="auto"/>
            </w:tcBorders>
          </w:tcPr>
          <w:p w:rsidR="00DA6BA9" w:rsidRDefault="00D46587" w:rsidP="0078388F">
            <w:pPr>
              <w:spacing w:after="0" w:line="240" w:lineRule="auto"/>
              <w:jc w:val="right"/>
            </w:pPr>
            <w:r>
              <w:t>16.620</w:t>
            </w:r>
          </w:p>
          <w:p w:rsidR="00D46587" w:rsidRDefault="00D46587" w:rsidP="0078388F">
            <w:pPr>
              <w:spacing w:after="0" w:line="240" w:lineRule="auto"/>
              <w:jc w:val="right"/>
            </w:pPr>
          </w:p>
          <w:p w:rsidR="00D46587" w:rsidRDefault="00D46587" w:rsidP="0078388F">
            <w:pPr>
              <w:spacing w:after="0" w:line="240" w:lineRule="auto"/>
              <w:jc w:val="right"/>
            </w:pPr>
            <w:r>
              <w:t>2.270</w:t>
            </w:r>
          </w:p>
          <w:p w:rsidR="00D46587" w:rsidRPr="00377DA3" w:rsidRDefault="00D46587" w:rsidP="0078388F">
            <w:pPr>
              <w:spacing w:after="0" w:line="240" w:lineRule="auto"/>
              <w:jc w:val="right"/>
            </w:pPr>
            <w:r>
              <w:t>6</w:t>
            </w:r>
            <w:r w:rsidR="00564E1A">
              <w:t>.</w:t>
            </w:r>
            <w:r>
              <w:t>493</w:t>
            </w:r>
          </w:p>
        </w:tc>
        <w:tc>
          <w:tcPr>
            <w:tcW w:w="1559" w:type="dxa"/>
            <w:tcBorders>
              <w:top w:val="single" w:sz="4" w:space="0" w:color="auto"/>
              <w:left w:val="single" w:sz="4" w:space="0" w:color="auto"/>
              <w:bottom w:val="single" w:sz="4" w:space="0" w:color="auto"/>
              <w:right w:val="single" w:sz="4" w:space="0" w:color="auto"/>
            </w:tcBorders>
          </w:tcPr>
          <w:p w:rsidR="00DA6BA9" w:rsidRDefault="00DA6BA9" w:rsidP="0078388F">
            <w:pPr>
              <w:spacing w:after="0" w:line="240" w:lineRule="auto"/>
              <w:jc w:val="right"/>
              <w:rPr>
                <w:rFonts w:cs="Arial"/>
              </w:rPr>
            </w:pPr>
            <w:r>
              <w:rPr>
                <w:rFonts w:cs="Arial"/>
              </w:rPr>
              <w:t>8.735</w:t>
            </w:r>
          </w:p>
          <w:p w:rsidR="00DA6BA9" w:rsidRDefault="00DA6BA9" w:rsidP="0078388F">
            <w:pPr>
              <w:spacing w:after="0" w:line="240" w:lineRule="auto"/>
              <w:jc w:val="right"/>
              <w:rPr>
                <w:rFonts w:cs="Arial"/>
              </w:rPr>
            </w:pPr>
          </w:p>
          <w:p w:rsidR="00DA6BA9" w:rsidRPr="00377DA3" w:rsidRDefault="00D46587" w:rsidP="0078388F">
            <w:pPr>
              <w:spacing w:after="0" w:line="240" w:lineRule="auto"/>
              <w:jc w:val="right"/>
              <w:rPr>
                <w:rFonts w:cs="Arial"/>
              </w:rPr>
            </w:pPr>
            <w:r>
              <w:rPr>
                <w:rFonts w:cs="Arial"/>
              </w:rPr>
              <w:t>4.042</w:t>
            </w:r>
          </w:p>
        </w:tc>
        <w:tc>
          <w:tcPr>
            <w:tcW w:w="1418" w:type="dxa"/>
            <w:tcBorders>
              <w:top w:val="single" w:sz="4" w:space="0" w:color="auto"/>
              <w:left w:val="single" w:sz="4" w:space="0" w:color="auto"/>
              <w:bottom w:val="single" w:sz="4" w:space="0" w:color="auto"/>
              <w:right w:val="single" w:sz="4" w:space="0" w:color="auto"/>
            </w:tcBorders>
          </w:tcPr>
          <w:p w:rsidR="00DA6BA9" w:rsidRDefault="00D46587" w:rsidP="0078388F">
            <w:pPr>
              <w:spacing w:after="0" w:line="240" w:lineRule="auto"/>
              <w:jc w:val="right"/>
              <w:rPr>
                <w:rFonts w:cs="Arial"/>
              </w:rPr>
            </w:pPr>
            <w:r>
              <w:rPr>
                <w:rFonts w:cs="Arial"/>
              </w:rPr>
              <w:t>368</w:t>
            </w:r>
          </w:p>
          <w:p w:rsidR="00D46587" w:rsidRDefault="00D46587" w:rsidP="0078388F">
            <w:pPr>
              <w:spacing w:after="0" w:line="240" w:lineRule="auto"/>
              <w:jc w:val="right"/>
              <w:rPr>
                <w:rFonts w:cs="Arial"/>
              </w:rPr>
            </w:pPr>
          </w:p>
          <w:p w:rsidR="00D46587" w:rsidRDefault="00D46587" w:rsidP="0078388F">
            <w:pPr>
              <w:spacing w:after="0" w:line="240" w:lineRule="auto"/>
              <w:jc w:val="right"/>
              <w:rPr>
                <w:rFonts w:cs="Arial"/>
              </w:rPr>
            </w:pPr>
            <w:r>
              <w:rPr>
                <w:rFonts w:cs="Arial"/>
              </w:rPr>
              <w:t>669</w:t>
            </w:r>
          </w:p>
          <w:p w:rsidR="00D46587" w:rsidRDefault="00D46587" w:rsidP="0078388F">
            <w:pPr>
              <w:spacing w:after="0" w:line="240" w:lineRule="auto"/>
              <w:jc w:val="right"/>
              <w:rPr>
                <w:rFonts w:cs="Arial"/>
              </w:rPr>
            </w:pPr>
            <w:r>
              <w:rPr>
                <w:rFonts w:cs="Arial"/>
              </w:rPr>
              <w:t>582</w:t>
            </w:r>
          </w:p>
        </w:tc>
        <w:tc>
          <w:tcPr>
            <w:tcW w:w="1418" w:type="dxa"/>
            <w:tcBorders>
              <w:top w:val="single" w:sz="4" w:space="0" w:color="auto"/>
              <w:left w:val="single" w:sz="4" w:space="0" w:color="auto"/>
              <w:bottom w:val="single" w:sz="4" w:space="0" w:color="auto"/>
              <w:right w:val="single" w:sz="4" w:space="0" w:color="auto"/>
            </w:tcBorders>
          </w:tcPr>
          <w:p w:rsidR="00DA6BA9" w:rsidRDefault="00564E1A" w:rsidP="003F2FC5">
            <w:pPr>
              <w:spacing w:after="0" w:line="240" w:lineRule="auto"/>
              <w:jc w:val="right"/>
              <w:rPr>
                <w:rFonts w:cs="Arial"/>
              </w:rPr>
            </w:pPr>
            <w:r>
              <w:rPr>
                <w:rFonts w:cs="Arial"/>
              </w:rPr>
              <w:t>633.647</w:t>
            </w:r>
          </w:p>
        </w:tc>
      </w:tr>
      <w:tr w:rsidR="00DA6BA9" w:rsidRPr="00377DA3" w:rsidTr="00DA6BA9">
        <w:tc>
          <w:tcPr>
            <w:tcW w:w="3189" w:type="dxa"/>
            <w:tcBorders>
              <w:top w:val="single" w:sz="4" w:space="0" w:color="auto"/>
              <w:left w:val="single" w:sz="4" w:space="0" w:color="auto"/>
              <w:bottom w:val="single" w:sz="4" w:space="0" w:color="auto"/>
              <w:right w:val="single" w:sz="4" w:space="0" w:color="auto"/>
            </w:tcBorders>
            <w:hideMark/>
          </w:tcPr>
          <w:p w:rsidR="00DA6BA9" w:rsidRPr="00377DA3" w:rsidRDefault="00DA6BA9" w:rsidP="0078388F">
            <w:pPr>
              <w:spacing w:after="0" w:line="240" w:lineRule="auto"/>
            </w:pPr>
            <w:r w:rsidRPr="00377DA3">
              <w:t>Tehniški muzej Slovenije  - Bistra</w:t>
            </w:r>
          </w:p>
          <w:p w:rsidR="00DA6BA9" w:rsidRPr="00377DA3" w:rsidRDefault="00DA6BA9" w:rsidP="0078388F">
            <w:pPr>
              <w:spacing w:after="0" w:line="240" w:lineRule="auto"/>
            </w:pPr>
            <w:r w:rsidRPr="00377DA3">
              <w:t>Enota Polhov Gradec</w:t>
            </w:r>
          </w:p>
          <w:p w:rsidR="00DA6BA9" w:rsidRPr="00377DA3" w:rsidRDefault="00DA6BA9" w:rsidP="0078388F">
            <w:pPr>
              <w:spacing w:after="0" w:line="240" w:lineRule="auto"/>
            </w:pPr>
            <w:r w:rsidRPr="00377DA3">
              <w:t>Enota Soteska</w:t>
            </w:r>
          </w:p>
        </w:tc>
        <w:tc>
          <w:tcPr>
            <w:tcW w:w="1559" w:type="dxa"/>
            <w:tcBorders>
              <w:top w:val="single" w:sz="4" w:space="0" w:color="auto"/>
              <w:left w:val="single" w:sz="4" w:space="0" w:color="auto"/>
              <w:bottom w:val="single" w:sz="4" w:space="0" w:color="auto"/>
              <w:right w:val="single" w:sz="4" w:space="0" w:color="auto"/>
            </w:tcBorders>
          </w:tcPr>
          <w:p w:rsidR="00DA6BA9" w:rsidRPr="00377DA3" w:rsidRDefault="00564E1A" w:rsidP="0078388F">
            <w:pPr>
              <w:spacing w:after="0" w:line="240" w:lineRule="auto"/>
              <w:jc w:val="right"/>
              <w:rPr>
                <w:rFonts w:cs="Arial"/>
              </w:rPr>
            </w:pPr>
            <w:r>
              <w:rPr>
                <w:rFonts w:cs="Arial"/>
              </w:rPr>
              <w:t>43.650</w:t>
            </w:r>
          </w:p>
          <w:p w:rsidR="00DA6BA9" w:rsidRDefault="00564E1A" w:rsidP="0078388F">
            <w:pPr>
              <w:spacing w:after="0" w:line="240" w:lineRule="auto"/>
              <w:jc w:val="right"/>
              <w:rPr>
                <w:rFonts w:cs="Arial"/>
              </w:rPr>
            </w:pPr>
            <w:r>
              <w:rPr>
                <w:rFonts w:cs="Arial"/>
              </w:rPr>
              <w:t>5.522</w:t>
            </w:r>
          </w:p>
          <w:p w:rsidR="00564E1A" w:rsidRPr="00377DA3" w:rsidRDefault="00564E1A" w:rsidP="0078388F">
            <w:pPr>
              <w:spacing w:after="0" w:line="240" w:lineRule="auto"/>
              <w:jc w:val="right"/>
              <w:rPr>
                <w:rFonts w:cs="Arial"/>
              </w:rPr>
            </w:pPr>
            <w:r>
              <w:rPr>
                <w:rFonts w:cs="Arial"/>
              </w:rPr>
              <w:t>214</w:t>
            </w:r>
          </w:p>
        </w:tc>
        <w:tc>
          <w:tcPr>
            <w:tcW w:w="1559" w:type="dxa"/>
            <w:tcBorders>
              <w:top w:val="single" w:sz="4" w:space="0" w:color="auto"/>
              <w:left w:val="single" w:sz="4" w:space="0" w:color="auto"/>
              <w:bottom w:val="single" w:sz="4" w:space="0" w:color="auto"/>
              <w:right w:val="single" w:sz="4" w:space="0" w:color="auto"/>
            </w:tcBorders>
          </w:tcPr>
          <w:p w:rsidR="00DA6BA9" w:rsidRDefault="00564E1A" w:rsidP="0078388F">
            <w:pPr>
              <w:spacing w:after="0" w:line="240" w:lineRule="auto"/>
              <w:jc w:val="right"/>
              <w:rPr>
                <w:rFonts w:cs="Arial"/>
              </w:rPr>
            </w:pPr>
            <w:r>
              <w:rPr>
                <w:rFonts w:cs="Arial"/>
              </w:rPr>
              <w:t>30.905</w:t>
            </w:r>
          </w:p>
          <w:p w:rsidR="00DA6BA9" w:rsidRDefault="00564E1A" w:rsidP="0078388F">
            <w:pPr>
              <w:spacing w:after="0" w:line="240" w:lineRule="auto"/>
              <w:jc w:val="right"/>
              <w:rPr>
                <w:rFonts w:cs="Arial"/>
              </w:rPr>
            </w:pPr>
            <w:r>
              <w:rPr>
                <w:rFonts w:cs="Arial"/>
              </w:rPr>
              <w:t>3.393</w:t>
            </w:r>
          </w:p>
          <w:p w:rsidR="00564E1A" w:rsidRPr="00377DA3" w:rsidRDefault="00564E1A" w:rsidP="0078388F">
            <w:pPr>
              <w:spacing w:after="0" w:line="240" w:lineRule="auto"/>
              <w:jc w:val="right"/>
              <w:rPr>
                <w:rFonts w:cs="Arial"/>
              </w:rPr>
            </w:pPr>
            <w:r>
              <w:rPr>
                <w:rFonts w:cs="Arial"/>
              </w:rPr>
              <w:t>209</w:t>
            </w:r>
          </w:p>
        </w:tc>
        <w:tc>
          <w:tcPr>
            <w:tcW w:w="1418" w:type="dxa"/>
            <w:tcBorders>
              <w:top w:val="single" w:sz="4" w:space="0" w:color="auto"/>
              <w:left w:val="single" w:sz="4" w:space="0" w:color="auto"/>
              <w:bottom w:val="single" w:sz="4" w:space="0" w:color="auto"/>
              <w:right w:val="single" w:sz="4" w:space="0" w:color="auto"/>
            </w:tcBorders>
          </w:tcPr>
          <w:p w:rsidR="00DA6BA9" w:rsidRDefault="00564E1A" w:rsidP="0078388F">
            <w:pPr>
              <w:spacing w:after="0" w:line="240" w:lineRule="auto"/>
              <w:jc w:val="right"/>
              <w:rPr>
                <w:rFonts w:cs="Arial"/>
              </w:rPr>
            </w:pPr>
            <w:r>
              <w:rPr>
                <w:rFonts w:cs="Arial"/>
              </w:rPr>
              <w:t>2.956</w:t>
            </w:r>
          </w:p>
          <w:p w:rsidR="00564E1A" w:rsidRDefault="00564E1A" w:rsidP="0078388F">
            <w:pPr>
              <w:spacing w:after="0" w:line="240" w:lineRule="auto"/>
              <w:jc w:val="right"/>
              <w:rPr>
                <w:rFonts w:cs="Arial"/>
              </w:rPr>
            </w:pPr>
            <w:r>
              <w:rPr>
                <w:rFonts w:cs="Arial"/>
              </w:rPr>
              <w:t>991</w:t>
            </w:r>
          </w:p>
          <w:p w:rsidR="00564E1A" w:rsidRDefault="00564E1A" w:rsidP="0078388F">
            <w:pPr>
              <w:spacing w:after="0" w:line="240" w:lineRule="auto"/>
              <w:jc w:val="right"/>
              <w:rPr>
                <w:rFonts w:cs="Arial"/>
              </w:rPr>
            </w:pPr>
            <w:r>
              <w:rPr>
                <w:rFonts w:cs="Arial"/>
              </w:rPr>
              <w:t>0</w:t>
            </w:r>
          </w:p>
        </w:tc>
        <w:tc>
          <w:tcPr>
            <w:tcW w:w="1418" w:type="dxa"/>
            <w:tcBorders>
              <w:top w:val="single" w:sz="4" w:space="0" w:color="auto"/>
              <w:left w:val="single" w:sz="4" w:space="0" w:color="auto"/>
              <w:bottom w:val="single" w:sz="4" w:space="0" w:color="auto"/>
              <w:right w:val="single" w:sz="4" w:space="0" w:color="auto"/>
            </w:tcBorders>
          </w:tcPr>
          <w:p w:rsidR="00DA6BA9" w:rsidRDefault="00564E1A" w:rsidP="003F2FC5">
            <w:pPr>
              <w:spacing w:after="0" w:line="240" w:lineRule="auto"/>
              <w:jc w:val="right"/>
              <w:rPr>
                <w:rFonts w:cs="Arial"/>
              </w:rPr>
            </w:pPr>
            <w:r>
              <w:rPr>
                <w:rFonts w:cs="Arial"/>
              </w:rPr>
              <w:t>35.368</w:t>
            </w:r>
          </w:p>
        </w:tc>
      </w:tr>
      <w:tr w:rsidR="00DA6BA9" w:rsidRPr="00377DA3" w:rsidTr="00DA6BA9">
        <w:tc>
          <w:tcPr>
            <w:tcW w:w="3189" w:type="dxa"/>
            <w:tcBorders>
              <w:top w:val="single" w:sz="4" w:space="0" w:color="auto"/>
              <w:left w:val="single" w:sz="4" w:space="0" w:color="auto"/>
              <w:bottom w:val="single" w:sz="4" w:space="0" w:color="auto"/>
              <w:right w:val="single" w:sz="4" w:space="0" w:color="auto"/>
            </w:tcBorders>
            <w:hideMark/>
          </w:tcPr>
          <w:p w:rsidR="00DA6BA9" w:rsidRPr="00377DA3" w:rsidRDefault="00DA6BA9" w:rsidP="0078388F">
            <w:pPr>
              <w:spacing w:after="0" w:line="240" w:lineRule="auto"/>
            </w:pPr>
            <w:r w:rsidRPr="00377DA3">
              <w:t>Muzej krščanstva na Slovenskem</w:t>
            </w:r>
          </w:p>
        </w:tc>
        <w:tc>
          <w:tcPr>
            <w:tcW w:w="1559" w:type="dxa"/>
            <w:tcBorders>
              <w:top w:val="single" w:sz="4" w:space="0" w:color="auto"/>
              <w:left w:val="single" w:sz="4" w:space="0" w:color="auto"/>
              <w:bottom w:val="single" w:sz="4" w:space="0" w:color="auto"/>
              <w:right w:val="single" w:sz="4" w:space="0" w:color="auto"/>
            </w:tcBorders>
          </w:tcPr>
          <w:p w:rsidR="00DA6BA9" w:rsidRPr="00377DA3" w:rsidRDefault="000D2552" w:rsidP="0078388F">
            <w:pPr>
              <w:spacing w:after="0" w:line="240" w:lineRule="auto"/>
              <w:jc w:val="right"/>
              <w:rPr>
                <w:rFonts w:cs="Arial"/>
              </w:rPr>
            </w:pPr>
            <w:r>
              <w:rPr>
                <w:rFonts w:cs="Arial"/>
              </w:rPr>
              <w:t>8.787</w:t>
            </w:r>
          </w:p>
        </w:tc>
        <w:tc>
          <w:tcPr>
            <w:tcW w:w="1559" w:type="dxa"/>
            <w:tcBorders>
              <w:top w:val="single" w:sz="4" w:space="0" w:color="auto"/>
              <w:left w:val="single" w:sz="4" w:space="0" w:color="auto"/>
              <w:bottom w:val="single" w:sz="4" w:space="0" w:color="auto"/>
              <w:right w:val="single" w:sz="4" w:space="0" w:color="auto"/>
            </w:tcBorders>
          </w:tcPr>
          <w:p w:rsidR="00DA6BA9" w:rsidRPr="00377DA3" w:rsidRDefault="000D2552" w:rsidP="0078388F">
            <w:pPr>
              <w:spacing w:after="0" w:line="240" w:lineRule="auto"/>
              <w:jc w:val="right"/>
              <w:rPr>
                <w:rFonts w:cs="Arial"/>
              </w:rPr>
            </w:pPr>
            <w:r>
              <w:rPr>
                <w:rFonts w:cs="Arial"/>
              </w:rPr>
              <w:t>6.808</w:t>
            </w:r>
          </w:p>
        </w:tc>
        <w:tc>
          <w:tcPr>
            <w:tcW w:w="1418" w:type="dxa"/>
            <w:tcBorders>
              <w:top w:val="single" w:sz="4" w:space="0" w:color="auto"/>
              <w:left w:val="single" w:sz="4" w:space="0" w:color="auto"/>
              <w:bottom w:val="single" w:sz="4" w:space="0" w:color="auto"/>
              <w:right w:val="single" w:sz="4" w:space="0" w:color="auto"/>
            </w:tcBorders>
          </w:tcPr>
          <w:p w:rsidR="00DA6BA9" w:rsidRDefault="000D2552" w:rsidP="0078388F">
            <w:pPr>
              <w:spacing w:after="0" w:line="240" w:lineRule="auto"/>
              <w:jc w:val="right"/>
              <w:rPr>
                <w:rFonts w:cs="Arial"/>
              </w:rPr>
            </w:pPr>
            <w:r>
              <w:rPr>
                <w:rFonts w:cs="Arial"/>
              </w:rPr>
              <w:t>164</w:t>
            </w:r>
          </w:p>
        </w:tc>
        <w:tc>
          <w:tcPr>
            <w:tcW w:w="1418" w:type="dxa"/>
            <w:tcBorders>
              <w:top w:val="single" w:sz="4" w:space="0" w:color="auto"/>
              <w:left w:val="single" w:sz="4" w:space="0" w:color="auto"/>
              <w:bottom w:val="single" w:sz="4" w:space="0" w:color="auto"/>
              <w:right w:val="single" w:sz="4" w:space="0" w:color="auto"/>
            </w:tcBorders>
          </w:tcPr>
          <w:p w:rsidR="00DA6BA9" w:rsidRDefault="000D2552" w:rsidP="0078388F">
            <w:pPr>
              <w:spacing w:after="0" w:line="240" w:lineRule="auto"/>
              <w:jc w:val="right"/>
              <w:rPr>
                <w:rFonts w:cs="Arial"/>
              </w:rPr>
            </w:pPr>
            <w:r>
              <w:rPr>
                <w:rFonts w:cs="Arial"/>
              </w:rPr>
              <w:t>1.060</w:t>
            </w:r>
          </w:p>
        </w:tc>
      </w:tr>
      <w:tr w:rsidR="00DA6BA9" w:rsidRPr="00377DA3" w:rsidTr="00DA6BA9">
        <w:tc>
          <w:tcPr>
            <w:tcW w:w="3189" w:type="dxa"/>
            <w:tcBorders>
              <w:top w:val="single" w:sz="4" w:space="0" w:color="auto"/>
              <w:left w:val="single" w:sz="4" w:space="0" w:color="auto"/>
              <w:bottom w:val="single" w:sz="4" w:space="0" w:color="auto"/>
              <w:right w:val="single" w:sz="4" w:space="0" w:color="auto"/>
            </w:tcBorders>
            <w:hideMark/>
          </w:tcPr>
          <w:p w:rsidR="00DA6BA9" w:rsidRPr="005C7626" w:rsidRDefault="00DA6BA9" w:rsidP="0078388F">
            <w:pPr>
              <w:spacing w:after="0" w:line="240" w:lineRule="auto"/>
            </w:pPr>
            <w:r w:rsidRPr="005C7626">
              <w:t>Narodna galerija</w:t>
            </w:r>
          </w:p>
        </w:tc>
        <w:tc>
          <w:tcPr>
            <w:tcW w:w="1559" w:type="dxa"/>
            <w:tcBorders>
              <w:top w:val="single" w:sz="4" w:space="0" w:color="auto"/>
              <w:left w:val="single" w:sz="4" w:space="0" w:color="auto"/>
              <w:bottom w:val="single" w:sz="4" w:space="0" w:color="auto"/>
              <w:right w:val="single" w:sz="4" w:space="0" w:color="auto"/>
            </w:tcBorders>
          </w:tcPr>
          <w:p w:rsidR="00DA6BA9" w:rsidRPr="005C7626" w:rsidRDefault="000D2552" w:rsidP="0078388F">
            <w:pPr>
              <w:spacing w:after="0" w:line="240" w:lineRule="auto"/>
              <w:jc w:val="right"/>
              <w:rPr>
                <w:rFonts w:cs="Arial"/>
              </w:rPr>
            </w:pPr>
            <w:r w:rsidRPr="005C7626">
              <w:rPr>
                <w:rFonts w:cs="Arial"/>
              </w:rPr>
              <w:t>83.604</w:t>
            </w:r>
          </w:p>
        </w:tc>
        <w:tc>
          <w:tcPr>
            <w:tcW w:w="1559" w:type="dxa"/>
            <w:tcBorders>
              <w:top w:val="single" w:sz="4" w:space="0" w:color="auto"/>
              <w:left w:val="single" w:sz="4" w:space="0" w:color="auto"/>
              <w:bottom w:val="single" w:sz="4" w:space="0" w:color="auto"/>
              <w:right w:val="single" w:sz="4" w:space="0" w:color="auto"/>
            </w:tcBorders>
          </w:tcPr>
          <w:p w:rsidR="00DA6BA9" w:rsidRPr="005C7626" w:rsidRDefault="000D2552" w:rsidP="0078388F">
            <w:pPr>
              <w:spacing w:after="0" w:line="240" w:lineRule="auto"/>
              <w:jc w:val="right"/>
              <w:rPr>
                <w:rFonts w:cs="Arial"/>
              </w:rPr>
            </w:pPr>
            <w:r w:rsidRPr="005C7626">
              <w:rPr>
                <w:rFonts w:cs="Arial"/>
              </w:rPr>
              <w:t>50.087</w:t>
            </w:r>
          </w:p>
        </w:tc>
        <w:tc>
          <w:tcPr>
            <w:tcW w:w="1418" w:type="dxa"/>
            <w:tcBorders>
              <w:top w:val="single" w:sz="4" w:space="0" w:color="auto"/>
              <w:left w:val="single" w:sz="4" w:space="0" w:color="auto"/>
              <w:bottom w:val="single" w:sz="4" w:space="0" w:color="auto"/>
              <w:right w:val="single" w:sz="4" w:space="0" w:color="auto"/>
            </w:tcBorders>
          </w:tcPr>
          <w:p w:rsidR="00DA6BA9" w:rsidRPr="005C7626" w:rsidRDefault="000D2552" w:rsidP="0078388F">
            <w:pPr>
              <w:spacing w:after="0" w:line="240" w:lineRule="auto"/>
              <w:jc w:val="right"/>
              <w:rPr>
                <w:rFonts w:cs="Arial"/>
              </w:rPr>
            </w:pPr>
            <w:r w:rsidRPr="005C7626">
              <w:rPr>
                <w:rFonts w:cs="Arial"/>
              </w:rPr>
              <w:t>1.975</w:t>
            </w:r>
          </w:p>
        </w:tc>
        <w:tc>
          <w:tcPr>
            <w:tcW w:w="1418" w:type="dxa"/>
            <w:tcBorders>
              <w:top w:val="single" w:sz="4" w:space="0" w:color="auto"/>
              <w:left w:val="single" w:sz="4" w:space="0" w:color="auto"/>
              <w:bottom w:val="single" w:sz="4" w:space="0" w:color="auto"/>
              <w:right w:val="single" w:sz="4" w:space="0" w:color="auto"/>
            </w:tcBorders>
          </w:tcPr>
          <w:p w:rsidR="00DA6BA9" w:rsidRPr="005C7626" w:rsidRDefault="000D2552" w:rsidP="0078388F">
            <w:pPr>
              <w:spacing w:after="0" w:line="240" w:lineRule="auto"/>
              <w:jc w:val="right"/>
              <w:rPr>
                <w:rFonts w:cs="Arial"/>
              </w:rPr>
            </w:pPr>
            <w:r w:rsidRPr="005C7626">
              <w:rPr>
                <w:rFonts w:cs="Arial"/>
              </w:rPr>
              <w:t>95.223</w:t>
            </w:r>
          </w:p>
        </w:tc>
      </w:tr>
      <w:tr w:rsidR="00DA6BA9" w:rsidRPr="00377DA3" w:rsidTr="00DA6BA9">
        <w:tc>
          <w:tcPr>
            <w:tcW w:w="3189" w:type="dxa"/>
            <w:tcBorders>
              <w:top w:val="single" w:sz="4" w:space="0" w:color="auto"/>
              <w:left w:val="single" w:sz="4" w:space="0" w:color="auto"/>
              <w:bottom w:val="single" w:sz="4" w:space="0" w:color="auto"/>
              <w:right w:val="single" w:sz="4" w:space="0" w:color="auto"/>
            </w:tcBorders>
            <w:hideMark/>
          </w:tcPr>
          <w:p w:rsidR="00DA6BA9" w:rsidRPr="005C7626" w:rsidRDefault="00DA6BA9" w:rsidP="0078388F">
            <w:pPr>
              <w:spacing w:after="0" w:line="240" w:lineRule="auto"/>
            </w:pPr>
            <w:r w:rsidRPr="005C7626">
              <w:t xml:space="preserve">Skupaj </w:t>
            </w:r>
          </w:p>
        </w:tc>
        <w:tc>
          <w:tcPr>
            <w:tcW w:w="1559" w:type="dxa"/>
            <w:tcBorders>
              <w:top w:val="single" w:sz="4" w:space="0" w:color="auto"/>
              <w:left w:val="single" w:sz="4" w:space="0" w:color="auto"/>
              <w:bottom w:val="single" w:sz="4" w:space="0" w:color="auto"/>
              <w:right w:val="single" w:sz="4" w:space="0" w:color="auto"/>
            </w:tcBorders>
          </w:tcPr>
          <w:p w:rsidR="00DA6BA9" w:rsidRPr="005C7626" w:rsidRDefault="000D2552" w:rsidP="0078388F">
            <w:pPr>
              <w:spacing w:after="0" w:line="240" w:lineRule="auto"/>
              <w:jc w:val="right"/>
              <w:rPr>
                <w:rFonts w:cs="Arial"/>
              </w:rPr>
            </w:pPr>
            <w:r w:rsidRPr="005C7626">
              <w:rPr>
                <w:rFonts w:cs="Arial"/>
              </w:rPr>
              <w:t>318.940</w:t>
            </w:r>
          </w:p>
        </w:tc>
        <w:tc>
          <w:tcPr>
            <w:tcW w:w="1559" w:type="dxa"/>
            <w:tcBorders>
              <w:top w:val="single" w:sz="4" w:space="0" w:color="auto"/>
              <w:left w:val="single" w:sz="4" w:space="0" w:color="auto"/>
              <w:bottom w:val="single" w:sz="4" w:space="0" w:color="auto"/>
              <w:right w:val="single" w:sz="4" w:space="0" w:color="auto"/>
            </w:tcBorders>
          </w:tcPr>
          <w:p w:rsidR="00DA6BA9" w:rsidRPr="005C7626" w:rsidRDefault="000D2552" w:rsidP="0078388F">
            <w:pPr>
              <w:spacing w:after="0" w:line="240" w:lineRule="auto"/>
              <w:jc w:val="right"/>
              <w:rPr>
                <w:rFonts w:cs="Arial"/>
              </w:rPr>
            </w:pPr>
            <w:r w:rsidRPr="005C7626">
              <w:rPr>
                <w:rFonts w:cs="Arial"/>
              </w:rPr>
              <w:t>181.765</w:t>
            </w:r>
          </w:p>
        </w:tc>
        <w:tc>
          <w:tcPr>
            <w:tcW w:w="1418" w:type="dxa"/>
            <w:tcBorders>
              <w:top w:val="single" w:sz="4" w:space="0" w:color="auto"/>
              <w:left w:val="single" w:sz="4" w:space="0" w:color="auto"/>
              <w:bottom w:val="single" w:sz="4" w:space="0" w:color="auto"/>
              <w:right w:val="single" w:sz="4" w:space="0" w:color="auto"/>
            </w:tcBorders>
          </w:tcPr>
          <w:p w:rsidR="00DA6BA9" w:rsidRPr="005C7626" w:rsidRDefault="000D2552" w:rsidP="0078388F">
            <w:pPr>
              <w:spacing w:after="0" w:line="240" w:lineRule="auto"/>
              <w:jc w:val="right"/>
              <w:rPr>
                <w:rFonts w:cs="Arial"/>
              </w:rPr>
            </w:pPr>
            <w:r w:rsidRPr="005C7626">
              <w:rPr>
                <w:rFonts w:cs="Arial"/>
              </w:rPr>
              <w:t>30.148</w:t>
            </w:r>
          </w:p>
        </w:tc>
        <w:tc>
          <w:tcPr>
            <w:tcW w:w="1418" w:type="dxa"/>
            <w:tcBorders>
              <w:top w:val="single" w:sz="4" w:space="0" w:color="auto"/>
              <w:left w:val="single" w:sz="4" w:space="0" w:color="auto"/>
              <w:bottom w:val="single" w:sz="4" w:space="0" w:color="auto"/>
              <w:right w:val="single" w:sz="4" w:space="0" w:color="auto"/>
            </w:tcBorders>
          </w:tcPr>
          <w:p w:rsidR="00DA6BA9" w:rsidRPr="005C7626" w:rsidRDefault="000D2552" w:rsidP="0078388F">
            <w:pPr>
              <w:spacing w:after="0" w:line="240" w:lineRule="auto"/>
              <w:jc w:val="right"/>
              <w:rPr>
                <w:rFonts w:cs="Arial"/>
              </w:rPr>
            </w:pPr>
            <w:r w:rsidRPr="005C7626">
              <w:rPr>
                <w:rFonts w:cs="Arial"/>
              </w:rPr>
              <w:t>1.403.325</w:t>
            </w:r>
          </w:p>
        </w:tc>
      </w:tr>
    </w:tbl>
    <w:p w:rsidR="00DA6BA9" w:rsidRDefault="00DA6BA9" w:rsidP="00DA6BA9">
      <w:pPr>
        <w:spacing w:after="0" w:line="240" w:lineRule="auto"/>
      </w:pPr>
      <w:r w:rsidRPr="00377DA3">
        <w:t>Vir: Letna poročila državnih muzejev za leto 201</w:t>
      </w:r>
      <w:r>
        <w:t>9</w:t>
      </w:r>
      <w:r w:rsidRPr="00377DA3">
        <w:t>.</w:t>
      </w:r>
    </w:p>
    <w:p w:rsidR="00251188" w:rsidRPr="00377DA3" w:rsidRDefault="00251188" w:rsidP="001F7BA4">
      <w:pPr>
        <w:pStyle w:val="podpisi"/>
        <w:spacing w:line="360" w:lineRule="auto"/>
        <w:ind w:right="-6"/>
        <w:jc w:val="both"/>
        <w:rPr>
          <w:rFonts w:ascii="Calibri" w:hAnsi="Calibri"/>
          <w:sz w:val="22"/>
          <w:szCs w:val="22"/>
          <w:lang w:val="sl-SI"/>
        </w:rPr>
      </w:pPr>
    </w:p>
    <w:p w:rsidR="003E4080" w:rsidRDefault="00C035C1" w:rsidP="001F7BA4">
      <w:pPr>
        <w:pStyle w:val="podpisi"/>
        <w:spacing w:line="360" w:lineRule="auto"/>
        <w:ind w:right="-6"/>
        <w:jc w:val="both"/>
        <w:rPr>
          <w:rFonts w:ascii="Calibri" w:hAnsi="Calibri"/>
          <w:sz w:val="22"/>
          <w:szCs w:val="22"/>
          <w:lang w:val="sl-SI"/>
        </w:rPr>
      </w:pPr>
      <w:r w:rsidRPr="00377DA3">
        <w:rPr>
          <w:rFonts w:ascii="Calibri" w:hAnsi="Calibri"/>
          <w:sz w:val="22"/>
          <w:szCs w:val="22"/>
          <w:lang w:val="sl-SI"/>
        </w:rPr>
        <w:t>Tudi za leto 201</w:t>
      </w:r>
      <w:r w:rsidR="003F0E53">
        <w:rPr>
          <w:rFonts w:ascii="Calibri" w:hAnsi="Calibri"/>
          <w:sz w:val="22"/>
          <w:szCs w:val="22"/>
          <w:lang w:val="sl-SI"/>
        </w:rPr>
        <w:t>9</w:t>
      </w:r>
      <w:r w:rsidRPr="00377DA3">
        <w:rPr>
          <w:rFonts w:ascii="Calibri" w:hAnsi="Calibri"/>
          <w:sz w:val="22"/>
          <w:szCs w:val="22"/>
          <w:lang w:val="sl-SI"/>
        </w:rPr>
        <w:t xml:space="preserve"> se i</w:t>
      </w:r>
      <w:r w:rsidR="002B3A76" w:rsidRPr="00377DA3">
        <w:rPr>
          <w:rFonts w:ascii="Calibri" w:hAnsi="Calibri"/>
          <w:sz w:val="22"/>
          <w:szCs w:val="22"/>
          <w:lang w:val="sl-SI"/>
        </w:rPr>
        <w:t>z</w:t>
      </w:r>
      <w:r w:rsidR="00897CB2" w:rsidRPr="00377DA3">
        <w:rPr>
          <w:rFonts w:ascii="Calibri" w:hAnsi="Calibri"/>
          <w:sz w:val="22"/>
          <w:szCs w:val="22"/>
          <w:lang w:val="sl-SI"/>
        </w:rPr>
        <w:t xml:space="preserve"> podatkov v</w:t>
      </w:r>
      <w:r w:rsidR="002B3A76" w:rsidRPr="00377DA3">
        <w:rPr>
          <w:rFonts w:ascii="Calibri" w:hAnsi="Calibri"/>
          <w:sz w:val="22"/>
          <w:szCs w:val="22"/>
          <w:lang w:val="sl-SI"/>
        </w:rPr>
        <w:t xml:space="preserve"> letnih poročil</w:t>
      </w:r>
      <w:r w:rsidRPr="00377DA3">
        <w:rPr>
          <w:rFonts w:ascii="Calibri" w:hAnsi="Calibri"/>
          <w:sz w:val="22"/>
          <w:szCs w:val="22"/>
          <w:lang w:val="sl-SI"/>
        </w:rPr>
        <w:t>ih</w:t>
      </w:r>
      <w:r w:rsidR="002B3A76" w:rsidRPr="00377DA3">
        <w:rPr>
          <w:rFonts w:ascii="Calibri" w:hAnsi="Calibri"/>
          <w:sz w:val="22"/>
          <w:szCs w:val="22"/>
          <w:lang w:val="sl-SI"/>
        </w:rPr>
        <w:t xml:space="preserve"> ugotavlja povečanje </w:t>
      </w:r>
      <w:r w:rsidRPr="00377DA3">
        <w:rPr>
          <w:rFonts w:ascii="Calibri" w:hAnsi="Calibri"/>
          <w:sz w:val="22"/>
          <w:szCs w:val="22"/>
          <w:lang w:val="sl-SI"/>
        </w:rPr>
        <w:t xml:space="preserve">števila </w:t>
      </w:r>
      <w:r w:rsidR="004960D9" w:rsidRPr="00377DA3">
        <w:rPr>
          <w:rFonts w:ascii="Calibri" w:hAnsi="Calibri"/>
          <w:sz w:val="22"/>
          <w:szCs w:val="22"/>
          <w:lang w:val="sl-SI"/>
        </w:rPr>
        <w:t xml:space="preserve">obiska </w:t>
      </w:r>
      <w:r w:rsidR="002B3A76" w:rsidRPr="00377DA3">
        <w:rPr>
          <w:rFonts w:ascii="Calibri" w:hAnsi="Calibri"/>
          <w:sz w:val="22"/>
          <w:szCs w:val="22"/>
          <w:lang w:val="sl-SI"/>
        </w:rPr>
        <w:t xml:space="preserve">tujih turistov </w:t>
      </w:r>
      <w:r w:rsidRPr="00377DA3">
        <w:rPr>
          <w:rFonts w:ascii="Calibri" w:hAnsi="Calibri"/>
          <w:sz w:val="22"/>
          <w:szCs w:val="22"/>
          <w:lang w:val="sl-SI"/>
        </w:rPr>
        <w:t>v</w:t>
      </w:r>
      <w:r w:rsidR="002B3A76" w:rsidRPr="00377DA3">
        <w:rPr>
          <w:rFonts w:ascii="Calibri" w:hAnsi="Calibri"/>
          <w:sz w:val="22"/>
          <w:szCs w:val="22"/>
          <w:lang w:val="sl-SI"/>
        </w:rPr>
        <w:t xml:space="preserve"> državnih muzejih. </w:t>
      </w:r>
      <w:r w:rsidRPr="00377DA3">
        <w:rPr>
          <w:rFonts w:ascii="Calibri" w:hAnsi="Calibri"/>
          <w:sz w:val="22"/>
          <w:szCs w:val="22"/>
          <w:lang w:val="sl-SI"/>
        </w:rPr>
        <w:t xml:space="preserve">Iz </w:t>
      </w:r>
      <w:r w:rsidR="003E4080">
        <w:rPr>
          <w:rFonts w:ascii="Calibri" w:hAnsi="Calibri"/>
          <w:sz w:val="22"/>
          <w:szCs w:val="22"/>
          <w:lang w:val="sl-SI"/>
        </w:rPr>
        <w:t>podatkov v letnih poročili</w:t>
      </w:r>
      <w:r w:rsidR="00E44A0D">
        <w:rPr>
          <w:rFonts w:ascii="Calibri" w:hAnsi="Calibri"/>
          <w:sz w:val="22"/>
          <w:szCs w:val="22"/>
          <w:lang w:val="sl-SI"/>
        </w:rPr>
        <w:t xml:space="preserve">h </w:t>
      </w:r>
      <w:r w:rsidR="003E4080">
        <w:rPr>
          <w:rFonts w:ascii="Calibri" w:hAnsi="Calibri"/>
          <w:sz w:val="22"/>
          <w:szCs w:val="22"/>
          <w:lang w:val="sl-SI"/>
        </w:rPr>
        <w:t xml:space="preserve">je </w:t>
      </w:r>
      <w:r w:rsidR="00897CB2" w:rsidRPr="00377DA3">
        <w:rPr>
          <w:rFonts w:ascii="Calibri" w:hAnsi="Calibri"/>
          <w:sz w:val="22"/>
          <w:szCs w:val="22"/>
          <w:lang w:val="sl-SI"/>
        </w:rPr>
        <w:t xml:space="preserve">razvidno, da se je število </w:t>
      </w:r>
      <w:r w:rsidR="002B3A76" w:rsidRPr="00377DA3">
        <w:rPr>
          <w:rFonts w:ascii="Calibri" w:hAnsi="Calibri"/>
          <w:sz w:val="22"/>
          <w:szCs w:val="22"/>
          <w:lang w:val="sl-SI"/>
        </w:rPr>
        <w:t>tujih turistov naših muzejev</w:t>
      </w:r>
      <w:r w:rsidR="00897CB2" w:rsidRPr="00377DA3">
        <w:rPr>
          <w:rFonts w:ascii="Calibri" w:hAnsi="Calibri"/>
          <w:sz w:val="22"/>
          <w:szCs w:val="22"/>
          <w:lang w:val="sl-SI"/>
        </w:rPr>
        <w:t xml:space="preserve"> v primerjavi s predhodnim letom povečalo za </w:t>
      </w:r>
      <w:r w:rsidR="000A0A25">
        <w:rPr>
          <w:rFonts w:ascii="Calibri" w:hAnsi="Calibri"/>
          <w:sz w:val="22"/>
          <w:szCs w:val="22"/>
          <w:lang w:val="sl-SI"/>
        </w:rPr>
        <w:t>6</w:t>
      </w:r>
      <w:r w:rsidR="00897CB2" w:rsidRPr="00377DA3">
        <w:rPr>
          <w:rFonts w:ascii="Calibri" w:hAnsi="Calibri"/>
          <w:sz w:val="22"/>
          <w:szCs w:val="22"/>
          <w:lang w:val="sl-SI"/>
        </w:rPr>
        <w:t xml:space="preserve"> %</w:t>
      </w:r>
      <w:r w:rsidR="003E4080">
        <w:rPr>
          <w:rFonts w:ascii="Calibri" w:hAnsi="Calibri"/>
          <w:sz w:val="22"/>
          <w:szCs w:val="22"/>
          <w:lang w:val="sl-SI"/>
        </w:rPr>
        <w:t xml:space="preserve"> (glej tabelo 11</w:t>
      </w:r>
      <w:r w:rsidR="0058744C">
        <w:rPr>
          <w:rFonts w:ascii="Calibri" w:hAnsi="Calibri"/>
          <w:sz w:val="22"/>
          <w:szCs w:val="22"/>
          <w:lang w:val="sl-SI"/>
        </w:rPr>
        <w:t xml:space="preserve"> in graf 7</w:t>
      </w:r>
      <w:r w:rsidR="003E4080">
        <w:rPr>
          <w:rFonts w:ascii="Calibri" w:hAnsi="Calibri"/>
          <w:sz w:val="22"/>
          <w:szCs w:val="22"/>
          <w:lang w:val="sl-SI"/>
        </w:rPr>
        <w:t>)</w:t>
      </w:r>
      <w:r w:rsidR="000A0A25">
        <w:rPr>
          <w:rFonts w:ascii="Calibri" w:hAnsi="Calibri"/>
          <w:sz w:val="22"/>
          <w:szCs w:val="22"/>
          <w:lang w:val="sl-SI"/>
        </w:rPr>
        <w:t xml:space="preserve">. </w:t>
      </w:r>
      <w:r w:rsidR="00366F39">
        <w:rPr>
          <w:rFonts w:ascii="Calibri" w:hAnsi="Calibri"/>
          <w:sz w:val="22"/>
          <w:szCs w:val="22"/>
          <w:lang w:val="sl-SI"/>
        </w:rPr>
        <w:t xml:space="preserve">V primerjavi s celotnim številom obiska </w:t>
      </w:r>
      <w:r w:rsidR="00E44A0D">
        <w:rPr>
          <w:rFonts w:ascii="Calibri" w:hAnsi="Calibri"/>
          <w:sz w:val="22"/>
          <w:szCs w:val="22"/>
          <w:lang w:val="sl-SI"/>
        </w:rPr>
        <w:t>prihaja</w:t>
      </w:r>
      <w:r w:rsidR="00366F39">
        <w:rPr>
          <w:rFonts w:ascii="Calibri" w:hAnsi="Calibri"/>
          <w:sz w:val="22"/>
          <w:szCs w:val="22"/>
          <w:lang w:val="sl-SI"/>
        </w:rPr>
        <w:t xml:space="preserve"> s</w:t>
      </w:r>
      <w:r w:rsidR="000A0A25">
        <w:rPr>
          <w:rFonts w:ascii="Calibri" w:hAnsi="Calibri"/>
          <w:sz w:val="22"/>
          <w:szCs w:val="22"/>
          <w:lang w:val="sl-SI"/>
        </w:rPr>
        <w:t>koraj 18 % obiskovalcev državnih muzejev iz tujine.</w:t>
      </w:r>
      <w:r w:rsidR="002B3A76" w:rsidRPr="00377DA3">
        <w:rPr>
          <w:rFonts w:ascii="Calibri" w:hAnsi="Calibri"/>
          <w:sz w:val="22"/>
          <w:szCs w:val="22"/>
          <w:lang w:val="sl-SI"/>
        </w:rPr>
        <w:t xml:space="preserve"> Največ turistov je obiskalo Narodni muzej Slovenije</w:t>
      </w:r>
      <w:r w:rsidR="00144BED">
        <w:rPr>
          <w:rFonts w:ascii="Calibri" w:hAnsi="Calibri"/>
          <w:sz w:val="22"/>
          <w:szCs w:val="22"/>
          <w:lang w:val="sl-SI"/>
        </w:rPr>
        <w:t>.</w:t>
      </w:r>
      <w:r w:rsidR="00760270">
        <w:rPr>
          <w:rFonts w:ascii="Calibri" w:hAnsi="Calibri"/>
          <w:sz w:val="22"/>
          <w:szCs w:val="22"/>
          <w:lang w:val="sl-SI"/>
        </w:rPr>
        <w:t xml:space="preserve">  </w:t>
      </w:r>
      <w:r w:rsidR="00144BED">
        <w:rPr>
          <w:rFonts w:ascii="Calibri" w:hAnsi="Calibri"/>
          <w:sz w:val="22"/>
          <w:szCs w:val="22"/>
          <w:lang w:val="sl-SI"/>
        </w:rPr>
        <w:t>K</w:t>
      </w:r>
      <w:r w:rsidR="00760270">
        <w:rPr>
          <w:rFonts w:ascii="Calibri" w:hAnsi="Calibri"/>
          <w:sz w:val="22"/>
          <w:szCs w:val="22"/>
          <w:lang w:val="sl-SI"/>
        </w:rPr>
        <w:t xml:space="preserve"> temu je pripomogel tudi podaljšan odpiralni čas (do 22.00 ure) </w:t>
      </w:r>
      <w:r w:rsidR="00144BED">
        <w:rPr>
          <w:rFonts w:ascii="Calibri" w:hAnsi="Calibri"/>
          <w:sz w:val="22"/>
          <w:szCs w:val="22"/>
          <w:lang w:val="sl-SI"/>
        </w:rPr>
        <w:t xml:space="preserve">muzeja </w:t>
      </w:r>
      <w:r w:rsidR="00760270">
        <w:rPr>
          <w:rFonts w:ascii="Calibri" w:hAnsi="Calibri"/>
          <w:sz w:val="22"/>
          <w:szCs w:val="22"/>
          <w:lang w:val="sl-SI"/>
        </w:rPr>
        <w:t xml:space="preserve">v poletni sezoni. Vzporedno z rastjo obiska, se je povečal tudi promet v muzejski trgovini, kjer je politika izbire artiklov muzeja naklonjena lokalnim izdelovalcem promocijskih izdelkov in turističnih spominkov. Povečan obisk tujih turistov so zabeležili tudi v </w:t>
      </w:r>
      <w:r w:rsidR="002B3A76" w:rsidRPr="00377DA3">
        <w:rPr>
          <w:rFonts w:ascii="Calibri" w:hAnsi="Calibri"/>
          <w:sz w:val="22"/>
          <w:szCs w:val="22"/>
          <w:lang w:val="sl-SI"/>
        </w:rPr>
        <w:t>Narodn</w:t>
      </w:r>
      <w:r w:rsidR="00B03267">
        <w:rPr>
          <w:rFonts w:ascii="Calibri" w:hAnsi="Calibri"/>
          <w:sz w:val="22"/>
          <w:szCs w:val="22"/>
          <w:lang w:val="sl-SI"/>
        </w:rPr>
        <w:t>i</w:t>
      </w:r>
      <w:r w:rsidR="002B3A76" w:rsidRPr="00377DA3">
        <w:rPr>
          <w:rFonts w:ascii="Calibri" w:hAnsi="Calibri"/>
          <w:sz w:val="22"/>
          <w:szCs w:val="22"/>
          <w:lang w:val="sl-SI"/>
        </w:rPr>
        <w:t xml:space="preserve"> galerij</w:t>
      </w:r>
      <w:r w:rsidR="00B03267">
        <w:rPr>
          <w:rFonts w:ascii="Calibri" w:hAnsi="Calibri"/>
          <w:sz w:val="22"/>
          <w:szCs w:val="22"/>
          <w:lang w:val="sl-SI"/>
        </w:rPr>
        <w:t>i</w:t>
      </w:r>
      <w:r w:rsidR="002B3A76" w:rsidRPr="00377DA3">
        <w:rPr>
          <w:rFonts w:ascii="Calibri" w:hAnsi="Calibri"/>
          <w:sz w:val="22"/>
          <w:szCs w:val="22"/>
          <w:lang w:val="sl-SI"/>
        </w:rPr>
        <w:t xml:space="preserve">, </w:t>
      </w:r>
      <w:r w:rsidR="00897CB2" w:rsidRPr="00377DA3">
        <w:rPr>
          <w:rFonts w:ascii="Calibri" w:hAnsi="Calibri"/>
          <w:sz w:val="22"/>
          <w:szCs w:val="22"/>
          <w:lang w:val="sl-SI"/>
        </w:rPr>
        <w:t>Slovensk</w:t>
      </w:r>
      <w:r w:rsidR="00B03267">
        <w:rPr>
          <w:rFonts w:ascii="Calibri" w:hAnsi="Calibri"/>
          <w:sz w:val="22"/>
          <w:szCs w:val="22"/>
          <w:lang w:val="sl-SI"/>
        </w:rPr>
        <w:t>em</w:t>
      </w:r>
      <w:r w:rsidR="00897CB2" w:rsidRPr="00377DA3">
        <w:rPr>
          <w:rFonts w:ascii="Calibri" w:hAnsi="Calibri"/>
          <w:sz w:val="22"/>
          <w:szCs w:val="22"/>
          <w:lang w:val="sl-SI"/>
        </w:rPr>
        <w:t xml:space="preserve"> etnografsk</w:t>
      </w:r>
      <w:r w:rsidR="00B03267">
        <w:rPr>
          <w:rFonts w:ascii="Calibri" w:hAnsi="Calibri"/>
          <w:sz w:val="22"/>
          <w:szCs w:val="22"/>
          <w:lang w:val="sl-SI"/>
        </w:rPr>
        <w:t>em</w:t>
      </w:r>
      <w:r w:rsidR="00897CB2" w:rsidRPr="00377DA3">
        <w:rPr>
          <w:rFonts w:ascii="Calibri" w:hAnsi="Calibri"/>
          <w:sz w:val="22"/>
          <w:szCs w:val="22"/>
          <w:lang w:val="sl-SI"/>
        </w:rPr>
        <w:t xml:space="preserve"> muzej</w:t>
      </w:r>
      <w:r w:rsidR="00B03267">
        <w:rPr>
          <w:rFonts w:ascii="Calibri" w:hAnsi="Calibri"/>
          <w:sz w:val="22"/>
          <w:szCs w:val="22"/>
          <w:lang w:val="sl-SI"/>
        </w:rPr>
        <w:t>u</w:t>
      </w:r>
      <w:r w:rsidR="00897CB2" w:rsidRPr="00377DA3">
        <w:rPr>
          <w:rFonts w:ascii="Calibri" w:hAnsi="Calibri"/>
          <w:sz w:val="22"/>
          <w:szCs w:val="22"/>
          <w:lang w:val="sl-SI"/>
        </w:rPr>
        <w:t xml:space="preserve"> in </w:t>
      </w:r>
      <w:r w:rsidR="002B3A76" w:rsidRPr="00377DA3">
        <w:rPr>
          <w:rFonts w:ascii="Calibri" w:hAnsi="Calibri"/>
          <w:sz w:val="22"/>
          <w:szCs w:val="22"/>
          <w:lang w:val="sl-SI"/>
        </w:rPr>
        <w:t>Muze</w:t>
      </w:r>
      <w:r w:rsidR="00897CB2" w:rsidRPr="00377DA3">
        <w:rPr>
          <w:rFonts w:ascii="Calibri" w:hAnsi="Calibri"/>
          <w:sz w:val="22"/>
          <w:szCs w:val="22"/>
          <w:lang w:val="sl-SI"/>
        </w:rPr>
        <w:t>j</w:t>
      </w:r>
      <w:r w:rsidR="00B03267">
        <w:rPr>
          <w:rFonts w:ascii="Calibri" w:hAnsi="Calibri"/>
          <w:sz w:val="22"/>
          <w:szCs w:val="22"/>
          <w:lang w:val="sl-SI"/>
        </w:rPr>
        <w:t>u</w:t>
      </w:r>
      <w:r w:rsidR="00897CB2" w:rsidRPr="00377DA3">
        <w:rPr>
          <w:rFonts w:ascii="Calibri" w:hAnsi="Calibri"/>
          <w:sz w:val="22"/>
          <w:szCs w:val="22"/>
          <w:lang w:val="sl-SI"/>
        </w:rPr>
        <w:t xml:space="preserve"> novejše zgodovine Slovenije.</w:t>
      </w:r>
      <w:r w:rsidR="00392D2A" w:rsidRPr="00377DA3">
        <w:rPr>
          <w:rFonts w:ascii="Calibri" w:hAnsi="Calibri"/>
          <w:sz w:val="22"/>
          <w:szCs w:val="22"/>
          <w:lang w:val="sl-SI"/>
        </w:rPr>
        <w:t xml:space="preserve"> </w:t>
      </w:r>
      <w:r w:rsidR="000A0A25">
        <w:rPr>
          <w:rFonts w:ascii="Calibri" w:hAnsi="Calibri"/>
          <w:sz w:val="22"/>
          <w:szCs w:val="22"/>
          <w:lang w:val="sl-SI"/>
        </w:rPr>
        <w:t xml:space="preserve">Nekoliko se je zmanjšal obisk tujih turistov </w:t>
      </w:r>
      <w:r w:rsidR="00392D2A" w:rsidRPr="00377DA3">
        <w:rPr>
          <w:rFonts w:ascii="Calibri" w:hAnsi="Calibri"/>
          <w:sz w:val="22"/>
          <w:szCs w:val="22"/>
          <w:lang w:val="sl-SI"/>
        </w:rPr>
        <w:t>tudi grad</w:t>
      </w:r>
      <w:r w:rsidR="000A0A25">
        <w:rPr>
          <w:rFonts w:ascii="Calibri" w:hAnsi="Calibri"/>
          <w:sz w:val="22"/>
          <w:szCs w:val="22"/>
          <w:lang w:val="sl-SI"/>
        </w:rPr>
        <w:t>u</w:t>
      </w:r>
      <w:r w:rsidR="00392D2A" w:rsidRPr="00377DA3">
        <w:rPr>
          <w:rFonts w:ascii="Calibri" w:hAnsi="Calibri"/>
          <w:sz w:val="22"/>
          <w:szCs w:val="22"/>
          <w:lang w:val="sl-SI"/>
        </w:rPr>
        <w:t xml:space="preserve"> Snežnik, ki je v upravljanju Narodnega muzeja Slovenije. </w:t>
      </w:r>
      <w:r w:rsidR="000A0A25">
        <w:rPr>
          <w:rFonts w:ascii="Calibri" w:hAnsi="Calibri"/>
          <w:sz w:val="22"/>
          <w:szCs w:val="22"/>
          <w:lang w:val="sl-SI"/>
        </w:rPr>
        <w:t>Glede na preteklo leto pa se je</w:t>
      </w:r>
      <w:r w:rsidR="00C84228">
        <w:rPr>
          <w:rFonts w:ascii="Calibri" w:hAnsi="Calibri"/>
          <w:sz w:val="22"/>
          <w:szCs w:val="22"/>
          <w:lang w:val="sl-SI"/>
        </w:rPr>
        <w:t xml:space="preserve"> precej</w:t>
      </w:r>
      <w:r w:rsidR="000A0A25">
        <w:rPr>
          <w:rFonts w:ascii="Calibri" w:hAnsi="Calibri"/>
          <w:sz w:val="22"/>
          <w:szCs w:val="22"/>
          <w:lang w:val="sl-SI"/>
        </w:rPr>
        <w:t xml:space="preserve"> povečal obisk v Tehniškem muzeju Slovenije, v Bistri pri Vrhniki za </w:t>
      </w:r>
      <w:r w:rsidR="00D37168">
        <w:rPr>
          <w:rFonts w:ascii="Calibri" w:hAnsi="Calibri"/>
          <w:sz w:val="22"/>
          <w:szCs w:val="22"/>
          <w:lang w:val="sl-SI"/>
        </w:rPr>
        <w:t>30 %.</w:t>
      </w:r>
      <w:r w:rsidR="00DA68DD">
        <w:rPr>
          <w:rFonts w:ascii="Calibri" w:hAnsi="Calibri"/>
          <w:sz w:val="22"/>
          <w:szCs w:val="22"/>
          <w:lang w:val="sl-SI"/>
        </w:rPr>
        <w:t xml:space="preserve"> Razlog za večji obisk je v povezovanju muzejev s ponudniki turističnih storitev, saj so tovrstne </w:t>
      </w:r>
      <w:r w:rsidR="003E4080">
        <w:rPr>
          <w:rFonts w:ascii="Calibri" w:hAnsi="Calibri"/>
          <w:sz w:val="22"/>
          <w:szCs w:val="22"/>
          <w:lang w:val="sl-SI"/>
        </w:rPr>
        <w:t xml:space="preserve">povezave </w:t>
      </w:r>
      <w:r w:rsidR="00DA68DD">
        <w:rPr>
          <w:rFonts w:ascii="Calibri" w:hAnsi="Calibri"/>
          <w:sz w:val="22"/>
          <w:szCs w:val="22"/>
          <w:lang w:val="sl-SI"/>
        </w:rPr>
        <w:t xml:space="preserve">aktivnosti pri ciljni publiki dobro sprejete. </w:t>
      </w:r>
    </w:p>
    <w:p w:rsidR="002B3A76" w:rsidRPr="00377DA3" w:rsidRDefault="00DA68DD" w:rsidP="001F7BA4">
      <w:pPr>
        <w:pStyle w:val="podpisi"/>
        <w:spacing w:line="360" w:lineRule="auto"/>
        <w:ind w:right="-6"/>
        <w:jc w:val="both"/>
        <w:rPr>
          <w:rFonts w:ascii="Calibri" w:hAnsi="Calibri"/>
          <w:sz w:val="22"/>
          <w:szCs w:val="22"/>
          <w:lang w:val="sl-SI"/>
        </w:rPr>
      </w:pPr>
      <w:r>
        <w:rPr>
          <w:rFonts w:ascii="Calibri" w:hAnsi="Calibri"/>
          <w:sz w:val="22"/>
          <w:szCs w:val="22"/>
          <w:lang w:val="sl-SI"/>
        </w:rPr>
        <w:t>V muzejih tudi skrbijo za urejenost spletnih strani in dostopnost vsebin v tujih jezikih (angleški, nemški, hrvaški, italijanski, ruski in srbski jezik), obiskovalcem</w:t>
      </w:r>
      <w:r w:rsidR="001B513C">
        <w:rPr>
          <w:rFonts w:ascii="Calibri" w:hAnsi="Calibri"/>
          <w:sz w:val="22"/>
          <w:szCs w:val="22"/>
          <w:lang w:val="sl-SI"/>
        </w:rPr>
        <w:t xml:space="preserve"> razstav</w:t>
      </w:r>
      <w:r>
        <w:rPr>
          <w:rFonts w:ascii="Calibri" w:hAnsi="Calibri"/>
          <w:sz w:val="22"/>
          <w:szCs w:val="22"/>
          <w:lang w:val="sl-SI"/>
        </w:rPr>
        <w:t xml:space="preserve"> na voljo tudi kakovostne zloženke. </w:t>
      </w:r>
      <w:r w:rsidR="00F557F3">
        <w:rPr>
          <w:rFonts w:ascii="Calibri" w:hAnsi="Calibri"/>
          <w:sz w:val="22"/>
          <w:szCs w:val="22"/>
          <w:lang w:val="sl-SI"/>
        </w:rPr>
        <w:t>Tuji turisti so tudi pogosti kupci spominkov v muzejskih trgovinah, kar muzejem prinaša tudi nekaj prihodka.</w:t>
      </w:r>
    </w:p>
    <w:p w:rsidR="009858AA" w:rsidRDefault="009858AA" w:rsidP="002B3A76">
      <w:pPr>
        <w:pStyle w:val="podpisi"/>
        <w:spacing w:line="240" w:lineRule="auto"/>
        <w:ind w:right="-6"/>
        <w:jc w:val="both"/>
        <w:rPr>
          <w:rFonts w:ascii="Calibri" w:hAnsi="Calibri"/>
          <w:sz w:val="22"/>
          <w:szCs w:val="22"/>
          <w:lang w:val="sl-SI"/>
        </w:rPr>
      </w:pPr>
    </w:p>
    <w:p w:rsidR="00122C94" w:rsidRDefault="00122C94" w:rsidP="002B3A76">
      <w:pPr>
        <w:pStyle w:val="podpisi"/>
        <w:spacing w:line="240" w:lineRule="auto"/>
        <w:ind w:right="-6"/>
        <w:jc w:val="both"/>
        <w:rPr>
          <w:rFonts w:ascii="Calibri" w:hAnsi="Calibri"/>
          <w:sz w:val="22"/>
          <w:szCs w:val="22"/>
          <w:lang w:val="sl-SI"/>
        </w:rPr>
      </w:pPr>
    </w:p>
    <w:p w:rsidR="00122C94" w:rsidRDefault="00122C94" w:rsidP="002B3A76">
      <w:pPr>
        <w:pStyle w:val="podpisi"/>
        <w:spacing w:line="240" w:lineRule="auto"/>
        <w:ind w:right="-6"/>
        <w:jc w:val="both"/>
        <w:rPr>
          <w:rFonts w:ascii="Calibri" w:hAnsi="Calibri"/>
          <w:sz w:val="22"/>
          <w:szCs w:val="22"/>
          <w:lang w:val="sl-SI"/>
        </w:rPr>
      </w:pPr>
    </w:p>
    <w:p w:rsidR="00122C94" w:rsidRPr="00377DA3" w:rsidRDefault="00122C94" w:rsidP="002B3A76">
      <w:pPr>
        <w:pStyle w:val="podpisi"/>
        <w:spacing w:line="240" w:lineRule="auto"/>
        <w:ind w:right="-6"/>
        <w:jc w:val="both"/>
        <w:rPr>
          <w:rFonts w:ascii="Calibri" w:hAnsi="Calibri"/>
          <w:sz w:val="22"/>
          <w:szCs w:val="22"/>
          <w:lang w:val="sl-SI"/>
        </w:rPr>
      </w:pPr>
    </w:p>
    <w:p w:rsidR="002B3A76" w:rsidRPr="00F96E0B" w:rsidRDefault="007C4E69" w:rsidP="002B3A76">
      <w:pPr>
        <w:spacing w:after="0" w:line="240" w:lineRule="auto"/>
        <w:jc w:val="both"/>
      </w:pPr>
      <w:r w:rsidRPr="00377DA3">
        <w:rPr>
          <w:b/>
        </w:rPr>
        <w:lastRenderedPageBreak/>
        <w:t>Tabela 1</w:t>
      </w:r>
      <w:r w:rsidR="00A30208">
        <w:rPr>
          <w:b/>
        </w:rPr>
        <w:t>1</w:t>
      </w:r>
      <w:r w:rsidR="002B3A76" w:rsidRPr="00377DA3">
        <w:t>: Skupno število izdanih vstopnic obiskovalcem iz tujine v državnih muzejih (plačane in brezplačne).</w:t>
      </w:r>
    </w:p>
    <w:p w:rsidR="002B3A76" w:rsidRPr="00F96E0B" w:rsidRDefault="002B3A76" w:rsidP="002B3A76">
      <w:pPr>
        <w:spacing w:after="0" w:line="240" w:lineRule="auto"/>
      </w:pPr>
    </w:p>
    <w:tbl>
      <w:tblPr>
        <w:tblW w:w="942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622"/>
        <w:gridCol w:w="992"/>
        <w:gridCol w:w="992"/>
        <w:gridCol w:w="851"/>
        <w:gridCol w:w="850"/>
        <w:gridCol w:w="1134"/>
        <w:gridCol w:w="993"/>
        <w:gridCol w:w="993"/>
      </w:tblGrid>
      <w:tr w:rsidR="003F0E53" w:rsidRPr="00F96E0B" w:rsidTr="0078388F">
        <w:trPr>
          <w:trHeight w:val="319"/>
        </w:trPr>
        <w:tc>
          <w:tcPr>
            <w:tcW w:w="2622" w:type="dxa"/>
            <w:vMerge w:val="restart"/>
            <w:tcBorders>
              <w:left w:val="single" w:sz="4" w:space="0" w:color="auto"/>
              <w:right w:val="single" w:sz="4" w:space="0" w:color="auto"/>
            </w:tcBorders>
          </w:tcPr>
          <w:p w:rsidR="003F0E53" w:rsidRPr="00B07A22" w:rsidRDefault="003F0E53" w:rsidP="003B5470">
            <w:pPr>
              <w:spacing w:after="0" w:line="240" w:lineRule="auto"/>
              <w:rPr>
                <w:sz w:val="20"/>
                <w:szCs w:val="20"/>
              </w:rPr>
            </w:pPr>
            <w:r w:rsidRPr="00B07A22">
              <w:rPr>
                <w:sz w:val="20"/>
                <w:szCs w:val="20"/>
              </w:rPr>
              <w:t>Javni zavod</w:t>
            </w:r>
          </w:p>
          <w:p w:rsidR="003F0E53" w:rsidRPr="00B07A22" w:rsidRDefault="003F0E53" w:rsidP="003B5470">
            <w:pPr>
              <w:spacing w:after="0" w:line="240" w:lineRule="auto"/>
              <w:jc w:val="right"/>
              <w:rPr>
                <w:sz w:val="20"/>
                <w:szCs w:val="20"/>
              </w:rPr>
            </w:pPr>
          </w:p>
        </w:tc>
        <w:tc>
          <w:tcPr>
            <w:tcW w:w="6805" w:type="dxa"/>
            <w:gridSpan w:val="7"/>
            <w:tcBorders>
              <w:top w:val="single" w:sz="4" w:space="0" w:color="auto"/>
              <w:left w:val="single" w:sz="4" w:space="0" w:color="auto"/>
              <w:bottom w:val="single" w:sz="4" w:space="0" w:color="auto"/>
              <w:right w:val="single" w:sz="4" w:space="0" w:color="auto"/>
            </w:tcBorders>
          </w:tcPr>
          <w:p w:rsidR="003F0E53" w:rsidRPr="00B07A22" w:rsidRDefault="003F0E53" w:rsidP="003B5470">
            <w:pPr>
              <w:spacing w:after="0" w:line="240" w:lineRule="auto"/>
              <w:jc w:val="center"/>
              <w:rPr>
                <w:rFonts w:cs="Arial"/>
                <w:sz w:val="20"/>
                <w:szCs w:val="20"/>
              </w:rPr>
            </w:pPr>
            <w:r w:rsidRPr="00B07A22">
              <w:rPr>
                <w:rFonts w:cs="Arial"/>
                <w:sz w:val="20"/>
                <w:szCs w:val="20"/>
              </w:rPr>
              <w:t>Število obiskovalcev iz tujine</w:t>
            </w:r>
          </w:p>
        </w:tc>
      </w:tr>
      <w:tr w:rsidR="003F0E53" w:rsidRPr="00F96E0B" w:rsidTr="003F0E53">
        <w:trPr>
          <w:trHeight w:val="319"/>
        </w:trPr>
        <w:tc>
          <w:tcPr>
            <w:tcW w:w="2622" w:type="dxa"/>
            <w:vMerge/>
            <w:tcBorders>
              <w:left w:val="single" w:sz="4" w:space="0" w:color="auto"/>
              <w:bottom w:val="single" w:sz="4" w:space="0" w:color="auto"/>
              <w:right w:val="single" w:sz="4" w:space="0" w:color="auto"/>
            </w:tcBorders>
          </w:tcPr>
          <w:p w:rsidR="003F0E53" w:rsidRPr="00B07A22" w:rsidRDefault="003F0E53" w:rsidP="003B5470">
            <w:pPr>
              <w:spacing w:after="0" w:line="240" w:lineRule="auto"/>
              <w:jc w:val="right"/>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F0E53" w:rsidRPr="00B07A22" w:rsidRDefault="003F0E53" w:rsidP="003B5470">
            <w:pPr>
              <w:spacing w:after="0" w:line="240" w:lineRule="auto"/>
              <w:jc w:val="right"/>
              <w:rPr>
                <w:sz w:val="20"/>
                <w:szCs w:val="20"/>
              </w:rPr>
            </w:pPr>
            <w:r w:rsidRPr="00B07A22">
              <w:rPr>
                <w:sz w:val="20"/>
                <w:szCs w:val="20"/>
              </w:rPr>
              <w:t>2013</w:t>
            </w:r>
          </w:p>
        </w:tc>
        <w:tc>
          <w:tcPr>
            <w:tcW w:w="992" w:type="dxa"/>
            <w:tcBorders>
              <w:top w:val="single" w:sz="4" w:space="0" w:color="auto"/>
              <w:left w:val="single" w:sz="4" w:space="0" w:color="auto"/>
              <w:bottom w:val="single" w:sz="4" w:space="0" w:color="auto"/>
              <w:right w:val="single" w:sz="4" w:space="0" w:color="auto"/>
            </w:tcBorders>
          </w:tcPr>
          <w:p w:rsidR="003F0E53" w:rsidRPr="00B07A22" w:rsidRDefault="003F0E53" w:rsidP="003B5470">
            <w:pPr>
              <w:spacing w:after="0" w:line="240" w:lineRule="auto"/>
              <w:jc w:val="right"/>
              <w:rPr>
                <w:sz w:val="20"/>
                <w:szCs w:val="20"/>
              </w:rPr>
            </w:pPr>
            <w:r w:rsidRPr="00B07A22">
              <w:rPr>
                <w:sz w:val="20"/>
                <w:szCs w:val="20"/>
              </w:rPr>
              <w:t>2014</w:t>
            </w:r>
          </w:p>
        </w:tc>
        <w:tc>
          <w:tcPr>
            <w:tcW w:w="851" w:type="dxa"/>
            <w:tcBorders>
              <w:top w:val="single" w:sz="4" w:space="0" w:color="auto"/>
              <w:left w:val="single" w:sz="4" w:space="0" w:color="auto"/>
              <w:bottom w:val="single" w:sz="4" w:space="0" w:color="auto"/>
              <w:right w:val="single" w:sz="4" w:space="0" w:color="auto"/>
            </w:tcBorders>
          </w:tcPr>
          <w:p w:rsidR="003F0E53" w:rsidRPr="00B07A22" w:rsidRDefault="003F0E53" w:rsidP="003B5470">
            <w:pPr>
              <w:spacing w:after="0" w:line="240" w:lineRule="auto"/>
              <w:jc w:val="right"/>
              <w:rPr>
                <w:sz w:val="20"/>
                <w:szCs w:val="20"/>
              </w:rPr>
            </w:pPr>
            <w:r w:rsidRPr="00B07A22">
              <w:rPr>
                <w:sz w:val="20"/>
                <w:szCs w:val="20"/>
              </w:rPr>
              <w:t>2015</w:t>
            </w:r>
          </w:p>
        </w:tc>
        <w:tc>
          <w:tcPr>
            <w:tcW w:w="850" w:type="dxa"/>
            <w:tcBorders>
              <w:top w:val="single" w:sz="4" w:space="0" w:color="auto"/>
              <w:left w:val="single" w:sz="4" w:space="0" w:color="auto"/>
              <w:bottom w:val="single" w:sz="4" w:space="0" w:color="auto"/>
              <w:right w:val="single" w:sz="4" w:space="0" w:color="auto"/>
            </w:tcBorders>
          </w:tcPr>
          <w:p w:rsidR="003F0E53" w:rsidRPr="00B07A22" w:rsidRDefault="003F0E53" w:rsidP="003B5470">
            <w:pPr>
              <w:spacing w:after="0" w:line="240" w:lineRule="auto"/>
              <w:jc w:val="right"/>
              <w:rPr>
                <w:sz w:val="20"/>
                <w:szCs w:val="20"/>
              </w:rPr>
            </w:pPr>
            <w:r w:rsidRPr="00B07A22">
              <w:rPr>
                <w:sz w:val="20"/>
                <w:szCs w:val="20"/>
              </w:rPr>
              <w:t>2016</w:t>
            </w:r>
          </w:p>
        </w:tc>
        <w:tc>
          <w:tcPr>
            <w:tcW w:w="1134" w:type="dxa"/>
            <w:tcBorders>
              <w:top w:val="single" w:sz="4" w:space="0" w:color="auto"/>
              <w:left w:val="single" w:sz="4" w:space="0" w:color="auto"/>
              <w:bottom w:val="single" w:sz="4" w:space="0" w:color="auto"/>
              <w:right w:val="single" w:sz="4" w:space="0" w:color="auto"/>
            </w:tcBorders>
          </w:tcPr>
          <w:p w:rsidR="003F0E53" w:rsidRPr="00B07A22" w:rsidRDefault="003F0E53" w:rsidP="003B5470">
            <w:pPr>
              <w:spacing w:after="0" w:line="240" w:lineRule="auto"/>
              <w:jc w:val="right"/>
              <w:rPr>
                <w:sz w:val="20"/>
                <w:szCs w:val="20"/>
              </w:rPr>
            </w:pPr>
            <w:r w:rsidRPr="00B07A22">
              <w:rPr>
                <w:sz w:val="20"/>
                <w:szCs w:val="20"/>
              </w:rPr>
              <w:t>2017</w:t>
            </w:r>
          </w:p>
        </w:tc>
        <w:tc>
          <w:tcPr>
            <w:tcW w:w="993" w:type="dxa"/>
            <w:tcBorders>
              <w:top w:val="single" w:sz="4" w:space="0" w:color="auto"/>
              <w:left w:val="single" w:sz="4" w:space="0" w:color="auto"/>
              <w:bottom w:val="single" w:sz="4" w:space="0" w:color="auto"/>
              <w:right w:val="single" w:sz="4" w:space="0" w:color="auto"/>
            </w:tcBorders>
          </w:tcPr>
          <w:p w:rsidR="003F0E53" w:rsidRPr="00B07A22" w:rsidRDefault="003F0E53" w:rsidP="003B5470">
            <w:pPr>
              <w:spacing w:after="0" w:line="240" w:lineRule="auto"/>
              <w:jc w:val="right"/>
              <w:rPr>
                <w:sz w:val="20"/>
                <w:szCs w:val="20"/>
              </w:rPr>
            </w:pPr>
            <w:r w:rsidRPr="00B07A22">
              <w:rPr>
                <w:sz w:val="20"/>
                <w:szCs w:val="20"/>
              </w:rPr>
              <w:t>2018</w:t>
            </w:r>
          </w:p>
        </w:tc>
        <w:tc>
          <w:tcPr>
            <w:tcW w:w="993" w:type="dxa"/>
            <w:tcBorders>
              <w:top w:val="single" w:sz="4" w:space="0" w:color="auto"/>
              <w:left w:val="single" w:sz="4" w:space="0" w:color="auto"/>
              <w:bottom w:val="single" w:sz="4" w:space="0" w:color="auto"/>
              <w:right w:val="single" w:sz="4" w:space="0" w:color="auto"/>
            </w:tcBorders>
          </w:tcPr>
          <w:p w:rsidR="003F0E53" w:rsidRPr="00B07A22" w:rsidRDefault="003F0E53" w:rsidP="003B5470">
            <w:pPr>
              <w:spacing w:after="0" w:line="240" w:lineRule="auto"/>
              <w:jc w:val="right"/>
              <w:rPr>
                <w:sz w:val="20"/>
                <w:szCs w:val="20"/>
              </w:rPr>
            </w:pPr>
            <w:r w:rsidRPr="00B07A22">
              <w:rPr>
                <w:sz w:val="20"/>
                <w:szCs w:val="20"/>
              </w:rPr>
              <w:t>2019</w:t>
            </w:r>
          </w:p>
        </w:tc>
      </w:tr>
      <w:tr w:rsidR="003F0E53" w:rsidRPr="00F96E0B" w:rsidTr="003F0E53">
        <w:trPr>
          <w:trHeight w:val="319"/>
        </w:trPr>
        <w:tc>
          <w:tcPr>
            <w:tcW w:w="2622" w:type="dxa"/>
            <w:tcBorders>
              <w:top w:val="single" w:sz="4" w:space="0" w:color="auto"/>
              <w:left w:val="single" w:sz="4" w:space="0" w:color="auto"/>
              <w:bottom w:val="single" w:sz="4" w:space="0" w:color="auto"/>
              <w:right w:val="single" w:sz="4" w:space="0" w:color="auto"/>
            </w:tcBorders>
          </w:tcPr>
          <w:p w:rsidR="003F0E53" w:rsidRPr="00F96E0B" w:rsidRDefault="003F0E53" w:rsidP="003B5470">
            <w:pPr>
              <w:spacing w:after="0" w:line="240" w:lineRule="auto"/>
            </w:pPr>
            <w:r w:rsidRPr="00F96E0B">
              <w:t>Narodni muzej Slovenije</w:t>
            </w:r>
          </w:p>
          <w:p w:rsidR="003F0E53" w:rsidRPr="00F96E0B" w:rsidRDefault="003F0E53" w:rsidP="003B5470">
            <w:pPr>
              <w:spacing w:after="0" w:line="240" w:lineRule="auto"/>
            </w:pPr>
            <w:r w:rsidRPr="00F96E0B">
              <w:t xml:space="preserve">Metelkova </w:t>
            </w:r>
          </w:p>
          <w:p w:rsidR="003F0E53" w:rsidRPr="00F96E0B" w:rsidRDefault="003F0E53" w:rsidP="003B5470">
            <w:pPr>
              <w:spacing w:after="0" w:line="240" w:lineRule="auto"/>
            </w:pPr>
            <w:r w:rsidRPr="00F96E0B">
              <w:t>grad Snežnik</w:t>
            </w:r>
          </w:p>
        </w:tc>
        <w:tc>
          <w:tcPr>
            <w:tcW w:w="992" w:type="dxa"/>
            <w:tcBorders>
              <w:top w:val="single" w:sz="4" w:space="0" w:color="auto"/>
              <w:left w:val="single" w:sz="4" w:space="0" w:color="auto"/>
              <w:bottom w:val="single" w:sz="4" w:space="0" w:color="auto"/>
              <w:right w:val="single" w:sz="4" w:space="0" w:color="auto"/>
            </w:tcBorders>
          </w:tcPr>
          <w:p w:rsidR="003F0E53" w:rsidRPr="00F96E0B" w:rsidRDefault="003F0E53" w:rsidP="003B5470">
            <w:pPr>
              <w:spacing w:after="0" w:line="240" w:lineRule="auto"/>
              <w:jc w:val="right"/>
              <w:rPr>
                <w:rFonts w:cs="Arial"/>
              </w:rPr>
            </w:pPr>
            <w:r w:rsidRPr="00F96E0B">
              <w:rPr>
                <w:rFonts w:cs="Arial"/>
              </w:rPr>
              <w:t>4.633</w:t>
            </w:r>
          </w:p>
          <w:p w:rsidR="003F0E53" w:rsidRPr="00F96E0B" w:rsidRDefault="003F0E53" w:rsidP="003B5470">
            <w:pPr>
              <w:spacing w:after="0" w:line="240" w:lineRule="auto"/>
              <w:jc w:val="right"/>
              <w:rPr>
                <w:rFonts w:cs="Arial"/>
              </w:rPr>
            </w:pPr>
            <w:r w:rsidRPr="00F96E0B">
              <w:rPr>
                <w:rFonts w:cs="Arial"/>
              </w:rPr>
              <w:t>943</w:t>
            </w:r>
          </w:p>
          <w:p w:rsidR="003F0E53" w:rsidRPr="00F96E0B" w:rsidRDefault="003F0E53" w:rsidP="003B5470">
            <w:pPr>
              <w:spacing w:after="0" w:line="240" w:lineRule="auto"/>
              <w:jc w:val="right"/>
              <w:rPr>
                <w:rFonts w:cs="Arial"/>
              </w:rPr>
            </w:pPr>
            <w:r w:rsidRPr="00F96E0B">
              <w:rPr>
                <w:rFonts w:cs="Arial"/>
              </w:rPr>
              <w:t>1.643</w:t>
            </w:r>
          </w:p>
        </w:tc>
        <w:tc>
          <w:tcPr>
            <w:tcW w:w="992" w:type="dxa"/>
            <w:tcBorders>
              <w:top w:val="single" w:sz="4" w:space="0" w:color="auto"/>
              <w:left w:val="single" w:sz="4" w:space="0" w:color="auto"/>
              <w:bottom w:val="single" w:sz="4" w:space="0" w:color="auto"/>
              <w:right w:val="single" w:sz="4" w:space="0" w:color="auto"/>
            </w:tcBorders>
          </w:tcPr>
          <w:p w:rsidR="003F0E53" w:rsidRPr="00F96E0B" w:rsidRDefault="003F0E53" w:rsidP="003B5470">
            <w:pPr>
              <w:spacing w:after="0" w:line="240" w:lineRule="auto"/>
              <w:jc w:val="right"/>
              <w:rPr>
                <w:rFonts w:cs="Arial"/>
              </w:rPr>
            </w:pPr>
            <w:r w:rsidRPr="00F96E0B">
              <w:rPr>
                <w:rFonts w:cs="Arial"/>
              </w:rPr>
              <w:t>4.345</w:t>
            </w:r>
          </w:p>
          <w:p w:rsidR="003F0E53" w:rsidRPr="00F96E0B" w:rsidRDefault="003F0E53" w:rsidP="003B5470">
            <w:pPr>
              <w:spacing w:after="0" w:line="240" w:lineRule="auto"/>
              <w:jc w:val="right"/>
              <w:rPr>
                <w:rFonts w:cs="Arial"/>
              </w:rPr>
            </w:pPr>
            <w:r w:rsidRPr="00F96E0B">
              <w:rPr>
                <w:rFonts w:cs="Arial"/>
              </w:rPr>
              <w:t>1.731</w:t>
            </w:r>
          </w:p>
          <w:p w:rsidR="003F0E53" w:rsidRPr="00F96E0B" w:rsidRDefault="003F0E53" w:rsidP="003B5470">
            <w:pPr>
              <w:spacing w:after="0" w:line="240" w:lineRule="auto"/>
              <w:jc w:val="right"/>
              <w:rPr>
                <w:rFonts w:cs="Arial"/>
              </w:rPr>
            </w:pPr>
            <w:r w:rsidRPr="00F96E0B">
              <w:rPr>
                <w:rFonts w:cs="Arial"/>
              </w:rPr>
              <w:t>2.624</w:t>
            </w:r>
          </w:p>
        </w:tc>
        <w:tc>
          <w:tcPr>
            <w:tcW w:w="851" w:type="dxa"/>
            <w:tcBorders>
              <w:top w:val="single" w:sz="4" w:space="0" w:color="auto"/>
              <w:left w:val="single" w:sz="4" w:space="0" w:color="auto"/>
              <w:bottom w:val="single" w:sz="4" w:space="0" w:color="auto"/>
              <w:right w:val="single" w:sz="4" w:space="0" w:color="auto"/>
            </w:tcBorders>
          </w:tcPr>
          <w:p w:rsidR="003F0E53" w:rsidRPr="00F96E0B" w:rsidRDefault="003F0E53" w:rsidP="003B5470">
            <w:pPr>
              <w:spacing w:after="0" w:line="240" w:lineRule="auto"/>
              <w:jc w:val="right"/>
            </w:pPr>
            <w:r w:rsidRPr="00F96E0B">
              <w:t>8.312</w:t>
            </w:r>
          </w:p>
          <w:p w:rsidR="003F0E53" w:rsidRPr="00F96E0B" w:rsidRDefault="003F0E53" w:rsidP="003B5470">
            <w:pPr>
              <w:spacing w:after="0" w:line="240" w:lineRule="auto"/>
              <w:jc w:val="right"/>
            </w:pPr>
            <w:r w:rsidRPr="00F96E0B">
              <w:t>1.746</w:t>
            </w:r>
          </w:p>
          <w:p w:rsidR="003F0E53" w:rsidRPr="00F96E0B" w:rsidRDefault="003F0E53" w:rsidP="003B5470">
            <w:pPr>
              <w:spacing w:after="0" w:line="240" w:lineRule="auto"/>
              <w:jc w:val="right"/>
            </w:pPr>
            <w:r w:rsidRPr="00F96E0B">
              <w:t>2.510</w:t>
            </w:r>
          </w:p>
        </w:tc>
        <w:tc>
          <w:tcPr>
            <w:tcW w:w="850" w:type="dxa"/>
            <w:tcBorders>
              <w:top w:val="single" w:sz="4" w:space="0" w:color="auto"/>
              <w:left w:val="single" w:sz="4" w:space="0" w:color="auto"/>
              <w:bottom w:val="single" w:sz="4" w:space="0" w:color="auto"/>
              <w:right w:val="single" w:sz="4" w:space="0" w:color="auto"/>
            </w:tcBorders>
          </w:tcPr>
          <w:p w:rsidR="003F0E53" w:rsidRPr="00F96E0B" w:rsidRDefault="003F0E53" w:rsidP="003B5470">
            <w:pPr>
              <w:spacing w:after="0" w:line="240" w:lineRule="auto"/>
              <w:jc w:val="right"/>
            </w:pPr>
            <w:r w:rsidRPr="00F96E0B">
              <w:t>8.572</w:t>
            </w:r>
          </w:p>
          <w:p w:rsidR="003F0E53" w:rsidRPr="00F96E0B" w:rsidRDefault="003F0E53" w:rsidP="003B5470">
            <w:pPr>
              <w:spacing w:after="0" w:line="240" w:lineRule="auto"/>
              <w:jc w:val="right"/>
            </w:pPr>
            <w:r w:rsidRPr="00F96E0B">
              <w:t>1.413</w:t>
            </w:r>
          </w:p>
          <w:p w:rsidR="003F0E53" w:rsidRPr="00F96E0B" w:rsidRDefault="003F0E53" w:rsidP="003B5470">
            <w:pPr>
              <w:spacing w:after="0" w:line="240" w:lineRule="auto"/>
              <w:jc w:val="right"/>
            </w:pPr>
            <w:r w:rsidRPr="00F96E0B">
              <w:t>3.129</w:t>
            </w:r>
          </w:p>
        </w:tc>
        <w:tc>
          <w:tcPr>
            <w:tcW w:w="1134" w:type="dxa"/>
            <w:tcBorders>
              <w:top w:val="single" w:sz="4" w:space="0" w:color="auto"/>
              <w:left w:val="single" w:sz="4" w:space="0" w:color="auto"/>
              <w:bottom w:val="single" w:sz="4" w:space="0" w:color="auto"/>
              <w:right w:val="single" w:sz="4" w:space="0" w:color="auto"/>
            </w:tcBorders>
          </w:tcPr>
          <w:p w:rsidR="003F0E53" w:rsidRPr="00F96E0B" w:rsidRDefault="003F0E53" w:rsidP="003B5470">
            <w:pPr>
              <w:spacing w:after="0" w:line="240" w:lineRule="auto"/>
              <w:jc w:val="right"/>
            </w:pPr>
            <w:r w:rsidRPr="00F96E0B">
              <w:t>11.032</w:t>
            </w:r>
          </w:p>
          <w:p w:rsidR="003F0E53" w:rsidRPr="00F96E0B" w:rsidRDefault="003F0E53" w:rsidP="003B5470">
            <w:pPr>
              <w:spacing w:after="0" w:line="240" w:lineRule="auto"/>
              <w:jc w:val="right"/>
            </w:pPr>
            <w:r w:rsidRPr="00F96E0B">
              <w:t>1.291</w:t>
            </w:r>
          </w:p>
          <w:p w:rsidR="003F0E53" w:rsidRPr="00F96E0B" w:rsidRDefault="003F0E53" w:rsidP="003B5470">
            <w:pPr>
              <w:spacing w:after="0" w:line="240" w:lineRule="auto"/>
              <w:jc w:val="right"/>
            </w:pPr>
            <w:r w:rsidRPr="00F96E0B">
              <w:t>4.809</w:t>
            </w:r>
          </w:p>
        </w:tc>
        <w:tc>
          <w:tcPr>
            <w:tcW w:w="993" w:type="dxa"/>
            <w:tcBorders>
              <w:top w:val="single" w:sz="4" w:space="0" w:color="auto"/>
              <w:left w:val="single" w:sz="4" w:space="0" w:color="auto"/>
              <w:bottom w:val="single" w:sz="4" w:space="0" w:color="auto"/>
              <w:right w:val="single" w:sz="4" w:space="0" w:color="auto"/>
            </w:tcBorders>
          </w:tcPr>
          <w:p w:rsidR="003F0E53" w:rsidRPr="00F96E0B" w:rsidRDefault="003F0E53" w:rsidP="003B5470">
            <w:pPr>
              <w:spacing w:after="0" w:line="240" w:lineRule="auto"/>
              <w:jc w:val="right"/>
            </w:pPr>
            <w:r w:rsidRPr="00F96E0B">
              <w:t>13.376</w:t>
            </w:r>
          </w:p>
          <w:p w:rsidR="003F0E53" w:rsidRPr="00F96E0B" w:rsidRDefault="003F0E53" w:rsidP="003B5470">
            <w:pPr>
              <w:spacing w:after="0" w:line="240" w:lineRule="auto"/>
              <w:jc w:val="right"/>
            </w:pPr>
            <w:r w:rsidRPr="00F96E0B">
              <w:t>1.457</w:t>
            </w:r>
          </w:p>
          <w:p w:rsidR="003F0E53" w:rsidRPr="00F96E0B" w:rsidRDefault="003F0E53" w:rsidP="003B5470">
            <w:pPr>
              <w:spacing w:after="0" w:line="240" w:lineRule="auto"/>
              <w:jc w:val="right"/>
            </w:pPr>
            <w:r w:rsidRPr="00F96E0B">
              <w:t>5.203</w:t>
            </w:r>
          </w:p>
        </w:tc>
        <w:tc>
          <w:tcPr>
            <w:tcW w:w="993" w:type="dxa"/>
            <w:tcBorders>
              <w:top w:val="single" w:sz="4" w:space="0" w:color="auto"/>
              <w:left w:val="single" w:sz="4" w:space="0" w:color="auto"/>
              <w:bottom w:val="single" w:sz="4" w:space="0" w:color="auto"/>
              <w:right w:val="single" w:sz="4" w:space="0" w:color="auto"/>
            </w:tcBorders>
          </w:tcPr>
          <w:p w:rsidR="003F0E53" w:rsidRDefault="003F0E53" w:rsidP="003B5470">
            <w:pPr>
              <w:spacing w:after="0" w:line="240" w:lineRule="auto"/>
              <w:jc w:val="right"/>
            </w:pPr>
            <w:r>
              <w:t>13.199</w:t>
            </w:r>
          </w:p>
          <w:p w:rsidR="003F0E53" w:rsidRDefault="003F0E53" w:rsidP="003B5470">
            <w:pPr>
              <w:spacing w:after="0" w:line="240" w:lineRule="auto"/>
              <w:jc w:val="right"/>
            </w:pPr>
            <w:r>
              <w:t>1.881</w:t>
            </w:r>
          </w:p>
          <w:p w:rsidR="003F0E53" w:rsidRPr="00F96E0B" w:rsidRDefault="003F0E53" w:rsidP="003B5470">
            <w:pPr>
              <w:spacing w:after="0" w:line="240" w:lineRule="auto"/>
              <w:jc w:val="right"/>
            </w:pPr>
            <w:r>
              <w:t>3.637</w:t>
            </w:r>
          </w:p>
        </w:tc>
      </w:tr>
      <w:tr w:rsidR="003F0E53" w:rsidRPr="00F96E0B" w:rsidTr="003F0E53">
        <w:trPr>
          <w:trHeight w:val="319"/>
        </w:trPr>
        <w:tc>
          <w:tcPr>
            <w:tcW w:w="2622" w:type="dxa"/>
            <w:tcBorders>
              <w:top w:val="single" w:sz="4" w:space="0" w:color="auto"/>
              <w:left w:val="single" w:sz="4" w:space="0" w:color="auto"/>
              <w:bottom w:val="single" w:sz="4" w:space="0" w:color="auto"/>
              <w:right w:val="single" w:sz="4" w:space="0" w:color="auto"/>
            </w:tcBorders>
          </w:tcPr>
          <w:p w:rsidR="003F0E53" w:rsidRPr="00F96E0B" w:rsidRDefault="003F0E53" w:rsidP="003B5470">
            <w:pPr>
              <w:spacing w:after="0" w:line="240" w:lineRule="auto"/>
            </w:pPr>
            <w:r w:rsidRPr="00F96E0B">
              <w:t>Prirodoslovni muzej Slovenije</w:t>
            </w:r>
          </w:p>
          <w:p w:rsidR="003F0E53" w:rsidRPr="00F96E0B" w:rsidRDefault="003F0E53" w:rsidP="003B5470">
            <w:pPr>
              <w:spacing w:after="0" w:line="240" w:lineRule="auto"/>
            </w:pPr>
            <w:r w:rsidRPr="00F96E0B">
              <w:t>Enota Juliana</w:t>
            </w:r>
          </w:p>
        </w:tc>
        <w:tc>
          <w:tcPr>
            <w:tcW w:w="992" w:type="dxa"/>
            <w:tcBorders>
              <w:top w:val="single" w:sz="4" w:space="0" w:color="auto"/>
              <w:left w:val="single" w:sz="4" w:space="0" w:color="auto"/>
              <w:bottom w:val="single" w:sz="4" w:space="0" w:color="auto"/>
              <w:right w:val="single" w:sz="4" w:space="0" w:color="auto"/>
            </w:tcBorders>
          </w:tcPr>
          <w:p w:rsidR="003F0E53" w:rsidRPr="00F96E0B" w:rsidRDefault="003F0E53" w:rsidP="003B5470">
            <w:pPr>
              <w:spacing w:after="0" w:line="240" w:lineRule="auto"/>
              <w:jc w:val="right"/>
              <w:rPr>
                <w:rFonts w:cs="Arial"/>
              </w:rPr>
            </w:pPr>
            <w:r w:rsidRPr="00F96E0B">
              <w:rPr>
                <w:rFonts w:cs="Arial"/>
              </w:rPr>
              <w:t>5.171</w:t>
            </w:r>
          </w:p>
        </w:tc>
        <w:tc>
          <w:tcPr>
            <w:tcW w:w="992" w:type="dxa"/>
            <w:tcBorders>
              <w:top w:val="single" w:sz="4" w:space="0" w:color="auto"/>
              <w:left w:val="single" w:sz="4" w:space="0" w:color="auto"/>
              <w:bottom w:val="single" w:sz="4" w:space="0" w:color="auto"/>
              <w:right w:val="single" w:sz="4" w:space="0" w:color="auto"/>
            </w:tcBorders>
          </w:tcPr>
          <w:p w:rsidR="003F0E53" w:rsidRPr="00F96E0B" w:rsidRDefault="003F0E53" w:rsidP="003B5470">
            <w:pPr>
              <w:spacing w:after="0" w:line="240" w:lineRule="auto"/>
              <w:jc w:val="right"/>
              <w:rPr>
                <w:rFonts w:cs="Arial"/>
              </w:rPr>
            </w:pPr>
            <w:r w:rsidRPr="00F96E0B">
              <w:rPr>
                <w:rFonts w:cs="Arial"/>
              </w:rPr>
              <w:t>4.772</w:t>
            </w:r>
          </w:p>
        </w:tc>
        <w:tc>
          <w:tcPr>
            <w:tcW w:w="851" w:type="dxa"/>
            <w:tcBorders>
              <w:top w:val="single" w:sz="4" w:space="0" w:color="auto"/>
              <w:left w:val="single" w:sz="4" w:space="0" w:color="auto"/>
              <w:bottom w:val="single" w:sz="4" w:space="0" w:color="auto"/>
              <w:right w:val="single" w:sz="4" w:space="0" w:color="auto"/>
            </w:tcBorders>
          </w:tcPr>
          <w:p w:rsidR="003F0E53" w:rsidRPr="00F96E0B" w:rsidRDefault="003F0E53" w:rsidP="003B5470">
            <w:pPr>
              <w:spacing w:after="0" w:line="240" w:lineRule="auto"/>
              <w:jc w:val="right"/>
            </w:pPr>
            <w:r w:rsidRPr="00F96E0B">
              <w:t>5.821</w:t>
            </w:r>
          </w:p>
        </w:tc>
        <w:tc>
          <w:tcPr>
            <w:tcW w:w="850" w:type="dxa"/>
            <w:tcBorders>
              <w:top w:val="single" w:sz="4" w:space="0" w:color="auto"/>
              <w:left w:val="single" w:sz="4" w:space="0" w:color="auto"/>
              <w:bottom w:val="single" w:sz="4" w:space="0" w:color="auto"/>
              <w:right w:val="single" w:sz="4" w:space="0" w:color="auto"/>
            </w:tcBorders>
          </w:tcPr>
          <w:p w:rsidR="003F0E53" w:rsidRPr="00F96E0B" w:rsidRDefault="003F0E53" w:rsidP="003B5470">
            <w:pPr>
              <w:spacing w:after="0" w:line="240" w:lineRule="auto"/>
              <w:jc w:val="right"/>
            </w:pPr>
            <w:r w:rsidRPr="00F96E0B">
              <w:t>6.263</w:t>
            </w:r>
          </w:p>
        </w:tc>
        <w:tc>
          <w:tcPr>
            <w:tcW w:w="1134" w:type="dxa"/>
            <w:tcBorders>
              <w:top w:val="single" w:sz="4" w:space="0" w:color="auto"/>
              <w:left w:val="single" w:sz="4" w:space="0" w:color="auto"/>
              <w:bottom w:val="single" w:sz="4" w:space="0" w:color="auto"/>
              <w:right w:val="single" w:sz="4" w:space="0" w:color="auto"/>
            </w:tcBorders>
          </w:tcPr>
          <w:p w:rsidR="003F0E53" w:rsidRPr="00F96E0B" w:rsidRDefault="003F0E53" w:rsidP="003B5470">
            <w:pPr>
              <w:spacing w:after="0" w:line="240" w:lineRule="auto"/>
              <w:jc w:val="right"/>
            </w:pPr>
            <w:r w:rsidRPr="00F96E0B">
              <w:t>1.394</w:t>
            </w:r>
          </w:p>
          <w:p w:rsidR="003F0E53" w:rsidRPr="00F96E0B" w:rsidRDefault="003F0E53" w:rsidP="003B5470">
            <w:pPr>
              <w:spacing w:after="0" w:line="240" w:lineRule="auto"/>
              <w:jc w:val="right"/>
            </w:pPr>
            <w:r w:rsidRPr="00F96E0B">
              <w:t>967</w:t>
            </w:r>
          </w:p>
        </w:tc>
        <w:tc>
          <w:tcPr>
            <w:tcW w:w="993" w:type="dxa"/>
            <w:tcBorders>
              <w:top w:val="single" w:sz="4" w:space="0" w:color="auto"/>
              <w:left w:val="single" w:sz="4" w:space="0" w:color="auto"/>
              <w:bottom w:val="single" w:sz="4" w:space="0" w:color="auto"/>
              <w:right w:val="single" w:sz="4" w:space="0" w:color="auto"/>
            </w:tcBorders>
          </w:tcPr>
          <w:p w:rsidR="003F0E53" w:rsidRPr="00F96E0B" w:rsidRDefault="003F0E53" w:rsidP="003B5470">
            <w:pPr>
              <w:spacing w:after="0" w:line="240" w:lineRule="auto"/>
              <w:jc w:val="right"/>
            </w:pPr>
            <w:r w:rsidRPr="00F96E0B">
              <w:t>1.919</w:t>
            </w:r>
          </w:p>
          <w:p w:rsidR="003F0E53" w:rsidRPr="00F96E0B" w:rsidRDefault="003F0E53" w:rsidP="003B5470">
            <w:pPr>
              <w:spacing w:after="0" w:line="240" w:lineRule="auto"/>
              <w:jc w:val="right"/>
            </w:pPr>
            <w:r w:rsidRPr="00F96E0B">
              <w:t>1.774</w:t>
            </w:r>
          </w:p>
        </w:tc>
        <w:tc>
          <w:tcPr>
            <w:tcW w:w="993" w:type="dxa"/>
            <w:tcBorders>
              <w:top w:val="single" w:sz="4" w:space="0" w:color="auto"/>
              <w:left w:val="single" w:sz="4" w:space="0" w:color="auto"/>
              <w:bottom w:val="single" w:sz="4" w:space="0" w:color="auto"/>
              <w:right w:val="single" w:sz="4" w:space="0" w:color="auto"/>
            </w:tcBorders>
          </w:tcPr>
          <w:p w:rsidR="003F0E53" w:rsidRDefault="004F3AF0" w:rsidP="003B5470">
            <w:pPr>
              <w:spacing w:after="0" w:line="240" w:lineRule="auto"/>
              <w:jc w:val="right"/>
            </w:pPr>
            <w:r>
              <w:t>1.766</w:t>
            </w:r>
          </w:p>
          <w:p w:rsidR="004F3AF0" w:rsidRPr="00F96E0B" w:rsidRDefault="004F3AF0" w:rsidP="003B5470">
            <w:pPr>
              <w:spacing w:after="0" w:line="240" w:lineRule="auto"/>
              <w:jc w:val="right"/>
            </w:pPr>
            <w:r>
              <w:t>1.861</w:t>
            </w:r>
          </w:p>
        </w:tc>
      </w:tr>
      <w:tr w:rsidR="003F0E53" w:rsidRPr="00F96E0B" w:rsidTr="003F0E53">
        <w:tc>
          <w:tcPr>
            <w:tcW w:w="2622" w:type="dxa"/>
            <w:tcBorders>
              <w:top w:val="single" w:sz="4" w:space="0" w:color="auto"/>
              <w:left w:val="single" w:sz="4" w:space="0" w:color="auto"/>
              <w:bottom w:val="single" w:sz="4" w:space="0" w:color="auto"/>
              <w:right w:val="single" w:sz="4" w:space="0" w:color="auto"/>
            </w:tcBorders>
          </w:tcPr>
          <w:p w:rsidR="003F0E53" w:rsidRPr="00F96E0B" w:rsidRDefault="003F0E53" w:rsidP="003B5470">
            <w:pPr>
              <w:spacing w:after="0" w:line="240" w:lineRule="auto"/>
            </w:pPr>
            <w:r w:rsidRPr="00F96E0B">
              <w:t>Slovenski etnografski muzej</w:t>
            </w:r>
          </w:p>
        </w:tc>
        <w:tc>
          <w:tcPr>
            <w:tcW w:w="992" w:type="dxa"/>
            <w:tcBorders>
              <w:top w:val="single" w:sz="4" w:space="0" w:color="auto"/>
              <w:left w:val="single" w:sz="4" w:space="0" w:color="auto"/>
              <w:bottom w:val="single" w:sz="4" w:space="0" w:color="auto"/>
              <w:right w:val="single" w:sz="4" w:space="0" w:color="auto"/>
            </w:tcBorders>
          </w:tcPr>
          <w:p w:rsidR="003F0E53" w:rsidRPr="00F96E0B" w:rsidRDefault="003F0E53" w:rsidP="003B5470">
            <w:pPr>
              <w:spacing w:after="0" w:line="240" w:lineRule="auto"/>
              <w:jc w:val="right"/>
              <w:rPr>
                <w:rFonts w:cs="Arial"/>
              </w:rPr>
            </w:pPr>
            <w:r w:rsidRPr="00F96E0B">
              <w:rPr>
                <w:rFonts w:cs="Arial"/>
              </w:rPr>
              <w:t>1.921</w:t>
            </w:r>
          </w:p>
        </w:tc>
        <w:tc>
          <w:tcPr>
            <w:tcW w:w="992" w:type="dxa"/>
            <w:tcBorders>
              <w:top w:val="single" w:sz="4" w:space="0" w:color="auto"/>
              <w:left w:val="single" w:sz="4" w:space="0" w:color="auto"/>
              <w:bottom w:val="single" w:sz="4" w:space="0" w:color="auto"/>
              <w:right w:val="single" w:sz="4" w:space="0" w:color="auto"/>
            </w:tcBorders>
          </w:tcPr>
          <w:p w:rsidR="003F0E53" w:rsidRPr="00F96E0B" w:rsidRDefault="003F0E53" w:rsidP="003B5470">
            <w:pPr>
              <w:spacing w:after="0" w:line="240" w:lineRule="auto"/>
              <w:jc w:val="right"/>
              <w:rPr>
                <w:rFonts w:cs="Arial"/>
              </w:rPr>
            </w:pPr>
            <w:r w:rsidRPr="00F96E0B">
              <w:rPr>
                <w:rFonts w:cs="Arial"/>
              </w:rPr>
              <w:t>1.567</w:t>
            </w:r>
          </w:p>
        </w:tc>
        <w:tc>
          <w:tcPr>
            <w:tcW w:w="851" w:type="dxa"/>
            <w:tcBorders>
              <w:top w:val="single" w:sz="4" w:space="0" w:color="auto"/>
              <w:left w:val="single" w:sz="4" w:space="0" w:color="auto"/>
              <w:bottom w:val="single" w:sz="4" w:space="0" w:color="auto"/>
              <w:right w:val="single" w:sz="4" w:space="0" w:color="auto"/>
            </w:tcBorders>
          </w:tcPr>
          <w:p w:rsidR="003F0E53" w:rsidRPr="00F96E0B" w:rsidRDefault="003F0E53" w:rsidP="003B5470">
            <w:pPr>
              <w:spacing w:after="0" w:line="240" w:lineRule="auto"/>
              <w:jc w:val="right"/>
            </w:pPr>
            <w:r w:rsidRPr="00F96E0B">
              <w:t>1.824</w:t>
            </w:r>
          </w:p>
        </w:tc>
        <w:tc>
          <w:tcPr>
            <w:tcW w:w="850" w:type="dxa"/>
            <w:tcBorders>
              <w:top w:val="single" w:sz="4" w:space="0" w:color="auto"/>
              <w:left w:val="single" w:sz="4" w:space="0" w:color="auto"/>
              <w:bottom w:val="single" w:sz="4" w:space="0" w:color="auto"/>
              <w:right w:val="single" w:sz="4" w:space="0" w:color="auto"/>
            </w:tcBorders>
          </w:tcPr>
          <w:p w:rsidR="003F0E53" w:rsidRPr="00F96E0B" w:rsidRDefault="003F0E53" w:rsidP="003B5470">
            <w:pPr>
              <w:spacing w:after="0" w:line="240" w:lineRule="auto"/>
              <w:jc w:val="right"/>
            </w:pPr>
            <w:r w:rsidRPr="00F96E0B">
              <w:t>2.585</w:t>
            </w:r>
          </w:p>
        </w:tc>
        <w:tc>
          <w:tcPr>
            <w:tcW w:w="1134" w:type="dxa"/>
            <w:tcBorders>
              <w:top w:val="single" w:sz="4" w:space="0" w:color="auto"/>
              <w:left w:val="single" w:sz="4" w:space="0" w:color="auto"/>
              <w:bottom w:val="single" w:sz="4" w:space="0" w:color="auto"/>
              <w:right w:val="single" w:sz="4" w:space="0" w:color="auto"/>
            </w:tcBorders>
          </w:tcPr>
          <w:p w:rsidR="003F0E53" w:rsidRPr="00F96E0B" w:rsidRDefault="003F0E53" w:rsidP="003B5470">
            <w:pPr>
              <w:spacing w:after="0" w:line="240" w:lineRule="auto"/>
              <w:jc w:val="right"/>
            </w:pPr>
            <w:r w:rsidRPr="00F96E0B">
              <w:t>4.466</w:t>
            </w:r>
          </w:p>
        </w:tc>
        <w:tc>
          <w:tcPr>
            <w:tcW w:w="993" w:type="dxa"/>
            <w:tcBorders>
              <w:top w:val="single" w:sz="4" w:space="0" w:color="auto"/>
              <w:left w:val="single" w:sz="4" w:space="0" w:color="auto"/>
              <w:bottom w:val="single" w:sz="4" w:space="0" w:color="auto"/>
              <w:right w:val="single" w:sz="4" w:space="0" w:color="auto"/>
            </w:tcBorders>
          </w:tcPr>
          <w:p w:rsidR="003F0E53" w:rsidRPr="00F96E0B" w:rsidRDefault="003F0E53" w:rsidP="003B5470">
            <w:pPr>
              <w:spacing w:after="0" w:line="240" w:lineRule="auto"/>
              <w:jc w:val="right"/>
            </w:pPr>
            <w:r w:rsidRPr="00F96E0B">
              <w:t>7.314</w:t>
            </w:r>
          </w:p>
        </w:tc>
        <w:tc>
          <w:tcPr>
            <w:tcW w:w="993" w:type="dxa"/>
            <w:tcBorders>
              <w:top w:val="single" w:sz="4" w:space="0" w:color="auto"/>
              <w:left w:val="single" w:sz="4" w:space="0" w:color="auto"/>
              <w:bottom w:val="single" w:sz="4" w:space="0" w:color="auto"/>
              <w:right w:val="single" w:sz="4" w:space="0" w:color="auto"/>
            </w:tcBorders>
          </w:tcPr>
          <w:p w:rsidR="003F0E53" w:rsidRPr="00F96E0B" w:rsidRDefault="004F3AF0" w:rsidP="003B5470">
            <w:pPr>
              <w:spacing w:after="0" w:line="240" w:lineRule="auto"/>
              <w:jc w:val="right"/>
            </w:pPr>
            <w:r>
              <w:t>8.053</w:t>
            </w:r>
          </w:p>
        </w:tc>
      </w:tr>
      <w:tr w:rsidR="003F0E53" w:rsidRPr="00F96E0B" w:rsidTr="003F0E53">
        <w:tc>
          <w:tcPr>
            <w:tcW w:w="2622" w:type="dxa"/>
            <w:tcBorders>
              <w:top w:val="single" w:sz="4" w:space="0" w:color="auto"/>
              <w:left w:val="single" w:sz="4" w:space="0" w:color="auto"/>
              <w:bottom w:val="single" w:sz="4" w:space="0" w:color="auto"/>
              <w:right w:val="single" w:sz="4" w:space="0" w:color="auto"/>
            </w:tcBorders>
          </w:tcPr>
          <w:p w:rsidR="003F0E53" w:rsidRPr="00F96E0B" w:rsidRDefault="003F0E53" w:rsidP="003B5470">
            <w:pPr>
              <w:spacing w:after="0" w:line="240" w:lineRule="auto"/>
            </w:pPr>
            <w:r w:rsidRPr="00F96E0B">
              <w:t>Muzej novejše zgodovine Slovenije</w:t>
            </w:r>
          </w:p>
          <w:p w:rsidR="003F0E53" w:rsidRPr="00F96E0B" w:rsidRDefault="003F0E53" w:rsidP="003B5470">
            <w:pPr>
              <w:spacing w:after="0" w:line="240" w:lineRule="auto"/>
            </w:pPr>
            <w:r w:rsidRPr="00F96E0B">
              <w:t>Enota Brestanica</w:t>
            </w:r>
          </w:p>
        </w:tc>
        <w:tc>
          <w:tcPr>
            <w:tcW w:w="992" w:type="dxa"/>
            <w:tcBorders>
              <w:top w:val="single" w:sz="4" w:space="0" w:color="auto"/>
              <w:left w:val="single" w:sz="4" w:space="0" w:color="auto"/>
              <w:bottom w:val="single" w:sz="4" w:space="0" w:color="auto"/>
              <w:right w:val="single" w:sz="4" w:space="0" w:color="auto"/>
            </w:tcBorders>
          </w:tcPr>
          <w:p w:rsidR="003F0E53" w:rsidRPr="00F96E0B" w:rsidRDefault="003F0E53" w:rsidP="003B5470">
            <w:pPr>
              <w:spacing w:after="0" w:line="240" w:lineRule="auto"/>
              <w:jc w:val="right"/>
              <w:rPr>
                <w:rFonts w:cs="Arial"/>
              </w:rPr>
            </w:pPr>
            <w:r w:rsidRPr="00F96E0B">
              <w:rPr>
                <w:rFonts w:cs="Arial"/>
              </w:rPr>
              <w:t>1.819</w:t>
            </w:r>
          </w:p>
        </w:tc>
        <w:tc>
          <w:tcPr>
            <w:tcW w:w="992" w:type="dxa"/>
            <w:tcBorders>
              <w:top w:val="single" w:sz="4" w:space="0" w:color="auto"/>
              <w:left w:val="single" w:sz="4" w:space="0" w:color="auto"/>
              <w:bottom w:val="single" w:sz="4" w:space="0" w:color="auto"/>
              <w:right w:val="single" w:sz="4" w:space="0" w:color="auto"/>
            </w:tcBorders>
          </w:tcPr>
          <w:p w:rsidR="003F0E53" w:rsidRPr="00F96E0B" w:rsidRDefault="003F0E53" w:rsidP="003B5470">
            <w:pPr>
              <w:spacing w:after="0" w:line="240" w:lineRule="auto"/>
              <w:jc w:val="right"/>
              <w:rPr>
                <w:rFonts w:cs="Arial"/>
              </w:rPr>
            </w:pPr>
            <w:r w:rsidRPr="00F96E0B">
              <w:rPr>
                <w:rFonts w:cs="Arial"/>
              </w:rPr>
              <w:t>2.358</w:t>
            </w:r>
          </w:p>
        </w:tc>
        <w:tc>
          <w:tcPr>
            <w:tcW w:w="851" w:type="dxa"/>
            <w:tcBorders>
              <w:top w:val="single" w:sz="4" w:space="0" w:color="auto"/>
              <w:left w:val="single" w:sz="4" w:space="0" w:color="auto"/>
              <w:bottom w:val="single" w:sz="4" w:space="0" w:color="auto"/>
              <w:right w:val="single" w:sz="4" w:space="0" w:color="auto"/>
            </w:tcBorders>
          </w:tcPr>
          <w:p w:rsidR="003F0E53" w:rsidRPr="00F96E0B" w:rsidRDefault="003F0E53" w:rsidP="003B5470">
            <w:pPr>
              <w:spacing w:after="0" w:line="240" w:lineRule="auto"/>
              <w:jc w:val="right"/>
            </w:pPr>
            <w:r w:rsidRPr="00F96E0B">
              <w:t>2.006</w:t>
            </w:r>
          </w:p>
        </w:tc>
        <w:tc>
          <w:tcPr>
            <w:tcW w:w="850" w:type="dxa"/>
            <w:tcBorders>
              <w:top w:val="single" w:sz="4" w:space="0" w:color="auto"/>
              <w:left w:val="single" w:sz="4" w:space="0" w:color="auto"/>
              <w:bottom w:val="single" w:sz="4" w:space="0" w:color="auto"/>
              <w:right w:val="single" w:sz="4" w:space="0" w:color="auto"/>
            </w:tcBorders>
          </w:tcPr>
          <w:p w:rsidR="003F0E53" w:rsidRPr="00F96E0B" w:rsidRDefault="003F0E53" w:rsidP="003B5470">
            <w:pPr>
              <w:spacing w:after="0" w:line="240" w:lineRule="auto"/>
              <w:jc w:val="right"/>
            </w:pPr>
            <w:r w:rsidRPr="00F96E0B">
              <w:t>2.649</w:t>
            </w:r>
          </w:p>
          <w:p w:rsidR="003F0E53" w:rsidRPr="00F96E0B" w:rsidRDefault="003F0E53" w:rsidP="003B5470">
            <w:pPr>
              <w:spacing w:after="0" w:line="240" w:lineRule="auto"/>
              <w:jc w:val="right"/>
            </w:pPr>
          </w:p>
        </w:tc>
        <w:tc>
          <w:tcPr>
            <w:tcW w:w="1134" w:type="dxa"/>
            <w:tcBorders>
              <w:top w:val="single" w:sz="4" w:space="0" w:color="auto"/>
              <w:left w:val="single" w:sz="4" w:space="0" w:color="auto"/>
              <w:bottom w:val="single" w:sz="4" w:space="0" w:color="auto"/>
              <w:right w:val="single" w:sz="4" w:space="0" w:color="auto"/>
            </w:tcBorders>
          </w:tcPr>
          <w:p w:rsidR="003F0E53" w:rsidRPr="00F96E0B" w:rsidRDefault="003F0E53" w:rsidP="003B5470">
            <w:pPr>
              <w:spacing w:after="0" w:line="240" w:lineRule="auto"/>
              <w:jc w:val="right"/>
            </w:pPr>
            <w:r w:rsidRPr="00F96E0B">
              <w:t>5.516</w:t>
            </w:r>
          </w:p>
          <w:p w:rsidR="003F0E53" w:rsidRPr="00F96E0B" w:rsidRDefault="003F0E53" w:rsidP="003B5470">
            <w:pPr>
              <w:spacing w:after="0" w:line="240" w:lineRule="auto"/>
              <w:jc w:val="right"/>
            </w:pPr>
            <w:r w:rsidRPr="00F96E0B">
              <w:t>1.073</w:t>
            </w:r>
          </w:p>
        </w:tc>
        <w:tc>
          <w:tcPr>
            <w:tcW w:w="993" w:type="dxa"/>
            <w:tcBorders>
              <w:top w:val="single" w:sz="4" w:space="0" w:color="auto"/>
              <w:left w:val="single" w:sz="4" w:space="0" w:color="auto"/>
              <w:bottom w:val="single" w:sz="4" w:space="0" w:color="auto"/>
              <w:right w:val="single" w:sz="4" w:space="0" w:color="auto"/>
            </w:tcBorders>
          </w:tcPr>
          <w:p w:rsidR="003F0E53" w:rsidRPr="00F96E0B" w:rsidRDefault="003F0E53" w:rsidP="003B5470">
            <w:pPr>
              <w:spacing w:after="0" w:line="240" w:lineRule="auto"/>
              <w:jc w:val="right"/>
            </w:pPr>
            <w:r w:rsidRPr="00F96E0B">
              <w:t>5.785</w:t>
            </w:r>
          </w:p>
          <w:p w:rsidR="003F0E53" w:rsidRPr="00F96E0B" w:rsidRDefault="003F0E53" w:rsidP="003B5470">
            <w:pPr>
              <w:spacing w:after="0" w:line="240" w:lineRule="auto"/>
              <w:jc w:val="right"/>
            </w:pPr>
            <w:r w:rsidRPr="00F96E0B">
              <w:t>1.334</w:t>
            </w:r>
          </w:p>
        </w:tc>
        <w:tc>
          <w:tcPr>
            <w:tcW w:w="993" w:type="dxa"/>
            <w:tcBorders>
              <w:top w:val="single" w:sz="4" w:space="0" w:color="auto"/>
              <w:left w:val="single" w:sz="4" w:space="0" w:color="auto"/>
              <w:bottom w:val="single" w:sz="4" w:space="0" w:color="auto"/>
              <w:right w:val="single" w:sz="4" w:space="0" w:color="auto"/>
            </w:tcBorders>
          </w:tcPr>
          <w:p w:rsidR="003F0E53" w:rsidRDefault="004F3AF0" w:rsidP="003B5470">
            <w:pPr>
              <w:spacing w:after="0" w:line="240" w:lineRule="auto"/>
              <w:jc w:val="right"/>
            </w:pPr>
            <w:r>
              <w:t>6.378</w:t>
            </w:r>
          </w:p>
          <w:p w:rsidR="004F3AF0" w:rsidRDefault="004F3AF0" w:rsidP="003B5470">
            <w:pPr>
              <w:spacing w:after="0" w:line="240" w:lineRule="auto"/>
              <w:jc w:val="right"/>
            </w:pPr>
            <w:r>
              <w:t>477</w:t>
            </w:r>
          </w:p>
          <w:p w:rsidR="004F3AF0" w:rsidRPr="00F96E0B" w:rsidRDefault="004F3AF0" w:rsidP="003B5470">
            <w:pPr>
              <w:spacing w:after="0" w:line="240" w:lineRule="auto"/>
              <w:jc w:val="right"/>
            </w:pPr>
            <w:r>
              <w:t>1.179</w:t>
            </w:r>
          </w:p>
        </w:tc>
      </w:tr>
      <w:tr w:rsidR="003F0E53" w:rsidRPr="00F96E0B" w:rsidTr="003F0E53">
        <w:tc>
          <w:tcPr>
            <w:tcW w:w="2622" w:type="dxa"/>
            <w:tcBorders>
              <w:top w:val="single" w:sz="4" w:space="0" w:color="auto"/>
              <w:left w:val="single" w:sz="4" w:space="0" w:color="auto"/>
              <w:bottom w:val="single" w:sz="4" w:space="0" w:color="auto"/>
              <w:right w:val="single" w:sz="4" w:space="0" w:color="auto"/>
            </w:tcBorders>
          </w:tcPr>
          <w:p w:rsidR="003F0E53" w:rsidRPr="00F96E0B" w:rsidRDefault="003F0E53" w:rsidP="003B5470">
            <w:pPr>
              <w:spacing w:after="0" w:line="240" w:lineRule="auto"/>
            </w:pPr>
            <w:r w:rsidRPr="00F96E0B">
              <w:t>Tehniški muzej Slovenije</w:t>
            </w:r>
          </w:p>
          <w:p w:rsidR="003F0E53" w:rsidRPr="00F96E0B" w:rsidRDefault="003F0E53" w:rsidP="003B5470">
            <w:pPr>
              <w:spacing w:after="0" w:line="240" w:lineRule="auto"/>
            </w:pPr>
            <w:r w:rsidRPr="00F96E0B">
              <w:t>Enota Polhov Gradec</w:t>
            </w:r>
          </w:p>
          <w:p w:rsidR="003F0E53" w:rsidRPr="00F96E0B" w:rsidRDefault="003F0E53" w:rsidP="003B5470">
            <w:pPr>
              <w:spacing w:after="0" w:line="240" w:lineRule="auto"/>
            </w:pPr>
            <w:r w:rsidRPr="00F96E0B">
              <w:t>Enota Soteska</w:t>
            </w:r>
          </w:p>
        </w:tc>
        <w:tc>
          <w:tcPr>
            <w:tcW w:w="992" w:type="dxa"/>
            <w:tcBorders>
              <w:top w:val="single" w:sz="4" w:space="0" w:color="auto"/>
              <w:left w:val="single" w:sz="4" w:space="0" w:color="auto"/>
              <w:bottom w:val="single" w:sz="4" w:space="0" w:color="auto"/>
              <w:right w:val="single" w:sz="4" w:space="0" w:color="auto"/>
            </w:tcBorders>
          </w:tcPr>
          <w:p w:rsidR="003F0E53" w:rsidRPr="00F96E0B" w:rsidRDefault="003F0E53" w:rsidP="003B5470">
            <w:pPr>
              <w:spacing w:after="0" w:line="240" w:lineRule="auto"/>
              <w:jc w:val="right"/>
              <w:rPr>
                <w:rFonts w:cs="Arial"/>
              </w:rPr>
            </w:pPr>
            <w:r w:rsidRPr="00F96E0B">
              <w:rPr>
                <w:rFonts w:cs="Arial"/>
              </w:rPr>
              <w:t>1.935</w:t>
            </w:r>
          </w:p>
        </w:tc>
        <w:tc>
          <w:tcPr>
            <w:tcW w:w="992" w:type="dxa"/>
            <w:tcBorders>
              <w:top w:val="single" w:sz="4" w:space="0" w:color="auto"/>
              <w:left w:val="single" w:sz="4" w:space="0" w:color="auto"/>
              <w:bottom w:val="single" w:sz="4" w:space="0" w:color="auto"/>
              <w:right w:val="single" w:sz="4" w:space="0" w:color="auto"/>
            </w:tcBorders>
          </w:tcPr>
          <w:p w:rsidR="003F0E53" w:rsidRPr="00F96E0B" w:rsidRDefault="003F0E53" w:rsidP="003B5470">
            <w:pPr>
              <w:spacing w:after="0" w:line="240" w:lineRule="auto"/>
              <w:jc w:val="right"/>
              <w:rPr>
                <w:rFonts w:cs="Arial"/>
              </w:rPr>
            </w:pPr>
            <w:r w:rsidRPr="00F96E0B">
              <w:rPr>
                <w:rFonts w:cs="Arial"/>
              </w:rPr>
              <w:t>2.127</w:t>
            </w:r>
          </w:p>
        </w:tc>
        <w:tc>
          <w:tcPr>
            <w:tcW w:w="851" w:type="dxa"/>
            <w:tcBorders>
              <w:top w:val="single" w:sz="4" w:space="0" w:color="auto"/>
              <w:left w:val="single" w:sz="4" w:space="0" w:color="auto"/>
              <w:bottom w:val="single" w:sz="4" w:space="0" w:color="auto"/>
              <w:right w:val="single" w:sz="4" w:space="0" w:color="auto"/>
            </w:tcBorders>
          </w:tcPr>
          <w:p w:rsidR="003F0E53" w:rsidRPr="00F96E0B" w:rsidRDefault="003F0E53" w:rsidP="003B5470">
            <w:pPr>
              <w:spacing w:after="0" w:line="240" w:lineRule="auto"/>
              <w:jc w:val="right"/>
            </w:pPr>
            <w:r w:rsidRPr="00F96E0B">
              <w:t>1.741</w:t>
            </w:r>
          </w:p>
        </w:tc>
        <w:tc>
          <w:tcPr>
            <w:tcW w:w="850" w:type="dxa"/>
            <w:tcBorders>
              <w:top w:val="single" w:sz="4" w:space="0" w:color="auto"/>
              <w:left w:val="single" w:sz="4" w:space="0" w:color="auto"/>
              <w:bottom w:val="single" w:sz="4" w:space="0" w:color="auto"/>
              <w:right w:val="single" w:sz="4" w:space="0" w:color="auto"/>
            </w:tcBorders>
          </w:tcPr>
          <w:p w:rsidR="003F0E53" w:rsidRPr="00F96E0B" w:rsidRDefault="003F0E53" w:rsidP="003B5470">
            <w:pPr>
              <w:spacing w:after="0" w:line="240" w:lineRule="auto"/>
              <w:jc w:val="right"/>
            </w:pPr>
            <w:r w:rsidRPr="00F96E0B">
              <w:t>1.620</w:t>
            </w:r>
          </w:p>
        </w:tc>
        <w:tc>
          <w:tcPr>
            <w:tcW w:w="1134" w:type="dxa"/>
            <w:tcBorders>
              <w:top w:val="single" w:sz="4" w:space="0" w:color="auto"/>
              <w:left w:val="single" w:sz="4" w:space="0" w:color="auto"/>
              <w:bottom w:val="single" w:sz="4" w:space="0" w:color="auto"/>
              <w:right w:val="single" w:sz="4" w:space="0" w:color="auto"/>
            </w:tcBorders>
          </w:tcPr>
          <w:p w:rsidR="003F0E53" w:rsidRPr="00F96E0B" w:rsidRDefault="003F0E53" w:rsidP="003B5470">
            <w:pPr>
              <w:spacing w:after="0" w:line="240" w:lineRule="auto"/>
              <w:jc w:val="right"/>
            </w:pPr>
            <w:r w:rsidRPr="00F96E0B">
              <w:t>2.589</w:t>
            </w:r>
          </w:p>
          <w:p w:rsidR="003F0E53" w:rsidRPr="00F96E0B" w:rsidRDefault="003F0E53" w:rsidP="003B5470">
            <w:pPr>
              <w:spacing w:after="0" w:line="240" w:lineRule="auto"/>
              <w:jc w:val="right"/>
            </w:pPr>
            <w:r w:rsidRPr="00F96E0B">
              <w:t>169</w:t>
            </w:r>
          </w:p>
          <w:p w:rsidR="003F0E53" w:rsidRPr="00F96E0B" w:rsidRDefault="003F0E53" w:rsidP="003B5470">
            <w:pPr>
              <w:spacing w:after="0" w:line="240" w:lineRule="auto"/>
              <w:jc w:val="right"/>
            </w:pPr>
            <w:r w:rsidRPr="00F96E0B">
              <w:t>-</w:t>
            </w:r>
          </w:p>
        </w:tc>
        <w:tc>
          <w:tcPr>
            <w:tcW w:w="993" w:type="dxa"/>
            <w:tcBorders>
              <w:top w:val="single" w:sz="4" w:space="0" w:color="auto"/>
              <w:left w:val="single" w:sz="4" w:space="0" w:color="auto"/>
              <w:bottom w:val="single" w:sz="4" w:space="0" w:color="auto"/>
              <w:right w:val="single" w:sz="4" w:space="0" w:color="auto"/>
            </w:tcBorders>
          </w:tcPr>
          <w:p w:rsidR="003F0E53" w:rsidRPr="00F96E0B" w:rsidRDefault="003F0E53" w:rsidP="003B5470">
            <w:pPr>
              <w:spacing w:after="0" w:line="240" w:lineRule="auto"/>
              <w:jc w:val="right"/>
            </w:pPr>
            <w:r w:rsidRPr="00F96E0B">
              <w:t>2.780</w:t>
            </w:r>
          </w:p>
          <w:p w:rsidR="003F0E53" w:rsidRPr="00F96E0B" w:rsidRDefault="003F0E53" w:rsidP="003B5470">
            <w:pPr>
              <w:spacing w:after="0" w:line="240" w:lineRule="auto"/>
              <w:jc w:val="right"/>
            </w:pPr>
            <w:r w:rsidRPr="00F96E0B">
              <w:t>64</w:t>
            </w:r>
          </w:p>
          <w:p w:rsidR="003F0E53" w:rsidRPr="00F96E0B" w:rsidRDefault="003F0E53" w:rsidP="003B5470">
            <w:pPr>
              <w:spacing w:after="0" w:line="240" w:lineRule="auto"/>
              <w:jc w:val="right"/>
            </w:pPr>
            <w:r w:rsidRPr="00F96E0B">
              <w:t>-</w:t>
            </w:r>
          </w:p>
        </w:tc>
        <w:tc>
          <w:tcPr>
            <w:tcW w:w="993" w:type="dxa"/>
            <w:tcBorders>
              <w:top w:val="single" w:sz="4" w:space="0" w:color="auto"/>
              <w:left w:val="single" w:sz="4" w:space="0" w:color="auto"/>
              <w:bottom w:val="single" w:sz="4" w:space="0" w:color="auto"/>
              <w:right w:val="single" w:sz="4" w:space="0" w:color="auto"/>
            </w:tcBorders>
          </w:tcPr>
          <w:p w:rsidR="003F0E53" w:rsidRDefault="004F3AF0" w:rsidP="003B5470">
            <w:pPr>
              <w:spacing w:after="0" w:line="240" w:lineRule="auto"/>
              <w:jc w:val="right"/>
            </w:pPr>
            <w:r>
              <w:t>3.915</w:t>
            </w:r>
          </w:p>
          <w:p w:rsidR="004F3AF0" w:rsidRDefault="004F3AF0" w:rsidP="003B5470">
            <w:pPr>
              <w:spacing w:after="0" w:line="240" w:lineRule="auto"/>
              <w:jc w:val="right"/>
            </w:pPr>
            <w:r>
              <w:t>230</w:t>
            </w:r>
          </w:p>
          <w:p w:rsidR="004F3AF0" w:rsidRPr="00F96E0B" w:rsidRDefault="004F3AF0" w:rsidP="003B5470">
            <w:pPr>
              <w:spacing w:after="0" w:line="240" w:lineRule="auto"/>
              <w:jc w:val="right"/>
            </w:pPr>
            <w:r>
              <w:t>-</w:t>
            </w:r>
          </w:p>
        </w:tc>
      </w:tr>
      <w:tr w:rsidR="003F0E53" w:rsidRPr="00F96E0B" w:rsidTr="003F0E53">
        <w:tc>
          <w:tcPr>
            <w:tcW w:w="2622" w:type="dxa"/>
            <w:tcBorders>
              <w:top w:val="single" w:sz="4" w:space="0" w:color="auto"/>
              <w:left w:val="single" w:sz="4" w:space="0" w:color="auto"/>
              <w:bottom w:val="single" w:sz="4" w:space="0" w:color="auto"/>
              <w:right w:val="single" w:sz="4" w:space="0" w:color="auto"/>
            </w:tcBorders>
          </w:tcPr>
          <w:p w:rsidR="003F0E53" w:rsidRPr="00F96E0B" w:rsidRDefault="003F0E53" w:rsidP="003B5470">
            <w:pPr>
              <w:spacing w:after="0" w:line="240" w:lineRule="auto"/>
            </w:pPr>
            <w:r w:rsidRPr="00F96E0B">
              <w:t>Muzej krščanstva na Slovenskem</w:t>
            </w:r>
          </w:p>
        </w:tc>
        <w:tc>
          <w:tcPr>
            <w:tcW w:w="992" w:type="dxa"/>
            <w:tcBorders>
              <w:top w:val="single" w:sz="4" w:space="0" w:color="auto"/>
              <w:left w:val="single" w:sz="4" w:space="0" w:color="auto"/>
              <w:bottom w:val="single" w:sz="4" w:space="0" w:color="auto"/>
              <w:right w:val="single" w:sz="4" w:space="0" w:color="auto"/>
            </w:tcBorders>
          </w:tcPr>
          <w:p w:rsidR="003F0E53" w:rsidRPr="00F96E0B" w:rsidRDefault="003F0E53" w:rsidP="003B5470">
            <w:pPr>
              <w:spacing w:after="0" w:line="240" w:lineRule="auto"/>
              <w:jc w:val="right"/>
            </w:pPr>
            <w:r w:rsidRPr="00F96E0B">
              <w:t>1.060</w:t>
            </w:r>
          </w:p>
        </w:tc>
        <w:tc>
          <w:tcPr>
            <w:tcW w:w="992" w:type="dxa"/>
            <w:tcBorders>
              <w:top w:val="single" w:sz="4" w:space="0" w:color="auto"/>
              <w:left w:val="single" w:sz="4" w:space="0" w:color="auto"/>
              <w:bottom w:val="single" w:sz="4" w:space="0" w:color="auto"/>
              <w:right w:val="single" w:sz="4" w:space="0" w:color="auto"/>
            </w:tcBorders>
          </w:tcPr>
          <w:p w:rsidR="003F0E53" w:rsidRPr="00F96E0B" w:rsidRDefault="003F0E53" w:rsidP="003B5470">
            <w:pPr>
              <w:spacing w:after="0" w:line="240" w:lineRule="auto"/>
              <w:jc w:val="right"/>
            </w:pPr>
            <w:r w:rsidRPr="00F96E0B">
              <w:t>811</w:t>
            </w:r>
          </w:p>
        </w:tc>
        <w:tc>
          <w:tcPr>
            <w:tcW w:w="851" w:type="dxa"/>
            <w:tcBorders>
              <w:top w:val="single" w:sz="4" w:space="0" w:color="auto"/>
              <w:left w:val="single" w:sz="4" w:space="0" w:color="auto"/>
              <w:bottom w:val="single" w:sz="4" w:space="0" w:color="auto"/>
              <w:right w:val="single" w:sz="4" w:space="0" w:color="auto"/>
            </w:tcBorders>
          </w:tcPr>
          <w:p w:rsidR="003F0E53" w:rsidRPr="00F96E0B" w:rsidRDefault="003F0E53" w:rsidP="003B5470">
            <w:pPr>
              <w:spacing w:after="0" w:line="240" w:lineRule="auto"/>
              <w:jc w:val="right"/>
            </w:pPr>
            <w:r w:rsidRPr="00F96E0B">
              <w:t>1.014</w:t>
            </w:r>
          </w:p>
        </w:tc>
        <w:tc>
          <w:tcPr>
            <w:tcW w:w="850" w:type="dxa"/>
            <w:tcBorders>
              <w:top w:val="single" w:sz="4" w:space="0" w:color="auto"/>
              <w:left w:val="single" w:sz="4" w:space="0" w:color="auto"/>
              <w:bottom w:val="single" w:sz="4" w:space="0" w:color="auto"/>
              <w:right w:val="single" w:sz="4" w:space="0" w:color="auto"/>
            </w:tcBorders>
          </w:tcPr>
          <w:p w:rsidR="003F0E53" w:rsidRPr="00F96E0B" w:rsidRDefault="003F0E53" w:rsidP="003B5470">
            <w:pPr>
              <w:spacing w:after="0" w:line="240" w:lineRule="auto"/>
              <w:jc w:val="right"/>
            </w:pPr>
            <w:r w:rsidRPr="00F96E0B">
              <w:t>958</w:t>
            </w:r>
          </w:p>
        </w:tc>
        <w:tc>
          <w:tcPr>
            <w:tcW w:w="1134" w:type="dxa"/>
            <w:tcBorders>
              <w:top w:val="single" w:sz="4" w:space="0" w:color="auto"/>
              <w:left w:val="single" w:sz="4" w:space="0" w:color="auto"/>
              <w:bottom w:val="single" w:sz="4" w:space="0" w:color="auto"/>
              <w:right w:val="single" w:sz="4" w:space="0" w:color="auto"/>
            </w:tcBorders>
          </w:tcPr>
          <w:p w:rsidR="003F0E53" w:rsidRPr="00F96E0B" w:rsidRDefault="003F0E53" w:rsidP="003B5470">
            <w:pPr>
              <w:spacing w:after="0" w:line="240" w:lineRule="auto"/>
              <w:jc w:val="right"/>
            </w:pPr>
            <w:r w:rsidRPr="00F96E0B">
              <w:t>1.059</w:t>
            </w:r>
          </w:p>
        </w:tc>
        <w:tc>
          <w:tcPr>
            <w:tcW w:w="993" w:type="dxa"/>
            <w:tcBorders>
              <w:top w:val="single" w:sz="4" w:space="0" w:color="auto"/>
              <w:left w:val="single" w:sz="4" w:space="0" w:color="auto"/>
              <w:bottom w:val="single" w:sz="4" w:space="0" w:color="auto"/>
              <w:right w:val="single" w:sz="4" w:space="0" w:color="auto"/>
            </w:tcBorders>
          </w:tcPr>
          <w:p w:rsidR="003F0E53" w:rsidRPr="00F96E0B" w:rsidRDefault="003F0E53" w:rsidP="003B5470">
            <w:pPr>
              <w:spacing w:after="0" w:line="240" w:lineRule="auto"/>
              <w:jc w:val="right"/>
            </w:pPr>
            <w:r w:rsidRPr="00F96E0B">
              <w:t>1.282</w:t>
            </w:r>
          </w:p>
        </w:tc>
        <w:tc>
          <w:tcPr>
            <w:tcW w:w="993" w:type="dxa"/>
            <w:tcBorders>
              <w:top w:val="single" w:sz="4" w:space="0" w:color="auto"/>
              <w:left w:val="single" w:sz="4" w:space="0" w:color="auto"/>
              <w:bottom w:val="single" w:sz="4" w:space="0" w:color="auto"/>
              <w:right w:val="single" w:sz="4" w:space="0" w:color="auto"/>
            </w:tcBorders>
          </w:tcPr>
          <w:p w:rsidR="003F0E53" w:rsidRPr="00F96E0B" w:rsidRDefault="004F3AF0" w:rsidP="003B5470">
            <w:pPr>
              <w:spacing w:after="0" w:line="240" w:lineRule="auto"/>
              <w:jc w:val="right"/>
            </w:pPr>
            <w:r>
              <w:t>1.628</w:t>
            </w:r>
          </w:p>
        </w:tc>
      </w:tr>
      <w:tr w:rsidR="003F0E53" w:rsidRPr="005C7626" w:rsidTr="003F0E53">
        <w:tc>
          <w:tcPr>
            <w:tcW w:w="2622" w:type="dxa"/>
            <w:tcBorders>
              <w:top w:val="single" w:sz="4" w:space="0" w:color="auto"/>
              <w:left w:val="single" w:sz="4" w:space="0" w:color="auto"/>
              <w:bottom w:val="single" w:sz="4" w:space="0" w:color="auto"/>
              <w:right w:val="single" w:sz="4" w:space="0" w:color="auto"/>
            </w:tcBorders>
          </w:tcPr>
          <w:p w:rsidR="003F0E53" w:rsidRPr="005C7626" w:rsidRDefault="003F0E53" w:rsidP="003B5470">
            <w:pPr>
              <w:spacing w:after="0" w:line="240" w:lineRule="auto"/>
            </w:pPr>
            <w:r w:rsidRPr="005C7626">
              <w:t>Narodna galerija</w:t>
            </w:r>
          </w:p>
        </w:tc>
        <w:tc>
          <w:tcPr>
            <w:tcW w:w="992" w:type="dxa"/>
            <w:tcBorders>
              <w:top w:val="single" w:sz="4" w:space="0" w:color="auto"/>
              <w:left w:val="single" w:sz="4" w:space="0" w:color="auto"/>
              <w:bottom w:val="single" w:sz="4" w:space="0" w:color="auto"/>
              <w:right w:val="single" w:sz="4" w:space="0" w:color="auto"/>
            </w:tcBorders>
          </w:tcPr>
          <w:p w:rsidR="003F0E53" w:rsidRPr="005C7626" w:rsidRDefault="003F0E53" w:rsidP="003B5470">
            <w:pPr>
              <w:spacing w:after="0" w:line="240" w:lineRule="auto"/>
              <w:jc w:val="right"/>
            </w:pPr>
            <w:r w:rsidRPr="005C7626">
              <w:t>3.322</w:t>
            </w:r>
          </w:p>
        </w:tc>
        <w:tc>
          <w:tcPr>
            <w:tcW w:w="992" w:type="dxa"/>
            <w:tcBorders>
              <w:top w:val="single" w:sz="4" w:space="0" w:color="auto"/>
              <w:left w:val="single" w:sz="4" w:space="0" w:color="auto"/>
              <w:bottom w:val="single" w:sz="4" w:space="0" w:color="auto"/>
              <w:right w:val="single" w:sz="4" w:space="0" w:color="auto"/>
            </w:tcBorders>
          </w:tcPr>
          <w:p w:rsidR="003F0E53" w:rsidRPr="005C7626" w:rsidRDefault="003F0E53" w:rsidP="003B5470">
            <w:pPr>
              <w:spacing w:after="0" w:line="240" w:lineRule="auto"/>
              <w:jc w:val="right"/>
            </w:pPr>
            <w:r w:rsidRPr="005C7626">
              <w:t>3.783</w:t>
            </w:r>
          </w:p>
        </w:tc>
        <w:tc>
          <w:tcPr>
            <w:tcW w:w="851" w:type="dxa"/>
            <w:tcBorders>
              <w:top w:val="single" w:sz="4" w:space="0" w:color="auto"/>
              <w:left w:val="single" w:sz="4" w:space="0" w:color="auto"/>
              <w:bottom w:val="single" w:sz="4" w:space="0" w:color="auto"/>
              <w:right w:val="single" w:sz="4" w:space="0" w:color="auto"/>
            </w:tcBorders>
          </w:tcPr>
          <w:p w:rsidR="003F0E53" w:rsidRPr="005C7626" w:rsidRDefault="003F0E53" w:rsidP="003B5470">
            <w:pPr>
              <w:spacing w:after="0" w:line="240" w:lineRule="auto"/>
              <w:jc w:val="right"/>
            </w:pPr>
            <w:r w:rsidRPr="005C7626">
              <w:t>4.972</w:t>
            </w:r>
          </w:p>
        </w:tc>
        <w:tc>
          <w:tcPr>
            <w:tcW w:w="850" w:type="dxa"/>
            <w:tcBorders>
              <w:top w:val="single" w:sz="4" w:space="0" w:color="auto"/>
              <w:left w:val="single" w:sz="4" w:space="0" w:color="auto"/>
              <w:bottom w:val="single" w:sz="4" w:space="0" w:color="auto"/>
              <w:right w:val="single" w:sz="4" w:space="0" w:color="auto"/>
            </w:tcBorders>
          </w:tcPr>
          <w:p w:rsidR="003F0E53" w:rsidRPr="005C7626" w:rsidRDefault="003F0E53" w:rsidP="003B5470">
            <w:pPr>
              <w:spacing w:after="0" w:line="240" w:lineRule="auto"/>
              <w:jc w:val="right"/>
            </w:pPr>
            <w:r w:rsidRPr="005C7626">
              <w:t>7.581</w:t>
            </w:r>
          </w:p>
        </w:tc>
        <w:tc>
          <w:tcPr>
            <w:tcW w:w="1134" w:type="dxa"/>
            <w:tcBorders>
              <w:top w:val="single" w:sz="4" w:space="0" w:color="auto"/>
              <w:left w:val="single" w:sz="4" w:space="0" w:color="auto"/>
              <w:bottom w:val="single" w:sz="4" w:space="0" w:color="auto"/>
              <w:right w:val="single" w:sz="4" w:space="0" w:color="auto"/>
            </w:tcBorders>
          </w:tcPr>
          <w:p w:rsidR="003F0E53" w:rsidRPr="005C7626" w:rsidRDefault="003F0E53" w:rsidP="003B5470">
            <w:pPr>
              <w:spacing w:after="0" w:line="240" w:lineRule="auto"/>
              <w:jc w:val="right"/>
            </w:pPr>
            <w:r w:rsidRPr="005C7626">
              <w:t>10.288</w:t>
            </w:r>
          </w:p>
        </w:tc>
        <w:tc>
          <w:tcPr>
            <w:tcW w:w="993" w:type="dxa"/>
            <w:tcBorders>
              <w:top w:val="single" w:sz="4" w:space="0" w:color="auto"/>
              <w:left w:val="single" w:sz="4" w:space="0" w:color="auto"/>
              <w:bottom w:val="single" w:sz="4" w:space="0" w:color="auto"/>
              <w:right w:val="single" w:sz="4" w:space="0" w:color="auto"/>
            </w:tcBorders>
          </w:tcPr>
          <w:p w:rsidR="003F0E53" w:rsidRPr="005C7626" w:rsidRDefault="003F0E53" w:rsidP="003B5470">
            <w:pPr>
              <w:spacing w:after="0" w:line="240" w:lineRule="auto"/>
              <w:jc w:val="right"/>
            </w:pPr>
            <w:r w:rsidRPr="005C7626">
              <w:t>11.022</w:t>
            </w:r>
          </w:p>
        </w:tc>
        <w:tc>
          <w:tcPr>
            <w:tcW w:w="993" w:type="dxa"/>
            <w:tcBorders>
              <w:top w:val="single" w:sz="4" w:space="0" w:color="auto"/>
              <w:left w:val="single" w:sz="4" w:space="0" w:color="auto"/>
              <w:bottom w:val="single" w:sz="4" w:space="0" w:color="auto"/>
              <w:right w:val="single" w:sz="4" w:space="0" w:color="auto"/>
            </w:tcBorders>
          </w:tcPr>
          <w:p w:rsidR="003F0E53" w:rsidRPr="005C7626" w:rsidRDefault="004F3AF0" w:rsidP="003B5470">
            <w:pPr>
              <w:spacing w:after="0" w:line="240" w:lineRule="auto"/>
              <w:jc w:val="right"/>
            </w:pPr>
            <w:r w:rsidRPr="005C7626">
              <w:t>12.556</w:t>
            </w:r>
          </w:p>
        </w:tc>
      </w:tr>
      <w:tr w:rsidR="003F0E53" w:rsidRPr="005C7626" w:rsidTr="003F0E53">
        <w:tc>
          <w:tcPr>
            <w:tcW w:w="2622" w:type="dxa"/>
            <w:tcBorders>
              <w:top w:val="single" w:sz="4" w:space="0" w:color="auto"/>
              <w:left w:val="single" w:sz="4" w:space="0" w:color="auto"/>
              <w:bottom w:val="single" w:sz="4" w:space="0" w:color="auto"/>
              <w:right w:val="single" w:sz="4" w:space="0" w:color="auto"/>
            </w:tcBorders>
          </w:tcPr>
          <w:p w:rsidR="003F0E53" w:rsidRPr="005C7626" w:rsidRDefault="003F0E53" w:rsidP="003B5470">
            <w:pPr>
              <w:spacing w:after="0" w:line="240" w:lineRule="auto"/>
            </w:pPr>
            <w:r w:rsidRPr="005C7626">
              <w:t xml:space="preserve">Skupaj </w:t>
            </w:r>
          </w:p>
        </w:tc>
        <w:tc>
          <w:tcPr>
            <w:tcW w:w="992" w:type="dxa"/>
            <w:tcBorders>
              <w:top w:val="single" w:sz="4" w:space="0" w:color="auto"/>
              <w:left w:val="single" w:sz="4" w:space="0" w:color="auto"/>
              <w:bottom w:val="single" w:sz="4" w:space="0" w:color="auto"/>
              <w:right w:val="single" w:sz="4" w:space="0" w:color="auto"/>
            </w:tcBorders>
          </w:tcPr>
          <w:p w:rsidR="003F0E53" w:rsidRPr="005C7626" w:rsidRDefault="003F0E53" w:rsidP="003B5470">
            <w:pPr>
              <w:spacing w:after="0" w:line="240" w:lineRule="auto"/>
              <w:jc w:val="right"/>
            </w:pPr>
            <w:r w:rsidRPr="005C7626">
              <w:t>22.447</w:t>
            </w:r>
          </w:p>
        </w:tc>
        <w:tc>
          <w:tcPr>
            <w:tcW w:w="992" w:type="dxa"/>
            <w:tcBorders>
              <w:top w:val="single" w:sz="4" w:space="0" w:color="auto"/>
              <w:left w:val="single" w:sz="4" w:space="0" w:color="auto"/>
              <w:bottom w:val="single" w:sz="4" w:space="0" w:color="auto"/>
              <w:right w:val="single" w:sz="4" w:space="0" w:color="auto"/>
            </w:tcBorders>
          </w:tcPr>
          <w:p w:rsidR="003F0E53" w:rsidRPr="005C7626" w:rsidRDefault="003F0E53" w:rsidP="003B5470">
            <w:pPr>
              <w:spacing w:after="0" w:line="240" w:lineRule="auto"/>
              <w:jc w:val="right"/>
            </w:pPr>
            <w:r w:rsidRPr="005C7626">
              <w:t>24.118</w:t>
            </w:r>
          </w:p>
        </w:tc>
        <w:tc>
          <w:tcPr>
            <w:tcW w:w="851" w:type="dxa"/>
            <w:tcBorders>
              <w:top w:val="single" w:sz="4" w:space="0" w:color="auto"/>
              <w:left w:val="single" w:sz="4" w:space="0" w:color="auto"/>
              <w:bottom w:val="single" w:sz="4" w:space="0" w:color="auto"/>
              <w:right w:val="single" w:sz="4" w:space="0" w:color="auto"/>
            </w:tcBorders>
          </w:tcPr>
          <w:p w:rsidR="003F0E53" w:rsidRPr="005C7626" w:rsidRDefault="003F0E53" w:rsidP="003B5470">
            <w:pPr>
              <w:spacing w:after="0" w:line="240" w:lineRule="auto"/>
              <w:jc w:val="right"/>
            </w:pPr>
            <w:r w:rsidRPr="005C7626">
              <w:t>29.946</w:t>
            </w:r>
          </w:p>
        </w:tc>
        <w:tc>
          <w:tcPr>
            <w:tcW w:w="850" w:type="dxa"/>
            <w:tcBorders>
              <w:top w:val="single" w:sz="4" w:space="0" w:color="auto"/>
              <w:left w:val="single" w:sz="4" w:space="0" w:color="auto"/>
              <w:bottom w:val="single" w:sz="4" w:space="0" w:color="auto"/>
              <w:right w:val="single" w:sz="4" w:space="0" w:color="auto"/>
            </w:tcBorders>
          </w:tcPr>
          <w:p w:rsidR="003F0E53" w:rsidRPr="005C7626" w:rsidRDefault="003F0E53" w:rsidP="003B5470">
            <w:pPr>
              <w:spacing w:after="0" w:line="240" w:lineRule="auto"/>
              <w:jc w:val="right"/>
            </w:pPr>
            <w:r w:rsidRPr="005C7626">
              <w:t>34.770</w:t>
            </w:r>
          </w:p>
        </w:tc>
        <w:tc>
          <w:tcPr>
            <w:tcW w:w="1134" w:type="dxa"/>
            <w:tcBorders>
              <w:top w:val="single" w:sz="4" w:space="0" w:color="auto"/>
              <w:left w:val="single" w:sz="4" w:space="0" w:color="auto"/>
              <w:bottom w:val="single" w:sz="4" w:space="0" w:color="auto"/>
              <w:right w:val="single" w:sz="4" w:space="0" w:color="auto"/>
            </w:tcBorders>
          </w:tcPr>
          <w:p w:rsidR="003F0E53" w:rsidRPr="005C7626" w:rsidRDefault="003F0E53" w:rsidP="003B5470">
            <w:pPr>
              <w:spacing w:after="0" w:line="240" w:lineRule="auto"/>
              <w:jc w:val="right"/>
            </w:pPr>
            <w:r w:rsidRPr="005C7626">
              <w:t>46.670</w:t>
            </w:r>
          </w:p>
        </w:tc>
        <w:tc>
          <w:tcPr>
            <w:tcW w:w="993" w:type="dxa"/>
            <w:tcBorders>
              <w:top w:val="single" w:sz="4" w:space="0" w:color="auto"/>
              <w:left w:val="single" w:sz="4" w:space="0" w:color="auto"/>
              <w:bottom w:val="single" w:sz="4" w:space="0" w:color="auto"/>
              <w:right w:val="single" w:sz="4" w:space="0" w:color="auto"/>
            </w:tcBorders>
          </w:tcPr>
          <w:p w:rsidR="003F0E53" w:rsidRPr="005C7626" w:rsidRDefault="003F0E53" w:rsidP="003B5470">
            <w:pPr>
              <w:spacing w:after="0" w:line="240" w:lineRule="auto"/>
              <w:jc w:val="right"/>
            </w:pPr>
            <w:r w:rsidRPr="005C7626">
              <w:t>53.310</w:t>
            </w:r>
          </w:p>
        </w:tc>
        <w:tc>
          <w:tcPr>
            <w:tcW w:w="993" w:type="dxa"/>
            <w:tcBorders>
              <w:top w:val="single" w:sz="4" w:space="0" w:color="auto"/>
              <w:left w:val="single" w:sz="4" w:space="0" w:color="auto"/>
              <w:bottom w:val="single" w:sz="4" w:space="0" w:color="auto"/>
              <w:right w:val="single" w:sz="4" w:space="0" w:color="auto"/>
            </w:tcBorders>
          </w:tcPr>
          <w:p w:rsidR="003F0E53" w:rsidRPr="005C7626" w:rsidRDefault="004F3AF0" w:rsidP="003B5470">
            <w:pPr>
              <w:spacing w:after="0" w:line="240" w:lineRule="auto"/>
              <w:jc w:val="right"/>
            </w:pPr>
            <w:r w:rsidRPr="005C7626">
              <w:t>56.760</w:t>
            </w:r>
          </w:p>
        </w:tc>
      </w:tr>
    </w:tbl>
    <w:p w:rsidR="00781928" w:rsidRPr="005C7626" w:rsidRDefault="00255659" w:rsidP="00122C94">
      <w:pPr>
        <w:spacing w:after="0" w:line="240" w:lineRule="auto"/>
      </w:pPr>
      <w:r w:rsidRPr="005C7626">
        <w:t xml:space="preserve">Vir: Letna poročila državnih muzejev </w:t>
      </w:r>
      <w:r w:rsidR="000B08A3" w:rsidRPr="005C7626">
        <w:t xml:space="preserve">za leto 2013, 2014, 2015, 2016, </w:t>
      </w:r>
      <w:r w:rsidRPr="005C7626">
        <w:t>2017</w:t>
      </w:r>
      <w:r w:rsidR="003F0E53" w:rsidRPr="005C7626">
        <w:t xml:space="preserve">, </w:t>
      </w:r>
      <w:r w:rsidR="000B08A3" w:rsidRPr="005C7626">
        <w:t>2018</w:t>
      </w:r>
      <w:r w:rsidR="003F0E53" w:rsidRPr="005C7626">
        <w:t xml:space="preserve"> in 2019</w:t>
      </w:r>
      <w:r w:rsidR="008A4201" w:rsidRPr="005C7626">
        <w:t>.</w:t>
      </w:r>
      <w:r w:rsidR="000A7F5B" w:rsidRPr="005C7626">
        <w:t xml:space="preserve"> </w:t>
      </w:r>
    </w:p>
    <w:p w:rsidR="00122C94" w:rsidRPr="005C7626" w:rsidRDefault="00122C94" w:rsidP="00122C94">
      <w:pPr>
        <w:spacing w:after="0" w:line="240" w:lineRule="auto"/>
      </w:pPr>
    </w:p>
    <w:p w:rsidR="00F267E9" w:rsidRDefault="000A0A25" w:rsidP="00F267E9">
      <w:pPr>
        <w:spacing w:after="0" w:line="360" w:lineRule="auto"/>
      </w:pPr>
      <w:r w:rsidRPr="00DA6B0E">
        <w:rPr>
          <w:b/>
          <w:bCs/>
        </w:rPr>
        <w:t xml:space="preserve">Graf </w:t>
      </w:r>
      <w:r w:rsidR="006527B4">
        <w:rPr>
          <w:b/>
          <w:bCs/>
        </w:rPr>
        <w:t>7</w:t>
      </w:r>
      <w:r>
        <w:t>: Število obiskovalcev</w:t>
      </w:r>
      <w:r w:rsidR="00F16078">
        <w:t xml:space="preserve"> v državnih muzejih</w:t>
      </w:r>
      <w:r>
        <w:t xml:space="preserve"> iz tujine od leta 2013 do 2019.</w:t>
      </w:r>
    </w:p>
    <w:p w:rsidR="000A0A25" w:rsidRPr="00F96E0B" w:rsidRDefault="000A0A25" w:rsidP="007F134B">
      <w:pPr>
        <w:spacing w:after="0" w:line="240" w:lineRule="auto"/>
      </w:pPr>
      <w:r>
        <w:rPr>
          <w:noProof/>
        </w:rPr>
      </w:r>
      <w:r w:rsidR="002C4E91">
        <w:pict>
          <v:shape id="_x0000_s1029" type="#_x0000_t75" style="width:239.5pt;height:144.2pt;mso-position-horizontal-relative:char;mso-position-vertical-relative:line">
            <v:imagedata r:id="rId15" o:title=""/>
            <w10:anchorlock/>
          </v:shape>
        </w:pict>
      </w:r>
    </w:p>
    <w:p w:rsidR="0006761F" w:rsidRPr="00C43086" w:rsidRDefault="0006761F" w:rsidP="0006761F">
      <w:pPr>
        <w:spacing w:after="0" w:line="240" w:lineRule="auto"/>
        <w:jc w:val="both"/>
      </w:pPr>
      <w:r w:rsidRPr="00C43086">
        <w:t>Vir: Letna poročila državnih muzejev za leta 2013,</w:t>
      </w:r>
      <w:r w:rsidR="005D0C17">
        <w:t xml:space="preserve"> </w:t>
      </w:r>
      <w:r w:rsidRPr="00C43086">
        <w:t>2014, 2015,</w:t>
      </w:r>
      <w:r w:rsidR="005D0C17">
        <w:t xml:space="preserve"> </w:t>
      </w:r>
      <w:r w:rsidRPr="00C43086">
        <w:t>2016, 2017, 2018 in 2019.</w:t>
      </w:r>
    </w:p>
    <w:p w:rsidR="0011452E" w:rsidRDefault="0011452E" w:rsidP="0011452E">
      <w:pPr>
        <w:spacing w:after="0" w:line="360" w:lineRule="auto"/>
        <w:rPr>
          <w:b/>
        </w:rPr>
      </w:pPr>
    </w:p>
    <w:p w:rsidR="0041212F" w:rsidRPr="00CD2447" w:rsidRDefault="0041212F" w:rsidP="0011452E">
      <w:pPr>
        <w:spacing w:after="0" w:line="360" w:lineRule="auto"/>
        <w:rPr>
          <w:b/>
        </w:rPr>
      </w:pPr>
      <w:r w:rsidRPr="00CD2447">
        <w:rPr>
          <w:b/>
        </w:rPr>
        <w:t>Dostopnost državnih muzejev ranljivim skupinam</w:t>
      </w:r>
      <w:r w:rsidR="00F5047D" w:rsidRPr="00CD2447">
        <w:rPr>
          <w:b/>
        </w:rPr>
        <w:t xml:space="preserve"> obiskovalcev</w:t>
      </w:r>
    </w:p>
    <w:p w:rsidR="00C5399A" w:rsidRDefault="0041212F" w:rsidP="00980080">
      <w:pPr>
        <w:pStyle w:val="Glava"/>
        <w:spacing w:after="0" w:line="360" w:lineRule="auto"/>
        <w:ind w:right="62"/>
        <w:jc w:val="both"/>
        <w:rPr>
          <w:rFonts w:cs="Calibri"/>
          <w:bCs/>
        </w:rPr>
      </w:pPr>
      <w:r w:rsidRPr="00BB300F">
        <w:rPr>
          <w:rFonts w:cs="Calibri"/>
          <w:bCs/>
        </w:rPr>
        <w:t xml:space="preserve">V letnih poročilih so državni muzeji poročali tudi o izboljšavah za dostopnost do </w:t>
      </w:r>
      <w:r w:rsidR="00A81D8B">
        <w:rPr>
          <w:rFonts w:cs="Calibri"/>
          <w:bCs/>
        </w:rPr>
        <w:t>muzejskih zbirk</w:t>
      </w:r>
      <w:r w:rsidRPr="00BB300F">
        <w:rPr>
          <w:rFonts w:cs="Calibri"/>
          <w:bCs/>
        </w:rPr>
        <w:t xml:space="preserve"> gibalno in senzorno oviranim osebam</w:t>
      </w:r>
      <w:r w:rsidR="00C5399A">
        <w:rPr>
          <w:rFonts w:cs="Calibri"/>
          <w:bCs/>
        </w:rPr>
        <w:t>, ki jo jih realizirali</w:t>
      </w:r>
      <w:r w:rsidRPr="00BB300F">
        <w:rPr>
          <w:rFonts w:cs="Calibri"/>
          <w:bCs/>
        </w:rPr>
        <w:t xml:space="preserve"> v letu 2019. </w:t>
      </w:r>
    </w:p>
    <w:p w:rsidR="00167F88" w:rsidRDefault="0041212F" w:rsidP="00EE6956">
      <w:pPr>
        <w:pStyle w:val="Glava"/>
        <w:spacing w:after="0" w:line="360" w:lineRule="auto"/>
        <w:ind w:right="62"/>
        <w:jc w:val="both"/>
        <w:rPr>
          <w:rFonts w:cs="Calibri"/>
        </w:rPr>
      </w:pPr>
      <w:r w:rsidRPr="00BB300F">
        <w:rPr>
          <w:rFonts w:cs="Calibri"/>
          <w:bCs/>
        </w:rPr>
        <w:t xml:space="preserve">V Narodnem muzeju Slovenije so v preteklem letu namestili opozorilne trakove </w:t>
      </w:r>
      <w:r w:rsidRPr="00BB300F">
        <w:rPr>
          <w:rFonts w:cs="Calibri"/>
        </w:rPr>
        <w:t>na privzdignjenih površinah (pragi) in dodali klančine, kjer je  višina praga večja od 3 cm. Na oprijemala na stopnišču so vgradili opozorilne žebljičke. Podnapise ob razstavnih predmetih so izdela</w:t>
      </w:r>
      <w:r w:rsidR="001A4D62" w:rsidRPr="00BB300F">
        <w:rPr>
          <w:rFonts w:cs="Calibri"/>
        </w:rPr>
        <w:t>li</w:t>
      </w:r>
      <w:r w:rsidRPr="00BB300F">
        <w:rPr>
          <w:rFonts w:cs="Calibri"/>
        </w:rPr>
        <w:t xml:space="preserve"> </w:t>
      </w:r>
      <w:r w:rsidR="001A4D62" w:rsidRPr="00BB300F">
        <w:rPr>
          <w:rFonts w:cs="Calibri"/>
        </w:rPr>
        <w:t>s</w:t>
      </w:r>
      <w:r w:rsidRPr="00BB300F">
        <w:rPr>
          <w:rFonts w:cs="Calibri"/>
        </w:rPr>
        <w:t>kladno s smernicami (velikosti črk, kontrasti, višina).</w:t>
      </w:r>
      <w:r w:rsidR="00C5399A">
        <w:rPr>
          <w:rFonts w:cs="Calibri"/>
          <w:bCs/>
        </w:rPr>
        <w:t xml:space="preserve"> </w:t>
      </w:r>
      <w:r w:rsidRPr="00BB300F">
        <w:rPr>
          <w:rFonts w:cs="Calibri"/>
        </w:rPr>
        <w:t>Naj</w:t>
      </w:r>
      <w:r w:rsidR="001A4D62" w:rsidRPr="00BB300F">
        <w:rPr>
          <w:rFonts w:cs="Calibri"/>
        </w:rPr>
        <w:t>a</w:t>
      </w:r>
      <w:r w:rsidRPr="00BB300F">
        <w:rPr>
          <w:rFonts w:cs="Calibri"/>
        </w:rPr>
        <w:t xml:space="preserve">vljenim skupinam obiskovalcev, ki težko hodijo in stojijo </w:t>
      </w:r>
      <w:r w:rsidR="001A4D62" w:rsidRPr="00BB300F">
        <w:rPr>
          <w:rFonts w:cs="Calibri"/>
        </w:rPr>
        <w:t xml:space="preserve">pa </w:t>
      </w:r>
      <w:r w:rsidRPr="00BB300F">
        <w:rPr>
          <w:rFonts w:cs="Calibri"/>
        </w:rPr>
        <w:t xml:space="preserve">so na </w:t>
      </w:r>
      <w:r w:rsidRPr="00BB300F">
        <w:rPr>
          <w:rFonts w:cs="Calibri"/>
        </w:rPr>
        <w:lastRenderedPageBreak/>
        <w:t>voljo hojce.</w:t>
      </w:r>
      <w:r w:rsidR="001A4D62" w:rsidRPr="00BB300F">
        <w:rPr>
          <w:rFonts w:cs="Calibri"/>
        </w:rPr>
        <w:t xml:space="preserve"> V Prirodoslovnem muzeju Slovenije so dostopnost do kulturne dediščine gibalno in senzorno oviranim osebam v letu 2019 izboljšali s projektom </w:t>
      </w:r>
      <w:r w:rsidR="001A4D62" w:rsidRPr="00BB300F">
        <w:rPr>
          <w:rFonts w:cs="Calibri"/>
          <w:i/>
          <w:iCs/>
        </w:rPr>
        <w:t>Digitalizacija dediščine za potrebe pedagoškega programa</w:t>
      </w:r>
      <w:r w:rsidR="001A4D62" w:rsidRPr="00BB300F">
        <w:rPr>
          <w:rFonts w:cs="Calibri"/>
        </w:rPr>
        <w:t xml:space="preserve">, za katerega so z dodatno odločbo prejeli sredstva Ministrstva za kulturo. </w:t>
      </w:r>
      <w:r w:rsidR="001A4D62" w:rsidRPr="00BB300F">
        <w:rPr>
          <w:rFonts w:cs="Calibri"/>
          <w:bCs/>
        </w:rPr>
        <w:t xml:space="preserve">V okviru projekta so pripravili učno uro </w:t>
      </w:r>
      <w:r w:rsidR="001A4D62" w:rsidRPr="00BB300F">
        <w:rPr>
          <w:rFonts w:cs="Calibri"/>
          <w:bCs/>
          <w:i/>
          <w:iCs/>
        </w:rPr>
        <w:t>Čudovita raznolikos</w:t>
      </w:r>
      <w:r w:rsidR="001A4D62" w:rsidRPr="00BB300F">
        <w:rPr>
          <w:rFonts w:cs="Calibri"/>
          <w:bCs/>
        </w:rPr>
        <w:t xml:space="preserve">t: </w:t>
      </w:r>
      <w:hyperlink r:id="rId16" w:history="1">
        <w:r w:rsidR="001A4D62" w:rsidRPr="00BB300F">
          <w:rPr>
            <w:rStyle w:val="Hiperpovezava"/>
            <w:rFonts w:cs="Calibri"/>
            <w:color w:val="auto"/>
            <w:u w:val="none"/>
          </w:rPr>
          <w:t>http://www.pms-lj.si/si/nacrtujte-obisk/ucna-ura-cudovita-raz</w:t>
        </w:r>
        <w:r w:rsidR="001A4D62" w:rsidRPr="00BB300F">
          <w:rPr>
            <w:rStyle w:val="Hiperpovezava"/>
            <w:rFonts w:cs="Calibri"/>
            <w:color w:val="auto"/>
            <w:u w:val="none"/>
          </w:rPr>
          <w:t>n</w:t>
        </w:r>
        <w:r w:rsidR="001A4D62" w:rsidRPr="00BB300F">
          <w:rPr>
            <w:rStyle w:val="Hiperpovezava"/>
            <w:rFonts w:cs="Calibri"/>
            <w:color w:val="auto"/>
            <w:u w:val="none"/>
          </w:rPr>
          <w:t>olikost</w:t>
        </w:r>
      </w:hyperlink>
      <w:r w:rsidR="001A4D62" w:rsidRPr="00BB300F">
        <w:rPr>
          <w:rFonts w:cs="Calibri"/>
        </w:rPr>
        <w:t xml:space="preserve">, ki </w:t>
      </w:r>
      <w:r w:rsidR="001A4D62" w:rsidRPr="00BB300F">
        <w:rPr>
          <w:rFonts w:cs="Calibri"/>
          <w:bCs/>
        </w:rPr>
        <w:t>upošteva smernice za dostopnost ranljivim skupinam, ki so navedene v https://www.etno-muzej.si/files/elaborat_dostopnost_sl.pdf. Del digitalnih vsebin na spletnih straneh Prirodoslovnega muzeja Slovenije je dostopen tudi na daljavo, izvedba učne ure/delavnice v muzeju je brezplačna za ranljive skupine. Pri izvedbi učne ure je smiselno upoštevana dostopnost za slabovidne, ki jo izvaja</w:t>
      </w:r>
      <w:r w:rsidR="00D91004">
        <w:rPr>
          <w:rFonts w:cs="Calibri"/>
          <w:bCs/>
        </w:rPr>
        <w:t>jo</w:t>
      </w:r>
      <w:r w:rsidR="001A4D62" w:rsidRPr="00BB300F">
        <w:rPr>
          <w:rFonts w:cs="Calibri"/>
          <w:bCs/>
        </w:rPr>
        <w:t xml:space="preserve"> s pomočjo osebnega pomočnika.</w:t>
      </w:r>
      <w:r w:rsidR="005A1B63" w:rsidRPr="00BB300F">
        <w:rPr>
          <w:rFonts w:cs="Calibri"/>
          <w:bCs/>
        </w:rPr>
        <w:t xml:space="preserve"> Slovenski etnografski muzej je za gibalno ovirane </w:t>
      </w:r>
      <w:r w:rsidR="00BF1EB6">
        <w:rPr>
          <w:rFonts w:cs="Calibri"/>
          <w:bCs/>
        </w:rPr>
        <w:t xml:space="preserve">osebe </w:t>
      </w:r>
      <w:r w:rsidR="005A1B63" w:rsidRPr="00BB300F">
        <w:rPr>
          <w:rFonts w:cs="Calibri"/>
          <w:bCs/>
        </w:rPr>
        <w:t xml:space="preserve">dostopen v vseh muzejskih prostorih (dvigala, klančina, sanitarije). V muzeju so za senzorno ovirane </w:t>
      </w:r>
      <w:r w:rsidR="00BF1EB6">
        <w:rPr>
          <w:rFonts w:cs="Calibri"/>
          <w:bCs/>
        </w:rPr>
        <w:t xml:space="preserve">osebe </w:t>
      </w:r>
      <w:r w:rsidR="005A1B63" w:rsidRPr="00BB300F">
        <w:rPr>
          <w:rFonts w:cs="Calibri"/>
          <w:bCs/>
        </w:rPr>
        <w:t xml:space="preserve">že v letu 2018 pripravil izboljšave na občasnih razstavah, ki so </w:t>
      </w:r>
      <w:r w:rsidR="00BF1EB6">
        <w:rPr>
          <w:rFonts w:cs="Calibri"/>
          <w:bCs/>
        </w:rPr>
        <w:t>jih nadgrajevali</w:t>
      </w:r>
      <w:r w:rsidR="005A1B63" w:rsidRPr="00BB300F">
        <w:rPr>
          <w:rFonts w:cs="Calibri"/>
          <w:bCs/>
        </w:rPr>
        <w:t xml:space="preserve"> tudi v letu 2019. Na razstavi </w:t>
      </w:r>
      <w:r w:rsidR="005A1B63" w:rsidRPr="00BB300F">
        <w:rPr>
          <w:rFonts w:cs="Calibri"/>
          <w:bCs/>
          <w:i/>
        </w:rPr>
        <w:t>Morje – naše življenje</w:t>
      </w:r>
      <w:r w:rsidR="005A1B63" w:rsidRPr="00BB300F">
        <w:rPr>
          <w:rFonts w:cs="Calibri"/>
          <w:bCs/>
        </w:rPr>
        <w:t xml:space="preserve"> je bila predstavljena 3D projekcija prostora (podstrešja) in posnetek </w:t>
      </w:r>
      <w:r w:rsidR="00BF1EB6">
        <w:rPr>
          <w:rFonts w:cs="Calibri"/>
          <w:bCs/>
        </w:rPr>
        <w:t xml:space="preserve">kraja </w:t>
      </w:r>
      <w:r w:rsidR="005A1B63" w:rsidRPr="00BB300F">
        <w:rPr>
          <w:rFonts w:cs="Calibri"/>
          <w:bCs/>
        </w:rPr>
        <w:t>Nabrežin</w:t>
      </w:r>
      <w:r w:rsidR="00BF1EB6">
        <w:rPr>
          <w:rFonts w:cs="Calibri"/>
          <w:bCs/>
        </w:rPr>
        <w:t>a</w:t>
      </w:r>
      <w:r w:rsidR="005A1B63" w:rsidRPr="00BB300F">
        <w:rPr>
          <w:rFonts w:cs="Calibri"/>
          <w:bCs/>
        </w:rPr>
        <w:t xml:space="preserve"> s ptičje perspektive, ki sicer </w:t>
      </w:r>
      <w:r w:rsidR="005A1B63" w:rsidRPr="00BB300F">
        <w:rPr>
          <w:rFonts w:cs="Calibri"/>
          <w:bCs/>
          <w:i/>
        </w:rPr>
        <w:t>in situ</w:t>
      </w:r>
      <w:r w:rsidR="005A1B63" w:rsidRPr="00BB300F">
        <w:rPr>
          <w:rFonts w:cs="Calibri"/>
          <w:bCs/>
        </w:rPr>
        <w:t xml:space="preserve"> v Nabrežini n</w:t>
      </w:r>
      <w:r w:rsidR="00BF1EB6">
        <w:rPr>
          <w:rFonts w:cs="Calibri"/>
          <w:bCs/>
        </w:rPr>
        <w:t>e</w:t>
      </w:r>
      <w:r w:rsidR="005A1B63" w:rsidRPr="00BB300F">
        <w:rPr>
          <w:rFonts w:cs="Calibri"/>
          <w:bCs/>
        </w:rPr>
        <w:t xml:space="preserve"> omogoča dostopnost</w:t>
      </w:r>
      <w:r w:rsidR="00BF1EB6">
        <w:rPr>
          <w:rFonts w:cs="Calibri"/>
          <w:bCs/>
        </w:rPr>
        <w:t>i</w:t>
      </w:r>
      <w:r w:rsidR="005A1B63" w:rsidRPr="00BB300F">
        <w:rPr>
          <w:rFonts w:cs="Calibri"/>
          <w:bCs/>
        </w:rPr>
        <w:t xml:space="preserve"> gibalno oviranim. Nadalje je bil na razstavi </w:t>
      </w:r>
      <w:r w:rsidR="005A1B63" w:rsidRPr="00BB300F">
        <w:rPr>
          <w:rFonts w:cs="Calibri"/>
          <w:bCs/>
          <w:i/>
        </w:rPr>
        <w:t>Kjer so čebele doma</w:t>
      </w:r>
      <w:r w:rsidR="005A1B63" w:rsidRPr="00BB300F">
        <w:rPr>
          <w:rFonts w:cs="Calibri"/>
          <w:bCs/>
        </w:rPr>
        <w:t xml:space="preserve"> na voljo učni panj, ki se ga obiskovalci lahko dotikali, ga razstavili in ponovno sestavili. V letu 2019 so pripravili razstavo </w:t>
      </w:r>
      <w:r w:rsidR="005A1B63" w:rsidRPr="00BB300F">
        <w:rPr>
          <w:rFonts w:cs="Calibri"/>
          <w:bCs/>
          <w:i/>
          <w:iCs/>
        </w:rPr>
        <w:t>Bosi. Obuti.</w:t>
      </w:r>
      <w:r w:rsidR="005A2A7A" w:rsidRPr="00BB300F">
        <w:rPr>
          <w:rFonts w:cs="Calibri"/>
          <w:bCs/>
          <w:i/>
          <w:iCs/>
        </w:rPr>
        <w:t xml:space="preserve"> </w:t>
      </w:r>
      <w:r w:rsidR="005A1B63" w:rsidRPr="00BB300F">
        <w:rPr>
          <w:rFonts w:cs="Calibri"/>
          <w:bCs/>
          <w:i/>
          <w:iCs/>
        </w:rPr>
        <w:t>Sezuti</w:t>
      </w:r>
      <w:r w:rsidR="005A1B63" w:rsidRPr="00BB300F">
        <w:rPr>
          <w:rFonts w:cs="Calibri"/>
          <w:bCs/>
        </w:rPr>
        <w:t>., ki je prilagojena gibalno oviranim in slabovidnim z višino vitrin in osvetlitvijo prostora.</w:t>
      </w:r>
      <w:r w:rsidR="003B621E" w:rsidRPr="00BB300F">
        <w:rPr>
          <w:rFonts w:cs="Calibri"/>
          <w:bCs/>
        </w:rPr>
        <w:t xml:space="preserve"> V Muzeju novejše zgodovine Slovenije so v letu 2019 izboljšali dostopnost za senzorno ovirane. </w:t>
      </w:r>
      <w:r w:rsidR="003B621E" w:rsidRPr="00BB300F">
        <w:rPr>
          <w:rFonts w:cs="Calibri"/>
        </w:rPr>
        <w:t>Za slepe in slabovidne so izdelali osem tipnih zemljevidov z legendo v brajevi pisavi, s pomočjo katerih spoznavajo spreminjanje slovenske meje tekom 20. stoletja. Poleg tega so prenovili</w:t>
      </w:r>
      <w:r w:rsidR="003B621E" w:rsidRPr="00BB300F">
        <w:rPr>
          <w:rFonts w:cs="Calibri"/>
          <w:bCs/>
        </w:rPr>
        <w:t xml:space="preserve"> </w:t>
      </w:r>
      <w:r w:rsidR="003B621E" w:rsidRPr="00BB300F">
        <w:rPr>
          <w:rFonts w:cs="Calibri"/>
        </w:rPr>
        <w:t>avdio</w:t>
      </w:r>
      <w:r w:rsidR="00120296">
        <w:rPr>
          <w:rFonts w:cs="Calibri"/>
        </w:rPr>
        <w:t>-</w:t>
      </w:r>
      <w:r w:rsidR="003B621E" w:rsidRPr="00BB300F">
        <w:rPr>
          <w:rFonts w:cs="Calibri"/>
        </w:rPr>
        <w:t>vodnike na stalni razstavi, ki slepim in slabovidnim omogočajo aktivno spremljanje razstave</w:t>
      </w:r>
      <w:r w:rsidR="00BF1EB6">
        <w:rPr>
          <w:rFonts w:cs="Calibri"/>
        </w:rPr>
        <w:t>.</w:t>
      </w:r>
      <w:r w:rsidR="003B621E" w:rsidRPr="00BB300F">
        <w:rPr>
          <w:rFonts w:cs="Calibri"/>
        </w:rPr>
        <w:t xml:space="preserve"> </w:t>
      </w:r>
      <w:r w:rsidR="00BF1EB6">
        <w:rPr>
          <w:rFonts w:cs="Calibri"/>
        </w:rPr>
        <w:t>V</w:t>
      </w:r>
      <w:r w:rsidR="003B621E" w:rsidRPr="00BB300F">
        <w:rPr>
          <w:rFonts w:cs="Calibri"/>
        </w:rPr>
        <w:t>odnike spremlja knjižica z besedili, ki so posneta na avdio</w:t>
      </w:r>
      <w:r w:rsidR="00120296">
        <w:rPr>
          <w:rFonts w:cs="Calibri"/>
        </w:rPr>
        <w:t>-</w:t>
      </w:r>
      <w:r w:rsidR="003B621E" w:rsidRPr="00BB300F">
        <w:rPr>
          <w:rFonts w:cs="Calibri"/>
        </w:rPr>
        <w:t>vodniku, kar omogoča spremljanje razstave tudi gluhim in naglušnim.</w:t>
      </w:r>
      <w:r w:rsidR="00980080" w:rsidRPr="00BB300F">
        <w:rPr>
          <w:rFonts w:cs="Calibri"/>
        </w:rPr>
        <w:t xml:space="preserve"> V Tehniškem muzeju Slovenije so v letu 2019 implementirali novo spletno stran muzeja. No</w:t>
      </w:r>
      <w:r w:rsidR="00980080" w:rsidRPr="00BB300F">
        <w:rPr>
          <w:rFonts w:cs="Calibri"/>
          <w:color w:val="000000"/>
        </w:rPr>
        <w:t xml:space="preserve">va stran omogoča enostaven preklop velikosti pisave in preklop na močan kontrast. Ob </w:t>
      </w:r>
      <w:r w:rsidR="00BF1EB6">
        <w:rPr>
          <w:rFonts w:cs="Calibri"/>
          <w:color w:val="000000"/>
        </w:rPr>
        <w:t xml:space="preserve">investicijskem posegu - </w:t>
      </w:r>
      <w:r w:rsidR="00980080" w:rsidRPr="00BB300F">
        <w:rPr>
          <w:rFonts w:cs="Calibri"/>
          <w:color w:val="000000"/>
        </w:rPr>
        <w:t>statični sanaciji dela zahodnega trakta grajskega kompleksa v Bistri so zaradi dotrajanosti stopnišča, ki premošča kapelico Sv. Jožefa, uspeli zgraditi nov mostovž. Tako je omogočen prehod, ki povezuje južni in severni del trakta, gibalno oviranim. V Muzeju pošte in telekomunikacij v Polhove Gradcu so izboljšali dostopnost do stalnih zbirk za slepe in slabovidne s pomočjo avdio</w:t>
      </w:r>
      <w:r w:rsidR="00C5399A">
        <w:rPr>
          <w:rFonts w:cs="Calibri"/>
          <w:color w:val="000000"/>
        </w:rPr>
        <w:t>-</w:t>
      </w:r>
      <w:r w:rsidR="00980080" w:rsidRPr="00BB300F">
        <w:rPr>
          <w:rFonts w:cs="Calibri"/>
          <w:color w:val="000000"/>
        </w:rPr>
        <w:t>vodnikov in dodatnih predmetov, ki so na voljo za tipanje. Za slepe in slabovidne so v Bistri in Polhovem Gradcu pripravili tudi posebna vodenja za različne starostne skupine.</w:t>
      </w:r>
      <w:r w:rsidR="00CC1BE1" w:rsidRPr="00BB300F">
        <w:rPr>
          <w:rFonts w:cs="Calibri"/>
          <w:color w:val="000000"/>
        </w:rPr>
        <w:t xml:space="preserve"> V Muzeju krščanstva na Slovenskem ni bilo novih izvedenih izboljšav </w:t>
      </w:r>
      <w:r w:rsidR="000662C6" w:rsidRPr="00BB300F">
        <w:rPr>
          <w:rFonts w:cs="Calibri"/>
          <w:color w:val="000000"/>
        </w:rPr>
        <w:t>namenjenih izboljšanju dostopnosti za ranljive skupine obiskovalcev.</w:t>
      </w:r>
      <w:r w:rsidR="004521FB" w:rsidRPr="00BB300F">
        <w:rPr>
          <w:rFonts w:cs="Calibri"/>
          <w:color w:val="000000"/>
        </w:rPr>
        <w:t xml:space="preserve"> V Narodni galeriji so v letu 2019 </w:t>
      </w:r>
      <w:r w:rsidR="004521FB" w:rsidRPr="00BB300F">
        <w:rPr>
          <w:rFonts w:cs="Calibri"/>
        </w:rPr>
        <w:t xml:space="preserve">zaključili uspešen projekt sodelovanja s podjetjem Eles, ki je podprl programe za ranljive skupine na razstavi Ivane Kobilca </w:t>
      </w:r>
      <w:r w:rsidR="004521FB" w:rsidRPr="00BF1EB6">
        <w:rPr>
          <w:rFonts w:cs="Calibri"/>
          <w:i/>
          <w:iCs/>
        </w:rPr>
        <w:t>»Slikarija je vendar nekaj lepega…«.</w:t>
      </w:r>
      <w:r w:rsidR="004521FB" w:rsidRPr="00BB300F">
        <w:rPr>
          <w:rFonts w:cs="Calibri"/>
        </w:rPr>
        <w:t xml:space="preserve"> Na </w:t>
      </w:r>
      <w:r w:rsidR="00BF1EB6">
        <w:rPr>
          <w:rFonts w:cs="Calibri"/>
        </w:rPr>
        <w:t xml:space="preserve">izvedenih </w:t>
      </w:r>
      <w:r w:rsidR="004521FB" w:rsidRPr="00BB300F">
        <w:rPr>
          <w:rFonts w:cs="Calibri"/>
        </w:rPr>
        <w:t xml:space="preserve">programih je sodelovalo </w:t>
      </w:r>
      <w:r w:rsidR="00BF1EB6">
        <w:rPr>
          <w:rFonts w:cs="Calibri"/>
        </w:rPr>
        <w:t>10</w:t>
      </w:r>
      <w:r w:rsidR="004521FB" w:rsidRPr="00BB300F">
        <w:rPr>
          <w:rFonts w:cs="Calibri"/>
        </w:rPr>
        <w:t xml:space="preserve"> skupin, 193 oseb (73 odraslih, 120 šolarjev). Povabili so različne ranljive skupine: slepe in slabovidne</w:t>
      </w:r>
      <w:r w:rsidR="00BF1EB6">
        <w:rPr>
          <w:rFonts w:cs="Calibri"/>
        </w:rPr>
        <w:t>,</w:t>
      </w:r>
      <w:r w:rsidR="004521FB" w:rsidRPr="00BB300F">
        <w:rPr>
          <w:rFonts w:cs="Calibri"/>
        </w:rPr>
        <w:t xml:space="preserve"> </w:t>
      </w:r>
      <w:r w:rsidR="004521FB" w:rsidRPr="00BB300F">
        <w:rPr>
          <w:rFonts w:cs="Calibri"/>
        </w:rPr>
        <w:lastRenderedPageBreak/>
        <w:t>gluhe in naglušne</w:t>
      </w:r>
      <w:r w:rsidR="00BF1EB6">
        <w:rPr>
          <w:rFonts w:cs="Calibri"/>
        </w:rPr>
        <w:t>,</w:t>
      </w:r>
      <w:r w:rsidR="004521FB" w:rsidRPr="00BB300F">
        <w:rPr>
          <w:rFonts w:cs="Calibri"/>
        </w:rPr>
        <w:t xml:space="preserve"> gibalno ovirane in obiskovalce z duševnimi motnjami</w:t>
      </w:r>
      <w:r w:rsidR="00BF1EB6">
        <w:rPr>
          <w:rFonts w:cs="Calibri"/>
        </w:rPr>
        <w:t xml:space="preserve"> -</w:t>
      </w:r>
      <w:r w:rsidR="004521FB" w:rsidRPr="00BB300F">
        <w:rPr>
          <w:rFonts w:cs="Calibri"/>
        </w:rPr>
        <w:t xml:space="preserve"> mnogi imajo tudi več različnih težav. Povabili so otroke - osnovnošolce in mladostnike - dijake, odrasle v zrelem življenjskem obdobju in starostnike. Geografsko so uspešno zajeli </w:t>
      </w:r>
      <w:r w:rsidR="00BF1EB6">
        <w:rPr>
          <w:rFonts w:cs="Calibri"/>
        </w:rPr>
        <w:t xml:space="preserve">skupine </w:t>
      </w:r>
      <w:r w:rsidR="004521FB" w:rsidRPr="00BB300F">
        <w:rPr>
          <w:rFonts w:cs="Calibri"/>
        </w:rPr>
        <w:t>obiskovalce</w:t>
      </w:r>
      <w:r w:rsidR="00BF1EB6">
        <w:rPr>
          <w:rFonts w:cs="Calibri"/>
        </w:rPr>
        <w:t>v</w:t>
      </w:r>
      <w:r w:rsidR="004521FB" w:rsidRPr="00BB300F">
        <w:rPr>
          <w:rFonts w:cs="Calibri"/>
        </w:rPr>
        <w:t xml:space="preserve"> iz vse Slovenije. Vsem so poravnali stroške prevoza v Ljubljano, omogočili prost vstop v galerijo, pripravili prilagojene več</w:t>
      </w:r>
      <w:r w:rsidR="00326122">
        <w:rPr>
          <w:rFonts w:cs="Calibri"/>
        </w:rPr>
        <w:t>-</w:t>
      </w:r>
      <w:r w:rsidR="004521FB" w:rsidRPr="00BB300F">
        <w:rPr>
          <w:rFonts w:cs="Calibri"/>
        </w:rPr>
        <w:t>čutne oglede na razstavi, nekateri so tudi slikali s kavo v delavnici, vse so za prijazen zaključek povabili v galerijsko kavarno na kavico/čaj in piškote, podarili so jim tudi dodatna gradiva, ki so bila pripravljena ob razstavi za otroke in družine. Za ranljive skupine so izvajali več</w:t>
      </w:r>
      <w:r w:rsidR="00326122">
        <w:rPr>
          <w:rFonts w:cs="Calibri"/>
        </w:rPr>
        <w:t>-</w:t>
      </w:r>
      <w:r w:rsidR="004521FB" w:rsidRPr="00BB300F">
        <w:rPr>
          <w:rFonts w:cs="Calibri"/>
        </w:rPr>
        <w:t>čutne programe na stalni zbirki in drugih občasnih razstavah (skupno 10 skupin, 115 obiskovalcev). Pripravili so štirideset novih slušnih opisov, ki so ob novi postavitvi stalne zbirke, že dosegljivi preko avdio</w:t>
      </w:r>
      <w:r w:rsidR="00326122">
        <w:rPr>
          <w:rFonts w:cs="Calibri"/>
        </w:rPr>
        <w:t>-</w:t>
      </w:r>
      <w:r w:rsidR="004521FB" w:rsidRPr="00BB300F">
        <w:rPr>
          <w:rFonts w:cs="Calibri"/>
        </w:rPr>
        <w:t>vodnikov in QR sistema in tako omogočajo samostojen voden obisk slepim/slabovidnim in gluhim/naglušnim. Skupaj je dosegljivih osemdeset opisov v treh jezikih.</w:t>
      </w:r>
    </w:p>
    <w:p w:rsidR="00EE6956" w:rsidRPr="00EE6956" w:rsidRDefault="00EE6956" w:rsidP="00EE6956">
      <w:pPr>
        <w:pStyle w:val="Glava"/>
        <w:spacing w:after="0" w:line="360" w:lineRule="auto"/>
        <w:ind w:right="62"/>
        <w:jc w:val="both"/>
        <w:rPr>
          <w:rFonts w:cs="Calibri"/>
          <w:bCs/>
        </w:rPr>
      </w:pPr>
    </w:p>
    <w:p w:rsidR="004C0C6D" w:rsidRPr="00F50249" w:rsidRDefault="006368EF" w:rsidP="00D005BE">
      <w:pPr>
        <w:spacing w:after="0" w:line="360" w:lineRule="auto"/>
        <w:jc w:val="both"/>
        <w:rPr>
          <w:rFonts w:cs="Calibri"/>
          <w:b/>
        </w:rPr>
      </w:pPr>
      <w:r w:rsidRPr="00F50249">
        <w:rPr>
          <w:rFonts w:cs="Calibri"/>
          <w:b/>
        </w:rPr>
        <w:t>Mednarodn</w:t>
      </w:r>
      <w:r w:rsidR="00DE4F45" w:rsidRPr="00F50249">
        <w:rPr>
          <w:rFonts w:cs="Calibri"/>
          <w:b/>
        </w:rPr>
        <w:t>o sodelovanje</w:t>
      </w:r>
      <w:r w:rsidRPr="00F50249">
        <w:rPr>
          <w:rFonts w:cs="Calibri"/>
          <w:b/>
        </w:rPr>
        <w:t xml:space="preserve"> in projekti Evropske unije</w:t>
      </w:r>
    </w:p>
    <w:p w:rsidR="00251188" w:rsidRPr="00F50249" w:rsidRDefault="006368EF" w:rsidP="008B533F">
      <w:pPr>
        <w:spacing w:after="0" w:line="360" w:lineRule="auto"/>
        <w:jc w:val="both"/>
        <w:rPr>
          <w:rFonts w:cs="Calibri"/>
        </w:rPr>
      </w:pPr>
      <w:r w:rsidRPr="00F50249">
        <w:rPr>
          <w:rFonts w:cs="Calibri"/>
        </w:rPr>
        <w:t xml:space="preserve">Državni muzeji so bili </w:t>
      </w:r>
      <w:r w:rsidR="004E70E0" w:rsidRPr="00F50249">
        <w:rPr>
          <w:rFonts w:cs="Calibri"/>
        </w:rPr>
        <w:t>tudi v letu 201</w:t>
      </w:r>
      <w:r w:rsidR="00B07A22">
        <w:rPr>
          <w:rFonts w:cs="Calibri"/>
        </w:rPr>
        <w:t>9</w:t>
      </w:r>
      <w:r w:rsidR="00AD5768" w:rsidRPr="00F50249">
        <w:rPr>
          <w:rFonts w:cs="Calibri"/>
        </w:rPr>
        <w:t xml:space="preserve"> </w:t>
      </w:r>
      <w:r w:rsidRPr="00F50249">
        <w:rPr>
          <w:rFonts w:cs="Calibri"/>
        </w:rPr>
        <w:t xml:space="preserve">vključeni v </w:t>
      </w:r>
      <w:r w:rsidR="00DE4F45" w:rsidRPr="00F50249">
        <w:rPr>
          <w:rFonts w:cs="Calibri"/>
        </w:rPr>
        <w:t xml:space="preserve">mednarodno sodelovanje in </w:t>
      </w:r>
      <w:r w:rsidRPr="00F50249">
        <w:rPr>
          <w:rFonts w:cs="Calibri"/>
        </w:rPr>
        <w:t>izvajanje evropskih projektov</w:t>
      </w:r>
      <w:r w:rsidR="008C1B46">
        <w:rPr>
          <w:rFonts w:cs="Calibri"/>
        </w:rPr>
        <w:t xml:space="preserve"> (glej tabelo 12)</w:t>
      </w:r>
      <w:r w:rsidRPr="00F50249">
        <w:rPr>
          <w:rFonts w:cs="Calibri"/>
        </w:rPr>
        <w:t>.  Vključevanje v mednarodna sodelovanja</w:t>
      </w:r>
      <w:r w:rsidR="00D213FD" w:rsidRPr="00F50249">
        <w:rPr>
          <w:rFonts w:cs="Calibri"/>
        </w:rPr>
        <w:t xml:space="preserve"> je</w:t>
      </w:r>
      <w:r w:rsidRPr="00F50249">
        <w:rPr>
          <w:rFonts w:cs="Calibri"/>
        </w:rPr>
        <w:t xml:space="preserve"> poteka</w:t>
      </w:r>
      <w:r w:rsidR="00D213FD" w:rsidRPr="00F50249">
        <w:rPr>
          <w:rFonts w:cs="Calibri"/>
        </w:rPr>
        <w:t>lo</w:t>
      </w:r>
      <w:r w:rsidRPr="00F50249">
        <w:rPr>
          <w:rFonts w:cs="Calibri"/>
        </w:rPr>
        <w:t xml:space="preserve"> s ciljem dvig</w:t>
      </w:r>
      <w:r w:rsidR="00D213FD" w:rsidRPr="00F50249">
        <w:rPr>
          <w:rFonts w:cs="Calibri"/>
        </w:rPr>
        <w:t>a</w:t>
      </w:r>
      <w:r w:rsidRPr="00F50249">
        <w:rPr>
          <w:rFonts w:cs="Calibri"/>
        </w:rPr>
        <w:t xml:space="preserve"> splošne prepoznavnosti pomembnih vsebin </w:t>
      </w:r>
      <w:r w:rsidR="00DE4F45" w:rsidRPr="00F50249">
        <w:rPr>
          <w:rFonts w:cs="Calibri"/>
        </w:rPr>
        <w:t xml:space="preserve">naše </w:t>
      </w:r>
      <w:r w:rsidRPr="00F50249">
        <w:rPr>
          <w:rFonts w:cs="Calibri"/>
        </w:rPr>
        <w:t>premične kulturne de</w:t>
      </w:r>
      <w:r w:rsidR="002D7723" w:rsidRPr="00F50249">
        <w:rPr>
          <w:rFonts w:cs="Calibri"/>
        </w:rPr>
        <w:t xml:space="preserve">diščine v mednarodni javnosti. </w:t>
      </w:r>
      <w:r w:rsidR="008C1B46">
        <w:rPr>
          <w:rFonts w:cs="Calibri"/>
        </w:rPr>
        <w:t>Sodelovanje je potekalo v okviru izvajanja javne službe, d</w:t>
      </w:r>
      <w:r w:rsidR="00205EFF" w:rsidRPr="00F50249">
        <w:rPr>
          <w:rFonts w:cs="Calibri"/>
        </w:rPr>
        <w:t xml:space="preserve">odatnih sredstev za izvajanje evropskih projektov </w:t>
      </w:r>
      <w:r w:rsidR="008C1B46">
        <w:rPr>
          <w:rFonts w:cs="Calibri"/>
        </w:rPr>
        <w:t xml:space="preserve">pa </w:t>
      </w:r>
      <w:r w:rsidR="00205EFF" w:rsidRPr="00F50249">
        <w:rPr>
          <w:rFonts w:cs="Calibri"/>
        </w:rPr>
        <w:t xml:space="preserve">ministrstvo </w:t>
      </w:r>
      <w:r w:rsidR="00354740">
        <w:rPr>
          <w:rFonts w:cs="Calibri"/>
        </w:rPr>
        <w:t xml:space="preserve">zaradi omejenih proračunskih sredstev </w:t>
      </w:r>
      <w:r w:rsidR="00205EFF" w:rsidRPr="00F50249">
        <w:rPr>
          <w:rFonts w:cs="Calibri"/>
        </w:rPr>
        <w:t xml:space="preserve">ni </w:t>
      </w:r>
      <w:r w:rsidR="008C1B46">
        <w:rPr>
          <w:rFonts w:cs="Calibri"/>
        </w:rPr>
        <w:t xml:space="preserve">moglo </w:t>
      </w:r>
      <w:r w:rsidR="00205EFF" w:rsidRPr="00F50249">
        <w:rPr>
          <w:rFonts w:cs="Calibri"/>
        </w:rPr>
        <w:t>zagotovi</w:t>
      </w:r>
      <w:r w:rsidR="008C1B46">
        <w:rPr>
          <w:rFonts w:cs="Calibri"/>
        </w:rPr>
        <w:t>ti</w:t>
      </w:r>
      <w:r w:rsidR="00205EFF" w:rsidRPr="00F50249">
        <w:rPr>
          <w:rFonts w:cs="Calibri"/>
        </w:rPr>
        <w:t>.</w:t>
      </w:r>
    </w:p>
    <w:p w:rsidR="00BB77E3" w:rsidRPr="00F50249" w:rsidRDefault="00BB77E3" w:rsidP="008B533F">
      <w:pPr>
        <w:spacing w:after="0" w:line="240" w:lineRule="auto"/>
        <w:jc w:val="both"/>
        <w:rPr>
          <w:rFonts w:cs="Calibri"/>
        </w:rPr>
      </w:pPr>
    </w:p>
    <w:p w:rsidR="006368EF" w:rsidRPr="00F50249" w:rsidRDefault="007C4E69" w:rsidP="008B533F">
      <w:pPr>
        <w:spacing w:after="0" w:line="240" w:lineRule="auto"/>
        <w:rPr>
          <w:rFonts w:cs="Calibri"/>
        </w:rPr>
      </w:pPr>
      <w:r w:rsidRPr="00F50249">
        <w:rPr>
          <w:rFonts w:cs="Calibri"/>
          <w:b/>
        </w:rPr>
        <w:t>Tabela 1</w:t>
      </w:r>
      <w:r w:rsidR="00A30208">
        <w:rPr>
          <w:rFonts w:cs="Calibri"/>
          <w:b/>
        </w:rPr>
        <w:t>2</w:t>
      </w:r>
      <w:r w:rsidR="006368EF" w:rsidRPr="00F50249">
        <w:rPr>
          <w:rFonts w:cs="Calibri"/>
          <w:b/>
        </w:rPr>
        <w:t>:</w:t>
      </w:r>
      <w:r w:rsidR="006368EF" w:rsidRPr="00F50249">
        <w:rPr>
          <w:rFonts w:cs="Calibri"/>
        </w:rPr>
        <w:t xml:space="preserve"> Projekti financirani in sofin</w:t>
      </w:r>
      <w:r w:rsidR="00AD5768" w:rsidRPr="00F50249">
        <w:rPr>
          <w:rFonts w:cs="Calibri"/>
        </w:rPr>
        <w:t>ancirani iz sredstev v letu</w:t>
      </w:r>
      <w:r w:rsidR="004E70E0" w:rsidRPr="00F50249">
        <w:rPr>
          <w:rFonts w:cs="Calibri"/>
        </w:rPr>
        <w:t xml:space="preserve"> 201</w:t>
      </w:r>
      <w:r w:rsidR="00C2017F" w:rsidRPr="00F50249">
        <w:rPr>
          <w:rFonts w:cs="Calibri"/>
        </w:rPr>
        <w:t>9</w:t>
      </w:r>
    </w:p>
    <w:p w:rsidR="00130048" w:rsidRPr="00F50249" w:rsidRDefault="00130048" w:rsidP="008B533F">
      <w:pPr>
        <w:spacing w:after="0" w:line="240" w:lineRule="auto"/>
        <w:rPr>
          <w:rFonts w:cs="Calibri"/>
        </w:rPr>
      </w:pP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118"/>
        <w:gridCol w:w="2977"/>
        <w:gridCol w:w="1560"/>
      </w:tblGrid>
      <w:tr w:rsidR="00BB42C1" w:rsidRPr="00F50249" w:rsidTr="004835F4">
        <w:tc>
          <w:tcPr>
            <w:tcW w:w="1418" w:type="dxa"/>
            <w:tcBorders>
              <w:top w:val="single" w:sz="4" w:space="0" w:color="auto"/>
              <w:left w:val="single" w:sz="4" w:space="0" w:color="auto"/>
              <w:bottom w:val="single" w:sz="4" w:space="0" w:color="auto"/>
              <w:right w:val="single" w:sz="4" w:space="0" w:color="auto"/>
            </w:tcBorders>
            <w:shd w:val="clear" w:color="auto" w:fill="auto"/>
          </w:tcPr>
          <w:p w:rsidR="00BB42C1" w:rsidRPr="00B07A22" w:rsidRDefault="00BB42C1" w:rsidP="008B533F">
            <w:pPr>
              <w:spacing w:after="0" w:line="240" w:lineRule="auto"/>
              <w:jc w:val="both"/>
              <w:rPr>
                <w:rFonts w:cs="Calibri"/>
                <w:sz w:val="20"/>
                <w:szCs w:val="20"/>
              </w:rPr>
            </w:pPr>
            <w:r w:rsidRPr="00B07A22">
              <w:rPr>
                <w:rFonts w:cs="Calibri"/>
                <w:sz w:val="20"/>
                <w:szCs w:val="20"/>
              </w:rPr>
              <w:t>Javni zavod</w:t>
            </w:r>
          </w:p>
        </w:tc>
        <w:tc>
          <w:tcPr>
            <w:tcW w:w="3118" w:type="dxa"/>
            <w:tcBorders>
              <w:top w:val="single" w:sz="4" w:space="0" w:color="auto"/>
              <w:left w:val="single" w:sz="4" w:space="0" w:color="auto"/>
              <w:bottom w:val="single" w:sz="4" w:space="0" w:color="auto"/>
              <w:right w:val="single" w:sz="4" w:space="0" w:color="auto"/>
            </w:tcBorders>
          </w:tcPr>
          <w:p w:rsidR="00BB42C1" w:rsidRPr="00B07A22" w:rsidRDefault="00BB42C1" w:rsidP="008B533F">
            <w:pPr>
              <w:spacing w:after="0" w:line="240" w:lineRule="auto"/>
              <w:rPr>
                <w:rFonts w:cs="Calibri"/>
                <w:sz w:val="20"/>
                <w:szCs w:val="20"/>
              </w:rPr>
            </w:pPr>
            <w:r w:rsidRPr="00B07A22">
              <w:rPr>
                <w:rFonts w:cs="Calibri"/>
                <w:sz w:val="20"/>
                <w:szCs w:val="20"/>
              </w:rPr>
              <w:t>Naslov projekta</w:t>
            </w:r>
          </w:p>
        </w:tc>
        <w:tc>
          <w:tcPr>
            <w:tcW w:w="2977" w:type="dxa"/>
            <w:tcBorders>
              <w:top w:val="single" w:sz="4" w:space="0" w:color="auto"/>
              <w:left w:val="single" w:sz="4" w:space="0" w:color="auto"/>
              <w:bottom w:val="single" w:sz="4" w:space="0" w:color="auto"/>
              <w:right w:val="single" w:sz="4" w:space="0" w:color="auto"/>
            </w:tcBorders>
          </w:tcPr>
          <w:p w:rsidR="00BB42C1" w:rsidRPr="00B07A22" w:rsidRDefault="00BB42C1" w:rsidP="008B533F">
            <w:pPr>
              <w:spacing w:after="0" w:line="240" w:lineRule="auto"/>
              <w:rPr>
                <w:rFonts w:cs="Calibri"/>
                <w:sz w:val="20"/>
                <w:szCs w:val="20"/>
              </w:rPr>
            </w:pPr>
            <w:r w:rsidRPr="00B07A22">
              <w:rPr>
                <w:rFonts w:cs="Calibri"/>
                <w:sz w:val="20"/>
                <w:szCs w:val="20"/>
              </w:rPr>
              <w:t>Nosilec projekta in trajanje projekta</w:t>
            </w:r>
          </w:p>
        </w:tc>
        <w:tc>
          <w:tcPr>
            <w:tcW w:w="1560" w:type="dxa"/>
            <w:tcBorders>
              <w:top w:val="single" w:sz="4" w:space="0" w:color="auto"/>
              <w:left w:val="single" w:sz="4" w:space="0" w:color="auto"/>
              <w:bottom w:val="single" w:sz="4" w:space="0" w:color="auto"/>
              <w:right w:val="single" w:sz="4" w:space="0" w:color="auto"/>
            </w:tcBorders>
          </w:tcPr>
          <w:p w:rsidR="00BB42C1" w:rsidRPr="00B07A22" w:rsidRDefault="00BB42C1" w:rsidP="008B533F">
            <w:pPr>
              <w:spacing w:after="0" w:line="240" w:lineRule="auto"/>
              <w:rPr>
                <w:rFonts w:cs="Calibri"/>
                <w:sz w:val="20"/>
                <w:szCs w:val="20"/>
              </w:rPr>
            </w:pPr>
            <w:r w:rsidRPr="00B07A22">
              <w:rPr>
                <w:rFonts w:cs="Calibri"/>
                <w:sz w:val="20"/>
                <w:szCs w:val="20"/>
              </w:rPr>
              <w:t xml:space="preserve">Sodelujoče države </w:t>
            </w:r>
          </w:p>
        </w:tc>
      </w:tr>
      <w:tr w:rsidR="00130048" w:rsidRPr="00F50249" w:rsidTr="004835F4">
        <w:tc>
          <w:tcPr>
            <w:tcW w:w="1418" w:type="dxa"/>
            <w:vMerge w:val="restart"/>
            <w:tcBorders>
              <w:top w:val="single" w:sz="4" w:space="0" w:color="auto"/>
              <w:left w:val="single" w:sz="4" w:space="0" w:color="auto"/>
              <w:right w:val="single" w:sz="4" w:space="0" w:color="auto"/>
            </w:tcBorders>
            <w:shd w:val="clear" w:color="auto" w:fill="auto"/>
          </w:tcPr>
          <w:p w:rsidR="00130048" w:rsidRPr="00F50249" w:rsidRDefault="00130048" w:rsidP="008B533F">
            <w:pPr>
              <w:spacing w:after="0" w:line="240" w:lineRule="auto"/>
              <w:jc w:val="both"/>
              <w:rPr>
                <w:rFonts w:cs="Calibri"/>
              </w:rPr>
            </w:pPr>
            <w:r w:rsidRPr="00F50249">
              <w:rPr>
                <w:rFonts w:cs="Calibri"/>
              </w:rPr>
              <w:t>Narodni muzej Slovenije</w:t>
            </w:r>
          </w:p>
        </w:tc>
        <w:tc>
          <w:tcPr>
            <w:tcW w:w="3118" w:type="dxa"/>
            <w:tcBorders>
              <w:top w:val="single" w:sz="4" w:space="0" w:color="auto"/>
              <w:left w:val="single" w:sz="4" w:space="0" w:color="auto"/>
              <w:bottom w:val="single" w:sz="4" w:space="0" w:color="auto"/>
              <w:right w:val="single" w:sz="4" w:space="0" w:color="auto"/>
            </w:tcBorders>
          </w:tcPr>
          <w:p w:rsidR="00130048" w:rsidRPr="00F50249" w:rsidRDefault="00130048" w:rsidP="008B533F">
            <w:pPr>
              <w:spacing w:after="0" w:line="240" w:lineRule="auto"/>
              <w:rPr>
                <w:rFonts w:cs="Calibri"/>
              </w:rPr>
            </w:pPr>
            <w:r w:rsidRPr="00F50249">
              <w:rPr>
                <w:rFonts w:cs="Calibri"/>
              </w:rPr>
              <w:t xml:space="preserve">Čezmejna destinacija kulturnega in zelenega turizma Claustra Alpium Iuliarum - CLAUSTRA+ </w:t>
            </w:r>
          </w:p>
        </w:tc>
        <w:tc>
          <w:tcPr>
            <w:tcW w:w="2977" w:type="dxa"/>
            <w:tcBorders>
              <w:top w:val="single" w:sz="4" w:space="0" w:color="auto"/>
              <w:left w:val="single" w:sz="4" w:space="0" w:color="auto"/>
              <w:bottom w:val="single" w:sz="4" w:space="0" w:color="auto"/>
              <w:right w:val="single" w:sz="4" w:space="0" w:color="auto"/>
            </w:tcBorders>
          </w:tcPr>
          <w:p w:rsidR="00130048" w:rsidRPr="00F50249" w:rsidRDefault="00130048" w:rsidP="008B533F">
            <w:pPr>
              <w:spacing w:after="0" w:line="240" w:lineRule="auto"/>
              <w:rPr>
                <w:rFonts w:cs="Calibri"/>
              </w:rPr>
            </w:pPr>
            <w:r w:rsidRPr="00F50249">
              <w:rPr>
                <w:rFonts w:cs="Calibri"/>
              </w:rPr>
              <w:t xml:space="preserve">Zavod za varstvo kulturne dediščine Slovenije; </w:t>
            </w:r>
          </w:p>
          <w:p w:rsidR="00130048" w:rsidRPr="00F50249" w:rsidRDefault="00130048" w:rsidP="008B533F">
            <w:pPr>
              <w:spacing w:after="0" w:line="240" w:lineRule="auto"/>
              <w:rPr>
                <w:rFonts w:cs="Calibri"/>
              </w:rPr>
            </w:pPr>
            <w:r w:rsidRPr="00F50249">
              <w:rPr>
                <w:rFonts w:cs="Calibri"/>
              </w:rPr>
              <w:t>2017</w:t>
            </w:r>
            <w:r w:rsidR="0073728E" w:rsidRPr="00F50249">
              <w:rPr>
                <w:rFonts w:cs="Calibri"/>
              </w:rPr>
              <w:t xml:space="preserve"> do</w:t>
            </w:r>
            <w:r w:rsidRPr="00F50249">
              <w:rPr>
                <w:rFonts w:cs="Calibri"/>
              </w:rPr>
              <w:t xml:space="preserve"> 2020</w:t>
            </w:r>
          </w:p>
        </w:tc>
        <w:tc>
          <w:tcPr>
            <w:tcW w:w="1560" w:type="dxa"/>
            <w:tcBorders>
              <w:top w:val="single" w:sz="4" w:space="0" w:color="auto"/>
              <w:left w:val="single" w:sz="4" w:space="0" w:color="auto"/>
              <w:bottom w:val="single" w:sz="4" w:space="0" w:color="auto"/>
              <w:right w:val="single" w:sz="4" w:space="0" w:color="auto"/>
            </w:tcBorders>
          </w:tcPr>
          <w:p w:rsidR="00130048" w:rsidRPr="00F50249" w:rsidRDefault="00130048" w:rsidP="008B533F">
            <w:pPr>
              <w:spacing w:after="0" w:line="240" w:lineRule="auto"/>
              <w:rPr>
                <w:rFonts w:cs="Calibri"/>
              </w:rPr>
            </w:pPr>
            <w:r w:rsidRPr="00F50249">
              <w:rPr>
                <w:rFonts w:cs="Calibri"/>
              </w:rPr>
              <w:t>Slovenija</w:t>
            </w:r>
          </w:p>
          <w:p w:rsidR="00130048" w:rsidRPr="00F50249" w:rsidRDefault="00130048" w:rsidP="008B533F">
            <w:pPr>
              <w:spacing w:after="0" w:line="240" w:lineRule="auto"/>
              <w:rPr>
                <w:rFonts w:cs="Calibri"/>
              </w:rPr>
            </w:pPr>
            <w:r w:rsidRPr="00F50249">
              <w:rPr>
                <w:rFonts w:cs="Calibri"/>
              </w:rPr>
              <w:t>Hrvaška</w:t>
            </w:r>
          </w:p>
        </w:tc>
      </w:tr>
      <w:tr w:rsidR="00130048" w:rsidRPr="00F50249" w:rsidTr="004835F4">
        <w:tc>
          <w:tcPr>
            <w:tcW w:w="1418" w:type="dxa"/>
            <w:vMerge/>
            <w:tcBorders>
              <w:left w:val="single" w:sz="4" w:space="0" w:color="auto"/>
              <w:right w:val="single" w:sz="4" w:space="0" w:color="auto"/>
            </w:tcBorders>
            <w:shd w:val="clear" w:color="auto" w:fill="auto"/>
          </w:tcPr>
          <w:p w:rsidR="00130048" w:rsidRPr="00F50249" w:rsidRDefault="00130048" w:rsidP="008B533F">
            <w:pPr>
              <w:spacing w:after="0" w:line="240" w:lineRule="auto"/>
              <w:jc w:val="both"/>
              <w:rPr>
                <w:rFonts w:cs="Calibri"/>
              </w:rPr>
            </w:pPr>
          </w:p>
        </w:tc>
        <w:tc>
          <w:tcPr>
            <w:tcW w:w="3118" w:type="dxa"/>
            <w:tcBorders>
              <w:top w:val="single" w:sz="4" w:space="0" w:color="auto"/>
              <w:left w:val="single" w:sz="4" w:space="0" w:color="auto"/>
              <w:bottom w:val="single" w:sz="4" w:space="0" w:color="auto"/>
              <w:right w:val="single" w:sz="4" w:space="0" w:color="auto"/>
            </w:tcBorders>
          </w:tcPr>
          <w:p w:rsidR="00130048" w:rsidRPr="00F50249" w:rsidRDefault="00130048" w:rsidP="008B533F">
            <w:pPr>
              <w:spacing w:after="0" w:line="240" w:lineRule="auto"/>
              <w:rPr>
                <w:rFonts w:cs="Calibri"/>
              </w:rPr>
            </w:pPr>
            <w:r w:rsidRPr="00F50249">
              <w:rPr>
                <w:rFonts w:cs="Calibri"/>
                <w:bCs/>
              </w:rPr>
              <w:t>Kreativno podjetništvo v keramičnih regijah – razvijanje, izobraževanje, vzpodbujanje (CerDee)</w:t>
            </w:r>
          </w:p>
        </w:tc>
        <w:tc>
          <w:tcPr>
            <w:tcW w:w="2977" w:type="dxa"/>
            <w:tcBorders>
              <w:top w:val="single" w:sz="4" w:space="0" w:color="auto"/>
              <w:left w:val="single" w:sz="4" w:space="0" w:color="auto"/>
              <w:bottom w:val="single" w:sz="4" w:space="0" w:color="auto"/>
              <w:right w:val="single" w:sz="4" w:space="0" w:color="auto"/>
            </w:tcBorders>
          </w:tcPr>
          <w:p w:rsidR="00130048" w:rsidRPr="00F50249" w:rsidRDefault="00130048" w:rsidP="008B533F">
            <w:pPr>
              <w:pStyle w:val="Glava"/>
              <w:spacing w:after="0" w:line="240" w:lineRule="auto"/>
              <w:ind w:right="61"/>
              <w:rPr>
                <w:rFonts w:cs="Calibri"/>
                <w:bCs/>
              </w:rPr>
            </w:pPr>
            <w:r w:rsidRPr="00F50249">
              <w:rPr>
                <w:rFonts w:cs="Calibri"/>
                <w:bCs/>
              </w:rPr>
              <w:t xml:space="preserve">Porzellanikon </w:t>
            </w:r>
          </w:p>
          <w:p w:rsidR="00130048" w:rsidRPr="00F50249" w:rsidRDefault="00130048" w:rsidP="008B533F">
            <w:pPr>
              <w:pStyle w:val="Glava"/>
              <w:spacing w:after="0" w:line="240" w:lineRule="auto"/>
              <w:ind w:right="61"/>
              <w:rPr>
                <w:rFonts w:cs="Calibri"/>
                <w:bCs/>
              </w:rPr>
            </w:pPr>
            <w:r w:rsidRPr="00F50249">
              <w:rPr>
                <w:rFonts w:cs="Calibri"/>
                <w:bCs/>
              </w:rPr>
              <w:t xml:space="preserve">2019 </w:t>
            </w:r>
            <w:r w:rsidR="0073728E" w:rsidRPr="00F50249">
              <w:rPr>
                <w:rFonts w:cs="Calibri"/>
                <w:bCs/>
              </w:rPr>
              <w:t xml:space="preserve">do </w:t>
            </w:r>
            <w:r w:rsidRPr="00F50249">
              <w:rPr>
                <w:rFonts w:cs="Calibri"/>
                <w:bCs/>
              </w:rPr>
              <w:t>2022</w:t>
            </w:r>
          </w:p>
          <w:p w:rsidR="00130048" w:rsidRPr="00F50249" w:rsidRDefault="00130048" w:rsidP="008B533F">
            <w:pPr>
              <w:pStyle w:val="Glava"/>
              <w:spacing w:after="0" w:line="240" w:lineRule="auto"/>
              <w:ind w:right="61"/>
              <w:rPr>
                <w:rFonts w:cs="Calibri"/>
                <w:bCs/>
              </w:rPr>
            </w:pPr>
          </w:p>
        </w:tc>
        <w:tc>
          <w:tcPr>
            <w:tcW w:w="1560" w:type="dxa"/>
            <w:tcBorders>
              <w:top w:val="single" w:sz="4" w:space="0" w:color="auto"/>
              <w:left w:val="single" w:sz="4" w:space="0" w:color="auto"/>
              <w:bottom w:val="single" w:sz="4" w:space="0" w:color="auto"/>
              <w:right w:val="single" w:sz="4" w:space="0" w:color="auto"/>
            </w:tcBorders>
          </w:tcPr>
          <w:p w:rsidR="00130048" w:rsidRPr="00F50249" w:rsidRDefault="00130048" w:rsidP="008B533F">
            <w:pPr>
              <w:pStyle w:val="Glava"/>
              <w:spacing w:after="0" w:line="240" w:lineRule="auto"/>
              <w:ind w:right="61"/>
              <w:rPr>
                <w:rFonts w:cs="Calibri"/>
                <w:bCs/>
              </w:rPr>
            </w:pPr>
            <w:r w:rsidRPr="00F50249">
              <w:rPr>
                <w:rFonts w:cs="Calibri"/>
                <w:bCs/>
              </w:rPr>
              <w:t>Slovenija, Nemčija, češka, Poljska, Avstrija</w:t>
            </w:r>
          </w:p>
        </w:tc>
      </w:tr>
      <w:tr w:rsidR="00130048" w:rsidRPr="00F50249" w:rsidTr="004835F4">
        <w:tc>
          <w:tcPr>
            <w:tcW w:w="1418" w:type="dxa"/>
            <w:vMerge/>
            <w:tcBorders>
              <w:left w:val="single" w:sz="4" w:space="0" w:color="auto"/>
              <w:right w:val="single" w:sz="4" w:space="0" w:color="auto"/>
            </w:tcBorders>
            <w:shd w:val="clear" w:color="auto" w:fill="auto"/>
          </w:tcPr>
          <w:p w:rsidR="00130048" w:rsidRPr="00F50249" w:rsidRDefault="00130048" w:rsidP="008B533F">
            <w:pPr>
              <w:spacing w:after="0" w:line="240" w:lineRule="auto"/>
              <w:jc w:val="both"/>
              <w:rPr>
                <w:rFonts w:cs="Calibri"/>
              </w:rPr>
            </w:pPr>
          </w:p>
        </w:tc>
        <w:tc>
          <w:tcPr>
            <w:tcW w:w="3118" w:type="dxa"/>
            <w:tcBorders>
              <w:top w:val="single" w:sz="4" w:space="0" w:color="auto"/>
              <w:left w:val="single" w:sz="4" w:space="0" w:color="auto"/>
              <w:bottom w:val="single" w:sz="4" w:space="0" w:color="auto"/>
              <w:right w:val="single" w:sz="4" w:space="0" w:color="auto"/>
            </w:tcBorders>
          </w:tcPr>
          <w:p w:rsidR="00130048" w:rsidRPr="00F50249" w:rsidRDefault="00130048" w:rsidP="008B533F">
            <w:pPr>
              <w:pStyle w:val="Glava"/>
              <w:spacing w:after="0" w:line="240" w:lineRule="auto"/>
              <w:ind w:right="61"/>
              <w:rPr>
                <w:rFonts w:cs="Calibri"/>
              </w:rPr>
            </w:pPr>
            <w:r w:rsidRPr="00F50249">
              <w:rPr>
                <w:rFonts w:cs="Calibri"/>
              </w:rPr>
              <w:t>Active &amp; intelligent PAckaging materials and display cases as a tool for preventive conservation of Cultural Heritage (APACHE)</w:t>
            </w:r>
          </w:p>
        </w:tc>
        <w:tc>
          <w:tcPr>
            <w:tcW w:w="2977" w:type="dxa"/>
            <w:tcBorders>
              <w:top w:val="single" w:sz="4" w:space="0" w:color="auto"/>
              <w:left w:val="single" w:sz="4" w:space="0" w:color="auto"/>
              <w:bottom w:val="single" w:sz="4" w:space="0" w:color="auto"/>
              <w:right w:val="single" w:sz="4" w:space="0" w:color="auto"/>
            </w:tcBorders>
          </w:tcPr>
          <w:p w:rsidR="00130048" w:rsidRPr="00F50249" w:rsidRDefault="00130048" w:rsidP="008B533F">
            <w:pPr>
              <w:pStyle w:val="Glava"/>
              <w:spacing w:after="0" w:line="240" w:lineRule="auto"/>
              <w:ind w:right="61"/>
              <w:rPr>
                <w:rFonts w:cs="Calibri"/>
              </w:rPr>
            </w:pPr>
            <w:r w:rsidRPr="00F50249">
              <w:rPr>
                <w:rFonts w:cs="Calibri"/>
              </w:rPr>
              <w:t>Center for Colloid and surface Science (Italija)</w:t>
            </w:r>
          </w:p>
          <w:p w:rsidR="00130048" w:rsidRPr="00F50249" w:rsidRDefault="00130048" w:rsidP="008B533F">
            <w:pPr>
              <w:pStyle w:val="Glava"/>
              <w:spacing w:after="0" w:line="240" w:lineRule="auto"/>
              <w:ind w:right="61"/>
              <w:rPr>
                <w:rFonts w:cs="Calibri"/>
                <w:bCs/>
              </w:rPr>
            </w:pPr>
            <w:r w:rsidRPr="00F50249">
              <w:rPr>
                <w:rFonts w:cs="Calibri"/>
              </w:rPr>
              <w:t xml:space="preserve">2019 </w:t>
            </w:r>
            <w:r w:rsidR="0073728E" w:rsidRPr="00F50249">
              <w:rPr>
                <w:rFonts w:cs="Calibri"/>
              </w:rPr>
              <w:t>do</w:t>
            </w:r>
            <w:r w:rsidRPr="00F50249">
              <w:rPr>
                <w:rFonts w:cs="Calibri"/>
              </w:rPr>
              <w:t xml:space="preserve"> 2022</w:t>
            </w:r>
          </w:p>
        </w:tc>
        <w:tc>
          <w:tcPr>
            <w:tcW w:w="1560" w:type="dxa"/>
            <w:tcBorders>
              <w:top w:val="single" w:sz="4" w:space="0" w:color="auto"/>
              <w:left w:val="single" w:sz="4" w:space="0" w:color="auto"/>
              <w:bottom w:val="single" w:sz="4" w:space="0" w:color="auto"/>
              <w:right w:val="single" w:sz="4" w:space="0" w:color="auto"/>
            </w:tcBorders>
          </w:tcPr>
          <w:p w:rsidR="00130048" w:rsidRPr="00F50249" w:rsidRDefault="00130048" w:rsidP="008B533F">
            <w:pPr>
              <w:pStyle w:val="Glava"/>
              <w:spacing w:after="0" w:line="240" w:lineRule="auto"/>
              <w:ind w:right="61"/>
              <w:rPr>
                <w:rFonts w:cs="Calibri"/>
              </w:rPr>
            </w:pPr>
            <w:r w:rsidRPr="00F50249">
              <w:rPr>
                <w:rFonts w:cs="Calibri"/>
              </w:rPr>
              <w:t>Slovenija, Italija</w:t>
            </w:r>
          </w:p>
          <w:p w:rsidR="00130048" w:rsidRPr="00F50249" w:rsidRDefault="00130048" w:rsidP="008B533F">
            <w:pPr>
              <w:pStyle w:val="Glava"/>
              <w:spacing w:after="0" w:line="240" w:lineRule="auto"/>
              <w:ind w:right="61"/>
              <w:rPr>
                <w:rFonts w:cs="Calibri"/>
              </w:rPr>
            </w:pPr>
            <w:r w:rsidRPr="00F50249">
              <w:rPr>
                <w:rFonts w:cs="Calibri"/>
              </w:rPr>
              <w:t>Irska, Zdr. Kraljestvo, Grčija, Švedska</w:t>
            </w:r>
          </w:p>
          <w:p w:rsidR="00130048" w:rsidRPr="00F50249" w:rsidRDefault="00130048" w:rsidP="008B533F">
            <w:pPr>
              <w:pStyle w:val="Glava"/>
              <w:spacing w:after="0" w:line="240" w:lineRule="auto"/>
              <w:ind w:right="61"/>
              <w:rPr>
                <w:rFonts w:cs="Calibri"/>
              </w:rPr>
            </w:pPr>
            <w:r w:rsidRPr="00F50249">
              <w:rPr>
                <w:rFonts w:cs="Calibri"/>
              </w:rPr>
              <w:t>Brazilija, Nemčija</w:t>
            </w:r>
          </w:p>
          <w:p w:rsidR="00130048" w:rsidRPr="00F50249" w:rsidRDefault="00130048" w:rsidP="008B533F">
            <w:pPr>
              <w:pStyle w:val="Glava"/>
              <w:spacing w:after="0" w:line="240" w:lineRule="auto"/>
              <w:ind w:right="61"/>
              <w:rPr>
                <w:rFonts w:cs="Calibri"/>
              </w:rPr>
            </w:pPr>
            <w:r w:rsidRPr="00F50249">
              <w:rPr>
                <w:rFonts w:cs="Calibri"/>
              </w:rPr>
              <w:t>Belgija</w:t>
            </w:r>
          </w:p>
          <w:p w:rsidR="00130048" w:rsidRPr="00F50249" w:rsidRDefault="00130048" w:rsidP="008B533F">
            <w:pPr>
              <w:pStyle w:val="Glava"/>
              <w:spacing w:after="0" w:line="240" w:lineRule="auto"/>
              <w:ind w:right="61"/>
              <w:rPr>
                <w:rFonts w:cs="Calibri"/>
              </w:rPr>
            </w:pPr>
            <w:r w:rsidRPr="00F50249">
              <w:rPr>
                <w:rFonts w:cs="Calibri"/>
              </w:rPr>
              <w:t>Francija</w:t>
            </w:r>
          </w:p>
          <w:p w:rsidR="00130048" w:rsidRPr="00F50249" w:rsidRDefault="00130048" w:rsidP="008B533F">
            <w:pPr>
              <w:pStyle w:val="Glava"/>
              <w:spacing w:after="0" w:line="240" w:lineRule="auto"/>
              <w:ind w:right="61"/>
              <w:rPr>
                <w:rFonts w:cs="Calibri"/>
              </w:rPr>
            </w:pPr>
            <w:r w:rsidRPr="00F50249">
              <w:rPr>
                <w:rFonts w:cs="Calibri"/>
              </w:rPr>
              <w:t>Madžarska</w:t>
            </w:r>
          </w:p>
          <w:p w:rsidR="00130048" w:rsidRPr="00F50249" w:rsidRDefault="00130048" w:rsidP="008B533F">
            <w:pPr>
              <w:pStyle w:val="Glava"/>
              <w:spacing w:after="0" w:line="240" w:lineRule="auto"/>
              <w:ind w:right="61"/>
              <w:rPr>
                <w:rFonts w:cs="Calibri"/>
              </w:rPr>
            </w:pPr>
            <w:r w:rsidRPr="00F50249">
              <w:rPr>
                <w:rFonts w:cs="Calibri"/>
              </w:rPr>
              <w:lastRenderedPageBreak/>
              <w:t>ZDA</w:t>
            </w:r>
          </w:p>
        </w:tc>
      </w:tr>
      <w:tr w:rsidR="00130048" w:rsidRPr="00F50249" w:rsidTr="004835F4">
        <w:tc>
          <w:tcPr>
            <w:tcW w:w="1418" w:type="dxa"/>
            <w:vMerge/>
            <w:tcBorders>
              <w:left w:val="single" w:sz="4" w:space="0" w:color="auto"/>
              <w:bottom w:val="single" w:sz="4" w:space="0" w:color="auto"/>
              <w:right w:val="single" w:sz="4" w:space="0" w:color="auto"/>
            </w:tcBorders>
            <w:shd w:val="clear" w:color="auto" w:fill="auto"/>
          </w:tcPr>
          <w:p w:rsidR="00130048" w:rsidRPr="00F50249" w:rsidRDefault="00130048" w:rsidP="008B533F">
            <w:pPr>
              <w:spacing w:after="0" w:line="240" w:lineRule="auto"/>
              <w:jc w:val="both"/>
              <w:rPr>
                <w:rFonts w:cs="Calibri"/>
              </w:rPr>
            </w:pPr>
          </w:p>
        </w:tc>
        <w:tc>
          <w:tcPr>
            <w:tcW w:w="3118" w:type="dxa"/>
            <w:tcBorders>
              <w:top w:val="single" w:sz="4" w:space="0" w:color="auto"/>
              <w:left w:val="single" w:sz="4" w:space="0" w:color="auto"/>
              <w:bottom w:val="single" w:sz="4" w:space="0" w:color="auto"/>
              <w:right w:val="single" w:sz="4" w:space="0" w:color="auto"/>
            </w:tcBorders>
          </w:tcPr>
          <w:p w:rsidR="00130048" w:rsidRPr="00F50249" w:rsidRDefault="00130048" w:rsidP="008B533F">
            <w:pPr>
              <w:pStyle w:val="Glava"/>
              <w:spacing w:after="0" w:line="240" w:lineRule="auto"/>
              <w:ind w:right="61"/>
              <w:rPr>
                <w:rFonts w:cs="Calibri"/>
              </w:rPr>
            </w:pPr>
            <w:r w:rsidRPr="00F50249">
              <w:rPr>
                <w:rFonts w:cs="Calibri"/>
              </w:rPr>
              <w:t>COST Action CA16215: European network for the promotion of portable, affordable and simple analytical platforms</w:t>
            </w:r>
          </w:p>
        </w:tc>
        <w:tc>
          <w:tcPr>
            <w:tcW w:w="2977" w:type="dxa"/>
            <w:tcBorders>
              <w:top w:val="single" w:sz="4" w:space="0" w:color="auto"/>
              <w:left w:val="single" w:sz="4" w:space="0" w:color="auto"/>
              <w:bottom w:val="single" w:sz="4" w:space="0" w:color="auto"/>
              <w:right w:val="single" w:sz="4" w:space="0" w:color="auto"/>
            </w:tcBorders>
          </w:tcPr>
          <w:p w:rsidR="00130048" w:rsidRPr="00F50249" w:rsidRDefault="00130048" w:rsidP="008B533F">
            <w:pPr>
              <w:pStyle w:val="Glava"/>
              <w:spacing w:after="0" w:line="240" w:lineRule="auto"/>
              <w:ind w:right="61"/>
              <w:rPr>
                <w:rFonts w:cs="Calibri"/>
              </w:rPr>
            </w:pPr>
            <w:r w:rsidRPr="00F50249">
              <w:rPr>
                <w:rFonts w:cs="Calibri"/>
              </w:rPr>
              <w:t>Univerza v Portu (Laboratory for Process, Environmental and Energy Engineering) 2017</w:t>
            </w:r>
            <w:r w:rsidR="0073728E" w:rsidRPr="00F50249">
              <w:rPr>
                <w:rFonts w:cs="Calibri"/>
              </w:rPr>
              <w:t xml:space="preserve">do </w:t>
            </w:r>
            <w:r w:rsidRPr="00F50249">
              <w:rPr>
                <w:rFonts w:cs="Calibri"/>
              </w:rPr>
              <w:t>2021</w:t>
            </w:r>
          </w:p>
        </w:tc>
        <w:tc>
          <w:tcPr>
            <w:tcW w:w="1560" w:type="dxa"/>
            <w:tcBorders>
              <w:top w:val="single" w:sz="4" w:space="0" w:color="auto"/>
              <w:left w:val="single" w:sz="4" w:space="0" w:color="auto"/>
              <w:bottom w:val="single" w:sz="4" w:space="0" w:color="auto"/>
              <w:right w:val="single" w:sz="4" w:space="0" w:color="auto"/>
            </w:tcBorders>
          </w:tcPr>
          <w:p w:rsidR="00130048" w:rsidRPr="00F50249" w:rsidRDefault="00130048" w:rsidP="008B533F">
            <w:pPr>
              <w:pStyle w:val="Glava"/>
              <w:spacing w:after="0" w:line="240" w:lineRule="auto"/>
              <w:ind w:right="61"/>
              <w:rPr>
                <w:rFonts w:cs="Calibri"/>
              </w:rPr>
            </w:pPr>
            <w:r w:rsidRPr="00F50249">
              <w:rPr>
                <w:rFonts w:cs="Calibri"/>
              </w:rPr>
              <w:t>30 evropskih držav</w:t>
            </w:r>
          </w:p>
        </w:tc>
      </w:tr>
      <w:tr w:rsidR="004264C2" w:rsidRPr="00F50249" w:rsidTr="004835F4">
        <w:tc>
          <w:tcPr>
            <w:tcW w:w="1418" w:type="dxa"/>
            <w:tcBorders>
              <w:top w:val="single" w:sz="4" w:space="0" w:color="auto"/>
              <w:left w:val="single" w:sz="4" w:space="0" w:color="auto"/>
              <w:bottom w:val="single" w:sz="4" w:space="0" w:color="auto"/>
              <w:right w:val="single" w:sz="4" w:space="0" w:color="auto"/>
            </w:tcBorders>
            <w:shd w:val="clear" w:color="auto" w:fill="auto"/>
          </w:tcPr>
          <w:p w:rsidR="004264C2" w:rsidRPr="00F50249" w:rsidRDefault="004264C2" w:rsidP="008B533F">
            <w:pPr>
              <w:spacing w:after="0" w:line="240" w:lineRule="auto"/>
              <w:jc w:val="both"/>
              <w:rPr>
                <w:rFonts w:cs="Calibri"/>
              </w:rPr>
            </w:pPr>
            <w:r w:rsidRPr="00F50249">
              <w:rPr>
                <w:rFonts w:cs="Calibri"/>
              </w:rPr>
              <w:t>Slovenski etnografski muzej</w:t>
            </w:r>
          </w:p>
        </w:tc>
        <w:tc>
          <w:tcPr>
            <w:tcW w:w="3118" w:type="dxa"/>
            <w:tcBorders>
              <w:top w:val="single" w:sz="4" w:space="0" w:color="auto"/>
              <w:left w:val="single" w:sz="4" w:space="0" w:color="auto"/>
              <w:bottom w:val="single" w:sz="4" w:space="0" w:color="auto"/>
              <w:right w:val="single" w:sz="4" w:space="0" w:color="auto"/>
            </w:tcBorders>
          </w:tcPr>
          <w:p w:rsidR="004264C2" w:rsidRPr="00F50249" w:rsidRDefault="004264C2" w:rsidP="008B533F">
            <w:pPr>
              <w:spacing w:after="0" w:line="240" w:lineRule="auto"/>
              <w:rPr>
                <w:rFonts w:cs="Calibri"/>
              </w:rPr>
            </w:pPr>
            <w:r w:rsidRPr="00F50249">
              <w:rPr>
                <w:rFonts w:cs="Calibri"/>
              </w:rPr>
              <w:t>Taking care</w:t>
            </w:r>
          </w:p>
          <w:p w:rsidR="004264C2" w:rsidRPr="00F50249" w:rsidRDefault="004264C2" w:rsidP="008B533F">
            <w:pPr>
              <w:spacing w:after="0" w:line="240" w:lineRule="auto"/>
              <w:rPr>
                <w:rFonts w:cs="Calibri"/>
              </w:rPr>
            </w:pPr>
            <w:r w:rsidRPr="00F50249">
              <w:rPr>
                <w:rFonts w:cs="Calibri"/>
                <w:bCs/>
              </w:rPr>
              <w:t xml:space="preserve"> 2019 </w:t>
            </w:r>
            <w:r w:rsidR="0073728E" w:rsidRPr="00F50249">
              <w:rPr>
                <w:rFonts w:cs="Calibri"/>
                <w:bCs/>
              </w:rPr>
              <w:t xml:space="preserve">do </w:t>
            </w:r>
            <w:r w:rsidRPr="00F50249">
              <w:rPr>
                <w:rFonts w:cs="Calibri"/>
                <w:bCs/>
              </w:rPr>
              <w:t>2023</w:t>
            </w:r>
          </w:p>
          <w:p w:rsidR="004264C2" w:rsidRPr="00F50249" w:rsidRDefault="004264C2" w:rsidP="008B533F">
            <w:pPr>
              <w:spacing w:after="0" w:line="240" w:lineRule="auto"/>
              <w:rPr>
                <w:rFonts w:cs="Calibri"/>
              </w:rPr>
            </w:pPr>
          </w:p>
        </w:tc>
        <w:tc>
          <w:tcPr>
            <w:tcW w:w="2977" w:type="dxa"/>
            <w:tcBorders>
              <w:top w:val="single" w:sz="4" w:space="0" w:color="auto"/>
              <w:left w:val="single" w:sz="4" w:space="0" w:color="auto"/>
              <w:bottom w:val="single" w:sz="4" w:space="0" w:color="auto"/>
              <w:right w:val="single" w:sz="4" w:space="0" w:color="auto"/>
            </w:tcBorders>
          </w:tcPr>
          <w:p w:rsidR="004264C2" w:rsidRPr="00F50249" w:rsidRDefault="004264C2" w:rsidP="008B533F">
            <w:pPr>
              <w:spacing w:after="0" w:line="240" w:lineRule="auto"/>
              <w:rPr>
                <w:rFonts w:cs="Calibri"/>
                <w:bCs/>
              </w:rPr>
            </w:pPr>
            <w:r w:rsidRPr="00F50249">
              <w:rPr>
                <w:rFonts w:cs="Calibri"/>
                <w:b/>
                <w:bCs/>
              </w:rPr>
              <w:t>Vodja projekta</w:t>
            </w:r>
            <w:r w:rsidRPr="00F50249">
              <w:rPr>
                <w:rFonts w:cs="Calibri"/>
                <w:bCs/>
              </w:rPr>
              <w:t xml:space="preserve">: </w:t>
            </w:r>
          </w:p>
          <w:p w:rsidR="004264C2" w:rsidRPr="00F50249" w:rsidRDefault="004264C2" w:rsidP="008B533F">
            <w:pPr>
              <w:pStyle w:val="Odstavekseznama"/>
              <w:spacing w:after="0" w:line="240" w:lineRule="auto"/>
              <w:ind w:left="0"/>
              <w:contextualSpacing/>
              <w:rPr>
                <w:rFonts w:cs="Calibri"/>
                <w:bCs/>
              </w:rPr>
            </w:pPr>
            <w:r w:rsidRPr="00F50249">
              <w:rPr>
                <w:rFonts w:cs="Calibri"/>
                <w:bCs/>
              </w:rPr>
              <w:t>KHM-Museumsverband – Weltmuseum Wien</w:t>
            </w:r>
          </w:p>
          <w:p w:rsidR="004264C2" w:rsidRPr="00F50249" w:rsidRDefault="004264C2" w:rsidP="008B533F">
            <w:pPr>
              <w:spacing w:after="0" w:line="240" w:lineRule="auto"/>
              <w:rPr>
                <w:rFonts w:cs="Calibri"/>
                <w:bCs/>
              </w:rPr>
            </w:pPr>
            <w:r w:rsidRPr="00F50249">
              <w:rPr>
                <w:rFonts w:cs="Calibri"/>
                <w:b/>
                <w:bCs/>
              </w:rPr>
              <w:t>Podpora projektu</w:t>
            </w:r>
            <w:r w:rsidRPr="00F50249">
              <w:rPr>
                <w:rFonts w:cs="Calibri"/>
                <w:bCs/>
              </w:rPr>
              <w:t xml:space="preserve">: </w:t>
            </w:r>
          </w:p>
          <w:p w:rsidR="004264C2" w:rsidRPr="00F50249" w:rsidRDefault="004264C2" w:rsidP="008B533F">
            <w:pPr>
              <w:pStyle w:val="Odstavekseznama"/>
              <w:spacing w:after="0" w:line="240" w:lineRule="auto"/>
              <w:ind w:left="0"/>
              <w:contextualSpacing/>
              <w:rPr>
                <w:rFonts w:cs="Calibri"/>
                <w:bCs/>
              </w:rPr>
            </w:pPr>
            <w:r w:rsidRPr="00F50249">
              <w:rPr>
                <w:rFonts w:cs="Calibri"/>
                <w:bCs/>
              </w:rPr>
              <w:t>Culture Lab (Belgija)</w:t>
            </w:r>
          </w:p>
          <w:p w:rsidR="004264C2" w:rsidRPr="00F50249" w:rsidRDefault="004264C2" w:rsidP="008B533F">
            <w:pPr>
              <w:spacing w:after="0" w:line="240" w:lineRule="auto"/>
              <w:rPr>
                <w:rFonts w:cs="Calibri"/>
                <w:bCs/>
              </w:rPr>
            </w:pPr>
            <w:r w:rsidRPr="00F50249">
              <w:rPr>
                <w:rFonts w:cs="Calibri"/>
                <w:b/>
                <w:bCs/>
              </w:rPr>
              <w:t>Projektni partnerji</w:t>
            </w:r>
            <w:r w:rsidRPr="00F50249">
              <w:rPr>
                <w:rFonts w:cs="Calibri"/>
                <w:bCs/>
              </w:rPr>
              <w:t>:</w:t>
            </w:r>
          </w:p>
          <w:p w:rsidR="004264C2" w:rsidRPr="00F50249" w:rsidRDefault="004264C2" w:rsidP="008B533F">
            <w:pPr>
              <w:pStyle w:val="Odstavekseznama"/>
              <w:spacing w:after="0" w:line="240" w:lineRule="auto"/>
              <w:ind w:left="0"/>
              <w:contextualSpacing/>
              <w:rPr>
                <w:rFonts w:cs="Calibri"/>
                <w:bCs/>
              </w:rPr>
            </w:pPr>
            <w:r w:rsidRPr="00F50249">
              <w:rPr>
                <w:rFonts w:cs="Calibri"/>
                <w:bCs/>
              </w:rPr>
              <w:t>The Chancellor Masters and Scholars of the University of Cambridge (UK)</w:t>
            </w:r>
            <w:r w:rsidR="004835F4">
              <w:rPr>
                <w:rFonts w:cs="Calibri"/>
                <w:bCs/>
              </w:rPr>
              <w:t xml:space="preserve">, </w:t>
            </w:r>
            <w:r w:rsidRPr="00F50249">
              <w:rPr>
                <w:rFonts w:cs="Calibri"/>
                <w:bCs/>
              </w:rPr>
              <w:t>The Chancellor, Masters and Scholars of the University of Oxford (UK)</w:t>
            </w:r>
            <w:r w:rsidR="004835F4">
              <w:rPr>
                <w:rFonts w:cs="Calibri"/>
                <w:bCs/>
              </w:rPr>
              <w:t xml:space="preserve">, </w:t>
            </w:r>
            <w:r w:rsidRPr="00F50249">
              <w:rPr>
                <w:rFonts w:cs="Calibri"/>
                <w:bCs/>
              </w:rPr>
              <w:t>Musée des Civilisations de l’Europe et de la Méditerranée (Marseille, FR)</w:t>
            </w:r>
            <w:r w:rsidR="004835F4">
              <w:rPr>
                <w:rFonts w:cs="Calibri"/>
                <w:bCs/>
              </w:rPr>
              <w:t xml:space="preserve">, </w:t>
            </w:r>
            <w:r w:rsidRPr="00F50249">
              <w:rPr>
                <w:rFonts w:cs="Calibri"/>
                <w:bCs/>
              </w:rPr>
              <w:t>Musee Royal de l’Afrique Centrale (Tervuren, BE)</w:t>
            </w:r>
          </w:p>
          <w:p w:rsidR="004264C2" w:rsidRPr="00F50249" w:rsidRDefault="004264C2" w:rsidP="008B533F">
            <w:pPr>
              <w:pStyle w:val="Odstavekseznama"/>
              <w:spacing w:after="0" w:line="240" w:lineRule="auto"/>
              <w:ind w:left="0"/>
              <w:contextualSpacing/>
              <w:rPr>
                <w:rFonts w:cs="Calibri"/>
                <w:bCs/>
              </w:rPr>
            </w:pPr>
            <w:r w:rsidRPr="00F50249">
              <w:rPr>
                <w:rFonts w:cs="Calibri"/>
                <w:bCs/>
              </w:rPr>
              <w:t>Stichting Nationaal Museum van Wereldculturen (Leiden, NL)</w:t>
            </w:r>
            <w:r w:rsidR="004835F4">
              <w:rPr>
                <w:rFonts w:cs="Calibri"/>
                <w:bCs/>
              </w:rPr>
              <w:t xml:space="preserve">, </w:t>
            </w:r>
            <w:r w:rsidRPr="00F50249">
              <w:rPr>
                <w:rFonts w:cs="Calibri"/>
                <w:bCs/>
              </w:rPr>
              <w:t xml:space="preserve">Statens Museer for Varldskultur (Stockholm, SE) </w:t>
            </w:r>
          </w:p>
          <w:p w:rsidR="004264C2" w:rsidRPr="00F50249" w:rsidRDefault="004264C2" w:rsidP="008B533F">
            <w:pPr>
              <w:pStyle w:val="Odstavekseznama"/>
              <w:spacing w:after="0" w:line="240" w:lineRule="auto"/>
              <w:ind w:left="0"/>
              <w:contextualSpacing/>
              <w:rPr>
                <w:rFonts w:cs="Calibri"/>
                <w:bCs/>
              </w:rPr>
            </w:pPr>
            <w:r w:rsidRPr="00F50249">
              <w:rPr>
                <w:rFonts w:cs="Calibri"/>
                <w:bCs/>
              </w:rPr>
              <w:t>Linden-Museum Stuttgart – Staatliches Museum fur Volkerkunde (DE)</w:t>
            </w:r>
            <w:r w:rsidR="004835F4">
              <w:rPr>
                <w:rFonts w:cs="Calibri"/>
                <w:bCs/>
              </w:rPr>
              <w:t xml:space="preserve">, </w:t>
            </w:r>
            <w:r w:rsidRPr="00F50249">
              <w:rPr>
                <w:rFonts w:cs="Calibri"/>
                <w:bCs/>
              </w:rPr>
              <w:t>Institut de Cultura de Barcelona (Barcelona, ES)</w:t>
            </w:r>
            <w:r w:rsidR="004835F4">
              <w:rPr>
                <w:rFonts w:cs="Calibri"/>
                <w:bCs/>
              </w:rPr>
              <w:t xml:space="preserve">, </w:t>
            </w:r>
            <w:r w:rsidRPr="00F50249">
              <w:rPr>
                <w:rFonts w:cs="Calibri"/>
                <w:bCs/>
              </w:rPr>
              <w:t>Museo delle Civiltà (Rim, IT)</w:t>
            </w:r>
            <w:r w:rsidR="004835F4">
              <w:rPr>
                <w:rFonts w:cs="Calibri"/>
                <w:bCs/>
              </w:rPr>
              <w:t xml:space="preserve">, </w:t>
            </w:r>
            <w:r w:rsidRPr="00F50249">
              <w:rPr>
                <w:rFonts w:cs="Calibri"/>
                <w:bCs/>
              </w:rPr>
              <w:t>Museum am Rothenbaum (Hamburg, DE)</w:t>
            </w:r>
          </w:p>
          <w:p w:rsidR="004264C2" w:rsidRPr="00F50249" w:rsidRDefault="004264C2" w:rsidP="008B533F">
            <w:pPr>
              <w:pStyle w:val="Odstavekseznama"/>
              <w:spacing w:after="0" w:line="240" w:lineRule="auto"/>
              <w:ind w:left="0"/>
              <w:contextualSpacing/>
              <w:rPr>
                <w:rFonts w:cs="Calibri"/>
                <w:bCs/>
              </w:rPr>
            </w:pPr>
            <w:r w:rsidRPr="00F50249">
              <w:rPr>
                <w:rFonts w:cs="Calibri"/>
                <w:bCs/>
              </w:rPr>
              <w:t>Nationalmuseet (Kopenhagen, DK)</w:t>
            </w:r>
            <w:r w:rsidR="004835F4">
              <w:rPr>
                <w:rFonts w:cs="Calibri"/>
                <w:bCs/>
              </w:rPr>
              <w:t xml:space="preserve">, </w:t>
            </w:r>
            <w:r w:rsidRPr="00F50249">
              <w:rPr>
                <w:rFonts w:cs="Calibri"/>
                <w:bCs/>
              </w:rPr>
              <w:t>Slovenski etnografski muzej (Ljubljana, SI)</w:t>
            </w:r>
          </w:p>
        </w:tc>
        <w:tc>
          <w:tcPr>
            <w:tcW w:w="1560" w:type="dxa"/>
            <w:tcBorders>
              <w:top w:val="single" w:sz="4" w:space="0" w:color="auto"/>
              <w:left w:val="single" w:sz="4" w:space="0" w:color="auto"/>
              <w:bottom w:val="single" w:sz="4" w:space="0" w:color="auto"/>
              <w:right w:val="single" w:sz="4" w:space="0" w:color="auto"/>
            </w:tcBorders>
          </w:tcPr>
          <w:p w:rsidR="004264C2" w:rsidRPr="00F50249" w:rsidRDefault="004264C2" w:rsidP="008B533F">
            <w:pPr>
              <w:spacing w:after="0" w:line="240" w:lineRule="auto"/>
              <w:rPr>
                <w:rFonts w:cs="Calibri"/>
              </w:rPr>
            </w:pPr>
            <w:r w:rsidRPr="00F50249">
              <w:rPr>
                <w:rFonts w:cs="Calibri"/>
              </w:rPr>
              <w:t>Slovenija, Avstrija, Nizozemska, Belgija, Francija, Švedska, Nemčija, Velika Britanija, Španija, Danska, Italija</w:t>
            </w:r>
          </w:p>
        </w:tc>
      </w:tr>
      <w:tr w:rsidR="0073728E" w:rsidRPr="00F50249" w:rsidTr="004835F4">
        <w:tc>
          <w:tcPr>
            <w:tcW w:w="1418" w:type="dxa"/>
            <w:vMerge w:val="restart"/>
            <w:tcBorders>
              <w:top w:val="single" w:sz="4" w:space="0" w:color="auto"/>
              <w:left w:val="single" w:sz="4" w:space="0" w:color="auto"/>
              <w:right w:val="single" w:sz="4" w:space="0" w:color="auto"/>
            </w:tcBorders>
            <w:shd w:val="clear" w:color="auto" w:fill="auto"/>
          </w:tcPr>
          <w:p w:rsidR="0073728E" w:rsidRPr="00F50249" w:rsidRDefault="0073728E" w:rsidP="008B533F">
            <w:pPr>
              <w:spacing w:after="0" w:line="240" w:lineRule="auto"/>
              <w:jc w:val="both"/>
              <w:rPr>
                <w:rFonts w:cs="Calibri"/>
              </w:rPr>
            </w:pPr>
            <w:r w:rsidRPr="00F50249">
              <w:rPr>
                <w:rFonts w:cs="Calibri"/>
              </w:rPr>
              <w:t>Muzej novejše zgodovine Slovenije</w:t>
            </w:r>
          </w:p>
        </w:tc>
        <w:tc>
          <w:tcPr>
            <w:tcW w:w="3118" w:type="dxa"/>
            <w:tcBorders>
              <w:top w:val="single" w:sz="4" w:space="0" w:color="auto"/>
              <w:left w:val="single" w:sz="4" w:space="0" w:color="auto"/>
              <w:bottom w:val="single" w:sz="4" w:space="0" w:color="auto"/>
              <w:right w:val="single" w:sz="4" w:space="0" w:color="auto"/>
            </w:tcBorders>
          </w:tcPr>
          <w:p w:rsidR="0073728E" w:rsidRPr="00F50249" w:rsidRDefault="0073728E" w:rsidP="008B533F">
            <w:pPr>
              <w:spacing w:after="0" w:line="240" w:lineRule="auto"/>
              <w:rPr>
                <w:rFonts w:cs="Calibri"/>
              </w:rPr>
            </w:pPr>
            <w:r w:rsidRPr="00F50249">
              <w:rPr>
                <w:rFonts w:cs="Calibri"/>
              </w:rPr>
              <w:t>Observing Walls: 1989-2019 (Izza zidov: 1989-2019)</w:t>
            </w:r>
          </w:p>
        </w:tc>
        <w:tc>
          <w:tcPr>
            <w:tcW w:w="2977" w:type="dxa"/>
            <w:tcBorders>
              <w:top w:val="single" w:sz="4" w:space="0" w:color="auto"/>
              <w:left w:val="single" w:sz="4" w:space="0" w:color="auto"/>
              <w:bottom w:val="single" w:sz="4" w:space="0" w:color="auto"/>
              <w:right w:val="single" w:sz="4" w:space="0" w:color="auto"/>
            </w:tcBorders>
          </w:tcPr>
          <w:p w:rsidR="0073728E" w:rsidRPr="00F50249" w:rsidRDefault="0073728E" w:rsidP="008B533F">
            <w:pPr>
              <w:spacing w:after="0" w:line="240" w:lineRule="auto"/>
              <w:rPr>
                <w:rFonts w:cs="Calibri"/>
              </w:rPr>
            </w:pPr>
            <w:r w:rsidRPr="00F50249">
              <w:rPr>
                <w:rFonts w:cs="Calibri"/>
              </w:rPr>
              <w:t>Muzej novejše zgodovine Slovenije 2019 do 2020</w:t>
            </w:r>
          </w:p>
        </w:tc>
        <w:tc>
          <w:tcPr>
            <w:tcW w:w="1560" w:type="dxa"/>
            <w:tcBorders>
              <w:top w:val="single" w:sz="4" w:space="0" w:color="auto"/>
              <w:left w:val="single" w:sz="4" w:space="0" w:color="auto"/>
              <w:bottom w:val="single" w:sz="4" w:space="0" w:color="auto"/>
              <w:right w:val="single" w:sz="4" w:space="0" w:color="auto"/>
            </w:tcBorders>
          </w:tcPr>
          <w:p w:rsidR="0073728E" w:rsidRPr="00F50249" w:rsidRDefault="0073728E" w:rsidP="008B533F">
            <w:pPr>
              <w:spacing w:after="0" w:line="240" w:lineRule="auto"/>
              <w:rPr>
                <w:rFonts w:cs="Calibri"/>
              </w:rPr>
            </w:pPr>
            <w:r w:rsidRPr="00F50249">
              <w:rPr>
                <w:rFonts w:cs="Calibri"/>
              </w:rPr>
              <w:t>Slovenija</w:t>
            </w:r>
          </w:p>
        </w:tc>
      </w:tr>
      <w:tr w:rsidR="0073728E" w:rsidRPr="00F50249" w:rsidTr="004835F4">
        <w:tc>
          <w:tcPr>
            <w:tcW w:w="1418" w:type="dxa"/>
            <w:vMerge/>
            <w:tcBorders>
              <w:left w:val="single" w:sz="4" w:space="0" w:color="auto"/>
              <w:right w:val="single" w:sz="4" w:space="0" w:color="auto"/>
            </w:tcBorders>
            <w:shd w:val="clear" w:color="auto" w:fill="auto"/>
          </w:tcPr>
          <w:p w:rsidR="0073728E" w:rsidRPr="00F50249" w:rsidRDefault="0073728E" w:rsidP="008B533F">
            <w:pPr>
              <w:spacing w:after="0" w:line="240" w:lineRule="auto"/>
              <w:jc w:val="both"/>
              <w:rPr>
                <w:rFonts w:cs="Calibri"/>
              </w:rPr>
            </w:pPr>
          </w:p>
        </w:tc>
        <w:tc>
          <w:tcPr>
            <w:tcW w:w="3118" w:type="dxa"/>
            <w:tcBorders>
              <w:top w:val="single" w:sz="4" w:space="0" w:color="auto"/>
              <w:left w:val="single" w:sz="4" w:space="0" w:color="auto"/>
              <w:bottom w:val="single" w:sz="4" w:space="0" w:color="auto"/>
              <w:right w:val="single" w:sz="4" w:space="0" w:color="auto"/>
            </w:tcBorders>
          </w:tcPr>
          <w:p w:rsidR="0073728E" w:rsidRPr="00F50249" w:rsidRDefault="0073728E" w:rsidP="008B533F">
            <w:pPr>
              <w:spacing w:after="0" w:line="240" w:lineRule="auto"/>
              <w:rPr>
                <w:rFonts w:cs="Calibri"/>
              </w:rPr>
            </w:pPr>
            <w:r w:rsidRPr="00F50249">
              <w:rPr>
                <w:rFonts w:cs="Calibri"/>
              </w:rPr>
              <w:t xml:space="preserve">Identity on the line (I-ON) </w:t>
            </w:r>
            <w:r w:rsidRPr="00F50249">
              <w:rPr>
                <w:rFonts w:cs="Calibri"/>
              </w:rPr>
              <w:br/>
              <w:t>Identiteta na prepihu</w:t>
            </w:r>
          </w:p>
        </w:tc>
        <w:tc>
          <w:tcPr>
            <w:tcW w:w="2977" w:type="dxa"/>
            <w:tcBorders>
              <w:top w:val="single" w:sz="4" w:space="0" w:color="auto"/>
              <w:left w:val="single" w:sz="4" w:space="0" w:color="auto"/>
              <w:bottom w:val="single" w:sz="4" w:space="0" w:color="auto"/>
              <w:right w:val="single" w:sz="4" w:space="0" w:color="auto"/>
            </w:tcBorders>
          </w:tcPr>
          <w:p w:rsidR="0073728E" w:rsidRPr="00F50249" w:rsidRDefault="0073728E" w:rsidP="008B533F">
            <w:pPr>
              <w:spacing w:after="0" w:line="240" w:lineRule="auto"/>
              <w:rPr>
                <w:rFonts w:cs="Calibri"/>
              </w:rPr>
            </w:pPr>
            <w:r w:rsidRPr="00F50249">
              <w:rPr>
                <w:rFonts w:cs="Calibri"/>
              </w:rPr>
              <w:t>Vest-Agder Museum. 2019 do 2023</w:t>
            </w:r>
          </w:p>
        </w:tc>
        <w:tc>
          <w:tcPr>
            <w:tcW w:w="1560" w:type="dxa"/>
            <w:tcBorders>
              <w:top w:val="single" w:sz="4" w:space="0" w:color="auto"/>
              <w:left w:val="single" w:sz="4" w:space="0" w:color="auto"/>
              <w:bottom w:val="single" w:sz="4" w:space="0" w:color="auto"/>
              <w:right w:val="single" w:sz="4" w:space="0" w:color="auto"/>
            </w:tcBorders>
          </w:tcPr>
          <w:p w:rsidR="0073728E" w:rsidRPr="00F50249" w:rsidRDefault="0073728E" w:rsidP="008B533F">
            <w:pPr>
              <w:spacing w:after="0" w:line="240" w:lineRule="auto"/>
              <w:rPr>
                <w:rFonts w:cs="Calibri"/>
              </w:rPr>
            </w:pPr>
            <w:r w:rsidRPr="00F50249">
              <w:rPr>
                <w:rFonts w:cs="Calibri"/>
              </w:rPr>
              <w:t>Norveška</w:t>
            </w:r>
          </w:p>
        </w:tc>
      </w:tr>
      <w:tr w:rsidR="0073728E" w:rsidRPr="00F50249" w:rsidTr="004835F4">
        <w:trPr>
          <w:trHeight w:val="425"/>
        </w:trPr>
        <w:tc>
          <w:tcPr>
            <w:tcW w:w="1418" w:type="dxa"/>
            <w:vMerge/>
            <w:tcBorders>
              <w:left w:val="single" w:sz="4" w:space="0" w:color="auto"/>
              <w:bottom w:val="single" w:sz="4" w:space="0" w:color="auto"/>
              <w:right w:val="single" w:sz="4" w:space="0" w:color="auto"/>
            </w:tcBorders>
            <w:shd w:val="clear" w:color="auto" w:fill="auto"/>
          </w:tcPr>
          <w:p w:rsidR="0073728E" w:rsidRPr="00F50249" w:rsidRDefault="0073728E" w:rsidP="008B533F">
            <w:pPr>
              <w:spacing w:after="0" w:line="240" w:lineRule="auto"/>
              <w:rPr>
                <w:rFonts w:cs="Calibri"/>
              </w:rPr>
            </w:pPr>
          </w:p>
        </w:tc>
        <w:tc>
          <w:tcPr>
            <w:tcW w:w="3118" w:type="dxa"/>
            <w:tcBorders>
              <w:top w:val="single" w:sz="4" w:space="0" w:color="auto"/>
              <w:left w:val="single" w:sz="4" w:space="0" w:color="auto"/>
              <w:bottom w:val="single" w:sz="4" w:space="0" w:color="auto"/>
              <w:right w:val="single" w:sz="4" w:space="0" w:color="auto"/>
            </w:tcBorders>
          </w:tcPr>
          <w:p w:rsidR="0073728E" w:rsidRPr="00F50249" w:rsidRDefault="0073728E" w:rsidP="008B533F">
            <w:pPr>
              <w:spacing w:after="0" w:line="240" w:lineRule="auto"/>
              <w:rPr>
                <w:rFonts w:cs="Calibri"/>
              </w:rPr>
            </w:pPr>
            <w:r w:rsidRPr="00F50249">
              <w:rPr>
                <w:rFonts w:cs="Calibri"/>
              </w:rPr>
              <w:t xml:space="preserve">In search of freedom 1968- 2018 (V iskanju svobode) </w:t>
            </w:r>
          </w:p>
        </w:tc>
        <w:tc>
          <w:tcPr>
            <w:tcW w:w="2977" w:type="dxa"/>
            <w:tcBorders>
              <w:top w:val="single" w:sz="4" w:space="0" w:color="auto"/>
              <w:left w:val="single" w:sz="4" w:space="0" w:color="auto"/>
              <w:bottom w:val="single" w:sz="4" w:space="0" w:color="auto"/>
              <w:right w:val="single" w:sz="4" w:space="0" w:color="auto"/>
            </w:tcBorders>
          </w:tcPr>
          <w:p w:rsidR="0073728E" w:rsidRPr="00F50249" w:rsidRDefault="0073728E" w:rsidP="008B533F">
            <w:pPr>
              <w:spacing w:after="0" w:line="240" w:lineRule="auto"/>
              <w:rPr>
                <w:rFonts w:cs="Calibri"/>
              </w:rPr>
            </w:pPr>
            <w:r w:rsidRPr="00F50249">
              <w:rPr>
                <w:rFonts w:cs="Calibri"/>
              </w:rPr>
              <w:t>Založba Beletrina; 2018 do 2019</w:t>
            </w:r>
          </w:p>
        </w:tc>
        <w:tc>
          <w:tcPr>
            <w:tcW w:w="1560" w:type="dxa"/>
            <w:tcBorders>
              <w:top w:val="single" w:sz="4" w:space="0" w:color="auto"/>
              <w:left w:val="single" w:sz="4" w:space="0" w:color="auto"/>
              <w:bottom w:val="single" w:sz="4" w:space="0" w:color="auto"/>
              <w:right w:val="single" w:sz="4" w:space="0" w:color="auto"/>
            </w:tcBorders>
          </w:tcPr>
          <w:p w:rsidR="0073728E" w:rsidRPr="00F50249" w:rsidRDefault="0073728E" w:rsidP="008B533F">
            <w:pPr>
              <w:spacing w:after="0" w:line="240" w:lineRule="auto"/>
              <w:rPr>
                <w:rFonts w:cs="Calibri"/>
              </w:rPr>
            </w:pPr>
            <w:r w:rsidRPr="00F50249">
              <w:rPr>
                <w:rFonts w:cs="Calibri"/>
              </w:rPr>
              <w:t xml:space="preserve">Slovenija </w:t>
            </w:r>
          </w:p>
        </w:tc>
      </w:tr>
      <w:tr w:rsidR="00234F06" w:rsidRPr="00F50249" w:rsidTr="004835F4">
        <w:tc>
          <w:tcPr>
            <w:tcW w:w="1418" w:type="dxa"/>
            <w:vMerge w:val="restart"/>
            <w:tcBorders>
              <w:top w:val="single" w:sz="4" w:space="0" w:color="auto"/>
              <w:left w:val="single" w:sz="4" w:space="0" w:color="auto"/>
              <w:right w:val="single" w:sz="4" w:space="0" w:color="auto"/>
            </w:tcBorders>
            <w:shd w:val="clear" w:color="auto" w:fill="auto"/>
          </w:tcPr>
          <w:p w:rsidR="00234F06" w:rsidRPr="00F50249" w:rsidRDefault="00234F06" w:rsidP="008B533F">
            <w:pPr>
              <w:spacing w:after="0" w:line="240" w:lineRule="auto"/>
              <w:jc w:val="both"/>
              <w:rPr>
                <w:rFonts w:cs="Calibri"/>
              </w:rPr>
            </w:pPr>
            <w:r w:rsidRPr="00F50249">
              <w:rPr>
                <w:rFonts w:cs="Calibri"/>
              </w:rPr>
              <w:t>Tehniški muzej Slovenije</w:t>
            </w:r>
          </w:p>
        </w:tc>
        <w:tc>
          <w:tcPr>
            <w:tcW w:w="3118" w:type="dxa"/>
            <w:tcBorders>
              <w:top w:val="single" w:sz="4" w:space="0" w:color="auto"/>
              <w:left w:val="single" w:sz="4" w:space="0" w:color="auto"/>
              <w:bottom w:val="single" w:sz="4" w:space="0" w:color="auto"/>
              <w:right w:val="single" w:sz="4" w:space="0" w:color="auto"/>
            </w:tcBorders>
          </w:tcPr>
          <w:p w:rsidR="00234F06" w:rsidRPr="00F50249" w:rsidRDefault="00234F06" w:rsidP="008B533F">
            <w:pPr>
              <w:spacing w:after="0" w:line="240" w:lineRule="auto"/>
              <w:rPr>
                <w:rFonts w:cs="Calibri"/>
              </w:rPr>
            </w:pPr>
            <w:r w:rsidRPr="00F50249">
              <w:rPr>
                <w:rFonts w:cs="Calibri"/>
              </w:rPr>
              <w:t>Sounds of Changes</w:t>
            </w:r>
          </w:p>
        </w:tc>
        <w:tc>
          <w:tcPr>
            <w:tcW w:w="2977" w:type="dxa"/>
            <w:tcBorders>
              <w:top w:val="single" w:sz="4" w:space="0" w:color="auto"/>
              <w:left w:val="single" w:sz="4" w:space="0" w:color="auto"/>
              <w:bottom w:val="single" w:sz="4" w:space="0" w:color="auto"/>
              <w:right w:val="single" w:sz="4" w:space="0" w:color="auto"/>
            </w:tcBorders>
          </w:tcPr>
          <w:p w:rsidR="00234F06" w:rsidRPr="00F50249" w:rsidRDefault="00234F06" w:rsidP="008B533F">
            <w:pPr>
              <w:spacing w:after="0" w:line="240" w:lineRule="auto"/>
              <w:rPr>
                <w:rFonts w:cs="Calibri"/>
              </w:rPr>
            </w:pPr>
            <w:r w:rsidRPr="00F50249">
              <w:rPr>
                <w:rFonts w:cs="Calibri"/>
              </w:rPr>
              <w:t>Swedish Air Force Museum 2018 do 2019</w:t>
            </w:r>
          </w:p>
        </w:tc>
        <w:tc>
          <w:tcPr>
            <w:tcW w:w="1560" w:type="dxa"/>
            <w:tcBorders>
              <w:top w:val="single" w:sz="4" w:space="0" w:color="auto"/>
              <w:left w:val="single" w:sz="4" w:space="0" w:color="auto"/>
              <w:bottom w:val="single" w:sz="4" w:space="0" w:color="auto"/>
              <w:right w:val="single" w:sz="4" w:space="0" w:color="auto"/>
            </w:tcBorders>
          </w:tcPr>
          <w:p w:rsidR="00234F06" w:rsidRPr="00F50249" w:rsidRDefault="00234F06" w:rsidP="008B533F">
            <w:pPr>
              <w:spacing w:after="0" w:line="240" w:lineRule="auto"/>
              <w:rPr>
                <w:rFonts w:cs="Calibri"/>
              </w:rPr>
            </w:pPr>
            <w:r w:rsidRPr="00F50249">
              <w:rPr>
                <w:rFonts w:cs="Calibri"/>
              </w:rPr>
              <w:t>Švedska</w:t>
            </w:r>
          </w:p>
        </w:tc>
      </w:tr>
      <w:tr w:rsidR="00234F06" w:rsidRPr="00F50249" w:rsidTr="004835F4">
        <w:tc>
          <w:tcPr>
            <w:tcW w:w="1418" w:type="dxa"/>
            <w:vMerge/>
            <w:tcBorders>
              <w:left w:val="single" w:sz="4" w:space="0" w:color="auto"/>
              <w:right w:val="single" w:sz="4" w:space="0" w:color="auto"/>
            </w:tcBorders>
            <w:shd w:val="clear" w:color="auto" w:fill="auto"/>
          </w:tcPr>
          <w:p w:rsidR="00234F06" w:rsidRPr="00F50249" w:rsidRDefault="00234F06" w:rsidP="008B533F">
            <w:pPr>
              <w:spacing w:after="0" w:line="240" w:lineRule="auto"/>
              <w:rPr>
                <w:rFonts w:cs="Calibri"/>
              </w:rPr>
            </w:pPr>
          </w:p>
        </w:tc>
        <w:tc>
          <w:tcPr>
            <w:tcW w:w="3118" w:type="dxa"/>
            <w:tcBorders>
              <w:top w:val="single" w:sz="4" w:space="0" w:color="auto"/>
              <w:left w:val="single" w:sz="4" w:space="0" w:color="auto"/>
              <w:bottom w:val="single" w:sz="4" w:space="0" w:color="auto"/>
              <w:right w:val="single" w:sz="4" w:space="0" w:color="auto"/>
            </w:tcBorders>
          </w:tcPr>
          <w:p w:rsidR="00234F06" w:rsidRPr="00F50249" w:rsidRDefault="00234F06" w:rsidP="008B533F">
            <w:pPr>
              <w:spacing w:after="0" w:line="240" w:lineRule="auto"/>
              <w:rPr>
                <w:rFonts w:cs="Calibri"/>
              </w:rPr>
            </w:pPr>
            <w:r w:rsidRPr="00F50249">
              <w:rPr>
                <w:rFonts w:cs="Calibri"/>
              </w:rPr>
              <w:t>ICYDK: (In Case You Didn't Know / Če slučajno še ne veš)</w:t>
            </w:r>
          </w:p>
        </w:tc>
        <w:tc>
          <w:tcPr>
            <w:tcW w:w="2977" w:type="dxa"/>
            <w:tcBorders>
              <w:top w:val="single" w:sz="4" w:space="0" w:color="auto"/>
              <w:left w:val="single" w:sz="4" w:space="0" w:color="auto"/>
              <w:bottom w:val="single" w:sz="4" w:space="0" w:color="auto"/>
              <w:right w:val="single" w:sz="4" w:space="0" w:color="auto"/>
            </w:tcBorders>
          </w:tcPr>
          <w:p w:rsidR="00234F06" w:rsidRPr="00F50249" w:rsidRDefault="00234F06" w:rsidP="008B533F">
            <w:pPr>
              <w:spacing w:after="0" w:line="240" w:lineRule="auto"/>
              <w:rPr>
                <w:rFonts w:cs="Calibri"/>
              </w:rPr>
            </w:pPr>
            <w:r w:rsidRPr="00F50249">
              <w:rPr>
                <w:rFonts w:cs="Calibri"/>
              </w:rPr>
              <w:t>Tehniški muzej Slovenije od 2018 do 2019</w:t>
            </w:r>
          </w:p>
        </w:tc>
        <w:tc>
          <w:tcPr>
            <w:tcW w:w="1560" w:type="dxa"/>
            <w:tcBorders>
              <w:top w:val="single" w:sz="4" w:space="0" w:color="auto"/>
              <w:left w:val="single" w:sz="4" w:space="0" w:color="auto"/>
              <w:bottom w:val="single" w:sz="4" w:space="0" w:color="auto"/>
              <w:right w:val="single" w:sz="4" w:space="0" w:color="auto"/>
            </w:tcBorders>
          </w:tcPr>
          <w:p w:rsidR="00234F06" w:rsidRPr="00F50249" w:rsidRDefault="00234F06" w:rsidP="008B533F">
            <w:pPr>
              <w:spacing w:after="0" w:line="240" w:lineRule="auto"/>
              <w:rPr>
                <w:rFonts w:cs="Calibri"/>
              </w:rPr>
            </w:pPr>
            <w:r w:rsidRPr="00F50249">
              <w:rPr>
                <w:rFonts w:cs="Calibri"/>
              </w:rPr>
              <w:t>Slovenija</w:t>
            </w:r>
          </w:p>
        </w:tc>
      </w:tr>
      <w:tr w:rsidR="00234F06" w:rsidRPr="00F50249" w:rsidTr="004835F4">
        <w:tc>
          <w:tcPr>
            <w:tcW w:w="1418" w:type="dxa"/>
            <w:vMerge/>
            <w:tcBorders>
              <w:left w:val="single" w:sz="4" w:space="0" w:color="auto"/>
              <w:right w:val="single" w:sz="4" w:space="0" w:color="auto"/>
            </w:tcBorders>
            <w:shd w:val="clear" w:color="auto" w:fill="auto"/>
          </w:tcPr>
          <w:p w:rsidR="00234F06" w:rsidRPr="00F50249" w:rsidRDefault="00234F06" w:rsidP="008B533F">
            <w:pPr>
              <w:spacing w:after="0" w:line="240" w:lineRule="auto"/>
              <w:rPr>
                <w:rFonts w:cs="Calibri"/>
              </w:rPr>
            </w:pPr>
          </w:p>
        </w:tc>
        <w:tc>
          <w:tcPr>
            <w:tcW w:w="3118" w:type="dxa"/>
            <w:tcBorders>
              <w:top w:val="single" w:sz="4" w:space="0" w:color="auto"/>
              <w:left w:val="single" w:sz="4" w:space="0" w:color="auto"/>
              <w:bottom w:val="single" w:sz="4" w:space="0" w:color="auto"/>
              <w:right w:val="single" w:sz="4" w:space="0" w:color="auto"/>
            </w:tcBorders>
          </w:tcPr>
          <w:p w:rsidR="00234F06" w:rsidRPr="00F50249" w:rsidRDefault="00234F06" w:rsidP="008B533F">
            <w:pPr>
              <w:spacing w:after="0" w:line="240" w:lineRule="auto"/>
              <w:rPr>
                <w:rFonts w:cs="Calibri"/>
              </w:rPr>
            </w:pPr>
            <w:r w:rsidRPr="00F50249">
              <w:rPr>
                <w:rFonts w:cs="Calibri"/>
              </w:rPr>
              <w:t>Lokalni produkti Blagajeve dežele</w:t>
            </w:r>
          </w:p>
        </w:tc>
        <w:tc>
          <w:tcPr>
            <w:tcW w:w="2977" w:type="dxa"/>
            <w:tcBorders>
              <w:top w:val="single" w:sz="4" w:space="0" w:color="auto"/>
              <w:left w:val="single" w:sz="4" w:space="0" w:color="auto"/>
              <w:bottom w:val="single" w:sz="4" w:space="0" w:color="auto"/>
              <w:right w:val="single" w:sz="4" w:space="0" w:color="auto"/>
            </w:tcBorders>
          </w:tcPr>
          <w:p w:rsidR="00234F06" w:rsidRPr="00F50249" w:rsidRDefault="00234F06" w:rsidP="008B533F">
            <w:pPr>
              <w:spacing w:after="0" w:line="240" w:lineRule="auto"/>
              <w:rPr>
                <w:rFonts w:cs="Calibri"/>
              </w:rPr>
            </w:pPr>
            <w:r w:rsidRPr="00F50249">
              <w:rPr>
                <w:rFonts w:cs="Calibri"/>
              </w:rPr>
              <w:t>Občina Dobrova-Polhov Gradec 2018 do 2019</w:t>
            </w:r>
          </w:p>
        </w:tc>
        <w:tc>
          <w:tcPr>
            <w:tcW w:w="1560" w:type="dxa"/>
            <w:tcBorders>
              <w:top w:val="single" w:sz="4" w:space="0" w:color="auto"/>
              <w:left w:val="single" w:sz="4" w:space="0" w:color="auto"/>
              <w:bottom w:val="single" w:sz="4" w:space="0" w:color="auto"/>
              <w:right w:val="single" w:sz="4" w:space="0" w:color="auto"/>
            </w:tcBorders>
          </w:tcPr>
          <w:p w:rsidR="00234F06" w:rsidRPr="00F50249" w:rsidRDefault="00234F06" w:rsidP="008B533F">
            <w:pPr>
              <w:spacing w:after="0" w:line="240" w:lineRule="auto"/>
              <w:rPr>
                <w:rFonts w:cs="Calibri"/>
              </w:rPr>
            </w:pPr>
          </w:p>
        </w:tc>
      </w:tr>
      <w:tr w:rsidR="00234F06" w:rsidRPr="00F50249" w:rsidTr="004835F4">
        <w:tc>
          <w:tcPr>
            <w:tcW w:w="1418" w:type="dxa"/>
            <w:vMerge/>
            <w:tcBorders>
              <w:left w:val="single" w:sz="4" w:space="0" w:color="auto"/>
              <w:right w:val="single" w:sz="4" w:space="0" w:color="auto"/>
            </w:tcBorders>
            <w:shd w:val="clear" w:color="auto" w:fill="auto"/>
          </w:tcPr>
          <w:p w:rsidR="00234F06" w:rsidRPr="00F50249" w:rsidRDefault="00234F06" w:rsidP="008B533F">
            <w:pPr>
              <w:spacing w:after="0" w:line="240" w:lineRule="auto"/>
              <w:rPr>
                <w:rFonts w:cs="Calibri"/>
              </w:rPr>
            </w:pPr>
          </w:p>
        </w:tc>
        <w:tc>
          <w:tcPr>
            <w:tcW w:w="3118" w:type="dxa"/>
            <w:tcBorders>
              <w:top w:val="single" w:sz="4" w:space="0" w:color="auto"/>
              <w:left w:val="single" w:sz="4" w:space="0" w:color="auto"/>
              <w:bottom w:val="single" w:sz="4" w:space="0" w:color="auto"/>
              <w:right w:val="single" w:sz="4" w:space="0" w:color="auto"/>
            </w:tcBorders>
          </w:tcPr>
          <w:p w:rsidR="00234F06" w:rsidRPr="00F50249" w:rsidRDefault="00234F06" w:rsidP="008B533F">
            <w:pPr>
              <w:spacing w:after="0" w:line="240" w:lineRule="auto"/>
              <w:rPr>
                <w:rFonts w:cs="Calibri"/>
              </w:rPr>
            </w:pPr>
            <w:r w:rsidRPr="00F50249">
              <w:rPr>
                <w:rFonts w:cs="Calibri"/>
              </w:rPr>
              <w:t>Noč ima svojo moč</w:t>
            </w:r>
          </w:p>
        </w:tc>
        <w:tc>
          <w:tcPr>
            <w:tcW w:w="2977" w:type="dxa"/>
            <w:tcBorders>
              <w:top w:val="single" w:sz="4" w:space="0" w:color="auto"/>
              <w:left w:val="single" w:sz="4" w:space="0" w:color="auto"/>
              <w:bottom w:val="single" w:sz="4" w:space="0" w:color="auto"/>
              <w:right w:val="single" w:sz="4" w:space="0" w:color="auto"/>
            </w:tcBorders>
          </w:tcPr>
          <w:p w:rsidR="00234F06" w:rsidRPr="00F50249" w:rsidRDefault="00234F06" w:rsidP="008B533F">
            <w:pPr>
              <w:spacing w:after="0" w:line="240" w:lineRule="auto"/>
              <w:rPr>
                <w:rFonts w:cs="Calibri"/>
              </w:rPr>
            </w:pPr>
            <w:r w:rsidRPr="00F50249">
              <w:rPr>
                <w:rFonts w:cs="Calibri"/>
              </w:rPr>
              <w:t>Hiša eksperimentov, od april 2018 do 2019</w:t>
            </w:r>
          </w:p>
        </w:tc>
        <w:tc>
          <w:tcPr>
            <w:tcW w:w="1560" w:type="dxa"/>
            <w:tcBorders>
              <w:top w:val="single" w:sz="4" w:space="0" w:color="auto"/>
              <w:left w:val="single" w:sz="4" w:space="0" w:color="auto"/>
              <w:bottom w:val="single" w:sz="4" w:space="0" w:color="auto"/>
              <w:right w:val="single" w:sz="4" w:space="0" w:color="auto"/>
            </w:tcBorders>
          </w:tcPr>
          <w:p w:rsidR="00234F06" w:rsidRPr="00F50249" w:rsidRDefault="00234F06" w:rsidP="008B533F">
            <w:pPr>
              <w:spacing w:after="0" w:line="240" w:lineRule="auto"/>
              <w:rPr>
                <w:rFonts w:cs="Calibri"/>
              </w:rPr>
            </w:pPr>
            <w:r w:rsidRPr="00F50249">
              <w:rPr>
                <w:rFonts w:cs="Calibri"/>
              </w:rPr>
              <w:t>Slovenija</w:t>
            </w:r>
          </w:p>
        </w:tc>
      </w:tr>
      <w:tr w:rsidR="00234F06" w:rsidRPr="00F50249" w:rsidTr="004835F4">
        <w:tc>
          <w:tcPr>
            <w:tcW w:w="1418" w:type="dxa"/>
            <w:vMerge/>
            <w:tcBorders>
              <w:left w:val="single" w:sz="4" w:space="0" w:color="auto"/>
              <w:right w:val="single" w:sz="4" w:space="0" w:color="auto"/>
            </w:tcBorders>
            <w:shd w:val="clear" w:color="auto" w:fill="auto"/>
          </w:tcPr>
          <w:p w:rsidR="00234F06" w:rsidRPr="00F50249" w:rsidRDefault="00234F06" w:rsidP="008B533F">
            <w:pPr>
              <w:spacing w:after="0" w:line="240" w:lineRule="auto"/>
              <w:rPr>
                <w:rFonts w:cs="Calibri"/>
              </w:rPr>
            </w:pPr>
          </w:p>
        </w:tc>
        <w:tc>
          <w:tcPr>
            <w:tcW w:w="3118" w:type="dxa"/>
            <w:tcBorders>
              <w:top w:val="single" w:sz="4" w:space="0" w:color="auto"/>
              <w:left w:val="single" w:sz="4" w:space="0" w:color="auto"/>
              <w:bottom w:val="single" w:sz="4" w:space="0" w:color="auto"/>
              <w:right w:val="single" w:sz="4" w:space="0" w:color="auto"/>
            </w:tcBorders>
          </w:tcPr>
          <w:p w:rsidR="00234F06" w:rsidRPr="00F50249" w:rsidRDefault="00234F06" w:rsidP="008B533F">
            <w:pPr>
              <w:spacing w:after="0" w:line="240" w:lineRule="auto"/>
              <w:rPr>
                <w:rFonts w:cs="Calibri"/>
                <w:highlight w:val="yellow"/>
              </w:rPr>
            </w:pPr>
            <w:r w:rsidRPr="00F50249">
              <w:rPr>
                <w:rFonts w:cs="Calibri"/>
              </w:rPr>
              <w:t>HECTOR (Industrial Heritage as key Competence for Tourist OperatoR)</w:t>
            </w:r>
          </w:p>
        </w:tc>
        <w:tc>
          <w:tcPr>
            <w:tcW w:w="2977" w:type="dxa"/>
            <w:tcBorders>
              <w:top w:val="single" w:sz="4" w:space="0" w:color="auto"/>
              <w:left w:val="single" w:sz="4" w:space="0" w:color="auto"/>
              <w:bottom w:val="single" w:sz="4" w:space="0" w:color="auto"/>
              <w:right w:val="single" w:sz="4" w:space="0" w:color="auto"/>
            </w:tcBorders>
          </w:tcPr>
          <w:p w:rsidR="00234F06" w:rsidRPr="00F50249" w:rsidRDefault="00234F06" w:rsidP="008B533F">
            <w:pPr>
              <w:spacing w:after="0" w:line="240" w:lineRule="auto"/>
              <w:rPr>
                <w:rFonts w:cs="Calibri"/>
              </w:rPr>
            </w:pPr>
            <w:r w:rsidRPr="00F50249">
              <w:rPr>
                <w:rFonts w:cs="Calibri"/>
              </w:rPr>
              <w:t>UCAVO Unione di Communi Amiata Val d'Orcia,  2019 do 2022</w:t>
            </w:r>
          </w:p>
        </w:tc>
        <w:tc>
          <w:tcPr>
            <w:tcW w:w="1560" w:type="dxa"/>
            <w:tcBorders>
              <w:top w:val="single" w:sz="4" w:space="0" w:color="auto"/>
              <w:left w:val="single" w:sz="4" w:space="0" w:color="auto"/>
              <w:bottom w:val="single" w:sz="4" w:space="0" w:color="auto"/>
              <w:right w:val="single" w:sz="4" w:space="0" w:color="auto"/>
            </w:tcBorders>
          </w:tcPr>
          <w:p w:rsidR="00234F06" w:rsidRPr="00F50249" w:rsidRDefault="00234F06" w:rsidP="008B533F">
            <w:pPr>
              <w:spacing w:after="0" w:line="240" w:lineRule="auto"/>
              <w:rPr>
                <w:rFonts w:cs="Calibri"/>
                <w:highlight w:val="yellow"/>
              </w:rPr>
            </w:pPr>
            <w:r w:rsidRPr="00F50249">
              <w:rPr>
                <w:rFonts w:cs="Calibri"/>
              </w:rPr>
              <w:t>Italija</w:t>
            </w:r>
          </w:p>
        </w:tc>
      </w:tr>
      <w:tr w:rsidR="00234F06" w:rsidRPr="00F50249" w:rsidTr="004835F4">
        <w:tc>
          <w:tcPr>
            <w:tcW w:w="1418" w:type="dxa"/>
            <w:vMerge/>
            <w:tcBorders>
              <w:left w:val="single" w:sz="4" w:space="0" w:color="auto"/>
              <w:bottom w:val="single" w:sz="4" w:space="0" w:color="auto"/>
              <w:right w:val="single" w:sz="4" w:space="0" w:color="auto"/>
            </w:tcBorders>
            <w:shd w:val="clear" w:color="auto" w:fill="auto"/>
          </w:tcPr>
          <w:p w:rsidR="00234F06" w:rsidRPr="00F50249" w:rsidRDefault="00234F06" w:rsidP="008B533F">
            <w:pPr>
              <w:spacing w:after="0" w:line="240" w:lineRule="auto"/>
              <w:rPr>
                <w:rFonts w:cs="Calibri"/>
              </w:rPr>
            </w:pPr>
          </w:p>
        </w:tc>
        <w:tc>
          <w:tcPr>
            <w:tcW w:w="3118" w:type="dxa"/>
            <w:tcBorders>
              <w:top w:val="single" w:sz="4" w:space="0" w:color="auto"/>
              <w:left w:val="single" w:sz="4" w:space="0" w:color="auto"/>
              <w:bottom w:val="single" w:sz="4" w:space="0" w:color="auto"/>
              <w:right w:val="single" w:sz="4" w:space="0" w:color="auto"/>
            </w:tcBorders>
          </w:tcPr>
          <w:p w:rsidR="00234F06" w:rsidRPr="00F50249" w:rsidRDefault="00234F06" w:rsidP="008B533F">
            <w:pPr>
              <w:spacing w:after="0" w:line="240" w:lineRule="auto"/>
              <w:rPr>
                <w:rFonts w:cs="Calibri"/>
              </w:rPr>
            </w:pPr>
            <w:r w:rsidRPr="00F50249">
              <w:rPr>
                <w:rFonts w:cs="Calibri"/>
              </w:rPr>
              <w:t>OK-iTMS: Optične komunikacijske tehnologije v interaktivnem tehniškem muzejskem okolju</w:t>
            </w:r>
          </w:p>
        </w:tc>
        <w:tc>
          <w:tcPr>
            <w:tcW w:w="2977" w:type="dxa"/>
            <w:tcBorders>
              <w:top w:val="single" w:sz="4" w:space="0" w:color="auto"/>
              <w:left w:val="single" w:sz="4" w:space="0" w:color="auto"/>
              <w:bottom w:val="single" w:sz="4" w:space="0" w:color="auto"/>
              <w:right w:val="single" w:sz="4" w:space="0" w:color="auto"/>
            </w:tcBorders>
          </w:tcPr>
          <w:p w:rsidR="00234F06" w:rsidRPr="00F50249" w:rsidRDefault="00234F06" w:rsidP="008B533F">
            <w:pPr>
              <w:spacing w:after="0" w:line="240" w:lineRule="auto"/>
              <w:rPr>
                <w:rFonts w:cs="Calibri"/>
              </w:rPr>
            </w:pPr>
            <w:r w:rsidRPr="00F50249">
              <w:rPr>
                <w:rFonts w:cs="Calibri"/>
              </w:rPr>
              <w:t>Fakulteta za elektrotehniko Univerze v Ljubljani: 2019 do2019</w:t>
            </w:r>
          </w:p>
        </w:tc>
        <w:tc>
          <w:tcPr>
            <w:tcW w:w="1560" w:type="dxa"/>
            <w:tcBorders>
              <w:top w:val="single" w:sz="4" w:space="0" w:color="auto"/>
              <w:left w:val="single" w:sz="4" w:space="0" w:color="auto"/>
              <w:bottom w:val="single" w:sz="4" w:space="0" w:color="auto"/>
              <w:right w:val="single" w:sz="4" w:space="0" w:color="auto"/>
            </w:tcBorders>
          </w:tcPr>
          <w:p w:rsidR="00234F06" w:rsidRPr="00F50249" w:rsidRDefault="00234F06" w:rsidP="008B533F">
            <w:pPr>
              <w:spacing w:after="0" w:line="240" w:lineRule="auto"/>
              <w:rPr>
                <w:rFonts w:cs="Calibri"/>
              </w:rPr>
            </w:pPr>
            <w:r w:rsidRPr="00F50249">
              <w:rPr>
                <w:rFonts w:cs="Calibri"/>
              </w:rPr>
              <w:t>Slovenija</w:t>
            </w:r>
          </w:p>
        </w:tc>
      </w:tr>
    </w:tbl>
    <w:p w:rsidR="00255659" w:rsidRPr="00F50249" w:rsidRDefault="00255659" w:rsidP="008B533F">
      <w:pPr>
        <w:spacing w:after="0" w:line="240" w:lineRule="auto"/>
        <w:rPr>
          <w:rFonts w:cs="Calibri"/>
        </w:rPr>
      </w:pPr>
      <w:r w:rsidRPr="00F50249">
        <w:rPr>
          <w:rFonts w:cs="Calibri"/>
        </w:rPr>
        <w:t>Vir: Letna poroči</w:t>
      </w:r>
      <w:r w:rsidR="00F70725" w:rsidRPr="00F50249">
        <w:rPr>
          <w:rFonts w:cs="Calibri"/>
        </w:rPr>
        <w:t>la državnih muzejev za leto 201</w:t>
      </w:r>
      <w:r w:rsidR="00234F06" w:rsidRPr="00F50249">
        <w:rPr>
          <w:rFonts w:cs="Calibri"/>
        </w:rPr>
        <w:t>9</w:t>
      </w:r>
      <w:r w:rsidR="00606F70" w:rsidRPr="00F50249">
        <w:rPr>
          <w:rFonts w:cs="Calibri"/>
        </w:rPr>
        <w:t>.</w:t>
      </w:r>
    </w:p>
    <w:p w:rsidR="00234F06" w:rsidRPr="00F50249" w:rsidRDefault="00234F06" w:rsidP="008B533F">
      <w:pPr>
        <w:spacing w:after="0" w:line="240" w:lineRule="auto"/>
        <w:rPr>
          <w:rFonts w:cs="Calibri"/>
        </w:rPr>
      </w:pPr>
    </w:p>
    <w:p w:rsidR="00167F88" w:rsidRPr="00B07A22" w:rsidRDefault="00EF21C6" w:rsidP="00B07A22">
      <w:pPr>
        <w:spacing w:line="360" w:lineRule="auto"/>
        <w:jc w:val="both"/>
        <w:rPr>
          <w:rFonts w:cs="Calibri"/>
          <w:bCs/>
          <w:iCs/>
          <w:lang w:eastAsia="sl-SI"/>
        </w:rPr>
      </w:pPr>
      <w:r w:rsidRPr="00F50249">
        <w:rPr>
          <w:rFonts w:cs="Calibri"/>
        </w:rPr>
        <w:t xml:space="preserve">Narodni muzej Slovenije je na povabilo </w:t>
      </w:r>
      <w:r w:rsidR="007E5461">
        <w:rPr>
          <w:rFonts w:cs="Calibri"/>
        </w:rPr>
        <w:t xml:space="preserve">kitajskega muzeja </w:t>
      </w:r>
      <w:r w:rsidRPr="007E5461">
        <w:rPr>
          <w:rFonts w:cs="Calibri"/>
          <w:i/>
          <w:iCs/>
        </w:rPr>
        <w:t>National Museum of China</w:t>
      </w:r>
      <w:r w:rsidRPr="00F50249">
        <w:rPr>
          <w:rFonts w:cs="Calibri"/>
        </w:rPr>
        <w:t xml:space="preserve"> s predmeti iz svojih zbirki sodeloval na skupinski razstavi nacionalnih muzejev na svilni poti, kjer so</w:t>
      </w:r>
      <w:r w:rsidR="0073728E" w:rsidRPr="00F50249">
        <w:rPr>
          <w:rFonts w:cs="Calibri"/>
        </w:rPr>
        <w:t xml:space="preserve"> jim</w:t>
      </w:r>
      <w:r w:rsidRPr="00F50249">
        <w:rPr>
          <w:rFonts w:cs="Calibri"/>
        </w:rPr>
        <w:t xml:space="preserve"> organizatorji namenili lep in samostojen prostor za predstavitev predmetov, ki po izbiri muzeja najbolje predstavljajo slovensko kulturno dediščino. </w:t>
      </w:r>
      <w:r w:rsidR="0097126B" w:rsidRPr="00F50249">
        <w:rPr>
          <w:rFonts w:cs="Calibri"/>
        </w:rPr>
        <w:t xml:space="preserve">Slovenski etnografski muzej je sodeloval pri projektu, ki </w:t>
      </w:r>
      <w:r w:rsidR="003720D0">
        <w:rPr>
          <w:rFonts w:cs="Calibri"/>
        </w:rPr>
        <w:t xml:space="preserve">se nanaša na razumevanje </w:t>
      </w:r>
      <w:r w:rsidR="0097126B" w:rsidRPr="00F50249">
        <w:rPr>
          <w:rFonts w:cs="Calibri"/>
        </w:rPr>
        <w:t>etnografsk</w:t>
      </w:r>
      <w:r w:rsidR="003720D0">
        <w:rPr>
          <w:rFonts w:cs="Calibri"/>
        </w:rPr>
        <w:t>ih</w:t>
      </w:r>
      <w:r w:rsidR="0097126B" w:rsidRPr="00F50249">
        <w:rPr>
          <w:rFonts w:cs="Calibri"/>
        </w:rPr>
        <w:t xml:space="preserve"> muzeje</w:t>
      </w:r>
      <w:r w:rsidR="003720D0">
        <w:rPr>
          <w:rFonts w:cs="Calibri"/>
        </w:rPr>
        <w:t>v</w:t>
      </w:r>
      <w:r w:rsidR="0097126B" w:rsidRPr="00F50249">
        <w:rPr>
          <w:rFonts w:cs="Calibri"/>
        </w:rPr>
        <w:t xml:space="preserve"> kot prostor</w:t>
      </w:r>
      <w:r w:rsidR="003720D0">
        <w:rPr>
          <w:rFonts w:cs="Calibri"/>
        </w:rPr>
        <w:t>ov</w:t>
      </w:r>
      <w:r w:rsidR="0097126B" w:rsidRPr="00F50249">
        <w:rPr>
          <w:rFonts w:cs="Calibri"/>
        </w:rPr>
        <w:t xml:space="preserve"> srečevanj, družbenih eksperimentov in inovacij, znanj in spretnosti, v katerih je ekološko znanje, vključujoč raznolike načine vedenja in bivanja v in s svetom, lahko (ponovno) odkrito, soustvarjeno in posredovano javnosti. Poudarek </w:t>
      </w:r>
      <w:r w:rsidR="009B620F">
        <w:rPr>
          <w:rFonts w:cs="Calibri"/>
        </w:rPr>
        <w:t>strokovnega dela v</w:t>
      </w:r>
      <w:r w:rsidR="0097126B" w:rsidRPr="00F50249">
        <w:rPr>
          <w:rFonts w:cs="Calibri"/>
        </w:rPr>
        <w:t xml:space="preserve"> muzej</w:t>
      </w:r>
      <w:r w:rsidR="009B620F">
        <w:rPr>
          <w:rFonts w:cs="Calibri"/>
        </w:rPr>
        <w:t>ih</w:t>
      </w:r>
      <w:r w:rsidR="0097126B" w:rsidRPr="00F50249">
        <w:rPr>
          <w:rFonts w:cs="Calibri"/>
        </w:rPr>
        <w:t xml:space="preserve"> je na obsežnih zbirkah materialne kulture staroselskih skupnosti in civilizacij, ki vključujejo enciklopedično ekološko znanje skozi različne materiale flore, favne in mineralov, iz katerih so izdelani umetniški in vsakodnevni predmeti. Vprašanje je, kako lahko to ekološko znanje – etično – uporabimo kot arhive oblik trajnostnega življenja. Pri tem </w:t>
      </w:r>
      <w:r w:rsidR="009B620F">
        <w:rPr>
          <w:rFonts w:cs="Calibri"/>
        </w:rPr>
        <w:t xml:space="preserve">sov </w:t>
      </w:r>
      <w:r w:rsidR="0097126B" w:rsidRPr="00F50249">
        <w:rPr>
          <w:rFonts w:cs="Calibri"/>
        </w:rPr>
        <w:t xml:space="preserve"> muzeji</w:t>
      </w:r>
      <w:r w:rsidR="009B620F">
        <w:rPr>
          <w:rFonts w:cs="Calibri"/>
        </w:rPr>
        <w:t xml:space="preserve">h obravnavali </w:t>
      </w:r>
      <w:r w:rsidR="0097126B" w:rsidRPr="00F50249">
        <w:rPr>
          <w:rFonts w:cs="Calibri"/>
        </w:rPr>
        <w:t xml:space="preserve">tudi posledice kolonializma, predvsem v zvezi z neenako distribucijo </w:t>
      </w:r>
      <w:r w:rsidR="009B620F">
        <w:rPr>
          <w:rFonts w:cs="Calibri"/>
        </w:rPr>
        <w:t xml:space="preserve">naravnih </w:t>
      </w:r>
      <w:r w:rsidR="0097126B" w:rsidRPr="00F50249">
        <w:rPr>
          <w:rFonts w:cs="Calibri"/>
        </w:rPr>
        <w:t xml:space="preserve">virov, in multikulturne politike v Evropi. Projekt </w:t>
      </w:r>
      <w:r w:rsidR="009B620F">
        <w:rPr>
          <w:rFonts w:cs="Calibri"/>
        </w:rPr>
        <w:t xml:space="preserve">je </w:t>
      </w:r>
      <w:r w:rsidR="0097126B" w:rsidRPr="00F50249">
        <w:rPr>
          <w:rFonts w:cs="Calibri"/>
        </w:rPr>
        <w:t>obsega</w:t>
      </w:r>
      <w:r w:rsidR="009B620F">
        <w:rPr>
          <w:rFonts w:cs="Calibri"/>
        </w:rPr>
        <w:t>l</w:t>
      </w:r>
      <w:r w:rsidR="0097126B" w:rsidRPr="00F50249">
        <w:rPr>
          <w:rFonts w:cs="Calibri"/>
        </w:rPr>
        <w:t xml:space="preserve"> pet tem, v katere se umeščajo posamezni muzeji. Slovenski etnografski muzej </w:t>
      </w:r>
      <w:r w:rsidR="009B620F">
        <w:rPr>
          <w:rFonts w:cs="Calibri"/>
        </w:rPr>
        <w:t xml:space="preserve">je </w:t>
      </w:r>
      <w:r w:rsidR="0097126B" w:rsidRPr="00F50249">
        <w:rPr>
          <w:rFonts w:cs="Calibri"/>
        </w:rPr>
        <w:t>sodel</w:t>
      </w:r>
      <w:r w:rsidR="009B620F">
        <w:rPr>
          <w:rFonts w:cs="Calibri"/>
        </w:rPr>
        <w:t>oval</w:t>
      </w:r>
      <w:r w:rsidR="0097126B" w:rsidRPr="00F50249">
        <w:rPr>
          <w:rFonts w:cs="Calibri"/>
        </w:rPr>
        <w:t xml:space="preserve"> v okviru tem</w:t>
      </w:r>
      <w:r w:rsidR="009B620F">
        <w:rPr>
          <w:rFonts w:cs="Calibri"/>
        </w:rPr>
        <w:t>:</w:t>
      </w:r>
      <w:r w:rsidR="0097126B" w:rsidRPr="00F50249">
        <w:rPr>
          <w:rFonts w:cs="Calibri"/>
        </w:rPr>
        <w:t xml:space="preserve"> »</w:t>
      </w:r>
      <w:r w:rsidR="0097126B" w:rsidRPr="00F50249">
        <w:rPr>
          <w:rFonts w:cs="Calibri"/>
          <w:i/>
        </w:rPr>
        <w:t>Od ohranjanja do skrbi</w:t>
      </w:r>
      <w:r w:rsidR="0097126B" w:rsidRPr="00F50249">
        <w:rPr>
          <w:rFonts w:cs="Calibri"/>
        </w:rPr>
        <w:t>«, »</w:t>
      </w:r>
      <w:r w:rsidR="0097126B" w:rsidRPr="00F50249">
        <w:rPr>
          <w:rFonts w:cs="Calibri"/>
          <w:i/>
        </w:rPr>
        <w:t>Oblikovanje trajnostnih prihodnosti</w:t>
      </w:r>
      <w:r w:rsidR="0097126B" w:rsidRPr="00F50249">
        <w:rPr>
          <w:rFonts w:cs="Calibri"/>
        </w:rPr>
        <w:t>« in »</w:t>
      </w:r>
      <w:r w:rsidR="0097126B" w:rsidRPr="00F50249">
        <w:rPr>
          <w:rFonts w:cs="Calibri"/>
          <w:i/>
        </w:rPr>
        <w:t>Skrb v svetu, ki ga delimo z ostalimi</w:t>
      </w:r>
      <w:r w:rsidR="0097126B" w:rsidRPr="00F50249">
        <w:rPr>
          <w:rFonts w:cs="Calibri"/>
        </w:rPr>
        <w:t xml:space="preserve">«. V okviru teh tem je </w:t>
      </w:r>
      <w:r w:rsidR="009B620F">
        <w:rPr>
          <w:rFonts w:cs="Calibri"/>
        </w:rPr>
        <w:t xml:space="preserve">bila </w:t>
      </w:r>
      <w:r w:rsidR="0097126B" w:rsidRPr="00F50249">
        <w:rPr>
          <w:rFonts w:cs="Calibri"/>
        </w:rPr>
        <w:t xml:space="preserve">naloga muzeja </w:t>
      </w:r>
      <w:r w:rsidR="0097126B" w:rsidRPr="00F50249">
        <w:rPr>
          <w:rFonts w:cs="Calibri"/>
          <w:bCs/>
        </w:rPr>
        <w:t>organizirati rezidenco strokovnjaka, ki bo obravnaval izbrano zbirko; raziskati izbrano temo in pripraviti t. i. eksperimentalno razstavo; organizirati srečanje projektnih partnerjev v muzeju, t. i. Creative Study Lab. Poleg tega muzej sodel</w:t>
      </w:r>
      <w:r w:rsidR="009B620F">
        <w:rPr>
          <w:rFonts w:cs="Calibri"/>
          <w:bCs/>
        </w:rPr>
        <w:t>oval</w:t>
      </w:r>
      <w:r w:rsidR="0097126B" w:rsidRPr="00F50249">
        <w:rPr>
          <w:rFonts w:cs="Calibri"/>
          <w:bCs/>
        </w:rPr>
        <w:t xml:space="preserve"> na konferencah, delavnicah in drugih srečanjih, ki </w:t>
      </w:r>
      <w:r w:rsidR="009B620F">
        <w:rPr>
          <w:rFonts w:cs="Calibri"/>
          <w:bCs/>
        </w:rPr>
        <w:t xml:space="preserve">so </w:t>
      </w:r>
      <w:r w:rsidR="0097126B" w:rsidRPr="00F50249">
        <w:rPr>
          <w:rFonts w:cs="Calibri"/>
          <w:bCs/>
        </w:rPr>
        <w:t>jih organizira</w:t>
      </w:r>
      <w:r w:rsidR="009B620F">
        <w:rPr>
          <w:rFonts w:cs="Calibri"/>
          <w:bCs/>
        </w:rPr>
        <w:t>li</w:t>
      </w:r>
      <w:r w:rsidR="0097126B" w:rsidRPr="00F50249">
        <w:rPr>
          <w:rFonts w:cs="Calibri"/>
          <w:bCs/>
        </w:rPr>
        <w:t xml:space="preserve"> drugi projektni partnerji</w:t>
      </w:r>
      <w:r w:rsidR="0097126B" w:rsidRPr="00F50249">
        <w:rPr>
          <w:rFonts w:cs="Calibri"/>
        </w:rPr>
        <w:t>, pri pripravi znanstvene publikacije in drugih strokovnih publikacij ob rezidenci in razstavi ter pri promociji projekta.  </w:t>
      </w:r>
      <w:r w:rsidR="00AC0E2B" w:rsidRPr="00F50249">
        <w:rPr>
          <w:rFonts w:cs="Calibri"/>
        </w:rPr>
        <w:t>V Muzeju novejše zgodovine Slovenije</w:t>
      </w:r>
      <w:r w:rsidR="00234F06" w:rsidRPr="00F50249">
        <w:rPr>
          <w:rFonts w:cs="Calibri"/>
        </w:rPr>
        <w:t xml:space="preserve"> in Tehniškem muzeju Slovenije</w:t>
      </w:r>
      <w:r w:rsidR="00AC0E2B" w:rsidRPr="00F50249">
        <w:rPr>
          <w:rFonts w:cs="Calibri"/>
        </w:rPr>
        <w:t xml:space="preserve"> so bile vse vsebine realizirane brez odstopanj.</w:t>
      </w:r>
      <w:r w:rsidR="00234F06" w:rsidRPr="00F50249">
        <w:rPr>
          <w:rFonts w:cs="Calibri"/>
        </w:rPr>
        <w:t xml:space="preserve"> Muzej krščanstva na Slovenskem je v letu 2019 sprejel odločitev, da sodeluje </w:t>
      </w:r>
      <w:r w:rsidR="00234F06" w:rsidRPr="00F50249">
        <w:rPr>
          <w:rFonts w:cs="Calibri"/>
          <w:lang w:eastAsia="sl-SI"/>
        </w:rPr>
        <w:t xml:space="preserve">v dvoletnem evropskem projektu </w:t>
      </w:r>
      <w:r w:rsidR="00234F06" w:rsidRPr="00F50249">
        <w:rPr>
          <w:rFonts w:cs="Calibri"/>
          <w:bCs/>
          <w:i/>
          <w:iCs/>
          <w:lang w:eastAsia="sl-SI"/>
        </w:rPr>
        <w:t>Cisterscapes - Cistercian landscapes connecting Europe</w:t>
      </w:r>
      <w:r w:rsidR="00234F06" w:rsidRPr="00F50249">
        <w:rPr>
          <w:rFonts w:cs="Calibri"/>
        </w:rPr>
        <w:t xml:space="preserve"> </w:t>
      </w:r>
      <w:r w:rsidR="00234F06" w:rsidRPr="00F50249">
        <w:rPr>
          <w:rFonts w:cs="Calibri"/>
          <w:bCs/>
          <w:iCs/>
          <w:lang w:eastAsia="sl-SI"/>
        </w:rPr>
        <w:t>kot pridružen partner. Cilj projekta je vzpostavitev mreže cistercijanskih samostanov, nastalih v 12. in 13. stoletju v današnji Franciji, Nemčiji, Avstriji, na Češkem, Poljskem in Sloveniji, za pridobitev Znaka evropske dediščine. V projektu poleg javnega zavoda Muzeja krščanstva na Slovenskem, sodel</w:t>
      </w:r>
      <w:r w:rsidR="009B620F">
        <w:rPr>
          <w:rFonts w:cs="Calibri"/>
          <w:bCs/>
          <w:iCs/>
          <w:lang w:eastAsia="sl-SI"/>
        </w:rPr>
        <w:t>uje</w:t>
      </w:r>
      <w:r w:rsidR="00234F06" w:rsidRPr="00F50249">
        <w:rPr>
          <w:rFonts w:cs="Calibri"/>
          <w:bCs/>
          <w:iCs/>
          <w:lang w:eastAsia="sl-SI"/>
        </w:rPr>
        <w:t xml:space="preserve"> tudi</w:t>
      </w:r>
      <w:r w:rsidR="009B620F">
        <w:rPr>
          <w:rFonts w:cs="Calibri"/>
          <w:bCs/>
          <w:iCs/>
          <w:lang w:eastAsia="sl-SI"/>
        </w:rPr>
        <w:t xml:space="preserve"> pooblaščene muzej,</w:t>
      </w:r>
      <w:r w:rsidR="00234F06" w:rsidRPr="00F50249">
        <w:rPr>
          <w:rFonts w:cs="Calibri"/>
          <w:bCs/>
          <w:iCs/>
          <w:lang w:eastAsia="sl-SI"/>
        </w:rPr>
        <w:t xml:space="preserve"> javni zavod Galerija Božidar Jakac Kostanjevica na Krki. V okviru projekta </w:t>
      </w:r>
      <w:r w:rsidR="009B620F">
        <w:rPr>
          <w:rFonts w:cs="Calibri"/>
          <w:bCs/>
          <w:iCs/>
          <w:lang w:eastAsia="sl-SI"/>
        </w:rPr>
        <w:t>se</w:t>
      </w:r>
      <w:r w:rsidR="00234F06" w:rsidRPr="00F50249">
        <w:rPr>
          <w:rFonts w:cs="Calibri"/>
          <w:bCs/>
          <w:iCs/>
          <w:lang w:eastAsia="sl-SI"/>
        </w:rPr>
        <w:t xml:space="preserve"> strokovno delo v Muzeju krščanstva na Slovenskem usmerj</w:t>
      </w:r>
      <w:r w:rsidR="009B620F">
        <w:rPr>
          <w:rFonts w:cs="Calibri"/>
          <w:bCs/>
          <w:iCs/>
          <w:lang w:eastAsia="sl-SI"/>
        </w:rPr>
        <w:t>a</w:t>
      </w:r>
      <w:r w:rsidR="00234F06" w:rsidRPr="00F50249">
        <w:rPr>
          <w:rFonts w:cs="Calibri"/>
          <w:bCs/>
          <w:iCs/>
          <w:lang w:eastAsia="sl-SI"/>
        </w:rPr>
        <w:t xml:space="preserve"> v povezovanje z drugimi institucijami doma in v tujini. Predvideno </w:t>
      </w:r>
      <w:r w:rsidR="00234F06" w:rsidRPr="00F50249">
        <w:rPr>
          <w:rFonts w:cs="Calibri"/>
          <w:bCs/>
          <w:iCs/>
          <w:lang w:eastAsia="sl-SI"/>
        </w:rPr>
        <w:lastRenderedPageBreak/>
        <w:t>je proučevanje in razisk</w:t>
      </w:r>
      <w:r w:rsidR="009B620F">
        <w:rPr>
          <w:rFonts w:cs="Calibri"/>
          <w:bCs/>
          <w:iCs/>
          <w:lang w:eastAsia="sl-SI"/>
        </w:rPr>
        <w:t>ovanje</w:t>
      </w:r>
      <w:r w:rsidR="00234F06" w:rsidRPr="00F50249">
        <w:rPr>
          <w:rFonts w:cs="Calibri"/>
          <w:bCs/>
          <w:iCs/>
          <w:lang w:eastAsia="sl-SI"/>
        </w:rPr>
        <w:t xml:space="preserve"> vpliva stiške cisterce na širšo okolico samostana, vključitev v promocijo lokacije in turistične pakete, ki bodo povezovali evropsko zgodovinsko-kulturno krajino. Muzej krščanstva na Slovenskem bo tako v okviru sodelovanja v projektu raziskal vpliv opatije Stična na kulturno krajino od 12. stoletja dalje. Strokovni izsledki pa bodo</w:t>
      </w:r>
      <w:r w:rsidR="009B620F">
        <w:rPr>
          <w:rFonts w:cs="Calibri"/>
          <w:bCs/>
          <w:iCs/>
          <w:lang w:eastAsia="sl-SI"/>
        </w:rPr>
        <w:t xml:space="preserve"> po končanem projektu</w:t>
      </w:r>
      <w:r w:rsidR="00234F06" w:rsidRPr="00F50249">
        <w:rPr>
          <w:rFonts w:cs="Calibri"/>
          <w:bCs/>
          <w:iCs/>
          <w:lang w:eastAsia="sl-SI"/>
        </w:rPr>
        <w:t xml:space="preserve"> ustrezno dopolnili stalno razstavo (vključno s 3 D maketo in vizualizacijo razvoja kulturne krajine). Sodelovanje v projektu bo tudi dopolnilo in obogatilo dosedanje mednarodno sodelovanje in aktivnosti muzeja za </w:t>
      </w:r>
      <w:r w:rsidR="00234F06" w:rsidRPr="00F50249">
        <w:rPr>
          <w:rFonts w:cs="Calibri"/>
        </w:rPr>
        <w:t>vzpostavitev edinstvenega izobraževalnega in informacijskega centra za preučevanje slovenskih srednjeveških rokopisov.</w:t>
      </w:r>
    </w:p>
    <w:p w:rsidR="00B62715" w:rsidRPr="006D2145" w:rsidRDefault="00B62715" w:rsidP="00B62715">
      <w:pPr>
        <w:spacing w:after="0" w:line="360" w:lineRule="auto"/>
        <w:jc w:val="both"/>
        <w:rPr>
          <w:b/>
          <w:noProof/>
          <w:lang w:eastAsia="sl-SI"/>
        </w:rPr>
      </w:pPr>
      <w:r w:rsidRPr="006D2145">
        <w:rPr>
          <w:b/>
          <w:noProof/>
          <w:lang w:eastAsia="sl-SI"/>
        </w:rPr>
        <w:t>Zaposleni v državnih muzejih</w:t>
      </w:r>
    </w:p>
    <w:p w:rsidR="00B62715" w:rsidRPr="00F96E0B" w:rsidRDefault="00C653FE" w:rsidP="00B62715">
      <w:pPr>
        <w:spacing w:after="0" w:line="360" w:lineRule="auto"/>
        <w:jc w:val="both"/>
        <w:rPr>
          <w:rFonts w:cs="Arial"/>
        </w:rPr>
      </w:pPr>
      <w:r>
        <w:rPr>
          <w:noProof/>
          <w:lang w:eastAsia="sl-SI"/>
        </w:rPr>
        <w:t xml:space="preserve">Za opravljanje nalog javne službe </w:t>
      </w:r>
      <w:r w:rsidR="00BB1055">
        <w:rPr>
          <w:noProof/>
          <w:lang w:eastAsia="sl-SI"/>
        </w:rPr>
        <w:t>je</w:t>
      </w:r>
      <w:r>
        <w:rPr>
          <w:noProof/>
          <w:lang w:eastAsia="sl-SI"/>
        </w:rPr>
        <w:t xml:space="preserve"> potrebn</w:t>
      </w:r>
      <w:r w:rsidR="00BB1055">
        <w:rPr>
          <w:noProof/>
          <w:lang w:eastAsia="sl-SI"/>
        </w:rPr>
        <w:t>o dovolj</w:t>
      </w:r>
      <w:r>
        <w:rPr>
          <w:noProof/>
          <w:lang w:eastAsia="sl-SI"/>
        </w:rPr>
        <w:t xml:space="preserve"> ustrezni</w:t>
      </w:r>
      <w:r w:rsidR="00BB1055">
        <w:rPr>
          <w:noProof/>
          <w:lang w:eastAsia="sl-SI"/>
        </w:rPr>
        <w:t>h</w:t>
      </w:r>
      <w:r>
        <w:rPr>
          <w:noProof/>
          <w:lang w:eastAsia="sl-SI"/>
        </w:rPr>
        <w:t xml:space="preserve"> kadr</w:t>
      </w:r>
      <w:r w:rsidR="00BB1055">
        <w:rPr>
          <w:noProof/>
          <w:lang w:eastAsia="sl-SI"/>
        </w:rPr>
        <w:t>ov</w:t>
      </w:r>
      <w:r>
        <w:rPr>
          <w:noProof/>
          <w:lang w:eastAsia="sl-SI"/>
        </w:rPr>
        <w:t>. Urejanje k</w:t>
      </w:r>
      <w:r w:rsidR="00B62715" w:rsidRPr="00F96E0B">
        <w:rPr>
          <w:noProof/>
          <w:lang w:eastAsia="sl-SI"/>
        </w:rPr>
        <w:t>adrovsk</w:t>
      </w:r>
      <w:r>
        <w:rPr>
          <w:noProof/>
          <w:lang w:eastAsia="sl-SI"/>
        </w:rPr>
        <w:t>ih</w:t>
      </w:r>
      <w:r w:rsidR="00B62715" w:rsidRPr="00F96E0B">
        <w:rPr>
          <w:noProof/>
          <w:lang w:eastAsia="sl-SI"/>
        </w:rPr>
        <w:t xml:space="preserve"> zadev</w:t>
      </w:r>
      <w:r>
        <w:rPr>
          <w:noProof/>
          <w:lang w:eastAsia="sl-SI"/>
        </w:rPr>
        <w:t xml:space="preserve"> in kreiranje kadrovske politike</w:t>
      </w:r>
      <w:r w:rsidR="00B62715" w:rsidRPr="00F96E0B">
        <w:rPr>
          <w:noProof/>
          <w:lang w:eastAsia="sl-SI"/>
        </w:rPr>
        <w:t xml:space="preserve"> v javn</w:t>
      </w:r>
      <w:r w:rsidR="006D2145">
        <w:rPr>
          <w:noProof/>
          <w:lang w:eastAsia="sl-SI"/>
        </w:rPr>
        <w:t>ih</w:t>
      </w:r>
      <w:r w:rsidR="00B62715" w:rsidRPr="00F96E0B">
        <w:rPr>
          <w:noProof/>
          <w:lang w:eastAsia="sl-SI"/>
        </w:rPr>
        <w:t xml:space="preserve"> zavo</w:t>
      </w:r>
      <w:r w:rsidR="006D2145">
        <w:rPr>
          <w:noProof/>
          <w:lang w:eastAsia="sl-SI"/>
        </w:rPr>
        <w:t xml:space="preserve">dih </w:t>
      </w:r>
      <w:r>
        <w:rPr>
          <w:noProof/>
          <w:lang w:eastAsia="sl-SI"/>
        </w:rPr>
        <w:t>je</w:t>
      </w:r>
      <w:r w:rsidR="00B62715" w:rsidRPr="00F96E0B">
        <w:rPr>
          <w:noProof/>
          <w:lang w:eastAsia="sl-SI"/>
        </w:rPr>
        <w:t xml:space="preserve"> v skladu s predpisi</w:t>
      </w:r>
      <w:r>
        <w:rPr>
          <w:noProof/>
          <w:lang w:eastAsia="sl-SI"/>
        </w:rPr>
        <w:t>,</w:t>
      </w:r>
      <w:r w:rsidR="00B62715" w:rsidRPr="00F96E0B">
        <w:rPr>
          <w:noProof/>
          <w:lang w:eastAsia="sl-SI"/>
        </w:rPr>
        <w:t xml:space="preserve"> v pristojnosti direktorj</w:t>
      </w:r>
      <w:r w:rsidR="006D2145">
        <w:rPr>
          <w:noProof/>
          <w:lang w:eastAsia="sl-SI"/>
        </w:rPr>
        <w:t>ev</w:t>
      </w:r>
      <w:r w:rsidR="00B62715" w:rsidRPr="00F96E0B">
        <w:rPr>
          <w:noProof/>
          <w:lang w:eastAsia="sl-SI"/>
        </w:rPr>
        <w:t xml:space="preserve"> javn</w:t>
      </w:r>
      <w:r w:rsidR="006D2145">
        <w:rPr>
          <w:noProof/>
          <w:lang w:eastAsia="sl-SI"/>
        </w:rPr>
        <w:t>ih</w:t>
      </w:r>
      <w:r w:rsidR="00B62715" w:rsidRPr="00F96E0B">
        <w:rPr>
          <w:noProof/>
          <w:lang w:eastAsia="sl-SI"/>
        </w:rPr>
        <w:t xml:space="preserve"> zavod</w:t>
      </w:r>
      <w:r w:rsidR="006D2145">
        <w:rPr>
          <w:noProof/>
          <w:lang w:eastAsia="sl-SI"/>
        </w:rPr>
        <w:t>ov</w:t>
      </w:r>
      <w:r w:rsidR="00B62715" w:rsidRPr="00F96E0B">
        <w:rPr>
          <w:noProof/>
          <w:lang w:eastAsia="sl-SI"/>
        </w:rPr>
        <w:t xml:space="preserve">. </w:t>
      </w:r>
      <w:r w:rsidR="00B62715" w:rsidRPr="00F96E0B">
        <w:rPr>
          <w:rFonts w:cs="Arial"/>
        </w:rPr>
        <w:t xml:space="preserve">Ministrstvo za kulturo </w:t>
      </w:r>
      <w:r w:rsidR="00B62715" w:rsidRPr="00F96E0B">
        <w:rPr>
          <w:noProof/>
          <w:lang w:eastAsia="sl-SI"/>
        </w:rPr>
        <w:t>v okviru proračunskih izhodišč zagotavlja javnim zavodom sredstva za kritje stroškov dela – za plače, prispevke in druge osebne prejemke zaposlenim. V sedmih državnih muzejih je bilo za leto 201</w:t>
      </w:r>
      <w:r w:rsidR="007A5A2A">
        <w:rPr>
          <w:noProof/>
          <w:lang w:eastAsia="sl-SI"/>
        </w:rPr>
        <w:t>9</w:t>
      </w:r>
      <w:r w:rsidR="007A5A2A" w:rsidRPr="007A5A2A">
        <w:rPr>
          <w:rFonts w:cs="Arial"/>
          <w:noProof/>
        </w:rPr>
        <w:t xml:space="preserve"> </w:t>
      </w:r>
      <w:r w:rsidR="007A5A2A" w:rsidRPr="00552726">
        <w:rPr>
          <w:rFonts w:cs="Arial"/>
          <w:noProof/>
        </w:rPr>
        <w:t>namenjen</w:t>
      </w:r>
      <w:r w:rsidR="007A5A2A">
        <w:rPr>
          <w:rFonts w:cs="Arial"/>
          <w:noProof/>
        </w:rPr>
        <w:t>o</w:t>
      </w:r>
      <w:r w:rsidR="007A5A2A" w:rsidRPr="00552726">
        <w:rPr>
          <w:rFonts w:cs="Arial"/>
          <w:noProof/>
        </w:rPr>
        <w:t xml:space="preserve"> za</w:t>
      </w:r>
      <w:r w:rsidR="007A5A2A" w:rsidRPr="00552726">
        <w:rPr>
          <w:rFonts w:cs="Arial"/>
        </w:rPr>
        <w:t xml:space="preserve"> stroške dela - za plače, prispevke in druge osebne prejemke zaposlenim 6.534.435 EUR, kar je 3 % več kot leta 2018 (62,3 %)</w:t>
      </w:r>
      <w:r w:rsidR="00B62715" w:rsidRPr="00F96E0B">
        <w:rPr>
          <w:noProof/>
          <w:lang w:eastAsia="sl-SI"/>
        </w:rPr>
        <w:t>. Iz odobrenih in dodeljenih sredstev je bilo v letu 201</w:t>
      </w:r>
      <w:r w:rsidR="007A5A2A">
        <w:rPr>
          <w:noProof/>
          <w:lang w:eastAsia="sl-SI"/>
        </w:rPr>
        <w:t>9</w:t>
      </w:r>
      <w:r w:rsidR="00B62715" w:rsidRPr="00F96E0B">
        <w:rPr>
          <w:noProof/>
          <w:lang w:eastAsia="sl-SI"/>
        </w:rPr>
        <w:t xml:space="preserve">  financiranih 20</w:t>
      </w:r>
      <w:r w:rsidR="007A5A2A">
        <w:rPr>
          <w:noProof/>
          <w:lang w:eastAsia="sl-SI"/>
        </w:rPr>
        <w:t>6</w:t>
      </w:r>
      <w:r w:rsidR="00B62715" w:rsidRPr="00F96E0B">
        <w:rPr>
          <w:noProof/>
          <w:lang w:eastAsia="sl-SI"/>
        </w:rPr>
        <w:t>,</w:t>
      </w:r>
      <w:r w:rsidR="007A5A2A">
        <w:rPr>
          <w:noProof/>
          <w:lang w:eastAsia="sl-SI"/>
        </w:rPr>
        <w:t>7</w:t>
      </w:r>
      <w:r w:rsidR="00B62715" w:rsidRPr="00F96E0B">
        <w:rPr>
          <w:noProof/>
          <w:lang w:eastAsia="sl-SI"/>
        </w:rPr>
        <w:t>5 zaposlitev. Iz drugih virov</w:t>
      </w:r>
      <w:r>
        <w:rPr>
          <w:noProof/>
          <w:lang w:eastAsia="sl-SI"/>
        </w:rPr>
        <w:t xml:space="preserve"> (ARRS, prodaja blaga in storitev, EU projekt, CPA)</w:t>
      </w:r>
      <w:r w:rsidR="00B62715" w:rsidRPr="00F96E0B">
        <w:rPr>
          <w:noProof/>
          <w:lang w:eastAsia="sl-SI"/>
        </w:rPr>
        <w:t xml:space="preserve"> je bilo financiranih 22,65, od tega 1</w:t>
      </w:r>
      <w:r>
        <w:rPr>
          <w:noProof/>
          <w:lang w:eastAsia="sl-SI"/>
        </w:rPr>
        <w:t>7</w:t>
      </w:r>
      <w:r w:rsidR="00B62715" w:rsidRPr="00F96E0B">
        <w:rPr>
          <w:noProof/>
          <w:lang w:eastAsia="sl-SI"/>
        </w:rPr>
        <w:t xml:space="preserve"> zaposlitev</w:t>
      </w:r>
      <w:r w:rsidR="00A66D05">
        <w:rPr>
          <w:noProof/>
          <w:lang w:eastAsia="sl-SI"/>
        </w:rPr>
        <w:t xml:space="preserve"> </w:t>
      </w:r>
      <w:r w:rsidR="00B62715" w:rsidRPr="00F96E0B">
        <w:rPr>
          <w:noProof/>
          <w:lang w:eastAsia="sl-SI"/>
        </w:rPr>
        <w:t>v Narodnem muzeju Slovenije. Skupno število zaposlenih financiranih iz proračunskih sredstev ministrstva se je v letu 201</w:t>
      </w:r>
      <w:r w:rsidR="007A5A2A">
        <w:rPr>
          <w:noProof/>
          <w:lang w:eastAsia="sl-SI"/>
        </w:rPr>
        <w:t>9</w:t>
      </w:r>
      <w:r w:rsidR="00B62715" w:rsidRPr="00F96E0B">
        <w:rPr>
          <w:noProof/>
          <w:lang w:eastAsia="sl-SI"/>
        </w:rPr>
        <w:t xml:space="preserve"> pov</w:t>
      </w:r>
      <w:r w:rsidR="00A66D05">
        <w:rPr>
          <w:noProof/>
          <w:lang w:eastAsia="sl-SI"/>
        </w:rPr>
        <w:t>e</w:t>
      </w:r>
      <w:r w:rsidR="00B62715" w:rsidRPr="00F96E0B">
        <w:rPr>
          <w:noProof/>
          <w:lang w:eastAsia="sl-SI"/>
        </w:rPr>
        <w:t xml:space="preserve">čalo za </w:t>
      </w:r>
      <w:r w:rsidR="007A5A2A">
        <w:rPr>
          <w:noProof/>
          <w:lang w:eastAsia="sl-SI"/>
        </w:rPr>
        <w:t>1,5</w:t>
      </w:r>
      <w:r w:rsidR="00B62715" w:rsidRPr="00F96E0B">
        <w:rPr>
          <w:noProof/>
          <w:lang w:eastAsia="sl-SI"/>
        </w:rPr>
        <w:t xml:space="preserve"> oseb</w:t>
      </w:r>
      <w:r w:rsidR="007A5A2A">
        <w:rPr>
          <w:noProof/>
          <w:lang w:eastAsia="sl-SI"/>
        </w:rPr>
        <w:t>e</w:t>
      </w:r>
      <w:r w:rsidR="00B62715" w:rsidRPr="00F96E0B">
        <w:rPr>
          <w:noProof/>
          <w:lang w:eastAsia="sl-SI"/>
        </w:rPr>
        <w:t xml:space="preserve">.  </w:t>
      </w:r>
      <w:r w:rsidR="00943F99">
        <w:rPr>
          <w:noProof/>
          <w:lang w:eastAsia="sl-SI"/>
        </w:rPr>
        <w:t>V primerjavi s preteklim letom se je povečalo število zapo</w:t>
      </w:r>
      <w:r w:rsidR="00D54BDD">
        <w:rPr>
          <w:noProof/>
          <w:lang w:eastAsia="sl-SI"/>
        </w:rPr>
        <w:t>s</w:t>
      </w:r>
      <w:r w:rsidR="00943F99">
        <w:rPr>
          <w:noProof/>
          <w:lang w:eastAsia="sl-SI"/>
        </w:rPr>
        <w:t xml:space="preserve">lenih v poslovni dejavnosti (1 v Narodnem muzeju Slovenije)  in strokovni dejavnosti (1 kustos v Muzeju krščanstva na Slovenskem in 1 preparator v Prirodoslovnem muzeju Slovenije), zmajšalo pa v tehnični službi (1 </w:t>
      </w:r>
      <w:r w:rsidR="00FB509F">
        <w:rPr>
          <w:noProof/>
          <w:lang w:eastAsia="sl-SI"/>
        </w:rPr>
        <w:t xml:space="preserve">v </w:t>
      </w:r>
      <w:r w:rsidR="00943F99">
        <w:rPr>
          <w:noProof/>
          <w:lang w:eastAsia="sl-SI"/>
        </w:rPr>
        <w:t>Narodn</w:t>
      </w:r>
      <w:r w:rsidR="00FB509F">
        <w:rPr>
          <w:noProof/>
          <w:lang w:eastAsia="sl-SI"/>
        </w:rPr>
        <w:t>em</w:t>
      </w:r>
      <w:r w:rsidR="00943F99">
        <w:rPr>
          <w:noProof/>
          <w:lang w:eastAsia="sl-SI"/>
        </w:rPr>
        <w:t xml:space="preserve"> muzej</w:t>
      </w:r>
      <w:r w:rsidR="00FB509F">
        <w:rPr>
          <w:noProof/>
          <w:lang w:eastAsia="sl-SI"/>
        </w:rPr>
        <w:t>u</w:t>
      </w:r>
      <w:r w:rsidR="00943F99">
        <w:rPr>
          <w:noProof/>
          <w:lang w:eastAsia="sl-SI"/>
        </w:rPr>
        <w:t xml:space="preserve"> Slovenije in 1 Prirodoslov</w:t>
      </w:r>
      <w:r w:rsidR="00FB509F">
        <w:rPr>
          <w:noProof/>
          <w:lang w:eastAsia="sl-SI"/>
        </w:rPr>
        <w:t>em</w:t>
      </w:r>
      <w:r w:rsidR="00943F99">
        <w:rPr>
          <w:noProof/>
          <w:lang w:eastAsia="sl-SI"/>
        </w:rPr>
        <w:t xml:space="preserve"> muzej</w:t>
      </w:r>
      <w:r w:rsidR="00FB509F">
        <w:rPr>
          <w:noProof/>
          <w:lang w:eastAsia="sl-SI"/>
        </w:rPr>
        <w:t>u</w:t>
      </w:r>
      <w:r w:rsidR="00943F99">
        <w:rPr>
          <w:noProof/>
          <w:lang w:eastAsia="sl-SI"/>
        </w:rPr>
        <w:t xml:space="preserve"> Slovenije)</w:t>
      </w:r>
      <w:r w:rsidR="00E91187">
        <w:rPr>
          <w:noProof/>
          <w:lang w:eastAsia="sl-SI"/>
        </w:rPr>
        <w:t xml:space="preserve"> (glej graf 8 in tabelo 13)</w:t>
      </w:r>
      <w:r w:rsidR="00D54BDD">
        <w:rPr>
          <w:noProof/>
          <w:lang w:eastAsia="sl-SI"/>
        </w:rPr>
        <w:t>.</w:t>
      </w:r>
      <w:r w:rsidR="00A66D05">
        <w:rPr>
          <w:noProof/>
          <w:lang w:eastAsia="sl-SI"/>
        </w:rPr>
        <w:t xml:space="preserve"> </w:t>
      </w:r>
    </w:p>
    <w:p w:rsidR="00B62715" w:rsidRPr="006527B4" w:rsidRDefault="00B62715" w:rsidP="00B07A22">
      <w:pPr>
        <w:spacing w:after="0" w:line="240" w:lineRule="auto"/>
        <w:jc w:val="both"/>
        <w:rPr>
          <w:b/>
          <w:noProof/>
          <w:lang w:eastAsia="sl-SI"/>
        </w:rPr>
      </w:pPr>
      <w:r w:rsidRPr="00F96E0B">
        <w:rPr>
          <w:b/>
          <w:noProof/>
          <w:lang w:eastAsia="sl-SI"/>
        </w:rPr>
        <w:t xml:space="preserve">Graf </w:t>
      </w:r>
      <w:r w:rsidR="006527B4">
        <w:rPr>
          <w:b/>
          <w:noProof/>
          <w:lang w:eastAsia="sl-SI"/>
        </w:rPr>
        <w:t>8</w:t>
      </w:r>
      <w:r w:rsidRPr="00F96E0B">
        <w:rPr>
          <w:b/>
          <w:noProof/>
          <w:lang w:eastAsia="sl-SI"/>
        </w:rPr>
        <w:t>:</w:t>
      </w:r>
      <w:r w:rsidRPr="00F96E0B">
        <w:rPr>
          <w:noProof/>
          <w:lang w:eastAsia="sl-SI"/>
        </w:rPr>
        <w:t xml:space="preserve"> Delež zaposlenih glede na dejavnost, financiranih iz sredstev državnega poračuna  v državnih muzejih na dan 1.1.201</w:t>
      </w:r>
      <w:r w:rsidR="00F32FC3">
        <w:rPr>
          <w:noProof/>
          <w:lang w:eastAsia="sl-SI"/>
        </w:rPr>
        <w:t>9</w:t>
      </w:r>
      <w:r w:rsidR="00E91187">
        <w:rPr>
          <w:noProof/>
          <w:lang w:eastAsia="sl-SI"/>
        </w:rPr>
        <w:t>.</w:t>
      </w:r>
    </w:p>
    <w:p w:rsidR="00B07A22" w:rsidRPr="00F96E0B" w:rsidRDefault="00B07A22" w:rsidP="00B07A22">
      <w:pPr>
        <w:spacing w:after="0" w:line="240" w:lineRule="auto"/>
        <w:jc w:val="both"/>
        <w:rPr>
          <w:noProof/>
          <w:lang w:eastAsia="sl-SI"/>
        </w:rPr>
      </w:pPr>
    </w:p>
    <w:p w:rsidR="00B07A22" w:rsidRDefault="00F97FC1" w:rsidP="007F134B">
      <w:pPr>
        <w:spacing w:after="0" w:line="240" w:lineRule="auto"/>
        <w:rPr>
          <w:noProof/>
          <w:lang w:eastAsia="sl-SI"/>
        </w:rPr>
      </w:pPr>
      <w:r>
        <w:rPr>
          <w:noProof/>
          <w:lang w:eastAsia="sl-SI"/>
        </w:rPr>
      </w:r>
      <w:r w:rsidR="00543841">
        <w:rPr>
          <w:noProof/>
          <w:lang w:eastAsia="sl-SI"/>
        </w:rPr>
        <w:pict>
          <v:shape id="_x0000_s1032" type="#_x0000_t75" style="width:259.65pt;height:168.5pt;mso-position-horizontal-relative:char;mso-position-vertical-relative:line">
            <v:imagedata r:id="rId17" o:title=""/>
            <w10:anchorlock/>
          </v:shape>
        </w:pict>
      </w:r>
    </w:p>
    <w:p w:rsidR="00B62715" w:rsidRPr="00F96E0B" w:rsidRDefault="00B62715" w:rsidP="00B07A22">
      <w:pPr>
        <w:spacing w:after="0" w:line="240" w:lineRule="auto"/>
        <w:rPr>
          <w:noProof/>
          <w:lang w:eastAsia="sl-SI"/>
        </w:rPr>
      </w:pPr>
      <w:r w:rsidRPr="00F96E0B">
        <w:t>Vir: Letna poročila državnih muzejev za leto 201</w:t>
      </w:r>
      <w:r w:rsidR="007C2149">
        <w:t>9</w:t>
      </w:r>
      <w:r w:rsidRPr="00F96E0B">
        <w:t>.</w:t>
      </w:r>
    </w:p>
    <w:p w:rsidR="00845899" w:rsidRPr="00F96E0B" w:rsidRDefault="00845899" w:rsidP="00B62715">
      <w:pPr>
        <w:spacing w:after="0" w:line="240" w:lineRule="auto"/>
        <w:jc w:val="both"/>
        <w:rPr>
          <w:b/>
          <w:noProof/>
          <w:lang w:eastAsia="sl-SI"/>
        </w:rPr>
      </w:pPr>
    </w:p>
    <w:p w:rsidR="00B62715" w:rsidRPr="00F96E0B" w:rsidRDefault="007C4E69" w:rsidP="00B62715">
      <w:pPr>
        <w:spacing w:after="0" w:line="240" w:lineRule="auto"/>
        <w:jc w:val="both"/>
        <w:rPr>
          <w:noProof/>
          <w:lang w:eastAsia="sl-SI"/>
        </w:rPr>
      </w:pPr>
      <w:r w:rsidRPr="00F96E0B">
        <w:rPr>
          <w:b/>
          <w:noProof/>
          <w:lang w:eastAsia="sl-SI"/>
        </w:rPr>
        <w:t>Tabela 1</w:t>
      </w:r>
      <w:r w:rsidR="006960F4">
        <w:rPr>
          <w:b/>
          <w:noProof/>
          <w:lang w:eastAsia="sl-SI"/>
        </w:rPr>
        <w:t>3</w:t>
      </w:r>
      <w:r w:rsidR="00B62715" w:rsidRPr="00F96E0B">
        <w:rPr>
          <w:noProof/>
          <w:lang w:eastAsia="sl-SI"/>
        </w:rPr>
        <w:t>: Število zaposlenih glede na dejavnost na dan 1.1.201</w:t>
      </w:r>
      <w:r w:rsidR="000F31C1">
        <w:rPr>
          <w:noProof/>
          <w:lang w:eastAsia="sl-SI"/>
        </w:rPr>
        <w:t>9</w:t>
      </w:r>
      <w:r w:rsidR="00B62715" w:rsidRPr="00F96E0B">
        <w:rPr>
          <w:noProof/>
          <w:lang w:eastAsia="sl-SI"/>
        </w:rPr>
        <w:t>, katerih stroške dela je financiralo Ministrstvo za kulturo iz proračunskih sredstev in število zaposlenih, financiranih iz drugih virov (projekti, lastna sredstva, javna dela).</w:t>
      </w:r>
    </w:p>
    <w:p w:rsidR="00B62715" w:rsidRPr="00F96E0B" w:rsidRDefault="00B62715" w:rsidP="00B62715">
      <w:pPr>
        <w:spacing w:after="0" w:line="240" w:lineRule="auto"/>
        <w:jc w:val="both"/>
        <w:rPr>
          <w:noProof/>
          <w:lang w:eastAsia="sl-S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134"/>
        <w:gridCol w:w="1029"/>
        <w:gridCol w:w="859"/>
        <w:gridCol w:w="1514"/>
        <w:gridCol w:w="1134"/>
        <w:gridCol w:w="851"/>
        <w:gridCol w:w="850"/>
      </w:tblGrid>
      <w:tr w:rsidR="00B62715" w:rsidRPr="00F96E0B" w:rsidTr="00B62715">
        <w:tc>
          <w:tcPr>
            <w:tcW w:w="1701" w:type="dxa"/>
            <w:vMerge w:val="restart"/>
            <w:tcBorders>
              <w:left w:val="single" w:sz="4" w:space="0" w:color="auto"/>
              <w:right w:val="single" w:sz="4" w:space="0" w:color="auto"/>
            </w:tcBorders>
            <w:shd w:val="clear" w:color="auto" w:fill="auto"/>
          </w:tcPr>
          <w:p w:rsidR="00B62715" w:rsidRPr="00F0645A" w:rsidRDefault="00B62715" w:rsidP="00DF34A2">
            <w:pPr>
              <w:spacing w:after="0" w:line="240" w:lineRule="auto"/>
              <w:jc w:val="both"/>
              <w:rPr>
                <w:rFonts w:cs="Arial"/>
                <w:sz w:val="20"/>
                <w:szCs w:val="20"/>
              </w:rPr>
            </w:pPr>
            <w:r w:rsidRPr="00F0645A">
              <w:rPr>
                <w:sz w:val="20"/>
                <w:szCs w:val="20"/>
              </w:rPr>
              <w:t>Javni zavod</w:t>
            </w:r>
          </w:p>
        </w:tc>
        <w:tc>
          <w:tcPr>
            <w:tcW w:w="1134" w:type="dxa"/>
            <w:vMerge w:val="restart"/>
            <w:tcBorders>
              <w:left w:val="single" w:sz="4" w:space="0" w:color="auto"/>
              <w:right w:val="single" w:sz="4" w:space="0" w:color="auto"/>
            </w:tcBorders>
          </w:tcPr>
          <w:p w:rsidR="00B62715" w:rsidRPr="00F0645A" w:rsidRDefault="00B62715" w:rsidP="00DF34A2">
            <w:pPr>
              <w:spacing w:after="0" w:line="240" w:lineRule="auto"/>
              <w:jc w:val="center"/>
              <w:rPr>
                <w:rFonts w:cs="Arial"/>
                <w:sz w:val="20"/>
                <w:szCs w:val="20"/>
              </w:rPr>
            </w:pPr>
            <w:r w:rsidRPr="00F0645A">
              <w:rPr>
                <w:rFonts w:cs="Arial"/>
                <w:sz w:val="20"/>
                <w:szCs w:val="20"/>
              </w:rPr>
              <w:t>Poslovna dejavnost</w:t>
            </w:r>
          </w:p>
        </w:tc>
        <w:tc>
          <w:tcPr>
            <w:tcW w:w="1029" w:type="dxa"/>
            <w:vMerge w:val="restart"/>
            <w:tcBorders>
              <w:left w:val="single" w:sz="4" w:space="0" w:color="auto"/>
              <w:right w:val="single" w:sz="4" w:space="0" w:color="auto"/>
            </w:tcBorders>
          </w:tcPr>
          <w:p w:rsidR="00B62715" w:rsidRPr="00F0645A" w:rsidRDefault="00B62715" w:rsidP="00DF34A2">
            <w:pPr>
              <w:spacing w:after="0" w:line="240" w:lineRule="auto"/>
              <w:jc w:val="center"/>
              <w:rPr>
                <w:rFonts w:cs="Arial"/>
                <w:sz w:val="20"/>
                <w:szCs w:val="20"/>
              </w:rPr>
            </w:pPr>
            <w:r w:rsidRPr="00F0645A">
              <w:rPr>
                <w:rFonts w:cs="Arial"/>
                <w:sz w:val="20"/>
                <w:szCs w:val="20"/>
              </w:rPr>
              <w:t>Tehnična služba</w:t>
            </w:r>
          </w:p>
        </w:tc>
        <w:tc>
          <w:tcPr>
            <w:tcW w:w="3507" w:type="dxa"/>
            <w:gridSpan w:val="3"/>
            <w:tcBorders>
              <w:left w:val="single" w:sz="4" w:space="0" w:color="auto"/>
              <w:bottom w:val="single" w:sz="4" w:space="0" w:color="auto"/>
              <w:right w:val="single" w:sz="4" w:space="0" w:color="auto"/>
            </w:tcBorders>
            <w:shd w:val="clear" w:color="auto" w:fill="auto"/>
          </w:tcPr>
          <w:p w:rsidR="00B62715" w:rsidRPr="00F0645A" w:rsidRDefault="00B62715" w:rsidP="00DF34A2">
            <w:pPr>
              <w:spacing w:after="0" w:line="240" w:lineRule="auto"/>
              <w:jc w:val="center"/>
              <w:rPr>
                <w:rFonts w:cs="Arial"/>
                <w:sz w:val="20"/>
                <w:szCs w:val="20"/>
              </w:rPr>
            </w:pPr>
            <w:r w:rsidRPr="00F0645A">
              <w:rPr>
                <w:rFonts w:cs="Arial"/>
                <w:sz w:val="20"/>
                <w:szCs w:val="20"/>
              </w:rPr>
              <w:t>Strokovna dejavnost</w:t>
            </w:r>
          </w:p>
        </w:tc>
        <w:tc>
          <w:tcPr>
            <w:tcW w:w="851" w:type="dxa"/>
            <w:vMerge w:val="restart"/>
            <w:tcBorders>
              <w:top w:val="single" w:sz="4" w:space="0" w:color="auto"/>
              <w:left w:val="single" w:sz="4" w:space="0" w:color="auto"/>
              <w:right w:val="single" w:sz="4" w:space="0" w:color="auto"/>
            </w:tcBorders>
          </w:tcPr>
          <w:p w:rsidR="00B62715" w:rsidRPr="00F0645A" w:rsidRDefault="00B62715" w:rsidP="00DF34A2">
            <w:pPr>
              <w:spacing w:after="0" w:line="240" w:lineRule="auto"/>
              <w:jc w:val="center"/>
              <w:rPr>
                <w:rFonts w:cs="Arial"/>
                <w:sz w:val="20"/>
                <w:szCs w:val="20"/>
              </w:rPr>
            </w:pPr>
            <w:r w:rsidRPr="00F0645A">
              <w:rPr>
                <w:rFonts w:cs="Arial"/>
                <w:sz w:val="20"/>
                <w:szCs w:val="20"/>
              </w:rPr>
              <w:t>Skupaj</w:t>
            </w:r>
          </w:p>
          <w:p w:rsidR="00B62715" w:rsidRPr="00F0645A" w:rsidRDefault="00B62715" w:rsidP="00DF34A2">
            <w:pPr>
              <w:spacing w:after="0" w:line="240" w:lineRule="auto"/>
              <w:jc w:val="center"/>
              <w:rPr>
                <w:rFonts w:cs="Arial"/>
                <w:sz w:val="20"/>
                <w:szCs w:val="20"/>
              </w:rPr>
            </w:pPr>
            <w:r w:rsidRPr="00F0645A">
              <w:rPr>
                <w:rFonts w:cs="Arial"/>
                <w:sz w:val="20"/>
                <w:szCs w:val="20"/>
              </w:rPr>
              <w:t>MK</w:t>
            </w:r>
          </w:p>
        </w:tc>
        <w:tc>
          <w:tcPr>
            <w:tcW w:w="850" w:type="dxa"/>
            <w:vMerge w:val="restart"/>
            <w:tcBorders>
              <w:left w:val="single" w:sz="4" w:space="0" w:color="auto"/>
              <w:right w:val="single" w:sz="4" w:space="0" w:color="auto"/>
            </w:tcBorders>
          </w:tcPr>
          <w:p w:rsidR="00B62715" w:rsidRPr="00F0645A" w:rsidRDefault="00B62715" w:rsidP="00DF34A2">
            <w:pPr>
              <w:spacing w:after="0" w:line="240" w:lineRule="auto"/>
              <w:jc w:val="center"/>
              <w:rPr>
                <w:rFonts w:cs="Arial"/>
                <w:sz w:val="20"/>
                <w:szCs w:val="20"/>
              </w:rPr>
            </w:pPr>
            <w:r w:rsidRPr="00F0645A">
              <w:rPr>
                <w:rFonts w:cs="Arial"/>
                <w:sz w:val="20"/>
                <w:szCs w:val="20"/>
              </w:rPr>
              <w:t>Drugi viri</w:t>
            </w:r>
          </w:p>
        </w:tc>
      </w:tr>
      <w:tr w:rsidR="00B62715" w:rsidRPr="00F96E0B" w:rsidTr="00B62715">
        <w:tc>
          <w:tcPr>
            <w:tcW w:w="1701" w:type="dxa"/>
            <w:vMerge/>
            <w:tcBorders>
              <w:left w:val="single" w:sz="4" w:space="0" w:color="auto"/>
              <w:bottom w:val="single" w:sz="4" w:space="0" w:color="auto"/>
              <w:right w:val="single" w:sz="4" w:space="0" w:color="auto"/>
            </w:tcBorders>
            <w:shd w:val="clear" w:color="auto" w:fill="auto"/>
          </w:tcPr>
          <w:p w:rsidR="00B62715" w:rsidRPr="00F96E0B" w:rsidRDefault="00B62715" w:rsidP="00DF34A2">
            <w:pPr>
              <w:spacing w:after="0" w:line="240" w:lineRule="auto"/>
              <w:jc w:val="both"/>
              <w:rPr>
                <w:rFonts w:cs="Arial"/>
              </w:rPr>
            </w:pPr>
          </w:p>
        </w:tc>
        <w:tc>
          <w:tcPr>
            <w:tcW w:w="1134" w:type="dxa"/>
            <w:vMerge/>
            <w:tcBorders>
              <w:left w:val="single" w:sz="4" w:space="0" w:color="auto"/>
              <w:bottom w:val="single" w:sz="4" w:space="0" w:color="auto"/>
              <w:right w:val="single" w:sz="4" w:space="0" w:color="auto"/>
            </w:tcBorders>
          </w:tcPr>
          <w:p w:rsidR="00B62715" w:rsidRPr="00F96E0B" w:rsidRDefault="00B62715" w:rsidP="00DF34A2">
            <w:pPr>
              <w:spacing w:after="0" w:line="240" w:lineRule="auto"/>
              <w:jc w:val="right"/>
              <w:rPr>
                <w:rFonts w:cs="Arial"/>
              </w:rPr>
            </w:pPr>
          </w:p>
        </w:tc>
        <w:tc>
          <w:tcPr>
            <w:tcW w:w="1029" w:type="dxa"/>
            <w:vMerge/>
            <w:tcBorders>
              <w:left w:val="single" w:sz="4" w:space="0" w:color="auto"/>
              <w:bottom w:val="single" w:sz="4" w:space="0" w:color="auto"/>
              <w:right w:val="single" w:sz="4" w:space="0" w:color="auto"/>
            </w:tcBorders>
          </w:tcPr>
          <w:p w:rsidR="00B62715" w:rsidRPr="00F96E0B" w:rsidRDefault="00B62715" w:rsidP="00DF34A2">
            <w:pPr>
              <w:spacing w:after="0" w:line="240" w:lineRule="auto"/>
              <w:jc w:val="right"/>
              <w:rPr>
                <w:rFonts w:cs="Arial"/>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B62715" w:rsidRPr="00F0645A" w:rsidRDefault="00B62715" w:rsidP="00DF34A2">
            <w:pPr>
              <w:spacing w:after="0" w:line="240" w:lineRule="auto"/>
              <w:jc w:val="both"/>
              <w:rPr>
                <w:rFonts w:cs="Arial"/>
                <w:sz w:val="20"/>
                <w:szCs w:val="20"/>
              </w:rPr>
            </w:pPr>
            <w:r w:rsidRPr="00F0645A">
              <w:rPr>
                <w:rFonts w:cs="Arial"/>
                <w:sz w:val="20"/>
                <w:szCs w:val="20"/>
              </w:rPr>
              <w:t xml:space="preserve">Kustosi </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62715" w:rsidRPr="00F0645A" w:rsidRDefault="00B62715" w:rsidP="00DF34A2">
            <w:pPr>
              <w:spacing w:after="0" w:line="240" w:lineRule="auto"/>
              <w:jc w:val="both"/>
              <w:rPr>
                <w:rFonts w:cs="Arial"/>
                <w:sz w:val="20"/>
                <w:szCs w:val="20"/>
              </w:rPr>
            </w:pPr>
            <w:r w:rsidRPr="00F0645A">
              <w:rPr>
                <w:rFonts w:cs="Arial"/>
                <w:sz w:val="20"/>
                <w:szCs w:val="20"/>
              </w:rPr>
              <w:t>Konservatorji-restavratorji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2715" w:rsidRPr="00F0645A" w:rsidRDefault="00B62715" w:rsidP="00DF34A2">
            <w:pPr>
              <w:spacing w:after="0" w:line="240" w:lineRule="auto"/>
              <w:jc w:val="both"/>
              <w:rPr>
                <w:rFonts w:cs="Arial"/>
                <w:sz w:val="20"/>
                <w:szCs w:val="20"/>
              </w:rPr>
            </w:pPr>
            <w:r w:rsidRPr="00F0645A">
              <w:rPr>
                <w:rFonts w:cs="Arial"/>
                <w:sz w:val="20"/>
                <w:szCs w:val="20"/>
              </w:rPr>
              <w:t>Drugi strokovni delavci</w:t>
            </w:r>
          </w:p>
        </w:tc>
        <w:tc>
          <w:tcPr>
            <w:tcW w:w="851" w:type="dxa"/>
            <w:vMerge/>
            <w:tcBorders>
              <w:left w:val="single" w:sz="4" w:space="0" w:color="auto"/>
              <w:bottom w:val="single" w:sz="4" w:space="0" w:color="auto"/>
              <w:right w:val="single" w:sz="4" w:space="0" w:color="auto"/>
            </w:tcBorders>
          </w:tcPr>
          <w:p w:rsidR="00B62715" w:rsidRPr="00F96E0B" w:rsidRDefault="00B62715" w:rsidP="00DF34A2">
            <w:pPr>
              <w:spacing w:after="0" w:line="240" w:lineRule="auto"/>
              <w:jc w:val="right"/>
              <w:rPr>
                <w:rFonts w:cs="Arial"/>
              </w:rPr>
            </w:pPr>
          </w:p>
        </w:tc>
        <w:tc>
          <w:tcPr>
            <w:tcW w:w="850" w:type="dxa"/>
            <w:vMerge/>
            <w:tcBorders>
              <w:left w:val="single" w:sz="4" w:space="0" w:color="auto"/>
              <w:bottom w:val="single" w:sz="4" w:space="0" w:color="auto"/>
              <w:right w:val="single" w:sz="4" w:space="0" w:color="auto"/>
            </w:tcBorders>
          </w:tcPr>
          <w:p w:rsidR="00B62715" w:rsidRPr="00F96E0B" w:rsidRDefault="00B62715" w:rsidP="00DF34A2">
            <w:pPr>
              <w:spacing w:after="0" w:line="240" w:lineRule="auto"/>
              <w:jc w:val="center"/>
              <w:rPr>
                <w:rFonts w:cs="Arial"/>
              </w:rPr>
            </w:pPr>
          </w:p>
        </w:tc>
      </w:tr>
      <w:tr w:rsidR="00B62715" w:rsidRPr="00F96E0B" w:rsidTr="00B62715">
        <w:tc>
          <w:tcPr>
            <w:tcW w:w="1701" w:type="dxa"/>
            <w:tcBorders>
              <w:top w:val="single" w:sz="4" w:space="0" w:color="auto"/>
              <w:left w:val="single" w:sz="4" w:space="0" w:color="auto"/>
              <w:bottom w:val="single" w:sz="4" w:space="0" w:color="auto"/>
              <w:right w:val="single" w:sz="4" w:space="0" w:color="auto"/>
            </w:tcBorders>
            <w:shd w:val="clear" w:color="auto" w:fill="auto"/>
          </w:tcPr>
          <w:p w:rsidR="00B62715" w:rsidRPr="00F96E0B" w:rsidRDefault="00B62715" w:rsidP="00DF34A2">
            <w:pPr>
              <w:spacing w:after="0" w:line="240" w:lineRule="auto"/>
              <w:rPr>
                <w:rFonts w:cs="Arial"/>
              </w:rPr>
            </w:pPr>
            <w:r w:rsidRPr="00F96E0B">
              <w:rPr>
                <w:rFonts w:cs="Arial"/>
              </w:rPr>
              <w:t>Narodni muzej Slovenije</w:t>
            </w:r>
          </w:p>
        </w:tc>
        <w:tc>
          <w:tcPr>
            <w:tcW w:w="1134" w:type="dxa"/>
            <w:tcBorders>
              <w:top w:val="single" w:sz="4" w:space="0" w:color="auto"/>
              <w:left w:val="single" w:sz="4" w:space="0" w:color="auto"/>
              <w:bottom w:val="single" w:sz="4" w:space="0" w:color="auto"/>
              <w:right w:val="single" w:sz="4" w:space="0" w:color="auto"/>
            </w:tcBorders>
          </w:tcPr>
          <w:p w:rsidR="00B62715" w:rsidRPr="00F96E0B" w:rsidRDefault="000F31C1" w:rsidP="00D6644F">
            <w:pPr>
              <w:spacing w:after="0" w:line="240" w:lineRule="auto"/>
              <w:jc w:val="right"/>
              <w:rPr>
                <w:rFonts w:cs="Arial"/>
              </w:rPr>
            </w:pPr>
            <w:r>
              <w:rPr>
                <w:rFonts w:cs="Arial"/>
              </w:rPr>
              <w:t>7</w:t>
            </w:r>
          </w:p>
        </w:tc>
        <w:tc>
          <w:tcPr>
            <w:tcW w:w="1029" w:type="dxa"/>
            <w:tcBorders>
              <w:top w:val="single" w:sz="4" w:space="0" w:color="auto"/>
              <w:left w:val="single" w:sz="4" w:space="0" w:color="auto"/>
              <w:bottom w:val="single" w:sz="4" w:space="0" w:color="auto"/>
              <w:right w:val="single" w:sz="4" w:space="0" w:color="auto"/>
            </w:tcBorders>
          </w:tcPr>
          <w:p w:rsidR="00B62715" w:rsidRPr="00F96E0B" w:rsidRDefault="000F31C1" w:rsidP="00D6644F">
            <w:pPr>
              <w:spacing w:after="0" w:line="240" w:lineRule="auto"/>
              <w:jc w:val="right"/>
              <w:rPr>
                <w:rFonts w:cs="Arial"/>
              </w:rPr>
            </w:pPr>
            <w:r>
              <w:rPr>
                <w:rFonts w:cs="Arial"/>
              </w:rPr>
              <w:t>7</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B62715" w:rsidRPr="00F96E0B" w:rsidRDefault="000F31C1" w:rsidP="00D6644F">
            <w:pPr>
              <w:spacing w:after="0" w:line="240" w:lineRule="auto"/>
              <w:jc w:val="right"/>
              <w:rPr>
                <w:rFonts w:cs="Arial"/>
              </w:rPr>
            </w:pPr>
            <w:r>
              <w:rPr>
                <w:rFonts w:cs="Arial"/>
              </w:rPr>
              <w:t>21</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62715" w:rsidRPr="00F96E0B" w:rsidRDefault="000F31C1" w:rsidP="00D6644F">
            <w:pPr>
              <w:spacing w:after="0" w:line="240" w:lineRule="auto"/>
              <w:jc w:val="right"/>
              <w:rPr>
                <w:rFonts w:cs="Arial"/>
              </w:rPr>
            </w:pPr>
            <w:r>
              <w:rPr>
                <w:rFonts w:cs="Arial"/>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2715" w:rsidRPr="00F96E0B" w:rsidRDefault="000F31C1" w:rsidP="00D6644F">
            <w:pPr>
              <w:spacing w:after="0" w:line="240" w:lineRule="auto"/>
              <w:jc w:val="right"/>
              <w:rPr>
                <w:rFonts w:cs="Arial"/>
              </w:rPr>
            </w:pPr>
            <w:r>
              <w:rPr>
                <w:rFonts w:cs="Arial"/>
              </w:rPr>
              <w:t>11</w:t>
            </w:r>
          </w:p>
        </w:tc>
        <w:tc>
          <w:tcPr>
            <w:tcW w:w="851" w:type="dxa"/>
            <w:tcBorders>
              <w:top w:val="single" w:sz="4" w:space="0" w:color="auto"/>
              <w:left w:val="single" w:sz="4" w:space="0" w:color="auto"/>
              <w:bottom w:val="single" w:sz="4" w:space="0" w:color="auto"/>
              <w:right w:val="single" w:sz="4" w:space="0" w:color="auto"/>
            </w:tcBorders>
          </w:tcPr>
          <w:p w:rsidR="00B62715" w:rsidRPr="00F96E0B" w:rsidRDefault="000F31C1" w:rsidP="00D6644F">
            <w:pPr>
              <w:spacing w:after="0" w:line="240" w:lineRule="auto"/>
              <w:jc w:val="right"/>
              <w:rPr>
                <w:rFonts w:cs="Arial"/>
              </w:rPr>
            </w:pPr>
            <w:r>
              <w:rPr>
                <w:rFonts w:cs="Arial"/>
              </w:rPr>
              <w:t>56</w:t>
            </w:r>
          </w:p>
        </w:tc>
        <w:tc>
          <w:tcPr>
            <w:tcW w:w="850" w:type="dxa"/>
            <w:tcBorders>
              <w:top w:val="single" w:sz="4" w:space="0" w:color="auto"/>
              <w:left w:val="single" w:sz="4" w:space="0" w:color="auto"/>
              <w:bottom w:val="single" w:sz="4" w:space="0" w:color="auto"/>
              <w:right w:val="single" w:sz="4" w:space="0" w:color="auto"/>
            </w:tcBorders>
          </w:tcPr>
          <w:p w:rsidR="00B62715" w:rsidRPr="00F96E0B" w:rsidRDefault="000F31C1" w:rsidP="00D6644F">
            <w:pPr>
              <w:spacing w:after="0" w:line="240" w:lineRule="auto"/>
              <w:jc w:val="right"/>
              <w:rPr>
                <w:rFonts w:cs="Arial"/>
              </w:rPr>
            </w:pPr>
            <w:r>
              <w:rPr>
                <w:rFonts w:cs="Arial"/>
              </w:rPr>
              <w:t>17</w:t>
            </w:r>
          </w:p>
        </w:tc>
      </w:tr>
      <w:tr w:rsidR="00B62715" w:rsidRPr="00F96E0B" w:rsidTr="00B62715">
        <w:tc>
          <w:tcPr>
            <w:tcW w:w="1701" w:type="dxa"/>
            <w:tcBorders>
              <w:top w:val="single" w:sz="4" w:space="0" w:color="auto"/>
              <w:left w:val="single" w:sz="4" w:space="0" w:color="auto"/>
              <w:bottom w:val="single" w:sz="4" w:space="0" w:color="auto"/>
              <w:right w:val="single" w:sz="4" w:space="0" w:color="auto"/>
            </w:tcBorders>
            <w:shd w:val="clear" w:color="auto" w:fill="auto"/>
          </w:tcPr>
          <w:p w:rsidR="00B62715" w:rsidRPr="00F96E0B" w:rsidRDefault="00B62715" w:rsidP="00DF34A2">
            <w:pPr>
              <w:spacing w:after="0" w:line="240" w:lineRule="auto"/>
              <w:rPr>
                <w:rFonts w:cs="Arial"/>
              </w:rPr>
            </w:pPr>
            <w:r w:rsidRPr="00F96E0B">
              <w:rPr>
                <w:rFonts w:cs="Arial"/>
              </w:rPr>
              <w:t>Prirodoslovni muzej Slovenije</w:t>
            </w:r>
          </w:p>
        </w:tc>
        <w:tc>
          <w:tcPr>
            <w:tcW w:w="1134" w:type="dxa"/>
            <w:tcBorders>
              <w:top w:val="single" w:sz="4" w:space="0" w:color="auto"/>
              <w:left w:val="single" w:sz="4" w:space="0" w:color="auto"/>
              <w:bottom w:val="single" w:sz="4" w:space="0" w:color="auto"/>
              <w:right w:val="single" w:sz="4" w:space="0" w:color="auto"/>
            </w:tcBorders>
          </w:tcPr>
          <w:p w:rsidR="00B62715" w:rsidRPr="00F96E0B" w:rsidRDefault="000F31C1" w:rsidP="00D6644F">
            <w:pPr>
              <w:spacing w:after="0" w:line="240" w:lineRule="auto"/>
              <w:jc w:val="right"/>
              <w:rPr>
                <w:rFonts w:cs="Arial"/>
              </w:rPr>
            </w:pPr>
            <w:r>
              <w:rPr>
                <w:rFonts w:cs="Arial"/>
              </w:rPr>
              <w:t>3</w:t>
            </w:r>
          </w:p>
        </w:tc>
        <w:tc>
          <w:tcPr>
            <w:tcW w:w="1029" w:type="dxa"/>
            <w:tcBorders>
              <w:top w:val="single" w:sz="4" w:space="0" w:color="auto"/>
              <w:left w:val="single" w:sz="4" w:space="0" w:color="auto"/>
              <w:bottom w:val="single" w:sz="4" w:space="0" w:color="auto"/>
              <w:right w:val="single" w:sz="4" w:space="0" w:color="auto"/>
            </w:tcBorders>
          </w:tcPr>
          <w:p w:rsidR="00B62715" w:rsidRPr="00F96E0B" w:rsidRDefault="000F31C1" w:rsidP="00D6644F">
            <w:pPr>
              <w:spacing w:after="0" w:line="240" w:lineRule="auto"/>
              <w:jc w:val="right"/>
              <w:rPr>
                <w:rFonts w:cs="Arial"/>
              </w:rPr>
            </w:pPr>
            <w:r>
              <w:rPr>
                <w:rFonts w:cs="Arial"/>
              </w:rPr>
              <w:t>2</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B62715" w:rsidRPr="00F96E0B" w:rsidRDefault="000F31C1" w:rsidP="00D6644F">
            <w:pPr>
              <w:spacing w:after="0" w:line="240" w:lineRule="auto"/>
              <w:jc w:val="right"/>
              <w:rPr>
                <w:rFonts w:cs="Arial"/>
              </w:rPr>
            </w:pPr>
            <w:r>
              <w:rPr>
                <w:rFonts w:cs="Arial"/>
              </w:rPr>
              <w:t>11</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62715" w:rsidRPr="00F96E0B" w:rsidRDefault="000F31C1" w:rsidP="00D6644F">
            <w:pPr>
              <w:spacing w:after="0" w:line="240" w:lineRule="auto"/>
              <w:jc w:val="right"/>
              <w:rPr>
                <w:rFonts w:cs="Arial"/>
              </w:rPr>
            </w:pPr>
            <w:r>
              <w:rPr>
                <w:rFonts w:cs="Arial"/>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2715" w:rsidRPr="00F96E0B" w:rsidRDefault="000F31C1" w:rsidP="00D6644F">
            <w:pPr>
              <w:spacing w:after="0" w:line="240" w:lineRule="auto"/>
              <w:jc w:val="right"/>
              <w:rPr>
                <w:rFonts w:cs="Arial"/>
              </w:rPr>
            </w:pPr>
            <w:r>
              <w:rPr>
                <w:rFonts w:cs="Arial"/>
              </w:rPr>
              <w:t>3</w:t>
            </w:r>
          </w:p>
        </w:tc>
        <w:tc>
          <w:tcPr>
            <w:tcW w:w="851" w:type="dxa"/>
            <w:tcBorders>
              <w:top w:val="single" w:sz="4" w:space="0" w:color="auto"/>
              <w:left w:val="single" w:sz="4" w:space="0" w:color="auto"/>
              <w:bottom w:val="single" w:sz="4" w:space="0" w:color="auto"/>
              <w:right w:val="single" w:sz="4" w:space="0" w:color="auto"/>
            </w:tcBorders>
          </w:tcPr>
          <w:p w:rsidR="00B62715" w:rsidRPr="00F96E0B" w:rsidRDefault="000F31C1" w:rsidP="00D6644F">
            <w:pPr>
              <w:spacing w:after="0" w:line="240" w:lineRule="auto"/>
              <w:jc w:val="right"/>
              <w:rPr>
                <w:rFonts w:cs="Arial"/>
              </w:rPr>
            </w:pPr>
            <w:r>
              <w:rPr>
                <w:rFonts w:cs="Arial"/>
              </w:rPr>
              <w:t>23</w:t>
            </w:r>
          </w:p>
        </w:tc>
        <w:tc>
          <w:tcPr>
            <w:tcW w:w="850" w:type="dxa"/>
            <w:tcBorders>
              <w:top w:val="single" w:sz="4" w:space="0" w:color="auto"/>
              <w:left w:val="single" w:sz="4" w:space="0" w:color="auto"/>
              <w:bottom w:val="single" w:sz="4" w:space="0" w:color="auto"/>
              <w:right w:val="single" w:sz="4" w:space="0" w:color="auto"/>
            </w:tcBorders>
          </w:tcPr>
          <w:p w:rsidR="00B62715" w:rsidRPr="00F96E0B" w:rsidRDefault="000F31C1" w:rsidP="00D6644F">
            <w:pPr>
              <w:spacing w:after="0" w:line="240" w:lineRule="auto"/>
              <w:jc w:val="right"/>
              <w:rPr>
                <w:rFonts w:cs="Arial"/>
              </w:rPr>
            </w:pPr>
            <w:r>
              <w:rPr>
                <w:rFonts w:cs="Arial"/>
              </w:rPr>
              <w:t>1,4</w:t>
            </w:r>
          </w:p>
        </w:tc>
      </w:tr>
      <w:tr w:rsidR="00B62715" w:rsidRPr="00F96E0B" w:rsidTr="00B62715">
        <w:tc>
          <w:tcPr>
            <w:tcW w:w="1701" w:type="dxa"/>
            <w:tcBorders>
              <w:top w:val="single" w:sz="4" w:space="0" w:color="auto"/>
              <w:left w:val="single" w:sz="4" w:space="0" w:color="auto"/>
              <w:bottom w:val="single" w:sz="4" w:space="0" w:color="auto"/>
              <w:right w:val="single" w:sz="4" w:space="0" w:color="auto"/>
            </w:tcBorders>
            <w:shd w:val="clear" w:color="auto" w:fill="auto"/>
          </w:tcPr>
          <w:p w:rsidR="00B62715" w:rsidRPr="00F96E0B" w:rsidRDefault="00B62715" w:rsidP="00DF34A2">
            <w:pPr>
              <w:spacing w:after="0" w:line="240" w:lineRule="auto"/>
              <w:rPr>
                <w:rFonts w:cs="Arial"/>
              </w:rPr>
            </w:pPr>
            <w:r w:rsidRPr="00F96E0B">
              <w:rPr>
                <w:rFonts w:cs="Arial"/>
              </w:rPr>
              <w:t>Slovenski etnografski muzej</w:t>
            </w:r>
          </w:p>
        </w:tc>
        <w:tc>
          <w:tcPr>
            <w:tcW w:w="1134" w:type="dxa"/>
            <w:tcBorders>
              <w:top w:val="single" w:sz="4" w:space="0" w:color="auto"/>
              <w:left w:val="single" w:sz="4" w:space="0" w:color="auto"/>
              <w:bottom w:val="single" w:sz="4" w:space="0" w:color="auto"/>
              <w:right w:val="single" w:sz="4" w:space="0" w:color="auto"/>
            </w:tcBorders>
          </w:tcPr>
          <w:p w:rsidR="00B62715" w:rsidRPr="00F96E0B" w:rsidRDefault="00D6644F" w:rsidP="00D6644F">
            <w:pPr>
              <w:spacing w:after="0" w:line="240" w:lineRule="auto"/>
              <w:jc w:val="right"/>
              <w:rPr>
                <w:rFonts w:cs="Arial"/>
              </w:rPr>
            </w:pPr>
            <w:r>
              <w:rPr>
                <w:rFonts w:cs="Arial"/>
              </w:rPr>
              <w:t>7</w:t>
            </w:r>
          </w:p>
        </w:tc>
        <w:tc>
          <w:tcPr>
            <w:tcW w:w="1029" w:type="dxa"/>
            <w:tcBorders>
              <w:top w:val="single" w:sz="4" w:space="0" w:color="auto"/>
              <w:left w:val="single" w:sz="4" w:space="0" w:color="auto"/>
              <w:bottom w:val="single" w:sz="4" w:space="0" w:color="auto"/>
              <w:right w:val="single" w:sz="4" w:space="0" w:color="auto"/>
            </w:tcBorders>
          </w:tcPr>
          <w:p w:rsidR="00B62715" w:rsidRPr="00F96E0B" w:rsidRDefault="00D6644F" w:rsidP="00D6644F">
            <w:pPr>
              <w:spacing w:after="0" w:line="240" w:lineRule="auto"/>
              <w:jc w:val="right"/>
              <w:rPr>
                <w:rFonts w:cs="Arial"/>
              </w:rPr>
            </w:pPr>
            <w:r>
              <w:rPr>
                <w:rFonts w:cs="Arial"/>
              </w:rPr>
              <w:t>3</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B62715" w:rsidRPr="00F96E0B" w:rsidRDefault="00D6644F" w:rsidP="00D6644F">
            <w:pPr>
              <w:spacing w:after="0" w:line="240" w:lineRule="auto"/>
              <w:jc w:val="right"/>
              <w:rPr>
                <w:rFonts w:cs="Arial"/>
              </w:rPr>
            </w:pPr>
            <w:r>
              <w:rPr>
                <w:rFonts w:cs="Arial"/>
              </w:rPr>
              <w:t>13</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62715" w:rsidRPr="00F96E0B" w:rsidRDefault="00D6644F" w:rsidP="00D6644F">
            <w:pPr>
              <w:spacing w:after="0" w:line="240" w:lineRule="auto"/>
              <w:jc w:val="right"/>
              <w:rPr>
                <w:rFonts w:cs="Arial"/>
              </w:rPr>
            </w:pPr>
            <w:r>
              <w:rPr>
                <w:rFonts w:cs="Arial"/>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2715" w:rsidRPr="00F96E0B" w:rsidRDefault="006D2145" w:rsidP="00D6644F">
            <w:pPr>
              <w:spacing w:after="0" w:line="240" w:lineRule="auto"/>
              <w:jc w:val="right"/>
              <w:rPr>
                <w:rFonts w:cs="Arial"/>
              </w:rPr>
            </w:pPr>
            <w:r>
              <w:rPr>
                <w:rFonts w:cs="Arial"/>
              </w:rPr>
              <w:t>3</w:t>
            </w:r>
          </w:p>
        </w:tc>
        <w:tc>
          <w:tcPr>
            <w:tcW w:w="851" w:type="dxa"/>
            <w:tcBorders>
              <w:top w:val="single" w:sz="4" w:space="0" w:color="auto"/>
              <w:left w:val="single" w:sz="4" w:space="0" w:color="auto"/>
              <w:bottom w:val="single" w:sz="4" w:space="0" w:color="auto"/>
              <w:right w:val="single" w:sz="4" w:space="0" w:color="auto"/>
            </w:tcBorders>
          </w:tcPr>
          <w:p w:rsidR="00B62715" w:rsidRPr="00F96E0B" w:rsidRDefault="00D6644F" w:rsidP="00D6644F">
            <w:pPr>
              <w:spacing w:after="0" w:line="240" w:lineRule="auto"/>
              <w:jc w:val="right"/>
              <w:rPr>
                <w:rFonts w:cs="Arial"/>
              </w:rPr>
            </w:pPr>
            <w:r>
              <w:rPr>
                <w:rFonts w:cs="Arial"/>
              </w:rPr>
              <w:t>30</w:t>
            </w:r>
          </w:p>
        </w:tc>
        <w:tc>
          <w:tcPr>
            <w:tcW w:w="850" w:type="dxa"/>
            <w:tcBorders>
              <w:top w:val="single" w:sz="4" w:space="0" w:color="auto"/>
              <w:left w:val="single" w:sz="4" w:space="0" w:color="auto"/>
              <w:bottom w:val="single" w:sz="4" w:space="0" w:color="auto"/>
              <w:right w:val="single" w:sz="4" w:space="0" w:color="auto"/>
            </w:tcBorders>
          </w:tcPr>
          <w:p w:rsidR="00B62715" w:rsidRPr="00F96E0B" w:rsidRDefault="00D6644F" w:rsidP="00D6644F">
            <w:pPr>
              <w:spacing w:after="0" w:line="240" w:lineRule="auto"/>
              <w:jc w:val="right"/>
              <w:rPr>
                <w:rFonts w:cs="Arial"/>
              </w:rPr>
            </w:pPr>
            <w:r>
              <w:rPr>
                <w:rFonts w:cs="Arial"/>
              </w:rPr>
              <w:t>1</w:t>
            </w:r>
          </w:p>
        </w:tc>
      </w:tr>
      <w:tr w:rsidR="00B62715" w:rsidRPr="00F96E0B" w:rsidTr="00B62715">
        <w:tc>
          <w:tcPr>
            <w:tcW w:w="1701" w:type="dxa"/>
            <w:tcBorders>
              <w:top w:val="single" w:sz="4" w:space="0" w:color="auto"/>
              <w:left w:val="single" w:sz="4" w:space="0" w:color="auto"/>
              <w:bottom w:val="single" w:sz="4" w:space="0" w:color="auto"/>
              <w:right w:val="single" w:sz="4" w:space="0" w:color="auto"/>
            </w:tcBorders>
            <w:shd w:val="clear" w:color="auto" w:fill="auto"/>
          </w:tcPr>
          <w:p w:rsidR="00B62715" w:rsidRPr="00F96E0B" w:rsidRDefault="00B62715" w:rsidP="00DF34A2">
            <w:pPr>
              <w:spacing w:after="0" w:line="240" w:lineRule="auto"/>
              <w:rPr>
                <w:rFonts w:cs="Arial"/>
              </w:rPr>
            </w:pPr>
            <w:r w:rsidRPr="00F96E0B">
              <w:rPr>
                <w:rFonts w:cs="Arial"/>
              </w:rPr>
              <w:t>Muzej novejše zgodovine Slovenije</w:t>
            </w:r>
          </w:p>
        </w:tc>
        <w:tc>
          <w:tcPr>
            <w:tcW w:w="1134" w:type="dxa"/>
            <w:tcBorders>
              <w:top w:val="single" w:sz="4" w:space="0" w:color="auto"/>
              <w:left w:val="single" w:sz="4" w:space="0" w:color="auto"/>
              <w:bottom w:val="single" w:sz="4" w:space="0" w:color="auto"/>
              <w:right w:val="single" w:sz="4" w:space="0" w:color="auto"/>
            </w:tcBorders>
          </w:tcPr>
          <w:p w:rsidR="00B62715" w:rsidRPr="00F96E0B" w:rsidRDefault="00D6644F" w:rsidP="00D6644F">
            <w:pPr>
              <w:spacing w:after="0" w:line="240" w:lineRule="auto"/>
              <w:jc w:val="right"/>
              <w:rPr>
                <w:rFonts w:cs="Arial"/>
              </w:rPr>
            </w:pPr>
            <w:r>
              <w:rPr>
                <w:rFonts w:cs="Arial"/>
              </w:rPr>
              <w:t>3</w:t>
            </w:r>
          </w:p>
        </w:tc>
        <w:tc>
          <w:tcPr>
            <w:tcW w:w="1029" w:type="dxa"/>
            <w:tcBorders>
              <w:top w:val="single" w:sz="4" w:space="0" w:color="auto"/>
              <w:left w:val="single" w:sz="4" w:space="0" w:color="auto"/>
              <w:bottom w:val="single" w:sz="4" w:space="0" w:color="auto"/>
              <w:right w:val="single" w:sz="4" w:space="0" w:color="auto"/>
            </w:tcBorders>
          </w:tcPr>
          <w:p w:rsidR="00B62715" w:rsidRPr="00F96E0B" w:rsidRDefault="00D6644F" w:rsidP="00D6644F">
            <w:pPr>
              <w:spacing w:after="0" w:line="240" w:lineRule="auto"/>
              <w:jc w:val="right"/>
              <w:rPr>
                <w:rFonts w:cs="Arial"/>
              </w:rPr>
            </w:pPr>
            <w:r>
              <w:rPr>
                <w:rFonts w:cs="Arial"/>
              </w:rPr>
              <w:t>3,75</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B62715" w:rsidRPr="00F96E0B" w:rsidRDefault="00D6644F" w:rsidP="00D6644F">
            <w:pPr>
              <w:spacing w:after="0" w:line="240" w:lineRule="auto"/>
              <w:jc w:val="right"/>
              <w:rPr>
                <w:rFonts w:cs="Arial"/>
              </w:rPr>
            </w:pPr>
            <w:r>
              <w:rPr>
                <w:rFonts w:cs="Arial"/>
              </w:rPr>
              <w:t>11</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62715" w:rsidRPr="00F96E0B" w:rsidRDefault="00D6644F" w:rsidP="00D6644F">
            <w:pPr>
              <w:spacing w:after="0" w:line="240" w:lineRule="auto"/>
              <w:jc w:val="right"/>
              <w:rPr>
                <w:rFonts w:cs="Arial"/>
              </w:rPr>
            </w:pPr>
            <w:r>
              <w:rPr>
                <w:rFonts w:cs="Arial"/>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2715" w:rsidRPr="00F96E0B" w:rsidRDefault="00D6644F" w:rsidP="00D6644F">
            <w:pPr>
              <w:spacing w:after="0" w:line="240" w:lineRule="auto"/>
              <w:jc w:val="right"/>
              <w:rPr>
                <w:rFonts w:cs="Arial"/>
              </w:rPr>
            </w:pPr>
            <w:r>
              <w:rPr>
                <w:rFonts w:cs="Arial"/>
              </w:rPr>
              <w:t>8</w:t>
            </w:r>
          </w:p>
        </w:tc>
        <w:tc>
          <w:tcPr>
            <w:tcW w:w="851" w:type="dxa"/>
            <w:tcBorders>
              <w:top w:val="single" w:sz="4" w:space="0" w:color="auto"/>
              <w:left w:val="single" w:sz="4" w:space="0" w:color="auto"/>
              <w:bottom w:val="single" w:sz="4" w:space="0" w:color="auto"/>
              <w:right w:val="single" w:sz="4" w:space="0" w:color="auto"/>
            </w:tcBorders>
          </w:tcPr>
          <w:p w:rsidR="00B62715" w:rsidRPr="00F96E0B" w:rsidRDefault="00D6644F" w:rsidP="00D6644F">
            <w:pPr>
              <w:spacing w:after="0" w:line="240" w:lineRule="auto"/>
              <w:jc w:val="right"/>
              <w:rPr>
                <w:rFonts w:cs="Arial"/>
              </w:rPr>
            </w:pPr>
            <w:r>
              <w:rPr>
                <w:rFonts w:cs="Arial"/>
              </w:rPr>
              <w:t>28,75</w:t>
            </w:r>
          </w:p>
        </w:tc>
        <w:tc>
          <w:tcPr>
            <w:tcW w:w="850" w:type="dxa"/>
            <w:tcBorders>
              <w:top w:val="single" w:sz="4" w:space="0" w:color="auto"/>
              <w:left w:val="single" w:sz="4" w:space="0" w:color="auto"/>
              <w:bottom w:val="single" w:sz="4" w:space="0" w:color="auto"/>
              <w:right w:val="single" w:sz="4" w:space="0" w:color="auto"/>
            </w:tcBorders>
          </w:tcPr>
          <w:p w:rsidR="00B62715" w:rsidRPr="00F96E0B" w:rsidRDefault="00D6644F" w:rsidP="00D6644F">
            <w:pPr>
              <w:spacing w:after="0" w:line="240" w:lineRule="auto"/>
              <w:jc w:val="right"/>
              <w:rPr>
                <w:rFonts w:cs="Arial"/>
              </w:rPr>
            </w:pPr>
            <w:r>
              <w:rPr>
                <w:rFonts w:cs="Arial"/>
              </w:rPr>
              <w:t>0,25</w:t>
            </w:r>
          </w:p>
        </w:tc>
      </w:tr>
      <w:tr w:rsidR="00667CED" w:rsidRPr="00F96E0B" w:rsidTr="00B62715">
        <w:tc>
          <w:tcPr>
            <w:tcW w:w="1701" w:type="dxa"/>
            <w:tcBorders>
              <w:top w:val="single" w:sz="4" w:space="0" w:color="auto"/>
              <w:left w:val="single" w:sz="4" w:space="0" w:color="auto"/>
              <w:bottom w:val="single" w:sz="4" w:space="0" w:color="auto"/>
              <w:right w:val="single" w:sz="4" w:space="0" w:color="auto"/>
            </w:tcBorders>
            <w:shd w:val="clear" w:color="auto" w:fill="auto"/>
          </w:tcPr>
          <w:p w:rsidR="00667CED" w:rsidRPr="00F96E0B" w:rsidRDefault="00667CED" w:rsidP="00667CED">
            <w:pPr>
              <w:spacing w:after="0" w:line="240" w:lineRule="auto"/>
              <w:rPr>
                <w:rFonts w:cs="Arial"/>
              </w:rPr>
            </w:pPr>
            <w:r w:rsidRPr="00F96E0B">
              <w:rPr>
                <w:rFonts w:cs="Arial"/>
              </w:rPr>
              <w:t>Tehniški muzej Slovenije</w:t>
            </w:r>
          </w:p>
        </w:tc>
        <w:tc>
          <w:tcPr>
            <w:tcW w:w="1134" w:type="dxa"/>
            <w:tcBorders>
              <w:top w:val="single" w:sz="4" w:space="0" w:color="auto"/>
              <w:left w:val="single" w:sz="4" w:space="0" w:color="auto"/>
              <w:bottom w:val="single" w:sz="4" w:space="0" w:color="auto"/>
              <w:right w:val="single" w:sz="4" w:space="0" w:color="auto"/>
            </w:tcBorders>
          </w:tcPr>
          <w:p w:rsidR="00667CED" w:rsidRPr="00F96E0B" w:rsidRDefault="00667CED" w:rsidP="00667CED">
            <w:pPr>
              <w:spacing w:after="0" w:line="240" w:lineRule="auto"/>
              <w:jc w:val="right"/>
              <w:rPr>
                <w:rFonts w:cs="Arial"/>
              </w:rPr>
            </w:pPr>
            <w:r>
              <w:rPr>
                <w:rFonts w:cs="Arial"/>
              </w:rPr>
              <w:t>4</w:t>
            </w:r>
          </w:p>
        </w:tc>
        <w:tc>
          <w:tcPr>
            <w:tcW w:w="1029" w:type="dxa"/>
            <w:tcBorders>
              <w:top w:val="single" w:sz="4" w:space="0" w:color="auto"/>
              <w:left w:val="single" w:sz="4" w:space="0" w:color="auto"/>
              <w:bottom w:val="single" w:sz="4" w:space="0" w:color="auto"/>
              <w:right w:val="single" w:sz="4" w:space="0" w:color="auto"/>
            </w:tcBorders>
          </w:tcPr>
          <w:p w:rsidR="00667CED" w:rsidRPr="00F96E0B" w:rsidRDefault="00667CED" w:rsidP="00667CED">
            <w:pPr>
              <w:spacing w:after="0" w:line="240" w:lineRule="auto"/>
              <w:jc w:val="right"/>
              <w:rPr>
                <w:rFonts w:cs="Arial"/>
              </w:rPr>
            </w:pPr>
            <w:r>
              <w:rPr>
                <w:rFonts w:cs="Arial"/>
              </w:rPr>
              <w:t>9</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667CED" w:rsidRPr="00F96E0B" w:rsidRDefault="00667CED" w:rsidP="00667CED">
            <w:pPr>
              <w:spacing w:after="0" w:line="240" w:lineRule="auto"/>
              <w:jc w:val="right"/>
              <w:rPr>
                <w:rFonts w:cs="Arial"/>
              </w:rPr>
            </w:pPr>
            <w:r>
              <w:rPr>
                <w:rFonts w:cs="Arial"/>
              </w:rPr>
              <w:t>9</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667CED" w:rsidRPr="00F96E0B" w:rsidRDefault="00667CED" w:rsidP="00667CED">
            <w:pPr>
              <w:spacing w:after="0" w:line="240" w:lineRule="auto"/>
              <w:jc w:val="right"/>
              <w:rPr>
                <w:rFonts w:cs="Arial"/>
              </w:rPr>
            </w:pPr>
            <w:r>
              <w:rPr>
                <w:rFonts w:cs="Arial"/>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7CED" w:rsidRPr="00F96E0B" w:rsidRDefault="00667CED" w:rsidP="00667CED">
            <w:pPr>
              <w:spacing w:after="0" w:line="240" w:lineRule="auto"/>
              <w:jc w:val="right"/>
              <w:rPr>
                <w:rFonts w:cs="Arial"/>
              </w:rPr>
            </w:pPr>
            <w:r>
              <w:rPr>
                <w:rFonts w:cs="Arial"/>
              </w:rPr>
              <w:t>2</w:t>
            </w:r>
          </w:p>
        </w:tc>
        <w:tc>
          <w:tcPr>
            <w:tcW w:w="851" w:type="dxa"/>
            <w:tcBorders>
              <w:top w:val="single" w:sz="4" w:space="0" w:color="auto"/>
              <w:left w:val="single" w:sz="4" w:space="0" w:color="auto"/>
              <w:bottom w:val="single" w:sz="4" w:space="0" w:color="auto"/>
              <w:right w:val="single" w:sz="4" w:space="0" w:color="auto"/>
            </w:tcBorders>
          </w:tcPr>
          <w:p w:rsidR="00667CED" w:rsidRPr="00F96E0B" w:rsidRDefault="00446471" w:rsidP="00667CED">
            <w:pPr>
              <w:spacing w:after="0" w:line="240" w:lineRule="auto"/>
              <w:jc w:val="right"/>
              <w:rPr>
                <w:rFonts w:cs="Arial"/>
              </w:rPr>
            </w:pPr>
            <w:r>
              <w:rPr>
                <w:rFonts w:cs="Arial"/>
              </w:rPr>
              <w:t>31</w:t>
            </w:r>
          </w:p>
        </w:tc>
        <w:tc>
          <w:tcPr>
            <w:tcW w:w="850" w:type="dxa"/>
            <w:tcBorders>
              <w:top w:val="single" w:sz="4" w:space="0" w:color="auto"/>
              <w:left w:val="single" w:sz="4" w:space="0" w:color="auto"/>
              <w:bottom w:val="single" w:sz="4" w:space="0" w:color="auto"/>
              <w:right w:val="single" w:sz="4" w:space="0" w:color="auto"/>
            </w:tcBorders>
          </w:tcPr>
          <w:p w:rsidR="00667CED" w:rsidRPr="00F96E0B" w:rsidRDefault="00667CED" w:rsidP="00667CED">
            <w:pPr>
              <w:spacing w:after="0" w:line="240" w:lineRule="auto"/>
              <w:jc w:val="right"/>
              <w:rPr>
                <w:rFonts w:cs="Arial"/>
              </w:rPr>
            </w:pPr>
            <w:r>
              <w:rPr>
                <w:rFonts w:cs="Arial"/>
              </w:rPr>
              <w:t>3</w:t>
            </w:r>
          </w:p>
        </w:tc>
      </w:tr>
      <w:tr w:rsidR="00667CED" w:rsidRPr="00F96E0B" w:rsidTr="00B62715">
        <w:tc>
          <w:tcPr>
            <w:tcW w:w="1701" w:type="dxa"/>
            <w:tcBorders>
              <w:top w:val="single" w:sz="4" w:space="0" w:color="auto"/>
              <w:left w:val="single" w:sz="4" w:space="0" w:color="auto"/>
              <w:bottom w:val="single" w:sz="4" w:space="0" w:color="auto"/>
              <w:right w:val="single" w:sz="4" w:space="0" w:color="auto"/>
            </w:tcBorders>
            <w:shd w:val="clear" w:color="auto" w:fill="auto"/>
          </w:tcPr>
          <w:p w:rsidR="00667CED" w:rsidRPr="00F96E0B" w:rsidRDefault="00667CED" w:rsidP="00667CED">
            <w:pPr>
              <w:spacing w:after="0" w:line="240" w:lineRule="auto"/>
            </w:pPr>
            <w:r w:rsidRPr="00F96E0B">
              <w:t>Muzej krščanstva na Slovenskem</w:t>
            </w:r>
          </w:p>
        </w:tc>
        <w:tc>
          <w:tcPr>
            <w:tcW w:w="1134" w:type="dxa"/>
            <w:tcBorders>
              <w:top w:val="single" w:sz="4" w:space="0" w:color="auto"/>
              <w:left w:val="single" w:sz="4" w:space="0" w:color="auto"/>
              <w:bottom w:val="single" w:sz="4" w:space="0" w:color="auto"/>
              <w:right w:val="single" w:sz="4" w:space="0" w:color="auto"/>
            </w:tcBorders>
          </w:tcPr>
          <w:p w:rsidR="00667CED" w:rsidRPr="00F96E0B" w:rsidRDefault="00667CED" w:rsidP="00667CED">
            <w:pPr>
              <w:spacing w:after="0" w:line="240" w:lineRule="auto"/>
              <w:jc w:val="right"/>
            </w:pPr>
            <w:r>
              <w:t>2</w:t>
            </w:r>
          </w:p>
        </w:tc>
        <w:tc>
          <w:tcPr>
            <w:tcW w:w="1029" w:type="dxa"/>
            <w:tcBorders>
              <w:top w:val="single" w:sz="4" w:space="0" w:color="auto"/>
              <w:left w:val="single" w:sz="4" w:space="0" w:color="auto"/>
              <w:bottom w:val="single" w:sz="4" w:space="0" w:color="auto"/>
              <w:right w:val="single" w:sz="4" w:space="0" w:color="auto"/>
            </w:tcBorders>
          </w:tcPr>
          <w:p w:rsidR="00667CED" w:rsidRPr="00F96E0B" w:rsidRDefault="00667CED" w:rsidP="00667CED">
            <w:pPr>
              <w:spacing w:after="0" w:line="240" w:lineRule="auto"/>
              <w:jc w:val="right"/>
            </w:pPr>
            <w:r>
              <w:t>0</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667CED" w:rsidRPr="00F96E0B" w:rsidRDefault="00667CED" w:rsidP="00667CED">
            <w:pPr>
              <w:spacing w:after="0" w:line="240" w:lineRule="auto"/>
              <w:jc w:val="right"/>
            </w:pPr>
            <w:r>
              <w:t>2</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667CED" w:rsidRPr="00F96E0B" w:rsidRDefault="00667CED" w:rsidP="00667CED">
            <w:pPr>
              <w:spacing w:after="0" w:line="240" w:lineRule="auto"/>
              <w:jc w:val="right"/>
            </w:pPr>
            <w: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7CED" w:rsidRPr="00F96E0B" w:rsidRDefault="00667CED" w:rsidP="00667CED">
            <w:pPr>
              <w:pStyle w:val="ZgradbadokumentaZnak"/>
              <w:spacing w:after="0" w:line="240" w:lineRule="auto"/>
              <w:jc w:val="right"/>
            </w:pPr>
            <w:r>
              <w:t>1</w:t>
            </w:r>
          </w:p>
        </w:tc>
        <w:tc>
          <w:tcPr>
            <w:tcW w:w="851" w:type="dxa"/>
            <w:tcBorders>
              <w:top w:val="single" w:sz="4" w:space="0" w:color="auto"/>
              <w:left w:val="single" w:sz="4" w:space="0" w:color="auto"/>
              <w:bottom w:val="single" w:sz="4" w:space="0" w:color="auto"/>
              <w:right w:val="single" w:sz="4" w:space="0" w:color="auto"/>
            </w:tcBorders>
          </w:tcPr>
          <w:p w:rsidR="00667CED" w:rsidRPr="00F96E0B" w:rsidRDefault="00667CED" w:rsidP="00667CED">
            <w:pPr>
              <w:pStyle w:val="ZgradbadokumentaZnak"/>
              <w:spacing w:after="0" w:line="240" w:lineRule="auto"/>
              <w:jc w:val="right"/>
            </w:pPr>
            <w:r>
              <w:t>6</w:t>
            </w:r>
          </w:p>
        </w:tc>
        <w:tc>
          <w:tcPr>
            <w:tcW w:w="850" w:type="dxa"/>
            <w:tcBorders>
              <w:top w:val="single" w:sz="4" w:space="0" w:color="auto"/>
              <w:left w:val="single" w:sz="4" w:space="0" w:color="auto"/>
              <w:bottom w:val="single" w:sz="4" w:space="0" w:color="auto"/>
              <w:right w:val="single" w:sz="4" w:space="0" w:color="auto"/>
            </w:tcBorders>
          </w:tcPr>
          <w:p w:rsidR="00667CED" w:rsidRPr="00F96E0B" w:rsidRDefault="00667CED" w:rsidP="00667CED">
            <w:pPr>
              <w:pStyle w:val="ZgradbadokumentaZnak"/>
              <w:spacing w:after="0" w:line="240" w:lineRule="auto"/>
              <w:jc w:val="right"/>
            </w:pPr>
            <w:r>
              <w:t>0</w:t>
            </w:r>
          </w:p>
        </w:tc>
      </w:tr>
      <w:tr w:rsidR="00667CED" w:rsidRPr="00F96E0B" w:rsidTr="00B62715">
        <w:tc>
          <w:tcPr>
            <w:tcW w:w="1701" w:type="dxa"/>
            <w:tcBorders>
              <w:top w:val="single" w:sz="4" w:space="0" w:color="auto"/>
              <w:left w:val="single" w:sz="4" w:space="0" w:color="auto"/>
              <w:bottom w:val="single" w:sz="4" w:space="0" w:color="auto"/>
              <w:right w:val="single" w:sz="4" w:space="0" w:color="auto"/>
            </w:tcBorders>
            <w:shd w:val="clear" w:color="auto" w:fill="auto"/>
          </w:tcPr>
          <w:p w:rsidR="00667CED" w:rsidRPr="00F96E0B" w:rsidRDefault="00667CED" w:rsidP="00667CED">
            <w:pPr>
              <w:spacing w:after="0" w:line="240" w:lineRule="auto"/>
            </w:pPr>
            <w:r w:rsidRPr="00F96E0B">
              <w:t>Narodna galerija</w:t>
            </w:r>
          </w:p>
        </w:tc>
        <w:tc>
          <w:tcPr>
            <w:tcW w:w="1134" w:type="dxa"/>
            <w:tcBorders>
              <w:top w:val="single" w:sz="4" w:space="0" w:color="auto"/>
              <w:left w:val="single" w:sz="4" w:space="0" w:color="auto"/>
              <w:bottom w:val="single" w:sz="4" w:space="0" w:color="auto"/>
              <w:right w:val="single" w:sz="4" w:space="0" w:color="auto"/>
            </w:tcBorders>
          </w:tcPr>
          <w:p w:rsidR="00667CED" w:rsidRPr="00F96E0B" w:rsidRDefault="00667CED" w:rsidP="00667CED">
            <w:pPr>
              <w:spacing w:after="0" w:line="240" w:lineRule="auto"/>
              <w:jc w:val="right"/>
            </w:pPr>
            <w:r>
              <w:t>4</w:t>
            </w:r>
          </w:p>
        </w:tc>
        <w:tc>
          <w:tcPr>
            <w:tcW w:w="1029" w:type="dxa"/>
            <w:tcBorders>
              <w:top w:val="single" w:sz="4" w:space="0" w:color="auto"/>
              <w:left w:val="single" w:sz="4" w:space="0" w:color="auto"/>
              <w:bottom w:val="single" w:sz="4" w:space="0" w:color="auto"/>
              <w:right w:val="single" w:sz="4" w:space="0" w:color="auto"/>
            </w:tcBorders>
          </w:tcPr>
          <w:p w:rsidR="00667CED" w:rsidRPr="00F96E0B" w:rsidRDefault="00667CED" w:rsidP="00667CED">
            <w:pPr>
              <w:spacing w:after="0" w:line="240" w:lineRule="auto"/>
              <w:jc w:val="right"/>
            </w:pPr>
            <w:r>
              <w:t>10</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667CED" w:rsidRPr="00F96E0B" w:rsidRDefault="00667CED" w:rsidP="00667CED">
            <w:pPr>
              <w:spacing w:after="0" w:line="240" w:lineRule="auto"/>
              <w:jc w:val="right"/>
            </w:pPr>
            <w:r>
              <w:t>5</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667CED" w:rsidRPr="00F96E0B" w:rsidRDefault="00667CED" w:rsidP="00667CED">
            <w:pPr>
              <w:spacing w:after="0" w:line="240" w:lineRule="auto"/>
              <w:jc w:val="right"/>
            </w:pPr>
            <w: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7CED" w:rsidRPr="00F96E0B" w:rsidRDefault="00667CED" w:rsidP="00667CED">
            <w:pPr>
              <w:pStyle w:val="ZgradbadokumentaZnak"/>
              <w:spacing w:after="0" w:line="240" w:lineRule="auto"/>
              <w:jc w:val="right"/>
            </w:pPr>
            <w:r>
              <w:t>8</w:t>
            </w:r>
          </w:p>
        </w:tc>
        <w:tc>
          <w:tcPr>
            <w:tcW w:w="851" w:type="dxa"/>
            <w:tcBorders>
              <w:top w:val="single" w:sz="4" w:space="0" w:color="auto"/>
              <w:left w:val="single" w:sz="4" w:space="0" w:color="auto"/>
              <w:bottom w:val="single" w:sz="4" w:space="0" w:color="auto"/>
              <w:right w:val="single" w:sz="4" w:space="0" w:color="auto"/>
            </w:tcBorders>
          </w:tcPr>
          <w:p w:rsidR="00667CED" w:rsidRPr="00F96E0B" w:rsidRDefault="00667CED" w:rsidP="00667CED">
            <w:pPr>
              <w:pStyle w:val="ZgradbadokumentaZnak"/>
              <w:spacing w:after="0" w:line="240" w:lineRule="auto"/>
              <w:jc w:val="right"/>
            </w:pPr>
            <w:r>
              <w:t>32</w:t>
            </w:r>
          </w:p>
        </w:tc>
        <w:tc>
          <w:tcPr>
            <w:tcW w:w="850" w:type="dxa"/>
            <w:tcBorders>
              <w:top w:val="single" w:sz="4" w:space="0" w:color="auto"/>
              <w:left w:val="single" w:sz="4" w:space="0" w:color="auto"/>
              <w:bottom w:val="single" w:sz="4" w:space="0" w:color="auto"/>
              <w:right w:val="single" w:sz="4" w:space="0" w:color="auto"/>
            </w:tcBorders>
          </w:tcPr>
          <w:p w:rsidR="00667CED" w:rsidRPr="00F96E0B" w:rsidRDefault="00667CED" w:rsidP="00667CED">
            <w:pPr>
              <w:pStyle w:val="ZgradbadokumentaZnak"/>
              <w:spacing w:after="0" w:line="240" w:lineRule="auto"/>
              <w:jc w:val="right"/>
            </w:pPr>
            <w:r>
              <w:t>0</w:t>
            </w:r>
          </w:p>
        </w:tc>
      </w:tr>
      <w:tr w:rsidR="00667CED" w:rsidRPr="005C7626" w:rsidTr="00B62715">
        <w:tc>
          <w:tcPr>
            <w:tcW w:w="1701" w:type="dxa"/>
            <w:tcBorders>
              <w:top w:val="single" w:sz="4" w:space="0" w:color="auto"/>
              <w:left w:val="single" w:sz="4" w:space="0" w:color="auto"/>
              <w:bottom w:val="single" w:sz="4" w:space="0" w:color="auto"/>
              <w:right w:val="single" w:sz="4" w:space="0" w:color="auto"/>
            </w:tcBorders>
            <w:shd w:val="clear" w:color="auto" w:fill="auto"/>
          </w:tcPr>
          <w:p w:rsidR="00667CED" w:rsidRPr="005C7626" w:rsidRDefault="00667CED" w:rsidP="00667CED">
            <w:pPr>
              <w:spacing w:after="0" w:line="240" w:lineRule="auto"/>
              <w:jc w:val="both"/>
              <w:rPr>
                <w:bCs/>
              </w:rPr>
            </w:pPr>
            <w:r w:rsidRPr="005C7626">
              <w:rPr>
                <w:bCs/>
              </w:rPr>
              <w:t>Skupaj</w:t>
            </w:r>
          </w:p>
        </w:tc>
        <w:tc>
          <w:tcPr>
            <w:tcW w:w="1134" w:type="dxa"/>
            <w:tcBorders>
              <w:top w:val="single" w:sz="4" w:space="0" w:color="auto"/>
              <w:left w:val="single" w:sz="4" w:space="0" w:color="auto"/>
              <w:bottom w:val="single" w:sz="4" w:space="0" w:color="auto"/>
              <w:right w:val="single" w:sz="4" w:space="0" w:color="auto"/>
            </w:tcBorders>
          </w:tcPr>
          <w:p w:rsidR="00667CED" w:rsidRPr="005C7626" w:rsidRDefault="00446471" w:rsidP="00667CED">
            <w:pPr>
              <w:spacing w:after="0" w:line="240" w:lineRule="auto"/>
              <w:jc w:val="right"/>
              <w:rPr>
                <w:rFonts w:cs="Arial"/>
                <w:bCs/>
              </w:rPr>
            </w:pPr>
            <w:r w:rsidRPr="005C7626">
              <w:rPr>
                <w:rFonts w:cs="Arial"/>
                <w:bCs/>
              </w:rPr>
              <w:t>30</w:t>
            </w:r>
          </w:p>
        </w:tc>
        <w:tc>
          <w:tcPr>
            <w:tcW w:w="1029" w:type="dxa"/>
            <w:tcBorders>
              <w:top w:val="single" w:sz="4" w:space="0" w:color="auto"/>
              <w:left w:val="single" w:sz="4" w:space="0" w:color="auto"/>
              <w:bottom w:val="single" w:sz="4" w:space="0" w:color="auto"/>
              <w:right w:val="single" w:sz="4" w:space="0" w:color="auto"/>
            </w:tcBorders>
          </w:tcPr>
          <w:p w:rsidR="00667CED" w:rsidRPr="005C7626" w:rsidRDefault="00446471" w:rsidP="00667CED">
            <w:pPr>
              <w:spacing w:after="0" w:line="240" w:lineRule="auto"/>
              <w:jc w:val="right"/>
              <w:rPr>
                <w:rFonts w:cs="Arial"/>
                <w:bCs/>
              </w:rPr>
            </w:pPr>
            <w:r w:rsidRPr="005C7626">
              <w:rPr>
                <w:rFonts w:cs="Arial"/>
                <w:bCs/>
              </w:rPr>
              <w:t>3</w:t>
            </w:r>
            <w:r w:rsidR="00531C91" w:rsidRPr="005C7626">
              <w:rPr>
                <w:rFonts w:cs="Arial"/>
                <w:bCs/>
              </w:rPr>
              <w:t>4,</w:t>
            </w:r>
            <w:r w:rsidRPr="005C7626">
              <w:rPr>
                <w:rFonts w:cs="Arial"/>
                <w:bCs/>
              </w:rPr>
              <w:t>75</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667CED" w:rsidRPr="005C7626" w:rsidRDefault="00446471" w:rsidP="00667CED">
            <w:pPr>
              <w:spacing w:after="0" w:line="240" w:lineRule="auto"/>
              <w:jc w:val="right"/>
              <w:rPr>
                <w:rFonts w:cs="Arial"/>
                <w:bCs/>
              </w:rPr>
            </w:pPr>
            <w:r w:rsidRPr="005C7626">
              <w:rPr>
                <w:rFonts w:cs="Arial"/>
                <w:bCs/>
              </w:rPr>
              <w:t>72</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667CED" w:rsidRPr="005C7626" w:rsidRDefault="00446471" w:rsidP="00667CED">
            <w:pPr>
              <w:spacing w:after="0" w:line="240" w:lineRule="auto"/>
              <w:jc w:val="right"/>
              <w:rPr>
                <w:rFonts w:cs="Arial"/>
                <w:bCs/>
              </w:rPr>
            </w:pPr>
            <w:r w:rsidRPr="005C7626">
              <w:rPr>
                <w:rFonts w:cs="Arial"/>
                <w:bCs/>
              </w:rPr>
              <w:t>34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7CED" w:rsidRPr="005C7626" w:rsidRDefault="00446471" w:rsidP="00667CED">
            <w:pPr>
              <w:spacing w:after="0" w:line="240" w:lineRule="auto"/>
              <w:jc w:val="right"/>
              <w:rPr>
                <w:rFonts w:cs="Arial"/>
                <w:bCs/>
              </w:rPr>
            </w:pPr>
            <w:r w:rsidRPr="005C7626">
              <w:rPr>
                <w:rFonts w:cs="Arial"/>
                <w:bCs/>
              </w:rPr>
              <w:t>3</w:t>
            </w:r>
            <w:r w:rsidR="00531C91" w:rsidRPr="005C7626">
              <w:rPr>
                <w:rFonts w:cs="Arial"/>
                <w:bCs/>
              </w:rPr>
              <w:t>6</w:t>
            </w:r>
          </w:p>
        </w:tc>
        <w:tc>
          <w:tcPr>
            <w:tcW w:w="851" w:type="dxa"/>
            <w:tcBorders>
              <w:top w:val="single" w:sz="4" w:space="0" w:color="auto"/>
              <w:left w:val="single" w:sz="4" w:space="0" w:color="auto"/>
              <w:bottom w:val="single" w:sz="4" w:space="0" w:color="auto"/>
              <w:right w:val="single" w:sz="4" w:space="0" w:color="auto"/>
            </w:tcBorders>
          </w:tcPr>
          <w:p w:rsidR="00667CED" w:rsidRPr="005C7626" w:rsidRDefault="00446471" w:rsidP="00667CED">
            <w:pPr>
              <w:spacing w:after="0" w:line="240" w:lineRule="auto"/>
              <w:jc w:val="right"/>
              <w:rPr>
                <w:rFonts w:cs="Arial"/>
                <w:bCs/>
              </w:rPr>
            </w:pPr>
            <w:r w:rsidRPr="005C7626">
              <w:rPr>
                <w:rFonts w:cs="Arial"/>
                <w:bCs/>
              </w:rPr>
              <w:t>206,75</w:t>
            </w:r>
          </w:p>
        </w:tc>
        <w:tc>
          <w:tcPr>
            <w:tcW w:w="850" w:type="dxa"/>
            <w:tcBorders>
              <w:top w:val="single" w:sz="4" w:space="0" w:color="auto"/>
              <w:left w:val="single" w:sz="4" w:space="0" w:color="auto"/>
              <w:bottom w:val="single" w:sz="4" w:space="0" w:color="auto"/>
              <w:right w:val="single" w:sz="4" w:space="0" w:color="auto"/>
            </w:tcBorders>
          </w:tcPr>
          <w:p w:rsidR="00667CED" w:rsidRPr="005C7626" w:rsidRDefault="00446471" w:rsidP="00667CED">
            <w:pPr>
              <w:spacing w:after="0" w:line="240" w:lineRule="auto"/>
              <w:jc w:val="right"/>
              <w:rPr>
                <w:rFonts w:cs="Arial"/>
                <w:bCs/>
              </w:rPr>
            </w:pPr>
            <w:r w:rsidRPr="005C7626">
              <w:rPr>
                <w:rFonts w:cs="Arial"/>
                <w:bCs/>
              </w:rPr>
              <w:t>22,65</w:t>
            </w:r>
          </w:p>
        </w:tc>
      </w:tr>
    </w:tbl>
    <w:p w:rsidR="00B62715" w:rsidRPr="005C7626" w:rsidRDefault="00B62715" w:rsidP="00B62715">
      <w:pPr>
        <w:spacing w:after="0" w:line="240" w:lineRule="auto"/>
        <w:rPr>
          <w:bCs/>
        </w:rPr>
      </w:pPr>
      <w:r w:rsidRPr="005C7626">
        <w:rPr>
          <w:bCs/>
        </w:rPr>
        <w:t>Vir: Letna poročila državnih muzejev za leto 201</w:t>
      </w:r>
      <w:r w:rsidR="00446471" w:rsidRPr="005C7626">
        <w:rPr>
          <w:bCs/>
        </w:rPr>
        <w:t>9</w:t>
      </w:r>
      <w:r w:rsidRPr="005C7626">
        <w:rPr>
          <w:bCs/>
        </w:rPr>
        <w:t>.</w:t>
      </w:r>
    </w:p>
    <w:p w:rsidR="00B62715" w:rsidRDefault="00B62715" w:rsidP="00B62715">
      <w:pPr>
        <w:spacing w:after="0" w:line="240" w:lineRule="auto"/>
        <w:jc w:val="both"/>
        <w:rPr>
          <w:noProof/>
          <w:lang w:eastAsia="sl-SI"/>
        </w:rPr>
      </w:pPr>
    </w:p>
    <w:p w:rsidR="00B62715" w:rsidRPr="00F96E0B" w:rsidRDefault="00B62715" w:rsidP="00B62715">
      <w:pPr>
        <w:spacing w:after="0" w:line="240" w:lineRule="auto"/>
        <w:jc w:val="both"/>
        <w:rPr>
          <w:noProof/>
          <w:lang w:eastAsia="sl-SI"/>
        </w:rPr>
      </w:pPr>
      <w:r w:rsidRPr="00F96E0B">
        <w:rPr>
          <w:b/>
          <w:noProof/>
          <w:lang w:eastAsia="sl-SI"/>
        </w:rPr>
        <w:t>Graf</w:t>
      </w:r>
      <w:r w:rsidR="00845899" w:rsidRPr="00F96E0B">
        <w:rPr>
          <w:b/>
          <w:noProof/>
          <w:lang w:eastAsia="sl-SI"/>
        </w:rPr>
        <w:t xml:space="preserve"> </w:t>
      </w:r>
      <w:r w:rsidR="00E24A96">
        <w:rPr>
          <w:b/>
          <w:noProof/>
          <w:lang w:eastAsia="sl-SI"/>
        </w:rPr>
        <w:t>9</w:t>
      </w:r>
      <w:r w:rsidRPr="00F96E0B">
        <w:rPr>
          <w:noProof/>
          <w:lang w:eastAsia="sl-SI"/>
        </w:rPr>
        <w:t>: Struktura in število zaposlenih v državnih muzejih glede na dejavnost na dan 1.1.201</w:t>
      </w:r>
      <w:r w:rsidR="00F32FC3">
        <w:rPr>
          <w:noProof/>
          <w:lang w:eastAsia="sl-SI"/>
        </w:rPr>
        <w:t>9</w:t>
      </w:r>
      <w:r w:rsidRPr="00F96E0B">
        <w:rPr>
          <w:noProof/>
          <w:lang w:eastAsia="sl-SI"/>
        </w:rPr>
        <w:t>, katerih stroške dela je financiralo Ministrstvo za kulturo iz proračunskih sredstev.</w:t>
      </w:r>
    </w:p>
    <w:p w:rsidR="00B62715" w:rsidRPr="00F96E0B" w:rsidRDefault="00B62715" w:rsidP="00B62715">
      <w:pPr>
        <w:spacing w:after="0" w:line="240" w:lineRule="auto"/>
        <w:jc w:val="both"/>
        <w:rPr>
          <w:noProof/>
          <w:lang w:eastAsia="sl-SI"/>
        </w:rPr>
      </w:pPr>
    </w:p>
    <w:p w:rsidR="00B62715" w:rsidRPr="00F96E0B" w:rsidRDefault="00926434" w:rsidP="007F134B">
      <w:pPr>
        <w:spacing w:after="0" w:line="240" w:lineRule="auto"/>
        <w:rPr>
          <w:noProof/>
          <w:lang w:eastAsia="sl-SI"/>
        </w:rPr>
      </w:pPr>
      <w:r w:rsidRPr="00043301">
        <w:rPr>
          <w:noProof/>
        </w:rPr>
        <w:pict>
          <v:shape id="_x0000_i1034" type="#_x0000_t75" style="width:330pt;height:254.2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">
            <v:imagedata r:id="rId18" o:title=""/>
            <o:lock v:ext="edit" aspectratio="f"/>
          </v:shape>
        </w:pict>
      </w:r>
    </w:p>
    <w:p w:rsidR="00B62715" w:rsidRPr="00F96E0B" w:rsidRDefault="00B62715" w:rsidP="00B62715">
      <w:pPr>
        <w:spacing w:after="0" w:line="240" w:lineRule="auto"/>
        <w:rPr>
          <w:noProof/>
          <w:lang w:eastAsia="sl-SI"/>
        </w:rPr>
      </w:pPr>
      <w:r w:rsidRPr="00F96E0B">
        <w:rPr>
          <w:noProof/>
          <w:lang w:eastAsia="sl-SI"/>
        </w:rPr>
        <w:t xml:space="preserve">Vir: </w:t>
      </w:r>
      <w:r w:rsidRPr="00F96E0B">
        <w:t>Letna poročila državnih muzejev za leto 201</w:t>
      </w:r>
      <w:r w:rsidR="00F32FC3">
        <w:t>9</w:t>
      </w:r>
      <w:r w:rsidRPr="00F96E0B">
        <w:t>.</w:t>
      </w:r>
    </w:p>
    <w:p w:rsidR="00B62715" w:rsidRPr="00F96E0B" w:rsidRDefault="00B62715" w:rsidP="00B62715">
      <w:pPr>
        <w:spacing w:after="0" w:line="240" w:lineRule="auto"/>
        <w:jc w:val="both"/>
        <w:rPr>
          <w:noProof/>
          <w:lang w:eastAsia="sl-SI"/>
        </w:rPr>
      </w:pPr>
    </w:p>
    <w:p w:rsidR="005E5B20" w:rsidRDefault="00B62715" w:rsidP="00B62715">
      <w:pPr>
        <w:spacing w:after="0" w:line="360" w:lineRule="auto"/>
        <w:jc w:val="both"/>
        <w:rPr>
          <w:noProof/>
          <w:lang w:eastAsia="sl-SI"/>
        </w:rPr>
      </w:pPr>
      <w:r w:rsidRPr="00F96E0B">
        <w:rPr>
          <w:noProof/>
          <w:lang w:eastAsia="sl-SI"/>
        </w:rPr>
        <w:t xml:space="preserve">V nadaljevanju je prikaz starostne sestave </w:t>
      </w:r>
      <w:r w:rsidR="00F33538" w:rsidRPr="00F96E0B">
        <w:rPr>
          <w:noProof/>
          <w:lang w:eastAsia="sl-SI"/>
        </w:rPr>
        <w:t>zaposlen</w:t>
      </w:r>
      <w:r w:rsidR="006D2145">
        <w:rPr>
          <w:noProof/>
          <w:lang w:eastAsia="sl-SI"/>
        </w:rPr>
        <w:t>ih</w:t>
      </w:r>
      <w:r w:rsidR="00F33538" w:rsidRPr="00F96E0B">
        <w:rPr>
          <w:noProof/>
          <w:lang w:eastAsia="sl-SI"/>
        </w:rPr>
        <w:t>h strokovnih delavcev</w:t>
      </w:r>
      <w:r w:rsidR="00E46753">
        <w:rPr>
          <w:noProof/>
          <w:lang w:eastAsia="sl-SI"/>
        </w:rPr>
        <w:t xml:space="preserve"> in vseh zaposlenih</w:t>
      </w:r>
      <w:r w:rsidRPr="00F96E0B">
        <w:rPr>
          <w:noProof/>
          <w:lang w:eastAsia="sl-SI"/>
        </w:rPr>
        <w:t xml:space="preserve"> v državnih muzejih, katerih stroški dela so financirani iz sredstev državenga proračuna. </w:t>
      </w:r>
      <w:r w:rsidR="00F0191F" w:rsidRPr="00F96E0B">
        <w:rPr>
          <w:noProof/>
          <w:lang w:eastAsia="sl-SI"/>
        </w:rPr>
        <w:t>R</w:t>
      </w:r>
      <w:r w:rsidRPr="00F96E0B">
        <w:rPr>
          <w:noProof/>
          <w:lang w:eastAsia="sl-SI"/>
        </w:rPr>
        <w:t>azvidno</w:t>
      </w:r>
      <w:r w:rsidR="00F0191F">
        <w:rPr>
          <w:noProof/>
          <w:lang w:eastAsia="sl-SI"/>
        </w:rPr>
        <w:t xml:space="preserve"> je (glej graf 10)</w:t>
      </w:r>
      <w:r w:rsidRPr="00F96E0B">
        <w:rPr>
          <w:noProof/>
          <w:lang w:eastAsia="sl-SI"/>
        </w:rPr>
        <w:t>, da je bilo največ zaposlenih letu 201</w:t>
      </w:r>
      <w:r w:rsidR="006D2145">
        <w:rPr>
          <w:noProof/>
          <w:lang w:eastAsia="sl-SI"/>
        </w:rPr>
        <w:t>9</w:t>
      </w:r>
      <w:r w:rsidRPr="00F96E0B">
        <w:rPr>
          <w:noProof/>
          <w:lang w:eastAsia="sl-SI"/>
        </w:rPr>
        <w:t xml:space="preserve">, v starostnem razredu od 50 do 59 let, sledi razred od 40 do 49 let.  V primerjavi s preteklimi letom je opazno povečanje starostnega razreda </w:t>
      </w:r>
      <w:r w:rsidR="00E46753">
        <w:rPr>
          <w:noProof/>
          <w:lang w:eastAsia="sl-SI"/>
        </w:rPr>
        <w:t>nad 60</w:t>
      </w:r>
      <w:r w:rsidRPr="00F96E0B">
        <w:rPr>
          <w:noProof/>
          <w:lang w:eastAsia="sl-SI"/>
        </w:rPr>
        <w:t xml:space="preserve"> let. Najnižji delež zaposlenih strokovnih delavcev je še vedno v starostnem razredu do 29 let. Povprečna starost zaposlenega strokovnega delavca v državnem muzej</w:t>
      </w:r>
      <w:r w:rsidR="0043541F" w:rsidRPr="00F96E0B">
        <w:rPr>
          <w:noProof/>
          <w:lang w:eastAsia="sl-SI"/>
        </w:rPr>
        <w:t>u v letu 2018 je bila 4</w:t>
      </w:r>
      <w:r w:rsidR="00E46753">
        <w:rPr>
          <w:noProof/>
          <w:lang w:eastAsia="sl-SI"/>
        </w:rPr>
        <w:t>8</w:t>
      </w:r>
      <w:r w:rsidR="0043541F" w:rsidRPr="00F96E0B">
        <w:rPr>
          <w:noProof/>
          <w:lang w:eastAsia="sl-SI"/>
        </w:rPr>
        <w:t xml:space="preserve"> let, </w:t>
      </w:r>
      <w:r w:rsidRPr="00F96E0B">
        <w:rPr>
          <w:noProof/>
          <w:lang w:eastAsia="sl-SI"/>
        </w:rPr>
        <w:t xml:space="preserve">kar je </w:t>
      </w:r>
      <w:r w:rsidR="00E46753">
        <w:rPr>
          <w:noProof/>
          <w:lang w:eastAsia="sl-SI"/>
        </w:rPr>
        <w:t>več kot v letu 2018 (47,5 let).</w:t>
      </w:r>
      <w:r w:rsidRPr="00F96E0B">
        <w:rPr>
          <w:noProof/>
          <w:lang w:eastAsia="sl-SI"/>
        </w:rPr>
        <w:t xml:space="preserve"> </w:t>
      </w:r>
      <w:r w:rsidR="005C3658">
        <w:rPr>
          <w:noProof/>
          <w:lang w:eastAsia="sl-SI"/>
        </w:rPr>
        <w:t xml:space="preserve">Najvišja povprečna starost vseh zaposlenih je v Narodnem muzeju Slovenije (52,5 let). Največ starejših od 60 let je v Narodnem muzeju Slovenije (11) in v Slovenskem etnografskem muzeju (6). Po en mlajši od 29 let redno zaposlen (strokovni delavec) je v Narodnem muzeju Slovenije, Prirodoslovnem muzeju Slovenije in </w:t>
      </w:r>
      <w:r w:rsidR="003B73C7">
        <w:rPr>
          <w:noProof/>
          <w:lang w:eastAsia="sl-SI"/>
        </w:rPr>
        <w:t>T</w:t>
      </w:r>
      <w:r w:rsidR="005C3658">
        <w:rPr>
          <w:noProof/>
          <w:lang w:eastAsia="sl-SI"/>
        </w:rPr>
        <w:t>ehniškem muzeju Slovenije.</w:t>
      </w:r>
      <w:r w:rsidR="00C75D38">
        <w:rPr>
          <w:noProof/>
          <w:lang w:eastAsia="sl-SI"/>
        </w:rPr>
        <w:t xml:space="preserve"> V starostni skupini do 29 let je 1,</w:t>
      </w:r>
      <w:r w:rsidR="00281E67">
        <w:rPr>
          <w:noProof/>
          <w:lang w:eastAsia="sl-SI"/>
        </w:rPr>
        <w:t>5</w:t>
      </w:r>
      <w:r w:rsidR="00C75D38">
        <w:rPr>
          <w:noProof/>
          <w:lang w:eastAsia="sl-SI"/>
        </w:rPr>
        <w:t xml:space="preserve"> % vseh zaposlenih, od 30 do 39 let je </w:t>
      </w:r>
      <w:r w:rsidR="00281E67">
        <w:rPr>
          <w:noProof/>
          <w:lang w:eastAsia="sl-SI"/>
        </w:rPr>
        <w:t>20</w:t>
      </w:r>
      <w:r w:rsidR="00C75D38">
        <w:rPr>
          <w:noProof/>
          <w:lang w:eastAsia="sl-SI"/>
        </w:rPr>
        <w:t xml:space="preserve"> % zaposlenih, od 40 do 49 let je </w:t>
      </w:r>
      <w:r w:rsidR="00281E67">
        <w:rPr>
          <w:noProof/>
          <w:lang w:eastAsia="sl-SI"/>
        </w:rPr>
        <w:t>26</w:t>
      </w:r>
      <w:r w:rsidR="00C75D38">
        <w:rPr>
          <w:noProof/>
          <w:lang w:eastAsia="sl-SI"/>
        </w:rPr>
        <w:t xml:space="preserve"> </w:t>
      </w:r>
      <w:r w:rsidR="00281E67">
        <w:rPr>
          <w:noProof/>
          <w:lang w:eastAsia="sl-SI"/>
        </w:rPr>
        <w:t>% zaposlenih, od 50 do 59 je 39 % zaposlenih in nad 60 let je 13,5 % zaposlenih.</w:t>
      </w:r>
      <w:r w:rsidR="00A81982">
        <w:rPr>
          <w:noProof/>
          <w:lang w:eastAsia="sl-SI"/>
        </w:rPr>
        <w:t xml:space="preserve"> Glede na predstavljeno starostno sestavo zaposlenih v državnih muzejih</w:t>
      </w:r>
      <w:r w:rsidR="00CF43D2">
        <w:rPr>
          <w:noProof/>
          <w:lang w:eastAsia="sl-SI"/>
        </w:rPr>
        <w:t>,</w:t>
      </w:r>
      <w:r w:rsidR="00A81982">
        <w:rPr>
          <w:noProof/>
          <w:lang w:eastAsia="sl-SI"/>
        </w:rPr>
        <w:t xml:space="preserve"> se </w:t>
      </w:r>
      <w:r w:rsidR="008D3374">
        <w:rPr>
          <w:noProof/>
          <w:lang w:eastAsia="sl-SI"/>
        </w:rPr>
        <w:t xml:space="preserve">v </w:t>
      </w:r>
      <w:r w:rsidR="00A81982">
        <w:rPr>
          <w:noProof/>
          <w:lang w:eastAsia="sl-SI"/>
        </w:rPr>
        <w:t xml:space="preserve">prihodnjih letih </w:t>
      </w:r>
      <w:r w:rsidR="00AE6CAA">
        <w:rPr>
          <w:noProof/>
          <w:lang w:eastAsia="sl-SI"/>
        </w:rPr>
        <w:t xml:space="preserve">lahko </w:t>
      </w:r>
      <w:r w:rsidR="00A81982">
        <w:rPr>
          <w:noProof/>
          <w:lang w:eastAsia="sl-SI"/>
        </w:rPr>
        <w:t>pričakuje nekatere spremembe</w:t>
      </w:r>
      <w:r w:rsidR="00002956">
        <w:rPr>
          <w:noProof/>
          <w:lang w:eastAsia="sl-SI"/>
        </w:rPr>
        <w:t>.</w:t>
      </w:r>
      <w:r w:rsidR="00A81982">
        <w:rPr>
          <w:noProof/>
          <w:lang w:eastAsia="sl-SI"/>
        </w:rPr>
        <w:t xml:space="preserve"> </w:t>
      </w:r>
    </w:p>
    <w:p w:rsidR="00B62715" w:rsidRPr="00F96E0B" w:rsidRDefault="001F089B" w:rsidP="00B62715">
      <w:pPr>
        <w:spacing w:after="0" w:line="360" w:lineRule="auto"/>
        <w:jc w:val="both"/>
        <w:rPr>
          <w:noProof/>
          <w:lang w:eastAsia="sl-SI"/>
        </w:rPr>
      </w:pPr>
      <w:r>
        <w:rPr>
          <w:noProof/>
          <w:lang w:eastAsia="sl-SI"/>
        </w:rPr>
        <w:t xml:space="preserve">V državnih muzejih v izvajanje nalog javne službe vključujejo tudi občasne projektne zaposlitve preko podjemnih in avtorskih pogodb, študentsko delo, prostovoljce in izvajalce javnih del. </w:t>
      </w:r>
    </w:p>
    <w:p w:rsidR="00983FB7" w:rsidRPr="00F96E0B" w:rsidRDefault="00983FB7" w:rsidP="00B62715">
      <w:pPr>
        <w:spacing w:after="0" w:line="240" w:lineRule="auto"/>
        <w:jc w:val="both"/>
        <w:rPr>
          <w:b/>
          <w:noProof/>
          <w:lang w:eastAsia="sl-SI"/>
        </w:rPr>
      </w:pPr>
    </w:p>
    <w:p w:rsidR="00E46753" w:rsidRDefault="00845899" w:rsidP="001F089B">
      <w:pPr>
        <w:spacing w:after="0" w:line="240" w:lineRule="auto"/>
        <w:jc w:val="both"/>
        <w:rPr>
          <w:noProof/>
          <w:lang w:eastAsia="sl-SI"/>
        </w:rPr>
      </w:pPr>
      <w:r w:rsidRPr="00F96E0B">
        <w:rPr>
          <w:b/>
          <w:noProof/>
          <w:lang w:eastAsia="sl-SI"/>
        </w:rPr>
        <w:t xml:space="preserve">Graf </w:t>
      </w:r>
      <w:r w:rsidR="00F0191F">
        <w:rPr>
          <w:b/>
          <w:noProof/>
          <w:lang w:eastAsia="sl-SI"/>
        </w:rPr>
        <w:t>10</w:t>
      </w:r>
      <w:r w:rsidR="00B62715" w:rsidRPr="00F96E0B">
        <w:rPr>
          <w:noProof/>
          <w:lang w:eastAsia="sl-SI"/>
        </w:rPr>
        <w:t xml:space="preserve">: Starostna sestava vseh zaposlenih in </w:t>
      </w:r>
      <w:r w:rsidR="005E6AA4" w:rsidRPr="00F96E0B">
        <w:rPr>
          <w:noProof/>
          <w:lang w:eastAsia="sl-SI"/>
        </w:rPr>
        <w:t>o</w:t>
      </w:r>
      <w:r w:rsidR="00E46753">
        <w:rPr>
          <w:noProof/>
          <w:lang w:eastAsia="sl-SI"/>
        </w:rPr>
        <w:t>d</w:t>
      </w:r>
      <w:r w:rsidR="005E6AA4" w:rsidRPr="00F96E0B">
        <w:rPr>
          <w:noProof/>
          <w:lang w:eastAsia="sl-SI"/>
        </w:rPr>
        <w:t xml:space="preserve"> tega </w:t>
      </w:r>
      <w:r w:rsidR="00B62715" w:rsidRPr="00F96E0B">
        <w:rPr>
          <w:noProof/>
          <w:lang w:eastAsia="sl-SI"/>
        </w:rPr>
        <w:t>strokovnih delavcev v državnih muzejih na dan 1.1.201</w:t>
      </w:r>
      <w:r w:rsidR="006D2145">
        <w:rPr>
          <w:noProof/>
          <w:lang w:eastAsia="sl-SI"/>
        </w:rPr>
        <w:t>9</w:t>
      </w:r>
      <w:r w:rsidR="00FB7580">
        <w:rPr>
          <w:noProof/>
          <w:lang w:eastAsia="sl-SI"/>
        </w:rPr>
        <w:t>.</w:t>
      </w:r>
    </w:p>
    <w:p w:rsidR="001F089B" w:rsidRDefault="001F089B" w:rsidP="001F089B">
      <w:pPr>
        <w:spacing w:after="0" w:line="240" w:lineRule="auto"/>
        <w:jc w:val="both"/>
        <w:rPr>
          <w:noProof/>
          <w:lang w:eastAsia="sl-SI"/>
        </w:rPr>
      </w:pPr>
    </w:p>
    <w:p w:rsidR="00E46753" w:rsidRDefault="00E46753" w:rsidP="007F134B">
      <w:pPr>
        <w:spacing w:after="0" w:line="360" w:lineRule="auto"/>
      </w:pPr>
      <w:r w:rsidRPr="00043301">
        <w:rPr>
          <w:noProof/>
        </w:rPr>
        <w:pict>
          <v:shape id="_x0000_i1035" type="#_x0000_t75" style="width:360.75pt;height:216.7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">
            <v:imagedata r:id="rId19" o:title=""/>
            <o:lock v:ext="edit" aspectratio="f"/>
          </v:shape>
        </w:pict>
      </w:r>
    </w:p>
    <w:p w:rsidR="00B62715" w:rsidRPr="00F96E0B" w:rsidRDefault="00B62715" w:rsidP="00B62715">
      <w:pPr>
        <w:spacing w:after="0" w:line="360" w:lineRule="auto"/>
      </w:pPr>
      <w:r w:rsidRPr="00F96E0B">
        <w:t>Vir: Letna poročila državnih muzejev za leto 201</w:t>
      </w:r>
      <w:r w:rsidR="00E46753">
        <w:t>9</w:t>
      </w:r>
      <w:r w:rsidRPr="00F96E0B">
        <w:t>.</w:t>
      </w:r>
    </w:p>
    <w:p w:rsidR="00F0191F" w:rsidRDefault="00F0191F" w:rsidP="005B6222">
      <w:pPr>
        <w:spacing w:after="0" w:line="360" w:lineRule="auto"/>
        <w:jc w:val="both"/>
        <w:rPr>
          <w:rFonts w:cs="Arial"/>
          <w:bCs/>
        </w:rPr>
      </w:pPr>
    </w:p>
    <w:p w:rsidR="00F0191F" w:rsidRDefault="00F0191F" w:rsidP="005B6222">
      <w:pPr>
        <w:spacing w:after="0" w:line="360" w:lineRule="auto"/>
        <w:jc w:val="both"/>
        <w:rPr>
          <w:rFonts w:cs="Arial"/>
          <w:bCs/>
        </w:rPr>
      </w:pPr>
    </w:p>
    <w:p w:rsidR="00F0191F" w:rsidRDefault="00F0191F" w:rsidP="005B6222">
      <w:pPr>
        <w:spacing w:after="0" w:line="360" w:lineRule="auto"/>
        <w:jc w:val="both"/>
        <w:rPr>
          <w:rFonts w:cs="Arial"/>
          <w:bCs/>
        </w:rPr>
      </w:pPr>
    </w:p>
    <w:p w:rsidR="00B62715" w:rsidRPr="00F96E0B" w:rsidRDefault="00B62715" w:rsidP="005B6222">
      <w:pPr>
        <w:spacing w:after="0" w:line="360" w:lineRule="auto"/>
        <w:jc w:val="both"/>
        <w:rPr>
          <w:rFonts w:cs="Arial"/>
          <w:b/>
        </w:rPr>
      </w:pPr>
      <w:r w:rsidRPr="00F96E0B">
        <w:rPr>
          <w:rFonts w:cs="Arial"/>
          <w:b/>
        </w:rPr>
        <w:lastRenderedPageBreak/>
        <w:t>Prostori za izvajanje nalog javne službe</w:t>
      </w:r>
    </w:p>
    <w:p w:rsidR="00B62715" w:rsidRPr="00F96E0B" w:rsidRDefault="00B62715" w:rsidP="005B6222">
      <w:pPr>
        <w:spacing w:after="0" w:line="360" w:lineRule="auto"/>
        <w:jc w:val="both"/>
        <w:rPr>
          <w:rFonts w:cs="Arial"/>
        </w:rPr>
      </w:pPr>
      <w:r w:rsidRPr="00F96E0B">
        <w:t xml:space="preserve">Državni muzeji opravljajo naloge javne službe </w:t>
      </w:r>
      <w:r w:rsidR="00F33538" w:rsidRPr="00F96E0B">
        <w:t xml:space="preserve">praviloma </w:t>
      </w:r>
      <w:r w:rsidRPr="00F96E0B">
        <w:t>v prostorih,</w:t>
      </w:r>
      <w:r w:rsidRPr="00F96E0B">
        <w:rPr>
          <w:rFonts w:cs="Arial"/>
        </w:rPr>
        <w:t xml:space="preserve"> v lasti Republike Slovenije, ki jih imajo v upravljanju. Poleg matičnih muzejskih objektov, nekateri upravljajo še z dislociranimi enotami (npr. Narodni muzej Slovenije z muzejskim objektom - Oddelek za zgodovino in uporabno umetnost na Metelkovi, Prirodoslovni muzej Slovenije z alpskim botaničnim vrtom Juliana v Trenti)</w:t>
      </w:r>
      <w:r w:rsidR="00F33538" w:rsidRPr="00F96E0B">
        <w:rPr>
          <w:rFonts w:cs="Arial"/>
        </w:rPr>
        <w:t xml:space="preserve">. </w:t>
      </w:r>
      <w:r w:rsidRPr="00F96E0B">
        <w:rPr>
          <w:rFonts w:cs="Arial"/>
        </w:rPr>
        <w:t xml:space="preserve">Narodni muzej Slovenije upravlja tudi kulturni spomenik državnega pomena na drugi lokaciji, in sicer grad Snežnik na Notranjskem (EŠD 670), Tehniški muzej Slovenije pa Polhograjsko graščino (EŠD 8767), v kateri se nahaja muzejska zbirka Muzej pošte in telekomunikacij ter Muzej novejše zgodovine Slovenije, depojski objekt državnih muzejev v Pivki. </w:t>
      </w:r>
    </w:p>
    <w:p w:rsidR="008D3374" w:rsidRDefault="00B62715" w:rsidP="008D3374">
      <w:pPr>
        <w:spacing w:after="0" w:line="360" w:lineRule="auto"/>
        <w:jc w:val="both"/>
      </w:pPr>
      <w:r w:rsidRPr="00F96E0B">
        <w:t xml:space="preserve">Državni muzeji v pristojnosti Direktorata za kulturno dediščino </w:t>
      </w:r>
      <w:r w:rsidR="0029081D">
        <w:t xml:space="preserve">so v letu 2019 </w:t>
      </w:r>
      <w:r w:rsidRPr="00F96E0B">
        <w:t>upravlja</w:t>
      </w:r>
      <w:r w:rsidR="0029081D">
        <w:t>li</w:t>
      </w:r>
      <w:r w:rsidRPr="00F96E0B">
        <w:t xml:space="preserve"> skupno 57.537 m² površin.</w:t>
      </w:r>
      <w:r w:rsidRPr="00F96E0B">
        <w:rPr>
          <w:b/>
        </w:rPr>
        <w:t xml:space="preserve"> </w:t>
      </w:r>
      <w:r w:rsidRPr="00F96E0B">
        <w:t>Za izvajanje nalog javne službe</w:t>
      </w:r>
      <w:r w:rsidR="0029081D">
        <w:t xml:space="preserve"> tako kot v letu 20</w:t>
      </w:r>
      <w:r w:rsidR="00FB0727">
        <w:t>1</w:t>
      </w:r>
      <w:r w:rsidR="0029081D">
        <w:t>8 tudi v letu 2019 n</w:t>
      </w:r>
      <w:r w:rsidRPr="00F96E0B">
        <w:t xml:space="preserve">i bilo pridobljenih nobenih novih oz. dodatnih površin. </w:t>
      </w:r>
      <w:r w:rsidR="009405A2">
        <w:t>Podrobnejša analiza prostorskih razmer je bila predstavljena v preteklih poročilih o izvajanju nalog javne službe državnih muzejev.</w:t>
      </w:r>
    </w:p>
    <w:p w:rsidR="00167F88" w:rsidRPr="00F96E0B" w:rsidRDefault="00167F88" w:rsidP="008D3374">
      <w:pPr>
        <w:spacing w:after="0" w:line="360" w:lineRule="auto"/>
        <w:jc w:val="both"/>
      </w:pPr>
    </w:p>
    <w:p w:rsidR="00B62715" w:rsidRPr="00F96E0B" w:rsidRDefault="00B62715" w:rsidP="005B6222">
      <w:pPr>
        <w:spacing w:after="0" w:line="360" w:lineRule="auto"/>
        <w:rPr>
          <w:b/>
        </w:rPr>
      </w:pPr>
      <w:r w:rsidRPr="00F96E0B">
        <w:rPr>
          <w:b/>
        </w:rPr>
        <w:t>Investicijsko vzdrževanje in nakup opreme</w:t>
      </w:r>
    </w:p>
    <w:p w:rsidR="00732945" w:rsidRDefault="00B62715" w:rsidP="00EA4C5D">
      <w:pPr>
        <w:spacing w:after="0" w:line="360" w:lineRule="auto"/>
        <w:jc w:val="both"/>
        <w:rPr>
          <w:rFonts w:cs="Arial"/>
        </w:rPr>
      </w:pPr>
      <w:r w:rsidRPr="00F96E0B">
        <w:rPr>
          <w:rFonts w:cs="Arial"/>
        </w:rPr>
        <w:t>V letu 201</w:t>
      </w:r>
      <w:r w:rsidR="00990B27">
        <w:rPr>
          <w:rFonts w:cs="Arial"/>
        </w:rPr>
        <w:t>9</w:t>
      </w:r>
      <w:r w:rsidRPr="00F96E0B">
        <w:rPr>
          <w:rFonts w:cs="Arial"/>
        </w:rPr>
        <w:t xml:space="preserve"> so bila </w:t>
      </w:r>
      <w:r w:rsidR="00223154">
        <w:rPr>
          <w:rFonts w:cs="Arial"/>
        </w:rPr>
        <w:t>vse</w:t>
      </w:r>
      <w:r w:rsidR="0018456B">
        <w:rPr>
          <w:rFonts w:cs="Arial"/>
        </w:rPr>
        <w:t>m</w:t>
      </w:r>
      <w:r w:rsidR="00223154">
        <w:rPr>
          <w:rFonts w:cs="Arial"/>
        </w:rPr>
        <w:t xml:space="preserve"> </w:t>
      </w:r>
      <w:r w:rsidRPr="00F96E0B">
        <w:rPr>
          <w:rFonts w:cs="Arial"/>
        </w:rPr>
        <w:t>državnim muzejem</w:t>
      </w:r>
      <w:r w:rsidR="003C05E2">
        <w:rPr>
          <w:rFonts w:cs="Arial"/>
        </w:rPr>
        <w:t xml:space="preserve"> v pristojnosti Direktorata za kulturno dediščino</w:t>
      </w:r>
      <w:r w:rsidR="00223154">
        <w:rPr>
          <w:rFonts w:cs="Arial"/>
        </w:rPr>
        <w:t>,</w:t>
      </w:r>
      <w:r w:rsidRPr="00F96E0B">
        <w:rPr>
          <w:rFonts w:cs="Arial"/>
        </w:rPr>
        <w:t xml:space="preserve"> z odločbami dodeljena tudi namenska sredstva državnega proračuna za investicijsko vzdrževanje in nakup opreme. </w:t>
      </w:r>
    </w:p>
    <w:p w:rsidR="00EE5186" w:rsidRDefault="00B62715" w:rsidP="00EA4C5D">
      <w:pPr>
        <w:spacing w:after="0" w:line="360" w:lineRule="auto"/>
        <w:jc w:val="both"/>
        <w:rPr>
          <w:rFonts w:cs="Arial"/>
          <w:szCs w:val="20"/>
        </w:rPr>
      </w:pPr>
      <w:r w:rsidRPr="00F96E0B">
        <w:rPr>
          <w:rFonts w:cs="Arial"/>
        </w:rPr>
        <w:t xml:space="preserve">V okviru investicijskega vzdrževanja so bila dodeljena sredstva </w:t>
      </w:r>
      <w:r w:rsidR="009855FA">
        <w:rPr>
          <w:rFonts w:cs="Arial"/>
        </w:rPr>
        <w:t xml:space="preserve">državnega proračuna Narodnemu muzeju Slovenije za </w:t>
      </w:r>
      <w:r w:rsidR="009855FA" w:rsidRPr="009F58D5">
        <w:rPr>
          <w:rFonts w:cs="Arial"/>
          <w:szCs w:val="20"/>
          <w:lang w:eastAsia="sl-SI"/>
        </w:rPr>
        <w:t>stroške investicijskega vzdrževanja in nakupa opreme v višini do 60.000 EUR.</w:t>
      </w:r>
      <w:r w:rsidR="009855FA">
        <w:rPr>
          <w:rFonts w:cs="Arial"/>
          <w:szCs w:val="20"/>
          <w:lang w:eastAsia="sl-SI"/>
        </w:rPr>
        <w:t xml:space="preserve"> Z dodeljenimi sredstvo so muzeju </w:t>
      </w:r>
      <w:r w:rsidR="009855FA">
        <w:rPr>
          <w:rFonts w:cs="Arial"/>
          <w:szCs w:val="20"/>
        </w:rPr>
        <w:t xml:space="preserve">sanirali garderobe in </w:t>
      </w:r>
      <w:r w:rsidR="009855FA" w:rsidRPr="009F58D5">
        <w:rPr>
          <w:rFonts w:cs="Arial"/>
          <w:szCs w:val="20"/>
        </w:rPr>
        <w:t>prenov</w:t>
      </w:r>
      <w:r w:rsidR="009855FA">
        <w:rPr>
          <w:rFonts w:cs="Arial"/>
          <w:szCs w:val="20"/>
        </w:rPr>
        <w:t>ili</w:t>
      </w:r>
      <w:r w:rsidR="009855FA" w:rsidRPr="009F58D5">
        <w:rPr>
          <w:rFonts w:cs="Arial"/>
          <w:szCs w:val="20"/>
        </w:rPr>
        <w:t xml:space="preserve"> sanitarn</w:t>
      </w:r>
      <w:r w:rsidR="009855FA">
        <w:rPr>
          <w:rFonts w:cs="Arial"/>
          <w:szCs w:val="20"/>
        </w:rPr>
        <w:t>e</w:t>
      </w:r>
      <w:r w:rsidR="009855FA" w:rsidRPr="009F58D5">
        <w:rPr>
          <w:rFonts w:cs="Arial"/>
          <w:szCs w:val="20"/>
        </w:rPr>
        <w:t xml:space="preserve"> prostor</w:t>
      </w:r>
      <w:r w:rsidR="009855FA">
        <w:rPr>
          <w:rFonts w:cs="Arial"/>
          <w:szCs w:val="20"/>
        </w:rPr>
        <w:t>e</w:t>
      </w:r>
      <w:r w:rsidR="00B953C7">
        <w:rPr>
          <w:rFonts w:cs="Arial"/>
          <w:szCs w:val="20"/>
        </w:rPr>
        <w:t xml:space="preserve"> za obiskovalce</w:t>
      </w:r>
      <w:r w:rsidR="009855FA" w:rsidRPr="009F58D5">
        <w:rPr>
          <w:rFonts w:cs="Arial"/>
          <w:szCs w:val="20"/>
        </w:rPr>
        <w:t xml:space="preserve"> v </w:t>
      </w:r>
      <w:r w:rsidR="009855FA">
        <w:rPr>
          <w:rFonts w:cs="Arial"/>
          <w:szCs w:val="20"/>
        </w:rPr>
        <w:t xml:space="preserve">pritličju </w:t>
      </w:r>
      <w:r w:rsidR="009855FA" w:rsidRPr="009F58D5">
        <w:rPr>
          <w:rFonts w:cs="Arial"/>
          <w:szCs w:val="20"/>
        </w:rPr>
        <w:t>muzejske stavbe na Prešernovi ulici 20</w:t>
      </w:r>
      <w:r w:rsidR="009855FA">
        <w:rPr>
          <w:rFonts w:cs="Arial"/>
          <w:szCs w:val="20"/>
        </w:rPr>
        <w:t>,</w:t>
      </w:r>
      <w:r w:rsidR="009855FA" w:rsidRPr="009F58D5">
        <w:rPr>
          <w:rFonts w:cs="Arial"/>
          <w:szCs w:val="20"/>
        </w:rPr>
        <w:t xml:space="preserve"> v Ljubljani. Javni zavod je investicijsko vzdrževanje in nakup namenske opreme že dalj časa načrtoval, saj je bila zadnja prenova </w:t>
      </w:r>
      <w:r w:rsidR="00B953C7">
        <w:rPr>
          <w:rFonts w:cs="Arial"/>
          <w:szCs w:val="20"/>
        </w:rPr>
        <w:t>sanitarij</w:t>
      </w:r>
      <w:r w:rsidR="00B953C7" w:rsidRPr="009F58D5">
        <w:rPr>
          <w:rFonts w:cs="Arial"/>
          <w:szCs w:val="20"/>
        </w:rPr>
        <w:t xml:space="preserve"> </w:t>
      </w:r>
      <w:r w:rsidR="009855FA" w:rsidRPr="009F58D5">
        <w:rPr>
          <w:rFonts w:cs="Arial"/>
          <w:szCs w:val="20"/>
        </w:rPr>
        <w:t xml:space="preserve">realizirana leta 1991. V </w:t>
      </w:r>
      <w:r w:rsidR="009855FA">
        <w:rPr>
          <w:rFonts w:cs="Arial"/>
          <w:szCs w:val="20"/>
        </w:rPr>
        <w:t xml:space="preserve">okviru prenove </w:t>
      </w:r>
      <w:r w:rsidR="009855FA" w:rsidRPr="009F58D5">
        <w:rPr>
          <w:rFonts w:cs="Arial"/>
          <w:szCs w:val="20"/>
        </w:rPr>
        <w:t xml:space="preserve">sanitarnih </w:t>
      </w:r>
      <w:r w:rsidR="009855FA">
        <w:rPr>
          <w:rFonts w:cs="Arial"/>
          <w:szCs w:val="20"/>
        </w:rPr>
        <w:t xml:space="preserve">prostorov je bila na novo urejena </w:t>
      </w:r>
      <w:r w:rsidR="00B953C7">
        <w:rPr>
          <w:rFonts w:cs="Arial"/>
          <w:szCs w:val="20"/>
        </w:rPr>
        <w:t xml:space="preserve">vsa </w:t>
      </w:r>
      <w:r w:rsidR="009855FA" w:rsidRPr="009F58D5">
        <w:rPr>
          <w:rFonts w:cs="Arial"/>
          <w:szCs w:val="20"/>
        </w:rPr>
        <w:t>napeljava</w:t>
      </w:r>
      <w:r w:rsidR="00B953C7">
        <w:rPr>
          <w:rFonts w:cs="Arial"/>
          <w:szCs w:val="20"/>
        </w:rPr>
        <w:t xml:space="preserve"> ter</w:t>
      </w:r>
      <w:r w:rsidR="009855FA" w:rsidRPr="009F58D5">
        <w:rPr>
          <w:rFonts w:cs="Arial"/>
          <w:szCs w:val="20"/>
        </w:rPr>
        <w:t xml:space="preserve"> </w:t>
      </w:r>
      <w:r w:rsidR="009855FA">
        <w:rPr>
          <w:rFonts w:cs="Arial"/>
          <w:szCs w:val="20"/>
        </w:rPr>
        <w:t>zamenjana dotrajana in obrabljena neprimerna</w:t>
      </w:r>
      <w:r w:rsidR="009855FA" w:rsidRPr="009F58D5">
        <w:rPr>
          <w:rFonts w:cs="Arial"/>
          <w:szCs w:val="20"/>
        </w:rPr>
        <w:t xml:space="preserve"> oprema. </w:t>
      </w:r>
      <w:r w:rsidR="009855FA">
        <w:rPr>
          <w:rFonts w:cs="Arial"/>
          <w:szCs w:val="20"/>
        </w:rPr>
        <w:t xml:space="preserve">Po opravljenem posegu je znova mogoče </w:t>
      </w:r>
      <w:r w:rsidR="00B953C7">
        <w:rPr>
          <w:rFonts w:cs="Arial"/>
          <w:szCs w:val="20"/>
        </w:rPr>
        <w:t xml:space="preserve">bistveno </w:t>
      </w:r>
      <w:r w:rsidR="009855FA">
        <w:rPr>
          <w:rFonts w:cs="Arial"/>
          <w:szCs w:val="20"/>
        </w:rPr>
        <w:t xml:space="preserve">lažje </w:t>
      </w:r>
      <w:r w:rsidR="009855FA" w:rsidRPr="009F58D5">
        <w:rPr>
          <w:rFonts w:cs="Arial"/>
          <w:szCs w:val="20"/>
        </w:rPr>
        <w:t>zagotavlja</w:t>
      </w:r>
      <w:r w:rsidR="009855FA">
        <w:rPr>
          <w:rFonts w:cs="Arial"/>
          <w:szCs w:val="20"/>
        </w:rPr>
        <w:t>nje</w:t>
      </w:r>
      <w:r w:rsidR="009855FA" w:rsidRPr="009F58D5">
        <w:rPr>
          <w:rFonts w:cs="Arial"/>
          <w:szCs w:val="20"/>
        </w:rPr>
        <w:t xml:space="preserve"> brezhibn</w:t>
      </w:r>
      <w:r w:rsidR="009855FA">
        <w:rPr>
          <w:rFonts w:cs="Arial"/>
          <w:szCs w:val="20"/>
        </w:rPr>
        <w:t>e</w:t>
      </w:r>
      <w:r w:rsidR="009855FA" w:rsidRPr="009F58D5">
        <w:rPr>
          <w:rFonts w:cs="Arial"/>
          <w:szCs w:val="20"/>
        </w:rPr>
        <w:t xml:space="preserve"> čistoč</w:t>
      </w:r>
      <w:r w:rsidR="009855FA">
        <w:rPr>
          <w:rFonts w:cs="Arial"/>
          <w:szCs w:val="20"/>
        </w:rPr>
        <w:t>e</w:t>
      </w:r>
      <w:r w:rsidR="009855FA" w:rsidRPr="009F58D5">
        <w:rPr>
          <w:rFonts w:cs="Arial"/>
          <w:szCs w:val="20"/>
        </w:rPr>
        <w:t>.</w:t>
      </w:r>
      <w:r w:rsidR="008D2017">
        <w:rPr>
          <w:rFonts w:cs="Arial"/>
          <w:szCs w:val="20"/>
        </w:rPr>
        <w:t xml:space="preserve">  Prirodoslovnemu muzeju Slovenije so bila za </w:t>
      </w:r>
      <w:r w:rsidR="008D2017" w:rsidRPr="0001384B">
        <w:rPr>
          <w:rFonts w:cs="Arial"/>
          <w:szCs w:val="20"/>
          <w:lang w:eastAsia="sl-SI"/>
        </w:rPr>
        <w:t xml:space="preserve"> stroške investicijskega vzdrževanja in nakupa opreme dodel</w:t>
      </w:r>
      <w:r w:rsidR="008D2017">
        <w:rPr>
          <w:rFonts w:cs="Arial"/>
          <w:szCs w:val="20"/>
          <w:lang w:eastAsia="sl-SI"/>
        </w:rPr>
        <w:t>jena</w:t>
      </w:r>
      <w:r w:rsidR="008D2017" w:rsidRPr="0001384B">
        <w:rPr>
          <w:rFonts w:cs="Arial"/>
          <w:szCs w:val="20"/>
          <w:lang w:eastAsia="sl-SI"/>
        </w:rPr>
        <w:t xml:space="preserve"> sredstva v višini 11.700 EUR.</w:t>
      </w:r>
      <w:r w:rsidR="00F57BA2">
        <w:rPr>
          <w:rFonts w:cs="Arial"/>
          <w:szCs w:val="20"/>
          <w:lang w:eastAsia="sl-SI"/>
        </w:rPr>
        <w:t xml:space="preserve"> Proračunska s</w:t>
      </w:r>
      <w:r w:rsidR="008D2017">
        <w:rPr>
          <w:rFonts w:cs="Arial"/>
          <w:szCs w:val="20"/>
          <w:lang w:eastAsia="sl-SI"/>
        </w:rPr>
        <w:t>redstva so bila namenjena</w:t>
      </w:r>
      <w:r w:rsidR="008D2017" w:rsidRPr="0001384B">
        <w:rPr>
          <w:rFonts w:cs="Arial"/>
          <w:szCs w:val="20"/>
        </w:rPr>
        <w:t xml:space="preserve"> prenov</w:t>
      </w:r>
      <w:r w:rsidR="008D2017">
        <w:rPr>
          <w:rFonts w:cs="Arial"/>
          <w:szCs w:val="20"/>
        </w:rPr>
        <w:t>i</w:t>
      </w:r>
      <w:r w:rsidR="008D2017" w:rsidRPr="0001384B">
        <w:rPr>
          <w:rFonts w:cs="Arial"/>
          <w:szCs w:val="20"/>
        </w:rPr>
        <w:t xml:space="preserve"> depojskih prostorov </w:t>
      </w:r>
      <w:r w:rsidR="008D2017">
        <w:rPr>
          <w:rFonts w:cs="Arial"/>
          <w:szCs w:val="20"/>
        </w:rPr>
        <w:t xml:space="preserve">muzeja </w:t>
      </w:r>
      <w:r w:rsidR="008D2017" w:rsidRPr="0001384B">
        <w:rPr>
          <w:rFonts w:cs="Arial"/>
          <w:szCs w:val="20"/>
        </w:rPr>
        <w:t>na Žibertovi 1</w:t>
      </w:r>
      <w:r w:rsidR="00B953C7">
        <w:rPr>
          <w:rFonts w:cs="Arial"/>
          <w:szCs w:val="20"/>
        </w:rPr>
        <w:t>,</w:t>
      </w:r>
      <w:r w:rsidR="008D2017" w:rsidRPr="0001384B">
        <w:rPr>
          <w:rFonts w:cs="Arial"/>
          <w:szCs w:val="20"/>
        </w:rPr>
        <w:t xml:space="preserve"> v Ljubljani. Javni zavod je investicijsko vzdrževanje in nakup namenske opreme že dalj časa načrtoval, saj je bila zadnja prenova </w:t>
      </w:r>
      <w:r w:rsidR="008D2017">
        <w:rPr>
          <w:rFonts w:cs="Arial"/>
          <w:szCs w:val="20"/>
        </w:rPr>
        <w:t xml:space="preserve">depoja </w:t>
      </w:r>
      <w:r w:rsidR="008D2017" w:rsidRPr="0001384B">
        <w:rPr>
          <w:rFonts w:cs="Arial"/>
          <w:szCs w:val="20"/>
        </w:rPr>
        <w:t>realizirana leta 1994. V depojskih prostorih je</w:t>
      </w:r>
      <w:r w:rsidR="008D2017">
        <w:rPr>
          <w:rFonts w:cs="Arial"/>
          <w:szCs w:val="20"/>
        </w:rPr>
        <w:t xml:space="preserve"> bil</w:t>
      </w:r>
      <w:r w:rsidR="00A402B8">
        <w:rPr>
          <w:rFonts w:cs="Arial"/>
          <w:szCs w:val="20"/>
        </w:rPr>
        <w:t>o</w:t>
      </w:r>
      <w:r w:rsidR="008D2017">
        <w:rPr>
          <w:rFonts w:cs="Arial"/>
          <w:szCs w:val="20"/>
        </w:rPr>
        <w:t xml:space="preserve"> financiran</w:t>
      </w:r>
      <w:r w:rsidR="00A402B8">
        <w:rPr>
          <w:rFonts w:cs="Arial"/>
          <w:szCs w:val="20"/>
        </w:rPr>
        <w:t>je namenjeno</w:t>
      </w:r>
      <w:r w:rsidR="008D2017">
        <w:rPr>
          <w:rFonts w:cs="Arial"/>
          <w:szCs w:val="20"/>
        </w:rPr>
        <w:t xml:space="preserve"> </w:t>
      </w:r>
      <w:r w:rsidR="008D2017" w:rsidRPr="0001384B">
        <w:rPr>
          <w:rFonts w:cs="Arial"/>
          <w:szCs w:val="20"/>
        </w:rPr>
        <w:t>menjav</w:t>
      </w:r>
      <w:r w:rsidR="00A402B8">
        <w:rPr>
          <w:rFonts w:cs="Arial"/>
          <w:szCs w:val="20"/>
        </w:rPr>
        <w:t>i</w:t>
      </w:r>
      <w:r w:rsidR="008D2017" w:rsidRPr="0001384B">
        <w:rPr>
          <w:rFonts w:cs="Arial"/>
          <w:szCs w:val="20"/>
        </w:rPr>
        <w:t xml:space="preserve"> neustreznega poda, obnov</w:t>
      </w:r>
      <w:r w:rsidR="00A402B8">
        <w:rPr>
          <w:rFonts w:cs="Arial"/>
          <w:szCs w:val="20"/>
        </w:rPr>
        <w:t>i</w:t>
      </w:r>
      <w:r w:rsidR="008D2017" w:rsidRPr="0001384B">
        <w:rPr>
          <w:rFonts w:cs="Arial"/>
          <w:szCs w:val="20"/>
        </w:rPr>
        <w:t xml:space="preserve"> in beljenj</w:t>
      </w:r>
      <w:r w:rsidR="00A402B8">
        <w:rPr>
          <w:rFonts w:cs="Arial"/>
          <w:szCs w:val="20"/>
        </w:rPr>
        <w:t>u</w:t>
      </w:r>
      <w:r w:rsidR="008D2017" w:rsidRPr="0001384B">
        <w:rPr>
          <w:rFonts w:cs="Arial"/>
          <w:szCs w:val="20"/>
        </w:rPr>
        <w:t xml:space="preserve"> sten in zatemnit</w:t>
      </w:r>
      <w:r w:rsidR="00A402B8">
        <w:rPr>
          <w:rFonts w:cs="Arial"/>
          <w:szCs w:val="20"/>
        </w:rPr>
        <w:t>vi</w:t>
      </w:r>
      <w:r w:rsidR="008D2017" w:rsidRPr="0001384B">
        <w:rPr>
          <w:rFonts w:cs="Arial"/>
          <w:szCs w:val="20"/>
        </w:rPr>
        <w:t>/</w:t>
      </w:r>
      <w:r w:rsidR="0049726B">
        <w:rPr>
          <w:rFonts w:cs="Arial"/>
          <w:szCs w:val="20"/>
        </w:rPr>
        <w:t>namestitev mreže na</w:t>
      </w:r>
      <w:r w:rsidR="008D2017" w:rsidRPr="0001384B">
        <w:rPr>
          <w:rFonts w:cs="Arial"/>
          <w:szCs w:val="20"/>
        </w:rPr>
        <w:t xml:space="preserve"> ok</w:t>
      </w:r>
      <w:r w:rsidR="0049726B">
        <w:rPr>
          <w:rFonts w:cs="Arial"/>
          <w:szCs w:val="20"/>
        </w:rPr>
        <w:t>nih</w:t>
      </w:r>
      <w:r w:rsidR="008D2017" w:rsidRPr="0001384B">
        <w:rPr>
          <w:rFonts w:cs="Arial"/>
          <w:szCs w:val="20"/>
        </w:rPr>
        <w:t xml:space="preserve"> brez posegov v konstrukcijo objekta. </w:t>
      </w:r>
      <w:r w:rsidR="006868D5" w:rsidRPr="006868D5">
        <w:rPr>
          <w:rFonts w:cs="Arial"/>
          <w:bCs/>
          <w:color w:val="000000"/>
          <w:lang w:eastAsia="sl-SI"/>
        </w:rPr>
        <w:t xml:space="preserve">Slovenskemu </w:t>
      </w:r>
      <w:r w:rsidR="006868D5">
        <w:rPr>
          <w:rFonts w:cs="Arial"/>
          <w:bCs/>
          <w:color w:val="000000"/>
          <w:lang w:eastAsia="sl-SI"/>
        </w:rPr>
        <w:t xml:space="preserve">etnografskemu muzeju so bila odobrena </w:t>
      </w:r>
      <w:r w:rsidR="006868D5" w:rsidRPr="0001384B">
        <w:rPr>
          <w:rFonts w:cs="Arial"/>
          <w:szCs w:val="20"/>
          <w:lang w:eastAsia="sl-SI"/>
        </w:rPr>
        <w:t xml:space="preserve">v višini do </w:t>
      </w:r>
      <w:r w:rsidR="006868D5">
        <w:rPr>
          <w:rFonts w:cs="Arial"/>
          <w:szCs w:val="20"/>
          <w:lang w:eastAsia="sl-SI"/>
        </w:rPr>
        <w:t>11.59</w:t>
      </w:r>
      <w:r w:rsidR="006868D5" w:rsidRPr="0001384B">
        <w:rPr>
          <w:rFonts w:cs="Arial"/>
          <w:szCs w:val="20"/>
          <w:lang w:eastAsia="sl-SI"/>
        </w:rPr>
        <w:t>0 EUR</w:t>
      </w:r>
      <w:r w:rsidR="006868D5">
        <w:rPr>
          <w:rFonts w:cs="Arial"/>
          <w:szCs w:val="20"/>
          <w:lang w:eastAsia="sl-SI"/>
        </w:rPr>
        <w:t xml:space="preserve"> za </w:t>
      </w:r>
      <w:r w:rsidR="006868D5" w:rsidRPr="006868D5">
        <w:rPr>
          <w:rFonts w:cs="Arial"/>
          <w:szCs w:val="20"/>
        </w:rPr>
        <w:t xml:space="preserve">celovito sanacijo kapilarne vlage in plesni v prostoru knjižnice muzeja, v objektu uprave na Metelkovi 2, v Ljubljani. Javni zavod je nujno investicijsko vzdrževanje že dalj časa načrtoval, saj je bila zadnja </w:t>
      </w:r>
      <w:r w:rsidR="006868D5" w:rsidRPr="006868D5">
        <w:rPr>
          <w:rFonts w:cs="Arial"/>
          <w:szCs w:val="20"/>
        </w:rPr>
        <w:lastRenderedPageBreak/>
        <w:t>prenova prostorov knjižnice realizirana leta 1997. Sanacija je</w:t>
      </w:r>
      <w:r w:rsidR="006868D5">
        <w:rPr>
          <w:rFonts w:cs="Arial"/>
          <w:szCs w:val="20"/>
        </w:rPr>
        <w:t xml:space="preserve"> bila </w:t>
      </w:r>
      <w:r w:rsidR="006868D5" w:rsidRPr="006868D5">
        <w:rPr>
          <w:rFonts w:cs="Arial"/>
          <w:szCs w:val="20"/>
        </w:rPr>
        <w:t>nujna prioriteta zaradi zagotavljanja varnosti pri delu zaposlene osebe v knjižnici, obiskovalcev in ohranjanja papirnega gradiva</w:t>
      </w:r>
      <w:r w:rsidR="006868D5">
        <w:rPr>
          <w:rFonts w:cs="Arial"/>
          <w:szCs w:val="20"/>
        </w:rPr>
        <w:t>.</w:t>
      </w:r>
      <w:r w:rsidR="000B0BC2">
        <w:rPr>
          <w:rFonts w:cs="Arial"/>
          <w:szCs w:val="20"/>
        </w:rPr>
        <w:t xml:space="preserve"> Muzeju novejše zgodovine Slovenije </w:t>
      </w:r>
      <w:r w:rsidR="000B0BC2">
        <w:rPr>
          <w:rFonts w:cs="Arial"/>
          <w:szCs w:val="20"/>
          <w:lang w:eastAsia="sl-SI"/>
        </w:rPr>
        <w:t xml:space="preserve">so bila dodeljena sredstva </w:t>
      </w:r>
      <w:r w:rsidR="000B0BC2" w:rsidRPr="008F4DDE">
        <w:rPr>
          <w:rFonts w:cs="Arial"/>
          <w:szCs w:val="20"/>
          <w:lang w:eastAsia="sl-SI"/>
        </w:rPr>
        <w:t xml:space="preserve"> v višini do 105.900 EUR za</w:t>
      </w:r>
      <w:r w:rsidR="000B0BC2">
        <w:rPr>
          <w:rFonts w:cs="Arial"/>
          <w:szCs w:val="20"/>
          <w:lang w:eastAsia="sl-SI"/>
        </w:rPr>
        <w:t xml:space="preserve"> opravljanje nabora nujnih nalog investicijskega vzdrževanja in nakupa opreme. Največ sredstev je bilo dodeljenih za </w:t>
      </w:r>
      <w:r w:rsidR="000B0BC2" w:rsidRPr="008F4DDE">
        <w:rPr>
          <w:rFonts w:cs="Arial"/>
          <w:szCs w:val="20"/>
        </w:rPr>
        <w:t>kritje stroškov intervencijskega popravila vročevoda</w:t>
      </w:r>
      <w:r w:rsidR="00B953C7">
        <w:rPr>
          <w:rFonts w:cs="Arial"/>
          <w:szCs w:val="20"/>
        </w:rPr>
        <w:t>, ki je bilo nujno</w:t>
      </w:r>
      <w:r w:rsidR="000B0BC2" w:rsidRPr="008F4DDE">
        <w:rPr>
          <w:rFonts w:cs="Arial"/>
          <w:szCs w:val="20"/>
        </w:rPr>
        <w:t xml:space="preserve"> zaradi močnega puščanja </w:t>
      </w:r>
      <w:r w:rsidR="00B953C7">
        <w:rPr>
          <w:rFonts w:cs="Arial"/>
          <w:szCs w:val="20"/>
        </w:rPr>
        <w:t xml:space="preserve">cevi </w:t>
      </w:r>
      <w:r w:rsidR="000B0BC2" w:rsidRPr="008F4DDE">
        <w:rPr>
          <w:rFonts w:cs="Arial"/>
          <w:szCs w:val="20"/>
        </w:rPr>
        <w:t>na priključnem delu vročevoda stavbe Muzeja novejše zgodovine Slovenije</w:t>
      </w:r>
      <w:r w:rsidR="000B0BC2">
        <w:rPr>
          <w:rFonts w:cs="Arial"/>
          <w:szCs w:val="20"/>
        </w:rPr>
        <w:t xml:space="preserve">. Po sistemski kontroli vročevodnega omrežja in ugotovljenem močnem puščanju </w:t>
      </w:r>
      <w:r w:rsidR="00B953C7">
        <w:rPr>
          <w:rFonts w:cs="Arial"/>
          <w:szCs w:val="20"/>
        </w:rPr>
        <w:t xml:space="preserve">cevi </w:t>
      </w:r>
      <w:r w:rsidR="000B0BC2">
        <w:rPr>
          <w:rFonts w:cs="Arial"/>
          <w:szCs w:val="20"/>
        </w:rPr>
        <w:t>na priključnem vročevodu</w:t>
      </w:r>
      <w:r w:rsidR="00B953C7">
        <w:rPr>
          <w:rFonts w:cs="Arial"/>
          <w:szCs w:val="20"/>
        </w:rPr>
        <w:t>,</w:t>
      </w:r>
      <w:r w:rsidR="000B0BC2">
        <w:rPr>
          <w:rFonts w:cs="Arial"/>
          <w:szCs w:val="20"/>
        </w:rPr>
        <w:t xml:space="preserve"> je bila ugotovljena tudi močna korozija jeklenih cevi in kritično stanje celotnega priključka vročevoda, kar je bila posledica starosti napeljave.</w:t>
      </w:r>
      <w:r w:rsidR="000B0BC2" w:rsidRPr="008F4DDE">
        <w:rPr>
          <w:rFonts w:cs="Arial"/>
          <w:szCs w:val="20"/>
        </w:rPr>
        <w:t xml:space="preserve"> </w:t>
      </w:r>
      <w:r w:rsidR="000B0BC2">
        <w:rPr>
          <w:rFonts w:cs="Arial"/>
          <w:szCs w:val="20"/>
        </w:rPr>
        <w:t>Zato so bila odobrena sredstva</w:t>
      </w:r>
      <w:r w:rsidR="000B0BC2" w:rsidRPr="008F4DDE">
        <w:rPr>
          <w:rFonts w:cs="Arial"/>
          <w:szCs w:val="20"/>
        </w:rPr>
        <w:t xml:space="preserve"> </w:t>
      </w:r>
      <w:r w:rsidR="000B0BC2">
        <w:rPr>
          <w:rFonts w:cs="Arial"/>
          <w:szCs w:val="20"/>
        </w:rPr>
        <w:t>porabljena za</w:t>
      </w:r>
      <w:r w:rsidR="000B0BC2" w:rsidRPr="008F4DDE">
        <w:rPr>
          <w:rFonts w:cs="Arial"/>
          <w:szCs w:val="20"/>
        </w:rPr>
        <w:t xml:space="preserve"> intervencijsk</w:t>
      </w:r>
      <w:r w:rsidR="000B0BC2">
        <w:rPr>
          <w:rFonts w:cs="Arial"/>
          <w:szCs w:val="20"/>
        </w:rPr>
        <w:t>o</w:t>
      </w:r>
      <w:r w:rsidR="000B0BC2" w:rsidRPr="008F4DDE">
        <w:rPr>
          <w:rFonts w:cs="Arial"/>
          <w:szCs w:val="20"/>
        </w:rPr>
        <w:t xml:space="preserve"> sanacij</w:t>
      </w:r>
      <w:r w:rsidR="000B0BC2">
        <w:rPr>
          <w:rFonts w:cs="Arial"/>
          <w:szCs w:val="20"/>
        </w:rPr>
        <w:t>o</w:t>
      </w:r>
      <w:r w:rsidR="000B0BC2" w:rsidRPr="008F4DDE">
        <w:rPr>
          <w:rFonts w:cs="Arial"/>
          <w:szCs w:val="20"/>
        </w:rPr>
        <w:t>, projekt</w:t>
      </w:r>
      <w:r w:rsidR="000B0BC2">
        <w:rPr>
          <w:rFonts w:cs="Arial"/>
          <w:szCs w:val="20"/>
        </w:rPr>
        <w:t>no</w:t>
      </w:r>
      <w:r w:rsidR="000B0BC2" w:rsidRPr="008F4DDE">
        <w:rPr>
          <w:rFonts w:cs="Arial"/>
          <w:szCs w:val="20"/>
        </w:rPr>
        <w:t xml:space="preserve"> dokumentac</w:t>
      </w:r>
      <w:r w:rsidR="000B0BC2">
        <w:rPr>
          <w:rFonts w:cs="Arial"/>
          <w:szCs w:val="20"/>
        </w:rPr>
        <w:t xml:space="preserve">ijo in obnovo priključnega vročevoda za odpravo okvare in preprečitev iztekanja vode iz distribucijskega omrežja, ki je povzročala škodo tako stavbi muzeja kot ostali komunalni infrastrukturi. </w:t>
      </w:r>
      <w:r w:rsidR="005B6222">
        <w:rPr>
          <w:rFonts w:cs="Arial"/>
          <w:szCs w:val="20"/>
        </w:rPr>
        <w:t xml:space="preserve">Nadalje so bila sredstva porabljena za </w:t>
      </w:r>
      <w:r w:rsidR="005B6222">
        <w:rPr>
          <w:rFonts w:cs="Arial"/>
          <w:szCs w:val="20"/>
          <w:lang w:eastAsia="sl-SI"/>
        </w:rPr>
        <w:t xml:space="preserve">kritje </w:t>
      </w:r>
      <w:r w:rsidR="00B953C7">
        <w:rPr>
          <w:rFonts w:cs="Arial"/>
          <w:szCs w:val="20"/>
          <w:lang w:eastAsia="sl-SI"/>
        </w:rPr>
        <w:t xml:space="preserve">nujnih </w:t>
      </w:r>
      <w:r w:rsidR="000B0BC2">
        <w:rPr>
          <w:rFonts w:cs="Arial"/>
          <w:szCs w:val="20"/>
        </w:rPr>
        <w:t>stroškov investicijskega vzdrževanja dvigala v prostorih Muzeja novejše zgodovine Slovenije</w:t>
      </w:r>
      <w:r w:rsidR="005B6222">
        <w:rPr>
          <w:rFonts w:cs="Arial"/>
          <w:szCs w:val="20"/>
        </w:rPr>
        <w:t>, saj je bilo d</w:t>
      </w:r>
      <w:r w:rsidR="000B0BC2">
        <w:rPr>
          <w:rFonts w:cs="Arial"/>
          <w:szCs w:val="20"/>
        </w:rPr>
        <w:t xml:space="preserve">vigalo, ki omogoča boljšo dostopnost in lažji transport muzejskega gradiva pogosto v okvari. </w:t>
      </w:r>
      <w:r w:rsidR="005B6222">
        <w:rPr>
          <w:rFonts w:cs="Arial"/>
          <w:szCs w:val="20"/>
        </w:rPr>
        <w:t xml:space="preserve">Muzej novejše zgodovine Slovenije v skladu s sklepom o ustanovitvi upravlja tudi z objektom državnih depojev v kompleksu v Pivki. Zaradi zagotavljanja </w:t>
      </w:r>
      <w:r w:rsidR="000B0BC2" w:rsidRPr="00F1023F">
        <w:rPr>
          <w:rFonts w:cs="Arial"/>
          <w:color w:val="000000"/>
          <w:szCs w:val="20"/>
          <w:lang w:eastAsia="sl-SI"/>
        </w:rPr>
        <w:t>potrebn</w:t>
      </w:r>
      <w:r w:rsidR="005B6222">
        <w:rPr>
          <w:rFonts w:cs="Arial"/>
          <w:color w:val="000000"/>
          <w:szCs w:val="20"/>
          <w:lang w:eastAsia="sl-SI"/>
        </w:rPr>
        <w:t>e</w:t>
      </w:r>
      <w:r w:rsidR="000B0BC2" w:rsidRPr="00F1023F">
        <w:rPr>
          <w:rFonts w:cs="Arial"/>
          <w:color w:val="000000"/>
          <w:szCs w:val="20"/>
          <w:lang w:eastAsia="sl-SI"/>
        </w:rPr>
        <w:t xml:space="preserve"> varnost</w:t>
      </w:r>
      <w:r w:rsidR="005B6222">
        <w:rPr>
          <w:rFonts w:cs="Arial"/>
          <w:color w:val="000000"/>
          <w:szCs w:val="20"/>
          <w:lang w:eastAsia="sl-SI"/>
        </w:rPr>
        <w:t>i</w:t>
      </w:r>
      <w:r w:rsidR="000B0BC2" w:rsidRPr="00F1023F">
        <w:rPr>
          <w:rFonts w:cs="Arial"/>
          <w:color w:val="000000"/>
          <w:szCs w:val="20"/>
          <w:lang w:eastAsia="sl-SI"/>
        </w:rPr>
        <w:t xml:space="preserve"> predmetov v oglednih depojih državnih muzejev</w:t>
      </w:r>
      <w:r w:rsidR="00B953C7">
        <w:rPr>
          <w:rFonts w:cs="Arial"/>
          <w:color w:val="000000"/>
          <w:szCs w:val="20"/>
          <w:lang w:eastAsia="sl-SI"/>
        </w:rPr>
        <w:t>,</w:t>
      </w:r>
      <w:r w:rsidR="005B6222">
        <w:rPr>
          <w:rFonts w:cs="Arial"/>
          <w:color w:val="000000"/>
          <w:szCs w:val="20"/>
          <w:lang w:eastAsia="sl-SI"/>
        </w:rPr>
        <w:t xml:space="preserve"> je bil</w:t>
      </w:r>
      <w:r w:rsidR="008C62D3">
        <w:rPr>
          <w:rFonts w:cs="Arial"/>
          <w:color w:val="000000"/>
          <w:szCs w:val="20"/>
          <w:lang w:eastAsia="sl-SI"/>
        </w:rPr>
        <w:t xml:space="preserve"> potreben</w:t>
      </w:r>
      <w:r w:rsidR="005B6222">
        <w:rPr>
          <w:rFonts w:cs="Arial"/>
          <w:color w:val="000000"/>
          <w:szCs w:val="20"/>
          <w:lang w:eastAsia="sl-SI"/>
        </w:rPr>
        <w:t xml:space="preserve"> nujn</w:t>
      </w:r>
      <w:r w:rsidR="008C62D3">
        <w:rPr>
          <w:rFonts w:cs="Arial"/>
          <w:color w:val="000000"/>
          <w:szCs w:val="20"/>
          <w:lang w:eastAsia="sl-SI"/>
        </w:rPr>
        <w:t>i</w:t>
      </w:r>
      <w:r w:rsidR="005B6222">
        <w:rPr>
          <w:rFonts w:cs="Arial"/>
          <w:color w:val="000000"/>
          <w:szCs w:val="20"/>
          <w:lang w:eastAsia="sl-SI"/>
        </w:rPr>
        <w:t xml:space="preserve"> </w:t>
      </w:r>
      <w:r w:rsidR="005B6222" w:rsidRPr="00F1023F">
        <w:rPr>
          <w:rFonts w:cs="Arial"/>
          <w:szCs w:val="20"/>
        </w:rPr>
        <w:t xml:space="preserve">nakup </w:t>
      </w:r>
      <w:r w:rsidR="005B6222" w:rsidRPr="00F1023F">
        <w:rPr>
          <w:rFonts w:cs="Arial"/>
          <w:color w:val="000000"/>
          <w:szCs w:val="20"/>
          <w:lang w:eastAsia="sl-SI"/>
        </w:rPr>
        <w:t>dodatnih zaščitnih steklenih pregrad</w:t>
      </w:r>
      <w:r w:rsidR="005B6222">
        <w:rPr>
          <w:rFonts w:cs="Arial"/>
          <w:color w:val="000000"/>
          <w:szCs w:val="20"/>
          <w:lang w:eastAsia="sl-SI"/>
        </w:rPr>
        <w:t>, saj je bilo o</w:t>
      </w:r>
      <w:r w:rsidR="000B0BC2" w:rsidRPr="00F1023F">
        <w:rPr>
          <w:rFonts w:cs="Arial"/>
          <w:color w:val="000000"/>
          <w:szCs w:val="20"/>
          <w:lang w:eastAsia="sl-SI"/>
        </w:rPr>
        <w:t xml:space="preserve">b odprtju prvega dela oglednih depojev ugotovljeno, da obiskovalci v odprtih depojih ne upoštevajo navodil in se dotikajo predmetov. </w:t>
      </w:r>
      <w:r w:rsidR="00B953C7">
        <w:rPr>
          <w:rFonts w:cs="Arial"/>
          <w:color w:val="000000"/>
          <w:szCs w:val="20"/>
          <w:lang w:eastAsia="sl-SI"/>
        </w:rPr>
        <w:t>To je povzročilo, da</w:t>
      </w:r>
      <w:r w:rsidR="000B0BC2" w:rsidRPr="00F1023F">
        <w:rPr>
          <w:rFonts w:cs="Arial"/>
          <w:color w:val="000000"/>
          <w:szCs w:val="20"/>
          <w:lang w:eastAsia="sl-SI"/>
        </w:rPr>
        <w:t xml:space="preserve"> </w:t>
      </w:r>
      <w:r w:rsidR="005B6222">
        <w:rPr>
          <w:rFonts w:cs="Arial"/>
          <w:color w:val="000000"/>
          <w:szCs w:val="20"/>
          <w:lang w:eastAsia="sl-SI"/>
        </w:rPr>
        <w:t xml:space="preserve">so </w:t>
      </w:r>
      <w:r w:rsidR="000B0BC2" w:rsidRPr="00F1023F">
        <w:rPr>
          <w:rFonts w:cs="Arial"/>
          <w:color w:val="000000"/>
          <w:szCs w:val="20"/>
          <w:lang w:eastAsia="sl-SI"/>
        </w:rPr>
        <w:t>na predmetih</w:t>
      </w:r>
      <w:r w:rsidR="008C62D3">
        <w:rPr>
          <w:rFonts w:cs="Arial"/>
          <w:color w:val="000000"/>
          <w:szCs w:val="20"/>
          <w:lang w:eastAsia="sl-SI"/>
        </w:rPr>
        <w:t xml:space="preserve"> </w:t>
      </w:r>
      <w:r w:rsidR="008C62D3" w:rsidRPr="00F1023F">
        <w:rPr>
          <w:rFonts w:cs="Arial"/>
          <w:color w:val="000000"/>
          <w:szCs w:val="20"/>
          <w:lang w:eastAsia="sl-SI"/>
        </w:rPr>
        <w:t>nastaja</w:t>
      </w:r>
      <w:r w:rsidR="008C62D3">
        <w:rPr>
          <w:rFonts w:cs="Arial"/>
          <w:color w:val="000000"/>
          <w:szCs w:val="20"/>
          <w:lang w:eastAsia="sl-SI"/>
        </w:rPr>
        <w:t>le</w:t>
      </w:r>
      <w:r w:rsidR="000B0BC2" w:rsidRPr="00F1023F">
        <w:rPr>
          <w:rFonts w:cs="Arial"/>
          <w:color w:val="000000"/>
          <w:szCs w:val="20"/>
          <w:lang w:eastAsia="sl-SI"/>
        </w:rPr>
        <w:t xml:space="preserve"> tudi večje poškodbe</w:t>
      </w:r>
      <w:r w:rsidR="000B0BC2">
        <w:rPr>
          <w:rFonts w:cs="Arial"/>
          <w:color w:val="000000"/>
          <w:szCs w:val="20"/>
          <w:lang w:eastAsia="sl-SI"/>
        </w:rPr>
        <w:t xml:space="preserve"> in povečano tveganje za odtujitev predmetov</w:t>
      </w:r>
      <w:r w:rsidR="000B0BC2" w:rsidRPr="00F1023F">
        <w:rPr>
          <w:rFonts w:cs="Arial"/>
          <w:color w:val="000000"/>
          <w:szCs w:val="20"/>
          <w:lang w:eastAsia="sl-SI"/>
        </w:rPr>
        <w:t xml:space="preserve">. S postavitvijo </w:t>
      </w:r>
      <w:r w:rsidR="008C62D3">
        <w:rPr>
          <w:rFonts w:cs="Arial"/>
          <w:color w:val="000000"/>
          <w:szCs w:val="20"/>
          <w:lang w:eastAsia="sl-SI"/>
        </w:rPr>
        <w:t xml:space="preserve">potrebnih </w:t>
      </w:r>
      <w:r w:rsidR="000B0BC2" w:rsidRPr="00F1023F">
        <w:rPr>
          <w:rFonts w:cs="Arial"/>
          <w:color w:val="000000"/>
          <w:szCs w:val="20"/>
          <w:lang w:eastAsia="sl-SI"/>
        </w:rPr>
        <w:t xml:space="preserve">steklenih pregrad </w:t>
      </w:r>
      <w:r w:rsidR="005B6222">
        <w:rPr>
          <w:rFonts w:cs="Arial"/>
          <w:color w:val="000000"/>
          <w:szCs w:val="20"/>
          <w:lang w:eastAsia="sl-SI"/>
        </w:rPr>
        <w:t xml:space="preserve">so </w:t>
      </w:r>
      <w:r w:rsidR="000B0BC2" w:rsidRPr="00F1023F">
        <w:rPr>
          <w:rFonts w:cs="Arial"/>
          <w:color w:val="000000"/>
          <w:szCs w:val="20"/>
          <w:lang w:eastAsia="sl-SI"/>
        </w:rPr>
        <w:t>predmet</w:t>
      </w:r>
      <w:r w:rsidR="00B953C7">
        <w:rPr>
          <w:rFonts w:cs="Arial"/>
          <w:color w:val="000000"/>
          <w:szCs w:val="20"/>
          <w:lang w:eastAsia="sl-SI"/>
        </w:rPr>
        <w:t>e</w:t>
      </w:r>
      <w:r w:rsidR="000B0BC2" w:rsidRPr="00F1023F">
        <w:rPr>
          <w:rFonts w:cs="Arial"/>
          <w:color w:val="000000"/>
          <w:szCs w:val="20"/>
          <w:lang w:eastAsia="sl-SI"/>
        </w:rPr>
        <w:t xml:space="preserve"> fizično zaščit</w:t>
      </w:r>
      <w:r w:rsidR="005B6222">
        <w:rPr>
          <w:rFonts w:cs="Arial"/>
          <w:color w:val="000000"/>
          <w:szCs w:val="20"/>
          <w:lang w:eastAsia="sl-SI"/>
        </w:rPr>
        <w:t>ili</w:t>
      </w:r>
      <w:r w:rsidR="000B0BC2" w:rsidRPr="00F1023F">
        <w:rPr>
          <w:rFonts w:cs="Arial"/>
          <w:color w:val="000000"/>
          <w:szCs w:val="20"/>
          <w:lang w:eastAsia="sl-SI"/>
        </w:rPr>
        <w:t xml:space="preserve">. </w:t>
      </w:r>
      <w:r w:rsidR="008C62D3">
        <w:rPr>
          <w:rFonts w:cs="Arial"/>
          <w:color w:val="000000"/>
          <w:szCs w:val="20"/>
          <w:lang w:eastAsia="sl-SI"/>
        </w:rPr>
        <w:t xml:space="preserve">Muzej novejše zgodovine Slovenije v svojih zbirkah hrani tudi večje količine občutljivega gradiva, za katerega je bilo potrebno poskrbeti in zagotoviti potrebno </w:t>
      </w:r>
      <w:r w:rsidR="008C62D3" w:rsidRPr="008C62D3">
        <w:rPr>
          <w:rFonts w:cs="Arial"/>
          <w:color w:val="000000"/>
          <w:szCs w:val="20"/>
          <w:lang w:eastAsia="sl-SI"/>
        </w:rPr>
        <w:t xml:space="preserve">opremo. Med potrebno opremo je tudi bil umeščen tudi nakup </w:t>
      </w:r>
      <w:r w:rsidR="000B0BC2" w:rsidRPr="008C62D3">
        <w:rPr>
          <w:rFonts w:cs="Arial"/>
          <w:szCs w:val="20"/>
        </w:rPr>
        <w:t>nove klimatske naprave v depojih muzeja zaradi dotrajanosti stare</w:t>
      </w:r>
      <w:r w:rsidR="008C62D3" w:rsidRPr="008C62D3">
        <w:rPr>
          <w:rFonts w:cs="Arial"/>
          <w:szCs w:val="20"/>
        </w:rPr>
        <w:t xml:space="preserve"> naprave. S tem </w:t>
      </w:r>
      <w:r w:rsidR="00B953C7">
        <w:rPr>
          <w:rFonts w:cs="Arial"/>
          <w:szCs w:val="20"/>
        </w:rPr>
        <w:t>so v</w:t>
      </w:r>
      <w:r w:rsidR="008C62D3" w:rsidRPr="008C62D3">
        <w:rPr>
          <w:rFonts w:cs="Arial"/>
          <w:szCs w:val="20"/>
        </w:rPr>
        <w:t xml:space="preserve"> muzej</w:t>
      </w:r>
      <w:r w:rsidR="00B953C7">
        <w:rPr>
          <w:rFonts w:cs="Arial"/>
          <w:szCs w:val="20"/>
        </w:rPr>
        <w:t>u</w:t>
      </w:r>
      <w:r w:rsidR="008C62D3" w:rsidRPr="008C62D3">
        <w:rPr>
          <w:rFonts w:cs="Arial"/>
          <w:szCs w:val="20"/>
        </w:rPr>
        <w:t xml:space="preserve"> tudi</w:t>
      </w:r>
      <w:r w:rsidR="000B0BC2" w:rsidRPr="008C62D3">
        <w:rPr>
          <w:rFonts w:cs="Arial"/>
          <w:szCs w:val="20"/>
        </w:rPr>
        <w:t xml:space="preserve"> zagot</w:t>
      </w:r>
      <w:r w:rsidR="008C62D3" w:rsidRPr="008C62D3">
        <w:rPr>
          <w:rFonts w:cs="Arial"/>
          <w:szCs w:val="20"/>
        </w:rPr>
        <w:t>ovil</w:t>
      </w:r>
      <w:r w:rsidR="00B953C7">
        <w:rPr>
          <w:rFonts w:cs="Arial"/>
          <w:szCs w:val="20"/>
        </w:rPr>
        <w:t>i</w:t>
      </w:r>
      <w:r w:rsidR="000B0BC2" w:rsidRPr="008C62D3">
        <w:rPr>
          <w:rFonts w:cs="Arial"/>
          <w:szCs w:val="20"/>
        </w:rPr>
        <w:t xml:space="preserve"> minimal</w:t>
      </w:r>
      <w:r w:rsidR="008C62D3" w:rsidRPr="008C62D3">
        <w:rPr>
          <w:rFonts w:cs="Arial"/>
          <w:szCs w:val="20"/>
        </w:rPr>
        <w:t>ne</w:t>
      </w:r>
      <w:r w:rsidR="000B0BC2" w:rsidRPr="008C62D3">
        <w:rPr>
          <w:rFonts w:cs="Arial"/>
          <w:szCs w:val="20"/>
        </w:rPr>
        <w:t xml:space="preserve"> pogoje hrambe občutljivega muzejskega gradiva.</w:t>
      </w:r>
      <w:r w:rsidR="000B0BC2" w:rsidRPr="00F1023F">
        <w:rPr>
          <w:rFonts w:cs="Arial"/>
          <w:szCs w:val="20"/>
        </w:rPr>
        <w:t xml:space="preserve"> </w:t>
      </w:r>
      <w:r w:rsidR="00602130">
        <w:rPr>
          <w:rFonts w:cs="Arial"/>
          <w:szCs w:val="20"/>
        </w:rPr>
        <w:t xml:space="preserve">Tehniški muzej Slovenije je že v letu 2018 z odobrenimi proračunskimi sredstvi </w:t>
      </w:r>
      <w:r w:rsidR="00B953C7">
        <w:rPr>
          <w:rFonts w:cs="Arial"/>
          <w:szCs w:val="20"/>
        </w:rPr>
        <w:t xml:space="preserve">ministrstva uspešno izpeljal </w:t>
      </w:r>
      <w:r w:rsidR="00602130">
        <w:rPr>
          <w:rFonts w:cs="Arial"/>
          <w:szCs w:val="20"/>
        </w:rPr>
        <w:t xml:space="preserve">projekt investicijskega vzdrževanja, prenovo Teslove dvorane. V letu 2019 je bila iz sredstev državnega proračuna </w:t>
      </w:r>
      <w:r w:rsidR="00315611">
        <w:rPr>
          <w:rFonts w:cs="Arial"/>
          <w:szCs w:val="20"/>
        </w:rPr>
        <w:t>nakupljena</w:t>
      </w:r>
      <w:r w:rsidR="00B953C7">
        <w:rPr>
          <w:rFonts w:cs="Arial"/>
          <w:szCs w:val="20"/>
        </w:rPr>
        <w:t xml:space="preserve"> še</w:t>
      </w:r>
      <w:r w:rsidR="00315611">
        <w:rPr>
          <w:rFonts w:cs="Arial"/>
          <w:szCs w:val="20"/>
        </w:rPr>
        <w:t xml:space="preserve"> </w:t>
      </w:r>
      <w:r w:rsidR="00315611" w:rsidRPr="005E31B0">
        <w:rPr>
          <w:rFonts w:cs="Arial"/>
          <w:szCs w:val="20"/>
          <w:lang w:eastAsia="sl-SI"/>
        </w:rPr>
        <w:t>nujn</w:t>
      </w:r>
      <w:r w:rsidR="00315611">
        <w:rPr>
          <w:rFonts w:cs="Arial"/>
          <w:szCs w:val="20"/>
          <w:lang w:eastAsia="sl-SI"/>
        </w:rPr>
        <w:t>a</w:t>
      </w:r>
      <w:r w:rsidR="00315611" w:rsidRPr="005E31B0">
        <w:rPr>
          <w:rFonts w:cs="Arial"/>
          <w:szCs w:val="20"/>
          <w:lang w:eastAsia="sl-SI"/>
        </w:rPr>
        <w:t xml:space="preserve"> oprem</w:t>
      </w:r>
      <w:r w:rsidR="00315611">
        <w:rPr>
          <w:rFonts w:cs="Arial"/>
          <w:szCs w:val="20"/>
          <w:lang w:eastAsia="sl-SI"/>
        </w:rPr>
        <w:t>a</w:t>
      </w:r>
      <w:r w:rsidR="00315611" w:rsidRPr="005E31B0">
        <w:rPr>
          <w:rFonts w:cs="Arial"/>
          <w:szCs w:val="20"/>
          <w:lang w:eastAsia="sl-SI"/>
        </w:rPr>
        <w:t xml:space="preserve"> za prenovljeno dvorano </w:t>
      </w:r>
      <w:r w:rsidR="00315611" w:rsidRPr="006361EF">
        <w:rPr>
          <w:rFonts w:cs="Arial"/>
          <w:i/>
          <w:szCs w:val="20"/>
          <w:lang w:eastAsia="sl-SI"/>
        </w:rPr>
        <w:t>Nikola Tesla</w:t>
      </w:r>
      <w:r w:rsidR="00315611">
        <w:rPr>
          <w:rFonts w:cs="Arial"/>
          <w:szCs w:val="20"/>
          <w:lang w:eastAsia="sl-SI"/>
        </w:rPr>
        <w:t xml:space="preserve"> v Tehniškem muzeju Slovenije v Bistri. Z dodeljenimi sredstvi je bila izvedena izdelava mobilnih podstavkov za demonstracijo/prikaze poizkusov, nakup projektorja in ozvočenja ter stolov. Z nakupom opreme se je zagotovilo sodobne tehnične pogoje za izvajanje spremljevalnih pedagoško-andragoških dejavnosti muzeja in celovit zaključek</w:t>
      </w:r>
      <w:r w:rsidR="00315611" w:rsidRPr="005E31B0">
        <w:rPr>
          <w:rFonts w:cs="Arial"/>
          <w:szCs w:val="20"/>
          <w:lang w:eastAsia="sl-SI"/>
        </w:rPr>
        <w:t xml:space="preserve"> projekt</w:t>
      </w:r>
      <w:r w:rsidR="00315611">
        <w:rPr>
          <w:rFonts w:cs="Arial"/>
          <w:szCs w:val="20"/>
          <w:lang w:eastAsia="sl-SI"/>
        </w:rPr>
        <w:t>a prenove predavalnice. Tudi v letu 2019 je muzej uspešno izvajal naloge investicijskega vzdrževanja v muzejskem kompleksu v Bistri pri Vrhniki. Realizirana je bila dolgo načrtovana nujna statična sanacija zahodnega trakta muzejskega kompleks</w:t>
      </w:r>
      <w:r w:rsidR="00B953C7">
        <w:rPr>
          <w:rFonts w:cs="Arial"/>
          <w:szCs w:val="20"/>
          <w:lang w:eastAsia="sl-SI"/>
        </w:rPr>
        <w:t>a</w:t>
      </w:r>
      <w:r w:rsidR="00315611">
        <w:rPr>
          <w:rFonts w:cs="Arial"/>
          <w:szCs w:val="20"/>
          <w:lang w:eastAsia="sl-SI"/>
        </w:rPr>
        <w:t>. Z</w:t>
      </w:r>
      <w:r w:rsidR="00315611" w:rsidRPr="005E31B0">
        <w:rPr>
          <w:rFonts w:cs="Arial"/>
          <w:szCs w:val="20"/>
          <w:lang w:eastAsia="sl-SI"/>
        </w:rPr>
        <w:t xml:space="preserve">aradi pomanjkanja </w:t>
      </w:r>
      <w:r w:rsidR="00315611">
        <w:rPr>
          <w:rFonts w:cs="Arial"/>
          <w:szCs w:val="20"/>
          <w:lang w:eastAsia="sl-SI"/>
        </w:rPr>
        <w:t xml:space="preserve">proračunskih </w:t>
      </w:r>
      <w:r w:rsidR="00315611" w:rsidRPr="005E31B0">
        <w:rPr>
          <w:rFonts w:cs="Arial"/>
          <w:szCs w:val="20"/>
          <w:lang w:eastAsia="sl-SI"/>
        </w:rPr>
        <w:t xml:space="preserve">sredstev </w:t>
      </w:r>
      <w:r w:rsidR="00315611">
        <w:rPr>
          <w:rFonts w:cs="Arial"/>
          <w:szCs w:val="20"/>
          <w:lang w:eastAsia="sl-SI"/>
        </w:rPr>
        <w:t xml:space="preserve">je bil poseg </w:t>
      </w:r>
      <w:r w:rsidR="00315611" w:rsidRPr="005E31B0">
        <w:rPr>
          <w:rFonts w:cs="Arial"/>
          <w:szCs w:val="20"/>
          <w:lang w:eastAsia="sl-SI"/>
        </w:rPr>
        <w:t>skrč</w:t>
      </w:r>
      <w:r w:rsidR="00315611">
        <w:rPr>
          <w:rFonts w:cs="Arial"/>
          <w:szCs w:val="20"/>
          <w:lang w:eastAsia="sl-SI"/>
        </w:rPr>
        <w:t>en</w:t>
      </w:r>
      <w:r w:rsidR="00315611" w:rsidRPr="005E31B0">
        <w:rPr>
          <w:rFonts w:cs="Arial"/>
          <w:szCs w:val="20"/>
          <w:lang w:eastAsia="sl-SI"/>
        </w:rPr>
        <w:t xml:space="preserve"> le na najbolj urgentno parcialno </w:t>
      </w:r>
      <w:r w:rsidR="00315611" w:rsidRPr="005E31B0">
        <w:rPr>
          <w:rFonts w:cs="Arial"/>
          <w:szCs w:val="20"/>
          <w:lang w:eastAsia="sl-SI"/>
        </w:rPr>
        <w:lastRenderedPageBreak/>
        <w:t>statično sanacijo</w:t>
      </w:r>
      <w:r w:rsidR="00315611">
        <w:rPr>
          <w:rFonts w:cs="Arial"/>
          <w:szCs w:val="20"/>
          <w:lang w:eastAsia="sl-SI"/>
        </w:rPr>
        <w:t xml:space="preserve"> najbolj poškodovanega dela objekta. V financiranje sanacije je bila vključena priprava dokumentacije, saniranje temeljev, statična sanacija in hidroizolacija zidov. Za izvedbo posega je Gradbeni inštitut ZRMK d. o. o</w:t>
      </w:r>
      <w:r w:rsidR="00315611" w:rsidRPr="005E31B0">
        <w:rPr>
          <w:rFonts w:cs="Arial"/>
          <w:szCs w:val="20"/>
          <w:lang w:eastAsia="sl-SI"/>
        </w:rPr>
        <w:t>.</w:t>
      </w:r>
      <w:r w:rsidR="00315611">
        <w:rPr>
          <w:rFonts w:cs="Arial"/>
          <w:szCs w:val="20"/>
          <w:lang w:eastAsia="sl-SI"/>
        </w:rPr>
        <w:t xml:space="preserve"> pripravil elaborat, uspešno je bilo tudi sodelovanje s konservatorsko stroko (ZVKDS)</w:t>
      </w:r>
      <w:r w:rsidR="007B0ACF">
        <w:rPr>
          <w:rFonts w:cs="Arial"/>
          <w:szCs w:val="20"/>
          <w:lang w:eastAsia="sl-SI"/>
        </w:rPr>
        <w:t>.</w:t>
      </w:r>
      <w:r w:rsidR="00315611">
        <w:rPr>
          <w:rFonts w:cs="Arial"/>
          <w:szCs w:val="20"/>
          <w:lang w:eastAsia="sl-SI"/>
        </w:rPr>
        <w:t xml:space="preserve"> S sanacijo je bilo preprečeno nadaljnje </w:t>
      </w:r>
      <w:r w:rsidR="007B0ACF">
        <w:rPr>
          <w:rFonts w:cs="Arial"/>
          <w:szCs w:val="20"/>
          <w:lang w:eastAsia="sl-SI"/>
        </w:rPr>
        <w:t xml:space="preserve">nezadržno </w:t>
      </w:r>
      <w:r w:rsidR="00315611">
        <w:rPr>
          <w:rFonts w:cs="Arial"/>
          <w:szCs w:val="20"/>
          <w:lang w:eastAsia="sl-SI"/>
        </w:rPr>
        <w:t>propadanje, povečala se je tudi varnost tega dela objekta.</w:t>
      </w:r>
      <w:r w:rsidR="00315611" w:rsidRPr="005E31B0">
        <w:rPr>
          <w:rFonts w:cs="Arial"/>
          <w:szCs w:val="20"/>
          <w:lang w:eastAsia="sl-SI"/>
        </w:rPr>
        <w:t xml:space="preserve"> </w:t>
      </w:r>
      <w:r w:rsidR="00315611">
        <w:rPr>
          <w:rFonts w:cs="Arial"/>
          <w:szCs w:val="20"/>
          <w:lang w:eastAsia="sl-SI"/>
        </w:rPr>
        <w:t>Sicer pa je celoten kompleks nekdanje kartuzije v Bistri, zaradi dotrajanosti nujno potreben celovite prenove. Iz sredstev državnega proračuna so bila</w:t>
      </w:r>
      <w:r w:rsidR="007B0ACF">
        <w:rPr>
          <w:rFonts w:cs="Arial"/>
          <w:szCs w:val="20"/>
          <w:lang w:eastAsia="sl-SI"/>
        </w:rPr>
        <w:t xml:space="preserve"> zato</w:t>
      </w:r>
      <w:r w:rsidR="00315611">
        <w:rPr>
          <w:rFonts w:cs="Arial"/>
          <w:szCs w:val="20"/>
          <w:lang w:eastAsia="sl-SI"/>
        </w:rPr>
        <w:t xml:space="preserve"> dodeljena sredstva za namen priprave </w:t>
      </w:r>
      <w:r w:rsidR="00602130">
        <w:rPr>
          <w:rFonts w:cs="Arial"/>
          <w:szCs w:val="20"/>
          <w:lang w:eastAsia="sl-SI"/>
        </w:rPr>
        <w:t>dokumentov</w:t>
      </w:r>
      <w:r w:rsidR="00315611">
        <w:rPr>
          <w:rFonts w:cs="Arial"/>
          <w:szCs w:val="20"/>
          <w:lang w:eastAsia="sl-SI"/>
        </w:rPr>
        <w:t>,</w:t>
      </w:r>
      <w:r w:rsidR="00602130">
        <w:rPr>
          <w:rFonts w:cs="Arial"/>
          <w:szCs w:val="20"/>
          <w:lang w:eastAsia="sl-SI"/>
        </w:rPr>
        <w:t xml:space="preserve"> za izdelavo idejnega načrta za prenovo muzejskega kompleksa tehniškega muzeja Slovenije v Bistri</w:t>
      </w:r>
      <w:r w:rsidR="00315611">
        <w:rPr>
          <w:rFonts w:cs="Arial"/>
          <w:szCs w:val="20"/>
          <w:lang w:eastAsia="sl-SI"/>
        </w:rPr>
        <w:t>.</w:t>
      </w:r>
      <w:r w:rsidR="00602130">
        <w:rPr>
          <w:rFonts w:cs="Arial"/>
          <w:szCs w:val="20"/>
          <w:lang w:eastAsia="sl-SI"/>
        </w:rPr>
        <w:t xml:space="preserve"> Za nadaljnje načrtovanje ter pripravo ustreznih dokumentov in načrtov, ki bodo omogočili racionalen pristop ter realno dinamiko financiranja prenove muzejskega kompleksa Bistra je </w:t>
      </w:r>
      <w:r w:rsidR="00315611">
        <w:rPr>
          <w:rFonts w:cs="Arial"/>
          <w:szCs w:val="20"/>
          <w:lang w:eastAsia="sl-SI"/>
        </w:rPr>
        <w:t xml:space="preserve">bilo </w:t>
      </w:r>
      <w:r w:rsidR="00602130">
        <w:rPr>
          <w:rFonts w:cs="Arial"/>
          <w:szCs w:val="20"/>
          <w:lang w:eastAsia="sl-SI"/>
        </w:rPr>
        <w:t xml:space="preserve">potrebno pripraviti: posnetek komunalnih vodov, geodetski posnetek, pregled gradbenih konstrukcij in prometno študijo. </w:t>
      </w:r>
      <w:r w:rsidR="00315611">
        <w:rPr>
          <w:rFonts w:cs="Arial"/>
          <w:szCs w:val="20"/>
          <w:lang w:eastAsia="sl-SI"/>
        </w:rPr>
        <w:t>Za vse navedene naloge je bilo Tehniškemu muzeju Slovenije dodeljenih 194.000</w:t>
      </w:r>
      <w:r w:rsidR="00315611" w:rsidRPr="0001384B">
        <w:rPr>
          <w:rFonts w:cs="Arial"/>
          <w:szCs w:val="20"/>
          <w:lang w:eastAsia="sl-SI"/>
        </w:rPr>
        <w:t xml:space="preserve"> EUR</w:t>
      </w:r>
      <w:r w:rsidR="00315611">
        <w:rPr>
          <w:rFonts w:cs="Arial"/>
          <w:szCs w:val="20"/>
          <w:lang w:eastAsia="sl-SI"/>
        </w:rPr>
        <w:t>.</w:t>
      </w:r>
      <w:r w:rsidR="007B0ACF">
        <w:rPr>
          <w:rFonts w:cs="Arial"/>
          <w:szCs w:val="20"/>
          <w:lang w:eastAsia="sl-SI"/>
        </w:rPr>
        <w:t xml:space="preserve"> Muzej</w:t>
      </w:r>
      <w:r w:rsidR="00EA4C5D">
        <w:rPr>
          <w:rFonts w:cs="Arial"/>
          <w:szCs w:val="20"/>
          <w:lang w:eastAsia="sl-SI"/>
        </w:rPr>
        <w:t>u</w:t>
      </w:r>
      <w:r w:rsidR="007B0ACF">
        <w:rPr>
          <w:rFonts w:cs="Arial"/>
          <w:szCs w:val="20"/>
          <w:lang w:eastAsia="sl-SI"/>
        </w:rPr>
        <w:t xml:space="preserve"> krščanstva na Slovenskem </w:t>
      </w:r>
      <w:r w:rsidR="00EA4C5D">
        <w:rPr>
          <w:rFonts w:cs="Arial"/>
          <w:szCs w:val="20"/>
          <w:lang w:eastAsia="sl-SI"/>
        </w:rPr>
        <w:t xml:space="preserve">je bilo </w:t>
      </w:r>
      <w:r w:rsidR="00EA4C5D" w:rsidRPr="00705510">
        <w:rPr>
          <w:rFonts w:cs="Arial"/>
          <w:szCs w:val="20"/>
          <w:lang w:eastAsia="sl-SI"/>
        </w:rPr>
        <w:t>stroške investicijskega vzdrževanja in nakupa opreme dodel</w:t>
      </w:r>
      <w:r w:rsidR="00EA4C5D">
        <w:rPr>
          <w:rFonts w:cs="Arial"/>
          <w:szCs w:val="20"/>
          <w:lang w:eastAsia="sl-SI"/>
        </w:rPr>
        <w:t>jenih</w:t>
      </w:r>
      <w:r w:rsidR="00EA4C5D" w:rsidRPr="00705510">
        <w:rPr>
          <w:rFonts w:cs="Arial"/>
          <w:szCs w:val="20"/>
          <w:lang w:eastAsia="sl-SI"/>
        </w:rPr>
        <w:t xml:space="preserve"> 13.216 EUR</w:t>
      </w:r>
      <w:r w:rsidR="00EA4C5D">
        <w:rPr>
          <w:rFonts w:cs="Arial"/>
          <w:szCs w:val="20"/>
          <w:lang w:eastAsia="sl-SI"/>
        </w:rPr>
        <w:t xml:space="preserve">. Z dodeljenimi sredstvi so izboljšali pogoje za opravljanje javne službe državnega muzeja in pripomogli k izboljšanju delovnih pogojev za zaposlene v muzeju in prijaznejšemu dostopu javnosti do muzejskih zbirk. Sredstva so porabili za </w:t>
      </w:r>
      <w:r w:rsidR="00EA4C5D" w:rsidRPr="009D600F">
        <w:rPr>
          <w:rFonts w:cs="Arial"/>
          <w:szCs w:val="20"/>
        </w:rPr>
        <w:t>nakup 6 IR grelnih plošč za ogrevanje pisarn</w:t>
      </w:r>
      <w:r w:rsidR="00EA4C5D">
        <w:rPr>
          <w:rFonts w:cs="Arial"/>
          <w:szCs w:val="20"/>
        </w:rPr>
        <w:t xml:space="preserve"> in</w:t>
      </w:r>
      <w:r w:rsidR="00EA4C5D" w:rsidRPr="009D600F">
        <w:rPr>
          <w:rFonts w:cs="Arial"/>
          <w:szCs w:val="20"/>
        </w:rPr>
        <w:t xml:space="preserve"> ureditev vhoda za obiskovalce v prostore muzeja – vetrolov za recepcijo in pleskanje z grelno barvo. Dos</w:t>
      </w:r>
      <w:r w:rsidR="00EA4C5D">
        <w:rPr>
          <w:rFonts w:cs="Arial"/>
          <w:szCs w:val="20"/>
        </w:rPr>
        <w:t>edanji vhod</w:t>
      </w:r>
      <w:r w:rsidR="00EA4C5D" w:rsidRPr="009D600F">
        <w:rPr>
          <w:rFonts w:cs="Arial"/>
          <w:szCs w:val="20"/>
        </w:rPr>
        <w:t xml:space="preserve"> </w:t>
      </w:r>
      <w:r w:rsidR="00EA4C5D">
        <w:rPr>
          <w:rFonts w:cs="Arial"/>
          <w:szCs w:val="20"/>
        </w:rPr>
        <w:t>za obiskovalce</w:t>
      </w:r>
      <w:r w:rsidR="00EA4C5D" w:rsidRPr="009D600F">
        <w:rPr>
          <w:rFonts w:cs="Arial"/>
          <w:szCs w:val="20"/>
        </w:rPr>
        <w:t xml:space="preserve"> muzej</w:t>
      </w:r>
      <w:r w:rsidR="00EA4C5D">
        <w:rPr>
          <w:rFonts w:cs="Arial"/>
          <w:szCs w:val="20"/>
        </w:rPr>
        <w:t>a</w:t>
      </w:r>
      <w:r w:rsidR="00EA4C5D" w:rsidRPr="009D600F">
        <w:rPr>
          <w:rFonts w:cs="Arial"/>
          <w:szCs w:val="20"/>
        </w:rPr>
        <w:t xml:space="preserve"> preko prostora ob glavnem vhodu v </w:t>
      </w:r>
      <w:r w:rsidR="00EA4C5D" w:rsidRPr="009D600F">
        <w:rPr>
          <w:rFonts w:cs="Arial"/>
          <w:shd w:val="clear" w:color="auto" w:fill="FFFFFF"/>
        </w:rPr>
        <w:t>Cistercijanski </w:t>
      </w:r>
      <w:r w:rsidR="00EA4C5D" w:rsidRPr="009D600F">
        <w:rPr>
          <w:rStyle w:val="Poudarek"/>
          <w:rFonts w:cs="Arial"/>
          <w:bCs/>
          <w:i w:val="0"/>
          <w:iCs w:val="0"/>
          <w:shd w:val="clear" w:color="auto" w:fill="FFFFFF"/>
        </w:rPr>
        <w:t>samostan Stična</w:t>
      </w:r>
      <w:r w:rsidR="00EA4C5D">
        <w:rPr>
          <w:rFonts w:cs="Arial"/>
          <w:szCs w:val="20"/>
        </w:rPr>
        <w:t xml:space="preserve"> so nadomestili z</w:t>
      </w:r>
      <w:r w:rsidR="00EA4C5D" w:rsidRPr="009D600F">
        <w:rPr>
          <w:rFonts w:cs="Arial"/>
          <w:szCs w:val="20"/>
        </w:rPr>
        <w:t xml:space="preserve"> ureditvijo novega samostoj</w:t>
      </w:r>
      <w:r w:rsidR="00EA4C5D">
        <w:rPr>
          <w:rFonts w:cs="Arial"/>
          <w:szCs w:val="20"/>
        </w:rPr>
        <w:t>nega</w:t>
      </w:r>
      <w:r w:rsidR="00EA4C5D" w:rsidRPr="009D600F">
        <w:rPr>
          <w:rFonts w:cs="Arial"/>
          <w:szCs w:val="20"/>
        </w:rPr>
        <w:t xml:space="preserve"> vhod</w:t>
      </w:r>
      <w:r w:rsidR="00EA4C5D">
        <w:rPr>
          <w:rFonts w:cs="Arial"/>
          <w:szCs w:val="20"/>
        </w:rPr>
        <w:t>a</w:t>
      </w:r>
      <w:r w:rsidR="00EA4C5D" w:rsidRPr="009D600F">
        <w:rPr>
          <w:rFonts w:cs="Arial"/>
          <w:szCs w:val="20"/>
        </w:rPr>
        <w:t xml:space="preserve"> v prostore namenjene javnosti, ustrezno evidentiranje obiskovalcev ter </w:t>
      </w:r>
      <w:r w:rsidR="00EA4C5D">
        <w:rPr>
          <w:rFonts w:cs="Arial"/>
          <w:szCs w:val="20"/>
        </w:rPr>
        <w:t xml:space="preserve">boljšo </w:t>
      </w:r>
      <w:r w:rsidR="00EA4C5D" w:rsidRPr="009D600F">
        <w:rPr>
          <w:rFonts w:cs="Arial"/>
          <w:szCs w:val="20"/>
        </w:rPr>
        <w:t>prepoznavnost v okviru samostanskega kompleksa.</w:t>
      </w:r>
      <w:r w:rsidR="00F96245">
        <w:rPr>
          <w:rFonts w:cs="Arial"/>
          <w:szCs w:val="20"/>
        </w:rPr>
        <w:t xml:space="preserve"> </w:t>
      </w:r>
      <w:r w:rsidR="00C463B2">
        <w:rPr>
          <w:rFonts w:cs="Arial"/>
          <w:szCs w:val="20"/>
        </w:rPr>
        <w:t xml:space="preserve">V </w:t>
      </w:r>
      <w:r w:rsidR="00F96245">
        <w:rPr>
          <w:rFonts w:cs="Arial"/>
          <w:szCs w:val="20"/>
        </w:rPr>
        <w:t>Narodn</w:t>
      </w:r>
      <w:r w:rsidR="00C463B2">
        <w:rPr>
          <w:rFonts w:cs="Arial"/>
          <w:szCs w:val="20"/>
        </w:rPr>
        <w:t>i</w:t>
      </w:r>
      <w:r w:rsidR="00F96245">
        <w:rPr>
          <w:rFonts w:cs="Arial"/>
          <w:szCs w:val="20"/>
        </w:rPr>
        <w:t xml:space="preserve"> galerij</w:t>
      </w:r>
      <w:r w:rsidR="00C463B2">
        <w:rPr>
          <w:rFonts w:cs="Arial"/>
          <w:szCs w:val="20"/>
        </w:rPr>
        <w:t>i</w:t>
      </w:r>
      <w:r w:rsidR="00F96245">
        <w:rPr>
          <w:rFonts w:cs="Arial"/>
          <w:szCs w:val="20"/>
        </w:rPr>
        <w:t xml:space="preserve"> </w:t>
      </w:r>
      <w:r w:rsidR="00C463B2">
        <w:rPr>
          <w:rFonts w:cs="Arial"/>
          <w:szCs w:val="20"/>
        </w:rPr>
        <w:t>so</w:t>
      </w:r>
      <w:r w:rsidR="00F96245">
        <w:rPr>
          <w:rFonts w:cs="Arial"/>
          <w:szCs w:val="20"/>
        </w:rPr>
        <w:t xml:space="preserve"> </w:t>
      </w:r>
      <w:r w:rsidR="00C463B2">
        <w:rPr>
          <w:rFonts w:cs="Arial"/>
          <w:szCs w:val="20"/>
        </w:rPr>
        <w:t xml:space="preserve">odobrena sredstva v višini 80.000 EUR namenili </w:t>
      </w:r>
      <w:r w:rsidR="00C463B2">
        <w:rPr>
          <w:rFonts w:cs="Arial"/>
          <w:szCs w:val="20"/>
          <w:lang w:eastAsia="sl-SI"/>
        </w:rPr>
        <w:t>nakup</w:t>
      </w:r>
      <w:r w:rsidR="00091463">
        <w:rPr>
          <w:rFonts w:cs="Arial"/>
          <w:szCs w:val="20"/>
          <w:lang w:eastAsia="sl-SI"/>
        </w:rPr>
        <w:t>u</w:t>
      </w:r>
      <w:r w:rsidR="00C463B2">
        <w:rPr>
          <w:rFonts w:cs="Arial"/>
          <w:szCs w:val="20"/>
          <w:lang w:eastAsia="sl-SI"/>
        </w:rPr>
        <w:t xml:space="preserve"> novega hladilnega agregata. Zaradi iztrošenosti dosedanjega hladilnega agregata (del</w:t>
      </w:r>
      <w:r w:rsidR="00B953C7">
        <w:rPr>
          <w:rFonts w:cs="Arial"/>
          <w:szCs w:val="20"/>
          <w:lang w:eastAsia="sl-SI"/>
        </w:rPr>
        <w:t>oval je</w:t>
      </w:r>
      <w:r w:rsidR="00C463B2">
        <w:rPr>
          <w:rFonts w:cs="Arial"/>
          <w:szCs w:val="20"/>
          <w:lang w:eastAsia="sl-SI"/>
        </w:rPr>
        <w:t xml:space="preserve"> od leta 2001), ki se nahaj</w:t>
      </w:r>
      <w:r w:rsidR="00BF1E38">
        <w:rPr>
          <w:rFonts w:cs="Arial"/>
          <w:szCs w:val="20"/>
          <w:lang w:eastAsia="sl-SI"/>
        </w:rPr>
        <w:t>a</w:t>
      </w:r>
      <w:r w:rsidR="00C463B2">
        <w:rPr>
          <w:rFonts w:cs="Arial"/>
          <w:szCs w:val="20"/>
          <w:lang w:eastAsia="sl-SI"/>
        </w:rPr>
        <w:t xml:space="preserve"> na strehi upravne stavbe Narodne galerije na Puharjevi, je </w:t>
      </w:r>
      <w:r w:rsidR="00091463">
        <w:rPr>
          <w:rFonts w:cs="Arial"/>
          <w:szCs w:val="20"/>
          <w:lang w:eastAsia="sl-SI"/>
        </w:rPr>
        <w:t>bil za g</w:t>
      </w:r>
      <w:r w:rsidR="00BF1E38">
        <w:rPr>
          <w:rFonts w:cs="Arial"/>
          <w:szCs w:val="20"/>
          <w:lang w:eastAsia="sl-SI"/>
        </w:rPr>
        <w:t>a</w:t>
      </w:r>
      <w:r w:rsidR="00091463">
        <w:rPr>
          <w:rFonts w:cs="Arial"/>
          <w:szCs w:val="20"/>
          <w:lang w:eastAsia="sl-SI"/>
        </w:rPr>
        <w:t xml:space="preserve">lerijo </w:t>
      </w:r>
      <w:r w:rsidR="00C463B2">
        <w:rPr>
          <w:rFonts w:cs="Arial"/>
          <w:szCs w:val="20"/>
          <w:lang w:eastAsia="sl-SI"/>
        </w:rPr>
        <w:t>nakup novega agregata nujna prioriteta.</w:t>
      </w:r>
      <w:r w:rsidR="00EE5186">
        <w:rPr>
          <w:rFonts w:cs="Arial"/>
          <w:szCs w:val="20"/>
          <w:lang w:eastAsia="sl-SI"/>
        </w:rPr>
        <w:t xml:space="preserve"> Odobrena proračunska sredstva </w:t>
      </w:r>
      <w:r w:rsidR="00EE5186" w:rsidRPr="00EE5186">
        <w:rPr>
          <w:rFonts w:cs="Arial"/>
          <w:szCs w:val="20"/>
        </w:rPr>
        <w:t>za investicijsko vzdrževanje in nakup opreme</w:t>
      </w:r>
      <w:r w:rsidR="00EE5186">
        <w:rPr>
          <w:rFonts w:cs="Arial"/>
          <w:szCs w:val="20"/>
          <w:lang w:eastAsia="sl-SI"/>
        </w:rPr>
        <w:t xml:space="preserve"> je ministrstvo nakazalo javnim zavodom </w:t>
      </w:r>
      <w:r w:rsidR="00EE5186" w:rsidRPr="00EE5186">
        <w:rPr>
          <w:rFonts w:cs="Arial"/>
          <w:szCs w:val="20"/>
        </w:rPr>
        <w:t xml:space="preserve">na podlagi popolnega zahtevka, ki </w:t>
      </w:r>
      <w:r w:rsidR="00EE5186">
        <w:rPr>
          <w:rFonts w:cs="Arial"/>
          <w:szCs w:val="20"/>
        </w:rPr>
        <w:t xml:space="preserve"> s </w:t>
      </w:r>
      <w:r w:rsidR="00EE5186" w:rsidRPr="00EE5186">
        <w:rPr>
          <w:rFonts w:cs="Arial"/>
          <w:szCs w:val="20"/>
        </w:rPr>
        <w:t>predloženi</w:t>
      </w:r>
      <w:r w:rsidR="00EE5186">
        <w:rPr>
          <w:rFonts w:cs="Arial"/>
          <w:szCs w:val="20"/>
        </w:rPr>
        <w:t xml:space="preserve">mi </w:t>
      </w:r>
      <w:r w:rsidR="00EE5186" w:rsidRPr="00EE5186">
        <w:rPr>
          <w:rFonts w:cs="Arial"/>
          <w:szCs w:val="20"/>
        </w:rPr>
        <w:t>računi oz. drug</w:t>
      </w:r>
      <w:r w:rsidR="00EE5186">
        <w:rPr>
          <w:rFonts w:cs="Arial"/>
          <w:szCs w:val="20"/>
        </w:rPr>
        <w:t>imi</w:t>
      </w:r>
      <w:r w:rsidR="00EE5186" w:rsidRPr="00EE5186">
        <w:rPr>
          <w:rFonts w:cs="Arial"/>
          <w:szCs w:val="20"/>
        </w:rPr>
        <w:t xml:space="preserve"> knjigovodsk</w:t>
      </w:r>
      <w:r w:rsidR="00EE5186">
        <w:rPr>
          <w:rFonts w:cs="Arial"/>
          <w:szCs w:val="20"/>
        </w:rPr>
        <w:t>imi</w:t>
      </w:r>
      <w:r w:rsidR="00EE5186" w:rsidRPr="00EE5186">
        <w:rPr>
          <w:rFonts w:cs="Arial"/>
          <w:szCs w:val="20"/>
        </w:rPr>
        <w:t xml:space="preserve"> listin</w:t>
      </w:r>
      <w:r w:rsidR="00EE5186">
        <w:rPr>
          <w:rFonts w:cs="Arial"/>
          <w:szCs w:val="20"/>
        </w:rPr>
        <w:t>ami</w:t>
      </w:r>
      <w:r w:rsidR="00EE5186" w:rsidRPr="00EE5186">
        <w:rPr>
          <w:rFonts w:cs="Arial"/>
          <w:szCs w:val="20"/>
        </w:rPr>
        <w:t xml:space="preserve">, ki </w:t>
      </w:r>
      <w:r w:rsidR="00EE5186">
        <w:rPr>
          <w:rFonts w:cs="Arial"/>
          <w:szCs w:val="20"/>
        </w:rPr>
        <w:t xml:space="preserve">so </w:t>
      </w:r>
      <w:r w:rsidR="00EE5186" w:rsidRPr="00EE5186">
        <w:rPr>
          <w:rFonts w:cs="Arial"/>
          <w:szCs w:val="20"/>
        </w:rPr>
        <w:t>izkaz</w:t>
      </w:r>
      <w:r w:rsidR="00EE5186">
        <w:rPr>
          <w:rFonts w:cs="Arial"/>
          <w:szCs w:val="20"/>
        </w:rPr>
        <w:t>ovale</w:t>
      </w:r>
      <w:r w:rsidR="00EE5186" w:rsidRPr="00EE5186">
        <w:rPr>
          <w:rFonts w:cs="Arial"/>
          <w:szCs w:val="20"/>
        </w:rPr>
        <w:t xml:space="preserve"> upravičenost nastalih stroškov in </w:t>
      </w:r>
      <w:r w:rsidR="00EE5186">
        <w:rPr>
          <w:rFonts w:cs="Arial"/>
          <w:szCs w:val="20"/>
        </w:rPr>
        <w:t xml:space="preserve">so </w:t>
      </w:r>
      <w:r w:rsidR="00EE5186" w:rsidRPr="00EE5186">
        <w:rPr>
          <w:rFonts w:cs="Arial"/>
          <w:szCs w:val="20"/>
        </w:rPr>
        <w:t>služi</w:t>
      </w:r>
      <w:r w:rsidR="00EE5186">
        <w:rPr>
          <w:rFonts w:cs="Arial"/>
          <w:szCs w:val="20"/>
        </w:rPr>
        <w:t>le</w:t>
      </w:r>
      <w:r w:rsidR="00EE5186" w:rsidRPr="00EE5186">
        <w:rPr>
          <w:rFonts w:cs="Arial"/>
          <w:szCs w:val="20"/>
        </w:rPr>
        <w:t xml:space="preserve"> kot podlaga za izplačilo. Javni zavod</w:t>
      </w:r>
      <w:r w:rsidR="00EE5186">
        <w:rPr>
          <w:rFonts w:cs="Arial"/>
          <w:szCs w:val="20"/>
        </w:rPr>
        <w:t>i so</w:t>
      </w:r>
      <w:r w:rsidR="00EE5186" w:rsidRPr="00EE5186">
        <w:rPr>
          <w:rFonts w:cs="Arial"/>
          <w:szCs w:val="20"/>
        </w:rPr>
        <w:t xml:space="preserve"> mora</w:t>
      </w:r>
      <w:r w:rsidR="00EE5186">
        <w:rPr>
          <w:rFonts w:cs="Arial"/>
          <w:szCs w:val="20"/>
        </w:rPr>
        <w:t>li</w:t>
      </w:r>
      <w:r w:rsidR="00EE5186" w:rsidRPr="00EE5186">
        <w:rPr>
          <w:rFonts w:cs="Arial"/>
          <w:szCs w:val="20"/>
        </w:rPr>
        <w:t xml:space="preserve"> predložiti tudi dokumentacijo o izvedbi izbire dobavitelja, skladno z veljavno zakonodajo na področju javnih naročil. Javni zavod </w:t>
      </w:r>
      <w:r w:rsidR="00EE5186">
        <w:rPr>
          <w:rFonts w:cs="Arial"/>
          <w:szCs w:val="20"/>
        </w:rPr>
        <w:t>so imeli tudi</w:t>
      </w:r>
      <w:r w:rsidR="00EE5186" w:rsidRPr="00EE5186">
        <w:rPr>
          <w:rFonts w:cs="Arial"/>
          <w:szCs w:val="20"/>
        </w:rPr>
        <w:t xml:space="preserve"> pravico do povračila DDV le v primeru in v višini, ki si ga ne poračunava. Zahtevku </w:t>
      </w:r>
      <w:r w:rsidR="00EE5186">
        <w:rPr>
          <w:rFonts w:cs="Arial"/>
          <w:szCs w:val="20"/>
        </w:rPr>
        <w:t xml:space="preserve">je </w:t>
      </w:r>
      <w:r w:rsidR="00EE5186" w:rsidRPr="00EE5186">
        <w:rPr>
          <w:rFonts w:cs="Arial"/>
          <w:szCs w:val="20"/>
        </w:rPr>
        <w:t>mora</w:t>
      </w:r>
      <w:r w:rsidR="00EE5186">
        <w:rPr>
          <w:rFonts w:cs="Arial"/>
          <w:szCs w:val="20"/>
        </w:rPr>
        <w:t>lo</w:t>
      </w:r>
      <w:r w:rsidR="00EE5186" w:rsidRPr="00EE5186">
        <w:rPr>
          <w:rFonts w:cs="Arial"/>
          <w:szCs w:val="20"/>
        </w:rPr>
        <w:t xml:space="preserve"> biti predloženo tudi vsebinsko poročilo o realizaciji.</w:t>
      </w:r>
    </w:p>
    <w:p w:rsidR="007C0973" w:rsidRDefault="003502A2" w:rsidP="007C0973">
      <w:pPr>
        <w:spacing w:after="0" w:line="360" w:lineRule="auto"/>
        <w:jc w:val="both"/>
        <w:rPr>
          <w:rFonts w:cs="Arial"/>
          <w:szCs w:val="20"/>
          <w:lang w:eastAsia="sl-SI"/>
        </w:rPr>
      </w:pPr>
      <w:r>
        <w:rPr>
          <w:rFonts w:cs="Arial"/>
          <w:szCs w:val="20"/>
          <w:lang w:eastAsia="sl-SI"/>
        </w:rPr>
        <w:t xml:space="preserve">Iz drugih virov </w:t>
      </w:r>
      <w:r w:rsidR="00F2399F">
        <w:rPr>
          <w:rFonts w:cs="Arial"/>
          <w:szCs w:val="20"/>
          <w:lang w:eastAsia="sl-SI"/>
        </w:rPr>
        <w:t xml:space="preserve">(drugi prihodki za izvajanje javne službe) </w:t>
      </w:r>
      <w:r>
        <w:rPr>
          <w:rFonts w:cs="Arial"/>
          <w:szCs w:val="20"/>
          <w:lang w:eastAsia="sl-SI"/>
        </w:rPr>
        <w:t>so</w:t>
      </w:r>
      <w:r w:rsidR="00C10B29">
        <w:rPr>
          <w:rFonts w:cs="Arial"/>
          <w:szCs w:val="20"/>
          <w:lang w:eastAsia="sl-SI"/>
        </w:rPr>
        <w:t xml:space="preserve"> v</w:t>
      </w:r>
      <w:r>
        <w:rPr>
          <w:rFonts w:cs="Arial"/>
          <w:szCs w:val="20"/>
          <w:lang w:eastAsia="sl-SI"/>
        </w:rPr>
        <w:t xml:space="preserve"> muzeji</w:t>
      </w:r>
      <w:r w:rsidR="00C10B29">
        <w:rPr>
          <w:rFonts w:cs="Arial"/>
          <w:szCs w:val="20"/>
          <w:lang w:eastAsia="sl-SI"/>
        </w:rPr>
        <w:t>h</w:t>
      </w:r>
      <w:r>
        <w:rPr>
          <w:rFonts w:cs="Arial"/>
          <w:szCs w:val="20"/>
          <w:lang w:eastAsia="sl-SI"/>
        </w:rPr>
        <w:t xml:space="preserve"> kupili še </w:t>
      </w:r>
      <w:r w:rsidR="00C10B29">
        <w:rPr>
          <w:rFonts w:cs="Arial"/>
          <w:szCs w:val="20"/>
          <w:lang w:eastAsia="sl-SI"/>
        </w:rPr>
        <w:t xml:space="preserve">nekatero drugo potrebno </w:t>
      </w:r>
      <w:r>
        <w:rPr>
          <w:rFonts w:cs="Arial"/>
          <w:szCs w:val="20"/>
          <w:lang w:eastAsia="sl-SI"/>
        </w:rPr>
        <w:t xml:space="preserve">opremo za izboljšanje sistema varovanja, </w:t>
      </w:r>
      <w:r w:rsidR="00352F7A">
        <w:rPr>
          <w:rFonts w:cs="Arial"/>
          <w:szCs w:val="20"/>
          <w:lang w:eastAsia="sl-SI"/>
        </w:rPr>
        <w:t>opremo</w:t>
      </w:r>
      <w:r>
        <w:rPr>
          <w:rFonts w:cs="Arial"/>
          <w:szCs w:val="20"/>
          <w:lang w:eastAsia="sl-SI"/>
        </w:rPr>
        <w:t xml:space="preserve"> za depoje</w:t>
      </w:r>
      <w:r w:rsidR="00352F7A">
        <w:rPr>
          <w:rFonts w:cs="Arial"/>
          <w:szCs w:val="20"/>
          <w:lang w:eastAsia="sl-SI"/>
        </w:rPr>
        <w:t xml:space="preserve"> (omare)</w:t>
      </w:r>
      <w:r>
        <w:rPr>
          <w:rFonts w:cs="Arial"/>
          <w:szCs w:val="20"/>
          <w:lang w:eastAsia="sl-SI"/>
        </w:rPr>
        <w:t>, računalniško opreme za delovni proces in zagotavljanje izpolnjevanja varstva pri delu, opreme za razstavne prostore ter konservatorsko-restavratorske delavnice.</w:t>
      </w:r>
    </w:p>
    <w:p w:rsidR="003941A4" w:rsidRPr="007C0973" w:rsidRDefault="00590CEF" w:rsidP="007C0973">
      <w:pPr>
        <w:spacing w:after="0" w:line="360" w:lineRule="auto"/>
        <w:jc w:val="both"/>
        <w:rPr>
          <w:rFonts w:cs="Arial"/>
          <w:szCs w:val="20"/>
          <w:lang w:eastAsia="sl-SI"/>
        </w:rPr>
      </w:pPr>
      <w:r>
        <w:rPr>
          <w:rFonts w:cs="Arial"/>
          <w:b/>
          <w:bCs/>
        </w:rPr>
        <w:lastRenderedPageBreak/>
        <w:t>P</w:t>
      </w:r>
      <w:r w:rsidR="00FC5A4F" w:rsidRPr="00900F47">
        <w:rPr>
          <w:rFonts w:cs="Arial"/>
          <w:b/>
          <w:bCs/>
        </w:rPr>
        <w:t>rihodki za izvajanje dejavnosti javne službe</w:t>
      </w:r>
    </w:p>
    <w:p w:rsidR="003941A4" w:rsidRPr="004F3BD9" w:rsidRDefault="003941A4" w:rsidP="006B6281">
      <w:pPr>
        <w:spacing w:after="0" w:line="360" w:lineRule="auto"/>
        <w:jc w:val="both"/>
        <w:rPr>
          <w:rFonts w:eastAsia="Times New Roman" w:cs="Calibri"/>
          <w:lang w:eastAsia="sl-SI"/>
        </w:rPr>
      </w:pPr>
      <w:r w:rsidRPr="004F3BD9">
        <w:rPr>
          <w:rFonts w:cs="Calibri"/>
          <w:color w:val="000000"/>
          <w:shd w:val="clear" w:color="auto" w:fill="FFFFFF"/>
        </w:rPr>
        <w:t>V skladu z določili v ustanovitvenih aktih državnih muzejev, javni zavodi</w:t>
      </w:r>
      <w:r w:rsidRPr="004F3BD9">
        <w:rPr>
          <w:rFonts w:cs="Calibri"/>
          <w:lang w:val="x-none"/>
        </w:rPr>
        <w:t xml:space="preserve"> pridobiva</w:t>
      </w:r>
      <w:r w:rsidRPr="004F3BD9">
        <w:rPr>
          <w:rFonts w:cs="Calibri"/>
        </w:rPr>
        <w:t>jo</w:t>
      </w:r>
      <w:r w:rsidRPr="004F3BD9">
        <w:rPr>
          <w:rFonts w:cs="Calibri"/>
          <w:lang w:val="x-none"/>
        </w:rPr>
        <w:t xml:space="preserve"> sredstva za opravljanje svoje dejavnosti:</w:t>
      </w:r>
      <w:r w:rsidRPr="004F3BD9">
        <w:rPr>
          <w:rFonts w:eastAsia="Times New Roman" w:cs="Calibri"/>
          <w:sz w:val="14"/>
          <w:szCs w:val="14"/>
          <w:lang w:eastAsia="sl-SI"/>
        </w:rPr>
        <w:t> </w:t>
      </w:r>
      <w:r w:rsidRPr="004F3BD9">
        <w:rPr>
          <w:rFonts w:eastAsia="Times New Roman" w:cs="Calibri"/>
          <w:lang w:eastAsia="sl-SI"/>
        </w:rPr>
        <w:t>iz državnega proračuna,</w:t>
      </w:r>
      <w:r w:rsidRPr="004F3BD9">
        <w:rPr>
          <w:rFonts w:eastAsia="Times New Roman" w:cs="Calibri"/>
          <w:sz w:val="14"/>
          <w:szCs w:val="14"/>
          <w:lang w:eastAsia="sl-SI"/>
        </w:rPr>
        <w:t> </w:t>
      </w:r>
      <w:r w:rsidRPr="004F3BD9">
        <w:rPr>
          <w:rFonts w:eastAsia="Times New Roman" w:cs="Calibri"/>
          <w:lang w:eastAsia="sl-SI"/>
        </w:rPr>
        <w:t>iz proračuna samoupravnih lokalnih skupnosti, s prodajo blaga in storitev na trgu in z donacijami, darili in iz drugih virov v skladu z zakonom</w:t>
      </w:r>
      <w:r w:rsidR="002E2EB2">
        <w:rPr>
          <w:rFonts w:eastAsia="Times New Roman" w:cs="Calibri"/>
          <w:lang w:eastAsia="sl-SI"/>
        </w:rPr>
        <w:t xml:space="preserve"> (glej tabelo 14</w:t>
      </w:r>
      <w:r w:rsidR="00FE12EF">
        <w:rPr>
          <w:rFonts w:eastAsia="Times New Roman" w:cs="Calibri"/>
          <w:lang w:eastAsia="sl-SI"/>
        </w:rPr>
        <w:t xml:space="preserve"> in graf 11</w:t>
      </w:r>
      <w:r w:rsidR="002E2EB2">
        <w:rPr>
          <w:rFonts w:eastAsia="Times New Roman" w:cs="Calibri"/>
          <w:lang w:eastAsia="sl-SI"/>
        </w:rPr>
        <w:t>)</w:t>
      </w:r>
      <w:r w:rsidRPr="004F3BD9">
        <w:rPr>
          <w:rFonts w:eastAsia="Times New Roman" w:cs="Calibri"/>
          <w:lang w:eastAsia="sl-SI"/>
        </w:rPr>
        <w:t>.</w:t>
      </w:r>
    </w:p>
    <w:p w:rsidR="006B6281" w:rsidRDefault="00900F47" w:rsidP="00DA1212">
      <w:pPr>
        <w:spacing w:after="0" w:line="360" w:lineRule="auto"/>
        <w:jc w:val="both"/>
        <w:rPr>
          <w:rFonts w:eastAsia="Times New Roman" w:cs="Calibri"/>
          <w:lang w:eastAsia="sl-SI"/>
        </w:rPr>
      </w:pPr>
      <w:r w:rsidRPr="004F3BD9">
        <w:rPr>
          <w:rFonts w:eastAsia="Times New Roman" w:cs="Calibri"/>
          <w:lang w:eastAsia="sl-SI"/>
        </w:rPr>
        <w:t>Načini pridobivanja d</w:t>
      </w:r>
      <w:r w:rsidR="001122BE" w:rsidRPr="004F3BD9">
        <w:rPr>
          <w:rFonts w:eastAsia="Times New Roman" w:cs="Calibri"/>
          <w:lang w:eastAsia="sl-SI"/>
        </w:rPr>
        <w:t>rugi</w:t>
      </w:r>
      <w:r w:rsidRPr="004F3BD9">
        <w:rPr>
          <w:rFonts w:eastAsia="Times New Roman" w:cs="Calibri"/>
          <w:lang w:eastAsia="sl-SI"/>
        </w:rPr>
        <w:t>h</w:t>
      </w:r>
      <w:r w:rsidR="001122BE" w:rsidRPr="004F3BD9">
        <w:rPr>
          <w:rFonts w:eastAsia="Times New Roman" w:cs="Calibri"/>
          <w:lang w:eastAsia="sl-SI"/>
        </w:rPr>
        <w:t xml:space="preserve"> prihodk</w:t>
      </w:r>
      <w:r w:rsidRPr="004F3BD9">
        <w:rPr>
          <w:rFonts w:eastAsia="Times New Roman" w:cs="Calibri"/>
          <w:lang w:eastAsia="sl-SI"/>
        </w:rPr>
        <w:t>ov</w:t>
      </w:r>
      <w:r w:rsidR="001122BE" w:rsidRPr="004F3BD9">
        <w:rPr>
          <w:rFonts w:eastAsia="Times New Roman" w:cs="Calibri"/>
          <w:lang w:eastAsia="sl-SI"/>
        </w:rPr>
        <w:t xml:space="preserve"> za izvajanje javne službe</w:t>
      </w:r>
      <w:r w:rsidRPr="004F3BD9">
        <w:rPr>
          <w:rFonts w:eastAsia="Times New Roman" w:cs="Calibri"/>
          <w:lang w:eastAsia="sl-SI"/>
        </w:rPr>
        <w:t xml:space="preserve"> so bili podrobno našteti že v letnem poročilu 2018, zato se v nadaljevanju </w:t>
      </w:r>
      <w:r w:rsidR="00E812F0">
        <w:rPr>
          <w:rFonts w:eastAsia="Times New Roman" w:cs="Calibri"/>
          <w:lang w:eastAsia="sl-SI"/>
        </w:rPr>
        <w:t>navaja</w:t>
      </w:r>
      <w:r w:rsidRPr="004F3BD9">
        <w:rPr>
          <w:rFonts w:eastAsia="Times New Roman" w:cs="Calibri"/>
          <w:lang w:eastAsia="sl-SI"/>
        </w:rPr>
        <w:t xml:space="preserve"> le tabela za vire in višino prihodkov v sedmih državnih muzejih</w:t>
      </w:r>
      <w:r w:rsidR="00C2487D" w:rsidRPr="004F3BD9">
        <w:rPr>
          <w:rFonts w:eastAsia="Times New Roman" w:cs="Calibri"/>
          <w:lang w:eastAsia="sl-SI"/>
        </w:rPr>
        <w:t xml:space="preserve"> za leto 2019</w:t>
      </w:r>
      <w:r w:rsidRPr="004F3BD9">
        <w:rPr>
          <w:rFonts w:eastAsia="Times New Roman" w:cs="Calibri"/>
          <w:lang w:eastAsia="sl-SI"/>
        </w:rPr>
        <w:t xml:space="preserve">. </w:t>
      </w:r>
      <w:r w:rsidR="00590CEF">
        <w:rPr>
          <w:rFonts w:eastAsia="Times New Roman" w:cs="Calibri"/>
          <w:lang w:eastAsia="sl-SI"/>
        </w:rPr>
        <w:t xml:space="preserve">Največji delež prihodkov za izvajanje javne službe državnih muzejev je zagotovljen iz sredstev državnega proračuna Ministrstva za kulturo (78 %), sledi delež drugih prihodkov (16 %), prihodkov od prodaje blaga in storitev in storitev na trgu (3 %), drugih prihodkov iz državnih proračunov drugih ministrstev (Ministrstvo za izobraževanje, znanost in šolstvo) (3 %) in drugih prihodkov državnih proračunov. </w:t>
      </w:r>
      <w:r w:rsidR="00F92944">
        <w:rPr>
          <w:rFonts w:eastAsia="Times New Roman" w:cs="Calibri"/>
          <w:lang w:eastAsia="sl-SI"/>
        </w:rPr>
        <w:t xml:space="preserve">Iz občinskih proračunov ni bilo </w:t>
      </w:r>
      <w:r w:rsidR="002F1C3D">
        <w:rPr>
          <w:rFonts w:eastAsia="Times New Roman" w:cs="Calibri"/>
          <w:lang w:eastAsia="sl-SI"/>
        </w:rPr>
        <w:t xml:space="preserve">v državne muzeje </w:t>
      </w:r>
      <w:r w:rsidR="00F92944">
        <w:rPr>
          <w:rFonts w:eastAsia="Times New Roman" w:cs="Calibri"/>
          <w:lang w:eastAsia="sl-SI"/>
        </w:rPr>
        <w:t>nobenih prihodkov.</w:t>
      </w:r>
    </w:p>
    <w:p w:rsidR="001046B5" w:rsidRPr="00051958" w:rsidRDefault="001046B5" w:rsidP="00DA1212">
      <w:pPr>
        <w:spacing w:after="0" w:line="360" w:lineRule="auto"/>
        <w:jc w:val="both"/>
        <w:rPr>
          <w:rFonts w:eastAsia="Times New Roman" w:cs="Calibri"/>
          <w:lang w:eastAsia="sl-SI"/>
        </w:rPr>
      </w:pPr>
    </w:p>
    <w:p w:rsidR="001122BE" w:rsidRPr="00051958" w:rsidRDefault="00BC7677" w:rsidP="00DA1212">
      <w:pPr>
        <w:spacing w:after="0" w:line="360" w:lineRule="auto"/>
        <w:jc w:val="both"/>
        <w:rPr>
          <w:rFonts w:cs="Calibri"/>
          <w:b/>
          <w:bCs/>
        </w:rPr>
      </w:pPr>
      <w:r>
        <w:rPr>
          <w:rFonts w:cs="Calibri"/>
          <w:b/>
          <w:bCs/>
        </w:rPr>
        <w:t>Tabela</w:t>
      </w:r>
      <w:r w:rsidR="00A30208">
        <w:rPr>
          <w:rFonts w:cs="Calibri"/>
          <w:b/>
          <w:bCs/>
        </w:rPr>
        <w:t xml:space="preserve"> 1</w:t>
      </w:r>
      <w:r w:rsidR="006960F4">
        <w:rPr>
          <w:rFonts w:cs="Calibri"/>
          <w:b/>
          <w:bCs/>
        </w:rPr>
        <w:t>4</w:t>
      </w:r>
      <w:r>
        <w:rPr>
          <w:rFonts w:cs="Calibri"/>
          <w:b/>
          <w:bCs/>
        </w:rPr>
        <w:t xml:space="preserve">: </w:t>
      </w:r>
      <w:r w:rsidRPr="00066394">
        <w:rPr>
          <w:rFonts w:cs="Calibri"/>
        </w:rPr>
        <w:t>Viri prihodkov za izvajanja javne službe v državnih muzejih</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1274"/>
        <w:gridCol w:w="1210"/>
        <w:gridCol w:w="1246"/>
        <w:gridCol w:w="1102"/>
        <w:gridCol w:w="1134"/>
        <w:gridCol w:w="1417"/>
      </w:tblGrid>
      <w:tr w:rsidR="003941A4" w:rsidRPr="00F96E0B" w:rsidTr="003941A4">
        <w:trPr>
          <w:trHeight w:val="1074"/>
        </w:trPr>
        <w:tc>
          <w:tcPr>
            <w:tcW w:w="1689" w:type="dxa"/>
            <w:tcBorders>
              <w:left w:val="single" w:sz="4" w:space="0" w:color="auto"/>
              <w:right w:val="single" w:sz="4" w:space="0" w:color="auto"/>
            </w:tcBorders>
            <w:shd w:val="clear" w:color="auto" w:fill="auto"/>
          </w:tcPr>
          <w:p w:rsidR="003941A4" w:rsidRPr="002E2EB2" w:rsidRDefault="003941A4" w:rsidP="00051958">
            <w:pPr>
              <w:spacing w:after="0" w:line="240" w:lineRule="auto"/>
              <w:jc w:val="both"/>
              <w:rPr>
                <w:rFonts w:cs="Arial"/>
                <w:sz w:val="20"/>
                <w:szCs w:val="20"/>
              </w:rPr>
            </w:pPr>
            <w:r w:rsidRPr="002E2EB2">
              <w:rPr>
                <w:sz w:val="20"/>
                <w:szCs w:val="20"/>
              </w:rPr>
              <w:t>Javni zavod</w:t>
            </w:r>
          </w:p>
        </w:tc>
        <w:tc>
          <w:tcPr>
            <w:tcW w:w="1274" w:type="dxa"/>
            <w:tcBorders>
              <w:left w:val="single" w:sz="4" w:space="0" w:color="auto"/>
              <w:right w:val="single" w:sz="4" w:space="0" w:color="auto"/>
            </w:tcBorders>
          </w:tcPr>
          <w:p w:rsidR="003941A4" w:rsidRPr="002E2EB2" w:rsidRDefault="003941A4" w:rsidP="003941A4">
            <w:pPr>
              <w:spacing w:after="0" w:line="240" w:lineRule="auto"/>
              <w:rPr>
                <w:rFonts w:cs="Arial"/>
                <w:sz w:val="20"/>
                <w:szCs w:val="20"/>
              </w:rPr>
            </w:pPr>
            <w:r w:rsidRPr="002E2EB2">
              <w:rPr>
                <w:rFonts w:cs="Arial"/>
                <w:sz w:val="20"/>
                <w:szCs w:val="20"/>
              </w:rPr>
              <w:t>Ministrstvo za kulturo</w:t>
            </w:r>
          </w:p>
        </w:tc>
        <w:tc>
          <w:tcPr>
            <w:tcW w:w="1210" w:type="dxa"/>
            <w:tcBorders>
              <w:left w:val="single" w:sz="4" w:space="0" w:color="auto"/>
              <w:right w:val="single" w:sz="4" w:space="0" w:color="auto"/>
            </w:tcBorders>
          </w:tcPr>
          <w:p w:rsidR="003941A4" w:rsidRPr="002E2EB2" w:rsidRDefault="003941A4" w:rsidP="00051958">
            <w:pPr>
              <w:spacing w:after="0" w:line="240" w:lineRule="auto"/>
              <w:rPr>
                <w:rFonts w:cs="Arial"/>
                <w:sz w:val="20"/>
                <w:szCs w:val="20"/>
              </w:rPr>
            </w:pPr>
            <w:r w:rsidRPr="002E2EB2">
              <w:rPr>
                <w:rFonts w:cs="Arial"/>
                <w:sz w:val="20"/>
                <w:szCs w:val="20"/>
              </w:rPr>
              <w:t>Druga ministrstva</w:t>
            </w:r>
          </w:p>
        </w:tc>
        <w:tc>
          <w:tcPr>
            <w:tcW w:w="1246" w:type="dxa"/>
            <w:tcBorders>
              <w:left w:val="single" w:sz="4" w:space="0" w:color="auto"/>
              <w:right w:val="single" w:sz="4" w:space="0" w:color="auto"/>
            </w:tcBorders>
          </w:tcPr>
          <w:p w:rsidR="003941A4" w:rsidRPr="002E2EB2" w:rsidRDefault="003941A4" w:rsidP="00051958">
            <w:pPr>
              <w:spacing w:after="0" w:line="240" w:lineRule="auto"/>
              <w:rPr>
                <w:rFonts w:cs="Arial"/>
                <w:sz w:val="20"/>
                <w:szCs w:val="20"/>
              </w:rPr>
            </w:pPr>
            <w:r w:rsidRPr="002E2EB2">
              <w:rPr>
                <w:rFonts w:cs="Arial"/>
                <w:sz w:val="20"/>
                <w:szCs w:val="20"/>
              </w:rPr>
              <w:t>Drugi prihodki državnih proračunov</w:t>
            </w:r>
          </w:p>
        </w:tc>
        <w:tc>
          <w:tcPr>
            <w:tcW w:w="1102" w:type="dxa"/>
            <w:tcBorders>
              <w:left w:val="single" w:sz="4" w:space="0" w:color="auto"/>
              <w:right w:val="single" w:sz="4" w:space="0" w:color="auto"/>
            </w:tcBorders>
          </w:tcPr>
          <w:p w:rsidR="003941A4" w:rsidRPr="002E2EB2" w:rsidRDefault="003941A4" w:rsidP="00051958">
            <w:pPr>
              <w:spacing w:after="0" w:line="240" w:lineRule="auto"/>
              <w:rPr>
                <w:rFonts w:cs="Arial"/>
                <w:sz w:val="20"/>
                <w:szCs w:val="20"/>
              </w:rPr>
            </w:pPr>
            <w:r w:rsidRPr="002E2EB2">
              <w:rPr>
                <w:rFonts w:cs="Arial"/>
                <w:sz w:val="20"/>
                <w:szCs w:val="20"/>
              </w:rPr>
              <w:t>Občinski proračun</w:t>
            </w:r>
          </w:p>
        </w:tc>
        <w:tc>
          <w:tcPr>
            <w:tcW w:w="1134" w:type="dxa"/>
            <w:tcBorders>
              <w:left w:val="single" w:sz="4" w:space="0" w:color="auto"/>
              <w:right w:val="single" w:sz="4" w:space="0" w:color="auto"/>
            </w:tcBorders>
          </w:tcPr>
          <w:p w:rsidR="003941A4" w:rsidRPr="002E2EB2" w:rsidRDefault="001122BE" w:rsidP="00051958">
            <w:pPr>
              <w:spacing w:after="0" w:line="240" w:lineRule="auto"/>
              <w:rPr>
                <w:rFonts w:cs="Arial"/>
                <w:sz w:val="20"/>
                <w:szCs w:val="20"/>
              </w:rPr>
            </w:pPr>
            <w:r w:rsidRPr="002E2EB2">
              <w:rPr>
                <w:rFonts w:cs="Arial"/>
                <w:sz w:val="20"/>
                <w:szCs w:val="20"/>
              </w:rPr>
              <w:t>D</w:t>
            </w:r>
            <w:r w:rsidR="003941A4" w:rsidRPr="002E2EB2">
              <w:rPr>
                <w:rFonts w:cs="Arial"/>
                <w:sz w:val="20"/>
                <w:szCs w:val="20"/>
              </w:rPr>
              <w:t>rugi prihodki za izvajanje javne službe</w:t>
            </w:r>
          </w:p>
        </w:tc>
        <w:tc>
          <w:tcPr>
            <w:tcW w:w="1417" w:type="dxa"/>
            <w:tcBorders>
              <w:left w:val="single" w:sz="4" w:space="0" w:color="auto"/>
              <w:right w:val="single" w:sz="4" w:space="0" w:color="auto"/>
            </w:tcBorders>
          </w:tcPr>
          <w:p w:rsidR="003941A4" w:rsidRPr="002E2EB2" w:rsidRDefault="003941A4" w:rsidP="00051958">
            <w:pPr>
              <w:spacing w:after="0" w:line="240" w:lineRule="auto"/>
              <w:rPr>
                <w:rFonts w:cs="Arial"/>
                <w:sz w:val="20"/>
                <w:szCs w:val="20"/>
              </w:rPr>
            </w:pPr>
            <w:r w:rsidRPr="002E2EB2">
              <w:rPr>
                <w:rFonts w:cs="Arial"/>
                <w:sz w:val="20"/>
                <w:szCs w:val="20"/>
              </w:rPr>
              <w:t>Prihodki od prodaje blaga in storitev na trgu</w:t>
            </w:r>
          </w:p>
        </w:tc>
      </w:tr>
      <w:tr w:rsidR="003941A4" w:rsidRPr="00F96E0B" w:rsidTr="003941A4">
        <w:tc>
          <w:tcPr>
            <w:tcW w:w="1689" w:type="dxa"/>
            <w:tcBorders>
              <w:top w:val="single" w:sz="4" w:space="0" w:color="auto"/>
              <w:left w:val="single" w:sz="4" w:space="0" w:color="auto"/>
              <w:bottom w:val="single" w:sz="4" w:space="0" w:color="auto"/>
              <w:right w:val="single" w:sz="4" w:space="0" w:color="auto"/>
            </w:tcBorders>
            <w:shd w:val="clear" w:color="auto" w:fill="auto"/>
          </w:tcPr>
          <w:p w:rsidR="003941A4" w:rsidRPr="00F96E0B" w:rsidRDefault="003941A4" w:rsidP="00051958">
            <w:pPr>
              <w:spacing w:after="0" w:line="240" w:lineRule="auto"/>
              <w:rPr>
                <w:rFonts w:cs="Arial"/>
              </w:rPr>
            </w:pPr>
            <w:r w:rsidRPr="00F96E0B">
              <w:rPr>
                <w:rFonts w:cs="Arial"/>
              </w:rPr>
              <w:t>Narodni muzej Slovenije</w:t>
            </w:r>
          </w:p>
        </w:tc>
        <w:tc>
          <w:tcPr>
            <w:tcW w:w="1274" w:type="dxa"/>
            <w:tcBorders>
              <w:top w:val="single" w:sz="4" w:space="0" w:color="auto"/>
              <w:left w:val="single" w:sz="4" w:space="0" w:color="auto"/>
              <w:bottom w:val="single" w:sz="4" w:space="0" w:color="auto"/>
              <w:right w:val="single" w:sz="4" w:space="0" w:color="auto"/>
            </w:tcBorders>
          </w:tcPr>
          <w:p w:rsidR="003941A4" w:rsidRPr="00F96E0B" w:rsidRDefault="003941A4" w:rsidP="00051958">
            <w:pPr>
              <w:spacing w:after="0" w:line="240" w:lineRule="auto"/>
              <w:jc w:val="right"/>
              <w:rPr>
                <w:rFonts w:cs="Arial"/>
              </w:rPr>
            </w:pPr>
            <w:r>
              <w:rPr>
                <w:rFonts w:cs="Arial"/>
              </w:rPr>
              <w:t>2.602.729</w:t>
            </w:r>
          </w:p>
        </w:tc>
        <w:tc>
          <w:tcPr>
            <w:tcW w:w="1210" w:type="dxa"/>
            <w:tcBorders>
              <w:top w:val="single" w:sz="4" w:space="0" w:color="auto"/>
              <w:left w:val="single" w:sz="4" w:space="0" w:color="auto"/>
              <w:bottom w:val="single" w:sz="4" w:space="0" w:color="auto"/>
              <w:right w:val="single" w:sz="4" w:space="0" w:color="auto"/>
            </w:tcBorders>
          </w:tcPr>
          <w:p w:rsidR="003941A4" w:rsidRDefault="00B17EEC" w:rsidP="00051958">
            <w:pPr>
              <w:spacing w:after="0" w:line="240" w:lineRule="auto"/>
              <w:jc w:val="right"/>
              <w:rPr>
                <w:rFonts w:cs="Arial"/>
              </w:rPr>
            </w:pPr>
            <w:r>
              <w:rPr>
                <w:rFonts w:cs="Arial"/>
              </w:rPr>
              <w:t>269.918</w:t>
            </w:r>
          </w:p>
        </w:tc>
        <w:tc>
          <w:tcPr>
            <w:tcW w:w="1246" w:type="dxa"/>
            <w:tcBorders>
              <w:top w:val="single" w:sz="4" w:space="0" w:color="auto"/>
              <w:left w:val="single" w:sz="4" w:space="0" w:color="auto"/>
              <w:bottom w:val="single" w:sz="4" w:space="0" w:color="auto"/>
              <w:right w:val="single" w:sz="4" w:space="0" w:color="auto"/>
            </w:tcBorders>
          </w:tcPr>
          <w:p w:rsidR="003941A4" w:rsidRDefault="00B17EEC" w:rsidP="00051958">
            <w:pPr>
              <w:spacing w:after="0" w:line="240" w:lineRule="auto"/>
              <w:jc w:val="right"/>
              <w:rPr>
                <w:rFonts w:cs="Arial"/>
              </w:rPr>
            </w:pPr>
            <w:r>
              <w:rPr>
                <w:rFonts w:cs="Arial"/>
              </w:rPr>
              <w:t>4.537</w:t>
            </w:r>
          </w:p>
        </w:tc>
        <w:tc>
          <w:tcPr>
            <w:tcW w:w="1102" w:type="dxa"/>
            <w:tcBorders>
              <w:top w:val="single" w:sz="4" w:space="0" w:color="auto"/>
              <w:left w:val="single" w:sz="4" w:space="0" w:color="auto"/>
              <w:bottom w:val="single" w:sz="4" w:space="0" w:color="auto"/>
              <w:right w:val="single" w:sz="4" w:space="0" w:color="auto"/>
            </w:tcBorders>
          </w:tcPr>
          <w:p w:rsidR="003941A4" w:rsidRDefault="00B17EEC" w:rsidP="00051958">
            <w:pPr>
              <w:spacing w:after="0" w:line="240" w:lineRule="auto"/>
              <w:jc w:val="right"/>
              <w:rPr>
                <w:rFonts w:cs="Arial"/>
              </w:rPr>
            </w:pPr>
            <w:r>
              <w:rPr>
                <w:rFonts w:cs="Arial"/>
              </w:rPr>
              <w:t>0</w:t>
            </w:r>
          </w:p>
        </w:tc>
        <w:tc>
          <w:tcPr>
            <w:tcW w:w="1134" w:type="dxa"/>
            <w:tcBorders>
              <w:top w:val="single" w:sz="4" w:space="0" w:color="auto"/>
              <w:left w:val="single" w:sz="4" w:space="0" w:color="auto"/>
              <w:bottom w:val="single" w:sz="4" w:space="0" w:color="auto"/>
              <w:right w:val="single" w:sz="4" w:space="0" w:color="auto"/>
            </w:tcBorders>
          </w:tcPr>
          <w:p w:rsidR="003941A4" w:rsidRDefault="00B17EEC" w:rsidP="00051958">
            <w:pPr>
              <w:spacing w:after="0" w:line="240" w:lineRule="auto"/>
              <w:jc w:val="right"/>
              <w:rPr>
                <w:rFonts w:cs="Arial"/>
              </w:rPr>
            </w:pPr>
            <w:r>
              <w:rPr>
                <w:rFonts w:cs="Arial"/>
              </w:rPr>
              <w:t>1.084.488</w:t>
            </w:r>
          </w:p>
        </w:tc>
        <w:tc>
          <w:tcPr>
            <w:tcW w:w="1417" w:type="dxa"/>
            <w:tcBorders>
              <w:top w:val="single" w:sz="4" w:space="0" w:color="auto"/>
              <w:left w:val="single" w:sz="4" w:space="0" w:color="auto"/>
              <w:bottom w:val="single" w:sz="4" w:space="0" w:color="auto"/>
              <w:right w:val="single" w:sz="4" w:space="0" w:color="auto"/>
            </w:tcBorders>
          </w:tcPr>
          <w:p w:rsidR="003941A4" w:rsidRDefault="00B17EEC" w:rsidP="00051958">
            <w:pPr>
              <w:spacing w:after="0" w:line="240" w:lineRule="auto"/>
              <w:jc w:val="right"/>
              <w:rPr>
                <w:rFonts w:cs="Arial"/>
              </w:rPr>
            </w:pPr>
            <w:r>
              <w:rPr>
                <w:rFonts w:cs="Arial"/>
              </w:rPr>
              <w:t>261.533</w:t>
            </w:r>
          </w:p>
        </w:tc>
      </w:tr>
      <w:tr w:rsidR="003941A4" w:rsidRPr="00F96E0B" w:rsidTr="003941A4">
        <w:tc>
          <w:tcPr>
            <w:tcW w:w="1689" w:type="dxa"/>
            <w:tcBorders>
              <w:top w:val="single" w:sz="4" w:space="0" w:color="auto"/>
              <w:left w:val="single" w:sz="4" w:space="0" w:color="auto"/>
              <w:bottom w:val="single" w:sz="4" w:space="0" w:color="auto"/>
              <w:right w:val="single" w:sz="4" w:space="0" w:color="auto"/>
            </w:tcBorders>
            <w:shd w:val="clear" w:color="auto" w:fill="auto"/>
          </w:tcPr>
          <w:p w:rsidR="003941A4" w:rsidRPr="00F96E0B" w:rsidRDefault="003941A4" w:rsidP="00051958">
            <w:pPr>
              <w:spacing w:after="0" w:line="240" w:lineRule="auto"/>
              <w:rPr>
                <w:rFonts w:cs="Arial"/>
              </w:rPr>
            </w:pPr>
            <w:r w:rsidRPr="00F96E0B">
              <w:rPr>
                <w:rFonts w:cs="Arial"/>
              </w:rPr>
              <w:t>Prirodoslovni muzej Slovenije</w:t>
            </w:r>
          </w:p>
        </w:tc>
        <w:tc>
          <w:tcPr>
            <w:tcW w:w="1274" w:type="dxa"/>
            <w:tcBorders>
              <w:top w:val="single" w:sz="4" w:space="0" w:color="auto"/>
              <w:left w:val="single" w:sz="4" w:space="0" w:color="auto"/>
              <w:bottom w:val="single" w:sz="4" w:space="0" w:color="auto"/>
              <w:right w:val="single" w:sz="4" w:space="0" w:color="auto"/>
            </w:tcBorders>
          </w:tcPr>
          <w:p w:rsidR="003941A4" w:rsidRPr="00F96E0B" w:rsidRDefault="003554FF" w:rsidP="00051958">
            <w:pPr>
              <w:spacing w:after="0" w:line="240" w:lineRule="auto"/>
              <w:jc w:val="right"/>
              <w:rPr>
                <w:rFonts w:cs="Arial"/>
              </w:rPr>
            </w:pPr>
            <w:r>
              <w:rPr>
                <w:rFonts w:cs="Arial"/>
              </w:rPr>
              <w:t>1.066.480</w:t>
            </w:r>
          </w:p>
        </w:tc>
        <w:tc>
          <w:tcPr>
            <w:tcW w:w="1210" w:type="dxa"/>
            <w:tcBorders>
              <w:top w:val="single" w:sz="4" w:space="0" w:color="auto"/>
              <w:left w:val="single" w:sz="4" w:space="0" w:color="auto"/>
              <w:bottom w:val="single" w:sz="4" w:space="0" w:color="auto"/>
              <w:right w:val="single" w:sz="4" w:space="0" w:color="auto"/>
            </w:tcBorders>
          </w:tcPr>
          <w:p w:rsidR="003941A4" w:rsidRPr="00F96E0B" w:rsidRDefault="003554FF" w:rsidP="00051958">
            <w:pPr>
              <w:spacing w:after="0" w:line="240" w:lineRule="auto"/>
              <w:jc w:val="right"/>
              <w:rPr>
                <w:rFonts w:cs="Arial"/>
              </w:rPr>
            </w:pPr>
            <w:r>
              <w:rPr>
                <w:rFonts w:cs="Arial"/>
              </w:rPr>
              <w:t>33.161</w:t>
            </w:r>
          </w:p>
        </w:tc>
        <w:tc>
          <w:tcPr>
            <w:tcW w:w="1246" w:type="dxa"/>
            <w:tcBorders>
              <w:top w:val="single" w:sz="4" w:space="0" w:color="auto"/>
              <w:left w:val="single" w:sz="4" w:space="0" w:color="auto"/>
              <w:bottom w:val="single" w:sz="4" w:space="0" w:color="auto"/>
              <w:right w:val="single" w:sz="4" w:space="0" w:color="auto"/>
            </w:tcBorders>
          </w:tcPr>
          <w:p w:rsidR="003941A4" w:rsidRPr="00F96E0B" w:rsidRDefault="003554FF" w:rsidP="00051958">
            <w:pPr>
              <w:spacing w:after="0" w:line="240" w:lineRule="auto"/>
              <w:jc w:val="right"/>
              <w:rPr>
                <w:rFonts w:cs="Arial"/>
              </w:rPr>
            </w:pPr>
            <w:r>
              <w:rPr>
                <w:rFonts w:cs="Arial"/>
              </w:rPr>
              <w:t>1.645</w:t>
            </w:r>
          </w:p>
        </w:tc>
        <w:tc>
          <w:tcPr>
            <w:tcW w:w="1102" w:type="dxa"/>
            <w:tcBorders>
              <w:top w:val="single" w:sz="4" w:space="0" w:color="auto"/>
              <w:left w:val="single" w:sz="4" w:space="0" w:color="auto"/>
              <w:bottom w:val="single" w:sz="4" w:space="0" w:color="auto"/>
              <w:right w:val="single" w:sz="4" w:space="0" w:color="auto"/>
            </w:tcBorders>
          </w:tcPr>
          <w:p w:rsidR="003941A4" w:rsidRPr="00F96E0B" w:rsidRDefault="003554FF" w:rsidP="00051958">
            <w:pPr>
              <w:spacing w:after="0" w:line="240" w:lineRule="auto"/>
              <w:jc w:val="right"/>
              <w:rPr>
                <w:rFonts w:cs="Arial"/>
              </w:rPr>
            </w:pPr>
            <w:r>
              <w:rPr>
                <w:rFonts w:cs="Arial"/>
              </w:rPr>
              <w:t>0</w:t>
            </w:r>
          </w:p>
        </w:tc>
        <w:tc>
          <w:tcPr>
            <w:tcW w:w="1134" w:type="dxa"/>
            <w:tcBorders>
              <w:top w:val="single" w:sz="4" w:space="0" w:color="auto"/>
              <w:left w:val="single" w:sz="4" w:space="0" w:color="auto"/>
              <w:bottom w:val="single" w:sz="4" w:space="0" w:color="auto"/>
              <w:right w:val="single" w:sz="4" w:space="0" w:color="auto"/>
            </w:tcBorders>
          </w:tcPr>
          <w:p w:rsidR="003941A4" w:rsidRPr="00F96E0B" w:rsidRDefault="003554FF" w:rsidP="00051958">
            <w:pPr>
              <w:spacing w:after="0" w:line="240" w:lineRule="auto"/>
              <w:jc w:val="right"/>
              <w:rPr>
                <w:rFonts w:cs="Arial"/>
              </w:rPr>
            </w:pPr>
            <w:r>
              <w:rPr>
                <w:rFonts w:cs="Arial"/>
              </w:rPr>
              <w:t>88.235</w:t>
            </w:r>
          </w:p>
        </w:tc>
        <w:tc>
          <w:tcPr>
            <w:tcW w:w="1417" w:type="dxa"/>
            <w:tcBorders>
              <w:top w:val="single" w:sz="4" w:space="0" w:color="auto"/>
              <w:left w:val="single" w:sz="4" w:space="0" w:color="auto"/>
              <w:bottom w:val="single" w:sz="4" w:space="0" w:color="auto"/>
              <w:right w:val="single" w:sz="4" w:space="0" w:color="auto"/>
            </w:tcBorders>
          </w:tcPr>
          <w:p w:rsidR="003941A4" w:rsidRPr="00F96E0B" w:rsidRDefault="003554FF" w:rsidP="00051958">
            <w:pPr>
              <w:spacing w:after="0" w:line="240" w:lineRule="auto"/>
              <w:jc w:val="right"/>
              <w:rPr>
                <w:rFonts w:cs="Arial"/>
              </w:rPr>
            </w:pPr>
            <w:r>
              <w:rPr>
                <w:rFonts w:cs="Arial"/>
              </w:rPr>
              <w:t>0</w:t>
            </w:r>
          </w:p>
        </w:tc>
      </w:tr>
      <w:tr w:rsidR="003941A4" w:rsidRPr="00F96E0B" w:rsidTr="003941A4">
        <w:tc>
          <w:tcPr>
            <w:tcW w:w="1689" w:type="dxa"/>
            <w:tcBorders>
              <w:top w:val="single" w:sz="4" w:space="0" w:color="auto"/>
              <w:left w:val="single" w:sz="4" w:space="0" w:color="auto"/>
              <w:bottom w:val="single" w:sz="4" w:space="0" w:color="auto"/>
              <w:right w:val="single" w:sz="4" w:space="0" w:color="auto"/>
            </w:tcBorders>
            <w:shd w:val="clear" w:color="auto" w:fill="auto"/>
          </w:tcPr>
          <w:p w:rsidR="003941A4" w:rsidRPr="00F96E0B" w:rsidRDefault="003941A4" w:rsidP="00051958">
            <w:pPr>
              <w:spacing w:after="0" w:line="240" w:lineRule="auto"/>
              <w:rPr>
                <w:rFonts w:cs="Arial"/>
              </w:rPr>
            </w:pPr>
            <w:r w:rsidRPr="00F96E0B">
              <w:rPr>
                <w:rFonts w:cs="Arial"/>
              </w:rPr>
              <w:t>Slovenski etnografski muzej</w:t>
            </w:r>
          </w:p>
        </w:tc>
        <w:tc>
          <w:tcPr>
            <w:tcW w:w="1274" w:type="dxa"/>
            <w:tcBorders>
              <w:top w:val="single" w:sz="4" w:space="0" w:color="auto"/>
              <w:left w:val="single" w:sz="4" w:space="0" w:color="auto"/>
              <w:bottom w:val="single" w:sz="4" w:space="0" w:color="auto"/>
              <w:right w:val="single" w:sz="4" w:space="0" w:color="auto"/>
            </w:tcBorders>
          </w:tcPr>
          <w:p w:rsidR="003941A4" w:rsidRPr="00F96E0B" w:rsidRDefault="000B7D70" w:rsidP="00051958">
            <w:pPr>
              <w:spacing w:after="0" w:line="240" w:lineRule="auto"/>
              <w:jc w:val="right"/>
              <w:rPr>
                <w:rFonts w:cs="Arial"/>
              </w:rPr>
            </w:pPr>
            <w:r>
              <w:rPr>
                <w:rFonts w:cs="Arial"/>
              </w:rPr>
              <w:t>1.639.994</w:t>
            </w:r>
          </w:p>
        </w:tc>
        <w:tc>
          <w:tcPr>
            <w:tcW w:w="1210" w:type="dxa"/>
            <w:tcBorders>
              <w:top w:val="single" w:sz="4" w:space="0" w:color="auto"/>
              <w:left w:val="single" w:sz="4" w:space="0" w:color="auto"/>
              <w:bottom w:val="single" w:sz="4" w:space="0" w:color="auto"/>
              <w:right w:val="single" w:sz="4" w:space="0" w:color="auto"/>
            </w:tcBorders>
          </w:tcPr>
          <w:p w:rsidR="003941A4" w:rsidRPr="00F96E0B" w:rsidRDefault="000B7D70" w:rsidP="00051958">
            <w:pPr>
              <w:spacing w:after="0" w:line="240" w:lineRule="auto"/>
              <w:jc w:val="right"/>
              <w:rPr>
                <w:rFonts w:cs="Arial"/>
              </w:rPr>
            </w:pPr>
            <w:r>
              <w:rPr>
                <w:rFonts w:cs="Arial"/>
              </w:rPr>
              <w:t>23.100</w:t>
            </w:r>
          </w:p>
        </w:tc>
        <w:tc>
          <w:tcPr>
            <w:tcW w:w="1246" w:type="dxa"/>
            <w:tcBorders>
              <w:top w:val="single" w:sz="4" w:space="0" w:color="auto"/>
              <w:left w:val="single" w:sz="4" w:space="0" w:color="auto"/>
              <w:bottom w:val="single" w:sz="4" w:space="0" w:color="auto"/>
              <w:right w:val="single" w:sz="4" w:space="0" w:color="auto"/>
            </w:tcBorders>
          </w:tcPr>
          <w:p w:rsidR="003941A4" w:rsidRPr="00F96E0B" w:rsidRDefault="000B7D70" w:rsidP="00051958">
            <w:pPr>
              <w:spacing w:after="0" w:line="240" w:lineRule="auto"/>
              <w:jc w:val="right"/>
              <w:rPr>
                <w:rFonts w:cs="Arial"/>
              </w:rPr>
            </w:pPr>
            <w:r>
              <w:rPr>
                <w:rFonts w:cs="Arial"/>
              </w:rPr>
              <w:t>4.693</w:t>
            </w:r>
          </w:p>
        </w:tc>
        <w:tc>
          <w:tcPr>
            <w:tcW w:w="1102" w:type="dxa"/>
            <w:tcBorders>
              <w:top w:val="single" w:sz="4" w:space="0" w:color="auto"/>
              <w:left w:val="single" w:sz="4" w:space="0" w:color="auto"/>
              <w:bottom w:val="single" w:sz="4" w:space="0" w:color="auto"/>
              <w:right w:val="single" w:sz="4" w:space="0" w:color="auto"/>
            </w:tcBorders>
          </w:tcPr>
          <w:p w:rsidR="003941A4" w:rsidRPr="00F96E0B" w:rsidRDefault="000B7D70" w:rsidP="00051958">
            <w:pPr>
              <w:spacing w:after="0" w:line="240" w:lineRule="auto"/>
              <w:jc w:val="right"/>
              <w:rPr>
                <w:rFonts w:cs="Arial"/>
              </w:rPr>
            </w:pPr>
            <w:r>
              <w:rPr>
                <w:rFonts w:cs="Arial"/>
              </w:rPr>
              <w:t>0</w:t>
            </w:r>
          </w:p>
        </w:tc>
        <w:tc>
          <w:tcPr>
            <w:tcW w:w="1134" w:type="dxa"/>
            <w:tcBorders>
              <w:top w:val="single" w:sz="4" w:space="0" w:color="auto"/>
              <w:left w:val="single" w:sz="4" w:space="0" w:color="auto"/>
              <w:bottom w:val="single" w:sz="4" w:space="0" w:color="auto"/>
              <w:right w:val="single" w:sz="4" w:space="0" w:color="auto"/>
            </w:tcBorders>
          </w:tcPr>
          <w:p w:rsidR="003941A4" w:rsidRPr="00F96E0B" w:rsidRDefault="000B7D70" w:rsidP="00051958">
            <w:pPr>
              <w:spacing w:after="0" w:line="240" w:lineRule="auto"/>
              <w:jc w:val="right"/>
              <w:rPr>
                <w:rFonts w:cs="Arial"/>
              </w:rPr>
            </w:pPr>
            <w:r>
              <w:rPr>
                <w:rFonts w:cs="Arial"/>
              </w:rPr>
              <w:t>180.335</w:t>
            </w:r>
          </w:p>
        </w:tc>
        <w:tc>
          <w:tcPr>
            <w:tcW w:w="1417" w:type="dxa"/>
            <w:tcBorders>
              <w:top w:val="single" w:sz="4" w:space="0" w:color="auto"/>
              <w:left w:val="single" w:sz="4" w:space="0" w:color="auto"/>
              <w:bottom w:val="single" w:sz="4" w:space="0" w:color="auto"/>
              <w:right w:val="single" w:sz="4" w:space="0" w:color="auto"/>
            </w:tcBorders>
          </w:tcPr>
          <w:p w:rsidR="003941A4" w:rsidRPr="00F96E0B" w:rsidRDefault="000B7D70" w:rsidP="00051958">
            <w:pPr>
              <w:spacing w:after="0" w:line="240" w:lineRule="auto"/>
              <w:jc w:val="right"/>
              <w:rPr>
                <w:rFonts w:cs="Arial"/>
              </w:rPr>
            </w:pPr>
            <w:r>
              <w:rPr>
                <w:rFonts w:cs="Arial"/>
              </w:rPr>
              <w:t>14.402</w:t>
            </w:r>
          </w:p>
        </w:tc>
      </w:tr>
      <w:tr w:rsidR="003941A4" w:rsidRPr="00F96E0B" w:rsidTr="003941A4">
        <w:tc>
          <w:tcPr>
            <w:tcW w:w="1689" w:type="dxa"/>
            <w:tcBorders>
              <w:top w:val="single" w:sz="4" w:space="0" w:color="auto"/>
              <w:left w:val="single" w:sz="4" w:space="0" w:color="auto"/>
              <w:bottom w:val="single" w:sz="4" w:space="0" w:color="auto"/>
              <w:right w:val="single" w:sz="4" w:space="0" w:color="auto"/>
            </w:tcBorders>
            <w:shd w:val="clear" w:color="auto" w:fill="auto"/>
          </w:tcPr>
          <w:p w:rsidR="003941A4" w:rsidRPr="00F96E0B" w:rsidRDefault="003941A4" w:rsidP="00051958">
            <w:pPr>
              <w:spacing w:after="0" w:line="240" w:lineRule="auto"/>
              <w:rPr>
                <w:rFonts w:cs="Arial"/>
              </w:rPr>
            </w:pPr>
            <w:r w:rsidRPr="00F96E0B">
              <w:rPr>
                <w:rFonts w:cs="Arial"/>
              </w:rPr>
              <w:t>Muzej novejše zgodovine Slovenije</w:t>
            </w:r>
          </w:p>
        </w:tc>
        <w:tc>
          <w:tcPr>
            <w:tcW w:w="1274" w:type="dxa"/>
            <w:tcBorders>
              <w:top w:val="single" w:sz="4" w:space="0" w:color="auto"/>
              <w:left w:val="single" w:sz="4" w:space="0" w:color="auto"/>
              <w:bottom w:val="single" w:sz="4" w:space="0" w:color="auto"/>
              <w:right w:val="single" w:sz="4" w:space="0" w:color="auto"/>
            </w:tcBorders>
          </w:tcPr>
          <w:p w:rsidR="003941A4" w:rsidRPr="00F96E0B" w:rsidRDefault="005C4DC2" w:rsidP="00051958">
            <w:pPr>
              <w:spacing w:after="0" w:line="240" w:lineRule="auto"/>
              <w:jc w:val="right"/>
              <w:rPr>
                <w:rFonts w:cs="Arial"/>
              </w:rPr>
            </w:pPr>
            <w:r>
              <w:rPr>
                <w:rFonts w:cs="Arial"/>
              </w:rPr>
              <w:t>1.373.619</w:t>
            </w:r>
          </w:p>
        </w:tc>
        <w:tc>
          <w:tcPr>
            <w:tcW w:w="1210" w:type="dxa"/>
            <w:tcBorders>
              <w:top w:val="single" w:sz="4" w:space="0" w:color="auto"/>
              <w:left w:val="single" w:sz="4" w:space="0" w:color="auto"/>
              <w:bottom w:val="single" w:sz="4" w:space="0" w:color="auto"/>
              <w:right w:val="single" w:sz="4" w:space="0" w:color="auto"/>
            </w:tcBorders>
          </w:tcPr>
          <w:p w:rsidR="003941A4" w:rsidRPr="00F96E0B" w:rsidRDefault="005C4DC2" w:rsidP="00051958">
            <w:pPr>
              <w:spacing w:after="0" w:line="240" w:lineRule="auto"/>
              <w:jc w:val="right"/>
              <w:rPr>
                <w:rFonts w:cs="Arial"/>
              </w:rPr>
            </w:pPr>
            <w:r>
              <w:rPr>
                <w:rFonts w:cs="Arial"/>
              </w:rPr>
              <w:t>0</w:t>
            </w:r>
          </w:p>
        </w:tc>
        <w:tc>
          <w:tcPr>
            <w:tcW w:w="1246" w:type="dxa"/>
            <w:tcBorders>
              <w:top w:val="single" w:sz="4" w:space="0" w:color="auto"/>
              <w:left w:val="single" w:sz="4" w:space="0" w:color="auto"/>
              <w:bottom w:val="single" w:sz="4" w:space="0" w:color="auto"/>
              <w:right w:val="single" w:sz="4" w:space="0" w:color="auto"/>
            </w:tcBorders>
          </w:tcPr>
          <w:p w:rsidR="003941A4" w:rsidRPr="00F96E0B" w:rsidRDefault="005C4DC2" w:rsidP="00051958">
            <w:pPr>
              <w:spacing w:after="0" w:line="240" w:lineRule="auto"/>
              <w:jc w:val="right"/>
              <w:rPr>
                <w:rFonts w:cs="Arial"/>
              </w:rPr>
            </w:pPr>
            <w:r>
              <w:rPr>
                <w:rFonts w:cs="Arial"/>
              </w:rPr>
              <w:t>128</w:t>
            </w:r>
          </w:p>
        </w:tc>
        <w:tc>
          <w:tcPr>
            <w:tcW w:w="1102" w:type="dxa"/>
            <w:tcBorders>
              <w:top w:val="single" w:sz="4" w:space="0" w:color="auto"/>
              <w:left w:val="single" w:sz="4" w:space="0" w:color="auto"/>
              <w:bottom w:val="single" w:sz="4" w:space="0" w:color="auto"/>
              <w:right w:val="single" w:sz="4" w:space="0" w:color="auto"/>
            </w:tcBorders>
          </w:tcPr>
          <w:p w:rsidR="003941A4" w:rsidRPr="00F96E0B" w:rsidRDefault="005C4DC2" w:rsidP="00051958">
            <w:pPr>
              <w:spacing w:after="0" w:line="240" w:lineRule="auto"/>
              <w:jc w:val="right"/>
              <w:rPr>
                <w:rFonts w:cs="Arial"/>
              </w:rPr>
            </w:pPr>
            <w:r>
              <w:rPr>
                <w:rFonts w:cs="Arial"/>
              </w:rPr>
              <w:t>0</w:t>
            </w:r>
          </w:p>
        </w:tc>
        <w:tc>
          <w:tcPr>
            <w:tcW w:w="1134" w:type="dxa"/>
            <w:tcBorders>
              <w:top w:val="single" w:sz="4" w:space="0" w:color="auto"/>
              <w:left w:val="single" w:sz="4" w:space="0" w:color="auto"/>
              <w:bottom w:val="single" w:sz="4" w:space="0" w:color="auto"/>
              <w:right w:val="single" w:sz="4" w:space="0" w:color="auto"/>
            </w:tcBorders>
          </w:tcPr>
          <w:p w:rsidR="003941A4" w:rsidRPr="00F96E0B" w:rsidRDefault="005C4DC2" w:rsidP="00051958">
            <w:pPr>
              <w:spacing w:after="0" w:line="240" w:lineRule="auto"/>
              <w:jc w:val="right"/>
              <w:rPr>
                <w:rFonts w:cs="Arial"/>
              </w:rPr>
            </w:pPr>
            <w:r>
              <w:rPr>
                <w:rFonts w:cs="Arial"/>
              </w:rPr>
              <w:t>77.708</w:t>
            </w:r>
          </w:p>
        </w:tc>
        <w:tc>
          <w:tcPr>
            <w:tcW w:w="1417" w:type="dxa"/>
            <w:tcBorders>
              <w:top w:val="single" w:sz="4" w:space="0" w:color="auto"/>
              <w:left w:val="single" w:sz="4" w:space="0" w:color="auto"/>
              <w:bottom w:val="single" w:sz="4" w:space="0" w:color="auto"/>
              <w:right w:val="single" w:sz="4" w:space="0" w:color="auto"/>
            </w:tcBorders>
          </w:tcPr>
          <w:p w:rsidR="003941A4" w:rsidRPr="00F96E0B" w:rsidRDefault="005C4DC2" w:rsidP="00051958">
            <w:pPr>
              <w:spacing w:after="0" w:line="240" w:lineRule="auto"/>
              <w:jc w:val="right"/>
              <w:rPr>
                <w:rFonts w:cs="Arial"/>
              </w:rPr>
            </w:pPr>
            <w:r>
              <w:rPr>
                <w:rFonts w:cs="Arial"/>
              </w:rPr>
              <w:t>19.221</w:t>
            </w:r>
          </w:p>
        </w:tc>
      </w:tr>
      <w:tr w:rsidR="003941A4" w:rsidRPr="00F96E0B" w:rsidTr="003941A4">
        <w:tc>
          <w:tcPr>
            <w:tcW w:w="1689" w:type="dxa"/>
            <w:tcBorders>
              <w:top w:val="single" w:sz="4" w:space="0" w:color="auto"/>
              <w:left w:val="single" w:sz="4" w:space="0" w:color="auto"/>
              <w:bottom w:val="single" w:sz="4" w:space="0" w:color="auto"/>
              <w:right w:val="single" w:sz="4" w:space="0" w:color="auto"/>
            </w:tcBorders>
            <w:shd w:val="clear" w:color="auto" w:fill="auto"/>
          </w:tcPr>
          <w:p w:rsidR="003941A4" w:rsidRPr="00F96E0B" w:rsidRDefault="003941A4" w:rsidP="00051958">
            <w:pPr>
              <w:spacing w:after="0" w:line="240" w:lineRule="auto"/>
              <w:rPr>
                <w:rFonts w:cs="Arial"/>
              </w:rPr>
            </w:pPr>
            <w:r w:rsidRPr="00F96E0B">
              <w:rPr>
                <w:rFonts w:cs="Arial"/>
              </w:rPr>
              <w:t>Tehniški muzej Slovenije</w:t>
            </w:r>
          </w:p>
        </w:tc>
        <w:tc>
          <w:tcPr>
            <w:tcW w:w="1274" w:type="dxa"/>
            <w:tcBorders>
              <w:top w:val="single" w:sz="4" w:space="0" w:color="auto"/>
              <w:left w:val="single" w:sz="4" w:space="0" w:color="auto"/>
              <w:bottom w:val="single" w:sz="4" w:space="0" w:color="auto"/>
              <w:right w:val="single" w:sz="4" w:space="0" w:color="auto"/>
            </w:tcBorders>
          </w:tcPr>
          <w:p w:rsidR="003941A4" w:rsidRPr="00F96E0B" w:rsidRDefault="009206AB" w:rsidP="00051958">
            <w:pPr>
              <w:spacing w:after="0" w:line="240" w:lineRule="auto"/>
              <w:jc w:val="right"/>
              <w:rPr>
                <w:rFonts w:cs="Arial"/>
              </w:rPr>
            </w:pPr>
            <w:r>
              <w:rPr>
                <w:rFonts w:cs="Arial"/>
              </w:rPr>
              <w:t>1.488.259</w:t>
            </w:r>
          </w:p>
        </w:tc>
        <w:tc>
          <w:tcPr>
            <w:tcW w:w="1210" w:type="dxa"/>
            <w:tcBorders>
              <w:top w:val="single" w:sz="4" w:space="0" w:color="auto"/>
              <w:left w:val="single" w:sz="4" w:space="0" w:color="auto"/>
              <w:bottom w:val="single" w:sz="4" w:space="0" w:color="auto"/>
              <w:right w:val="single" w:sz="4" w:space="0" w:color="auto"/>
            </w:tcBorders>
          </w:tcPr>
          <w:p w:rsidR="003941A4" w:rsidRPr="00F96E0B" w:rsidRDefault="00822540" w:rsidP="00051958">
            <w:pPr>
              <w:spacing w:after="0" w:line="240" w:lineRule="auto"/>
              <w:jc w:val="right"/>
              <w:rPr>
                <w:rFonts w:cs="Arial"/>
              </w:rPr>
            </w:pPr>
            <w:r>
              <w:rPr>
                <w:rFonts w:cs="Arial"/>
              </w:rPr>
              <w:t>0</w:t>
            </w:r>
          </w:p>
        </w:tc>
        <w:tc>
          <w:tcPr>
            <w:tcW w:w="1246" w:type="dxa"/>
            <w:tcBorders>
              <w:top w:val="single" w:sz="4" w:space="0" w:color="auto"/>
              <w:left w:val="single" w:sz="4" w:space="0" w:color="auto"/>
              <w:bottom w:val="single" w:sz="4" w:space="0" w:color="auto"/>
              <w:right w:val="single" w:sz="4" w:space="0" w:color="auto"/>
            </w:tcBorders>
          </w:tcPr>
          <w:p w:rsidR="003941A4" w:rsidRPr="00F96E0B" w:rsidRDefault="00822540" w:rsidP="00051958">
            <w:pPr>
              <w:spacing w:after="0" w:line="240" w:lineRule="auto"/>
              <w:jc w:val="right"/>
              <w:rPr>
                <w:rFonts w:cs="Arial"/>
              </w:rPr>
            </w:pPr>
            <w:r>
              <w:rPr>
                <w:rFonts w:cs="Arial"/>
              </w:rPr>
              <w:t>36.228</w:t>
            </w:r>
          </w:p>
        </w:tc>
        <w:tc>
          <w:tcPr>
            <w:tcW w:w="1102" w:type="dxa"/>
            <w:tcBorders>
              <w:top w:val="single" w:sz="4" w:space="0" w:color="auto"/>
              <w:left w:val="single" w:sz="4" w:space="0" w:color="auto"/>
              <w:bottom w:val="single" w:sz="4" w:space="0" w:color="auto"/>
              <w:right w:val="single" w:sz="4" w:space="0" w:color="auto"/>
            </w:tcBorders>
          </w:tcPr>
          <w:p w:rsidR="003941A4" w:rsidRPr="00F96E0B" w:rsidRDefault="00822540" w:rsidP="00051958">
            <w:pPr>
              <w:spacing w:after="0" w:line="240" w:lineRule="auto"/>
              <w:jc w:val="right"/>
              <w:rPr>
                <w:rFonts w:cs="Arial"/>
              </w:rPr>
            </w:pPr>
            <w:r>
              <w:rPr>
                <w:rFonts w:cs="Arial"/>
              </w:rPr>
              <w:t>0</w:t>
            </w:r>
          </w:p>
        </w:tc>
        <w:tc>
          <w:tcPr>
            <w:tcW w:w="1134" w:type="dxa"/>
            <w:tcBorders>
              <w:top w:val="single" w:sz="4" w:space="0" w:color="auto"/>
              <w:left w:val="single" w:sz="4" w:space="0" w:color="auto"/>
              <w:bottom w:val="single" w:sz="4" w:space="0" w:color="auto"/>
              <w:right w:val="single" w:sz="4" w:space="0" w:color="auto"/>
            </w:tcBorders>
          </w:tcPr>
          <w:p w:rsidR="003941A4" w:rsidRPr="00F96E0B" w:rsidRDefault="00822540" w:rsidP="00051958">
            <w:pPr>
              <w:spacing w:after="0" w:line="240" w:lineRule="auto"/>
              <w:jc w:val="right"/>
              <w:rPr>
                <w:rFonts w:cs="Arial"/>
              </w:rPr>
            </w:pPr>
            <w:r>
              <w:rPr>
                <w:rFonts w:cs="Arial"/>
              </w:rPr>
              <w:t>299.084</w:t>
            </w:r>
          </w:p>
        </w:tc>
        <w:tc>
          <w:tcPr>
            <w:tcW w:w="1417" w:type="dxa"/>
            <w:tcBorders>
              <w:top w:val="single" w:sz="4" w:space="0" w:color="auto"/>
              <w:left w:val="single" w:sz="4" w:space="0" w:color="auto"/>
              <w:bottom w:val="single" w:sz="4" w:space="0" w:color="auto"/>
              <w:right w:val="single" w:sz="4" w:space="0" w:color="auto"/>
            </w:tcBorders>
          </w:tcPr>
          <w:p w:rsidR="003941A4" w:rsidRPr="00F96E0B" w:rsidRDefault="00822540" w:rsidP="00051958">
            <w:pPr>
              <w:spacing w:after="0" w:line="240" w:lineRule="auto"/>
              <w:jc w:val="right"/>
              <w:rPr>
                <w:rFonts w:cs="Arial"/>
              </w:rPr>
            </w:pPr>
            <w:r>
              <w:rPr>
                <w:rFonts w:cs="Arial"/>
              </w:rPr>
              <w:t>27.287</w:t>
            </w:r>
          </w:p>
        </w:tc>
      </w:tr>
      <w:tr w:rsidR="003941A4" w:rsidRPr="00F96E0B" w:rsidTr="003941A4">
        <w:tc>
          <w:tcPr>
            <w:tcW w:w="1689" w:type="dxa"/>
            <w:tcBorders>
              <w:top w:val="single" w:sz="4" w:space="0" w:color="auto"/>
              <w:left w:val="single" w:sz="4" w:space="0" w:color="auto"/>
              <w:bottom w:val="single" w:sz="4" w:space="0" w:color="auto"/>
              <w:right w:val="single" w:sz="4" w:space="0" w:color="auto"/>
            </w:tcBorders>
            <w:shd w:val="clear" w:color="auto" w:fill="auto"/>
          </w:tcPr>
          <w:p w:rsidR="003941A4" w:rsidRPr="00F96E0B" w:rsidRDefault="003941A4" w:rsidP="00051958">
            <w:pPr>
              <w:spacing w:after="0" w:line="240" w:lineRule="auto"/>
            </w:pPr>
            <w:r w:rsidRPr="00F96E0B">
              <w:t>Muzej krščanstva na Slovenskem</w:t>
            </w:r>
          </w:p>
        </w:tc>
        <w:tc>
          <w:tcPr>
            <w:tcW w:w="1274" w:type="dxa"/>
            <w:tcBorders>
              <w:top w:val="single" w:sz="4" w:space="0" w:color="auto"/>
              <w:left w:val="single" w:sz="4" w:space="0" w:color="auto"/>
              <w:bottom w:val="single" w:sz="4" w:space="0" w:color="auto"/>
              <w:right w:val="single" w:sz="4" w:space="0" w:color="auto"/>
            </w:tcBorders>
          </w:tcPr>
          <w:p w:rsidR="003941A4" w:rsidRPr="00F96E0B" w:rsidRDefault="0004370E" w:rsidP="00051958">
            <w:pPr>
              <w:spacing w:after="0" w:line="240" w:lineRule="auto"/>
              <w:jc w:val="right"/>
            </w:pPr>
            <w:r>
              <w:t>353.264</w:t>
            </w:r>
          </w:p>
        </w:tc>
        <w:tc>
          <w:tcPr>
            <w:tcW w:w="1210" w:type="dxa"/>
            <w:tcBorders>
              <w:top w:val="single" w:sz="4" w:space="0" w:color="auto"/>
              <w:left w:val="single" w:sz="4" w:space="0" w:color="auto"/>
              <w:bottom w:val="single" w:sz="4" w:space="0" w:color="auto"/>
              <w:right w:val="single" w:sz="4" w:space="0" w:color="auto"/>
            </w:tcBorders>
          </w:tcPr>
          <w:p w:rsidR="003941A4" w:rsidRPr="00F96E0B" w:rsidRDefault="0004370E" w:rsidP="00051958">
            <w:pPr>
              <w:spacing w:after="0" w:line="240" w:lineRule="auto"/>
              <w:jc w:val="right"/>
            </w:pPr>
            <w:r>
              <w:t>0</w:t>
            </w:r>
          </w:p>
        </w:tc>
        <w:tc>
          <w:tcPr>
            <w:tcW w:w="1246" w:type="dxa"/>
            <w:tcBorders>
              <w:top w:val="single" w:sz="4" w:space="0" w:color="auto"/>
              <w:left w:val="single" w:sz="4" w:space="0" w:color="auto"/>
              <w:bottom w:val="single" w:sz="4" w:space="0" w:color="auto"/>
              <w:right w:val="single" w:sz="4" w:space="0" w:color="auto"/>
            </w:tcBorders>
          </w:tcPr>
          <w:p w:rsidR="003941A4" w:rsidRPr="00F96E0B" w:rsidRDefault="0004370E" w:rsidP="00051958">
            <w:pPr>
              <w:spacing w:after="0" w:line="240" w:lineRule="auto"/>
              <w:jc w:val="right"/>
            </w:pPr>
            <w:r>
              <w:t>0</w:t>
            </w:r>
          </w:p>
        </w:tc>
        <w:tc>
          <w:tcPr>
            <w:tcW w:w="1102" w:type="dxa"/>
            <w:tcBorders>
              <w:top w:val="single" w:sz="4" w:space="0" w:color="auto"/>
              <w:left w:val="single" w:sz="4" w:space="0" w:color="auto"/>
              <w:bottom w:val="single" w:sz="4" w:space="0" w:color="auto"/>
              <w:right w:val="single" w:sz="4" w:space="0" w:color="auto"/>
            </w:tcBorders>
          </w:tcPr>
          <w:p w:rsidR="003941A4" w:rsidRPr="00F96E0B" w:rsidRDefault="0004370E" w:rsidP="00051958">
            <w:pPr>
              <w:spacing w:after="0" w:line="240" w:lineRule="auto"/>
              <w:jc w:val="right"/>
            </w:pPr>
            <w:r>
              <w:t>0</w:t>
            </w:r>
          </w:p>
        </w:tc>
        <w:tc>
          <w:tcPr>
            <w:tcW w:w="1134" w:type="dxa"/>
            <w:tcBorders>
              <w:top w:val="single" w:sz="4" w:space="0" w:color="auto"/>
              <w:left w:val="single" w:sz="4" w:space="0" w:color="auto"/>
              <w:bottom w:val="single" w:sz="4" w:space="0" w:color="auto"/>
              <w:right w:val="single" w:sz="4" w:space="0" w:color="auto"/>
            </w:tcBorders>
          </w:tcPr>
          <w:p w:rsidR="003941A4" w:rsidRPr="00F96E0B" w:rsidRDefault="0004370E" w:rsidP="00051958">
            <w:pPr>
              <w:spacing w:after="0" w:line="240" w:lineRule="auto"/>
              <w:jc w:val="right"/>
            </w:pPr>
            <w:r>
              <w:t>24.540</w:t>
            </w:r>
          </w:p>
        </w:tc>
        <w:tc>
          <w:tcPr>
            <w:tcW w:w="1417" w:type="dxa"/>
            <w:tcBorders>
              <w:top w:val="single" w:sz="4" w:space="0" w:color="auto"/>
              <w:left w:val="single" w:sz="4" w:space="0" w:color="auto"/>
              <w:bottom w:val="single" w:sz="4" w:space="0" w:color="auto"/>
              <w:right w:val="single" w:sz="4" w:space="0" w:color="auto"/>
            </w:tcBorders>
          </w:tcPr>
          <w:p w:rsidR="003941A4" w:rsidRPr="00F96E0B" w:rsidRDefault="0004370E" w:rsidP="00051958">
            <w:pPr>
              <w:spacing w:after="0" w:line="240" w:lineRule="auto"/>
              <w:jc w:val="right"/>
            </w:pPr>
            <w:r>
              <w:t>0</w:t>
            </w:r>
          </w:p>
        </w:tc>
      </w:tr>
      <w:tr w:rsidR="003941A4" w:rsidRPr="00F96E0B" w:rsidTr="003941A4">
        <w:tc>
          <w:tcPr>
            <w:tcW w:w="1689" w:type="dxa"/>
            <w:tcBorders>
              <w:top w:val="single" w:sz="4" w:space="0" w:color="auto"/>
              <w:left w:val="single" w:sz="4" w:space="0" w:color="auto"/>
              <w:bottom w:val="single" w:sz="4" w:space="0" w:color="auto"/>
              <w:right w:val="single" w:sz="4" w:space="0" w:color="auto"/>
            </w:tcBorders>
            <w:shd w:val="clear" w:color="auto" w:fill="auto"/>
          </w:tcPr>
          <w:p w:rsidR="003941A4" w:rsidRPr="00F96E0B" w:rsidRDefault="003941A4" w:rsidP="00051958">
            <w:pPr>
              <w:spacing w:after="0" w:line="240" w:lineRule="auto"/>
            </w:pPr>
            <w:r w:rsidRPr="00F96E0B">
              <w:t>Narodna galerija</w:t>
            </w:r>
          </w:p>
        </w:tc>
        <w:tc>
          <w:tcPr>
            <w:tcW w:w="1274" w:type="dxa"/>
            <w:tcBorders>
              <w:top w:val="single" w:sz="4" w:space="0" w:color="auto"/>
              <w:left w:val="single" w:sz="4" w:space="0" w:color="auto"/>
              <w:bottom w:val="single" w:sz="4" w:space="0" w:color="auto"/>
              <w:right w:val="single" w:sz="4" w:space="0" w:color="auto"/>
            </w:tcBorders>
          </w:tcPr>
          <w:p w:rsidR="003941A4" w:rsidRPr="00F96E0B" w:rsidRDefault="00933A82" w:rsidP="00051958">
            <w:pPr>
              <w:spacing w:after="0" w:line="240" w:lineRule="auto"/>
              <w:jc w:val="right"/>
            </w:pPr>
            <w:r>
              <w:t>1.957.032</w:t>
            </w:r>
          </w:p>
        </w:tc>
        <w:tc>
          <w:tcPr>
            <w:tcW w:w="1210" w:type="dxa"/>
            <w:tcBorders>
              <w:top w:val="single" w:sz="4" w:space="0" w:color="auto"/>
              <w:left w:val="single" w:sz="4" w:space="0" w:color="auto"/>
              <w:bottom w:val="single" w:sz="4" w:space="0" w:color="auto"/>
              <w:right w:val="single" w:sz="4" w:space="0" w:color="auto"/>
            </w:tcBorders>
          </w:tcPr>
          <w:p w:rsidR="003941A4" w:rsidRPr="00F96E0B" w:rsidRDefault="00933A82" w:rsidP="00051958">
            <w:pPr>
              <w:spacing w:after="0" w:line="240" w:lineRule="auto"/>
              <w:jc w:val="right"/>
            </w:pPr>
            <w:r>
              <w:t>0</w:t>
            </w:r>
          </w:p>
        </w:tc>
        <w:tc>
          <w:tcPr>
            <w:tcW w:w="1246" w:type="dxa"/>
            <w:tcBorders>
              <w:top w:val="single" w:sz="4" w:space="0" w:color="auto"/>
              <w:left w:val="single" w:sz="4" w:space="0" w:color="auto"/>
              <w:bottom w:val="single" w:sz="4" w:space="0" w:color="auto"/>
              <w:right w:val="single" w:sz="4" w:space="0" w:color="auto"/>
            </w:tcBorders>
          </w:tcPr>
          <w:p w:rsidR="003941A4" w:rsidRPr="00F96E0B" w:rsidRDefault="00933A82" w:rsidP="00051958">
            <w:pPr>
              <w:spacing w:after="0" w:line="240" w:lineRule="auto"/>
              <w:jc w:val="right"/>
            </w:pPr>
            <w:r>
              <w:t>0</w:t>
            </w:r>
          </w:p>
        </w:tc>
        <w:tc>
          <w:tcPr>
            <w:tcW w:w="1102" w:type="dxa"/>
            <w:tcBorders>
              <w:top w:val="single" w:sz="4" w:space="0" w:color="auto"/>
              <w:left w:val="single" w:sz="4" w:space="0" w:color="auto"/>
              <w:bottom w:val="single" w:sz="4" w:space="0" w:color="auto"/>
              <w:right w:val="single" w:sz="4" w:space="0" w:color="auto"/>
            </w:tcBorders>
          </w:tcPr>
          <w:p w:rsidR="003941A4" w:rsidRPr="00F96E0B" w:rsidRDefault="00933A82" w:rsidP="00051958">
            <w:pPr>
              <w:spacing w:after="0" w:line="240" w:lineRule="auto"/>
              <w:jc w:val="right"/>
            </w:pPr>
            <w:r>
              <w:t>0</w:t>
            </w:r>
          </w:p>
        </w:tc>
        <w:tc>
          <w:tcPr>
            <w:tcW w:w="1134" w:type="dxa"/>
            <w:tcBorders>
              <w:top w:val="single" w:sz="4" w:space="0" w:color="auto"/>
              <w:left w:val="single" w:sz="4" w:space="0" w:color="auto"/>
              <w:bottom w:val="single" w:sz="4" w:space="0" w:color="auto"/>
              <w:right w:val="single" w:sz="4" w:space="0" w:color="auto"/>
            </w:tcBorders>
          </w:tcPr>
          <w:p w:rsidR="003941A4" w:rsidRPr="00F96E0B" w:rsidRDefault="00933A82" w:rsidP="00051958">
            <w:pPr>
              <w:spacing w:after="0" w:line="240" w:lineRule="auto"/>
              <w:jc w:val="right"/>
            </w:pPr>
            <w:r>
              <w:t>405.955</w:t>
            </w:r>
          </w:p>
        </w:tc>
        <w:tc>
          <w:tcPr>
            <w:tcW w:w="1417" w:type="dxa"/>
            <w:tcBorders>
              <w:top w:val="single" w:sz="4" w:space="0" w:color="auto"/>
              <w:left w:val="single" w:sz="4" w:space="0" w:color="auto"/>
              <w:bottom w:val="single" w:sz="4" w:space="0" w:color="auto"/>
              <w:right w:val="single" w:sz="4" w:space="0" w:color="auto"/>
            </w:tcBorders>
          </w:tcPr>
          <w:p w:rsidR="003941A4" w:rsidRPr="00F96E0B" w:rsidRDefault="00933A82" w:rsidP="00051958">
            <w:pPr>
              <w:spacing w:after="0" w:line="240" w:lineRule="auto"/>
              <w:jc w:val="right"/>
            </w:pPr>
            <w:r>
              <w:t>89.739</w:t>
            </w:r>
          </w:p>
        </w:tc>
      </w:tr>
      <w:tr w:rsidR="003941A4" w:rsidRPr="005C7626" w:rsidTr="003941A4">
        <w:tc>
          <w:tcPr>
            <w:tcW w:w="1689" w:type="dxa"/>
            <w:tcBorders>
              <w:top w:val="single" w:sz="4" w:space="0" w:color="auto"/>
              <w:left w:val="single" w:sz="4" w:space="0" w:color="auto"/>
              <w:bottom w:val="single" w:sz="4" w:space="0" w:color="auto"/>
              <w:right w:val="single" w:sz="4" w:space="0" w:color="auto"/>
            </w:tcBorders>
            <w:shd w:val="clear" w:color="auto" w:fill="auto"/>
          </w:tcPr>
          <w:p w:rsidR="003941A4" w:rsidRPr="005C7626" w:rsidRDefault="003941A4" w:rsidP="00051958">
            <w:pPr>
              <w:spacing w:after="0" w:line="240" w:lineRule="auto"/>
              <w:jc w:val="both"/>
              <w:rPr>
                <w:bCs/>
              </w:rPr>
            </w:pPr>
            <w:r w:rsidRPr="005C7626">
              <w:rPr>
                <w:bCs/>
              </w:rPr>
              <w:t>Skupaj</w:t>
            </w:r>
          </w:p>
        </w:tc>
        <w:tc>
          <w:tcPr>
            <w:tcW w:w="1274" w:type="dxa"/>
            <w:tcBorders>
              <w:top w:val="single" w:sz="4" w:space="0" w:color="auto"/>
              <w:left w:val="single" w:sz="4" w:space="0" w:color="auto"/>
              <w:bottom w:val="single" w:sz="4" w:space="0" w:color="auto"/>
              <w:right w:val="single" w:sz="4" w:space="0" w:color="auto"/>
            </w:tcBorders>
          </w:tcPr>
          <w:p w:rsidR="003941A4" w:rsidRPr="005C7626" w:rsidRDefault="00900F47" w:rsidP="00051958">
            <w:pPr>
              <w:spacing w:after="0" w:line="240" w:lineRule="auto"/>
              <w:jc w:val="right"/>
              <w:rPr>
                <w:rFonts w:cs="Arial"/>
                <w:bCs/>
              </w:rPr>
            </w:pPr>
            <w:r w:rsidRPr="005C7626">
              <w:rPr>
                <w:rFonts w:cs="Arial"/>
                <w:bCs/>
              </w:rPr>
              <w:t>10.481.377</w:t>
            </w:r>
          </w:p>
        </w:tc>
        <w:tc>
          <w:tcPr>
            <w:tcW w:w="1210" w:type="dxa"/>
            <w:tcBorders>
              <w:top w:val="single" w:sz="4" w:space="0" w:color="auto"/>
              <w:left w:val="single" w:sz="4" w:space="0" w:color="auto"/>
              <w:bottom w:val="single" w:sz="4" w:space="0" w:color="auto"/>
              <w:right w:val="single" w:sz="4" w:space="0" w:color="auto"/>
            </w:tcBorders>
          </w:tcPr>
          <w:p w:rsidR="003941A4" w:rsidRPr="005C7626" w:rsidRDefault="00900F47" w:rsidP="00051958">
            <w:pPr>
              <w:spacing w:after="0" w:line="240" w:lineRule="auto"/>
              <w:jc w:val="right"/>
              <w:rPr>
                <w:rFonts w:cs="Arial"/>
                <w:bCs/>
              </w:rPr>
            </w:pPr>
            <w:r w:rsidRPr="005C7626">
              <w:rPr>
                <w:rFonts w:cs="Arial"/>
                <w:bCs/>
              </w:rPr>
              <w:t>326.179</w:t>
            </w:r>
          </w:p>
        </w:tc>
        <w:tc>
          <w:tcPr>
            <w:tcW w:w="1246" w:type="dxa"/>
            <w:tcBorders>
              <w:top w:val="single" w:sz="4" w:space="0" w:color="auto"/>
              <w:left w:val="single" w:sz="4" w:space="0" w:color="auto"/>
              <w:bottom w:val="single" w:sz="4" w:space="0" w:color="auto"/>
              <w:right w:val="single" w:sz="4" w:space="0" w:color="auto"/>
            </w:tcBorders>
          </w:tcPr>
          <w:p w:rsidR="003941A4" w:rsidRPr="005C7626" w:rsidRDefault="00900F47" w:rsidP="00051958">
            <w:pPr>
              <w:spacing w:after="0" w:line="240" w:lineRule="auto"/>
              <w:jc w:val="right"/>
              <w:rPr>
                <w:rFonts w:cs="Arial"/>
                <w:bCs/>
              </w:rPr>
            </w:pPr>
            <w:r w:rsidRPr="005C7626">
              <w:rPr>
                <w:rFonts w:cs="Arial"/>
                <w:bCs/>
              </w:rPr>
              <w:t>47.231</w:t>
            </w:r>
          </w:p>
        </w:tc>
        <w:tc>
          <w:tcPr>
            <w:tcW w:w="1102" w:type="dxa"/>
            <w:tcBorders>
              <w:top w:val="single" w:sz="4" w:space="0" w:color="auto"/>
              <w:left w:val="single" w:sz="4" w:space="0" w:color="auto"/>
              <w:bottom w:val="single" w:sz="4" w:space="0" w:color="auto"/>
              <w:right w:val="single" w:sz="4" w:space="0" w:color="auto"/>
            </w:tcBorders>
          </w:tcPr>
          <w:p w:rsidR="003941A4" w:rsidRPr="005C7626" w:rsidRDefault="00900F47" w:rsidP="00051958">
            <w:pPr>
              <w:spacing w:after="0" w:line="240" w:lineRule="auto"/>
              <w:jc w:val="right"/>
              <w:rPr>
                <w:rFonts w:cs="Arial"/>
                <w:bCs/>
              </w:rPr>
            </w:pPr>
            <w:r w:rsidRPr="005C7626">
              <w:rPr>
                <w:rFonts w:cs="Arial"/>
                <w:bCs/>
              </w:rPr>
              <w:t>0</w:t>
            </w:r>
          </w:p>
        </w:tc>
        <w:tc>
          <w:tcPr>
            <w:tcW w:w="1134" w:type="dxa"/>
            <w:tcBorders>
              <w:top w:val="single" w:sz="4" w:space="0" w:color="auto"/>
              <w:left w:val="single" w:sz="4" w:space="0" w:color="auto"/>
              <w:bottom w:val="single" w:sz="4" w:space="0" w:color="auto"/>
              <w:right w:val="single" w:sz="4" w:space="0" w:color="auto"/>
            </w:tcBorders>
          </w:tcPr>
          <w:p w:rsidR="003941A4" w:rsidRPr="005C7626" w:rsidRDefault="00900F47" w:rsidP="00051958">
            <w:pPr>
              <w:spacing w:after="0" w:line="240" w:lineRule="auto"/>
              <w:jc w:val="right"/>
              <w:rPr>
                <w:rFonts w:cs="Arial"/>
                <w:bCs/>
              </w:rPr>
            </w:pPr>
            <w:r w:rsidRPr="005C7626">
              <w:rPr>
                <w:rFonts w:cs="Arial"/>
                <w:bCs/>
              </w:rPr>
              <w:t>2.160.345</w:t>
            </w:r>
          </w:p>
        </w:tc>
        <w:tc>
          <w:tcPr>
            <w:tcW w:w="1417" w:type="dxa"/>
            <w:tcBorders>
              <w:top w:val="single" w:sz="4" w:space="0" w:color="auto"/>
              <w:left w:val="single" w:sz="4" w:space="0" w:color="auto"/>
              <w:bottom w:val="single" w:sz="4" w:space="0" w:color="auto"/>
              <w:right w:val="single" w:sz="4" w:space="0" w:color="auto"/>
            </w:tcBorders>
          </w:tcPr>
          <w:p w:rsidR="003941A4" w:rsidRPr="005C7626" w:rsidRDefault="00900F47" w:rsidP="00051958">
            <w:pPr>
              <w:spacing w:after="0" w:line="240" w:lineRule="auto"/>
              <w:jc w:val="right"/>
              <w:rPr>
                <w:rFonts w:cs="Arial"/>
                <w:bCs/>
              </w:rPr>
            </w:pPr>
            <w:r w:rsidRPr="005C7626">
              <w:rPr>
                <w:rFonts w:cs="Arial"/>
                <w:bCs/>
              </w:rPr>
              <w:t>412.182</w:t>
            </w:r>
          </w:p>
        </w:tc>
      </w:tr>
    </w:tbl>
    <w:p w:rsidR="003941A4" w:rsidRPr="005C7626" w:rsidRDefault="003941A4" w:rsidP="003941A4">
      <w:pPr>
        <w:spacing w:after="0" w:line="240" w:lineRule="auto"/>
        <w:rPr>
          <w:bCs/>
        </w:rPr>
      </w:pPr>
      <w:r w:rsidRPr="005C7626">
        <w:rPr>
          <w:bCs/>
        </w:rPr>
        <w:t>Vir: Tabela Finančnega poročila: Prihodki in odhodki uporabnikov po načelu denarnega toka 2019.</w:t>
      </w:r>
    </w:p>
    <w:p w:rsidR="00066394" w:rsidRPr="005C7626" w:rsidRDefault="00066394" w:rsidP="003941A4">
      <w:pPr>
        <w:spacing w:after="0" w:line="240" w:lineRule="auto"/>
        <w:rPr>
          <w:bCs/>
        </w:rPr>
      </w:pPr>
    </w:p>
    <w:p w:rsidR="002F36EE" w:rsidRDefault="002F36EE" w:rsidP="00AE4115">
      <w:pPr>
        <w:spacing w:after="0" w:line="360" w:lineRule="auto"/>
        <w:jc w:val="both"/>
        <w:rPr>
          <w:b/>
          <w:bCs/>
        </w:rPr>
      </w:pPr>
    </w:p>
    <w:p w:rsidR="002F36EE" w:rsidRDefault="002F36EE" w:rsidP="00AE4115">
      <w:pPr>
        <w:spacing w:after="0" w:line="360" w:lineRule="auto"/>
        <w:jc w:val="both"/>
        <w:rPr>
          <w:b/>
          <w:bCs/>
        </w:rPr>
      </w:pPr>
    </w:p>
    <w:p w:rsidR="002F36EE" w:rsidRDefault="002F36EE" w:rsidP="00AE4115">
      <w:pPr>
        <w:spacing w:after="0" w:line="360" w:lineRule="auto"/>
        <w:jc w:val="both"/>
        <w:rPr>
          <w:b/>
          <w:bCs/>
        </w:rPr>
      </w:pPr>
    </w:p>
    <w:p w:rsidR="00AB0D40" w:rsidRPr="00F368C3" w:rsidRDefault="00066394" w:rsidP="00AE4115">
      <w:pPr>
        <w:spacing w:after="0" w:line="360" w:lineRule="auto"/>
        <w:jc w:val="both"/>
        <w:rPr>
          <w:rFonts w:cs="Calibri"/>
          <w:b/>
          <w:bCs/>
        </w:rPr>
      </w:pPr>
      <w:r w:rsidRPr="00066394">
        <w:rPr>
          <w:b/>
          <w:bCs/>
        </w:rPr>
        <w:t>Graf</w:t>
      </w:r>
      <w:r w:rsidR="00DA6B0E">
        <w:rPr>
          <w:b/>
          <w:bCs/>
        </w:rPr>
        <w:t xml:space="preserve"> 11</w:t>
      </w:r>
      <w:r>
        <w:t xml:space="preserve">: </w:t>
      </w:r>
      <w:r w:rsidRPr="00066394">
        <w:t xml:space="preserve">Deleži </w:t>
      </w:r>
      <w:r w:rsidRPr="00066394">
        <w:rPr>
          <w:rFonts w:cs="Calibri"/>
        </w:rPr>
        <w:t>prihodkov za izvajanja javne službe v državnih muzejih</w:t>
      </w:r>
    </w:p>
    <w:p w:rsidR="00066394" w:rsidRDefault="00066394" w:rsidP="007F134B">
      <w:pPr>
        <w:spacing w:after="0" w:line="360" w:lineRule="auto"/>
        <w:rPr>
          <w:rFonts w:eastAsia="Times New Roman" w:cs="Arial"/>
          <w:lang w:eastAsia="sl-SI"/>
        </w:rPr>
      </w:pPr>
      <w:r>
        <w:rPr>
          <w:rFonts w:eastAsia="Times New Roman" w:cs="Arial"/>
          <w:noProof/>
          <w:lang w:eastAsia="sl-SI"/>
        </w:rPr>
      </w:r>
      <w:r w:rsidR="00F368C3">
        <w:rPr>
          <w:rFonts w:eastAsia="Times New Roman" w:cs="Arial"/>
          <w:lang w:eastAsia="sl-SI"/>
        </w:rPr>
        <w:pict>
          <v:shape id="_x0000_s1033" type="#_x0000_t75" style="width:249pt;height:182.05pt;mso-position-horizontal-relative:char;mso-position-vertical-relative:line">
            <v:imagedata r:id="rId20" o:title=""/>
            <w10:anchorlock/>
          </v:shape>
        </w:pict>
      </w:r>
    </w:p>
    <w:p w:rsidR="00066394" w:rsidRDefault="00066394" w:rsidP="00066394">
      <w:pPr>
        <w:spacing w:after="0" w:line="240" w:lineRule="auto"/>
      </w:pPr>
      <w:r>
        <w:t xml:space="preserve">Vir: </w:t>
      </w:r>
      <w:r w:rsidRPr="00F96E0B">
        <w:t>Finančn</w:t>
      </w:r>
      <w:r>
        <w:t>o</w:t>
      </w:r>
      <w:r w:rsidRPr="00F96E0B">
        <w:t xml:space="preserve"> poročil</w:t>
      </w:r>
      <w:r>
        <w:t>o posameznih državnih muzejev</w:t>
      </w:r>
      <w:r w:rsidRPr="00F96E0B">
        <w:t>: Prihodki in odhodki uporabnikov po načelu denarnega toka 201</w:t>
      </w:r>
      <w:r>
        <w:t>9</w:t>
      </w:r>
      <w:r w:rsidRPr="00F96E0B">
        <w:t>.</w:t>
      </w:r>
    </w:p>
    <w:p w:rsidR="00066394" w:rsidRPr="00F96E0B" w:rsidRDefault="00066394" w:rsidP="00AE4115">
      <w:pPr>
        <w:spacing w:after="0" w:line="360" w:lineRule="auto"/>
        <w:jc w:val="both"/>
        <w:rPr>
          <w:rFonts w:eastAsia="Times New Roman" w:cs="Arial"/>
          <w:lang w:eastAsia="sl-SI"/>
        </w:rPr>
      </w:pPr>
    </w:p>
    <w:p w:rsidR="00504375" w:rsidRPr="00F96E0B" w:rsidRDefault="00504375" w:rsidP="00AE4115">
      <w:pPr>
        <w:spacing w:after="0" w:line="360" w:lineRule="auto"/>
        <w:jc w:val="both"/>
        <w:rPr>
          <w:b/>
        </w:rPr>
      </w:pPr>
      <w:r w:rsidRPr="00F96E0B">
        <w:rPr>
          <w:b/>
        </w:rPr>
        <w:t>Prihodki za iz</w:t>
      </w:r>
      <w:r w:rsidR="00E53766" w:rsidRPr="00F96E0B">
        <w:rPr>
          <w:b/>
        </w:rPr>
        <w:t>vajanje dejavnosti javne službe</w:t>
      </w:r>
      <w:r w:rsidRPr="00F96E0B">
        <w:rPr>
          <w:b/>
        </w:rPr>
        <w:t xml:space="preserve"> iz naslova prihodkov od prodanih vstopnic in prihodkov od prodanih muzejskih publikacij</w:t>
      </w:r>
    </w:p>
    <w:p w:rsidR="00DA0E79" w:rsidRPr="00F96E0B" w:rsidRDefault="00002D8D" w:rsidP="00D00BE2">
      <w:pPr>
        <w:spacing w:after="0" w:line="360" w:lineRule="auto"/>
        <w:jc w:val="both"/>
        <w:rPr>
          <w:rFonts w:cs="Arial"/>
          <w:color w:val="000000"/>
          <w:shd w:val="clear" w:color="auto" w:fill="FFFFFF"/>
        </w:rPr>
      </w:pPr>
      <w:r w:rsidRPr="00F96E0B">
        <w:t xml:space="preserve">V muzejih si prizadevajo poleg zagotovljenih sredstev državnega proračuna, pridobiti tudi druge vire prihodkov za izvajanje dejavnosti javne službe. </w:t>
      </w:r>
      <w:r w:rsidR="0085304F">
        <w:t>Ker so bili v</w:t>
      </w:r>
      <w:r w:rsidR="00504375" w:rsidRPr="00F96E0B">
        <w:t xml:space="preserve">iri tovrstnih prihodkov </w:t>
      </w:r>
      <w:r w:rsidR="00EB3E56" w:rsidRPr="00F96E0B">
        <w:t xml:space="preserve">opisani že v </w:t>
      </w:r>
      <w:r w:rsidR="00D00BE2">
        <w:t xml:space="preserve"> poročilih iz preteklih let</w:t>
      </w:r>
      <w:r w:rsidR="0085304F">
        <w:t>, se v tem poročilu ne navajajo. Pomembna vira prihodkov državnih muzejev sta nedvomno prihodek od prodaje vstopnic in prodaje publikacij vezanih na dejavnost muzeja</w:t>
      </w:r>
      <w:r w:rsidR="001259F3">
        <w:t xml:space="preserve"> (glej tabelo 15</w:t>
      </w:r>
      <w:r w:rsidR="006D416D">
        <w:t xml:space="preserve"> in graf 12</w:t>
      </w:r>
      <w:r w:rsidR="001259F3">
        <w:t>)</w:t>
      </w:r>
      <w:r w:rsidR="0085304F">
        <w:t xml:space="preserve">. </w:t>
      </w:r>
      <w:r w:rsidR="00D00BE2">
        <w:t xml:space="preserve"> </w:t>
      </w:r>
      <w:r w:rsidR="0085304F">
        <w:t>Javne zavode se spodbuja</w:t>
      </w:r>
      <w:r w:rsidR="002F36EE">
        <w:t>, da</w:t>
      </w:r>
      <w:r w:rsidR="0085304F">
        <w:t xml:space="preserve"> k razstavam pripravijo tudi kataloge in vodnike, ki so na voljo obiskovalcem že ob odprtjih.</w:t>
      </w:r>
    </w:p>
    <w:p w:rsidR="00BB3E1F" w:rsidRPr="00F96E0B" w:rsidRDefault="00BB3E1F" w:rsidP="00C011BC">
      <w:pPr>
        <w:spacing w:after="0" w:line="240" w:lineRule="auto"/>
        <w:jc w:val="both"/>
      </w:pPr>
    </w:p>
    <w:p w:rsidR="00504375" w:rsidRPr="00F96E0B" w:rsidRDefault="007C4E69" w:rsidP="00C011BC">
      <w:pPr>
        <w:spacing w:after="0" w:line="240" w:lineRule="auto"/>
        <w:jc w:val="both"/>
      </w:pPr>
      <w:r w:rsidRPr="00F96E0B">
        <w:rPr>
          <w:b/>
        </w:rPr>
        <w:t>Tabela 1</w:t>
      </w:r>
      <w:r w:rsidR="006960F4">
        <w:rPr>
          <w:b/>
        </w:rPr>
        <w:t>5</w:t>
      </w:r>
      <w:r w:rsidR="00504375" w:rsidRPr="00F96E0B">
        <w:t>: Celotna višina prihodkov od prodaje vstopnic in muzejskih publikacij</w:t>
      </w:r>
      <w:r w:rsidR="00DE14F0" w:rsidRPr="00F96E0B">
        <w:t xml:space="preserve"> v letih</w:t>
      </w:r>
      <w:r w:rsidR="00707932" w:rsidRPr="00F96E0B">
        <w:t xml:space="preserve"> 201</w:t>
      </w:r>
      <w:r w:rsidR="007E31BF">
        <w:t>7</w:t>
      </w:r>
      <w:r w:rsidR="00CF7414" w:rsidRPr="00F96E0B">
        <w:t xml:space="preserve">, </w:t>
      </w:r>
      <w:r w:rsidR="00707932" w:rsidRPr="00F96E0B">
        <w:t>201</w:t>
      </w:r>
      <w:r w:rsidR="007E31BF">
        <w:t>8</w:t>
      </w:r>
      <w:r w:rsidR="00707932" w:rsidRPr="00F96E0B">
        <w:t xml:space="preserve"> in 201</w:t>
      </w:r>
      <w:r w:rsidR="007E31BF">
        <w:t>9</w:t>
      </w:r>
      <w:r w:rsidR="009E68D1" w:rsidRPr="00F96E0B">
        <w:t xml:space="preserve"> (zneski so v EUR)</w:t>
      </w:r>
      <w:r w:rsidR="009271D3" w:rsidRPr="00F96E0B">
        <w:t>.</w:t>
      </w:r>
    </w:p>
    <w:p w:rsidR="00AC5146" w:rsidRPr="00F96E0B" w:rsidRDefault="00AC5146" w:rsidP="00C011BC">
      <w:pPr>
        <w:spacing w:after="0" w:line="240" w:lineRule="auto"/>
      </w:pPr>
    </w:p>
    <w:tbl>
      <w:tblPr>
        <w:tblW w:w="900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64"/>
        <w:gridCol w:w="1134"/>
        <w:gridCol w:w="1134"/>
        <w:gridCol w:w="1134"/>
        <w:gridCol w:w="992"/>
        <w:gridCol w:w="992"/>
        <w:gridCol w:w="851"/>
      </w:tblGrid>
      <w:tr w:rsidR="00CF7414" w:rsidRPr="00F96E0B" w:rsidTr="007E31BF">
        <w:trPr>
          <w:trHeight w:val="319"/>
        </w:trPr>
        <w:tc>
          <w:tcPr>
            <w:tcW w:w="2764" w:type="dxa"/>
            <w:vMerge w:val="restart"/>
            <w:tcBorders>
              <w:left w:val="single" w:sz="4" w:space="0" w:color="auto"/>
              <w:bottom w:val="single" w:sz="4" w:space="0" w:color="auto"/>
              <w:right w:val="single" w:sz="4" w:space="0" w:color="auto"/>
            </w:tcBorders>
          </w:tcPr>
          <w:p w:rsidR="00CF7414" w:rsidRPr="00BB5E01" w:rsidRDefault="00DE14F0" w:rsidP="00C011BC">
            <w:pPr>
              <w:spacing w:after="0" w:line="240" w:lineRule="auto"/>
              <w:rPr>
                <w:sz w:val="20"/>
                <w:szCs w:val="20"/>
              </w:rPr>
            </w:pPr>
            <w:r w:rsidRPr="00BB5E01">
              <w:rPr>
                <w:sz w:val="20"/>
                <w:szCs w:val="20"/>
              </w:rPr>
              <w:t>Javni zavod</w:t>
            </w:r>
          </w:p>
        </w:tc>
        <w:tc>
          <w:tcPr>
            <w:tcW w:w="3402" w:type="dxa"/>
            <w:gridSpan w:val="3"/>
            <w:tcBorders>
              <w:top w:val="single" w:sz="4" w:space="0" w:color="auto"/>
              <w:left w:val="single" w:sz="4" w:space="0" w:color="auto"/>
              <w:bottom w:val="single" w:sz="4" w:space="0" w:color="auto"/>
              <w:right w:val="single" w:sz="4" w:space="0" w:color="auto"/>
            </w:tcBorders>
          </w:tcPr>
          <w:p w:rsidR="00CF7414" w:rsidRPr="00BB5E01" w:rsidRDefault="00CF7414" w:rsidP="00C011BC">
            <w:pPr>
              <w:spacing w:after="0" w:line="240" w:lineRule="auto"/>
              <w:jc w:val="center"/>
              <w:rPr>
                <w:sz w:val="20"/>
                <w:szCs w:val="20"/>
              </w:rPr>
            </w:pPr>
            <w:r w:rsidRPr="00BB5E01">
              <w:rPr>
                <w:sz w:val="20"/>
                <w:szCs w:val="20"/>
              </w:rPr>
              <w:t>Prodaja vstopnic</w:t>
            </w:r>
          </w:p>
          <w:p w:rsidR="00CF7414" w:rsidRPr="00BB5E01" w:rsidRDefault="00CF7414" w:rsidP="00C011BC">
            <w:pPr>
              <w:spacing w:after="0" w:line="240" w:lineRule="auto"/>
              <w:jc w:val="center"/>
              <w:rPr>
                <w:sz w:val="20"/>
                <w:szCs w:val="20"/>
              </w:rPr>
            </w:pPr>
            <w:r w:rsidRPr="00BB5E01">
              <w:rPr>
                <w:sz w:val="20"/>
                <w:szCs w:val="20"/>
              </w:rPr>
              <w:t>(v EUR)</w:t>
            </w:r>
          </w:p>
        </w:tc>
        <w:tc>
          <w:tcPr>
            <w:tcW w:w="2835" w:type="dxa"/>
            <w:gridSpan w:val="3"/>
            <w:tcBorders>
              <w:top w:val="single" w:sz="4" w:space="0" w:color="auto"/>
              <w:left w:val="single" w:sz="4" w:space="0" w:color="auto"/>
              <w:bottom w:val="single" w:sz="4" w:space="0" w:color="auto"/>
              <w:right w:val="single" w:sz="4" w:space="0" w:color="auto"/>
            </w:tcBorders>
          </w:tcPr>
          <w:p w:rsidR="00CF7414" w:rsidRPr="00BB5E01" w:rsidRDefault="00CF7414" w:rsidP="00C011BC">
            <w:pPr>
              <w:spacing w:after="0" w:line="240" w:lineRule="auto"/>
              <w:jc w:val="center"/>
              <w:rPr>
                <w:sz w:val="20"/>
                <w:szCs w:val="20"/>
              </w:rPr>
            </w:pPr>
            <w:r w:rsidRPr="00BB5E01">
              <w:rPr>
                <w:sz w:val="20"/>
                <w:szCs w:val="20"/>
              </w:rPr>
              <w:t>Prodaja publikacij</w:t>
            </w:r>
          </w:p>
          <w:p w:rsidR="00CF7414" w:rsidRPr="00BB5E01" w:rsidRDefault="00CF7414" w:rsidP="00C011BC">
            <w:pPr>
              <w:spacing w:after="0" w:line="240" w:lineRule="auto"/>
              <w:jc w:val="center"/>
              <w:rPr>
                <w:sz w:val="20"/>
                <w:szCs w:val="20"/>
              </w:rPr>
            </w:pPr>
            <w:r w:rsidRPr="00BB5E01">
              <w:rPr>
                <w:sz w:val="20"/>
                <w:szCs w:val="20"/>
              </w:rPr>
              <w:t>vezanih na dejavnost</w:t>
            </w:r>
            <w:r w:rsidR="009E68D1" w:rsidRPr="00BB5E01">
              <w:rPr>
                <w:sz w:val="20"/>
                <w:szCs w:val="20"/>
              </w:rPr>
              <w:t xml:space="preserve"> muzeja</w:t>
            </w:r>
          </w:p>
          <w:p w:rsidR="00CF7414" w:rsidRPr="00BB5E01" w:rsidRDefault="00CF7414" w:rsidP="00C011BC">
            <w:pPr>
              <w:spacing w:after="0" w:line="240" w:lineRule="auto"/>
              <w:jc w:val="center"/>
              <w:rPr>
                <w:sz w:val="20"/>
                <w:szCs w:val="20"/>
              </w:rPr>
            </w:pPr>
            <w:r w:rsidRPr="00BB5E01">
              <w:rPr>
                <w:sz w:val="20"/>
                <w:szCs w:val="20"/>
              </w:rPr>
              <w:t>(v EUR)</w:t>
            </w:r>
          </w:p>
        </w:tc>
      </w:tr>
      <w:tr w:rsidR="00707932" w:rsidRPr="00F96E0B" w:rsidTr="007E31BF">
        <w:trPr>
          <w:trHeight w:val="319"/>
        </w:trPr>
        <w:tc>
          <w:tcPr>
            <w:tcW w:w="2764" w:type="dxa"/>
            <w:vMerge/>
            <w:tcBorders>
              <w:left w:val="single" w:sz="4" w:space="0" w:color="auto"/>
              <w:bottom w:val="single" w:sz="4" w:space="0" w:color="auto"/>
              <w:right w:val="single" w:sz="4" w:space="0" w:color="auto"/>
            </w:tcBorders>
          </w:tcPr>
          <w:p w:rsidR="00707932" w:rsidRPr="00BB5E01" w:rsidRDefault="00707932" w:rsidP="00C011BC">
            <w:pPr>
              <w:spacing w:after="0" w:line="240"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07932" w:rsidRPr="00BB5E01" w:rsidRDefault="00707932" w:rsidP="00C011BC">
            <w:pPr>
              <w:spacing w:after="0" w:line="240" w:lineRule="auto"/>
              <w:jc w:val="center"/>
              <w:rPr>
                <w:sz w:val="20"/>
                <w:szCs w:val="20"/>
              </w:rPr>
            </w:pPr>
            <w:r w:rsidRPr="00BB5E01">
              <w:rPr>
                <w:sz w:val="20"/>
                <w:szCs w:val="20"/>
              </w:rPr>
              <w:t>201</w:t>
            </w:r>
            <w:r w:rsidR="007E31BF" w:rsidRPr="00BB5E01">
              <w:rPr>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707932" w:rsidRPr="00BB5E01" w:rsidRDefault="00707932" w:rsidP="00C011BC">
            <w:pPr>
              <w:spacing w:after="0" w:line="240" w:lineRule="auto"/>
              <w:jc w:val="center"/>
              <w:rPr>
                <w:sz w:val="20"/>
                <w:szCs w:val="20"/>
              </w:rPr>
            </w:pPr>
            <w:r w:rsidRPr="00BB5E01">
              <w:rPr>
                <w:sz w:val="20"/>
                <w:szCs w:val="20"/>
              </w:rPr>
              <w:t>201</w:t>
            </w:r>
            <w:r w:rsidR="007E31BF" w:rsidRPr="00BB5E01">
              <w:rPr>
                <w:sz w:val="20"/>
                <w:szCs w:val="20"/>
              </w:rPr>
              <w:t>8</w:t>
            </w:r>
          </w:p>
        </w:tc>
        <w:tc>
          <w:tcPr>
            <w:tcW w:w="1134" w:type="dxa"/>
            <w:tcBorders>
              <w:top w:val="single" w:sz="4" w:space="0" w:color="auto"/>
              <w:left w:val="single" w:sz="4" w:space="0" w:color="auto"/>
              <w:bottom w:val="single" w:sz="4" w:space="0" w:color="auto"/>
              <w:right w:val="single" w:sz="4" w:space="0" w:color="auto"/>
            </w:tcBorders>
          </w:tcPr>
          <w:p w:rsidR="00707932" w:rsidRPr="00BB5E01" w:rsidRDefault="00707932" w:rsidP="00C011BC">
            <w:pPr>
              <w:spacing w:after="0" w:line="240" w:lineRule="auto"/>
              <w:jc w:val="center"/>
              <w:rPr>
                <w:sz w:val="20"/>
                <w:szCs w:val="20"/>
              </w:rPr>
            </w:pPr>
            <w:r w:rsidRPr="00BB5E01">
              <w:rPr>
                <w:sz w:val="20"/>
                <w:szCs w:val="20"/>
              </w:rPr>
              <w:t>201</w:t>
            </w:r>
            <w:r w:rsidR="007E31BF" w:rsidRPr="00BB5E01">
              <w:rPr>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707932" w:rsidRPr="00BB5E01" w:rsidRDefault="00707932" w:rsidP="00C011BC">
            <w:pPr>
              <w:spacing w:after="0" w:line="240" w:lineRule="auto"/>
              <w:jc w:val="center"/>
              <w:rPr>
                <w:sz w:val="20"/>
                <w:szCs w:val="20"/>
              </w:rPr>
            </w:pPr>
            <w:r w:rsidRPr="00BB5E01">
              <w:rPr>
                <w:sz w:val="20"/>
                <w:szCs w:val="20"/>
              </w:rPr>
              <w:t>201</w:t>
            </w:r>
            <w:r w:rsidR="007E31BF" w:rsidRPr="00BB5E01">
              <w:rPr>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707932" w:rsidRPr="00BB5E01" w:rsidRDefault="00707932" w:rsidP="00C011BC">
            <w:pPr>
              <w:spacing w:after="0" w:line="240" w:lineRule="auto"/>
              <w:jc w:val="center"/>
              <w:rPr>
                <w:sz w:val="20"/>
                <w:szCs w:val="20"/>
              </w:rPr>
            </w:pPr>
            <w:r w:rsidRPr="00BB5E01">
              <w:rPr>
                <w:sz w:val="20"/>
                <w:szCs w:val="20"/>
              </w:rPr>
              <w:t>201</w:t>
            </w:r>
            <w:r w:rsidR="007E31BF" w:rsidRPr="00BB5E01">
              <w:rPr>
                <w:sz w:val="20"/>
                <w:szCs w:val="20"/>
              </w:rPr>
              <w:t>8</w:t>
            </w:r>
          </w:p>
        </w:tc>
        <w:tc>
          <w:tcPr>
            <w:tcW w:w="851" w:type="dxa"/>
            <w:tcBorders>
              <w:top w:val="single" w:sz="4" w:space="0" w:color="auto"/>
              <w:left w:val="single" w:sz="4" w:space="0" w:color="auto"/>
              <w:bottom w:val="single" w:sz="4" w:space="0" w:color="auto"/>
              <w:right w:val="single" w:sz="4" w:space="0" w:color="auto"/>
            </w:tcBorders>
          </w:tcPr>
          <w:p w:rsidR="00707932" w:rsidRPr="00BB5E01" w:rsidRDefault="00707932" w:rsidP="00C011BC">
            <w:pPr>
              <w:spacing w:after="0" w:line="240" w:lineRule="auto"/>
              <w:jc w:val="center"/>
              <w:rPr>
                <w:sz w:val="20"/>
                <w:szCs w:val="20"/>
              </w:rPr>
            </w:pPr>
            <w:r w:rsidRPr="00BB5E01">
              <w:rPr>
                <w:sz w:val="20"/>
                <w:szCs w:val="20"/>
              </w:rPr>
              <w:t>201</w:t>
            </w:r>
            <w:r w:rsidR="007E31BF" w:rsidRPr="00BB5E01">
              <w:rPr>
                <w:sz w:val="20"/>
                <w:szCs w:val="20"/>
              </w:rPr>
              <w:t>9</w:t>
            </w:r>
          </w:p>
        </w:tc>
      </w:tr>
      <w:tr w:rsidR="007E31BF" w:rsidRPr="00F96E0B" w:rsidTr="007E31BF">
        <w:trPr>
          <w:trHeight w:val="319"/>
        </w:trPr>
        <w:tc>
          <w:tcPr>
            <w:tcW w:w="2764" w:type="dxa"/>
            <w:tcBorders>
              <w:top w:val="single" w:sz="4" w:space="0" w:color="auto"/>
              <w:left w:val="single" w:sz="4" w:space="0" w:color="auto"/>
              <w:bottom w:val="single" w:sz="4" w:space="0" w:color="auto"/>
              <w:right w:val="single" w:sz="4" w:space="0" w:color="auto"/>
            </w:tcBorders>
          </w:tcPr>
          <w:p w:rsidR="007E31BF" w:rsidRPr="00F96E0B" w:rsidRDefault="007E31BF" w:rsidP="007E31BF">
            <w:pPr>
              <w:spacing w:after="0" w:line="240" w:lineRule="auto"/>
            </w:pPr>
            <w:r w:rsidRPr="00F96E0B">
              <w:t>Narodni muzej Slovenije</w:t>
            </w:r>
          </w:p>
        </w:tc>
        <w:tc>
          <w:tcPr>
            <w:tcW w:w="1134" w:type="dxa"/>
            <w:tcBorders>
              <w:top w:val="single" w:sz="4" w:space="0" w:color="auto"/>
              <w:left w:val="single" w:sz="4" w:space="0" w:color="auto"/>
              <w:bottom w:val="single" w:sz="4" w:space="0" w:color="auto"/>
              <w:right w:val="single" w:sz="4" w:space="0" w:color="auto"/>
            </w:tcBorders>
          </w:tcPr>
          <w:p w:rsidR="007E31BF" w:rsidRPr="00F96E0B" w:rsidRDefault="007E31BF" w:rsidP="007E31BF">
            <w:pPr>
              <w:spacing w:after="0" w:line="240" w:lineRule="auto"/>
              <w:jc w:val="right"/>
            </w:pPr>
            <w:r w:rsidRPr="00F96E0B">
              <w:t>779.084</w:t>
            </w:r>
          </w:p>
        </w:tc>
        <w:tc>
          <w:tcPr>
            <w:tcW w:w="1134" w:type="dxa"/>
            <w:tcBorders>
              <w:top w:val="single" w:sz="4" w:space="0" w:color="auto"/>
              <w:left w:val="single" w:sz="4" w:space="0" w:color="auto"/>
              <w:bottom w:val="single" w:sz="4" w:space="0" w:color="auto"/>
              <w:right w:val="single" w:sz="4" w:space="0" w:color="auto"/>
            </w:tcBorders>
          </w:tcPr>
          <w:p w:rsidR="007E31BF" w:rsidRPr="00F96E0B" w:rsidRDefault="007E31BF" w:rsidP="007E31BF">
            <w:pPr>
              <w:spacing w:after="0" w:line="240" w:lineRule="auto"/>
              <w:jc w:val="right"/>
            </w:pPr>
            <w:r w:rsidRPr="00F96E0B">
              <w:t>793.705</w:t>
            </w:r>
          </w:p>
        </w:tc>
        <w:tc>
          <w:tcPr>
            <w:tcW w:w="1134" w:type="dxa"/>
            <w:tcBorders>
              <w:top w:val="single" w:sz="4" w:space="0" w:color="auto"/>
              <w:left w:val="single" w:sz="4" w:space="0" w:color="auto"/>
              <w:bottom w:val="single" w:sz="4" w:space="0" w:color="auto"/>
              <w:right w:val="single" w:sz="4" w:space="0" w:color="auto"/>
            </w:tcBorders>
          </w:tcPr>
          <w:p w:rsidR="007E31BF" w:rsidRPr="00F96E0B" w:rsidRDefault="00E54D39" w:rsidP="007E31BF">
            <w:pPr>
              <w:spacing w:after="0" w:line="240" w:lineRule="auto"/>
              <w:jc w:val="right"/>
            </w:pPr>
            <w:r>
              <w:t>921.279</w:t>
            </w:r>
          </w:p>
        </w:tc>
        <w:tc>
          <w:tcPr>
            <w:tcW w:w="992" w:type="dxa"/>
            <w:tcBorders>
              <w:top w:val="single" w:sz="4" w:space="0" w:color="auto"/>
              <w:left w:val="single" w:sz="4" w:space="0" w:color="auto"/>
              <w:bottom w:val="single" w:sz="4" w:space="0" w:color="auto"/>
              <w:right w:val="single" w:sz="4" w:space="0" w:color="auto"/>
            </w:tcBorders>
          </w:tcPr>
          <w:p w:rsidR="007E31BF" w:rsidRPr="00F96E0B" w:rsidRDefault="007E31BF" w:rsidP="007E31BF">
            <w:pPr>
              <w:spacing w:after="0" w:line="240" w:lineRule="auto"/>
              <w:jc w:val="right"/>
            </w:pPr>
            <w:r w:rsidRPr="00F96E0B">
              <w:t>10.786</w:t>
            </w:r>
          </w:p>
        </w:tc>
        <w:tc>
          <w:tcPr>
            <w:tcW w:w="992" w:type="dxa"/>
            <w:tcBorders>
              <w:top w:val="single" w:sz="4" w:space="0" w:color="auto"/>
              <w:left w:val="single" w:sz="4" w:space="0" w:color="auto"/>
              <w:bottom w:val="single" w:sz="4" w:space="0" w:color="auto"/>
              <w:right w:val="single" w:sz="4" w:space="0" w:color="auto"/>
            </w:tcBorders>
          </w:tcPr>
          <w:p w:rsidR="007E31BF" w:rsidRPr="00F96E0B" w:rsidRDefault="007E31BF" w:rsidP="007E31BF">
            <w:pPr>
              <w:spacing w:after="0" w:line="240" w:lineRule="auto"/>
              <w:jc w:val="right"/>
            </w:pPr>
            <w:r w:rsidRPr="00F96E0B">
              <w:t>12.686</w:t>
            </w:r>
          </w:p>
        </w:tc>
        <w:tc>
          <w:tcPr>
            <w:tcW w:w="851" w:type="dxa"/>
            <w:tcBorders>
              <w:top w:val="single" w:sz="4" w:space="0" w:color="auto"/>
              <w:left w:val="single" w:sz="4" w:space="0" w:color="auto"/>
              <w:bottom w:val="single" w:sz="4" w:space="0" w:color="auto"/>
              <w:right w:val="single" w:sz="4" w:space="0" w:color="auto"/>
            </w:tcBorders>
          </w:tcPr>
          <w:p w:rsidR="007E31BF" w:rsidRPr="00F96E0B" w:rsidRDefault="001D50CA" w:rsidP="007E31BF">
            <w:pPr>
              <w:spacing w:after="0" w:line="240" w:lineRule="auto"/>
              <w:jc w:val="right"/>
            </w:pPr>
            <w:r>
              <w:t>10.951</w:t>
            </w:r>
          </w:p>
        </w:tc>
      </w:tr>
      <w:tr w:rsidR="007E31BF" w:rsidRPr="00F96E0B" w:rsidTr="007E31BF">
        <w:trPr>
          <w:trHeight w:val="319"/>
        </w:trPr>
        <w:tc>
          <w:tcPr>
            <w:tcW w:w="2764" w:type="dxa"/>
            <w:tcBorders>
              <w:top w:val="single" w:sz="4" w:space="0" w:color="auto"/>
              <w:left w:val="single" w:sz="4" w:space="0" w:color="auto"/>
              <w:bottom w:val="single" w:sz="4" w:space="0" w:color="auto"/>
              <w:right w:val="single" w:sz="4" w:space="0" w:color="auto"/>
            </w:tcBorders>
          </w:tcPr>
          <w:p w:rsidR="007E31BF" w:rsidRPr="00F96E0B" w:rsidRDefault="007E31BF" w:rsidP="007E31BF">
            <w:pPr>
              <w:spacing w:after="0" w:line="240" w:lineRule="auto"/>
            </w:pPr>
            <w:r w:rsidRPr="00F96E0B">
              <w:t>Prirodoslovni muzej Slovenije</w:t>
            </w:r>
          </w:p>
        </w:tc>
        <w:tc>
          <w:tcPr>
            <w:tcW w:w="1134" w:type="dxa"/>
            <w:tcBorders>
              <w:top w:val="single" w:sz="4" w:space="0" w:color="auto"/>
              <w:left w:val="single" w:sz="4" w:space="0" w:color="auto"/>
              <w:bottom w:val="single" w:sz="4" w:space="0" w:color="auto"/>
              <w:right w:val="single" w:sz="4" w:space="0" w:color="auto"/>
            </w:tcBorders>
          </w:tcPr>
          <w:p w:rsidR="007E31BF" w:rsidRPr="00F96E0B" w:rsidRDefault="007E31BF" w:rsidP="007E31BF">
            <w:pPr>
              <w:spacing w:after="0" w:line="240" w:lineRule="auto"/>
              <w:jc w:val="right"/>
            </w:pPr>
            <w:r w:rsidRPr="00F96E0B">
              <w:t>58.147</w:t>
            </w:r>
          </w:p>
        </w:tc>
        <w:tc>
          <w:tcPr>
            <w:tcW w:w="1134" w:type="dxa"/>
            <w:tcBorders>
              <w:top w:val="single" w:sz="4" w:space="0" w:color="auto"/>
              <w:left w:val="single" w:sz="4" w:space="0" w:color="auto"/>
              <w:bottom w:val="single" w:sz="4" w:space="0" w:color="auto"/>
              <w:right w:val="single" w:sz="4" w:space="0" w:color="auto"/>
            </w:tcBorders>
          </w:tcPr>
          <w:p w:rsidR="007E31BF" w:rsidRPr="00F96E0B" w:rsidRDefault="001D3901" w:rsidP="007E31BF">
            <w:pPr>
              <w:spacing w:after="0" w:line="240" w:lineRule="auto"/>
              <w:jc w:val="right"/>
            </w:pPr>
            <w:r>
              <w:t>66.051</w:t>
            </w:r>
          </w:p>
        </w:tc>
        <w:tc>
          <w:tcPr>
            <w:tcW w:w="1134" w:type="dxa"/>
            <w:tcBorders>
              <w:top w:val="single" w:sz="4" w:space="0" w:color="auto"/>
              <w:left w:val="single" w:sz="4" w:space="0" w:color="auto"/>
              <w:bottom w:val="single" w:sz="4" w:space="0" w:color="auto"/>
              <w:right w:val="single" w:sz="4" w:space="0" w:color="auto"/>
            </w:tcBorders>
          </w:tcPr>
          <w:p w:rsidR="007E31BF" w:rsidRPr="00F96E0B" w:rsidRDefault="001D3901" w:rsidP="007E31BF">
            <w:pPr>
              <w:spacing w:after="0" w:line="240" w:lineRule="auto"/>
              <w:jc w:val="right"/>
            </w:pPr>
            <w:r>
              <w:t>68.703</w:t>
            </w:r>
          </w:p>
        </w:tc>
        <w:tc>
          <w:tcPr>
            <w:tcW w:w="992" w:type="dxa"/>
            <w:tcBorders>
              <w:top w:val="single" w:sz="4" w:space="0" w:color="auto"/>
              <w:left w:val="single" w:sz="4" w:space="0" w:color="auto"/>
              <w:bottom w:val="single" w:sz="4" w:space="0" w:color="auto"/>
              <w:right w:val="single" w:sz="4" w:space="0" w:color="auto"/>
            </w:tcBorders>
          </w:tcPr>
          <w:p w:rsidR="007E31BF" w:rsidRPr="00F96E0B" w:rsidRDefault="007E31BF" w:rsidP="007E31BF">
            <w:pPr>
              <w:spacing w:after="0" w:line="240" w:lineRule="auto"/>
              <w:jc w:val="right"/>
            </w:pPr>
            <w:r w:rsidRPr="00F96E0B">
              <w:t>9.089</w:t>
            </w:r>
          </w:p>
        </w:tc>
        <w:tc>
          <w:tcPr>
            <w:tcW w:w="992" w:type="dxa"/>
            <w:tcBorders>
              <w:top w:val="single" w:sz="4" w:space="0" w:color="auto"/>
              <w:left w:val="single" w:sz="4" w:space="0" w:color="auto"/>
              <w:bottom w:val="single" w:sz="4" w:space="0" w:color="auto"/>
              <w:right w:val="single" w:sz="4" w:space="0" w:color="auto"/>
            </w:tcBorders>
          </w:tcPr>
          <w:p w:rsidR="007E31BF" w:rsidRPr="00F96E0B" w:rsidRDefault="007E31BF" w:rsidP="007E31BF">
            <w:pPr>
              <w:spacing w:after="0" w:line="240" w:lineRule="auto"/>
              <w:jc w:val="right"/>
            </w:pPr>
            <w:r w:rsidRPr="00F96E0B">
              <w:t>6.120</w:t>
            </w:r>
          </w:p>
        </w:tc>
        <w:tc>
          <w:tcPr>
            <w:tcW w:w="851" w:type="dxa"/>
            <w:tcBorders>
              <w:top w:val="single" w:sz="4" w:space="0" w:color="auto"/>
              <w:left w:val="single" w:sz="4" w:space="0" w:color="auto"/>
              <w:bottom w:val="single" w:sz="4" w:space="0" w:color="auto"/>
              <w:right w:val="single" w:sz="4" w:space="0" w:color="auto"/>
            </w:tcBorders>
          </w:tcPr>
          <w:p w:rsidR="007E31BF" w:rsidRPr="00F96E0B" w:rsidRDefault="001D3901" w:rsidP="007E31BF">
            <w:pPr>
              <w:spacing w:after="0" w:line="240" w:lineRule="auto"/>
              <w:jc w:val="right"/>
            </w:pPr>
            <w:r>
              <w:t>3.803</w:t>
            </w:r>
          </w:p>
        </w:tc>
      </w:tr>
      <w:tr w:rsidR="007E31BF" w:rsidRPr="00F96E0B" w:rsidTr="007E31BF">
        <w:tc>
          <w:tcPr>
            <w:tcW w:w="2764" w:type="dxa"/>
            <w:tcBorders>
              <w:top w:val="single" w:sz="4" w:space="0" w:color="auto"/>
              <w:left w:val="single" w:sz="4" w:space="0" w:color="auto"/>
              <w:bottom w:val="single" w:sz="4" w:space="0" w:color="auto"/>
              <w:right w:val="single" w:sz="4" w:space="0" w:color="auto"/>
            </w:tcBorders>
          </w:tcPr>
          <w:p w:rsidR="007E31BF" w:rsidRPr="00F96E0B" w:rsidRDefault="007E31BF" w:rsidP="007E31BF">
            <w:pPr>
              <w:spacing w:after="0" w:line="240" w:lineRule="auto"/>
            </w:pPr>
            <w:r w:rsidRPr="00F96E0B">
              <w:t>Slovenski etnografski muzej</w:t>
            </w:r>
          </w:p>
        </w:tc>
        <w:tc>
          <w:tcPr>
            <w:tcW w:w="1134" w:type="dxa"/>
            <w:tcBorders>
              <w:top w:val="single" w:sz="4" w:space="0" w:color="auto"/>
              <w:left w:val="single" w:sz="4" w:space="0" w:color="auto"/>
              <w:bottom w:val="single" w:sz="4" w:space="0" w:color="auto"/>
              <w:right w:val="single" w:sz="4" w:space="0" w:color="auto"/>
            </w:tcBorders>
          </w:tcPr>
          <w:p w:rsidR="007E31BF" w:rsidRPr="00F96E0B" w:rsidRDefault="007E31BF" w:rsidP="007E31BF">
            <w:pPr>
              <w:spacing w:after="0" w:line="240" w:lineRule="auto"/>
              <w:jc w:val="right"/>
            </w:pPr>
            <w:r w:rsidRPr="00F96E0B">
              <w:t>36.616</w:t>
            </w:r>
          </w:p>
        </w:tc>
        <w:tc>
          <w:tcPr>
            <w:tcW w:w="1134" w:type="dxa"/>
            <w:tcBorders>
              <w:top w:val="single" w:sz="4" w:space="0" w:color="auto"/>
              <w:left w:val="single" w:sz="4" w:space="0" w:color="auto"/>
              <w:bottom w:val="single" w:sz="4" w:space="0" w:color="auto"/>
              <w:right w:val="single" w:sz="4" w:space="0" w:color="auto"/>
            </w:tcBorders>
          </w:tcPr>
          <w:p w:rsidR="007E31BF" w:rsidRPr="00F96E0B" w:rsidRDefault="007E31BF" w:rsidP="007E31BF">
            <w:pPr>
              <w:spacing w:after="0" w:line="240" w:lineRule="auto"/>
              <w:jc w:val="right"/>
            </w:pPr>
            <w:r w:rsidRPr="00F96E0B">
              <w:t>42.838</w:t>
            </w:r>
          </w:p>
        </w:tc>
        <w:tc>
          <w:tcPr>
            <w:tcW w:w="1134" w:type="dxa"/>
            <w:tcBorders>
              <w:top w:val="single" w:sz="4" w:space="0" w:color="auto"/>
              <w:left w:val="single" w:sz="4" w:space="0" w:color="auto"/>
              <w:bottom w:val="single" w:sz="4" w:space="0" w:color="auto"/>
              <w:right w:val="single" w:sz="4" w:space="0" w:color="auto"/>
            </w:tcBorders>
          </w:tcPr>
          <w:p w:rsidR="007E31BF" w:rsidRPr="00F96E0B" w:rsidRDefault="000B7D70" w:rsidP="007E31BF">
            <w:pPr>
              <w:spacing w:after="0" w:line="240" w:lineRule="auto"/>
              <w:jc w:val="right"/>
            </w:pPr>
            <w:r>
              <w:t>71.765</w:t>
            </w:r>
          </w:p>
        </w:tc>
        <w:tc>
          <w:tcPr>
            <w:tcW w:w="992" w:type="dxa"/>
            <w:tcBorders>
              <w:top w:val="single" w:sz="4" w:space="0" w:color="auto"/>
              <w:left w:val="single" w:sz="4" w:space="0" w:color="auto"/>
              <w:bottom w:val="single" w:sz="4" w:space="0" w:color="auto"/>
              <w:right w:val="single" w:sz="4" w:space="0" w:color="auto"/>
            </w:tcBorders>
          </w:tcPr>
          <w:p w:rsidR="007E31BF" w:rsidRPr="00F96E0B" w:rsidRDefault="007E31BF" w:rsidP="007E31BF">
            <w:pPr>
              <w:spacing w:after="0" w:line="240" w:lineRule="auto"/>
              <w:jc w:val="right"/>
            </w:pPr>
            <w:r w:rsidRPr="00F96E0B">
              <w:t>2.614</w:t>
            </w:r>
          </w:p>
        </w:tc>
        <w:tc>
          <w:tcPr>
            <w:tcW w:w="992" w:type="dxa"/>
            <w:tcBorders>
              <w:top w:val="single" w:sz="4" w:space="0" w:color="auto"/>
              <w:left w:val="single" w:sz="4" w:space="0" w:color="auto"/>
              <w:bottom w:val="single" w:sz="4" w:space="0" w:color="auto"/>
              <w:right w:val="single" w:sz="4" w:space="0" w:color="auto"/>
            </w:tcBorders>
          </w:tcPr>
          <w:p w:rsidR="007E31BF" w:rsidRPr="00F96E0B" w:rsidRDefault="007E31BF" w:rsidP="007E31BF">
            <w:pPr>
              <w:spacing w:after="0" w:line="240" w:lineRule="auto"/>
              <w:jc w:val="right"/>
            </w:pPr>
            <w:r w:rsidRPr="00F96E0B">
              <w:t>1.212</w:t>
            </w:r>
          </w:p>
        </w:tc>
        <w:tc>
          <w:tcPr>
            <w:tcW w:w="851" w:type="dxa"/>
            <w:tcBorders>
              <w:top w:val="single" w:sz="4" w:space="0" w:color="auto"/>
              <w:left w:val="single" w:sz="4" w:space="0" w:color="auto"/>
              <w:bottom w:val="single" w:sz="4" w:space="0" w:color="auto"/>
              <w:right w:val="single" w:sz="4" w:space="0" w:color="auto"/>
            </w:tcBorders>
          </w:tcPr>
          <w:p w:rsidR="007E31BF" w:rsidRPr="00F96E0B" w:rsidRDefault="000B7D70" w:rsidP="007E31BF">
            <w:pPr>
              <w:spacing w:after="0" w:line="240" w:lineRule="auto"/>
              <w:jc w:val="right"/>
            </w:pPr>
            <w:r>
              <w:t>4.562</w:t>
            </w:r>
          </w:p>
        </w:tc>
      </w:tr>
      <w:tr w:rsidR="007E31BF" w:rsidRPr="00F96E0B" w:rsidTr="007E31BF">
        <w:tc>
          <w:tcPr>
            <w:tcW w:w="2764" w:type="dxa"/>
            <w:tcBorders>
              <w:top w:val="single" w:sz="4" w:space="0" w:color="auto"/>
              <w:left w:val="single" w:sz="4" w:space="0" w:color="auto"/>
              <w:bottom w:val="single" w:sz="4" w:space="0" w:color="auto"/>
              <w:right w:val="single" w:sz="4" w:space="0" w:color="auto"/>
            </w:tcBorders>
          </w:tcPr>
          <w:p w:rsidR="007E31BF" w:rsidRPr="00F96E0B" w:rsidRDefault="007E31BF" w:rsidP="007E31BF">
            <w:pPr>
              <w:spacing w:after="0" w:line="240" w:lineRule="auto"/>
            </w:pPr>
            <w:r w:rsidRPr="00F96E0B">
              <w:t>Muzej novejše zgodovine Slovenije</w:t>
            </w:r>
          </w:p>
        </w:tc>
        <w:tc>
          <w:tcPr>
            <w:tcW w:w="1134" w:type="dxa"/>
            <w:tcBorders>
              <w:top w:val="single" w:sz="4" w:space="0" w:color="auto"/>
              <w:left w:val="single" w:sz="4" w:space="0" w:color="auto"/>
              <w:bottom w:val="single" w:sz="4" w:space="0" w:color="auto"/>
              <w:right w:val="single" w:sz="4" w:space="0" w:color="auto"/>
            </w:tcBorders>
          </w:tcPr>
          <w:p w:rsidR="007E31BF" w:rsidRPr="00F96E0B" w:rsidRDefault="007E31BF" w:rsidP="007E31BF">
            <w:pPr>
              <w:spacing w:after="0" w:line="240" w:lineRule="auto"/>
              <w:jc w:val="right"/>
            </w:pPr>
            <w:r w:rsidRPr="00F96E0B">
              <w:t>26.051</w:t>
            </w:r>
          </w:p>
        </w:tc>
        <w:tc>
          <w:tcPr>
            <w:tcW w:w="1134" w:type="dxa"/>
            <w:tcBorders>
              <w:top w:val="single" w:sz="4" w:space="0" w:color="auto"/>
              <w:left w:val="single" w:sz="4" w:space="0" w:color="auto"/>
              <w:bottom w:val="single" w:sz="4" w:space="0" w:color="auto"/>
              <w:right w:val="single" w:sz="4" w:space="0" w:color="auto"/>
            </w:tcBorders>
          </w:tcPr>
          <w:p w:rsidR="007E31BF" w:rsidRPr="00F96E0B" w:rsidRDefault="007E31BF" w:rsidP="007E31BF">
            <w:pPr>
              <w:spacing w:after="0" w:line="240" w:lineRule="auto"/>
              <w:jc w:val="right"/>
            </w:pPr>
            <w:r w:rsidRPr="00F96E0B">
              <w:t>23.730</w:t>
            </w:r>
          </w:p>
        </w:tc>
        <w:tc>
          <w:tcPr>
            <w:tcW w:w="1134" w:type="dxa"/>
            <w:tcBorders>
              <w:top w:val="single" w:sz="4" w:space="0" w:color="auto"/>
              <w:left w:val="single" w:sz="4" w:space="0" w:color="auto"/>
              <w:bottom w:val="single" w:sz="4" w:space="0" w:color="auto"/>
              <w:right w:val="single" w:sz="4" w:space="0" w:color="auto"/>
            </w:tcBorders>
          </w:tcPr>
          <w:p w:rsidR="007E31BF" w:rsidRPr="00F96E0B" w:rsidRDefault="00E03B70" w:rsidP="007E31BF">
            <w:pPr>
              <w:spacing w:after="0" w:line="240" w:lineRule="auto"/>
              <w:jc w:val="right"/>
            </w:pPr>
            <w:r>
              <w:t>41.394</w:t>
            </w:r>
          </w:p>
        </w:tc>
        <w:tc>
          <w:tcPr>
            <w:tcW w:w="992" w:type="dxa"/>
            <w:tcBorders>
              <w:top w:val="single" w:sz="4" w:space="0" w:color="auto"/>
              <w:left w:val="single" w:sz="4" w:space="0" w:color="auto"/>
              <w:bottom w:val="single" w:sz="4" w:space="0" w:color="auto"/>
              <w:right w:val="single" w:sz="4" w:space="0" w:color="auto"/>
            </w:tcBorders>
          </w:tcPr>
          <w:p w:rsidR="007E31BF" w:rsidRPr="00F96E0B" w:rsidRDefault="007E31BF" w:rsidP="007E31BF">
            <w:pPr>
              <w:spacing w:after="0" w:line="240" w:lineRule="auto"/>
              <w:jc w:val="right"/>
            </w:pPr>
            <w:r w:rsidRPr="00F96E0B">
              <w:t>9.637</w:t>
            </w:r>
          </w:p>
        </w:tc>
        <w:tc>
          <w:tcPr>
            <w:tcW w:w="992" w:type="dxa"/>
            <w:tcBorders>
              <w:top w:val="single" w:sz="4" w:space="0" w:color="auto"/>
              <w:left w:val="single" w:sz="4" w:space="0" w:color="auto"/>
              <w:bottom w:val="single" w:sz="4" w:space="0" w:color="auto"/>
              <w:right w:val="single" w:sz="4" w:space="0" w:color="auto"/>
            </w:tcBorders>
          </w:tcPr>
          <w:p w:rsidR="007E31BF" w:rsidRPr="00F96E0B" w:rsidRDefault="007E31BF" w:rsidP="007E31BF">
            <w:pPr>
              <w:spacing w:after="0" w:line="240" w:lineRule="auto"/>
              <w:jc w:val="right"/>
            </w:pPr>
            <w:r w:rsidRPr="00F96E0B">
              <w:t>5.322</w:t>
            </w:r>
          </w:p>
        </w:tc>
        <w:tc>
          <w:tcPr>
            <w:tcW w:w="851" w:type="dxa"/>
            <w:tcBorders>
              <w:top w:val="single" w:sz="4" w:space="0" w:color="auto"/>
              <w:left w:val="single" w:sz="4" w:space="0" w:color="auto"/>
              <w:bottom w:val="single" w:sz="4" w:space="0" w:color="auto"/>
              <w:right w:val="single" w:sz="4" w:space="0" w:color="auto"/>
            </w:tcBorders>
          </w:tcPr>
          <w:p w:rsidR="007E31BF" w:rsidRPr="00F96E0B" w:rsidRDefault="00E03B70" w:rsidP="007E31BF">
            <w:pPr>
              <w:spacing w:after="0" w:line="240" w:lineRule="auto"/>
              <w:jc w:val="right"/>
            </w:pPr>
            <w:r>
              <w:t>7.591</w:t>
            </w:r>
          </w:p>
        </w:tc>
      </w:tr>
      <w:tr w:rsidR="007E31BF" w:rsidRPr="00F96E0B" w:rsidTr="007E31BF">
        <w:tc>
          <w:tcPr>
            <w:tcW w:w="2764" w:type="dxa"/>
            <w:tcBorders>
              <w:top w:val="single" w:sz="4" w:space="0" w:color="auto"/>
              <w:left w:val="single" w:sz="4" w:space="0" w:color="auto"/>
              <w:bottom w:val="single" w:sz="4" w:space="0" w:color="auto"/>
              <w:right w:val="single" w:sz="4" w:space="0" w:color="auto"/>
            </w:tcBorders>
          </w:tcPr>
          <w:p w:rsidR="007E31BF" w:rsidRPr="00F96E0B" w:rsidRDefault="007E31BF" w:rsidP="007E31BF">
            <w:pPr>
              <w:spacing w:after="0" w:line="240" w:lineRule="auto"/>
            </w:pPr>
            <w:r w:rsidRPr="00F96E0B">
              <w:t>Tehniški muzej Slovenije</w:t>
            </w:r>
          </w:p>
        </w:tc>
        <w:tc>
          <w:tcPr>
            <w:tcW w:w="1134" w:type="dxa"/>
            <w:tcBorders>
              <w:top w:val="single" w:sz="4" w:space="0" w:color="auto"/>
              <w:left w:val="single" w:sz="4" w:space="0" w:color="auto"/>
              <w:bottom w:val="single" w:sz="4" w:space="0" w:color="auto"/>
              <w:right w:val="single" w:sz="4" w:space="0" w:color="auto"/>
            </w:tcBorders>
          </w:tcPr>
          <w:p w:rsidR="007E31BF" w:rsidRPr="00F96E0B" w:rsidRDefault="007E31BF" w:rsidP="007E31BF">
            <w:pPr>
              <w:spacing w:after="0" w:line="240" w:lineRule="auto"/>
              <w:jc w:val="right"/>
            </w:pPr>
            <w:r w:rsidRPr="00F96E0B">
              <w:t>89.951</w:t>
            </w:r>
          </w:p>
        </w:tc>
        <w:tc>
          <w:tcPr>
            <w:tcW w:w="1134" w:type="dxa"/>
            <w:tcBorders>
              <w:top w:val="single" w:sz="4" w:space="0" w:color="auto"/>
              <w:left w:val="single" w:sz="4" w:space="0" w:color="auto"/>
              <w:bottom w:val="single" w:sz="4" w:space="0" w:color="auto"/>
              <w:right w:val="single" w:sz="4" w:space="0" w:color="auto"/>
            </w:tcBorders>
          </w:tcPr>
          <w:p w:rsidR="007E31BF" w:rsidRPr="00F96E0B" w:rsidRDefault="007E31BF" w:rsidP="007E31BF">
            <w:pPr>
              <w:spacing w:after="0" w:line="240" w:lineRule="auto"/>
              <w:jc w:val="right"/>
            </w:pPr>
            <w:r w:rsidRPr="00F96E0B">
              <w:t>89.913</w:t>
            </w:r>
          </w:p>
        </w:tc>
        <w:tc>
          <w:tcPr>
            <w:tcW w:w="1134" w:type="dxa"/>
            <w:tcBorders>
              <w:top w:val="single" w:sz="4" w:space="0" w:color="auto"/>
              <w:left w:val="single" w:sz="4" w:space="0" w:color="auto"/>
              <w:bottom w:val="single" w:sz="4" w:space="0" w:color="auto"/>
              <w:right w:val="single" w:sz="4" w:space="0" w:color="auto"/>
            </w:tcBorders>
          </w:tcPr>
          <w:p w:rsidR="007E31BF" w:rsidRPr="00F96E0B" w:rsidRDefault="00996C3F" w:rsidP="007E31BF">
            <w:pPr>
              <w:spacing w:after="0" w:line="240" w:lineRule="auto"/>
              <w:jc w:val="right"/>
            </w:pPr>
            <w:r>
              <w:t>144.692</w:t>
            </w:r>
          </w:p>
        </w:tc>
        <w:tc>
          <w:tcPr>
            <w:tcW w:w="992" w:type="dxa"/>
            <w:tcBorders>
              <w:top w:val="single" w:sz="4" w:space="0" w:color="auto"/>
              <w:left w:val="single" w:sz="4" w:space="0" w:color="auto"/>
              <w:bottom w:val="single" w:sz="4" w:space="0" w:color="auto"/>
              <w:right w:val="single" w:sz="4" w:space="0" w:color="auto"/>
            </w:tcBorders>
          </w:tcPr>
          <w:p w:rsidR="007E31BF" w:rsidRPr="00F96E0B" w:rsidRDefault="007E31BF" w:rsidP="007E31BF">
            <w:pPr>
              <w:spacing w:after="0" w:line="240" w:lineRule="auto"/>
              <w:jc w:val="right"/>
            </w:pPr>
            <w:r w:rsidRPr="00F96E0B">
              <w:t>1.474</w:t>
            </w:r>
          </w:p>
        </w:tc>
        <w:tc>
          <w:tcPr>
            <w:tcW w:w="992" w:type="dxa"/>
            <w:tcBorders>
              <w:top w:val="single" w:sz="4" w:space="0" w:color="auto"/>
              <w:left w:val="single" w:sz="4" w:space="0" w:color="auto"/>
              <w:bottom w:val="single" w:sz="4" w:space="0" w:color="auto"/>
              <w:right w:val="single" w:sz="4" w:space="0" w:color="auto"/>
            </w:tcBorders>
          </w:tcPr>
          <w:p w:rsidR="007E31BF" w:rsidRPr="00F96E0B" w:rsidRDefault="007E31BF" w:rsidP="007E31BF">
            <w:pPr>
              <w:spacing w:after="0" w:line="240" w:lineRule="auto"/>
              <w:jc w:val="right"/>
            </w:pPr>
            <w:r w:rsidRPr="00F96E0B">
              <w:t>1.851</w:t>
            </w:r>
          </w:p>
        </w:tc>
        <w:tc>
          <w:tcPr>
            <w:tcW w:w="851" w:type="dxa"/>
            <w:tcBorders>
              <w:top w:val="single" w:sz="4" w:space="0" w:color="auto"/>
              <w:left w:val="single" w:sz="4" w:space="0" w:color="auto"/>
              <w:bottom w:val="single" w:sz="4" w:space="0" w:color="auto"/>
              <w:right w:val="single" w:sz="4" w:space="0" w:color="auto"/>
            </w:tcBorders>
          </w:tcPr>
          <w:p w:rsidR="007E31BF" w:rsidRPr="00F96E0B" w:rsidRDefault="00996C3F" w:rsidP="007E31BF">
            <w:pPr>
              <w:spacing w:after="0" w:line="240" w:lineRule="auto"/>
              <w:jc w:val="right"/>
            </w:pPr>
            <w:r>
              <w:t>4.575</w:t>
            </w:r>
          </w:p>
        </w:tc>
      </w:tr>
      <w:tr w:rsidR="007E31BF" w:rsidRPr="00F96E0B" w:rsidTr="007E31BF">
        <w:tc>
          <w:tcPr>
            <w:tcW w:w="2764" w:type="dxa"/>
            <w:tcBorders>
              <w:top w:val="single" w:sz="4" w:space="0" w:color="auto"/>
              <w:left w:val="single" w:sz="4" w:space="0" w:color="auto"/>
              <w:bottom w:val="single" w:sz="4" w:space="0" w:color="auto"/>
              <w:right w:val="single" w:sz="4" w:space="0" w:color="auto"/>
            </w:tcBorders>
          </w:tcPr>
          <w:p w:rsidR="007E31BF" w:rsidRPr="00F96E0B" w:rsidRDefault="007E31BF" w:rsidP="007E31BF">
            <w:pPr>
              <w:spacing w:after="0" w:line="240" w:lineRule="auto"/>
            </w:pPr>
            <w:r w:rsidRPr="00F96E0B">
              <w:t>Muzej krščanstva na Slovenskem</w:t>
            </w:r>
          </w:p>
        </w:tc>
        <w:tc>
          <w:tcPr>
            <w:tcW w:w="1134" w:type="dxa"/>
            <w:tcBorders>
              <w:top w:val="single" w:sz="4" w:space="0" w:color="auto"/>
              <w:left w:val="single" w:sz="4" w:space="0" w:color="auto"/>
              <w:bottom w:val="single" w:sz="4" w:space="0" w:color="auto"/>
              <w:right w:val="single" w:sz="4" w:space="0" w:color="auto"/>
            </w:tcBorders>
          </w:tcPr>
          <w:p w:rsidR="007E31BF" w:rsidRPr="00F96E0B" w:rsidRDefault="007E31BF" w:rsidP="007E31BF">
            <w:pPr>
              <w:spacing w:after="0" w:line="240" w:lineRule="auto"/>
              <w:jc w:val="right"/>
            </w:pPr>
            <w:r w:rsidRPr="00F96E0B">
              <w:t>20.373</w:t>
            </w:r>
          </w:p>
        </w:tc>
        <w:tc>
          <w:tcPr>
            <w:tcW w:w="1134" w:type="dxa"/>
            <w:tcBorders>
              <w:top w:val="single" w:sz="4" w:space="0" w:color="auto"/>
              <w:left w:val="single" w:sz="4" w:space="0" w:color="auto"/>
              <w:bottom w:val="single" w:sz="4" w:space="0" w:color="auto"/>
              <w:right w:val="single" w:sz="4" w:space="0" w:color="auto"/>
            </w:tcBorders>
          </w:tcPr>
          <w:p w:rsidR="007E31BF" w:rsidRPr="00F96E0B" w:rsidRDefault="007E31BF" w:rsidP="007E31BF">
            <w:pPr>
              <w:spacing w:after="0" w:line="240" w:lineRule="auto"/>
              <w:jc w:val="right"/>
            </w:pPr>
            <w:r w:rsidRPr="00F96E0B">
              <w:t>20.493</w:t>
            </w:r>
          </w:p>
        </w:tc>
        <w:tc>
          <w:tcPr>
            <w:tcW w:w="1134" w:type="dxa"/>
            <w:tcBorders>
              <w:top w:val="single" w:sz="4" w:space="0" w:color="auto"/>
              <w:left w:val="single" w:sz="4" w:space="0" w:color="auto"/>
              <w:bottom w:val="single" w:sz="4" w:space="0" w:color="auto"/>
              <w:right w:val="single" w:sz="4" w:space="0" w:color="auto"/>
            </w:tcBorders>
          </w:tcPr>
          <w:p w:rsidR="007E31BF" w:rsidRPr="00F96E0B" w:rsidRDefault="0004370E" w:rsidP="007E31BF">
            <w:pPr>
              <w:spacing w:after="0" w:line="240" w:lineRule="auto"/>
              <w:jc w:val="right"/>
            </w:pPr>
            <w:r>
              <w:t>21.961</w:t>
            </w:r>
          </w:p>
        </w:tc>
        <w:tc>
          <w:tcPr>
            <w:tcW w:w="992" w:type="dxa"/>
            <w:tcBorders>
              <w:top w:val="single" w:sz="4" w:space="0" w:color="auto"/>
              <w:left w:val="single" w:sz="4" w:space="0" w:color="auto"/>
              <w:bottom w:val="single" w:sz="4" w:space="0" w:color="auto"/>
              <w:right w:val="single" w:sz="4" w:space="0" w:color="auto"/>
            </w:tcBorders>
          </w:tcPr>
          <w:p w:rsidR="007E31BF" w:rsidRPr="00F96E0B" w:rsidRDefault="007E31BF" w:rsidP="007E31BF">
            <w:pPr>
              <w:spacing w:after="0" w:line="240" w:lineRule="auto"/>
              <w:jc w:val="right"/>
            </w:pPr>
            <w:r w:rsidRPr="00F96E0B">
              <w:t>441</w:t>
            </w:r>
          </w:p>
        </w:tc>
        <w:tc>
          <w:tcPr>
            <w:tcW w:w="992" w:type="dxa"/>
            <w:tcBorders>
              <w:top w:val="single" w:sz="4" w:space="0" w:color="auto"/>
              <w:left w:val="single" w:sz="4" w:space="0" w:color="auto"/>
              <w:bottom w:val="single" w:sz="4" w:space="0" w:color="auto"/>
              <w:right w:val="single" w:sz="4" w:space="0" w:color="auto"/>
            </w:tcBorders>
          </w:tcPr>
          <w:p w:rsidR="007E31BF" w:rsidRPr="00F96E0B" w:rsidRDefault="007E31BF" w:rsidP="007E31BF">
            <w:pPr>
              <w:spacing w:after="0" w:line="240" w:lineRule="auto"/>
              <w:jc w:val="right"/>
            </w:pPr>
            <w:r w:rsidRPr="00F96E0B">
              <w:t>941</w:t>
            </w:r>
          </w:p>
        </w:tc>
        <w:tc>
          <w:tcPr>
            <w:tcW w:w="851" w:type="dxa"/>
            <w:tcBorders>
              <w:top w:val="single" w:sz="4" w:space="0" w:color="auto"/>
              <w:left w:val="single" w:sz="4" w:space="0" w:color="auto"/>
              <w:bottom w:val="single" w:sz="4" w:space="0" w:color="auto"/>
              <w:right w:val="single" w:sz="4" w:space="0" w:color="auto"/>
            </w:tcBorders>
          </w:tcPr>
          <w:p w:rsidR="007E31BF" w:rsidRPr="00F96E0B" w:rsidRDefault="0004370E" w:rsidP="007E31BF">
            <w:pPr>
              <w:spacing w:after="0" w:line="240" w:lineRule="auto"/>
              <w:jc w:val="right"/>
            </w:pPr>
            <w:r>
              <w:t>929</w:t>
            </w:r>
          </w:p>
        </w:tc>
      </w:tr>
      <w:tr w:rsidR="007E31BF" w:rsidRPr="00F96E0B" w:rsidTr="007E31BF">
        <w:tc>
          <w:tcPr>
            <w:tcW w:w="2764" w:type="dxa"/>
            <w:tcBorders>
              <w:top w:val="single" w:sz="4" w:space="0" w:color="auto"/>
              <w:left w:val="single" w:sz="4" w:space="0" w:color="auto"/>
              <w:bottom w:val="single" w:sz="4" w:space="0" w:color="auto"/>
              <w:right w:val="single" w:sz="4" w:space="0" w:color="auto"/>
            </w:tcBorders>
          </w:tcPr>
          <w:p w:rsidR="007E31BF" w:rsidRPr="00F96E0B" w:rsidRDefault="007E31BF" w:rsidP="007E31BF">
            <w:pPr>
              <w:spacing w:after="0" w:line="240" w:lineRule="auto"/>
            </w:pPr>
            <w:r w:rsidRPr="00F96E0B">
              <w:lastRenderedPageBreak/>
              <w:t>Narodna galerija</w:t>
            </w:r>
          </w:p>
        </w:tc>
        <w:tc>
          <w:tcPr>
            <w:tcW w:w="1134" w:type="dxa"/>
            <w:tcBorders>
              <w:top w:val="single" w:sz="4" w:space="0" w:color="auto"/>
              <w:left w:val="single" w:sz="4" w:space="0" w:color="auto"/>
              <w:bottom w:val="single" w:sz="4" w:space="0" w:color="auto"/>
              <w:right w:val="single" w:sz="4" w:space="0" w:color="auto"/>
            </w:tcBorders>
          </w:tcPr>
          <w:p w:rsidR="007E31BF" w:rsidRPr="00F96E0B" w:rsidRDefault="007E31BF" w:rsidP="007E31BF">
            <w:pPr>
              <w:spacing w:after="0" w:line="240" w:lineRule="auto"/>
              <w:jc w:val="right"/>
            </w:pPr>
            <w:r w:rsidRPr="00F96E0B">
              <w:t>143.412</w:t>
            </w:r>
          </w:p>
        </w:tc>
        <w:tc>
          <w:tcPr>
            <w:tcW w:w="1134" w:type="dxa"/>
            <w:tcBorders>
              <w:top w:val="single" w:sz="4" w:space="0" w:color="auto"/>
              <w:left w:val="single" w:sz="4" w:space="0" w:color="auto"/>
              <w:bottom w:val="single" w:sz="4" w:space="0" w:color="auto"/>
              <w:right w:val="single" w:sz="4" w:space="0" w:color="auto"/>
            </w:tcBorders>
          </w:tcPr>
          <w:p w:rsidR="007E31BF" w:rsidRPr="00F96E0B" w:rsidRDefault="00102A7C" w:rsidP="007E31BF">
            <w:pPr>
              <w:spacing w:after="0" w:line="240" w:lineRule="auto"/>
              <w:jc w:val="right"/>
            </w:pPr>
            <w:r>
              <w:t>300.086</w:t>
            </w:r>
          </w:p>
        </w:tc>
        <w:tc>
          <w:tcPr>
            <w:tcW w:w="1134" w:type="dxa"/>
            <w:tcBorders>
              <w:top w:val="single" w:sz="4" w:space="0" w:color="auto"/>
              <w:left w:val="single" w:sz="4" w:space="0" w:color="auto"/>
              <w:bottom w:val="single" w:sz="4" w:space="0" w:color="auto"/>
              <w:right w:val="single" w:sz="4" w:space="0" w:color="auto"/>
            </w:tcBorders>
          </w:tcPr>
          <w:p w:rsidR="007E31BF" w:rsidRPr="00F96E0B" w:rsidRDefault="00102A7C" w:rsidP="007E31BF">
            <w:pPr>
              <w:spacing w:after="0" w:line="240" w:lineRule="auto"/>
              <w:jc w:val="right"/>
            </w:pPr>
            <w:r>
              <w:t>269.270</w:t>
            </w:r>
          </w:p>
        </w:tc>
        <w:tc>
          <w:tcPr>
            <w:tcW w:w="992" w:type="dxa"/>
            <w:tcBorders>
              <w:top w:val="single" w:sz="4" w:space="0" w:color="auto"/>
              <w:left w:val="single" w:sz="4" w:space="0" w:color="auto"/>
              <w:bottom w:val="single" w:sz="4" w:space="0" w:color="auto"/>
              <w:right w:val="single" w:sz="4" w:space="0" w:color="auto"/>
            </w:tcBorders>
          </w:tcPr>
          <w:p w:rsidR="007E31BF" w:rsidRPr="00F96E0B" w:rsidRDefault="007E31BF" w:rsidP="007E31BF">
            <w:pPr>
              <w:spacing w:after="0" w:line="240" w:lineRule="auto"/>
              <w:jc w:val="right"/>
            </w:pPr>
            <w:r w:rsidRPr="00F96E0B">
              <w:t>19.275</w:t>
            </w:r>
          </w:p>
        </w:tc>
        <w:tc>
          <w:tcPr>
            <w:tcW w:w="992" w:type="dxa"/>
            <w:tcBorders>
              <w:top w:val="single" w:sz="4" w:space="0" w:color="auto"/>
              <w:left w:val="single" w:sz="4" w:space="0" w:color="auto"/>
              <w:bottom w:val="single" w:sz="4" w:space="0" w:color="auto"/>
              <w:right w:val="single" w:sz="4" w:space="0" w:color="auto"/>
            </w:tcBorders>
          </w:tcPr>
          <w:p w:rsidR="007E31BF" w:rsidRPr="00F96E0B" w:rsidRDefault="007E31BF" w:rsidP="007E31BF">
            <w:pPr>
              <w:spacing w:after="0" w:line="240" w:lineRule="auto"/>
              <w:jc w:val="right"/>
            </w:pPr>
            <w:r w:rsidRPr="00F96E0B">
              <w:t>42.542</w:t>
            </w:r>
          </w:p>
        </w:tc>
        <w:tc>
          <w:tcPr>
            <w:tcW w:w="851" w:type="dxa"/>
            <w:tcBorders>
              <w:top w:val="single" w:sz="4" w:space="0" w:color="auto"/>
              <w:left w:val="single" w:sz="4" w:space="0" w:color="auto"/>
              <w:bottom w:val="single" w:sz="4" w:space="0" w:color="auto"/>
              <w:right w:val="single" w:sz="4" w:space="0" w:color="auto"/>
            </w:tcBorders>
          </w:tcPr>
          <w:p w:rsidR="007E31BF" w:rsidRPr="00F96E0B" w:rsidRDefault="00102A7C" w:rsidP="007E31BF">
            <w:pPr>
              <w:spacing w:after="0" w:line="240" w:lineRule="auto"/>
              <w:jc w:val="right"/>
            </w:pPr>
            <w:r>
              <w:t>35.423</w:t>
            </w:r>
          </w:p>
        </w:tc>
      </w:tr>
      <w:tr w:rsidR="007E31BF" w:rsidRPr="00F96E0B" w:rsidTr="007E31BF">
        <w:tc>
          <w:tcPr>
            <w:tcW w:w="2764" w:type="dxa"/>
            <w:tcBorders>
              <w:top w:val="single" w:sz="4" w:space="0" w:color="auto"/>
              <w:left w:val="single" w:sz="4" w:space="0" w:color="auto"/>
              <w:bottom w:val="single" w:sz="4" w:space="0" w:color="auto"/>
              <w:right w:val="single" w:sz="4" w:space="0" w:color="auto"/>
            </w:tcBorders>
          </w:tcPr>
          <w:p w:rsidR="007E31BF" w:rsidRPr="005C7626" w:rsidRDefault="007E31BF" w:rsidP="007E31BF">
            <w:pPr>
              <w:spacing w:after="0" w:line="240" w:lineRule="auto"/>
              <w:rPr>
                <w:bCs/>
              </w:rPr>
            </w:pPr>
            <w:r w:rsidRPr="005C7626">
              <w:rPr>
                <w:bCs/>
              </w:rPr>
              <w:t xml:space="preserve">Skupaj </w:t>
            </w:r>
          </w:p>
        </w:tc>
        <w:tc>
          <w:tcPr>
            <w:tcW w:w="1134" w:type="dxa"/>
            <w:tcBorders>
              <w:top w:val="single" w:sz="4" w:space="0" w:color="auto"/>
              <w:left w:val="single" w:sz="4" w:space="0" w:color="auto"/>
              <w:bottom w:val="single" w:sz="4" w:space="0" w:color="auto"/>
              <w:right w:val="single" w:sz="4" w:space="0" w:color="auto"/>
            </w:tcBorders>
          </w:tcPr>
          <w:p w:rsidR="007E31BF" w:rsidRPr="00F96E0B" w:rsidRDefault="007E31BF" w:rsidP="007E31BF">
            <w:pPr>
              <w:spacing w:after="0" w:line="240" w:lineRule="auto"/>
              <w:jc w:val="right"/>
            </w:pPr>
            <w:r w:rsidRPr="00F96E0B">
              <w:t>1.153.634</w:t>
            </w:r>
          </w:p>
        </w:tc>
        <w:tc>
          <w:tcPr>
            <w:tcW w:w="1134" w:type="dxa"/>
            <w:tcBorders>
              <w:top w:val="single" w:sz="4" w:space="0" w:color="auto"/>
              <w:left w:val="single" w:sz="4" w:space="0" w:color="auto"/>
              <w:bottom w:val="single" w:sz="4" w:space="0" w:color="auto"/>
              <w:right w:val="single" w:sz="4" w:space="0" w:color="auto"/>
            </w:tcBorders>
          </w:tcPr>
          <w:p w:rsidR="007E31BF" w:rsidRPr="00F96E0B" w:rsidRDefault="00D71AF3" w:rsidP="007E31BF">
            <w:pPr>
              <w:spacing w:after="0" w:line="240" w:lineRule="auto"/>
              <w:jc w:val="right"/>
              <w:rPr>
                <w:color w:val="000000"/>
              </w:rPr>
            </w:pPr>
            <w:r>
              <w:rPr>
                <w:color w:val="000000"/>
              </w:rPr>
              <w:t>1.336.816</w:t>
            </w:r>
          </w:p>
        </w:tc>
        <w:tc>
          <w:tcPr>
            <w:tcW w:w="1134" w:type="dxa"/>
            <w:tcBorders>
              <w:top w:val="single" w:sz="4" w:space="0" w:color="auto"/>
              <w:left w:val="single" w:sz="4" w:space="0" w:color="auto"/>
              <w:bottom w:val="single" w:sz="4" w:space="0" w:color="auto"/>
              <w:right w:val="single" w:sz="4" w:space="0" w:color="auto"/>
            </w:tcBorders>
          </w:tcPr>
          <w:p w:rsidR="007E31BF" w:rsidRPr="00F96E0B" w:rsidRDefault="00D71AF3" w:rsidP="007E31BF">
            <w:pPr>
              <w:spacing w:after="0" w:line="240" w:lineRule="auto"/>
              <w:jc w:val="right"/>
              <w:rPr>
                <w:color w:val="000000"/>
              </w:rPr>
            </w:pPr>
            <w:r>
              <w:rPr>
                <w:color w:val="000000"/>
              </w:rPr>
              <w:t>1.539.064</w:t>
            </w:r>
          </w:p>
        </w:tc>
        <w:tc>
          <w:tcPr>
            <w:tcW w:w="992" w:type="dxa"/>
            <w:tcBorders>
              <w:top w:val="single" w:sz="4" w:space="0" w:color="auto"/>
              <w:left w:val="single" w:sz="4" w:space="0" w:color="auto"/>
              <w:bottom w:val="single" w:sz="4" w:space="0" w:color="auto"/>
              <w:right w:val="single" w:sz="4" w:space="0" w:color="auto"/>
            </w:tcBorders>
          </w:tcPr>
          <w:p w:rsidR="007E31BF" w:rsidRPr="00F96E0B" w:rsidRDefault="007E31BF" w:rsidP="007E31BF">
            <w:pPr>
              <w:spacing w:after="0" w:line="240" w:lineRule="auto"/>
              <w:jc w:val="right"/>
              <w:rPr>
                <w:color w:val="000000"/>
              </w:rPr>
            </w:pPr>
            <w:r w:rsidRPr="00F96E0B">
              <w:rPr>
                <w:color w:val="000000"/>
              </w:rPr>
              <w:t>53.316</w:t>
            </w:r>
          </w:p>
        </w:tc>
        <w:tc>
          <w:tcPr>
            <w:tcW w:w="992" w:type="dxa"/>
            <w:tcBorders>
              <w:top w:val="single" w:sz="4" w:space="0" w:color="auto"/>
              <w:left w:val="single" w:sz="4" w:space="0" w:color="auto"/>
              <w:bottom w:val="single" w:sz="4" w:space="0" w:color="auto"/>
              <w:right w:val="single" w:sz="4" w:space="0" w:color="auto"/>
            </w:tcBorders>
          </w:tcPr>
          <w:p w:rsidR="007E31BF" w:rsidRPr="00F96E0B" w:rsidRDefault="007E31BF" w:rsidP="007E31BF">
            <w:pPr>
              <w:spacing w:after="0" w:line="240" w:lineRule="auto"/>
              <w:jc w:val="right"/>
              <w:rPr>
                <w:color w:val="000000"/>
              </w:rPr>
            </w:pPr>
            <w:r w:rsidRPr="00F96E0B">
              <w:rPr>
                <w:color w:val="000000"/>
              </w:rPr>
              <w:t>70.674</w:t>
            </w:r>
          </w:p>
        </w:tc>
        <w:tc>
          <w:tcPr>
            <w:tcW w:w="851" w:type="dxa"/>
            <w:tcBorders>
              <w:top w:val="single" w:sz="4" w:space="0" w:color="auto"/>
              <w:left w:val="single" w:sz="4" w:space="0" w:color="auto"/>
              <w:bottom w:val="single" w:sz="4" w:space="0" w:color="auto"/>
              <w:right w:val="single" w:sz="4" w:space="0" w:color="auto"/>
            </w:tcBorders>
          </w:tcPr>
          <w:p w:rsidR="007E31BF" w:rsidRPr="00F96E0B" w:rsidRDefault="00D71AF3" w:rsidP="007E31BF">
            <w:pPr>
              <w:spacing w:after="0" w:line="240" w:lineRule="auto"/>
              <w:jc w:val="right"/>
              <w:rPr>
                <w:color w:val="000000"/>
              </w:rPr>
            </w:pPr>
            <w:r>
              <w:rPr>
                <w:color w:val="000000"/>
              </w:rPr>
              <w:t>67.834</w:t>
            </w:r>
          </w:p>
        </w:tc>
      </w:tr>
    </w:tbl>
    <w:p w:rsidR="00C73365" w:rsidRDefault="009A77C2" w:rsidP="00C011BC">
      <w:pPr>
        <w:spacing w:after="0" w:line="240" w:lineRule="auto"/>
      </w:pPr>
      <w:r w:rsidRPr="00F96E0B">
        <w:t>Vir: T</w:t>
      </w:r>
      <w:r w:rsidR="00A05FB9" w:rsidRPr="00F96E0B">
        <w:t xml:space="preserve">abela </w:t>
      </w:r>
      <w:r w:rsidR="00F55602" w:rsidRPr="00F96E0B">
        <w:t xml:space="preserve">Finančnega poročila: </w:t>
      </w:r>
      <w:r w:rsidR="00A05FB9" w:rsidRPr="00F96E0B">
        <w:t>Prihodki in odhodki uporabnikov po načelu denarnega toka</w:t>
      </w:r>
      <w:r w:rsidR="005B6980" w:rsidRPr="00F96E0B">
        <w:t xml:space="preserve"> 201</w:t>
      </w:r>
      <w:r w:rsidR="007E31BF">
        <w:t>7</w:t>
      </w:r>
      <w:r w:rsidR="00A06614" w:rsidRPr="00F96E0B">
        <w:t>,</w:t>
      </w:r>
      <w:r w:rsidR="00D72571" w:rsidRPr="00F96E0B">
        <w:t xml:space="preserve"> </w:t>
      </w:r>
      <w:r w:rsidR="005B6980" w:rsidRPr="00F96E0B">
        <w:t>201</w:t>
      </w:r>
      <w:r w:rsidR="007E31BF">
        <w:t>8</w:t>
      </w:r>
      <w:r w:rsidR="005B6980" w:rsidRPr="00F96E0B">
        <w:t xml:space="preserve"> in 201</w:t>
      </w:r>
      <w:r w:rsidR="007E31BF">
        <w:t>9</w:t>
      </w:r>
      <w:r w:rsidR="005B6980" w:rsidRPr="00F96E0B">
        <w:t>.</w:t>
      </w:r>
    </w:p>
    <w:p w:rsidR="00672CAD" w:rsidRDefault="00672CAD" w:rsidP="00C011BC">
      <w:pPr>
        <w:spacing w:after="0" w:line="240" w:lineRule="auto"/>
      </w:pPr>
    </w:p>
    <w:p w:rsidR="00C011BC" w:rsidRPr="006B6281" w:rsidRDefault="00672CAD" w:rsidP="006B6281">
      <w:pPr>
        <w:spacing w:after="0" w:line="240" w:lineRule="auto"/>
      </w:pPr>
      <w:r w:rsidRPr="00DA6B0E">
        <w:rPr>
          <w:b/>
          <w:bCs/>
        </w:rPr>
        <w:t>Graf</w:t>
      </w:r>
      <w:r w:rsidR="00DA6B0E" w:rsidRPr="00DA6B0E">
        <w:rPr>
          <w:b/>
          <w:bCs/>
        </w:rPr>
        <w:t xml:space="preserve"> 12</w:t>
      </w:r>
      <w:r>
        <w:t xml:space="preserve">: Višina prihodkov </w:t>
      </w:r>
      <w:r w:rsidR="0085304F">
        <w:t xml:space="preserve">(v EUR) </w:t>
      </w:r>
      <w:r>
        <w:t xml:space="preserve">od prodaje publikacij, vezanih na dejavnost muzeja v </w:t>
      </w:r>
      <w:r w:rsidR="00E465C5">
        <w:t>obdobju od 2017 do 2019.</w:t>
      </w:r>
    </w:p>
    <w:p w:rsidR="00D71AF3" w:rsidRDefault="006B6281" w:rsidP="007F134B">
      <w:pPr>
        <w:spacing w:after="0" w:line="240" w:lineRule="auto"/>
        <w:rPr>
          <w:noProof/>
        </w:rPr>
      </w:pPr>
      <w:r w:rsidRPr="00422B73">
        <w:rPr>
          <w:noProof/>
        </w:rPr>
        <w:pict>
          <v:shape id="_x0000_i1036" type="#_x0000_t75" style="width:301.5pt;height:175.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">
            <v:imagedata r:id="rId21" o:title=""/>
            <o:lock v:ext="edit" aspectratio="f"/>
          </v:shape>
        </w:pict>
      </w:r>
    </w:p>
    <w:p w:rsidR="00672CAD" w:rsidRDefault="00672CAD" w:rsidP="00672CAD">
      <w:pPr>
        <w:spacing w:after="0" w:line="240" w:lineRule="auto"/>
      </w:pPr>
      <w:r w:rsidRPr="00F96E0B">
        <w:t>Vir: Tabela Finančnega poročila: Prihodki in odhodki uporabnikov po načelu denarnega toka 201</w:t>
      </w:r>
      <w:r>
        <w:t>7</w:t>
      </w:r>
      <w:r w:rsidRPr="00F96E0B">
        <w:t>, 201</w:t>
      </w:r>
      <w:r>
        <w:t>8</w:t>
      </w:r>
      <w:r w:rsidRPr="00F96E0B">
        <w:t xml:space="preserve"> in 201</w:t>
      </w:r>
      <w:r>
        <w:t>9</w:t>
      </w:r>
      <w:r w:rsidRPr="00F96E0B">
        <w:t>.</w:t>
      </w:r>
    </w:p>
    <w:p w:rsidR="006C1E37" w:rsidRDefault="006C1E37" w:rsidP="00672CAD">
      <w:pPr>
        <w:spacing w:after="0" w:line="240" w:lineRule="auto"/>
      </w:pPr>
    </w:p>
    <w:p w:rsidR="006C1E37" w:rsidRPr="00C43086" w:rsidRDefault="006C1E37" w:rsidP="006C1E37">
      <w:pPr>
        <w:spacing w:after="0" w:line="360" w:lineRule="auto"/>
        <w:rPr>
          <w:b/>
        </w:rPr>
      </w:pPr>
      <w:r w:rsidRPr="00C43086">
        <w:rPr>
          <w:b/>
        </w:rPr>
        <w:t>Izdajanje publikacij na področju kulturne dediščine</w:t>
      </w:r>
    </w:p>
    <w:p w:rsidR="006C1E37" w:rsidRPr="00F50249" w:rsidRDefault="006C1E37" w:rsidP="006C1E37">
      <w:pPr>
        <w:pStyle w:val="Telobesedila"/>
        <w:spacing w:line="360" w:lineRule="auto"/>
        <w:rPr>
          <w:rFonts w:ascii="Calibri" w:hAnsi="Calibri" w:cs="Calibri"/>
          <w:b w:val="0"/>
          <w:sz w:val="22"/>
          <w:szCs w:val="22"/>
        </w:rPr>
      </w:pPr>
      <w:r w:rsidRPr="00C43086">
        <w:rPr>
          <w:rFonts w:ascii="Calibri" w:hAnsi="Calibri"/>
          <w:b w:val="0"/>
          <w:noProof/>
          <w:sz w:val="22"/>
          <w:szCs w:val="22"/>
        </w:rPr>
        <w:t xml:space="preserve">Celovitost izvajanja programskih vsebin javne muzejske službe v delu, ki se nanaša na dostopnost javnosti do informacij dopolnjuje in nadgrajuje tudi izdajateljska dejavnost. </w:t>
      </w:r>
      <w:r w:rsidRPr="00C43086">
        <w:rPr>
          <w:rFonts w:ascii="Calibri" w:hAnsi="Calibri"/>
          <w:b w:val="0"/>
          <w:sz w:val="22"/>
          <w:szCs w:val="22"/>
        </w:rPr>
        <w:t>Izdajateljska dejavnost v muzejih se nanaša na izdajanje serijskih publikacij, znanstvenih monografij, strokovnih monografij, zbornikov, muzejskih časopisov z vsebinami, skladnimi s poslanstvi muzejev</w:t>
      </w:r>
      <w:r w:rsidR="00337BF8">
        <w:rPr>
          <w:rFonts w:ascii="Calibri" w:hAnsi="Calibri"/>
          <w:b w:val="0"/>
          <w:sz w:val="22"/>
          <w:szCs w:val="22"/>
        </w:rPr>
        <w:t xml:space="preserve"> (glej tabelo 16)</w:t>
      </w:r>
      <w:r w:rsidRPr="00C43086">
        <w:rPr>
          <w:rFonts w:ascii="Calibri" w:hAnsi="Calibri"/>
          <w:b w:val="0"/>
          <w:sz w:val="22"/>
          <w:szCs w:val="22"/>
        </w:rPr>
        <w:t>. Vsebine v publikacijah, kažejo na rezultate strokovnega dela muzejskih kustosov in zunanjih strokovnih sodelavcev. Z izdajo razstavnih katalogov in vodnikov se dopolnjujejo in nadgrajujejo</w:t>
      </w:r>
      <w:r w:rsidR="00877C1C">
        <w:rPr>
          <w:rFonts w:ascii="Calibri" w:hAnsi="Calibri"/>
          <w:b w:val="0"/>
          <w:sz w:val="22"/>
          <w:szCs w:val="22"/>
        </w:rPr>
        <w:t xml:space="preserve"> z informacijami o premični kulturni dediščini</w:t>
      </w:r>
      <w:r w:rsidRPr="00C43086">
        <w:rPr>
          <w:rFonts w:ascii="Calibri" w:hAnsi="Calibri"/>
          <w:b w:val="0"/>
          <w:sz w:val="22"/>
          <w:szCs w:val="22"/>
        </w:rPr>
        <w:t xml:space="preserve"> razstavni projekti. Prodaja publikacij v muzejskih trgovinah predstavlja tudi vir </w:t>
      </w:r>
      <w:r w:rsidRPr="00F50249">
        <w:rPr>
          <w:rFonts w:ascii="Calibri" w:hAnsi="Calibri" w:cs="Calibri"/>
          <w:b w:val="0"/>
          <w:sz w:val="22"/>
          <w:szCs w:val="22"/>
        </w:rPr>
        <w:t>prihodka muzeja. Publicistično dejavnost in promocijo dopolnjujejo zloženke z informacijami o muzeju in muzejskih zbirkah, razstavah in spremljevalnih programih.</w:t>
      </w:r>
    </w:p>
    <w:p w:rsidR="006C1E37" w:rsidRPr="00F50249" w:rsidRDefault="006C1E37" w:rsidP="006C1E37">
      <w:pPr>
        <w:pStyle w:val="Telobesedila"/>
        <w:rPr>
          <w:rFonts w:ascii="Calibri" w:hAnsi="Calibri" w:cs="Calibri"/>
          <w:b w:val="0"/>
          <w:sz w:val="22"/>
          <w:szCs w:val="22"/>
        </w:rPr>
      </w:pPr>
    </w:p>
    <w:p w:rsidR="006C1E37" w:rsidRPr="00F50249" w:rsidRDefault="006C1E37" w:rsidP="00877C1C">
      <w:pPr>
        <w:pStyle w:val="Telobesedila"/>
        <w:rPr>
          <w:rFonts w:ascii="Calibri" w:hAnsi="Calibri" w:cs="Calibri"/>
          <w:b w:val="0"/>
          <w:sz w:val="22"/>
          <w:szCs w:val="22"/>
        </w:rPr>
      </w:pPr>
      <w:r w:rsidRPr="00F50249">
        <w:rPr>
          <w:rFonts w:ascii="Calibri" w:hAnsi="Calibri" w:cs="Calibri"/>
          <w:sz w:val="22"/>
          <w:szCs w:val="22"/>
        </w:rPr>
        <w:t>Tabela 1</w:t>
      </w:r>
      <w:r w:rsidR="006960F4">
        <w:rPr>
          <w:rFonts w:ascii="Calibri" w:hAnsi="Calibri" w:cs="Calibri"/>
          <w:sz w:val="22"/>
          <w:szCs w:val="22"/>
        </w:rPr>
        <w:t>6</w:t>
      </w:r>
      <w:r w:rsidRPr="00F50249">
        <w:rPr>
          <w:rFonts w:ascii="Calibri" w:hAnsi="Calibri" w:cs="Calibri"/>
          <w:b w:val="0"/>
          <w:sz w:val="22"/>
          <w:szCs w:val="22"/>
        </w:rPr>
        <w:t>: Izdane publikacije državnih muzejev v letu 2019.</w:t>
      </w:r>
    </w:p>
    <w:p w:rsidR="006C1E37" w:rsidRPr="00F50249" w:rsidRDefault="006C1E37" w:rsidP="00877C1C">
      <w:pPr>
        <w:spacing w:after="0" w:line="240" w:lineRule="auto"/>
        <w:rPr>
          <w:rFonts w:cs="Calibri"/>
          <w:b/>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18"/>
        <w:gridCol w:w="4678"/>
        <w:gridCol w:w="2976"/>
      </w:tblGrid>
      <w:tr w:rsidR="006C1E37" w:rsidRPr="00F50249" w:rsidTr="00BB300F">
        <w:tc>
          <w:tcPr>
            <w:tcW w:w="1418" w:type="dxa"/>
          </w:tcPr>
          <w:p w:rsidR="006C1E37" w:rsidRPr="0046421C" w:rsidRDefault="006C1E37" w:rsidP="00877C1C">
            <w:pPr>
              <w:spacing w:after="0" w:line="240" w:lineRule="auto"/>
              <w:jc w:val="both"/>
              <w:rPr>
                <w:rFonts w:cs="Calibri"/>
                <w:sz w:val="20"/>
                <w:szCs w:val="20"/>
              </w:rPr>
            </w:pPr>
            <w:r w:rsidRPr="0046421C">
              <w:rPr>
                <w:rFonts w:cs="Calibri"/>
                <w:sz w:val="20"/>
                <w:szCs w:val="20"/>
              </w:rPr>
              <w:t>Javni zavod</w:t>
            </w:r>
          </w:p>
        </w:tc>
        <w:tc>
          <w:tcPr>
            <w:tcW w:w="4678" w:type="dxa"/>
          </w:tcPr>
          <w:p w:rsidR="006C1E37" w:rsidRPr="0046421C" w:rsidRDefault="006C1E37" w:rsidP="00877C1C">
            <w:pPr>
              <w:spacing w:after="0" w:line="240" w:lineRule="auto"/>
              <w:ind w:left="720"/>
              <w:jc w:val="both"/>
              <w:rPr>
                <w:rFonts w:cs="Calibri"/>
                <w:sz w:val="20"/>
                <w:szCs w:val="20"/>
              </w:rPr>
            </w:pPr>
            <w:r w:rsidRPr="0046421C">
              <w:rPr>
                <w:rFonts w:cs="Calibri"/>
                <w:sz w:val="20"/>
                <w:szCs w:val="20"/>
              </w:rPr>
              <w:t>Naslov publikacije</w:t>
            </w:r>
          </w:p>
        </w:tc>
        <w:tc>
          <w:tcPr>
            <w:tcW w:w="2976" w:type="dxa"/>
          </w:tcPr>
          <w:p w:rsidR="006C1E37" w:rsidRPr="0046421C" w:rsidRDefault="006C1E37" w:rsidP="00877C1C">
            <w:pPr>
              <w:spacing w:after="0" w:line="240" w:lineRule="auto"/>
              <w:jc w:val="center"/>
              <w:rPr>
                <w:rFonts w:cs="Calibri"/>
                <w:sz w:val="20"/>
                <w:szCs w:val="20"/>
              </w:rPr>
            </w:pPr>
            <w:r w:rsidRPr="0046421C">
              <w:rPr>
                <w:rFonts w:cs="Calibri"/>
                <w:sz w:val="20"/>
                <w:szCs w:val="20"/>
              </w:rPr>
              <w:t>Avtor</w:t>
            </w:r>
          </w:p>
        </w:tc>
      </w:tr>
      <w:tr w:rsidR="006C1E37" w:rsidRPr="00F50249" w:rsidTr="00BB300F">
        <w:trPr>
          <w:trHeight w:val="284"/>
        </w:trPr>
        <w:tc>
          <w:tcPr>
            <w:tcW w:w="1418" w:type="dxa"/>
            <w:vMerge w:val="restart"/>
          </w:tcPr>
          <w:p w:rsidR="006C1E37" w:rsidRPr="00F50249" w:rsidRDefault="006C1E37" w:rsidP="00877C1C">
            <w:pPr>
              <w:spacing w:after="0" w:line="240" w:lineRule="auto"/>
              <w:jc w:val="both"/>
              <w:rPr>
                <w:rFonts w:cs="Calibri"/>
              </w:rPr>
            </w:pPr>
            <w:r w:rsidRPr="00F50249">
              <w:rPr>
                <w:rFonts w:cs="Calibri"/>
              </w:rPr>
              <w:t>Narodni muzej Slovenije</w:t>
            </w:r>
          </w:p>
        </w:tc>
        <w:tc>
          <w:tcPr>
            <w:tcW w:w="4678" w:type="dxa"/>
          </w:tcPr>
          <w:p w:rsidR="006C1E37" w:rsidRPr="00F50249" w:rsidRDefault="006C1E37" w:rsidP="00877C1C">
            <w:pPr>
              <w:spacing w:after="0" w:line="240" w:lineRule="auto"/>
              <w:jc w:val="both"/>
              <w:rPr>
                <w:rFonts w:cs="Calibri"/>
              </w:rPr>
            </w:pPr>
            <w:r w:rsidRPr="00F50249">
              <w:rPr>
                <w:rFonts w:cs="Calibri"/>
              </w:rPr>
              <w:t>ARGO 62/1</w:t>
            </w:r>
          </w:p>
        </w:tc>
        <w:tc>
          <w:tcPr>
            <w:tcW w:w="2976" w:type="dxa"/>
          </w:tcPr>
          <w:p w:rsidR="006C1E37" w:rsidRPr="00F50249" w:rsidRDefault="006C1E37" w:rsidP="00877C1C">
            <w:pPr>
              <w:spacing w:after="0" w:line="240" w:lineRule="auto"/>
              <w:rPr>
                <w:rFonts w:cs="Calibri"/>
              </w:rPr>
            </w:pPr>
            <w:r w:rsidRPr="00F50249">
              <w:rPr>
                <w:rFonts w:cs="Calibri"/>
              </w:rPr>
              <w:t>Alenka Miškec (glavna in odgovorna urednica)</w:t>
            </w:r>
          </w:p>
        </w:tc>
      </w:tr>
      <w:tr w:rsidR="006C1E37" w:rsidRPr="00F50249" w:rsidTr="00BB300F">
        <w:trPr>
          <w:trHeight w:val="284"/>
        </w:trPr>
        <w:tc>
          <w:tcPr>
            <w:tcW w:w="1418" w:type="dxa"/>
            <w:vMerge/>
          </w:tcPr>
          <w:p w:rsidR="006C1E37" w:rsidRPr="00F50249" w:rsidRDefault="006C1E37" w:rsidP="00877C1C">
            <w:pPr>
              <w:spacing w:after="0" w:line="240" w:lineRule="auto"/>
              <w:jc w:val="both"/>
              <w:rPr>
                <w:rFonts w:cs="Calibri"/>
              </w:rPr>
            </w:pPr>
          </w:p>
        </w:tc>
        <w:tc>
          <w:tcPr>
            <w:tcW w:w="4678" w:type="dxa"/>
          </w:tcPr>
          <w:p w:rsidR="006C1E37" w:rsidRPr="00F50249" w:rsidRDefault="006C1E37" w:rsidP="00877C1C">
            <w:pPr>
              <w:spacing w:after="0" w:line="240" w:lineRule="auto"/>
              <w:jc w:val="both"/>
              <w:rPr>
                <w:rFonts w:cs="Calibri"/>
              </w:rPr>
            </w:pPr>
            <w:r w:rsidRPr="00F50249">
              <w:rPr>
                <w:rFonts w:cs="Calibri"/>
              </w:rPr>
              <w:t>ARGO 62/2</w:t>
            </w:r>
          </w:p>
        </w:tc>
        <w:tc>
          <w:tcPr>
            <w:tcW w:w="2976" w:type="dxa"/>
          </w:tcPr>
          <w:p w:rsidR="006C1E37" w:rsidRPr="00F50249" w:rsidRDefault="006C1E37" w:rsidP="00877C1C">
            <w:pPr>
              <w:spacing w:after="0" w:line="240" w:lineRule="auto"/>
              <w:rPr>
                <w:rFonts w:cs="Calibri"/>
              </w:rPr>
            </w:pPr>
            <w:r w:rsidRPr="00F50249">
              <w:rPr>
                <w:rFonts w:cs="Calibri"/>
              </w:rPr>
              <w:t>Alenka Miškec (glavna in odgovorna urednica)</w:t>
            </w:r>
          </w:p>
        </w:tc>
      </w:tr>
      <w:tr w:rsidR="006C1E37" w:rsidRPr="00F50249" w:rsidTr="00BB300F">
        <w:trPr>
          <w:trHeight w:val="284"/>
        </w:trPr>
        <w:tc>
          <w:tcPr>
            <w:tcW w:w="1418" w:type="dxa"/>
            <w:vMerge/>
          </w:tcPr>
          <w:p w:rsidR="006C1E37" w:rsidRPr="00F50249" w:rsidRDefault="006C1E37" w:rsidP="00877C1C">
            <w:pPr>
              <w:spacing w:after="0" w:line="240" w:lineRule="auto"/>
              <w:jc w:val="both"/>
              <w:rPr>
                <w:rFonts w:cs="Calibri"/>
              </w:rPr>
            </w:pPr>
          </w:p>
        </w:tc>
        <w:tc>
          <w:tcPr>
            <w:tcW w:w="4678" w:type="dxa"/>
          </w:tcPr>
          <w:p w:rsidR="006C1E37" w:rsidRPr="00F50249" w:rsidRDefault="006C1E37" w:rsidP="00877C1C">
            <w:pPr>
              <w:spacing w:after="0" w:line="240" w:lineRule="auto"/>
              <w:jc w:val="both"/>
              <w:rPr>
                <w:rFonts w:cs="Calibri"/>
              </w:rPr>
            </w:pPr>
            <w:r w:rsidRPr="00F50249">
              <w:rPr>
                <w:rFonts w:cs="Calibri"/>
              </w:rPr>
              <w:t>Zbirka pečatov v Narodnem muzeju Slovenije</w:t>
            </w:r>
          </w:p>
        </w:tc>
        <w:tc>
          <w:tcPr>
            <w:tcW w:w="2976" w:type="dxa"/>
          </w:tcPr>
          <w:p w:rsidR="006C1E37" w:rsidRPr="00F50249" w:rsidRDefault="006C1E37" w:rsidP="00877C1C">
            <w:pPr>
              <w:spacing w:after="0" w:line="240" w:lineRule="auto"/>
              <w:rPr>
                <w:rFonts w:cs="Calibri"/>
              </w:rPr>
            </w:pPr>
            <w:r w:rsidRPr="00F50249">
              <w:rPr>
                <w:rFonts w:cs="Calibri"/>
              </w:rPr>
              <w:t>Jernej Kolar</w:t>
            </w:r>
          </w:p>
        </w:tc>
      </w:tr>
      <w:tr w:rsidR="006C1E37" w:rsidRPr="00F50249" w:rsidTr="00BB300F">
        <w:trPr>
          <w:trHeight w:val="284"/>
        </w:trPr>
        <w:tc>
          <w:tcPr>
            <w:tcW w:w="1418" w:type="dxa"/>
            <w:vMerge w:val="restart"/>
          </w:tcPr>
          <w:p w:rsidR="006C1E37" w:rsidRPr="00F50249" w:rsidRDefault="006C1E37" w:rsidP="00877C1C">
            <w:pPr>
              <w:spacing w:after="0" w:line="240" w:lineRule="auto"/>
              <w:jc w:val="both"/>
              <w:rPr>
                <w:rFonts w:cs="Calibri"/>
              </w:rPr>
            </w:pPr>
            <w:r w:rsidRPr="00F50249">
              <w:rPr>
                <w:rFonts w:cs="Calibri"/>
              </w:rPr>
              <w:t>Prirodoslovni muzej Slovenije</w:t>
            </w:r>
          </w:p>
        </w:tc>
        <w:tc>
          <w:tcPr>
            <w:tcW w:w="4678" w:type="dxa"/>
          </w:tcPr>
          <w:p w:rsidR="006C1E37" w:rsidRPr="00F50249" w:rsidRDefault="006C1E37" w:rsidP="00877C1C">
            <w:pPr>
              <w:spacing w:after="0" w:line="240" w:lineRule="auto"/>
              <w:rPr>
                <w:rFonts w:cs="Calibri"/>
              </w:rPr>
            </w:pPr>
            <w:r w:rsidRPr="00F50249">
              <w:rPr>
                <w:rFonts w:cs="Calibri"/>
              </w:rPr>
              <w:t>SCOPOLIA</w:t>
            </w:r>
          </w:p>
        </w:tc>
        <w:tc>
          <w:tcPr>
            <w:tcW w:w="2976" w:type="dxa"/>
          </w:tcPr>
          <w:p w:rsidR="006C1E37" w:rsidRPr="00F50249" w:rsidRDefault="006C1E37" w:rsidP="00877C1C">
            <w:pPr>
              <w:spacing w:after="0" w:line="240" w:lineRule="auto"/>
              <w:rPr>
                <w:rFonts w:cs="Calibri"/>
              </w:rPr>
            </w:pPr>
            <w:r w:rsidRPr="00F50249">
              <w:rPr>
                <w:rFonts w:cs="Calibri"/>
              </w:rPr>
              <w:t>prof. dr. Boris Kryštufek (ur.)</w:t>
            </w:r>
          </w:p>
        </w:tc>
      </w:tr>
      <w:tr w:rsidR="006C1E37" w:rsidRPr="00F50249" w:rsidTr="00BB300F">
        <w:trPr>
          <w:trHeight w:val="284"/>
        </w:trPr>
        <w:tc>
          <w:tcPr>
            <w:tcW w:w="1418" w:type="dxa"/>
            <w:vMerge/>
          </w:tcPr>
          <w:p w:rsidR="006C1E37" w:rsidRPr="00F50249" w:rsidRDefault="006C1E37" w:rsidP="00877C1C">
            <w:pPr>
              <w:spacing w:after="0" w:line="240" w:lineRule="auto"/>
              <w:jc w:val="both"/>
              <w:rPr>
                <w:rFonts w:cs="Calibri"/>
              </w:rPr>
            </w:pPr>
          </w:p>
        </w:tc>
        <w:tc>
          <w:tcPr>
            <w:tcW w:w="4678" w:type="dxa"/>
          </w:tcPr>
          <w:p w:rsidR="006C1E37" w:rsidRPr="00F50249" w:rsidRDefault="006C1E37" w:rsidP="00877C1C">
            <w:pPr>
              <w:tabs>
                <w:tab w:val="left" w:pos="1207"/>
              </w:tabs>
              <w:spacing w:after="0" w:line="240" w:lineRule="auto"/>
              <w:rPr>
                <w:rFonts w:cs="Calibri"/>
                <w:bCs/>
                <w:shd w:val="clear" w:color="auto" w:fill="FFFFFF"/>
              </w:rPr>
            </w:pPr>
            <w:r w:rsidRPr="00F50249">
              <w:rPr>
                <w:rFonts w:cs="Calibri"/>
                <w:bCs/>
                <w:shd w:val="clear" w:color="auto" w:fill="FFFFFF"/>
              </w:rPr>
              <w:t>Acta Entomologica Slovenica</w:t>
            </w:r>
          </w:p>
        </w:tc>
        <w:tc>
          <w:tcPr>
            <w:tcW w:w="2976" w:type="dxa"/>
          </w:tcPr>
          <w:p w:rsidR="006C1E37" w:rsidRPr="00F50249" w:rsidRDefault="006C1E37" w:rsidP="00877C1C">
            <w:pPr>
              <w:spacing w:after="0" w:line="240" w:lineRule="auto"/>
              <w:rPr>
                <w:rFonts w:cs="Calibri"/>
              </w:rPr>
            </w:pPr>
            <w:r w:rsidRPr="00F50249">
              <w:rPr>
                <w:rFonts w:cs="Calibri"/>
              </w:rPr>
              <w:t>dr. Andrej Gogala (ur.)</w:t>
            </w:r>
          </w:p>
        </w:tc>
      </w:tr>
      <w:tr w:rsidR="006C1E37" w:rsidRPr="00F50249" w:rsidTr="00BB300F">
        <w:trPr>
          <w:trHeight w:val="284"/>
        </w:trPr>
        <w:tc>
          <w:tcPr>
            <w:tcW w:w="1418" w:type="dxa"/>
            <w:vMerge/>
          </w:tcPr>
          <w:p w:rsidR="006C1E37" w:rsidRPr="00F50249" w:rsidRDefault="006C1E37" w:rsidP="00877C1C">
            <w:pPr>
              <w:spacing w:after="0" w:line="240" w:lineRule="auto"/>
              <w:jc w:val="both"/>
              <w:rPr>
                <w:rFonts w:cs="Calibri"/>
              </w:rPr>
            </w:pPr>
          </w:p>
        </w:tc>
        <w:tc>
          <w:tcPr>
            <w:tcW w:w="4678" w:type="dxa"/>
          </w:tcPr>
          <w:p w:rsidR="006C1E37" w:rsidRPr="00F50249" w:rsidRDefault="006C1E37" w:rsidP="00877C1C">
            <w:pPr>
              <w:spacing w:after="0" w:line="240" w:lineRule="auto"/>
              <w:rPr>
                <w:rFonts w:eastAsia="Symbol" w:cs="Calibri"/>
              </w:rPr>
            </w:pPr>
            <w:r w:rsidRPr="00F50249">
              <w:rPr>
                <w:rFonts w:eastAsia="Symbol" w:cs="Calibri"/>
              </w:rPr>
              <w:t>Raziskujemo naravo</w:t>
            </w:r>
          </w:p>
        </w:tc>
        <w:tc>
          <w:tcPr>
            <w:tcW w:w="2976" w:type="dxa"/>
          </w:tcPr>
          <w:p w:rsidR="006C1E37" w:rsidRPr="00F50249" w:rsidRDefault="006C1E37" w:rsidP="00877C1C">
            <w:pPr>
              <w:spacing w:after="0" w:line="240" w:lineRule="auto"/>
              <w:rPr>
                <w:rFonts w:cs="Calibri"/>
              </w:rPr>
            </w:pPr>
            <w:r w:rsidRPr="00F50249">
              <w:rPr>
                <w:rFonts w:cs="Calibri"/>
              </w:rPr>
              <w:t>dr. Staša Tome (ur.)</w:t>
            </w:r>
          </w:p>
        </w:tc>
      </w:tr>
      <w:tr w:rsidR="006C1E37" w:rsidRPr="00F50249" w:rsidTr="00BB300F">
        <w:trPr>
          <w:trHeight w:val="284"/>
        </w:trPr>
        <w:tc>
          <w:tcPr>
            <w:tcW w:w="1418" w:type="dxa"/>
            <w:vMerge/>
          </w:tcPr>
          <w:p w:rsidR="006C1E37" w:rsidRPr="00F50249" w:rsidRDefault="006C1E37" w:rsidP="00877C1C">
            <w:pPr>
              <w:spacing w:after="0" w:line="240" w:lineRule="auto"/>
              <w:jc w:val="both"/>
              <w:rPr>
                <w:rFonts w:cs="Calibri"/>
              </w:rPr>
            </w:pPr>
          </w:p>
        </w:tc>
        <w:tc>
          <w:tcPr>
            <w:tcW w:w="4678" w:type="dxa"/>
          </w:tcPr>
          <w:p w:rsidR="006C1E37" w:rsidRPr="00F50249" w:rsidRDefault="006C1E37" w:rsidP="00877C1C">
            <w:pPr>
              <w:spacing w:after="0" w:line="240" w:lineRule="auto"/>
              <w:rPr>
                <w:rFonts w:eastAsia="Symbol" w:cs="Calibri"/>
              </w:rPr>
            </w:pPr>
            <w:r w:rsidRPr="00F50249">
              <w:rPr>
                <w:rFonts w:eastAsia="Symbol" w:cs="Calibri"/>
              </w:rPr>
              <w:t>Razsvetljeno naravoslovje: Scopoli in Zois</w:t>
            </w:r>
          </w:p>
        </w:tc>
        <w:tc>
          <w:tcPr>
            <w:tcW w:w="2976" w:type="dxa"/>
          </w:tcPr>
          <w:p w:rsidR="006C1E37" w:rsidRPr="00F50249" w:rsidRDefault="006C1E37" w:rsidP="00877C1C">
            <w:pPr>
              <w:spacing w:after="0" w:line="240" w:lineRule="auto"/>
              <w:rPr>
                <w:rFonts w:cs="Calibri"/>
              </w:rPr>
            </w:pPr>
            <w:r w:rsidRPr="00F50249">
              <w:rPr>
                <w:rFonts w:cs="Calibri"/>
              </w:rPr>
              <w:t>doc dr. Al Vrezec (ur.)</w:t>
            </w:r>
          </w:p>
        </w:tc>
      </w:tr>
      <w:tr w:rsidR="006C1E37" w:rsidRPr="00F50249" w:rsidTr="00BB300F">
        <w:trPr>
          <w:trHeight w:val="284"/>
        </w:trPr>
        <w:tc>
          <w:tcPr>
            <w:tcW w:w="1418" w:type="dxa"/>
            <w:vMerge w:val="restart"/>
          </w:tcPr>
          <w:p w:rsidR="006C1E37" w:rsidRPr="00F50249" w:rsidRDefault="006C1E37" w:rsidP="00877C1C">
            <w:pPr>
              <w:spacing w:after="0" w:line="240" w:lineRule="auto"/>
              <w:rPr>
                <w:rFonts w:cs="Calibri"/>
              </w:rPr>
            </w:pPr>
            <w:r w:rsidRPr="00F50249">
              <w:rPr>
                <w:rFonts w:cs="Calibri"/>
              </w:rPr>
              <w:t>Slovenski etnografski muzej</w:t>
            </w:r>
          </w:p>
        </w:tc>
        <w:tc>
          <w:tcPr>
            <w:tcW w:w="4678" w:type="dxa"/>
          </w:tcPr>
          <w:p w:rsidR="006C1E37" w:rsidRPr="00F50249" w:rsidRDefault="006C1E37" w:rsidP="00877C1C">
            <w:pPr>
              <w:spacing w:after="0" w:line="240" w:lineRule="auto"/>
              <w:rPr>
                <w:rFonts w:cs="Calibri"/>
              </w:rPr>
            </w:pPr>
            <w:r w:rsidRPr="00F50249">
              <w:rPr>
                <w:rFonts w:cs="Calibri"/>
              </w:rPr>
              <w:t>Poklon Borisu Kuharju 1929-2018, katalog razstave</w:t>
            </w:r>
          </w:p>
        </w:tc>
        <w:tc>
          <w:tcPr>
            <w:tcW w:w="2976" w:type="dxa"/>
          </w:tcPr>
          <w:p w:rsidR="006C1E37" w:rsidRPr="00F50249" w:rsidRDefault="006C1E37" w:rsidP="00877C1C">
            <w:pPr>
              <w:spacing w:after="0" w:line="240" w:lineRule="auto"/>
              <w:rPr>
                <w:rFonts w:cs="Calibri"/>
              </w:rPr>
            </w:pPr>
            <w:r w:rsidRPr="00F50249">
              <w:rPr>
                <w:rFonts w:cs="Calibri"/>
              </w:rPr>
              <w:t>Nadja Valentinčič Furlan</w:t>
            </w:r>
          </w:p>
        </w:tc>
      </w:tr>
      <w:tr w:rsidR="006C1E37" w:rsidRPr="00F50249" w:rsidTr="00BB300F">
        <w:trPr>
          <w:trHeight w:val="284"/>
        </w:trPr>
        <w:tc>
          <w:tcPr>
            <w:tcW w:w="1418" w:type="dxa"/>
            <w:vMerge/>
          </w:tcPr>
          <w:p w:rsidR="006C1E37" w:rsidRPr="00F50249" w:rsidRDefault="006C1E37" w:rsidP="00877C1C">
            <w:pPr>
              <w:spacing w:after="0" w:line="240" w:lineRule="auto"/>
              <w:rPr>
                <w:rFonts w:cs="Calibri"/>
              </w:rPr>
            </w:pPr>
          </w:p>
        </w:tc>
        <w:tc>
          <w:tcPr>
            <w:tcW w:w="4678" w:type="dxa"/>
          </w:tcPr>
          <w:p w:rsidR="006C1E37" w:rsidRPr="00F50249" w:rsidRDefault="006C1E37" w:rsidP="00877C1C">
            <w:pPr>
              <w:spacing w:after="0" w:line="240" w:lineRule="auto"/>
              <w:rPr>
                <w:rFonts w:cs="Calibri"/>
              </w:rPr>
            </w:pPr>
            <w:r w:rsidRPr="00F50249">
              <w:rPr>
                <w:rFonts w:cs="Calibri"/>
              </w:rPr>
              <w:t>Kitajski prevod knjige Dokumentiranje in predstavljanje NKD s filmom</w:t>
            </w:r>
          </w:p>
          <w:p w:rsidR="006C1E37" w:rsidRPr="00F50249" w:rsidRDefault="006C1E37" w:rsidP="00877C1C">
            <w:pPr>
              <w:spacing w:after="0" w:line="240" w:lineRule="auto"/>
              <w:rPr>
                <w:rFonts w:cs="Calibri"/>
              </w:rPr>
            </w:pPr>
          </w:p>
        </w:tc>
        <w:tc>
          <w:tcPr>
            <w:tcW w:w="2976" w:type="dxa"/>
          </w:tcPr>
          <w:p w:rsidR="006C1E37" w:rsidRPr="00F50249" w:rsidRDefault="006C1E37" w:rsidP="00877C1C">
            <w:pPr>
              <w:spacing w:after="0" w:line="240" w:lineRule="auto"/>
              <w:rPr>
                <w:rFonts w:cs="Calibri"/>
              </w:rPr>
            </w:pPr>
            <w:r w:rsidRPr="00F50249">
              <w:rPr>
                <w:rFonts w:cs="Calibri"/>
              </w:rPr>
              <w:t>Tian Miao (ur.), Kitajska nacionalna knjižnica v Pekingu</w:t>
            </w:r>
          </w:p>
          <w:p w:rsidR="006C1E37" w:rsidRPr="00F50249" w:rsidRDefault="006C1E37" w:rsidP="00877C1C">
            <w:pPr>
              <w:spacing w:after="0" w:line="240" w:lineRule="auto"/>
              <w:rPr>
                <w:rFonts w:cs="Calibri"/>
              </w:rPr>
            </w:pPr>
            <w:r w:rsidRPr="00F50249">
              <w:rPr>
                <w:rFonts w:cs="Calibri"/>
              </w:rPr>
              <w:t xml:space="preserve"> Izdala založba Tsinghua University Press, 2019</w:t>
            </w:r>
          </w:p>
        </w:tc>
      </w:tr>
      <w:tr w:rsidR="006C1E37" w:rsidRPr="00F50249" w:rsidTr="00BB300F">
        <w:trPr>
          <w:trHeight w:val="284"/>
        </w:trPr>
        <w:tc>
          <w:tcPr>
            <w:tcW w:w="1418" w:type="dxa"/>
            <w:vMerge/>
          </w:tcPr>
          <w:p w:rsidR="006C1E37" w:rsidRPr="00F50249" w:rsidRDefault="006C1E37" w:rsidP="00877C1C">
            <w:pPr>
              <w:spacing w:after="0" w:line="240" w:lineRule="auto"/>
              <w:rPr>
                <w:rFonts w:cs="Calibri"/>
              </w:rPr>
            </w:pPr>
          </w:p>
        </w:tc>
        <w:tc>
          <w:tcPr>
            <w:tcW w:w="4678" w:type="dxa"/>
          </w:tcPr>
          <w:p w:rsidR="006C1E37" w:rsidRPr="00F50249" w:rsidRDefault="006C1E37" w:rsidP="00877C1C">
            <w:pPr>
              <w:spacing w:after="0" w:line="240" w:lineRule="auto"/>
              <w:rPr>
                <w:rFonts w:cs="Calibri"/>
              </w:rPr>
            </w:pPr>
            <w:r w:rsidRPr="00F50249">
              <w:rPr>
                <w:rFonts w:cs="Calibri"/>
              </w:rPr>
              <w:t>Etnolog</w:t>
            </w:r>
          </w:p>
        </w:tc>
        <w:tc>
          <w:tcPr>
            <w:tcW w:w="2976" w:type="dxa"/>
          </w:tcPr>
          <w:p w:rsidR="006C1E37" w:rsidRPr="00F50249" w:rsidRDefault="006C1E37" w:rsidP="00877C1C">
            <w:pPr>
              <w:spacing w:after="0" w:line="240" w:lineRule="auto"/>
              <w:rPr>
                <w:rFonts w:cs="Calibri"/>
              </w:rPr>
            </w:pPr>
            <w:r w:rsidRPr="00F50249">
              <w:rPr>
                <w:rFonts w:cs="Calibri"/>
              </w:rPr>
              <w:t>Nena Židov in Gregor Ilaš (ur.)</w:t>
            </w:r>
          </w:p>
        </w:tc>
      </w:tr>
      <w:tr w:rsidR="006C1E37" w:rsidRPr="00F50249" w:rsidTr="00BB300F">
        <w:trPr>
          <w:trHeight w:val="284"/>
        </w:trPr>
        <w:tc>
          <w:tcPr>
            <w:tcW w:w="1418" w:type="dxa"/>
            <w:vMerge/>
          </w:tcPr>
          <w:p w:rsidR="006C1E37" w:rsidRPr="00F50249" w:rsidRDefault="006C1E37" w:rsidP="00877C1C">
            <w:pPr>
              <w:spacing w:after="0" w:line="240" w:lineRule="auto"/>
              <w:rPr>
                <w:rFonts w:cs="Calibri"/>
              </w:rPr>
            </w:pPr>
          </w:p>
        </w:tc>
        <w:tc>
          <w:tcPr>
            <w:tcW w:w="4678" w:type="dxa"/>
          </w:tcPr>
          <w:p w:rsidR="006C1E37" w:rsidRPr="00F50249" w:rsidRDefault="006C1E37" w:rsidP="00877C1C">
            <w:pPr>
              <w:spacing w:after="0" w:line="240" w:lineRule="auto"/>
              <w:rPr>
                <w:rFonts w:cs="Calibri"/>
              </w:rPr>
            </w:pPr>
            <w:r w:rsidRPr="00F50249">
              <w:rPr>
                <w:rFonts w:cs="Calibri"/>
              </w:rPr>
              <w:t>Novice z obrežja Belega Nila: Misijonar in raziskovalec dr. Ignacij Knoblehar v južnem Sudanu sredi 19. stoletja</w:t>
            </w:r>
          </w:p>
        </w:tc>
        <w:tc>
          <w:tcPr>
            <w:tcW w:w="2976" w:type="dxa"/>
          </w:tcPr>
          <w:p w:rsidR="006C1E37" w:rsidRPr="00F50249" w:rsidRDefault="006C1E37" w:rsidP="00877C1C">
            <w:pPr>
              <w:spacing w:after="0" w:line="240" w:lineRule="auto"/>
              <w:rPr>
                <w:rFonts w:cs="Calibri"/>
              </w:rPr>
            </w:pPr>
            <w:r w:rsidRPr="00F50249">
              <w:rPr>
                <w:rFonts w:cs="Calibri"/>
              </w:rPr>
              <w:t>Marko Frelih</w:t>
            </w:r>
          </w:p>
        </w:tc>
      </w:tr>
      <w:tr w:rsidR="006C1E37" w:rsidRPr="00F50249" w:rsidTr="00BB300F">
        <w:trPr>
          <w:trHeight w:val="284"/>
        </w:trPr>
        <w:tc>
          <w:tcPr>
            <w:tcW w:w="1418" w:type="dxa"/>
            <w:vMerge/>
          </w:tcPr>
          <w:p w:rsidR="006C1E37" w:rsidRPr="00F50249" w:rsidRDefault="006C1E37" w:rsidP="00877C1C">
            <w:pPr>
              <w:spacing w:after="0" w:line="240" w:lineRule="auto"/>
              <w:rPr>
                <w:rFonts w:cs="Calibri"/>
              </w:rPr>
            </w:pPr>
          </w:p>
        </w:tc>
        <w:tc>
          <w:tcPr>
            <w:tcW w:w="4678" w:type="dxa"/>
          </w:tcPr>
          <w:p w:rsidR="006C1E37" w:rsidRPr="00F50249" w:rsidRDefault="006C1E37" w:rsidP="00877C1C">
            <w:pPr>
              <w:spacing w:after="0" w:line="240" w:lineRule="auto"/>
              <w:rPr>
                <w:rFonts w:cs="Calibri"/>
              </w:rPr>
            </w:pPr>
            <w:r w:rsidRPr="00F50249">
              <w:rPr>
                <w:rFonts w:cs="Calibri"/>
              </w:rPr>
              <w:t>Knoblehar</w:t>
            </w:r>
          </w:p>
        </w:tc>
        <w:tc>
          <w:tcPr>
            <w:tcW w:w="2976" w:type="dxa"/>
          </w:tcPr>
          <w:p w:rsidR="006C1E37" w:rsidRPr="00F50249" w:rsidRDefault="006C1E37" w:rsidP="00877C1C">
            <w:pPr>
              <w:spacing w:after="0" w:line="240" w:lineRule="auto"/>
              <w:rPr>
                <w:rFonts w:cs="Calibri"/>
              </w:rPr>
            </w:pPr>
            <w:r w:rsidRPr="00F50249">
              <w:rPr>
                <w:rFonts w:cs="Calibri"/>
              </w:rPr>
              <w:t>Marko Frelih</w:t>
            </w:r>
          </w:p>
        </w:tc>
      </w:tr>
      <w:tr w:rsidR="006C1E37" w:rsidRPr="00F50249" w:rsidTr="00BB300F">
        <w:trPr>
          <w:trHeight w:val="284"/>
        </w:trPr>
        <w:tc>
          <w:tcPr>
            <w:tcW w:w="1418" w:type="dxa"/>
            <w:vMerge/>
          </w:tcPr>
          <w:p w:rsidR="006C1E37" w:rsidRPr="00F50249" w:rsidRDefault="006C1E37" w:rsidP="00877C1C">
            <w:pPr>
              <w:spacing w:after="0" w:line="240" w:lineRule="auto"/>
              <w:rPr>
                <w:rFonts w:cs="Calibri"/>
              </w:rPr>
            </w:pPr>
          </w:p>
        </w:tc>
        <w:tc>
          <w:tcPr>
            <w:tcW w:w="4678" w:type="dxa"/>
          </w:tcPr>
          <w:p w:rsidR="006C1E37" w:rsidRPr="00F50249" w:rsidRDefault="006C1E37" w:rsidP="00877C1C">
            <w:pPr>
              <w:spacing w:after="0" w:line="240" w:lineRule="auto"/>
              <w:rPr>
                <w:rFonts w:cs="Calibri"/>
              </w:rPr>
            </w:pPr>
            <w:r w:rsidRPr="00F50249">
              <w:rPr>
                <w:rFonts w:cs="Calibri"/>
              </w:rPr>
              <w:t>Slovenci ob Belem Nilu; Dr. Ignacij Knoblehar in njegovi sodelavci v Sudanu sredi 19. stoletja</w:t>
            </w:r>
          </w:p>
        </w:tc>
        <w:tc>
          <w:tcPr>
            <w:tcW w:w="2976" w:type="dxa"/>
          </w:tcPr>
          <w:p w:rsidR="006C1E37" w:rsidRPr="00F50249" w:rsidRDefault="006C1E37" w:rsidP="00877C1C">
            <w:pPr>
              <w:spacing w:after="0" w:line="240" w:lineRule="auto"/>
              <w:rPr>
                <w:rFonts w:cs="Calibri"/>
              </w:rPr>
            </w:pPr>
            <w:r w:rsidRPr="00F50249">
              <w:rPr>
                <w:rFonts w:cs="Calibri"/>
              </w:rPr>
              <w:t>Marko Frelih</w:t>
            </w:r>
          </w:p>
        </w:tc>
      </w:tr>
      <w:tr w:rsidR="006C1E37" w:rsidRPr="00F50249" w:rsidTr="00BB300F">
        <w:trPr>
          <w:trHeight w:val="284"/>
        </w:trPr>
        <w:tc>
          <w:tcPr>
            <w:tcW w:w="1418" w:type="dxa"/>
            <w:vMerge/>
          </w:tcPr>
          <w:p w:rsidR="006C1E37" w:rsidRPr="00F50249" w:rsidRDefault="006C1E37" w:rsidP="00877C1C">
            <w:pPr>
              <w:spacing w:after="0" w:line="240" w:lineRule="auto"/>
              <w:rPr>
                <w:rFonts w:cs="Calibri"/>
              </w:rPr>
            </w:pPr>
          </w:p>
        </w:tc>
        <w:tc>
          <w:tcPr>
            <w:tcW w:w="4678" w:type="dxa"/>
          </w:tcPr>
          <w:p w:rsidR="006C1E37" w:rsidRPr="00F50249" w:rsidRDefault="006C1E37" w:rsidP="00877C1C">
            <w:pPr>
              <w:spacing w:after="0" w:line="240" w:lineRule="auto"/>
              <w:rPr>
                <w:rFonts w:cs="Calibri"/>
              </w:rPr>
            </w:pPr>
            <w:r w:rsidRPr="00F50249">
              <w:rPr>
                <w:rFonts w:cs="Calibri"/>
              </w:rPr>
              <w:t>Afrika treh  muzejev</w:t>
            </w:r>
          </w:p>
        </w:tc>
        <w:tc>
          <w:tcPr>
            <w:tcW w:w="2976" w:type="dxa"/>
          </w:tcPr>
          <w:p w:rsidR="006C1E37" w:rsidRPr="00F50249" w:rsidRDefault="006C1E37" w:rsidP="00877C1C">
            <w:pPr>
              <w:spacing w:after="0" w:line="240" w:lineRule="auto"/>
              <w:rPr>
                <w:rFonts w:cs="Calibri"/>
              </w:rPr>
            </w:pPr>
            <w:r w:rsidRPr="00F50249">
              <w:rPr>
                <w:rFonts w:cs="Calibri"/>
              </w:rPr>
              <w:t>Marko Frelih, Blaž Verbič, Brigita Rajšter</w:t>
            </w:r>
          </w:p>
        </w:tc>
      </w:tr>
      <w:tr w:rsidR="006C1E37" w:rsidRPr="00F50249" w:rsidTr="00BB300F">
        <w:trPr>
          <w:trHeight w:val="284"/>
        </w:trPr>
        <w:tc>
          <w:tcPr>
            <w:tcW w:w="1418" w:type="dxa"/>
            <w:vMerge/>
          </w:tcPr>
          <w:p w:rsidR="006C1E37" w:rsidRPr="00F50249" w:rsidRDefault="006C1E37" w:rsidP="00877C1C">
            <w:pPr>
              <w:spacing w:after="0" w:line="240" w:lineRule="auto"/>
              <w:rPr>
                <w:rFonts w:cs="Calibri"/>
              </w:rPr>
            </w:pPr>
          </w:p>
        </w:tc>
        <w:tc>
          <w:tcPr>
            <w:tcW w:w="4678" w:type="dxa"/>
          </w:tcPr>
          <w:p w:rsidR="006C1E37" w:rsidRPr="00F50249" w:rsidRDefault="006C1E37" w:rsidP="00877C1C">
            <w:pPr>
              <w:spacing w:after="0" w:line="240" w:lineRule="auto"/>
              <w:rPr>
                <w:rFonts w:cs="Calibri"/>
              </w:rPr>
            </w:pPr>
            <w:r w:rsidRPr="00F50249">
              <w:rPr>
                <w:rFonts w:cs="Calibri"/>
              </w:rPr>
              <w:t>Angleški vodnik po drugi stalni razstavi</w:t>
            </w:r>
          </w:p>
        </w:tc>
        <w:tc>
          <w:tcPr>
            <w:tcW w:w="2976" w:type="dxa"/>
          </w:tcPr>
          <w:p w:rsidR="006C1E37" w:rsidRPr="00F50249" w:rsidRDefault="006C1E37" w:rsidP="00877C1C">
            <w:pPr>
              <w:spacing w:after="0" w:line="240" w:lineRule="auto"/>
              <w:rPr>
                <w:rFonts w:cs="Calibri"/>
              </w:rPr>
            </w:pPr>
            <w:r w:rsidRPr="00F50249">
              <w:rPr>
                <w:rFonts w:cs="Calibri"/>
              </w:rPr>
              <w:t>Janja Žagar (ur.)</w:t>
            </w:r>
          </w:p>
        </w:tc>
      </w:tr>
      <w:tr w:rsidR="006C1E37" w:rsidRPr="00F50249" w:rsidTr="00BB300F">
        <w:trPr>
          <w:trHeight w:val="284"/>
        </w:trPr>
        <w:tc>
          <w:tcPr>
            <w:tcW w:w="1418" w:type="dxa"/>
            <w:vMerge w:val="restart"/>
          </w:tcPr>
          <w:p w:rsidR="006C1E37" w:rsidRPr="00F50249" w:rsidRDefault="006C1E37" w:rsidP="00877C1C">
            <w:pPr>
              <w:spacing w:after="0" w:line="240" w:lineRule="auto"/>
              <w:rPr>
                <w:rFonts w:cs="Calibri"/>
              </w:rPr>
            </w:pPr>
            <w:r w:rsidRPr="00F50249">
              <w:rPr>
                <w:rFonts w:cs="Calibri"/>
              </w:rPr>
              <w:t>Muzej novejše zgodovine Slovenije</w:t>
            </w:r>
          </w:p>
        </w:tc>
        <w:tc>
          <w:tcPr>
            <w:tcW w:w="4678" w:type="dxa"/>
          </w:tcPr>
          <w:p w:rsidR="006C1E37" w:rsidRPr="00F50249" w:rsidRDefault="006C1E37" w:rsidP="00877C1C">
            <w:pPr>
              <w:spacing w:after="0" w:line="240" w:lineRule="auto"/>
              <w:rPr>
                <w:rFonts w:cs="Calibri"/>
              </w:rPr>
            </w:pPr>
            <w:r w:rsidRPr="00F50249">
              <w:rPr>
                <w:rFonts w:cs="Calibri"/>
              </w:rPr>
              <w:t>Edi Šelhaus: retrospektiva: razstavni katalog ob 100-letnici rojstva Edija Šelhausa (Fotografija Edi Šelhaus)</w:t>
            </w:r>
          </w:p>
        </w:tc>
        <w:tc>
          <w:tcPr>
            <w:tcW w:w="2976" w:type="dxa"/>
          </w:tcPr>
          <w:p w:rsidR="006C1E37" w:rsidRPr="00F50249" w:rsidRDefault="006C1E37" w:rsidP="00877C1C">
            <w:pPr>
              <w:spacing w:after="0" w:line="240" w:lineRule="auto"/>
              <w:rPr>
                <w:rFonts w:cs="Calibri"/>
              </w:rPr>
            </w:pPr>
            <w:r w:rsidRPr="00F50249">
              <w:rPr>
                <w:rFonts w:cs="Calibri"/>
              </w:rPr>
              <w:t>Jožica Šparovec (ur.)</w:t>
            </w:r>
          </w:p>
        </w:tc>
      </w:tr>
      <w:tr w:rsidR="006C1E37" w:rsidRPr="00F50249" w:rsidTr="00BB300F">
        <w:trPr>
          <w:trHeight w:val="284"/>
        </w:trPr>
        <w:tc>
          <w:tcPr>
            <w:tcW w:w="1418" w:type="dxa"/>
            <w:vMerge/>
          </w:tcPr>
          <w:p w:rsidR="006C1E37" w:rsidRPr="00F50249" w:rsidRDefault="006C1E37" w:rsidP="00877C1C">
            <w:pPr>
              <w:spacing w:after="0" w:line="240" w:lineRule="auto"/>
              <w:rPr>
                <w:rFonts w:cs="Calibri"/>
              </w:rPr>
            </w:pPr>
          </w:p>
        </w:tc>
        <w:tc>
          <w:tcPr>
            <w:tcW w:w="4678" w:type="dxa"/>
          </w:tcPr>
          <w:p w:rsidR="006C1E37" w:rsidRPr="00F50249" w:rsidRDefault="006C1E37" w:rsidP="00877C1C">
            <w:pPr>
              <w:spacing w:after="0" w:line="240" w:lineRule="auto"/>
              <w:rPr>
                <w:rFonts w:cs="Calibri"/>
              </w:rPr>
            </w:pPr>
            <w:r w:rsidRPr="00F50249">
              <w:rPr>
                <w:rFonts w:cs="Calibri"/>
              </w:rPr>
              <w:t>Nace Bizilj -fotoreporter: katalog retrospektivne razstave: pomladni sij (Fotografija Nace Bizilj)</w:t>
            </w:r>
          </w:p>
        </w:tc>
        <w:tc>
          <w:tcPr>
            <w:tcW w:w="2976" w:type="dxa"/>
          </w:tcPr>
          <w:p w:rsidR="006C1E37" w:rsidRPr="00F50249" w:rsidRDefault="006C1E37" w:rsidP="00877C1C">
            <w:pPr>
              <w:spacing w:after="0" w:line="240" w:lineRule="auto"/>
              <w:rPr>
                <w:rFonts w:cs="Calibri"/>
              </w:rPr>
            </w:pPr>
            <w:r w:rsidRPr="00F50249">
              <w:rPr>
                <w:rFonts w:cs="Calibri"/>
              </w:rPr>
              <w:t>Irena Uršič idr.</w:t>
            </w:r>
          </w:p>
        </w:tc>
      </w:tr>
      <w:tr w:rsidR="006C1E37" w:rsidRPr="00F50249" w:rsidTr="00BB300F">
        <w:trPr>
          <w:trHeight w:val="284"/>
        </w:trPr>
        <w:tc>
          <w:tcPr>
            <w:tcW w:w="1418" w:type="dxa"/>
            <w:vMerge/>
          </w:tcPr>
          <w:p w:rsidR="006C1E37" w:rsidRPr="00F50249" w:rsidRDefault="006C1E37" w:rsidP="00877C1C">
            <w:pPr>
              <w:spacing w:after="0" w:line="240" w:lineRule="auto"/>
              <w:rPr>
                <w:rFonts w:cs="Calibri"/>
              </w:rPr>
            </w:pPr>
          </w:p>
        </w:tc>
        <w:tc>
          <w:tcPr>
            <w:tcW w:w="4678" w:type="dxa"/>
          </w:tcPr>
          <w:p w:rsidR="006C1E37" w:rsidRPr="00F50249" w:rsidRDefault="006C1E37" w:rsidP="00877C1C">
            <w:pPr>
              <w:spacing w:after="0" w:line="240" w:lineRule="auto"/>
              <w:rPr>
                <w:rFonts w:cs="Calibri"/>
              </w:rPr>
            </w:pPr>
            <w:r w:rsidRPr="00F50249">
              <w:rPr>
                <w:rFonts w:cs="Calibri"/>
              </w:rPr>
              <w:t>Fotoaparat in vojna: fotografije druge svetovne vojne iz zbirk Muzeja novejše zgodovine Slovenije</w:t>
            </w:r>
          </w:p>
        </w:tc>
        <w:tc>
          <w:tcPr>
            <w:tcW w:w="2976" w:type="dxa"/>
          </w:tcPr>
          <w:p w:rsidR="006C1E37" w:rsidRPr="00F50249" w:rsidRDefault="006C1E37" w:rsidP="00877C1C">
            <w:pPr>
              <w:spacing w:after="0" w:line="240" w:lineRule="auto"/>
              <w:rPr>
                <w:rFonts w:cs="Calibri"/>
              </w:rPr>
            </w:pPr>
            <w:r w:rsidRPr="00F50249">
              <w:rPr>
                <w:rFonts w:cs="Calibri"/>
              </w:rPr>
              <w:t>Kaja Širok idr., Katarina Jurjavčič (ur.)</w:t>
            </w:r>
          </w:p>
        </w:tc>
      </w:tr>
      <w:tr w:rsidR="006C1E37" w:rsidRPr="00F50249" w:rsidTr="00BB300F">
        <w:trPr>
          <w:trHeight w:val="284"/>
        </w:trPr>
        <w:tc>
          <w:tcPr>
            <w:tcW w:w="1418" w:type="dxa"/>
            <w:vMerge/>
          </w:tcPr>
          <w:p w:rsidR="006C1E37" w:rsidRPr="00F50249" w:rsidRDefault="006C1E37" w:rsidP="00877C1C">
            <w:pPr>
              <w:spacing w:after="0" w:line="240" w:lineRule="auto"/>
              <w:rPr>
                <w:rFonts w:cs="Calibri"/>
              </w:rPr>
            </w:pPr>
          </w:p>
        </w:tc>
        <w:tc>
          <w:tcPr>
            <w:tcW w:w="4678" w:type="dxa"/>
            <w:tcBorders>
              <w:top w:val="single" w:sz="4" w:space="0" w:color="auto"/>
              <w:bottom w:val="single" w:sz="4" w:space="0" w:color="auto"/>
              <w:right w:val="single" w:sz="4" w:space="0" w:color="auto"/>
            </w:tcBorders>
          </w:tcPr>
          <w:p w:rsidR="006C1E37" w:rsidRPr="00F50249" w:rsidRDefault="006C1E37" w:rsidP="00877C1C">
            <w:pPr>
              <w:spacing w:after="0" w:line="240" w:lineRule="auto"/>
              <w:rPr>
                <w:rFonts w:cs="Calibri"/>
              </w:rPr>
            </w:pPr>
            <w:r w:rsidRPr="00F50249">
              <w:rPr>
                <w:rFonts w:cs="Calibri"/>
              </w:rPr>
              <w:t>Dragi soljudje! Gojimo ljubezen in modrost – iz Hirošime = Fellow Humans! Let us foster love&amp;wisdom – form Hiroshima = Mes freres et sceurs! Encourageons Iamour et la sagesse-depuis Hiroshima</w:t>
            </w:r>
          </w:p>
        </w:tc>
        <w:tc>
          <w:tcPr>
            <w:tcW w:w="2976" w:type="dxa"/>
            <w:tcBorders>
              <w:top w:val="single" w:sz="4" w:space="0" w:color="auto"/>
              <w:left w:val="single" w:sz="4" w:space="0" w:color="auto"/>
              <w:bottom w:val="single" w:sz="4" w:space="0" w:color="auto"/>
              <w:right w:val="single" w:sz="4" w:space="0" w:color="auto"/>
            </w:tcBorders>
          </w:tcPr>
          <w:p w:rsidR="006C1E37" w:rsidRPr="00F50249" w:rsidRDefault="006C1E37" w:rsidP="00877C1C">
            <w:pPr>
              <w:spacing w:after="0" w:line="240" w:lineRule="auto"/>
              <w:rPr>
                <w:rFonts w:cs="Calibri"/>
              </w:rPr>
            </w:pPr>
            <w:r w:rsidRPr="00F50249">
              <w:rPr>
                <w:rFonts w:cs="Calibri"/>
              </w:rPr>
              <w:t>Hashiuzume Bun, Irena Ribič (ur.) (v sodelovanu s PEN Slovenija)</w:t>
            </w:r>
          </w:p>
        </w:tc>
      </w:tr>
      <w:tr w:rsidR="006C1E37" w:rsidRPr="00F50249" w:rsidTr="00BB300F">
        <w:trPr>
          <w:trHeight w:val="284"/>
        </w:trPr>
        <w:tc>
          <w:tcPr>
            <w:tcW w:w="1418" w:type="dxa"/>
            <w:vMerge/>
          </w:tcPr>
          <w:p w:rsidR="006C1E37" w:rsidRPr="00F50249" w:rsidRDefault="006C1E37" w:rsidP="00877C1C">
            <w:pPr>
              <w:spacing w:after="0" w:line="240" w:lineRule="auto"/>
              <w:rPr>
                <w:rFonts w:cs="Calibri"/>
              </w:rPr>
            </w:pPr>
          </w:p>
        </w:tc>
        <w:tc>
          <w:tcPr>
            <w:tcW w:w="4678" w:type="dxa"/>
            <w:tcBorders>
              <w:top w:val="single" w:sz="4" w:space="0" w:color="auto"/>
              <w:bottom w:val="single" w:sz="4" w:space="0" w:color="auto"/>
              <w:right w:val="single" w:sz="4" w:space="0" w:color="auto"/>
            </w:tcBorders>
          </w:tcPr>
          <w:p w:rsidR="006C1E37" w:rsidRPr="00F50249" w:rsidRDefault="006C1E37" w:rsidP="00877C1C">
            <w:pPr>
              <w:spacing w:after="0" w:line="240" w:lineRule="auto"/>
              <w:rPr>
                <w:rFonts w:cs="Calibri"/>
              </w:rPr>
            </w:pPr>
            <w:r w:rsidRPr="00F50249">
              <w:rPr>
                <w:rFonts w:cs="Calibri"/>
              </w:rPr>
              <w:t>Foto antika: bilten. – Št. 36 (2019).ISSN 1318-9913</w:t>
            </w:r>
          </w:p>
        </w:tc>
        <w:tc>
          <w:tcPr>
            <w:tcW w:w="2976" w:type="dxa"/>
            <w:tcBorders>
              <w:top w:val="single" w:sz="4" w:space="0" w:color="auto"/>
              <w:left w:val="single" w:sz="4" w:space="0" w:color="auto"/>
              <w:bottom w:val="single" w:sz="4" w:space="0" w:color="auto"/>
              <w:right w:val="single" w:sz="4" w:space="0" w:color="auto"/>
            </w:tcBorders>
          </w:tcPr>
          <w:p w:rsidR="006C1E37" w:rsidRPr="00F50249" w:rsidRDefault="006C1E37" w:rsidP="00877C1C">
            <w:pPr>
              <w:spacing w:after="0" w:line="240" w:lineRule="auto"/>
              <w:rPr>
                <w:rFonts w:cs="Calibri"/>
              </w:rPr>
            </w:pPr>
            <w:r w:rsidRPr="00F50249">
              <w:rPr>
                <w:rFonts w:cs="Calibri"/>
              </w:rPr>
              <w:t>Damir Globočnik (ur.)</w:t>
            </w:r>
          </w:p>
        </w:tc>
      </w:tr>
      <w:tr w:rsidR="006C1E37" w:rsidRPr="00F50249" w:rsidTr="00BB300F">
        <w:trPr>
          <w:trHeight w:val="284"/>
        </w:trPr>
        <w:tc>
          <w:tcPr>
            <w:tcW w:w="1418" w:type="dxa"/>
            <w:vMerge/>
          </w:tcPr>
          <w:p w:rsidR="006C1E37" w:rsidRPr="00F50249" w:rsidRDefault="006C1E37" w:rsidP="00877C1C">
            <w:pPr>
              <w:spacing w:after="0" w:line="240" w:lineRule="auto"/>
              <w:rPr>
                <w:rFonts w:cs="Calibri"/>
              </w:rPr>
            </w:pPr>
          </w:p>
        </w:tc>
        <w:tc>
          <w:tcPr>
            <w:tcW w:w="4678" w:type="dxa"/>
            <w:tcBorders>
              <w:top w:val="single" w:sz="4" w:space="0" w:color="auto"/>
              <w:bottom w:val="single" w:sz="4" w:space="0" w:color="auto"/>
              <w:right w:val="single" w:sz="4" w:space="0" w:color="auto"/>
            </w:tcBorders>
          </w:tcPr>
          <w:p w:rsidR="006C1E37" w:rsidRPr="00F50249" w:rsidRDefault="006C1E37" w:rsidP="00877C1C">
            <w:pPr>
              <w:spacing w:after="0" w:line="240" w:lineRule="auto"/>
              <w:rPr>
                <w:rFonts w:cs="Calibri"/>
              </w:rPr>
            </w:pPr>
            <w:r w:rsidRPr="00F50249">
              <w:rPr>
                <w:rFonts w:cs="Calibri"/>
              </w:rPr>
              <w:t>Pedagoški programi: šolsko leto … Letnik 7 (2019-2020). – ISSN 2385-9989</w:t>
            </w:r>
          </w:p>
        </w:tc>
        <w:tc>
          <w:tcPr>
            <w:tcW w:w="2976" w:type="dxa"/>
            <w:tcBorders>
              <w:top w:val="single" w:sz="4" w:space="0" w:color="auto"/>
              <w:left w:val="single" w:sz="4" w:space="0" w:color="auto"/>
              <w:bottom w:val="single" w:sz="4" w:space="0" w:color="auto"/>
              <w:right w:val="single" w:sz="4" w:space="0" w:color="auto"/>
            </w:tcBorders>
          </w:tcPr>
          <w:p w:rsidR="006C1E37" w:rsidRPr="00F50249" w:rsidRDefault="006C1E37" w:rsidP="00877C1C">
            <w:pPr>
              <w:spacing w:after="0" w:line="240" w:lineRule="auto"/>
              <w:rPr>
                <w:rFonts w:cs="Calibri"/>
              </w:rPr>
            </w:pPr>
            <w:r w:rsidRPr="00F50249">
              <w:rPr>
                <w:rFonts w:cs="Calibri"/>
              </w:rPr>
              <w:t>Nataša Robežnik, Monika Kokalj Kočevar, Monika Močnik</w:t>
            </w:r>
          </w:p>
        </w:tc>
      </w:tr>
      <w:tr w:rsidR="006C1E37" w:rsidRPr="00F50249" w:rsidTr="00BB300F">
        <w:trPr>
          <w:trHeight w:val="284"/>
        </w:trPr>
        <w:tc>
          <w:tcPr>
            <w:tcW w:w="1418" w:type="dxa"/>
            <w:vMerge/>
          </w:tcPr>
          <w:p w:rsidR="006C1E37" w:rsidRPr="00F50249" w:rsidRDefault="006C1E37" w:rsidP="00877C1C">
            <w:pPr>
              <w:spacing w:after="0" w:line="240" w:lineRule="auto"/>
              <w:rPr>
                <w:rFonts w:cs="Calibri"/>
              </w:rPr>
            </w:pPr>
          </w:p>
        </w:tc>
        <w:tc>
          <w:tcPr>
            <w:tcW w:w="4678" w:type="dxa"/>
            <w:tcBorders>
              <w:top w:val="single" w:sz="4" w:space="0" w:color="auto"/>
              <w:bottom w:val="single" w:sz="4" w:space="0" w:color="auto"/>
              <w:right w:val="single" w:sz="4" w:space="0" w:color="auto"/>
            </w:tcBorders>
          </w:tcPr>
          <w:p w:rsidR="006C1E37" w:rsidRPr="00F50249" w:rsidRDefault="006C1E37" w:rsidP="00877C1C">
            <w:pPr>
              <w:spacing w:after="0" w:line="240" w:lineRule="auto"/>
              <w:rPr>
                <w:rFonts w:cs="Calibri"/>
              </w:rPr>
            </w:pPr>
            <w:r w:rsidRPr="00F50249">
              <w:rPr>
                <w:rFonts w:cs="Calibri"/>
              </w:rPr>
              <w:t>Avdio vodič po stalni razstavi Slovenci v 20. stoletju</w:t>
            </w:r>
          </w:p>
        </w:tc>
        <w:tc>
          <w:tcPr>
            <w:tcW w:w="2976" w:type="dxa"/>
            <w:tcBorders>
              <w:top w:val="single" w:sz="4" w:space="0" w:color="auto"/>
              <w:left w:val="single" w:sz="4" w:space="0" w:color="auto"/>
              <w:bottom w:val="single" w:sz="4" w:space="0" w:color="auto"/>
              <w:right w:val="single" w:sz="4" w:space="0" w:color="auto"/>
            </w:tcBorders>
          </w:tcPr>
          <w:p w:rsidR="006C1E37" w:rsidRPr="00F50249" w:rsidRDefault="006C1E37" w:rsidP="00877C1C">
            <w:pPr>
              <w:spacing w:after="0" w:line="240" w:lineRule="auto"/>
              <w:rPr>
                <w:rFonts w:cs="Calibri"/>
              </w:rPr>
            </w:pPr>
            <w:r w:rsidRPr="00F50249">
              <w:rPr>
                <w:rFonts w:cs="Calibri"/>
              </w:rPr>
              <w:t>Marko Štepec, Monika Kokalj  Kočevar, Katarina Jurjavčič, Irena Ribič, Ivo Vraničar, Nataša Strlič, Nataša Robežnik</w:t>
            </w:r>
          </w:p>
        </w:tc>
      </w:tr>
      <w:tr w:rsidR="006C1E37" w:rsidRPr="00F50249" w:rsidTr="00BB300F">
        <w:trPr>
          <w:trHeight w:val="284"/>
        </w:trPr>
        <w:tc>
          <w:tcPr>
            <w:tcW w:w="1418" w:type="dxa"/>
            <w:vMerge/>
            <w:tcBorders>
              <w:bottom w:val="single" w:sz="4" w:space="0" w:color="auto"/>
            </w:tcBorders>
          </w:tcPr>
          <w:p w:rsidR="006C1E37" w:rsidRPr="00F50249" w:rsidRDefault="006C1E37" w:rsidP="00877C1C">
            <w:pPr>
              <w:spacing w:after="0" w:line="240" w:lineRule="auto"/>
              <w:rPr>
                <w:rFonts w:cs="Calibri"/>
              </w:rPr>
            </w:pPr>
          </w:p>
        </w:tc>
        <w:tc>
          <w:tcPr>
            <w:tcW w:w="4678" w:type="dxa"/>
            <w:tcBorders>
              <w:top w:val="single" w:sz="4" w:space="0" w:color="auto"/>
              <w:bottom w:val="single" w:sz="4" w:space="0" w:color="auto"/>
              <w:right w:val="single" w:sz="4" w:space="0" w:color="auto"/>
            </w:tcBorders>
          </w:tcPr>
          <w:p w:rsidR="006C1E37" w:rsidRPr="00F50249" w:rsidRDefault="006C1E37" w:rsidP="00877C1C">
            <w:pPr>
              <w:spacing w:after="0" w:line="240" w:lineRule="auto"/>
              <w:rPr>
                <w:rFonts w:cs="Calibri"/>
              </w:rPr>
            </w:pPr>
            <w:r w:rsidRPr="00F50249">
              <w:rPr>
                <w:rFonts w:cs="Calibri"/>
              </w:rPr>
              <w:t>Avdio vodič po stalni razstavi Slovenci v 20. stoletju – knjižica v slovenskem jeziku in angleškem jeziku</w:t>
            </w:r>
          </w:p>
        </w:tc>
        <w:tc>
          <w:tcPr>
            <w:tcW w:w="2976" w:type="dxa"/>
            <w:tcBorders>
              <w:top w:val="single" w:sz="4" w:space="0" w:color="auto"/>
              <w:left w:val="single" w:sz="4" w:space="0" w:color="auto"/>
              <w:bottom w:val="single" w:sz="4" w:space="0" w:color="auto"/>
              <w:right w:val="single" w:sz="4" w:space="0" w:color="auto"/>
            </w:tcBorders>
          </w:tcPr>
          <w:p w:rsidR="006C1E37" w:rsidRPr="00F50249" w:rsidRDefault="006C1E37" w:rsidP="00877C1C">
            <w:pPr>
              <w:spacing w:after="0" w:line="240" w:lineRule="auto"/>
              <w:rPr>
                <w:rFonts w:cs="Calibri"/>
              </w:rPr>
            </w:pPr>
            <w:r w:rsidRPr="00F50249">
              <w:rPr>
                <w:rFonts w:cs="Calibri"/>
              </w:rPr>
              <w:t>Marko Štepec, Monika Kokalj  Kočevar, Katarina Jurjavčič, Irena Ribič, Ivo Vraničar, Nataša Strlič, Nataša Robežnik</w:t>
            </w:r>
          </w:p>
        </w:tc>
      </w:tr>
      <w:tr w:rsidR="006C1E37" w:rsidRPr="00F50249" w:rsidTr="00BB300F">
        <w:trPr>
          <w:trHeight w:val="284"/>
        </w:trPr>
        <w:tc>
          <w:tcPr>
            <w:tcW w:w="1418" w:type="dxa"/>
            <w:vMerge w:val="restart"/>
            <w:tcBorders>
              <w:top w:val="single" w:sz="4" w:space="0" w:color="auto"/>
              <w:left w:val="single" w:sz="4" w:space="0" w:color="auto"/>
              <w:right w:val="single" w:sz="4" w:space="0" w:color="auto"/>
            </w:tcBorders>
          </w:tcPr>
          <w:p w:rsidR="006C1E37" w:rsidRPr="00F50249" w:rsidRDefault="006C1E37" w:rsidP="00877C1C">
            <w:pPr>
              <w:spacing w:after="0" w:line="240" w:lineRule="auto"/>
              <w:rPr>
                <w:rFonts w:cs="Calibri"/>
              </w:rPr>
            </w:pPr>
            <w:r w:rsidRPr="00F50249">
              <w:rPr>
                <w:rFonts w:cs="Calibri"/>
              </w:rPr>
              <w:t>Tehniški muzej Slovenije</w:t>
            </w:r>
          </w:p>
        </w:tc>
        <w:tc>
          <w:tcPr>
            <w:tcW w:w="4678" w:type="dxa"/>
            <w:tcBorders>
              <w:top w:val="single" w:sz="4" w:space="0" w:color="auto"/>
              <w:left w:val="single" w:sz="4" w:space="0" w:color="auto"/>
              <w:bottom w:val="single" w:sz="4" w:space="0" w:color="auto"/>
              <w:right w:val="single" w:sz="4" w:space="0" w:color="auto"/>
            </w:tcBorders>
          </w:tcPr>
          <w:p w:rsidR="006C1E37" w:rsidRPr="00F50249" w:rsidRDefault="006C1E37" w:rsidP="00877C1C">
            <w:pPr>
              <w:spacing w:after="0" w:line="240" w:lineRule="auto"/>
              <w:rPr>
                <w:rFonts w:cs="Calibri"/>
              </w:rPr>
            </w:pPr>
            <w:r w:rsidRPr="00F50249">
              <w:rPr>
                <w:rFonts w:cs="Calibri"/>
              </w:rPr>
              <w:t>Vzhodno od raja – Jugoton 1947-1991</w:t>
            </w:r>
          </w:p>
        </w:tc>
        <w:tc>
          <w:tcPr>
            <w:tcW w:w="2976" w:type="dxa"/>
            <w:tcBorders>
              <w:top w:val="single" w:sz="4" w:space="0" w:color="auto"/>
              <w:left w:val="single" w:sz="4" w:space="0" w:color="auto"/>
              <w:bottom w:val="single" w:sz="4" w:space="0" w:color="auto"/>
              <w:right w:val="single" w:sz="4" w:space="0" w:color="auto"/>
            </w:tcBorders>
          </w:tcPr>
          <w:p w:rsidR="006C1E37" w:rsidRPr="00F50249" w:rsidRDefault="006C1E37" w:rsidP="00877C1C">
            <w:pPr>
              <w:spacing w:after="0" w:line="240" w:lineRule="auto"/>
              <w:rPr>
                <w:rFonts w:cs="Calibri"/>
              </w:rPr>
            </w:pPr>
          </w:p>
        </w:tc>
      </w:tr>
      <w:tr w:rsidR="006C1E37" w:rsidRPr="00F50249" w:rsidTr="00BB300F">
        <w:trPr>
          <w:trHeight w:val="284"/>
        </w:trPr>
        <w:tc>
          <w:tcPr>
            <w:tcW w:w="1418" w:type="dxa"/>
            <w:vMerge/>
            <w:tcBorders>
              <w:top w:val="single" w:sz="4" w:space="0" w:color="auto"/>
              <w:left w:val="single" w:sz="4" w:space="0" w:color="auto"/>
              <w:right w:val="single" w:sz="4" w:space="0" w:color="auto"/>
            </w:tcBorders>
          </w:tcPr>
          <w:p w:rsidR="006C1E37" w:rsidRPr="00F50249" w:rsidRDefault="006C1E37" w:rsidP="00877C1C">
            <w:pPr>
              <w:spacing w:after="0" w:line="240" w:lineRule="auto"/>
              <w:rPr>
                <w:rFonts w:cs="Calibri"/>
              </w:rPr>
            </w:pPr>
          </w:p>
        </w:tc>
        <w:tc>
          <w:tcPr>
            <w:tcW w:w="4678" w:type="dxa"/>
            <w:tcBorders>
              <w:top w:val="single" w:sz="4" w:space="0" w:color="auto"/>
              <w:left w:val="single" w:sz="4" w:space="0" w:color="auto"/>
              <w:bottom w:val="single" w:sz="4" w:space="0" w:color="auto"/>
              <w:right w:val="single" w:sz="4" w:space="0" w:color="auto"/>
            </w:tcBorders>
          </w:tcPr>
          <w:p w:rsidR="006C1E37" w:rsidRPr="00F50249" w:rsidRDefault="006C1E37" w:rsidP="00877C1C">
            <w:pPr>
              <w:spacing w:after="0" w:line="240" w:lineRule="auto"/>
              <w:rPr>
                <w:rFonts w:cs="Calibri"/>
              </w:rPr>
            </w:pPr>
            <w:r w:rsidRPr="00F50249">
              <w:rPr>
                <w:rFonts w:cs="Calibri"/>
              </w:rPr>
              <w:t>Človek na luni</w:t>
            </w:r>
          </w:p>
        </w:tc>
        <w:tc>
          <w:tcPr>
            <w:tcW w:w="2976" w:type="dxa"/>
            <w:tcBorders>
              <w:top w:val="single" w:sz="4" w:space="0" w:color="auto"/>
              <w:left w:val="single" w:sz="4" w:space="0" w:color="auto"/>
              <w:bottom w:val="single" w:sz="4" w:space="0" w:color="auto"/>
              <w:right w:val="single" w:sz="4" w:space="0" w:color="auto"/>
            </w:tcBorders>
          </w:tcPr>
          <w:p w:rsidR="006C1E37" w:rsidRPr="00F50249" w:rsidRDefault="006C1E37" w:rsidP="00877C1C">
            <w:pPr>
              <w:spacing w:after="0" w:line="240" w:lineRule="auto"/>
              <w:rPr>
                <w:rFonts w:cs="Calibri"/>
              </w:rPr>
            </w:pPr>
          </w:p>
        </w:tc>
      </w:tr>
      <w:tr w:rsidR="006C1E37" w:rsidRPr="00F50249" w:rsidTr="00BB300F">
        <w:trPr>
          <w:trHeight w:val="284"/>
        </w:trPr>
        <w:tc>
          <w:tcPr>
            <w:tcW w:w="1418" w:type="dxa"/>
            <w:vMerge/>
            <w:tcBorders>
              <w:left w:val="single" w:sz="4" w:space="0" w:color="auto"/>
              <w:right w:val="single" w:sz="4" w:space="0" w:color="auto"/>
            </w:tcBorders>
          </w:tcPr>
          <w:p w:rsidR="006C1E37" w:rsidRPr="00F50249" w:rsidRDefault="006C1E37" w:rsidP="00877C1C">
            <w:pPr>
              <w:spacing w:after="0" w:line="240" w:lineRule="auto"/>
              <w:rPr>
                <w:rFonts w:cs="Calibri"/>
              </w:rPr>
            </w:pPr>
          </w:p>
        </w:tc>
        <w:tc>
          <w:tcPr>
            <w:tcW w:w="4678" w:type="dxa"/>
            <w:tcBorders>
              <w:top w:val="single" w:sz="4" w:space="0" w:color="auto"/>
              <w:left w:val="single" w:sz="4" w:space="0" w:color="auto"/>
              <w:bottom w:val="single" w:sz="4" w:space="0" w:color="auto"/>
              <w:right w:val="single" w:sz="4" w:space="0" w:color="auto"/>
            </w:tcBorders>
          </w:tcPr>
          <w:p w:rsidR="006C1E37" w:rsidRPr="00F50249" w:rsidRDefault="006C1E37" w:rsidP="00877C1C">
            <w:pPr>
              <w:spacing w:after="0" w:line="240" w:lineRule="auto"/>
              <w:rPr>
                <w:rFonts w:cs="Calibri"/>
              </w:rPr>
            </w:pPr>
            <w:r w:rsidRPr="00F50249">
              <w:rPr>
                <w:rFonts w:cs="Calibri"/>
              </w:rPr>
              <w:t>Mašine za kovine</w:t>
            </w:r>
          </w:p>
        </w:tc>
        <w:tc>
          <w:tcPr>
            <w:tcW w:w="2976" w:type="dxa"/>
            <w:tcBorders>
              <w:top w:val="single" w:sz="4" w:space="0" w:color="auto"/>
              <w:left w:val="single" w:sz="4" w:space="0" w:color="auto"/>
              <w:bottom w:val="single" w:sz="4" w:space="0" w:color="auto"/>
              <w:right w:val="single" w:sz="4" w:space="0" w:color="auto"/>
            </w:tcBorders>
          </w:tcPr>
          <w:p w:rsidR="006C1E37" w:rsidRPr="00F50249" w:rsidRDefault="006C1E37" w:rsidP="00877C1C">
            <w:pPr>
              <w:spacing w:after="0" w:line="240" w:lineRule="auto"/>
              <w:rPr>
                <w:rFonts w:cs="Calibri"/>
              </w:rPr>
            </w:pPr>
          </w:p>
        </w:tc>
      </w:tr>
      <w:tr w:rsidR="006C1E37" w:rsidRPr="00F50249" w:rsidTr="00BB300F">
        <w:trPr>
          <w:trHeight w:val="284"/>
        </w:trPr>
        <w:tc>
          <w:tcPr>
            <w:tcW w:w="1418" w:type="dxa"/>
            <w:vMerge w:val="restart"/>
            <w:tcBorders>
              <w:top w:val="single" w:sz="4" w:space="0" w:color="auto"/>
              <w:left w:val="single" w:sz="4" w:space="0" w:color="auto"/>
              <w:right w:val="single" w:sz="4" w:space="0" w:color="auto"/>
            </w:tcBorders>
          </w:tcPr>
          <w:p w:rsidR="006C1E37" w:rsidRPr="00F50249" w:rsidRDefault="006C1E37" w:rsidP="00877C1C">
            <w:pPr>
              <w:spacing w:after="0" w:line="240" w:lineRule="auto"/>
              <w:rPr>
                <w:rFonts w:cs="Calibri"/>
              </w:rPr>
            </w:pPr>
            <w:r w:rsidRPr="00F50249">
              <w:rPr>
                <w:rFonts w:cs="Calibri"/>
              </w:rPr>
              <w:t>Muzej krščanstva na Slovenskem</w:t>
            </w:r>
          </w:p>
        </w:tc>
        <w:tc>
          <w:tcPr>
            <w:tcW w:w="4678" w:type="dxa"/>
            <w:tcBorders>
              <w:top w:val="single" w:sz="4" w:space="0" w:color="auto"/>
              <w:left w:val="single" w:sz="4" w:space="0" w:color="auto"/>
              <w:bottom w:val="single" w:sz="4" w:space="0" w:color="auto"/>
              <w:right w:val="single" w:sz="4" w:space="0" w:color="auto"/>
            </w:tcBorders>
          </w:tcPr>
          <w:p w:rsidR="006C1E37" w:rsidRPr="00F50249" w:rsidRDefault="006C1E37" w:rsidP="00877C1C">
            <w:pPr>
              <w:spacing w:after="0" w:line="240" w:lineRule="auto"/>
              <w:rPr>
                <w:rFonts w:cs="Calibri"/>
              </w:rPr>
            </w:pPr>
            <w:r w:rsidRPr="00F50249">
              <w:rPr>
                <w:rFonts w:cs="Calibri"/>
              </w:rPr>
              <w:t>Slovenci ob Belem Nilu - dr. Ignacij Knoblehar in njegovi sodelavci v Sudanu sredi 19. stoletja / Slovenians along the White Nile- Dr Ignacij Knoblehar and his associates in Sudan in the mid-19th century, Stična 2019</w:t>
            </w:r>
          </w:p>
        </w:tc>
        <w:tc>
          <w:tcPr>
            <w:tcW w:w="2976" w:type="dxa"/>
            <w:tcBorders>
              <w:top w:val="single" w:sz="4" w:space="0" w:color="auto"/>
              <w:left w:val="single" w:sz="4" w:space="0" w:color="auto"/>
              <w:bottom w:val="single" w:sz="4" w:space="0" w:color="auto"/>
              <w:right w:val="single" w:sz="4" w:space="0" w:color="auto"/>
            </w:tcBorders>
          </w:tcPr>
          <w:p w:rsidR="006C1E37" w:rsidRPr="00F50249" w:rsidRDefault="006C1E37" w:rsidP="00877C1C">
            <w:pPr>
              <w:spacing w:after="0" w:line="240" w:lineRule="auto"/>
              <w:rPr>
                <w:rFonts w:cs="Calibri"/>
              </w:rPr>
            </w:pPr>
            <w:r w:rsidRPr="00F50249">
              <w:rPr>
                <w:rFonts w:cs="Calibri"/>
              </w:rPr>
              <w:t>Marko Frelih</w:t>
            </w:r>
          </w:p>
        </w:tc>
      </w:tr>
      <w:tr w:rsidR="006C1E37" w:rsidRPr="00F50249" w:rsidTr="00BB300F">
        <w:trPr>
          <w:trHeight w:val="284"/>
        </w:trPr>
        <w:tc>
          <w:tcPr>
            <w:tcW w:w="1418" w:type="dxa"/>
            <w:vMerge/>
            <w:tcBorders>
              <w:left w:val="single" w:sz="4" w:space="0" w:color="auto"/>
              <w:bottom w:val="single" w:sz="4" w:space="0" w:color="auto"/>
              <w:right w:val="single" w:sz="4" w:space="0" w:color="auto"/>
            </w:tcBorders>
          </w:tcPr>
          <w:p w:rsidR="006C1E37" w:rsidRPr="00F50249" w:rsidRDefault="006C1E37" w:rsidP="00877C1C">
            <w:pPr>
              <w:spacing w:after="0" w:line="240" w:lineRule="auto"/>
              <w:rPr>
                <w:rFonts w:cs="Calibri"/>
              </w:rPr>
            </w:pPr>
          </w:p>
        </w:tc>
        <w:tc>
          <w:tcPr>
            <w:tcW w:w="4678" w:type="dxa"/>
            <w:tcBorders>
              <w:top w:val="single" w:sz="4" w:space="0" w:color="auto"/>
              <w:left w:val="single" w:sz="4" w:space="0" w:color="auto"/>
              <w:bottom w:val="single" w:sz="4" w:space="0" w:color="auto"/>
              <w:right w:val="single" w:sz="4" w:space="0" w:color="auto"/>
            </w:tcBorders>
          </w:tcPr>
          <w:p w:rsidR="006C1E37" w:rsidRPr="00F50249" w:rsidRDefault="006C1E37" w:rsidP="00877C1C">
            <w:pPr>
              <w:spacing w:after="0" w:line="240" w:lineRule="auto"/>
              <w:rPr>
                <w:rFonts w:cs="Calibri"/>
              </w:rPr>
            </w:pPr>
            <w:r w:rsidRPr="00F50249">
              <w:rPr>
                <w:rFonts w:cs="Calibri"/>
              </w:rPr>
              <w:t>Poti knjige, Stična, Bogenšperk, Novo mesto, Ivančna Gorica, Velike Lašče 2019</w:t>
            </w:r>
          </w:p>
        </w:tc>
        <w:tc>
          <w:tcPr>
            <w:tcW w:w="2976" w:type="dxa"/>
            <w:tcBorders>
              <w:top w:val="single" w:sz="4" w:space="0" w:color="auto"/>
              <w:left w:val="single" w:sz="4" w:space="0" w:color="auto"/>
              <w:bottom w:val="single" w:sz="4" w:space="0" w:color="auto"/>
              <w:right w:val="single" w:sz="4" w:space="0" w:color="auto"/>
            </w:tcBorders>
          </w:tcPr>
          <w:p w:rsidR="006C1E37" w:rsidRPr="00F50249" w:rsidRDefault="006C1E37" w:rsidP="00877C1C">
            <w:pPr>
              <w:spacing w:after="0" w:line="240" w:lineRule="auto"/>
              <w:rPr>
                <w:rFonts w:cs="Calibri"/>
              </w:rPr>
            </w:pPr>
            <w:r w:rsidRPr="00F50249">
              <w:rPr>
                <w:rFonts w:cs="Calibri"/>
              </w:rPr>
              <w:t>Tadej Trnovšek et. al.</w:t>
            </w:r>
          </w:p>
        </w:tc>
      </w:tr>
      <w:tr w:rsidR="006C1E37" w:rsidRPr="00F50249" w:rsidTr="00BB300F">
        <w:trPr>
          <w:trHeight w:val="284"/>
        </w:trPr>
        <w:tc>
          <w:tcPr>
            <w:tcW w:w="1418" w:type="dxa"/>
            <w:vMerge w:val="restart"/>
            <w:tcBorders>
              <w:top w:val="single" w:sz="4" w:space="0" w:color="auto"/>
              <w:left w:val="single" w:sz="4" w:space="0" w:color="auto"/>
              <w:right w:val="single" w:sz="4" w:space="0" w:color="auto"/>
            </w:tcBorders>
          </w:tcPr>
          <w:p w:rsidR="006C1E37" w:rsidRPr="00F50249" w:rsidRDefault="006C1E37" w:rsidP="00877C1C">
            <w:pPr>
              <w:spacing w:after="0" w:line="240" w:lineRule="auto"/>
              <w:rPr>
                <w:rFonts w:cs="Calibri"/>
              </w:rPr>
            </w:pPr>
            <w:r w:rsidRPr="00F50249">
              <w:rPr>
                <w:rFonts w:cs="Calibri"/>
              </w:rPr>
              <w:lastRenderedPageBreak/>
              <w:t>Narodna galerija</w:t>
            </w:r>
          </w:p>
        </w:tc>
        <w:tc>
          <w:tcPr>
            <w:tcW w:w="4678" w:type="dxa"/>
          </w:tcPr>
          <w:p w:rsidR="006C1E37" w:rsidRPr="00F50249" w:rsidRDefault="006C1E37" w:rsidP="00877C1C">
            <w:pPr>
              <w:spacing w:after="0" w:line="240" w:lineRule="auto"/>
              <w:rPr>
                <w:rFonts w:cs="Calibri"/>
              </w:rPr>
            </w:pPr>
            <w:r w:rsidRPr="00F50249">
              <w:rPr>
                <w:rFonts w:cs="Calibri"/>
              </w:rPr>
              <w:t>Izobraževalni programi za vrtce, osnovne in srednje šole : šolsko leto 2019/2020 (brošura)</w:t>
            </w:r>
          </w:p>
        </w:tc>
        <w:tc>
          <w:tcPr>
            <w:tcW w:w="2976" w:type="dxa"/>
          </w:tcPr>
          <w:p w:rsidR="006C1E37" w:rsidRPr="00F50249" w:rsidRDefault="006C1E37" w:rsidP="00877C1C">
            <w:pPr>
              <w:spacing w:after="0" w:line="240" w:lineRule="auto"/>
              <w:rPr>
                <w:rFonts w:cs="Calibri"/>
              </w:rPr>
            </w:pPr>
            <w:r w:rsidRPr="00F50249">
              <w:rPr>
                <w:rFonts w:cs="Calibri"/>
              </w:rPr>
              <w:t>Nataša Braunsberger, Kristina Preininger</w:t>
            </w:r>
          </w:p>
        </w:tc>
      </w:tr>
      <w:tr w:rsidR="006C1E37" w:rsidRPr="00F50249" w:rsidTr="00BB300F">
        <w:trPr>
          <w:trHeight w:val="284"/>
        </w:trPr>
        <w:tc>
          <w:tcPr>
            <w:tcW w:w="1418" w:type="dxa"/>
            <w:vMerge/>
            <w:tcBorders>
              <w:left w:val="single" w:sz="4" w:space="0" w:color="auto"/>
              <w:right w:val="single" w:sz="4" w:space="0" w:color="auto"/>
            </w:tcBorders>
          </w:tcPr>
          <w:p w:rsidR="006C1E37" w:rsidRPr="00F50249" w:rsidRDefault="006C1E37" w:rsidP="00877C1C">
            <w:pPr>
              <w:spacing w:after="0" w:line="240" w:lineRule="auto"/>
              <w:rPr>
                <w:rFonts w:cs="Calibri"/>
              </w:rPr>
            </w:pPr>
          </w:p>
        </w:tc>
        <w:tc>
          <w:tcPr>
            <w:tcW w:w="4678" w:type="dxa"/>
          </w:tcPr>
          <w:p w:rsidR="006C1E37" w:rsidRPr="00F50249" w:rsidRDefault="006C1E37" w:rsidP="00877C1C">
            <w:pPr>
              <w:spacing w:after="0" w:line="240" w:lineRule="auto"/>
              <w:rPr>
                <w:rFonts w:cs="Calibri"/>
              </w:rPr>
            </w:pPr>
            <w:r w:rsidRPr="00F50249">
              <w:rPr>
                <w:rFonts w:cs="Calibri"/>
              </w:rPr>
              <w:t>Programske zloženke januar-februar, marec-april, maj-junij, september-oktober, november-december 2019</w:t>
            </w:r>
          </w:p>
        </w:tc>
        <w:tc>
          <w:tcPr>
            <w:tcW w:w="2976" w:type="dxa"/>
          </w:tcPr>
          <w:p w:rsidR="006C1E37" w:rsidRPr="00F50249" w:rsidRDefault="006C1E37" w:rsidP="00877C1C">
            <w:pPr>
              <w:spacing w:after="0" w:line="240" w:lineRule="auto"/>
              <w:rPr>
                <w:rFonts w:cs="Calibri"/>
              </w:rPr>
            </w:pPr>
            <w:r w:rsidRPr="00F50249">
              <w:rPr>
                <w:rFonts w:cs="Calibri"/>
              </w:rPr>
              <w:t>Tjaša Debeljak Duranovič, Nataša Braunsberger</w:t>
            </w:r>
          </w:p>
        </w:tc>
      </w:tr>
      <w:tr w:rsidR="006C1E37" w:rsidRPr="00F50249" w:rsidTr="00BB300F">
        <w:trPr>
          <w:trHeight w:val="284"/>
        </w:trPr>
        <w:tc>
          <w:tcPr>
            <w:tcW w:w="1418" w:type="dxa"/>
            <w:vMerge/>
            <w:tcBorders>
              <w:left w:val="single" w:sz="4" w:space="0" w:color="auto"/>
              <w:right w:val="single" w:sz="4" w:space="0" w:color="auto"/>
            </w:tcBorders>
          </w:tcPr>
          <w:p w:rsidR="006C1E37" w:rsidRPr="00F50249" w:rsidRDefault="006C1E37" w:rsidP="00877C1C">
            <w:pPr>
              <w:spacing w:after="0" w:line="240" w:lineRule="auto"/>
              <w:rPr>
                <w:rFonts w:cs="Calibri"/>
              </w:rPr>
            </w:pPr>
          </w:p>
        </w:tc>
        <w:tc>
          <w:tcPr>
            <w:tcW w:w="4678" w:type="dxa"/>
          </w:tcPr>
          <w:p w:rsidR="006C1E37" w:rsidRPr="00F50249" w:rsidRDefault="006C1E37" w:rsidP="00877C1C">
            <w:pPr>
              <w:spacing w:after="0" w:line="240" w:lineRule="auto"/>
              <w:rPr>
                <w:rFonts w:cs="Calibri"/>
              </w:rPr>
            </w:pPr>
            <w:r w:rsidRPr="00F50249">
              <w:rPr>
                <w:rFonts w:cs="Calibri"/>
              </w:rPr>
              <w:t>Prostor v prostoru : scenografija na Slovenskem do leta 1991 : vodnik po razstavi, 25. 4. - 8. 9. 2019 = The space within the space : scenography in Slovenia before 1991 : guidebook to the exhibition (razstavni katalog)</w:t>
            </w:r>
          </w:p>
        </w:tc>
        <w:tc>
          <w:tcPr>
            <w:tcW w:w="2976" w:type="dxa"/>
          </w:tcPr>
          <w:p w:rsidR="006C1E37" w:rsidRPr="00F50249" w:rsidRDefault="006C1E37" w:rsidP="00877C1C">
            <w:pPr>
              <w:spacing w:after="0" w:line="240" w:lineRule="auto"/>
              <w:rPr>
                <w:rFonts w:cs="Calibri"/>
              </w:rPr>
            </w:pPr>
            <w:r w:rsidRPr="00F50249">
              <w:rPr>
                <w:rFonts w:cs="Calibri"/>
              </w:rPr>
              <w:t>Ana Kocjančič</w:t>
            </w:r>
          </w:p>
        </w:tc>
      </w:tr>
      <w:tr w:rsidR="006C1E37" w:rsidRPr="00F50249" w:rsidTr="00BB300F">
        <w:trPr>
          <w:trHeight w:val="284"/>
        </w:trPr>
        <w:tc>
          <w:tcPr>
            <w:tcW w:w="1418" w:type="dxa"/>
            <w:vMerge/>
            <w:tcBorders>
              <w:left w:val="single" w:sz="4" w:space="0" w:color="auto"/>
              <w:right w:val="single" w:sz="4" w:space="0" w:color="auto"/>
            </w:tcBorders>
          </w:tcPr>
          <w:p w:rsidR="006C1E37" w:rsidRPr="00F50249" w:rsidRDefault="006C1E37" w:rsidP="00877C1C">
            <w:pPr>
              <w:spacing w:after="0" w:line="240" w:lineRule="auto"/>
              <w:rPr>
                <w:rFonts w:cs="Calibri"/>
              </w:rPr>
            </w:pPr>
          </w:p>
        </w:tc>
        <w:tc>
          <w:tcPr>
            <w:tcW w:w="4678" w:type="dxa"/>
          </w:tcPr>
          <w:p w:rsidR="006C1E37" w:rsidRPr="00F50249" w:rsidRDefault="006C1E37" w:rsidP="00877C1C">
            <w:pPr>
              <w:spacing w:after="0" w:line="240" w:lineRule="auto"/>
              <w:rPr>
                <w:rFonts w:cs="Calibri"/>
              </w:rPr>
            </w:pPr>
            <w:r w:rsidRPr="00F50249">
              <w:rPr>
                <w:rFonts w:cs="Calibri"/>
              </w:rPr>
              <w:t>Umetnost za nove dni. Zbirka Dravske banovine (1929-1941)(razstavni katalog)</w:t>
            </w:r>
          </w:p>
        </w:tc>
        <w:tc>
          <w:tcPr>
            <w:tcW w:w="2976" w:type="dxa"/>
          </w:tcPr>
          <w:p w:rsidR="006C1E37" w:rsidRPr="00F50249" w:rsidRDefault="006C1E37" w:rsidP="00877C1C">
            <w:pPr>
              <w:spacing w:after="0" w:line="240" w:lineRule="auto"/>
              <w:rPr>
                <w:rFonts w:cs="Calibri"/>
              </w:rPr>
            </w:pPr>
            <w:r w:rsidRPr="00F50249">
              <w:rPr>
                <w:rFonts w:cs="Calibri"/>
              </w:rPr>
              <w:t>Michel Mohor, Nataša Ciber (ur)</w:t>
            </w:r>
          </w:p>
        </w:tc>
      </w:tr>
      <w:tr w:rsidR="006C1E37" w:rsidRPr="00F50249" w:rsidTr="00BB300F">
        <w:trPr>
          <w:trHeight w:val="284"/>
        </w:trPr>
        <w:tc>
          <w:tcPr>
            <w:tcW w:w="1418" w:type="dxa"/>
            <w:vMerge/>
            <w:tcBorders>
              <w:left w:val="single" w:sz="4" w:space="0" w:color="auto"/>
              <w:right w:val="single" w:sz="4" w:space="0" w:color="auto"/>
            </w:tcBorders>
          </w:tcPr>
          <w:p w:rsidR="006C1E37" w:rsidRPr="00F50249" w:rsidRDefault="006C1E37" w:rsidP="00877C1C">
            <w:pPr>
              <w:spacing w:after="0" w:line="240" w:lineRule="auto"/>
              <w:rPr>
                <w:rFonts w:cs="Calibri"/>
              </w:rPr>
            </w:pPr>
          </w:p>
        </w:tc>
        <w:tc>
          <w:tcPr>
            <w:tcW w:w="4678" w:type="dxa"/>
          </w:tcPr>
          <w:p w:rsidR="006C1E37" w:rsidRPr="00F50249" w:rsidRDefault="006C1E37" w:rsidP="00877C1C">
            <w:pPr>
              <w:spacing w:after="0" w:line="240" w:lineRule="auto"/>
              <w:rPr>
                <w:rFonts w:cs="Calibri"/>
              </w:rPr>
            </w:pPr>
            <w:r w:rsidRPr="00F50249">
              <w:rPr>
                <w:rFonts w:cs="Calibri"/>
              </w:rPr>
              <w:t>Umetnost za nove dni. Zbirka Dravske banovine (1929-1941) (razstavni katalog)</w:t>
            </w:r>
          </w:p>
        </w:tc>
        <w:tc>
          <w:tcPr>
            <w:tcW w:w="2976" w:type="dxa"/>
          </w:tcPr>
          <w:p w:rsidR="006C1E37" w:rsidRPr="00F50249" w:rsidRDefault="006C1E37" w:rsidP="00877C1C">
            <w:pPr>
              <w:spacing w:after="0" w:line="240" w:lineRule="auto"/>
              <w:rPr>
                <w:rFonts w:cs="Calibri"/>
              </w:rPr>
            </w:pPr>
            <w:r w:rsidRPr="00F50249">
              <w:rPr>
                <w:rFonts w:cs="Calibri"/>
              </w:rPr>
              <w:t>Michel Mohor, Nataša Ciber (ur)</w:t>
            </w:r>
          </w:p>
        </w:tc>
      </w:tr>
      <w:tr w:rsidR="006C1E37" w:rsidRPr="00F50249" w:rsidTr="00BB300F">
        <w:trPr>
          <w:trHeight w:val="284"/>
        </w:trPr>
        <w:tc>
          <w:tcPr>
            <w:tcW w:w="1418" w:type="dxa"/>
            <w:vMerge/>
            <w:tcBorders>
              <w:left w:val="single" w:sz="4" w:space="0" w:color="auto"/>
              <w:right w:val="single" w:sz="4" w:space="0" w:color="auto"/>
            </w:tcBorders>
          </w:tcPr>
          <w:p w:rsidR="006C1E37" w:rsidRPr="00F50249" w:rsidRDefault="006C1E37" w:rsidP="00877C1C">
            <w:pPr>
              <w:spacing w:after="0" w:line="240" w:lineRule="auto"/>
              <w:rPr>
                <w:rFonts w:cs="Calibri"/>
              </w:rPr>
            </w:pPr>
          </w:p>
        </w:tc>
        <w:tc>
          <w:tcPr>
            <w:tcW w:w="4678" w:type="dxa"/>
          </w:tcPr>
          <w:p w:rsidR="006C1E37" w:rsidRPr="00F50249" w:rsidRDefault="006C1E37" w:rsidP="00877C1C">
            <w:pPr>
              <w:spacing w:after="0" w:line="240" w:lineRule="auto"/>
              <w:rPr>
                <w:rFonts w:cs="Calibri"/>
              </w:rPr>
            </w:pPr>
            <w:r w:rsidRPr="00F50249">
              <w:rPr>
                <w:rFonts w:cs="Calibri"/>
              </w:rPr>
              <w:t>Bojan Kovačič in grafična šola v Narodni galeriji 2004-2018 (razstavni katalog) </w:t>
            </w:r>
          </w:p>
        </w:tc>
        <w:tc>
          <w:tcPr>
            <w:tcW w:w="2976" w:type="dxa"/>
          </w:tcPr>
          <w:p w:rsidR="006C1E37" w:rsidRPr="00F50249" w:rsidRDefault="006C1E37" w:rsidP="00877C1C">
            <w:pPr>
              <w:spacing w:after="0" w:line="240" w:lineRule="auto"/>
              <w:rPr>
                <w:rFonts w:cs="Calibri"/>
              </w:rPr>
            </w:pPr>
            <w:r w:rsidRPr="00F50249">
              <w:rPr>
                <w:rFonts w:cs="Calibri"/>
              </w:rPr>
              <w:t xml:space="preserve">Andrej Smrekar, Kristina Preininger </w:t>
            </w:r>
          </w:p>
        </w:tc>
      </w:tr>
      <w:tr w:rsidR="006C1E37" w:rsidRPr="00F50249" w:rsidTr="00BB300F">
        <w:trPr>
          <w:trHeight w:val="284"/>
        </w:trPr>
        <w:tc>
          <w:tcPr>
            <w:tcW w:w="1418" w:type="dxa"/>
            <w:vMerge/>
            <w:tcBorders>
              <w:left w:val="single" w:sz="4" w:space="0" w:color="auto"/>
              <w:right w:val="single" w:sz="4" w:space="0" w:color="auto"/>
            </w:tcBorders>
          </w:tcPr>
          <w:p w:rsidR="006C1E37" w:rsidRPr="00F50249" w:rsidRDefault="006C1E37" w:rsidP="00877C1C">
            <w:pPr>
              <w:spacing w:after="0" w:line="240" w:lineRule="auto"/>
              <w:rPr>
                <w:rFonts w:cs="Calibri"/>
              </w:rPr>
            </w:pPr>
          </w:p>
        </w:tc>
        <w:tc>
          <w:tcPr>
            <w:tcW w:w="4678" w:type="dxa"/>
          </w:tcPr>
          <w:p w:rsidR="006C1E37" w:rsidRPr="00F50249" w:rsidRDefault="006C1E37" w:rsidP="00877C1C">
            <w:pPr>
              <w:spacing w:after="0" w:line="240" w:lineRule="auto"/>
              <w:rPr>
                <w:rFonts w:cs="Calibri"/>
              </w:rPr>
            </w:pPr>
            <w:r w:rsidRPr="00F50249">
              <w:rPr>
                <w:rFonts w:cs="Calibri"/>
              </w:rPr>
              <w:t>Odlično mesto ljubljansko in njegov prvi škof Sigismund Lamberg 1420-1488 (razstavni katalog) </w:t>
            </w:r>
          </w:p>
        </w:tc>
        <w:tc>
          <w:tcPr>
            <w:tcW w:w="2976" w:type="dxa"/>
          </w:tcPr>
          <w:p w:rsidR="006C1E37" w:rsidRPr="00F50249" w:rsidRDefault="006C1E37" w:rsidP="00877C1C">
            <w:pPr>
              <w:spacing w:after="0" w:line="240" w:lineRule="auto"/>
              <w:rPr>
                <w:rFonts w:cs="Calibri"/>
              </w:rPr>
            </w:pPr>
            <w:r w:rsidRPr="00F50249">
              <w:rPr>
                <w:rFonts w:cs="Calibri"/>
              </w:rPr>
              <w:t>France M. Dolinar, Nataša Golob, Katra Meke (ur.)</w:t>
            </w:r>
          </w:p>
        </w:tc>
      </w:tr>
      <w:tr w:rsidR="006C1E37" w:rsidRPr="00F50249" w:rsidTr="00BB300F">
        <w:trPr>
          <w:trHeight w:val="284"/>
        </w:trPr>
        <w:tc>
          <w:tcPr>
            <w:tcW w:w="1418" w:type="dxa"/>
            <w:vMerge/>
            <w:tcBorders>
              <w:left w:val="single" w:sz="4" w:space="0" w:color="auto"/>
              <w:right w:val="single" w:sz="4" w:space="0" w:color="auto"/>
            </w:tcBorders>
          </w:tcPr>
          <w:p w:rsidR="006C1E37" w:rsidRPr="00F50249" w:rsidRDefault="006C1E37" w:rsidP="00877C1C">
            <w:pPr>
              <w:spacing w:after="0" w:line="240" w:lineRule="auto"/>
              <w:rPr>
                <w:rFonts w:cs="Calibri"/>
              </w:rPr>
            </w:pPr>
          </w:p>
        </w:tc>
        <w:tc>
          <w:tcPr>
            <w:tcW w:w="4678" w:type="dxa"/>
          </w:tcPr>
          <w:p w:rsidR="006C1E37" w:rsidRPr="00F50249" w:rsidRDefault="006C1E37" w:rsidP="00877C1C">
            <w:pPr>
              <w:spacing w:after="0" w:line="240" w:lineRule="auto"/>
              <w:rPr>
                <w:rFonts w:cs="Calibri"/>
              </w:rPr>
            </w:pPr>
            <w:r w:rsidRPr="00F50249">
              <w:rPr>
                <w:rFonts w:cs="Calibri"/>
              </w:rPr>
              <w:t xml:space="preserve">One hundred works of art of the National Gallery of Slovenia, opravljen ponatis (vodnik stalne zbirke) </w:t>
            </w:r>
          </w:p>
        </w:tc>
        <w:tc>
          <w:tcPr>
            <w:tcW w:w="2976" w:type="dxa"/>
          </w:tcPr>
          <w:p w:rsidR="006C1E37" w:rsidRPr="00F50249" w:rsidRDefault="006C1E37" w:rsidP="00877C1C">
            <w:pPr>
              <w:spacing w:after="0" w:line="240" w:lineRule="auto"/>
              <w:rPr>
                <w:rFonts w:cs="Calibri"/>
              </w:rPr>
            </w:pPr>
            <w:r w:rsidRPr="00F50249">
              <w:rPr>
                <w:rFonts w:cs="Calibri"/>
              </w:rPr>
              <w:t>Mateja Breščak (ur.)</w:t>
            </w:r>
          </w:p>
        </w:tc>
      </w:tr>
      <w:tr w:rsidR="006C1E37" w:rsidRPr="00F50249" w:rsidTr="00BB300F">
        <w:trPr>
          <w:trHeight w:val="284"/>
        </w:trPr>
        <w:tc>
          <w:tcPr>
            <w:tcW w:w="1418" w:type="dxa"/>
            <w:vMerge/>
            <w:tcBorders>
              <w:left w:val="single" w:sz="4" w:space="0" w:color="auto"/>
              <w:right w:val="single" w:sz="4" w:space="0" w:color="auto"/>
            </w:tcBorders>
          </w:tcPr>
          <w:p w:rsidR="006C1E37" w:rsidRPr="00F50249" w:rsidRDefault="006C1E37" w:rsidP="00877C1C">
            <w:pPr>
              <w:spacing w:after="0" w:line="240" w:lineRule="auto"/>
              <w:rPr>
                <w:rFonts w:cs="Calibri"/>
              </w:rPr>
            </w:pPr>
          </w:p>
        </w:tc>
        <w:tc>
          <w:tcPr>
            <w:tcW w:w="4678" w:type="dxa"/>
          </w:tcPr>
          <w:p w:rsidR="006C1E37" w:rsidRPr="00F50249" w:rsidRDefault="006C1E37" w:rsidP="00877C1C">
            <w:pPr>
              <w:spacing w:after="0" w:line="240" w:lineRule="auto"/>
              <w:rPr>
                <w:rFonts w:cs="Calibri"/>
              </w:rPr>
            </w:pPr>
            <w:r w:rsidRPr="00F50249">
              <w:rPr>
                <w:rFonts w:cs="Calibri"/>
              </w:rPr>
              <w:t>Impresionizem - od zore do mraka - v češkem jeziku (katalog)</w:t>
            </w:r>
          </w:p>
        </w:tc>
        <w:tc>
          <w:tcPr>
            <w:tcW w:w="2976" w:type="dxa"/>
          </w:tcPr>
          <w:p w:rsidR="006C1E37" w:rsidRPr="00F50249" w:rsidRDefault="006C1E37" w:rsidP="00877C1C">
            <w:pPr>
              <w:spacing w:after="0" w:line="240" w:lineRule="auto"/>
              <w:rPr>
                <w:rFonts w:cs="Calibri"/>
              </w:rPr>
            </w:pPr>
          </w:p>
        </w:tc>
      </w:tr>
    </w:tbl>
    <w:p w:rsidR="006C1E37" w:rsidRPr="00F50249" w:rsidRDefault="006C1E37" w:rsidP="00877C1C">
      <w:pPr>
        <w:spacing w:after="0" w:line="240" w:lineRule="auto"/>
        <w:rPr>
          <w:rFonts w:cs="Calibri"/>
          <w:b/>
        </w:rPr>
      </w:pPr>
      <w:r w:rsidRPr="00F50249">
        <w:rPr>
          <w:rFonts w:cs="Calibri"/>
        </w:rPr>
        <w:t>Vir: Letna poročila državnih muzejev za leto 2018</w:t>
      </w:r>
    </w:p>
    <w:p w:rsidR="001508F4" w:rsidRDefault="001508F4" w:rsidP="00877C1C">
      <w:pPr>
        <w:spacing w:after="0" w:line="240" w:lineRule="auto"/>
        <w:jc w:val="both"/>
        <w:rPr>
          <w:b/>
        </w:rPr>
      </w:pPr>
    </w:p>
    <w:p w:rsidR="001508F4" w:rsidRPr="004E23DC" w:rsidRDefault="001508F4" w:rsidP="00312579">
      <w:pPr>
        <w:spacing w:after="0" w:line="360" w:lineRule="auto"/>
        <w:jc w:val="both"/>
        <w:rPr>
          <w:rFonts w:cs="Calibri"/>
          <w:bCs/>
        </w:rPr>
      </w:pPr>
      <w:r w:rsidRPr="004E23DC">
        <w:rPr>
          <w:rFonts w:cs="Calibri"/>
          <w:b/>
        </w:rPr>
        <w:t>Dejavnost specialne knjižnice za kulturno dediščino</w:t>
      </w:r>
    </w:p>
    <w:p w:rsidR="00BC23A6" w:rsidRDefault="001508F4" w:rsidP="00312579">
      <w:pPr>
        <w:shd w:val="clear" w:color="auto" w:fill="FFFFFF"/>
        <w:spacing w:after="0" w:line="360" w:lineRule="auto"/>
        <w:jc w:val="both"/>
        <w:rPr>
          <w:rFonts w:eastAsia="Times New Roman" w:cs="Calibri"/>
          <w:bCs/>
          <w:lang w:eastAsia="sl-SI"/>
        </w:rPr>
      </w:pPr>
      <w:r w:rsidRPr="004E23DC">
        <w:rPr>
          <w:rFonts w:eastAsia="Times New Roman" w:cs="Calibri"/>
          <w:bCs/>
          <w:lang w:val="x-none" w:eastAsia="sl-SI"/>
        </w:rPr>
        <w:t>Specialne knjižnice</w:t>
      </w:r>
      <w:r w:rsidRPr="004E23DC">
        <w:rPr>
          <w:rFonts w:eastAsia="Times New Roman" w:cs="Calibri"/>
          <w:bCs/>
          <w:lang w:eastAsia="sl-SI"/>
        </w:rPr>
        <w:t xml:space="preserve"> v muzejih</w:t>
      </w:r>
      <w:r w:rsidR="00312579" w:rsidRPr="004E23DC">
        <w:rPr>
          <w:rFonts w:eastAsia="Times New Roman" w:cs="Calibri"/>
          <w:bCs/>
          <w:lang w:eastAsia="sl-SI"/>
        </w:rPr>
        <w:t>,</w:t>
      </w:r>
      <w:r w:rsidRPr="004E23DC">
        <w:rPr>
          <w:rFonts w:eastAsia="Times New Roman" w:cs="Calibri"/>
          <w:bCs/>
          <w:lang w:eastAsia="sl-SI"/>
        </w:rPr>
        <w:t xml:space="preserve"> skladno </w:t>
      </w:r>
      <w:r w:rsidR="00312579" w:rsidRPr="004E23DC">
        <w:rPr>
          <w:rFonts w:eastAsia="Times New Roman" w:cs="Calibri"/>
          <w:bCs/>
          <w:lang w:eastAsia="sl-SI"/>
        </w:rPr>
        <w:t>Z</w:t>
      </w:r>
      <w:r w:rsidRPr="004E23DC">
        <w:rPr>
          <w:rFonts w:cs="Calibri"/>
          <w:bCs/>
          <w:shd w:val="clear" w:color="auto" w:fill="FFFFFF"/>
        </w:rPr>
        <w:t>akonom o knjižničarstvu</w:t>
      </w:r>
      <w:r w:rsidR="000D7634" w:rsidRPr="004E23DC">
        <w:rPr>
          <w:rFonts w:cs="Calibri"/>
          <w:bCs/>
          <w:shd w:val="clear" w:color="auto" w:fill="FFFFFF"/>
        </w:rPr>
        <w:t>,</w:t>
      </w:r>
      <w:r w:rsidRPr="004E23DC">
        <w:rPr>
          <w:rFonts w:cs="Calibri"/>
          <w:bCs/>
          <w:shd w:val="clear" w:color="auto" w:fill="FFFFFF"/>
        </w:rPr>
        <w:t xml:space="preserve"> </w:t>
      </w:r>
      <w:r w:rsidRPr="004E23DC">
        <w:rPr>
          <w:rFonts w:eastAsia="Times New Roman" w:cs="Calibri"/>
          <w:bCs/>
          <w:lang w:val="x-none" w:eastAsia="sl-SI"/>
        </w:rPr>
        <w:t>izvajajo knjižnično dejavnost na posameznih strokovnih področjih.</w:t>
      </w:r>
      <w:r w:rsidR="00312579" w:rsidRPr="004E23DC">
        <w:rPr>
          <w:rFonts w:eastAsia="Times New Roman" w:cs="Calibri"/>
          <w:bCs/>
          <w:lang w:eastAsia="sl-SI"/>
        </w:rPr>
        <w:t xml:space="preserve"> Obiskovalcem muzejev</w:t>
      </w:r>
      <w:r w:rsidRPr="004E23DC">
        <w:rPr>
          <w:rFonts w:eastAsia="Times New Roman" w:cs="Calibri"/>
          <w:bCs/>
          <w:lang w:val="x-none" w:eastAsia="sl-SI"/>
        </w:rPr>
        <w:t xml:space="preserve"> zagotavljajo </w:t>
      </w:r>
      <w:r w:rsidR="00501E0D">
        <w:rPr>
          <w:rFonts w:eastAsia="Times New Roman" w:cs="Calibri"/>
          <w:bCs/>
          <w:lang w:eastAsia="sl-SI"/>
        </w:rPr>
        <w:t xml:space="preserve">publikacije s </w:t>
      </w:r>
      <w:r w:rsidRPr="004E23DC">
        <w:rPr>
          <w:rFonts w:eastAsia="Times New Roman" w:cs="Calibri"/>
          <w:bCs/>
          <w:lang w:val="x-none" w:eastAsia="sl-SI"/>
        </w:rPr>
        <w:t>specializiran</w:t>
      </w:r>
      <w:r w:rsidR="00501E0D">
        <w:rPr>
          <w:rFonts w:eastAsia="Times New Roman" w:cs="Calibri"/>
          <w:bCs/>
          <w:lang w:eastAsia="sl-SI"/>
        </w:rPr>
        <w:t>imi</w:t>
      </w:r>
      <w:r w:rsidRPr="004E23DC">
        <w:rPr>
          <w:rFonts w:eastAsia="Times New Roman" w:cs="Calibri"/>
          <w:bCs/>
          <w:lang w:val="x-none" w:eastAsia="sl-SI"/>
        </w:rPr>
        <w:t xml:space="preserve"> informacij</w:t>
      </w:r>
      <w:r w:rsidR="00501E0D">
        <w:rPr>
          <w:rFonts w:eastAsia="Times New Roman" w:cs="Calibri"/>
          <w:bCs/>
          <w:lang w:eastAsia="sl-SI"/>
        </w:rPr>
        <w:t>ami</w:t>
      </w:r>
      <w:r w:rsidRPr="004E23DC">
        <w:rPr>
          <w:rFonts w:eastAsia="Times New Roman" w:cs="Calibri"/>
          <w:bCs/>
          <w:lang w:val="x-none" w:eastAsia="sl-SI"/>
        </w:rPr>
        <w:t xml:space="preserve"> na posameznih strokovnih področjih</w:t>
      </w:r>
      <w:r w:rsidR="00312579" w:rsidRPr="004E23DC">
        <w:rPr>
          <w:rFonts w:eastAsia="Times New Roman" w:cs="Calibri"/>
          <w:bCs/>
          <w:lang w:eastAsia="sl-SI"/>
        </w:rPr>
        <w:t>.</w:t>
      </w:r>
      <w:r w:rsidRPr="004E23DC">
        <w:rPr>
          <w:rFonts w:eastAsia="Times New Roman" w:cs="Calibri"/>
          <w:bCs/>
          <w:lang w:val="x-none" w:eastAsia="sl-SI"/>
        </w:rPr>
        <w:t xml:space="preserve"> </w:t>
      </w:r>
      <w:r w:rsidR="00501E0D">
        <w:rPr>
          <w:rFonts w:eastAsia="Times New Roman" w:cs="Calibri"/>
          <w:bCs/>
          <w:lang w:eastAsia="sl-SI"/>
        </w:rPr>
        <w:t>Zaposleni bibliotekarji v muzejih v</w:t>
      </w:r>
      <w:r w:rsidR="00312579" w:rsidRPr="004E23DC">
        <w:rPr>
          <w:rFonts w:eastAsia="Times New Roman" w:cs="Calibri"/>
          <w:bCs/>
          <w:lang w:eastAsia="sl-SI"/>
        </w:rPr>
        <w:t>sebinsko obdelujejo</w:t>
      </w:r>
      <w:r w:rsidRPr="004E23DC">
        <w:rPr>
          <w:rFonts w:eastAsia="Times New Roman" w:cs="Calibri"/>
          <w:bCs/>
          <w:lang w:val="x-none" w:eastAsia="sl-SI"/>
        </w:rPr>
        <w:t xml:space="preserve"> knjižnična gradiva </w:t>
      </w:r>
      <w:r w:rsidR="00312579" w:rsidRPr="004E23DC">
        <w:rPr>
          <w:rFonts w:eastAsia="Times New Roman" w:cs="Calibri"/>
          <w:bCs/>
          <w:lang w:eastAsia="sl-SI"/>
        </w:rPr>
        <w:t xml:space="preserve">in podatkovne zbirke ter </w:t>
      </w:r>
      <w:r w:rsidRPr="004E23DC">
        <w:rPr>
          <w:rFonts w:eastAsia="Times New Roman" w:cs="Calibri"/>
          <w:bCs/>
          <w:lang w:val="x-none" w:eastAsia="sl-SI"/>
        </w:rPr>
        <w:t> vrednotijo in posredujejo specializirane informacije</w:t>
      </w:r>
      <w:r w:rsidR="00312579" w:rsidRPr="004E23DC">
        <w:rPr>
          <w:rFonts w:eastAsia="Times New Roman" w:cs="Calibri"/>
          <w:bCs/>
          <w:lang w:eastAsia="sl-SI"/>
        </w:rPr>
        <w:t xml:space="preserve"> zainteresiran javnosti</w:t>
      </w:r>
      <w:r w:rsidR="00D8414C" w:rsidRPr="004E23DC">
        <w:rPr>
          <w:rFonts w:eastAsia="Times New Roman" w:cs="Calibri"/>
          <w:bCs/>
          <w:lang w:eastAsia="sl-SI"/>
        </w:rPr>
        <w:t>, najpogosteje študentom</w:t>
      </w:r>
      <w:r w:rsidR="00A707CD">
        <w:rPr>
          <w:rFonts w:eastAsia="Times New Roman" w:cs="Calibri"/>
          <w:bCs/>
          <w:lang w:eastAsia="sl-SI"/>
        </w:rPr>
        <w:t xml:space="preserve"> (glej tabelo 17)</w:t>
      </w:r>
      <w:r w:rsidR="00312579" w:rsidRPr="004E23DC">
        <w:rPr>
          <w:rFonts w:eastAsia="Times New Roman" w:cs="Calibri"/>
          <w:bCs/>
          <w:lang w:eastAsia="sl-SI"/>
        </w:rPr>
        <w:t>.</w:t>
      </w:r>
      <w:r w:rsidR="00E74D0F" w:rsidRPr="004E23DC">
        <w:rPr>
          <w:rFonts w:eastAsia="Times New Roman" w:cs="Calibri"/>
          <w:bCs/>
          <w:lang w:eastAsia="sl-SI"/>
        </w:rPr>
        <w:t xml:space="preserve">  </w:t>
      </w:r>
    </w:p>
    <w:p w:rsidR="00A707CD" w:rsidRDefault="00E74D0F" w:rsidP="00960883">
      <w:pPr>
        <w:shd w:val="clear" w:color="auto" w:fill="FFFFFF"/>
        <w:spacing w:after="0" w:line="360" w:lineRule="auto"/>
        <w:jc w:val="both"/>
        <w:rPr>
          <w:rFonts w:cs="Arial"/>
        </w:rPr>
      </w:pPr>
      <w:r w:rsidRPr="004E23DC">
        <w:rPr>
          <w:rFonts w:eastAsia="Times New Roman" w:cs="Calibri"/>
          <w:bCs/>
          <w:lang w:eastAsia="sl-SI"/>
        </w:rPr>
        <w:t>V letu 2019 je bilo za nakup knjižničnega gradiva iz sredstev državnega proračuna porabljenih skupno 26.068 EUR, od tega v Narodnem muzeju Slovenije 15.875 EUR (60 %).</w:t>
      </w:r>
      <w:r w:rsidR="0084397D" w:rsidRPr="004E23DC">
        <w:rPr>
          <w:rFonts w:eastAsia="Times New Roman" w:cs="Calibri"/>
          <w:bCs/>
          <w:lang w:eastAsia="sl-SI"/>
        </w:rPr>
        <w:t xml:space="preserve"> </w:t>
      </w:r>
      <w:r w:rsidR="001E0927" w:rsidRPr="004E23DC">
        <w:rPr>
          <w:rFonts w:eastAsia="Times New Roman" w:cs="Calibri"/>
          <w:bCs/>
          <w:lang w:eastAsia="sl-SI"/>
        </w:rPr>
        <w:t>Specialna knjižnica v Narodnem muzeju Slovenije eden od nosilni oddelkov muzeja. Obisk knjižnice je v letu 2019 povečal, upadla pa je izposoja v čitalnici, saj se je povečala izposoja e-gradiva. V muzeju tudi skrbijo, da vse novo pridobljeno gradivo in postopno sistematično tudi starejše</w:t>
      </w:r>
      <w:r w:rsidR="00A707CD">
        <w:rPr>
          <w:rFonts w:eastAsia="Times New Roman" w:cs="Calibri"/>
          <w:bCs/>
          <w:lang w:eastAsia="sl-SI"/>
        </w:rPr>
        <w:t xml:space="preserve"> gradivo</w:t>
      </w:r>
      <w:r w:rsidR="001E0927" w:rsidRPr="004E23DC">
        <w:rPr>
          <w:rFonts w:eastAsia="Times New Roman" w:cs="Calibri"/>
          <w:bCs/>
          <w:lang w:eastAsia="sl-SI"/>
        </w:rPr>
        <w:t>, opremijo z zaščitnimi nitkami in kodami, ki omogočajo avtomatizirano izposojo. Knjižnično gradivo tudi ustrezno zaščitijo, zanj izdelajo mape in ovitke ter skrbijo za restavriranje knjig in vezav. Ovrednotili so 23.569 enot. Knjižnica pripravlja tudi zelo priljubljene tematske razstave</w:t>
      </w:r>
      <w:r w:rsidR="008B5675" w:rsidRPr="004E23DC">
        <w:rPr>
          <w:rFonts w:eastAsia="Times New Roman" w:cs="Calibri"/>
          <w:bCs/>
          <w:lang w:eastAsia="sl-SI"/>
        </w:rPr>
        <w:t xml:space="preserve">, v katerih je knjižnično gradivo dopolnjeno s predmeti, ki jih pripevajo drugi oddelki muzeja. </w:t>
      </w:r>
      <w:r w:rsidR="00CA03A6" w:rsidRPr="004E23DC">
        <w:rPr>
          <w:rFonts w:eastAsia="Times New Roman" w:cs="Calibri"/>
          <w:bCs/>
          <w:lang w:eastAsia="sl-SI"/>
        </w:rPr>
        <w:t xml:space="preserve">V specialni knjižnici Prirodoslovnega muzeja Slovenije so </w:t>
      </w:r>
      <w:r w:rsidR="00CA03A6" w:rsidRPr="004E23DC">
        <w:rPr>
          <w:rFonts w:cs="Arial"/>
        </w:rPr>
        <w:t xml:space="preserve">zagotovili minimum permanentnega usposabljanja, potrebnega za izvajanje dejavnosti in nakupili predvideno literaturo. </w:t>
      </w:r>
    </w:p>
    <w:p w:rsidR="006960F4" w:rsidRPr="00A707CD" w:rsidRDefault="00CA03A6" w:rsidP="00960883">
      <w:pPr>
        <w:shd w:val="clear" w:color="auto" w:fill="FFFFFF"/>
        <w:spacing w:after="0" w:line="360" w:lineRule="auto"/>
        <w:jc w:val="both"/>
        <w:rPr>
          <w:rFonts w:eastAsia="Times New Roman" w:cs="Calibri"/>
          <w:bCs/>
          <w:lang w:eastAsia="sl-SI"/>
        </w:rPr>
      </w:pPr>
      <w:r w:rsidRPr="004E23DC">
        <w:rPr>
          <w:rFonts w:cs="Arial"/>
        </w:rPr>
        <w:lastRenderedPageBreak/>
        <w:t>Tako kot v Narodnem muzeju Slovenije</w:t>
      </w:r>
      <w:r w:rsidR="00A707CD">
        <w:rPr>
          <w:rFonts w:cs="Arial"/>
        </w:rPr>
        <w:t>, Prirodoslovnem muzeju in drugih muzejih</w:t>
      </w:r>
      <w:r w:rsidRPr="004E23DC">
        <w:rPr>
          <w:rFonts w:cs="Arial"/>
        </w:rPr>
        <w:t xml:space="preserve"> se izpostavlja  bibliografije zaposlenih , ki se sproti dopolnjujejo. Javne prezentacije  ter popularizacijo gradiva iz zbirk muzeja sproti vnaša</w:t>
      </w:r>
      <w:r w:rsidR="00A707CD">
        <w:rPr>
          <w:rFonts w:cs="Arial"/>
        </w:rPr>
        <w:t>jo</w:t>
      </w:r>
      <w:r w:rsidRPr="004E23DC">
        <w:rPr>
          <w:rFonts w:cs="Arial"/>
        </w:rPr>
        <w:t xml:space="preserve"> v COBISS in ve</w:t>
      </w:r>
      <w:r w:rsidR="00A707CD">
        <w:rPr>
          <w:rFonts w:cs="Arial"/>
        </w:rPr>
        <w:t>žejo</w:t>
      </w:r>
      <w:r w:rsidRPr="004E23DC">
        <w:rPr>
          <w:rFonts w:cs="Arial"/>
        </w:rPr>
        <w:t xml:space="preserve"> z linki spletnih strani.</w:t>
      </w:r>
      <w:r w:rsidR="006960F4" w:rsidRPr="004E23DC">
        <w:rPr>
          <w:rFonts w:cs="Arial"/>
        </w:rPr>
        <w:t xml:space="preserve"> Tudi v ostalih državnih muzejih posvečajo dejavnosti specialne knjižnice ustrezno pozornost.</w:t>
      </w:r>
    </w:p>
    <w:p w:rsidR="00960883" w:rsidRPr="004E23DC" w:rsidRDefault="00A707CD" w:rsidP="00960883">
      <w:pPr>
        <w:shd w:val="clear" w:color="auto" w:fill="FFFFFF"/>
        <w:spacing w:after="0" w:line="360" w:lineRule="auto"/>
        <w:jc w:val="both"/>
        <w:rPr>
          <w:rFonts w:cs="Arial"/>
        </w:rPr>
      </w:pPr>
      <w:r>
        <w:rPr>
          <w:rFonts w:eastAsia="Times New Roman" w:cs="Calibri"/>
          <w:bCs/>
          <w:lang w:eastAsia="sl-SI"/>
        </w:rPr>
        <w:t xml:space="preserve">Bibliotekarji v muzejih </w:t>
      </w:r>
      <w:r w:rsidRPr="004E23DC">
        <w:rPr>
          <w:rFonts w:eastAsia="Times New Roman" w:cs="Calibri"/>
          <w:bCs/>
          <w:lang w:eastAsia="sl-SI"/>
        </w:rPr>
        <w:t>so tudi dejavni pri pripravi besedil za razstave in publikacije kot pisci ali uredniki.</w:t>
      </w:r>
    </w:p>
    <w:p w:rsidR="006960F4" w:rsidRPr="004E23DC" w:rsidRDefault="006960F4" w:rsidP="00960883">
      <w:pPr>
        <w:shd w:val="clear" w:color="auto" w:fill="FFFFFF"/>
        <w:spacing w:after="0" w:line="240" w:lineRule="auto"/>
        <w:jc w:val="both"/>
        <w:rPr>
          <w:rFonts w:eastAsia="Times New Roman" w:cs="Calibri"/>
          <w:bCs/>
          <w:lang w:eastAsia="sl-SI"/>
        </w:rPr>
      </w:pPr>
      <w:r w:rsidRPr="004E23DC">
        <w:rPr>
          <w:rFonts w:cs="Arial"/>
          <w:b/>
          <w:bCs/>
        </w:rPr>
        <w:t>Tabela 17</w:t>
      </w:r>
      <w:r w:rsidRPr="004E23DC">
        <w:rPr>
          <w:rFonts w:cs="Arial"/>
        </w:rPr>
        <w:t>: Numerični podatki o dejavnosti specialnih knjižnic za kulturno dediščino</w:t>
      </w:r>
    </w:p>
    <w:p w:rsidR="001508F4" w:rsidRPr="001508F4" w:rsidRDefault="001508F4" w:rsidP="00960883">
      <w:pPr>
        <w:shd w:val="clear" w:color="auto" w:fill="FFFFFF"/>
        <w:spacing w:after="0" w:line="240" w:lineRule="auto"/>
        <w:ind w:left="425" w:hanging="425"/>
        <w:jc w:val="both"/>
        <w:rPr>
          <w:rFonts w:ascii="Arial" w:eastAsia="Times New Roman" w:hAnsi="Arial" w:cs="Arial"/>
          <w:bCs/>
          <w:lang w:eastAsia="sl-S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231"/>
        <w:gridCol w:w="1157"/>
        <w:gridCol w:w="1159"/>
        <w:gridCol w:w="1131"/>
        <w:gridCol w:w="1254"/>
        <w:gridCol w:w="1013"/>
      </w:tblGrid>
      <w:tr w:rsidR="00F561FB" w:rsidRPr="00F96E0B" w:rsidTr="0052116C">
        <w:tc>
          <w:tcPr>
            <w:tcW w:w="2127" w:type="dxa"/>
            <w:vMerge w:val="restart"/>
            <w:tcBorders>
              <w:top w:val="single" w:sz="4" w:space="0" w:color="auto"/>
              <w:left w:val="single" w:sz="4" w:space="0" w:color="auto"/>
              <w:right w:val="single" w:sz="4" w:space="0" w:color="auto"/>
            </w:tcBorders>
            <w:shd w:val="clear" w:color="auto" w:fill="auto"/>
          </w:tcPr>
          <w:p w:rsidR="00F561FB" w:rsidRPr="00E95292" w:rsidRDefault="00F561FB" w:rsidP="004E23DC">
            <w:pPr>
              <w:spacing w:after="0" w:line="240" w:lineRule="auto"/>
              <w:rPr>
                <w:rFonts w:cs="Arial"/>
                <w:sz w:val="20"/>
                <w:szCs w:val="20"/>
              </w:rPr>
            </w:pPr>
            <w:r w:rsidRPr="00E95292">
              <w:rPr>
                <w:rFonts w:cs="Arial"/>
                <w:sz w:val="20"/>
                <w:szCs w:val="20"/>
              </w:rPr>
              <w:t>Javni zavod</w:t>
            </w:r>
          </w:p>
        </w:tc>
        <w:tc>
          <w:tcPr>
            <w:tcW w:w="3547" w:type="dxa"/>
            <w:gridSpan w:val="3"/>
            <w:tcBorders>
              <w:top w:val="single" w:sz="4" w:space="0" w:color="auto"/>
              <w:left w:val="single" w:sz="4" w:space="0" w:color="auto"/>
              <w:bottom w:val="single" w:sz="4" w:space="0" w:color="auto"/>
              <w:right w:val="single" w:sz="4" w:space="0" w:color="auto"/>
            </w:tcBorders>
          </w:tcPr>
          <w:p w:rsidR="00F561FB" w:rsidRPr="00E95292" w:rsidRDefault="00F561FB" w:rsidP="00A5273D">
            <w:pPr>
              <w:spacing w:after="0" w:line="240" w:lineRule="auto"/>
              <w:jc w:val="center"/>
              <w:rPr>
                <w:rFonts w:cs="Arial"/>
                <w:sz w:val="20"/>
                <w:szCs w:val="20"/>
              </w:rPr>
            </w:pPr>
            <w:r w:rsidRPr="00E95292">
              <w:rPr>
                <w:rFonts w:cs="Arial"/>
                <w:sz w:val="20"/>
                <w:szCs w:val="20"/>
              </w:rPr>
              <w:t>Število enot knjižničnega gradiva v letu 2019</w:t>
            </w:r>
          </w:p>
        </w:tc>
        <w:tc>
          <w:tcPr>
            <w:tcW w:w="1131" w:type="dxa"/>
            <w:vMerge w:val="restart"/>
            <w:tcBorders>
              <w:top w:val="single" w:sz="4" w:space="0" w:color="auto"/>
              <w:left w:val="single" w:sz="4" w:space="0" w:color="auto"/>
              <w:right w:val="single" w:sz="4" w:space="0" w:color="auto"/>
            </w:tcBorders>
            <w:shd w:val="clear" w:color="auto" w:fill="auto"/>
          </w:tcPr>
          <w:p w:rsidR="00F561FB" w:rsidRPr="00E95292" w:rsidRDefault="00F561FB" w:rsidP="004F7C09">
            <w:pPr>
              <w:spacing w:after="0" w:line="240" w:lineRule="auto"/>
              <w:jc w:val="center"/>
              <w:rPr>
                <w:rFonts w:cs="Arial"/>
                <w:sz w:val="20"/>
                <w:szCs w:val="20"/>
              </w:rPr>
            </w:pPr>
            <w:r w:rsidRPr="00E95292">
              <w:rPr>
                <w:rFonts w:cs="Arial"/>
                <w:sz w:val="20"/>
                <w:szCs w:val="20"/>
              </w:rPr>
              <w:t>število strokovnih delavcev</w:t>
            </w:r>
          </w:p>
        </w:tc>
        <w:tc>
          <w:tcPr>
            <w:tcW w:w="1254" w:type="dxa"/>
            <w:vMerge w:val="restart"/>
            <w:tcBorders>
              <w:top w:val="single" w:sz="4" w:space="0" w:color="auto"/>
              <w:left w:val="single" w:sz="4" w:space="0" w:color="auto"/>
              <w:right w:val="single" w:sz="4" w:space="0" w:color="auto"/>
            </w:tcBorders>
            <w:shd w:val="clear" w:color="auto" w:fill="auto"/>
          </w:tcPr>
          <w:p w:rsidR="00F561FB" w:rsidRPr="00E95292" w:rsidRDefault="00F561FB" w:rsidP="000D7634">
            <w:pPr>
              <w:spacing w:after="0" w:line="240" w:lineRule="auto"/>
              <w:jc w:val="center"/>
              <w:rPr>
                <w:rFonts w:cs="Arial"/>
                <w:sz w:val="20"/>
                <w:szCs w:val="20"/>
              </w:rPr>
            </w:pPr>
            <w:r w:rsidRPr="00E95292">
              <w:rPr>
                <w:rFonts w:cs="Arial"/>
                <w:sz w:val="20"/>
                <w:szCs w:val="20"/>
              </w:rPr>
              <w:t>število zunanjih</w:t>
            </w:r>
          </w:p>
          <w:p w:rsidR="00F561FB" w:rsidRPr="00E95292" w:rsidRDefault="00F561FB" w:rsidP="000D7634">
            <w:pPr>
              <w:spacing w:after="0" w:line="240" w:lineRule="auto"/>
              <w:jc w:val="center"/>
              <w:rPr>
                <w:rFonts w:cs="Arial"/>
                <w:sz w:val="20"/>
                <w:szCs w:val="20"/>
              </w:rPr>
            </w:pPr>
            <w:r w:rsidRPr="00E95292">
              <w:rPr>
                <w:rFonts w:cs="Arial"/>
                <w:sz w:val="20"/>
                <w:szCs w:val="20"/>
              </w:rPr>
              <w:t>uporabnikov</w:t>
            </w:r>
          </w:p>
        </w:tc>
        <w:tc>
          <w:tcPr>
            <w:tcW w:w="1013" w:type="dxa"/>
            <w:vMerge w:val="restart"/>
            <w:tcBorders>
              <w:top w:val="single" w:sz="4" w:space="0" w:color="auto"/>
              <w:left w:val="single" w:sz="4" w:space="0" w:color="auto"/>
              <w:right w:val="single" w:sz="4" w:space="0" w:color="auto"/>
            </w:tcBorders>
          </w:tcPr>
          <w:p w:rsidR="00F561FB" w:rsidRPr="00E95292" w:rsidRDefault="00F561FB" w:rsidP="000D7634">
            <w:pPr>
              <w:spacing w:after="0" w:line="240" w:lineRule="auto"/>
              <w:jc w:val="center"/>
              <w:rPr>
                <w:rFonts w:cs="Arial"/>
                <w:sz w:val="20"/>
                <w:szCs w:val="20"/>
              </w:rPr>
            </w:pPr>
            <w:r w:rsidRPr="00E95292">
              <w:rPr>
                <w:rFonts w:cs="Arial"/>
                <w:sz w:val="20"/>
                <w:szCs w:val="20"/>
              </w:rPr>
              <w:t>Površina prostorov</w:t>
            </w:r>
          </w:p>
          <w:p w:rsidR="00F561FB" w:rsidRPr="00E95292" w:rsidRDefault="00F561FB" w:rsidP="000D7634">
            <w:pPr>
              <w:spacing w:after="0" w:line="240" w:lineRule="auto"/>
              <w:jc w:val="center"/>
              <w:rPr>
                <w:rFonts w:cs="Arial"/>
                <w:sz w:val="20"/>
                <w:szCs w:val="20"/>
              </w:rPr>
            </w:pPr>
            <w:r w:rsidRPr="00E95292">
              <w:rPr>
                <w:rFonts w:cs="Arial"/>
                <w:sz w:val="20"/>
                <w:szCs w:val="20"/>
              </w:rPr>
              <w:t xml:space="preserve"> v</w:t>
            </w:r>
            <w:r w:rsidRPr="00E95292">
              <w:rPr>
                <w:sz w:val="20"/>
                <w:szCs w:val="20"/>
              </w:rPr>
              <w:t xml:space="preserve"> m²</w:t>
            </w:r>
          </w:p>
        </w:tc>
      </w:tr>
      <w:tr w:rsidR="00F561FB" w:rsidRPr="00F96E0B" w:rsidTr="0052116C">
        <w:tc>
          <w:tcPr>
            <w:tcW w:w="2127" w:type="dxa"/>
            <w:vMerge/>
            <w:tcBorders>
              <w:left w:val="single" w:sz="4" w:space="0" w:color="auto"/>
              <w:bottom w:val="single" w:sz="4" w:space="0" w:color="auto"/>
              <w:right w:val="single" w:sz="4" w:space="0" w:color="auto"/>
            </w:tcBorders>
            <w:shd w:val="clear" w:color="auto" w:fill="auto"/>
          </w:tcPr>
          <w:p w:rsidR="00F561FB" w:rsidRPr="00F96E0B" w:rsidRDefault="00F561FB" w:rsidP="004E23DC">
            <w:pPr>
              <w:spacing w:after="0" w:line="240" w:lineRule="auto"/>
              <w:rPr>
                <w:rFonts w:cs="Arial"/>
              </w:rPr>
            </w:pPr>
          </w:p>
        </w:tc>
        <w:tc>
          <w:tcPr>
            <w:tcW w:w="1231" w:type="dxa"/>
            <w:tcBorders>
              <w:top w:val="single" w:sz="4" w:space="0" w:color="auto"/>
              <w:left w:val="single" w:sz="4" w:space="0" w:color="auto"/>
              <w:bottom w:val="single" w:sz="4" w:space="0" w:color="auto"/>
              <w:right w:val="single" w:sz="4" w:space="0" w:color="auto"/>
            </w:tcBorders>
          </w:tcPr>
          <w:p w:rsidR="00F561FB" w:rsidRPr="004F7C09" w:rsidRDefault="00F561FB" w:rsidP="004F7C09">
            <w:pPr>
              <w:spacing w:after="0" w:line="240" w:lineRule="auto"/>
              <w:jc w:val="center"/>
              <w:rPr>
                <w:rFonts w:cs="Arial"/>
                <w:sz w:val="20"/>
                <w:szCs w:val="20"/>
              </w:rPr>
            </w:pPr>
            <w:r w:rsidRPr="004F7C09">
              <w:rPr>
                <w:rFonts w:cs="Arial"/>
                <w:sz w:val="20"/>
                <w:szCs w:val="20"/>
              </w:rPr>
              <w:t>do 31.12.2019</w:t>
            </w:r>
          </w:p>
        </w:tc>
        <w:tc>
          <w:tcPr>
            <w:tcW w:w="1157" w:type="dxa"/>
            <w:tcBorders>
              <w:top w:val="single" w:sz="4" w:space="0" w:color="auto"/>
              <w:left w:val="single" w:sz="4" w:space="0" w:color="auto"/>
              <w:bottom w:val="single" w:sz="4" w:space="0" w:color="auto"/>
              <w:right w:val="single" w:sz="4" w:space="0" w:color="auto"/>
            </w:tcBorders>
          </w:tcPr>
          <w:p w:rsidR="00F561FB" w:rsidRPr="004F7C09" w:rsidRDefault="00F561FB" w:rsidP="004F7C09">
            <w:pPr>
              <w:spacing w:after="0" w:line="240" w:lineRule="auto"/>
              <w:jc w:val="center"/>
              <w:rPr>
                <w:rFonts w:cs="Arial"/>
                <w:sz w:val="20"/>
                <w:szCs w:val="20"/>
              </w:rPr>
            </w:pPr>
            <w:r w:rsidRPr="004F7C09">
              <w:rPr>
                <w:rFonts w:cs="Arial"/>
                <w:sz w:val="20"/>
                <w:szCs w:val="20"/>
              </w:rPr>
              <w:t>pridobljeno z nakupom</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F561FB" w:rsidRPr="004F7C09" w:rsidRDefault="00F561FB" w:rsidP="004F7C09">
            <w:pPr>
              <w:spacing w:after="0" w:line="240" w:lineRule="auto"/>
              <w:jc w:val="center"/>
              <w:rPr>
                <w:rFonts w:cs="Arial"/>
                <w:sz w:val="20"/>
                <w:szCs w:val="20"/>
              </w:rPr>
            </w:pPr>
            <w:r w:rsidRPr="004F7C09">
              <w:rPr>
                <w:rFonts w:cs="Arial"/>
                <w:sz w:val="20"/>
                <w:szCs w:val="20"/>
              </w:rPr>
              <w:t>pridobljeno z izmenjavo</w:t>
            </w:r>
          </w:p>
        </w:tc>
        <w:tc>
          <w:tcPr>
            <w:tcW w:w="1131" w:type="dxa"/>
            <w:vMerge/>
            <w:tcBorders>
              <w:left w:val="single" w:sz="4" w:space="0" w:color="auto"/>
              <w:bottom w:val="single" w:sz="4" w:space="0" w:color="auto"/>
              <w:right w:val="single" w:sz="4" w:space="0" w:color="auto"/>
            </w:tcBorders>
            <w:shd w:val="clear" w:color="auto" w:fill="auto"/>
          </w:tcPr>
          <w:p w:rsidR="00F561FB" w:rsidRPr="004F7C09" w:rsidRDefault="00F561FB" w:rsidP="004F7C09">
            <w:pPr>
              <w:spacing w:after="0" w:line="240" w:lineRule="auto"/>
              <w:jc w:val="center"/>
              <w:rPr>
                <w:rFonts w:cs="Arial"/>
                <w:sz w:val="20"/>
                <w:szCs w:val="20"/>
              </w:rPr>
            </w:pPr>
          </w:p>
        </w:tc>
        <w:tc>
          <w:tcPr>
            <w:tcW w:w="1254" w:type="dxa"/>
            <w:vMerge/>
            <w:tcBorders>
              <w:left w:val="single" w:sz="4" w:space="0" w:color="auto"/>
              <w:bottom w:val="single" w:sz="4" w:space="0" w:color="auto"/>
              <w:right w:val="single" w:sz="4" w:space="0" w:color="auto"/>
            </w:tcBorders>
            <w:shd w:val="clear" w:color="auto" w:fill="auto"/>
          </w:tcPr>
          <w:p w:rsidR="00F561FB" w:rsidRPr="004F7C09" w:rsidRDefault="00F561FB" w:rsidP="004F7C09">
            <w:pPr>
              <w:spacing w:after="0" w:line="240" w:lineRule="auto"/>
              <w:jc w:val="center"/>
              <w:rPr>
                <w:rFonts w:cs="Arial"/>
                <w:sz w:val="20"/>
                <w:szCs w:val="20"/>
              </w:rPr>
            </w:pPr>
          </w:p>
        </w:tc>
        <w:tc>
          <w:tcPr>
            <w:tcW w:w="1013" w:type="dxa"/>
            <w:vMerge/>
            <w:tcBorders>
              <w:left w:val="single" w:sz="4" w:space="0" w:color="auto"/>
              <w:bottom w:val="single" w:sz="4" w:space="0" w:color="auto"/>
              <w:right w:val="single" w:sz="4" w:space="0" w:color="auto"/>
            </w:tcBorders>
          </w:tcPr>
          <w:p w:rsidR="00F561FB" w:rsidRPr="00F96E0B" w:rsidRDefault="00F561FB" w:rsidP="004E23DC">
            <w:pPr>
              <w:spacing w:after="0" w:line="240" w:lineRule="auto"/>
              <w:jc w:val="right"/>
              <w:rPr>
                <w:rFonts w:cs="Arial"/>
              </w:rPr>
            </w:pPr>
          </w:p>
        </w:tc>
      </w:tr>
      <w:tr w:rsidR="000D7634" w:rsidRPr="000D7634" w:rsidTr="0052116C">
        <w:tc>
          <w:tcPr>
            <w:tcW w:w="2127" w:type="dxa"/>
            <w:tcBorders>
              <w:top w:val="single" w:sz="4" w:space="0" w:color="auto"/>
              <w:left w:val="single" w:sz="4" w:space="0" w:color="auto"/>
              <w:bottom w:val="single" w:sz="4" w:space="0" w:color="auto"/>
              <w:right w:val="single" w:sz="4" w:space="0" w:color="auto"/>
            </w:tcBorders>
            <w:shd w:val="clear" w:color="auto" w:fill="auto"/>
          </w:tcPr>
          <w:p w:rsidR="004F7C09" w:rsidRPr="000D7634" w:rsidRDefault="004F7C09" w:rsidP="004E23DC">
            <w:pPr>
              <w:spacing w:after="0" w:line="240" w:lineRule="auto"/>
              <w:rPr>
                <w:rFonts w:cs="Arial"/>
              </w:rPr>
            </w:pPr>
            <w:r w:rsidRPr="000D7634">
              <w:rPr>
                <w:rFonts w:cs="Arial"/>
              </w:rPr>
              <w:t>Narodni muzej Slovenije</w:t>
            </w:r>
          </w:p>
        </w:tc>
        <w:tc>
          <w:tcPr>
            <w:tcW w:w="1231" w:type="dxa"/>
            <w:tcBorders>
              <w:top w:val="single" w:sz="4" w:space="0" w:color="auto"/>
              <w:left w:val="single" w:sz="4" w:space="0" w:color="auto"/>
              <w:bottom w:val="single" w:sz="4" w:space="0" w:color="auto"/>
              <w:right w:val="single" w:sz="4" w:space="0" w:color="auto"/>
            </w:tcBorders>
          </w:tcPr>
          <w:p w:rsidR="004F7C09" w:rsidRPr="000D7634" w:rsidRDefault="000D7634" w:rsidP="000D7634">
            <w:pPr>
              <w:spacing w:after="0" w:line="240" w:lineRule="auto"/>
              <w:jc w:val="right"/>
              <w:rPr>
                <w:rFonts w:cs="Arial"/>
              </w:rPr>
            </w:pPr>
            <w:r w:rsidRPr="000D7634">
              <w:rPr>
                <w:rFonts w:cs="Arial"/>
              </w:rPr>
              <w:t>225</w:t>
            </w:r>
            <w:r>
              <w:rPr>
                <w:rFonts w:cs="Arial"/>
              </w:rPr>
              <w:t>.</w:t>
            </w:r>
            <w:r w:rsidRPr="000D7634">
              <w:rPr>
                <w:rFonts w:cs="Arial"/>
              </w:rPr>
              <w:t>957</w:t>
            </w:r>
          </w:p>
        </w:tc>
        <w:tc>
          <w:tcPr>
            <w:tcW w:w="1157" w:type="dxa"/>
            <w:tcBorders>
              <w:top w:val="single" w:sz="4" w:space="0" w:color="auto"/>
              <w:left w:val="single" w:sz="4" w:space="0" w:color="auto"/>
              <w:bottom w:val="single" w:sz="4" w:space="0" w:color="auto"/>
              <w:right w:val="single" w:sz="4" w:space="0" w:color="auto"/>
            </w:tcBorders>
          </w:tcPr>
          <w:p w:rsidR="004F7C09" w:rsidRPr="000D7634" w:rsidRDefault="000D7634" w:rsidP="000D7634">
            <w:pPr>
              <w:spacing w:after="0" w:line="240" w:lineRule="auto"/>
              <w:jc w:val="right"/>
              <w:rPr>
                <w:rFonts w:cs="Arial"/>
              </w:rPr>
            </w:pPr>
            <w:r>
              <w:rPr>
                <w:rFonts w:cs="Arial"/>
              </w:rPr>
              <w:t>186</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F7C09" w:rsidRPr="000D7634" w:rsidRDefault="000D7634" w:rsidP="000D7634">
            <w:pPr>
              <w:spacing w:after="0" w:line="240" w:lineRule="auto"/>
              <w:jc w:val="right"/>
              <w:rPr>
                <w:rFonts w:cs="Arial"/>
              </w:rPr>
            </w:pPr>
            <w:r>
              <w:rPr>
                <w:rFonts w:cs="Arial"/>
              </w:rPr>
              <w:t>515</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4F7C09" w:rsidRPr="000D7634" w:rsidRDefault="000D7634" w:rsidP="000D7634">
            <w:pPr>
              <w:spacing w:after="0" w:line="240" w:lineRule="auto"/>
              <w:jc w:val="right"/>
              <w:rPr>
                <w:rFonts w:cs="Arial"/>
              </w:rPr>
            </w:pPr>
            <w:r>
              <w:rPr>
                <w:rFonts w:cs="Arial"/>
              </w:rPr>
              <w:t>5</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4F7C09" w:rsidRPr="000D7634" w:rsidRDefault="000D7634" w:rsidP="000D7634">
            <w:pPr>
              <w:spacing w:after="0" w:line="240" w:lineRule="auto"/>
              <w:jc w:val="right"/>
              <w:rPr>
                <w:rFonts w:cs="Arial"/>
              </w:rPr>
            </w:pPr>
            <w:r>
              <w:rPr>
                <w:rFonts w:cs="Arial"/>
              </w:rPr>
              <w:t>5.457</w:t>
            </w:r>
          </w:p>
        </w:tc>
        <w:tc>
          <w:tcPr>
            <w:tcW w:w="1013" w:type="dxa"/>
            <w:tcBorders>
              <w:top w:val="single" w:sz="4" w:space="0" w:color="auto"/>
              <w:left w:val="single" w:sz="4" w:space="0" w:color="auto"/>
              <w:bottom w:val="single" w:sz="4" w:space="0" w:color="auto"/>
              <w:right w:val="single" w:sz="4" w:space="0" w:color="auto"/>
            </w:tcBorders>
          </w:tcPr>
          <w:p w:rsidR="004F7C09" w:rsidRPr="000D7634" w:rsidRDefault="000D7634" w:rsidP="000D7634">
            <w:pPr>
              <w:spacing w:after="0" w:line="240" w:lineRule="auto"/>
              <w:jc w:val="right"/>
              <w:rPr>
                <w:rFonts w:cs="Arial"/>
              </w:rPr>
            </w:pPr>
            <w:r>
              <w:rPr>
                <w:rFonts w:cs="Arial"/>
              </w:rPr>
              <w:t>719</w:t>
            </w:r>
          </w:p>
        </w:tc>
      </w:tr>
      <w:tr w:rsidR="000D7634" w:rsidRPr="000D7634" w:rsidTr="0052116C">
        <w:tc>
          <w:tcPr>
            <w:tcW w:w="2127" w:type="dxa"/>
            <w:tcBorders>
              <w:top w:val="single" w:sz="4" w:space="0" w:color="auto"/>
              <w:left w:val="single" w:sz="4" w:space="0" w:color="auto"/>
              <w:bottom w:val="single" w:sz="4" w:space="0" w:color="auto"/>
              <w:right w:val="single" w:sz="4" w:space="0" w:color="auto"/>
            </w:tcBorders>
            <w:shd w:val="clear" w:color="auto" w:fill="auto"/>
          </w:tcPr>
          <w:p w:rsidR="004F7C09" w:rsidRPr="000D7634" w:rsidRDefault="004F7C09" w:rsidP="004E23DC">
            <w:pPr>
              <w:spacing w:after="0" w:line="240" w:lineRule="auto"/>
              <w:rPr>
                <w:rFonts w:cs="Arial"/>
              </w:rPr>
            </w:pPr>
            <w:r w:rsidRPr="000D7634">
              <w:rPr>
                <w:rFonts w:cs="Arial"/>
              </w:rPr>
              <w:t>Prirodoslovni muzej Slovenije</w:t>
            </w:r>
          </w:p>
        </w:tc>
        <w:tc>
          <w:tcPr>
            <w:tcW w:w="1231" w:type="dxa"/>
            <w:tcBorders>
              <w:top w:val="single" w:sz="4" w:space="0" w:color="auto"/>
              <w:left w:val="single" w:sz="4" w:space="0" w:color="auto"/>
              <w:bottom w:val="single" w:sz="4" w:space="0" w:color="auto"/>
              <w:right w:val="single" w:sz="4" w:space="0" w:color="auto"/>
            </w:tcBorders>
          </w:tcPr>
          <w:p w:rsidR="004F7C09" w:rsidRPr="000D7634" w:rsidRDefault="000D7634" w:rsidP="000D7634">
            <w:pPr>
              <w:spacing w:after="0" w:line="240" w:lineRule="auto"/>
              <w:jc w:val="right"/>
              <w:rPr>
                <w:rFonts w:cs="Arial"/>
              </w:rPr>
            </w:pPr>
            <w:r>
              <w:rPr>
                <w:rFonts w:cs="Arial"/>
              </w:rPr>
              <w:t>12.813</w:t>
            </w:r>
          </w:p>
        </w:tc>
        <w:tc>
          <w:tcPr>
            <w:tcW w:w="1157" w:type="dxa"/>
            <w:tcBorders>
              <w:top w:val="single" w:sz="4" w:space="0" w:color="auto"/>
              <w:left w:val="single" w:sz="4" w:space="0" w:color="auto"/>
              <w:bottom w:val="single" w:sz="4" w:space="0" w:color="auto"/>
              <w:right w:val="single" w:sz="4" w:space="0" w:color="auto"/>
            </w:tcBorders>
          </w:tcPr>
          <w:p w:rsidR="004F7C09" w:rsidRPr="000D7634" w:rsidRDefault="000D7634" w:rsidP="000D7634">
            <w:pPr>
              <w:spacing w:after="0" w:line="240" w:lineRule="auto"/>
              <w:jc w:val="right"/>
              <w:rPr>
                <w:rFonts w:cs="Arial"/>
              </w:rPr>
            </w:pPr>
            <w:r>
              <w:rPr>
                <w:rFonts w:cs="Arial"/>
              </w:rPr>
              <w:t>40</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F7C09" w:rsidRPr="000D7634" w:rsidRDefault="000D7634" w:rsidP="000D7634">
            <w:pPr>
              <w:spacing w:after="0" w:line="240" w:lineRule="auto"/>
              <w:jc w:val="right"/>
              <w:rPr>
                <w:rFonts w:cs="Arial"/>
              </w:rPr>
            </w:pPr>
            <w:r>
              <w:rPr>
                <w:rFonts w:cs="Arial"/>
              </w:rPr>
              <w:t>151</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4F7C09" w:rsidRPr="000D7634" w:rsidRDefault="000D7634" w:rsidP="000D7634">
            <w:pPr>
              <w:spacing w:after="0" w:line="240" w:lineRule="auto"/>
              <w:jc w:val="right"/>
              <w:rPr>
                <w:rFonts w:cs="Arial"/>
              </w:rPr>
            </w:pPr>
            <w:r>
              <w:rPr>
                <w:rFonts w:cs="Arial"/>
              </w:rPr>
              <w:t>1</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4F7C09" w:rsidRPr="000D7634" w:rsidRDefault="000D7634" w:rsidP="000D7634">
            <w:pPr>
              <w:spacing w:after="0" w:line="240" w:lineRule="auto"/>
              <w:jc w:val="right"/>
              <w:rPr>
                <w:rFonts w:cs="Arial"/>
              </w:rPr>
            </w:pPr>
            <w:r>
              <w:rPr>
                <w:rFonts w:cs="Arial"/>
              </w:rPr>
              <w:t>150</w:t>
            </w:r>
          </w:p>
        </w:tc>
        <w:tc>
          <w:tcPr>
            <w:tcW w:w="1013" w:type="dxa"/>
            <w:tcBorders>
              <w:top w:val="single" w:sz="4" w:space="0" w:color="auto"/>
              <w:left w:val="single" w:sz="4" w:space="0" w:color="auto"/>
              <w:bottom w:val="single" w:sz="4" w:space="0" w:color="auto"/>
              <w:right w:val="single" w:sz="4" w:space="0" w:color="auto"/>
            </w:tcBorders>
          </w:tcPr>
          <w:p w:rsidR="004F7C09" w:rsidRPr="000D7634" w:rsidRDefault="000D7634" w:rsidP="000D7634">
            <w:pPr>
              <w:spacing w:after="0" w:line="240" w:lineRule="auto"/>
              <w:jc w:val="right"/>
              <w:rPr>
                <w:rFonts w:cs="Arial"/>
              </w:rPr>
            </w:pPr>
            <w:r>
              <w:rPr>
                <w:rFonts w:cs="Arial"/>
              </w:rPr>
              <w:t>32</w:t>
            </w:r>
          </w:p>
        </w:tc>
      </w:tr>
      <w:tr w:rsidR="000D7634" w:rsidRPr="000D7634" w:rsidTr="0052116C">
        <w:tc>
          <w:tcPr>
            <w:tcW w:w="2127" w:type="dxa"/>
            <w:tcBorders>
              <w:top w:val="single" w:sz="4" w:space="0" w:color="auto"/>
              <w:left w:val="single" w:sz="4" w:space="0" w:color="auto"/>
              <w:bottom w:val="single" w:sz="4" w:space="0" w:color="auto"/>
              <w:right w:val="single" w:sz="4" w:space="0" w:color="auto"/>
            </w:tcBorders>
            <w:shd w:val="clear" w:color="auto" w:fill="auto"/>
          </w:tcPr>
          <w:p w:rsidR="004F7C09" w:rsidRPr="000D7634" w:rsidRDefault="004F7C09" w:rsidP="004E23DC">
            <w:pPr>
              <w:spacing w:after="0" w:line="240" w:lineRule="auto"/>
              <w:rPr>
                <w:rFonts w:cs="Arial"/>
              </w:rPr>
            </w:pPr>
            <w:r w:rsidRPr="000D7634">
              <w:rPr>
                <w:rFonts w:cs="Arial"/>
              </w:rPr>
              <w:t>Slovenski etnografski muzej</w:t>
            </w:r>
          </w:p>
        </w:tc>
        <w:tc>
          <w:tcPr>
            <w:tcW w:w="1231" w:type="dxa"/>
            <w:tcBorders>
              <w:top w:val="single" w:sz="4" w:space="0" w:color="auto"/>
              <w:left w:val="single" w:sz="4" w:space="0" w:color="auto"/>
              <w:bottom w:val="single" w:sz="4" w:space="0" w:color="auto"/>
              <w:right w:val="single" w:sz="4" w:space="0" w:color="auto"/>
            </w:tcBorders>
          </w:tcPr>
          <w:p w:rsidR="004F7C09" w:rsidRPr="000D7634" w:rsidRDefault="00F561FB" w:rsidP="000D7634">
            <w:pPr>
              <w:spacing w:after="0" w:line="240" w:lineRule="auto"/>
              <w:jc w:val="right"/>
              <w:rPr>
                <w:rFonts w:cs="Arial"/>
              </w:rPr>
            </w:pPr>
            <w:r>
              <w:rPr>
                <w:rFonts w:cs="Arial"/>
              </w:rPr>
              <w:t>38.858</w:t>
            </w:r>
          </w:p>
        </w:tc>
        <w:tc>
          <w:tcPr>
            <w:tcW w:w="1157" w:type="dxa"/>
            <w:tcBorders>
              <w:top w:val="single" w:sz="4" w:space="0" w:color="auto"/>
              <w:left w:val="single" w:sz="4" w:space="0" w:color="auto"/>
              <w:bottom w:val="single" w:sz="4" w:space="0" w:color="auto"/>
              <w:right w:val="single" w:sz="4" w:space="0" w:color="auto"/>
            </w:tcBorders>
          </w:tcPr>
          <w:p w:rsidR="004F7C09" w:rsidRPr="000D7634" w:rsidRDefault="00F561FB" w:rsidP="000D7634">
            <w:pPr>
              <w:spacing w:after="0" w:line="240" w:lineRule="auto"/>
              <w:jc w:val="right"/>
              <w:rPr>
                <w:rFonts w:cs="Arial"/>
              </w:rPr>
            </w:pPr>
            <w:r>
              <w:rPr>
                <w:rFonts w:cs="Arial"/>
              </w:rPr>
              <w:t>48</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F7C09" w:rsidRPr="000D7634" w:rsidRDefault="00F561FB" w:rsidP="000D7634">
            <w:pPr>
              <w:spacing w:after="0" w:line="240" w:lineRule="auto"/>
              <w:jc w:val="right"/>
              <w:rPr>
                <w:rFonts w:cs="Arial"/>
              </w:rPr>
            </w:pPr>
            <w:r>
              <w:rPr>
                <w:rFonts w:cs="Arial"/>
              </w:rPr>
              <w:t>963</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4F7C09" w:rsidRPr="000D7634" w:rsidRDefault="00F561FB" w:rsidP="000D7634">
            <w:pPr>
              <w:spacing w:after="0" w:line="240" w:lineRule="auto"/>
              <w:jc w:val="right"/>
              <w:rPr>
                <w:rFonts w:cs="Arial"/>
              </w:rPr>
            </w:pPr>
            <w:r>
              <w:rPr>
                <w:rFonts w:cs="Arial"/>
              </w:rPr>
              <w:t>2</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4F7C09" w:rsidRPr="000D7634" w:rsidRDefault="00F561FB" w:rsidP="000D7634">
            <w:pPr>
              <w:spacing w:after="0" w:line="240" w:lineRule="auto"/>
              <w:jc w:val="right"/>
              <w:rPr>
                <w:rFonts w:cs="Arial"/>
              </w:rPr>
            </w:pPr>
            <w:r>
              <w:rPr>
                <w:rFonts w:cs="Arial"/>
              </w:rPr>
              <w:t>86</w:t>
            </w:r>
          </w:p>
        </w:tc>
        <w:tc>
          <w:tcPr>
            <w:tcW w:w="1013" w:type="dxa"/>
            <w:tcBorders>
              <w:top w:val="single" w:sz="4" w:space="0" w:color="auto"/>
              <w:left w:val="single" w:sz="4" w:space="0" w:color="auto"/>
              <w:bottom w:val="single" w:sz="4" w:space="0" w:color="auto"/>
              <w:right w:val="single" w:sz="4" w:space="0" w:color="auto"/>
            </w:tcBorders>
          </w:tcPr>
          <w:p w:rsidR="004F7C09" w:rsidRPr="000D7634" w:rsidRDefault="00F561FB" w:rsidP="000D7634">
            <w:pPr>
              <w:spacing w:after="0" w:line="240" w:lineRule="auto"/>
              <w:jc w:val="right"/>
              <w:rPr>
                <w:rFonts w:cs="Arial"/>
              </w:rPr>
            </w:pPr>
            <w:r>
              <w:rPr>
                <w:rFonts w:cs="Arial"/>
              </w:rPr>
              <w:t>200</w:t>
            </w:r>
          </w:p>
        </w:tc>
      </w:tr>
      <w:tr w:rsidR="000D7634" w:rsidRPr="000D7634" w:rsidTr="0052116C">
        <w:tc>
          <w:tcPr>
            <w:tcW w:w="2127" w:type="dxa"/>
            <w:tcBorders>
              <w:top w:val="single" w:sz="4" w:space="0" w:color="auto"/>
              <w:left w:val="single" w:sz="4" w:space="0" w:color="auto"/>
              <w:bottom w:val="single" w:sz="4" w:space="0" w:color="auto"/>
              <w:right w:val="single" w:sz="4" w:space="0" w:color="auto"/>
            </w:tcBorders>
            <w:shd w:val="clear" w:color="auto" w:fill="auto"/>
          </w:tcPr>
          <w:p w:rsidR="004F7C09" w:rsidRPr="000D7634" w:rsidRDefault="004F7C09" w:rsidP="004E23DC">
            <w:pPr>
              <w:spacing w:after="0" w:line="240" w:lineRule="auto"/>
              <w:rPr>
                <w:rFonts w:cs="Arial"/>
              </w:rPr>
            </w:pPr>
            <w:r w:rsidRPr="000D7634">
              <w:rPr>
                <w:rFonts w:cs="Arial"/>
              </w:rPr>
              <w:t>Muzej novejše zgodovine Slovenije</w:t>
            </w:r>
          </w:p>
        </w:tc>
        <w:tc>
          <w:tcPr>
            <w:tcW w:w="1231" w:type="dxa"/>
            <w:tcBorders>
              <w:top w:val="single" w:sz="4" w:space="0" w:color="auto"/>
              <w:left w:val="single" w:sz="4" w:space="0" w:color="auto"/>
              <w:bottom w:val="single" w:sz="4" w:space="0" w:color="auto"/>
              <w:right w:val="single" w:sz="4" w:space="0" w:color="auto"/>
            </w:tcBorders>
          </w:tcPr>
          <w:p w:rsidR="004F7C09" w:rsidRPr="000D7634" w:rsidRDefault="00947636" w:rsidP="000D7634">
            <w:pPr>
              <w:spacing w:after="0" w:line="240" w:lineRule="auto"/>
              <w:jc w:val="right"/>
              <w:rPr>
                <w:rFonts w:cs="Arial"/>
              </w:rPr>
            </w:pPr>
            <w:r>
              <w:rPr>
                <w:rFonts w:cs="Arial"/>
              </w:rPr>
              <w:t>26.134</w:t>
            </w:r>
          </w:p>
        </w:tc>
        <w:tc>
          <w:tcPr>
            <w:tcW w:w="1157" w:type="dxa"/>
            <w:tcBorders>
              <w:top w:val="single" w:sz="4" w:space="0" w:color="auto"/>
              <w:left w:val="single" w:sz="4" w:space="0" w:color="auto"/>
              <w:bottom w:val="single" w:sz="4" w:space="0" w:color="auto"/>
              <w:right w:val="single" w:sz="4" w:space="0" w:color="auto"/>
            </w:tcBorders>
          </w:tcPr>
          <w:p w:rsidR="004F7C09" w:rsidRPr="000D7634" w:rsidRDefault="00947636" w:rsidP="000D7634">
            <w:pPr>
              <w:spacing w:after="0" w:line="240" w:lineRule="auto"/>
              <w:jc w:val="right"/>
              <w:rPr>
                <w:rFonts w:cs="Arial"/>
              </w:rPr>
            </w:pPr>
            <w:r>
              <w:rPr>
                <w:rFonts w:cs="Arial"/>
              </w:rPr>
              <w:t>85</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F7C09" w:rsidRPr="000D7634" w:rsidRDefault="00947636" w:rsidP="000D7634">
            <w:pPr>
              <w:spacing w:after="0" w:line="240" w:lineRule="auto"/>
              <w:jc w:val="right"/>
              <w:rPr>
                <w:rFonts w:cs="Arial"/>
              </w:rPr>
            </w:pPr>
            <w:r>
              <w:rPr>
                <w:rFonts w:cs="Arial"/>
              </w:rPr>
              <w:t>75</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4F7C09" w:rsidRPr="000D7634" w:rsidRDefault="00947636" w:rsidP="000D7634">
            <w:pPr>
              <w:spacing w:after="0" w:line="240" w:lineRule="auto"/>
              <w:jc w:val="right"/>
              <w:rPr>
                <w:rFonts w:cs="Arial"/>
              </w:rPr>
            </w:pPr>
            <w:r>
              <w:rPr>
                <w:rFonts w:cs="Arial"/>
              </w:rPr>
              <w:t>1</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4F7C09" w:rsidRPr="000D7634" w:rsidRDefault="00947636" w:rsidP="000D7634">
            <w:pPr>
              <w:spacing w:after="0" w:line="240" w:lineRule="auto"/>
              <w:jc w:val="right"/>
              <w:rPr>
                <w:rFonts w:cs="Arial"/>
              </w:rPr>
            </w:pPr>
            <w:r>
              <w:rPr>
                <w:rFonts w:cs="Arial"/>
              </w:rPr>
              <w:t>149</w:t>
            </w:r>
          </w:p>
        </w:tc>
        <w:tc>
          <w:tcPr>
            <w:tcW w:w="1013" w:type="dxa"/>
            <w:tcBorders>
              <w:top w:val="single" w:sz="4" w:space="0" w:color="auto"/>
              <w:left w:val="single" w:sz="4" w:space="0" w:color="auto"/>
              <w:bottom w:val="single" w:sz="4" w:space="0" w:color="auto"/>
              <w:right w:val="single" w:sz="4" w:space="0" w:color="auto"/>
            </w:tcBorders>
          </w:tcPr>
          <w:p w:rsidR="004F7C09" w:rsidRPr="000D7634" w:rsidRDefault="00947636" w:rsidP="000D7634">
            <w:pPr>
              <w:spacing w:after="0" w:line="240" w:lineRule="auto"/>
              <w:jc w:val="right"/>
              <w:rPr>
                <w:rFonts w:cs="Arial"/>
              </w:rPr>
            </w:pPr>
            <w:r>
              <w:rPr>
                <w:rFonts w:cs="Arial"/>
              </w:rPr>
              <w:t>120</w:t>
            </w:r>
          </w:p>
        </w:tc>
      </w:tr>
      <w:tr w:rsidR="000D7634" w:rsidRPr="000D7634" w:rsidTr="0052116C">
        <w:tc>
          <w:tcPr>
            <w:tcW w:w="2127" w:type="dxa"/>
            <w:tcBorders>
              <w:top w:val="single" w:sz="4" w:space="0" w:color="auto"/>
              <w:left w:val="single" w:sz="4" w:space="0" w:color="auto"/>
              <w:bottom w:val="single" w:sz="4" w:space="0" w:color="auto"/>
              <w:right w:val="single" w:sz="4" w:space="0" w:color="auto"/>
            </w:tcBorders>
            <w:shd w:val="clear" w:color="auto" w:fill="auto"/>
          </w:tcPr>
          <w:p w:rsidR="004F7C09" w:rsidRPr="000D7634" w:rsidRDefault="004F7C09" w:rsidP="004E23DC">
            <w:pPr>
              <w:spacing w:after="0" w:line="240" w:lineRule="auto"/>
              <w:rPr>
                <w:rFonts w:cs="Arial"/>
              </w:rPr>
            </w:pPr>
            <w:r w:rsidRPr="000D7634">
              <w:rPr>
                <w:rFonts w:cs="Arial"/>
              </w:rPr>
              <w:t>Tehniški muzej Slovenije</w:t>
            </w:r>
          </w:p>
        </w:tc>
        <w:tc>
          <w:tcPr>
            <w:tcW w:w="1231" w:type="dxa"/>
            <w:tcBorders>
              <w:top w:val="single" w:sz="4" w:space="0" w:color="auto"/>
              <w:left w:val="single" w:sz="4" w:space="0" w:color="auto"/>
              <w:bottom w:val="single" w:sz="4" w:space="0" w:color="auto"/>
              <w:right w:val="single" w:sz="4" w:space="0" w:color="auto"/>
            </w:tcBorders>
          </w:tcPr>
          <w:p w:rsidR="004F7C09" w:rsidRPr="000D7634" w:rsidRDefault="00947636" w:rsidP="000D7634">
            <w:pPr>
              <w:spacing w:after="0" w:line="240" w:lineRule="auto"/>
              <w:jc w:val="right"/>
              <w:rPr>
                <w:rFonts w:cs="Arial"/>
              </w:rPr>
            </w:pPr>
            <w:r>
              <w:rPr>
                <w:rFonts w:cs="Arial"/>
              </w:rPr>
              <w:t>13.565</w:t>
            </w:r>
          </w:p>
        </w:tc>
        <w:tc>
          <w:tcPr>
            <w:tcW w:w="1157" w:type="dxa"/>
            <w:tcBorders>
              <w:top w:val="single" w:sz="4" w:space="0" w:color="auto"/>
              <w:left w:val="single" w:sz="4" w:space="0" w:color="auto"/>
              <w:bottom w:val="single" w:sz="4" w:space="0" w:color="auto"/>
              <w:right w:val="single" w:sz="4" w:space="0" w:color="auto"/>
            </w:tcBorders>
          </w:tcPr>
          <w:p w:rsidR="004F7C09" w:rsidRPr="000D7634" w:rsidRDefault="00947636" w:rsidP="000D7634">
            <w:pPr>
              <w:spacing w:after="0" w:line="240" w:lineRule="auto"/>
              <w:jc w:val="right"/>
              <w:rPr>
                <w:rFonts w:cs="Arial"/>
              </w:rPr>
            </w:pPr>
            <w:r>
              <w:rPr>
                <w:rFonts w:cs="Arial"/>
              </w:rPr>
              <w:t>63</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F7C09" w:rsidRPr="000D7634" w:rsidRDefault="00947636" w:rsidP="000D7634">
            <w:pPr>
              <w:spacing w:after="0" w:line="240" w:lineRule="auto"/>
              <w:jc w:val="right"/>
              <w:rPr>
                <w:rFonts w:cs="Arial"/>
              </w:rPr>
            </w:pPr>
            <w:r>
              <w:rPr>
                <w:rFonts w:cs="Arial"/>
              </w:rPr>
              <w:t>18</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4F7C09" w:rsidRPr="000D7634" w:rsidRDefault="00947636" w:rsidP="000D7634">
            <w:pPr>
              <w:spacing w:after="0" w:line="240" w:lineRule="auto"/>
              <w:jc w:val="right"/>
              <w:rPr>
                <w:rFonts w:cs="Arial"/>
              </w:rPr>
            </w:pPr>
            <w:r>
              <w:rPr>
                <w:rFonts w:cs="Arial"/>
              </w:rPr>
              <w:t>0</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4F7C09" w:rsidRPr="000D7634" w:rsidRDefault="00947636" w:rsidP="000D7634">
            <w:pPr>
              <w:spacing w:after="0" w:line="240" w:lineRule="auto"/>
              <w:jc w:val="right"/>
              <w:rPr>
                <w:rFonts w:cs="Arial"/>
              </w:rPr>
            </w:pPr>
            <w:r>
              <w:rPr>
                <w:rFonts w:cs="Arial"/>
              </w:rPr>
              <w:t>2</w:t>
            </w:r>
          </w:p>
        </w:tc>
        <w:tc>
          <w:tcPr>
            <w:tcW w:w="1013" w:type="dxa"/>
            <w:tcBorders>
              <w:top w:val="single" w:sz="4" w:space="0" w:color="auto"/>
              <w:left w:val="single" w:sz="4" w:space="0" w:color="auto"/>
              <w:bottom w:val="single" w:sz="4" w:space="0" w:color="auto"/>
              <w:right w:val="single" w:sz="4" w:space="0" w:color="auto"/>
            </w:tcBorders>
          </w:tcPr>
          <w:p w:rsidR="004F7C09" w:rsidRPr="000D7634" w:rsidRDefault="00947636" w:rsidP="000D7634">
            <w:pPr>
              <w:spacing w:after="0" w:line="240" w:lineRule="auto"/>
              <w:jc w:val="right"/>
              <w:rPr>
                <w:rFonts w:cs="Arial"/>
              </w:rPr>
            </w:pPr>
            <w:r>
              <w:rPr>
                <w:rFonts w:cs="Arial"/>
              </w:rPr>
              <w:t>54</w:t>
            </w:r>
          </w:p>
        </w:tc>
      </w:tr>
      <w:tr w:rsidR="000D7634" w:rsidRPr="000D7634" w:rsidTr="0052116C">
        <w:tc>
          <w:tcPr>
            <w:tcW w:w="2127" w:type="dxa"/>
            <w:tcBorders>
              <w:top w:val="single" w:sz="4" w:space="0" w:color="auto"/>
              <w:left w:val="single" w:sz="4" w:space="0" w:color="auto"/>
              <w:bottom w:val="single" w:sz="4" w:space="0" w:color="auto"/>
              <w:right w:val="single" w:sz="4" w:space="0" w:color="auto"/>
            </w:tcBorders>
            <w:shd w:val="clear" w:color="auto" w:fill="auto"/>
          </w:tcPr>
          <w:p w:rsidR="004F7C09" w:rsidRPr="000D7634" w:rsidRDefault="004F7C09" w:rsidP="004E23DC">
            <w:pPr>
              <w:spacing w:after="0" w:line="240" w:lineRule="auto"/>
            </w:pPr>
            <w:r w:rsidRPr="000D7634">
              <w:t>Muzej krščanstva na Slovenskem</w:t>
            </w:r>
          </w:p>
        </w:tc>
        <w:tc>
          <w:tcPr>
            <w:tcW w:w="1231" w:type="dxa"/>
            <w:tcBorders>
              <w:top w:val="single" w:sz="4" w:space="0" w:color="auto"/>
              <w:left w:val="single" w:sz="4" w:space="0" w:color="auto"/>
              <w:bottom w:val="single" w:sz="4" w:space="0" w:color="auto"/>
              <w:right w:val="single" w:sz="4" w:space="0" w:color="auto"/>
            </w:tcBorders>
          </w:tcPr>
          <w:p w:rsidR="004F7C09" w:rsidRPr="000D7634" w:rsidRDefault="002F0FA9" w:rsidP="000D7634">
            <w:pPr>
              <w:spacing w:after="0" w:line="240" w:lineRule="auto"/>
              <w:jc w:val="right"/>
            </w:pPr>
            <w:r>
              <w:t>-</w:t>
            </w:r>
          </w:p>
        </w:tc>
        <w:tc>
          <w:tcPr>
            <w:tcW w:w="1157" w:type="dxa"/>
            <w:tcBorders>
              <w:top w:val="single" w:sz="4" w:space="0" w:color="auto"/>
              <w:left w:val="single" w:sz="4" w:space="0" w:color="auto"/>
              <w:bottom w:val="single" w:sz="4" w:space="0" w:color="auto"/>
              <w:right w:val="single" w:sz="4" w:space="0" w:color="auto"/>
            </w:tcBorders>
          </w:tcPr>
          <w:p w:rsidR="004F7C09" w:rsidRPr="000D7634" w:rsidRDefault="002F0FA9" w:rsidP="000D7634">
            <w:pPr>
              <w:spacing w:after="0" w:line="240" w:lineRule="auto"/>
              <w:jc w:val="right"/>
            </w:pPr>
            <w:r>
              <w:t>-</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F7C09" w:rsidRPr="000D7634" w:rsidRDefault="002F0FA9" w:rsidP="000D7634">
            <w:pPr>
              <w:spacing w:after="0" w:line="240" w:lineRule="auto"/>
              <w:jc w:val="right"/>
            </w:pPr>
            <w:r>
              <w:t>-</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4F7C09" w:rsidRPr="000D7634" w:rsidRDefault="002F0FA9" w:rsidP="000D7634">
            <w:pPr>
              <w:spacing w:after="0" w:line="240" w:lineRule="auto"/>
              <w:jc w:val="right"/>
            </w:pPr>
            <w:r>
              <w:t>-</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4F7C09" w:rsidRPr="000D7634" w:rsidRDefault="002F0FA9" w:rsidP="000D7634">
            <w:pPr>
              <w:pStyle w:val="ZgradbadokumentaZnak"/>
              <w:spacing w:after="0" w:line="240" w:lineRule="auto"/>
              <w:jc w:val="right"/>
            </w:pPr>
            <w:r>
              <w:t>-</w:t>
            </w:r>
          </w:p>
        </w:tc>
        <w:tc>
          <w:tcPr>
            <w:tcW w:w="1013" w:type="dxa"/>
            <w:tcBorders>
              <w:top w:val="single" w:sz="4" w:space="0" w:color="auto"/>
              <w:left w:val="single" w:sz="4" w:space="0" w:color="auto"/>
              <w:bottom w:val="single" w:sz="4" w:space="0" w:color="auto"/>
              <w:right w:val="single" w:sz="4" w:space="0" w:color="auto"/>
            </w:tcBorders>
          </w:tcPr>
          <w:p w:rsidR="004F7C09" w:rsidRPr="000D7634" w:rsidRDefault="0052116C" w:rsidP="000D7634">
            <w:pPr>
              <w:pStyle w:val="ZgradbadokumentaZnak"/>
              <w:spacing w:after="0" w:line="240" w:lineRule="auto"/>
              <w:jc w:val="right"/>
            </w:pPr>
            <w:r>
              <w:t>-</w:t>
            </w:r>
          </w:p>
        </w:tc>
      </w:tr>
      <w:tr w:rsidR="000D7634" w:rsidRPr="000D7634" w:rsidTr="0052116C">
        <w:tc>
          <w:tcPr>
            <w:tcW w:w="2127" w:type="dxa"/>
            <w:tcBorders>
              <w:top w:val="single" w:sz="4" w:space="0" w:color="auto"/>
              <w:left w:val="single" w:sz="4" w:space="0" w:color="auto"/>
              <w:bottom w:val="single" w:sz="4" w:space="0" w:color="auto"/>
              <w:right w:val="single" w:sz="4" w:space="0" w:color="auto"/>
            </w:tcBorders>
            <w:shd w:val="clear" w:color="auto" w:fill="auto"/>
          </w:tcPr>
          <w:p w:rsidR="004F7C09" w:rsidRPr="000D7634" w:rsidRDefault="004F7C09" w:rsidP="004E23DC">
            <w:pPr>
              <w:spacing w:after="0" w:line="240" w:lineRule="auto"/>
            </w:pPr>
            <w:r w:rsidRPr="000D7634">
              <w:t>Narodna galerija</w:t>
            </w:r>
          </w:p>
        </w:tc>
        <w:tc>
          <w:tcPr>
            <w:tcW w:w="1231" w:type="dxa"/>
            <w:tcBorders>
              <w:top w:val="single" w:sz="4" w:space="0" w:color="auto"/>
              <w:left w:val="single" w:sz="4" w:space="0" w:color="auto"/>
              <w:bottom w:val="single" w:sz="4" w:space="0" w:color="auto"/>
              <w:right w:val="single" w:sz="4" w:space="0" w:color="auto"/>
            </w:tcBorders>
          </w:tcPr>
          <w:p w:rsidR="004F7C09" w:rsidRPr="000D7634" w:rsidRDefault="002F0FA9" w:rsidP="004E23DC">
            <w:pPr>
              <w:spacing w:after="0" w:line="240" w:lineRule="auto"/>
              <w:jc w:val="right"/>
            </w:pPr>
            <w:r>
              <w:t>43.613</w:t>
            </w:r>
          </w:p>
        </w:tc>
        <w:tc>
          <w:tcPr>
            <w:tcW w:w="1157" w:type="dxa"/>
            <w:tcBorders>
              <w:top w:val="single" w:sz="4" w:space="0" w:color="auto"/>
              <w:left w:val="single" w:sz="4" w:space="0" w:color="auto"/>
              <w:bottom w:val="single" w:sz="4" w:space="0" w:color="auto"/>
              <w:right w:val="single" w:sz="4" w:space="0" w:color="auto"/>
            </w:tcBorders>
          </w:tcPr>
          <w:p w:rsidR="004F7C09" w:rsidRPr="000D7634" w:rsidRDefault="002F0FA9" w:rsidP="004E23DC">
            <w:pPr>
              <w:spacing w:after="0" w:line="240" w:lineRule="auto"/>
              <w:jc w:val="right"/>
            </w:pPr>
            <w:r>
              <w:t>32</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F7C09" w:rsidRPr="000D7634" w:rsidRDefault="002F0FA9" w:rsidP="004E23DC">
            <w:pPr>
              <w:spacing w:after="0" w:line="240" w:lineRule="auto"/>
              <w:jc w:val="right"/>
            </w:pPr>
            <w:r>
              <w:t>155</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4F7C09" w:rsidRPr="000D7634" w:rsidRDefault="002F0FA9" w:rsidP="004E23DC">
            <w:pPr>
              <w:spacing w:after="0" w:line="240" w:lineRule="auto"/>
              <w:jc w:val="right"/>
            </w:pPr>
            <w:r>
              <w:t>2</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4F7C09" w:rsidRPr="000D7634" w:rsidRDefault="002F0FA9" w:rsidP="004E23DC">
            <w:pPr>
              <w:pStyle w:val="ZgradbadokumentaZnak"/>
              <w:spacing w:after="0" w:line="240" w:lineRule="auto"/>
              <w:jc w:val="right"/>
            </w:pPr>
            <w:r>
              <w:t>181</w:t>
            </w:r>
          </w:p>
        </w:tc>
        <w:tc>
          <w:tcPr>
            <w:tcW w:w="1013" w:type="dxa"/>
            <w:tcBorders>
              <w:top w:val="single" w:sz="4" w:space="0" w:color="auto"/>
              <w:left w:val="single" w:sz="4" w:space="0" w:color="auto"/>
              <w:bottom w:val="single" w:sz="4" w:space="0" w:color="auto"/>
              <w:right w:val="single" w:sz="4" w:space="0" w:color="auto"/>
            </w:tcBorders>
          </w:tcPr>
          <w:p w:rsidR="004F7C09" w:rsidRPr="000D7634" w:rsidRDefault="002F0FA9" w:rsidP="004E23DC">
            <w:pPr>
              <w:pStyle w:val="ZgradbadokumentaZnak"/>
              <w:spacing w:after="0" w:line="240" w:lineRule="auto"/>
              <w:jc w:val="right"/>
            </w:pPr>
            <w:r>
              <w:t>229</w:t>
            </w:r>
          </w:p>
        </w:tc>
      </w:tr>
      <w:tr w:rsidR="000D7634" w:rsidRPr="000D7634" w:rsidTr="0052116C">
        <w:tc>
          <w:tcPr>
            <w:tcW w:w="2127" w:type="dxa"/>
            <w:tcBorders>
              <w:top w:val="single" w:sz="4" w:space="0" w:color="auto"/>
              <w:left w:val="single" w:sz="4" w:space="0" w:color="auto"/>
              <w:bottom w:val="single" w:sz="4" w:space="0" w:color="auto"/>
              <w:right w:val="single" w:sz="4" w:space="0" w:color="auto"/>
            </w:tcBorders>
            <w:shd w:val="clear" w:color="auto" w:fill="auto"/>
          </w:tcPr>
          <w:p w:rsidR="004F7C09" w:rsidRPr="005C7626" w:rsidRDefault="004F7C09" w:rsidP="004E23DC">
            <w:pPr>
              <w:spacing w:after="0" w:line="240" w:lineRule="auto"/>
              <w:jc w:val="both"/>
            </w:pPr>
            <w:r w:rsidRPr="005C7626">
              <w:t>Skupaj</w:t>
            </w:r>
          </w:p>
        </w:tc>
        <w:tc>
          <w:tcPr>
            <w:tcW w:w="1231" w:type="dxa"/>
            <w:tcBorders>
              <w:top w:val="single" w:sz="4" w:space="0" w:color="auto"/>
              <w:left w:val="single" w:sz="4" w:space="0" w:color="auto"/>
              <w:bottom w:val="single" w:sz="4" w:space="0" w:color="auto"/>
              <w:right w:val="single" w:sz="4" w:space="0" w:color="auto"/>
            </w:tcBorders>
          </w:tcPr>
          <w:p w:rsidR="004F7C09" w:rsidRPr="005C7626" w:rsidRDefault="002F0FA9" w:rsidP="004E23DC">
            <w:pPr>
              <w:spacing w:after="0" w:line="240" w:lineRule="auto"/>
              <w:jc w:val="right"/>
              <w:rPr>
                <w:rFonts w:cs="Arial"/>
              </w:rPr>
            </w:pPr>
            <w:r w:rsidRPr="005C7626">
              <w:rPr>
                <w:rFonts w:cs="Arial"/>
              </w:rPr>
              <w:t>360.940</w:t>
            </w:r>
          </w:p>
        </w:tc>
        <w:tc>
          <w:tcPr>
            <w:tcW w:w="1157" w:type="dxa"/>
            <w:tcBorders>
              <w:top w:val="single" w:sz="4" w:space="0" w:color="auto"/>
              <w:left w:val="single" w:sz="4" w:space="0" w:color="auto"/>
              <w:bottom w:val="single" w:sz="4" w:space="0" w:color="auto"/>
              <w:right w:val="single" w:sz="4" w:space="0" w:color="auto"/>
            </w:tcBorders>
          </w:tcPr>
          <w:p w:rsidR="004F7C09" w:rsidRPr="005C7626" w:rsidRDefault="002F0FA9" w:rsidP="004E23DC">
            <w:pPr>
              <w:spacing w:after="0" w:line="240" w:lineRule="auto"/>
              <w:jc w:val="right"/>
              <w:rPr>
                <w:rFonts w:cs="Arial"/>
              </w:rPr>
            </w:pPr>
            <w:r w:rsidRPr="005C7626">
              <w:rPr>
                <w:rFonts w:cs="Arial"/>
              </w:rPr>
              <w:t>454</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F7C09" w:rsidRPr="005C7626" w:rsidRDefault="002F0FA9" w:rsidP="004E23DC">
            <w:pPr>
              <w:spacing w:after="0" w:line="240" w:lineRule="auto"/>
              <w:jc w:val="right"/>
              <w:rPr>
                <w:rFonts w:cs="Arial"/>
              </w:rPr>
            </w:pPr>
            <w:r w:rsidRPr="005C7626">
              <w:rPr>
                <w:rFonts w:cs="Arial"/>
              </w:rPr>
              <w:t>1.877</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4F7C09" w:rsidRPr="005C7626" w:rsidRDefault="002F0FA9" w:rsidP="004E23DC">
            <w:pPr>
              <w:spacing w:after="0" w:line="240" w:lineRule="auto"/>
              <w:jc w:val="right"/>
              <w:rPr>
                <w:rFonts w:cs="Arial"/>
              </w:rPr>
            </w:pPr>
            <w:r w:rsidRPr="005C7626">
              <w:rPr>
                <w:rFonts w:cs="Arial"/>
              </w:rPr>
              <w:t>11</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4F7C09" w:rsidRPr="005C7626" w:rsidRDefault="002F0FA9" w:rsidP="004E23DC">
            <w:pPr>
              <w:spacing w:after="0" w:line="240" w:lineRule="auto"/>
              <w:jc w:val="right"/>
              <w:rPr>
                <w:rFonts w:cs="Arial"/>
              </w:rPr>
            </w:pPr>
            <w:r w:rsidRPr="005C7626">
              <w:rPr>
                <w:rFonts w:cs="Arial"/>
              </w:rPr>
              <w:t>6.025</w:t>
            </w:r>
          </w:p>
        </w:tc>
        <w:tc>
          <w:tcPr>
            <w:tcW w:w="1013" w:type="dxa"/>
            <w:tcBorders>
              <w:top w:val="single" w:sz="4" w:space="0" w:color="auto"/>
              <w:left w:val="single" w:sz="4" w:space="0" w:color="auto"/>
              <w:bottom w:val="single" w:sz="4" w:space="0" w:color="auto"/>
              <w:right w:val="single" w:sz="4" w:space="0" w:color="auto"/>
            </w:tcBorders>
          </w:tcPr>
          <w:p w:rsidR="004F7C09" w:rsidRPr="005C7626" w:rsidRDefault="002F0FA9" w:rsidP="004E23DC">
            <w:pPr>
              <w:spacing w:after="0" w:line="240" w:lineRule="auto"/>
              <w:jc w:val="right"/>
              <w:rPr>
                <w:rFonts w:cs="Arial"/>
              </w:rPr>
            </w:pPr>
            <w:r w:rsidRPr="005C7626">
              <w:rPr>
                <w:rFonts w:cs="Arial"/>
              </w:rPr>
              <w:t>1.354</w:t>
            </w:r>
          </w:p>
        </w:tc>
      </w:tr>
    </w:tbl>
    <w:p w:rsidR="00A5273D" w:rsidRPr="000D7634" w:rsidRDefault="00A5273D" w:rsidP="00A5273D">
      <w:pPr>
        <w:spacing w:after="0" w:line="240" w:lineRule="auto"/>
      </w:pPr>
      <w:r w:rsidRPr="000D7634">
        <w:t>Vir: Letna poročila državnih muzejev za leto 2019.</w:t>
      </w:r>
    </w:p>
    <w:p w:rsidR="002F0FA9" w:rsidRDefault="002F0FA9" w:rsidP="00C011BC">
      <w:pPr>
        <w:spacing w:after="0" w:line="360" w:lineRule="auto"/>
        <w:jc w:val="both"/>
        <w:rPr>
          <w:b/>
        </w:rPr>
      </w:pPr>
    </w:p>
    <w:p w:rsidR="00EF7C91" w:rsidRPr="00F96E0B" w:rsidRDefault="00EF7C91" w:rsidP="00C011BC">
      <w:pPr>
        <w:spacing w:after="0" w:line="360" w:lineRule="auto"/>
        <w:jc w:val="both"/>
        <w:rPr>
          <w:b/>
        </w:rPr>
      </w:pPr>
      <w:r w:rsidRPr="00F96E0B">
        <w:rPr>
          <w:b/>
        </w:rPr>
        <w:t>Odhodki</w:t>
      </w:r>
      <w:r w:rsidR="00CF6628" w:rsidRPr="00F96E0B">
        <w:rPr>
          <w:b/>
        </w:rPr>
        <w:t xml:space="preserve"> namenjeni za plačilo</w:t>
      </w:r>
      <w:r w:rsidR="00B06274" w:rsidRPr="00F96E0B">
        <w:rPr>
          <w:b/>
        </w:rPr>
        <w:t xml:space="preserve"> storitev</w:t>
      </w:r>
      <w:r w:rsidRPr="00F96E0B">
        <w:rPr>
          <w:b/>
        </w:rPr>
        <w:t xml:space="preserve"> </w:t>
      </w:r>
      <w:r w:rsidR="00EA6C66" w:rsidRPr="00F96E0B">
        <w:rPr>
          <w:b/>
        </w:rPr>
        <w:t xml:space="preserve">zunanjim izvajalcem </w:t>
      </w:r>
      <w:r w:rsidRPr="00F96E0B">
        <w:rPr>
          <w:b/>
        </w:rPr>
        <w:t>za povečanje dostopnosti do muzejskih zbirk</w:t>
      </w:r>
    </w:p>
    <w:p w:rsidR="00AD4EA5" w:rsidRDefault="002E6CF1" w:rsidP="003E6F58">
      <w:pPr>
        <w:spacing w:after="0" w:line="360" w:lineRule="auto"/>
        <w:jc w:val="both"/>
      </w:pPr>
      <w:r w:rsidRPr="00F96E0B">
        <w:t>Za omogočanje boljše</w:t>
      </w:r>
      <w:r w:rsidR="006D670C" w:rsidRPr="00F96E0B">
        <w:t xml:space="preserve"> prepoznavnosti</w:t>
      </w:r>
      <w:r w:rsidR="00041E2A" w:rsidRPr="00F96E0B">
        <w:t xml:space="preserve"> muzejev</w:t>
      </w:r>
      <w:r w:rsidR="006D670C" w:rsidRPr="00F96E0B">
        <w:t xml:space="preserve"> in</w:t>
      </w:r>
      <w:r w:rsidRPr="00F96E0B">
        <w:t xml:space="preserve"> dostopnosti </w:t>
      </w:r>
      <w:r w:rsidR="006D670C" w:rsidRPr="00F96E0B">
        <w:t xml:space="preserve">javnosti </w:t>
      </w:r>
      <w:r w:rsidRPr="00F96E0B">
        <w:t xml:space="preserve">do </w:t>
      </w:r>
      <w:r w:rsidR="006D670C" w:rsidRPr="00F96E0B">
        <w:t xml:space="preserve">informacij o </w:t>
      </w:r>
      <w:r w:rsidRPr="00F96E0B">
        <w:t>muzejskih zbirk</w:t>
      </w:r>
      <w:r w:rsidR="006D670C" w:rsidRPr="00F96E0B">
        <w:t>ah</w:t>
      </w:r>
      <w:r w:rsidR="00041E2A" w:rsidRPr="00F96E0B">
        <w:t>,</w:t>
      </w:r>
      <w:r w:rsidR="006D670C" w:rsidRPr="00F96E0B">
        <w:t xml:space="preserve"> </w:t>
      </w:r>
      <w:r w:rsidRPr="00F96E0B">
        <w:t xml:space="preserve">namenjajo v javnih zavodih tudi sredstva za </w:t>
      </w:r>
      <w:r w:rsidR="00C9320B" w:rsidRPr="00F96E0B">
        <w:t>plačilo</w:t>
      </w:r>
      <w:r w:rsidR="00E128C7" w:rsidRPr="00F96E0B">
        <w:t xml:space="preserve"> </w:t>
      </w:r>
      <w:r w:rsidRPr="00F96E0B">
        <w:t>stroškov</w:t>
      </w:r>
      <w:r w:rsidR="00E128C7" w:rsidRPr="00F96E0B">
        <w:t>:</w:t>
      </w:r>
      <w:r w:rsidRPr="00F96E0B">
        <w:t xml:space="preserve"> promocije, reprezentance, študentskega servisa in </w:t>
      </w:r>
      <w:r w:rsidR="00326F82" w:rsidRPr="00F96E0B">
        <w:t xml:space="preserve">plačila stroškov avtorskih honorarjev zunanjim sodelavcem (npr. </w:t>
      </w:r>
      <w:r w:rsidR="000C5400" w:rsidRPr="00F96E0B">
        <w:t>oblikovanje</w:t>
      </w:r>
      <w:r w:rsidR="00326F82" w:rsidRPr="00F96E0B">
        <w:t xml:space="preserve"> razstav in publikacij</w:t>
      </w:r>
      <w:r w:rsidR="00E41CB8" w:rsidRPr="00F96E0B">
        <w:t>, prevodi besedil, lektoriran</w:t>
      </w:r>
      <w:r w:rsidR="00C9320B" w:rsidRPr="00F96E0B">
        <w:t>j</w:t>
      </w:r>
      <w:r w:rsidR="00E41CB8" w:rsidRPr="00F96E0B">
        <w:t>e</w:t>
      </w:r>
      <w:r w:rsidR="00373F46" w:rsidRPr="00F96E0B">
        <w:t>, predavanja, delavnice…</w:t>
      </w:r>
      <w:r w:rsidR="00E448D4" w:rsidRPr="00F96E0B">
        <w:t xml:space="preserve">).  </w:t>
      </w:r>
      <w:r w:rsidR="00656E25">
        <w:t xml:space="preserve">Iz </w:t>
      </w:r>
      <w:r w:rsidR="006436A5">
        <w:t xml:space="preserve">podatkov letnih poročil (glej tabelo 18) </w:t>
      </w:r>
      <w:r w:rsidR="00656E25">
        <w:t>je razvidno, da so v muzejih porabili za oglaševalske storitve, plačila avtorskih honorarjev zunanjim sodelavcem</w:t>
      </w:r>
      <w:r w:rsidR="00F67E80">
        <w:t xml:space="preserve"> in študentski servis</w:t>
      </w:r>
      <w:r w:rsidR="00656E25">
        <w:t xml:space="preserve"> v letu 2019 nekoliko več sredstev kot v letu 2018</w:t>
      </w:r>
      <w:r w:rsidR="00F67E80">
        <w:t xml:space="preserve">. </w:t>
      </w:r>
      <w:r w:rsidR="003E6F58">
        <w:t>Bistveno m</w:t>
      </w:r>
      <w:r w:rsidR="00F67E80">
        <w:t xml:space="preserve">anj </w:t>
      </w:r>
      <w:r w:rsidR="003E6F58">
        <w:t xml:space="preserve">sredstev </w:t>
      </w:r>
      <w:r w:rsidR="00F67E80">
        <w:t>pa so porabili za izdatke za reprezentanco.</w:t>
      </w:r>
      <w:r w:rsidR="00AD4EA5">
        <w:t xml:space="preserve"> </w:t>
      </w:r>
    </w:p>
    <w:p w:rsidR="00E128C7" w:rsidRDefault="00AD4EA5" w:rsidP="003E6F58">
      <w:pPr>
        <w:spacing w:after="0" w:line="360" w:lineRule="auto"/>
        <w:jc w:val="both"/>
      </w:pPr>
      <w:r>
        <w:t xml:space="preserve">Največ sredstev za oglaševalske storitve so porabili v Narodni galeriji, Narodnem muzeju Slovenije in Slovenskem etnografskem muzeju, najmanj pa v Muzeju krščanstva na Slovenskem. Nadalje so največ sredstev za plačilo avtorskih honorarjev zunanjim sodelavcem porabili v Narodni galeriji, Tehniškem </w:t>
      </w:r>
      <w:r>
        <w:lastRenderedPageBreak/>
        <w:t>muzeju Slovenije in Narodnem muzeju Slovenije, najmanj pa v Muzeju krščanstva na Slovenskem. Za stroške študentskega servisa za izvedbo programa so največ porabili v Narodni galeriji, Slovenskem etnografskem muzeju in Tehniškem muzeju  Slovenije ter najmanj Muzeju krščanstva na Slovenskem.</w:t>
      </w:r>
    </w:p>
    <w:p w:rsidR="003E6F58" w:rsidRDefault="003E6F58" w:rsidP="003E6F58">
      <w:pPr>
        <w:spacing w:after="0" w:line="360" w:lineRule="auto"/>
        <w:jc w:val="both"/>
      </w:pPr>
    </w:p>
    <w:p w:rsidR="00656E25" w:rsidRPr="00F96E0B" w:rsidRDefault="00656E25" w:rsidP="00656E25">
      <w:pPr>
        <w:spacing w:after="0" w:line="240" w:lineRule="auto"/>
        <w:jc w:val="both"/>
      </w:pPr>
      <w:r w:rsidRPr="00A30208">
        <w:rPr>
          <w:b/>
        </w:rPr>
        <w:t>Tabela 1</w:t>
      </w:r>
      <w:r w:rsidR="006960F4">
        <w:rPr>
          <w:b/>
        </w:rPr>
        <w:t>8</w:t>
      </w:r>
      <w:r w:rsidRPr="00A30208">
        <w:t>: Pri</w:t>
      </w:r>
      <w:r w:rsidRPr="00F96E0B">
        <w:t>merjava višine porabljenih sredstev za oglaševanje, reprezentanco, plačila avtorskih honorarjev zunanjim sodelavcem in študentski servis za programske vsebine  v državnih muzejih v letu 201</w:t>
      </w:r>
      <w:r>
        <w:t>8</w:t>
      </w:r>
      <w:r w:rsidRPr="00F96E0B">
        <w:t xml:space="preserve"> in 201</w:t>
      </w:r>
      <w:r>
        <w:t>9</w:t>
      </w:r>
      <w:r w:rsidRPr="00F96E0B">
        <w:t xml:space="preserve"> (zneski so v EUR).</w:t>
      </w:r>
    </w:p>
    <w:p w:rsidR="00656E25" w:rsidRPr="00F96E0B" w:rsidRDefault="00656E25" w:rsidP="00656E25">
      <w:pPr>
        <w:spacing w:after="0" w:line="240" w:lineRule="auto"/>
        <w:jc w:val="both"/>
      </w:pPr>
    </w:p>
    <w:tbl>
      <w:tblPr>
        <w:tblW w:w="914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97"/>
        <w:gridCol w:w="850"/>
        <w:gridCol w:w="992"/>
        <w:gridCol w:w="851"/>
        <w:gridCol w:w="850"/>
        <w:gridCol w:w="851"/>
        <w:gridCol w:w="850"/>
        <w:gridCol w:w="851"/>
        <w:gridCol w:w="850"/>
      </w:tblGrid>
      <w:tr w:rsidR="00656E25" w:rsidRPr="00F96E0B" w:rsidTr="00BB300F">
        <w:trPr>
          <w:trHeight w:val="319"/>
        </w:trPr>
        <w:tc>
          <w:tcPr>
            <w:tcW w:w="2197" w:type="dxa"/>
            <w:vMerge w:val="restart"/>
            <w:tcBorders>
              <w:left w:val="single" w:sz="4" w:space="0" w:color="auto"/>
              <w:right w:val="single" w:sz="4" w:space="0" w:color="auto"/>
            </w:tcBorders>
          </w:tcPr>
          <w:p w:rsidR="00656E25" w:rsidRPr="002A390F" w:rsidRDefault="00656E25" w:rsidP="00BB300F">
            <w:pPr>
              <w:spacing w:after="0" w:line="240" w:lineRule="auto"/>
              <w:rPr>
                <w:sz w:val="20"/>
                <w:szCs w:val="20"/>
              </w:rPr>
            </w:pPr>
            <w:r w:rsidRPr="002A390F">
              <w:rPr>
                <w:sz w:val="20"/>
                <w:szCs w:val="20"/>
              </w:rPr>
              <w:t>Javni zavod</w:t>
            </w:r>
          </w:p>
          <w:p w:rsidR="00656E25" w:rsidRPr="002A390F" w:rsidRDefault="00656E25" w:rsidP="00BB300F">
            <w:pPr>
              <w:spacing w:after="0" w:line="240" w:lineRule="auto"/>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656E25" w:rsidRPr="002A390F" w:rsidRDefault="00656E25" w:rsidP="005325BF">
            <w:pPr>
              <w:spacing w:after="0" w:line="240" w:lineRule="auto"/>
              <w:jc w:val="center"/>
              <w:rPr>
                <w:sz w:val="20"/>
                <w:szCs w:val="20"/>
              </w:rPr>
            </w:pPr>
            <w:r w:rsidRPr="002A390F">
              <w:rPr>
                <w:sz w:val="20"/>
                <w:szCs w:val="20"/>
              </w:rPr>
              <w:t>Porabljena sredstva za oglaševalske storitve</w:t>
            </w:r>
          </w:p>
        </w:tc>
        <w:tc>
          <w:tcPr>
            <w:tcW w:w="1701" w:type="dxa"/>
            <w:gridSpan w:val="2"/>
            <w:tcBorders>
              <w:top w:val="single" w:sz="4" w:space="0" w:color="auto"/>
              <w:left w:val="single" w:sz="4" w:space="0" w:color="auto"/>
              <w:bottom w:val="single" w:sz="4" w:space="0" w:color="auto"/>
              <w:right w:val="single" w:sz="4" w:space="0" w:color="auto"/>
            </w:tcBorders>
          </w:tcPr>
          <w:p w:rsidR="00656E25" w:rsidRPr="002A390F" w:rsidRDefault="00656E25" w:rsidP="005325BF">
            <w:pPr>
              <w:spacing w:after="0" w:line="240" w:lineRule="auto"/>
              <w:jc w:val="center"/>
              <w:rPr>
                <w:sz w:val="20"/>
                <w:szCs w:val="20"/>
              </w:rPr>
            </w:pPr>
            <w:r w:rsidRPr="002A390F">
              <w:rPr>
                <w:sz w:val="20"/>
                <w:szCs w:val="20"/>
              </w:rPr>
              <w:t>Izdatki za reprezentanco</w:t>
            </w:r>
          </w:p>
        </w:tc>
        <w:tc>
          <w:tcPr>
            <w:tcW w:w="1701" w:type="dxa"/>
            <w:gridSpan w:val="2"/>
            <w:tcBorders>
              <w:top w:val="single" w:sz="4" w:space="0" w:color="auto"/>
              <w:left w:val="single" w:sz="4" w:space="0" w:color="auto"/>
              <w:bottom w:val="single" w:sz="4" w:space="0" w:color="auto"/>
              <w:right w:val="single" w:sz="4" w:space="0" w:color="auto"/>
            </w:tcBorders>
          </w:tcPr>
          <w:p w:rsidR="00656E25" w:rsidRPr="002A390F" w:rsidRDefault="00656E25" w:rsidP="005325BF">
            <w:pPr>
              <w:spacing w:after="0" w:line="240" w:lineRule="auto"/>
              <w:jc w:val="center"/>
              <w:rPr>
                <w:sz w:val="20"/>
                <w:szCs w:val="20"/>
              </w:rPr>
            </w:pPr>
            <w:r w:rsidRPr="002A390F">
              <w:rPr>
                <w:sz w:val="20"/>
                <w:szCs w:val="20"/>
              </w:rPr>
              <w:t>Plačila avtorskih honorarjev zunanjim sodelavcem</w:t>
            </w:r>
          </w:p>
        </w:tc>
        <w:tc>
          <w:tcPr>
            <w:tcW w:w="1701" w:type="dxa"/>
            <w:gridSpan w:val="2"/>
            <w:tcBorders>
              <w:top w:val="single" w:sz="4" w:space="0" w:color="auto"/>
              <w:left w:val="single" w:sz="4" w:space="0" w:color="auto"/>
              <w:bottom w:val="single" w:sz="4" w:space="0" w:color="auto"/>
              <w:right w:val="single" w:sz="4" w:space="0" w:color="auto"/>
            </w:tcBorders>
          </w:tcPr>
          <w:p w:rsidR="00656E25" w:rsidRPr="002A390F" w:rsidRDefault="00656E25" w:rsidP="005325BF">
            <w:pPr>
              <w:spacing w:after="0" w:line="240" w:lineRule="auto"/>
              <w:jc w:val="center"/>
              <w:rPr>
                <w:sz w:val="20"/>
                <w:szCs w:val="20"/>
              </w:rPr>
            </w:pPr>
            <w:r w:rsidRPr="002A390F">
              <w:rPr>
                <w:sz w:val="20"/>
                <w:szCs w:val="20"/>
              </w:rPr>
              <w:t>Študentski servis izvedba programa (II. sklop)</w:t>
            </w:r>
          </w:p>
        </w:tc>
      </w:tr>
      <w:tr w:rsidR="00656E25" w:rsidRPr="00F96E0B" w:rsidTr="00BB300F">
        <w:trPr>
          <w:trHeight w:val="319"/>
        </w:trPr>
        <w:tc>
          <w:tcPr>
            <w:tcW w:w="2197" w:type="dxa"/>
            <w:vMerge/>
            <w:tcBorders>
              <w:left w:val="single" w:sz="4" w:space="0" w:color="auto"/>
              <w:bottom w:val="single" w:sz="4" w:space="0" w:color="auto"/>
              <w:right w:val="single" w:sz="4" w:space="0" w:color="auto"/>
            </w:tcBorders>
          </w:tcPr>
          <w:p w:rsidR="00656E25" w:rsidRPr="002A390F" w:rsidRDefault="00656E25" w:rsidP="00BB300F">
            <w:pPr>
              <w:spacing w:after="0"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656E25" w:rsidRPr="002A390F" w:rsidRDefault="00656E25" w:rsidP="00BB300F">
            <w:pPr>
              <w:spacing w:after="0" w:line="240" w:lineRule="auto"/>
              <w:jc w:val="right"/>
              <w:rPr>
                <w:sz w:val="20"/>
                <w:szCs w:val="20"/>
              </w:rPr>
            </w:pPr>
            <w:r w:rsidRPr="002A390F">
              <w:rPr>
                <w:sz w:val="20"/>
                <w:szCs w:val="20"/>
              </w:rPr>
              <w:t>2018</w:t>
            </w:r>
          </w:p>
        </w:tc>
        <w:tc>
          <w:tcPr>
            <w:tcW w:w="992" w:type="dxa"/>
            <w:tcBorders>
              <w:top w:val="single" w:sz="4" w:space="0" w:color="auto"/>
              <w:left w:val="single" w:sz="4" w:space="0" w:color="auto"/>
              <w:bottom w:val="single" w:sz="4" w:space="0" w:color="auto"/>
              <w:right w:val="single" w:sz="4" w:space="0" w:color="auto"/>
            </w:tcBorders>
          </w:tcPr>
          <w:p w:rsidR="00656E25" w:rsidRPr="002A390F" w:rsidRDefault="00656E25" w:rsidP="00BB300F">
            <w:pPr>
              <w:spacing w:after="0" w:line="240" w:lineRule="auto"/>
              <w:jc w:val="right"/>
              <w:rPr>
                <w:rFonts w:cs="Arial"/>
                <w:sz w:val="20"/>
                <w:szCs w:val="20"/>
              </w:rPr>
            </w:pPr>
            <w:r w:rsidRPr="002A390F">
              <w:rPr>
                <w:rFonts w:cs="Arial"/>
                <w:sz w:val="20"/>
                <w:szCs w:val="20"/>
              </w:rPr>
              <w:t>2019</w:t>
            </w:r>
          </w:p>
        </w:tc>
        <w:tc>
          <w:tcPr>
            <w:tcW w:w="851" w:type="dxa"/>
            <w:tcBorders>
              <w:top w:val="single" w:sz="4" w:space="0" w:color="auto"/>
              <w:left w:val="single" w:sz="4" w:space="0" w:color="auto"/>
              <w:bottom w:val="single" w:sz="4" w:space="0" w:color="auto"/>
              <w:right w:val="single" w:sz="4" w:space="0" w:color="auto"/>
            </w:tcBorders>
          </w:tcPr>
          <w:p w:rsidR="00656E25" w:rsidRPr="002A390F" w:rsidRDefault="00656E25" w:rsidP="00BB300F">
            <w:pPr>
              <w:spacing w:after="0" w:line="240" w:lineRule="auto"/>
              <w:jc w:val="right"/>
              <w:rPr>
                <w:rFonts w:cs="Arial"/>
                <w:sz w:val="20"/>
                <w:szCs w:val="20"/>
              </w:rPr>
            </w:pPr>
            <w:r w:rsidRPr="002A390F">
              <w:rPr>
                <w:rFonts w:cs="Arial"/>
                <w:sz w:val="20"/>
                <w:szCs w:val="20"/>
              </w:rPr>
              <w:t>2018</w:t>
            </w:r>
          </w:p>
        </w:tc>
        <w:tc>
          <w:tcPr>
            <w:tcW w:w="850" w:type="dxa"/>
            <w:tcBorders>
              <w:top w:val="single" w:sz="4" w:space="0" w:color="auto"/>
              <w:left w:val="single" w:sz="4" w:space="0" w:color="auto"/>
              <w:bottom w:val="single" w:sz="4" w:space="0" w:color="auto"/>
              <w:right w:val="single" w:sz="4" w:space="0" w:color="auto"/>
            </w:tcBorders>
          </w:tcPr>
          <w:p w:rsidR="00656E25" w:rsidRPr="002A390F" w:rsidRDefault="00656E25" w:rsidP="00BB300F">
            <w:pPr>
              <w:spacing w:after="0" w:line="240" w:lineRule="auto"/>
              <w:jc w:val="right"/>
              <w:rPr>
                <w:rFonts w:cs="Arial"/>
                <w:sz w:val="20"/>
                <w:szCs w:val="20"/>
              </w:rPr>
            </w:pPr>
            <w:r w:rsidRPr="002A390F">
              <w:rPr>
                <w:rFonts w:cs="Arial"/>
                <w:sz w:val="20"/>
                <w:szCs w:val="20"/>
              </w:rPr>
              <w:t>2019</w:t>
            </w:r>
          </w:p>
        </w:tc>
        <w:tc>
          <w:tcPr>
            <w:tcW w:w="851" w:type="dxa"/>
            <w:tcBorders>
              <w:top w:val="single" w:sz="4" w:space="0" w:color="auto"/>
              <w:left w:val="single" w:sz="4" w:space="0" w:color="auto"/>
              <w:bottom w:val="single" w:sz="4" w:space="0" w:color="auto"/>
              <w:right w:val="single" w:sz="4" w:space="0" w:color="auto"/>
            </w:tcBorders>
          </w:tcPr>
          <w:p w:rsidR="00656E25" w:rsidRPr="002A390F" w:rsidRDefault="00656E25" w:rsidP="00BB300F">
            <w:pPr>
              <w:spacing w:after="0" w:line="240" w:lineRule="auto"/>
              <w:jc w:val="right"/>
              <w:rPr>
                <w:sz w:val="20"/>
                <w:szCs w:val="20"/>
              </w:rPr>
            </w:pPr>
            <w:r w:rsidRPr="002A390F">
              <w:rPr>
                <w:sz w:val="20"/>
                <w:szCs w:val="20"/>
              </w:rPr>
              <w:t>2018</w:t>
            </w:r>
          </w:p>
        </w:tc>
        <w:tc>
          <w:tcPr>
            <w:tcW w:w="850" w:type="dxa"/>
            <w:tcBorders>
              <w:top w:val="single" w:sz="4" w:space="0" w:color="auto"/>
              <w:left w:val="single" w:sz="4" w:space="0" w:color="auto"/>
              <w:bottom w:val="single" w:sz="4" w:space="0" w:color="auto"/>
              <w:right w:val="single" w:sz="4" w:space="0" w:color="auto"/>
            </w:tcBorders>
          </w:tcPr>
          <w:p w:rsidR="00656E25" w:rsidRPr="002A390F" w:rsidRDefault="00656E25" w:rsidP="00BB300F">
            <w:pPr>
              <w:spacing w:after="0" w:line="240" w:lineRule="auto"/>
              <w:jc w:val="right"/>
              <w:rPr>
                <w:sz w:val="20"/>
                <w:szCs w:val="20"/>
              </w:rPr>
            </w:pPr>
            <w:r w:rsidRPr="002A390F">
              <w:rPr>
                <w:rFonts w:cs="Arial"/>
                <w:sz w:val="20"/>
                <w:szCs w:val="20"/>
              </w:rPr>
              <w:t>2019</w:t>
            </w:r>
          </w:p>
        </w:tc>
        <w:tc>
          <w:tcPr>
            <w:tcW w:w="851" w:type="dxa"/>
            <w:tcBorders>
              <w:top w:val="single" w:sz="4" w:space="0" w:color="auto"/>
              <w:left w:val="single" w:sz="4" w:space="0" w:color="auto"/>
              <w:bottom w:val="single" w:sz="4" w:space="0" w:color="auto"/>
              <w:right w:val="single" w:sz="4" w:space="0" w:color="auto"/>
            </w:tcBorders>
          </w:tcPr>
          <w:p w:rsidR="00656E25" w:rsidRPr="002A390F" w:rsidRDefault="00656E25" w:rsidP="00BB300F">
            <w:pPr>
              <w:spacing w:after="0" w:line="240" w:lineRule="auto"/>
              <w:jc w:val="right"/>
              <w:rPr>
                <w:sz w:val="20"/>
                <w:szCs w:val="20"/>
              </w:rPr>
            </w:pPr>
            <w:r w:rsidRPr="002A390F">
              <w:rPr>
                <w:sz w:val="20"/>
                <w:szCs w:val="20"/>
              </w:rPr>
              <w:t>2018</w:t>
            </w:r>
          </w:p>
        </w:tc>
        <w:tc>
          <w:tcPr>
            <w:tcW w:w="850" w:type="dxa"/>
            <w:tcBorders>
              <w:top w:val="single" w:sz="4" w:space="0" w:color="auto"/>
              <w:left w:val="single" w:sz="4" w:space="0" w:color="auto"/>
              <w:bottom w:val="single" w:sz="4" w:space="0" w:color="auto"/>
              <w:right w:val="single" w:sz="4" w:space="0" w:color="auto"/>
            </w:tcBorders>
          </w:tcPr>
          <w:p w:rsidR="00656E25" w:rsidRPr="002A390F" w:rsidRDefault="00656E25" w:rsidP="00BB300F">
            <w:pPr>
              <w:spacing w:after="0" w:line="240" w:lineRule="auto"/>
              <w:jc w:val="right"/>
              <w:rPr>
                <w:sz w:val="20"/>
                <w:szCs w:val="20"/>
              </w:rPr>
            </w:pPr>
            <w:r w:rsidRPr="002A390F">
              <w:rPr>
                <w:rFonts w:cs="Arial"/>
                <w:sz w:val="20"/>
                <w:szCs w:val="20"/>
              </w:rPr>
              <w:t>2019</w:t>
            </w:r>
          </w:p>
        </w:tc>
      </w:tr>
      <w:tr w:rsidR="00656E25" w:rsidRPr="00F96E0B" w:rsidTr="00BB300F">
        <w:trPr>
          <w:trHeight w:val="319"/>
        </w:trPr>
        <w:tc>
          <w:tcPr>
            <w:tcW w:w="2197"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spacing w:after="0" w:line="240" w:lineRule="auto"/>
            </w:pPr>
            <w:r w:rsidRPr="00F96E0B">
              <w:t>Narodni muzej Slovenije</w:t>
            </w:r>
          </w:p>
        </w:tc>
        <w:tc>
          <w:tcPr>
            <w:tcW w:w="850"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spacing w:after="0" w:line="240" w:lineRule="auto"/>
              <w:jc w:val="right"/>
            </w:pPr>
            <w:r w:rsidRPr="00F96E0B">
              <w:t>32.831</w:t>
            </w:r>
          </w:p>
        </w:tc>
        <w:tc>
          <w:tcPr>
            <w:tcW w:w="992"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spacing w:after="0" w:line="240" w:lineRule="auto"/>
              <w:jc w:val="right"/>
            </w:pPr>
            <w:r>
              <w:t>32.149</w:t>
            </w:r>
          </w:p>
        </w:tc>
        <w:tc>
          <w:tcPr>
            <w:tcW w:w="851"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spacing w:after="0" w:line="240" w:lineRule="auto"/>
              <w:jc w:val="right"/>
              <w:rPr>
                <w:rFonts w:cs="Arial"/>
              </w:rPr>
            </w:pPr>
            <w:r w:rsidRPr="00F96E0B">
              <w:rPr>
                <w:rFonts w:cs="Arial"/>
              </w:rPr>
              <w:t>10.820</w:t>
            </w:r>
          </w:p>
        </w:tc>
        <w:tc>
          <w:tcPr>
            <w:tcW w:w="850"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spacing w:after="0" w:line="240" w:lineRule="auto"/>
              <w:jc w:val="right"/>
              <w:rPr>
                <w:rFonts w:cs="Arial"/>
              </w:rPr>
            </w:pPr>
            <w:r>
              <w:rPr>
                <w:rFonts w:cs="Arial"/>
              </w:rPr>
              <w:t>2.925</w:t>
            </w:r>
          </w:p>
        </w:tc>
        <w:tc>
          <w:tcPr>
            <w:tcW w:w="851"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spacing w:after="0" w:line="240" w:lineRule="auto"/>
              <w:jc w:val="right"/>
              <w:rPr>
                <w:rFonts w:cs="Arial"/>
              </w:rPr>
            </w:pPr>
            <w:r w:rsidRPr="00F96E0B">
              <w:rPr>
                <w:rFonts w:cs="Arial"/>
              </w:rPr>
              <w:t>3.963</w:t>
            </w:r>
          </w:p>
        </w:tc>
        <w:tc>
          <w:tcPr>
            <w:tcW w:w="850"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spacing w:after="0" w:line="240" w:lineRule="auto"/>
              <w:jc w:val="right"/>
              <w:rPr>
                <w:rFonts w:cs="Arial"/>
              </w:rPr>
            </w:pPr>
            <w:r>
              <w:rPr>
                <w:rFonts w:cs="Arial"/>
              </w:rPr>
              <w:t>15.269</w:t>
            </w:r>
          </w:p>
        </w:tc>
        <w:tc>
          <w:tcPr>
            <w:tcW w:w="851"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spacing w:after="0" w:line="240" w:lineRule="auto"/>
              <w:jc w:val="right"/>
            </w:pPr>
            <w:r w:rsidRPr="00F96E0B">
              <w:t>4.745</w:t>
            </w:r>
          </w:p>
        </w:tc>
        <w:tc>
          <w:tcPr>
            <w:tcW w:w="850"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spacing w:after="0" w:line="240" w:lineRule="auto"/>
              <w:jc w:val="right"/>
            </w:pPr>
            <w:r>
              <w:t>408</w:t>
            </w:r>
          </w:p>
        </w:tc>
      </w:tr>
      <w:tr w:rsidR="00656E25" w:rsidRPr="00F96E0B" w:rsidTr="00BB300F">
        <w:trPr>
          <w:trHeight w:val="319"/>
        </w:trPr>
        <w:tc>
          <w:tcPr>
            <w:tcW w:w="2197"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spacing w:after="0" w:line="240" w:lineRule="auto"/>
            </w:pPr>
            <w:r w:rsidRPr="00F96E0B">
              <w:t>Prirodoslovni muzej Slovenije</w:t>
            </w:r>
          </w:p>
        </w:tc>
        <w:tc>
          <w:tcPr>
            <w:tcW w:w="850"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pStyle w:val="AnalizastanjaTabele"/>
              <w:jc w:val="right"/>
              <w:rPr>
                <w:rFonts w:ascii="Calibri" w:hAnsi="Calibri"/>
                <w:sz w:val="22"/>
                <w:szCs w:val="22"/>
              </w:rPr>
            </w:pPr>
            <w:r w:rsidRPr="00F96E0B">
              <w:rPr>
                <w:rFonts w:ascii="Calibri" w:hAnsi="Calibri"/>
                <w:sz w:val="22"/>
                <w:szCs w:val="22"/>
              </w:rPr>
              <w:t>3.397</w:t>
            </w:r>
          </w:p>
        </w:tc>
        <w:tc>
          <w:tcPr>
            <w:tcW w:w="992"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pStyle w:val="AnalizastanjaTabele"/>
              <w:jc w:val="right"/>
              <w:rPr>
                <w:rFonts w:ascii="Calibri" w:hAnsi="Calibri"/>
                <w:sz w:val="22"/>
                <w:szCs w:val="22"/>
              </w:rPr>
            </w:pPr>
            <w:r>
              <w:rPr>
                <w:rFonts w:ascii="Calibri" w:hAnsi="Calibri"/>
                <w:sz w:val="22"/>
                <w:szCs w:val="22"/>
              </w:rPr>
              <w:t>2.597</w:t>
            </w:r>
          </w:p>
        </w:tc>
        <w:tc>
          <w:tcPr>
            <w:tcW w:w="851"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spacing w:after="0" w:line="240" w:lineRule="auto"/>
              <w:jc w:val="right"/>
              <w:rPr>
                <w:rFonts w:cs="Arial"/>
              </w:rPr>
            </w:pPr>
            <w:r w:rsidRPr="00F96E0B">
              <w:rPr>
                <w:rFonts w:cs="Arial"/>
              </w:rPr>
              <w:t>459</w:t>
            </w:r>
          </w:p>
        </w:tc>
        <w:tc>
          <w:tcPr>
            <w:tcW w:w="850"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spacing w:after="0" w:line="240" w:lineRule="auto"/>
              <w:jc w:val="right"/>
              <w:rPr>
                <w:rFonts w:cs="Arial"/>
              </w:rPr>
            </w:pPr>
            <w:r>
              <w:rPr>
                <w:rFonts w:cs="Arial"/>
              </w:rPr>
              <w:t>983</w:t>
            </w:r>
          </w:p>
        </w:tc>
        <w:tc>
          <w:tcPr>
            <w:tcW w:w="851"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spacing w:after="0" w:line="240" w:lineRule="auto"/>
              <w:jc w:val="right"/>
              <w:rPr>
                <w:rFonts w:cs="Arial"/>
              </w:rPr>
            </w:pPr>
            <w:r w:rsidRPr="00F96E0B">
              <w:rPr>
                <w:rFonts w:cs="Arial"/>
              </w:rPr>
              <w:t>2.187</w:t>
            </w:r>
          </w:p>
        </w:tc>
        <w:tc>
          <w:tcPr>
            <w:tcW w:w="850"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spacing w:after="0" w:line="240" w:lineRule="auto"/>
              <w:jc w:val="right"/>
              <w:rPr>
                <w:rFonts w:cs="Arial"/>
              </w:rPr>
            </w:pPr>
            <w:r>
              <w:rPr>
                <w:rFonts w:cs="Arial"/>
              </w:rPr>
              <w:t>1.250</w:t>
            </w:r>
          </w:p>
        </w:tc>
        <w:tc>
          <w:tcPr>
            <w:tcW w:w="851"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spacing w:after="0" w:line="240" w:lineRule="auto"/>
              <w:jc w:val="right"/>
            </w:pPr>
            <w:r w:rsidRPr="00F96E0B">
              <w:t>4.238</w:t>
            </w:r>
          </w:p>
        </w:tc>
        <w:tc>
          <w:tcPr>
            <w:tcW w:w="850"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spacing w:after="0" w:line="240" w:lineRule="auto"/>
              <w:jc w:val="right"/>
            </w:pPr>
            <w:r>
              <w:t>4.452</w:t>
            </w:r>
          </w:p>
        </w:tc>
      </w:tr>
      <w:tr w:rsidR="00656E25" w:rsidRPr="00F96E0B" w:rsidTr="00BB300F">
        <w:tc>
          <w:tcPr>
            <w:tcW w:w="2197"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spacing w:after="0" w:line="240" w:lineRule="auto"/>
            </w:pPr>
            <w:r w:rsidRPr="00F96E0B">
              <w:t>Slovenski etnografski muzej</w:t>
            </w:r>
          </w:p>
        </w:tc>
        <w:tc>
          <w:tcPr>
            <w:tcW w:w="850"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pStyle w:val="AnalizastanjaTabele"/>
              <w:jc w:val="right"/>
              <w:rPr>
                <w:rFonts w:ascii="Calibri" w:hAnsi="Calibri"/>
                <w:sz w:val="22"/>
                <w:szCs w:val="22"/>
              </w:rPr>
            </w:pPr>
            <w:r w:rsidRPr="00F96E0B">
              <w:rPr>
                <w:rFonts w:ascii="Calibri" w:hAnsi="Calibri"/>
                <w:sz w:val="22"/>
                <w:szCs w:val="22"/>
              </w:rPr>
              <w:t>2.740</w:t>
            </w:r>
          </w:p>
        </w:tc>
        <w:tc>
          <w:tcPr>
            <w:tcW w:w="992"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pStyle w:val="AnalizastanjaTabele"/>
              <w:jc w:val="right"/>
              <w:rPr>
                <w:rFonts w:ascii="Calibri" w:hAnsi="Calibri"/>
                <w:sz w:val="22"/>
                <w:szCs w:val="22"/>
              </w:rPr>
            </w:pPr>
            <w:r>
              <w:rPr>
                <w:rFonts w:ascii="Calibri" w:hAnsi="Calibri"/>
                <w:sz w:val="22"/>
                <w:szCs w:val="22"/>
              </w:rPr>
              <w:t>10.800</w:t>
            </w:r>
          </w:p>
        </w:tc>
        <w:tc>
          <w:tcPr>
            <w:tcW w:w="851"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spacing w:after="0" w:line="240" w:lineRule="auto"/>
              <w:jc w:val="right"/>
              <w:rPr>
                <w:rFonts w:cs="Arial"/>
              </w:rPr>
            </w:pPr>
            <w:r w:rsidRPr="00F96E0B">
              <w:rPr>
                <w:rFonts w:cs="Arial"/>
              </w:rPr>
              <w:t>2.252</w:t>
            </w:r>
          </w:p>
        </w:tc>
        <w:tc>
          <w:tcPr>
            <w:tcW w:w="850"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spacing w:after="0" w:line="240" w:lineRule="auto"/>
              <w:jc w:val="right"/>
              <w:rPr>
                <w:rFonts w:cs="Arial"/>
              </w:rPr>
            </w:pPr>
            <w:r>
              <w:rPr>
                <w:rFonts w:cs="Arial"/>
              </w:rPr>
              <w:t>1.700</w:t>
            </w:r>
          </w:p>
        </w:tc>
        <w:tc>
          <w:tcPr>
            <w:tcW w:w="851"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spacing w:after="0" w:line="240" w:lineRule="auto"/>
              <w:jc w:val="right"/>
              <w:rPr>
                <w:rFonts w:cs="Arial"/>
              </w:rPr>
            </w:pPr>
            <w:r w:rsidRPr="00F96E0B">
              <w:rPr>
                <w:rFonts w:cs="Arial"/>
              </w:rPr>
              <w:t>10.000</w:t>
            </w:r>
          </w:p>
        </w:tc>
        <w:tc>
          <w:tcPr>
            <w:tcW w:w="850"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spacing w:after="0" w:line="240" w:lineRule="auto"/>
              <w:jc w:val="right"/>
              <w:rPr>
                <w:rFonts w:cs="Arial"/>
              </w:rPr>
            </w:pPr>
            <w:r>
              <w:rPr>
                <w:rFonts w:cs="Arial"/>
              </w:rPr>
              <w:t>1.400</w:t>
            </w:r>
          </w:p>
        </w:tc>
        <w:tc>
          <w:tcPr>
            <w:tcW w:w="851"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spacing w:after="0" w:line="240" w:lineRule="auto"/>
              <w:jc w:val="right"/>
            </w:pPr>
            <w:r w:rsidRPr="00F96E0B">
              <w:t>17.757</w:t>
            </w:r>
          </w:p>
        </w:tc>
        <w:tc>
          <w:tcPr>
            <w:tcW w:w="850"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spacing w:after="0" w:line="240" w:lineRule="auto"/>
              <w:jc w:val="right"/>
            </w:pPr>
            <w:r>
              <w:t>17.500</w:t>
            </w:r>
          </w:p>
        </w:tc>
      </w:tr>
      <w:tr w:rsidR="00656E25" w:rsidRPr="00F96E0B" w:rsidTr="00BB300F">
        <w:tc>
          <w:tcPr>
            <w:tcW w:w="2197"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spacing w:after="0" w:line="240" w:lineRule="auto"/>
            </w:pPr>
            <w:r w:rsidRPr="00F96E0B">
              <w:t>Muzej novejše zgodovine Slovenije</w:t>
            </w:r>
          </w:p>
        </w:tc>
        <w:tc>
          <w:tcPr>
            <w:tcW w:w="850"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spacing w:after="0" w:line="240" w:lineRule="auto"/>
              <w:jc w:val="right"/>
            </w:pPr>
            <w:r w:rsidRPr="00F96E0B">
              <w:t>5.197</w:t>
            </w:r>
          </w:p>
        </w:tc>
        <w:tc>
          <w:tcPr>
            <w:tcW w:w="992"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spacing w:after="0" w:line="240" w:lineRule="auto"/>
              <w:jc w:val="right"/>
            </w:pPr>
            <w:r>
              <w:t>10.381</w:t>
            </w:r>
          </w:p>
        </w:tc>
        <w:tc>
          <w:tcPr>
            <w:tcW w:w="851"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spacing w:after="0" w:line="240" w:lineRule="auto"/>
              <w:jc w:val="right"/>
              <w:rPr>
                <w:rFonts w:cs="Arial"/>
              </w:rPr>
            </w:pPr>
            <w:r w:rsidRPr="00F96E0B">
              <w:rPr>
                <w:rFonts w:cs="Arial"/>
              </w:rPr>
              <w:t>737</w:t>
            </w:r>
          </w:p>
        </w:tc>
        <w:tc>
          <w:tcPr>
            <w:tcW w:w="850"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spacing w:after="0" w:line="240" w:lineRule="auto"/>
              <w:jc w:val="right"/>
              <w:rPr>
                <w:rFonts w:cs="Arial"/>
              </w:rPr>
            </w:pPr>
            <w:r>
              <w:rPr>
                <w:rFonts w:cs="Arial"/>
              </w:rPr>
              <w:t>642</w:t>
            </w:r>
          </w:p>
        </w:tc>
        <w:tc>
          <w:tcPr>
            <w:tcW w:w="851"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spacing w:after="0" w:line="240" w:lineRule="auto"/>
              <w:jc w:val="right"/>
              <w:rPr>
                <w:rFonts w:cs="Arial"/>
              </w:rPr>
            </w:pPr>
            <w:r w:rsidRPr="00F96E0B">
              <w:rPr>
                <w:rFonts w:cs="Arial"/>
              </w:rPr>
              <w:t>6.851</w:t>
            </w:r>
          </w:p>
        </w:tc>
        <w:tc>
          <w:tcPr>
            <w:tcW w:w="850"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spacing w:after="0" w:line="240" w:lineRule="auto"/>
              <w:jc w:val="right"/>
              <w:rPr>
                <w:rFonts w:cs="Arial"/>
              </w:rPr>
            </w:pPr>
            <w:r>
              <w:rPr>
                <w:rFonts w:cs="Arial"/>
              </w:rPr>
              <w:t>4.783</w:t>
            </w:r>
          </w:p>
        </w:tc>
        <w:tc>
          <w:tcPr>
            <w:tcW w:w="851"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spacing w:after="0" w:line="240" w:lineRule="auto"/>
              <w:jc w:val="right"/>
            </w:pPr>
            <w:r w:rsidRPr="00F96E0B">
              <w:t>7.721</w:t>
            </w:r>
          </w:p>
        </w:tc>
        <w:tc>
          <w:tcPr>
            <w:tcW w:w="850"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spacing w:after="0" w:line="240" w:lineRule="auto"/>
              <w:jc w:val="right"/>
            </w:pPr>
            <w:r>
              <w:t>11.987</w:t>
            </w:r>
          </w:p>
        </w:tc>
      </w:tr>
      <w:tr w:rsidR="00656E25" w:rsidRPr="00F96E0B" w:rsidTr="00BB300F">
        <w:tc>
          <w:tcPr>
            <w:tcW w:w="2197"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spacing w:after="0" w:line="240" w:lineRule="auto"/>
            </w:pPr>
            <w:r w:rsidRPr="00F96E0B">
              <w:t>Tehniški muzej Slovenije</w:t>
            </w:r>
          </w:p>
        </w:tc>
        <w:tc>
          <w:tcPr>
            <w:tcW w:w="850"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pStyle w:val="ZgradbadokumentaZnak"/>
              <w:spacing w:after="0" w:line="240" w:lineRule="auto"/>
              <w:jc w:val="right"/>
            </w:pPr>
            <w:r w:rsidRPr="00F96E0B">
              <w:t>10.217</w:t>
            </w:r>
          </w:p>
        </w:tc>
        <w:tc>
          <w:tcPr>
            <w:tcW w:w="992"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pStyle w:val="ZgradbadokumentaZnak"/>
              <w:spacing w:after="0" w:line="240" w:lineRule="auto"/>
              <w:jc w:val="right"/>
            </w:pPr>
            <w:r>
              <w:t>6.972</w:t>
            </w:r>
          </w:p>
        </w:tc>
        <w:tc>
          <w:tcPr>
            <w:tcW w:w="851"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spacing w:after="0" w:line="240" w:lineRule="auto"/>
              <w:jc w:val="right"/>
              <w:rPr>
                <w:rFonts w:cs="Arial"/>
              </w:rPr>
            </w:pPr>
            <w:r w:rsidRPr="00F96E0B">
              <w:rPr>
                <w:rFonts w:cs="Arial"/>
              </w:rPr>
              <w:t>2.850</w:t>
            </w:r>
          </w:p>
        </w:tc>
        <w:tc>
          <w:tcPr>
            <w:tcW w:w="850"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spacing w:after="0" w:line="240" w:lineRule="auto"/>
              <w:jc w:val="right"/>
              <w:rPr>
                <w:rFonts w:cs="Arial"/>
              </w:rPr>
            </w:pPr>
            <w:r>
              <w:rPr>
                <w:rFonts w:cs="Arial"/>
              </w:rPr>
              <w:t>3.084</w:t>
            </w:r>
          </w:p>
        </w:tc>
        <w:tc>
          <w:tcPr>
            <w:tcW w:w="851"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spacing w:after="0" w:line="240" w:lineRule="auto"/>
              <w:jc w:val="right"/>
              <w:rPr>
                <w:rFonts w:cs="Arial"/>
              </w:rPr>
            </w:pPr>
            <w:r w:rsidRPr="00F96E0B">
              <w:rPr>
                <w:rFonts w:cs="Arial"/>
              </w:rPr>
              <w:t>20.097</w:t>
            </w:r>
          </w:p>
        </w:tc>
        <w:tc>
          <w:tcPr>
            <w:tcW w:w="850"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spacing w:after="0" w:line="240" w:lineRule="auto"/>
              <w:jc w:val="right"/>
              <w:rPr>
                <w:rFonts w:cs="Arial"/>
              </w:rPr>
            </w:pPr>
            <w:r>
              <w:rPr>
                <w:rFonts w:cs="Arial"/>
              </w:rPr>
              <w:t>31.616</w:t>
            </w:r>
          </w:p>
        </w:tc>
        <w:tc>
          <w:tcPr>
            <w:tcW w:w="851"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spacing w:after="0" w:line="240" w:lineRule="auto"/>
              <w:jc w:val="right"/>
            </w:pPr>
            <w:r w:rsidRPr="00F96E0B">
              <w:t>16.057</w:t>
            </w:r>
          </w:p>
        </w:tc>
        <w:tc>
          <w:tcPr>
            <w:tcW w:w="850"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spacing w:after="0" w:line="240" w:lineRule="auto"/>
              <w:jc w:val="right"/>
            </w:pPr>
            <w:r>
              <w:t>13.314</w:t>
            </w:r>
          </w:p>
        </w:tc>
      </w:tr>
      <w:tr w:rsidR="00656E25" w:rsidRPr="00F96E0B" w:rsidTr="00BB300F">
        <w:tc>
          <w:tcPr>
            <w:tcW w:w="2197"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spacing w:after="0" w:line="240" w:lineRule="auto"/>
            </w:pPr>
            <w:r w:rsidRPr="00F96E0B">
              <w:t>Muzej krščanstva na Slovenskem</w:t>
            </w:r>
          </w:p>
        </w:tc>
        <w:tc>
          <w:tcPr>
            <w:tcW w:w="850"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pStyle w:val="ZgradbadokumentaZnak"/>
              <w:spacing w:after="0" w:line="240" w:lineRule="auto"/>
              <w:jc w:val="right"/>
            </w:pPr>
            <w:r w:rsidRPr="00F96E0B">
              <w:t>120</w:t>
            </w:r>
          </w:p>
        </w:tc>
        <w:tc>
          <w:tcPr>
            <w:tcW w:w="992"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pStyle w:val="ZgradbadokumentaZnak"/>
              <w:spacing w:after="0" w:line="240" w:lineRule="auto"/>
              <w:jc w:val="right"/>
            </w:pPr>
            <w:r>
              <w:t>120</w:t>
            </w:r>
          </w:p>
        </w:tc>
        <w:tc>
          <w:tcPr>
            <w:tcW w:w="851"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spacing w:after="0" w:line="240" w:lineRule="auto"/>
              <w:jc w:val="right"/>
            </w:pPr>
            <w:r w:rsidRPr="00F96E0B">
              <w:t>554</w:t>
            </w:r>
          </w:p>
        </w:tc>
        <w:tc>
          <w:tcPr>
            <w:tcW w:w="850"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spacing w:after="0" w:line="240" w:lineRule="auto"/>
              <w:jc w:val="right"/>
            </w:pPr>
            <w:r>
              <w:t>449</w:t>
            </w:r>
          </w:p>
        </w:tc>
        <w:tc>
          <w:tcPr>
            <w:tcW w:w="851"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spacing w:after="0" w:line="240" w:lineRule="auto"/>
              <w:jc w:val="right"/>
            </w:pPr>
            <w:r w:rsidRPr="00F96E0B">
              <w:t>1.887</w:t>
            </w:r>
          </w:p>
        </w:tc>
        <w:tc>
          <w:tcPr>
            <w:tcW w:w="850"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spacing w:after="0" w:line="240" w:lineRule="auto"/>
              <w:jc w:val="right"/>
            </w:pPr>
            <w:r>
              <w:t>974</w:t>
            </w:r>
          </w:p>
        </w:tc>
        <w:tc>
          <w:tcPr>
            <w:tcW w:w="851"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spacing w:after="0" w:line="240" w:lineRule="auto"/>
              <w:jc w:val="right"/>
            </w:pPr>
            <w:r w:rsidRPr="00F96E0B">
              <w:t>1.681</w:t>
            </w:r>
          </w:p>
        </w:tc>
        <w:tc>
          <w:tcPr>
            <w:tcW w:w="850"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spacing w:after="0" w:line="240" w:lineRule="auto"/>
              <w:jc w:val="right"/>
            </w:pPr>
            <w:r>
              <w:t>229</w:t>
            </w:r>
          </w:p>
        </w:tc>
      </w:tr>
      <w:tr w:rsidR="00656E25" w:rsidRPr="00F96E0B" w:rsidTr="00BB300F">
        <w:tc>
          <w:tcPr>
            <w:tcW w:w="2197"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spacing w:after="0" w:line="240" w:lineRule="auto"/>
            </w:pPr>
            <w:r w:rsidRPr="00F96E0B">
              <w:t>Narodna galerija</w:t>
            </w:r>
          </w:p>
        </w:tc>
        <w:tc>
          <w:tcPr>
            <w:tcW w:w="850"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pStyle w:val="ZgradbadokumentaZnak"/>
              <w:spacing w:after="0" w:line="240" w:lineRule="auto"/>
              <w:jc w:val="right"/>
            </w:pPr>
            <w:r w:rsidRPr="00F96E0B">
              <w:t>37.247</w:t>
            </w:r>
          </w:p>
        </w:tc>
        <w:tc>
          <w:tcPr>
            <w:tcW w:w="992"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pStyle w:val="ZgradbadokumentaZnak"/>
              <w:spacing w:after="0" w:line="240" w:lineRule="auto"/>
              <w:jc w:val="right"/>
            </w:pPr>
            <w:r>
              <w:t>34.218</w:t>
            </w:r>
          </w:p>
        </w:tc>
        <w:tc>
          <w:tcPr>
            <w:tcW w:w="851"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spacing w:after="0" w:line="240" w:lineRule="auto"/>
              <w:jc w:val="right"/>
            </w:pPr>
            <w:r w:rsidRPr="00F96E0B">
              <w:t>15.795</w:t>
            </w:r>
          </w:p>
        </w:tc>
        <w:tc>
          <w:tcPr>
            <w:tcW w:w="850"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spacing w:after="0" w:line="240" w:lineRule="auto"/>
              <w:jc w:val="right"/>
            </w:pPr>
            <w:r>
              <w:t>5.896</w:t>
            </w:r>
          </w:p>
        </w:tc>
        <w:tc>
          <w:tcPr>
            <w:tcW w:w="851"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spacing w:after="0" w:line="240" w:lineRule="auto"/>
              <w:jc w:val="right"/>
            </w:pPr>
            <w:r>
              <w:t>33.569</w:t>
            </w:r>
          </w:p>
        </w:tc>
        <w:tc>
          <w:tcPr>
            <w:tcW w:w="850"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spacing w:after="0" w:line="240" w:lineRule="auto"/>
              <w:jc w:val="right"/>
            </w:pPr>
            <w:r>
              <w:t>31.760</w:t>
            </w:r>
          </w:p>
        </w:tc>
        <w:tc>
          <w:tcPr>
            <w:tcW w:w="851"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spacing w:after="0" w:line="240" w:lineRule="auto"/>
              <w:jc w:val="right"/>
            </w:pPr>
            <w:r>
              <w:t>26.446</w:t>
            </w:r>
          </w:p>
        </w:tc>
        <w:tc>
          <w:tcPr>
            <w:tcW w:w="850" w:type="dxa"/>
            <w:tcBorders>
              <w:top w:val="single" w:sz="4" w:space="0" w:color="auto"/>
              <w:left w:val="single" w:sz="4" w:space="0" w:color="auto"/>
              <w:bottom w:val="single" w:sz="4" w:space="0" w:color="auto"/>
              <w:right w:val="single" w:sz="4" w:space="0" w:color="auto"/>
            </w:tcBorders>
          </w:tcPr>
          <w:p w:rsidR="00656E25" w:rsidRPr="00F96E0B" w:rsidRDefault="00656E25" w:rsidP="00BB300F">
            <w:pPr>
              <w:spacing w:after="0" w:line="240" w:lineRule="auto"/>
              <w:jc w:val="right"/>
            </w:pPr>
            <w:r>
              <w:t>34.640</w:t>
            </w:r>
          </w:p>
        </w:tc>
      </w:tr>
      <w:tr w:rsidR="00656E25" w:rsidRPr="00F96E0B" w:rsidTr="00BB300F">
        <w:tc>
          <w:tcPr>
            <w:tcW w:w="2197" w:type="dxa"/>
            <w:tcBorders>
              <w:top w:val="single" w:sz="4" w:space="0" w:color="auto"/>
              <w:left w:val="single" w:sz="4" w:space="0" w:color="auto"/>
              <w:bottom w:val="single" w:sz="4" w:space="0" w:color="auto"/>
              <w:right w:val="single" w:sz="4" w:space="0" w:color="auto"/>
            </w:tcBorders>
          </w:tcPr>
          <w:p w:rsidR="00656E25" w:rsidRPr="005C7626" w:rsidRDefault="00656E25" w:rsidP="00BB300F">
            <w:pPr>
              <w:spacing w:after="0" w:line="240" w:lineRule="auto"/>
              <w:rPr>
                <w:bCs/>
              </w:rPr>
            </w:pPr>
            <w:r w:rsidRPr="005C7626">
              <w:rPr>
                <w:bCs/>
              </w:rPr>
              <w:t xml:space="preserve">Skupaj </w:t>
            </w:r>
          </w:p>
        </w:tc>
        <w:tc>
          <w:tcPr>
            <w:tcW w:w="850" w:type="dxa"/>
            <w:tcBorders>
              <w:top w:val="single" w:sz="4" w:space="0" w:color="auto"/>
              <w:left w:val="single" w:sz="4" w:space="0" w:color="auto"/>
              <w:bottom w:val="single" w:sz="4" w:space="0" w:color="auto"/>
              <w:right w:val="single" w:sz="4" w:space="0" w:color="auto"/>
            </w:tcBorders>
          </w:tcPr>
          <w:p w:rsidR="00656E25" w:rsidRPr="005C7626" w:rsidRDefault="00656E25" w:rsidP="00BB300F">
            <w:pPr>
              <w:spacing w:after="0" w:line="240" w:lineRule="auto"/>
              <w:jc w:val="right"/>
              <w:rPr>
                <w:bCs/>
              </w:rPr>
            </w:pPr>
            <w:r w:rsidRPr="005C7626">
              <w:rPr>
                <w:bCs/>
              </w:rPr>
              <w:t>91.749</w:t>
            </w:r>
          </w:p>
        </w:tc>
        <w:tc>
          <w:tcPr>
            <w:tcW w:w="992" w:type="dxa"/>
            <w:tcBorders>
              <w:top w:val="single" w:sz="4" w:space="0" w:color="auto"/>
              <w:left w:val="single" w:sz="4" w:space="0" w:color="auto"/>
              <w:bottom w:val="single" w:sz="4" w:space="0" w:color="auto"/>
              <w:right w:val="single" w:sz="4" w:space="0" w:color="auto"/>
            </w:tcBorders>
          </w:tcPr>
          <w:p w:rsidR="00656E25" w:rsidRPr="005C7626" w:rsidRDefault="00656E25" w:rsidP="00BB300F">
            <w:pPr>
              <w:spacing w:after="0" w:line="240" w:lineRule="auto"/>
              <w:jc w:val="right"/>
              <w:rPr>
                <w:bCs/>
              </w:rPr>
            </w:pPr>
            <w:r w:rsidRPr="005C7626">
              <w:rPr>
                <w:bCs/>
              </w:rPr>
              <w:t>97.237</w:t>
            </w:r>
          </w:p>
        </w:tc>
        <w:tc>
          <w:tcPr>
            <w:tcW w:w="851" w:type="dxa"/>
            <w:tcBorders>
              <w:top w:val="single" w:sz="4" w:space="0" w:color="auto"/>
              <w:left w:val="single" w:sz="4" w:space="0" w:color="auto"/>
              <w:bottom w:val="single" w:sz="4" w:space="0" w:color="auto"/>
              <w:right w:val="single" w:sz="4" w:space="0" w:color="auto"/>
            </w:tcBorders>
          </w:tcPr>
          <w:p w:rsidR="00656E25" w:rsidRPr="005C7626" w:rsidRDefault="00656E25" w:rsidP="00BB300F">
            <w:pPr>
              <w:spacing w:after="0" w:line="240" w:lineRule="auto"/>
              <w:jc w:val="right"/>
              <w:rPr>
                <w:bCs/>
              </w:rPr>
            </w:pPr>
            <w:r w:rsidRPr="005C7626">
              <w:rPr>
                <w:bCs/>
              </w:rPr>
              <w:t>33.467</w:t>
            </w:r>
          </w:p>
        </w:tc>
        <w:tc>
          <w:tcPr>
            <w:tcW w:w="850" w:type="dxa"/>
            <w:tcBorders>
              <w:top w:val="single" w:sz="4" w:space="0" w:color="auto"/>
              <w:left w:val="single" w:sz="4" w:space="0" w:color="auto"/>
              <w:bottom w:val="single" w:sz="4" w:space="0" w:color="auto"/>
              <w:right w:val="single" w:sz="4" w:space="0" w:color="auto"/>
            </w:tcBorders>
          </w:tcPr>
          <w:p w:rsidR="00656E25" w:rsidRPr="005C7626" w:rsidRDefault="00656E25" w:rsidP="00BB300F">
            <w:pPr>
              <w:spacing w:after="0" w:line="240" w:lineRule="auto"/>
              <w:jc w:val="right"/>
              <w:rPr>
                <w:bCs/>
              </w:rPr>
            </w:pPr>
            <w:r w:rsidRPr="005C7626">
              <w:rPr>
                <w:bCs/>
              </w:rPr>
              <w:t>15.679</w:t>
            </w:r>
          </w:p>
        </w:tc>
        <w:tc>
          <w:tcPr>
            <w:tcW w:w="851" w:type="dxa"/>
            <w:tcBorders>
              <w:top w:val="single" w:sz="4" w:space="0" w:color="auto"/>
              <w:left w:val="single" w:sz="4" w:space="0" w:color="auto"/>
              <w:bottom w:val="single" w:sz="4" w:space="0" w:color="auto"/>
              <w:right w:val="single" w:sz="4" w:space="0" w:color="auto"/>
            </w:tcBorders>
          </w:tcPr>
          <w:p w:rsidR="00656E25" w:rsidRPr="005C7626" w:rsidRDefault="00656E25" w:rsidP="00BB300F">
            <w:pPr>
              <w:spacing w:after="0" w:line="240" w:lineRule="auto"/>
              <w:jc w:val="right"/>
              <w:rPr>
                <w:bCs/>
              </w:rPr>
            </w:pPr>
            <w:r w:rsidRPr="005C7626">
              <w:rPr>
                <w:bCs/>
              </w:rPr>
              <w:t>78.554</w:t>
            </w:r>
          </w:p>
        </w:tc>
        <w:tc>
          <w:tcPr>
            <w:tcW w:w="850" w:type="dxa"/>
            <w:tcBorders>
              <w:top w:val="single" w:sz="4" w:space="0" w:color="auto"/>
              <w:left w:val="single" w:sz="4" w:space="0" w:color="auto"/>
              <w:bottom w:val="single" w:sz="4" w:space="0" w:color="auto"/>
              <w:right w:val="single" w:sz="4" w:space="0" w:color="auto"/>
            </w:tcBorders>
          </w:tcPr>
          <w:p w:rsidR="00656E25" w:rsidRPr="005C7626" w:rsidRDefault="00656E25" w:rsidP="00BB300F">
            <w:pPr>
              <w:spacing w:after="0" w:line="240" w:lineRule="auto"/>
              <w:jc w:val="right"/>
              <w:rPr>
                <w:bCs/>
              </w:rPr>
            </w:pPr>
            <w:r w:rsidRPr="005C7626">
              <w:rPr>
                <w:bCs/>
              </w:rPr>
              <w:t>87.052</w:t>
            </w:r>
          </w:p>
        </w:tc>
        <w:tc>
          <w:tcPr>
            <w:tcW w:w="851" w:type="dxa"/>
            <w:tcBorders>
              <w:top w:val="single" w:sz="4" w:space="0" w:color="auto"/>
              <w:left w:val="single" w:sz="4" w:space="0" w:color="auto"/>
              <w:bottom w:val="single" w:sz="4" w:space="0" w:color="auto"/>
              <w:right w:val="single" w:sz="4" w:space="0" w:color="auto"/>
            </w:tcBorders>
          </w:tcPr>
          <w:p w:rsidR="00656E25" w:rsidRPr="005C7626" w:rsidRDefault="00656E25" w:rsidP="00BB300F">
            <w:pPr>
              <w:spacing w:after="0" w:line="240" w:lineRule="auto"/>
              <w:jc w:val="right"/>
              <w:rPr>
                <w:bCs/>
              </w:rPr>
            </w:pPr>
            <w:r w:rsidRPr="005C7626">
              <w:rPr>
                <w:bCs/>
              </w:rPr>
              <w:t>78.645</w:t>
            </w:r>
          </w:p>
        </w:tc>
        <w:tc>
          <w:tcPr>
            <w:tcW w:w="850" w:type="dxa"/>
            <w:tcBorders>
              <w:top w:val="single" w:sz="4" w:space="0" w:color="auto"/>
              <w:left w:val="single" w:sz="4" w:space="0" w:color="auto"/>
              <w:bottom w:val="single" w:sz="4" w:space="0" w:color="auto"/>
              <w:right w:val="single" w:sz="4" w:space="0" w:color="auto"/>
            </w:tcBorders>
          </w:tcPr>
          <w:p w:rsidR="00656E25" w:rsidRPr="005C7626" w:rsidRDefault="00656E25" w:rsidP="00BB300F">
            <w:pPr>
              <w:spacing w:after="0" w:line="240" w:lineRule="auto"/>
              <w:jc w:val="right"/>
              <w:rPr>
                <w:bCs/>
              </w:rPr>
            </w:pPr>
            <w:r w:rsidRPr="005C7626">
              <w:rPr>
                <w:bCs/>
              </w:rPr>
              <w:t>82.530</w:t>
            </w:r>
          </w:p>
        </w:tc>
      </w:tr>
    </w:tbl>
    <w:p w:rsidR="00656E25" w:rsidRPr="00F96E0B" w:rsidRDefault="00656E25" w:rsidP="00656E25">
      <w:pPr>
        <w:spacing w:after="0" w:line="240" w:lineRule="auto"/>
      </w:pPr>
      <w:r w:rsidRPr="00F96E0B">
        <w:t>Vir: Priloga C: Specifikacija izdatkov za blago in storitve za izvajanje javne službe v letu 201</w:t>
      </w:r>
      <w:r>
        <w:t>8</w:t>
      </w:r>
      <w:r w:rsidRPr="00F96E0B">
        <w:t xml:space="preserve"> in 201</w:t>
      </w:r>
      <w:r>
        <w:t>9</w:t>
      </w:r>
      <w:r w:rsidRPr="00F96E0B">
        <w:t xml:space="preserve"> (II. sklop).</w:t>
      </w:r>
    </w:p>
    <w:p w:rsidR="0029217C" w:rsidRDefault="0029217C" w:rsidP="00F164CF">
      <w:pPr>
        <w:spacing w:after="0" w:line="360" w:lineRule="auto"/>
        <w:rPr>
          <w:b/>
        </w:rPr>
      </w:pPr>
    </w:p>
    <w:p w:rsidR="00F164CF" w:rsidRPr="00C43086" w:rsidRDefault="00F164CF" w:rsidP="00F164CF">
      <w:pPr>
        <w:spacing w:after="0" w:line="360" w:lineRule="auto"/>
        <w:rPr>
          <w:b/>
        </w:rPr>
      </w:pPr>
      <w:r w:rsidRPr="00C43086">
        <w:rPr>
          <w:b/>
        </w:rPr>
        <w:t>Promocijske dejavnosti muzejev</w:t>
      </w:r>
    </w:p>
    <w:p w:rsidR="00041E2A" w:rsidRDefault="00E448D4" w:rsidP="00C011BC">
      <w:pPr>
        <w:spacing w:after="0" w:line="360" w:lineRule="auto"/>
        <w:jc w:val="both"/>
      </w:pPr>
      <w:r w:rsidRPr="00F96E0B">
        <w:t>Za promocijo</w:t>
      </w:r>
      <w:r w:rsidR="00326F82" w:rsidRPr="00F96E0B">
        <w:t xml:space="preserve"> dejavnosti muzejev se pogosto poslužujejo možnosti, ki jih poleg časopisov, revij, te</w:t>
      </w:r>
      <w:r w:rsidR="00065DAF" w:rsidRPr="00F96E0B">
        <w:t xml:space="preserve">levizijskih programov in radija, </w:t>
      </w:r>
      <w:r w:rsidR="00326F82" w:rsidRPr="00F96E0B">
        <w:t xml:space="preserve">omogočajo spletni mediji (sprotno posodabljanje in dopolnjevanje vsebin na uradni spletni strani muzeja in uporaba družbenih omrežij Facebook, Instagram). </w:t>
      </w:r>
      <w:r w:rsidR="001A704E" w:rsidRPr="00F96E0B">
        <w:t>K</w:t>
      </w:r>
      <w:r w:rsidR="00041E2A" w:rsidRPr="00F96E0B">
        <w:t>l</w:t>
      </w:r>
      <w:r w:rsidR="001A704E" w:rsidRPr="00F96E0B">
        <w:t>j</w:t>
      </w:r>
      <w:r w:rsidR="00041E2A" w:rsidRPr="00F96E0B">
        <w:t>ub uporabi spletnih medijev so m</w:t>
      </w:r>
      <w:r w:rsidR="00326F82" w:rsidRPr="00F96E0B">
        <w:t>ed obiskovalci pa so še vedno zaželene drobne tiskovine</w:t>
      </w:r>
      <w:r w:rsidR="00065DAF" w:rsidRPr="00F96E0B">
        <w:t xml:space="preserve"> (zloženke)</w:t>
      </w:r>
      <w:r w:rsidR="00A446C7" w:rsidRPr="00F96E0B">
        <w:t>, ki nudijo osnovne informacije o muzeju, posamezni muzejski zbirki ali razstavi.</w:t>
      </w:r>
    </w:p>
    <w:p w:rsidR="00C7624F" w:rsidRDefault="00F164CF" w:rsidP="00F164CF">
      <w:pPr>
        <w:spacing w:after="0" w:line="360" w:lineRule="auto"/>
        <w:jc w:val="both"/>
        <w:rPr>
          <w:rFonts w:cs="Arial"/>
        </w:rPr>
      </w:pPr>
      <w:r w:rsidRPr="00C43086">
        <w:rPr>
          <w:rFonts w:cs="Arial"/>
        </w:rPr>
        <w:t>Na povečan obisk državnih muzejev vpliva aktivna promocija posameznih razstav in dogodkov v muzejih</w:t>
      </w:r>
      <w:r w:rsidR="00C7624F">
        <w:rPr>
          <w:rFonts w:cs="Arial"/>
        </w:rPr>
        <w:t xml:space="preserve"> (glej tabelo 18 in 15)</w:t>
      </w:r>
      <w:r w:rsidRPr="00C43086">
        <w:rPr>
          <w:rFonts w:cs="Arial"/>
        </w:rPr>
        <w:t xml:space="preserve">. </w:t>
      </w:r>
    </w:p>
    <w:p w:rsidR="00F164CF" w:rsidRPr="00C43086" w:rsidRDefault="00F164CF" w:rsidP="00F164CF">
      <w:pPr>
        <w:spacing w:after="0" w:line="360" w:lineRule="auto"/>
        <w:jc w:val="both"/>
        <w:rPr>
          <w:rFonts w:cs="Arial"/>
        </w:rPr>
      </w:pPr>
      <w:r w:rsidRPr="00C43086">
        <w:rPr>
          <w:rFonts w:cs="Arial"/>
        </w:rPr>
        <w:t>V Narodnem muzeju Slovenije so v letu 2019 promovirali 179 prireditev. Promocija je potekala preko sprotno posodobljene in dopolnjene spletne strani muzeja, obveščanj</w:t>
      </w:r>
      <w:r w:rsidR="009E2915">
        <w:rPr>
          <w:rFonts w:cs="Arial"/>
        </w:rPr>
        <w:t>a</w:t>
      </w:r>
      <w:r w:rsidRPr="00C43086">
        <w:rPr>
          <w:rFonts w:cs="Arial"/>
        </w:rPr>
        <w:t xml:space="preserve"> preko elektronske pošte, zgibank in spletnih napovednikov. Poleg brezplačnega oglaševanja so uporabili tudi komercialne načine preko ponudnikov oglaševanja (oglasi v tiskanih medijih, TV, plakati…). Aktivno so bili tudi na </w:t>
      </w:r>
      <w:r w:rsidRPr="00C43086">
        <w:rPr>
          <w:rFonts w:cs="Arial"/>
        </w:rPr>
        <w:lastRenderedPageBreak/>
        <w:t xml:space="preserve">Facebooku. V Prirodoslovnem muzeju Slovenije so razstave, programe in prireditve promovirali s predstavitvami donacij, vitrinami četrtletja (tudi zunanjih avtorjev in članov študijskega krožka, s katerimi pridobivajo obiskovalce iz drugih socialnih in družbenih okolij). Sodelovali so pri skupni razstavi državnih muzejev na muzejski ploščadi in različnih promocijskih prireditvah (npr. Kulturni bazar, Mini kulturni bazarji, Otroški bazar, Znanstival, Pozdrav brucem Minfos, Mineralfest…). Obiskovalce so vabili v muzej in alpski botanični vrt Juliana z zloženkami in napovedniki prireditev, ki so bili  na voljo v muzeju in Juliani, v TIC v Ljubljani, na Gorenjskem in v Posočju ter v informativnem središču Triglavskega narodnega parka v Trenti. Napovednike poljudnih naravoslovnih predavanj so distribuirali tudi širše, večina predavanj pa so objavili na spletu (Videolectures). Nov pedagoški program, ki je nastal v sklopu digitalizacije, so predstavili na spletni strani muzeja ter v spletnem in tiskanem Napovedniku, kjer so redno objavljali tudi ostale prireditve. Te so promovirali tudi na družbenih omrežjih, spletni strani, z elektronskimi novicami, obveščanjem medijev, ki so jih povabili na nekaj tiskovnih konferenc. Redno so tudi komunicirali z vzgojno-izobraževalnimi ustanovami, planinskimi društvi in odseki za varstvo narave. Tudi odprtje razstave </w:t>
      </w:r>
      <w:r w:rsidRPr="00C43086">
        <w:rPr>
          <w:rFonts w:cs="Arial"/>
          <w:i/>
        </w:rPr>
        <w:t>Razsvetljeno naravoslovje: Scopoli in Zois</w:t>
      </w:r>
      <w:r w:rsidRPr="00C43086">
        <w:rPr>
          <w:rFonts w:cs="Arial"/>
        </w:rPr>
        <w:t xml:space="preserve"> ki jo je spremljal koncert je bilo odlična promocija razstave in muzeja. Kvalitetni programi in učinkovita promocija so se odrazili v visokem obisku. Promocija Slovenskega etnografskega muzeja </w:t>
      </w:r>
      <w:r w:rsidRPr="00C43086">
        <w:rPr>
          <w:rFonts w:cs="Arial"/>
          <w:bCs/>
        </w:rPr>
        <w:t xml:space="preserve">je potekala z uporabo brezplačnih medijskih obvestil in prek spleta (socialna omrežja, tedenske e-SEM novice). Plačljivo oglaševanje je potekalo le pri razstavah </w:t>
      </w:r>
      <w:r w:rsidRPr="00C43086">
        <w:rPr>
          <w:rFonts w:cs="Arial"/>
          <w:bCs/>
          <w:i/>
        </w:rPr>
        <w:t>Šamanizem ljudstev Sibirije</w:t>
      </w:r>
      <w:r w:rsidRPr="00C43086">
        <w:rPr>
          <w:rFonts w:cs="Arial"/>
          <w:bCs/>
        </w:rPr>
        <w:t xml:space="preserve"> in </w:t>
      </w:r>
      <w:r w:rsidRPr="00C43086">
        <w:rPr>
          <w:rFonts w:cs="Arial"/>
          <w:bCs/>
          <w:i/>
        </w:rPr>
        <w:t>Bosi. Obuti. Sezuti</w:t>
      </w:r>
      <w:r w:rsidRPr="00C43086">
        <w:rPr>
          <w:rFonts w:cs="Arial"/>
          <w:bCs/>
        </w:rPr>
        <w:t>., ki sta se oglaševalni na mestnih avtobusih, na plakatih</w:t>
      </w:r>
      <w:r w:rsidR="009E2915">
        <w:rPr>
          <w:rFonts w:cs="Arial"/>
          <w:bCs/>
        </w:rPr>
        <w:t xml:space="preserve"> in</w:t>
      </w:r>
      <w:r w:rsidRPr="00C43086">
        <w:rPr>
          <w:rFonts w:cs="Arial"/>
          <w:bCs/>
        </w:rPr>
        <w:t xml:space="preserve"> z distribucijo promocijskih kartic po Ljubljani. Razstava </w:t>
      </w:r>
      <w:r w:rsidRPr="00C43086">
        <w:rPr>
          <w:rFonts w:cs="Arial"/>
          <w:bCs/>
          <w:i/>
        </w:rPr>
        <w:t>Šamanizem ljudstev Sibirije</w:t>
      </w:r>
      <w:r w:rsidRPr="00C43086">
        <w:rPr>
          <w:rFonts w:cs="Arial"/>
          <w:bCs/>
        </w:rPr>
        <w:t xml:space="preserve"> je bila oglaševana še na uličnim transparentu, v tiskanih medijih, na spletnih portalih in z radijskim oglaševanjem. V letu 2019 se je Slovenski etnografski muzej v medijih pojavil v 865 neplačanih objavah. Največ objav je bilo v spletnih medijih, sledijo objave v tiskanih medijih, na radiu in na televiziji. Muzej je uporabnik socialnih omrežij (Facebook, Instagram, Twitter), spletnih napovednikov (Napovednik.com, pripreditve.rtvslo.si, kulturnik.si idr.) preko katerih </w:t>
      </w:r>
      <w:r w:rsidR="009E2915">
        <w:rPr>
          <w:rFonts w:cs="Arial"/>
          <w:bCs/>
        </w:rPr>
        <w:t>poteka</w:t>
      </w:r>
      <w:r w:rsidRPr="00C43086">
        <w:rPr>
          <w:rFonts w:cs="Arial"/>
          <w:bCs/>
        </w:rPr>
        <w:t xml:space="preserve"> brezplačno oglaševanje in obveščanje javnosti o programu muzeja. V skladu z zastavljenim načrtom se inovativno poslužujejo brezplačnih promocijskih oblik, ki so na voljo ter nizke stopnje oglaševanja z omejenimi finančnimi sredstvi. Muzej novejše zgodovine Slovenije promovira svoje dogodke na portalu MMC RTV SLO, svoji spletni strani, na socialnih omrežjih, posreduje pripravljene članke medijem, sodeluje na kulturnih prireditvah in najavlja dogodke v tiskanih medijih. </w:t>
      </w:r>
      <w:r w:rsidRPr="00C43086">
        <w:rPr>
          <w:rFonts w:cs="Arial"/>
        </w:rPr>
        <w:t xml:space="preserve">V Tehniškem muzeju Slovenije so v letu 2019 izdali večjezične zloženke in zloženke za srednje ter osnovne šole. Poskrbeli so za redno obveščanje javnosti preko mesečnih, tedenskih in obvestil za šole ter natisnili tudi zloženke z občasnim programom, oglaševali so tudi na primestnem avtobusu. Vse materiale so pošiljali o e-pošti in klasični pošti. Nadalje so se dogovorili za cenovno dostopne oglase v tiskanih medijih in promocijskem zemljevidu. Program so </w:t>
      </w:r>
      <w:r w:rsidRPr="00C43086">
        <w:rPr>
          <w:rFonts w:cs="Arial"/>
        </w:rPr>
        <w:lastRenderedPageBreak/>
        <w:t xml:space="preserve">promovirali predvsem na lastni spletni strani, družbenih omrežjih in drugih brezplačnih portalih in tiskanih medijih za objavo dogodkov in prireditev. V letu 2019 sta imeli izjemni medijski odziv in odziv zainteresirane javnosti  razstavi </w:t>
      </w:r>
      <w:r w:rsidRPr="00C43086">
        <w:rPr>
          <w:rFonts w:cs="Arial"/>
          <w:i/>
          <w:iCs/>
        </w:rPr>
        <w:t>Človek na Luni</w:t>
      </w:r>
      <w:r w:rsidRPr="00C43086">
        <w:rPr>
          <w:rFonts w:cs="Arial"/>
        </w:rPr>
        <w:t xml:space="preserve"> ter </w:t>
      </w:r>
      <w:r w:rsidRPr="00C43086">
        <w:rPr>
          <w:rFonts w:cs="Arial"/>
          <w:i/>
        </w:rPr>
        <w:t>Vzhodno od raja – Jugoton 1947–1991</w:t>
      </w:r>
      <w:r w:rsidRPr="00C43086">
        <w:rPr>
          <w:rFonts w:cs="Arial"/>
        </w:rPr>
        <w:t xml:space="preserve">. V Muzeju krščanstva na Slovenskem so posredovanje podatke o razstavah medijem, objavljali so tudi na muzejski internetni strani in na Museums.si, pošiljali e-vabila in tiskana vabila. Muzej so tudi predstavili na TV Slovenija. Posodobili so opise pedagoško-andragoške dejavnosti muzeja v </w:t>
      </w:r>
      <w:r w:rsidRPr="00C43086">
        <w:rPr>
          <w:rFonts w:cs="Arial"/>
          <w:i/>
        </w:rPr>
        <w:t>Katalogu ponudbe kulturno-umetnostne vzgoje 2019/2020</w:t>
      </w:r>
      <w:r w:rsidRPr="00C43086">
        <w:rPr>
          <w:rFonts w:cs="Arial"/>
        </w:rPr>
        <w:t xml:space="preserve">. </w:t>
      </w:r>
      <w:r w:rsidRPr="00C43086">
        <w:t xml:space="preserve">V Narodni galeriji je bil </w:t>
      </w:r>
      <w:r w:rsidRPr="00C43086">
        <w:rPr>
          <w:rFonts w:cs="Arial"/>
        </w:rPr>
        <w:t xml:space="preserve">premik na področju oglaševanja storjen v smeri promoviranja ne </w:t>
      </w:r>
      <w:r w:rsidR="009E2915">
        <w:rPr>
          <w:rFonts w:cs="Arial"/>
        </w:rPr>
        <w:t>le</w:t>
      </w:r>
      <w:r w:rsidRPr="00C43086">
        <w:rPr>
          <w:rFonts w:cs="Arial"/>
        </w:rPr>
        <w:t xml:space="preserve"> galerijskih razstav, temveč tudi galerijskih dejavnosti za obiskovalce vseh starosti in galerijske darilne ponudbe. Tako so oglaševali darilno ponudbo </w:t>
      </w:r>
      <w:r w:rsidRPr="00C43086">
        <w:rPr>
          <w:rFonts w:cs="Arial"/>
          <w:i/>
          <w:iCs/>
        </w:rPr>
        <w:t>Podari vodstvo</w:t>
      </w:r>
      <w:r w:rsidRPr="00C43086">
        <w:rPr>
          <w:rFonts w:cs="Arial"/>
        </w:rPr>
        <w:t xml:space="preserve">, nove medgeneracijske zelene delavnice za vse generacije, ponudbo za mlade </w:t>
      </w:r>
      <w:r w:rsidRPr="00C43086">
        <w:rPr>
          <w:rFonts w:cs="Arial"/>
          <w:i/>
          <w:iCs/>
        </w:rPr>
        <w:t>Mularijo v galerijo</w:t>
      </w:r>
      <w:r w:rsidRPr="00C43086">
        <w:rPr>
          <w:rFonts w:cs="Arial"/>
        </w:rPr>
        <w:t xml:space="preserve"> in ustvarjalne dejavnosti za odrasle. V okviru akcije </w:t>
      </w:r>
      <w:r w:rsidRPr="00C43086">
        <w:rPr>
          <w:rFonts w:cs="Arial"/>
          <w:i/>
          <w:iCs/>
        </w:rPr>
        <w:t>Korak do kulture</w:t>
      </w:r>
      <w:r w:rsidRPr="00C43086">
        <w:rPr>
          <w:rFonts w:cs="Arial"/>
        </w:rPr>
        <w:t xml:space="preserve"> so se povezali z drugimi ljubljanskimi kulturnimi institucijami in muzeji za skupno promoviranje ljubljanske kulturne ponudbe. V letu 2019 so nadaljevali dobro sodelovanje z mediji. Izpostavlja se sodelovanje z revijo </w:t>
      </w:r>
      <w:r w:rsidRPr="009E2915">
        <w:rPr>
          <w:rFonts w:cs="Arial"/>
          <w:i/>
          <w:iCs/>
        </w:rPr>
        <w:t>National Geographic</w:t>
      </w:r>
      <w:r w:rsidRPr="00C43086">
        <w:rPr>
          <w:rFonts w:cs="Arial"/>
        </w:rPr>
        <w:t>, v okviru katerega so pripravili ali sodelovali pri pripravi strokovnih člankov in intervjujev ob novih občasnih razstavah. Skozi vse leto so pripravljali dvomesečne programske zloženke, ki so jih raznašali na glavne turistične točke in centre, v hotele in knjižnice po Ljubljani. V preteklem letu so stopili korak naprej v promoviranju razstav in dejavnosti Narodne galerije tujim obiskovalcem; prenovili so profil Trip Advisorja in zanj prejeli znak za odličnost</w:t>
      </w:r>
      <w:r w:rsidR="009E2915">
        <w:rPr>
          <w:rFonts w:cs="Arial"/>
        </w:rPr>
        <w:t>. V</w:t>
      </w:r>
      <w:r w:rsidRPr="00C43086">
        <w:rPr>
          <w:rFonts w:cs="Arial"/>
        </w:rPr>
        <w:t xml:space="preserve"> okviru teh aktivnosti so prenovili ponudbo dejavnosti za tuje goste in jih poudarili na galerijski angleški spletni strani. Nadaljujejo sodelovanje s TIC-om</w:t>
      </w:r>
      <w:r w:rsidR="009E2915">
        <w:rPr>
          <w:rFonts w:cs="Arial"/>
        </w:rPr>
        <w:t xml:space="preserve"> v Ljubljani</w:t>
      </w:r>
      <w:r w:rsidRPr="00C43086">
        <w:rPr>
          <w:rFonts w:cs="Arial"/>
        </w:rPr>
        <w:t>, v okviru katerega odpirajo vrata vodnikom, ki turistom predstavljajo najpomembnejše galerijske umetnine. Tujim obiskovalcem pa so približali ponudbo v galerijski trgovini, saj so izdali paket razglednic/pobarvank z upesnjenimi dvojezičnimi opisi slik, posebej prilagojen tujim gostom.</w:t>
      </w:r>
    </w:p>
    <w:p w:rsidR="005877DC" w:rsidRPr="00F96E0B" w:rsidRDefault="005877DC" w:rsidP="00C011BC">
      <w:pPr>
        <w:spacing w:after="0" w:line="240" w:lineRule="auto"/>
        <w:jc w:val="both"/>
        <w:rPr>
          <w:b/>
        </w:rPr>
      </w:pPr>
    </w:p>
    <w:p w:rsidR="00C065AF" w:rsidRPr="00BB300F" w:rsidRDefault="00C065AF" w:rsidP="00160C12">
      <w:pPr>
        <w:spacing w:after="0" w:line="360" w:lineRule="auto"/>
        <w:jc w:val="both"/>
        <w:rPr>
          <w:b/>
        </w:rPr>
      </w:pPr>
      <w:r w:rsidRPr="00BB300F">
        <w:rPr>
          <w:b/>
        </w:rPr>
        <w:t>Delo Koo</w:t>
      </w:r>
      <w:r w:rsidR="005C49E2" w:rsidRPr="00BB300F">
        <w:rPr>
          <w:b/>
        </w:rPr>
        <w:t xml:space="preserve">rdinatorja nesnovne dediščine v </w:t>
      </w:r>
      <w:r w:rsidRPr="00BB300F">
        <w:rPr>
          <w:b/>
        </w:rPr>
        <w:t>Slovenskem etnografskem muzeju</w:t>
      </w:r>
    </w:p>
    <w:p w:rsidR="00DB744C" w:rsidRPr="004E23DC" w:rsidRDefault="00DB744C" w:rsidP="00DB744C">
      <w:pPr>
        <w:spacing w:after="0" w:line="360" w:lineRule="auto"/>
        <w:jc w:val="both"/>
        <w:rPr>
          <w:rFonts w:cs="Arial"/>
        </w:rPr>
      </w:pPr>
      <w:r w:rsidRPr="004E23DC">
        <w:rPr>
          <w:rFonts w:cs="Arial"/>
        </w:rPr>
        <w:t xml:space="preserve">Leta 2011 je Slovenski etnografski muzej začel opravljati tudi dela in naloge nacionalnega Koordinatorja varstva nesnovne kulturne dediščine (v nadaljevanju: Koordinator) na podlagi izvajanja Unescove Konvencije o varovanju nesnovne kulturne dediščine (2003), ki jo je Republika Slovenija ratificirala leta 2008. Tudi s pomočjo strokovnega dela v Slovenskem etnografskem muzeju so uspešno uvrščene na Unescov Reprezentativni seznam nesnovne kulturne dediščine človeštva enote: Škofjeloški pasijon, Obhodi kurentov, Klekljanje čipk v Sloveniji in Umetnost suhozidne gradnje, znanja in tehnike. </w:t>
      </w:r>
    </w:p>
    <w:p w:rsidR="00553AB6" w:rsidRPr="004E23DC" w:rsidRDefault="00DB744C" w:rsidP="00DB744C">
      <w:pPr>
        <w:tabs>
          <w:tab w:val="left" w:pos="720"/>
        </w:tabs>
        <w:spacing w:after="0" w:line="360" w:lineRule="auto"/>
        <w:jc w:val="both"/>
        <w:rPr>
          <w:rFonts w:cs="Arial"/>
        </w:rPr>
      </w:pPr>
      <w:r w:rsidRPr="004E23DC">
        <w:rPr>
          <w:rFonts w:cs="Arial"/>
        </w:rPr>
        <w:t>Tudi v letu 2019 je i</w:t>
      </w:r>
      <w:r w:rsidR="00553AB6" w:rsidRPr="004E23DC">
        <w:rPr>
          <w:rFonts w:cs="Arial"/>
        </w:rPr>
        <w:t>zvajanje</w:t>
      </w:r>
      <w:r w:rsidRPr="004E23DC">
        <w:rPr>
          <w:rFonts w:cs="Arial"/>
        </w:rPr>
        <w:t xml:space="preserve"> vseh </w:t>
      </w:r>
      <w:r w:rsidR="00553AB6" w:rsidRPr="004E23DC">
        <w:rPr>
          <w:rFonts w:cs="Arial"/>
        </w:rPr>
        <w:t xml:space="preserve"> nalog Koordinatorja varstva nesnovne  dediščine v Slovenskem etnografskem muzeju potekalo v skladu s pravnimi podlagami (98. člen Zakona o varstvu kulturne </w:t>
      </w:r>
      <w:r w:rsidR="00553AB6" w:rsidRPr="004E23DC">
        <w:rPr>
          <w:rFonts w:cs="Arial"/>
        </w:rPr>
        <w:lastRenderedPageBreak/>
        <w:t xml:space="preserve">dediščine, ZVKD-1). Koordinator je bil pri svojem delu uspešen, saj je, poleg zastavljenih programskih aktivnosti, izvedel še naslednje dodatne (sodelovanje z izborom fotografij o suhozidni gradnji na razstavi v Sofiji,  sodelovanje z Regionalnim centrom za varovanje nesnovne kulturne dediščine JV Evrope, priprava filma </w:t>
      </w:r>
      <w:r w:rsidR="00553AB6" w:rsidRPr="004E23DC">
        <w:rPr>
          <w:rFonts w:cs="Arial"/>
          <w:i/>
          <w:iCs/>
        </w:rPr>
        <w:t>Tradicionalna reja in vzreja lipicancev</w:t>
      </w:r>
      <w:r w:rsidR="00553AB6" w:rsidRPr="004E23DC">
        <w:rPr>
          <w:rFonts w:cs="Arial"/>
        </w:rPr>
        <w:t xml:space="preserve">, ki je bil narejen za nacionalni Register, priprava filma </w:t>
      </w:r>
      <w:r w:rsidR="00553AB6" w:rsidRPr="004E23DC">
        <w:rPr>
          <w:rFonts w:cs="Arial"/>
          <w:i/>
          <w:iCs/>
        </w:rPr>
        <w:t>Izdelovanje belokranjskih pisanic / Making Bela krajina decorated Easter eggs,</w:t>
      </w:r>
      <w:r w:rsidR="00553AB6" w:rsidRPr="004E23DC">
        <w:rPr>
          <w:rFonts w:cs="Arial"/>
        </w:rPr>
        <w:t xml:space="preserve"> predstavnica Koordinatorja se je udeležila </w:t>
      </w:r>
      <w:r w:rsidR="00160C12" w:rsidRPr="004E23DC">
        <w:rPr>
          <w:rFonts w:cs="Arial"/>
        </w:rPr>
        <w:t xml:space="preserve">tudi </w:t>
      </w:r>
      <w:r w:rsidR="00553AB6" w:rsidRPr="004E23DC">
        <w:rPr>
          <w:rFonts w:cs="Arial"/>
        </w:rPr>
        <w:t>več pomembnih strokovnih posvetov).</w:t>
      </w:r>
      <w:r w:rsidR="004B681B" w:rsidRPr="004E23DC">
        <w:rPr>
          <w:rFonts w:cs="Arial"/>
        </w:rPr>
        <w:t xml:space="preserve"> Za izvajanje nalog javne službe Koordinatorja je  bilo iz sredstev državnega proračuna odobreno in porabljeno za programske materialne stroške 18.960 EUR.</w:t>
      </w:r>
    </w:p>
    <w:p w:rsidR="00160C12" w:rsidRPr="00160C12" w:rsidRDefault="00160C12" w:rsidP="00DB744C">
      <w:pPr>
        <w:tabs>
          <w:tab w:val="left" w:pos="720"/>
        </w:tabs>
        <w:spacing w:after="0" w:line="360" w:lineRule="auto"/>
        <w:jc w:val="both"/>
        <w:rPr>
          <w:rFonts w:ascii="Arial" w:hAnsi="Arial" w:cs="Arial"/>
          <w:sz w:val="20"/>
          <w:szCs w:val="20"/>
        </w:rPr>
      </w:pPr>
    </w:p>
    <w:p w:rsidR="000D6021" w:rsidRPr="00A27F3D" w:rsidRDefault="000D6021" w:rsidP="006E6B99">
      <w:pPr>
        <w:spacing w:after="0" w:line="360" w:lineRule="auto"/>
        <w:jc w:val="both"/>
        <w:rPr>
          <w:rFonts w:cs="Arial"/>
          <w:b/>
          <w:shd w:val="clear" w:color="auto" w:fill="FFFFFF"/>
        </w:rPr>
      </w:pPr>
      <w:r w:rsidRPr="00A27F3D">
        <w:rPr>
          <w:rFonts w:cs="Arial"/>
          <w:b/>
          <w:shd w:val="clear" w:color="auto" w:fill="FFFFFF"/>
        </w:rPr>
        <w:t>Služba za premično dediščino in muzeje</w:t>
      </w:r>
      <w:r w:rsidR="005C49E2" w:rsidRPr="00A27F3D">
        <w:rPr>
          <w:rFonts w:cs="Arial"/>
          <w:b/>
          <w:shd w:val="clear" w:color="auto" w:fill="FFFFFF"/>
        </w:rPr>
        <w:t xml:space="preserve"> v Narodnem muzeju Slovenije</w:t>
      </w:r>
    </w:p>
    <w:p w:rsidR="00DC441C" w:rsidRDefault="000D6021" w:rsidP="006E6B99">
      <w:pPr>
        <w:spacing w:after="0" w:line="360" w:lineRule="auto"/>
        <w:jc w:val="both"/>
        <w:rPr>
          <w:rFonts w:cs="Arial"/>
          <w:shd w:val="clear" w:color="auto" w:fill="FFFFFF"/>
        </w:rPr>
      </w:pPr>
      <w:r w:rsidRPr="00F96E0B">
        <w:rPr>
          <w:rFonts w:cs="Arial"/>
          <w:shd w:val="clear" w:color="auto" w:fill="FFFFFF"/>
        </w:rPr>
        <w:t xml:space="preserve">Služba za premično dediščino in muzeje (v nadaljevanju: SPDM) deluje znotraj Narodnega muzeja Slovenije in opravlja naloge v skladu z 92. členom </w:t>
      </w:r>
      <w:r w:rsidRPr="00F96E0B">
        <w:rPr>
          <w:rStyle w:val="FontStyle23"/>
          <w:rFonts w:ascii="Calibri" w:hAnsi="Calibri" w:cs="Arial"/>
          <w:sz w:val="22"/>
          <w:szCs w:val="22"/>
        </w:rPr>
        <w:t>Zakona o varstvu kulturne dediščine</w:t>
      </w:r>
      <w:r w:rsidRPr="00F96E0B">
        <w:rPr>
          <w:rFonts w:cs="Arial"/>
          <w:shd w:val="clear" w:color="auto" w:fill="FFFFFF"/>
        </w:rPr>
        <w:t xml:space="preserve"> (ZVKD-1). </w:t>
      </w:r>
      <w:r w:rsidR="00DC441C">
        <w:rPr>
          <w:rFonts w:cs="Arial"/>
          <w:shd w:val="clear" w:color="auto" w:fill="FFFFFF"/>
        </w:rPr>
        <w:t xml:space="preserve">SPDM je pri realizaciji progama v letu 2019 poudarila svojo vlogo  pri operativni podpori muzejem in urejanju dokumentacije in svojih arhivov, pripravi </w:t>
      </w:r>
      <w:r w:rsidR="0078473C">
        <w:rPr>
          <w:rFonts w:cs="Arial"/>
          <w:shd w:val="clear" w:color="auto" w:fill="FFFFFF"/>
        </w:rPr>
        <w:t xml:space="preserve">usposabljanj in </w:t>
      </w:r>
      <w:r w:rsidR="00DC441C">
        <w:rPr>
          <w:rFonts w:cs="Arial"/>
          <w:shd w:val="clear" w:color="auto" w:fill="FFFFFF"/>
        </w:rPr>
        <w:t>izobraževanj za strokovne izpite na področju varstva kulturne dediščine. Odzivala pa se je tudi pobudam, ki jih je nanjo naslavljalo Ministrstvo za kulturo. Realizacija programa je vsebinsko in po obsegu bistveno presegala dosedanje delo.</w:t>
      </w:r>
      <w:r w:rsidR="00046E95">
        <w:rPr>
          <w:rFonts w:cs="Arial"/>
          <w:shd w:val="clear" w:color="auto" w:fill="FFFFFF"/>
        </w:rPr>
        <w:t xml:space="preserve"> Na področju varstva premične kulturne dediščine so pripravili predloge definicije pojmov konservatorsko-restavratorskega dela, dokončali pregled stanja depojev v slovenskih javno financiranih muzejih, pripravilo analizo skladnosti zbiralne politike državnih in pooblaščenih muzejev s poslanstvom iz ustanovitvenih aktov, analizirali porabljena sreds</w:t>
      </w:r>
      <w:r w:rsidR="009E2915">
        <w:rPr>
          <w:rFonts w:cs="Arial"/>
          <w:shd w:val="clear" w:color="auto" w:fill="FFFFFF"/>
        </w:rPr>
        <w:t>t</w:t>
      </w:r>
      <w:r w:rsidR="00046E95">
        <w:rPr>
          <w:rFonts w:cs="Arial"/>
          <w:shd w:val="clear" w:color="auto" w:fill="FFFFFF"/>
        </w:rPr>
        <w:t>va iz naslova pravnega svetovanja</w:t>
      </w:r>
      <w:r w:rsidR="0078473C">
        <w:rPr>
          <w:rFonts w:cs="Arial"/>
          <w:shd w:val="clear" w:color="auto" w:fill="FFFFFF"/>
        </w:rPr>
        <w:t xml:space="preserve"> v državnih in pooblaščenih muzejih in ugotovili stanje  glede možnosti de</w:t>
      </w:r>
      <w:r w:rsidR="009E2915">
        <w:rPr>
          <w:rFonts w:cs="Arial"/>
          <w:shd w:val="clear" w:color="auto" w:fill="FFFFFF"/>
        </w:rPr>
        <w:t>-</w:t>
      </w:r>
      <w:r w:rsidR="0078473C">
        <w:rPr>
          <w:rFonts w:cs="Arial"/>
          <w:shd w:val="clear" w:color="auto" w:fill="FFFFFF"/>
        </w:rPr>
        <w:t>invetarizacije v državnih in pooblaščenih muzejih. Nadalje so preučili možnosti skupnih promocij muzejev in pomagali urejati dokumentacijo v posebej izpostavljenih muzejih s pomočjo dobrih praks.</w:t>
      </w:r>
      <w:r w:rsidR="004B681B">
        <w:rPr>
          <w:rFonts w:cs="Arial"/>
          <w:shd w:val="clear" w:color="auto" w:fill="FFFFFF"/>
        </w:rPr>
        <w:t xml:space="preserve"> Za izvajanje nalog Službe za premično dediščino v Narodnem muzeju Slovenije je bilo iz sredstev državnega proračuna odobreno in porabljeno za programske materialne stroške </w:t>
      </w:r>
      <w:r w:rsidR="008B7887" w:rsidRPr="009F58D5">
        <w:rPr>
          <w:rFonts w:cs="Arial"/>
          <w:szCs w:val="20"/>
        </w:rPr>
        <w:t xml:space="preserve">16.000 EUR (od tega do 6.000 EUR za izvedbo </w:t>
      </w:r>
      <w:r w:rsidR="008B7887" w:rsidRPr="009F58D5">
        <w:rPr>
          <w:rFonts w:cs="Arial"/>
          <w:szCs w:val="20"/>
          <w:lang w:eastAsia="sl-SI"/>
        </w:rPr>
        <w:t>tečajev za pripravo na strokovne izpite</w:t>
      </w:r>
      <w:r w:rsidR="008B7887" w:rsidRPr="009F58D5">
        <w:rPr>
          <w:rFonts w:cs="Arial"/>
          <w:szCs w:val="20"/>
        </w:rPr>
        <w:t xml:space="preserve"> na področju varstva kulturne dediščine</w:t>
      </w:r>
      <w:r w:rsidR="00403179">
        <w:rPr>
          <w:rFonts w:cs="Arial"/>
          <w:szCs w:val="20"/>
        </w:rPr>
        <w:t>)</w:t>
      </w:r>
      <w:r w:rsidR="008B7887">
        <w:rPr>
          <w:rFonts w:cs="Arial"/>
          <w:szCs w:val="20"/>
        </w:rPr>
        <w:t>.</w:t>
      </w:r>
      <w:r w:rsidR="004B681B">
        <w:rPr>
          <w:rFonts w:cs="Arial"/>
          <w:shd w:val="clear" w:color="auto" w:fill="FFFFFF"/>
        </w:rPr>
        <w:t xml:space="preserve"> </w:t>
      </w:r>
    </w:p>
    <w:p w:rsidR="000D6021" w:rsidRPr="00F96E0B" w:rsidRDefault="000D6021" w:rsidP="00F800FA">
      <w:pPr>
        <w:spacing w:after="0" w:line="360" w:lineRule="auto"/>
        <w:jc w:val="both"/>
        <w:rPr>
          <w:rFonts w:cs="Arial"/>
          <w:shd w:val="clear" w:color="auto" w:fill="FFFFFF"/>
        </w:rPr>
      </w:pPr>
    </w:p>
    <w:p w:rsidR="0074051A" w:rsidRPr="00F96E0B" w:rsidRDefault="0074051A" w:rsidP="00182C37">
      <w:pPr>
        <w:spacing w:after="0" w:line="360" w:lineRule="auto"/>
        <w:rPr>
          <w:b/>
        </w:rPr>
      </w:pPr>
      <w:r w:rsidRPr="00F96E0B">
        <w:rPr>
          <w:b/>
        </w:rPr>
        <w:t>Zaključek</w:t>
      </w:r>
    </w:p>
    <w:p w:rsidR="00857B95" w:rsidRPr="00F96E0B" w:rsidRDefault="000536C2" w:rsidP="00E20A02">
      <w:pPr>
        <w:spacing w:after="0" w:line="360" w:lineRule="auto"/>
        <w:jc w:val="both"/>
      </w:pPr>
      <w:r w:rsidRPr="00F96E0B">
        <w:t>Državni muzeji so programe dela</w:t>
      </w:r>
      <w:r w:rsidR="00BA2D2F" w:rsidRPr="00F96E0B">
        <w:t xml:space="preserve"> za leto 201</w:t>
      </w:r>
      <w:r w:rsidR="00D00BE2">
        <w:t>9</w:t>
      </w:r>
      <w:r w:rsidR="005638EB" w:rsidRPr="00F96E0B">
        <w:t xml:space="preserve"> izvedli</w:t>
      </w:r>
      <w:r w:rsidR="00085D3C" w:rsidRPr="00F96E0B">
        <w:t xml:space="preserve"> skladno s planiranjem</w:t>
      </w:r>
      <w:r w:rsidR="00BD0B50" w:rsidRPr="00F96E0B">
        <w:t xml:space="preserve"> v potrjenih programih dela</w:t>
      </w:r>
      <w:r w:rsidR="00F321C8" w:rsidRPr="00F96E0B">
        <w:t>,</w:t>
      </w:r>
      <w:r w:rsidR="00BD0B50" w:rsidRPr="00F96E0B">
        <w:t xml:space="preserve"> na katera je dalo </w:t>
      </w:r>
      <w:r w:rsidR="00A022CD" w:rsidRPr="00F96E0B">
        <w:t xml:space="preserve">soglasje </w:t>
      </w:r>
      <w:r w:rsidR="00BD0B50" w:rsidRPr="00F96E0B">
        <w:t>ministrstvo v skladu s šestim odstavkom 61. člena Zakona o izvrševanju proračunov Republike Slovenije za leti 2017 in 2018</w:t>
      </w:r>
      <w:r w:rsidR="00403179">
        <w:t xml:space="preserve">. </w:t>
      </w:r>
      <w:r w:rsidR="00085D3C" w:rsidRPr="00F96E0B">
        <w:t>V muzejih so si prizadevali</w:t>
      </w:r>
      <w:r w:rsidR="00307FF6" w:rsidRPr="00F96E0B">
        <w:t>, da s</w:t>
      </w:r>
      <w:r w:rsidR="00085D3C" w:rsidRPr="00F96E0B">
        <w:t>o s</w:t>
      </w:r>
      <w:r w:rsidR="00307FF6" w:rsidRPr="00F96E0B">
        <w:t xml:space="preserve"> prejetimi sredstvi iz državnega proračuna in s prihodki od izvajanja javne službe (</w:t>
      </w:r>
      <w:r w:rsidR="00746143" w:rsidRPr="00F96E0B">
        <w:t xml:space="preserve">npr. </w:t>
      </w:r>
      <w:r w:rsidR="00307FF6" w:rsidRPr="00F96E0B">
        <w:t>vstopnine, prod</w:t>
      </w:r>
      <w:r w:rsidR="00085D3C" w:rsidRPr="00F96E0B">
        <w:t>aja publikacij, itn..) poslovali gospodarno, racionalno in</w:t>
      </w:r>
      <w:r w:rsidR="00307FF6" w:rsidRPr="00F96E0B">
        <w:t xml:space="preserve"> skladno z veljavno zakonodajo. </w:t>
      </w:r>
    </w:p>
    <w:p w:rsidR="00F96E0B" w:rsidRDefault="00F96E0B" w:rsidP="00E20A02">
      <w:pPr>
        <w:spacing w:after="0" w:line="360" w:lineRule="auto"/>
        <w:jc w:val="both"/>
        <w:rPr>
          <w:b/>
        </w:rPr>
      </w:pPr>
    </w:p>
    <w:p w:rsidR="002B6DF3" w:rsidRPr="00F96E0B" w:rsidRDefault="002B6DF3" w:rsidP="00E20A02">
      <w:pPr>
        <w:spacing w:after="0" w:line="360" w:lineRule="auto"/>
        <w:jc w:val="both"/>
        <w:rPr>
          <w:b/>
        </w:rPr>
      </w:pPr>
      <w:r w:rsidRPr="00F96E0B">
        <w:rPr>
          <w:b/>
        </w:rPr>
        <w:lastRenderedPageBreak/>
        <w:t xml:space="preserve">Viri: </w:t>
      </w:r>
    </w:p>
    <w:p w:rsidR="002B6DF3" w:rsidRPr="00F96E0B" w:rsidRDefault="002B6DF3" w:rsidP="00000113">
      <w:pPr>
        <w:numPr>
          <w:ilvl w:val="0"/>
          <w:numId w:val="5"/>
        </w:numPr>
        <w:spacing w:after="0" w:line="240" w:lineRule="auto"/>
        <w:ind w:left="714" w:hanging="357"/>
        <w:jc w:val="both"/>
      </w:pPr>
      <w:r w:rsidRPr="00F96E0B">
        <w:t xml:space="preserve">Letno poročilo Narodni muzej Slovenije </w:t>
      </w:r>
      <w:r w:rsidR="00E84AA2" w:rsidRPr="00F96E0B">
        <w:t>201</w:t>
      </w:r>
      <w:r w:rsidR="00D00BE2">
        <w:t>9</w:t>
      </w:r>
    </w:p>
    <w:p w:rsidR="002B6DF3" w:rsidRPr="00F96E0B" w:rsidRDefault="002B6DF3" w:rsidP="00000113">
      <w:pPr>
        <w:numPr>
          <w:ilvl w:val="0"/>
          <w:numId w:val="5"/>
        </w:numPr>
        <w:spacing w:after="0" w:line="240" w:lineRule="auto"/>
        <w:ind w:left="714" w:hanging="357"/>
        <w:jc w:val="both"/>
      </w:pPr>
      <w:r w:rsidRPr="00F96E0B">
        <w:t xml:space="preserve">Letno poročilo Prirodoslovni muzej Slovenije </w:t>
      </w:r>
      <w:r w:rsidR="00BA2D2F" w:rsidRPr="00F96E0B">
        <w:t>201</w:t>
      </w:r>
      <w:r w:rsidR="00D00BE2">
        <w:t>9</w:t>
      </w:r>
    </w:p>
    <w:p w:rsidR="002B6DF3" w:rsidRPr="00F96E0B" w:rsidRDefault="002B6DF3" w:rsidP="00000113">
      <w:pPr>
        <w:numPr>
          <w:ilvl w:val="0"/>
          <w:numId w:val="5"/>
        </w:numPr>
        <w:spacing w:after="0" w:line="240" w:lineRule="auto"/>
        <w:ind w:left="714" w:hanging="357"/>
        <w:jc w:val="both"/>
      </w:pPr>
      <w:r w:rsidRPr="00F96E0B">
        <w:t xml:space="preserve">Letno poročilo Slovenski etnografski muzej </w:t>
      </w:r>
      <w:r w:rsidR="00102F9F" w:rsidRPr="00F96E0B">
        <w:t>20</w:t>
      </w:r>
      <w:r w:rsidR="00BA2D2F" w:rsidRPr="00F96E0B">
        <w:t>1</w:t>
      </w:r>
      <w:r w:rsidR="00D00BE2">
        <w:t>9</w:t>
      </w:r>
    </w:p>
    <w:p w:rsidR="002B6DF3" w:rsidRPr="00F96E0B" w:rsidRDefault="002B6DF3" w:rsidP="00000113">
      <w:pPr>
        <w:numPr>
          <w:ilvl w:val="0"/>
          <w:numId w:val="5"/>
        </w:numPr>
        <w:spacing w:after="0" w:line="240" w:lineRule="auto"/>
        <w:ind w:left="714" w:hanging="357"/>
        <w:jc w:val="both"/>
      </w:pPr>
      <w:r w:rsidRPr="00F96E0B">
        <w:t xml:space="preserve">Letno poročilo Muzej novejše zgodovine  Slovenije </w:t>
      </w:r>
      <w:r w:rsidR="00BA2D2F" w:rsidRPr="00F96E0B">
        <w:t>201</w:t>
      </w:r>
      <w:r w:rsidR="00D00BE2">
        <w:t>9</w:t>
      </w:r>
    </w:p>
    <w:p w:rsidR="002B6DF3" w:rsidRPr="00F96E0B" w:rsidRDefault="002B6DF3" w:rsidP="00000113">
      <w:pPr>
        <w:numPr>
          <w:ilvl w:val="0"/>
          <w:numId w:val="5"/>
        </w:numPr>
        <w:spacing w:after="0" w:line="240" w:lineRule="auto"/>
        <w:ind w:left="714" w:hanging="357"/>
        <w:jc w:val="both"/>
      </w:pPr>
      <w:r w:rsidRPr="00F96E0B">
        <w:t xml:space="preserve">Letno poročilo Tehniški  muzej Slovenije </w:t>
      </w:r>
      <w:r w:rsidR="00BA2D2F" w:rsidRPr="00F96E0B">
        <w:t>201</w:t>
      </w:r>
      <w:r w:rsidR="00D00BE2">
        <w:t>9</w:t>
      </w:r>
    </w:p>
    <w:p w:rsidR="002B6DF3" w:rsidRPr="00F96E0B" w:rsidRDefault="002B6DF3" w:rsidP="00000113">
      <w:pPr>
        <w:numPr>
          <w:ilvl w:val="0"/>
          <w:numId w:val="5"/>
        </w:numPr>
        <w:spacing w:after="0" w:line="240" w:lineRule="auto"/>
        <w:ind w:left="714" w:hanging="357"/>
        <w:jc w:val="both"/>
      </w:pPr>
      <w:r w:rsidRPr="00F96E0B">
        <w:t xml:space="preserve">Letno poročilo Muzej krščanstva na Slovenskem </w:t>
      </w:r>
      <w:r w:rsidR="00BA2D2F" w:rsidRPr="00F96E0B">
        <w:t>201</w:t>
      </w:r>
      <w:r w:rsidR="00D00BE2">
        <w:t>9</w:t>
      </w:r>
    </w:p>
    <w:p w:rsidR="00857B95" w:rsidRPr="00F96E0B" w:rsidRDefault="002B6DF3" w:rsidP="00000113">
      <w:pPr>
        <w:numPr>
          <w:ilvl w:val="0"/>
          <w:numId w:val="5"/>
        </w:numPr>
        <w:spacing w:after="0" w:line="240" w:lineRule="auto"/>
        <w:ind w:left="714" w:hanging="357"/>
        <w:jc w:val="both"/>
      </w:pPr>
      <w:r w:rsidRPr="00F96E0B">
        <w:t xml:space="preserve">Letno poročilo Narodna galerija </w:t>
      </w:r>
      <w:r w:rsidR="00BA2D2F" w:rsidRPr="00F96E0B">
        <w:t>201</w:t>
      </w:r>
      <w:r w:rsidR="00D00BE2">
        <w:t>9</w:t>
      </w:r>
    </w:p>
    <w:p w:rsidR="00A32D51" w:rsidRPr="00F96E0B" w:rsidRDefault="00A32D51" w:rsidP="00000113">
      <w:pPr>
        <w:numPr>
          <w:ilvl w:val="0"/>
          <w:numId w:val="5"/>
        </w:numPr>
        <w:spacing w:after="0" w:line="240" w:lineRule="auto"/>
        <w:ind w:left="714" w:hanging="357"/>
        <w:jc w:val="both"/>
      </w:pPr>
      <w:r w:rsidRPr="00F96E0B">
        <w:t>Letna poročila Narodni muzej Slovenije, Prirodoslovni muzej Slovenije, Slovenski etnografski muzej, Muzej novejše zgodovine  Slovenije, Tehniški  muzej Slovenije, Muzej krščanstva na Slovenskem</w:t>
      </w:r>
      <w:r w:rsidR="00BA2D2F" w:rsidRPr="00F96E0B">
        <w:t>, Narodna galerija za leto 201</w:t>
      </w:r>
      <w:r w:rsidR="00D00BE2">
        <w:t>7</w:t>
      </w:r>
      <w:r w:rsidR="00BA2D2F" w:rsidRPr="00F96E0B">
        <w:t xml:space="preserve"> in 201</w:t>
      </w:r>
      <w:r w:rsidR="00D00BE2">
        <w:t>8</w:t>
      </w:r>
      <w:r w:rsidRPr="00F96E0B">
        <w:t>.</w:t>
      </w:r>
    </w:p>
    <w:p w:rsidR="00F512A0" w:rsidRDefault="00F512A0" w:rsidP="00BF5824">
      <w:pPr>
        <w:spacing w:after="0" w:line="240" w:lineRule="auto"/>
        <w:jc w:val="both"/>
      </w:pPr>
    </w:p>
    <w:sectPr w:rsidR="00F512A0">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3A7" w:rsidRDefault="000433A7" w:rsidP="00097A81">
      <w:pPr>
        <w:spacing w:after="0" w:line="240" w:lineRule="auto"/>
      </w:pPr>
      <w:r>
        <w:separator/>
      </w:r>
    </w:p>
  </w:endnote>
  <w:endnote w:type="continuationSeparator" w:id="0">
    <w:p w:rsidR="000433A7" w:rsidRDefault="000433A7" w:rsidP="00097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3B2" w:rsidRDefault="00C463B2">
    <w:pPr>
      <w:pStyle w:val="Noga"/>
      <w:jc w:val="right"/>
    </w:pPr>
    <w:r>
      <w:fldChar w:fldCharType="begin"/>
    </w:r>
    <w:r>
      <w:instrText>PAGE   \* MERGEFORMAT</w:instrText>
    </w:r>
    <w:r>
      <w:fldChar w:fldCharType="separate"/>
    </w:r>
    <w:r>
      <w:rPr>
        <w:noProof/>
      </w:rPr>
      <w:t>8</w:t>
    </w:r>
    <w:r>
      <w:fldChar w:fldCharType="end"/>
    </w:r>
  </w:p>
  <w:p w:rsidR="00C463B2" w:rsidRDefault="00C463B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3A7" w:rsidRDefault="000433A7" w:rsidP="00097A81">
      <w:pPr>
        <w:spacing w:after="0" w:line="240" w:lineRule="auto"/>
      </w:pPr>
      <w:r>
        <w:separator/>
      </w:r>
    </w:p>
  </w:footnote>
  <w:footnote w:type="continuationSeparator" w:id="0">
    <w:p w:rsidR="000433A7" w:rsidRDefault="000433A7" w:rsidP="00097A81">
      <w:pPr>
        <w:spacing w:after="0" w:line="240" w:lineRule="auto"/>
      </w:pPr>
      <w:r>
        <w:continuationSeparator/>
      </w:r>
    </w:p>
  </w:footnote>
  <w:footnote w:id="1">
    <w:p w:rsidR="00C463B2" w:rsidRPr="00433374" w:rsidRDefault="00C463B2" w:rsidP="00166C96">
      <w:pPr>
        <w:pStyle w:val="Sprotnaopomba-besedilo"/>
        <w:spacing w:after="0" w:line="240" w:lineRule="auto"/>
      </w:pPr>
      <w:r>
        <w:rPr>
          <w:rStyle w:val="Sprotnaopomba-sklic"/>
        </w:rPr>
        <w:footnoteRef/>
      </w:r>
      <w:r>
        <w:t xml:space="preserve"> Vir</w:t>
      </w:r>
      <w:r w:rsidRPr="00433374">
        <w:t xml:space="preserve">: </w:t>
      </w:r>
      <w:r>
        <w:t xml:space="preserve">Podatki Sektorja </w:t>
      </w:r>
      <w:r w:rsidRPr="00433374">
        <w:t>za proračun in finance Ministrstva za kulturo RS</w:t>
      </w:r>
      <w:r>
        <w:t>.</w:t>
      </w:r>
    </w:p>
  </w:footnote>
  <w:footnote w:id="2">
    <w:p w:rsidR="00C463B2" w:rsidRDefault="00C463B2">
      <w:pPr>
        <w:pStyle w:val="Sprotnaopomba-besedilo"/>
      </w:pPr>
      <w:r>
        <w:rPr>
          <w:rStyle w:val="Sprotnaopomba-sklic"/>
        </w:rPr>
        <w:footnoteRef/>
      </w:r>
      <w:r>
        <w:t xml:space="preserve"> </w:t>
      </w:r>
      <w:r>
        <w:t>dodatni podatki za fototeko: število predmetov (fotografij) vpisanih v inventarno knjigo je 1.972.487, od tega vpisanih v letu 2019, 23.000 in na spletni strani objavljenih 4.866 fotografij.</w:t>
      </w:r>
    </w:p>
  </w:footnote>
  <w:footnote w:id="3">
    <w:p w:rsidR="00C463B2" w:rsidRDefault="00C463B2">
      <w:pPr>
        <w:pStyle w:val="Sprotnaopomba-besedilo"/>
      </w:pPr>
      <w:r>
        <w:rPr>
          <w:rStyle w:val="Sprotnaopomba-sklic"/>
        </w:rPr>
        <w:footnoteRef/>
      </w:r>
      <w:r>
        <w:t xml:space="preserve"> </w:t>
      </w:r>
      <w:r w:rsidRPr="00BE2E2F">
        <w:t>Zakon o uresničevanju javnega interesa za kulturo (Uradni list RS, št. 77/07 – uradno prečiščeno besedilo, 56/08, 4/10, 20/11, 111/13, 68/16, 61/17 in 21/18 – ZNOrg)</w:t>
      </w:r>
    </w:p>
  </w:footnote>
  <w:footnote w:id="4">
    <w:p w:rsidR="00C463B2" w:rsidRDefault="00C463B2">
      <w:pPr>
        <w:pStyle w:val="Sprotnaopomba-besedilo"/>
      </w:pPr>
      <w:r>
        <w:rPr>
          <w:rStyle w:val="Sprotnaopomba-sklic"/>
        </w:rPr>
        <w:footnoteRef/>
      </w:r>
      <w:r>
        <w:t xml:space="preserve"> </w:t>
      </w:r>
      <w:r w:rsidRPr="00BE2E2F">
        <w:t>Pravilnik o strokovnih komisijah (Uradni list RS, št. 77/18)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93C00"/>
    <w:multiLevelType w:val="hybridMultilevel"/>
    <w:tmpl w:val="06BA57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D165E8"/>
    <w:multiLevelType w:val="hybridMultilevel"/>
    <w:tmpl w:val="A056B3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C54B01"/>
    <w:multiLevelType w:val="hybridMultilevel"/>
    <w:tmpl w:val="686213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1D12085"/>
    <w:multiLevelType w:val="hybridMultilevel"/>
    <w:tmpl w:val="859E72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40E18B8"/>
    <w:multiLevelType w:val="hybridMultilevel"/>
    <w:tmpl w:val="DABC1E2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5A91B59"/>
    <w:multiLevelType w:val="hybridMultilevel"/>
    <w:tmpl w:val="B20E77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517D7E"/>
    <w:multiLevelType w:val="hybridMultilevel"/>
    <w:tmpl w:val="4C78E8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A097E11"/>
    <w:multiLevelType w:val="hybridMultilevel"/>
    <w:tmpl w:val="CE960A74"/>
    <w:lvl w:ilvl="0" w:tplc="20B8B08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23B6C46"/>
    <w:multiLevelType w:val="hybridMultilevel"/>
    <w:tmpl w:val="EE3036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BE4D43"/>
    <w:multiLevelType w:val="hybridMultilevel"/>
    <w:tmpl w:val="C1E605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ADB3D92"/>
    <w:multiLevelType w:val="hybridMultilevel"/>
    <w:tmpl w:val="AAFE4B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9E34FC"/>
    <w:multiLevelType w:val="hybridMultilevel"/>
    <w:tmpl w:val="AB4293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29529BA"/>
    <w:multiLevelType w:val="hybridMultilevel"/>
    <w:tmpl w:val="FD52EF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48341E6"/>
    <w:multiLevelType w:val="hybridMultilevel"/>
    <w:tmpl w:val="B63007E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6B32C77"/>
    <w:multiLevelType w:val="hybridMultilevel"/>
    <w:tmpl w:val="89F870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4356E84"/>
    <w:multiLevelType w:val="hybridMultilevel"/>
    <w:tmpl w:val="30FCB4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6E21749"/>
    <w:multiLevelType w:val="hybridMultilevel"/>
    <w:tmpl w:val="100AB71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7" w15:restartNumberingAfterBreak="0">
    <w:nsid w:val="49987E4D"/>
    <w:multiLevelType w:val="hybridMultilevel"/>
    <w:tmpl w:val="59E2C3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9A879EC"/>
    <w:multiLevelType w:val="hybridMultilevel"/>
    <w:tmpl w:val="64A6A0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11C646F"/>
    <w:multiLevelType w:val="hybridMultilevel"/>
    <w:tmpl w:val="0792C5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AD200BA"/>
    <w:multiLevelType w:val="hybridMultilevel"/>
    <w:tmpl w:val="307EB5C2"/>
    <w:lvl w:ilvl="0" w:tplc="04240001">
      <w:start w:val="1"/>
      <w:numFmt w:val="bullet"/>
      <w:lvlText w:val=""/>
      <w:lvlJc w:val="left"/>
      <w:pPr>
        <w:ind w:left="644" w:hanging="360"/>
      </w:pPr>
      <w:rPr>
        <w:rFonts w:ascii="Symbol" w:hAnsi="Symbo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1" w15:restartNumberingAfterBreak="0">
    <w:nsid w:val="60434777"/>
    <w:multiLevelType w:val="hybridMultilevel"/>
    <w:tmpl w:val="CB1EFA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38D5C97"/>
    <w:multiLevelType w:val="hybridMultilevel"/>
    <w:tmpl w:val="665C45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9774702"/>
    <w:multiLevelType w:val="hybridMultilevel"/>
    <w:tmpl w:val="B3F2F8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F6E1E02"/>
    <w:multiLevelType w:val="hybridMultilevel"/>
    <w:tmpl w:val="D8DE51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FA54A87"/>
    <w:multiLevelType w:val="hybridMultilevel"/>
    <w:tmpl w:val="DB6EB8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0250D31"/>
    <w:multiLevelType w:val="hybridMultilevel"/>
    <w:tmpl w:val="865C09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2423067"/>
    <w:multiLevelType w:val="hybridMultilevel"/>
    <w:tmpl w:val="51189D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43144BA"/>
    <w:multiLevelType w:val="hybridMultilevel"/>
    <w:tmpl w:val="9B9408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81C2153"/>
    <w:multiLevelType w:val="hybridMultilevel"/>
    <w:tmpl w:val="94E80F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9B42F19"/>
    <w:multiLevelType w:val="hybridMultilevel"/>
    <w:tmpl w:val="F85A61B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7AF978A0"/>
    <w:multiLevelType w:val="hybridMultilevel"/>
    <w:tmpl w:val="3FE6D9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B6C2A9B"/>
    <w:multiLevelType w:val="hybridMultilevel"/>
    <w:tmpl w:val="77C2C1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E2F1EB9"/>
    <w:multiLevelType w:val="hybridMultilevel"/>
    <w:tmpl w:val="9BAECB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31"/>
  </w:num>
  <w:num w:numId="3">
    <w:abstractNumId w:val="14"/>
  </w:num>
  <w:num w:numId="4">
    <w:abstractNumId w:val="22"/>
  </w:num>
  <w:num w:numId="5">
    <w:abstractNumId w:val="7"/>
  </w:num>
  <w:num w:numId="6">
    <w:abstractNumId w:val="23"/>
  </w:num>
  <w:num w:numId="7">
    <w:abstractNumId w:val="10"/>
  </w:num>
  <w:num w:numId="8">
    <w:abstractNumId w:val="5"/>
  </w:num>
  <w:num w:numId="9">
    <w:abstractNumId w:val="17"/>
  </w:num>
  <w:num w:numId="10">
    <w:abstractNumId w:val="8"/>
  </w:num>
  <w:num w:numId="11">
    <w:abstractNumId w:val="20"/>
  </w:num>
  <w:num w:numId="12">
    <w:abstractNumId w:val="21"/>
  </w:num>
  <w:num w:numId="13">
    <w:abstractNumId w:val="27"/>
  </w:num>
  <w:num w:numId="14">
    <w:abstractNumId w:val="2"/>
  </w:num>
  <w:num w:numId="15">
    <w:abstractNumId w:val="26"/>
  </w:num>
  <w:num w:numId="16">
    <w:abstractNumId w:val="0"/>
  </w:num>
  <w:num w:numId="17">
    <w:abstractNumId w:val="18"/>
  </w:num>
  <w:num w:numId="18">
    <w:abstractNumId w:val="15"/>
  </w:num>
  <w:num w:numId="19">
    <w:abstractNumId w:val="25"/>
  </w:num>
  <w:num w:numId="20">
    <w:abstractNumId w:val="6"/>
  </w:num>
  <w:num w:numId="21">
    <w:abstractNumId w:val="3"/>
  </w:num>
  <w:num w:numId="22">
    <w:abstractNumId w:val="1"/>
  </w:num>
  <w:num w:numId="23">
    <w:abstractNumId w:val="29"/>
  </w:num>
  <w:num w:numId="24">
    <w:abstractNumId w:val="24"/>
  </w:num>
  <w:num w:numId="25">
    <w:abstractNumId w:val="19"/>
  </w:num>
  <w:num w:numId="26">
    <w:abstractNumId w:val="12"/>
  </w:num>
  <w:num w:numId="27">
    <w:abstractNumId w:val="4"/>
  </w:num>
  <w:num w:numId="28">
    <w:abstractNumId w:val="33"/>
  </w:num>
  <w:num w:numId="29">
    <w:abstractNumId w:val="30"/>
  </w:num>
  <w:num w:numId="30">
    <w:abstractNumId w:val="13"/>
  </w:num>
  <w:num w:numId="31">
    <w:abstractNumId w:val="28"/>
  </w:num>
  <w:num w:numId="32">
    <w:abstractNumId w:val="11"/>
  </w:num>
  <w:num w:numId="33">
    <w:abstractNumId w:val="32"/>
  </w:num>
  <w:num w:numId="34">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7106"/>
    <w:rsid w:val="00000113"/>
    <w:rsid w:val="000006C4"/>
    <w:rsid w:val="00000A61"/>
    <w:rsid w:val="00001179"/>
    <w:rsid w:val="00001BB6"/>
    <w:rsid w:val="00001EC5"/>
    <w:rsid w:val="00001F54"/>
    <w:rsid w:val="00002956"/>
    <w:rsid w:val="00002D8D"/>
    <w:rsid w:val="0000488A"/>
    <w:rsid w:val="00004F61"/>
    <w:rsid w:val="000062E7"/>
    <w:rsid w:val="00006A30"/>
    <w:rsid w:val="000072B8"/>
    <w:rsid w:val="000105BA"/>
    <w:rsid w:val="000106A6"/>
    <w:rsid w:val="00011040"/>
    <w:rsid w:val="00011B85"/>
    <w:rsid w:val="0001252E"/>
    <w:rsid w:val="00014007"/>
    <w:rsid w:val="000143F9"/>
    <w:rsid w:val="00015491"/>
    <w:rsid w:val="000154F5"/>
    <w:rsid w:val="00015D27"/>
    <w:rsid w:val="00016B77"/>
    <w:rsid w:val="00016BC4"/>
    <w:rsid w:val="00016EAD"/>
    <w:rsid w:val="00017242"/>
    <w:rsid w:val="000174E9"/>
    <w:rsid w:val="0002014A"/>
    <w:rsid w:val="00021146"/>
    <w:rsid w:val="00021DE7"/>
    <w:rsid w:val="00021E09"/>
    <w:rsid w:val="00021F8F"/>
    <w:rsid w:val="00022A5E"/>
    <w:rsid w:val="00023832"/>
    <w:rsid w:val="00023970"/>
    <w:rsid w:val="00023EE9"/>
    <w:rsid w:val="00023FCB"/>
    <w:rsid w:val="0002450A"/>
    <w:rsid w:val="00025303"/>
    <w:rsid w:val="00025C46"/>
    <w:rsid w:val="000260E7"/>
    <w:rsid w:val="00026F0B"/>
    <w:rsid w:val="000275B6"/>
    <w:rsid w:val="00027859"/>
    <w:rsid w:val="00027E7C"/>
    <w:rsid w:val="00030527"/>
    <w:rsid w:val="0003064F"/>
    <w:rsid w:val="00031093"/>
    <w:rsid w:val="0003177F"/>
    <w:rsid w:val="00031D4A"/>
    <w:rsid w:val="000329F9"/>
    <w:rsid w:val="00033BEC"/>
    <w:rsid w:val="00034A05"/>
    <w:rsid w:val="00034E7B"/>
    <w:rsid w:val="00034FA4"/>
    <w:rsid w:val="000351D2"/>
    <w:rsid w:val="000357F2"/>
    <w:rsid w:val="000367F9"/>
    <w:rsid w:val="00036B66"/>
    <w:rsid w:val="00036E7E"/>
    <w:rsid w:val="0003730E"/>
    <w:rsid w:val="00037450"/>
    <w:rsid w:val="0003752D"/>
    <w:rsid w:val="00040003"/>
    <w:rsid w:val="00040026"/>
    <w:rsid w:val="0004013A"/>
    <w:rsid w:val="00041A56"/>
    <w:rsid w:val="00041B21"/>
    <w:rsid w:val="00041E2A"/>
    <w:rsid w:val="00042508"/>
    <w:rsid w:val="000428F3"/>
    <w:rsid w:val="00042DE0"/>
    <w:rsid w:val="00043058"/>
    <w:rsid w:val="000433A7"/>
    <w:rsid w:val="0004367B"/>
    <w:rsid w:val="0004370E"/>
    <w:rsid w:val="00043712"/>
    <w:rsid w:val="000439F0"/>
    <w:rsid w:val="00043B17"/>
    <w:rsid w:val="00043D3E"/>
    <w:rsid w:val="00043E66"/>
    <w:rsid w:val="0004514F"/>
    <w:rsid w:val="00045C16"/>
    <w:rsid w:val="00046E95"/>
    <w:rsid w:val="00047486"/>
    <w:rsid w:val="00047642"/>
    <w:rsid w:val="00047B77"/>
    <w:rsid w:val="00047BB4"/>
    <w:rsid w:val="00047EBF"/>
    <w:rsid w:val="00050AE2"/>
    <w:rsid w:val="00051958"/>
    <w:rsid w:val="00051FDE"/>
    <w:rsid w:val="0005250B"/>
    <w:rsid w:val="00052C04"/>
    <w:rsid w:val="0005348B"/>
    <w:rsid w:val="000536C2"/>
    <w:rsid w:val="00053F53"/>
    <w:rsid w:val="00054B65"/>
    <w:rsid w:val="00055B48"/>
    <w:rsid w:val="00055E9D"/>
    <w:rsid w:val="0005697B"/>
    <w:rsid w:val="00057D95"/>
    <w:rsid w:val="00057DDB"/>
    <w:rsid w:val="000608F2"/>
    <w:rsid w:val="00060989"/>
    <w:rsid w:val="00060D5E"/>
    <w:rsid w:val="00060EF1"/>
    <w:rsid w:val="0006117A"/>
    <w:rsid w:val="0006133D"/>
    <w:rsid w:val="0006286D"/>
    <w:rsid w:val="000629EC"/>
    <w:rsid w:val="00063DA4"/>
    <w:rsid w:val="000640AD"/>
    <w:rsid w:val="000649E0"/>
    <w:rsid w:val="00065055"/>
    <w:rsid w:val="000650AE"/>
    <w:rsid w:val="00065567"/>
    <w:rsid w:val="00065C66"/>
    <w:rsid w:val="00065DAF"/>
    <w:rsid w:val="0006611D"/>
    <w:rsid w:val="000662C6"/>
    <w:rsid w:val="00066394"/>
    <w:rsid w:val="0006652D"/>
    <w:rsid w:val="0006761F"/>
    <w:rsid w:val="00067A48"/>
    <w:rsid w:val="00067F04"/>
    <w:rsid w:val="00070456"/>
    <w:rsid w:val="0007118B"/>
    <w:rsid w:val="000713F0"/>
    <w:rsid w:val="0007159F"/>
    <w:rsid w:val="00072C5A"/>
    <w:rsid w:val="00073DC8"/>
    <w:rsid w:val="000745AC"/>
    <w:rsid w:val="000756A7"/>
    <w:rsid w:val="00075994"/>
    <w:rsid w:val="000763E1"/>
    <w:rsid w:val="0007655A"/>
    <w:rsid w:val="00076CCB"/>
    <w:rsid w:val="000771CE"/>
    <w:rsid w:val="00077534"/>
    <w:rsid w:val="0008009E"/>
    <w:rsid w:val="00080168"/>
    <w:rsid w:val="000812FD"/>
    <w:rsid w:val="00081F9C"/>
    <w:rsid w:val="000837EE"/>
    <w:rsid w:val="000837FD"/>
    <w:rsid w:val="000849D3"/>
    <w:rsid w:val="000853D8"/>
    <w:rsid w:val="00085D3C"/>
    <w:rsid w:val="00086766"/>
    <w:rsid w:val="00087227"/>
    <w:rsid w:val="000872E7"/>
    <w:rsid w:val="00087AC5"/>
    <w:rsid w:val="000900A6"/>
    <w:rsid w:val="00091274"/>
    <w:rsid w:val="00091339"/>
    <w:rsid w:val="00091411"/>
    <w:rsid w:val="00091463"/>
    <w:rsid w:val="00091680"/>
    <w:rsid w:val="00091940"/>
    <w:rsid w:val="000919F3"/>
    <w:rsid w:val="00092FAD"/>
    <w:rsid w:val="00094566"/>
    <w:rsid w:val="00094641"/>
    <w:rsid w:val="000955F6"/>
    <w:rsid w:val="00096259"/>
    <w:rsid w:val="00096A12"/>
    <w:rsid w:val="00097775"/>
    <w:rsid w:val="00097A81"/>
    <w:rsid w:val="000A0845"/>
    <w:rsid w:val="000A0A09"/>
    <w:rsid w:val="000A0A25"/>
    <w:rsid w:val="000A0EAB"/>
    <w:rsid w:val="000A1457"/>
    <w:rsid w:val="000A1BF3"/>
    <w:rsid w:val="000A1C26"/>
    <w:rsid w:val="000A2182"/>
    <w:rsid w:val="000A39F4"/>
    <w:rsid w:val="000A4685"/>
    <w:rsid w:val="000A5219"/>
    <w:rsid w:val="000A5ABC"/>
    <w:rsid w:val="000A5C32"/>
    <w:rsid w:val="000A68BC"/>
    <w:rsid w:val="000A6F0E"/>
    <w:rsid w:val="000A77B0"/>
    <w:rsid w:val="000A7939"/>
    <w:rsid w:val="000A7B72"/>
    <w:rsid w:val="000A7F5B"/>
    <w:rsid w:val="000B08A3"/>
    <w:rsid w:val="000B0BC2"/>
    <w:rsid w:val="000B0FC5"/>
    <w:rsid w:val="000B19E9"/>
    <w:rsid w:val="000B227D"/>
    <w:rsid w:val="000B229A"/>
    <w:rsid w:val="000B421D"/>
    <w:rsid w:val="000B4414"/>
    <w:rsid w:val="000B47D7"/>
    <w:rsid w:val="000B47FB"/>
    <w:rsid w:val="000B5469"/>
    <w:rsid w:val="000B5BCB"/>
    <w:rsid w:val="000B6BC5"/>
    <w:rsid w:val="000B6E82"/>
    <w:rsid w:val="000B78CD"/>
    <w:rsid w:val="000B7D70"/>
    <w:rsid w:val="000C0CF9"/>
    <w:rsid w:val="000C1719"/>
    <w:rsid w:val="000C1B0A"/>
    <w:rsid w:val="000C2522"/>
    <w:rsid w:val="000C2BC7"/>
    <w:rsid w:val="000C465E"/>
    <w:rsid w:val="000C4B44"/>
    <w:rsid w:val="000C536F"/>
    <w:rsid w:val="000C5400"/>
    <w:rsid w:val="000C5C16"/>
    <w:rsid w:val="000C5E02"/>
    <w:rsid w:val="000C6197"/>
    <w:rsid w:val="000C654C"/>
    <w:rsid w:val="000C6715"/>
    <w:rsid w:val="000C67F5"/>
    <w:rsid w:val="000C6FDC"/>
    <w:rsid w:val="000C70E7"/>
    <w:rsid w:val="000C7400"/>
    <w:rsid w:val="000C7405"/>
    <w:rsid w:val="000D01DB"/>
    <w:rsid w:val="000D055C"/>
    <w:rsid w:val="000D1891"/>
    <w:rsid w:val="000D1C98"/>
    <w:rsid w:val="000D1FE0"/>
    <w:rsid w:val="000D2552"/>
    <w:rsid w:val="000D281E"/>
    <w:rsid w:val="000D340D"/>
    <w:rsid w:val="000D349B"/>
    <w:rsid w:val="000D366A"/>
    <w:rsid w:val="000D44F8"/>
    <w:rsid w:val="000D4B4C"/>
    <w:rsid w:val="000D4DCC"/>
    <w:rsid w:val="000D59C8"/>
    <w:rsid w:val="000D5D0B"/>
    <w:rsid w:val="000D5EAA"/>
    <w:rsid w:val="000D6021"/>
    <w:rsid w:val="000D62E1"/>
    <w:rsid w:val="000D63A1"/>
    <w:rsid w:val="000D69B7"/>
    <w:rsid w:val="000D6DC0"/>
    <w:rsid w:val="000D70A4"/>
    <w:rsid w:val="000D748D"/>
    <w:rsid w:val="000D7634"/>
    <w:rsid w:val="000D7B2C"/>
    <w:rsid w:val="000D7CE4"/>
    <w:rsid w:val="000E0318"/>
    <w:rsid w:val="000E068A"/>
    <w:rsid w:val="000E0C8A"/>
    <w:rsid w:val="000E0CE2"/>
    <w:rsid w:val="000E0DEC"/>
    <w:rsid w:val="000E118D"/>
    <w:rsid w:val="000E2024"/>
    <w:rsid w:val="000E2248"/>
    <w:rsid w:val="000E2DF1"/>
    <w:rsid w:val="000E300A"/>
    <w:rsid w:val="000E4717"/>
    <w:rsid w:val="000E5219"/>
    <w:rsid w:val="000E5C50"/>
    <w:rsid w:val="000E5E83"/>
    <w:rsid w:val="000E6A6D"/>
    <w:rsid w:val="000E7EB9"/>
    <w:rsid w:val="000F0383"/>
    <w:rsid w:val="000F0561"/>
    <w:rsid w:val="000F27B5"/>
    <w:rsid w:val="000F2CE1"/>
    <w:rsid w:val="000F31C1"/>
    <w:rsid w:val="000F3264"/>
    <w:rsid w:val="000F3848"/>
    <w:rsid w:val="000F46D8"/>
    <w:rsid w:val="000F47A2"/>
    <w:rsid w:val="000F4A0C"/>
    <w:rsid w:val="000F53D2"/>
    <w:rsid w:val="000F5FFD"/>
    <w:rsid w:val="000F6121"/>
    <w:rsid w:val="000F6A8E"/>
    <w:rsid w:val="000F6CAC"/>
    <w:rsid w:val="000F7680"/>
    <w:rsid w:val="000F7889"/>
    <w:rsid w:val="0010005F"/>
    <w:rsid w:val="001000CC"/>
    <w:rsid w:val="00100282"/>
    <w:rsid w:val="00100BF4"/>
    <w:rsid w:val="00100C58"/>
    <w:rsid w:val="00101AF8"/>
    <w:rsid w:val="00101F76"/>
    <w:rsid w:val="00102085"/>
    <w:rsid w:val="001029F1"/>
    <w:rsid w:val="00102A7C"/>
    <w:rsid w:val="00102F9F"/>
    <w:rsid w:val="00103A04"/>
    <w:rsid w:val="0010421F"/>
    <w:rsid w:val="001046B5"/>
    <w:rsid w:val="00104A1C"/>
    <w:rsid w:val="00104C0F"/>
    <w:rsid w:val="0010518F"/>
    <w:rsid w:val="00105C5D"/>
    <w:rsid w:val="00105DC1"/>
    <w:rsid w:val="00105F15"/>
    <w:rsid w:val="0010624E"/>
    <w:rsid w:val="00106285"/>
    <w:rsid w:val="00106670"/>
    <w:rsid w:val="001068F2"/>
    <w:rsid w:val="00106AE2"/>
    <w:rsid w:val="00107750"/>
    <w:rsid w:val="00107A0D"/>
    <w:rsid w:val="001113DA"/>
    <w:rsid w:val="00111857"/>
    <w:rsid w:val="001122BE"/>
    <w:rsid w:val="00112B76"/>
    <w:rsid w:val="00112EB1"/>
    <w:rsid w:val="0011336C"/>
    <w:rsid w:val="00113A4B"/>
    <w:rsid w:val="00113C1B"/>
    <w:rsid w:val="00114455"/>
    <w:rsid w:val="0011452E"/>
    <w:rsid w:val="00116224"/>
    <w:rsid w:val="00116A9D"/>
    <w:rsid w:val="00116E6E"/>
    <w:rsid w:val="001175D2"/>
    <w:rsid w:val="00120296"/>
    <w:rsid w:val="001209FB"/>
    <w:rsid w:val="00120A76"/>
    <w:rsid w:val="0012246E"/>
    <w:rsid w:val="0012268D"/>
    <w:rsid w:val="00122909"/>
    <w:rsid w:val="00122C54"/>
    <w:rsid w:val="00122C94"/>
    <w:rsid w:val="00123757"/>
    <w:rsid w:val="00123A1C"/>
    <w:rsid w:val="001250EB"/>
    <w:rsid w:val="001255AF"/>
    <w:rsid w:val="001259F3"/>
    <w:rsid w:val="00127E8E"/>
    <w:rsid w:val="00130048"/>
    <w:rsid w:val="00130119"/>
    <w:rsid w:val="00130335"/>
    <w:rsid w:val="00130364"/>
    <w:rsid w:val="001304BA"/>
    <w:rsid w:val="001305AE"/>
    <w:rsid w:val="00130E5D"/>
    <w:rsid w:val="00131609"/>
    <w:rsid w:val="0013175C"/>
    <w:rsid w:val="00131A09"/>
    <w:rsid w:val="00131EC5"/>
    <w:rsid w:val="00131EEE"/>
    <w:rsid w:val="0013287F"/>
    <w:rsid w:val="00132A0A"/>
    <w:rsid w:val="00132B96"/>
    <w:rsid w:val="00132FC7"/>
    <w:rsid w:val="00133ECB"/>
    <w:rsid w:val="001345C0"/>
    <w:rsid w:val="00134BEB"/>
    <w:rsid w:val="00136450"/>
    <w:rsid w:val="00136460"/>
    <w:rsid w:val="0013726E"/>
    <w:rsid w:val="00137AA0"/>
    <w:rsid w:val="00137FF5"/>
    <w:rsid w:val="00140804"/>
    <w:rsid w:val="00140B6A"/>
    <w:rsid w:val="00140D2E"/>
    <w:rsid w:val="001416DA"/>
    <w:rsid w:val="00141874"/>
    <w:rsid w:val="001419FE"/>
    <w:rsid w:val="001423FD"/>
    <w:rsid w:val="00142522"/>
    <w:rsid w:val="00142B21"/>
    <w:rsid w:val="00143301"/>
    <w:rsid w:val="001437BB"/>
    <w:rsid w:val="00143879"/>
    <w:rsid w:val="00143964"/>
    <w:rsid w:val="00143CAC"/>
    <w:rsid w:val="001442A4"/>
    <w:rsid w:val="001443E6"/>
    <w:rsid w:val="00144BED"/>
    <w:rsid w:val="00145559"/>
    <w:rsid w:val="00145D6F"/>
    <w:rsid w:val="00146786"/>
    <w:rsid w:val="00146B8B"/>
    <w:rsid w:val="001473B2"/>
    <w:rsid w:val="00147620"/>
    <w:rsid w:val="00147843"/>
    <w:rsid w:val="001504DF"/>
    <w:rsid w:val="001508F4"/>
    <w:rsid w:val="00150B49"/>
    <w:rsid w:val="00150E2A"/>
    <w:rsid w:val="00150F51"/>
    <w:rsid w:val="0015124B"/>
    <w:rsid w:val="0015169B"/>
    <w:rsid w:val="00151927"/>
    <w:rsid w:val="0015400F"/>
    <w:rsid w:val="00154734"/>
    <w:rsid w:val="0015480F"/>
    <w:rsid w:val="00154C65"/>
    <w:rsid w:val="00154FBE"/>
    <w:rsid w:val="0015520F"/>
    <w:rsid w:val="0015578F"/>
    <w:rsid w:val="001568CC"/>
    <w:rsid w:val="001571DB"/>
    <w:rsid w:val="00157A6D"/>
    <w:rsid w:val="00157FAB"/>
    <w:rsid w:val="00160841"/>
    <w:rsid w:val="00160C12"/>
    <w:rsid w:val="00161921"/>
    <w:rsid w:val="00162161"/>
    <w:rsid w:val="00162705"/>
    <w:rsid w:val="001639F6"/>
    <w:rsid w:val="00163AED"/>
    <w:rsid w:val="001645BF"/>
    <w:rsid w:val="00164713"/>
    <w:rsid w:val="00164ABC"/>
    <w:rsid w:val="0016508E"/>
    <w:rsid w:val="0016583D"/>
    <w:rsid w:val="00166C96"/>
    <w:rsid w:val="00166D17"/>
    <w:rsid w:val="0016754C"/>
    <w:rsid w:val="00167AA3"/>
    <w:rsid w:val="00167B65"/>
    <w:rsid w:val="00167CD0"/>
    <w:rsid w:val="00167F88"/>
    <w:rsid w:val="00170382"/>
    <w:rsid w:val="00170927"/>
    <w:rsid w:val="00171099"/>
    <w:rsid w:val="00171CBE"/>
    <w:rsid w:val="00171E0E"/>
    <w:rsid w:val="00172625"/>
    <w:rsid w:val="0017287B"/>
    <w:rsid w:val="00173D5A"/>
    <w:rsid w:val="00173D95"/>
    <w:rsid w:val="001742A4"/>
    <w:rsid w:val="00175F49"/>
    <w:rsid w:val="00176486"/>
    <w:rsid w:val="00176959"/>
    <w:rsid w:val="00180526"/>
    <w:rsid w:val="0018067F"/>
    <w:rsid w:val="00180AA8"/>
    <w:rsid w:val="001811D8"/>
    <w:rsid w:val="001827AB"/>
    <w:rsid w:val="00182C37"/>
    <w:rsid w:val="00182EB3"/>
    <w:rsid w:val="00182FAD"/>
    <w:rsid w:val="00183599"/>
    <w:rsid w:val="00183B78"/>
    <w:rsid w:val="001840D1"/>
    <w:rsid w:val="001842C0"/>
    <w:rsid w:val="00184325"/>
    <w:rsid w:val="0018456B"/>
    <w:rsid w:val="0018467E"/>
    <w:rsid w:val="00184745"/>
    <w:rsid w:val="00184E0C"/>
    <w:rsid w:val="00185417"/>
    <w:rsid w:val="00185564"/>
    <w:rsid w:val="0018617E"/>
    <w:rsid w:val="001863B6"/>
    <w:rsid w:val="0018692B"/>
    <w:rsid w:val="0018709B"/>
    <w:rsid w:val="00187967"/>
    <w:rsid w:val="00187D38"/>
    <w:rsid w:val="00187F2F"/>
    <w:rsid w:val="0019085F"/>
    <w:rsid w:val="0019097E"/>
    <w:rsid w:val="001909B6"/>
    <w:rsid w:val="00191120"/>
    <w:rsid w:val="001915A2"/>
    <w:rsid w:val="001916A2"/>
    <w:rsid w:val="001927A1"/>
    <w:rsid w:val="00192C05"/>
    <w:rsid w:val="00192D62"/>
    <w:rsid w:val="00193050"/>
    <w:rsid w:val="00193305"/>
    <w:rsid w:val="0019381A"/>
    <w:rsid w:val="00193F87"/>
    <w:rsid w:val="001946B8"/>
    <w:rsid w:val="00194E07"/>
    <w:rsid w:val="00195124"/>
    <w:rsid w:val="00195174"/>
    <w:rsid w:val="00195AA8"/>
    <w:rsid w:val="001960B1"/>
    <w:rsid w:val="00196545"/>
    <w:rsid w:val="00196592"/>
    <w:rsid w:val="00196B58"/>
    <w:rsid w:val="001970DF"/>
    <w:rsid w:val="00197625"/>
    <w:rsid w:val="001A0912"/>
    <w:rsid w:val="001A1260"/>
    <w:rsid w:val="001A19A2"/>
    <w:rsid w:val="001A19D0"/>
    <w:rsid w:val="001A2C1C"/>
    <w:rsid w:val="001A3368"/>
    <w:rsid w:val="001A4D62"/>
    <w:rsid w:val="001A4E1B"/>
    <w:rsid w:val="001A523B"/>
    <w:rsid w:val="001A5429"/>
    <w:rsid w:val="001A59C5"/>
    <w:rsid w:val="001A5A64"/>
    <w:rsid w:val="001A6686"/>
    <w:rsid w:val="001A704E"/>
    <w:rsid w:val="001A72CE"/>
    <w:rsid w:val="001A74E0"/>
    <w:rsid w:val="001A7EAF"/>
    <w:rsid w:val="001B00A0"/>
    <w:rsid w:val="001B160D"/>
    <w:rsid w:val="001B1F9B"/>
    <w:rsid w:val="001B26A3"/>
    <w:rsid w:val="001B2D2A"/>
    <w:rsid w:val="001B37C5"/>
    <w:rsid w:val="001B39B9"/>
    <w:rsid w:val="001B3DF4"/>
    <w:rsid w:val="001B513C"/>
    <w:rsid w:val="001B5639"/>
    <w:rsid w:val="001B6108"/>
    <w:rsid w:val="001B6296"/>
    <w:rsid w:val="001B6A6B"/>
    <w:rsid w:val="001B708C"/>
    <w:rsid w:val="001C022B"/>
    <w:rsid w:val="001C0344"/>
    <w:rsid w:val="001C087F"/>
    <w:rsid w:val="001C0BAF"/>
    <w:rsid w:val="001C0F60"/>
    <w:rsid w:val="001C0FE7"/>
    <w:rsid w:val="001C111D"/>
    <w:rsid w:val="001C141A"/>
    <w:rsid w:val="001C1A57"/>
    <w:rsid w:val="001C1C77"/>
    <w:rsid w:val="001C204A"/>
    <w:rsid w:val="001C22E8"/>
    <w:rsid w:val="001C29A3"/>
    <w:rsid w:val="001C304B"/>
    <w:rsid w:val="001C35BA"/>
    <w:rsid w:val="001C4FC3"/>
    <w:rsid w:val="001C5B32"/>
    <w:rsid w:val="001C62C5"/>
    <w:rsid w:val="001C6B2E"/>
    <w:rsid w:val="001C72E5"/>
    <w:rsid w:val="001C7EB2"/>
    <w:rsid w:val="001D0574"/>
    <w:rsid w:val="001D17C0"/>
    <w:rsid w:val="001D24D4"/>
    <w:rsid w:val="001D2C86"/>
    <w:rsid w:val="001D2F1A"/>
    <w:rsid w:val="001D3500"/>
    <w:rsid w:val="001D3901"/>
    <w:rsid w:val="001D3934"/>
    <w:rsid w:val="001D4489"/>
    <w:rsid w:val="001D4A75"/>
    <w:rsid w:val="001D50CA"/>
    <w:rsid w:val="001D5DED"/>
    <w:rsid w:val="001D6D74"/>
    <w:rsid w:val="001D7702"/>
    <w:rsid w:val="001E0927"/>
    <w:rsid w:val="001E1206"/>
    <w:rsid w:val="001E1826"/>
    <w:rsid w:val="001E1D93"/>
    <w:rsid w:val="001E253F"/>
    <w:rsid w:val="001E254F"/>
    <w:rsid w:val="001E271E"/>
    <w:rsid w:val="001E2723"/>
    <w:rsid w:val="001E35D8"/>
    <w:rsid w:val="001E4A0B"/>
    <w:rsid w:val="001E4C8F"/>
    <w:rsid w:val="001E529F"/>
    <w:rsid w:val="001E56FF"/>
    <w:rsid w:val="001E5714"/>
    <w:rsid w:val="001E5CD8"/>
    <w:rsid w:val="001E6089"/>
    <w:rsid w:val="001E637B"/>
    <w:rsid w:val="001E64DB"/>
    <w:rsid w:val="001F089B"/>
    <w:rsid w:val="001F0E32"/>
    <w:rsid w:val="001F1263"/>
    <w:rsid w:val="001F2E75"/>
    <w:rsid w:val="001F480B"/>
    <w:rsid w:val="001F4944"/>
    <w:rsid w:val="001F50FF"/>
    <w:rsid w:val="001F74FD"/>
    <w:rsid w:val="001F78B0"/>
    <w:rsid w:val="001F793A"/>
    <w:rsid w:val="001F7A03"/>
    <w:rsid w:val="001F7BA4"/>
    <w:rsid w:val="00200778"/>
    <w:rsid w:val="00201164"/>
    <w:rsid w:val="00201BEF"/>
    <w:rsid w:val="00203A48"/>
    <w:rsid w:val="00205222"/>
    <w:rsid w:val="00205EFF"/>
    <w:rsid w:val="0020727E"/>
    <w:rsid w:val="002076D1"/>
    <w:rsid w:val="00207775"/>
    <w:rsid w:val="00207DD1"/>
    <w:rsid w:val="00207F37"/>
    <w:rsid w:val="0021053B"/>
    <w:rsid w:val="002111E4"/>
    <w:rsid w:val="00213EED"/>
    <w:rsid w:val="0021495E"/>
    <w:rsid w:val="00214A92"/>
    <w:rsid w:val="0021500B"/>
    <w:rsid w:val="0021631D"/>
    <w:rsid w:val="002166D3"/>
    <w:rsid w:val="00216CF6"/>
    <w:rsid w:val="00217033"/>
    <w:rsid w:val="00217392"/>
    <w:rsid w:val="00217687"/>
    <w:rsid w:val="00217C73"/>
    <w:rsid w:val="00220544"/>
    <w:rsid w:val="00220E9A"/>
    <w:rsid w:val="00221191"/>
    <w:rsid w:val="002214AC"/>
    <w:rsid w:val="00221FBD"/>
    <w:rsid w:val="0022239E"/>
    <w:rsid w:val="00222791"/>
    <w:rsid w:val="00222C85"/>
    <w:rsid w:val="00223154"/>
    <w:rsid w:val="00223984"/>
    <w:rsid w:val="00224889"/>
    <w:rsid w:val="00224BC7"/>
    <w:rsid w:val="002250DF"/>
    <w:rsid w:val="002252EC"/>
    <w:rsid w:val="0022586B"/>
    <w:rsid w:val="00225F61"/>
    <w:rsid w:val="002263AB"/>
    <w:rsid w:val="002264F9"/>
    <w:rsid w:val="002269A8"/>
    <w:rsid w:val="00226BC0"/>
    <w:rsid w:val="00227D6C"/>
    <w:rsid w:val="00230282"/>
    <w:rsid w:val="00230AB3"/>
    <w:rsid w:val="002315EC"/>
    <w:rsid w:val="0023188D"/>
    <w:rsid w:val="00231F37"/>
    <w:rsid w:val="00232947"/>
    <w:rsid w:val="00232EB6"/>
    <w:rsid w:val="002337FD"/>
    <w:rsid w:val="00233CB4"/>
    <w:rsid w:val="00234AB7"/>
    <w:rsid w:val="00234F06"/>
    <w:rsid w:val="00236073"/>
    <w:rsid w:val="00236774"/>
    <w:rsid w:val="00236A94"/>
    <w:rsid w:val="00236B7A"/>
    <w:rsid w:val="0023731E"/>
    <w:rsid w:val="002375BC"/>
    <w:rsid w:val="00237662"/>
    <w:rsid w:val="00237998"/>
    <w:rsid w:val="0024074D"/>
    <w:rsid w:val="00240D25"/>
    <w:rsid w:val="00240E1D"/>
    <w:rsid w:val="002410A6"/>
    <w:rsid w:val="0024165C"/>
    <w:rsid w:val="00241930"/>
    <w:rsid w:val="00241DA1"/>
    <w:rsid w:val="00243EBE"/>
    <w:rsid w:val="00243FBE"/>
    <w:rsid w:val="0024489A"/>
    <w:rsid w:val="00246D32"/>
    <w:rsid w:val="002477B2"/>
    <w:rsid w:val="00247F9F"/>
    <w:rsid w:val="00250201"/>
    <w:rsid w:val="002506B2"/>
    <w:rsid w:val="00250BC0"/>
    <w:rsid w:val="00250F00"/>
    <w:rsid w:val="00251188"/>
    <w:rsid w:val="00251239"/>
    <w:rsid w:val="00252436"/>
    <w:rsid w:val="0025249F"/>
    <w:rsid w:val="00252869"/>
    <w:rsid w:val="00252C3D"/>
    <w:rsid w:val="00253BFD"/>
    <w:rsid w:val="00253D86"/>
    <w:rsid w:val="00253DF7"/>
    <w:rsid w:val="00253EC4"/>
    <w:rsid w:val="002540A6"/>
    <w:rsid w:val="002541FD"/>
    <w:rsid w:val="00254647"/>
    <w:rsid w:val="0025524F"/>
    <w:rsid w:val="00255659"/>
    <w:rsid w:val="00255794"/>
    <w:rsid w:val="00255928"/>
    <w:rsid w:val="00255D25"/>
    <w:rsid w:val="00255DA7"/>
    <w:rsid w:val="00256063"/>
    <w:rsid w:val="002560EE"/>
    <w:rsid w:val="002565A6"/>
    <w:rsid w:val="002577B7"/>
    <w:rsid w:val="00257886"/>
    <w:rsid w:val="002578C4"/>
    <w:rsid w:val="002608EB"/>
    <w:rsid w:val="0026145B"/>
    <w:rsid w:val="00262195"/>
    <w:rsid w:val="00262564"/>
    <w:rsid w:val="002628ED"/>
    <w:rsid w:val="0026371C"/>
    <w:rsid w:val="00263873"/>
    <w:rsid w:val="00263B78"/>
    <w:rsid w:val="00263E34"/>
    <w:rsid w:val="00263F1C"/>
    <w:rsid w:val="00264295"/>
    <w:rsid w:val="002642B0"/>
    <w:rsid w:val="002652CD"/>
    <w:rsid w:val="002669D3"/>
    <w:rsid w:val="00267571"/>
    <w:rsid w:val="00267885"/>
    <w:rsid w:val="00267BFD"/>
    <w:rsid w:val="00270892"/>
    <w:rsid w:val="00270BB9"/>
    <w:rsid w:val="00271669"/>
    <w:rsid w:val="00272D49"/>
    <w:rsid w:val="0027367E"/>
    <w:rsid w:val="00273C7C"/>
    <w:rsid w:val="00273DEA"/>
    <w:rsid w:val="00274BD0"/>
    <w:rsid w:val="0027550C"/>
    <w:rsid w:val="002755E2"/>
    <w:rsid w:val="0027593F"/>
    <w:rsid w:val="002767E8"/>
    <w:rsid w:val="0027688F"/>
    <w:rsid w:val="00277011"/>
    <w:rsid w:val="002772F4"/>
    <w:rsid w:val="00277E62"/>
    <w:rsid w:val="00280F8C"/>
    <w:rsid w:val="00281805"/>
    <w:rsid w:val="002819B0"/>
    <w:rsid w:val="00281E67"/>
    <w:rsid w:val="00282077"/>
    <w:rsid w:val="00283700"/>
    <w:rsid w:val="00283802"/>
    <w:rsid w:val="00283F3E"/>
    <w:rsid w:val="00284CCB"/>
    <w:rsid w:val="00285BB0"/>
    <w:rsid w:val="00287117"/>
    <w:rsid w:val="00290726"/>
    <w:rsid w:val="0029081D"/>
    <w:rsid w:val="00291D9D"/>
    <w:rsid w:val="0029204F"/>
    <w:rsid w:val="0029217C"/>
    <w:rsid w:val="00292253"/>
    <w:rsid w:val="002922EA"/>
    <w:rsid w:val="00292B70"/>
    <w:rsid w:val="002933F8"/>
    <w:rsid w:val="002934FF"/>
    <w:rsid w:val="00293871"/>
    <w:rsid w:val="002943EF"/>
    <w:rsid w:val="002945C3"/>
    <w:rsid w:val="00294F77"/>
    <w:rsid w:val="00294F81"/>
    <w:rsid w:val="00295AD7"/>
    <w:rsid w:val="00295D55"/>
    <w:rsid w:val="0029602C"/>
    <w:rsid w:val="00296A4D"/>
    <w:rsid w:val="0029719B"/>
    <w:rsid w:val="002977C0"/>
    <w:rsid w:val="002A009F"/>
    <w:rsid w:val="002A390F"/>
    <w:rsid w:val="002A46A2"/>
    <w:rsid w:val="002A4CD1"/>
    <w:rsid w:val="002A53AF"/>
    <w:rsid w:val="002A610F"/>
    <w:rsid w:val="002A6780"/>
    <w:rsid w:val="002A68EE"/>
    <w:rsid w:val="002A73C6"/>
    <w:rsid w:val="002A7A9F"/>
    <w:rsid w:val="002A7EE8"/>
    <w:rsid w:val="002A7F02"/>
    <w:rsid w:val="002A7F82"/>
    <w:rsid w:val="002B0354"/>
    <w:rsid w:val="002B03A2"/>
    <w:rsid w:val="002B03DA"/>
    <w:rsid w:val="002B045F"/>
    <w:rsid w:val="002B29E1"/>
    <w:rsid w:val="002B2B61"/>
    <w:rsid w:val="002B3A76"/>
    <w:rsid w:val="002B3FCF"/>
    <w:rsid w:val="002B458F"/>
    <w:rsid w:val="002B5598"/>
    <w:rsid w:val="002B5BC5"/>
    <w:rsid w:val="002B6B2C"/>
    <w:rsid w:val="002B6DF3"/>
    <w:rsid w:val="002B76A3"/>
    <w:rsid w:val="002B7C42"/>
    <w:rsid w:val="002C0D5A"/>
    <w:rsid w:val="002C1682"/>
    <w:rsid w:val="002C196E"/>
    <w:rsid w:val="002C1CC7"/>
    <w:rsid w:val="002C2103"/>
    <w:rsid w:val="002C21A5"/>
    <w:rsid w:val="002C26D9"/>
    <w:rsid w:val="002C2E3D"/>
    <w:rsid w:val="002C435A"/>
    <w:rsid w:val="002C4A8A"/>
    <w:rsid w:val="002C4C39"/>
    <w:rsid w:val="002C4E91"/>
    <w:rsid w:val="002C6985"/>
    <w:rsid w:val="002C6C3C"/>
    <w:rsid w:val="002C73D1"/>
    <w:rsid w:val="002C7430"/>
    <w:rsid w:val="002C789C"/>
    <w:rsid w:val="002C7995"/>
    <w:rsid w:val="002D04E1"/>
    <w:rsid w:val="002D0575"/>
    <w:rsid w:val="002D08BD"/>
    <w:rsid w:val="002D0B36"/>
    <w:rsid w:val="002D1CEE"/>
    <w:rsid w:val="002D207A"/>
    <w:rsid w:val="002D2206"/>
    <w:rsid w:val="002D2536"/>
    <w:rsid w:val="002D25E0"/>
    <w:rsid w:val="002D2CA0"/>
    <w:rsid w:val="002D311B"/>
    <w:rsid w:val="002D3473"/>
    <w:rsid w:val="002D38B8"/>
    <w:rsid w:val="002D3DE4"/>
    <w:rsid w:val="002D44D2"/>
    <w:rsid w:val="002D4A5A"/>
    <w:rsid w:val="002D4AF5"/>
    <w:rsid w:val="002D4F12"/>
    <w:rsid w:val="002D6874"/>
    <w:rsid w:val="002D757C"/>
    <w:rsid w:val="002D7723"/>
    <w:rsid w:val="002E0299"/>
    <w:rsid w:val="002E0BAF"/>
    <w:rsid w:val="002E0D61"/>
    <w:rsid w:val="002E1FAA"/>
    <w:rsid w:val="002E1FFC"/>
    <w:rsid w:val="002E236B"/>
    <w:rsid w:val="002E24DB"/>
    <w:rsid w:val="002E2793"/>
    <w:rsid w:val="002E2EB2"/>
    <w:rsid w:val="002E334D"/>
    <w:rsid w:val="002E395E"/>
    <w:rsid w:val="002E3A98"/>
    <w:rsid w:val="002E55E8"/>
    <w:rsid w:val="002E5D8A"/>
    <w:rsid w:val="002E644F"/>
    <w:rsid w:val="002E6CF1"/>
    <w:rsid w:val="002E7236"/>
    <w:rsid w:val="002E75F4"/>
    <w:rsid w:val="002E77D1"/>
    <w:rsid w:val="002F0358"/>
    <w:rsid w:val="002F0FA9"/>
    <w:rsid w:val="002F1478"/>
    <w:rsid w:val="002F1A6C"/>
    <w:rsid w:val="002F1C3D"/>
    <w:rsid w:val="002F271D"/>
    <w:rsid w:val="002F294C"/>
    <w:rsid w:val="002F2965"/>
    <w:rsid w:val="002F2B8B"/>
    <w:rsid w:val="002F36EE"/>
    <w:rsid w:val="002F3C10"/>
    <w:rsid w:val="002F3DD2"/>
    <w:rsid w:val="002F40F9"/>
    <w:rsid w:val="002F4A73"/>
    <w:rsid w:val="002F4ADE"/>
    <w:rsid w:val="002F5B77"/>
    <w:rsid w:val="002F70D4"/>
    <w:rsid w:val="002F7E75"/>
    <w:rsid w:val="0030026A"/>
    <w:rsid w:val="00300B8A"/>
    <w:rsid w:val="00301C8E"/>
    <w:rsid w:val="0030230C"/>
    <w:rsid w:val="003025E7"/>
    <w:rsid w:val="003030C4"/>
    <w:rsid w:val="003031B6"/>
    <w:rsid w:val="003036FF"/>
    <w:rsid w:val="0030440B"/>
    <w:rsid w:val="00304F25"/>
    <w:rsid w:val="003050A0"/>
    <w:rsid w:val="00305EBA"/>
    <w:rsid w:val="00306AFA"/>
    <w:rsid w:val="00306E83"/>
    <w:rsid w:val="003071B4"/>
    <w:rsid w:val="00307DC8"/>
    <w:rsid w:val="00307FF6"/>
    <w:rsid w:val="003110AD"/>
    <w:rsid w:val="003111C6"/>
    <w:rsid w:val="00312103"/>
    <w:rsid w:val="00312499"/>
    <w:rsid w:val="00312579"/>
    <w:rsid w:val="00313448"/>
    <w:rsid w:val="003135DB"/>
    <w:rsid w:val="00313F98"/>
    <w:rsid w:val="00315092"/>
    <w:rsid w:val="0031513A"/>
    <w:rsid w:val="0031544B"/>
    <w:rsid w:val="00315611"/>
    <w:rsid w:val="0031654B"/>
    <w:rsid w:val="00316AF1"/>
    <w:rsid w:val="00316FC2"/>
    <w:rsid w:val="00317B34"/>
    <w:rsid w:val="00317FA9"/>
    <w:rsid w:val="0032042F"/>
    <w:rsid w:val="003226C7"/>
    <w:rsid w:val="00322EA5"/>
    <w:rsid w:val="00323D05"/>
    <w:rsid w:val="00323DA4"/>
    <w:rsid w:val="00324354"/>
    <w:rsid w:val="00326122"/>
    <w:rsid w:val="00326407"/>
    <w:rsid w:val="00326591"/>
    <w:rsid w:val="00326691"/>
    <w:rsid w:val="00326871"/>
    <w:rsid w:val="00326F82"/>
    <w:rsid w:val="00326FEE"/>
    <w:rsid w:val="0032737C"/>
    <w:rsid w:val="003277B3"/>
    <w:rsid w:val="003277B8"/>
    <w:rsid w:val="00330D12"/>
    <w:rsid w:val="003313C4"/>
    <w:rsid w:val="003316A2"/>
    <w:rsid w:val="0033195D"/>
    <w:rsid w:val="00331B98"/>
    <w:rsid w:val="00332417"/>
    <w:rsid w:val="003325E2"/>
    <w:rsid w:val="00332A41"/>
    <w:rsid w:val="00332F74"/>
    <w:rsid w:val="00333677"/>
    <w:rsid w:val="00333C9A"/>
    <w:rsid w:val="00333CFC"/>
    <w:rsid w:val="00333DC0"/>
    <w:rsid w:val="0033442E"/>
    <w:rsid w:val="0033448F"/>
    <w:rsid w:val="00334824"/>
    <w:rsid w:val="0033499A"/>
    <w:rsid w:val="00335273"/>
    <w:rsid w:val="00335B7E"/>
    <w:rsid w:val="00336197"/>
    <w:rsid w:val="003367D5"/>
    <w:rsid w:val="00336AA3"/>
    <w:rsid w:val="00337BF8"/>
    <w:rsid w:val="003400AA"/>
    <w:rsid w:val="0034083E"/>
    <w:rsid w:val="00340FFF"/>
    <w:rsid w:val="003413C4"/>
    <w:rsid w:val="003419A0"/>
    <w:rsid w:val="00341CB6"/>
    <w:rsid w:val="00342243"/>
    <w:rsid w:val="00343658"/>
    <w:rsid w:val="00343874"/>
    <w:rsid w:val="0034500B"/>
    <w:rsid w:val="00345B28"/>
    <w:rsid w:val="00345CE2"/>
    <w:rsid w:val="00346535"/>
    <w:rsid w:val="003465CE"/>
    <w:rsid w:val="00346A25"/>
    <w:rsid w:val="00347226"/>
    <w:rsid w:val="0034733A"/>
    <w:rsid w:val="003502A2"/>
    <w:rsid w:val="00350C0C"/>
    <w:rsid w:val="00350FD4"/>
    <w:rsid w:val="003524D6"/>
    <w:rsid w:val="00352771"/>
    <w:rsid w:val="00352F6E"/>
    <w:rsid w:val="00352F7A"/>
    <w:rsid w:val="00353FE7"/>
    <w:rsid w:val="0035454B"/>
    <w:rsid w:val="00354740"/>
    <w:rsid w:val="00354D90"/>
    <w:rsid w:val="003554FF"/>
    <w:rsid w:val="003569EE"/>
    <w:rsid w:val="0035795E"/>
    <w:rsid w:val="00360579"/>
    <w:rsid w:val="003610B8"/>
    <w:rsid w:val="003612E9"/>
    <w:rsid w:val="0036197C"/>
    <w:rsid w:val="0036262F"/>
    <w:rsid w:val="003626EA"/>
    <w:rsid w:val="00362DF0"/>
    <w:rsid w:val="00363109"/>
    <w:rsid w:val="00363F23"/>
    <w:rsid w:val="00364317"/>
    <w:rsid w:val="00364832"/>
    <w:rsid w:val="00364E51"/>
    <w:rsid w:val="00365627"/>
    <w:rsid w:val="003657B4"/>
    <w:rsid w:val="00365813"/>
    <w:rsid w:val="00365B5D"/>
    <w:rsid w:val="00365D31"/>
    <w:rsid w:val="00366515"/>
    <w:rsid w:val="003669E7"/>
    <w:rsid w:val="00366F39"/>
    <w:rsid w:val="0036700D"/>
    <w:rsid w:val="0036748E"/>
    <w:rsid w:val="003677E8"/>
    <w:rsid w:val="00367E46"/>
    <w:rsid w:val="00367F33"/>
    <w:rsid w:val="00370482"/>
    <w:rsid w:val="003708A4"/>
    <w:rsid w:val="00370A27"/>
    <w:rsid w:val="003720D0"/>
    <w:rsid w:val="00373318"/>
    <w:rsid w:val="00373E34"/>
    <w:rsid w:val="00373F46"/>
    <w:rsid w:val="003744EB"/>
    <w:rsid w:val="00374559"/>
    <w:rsid w:val="003747E3"/>
    <w:rsid w:val="00375032"/>
    <w:rsid w:val="00376860"/>
    <w:rsid w:val="00376FD1"/>
    <w:rsid w:val="00377DA3"/>
    <w:rsid w:val="00380373"/>
    <w:rsid w:val="003809B9"/>
    <w:rsid w:val="00380E29"/>
    <w:rsid w:val="00380ECC"/>
    <w:rsid w:val="00381196"/>
    <w:rsid w:val="00381C45"/>
    <w:rsid w:val="003833DF"/>
    <w:rsid w:val="00383CB6"/>
    <w:rsid w:val="0038431C"/>
    <w:rsid w:val="00384A5F"/>
    <w:rsid w:val="00384BBF"/>
    <w:rsid w:val="0038516F"/>
    <w:rsid w:val="003852D9"/>
    <w:rsid w:val="003856F6"/>
    <w:rsid w:val="003857C9"/>
    <w:rsid w:val="0038583B"/>
    <w:rsid w:val="003865C5"/>
    <w:rsid w:val="00386899"/>
    <w:rsid w:val="00386D0C"/>
    <w:rsid w:val="0038717D"/>
    <w:rsid w:val="0038745F"/>
    <w:rsid w:val="00387689"/>
    <w:rsid w:val="00390965"/>
    <w:rsid w:val="00390CAA"/>
    <w:rsid w:val="0039146F"/>
    <w:rsid w:val="0039154F"/>
    <w:rsid w:val="00391C14"/>
    <w:rsid w:val="00391E72"/>
    <w:rsid w:val="00391EC2"/>
    <w:rsid w:val="003922FF"/>
    <w:rsid w:val="00392C9F"/>
    <w:rsid w:val="00392D2A"/>
    <w:rsid w:val="00393DA6"/>
    <w:rsid w:val="00393E56"/>
    <w:rsid w:val="00394019"/>
    <w:rsid w:val="003941A4"/>
    <w:rsid w:val="0039432E"/>
    <w:rsid w:val="00394452"/>
    <w:rsid w:val="00394CE4"/>
    <w:rsid w:val="003956EC"/>
    <w:rsid w:val="00395AB7"/>
    <w:rsid w:val="00395D57"/>
    <w:rsid w:val="003961CD"/>
    <w:rsid w:val="00396596"/>
    <w:rsid w:val="00396AC3"/>
    <w:rsid w:val="00396E2A"/>
    <w:rsid w:val="00396EE7"/>
    <w:rsid w:val="003977EC"/>
    <w:rsid w:val="003A05EC"/>
    <w:rsid w:val="003A08A3"/>
    <w:rsid w:val="003A08D4"/>
    <w:rsid w:val="003A0B47"/>
    <w:rsid w:val="003A0FAA"/>
    <w:rsid w:val="003A133D"/>
    <w:rsid w:val="003A1545"/>
    <w:rsid w:val="003A1666"/>
    <w:rsid w:val="003A2030"/>
    <w:rsid w:val="003A23B9"/>
    <w:rsid w:val="003A2B84"/>
    <w:rsid w:val="003A2EB5"/>
    <w:rsid w:val="003A33A1"/>
    <w:rsid w:val="003A38AA"/>
    <w:rsid w:val="003A38C8"/>
    <w:rsid w:val="003A409A"/>
    <w:rsid w:val="003A5846"/>
    <w:rsid w:val="003A5C82"/>
    <w:rsid w:val="003A5FC8"/>
    <w:rsid w:val="003A60FC"/>
    <w:rsid w:val="003A7238"/>
    <w:rsid w:val="003A76FC"/>
    <w:rsid w:val="003A7B23"/>
    <w:rsid w:val="003A7D6B"/>
    <w:rsid w:val="003B21E0"/>
    <w:rsid w:val="003B24BB"/>
    <w:rsid w:val="003B274C"/>
    <w:rsid w:val="003B343C"/>
    <w:rsid w:val="003B3DC6"/>
    <w:rsid w:val="003B4500"/>
    <w:rsid w:val="003B4744"/>
    <w:rsid w:val="003B4837"/>
    <w:rsid w:val="003B49DF"/>
    <w:rsid w:val="003B4B0C"/>
    <w:rsid w:val="003B5470"/>
    <w:rsid w:val="003B5A41"/>
    <w:rsid w:val="003B5D59"/>
    <w:rsid w:val="003B5DE4"/>
    <w:rsid w:val="003B621E"/>
    <w:rsid w:val="003B73C7"/>
    <w:rsid w:val="003B7B21"/>
    <w:rsid w:val="003C05E2"/>
    <w:rsid w:val="003C07D4"/>
    <w:rsid w:val="003C0D6A"/>
    <w:rsid w:val="003C14EE"/>
    <w:rsid w:val="003C1515"/>
    <w:rsid w:val="003C1792"/>
    <w:rsid w:val="003C2134"/>
    <w:rsid w:val="003C2735"/>
    <w:rsid w:val="003C2CD1"/>
    <w:rsid w:val="003C3428"/>
    <w:rsid w:val="003C34F9"/>
    <w:rsid w:val="003C39B0"/>
    <w:rsid w:val="003C3A5C"/>
    <w:rsid w:val="003C4576"/>
    <w:rsid w:val="003C4FC7"/>
    <w:rsid w:val="003C5339"/>
    <w:rsid w:val="003C5908"/>
    <w:rsid w:val="003C5A95"/>
    <w:rsid w:val="003C5C16"/>
    <w:rsid w:val="003C5C1F"/>
    <w:rsid w:val="003C6A0B"/>
    <w:rsid w:val="003C6F86"/>
    <w:rsid w:val="003C7AF7"/>
    <w:rsid w:val="003D0021"/>
    <w:rsid w:val="003D00A5"/>
    <w:rsid w:val="003D07F7"/>
    <w:rsid w:val="003D0DD3"/>
    <w:rsid w:val="003D1172"/>
    <w:rsid w:val="003D1247"/>
    <w:rsid w:val="003D21B8"/>
    <w:rsid w:val="003D23E3"/>
    <w:rsid w:val="003D25EA"/>
    <w:rsid w:val="003D3126"/>
    <w:rsid w:val="003D338F"/>
    <w:rsid w:val="003D3896"/>
    <w:rsid w:val="003D4325"/>
    <w:rsid w:val="003D50FB"/>
    <w:rsid w:val="003D5585"/>
    <w:rsid w:val="003D55A0"/>
    <w:rsid w:val="003D57A8"/>
    <w:rsid w:val="003D58A5"/>
    <w:rsid w:val="003D617B"/>
    <w:rsid w:val="003D6EB1"/>
    <w:rsid w:val="003D7CB6"/>
    <w:rsid w:val="003E00C8"/>
    <w:rsid w:val="003E07AB"/>
    <w:rsid w:val="003E0B60"/>
    <w:rsid w:val="003E0DF4"/>
    <w:rsid w:val="003E162B"/>
    <w:rsid w:val="003E16BA"/>
    <w:rsid w:val="003E19AB"/>
    <w:rsid w:val="003E1FE3"/>
    <w:rsid w:val="003E225C"/>
    <w:rsid w:val="003E35BA"/>
    <w:rsid w:val="003E38EB"/>
    <w:rsid w:val="003E3CF9"/>
    <w:rsid w:val="003E3F1A"/>
    <w:rsid w:val="003E4080"/>
    <w:rsid w:val="003E4222"/>
    <w:rsid w:val="003E4ADD"/>
    <w:rsid w:val="003E4F73"/>
    <w:rsid w:val="003E508D"/>
    <w:rsid w:val="003E5A3E"/>
    <w:rsid w:val="003E5D1C"/>
    <w:rsid w:val="003E5EC2"/>
    <w:rsid w:val="003E63EC"/>
    <w:rsid w:val="003E6D68"/>
    <w:rsid w:val="003E6F04"/>
    <w:rsid w:val="003E6F58"/>
    <w:rsid w:val="003E796D"/>
    <w:rsid w:val="003F03ED"/>
    <w:rsid w:val="003F0718"/>
    <w:rsid w:val="003F0BB7"/>
    <w:rsid w:val="003F0E53"/>
    <w:rsid w:val="003F17CB"/>
    <w:rsid w:val="003F1E4C"/>
    <w:rsid w:val="003F22D6"/>
    <w:rsid w:val="003F2733"/>
    <w:rsid w:val="003F2868"/>
    <w:rsid w:val="003F2A88"/>
    <w:rsid w:val="003F2BE9"/>
    <w:rsid w:val="003F2D3B"/>
    <w:rsid w:val="003F2FC5"/>
    <w:rsid w:val="003F361C"/>
    <w:rsid w:val="003F3773"/>
    <w:rsid w:val="003F37F1"/>
    <w:rsid w:val="003F42F8"/>
    <w:rsid w:val="003F59BE"/>
    <w:rsid w:val="003F5BFE"/>
    <w:rsid w:val="003F5CE9"/>
    <w:rsid w:val="003F6157"/>
    <w:rsid w:val="003F62C1"/>
    <w:rsid w:val="003F688A"/>
    <w:rsid w:val="003F68D9"/>
    <w:rsid w:val="003F7801"/>
    <w:rsid w:val="003F7DB7"/>
    <w:rsid w:val="003F7EAE"/>
    <w:rsid w:val="00400164"/>
    <w:rsid w:val="0040083C"/>
    <w:rsid w:val="00400A37"/>
    <w:rsid w:val="00400ED2"/>
    <w:rsid w:val="0040215D"/>
    <w:rsid w:val="00402454"/>
    <w:rsid w:val="004026EB"/>
    <w:rsid w:val="00402AE4"/>
    <w:rsid w:val="00403090"/>
    <w:rsid w:val="0040315B"/>
    <w:rsid w:val="00403179"/>
    <w:rsid w:val="00403DCC"/>
    <w:rsid w:val="00403EE9"/>
    <w:rsid w:val="00405086"/>
    <w:rsid w:val="004050B6"/>
    <w:rsid w:val="004056BD"/>
    <w:rsid w:val="00405873"/>
    <w:rsid w:val="00405A39"/>
    <w:rsid w:val="00405C4C"/>
    <w:rsid w:val="00405D24"/>
    <w:rsid w:val="00407C95"/>
    <w:rsid w:val="00407F22"/>
    <w:rsid w:val="0041026C"/>
    <w:rsid w:val="0041063F"/>
    <w:rsid w:val="00410FE3"/>
    <w:rsid w:val="00411B13"/>
    <w:rsid w:val="00412125"/>
    <w:rsid w:val="0041212F"/>
    <w:rsid w:val="00412215"/>
    <w:rsid w:val="00413E25"/>
    <w:rsid w:val="0041426B"/>
    <w:rsid w:val="00414279"/>
    <w:rsid w:val="004157B2"/>
    <w:rsid w:val="00415946"/>
    <w:rsid w:val="00415B9F"/>
    <w:rsid w:val="00415BBB"/>
    <w:rsid w:val="00415D02"/>
    <w:rsid w:val="0041668F"/>
    <w:rsid w:val="00416952"/>
    <w:rsid w:val="004177A8"/>
    <w:rsid w:val="00417AD8"/>
    <w:rsid w:val="00417EDF"/>
    <w:rsid w:val="00417FDE"/>
    <w:rsid w:val="0042004E"/>
    <w:rsid w:val="00420E50"/>
    <w:rsid w:val="00422788"/>
    <w:rsid w:val="00423349"/>
    <w:rsid w:val="004233BD"/>
    <w:rsid w:val="0042377A"/>
    <w:rsid w:val="00423E0A"/>
    <w:rsid w:val="00424716"/>
    <w:rsid w:val="004247D4"/>
    <w:rsid w:val="00424939"/>
    <w:rsid w:val="00424DDC"/>
    <w:rsid w:val="004260E9"/>
    <w:rsid w:val="004262EE"/>
    <w:rsid w:val="004264C2"/>
    <w:rsid w:val="0042678C"/>
    <w:rsid w:val="00426A4B"/>
    <w:rsid w:val="00426A6F"/>
    <w:rsid w:val="00426FD9"/>
    <w:rsid w:val="004270D1"/>
    <w:rsid w:val="004301CF"/>
    <w:rsid w:val="004308BF"/>
    <w:rsid w:val="00431D1F"/>
    <w:rsid w:val="00432DE4"/>
    <w:rsid w:val="00433374"/>
    <w:rsid w:val="00433D0D"/>
    <w:rsid w:val="00434304"/>
    <w:rsid w:val="00434732"/>
    <w:rsid w:val="00434D6B"/>
    <w:rsid w:val="0043537C"/>
    <w:rsid w:val="0043541F"/>
    <w:rsid w:val="00435B6E"/>
    <w:rsid w:val="00435CDD"/>
    <w:rsid w:val="00436E0E"/>
    <w:rsid w:val="00436EE8"/>
    <w:rsid w:val="00436F86"/>
    <w:rsid w:val="00437D19"/>
    <w:rsid w:val="00437DB1"/>
    <w:rsid w:val="0044089E"/>
    <w:rsid w:val="00440B23"/>
    <w:rsid w:val="00440D4B"/>
    <w:rsid w:val="00440E23"/>
    <w:rsid w:val="004422DD"/>
    <w:rsid w:val="0044235D"/>
    <w:rsid w:val="004436FC"/>
    <w:rsid w:val="00443775"/>
    <w:rsid w:val="00443D24"/>
    <w:rsid w:val="0044481D"/>
    <w:rsid w:val="00444F3F"/>
    <w:rsid w:val="0044533B"/>
    <w:rsid w:val="00445739"/>
    <w:rsid w:val="004462D9"/>
    <w:rsid w:val="00446348"/>
    <w:rsid w:val="00446471"/>
    <w:rsid w:val="00446553"/>
    <w:rsid w:val="00446EC1"/>
    <w:rsid w:val="00446F53"/>
    <w:rsid w:val="0044701A"/>
    <w:rsid w:val="0045033B"/>
    <w:rsid w:val="004504E9"/>
    <w:rsid w:val="00450B6F"/>
    <w:rsid w:val="004519E6"/>
    <w:rsid w:val="00451FB4"/>
    <w:rsid w:val="004521FB"/>
    <w:rsid w:val="00452FC9"/>
    <w:rsid w:val="004531DC"/>
    <w:rsid w:val="00453612"/>
    <w:rsid w:val="00453DC3"/>
    <w:rsid w:val="00454315"/>
    <w:rsid w:val="0045461C"/>
    <w:rsid w:val="00454D7B"/>
    <w:rsid w:val="0045542C"/>
    <w:rsid w:val="004555CB"/>
    <w:rsid w:val="00455736"/>
    <w:rsid w:val="004559ED"/>
    <w:rsid w:val="00455A05"/>
    <w:rsid w:val="004566DF"/>
    <w:rsid w:val="004568FE"/>
    <w:rsid w:val="00456B22"/>
    <w:rsid w:val="0045738C"/>
    <w:rsid w:val="00457407"/>
    <w:rsid w:val="00457A08"/>
    <w:rsid w:val="004602CB"/>
    <w:rsid w:val="004605C3"/>
    <w:rsid w:val="00461037"/>
    <w:rsid w:val="00461467"/>
    <w:rsid w:val="004615C2"/>
    <w:rsid w:val="00461A48"/>
    <w:rsid w:val="00461B22"/>
    <w:rsid w:val="0046227A"/>
    <w:rsid w:val="004625A2"/>
    <w:rsid w:val="00462766"/>
    <w:rsid w:val="00463A95"/>
    <w:rsid w:val="0046421C"/>
    <w:rsid w:val="00464222"/>
    <w:rsid w:val="0046425B"/>
    <w:rsid w:val="00464BA7"/>
    <w:rsid w:val="004650F3"/>
    <w:rsid w:val="004651E3"/>
    <w:rsid w:val="004655A2"/>
    <w:rsid w:val="004659FC"/>
    <w:rsid w:val="00466A63"/>
    <w:rsid w:val="00467235"/>
    <w:rsid w:val="00467425"/>
    <w:rsid w:val="004701FB"/>
    <w:rsid w:val="00470B1A"/>
    <w:rsid w:val="00471AA3"/>
    <w:rsid w:val="00472635"/>
    <w:rsid w:val="004727C4"/>
    <w:rsid w:val="004734AA"/>
    <w:rsid w:val="00473B71"/>
    <w:rsid w:val="00473C75"/>
    <w:rsid w:val="00474992"/>
    <w:rsid w:val="00474F62"/>
    <w:rsid w:val="0047516B"/>
    <w:rsid w:val="0047524C"/>
    <w:rsid w:val="00475358"/>
    <w:rsid w:val="00475472"/>
    <w:rsid w:val="00475BDF"/>
    <w:rsid w:val="0047601C"/>
    <w:rsid w:val="0047633D"/>
    <w:rsid w:val="0047668C"/>
    <w:rsid w:val="00476A63"/>
    <w:rsid w:val="00477296"/>
    <w:rsid w:val="004772FE"/>
    <w:rsid w:val="00477354"/>
    <w:rsid w:val="004802D1"/>
    <w:rsid w:val="00480616"/>
    <w:rsid w:val="00480FAE"/>
    <w:rsid w:val="00480FC4"/>
    <w:rsid w:val="00481386"/>
    <w:rsid w:val="00483137"/>
    <w:rsid w:val="004835F4"/>
    <w:rsid w:val="00483D1C"/>
    <w:rsid w:val="00484205"/>
    <w:rsid w:val="0048471A"/>
    <w:rsid w:val="00485153"/>
    <w:rsid w:val="004855EB"/>
    <w:rsid w:val="00485DB5"/>
    <w:rsid w:val="0048624E"/>
    <w:rsid w:val="00486286"/>
    <w:rsid w:val="00486971"/>
    <w:rsid w:val="00487B45"/>
    <w:rsid w:val="00490888"/>
    <w:rsid w:val="00490A00"/>
    <w:rsid w:val="00491892"/>
    <w:rsid w:val="004921E8"/>
    <w:rsid w:val="00492EED"/>
    <w:rsid w:val="004930CC"/>
    <w:rsid w:val="0049310A"/>
    <w:rsid w:val="004942E4"/>
    <w:rsid w:val="004943EE"/>
    <w:rsid w:val="00494B11"/>
    <w:rsid w:val="004952C4"/>
    <w:rsid w:val="004953E8"/>
    <w:rsid w:val="004955C2"/>
    <w:rsid w:val="0049576A"/>
    <w:rsid w:val="004960D9"/>
    <w:rsid w:val="0049707B"/>
    <w:rsid w:val="0049726B"/>
    <w:rsid w:val="004972B8"/>
    <w:rsid w:val="00497519"/>
    <w:rsid w:val="00497CE3"/>
    <w:rsid w:val="004A07E5"/>
    <w:rsid w:val="004A0B06"/>
    <w:rsid w:val="004A11EB"/>
    <w:rsid w:val="004A1396"/>
    <w:rsid w:val="004A169B"/>
    <w:rsid w:val="004A19D2"/>
    <w:rsid w:val="004A21F4"/>
    <w:rsid w:val="004A2768"/>
    <w:rsid w:val="004A38A6"/>
    <w:rsid w:val="004A3DDD"/>
    <w:rsid w:val="004A3F69"/>
    <w:rsid w:val="004A4448"/>
    <w:rsid w:val="004A5836"/>
    <w:rsid w:val="004A5AF4"/>
    <w:rsid w:val="004A6772"/>
    <w:rsid w:val="004A6C11"/>
    <w:rsid w:val="004A6E7A"/>
    <w:rsid w:val="004A7987"/>
    <w:rsid w:val="004B03DF"/>
    <w:rsid w:val="004B147A"/>
    <w:rsid w:val="004B1DFA"/>
    <w:rsid w:val="004B26FE"/>
    <w:rsid w:val="004B2C53"/>
    <w:rsid w:val="004B2F7F"/>
    <w:rsid w:val="004B3E6D"/>
    <w:rsid w:val="004B4DEC"/>
    <w:rsid w:val="004B4F34"/>
    <w:rsid w:val="004B5D52"/>
    <w:rsid w:val="004B64EE"/>
    <w:rsid w:val="004B681B"/>
    <w:rsid w:val="004B6B5A"/>
    <w:rsid w:val="004B7BBC"/>
    <w:rsid w:val="004B7ED4"/>
    <w:rsid w:val="004C03BE"/>
    <w:rsid w:val="004C0C6D"/>
    <w:rsid w:val="004C1ACA"/>
    <w:rsid w:val="004C1DC7"/>
    <w:rsid w:val="004C2323"/>
    <w:rsid w:val="004C2EF2"/>
    <w:rsid w:val="004C3B82"/>
    <w:rsid w:val="004C3BDA"/>
    <w:rsid w:val="004C3C35"/>
    <w:rsid w:val="004C3C78"/>
    <w:rsid w:val="004C5640"/>
    <w:rsid w:val="004C5E3E"/>
    <w:rsid w:val="004C62A4"/>
    <w:rsid w:val="004C6479"/>
    <w:rsid w:val="004C6E2C"/>
    <w:rsid w:val="004C764A"/>
    <w:rsid w:val="004C7791"/>
    <w:rsid w:val="004C7BE8"/>
    <w:rsid w:val="004C7DBC"/>
    <w:rsid w:val="004D1047"/>
    <w:rsid w:val="004D14B2"/>
    <w:rsid w:val="004D277A"/>
    <w:rsid w:val="004D2ADE"/>
    <w:rsid w:val="004D2ED4"/>
    <w:rsid w:val="004D3190"/>
    <w:rsid w:val="004D3872"/>
    <w:rsid w:val="004D3F4B"/>
    <w:rsid w:val="004D5381"/>
    <w:rsid w:val="004D66DF"/>
    <w:rsid w:val="004D797F"/>
    <w:rsid w:val="004D7A1A"/>
    <w:rsid w:val="004D7EBB"/>
    <w:rsid w:val="004E03B0"/>
    <w:rsid w:val="004E048D"/>
    <w:rsid w:val="004E06EB"/>
    <w:rsid w:val="004E0DC4"/>
    <w:rsid w:val="004E1638"/>
    <w:rsid w:val="004E1BF1"/>
    <w:rsid w:val="004E2281"/>
    <w:rsid w:val="004E23DC"/>
    <w:rsid w:val="004E3285"/>
    <w:rsid w:val="004E4427"/>
    <w:rsid w:val="004E54E7"/>
    <w:rsid w:val="004E57A1"/>
    <w:rsid w:val="004E602B"/>
    <w:rsid w:val="004E6198"/>
    <w:rsid w:val="004E689E"/>
    <w:rsid w:val="004E69BB"/>
    <w:rsid w:val="004E6B0F"/>
    <w:rsid w:val="004E70E0"/>
    <w:rsid w:val="004E72B5"/>
    <w:rsid w:val="004F0244"/>
    <w:rsid w:val="004F0616"/>
    <w:rsid w:val="004F16DB"/>
    <w:rsid w:val="004F18B2"/>
    <w:rsid w:val="004F1F10"/>
    <w:rsid w:val="004F27E4"/>
    <w:rsid w:val="004F2E30"/>
    <w:rsid w:val="004F3AF0"/>
    <w:rsid w:val="004F3BD9"/>
    <w:rsid w:val="004F4B90"/>
    <w:rsid w:val="004F5347"/>
    <w:rsid w:val="004F580B"/>
    <w:rsid w:val="004F5CF5"/>
    <w:rsid w:val="004F5EDD"/>
    <w:rsid w:val="004F77EE"/>
    <w:rsid w:val="004F792F"/>
    <w:rsid w:val="004F7C09"/>
    <w:rsid w:val="004F7E68"/>
    <w:rsid w:val="004F7EC5"/>
    <w:rsid w:val="00500487"/>
    <w:rsid w:val="005004F8"/>
    <w:rsid w:val="00501C5F"/>
    <w:rsid w:val="00501E0D"/>
    <w:rsid w:val="005027D2"/>
    <w:rsid w:val="00502E75"/>
    <w:rsid w:val="00503160"/>
    <w:rsid w:val="0050323B"/>
    <w:rsid w:val="00503CA8"/>
    <w:rsid w:val="005041B4"/>
    <w:rsid w:val="00504375"/>
    <w:rsid w:val="00504694"/>
    <w:rsid w:val="00505728"/>
    <w:rsid w:val="00507312"/>
    <w:rsid w:val="00507F51"/>
    <w:rsid w:val="00511689"/>
    <w:rsid w:val="00511FEF"/>
    <w:rsid w:val="005124F7"/>
    <w:rsid w:val="00512BB3"/>
    <w:rsid w:val="00512D96"/>
    <w:rsid w:val="00513B46"/>
    <w:rsid w:val="00513CAB"/>
    <w:rsid w:val="00514330"/>
    <w:rsid w:val="0051435F"/>
    <w:rsid w:val="00514365"/>
    <w:rsid w:val="0051478A"/>
    <w:rsid w:val="0051480F"/>
    <w:rsid w:val="00514C77"/>
    <w:rsid w:val="00515266"/>
    <w:rsid w:val="00515278"/>
    <w:rsid w:val="005152EB"/>
    <w:rsid w:val="005158A3"/>
    <w:rsid w:val="00517C4A"/>
    <w:rsid w:val="00520521"/>
    <w:rsid w:val="0052116C"/>
    <w:rsid w:val="005214B4"/>
    <w:rsid w:val="00522871"/>
    <w:rsid w:val="00523157"/>
    <w:rsid w:val="0052370B"/>
    <w:rsid w:val="005242A7"/>
    <w:rsid w:val="005245A5"/>
    <w:rsid w:val="0052489B"/>
    <w:rsid w:val="00524AEA"/>
    <w:rsid w:val="00525023"/>
    <w:rsid w:val="00525136"/>
    <w:rsid w:val="00525D45"/>
    <w:rsid w:val="005267B2"/>
    <w:rsid w:val="00526C98"/>
    <w:rsid w:val="00526EFE"/>
    <w:rsid w:val="00527598"/>
    <w:rsid w:val="00527B02"/>
    <w:rsid w:val="0053008D"/>
    <w:rsid w:val="0053019A"/>
    <w:rsid w:val="00530211"/>
    <w:rsid w:val="005305E2"/>
    <w:rsid w:val="00530BD5"/>
    <w:rsid w:val="00531C91"/>
    <w:rsid w:val="0053209B"/>
    <w:rsid w:val="005323D4"/>
    <w:rsid w:val="005325BF"/>
    <w:rsid w:val="00532A36"/>
    <w:rsid w:val="00532B87"/>
    <w:rsid w:val="005330A4"/>
    <w:rsid w:val="00533419"/>
    <w:rsid w:val="00534302"/>
    <w:rsid w:val="00534551"/>
    <w:rsid w:val="00534800"/>
    <w:rsid w:val="00534A2C"/>
    <w:rsid w:val="00534D9C"/>
    <w:rsid w:val="005350D3"/>
    <w:rsid w:val="00535709"/>
    <w:rsid w:val="00536AB1"/>
    <w:rsid w:val="00537401"/>
    <w:rsid w:val="005408E2"/>
    <w:rsid w:val="00541133"/>
    <w:rsid w:val="00541518"/>
    <w:rsid w:val="0054200B"/>
    <w:rsid w:val="00542C4F"/>
    <w:rsid w:val="00542F08"/>
    <w:rsid w:val="005435BA"/>
    <w:rsid w:val="005435E7"/>
    <w:rsid w:val="00543841"/>
    <w:rsid w:val="00543ED3"/>
    <w:rsid w:val="005441AA"/>
    <w:rsid w:val="00544AF9"/>
    <w:rsid w:val="0054598F"/>
    <w:rsid w:val="00545B17"/>
    <w:rsid w:val="00545CB1"/>
    <w:rsid w:val="00546C8F"/>
    <w:rsid w:val="00546F08"/>
    <w:rsid w:val="00547471"/>
    <w:rsid w:val="005479AD"/>
    <w:rsid w:val="00551981"/>
    <w:rsid w:val="00551F0E"/>
    <w:rsid w:val="005522DC"/>
    <w:rsid w:val="00552590"/>
    <w:rsid w:val="00552726"/>
    <w:rsid w:val="00552791"/>
    <w:rsid w:val="00552C1E"/>
    <w:rsid w:val="005538A6"/>
    <w:rsid w:val="00553AB6"/>
    <w:rsid w:val="00553E6A"/>
    <w:rsid w:val="005546B0"/>
    <w:rsid w:val="00554F1D"/>
    <w:rsid w:val="00555095"/>
    <w:rsid w:val="0055598E"/>
    <w:rsid w:val="00555DAF"/>
    <w:rsid w:val="00556E6D"/>
    <w:rsid w:val="005571BB"/>
    <w:rsid w:val="0055759D"/>
    <w:rsid w:val="0056033C"/>
    <w:rsid w:val="005603EA"/>
    <w:rsid w:val="0056057A"/>
    <w:rsid w:val="00560977"/>
    <w:rsid w:val="00561304"/>
    <w:rsid w:val="0056146D"/>
    <w:rsid w:val="0056231B"/>
    <w:rsid w:val="005624E2"/>
    <w:rsid w:val="0056271B"/>
    <w:rsid w:val="00562C32"/>
    <w:rsid w:val="00562FA7"/>
    <w:rsid w:val="0056371F"/>
    <w:rsid w:val="005638EB"/>
    <w:rsid w:val="00564B3F"/>
    <w:rsid w:val="00564CA4"/>
    <w:rsid w:val="00564E1A"/>
    <w:rsid w:val="00566A1B"/>
    <w:rsid w:val="00566ECD"/>
    <w:rsid w:val="00566F6D"/>
    <w:rsid w:val="0056717A"/>
    <w:rsid w:val="005675A0"/>
    <w:rsid w:val="005678FF"/>
    <w:rsid w:val="0057081A"/>
    <w:rsid w:val="00570839"/>
    <w:rsid w:val="00570977"/>
    <w:rsid w:val="0057102D"/>
    <w:rsid w:val="0057145A"/>
    <w:rsid w:val="005724E4"/>
    <w:rsid w:val="0057280A"/>
    <w:rsid w:val="00572999"/>
    <w:rsid w:val="00572BCC"/>
    <w:rsid w:val="005747E4"/>
    <w:rsid w:val="00574CE2"/>
    <w:rsid w:val="00574FB1"/>
    <w:rsid w:val="005759F3"/>
    <w:rsid w:val="00575B34"/>
    <w:rsid w:val="00575CF1"/>
    <w:rsid w:val="0057636B"/>
    <w:rsid w:val="005765F3"/>
    <w:rsid w:val="00576ABF"/>
    <w:rsid w:val="00577577"/>
    <w:rsid w:val="00577C04"/>
    <w:rsid w:val="0058083F"/>
    <w:rsid w:val="00580A56"/>
    <w:rsid w:val="00580B6B"/>
    <w:rsid w:val="00581BF5"/>
    <w:rsid w:val="00581C00"/>
    <w:rsid w:val="0058271B"/>
    <w:rsid w:val="00582F92"/>
    <w:rsid w:val="005831B5"/>
    <w:rsid w:val="00583E29"/>
    <w:rsid w:val="005841FE"/>
    <w:rsid w:val="0058423D"/>
    <w:rsid w:val="00584698"/>
    <w:rsid w:val="0058520E"/>
    <w:rsid w:val="00585C22"/>
    <w:rsid w:val="00585C7A"/>
    <w:rsid w:val="00585DF1"/>
    <w:rsid w:val="00586161"/>
    <w:rsid w:val="005863BD"/>
    <w:rsid w:val="00586C56"/>
    <w:rsid w:val="00586D1A"/>
    <w:rsid w:val="00586ECB"/>
    <w:rsid w:val="00586FBC"/>
    <w:rsid w:val="00587404"/>
    <w:rsid w:val="0058744C"/>
    <w:rsid w:val="00587570"/>
    <w:rsid w:val="005876B8"/>
    <w:rsid w:val="005877DC"/>
    <w:rsid w:val="00587E34"/>
    <w:rsid w:val="005906EF"/>
    <w:rsid w:val="00590AE3"/>
    <w:rsid w:val="00590CEF"/>
    <w:rsid w:val="005910D5"/>
    <w:rsid w:val="0059127F"/>
    <w:rsid w:val="00592076"/>
    <w:rsid w:val="0059265E"/>
    <w:rsid w:val="00592765"/>
    <w:rsid w:val="0059330C"/>
    <w:rsid w:val="00593F21"/>
    <w:rsid w:val="005945DA"/>
    <w:rsid w:val="005951FC"/>
    <w:rsid w:val="005953E7"/>
    <w:rsid w:val="00595424"/>
    <w:rsid w:val="00595429"/>
    <w:rsid w:val="00595627"/>
    <w:rsid w:val="00595B84"/>
    <w:rsid w:val="0059644D"/>
    <w:rsid w:val="005971FA"/>
    <w:rsid w:val="005A0E13"/>
    <w:rsid w:val="005A1261"/>
    <w:rsid w:val="005A1699"/>
    <w:rsid w:val="005A1B63"/>
    <w:rsid w:val="005A1D93"/>
    <w:rsid w:val="005A2081"/>
    <w:rsid w:val="005A28F4"/>
    <w:rsid w:val="005A2A7A"/>
    <w:rsid w:val="005A2F61"/>
    <w:rsid w:val="005A47C5"/>
    <w:rsid w:val="005A59C6"/>
    <w:rsid w:val="005A5F11"/>
    <w:rsid w:val="005A60C9"/>
    <w:rsid w:val="005A6817"/>
    <w:rsid w:val="005A72F8"/>
    <w:rsid w:val="005A7B88"/>
    <w:rsid w:val="005A7F31"/>
    <w:rsid w:val="005B0AD2"/>
    <w:rsid w:val="005B0F5F"/>
    <w:rsid w:val="005B0FA0"/>
    <w:rsid w:val="005B14EA"/>
    <w:rsid w:val="005B1A68"/>
    <w:rsid w:val="005B22ED"/>
    <w:rsid w:val="005B269B"/>
    <w:rsid w:val="005B3285"/>
    <w:rsid w:val="005B337C"/>
    <w:rsid w:val="005B4878"/>
    <w:rsid w:val="005B4A11"/>
    <w:rsid w:val="005B4C09"/>
    <w:rsid w:val="005B56EE"/>
    <w:rsid w:val="005B6222"/>
    <w:rsid w:val="005B66FD"/>
    <w:rsid w:val="005B6980"/>
    <w:rsid w:val="005B699A"/>
    <w:rsid w:val="005B6B9D"/>
    <w:rsid w:val="005B72D9"/>
    <w:rsid w:val="005B750A"/>
    <w:rsid w:val="005C04F8"/>
    <w:rsid w:val="005C0615"/>
    <w:rsid w:val="005C0685"/>
    <w:rsid w:val="005C0A57"/>
    <w:rsid w:val="005C0F06"/>
    <w:rsid w:val="005C12AD"/>
    <w:rsid w:val="005C1838"/>
    <w:rsid w:val="005C2683"/>
    <w:rsid w:val="005C2EAD"/>
    <w:rsid w:val="005C31CE"/>
    <w:rsid w:val="005C3658"/>
    <w:rsid w:val="005C3993"/>
    <w:rsid w:val="005C39C3"/>
    <w:rsid w:val="005C3EF5"/>
    <w:rsid w:val="005C3FE9"/>
    <w:rsid w:val="005C4047"/>
    <w:rsid w:val="005C41D6"/>
    <w:rsid w:val="005C49E2"/>
    <w:rsid w:val="005C4A1C"/>
    <w:rsid w:val="005C4DC2"/>
    <w:rsid w:val="005C64A9"/>
    <w:rsid w:val="005C6DE9"/>
    <w:rsid w:val="005C7626"/>
    <w:rsid w:val="005D0066"/>
    <w:rsid w:val="005D0215"/>
    <w:rsid w:val="005D0C17"/>
    <w:rsid w:val="005D2A3B"/>
    <w:rsid w:val="005D2DEA"/>
    <w:rsid w:val="005D3373"/>
    <w:rsid w:val="005D3E0D"/>
    <w:rsid w:val="005D3F81"/>
    <w:rsid w:val="005D42AE"/>
    <w:rsid w:val="005D4A2E"/>
    <w:rsid w:val="005D5268"/>
    <w:rsid w:val="005D546E"/>
    <w:rsid w:val="005D5EA5"/>
    <w:rsid w:val="005D6580"/>
    <w:rsid w:val="005D709C"/>
    <w:rsid w:val="005D76F8"/>
    <w:rsid w:val="005D787D"/>
    <w:rsid w:val="005D7887"/>
    <w:rsid w:val="005D7C31"/>
    <w:rsid w:val="005D7E7E"/>
    <w:rsid w:val="005E02C6"/>
    <w:rsid w:val="005E036B"/>
    <w:rsid w:val="005E1129"/>
    <w:rsid w:val="005E1E17"/>
    <w:rsid w:val="005E210A"/>
    <w:rsid w:val="005E2864"/>
    <w:rsid w:val="005E3202"/>
    <w:rsid w:val="005E445D"/>
    <w:rsid w:val="005E5071"/>
    <w:rsid w:val="005E5288"/>
    <w:rsid w:val="005E5B20"/>
    <w:rsid w:val="005E65C8"/>
    <w:rsid w:val="005E6661"/>
    <w:rsid w:val="005E6AA4"/>
    <w:rsid w:val="005E6F23"/>
    <w:rsid w:val="005E7DD0"/>
    <w:rsid w:val="005F0463"/>
    <w:rsid w:val="005F13FA"/>
    <w:rsid w:val="005F22DD"/>
    <w:rsid w:val="005F2390"/>
    <w:rsid w:val="005F2642"/>
    <w:rsid w:val="005F2C38"/>
    <w:rsid w:val="005F3AE2"/>
    <w:rsid w:val="005F4026"/>
    <w:rsid w:val="005F4F65"/>
    <w:rsid w:val="005F54F3"/>
    <w:rsid w:val="005F5DAA"/>
    <w:rsid w:val="005F5E6B"/>
    <w:rsid w:val="005F62F4"/>
    <w:rsid w:val="005F70E1"/>
    <w:rsid w:val="005F787B"/>
    <w:rsid w:val="005F7AFA"/>
    <w:rsid w:val="006004A1"/>
    <w:rsid w:val="00600EF4"/>
    <w:rsid w:val="006010B2"/>
    <w:rsid w:val="00601137"/>
    <w:rsid w:val="006012F0"/>
    <w:rsid w:val="00602130"/>
    <w:rsid w:val="00602834"/>
    <w:rsid w:val="00605221"/>
    <w:rsid w:val="006053B3"/>
    <w:rsid w:val="00605BE8"/>
    <w:rsid w:val="00605FC9"/>
    <w:rsid w:val="0060698A"/>
    <w:rsid w:val="00606AF5"/>
    <w:rsid w:val="00606B09"/>
    <w:rsid w:val="00606ED9"/>
    <w:rsid w:val="00606F70"/>
    <w:rsid w:val="00607121"/>
    <w:rsid w:val="006071E0"/>
    <w:rsid w:val="0060764B"/>
    <w:rsid w:val="00607AB6"/>
    <w:rsid w:val="00607BE6"/>
    <w:rsid w:val="00607EE6"/>
    <w:rsid w:val="00610740"/>
    <w:rsid w:val="0061132C"/>
    <w:rsid w:val="00611D3D"/>
    <w:rsid w:val="00611DAF"/>
    <w:rsid w:val="00612DCF"/>
    <w:rsid w:val="0061361B"/>
    <w:rsid w:val="0061367A"/>
    <w:rsid w:val="0061372C"/>
    <w:rsid w:val="006139BD"/>
    <w:rsid w:val="0061516D"/>
    <w:rsid w:val="00615590"/>
    <w:rsid w:val="006169BB"/>
    <w:rsid w:val="00617A83"/>
    <w:rsid w:val="006205A4"/>
    <w:rsid w:val="00621177"/>
    <w:rsid w:val="006214EF"/>
    <w:rsid w:val="006221C8"/>
    <w:rsid w:val="00622A0E"/>
    <w:rsid w:val="00622AFC"/>
    <w:rsid w:val="00622BF0"/>
    <w:rsid w:val="00622FA6"/>
    <w:rsid w:val="0062332A"/>
    <w:rsid w:val="00623683"/>
    <w:rsid w:val="00624500"/>
    <w:rsid w:val="006250D4"/>
    <w:rsid w:val="006261C3"/>
    <w:rsid w:val="006264C0"/>
    <w:rsid w:val="00627003"/>
    <w:rsid w:val="006271C0"/>
    <w:rsid w:val="00630346"/>
    <w:rsid w:val="0063066A"/>
    <w:rsid w:val="00630DD7"/>
    <w:rsid w:val="00631A6E"/>
    <w:rsid w:val="00631FA8"/>
    <w:rsid w:val="00632A93"/>
    <w:rsid w:val="00632AB7"/>
    <w:rsid w:val="00632EEB"/>
    <w:rsid w:val="00633149"/>
    <w:rsid w:val="00634848"/>
    <w:rsid w:val="0063564D"/>
    <w:rsid w:val="00635769"/>
    <w:rsid w:val="0063679B"/>
    <w:rsid w:val="006368EF"/>
    <w:rsid w:val="006372FD"/>
    <w:rsid w:val="006373CD"/>
    <w:rsid w:val="00637B4B"/>
    <w:rsid w:val="00637C30"/>
    <w:rsid w:val="00637DEF"/>
    <w:rsid w:val="00640E11"/>
    <w:rsid w:val="0064147D"/>
    <w:rsid w:val="00642430"/>
    <w:rsid w:val="00643142"/>
    <w:rsid w:val="006436A5"/>
    <w:rsid w:val="006446D6"/>
    <w:rsid w:val="00644DE2"/>
    <w:rsid w:val="00644E4B"/>
    <w:rsid w:val="00645392"/>
    <w:rsid w:val="00645815"/>
    <w:rsid w:val="00645F03"/>
    <w:rsid w:val="0064601C"/>
    <w:rsid w:val="0064619D"/>
    <w:rsid w:val="0064671D"/>
    <w:rsid w:val="00646A05"/>
    <w:rsid w:val="00646D48"/>
    <w:rsid w:val="006470EA"/>
    <w:rsid w:val="00647AAE"/>
    <w:rsid w:val="00651120"/>
    <w:rsid w:val="00651268"/>
    <w:rsid w:val="00651F99"/>
    <w:rsid w:val="00652120"/>
    <w:rsid w:val="006527B4"/>
    <w:rsid w:val="006527DA"/>
    <w:rsid w:val="00653688"/>
    <w:rsid w:val="00653FEA"/>
    <w:rsid w:val="00654104"/>
    <w:rsid w:val="00654680"/>
    <w:rsid w:val="0065512B"/>
    <w:rsid w:val="00655DCB"/>
    <w:rsid w:val="00656731"/>
    <w:rsid w:val="00656BB0"/>
    <w:rsid w:val="00656E25"/>
    <w:rsid w:val="0065721A"/>
    <w:rsid w:val="006572D2"/>
    <w:rsid w:val="006575DB"/>
    <w:rsid w:val="006576F1"/>
    <w:rsid w:val="00657A4F"/>
    <w:rsid w:val="00657ADA"/>
    <w:rsid w:val="006600B9"/>
    <w:rsid w:val="00660E47"/>
    <w:rsid w:val="006614D4"/>
    <w:rsid w:val="00661528"/>
    <w:rsid w:val="006615FA"/>
    <w:rsid w:val="00661DF4"/>
    <w:rsid w:val="00662206"/>
    <w:rsid w:val="0066398E"/>
    <w:rsid w:val="0066585C"/>
    <w:rsid w:val="00665C14"/>
    <w:rsid w:val="00666537"/>
    <w:rsid w:val="00666DE7"/>
    <w:rsid w:val="00667C5D"/>
    <w:rsid w:val="00667CED"/>
    <w:rsid w:val="00667FAB"/>
    <w:rsid w:val="00670056"/>
    <w:rsid w:val="006701EA"/>
    <w:rsid w:val="00670AEC"/>
    <w:rsid w:val="00671947"/>
    <w:rsid w:val="00672229"/>
    <w:rsid w:val="00672A4D"/>
    <w:rsid w:val="00672CAD"/>
    <w:rsid w:val="00672E5A"/>
    <w:rsid w:val="00672FC3"/>
    <w:rsid w:val="00673488"/>
    <w:rsid w:val="00674608"/>
    <w:rsid w:val="00674692"/>
    <w:rsid w:val="00674DAA"/>
    <w:rsid w:val="00675B8C"/>
    <w:rsid w:val="00676292"/>
    <w:rsid w:val="00676922"/>
    <w:rsid w:val="00677229"/>
    <w:rsid w:val="006776B5"/>
    <w:rsid w:val="00677BEA"/>
    <w:rsid w:val="00680BA2"/>
    <w:rsid w:val="00681255"/>
    <w:rsid w:val="006813FC"/>
    <w:rsid w:val="00681762"/>
    <w:rsid w:val="00681C25"/>
    <w:rsid w:val="00682532"/>
    <w:rsid w:val="006830A5"/>
    <w:rsid w:val="0068330B"/>
    <w:rsid w:val="0068333D"/>
    <w:rsid w:val="00683B6C"/>
    <w:rsid w:val="006842FE"/>
    <w:rsid w:val="006846C0"/>
    <w:rsid w:val="00684C88"/>
    <w:rsid w:val="006850E0"/>
    <w:rsid w:val="00685522"/>
    <w:rsid w:val="0068555F"/>
    <w:rsid w:val="00685B64"/>
    <w:rsid w:val="00685CF4"/>
    <w:rsid w:val="006862C2"/>
    <w:rsid w:val="006868D5"/>
    <w:rsid w:val="006869A2"/>
    <w:rsid w:val="006871B3"/>
    <w:rsid w:val="006875B6"/>
    <w:rsid w:val="006875D6"/>
    <w:rsid w:val="006915A9"/>
    <w:rsid w:val="00691CDE"/>
    <w:rsid w:val="00692249"/>
    <w:rsid w:val="00692535"/>
    <w:rsid w:val="00692B5C"/>
    <w:rsid w:val="00693411"/>
    <w:rsid w:val="0069388D"/>
    <w:rsid w:val="00694047"/>
    <w:rsid w:val="00694189"/>
    <w:rsid w:val="006953E7"/>
    <w:rsid w:val="00695679"/>
    <w:rsid w:val="006960F4"/>
    <w:rsid w:val="00696424"/>
    <w:rsid w:val="0069660D"/>
    <w:rsid w:val="00696B85"/>
    <w:rsid w:val="00696D59"/>
    <w:rsid w:val="006971D9"/>
    <w:rsid w:val="006A0161"/>
    <w:rsid w:val="006A0DE0"/>
    <w:rsid w:val="006A0E53"/>
    <w:rsid w:val="006A149D"/>
    <w:rsid w:val="006A1C49"/>
    <w:rsid w:val="006A260A"/>
    <w:rsid w:val="006A393B"/>
    <w:rsid w:val="006A3A4D"/>
    <w:rsid w:val="006A41F2"/>
    <w:rsid w:val="006A430B"/>
    <w:rsid w:val="006A44BB"/>
    <w:rsid w:val="006A48CB"/>
    <w:rsid w:val="006A4985"/>
    <w:rsid w:val="006A4D10"/>
    <w:rsid w:val="006A5CFC"/>
    <w:rsid w:val="006A5E24"/>
    <w:rsid w:val="006A66AD"/>
    <w:rsid w:val="006A753C"/>
    <w:rsid w:val="006A7833"/>
    <w:rsid w:val="006B019D"/>
    <w:rsid w:val="006B2598"/>
    <w:rsid w:val="006B2792"/>
    <w:rsid w:val="006B2F7B"/>
    <w:rsid w:val="006B3BE1"/>
    <w:rsid w:val="006B44D1"/>
    <w:rsid w:val="006B5596"/>
    <w:rsid w:val="006B6281"/>
    <w:rsid w:val="006B63E8"/>
    <w:rsid w:val="006B64EC"/>
    <w:rsid w:val="006B6AD5"/>
    <w:rsid w:val="006B6F95"/>
    <w:rsid w:val="006B7544"/>
    <w:rsid w:val="006B76F9"/>
    <w:rsid w:val="006B7FA3"/>
    <w:rsid w:val="006C05C4"/>
    <w:rsid w:val="006C083B"/>
    <w:rsid w:val="006C0BAB"/>
    <w:rsid w:val="006C184F"/>
    <w:rsid w:val="006C1E37"/>
    <w:rsid w:val="006C1FD7"/>
    <w:rsid w:val="006C25CE"/>
    <w:rsid w:val="006C272A"/>
    <w:rsid w:val="006C2904"/>
    <w:rsid w:val="006C296D"/>
    <w:rsid w:val="006C2BD1"/>
    <w:rsid w:val="006C43F8"/>
    <w:rsid w:val="006C4D48"/>
    <w:rsid w:val="006C4D5D"/>
    <w:rsid w:val="006C4F3A"/>
    <w:rsid w:val="006C5ABE"/>
    <w:rsid w:val="006C6228"/>
    <w:rsid w:val="006C6440"/>
    <w:rsid w:val="006C7A10"/>
    <w:rsid w:val="006C7B39"/>
    <w:rsid w:val="006C7D3C"/>
    <w:rsid w:val="006D0C33"/>
    <w:rsid w:val="006D0EC6"/>
    <w:rsid w:val="006D15DC"/>
    <w:rsid w:val="006D1748"/>
    <w:rsid w:val="006D1CBA"/>
    <w:rsid w:val="006D2145"/>
    <w:rsid w:val="006D33A5"/>
    <w:rsid w:val="006D3506"/>
    <w:rsid w:val="006D416D"/>
    <w:rsid w:val="006D4212"/>
    <w:rsid w:val="006D5819"/>
    <w:rsid w:val="006D582A"/>
    <w:rsid w:val="006D670C"/>
    <w:rsid w:val="006D71B1"/>
    <w:rsid w:val="006D77B4"/>
    <w:rsid w:val="006E1244"/>
    <w:rsid w:val="006E1511"/>
    <w:rsid w:val="006E16D5"/>
    <w:rsid w:val="006E215F"/>
    <w:rsid w:val="006E25BA"/>
    <w:rsid w:val="006E2A58"/>
    <w:rsid w:val="006E2D56"/>
    <w:rsid w:val="006E2FD0"/>
    <w:rsid w:val="006E3160"/>
    <w:rsid w:val="006E3333"/>
    <w:rsid w:val="006E3395"/>
    <w:rsid w:val="006E3E18"/>
    <w:rsid w:val="006E4AFF"/>
    <w:rsid w:val="006E4BA8"/>
    <w:rsid w:val="006E4E2E"/>
    <w:rsid w:val="006E4ECE"/>
    <w:rsid w:val="006E5832"/>
    <w:rsid w:val="006E5E22"/>
    <w:rsid w:val="006E6872"/>
    <w:rsid w:val="006E6B99"/>
    <w:rsid w:val="006E6BDE"/>
    <w:rsid w:val="006E6D07"/>
    <w:rsid w:val="006E76C3"/>
    <w:rsid w:val="006E7DEC"/>
    <w:rsid w:val="006F0A6E"/>
    <w:rsid w:val="006F10A8"/>
    <w:rsid w:val="006F1BE0"/>
    <w:rsid w:val="006F208F"/>
    <w:rsid w:val="006F22D8"/>
    <w:rsid w:val="006F25BE"/>
    <w:rsid w:val="006F4AA5"/>
    <w:rsid w:val="006F4E3A"/>
    <w:rsid w:val="006F5139"/>
    <w:rsid w:val="006F532C"/>
    <w:rsid w:val="006F57EB"/>
    <w:rsid w:val="006F6D4C"/>
    <w:rsid w:val="006F72DA"/>
    <w:rsid w:val="006F7552"/>
    <w:rsid w:val="0070013C"/>
    <w:rsid w:val="00700882"/>
    <w:rsid w:val="00700B7F"/>
    <w:rsid w:val="00702D67"/>
    <w:rsid w:val="007032AE"/>
    <w:rsid w:val="00704589"/>
    <w:rsid w:val="00704AAF"/>
    <w:rsid w:val="00704F38"/>
    <w:rsid w:val="007057A5"/>
    <w:rsid w:val="00705B64"/>
    <w:rsid w:val="00706328"/>
    <w:rsid w:val="00706856"/>
    <w:rsid w:val="00707319"/>
    <w:rsid w:val="00707932"/>
    <w:rsid w:val="00707E26"/>
    <w:rsid w:val="00710C07"/>
    <w:rsid w:val="00710C2A"/>
    <w:rsid w:val="0071118A"/>
    <w:rsid w:val="007111EE"/>
    <w:rsid w:val="007127D0"/>
    <w:rsid w:val="007133FF"/>
    <w:rsid w:val="00715483"/>
    <w:rsid w:val="00715615"/>
    <w:rsid w:val="00716142"/>
    <w:rsid w:val="0071664A"/>
    <w:rsid w:val="00716F62"/>
    <w:rsid w:val="00717126"/>
    <w:rsid w:val="0072097B"/>
    <w:rsid w:val="00720BDF"/>
    <w:rsid w:val="00721524"/>
    <w:rsid w:val="00721E58"/>
    <w:rsid w:val="007222ED"/>
    <w:rsid w:val="007227DB"/>
    <w:rsid w:val="00722C72"/>
    <w:rsid w:val="0072492E"/>
    <w:rsid w:val="0072533B"/>
    <w:rsid w:val="007257E0"/>
    <w:rsid w:val="00730158"/>
    <w:rsid w:val="0073046D"/>
    <w:rsid w:val="00730E4A"/>
    <w:rsid w:val="00730F35"/>
    <w:rsid w:val="00731A53"/>
    <w:rsid w:val="00731AEF"/>
    <w:rsid w:val="00731CC0"/>
    <w:rsid w:val="007322A6"/>
    <w:rsid w:val="007327B1"/>
    <w:rsid w:val="00732945"/>
    <w:rsid w:val="00733391"/>
    <w:rsid w:val="00734F26"/>
    <w:rsid w:val="00735254"/>
    <w:rsid w:val="00735EBD"/>
    <w:rsid w:val="007360B2"/>
    <w:rsid w:val="00736A6C"/>
    <w:rsid w:val="0073728E"/>
    <w:rsid w:val="00737D53"/>
    <w:rsid w:val="00740127"/>
    <w:rsid w:val="0074036D"/>
    <w:rsid w:val="0074051A"/>
    <w:rsid w:val="00740B16"/>
    <w:rsid w:val="00740B4E"/>
    <w:rsid w:val="00741661"/>
    <w:rsid w:val="007416DA"/>
    <w:rsid w:val="00741D5D"/>
    <w:rsid w:val="00742249"/>
    <w:rsid w:val="0074249D"/>
    <w:rsid w:val="00742C9F"/>
    <w:rsid w:val="00743100"/>
    <w:rsid w:val="0074334A"/>
    <w:rsid w:val="00744B9F"/>
    <w:rsid w:val="00744FE5"/>
    <w:rsid w:val="0074505C"/>
    <w:rsid w:val="00745351"/>
    <w:rsid w:val="00745358"/>
    <w:rsid w:val="0074539D"/>
    <w:rsid w:val="007453D5"/>
    <w:rsid w:val="0074591B"/>
    <w:rsid w:val="00746143"/>
    <w:rsid w:val="007461DE"/>
    <w:rsid w:val="007465C9"/>
    <w:rsid w:val="0074678D"/>
    <w:rsid w:val="00746CE6"/>
    <w:rsid w:val="00746D45"/>
    <w:rsid w:val="007470B1"/>
    <w:rsid w:val="007471F8"/>
    <w:rsid w:val="0074735C"/>
    <w:rsid w:val="00747531"/>
    <w:rsid w:val="0075010E"/>
    <w:rsid w:val="007503DA"/>
    <w:rsid w:val="00750850"/>
    <w:rsid w:val="00750889"/>
    <w:rsid w:val="00750E4C"/>
    <w:rsid w:val="007510A5"/>
    <w:rsid w:val="00751587"/>
    <w:rsid w:val="00751B78"/>
    <w:rsid w:val="00751D65"/>
    <w:rsid w:val="00752210"/>
    <w:rsid w:val="007524A8"/>
    <w:rsid w:val="00753914"/>
    <w:rsid w:val="00753C24"/>
    <w:rsid w:val="00753CCE"/>
    <w:rsid w:val="00754485"/>
    <w:rsid w:val="0075487D"/>
    <w:rsid w:val="007554CA"/>
    <w:rsid w:val="0075615F"/>
    <w:rsid w:val="00756B9C"/>
    <w:rsid w:val="00756BF6"/>
    <w:rsid w:val="00757099"/>
    <w:rsid w:val="00760270"/>
    <w:rsid w:val="00760435"/>
    <w:rsid w:val="00760DE5"/>
    <w:rsid w:val="007618B3"/>
    <w:rsid w:val="0076191C"/>
    <w:rsid w:val="00761B44"/>
    <w:rsid w:val="00762B42"/>
    <w:rsid w:val="00763230"/>
    <w:rsid w:val="00763C90"/>
    <w:rsid w:val="00764DAF"/>
    <w:rsid w:val="00765170"/>
    <w:rsid w:val="00765409"/>
    <w:rsid w:val="00765E4A"/>
    <w:rsid w:val="00767AEA"/>
    <w:rsid w:val="00767F4A"/>
    <w:rsid w:val="00770063"/>
    <w:rsid w:val="00770392"/>
    <w:rsid w:val="00770711"/>
    <w:rsid w:val="00771490"/>
    <w:rsid w:val="0077197F"/>
    <w:rsid w:val="00771A1B"/>
    <w:rsid w:val="0077213E"/>
    <w:rsid w:val="007726F4"/>
    <w:rsid w:val="00772A2F"/>
    <w:rsid w:val="00772A84"/>
    <w:rsid w:val="00772D82"/>
    <w:rsid w:val="007736F1"/>
    <w:rsid w:val="00774262"/>
    <w:rsid w:val="00774439"/>
    <w:rsid w:val="00774CED"/>
    <w:rsid w:val="007765A7"/>
    <w:rsid w:val="0077669D"/>
    <w:rsid w:val="007767A3"/>
    <w:rsid w:val="00776CF7"/>
    <w:rsid w:val="007776D8"/>
    <w:rsid w:val="007778B2"/>
    <w:rsid w:val="00777E24"/>
    <w:rsid w:val="00780CB5"/>
    <w:rsid w:val="00781274"/>
    <w:rsid w:val="00781928"/>
    <w:rsid w:val="00781B3B"/>
    <w:rsid w:val="00782D95"/>
    <w:rsid w:val="0078388F"/>
    <w:rsid w:val="00783CCA"/>
    <w:rsid w:val="0078430D"/>
    <w:rsid w:val="0078473C"/>
    <w:rsid w:val="007847A7"/>
    <w:rsid w:val="00784C87"/>
    <w:rsid w:val="00784D17"/>
    <w:rsid w:val="0078535F"/>
    <w:rsid w:val="0078661B"/>
    <w:rsid w:val="00786D14"/>
    <w:rsid w:val="00786D27"/>
    <w:rsid w:val="00786E92"/>
    <w:rsid w:val="00787973"/>
    <w:rsid w:val="00790341"/>
    <w:rsid w:val="0079080A"/>
    <w:rsid w:val="00791E80"/>
    <w:rsid w:val="00793241"/>
    <w:rsid w:val="007939B8"/>
    <w:rsid w:val="00793AF4"/>
    <w:rsid w:val="00793BDD"/>
    <w:rsid w:val="00794641"/>
    <w:rsid w:val="007952C0"/>
    <w:rsid w:val="00795E4D"/>
    <w:rsid w:val="007960CD"/>
    <w:rsid w:val="00796ADB"/>
    <w:rsid w:val="00796EAF"/>
    <w:rsid w:val="00797F79"/>
    <w:rsid w:val="007A01DA"/>
    <w:rsid w:val="007A02F0"/>
    <w:rsid w:val="007A1C56"/>
    <w:rsid w:val="007A1F10"/>
    <w:rsid w:val="007A1F99"/>
    <w:rsid w:val="007A210B"/>
    <w:rsid w:val="007A2B34"/>
    <w:rsid w:val="007A338D"/>
    <w:rsid w:val="007A35CA"/>
    <w:rsid w:val="007A404A"/>
    <w:rsid w:val="007A4299"/>
    <w:rsid w:val="007A4994"/>
    <w:rsid w:val="007A5039"/>
    <w:rsid w:val="007A5657"/>
    <w:rsid w:val="007A5A2A"/>
    <w:rsid w:val="007A5C84"/>
    <w:rsid w:val="007A64E7"/>
    <w:rsid w:val="007A6D1F"/>
    <w:rsid w:val="007A732F"/>
    <w:rsid w:val="007A76D9"/>
    <w:rsid w:val="007A7C13"/>
    <w:rsid w:val="007A7C96"/>
    <w:rsid w:val="007B0ACF"/>
    <w:rsid w:val="007B19E5"/>
    <w:rsid w:val="007B34F6"/>
    <w:rsid w:val="007B3DFC"/>
    <w:rsid w:val="007B4186"/>
    <w:rsid w:val="007B45B6"/>
    <w:rsid w:val="007B4A82"/>
    <w:rsid w:val="007B4B13"/>
    <w:rsid w:val="007B6449"/>
    <w:rsid w:val="007B6483"/>
    <w:rsid w:val="007B6E58"/>
    <w:rsid w:val="007B7035"/>
    <w:rsid w:val="007B79F5"/>
    <w:rsid w:val="007B7BD0"/>
    <w:rsid w:val="007C0028"/>
    <w:rsid w:val="007C03D2"/>
    <w:rsid w:val="007C0514"/>
    <w:rsid w:val="007C0859"/>
    <w:rsid w:val="007C0973"/>
    <w:rsid w:val="007C0AB0"/>
    <w:rsid w:val="007C0BE3"/>
    <w:rsid w:val="007C0FB0"/>
    <w:rsid w:val="007C1213"/>
    <w:rsid w:val="007C1319"/>
    <w:rsid w:val="007C2102"/>
    <w:rsid w:val="007C2149"/>
    <w:rsid w:val="007C231B"/>
    <w:rsid w:val="007C2AE2"/>
    <w:rsid w:val="007C2B67"/>
    <w:rsid w:val="007C38E8"/>
    <w:rsid w:val="007C40C9"/>
    <w:rsid w:val="007C4336"/>
    <w:rsid w:val="007C47D5"/>
    <w:rsid w:val="007C4E69"/>
    <w:rsid w:val="007C53B1"/>
    <w:rsid w:val="007C65EA"/>
    <w:rsid w:val="007C6C50"/>
    <w:rsid w:val="007C71C4"/>
    <w:rsid w:val="007C79DF"/>
    <w:rsid w:val="007C7EB7"/>
    <w:rsid w:val="007D00C1"/>
    <w:rsid w:val="007D0651"/>
    <w:rsid w:val="007D0C63"/>
    <w:rsid w:val="007D1A39"/>
    <w:rsid w:val="007D1B22"/>
    <w:rsid w:val="007D20F3"/>
    <w:rsid w:val="007D2581"/>
    <w:rsid w:val="007D261A"/>
    <w:rsid w:val="007D2A03"/>
    <w:rsid w:val="007D3172"/>
    <w:rsid w:val="007D3958"/>
    <w:rsid w:val="007D3C5D"/>
    <w:rsid w:val="007D3FB4"/>
    <w:rsid w:val="007D48E0"/>
    <w:rsid w:val="007D50B0"/>
    <w:rsid w:val="007D54ED"/>
    <w:rsid w:val="007D6D90"/>
    <w:rsid w:val="007D77E7"/>
    <w:rsid w:val="007E18D3"/>
    <w:rsid w:val="007E1A82"/>
    <w:rsid w:val="007E2646"/>
    <w:rsid w:val="007E2683"/>
    <w:rsid w:val="007E294E"/>
    <w:rsid w:val="007E31BF"/>
    <w:rsid w:val="007E38B3"/>
    <w:rsid w:val="007E3AC5"/>
    <w:rsid w:val="007E5461"/>
    <w:rsid w:val="007E5753"/>
    <w:rsid w:val="007E5920"/>
    <w:rsid w:val="007E67AC"/>
    <w:rsid w:val="007E7A18"/>
    <w:rsid w:val="007F134B"/>
    <w:rsid w:val="007F1D0D"/>
    <w:rsid w:val="007F208C"/>
    <w:rsid w:val="007F21E1"/>
    <w:rsid w:val="007F2981"/>
    <w:rsid w:val="007F310C"/>
    <w:rsid w:val="007F41C0"/>
    <w:rsid w:val="007F4301"/>
    <w:rsid w:val="007F444E"/>
    <w:rsid w:val="007F48FF"/>
    <w:rsid w:val="007F57BD"/>
    <w:rsid w:val="007F5A8A"/>
    <w:rsid w:val="007F64E4"/>
    <w:rsid w:val="007F6700"/>
    <w:rsid w:val="007F6BF7"/>
    <w:rsid w:val="007F7CDB"/>
    <w:rsid w:val="007F7D41"/>
    <w:rsid w:val="008002D4"/>
    <w:rsid w:val="0080079E"/>
    <w:rsid w:val="00800875"/>
    <w:rsid w:val="00802175"/>
    <w:rsid w:val="008021A3"/>
    <w:rsid w:val="0080225E"/>
    <w:rsid w:val="00802B2A"/>
    <w:rsid w:val="008031E7"/>
    <w:rsid w:val="008032E3"/>
    <w:rsid w:val="00803E8D"/>
    <w:rsid w:val="00803F2A"/>
    <w:rsid w:val="00804805"/>
    <w:rsid w:val="00805580"/>
    <w:rsid w:val="00805C12"/>
    <w:rsid w:val="00805F65"/>
    <w:rsid w:val="00806706"/>
    <w:rsid w:val="00806C8B"/>
    <w:rsid w:val="00807148"/>
    <w:rsid w:val="008078F7"/>
    <w:rsid w:val="00807A2F"/>
    <w:rsid w:val="008103DC"/>
    <w:rsid w:val="00810A64"/>
    <w:rsid w:val="00810FF5"/>
    <w:rsid w:val="00811514"/>
    <w:rsid w:val="008135D9"/>
    <w:rsid w:val="0081360F"/>
    <w:rsid w:val="00813A38"/>
    <w:rsid w:val="00814284"/>
    <w:rsid w:val="00814759"/>
    <w:rsid w:val="008150D5"/>
    <w:rsid w:val="008151CB"/>
    <w:rsid w:val="00815244"/>
    <w:rsid w:val="008158DE"/>
    <w:rsid w:val="00815A5E"/>
    <w:rsid w:val="00815A86"/>
    <w:rsid w:val="00815FE8"/>
    <w:rsid w:val="008165C4"/>
    <w:rsid w:val="0081662F"/>
    <w:rsid w:val="008167E4"/>
    <w:rsid w:val="00817A95"/>
    <w:rsid w:val="00817C7F"/>
    <w:rsid w:val="0082076F"/>
    <w:rsid w:val="00820831"/>
    <w:rsid w:val="00820928"/>
    <w:rsid w:val="00820BB0"/>
    <w:rsid w:val="00820C88"/>
    <w:rsid w:val="008213A9"/>
    <w:rsid w:val="00821D3C"/>
    <w:rsid w:val="00821E64"/>
    <w:rsid w:val="00822540"/>
    <w:rsid w:val="0082312A"/>
    <w:rsid w:val="00823EA7"/>
    <w:rsid w:val="008243BA"/>
    <w:rsid w:val="00824AAF"/>
    <w:rsid w:val="00824CFE"/>
    <w:rsid w:val="008263EC"/>
    <w:rsid w:val="00826AA0"/>
    <w:rsid w:val="00827DD8"/>
    <w:rsid w:val="008312ED"/>
    <w:rsid w:val="00831361"/>
    <w:rsid w:val="00831373"/>
    <w:rsid w:val="00831D23"/>
    <w:rsid w:val="00831F1F"/>
    <w:rsid w:val="00832ADF"/>
    <w:rsid w:val="00833437"/>
    <w:rsid w:val="008341DD"/>
    <w:rsid w:val="00836B11"/>
    <w:rsid w:val="00836E02"/>
    <w:rsid w:val="00837791"/>
    <w:rsid w:val="00837920"/>
    <w:rsid w:val="0084056A"/>
    <w:rsid w:val="00840F28"/>
    <w:rsid w:val="00841604"/>
    <w:rsid w:val="00841815"/>
    <w:rsid w:val="00841C74"/>
    <w:rsid w:val="008421EA"/>
    <w:rsid w:val="008427E0"/>
    <w:rsid w:val="00842BE6"/>
    <w:rsid w:val="00842BF7"/>
    <w:rsid w:val="00843284"/>
    <w:rsid w:val="008433D4"/>
    <w:rsid w:val="0084397D"/>
    <w:rsid w:val="00843A44"/>
    <w:rsid w:val="00843B45"/>
    <w:rsid w:val="00844991"/>
    <w:rsid w:val="008449A6"/>
    <w:rsid w:val="00845863"/>
    <w:rsid w:val="00845899"/>
    <w:rsid w:val="00845E6E"/>
    <w:rsid w:val="00846217"/>
    <w:rsid w:val="00847A3E"/>
    <w:rsid w:val="008500CB"/>
    <w:rsid w:val="008507A6"/>
    <w:rsid w:val="00850C0D"/>
    <w:rsid w:val="00850F06"/>
    <w:rsid w:val="00851239"/>
    <w:rsid w:val="00851311"/>
    <w:rsid w:val="008519EF"/>
    <w:rsid w:val="0085201E"/>
    <w:rsid w:val="00852CD4"/>
    <w:rsid w:val="0085304F"/>
    <w:rsid w:val="00853158"/>
    <w:rsid w:val="008533F0"/>
    <w:rsid w:val="008534A2"/>
    <w:rsid w:val="00853C0D"/>
    <w:rsid w:val="00854769"/>
    <w:rsid w:val="00854DD4"/>
    <w:rsid w:val="00854F58"/>
    <w:rsid w:val="00855872"/>
    <w:rsid w:val="00855C3C"/>
    <w:rsid w:val="00856293"/>
    <w:rsid w:val="008566EC"/>
    <w:rsid w:val="00856D21"/>
    <w:rsid w:val="008570D4"/>
    <w:rsid w:val="0085766A"/>
    <w:rsid w:val="00857B0A"/>
    <w:rsid w:val="00857B95"/>
    <w:rsid w:val="00861062"/>
    <w:rsid w:val="008612A7"/>
    <w:rsid w:val="00861C88"/>
    <w:rsid w:val="00862993"/>
    <w:rsid w:val="00862E46"/>
    <w:rsid w:val="00863060"/>
    <w:rsid w:val="00863A00"/>
    <w:rsid w:val="00863ECE"/>
    <w:rsid w:val="0086456F"/>
    <w:rsid w:val="008654D5"/>
    <w:rsid w:val="008656A9"/>
    <w:rsid w:val="008657CA"/>
    <w:rsid w:val="00865B37"/>
    <w:rsid w:val="00865B8E"/>
    <w:rsid w:val="00866B64"/>
    <w:rsid w:val="00867461"/>
    <w:rsid w:val="00867E97"/>
    <w:rsid w:val="008705EF"/>
    <w:rsid w:val="00872625"/>
    <w:rsid w:val="00872E08"/>
    <w:rsid w:val="00873263"/>
    <w:rsid w:val="0087334F"/>
    <w:rsid w:val="008736C4"/>
    <w:rsid w:val="00873711"/>
    <w:rsid w:val="0087392B"/>
    <w:rsid w:val="00873A57"/>
    <w:rsid w:val="00873BCE"/>
    <w:rsid w:val="008742F4"/>
    <w:rsid w:val="008744E1"/>
    <w:rsid w:val="0087626A"/>
    <w:rsid w:val="008763EB"/>
    <w:rsid w:val="008772CA"/>
    <w:rsid w:val="008772ED"/>
    <w:rsid w:val="00877C1C"/>
    <w:rsid w:val="00877E1F"/>
    <w:rsid w:val="00880769"/>
    <w:rsid w:val="00880AC0"/>
    <w:rsid w:val="00880E2D"/>
    <w:rsid w:val="008811DC"/>
    <w:rsid w:val="00881386"/>
    <w:rsid w:val="00882482"/>
    <w:rsid w:val="00883285"/>
    <w:rsid w:val="0088353E"/>
    <w:rsid w:val="00883651"/>
    <w:rsid w:val="008836C9"/>
    <w:rsid w:val="0088420F"/>
    <w:rsid w:val="008842E9"/>
    <w:rsid w:val="008853EF"/>
    <w:rsid w:val="00885D1C"/>
    <w:rsid w:val="00885F2B"/>
    <w:rsid w:val="00886F7A"/>
    <w:rsid w:val="008874A0"/>
    <w:rsid w:val="0088790A"/>
    <w:rsid w:val="00887BB6"/>
    <w:rsid w:val="00890DC4"/>
    <w:rsid w:val="00890DE3"/>
    <w:rsid w:val="0089113A"/>
    <w:rsid w:val="00891158"/>
    <w:rsid w:val="008919BF"/>
    <w:rsid w:val="00891E33"/>
    <w:rsid w:val="00893921"/>
    <w:rsid w:val="008939C8"/>
    <w:rsid w:val="00893D6E"/>
    <w:rsid w:val="00893E4C"/>
    <w:rsid w:val="00893FC5"/>
    <w:rsid w:val="00894224"/>
    <w:rsid w:val="0089470C"/>
    <w:rsid w:val="00896011"/>
    <w:rsid w:val="008962C5"/>
    <w:rsid w:val="008976EF"/>
    <w:rsid w:val="008978C8"/>
    <w:rsid w:val="00897CB2"/>
    <w:rsid w:val="008A04A5"/>
    <w:rsid w:val="008A04B2"/>
    <w:rsid w:val="008A04B8"/>
    <w:rsid w:val="008A2AAF"/>
    <w:rsid w:val="008A3F6C"/>
    <w:rsid w:val="008A4201"/>
    <w:rsid w:val="008A4524"/>
    <w:rsid w:val="008A47B0"/>
    <w:rsid w:val="008A4D9D"/>
    <w:rsid w:val="008A4EF1"/>
    <w:rsid w:val="008A543B"/>
    <w:rsid w:val="008A65EB"/>
    <w:rsid w:val="008A6F81"/>
    <w:rsid w:val="008B0055"/>
    <w:rsid w:val="008B0160"/>
    <w:rsid w:val="008B05E0"/>
    <w:rsid w:val="008B0641"/>
    <w:rsid w:val="008B0A58"/>
    <w:rsid w:val="008B0AF1"/>
    <w:rsid w:val="008B0C18"/>
    <w:rsid w:val="008B1173"/>
    <w:rsid w:val="008B1C5E"/>
    <w:rsid w:val="008B293C"/>
    <w:rsid w:val="008B2C58"/>
    <w:rsid w:val="008B3340"/>
    <w:rsid w:val="008B3487"/>
    <w:rsid w:val="008B36F1"/>
    <w:rsid w:val="008B3EAD"/>
    <w:rsid w:val="008B4033"/>
    <w:rsid w:val="008B4207"/>
    <w:rsid w:val="008B476D"/>
    <w:rsid w:val="008B5063"/>
    <w:rsid w:val="008B533F"/>
    <w:rsid w:val="008B5675"/>
    <w:rsid w:val="008B6668"/>
    <w:rsid w:val="008B7022"/>
    <w:rsid w:val="008B70BD"/>
    <w:rsid w:val="008B7291"/>
    <w:rsid w:val="008B774F"/>
    <w:rsid w:val="008B7887"/>
    <w:rsid w:val="008B7902"/>
    <w:rsid w:val="008C0064"/>
    <w:rsid w:val="008C0323"/>
    <w:rsid w:val="008C077C"/>
    <w:rsid w:val="008C18ED"/>
    <w:rsid w:val="008C1B46"/>
    <w:rsid w:val="008C1C6D"/>
    <w:rsid w:val="008C236F"/>
    <w:rsid w:val="008C2A21"/>
    <w:rsid w:val="008C2AF9"/>
    <w:rsid w:val="008C34ED"/>
    <w:rsid w:val="008C44C7"/>
    <w:rsid w:val="008C4A47"/>
    <w:rsid w:val="008C4E89"/>
    <w:rsid w:val="008C58A2"/>
    <w:rsid w:val="008C5ECA"/>
    <w:rsid w:val="008C6159"/>
    <w:rsid w:val="008C62D3"/>
    <w:rsid w:val="008C657F"/>
    <w:rsid w:val="008C7945"/>
    <w:rsid w:val="008C7B9A"/>
    <w:rsid w:val="008D13D8"/>
    <w:rsid w:val="008D2017"/>
    <w:rsid w:val="008D247F"/>
    <w:rsid w:val="008D2488"/>
    <w:rsid w:val="008D2F91"/>
    <w:rsid w:val="008D3086"/>
    <w:rsid w:val="008D3374"/>
    <w:rsid w:val="008D33A9"/>
    <w:rsid w:val="008D3E13"/>
    <w:rsid w:val="008D41C0"/>
    <w:rsid w:val="008D4844"/>
    <w:rsid w:val="008D4937"/>
    <w:rsid w:val="008D49C5"/>
    <w:rsid w:val="008D54DA"/>
    <w:rsid w:val="008D5783"/>
    <w:rsid w:val="008D67A8"/>
    <w:rsid w:val="008D681B"/>
    <w:rsid w:val="008D69FA"/>
    <w:rsid w:val="008D6A02"/>
    <w:rsid w:val="008D70E7"/>
    <w:rsid w:val="008D7518"/>
    <w:rsid w:val="008E0721"/>
    <w:rsid w:val="008E09C1"/>
    <w:rsid w:val="008E0EAA"/>
    <w:rsid w:val="008E15A4"/>
    <w:rsid w:val="008E17CD"/>
    <w:rsid w:val="008E2FFB"/>
    <w:rsid w:val="008E35E1"/>
    <w:rsid w:val="008E3A0A"/>
    <w:rsid w:val="008E3BCF"/>
    <w:rsid w:val="008E3FA8"/>
    <w:rsid w:val="008E40B2"/>
    <w:rsid w:val="008E50BA"/>
    <w:rsid w:val="008E555D"/>
    <w:rsid w:val="008E5E4C"/>
    <w:rsid w:val="008E6325"/>
    <w:rsid w:val="008E71B1"/>
    <w:rsid w:val="008E723D"/>
    <w:rsid w:val="008E7C23"/>
    <w:rsid w:val="008E7C5B"/>
    <w:rsid w:val="008E7EB6"/>
    <w:rsid w:val="008E7FAA"/>
    <w:rsid w:val="008F018B"/>
    <w:rsid w:val="008F0408"/>
    <w:rsid w:val="008F0BCA"/>
    <w:rsid w:val="008F1017"/>
    <w:rsid w:val="008F14E4"/>
    <w:rsid w:val="008F151D"/>
    <w:rsid w:val="008F1569"/>
    <w:rsid w:val="008F1C33"/>
    <w:rsid w:val="008F1E92"/>
    <w:rsid w:val="008F2C7B"/>
    <w:rsid w:val="008F39FB"/>
    <w:rsid w:val="008F3E53"/>
    <w:rsid w:val="008F4153"/>
    <w:rsid w:val="008F4208"/>
    <w:rsid w:val="008F4A72"/>
    <w:rsid w:val="008F4E8E"/>
    <w:rsid w:val="008F5144"/>
    <w:rsid w:val="008F580C"/>
    <w:rsid w:val="008F5A09"/>
    <w:rsid w:val="008F5C85"/>
    <w:rsid w:val="008F60EB"/>
    <w:rsid w:val="008F619E"/>
    <w:rsid w:val="008F6C50"/>
    <w:rsid w:val="008F6C89"/>
    <w:rsid w:val="008F6DB2"/>
    <w:rsid w:val="008F7659"/>
    <w:rsid w:val="008F7FBD"/>
    <w:rsid w:val="0090041A"/>
    <w:rsid w:val="00900F47"/>
    <w:rsid w:val="00902E00"/>
    <w:rsid w:val="00904A8D"/>
    <w:rsid w:val="00904EB6"/>
    <w:rsid w:val="009069C3"/>
    <w:rsid w:val="00907BA2"/>
    <w:rsid w:val="00907C17"/>
    <w:rsid w:val="00910D7E"/>
    <w:rsid w:val="00911F90"/>
    <w:rsid w:val="00912704"/>
    <w:rsid w:val="00912E77"/>
    <w:rsid w:val="00912FC3"/>
    <w:rsid w:val="0091321D"/>
    <w:rsid w:val="009142E5"/>
    <w:rsid w:val="00914444"/>
    <w:rsid w:val="0091489D"/>
    <w:rsid w:val="009148BA"/>
    <w:rsid w:val="00914C01"/>
    <w:rsid w:val="00914F6E"/>
    <w:rsid w:val="00914FDA"/>
    <w:rsid w:val="00915D65"/>
    <w:rsid w:val="00915D7F"/>
    <w:rsid w:val="00915F54"/>
    <w:rsid w:val="0091630D"/>
    <w:rsid w:val="0091721C"/>
    <w:rsid w:val="00917463"/>
    <w:rsid w:val="0091753F"/>
    <w:rsid w:val="00917C10"/>
    <w:rsid w:val="00917DE6"/>
    <w:rsid w:val="009204CF"/>
    <w:rsid w:val="009206AB"/>
    <w:rsid w:val="00920C34"/>
    <w:rsid w:val="009222BE"/>
    <w:rsid w:val="0092243A"/>
    <w:rsid w:val="009227B1"/>
    <w:rsid w:val="00922EAF"/>
    <w:rsid w:val="00923254"/>
    <w:rsid w:val="0092364A"/>
    <w:rsid w:val="009246AB"/>
    <w:rsid w:val="009246F5"/>
    <w:rsid w:val="009256ED"/>
    <w:rsid w:val="00925701"/>
    <w:rsid w:val="00925AC9"/>
    <w:rsid w:val="0092607A"/>
    <w:rsid w:val="00926434"/>
    <w:rsid w:val="00926617"/>
    <w:rsid w:val="00926A0C"/>
    <w:rsid w:val="009271D3"/>
    <w:rsid w:val="009306CC"/>
    <w:rsid w:val="00930A5B"/>
    <w:rsid w:val="00931040"/>
    <w:rsid w:val="00931C8F"/>
    <w:rsid w:val="009324F0"/>
    <w:rsid w:val="0093256E"/>
    <w:rsid w:val="00932BD1"/>
    <w:rsid w:val="00933A82"/>
    <w:rsid w:val="009341D0"/>
    <w:rsid w:val="00935086"/>
    <w:rsid w:val="0093512E"/>
    <w:rsid w:val="0093527D"/>
    <w:rsid w:val="0093528D"/>
    <w:rsid w:val="00935936"/>
    <w:rsid w:val="00935B45"/>
    <w:rsid w:val="0093626B"/>
    <w:rsid w:val="00936422"/>
    <w:rsid w:val="0093757F"/>
    <w:rsid w:val="00937958"/>
    <w:rsid w:val="009405A2"/>
    <w:rsid w:val="009410C3"/>
    <w:rsid w:val="00941710"/>
    <w:rsid w:val="00943F99"/>
    <w:rsid w:val="009440B1"/>
    <w:rsid w:val="0094459D"/>
    <w:rsid w:val="00945FA8"/>
    <w:rsid w:val="00946AF3"/>
    <w:rsid w:val="00947636"/>
    <w:rsid w:val="00947722"/>
    <w:rsid w:val="009511E3"/>
    <w:rsid w:val="00951331"/>
    <w:rsid w:val="00951437"/>
    <w:rsid w:val="0095163C"/>
    <w:rsid w:val="00951F19"/>
    <w:rsid w:val="0095403C"/>
    <w:rsid w:val="009541FB"/>
    <w:rsid w:val="00955414"/>
    <w:rsid w:val="0095555B"/>
    <w:rsid w:val="009555CC"/>
    <w:rsid w:val="00956E90"/>
    <w:rsid w:val="00957D3E"/>
    <w:rsid w:val="00960883"/>
    <w:rsid w:val="009609D0"/>
    <w:rsid w:val="0096115A"/>
    <w:rsid w:val="009613A1"/>
    <w:rsid w:val="00961A3E"/>
    <w:rsid w:val="00962763"/>
    <w:rsid w:val="00962B24"/>
    <w:rsid w:val="00963733"/>
    <w:rsid w:val="0096480F"/>
    <w:rsid w:val="00964B2E"/>
    <w:rsid w:val="009656AE"/>
    <w:rsid w:val="00966AAF"/>
    <w:rsid w:val="00967317"/>
    <w:rsid w:val="00970A90"/>
    <w:rsid w:val="0097126B"/>
    <w:rsid w:val="009716F7"/>
    <w:rsid w:val="00971A2A"/>
    <w:rsid w:val="00971BA3"/>
    <w:rsid w:val="00972317"/>
    <w:rsid w:val="0097291C"/>
    <w:rsid w:val="00972987"/>
    <w:rsid w:val="00973159"/>
    <w:rsid w:val="009744B8"/>
    <w:rsid w:val="00976900"/>
    <w:rsid w:val="00976B6A"/>
    <w:rsid w:val="00976F8D"/>
    <w:rsid w:val="00977206"/>
    <w:rsid w:val="00980080"/>
    <w:rsid w:val="00980103"/>
    <w:rsid w:val="009806E0"/>
    <w:rsid w:val="00980B88"/>
    <w:rsid w:val="009812EA"/>
    <w:rsid w:val="0098234C"/>
    <w:rsid w:val="009825C6"/>
    <w:rsid w:val="0098276E"/>
    <w:rsid w:val="00982889"/>
    <w:rsid w:val="00982CB3"/>
    <w:rsid w:val="00983185"/>
    <w:rsid w:val="009831CD"/>
    <w:rsid w:val="00983524"/>
    <w:rsid w:val="009837D1"/>
    <w:rsid w:val="00983943"/>
    <w:rsid w:val="00983996"/>
    <w:rsid w:val="00983FB7"/>
    <w:rsid w:val="00984532"/>
    <w:rsid w:val="00984B21"/>
    <w:rsid w:val="00984C64"/>
    <w:rsid w:val="00984DF0"/>
    <w:rsid w:val="0098513E"/>
    <w:rsid w:val="009851D7"/>
    <w:rsid w:val="009855FA"/>
    <w:rsid w:val="009858AA"/>
    <w:rsid w:val="00985A7D"/>
    <w:rsid w:val="00985BBA"/>
    <w:rsid w:val="00986949"/>
    <w:rsid w:val="009878A3"/>
    <w:rsid w:val="00990B27"/>
    <w:rsid w:val="00991221"/>
    <w:rsid w:val="009912BA"/>
    <w:rsid w:val="00991B4D"/>
    <w:rsid w:val="0099398F"/>
    <w:rsid w:val="00993C78"/>
    <w:rsid w:val="00994D69"/>
    <w:rsid w:val="009951F3"/>
    <w:rsid w:val="00995C13"/>
    <w:rsid w:val="00996B1C"/>
    <w:rsid w:val="00996C3F"/>
    <w:rsid w:val="0099729D"/>
    <w:rsid w:val="009974E7"/>
    <w:rsid w:val="009A01ED"/>
    <w:rsid w:val="009A0D9A"/>
    <w:rsid w:val="009A107D"/>
    <w:rsid w:val="009A1AEC"/>
    <w:rsid w:val="009A1AF3"/>
    <w:rsid w:val="009A1B5D"/>
    <w:rsid w:val="009A2112"/>
    <w:rsid w:val="009A2E55"/>
    <w:rsid w:val="009A2E61"/>
    <w:rsid w:val="009A30A5"/>
    <w:rsid w:val="009A48AF"/>
    <w:rsid w:val="009A501C"/>
    <w:rsid w:val="009A5060"/>
    <w:rsid w:val="009A529E"/>
    <w:rsid w:val="009A57FB"/>
    <w:rsid w:val="009A5F53"/>
    <w:rsid w:val="009A650A"/>
    <w:rsid w:val="009A6733"/>
    <w:rsid w:val="009A6F30"/>
    <w:rsid w:val="009A77C2"/>
    <w:rsid w:val="009B00DE"/>
    <w:rsid w:val="009B01C6"/>
    <w:rsid w:val="009B0459"/>
    <w:rsid w:val="009B0492"/>
    <w:rsid w:val="009B0F5C"/>
    <w:rsid w:val="009B1473"/>
    <w:rsid w:val="009B1BF9"/>
    <w:rsid w:val="009B2A81"/>
    <w:rsid w:val="009B2CE4"/>
    <w:rsid w:val="009B3155"/>
    <w:rsid w:val="009B412B"/>
    <w:rsid w:val="009B4551"/>
    <w:rsid w:val="009B480C"/>
    <w:rsid w:val="009B4B61"/>
    <w:rsid w:val="009B5621"/>
    <w:rsid w:val="009B620F"/>
    <w:rsid w:val="009B6F6F"/>
    <w:rsid w:val="009B7508"/>
    <w:rsid w:val="009B79F6"/>
    <w:rsid w:val="009C023D"/>
    <w:rsid w:val="009C0839"/>
    <w:rsid w:val="009C139C"/>
    <w:rsid w:val="009C1A09"/>
    <w:rsid w:val="009C37EE"/>
    <w:rsid w:val="009C3E3C"/>
    <w:rsid w:val="009C4327"/>
    <w:rsid w:val="009C43AB"/>
    <w:rsid w:val="009C4E47"/>
    <w:rsid w:val="009C525B"/>
    <w:rsid w:val="009C54C8"/>
    <w:rsid w:val="009C5DB4"/>
    <w:rsid w:val="009C6001"/>
    <w:rsid w:val="009C632B"/>
    <w:rsid w:val="009C6497"/>
    <w:rsid w:val="009C6F08"/>
    <w:rsid w:val="009D1731"/>
    <w:rsid w:val="009D1D45"/>
    <w:rsid w:val="009D300D"/>
    <w:rsid w:val="009D311E"/>
    <w:rsid w:val="009D393E"/>
    <w:rsid w:val="009D398D"/>
    <w:rsid w:val="009D39B9"/>
    <w:rsid w:val="009D3C0C"/>
    <w:rsid w:val="009D3E50"/>
    <w:rsid w:val="009D3F69"/>
    <w:rsid w:val="009D5924"/>
    <w:rsid w:val="009D5A34"/>
    <w:rsid w:val="009D5E70"/>
    <w:rsid w:val="009D742D"/>
    <w:rsid w:val="009E015F"/>
    <w:rsid w:val="009E04AC"/>
    <w:rsid w:val="009E086E"/>
    <w:rsid w:val="009E172A"/>
    <w:rsid w:val="009E1FF6"/>
    <w:rsid w:val="009E251C"/>
    <w:rsid w:val="009E2915"/>
    <w:rsid w:val="009E29DD"/>
    <w:rsid w:val="009E3868"/>
    <w:rsid w:val="009E50B6"/>
    <w:rsid w:val="009E5300"/>
    <w:rsid w:val="009E53C7"/>
    <w:rsid w:val="009E5636"/>
    <w:rsid w:val="009E6506"/>
    <w:rsid w:val="009E68D1"/>
    <w:rsid w:val="009E6E5F"/>
    <w:rsid w:val="009F001F"/>
    <w:rsid w:val="009F00E5"/>
    <w:rsid w:val="009F041B"/>
    <w:rsid w:val="009F0E12"/>
    <w:rsid w:val="009F1551"/>
    <w:rsid w:val="009F1CA0"/>
    <w:rsid w:val="009F2D60"/>
    <w:rsid w:val="009F3537"/>
    <w:rsid w:val="009F3CCC"/>
    <w:rsid w:val="009F426D"/>
    <w:rsid w:val="009F4B93"/>
    <w:rsid w:val="009F764E"/>
    <w:rsid w:val="009F781E"/>
    <w:rsid w:val="009F7929"/>
    <w:rsid w:val="009F7C42"/>
    <w:rsid w:val="009F7C8B"/>
    <w:rsid w:val="00A00320"/>
    <w:rsid w:val="00A00829"/>
    <w:rsid w:val="00A01433"/>
    <w:rsid w:val="00A02073"/>
    <w:rsid w:val="00A022CD"/>
    <w:rsid w:val="00A02329"/>
    <w:rsid w:val="00A02A7A"/>
    <w:rsid w:val="00A031A0"/>
    <w:rsid w:val="00A034E7"/>
    <w:rsid w:val="00A03BC8"/>
    <w:rsid w:val="00A03D0D"/>
    <w:rsid w:val="00A04659"/>
    <w:rsid w:val="00A050FF"/>
    <w:rsid w:val="00A05783"/>
    <w:rsid w:val="00A05DAE"/>
    <w:rsid w:val="00A05E82"/>
    <w:rsid w:val="00A05FB9"/>
    <w:rsid w:val="00A06114"/>
    <w:rsid w:val="00A065B4"/>
    <w:rsid w:val="00A06614"/>
    <w:rsid w:val="00A06B0A"/>
    <w:rsid w:val="00A07317"/>
    <w:rsid w:val="00A1048A"/>
    <w:rsid w:val="00A10CBE"/>
    <w:rsid w:val="00A11E5C"/>
    <w:rsid w:val="00A120E7"/>
    <w:rsid w:val="00A12480"/>
    <w:rsid w:val="00A12C85"/>
    <w:rsid w:val="00A12F2C"/>
    <w:rsid w:val="00A134A7"/>
    <w:rsid w:val="00A13C08"/>
    <w:rsid w:val="00A13ECB"/>
    <w:rsid w:val="00A14C04"/>
    <w:rsid w:val="00A14F66"/>
    <w:rsid w:val="00A1561C"/>
    <w:rsid w:val="00A1627E"/>
    <w:rsid w:val="00A16569"/>
    <w:rsid w:val="00A16697"/>
    <w:rsid w:val="00A16D77"/>
    <w:rsid w:val="00A16FC8"/>
    <w:rsid w:val="00A1726D"/>
    <w:rsid w:val="00A17D04"/>
    <w:rsid w:val="00A21214"/>
    <w:rsid w:val="00A213BE"/>
    <w:rsid w:val="00A218AD"/>
    <w:rsid w:val="00A22E3A"/>
    <w:rsid w:val="00A23100"/>
    <w:rsid w:val="00A23450"/>
    <w:rsid w:val="00A238B9"/>
    <w:rsid w:val="00A248FB"/>
    <w:rsid w:val="00A2566C"/>
    <w:rsid w:val="00A25810"/>
    <w:rsid w:val="00A26389"/>
    <w:rsid w:val="00A263A2"/>
    <w:rsid w:val="00A2680D"/>
    <w:rsid w:val="00A26A87"/>
    <w:rsid w:val="00A26EA4"/>
    <w:rsid w:val="00A27F3D"/>
    <w:rsid w:val="00A30208"/>
    <w:rsid w:val="00A3069D"/>
    <w:rsid w:val="00A32D51"/>
    <w:rsid w:val="00A33158"/>
    <w:rsid w:val="00A337BB"/>
    <w:rsid w:val="00A3391A"/>
    <w:rsid w:val="00A33BC5"/>
    <w:rsid w:val="00A34A08"/>
    <w:rsid w:val="00A34D52"/>
    <w:rsid w:val="00A34F11"/>
    <w:rsid w:val="00A35622"/>
    <w:rsid w:val="00A35AE2"/>
    <w:rsid w:val="00A35B30"/>
    <w:rsid w:val="00A35DF9"/>
    <w:rsid w:val="00A363AF"/>
    <w:rsid w:val="00A375F9"/>
    <w:rsid w:val="00A375FA"/>
    <w:rsid w:val="00A375FF"/>
    <w:rsid w:val="00A402B8"/>
    <w:rsid w:val="00A405F0"/>
    <w:rsid w:val="00A41046"/>
    <w:rsid w:val="00A41086"/>
    <w:rsid w:val="00A41BDC"/>
    <w:rsid w:val="00A41DC5"/>
    <w:rsid w:val="00A42348"/>
    <w:rsid w:val="00A42AA2"/>
    <w:rsid w:val="00A434F1"/>
    <w:rsid w:val="00A4404F"/>
    <w:rsid w:val="00A446C7"/>
    <w:rsid w:val="00A451C1"/>
    <w:rsid w:val="00A45504"/>
    <w:rsid w:val="00A45842"/>
    <w:rsid w:val="00A46557"/>
    <w:rsid w:val="00A466F2"/>
    <w:rsid w:val="00A46827"/>
    <w:rsid w:val="00A469F3"/>
    <w:rsid w:val="00A47EAB"/>
    <w:rsid w:val="00A507F5"/>
    <w:rsid w:val="00A5145D"/>
    <w:rsid w:val="00A5197F"/>
    <w:rsid w:val="00A51BDF"/>
    <w:rsid w:val="00A51D13"/>
    <w:rsid w:val="00A524CA"/>
    <w:rsid w:val="00A5273D"/>
    <w:rsid w:val="00A52C69"/>
    <w:rsid w:val="00A53FF3"/>
    <w:rsid w:val="00A5483B"/>
    <w:rsid w:val="00A54E11"/>
    <w:rsid w:val="00A54F81"/>
    <w:rsid w:val="00A555EA"/>
    <w:rsid w:val="00A55D39"/>
    <w:rsid w:val="00A56C68"/>
    <w:rsid w:val="00A57982"/>
    <w:rsid w:val="00A57F82"/>
    <w:rsid w:val="00A60947"/>
    <w:rsid w:val="00A633FB"/>
    <w:rsid w:val="00A63C89"/>
    <w:rsid w:val="00A640AC"/>
    <w:rsid w:val="00A64A21"/>
    <w:rsid w:val="00A65407"/>
    <w:rsid w:val="00A65AEF"/>
    <w:rsid w:val="00A66407"/>
    <w:rsid w:val="00A66D05"/>
    <w:rsid w:val="00A678A2"/>
    <w:rsid w:val="00A7001D"/>
    <w:rsid w:val="00A707CD"/>
    <w:rsid w:val="00A70994"/>
    <w:rsid w:val="00A72010"/>
    <w:rsid w:val="00A738E1"/>
    <w:rsid w:val="00A74733"/>
    <w:rsid w:val="00A7759B"/>
    <w:rsid w:val="00A77F27"/>
    <w:rsid w:val="00A77FC5"/>
    <w:rsid w:val="00A800B9"/>
    <w:rsid w:val="00A806E0"/>
    <w:rsid w:val="00A80D18"/>
    <w:rsid w:val="00A8114B"/>
    <w:rsid w:val="00A81483"/>
    <w:rsid w:val="00A81982"/>
    <w:rsid w:val="00A819A1"/>
    <w:rsid w:val="00A819D9"/>
    <w:rsid w:val="00A81D8B"/>
    <w:rsid w:val="00A82747"/>
    <w:rsid w:val="00A83A71"/>
    <w:rsid w:val="00A83C97"/>
    <w:rsid w:val="00A84135"/>
    <w:rsid w:val="00A84B8C"/>
    <w:rsid w:val="00A855DB"/>
    <w:rsid w:val="00A85BF9"/>
    <w:rsid w:val="00A860C5"/>
    <w:rsid w:val="00A8625C"/>
    <w:rsid w:val="00A87187"/>
    <w:rsid w:val="00A8768F"/>
    <w:rsid w:val="00A8776A"/>
    <w:rsid w:val="00A87D52"/>
    <w:rsid w:val="00A9020C"/>
    <w:rsid w:val="00A905D9"/>
    <w:rsid w:val="00A917E8"/>
    <w:rsid w:val="00A91D5C"/>
    <w:rsid w:val="00A9252C"/>
    <w:rsid w:val="00A9428F"/>
    <w:rsid w:val="00A94304"/>
    <w:rsid w:val="00A94FE8"/>
    <w:rsid w:val="00A96EB8"/>
    <w:rsid w:val="00A9762E"/>
    <w:rsid w:val="00A97B08"/>
    <w:rsid w:val="00A97C33"/>
    <w:rsid w:val="00AA19B4"/>
    <w:rsid w:val="00AA29C9"/>
    <w:rsid w:val="00AA3E30"/>
    <w:rsid w:val="00AA3F60"/>
    <w:rsid w:val="00AA410A"/>
    <w:rsid w:val="00AA46AC"/>
    <w:rsid w:val="00AA490B"/>
    <w:rsid w:val="00AA54A0"/>
    <w:rsid w:val="00AA5BF2"/>
    <w:rsid w:val="00AA65B3"/>
    <w:rsid w:val="00AA6A8E"/>
    <w:rsid w:val="00AA6BC8"/>
    <w:rsid w:val="00AA6C43"/>
    <w:rsid w:val="00AA7139"/>
    <w:rsid w:val="00AA73B1"/>
    <w:rsid w:val="00AA7664"/>
    <w:rsid w:val="00AB019E"/>
    <w:rsid w:val="00AB0957"/>
    <w:rsid w:val="00AB0D40"/>
    <w:rsid w:val="00AB2006"/>
    <w:rsid w:val="00AB260A"/>
    <w:rsid w:val="00AB29A0"/>
    <w:rsid w:val="00AB2BA5"/>
    <w:rsid w:val="00AB33AA"/>
    <w:rsid w:val="00AB3E08"/>
    <w:rsid w:val="00AB421C"/>
    <w:rsid w:val="00AB43BF"/>
    <w:rsid w:val="00AB54EE"/>
    <w:rsid w:val="00AB5DE4"/>
    <w:rsid w:val="00AB5DFE"/>
    <w:rsid w:val="00AB7602"/>
    <w:rsid w:val="00AC04DF"/>
    <w:rsid w:val="00AC0610"/>
    <w:rsid w:val="00AC0791"/>
    <w:rsid w:val="00AC0D2A"/>
    <w:rsid w:val="00AC0E2B"/>
    <w:rsid w:val="00AC1893"/>
    <w:rsid w:val="00AC1C6C"/>
    <w:rsid w:val="00AC20F0"/>
    <w:rsid w:val="00AC3677"/>
    <w:rsid w:val="00AC3E19"/>
    <w:rsid w:val="00AC4148"/>
    <w:rsid w:val="00AC425C"/>
    <w:rsid w:val="00AC4508"/>
    <w:rsid w:val="00AC4AB3"/>
    <w:rsid w:val="00AC4C1A"/>
    <w:rsid w:val="00AC509D"/>
    <w:rsid w:val="00AC5146"/>
    <w:rsid w:val="00AC57BF"/>
    <w:rsid w:val="00AC580C"/>
    <w:rsid w:val="00AC655D"/>
    <w:rsid w:val="00AC786D"/>
    <w:rsid w:val="00AC7D04"/>
    <w:rsid w:val="00AD05C7"/>
    <w:rsid w:val="00AD0C93"/>
    <w:rsid w:val="00AD1351"/>
    <w:rsid w:val="00AD1A53"/>
    <w:rsid w:val="00AD2755"/>
    <w:rsid w:val="00AD2F2F"/>
    <w:rsid w:val="00AD3AF8"/>
    <w:rsid w:val="00AD41BB"/>
    <w:rsid w:val="00AD4842"/>
    <w:rsid w:val="00AD4EA5"/>
    <w:rsid w:val="00AD5768"/>
    <w:rsid w:val="00AD5FE1"/>
    <w:rsid w:val="00AD721D"/>
    <w:rsid w:val="00AD737F"/>
    <w:rsid w:val="00AD75AB"/>
    <w:rsid w:val="00AD78FE"/>
    <w:rsid w:val="00AD7B95"/>
    <w:rsid w:val="00AE00FF"/>
    <w:rsid w:val="00AE0FEB"/>
    <w:rsid w:val="00AE2795"/>
    <w:rsid w:val="00AE2C0D"/>
    <w:rsid w:val="00AE4115"/>
    <w:rsid w:val="00AE47B0"/>
    <w:rsid w:val="00AE4F78"/>
    <w:rsid w:val="00AE50DC"/>
    <w:rsid w:val="00AE5A1B"/>
    <w:rsid w:val="00AE68AE"/>
    <w:rsid w:val="00AE6CAA"/>
    <w:rsid w:val="00AE76EF"/>
    <w:rsid w:val="00AE78F7"/>
    <w:rsid w:val="00AE7A24"/>
    <w:rsid w:val="00AF1288"/>
    <w:rsid w:val="00AF14E8"/>
    <w:rsid w:val="00AF17CE"/>
    <w:rsid w:val="00AF1C08"/>
    <w:rsid w:val="00AF28B0"/>
    <w:rsid w:val="00AF2945"/>
    <w:rsid w:val="00AF309D"/>
    <w:rsid w:val="00AF31D6"/>
    <w:rsid w:val="00AF328D"/>
    <w:rsid w:val="00AF4393"/>
    <w:rsid w:val="00AF47CF"/>
    <w:rsid w:val="00AF4BA4"/>
    <w:rsid w:val="00AF7251"/>
    <w:rsid w:val="00B012C3"/>
    <w:rsid w:val="00B015D8"/>
    <w:rsid w:val="00B024C2"/>
    <w:rsid w:val="00B02C6E"/>
    <w:rsid w:val="00B03267"/>
    <w:rsid w:val="00B04A3A"/>
    <w:rsid w:val="00B053D3"/>
    <w:rsid w:val="00B057C7"/>
    <w:rsid w:val="00B05AD7"/>
    <w:rsid w:val="00B05B07"/>
    <w:rsid w:val="00B061AA"/>
    <w:rsid w:val="00B06274"/>
    <w:rsid w:val="00B06BA9"/>
    <w:rsid w:val="00B07383"/>
    <w:rsid w:val="00B07A22"/>
    <w:rsid w:val="00B11F8E"/>
    <w:rsid w:val="00B12D85"/>
    <w:rsid w:val="00B13377"/>
    <w:rsid w:val="00B1385F"/>
    <w:rsid w:val="00B13BB8"/>
    <w:rsid w:val="00B13CDD"/>
    <w:rsid w:val="00B14838"/>
    <w:rsid w:val="00B14D06"/>
    <w:rsid w:val="00B14D17"/>
    <w:rsid w:val="00B15833"/>
    <w:rsid w:val="00B15D2C"/>
    <w:rsid w:val="00B1612E"/>
    <w:rsid w:val="00B16F4C"/>
    <w:rsid w:val="00B174AE"/>
    <w:rsid w:val="00B17EC8"/>
    <w:rsid w:val="00B17EEC"/>
    <w:rsid w:val="00B202BC"/>
    <w:rsid w:val="00B20962"/>
    <w:rsid w:val="00B20C51"/>
    <w:rsid w:val="00B20E87"/>
    <w:rsid w:val="00B218C2"/>
    <w:rsid w:val="00B21E0E"/>
    <w:rsid w:val="00B22166"/>
    <w:rsid w:val="00B22522"/>
    <w:rsid w:val="00B2272F"/>
    <w:rsid w:val="00B229B6"/>
    <w:rsid w:val="00B22FE2"/>
    <w:rsid w:val="00B2345B"/>
    <w:rsid w:val="00B2477F"/>
    <w:rsid w:val="00B25ED9"/>
    <w:rsid w:val="00B25F34"/>
    <w:rsid w:val="00B26499"/>
    <w:rsid w:val="00B26680"/>
    <w:rsid w:val="00B266E1"/>
    <w:rsid w:val="00B26891"/>
    <w:rsid w:val="00B27237"/>
    <w:rsid w:val="00B30163"/>
    <w:rsid w:val="00B305C0"/>
    <w:rsid w:val="00B30858"/>
    <w:rsid w:val="00B30923"/>
    <w:rsid w:val="00B30C0C"/>
    <w:rsid w:val="00B30EAA"/>
    <w:rsid w:val="00B321CC"/>
    <w:rsid w:val="00B3286F"/>
    <w:rsid w:val="00B32908"/>
    <w:rsid w:val="00B332C4"/>
    <w:rsid w:val="00B3347A"/>
    <w:rsid w:val="00B337F1"/>
    <w:rsid w:val="00B33D4A"/>
    <w:rsid w:val="00B346AE"/>
    <w:rsid w:val="00B34804"/>
    <w:rsid w:val="00B34BC9"/>
    <w:rsid w:val="00B34C7D"/>
    <w:rsid w:val="00B35060"/>
    <w:rsid w:val="00B363E0"/>
    <w:rsid w:val="00B36DE4"/>
    <w:rsid w:val="00B37366"/>
    <w:rsid w:val="00B37AAC"/>
    <w:rsid w:val="00B401EF"/>
    <w:rsid w:val="00B4084F"/>
    <w:rsid w:val="00B40B2D"/>
    <w:rsid w:val="00B4128A"/>
    <w:rsid w:val="00B42009"/>
    <w:rsid w:val="00B4209A"/>
    <w:rsid w:val="00B42407"/>
    <w:rsid w:val="00B424AC"/>
    <w:rsid w:val="00B42A7C"/>
    <w:rsid w:val="00B42C6E"/>
    <w:rsid w:val="00B42DDB"/>
    <w:rsid w:val="00B42ECE"/>
    <w:rsid w:val="00B42FB7"/>
    <w:rsid w:val="00B4316F"/>
    <w:rsid w:val="00B43F56"/>
    <w:rsid w:val="00B43F6F"/>
    <w:rsid w:val="00B44E59"/>
    <w:rsid w:val="00B45008"/>
    <w:rsid w:val="00B45064"/>
    <w:rsid w:val="00B45C91"/>
    <w:rsid w:val="00B460EE"/>
    <w:rsid w:val="00B4616C"/>
    <w:rsid w:val="00B46884"/>
    <w:rsid w:val="00B46D25"/>
    <w:rsid w:val="00B47083"/>
    <w:rsid w:val="00B4723E"/>
    <w:rsid w:val="00B4778D"/>
    <w:rsid w:val="00B47A47"/>
    <w:rsid w:val="00B47A5E"/>
    <w:rsid w:val="00B47DCE"/>
    <w:rsid w:val="00B503AD"/>
    <w:rsid w:val="00B505A8"/>
    <w:rsid w:val="00B51CA2"/>
    <w:rsid w:val="00B52042"/>
    <w:rsid w:val="00B52DDA"/>
    <w:rsid w:val="00B53B86"/>
    <w:rsid w:val="00B53D8B"/>
    <w:rsid w:val="00B53F83"/>
    <w:rsid w:val="00B5418A"/>
    <w:rsid w:val="00B54962"/>
    <w:rsid w:val="00B549F3"/>
    <w:rsid w:val="00B54AA0"/>
    <w:rsid w:val="00B5514D"/>
    <w:rsid w:val="00B5625E"/>
    <w:rsid w:val="00B563EF"/>
    <w:rsid w:val="00B56CAD"/>
    <w:rsid w:val="00B5752F"/>
    <w:rsid w:val="00B579F3"/>
    <w:rsid w:val="00B601CE"/>
    <w:rsid w:val="00B6087E"/>
    <w:rsid w:val="00B60AB9"/>
    <w:rsid w:val="00B613F2"/>
    <w:rsid w:val="00B61436"/>
    <w:rsid w:val="00B61C3B"/>
    <w:rsid w:val="00B62715"/>
    <w:rsid w:val="00B6280B"/>
    <w:rsid w:val="00B635CB"/>
    <w:rsid w:val="00B640E3"/>
    <w:rsid w:val="00B654DA"/>
    <w:rsid w:val="00B665AF"/>
    <w:rsid w:val="00B66D07"/>
    <w:rsid w:val="00B6721B"/>
    <w:rsid w:val="00B6781B"/>
    <w:rsid w:val="00B67BA9"/>
    <w:rsid w:val="00B67BDF"/>
    <w:rsid w:val="00B706D3"/>
    <w:rsid w:val="00B7087F"/>
    <w:rsid w:val="00B719CA"/>
    <w:rsid w:val="00B71F27"/>
    <w:rsid w:val="00B71F56"/>
    <w:rsid w:val="00B72798"/>
    <w:rsid w:val="00B7289A"/>
    <w:rsid w:val="00B72A4B"/>
    <w:rsid w:val="00B73856"/>
    <w:rsid w:val="00B73AAA"/>
    <w:rsid w:val="00B73AF9"/>
    <w:rsid w:val="00B73B41"/>
    <w:rsid w:val="00B741ED"/>
    <w:rsid w:val="00B74B73"/>
    <w:rsid w:val="00B74E69"/>
    <w:rsid w:val="00B75FD4"/>
    <w:rsid w:val="00B76AE7"/>
    <w:rsid w:val="00B76B54"/>
    <w:rsid w:val="00B80747"/>
    <w:rsid w:val="00B81A9B"/>
    <w:rsid w:val="00B8235B"/>
    <w:rsid w:val="00B82742"/>
    <w:rsid w:val="00B834A8"/>
    <w:rsid w:val="00B837F7"/>
    <w:rsid w:val="00B83F5A"/>
    <w:rsid w:val="00B83FEB"/>
    <w:rsid w:val="00B8462F"/>
    <w:rsid w:val="00B8568F"/>
    <w:rsid w:val="00B85919"/>
    <w:rsid w:val="00B860FC"/>
    <w:rsid w:val="00B8704F"/>
    <w:rsid w:val="00B872B5"/>
    <w:rsid w:val="00B878AE"/>
    <w:rsid w:val="00B87F68"/>
    <w:rsid w:val="00B91944"/>
    <w:rsid w:val="00B937EE"/>
    <w:rsid w:val="00B93806"/>
    <w:rsid w:val="00B953C7"/>
    <w:rsid w:val="00B957BD"/>
    <w:rsid w:val="00B9718F"/>
    <w:rsid w:val="00B97229"/>
    <w:rsid w:val="00B975E2"/>
    <w:rsid w:val="00B97604"/>
    <w:rsid w:val="00B97A64"/>
    <w:rsid w:val="00BA056E"/>
    <w:rsid w:val="00BA174A"/>
    <w:rsid w:val="00BA1D2D"/>
    <w:rsid w:val="00BA2979"/>
    <w:rsid w:val="00BA2D2F"/>
    <w:rsid w:val="00BA2D92"/>
    <w:rsid w:val="00BA2FDC"/>
    <w:rsid w:val="00BA393F"/>
    <w:rsid w:val="00BA39F8"/>
    <w:rsid w:val="00BA45CF"/>
    <w:rsid w:val="00BA6061"/>
    <w:rsid w:val="00BA6E97"/>
    <w:rsid w:val="00BB1055"/>
    <w:rsid w:val="00BB113D"/>
    <w:rsid w:val="00BB1759"/>
    <w:rsid w:val="00BB1B9C"/>
    <w:rsid w:val="00BB27D9"/>
    <w:rsid w:val="00BB2CCD"/>
    <w:rsid w:val="00BB300F"/>
    <w:rsid w:val="00BB31E1"/>
    <w:rsid w:val="00BB3290"/>
    <w:rsid w:val="00BB394F"/>
    <w:rsid w:val="00BB3E1F"/>
    <w:rsid w:val="00BB3E57"/>
    <w:rsid w:val="00BB42C1"/>
    <w:rsid w:val="00BB433D"/>
    <w:rsid w:val="00BB4A2F"/>
    <w:rsid w:val="00BB5757"/>
    <w:rsid w:val="00BB5B1D"/>
    <w:rsid w:val="00BB5E01"/>
    <w:rsid w:val="00BB6009"/>
    <w:rsid w:val="00BB71CA"/>
    <w:rsid w:val="00BB741F"/>
    <w:rsid w:val="00BB77E3"/>
    <w:rsid w:val="00BB7B9D"/>
    <w:rsid w:val="00BC061E"/>
    <w:rsid w:val="00BC0E08"/>
    <w:rsid w:val="00BC15E9"/>
    <w:rsid w:val="00BC1A99"/>
    <w:rsid w:val="00BC1ACA"/>
    <w:rsid w:val="00BC1CC5"/>
    <w:rsid w:val="00BC20C9"/>
    <w:rsid w:val="00BC2251"/>
    <w:rsid w:val="00BC23A6"/>
    <w:rsid w:val="00BC3717"/>
    <w:rsid w:val="00BC3E35"/>
    <w:rsid w:val="00BC43EC"/>
    <w:rsid w:val="00BC48C3"/>
    <w:rsid w:val="00BC4FCA"/>
    <w:rsid w:val="00BC636D"/>
    <w:rsid w:val="00BC6F6E"/>
    <w:rsid w:val="00BC7154"/>
    <w:rsid w:val="00BC71A0"/>
    <w:rsid w:val="00BC7677"/>
    <w:rsid w:val="00BD0B50"/>
    <w:rsid w:val="00BD151D"/>
    <w:rsid w:val="00BD1822"/>
    <w:rsid w:val="00BD19C2"/>
    <w:rsid w:val="00BD2C72"/>
    <w:rsid w:val="00BD41FA"/>
    <w:rsid w:val="00BD4510"/>
    <w:rsid w:val="00BD4A91"/>
    <w:rsid w:val="00BD4A92"/>
    <w:rsid w:val="00BD4AB6"/>
    <w:rsid w:val="00BD5038"/>
    <w:rsid w:val="00BD531D"/>
    <w:rsid w:val="00BD5E8F"/>
    <w:rsid w:val="00BD6C3B"/>
    <w:rsid w:val="00BD7D90"/>
    <w:rsid w:val="00BD7F26"/>
    <w:rsid w:val="00BE0268"/>
    <w:rsid w:val="00BE087B"/>
    <w:rsid w:val="00BE0B19"/>
    <w:rsid w:val="00BE1704"/>
    <w:rsid w:val="00BE18C5"/>
    <w:rsid w:val="00BE295F"/>
    <w:rsid w:val="00BE2E2F"/>
    <w:rsid w:val="00BE3384"/>
    <w:rsid w:val="00BE35EA"/>
    <w:rsid w:val="00BE437C"/>
    <w:rsid w:val="00BE44DE"/>
    <w:rsid w:val="00BE46AD"/>
    <w:rsid w:val="00BE5991"/>
    <w:rsid w:val="00BE5B41"/>
    <w:rsid w:val="00BE684C"/>
    <w:rsid w:val="00BE6D08"/>
    <w:rsid w:val="00BE7ACA"/>
    <w:rsid w:val="00BF0418"/>
    <w:rsid w:val="00BF0CAB"/>
    <w:rsid w:val="00BF0CB8"/>
    <w:rsid w:val="00BF0E35"/>
    <w:rsid w:val="00BF105D"/>
    <w:rsid w:val="00BF124E"/>
    <w:rsid w:val="00BF19BE"/>
    <w:rsid w:val="00BF1E38"/>
    <w:rsid w:val="00BF1EB6"/>
    <w:rsid w:val="00BF216D"/>
    <w:rsid w:val="00BF29B8"/>
    <w:rsid w:val="00BF3D70"/>
    <w:rsid w:val="00BF5244"/>
    <w:rsid w:val="00BF5824"/>
    <w:rsid w:val="00BF5A21"/>
    <w:rsid w:val="00BF5CAC"/>
    <w:rsid w:val="00BF749D"/>
    <w:rsid w:val="00C007A1"/>
    <w:rsid w:val="00C00DF1"/>
    <w:rsid w:val="00C011A3"/>
    <w:rsid w:val="00C011BC"/>
    <w:rsid w:val="00C0137E"/>
    <w:rsid w:val="00C01571"/>
    <w:rsid w:val="00C01784"/>
    <w:rsid w:val="00C0225E"/>
    <w:rsid w:val="00C0234D"/>
    <w:rsid w:val="00C02368"/>
    <w:rsid w:val="00C032BC"/>
    <w:rsid w:val="00C033E2"/>
    <w:rsid w:val="00C035C1"/>
    <w:rsid w:val="00C04DD4"/>
    <w:rsid w:val="00C0636C"/>
    <w:rsid w:val="00C065AF"/>
    <w:rsid w:val="00C06983"/>
    <w:rsid w:val="00C06F2D"/>
    <w:rsid w:val="00C074FD"/>
    <w:rsid w:val="00C07F7D"/>
    <w:rsid w:val="00C07FAC"/>
    <w:rsid w:val="00C100F2"/>
    <w:rsid w:val="00C10315"/>
    <w:rsid w:val="00C1067C"/>
    <w:rsid w:val="00C10B29"/>
    <w:rsid w:val="00C119A4"/>
    <w:rsid w:val="00C11B33"/>
    <w:rsid w:val="00C12140"/>
    <w:rsid w:val="00C12D1D"/>
    <w:rsid w:val="00C12D45"/>
    <w:rsid w:val="00C1366B"/>
    <w:rsid w:val="00C1473F"/>
    <w:rsid w:val="00C15A48"/>
    <w:rsid w:val="00C15DB0"/>
    <w:rsid w:val="00C1696E"/>
    <w:rsid w:val="00C17592"/>
    <w:rsid w:val="00C17BB6"/>
    <w:rsid w:val="00C20065"/>
    <w:rsid w:val="00C2017F"/>
    <w:rsid w:val="00C202CC"/>
    <w:rsid w:val="00C20E35"/>
    <w:rsid w:val="00C20F0B"/>
    <w:rsid w:val="00C20FDD"/>
    <w:rsid w:val="00C2140A"/>
    <w:rsid w:val="00C21C13"/>
    <w:rsid w:val="00C22353"/>
    <w:rsid w:val="00C22861"/>
    <w:rsid w:val="00C23BD6"/>
    <w:rsid w:val="00C23C73"/>
    <w:rsid w:val="00C23E45"/>
    <w:rsid w:val="00C24140"/>
    <w:rsid w:val="00C2433A"/>
    <w:rsid w:val="00C2461E"/>
    <w:rsid w:val="00C24821"/>
    <w:rsid w:val="00C2487D"/>
    <w:rsid w:val="00C25BB5"/>
    <w:rsid w:val="00C26898"/>
    <w:rsid w:val="00C26909"/>
    <w:rsid w:val="00C26935"/>
    <w:rsid w:val="00C26BDF"/>
    <w:rsid w:val="00C27E0F"/>
    <w:rsid w:val="00C3056C"/>
    <w:rsid w:val="00C3080E"/>
    <w:rsid w:val="00C3138B"/>
    <w:rsid w:val="00C31B05"/>
    <w:rsid w:val="00C3216E"/>
    <w:rsid w:val="00C3234B"/>
    <w:rsid w:val="00C324F7"/>
    <w:rsid w:val="00C329DA"/>
    <w:rsid w:val="00C343EC"/>
    <w:rsid w:val="00C35A2D"/>
    <w:rsid w:val="00C35D2A"/>
    <w:rsid w:val="00C3625D"/>
    <w:rsid w:val="00C36971"/>
    <w:rsid w:val="00C36BB7"/>
    <w:rsid w:val="00C36EEF"/>
    <w:rsid w:val="00C4144B"/>
    <w:rsid w:val="00C4195E"/>
    <w:rsid w:val="00C4231C"/>
    <w:rsid w:val="00C42423"/>
    <w:rsid w:val="00C4278C"/>
    <w:rsid w:val="00C42A12"/>
    <w:rsid w:val="00C42FBD"/>
    <w:rsid w:val="00C43086"/>
    <w:rsid w:val="00C434BB"/>
    <w:rsid w:val="00C44290"/>
    <w:rsid w:val="00C44491"/>
    <w:rsid w:val="00C45633"/>
    <w:rsid w:val="00C45BA4"/>
    <w:rsid w:val="00C45F0A"/>
    <w:rsid w:val="00C45FC2"/>
    <w:rsid w:val="00C463B2"/>
    <w:rsid w:val="00C47931"/>
    <w:rsid w:val="00C5009F"/>
    <w:rsid w:val="00C502EB"/>
    <w:rsid w:val="00C50489"/>
    <w:rsid w:val="00C5048B"/>
    <w:rsid w:val="00C504F6"/>
    <w:rsid w:val="00C50BCE"/>
    <w:rsid w:val="00C5146E"/>
    <w:rsid w:val="00C51F8E"/>
    <w:rsid w:val="00C52339"/>
    <w:rsid w:val="00C5257F"/>
    <w:rsid w:val="00C530D5"/>
    <w:rsid w:val="00C5399A"/>
    <w:rsid w:val="00C546B8"/>
    <w:rsid w:val="00C55405"/>
    <w:rsid w:val="00C554A2"/>
    <w:rsid w:val="00C566E9"/>
    <w:rsid w:val="00C56F05"/>
    <w:rsid w:val="00C57070"/>
    <w:rsid w:val="00C607B1"/>
    <w:rsid w:val="00C609DE"/>
    <w:rsid w:val="00C60EC2"/>
    <w:rsid w:val="00C61FFE"/>
    <w:rsid w:val="00C62009"/>
    <w:rsid w:val="00C6285D"/>
    <w:rsid w:val="00C62915"/>
    <w:rsid w:val="00C62E43"/>
    <w:rsid w:val="00C644EA"/>
    <w:rsid w:val="00C64BF6"/>
    <w:rsid w:val="00C64F72"/>
    <w:rsid w:val="00C653FE"/>
    <w:rsid w:val="00C658D8"/>
    <w:rsid w:val="00C66393"/>
    <w:rsid w:val="00C6640D"/>
    <w:rsid w:val="00C66CA0"/>
    <w:rsid w:val="00C66F29"/>
    <w:rsid w:val="00C671DC"/>
    <w:rsid w:val="00C70876"/>
    <w:rsid w:val="00C709F2"/>
    <w:rsid w:val="00C71DE8"/>
    <w:rsid w:val="00C720E3"/>
    <w:rsid w:val="00C73365"/>
    <w:rsid w:val="00C739EB"/>
    <w:rsid w:val="00C7533F"/>
    <w:rsid w:val="00C75597"/>
    <w:rsid w:val="00C757B2"/>
    <w:rsid w:val="00C758DE"/>
    <w:rsid w:val="00C75964"/>
    <w:rsid w:val="00C7596D"/>
    <w:rsid w:val="00C75A18"/>
    <w:rsid w:val="00C75C43"/>
    <w:rsid w:val="00C75C5C"/>
    <w:rsid w:val="00C75D38"/>
    <w:rsid w:val="00C76198"/>
    <w:rsid w:val="00C7624F"/>
    <w:rsid w:val="00C7662A"/>
    <w:rsid w:val="00C76692"/>
    <w:rsid w:val="00C769A6"/>
    <w:rsid w:val="00C76C6E"/>
    <w:rsid w:val="00C7731E"/>
    <w:rsid w:val="00C77F18"/>
    <w:rsid w:val="00C807A9"/>
    <w:rsid w:val="00C80A97"/>
    <w:rsid w:val="00C83353"/>
    <w:rsid w:val="00C83AFC"/>
    <w:rsid w:val="00C83CBC"/>
    <w:rsid w:val="00C841B6"/>
    <w:rsid w:val="00C84228"/>
    <w:rsid w:val="00C845E1"/>
    <w:rsid w:val="00C84673"/>
    <w:rsid w:val="00C84F76"/>
    <w:rsid w:val="00C85036"/>
    <w:rsid w:val="00C85955"/>
    <w:rsid w:val="00C859B6"/>
    <w:rsid w:val="00C8633C"/>
    <w:rsid w:val="00C864CD"/>
    <w:rsid w:val="00C86AD5"/>
    <w:rsid w:val="00C86D69"/>
    <w:rsid w:val="00C87CE5"/>
    <w:rsid w:val="00C90039"/>
    <w:rsid w:val="00C90D97"/>
    <w:rsid w:val="00C9101F"/>
    <w:rsid w:val="00C9186D"/>
    <w:rsid w:val="00C91991"/>
    <w:rsid w:val="00C920AB"/>
    <w:rsid w:val="00C9320B"/>
    <w:rsid w:val="00C93323"/>
    <w:rsid w:val="00C935FE"/>
    <w:rsid w:val="00C937AD"/>
    <w:rsid w:val="00C947C7"/>
    <w:rsid w:val="00C94888"/>
    <w:rsid w:val="00C94BD5"/>
    <w:rsid w:val="00C94D37"/>
    <w:rsid w:val="00C94D3C"/>
    <w:rsid w:val="00C96189"/>
    <w:rsid w:val="00C967F3"/>
    <w:rsid w:val="00C96A02"/>
    <w:rsid w:val="00C9726F"/>
    <w:rsid w:val="00C979E2"/>
    <w:rsid w:val="00CA0137"/>
    <w:rsid w:val="00CA03A6"/>
    <w:rsid w:val="00CA08E7"/>
    <w:rsid w:val="00CA09E0"/>
    <w:rsid w:val="00CA1081"/>
    <w:rsid w:val="00CA1A6F"/>
    <w:rsid w:val="00CA20FC"/>
    <w:rsid w:val="00CA21BC"/>
    <w:rsid w:val="00CA2997"/>
    <w:rsid w:val="00CA2B92"/>
    <w:rsid w:val="00CA2EAA"/>
    <w:rsid w:val="00CA313C"/>
    <w:rsid w:val="00CA31B5"/>
    <w:rsid w:val="00CA3996"/>
    <w:rsid w:val="00CA3D9C"/>
    <w:rsid w:val="00CA4D1D"/>
    <w:rsid w:val="00CA51C1"/>
    <w:rsid w:val="00CA5422"/>
    <w:rsid w:val="00CA5496"/>
    <w:rsid w:val="00CA64D7"/>
    <w:rsid w:val="00CA6926"/>
    <w:rsid w:val="00CA723E"/>
    <w:rsid w:val="00CA72A2"/>
    <w:rsid w:val="00CB0015"/>
    <w:rsid w:val="00CB0BE2"/>
    <w:rsid w:val="00CB24A1"/>
    <w:rsid w:val="00CB2552"/>
    <w:rsid w:val="00CB5160"/>
    <w:rsid w:val="00CB56F6"/>
    <w:rsid w:val="00CB67CF"/>
    <w:rsid w:val="00CB7203"/>
    <w:rsid w:val="00CB734F"/>
    <w:rsid w:val="00CB744D"/>
    <w:rsid w:val="00CB793B"/>
    <w:rsid w:val="00CB7CB7"/>
    <w:rsid w:val="00CB7FC0"/>
    <w:rsid w:val="00CC062E"/>
    <w:rsid w:val="00CC105C"/>
    <w:rsid w:val="00CC1732"/>
    <w:rsid w:val="00CC1BE1"/>
    <w:rsid w:val="00CC1C3A"/>
    <w:rsid w:val="00CC207D"/>
    <w:rsid w:val="00CC2124"/>
    <w:rsid w:val="00CC355F"/>
    <w:rsid w:val="00CC3E59"/>
    <w:rsid w:val="00CC3E9A"/>
    <w:rsid w:val="00CC4972"/>
    <w:rsid w:val="00CC6B22"/>
    <w:rsid w:val="00CC6C29"/>
    <w:rsid w:val="00CC6F51"/>
    <w:rsid w:val="00CC7068"/>
    <w:rsid w:val="00CC7332"/>
    <w:rsid w:val="00CC7A4D"/>
    <w:rsid w:val="00CD0A23"/>
    <w:rsid w:val="00CD0F36"/>
    <w:rsid w:val="00CD1C6D"/>
    <w:rsid w:val="00CD1FD8"/>
    <w:rsid w:val="00CD2243"/>
    <w:rsid w:val="00CD2447"/>
    <w:rsid w:val="00CD2D1D"/>
    <w:rsid w:val="00CD2E57"/>
    <w:rsid w:val="00CD36A5"/>
    <w:rsid w:val="00CD4EE2"/>
    <w:rsid w:val="00CD7106"/>
    <w:rsid w:val="00CD741F"/>
    <w:rsid w:val="00CD7D90"/>
    <w:rsid w:val="00CE0AE9"/>
    <w:rsid w:val="00CE130C"/>
    <w:rsid w:val="00CE19FA"/>
    <w:rsid w:val="00CE1C44"/>
    <w:rsid w:val="00CE28DB"/>
    <w:rsid w:val="00CE3B11"/>
    <w:rsid w:val="00CE4498"/>
    <w:rsid w:val="00CE483C"/>
    <w:rsid w:val="00CE5529"/>
    <w:rsid w:val="00CE63E5"/>
    <w:rsid w:val="00CE653C"/>
    <w:rsid w:val="00CE7257"/>
    <w:rsid w:val="00CE7744"/>
    <w:rsid w:val="00CE7B35"/>
    <w:rsid w:val="00CF187F"/>
    <w:rsid w:val="00CF2A25"/>
    <w:rsid w:val="00CF2B74"/>
    <w:rsid w:val="00CF34F1"/>
    <w:rsid w:val="00CF3673"/>
    <w:rsid w:val="00CF43D2"/>
    <w:rsid w:val="00CF4959"/>
    <w:rsid w:val="00CF4D20"/>
    <w:rsid w:val="00CF5257"/>
    <w:rsid w:val="00CF5553"/>
    <w:rsid w:val="00CF5759"/>
    <w:rsid w:val="00CF64DC"/>
    <w:rsid w:val="00CF6606"/>
    <w:rsid w:val="00CF6628"/>
    <w:rsid w:val="00CF6646"/>
    <w:rsid w:val="00CF6B53"/>
    <w:rsid w:val="00CF6DF5"/>
    <w:rsid w:val="00CF716B"/>
    <w:rsid w:val="00CF7414"/>
    <w:rsid w:val="00CF7477"/>
    <w:rsid w:val="00CF7785"/>
    <w:rsid w:val="00CF7AC7"/>
    <w:rsid w:val="00D0013B"/>
    <w:rsid w:val="00D005BE"/>
    <w:rsid w:val="00D0065E"/>
    <w:rsid w:val="00D00BE2"/>
    <w:rsid w:val="00D01AAD"/>
    <w:rsid w:val="00D02026"/>
    <w:rsid w:val="00D02257"/>
    <w:rsid w:val="00D049CB"/>
    <w:rsid w:val="00D063F3"/>
    <w:rsid w:val="00D067A0"/>
    <w:rsid w:val="00D0686B"/>
    <w:rsid w:val="00D06B80"/>
    <w:rsid w:val="00D07017"/>
    <w:rsid w:val="00D07E5B"/>
    <w:rsid w:val="00D10490"/>
    <w:rsid w:val="00D11349"/>
    <w:rsid w:val="00D11A2E"/>
    <w:rsid w:val="00D11A60"/>
    <w:rsid w:val="00D12402"/>
    <w:rsid w:val="00D14E57"/>
    <w:rsid w:val="00D1576B"/>
    <w:rsid w:val="00D17E3C"/>
    <w:rsid w:val="00D20112"/>
    <w:rsid w:val="00D204C4"/>
    <w:rsid w:val="00D209A3"/>
    <w:rsid w:val="00D213FD"/>
    <w:rsid w:val="00D21830"/>
    <w:rsid w:val="00D21964"/>
    <w:rsid w:val="00D22B52"/>
    <w:rsid w:val="00D23983"/>
    <w:rsid w:val="00D23AF5"/>
    <w:rsid w:val="00D23B23"/>
    <w:rsid w:val="00D25676"/>
    <w:rsid w:val="00D2589D"/>
    <w:rsid w:val="00D25F3A"/>
    <w:rsid w:val="00D26512"/>
    <w:rsid w:val="00D2660E"/>
    <w:rsid w:val="00D2675E"/>
    <w:rsid w:val="00D268BF"/>
    <w:rsid w:val="00D26934"/>
    <w:rsid w:val="00D26E47"/>
    <w:rsid w:val="00D26ECB"/>
    <w:rsid w:val="00D27754"/>
    <w:rsid w:val="00D30943"/>
    <w:rsid w:val="00D309B8"/>
    <w:rsid w:val="00D30EFB"/>
    <w:rsid w:val="00D30FC2"/>
    <w:rsid w:val="00D3138A"/>
    <w:rsid w:val="00D319FF"/>
    <w:rsid w:val="00D320A4"/>
    <w:rsid w:val="00D33424"/>
    <w:rsid w:val="00D33474"/>
    <w:rsid w:val="00D33E71"/>
    <w:rsid w:val="00D3437C"/>
    <w:rsid w:val="00D3450B"/>
    <w:rsid w:val="00D34894"/>
    <w:rsid w:val="00D34C0E"/>
    <w:rsid w:val="00D353FC"/>
    <w:rsid w:val="00D35CA9"/>
    <w:rsid w:val="00D35DF8"/>
    <w:rsid w:val="00D36014"/>
    <w:rsid w:val="00D3675C"/>
    <w:rsid w:val="00D36903"/>
    <w:rsid w:val="00D36D7A"/>
    <w:rsid w:val="00D37168"/>
    <w:rsid w:val="00D372C8"/>
    <w:rsid w:val="00D3786D"/>
    <w:rsid w:val="00D37BEC"/>
    <w:rsid w:val="00D410B2"/>
    <w:rsid w:val="00D415C4"/>
    <w:rsid w:val="00D41C4C"/>
    <w:rsid w:val="00D42FCA"/>
    <w:rsid w:val="00D433F1"/>
    <w:rsid w:val="00D43F9A"/>
    <w:rsid w:val="00D4405A"/>
    <w:rsid w:val="00D441AA"/>
    <w:rsid w:val="00D44246"/>
    <w:rsid w:val="00D44506"/>
    <w:rsid w:val="00D44C59"/>
    <w:rsid w:val="00D4522C"/>
    <w:rsid w:val="00D460F2"/>
    <w:rsid w:val="00D46587"/>
    <w:rsid w:val="00D46BF0"/>
    <w:rsid w:val="00D46C71"/>
    <w:rsid w:val="00D4716F"/>
    <w:rsid w:val="00D473E3"/>
    <w:rsid w:val="00D47D67"/>
    <w:rsid w:val="00D507F1"/>
    <w:rsid w:val="00D50C80"/>
    <w:rsid w:val="00D510CD"/>
    <w:rsid w:val="00D51F7B"/>
    <w:rsid w:val="00D5238F"/>
    <w:rsid w:val="00D524D9"/>
    <w:rsid w:val="00D52993"/>
    <w:rsid w:val="00D52D0B"/>
    <w:rsid w:val="00D52D64"/>
    <w:rsid w:val="00D532B0"/>
    <w:rsid w:val="00D533D9"/>
    <w:rsid w:val="00D53E2E"/>
    <w:rsid w:val="00D53E91"/>
    <w:rsid w:val="00D54087"/>
    <w:rsid w:val="00D545DA"/>
    <w:rsid w:val="00D54780"/>
    <w:rsid w:val="00D54BDD"/>
    <w:rsid w:val="00D5572D"/>
    <w:rsid w:val="00D55EC3"/>
    <w:rsid w:val="00D57A62"/>
    <w:rsid w:val="00D60535"/>
    <w:rsid w:val="00D607AF"/>
    <w:rsid w:val="00D60C47"/>
    <w:rsid w:val="00D60F04"/>
    <w:rsid w:val="00D60FAD"/>
    <w:rsid w:val="00D61518"/>
    <w:rsid w:val="00D61A36"/>
    <w:rsid w:val="00D61CE6"/>
    <w:rsid w:val="00D6248B"/>
    <w:rsid w:val="00D624A0"/>
    <w:rsid w:val="00D63218"/>
    <w:rsid w:val="00D63CFD"/>
    <w:rsid w:val="00D6468D"/>
    <w:rsid w:val="00D64731"/>
    <w:rsid w:val="00D6502A"/>
    <w:rsid w:val="00D6588B"/>
    <w:rsid w:val="00D66361"/>
    <w:rsid w:val="00D6644F"/>
    <w:rsid w:val="00D66980"/>
    <w:rsid w:val="00D6713A"/>
    <w:rsid w:val="00D67843"/>
    <w:rsid w:val="00D67AC3"/>
    <w:rsid w:val="00D67F7A"/>
    <w:rsid w:val="00D7043C"/>
    <w:rsid w:val="00D70477"/>
    <w:rsid w:val="00D7054E"/>
    <w:rsid w:val="00D71084"/>
    <w:rsid w:val="00D71AF3"/>
    <w:rsid w:val="00D71F7D"/>
    <w:rsid w:val="00D72571"/>
    <w:rsid w:val="00D72747"/>
    <w:rsid w:val="00D72FED"/>
    <w:rsid w:val="00D74C8D"/>
    <w:rsid w:val="00D74F62"/>
    <w:rsid w:val="00D7535D"/>
    <w:rsid w:val="00D76323"/>
    <w:rsid w:val="00D76354"/>
    <w:rsid w:val="00D765C0"/>
    <w:rsid w:val="00D76704"/>
    <w:rsid w:val="00D7685C"/>
    <w:rsid w:val="00D77238"/>
    <w:rsid w:val="00D77448"/>
    <w:rsid w:val="00D77A37"/>
    <w:rsid w:val="00D808C9"/>
    <w:rsid w:val="00D80DCF"/>
    <w:rsid w:val="00D81A8D"/>
    <w:rsid w:val="00D81DD0"/>
    <w:rsid w:val="00D829A3"/>
    <w:rsid w:val="00D830E9"/>
    <w:rsid w:val="00D83491"/>
    <w:rsid w:val="00D834BD"/>
    <w:rsid w:val="00D83BCF"/>
    <w:rsid w:val="00D840F0"/>
    <w:rsid w:val="00D8414C"/>
    <w:rsid w:val="00D842F5"/>
    <w:rsid w:val="00D845AF"/>
    <w:rsid w:val="00D8645E"/>
    <w:rsid w:val="00D86FDA"/>
    <w:rsid w:val="00D87605"/>
    <w:rsid w:val="00D87A6E"/>
    <w:rsid w:val="00D87EE2"/>
    <w:rsid w:val="00D9094C"/>
    <w:rsid w:val="00D90E44"/>
    <w:rsid w:val="00D90F28"/>
    <w:rsid w:val="00D91004"/>
    <w:rsid w:val="00D9186E"/>
    <w:rsid w:val="00D9219C"/>
    <w:rsid w:val="00D92756"/>
    <w:rsid w:val="00D92C61"/>
    <w:rsid w:val="00D92F70"/>
    <w:rsid w:val="00D934BA"/>
    <w:rsid w:val="00D93ECD"/>
    <w:rsid w:val="00D941B3"/>
    <w:rsid w:val="00D94B9E"/>
    <w:rsid w:val="00D94FA3"/>
    <w:rsid w:val="00D9515C"/>
    <w:rsid w:val="00D95AF7"/>
    <w:rsid w:val="00D9643E"/>
    <w:rsid w:val="00D964A4"/>
    <w:rsid w:val="00D96822"/>
    <w:rsid w:val="00D97C23"/>
    <w:rsid w:val="00DA0E79"/>
    <w:rsid w:val="00DA1212"/>
    <w:rsid w:val="00DA1795"/>
    <w:rsid w:val="00DA1A5D"/>
    <w:rsid w:val="00DA1E2E"/>
    <w:rsid w:val="00DA2777"/>
    <w:rsid w:val="00DA2EA3"/>
    <w:rsid w:val="00DA3230"/>
    <w:rsid w:val="00DA3A5D"/>
    <w:rsid w:val="00DA493D"/>
    <w:rsid w:val="00DA4C90"/>
    <w:rsid w:val="00DA4F81"/>
    <w:rsid w:val="00DA54C1"/>
    <w:rsid w:val="00DA5E84"/>
    <w:rsid w:val="00DA5ED6"/>
    <w:rsid w:val="00DA61CB"/>
    <w:rsid w:val="00DA646D"/>
    <w:rsid w:val="00DA68DD"/>
    <w:rsid w:val="00DA69B8"/>
    <w:rsid w:val="00DA6B0E"/>
    <w:rsid w:val="00DA6BA9"/>
    <w:rsid w:val="00DA7ED3"/>
    <w:rsid w:val="00DB048A"/>
    <w:rsid w:val="00DB12E3"/>
    <w:rsid w:val="00DB15E4"/>
    <w:rsid w:val="00DB2479"/>
    <w:rsid w:val="00DB27CA"/>
    <w:rsid w:val="00DB29C1"/>
    <w:rsid w:val="00DB2EF6"/>
    <w:rsid w:val="00DB2FFC"/>
    <w:rsid w:val="00DB344D"/>
    <w:rsid w:val="00DB3B8F"/>
    <w:rsid w:val="00DB3C58"/>
    <w:rsid w:val="00DB4092"/>
    <w:rsid w:val="00DB57C3"/>
    <w:rsid w:val="00DB5B76"/>
    <w:rsid w:val="00DB6388"/>
    <w:rsid w:val="00DB743D"/>
    <w:rsid w:val="00DB744C"/>
    <w:rsid w:val="00DB76BD"/>
    <w:rsid w:val="00DB779F"/>
    <w:rsid w:val="00DB77DA"/>
    <w:rsid w:val="00DB7CF2"/>
    <w:rsid w:val="00DC140B"/>
    <w:rsid w:val="00DC1589"/>
    <w:rsid w:val="00DC17E5"/>
    <w:rsid w:val="00DC1DB0"/>
    <w:rsid w:val="00DC1F15"/>
    <w:rsid w:val="00DC221E"/>
    <w:rsid w:val="00DC2873"/>
    <w:rsid w:val="00DC329E"/>
    <w:rsid w:val="00DC34DE"/>
    <w:rsid w:val="00DC441C"/>
    <w:rsid w:val="00DC453B"/>
    <w:rsid w:val="00DC4542"/>
    <w:rsid w:val="00DC53D7"/>
    <w:rsid w:val="00DC5989"/>
    <w:rsid w:val="00DC59F5"/>
    <w:rsid w:val="00DC61E2"/>
    <w:rsid w:val="00DC63D8"/>
    <w:rsid w:val="00DC77F7"/>
    <w:rsid w:val="00DD0A89"/>
    <w:rsid w:val="00DD0E32"/>
    <w:rsid w:val="00DD10FF"/>
    <w:rsid w:val="00DD2AEA"/>
    <w:rsid w:val="00DD4598"/>
    <w:rsid w:val="00DD492B"/>
    <w:rsid w:val="00DD4A87"/>
    <w:rsid w:val="00DD5274"/>
    <w:rsid w:val="00DD52C9"/>
    <w:rsid w:val="00DD5DC7"/>
    <w:rsid w:val="00DD6646"/>
    <w:rsid w:val="00DD6E92"/>
    <w:rsid w:val="00DD7551"/>
    <w:rsid w:val="00DD7EA3"/>
    <w:rsid w:val="00DE00C7"/>
    <w:rsid w:val="00DE0441"/>
    <w:rsid w:val="00DE0881"/>
    <w:rsid w:val="00DE1000"/>
    <w:rsid w:val="00DE14F0"/>
    <w:rsid w:val="00DE18BE"/>
    <w:rsid w:val="00DE2561"/>
    <w:rsid w:val="00DE3574"/>
    <w:rsid w:val="00DE389A"/>
    <w:rsid w:val="00DE3CA7"/>
    <w:rsid w:val="00DE4131"/>
    <w:rsid w:val="00DE4D7E"/>
    <w:rsid w:val="00DE4F45"/>
    <w:rsid w:val="00DE4FE6"/>
    <w:rsid w:val="00DE5193"/>
    <w:rsid w:val="00DE55D1"/>
    <w:rsid w:val="00DE5F88"/>
    <w:rsid w:val="00DE6382"/>
    <w:rsid w:val="00DE6477"/>
    <w:rsid w:val="00DE687D"/>
    <w:rsid w:val="00DE7D92"/>
    <w:rsid w:val="00DF0547"/>
    <w:rsid w:val="00DF0CF1"/>
    <w:rsid w:val="00DF211E"/>
    <w:rsid w:val="00DF235A"/>
    <w:rsid w:val="00DF2C04"/>
    <w:rsid w:val="00DF2D68"/>
    <w:rsid w:val="00DF304E"/>
    <w:rsid w:val="00DF30D6"/>
    <w:rsid w:val="00DF3411"/>
    <w:rsid w:val="00DF345E"/>
    <w:rsid w:val="00DF34A2"/>
    <w:rsid w:val="00DF384D"/>
    <w:rsid w:val="00DF50D4"/>
    <w:rsid w:val="00DF5E17"/>
    <w:rsid w:val="00DF5E75"/>
    <w:rsid w:val="00DF7062"/>
    <w:rsid w:val="00DF71E0"/>
    <w:rsid w:val="00DF7828"/>
    <w:rsid w:val="00DF7F2A"/>
    <w:rsid w:val="00E008D6"/>
    <w:rsid w:val="00E0136A"/>
    <w:rsid w:val="00E017E9"/>
    <w:rsid w:val="00E017FD"/>
    <w:rsid w:val="00E0189C"/>
    <w:rsid w:val="00E01EB1"/>
    <w:rsid w:val="00E020FB"/>
    <w:rsid w:val="00E021A0"/>
    <w:rsid w:val="00E02E80"/>
    <w:rsid w:val="00E0322D"/>
    <w:rsid w:val="00E03B70"/>
    <w:rsid w:val="00E03F73"/>
    <w:rsid w:val="00E04E4A"/>
    <w:rsid w:val="00E052D3"/>
    <w:rsid w:val="00E05937"/>
    <w:rsid w:val="00E05B07"/>
    <w:rsid w:val="00E05D24"/>
    <w:rsid w:val="00E06265"/>
    <w:rsid w:val="00E06F6A"/>
    <w:rsid w:val="00E1007D"/>
    <w:rsid w:val="00E1066B"/>
    <w:rsid w:val="00E10A86"/>
    <w:rsid w:val="00E11273"/>
    <w:rsid w:val="00E112E1"/>
    <w:rsid w:val="00E1173C"/>
    <w:rsid w:val="00E11CD7"/>
    <w:rsid w:val="00E1215A"/>
    <w:rsid w:val="00E12218"/>
    <w:rsid w:val="00E128C7"/>
    <w:rsid w:val="00E12C4F"/>
    <w:rsid w:val="00E134CA"/>
    <w:rsid w:val="00E13DE8"/>
    <w:rsid w:val="00E14D65"/>
    <w:rsid w:val="00E1606C"/>
    <w:rsid w:val="00E161AC"/>
    <w:rsid w:val="00E16E49"/>
    <w:rsid w:val="00E17335"/>
    <w:rsid w:val="00E17F8C"/>
    <w:rsid w:val="00E20201"/>
    <w:rsid w:val="00E20A02"/>
    <w:rsid w:val="00E20C48"/>
    <w:rsid w:val="00E212A2"/>
    <w:rsid w:val="00E213F8"/>
    <w:rsid w:val="00E215A0"/>
    <w:rsid w:val="00E21666"/>
    <w:rsid w:val="00E216A1"/>
    <w:rsid w:val="00E240F5"/>
    <w:rsid w:val="00E24A96"/>
    <w:rsid w:val="00E25C4F"/>
    <w:rsid w:val="00E26156"/>
    <w:rsid w:val="00E266B9"/>
    <w:rsid w:val="00E26940"/>
    <w:rsid w:val="00E26B6C"/>
    <w:rsid w:val="00E27853"/>
    <w:rsid w:val="00E27936"/>
    <w:rsid w:val="00E3043F"/>
    <w:rsid w:val="00E30B7E"/>
    <w:rsid w:val="00E30EB7"/>
    <w:rsid w:val="00E31896"/>
    <w:rsid w:val="00E31C09"/>
    <w:rsid w:val="00E31EB6"/>
    <w:rsid w:val="00E32A75"/>
    <w:rsid w:val="00E33372"/>
    <w:rsid w:val="00E33DB5"/>
    <w:rsid w:val="00E34AD8"/>
    <w:rsid w:val="00E36D34"/>
    <w:rsid w:val="00E3719E"/>
    <w:rsid w:val="00E37B3D"/>
    <w:rsid w:val="00E37C6E"/>
    <w:rsid w:val="00E40808"/>
    <w:rsid w:val="00E40B55"/>
    <w:rsid w:val="00E414E1"/>
    <w:rsid w:val="00E41976"/>
    <w:rsid w:val="00E41A2D"/>
    <w:rsid w:val="00E41BFB"/>
    <w:rsid w:val="00E41CB8"/>
    <w:rsid w:val="00E4206D"/>
    <w:rsid w:val="00E42BCD"/>
    <w:rsid w:val="00E42DF5"/>
    <w:rsid w:val="00E42F96"/>
    <w:rsid w:val="00E43184"/>
    <w:rsid w:val="00E43949"/>
    <w:rsid w:val="00E43B06"/>
    <w:rsid w:val="00E441DD"/>
    <w:rsid w:val="00E442CA"/>
    <w:rsid w:val="00E4436A"/>
    <w:rsid w:val="00E448D4"/>
    <w:rsid w:val="00E44A0D"/>
    <w:rsid w:val="00E45878"/>
    <w:rsid w:val="00E45A83"/>
    <w:rsid w:val="00E45B49"/>
    <w:rsid w:val="00E45EEB"/>
    <w:rsid w:val="00E465C5"/>
    <w:rsid w:val="00E46753"/>
    <w:rsid w:val="00E47A3D"/>
    <w:rsid w:val="00E47BEA"/>
    <w:rsid w:val="00E50455"/>
    <w:rsid w:val="00E50ABF"/>
    <w:rsid w:val="00E50E59"/>
    <w:rsid w:val="00E50E5A"/>
    <w:rsid w:val="00E521E4"/>
    <w:rsid w:val="00E5234F"/>
    <w:rsid w:val="00E52702"/>
    <w:rsid w:val="00E53766"/>
    <w:rsid w:val="00E53C15"/>
    <w:rsid w:val="00E54172"/>
    <w:rsid w:val="00E545F2"/>
    <w:rsid w:val="00E54A09"/>
    <w:rsid w:val="00E54D32"/>
    <w:rsid w:val="00E54D39"/>
    <w:rsid w:val="00E54F97"/>
    <w:rsid w:val="00E55660"/>
    <w:rsid w:val="00E55A2E"/>
    <w:rsid w:val="00E568EB"/>
    <w:rsid w:val="00E5742D"/>
    <w:rsid w:val="00E60989"/>
    <w:rsid w:val="00E61326"/>
    <w:rsid w:val="00E61710"/>
    <w:rsid w:val="00E61C50"/>
    <w:rsid w:val="00E61D30"/>
    <w:rsid w:val="00E61DEA"/>
    <w:rsid w:val="00E62D7B"/>
    <w:rsid w:val="00E62F1B"/>
    <w:rsid w:val="00E6396F"/>
    <w:rsid w:val="00E63A3B"/>
    <w:rsid w:val="00E6437D"/>
    <w:rsid w:val="00E65254"/>
    <w:rsid w:val="00E660BD"/>
    <w:rsid w:val="00E6620C"/>
    <w:rsid w:val="00E666DF"/>
    <w:rsid w:val="00E66727"/>
    <w:rsid w:val="00E668E9"/>
    <w:rsid w:val="00E67D96"/>
    <w:rsid w:val="00E70D89"/>
    <w:rsid w:val="00E7122E"/>
    <w:rsid w:val="00E7230E"/>
    <w:rsid w:val="00E73415"/>
    <w:rsid w:val="00E73A0B"/>
    <w:rsid w:val="00E73B7B"/>
    <w:rsid w:val="00E73BAD"/>
    <w:rsid w:val="00E74607"/>
    <w:rsid w:val="00E74A01"/>
    <w:rsid w:val="00E74AF1"/>
    <w:rsid w:val="00E74D0F"/>
    <w:rsid w:val="00E752C1"/>
    <w:rsid w:val="00E772E8"/>
    <w:rsid w:val="00E77479"/>
    <w:rsid w:val="00E775C0"/>
    <w:rsid w:val="00E77AE0"/>
    <w:rsid w:val="00E809A9"/>
    <w:rsid w:val="00E80DBD"/>
    <w:rsid w:val="00E80FF2"/>
    <w:rsid w:val="00E812F0"/>
    <w:rsid w:val="00E818E0"/>
    <w:rsid w:val="00E82181"/>
    <w:rsid w:val="00E828B2"/>
    <w:rsid w:val="00E828F1"/>
    <w:rsid w:val="00E82C41"/>
    <w:rsid w:val="00E8376A"/>
    <w:rsid w:val="00E839AE"/>
    <w:rsid w:val="00E84AA2"/>
    <w:rsid w:val="00E857BB"/>
    <w:rsid w:val="00E85D71"/>
    <w:rsid w:val="00E8661F"/>
    <w:rsid w:val="00E874C6"/>
    <w:rsid w:val="00E876A5"/>
    <w:rsid w:val="00E9028F"/>
    <w:rsid w:val="00E90335"/>
    <w:rsid w:val="00E9070D"/>
    <w:rsid w:val="00E91187"/>
    <w:rsid w:val="00E91977"/>
    <w:rsid w:val="00E91C49"/>
    <w:rsid w:val="00E91FB7"/>
    <w:rsid w:val="00E9249B"/>
    <w:rsid w:val="00E92FA8"/>
    <w:rsid w:val="00E9315C"/>
    <w:rsid w:val="00E93E6E"/>
    <w:rsid w:val="00E93FCD"/>
    <w:rsid w:val="00E9498B"/>
    <w:rsid w:val="00E94B67"/>
    <w:rsid w:val="00E94F80"/>
    <w:rsid w:val="00E9506A"/>
    <w:rsid w:val="00E95292"/>
    <w:rsid w:val="00E953E8"/>
    <w:rsid w:val="00E95EF9"/>
    <w:rsid w:val="00E96A3B"/>
    <w:rsid w:val="00E97673"/>
    <w:rsid w:val="00E97DAB"/>
    <w:rsid w:val="00EA09F0"/>
    <w:rsid w:val="00EA0A64"/>
    <w:rsid w:val="00EA1806"/>
    <w:rsid w:val="00EA26A7"/>
    <w:rsid w:val="00EA344C"/>
    <w:rsid w:val="00EA4C5D"/>
    <w:rsid w:val="00EA6AC4"/>
    <w:rsid w:val="00EA6C66"/>
    <w:rsid w:val="00EA6CEC"/>
    <w:rsid w:val="00EA6DFF"/>
    <w:rsid w:val="00EA6EDB"/>
    <w:rsid w:val="00EB0005"/>
    <w:rsid w:val="00EB02E1"/>
    <w:rsid w:val="00EB0D4E"/>
    <w:rsid w:val="00EB11A9"/>
    <w:rsid w:val="00EB1BAD"/>
    <w:rsid w:val="00EB1CF1"/>
    <w:rsid w:val="00EB1E0A"/>
    <w:rsid w:val="00EB1E0E"/>
    <w:rsid w:val="00EB2A83"/>
    <w:rsid w:val="00EB2D47"/>
    <w:rsid w:val="00EB3263"/>
    <w:rsid w:val="00EB398B"/>
    <w:rsid w:val="00EB3C7C"/>
    <w:rsid w:val="00EB3E56"/>
    <w:rsid w:val="00EB410A"/>
    <w:rsid w:val="00EB44D8"/>
    <w:rsid w:val="00EB4ADE"/>
    <w:rsid w:val="00EB4E6F"/>
    <w:rsid w:val="00EB634D"/>
    <w:rsid w:val="00EB64F3"/>
    <w:rsid w:val="00EB76C1"/>
    <w:rsid w:val="00EC04A9"/>
    <w:rsid w:val="00EC04B7"/>
    <w:rsid w:val="00EC0541"/>
    <w:rsid w:val="00EC0920"/>
    <w:rsid w:val="00EC0990"/>
    <w:rsid w:val="00EC159F"/>
    <w:rsid w:val="00EC1D47"/>
    <w:rsid w:val="00EC24AE"/>
    <w:rsid w:val="00EC2FE9"/>
    <w:rsid w:val="00EC3020"/>
    <w:rsid w:val="00EC30D7"/>
    <w:rsid w:val="00EC347D"/>
    <w:rsid w:val="00EC390E"/>
    <w:rsid w:val="00EC391D"/>
    <w:rsid w:val="00EC4B6C"/>
    <w:rsid w:val="00EC4E73"/>
    <w:rsid w:val="00EC4E75"/>
    <w:rsid w:val="00EC4F9B"/>
    <w:rsid w:val="00EC616E"/>
    <w:rsid w:val="00EC6FE6"/>
    <w:rsid w:val="00EC718D"/>
    <w:rsid w:val="00EC71A5"/>
    <w:rsid w:val="00EC775D"/>
    <w:rsid w:val="00EC782A"/>
    <w:rsid w:val="00ED06B6"/>
    <w:rsid w:val="00ED138F"/>
    <w:rsid w:val="00ED1581"/>
    <w:rsid w:val="00ED2233"/>
    <w:rsid w:val="00ED2BE6"/>
    <w:rsid w:val="00ED397E"/>
    <w:rsid w:val="00ED3F90"/>
    <w:rsid w:val="00ED5657"/>
    <w:rsid w:val="00ED6AF8"/>
    <w:rsid w:val="00ED6CF0"/>
    <w:rsid w:val="00ED794A"/>
    <w:rsid w:val="00EE114E"/>
    <w:rsid w:val="00EE126D"/>
    <w:rsid w:val="00EE2D2C"/>
    <w:rsid w:val="00EE3307"/>
    <w:rsid w:val="00EE3566"/>
    <w:rsid w:val="00EE37C8"/>
    <w:rsid w:val="00EE3B8B"/>
    <w:rsid w:val="00EE505E"/>
    <w:rsid w:val="00EE5170"/>
    <w:rsid w:val="00EE5186"/>
    <w:rsid w:val="00EE547C"/>
    <w:rsid w:val="00EE55A6"/>
    <w:rsid w:val="00EE5EF7"/>
    <w:rsid w:val="00EE5FB7"/>
    <w:rsid w:val="00EE690E"/>
    <w:rsid w:val="00EE6956"/>
    <w:rsid w:val="00EE6CA1"/>
    <w:rsid w:val="00EE7AF7"/>
    <w:rsid w:val="00EF056F"/>
    <w:rsid w:val="00EF06ED"/>
    <w:rsid w:val="00EF07D2"/>
    <w:rsid w:val="00EF098B"/>
    <w:rsid w:val="00EF114C"/>
    <w:rsid w:val="00EF1360"/>
    <w:rsid w:val="00EF1439"/>
    <w:rsid w:val="00EF1626"/>
    <w:rsid w:val="00EF1C62"/>
    <w:rsid w:val="00EF21C6"/>
    <w:rsid w:val="00EF2D8A"/>
    <w:rsid w:val="00EF34A9"/>
    <w:rsid w:val="00EF38AC"/>
    <w:rsid w:val="00EF3A70"/>
    <w:rsid w:val="00EF484E"/>
    <w:rsid w:val="00EF5DFF"/>
    <w:rsid w:val="00EF5F8B"/>
    <w:rsid w:val="00EF67EA"/>
    <w:rsid w:val="00EF6E7C"/>
    <w:rsid w:val="00EF7689"/>
    <w:rsid w:val="00EF78F9"/>
    <w:rsid w:val="00EF7C91"/>
    <w:rsid w:val="00F00C29"/>
    <w:rsid w:val="00F013F0"/>
    <w:rsid w:val="00F0191F"/>
    <w:rsid w:val="00F024FC"/>
    <w:rsid w:val="00F026E1"/>
    <w:rsid w:val="00F02D81"/>
    <w:rsid w:val="00F03568"/>
    <w:rsid w:val="00F03F9A"/>
    <w:rsid w:val="00F04356"/>
    <w:rsid w:val="00F04E7C"/>
    <w:rsid w:val="00F05217"/>
    <w:rsid w:val="00F05601"/>
    <w:rsid w:val="00F05AD2"/>
    <w:rsid w:val="00F05FA4"/>
    <w:rsid w:val="00F0645A"/>
    <w:rsid w:val="00F0656A"/>
    <w:rsid w:val="00F066AB"/>
    <w:rsid w:val="00F067E2"/>
    <w:rsid w:val="00F06DAD"/>
    <w:rsid w:val="00F06F31"/>
    <w:rsid w:val="00F074DC"/>
    <w:rsid w:val="00F075F2"/>
    <w:rsid w:val="00F076B0"/>
    <w:rsid w:val="00F07755"/>
    <w:rsid w:val="00F07BF1"/>
    <w:rsid w:val="00F10053"/>
    <w:rsid w:val="00F100B0"/>
    <w:rsid w:val="00F106CB"/>
    <w:rsid w:val="00F10D6C"/>
    <w:rsid w:val="00F1141B"/>
    <w:rsid w:val="00F116CA"/>
    <w:rsid w:val="00F124B0"/>
    <w:rsid w:val="00F125E8"/>
    <w:rsid w:val="00F13FD5"/>
    <w:rsid w:val="00F143DA"/>
    <w:rsid w:val="00F159F7"/>
    <w:rsid w:val="00F1603A"/>
    <w:rsid w:val="00F16078"/>
    <w:rsid w:val="00F164CF"/>
    <w:rsid w:val="00F16CD1"/>
    <w:rsid w:val="00F17B09"/>
    <w:rsid w:val="00F20664"/>
    <w:rsid w:val="00F21204"/>
    <w:rsid w:val="00F2134A"/>
    <w:rsid w:val="00F21937"/>
    <w:rsid w:val="00F21E21"/>
    <w:rsid w:val="00F22834"/>
    <w:rsid w:val="00F22B24"/>
    <w:rsid w:val="00F22B3C"/>
    <w:rsid w:val="00F22C11"/>
    <w:rsid w:val="00F230D1"/>
    <w:rsid w:val="00F235FE"/>
    <w:rsid w:val="00F2399F"/>
    <w:rsid w:val="00F23A6B"/>
    <w:rsid w:val="00F23BC5"/>
    <w:rsid w:val="00F2485D"/>
    <w:rsid w:val="00F24D69"/>
    <w:rsid w:val="00F254D7"/>
    <w:rsid w:val="00F26247"/>
    <w:rsid w:val="00F267E9"/>
    <w:rsid w:val="00F26BAD"/>
    <w:rsid w:val="00F26E61"/>
    <w:rsid w:val="00F27228"/>
    <w:rsid w:val="00F27902"/>
    <w:rsid w:val="00F30678"/>
    <w:rsid w:val="00F310C6"/>
    <w:rsid w:val="00F31632"/>
    <w:rsid w:val="00F321C8"/>
    <w:rsid w:val="00F32469"/>
    <w:rsid w:val="00F32472"/>
    <w:rsid w:val="00F32798"/>
    <w:rsid w:val="00F327D3"/>
    <w:rsid w:val="00F32FAE"/>
    <w:rsid w:val="00F32FC3"/>
    <w:rsid w:val="00F33538"/>
    <w:rsid w:val="00F339BB"/>
    <w:rsid w:val="00F33C4E"/>
    <w:rsid w:val="00F33D76"/>
    <w:rsid w:val="00F34744"/>
    <w:rsid w:val="00F34A6A"/>
    <w:rsid w:val="00F354AC"/>
    <w:rsid w:val="00F35ABD"/>
    <w:rsid w:val="00F35D0F"/>
    <w:rsid w:val="00F36388"/>
    <w:rsid w:val="00F368C3"/>
    <w:rsid w:val="00F3727B"/>
    <w:rsid w:val="00F37554"/>
    <w:rsid w:val="00F3764E"/>
    <w:rsid w:val="00F377D5"/>
    <w:rsid w:val="00F40FBB"/>
    <w:rsid w:val="00F415FD"/>
    <w:rsid w:val="00F417D7"/>
    <w:rsid w:val="00F41C76"/>
    <w:rsid w:val="00F41D00"/>
    <w:rsid w:val="00F41E95"/>
    <w:rsid w:val="00F42BEC"/>
    <w:rsid w:val="00F42C2D"/>
    <w:rsid w:val="00F42DC1"/>
    <w:rsid w:val="00F442BD"/>
    <w:rsid w:val="00F44DC9"/>
    <w:rsid w:val="00F44F69"/>
    <w:rsid w:val="00F45127"/>
    <w:rsid w:val="00F45C3D"/>
    <w:rsid w:val="00F4617A"/>
    <w:rsid w:val="00F464A0"/>
    <w:rsid w:val="00F47494"/>
    <w:rsid w:val="00F50249"/>
    <w:rsid w:val="00F5047D"/>
    <w:rsid w:val="00F506A7"/>
    <w:rsid w:val="00F50D5C"/>
    <w:rsid w:val="00F512A0"/>
    <w:rsid w:val="00F51C98"/>
    <w:rsid w:val="00F528CA"/>
    <w:rsid w:val="00F54C04"/>
    <w:rsid w:val="00F5555A"/>
    <w:rsid w:val="00F55602"/>
    <w:rsid w:val="00F557F3"/>
    <w:rsid w:val="00F55C5A"/>
    <w:rsid w:val="00F5606C"/>
    <w:rsid w:val="00F561FB"/>
    <w:rsid w:val="00F57037"/>
    <w:rsid w:val="00F57BA2"/>
    <w:rsid w:val="00F60873"/>
    <w:rsid w:val="00F60A1A"/>
    <w:rsid w:val="00F60D6F"/>
    <w:rsid w:val="00F60F55"/>
    <w:rsid w:val="00F617BA"/>
    <w:rsid w:val="00F61A7B"/>
    <w:rsid w:val="00F61D1D"/>
    <w:rsid w:val="00F61D9A"/>
    <w:rsid w:val="00F61E81"/>
    <w:rsid w:val="00F629A4"/>
    <w:rsid w:val="00F62E66"/>
    <w:rsid w:val="00F632B9"/>
    <w:rsid w:val="00F63CA3"/>
    <w:rsid w:val="00F64DEC"/>
    <w:rsid w:val="00F655EC"/>
    <w:rsid w:val="00F656BF"/>
    <w:rsid w:val="00F65F5B"/>
    <w:rsid w:val="00F66CCD"/>
    <w:rsid w:val="00F675FA"/>
    <w:rsid w:val="00F676CE"/>
    <w:rsid w:val="00F679A6"/>
    <w:rsid w:val="00F679C4"/>
    <w:rsid w:val="00F67E80"/>
    <w:rsid w:val="00F702A7"/>
    <w:rsid w:val="00F70725"/>
    <w:rsid w:val="00F70845"/>
    <w:rsid w:val="00F70906"/>
    <w:rsid w:val="00F709FD"/>
    <w:rsid w:val="00F70D47"/>
    <w:rsid w:val="00F70E17"/>
    <w:rsid w:val="00F70F34"/>
    <w:rsid w:val="00F7116E"/>
    <w:rsid w:val="00F71B09"/>
    <w:rsid w:val="00F71DBF"/>
    <w:rsid w:val="00F71E20"/>
    <w:rsid w:val="00F72676"/>
    <w:rsid w:val="00F73629"/>
    <w:rsid w:val="00F738D1"/>
    <w:rsid w:val="00F7479D"/>
    <w:rsid w:val="00F7630C"/>
    <w:rsid w:val="00F779D7"/>
    <w:rsid w:val="00F800FA"/>
    <w:rsid w:val="00F80648"/>
    <w:rsid w:val="00F80BA1"/>
    <w:rsid w:val="00F816B6"/>
    <w:rsid w:val="00F81ACE"/>
    <w:rsid w:val="00F81E01"/>
    <w:rsid w:val="00F82C1B"/>
    <w:rsid w:val="00F82CDB"/>
    <w:rsid w:val="00F83908"/>
    <w:rsid w:val="00F83E26"/>
    <w:rsid w:val="00F84813"/>
    <w:rsid w:val="00F84EB5"/>
    <w:rsid w:val="00F85269"/>
    <w:rsid w:val="00F856A6"/>
    <w:rsid w:val="00F85905"/>
    <w:rsid w:val="00F870D4"/>
    <w:rsid w:val="00F873AD"/>
    <w:rsid w:val="00F8763A"/>
    <w:rsid w:val="00F87721"/>
    <w:rsid w:val="00F87DAC"/>
    <w:rsid w:val="00F87F42"/>
    <w:rsid w:val="00F90400"/>
    <w:rsid w:val="00F90700"/>
    <w:rsid w:val="00F90FDC"/>
    <w:rsid w:val="00F91417"/>
    <w:rsid w:val="00F916F9"/>
    <w:rsid w:val="00F91A10"/>
    <w:rsid w:val="00F9221D"/>
    <w:rsid w:val="00F92283"/>
    <w:rsid w:val="00F9268A"/>
    <w:rsid w:val="00F92944"/>
    <w:rsid w:val="00F92A42"/>
    <w:rsid w:val="00F931DB"/>
    <w:rsid w:val="00F93389"/>
    <w:rsid w:val="00F94180"/>
    <w:rsid w:val="00F9496C"/>
    <w:rsid w:val="00F9579D"/>
    <w:rsid w:val="00F96245"/>
    <w:rsid w:val="00F965DA"/>
    <w:rsid w:val="00F96D8C"/>
    <w:rsid w:val="00F96DDC"/>
    <w:rsid w:val="00F96E0B"/>
    <w:rsid w:val="00F9736E"/>
    <w:rsid w:val="00F97A66"/>
    <w:rsid w:val="00F97C72"/>
    <w:rsid w:val="00F97FC1"/>
    <w:rsid w:val="00FA0035"/>
    <w:rsid w:val="00FA03BD"/>
    <w:rsid w:val="00FA1905"/>
    <w:rsid w:val="00FA1D76"/>
    <w:rsid w:val="00FA2FB2"/>
    <w:rsid w:val="00FA367A"/>
    <w:rsid w:val="00FA39AB"/>
    <w:rsid w:val="00FA3EFB"/>
    <w:rsid w:val="00FA4546"/>
    <w:rsid w:val="00FA592A"/>
    <w:rsid w:val="00FA5942"/>
    <w:rsid w:val="00FA5D83"/>
    <w:rsid w:val="00FA7F56"/>
    <w:rsid w:val="00FB051F"/>
    <w:rsid w:val="00FB0727"/>
    <w:rsid w:val="00FB0752"/>
    <w:rsid w:val="00FB261A"/>
    <w:rsid w:val="00FB27C9"/>
    <w:rsid w:val="00FB4182"/>
    <w:rsid w:val="00FB42D6"/>
    <w:rsid w:val="00FB5075"/>
    <w:rsid w:val="00FB509F"/>
    <w:rsid w:val="00FB6155"/>
    <w:rsid w:val="00FB6416"/>
    <w:rsid w:val="00FB7580"/>
    <w:rsid w:val="00FC0007"/>
    <w:rsid w:val="00FC0225"/>
    <w:rsid w:val="00FC1392"/>
    <w:rsid w:val="00FC1944"/>
    <w:rsid w:val="00FC1A29"/>
    <w:rsid w:val="00FC236A"/>
    <w:rsid w:val="00FC3128"/>
    <w:rsid w:val="00FC352D"/>
    <w:rsid w:val="00FC3721"/>
    <w:rsid w:val="00FC437F"/>
    <w:rsid w:val="00FC49E0"/>
    <w:rsid w:val="00FC4F7F"/>
    <w:rsid w:val="00FC4FEC"/>
    <w:rsid w:val="00FC5683"/>
    <w:rsid w:val="00FC57C9"/>
    <w:rsid w:val="00FC5869"/>
    <w:rsid w:val="00FC5982"/>
    <w:rsid w:val="00FC5A4F"/>
    <w:rsid w:val="00FC66E6"/>
    <w:rsid w:val="00FD04FF"/>
    <w:rsid w:val="00FD05E4"/>
    <w:rsid w:val="00FD1091"/>
    <w:rsid w:val="00FD167B"/>
    <w:rsid w:val="00FD1974"/>
    <w:rsid w:val="00FD1DED"/>
    <w:rsid w:val="00FD26C9"/>
    <w:rsid w:val="00FD35E3"/>
    <w:rsid w:val="00FD42E6"/>
    <w:rsid w:val="00FD4B50"/>
    <w:rsid w:val="00FD52AE"/>
    <w:rsid w:val="00FD58C6"/>
    <w:rsid w:val="00FD58D7"/>
    <w:rsid w:val="00FD6301"/>
    <w:rsid w:val="00FD65E4"/>
    <w:rsid w:val="00FD6E50"/>
    <w:rsid w:val="00FD7348"/>
    <w:rsid w:val="00FD7E1B"/>
    <w:rsid w:val="00FD7F1D"/>
    <w:rsid w:val="00FE0491"/>
    <w:rsid w:val="00FE05E9"/>
    <w:rsid w:val="00FE064A"/>
    <w:rsid w:val="00FE079B"/>
    <w:rsid w:val="00FE0FE6"/>
    <w:rsid w:val="00FE10E4"/>
    <w:rsid w:val="00FE1249"/>
    <w:rsid w:val="00FE12EF"/>
    <w:rsid w:val="00FE163E"/>
    <w:rsid w:val="00FE17DE"/>
    <w:rsid w:val="00FE2B3D"/>
    <w:rsid w:val="00FE334D"/>
    <w:rsid w:val="00FE40E8"/>
    <w:rsid w:val="00FE434F"/>
    <w:rsid w:val="00FE4F9C"/>
    <w:rsid w:val="00FE5010"/>
    <w:rsid w:val="00FE5D70"/>
    <w:rsid w:val="00FE68C6"/>
    <w:rsid w:val="00FF06EC"/>
    <w:rsid w:val="00FF157B"/>
    <w:rsid w:val="00FF15A0"/>
    <w:rsid w:val="00FF1CD3"/>
    <w:rsid w:val="00FF2EBA"/>
    <w:rsid w:val="00FF2F23"/>
    <w:rsid w:val="00FF305F"/>
    <w:rsid w:val="00FF379D"/>
    <w:rsid w:val="00FF3CAF"/>
    <w:rsid w:val="00FF481F"/>
    <w:rsid w:val="00FF4A5C"/>
    <w:rsid w:val="00FF4A8B"/>
    <w:rsid w:val="00FF58E0"/>
    <w:rsid w:val="00FF7A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chartTrackingRefBased/>
  <w15:docId w15:val="{422C64CC-FED3-42CC-85C7-152025E33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eastAsia="en-US"/>
    </w:rPr>
  </w:style>
  <w:style w:type="paragraph" w:styleId="Naslov1">
    <w:name w:val="heading 1"/>
    <w:basedOn w:val="Navaden"/>
    <w:next w:val="Navaden"/>
    <w:link w:val="Naslov1Znak"/>
    <w:qFormat/>
    <w:rsid w:val="00237998"/>
    <w:pPr>
      <w:keepNext/>
      <w:spacing w:after="0" w:line="240" w:lineRule="auto"/>
      <w:outlineLvl w:val="0"/>
    </w:pPr>
    <w:rPr>
      <w:rFonts w:ascii="Times New Roman" w:eastAsia="Times New Roman" w:hAnsi="Times New Roman"/>
      <w:b/>
      <w:bCs/>
      <w:sz w:val="24"/>
      <w:szCs w:val="24"/>
      <w:lang w:eastAsia="sl-SI"/>
    </w:rPr>
  </w:style>
  <w:style w:type="paragraph" w:styleId="Naslov2">
    <w:name w:val="heading 2"/>
    <w:basedOn w:val="Navaden"/>
    <w:next w:val="Navaden"/>
    <w:link w:val="Naslov2Znak"/>
    <w:uiPriority w:val="9"/>
    <w:semiHidden/>
    <w:unhideWhenUsed/>
    <w:qFormat/>
    <w:rsid w:val="00587E34"/>
    <w:pPr>
      <w:keepNext/>
      <w:spacing w:before="240" w:after="60"/>
      <w:outlineLvl w:val="1"/>
    </w:pPr>
    <w:rPr>
      <w:rFonts w:ascii="Cambria" w:eastAsia="Times New Roman" w:hAnsi="Cambria"/>
      <w:b/>
      <w:bCs/>
      <w:i/>
      <w:iCs/>
      <w:sz w:val="28"/>
      <w:szCs w:val="28"/>
    </w:rPr>
  </w:style>
  <w:style w:type="paragraph" w:styleId="Naslov3">
    <w:name w:val="heading 3"/>
    <w:basedOn w:val="Navaden"/>
    <w:next w:val="Navaden"/>
    <w:link w:val="Naslov3Znak"/>
    <w:uiPriority w:val="9"/>
    <w:semiHidden/>
    <w:unhideWhenUsed/>
    <w:qFormat/>
    <w:rsid w:val="00D44246"/>
    <w:pPr>
      <w:keepNext/>
      <w:spacing w:before="240" w:after="60"/>
      <w:outlineLvl w:val="2"/>
    </w:pPr>
    <w:rPr>
      <w:rFonts w:ascii="Cambria" w:eastAsia="Times New Roman" w:hAnsi="Cambria"/>
      <w:b/>
      <w:bCs/>
      <w:sz w:val="26"/>
      <w:szCs w:val="26"/>
    </w:rPr>
  </w:style>
  <w:style w:type="paragraph" w:styleId="Naslov4">
    <w:name w:val="heading 4"/>
    <w:basedOn w:val="Navaden"/>
    <w:next w:val="Navaden"/>
    <w:link w:val="Naslov4Znak"/>
    <w:unhideWhenUsed/>
    <w:qFormat/>
    <w:rsid w:val="000D6DC0"/>
    <w:pPr>
      <w:keepNext/>
      <w:spacing w:before="240" w:after="60"/>
      <w:outlineLvl w:val="3"/>
    </w:pPr>
    <w:rPr>
      <w:rFonts w:eastAsia="Times New Roman"/>
      <w:b/>
      <w:bCs/>
      <w:sz w:val="28"/>
      <w:szCs w:val="2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Zgradbadokumenta">
    <w:name w:val="Document Map"/>
    <w:basedOn w:val="Navaden"/>
    <w:link w:val="ZgradbadokumentaZnak"/>
    <w:rsid w:val="00CD7106"/>
    <w:pPr>
      <w:spacing w:after="0" w:line="260" w:lineRule="exact"/>
    </w:pPr>
    <w:rPr>
      <w:rFonts w:ascii="Tahoma" w:eastAsia="Times New Roman" w:hAnsi="Tahoma" w:cs="Tahoma"/>
      <w:sz w:val="16"/>
      <w:szCs w:val="16"/>
      <w:lang w:val="en-US"/>
    </w:rPr>
  </w:style>
  <w:style w:type="character" w:customStyle="1" w:styleId="ZgradbadokumentaZnak">
    <w:name w:val="Zgradba dokumenta Znak"/>
    <w:link w:val="Zgradbadokumenta"/>
    <w:rsid w:val="00CD7106"/>
    <w:rPr>
      <w:rFonts w:ascii="Tahoma" w:eastAsia="Times New Roman" w:hAnsi="Tahoma" w:cs="Tahoma"/>
      <w:sz w:val="16"/>
      <w:szCs w:val="16"/>
      <w:lang w:val="en-US" w:eastAsia="en-US"/>
    </w:rPr>
  </w:style>
  <w:style w:type="paragraph" w:customStyle="1" w:styleId="AnalizastanjaTabele">
    <w:name w:val="Analiza stanja Tabele"/>
    <w:basedOn w:val="Navaden"/>
    <w:next w:val="Navaden"/>
    <w:qFormat/>
    <w:rsid w:val="00CD7106"/>
    <w:pPr>
      <w:spacing w:after="0" w:line="240" w:lineRule="auto"/>
    </w:pPr>
    <w:rPr>
      <w:rFonts w:ascii="Times New Roman" w:eastAsia="Times New Roman" w:hAnsi="Times New Roman"/>
      <w:sz w:val="20"/>
      <w:szCs w:val="24"/>
    </w:rPr>
  </w:style>
  <w:style w:type="paragraph" w:styleId="Besedilooblaka">
    <w:name w:val="Balloon Text"/>
    <w:basedOn w:val="Navaden"/>
    <w:link w:val="BesedilooblakaZnak"/>
    <w:uiPriority w:val="99"/>
    <w:semiHidden/>
    <w:unhideWhenUsed/>
    <w:rsid w:val="00820BB0"/>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820BB0"/>
    <w:rPr>
      <w:rFonts w:ascii="Tahoma" w:hAnsi="Tahoma" w:cs="Tahoma"/>
      <w:sz w:val="16"/>
      <w:szCs w:val="16"/>
      <w:lang w:eastAsia="en-US"/>
    </w:rPr>
  </w:style>
  <w:style w:type="paragraph" w:styleId="Telobesedila">
    <w:name w:val="Body Text"/>
    <w:basedOn w:val="Navaden"/>
    <w:link w:val="TelobesedilaZnak"/>
    <w:rsid w:val="004E6198"/>
    <w:pPr>
      <w:spacing w:after="0" w:line="240" w:lineRule="auto"/>
      <w:jc w:val="both"/>
    </w:pPr>
    <w:rPr>
      <w:rFonts w:ascii="Helvetica" w:eastAsia="Times New Roman" w:hAnsi="Helvetica"/>
      <w:b/>
      <w:bCs/>
      <w:sz w:val="14"/>
      <w:szCs w:val="24"/>
      <w:lang w:eastAsia="sl-SI"/>
    </w:rPr>
  </w:style>
  <w:style w:type="character" w:customStyle="1" w:styleId="TelobesedilaZnak">
    <w:name w:val="Telo besedila Znak"/>
    <w:link w:val="Telobesedila"/>
    <w:rsid w:val="004E6198"/>
    <w:rPr>
      <w:rFonts w:ascii="Helvetica" w:eastAsia="Times New Roman" w:hAnsi="Helvetica"/>
      <w:b/>
      <w:bCs/>
      <w:sz w:val="14"/>
      <w:szCs w:val="24"/>
    </w:rPr>
  </w:style>
  <w:style w:type="character" w:customStyle="1" w:styleId="Naslov1Znak">
    <w:name w:val="Naslov 1 Znak"/>
    <w:link w:val="Naslov1"/>
    <w:rsid w:val="00237998"/>
    <w:rPr>
      <w:rFonts w:ascii="Times New Roman" w:eastAsia="Times New Roman" w:hAnsi="Times New Roman"/>
      <w:b/>
      <w:bCs/>
      <w:sz w:val="24"/>
      <w:szCs w:val="24"/>
    </w:rPr>
  </w:style>
  <w:style w:type="paragraph" w:styleId="Telobesedila2">
    <w:name w:val="Body Text 2"/>
    <w:basedOn w:val="Navaden"/>
    <w:link w:val="Telobesedila2Znak"/>
    <w:uiPriority w:val="99"/>
    <w:unhideWhenUsed/>
    <w:rsid w:val="00C71DE8"/>
    <w:pPr>
      <w:spacing w:after="120" w:line="480" w:lineRule="auto"/>
    </w:pPr>
  </w:style>
  <w:style w:type="character" w:customStyle="1" w:styleId="Telobesedila2Znak">
    <w:name w:val="Telo besedila 2 Znak"/>
    <w:link w:val="Telobesedila2"/>
    <w:uiPriority w:val="99"/>
    <w:rsid w:val="00C71DE8"/>
    <w:rPr>
      <w:sz w:val="22"/>
      <w:szCs w:val="22"/>
      <w:lang w:eastAsia="en-US"/>
    </w:rPr>
  </w:style>
  <w:style w:type="paragraph" w:styleId="Sprotnaopomba-besedilo">
    <w:name w:val="footnote text"/>
    <w:basedOn w:val="Navaden"/>
    <w:link w:val="Sprotnaopomba-besediloZnak"/>
    <w:uiPriority w:val="99"/>
    <w:unhideWhenUsed/>
    <w:rsid w:val="00097A81"/>
    <w:rPr>
      <w:sz w:val="20"/>
      <w:szCs w:val="20"/>
    </w:rPr>
  </w:style>
  <w:style w:type="character" w:customStyle="1" w:styleId="Sprotnaopomba-besediloZnak">
    <w:name w:val="Sprotna opomba - besedilo Znak"/>
    <w:link w:val="Sprotnaopomba-besedilo"/>
    <w:uiPriority w:val="99"/>
    <w:rsid w:val="00097A81"/>
    <w:rPr>
      <w:lang w:eastAsia="en-US"/>
    </w:rPr>
  </w:style>
  <w:style w:type="character" w:styleId="Sprotnaopomba-sklic">
    <w:name w:val="footnote reference"/>
    <w:uiPriority w:val="99"/>
    <w:unhideWhenUsed/>
    <w:rsid w:val="00097A81"/>
    <w:rPr>
      <w:vertAlign w:val="superscript"/>
    </w:rPr>
  </w:style>
  <w:style w:type="character" w:styleId="Krepko">
    <w:name w:val="Strong"/>
    <w:uiPriority w:val="22"/>
    <w:qFormat/>
    <w:rsid w:val="00787973"/>
    <w:rPr>
      <w:b/>
      <w:bCs/>
    </w:rPr>
  </w:style>
  <w:style w:type="paragraph" w:customStyle="1" w:styleId="podpisi">
    <w:name w:val="podpisi"/>
    <w:basedOn w:val="Navaden"/>
    <w:qFormat/>
    <w:rsid w:val="00F65F5B"/>
    <w:pPr>
      <w:tabs>
        <w:tab w:val="left" w:pos="3402"/>
      </w:tabs>
      <w:spacing w:after="0" w:line="260" w:lineRule="exact"/>
    </w:pPr>
    <w:rPr>
      <w:rFonts w:ascii="Arial" w:eastAsia="Times New Roman" w:hAnsi="Arial"/>
      <w:sz w:val="20"/>
      <w:szCs w:val="24"/>
      <w:lang w:val="it-IT"/>
    </w:rPr>
  </w:style>
  <w:style w:type="paragraph" w:styleId="Glava">
    <w:name w:val="header"/>
    <w:aliases w:val="Znak,Char Char Char,Char Char Char Znak Znak Znak Znak,Char Char Char Znak Znak,Char,Znak Znak Znak Znak Znak Znak Znak Znak Znak Znak Znak Znak Znak Znak Znak Znak Znak Znak Znak Znak,Znak Znak Znak Znak Znak Znak, Znak, Char Char Char, Char,Glava1"/>
    <w:basedOn w:val="Navaden"/>
    <w:link w:val="GlavaZnak"/>
    <w:unhideWhenUsed/>
    <w:rsid w:val="00FE0FE6"/>
    <w:pPr>
      <w:tabs>
        <w:tab w:val="center" w:pos="4536"/>
        <w:tab w:val="right" w:pos="9072"/>
      </w:tabs>
    </w:pPr>
  </w:style>
  <w:style w:type="character" w:customStyle="1" w:styleId="GlavaZnak">
    <w:name w:val="Glava Znak"/>
    <w:aliases w:val="Znak Znak,Char Char Char Znak,Char Char Char Znak Znak Znak Znak Znak,Char Char Char Znak Znak Znak,Char Znak,Znak Znak Znak Znak Znak Znak Znak Znak Znak Znak Znak Znak Znak Znak Znak Znak Znak Znak Znak Znak Znak, Znak Znak, Char Znak"/>
    <w:link w:val="Glava"/>
    <w:rsid w:val="00FE0FE6"/>
    <w:rPr>
      <w:sz w:val="22"/>
      <w:szCs w:val="22"/>
      <w:lang w:eastAsia="en-US"/>
    </w:rPr>
  </w:style>
  <w:style w:type="paragraph" w:styleId="Noga">
    <w:name w:val="footer"/>
    <w:basedOn w:val="Navaden"/>
    <w:link w:val="NogaZnak"/>
    <w:uiPriority w:val="99"/>
    <w:unhideWhenUsed/>
    <w:rsid w:val="00FE0FE6"/>
    <w:pPr>
      <w:tabs>
        <w:tab w:val="center" w:pos="4536"/>
        <w:tab w:val="right" w:pos="9072"/>
      </w:tabs>
    </w:pPr>
  </w:style>
  <w:style w:type="character" w:customStyle="1" w:styleId="NogaZnak">
    <w:name w:val="Noga Znak"/>
    <w:link w:val="Noga"/>
    <w:uiPriority w:val="99"/>
    <w:rsid w:val="00FE0FE6"/>
    <w:rPr>
      <w:sz w:val="22"/>
      <w:szCs w:val="22"/>
      <w:lang w:eastAsia="en-US"/>
    </w:rPr>
  </w:style>
  <w:style w:type="paragraph" w:styleId="Brezrazmikov">
    <w:name w:val="No Spacing"/>
    <w:uiPriority w:val="1"/>
    <w:qFormat/>
    <w:rsid w:val="00FD65E4"/>
    <w:rPr>
      <w:sz w:val="22"/>
      <w:szCs w:val="22"/>
      <w:lang w:eastAsia="en-US"/>
    </w:rPr>
  </w:style>
  <w:style w:type="paragraph" w:styleId="Odstavekseznama">
    <w:name w:val="List Paragraph"/>
    <w:basedOn w:val="Navaden"/>
    <w:uiPriority w:val="34"/>
    <w:qFormat/>
    <w:rsid w:val="00FD65E4"/>
    <w:pPr>
      <w:ind w:left="708"/>
    </w:pPr>
  </w:style>
  <w:style w:type="paragraph" w:customStyle="1" w:styleId="align-justify">
    <w:name w:val="align-justify"/>
    <w:basedOn w:val="Navaden"/>
    <w:rsid w:val="007470B1"/>
    <w:pPr>
      <w:spacing w:before="100" w:beforeAutospacing="1" w:after="100" w:afterAutospacing="1" w:line="240" w:lineRule="auto"/>
      <w:jc w:val="both"/>
    </w:pPr>
    <w:rPr>
      <w:rFonts w:ascii="Times New Roman" w:eastAsia="Times New Roman" w:hAnsi="Times New Roman"/>
      <w:sz w:val="24"/>
      <w:szCs w:val="24"/>
      <w:lang w:eastAsia="sl-SI"/>
    </w:rPr>
  </w:style>
  <w:style w:type="character" w:customStyle="1" w:styleId="apple-converted-space">
    <w:name w:val="apple-converted-space"/>
    <w:rsid w:val="00515266"/>
  </w:style>
  <w:style w:type="character" w:styleId="Hiperpovezava">
    <w:name w:val="Hyperlink"/>
    <w:uiPriority w:val="99"/>
    <w:unhideWhenUsed/>
    <w:rsid w:val="00515266"/>
    <w:rPr>
      <w:color w:val="0000FF"/>
      <w:u w:val="single"/>
    </w:rPr>
  </w:style>
  <w:style w:type="character" w:customStyle="1" w:styleId="Naslov4Znak">
    <w:name w:val="Naslov 4 Znak"/>
    <w:link w:val="Naslov4"/>
    <w:rsid w:val="000D6DC0"/>
    <w:rPr>
      <w:rFonts w:ascii="Calibri" w:eastAsia="Times New Roman" w:hAnsi="Calibri" w:cs="Times New Roman"/>
      <w:b/>
      <w:bCs/>
      <w:sz w:val="28"/>
      <w:szCs w:val="28"/>
      <w:lang w:eastAsia="en-US"/>
    </w:rPr>
  </w:style>
  <w:style w:type="character" w:customStyle="1" w:styleId="Naslov2Znak">
    <w:name w:val="Naslov 2 Znak"/>
    <w:link w:val="Naslov2"/>
    <w:uiPriority w:val="9"/>
    <w:semiHidden/>
    <w:rsid w:val="00587E34"/>
    <w:rPr>
      <w:rFonts w:ascii="Cambria" w:eastAsia="Times New Roman" w:hAnsi="Cambria" w:cs="Times New Roman"/>
      <w:b/>
      <w:bCs/>
      <w:i/>
      <w:iCs/>
      <w:sz w:val="28"/>
      <w:szCs w:val="28"/>
      <w:lang w:eastAsia="en-US"/>
    </w:rPr>
  </w:style>
  <w:style w:type="character" w:customStyle="1" w:styleId="Naslov3Znak">
    <w:name w:val="Naslov 3 Znak"/>
    <w:link w:val="Naslov3"/>
    <w:uiPriority w:val="9"/>
    <w:semiHidden/>
    <w:rsid w:val="00D44246"/>
    <w:rPr>
      <w:rFonts w:ascii="Cambria" w:eastAsia="Times New Roman" w:hAnsi="Cambria" w:cs="Times New Roman"/>
      <w:b/>
      <w:bCs/>
      <w:sz w:val="26"/>
      <w:szCs w:val="26"/>
      <w:lang w:eastAsia="en-US"/>
    </w:rPr>
  </w:style>
  <w:style w:type="paragraph" w:customStyle="1" w:styleId="odstavek">
    <w:name w:val="odstavek"/>
    <w:basedOn w:val="Navaden"/>
    <w:rsid w:val="00F931DB"/>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alineazaodstavkom">
    <w:name w:val="alineazaodstavkom"/>
    <w:basedOn w:val="Navaden"/>
    <w:rsid w:val="00F931DB"/>
    <w:pPr>
      <w:spacing w:before="100" w:beforeAutospacing="1" w:after="100" w:afterAutospacing="1" w:line="240" w:lineRule="auto"/>
    </w:pPr>
    <w:rPr>
      <w:rFonts w:ascii="Times New Roman" w:eastAsia="Times New Roman" w:hAnsi="Times New Roman"/>
      <w:sz w:val="24"/>
      <w:szCs w:val="24"/>
      <w:lang w:eastAsia="sl-SI"/>
    </w:rPr>
  </w:style>
  <w:style w:type="table" w:styleId="Tabelamrea">
    <w:name w:val="Table Grid"/>
    <w:basedOn w:val="Navadnatabela"/>
    <w:uiPriority w:val="59"/>
    <w:rsid w:val="00246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vilnatoka">
    <w:name w:val="tevilnatoka"/>
    <w:basedOn w:val="Navaden"/>
    <w:rsid w:val="00CF187F"/>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textexposedshow">
    <w:name w:val="textexposedshow"/>
    <w:rsid w:val="00681762"/>
  </w:style>
  <w:style w:type="paragraph" w:styleId="Navadensplet">
    <w:name w:val="Normal (Web)"/>
    <w:basedOn w:val="Navaden"/>
    <w:uiPriority w:val="99"/>
    <w:unhideWhenUsed/>
    <w:rsid w:val="00D23AF5"/>
    <w:pPr>
      <w:spacing w:after="80" w:line="159" w:lineRule="atLeast"/>
    </w:pPr>
    <w:rPr>
      <w:rFonts w:ascii="Times New Roman" w:eastAsia="Times New Roman" w:hAnsi="Times New Roman"/>
      <w:sz w:val="24"/>
      <w:szCs w:val="24"/>
      <w:lang w:eastAsia="sl-SI"/>
    </w:rPr>
  </w:style>
  <w:style w:type="character" w:styleId="Poudarek">
    <w:name w:val="Emphasis"/>
    <w:uiPriority w:val="20"/>
    <w:qFormat/>
    <w:rsid w:val="006F4AA5"/>
    <w:rPr>
      <w:i/>
      <w:iCs/>
    </w:rPr>
  </w:style>
  <w:style w:type="character" w:customStyle="1" w:styleId="FontStyle23">
    <w:name w:val="Font Style23"/>
    <w:rsid w:val="000D6021"/>
    <w:rPr>
      <w:rFonts w:ascii="Times New Roman" w:hAnsi="Times New Roman" w:cs="Times New Roman"/>
      <w:sz w:val="20"/>
      <w:szCs w:val="20"/>
    </w:rPr>
  </w:style>
  <w:style w:type="character" w:styleId="Nerazreenaomemba">
    <w:name w:val="Unresolved Mention"/>
    <w:uiPriority w:val="99"/>
    <w:semiHidden/>
    <w:unhideWhenUsed/>
    <w:rsid w:val="004D5381"/>
    <w:rPr>
      <w:color w:val="605E5C"/>
      <w:shd w:val="clear" w:color="auto" w:fill="E1DFDD"/>
    </w:rPr>
  </w:style>
  <w:style w:type="character" w:styleId="Pripombasklic">
    <w:name w:val="annotation reference"/>
    <w:rsid w:val="00716F62"/>
    <w:rPr>
      <w:sz w:val="16"/>
      <w:szCs w:val="16"/>
    </w:rPr>
  </w:style>
  <w:style w:type="paragraph" w:styleId="Pripombabesedilo">
    <w:name w:val="annotation text"/>
    <w:basedOn w:val="Navaden"/>
    <w:link w:val="PripombabesediloZnak"/>
    <w:rsid w:val="00716F62"/>
    <w:pPr>
      <w:spacing w:after="0" w:line="240" w:lineRule="auto"/>
    </w:pPr>
    <w:rPr>
      <w:rFonts w:ascii="Times New Roman" w:eastAsia="Times New Roman" w:hAnsi="Times New Roman"/>
      <w:sz w:val="20"/>
      <w:szCs w:val="20"/>
      <w:lang w:eastAsia="sl-SI"/>
    </w:rPr>
  </w:style>
  <w:style w:type="character" w:customStyle="1" w:styleId="PripombabesediloZnak">
    <w:name w:val="Pripomba – besedilo Znak"/>
    <w:link w:val="Pripombabesedilo"/>
    <w:rsid w:val="00716F62"/>
    <w:rPr>
      <w:rFonts w:ascii="Times New Roman" w:eastAsia="Times New Roman" w:hAnsi="Times New Roman"/>
    </w:rPr>
  </w:style>
  <w:style w:type="paragraph" w:customStyle="1" w:styleId="v1msonormal">
    <w:name w:val="v1msonormal"/>
    <w:basedOn w:val="Navaden"/>
    <w:uiPriority w:val="99"/>
    <w:rsid w:val="00AC0610"/>
    <w:pPr>
      <w:spacing w:before="100" w:beforeAutospacing="1" w:after="100" w:afterAutospacing="1" w:line="240" w:lineRule="auto"/>
    </w:pPr>
    <w:rPr>
      <w:rFonts w:ascii="Times New Roman" w:hAnsi="Times New Roman"/>
      <w:sz w:val="24"/>
      <w:szCs w:val="24"/>
      <w:lang w:eastAsia="sl-SI"/>
    </w:rPr>
  </w:style>
  <w:style w:type="paragraph" w:customStyle="1" w:styleId="Default">
    <w:name w:val="Default"/>
    <w:rsid w:val="00254647"/>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69794">
      <w:bodyDiv w:val="1"/>
      <w:marLeft w:val="0"/>
      <w:marRight w:val="0"/>
      <w:marTop w:val="0"/>
      <w:marBottom w:val="0"/>
      <w:divBdr>
        <w:top w:val="none" w:sz="0" w:space="0" w:color="auto"/>
        <w:left w:val="none" w:sz="0" w:space="0" w:color="auto"/>
        <w:bottom w:val="none" w:sz="0" w:space="0" w:color="auto"/>
        <w:right w:val="none" w:sz="0" w:space="0" w:color="auto"/>
      </w:divBdr>
    </w:div>
    <w:div w:id="57679696">
      <w:bodyDiv w:val="1"/>
      <w:marLeft w:val="0"/>
      <w:marRight w:val="0"/>
      <w:marTop w:val="0"/>
      <w:marBottom w:val="0"/>
      <w:divBdr>
        <w:top w:val="none" w:sz="0" w:space="0" w:color="auto"/>
        <w:left w:val="none" w:sz="0" w:space="0" w:color="auto"/>
        <w:bottom w:val="none" w:sz="0" w:space="0" w:color="auto"/>
        <w:right w:val="none" w:sz="0" w:space="0" w:color="auto"/>
      </w:divBdr>
    </w:div>
    <w:div w:id="82379406">
      <w:bodyDiv w:val="1"/>
      <w:marLeft w:val="0"/>
      <w:marRight w:val="0"/>
      <w:marTop w:val="0"/>
      <w:marBottom w:val="0"/>
      <w:divBdr>
        <w:top w:val="none" w:sz="0" w:space="0" w:color="auto"/>
        <w:left w:val="none" w:sz="0" w:space="0" w:color="auto"/>
        <w:bottom w:val="none" w:sz="0" w:space="0" w:color="auto"/>
        <w:right w:val="none" w:sz="0" w:space="0" w:color="auto"/>
      </w:divBdr>
    </w:div>
    <w:div w:id="122426962">
      <w:bodyDiv w:val="1"/>
      <w:marLeft w:val="0"/>
      <w:marRight w:val="0"/>
      <w:marTop w:val="0"/>
      <w:marBottom w:val="0"/>
      <w:divBdr>
        <w:top w:val="none" w:sz="0" w:space="0" w:color="auto"/>
        <w:left w:val="none" w:sz="0" w:space="0" w:color="auto"/>
        <w:bottom w:val="none" w:sz="0" w:space="0" w:color="auto"/>
        <w:right w:val="none" w:sz="0" w:space="0" w:color="auto"/>
      </w:divBdr>
    </w:div>
    <w:div w:id="170999037">
      <w:bodyDiv w:val="1"/>
      <w:marLeft w:val="0"/>
      <w:marRight w:val="0"/>
      <w:marTop w:val="0"/>
      <w:marBottom w:val="0"/>
      <w:divBdr>
        <w:top w:val="none" w:sz="0" w:space="0" w:color="auto"/>
        <w:left w:val="none" w:sz="0" w:space="0" w:color="auto"/>
        <w:bottom w:val="none" w:sz="0" w:space="0" w:color="auto"/>
        <w:right w:val="none" w:sz="0" w:space="0" w:color="auto"/>
      </w:divBdr>
    </w:div>
    <w:div w:id="188571368">
      <w:bodyDiv w:val="1"/>
      <w:marLeft w:val="0"/>
      <w:marRight w:val="0"/>
      <w:marTop w:val="0"/>
      <w:marBottom w:val="0"/>
      <w:divBdr>
        <w:top w:val="none" w:sz="0" w:space="0" w:color="auto"/>
        <w:left w:val="none" w:sz="0" w:space="0" w:color="auto"/>
        <w:bottom w:val="none" w:sz="0" w:space="0" w:color="auto"/>
        <w:right w:val="none" w:sz="0" w:space="0" w:color="auto"/>
      </w:divBdr>
    </w:div>
    <w:div w:id="206183597">
      <w:bodyDiv w:val="1"/>
      <w:marLeft w:val="0"/>
      <w:marRight w:val="0"/>
      <w:marTop w:val="0"/>
      <w:marBottom w:val="0"/>
      <w:divBdr>
        <w:top w:val="none" w:sz="0" w:space="0" w:color="auto"/>
        <w:left w:val="none" w:sz="0" w:space="0" w:color="auto"/>
        <w:bottom w:val="none" w:sz="0" w:space="0" w:color="auto"/>
        <w:right w:val="none" w:sz="0" w:space="0" w:color="auto"/>
      </w:divBdr>
    </w:div>
    <w:div w:id="220605967">
      <w:bodyDiv w:val="1"/>
      <w:marLeft w:val="0"/>
      <w:marRight w:val="0"/>
      <w:marTop w:val="0"/>
      <w:marBottom w:val="0"/>
      <w:divBdr>
        <w:top w:val="none" w:sz="0" w:space="0" w:color="auto"/>
        <w:left w:val="none" w:sz="0" w:space="0" w:color="auto"/>
        <w:bottom w:val="none" w:sz="0" w:space="0" w:color="auto"/>
        <w:right w:val="none" w:sz="0" w:space="0" w:color="auto"/>
      </w:divBdr>
      <w:divsChild>
        <w:div w:id="259064612">
          <w:marLeft w:val="0"/>
          <w:marRight w:val="0"/>
          <w:marTop w:val="0"/>
          <w:marBottom w:val="0"/>
          <w:divBdr>
            <w:top w:val="none" w:sz="0" w:space="0" w:color="auto"/>
            <w:left w:val="none" w:sz="0" w:space="0" w:color="auto"/>
            <w:bottom w:val="none" w:sz="0" w:space="0" w:color="auto"/>
            <w:right w:val="none" w:sz="0" w:space="0" w:color="auto"/>
          </w:divBdr>
        </w:div>
        <w:div w:id="1777214947">
          <w:marLeft w:val="3225"/>
          <w:marRight w:val="0"/>
          <w:marTop w:val="0"/>
          <w:marBottom w:val="300"/>
          <w:divBdr>
            <w:top w:val="none" w:sz="0" w:space="0" w:color="auto"/>
            <w:left w:val="none" w:sz="0" w:space="0" w:color="auto"/>
            <w:bottom w:val="none" w:sz="0" w:space="0" w:color="auto"/>
            <w:right w:val="none" w:sz="0" w:space="0" w:color="auto"/>
          </w:divBdr>
        </w:div>
      </w:divsChild>
    </w:div>
    <w:div w:id="243881480">
      <w:bodyDiv w:val="1"/>
      <w:marLeft w:val="0"/>
      <w:marRight w:val="0"/>
      <w:marTop w:val="0"/>
      <w:marBottom w:val="0"/>
      <w:divBdr>
        <w:top w:val="none" w:sz="0" w:space="0" w:color="auto"/>
        <w:left w:val="none" w:sz="0" w:space="0" w:color="auto"/>
        <w:bottom w:val="none" w:sz="0" w:space="0" w:color="auto"/>
        <w:right w:val="none" w:sz="0" w:space="0" w:color="auto"/>
      </w:divBdr>
    </w:div>
    <w:div w:id="266085487">
      <w:bodyDiv w:val="1"/>
      <w:marLeft w:val="0"/>
      <w:marRight w:val="0"/>
      <w:marTop w:val="0"/>
      <w:marBottom w:val="0"/>
      <w:divBdr>
        <w:top w:val="none" w:sz="0" w:space="0" w:color="auto"/>
        <w:left w:val="none" w:sz="0" w:space="0" w:color="auto"/>
        <w:bottom w:val="none" w:sz="0" w:space="0" w:color="auto"/>
        <w:right w:val="none" w:sz="0" w:space="0" w:color="auto"/>
      </w:divBdr>
    </w:div>
    <w:div w:id="279343594">
      <w:bodyDiv w:val="1"/>
      <w:marLeft w:val="0"/>
      <w:marRight w:val="0"/>
      <w:marTop w:val="0"/>
      <w:marBottom w:val="0"/>
      <w:divBdr>
        <w:top w:val="none" w:sz="0" w:space="0" w:color="auto"/>
        <w:left w:val="none" w:sz="0" w:space="0" w:color="auto"/>
        <w:bottom w:val="none" w:sz="0" w:space="0" w:color="auto"/>
        <w:right w:val="none" w:sz="0" w:space="0" w:color="auto"/>
      </w:divBdr>
    </w:div>
    <w:div w:id="294143888">
      <w:bodyDiv w:val="1"/>
      <w:marLeft w:val="0"/>
      <w:marRight w:val="0"/>
      <w:marTop w:val="0"/>
      <w:marBottom w:val="0"/>
      <w:divBdr>
        <w:top w:val="none" w:sz="0" w:space="0" w:color="auto"/>
        <w:left w:val="none" w:sz="0" w:space="0" w:color="auto"/>
        <w:bottom w:val="none" w:sz="0" w:space="0" w:color="auto"/>
        <w:right w:val="none" w:sz="0" w:space="0" w:color="auto"/>
      </w:divBdr>
    </w:div>
    <w:div w:id="314073186">
      <w:bodyDiv w:val="1"/>
      <w:marLeft w:val="0"/>
      <w:marRight w:val="0"/>
      <w:marTop w:val="0"/>
      <w:marBottom w:val="0"/>
      <w:divBdr>
        <w:top w:val="none" w:sz="0" w:space="0" w:color="auto"/>
        <w:left w:val="none" w:sz="0" w:space="0" w:color="auto"/>
        <w:bottom w:val="none" w:sz="0" w:space="0" w:color="auto"/>
        <w:right w:val="none" w:sz="0" w:space="0" w:color="auto"/>
      </w:divBdr>
    </w:div>
    <w:div w:id="362050306">
      <w:bodyDiv w:val="1"/>
      <w:marLeft w:val="0"/>
      <w:marRight w:val="0"/>
      <w:marTop w:val="0"/>
      <w:marBottom w:val="0"/>
      <w:divBdr>
        <w:top w:val="none" w:sz="0" w:space="0" w:color="auto"/>
        <w:left w:val="none" w:sz="0" w:space="0" w:color="auto"/>
        <w:bottom w:val="none" w:sz="0" w:space="0" w:color="auto"/>
        <w:right w:val="none" w:sz="0" w:space="0" w:color="auto"/>
      </w:divBdr>
    </w:div>
    <w:div w:id="368189228">
      <w:bodyDiv w:val="1"/>
      <w:marLeft w:val="0"/>
      <w:marRight w:val="0"/>
      <w:marTop w:val="0"/>
      <w:marBottom w:val="0"/>
      <w:divBdr>
        <w:top w:val="none" w:sz="0" w:space="0" w:color="auto"/>
        <w:left w:val="none" w:sz="0" w:space="0" w:color="auto"/>
        <w:bottom w:val="none" w:sz="0" w:space="0" w:color="auto"/>
        <w:right w:val="none" w:sz="0" w:space="0" w:color="auto"/>
      </w:divBdr>
    </w:div>
    <w:div w:id="392511943">
      <w:bodyDiv w:val="1"/>
      <w:marLeft w:val="0"/>
      <w:marRight w:val="0"/>
      <w:marTop w:val="0"/>
      <w:marBottom w:val="0"/>
      <w:divBdr>
        <w:top w:val="none" w:sz="0" w:space="0" w:color="auto"/>
        <w:left w:val="none" w:sz="0" w:space="0" w:color="auto"/>
        <w:bottom w:val="none" w:sz="0" w:space="0" w:color="auto"/>
        <w:right w:val="none" w:sz="0" w:space="0" w:color="auto"/>
      </w:divBdr>
    </w:div>
    <w:div w:id="465778498">
      <w:bodyDiv w:val="1"/>
      <w:marLeft w:val="0"/>
      <w:marRight w:val="0"/>
      <w:marTop w:val="0"/>
      <w:marBottom w:val="0"/>
      <w:divBdr>
        <w:top w:val="none" w:sz="0" w:space="0" w:color="auto"/>
        <w:left w:val="none" w:sz="0" w:space="0" w:color="auto"/>
        <w:bottom w:val="none" w:sz="0" w:space="0" w:color="auto"/>
        <w:right w:val="none" w:sz="0" w:space="0" w:color="auto"/>
      </w:divBdr>
    </w:div>
    <w:div w:id="489640815">
      <w:bodyDiv w:val="1"/>
      <w:marLeft w:val="0"/>
      <w:marRight w:val="0"/>
      <w:marTop w:val="0"/>
      <w:marBottom w:val="0"/>
      <w:divBdr>
        <w:top w:val="none" w:sz="0" w:space="0" w:color="auto"/>
        <w:left w:val="none" w:sz="0" w:space="0" w:color="auto"/>
        <w:bottom w:val="none" w:sz="0" w:space="0" w:color="auto"/>
        <w:right w:val="none" w:sz="0" w:space="0" w:color="auto"/>
      </w:divBdr>
    </w:div>
    <w:div w:id="493835655">
      <w:bodyDiv w:val="1"/>
      <w:marLeft w:val="0"/>
      <w:marRight w:val="0"/>
      <w:marTop w:val="0"/>
      <w:marBottom w:val="0"/>
      <w:divBdr>
        <w:top w:val="none" w:sz="0" w:space="0" w:color="auto"/>
        <w:left w:val="none" w:sz="0" w:space="0" w:color="auto"/>
        <w:bottom w:val="none" w:sz="0" w:space="0" w:color="auto"/>
        <w:right w:val="none" w:sz="0" w:space="0" w:color="auto"/>
      </w:divBdr>
    </w:div>
    <w:div w:id="522744743">
      <w:bodyDiv w:val="1"/>
      <w:marLeft w:val="0"/>
      <w:marRight w:val="0"/>
      <w:marTop w:val="0"/>
      <w:marBottom w:val="0"/>
      <w:divBdr>
        <w:top w:val="none" w:sz="0" w:space="0" w:color="auto"/>
        <w:left w:val="none" w:sz="0" w:space="0" w:color="auto"/>
        <w:bottom w:val="none" w:sz="0" w:space="0" w:color="auto"/>
        <w:right w:val="none" w:sz="0" w:space="0" w:color="auto"/>
      </w:divBdr>
    </w:div>
    <w:div w:id="542600932">
      <w:bodyDiv w:val="1"/>
      <w:marLeft w:val="0"/>
      <w:marRight w:val="0"/>
      <w:marTop w:val="0"/>
      <w:marBottom w:val="0"/>
      <w:divBdr>
        <w:top w:val="none" w:sz="0" w:space="0" w:color="auto"/>
        <w:left w:val="none" w:sz="0" w:space="0" w:color="auto"/>
        <w:bottom w:val="none" w:sz="0" w:space="0" w:color="auto"/>
        <w:right w:val="none" w:sz="0" w:space="0" w:color="auto"/>
      </w:divBdr>
    </w:div>
    <w:div w:id="551506884">
      <w:bodyDiv w:val="1"/>
      <w:marLeft w:val="0"/>
      <w:marRight w:val="0"/>
      <w:marTop w:val="0"/>
      <w:marBottom w:val="0"/>
      <w:divBdr>
        <w:top w:val="none" w:sz="0" w:space="0" w:color="auto"/>
        <w:left w:val="none" w:sz="0" w:space="0" w:color="auto"/>
        <w:bottom w:val="none" w:sz="0" w:space="0" w:color="auto"/>
        <w:right w:val="none" w:sz="0" w:space="0" w:color="auto"/>
      </w:divBdr>
    </w:div>
    <w:div w:id="563414239">
      <w:bodyDiv w:val="1"/>
      <w:marLeft w:val="0"/>
      <w:marRight w:val="0"/>
      <w:marTop w:val="0"/>
      <w:marBottom w:val="0"/>
      <w:divBdr>
        <w:top w:val="none" w:sz="0" w:space="0" w:color="auto"/>
        <w:left w:val="none" w:sz="0" w:space="0" w:color="auto"/>
        <w:bottom w:val="none" w:sz="0" w:space="0" w:color="auto"/>
        <w:right w:val="none" w:sz="0" w:space="0" w:color="auto"/>
      </w:divBdr>
    </w:div>
    <w:div w:id="565647555">
      <w:bodyDiv w:val="1"/>
      <w:marLeft w:val="0"/>
      <w:marRight w:val="0"/>
      <w:marTop w:val="0"/>
      <w:marBottom w:val="0"/>
      <w:divBdr>
        <w:top w:val="none" w:sz="0" w:space="0" w:color="auto"/>
        <w:left w:val="none" w:sz="0" w:space="0" w:color="auto"/>
        <w:bottom w:val="none" w:sz="0" w:space="0" w:color="auto"/>
        <w:right w:val="none" w:sz="0" w:space="0" w:color="auto"/>
      </w:divBdr>
    </w:div>
    <w:div w:id="595135257">
      <w:bodyDiv w:val="1"/>
      <w:marLeft w:val="0"/>
      <w:marRight w:val="0"/>
      <w:marTop w:val="0"/>
      <w:marBottom w:val="0"/>
      <w:divBdr>
        <w:top w:val="none" w:sz="0" w:space="0" w:color="auto"/>
        <w:left w:val="none" w:sz="0" w:space="0" w:color="auto"/>
        <w:bottom w:val="none" w:sz="0" w:space="0" w:color="auto"/>
        <w:right w:val="none" w:sz="0" w:space="0" w:color="auto"/>
      </w:divBdr>
    </w:div>
    <w:div w:id="643465085">
      <w:bodyDiv w:val="1"/>
      <w:marLeft w:val="0"/>
      <w:marRight w:val="0"/>
      <w:marTop w:val="0"/>
      <w:marBottom w:val="0"/>
      <w:divBdr>
        <w:top w:val="none" w:sz="0" w:space="0" w:color="auto"/>
        <w:left w:val="none" w:sz="0" w:space="0" w:color="auto"/>
        <w:bottom w:val="none" w:sz="0" w:space="0" w:color="auto"/>
        <w:right w:val="none" w:sz="0" w:space="0" w:color="auto"/>
      </w:divBdr>
    </w:div>
    <w:div w:id="688331008">
      <w:bodyDiv w:val="1"/>
      <w:marLeft w:val="0"/>
      <w:marRight w:val="0"/>
      <w:marTop w:val="0"/>
      <w:marBottom w:val="0"/>
      <w:divBdr>
        <w:top w:val="none" w:sz="0" w:space="0" w:color="auto"/>
        <w:left w:val="none" w:sz="0" w:space="0" w:color="auto"/>
        <w:bottom w:val="none" w:sz="0" w:space="0" w:color="auto"/>
        <w:right w:val="none" w:sz="0" w:space="0" w:color="auto"/>
      </w:divBdr>
    </w:div>
    <w:div w:id="707795761">
      <w:bodyDiv w:val="1"/>
      <w:marLeft w:val="0"/>
      <w:marRight w:val="0"/>
      <w:marTop w:val="0"/>
      <w:marBottom w:val="0"/>
      <w:divBdr>
        <w:top w:val="none" w:sz="0" w:space="0" w:color="auto"/>
        <w:left w:val="none" w:sz="0" w:space="0" w:color="auto"/>
        <w:bottom w:val="none" w:sz="0" w:space="0" w:color="auto"/>
        <w:right w:val="none" w:sz="0" w:space="0" w:color="auto"/>
      </w:divBdr>
    </w:div>
    <w:div w:id="709570088">
      <w:bodyDiv w:val="1"/>
      <w:marLeft w:val="0"/>
      <w:marRight w:val="0"/>
      <w:marTop w:val="0"/>
      <w:marBottom w:val="0"/>
      <w:divBdr>
        <w:top w:val="none" w:sz="0" w:space="0" w:color="auto"/>
        <w:left w:val="none" w:sz="0" w:space="0" w:color="auto"/>
        <w:bottom w:val="none" w:sz="0" w:space="0" w:color="auto"/>
        <w:right w:val="none" w:sz="0" w:space="0" w:color="auto"/>
      </w:divBdr>
    </w:div>
    <w:div w:id="713848603">
      <w:bodyDiv w:val="1"/>
      <w:marLeft w:val="0"/>
      <w:marRight w:val="0"/>
      <w:marTop w:val="0"/>
      <w:marBottom w:val="0"/>
      <w:divBdr>
        <w:top w:val="none" w:sz="0" w:space="0" w:color="auto"/>
        <w:left w:val="none" w:sz="0" w:space="0" w:color="auto"/>
        <w:bottom w:val="none" w:sz="0" w:space="0" w:color="auto"/>
        <w:right w:val="none" w:sz="0" w:space="0" w:color="auto"/>
      </w:divBdr>
    </w:div>
    <w:div w:id="729353481">
      <w:bodyDiv w:val="1"/>
      <w:marLeft w:val="0"/>
      <w:marRight w:val="0"/>
      <w:marTop w:val="0"/>
      <w:marBottom w:val="0"/>
      <w:divBdr>
        <w:top w:val="none" w:sz="0" w:space="0" w:color="auto"/>
        <w:left w:val="none" w:sz="0" w:space="0" w:color="auto"/>
        <w:bottom w:val="none" w:sz="0" w:space="0" w:color="auto"/>
        <w:right w:val="none" w:sz="0" w:space="0" w:color="auto"/>
      </w:divBdr>
    </w:div>
    <w:div w:id="742144684">
      <w:bodyDiv w:val="1"/>
      <w:marLeft w:val="0"/>
      <w:marRight w:val="0"/>
      <w:marTop w:val="0"/>
      <w:marBottom w:val="0"/>
      <w:divBdr>
        <w:top w:val="none" w:sz="0" w:space="0" w:color="auto"/>
        <w:left w:val="none" w:sz="0" w:space="0" w:color="auto"/>
        <w:bottom w:val="none" w:sz="0" w:space="0" w:color="auto"/>
        <w:right w:val="none" w:sz="0" w:space="0" w:color="auto"/>
      </w:divBdr>
    </w:div>
    <w:div w:id="755171850">
      <w:bodyDiv w:val="1"/>
      <w:marLeft w:val="0"/>
      <w:marRight w:val="0"/>
      <w:marTop w:val="0"/>
      <w:marBottom w:val="0"/>
      <w:divBdr>
        <w:top w:val="none" w:sz="0" w:space="0" w:color="auto"/>
        <w:left w:val="none" w:sz="0" w:space="0" w:color="auto"/>
        <w:bottom w:val="none" w:sz="0" w:space="0" w:color="auto"/>
        <w:right w:val="none" w:sz="0" w:space="0" w:color="auto"/>
      </w:divBdr>
    </w:div>
    <w:div w:id="764695184">
      <w:bodyDiv w:val="1"/>
      <w:marLeft w:val="0"/>
      <w:marRight w:val="0"/>
      <w:marTop w:val="0"/>
      <w:marBottom w:val="0"/>
      <w:divBdr>
        <w:top w:val="none" w:sz="0" w:space="0" w:color="auto"/>
        <w:left w:val="none" w:sz="0" w:space="0" w:color="auto"/>
        <w:bottom w:val="none" w:sz="0" w:space="0" w:color="auto"/>
        <w:right w:val="none" w:sz="0" w:space="0" w:color="auto"/>
      </w:divBdr>
    </w:div>
    <w:div w:id="780030499">
      <w:bodyDiv w:val="1"/>
      <w:marLeft w:val="0"/>
      <w:marRight w:val="0"/>
      <w:marTop w:val="0"/>
      <w:marBottom w:val="0"/>
      <w:divBdr>
        <w:top w:val="none" w:sz="0" w:space="0" w:color="auto"/>
        <w:left w:val="none" w:sz="0" w:space="0" w:color="auto"/>
        <w:bottom w:val="none" w:sz="0" w:space="0" w:color="auto"/>
        <w:right w:val="none" w:sz="0" w:space="0" w:color="auto"/>
      </w:divBdr>
    </w:div>
    <w:div w:id="823618929">
      <w:bodyDiv w:val="1"/>
      <w:marLeft w:val="0"/>
      <w:marRight w:val="0"/>
      <w:marTop w:val="0"/>
      <w:marBottom w:val="0"/>
      <w:divBdr>
        <w:top w:val="none" w:sz="0" w:space="0" w:color="auto"/>
        <w:left w:val="none" w:sz="0" w:space="0" w:color="auto"/>
        <w:bottom w:val="none" w:sz="0" w:space="0" w:color="auto"/>
        <w:right w:val="none" w:sz="0" w:space="0" w:color="auto"/>
      </w:divBdr>
    </w:div>
    <w:div w:id="841509204">
      <w:bodyDiv w:val="1"/>
      <w:marLeft w:val="0"/>
      <w:marRight w:val="0"/>
      <w:marTop w:val="0"/>
      <w:marBottom w:val="0"/>
      <w:divBdr>
        <w:top w:val="none" w:sz="0" w:space="0" w:color="auto"/>
        <w:left w:val="none" w:sz="0" w:space="0" w:color="auto"/>
        <w:bottom w:val="none" w:sz="0" w:space="0" w:color="auto"/>
        <w:right w:val="none" w:sz="0" w:space="0" w:color="auto"/>
      </w:divBdr>
    </w:div>
    <w:div w:id="842474713">
      <w:bodyDiv w:val="1"/>
      <w:marLeft w:val="0"/>
      <w:marRight w:val="0"/>
      <w:marTop w:val="0"/>
      <w:marBottom w:val="0"/>
      <w:divBdr>
        <w:top w:val="none" w:sz="0" w:space="0" w:color="auto"/>
        <w:left w:val="none" w:sz="0" w:space="0" w:color="auto"/>
        <w:bottom w:val="none" w:sz="0" w:space="0" w:color="auto"/>
        <w:right w:val="none" w:sz="0" w:space="0" w:color="auto"/>
      </w:divBdr>
    </w:div>
    <w:div w:id="891313142">
      <w:bodyDiv w:val="1"/>
      <w:marLeft w:val="0"/>
      <w:marRight w:val="0"/>
      <w:marTop w:val="0"/>
      <w:marBottom w:val="0"/>
      <w:divBdr>
        <w:top w:val="none" w:sz="0" w:space="0" w:color="auto"/>
        <w:left w:val="none" w:sz="0" w:space="0" w:color="auto"/>
        <w:bottom w:val="none" w:sz="0" w:space="0" w:color="auto"/>
        <w:right w:val="none" w:sz="0" w:space="0" w:color="auto"/>
      </w:divBdr>
    </w:div>
    <w:div w:id="923609220">
      <w:bodyDiv w:val="1"/>
      <w:marLeft w:val="0"/>
      <w:marRight w:val="0"/>
      <w:marTop w:val="0"/>
      <w:marBottom w:val="0"/>
      <w:divBdr>
        <w:top w:val="none" w:sz="0" w:space="0" w:color="auto"/>
        <w:left w:val="none" w:sz="0" w:space="0" w:color="auto"/>
        <w:bottom w:val="none" w:sz="0" w:space="0" w:color="auto"/>
        <w:right w:val="none" w:sz="0" w:space="0" w:color="auto"/>
      </w:divBdr>
    </w:div>
    <w:div w:id="933170424">
      <w:bodyDiv w:val="1"/>
      <w:marLeft w:val="0"/>
      <w:marRight w:val="0"/>
      <w:marTop w:val="0"/>
      <w:marBottom w:val="0"/>
      <w:divBdr>
        <w:top w:val="none" w:sz="0" w:space="0" w:color="auto"/>
        <w:left w:val="none" w:sz="0" w:space="0" w:color="auto"/>
        <w:bottom w:val="none" w:sz="0" w:space="0" w:color="auto"/>
        <w:right w:val="none" w:sz="0" w:space="0" w:color="auto"/>
      </w:divBdr>
    </w:div>
    <w:div w:id="947589875">
      <w:bodyDiv w:val="1"/>
      <w:marLeft w:val="0"/>
      <w:marRight w:val="0"/>
      <w:marTop w:val="0"/>
      <w:marBottom w:val="0"/>
      <w:divBdr>
        <w:top w:val="none" w:sz="0" w:space="0" w:color="auto"/>
        <w:left w:val="none" w:sz="0" w:space="0" w:color="auto"/>
        <w:bottom w:val="none" w:sz="0" w:space="0" w:color="auto"/>
        <w:right w:val="none" w:sz="0" w:space="0" w:color="auto"/>
      </w:divBdr>
    </w:div>
    <w:div w:id="958951932">
      <w:bodyDiv w:val="1"/>
      <w:marLeft w:val="0"/>
      <w:marRight w:val="0"/>
      <w:marTop w:val="0"/>
      <w:marBottom w:val="0"/>
      <w:divBdr>
        <w:top w:val="none" w:sz="0" w:space="0" w:color="auto"/>
        <w:left w:val="none" w:sz="0" w:space="0" w:color="auto"/>
        <w:bottom w:val="none" w:sz="0" w:space="0" w:color="auto"/>
        <w:right w:val="none" w:sz="0" w:space="0" w:color="auto"/>
      </w:divBdr>
    </w:div>
    <w:div w:id="963392047">
      <w:bodyDiv w:val="1"/>
      <w:marLeft w:val="0"/>
      <w:marRight w:val="0"/>
      <w:marTop w:val="0"/>
      <w:marBottom w:val="0"/>
      <w:divBdr>
        <w:top w:val="none" w:sz="0" w:space="0" w:color="auto"/>
        <w:left w:val="none" w:sz="0" w:space="0" w:color="auto"/>
        <w:bottom w:val="none" w:sz="0" w:space="0" w:color="auto"/>
        <w:right w:val="none" w:sz="0" w:space="0" w:color="auto"/>
      </w:divBdr>
    </w:div>
    <w:div w:id="975337275">
      <w:bodyDiv w:val="1"/>
      <w:marLeft w:val="0"/>
      <w:marRight w:val="0"/>
      <w:marTop w:val="0"/>
      <w:marBottom w:val="0"/>
      <w:divBdr>
        <w:top w:val="none" w:sz="0" w:space="0" w:color="auto"/>
        <w:left w:val="none" w:sz="0" w:space="0" w:color="auto"/>
        <w:bottom w:val="none" w:sz="0" w:space="0" w:color="auto"/>
        <w:right w:val="none" w:sz="0" w:space="0" w:color="auto"/>
      </w:divBdr>
    </w:div>
    <w:div w:id="987321366">
      <w:bodyDiv w:val="1"/>
      <w:marLeft w:val="0"/>
      <w:marRight w:val="0"/>
      <w:marTop w:val="0"/>
      <w:marBottom w:val="0"/>
      <w:divBdr>
        <w:top w:val="none" w:sz="0" w:space="0" w:color="auto"/>
        <w:left w:val="none" w:sz="0" w:space="0" w:color="auto"/>
        <w:bottom w:val="none" w:sz="0" w:space="0" w:color="auto"/>
        <w:right w:val="none" w:sz="0" w:space="0" w:color="auto"/>
      </w:divBdr>
    </w:div>
    <w:div w:id="1005285539">
      <w:bodyDiv w:val="1"/>
      <w:marLeft w:val="0"/>
      <w:marRight w:val="0"/>
      <w:marTop w:val="0"/>
      <w:marBottom w:val="0"/>
      <w:divBdr>
        <w:top w:val="none" w:sz="0" w:space="0" w:color="auto"/>
        <w:left w:val="none" w:sz="0" w:space="0" w:color="auto"/>
        <w:bottom w:val="none" w:sz="0" w:space="0" w:color="auto"/>
        <w:right w:val="none" w:sz="0" w:space="0" w:color="auto"/>
      </w:divBdr>
    </w:div>
    <w:div w:id="1026836114">
      <w:bodyDiv w:val="1"/>
      <w:marLeft w:val="0"/>
      <w:marRight w:val="0"/>
      <w:marTop w:val="0"/>
      <w:marBottom w:val="0"/>
      <w:divBdr>
        <w:top w:val="none" w:sz="0" w:space="0" w:color="auto"/>
        <w:left w:val="none" w:sz="0" w:space="0" w:color="auto"/>
        <w:bottom w:val="none" w:sz="0" w:space="0" w:color="auto"/>
        <w:right w:val="none" w:sz="0" w:space="0" w:color="auto"/>
      </w:divBdr>
    </w:div>
    <w:div w:id="1060595351">
      <w:bodyDiv w:val="1"/>
      <w:marLeft w:val="0"/>
      <w:marRight w:val="0"/>
      <w:marTop w:val="0"/>
      <w:marBottom w:val="0"/>
      <w:divBdr>
        <w:top w:val="none" w:sz="0" w:space="0" w:color="auto"/>
        <w:left w:val="none" w:sz="0" w:space="0" w:color="auto"/>
        <w:bottom w:val="none" w:sz="0" w:space="0" w:color="auto"/>
        <w:right w:val="none" w:sz="0" w:space="0" w:color="auto"/>
      </w:divBdr>
    </w:div>
    <w:div w:id="1075202196">
      <w:bodyDiv w:val="1"/>
      <w:marLeft w:val="0"/>
      <w:marRight w:val="0"/>
      <w:marTop w:val="0"/>
      <w:marBottom w:val="0"/>
      <w:divBdr>
        <w:top w:val="none" w:sz="0" w:space="0" w:color="auto"/>
        <w:left w:val="none" w:sz="0" w:space="0" w:color="auto"/>
        <w:bottom w:val="none" w:sz="0" w:space="0" w:color="auto"/>
        <w:right w:val="none" w:sz="0" w:space="0" w:color="auto"/>
      </w:divBdr>
    </w:div>
    <w:div w:id="1077823034">
      <w:bodyDiv w:val="1"/>
      <w:marLeft w:val="0"/>
      <w:marRight w:val="0"/>
      <w:marTop w:val="0"/>
      <w:marBottom w:val="0"/>
      <w:divBdr>
        <w:top w:val="none" w:sz="0" w:space="0" w:color="auto"/>
        <w:left w:val="none" w:sz="0" w:space="0" w:color="auto"/>
        <w:bottom w:val="none" w:sz="0" w:space="0" w:color="auto"/>
        <w:right w:val="none" w:sz="0" w:space="0" w:color="auto"/>
      </w:divBdr>
    </w:div>
    <w:div w:id="1090589207">
      <w:bodyDiv w:val="1"/>
      <w:marLeft w:val="0"/>
      <w:marRight w:val="0"/>
      <w:marTop w:val="0"/>
      <w:marBottom w:val="0"/>
      <w:divBdr>
        <w:top w:val="none" w:sz="0" w:space="0" w:color="auto"/>
        <w:left w:val="none" w:sz="0" w:space="0" w:color="auto"/>
        <w:bottom w:val="none" w:sz="0" w:space="0" w:color="auto"/>
        <w:right w:val="none" w:sz="0" w:space="0" w:color="auto"/>
      </w:divBdr>
    </w:div>
    <w:div w:id="1090810678">
      <w:bodyDiv w:val="1"/>
      <w:marLeft w:val="0"/>
      <w:marRight w:val="0"/>
      <w:marTop w:val="0"/>
      <w:marBottom w:val="0"/>
      <w:divBdr>
        <w:top w:val="none" w:sz="0" w:space="0" w:color="auto"/>
        <w:left w:val="none" w:sz="0" w:space="0" w:color="auto"/>
        <w:bottom w:val="none" w:sz="0" w:space="0" w:color="auto"/>
        <w:right w:val="none" w:sz="0" w:space="0" w:color="auto"/>
      </w:divBdr>
    </w:div>
    <w:div w:id="1091462556">
      <w:bodyDiv w:val="1"/>
      <w:marLeft w:val="0"/>
      <w:marRight w:val="0"/>
      <w:marTop w:val="0"/>
      <w:marBottom w:val="0"/>
      <w:divBdr>
        <w:top w:val="none" w:sz="0" w:space="0" w:color="auto"/>
        <w:left w:val="none" w:sz="0" w:space="0" w:color="auto"/>
        <w:bottom w:val="none" w:sz="0" w:space="0" w:color="auto"/>
        <w:right w:val="none" w:sz="0" w:space="0" w:color="auto"/>
      </w:divBdr>
    </w:div>
    <w:div w:id="1099371147">
      <w:bodyDiv w:val="1"/>
      <w:marLeft w:val="0"/>
      <w:marRight w:val="0"/>
      <w:marTop w:val="0"/>
      <w:marBottom w:val="0"/>
      <w:divBdr>
        <w:top w:val="none" w:sz="0" w:space="0" w:color="auto"/>
        <w:left w:val="none" w:sz="0" w:space="0" w:color="auto"/>
        <w:bottom w:val="none" w:sz="0" w:space="0" w:color="auto"/>
        <w:right w:val="none" w:sz="0" w:space="0" w:color="auto"/>
      </w:divBdr>
    </w:div>
    <w:div w:id="1108088509">
      <w:bodyDiv w:val="1"/>
      <w:marLeft w:val="0"/>
      <w:marRight w:val="0"/>
      <w:marTop w:val="0"/>
      <w:marBottom w:val="0"/>
      <w:divBdr>
        <w:top w:val="none" w:sz="0" w:space="0" w:color="auto"/>
        <w:left w:val="none" w:sz="0" w:space="0" w:color="auto"/>
        <w:bottom w:val="none" w:sz="0" w:space="0" w:color="auto"/>
        <w:right w:val="none" w:sz="0" w:space="0" w:color="auto"/>
      </w:divBdr>
    </w:div>
    <w:div w:id="1129862848">
      <w:bodyDiv w:val="1"/>
      <w:marLeft w:val="0"/>
      <w:marRight w:val="0"/>
      <w:marTop w:val="0"/>
      <w:marBottom w:val="0"/>
      <w:divBdr>
        <w:top w:val="none" w:sz="0" w:space="0" w:color="auto"/>
        <w:left w:val="none" w:sz="0" w:space="0" w:color="auto"/>
        <w:bottom w:val="none" w:sz="0" w:space="0" w:color="auto"/>
        <w:right w:val="none" w:sz="0" w:space="0" w:color="auto"/>
      </w:divBdr>
    </w:div>
    <w:div w:id="1153792149">
      <w:bodyDiv w:val="1"/>
      <w:marLeft w:val="0"/>
      <w:marRight w:val="0"/>
      <w:marTop w:val="0"/>
      <w:marBottom w:val="0"/>
      <w:divBdr>
        <w:top w:val="none" w:sz="0" w:space="0" w:color="auto"/>
        <w:left w:val="none" w:sz="0" w:space="0" w:color="auto"/>
        <w:bottom w:val="none" w:sz="0" w:space="0" w:color="auto"/>
        <w:right w:val="none" w:sz="0" w:space="0" w:color="auto"/>
      </w:divBdr>
    </w:div>
    <w:div w:id="1162696713">
      <w:bodyDiv w:val="1"/>
      <w:marLeft w:val="0"/>
      <w:marRight w:val="0"/>
      <w:marTop w:val="0"/>
      <w:marBottom w:val="0"/>
      <w:divBdr>
        <w:top w:val="none" w:sz="0" w:space="0" w:color="auto"/>
        <w:left w:val="none" w:sz="0" w:space="0" w:color="auto"/>
        <w:bottom w:val="none" w:sz="0" w:space="0" w:color="auto"/>
        <w:right w:val="none" w:sz="0" w:space="0" w:color="auto"/>
      </w:divBdr>
    </w:div>
    <w:div w:id="1187258004">
      <w:bodyDiv w:val="1"/>
      <w:marLeft w:val="0"/>
      <w:marRight w:val="0"/>
      <w:marTop w:val="0"/>
      <w:marBottom w:val="0"/>
      <w:divBdr>
        <w:top w:val="none" w:sz="0" w:space="0" w:color="auto"/>
        <w:left w:val="none" w:sz="0" w:space="0" w:color="auto"/>
        <w:bottom w:val="none" w:sz="0" w:space="0" w:color="auto"/>
        <w:right w:val="none" w:sz="0" w:space="0" w:color="auto"/>
      </w:divBdr>
    </w:div>
    <w:div w:id="1191532225">
      <w:bodyDiv w:val="1"/>
      <w:marLeft w:val="0"/>
      <w:marRight w:val="0"/>
      <w:marTop w:val="0"/>
      <w:marBottom w:val="0"/>
      <w:divBdr>
        <w:top w:val="none" w:sz="0" w:space="0" w:color="auto"/>
        <w:left w:val="none" w:sz="0" w:space="0" w:color="auto"/>
        <w:bottom w:val="none" w:sz="0" w:space="0" w:color="auto"/>
        <w:right w:val="none" w:sz="0" w:space="0" w:color="auto"/>
      </w:divBdr>
    </w:div>
    <w:div w:id="1225488122">
      <w:bodyDiv w:val="1"/>
      <w:marLeft w:val="0"/>
      <w:marRight w:val="0"/>
      <w:marTop w:val="0"/>
      <w:marBottom w:val="0"/>
      <w:divBdr>
        <w:top w:val="none" w:sz="0" w:space="0" w:color="auto"/>
        <w:left w:val="none" w:sz="0" w:space="0" w:color="auto"/>
        <w:bottom w:val="none" w:sz="0" w:space="0" w:color="auto"/>
        <w:right w:val="none" w:sz="0" w:space="0" w:color="auto"/>
      </w:divBdr>
    </w:div>
    <w:div w:id="1260942519">
      <w:bodyDiv w:val="1"/>
      <w:marLeft w:val="0"/>
      <w:marRight w:val="0"/>
      <w:marTop w:val="0"/>
      <w:marBottom w:val="0"/>
      <w:divBdr>
        <w:top w:val="none" w:sz="0" w:space="0" w:color="auto"/>
        <w:left w:val="none" w:sz="0" w:space="0" w:color="auto"/>
        <w:bottom w:val="none" w:sz="0" w:space="0" w:color="auto"/>
        <w:right w:val="none" w:sz="0" w:space="0" w:color="auto"/>
      </w:divBdr>
    </w:div>
    <w:div w:id="1274094393">
      <w:bodyDiv w:val="1"/>
      <w:marLeft w:val="0"/>
      <w:marRight w:val="0"/>
      <w:marTop w:val="0"/>
      <w:marBottom w:val="0"/>
      <w:divBdr>
        <w:top w:val="none" w:sz="0" w:space="0" w:color="auto"/>
        <w:left w:val="none" w:sz="0" w:space="0" w:color="auto"/>
        <w:bottom w:val="none" w:sz="0" w:space="0" w:color="auto"/>
        <w:right w:val="none" w:sz="0" w:space="0" w:color="auto"/>
      </w:divBdr>
      <w:divsChild>
        <w:div w:id="994525257">
          <w:marLeft w:val="0"/>
          <w:marRight w:val="0"/>
          <w:marTop w:val="0"/>
          <w:marBottom w:val="0"/>
          <w:divBdr>
            <w:top w:val="none" w:sz="0" w:space="0" w:color="auto"/>
            <w:left w:val="none" w:sz="0" w:space="0" w:color="auto"/>
            <w:bottom w:val="none" w:sz="0" w:space="0" w:color="auto"/>
            <w:right w:val="none" w:sz="0" w:space="0" w:color="auto"/>
          </w:divBdr>
        </w:div>
        <w:div w:id="1796866730">
          <w:marLeft w:val="0"/>
          <w:marRight w:val="0"/>
          <w:marTop w:val="0"/>
          <w:marBottom w:val="0"/>
          <w:divBdr>
            <w:top w:val="none" w:sz="0" w:space="0" w:color="auto"/>
            <w:left w:val="none" w:sz="0" w:space="0" w:color="auto"/>
            <w:bottom w:val="none" w:sz="0" w:space="0" w:color="auto"/>
            <w:right w:val="none" w:sz="0" w:space="0" w:color="auto"/>
          </w:divBdr>
        </w:div>
      </w:divsChild>
    </w:div>
    <w:div w:id="1286621684">
      <w:bodyDiv w:val="1"/>
      <w:marLeft w:val="0"/>
      <w:marRight w:val="0"/>
      <w:marTop w:val="0"/>
      <w:marBottom w:val="0"/>
      <w:divBdr>
        <w:top w:val="none" w:sz="0" w:space="0" w:color="auto"/>
        <w:left w:val="none" w:sz="0" w:space="0" w:color="auto"/>
        <w:bottom w:val="none" w:sz="0" w:space="0" w:color="auto"/>
        <w:right w:val="none" w:sz="0" w:space="0" w:color="auto"/>
      </w:divBdr>
    </w:div>
    <w:div w:id="1376125817">
      <w:bodyDiv w:val="1"/>
      <w:marLeft w:val="0"/>
      <w:marRight w:val="0"/>
      <w:marTop w:val="0"/>
      <w:marBottom w:val="0"/>
      <w:divBdr>
        <w:top w:val="none" w:sz="0" w:space="0" w:color="auto"/>
        <w:left w:val="none" w:sz="0" w:space="0" w:color="auto"/>
        <w:bottom w:val="none" w:sz="0" w:space="0" w:color="auto"/>
        <w:right w:val="none" w:sz="0" w:space="0" w:color="auto"/>
      </w:divBdr>
    </w:div>
    <w:div w:id="1387216771">
      <w:bodyDiv w:val="1"/>
      <w:marLeft w:val="0"/>
      <w:marRight w:val="0"/>
      <w:marTop w:val="0"/>
      <w:marBottom w:val="0"/>
      <w:divBdr>
        <w:top w:val="none" w:sz="0" w:space="0" w:color="auto"/>
        <w:left w:val="none" w:sz="0" w:space="0" w:color="auto"/>
        <w:bottom w:val="none" w:sz="0" w:space="0" w:color="auto"/>
        <w:right w:val="none" w:sz="0" w:space="0" w:color="auto"/>
      </w:divBdr>
    </w:div>
    <w:div w:id="1388533587">
      <w:bodyDiv w:val="1"/>
      <w:marLeft w:val="0"/>
      <w:marRight w:val="0"/>
      <w:marTop w:val="0"/>
      <w:marBottom w:val="0"/>
      <w:divBdr>
        <w:top w:val="none" w:sz="0" w:space="0" w:color="auto"/>
        <w:left w:val="none" w:sz="0" w:space="0" w:color="auto"/>
        <w:bottom w:val="none" w:sz="0" w:space="0" w:color="auto"/>
        <w:right w:val="none" w:sz="0" w:space="0" w:color="auto"/>
      </w:divBdr>
    </w:div>
    <w:div w:id="1396244503">
      <w:bodyDiv w:val="1"/>
      <w:marLeft w:val="0"/>
      <w:marRight w:val="0"/>
      <w:marTop w:val="0"/>
      <w:marBottom w:val="0"/>
      <w:divBdr>
        <w:top w:val="none" w:sz="0" w:space="0" w:color="auto"/>
        <w:left w:val="none" w:sz="0" w:space="0" w:color="auto"/>
        <w:bottom w:val="none" w:sz="0" w:space="0" w:color="auto"/>
        <w:right w:val="none" w:sz="0" w:space="0" w:color="auto"/>
      </w:divBdr>
    </w:div>
    <w:div w:id="1399790713">
      <w:bodyDiv w:val="1"/>
      <w:marLeft w:val="0"/>
      <w:marRight w:val="0"/>
      <w:marTop w:val="0"/>
      <w:marBottom w:val="0"/>
      <w:divBdr>
        <w:top w:val="none" w:sz="0" w:space="0" w:color="auto"/>
        <w:left w:val="none" w:sz="0" w:space="0" w:color="auto"/>
        <w:bottom w:val="none" w:sz="0" w:space="0" w:color="auto"/>
        <w:right w:val="none" w:sz="0" w:space="0" w:color="auto"/>
      </w:divBdr>
    </w:div>
    <w:div w:id="1401749795">
      <w:bodyDiv w:val="1"/>
      <w:marLeft w:val="0"/>
      <w:marRight w:val="0"/>
      <w:marTop w:val="0"/>
      <w:marBottom w:val="0"/>
      <w:divBdr>
        <w:top w:val="none" w:sz="0" w:space="0" w:color="auto"/>
        <w:left w:val="none" w:sz="0" w:space="0" w:color="auto"/>
        <w:bottom w:val="none" w:sz="0" w:space="0" w:color="auto"/>
        <w:right w:val="none" w:sz="0" w:space="0" w:color="auto"/>
      </w:divBdr>
    </w:div>
    <w:div w:id="1408304339">
      <w:bodyDiv w:val="1"/>
      <w:marLeft w:val="0"/>
      <w:marRight w:val="0"/>
      <w:marTop w:val="0"/>
      <w:marBottom w:val="0"/>
      <w:divBdr>
        <w:top w:val="none" w:sz="0" w:space="0" w:color="auto"/>
        <w:left w:val="none" w:sz="0" w:space="0" w:color="auto"/>
        <w:bottom w:val="none" w:sz="0" w:space="0" w:color="auto"/>
        <w:right w:val="none" w:sz="0" w:space="0" w:color="auto"/>
      </w:divBdr>
    </w:div>
    <w:div w:id="1411347427">
      <w:bodyDiv w:val="1"/>
      <w:marLeft w:val="0"/>
      <w:marRight w:val="0"/>
      <w:marTop w:val="0"/>
      <w:marBottom w:val="0"/>
      <w:divBdr>
        <w:top w:val="none" w:sz="0" w:space="0" w:color="auto"/>
        <w:left w:val="none" w:sz="0" w:space="0" w:color="auto"/>
        <w:bottom w:val="none" w:sz="0" w:space="0" w:color="auto"/>
        <w:right w:val="none" w:sz="0" w:space="0" w:color="auto"/>
      </w:divBdr>
    </w:div>
    <w:div w:id="1412655495">
      <w:bodyDiv w:val="1"/>
      <w:marLeft w:val="0"/>
      <w:marRight w:val="0"/>
      <w:marTop w:val="0"/>
      <w:marBottom w:val="0"/>
      <w:divBdr>
        <w:top w:val="none" w:sz="0" w:space="0" w:color="auto"/>
        <w:left w:val="none" w:sz="0" w:space="0" w:color="auto"/>
        <w:bottom w:val="none" w:sz="0" w:space="0" w:color="auto"/>
        <w:right w:val="none" w:sz="0" w:space="0" w:color="auto"/>
      </w:divBdr>
    </w:div>
    <w:div w:id="1424447445">
      <w:bodyDiv w:val="1"/>
      <w:marLeft w:val="0"/>
      <w:marRight w:val="0"/>
      <w:marTop w:val="0"/>
      <w:marBottom w:val="0"/>
      <w:divBdr>
        <w:top w:val="none" w:sz="0" w:space="0" w:color="auto"/>
        <w:left w:val="none" w:sz="0" w:space="0" w:color="auto"/>
        <w:bottom w:val="none" w:sz="0" w:space="0" w:color="auto"/>
        <w:right w:val="none" w:sz="0" w:space="0" w:color="auto"/>
      </w:divBdr>
    </w:div>
    <w:div w:id="1427774495">
      <w:bodyDiv w:val="1"/>
      <w:marLeft w:val="0"/>
      <w:marRight w:val="0"/>
      <w:marTop w:val="0"/>
      <w:marBottom w:val="0"/>
      <w:divBdr>
        <w:top w:val="none" w:sz="0" w:space="0" w:color="auto"/>
        <w:left w:val="none" w:sz="0" w:space="0" w:color="auto"/>
        <w:bottom w:val="none" w:sz="0" w:space="0" w:color="auto"/>
        <w:right w:val="none" w:sz="0" w:space="0" w:color="auto"/>
      </w:divBdr>
    </w:div>
    <w:div w:id="1448113483">
      <w:bodyDiv w:val="1"/>
      <w:marLeft w:val="0"/>
      <w:marRight w:val="0"/>
      <w:marTop w:val="0"/>
      <w:marBottom w:val="0"/>
      <w:divBdr>
        <w:top w:val="none" w:sz="0" w:space="0" w:color="auto"/>
        <w:left w:val="none" w:sz="0" w:space="0" w:color="auto"/>
        <w:bottom w:val="none" w:sz="0" w:space="0" w:color="auto"/>
        <w:right w:val="none" w:sz="0" w:space="0" w:color="auto"/>
      </w:divBdr>
    </w:div>
    <w:div w:id="1459495891">
      <w:bodyDiv w:val="1"/>
      <w:marLeft w:val="0"/>
      <w:marRight w:val="0"/>
      <w:marTop w:val="0"/>
      <w:marBottom w:val="0"/>
      <w:divBdr>
        <w:top w:val="none" w:sz="0" w:space="0" w:color="auto"/>
        <w:left w:val="none" w:sz="0" w:space="0" w:color="auto"/>
        <w:bottom w:val="none" w:sz="0" w:space="0" w:color="auto"/>
        <w:right w:val="none" w:sz="0" w:space="0" w:color="auto"/>
      </w:divBdr>
    </w:div>
    <w:div w:id="1471435386">
      <w:bodyDiv w:val="1"/>
      <w:marLeft w:val="0"/>
      <w:marRight w:val="0"/>
      <w:marTop w:val="0"/>
      <w:marBottom w:val="0"/>
      <w:divBdr>
        <w:top w:val="none" w:sz="0" w:space="0" w:color="auto"/>
        <w:left w:val="none" w:sz="0" w:space="0" w:color="auto"/>
        <w:bottom w:val="none" w:sz="0" w:space="0" w:color="auto"/>
        <w:right w:val="none" w:sz="0" w:space="0" w:color="auto"/>
      </w:divBdr>
    </w:div>
    <w:div w:id="1522161506">
      <w:bodyDiv w:val="1"/>
      <w:marLeft w:val="0"/>
      <w:marRight w:val="0"/>
      <w:marTop w:val="0"/>
      <w:marBottom w:val="0"/>
      <w:divBdr>
        <w:top w:val="none" w:sz="0" w:space="0" w:color="auto"/>
        <w:left w:val="none" w:sz="0" w:space="0" w:color="auto"/>
        <w:bottom w:val="none" w:sz="0" w:space="0" w:color="auto"/>
        <w:right w:val="none" w:sz="0" w:space="0" w:color="auto"/>
      </w:divBdr>
    </w:div>
    <w:div w:id="1537959968">
      <w:bodyDiv w:val="1"/>
      <w:marLeft w:val="0"/>
      <w:marRight w:val="0"/>
      <w:marTop w:val="0"/>
      <w:marBottom w:val="0"/>
      <w:divBdr>
        <w:top w:val="none" w:sz="0" w:space="0" w:color="auto"/>
        <w:left w:val="none" w:sz="0" w:space="0" w:color="auto"/>
        <w:bottom w:val="none" w:sz="0" w:space="0" w:color="auto"/>
        <w:right w:val="none" w:sz="0" w:space="0" w:color="auto"/>
      </w:divBdr>
    </w:div>
    <w:div w:id="1545868894">
      <w:bodyDiv w:val="1"/>
      <w:marLeft w:val="0"/>
      <w:marRight w:val="0"/>
      <w:marTop w:val="0"/>
      <w:marBottom w:val="0"/>
      <w:divBdr>
        <w:top w:val="none" w:sz="0" w:space="0" w:color="auto"/>
        <w:left w:val="none" w:sz="0" w:space="0" w:color="auto"/>
        <w:bottom w:val="none" w:sz="0" w:space="0" w:color="auto"/>
        <w:right w:val="none" w:sz="0" w:space="0" w:color="auto"/>
      </w:divBdr>
    </w:div>
    <w:div w:id="1560360273">
      <w:bodyDiv w:val="1"/>
      <w:marLeft w:val="0"/>
      <w:marRight w:val="0"/>
      <w:marTop w:val="0"/>
      <w:marBottom w:val="0"/>
      <w:divBdr>
        <w:top w:val="none" w:sz="0" w:space="0" w:color="auto"/>
        <w:left w:val="none" w:sz="0" w:space="0" w:color="auto"/>
        <w:bottom w:val="none" w:sz="0" w:space="0" w:color="auto"/>
        <w:right w:val="none" w:sz="0" w:space="0" w:color="auto"/>
      </w:divBdr>
    </w:div>
    <w:div w:id="1585067540">
      <w:bodyDiv w:val="1"/>
      <w:marLeft w:val="0"/>
      <w:marRight w:val="0"/>
      <w:marTop w:val="0"/>
      <w:marBottom w:val="0"/>
      <w:divBdr>
        <w:top w:val="none" w:sz="0" w:space="0" w:color="auto"/>
        <w:left w:val="none" w:sz="0" w:space="0" w:color="auto"/>
        <w:bottom w:val="none" w:sz="0" w:space="0" w:color="auto"/>
        <w:right w:val="none" w:sz="0" w:space="0" w:color="auto"/>
      </w:divBdr>
    </w:div>
    <w:div w:id="1585412294">
      <w:bodyDiv w:val="1"/>
      <w:marLeft w:val="0"/>
      <w:marRight w:val="0"/>
      <w:marTop w:val="0"/>
      <w:marBottom w:val="0"/>
      <w:divBdr>
        <w:top w:val="none" w:sz="0" w:space="0" w:color="auto"/>
        <w:left w:val="none" w:sz="0" w:space="0" w:color="auto"/>
        <w:bottom w:val="none" w:sz="0" w:space="0" w:color="auto"/>
        <w:right w:val="none" w:sz="0" w:space="0" w:color="auto"/>
      </w:divBdr>
    </w:div>
    <w:div w:id="1619141140">
      <w:bodyDiv w:val="1"/>
      <w:marLeft w:val="0"/>
      <w:marRight w:val="0"/>
      <w:marTop w:val="0"/>
      <w:marBottom w:val="0"/>
      <w:divBdr>
        <w:top w:val="none" w:sz="0" w:space="0" w:color="auto"/>
        <w:left w:val="none" w:sz="0" w:space="0" w:color="auto"/>
        <w:bottom w:val="none" w:sz="0" w:space="0" w:color="auto"/>
        <w:right w:val="none" w:sz="0" w:space="0" w:color="auto"/>
      </w:divBdr>
    </w:div>
    <w:div w:id="1621643973">
      <w:bodyDiv w:val="1"/>
      <w:marLeft w:val="0"/>
      <w:marRight w:val="0"/>
      <w:marTop w:val="0"/>
      <w:marBottom w:val="0"/>
      <w:divBdr>
        <w:top w:val="none" w:sz="0" w:space="0" w:color="auto"/>
        <w:left w:val="none" w:sz="0" w:space="0" w:color="auto"/>
        <w:bottom w:val="none" w:sz="0" w:space="0" w:color="auto"/>
        <w:right w:val="none" w:sz="0" w:space="0" w:color="auto"/>
      </w:divBdr>
    </w:div>
    <w:div w:id="1652706959">
      <w:bodyDiv w:val="1"/>
      <w:marLeft w:val="0"/>
      <w:marRight w:val="0"/>
      <w:marTop w:val="0"/>
      <w:marBottom w:val="0"/>
      <w:divBdr>
        <w:top w:val="none" w:sz="0" w:space="0" w:color="auto"/>
        <w:left w:val="none" w:sz="0" w:space="0" w:color="auto"/>
        <w:bottom w:val="none" w:sz="0" w:space="0" w:color="auto"/>
        <w:right w:val="none" w:sz="0" w:space="0" w:color="auto"/>
      </w:divBdr>
    </w:div>
    <w:div w:id="1703044689">
      <w:bodyDiv w:val="1"/>
      <w:marLeft w:val="0"/>
      <w:marRight w:val="0"/>
      <w:marTop w:val="0"/>
      <w:marBottom w:val="0"/>
      <w:divBdr>
        <w:top w:val="none" w:sz="0" w:space="0" w:color="auto"/>
        <w:left w:val="none" w:sz="0" w:space="0" w:color="auto"/>
        <w:bottom w:val="none" w:sz="0" w:space="0" w:color="auto"/>
        <w:right w:val="none" w:sz="0" w:space="0" w:color="auto"/>
      </w:divBdr>
      <w:divsChild>
        <w:div w:id="1280338977">
          <w:marLeft w:val="0"/>
          <w:marRight w:val="0"/>
          <w:marTop w:val="0"/>
          <w:marBottom w:val="0"/>
          <w:divBdr>
            <w:top w:val="none" w:sz="0" w:space="0" w:color="auto"/>
            <w:left w:val="none" w:sz="0" w:space="0" w:color="auto"/>
            <w:bottom w:val="none" w:sz="0" w:space="0" w:color="auto"/>
            <w:right w:val="none" w:sz="0" w:space="0" w:color="auto"/>
          </w:divBdr>
          <w:divsChild>
            <w:div w:id="1016427370">
              <w:marLeft w:val="0"/>
              <w:marRight w:val="0"/>
              <w:marTop w:val="0"/>
              <w:marBottom w:val="0"/>
              <w:divBdr>
                <w:top w:val="none" w:sz="0" w:space="0" w:color="auto"/>
                <w:left w:val="none" w:sz="0" w:space="0" w:color="auto"/>
                <w:bottom w:val="none" w:sz="0" w:space="0" w:color="auto"/>
                <w:right w:val="none" w:sz="0" w:space="0" w:color="auto"/>
              </w:divBdr>
              <w:divsChild>
                <w:div w:id="1825899632">
                  <w:marLeft w:val="0"/>
                  <w:marRight w:val="0"/>
                  <w:marTop w:val="0"/>
                  <w:marBottom w:val="0"/>
                  <w:divBdr>
                    <w:top w:val="none" w:sz="0" w:space="0" w:color="auto"/>
                    <w:left w:val="none" w:sz="0" w:space="0" w:color="auto"/>
                    <w:bottom w:val="none" w:sz="0" w:space="0" w:color="auto"/>
                    <w:right w:val="none" w:sz="0" w:space="0" w:color="auto"/>
                  </w:divBdr>
                  <w:divsChild>
                    <w:div w:id="110352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786005">
      <w:bodyDiv w:val="1"/>
      <w:marLeft w:val="0"/>
      <w:marRight w:val="0"/>
      <w:marTop w:val="0"/>
      <w:marBottom w:val="0"/>
      <w:divBdr>
        <w:top w:val="none" w:sz="0" w:space="0" w:color="auto"/>
        <w:left w:val="none" w:sz="0" w:space="0" w:color="auto"/>
        <w:bottom w:val="none" w:sz="0" w:space="0" w:color="auto"/>
        <w:right w:val="none" w:sz="0" w:space="0" w:color="auto"/>
      </w:divBdr>
    </w:div>
    <w:div w:id="1723555654">
      <w:bodyDiv w:val="1"/>
      <w:marLeft w:val="0"/>
      <w:marRight w:val="0"/>
      <w:marTop w:val="0"/>
      <w:marBottom w:val="0"/>
      <w:divBdr>
        <w:top w:val="none" w:sz="0" w:space="0" w:color="auto"/>
        <w:left w:val="none" w:sz="0" w:space="0" w:color="auto"/>
        <w:bottom w:val="none" w:sz="0" w:space="0" w:color="auto"/>
        <w:right w:val="none" w:sz="0" w:space="0" w:color="auto"/>
      </w:divBdr>
    </w:div>
    <w:div w:id="1730570664">
      <w:bodyDiv w:val="1"/>
      <w:marLeft w:val="0"/>
      <w:marRight w:val="0"/>
      <w:marTop w:val="0"/>
      <w:marBottom w:val="0"/>
      <w:divBdr>
        <w:top w:val="none" w:sz="0" w:space="0" w:color="auto"/>
        <w:left w:val="none" w:sz="0" w:space="0" w:color="auto"/>
        <w:bottom w:val="none" w:sz="0" w:space="0" w:color="auto"/>
        <w:right w:val="none" w:sz="0" w:space="0" w:color="auto"/>
      </w:divBdr>
    </w:div>
    <w:div w:id="1790002136">
      <w:bodyDiv w:val="1"/>
      <w:marLeft w:val="0"/>
      <w:marRight w:val="0"/>
      <w:marTop w:val="0"/>
      <w:marBottom w:val="0"/>
      <w:divBdr>
        <w:top w:val="none" w:sz="0" w:space="0" w:color="auto"/>
        <w:left w:val="none" w:sz="0" w:space="0" w:color="auto"/>
        <w:bottom w:val="none" w:sz="0" w:space="0" w:color="auto"/>
        <w:right w:val="none" w:sz="0" w:space="0" w:color="auto"/>
      </w:divBdr>
    </w:div>
    <w:div w:id="1798647249">
      <w:bodyDiv w:val="1"/>
      <w:marLeft w:val="0"/>
      <w:marRight w:val="0"/>
      <w:marTop w:val="0"/>
      <w:marBottom w:val="0"/>
      <w:divBdr>
        <w:top w:val="none" w:sz="0" w:space="0" w:color="auto"/>
        <w:left w:val="none" w:sz="0" w:space="0" w:color="auto"/>
        <w:bottom w:val="none" w:sz="0" w:space="0" w:color="auto"/>
        <w:right w:val="none" w:sz="0" w:space="0" w:color="auto"/>
      </w:divBdr>
    </w:div>
    <w:div w:id="1823308291">
      <w:bodyDiv w:val="1"/>
      <w:marLeft w:val="0"/>
      <w:marRight w:val="0"/>
      <w:marTop w:val="0"/>
      <w:marBottom w:val="0"/>
      <w:divBdr>
        <w:top w:val="none" w:sz="0" w:space="0" w:color="auto"/>
        <w:left w:val="none" w:sz="0" w:space="0" w:color="auto"/>
        <w:bottom w:val="none" w:sz="0" w:space="0" w:color="auto"/>
        <w:right w:val="none" w:sz="0" w:space="0" w:color="auto"/>
      </w:divBdr>
    </w:div>
    <w:div w:id="1854494379">
      <w:bodyDiv w:val="1"/>
      <w:marLeft w:val="0"/>
      <w:marRight w:val="0"/>
      <w:marTop w:val="0"/>
      <w:marBottom w:val="0"/>
      <w:divBdr>
        <w:top w:val="none" w:sz="0" w:space="0" w:color="auto"/>
        <w:left w:val="none" w:sz="0" w:space="0" w:color="auto"/>
        <w:bottom w:val="none" w:sz="0" w:space="0" w:color="auto"/>
        <w:right w:val="none" w:sz="0" w:space="0" w:color="auto"/>
      </w:divBdr>
    </w:div>
    <w:div w:id="1891265627">
      <w:bodyDiv w:val="1"/>
      <w:marLeft w:val="0"/>
      <w:marRight w:val="0"/>
      <w:marTop w:val="0"/>
      <w:marBottom w:val="0"/>
      <w:divBdr>
        <w:top w:val="none" w:sz="0" w:space="0" w:color="auto"/>
        <w:left w:val="none" w:sz="0" w:space="0" w:color="auto"/>
        <w:bottom w:val="none" w:sz="0" w:space="0" w:color="auto"/>
        <w:right w:val="none" w:sz="0" w:space="0" w:color="auto"/>
      </w:divBdr>
    </w:div>
    <w:div w:id="1899238637">
      <w:bodyDiv w:val="1"/>
      <w:marLeft w:val="0"/>
      <w:marRight w:val="0"/>
      <w:marTop w:val="0"/>
      <w:marBottom w:val="0"/>
      <w:divBdr>
        <w:top w:val="none" w:sz="0" w:space="0" w:color="auto"/>
        <w:left w:val="none" w:sz="0" w:space="0" w:color="auto"/>
        <w:bottom w:val="none" w:sz="0" w:space="0" w:color="auto"/>
        <w:right w:val="none" w:sz="0" w:space="0" w:color="auto"/>
      </w:divBdr>
    </w:div>
    <w:div w:id="1918053596">
      <w:bodyDiv w:val="1"/>
      <w:marLeft w:val="0"/>
      <w:marRight w:val="0"/>
      <w:marTop w:val="0"/>
      <w:marBottom w:val="0"/>
      <w:divBdr>
        <w:top w:val="none" w:sz="0" w:space="0" w:color="auto"/>
        <w:left w:val="none" w:sz="0" w:space="0" w:color="auto"/>
        <w:bottom w:val="none" w:sz="0" w:space="0" w:color="auto"/>
        <w:right w:val="none" w:sz="0" w:space="0" w:color="auto"/>
      </w:divBdr>
    </w:div>
    <w:div w:id="1919287313">
      <w:bodyDiv w:val="1"/>
      <w:marLeft w:val="0"/>
      <w:marRight w:val="0"/>
      <w:marTop w:val="0"/>
      <w:marBottom w:val="0"/>
      <w:divBdr>
        <w:top w:val="none" w:sz="0" w:space="0" w:color="auto"/>
        <w:left w:val="none" w:sz="0" w:space="0" w:color="auto"/>
        <w:bottom w:val="none" w:sz="0" w:space="0" w:color="auto"/>
        <w:right w:val="none" w:sz="0" w:space="0" w:color="auto"/>
      </w:divBdr>
    </w:div>
    <w:div w:id="1921599457">
      <w:bodyDiv w:val="1"/>
      <w:marLeft w:val="0"/>
      <w:marRight w:val="0"/>
      <w:marTop w:val="0"/>
      <w:marBottom w:val="0"/>
      <w:divBdr>
        <w:top w:val="none" w:sz="0" w:space="0" w:color="auto"/>
        <w:left w:val="none" w:sz="0" w:space="0" w:color="auto"/>
        <w:bottom w:val="none" w:sz="0" w:space="0" w:color="auto"/>
        <w:right w:val="none" w:sz="0" w:space="0" w:color="auto"/>
      </w:divBdr>
    </w:div>
    <w:div w:id="1935243662">
      <w:bodyDiv w:val="1"/>
      <w:marLeft w:val="0"/>
      <w:marRight w:val="0"/>
      <w:marTop w:val="0"/>
      <w:marBottom w:val="0"/>
      <w:divBdr>
        <w:top w:val="none" w:sz="0" w:space="0" w:color="auto"/>
        <w:left w:val="none" w:sz="0" w:space="0" w:color="auto"/>
        <w:bottom w:val="none" w:sz="0" w:space="0" w:color="auto"/>
        <w:right w:val="none" w:sz="0" w:space="0" w:color="auto"/>
      </w:divBdr>
    </w:div>
    <w:div w:id="1974560853">
      <w:bodyDiv w:val="1"/>
      <w:marLeft w:val="0"/>
      <w:marRight w:val="0"/>
      <w:marTop w:val="0"/>
      <w:marBottom w:val="0"/>
      <w:divBdr>
        <w:top w:val="none" w:sz="0" w:space="0" w:color="auto"/>
        <w:left w:val="none" w:sz="0" w:space="0" w:color="auto"/>
        <w:bottom w:val="none" w:sz="0" w:space="0" w:color="auto"/>
        <w:right w:val="none" w:sz="0" w:space="0" w:color="auto"/>
      </w:divBdr>
    </w:div>
    <w:div w:id="1989549800">
      <w:bodyDiv w:val="1"/>
      <w:marLeft w:val="0"/>
      <w:marRight w:val="0"/>
      <w:marTop w:val="0"/>
      <w:marBottom w:val="0"/>
      <w:divBdr>
        <w:top w:val="none" w:sz="0" w:space="0" w:color="auto"/>
        <w:left w:val="none" w:sz="0" w:space="0" w:color="auto"/>
        <w:bottom w:val="none" w:sz="0" w:space="0" w:color="auto"/>
        <w:right w:val="none" w:sz="0" w:space="0" w:color="auto"/>
      </w:divBdr>
    </w:div>
    <w:div w:id="2004047614">
      <w:bodyDiv w:val="1"/>
      <w:marLeft w:val="0"/>
      <w:marRight w:val="0"/>
      <w:marTop w:val="0"/>
      <w:marBottom w:val="0"/>
      <w:divBdr>
        <w:top w:val="none" w:sz="0" w:space="0" w:color="auto"/>
        <w:left w:val="none" w:sz="0" w:space="0" w:color="auto"/>
        <w:bottom w:val="none" w:sz="0" w:space="0" w:color="auto"/>
        <w:right w:val="none" w:sz="0" w:space="0" w:color="auto"/>
      </w:divBdr>
    </w:div>
    <w:div w:id="2019850449">
      <w:bodyDiv w:val="1"/>
      <w:marLeft w:val="0"/>
      <w:marRight w:val="0"/>
      <w:marTop w:val="0"/>
      <w:marBottom w:val="0"/>
      <w:divBdr>
        <w:top w:val="none" w:sz="0" w:space="0" w:color="auto"/>
        <w:left w:val="none" w:sz="0" w:space="0" w:color="auto"/>
        <w:bottom w:val="none" w:sz="0" w:space="0" w:color="auto"/>
        <w:right w:val="none" w:sz="0" w:space="0" w:color="auto"/>
      </w:divBdr>
    </w:div>
    <w:div w:id="2067217383">
      <w:bodyDiv w:val="1"/>
      <w:marLeft w:val="0"/>
      <w:marRight w:val="0"/>
      <w:marTop w:val="0"/>
      <w:marBottom w:val="0"/>
      <w:divBdr>
        <w:top w:val="none" w:sz="0" w:space="0" w:color="auto"/>
        <w:left w:val="none" w:sz="0" w:space="0" w:color="auto"/>
        <w:bottom w:val="none" w:sz="0" w:space="0" w:color="auto"/>
        <w:right w:val="none" w:sz="0" w:space="0" w:color="auto"/>
      </w:divBdr>
    </w:div>
    <w:div w:id="2102021253">
      <w:bodyDiv w:val="1"/>
      <w:marLeft w:val="0"/>
      <w:marRight w:val="0"/>
      <w:marTop w:val="0"/>
      <w:marBottom w:val="0"/>
      <w:divBdr>
        <w:top w:val="none" w:sz="0" w:space="0" w:color="auto"/>
        <w:left w:val="none" w:sz="0" w:space="0" w:color="auto"/>
        <w:bottom w:val="none" w:sz="0" w:space="0" w:color="auto"/>
        <w:right w:val="none" w:sz="0" w:space="0" w:color="auto"/>
      </w:divBdr>
    </w:div>
    <w:div w:id="211898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oleObject" Target="embeddings/Microsoft_Excel_Chart.xls"/><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www.pms-lj.si/si/nacrtujte-obisk/ucna-ura-cudovita-raznolikost" TargetMode="External"/><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C305F-FB27-47EE-8E80-3917ECB8A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18627</Words>
  <Characters>106174</Characters>
  <Application>Microsoft Office Word</Application>
  <DocSecurity>0</DocSecurity>
  <Lines>884</Lines>
  <Paragraphs>249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124552</CharactersWithSpaces>
  <SharedDoc>false</SharedDoc>
  <HLinks>
    <vt:vector size="6" baseType="variant">
      <vt:variant>
        <vt:i4>1769550</vt:i4>
      </vt:variant>
      <vt:variant>
        <vt:i4>12</vt:i4>
      </vt:variant>
      <vt:variant>
        <vt:i4>0</vt:i4>
      </vt:variant>
      <vt:variant>
        <vt:i4>5</vt:i4>
      </vt:variant>
      <vt:variant>
        <vt:lpwstr>http://www.pms-lj.si/si/nacrtujte-obisk/ucna-ura-cudovita-raznolikost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Šaver</dc:creator>
  <cp:keywords/>
  <cp:lastModifiedBy>Ksenija Kovačec Naglič</cp:lastModifiedBy>
  <cp:revision>2</cp:revision>
  <cp:lastPrinted>2018-07-12T15:09:00Z</cp:lastPrinted>
  <dcterms:created xsi:type="dcterms:W3CDTF">2021-01-28T13:02:00Z</dcterms:created>
  <dcterms:modified xsi:type="dcterms:W3CDTF">2021-01-28T13:02:00Z</dcterms:modified>
</cp:coreProperties>
</file>