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B7C3C" w14:textId="77777777" w:rsidR="0095491C" w:rsidRDefault="0095491C" w:rsidP="00D632E5">
      <w:pPr>
        <w:tabs>
          <w:tab w:val="left" w:pos="1080"/>
          <w:tab w:val="left" w:pos="1701"/>
        </w:tabs>
        <w:spacing w:after="0" w:line="26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Hlk37232802"/>
    </w:p>
    <w:p w14:paraId="3F84AD73" w14:textId="13AD1E2E" w:rsidR="00D632E5" w:rsidRPr="00F21407" w:rsidRDefault="00D632E5" w:rsidP="00D632E5">
      <w:pPr>
        <w:tabs>
          <w:tab w:val="left" w:pos="1080"/>
          <w:tab w:val="left" w:pos="1701"/>
        </w:tabs>
        <w:spacing w:after="0" w:line="26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sl-SI"/>
        </w:rPr>
      </w:pPr>
      <w:r w:rsidRPr="00F21407">
        <w:rPr>
          <w:rFonts w:ascii="Arial" w:eastAsia="Times New Roman" w:hAnsi="Arial" w:cs="Arial"/>
          <w:sz w:val="20"/>
          <w:szCs w:val="20"/>
          <w:lang w:eastAsia="sl-SI"/>
        </w:rPr>
        <w:t xml:space="preserve">Številka: </w:t>
      </w:r>
      <w:r w:rsidRPr="00F21407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</w:t>
      </w:r>
      <w:r w:rsidRPr="00F2140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6854B2">
        <w:rPr>
          <w:rFonts w:ascii="Arial" w:eastAsia="Times New Roman" w:hAnsi="Arial" w:cs="Arial"/>
          <w:sz w:val="20"/>
          <w:szCs w:val="20"/>
          <w:lang w:eastAsia="sl-SI"/>
        </w:rPr>
        <w:t>021-2072021-1</w:t>
      </w:r>
    </w:p>
    <w:p w14:paraId="5FFEDCA2" w14:textId="77777777" w:rsidR="00D632E5" w:rsidRPr="00F21407" w:rsidRDefault="00D632E5" w:rsidP="00D632E5">
      <w:pPr>
        <w:tabs>
          <w:tab w:val="left" w:pos="1701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407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F2140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6854B2">
        <w:rPr>
          <w:rFonts w:ascii="Arial" w:eastAsia="Times New Roman" w:hAnsi="Arial" w:cs="Arial"/>
          <w:sz w:val="20"/>
          <w:szCs w:val="20"/>
          <w:lang w:eastAsia="sl-SI"/>
        </w:rPr>
        <w:t>19</w:t>
      </w:r>
      <w:r w:rsidR="00625CE4">
        <w:rPr>
          <w:rFonts w:ascii="Arial" w:eastAsia="Times New Roman" w:hAnsi="Arial" w:cs="Arial"/>
          <w:sz w:val="20"/>
          <w:szCs w:val="20"/>
          <w:lang w:eastAsia="sl-SI"/>
        </w:rPr>
        <w:t>. 1. 2021</w:t>
      </w:r>
      <w:r w:rsidRPr="00F2140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bookmarkStart w:id="1" w:name="_GoBack"/>
      <w:bookmarkEnd w:id="1"/>
    </w:p>
    <w:p w14:paraId="4F63141C" w14:textId="77777777" w:rsidR="00D632E5" w:rsidRPr="00F21407" w:rsidRDefault="00D632E5" w:rsidP="00D632E5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707472C" w14:textId="77777777" w:rsidR="00D632E5" w:rsidRPr="00F21407" w:rsidRDefault="00D632E5" w:rsidP="00D632E5">
      <w:pPr>
        <w:spacing w:after="0" w:line="260" w:lineRule="exact"/>
        <w:ind w:left="1695" w:hanging="1695"/>
        <w:rPr>
          <w:rFonts w:ascii="Arial" w:eastAsia="Times New Roman" w:hAnsi="Arial" w:cs="Arial"/>
          <w:b/>
          <w:sz w:val="20"/>
          <w:szCs w:val="20"/>
        </w:rPr>
      </w:pPr>
      <w:r w:rsidRPr="00F21407">
        <w:rPr>
          <w:rFonts w:ascii="Arial" w:eastAsia="Times New Roman" w:hAnsi="Arial" w:cs="Arial"/>
          <w:b/>
          <w:sz w:val="20"/>
          <w:szCs w:val="20"/>
        </w:rPr>
        <w:t xml:space="preserve">Zadeva: </w:t>
      </w:r>
      <w:r w:rsidR="00684214">
        <w:rPr>
          <w:rFonts w:ascii="Arial" w:eastAsia="Times New Roman" w:hAnsi="Arial" w:cs="Arial"/>
          <w:b/>
          <w:sz w:val="20"/>
          <w:szCs w:val="20"/>
        </w:rPr>
        <w:tab/>
      </w:r>
      <w:r w:rsidR="00583801">
        <w:rPr>
          <w:rFonts w:ascii="Arial" w:eastAsia="Times New Roman" w:hAnsi="Arial" w:cs="Arial"/>
          <w:b/>
          <w:sz w:val="20"/>
          <w:szCs w:val="20"/>
        </w:rPr>
        <w:t>Stališče o poslovanju</w:t>
      </w:r>
      <w:r w:rsidR="00671D06">
        <w:rPr>
          <w:rFonts w:ascii="Arial" w:eastAsia="Times New Roman" w:hAnsi="Arial" w:cs="Arial"/>
          <w:b/>
          <w:sz w:val="20"/>
          <w:szCs w:val="20"/>
        </w:rPr>
        <w:t xml:space="preserve"> organov</w:t>
      </w:r>
      <w:r w:rsidR="00684214">
        <w:rPr>
          <w:rFonts w:ascii="Arial" w:eastAsia="Times New Roman" w:hAnsi="Arial" w:cs="Arial"/>
          <w:b/>
          <w:sz w:val="20"/>
          <w:szCs w:val="20"/>
        </w:rPr>
        <w:t>, če</w:t>
      </w:r>
      <w:r w:rsidR="006F2BE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20065">
        <w:rPr>
          <w:rFonts w:ascii="Arial" w:eastAsia="Times New Roman" w:hAnsi="Arial" w:cs="Arial"/>
          <w:b/>
          <w:sz w:val="20"/>
          <w:szCs w:val="20"/>
        </w:rPr>
        <w:t xml:space="preserve">elektronsko izdanega </w:t>
      </w:r>
      <w:r w:rsidR="006F2BE5">
        <w:rPr>
          <w:rFonts w:ascii="Arial" w:eastAsia="Times New Roman" w:hAnsi="Arial" w:cs="Arial"/>
          <w:b/>
          <w:sz w:val="20"/>
          <w:szCs w:val="20"/>
        </w:rPr>
        <w:t>dokumenta ni mogoče vročiti po elektronski poti</w:t>
      </w:r>
    </w:p>
    <w:p w14:paraId="5D422405" w14:textId="77777777" w:rsidR="00D632E5" w:rsidRDefault="00D632E5" w:rsidP="00D632E5">
      <w:pPr>
        <w:autoSpaceDE w:val="0"/>
        <w:autoSpaceDN w:val="0"/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bookmarkStart w:id="2" w:name="_Hlk37242793"/>
    </w:p>
    <w:p w14:paraId="4D6CC721" w14:textId="77777777" w:rsidR="00A60553" w:rsidRDefault="00EE4B4E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Zaradi </w:t>
      </w:r>
      <w:r w:rsidR="0023141E">
        <w:rPr>
          <w:rFonts w:ascii="Arial" w:eastAsia="Times New Roman" w:hAnsi="Arial" w:cs="Arial"/>
          <w:sz w:val="20"/>
          <w:szCs w:val="20"/>
        </w:rPr>
        <w:t xml:space="preserve">informacij o zadržanosti nekaterih organov do uporabe pravil Uredbe o upravnem poslovanju v delu, ki ureja </w:t>
      </w:r>
      <w:r w:rsidR="009063AA">
        <w:rPr>
          <w:rFonts w:ascii="Arial" w:eastAsia="Times New Roman" w:hAnsi="Arial" w:cs="Arial"/>
          <w:sz w:val="20"/>
          <w:szCs w:val="20"/>
        </w:rPr>
        <w:t xml:space="preserve">poslovanje, </w:t>
      </w:r>
      <w:r w:rsidR="004966F6">
        <w:rPr>
          <w:rFonts w:ascii="Arial" w:eastAsia="Times New Roman" w:hAnsi="Arial" w:cs="Arial"/>
          <w:sz w:val="20"/>
          <w:szCs w:val="20"/>
        </w:rPr>
        <w:t>kadar vročitev</w:t>
      </w:r>
      <w:r w:rsidR="002275FD">
        <w:rPr>
          <w:rFonts w:ascii="Arial" w:eastAsia="Times New Roman" w:hAnsi="Arial" w:cs="Arial"/>
          <w:sz w:val="20"/>
          <w:szCs w:val="20"/>
        </w:rPr>
        <w:t xml:space="preserve"> dokumenta</w:t>
      </w:r>
      <w:r w:rsidR="004966F6">
        <w:rPr>
          <w:rFonts w:ascii="Arial" w:eastAsia="Times New Roman" w:hAnsi="Arial" w:cs="Arial"/>
          <w:sz w:val="20"/>
          <w:szCs w:val="20"/>
        </w:rPr>
        <w:t xml:space="preserve"> po elektronski poti ni mogoča, </w:t>
      </w:r>
      <w:r w:rsidR="00C63820">
        <w:rPr>
          <w:rFonts w:ascii="Arial" w:eastAsia="Times New Roman" w:hAnsi="Arial" w:cs="Arial"/>
          <w:sz w:val="20"/>
          <w:szCs w:val="20"/>
        </w:rPr>
        <w:t xml:space="preserve">ker naslovnik nima (varnega ali </w:t>
      </w:r>
      <w:r w:rsidR="00C63820">
        <w:rPr>
          <w:rFonts w:ascii="Arial" w:eastAsia="Times New Roman" w:hAnsi="Arial" w:cs="Arial"/>
          <w:i/>
          <w:iCs/>
          <w:sz w:val="20"/>
          <w:szCs w:val="20"/>
        </w:rPr>
        <w:t xml:space="preserve">navadnega) </w:t>
      </w:r>
      <w:r w:rsidR="00C63820" w:rsidRPr="00C63820">
        <w:rPr>
          <w:rFonts w:ascii="Arial" w:eastAsia="Times New Roman" w:hAnsi="Arial" w:cs="Arial"/>
          <w:sz w:val="20"/>
          <w:szCs w:val="20"/>
        </w:rPr>
        <w:t>e</w:t>
      </w:r>
      <w:r w:rsidR="00C63820">
        <w:rPr>
          <w:rFonts w:ascii="Arial" w:eastAsia="Times New Roman" w:hAnsi="Arial" w:cs="Arial"/>
          <w:sz w:val="20"/>
          <w:szCs w:val="20"/>
        </w:rPr>
        <w:t xml:space="preserve">lektronskega predala, </w:t>
      </w:r>
      <w:r w:rsidR="009063AA" w:rsidRPr="00C63820">
        <w:rPr>
          <w:rFonts w:ascii="Arial" w:eastAsia="Times New Roman" w:hAnsi="Arial" w:cs="Arial"/>
          <w:sz w:val="20"/>
          <w:szCs w:val="20"/>
        </w:rPr>
        <w:t>v</w:t>
      </w:r>
      <w:r w:rsidR="009063AA">
        <w:rPr>
          <w:rFonts w:ascii="Arial" w:eastAsia="Times New Roman" w:hAnsi="Arial" w:cs="Arial"/>
          <w:sz w:val="20"/>
          <w:szCs w:val="20"/>
        </w:rPr>
        <w:t xml:space="preserve"> nadaljevanju </w:t>
      </w:r>
      <w:r w:rsidR="00DD2BC3">
        <w:rPr>
          <w:rFonts w:ascii="Arial" w:eastAsia="Times New Roman" w:hAnsi="Arial" w:cs="Arial"/>
          <w:sz w:val="20"/>
          <w:szCs w:val="20"/>
        </w:rPr>
        <w:t>predstavljamo stališče Ministrstva za javno upravo</w:t>
      </w:r>
      <w:r w:rsidR="00176779">
        <w:rPr>
          <w:rFonts w:ascii="Arial" w:eastAsia="Times New Roman" w:hAnsi="Arial" w:cs="Arial"/>
          <w:sz w:val="20"/>
          <w:szCs w:val="20"/>
        </w:rPr>
        <w:t xml:space="preserve"> o tem</w:t>
      </w:r>
      <w:r w:rsidR="00767388">
        <w:rPr>
          <w:rFonts w:ascii="Arial" w:eastAsia="Times New Roman" w:hAnsi="Arial" w:cs="Arial"/>
          <w:sz w:val="20"/>
          <w:szCs w:val="20"/>
        </w:rPr>
        <w:t>.</w:t>
      </w:r>
      <w:r w:rsidR="004966F6">
        <w:rPr>
          <w:rFonts w:ascii="Arial" w:eastAsia="Times New Roman" w:hAnsi="Arial" w:cs="Arial"/>
          <w:sz w:val="20"/>
          <w:szCs w:val="20"/>
        </w:rPr>
        <w:t xml:space="preserve"> Z njim želimo odpraviti dvome, ki </w:t>
      </w:r>
      <w:r w:rsidR="00C31E92">
        <w:rPr>
          <w:rFonts w:ascii="Arial" w:eastAsia="Times New Roman" w:hAnsi="Arial" w:cs="Arial"/>
          <w:sz w:val="20"/>
          <w:szCs w:val="20"/>
        </w:rPr>
        <w:t xml:space="preserve">lahko predstavljajo </w:t>
      </w:r>
      <w:r w:rsidR="00671D06">
        <w:rPr>
          <w:rFonts w:ascii="Arial" w:eastAsia="Times New Roman" w:hAnsi="Arial" w:cs="Arial"/>
          <w:sz w:val="20"/>
          <w:szCs w:val="20"/>
        </w:rPr>
        <w:t xml:space="preserve">nepotrebno </w:t>
      </w:r>
      <w:r w:rsidR="00C31E92">
        <w:rPr>
          <w:rFonts w:ascii="Arial" w:eastAsia="Times New Roman" w:hAnsi="Arial" w:cs="Arial"/>
          <w:sz w:val="20"/>
          <w:szCs w:val="20"/>
        </w:rPr>
        <w:t xml:space="preserve">oviro </w:t>
      </w:r>
      <w:r w:rsidR="006D6E74">
        <w:rPr>
          <w:rFonts w:ascii="Arial" w:eastAsia="Times New Roman" w:hAnsi="Arial" w:cs="Arial"/>
          <w:sz w:val="20"/>
          <w:szCs w:val="20"/>
        </w:rPr>
        <w:t>učinkovitemu</w:t>
      </w:r>
      <w:r w:rsidR="00C31E92">
        <w:rPr>
          <w:rFonts w:ascii="Arial" w:eastAsia="Times New Roman" w:hAnsi="Arial" w:cs="Arial"/>
          <w:sz w:val="20"/>
          <w:szCs w:val="20"/>
        </w:rPr>
        <w:t xml:space="preserve"> </w:t>
      </w:r>
      <w:r w:rsidR="00A60553">
        <w:rPr>
          <w:rFonts w:ascii="Arial" w:eastAsia="Times New Roman" w:hAnsi="Arial" w:cs="Arial"/>
          <w:sz w:val="20"/>
          <w:szCs w:val="20"/>
        </w:rPr>
        <w:t xml:space="preserve">in v času epidemije bolj varnemu poslovanju. </w:t>
      </w:r>
    </w:p>
    <w:p w14:paraId="61202BBB" w14:textId="77777777" w:rsidR="00A60553" w:rsidRDefault="00A60553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A3A909B" w14:textId="77777777" w:rsidR="00BA7724" w:rsidRDefault="00D523FA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 spremembo Uredbe o upravnem poslovanju</w:t>
      </w:r>
      <w:r w:rsidR="00F57A9B">
        <w:rPr>
          <w:rFonts w:ascii="Arial" w:eastAsia="Times New Roman" w:hAnsi="Arial" w:cs="Arial"/>
          <w:sz w:val="20"/>
          <w:szCs w:val="20"/>
        </w:rPr>
        <w:t xml:space="preserve"> </w:t>
      </w:r>
      <w:r w:rsidR="00B825AC">
        <w:rPr>
          <w:rFonts w:ascii="Arial" w:eastAsia="Times New Roman" w:hAnsi="Arial" w:cs="Arial"/>
          <w:sz w:val="20"/>
          <w:szCs w:val="20"/>
        </w:rPr>
        <w:t>(v nadaljevanju: UUP)</w:t>
      </w:r>
      <w:r w:rsidR="003D7225">
        <w:rPr>
          <w:rStyle w:val="Sprotnaopomba-sklic"/>
          <w:rFonts w:ascii="Arial" w:eastAsia="Times New Roman" w:hAnsi="Arial" w:cs="Arial"/>
          <w:sz w:val="20"/>
          <w:szCs w:val="20"/>
        </w:rPr>
        <w:footnoteReference w:id="1"/>
      </w:r>
      <w:r w:rsidR="00B825AC">
        <w:rPr>
          <w:rFonts w:ascii="Arial" w:eastAsia="Times New Roman" w:hAnsi="Arial" w:cs="Arial"/>
          <w:sz w:val="20"/>
          <w:szCs w:val="20"/>
        </w:rPr>
        <w:t xml:space="preserve"> </w:t>
      </w:r>
      <w:r w:rsidR="00F57A9B">
        <w:rPr>
          <w:rFonts w:ascii="Arial" w:eastAsia="Times New Roman" w:hAnsi="Arial" w:cs="Arial"/>
          <w:sz w:val="20"/>
          <w:szCs w:val="20"/>
        </w:rPr>
        <w:t xml:space="preserve">je bilo v upravnih in drugih zadevah omogočeno </w:t>
      </w:r>
      <w:r w:rsidR="00BA7724">
        <w:rPr>
          <w:rFonts w:ascii="Arial" w:eastAsia="Times New Roman" w:hAnsi="Arial" w:cs="Arial"/>
          <w:sz w:val="20"/>
          <w:szCs w:val="20"/>
        </w:rPr>
        <w:t xml:space="preserve">oziroma poenostavljeno </w:t>
      </w:r>
      <w:r w:rsidR="00F57A9B">
        <w:rPr>
          <w:rFonts w:ascii="Arial" w:eastAsia="Times New Roman" w:hAnsi="Arial" w:cs="Arial"/>
          <w:sz w:val="20"/>
          <w:szCs w:val="20"/>
        </w:rPr>
        <w:t xml:space="preserve">izdajanje dokumentov v elektronski obliki tudi v primerih, ko se dokument ne vroča v </w:t>
      </w:r>
      <w:r w:rsidR="00464482">
        <w:rPr>
          <w:rFonts w:ascii="Arial" w:eastAsia="Times New Roman" w:hAnsi="Arial" w:cs="Arial"/>
          <w:sz w:val="20"/>
          <w:szCs w:val="20"/>
        </w:rPr>
        <w:t xml:space="preserve">izvirno elektronski obliki, ampak </w:t>
      </w:r>
      <w:r w:rsidR="007F09BF">
        <w:rPr>
          <w:rFonts w:ascii="Arial" w:eastAsia="Times New Roman" w:hAnsi="Arial" w:cs="Arial"/>
          <w:sz w:val="20"/>
          <w:szCs w:val="20"/>
        </w:rPr>
        <w:t>v fizični obliki</w:t>
      </w:r>
      <w:r w:rsidR="00464482">
        <w:rPr>
          <w:rFonts w:ascii="Arial" w:eastAsia="Times New Roman" w:hAnsi="Arial" w:cs="Arial"/>
          <w:sz w:val="20"/>
          <w:szCs w:val="20"/>
        </w:rPr>
        <w:t xml:space="preserve"> (po pošti</w:t>
      </w:r>
      <w:r w:rsidR="00184832">
        <w:rPr>
          <w:rFonts w:ascii="Arial" w:eastAsia="Times New Roman" w:hAnsi="Arial" w:cs="Arial"/>
          <w:sz w:val="20"/>
          <w:szCs w:val="20"/>
        </w:rPr>
        <w:t xml:space="preserve"> ali</w:t>
      </w:r>
      <w:r w:rsidR="00464482">
        <w:rPr>
          <w:rFonts w:ascii="Arial" w:eastAsia="Times New Roman" w:hAnsi="Arial" w:cs="Arial"/>
          <w:sz w:val="20"/>
          <w:szCs w:val="20"/>
        </w:rPr>
        <w:t xml:space="preserve"> </w:t>
      </w:r>
      <w:r w:rsidR="00944AA8">
        <w:rPr>
          <w:rFonts w:ascii="Arial" w:eastAsia="Times New Roman" w:hAnsi="Arial" w:cs="Arial"/>
          <w:sz w:val="20"/>
          <w:szCs w:val="20"/>
        </w:rPr>
        <w:t>po uradni osebi</w:t>
      </w:r>
      <w:r w:rsidR="00464482">
        <w:rPr>
          <w:rFonts w:ascii="Arial" w:eastAsia="Times New Roman" w:hAnsi="Arial" w:cs="Arial"/>
          <w:sz w:val="20"/>
          <w:szCs w:val="20"/>
        </w:rPr>
        <w:t xml:space="preserve"> ipd.)</w:t>
      </w:r>
      <w:r w:rsidR="007F09BF">
        <w:rPr>
          <w:rFonts w:ascii="Arial" w:eastAsia="Times New Roman" w:hAnsi="Arial" w:cs="Arial"/>
          <w:sz w:val="20"/>
          <w:szCs w:val="20"/>
        </w:rPr>
        <w:t>.</w:t>
      </w:r>
    </w:p>
    <w:p w14:paraId="23CA64D3" w14:textId="77777777" w:rsidR="00BA7724" w:rsidRDefault="00BA7724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68AB651" w14:textId="77777777" w:rsidR="00155DF6" w:rsidRDefault="00FD18F0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Skupno vsem dokumentom,</w:t>
      </w:r>
      <w:r w:rsidR="005C2496">
        <w:rPr>
          <w:rFonts w:ascii="Arial" w:eastAsia="Times New Roman" w:hAnsi="Arial" w:cs="Arial"/>
          <w:sz w:val="20"/>
          <w:szCs w:val="20"/>
        </w:rPr>
        <w:t xml:space="preserve"> v upravnih in </w:t>
      </w:r>
      <w:proofErr w:type="spellStart"/>
      <w:r w:rsidR="005C2496">
        <w:rPr>
          <w:rFonts w:ascii="Arial" w:eastAsia="Times New Roman" w:hAnsi="Arial" w:cs="Arial"/>
          <w:sz w:val="20"/>
          <w:szCs w:val="20"/>
        </w:rPr>
        <w:t>neupravnih</w:t>
      </w:r>
      <w:proofErr w:type="spellEnd"/>
      <w:r w:rsidR="005C2496">
        <w:rPr>
          <w:rFonts w:ascii="Arial" w:eastAsia="Times New Roman" w:hAnsi="Arial" w:cs="Arial"/>
          <w:sz w:val="20"/>
          <w:szCs w:val="20"/>
        </w:rPr>
        <w:t xml:space="preserve"> zadevah,</w:t>
      </w:r>
      <w:r>
        <w:rPr>
          <w:rFonts w:ascii="Arial" w:eastAsia="Times New Roman" w:hAnsi="Arial" w:cs="Arial"/>
          <w:sz w:val="20"/>
          <w:szCs w:val="20"/>
        </w:rPr>
        <w:t xml:space="preserve"> ki se </w:t>
      </w:r>
      <w:r w:rsidR="007F09BF">
        <w:rPr>
          <w:rFonts w:ascii="Arial" w:eastAsia="Times New Roman" w:hAnsi="Arial" w:cs="Arial"/>
          <w:sz w:val="20"/>
          <w:szCs w:val="20"/>
        </w:rPr>
        <w:t xml:space="preserve">izdajajo </w:t>
      </w:r>
      <w:r>
        <w:rPr>
          <w:rFonts w:ascii="Arial" w:eastAsia="Times New Roman" w:hAnsi="Arial" w:cs="Arial"/>
          <w:sz w:val="20"/>
          <w:szCs w:val="20"/>
        </w:rPr>
        <w:t>v elektronski obliki</w:t>
      </w:r>
      <w:r w:rsidR="005C2496">
        <w:rPr>
          <w:rFonts w:ascii="Arial" w:eastAsia="Times New Roman" w:hAnsi="Arial" w:cs="Arial"/>
          <w:sz w:val="20"/>
          <w:szCs w:val="20"/>
        </w:rPr>
        <w:t xml:space="preserve"> tako, da se </w:t>
      </w:r>
      <w:r>
        <w:rPr>
          <w:rFonts w:ascii="Arial" w:eastAsia="Times New Roman" w:hAnsi="Arial" w:cs="Arial"/>
          <w:sz w:val="20"/>
          <w:szCs w:val="20"/>
        </w:rPr>
        <w:t>podpišejo z elektronskim podpisom</w:t>
      </w:r>
      <w:r w:rsidR="00B825AC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je </w:t>
      </w:r>
      <w:r w:rsidR="00B825AC">
        <w:rPr>
          <w:rFonts w:ascii="Arial" w:eastAsia="Times New Roman" w:hAnsi="Arial" w:cs="Arial"/>
          <w:sz w:val="20"/>
          <w:szCs w:val="20"/>
        </w:rPr>
        <w:t xml:space="preserve">obvezna </w:t>
      </w:r>
      <w:r w:rsidR="005C2496" w:rsidRPr="00B825AC">
        <w:rPr>
          <w:rFonts w:ascii="Arial" w:eastAsia="Times New Roman" w:hAnsi="Arial" w:cs="Arial"/>
          <w:i/>
          <w:iCs/>
          <w:sz w:val="20"/>
          <w:szCs w:val="20"/>
        </w:rPr>
        <w:t>vizualizacija</w:t>
      </w:r>
      <w:r w:rsidR="005C2496">
        <w:rPr>
          <w:rFonts w:ascii="Arial" w:eastAsia="Times New Roman" w:hAnsi="Arial" w:cs="Arial"/>
          <w:sz w:val="20"/>
          <w:szCs w:val="20"/>
        </w:rPr>
        <w:t xml:space="preserve"> elektronskega podpisa</w:t>
      </w:r>
      <w:r w:rsidR="00882F87">
        <w:rPr>
          <w:rFonts w:ascii="Arial" w:eastAsia="Times New Roman" w:hAnsi="Arial" w:cs="Arial"/>
          <w:sz w:val="20"/>
          <w:szCs w:val="20"/>
        </w:rPr>
        <w:t xml:space="preserve"> na </w:t>
      </w:r>
      <w:r w:rsidR="00C94B4A">
        <w:rPr>
          <w:rFonts w:ascii="Arial" w:eastAsia="Times New Roman" w:hAnsi="Arial" w:cs="Arial"/>
          <w:sz w:val="20"/>
          <w:szCs w:val="20"/>
        </w:rPr>
        <w:t xml:space="preserve">samem </w:t>
      </w:r>
      <w:r w:rsidR="00882F87">
        <w:rPr>
          <w:rFonts w:ascii="Arial" w:eastAsia="Times New Roman" w:hAnsi="Arial" w:cs="Arial"/>
          <w:sz w:val="20"/>
          <w:szCs w:val="20"/>
        </w:rPr>
        <w:t>dokumentu</w:t>
      </w:r>
      <w:r w:rsidR="005C2496">
        <w:rPr>
          <w:rFonts w:ascii="Arial" w:eastAsia="Times New Roman" w:hAnsi="Arial" w:cs="Arial"/>
          <w:sz w:val="20"/>
          <w:szCs w:val="20"/>
        </w:rPr>
        <w:t xml:space="preserve">. </w:t>
      </w:r>
      <w:r w:rsidR="00433B93">
        <w:rPr>
          <w:rFonts w:ascii="Arial" w:eastAsia="Times New Roman" w:hAnsi="Arial" w:cs="Arial"/>
          <w:sz w:val="20"/>
          <w:szCs w:val="20"/>
        </w:rPr>
        <w:t xml:space="preserve">To pomeni, da se </w:t>
      </w:r>
      <w:r w:rsidR="00882F87">
        <w:rPr>
          <w:rFonts w:ascii="Arial" w:eastAsia="Times New Roman" w:hAnsi="Arial" w:cs="Arial"/>
          <w:sz w:val="20"/>
          <w:szCs w:val="20"/>
        </w:rPr>
        <w:t xml:space="preserve">dokument </w:t>
      </w:r>
      <w:r w:rsidR="00C94B4A">
        <w:rPr>
          <w:rFonts w:ascii="Arial" w:eastAsia="Times New Roman" w:hAnsi="Arial" w:cs="Arial"/>
          <w:sz w:val="20"/>
          <w:szCs w:val="20"/>
        </w:rPr>
        <w:t>vedno, ne glede na to</w:t>
      </w:r>
      <w:r w:rsidR="00401FFF">
        <w:rPr>
          <w:rFonts w:ascii="Arial" w:eastAsia="Times New Roman" w:hAnsi="Arial" w:cs="Arial"/>
          <w:sz w:val="20"/>
          <w:szCs w:val="20"/>
        </w:rPr>
        <w:t>,</w:t>
      </w:r>
      <w:r w:rsidR="00C94B4A">
        <w:rPr>
          <w:rFonts w:ascii="Arial" w:eastAsia="Times New Roman" w:hAnsi="Arial" w:cs="Arial"/>
          <w:sz w:val="20"/>
          <w:szCs w:val="20"/>
        </w:rPr>
        <w:t xml:space="preserve"> ali se vroča v fizični ali </w:t>
      </w:r>
      <w:r w:rsidR="00401FFF">
        <w:rPr>
          <w:rFonts w:ascii="Arial" w:eastAsia="Times New Roman" w:hAnsi="Arial" w:cs="Arial"/>
          <w:sz w:val="20"/>
          <w:szCs w:val="20"/>
        </w:rPr>
        <w:t>v elektronski</w:t>
      </w:r>
      <w:r w:rsidR="00C94B4A">
        <w:rPr>
          <w:rFonts w:ascii="Arial" w:eastAsia="Times New Roman" w:hAnsi="Arial" w:cs="Arial"/>
          <w:sz w:val="20"/>
          <w:szCs w:val="20"/>
        </w:rPr>
        <w:t xml:space="preserve"> obliki, </w:t>
      </w:r>
      <w:r w:rsidR="00882F87">
        <w:rPr>
          <w:rFonts w:ascii="Arial" w:eastAsia="Times New Roman" w:hAnsi="Arial" w:cs="Arial"/>
          <w:sz w:val="20"/>
          <w:szCs w:val="20"/>
        </w:rPr>
        <w:t>opremi s podatki</w:t>
      </w:r>
      <w:r w:rsidR="00433B93">
        <w:rPr>
          <w:rFonts w:ascii="Arial" w:eastAsia="Times New Roman" w:hAnsi="Arial" w:cs="Arial"/>
          <w:sz w:val="20"/>
          <w:szCs w:val="20"/>
        </w:rPr>
        <w:t xml:space="preserve">, da je podpisan z elektronskim podpisom, </w:t>
      </w:r>
      <w:r w:rsidR="00433B93" w:rsidRPr="00433B93">
        <w:rPr>
          <w:rFonts w:ascii="Arial" w:eastAsia="Times New Roman" w:hAnsi="Arial" w:cs="Arial"/>
          <w:sz w:val="20"/>
          <w:szCs w:val="20"/>
        </w:rPr>
        <w:t>kdo ga je podpisal, datum</w:t>
      </w:r>
      <w:r w:rsidR="00433B93">
        <w:rPr>
          <w:rFonts w:ascii="Arial" w:eastAsia="Times New Roman" w:hAnsi="Arial" w:cs="Arial"/>
          <w:sz w:val="20"/>
          <w:szCs w:val="20"/>
        </w:rPr>
        <w:t>om</w:t>
      </w:r>
      <w:r w:rsidR="00433B93" w:rsidRPr="00433B93">
        <w:rPr>
          <w:rFonts w:ascii="Arial" w:eastAsia="Times New Roman" w:hAnsi="Arial" w:cs="Arial"/>
          <w:sz w:val="20"/>
          <w:szCs w:val="20"/>
        </w:rPr>
        <w:t xml:space="preserve"> podpisa, številk</w:t>
      </w:r>
      <w:r w:rsidR="00433B93">
        <w:rPr>
          <w:rFonts w:ascii="Arial" w:eastAsia="Times New Roman" w:hAnsi="Arial" w:cs="Arial"/>
          <w:sz w:val="20"/>
          <w:szCs w:val="20"/>
        </w:rPr>
        <w:t>o</w:t>
      </w:r>
      <w:r w:rsidR="00433B93" w:rsidRPr="00433B93">
        <w:rPr>
          <w:rFonts w:ascii="Arial" w:eastAsia="Times New Roman" w:hAnsi="Arial" w:cs="Arial"/>
          <w:sz w:val="20"/>
          <w:szCs w:val="20"/>
        </w:rPr>
        <w:t xml:space="preserve"> dokumenta, </w:t>
      </w:r>
      <w:r w:rsidR="00270B66">
        <w:rPr>
          <w:rFonts w:ascii="Arial" w:eastAsia="Times New Roman" w:hAnsi="Arial" w:cs="Arial"/>
          <w:sz w:val="20"/>
          <w:szCs w:val="20"/>
        </w:rPr>
        <w:t xml:space="preserve">ki se podpisuje, </w:t>
      </w:r>
      <w:r w:rsidR="00433B93" w:rsidRPr="00433B93">
        <w:rPr>
          <w:rFonts w:ascii="Arial" w:eastAsia="Times New Roman" w:hAnsi="Arial" w:cs="Arial"/>
          <w:sz w:val="20"/>
          <w:szCs w:val="20"/>
        </w:rPr>
        <w:t>podatk</w:t>
      </w:r>
      <w:r w:rsidR="00270B66">
        <w:rPr>
          <w:rFonts w:ascii="Arial" w:eastAsia="Times New Roman" w:hAnsi="Arial" w:cs="Arial"/>
          <w:sz w:val="20"/>
          <w:szCs w:val="20"/>
        </w:rPr>
        <w:t xml:space="preserve">i </w:t>
      </w:r>
      <w:r w:rsidR="00433B93" w:rsidRPr="00433B93">
        <w:rPr>
          <w:rFonts w:ascii="Arial" w:eastAsia="Times New Roman" w:hAnsi="Arial" w:cs="Arial"/>
          <w:sz w:val="20"/>
          <w:szCs w:val="20"/>
        </w:rPr>
        <w:t>o izdajatelju, identifikacijski številki in veljavnosti potrdila za elektronski podpis</w:t>
      </w:r>
      <w:r w:rsidR="00270B66">
        <w:rPr>
          <w:rFonts w:ascii="Arial" w:eastAsia="Times New Roman" w:hAnsi="Arial" w:cs="Arial"/>
          <w:sz w:val="20"/>
          <w:szCs w:val="20"/>
        </w:rPr>
        <w:t xml:space="preserve"> (drugi odstavek 63.a člena UUP)</w:t>
      </w:r>
      <w:r w:rsidR="00B3531B">
        <w:rPr>
          <w:rFonts w:ascii="Arial" w:eastAsia="Times New Roman" w:hAnsi="Arial" w:cs="Arial"/>
          <w:sz w:val="20"/>
          <w:szCs w:val="20"/>
        </w:rPr>
        <w:t xml:space="preserve">. Zaradi različnosti dokumentov ni </w:t>
      </w:r>
      <w:r w:rsidR="006036BD">
        <w:rPr>
          <w:rFonts w:ascii="Arial" w:eastAsia="Times New Roman" w:hAnsi="Arial" w:cs="Arial"/>
          <w:sz w:val="20"/>
          <w:szCs w:val="20"/>
        </w:rPr>
        <w:t xml:space="preserve">eksplicitno </w:t>
      </w:r>
      <w:r w:rsidR="00B3531B">
        <w:rPr>
          <w:rFonts w:ascii="Arial" w:eastAsia="Times New Roman" w:hAnsi="Arial" w:cs="Arial"/>
          <w:sz w:val="20"/>
          <w:szCs w:val="20"/>
        </w:rPr>
        <w:t xml:space="preserve">določeno kje se </w:t>
      </w:r>
      <w:r w:rsidR="00273E42">
        <w:rPr>
          <w:rFonts w:ascii="Arial" w:eastAsia="Times New Roman" w:hAnsi="Arial" w:cs="Arial"/>
          <w:sz w:val="20"/>
          <w:szCs w:val="20"/>
        </w:rPr>
        <w:t xml:space="preserve">podatki </w:t>
      </w:r>
      <w:r w:rsidR="00B3531B">
        <w:rPr>
          <w:rFonts w:ascii="Arial" w:eastAsia="Times New Roman" w:hAnsi="Arial" w:cs="Arial"/>
          <w:sz w:val="20"/>
          <w:szCs w:val="20"/>
        </w:rPr>
        <w:t xml:space="preserve">natisnejo. </w:t>
      </w:r>
      <w:r w:rsidR="00A42792">
        <w:rPr>
          <w:rFonts w:ascii="Arial" w:eastAsia="Times New Roman" w:hAnsi="Arial" w:cs="Arial"/>
          <w:sz w:val="20"/>
          <w:szCs w:val="20"/>
        </w:rPr>
        <w:t xml:space="preserve">V skladu z uveljavljeno prakso </w:t>
      </w:r>
      <w:r w:rsidR="006036BD">
        <w:rPr>
          <w:rFonts w:ascii="Arial" w:eastAsia="Times New Roman" w:hAnsi="Arial" w:cs="Arial"/>
          <w:sz w:val="20"/>
          <w:szCs w:val="20"/>
        </w:rPr>
        <w:t xml:space="preserve">se priporoča, da je to na vrhu dokumenta, </w:t>
      </w:r>
      <w:r w:rsidR="002C2C57">
        <w:rPr>
          <w:rFonts w:ascii="Arial" w:eastAsia="Times New Roman" w:hAnsi="Arial" w:cs="Arial"/>
          <w:sz w:val="20"/>
          <w:szCs w:val="20"/>
        </w:rPr>
        <w:t xml:space="preserve">a </w:t>
      </w:r>
      <w:r w:rsidR="006036BD">
        <w:rPr>
          <w:rFonts w:ascii="Arial" w:eastAsia="Times New Roman" w:hAnsi="Arial" w:cs="Arial"/>
          <w:sz w:val="20"/>
          <w:szCs w:val="20"/>
        </w:rPr>
        <w:t xml:space="preserve">če to ni možno, </w:t>
      </w:r>
      <w:r w:rsidR="002C2C57">
        <w:rPr>
          <w:rFonts w:ascii="Arial" w:eastAsia="Times New Roman" w:hAnsi="Arial" w:cs="Arial"/>
          <w:sz w:val="20"/>
          <w:szCs w:val="20"/>
        </w:rPr>
        <w:t xml:space="preserve">ni ovir, da se uporabi drugo ustrezno </w:t>
      </w:r>
      <w:r w:rsidR="00273E42">
        <w:rPr>
          <w:rFonts w:ascii="Arial" w:eastAsia="Times New Roman" w:hAnsi="Arial" w:cs="Arial"/>
          <w:sz w:val="20"/>
          <w:szCs w:val="20"/>
        </w:rPr>
        <w:t>in</w:t>
      </w:r>
      <w:r w:rsidR="002C2C57">
        <w:rPr>
          <w:rFonts w:ascii="Arial" w:eastAsia="Times New Roman" w:hAnsi="Arial" w:cs="Arial"/>
          <w:sz w:val="20"/>
          <w:szCs w:val="20"/>
        </w:rPr>
        <w:t xml:space="preserve"> vidno mesto</w:t>
      </w:r>
      <w:r w:rsidR="00547A3B">
        <w:rPr>
          <w:rFonts w:ascii="Arial" w:eastAsia="Times New Roman" w:hAnsi="Arial" w:cs="Arial"/>
          <w:sz w:val="20"/>
          <w:szCs w:val="20"/>
        </w:rPr>
        <w:t xml:space="preserve"> tako, da je na prvi pogled </w:t>
      </w:r>
      <w:r w:rsidR="00273E42">
        <w:rPr>
          <w:rFonts w:ascii="Arial" w:eastAsia="Times New Roman" w:hAnsi="Arial" w:cs="Arial"/>
          <w:sz w:val="20"/>
          <w:szCs w:val="20"/>
        </w:rPr>
        <w:t>očitna</w:t>
      </w:r>
      <w:r w:rsidR="00547A3B">
        <w:rPr>
          <w:rFonts w:ascii="Arial" w:eastAsia="Times New Roman" w:hAnsi="Arial" w:cs="Arial"/>
          <w:sz w:val="20"/>
          <w:szCs w:val="20"/>
        </w:rPr>
        <w:t xml:space="preserve"> povezanost podatkov z dokumentom</w:t>
      </w:r>
      <w:r w:rsidR="006036BD">
        <w:rPr>
          <w:rFonts w:ascii="Arial" w:eastAsia="Times New Roman" w:hAnsi="Arial" w:cs="Arial"/>
          <w:sz w:val="20"/>
          <w:szCs w:val="20"/>
        </w:rPr>
        <w:t xml:space="preserve">. </w:t>
      </w:r>
      <w:r w:rsidR="00F71879">
        <w:rPr>
          <w:rFonts w:ascii="Arial" w:eastAsia="Times New Roman" w:hAnsi="Arial" w:cs="Arial"/>
          <w:sz w:val="20"/>
          <w:szCs w:val="20"/>
        </w:rPr>
        <w:t xml:space="preserve">V zvezi z vizualizacijo podpisa </w:t>
      </w:r>
      <w:r w:rsidR="00D66A15">
        <w:rPr>
          <w:rFonts w:ascii="Arial" w:eastAsia="Times New Roman" w:hAnsi="Arial" w:cs="Arial"/>
          <w:sz w:val="20"/>
          <w:szCs w:val="20"/>
        </w:rPr>
        <w:t xml:space="preserve">opozarjamo na dosledno upoštevanje vsebine, saj ugotavljamo, da je </w:t>
      </w:r>
      <w:r w:rsidR="00FC1F89">
        <w:rPr>
          <w:rFonts w:ascii="Arial" w:eastAsia="Times New Roman" w:hAnsi="Arial" w:cs="Arial"/>
          <w:sz w:val="20"/>
          <w:szCs w:val="20"/>
        </w:rPr>
        <w:t xml:space="preserve">do </w:t>
      </w:r>
      <w:r w:rsidR="00D66A15">
        <w:rPr>
          <w:rFonts w:ascii="Arial" w:eastAsia="Times New Roman" w:hAnsi="Arial" w:cs="Arial"/>
          <w:sz w:val="20"/>
          <w:szCs w:val="20"/>
        </w:rPr>
        <w:t>praksa zelo različna; prav neenotnost je bila vodilo, da s</w:t>
      </w:r>
      <w:r w:rsidR="009660D8">
        <w:rPr>
          <w:rFonts w:ascii="Arial" w:eastAsia="Times New Roman" w:hAnsi="Arial" w:cs="Arial"/>
          <w:sz w:val="20"/>
          <w:szCs w:val="20"/>
        </w:rPr>
        <w:t>o se v UUP predpisali potrebni podatki</w:t>
      </w:r>
      <w:r w:rsidR="00FC1F89">
        <w:rPr>
          <w:rFonts w:ascii="Arial" w:eastAsia="Times New Roman" w:hAnsi="Arial" w:cs="Arial"/>
          <w:sz w:val="20"/>
          <w:szCs w:val="20"/>
        </w:rPr>
        <w:t>, zato naj se nabor podatkov ne širi ali oži.</w:t>
      </w:r>
      <w:r w:rsidR="00417B28">
        <w:rPr>
          <w:rFonts w:ascii="Arial" w:eastAsia="Times New Roman" w:hAnsi="Arial" w:cs="Arial"/>
          <w:sz w:val="20"/>
          <w:szCs w:val="20"/>
        </w:rPr>
        <w:t xml:space="preserve"> Kot primer naj navedemo, da med podatki</w:t>
      </w:r>
      <w:r w:rsidR="001E3647">
        <w:rPr>
          <w:rFonts w:ascii="Arial" w:eastAsia="Times New Roman" w:hAnsi="Arial" w:cs="Arial"/>
          <w:sz w:val="20"/>
          <w:szCs w:val="20"/>
        </w:rPr>
        <w:t xml:space="preserve"> o </w:t>
      </w:r>
      <w:r w:rsidR="001E3647">
        <w:rPr>
          <w:rFonts w:ascii="Arial" w:eastAsia="Times New Roman" w:hAnsi="Arial" w:cs="Arial"/>
          <w:i/>
          <w:iCs/>
          <w:sz w:val="20"/>
          <w:szCs w:val="20"/>
        </w:rPr>
        <w:t>vizualizaciji</w:t>
      </w:r>
      <w:r w:rsidR="001E3647">
        <w:rPr>
          <w:rFonts w:ascii="Arial" w:eastAsia="Times New Roman" w:hAnsi="Arial" w:cs="Arial"/>
          <w:sz w:val="20"/>
          <w:szCs w:val="20"/>
        </w:rPr>
        <w:t xml:space="preserve"> ne uporabljamo grba, naziva </w:t>
      </w:r>
      <w:r w:rsidR="001E3647">
        <w:rPr>
          <w:rFonts w:ascii="Arial" w:eastAsia="Times New Roman" w:hAnsi="Arial" w:cs="Arial"/>
          <w:i/>
          <w:iCs/>
          <w:sz w:val="20"/>
          <w:szCs w:val="20"/>
        </w:rPr>
        <w:t xml:space="preserve">Republika Slovenija </w:t>
      </w:r>
      <w:r w:rsidR="001E3647">
        <w:rPr>
          <w:rFonts w:ascii="Arial" w:eastAsia="Times New Roman" w:hAnsi="Arial" w:cs="Arial"/>
          <w:sz w:val="20"/>
          <w:szCs w:val="20"/>
        </w:rPr>
        <w:t>in naziva organa</w:t>
      </w:r>
      <w:r w:rsidR="00144687">
        <w:rPr>
          <w:rFonts w:ascii="Arial" w:eastAsia="Times New Roman" w:hAnsi="Arial" w:cs="Arial"/>
          <w:sz w:val="20"/>
          <w:szCs w:val="20"/>
        </w:rPr>
        <w:t xml:space="preserve"> (ti podatki so v logotipu</w:t>
      </w:r>
      <w:r w:rsidR="001D4926">
        <w:rPr>
          <w:rFonts w:ascii="Arial" w:eastAsia="Times New Roman" w:hAnsi="Arial" w:cs="Arial"/>
          <w:sz w:val="20"/>
          <w:szCs w:val="20"/>
        </w:rPr>
        <w:t xml:space="preserve"> in ni potrebe po ponovitvi</w:t>
      </w:r>
      <w:r w:rsidR="0009473C">
        <w:rPr>
          <w:rFonts w:ascii="Arial" w:eastAsia="Times New Roman" w:hAnsi="Arial" w:cs="Arial"/>
          <w:sz w:val="20"/>
          <w:szCs w:val="20"/>
        </w:rPr>
        <w:t xml:space="preserve"> v vizualizaciji</w:t>
      </w:r>
      <w:r w:rsidR="00144687">
        <w:rPr>
          <w:rFonts w:ascii="Arial" w:eastAsia="Times New Roman" w:hAnsi="Arial" w:cs="Arial"/>
          <w:sz w:val="20"/>
          <w:szCs w:val="20"/>
        </w:rPr>
        <w:t xml:space="preserve">). </w:t>
      </w:r>
    </w:p>
    <w:p w14:paraId="3280F5BA" w14:textId="77777777" w:rsidR="00155DF6" w:rsidRDefault="00155DF6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185FB22C" w14:textId="77777777" w:rsidR="00FD18F0" w:rsidRPr="00C54C34" w:rsidRDefault="0090282D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Opozarjamo </w:t>
      </w:r>
      <w:r w:rsidR="00944AA8">
        <w:rPr>
          <w:rFonts w:ascii="Arial" w:eastAsia="Times New Roman" w:hAnsi="Arial" w:cs="Arial"/>
          <w:sz w:val="20"/>
          <w:szCs w:val="20"/>
        </w:rPr>
        <w:t>še</w:t>
      </w:r>
      <w:r w:rsidR="00155DF6">
        <w:rPr>
          <w:rFonts w:ascii="Arial" w:eastAsia="Times New Roman" w:hAnsi="Arial" w:cs="Arial"/>
          <w:sz w:val="20"/>
          <w:szCs w:val="20"/>
        </w:rPr>
        <w:t xml:space="preserve"> na previdnost, da dokumente z elektronskim podpisom podpiše tisti, ki je </w:t>
      </w:r>
      <w:r w:rsidR="00C54C34">
        <w:rPr>
          <w:rFonts w:ascii="Arial" w:eastAsia="Times New Roman" w:hAnsi="Arial" w:cs="Arial"/>
          <w:sz w:val="20"/>
          <w:szCs w:val="20"/>
        </w:rPr>
        <w:t xml:space="preserve">naveden kot podpisnik (glej sedmo točko 63. člena UUP), zato se ne more zgoditi, da je iz podatkov v </w:t>
      </w:r>
      <w:r w:rsidR="00C54C34">
        <w:rPr>
          <w:rFonts w:ascii="Arial" w:eastAsia="Times New Roman" w:hAnsi="Arial" w:cs="Arial"/>
          <w:i/>
          <w:iCs/>
          <w:sz w:val="20"/>
          <w:szCs w:val="20"/>
        </w:rPr>
        <w:t xml:space="preserve">vizualizaciji </w:t>
      </w:r>
      <w:r w:rsidR="00C54C34">
        <w:rPr>
          <w:rFonts w:ascii="Arial" w:eastAsia="Times New Roman" w:hAnsi="Arial" w:cs="Arial"/>
          <w:sz w:val="20"/>
          <w:szCs w:val="20"/>
        </w:rPr>
        <w:t xml:space="preserve">elektronskega podpisa </w:t>
      </w:r>
      <w:r w:rsidR="00E832F8">
        <w:rPr>
          <w:rFonts w:ascii="Arial" w:eastAsia="Times New Roman" w:hAnsi="Arial" w:cs="Arial"/>
          <w:sz w:val="20"/>
          <w:szCs w:val="20"/>
        </w:rPr>
        <w:t>navedena druga oseba</w:t>
      </w:r>
      <w:r w:rsidR="00944AA8">
        <w:rPr>
          <w:rFonts w:ascii="Arial" w:eastAsia="Times New Roman" w:hAnsi="Arial" w:cs="Arial"/>
          <w:sz w:val="20"/>
          <w:szCs w:val="20"/>
        </w:rPr>
        <w:t>,</w:t>
      </w:r>
      <w:r w:rsidR="00E832F8">
        <w:rPr>
          <w:rFonts w:ascii="Arial" w:eastAsia="Times New Roman" w:hAnsi="Arial" w:cs="Arial"/>
          <w:sz w:val="20"/>
          <w:szCs w:val="20"/>
        </w:rPr>
        <w:t xml:space="preserve"> kot na samem dokumentu.</w:t>
      </w:r>
      <w:r w:rsidR="00F33C45">
        <w:rPr>
          <w:rFonts w:ascii="Arial" w:eastAsia="Times New Roman" w:hAnsi="Arial" w:cs="Arial"/>
          <w:sz w:val="20"/>
          <w:szCs w:val="20"/>
        </w:rPr>
        <w:t xml:space="preserve"> Na tako podpisanih dokumentih se tudi ne uporablja oznaka </w:t>
      </w:r>
      <w:proofErr w:type="spellStart"/>
      <w:r w:rsidR="00625CE4" w:rsidRPr="00625CE4">
        <w:rPr>
          <w:rFonts w:ascii="Arial" w:eastAsia="Times New Roman" w:hAnsi="Arial" w:cs="Arial"/>
          <w:i/>
          <w:iCs/>
          <w:sz w:val="20"/>
          <w:szCs w:val="20"/>
        </w:rPr>
        <w:t>l.r</w:t>
      </w:r>
      <w:proofErr w:type="spellEnd"/>
      <w:r w:rsidR="00625CE4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A42EE0B" w14:textId="77777777" w:rsidR="00FD18F0" w:rsidRDefault="00FD18F0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64B2EE57" w14:textId="77777777" w:rsidR="009554FC" w:rsidRDefault="00BA7724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 nadaljevanju pojasnjujemo posebnosti </w:t>
      </w:r>
      <w:r w:rsidR="00B037F1">
        <w:rPr>
          <w:rFonts w:ascii="Arial" w:eastAsia="Times New Roman" w:hAnsi="Arial" w:cs="Arial"/>
          <w:sz w:val="20"/>
          <w:szCs w:val="20"/>
        </w:rPr>
        <w:t xml:space="preserve">izdaje </w:t>
      </w:r>
      <w:r w:rsidR="00B56BE4">
        <w:rPr>
          <w:rFonts w:ascii="Arial" w:eastAsia="Times New Roman" w:hAnsi="Arial" w:cs="Arial"/>
          <w:sz w:val="20"/>
          <w:szCs w:val="20"/>
        </w:rPr>
        <w:t xml:space="preserve">glede </w:t>
      </w:r>
      <w:r w:rsidR="00B037F1">
        <w:rPr>
          <w:rFonts w:ascii="Arial" w:eastAsia="Times New Roman" w:hAnsi="Arial" w:cs="Arial"/>
          <w:sz w:val="20"/>
          <w:szCs w:val="20"/>
        </w:rPr>
        <w:t xml:space="preserve">upravnih aktov in drugih dokumentov v upravnih in </w:t>
      </w:r>
      <w:proofErr w:type="spellStart"/>
      <w:r w:rsidR="00B037F1">
        <w:rPr>
          <w:rFonts w:ascii="Arial" w:eastAsia="Times New Roman" w:hAnsi="Arial" w:cs="Arial"/>
          <w:sz w:val="20"/>
          <w:szCs w:val="20"/>
        </w:rPr>
        <w:t>neupravnih</w:t>
      </w:r>
      <w:proofErr w:type="spellEnd"/>
      <w:r w:rsidR="00B037F1">
        <w:rPr>
          <w:rFonts w:ascii="Arial" w:eastAsia="Times New Roman" w:hAnsi="Arial" w:cs="Arial"/>
          <w:sz w:val="20"/>
          <w:szCs w:val="20"/>
        </w:rPr>
        <w:t xml:space="preserve"> zadevah</w:t>
      </w:r>
      <w:r w:rsidR="00B56BE4">
        <w:rPr>
          <w:rFonts w:ascii="Arial" w:eastAsia="Times New Roman" w:hAnsi="Arial" w:cs="Arial"/>
          <w:sz w:val="20"/>
          <w:szCs w:val="20"/>
        </w:rPr>
        <w:t>, ki se izdajo v elektronski obliki z elektronskim podpisom</w:t>
      </w:r>
      <w:r w:rsidR="009554FC">
        <w:rPr>
          <w:rFonts w:ascii="Arial" w:eastAsia="Times New Roman" w:hAnsi="Arial" w:cs="Arial"/>
          <w:sz w:val="20"/>
          <w:szCs w:val="20"/>
        </w:rPr>
        <w:t xml:space="preserve">, vendar se vročajo po </w:t>
      </w:r>
      <w:r w:rsidR="00D8776C">
        <w:rPr>
          <w:rFonts w:ascii="Arial" w:eastAsia="Times New Roman" w:hAnsi="Arial" w:cs="Arial"/>
          <w:sz w:val="20"/>
          <w:szCs w:val="20"/>
        </w:rPr>
        <w:t>fizični</w:t>
      </w:r>
      <w:r w:rsidR="009554FC">
        <w:rPr>
          <w:rFonts w:ascii="Arial" w:eastAsia="Times New Roman" w:hAnsi="Arial" w:cs="Arial"/>
          <w:sz w:val="20"/>
          <w:szCs w:val="20"/>
        </w:rPr>
        <w:t xml:space="preserve"> poti, bodisi po pošti, </w:t>
      </w:r>
      <w:r w:rsidR="00184832">
        <w:rPr>
          <w:rFonts w:ascii="Arial" w:eastAsia="Times New Roman" w:hAnsi="Arial" w:cs="Arial"/>
          <w:sz w:val="20"/>
          <w:szCs w:val="20"/>
        </w:rPr>
        <w:t xml:space="preserve">bodisi </w:t>
      </w:r>
      <w:r w:rsidR="009554FC">
        <w:rPr>
          <w:rFonts w:ascii="Arial" w:eastAsia="Times New Roman" w:hAnsi="Arial" w:cs="Arial"/>
          <w:sz w:val="20"/>
          <w:szCs w:val="20"/>
        </w:rPr>
        <w:t>po uradni osebi</w:t>
      </w:r>
      <w:r w:rsidR="00184832">
        <w:rPr>
          <w:rFonts w:ascii="Arial" w:eastAsia="Times New Roman" w:hAnsi="Arial" w:cs="Arial"/>
          <w:sz w:val="20"/>
          <w:szCs w:val="20"/>
        </w:rPr>
        <w:t>.</w:t>
      </w:r>
    </w:p>
    <w:p w14:paraId="3F6E7159" w14:textId="77777777" w:rsidR="009554FC" w:rsidRDefault="009554FC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0AFF32D6" w14:textId="77777777" w:rsidR="007B7A32" w:rsidRPr="007B7A32" w:rsidRDefault="00E57574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="001C3169">
        <w:rPr>
          <w:rFonts w:ascii="Arial" w:eastAsia="Times New Roman" w:hAnsi="Arial" w:cs="Arial"/>
          <w:b/>
          <w:bCs/>
          <w:sz w:val="20"/>
          <w:szCs w:val="20"/>
        </w:rPr>
        <w:t xml:space="preserve">Odločbe in sklepi </w:t>
      </w:r>
      <w:r w:rsidR="007B7A32" w:rsidRPr="007B7A32">
        <w:rPr>
          <w:rFonts w:ascii="Arial" w:eastAsia="Times New Roman" w:hAnsi="Arial" w:cs="Arial"/>
          <w:b/>
          <w:bCs/>
          <w:sz w:val="20"/>
          <w:szCs w:val="20"/>
        </w:rPr>
        <w:t>v upravnih zadevah</w:t>
      </w:r>
    </w:p>
    <w:p w14:paraId="7B4DE480" w14:textId="77777777" w:rsidR="00402CDD" w:rsidRDefault="00186E57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Uvodoma naj opozorimo, da se zadevno stališče nanaša na primere, ko organi izdajajo odločbe in sklep</w:t>
      </w:r>
      <w:r w:rsidR="00402CDD">
        <w:rPr>
          <w:rFonts w:ascii="Arial" w:eastAsia="Times New Roman" w:hAnsi="Arial" w:cs="Arial"/>
          <w:sz w:val="20"/>
          <w:szCs w:val="20"/>
        </w:rPr>
        <w:t xml:space="preserve">e na podlagi </w:t>
      </w:r>
      <w:r w:rsidR="007B7A32">
        <w:rPr>
          <w:rFonts w:ascii="Arial" w:eastAsia="Times New Roman" w:hAnsi="Arial" w:cs="Arial"/>
          <w:sz w:val="20"/>
          <w:szCs w:val="20"/>
        </w:rPr>
        <w:t>Zakona o splošnem upravnem postopku</w:t>
      </w:r>
      <w:r w:rsidR="002D10F0">
        <w:rPr>
          <w:rFonts w:ascii="Arial" w:eastAsia="Times New Roman" w:hAnsi="Arial" w:cs="Arial"/>
          <w:sz w:val="20"/>
          <w:szCs w:val="20"/>
        </w:rPr>
        <w:t xml:space="preserve"> (</w:t>
      </w:r>
      <w:r w:rsidR="00402CDD">
        <w:rPr>
          <w:rFonts w:ascii="Arial" w:eastAsia="Times New Roman" w:hAnsi="Arial" w:cs="Arial"/>
          <w:sz w:val="20"/>
          <w:szCs w:val="20"/>
        </w:rPr>
        <w:t xml:space="preserve">v nadaljevanju: </w:t>
      </w:r>
      <w:r w:rsidR="002D10F0">
        <w:rPr>
          <w:rFonts w:ascii="Arial" w:eastAsia="Times New Roman" w:hAnsi="Arial" w:cs="Arial"/>
          <w:sz w:val="20"/>
          <w:szCs w:val="20"/>
        </w:rPr>
        <w:t>ZUP)</w:t>
      </w:r>
      <w:r w:rsidR="00F2104F">
        <w:rPr>
          <w:rFonts w:ascii="Arial" w:eastAsia="Times New Roman" w:hAnsi="Arial" w:cs="Arial"/>
          <w:sz w:val="20"/>
          <w:szCs w:val="20"/>
        </w:rPr>
        <w:t xml:space="preserve">, zato </w:t>
      </w:r>
      <w:r w:rsidR="00402CDD">
        <w:rPr>
          <w:rFonts w:ascii="Arial" w:eastAsia="Times New Roman" w:hAnsi="Arial" w:cs="Arial"/>
          <w:sz w:val="20"/>
          <w:szCs w:val="20"/>
        </w:rPr>
        <w:t xml:space="preserve">je v </w:t>
      </w:r>
      <w:r w:rsidR="00402CDD">
        <w:rPr>
          <w:rFonts w:ascii="Arial" w:eastAsia="Times New Roman" w:hAnsi="Arial" w:cs="Arial"/>
          <w:sz w:val="20"/>
          <w:szCs w:val="20"/>
        </w:rPr>
        <w:lastRenderedPageBreak/>
        <w:t xml:space="preserve">primeru drugačnega urejanja v področnih zakonih seveda treba postopati v skladu z </w:t>
      </w:r>
      <w:r w:rsidR="0059550A">
        <w:rPr>
          <w:rFonts w:ascii="Arial" w:eastAsia="Times New Roman" w:hAnsi="Arial" w:cs="Arial"/>
          <w:sz w:val="20"/>
          <w:szCs w:val="20"/>
        </w:rPr>
        <w:t xml:space="preserve">njihovimi pravili. </w:t>
      </w:r>
    </w:p>
    <w:p w14:paraId="7643FB82" w14:textId="77777777" w:rsidR="00402CDD" w:rsidRDefault="00402CDD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914918E" w14:textId="77777777" w:rsidR="00FB3FA5" w:rsidRDefault="003118C6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ZUP </w:t>
      </w:r>
      <w:r w:rsidRPr="00334C8A">
        <w:rPr>
          <w:rFonts w:ascii="Arial" w:eastAsia="Times New Roman" w:hAnsi="Arial" w:cs="Arial"/>
          <w:sz w:val="20"/>
          <w:szCs w:val="20"/>
        </w:rPr>
        <w:t xml:space="preserve">za </w:t>
      </w:r>
      <w:r w:rsidR="0001059E" w:rsidRPr="00334C8A">
        <w:rPr>
          <w:rFonts w:ascii="Arial" w:eastAsia="Times New Roman" w:hAnsi="Arial" w:cs="Arial"/>
          <w:sz w:val="20"/>
          <w:szCs w:val="20"/>
        </w:rPr>
        <w:t>odločbo</w:t>
      </w:r>
      <w:r w:rsidR="0079168E">
        <w:rPr>
          <w:rFonts w:ascii="Arial" w:eastAsia="Times New Roman" w:hAnsi="Arial" w:cs="Arial"/>
          <w:sz w:val="20"/>
          <w:szCs w:val="20"/>
        </w:rPr>
        <w:t xml:space="preserve"> </w:t>
      </w:r>
      <w:r w:rsidR="0086416D">
        <w:rPr>
          <w:rFonts w:ascii="Arial" w:eastAsia="Times New Roman" w:hAnsi="Arial" w:cs="Arial"/>
          <w:sz w:val="20"/>
          <w:szCs w:val="20"/>
        </w:rPr>
        <w:t>(</w:t>
      </w:r>
      <w:r w:rsidR="000B7F6D">
        <w:rPr>
          <w:rFonts w:ascii="Arial" w:eastAsia="Times New Roman" w:hAnsi="Arial" w:cs="Arial"/>
          <w:sz w:val="20"/>
          <w:szCs w:val="20"/>
        </w:rPr>
        <w:t xml:space="preserve">smiselno </w:t>
      </w:r>
      <w:r>
        <w:rPr>
          <w:rFonts w:ascii="Arial" w:eastAsia="Times New Roman" w:hAnsi="Arial" w:cs="Arial"/>
          <w:sz w:val="20"/>
          <w:szCs w:val="20"/>
        </w:rPr>
        <w:t xml:space="preserve">enako </w:t>
      </w:r>
      <w:r w:rsidR="00077E7D">
        <w:rPr>
          <w:rFonts w:ascii="Arial" w:eastAsia="Times New Roman" w:hAnsi="Arial" w:cs="Arial"/>
          <w:sz w:val="20"/>
          <w:szCs w:val="20"/>
        </w:rPr>
        <w:t xml:space="preserve">velja </w:t>
      </w:r>
      <w:r>
        <w:rPr>
          <w:rFonts w:ascii="Arial" w:eastAsia="Times New Roman" w:hAnsi="Arial" w:cs="Arial"/>
          <w:sz w:val="20"/>
          <w:szCs w:val="20"/>
        </w:rPr>
        <w:t>za sklep</w:t>
      </w:r>
      <w:r w:rsidR="000B7F6D">
        <w:rPr>
          <w:rFonts w:ascii="Arial" w:eastAsia="Times New Roman" w:hAnsi="Arial" w:cs="Arial"/>
          <w:sz w:val="20"/>
          <w:szCs w:val="20"/>
        </w:rPr>
        <w:t>)</w:t>
      </w:r>
      <w:r w:rsidR="0001059E">
        <w:rPr>
          <w:rFonts w:ascii="Arial" w:eastAsia="Times New Roman" w:hAnsi="Arial" w:cs="Arial"/>
          <w:sz w:val="20"/>
          <w:szCs w:val="20"/>
        </w:rPr>
        <w:t xml:space="preserve"> </w:t>
      </w:r>
      <w:r w:rsidR="00077E7D">
        <w:rPr>
          <w:rFonts w:ascii="Arial" w:eastAsia="Times New Roman" w:hAnsi="Arial" w:cs="Arial"/>
          <w:sz w:val="20"/>
          <w:szCs w:val="20"/>
        </w:rPr>
        <w:t>predpisuje</w:t>
      </w:r>
      <w:r w:rsidR="0001059E">
        <w:rPr>
          <w:rFonts w:ascii="Arial" w:eastAsia="Times New Roman" w:hAnsi="Arial" w:cs="Arial"/>
          <w:sz w:val="20"/>
          <w:szCs w:val="20"/>
        </w:rPr>
        <w:t>, da se vroči v izvirniku</w:t>
      </w:r>
      <w:r w:rsidR="00B50791">
        <w:rPr>
          <w:rFonts w:ascii="Arial" w:eastAsia="Times New Roman" w:hAnsi="Arial" w:cs="Arial"/>
          <w:sz w:val="20"/>
          <w:szCs w:val="20"/>
        </w:rPr>
        <w:t xml:space="preserve"> (peti odstavek 210. člena ZUP)</w:t>
      </w:r>
      <w:r w:rsidR="0001059E">
        <w:rPr>
          <w:rFonts w:ascii="Arial" w:eastAsia="Times New Roman" w:hAnsi="Arial" w:cs="Arial"/>
          <w:sz w:val="20"/>
          <w:szCs w:val="20"/>
        </w:rPr>
        <w:t xml:space="preserve">. </w:t>
      </w:r>
      <w:r w:rsidR="0086416D">
        <w:rPr>
          <w:rFonts w:ascii="Arial" w:eastAsia="Times New Roman" w:hAnsi="Arial" w:cs="Arial"/>
          <w:sz w:val="20"/>
          <w:szCs w:val="20"/>
        </w:rPr>
        <w:t xml:space="preserve">Zadostitev zahtevi </w:t>
      </w:r>
      <w:r w:rsidR="009A1662">
        <w:rPr>
          <w:rFonts w:ascii="Arial" w:eastAsia="Times New Roman" w:hAnsi="Arial" w:cs="Arial"/>
          <w:sz w:val="20"/>
          <w:szCs w:val="20"/>
        </w:rPr>
        <w:t xml:space="preserve">neposredno </w:t>
      </w:r>
      <w:r w:rsidR="0086416D">
        <w:rPr>
          <w:rFonts w:ascii="Arial" w:eastAsia="Times New Roman" w:hAnsi="Arial" w:cs="Arial"/>
          <w:sz w:val="20"/>
          <w:szCs w:val="20"/>
        </w:rPr>
        <w:t>predpostavlja, da bo odloč</w:t>
      </w:r>
      <w:r w:rsidR="000B7F6D">
        <w:rPr>
          <w:rFonts w:ascii="Arial" w:eastAsia="Times New Roman" w:hAnsi="Arial" w:cs="Arial"/>
          <w:sz w:val="20"/>
          <w:szCs w:val="20"/>
        </w:rPr>
        <w:t xml:space="preserve">ba izdana v obliki, v kateri jo bo mogoče vročiti naslovniku: če se vroča </w:t>
      </w:r>
      <w:r w:rsidR="0084024B">
        <w:rPr>
          <w:rFonts w:ascii="Arial" w:eastAsia="Times New Roman" w:hAnsi="Arial" w:cs="Arial"/>
          <w:sz w:val="20"/>
          <w:szCs w:val="20"/>
        </w:rPr>
        <w:t>po elektronski poti, se izda v elektronski obliki, če se vroča po fizičn</w:t>
      </w:r>
      <w:r w:rsidR="00C340B1">
        <w:rPr>
          <w:rFonts w:ascii="Arial" w:eastAsia="Times New Roman" w:hAnsi="Arial" w:cs="Arial"/>
          <w:sz w:val="20"/>
          <w:szCs w:val="20"/>
        </w:rPr>
        <w:t>i</w:t>
      </w:r>
      <w:r w:rsidR="0084024B">
        <w:rPr>
          <w:rFonts w:ascii="Arial" w:eastAsia="Times New Roman" w:hAnsi="Arial" w:cs="Arial"/>
          <w:sz w:val="20"/>
          <w:szCs w:val="20"/>
        </w:rPr>
        <w:t xml:space="preserve"> poti, se izda v fizični obliki. </w:t>
      </w:r>
      <w:r w:rsidR="00B11B02">
        <w:rPr>
          <w:rFonts w:ascii="Arial" w:eastAsia="Times New Roman" w:hAnsi="Arial" w:cs="Arial"/>
          <w:sz w:val="20"/>
          <w:szCs w:val="20"/>
        </w:rPr>
        <w:t xml:space="preserve">Vendar je s </w:t>
      </w:r>
      <w:r w:rsidR="00B50791">
        <w:rPr>
          <w:rFonts w:ascii="Arial" w:eastAsia="Times New Roman" w:hAnsi="Arial" w:cs="Arial"/>
          <w:sz w:val="20"/>
          <w:szCs w:val="20"/>
        </w:rPr>
        <w:t xml:space="preserve">63.a členom Uredbe o upravnem poslovanja (UUP), s katerim se ureja izvrševanje petega odstavka </w:t>
      </w:r>
      <w:r w:rsidR="00F27B1D">
        <w:rPr>
          <w:rFonts w:ascii="Arial" w:eastAsia="Times New Roman" w:hAnsi="Arial" w:cs="Arial"/>
          <w:sz w:val="20"/>
          <w:szCs w:val="20"/>
        </w:rPr>
        <w:t xml:space="preserve">210. člena ZUP, </w:t>
      </w:r>
      <w:r w:rsidR="001008E2">
        <w:rPr>
          <w:rFonts w:ascii="Arial" w:eastAsia="Times New Roman" w:hAnsi="Arial" w:cs="Arial"/>
          <w:sz w:val="20"/>
          <w:szCs w:val="20"/>
        </w:rPr>
        <w:t>dopuščeno</w:t>
      </w:r>
      <w:r w:rsidR="00F27B1D">
        <w:rPr>
          <w:rFonts w:ascii="Arial" w:eastAsia="Times New Roman" w:hAnsi="Arial" w:cs="Arial"/>
          <w:sz w:val="20"/>
          <w:szCs w:val="20"/>
        </w:rPr>
        <w:t xml:space="preserve">, da </w:t>
      </w:r>
      <w:r w:rsidR="00F50E68">
        <w:rPr>
          <w:rFonts w:ascii="Arial" w:eastAsia="Times New Roman" w:hAnsi="Arial" w:cs="Arial"/>
          <w:sz w:val="20"/>
          <w:szCs w:val="20"/>
        </w:rPr>
        <w:t xml:space="preserve">se odločba </w:t>
      </w:r>
      <w:r w:rsidR="00A11A2F">
        <w:rPr>
          <w:rFonts w:ascii="Arial" w:eastAsia="Times New Roman" w:hAnsi="Arial" w:cs="Arial"/>
          <w:sz w:val="20"/>
          <w:szCs w:val="20"/>
        </w:rPr>
        <w:t>vroči kot izvirnik v fizični obliki tudi</w:t>
      </w:r>
      <w:r w:rsidR="00F50E68">
        <w:rPr>
          <w:rFonts w:ascii="Arial" w:eastAsia="Times New Roman" w:hAnsi="Arial" w:cs="Arial"/>
          <w:sz w:val="20"/>
          <w:szCs w:val="20"/>
        </w:rPr>
        <w:t xml:space="preserve">, če </w:t>
      </w:r>
      <w:r w:rsidR="00BA2FE5">
        <w:rPr>
          <w:rFonts w:ascii="Arial" w:eastAsia="Times New Roman" w:hAnsi="Arial" w:cs="Arial"/>
          <w:sz w:val="20"/>
          <w:szCs w:val="20"/>
        </w:rPr>
        <w:t xml:space="preserve">je </w:t>
      </w:r>
      <w:r w:rsidR="007648B1">
        <w:rPr>
          <w:rFonts w:ascii="Arial" w:eastAsia="Times New Roman" w:hAnsi="Arial" w:cs="Arial"/>
          <w:sz w:val="20"/>
          <w:szCs w:val="20"/>
        </w:rPr>
        <w:t>bil s kvalificiranim elektronskim podpisom izdana</w:t>
      </w:r>
      <w:r w:rsidR="00F50E68">
        <w:rPr>
          <w:rFonts w:ascii="Arial" w:eastAsia="Times New Roman" w:hAnsi="Arial" w:cs="Arial"/>
          <w:sz w:val="20"/>
          <w:szCs w:val="20"/>
        </w:rPr>
        <w:t xml:space="preserve"> v elektronski obliki</w:t>
      </w:r>
      <w:r w:rsidR="00141A74">
        <w:rPr>
          <w:rFonts w:ascii="Arial" w:eastAsia="Times New Roman" w:hAnsi="Arial" w:cs="Arial"/>
          <w:sz w:val="20"/>
          <w:szCs w:val="20"/>
        </w:rPr>
        <w:t>,</w:t>
      </w:r>
      <w:r w:rsidR="00F50E68">
        <w:rPr>
          <w:rFonts w:ascii="Arial" w:eastAsia="Times New Roman" w:hAnsi="Arial" w:cs="Arial"/>
          <w:sz w:val="20"/>
          <w:szCs w:val="20"/>
        </w:rPr>
        <w:t xml:space="preserve"> </w:t>
      </w:r>
      <w:r w:rsidR="007648B1">
        <w:rPr>
          <w:rFonts w:ascii="Arial" w:eastAsia="Times New Roman" w:hAnsi="Arial" w:cs="Arial"/>
          <w:sz w:val="20"/>
          <w:szCs w:val="20"/>
        </w:rPr>
        <w:t xml:space="preserve">če je opremljana s faksimilom podpisa uradne osebe in žigom. </w:t>
      </w:r>
    </w:p>
    <w:p w14:paraId="1520BAA6" w14:textId="77777777" w:rsidR="00FB3FA5" w:rsidRDefault="00FB3FA5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3A51F6A" w14:textId="77777777" w:rsidR="006678FA" w:rsidRDefault="00B60D26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</w:t>
      </w:r>
      <w:r w:rsidR="00282FB1">
        <w:rPr>
          <w:rFonts w:ascii="Arial" w:eastAsia="Times New Roman" w:hAnsi="Arial" w:cs="Arial"/>
          <w:sz w:val="20"/>
          <w:szCs w:val="20"/>
        </w:rPr>
        <w:t xml:space="preserve"> zapisa faksimila </w:t>
      </w:r>
      <w:r w:rsidR="00A44C40">
        <w:rPr>
          <w:rFonts w:ascii="Arial" w:eastAsia="Times New Roman" w:hAnsi="Arial" w:cs="Arial"/>
          <w:sz w:val="20"/>
          <w:szCs w:val="20"/>
        </w:rPr>
        <w:t xml:space="preserve">podpisa </w:t>
      </w:r>
      <w:r w:rsidR="00282FB1">
        <w:rPr>
          <w:rFonts w:ascii="Arial" w:eastAsia="Times New Roman" w:hAnsi="Arial" w:cs="Arial"/>
          <w:sz w:val="20"/>
          <w:szCs w:val="20"/>
        </w:rPr>
        <w:t xml:space="preserve">in žiga ni določen, zato </w:t>
      </w:r>
      <w:r>
        <w:rPr>
          <w:rFonts w:ascii="Arial" w:eastAsia="Times New Roman" w:hAnsi="Arial" w:cs="Arial"/>
          <w:sz w:val="20"/>
          <w:szCs w:val="20"/>
        </w:rPr>
        <w:t xml:space="preserve">ni normativnih </w:t>
      </w:r>
      <w:r w:rsidR="00282FB1">
        <w:rPr>
          <w:rFonts w:ascii="Arial" w:eastAsia="Times New Roman" w:hAnsi="Arial" w:cs="Arial"/>
          <w:sz w:val="20"/>
          <w:szCs w:val="20"/>
        </w:rPr>
        <w:t>zadržkov, da se</w:t>
      </w:r>
      <w:r w:rsidR="006678F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</w:t>
      </w:r>
      <w:r w:rsidR="00077E7D">
        <w:rPr>
          <w:rFonts w:ascii="Arial" w:eastAsia="Times New Roman" w:hAnsi="Arial" w:cs="Arial"/>
          <w:sz w:val="20"/>
          <w:szCs w:val="20"/>
        </w:rPr>
        <w:t>kadar</w:t>
      </w:r>
      <w:r>
        <w:rPr>
          <w:rFonts w:ascii="Arial" w:eastAsia="Times New Roman" w:hAnsi="Arial" w:cs="Arial"/>
          <w:sz w:val="20"/>
          <w:szCs w:val="20"/>
        </w:rPr>
        <w:t xml:space="preserve"> tehnične možnosti dopuščajo) </w:t>
      </w:r>
      <w:r w:rsidR="00282FB1">
        <w:rPr>
          <w:rFonts w:ascii="Arial" w:eastAsia="Times New Roman" w:hAnsi="Arial" w:cs="Arial"/>
          <w:sz w:val="20"/>
          <w:szCs w:val="20"/>
        </w:rPr>
        <w:t>natisne</w:t>
      </w:r>
      <w:r w:rsidR="00A44C40">
        <w:rPr>
          <w:rFonts w:ascii="Arial" w:eastAsia="Times New Roman" w:hAnsi="Arial" w:cs="Arial"/>
          <w:sz w:val="20"/>
          <w:szCs w:val="20"/>
        </w:rPr>
        <w:t>ta</w:t>
      </w:r>
      <w:r w:rsidR="00C334C1">
        <w:rPr>
          <w:rFonts w:ascii="Arial" w:eastAsia="Times New Roman" w:hAnsi="Arial" w:cs="Arial"/>
          <w:sz w:val="20"/>
          <w:szCs w:val="20"/>
        </w:rPr>
        <w:t xml:space="preserve"> skupaj s preostalo vsebino dokumenta.</w:t>
      </w:r>
      <w:r w:rsidR="00090841">
        <w:rPr>
          <w:rFonts w:ascii="Arial" w:eastAsia="Times New Roman" w:hAnsi="Arial" w:cs="Arial"/>
          <w:sz w:val="20"/>
          <w:szCs w:val="20"/>
        </w:rPr>
        <w:t xml:space="preserve"> </w:t>
      </w:r>
      <w:r w:rsidR="001008E2">
        <w:rPr>
          <w:rFonts w:ascii="Arial" w:eastAsia="Times New Roman" w:hAnsi="Arial" w:cs="Arial"/>
          <w:sz w:val="20"/>
          <w:szCs w:val="20"/>
        </w:rPr>
        <w:t>Ni</w:t>
      </w:r>
      <w:r>
        <w:rPr>
          <w:rFonts w:ascii="Arial" w:eastAsia="Times New Roman" w:hAnsi="Arial" w:cs="Arial"/>
          <w:sz w:val="20"/>
          <w:szCs w:val="20"/>
        </w:rPr>
        <w:t xml:space="preserve"> potrebno, da bi </w:t>
      </w:r>
      <w:r w:rsidR="0007740C">
        <w:rPr>
          <w:rFonts w:ascii="Arial" w:eastAsia="Times New Roman" w:hAnsi="Arial" w:cs="Arial"/>
          <w:sz w:val="20"/>
          <w:szCs w:val="20"/>
        </w:rPr>
        <w:t xml:space="preserve">se faksimile in žig ročno odtisnila na dokumentu. </w:t>
      </w:r>
    </w:p>
    <w:p w14:paraId="10B2E653" w14:textId="77777777" w:rsidR="00E67A2E" w:rsidRDefault="00E67A2E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3A3AB633" w14:textId="77777777" w:rsidR="0007740C" w:rsidRDefault="00265B93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Kadar odločbo po 216. členu ZUP podpiše tudi uradna oseba, ki je vodila postopek, se predpostavlja, da bo </w:t>
      </w:r>
      <w:r w:rsidR="009A3435">
        <w:rPr>
          <w:rFonts w:ascii="Arial" w:eastAsia="Times New Roman" w:hAnsi="Arial" w:cs="Arial"/>
          <w:sz w:val="20"/>
          <w:szCs w:val="20"/>
        </w:rPr>
        <w:t xml:space="preserve">odločba opremljena tudi z njenim faksimilom. </w:t>
      </w:r>
    </w:p>
    <w:p w14:paraId="796C9745" w14:textId="77777777" w:rsidR="0007740C" w:rsidRDefault="0007740C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55F41C9D" w14:textId="77777777" w:rsidR="007160F0" w:rsidRDefault="007160F0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10FA9844" w14:textId="77777777" w:rsidR="00414DEA" w:rsidRPr="00414DEA" w:rsidRDefault="00414DEA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14DEA">
        <w:rPr>
          <w:rFonts w:ascii="Arial" w:eastAsia="Times New Roman" w:hAnsi="Arial" w:cs="Arial"/>
          <w:b/>
          <w:bCs/>
          <w:sz w:val="20"/>
          <w:szCs w:val="20"/>
        </w:rPr>
        <w:t>2. Drugi dokumenti upravne zadeve</w:t>
      </w:r>
    </w:p>
    <w:p w14:paraId="78B02B63" w14:textId="77777777" w:rsidR="00E674CD" w:rsidRDefault="000D34D7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0F24AB">
        <w:rPr>
          <w:rFonts w:ascii="Arial" w:eastAsia="Times New Roman" w:hAnsi="Arial" w:cs="Arial"/>
          <w:sz w:val="20"/>
          <w:szCs w:val="20"/>
        </w:rPr>
        <w:t xml:space="preserve">Za druge dokumente upravne zadeve </w:t>
      </w:r>
      <w:r w:rsidR="000A719D" w:rsidRPr="000F24AB">
        <w:rPr>
          <w:rFonts w:ascii="Arial" w:eastAsia="Times New Roman" w:hAnsi="Arial" w:cs="Arial"/>
          <w:sz w:val="20"/>
          <w:szCs w:val="20"/>
        </w:rPr>
        <w:t>obveznost vročanja izvirnika</w:t>
      </w:r>
      <w:r w:rsidR="00E674CD">
        <w:rPr>
          <w:rFonts w:ascii="Arial" w:eastAsia="Times New Roman" w:hAnsi="Arial" w:cs="Arial"/>
          <w:sz w:val="20"/>
          <w:szCs w:val="20"/>
        </w:rPr>
        <w:t>, tako kot za odločbo,</w:t>
      </w:r>
      <w:r w:rsidR="000A719D" w:rsidRPr="000F24AB">
        <w:rPr>
          <w:rFonts w:ascii="Arial" w:eastAsia="Times New Roman" w:hAnsi="Arial" w:cs="Arial"/>
          <w:sz w:val="20"/>
          <w:szCs w:val="20"/>
        </w:rPr>
        <w:t xml:space="preserve"> ni </w:t>
      </w:r>
      <w:r w:rsidR="00E674CD">
        <w:rPr>
          <w:rFonts w:ascii="Arial" w:eastAsia="Times New Roman" w:hAnsi="Arial" w:cs="Arial"/>
          <w:sz w:val="20"/>
          <w:szCs w:val="20"/>
        </w:rPr>
        <w:t>predpisan</w:t>
      </w:r>
      <w:r w:rsidR="00F54BA5">
        <w:rPr>
          <w:rFonts w:ascii="Arial" w:eastAsia="Times New Roman" w:hAnsi="Arial" w:cs="Arial"/>
          <w:sz w:val="20"/>
          <w:szCs w:val="20"/>
        </w:rPr>
        <w:t>a</w:t>
      </w:r>
      <w:r w:rsidR="009A3435">
        <w:rPr>
          <w:rFonts w:ascii="Arial" w:eastAsia="Times New Roman" w:hAnsi="Arial" w:cs="Arial"/>
          <w:sz w:val="20"/>
          <w:szCs w:val="20"/>
        </w:rPr>
        <w:t>.</w:t>
      </w:r>
      <w:r w:rsidR="00E674CD">
        <w:rPr>
          <w:rFonts w:ascii="Arial" w:eastAsia="Times New Roman" w:hAnsi="Arial" w:cs="Arial"/>
          <w:sz w:val="20"/>
          <w:szCs w:val="20"/>
        </w:rPr>
        <w:t xml:space="preserve"> </w:t>
      </w:r>
      <w:r w:rsidR="00FC556B">
        <w:rPr>
          <w:rFonts w:ascii="Arial" w:eastAsia="Times New Roman" w:hAnsi="Arial" w:cs="Arial"/>
          <w:sz w:val="20"/>
          <w:szCs w:val="20"/>
        </w:rPr>
        <w:t xml:space="preserve">V skladu z UUP </w:t>
      </w:r>
      <w:r w:rsidR="000232C0">
        <w:rPr>
          <w:rFonts w:ascii="Arial" w:eastAsia="Times New Roman" w:hAnsi="Arial" w:cs="Arial"/>
          <w:sz w:val="20"/>
          <w:szCs w:val="20"/>
        </w:rPr>
        <w:t xml:space="preserve">(drugi odstavek 65. člena) </w:t>
      </w:r>
      <w:r w:rsidR="00FC556B">
        <w:rPr>
          <w:rFonts w:ascii="Arial" w:eastAsia="Times New Roman" w:hAnsi="Arial" w:cs="Arial"/>
          <w:sz w:val="20"/>
          <w:szCs w:val="20"/>
        </w:rPr>
        <w:t xml:space="preserve">organ </w:t>
      </w:r>
      <w:r w:rsidR="00EA688A">
        <w:rPr>
          <w:rFonts w:ascii="Arial" w:eastAsia="Times New Roman" w:hAnsi="Arial" w:cs="Arial"/>
          <w:sz w:val="20"/>
          <w:szCs w:val="20"/>
        </w:rPr>
        <w:t xml:space="preserve">lahko </w:t>
      </w:r>
      <w:r w:rsidR="00FC556B">
        <w:rPr>
          <w:rFonts w:ascii="Arial" w:eastAsia="Times New Roman" w:hAnsi="Arial" w:cs="Arial"/>
          <w:sz w:val="20"/>
          <w:szCs w:val="20"/>
        </w:rPr>
        <w:t xml:space="preserve">postopa na dva načina: </w:t>
      </w:r>
    </w:p>
    <w:p w14:paraId="197D6822" w14:textId="77777777" w:rsidR="00DC49DC" w:rsidRDefault="00DC49DC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7B109ADE" w14:textId="77777777" w:rsidR="00F54BA5" w:rsidRDefault="00F54BA5" w:rsidP="00F54BA5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dokument, ki je opremljen z vizualiziranim elektronskim podpisom, natisne in tak</w:t>
      </w:r>
      <w:r w:rsidR="00EA688A">
        <w:rPr>
          <w:rFonts w:ascii="Arial" w:eastAsia="Times New Roman" w:hAnsi="Arial" w:cs="Arial"/>
          <w:sz w:val="20"/>
          <w:szCs w:val="20"/>
        </w:rPr>
        <w:t>ega</w:t>
      </w:r>
      <w:r>
        <w:rPr>
          <w:rFonts w:ascii="Arial" w:eastAsia="Times New Roman" w:hAnsi="Arial" w:cs="Arial"/>
          <w:sz w:val="20"/>
          <w:szCs w:val="20"/>
        </w:rPr>
        <w:t xml:space="preserve"> pošlje naslovniku. </w:t>
      </w:r>
    </w:p>
    <w:p w14:paraId="47123188" w14:textId="77777777" w:rsidR="00DC49DC" w:rsidRDefault="00DC49DC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dokument</w:t>
      </w:r>
      <w:r w:rsidR="000232C0">
        <w:rPr>
          <w:rFonts w:ascii="Arial" w:eastAsia="Times New Roman" w:hAnsi="Arial" w:cs="Arial"/>
          <w:sz w:val="20"/>
          <w:szCs w:val="20"/>
        </w:rPr>
        <w:t>, ki je opremljen z vizualiziranim elektronskim podpisom,</w:t>
      </w:r>
      <w:r>
        <w:rPr>
          <w:rFonts w:ascii="Arial" w:eastAsia="Times New Roman" w:hAnsi="Arial" w:cs="Arial"/>
          <w:sz w:val="20"/>
          <w:szCs w:val="20"/>
        </w:rPr>
        <w:t xml:space="preserve"> opremi s potrdilom </w:t>
      </w:r>
      <w:r w:rsidR="00DC65E3">
        <w:rPr>
          <w:rFonts w:ascii="Arial" w:eastAsia="Times New Roman" w:hAnsi="Arial" w:cs="Arial"/>
          <w:sz w:val="20"/>
          <w:szCs w:val="20"/>
        </w:rPr>
        <w:t>o skladnosti izvirnika in kopije</w:t>
      </w:r>
      <w:r w:rsidR="00906454">
        <w:rPr>
          <w:rFonts w:ascii="Arial" w:eastAsia="Times New Roman" w:hAnsi="Arial" w:cs="Arial"/>
          <w:sz w:val="20"/>
          <w:szCs w:val="20"/>
        </w:rPr>
        <w:t>,</w:t>
      </w:r>
      <w:r w:rsidR="00DC65E3">
        <w:rPr>
          <w:rFonts w:ascii="Arial" w:eastAsia="Times New Roman" w:hAnsi="Arial" w:cs="Arial"/>
          <w:sz w:val="20"/>
          <w:szCs w:val="20"/>
        </w:rPr>
        <w:t xml:space="preserve"> datumom in podpisom uradne osebe</w:t>
      </w:r>
      <w:r w:rsidR="00C11D11">
        <w:rPr>
          <w:rFonts w:ascii="Arial" w:eastAsia="Times New Roman" w:hAnsi="Arial" w:cs="Arial"/>
          <w:sz w:val="20"/>
          <w:szCs w:val="20"/>
        </w:rPr>
        <w:t xml:space="preserve"> (65. člen UUP)</w:t>
      </w:r>
      <w:r>
        <w:rPr>
          <w:rFonts w:ascii="Arial" w:eastAsia="Times New Roman" w:hAnsi="Arial" w:cs="Arial"/>
          <w:sz w:val="20"/>
          <w:szCs w:val="20"/>
        </w:rPr>
        <w:t>;</w:t>
      </w:r>
    </w:p>
    <w:p w14:paraId="2003040D" w14:textId="77777777" w:rsidR="00DC49DC" w:rsidRDefault="00DC49DC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EBF31CD" w14:textId="77777777" w:rsidR="005B59A8" w:rsidRDefault="00B327E3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Teh dokumentov se ne opremlja </w:t>
      </w:r>
      <w:r w:rsidR="0008308A">
        <w:rPr>
          <w:rFonts w:ascii="Arial" w:eastAsia="Times New Roman" w:hAnsi="Arial" w:cs="Arial"/>
          <w:sz w:val="20"/>
          <w:szCs w:val="20"/>
        </w:rPr>
        <w:t>s</w:t>
      </w:r>
      <w:r w:rsidR="00606CAE">
        <w:rPr>
          <w:rFonts w:ascii="Arial" w:eastAsia="Times New Roman" w:hAnsi="Arial" w:cs="Arial"/>
          <w:sz w:val="20"/>
          <w:szCs w:val="20"/>
        </w:rPr>
        <w:t xml:space="preserve"> faksimilom in žigom (ta se uporabljata le na odločbah in sklepih</w:t>
      </w:r>
      <w:r w:rsidR="005C7A46">
        <w:rPr>
          <w:rFonts w:ascii="Arial" w:eastAsia="Times New Roman" w:hAnsi="Arial" w:cs="Arial"/>
          <w:sz w:val="20"/>
          <w:szCs w:val="20"/>
        </w:rPr>
        <w:t>, zaradi zakonske zahteve po vročanju izvirnikov</w:t>
      </w:r>
      <w:r w:rsidR="00606CAE">
        <w:rPr>
          <w:rFonts w:ascii="Arial" w:eastAsia="Times New Roman" w:hAnsi="Arial" w:cs="Arial"/>
          <w:sz w:val="20"/>
          <w:szCs w:val="20"/>
        </w:rPr>
        <w:t>).</w:t>
      </w:r>
    </w:p>
    <w:p w14:paraId="77E65F75" w14:textId="77777777" w:rsidR="00901617" w:rsidRDefault="00901617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5BE91179" w14:textId="77777777" w:rsidR="005C7A46" w:rsidRDefault="005C7A46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17504678" w14:textId="77777777" w:rsidR="00AB683A" w:rsidRPr="00AB683A" w:rsidRDefault="00C119B1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E0694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5C7A46">
        <w:rPr>
          <w:rFonts w:ascii="Arial" w:eastAsia="Times New Roman" w:hAnsi="Arial" w:cs="Arial"/>
          <w:b/>
          <w:bCs/>
          <w:sz w:val="20"/>
          <w:szCs w:val="20"/>
        </w:rPr>
        <w:t>Dokumenti</w:t>
      </w:r>
      <w:r w:rsidR="00AB683A" w:rsidRPr="00AB683A">
        <w:rPr>
          <w:rFonts w:ascii="Arial" w:eastAsia="Times New Roman" w:hAnsi="Arial" w:cs="Arial"/>
          <w:b/>
          <w:bCs/>
          <w:sz w:val="20"/>
          <w:szCs w:val="20"/>
        </w:rPr>
        <w:t xml:space="preserve"> v </w:t>
      </w:r>
      <w:proofErr w:type="spellStart"/>
      <w:r w:rsidR="00AB683A" w:rsidRPr="00AB683A">
        <w:rPr>
          <w:rFonts w:ascii="Arial" w:eastAsia="Times New Roman" w:hAnsi="Arial" w:cs="Arial"/>
          <w:b/>
          <w:bCs/>
          <w:sz w:val="20"/>
          <w:szCs w:val="20"/>
        </w:rPr>
        <w:t>neupravnih</w:t>
      </w:r>
      <w:proofErr w:type="spellEnd"/>
      <w:r w:rsidR="00AB683A" w:rsidRPr="00AB683A">
        <w:rPr>
          <w:rFonts w:ascii="Arial" w:eastAsia="Times New Roman" w:hAnsi="Arial" w:cs="Arial"/>
          <w:b/>
          <w:bCs/>
          <w:sz w:val="20"/>
          <w:szCs w:val="20"/>
        </w:rPr>
        <w:t xml:space="preserve"> zadevah</w:t>
      </w:r>
    </w:p>
    <w:p w14:paraId="7DAC3891" w14:textId="77777777" w:rsidR="001E7393" w:rsidRDefault="00930A8E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poslovanje z dokumenti v </w:t>
      </w:r>
      <w:proofErr w:type="spellStart"/>
      <w:r>
        <w:rPr>
          <w:rFonts w:ascii="Arial" w:eastAsia="Times New Roman" w:hAnsi="Arial" w:cs="Arial"/>
          <w:sz w:val="20"/>
          <w:szCs w:val="20"/>
        </w:rPr>
        <w:t>neupravnih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zadevah, </w:t>
      </w:r>
      <w:r w:rsidR="00B13C36">
        <w:rPr>
          <w:rFonts w:ascii="Arial" w:eastAsia="Times New Roman" w:hAnsi="Arial" w:cs="Arial"/>
          <w:sz w:val="20"/>
          <w:szCs w:val="20"/>
        </w:rPr>
        <w:t xml:space="preserve">ko organi postopajo po UUP, ker s </w:t>
      </w:r>
      <w:r w:rsidR="00197C98">
        <w:rPr>
          <w:rFonts w:ascii="Arial" w:eastAsia="Times New Roman" w:hAnsi="Arial" w:cs="Arial"/>
          <w:sz w:val="20"/>
          <w:szCs w:val="20"/>
        </w:rPr>
        <w:t xml:space="preserve">posebni pravili </w:t>
      </w:r>
      <w:r w:rsidR="00B13C36">
        <w:rPr>
          <w:rFonts w:ascii="Arial" w:eastAsia="Times New Roman" w:hAnsi="Arial" w:cs="Arial"/>
          <w:sz w:val="20"/>
          <w:szCs w:val="20"/>
        </w:rPr>
        <w:t>ni določeno drugačno poslovanje, velja</w:t>
      </w:r>
      <w:r w:rsidR="001E7393">
        <w:rPr>
          <w:rFonts w:ascii="Arial" w:eastAsia="Times New Roman" w:hAnsi="Arial" w:cs="Arial"/>
          <w:sz w:val="20"/>
          <w:szCs w:val="20"/>
        </w:rPr>
        <w:t xml:space="preserve"> enako kot smo zapisali v prejšnji točki. </w:t>
      </w:r>
    </w:p>
    <w:p w14:paraId="5302FDBF" w14:textId="77777777" w:rsidR="001E7393" w:rsidRDefault="001E7393" w:rsidP="004966F6">
      <w:pPr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bookmarkEnd w:id="2"/>
    <w:p w14:paraId="34CD77F5" w14:textId="77777777" w:rsidR="00D632E5" w:rsidRPr="00F21407" w:rsidRDefault="00D632E5" w:rsidP="00D632E5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F21407">
        <w:rPr>
          <w:rFonts w:ascii="Arial" w:eastAsia="Times New Roman" w:hAnsi="Arial" w:cs="Arial"/>
          <w:bCs/>
          <w:sz w:val="20"/>
          <w:szCs w:val="20"/>
        </w:rPr>
        <w:t>S spoštovanjem,</w:t>
      </w:r>
    </w:p>
    <w:p w14:paraId="497FB73D" w14:textId="77777777" w:rsidR="00D632E5" w:rsidRPr="00F21407" w:rsidRDefault="00D632E5" w:rsidP="00D632E5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</w:p>
    <w:p w14:paraId="43A572B5" w14:textId="77777777" w:rsidR="00D632E5" w:rsidRPr="00F21407" w:rsidRDefault="00D632E5" w:rsidP="00D632E5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  <w:r w:rsidRPr="00F21407">
        <w:rPr>
          <w:rFonts w:ascii="Arial" w:eastAsia="Times New Roman" w:hAnsi="Arial" w:cs="Arial"/>
          <w:sz w:val="20"/>
          <w:szCs w:val="24"/>
        </w:rPr>
        <w:t xml:space="preserve">Pripravil: mag. Matjaž Remic </w:t>
      </w:r>
    </w:p>
    <w:p w14:paraId="3D2E5189" w14:textId="77777777" w:rsidR="00D632E5" w:rsidRPr="00F21407" w:rsidRDefault="00D632E5" w:rsidP="00D632E5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4"/>
        </w:rPr>
      </w:pPr>
      <w:r w:rsidRPr="00F21407">
        <w:rPr>
          <w:rFonts w:ascii="Arial" w:eastAsia="Times New Roman" w:hAnsi="Arial" w:cs="Arial"/>
          <w:sz w:val="20"/>
          <w:szCs w:val="20"/>
        </w:rPr>
        <w:t xml:space="preserve">              </w:t>
      </w:r>
      <w:r w:rsidRPr="00F21407">
        <w:rPr>
          <w:rFonts w:ascii="Arial" w:eastAsia="Times New Roman" w:hAnsi="Arial" w:cs="Arial"/>
          <w:sz w:val="20"/>
          <w:szCs w:val="20"/>
        </w:rPr>
        <w:tab/>
      </w:r>
      <w:r w:rsidRPr="00F21407">
        <w:rPr>
          <w:rFonts w:ascii="Arial" w:eastAsia="Times New Roman" w:hAnsi="Arial" w:cs="Arial"/>
          <w:sz w:val="20"/>
          <w:szCs w:val="20"/>
        </w:rPr>
        <w:tab/>
      </w:r>
      <w:r w:rsidRPr="00F21407">
        <w:rPr>
          <w:rFonts w:ascii="Arial" w:eastAsia="Times New Roman" w:hAnsi="Arial" w:cs="Arial"/>
          <w:sz w:val="20"/>
          <w:szCs w:val="20"/>
        </w:rPr>
        <w:tab/>
        <w:t xml:space="preserve">             </w:t>
      </w:r>
      <w:r w:rsidRPr="00F21407">
        <w:rPr>
          <w:rFonts w:ascii="Arial" w:eastAsia="Times New Roman" w:hAnsi="Arial" w:cs="Arial"/>
          <w:sz w:val="20"/>
          <w:szCs w:val="24"/>
        </w:rPr>
        <w:t>Peter Pogačar</w:t>
      </w:r>
    </w:p>
    <w:p w14:paraId="34FACF0F" w14:textId="77777777" w:rsidR="00D632E5" w:rsidRPr="00F21407" w:rsidRDefault="00D632E5" w:rsidP="00D632E5">
      <w:pPr>
        <w:spacing w:after="0" w:line="260" w:lineRule="exact"/>
        <w:rPr>
          <w:rFonts w:ascii="Arial" w:eastAsia="Times New Roman" w:hAnsi="Arial" w:cs="Arial"/>
          <w:sz w:val="20"/>
          <w:szCs w:val="24"/>
        </w:rPr>
      </w:pPr>
      <w:r w:rsidRPr="00F21407">
        <w:rPr>
          <w:rFonts w:ascii="Arial" w:eastAsia="Times New Roman" w:hAnsi="Arial" w:cs="Arial"/>
          <w:sz w:val="20"/>
          <w:szCs w:val="24"/>
        </w:rPr>
        <w:tab/>
      </w:r>
      <w:r w:rsidRPr="00F21407">
        <w:rPr>
          <w:rFonts w:ascii="Arial" w:eastAsia="Times New Roman" w:hAnsi="Arial" w:cs="Arial"/>
          <w:sz w:val="20"/>
          <w:szCs w:val="24"/>
        </w:rPr>
        <w:tab/>
      </w:r>
      <w:r w:rsidRPr="00F21407">
        <w:rPr>
          <w:rFonts w:ascii="Arial" w:eastAsia="Times New Roman" w:hAnsi="Arial" w:cs="Arial"/>
          <w:sz w:val="20"/>
          <w:szCs w:val="24"/>
        </w:rPr>
        <w:tab/>
      </w:r>
      <w:r w:rsidRPr="00F21407">
        <w:rPr>
          <w:rFonts w:ascii="Arial" w:eastAsia="Times New Roman" w:hAnsi="Arial" w:cs="Arial"/>
          <w:sz w:val="20"/>
          <w:szCs w:val="24"/>
        </w:rPr>
        <w:tab/>
      </w:r>
      <w:r w:rsidRPr="00F21407">
        <w:rPr>
          <w:rFonts w:ascii="Arial" w:eastAsia="Times New Roman" w:hAnsi="Arial" w:cs="Arial"/>
          <w:sz w:val="20"/>
          <w:szCs w:val="24"/>
        </w:rPr>
        <w:tab/>
      </w:r>
      <w:r w:rsidRPr="00F21407">
        <w:rPr>
          <w:rFonts w:ascii="Arial" w:eastAsia="Times New Roman" w:hAnsi="Arial" w:cs="Arial"/>
          <w:sz w:val="20"/>
          <w:szCs w:val="24"/>
        </w:rPr>
        <w:tab/>
      </w:r>
      <w:r w:rsidRPr="00F21407">
        <w:rPr>
          <w:rFonts w:ascii="Arial" w:eastAsia="Times New Roman" w:hAnsi="Arial" w:cs="Arial"/>
          <w:sz w:val="20"/>
          <w:szCs w:val="24"/>
        </w:rPr>
        <w:tab/>
        <w:t>GENERALNI DIREKTOR</w:t>
      </w:r>
      <w:bookmarkEnd w:id="0"/>
    </w:p>
    <w:sectPr w:rsidR="00D632E5" w:rsidRPr="00F21407" w:rsidSect="00EA0345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B616E" w14:textId="77777777" w:rsidR="00CA4A04" w:rsidRDefault="00CA4A04">
      <w:pPr>
        <w:spacing w:after="0" w:line="240" w:lineRule="auto"/>
      </w:pPr>
      <w:r>
        <w:separator/>
      </w:r>
    </w:p>
  </w:endnote>
  <w:endnote w:type="continuationSeparator" w:id="0">
    <w:p w14:paraId="1CDF2EB8" w14:textId="77777777" w:rsidR="00CA4A04" w:rsidRDefault="00CA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9549E" w14:textId="77777777" w:rsidR="00CA4A04" w:rsidRDefault="00CA4A04">
      <w:pPr>
        <w:spacing w:after="0" w:line="240" w:lineRule="auto"/>
      </w:pPr>
      <w:r>
        <w:separator/>
      </w:r>
    </w:p>
  </w:footnote>
  <w:footnote w:type="continuationSeparator" w:id="0">
    <w:p w14:paraId="26F645A5" w14:textId="77777777" w:rsidR="00CA4A04" w:rsidRDefault="00CA4A04">
      <w:pPr>
        <w:spacing w:after="0" w:line="240" w:lineRule="auto"/>
      </w:pPr>
      <w:r>
        <w:continuationSeparator/>
      </w:r>
    </w:p>
  </w:footnote>
  <w:footnote w:id="1">
    <w:p w14:paraId="14E64792" w14:textId="77777777" w:rsidR="003D7225" w:rsidRDefault="003D7225">
      <w:pPr>
        <w:pStyle w:val="Sprotnaopomba-besedilo"/>
      </w:pPr>
      <w:r>
        <w:rPr>
          <w:rStyle w:val="Sprotnaopomba-sklic"/>
        </w:rPr>
        <w:footnoteRef/>
      </w:r>
      <w:r>
        <w:t xml:space="preserve"> Uredba o spremembah in dopolnitvah Uredbe o upravnem poslovanju (Ur. l. RS, št. 14/20 in 167/20).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CCC46" w14:textId="77777777" w:rsidR="00EA0345" w:rsidRPr="00110CBD" w:rsidRDefault="0095491C" w:rsidP="00EA0345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77"/>
    </w:tblGrid>
    <w:tr w:rsidR="00EA0345" w:rsidRPr="008F3500" w14:paraId="5D3413E9" w14:textId="77777777" w:rsidTr="0095491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10E4ABF5" w14:textId="21430D85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  <w:r>
            <w:rPr>
              <w:noProof/>
            </w:rPr>
            <w:drawing>
              <wp:inline distT="0" distB="0" distL="0" distR="0" wp14:anchorId="246A6835" wp14:editId="212C7845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FA5A1FC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0043FB12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4B038FB2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62AC754F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0D1D312B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33F3ED74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2FE942C6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22B37249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59341184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3D90DB3B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79373DF2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5750731C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445CDF4D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39EF568E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  <w:p w14:paraId="2DD8474D" w14:textId="77777777" w:rsidR="00EA0345" w:rsidRPr="006D42D9" w:rsidRDefault="0095491C" w:rsidP="00EA0345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1ECC1AA" w14:textId="6E90E91D" w:rsidR="00EA0345" w:rsidRPr="008F3500" w:rsidRDefault="00666E43" w:rsidP="00EA0345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rFonts w:ascii="Republika" w:hAnsi="Republika"/>
      </w:rPr>
      <w:t>REPUBLIKA SLOVENIJA</w:t>
    </w:r>
  </w:p>
  <w:p w14:paraId="62CE5F70" w14:textId="4B9F3147" w:rsidR="00EA0345" w:rsidRDefault="00666E43" w:rsidP="0095491C">
    <w:pPr>
      <w:pStyle w:val="Glava"/>
      <w:tabs>
        <w:tab w:val="clear" w:pos="4536"/>
        <w:tab w:val="clear" w:pos="9072"/>
        <w:tab w:val="left" w:pos="5120"/>
      </w:tabs>
      <w:spacing w:after="120" w:line="240" w:lineRule="exact"/>
      <w:rPr>
        <w:rFonts w:ascii="Republika" w:hAnsi="Republika"/>
        <w:b/>
        <w:caps/>
      </w:rPr>
    </w:pPr>
    <w:r w:rsidRPr="00C64679">
      <w:rPr>
        <w:rFonts w:ascii="Republika" w:hAnsi="Republika"/>
        <w:b/>
        <w:caps/>
      </w:rPr>
      <w:t xml:space="preserve">Ministrstvo za JAVNO UPRAVO </w:t>
    </w:r>
    <w:r w:rsidR="0095491C">
      <w:rPr>
        <w:rFonts w:ascii="Republika" w:hAnsi="Republika"/>
        <w:b/>
        <w:caps/>
      </w:rPr>
      <w:tab/>
    </w:r>
  </w:p>
  <w:p w14:paraId="22302CDF" w14:textId="77777777" w:rsidR="00EA0345" w:rsidRPr="005C5974" w:rsidRDefault="00666E43" w:rsidP="00EA0345">
    <w:pPr>
      <w:pStyle w:val="Glava"/>
      <w:tabs>
        <w:tab w:val="left" w:pos="5112"/>
      </w:tabs>
      <w:spacing w:after="120" w:line="240" w:lineRule="exact"/>
      <w:rPr>
        <w:rFonts w:ascii="Republika" w:hAnsi="Republika"/>
        <w:caps/>
      </w:rPr>
    </w:pPr>
    <w:r w:rsidRPr="005C5974">
      <w:rPr>
        <w:rFonts w:ascii="Republika" w:hAnsi="Republika"/>
        <w:caps/>
      </w:rPr>
      <w:t>DIREKTORAT ZA JAVNI SEKTOR</w:t>
    </w:r>
  </w:p>
  <w:p w14:paraId="2D36310B" w14:textId="77777777" w:rsidR="00EA0345" w:rsidRPr="00F121C4" w:rsidRDefault="00666E43" w:rsidP="00EA0345">
    <w:pPr>
      <w:pStyle w:val="Glava"/>
      <w:tabs>
        <w:tab w:val="left" w:pos="5112"/>
      </w:tabs>
      <w:spacing w:before="240" w:line="240" w:lineRule="exact"/>
      <w:rPr>
        <w:rFonts w:ascii="Arial" w:hAnsi="Arial" w:cs="Arial"/>
        <w:sz w:val="16"/>
      </w:rPr>
    </w:pPr>
    <w:r w:rsidRPr="00F121C4">
      <w:rPr>
        <w:rFonts w:ascii="Arial" w:hAnsi="Arial" w:cs="Arial"/>
        <w:sz w:val="16"/>
      </w:rPr>
      <w:t>Tržaška cesta 21, 1000 Ljubljana</w:t>
    </w:r>
    <w:r w:rsidRPr="00F121C4">
      <w:rPr>
        <w:rFonts w:ascii="Arial" w:hAnsi="Arial" w:cs="Arial"/>
        <w:sz w:val="16"/>
      </w:rPr>
      <w:tab/>
      <w:t>T: 01 478 83 38</w:t>
    </w:r>
  </w:p>
  <w:p w14:paraId="13043828" w14:textId="77777777" w:rsidR="00EA0345" w:rsidRPr="00F121C4" w:rsidRDefault="00666E43" w:rsidP="00EA0345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F121C4">
      <w:rPr>
        <w:rFonts w:ascii="Arial" w:hAnsi="Arial" w:cs="Arial"/>
        <w:sz w:val="16"/>
      </w:rPr>
      <w:tab/>
    </w:r>
    <w:r w:rsidR="00CC3042">
      <w:rPr>
        <w:rFonts w:ascii="Arial" w:hAnsi="Arial" w:cs="Arial"/>
        <w:sz w:val="16"/>
      </w:rPr>
      <w:t xml:space="preserve">    </w:t>
    </w:r>
    <w:r w:rsidRPr="00F121C4">
      <w:rPr>
        <w:rFonts w:ascii="Arial" w:hAnsi="Arial" w:cs="Arial"/>
        <w:sz w:val="16"/>
      </w:rPr>
      <w:t>E: gp.mju@gov.si</w:t>
    </w:r>
  </w:p>
  <w:p w14:paraId="23EB231C" w14:textId="77777777" w:rsidR="00EA0345" w:rsidRPr="00F121C4" w:rsidRDefault="00666E43" w:rsidP="00EA0345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F121C4">
      <w:rPr>
        <w:rFonts w:ascii="Arial" w:hAnsi="Arial" w:cs="Arial"/>
        <w:sz w:val="16"/>
      </w:rPr>
      <w:tab/>
      <w:t>www.mju.gov.si</w:t>
    </w:r>
  </w:p>
  <w:p w14:paraId="0EAEB514" w14:textId="77777777" w:rsidR="00EA0345" w:rsidRPr="008F3500" w:rsidRDefault="0095491C" w:rsidP="00EA0345">
    <w:pPr>
      <w:pStyle w:val="Glava"/>
      <w:tabs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E5"/>
    <w:rsid w:val="00007B9D"/>
    <w:rsid w:val="0001059E"/>
    <w:rsid w:val="000232C0"/>
    <w:rsid w:val="00045F7B"/>
    <w:rsid w:val="00063B74"/>
    <w:rsid w:val="00064537"/>
    <w:rsid w:val="0007740C"/>
    <w:rsid w:val="00077E7D"/>
    <w:rsid w:val="0008308A"/>
    <w:rsid w:val="00085F5C"/>
    <w:rsid w:val="00090841"/>
    <w:rsid w:val="0009473C"/>
    <w:rsid w:val="00096E2A"/>
    <w:rsid w:val="000A719D"/>
    <w:rsid w:val="000B70E6"/>
    <w:rsid w:val="000B7F6D"/>
    <w:rsid w:val="000D0B40"/>
    <w:rsid w:val="000D34D7"/>
    <w:rsid w:val="000F24AB"/>
    <w:rsid w:val="000F5C41"/>
    <w:rsid w:val="000F5D2F"/>
    <w:rsid w:val="001008E2"/>
    <w:rsid w:val="00111203"/>
    <w:rsid w:val="001258AB"/>
    <w:rsid w:val="00141A74"/>
    <w:rsid w:val="00144687"/>
    <w:rsid w:val="00155DF6"/>
    <w:rsid w:val="00162E6D"/>
    <w:rsid w:val="00170270"/>
    <w:rsid w:val="00176779"/>
    <w:rsid w:val="001776E4"/>
    <w:rsid w:val="00183C94"/>
    <w:rsid w:val="00184832"/>
    <w:rsid w:val="00186E57"/>
    <w:rsid w:val="00197C98"/>
    <w:rsid w:val="001A5CEF"/>
    <w:rsid w:val="001C0798"/>
    <w:rsid w:val="001C3169"/>
    <w:rsid w:val="001C7FF1"/>
    <w:rsid w:val="001D4926"/>
    <w:rsid w:val="001E297B"/>
    <w:rsid w:val="001E3647"/>
    <w:rsid w:val="001E4996"/>
    <w:rsid w:val="001E7393"/>
    <w:rsid w:val="002061C8"/>
    <w:rsid w:val="002275FD"/>
    <w:rsid w:val="0023141E"/>
    <w:rsid w:val="002413D4"/>
    <w:rsid w:val="00250C87"/>
    <w:rsid w:val="002638A9"/>
    <w:rsid w:val="00265B93"/>
    <w:rsid w:val="00270B66"/>
    <w:rsid w:val="00273E42"/>
    <w:rsid w:val="00282FB1"/>
    <w:rsid w:val="002C2C57"/>
    <w:rsid w:val="002D10F0"/>
    <w:rsid w:val="002D4BD9"/>
    <w:rsid w:val="002F39BA"/>
    <w:rsid w:val="003118C6"/>
    <w:rsid w:val="0032715A"/>
    <w:rsid w:val="00334C8A"/>
    <w:rsid w:val="0034226E"/>
    <w:rsid w:val="003465E3"/>
    <w:rsid w:val="00373431"/>
    <w:rsid w:val="0038439A"/>
    <w:rsid w:val="003D7225"/>
    <w:rsid w:val="003E26B4"/>
    <w:rsid w:val="003F340C"/>
    <w:rsid w:val="00401FFF"/>
    <w:rsid w:val="00402CDD"/>
    <w:rsid w:val="00414DEA"/>
    <w:rsid w:val="00417B28"/>
    <w:rsid w:val="0043039F"/>
    <w:rsid w:val="004308C1"/>
    <w:rsid w:val="00433B93"/>
    <w:rsid w:val="00464482"/>
    <w:rsid w:val="004966F6"/>
    <w:rsid w:val="004C0075"/>
    <w:rsid w:val="00516D4B"/>
    <w:rsid w:val="005334D3"/>
    <w:rsid w:val="0054237B"/>
    <w:rsid w:val="00547A3B"/>
    <w:rsid w:val="00583801"/>
    <w:rsid w:val="00583B43"/>
    <w:rsid w:val="0059550A"/>
    <w:rsid w:val="005A7022"/>
    <w:rsid w:val="005B59A8"/>
    <w:rsid w:val="005B6593"/>
    <w:rsid w:val="005C2496"/>
    <w:rsid w:val="005C7A46"/>
    <w:rsid w:val="005D035D"/>
    <w:rsid w:val="005D1322"/>
    <w:rsid w:val="00603610"/>
    <w:rsid w:val="006036BD"/>
    <w:rsid w:val="00606CAE"/>
    <w:rsid w:val="00625CE4"/>
    <w:rsid w:val="00643E73"/>
    <w:rsid w:val="00646772"/>
    <w:rsid w:val="00666E43"/>
    <w:rsid w:val="006678FA"/>
    <w:rsid w:val="00671D06"/>
    <w:rsid w:val="00684214"/>
    <w:rsid w:val="006854B2"/>
    <w:rsid w:val="00686070"/>
    <w:rsid w:val="006A4D5C"/>
    <w:rsid w:val="006A5FDB"/>
    <w:rsid w:val="006B3207"/>
    <w:rsid w:val="006D6E74"/>
    <w:rsid w:val="006F2BE5"/>
    <w:rsid w:val="00705BE1"/>
    <w:rsid w:val="0071329D"/>
    <w:rsid w:val="007160F0"/>
    <w:rsid w:val="00724DE3"/>
    <w:rsid w:val="007331B9"/>
    <w:rsid w:val="00733381"/>
    <w:rsid w:val="00743581"/>
    <w:rsid w:val="00753B20"/>
    <w:rsid w:val="007648B1"/>
    <w:rsid w:val="00767388"/>
    <w:rsid w:val="00772633"/>
    <w:rsid w:val="0079168E"/>
    <w:rsid w:val="007B7A32"/>
    <w:rsid w:val="007E7316"/>
    <w:rsid w:val="007E73ED"/>
    <w:rsid w:val="007E7CB3"/>
    <w:rsid w:val="007F09BF"/>
    <w:rsid w:val="00816F45"/>
    <w:rsid w:val="0084024B"/>
    <w:rsid w:val="00853B8F"/>
    <w:rsid w:val="0086416D"/>
    <w:rsid w:val="00882F87"/>
    <w:rsid w:val="0088476F"/>
    <w:rsid w:val="008A4CC6"/>
    <w:rsid w:val="008B417C"/>
    <w:rsid w:val="008B4BAE"/>
    <w:rsid w:val="008C146A"/>
    <w:rsid w:val="008C7D52"/>
    <w:rsid w:val="008F2A57"/>
    <w:rsid w:val="00901617"/>
    <w:rsid w:val="0090282D"/>
    <w:rsid w:val="009063AA"/>
    <w:rsid w:val="00906454"/>
    <w:rsid w:val="00916A65"/>
    <w:rsid w:val="00917953"/>
    <w:rsid w:val="00930A8E"/>
    <w:rsid w:val="00940749"/>
    <w:rsid w:val="00944AA8"/>
    <w:rsid w:val="00954843"/>
    <w:rsid w:val="0095491C"/>
    <w:rsid w:val="009554FC"/>
    <w:rsid w:val="009660D8"/>
    <w:rsid w:val="00990980"/>
    <w:rsid w:val="00992888"/>
    <w:rsid w:val="00993332"/>
    <w:rsid w:val="00997FBB"/>
    <w:rsid w:val="009A1662"/>
    <w:rsid w:val="009A3435"/>
    <w:rsid w:val="009F691D"/>
    <w:rsid w:val="009F7F1A"/>
    <w:rsid w:val="00A11A2F"/>
    <w:rsid w:val="00A12C4E"/>
    <w:rsid w:val="00A16B7C"/>
    <w:rsid w:val="00A33361"/>
    <w:rsid w:val="00A42792"/>
    <w:rsid w:val="00A44C40"/>
    <w:rsid w:val="00A60553"/>
    <w:rsid w:val="00A67020"/>
    <w:rsid w:val="00A75CDB"/>
    <w:rsid w:val="00A77DB7"/>
    <w:rsid w:val="00A83043"/>
    <w:rsid w:val="00AB4C5B"/>
    <w:rsid w:val="00AB683A"/>
    <w:rsid w:val="00B037F1"/>
    <w:rsid w:val="00B11B02"/>
    <w:rsid w:val="00B13C36"/>
    <w:rsid w:val="00B327E3"/>
    <w:rsid w:val="00B3531B"/>
    <w:rsid w:val="00B47350"/>
    <w:rsid w:val="00B50791"/>
    <w:rsid w:val="00B56BE4"/>
    <w:rsid w:val="00B60D26"/>
    <w:rsid w:val="00B825AC"/>
    <w:rsid w:val="00BA2FE5"/>
    <w:rsid w:val="00BA7724"/>
    <w:rsid w:val="00BB23AF"/>
    <w:rsid w:val="00BC2F44"/>
    <w:rsid w:val="00BF2BC3"/>
    <w:rsid w:val="00BF4208"/>
    <w:rsid w:val="00BF7344"/>
    <w:rsid w:val="00C119B1"/>
    <w:rsid w:val="00C11D11"/>
    <w:rsid w:val="00C20065"/>
    <w:rsid w:val="00C30B1C"/>
    <w:rsid w:val="00C31E92"/>
    <w:rsid w:val="00C334C1"/>
    <w:rsid w:val="00C340B1"/>
    <w:rsid w:val="00C400DA"/>
    <w:rsid w:val="00C44697"/>
    <w:rsid w:val="00C54C34"/>
    <w:rsid w:val="00C63820"/>
    <w:rsid w:val="00C65558"/>
    <w:rsid w:val="00C84780"/>
    <w:rsid w:val="00C91FD6"/>
    <w:rsid w:val="00C94B4A"/>
    <w:rsid w:val="00CA4A04"/>
    <w:rsid w:val="00CB4EF0"/>
    <w:rsid w:val="00CC3042"/>
    <w:rsid w:val="00CC4957"/>
    <w:rsid w:val="00CE0C90"/>
    <w:rsid w:val="00CE68EF"/>
    <w:rsid w:val="00D523FA"/>
    <w:rsid w:val="00D61AE8"/>
    <w:rsid w:val="00D632E5"/>
    <w:rsid w:val="00D66A15"/>
    <w:rsid w:val="00D8776C"/>
    <w:rsid w:val="00D90225"/>
    <w:rsid w:val="00D9322E"/>
    <w:rsid w:val="00DB7D83"/>
    <w:rsid w:val="00DC49DC"/>
    <w:rsid w:val="00DC65E3"/>
    <w:rsid w:val="00DD2BC3"/>
    <w:rsid w:val="00DD33E0"/>
    <w:rsid w:val="00E03106"/>
    <w:rsid w:val="00E06945"/>
    <w:rsid w:val="00E11E93"/>
    <w:rsid w:val="00E45354"/>
    <w:rsid w:val="00E52E62"/>
    <w:rsid w:val="00E57574"/>
    <w:rsid w:val="00E674CD"/>
    <w:rsid w:val="00E67A2E"/>
    <w:rsid w:val="00E70D74"/>
    <w:rsid w:val="00E832F8"/>
    <w:rsid w:val="00E939C2"/>
    <w:rsid w:val="00EA688A"/>
    <w:rsid w:val="00EB5B0D"/>
    <w:rsid w:val="00EB760B"/>
    <w:rsid w:val="00EE0D0C"/>
    <w:rsid w:val="00EE4B4E"/>
    <w:rsid w:val="00EE74A6"/>
    <w:rsid w:val="00F121C4"/>
    <w:rsid w:val="00F142AC"/>
    <w:rsid w:val="00F17FFB"/>
    <w:rsid w:val="00F2104F"/>
    <w:rsid w:val="00F27B1D"/>
    <w:rsid w:val="00F33C45"/>
    <w:rsid w:val="00F43D9E"/>
    <w:rsid w:val="00F50E68"/>
    <w:rsid w:val="00F54BA5"/>
    <w:rsid w:val="00F558DF"/>
    <w:rsid w:val="00F57A9B"/>
    <w:rsid w:val="00F60F5D"/>
    <w:rsid w:val="00F64461"/>
    <w:rsid w:val="00F71879"/>
    <w:rsid w:val="00F875F6"/>
    <w:rsid w:val="00F94C49"/>
    <w:rsid w:val="00FB261B"/>
    <w:rsid w:val="00FB3FA5"/>
    <w:rsid w:val="00FC1F89"/>
    <w:rsid w:val="00FC28E4"/>
    <w:rsid w:val="00FC556B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604F4"/>
  <w15:chartTrackingRefBased/>
  <w15:docId w15:val="{5D530475-C170-43C6-989E-75CE4C9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32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3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32E5"/>
  </w:style>
  <w:style w:type="character" w:styleId="Hiperpovezava">
    <w:name w:val="Hyperlink"/>
    <w:basedOn w:val="Privzetapisavaodstavka"/>
    <w:uiPriority w:val="99"/>
    <w:unhideWhenUsed/>
    <w:rsid w:val="00D632E5"/>
    <w:rPr>
      <w:color w:val="0563C1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F1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21C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5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5B0D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D722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D722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D7225"/>
    <w:rPr>
      <w:vertAlign w:val="superscript"/>
    </w:rPr>
  </w:style>
  <w:style w:type="table" w:styleId="Navadnatabela4">
    <w:name w:val="Plain Table 4"/>
    <w:basedOn w:val="Navadnatabela"/>
    <w:uiPriority w:val="44"/>
    <w:rsid w:val="009549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E324D0-6E31-4DF9-ADCD-E83F4AB6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Stališče o poslovanju organov, če elektronsko izdanega dokumenta ni mogoče vročiti po elektronski poti</vt:lpstr>
    </vt:vector>
  </TitlesOfParts>
  <Company>MJU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Stališče o poslovanju organov, če elektronsko izdanega dokumenta ni mogoče vročiti po elektronski poti</dc:title>
  <dc:subject/>
  <dc:creator>Matjaž Remic</dc:creator>
  <cp:keywords/>
  <dc:description/>
  <cp:lastModifiedBy>Alja Košir</cp:lastModifiedBy>
  <cp:revision>4</cp:revision>
  <dcterms:created xsi:type="dcterms:W3CDTF">2021-01-20T12:50:00Z</dcterms:created>
  <dcterms:modified xsi:type="dcterms:W3CDTF">2021-01-20T12:58:00Z</dcterms:modified>
</cp:coreProperties>
</file>