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8308" w14:textId="77777777" w:rsidR="00D90DF9" w:rsidRDefault="00D90DF9" w:rsidP="00BB64E9">
      <w:pPr>
        <w:jc w:val="both"/>
        <w:rPr>
          <w:szCs w:val="20"/>
          <w:lang w:val="sl-SI"/>
        </w:rPr>
      </w:pPr>
    </w:p>
    <w:p w14:paraId="65EF9F2C" w14:textId="77777777" w:rsidR="00D90DF9" w:rsidRDefault="00D90DF9" w:rsidP="00BB64E9">
      <w:pPr>
        <w:jc w:val="both"/>
        <w:rPr>
          <w:szCs w:val="20"/>
          <w:lang w:val="sl-SI"/>
        </w:rPr>
      </w:pPr>
    </w:p>
    <w:p w14:paraId="34BA4FF3" w14:textId="77777777" w:rsidR="00D90DF9" w:rsidRDefault="00D90DF9" w:rsidP="00BB64E9">
      <w:pPr>
        <w:jc w:val="both"/>
        <w:rPr>
          <w:szCs w:val="20"/>
          <w:lang w:val="sl-SI"/>
        </w:rPr>
      </w:pPr>
    </w:p>
    <w:p w14:paraId="2D0689F7" w14:textId="77777777" w:rsidR="00D90DF9" w:rsidRDefault="00D90DF9" w:rsidP="00BB64E9">
      <w:pPr>
        <w:jc w:val="both"/>
        <w:rPr>
          <w:szCs w:val="20"/>
          <w:lang w:val="sl-SI"/>
        </w:rPr>
      </w:pPr>
    </w:p>
    <w:p w14:paraId="478E6C8D" w14:textId="77777777" w:rsidR="008F3D11" w:rsidRPr="006E6AF5" w:rsidRDefault="008F3D11" w:rsidP="00D90DF9">
      <w:pPr>
        <w:tabs>
          <w:tab w:val="right" w:pos="8498"/>
        </w:tabs>
        <w:jc w:val="both"/>
        <w:rPr>
          <w:szCs w:val="20"/>
          <w:lang w:val="sl-SI"/>
        </w:rPr>
      </w:pPr>
      <w:r w:rsidRPr="006E6AF5">
        <w:rPr>
          <w:szCs w:val="20"/>
          <w:lang w:val="sl-SI"/>
        </w:rPr>
        <w:t xml:space="preserve">Številka: </w:t>
      </w:r>
      <w:r w:rsidR="00EC2014">
        <w:rPr>
          <w:szCs w:val="20"/>
          <w:lang w:val="sl-SI"/>
        </w:rPr>
        <w:t>1000-41/2020/2</w:t>
      </w:r>
      <w:r w:rsidR="00D90DF9">
        <w:rPr>
          <w:szCs w:val="20"/>
          <w:lang w:val="sl-SI"/>
        </w:rPr>
        <w:tab/>
      </w:r>
    </w:p>
    <w:p w14:paraId="3DE738A3" w14:textId="77777777" w:rsidR="008F3D11" w:rsidRPr="006E6AF5" w:rsidRDefault="008F3D11" w:rsidP="00BB64E9">
      <w:pPr>
        <w:jc w:val="both"/>
        <w:rPr>
          <w:szCs w:val="20"/>
          <w:lang w:val="sl-SI"/>
        </w:rPr>
      </w:pPr>
      <w:r w:rsidRPr="006E6AF5">
        <w:rPr>
          <w:szCs w:val="20"/>
          <w:lang w:val="sl-SI"/>
        </w:rPr>
        <w:t>Datum:</w:t>
      </w:r>
      <w:r w:rsidRPr="006E6AF5">
        <w:rPr>
          <w:szCs w:val="20"/>
          <w:lang w:val="sl-SI"/>
        </w:rPr>
        <w:tab/>
      </w:r>
      <w:r w:rsidR="001C1295">
        <w:rPr>
          <w:szCs w:val="20"/>
          <w:lang w:val="sl-SI"/>
        </w:rPr>
        <w:t>15. 6. 2020</w:t>
      </w:r>
    </w:p>
    <w:p w14:paraId="6A748FC4" w14:textId="77777777" w:rsidR="00AA7606" w:rsidRDefault="00AA7606" w:rsidP="00BB64E9">
      <w:pPr>
        <w:jc w:val="both"/>
        <w:rPr>
          <w:b/>
          <w:szCs w:val="20"/>
          <w:lang w:val="sl-SI"/>
        </w:rPr>
      </w:pPr>
    </w:p>
    <w:p w14:paraId="1628632C" w14:textId="77777777" w:rsidR="00B203FB" w:rsidRPr="00737A68" w:rsidRDefault="008F3D11" w:rsidP="00737A68">
      <w:pPr>
        <w:pStyle w:val="Naslov1"/>
        <w:ind w:left="357" w:hanging="357"/>
        <w:rPr>
          <w:u w:val="none"/>
        </w:rPr>
      </w:pPr>
      <w:r w:rsidRPr="00737A68">
        <w:rPr>
          <w:u w:val="none"/>
        </w:rPr>
        <w:t>Zadeva:</w:t>
      </w:r>
      <w:r w:rsidR="00656C05" w:rsidRPr="00737A68">
        <w:rPr>
          <w:u w:val="none"/>
        </w:rPr>
        <w:t xml:space="preserve"> </w:t>
      </w:r>
      <w:r w:rsidR="001C1295" w:rsidRPr="00737A68">
        <w:rPr>
          <w:u w:val="none"/>
        </w:rPr>
        <w:t>Sistemiziranje delovnega mesta občinski redar</w:t>
      </w:r>
    </w:p>
    <w:p w14:paraId="26715D83" w14:textId="77777777" w:rsidR="00FF5757" w:rsidRPr="00347592" w:rsidRDefault="00FF5757" w:rsidP="00BB64E9">
      <w:pPr>
        <w:jc w:val="both"/>
        <w:rPr>
          <w:szCs w:val="20"/>
          <w:lang w:val="sl-SI"/>
        </w:rPr>
      </w:pPr>
    </w:p>
    <w:p w14:paraId="661D2BDA" w14:textId="77777777" w:rsidR="009F14F8" w:rsidRDefault="009F14F8" w:rsidP="00BB64E9">
      <w:pPr>
        <w:jc w:val="both"/>
        <w:rPr>
          <w:szCs w:val="20"/>
          <w:lang w:val="sl-SI"/>
        </w:rPr>
      </w:pPr>
    </w:p>
    <w:p w14:paraId="08282C0E" w14:textId="77777777" w:rsidR="008F3D11" w:rsidRPr="00347592" w:rsidRDefault="008F3D11" w:rsidP="00BB64E9">
      <w:pPr>
        <w:jc w:val="both"/>
        <w:rPr>
          <w:szCs w:val="20"/>
          <w:lang w:val="sl-SI"/>
        </w:rPr>
      </w:pPr>
      <w:r w:rsidRPr="00347592">
        <w:rPr>
          <w:szCs w:val="20"/>
          <w:lang w:val="sl-SI"/>
        </w:rPr>
        <w:t>Spoštovani!</w:t>
      </w:r>
    </w:p>
    <w:p w14:paraId="082ED11B" w14:textId="77777777" w:rsidR="00E274BA" w:rsidRDefault="00E274BA" w:rsidP="00BB64E9">
      <w:pPr>
        <w:jc w:val="both"/>
        <w:rPr>
          <w:szCs w:val="20"/>
          <w:lang w:val="sl-SI"/>
        </w:rPr>
      </w:pPr>
    </w:p>
    <w:p w14:paraId="0718BF3F" w14:textId="77777777" w:rsidR="00512CF8" w:rsidRPr="00AB05D6" w:rsidRDefault="00AB05D6" w:rsidP="00AB05D6">
      <w:pPr>
        <w:jc w:val="both"/>
        <w:rPr>
          <w:rFonts w:cs="Arial"/>
          <w:szCs w:val="20"/>
          <w:lang w:val="sl-SI"/>
        </w:rPr>
      </w:pPr>
      <w:r>
        <w:rPr>
          <w:szCs w:val="20"/>
          <w:lang w:val="sl-SI"/>
        </w:rPr>
        <w:t xml:space="preserve">Prejeli smo vaš dopis, v katerem ste navedli, da bo v organu skupne občinske uprave – medobčinskem inšpektoratu sistemizirano delovno mesto občinski redar (tarifni razred V), dela in naloge pa se bodo na tem delovnem mestu opravljale v treh nazivih (občinski redar III, II in I). </w:t>
      </w:r>
      <w:r w:rsidRPr="00AB05D6">
        <w:rPr>
          <w:rFonts w:cs="Arial"/>
          <w:szCs w:val="20"/>
          <w:lang w:val="sl-SI"/>
        </w:rPr>
        <w:t xml:space="preserve">Glede pogojev vas zanima, ali je treba med </w:t>
      </w:r>
      <w:r w:rsidR="000D7A18">
        <w:rPr>
          <w:rFonts w:cs="Arial"/>
          <w:szCs w:val="20"/>
          <w:lang w:val="sl-SI"/>
        </w:rPr>
        <w:t>posebnimi</w:t>
      </w:r>
      <w:r w:rsidRPr="00AB05D6">
        <w:rPr>
          <w:rFonts w:cs="Arial"/>
          <w:szCs w:val="20"/>
          <w:lang w:val="sl-SI"/>
        </w:rPr>
        <w:t xml:space="preserve"> pogoji določiti tudi preizkus znanja za vodenje in odločanje v </w:t>
      </w:r>
      <w:proofErr w:type="spellStart"/>
      <w:r w:rsidRPr="00AB05D6">
        <w:rPr>
          <w:rFonts w:cs="Arial"/>
          <w:szCs w:val="20"/>
          <w:lang w:val="sl-SI"/>
        </w:rPr>
        <w:t>prekrškovnem</w:t>
      </w:r>
      <w:proofErr w:type="spellEnd"/>
      <w:r w:rsidRPr="00AB05D6">
        <w:rPr>
          <w:rFonts w:cs="Arial"/>
          <w:szCs w:val="20"/>
          <w:lang w:val="sl-SI"/>
        </w:rPr>
        <w:t xml:space="preserve"> postopku ali zadostuje samo preizkus znanja za opravljanje nalog občinskega redarstva in za uporabo pooblastil občinskega redarja. </w:t>
      </w:r>
      <w:r w:rsidR="00836A1F">
        <w:rPr>
          <w:rFonts w:cs="Arial"/>
          <w:szCs w:val="20"/>
          <w:lang w:val="sl-SI"/>
        </w:rPr>
        <w:t xml:space="preserve">Različne občinske uprave oziroma medobčinski inšpektorati imajo </w:t>
      </w:r>
      <w:r w:rsidR="0045570C">
        <w:rPr>
          <w:rFonts w:cs="Arial"/>
          <w:szCs w:val="20"/>
          <w:lang w:val="sl-SI"/>
        </w:rPr>
        <w:t>po vaši navedbi</w:t>
      </w:r>
      <w:r w:rsidR="00836A1F">
        <w:rPr>
          <w:rFonts w:cs="Arial"/>
          <w:szCs w:val="20"/>
          <w:lang w:val="sl-SI"/>
        </w:rPr>
        <w:t xml:space="preserve"> v sistemizacijah in posledično v javnih natečajih različne pogoje za delovno mesto občinski redar, nekateri navajajo oba pogoja, drugi samo preizkus znanja za opravljanje nalog občinskega redarstva in za uporabo pooblastil občinskega redarja.</w:t>
      </w:r>
    </w:p>
    <w:p w14:paraId="5B6D7D78" w14:textId="77777777" w:rsidR="00AB05D6" w:rsidRPr="00AB05D6" w:rsidRDefault="00AB05D6" w:rsidP="00AB05D6">
      <w:pPr>
        <w:jc w:val="both"/>
        <w:rPr>
          <w:rFonts w:cs="Arial"/>
          <w:szCs w:val="20"/>
          <w:lang w:val="sl-SI"/>
        </w:rPr>
      </w:pPr>
    </w:p>
    <w:p w14:paraId="12735D88" w14:textId="3B1420CE" w:rsidR="00AB05D6" w:rsidRDefault="001C7189" w:rsidP="00AB05D6">
      <w:pPr>
        <w:jc w:val="both"/>
        <w:rPr>
          <w:rFonts w:cs="Arial"/>
          <w:szCs w:val="20"/>
          <w:lang w:val="sl-SI"/>
        </w:rPr>
      </w:pPr>
      <w:r w:rsidRPr="005D754D">
        <w:rPr>
          <w:rFonts w:cs="Arial"/>
          <w:szCs w:val="20"/>
          <w:lang w:val="sl-SI"/>
        </w:rPr>
        <w:t xml:space="preserve">V zvezi z navedenim vprašanjem pojasnjujemo, da se na podlagi drugega odstavka 44. člena </w:t>
      </w:r>
      <w:hyperlink r:id="rId8" w:history="1">
        <w:r w:rsidRPr="004533CD">
          <w:rPr>
            <w:rStyle w:val="Hiperpovezava"/>
            <w:rFonts w:cs="Arial"/>
            <w:szCs w:val="20"/>
            <w:lang w:val="sl-SI"/>
          </w:rPr>
          <w:t>Uredbe o notranji organizaciji, sistemizaciji, delovnih mestih in nazivih v organih javne uprave in v pravosodnih organih</w:t>
        </w:r>
      </w:hyperlink>
      <w:r w:rsidRPr="005D754D">
        <w:rPr>
          <w:rFonts w:cs="Arial"/>
          <w:szCs w:val="20"/>
          <w:lang w:val="sl-SI"/>
        </w:rPr>
        <w:t xml:space="preserve"> </w:t>
      </w:r>
      <w:r w:rsidR="00221C74" w:rsidRPr="005D754D">
        <w:rPr>
          <w:lang w:val="sl-SI"/>
        </w:rPr>
        <w:t xml:space="preserve">(Uradni list RS, št. </w:t>
      </w:r>
      <w:hyperlink r:id="rId9" w:tgtFrame="_blank" w:tooltip="Uredba o notranji organizaciji, sistemizaciji, delovnih mestih in nazivih v organih javne uprave in v pravosodnih organih" w:history="1">
        <w:r w:rsidR="00221C74" w:rsidRPr="005D754D">
          <w:rPr>
            <w:lang w:val="it-IT"/>
          </w:rPr>
          <w:t>58/03</w:t>
        </w:r>
      </w:hyperlink>
      <w:r w:rsidR="00221C74" w:rsidRPr="005D754D">
        <w:rPr>
          <w:lang w:val="it-IT"/>
        </w:rPr>
        <w:t xml:space="preserve">, </w:t>
      </w:r>
      <w:hyperlink r:id="rId10" w:tgtFrame="_blank" w:tooltip="Uredba o spremembah in dopolnitvah uredbe o notranji organizaciji, sistemizaciji, delovnih mestih in nazivih v organih javne uprave in pravosodnih organih" w:history="1">
        <w:r w:rsidR="00221C74" w:rsidRPr="005D754D">
          <w:rPr>
            <w:lang w:val="it-IT"/>
          </w:rPr>
          <w:t>81/03</w:t>
        </w:r>
      </w:hyperlink>
      <w:r w:rsidR="00221C74" w:rsidRPr="005D754D">
        <w:rPr>
          <w:lang w:val="it-IT"/>
        </w:rPr>
        <w:t xml:space="preserve">, </w:t>
      </w:r>
      <w:hyperlink r:id="rId11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109/03</w:t>
        </w:r>
      </w:hyperlink>
      <w:r w:rsidR="00221C74" w:rsidRPr="005D754D">
        <w:rPr>
          <w:lang w:val="it-IT"/>
        </w:rPr>
        <w:t xml:space="preserve">, </w:t>
      </w:r>
      <w:hyperlink r:id="rId12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43/04</w:t>
        </w:r>
      </w:hyperlink>
      <w:r w:rsidR="00221C74" w:rsidRPr="005D754D">
        <w:rPr>
          <w:lang w:val="it-IT"/>
        </w:rPr>
        <w:t xml:space="preserve">, </w:t>
      </w:r>
      <w:hyperlink r:id="rId13" w:tgtFrame="_blank" w:tooltip="Popravek Uredbe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 xml:space="preserve">58/04 – </w:t>
        </w:r>
        <w:proofErr w:type="spellStart"/>
        <w:r w:rsidR="00221C74" w:rsidRPr="005D754D">
          <w:rPr>
            <w:lang w:val="it-IT"/>
          </w:rPr>
          <w:t>popr</w:t>
        </w:r>
        <w:proofErr w:type="spellEnd"/>
        <w:r w:rsidR="00221C74" w:rsidRPr="005D754D">
          <w:rPr>
            <w:lang w:val="it-IT"/>
          </w:rPr>
          <w:t>.</w:t>
        </w:r>
      </w:hyperlink>
      <w:r w:rsidR="00221C74" w:rsidRPr="005D754D">
        <w:rPr>
          <w:lang w:val="it-IT"/>
        </w:rPr>
        <w:t xml:space="preserve">, </w:t>
      </w:r>
      <w:hyperlink r:id="rId14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138/04</w:t>
        </w:r>
      </w:hyperlink>
      <w:r w:rsidR="00221C74" w:rsidRPr="005D754D">
        <w:rPr>
          <w:lang w:val="it-IT"/>
        </w:rPr>
        <w:t xml:space="preserve">, </w:t>
      </w:r>
      <w:hyperlink r:id="rId15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35/05</w:t>
        </w:r>
      </w:hyperlink>
      <w:r w:rsidR="00221C74" w:rsidRPr="005D754D">
        <w:rPr>
          <w:lang w:val="it-IT"/>
        </w:rPr>
        <w:t xml:space="preserve">, </w:t>
      </w:r>
      <w:hyperlink r:id="rId16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60/05</w:t>
        </w:r>
      </w:hyperlink>
      <w:r w:rsidR="00221C74" w:rsidRPr="005D754D">
        <w:rPr>
          <w:lang w:val="it-IT"/>
        </w:rPr>
        <w:t xml:space="preserve">, </w:t>
      </w:r>
      <w:hyperlink r:id="rId17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72/05</w:t>
        </w:r>
      </w:hyperlink>
      <w:r w:rsidR="00221C74" w:rsidRPr="005D754D">
        <w:rPr>
          <w:lang w:val="it-IT"/>
        </w:rPr>
        <w:t xml:space="preserve">, </w:t>
      </w:r>
      <w:hyperlink r:id="rId18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112/05</w:t>
        </w:r>
      </w:hyperlink>
      <w:r w:rsidR="00221C74" w:rsidRPr="005D754D">
        <w:rPr>
          <w:lang w:val="it-IT"/>
        </w:rPr>
        <w:t xml:space="preserve">, </w:t>
      </w:r>
      <w:hyperlink r:id="rId19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49/06</w:t>
        </w:r>
      </w:hyperlink>
      <w:r w:rsidR="00221C74" w:rsidRPr="005D754D">
        <w:rPr>
          <w:lang w:val="it-IT"/>
        </w:rPr>
        <w:t xml:space="preserve">, </w:t>
      </w:r>
      <w:hyperlink r:id="rId20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140/06</w:t>
        </w:r>
      </w:hyperlink>
      <w:r w:rsidR="00221C74" w:rsidRPr="005D754D">
        <w:rPr>
          <w:lang w:val="it-IT"/>
        </w:rPr>
        <w:t xml:space="preserve">, </w:t>
      </w:r>
      <w:hyperlink r:id="rId21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9/07</w:t>
        </w:r>
      </w:hyperlink>
      <w:r w:rsidR="00221C74" w:rsidRPr="005D754D">
        <w:rPr>
          <w:lang w:val="it-IT"/>
        </w:rPr>
        <w:t xml:space="preserve">, </w:t>
      </w:r>
      <w:hyperlink r:id="rId22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33/08</w:t>
        </w:r>
      </w:hyperlink>
      <w:r w:rsidR="00221C74" w:rsidRPr="005D754D">
        <w:rPr>
          <w:lang w:val="it-IT"/>
        </w:rPr>
        <w:t xml:space="preserve">, </w:t>
      </w:r>
      <w:hyperlink r:id="rId23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66/08</w:t>
        </w:r>
      </w:hyperlink>
      <w:r w:rsidR="00221C74" w:rsidRPr="005D754D">
        <w:rPr>
          <w:lang w:val="it-IT"/>
        </w:rPr>
        <w:t xml:space="preserve">, </w:t>
      </w:r>
      <w:hyperlink r:id="rId24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88/08</w:t>
        </w:r>
      </w:hyperlink>
      <w:r w:rsidR="00221C74" w:rsidRPr="005D754D">
        <w:rPr>
          <w:lang w:val="it-IT"/>
        </w:rPr>
        <w:t xml:space="preserve">, </w:t>
      </w:r>
      <w:hyperlink r:id="rId25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8/09</w:t>
        </w:r>
      </w:hyperlink>
      <w:r w:rsidR="00221C74" w:rsidRPr="005D754D">
        <w:rPr>
          <w:lang w:val="it-IT"/>
        </w:rPr>
        <w:t xml:space="preserve">, </w:t>
      </w:r>
      <w:hyperlink r:id="rId26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63/09</w:t>
        </w:r>
      </w:hyperlink>
      <w:r w:rsidR="00221C74" w:rsidRPr="005D754D">
        <w:rPr>
          <w:lang w:val="it-IT"/>
        </w:rPr>
        <w:t xml:space="preserve">, </w:t>
      </w:r>
      <w:hyperlink r:id="rId27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73/09</w:t>
        </w:r>
      </w:hyperlink>
      <w:r w:rsidR="00221C74" w:rsidRPr="005D754D">
        <w:rPr>
          <w:lang w:val="it-IT"/>
        </w:rPr>
        <w:t xml:space="preserve">, </w:t>
      </w:r>
      <w:hyperlink r:id="rId28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11/10</w:t>
        </w:r>
      </w:hyperlink>
      <w:r w:rsidR="00221C74" w:rsidRPr="005D754D">
        <w:rPr>
          <w:lang w:val="it-IT"/>
        </w:rPr>
        <w:t xml:space="preserve">, </w:t>
      </w:r>
      <w:hyperlink r:id="rId29" w:tgtFrame="_blank" w:tooltip="Uredba o spremembah in dopolnitv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42/10</w:t>
        </w:r>
      </w:hyperlink>
      <w:r w:rsidR="00221C74" w:rsidRPr="005D754D">
        <w:rPr>
          <w:lang w:val="it-IT"/>
        </w:rPr>
        <w:t xml:space="preserve">, </w:t>
      </w:r>
      <w:hyperlink r:id="rId30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82/10</w:t>
        </w:r>
      </w:hyperlink>
      <w:r w:rsidR="00221C74" w:rsidRPr="005D754D">
        <w:rPr>
          <w:lang w:val="it-IT"/>
        </w:rPr>
        <w:t xml:space="preserve">, </w:t>
      </w:r>
      <w:hyperlink r:id="rId31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17/11</w:t>
        </w:r>
      </w:hyperlink>
      <w:r w:rsidR="00221C74" w:rsidRPr="005D754D">
        <w:rPr>
          <w:lang w:val="it-IT"/>
        </w:rPr>
        <w:t xml:space="preserve">, </w:t>
      </w:r>
      <w:hyperlink r:id="rId32" w:tgtFrame="_blank" w:tooltip="Uredba o dopolnitv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14/12</w:t>
        </w:r>
      </w:hyperlink>
      <w:r w:rsidR="00221C74" w:rsidRPr="005D754D">
        <w:rPr>
          <w:lang w:val="it-IT"/>
        </w:rPr>
        <w:t xml:space="preserve">, </w:t>
      </w:r>
      <w:hyperlink r:id="rId33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17/12</w:t>
        </w:r>
      </w:hyperlink>
      <w:r w:rsidR="00221C74" w:rsidRPr="005D754D">
        <w:rPr>
          <w:lang w:val="it-IT"/>
        </w:rPr>
        <w:t xml:space="preserve">, </w:t>
      </w:r>
      <w:hyperlink r:id="rId34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23/12</w:t>
        </w:r>
      </w:hyperlink>
      <w:r w:rsidR="00221C74" w:rsidRPr="005D754D">
        <w:rPr>
          <w:lang w:val="it-IT"/>
        </w:rPr>
        <w:t xml:space="preserve">, </w:t>
      </w:r>
      <w:hyperlink r:id="rId35" w:tgtFrame="_blank" w:tooltip="Uredba o sprememb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98/12</w:t>
        </w:r>
      </w:hyperlink>
      <w:r w:rsidR="00221C74" w:rsidRPr="005D754D">
        <w:rPr>
          <w:lang w:val="it-IT"/>
        </w:rPr>
        <w:t xml:space="preserve">, </w:t>
      </w:r>
      <w:hyperlink r:id="rId36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16/13</w:t>
        </w:r>
      </w:hyperlink>
      <w:r w:rsidR="00221C74" w:rsidRPr="005D754D">
        <w:rPr>
          <w:lang w:val="it-IT"/>
        </w:rPr>
        <w:t xml:space="preserve">, </w:t>
      </w:r>
      <w:hyperlink r:id="rId37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18/13</w:t>
        </w:r>
      </w:hyperlink>
      <w:r w:rsidR="00221C74" w:rsidRPr="005D754D">
        <w:rPr>
          <w:lang w:val="it-IT"/>
        </w:rPr>
        <w:t xml:space="preserve">, </w:t>
      </w:r>
      <w:hyperlink r:id="rId38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36/13</w:t>
        </w:r>
      </w:hyperlink>
      <w:r w:rsidR="00221C74" w:rsidRPr="005D754D">
        <w:rPr>
          <w:lang w:val="it-IT"/>
        </w:rPr>
        <w:t xml:space="preserve">, </w:t>
      </w:r>
      <w:hyperlink r:id="rId39" w:tgtFrame="_blank" w:tooltip="Uredba o sprememb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51/13</w:t>
        </w:r>
      </w:hyperlink>
      <w:r w:rsidR="00221C74" w:rsidRPr="005D754D">
        <w:rPr>
          <w:lang w:val="it-IT"/>
        </w:rPr>
        <w:t xml:space="preserve">, </w:t>
      </w:r>
      <w:hyperlink r:id="rId40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59/13</w:t>
        </w:r>
      </w:hyperlink>
      <w:r w:rsidR="00221C74" w:rsidRPr="005D754D">
        <w:rPr>
          <w:lang w:val="it-IT"/>
        </w:rPr>
        <w:t xml:space="preserve">, </w:t>
      </w:r>
      <w:hyperlink r:id="rId41" w:tgtFrame="_blank" w:tooltip="Uredba o spremembah in dopolnitv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14/14</w:t>
        </w:r>
      </w:hyperlink>
      <w:r w:rsidR="00221C74" w:rsidRPr="005D754D">
        <w:rPr>
          <w:lang w:val="it-IT"/>
        </w:rPr>
        <w:t xml:space="preserve">, </w:t>
      </w:r>
      <w:hyperlink r:id="rId42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28/14</w:t>
        </w:r>
      </w:hyperlink>
      <w:r w:rsidR="00221C74" w:rsidRPr="005D754D">
        <w:rPr>
          <w:lang w:val="it-IT"/>
        </w:rPr>
        <w:t xml:space="preserve">, </w:t>
      </w:r>
      <w:hyperlink r:id="rId43" w:tgtFrame="_blank" w:tooltip="Uredba o sprememb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43/14</w:t>
        </w:r>
      </w:hyperlink>
      <w:r w:rsidR="00221C74" w:rsidRPr="005D754D">
        <w:rPr>
          <w:lang w:val="it-IT"/>
        </w:rPr>
        <w:t xml:space="preserve">, </w:t>
      </w:r>
      <w:hyperlink r:id="rId44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76/14</w:t>
        </w:r>
      </w:hyperlink>
      <w:r w:rsidR="00221C74" w:rsidRPr="005D754D">
        <w:rPr>
          <w:lang w:val="it-IT"/>
        </w:rPr>
        <w:t xml:space="preserve">, </w:t>
      </w:r>
      <w:hyperlink r:id="rId45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91/14</w:t>
        </w:r>
      </w:hyperlink>
      <w:r w:rsidR="00221C74" w:rsidRPr="005D754D">
        <w:rPr>
          <w:lang w:val="it-IT"/>
        </w:rPr>
        <w:t xml:space="preserve">, </w:t>
      </w:r>
      <w:hyperlink r:id="rId46" w:tgtFrame="_blank" w:tooltip="Uredba o dopolnitv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36/15</w:t>
        </w:r>
      </w:hyperlink>
      <w:r w:rsidR="00221C74" w:rsidRPr="005D754D">
        <w:rPr>
          <w:lang w:val="it-IT"/>
        </w:rPr>
        <w:t xml:space="preserve">, </w:t>
      </w:r>
      <w:hyperlink r:id="rId47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57/15</w:t>
        </w:r>
      </w:hyperlink>
      <w:r w:rsidR="00221C74" w:rsidRPr="005D754D">
        <w:rPr>
          <w:lang w:val="it-IT"/>
        </w:rPr>
        <w:t xml:space="preserve">, </w:t>
      </w:r>
      <w:hyperlink r:id="rId48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4/16</w:t>
        </w:r>
      </w:hyperlink>
      <w:r w:rsidR="00221C74" w:rsidRPr="005D754D">
        <w:rPr>
          <w:lang w:val="it-IT"/>
        </w:rPr>
        <w:t xml:space="preserve">, </w:t>
      </w:r>
      <w:hyperlink r:id="rId49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44/16</w:t>
        </w:r>
      </w:hyperlink>
      <w:r w:rsidR="00221C74" w:rsidRPr="005D754D">
        <w:rPr>
          <w:lang w:val="it-IT"/>
        </w:rPr>
        <w:t xml:space="preserve">, </w:t>
      </w:r>
      <w:hyperlink r:id="rId50" w:tgtFrame="_blank" w:tooltip="Uredba o spremembi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58/16</w:t>
        </w:r>
      </w:hyperlink>
      <w:r w:rsidR="00221C74" w:rsidRPr="005D754D">
        <w:rPr>
          <w:lang w:val="it-IT"/>
        </w:rPr>
        <w:t xml:space="preserve">, </w:t>
      </w:r>
      <w:hyperlink r:id="rId51" w:tgtFrame="_blank" w:tooltip="Uredba o spremembah in dopolnitv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84/16</w:t>
        </w:r>
      </w:hyperlink>
      <w:r w:rsidR="00221C74" w:rsidRPr="005D754D">
        <w:rPr>
          <w:lang w:val="it-IT"/>
        </w:rPr>
        <w:t xml:space="preserve">, </w:t>
      </w:r>
      <w:hyperlink r:id="rId52" w:tgtFrame="_blank" w:tooltip="Uredba o spremembah Uredbe o notranji organizaciji, sistemizaciji, delovnih mestih in nazivih v organih javne uprave in v pravosodnih organih" w:history="1">
        <w:r w:rsidR="00221C74" w:rsidRPr="005D754D">
          <w:rPr>
            <w:lang w:val="it-IT"/>
          </w:rPr>
          <w:t>8/17</w:t>
        </w:r>
      </w:hyperlink>
      <w:r w:rsidR="00221C74" w:rsidRPr="005D754D">
        <w:rPr>
          <w:lang w:val="it-IT"/>
        </w:rPr>
        <w:t xml:space="preserve">, </w:t>
      </w:r>
      <w:hyperlink r:id="rId53" w:tgtFrame="_blank" w:tooltip="Uredba o dopolnitvi Uredbe o notranji organizaciji, sistemizaciji, delovnih mestih in nazivih v organih javne uprave in v pravosodnih organih" w:history="1">
        <w:r w:rsidR="00221C74" w:rsidRPr="0027568A">
          <w:t>40/17</w:t>
        </w:r>
      </w:hyperlink>
      <w:r w:rsidR="00221C74" w:rsidRPr="0027568A">
        <w:t xml:space="preserve">, </w:t>
      </w:r>
      <w:hyperlink r:id="rId54" w:tgtFrame="_blank" w:tooltip="Uredba o spremembah in dopolnitvah Uredbe o notranji organizaciji, sistemizaciji, delovnih mestih in nazivih v organih javne uprave in v pravosodnih organih" w:history="1">
        <w:r w:rsidR="00221C74" w:rsidRPr="009F14F8">
          <w:t>41/17</w:t>
        </w:r>
      </w:hyperlink>
      <w:r w:rsidR="00221C74" w:rsidRPr="009F14F8">
        <w:t xml:space="preserve">, </w:t>
      </w:r>
      <w:hyperlink r:id="rId55" w:tgtFrame="_blank" w:tooltip="Uredba o spremembah in dopolnitvah Uredbe o notranji organizaciji, sistemizaciji, delovnih mestih in nazivih v organih javne uprave in v pravosodnih organih" w:history="1">
        <w:r w:rsidR="00221C74" w:rsidRPr="009F14F8">
          <w:t>11/19</w:t>
        </w:r>
      </w:hyperlink>
      <w:r w:rsidR="00221C74" w:rsidRPr="009F14F8">
        <w:t xml:space="preserve">, </w:t>
      </w:r>
      <w:hyperlink r:id="rId56" w:tgtFrame="_blank" w:tooltip="Uredba o dopolnitvi Uredbe o notranji organizaciji, sistemizaciji, delovnih mestih in nazivih v organih javne uprave in v pravosodnih organih" w:history="1">
        <w:r w:rsidR="00221C74" w:rsidRPr="009F14F8">
          <w:t>25/19</w:t>
        </w:r>
      </w:hyperlink>
      <w:r w:rsidR="00221C74" w:rsidRPr="009F14F8">
        <w:t xml:space="preserve">, </w:t>
      </w:r>
      <w:hyperlink r:id="rId57" w:tgtFrame="_blank" w:tooltip="Uredba o spremembi Uredbe o notranji organizaciji, sistemizaciji, delovnih mestih in nazivih v organih javne uprave in v pravosodnih organih" w:history="1">
        <w:r w:rsidR="00221C74" w:rsidRPr="009F14F8">
          <w:t>54/19</w:t>
        </w:r>
      </w:hyperlink>
      <w:r w:rsidR="00221C74" w:rsidRPr="009F14F8">
        <w:t xml:space="preserve"> in </w:t>
      </w:r>
      <w:hyperlink r:id="rId58" w:tgtFrame="_blank" w:tooltip="Uredba o spremembi Uredbe o notranji organizaciji, sistemizaciji, delovnih mestih in nazivih v organih javne uprave in v pravosodnih organih" w:history="1">
        <w:r w:rsidR="00221C74" w:rsidRPr="009F14F8">
          <w:t>67/19</w:t>
        </w:r>
      </w:hyperlink>
      <w:r w:rsidR="008541AF" w:rsidRPr="009F14F8">
        <w:t xml:space="preserve">, </w:t>
      </w:r>
      <w:r w:rsidR="008541AF" w:rsidRPr="00C74AE3">
        <w:rPr>
          <w:lang w:val="sl-SI"/>
        </w:rPr>
        <w:t>v nadaljevanju: Uredba o notranji organizaciji, sistemizaciji, delovnih mestih in nazivih v organih javne uprave in v pravosodnih organih</w:t>
      </w:r>
      <w:r w:rsidR="00221C74" w:rsidRPr="00C74AE3">
        <w:rPr>
          <w:lang w:val="sl-SI"/>
        </w:rPr>
        <w:t>)</w:t>
      </w:r>
      <w:r w:rsidR="00221C74" w:rsidRPr="009F14F8">
        <w:t xml:space="preserve"> </w:t>
      </w:r>
      <w:r>
        <w:rPr>
          <w:rFonts w:cs="Arial"/>
          <w:szCs w:val="20"/>
          <w:lang w:val="sl-SI"/>
        </w:rPr>
        <w:t xml:space="preserve">pri sistemiziranju delovnih mest katalog tipičnih uradniških delovnih mest in katalog strokovno – tehničnih delovnih mest iz te uredbe </w:t>
      </w:r>
      <w:r w:rsidRPr="001C7189">
        <w:rPr>
          <w:rFonts w:cs="Arial"/>
          <w:szCs w:val="20"/>
          <w:u w:val="single"/>
          <w:lang w:val="sl-SI"/>
        </w:rPr>
        <w:t>povzamejo v sistemizacijo</w:t>
      </w:r>
      <w:r>
        <w:rPr>
          <w:rFonts w:cs="Arial"/>
          <w:szCs w:val="20"/>
          <w:lang w:val="sl-SI"/>
        </w:rPr>
        <w:t xml:space="preserve">, pri čemer se v primeru specifične vsebine nalog in drugih utemeljenih primerih delovnim mestom v sistemizaciji dodajo dodatna poimenovanja in dodatni pogoji ter prilagodi opis nalog, upoštevaje stopnjo zahtevnosti nalog, ki je za posamezna delovna mesta določena v katalogu. </w:t>
      </w:r>
      <w:r w:rsidR="007B7B1D">
        <w:rPr>
          <w:rFonts w:cs="Arial"/>
          <w:szCs w:val="20"/>
          <w:lang w:val="sl-SI"/>
        </w:rPr>
        <w:t xml:space="preserve">Pri delovnem mestu 106.1 »občinski redar« je kot posebni pogoj naveden le »preizkus znanja za opravljanje nalog občinskega redarstva in za uporabo pooblastil občinskega redarja«. </w:t>
      </w:r>
      <w:r w:rsidR="00DA4110">
        <w:rPr>
          <w:rFonts w:cs="Arial"/>
          <w:szCs w:val="20"/>
          <w:lang w:val="sl-SI"/>
        </w:rPr>
        <w:t xml:space="preserve">Enako je tudi pri delovnem mestu 106.2 »občinski redar vodja skupine« (V. tarifni razred). </w:t>
      </w:r>
      <w:r w:rsidR="00705429">
        <w:rPr>
          <w:rFonts w:cs="Arial"/>
          <w:szCs w:val="20"/>
          <w:lang w:val="sl-SI"/>
        </w:rPr>
        <w:t xml:space="preserve">Pri redarskih delovnih mestih v tarifnih razredih VI in VII/1 pa je kot posebni pogoj določen še preizkus znanja za vodenje in odločanje v </w:t>
      </w:r>
      <w:proofErr w:type="spellStart"/>
      <w:r w:rsidR="00705429">
        <w:rPr>
          <w:rFonts w:cs="Arial"/>
          <w:szCs w:val="20"/>
          <w:lang w:val="sl-SI"/>
        </w:rPr>
        <w:t>prekrškovnem</w:t>
      </w:r>
      <w:proofErr w:type="spellEnd"/>
      <w:r w:rsidR="00705429">
        <w:rPr>
          <w:rFonts w:cs="Arial"/>
          <w:szCs w:val="20"/>
          <w:lang w:val="sl-SI"/>
        </w:rPr>
        <w:t xml:space="preserve"> postopku.</w:t>
      </w:r>
    </w:p>
    <w:p w14:paraId="6ED7E453" w14:textId="77777777" w:rsidR="009F16C2" w:rsidRDefault="009F16C2" w:rsidP="00AB05D6">
      <w:pPr>
        <w:jc w:val="both"/>
        <w:rPr>
          <w:rFonts w:cs="Arial"/>
          <w:szCs w:val="20"/>
          <w:lang w:val="sl-SI"/>
        </w:rPr>
      </w:pPr>
    </w:p>
    <w:p w14:paraId="6B5F2DA6" w14:textId="03CFC82B" w:rsidR="009F16C2" w:rsidRPr="002A35BE" w:rsidRDefault="009F16C2" w:rsidP="009F16C2">
      <w:pPr>
        <w:jc w:val="both"/>
        <w:rPr>
          <w:lang w:val="sl-SI"/>
        </w:rPr>
      </w:pPr>
      <w:r w:rsidRPr="002A35BE">
        <w:rPr>
          <w:rFonts w:cs="Arial"/>
          <w:szCs w:val="20"/>
          <w:lang w:val="sl-SI"/>
        </w:rPr>
        <w:t xml:space="preserve">Izhajati je namreč treba </w:t>
      </w:r>
      <w:r w:rsidR="00C75B1C">
        <w:rPr>
          <w:rFonts w:cs="Arial"/>
          <w:szCs w:val="20"/>
          <w:lang w:val="sl-SI"/>
        </w:rPr>
        <w:t xml:space="preserve">še </w:t>
      </w:r>
      <w:r w:rsidRPr="002A35BE">
        <w:rPr>
          <w:rFonts w:cs="Arial"/>
          <w:szCs w:val="20"/>
          <w:lang w:val="sl-SI"/>
        </w:rPr>
        <w:t xml:space="preserve">iz 20. člena </w:t>
      </w:r>
      <w:hyperlink r:id="rId59" w:history="1">
        <w:r w:rsidRPr="004533CD">
          <w:rPr>
            <w:rStyle w:val="Hiperpovezava"/>
            <w:lang w:val="sl-SI"/>
          </w:rPr>
          <w:t xml:space="preserve">Uredbe o vrsti izobrazbe, strokovnem usposabljanju in preizkusu znanja za vodenje in odločanje v </w:t>
        </w:r>
        <w:proofErr w:type="spellStart"/>
        <w:r w:rsidRPr="004533CD">
          <w:rPr>
            <w:rStyle w:val="Hiperpovezava"/>
            <w:lang w:val="sl-SI"/>
          </w:rPr>
          <w:t>prekrškovnem</w:t>
        </w:r>
        <w:proofErr w:type="spellEnd"/>
        <w:r w:rsidRPr="004533CD">
          <w:rPr>
            <w:rStyle w:val="Hiperpovezava"/>
            <w:lang w:val="sl-SI"/>
          </w:rPr>
          <w:t xml:space="preserve"> </w:t>
        </w:r>
        <w:r w:rsidRPr="004533CD">
          <w:rPr>
            <w:rStyle w:val="Hiperpovezava"/>
            <w:lang w:val="sl-SI"/>
          </w:rPr>
          <w:t>p</w:t>
        </w:r>
        <w:r w:rsidRPr="004533CD">
          <w:rPr>
            <w:rStyle w:val="Hiperpovezava"/>
            <w:lang w:val="sl-SI"/>
          </w:rPr>
          <w:t>ostopku</w:t>
        </w:r>
      </w:hyperlink>
      <w:r w:rsidRPr="002A35BE">
        <w:rPr>
          <w:lang w:val="sl-SI"/>
        </w:rPr>
        <w:t xml:space="preserve"> (Uradni list RS, št. </w:t>
      </w:r>
      <w:hyperlink r:id="rId60" w:tgtFrame="_blank" w:tooltip="Uredba o vrsti izobrazbe, strokovnem usposabljanju in preizkusu znanja za vodenje in odločanje v prekrškovnem postopku" w:history="1">
        <w:r w:rsidRPr="002A35BE">
          <w:rPr>
            <w:lang w:val="sl-SI"/>
          </w:rPr>
          <w:t>75/13</w:t>
        </w:r>
      </w:hyperlink>
      <w:r w:rsidRPr="002A35BE">
        <w:rPr>
          <w:lang w:val="sl-SI"/>
        </w:rPr>
        <w:t xml:space="preserve"> in </w:t>
      </w:r>
      <w:hyperlink r:id="rId61" w:tgtFrame="_blank" w:tooltip="Uredba o dopolnitvi Uredbe o vrsti izobrazbe, strokovnem usposabljanju in preizkusu znanja za vodenje in odločanje v prekrškovnem postopku" w:history="1">
        <w:r w:rsidRPr="002A35BE">
          <w:rPr>
            <w:lang w:val="sl-SI"/>
          </w:rPr>
          <w:t>29/14</w:t>
        </w:r>
      </w:hyperlink>
      <w:r w:rsidRPr="002A35BE">
        <w:rPr>
          <w:lang w:val="sl-SI"/>
        </w:rPr>
        <w:t xml:space="preserve">), ki določa priznavanje izpitov. Ta v tretjem odstavku določa, da se šteje, da izpolnjuje </w:t>
      </w:r>
      <w:r w:rsidRPr="002A35BE">
        <w:rPr>
          <w:lang w:val="sl-SI"/>
        </w:rPr>
        <w:lastRenderedPageBreak/>
        <w:t xml:space="preserve">pogoje glede preizkusa znanja za vodenje </w:t>
      </w:r>
      <w:proofErr w:type="spellStart"/>
      <w:r w:rsidRPr="002A35BE">
        <w:rPr>
          <w:lang w:val="sl-SI"/>
        </w:rPr>
        <w:t>prekrškovnega</w:t>
      </w:r>
      <w:proofErr w:type="spellEnd"/>
      <w:r w:rsidRPr="002A35BE">
        <w:rPr>
          <w:lang w:val="sl-SI"/>
        </w:rPr>
        <w:t xml:space="preserve"> postopka in izdajo plačilnega naloga po tej uredbi občinski redar, ki je po uveljavitvi te uredbe opravil strokovno usposabljanje in preizkus znanja za opravljanje nalog občinskega redarja na podlagi </w:t>
      </w:r>
      <w:hyperlink r:id="rId62" w:history="1">
        <w:r w:rsidRPr="004533CD">
          <w:rPr>
            <w:rStyle w:val="Hiperpovezava"/>
            <w:lang w:val="sl-SI"/>
          </w:rPr>
          <w:t>Zakona o občinskem redarstvu</w:t>
        </w:r>
      </w:hyperlink>
      <w:r w:rsidRPr="002A35BE">
        <w:rPr>
          <w:lang w:val="sl-SI"/>
        </w:rPr>
        <w:t xml:space="preserve"> </w:t>
      </w:r>
      <w:r w:rsidRPr="002A35BE">
        <w:rPr>
          <w:lang w:val="x-none"/>
        </w:rPr>
        <w:t>(Uradni list RS, št. 139/06).</w:t>
      </w:r>
      <w:r w:rsidR="00A322CF" w:rsidRPr="002A35BE">
        <w:rPr>
          <w:lang w:val="sl-SI"/>
        </w:rPr>
        <w:t xml:space="preserve"> Ta uredba je začela veljati 24. 9. 2013. </w:t>
      </w:r>
      <w:r w:rsidR="00C775CD" w:rsidRPr="002A35BE">
        <w:rPr>
          <w:lang w:val="sl-SI"/>
        </w:rPr>
        <w:t>Pred uveljavitvijo te uredbe pa je posebna strokovna komisija</w:t>
      </w:r>
      <w:r w:rsidR="00C75B1C">
        <w:rPr>
          <w:lang w:val="sl-SI"/>
        </w:rPr>
        <w:t xml:space="preserve"> Ministrstva za pravosodje</w:t>
      </w:r>
      <w:r w:rsidR="00C775CD" w:rsidRPr="002A35BE">
        <w:rPr>
          <w:lang w:val="sl-SI"/>
        </w:rPr>
        <w:t xml:space="preserve"> ugotovila, da obstaja skladnost med vsebinama obeh izpitov</w:t>
      </w:r>
      <w:r w:rsidR="00C75B1C">
        <w:rPr>
          <w:lang w:val="sl-SI"/>
        </w:rPr>
        <w:t xml:space="preserve">, vendar le za V. tarifni razred. </w:t>
      </w:r>
    </w:p>
    <w:p w14:paraId="3D672FEB" w14:textId="77777777" w:rsidR="00C775CD" w:rsidRDefault="00C775CD" w:rsidP="009F16C2">
      <w:pPr>
        <w:jc w:val="both"/>
        <w:rPr>
          <w:lang w:val="sl-SI"/>
        </w:rPr>
      </w:pPr>
    </w:p>
    <w:p w14:paraId="3AA61287" w14:textId="6993A289" w:rsidR="00C775CD" w:rsidRPr="00A322CF" w:rsidRDefault="00C775CD" w:rsidP="009F16C2">
      <w:pPr>
        <w:jc w:val="both"/>
        <w:rPr>
          <w:lang w:val="sl-SI"/>
        </w:rPr>
      </w:pPr>
      <w:r>
        <w:rPr>
          <w:lang w:val="sl-SI"/>
        </w:rPr>
        <w:t xml:space="preserve">Na podlagi navedenega se pri redarskih delovnih mestih v </w:t>
      </w:r>
      <w:proofErr w:type="spellStart"/>
      <w:r w:rsidRPr="001D176E">
        <w:rPr>
          <w:u w:val="single"/>
          <w:lang w:val="sl-SI"/>
        </w:rPr>
        <w:t>V</w:t>
      </w:r>
      <w:proofErr w:type="spellEnd"/>
      <w:r w:rsidRPr="001D176E">
        <w:rPr>
          <w:u w:val="single"/>
          <w:lang w:val="sl-SI"/>
        </w:rPr>
        <w:t>. tarifnem razredu</w:t>
      </w:r>
      <w:r>
        <w:rPr>
          <w:lang w:val="sl-SI"/>
        </w:rPr>
        <w:t xml:space="preserve"> (občinski redar in občinski redar vodja skupine) v skladu s </w:t>
      </w:r>
      <w:hyperlink r:id="rId63" w:history="1">
        <w:r w:rsidRPr="004533CD">
          <w:rPr>
            <w:rStyle w:val="Hiperpovezava"/>
            <w:lang w:val="sl-SI"/>
          </w:rPr>
          <w:t>Prilogo 1</w:t>
        </w:r>
      </w:hyperlink>
      <w:r>
        <w:rPr>
          <w:lang w:val="sl-SI"/>
        </w:rPr>
        <w:t xml:space="preserve"> k Uredbi o </w:t>
      </w:r>
      <w:r>
        <w:rPr>
          <w:rFonts w:cs="Arial"/>
          <w:szCs w:val="20"/>
          <w:lang w:val="sl-SI"/>
        </w:rPr>
        <w:t xml:space="preserve">notranji organizaciji, sistemizaciji, delovnih mestih in nazivih v organih javne uprave in v pravosodnih organih </w:t>
      </w:r>
      <w:r w:rsidR="001D176E">
        <w:rPr>
          <w:rFonts w:cs="Arial"/>
          <w:szCs w:val="20"/>
          <w:lang w:val="sl-SI"/>
        </w:rPr>
        <w:t xml:space="preserve">v aktu o sistemizaciji delovnih mest </w:t>
      </w:r>
      <w:r>
        <w:rPr>
          <w:rFonts w:cs="Arial"/>
          <w:szCs w:val="20"/>
          <w:lang w:val="sl-SI"/>
        </w:rPr>
        <w:t xml:space="preserve">navede le preizkus znanja za opravljanje nalog občinskega redarstva in za uporabo pooblastil občinskega redarja. </w:t>
      </w:r>
    </w:p>
    <w:p w14:paraId="10219BD0" w14:textId="77777777" w:rsidR="005E65EC" w:rsidRDefault="005E65EC" w:rsidP="000B0728">
      <w:pPr>
        <w:jc w:val="both"/>
        <w:rPr>
          <w:lang w:val="x-none"/>
        </w:rPr>
      </w:pPr>
    </w:p>
    <w:p w14:paraId="74633B13" w14:textId="77777777" w:rsidR="008F3D11" w:rsidRPr="006E6AF5" w:rsidRDefault="008F3D11" w:rsidP="00BB64E9">
      <w:pPr>
        <w:jc w:val="both"/>
        <w:rPr>
          <w:szCs w:val="20"/>
          <w:lang w:val="sl-SI"/>
        </w:rPr>
      </w:pPr>
      <w:r w:rsidRPr="006E6AF5">
        <w:rPr>
          <w:szCs w:val="20"/>
          <w:lang w:val="sl-SI"/>
        </w:rPr>
        <w:t>S spoštovanjem,</w:t>
      </w:r>
    </w:p>
    <w:p w14:paraId="1DDE30CE" w14:textId="77777777" w:rsidR="005A6347" w:rsidRDefault="00CC0B99" w:rsidP="00BB64E9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              </w:t>
      </w:r>
      <w:r w:rsidR="000B6A55" w:rsidRPr="006E6AF5">
        <w:rPr>
          <w:szCs w:val="20"/>
          <w:lang w:val="sl-SI"/>
        </w:rPr>
        <w:t xml:space="preserve">             </w:t>
      </w:r>
    </w:p>
    <w:p w14:paraId="70030DB3" w14:textId="77777777" w:rsidR="000B6A55" w:rsidRPr="006E6AF5" w:rsidRDefault="005A6347" w:rsidP="00BB64E9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                           </w:t>
      </w:r>
      <w:r w:rsidR="000B6A55" w:rsidRPr="006E6AF5">
        <w:rPr>
          <w:szCs w:val="20"/>
          <w:lang w:val="sl-SI"/>
        </w:rPr>
        <w:t xml:space="preserve">                                                                           </w:t>
      </w:r>
      <w:r w:rsidR="007734D8">
        <w:rPr>
          <w:szCs w:val="20"/>
          <w:lang w:val="sl-SI"/>
        </w:rPr>
        <w:t xml:space="preserve">     </w:t>
      </w:r>
      <w:r w:rsidR="000B6A55" w:rsidRPr="006E6AF5">
        <w:rPr>
          <w:szCs w:val="20"/>
          <w:lang w:val="sl-SI"/>
        </w:rPr>
        <w:t xml:space="preserve">      </w:t>
      </w:r>
      <w:r w:rsidR="00B13EEF">
        <w:rPr>
          <w:szCs w:val="20"/>
          <w:lang w:val="sl-SI"/>
        </w:rPr>
        <w:t xml:space="preserve"> </w:t>
      </w:r>
      <w:r w:rsidR="000B6A55" w:rsidRPr="006E6AF5">
        <w:rPr>
          <w:szCs w:val="20"/>
          <w:lang w:val="sl-SI"/>
        </w:rPr>
        <w:t xml:space="preserve">      </w:t>
      </w:r>
      <w:r w:rsidR="004B4B62">
        <w:rPr>
          <w:szCs w:val="20"/>
          <w:lang w:val="sl-SI"/>
        </w:rPr>
        <w:t>Peter Pogačar</w:t>
      </w:r>
    </w:p>
    <w:p w14:paraId="40317514" w14:textId="77777777" w:rsidR="000B6A55" w:rsidRDefault="007734D8" w:rsidP="00BB64E9">
      <w:pPr>
        <w:jc w:val="both"/>
        <w:rPr>
          <w:szCs w:val="20"/>
          <w:lang w:val="sl-SI"/>
        </w:rPr>
      </w:pPr>
      <w:r w:rsidRPr="006E6AF5">
        <w:rPr>
          <w:szCs w:val="20"/>
          <w:lang w:val="sl-SI"/>
        </w:rPr>
        <w:t xml:space="preserve">                                                                                                         </w:t>
      </w:r>
      <w:r>
        <w:rPr>
          <w:szCs w:val="20"/>
          <w:lang w:val="sl-SI"/>
        </w:rPr>
        <w:t xml:space="preserve">       GENERALNI DIREKTOR</w:t>
      </w:r>
    </w:p>
    <w:p w14:paraId="44654D38" w14:textId="77777777" w:rsidR="00B75125" w:rsidRDefault="00B75125" w:rsidP="00BB64E9">
      <w:pPr>
        <w:jc w:val="both"/>
        <w:rPr>
          <w:szCs w:val="20"/>
          <w:lang w:val="sl-SI"/>
        </w:rPr>
      </w:pPr>
    </w:p>
    <w:p w14:paraId="7D5025B9" w14:textId="77777777" w:rsidR="00B75125" w:rsidRDefault="00B75125" w:rsidP="00BB64E9">
      <w:pPr>
        <w:jc w:val="both"/>
        <w:rPr>
          <w:szCs w:val="20"/>
          <w:lang w:val="sl-SI"/>
        </w:rPr>
      </w:pPr>
    </w:p>
    <w:p w14:paraId="06C415E2" w14:textId="77777777" w:rsidR="00C745AE" w:rsidRDefault="00C745AE" w:rsidP="00BB64E9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Poslati:</w:t>
      </w:r>
    </w:p>
    <w:p w14:paraId="2B883354" w14:textId="77777777" w:rsidR="00307C0E" w:rsidRPr="00851877" w:rsidRDefault="00D33C7C" w:rsidP="008A7240">
      <w:pPr>
        <w:numPr>
          <w:ilvl w:val="0"/>
          <w:numId w:val="10"/>
        </w:numPr>
        <w:jc w:val="both"/>
        <w:rPr>
          <w:szCs w:val="20"/>
          <w:lang w:val="sl-SI"/>
        </w:rPr>
      </w:pPr>
      <w:r w:rsidRPr="00851877">
        <w:rPr>
          <w:szCs w:val="20"/>
          <w:lang w:val="sl-SI"/>
        </w:rPr>
        <w:t>n</w:t>
      </w:r>
      <w:r w:rsidR="00C745AE" w:rsidRPr="00851877">
        <w:rPr>
          <w:szCs w:val="20"/>
          <w:lang w:val="sl-SI"/>
        </w:rPr>
        <w:t>aslovniku po elektronski pošti</w:t>
      </w:r>
      <w:r w:rsidR="00851877" w:rsidRPr="00851877">
        <w:rPr>
          <w:szCs w:val="20"/>
          <w:lang w:val="sl-SI"/>
        </w:rPr>
        <w:t xml:space="preserve"> </w:t>
      </w:r>
    </w:p>
    <w:sectPr w:rsidR="00307C0E" w:rsidRPr="00851877" w:rsidSect="009C2621">
      <w:headerReference w:type="default" r:id="rId64"/>
      <w:headerReference w:type="first" r:id="rId65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2378" w14:textId="77777777" w:rsidR="001D43F8" w:rsidRDefault="001D43F8">
      <w:r>
        <w:separator/>
      </w:r>
    </w:p>
  </w:endnote>
  <w:endnote w:type="continuationSeparator" w:id="0">
    <w:p w14:paraId="15242BDD" w14:textId="77777777" w:rsidR="001D43F8" w:rsidRDefault="001D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E825" w14:textId="77777777" w:rsidR="001D43F8" w:rsidRDefault="001D43F8">
      <w:r>
        <w:separator/>
      </w:r>
    </w:p>
  </w:footnote>
  <w:footnote w:type="continuationSeparator" w:id="0">
    <w:p w14:paraId="5850FA84" w14:textId="77777777" w:rsidR="001D43F8" w:rsidRDefault="001D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46F" w14:textId="77777777" w:rsidR="009C2621" w:rsidRPr="00110CBD" w:rsidRDefault="009C2621" w:rsidP="009C262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96"/>
      <w:gridCol w:w="4644"/>
    </w:tblGrid>
    <w:tr w:rsidR="003C6C34" w14:paraId="4B2AD819" w14:textId="77777777" w:rsidTr="003C6C34">
      <w:trPr>
        <w:trHeight w:val="980"/>
      </w:trPr>
      <w:tc>
        <w:tcPr>
          <w:tcW w:w="657" w:type="dxa"/>
          <w:tcBorders>
            <w:top w:val="nil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5B1D17D" w14:textId="15C4DB0A" w:rsidR="003C6C34" w:rsidRDefault="003C6C34" w:rsidP="003C6C3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10C44C5A" wp14:editId="7BB97B87">
                <wp:extent cx="297180" cy="379730"/>
                <wp:effectExtent l="0" t="0" r="7620" b="1270"/>
                <wp:docPr id="3" name="Slika 3" descr="Grb Republike Slove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Grb Republike Slove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BE9C7A" w14:textId="77777777" w:rsidR="003C6C34" w:rsidRDefault="003C6C34" w:rsidP="003C6C3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  <w:lang w:eastAsia="sl-SI"/>
            </w:rPr>
          </w:pPr>
        </w:p>
      </w:tc>
      <w:tc>
        <w:tcPr>
          <w:tcW w:w="4644" w:type="dxa"/>
          <w:tcBorders>
            <w:top w:val="nil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2885B5A9" w14:textId="77777777" w:rsidR="003C6C34" w:rsidRPr="0027568A" w:rsidRDefault="003C6C34" w:rsidP="003C6C34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 w:eastAsia="sl-SI"/>
            </w:rPr>
          </w:pPr>
          <w:r w:rsidRPr="0027568A">
            <w:rPr>
              <w:rFonts w:ascii="Republika" w:hAnsi="Republika" w:cs="Republika"/>
              <w:color w:val="000000" w:themeColor="text1"/>
              <w:szCs w:val="20"/>
              <w:lang w:val="it-IT" w:eastAsia="sl-SI"/>
            </w:rPr>
            <w:t>REPUBLIKA SLOVENIJA</w:t>
          </w:r>
        </w:p>
        <w:p w14:paraId="2C96D6DC" w14:textId="77777777" w:rsidR="003C6C34" w:rsidRPr="0027568A" w:rsidRDefault="003C6C34" w:rsidP="003C6C34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 w:eastAsia="sl-SI"/>
            </w:rPr>
          </w:pPr>
          <w:r w:rsidRPr="0027568A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 w:eastAsia="sl-SI"/>
            </w:rPr>
            <w:t>MINISTRSTVO ZA JAVNO UPRAVO</w:t>
          </w:r>
          <w:r w:rsidRPr="0027568A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 w:eastAsia="sl-SI"/>
            </w:rPr>
            <w:br/>
          </w:r>
        </w:p>
        <w:p w14:paraId="31BD6DD2" w14:textId="77777777" w:rsidR="003C6C34" w:rsidRDefault="003C6C34" w:rsidP="003C6C34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  <w:lang w:eastAsia="sl-SI"/>
            </w:rPr>
          </w:pPr>
          <w:r w:rsidRPr="0027568A">
            <w:rPr>
              <w:rFonts w:ascii="Republika" w:hAnsi="Republika" w:cs="Republika"/>
              <w:color w:val="000000" w:themeColor="text1"/>
              <w:szCs w:val="20"/>
              <w:lang w:val="it-IT" w:eastAsia="sl-SI"/>
            </w:rPr>
            <w:t xml:space="preserve">  </w:t>
          </w:r>
          <w:r>
            <w:rPr>
              <w:rFonts w:ascii="Republika" w:hAnsi="Republika" w:cs="Republika"/>
              <w:color w:val="000000" w:themeColor="text1"/>
              <w:szCs w:val="20"/>
              <w:lang w:eastAsia="sl-SI"/>
            </w:rPr>
            <w:t>DIREKTORAT ZA JAVNI SEKTOR</w:t>
          </w:r>
        </w:p>
      </w:tc>
    </w:tr>
  </w:tbl>
  <w:p w14:paraId="45B10382" w14:textId="77777777" w:rsidR="003C6C34" w:rsidRDefault="003C6C34" w:rsidP="003C6C34">
    <w:pPr>
      <w:pStyle w:val="Glava"/>
      <w:tabs>
        <w:tab w:val="clear" w:pos="4320"/>
        <w:tab w:val="left" w:pos="5112"/>
      </w:tabs>
      <w:spacing w:before="120" w:line="240" w:lineRule="exact"/>
      <w:ind w:left="142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>
      <w:rPr>
        <w:rFonts w:cs="Arial"/>
        <w:sz w:val="16"/>
        <w:lang w:val="sl-SI"/>
      </w:rPr>
      <w:tab/>
      <w:t>T: 01 478 16 50</w:t>
    </w:r>
  </w:p>
  <w:p w14:paraId="683107BD" w14:textId="02706DAC" w:rsidR="003C6C34" w:rsidRDefault="003C6C34" w:rsidP="003C6C34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gp.mju@gov.si</w:t>
    </w:r>
  </w:p>
  <w:p w14:paraId="3C02DBEA" w14:textId="77777777" w:rsidR="003C6C34" w:rsidRDefault="003C6C34" w:rsidP="003C6C34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www.mju.gov.si</w:t>
    </w:r>
  </w:p>
  <w:p w14:paraId="6A1B824A" w14:textId="77777777" w:rsidR="009C2621" w:rsidRPr="008F3500" w:rsidRDefault="009C2621" w:rsidP="009C2621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E81"/>
    <w:multiLevelType w:val="hybridMultilevel"/>
    <w:tmpl w:val="4F2A67B8"/>
    <w:lvl w:ilvl="0" w:tplc="43660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35BE5"/>
    <w:multiLevelType w:val="hybridMultilevel"/>
    <w:tmpl w:val="71E25A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6C6D"/>
    <w:multiLevelType w:val="hybridMultilevel"/>
    <w:tmpl w:val="04E41984"/>
    <w:lvl w:ilvl="0" w:tplc="0F184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E07"/>
    <w:multiLevelType w:val="hybridMultilevel"/>
    <w:tmpl w:val="CB947084"/>
    <w:lvl w:ilvl="0" w:tplc="8ADEF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3928"/>
    <w:multiLevelType w:val="multilevel"/>
    <w:tmpl w:val="FC1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10E7C"/>
    <w:multiLevelType w:val="hybridMultilevel"/>
    <w:tmpl w:val="52BC5BAA"/>
    <w:lvl w:ilvl="0" w:tplc="3B6C2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1C24"/>
    <w:multiLevelType w:val="hybridMultilevel"/>
    <w:tmpl w:val="D38077A6"/>
    <w:lvl w:ilvl="0" w:tplc="7C8EC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8284D"/>
    <w:multiLevelType w:val="hybridMultilevel"/>
    <w:tmpl w:val="3F54D9D2"/>
    <w:lvl w:ilvl="0" w:tplc="FBBE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2782"/>
    <w:multiLevelType w:val="hybridMultilevel"/>
    <w:tmpl w:val="3A00A1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21D85"/>
    <w:multiLevelType w:val="hybridMultilevel"/>
    <w:tmpl w:val="DDFC9A52"/>
    <w:lvl w:ilvl="0" w:tplc="F2428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A419B"/>
    <w:multiLevelType w:val="hybridMultilevel"/>
    <w:tmpl w:val="32FEC5D6"/>
    <w:lvl w:ilvl="0" w:tplc="FF806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35DB9"/>
    <w:multiLevelType w:val="hybridMultilevel"/>
    <w:tmpl w:val="8D628F3C"/>
    <w:lvl w:ilvl="0" w:tplc="FBBE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70CF"/>
    <w:multiLevelType w:val="hybridMultilevel"/>
    <w:tmpl w:val="B18AAE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1368901">
    <w:abstractNumId w:val="12"/>
  </w:num>
  <w:num w:numId="2" w16cid:durableId="176314078">
    <w:abstractNumId w:val="4"/>
  </w:num>
  <w:num w:numId="3" w16cid:durableId="422149846">
    <w:abstractNumId w:val="11"/>
  </w:num>
  <w:num w:numId="4" w16cid:durableId="238638639">
    <w:abstractNumId w:val="7"/>
  </w:num>
  <w:num w:numId="5" w16cid:durableId="284579127">
    <w:abstractNumId w:val="9"/>
  </w:num>
  <w:num w:numId="6" w16cid:durableId="1452044893">
    <w:abstractNumId w:val="3"/>
  </w:num>
  <w:num w:numId="7" w16cid:durableId="1289312958">
    <w:abstractNumId w:val="6"/>
  </w:num>
  <w:num w:numId="8" w16cid:durableId="973364989">
    <w:abstractNumId w:val="2"/>
  </w:num>
  <w:num w:numId="9" w16cid:durableId="73089930">
    <w:abstractNumId w:val="10"/>
  </w:num>
  <w:num w:numId="10" w16cid:durableId="1904438527">
    <w:abstractNumId w:val="5"/>
  </w:num>
  <w:num w:numId="11" w16cid:durableId="729039937">
    <w:abstractNumId w:val="1"/>
  </w:num>
  <w:num w:numId="12" w16cid:durableId="195197162">
    <w:abstractNumId w:val="0"/>
  </w:num>
  <w:num w:numId="13" w16cid:durableId="569735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11"/>
    <w:rsid w:val="000006EB"/>
    <w:rsid w:val="00000860"/>
    <w:rsid w:val="00006783"/>
    <w:rsid w:val="00010D5A"/>
    <w:rsid w:val="00017525"/>
    <w:rsid w:val="00021076"/>
    <w:rsid w:val="00021148"/>
    <w:rsid w:val="00023AFF"/>
    <w:rsid w:val="00023F08"/>
    <w:rsid w:val="0002416A"/>
    <w:rsid w:val="000263A3"/>
    <w:rsid w:val="000318BB"/>
    <w:rsid w:val="000330A9"/>
    <w:rsid w:val="000345D2"/>
    <w:rsid w:val="00034ABC"/>
    <w:rsid w:val="00035C0D"/>
    <w:rsid w:val="0004037E"/>
    <w:rsid w:val="00040909"/>
    <w:rsid w:val="00041158"/>
    <w:rsid w:val="0005334D"/>
    <w:rsid w:val="000540E1"/>
    <w:rsid w:val="000543AC"/>
    <w:rsid w:val="00054642"/>
    <w:rsid w:val="0005477F"/>
    <w:rsid w:val="00054787"/>
    <w:rsid w:val="00055000"/>
    <w:rsid w:val="000551F0"/>
    <w:rsid w:val="000559FF"/>
    <w:rsid w:val="00057118"/>
    <w:rsid w:val="00061B14"/>
    <w:rsid w:val="000644B1"/>
    <w:rsid w:val="00065A5A"/>
    <w:rsid w:val="00072524"/>
    <w:rsid w:val="00072C09"/>
    <w:rsid w:val="00073780"/>
    <w:rsid w:val="00073A50"/>
    <w:rsid w:val="00075AEE"/>
    <w:rsid w:val="00075EAE"/>
    <w:rsid w:val="000773B8"/>
    <w:rsid w:val="00077EA6"/>
    <w:rsid w:val="00081940"/>
    <w:rsid w:val="00081F0D"/>
    <w:rsid w:val="00082E50"/>
    <w:rsid w:val="00084958"/>
    <w:rsid w:val="000963D1"/>
    <w:rsid w:val="0009697D"/>
    <w:rsid w:val="000977A6"/>
    <w:rsid w:val="000A037D"/>
    <w:rsid w:val="000A1310"/>
    <w:rsid w:val="000A2D53"/>
    <w:rsid w:val="000A5236"/>
    <w:rsid w:val="000A5CCA"/>
    <w:rsid w:val="000A72AC"/>
    <w:rsid w:val="000B0089"/>
    <w:rsid w:val="000B0728"/>
    <w:rsid w:val="000B0E57"/>
    <w:rsid w:val="000B47CD"/>
    <w:rsid w:val="000B6A55"/>
    <w:rsid w:val="000B78B7"/>
    <w:rsid w:val="000B7ADE"/>
    <w:rsid w:val="000C0752"/>
    <w:rsid w:val="000C353F"/>
    <w:rsid w:val="000C400B"/>
    <w:rsid w:val="000C5AE6"/>
    <w:rsid w:val="000C75F2"/>
    <w:rsid w:val="000C7EC3"/>
    <w:rsid w:val="000D45A6"/>
    <w:rsid w:val="000D46B0"/>
    <w:rsid w:val="000D6B95"/>
    <w:rsid w:val="000D7A18"/>
    <w:rsid w:val="000D7D3B"/>
    <w:rsid w:val="000E13F6"/>
    <w:rsid w:val="000E3678"/>
    <w:rsid w:val="000E489E"/>
    <w:rsid w:val="000F0167"/>
    <w:rsid w:val="000F318E"/>
    <w:rsid w:val="000F3683"/>
    <w:rsid w:val="000F41D7"/>
    <w:rsid w:val="00110892"/>
    <w:rsid w:val="0011103A"/>
    <w:rsid w:val="001123DD"/>
    <w:rsid w:val="00113AEF"/>
    <w:rsid w:val="00120D69"/>
    <w:rsid w:val="00121A74"/>
    <w:rsid w:val="00122DF7"/>
    <w:rsid w:val="00125393"/>
    <w:rsid w:val="00127726"/>
    <w:rsid w:val="00130BA2"/>
    <w:rsid w:val="00132EB3"/>
    <w:rsid w:val="00133012"/>
    <w:rsid w:val="0013372B"/>
    <w:rsid w:val="00133F75"/>
    <w:rsid w:val="00135278"/>
    <w:rsid w:val="001353FC"/>
    <w:rsid w:val="00135B50"/>
    <w:rsid w:val="0014098A"/>
    <w:rsid w:val="00141BAA"/>
    <w:rsid w:val="00144035"/>
    <w:rsid w:val="00144FE6"/>
    <w:rsid w:val="00147217"/>
    <w:rsid w:val="001479BA"/>
    <w:rsid w:val="001508E3"/>
    <w:rsid w:val="00151EC7"/>
    <w:rsid w:val="0015203B"/>
    <w:rsid w:val="0015278A"/>
    <w:rsid w:val="00152ED7"/>
    <w:rsid w:val="001545EA"/>
    <w:rsid w:val="0015464A"/>
    <w:rsid w:val="001601E0"/>
    <w:rsid w:val="001604FF"/>
    <w:rsid w:val="00160959"/>
    <w:rsid w:val="00165CF3"/>
    <w:rsid w:val="0017060D"/>
    <w:rsid w:val="001726C4"/>
    <w:rsid w:val="00172D55"/>
    <w:rsid w:val="001745D7"/>
    <w:rsid w:val="0017544D"/>
    <w:rsid w:val="00183294"/>
    <w:rsid w:val="00183A37"/>
    <w:rsid w:val="00191FF9"/>
    <w:rsid w:val="00192AB7"/>
    <w:rsid w:val="00192B5B"/>
    <w:rsid w:val="00193EA7"/>
    <w:rsid w:val="00194171"/>
    <w:rsid w:val="0019432D"/>
    <w:rsid w:val="00195581"/>
    <w:rsid w:val="001963C6"/>
    <w:rsid w:val="0019640E"/>
    <w:rsid w:val="001A18C2"/>
    <w:rsid w:val="001A3C13"/>
    <w:rsid w:val="001A43D6"/>
    <w:rsid w:val="001A576A"/>
    <w:rsid w:val="001B1AB7"/>
    <w:rsid w:val="001B3D42"/>
    <w:rsid w:val="001B5710"/>
    <w:rsid w:val="001C1295"/>
    <w:rsid w:val="001C1EE5"/>
    <w:rsid w:val="001C2216"/>
    <w:rsid w:val="001C6CD4"/>
    <w:rsid w:val="001C7189"/>
    <w:rsid w:val="001D0F96"/>
    <w:rsid w:val="001D176E"/>
    <w:rsid w:val="001D1923"/>
    <w:rsid w:val="001D43F8"/>
    <w:rsid w:val="001E0B9C"/>
    <w:rsid w:val="001E17E7"/>
    <w:rsid w:val="001E2357"/>
    <w:rsid w:val="001E6AD6"/>
    <w:rsid w:val="001F119A"/>
    <w:rsid w:val="001F5D11"/>
    <w:rsid w:val="001F7AA8"/>
    <w:rsid w:val="001F7B83"/>
    <w:rsid w:val="00202B30"/>
    <w:rsid w:val="00203B3D"/>
    <w:rsid w:val="00204F3D"/>
    <w:rsid w:val="0020564C"/>
    <w:rsid w:val="00207EAF"/>
    <w:rsid w:val="002120D5"/>
    <w:rsid w:val="0021255A"/>
    <w:rsid w:val="00212D93"/>
    <w:rsid w:val="00212F72"/>
    <w:rsid w:val="002149E7"/>
    <w:rsid w:val="00214C38"/>
    <w:rsid w:val="00214F52"/>
    <w:rsid w:val="0021620F"/>
    <w:rsid w:val="00216D43"/>
    <w:rsid w:val="00217F32"/>
    <w:rsid w:val="00220DE6"/>
    <w:rsid w:val="00221609"/>
    <w:rsid w:val="00221C74"/>
    <w:rsid w:val="00223D8D"/>
    <w:rsid w:val="00230DFD"/>
    <w:rsid w:val="00230F1B"/>
    <w:rsid w:val="002347A7"/>
    <w:rsid w:val="00235CE2"/>
    <w:rsid w:val="00243EF1"/>
    <w:rsid w:val="00250BBB"/>
    <w:rsid w:val="00252283"/>
    <w:rsid w:val="00253554"/>
    <w:rsid w:val="00253C9B"/>
    <w:rsid w:val="002560E8"/>
    <w:rsid w:val="00260BAB"/>
    <w:rsid w:val="00264C1D"/>
    <w:rsid w:val="002656F0"/>
    <w:rsid w:val="00265F75"/>
    <w:rsid w:val="002665A9"/>
    <w:rsid w:val="002702CC"/>
    <w:rsid w:val="00271688"/>
    <w:rsid w:val="0027568A"/>
    <w:rsid w:val="00275FBC"/>
    <w:rsid w:val="00281139"/>
    <w:rsid w:val="00282761"/>
    <w:rsid w:val="00284B4C"/>
    <w:rsid w:val="00285562"/>
    <w:rsid w:val="00287123"/>
    <w:rsid w:val="00290A36"/>
    <w:rsid w:val="00290A7A"/>
    <w:rsid w:val="0029497A"/>
    <w:rsid w:val="00294FB0"/>
    <w:rsid w:val="00296052"/>
    <w:rsid w:val="00297480"/>
    <w:rsid w:val="002A0E87"/>
    <w:rsid w:val="002A35BE"/>
    <w:rsid w:val="002A3815"/>
    <w:rsid w:val="002A3983"/>
    <w:rsid w:val="002A665D"/>
    <w:rsid w:val="002B0C06"/>
    <w:rsid w:val="002B2200"/>
    <w:rsid w:val="002B3CC0"/>
    <w:rsid w:val="002B4788"/>
    <w:rsid w:val="002B6529"/>
    <w:rsid w:val="002B75B6"/>
    <w:rsid w:val="002C221F"/>
    <w:rsid w:val="002C701A"/>
    <w:rsid w:val="002D1B40"/>
    <w:rsid w:val="002D4B87"/>
    <w:rsid w:val="002D4FF0"/>
    <w:rsid w:val="002D64C9"/>
    <w:rsid w:val="002D776D"/>
    <w:rsid w:val="002D7848"/>
    <w:rsid w:val="002E028D"/>
    <w:rsid w:val="002E0665"/>
    <w:rsid w:val="002E1B5A"/>
    <w:rsid w:val="002E2ACE"/>
    <w:rsid w:val="002E4064"/>
    <w:rsid w:val="002E4DB4"/>
    <w:rsid w:val="002E5790"/>
    <w:rsid w:val="002E6252"/>
    <w:rsid w:val="002F05D6"/>
    <w:rsid w:val="002F2B3E"/>
    <w:rsid w:val="00301262"/>
    <w:rsid w:val="003079B7"/>
    <w:rsid w:val="00307C0E"/>
    <w:rsid w:val="003102D8"/>
    <w:rsid w:val="003115A3"/>
    <w:rsid w:val="00311BC0"/>
    <w:rsid w:val="00312B6E"/>
    <w:rsid w:val="00315BA5"/>
    <w:rsid w:val="00316E3C"/>
    <w:rsid w:val="00317501"/>
    <w:rsid w:val="0032165B"/>
    <w:rsid w:val="003217D4"/>
    <w:rsid w:val="0032370E"/>
    <w:rsid w:val="0032378B"/>
    <w:rsid w:val="00324EF0"/>
    <w:rsid w:val="00325746"/>
    <w:rsid w:val="0032783F"/>
    <w:rsid w:val="00327D69"/>
    <w:rsid w:val="00331080"/>
    <w:rsid w:val="0033255E"/>
    <w:rsid w:val="0033377B"/>
    <w:rsid w:val="00335935"/>
    <w:rsid w:val="0033756A"/>
    <w:rsid w:val="003378F4"/>
    <w:rsid w:val="00337BD4"/>
    <w:rsid w:val="0034075A"/>
    <w:rsid w:val="00340A44"/>
    <w:rsid w:val="0034397A"/>
    <w:rsid w:val="00344453"/>
    <w:rsid w:val="003453DE"/>
    <w:rsid w:val="00347592"/>
    <w:rsid w:val="00347B34"/>
    <w:rsid w:val="00353AEC"/>
    <w:rsid w:val="00355EB3"/>
    <w:rsid w:val="003609B0"/>
    <w:rsid w:val="00361229"/>
    <w:rsid w:val="0036138E"/>
    <w:rsid w:val="0036466B"/>
    <w:rsid w:val="0036643C"/>
    <w:rsid w:val="00367563"/>
    <w:rsid w:val="0037177B"/>
    <w:rsid w:val="0037506F"/>
    <w:rsid w:val="0037661B"/>
    <w:rsid w:val="0038038C"/>
    <w:rsid w:val="00382AA0"/>
    <w:rsid w:val="00391A0E"/>
    <w:rsid w:val="00395ACD"/>
    <w:rsid w:val="00396B8B"/>
    <w:rsid w:val="0039745F"/>
    <w:rsid w:val="003A0780"/>
    <w:rsid w:val="003A125E"/>
    <w:rsid w:val="003A6B00"/>
    <w:rsid w:val="003A76F8"/>
    <w:rsid w:val="003B308D"/>
    <w:rsid w:val="003B3D25"/>
    <w:rsid w:val="003B5580"/>
    <w:rsid w:val="003B5801"/>
    <w:rsid w:val="003C1E61"/>
    <w:rsid w:val="003C295E"/>
    <w:rsid w:val="003C2C71"/>
    <w:rsid w:val="003C4511"/>
    <w:rsid w:val="003C6C34"/>
    <w:rsid w:val="003D21C1"/>
    <w:rsid w:val="003D415F"/>
    <w:rsid w:val="003D44E7"/>
    <w:rsid w:val="003D4DB1"/>
    <w:rsid w:val="003D6000"/>
    <w:rsid w:val="003D72C3"/>
    <w:rsid w:val="003D7E55"/>
    <w:rsid w:val="003E1800"/>
    <w:rsid w:val="003E1DB7"/>
    <w:rsid w:val="003E23A4"/>
    <w:rsid w:val="003E5EE3"/>
    <w:rsid w:val="003E66FD"/>
    <w:rsid w:val="003E7DF2"/>
    <w:rsid w:val="003F0EDD"/>
    <w:rsid w:val="003F1C86"/>
    <w:rsid w:val="003F309D"/>
    <w:rsid w:val="003F5630"/>
    <w:rsid w:val="003F58E1"/>
    <w:rsid w:val="003F750B"/>
    <w:rsid w:val="0040252F"/>
    <w:rsid w:val="00403393"/>
    <w:rsid w:val="004041C5"/>
    <w:rsid w:val="004045B9"/>
    <w:rsid w:val="00410318"/>
    <w:rsid w:val="00410F30"/>
    <w:rsid w:val="004135A8"/>
    <w:rsid w:val="00413814"/>
    <w:rsid w:val="004204ED"/>
    <w:rsid w:val="004321EA"/>
    <w:rsid w:val="00434B67"/>
    <w:rsid w:val="00437527"/>
    <w:rsid w:val="004445C8"/>
    <w:rsid w:val="0045187E"/>
    <w:rsid w:val="00451C4C"/>
    <w:rsid w:val="00452E27"/>
    <w:rsid w:val="004533CD"/>
    <w:rsid w:val="00454FC5"/>
    <w:rsid w:val="0045570C"/>
    <w:rsid w:val="00455799"/>
    <w:rsid w:val="00455CE9"/>
    <w:rsid w:val="0045638F"/>
    <w:rsid w:val="004579EF"/>
    <w:rsid w:val="00460689"/>
    <w:rsid w:val="00462758"/>
    <w:rsid w:val="00464436"/>
    <w:rsid w:val="00466077"/>
    <w:rsid w:val="00466F36"/>
    <w:rsid w:val="004714F7"/>
    <w:rsid w:val="00473EAE"/>
    <w:rsid w:val="004756CD"/>
    <w:rsid w:val="00475988"/>
    <w:rsid w:val="00475D11"/>
    <w:rsid w:val="00482652"/>
    <w:rsid w:val="00482D5C"/>
    <w:rsid w:val="00486589"/>
    <w:rsid w:val="00490EFC"/>
    <w:rsid w:val="00492847"/>
    <w:rsid w:val="0049313B"/>
    <w:rsid w:val="004943EB"/>
    <w:rsid w:val="004A0497"/>
    <w:rsid w:val="004A0536"/>
    <w:rsid w:val="004A1BAB"/>
    <w:rsid w:val="004A2314"/>
    <w:rsid w:val="004A623F"/>
    <w:rsid w:val="004A7311"/>
    <w:rsid w:val="004A7D22"/>
    <w:rsid w:val="004B2098"/>
    <w:rsid w:val="004B3A67"/>
    <w:rsid w:val="004B4B62"/>
    <w:rsid w:val="004B4C1A"/>
    <w:rsid w:val="004C0728"/>
    <w:rsid w:val="004C0CF1"/>
    <w:rsid w:val="004C4EEE"/>
    <w:rsid w:val="004C599A"/>
    <w:rsid w:val="004C5A55"/>
    <w:rsid w:val="004C5AF3"/>
    <w:rsid w:val="004C5D1F"/>
    <w:rsid w:val="004D0264"/>
    <w:rsid w:val="004D67C6"/>
    <w:rsid w:val="004D6B46"/>
    <w:rsid w:val="004D6E92"/>
    <w:rsid w:val="004E0C19"/>
    <w:rsid w:val="004E4313"/>
    <w:rsid w:val="004E6B5C"/>
    <w:rsid w:val="004E6D96"/>
    <w:rsid w:val="004F2623"/>
    <w:rsid w:val="004F41B4"/>
    <w:rsid w:val="004F4A0B"/>
    <w:rsid w:val="00501BEB"/>
    <w:rsid w:val="005029EA"/>
    <w:rsid w:val="00512B0C"/>
    <w:rsid w:val="00512CF8"/>
    <w:rsid w:val="00513F8E"/>
    <w:rsid w:val="005141FA"/>
    <w:rsid w:val="00523D6C"/>
    <w:rsid w:val="0052469B"/>
    <w:rsid w:val="00526142"/>
    <w:rsid w:val="00526652"/>
    <w:rsid w:val="005272BE"/>
    <w:rsid w:val="00527E08"/>
    <w:rsid w:val="00532F42"/>
    <w:rsid w:val="00536743"/>
    <w:rsid w:val="00536EFF"/>
    <w:rsid w:val="00543184"/>
    <w:rsid w:val="005446D1"/>
    <w:rsid w:val="00546AF7"/>
    <w:rsid w:val="005524B1"/>
    <w:rsid w:val="005600A1"/>
    <w:rsid w:val="00561013"/>
    <w:rsid w:val="00564FFB"/>
    <w:rsid w:val="00567F32"/>
    <w:rsid w:val="00570611"/>
    <w:rsid w:val="00571445"/>
    <w:rsid w:val="0057278F"/>
    <w:rsid w:val="00575368"/>
    <w:rsid w:val="0057715B"/>
    <w:rsid w:val="0058086B"/>
    <w:rsid w:val="00581996"/>
    <w:rsid w:val="00581DCA"/>
    <w:rsid w:val="00582374"/>
    <w:rsid w:val="00590E42"/>
    <w:rsid w:val="00593348"/>
    <w:rsid w:val="00593F77"/>
    <w:rsid w:val="005945ED"/>
    <w:rsid w:val="005960AB"/>
    <w:rsid w:val="00596488"/>
    <w:rsid w:val="00597953"/>
    <w:rsid w:val="005A1FA0"/>
    <w:rsid w:val="005A3A4D"/>
    <w:rsid w:val="005A6028"/>
    <w:rsid w:val="005A6347"/>
    <w:rsid w:val="005B436E"/>
    <w:rsid w:val="005B4AA9"/>
    <w:rsid w:val="005B7015"/>
    <w:rsid w:val="005B77B4"/>
    <w:rsid w:val="005C00DB"/>
    <w:rsid w:val="005C477E"/>
    <w:rsid w:val="005C4CF2"/>
    <w:rsid w:val="005C746C"/>
    <w:rsid w:val="005C7DA9"/>
    <w:rsid w:val="005D1A57"/>
    <w:rsid w:val="005D3BA5"/>
    <w:rsid w:val="005D460C"/>
    <w:rsid w:val="005D4FAF"/>
    <w:rsid w:val="005D61FC"/>
    <w:rsid w:val="005D754D"/>
    <w:rsid w:val="005E0ACF"/>
    <w:rsid w:val="005E33F5"/>
    <w:rsid w:val="005E5B78"/>
    <w:rsid w:val="005E5FE2"/>
    <w:rsid w:val="005E6165"/>
    <w:rsid w:val="005E64F7"/>
    <w:rsid w:val="005E65EC"/>
    <w:rsid w:val="005E79E7"/>
    <w:rsid w:val="005E7B1B"/>
    <w:rsid w:val="005F16E7"/>
    <w:rsid w:val="005F1815"/>
    <w:rsid w:val="005F1DAD"/>
    <w:rsid w:val="00603DB8"/>
    <w:rsid w:val="00610A5A"/>
    <w:rsid w:val="0061198C"/>
    <w:rsid w:val="00611FFA"/>
    <w:rsid w:val="00614074"/>
    <w:rsid w:val="00617D10"/>
    <w:rsid w:val="00621D32"/>
    <w:rsid w:val="00626C62"/>
    <w:rsid w:val="0062725A"/>
    <w:rsid w:val="00627E70"/>
    <w:rsid w:val="0063150B"/>
    <w:rsid w:val="006323FD"/>
    <w:rsid w:val="006325E9"/>
    <w:rsid w:val="00633B82"/>
    <w:rsid w:val="0063587D"/>
    <w:rsid w:val="00645BD6"/>
    <w:rsid w:val="0064654C"/>
    <w:rsid w:val="00652823"/>
    <w:rsid w:val="00656C05"/>
    <w:rsid w:val="00657159"/>
    <w:rsid w:val="0066081F"/>
    <w:rsid w:val="006631A3"/>
    <w:rsid w:val="00665B5A"/>
    <w:rsid w:val="00665E73"/>
    <w:rsid w:val="006663F7"/>
    <w:rsid w:val="00670349"/>
    <w:rsid w:val="00671A9C"/>
    <w:rsid w:val="00673C78"/>
    <w:rsid w:val="00673F80"/>
    <w:rsid w:val="0067672D"/>
    <w:rsid w:val="0068400A"/>
    <w:rsid w:val="00686B92"/>
    <w:rsid w:val="006874D9"/>
    <w:rsid w:val="00690106"/>
    <w:rsid w:val="00696CE1"/>
    <w:rsid w:val="006A522C"/>
    <w:rsid w:val="006B3956"/>
    <w:rsid w:val="006B6067"/>
    <w:rsid w:val="006B7ACD"/>
    <w:rsid w:val="006C3719"/>
    <w:rsid w:val="006C44C2"/>
    <w:rsid w:val="006C6598"/>
    <w:rsid w:val="006C6F07"/>
    <w:rsid w:val="006D1BFE"/>
    <w:rsid w:val="006D438E"/>
    <w:rsid w:val="006D5892"/>
    <w:rsid w:val="006E2B27"/>
    <w:rsid w:val="006E537B"/>
    <w:rsid w:val="006E61A1"/>
    <w:rsid w:val="006E6498"/>
    <w:rsid w:val="006E66AF"/>
    <w:rsid w:val="006E6AF5"/>
    <w:rsid w:val="006E7210"/>
    <w:rsid w:val="006E7678"/>
    <w:rsid w:val="006F2115"/>
    <w:rsid w:val="006F65E4"/>
    <w:rsid w:val="007048EE"/>
    <w:rsid w:val="00705429"/>
    <w:rsid w:val="007058F7"/>
    <w:rsid w:val="00707DB3"/>
    <w:rsid w:val="007102BC"/>
    <w:rsid w:val="007108E8"/>
    <w:rsid w:val="00710FCE"/>
    <w:rsid w:val="00711650"/>
    <w:rsid w:val="00711D09"/>
    <w:rsid w:val="00716118"/>
    <w:rsid w:val="00716280"/>
    <w:rsid w:val="00722D70"/>
    <w:rsid w:val="007233DA"/>
    <w:rsid w:val="00725784"/>
    <w:rsid w:val="00732A7A"/>
    <w:rsid w:val="007340F2"/>
    <w:rsid w:val="0073604F"/>
    <w:rsid w:val="007368A3"/>
    <w:rsid w:val="00737A68"/>
    <w:rsid w:val="00740D6A"/>
    <w:rsid w:val="00740DB2"/>
    <w:rsid w:val="007419DB"/>
    <w:rsid w:val="00742ED0"/>
    <w:rsid w:val="00744C4F"/>
    <w:rsid w:val="007466CE"/>
    <w:rsid w:val="007500D1"/>
    <w:rsid w:val="00751A33"/>
    <w:rsid w:val="00751DF3"/>
    <w:rsid w:val="00752ECA"/>
    <w:rsid w:val="00755426"/>
    <w:rsid w:val="00755776"/>
    <w:rsid w:val="00760893"/>
    <w:rsid w:val="00762C4F"/>
    <w:rsid w:val="0076596F"/>
    <w:rsid w:val="00766CAD"/>
    <w:rsid w:val="007718F4"/>
    <w:rsid w:val="007728DF"/>
    <w:rsid w:val="00772BE5"/>
    <w:rsid w:val="00773274"/>
    <w:rsid w:val="007734D8"/>
    <w:rsid w:val="00773686"/>
    <w:rsid w:val="00776CB1"/>
    <w:rsid w:val="00776E73"/>
    <w:rsid w:val="00777A09"/>
    <w:rsid w:val="007800A3"/>
    <w:rsid w:val="0078390F"/>
    <w:rsid w:val="00784C6D"/>
    <w:rsid w:val="00785872"/>
    <w:rsid w:val="00785AAD"/>
    <w:rsid w:val="007861A1"/>
    <w:rsid w:val="00787EE7"/>
    <w:rsid w:val="00790EBD"/>
    <w:rsid w:val="00791354"/>
    <w:rsid w:val="0079608A"/>
    <w:rsid w:val="007976AD"/>
    <w:rsid w:val="007A0277"/>
    <w:rsid w:val="007A211F"/>
    <w:rsid w:val="007A5441"/>
    <w:rsid w:val="007A75B3"/>
    <w:rsid w:val="007A7611"/>
    <w:rsid w:val="007A7BE8"/>
    <w:rsid w:val="007B0F04"/>
    <w:rsid w:val="007B2097"/>
    <w:rsid w:val="007B3409"/>
    <w:rsid w:val="007B4016"/>
    <w:rsid w:val="007B4208"/>
    <w:rsid w:val="007B4596"/>
    <w:rsid w:val="007B4A18"/>
    <w:rsid w:val="007B6848"/>
    <w:rsid w:val="007B7562"/>
    <w:rsid w:val="007B7B1D"/>
    <w:rsid w:val="007C012B"/>
    <w:rsid w:val="007C03F9"/>
    <w:rsid w:val="007C1DD4"/>
    <w:rsid w:val="007C1F00"/>
    <w:rsid w:val="007C215B"/>
    <w:rsid w:val="007C25EE"/>
    <w:rsid w:val="007C4939"/>
    <w:rsid w:val="007C5C7B"/>
    <w:rsid w:val="007D0824"/>
    <w:rsid w:val="007D15C6"/>
    <w:rsid w:val="007D1E27"/>
    <w:rsid w:val="007D2CD4"/>
    <w:rsid w:val="007E71C9"/>
    <w:rsid w:val="007F09A8"/>
    <w:rsid w:val="007F2853"/>
    <w:rsid w:val="007F590B"/>
    <w:rsid w:val="00801968"/>
    <w:rsid w:val="00802F47"/>
    <w:rsid w:val="008060ED"/>
    <w:rsid w:val="00806A89"/>
    <w:rsid w:val="00806F31"/>
    <w:rsid w:val="00807788"/>
    <w:rsid w:val="00807BC2"/>
    <w:rsid w:val="00810C51"/>
    <w:rsid w:val="00816009"/>
    <w:rsid w:val="00816480"/>
    <w:rsid w:val="0081749A"/>
    <w:rsid w:val="00820436"/>
    <w:rsid w:val="008215E3"/>
    <w:rsid w:val="00824480"/>
    <w:rsid w:val="00825AD9"/>
    <w:rsid w:val="00826949"/>
    <w:rsid w:val="0082698A"/>
    <w:rsid w:val="008309B5"/>
    <w:rsid w:val="00831786"/>
    <w:rsid w:val="00832259"/>
    <w:rsid w:val="00836A1F"/>
    <w:rsid w:val="00836BF5"/>
    <w:rsid w:val="00836FCC"/>
    <w:rsid w:val="008371CC"/>
    <w:rsid w:val="0083770D"/>
    <w:rsid w:val="00840EC6"/>
    <w:rsid w:val="00841A9B"/>
    <w:rsid w:val="00844FBF"/>
    <w:rsid w:val="008457CD"/>
    <w:rsid w:val="00846F97"/>
    <w:rsid w:val="00847F97"/>
    <w:rsid w:val="00851877"/>
    <w:rsid w:val="008541AF"/>
    <w:rsid w:val="008544A5"/>
    <w:rsid w:val="008609E7"/>
    <w:rsid w:val="00860F44"/>
    <w:rsid w:val="00865A4A"/>
    <w:rsid w:val="0086646D"/>
    <w:rsid w:val="00870C3A"/>
    <w:rsid w:val="00872877"/>
    <w:rsid w:val="008736A9"/>
    <w:rsid w:val="008755B4"/>
    <w:rsid w:val="008758E2"/>
    <w:rsid w:val="00876B6E"/>
    <w:rsid w:val="008804D6"/>
    <w:rsid w:val="00884846"/>
    <w:rsid w:val="00885B55"/>
    <w:rsid w:val="00886975"/>
    <w:rsid w:val="00893B6E"/>
    <w:rsid w:val="008942D8"/>
    <w:rsid w:val="00897391"/>
    <w:rsid w:val="008974F6"/>
    <w:rsid w:val="008A00E6"/>
    <w:rsid w:val="008A1051"/>
    <w:rsid w:val="008A14E5"/>
    <w:rsid w:val="008A1F15"/>
    <w:rsid w:val="008A22DA"/>
    <w:rsid w:val="008A3177"/>
    <w:rsid w:val="008A7240"/>
    <w:rsid w:val="008B0481"/>
    <w:rsid w:val="008B4600"/>
    <w:rsid w:val="008B4D44"/>
    <w:rsid w:val="008B6E6C"/>
    <w:rsid w:val="008C1DA8"/>
    <w:rsid w:val="008C4348"/>
    <w:rsid w:val="008C6C70"/>
    <w:rsid w:val="008D07DE"/>
    <w:rsid w:val="008D0E9D"/>
    <w:rsid w:val="008D28B4"/>
    <w:rsid w:val="008D3EEB"/>
    <w:rsid w:val="008E0D4F"/>
    <w:rsid w:val="008E10D4"/>
    <w:rsid w:val="008E29E9"/>
    <w:rsid w:val="008E6E83"/>
    <w:rsid w:val="008E7B93"/>
    <w:rsid w:val="008E7BBD"/>
    <w:rsid w:val="008F2CBC"/>
    <w:rsid w:val="008F304E"/>
    <w:rsid w:val="008F3D11"/>
    <w:rsid w:val="008F5F69"/>
    <w:rsid w:val="008F6E55"/>
    <w:rsid w:val="008F707D"/>
    <w:rsid w:val="008F7191"/>
    <w:rsid w:val="008F7F2A"/>
    <w:rsid w:val="00902F5C"/>
    <w:rsid w:val="009039FA"/>
    <w:rsid w:val="00905C35"/>
    <w:rsid w:val="00905FCB"/>
    <w:rsid w:val="00906F75"/>
    <w:rsid w:val="00910EFF"/>
    <w:rsid w:val="009110F8"/>
    <w:rsid w:val="00911143"/>
    <w:rsid w:val="00912556"/>
    <w:rsid w:val="00913729"/>
    <w:rsid w:val="00917F4F"/>
    <w:rsid w:val="00920E41"/>
    <w:rsid w:val="00920EE9"/>
    <w:rsid w:val="00921A44"/>
    <w:rsid w:val="00921B6D"/>
    <w:rsid w:val="00922433"/>
    <w:rsid w:val="0092539C"/>
    <w:rsid w:val="0093095D"/>
    <w:rsid w:val="00933B2E"/>
    <w:rsid w:val="009356A2"/>
    <w:rsid w:val="0093594E"/>
    <w:rsid w:val="009400ED"/>
    <w:rsid w:val="00940146"/>
    <w:rsid w:val="009424AA"/>
    <w:rsid w:val="00944A6C"/>
    <w:rsid w:val="009476FE"/>
    <w:rsid w:val="00953B32"/>
    <w:rsid w:val="0095583B"/>
    <w:rsid w:val="009574DD"/>
    <w:rsid w:val="00957772"/>
    <w:rsid w:val="00960B18"/>
    <w:rsid w:val="009616DB"/>
    <w:rsid w:val="00961D7F"/>
    <w:rsid w:val="0096206B"/>
    <w:rsid w:val="009621F6"/>
    <w:rsid w:val="00966618"/>
    <w:rsid w:val="009675FF"/>
    <w:rsid w:val="009729C7"/>
    <w:rsid w:val="009760AB"/>
    <w:rsid w:val="009800E8"/>
    <w:rsid w:val="00980B0E"/>
    <w:rsid w:val="0098126B"/>
    <w:rsid w:val="00982442"/>
    <w:rsid w:val="00982A5B"/>
    <w:rsid w:val="009834A6"/>
    <w:rsid w:val="009856B1"/>
    <w:rsid w:val="00986535"/>
    <w:rsid w:val="009910F2"/>
    <w:rsid w:val="009941D6"/>
    <w:rsid w:val="009964D9"/>
    <w:rsid w:val="009967B1"/>
    <w:rsid w:val="009A273C"/>
    <w:rsid w:val="009A3D9F"/>
    <w:rsid w:val="009A459B"/>
    <w:rsid w:val="009A4812"/>
    <w:rsid w:val="009A48E8"/>
    <w:rsid w:val="009B21F7"/>
    <w:rsid w:val="009B4CB9"/>
    <w:rsid w:val="009C2621"/>
    <w:rsid w:val="009C4C6B"/>
    <w:rsid w:val="009C4F6D"/>
    <w:rsid w:val="009C5F4A"/>
    <w:rsid w:val="009C6601"/>
    <w:rsid w:val="009D17A2"/>
    <w:rsid w:val="009D1AA7"/>
    <w:rsid w:val="009D63DF"/>
    <w:rsid w:val="009D6D21"/>
    <w:rsid w:val="009D74A0"/>
    <w:rsid w:val="009E2193"/>
    <w:rsid w:val="009E4F02"/>
    <w:rsid w:val="009E5660"/>
    <w:rsid w:val="009E62E8"/>
    <w:rsid w:val="009F1151"/>
    <w:rsid w:val="009F14F8"/>
    <w:rsid w:val="009F16C2"/>
    <w:rsid w:val="009F48C0"/>
    <w:rsid w:val="009F6694"/>
    <w:rsid w:val="009F796F"/>
    <w:rsid w:val="00A00D77"/>
    <w:rsid w:val="00A016AB"/>
    <w:rsid w:val="00A0281C"/>
    <w:rsid w:val="00A07837"/>
    <w:rsid w:val="00A11E81"/>
    <w:rsid w:val="00A13FBB"/>
    <w:rsid w:val="00A157E9"/>
    <w:rsid w:val="00A15F86"/>
    <w:rsid w:val="00A165AB"/>
    <w:rsid w:val="00A24BA9"/>
    <w:rsid w:val="00A252CA"/>
    <w:rsid w:val="00A30368"/>
    <w:rsid w:val="00A31041"/>
    <w:rsid w:val="00A322CF"/>
    <w:rsid w:val="00A34507"/>
    <w:rsid w:val="00A363AF"/>
    <w:rsid w:val="00A40932"/>
    <w:rsid w:val="00A415A2"/>
    <w:rsid w:val="00A41DD0"/>
    <w:rsid w:val="00A4520A"/>
    <w:rsid w:val="00A52FC9"/>
    <w:rsid w:val="00A556FF"/>
    <w:rsid w:val="00A56D8B"/>
    <w:rsid w:val="00A6089D"/>
    <w:rsid w:val="00A608D2"/>
    <w:rsid w:val="00A622EE"/>
    <w:rsid w:val="00A64894"/>
    <w:rsid w:val="00A65085"/>
    <w:rsid w:val="00A73C28"/>
    <w:rsid w:val="00A82DE3"/>
    <w:rsid w:val="00A843C2"/>
    <w:rsid w:val="00A859B9"/>
    <w:rsid w:val="00A93E86"/>
    <w:rsid w:val="00A96120"/>
    <w:rsid w:val="00A969AB"/>
    <w:rsid w:val="00A97A5C"/>
    <w:rsid w:val="00A97CCE"/>
    <w:rsid w:val="00AA18B0"/>
    <w:rsid w:val="00AA332A"/>
    <w:rsid w:val="00AA3962"/>
    <w:rsid w:val="00AA7606"/>
    <w:rsid w:val="00AB05D6"/>
    <w:rsid w:val="00AB2657"/>
    <w:rsid w:val="00AB4961"/>
    <w:rsid w:val="00AB74AF"/>
    <w:rsid w:val="00AC150C"/>
    <w:rsid w:val="00AC4451"/>
    <w:rsid w:val="00AC56CB"/>
    <w:rsid w:val="00AC65FC"/>
    <w:rsid w:val="00AC713E"/>
    <w:rsid w:val="00AC7761"/>
    <w:rsid w:val="00AC77FE"/>
    <w:rsid w:val="00AD0C99"/>
    <w:rsid w:val="00AD27D2"/>
    <w:rsid w:val="00AD657A"/>
    <w:rsid w:val="00AD6816"/>
    <w:rsid w:val="00AE0D79"/>
    <w:rsid w:val="00AE3264"/>
    <w:rsid w:val="00AE3C24"/>
    <w:rsid w:val="00AE3D4C"/>
    <w:rsid w:val="00AE53F1"/>
    <w:rsid w:val="00AE67A3"/>
    <w:rsid w:val="00AE6D88"/>
    <w:rsid w:val="00AF0EF8"/>
    <w:rsid w:val="00AF263B"/>
    <w:rsid w:val="00AF5577"/>
    <w:rsid w:val="00AF6459"/>
    <w:rsid w:val="00AF6794"/>
    <w:rsid w:val="00AF73E5"/>
    <w:rsid w:val="00B05BA1"/>
    <w:rsid w:val="00B11D28"/>
    <w:rsid w:val="00B13EEF"/>
    <w:rsid w:val="00B203FB"/>
    <w:rsid w:val="00B2284B"/>
    <w:rsid w:val="00B22EDB"/>
    <w:rsid w:val="00B25422"/>
    <w:rsid w:val="00B26829"/>
    <w:rsid w:val="00B31F1B"/>
    <w:rsid w:val="00B36419"/>
    <w:rsid w:val="00B364C9"/>
    <w:rsid w:val="00B401CF"/>
    <w:rsid w:val="00B4052E"/>
    <w:rsid w:val="00B4061A"/>
    <w:rsid w:val="00B41ACF"/>
    <w:rsid w:val="00B46E44"/>
    <w:rsid w:val="00B470A0"/>
    <w:rsid w:val="00B47138"/>
    <w:rsid w:val="00B54FCA"/>
    <w:rsid w:val="00B5504C"/>
    <w:rsid w:val="00B554A5"/>
    <w:rsid w:val="00B5686B"/>
    <w:rsid w:val="00B61193"/>
    <w:rsid w:val="00B63171"/>
    <w:rsid w:val="00B646E6"/>
    <w:rsid w:val="00B64B9E"/>
    <w:rsid w:val="00B67D3C"/>
    <w:rsid w:val="00B72A33"/>
    <w:rsid w:val="00B75125"/>
    <w:rsid w:val="00B75CD7"/>
    <w:rsid w:val="00B800F1"/>
    <w:rsid w:val="00B86AF5"/>
    <w:rsid w:val="00B871BF"/>
    <w:rsid w:val="00B87210"/>
    <w:rsid w:val="00B87BBC"/>
    <w:rsid w:val="00B87FEE"/>
    <w:rsid w:val="00B908DB"/>
    <w:rsid w:val="00B941B2"/>
    <w:rsid w:val="00B94E6A"/>
    <w:rsid w:val="00B95AC0"/>
    <w:rsid w:val="00B96BA4"/>
    <w:rsid w:val="00BA091D"/>
    <w:rsid w:val="00BA09AD"/>
    <w:rsid w:val="00BA16FF"/>
    <w:rsid w:val="00BA1C4B"/>
    <w:rsid w:val="00BA6BFF"/>
    <w:rsid w:val="00BA7368"/>
    <w:rsid w:val="00BA75F8"/>
    <w:rsid w:val="00BB341D"/>
    <w:rsid w:val="00BB4829"/>
    <w:rsid w:val="00BB64E9"/>
    <w:rsid w:val="00BC1373"/>
    <w:rsid w:val="00BC13A3"/>
    <w:rsid w:val="00BC4CA5"/>
    <w:rsid w:val="00BC65E9"/>
    <w:rsid w:val="00BC6BB8"/>
    <w:rsid w:val="00BC7C38"/>
    <w:rsid w:val="00BD07DA"/>
    <w:rsid w:val="00BD0CE4"/>
    <w:rsid w:val="00BD4219"/>
    <w:rsid w:val="00BD55E6"/>
    <w:rsid w:val="00BD7031"/>
    <w:rsid w:val="00BD7637"/>
    <w:rsid w:val="00BD7677"/>
    <w:rsid w:val="00BD7AFC"/>
    <w:rsid w:val="00BE1C88"/>
    <w:rsid w:val="00BE3C17"/>
    <w:rsid w:val="00BE78DD"/>
    <w:rsid w:val="00BF6E43"/>
    <w:rsid w:val="00C0012B"/>
    <w:rsid w:val="00C00CAC"/>
    <w:rsid w:val="00C017E9"/>
    <w:rsid w:val="00C03916"/>
    <w:rsid w:val="00C03EC1"/>
    <w:rsid w:val="00C06096"/>
    <w:rsid w:val="00C07BB9"/>
    <w:rsid w:val="00C130DC"/>
    <w:rsid w:val="00C14C9B"/>
    <w:rsid w:val="00C1598B"/>
    <w:rsid w:val="00C20482"/>
    <w:rsid w:val="00C220A5"/>
    <w:rsid w:val="00C23B18"/>
    <w:rsid w:val="00C27CF0"/>
    <w:rsid w:val="00C30AE6"/>
    <w:rsid w:val="00C3415E"/>
    <w:rsid w:val="00C3732C"/>
    <w:rsid w:val="00C43F01"/>
    <w:rsid w:val="00C47270"/>
    <w:rsid w:val="00C476F4"/>
    <w:rsid w:val="00C50840"/>
    <w:rsid w:val="00C51E5C"/>
    <w:rsid w:val="00C52396"/>
    <w:rsid w:val="00C556AF"/>
    <w:rsid w:val="00C57677"/>
    <w:rsid w:val="00C57FA4"/>
    <w:rsid w:val="00C6700C"/>
    <w:rsid w:val="00C700EA"/>
    <w:rsid w:val="00C730CA"/>
    <w:rsid w:val="00C73FC7"/>
    <w:rsid w:val="00C745AE"/>
    <w:rsid w:val="00C74671"/>
    <w:rsid w:val="00C74AE3"/>
    <w:rsid w:val="00C75B1C"/>
    <w:rsid w:val="00C76C91"/>
    <w:rsid w:val="00C775CD"/>
    <w:rsid w:val="00C825AA"/>
    <w:rsid w:val="00C8400C"/>
    <w:rsid w:val="00C8449E"/>
    <w:rsid w:val="00C92912"/>
    <w:rsid w:val="00C95CB8"/>
    <w:rsid w:val="00C97641"/>
    <w:rsid w:val="00CA06EE"/>
    <w:rsid w:val="00CA2CB8"/>
    <w:rsid w:val="00CA60BF"/>
    <w:rsid w:val="00CA7069"/>
    <w:rsid w:val="00CA7B46"/>
    <w:rsid w:val="00CB0155"/>
    <w:rsid w:val="00CB1F24"/>
    <w:rsid w:val="00CB42E4"/>
    <w:rsid w:val="00CC0B99"/>
    <w:rsid w:val="00CC1067"/>
    <w:rsid w:val="00CC47D6"/>
    <w:rsid w:val="00CC4BF5"/>
    <w:rsid w:val="00CC6BCA"/>
    <w:rsid w:val="00CC6D35"/>
    <w:rsid w:val="00CC7247"/>
    <w:rsid w:val="00CD5C93"/>
    <w:rsid w:val="00CD6370"/>
    <w:rsid w:val="00CD6863"/>
    <w:rsid w:val="00CE0E77"/>
    <w:rsid w:val="00CE2C82"/>
    <w:rsid w:val="00CE7BF8"/>
    <w:rsid w:val="00CE7E8A"/>
    <w:rsid w:val="00CE7EF7"/>
    <w:rsid w:val="00CF3E07"/>
    <w:rsid w:val="00CF574D"/>
    <w:rsid w:val="00CF5F5B"/>
    <w:rsid w:val="00CF7240"/>
    <w:rsid w:val="00D0027B"/>
    <w:rsid w:val="00D00B11"/>
    <w:rsid w:val="00D01FEA"/>
    <w:rsid w:val="00D03741"/>
    <w:rsid w:val="00D05345"/>
    <w:rsid w:val="00D075BB"/>
    <w:rsid w:val="00D07ACF"/>
    <w:rsid w:val="00D15A76"/>
    <w:rsid w:val="00D15FBA"/>
    <w:rsid w:val="00D202B6"/>
    <w:rsid w:val="00D25110"/>
    <w:rsid w:val="00D2668E"/>
    <w:rsid w:val="00D2769C"/>
    <w:rsid w:val="00D27B60"/>
    <w:rsid w:val="00D32D79"/>
    <w:rsid w:val="00D33C7C"/>
    <w:rsid w:val="00D37B90"/>
    <w:rsid w:val="00D37F89"/>
    <w:rsid w:val="00D42A3B"/>
    <w:rsid w:val="00D4504D"/>
    <w:rsid w:val="00D50347"/>
    <w:rsid w:val="00D5054F"/>
    <w:rsid w:val="00D5202C"/>
    <w:rsid w:val="00D52153"/>
    <w:rsid w:val="00D527B3"/>
    <w:rsid w:val="00D53702"/>
    <w:rsid w:val="00D54D00"/>
    <w:rsid w:val="00D56BBD"/>
    <w:rsid w:val="00D601E3"/>
    <w:rsid w:val="00D610A3"/>
    <w:rsid w:val="00D61598"/>
    <w:rsid w:val="00D616B5"/>
    <w:rsid w:val="00D61EB8"/>
    <w:rsid w:val="00D6288B"/>
    <w:rsid w:val="00D661B8"/>
    <w:rsid w:val="00D722DC"/>
    <w:rsid w:val="00D73528"/>
    <w:rsid w:val="00D7507B"/>
    <w:rsid w:val="00D75517"/>
    <w:rsid w:val="00D81D31"/>
    <w:rsid w:val="00D8286F"/>
    <w:rsid w:val="00D84F6C"/>
    <w:rsid w:val="00D906D6"/>
    <w:rsid w:val="00D90DF9"/>
    <w:rsid w:val="00D914F4"/>
    <w:rsid w:val="00D91FF3"/>
    <w:rsid w:val="00D94CE7"/>
    <w:rsid w:val="00D9696C"/>
    <w:rsid w:val="00D97F7E"/>
    <w:rsid w:val="00DA0047"/>
    <w:rsid w:val="00DA01A0"/>
    <w:rsid w:val="00DA0C75"/>
    <w:rsid w:val="00DA1691"/>
    <w:rsid w:val="00DA4110"/>
    <w:rsid w:val="00DA556B"/>
    <w:rsid w:val="00DA7DD5"/>
    <w:rsid w:val="00DC2043"/>
    <w:rsid w:val="00DC2BD2"/>
    <w:rsid w:val="00DC4B9B"/>
    <w:rsid w:val="00DC5007"/>
    <w:rsid w:val="00DD3A49"/>
    <w:rsid w:val="00DE01A3"/>
    <w:rsid w:val="00DE035E"/>
    <w:rsid w:val="00DE1C81"/>
    <w:rsid w:val="00DE1EEA"/>
    <w:rsid w:val="00DE2B77"/>
    <w:rsid w:val="00DE30BC"/>
    <w:rsid w:val="00DE31AC"/>
    <w:rsid w:val="00DE4B76"/>
    <w:rsid w:val="00DE7339"/>
    <w:rsid w:val="00DF0EF4"/>
    <w:rsid w:val="00DF1546"/>
    <w:rsid w:val="00DF347B"/>
    <w:rsid w:val="00DF5825"/>
    <w:rsid w:val="00DF5A91"/>
    <w:rsid w:val="00DF7948"/>
    <w:rsid w:val="00E007C3"/>
    <w:rsid w:val="00E009F4"/>
    <w:rsid w:val="00E01CE6"/>
    <w:rsid w:val="00E0203C"/>
    <w:rsid w:val="00E02D3C"/>
    <w:rsid w:val="00E02D62"/>
    <w:rsid w:val="00E04CC4"/>
    <w:rsid w:val="00E065C2"/>
    <w:rsid w:val="00E06992"/>
    <w:rsid w:val="00E07585"/>
    <w:rsid w:val="00E12625"/>
    <w:rsid w:val="00E17529"/>
    <w:rsid w:val="00E17E3D"/>
    <w:rsid w:val="00E203C1"/>
    <w:rsid w:val="00E21855"/>
    <w:rsid w:val="00E25B9B"/>
    <w:rsid w:val="00E274BA"/>
    <w:rsid w:val="00E31D1F"/>
    <w:rsid w:val="00E32DE3"/>
    <w:rsid w:val="00E33E6E"/>
    <w:rsid w:val="00E35135"/>
    <w:rsid w:val="00E43677"/>
    <w:rsid w:val="00E441D0"/>
    <w:rsid w:val="00E45D0F"/>
    <w:rsid w:val="00E461AB"/>
    <w:rsid w:val="00E47054"/>
    <w:rsid w:val="00E4784C"/>
    <w:rsid w:val="00E47DD4"/>
    <w:rsid w:val="00E52149"/>
    <w:rsid w:val="00E528F0"/>
    <w:rsid w:val="00E57F48"/>
    <w:rsid w:val="00E60DF4"/>
    <w:rsid w:val="00E61E76"/>
    <w:rsid w:val="00E62322"/>
    <w:rsid w:val="00E67EE1"/>
    <w:rsid w:val="00E77656"/>
    <w:rsid w:val="00E800BC"/>
    <w:rsid w:val="00E833F2"/>
    <w:rsid w:val="00E84F6E"/>
    <w:rsid w:val="00E84FB5"/>
    <w:rsid w:val="00E8690C"/>
    <w:rsid w:val="00E87F6F"/>
    <w:rsid w:val="00E90FD2"/>
    <w:rsid w:val="00E91FDE"/>
    <w:rsid w:val="00E96343"/>
    <w:rsid w:val="00EA0AB0"/>
    <w:rsid w:val="00EA15E8"/>
    <w:rsid w:val="00EA217D"/>
    <w:rsid w:val="00EA2D6D"/>
    <w:rsid w:val="00EA5744"/>
    <w:rsid w:val="00EA6755"/>
    <w:rsid w:val="00EA6F0E"/>
    <w:rsid w:val="00EB3379"/>
    <w:rsid w:val="00EB3B14"/>
    <w:rsid w:val="00EB5E14"/>
    <w:rsid w:val="00EB7375"/>
    <w:rsid w:val="00EB74B8"/>
    <w:rsid w:val="00EB785E"/>
    <w:rsid w:val="00EB7D4C"/>
    <w:rsid w:val="00EC2014"/>
    <w:rsid w:val="00EC205F"/>
    <w:rsid w:val="00EC473C"/>
    <w:rsid w:val="00EC4DFA"/>
    <w:rsid w:val="00EC509A"/>
    <w:rsid w:val="00ED2D5F"/>
    <w:rsid w:val="00ED2DB6"/>
    <w:rsid w:val="00ED3CE0"/>
    <w:rsid w:val="00EE1059"/>
    <w:rsid w:val="00EE1592"/>
    <w:rsid w:val="00EE2EEB"/>
    <w:rsid w:val="00EE70E7"/>
    <w:rsid w:val="00EE746E"/>
    <w:rsid w:val="00EF3852"/>
    <w:rsid w:val="00EF5AD6"/>
    <w:rsid w:val="00EF5B5F"/>
    <w:rsid w:val="00EF5C69"/>
    <w:rsid w:val="00F00AC6"/>
    <w:rsid w:val="00F00E0D"/>
    <w:rsid w:val="00F0173F"/>
    <w:rsid w:val="00F02098"/>
    <w:rsid w:val="00F04D80"/>
    <w:rsid w:val="00F04EEA"/>
    <w:rsid w:val="00F06CE4"/>
    <w:rsid w:val="00F07465"/>
    <w:rsid w:val="00F10A68"/>
    <w:rsid w:val="00F123EE"/>
    <w:rsid w:val="00F12AF4"/>
    <w:rsid w:val="00F12BD8"/>
    <w:rsid w:val="00F13BAC"/>
    <w:rsid w:val="00F1703E"/>
    <w:rsid w:val="00F20846"/>
    <w:rsid w:val="00F227E1"/>
    <w:rsid w:val="00F234CC"/>
    <w:rsid w:val="00F24783"/>
    <w:rsid w:val="00F25D85"/>
    <w:rsid w:val="00F2662F"/>
    <w:rsid w:val="00F2775D"/>
    <w:rsid w:val="00F3135A"/>
    <w:rsid w:val="00F3150E"/>
    <w:rsid w:val="00F31BC9"/>
    <w:rsid w:val="00F31EDE"/>
    <w:rsid w:val="00F34A0E"/>
    <w:rsid w:val="00F37D6B"/>
    <w:rsid w:val="00F4034C"/>
    <w:rsid w:val="00F409AF"/>
    <w:rsid w:val="00F5240A"/>
    <w:rsid w:val="00F55740"/>
    <w:rsid w:val="00F56AD9"/>
    <w:rsid w:val="00F56D86"/>
    <w:rsid w:val="00F60C73"/>
    <w:rsid w:val="00F611D7"/>
    <w:rsid w:val="00F62859"/>
    <w:rsid w:val="00F62FA4"/>
    <w:rsid w:val="00F6331C"/>
    <w:rsid w:val="00F70259"/>
    <w:rsid w:val="00F74175"/>
    <w:rsid w:val="00F751F2"/>
    <w:rsid w:val="00F76D2A"/>
    <w:rsid w:val="00F77BC2"/>
    <w:rsid w:val="00F77DFA"/>
    <w:rsid w:val="00F958F3"/>
    <w:rsid w:val="00F96378"/>
    <w:rsid w:val="00FA169D"/>
    <w:rsid w:val="00FA1E3B"/>
    <w:rsid w:val="00FA2878"/>
    <w:rsid w:val="00FA4E73"/>
    <w:rsid w:val="00FA5F35"/>
    <w:rsid w:val="00FA7092"/>
    <w:rsid w:val="00FB08E8"/>
    <w:rsid w:val="00FB0984"/>
    <w:rsid w:val="00FB2076"/>
    <w:rsid w:val="00FB2963"/>
    <w:rsid w:val="00FB2DA6"/>
    <w:rsid w:val="00FB65DA"/>
    <w:rsid w:val="00FB6ACB"/>
    <w:rsid w:val="00FB754C"/>
    <w:rsid w:val="00FC3226"/>
    <w:rsid w:val="00FC59B9"/>
    <w:rsid w:val="00FD1855"/>
    <w:rsid w:val="00FD2F0D"/>
    <w:rsid w:val="00FD3D0E"/>
    <w:rsid w:val="00FD5795"/>
    <w:rsid w:val="00FD5B5C"/>
    <w:rsid w:val="00FE044B"/>
    <w:rsid w:val="00FE07C1"/>
    <w:rsid w:val="00FE201E"/>
    <w:rsid w:val="00FE5141"/>
    <w:rsid w:val="00FE61A9"/>
    <w:rsid w:val="00FE7F61"/>
    <w:rsid w:val="00FF0B81"/>
    <w:rsid w:val="00FF2A32"/>
    <w:rsid w:val="00FF415E"/>
    <w:rsid w:val="00FF4169"/>
    <w:rsid w:val="00FF575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B0070A9"/>
  <w15:chartTrackingRefBased/>
  <w15:docId w15:val="{5CBE60DA-D5FA-4C2D-9501-B848B224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F3D1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37A68"/>
    <w:pPr>
      <w:keepNext/>
      <w:keepLines/>
      <w:spacing w:before="240" w:line="260" w:lineRule="atLeast"/>
      <w:jc w:val="both"/>
      <w:outlineLvl w:val="0"/>
    </w:pPr>
    <w:rPr>
      <w:rFonts w:eastAsiaTheme="majorEastAsia" w:cstheme="majorBidi"/>
      <w:b/>
      <w:szCs w:val="3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F3D11"/>
    <w:pPr>
      <w:tabs>
        <w:tab w:val="center" w:pos="4320"/>
        <w:tab w:val="right" w:pos="8640"/>
      </w:tabs>
    </w:pPr>
  </w:style>
  <w:style w:type="character" w:styleId="Hiperpovezava">
    <w:name w:val="Hyperlink"/>
    <w:rsid w:val="008F3D11"/>
    <w:rPr>
      <w:color w:val="0000FF"/>
      <w:u w:val="single"/>
    </w:rPr>
  </w:style>
  <w:style w:type="paragraph" w:customStyle="1" w:styleId="len1">
    <w:name w:val="len1"/>
    <w:basedOn w:val="Navaden"/>
    <w:rsid w:val="00C3732C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1">
    <w:name w:val="odstavek1"/>
    <w:basedOn w:val="Navaden"/>
    <w:rsid w:val="00C3732C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lennaslov1">
    <w:name w:val="lennaslov1"/>
    <w:basedOn w:val="Navaden"/>
    <w:rsid w:val="00CC47D6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styleId="Besedilooblaka">
    <w:name w:val="Balloon Text"/>
    <w:basedOn w:val="Navaden"/>
    <w:semiHidden/>
    <w:rsid w:val="009F115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A859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B25422"/>
    <w:rPr>
      <w:b/>
      <w:bCs/>
    </w:rPr>
  </w:style>
  <w:style w:type="paragraph" w:customStyle="1" w:styleId="alineazaodstavkom1">
    <w:name w:val="alineazaodstavkom1"/>
    <w:basedOn w:val="Navaden"/>
    <w:rsid w:val="001508E3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EA0AB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oddelek1">
    <w:name w:val="oddelek1"/>
    <w:basedOn w:val="Navaden"/>
    <w:rsid w:val="00FF415E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paragraph" w:customStyle="1" w:styleId="purple">
    <w:name w:val="purple"/>
    <w:basedOn w:val="Navaden"/>
    <w:rsid w:val="00D61EB8"/>
    <w:pPr>
      <w:spacing w:after="140" w:line="240" w:lineRule="auto"/>
    </w:pPr>
    <w:rPr>
      <w:rFonts w:ascii="Times New Roman" w:hAnsi="Times New Roman"/>
      <w:color w:val="6B7E9D"/>
      <w:sz w:val="12"/>
      <w:szCs w:val="12"/>
      <w:lang w:val="sl-SI" w:eastAsia="sl-SI"/>
    </w:rPr>
  </w:style>
  <w:style w:type="paragraph" w:customStyle="1" w:styleId="prevnext2">
    <w:name w:val="prevnext2"/>
    <w:basedOn w:val="Navaden"/>
    <w:rsid w:val="00D61EB8"/>
    <w:pPr>
      <w:spacing w:before="200"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printtooledition">
    <w:name w:val="print_tool edition"/>
    <w:basedOn w:val="Navaden"/>
    <w:rsid w:val="00D61EB8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styleId="Noga">
    <w:name w:val="footer"/>
    <w:basedOn w:val="Navaden"/>
    <w:rsid w:val="003217D4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AE6D8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Omemba">
    <w:name w:val="Mention"/>
    <w:uiPriority w:val="99"/>
    <w:semiHidden/>
    <w:unhideWhenUsed/>
    <w:rsid w:val="00561013"/>
    <w:rPr>
      <w:color w:val="2B579A"/>
      <w:shd w:val="clear" w:color="auto" w:fill="E6E6E6"/>
    </w:rPr>
  </w:style>
  <w:style w:type="character" w:styleId="Nerazreenaomemba">
    <w:name w:val="Unresolved Mention"/>
    <w:uiPriority w:val="99"/>
    <w:semiHidden/>
    <w:unhideWhenUsed/>
    <w:rsid w:val="00656C05"/>
    <w:rPr>
      <w:color w:val="808080"/>
      <w:shd w:val="clear" w:color="auto" w:fill="E6E6E6"/>
    </w:rPr>
  </w:style>
  <w:style w:type="paragraph" w:customStyle="1" w:styleId="len">
    <w:name w:val="len"/>
    <w:basedOn w:val="Navaden"/>
    <w:rsid w:val="005E64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5E64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5E64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ovele">
    <w:name w:val="lennovele"/>
    <w:basedOn w:val="Navaden"/>
    <w:rsid w:val="0078587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rsid w:val="007F590B"/>
    <w:rPr>
      <w:szCs w:val="20"/>
    </w:rPr>
  </w:style>
  <w:style w:type="character" w:customStyle="1" w:styleId="Sprotnaopomba-besediloZnak">
    <w:name w:val="Sprotna opomba - besedilo Znak"/>
    <w:link w:val="Sprotnaopomba-besedilo"/>
    <w:rsid w:val="007F590B"/>
    <w:rPr>
      <w:rFonts w:ascii="Arial" w:hAnsi="Arial"/>
      <w:lang w:val="en-US" w:eastAsia="en-US"/>
    </w:rPr>
  </w:style>
  <w:style w:type="character" w:styleId="Sprotnaopomba-sklic">
    <w:name w:val="footnote reference"/>
    <w:rsid w:val="007F590B"/>
    <w:rPr>
      <w:vertAlign w:val="superscript"/>
    </w:rPr>
  </w:style>
  <w:style w:type="paragraph" w:customStyle="1" w:styleId="ZADEVA">
    <w:name w:val="ZADEVA"/>
    <w:basedOn w:val="Navaden"/>
    <w:qFormat/>
    <w:rsid w:val="009F14F8"/>
    <w:pPr>
      <w:tabs>
        <w:tab w:val="left" w:pos="1701"/>
      </w:tabs>
      <w:ind w:left="1701" w:hanging="1701"/>
    </w:pPr>
    <w:rPr>
      <w:b/>
      <w:lang w:val="it-IT"/>
    </w:rPr>
  </w:style>
  <w:style w:type="character" w:customStyle="1" w:styleId="Naslov1Znak">
    <w:name w:val="Naslov 1 Znak"/>
    <w:basedOn w:val="Privzetapisavaodstavka"/>
    <w:link w:val="Naslov1"/>
    <w:uiPriority w:val="9"/>
    <w:rsid w:val="00737A68"/>
    <w:rPr>
      <w:rFonts w:ascii="Arial" w:eastAsiaTheme="majorEastAsia" w:hAnsi="Arial" w:cstheme="majorBidi"/>
      <w:b/>
      <w:szCs w:val="32"/>
      <w:u w:val="single"/>
      <w:lang w:eastAsia="en-US"/>
    </w:rPr>
  </w:style>
  <w:style w:type="character" w:customStyle="1" w:styleId="GlavaZnak">
    <w:name w:val="Glava Znak"/>
    <w:basedOn w:val="Privzetapisavaodstavka"/>
    <w:link w:val="Glava"/>
    <w:rsid w:val="003C6C34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3C6C34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3C6C34"/>
    <w:pPr>
      <w:ind w:left="720"/>
      <w:contextualSpacing/>
    </w:pPr>
  </w:style>
  <w:style w:type="character" w:styleId="SledenaHiperpovezava">
    <w:name w:val="FollowedHyperlink"/>
    <w:basedOn w:val="Privzetapisavaodstavka"/>
    <w:rsid w:val="00453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141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98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3361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FFFFF"/>
                                <w:right w:val="none" w:sz="0" w:space="0" w:color="auto"/>
                              </w:divBdr>
                            </w:div>
                            <w:div w:id="126079993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965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32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6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3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4-21-0082" TargetMode="External"/><Relationship Id="rId18" Type="http://schemas.openxmlformats.org/officeDocument/2006/relationships/hyperlink" Target="http://www.uradni-list.si/1/objava.jsp?sop=2005-01-4922" TargetMode="External"/><Relationship Id="rId26" Type="http://schemas.openxmlformats.org/officeDocument/2006/relationships/hyperlink" Target="http://www.uradni-list.si/1/objava.jsp?sop=2009-01-2987" TargetMode="External"/><Relationship Id="rId39" Type="http://schemas.openxmlformats.org/officeDocument/2006/relationships/hyperlink" Target="http://www.uradni-list.si/1/objava.jsp?sop=2013-01-1976" TargetMode="External"/><Relationship Id="rId21" Type="http://schemas.openxmlformats.org/officeDocument/2006/relationships/hyperlink" Target="http://www.uradni-list.si/1/objava.jsp?sop=2007-01-0390" TargetMode="External"/><Relationship Id="rId34" Type="http://schemas.openxmlformats.org/officeDocument/2006/relationships/hyperlink" Target="http://www.uradni-list.si/1/objava.jsp?sop=2012-01-0909" TargetMode="External"/><Relationship Id="rId42" Type="http://schemas.openxmlformats.org/officeDocument/2006/relationships/hyperlink" Target="http://www.uradni-list.si/1/objava.jsp?sop=2014-01-1169" TargetMode="External"/><Relationship Id="rId47" Type="http://schemas.openxmlformats.org/officeDocument/2006/relationships/hyperlink" Target="http://www.uradni-list.si/1/objava.jsp?sop=2015-01-2397" TargetMode="External"/><Relationship Id="rId50" Type="http://schemas.openxmlformats.org/officeDocument/2006/relationships/hyperlink" Target="http://www.uradni-list.si/1/objava.jsp?sop=2016-01-2480" TargetMode="External"/><Relationship Id="rId55" Type="http://schemas.openxmlformats.org/officeDocument/2006/relationships/hyperlink" Target="http://www.uradni-list.si/1/objava.jsp?sop=2019-01-0421" TargetMode="External"/><Relationship Id="rId63" Type="http://schemas.openxmlformats.org/officeDocument/2006/relationships/hyperlink" Target="C://Users/CentaD88/Downloads/2023-01-0454-2003-01-2931-npb60-p1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5-01-2653" TargetMode="External"/><Relationship Id="rId29" Type="http://schemas.openxmlformats.org/officeDocument/2006/relationships/hyperlink" Target="http://www.uradni-list.si/1/objava.jsp?sop=2010-01-21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3-01-4798" TargetMode="External"/><Relationship Id="rId24" Type="http://schemas.openxmlformats.org/officeDocument/2006/relationships/hyperlink" Target="http://www.uradni-list.si/1/objava.jsp?sop=2008-01-3801" TargetMode="External"/><Relationship Id="rId32" Type="http://schemas.openxmlformats.org/officeDocument/2006/relationships/hyperlink" Target="http://www.uradni-list.si/1/objava.jsp?sop=2012-01-0594" TargetMode="External"/><Relationship Id="rId37" Type="http://schemas.openxmlformats.org/officeDocument/2006/relationships/hyperlink" Target="http://www.uradni-list.si/1/objava.jsp?sop=2013-01-0655" TargetMode="External"/><Relationship Id="rId40" Type="http://schemas.openxmlformats.org/officeDocument/2006/relationships/hyperlink" Target="http://www.uradni-list.si/1/objava.jsp?sop=2013-01-2362" TargetMode="External"/><Relationship Id="rId45" Type="http://schemas.openxmlformats.org/officeDocument/2006/relationships/hyperlink" Target="http://www.uradni-list.si/1/objava.jsp?sop=2014-01-3686" TargetMode="External"/><Relationship Id="rId53" Type="http://schemas.openxmlformats.org/officeDocument/2006/relationships/hyperlink" Target="http://www.uradni-list.si/1/objava.jsp?sop=2017-01-2054" TargetMode="External"/><Relationship Id="rId58" Type="http://schemas.openxmlformats.org/officeDocument/2006/relationships/hyperlink" Target="http://www.uradni-list.si/1/objava.jsp?sop=2019-01-2979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5-01-1236" TargetMode="External"/><Relationship Id="rId23" Type="http://schemas.openxmlformats.org/officeDocument/2006/relationships/hyperlink" Target="http://www.uradni-list.si/1/objava.jsp?sop=2008-01-2865" TargetMode="External"/><Relationship Id="rId28" Type="http://schemas.openxmlformats.org/officeDocument/2006/relationships/hyperlink" Target="http://www.uradni-list.si/1/objava.jsp?sop=2010-01-0450" TargetMode="External"/><Relationship Id="rId36" Type="http://schemas.openxmlformats.org/officeDocument/2006/relationships/hyperlink" Target="http://www.uradni-list.si/1/objava.jsp?sop=2013-01-0557" TargetMode="External"/><Relationship Id="rId49" Type="http://schemas.openxmlformats.org/officeDocument/2006/relationships/hyperlink" Target="http://www.uradni-list.si/1/objava.jsp?sop=2016-01-1971" TargetMode="External"/><Relationship Id="rId57" Type="http://schemas.openxmlformats.org/officeDocument/2006/relationships/hyperlink" Target="http://www.uradni-list.si/1/objava.jsp?sop=2019-01-2482" TargetMode="External"/><Relationship Id="rId61" Type="http://schemas.openxmlformats.org/officeDocument/2006/relationships/hyperlink" Target="http://www.uradni-list.si/1/objava.jsp?sop=2014-01-1257" TargetMode="External"/><Relationship Id="rId10" Type="http://schemas.openxmlformats.org/officeDocument/2006/relationships/hyperlink" Target="http://www.uradni-list.si/1/objava.jsp?sop=2003-01-3879" TargetMode="External"/><Relationship Id="rId19" Type="http://schemas.openxmlformats.org/officeDocument/2006/relationships/hyperlink" Target="http://www.uradni-list.si/1/objava.jsp?sop=2006-01-2093" TargetMode="External"/><Relationship Id="rId31" Type="http://schemas.openxmlformats.org/officeDocument/2006/relationships/hyperlink" Target="http://www.uradni-list.si/1/objava.jsp?sop=2011-01-0759" TargetMode="External"/><Relationship Id="rId44" Type="http://schemas.openxmlformats.org/officeDocument/2006/relationships/hyperlink" Target="http://www.uradni-list.si/1/objava.jsp?sop=2014-01-3222" TargetMode="External"/><Relationship Id="rId52" Type="http://schemas.openxmlformats.org/officeDocument/2006/relationships/hyperlink" Target="http://www.uradni-list.si/1/objava.jsp?sop=2017-01-0363" TargetMode="External"/><Relationship Id="rId60" Type="http://schemas.openxmlformats.org/officeDocument/2006/relationships/hyperlink" Target="http://www.uradni-list.si/1/objava.jsp?sop=2013-01-2780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3-01-2931" TargetMode="External"/><Relationship Id="rId14" Type="http://schemas.openxmlformats.org/officeDocument/2006/relationships/hyperlink" Target="http://www.uradni-list.si/1/objava.jsp?sop=2004-01-5937" TargetMode="External"/><Relationship Id="rId22" Type="http://schemas.openxmlformats.org/officeDocument/2006/relationships/hyperlink" Target="http://www.uradni-list.si/1/objava.jsp?sop=2008-01-1276" TargetMode="External"/><Relationship Id="rId27" Type="http://schemas.openxmlformats.org/officeDocument/2006/relationships/hyperlink" Target="http://www.uradni-list.si/1/objava.jsp?sop=2009-01-3242" TargetMode="External"/><Relationship Id="rId30" Type="http://schemas.openxmlformats.org/officeDocument/2006/relationships/hyperlink" Target="http://www.uradni-list.si/1/objava.jsp?sop=2010-01-4379" TargetMode="External"/><Relationship Id="rId35" Type="http://schemas.openxmlformats.org/officeDocument/2006/relationships/hyperlink" Target="http://www.uradni-list.si/1/objava.jsp?sop=2012-01-3794" TargetMode="External"/><Relationship Id="rId43" Type="http://schemas.openxmlformats.org/officeDocument/2006/relationships/hyperlink" Target="http://www.uradni-list.si/1/objava.jsp?sop=2014-01-1799" TargetMode="External"/><Relationship Id="rId48" Type="http://schemas.openxmlformats.org/officeDocument/2006/relationships/hyperlink" Target="http://www.uradni-list.si/1/objava.jsp?sop=2016-01-0197" TargetMode="External"/><Relationship Id="rId56" Type="http://schemas.openxmlformats.org/officeDocument/2006/relationships/hyperlink" Target="http://www.uradni-list.si/1/objava.jsp?sop=2019-01-1190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pisrs.si/Pis.web/pregledPredpisa?id=URED2954" TargetMode="External"/><Relationship Id="rId51" Type="http://schemas.openxmlformats.org/officeDocument/2006/relationships/hyperlink" Target="http://www.uradni-list.si/1/objava.jsp?sop=2016-01-364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04-01-2001" TargetMode="External"/><Relationship Id="rId17" Type="http://schemas.openxmlformats.org/officeDocument/2006/relationships/hyperlink" Target="http://www.uradni-list.si/1/objava.jsp?sop=2005-01-3222" TargetMode="External"/><Relationship Id="rId25" Type="http://schemas.openxmlformats.org/officeDocument/2006/relationships/hyperlink" Target="http://www.uradni-list.si/1/objava.jsp?sop=2009-01-0210" TargetMode="External"/><Relationship Id="rId33" Type="http://schemas.openxmlformats.org/officeDocument/2006/relationships/hyperlink" Target="http://www.uradni-list.si/1/objava.jsp?sop=2012-01-0685" TargetMode="External"/><Relationship Id="rId38" Type="http://schemas.openxmlformats.org/officeDocument/2006/relationships/hyperlink" Target="http://www.uradni-list.si/1/objava.jsp?sop=2013-01-1410" TargetMode="External"/><Relationship Id="rId46" Type="http://schemas.openxmlformats.org/officeDocument/2006/relationships/hyperlink" Target="http://www.uradni-list.si/1/objava.jsp?sop=2015-01-1511" TargetMode="External"/><Relationship Id="rId59" Type="http://schemas.openxmlformats.org/officeDocument/2006/relationships/hyperlink" Target="http://www.pisrs.si/Pis.web/pregledPredpisa?id=URED656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uradni-list.si/1/objava.jsp?sop=2006-01-6107" TargetMode="External"/><Relationship Id="rId41" Type="http://schemas.openxmlformats.org/officeDocument/2006/relationships/hyperlink" Target="http://www.uradni-list.si/1/objava.jsp?sop=2014-01-0437" TargetMode="External"/><Relationship Id="rId54" Type="http://schemas.openxmlformats.org/officeDocument/2006/relationships/hyperlink" Target="http://www.uradni-list.si/1/objava.jsp?sop=2017-01-2134" TargetMode="External"/><Relationship Id="rId62" Type="http://schemas.openxmlformats.org/officeDocument/2006/relationships/hyperlink" Target="http://www.pisrs.si/Pis.web/pregledPredpisa?id=ZAKO461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40CF96-E61F-4D94-BDF9-87E2B9DD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16265</Characters>
  <Application>Microsoft Office Word</Application>
  <DocSecurity>0</DocSecurity>
  <Lines>135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Sistemiziranje delovnega mesta občinski redar (15. 6. 2020)</vt:lpstr>
    </vt:vector>
  </TitlesOfParts>
  <Company>MJU</Company>
  <LinksUpToDate>false</LinksUpToDate>
  <CharactersWithSpaces>16800</CharactersWithSpaces>
  <SharedDoc>false</SharedDoc>
  <HLinks>
    <vt:vector size="312" baseType="variant">
      <vt:variant>
        <vt:i4>7471150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http://www.uradni-list.si/1/objava.jsp?sop=2014-01-1257</vt:lpwstr>
      </vt:variant>
      <vt:variant>
        <vt:lpwstr/>
      </vt:variant>
      <vt:variant>
        <vt:i4>8126508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http://www.uradni-list.si/1/objava.jsp?sop=2013-01-2780</vt:lpwstr>
      </vt:variant>
      <vt:variant>
        <vt:lpwstr/>
      </vt:variant>
      <vt:variant>
        <vt:i4>7536680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http://www.uradni-list.si/1/objava.jsp?sop=2019-01-2979</vt:lpwstr>
      </vt:variant>
      <vt:variant>
        <vt:lpwstr/>
      </vt:variant>
      <vt:variant>
        <vt:i4>8126501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http://www.uradni-list.si/1/objava.jsp?sop=2019-01-2482</vt:lpwstr>
      </vt:variant>
      <vt:variant>
        <vt:lpwstr/>
      </vt:variant>
      <vt:variant>
        <vt:i4>8257568</vt:i4>
      </vt:variant>
      <vt:variant>
        <vt:i4>141</vt:i4>
      </vt:variant>
      <vt:variant>
        <vt:i4>0</vt:i4>
      </vt:variant>
      <vt:variant>
        <vt:i4>5</vt:i4>
      </vt:variant>
      <vt:variant>
        <vt:lpwstr>http://www.uradni-list.si/1/objava.jsp?sop=2019-01-1190</vt:lpwstr>
      </vt:variant>
      <vt:variant>
        <vt:lpwstr/>
      </vt:variant>
      <vt:variant>
        <vt:i4>7602213</vt:i4>
      </vt:variant>
      <vt:variant>
        <vt:i4>138</vt:i4>
      </vt:variant>
      <vt:variant>
        <vt:i4>0</vt:i4>
      </vt:variant>
      <vt:variant>
        <vt:i4>5</vt:i4>
      </vt:variant>
      <vt:variant>
        <vt:lpwstr>http://www.uradni-list.si/1/objava.jsp?sop=2019-01-0421</vt:lpwstr>
      </vt:variant>
      <vt:variant>
        <vt:lpwstr/>
      </vt:variant>
      <vt:variant>
        <vt:i4>7798830</vt:i4>
      </vt:variant>
      <vt:variant>
        <vt:i4>135</vt:i4>
      </vt:variant>
      <vt:variant>
        <vt:i4>0</vt:i4>
      </vt:variant>
      <vt:variant>
        <vt:i4>5</vt:i4>
      </vt:variant>
      <vt:variant>
        <vt:lpwstr>http://www.uradni-list.si/1/objava.jsp?sop=2017-01-2134</vt:lpwstr>
      </vt:variant>
      <vt:variant>
        <vt:lpwstr/>
      </vt:variant>
      <vt:variant>
        <vt:i4>7405615</vt:i4>
      </vt:variant>
      <vt:variant>
        <vt:i4>132</vt:i4>
      </vt:variant>
      <vt:variant>
        <vt:i4>0</vt:i4>
      </vt:variant>
      <vt:variant>
        <vt:i4>5</vt:i4>
      </vt:variant>
      <vt:variant>
        <vt:lpwstr>http://www.uradni-list.si/1/objava.jsp?sop=2017-01-2054</vt:lpwstr>
      </vt:variant>
      <vt:variant>
        <vt:lpwstr/>
      </vt:variant>
      <vt:variant>
        <vt:i4>7340076</vt:i4>
      </vt:variant>
      <vt:variant>
        <vt:i4>129</vt:i4>
      </vt:variant>
      <vt:variant>
        <vt:i4>0</vt:i4>
      </vt:variant>
      <vt:variant>
        <vt:i4>5</vt:i4>
      </vt:variant>
      <vt:variant>
        <vt:lpwstr>http://www.uradni-list.si/1/objava.jsp?sop=2017-01-0363</vt:lpwstr>
      </vt:variant>
      <vt:variant>
        <vt:lpwstr/>
      </vt:variant>
      <vt:variant>
        <vt:i4>7405608</vt:i4>
      </vt:variant>
      <vt:variant>
        <vt:i4>126</vt:i4>
      </vt:variant>
      <vt:variant>
        <vt:i4>0</vt:i4>
      </vt:variant>
      <vt:variant>
        <vt:i4>5</vt:i4>
      </vt:variant>
      <vt:variant>
        <vt:lpwstr>http://www.uradni-list.si/1/objava.jsp?sop=2016-01-3646</vt:lpwstr>
      </vt:variant>
      <vt:variant>
        <vt:lpwstr/>
      </vt:variant>
      <vt:variant>
        <vt:i4>8126506</vt:i4>
      </vt:variant>
      <vt:variant>
        <vt:i4>123</vt:i4>
      </vt:variant>
      <vt:variant>
        <vt:i4>0</vt:i4>
      </vt:variant>
      <vt:variant>
        <vt:i4>5</vt:i4>
      </vt:variant>
      <vt:variant>
        <vt:lpwstr>http://www.uradni-list.si/1/objava.jsp?sop=2016-01-2480</vt:lpwstr>
      </vt:variant>
      <vt:variant>
        <vt:lpwstr/>
      </vt:variant>
      <vt:variant>
        <vt:i4>7340071</vt:i4>
      </vt:variant>
      <vt:variant>
        <vt:i4>120</vt:i4>
      </vt:variant>
      <vt:variant>
        <vt:i4>0</vt:i4>
      </vt:variant>
      <vt:variant>
        <vt:i4>5</vt:i4>
      </vt:variant>
      <vt:variant>
        <vt:lpwstr>http://www.uradni-list.si/1/objava.jsp?sop=2016-01-1971</vt:lpwstr>
      </vt:variant>
      <vt:variant>
        <vt:lpwstr/>
      </vt:variant>
      <vt:variant>
        <vt:i4>8323119</vt:i4>
      </vt:variant>
      <vt:variant>
        <vt:i4>117</vt:i4>
      </vt:variant>
      <vt:variant>
        <vt:i4>0</vt:i4>
      </vt:variant>
      <vt:variant>
        <vt:i4>5</vt:i4>
      </vt:variant>
      <vt:variant>
        <vt:lpwstr>http://www.uradni-list.si/1/objava.jsp?sop=2016-01-0197</vt:lpwstr>
      </vt:variant>
      <vt:variant>
        <vt:lpwstr/>
      </vt:variant>
      <vt:variant>
        <vt:i4>8192046</vt:i4>
      </vt:variant>
      <vt:variant>
        <vt:i4>114</vt:i4>
      </vt:variant>
      <vt:variant>
        <vt:i4>0</vt:i4>
      </vt:variant>
      <vt:variant>
        <vt:i4>5</vt:i4>
      </vt:variant>
      <vt:variant>
        <vt:lpwstr>http://www.uradni-list.si/1/objava.jsp?sop=2015-01-2397</vt:lpwstr>
      </vt:variant>
      <vt:variant>
        <vt:lpwstr/>
      </vt:variant>
      <vt:variant>
        <vt:i4>7733288</vt:i4>
      </vt:variant>
      <vt:variant>
        <vt:i4>111</vt:i4>
      </vt:variant>
      <vt:variant>
        <vt:i4>0</vt:i4>
      </vt:variant>
      <vt:variant>
        <vt:i4>5</vt:i4>
      </vt:variant>
      <vt:variant>
        <vt:lpwstr>http://www.uradni-list.si/1/objava.jsp?sop=2015-01-1511</vt:lpwstr>
      </vt:variant>
      <vt:variant>
        <vt:lpwstr/>
      </vt:variant>
      <vt:variant>
        <vt:i4>8192042</vt:i4>
      </vt:variant>
      <vt:variant>
        <vt:i4>108</vt:i4>
      </vt:variant>
      <vt:variant>
        <vt:i4>0</vt:i4>
      </vt:variant>
      <vt:variant>
        <vt:i4>5</vt:i4>
      </vt:variant>
      <vt:variant>
        <vt:lpwstr>http://www.uradni-list.si/1/objava.jsp?sop=2014-01-3686</vt:lpwstr>
      </vt:variant>
      <vt:variant>
        <vt:lpwstr/>
      </vt:variant>
      <vt:variant>
        <vt:i4>7798830</vt:i4>
      </vt:variant>
      <vt:variant>
        <vt:i4>105</vt:i4>
      </vt:variant>
      <vt:variant>
        <vt:i4>0</vt:i4>
      </vt:variant>
      <vt:variant>
        <vt:i4>5</vt:i4>
      </vt:variant>
      <vt:variant>
        <vt:lpwstr>http://www.uradni-list.si/1/objava.jsp?sop=2014-01-3222</vt:lpwstr>
      </vt:variant>
      <vt:variant>
        <vt:lpwstr/>
      </vt:variant>
      <vt:variant>
        <vt:i4>8257579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http://www.uradni-list.si/1/objava.jsp?sop=2014-01-1799</vt:lpwstr>
      </vt:variant>
      <vt:variant>
        <vt:lpwstr/>
      </vt:variant>
      <vt:variant>
        <vt:i4>7405613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http://www.uradni-list.si/1/objava.jsp?sop=2014-01-1169</vt:lpwstr>
      </vt:variant>
      <vt:variant>
        <vt:lpwstr/>
      </vt:variant>
      <vt:variant>
        <vt:i4>7667752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http://www.uradni-list.si/1/objava.jsp?sop=2014-01-0437</vt:lpwstr>
      </vt:variant>
      <vt:variant>
        <vt:lpwstr/>
      </vt:variant>
      <vt:variant>
        <vt:i4>7471144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http://www.uradni-list.si/1/objava.jsp?sop=2013-01-2362</vt:lpwstr>
      </vt:variant>
      <vt:variant>
        <vt:lpwstr/>
      </vt:variant>
      <vt:variant>
        <vt:i4>7340066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http://www.uradni-list.si/1/objava.jsp?sop=2013-01-1976</vt:lpwstr>
      </vt:variant>
      <vt:variant>
        <vt:lpwstr/>
      </vt:variant>
      <vt:variant>
        <vt:i4>7733295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http://www.uradni-list.si/1/objava.jsp?sop=2013-01-1410</vt:lpwstr>
      </vt:variant>
      <vt:variant>
        <vt:lpwstr/>
      </vt:variant>
      <vt:variant>
        <vt:i4>7536685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http://www.uradni-list.si/1/objava.jsp?sop=2013-01-0655</vt:lpwstr>
      </vt:variant>
      <vt:variant>
        <vt:lpwstr/>
      </vt:variant>
      <vt:variant>
        <vt:i4>7536686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http://www.uradni-list.si/1/objava.jsp?sop=2013-01-0557</vt:lpwstr>
      </vt:variant>
      <vt:variant>
        <vt:lpwstr/>
      </vt:variant>
      <vt:variant>
        <vt:i4>8126509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http://www.uradni-list.si/1/objava.jsp?sop=2012-01-3794</vt:lpwstr>
      </vt:variant>
      <vt:variant>
        <vt:lpwstr/>
      </vt:variant>
      <vt:variant>
        <vt:i4>7733283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http://www.uradni-list.si/1/objava.jsp?sop=2012-01-0909</vt:lpwstr>
      </vt:variant>
      <vt:variant>
        <vt:lpwstr/>
      </vt:variant>
      <vt:variant>
        <vt:i4>8257580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http://www.uradni-list.si/1/objava.jsp?sop=2012-01-0685</vt:lpwstr>
      </vt:variant>
      <vt:variant>
        <vt:lpwstr/>
      </vt:variant>
      <vt:variant>
        <vt:i4>8323119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http://www.uradni-list.si/1/objava.jsp?sop=2012-01-0594</vt:lpwstr>
      </vt:variant>
      <vt:variant>
        <vt:lpwstr/>
      </vt:variant>
      <vt:variant>
        <vt:i4>7536686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http://www.uradni-list.si/1/objava.jsp?sop=2011-01-0759</vt:lpwstr>
      </vt:variant>
      <vt:variant>
        <vt:lpwstr/>
      </vt:variant>
      <vt:variant>
        <vt:i4>7667755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http://www.uradni-list.si/1/objava.jsp?sop=2010-01-4379</vt:lpwstr>
      </vt:variant>
      <vt:variant>
        <vt:lpwstr/>
      </vt:variant>
      <vt:variant>
        <vt:i4>7536681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http://www.uradni-list.si/1/objava.jsp?sop=2010-01-2177</vt:lpwstr>
      </vt:variant>
      <vt:variant>
        <vt:lpwstr/>
      </vt:variant>
      <vt:variant>
        <vt:i4>7536684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http://www.uradni-list.si/1/objava.jsp?sop=2010-01-0450</vt:lpwstr>
      </vt:variant>
      <vt:variant>
        <vt:lpwstr/>
      </vt:variant>
      <vt:variant>
        <vt:i4>7340067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http://www.uradni-list.si/1/objava.jsp?sop=2009-01-3242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http://www.uradni-list.si/1/objava.jsp?sop=2009-01-2987</vt:lpwstr>
      </vt:variant>
      <vt:variant>
        <vt:lpwstr/>
      </vt:variant>
      <vt:variant>
        <vt:i4>7733283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http://www.uradni-list.si/1/objava.jsp?sop=2009-01-0210</vt:lpwstr>
      </vt:variant>
      <vt:variant>
        <vt:lpwstr/>
      </vt:variant>
      <vt:variant>
        <vt:i4>7602216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http://www.uradni-list.si/1/objava.jsp?sop=2008-01-3801</vt:lpwstr>
      </vt:variant>
      <vt:variant>
        <vt:lpwstr/>
      </vt:variant>
      <vt:variant>
        <vt:i4>7536680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http://www.uradni-list.si/1/objava.jsp?sop=2008-01-2865</vt:lpwstr>
      </vt:variant>
      <vt:variant>
        <vt:lpwstr/>
      </vt:variant>
      <vt:variant>
        <vt:i4>7405602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http://www.uradni-list.si/1/objava.jsp?sop=2008-01-1276</vt:lpwstr>
      </vt:variant>
      <vt:variant>
        <vt:lpwstr/>
      </vt:variant>
      <vt:variant>
        <vt:i4>8257580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http://www.uradni-list.si/1/objava.jsp?sop=2007-01-0390</vt:lpwstr>
      </vt:variant>
      <vt:variant>
        <vt:lpwstr/>
      </vt:variant>
      <vt:variant>
        <vt:i4>7405615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http://www.uradni-list.si/1/objava.jsp?sop=2006-01-6107</vt:lpwstr>
      </vt:variant>
      <vt:variant>
        <vt:lpwstr/>
      </vt:variant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http://www.uradni-list.si/1/objava.jsp?sop=2006-01-2093</vt:lpwstr>
      </vt:variant>
      <vt:variant>
        <vt:lpwstr/>
      </vt:variant>
      <vt:variant>
        <vt:i4>7405604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http://www.uradni-list.si/1/objava.jsp?sop=2005-01-4922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http://www.uradni-list.si/1/objava.jsp?sop=2005-01-3222</vt:lpwstr>
      </vt:variant>
      <vt:variant>
        <vt:lpwstr/>
      </vt:variant>
      <vt:variant>
        <vt:i4>7340075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http://www.uradni-list.si/1/objava.jsp?sop=2005-01-2653</vt:lpwstr>
      </vt:variant>
      <vt:variant>
        <vt:lpwstr/>
      </vt:variant>
      <vt:variant>
        <vt:i4>7667759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http://www.uradni-list.si/1/objava.jsp?sop=2005-01-1236</vt:lpwstr>
      </vt:variant>
      <vt:variant>
        <vt:lpwstr/>
      </vt:variant>
      <vt:variant>
        <vt:i4>7405605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http://www.uradni-list.si/1/objava.jsp?sop=2004-01-5937</vt:lpwstr>
      </vt:variant>
      <vt:variant>
        <vt:lpwstr/>
      </vt:variant>
      <vt:variant>
        <vt:i4>8323118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http://www.uradni-list.si/1/objava.jsp?sop=2004-21-0082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http://www.uradni-list.si/1/objava.jsp?sop=2004-01-2001</vt:lpwstr>
      </vt:variant>
      <vt:variant>
        <vt:lpwstr/>
      </vt:variant>
      <vt:variant>
        <vt:i4>7995436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http://www.uradni-list.si/1/objava.jsp?sop=2003-01-4798</vt:lpwstr>
      </vt:variant>
      <vt:variant>
        <vt:lpwstr/>
      </vt:variant>
      <vt:variant>
        <vt:i4>7536675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http://www.uradni-list.si/1/objava.jsp?sop=2003-01-3879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Sistemiziranje delovnega mesta občinski redar (15. 6. 2020)</dc:title>
  <dc:subject/>
  <dc:creator>Melita Nikše</dc:creator>
  <cp:keywords/>
  <dc:description/>
  <cp:lastModifiedBy>Darja Centa</cp:lastModifiedBy>
  <cp:revision>2</cp:revision>
  <cp:lastPrinted>2020-06-30T09:13:00Z</cp:lastPrinted>
  <dcterms:created xsi:type="dcterms:W3CDTF">2023-03-27T12:46:00Z</dcterms:created>
  <dcterms:modified xsi:type="dcterms:W3CDTF">2023-03-27T12:46:00Z</dcterms:modified>
</cp:coreProperties>
</file>