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A60AF" w14:textId="77777777" w:rsidR="007131D5" w:rsidRDefault="007131D5" w:rsidP="00BB64E9">
      <w:pPr>
        <w:jc w:val="both"/>
        <w:rPr>
          <w:szCs w:val="20"/>
          <w:lang w:val="sl-SI"/>
        </w:rPr>
      </w:pPr>
    </w:p>
    <w:p w14:paraId="693BD597" w14:textId="77777777" w:rsidR="007131D5" w:rsidRDefault="007131D5" w:rsidP="00BB64E9">
      <w:pPr>
        <w:jc w:val="both"/>
        <w:rPr>
          <w:szCs w:val="20"/>
          <w:lang w:val="sl-SI"/>
        </w:rPr>
      </w:pPr>
    </w:p>
    <w:p w14:paraId="18D0040F" w14:textId="77777777" w:rsidR="007131D5" w:rsidRDefault="007131D5" w:rsidP="00BB64E9">
      <w:pPr>
        <w:jc w:val="both"/>
        <w:rPr>
          <w:szCs w:val="20"/>
          <w:lang w:val="sl-SI"/>
        </w:rPr>
      </w:pPr>
    </w:p>
    <w:p w14:paraId="7F3863D9" w14:textId="77777777" w:rsidR="007131D5" w:rsidRDefault="007131D5" w:rsidP="00BB64E9">
      <w:pPr>
        <w:jc w:val="both"/>
        <w:rPr>
          <w:szCs w:val="20"/>
          <w:lang w:val="sl-SI"/>
        </w:rPr>
      </w:pPr>
    </w:p>
    <w:p w14:paraId="315B8913" w14:textId="77777777" w:rsidR="008F3D11" w:rsidRPr="00DE27BF" w:rsidRDefault="008F3D11" w:rsidP="00BB64E9">
      <w:pPr>
        <w:jc w:val="both"/>
        <w:rPr>
          <w:szCs w:val="20"/>
          <w:lang w:val="sl-SI"/>
        </w:rPr>
      </w:pPr>
      <w:r w:rsidRPr="00DE27BF">
        <w:rPr>
          <w:szCs w:val="20"/>
          <w:lang w:val="sl-SI"/>
        </w:rPr>
        <w:t xml:space="preserve">Številka: </w:t>
      </w:r>
      <w:r w:rsidR="00782D30" w:rsidRPr="00DE27BF">
        <w:rPr>
          <w:szCs w:val="20"/>
          <w:lang w:val="sl-SI"/>
        </w:rPr>
        <w:t>0100-141/2018/2</w:t>
      </w:r>
    </w:p>
    <w:p w14:paraId="1FA66084" w14:textId="77777777" w:rsidR="008F3D11" w:rsidRPr="00DE27BF" w:rsidRDefault="008F3D11" w:rsidP="00BB64E9">
      <w:pPr>
        <w:jc w:val="both"/>
        <w:rPr>
          <w:szCs w:val="20"/>
          <w:lang w:val="sl-SI"/>
        </w:rPr>
      </w:pPr>
      <w:r w:rsidRPr="00DE27BF">
        <w:rPr>
          <w:szCs w:val="20"/>
          <w:lang w:val="sl-SI"/>
        </w:rPr>
        <w:t>Datum:</w:t>
      </w:r>
      <w:r w:rsidR="00782D30" w:rsidRPr="00DE27BF">
        <w:rPr>
          <w:szCs w:val="20"/>
          <w:lang w:val="sl-SI"/>
        </w:rPr>
        <w:t xml:space="preserve"> 21. 2. 2018</w:t>
      </w:r>
    </w:p>
    <w:p w14:paraId="4CD16DC9" w14:textId="77777777" w:rsidR="00F13BAC" w:rsidRPr="00DE27BF" w:rsidRDefault="00F13BAC" w:rsidP="00BB64E9">
      <w:pPr>
        <w:jc w:val="both"/>
        <w:rPr>
          <w:b/>
          <w:szCs w:val="20"/>
          <w:lang w:val="sl-SI"/>
        </w:rPr>
      </w:pPr>
    </w:p>
    <w:p w14:paraId="196D9CF3" w14:textId="77777777" w:rsidR="0015436C" w:rsidRDefault="0015436C" w:rsidP="00BB64E9">
      <w:pPr>
        <w:jc w:val="both"/>
        <w:rPr>
          <w:b/>
          <w:szCs w:val="20"/>
          <w:lang w:val="sl-SI"/>
        </w:rPr>
      </w:pPr>
    </w:p>
    <w:p w14:paraId="1D2AE375" w14:textId="77777777" w:rsidR="002704BA" w:rsidRPr="00DE27BF" w:rsidRDefault="002704BA" w:rsidP="00BB64E9">
      <w:pPr>
        <w:jc w:val="both"/>
        <w:rPr>
          <w:b/>
          <w:szCs w:val="20"/>
          <w:lang w:val="sl-SI"/>
        </w:rPr>
      </w:pPr>
    </w:p>
    <w:p w14:paraId="1164B66E" w14:textId="77777777" w:rsidR="00B203FB" w:rsidRPr="00DE27BF" w:rsidRDefault="008F3D11" w:rsidP="00BB64E9">
      <w:pPr>
        <w:jc w:val="both"/>
        <w:rPr>
          <w:b/>
          <w:szCs w:val="20"/>
          <w:lang w:val="sl-SI"/>
        </w:rPr>
      </w:pPr>
      <w:r w:rsidRPr="00DE27BF">
        <w:rPr>
          <w:b/>
          <w:szCs w:val="20"/>
          <w:lang w:val="sl-SI"/>
        </w:rPr>
        <w:t>Zadeva:</w:t>
      </w:r>
      <w:r w:rsidR="00656C05" w:rsidRPr="00DE27BF">
        <w:rPr>
          <w:b/>
          <w:szCs w:val="20"/>
          <w:lang w:val="sl-SI"/>
        </w:rPr>
        <w:t xml:space="preserve"> </w:t>
      </w:r>
      <w:bookmarkStart w:id="0" w:name="_GoBack"/>
      <w:r w:rsidR="00782D30" w:rsidRPr="00DE27BF">
        <w:rPr>
          <w:b/>
          <w:szCs w:val="20"/>
          <w:lang w:val="sl-SI"/>
        </w:rPr>
        <w:t>Premestitev javnega uslužbenca, nedoseganje izobrazbene stopnje</w:t>
      </w:r>
    </w:p>
    <w:bookmarkEnd w:id="0"/>
    <w:p w14:paraId="5FB752E8" w14:textId="77777777" w:rsidR="005F3825" w:rsidRPr="00DE27BF" w:rsidRDefault="005F3825" w:rsidP="00BB64E9">
      <w:pPr>
        <w:jc w:val="both"/>
        <w:rPr>
          <w:szCs w:val="20"/>
          <w:lang w:val="sl-SI"/>
        </w:rPr>
      </w:pPr>
    </w:p>
    <w:p w14:paraId="16F469EC" w14:textId="77777777" w:rsidR="00447D5B" w:rsidRDefault="00447D5B" w:rsidP="00BB64E9">
      <w:pPr>
        <w:jc w:val="both"/>
        <w:rPr>
          <w:szCs w:val="20"/>
          <w:lang w:val="sl-SI"/>
        </w:rPr>
      </w:pPr>
    </w:p>
    <w:p w14:paraId="39903BD5" w14:textId="77777777" w:rsidR="008F3D11" w:rsidRPr="00DE27BF" w:rsidRDefault="008F3D11" w:rsidP="00BB64E9">
      <w:pPr>
        <w:jc w:val="both"/>
        <w:rPr>
          <w:szCs w:val="20"/>
          <w:lang w:val="sl-SI"/>
        </w:rPr>
      </w:pPr>
      <w:r w:rsidRPr="00DE27BF">
        <w:rPr>
          <w:szCs w:val="20"/>
          <w:lang w:val="sl-SI"/>
        </w:rPr>
        <w:t>Spoštovani!</w:t>
      </w:r>
    </w:p>
    <w:p w14:paraId="6D541D96" w14:textId="77777777" w:rsidR="00F3150E" w:rsidRPr="00DE27BF" w:rsidRDefault="00F3150E" w:rsidP="00BB64E9">
      <w:pPr>
        <w:jc w:val="both"/>
        <w:rPr>
          <w:szCs w:val="20"/>
          <w:lang w:val="sl-SI"/>
        </w:rPr>
      </w:pPr>
    </w:p>
    <w:p w14:paraId="4F000112" w14:textId="77777777" w:rsidR="00ED4BDE" w:rsidRPr="00DE27BF" w:rsidRDefault="00ED4BDE" w:rsidP="00BB64E9">
      <w:pPr>
        <w:jc w:val="both"/>
        <w:rPr>
          <w:szCs w:val="20"/>
          <w:lang w:val="sl-SI"/>
        </w:rPr>
      </w:pPr>
      <w:r w:rsidRPr="00DE27BF">
        <w:rPr>
          <w:szCs w:val="20"/>
          <w:lang w:val="sl-SI"/>
        </w:rPr>
        <w:t xml:space="preserve">Prejeli smo vaše vprašanje glede premestitve javnega uslužbenca, ki ima 20 let delovnih izkušenj in pridobljeno </w:t>
      </w:r>
      <w:proofErr w:type="spellStart"/>
      <w:r w:rsidRPr="00DE27BF">
        <w:rPr>
          <w:szCs w:val="20"/>
          <w:lang w:val="sl-SI"/>
        </w:rPr>
        <w:t>predbolonjsko</w:t>
      </w:r>
      <w:proofErr w:type="spellEnd"/>
      <w:r w:rsidRPr="00DE27BF">
        <w:rPr>
          <w:szCs w:val="20"/>
          <w:lang w:val="sl-SI"/>
        </w:rPr>
        <w:t xml:space="preserve"> stopnjo (višješolski strokovni program, 6. raven slovenskega ogrodja klasifikacij).</w:t>
      </w:r>
      <w:r w:rsidR="008B4FED">
        <w:rPr>
          <w:szCs w:val="20"/>
          <w:lang w:val="sl-SI"/>
        </w:rPr>
        <w:t xml:space="preserve"> Javni uslužbenec z</w:t>
      </w:r>
      <w:r w:rsidRPr="00DE27BF">
        <w:rPr>
          <w:szCs w:val="20"/>
          <w:lang w:val="sl-SI"/>
        </w:rPr>
        <w:t>as</w:t>
      </w:r>
      <w:r w:rsidR="008B4FED">
        <w:rPr>
          <w:szCs w:val="20"/>
          <w:lang w:val="sl-SI"/>
        </w:rPr>
        <w:t xml:space="preserve">eda delovno mesto vodje službe v VII/2 tarifnem razredu. </w:t>
      </w:r>
      <w:r w:rsidRPr="00DE27BF">
        <w:rPr>
          <w:szCs w:val="20"/>
          <w:lang w:val="sl-SI"/>
        </w:rPr>
        <w:t>Zaradi organizacijskih sprememb želite javnega uslužbenca z njegovim soglasjem/privolitvijo premestiti iz delovnega mesta vodje službe na delovno mesto znotraj iste organizacijske enote, ovrednoteno z nižjim plačnim razredom, kot je delovno mesto, ki ga trenutno zaseda, prav tako v VII/2 tarifnem razredu. Zanima vas, ali je taka sprememba dopu</w:t>
      </w:r>
      <w:r w:rsidR="00E840EA">
        <w:rPr>
          <w:szCs w:val="20"/>
          <w:lang w:val="sl-SI"/>
        </w:rPr>
        <w:t>stna, torej ali se lahko javnega uslužbenca</w:t>
      </w:r>
      <w:r w:rsidRPr="00DE27BF">
        <w:rPr>
          <w:szCs w:val="20"/>
          <w:lang w:val="sl-SI"/>
        </w:rPr>
        <w:t xml:space="preserve"> s VI. stopnjo izobrazbe zaposli (premesti) na drugo delovno mesto</w:t>
      </w:r>
      <w:r w:rsidR="006A6240">
        <w:rPr>
          <w:szCs w:val="20"/>
          <w:lang w:val="sl-SI"/>
        </w:rPr>
        <w:t>, ki je prav tako</w:t>
      </w:r>
      <w:r w:rsidRPr="00DE27BF">
        <w:rPr>
          <w:szCs w:val="20"/>
          <w:lang w:val="sl-SI"/>
        </w:rPr>
        <w:t xml:space="preserve"> v VII/2 tarifnem razredu. </w:t>
      </w:r>
    </w:p>
    <w:p w14:paraId="4E35F9DD" w14:textId="77777777" w:rsidR="00ED4BDE" w:rsidRPr="00DE27BF" w:rsidRDefault="00ED4BDE" w:rsidP="00BB64E9">
      <w:pPr>
        <w:jc w:val="both"/>
        <w:rPr>
          <w:szCs w:val="20"/>
          <w:lang w:val="sl-SI"/>
        </w:rPr>
      </w:pPr>
    </w:p>
    <w:p w14:paraId="07BF6376" w14:textId="77777777" w:rsidR="00ED4BDE" w:rsidRPr="00DE27BF" w:rsidRDefault="00C5019B" w:rsidP="00BB64E9">
      <w:pPr>
        <w:jc w:val="both"/>
        <w:rPr>
          <w:szCs w:val="20"/>
          <w:lang w:val="sl-SI"/>
        </w:rPr>
      </w:pPr>
      <w:r>
        <w:rPr>
          <w:szCs w:val="20"/>
          <w:lang w:val="sl-SI"/>
        </w:rPr>
        <w:t>Ker gre za univerzo,</w:t>
      </w:r>
      <w:r w:rsidR="00590B26" w:rsidRPr="00DE27BF">
        <w:rPr>
          <w:szCs w:val="20"/>
          <w:lang w:val="sl-SI"/>
        </w:rPr>
        <w:t xml:space="preserve"> se uporabljajo določbe Zakona o delovnih razmerjih</w:t>
      </w:r>
      <w:r w:rsidR="005E0879" w:rsidRPr="00DE27BF">
        <w:rPr>
          <w:szCs w:val="20"/>
          <w:lang w:val="sl-SI"/>
        </w:rPr>
        <w:t xml:space="preserve"> </w:t>
      </w:r>
      <w:r w:rsidR="005E0879" w:rsidRPr="00DE27BF">
        <w:rPr>
          <w:lang w:val="sl-SI"/>
        </w:rPr>
        <w:t xml:space="preserve">(Uradni list RS, št. </w:t>
      </w:r>
      <w:r w:rsidR="00E62F12">
        <w:fldChar w:fldCharType="begin"/>
      </w:r>
      <w:r w:rsidR="00E62F12" w:rsidRPr="00E62F12">
        <w:rPr>
          <w:lang w:val="sl-SI"/>
        </w:rPr>
        <w:instrText xml:space="preserve"> HYPERLINK "http://www.uradni-list.si/1/objava.jsp?sop=2013-01-0784" \t "_blank" \o "Zakon o delovnih razmerjih (ZDR-1)" </w:instrText>
      </w:r>
      <w:r w:rsidR="00E62F12">
        <w:fldChar w:fldCharType="separate"/>
      </w:r>
      <w:r w:rsidR="005E0879" w:rsidRPr="00DE27BF">
        <w:rPr>
          <w:lang w:val="sl-SI"/>
        </w:rPr>
        <w:t>21/13</w:t>
      </w:r>
      <w:r w:rsidR="00E62F12">
        <w:rPr>
          <w:lang w:val="sl-SI"/>
        </w:rPr>
        <w:fldChar w:fldCharType="end"/>
      </w:r>
      <w:r w:rsidR="005E0879" w:rsidRPr="00DE27BF">
        <w:rPr>
          <w:lang w:val="sl-SI"/>
        </w:rPr>
        <w:t xml:space="preserve">, </w:t>
      </w:r>
      <w:hyperlink r:id="rId8" w:tgtFrame="_blank" w:tooltip="Popravek Zakona o delovnih razmerjih" w:history="1">
        <w:r w:rsidR="005E0879" w:rsidRPr="00DE27BF">
          <w:rPr>
            <w:lang w:val="sl-SI"/>
          </w:rPr>
          <w:t xml:space="preserve">78/13 – </w:t>
        </w:r>
        <w:proofErr w:type="spellStart"/>
        <w:r w:rsidR="005E0879" w:rsidRPr="00DE27BF">
          <w:rPr>
            <w:lang w:val="sl-SI"/>
          </w:rPr>
          <w:t>popr</w:t>
        </w:r>
        <w:proofErr w:type="spellEnd"/>
        <w:r w:rsidR="005E0879" w:rsidRPr="00DE27BF">
          <w:rPr>
            <w:lang w:val="sl-SI"/>
          </w:rPr>
          <w:t>.</w:t>
        </w:r>
      </w:hyperlink>
      <w:r w:rsidR="005E0879" w:rsidRPr="00DE27BF">
        <w:rPr>
          <w:lang w:val="sl-SI"/>
        </w:rPr>
        <w:t xml:space="preserve">, </w:t>
      </w:r>
      <w:hyperlink r:id="rId9" w:tgtFrame="_blank" w:tooltip="Zakon o zaposlovanju, samozaposlovanju in delu tujcev" w:history="1">
        <w:r w:rsidR="005E0879" w:rsidRPr="00DE27BF">
          <w:rPr>
            <w:lang w:val="sl-SI"/>
          </w:rPr>
          <w:t>47/15</w:t>
        </w:r>
      </w:hyperlink>
      <w:r w:rsidR="005E0879" w:rsidRPr="00DE27BF">
        <w:rPr>
          <w:lang w:val="sl-SI"/>
        </w:rPr>
        <w:t xml:space="preserve"> – ZZSDT, </w:t>
      </w:r>
      <w:hyperlink r:id="rId10" w:tgtFrame="_blank" w:tooltip="Zakon o spremembah in dopolnitvah Pomorskega zakonika" w:history="1">
        <w:r w:rsidR="005E0879" w:rsidRPr="00DE27BF">
          <w:rPr>
            <w:lang w:val="sl-SI"/>
          </w:rPr>
          <w:t>33/16</w:t>
        </w:r>
      </w:hyperlink>
      <w:r w:rsidR="005E0879" w:rsidRPr="00DE27BF">
        <w:rPr>
          <w:lang w:val="sl-SI"/>
        </w:rPr>
        <w:t xml:space="preserve"> – PZ-F, </w:t>
      </w:r>
      <w:hyperlink r:id="rId11" w:tgtFrame="_blank" w:tooltip="Zakon o dopolnitvah Zakona o delovnih razmerjih" w:history="1">
        <w:r w:rsidR="005E0879" w:rsidRPr="00DE27BF">
          <w:rPr>
            <w:lang w:val="sl-SI"/>
          </w:rPr>
          <w:t>52/16</w:t>
        </w:r>
      </w:hyperlink>
      <w:r w:rsidR="005E0879" w:rsidRPr="00DE27BF">
        <w:rPr>
          <w:lang w:val="sl-SI"/>
        </w:rPr>
        <w:t xml:space="preserve"> in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5E0879" w:rsidRPr="00DE27BF">
          <w:rPr>
            <w:lang w:val="sl-SI"/>
          </w:rPr>
          <w:t>15/17</w:t>
        </w:r>
      </w:hyperlink>
      <w:r w:rsidR="005E0879" w:rsidRPr="00DE27BF">
        <w:rPr>
          <w:lang w:val="sl-SI"/>
        </w:rPr>
        <w:t xml:space="preserve"> – </w:t>
      </w:r>
      <w:proofErr w:type="spellStart"/>
      <w:r w:rsidR="005E0879" w:rsidRPr="00DE27BF">
        <w:rPr>
          <w:lang w:val="sl-SI"/>
        </w:rPr>
        <w:t>odl</w:t>
      </w:r>
      <w:proofErr w:type="spellEnd"/>
      <w:r w:rsidR="005E0879" w:rsidRPr="00DE27BF">
        <w:rPr>
          <w:lang w:val="sl-SI"/>
        </w:rPr>
        <w:t>. US</w:t>
      </w:r>
      <w:r>
        <w:rPr>
          <w:lang w:val="sl-SI"/>
        </w:rPr>
        <w:t>, v nadaljevanju: Zakon o delovnih razmerjih</w:t>
      </w:r>
      <w:r w:rsidR="005E0879" w:rsidRPr="00DE27BF">
        <w:rPr>
          <w:lang w:val="sl-SI"/>
        </w:rPr>
        <w:t>)</w:t>
      </w:r>
      <w:r w:rsidR="00590B26" w:rsidRPr="00DE27BF">
        <w:rPr>
          <w:szCs w:val="20"/>
          <w:lang w:val="sl-SI"/>
        </w:rPr>
        <w:t>, ki je v pristojnosti Ministrstva za delo, družino, socialne zadeve in enake možnosti, ne glede na to pa pojasnjujemo, da sklenitev takšne pogodbe o zaposlitvi oziroma premestitev javnega uslužbenca s VI. stopnjo izobrazbe na delovno mesto v VII/2 tarifnem razredu ni dopustna, ker ne izpolnjuje pogoja glede zahtevane izobrazbe za to delovno mesto. Prvi odstavek 22. člena Zakona o delovnih razmerjih namreč določa, da mora delavec, ki sklene pogodbo o zaposlitvi (kar velja tudi za premestitev), izpolnjevati predpisane, s kolektivno pogodbo ali splošnim aktom delodajalca določene oziroma s strani delodajalca zahtevane in v skladu s prvim odstavkom 25. člena tega zakona objavljene pogoje za opravljanje dela.</w:t>
      </w:r>
    </w:p>
    <w:p w14:paraId="545766FB" w14:textId="77777777" w:rsidR="00ED4BDE" w:rsidRPr="00DE27BF" w:rsidRDefault="00ED4BDE" w:rsidP="00BB64E9">
      <w:pPr>
        <w:jc w:val="both"/>
        <w:rPr>
          <w:szCs w:val="20"/>
          <w:lang w:val="sl-SI"/>
        </w:rPr>
      </w:pPr>
    </w:p>
    <w:p w14:paraId="38167F1B" w14:textId="77777777" w:rsidR="00590B26" w:rsidRPr="00DE27BF" w:rsidRDefault="00590B26" w:rsidP="00BB64E9">
      <w:pPr>
        <w:jc w:val="both"/>
        <w:rPr>
          <w:szCs w:val="20"/>
          <w:lang w:val="sl-SI"/>
        </w:rPr>
      </w:pPr>
      <w:r w:rsidRPr="00DE27BF">
        <w:rPr>
          <w:szCs w:val="20"/>
          <w:lang w:val="sl-SI"/>
        </w:rPr>
        <w:t>Obenem pojasnjujemo, da je bila uporaba določbe prvega odstavka 14. člena Zakona o sistemu plač v javnem sektorju</w:t>
      </w:r>
      <w:r w:rsidR="000E049A" w:rsidRPr="00DE27BF">
        <w:rPr>
          <w:szCs w:val="20"/>
          <w:lang w:val="sl-SI"/>
        </w:rPr>
        <w:t xml:space="preserve"> </w:t>
      </w:r>
      <w:r w:rsidR="000E049A" w:rsidRPr="00DE27BF">
        <w:rPr>
          <w:lang w:val="sl-SI"/>
        </w:rPr>
        <w:t xml:space="preserve">(Uradni list RS, št. </w:t>
      </w:r>
      <w:r w:rsidR="00E62F12">
        <w:fldChar w:fldCharType="begin"/>
      </w:r>
      <w:r w:rsidR="00E62F12" w:rsidRPr="00E62F12">
        <w:rPr>
          <w:lang w:val="sl-SI"/>
        </w:rPr>
        <w:instrText xml:space="preserve"> HYPERLINK "http://www.uradni-list.si/1/objava.jsp?sop=2009-01-4891" \t "_blank" \o "Zakon o sistemu plač v javnem sektorju (uradno prečiščeno besedilo)" </w:instrText>
      </w:r>
      <w:r w:rsidR="00E62F12">
        <w:fldChar w:fldCharType="separate"/>
      </w:r>
      <w:r w:rsidR="000E049A" w:rsidRPr="00DE27BF">
        <w:rPr>
          <w:lang w:val="sl-SI"/>
        </w:rPr>
        <w:t>108/09</w:t>
      </w:r>
      <w:r w:rsidR="00E62F12">
        <w:rPr>
          <w:lang w:val="sl-SI"/>
        </w:rPr>
        <w:fldChar w:fldCharType="end"/>
      </w:r>
      <w:r w:rsidR="000E049A" w:rsidRPr="00DE27BF">
        <w:rPr>
          <w:lang w:val="sl-SI"/>
        </w:rPr>
        <w:t xml:space="preserve"> – uradno prečiščeno besedilo, </w:t>
      </w:r>
      <w:hyperlink r:id="rId13" w:tgtFrame="_blank" w:tooltip="Zakon o spremembah Zakona o sistemu plač v javnem sektorju" w:history="1">
        <w:r w:rsidR="000E049A" w:rsidRPr="00DE27BF">
          <w:rPr>
            <w:lang w:val="sl-SI"/>
          </w:rPr>
          <w:t>13/10</w:t>
        </w:r>
      </w:hyperlink>
      <w:r w:rsidR="000E049A" w:rsidRPr="00DE27BF">
        <w:rPr>
          <w:lang w:val="sl-SI"/>
        </w:rPr>
        <w:t xml:space="preserve">, </w:t>
      </w:r>
      <w:hyperlink r:id="rId14" w:tgtFrame="_blank" w:tooltip="Zakon o spremembah in dopolnitvah Zakona o sistemu plač v javnem sektorju" w:history="1">
        <w:r w:rsidR="000E049A" w:rsidRPr="00DE27BF">
          <w:rPr>
            <w:lang w:val="sl-SI"/>
          </w:rPr>
          <w:t>59/10</w:t>
        </w:r>
      </w:hyperlink>
      <w:r w:rsidR="000E049A" w:rsidRPr="00DE27BF">
        <w:rPr>
          <w:lang w:val="sl-SI"/>
        </w:rPr>
        <w:t xml:space="preserve">, </w:t>
      </w:r>
      <w:hyperlink r:id="rId15" w:tgtFrame="_blank" w:tooltip="Zakon o spremembi Zakona o sistemu plač v javnem sektorju" w:history="1">
        <w:r w:rsidR="000E049A" w:rsidRPr="00DE27BF">
          <w:rPr>
            <w:lang w:val="sl-SI"/>
          </w:rPr>
          <w:t>85/10</w:t>
        </w:r>
      </w:hyperlink>
      <w:r w:rsidR="000E049A" w:rsidRPr="00DE27BF">
        <w:rPr>
          <w:lang w:val="sl-SI"/>
        </w:rPr>
        <w:t xml:space="preserve">, </w:t>
      </w:r>
      <w:hyperlink r:id="rId16" w:tgtFrame="_blank" w:tooltip="Zakon o spremembi Zakona o sistemu plač v javnem sektorju" w:history="1">
        <w:r w:rsidR="000E049A" w:rsidRPr="00DE27BF">
          <w:rPr>
            <w:lang w:val="sl-SI"/>
          </w:rPr>
          <w:t>107/10</w:t>
        </w:r>
      </w:hyperlink>
      <w:r w:rsidR="000E049A" w:rsidRPr="00DE27BF">
        <w:rPr>
          <w:lang w:val="sl-SI"/>
        </w:rPr>
        <w:t xml:space="preserve">, </w:t>
      </w:r>
      <w:hyperlink r:id="rId17" w:tgtFrame="_blank" w:tooltip="Avtentična razlaga 49.a člena Zakona o sistemu plač v javnem sektorju" w:history="1">
        <w:r w:rsidR="000E049A" w:rsidRPr="00DE27BF">
          <w:rPr>
            <w:lang w:val="sl-SI"/>
          </w:rPr>
          <w:t>35/11</w:t>
        </w:r>
      </w:hyperlink>
      <w:r w:rsidR="000E049A" w:rsidRPr="00DE27BF">
        <w:rPr>
          <w:lang w:val="sl-SI"/>
        </w:rPr>
        <w:t xml:space="preserve"> – ORZSPJS49a, </w:t>
      </w:r>
      <w:hyperlink r:id="rId18"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0E049A" w:rsidRPr="00DE27BF">
          <w:rPr>
            <w:lang w:val="sl-SI"/>
          </w:rPr>
          <w:t>27/12</w:t>
        </w:r>
      </w:hyperlink>
      <w:r w:rsidR="000E049A" w:rsidRPr="00DE27BF">
        <w:rPr>
          <w:lang w:val="sl-SI"/>
        </w:rPr>
        <w:t xml:space="preserve"> – </w:t>
      </w:r>
      <w:proofErr w:type="spellStart"/>
      <w:r w:rsidR="000E049A" w:rsidRPr="00DE27BF">
        <w:rPr>
          <w:lang w:val="sl-SI"/>
        </w:rPr>
        <w:t>odl</w:t>
      </w:r>
      <w:proofErr w:type="spellEnd"/>
      <w:r w:rsidR="000E049A" w:rsidRPr="00DE27BF">
        <w:rPr>
          <w:lang w:val="sl-SI"/>
        </w:rPr>
        <w:t xml:space="preserve">. US, </w:t>
      </w:r>
      <w:hyperlink r:id="rId19" w:tgtFrame="_blank" w:tooltip="Zakon za uravnoteženje javnih financ" w:history="1">
        <w:r w:rsidR="000E049A" w:rsidRPr="00DE27BF">
          <w:rPr>
            <w:lang w:val="sl-SI"/>
          </w:rPr>
          <w:t>40/12</w:t>
        </w:r>
      </w:hyperlink>
      <w:r w:rsidR="000E049A" w:rsidRPr="00DE27BF">
        <w:rPr>
          <w:lang w:val="sl-SI"/>
        </w:rPr>
        <w:t xml:space="preserve"> – ZUJF, </w:t>
      </w:r>
      <w:hyperlink r:id="rId20" w:tgtFrame="_blank" w:tooltip="Zakon o spremembi in dopolnitvah Zakona o sistemu plač v javnem sektorju" w:history="1">
        <w:r w:rsidR="000E049A" w:rsidRPr="00DE27BF">
          <w:rPr>
            <w:lang w:val="sl-SI"/>
          </w:rPr>
          <w:t>46/13</w:t>
        </w:r>
      </w:hyperlink>
      <w:r w:rsidR="000E049A" w:rsidRPr="00DE27BF">
        <w:rPr>
          <w:lang w:val="sl-SI"/>
        </w:rPr>
        <w:t xml:space="preserve">, </w:t>
      </w:r>
      <w:hyperlink r:id="rId21" w:tgtFrame="_blank" w:tooltip="Zakon o finančni upravi" w:history="1">
        <w:r w:rsidR="000E049A" w:rsidRPr="00DE27BF">
          <w:rPr>
            <w:lang w:val="sl-SI"/>
          </w:rPr>
          <w:t>25/14</w:t>
        </w:r>
      </w:hyperlink>
      <w:r w:rsidR="000E049A" w:rsidRPr="00DE27BF">
        <w:rPr>
          <w:lang w:val="sl-SI"/>
        </w:rPr>
        <w:t xml:space="preserve"> – ZFU, </w:t>
      </w:r>
      <w:hyperlink r:id="rId22" w:tgtFrame="_blank" w:tooltip="Zakon o spremembah Zakona o sistemu plač v javnem sektorju" w:history="1">
        <w:r w:rsidR="000E049A" w:rsidRPr="00DE27BF">
          <w:rPr>
            <w:lang w:val="sl-SI"/>
          </w:rPr>
          <w:t>50/14</w:t>
        </w:r>
      </w:hyperlink>
      <w:r w:rsidR="000E049A" w:rsidRPr="00DE27BF">
        <w:rPr>
          <w:lang w:val="sl-SI"/>
        </w:rPr>
        <w:t xml:space="preserve">, </w:t>
      </w:r>
      <w:hyperlink r:id="rId23" w:tgtFrame="_blank" w:tooltip="Zakon o ukrepih na področju plač in drugih stroškov dela v javnem sektorju za leto 2015" w:history="1">
        <w:r w:rsidR="000E049A" w:rsidRPr="00DE27BF">
          <w:rPr>
            <w:lang w:val="sl-SI"/>
          </w:rPr>
          <w:t>95/14</w:t>
        </w:r>
      </w:hyperlink>
      <w:r w:rsidR="000E049A" w:rsidRPr="00DE27BF">
        <w:rPr>
          <w:lang w:val="sl-SI"/>
        </w:rPr>
        <w:t xml:space="preserve"> – ZUPPJS15, </w:t>
      </w:r>
      <w:hyperlink r:id="rId24" w:tgtFrame="_blank" w:tooltip="Zakon o dopolnitvi Zakona o sistemu plač v javnem sektorju" w:history="1">
        <w:r w:rsidR="000E049A" w:rsidRPr="00DE27BF">
          <w:rPr>
            <w:lang w:val="sl-SI"/>
          </w:rPr>
          <w:t>82/15</w:t>
        </w:r>
      </w:hyperlink>
      <w:r w:rsidR="000E049A" w:rsidRPr="00DE27BF">
        <w:rPr>
          <w:lang w:val="sl-SI"/>
        </w:rPr>
        <w:t xml:space="preserve">, </w:t>
      </w:r>
      <w:hyperlink r:id="rId25" w:tgtFrame="_blank" w:tooltip="Zakon o državnem odvetništvu" w:history="1">
        <w:r w:rsidR="000E049A" w:rsidRPr="00DE27BF">
          <w:rPr>
            <w:lang w:val="sl-SI"/>
          </w:rPr>
          <w:t>23/17</w:t>
        </w:r>
      </w:hyperlink>
      <w:r w:rsidR="000E049A" w:rsidRPr="00DE27BF">
        <w:rPr>
          <w:lang w:val="sl-SI"/>
        </w:rPr>
        <w:t xml:space="preserve"> – </w:t>
      </w:r>
      <w:proofErr w:type="spellStart"/>
      <w:r w:rsidR="000E049A" w:rsidRPr="00DE27BF">
        <w:rPr>
          <w:lang w:val="sl-SI"/>
        </w:rPr>
        <w:t>ZDOdv</w:t>
      </w:r>
      <w:proofErr w:type="spellEnd"/>
      <w:r w:rsidR="000E049A" w:rsidRPr="00DE27BF">
        <w:rPr>
          <w:lang w:val="sl-SI"/>
        </w:rPr>
        <w:t xml:space="preserve"> in </w:t>
      </w:r>
      <w:hyperlink r:id="rId26" w:tgtFrame="_blank" w:tooltip="Zakon o spremembah Zakona o sistemu plač v javnem sektorju" w:history="1">
        <w:r w:rsidR="000E049A" w:rsidRPr="00DE27BF">
          <w:rPr>
            <w:lang w:val="sl-SI"/>
          </w:rPr>
          <w:t>67/17</w:t>
        </w:r>
      </w:hyperlink>
      <w:r w:rsidR="007F3B41">
        <w:rPr>
          <w:lang w:val="sl-SI"/>
        </w:rPr>
        <w:t>, v nadaljevanju: Zakon o sistemu plač v javnem sektorju</w:t>
      </w:r>
      <w:r w:rsidR="000E049A" w:rsidRPr="00DE27BF">
        <w:rPr>
          <w:lang w:val="sl-SI"/>
        </w:rPr>
        <w:t>)</w:t>
      </w:r>
      <w:r w:rsidRPr="00DE27BF">
        <w:rPr>
          <w:szCs w:val="20"/>
          <w:lang w:val="sl-SI"/>
        </w:rPr>
        <w:t xml:space="preserve">, ki določa, da javnemu uslužbencu v primeru, ko opravlja delo na delovnem mestu z nižjo izobrazbo od zahtevane, pripada osnovna plača, ki je za dva plačna razreda nižja od osnovne plače delovnega mesta, na katerem opravlja delo, možna ob prehodu na nov plačni sistem, tako da je veljala le za primere, ko je javni uslužbenec že zasedal delovno mesto, za </w:t>
      </w:r>
      <w:r w:rsidRPr="00DE27BF">
        <w:rPr>
          <w:szCs w:val="20"/>
          <w:lang w:val="sl-SI"/>
        </w:rPr>
        <w:lastRenderedPageBreak/>
        <w:t>katerega ni izpolnjeval pogoja glede zahtevane izobrazbe.</w:t>
      </w:r>
      <w:r w:rsidR="003F0669">
        <w:rPr>
          <w:szCs w:val="20"/>
          <w:lang w:val="sl-SI"/>
        </w:rPr>
        <w:t xml:space="preserve"> V konkretnem primeru </w:t>
      </w:r>
      <w:r w:rsidR="00774707">
        <w:rPr>
          <w:szCs w:val="20"/>
          <w:lang w:val="sl-SI"/>
        </w:rPr>
        <w:t xml:space="preserve">tako </w:t>
      </w:r>
      <w:r w:rsidR="005550A9">
        <w:rPr>
          <w:szCs w:val="20"/>
          <w:lang w:val="sl-SI"/>
        </w:rPr>
        <w:t>prvega odstavka 14. člena Zakona o sis</w:t>
      </w:r>
      <w:r w:rsidR="00774707">
        <w:rPr>
          <w:szCs w:val="20"/>
          <w:lang w:val="sl-SI"/>
        </w:rPr>
        <w:t>temu plač v javnem sektorju</w:t>
      </w:r>
      <w:r w:rsidR="005550A9">
        <w:rPr>
          <w:szCs w:val="20"/>
          <w:lang w:val="sl-SI"/>
        </w:rPr>
        <w:t xml:space="preserve"> ni več mogoče uporabiti.</w:t>
      </w:r>
    </w:p>
    <w:p w14:paraId="5216F311" w14:textId="77777777" w:rsidR="002D776D" w:rsidRPr="00DE27BF" w:rsidRDefault="002D776D" w:rsidP="00BB64E9">
      <w:pPr>
        <w:jc w:val="both"/>
        <w:rPr>
          <w:rFonts w:cs="Arial"/>
          <w:bCs/>
          <w:szCs w:val="20"/>
          <w:lang w:val="sl-SI"/>
        </w:rPr>
      </w:pPr>
    </w:p>
    <w:p w14:paraId="5577BF39" w14:textId="77777777" w:rsidR="008F3D11" w:rsidRPr="00DE27BF" w:rsidRDefault="008F3D11" w:rsidP="00BB64E9">
      <w:pPr>
        <w:jc w:val="both"/>
        <w:rPr>
          <w:szCs w:val="20"/>
          <w:lang w:val="sl-SI"/>
        </w:rPr>
      </w:pPr>
      <w:r w:rsidRPr="00DE27BF">
        <w:rPr>
          <w:szCs w:val="20"/>
          <w:lang w:val="sl-SI"/>
        </w:rPr>
        <w:t>S spoštovanjem,</w:t>
      </w:r>
    </w:p>
    <w:p w14:paraId="6DEFC4B2" w14:textId="77777777" w:rsidR="00CC0B99" w:rsidRPr="00DE27BF" w:rsidRDefault="000B6A55" w:rsidP="00BB64E9">
      <w:pPr>
        <w:jc w:val="both"/>
        <w:rPr>
          <w:szCs w:val="20"/>
          <w:lang w:val="sl-SI"/>
        </w:rPr>
      </w:pPr>
      <w:r w:rsidRPr="00DE27BF">
        <w:rPr>
          <w:szCs w:val="20"/>
          <w:lang w:val="sl-SI"/>
        </w:rPr>
        <w:t xml:space="preserve">    </w:t>
      </w:r>
    </w:p>
    <w:p w14:paraId="2259DC73" w14:textId="77777777" w:rsidR="000B6A55" w:rsidRPr="00DE27BF" w:rsidRDefault="00CC0B99" w:rsidP="00BB64E9">
      <w:pPr>
        <w:jc w:val="both"/>
        <w:rPr>
          <w:szCs w:val="20"/>
          <w:lang w:val="sl-SI"/>
        </w:rPr>
      </w:pPr>
      <w:r w:rsidRPr="00DE27BF">
        <w:rPr>
          <w:szCs w:val="20"/>
          <w:lang w:val="sl-SI"/>
        </w:rPr>
        <w:t xml:space="preserve">              </w:t>
      </w:r>
      <w:r w:rsidR="000B6A55" w:rsidRPr="00DE27BF">
        <w:rPr>
          <w:szCs w:val="20"/>
          <w:lang w:val="sl-SI"/>
        </w:rPr>
        <w:t xml:space="preserve">                                                                                                     mag. Igor Kotnik</w:t>
      </w:r>
    </w:p>
    <w:p w14:paraId="6C6ADDF3" w14:textId="77777777" w:rsidR="000B6A55" w:rsidRPr="00DE27BF" w:rsidRDefault="000B6A55" w:rsidP="00BB64E9">
      <w:pPr>
        <w:jc w:val="both"/>
        <w:rPr>
          <w:szCs w:val="20"/>
          <w:lang w:val="sl-SI"/>
        </w:rPr>
      </w:pPr>
      <w:r w:rsidRPr="00DE27BF">
        <w:rPr>
          <w:szCs w:val="20"/>
          <w:lang w:val="sl-SI"/>
        </w:rPr>
        <w:t xml:space="preserve">                                                                                                                   generalni direktor</w:t>
      </w:r>
    </w:p>
    <w:p w14:paraId="5AD199A1" w14:textId="77777777" w:rsidR="00AF6459" w:rsidRDefault="00AF6459" w:rsidP="00447D5B">
      <w:pPr>
        <w:jc w:val="both"/>
        <w:rPr>
          <w:szCs w:val="20"/>
          <w:lang w:val="sl-SI"/>
        </w:rPr>
      </w:pPr>
    </w:p>
    <w:p w14:paraId="35FF9420" w14:textId="77777777" w:rsidR="00447D5B" w:rsidRDefault="00447D5B" w:rsidP="00447D5B">
      <w:pPr>
        <w:jc w:val="both"/>
        <w:rPr>
          <w:szCs w:val="20"/>
          <w:lang w:val="sl-SI"/>
        </w:rPr>
      </w:pPr>
    </w:p>
    <w:p w14:paraId="28E252EA" w14:textId="77777777" w:rsidR="00447D5B" w:rsidRDefault="00447D5B" w:rsidP="00447D5B">
      <w:pPr>
        <w:jc w:val="both"/>
        <w:rPr>
          <w:szCs w:val="20"/>
          <w:lang w:val="sl-SI"/>
        </w:rPr>
      </w:pPr>
    </w:p>
    <w:p w14:paraId="0D9392D5" w14:textId="77777777" w:rsidR="00447D5B" w:rsidRDefault="00447D5B" w:rsidP="00447D5B">
      <w:pPr>
        <w:jc w:val="both"/>
        <w:rPr>
          <w:szCs w:val="20"/>
          <w:lang w:val="sl-SI"/>
        </w:rPr>
      </w:pPr>
      <w:r>
        <w:rPr>
          <w:szCs w:val="20"/>
          <w:lang w:val="sl-SI"/>
        </w:rPr>
        <w:t>Poslati:</w:t>
      </w:r>
    </w:p>
    <w:p w14:paraId="7174B537" w14:textId="77777777" w:rsidR="00447D5B" w:rsidRPr="00DE27BF" w:rsidRDefault="00447D5B" w:rsidP="00447D5B">
      <w:pPr>
        <w:numPr>
          <w:ilvl w:val="0"/>
          <w:numId w:val="10"/>
        </w:numPr>
        <w:jc w:val="both"/>
        <w:rPr>
          <w:szCs w:val="20"/>
          <w:lang w:val="sl-SI"/>
        </w:rPr>
      </w:pPr>
      <w:r>
        <w:rPr>
          <w:szCs w:val="20"/>
          <w:lang w:val="sl-SI"/>
        </w:rPr>
        <w:t>naslovniku po elektronski pošti</w:t>
      </w:r>
    </w:p>
    <w:sectPr w:rsidR="00447D5B" w:rsidRPr="00DE27BF" w:rsidSect="009C2621">
      <w:headerReference w:type="default" r:id="rId27"/>
      <w:headerReference w:type="first" r:id="rId28"/>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AC031" w14:textId="77777777" w:rsidR="003A5686" w:rsidRDefault="003A5686">
      <w:r>
        <w:separator/>
      </w:r>
    </w:p>
  </w:endnote>
  <w:endnote w:type="continuationSeparator" w:id="0">
    <w:p w14:paraId="1A84DE6D" w14:textId="77777777" w:rsidR="003A5686" w:rsidRDefault="003A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1F90E" w14:textId="77777777" w:rsidR="003A5686" w:rsidRDefault="003A5686">
      <w:r>
        <w:separator/>
      </w:r>
    </w:p>
  </w:footnote>
  <w:footnote w:type="continuationSeparator" w:id="0">
    <w:p w14:paraId="70911AD6" w14:textId="77777777" w:rsidR="003A5686" w:rsidRDefault="003A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46F9" w14:textId="77777777" w:rsidR="009C2621" w:rsidRPr="00110CBD" w:rsidRDefault="009C2621" w:rsidP="009C262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096518" w:rsidRPr="00B8505D" w14:paraId="0AABB9FB" w14:textId="77777777" w:rsidTr="002B71EA">
      <w:trPr>
        <w:trHeight w:val="980"/>
      </w:trPr>
      <w:tc>
        <w:tcPr>
          <w:tcW w:w="657" w:type="dxa"/>
        </w:tcPr>
        <w:p w14:paraId="5A8F958C" w14:textId="77777777" w:rsidR="00096518" w:rsidRDefault="00096518" w:rsidP="00096518">
          <w:pPr>
            <w:autoSpaceDE w:val="0"/>
            <w:autoSpaceDN w:val="0"/>
            <w:adjustRightInd w:val="0"/>
            <w:spacing w:line="240" w:lineRule="auto"/>
            <w:rPr>
              <w:rFonts w:ascii="Republika" w:hAnsi="Republika"/>
              <w:color w:val="529DBA"/>
              <w:szCs w:val="20"/>
            </w:rPr>
          </w:pPr>
          <w:r>
            <w:rPr>
              <w:noProof/>
            </w:rPr>
            <w:drawing>
              <wp:inline distT="0" distB="0" distL="0" distR="0" wp14:anchorId="790A99F6" wp14:editId="26C17305">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5168F3E6" w14:textId="77777777" w:rsidR="00096518" w:rsidRDefault="00096518" w:rsidP="00096518">
          <w:pPr>
            <w:autoSpaceDE w:val="0"/>
            <w:autoSpaceDN w:val="0"/>
            <w:adjustRightInd w:val="0"/>
            <w:spacing w:line="240" w:lineRule="auto"/>
            <w:rPr>
              <w:rFonts w:ascii="Republika" w:hAnsi="Republika"/>
              <w:color w:val="529DBA"/>
              <w:szCs w:val="20"/>
            </w:rPr>
          </w:pPr>
        </w:p>
      </w:tc>
      <w:tc>
        <w:tcPr>
          <w:tcW w:w="4644" w:type="dxa"/>
        </w:tcPr>
        <w:p w14:paraId="4261A8CE" w14:textId="77777777" w:rsidR="00096518" w:rsidRPr="00E62F12" w:rsidRDefault="00096518" w:rsidP="00096518">
          <w:pPr>
            <w:autoSpaceDE w:val="0"/>
            <w:autoSpaceDN w:val="0"/>
            <w:adjustRightInd w:val="0"/>
            <w:spacing w:line="240" w:lineRule="auto"/>
            <w:ind w:left="102" w:hanging="45"/>
            <w:rPr>
              <w:rFonts w:ascii="Republika" w:hAnsi="Republika" w:cs="Republika"/>
              <w:color w:val="000000" w:themeColor="text1"/>
              <w:szCs w:val="20"/>
              <w:lang w:val="it-IT"/>
            </w:rPr>
          </w:pPr>
          <w:r w:rsidRPr="00E62F12">
            <w:rPr>
              <w:rFonts w:ascii="Republika" w:hAnsi="Republika" w:cs="Republika"/>
              <w:color w:val="000000" w:themeColor="text1"/>
              <w:szCs w:val="20"/>
              <w:lang w:val="it-IT"/>
            </w:rPr>
            <w:t>REPUBLIKA SLOVENIJA</w:t>
          </w:r>
        </w:p>
        <w:p w14:paraId="3795B00B" w14:textId="77777777" w:rsidR="00096518" w:rsidRPr="00E62F12" w:rsidRDefault="00096518" w:rsidP="00096518">
          <w:pPr>
            <w:autoSpaceDE w:val="0"/>
            <w:autoSpaceDN w:val="0"/>
            <w:adjustRightInd w:val="0"/>
            <w:spacing w:line="240" w:lineRule="auto"/>
            <w:ind w:left="102" w:hanging="45"/>
            <w:rPr>
              <w:rFonts w:ascii="Republika" w:hAnsi="Republika" w:cs="Republika"/>
              <w:b/>
              <w:bCs/>
              <w:color w:val="000000" w:themeColor="text1"/>
              <w:sz w:val="12"/>
              <w:szCs w:val="12"/>
              <w:lang w:val="it-IT"/>
            </w:rPr>
          </w:pPr>
          <w:r w:rsidRPr="00E62F12">
            <w:rPr>
              <w:rFonts w:ascii="Republika" w:hAnsi="Republika" w:cs="Republika"/>
              <w:b/>
              <w:bCs/>
              <w:color w:val="000000" w:themeColor="text1"/>
              <w:szCs w:val="20"/>
              <w:lang w:val="it-IT"/>
            </w:rPr>
            <w:t>MINISTRSTVO ZA JAVNO UPRAVO</w:t>
          </w:r>
          <w:r w:rsidRPr="00E62F12">
            <w:rPr>
              <w:rFonts w:ascii="Republika" w:hAnsi="Republika" w:cs="Republika"/>
              <w:b/>
              <w:bCs/>
              <w:color w:val="000000" w:themeColor="text1"/>
              <w:szCs w:val="20"/>
              <w:lang w:val="it-IT"/>
            </w:rPr>
            <w:br/>
          </w:r>
        </w:p>
        <w:p w14:paraId="048F5B3C" w14:textId="77777777" w:rsidR="00096518" w:rsidRPr="00B8505D" w:rsidRDefault="00096518" w:rsidP="00096518">
          <w:pPr>
            <w:autoSpaceDE w:val="0"/>
            <w:autoSpaceDN w:val="0"/>
            <w:adjustRightInd w:val="0"/>
            <w:spacing w:line="240" w:lineRule="auto"/>
            <w:ind w:hanging="45"/>
            <w:rPr>
              <w:rFonts w:ascii="Republika" w:hAnsi="Republika"/>
              <w:color w:val="529DBA"/>
              <w:sz w:val="16"/>
              <w:szCs w:val="16"/>
            </w:rPr>
          </w:pPr>
          <w:r w:rsidRPr="00E62F12">
            <w:rPr>
              <w:rFonts w:ascii="Republika" w:hAnsi="Republika" w:cs="Republika"/>
              <w:color w:val="000000" w:themeColor="text1"/>
              <w:szCs w:val="20"/>
              <w:lang w:val="it-IT"/>
            </w:rPr>
            <w:t xml:space="preserve">  </w:t>
          </w:r>
          <w:r w:rsidRPr="008820DC">
            <w:rPr>
              <w:rFonts w:ascii="Republika" w:hAnsi="Republika" w:cs="Republika"/>
              <w:color w:val="000000" w:themeColor="text1"/>
              <w:szCs w:val="20"/>
            </w:rPr>
            <w:t>DIREKTORAT ZA JAVNI SEKTOR</w:t>
          </w:r>
        </w:p>
      </w:tc>
    </w:tr>
  </w:tbl>
  <w:p w14:paraId="7A2AE491" w14:textId="77777777" w:rsidR="00096518" w:rsidRDefault="00096518" w:rsidP="009C2621">
    <w:pPr>
      <w:pStyle w:val="Glava"/>
      <w:tabs>
        <w:tab w:val="clear" w:pos="4320"/>
        <w:tab w:val="clear" w:pos="8640"/>
        <w:tab w:val="left" w:pos="5112"/>
      </w:tabs>
      <w:spacing w:before="120" w:line="240" w:lineRule="exact"/>
      <w:rPr>
        <w:noProof/>
      </w:rPr>
    </w:pPr>
  </w:p>
  <w:p w14:paraId="6C4241D3" w14:textId="38CF0CCD" w:rsidR="009C2621" w:rsidRPr="008F3500" w:rsidRDefault="005935A6" w:rsidP="009C2621">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mc:AlternateContent>
        <mc:Choice Requires="wps">
          <w:drawing>
            <wp:anchor distT="0" distB="0" distL="114300" distR="114300" simplePos="0" relativeHeight="251657216" behindDoc="0" locked="0" layoutInCell="0" allowOverlap="1" wp14:anchorId="09EC1FEE" wp14:editId="4A9E5FD3">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0A9DFD4"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9C2621">
      <w:rPr>
        <w:rFonts w:cs="Arial"/>
        <w:sz w:val="16"/>
        <w:lang w:val="sl-SI"/>
      </w:rPr>
      <w:t>Tržaška cesta 21, 1000 Ljubljana</w:t>
    </w:r>
    <w:r w:rsidR="009C2621" w:rsidRPr="008F3500">
      <w:rPr>
        <w:rFonts w:cs="Arial"/>
        <w:sz w:val="16"/>
        <w:lang w:val="sl-SI"/>
      </w:rPr>
      <w:tab/>
      <w:t xml:space="preserve">T: </w:t>
    </w:r>
    <w:r w:rsidR="009C2621">
      <w:rPr>
        <w:rFonts w:cs="Arial"/>
        <w:sz w:val="16"/>
        <w:lang w:val="sl-SI"/>
      </w:rPr>
      <w:t>01 478 16 50</w:t>
    </w:r>
  </w:p>
  <w:p w14:paraId="44E437CF" w14:textId="77777777" w:rsidR="009C2621" w:rsidRPr="008F3500" w:rsidRDefault="009C2621" w:rsidP="009C262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023DD94B" w14:textId="77777777" w:rsidR="009C2621" w:rsidRPr="008F3500" w:rsidRDefault="009C2621" w:rsidP="009C262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19C5C49A" w14:textId="77777777" w:rsidR="009C2621" w:rsidRPr="008F3500" w:rsidRDefault="009C2621" w:rsidP="009C2621">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2C88"/>
    <w:multiLevelType w:val="hybridMultilevel"/>
    <w:tmpl w:val="3A541CC2"/>
    <w:lvl w:ilvl="0" w:tplc="A7366B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8316C6D"/>
    <w:multiLevelType w:val="hybridMultilevel"/>
    <w:tmpl w:val="04E41984"/>
    <w:lvl w:ilvl="0" w:tplc="0F184A7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7D3E07"/>
    <w:multiLevelType w:val="hybridMultilevel"/>
    <w:tmpl w:val="CB947084"/>
    <w:lvl w:ilvl="0" w:tplc="8ADEF1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BD3928"/>
    <w:multiLevelType w:val="multilevel"/>
    <w:tmpl w:val="FC12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01C24"/>
    <w:multiLevelType w:val="hybridMultilevel"/>
    <w:tmpl w:val="D38077A6"/>
    <w:lvl w:ilvl="0" w:tplc="7C8EC0B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38284D"/>
    <w:multiLevelType w:val="hybridMultilevel"/>
    <w:tmpl w:val="3F54D9D2"/>
    <w:lvl w:ilvl="0" w:tplc="FBBE6C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021D85"/>
    <w:multiLevelType w:val="hybridMultilevel"/>
    <w:tmpl w:val="DDFC9A52"/>
    <w:lvl w:ilvl="0" w:tplc="F24280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5AA419B"/>
    <w:multiLevelType w:val="hybridMultilevel"/>
    <w:tmpl w:val="32FEC5D6"/>
    <w:lvl w:ilvl="0" w:tplc="FF8069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D835DB9"/>
    <w:multiLevelType w:val="hybridMultilevel"/>
    <w:tmpl w:val="8D628F3C"/>
    <w:lvl w:ilvl="0" w:tplc="FBBE6C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270CF"/>
    <w:multiLevelType w:val="hybridMultilevel"/>
    <w:tmpl w:val="B18AAE9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8"/>
  </w:num>
  <w:num w:numId="4">
    <w:abstractNumId w:val="5"/>
  </w:num>
  <w:num w:numId="5">
    <w:abstractNumId w:val="6"/>
  </w:num>
  <w:num w:numId="6">
    <w:abstractNumId w:val="2"/>
  </w:num>
  <w:num w:numId="7">
    <w:abstractNumId w:val="4"/>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1"/>
    <w:rsid w:val="000006EB"/>
    <w:rsid w:val="00010D5A"/>
    <w:rsid w:val="00017525"/>
    <w:rsid w:val="00021076"/>
    <w:rsid w:val="00021148"/>
    <w:rsid w:val="00023AFF"/>
    <w:rsid w:val="0002416A"/>
    <w:rsid w:val="000263A3"/>
    <w:rsid w:val="00030BA8"/>
    <w:rsid w:val="000318BB"/>
    <w:rsid w:val="000330A9"/>
    <w:rsid w:val="000345D2"/>
    <w:rsid w:val="00034ABC"/>
    <w:rsid w:val="00040909"/>
    <w:rsid w:val="00041158"/>
    <w:rsid w:val="0005334D"/>
    <w:rsid w:val="00054642"/>
    <w:rsid w:val="00054787"/>
    <w:rsid w:val="000551F0"/>
    <w:rsid w:val="00057118"/>
    <w:rsid w:val="00060855"/>
    <w:rsid w:val="00061B14"/>
    <w:rsid w:val="00065A5A"/>
    <w:rsid w:val="00072524"/>
    <w:rsid w:val="00075EAE"/>
    <w:rsid w:val="000773B8"/>
    <w:rsid w:val="00077EA6"/>
    <w:rsid w:val="00082E50"/>
    <w:rsid w:val="00096518"/>
    <w:rsid w:val="0009697D"/>
    <w:rsid w:val="000977A6"/>
    <w:rsid w:val="000A1310"/>
    <w:rsid w:val="000A2D53"/>
    <w:rsid w:val="000A34C9"/>
    <w:rsid w:val="000A5CCA"/>
    <w:rsid w:val="000A72AC"/>
    <w:rsid w:val="000B0089"/>
    <w:rsid w:val="000B0E57"/>
    <w:rsid w:val="000B47CD"/>
    <w:rsid w:val="000B6A55"/>
    <w:rsid w:val="000B78B7"/>
    <w:rsid w:val="000B7ADE"/>
    <w:rsid w:val="000C353F"/>
    <w:rsid w:val="000C5AE6"/>
    <w:rsid w:val="000D46B0"/>
    <w:rsid w:val="000D6B95"/>
    <w:rsid w:val="000E049A"/>
    <w:rsid w:val="000E13F6"/>
    <w:rsid w:val="000E3678"/>
    <w:rsid w:val="000E489E"/>
    <w:rsid w:val="000F318E"/>
    <w:rsid w:val="000F3683"/>
    <w:rsid w:val="000F41D7"/>
    <w:rsid w:val="00106D61"/>
    <w:rsid w:val="0011103A"/>
    <w:rsid w:val="001123DD"/>
    <w:rsid w:val="00121A74"/>
    <w:rsid w:val="00122DF7"/>
    <w:rsid w:val="001304B2"/>
    <w:rsid w:val="00130BA2"/>
    <w:rsid w:val="00133012"/>
    <w:rsid w:val="00135278"/>
    <w:rsid w:val="001353FC"/>
    <w:rsid w:val="00141BAA"/>
    <w:rsid w:val="001471AB"/>
    <w:rsid w:val="00147217"/>
    <w:rsid w:val="001508E3"/>
    <w:rsid w:val="0015131D"/>
    <w:rsid w:val="0015203B"/>
    <w:rsid w:val="0015436C"/>
    <w:rsid w:val="001545EA"/>
    <w:rsid w:val="001608FB"/>
    <w:rsid w:val="0016159B"/>
    <w:rsid w:val="001655F4"/>
    <w:rsid w:val="00165CF3"/>
    <w:rsid w:val="00172D55"/>
    <w:rsid w:val="00183294"/>
    <w:rsid w:val="00192B5B"/>
    <w:rsid w:val="00194050"/>
    <w:rsid w:val="00194171"/>
    <w:rsid w:val="00195581"/>
    <w:rsid w:val="001A18C2"/>
    <w:rsid w:val="001A3C13"/>
    <w:rsid w:val="001A43D6"/>
    <w:rsid w:val="001A576A"/>
    <w:rsid w:val="001C2216"/>
    <w:rsid w:val="001D0F96"/>
    <w:rsid w:val="001E0B9C"/>
    <w:rsid w:val="001E17E7"/>
    <w:rsid w:val="001F7AA8"/>
    <w:rsid w:val="001F7B83"/>
    <w:rsid w:val="00203B3D"/>
    <w:rsid w:val="00204F3D"/>
    <w:rsid w:val="0020564C"/>
    <w:rsid w:val="00205EC2"/>
    <w:rsid w:val="00207EAF"/>
    <w:rsid w:val="002120D5"/>
    <w:rsid w:val="00212D93"/>
    <w:rsid w:val="00216D43"/>
    <w:rsid w:val="00223D8D"/>
    <w:rsid w:val="00230DFD"/>
    <w:rsid w:val="00230F1B"/>
    <w:rsid w:val="002313E4"/>
    <w:rsid w:val="002347A7"/>
    <w:rsid w:val="00235CE2"/>
    <w:rsid w:val="00243EF1"/>
    <w:rsid w:val="002442C2"/>
    <w:rsid w:val="002530EB"/>
    <w:rsid w:val="00253554"/>
    <w:rsid w:val="00253C9B"/>
    <w:rsid w:val="00260BAB"/>
    <w:rsid w:val="002656F0"/>
    <w:rsid w:val="00265F75"/>
    <w:rsid w:val="002704BA"/>
    <w:rsid w:val="00275FBC"/>
    <w:rsid w:val="00282761"/>
    <w:rsid w:val="00285562"/>
    <w:rsid w:val="00285D37"/>
    <w:rsid w:val="00287123"/>
    <w:rsid w:val="00290A36"/>
    <w:rsid w:val="00290A7A"/>
    <w:rsid w:val="00296052"/>
    <w:rsid w:val="002A0E87"/>
    <w:rsid w:val="002A665D"/>
    <w:rsid w:val="002A6D77"/>
    <w:rsid w:val="002B0C06"/>
    <w:rsid w:val="002B1575"/>
    <w:rsid w:val="002B2200"/>
    <w:rsid w:val="002B4788"/>
    <w:rsid w:val="002B75B6"/>
    <w:rsid w:val="002D1B40"/>
    <w:rsid w:val="002D4B87"/>
    <w:rsid w:val="002D776D"/>
    <w:rsid w:val="002D7848"/>
    <w:rsid w:val="002E028D"/>
    <w:rsid w:val="002E0665"/>
    <w:rsid w:val="002E0850"/>
    <w:rsid w:val="002E1B5A"/>
    <w:rsid w:val="002E2ACE"/>
    <w:rsid w:val="002E4064"/>
    <w:rsid w:val="002E4DB4"/>
    <w:rsid w:val="002E6252"/>
    <w:rsid w:val="002F2B3E"/>
    <w:rsid w:val="00301262"/>
    <w:rsid w:val="003079B7"/>
    <w:rsid w:val="00311BC0"/>
    <w:rsid w:val="00315BA5"/>
    <w:rsid w:val="003217D4"/>
    <w:rsid w:val="0032378B"/>
    <w:rsid w:val="00327D69"/>
    <w:rsid w:val="0033377B"/>
    <w:rsid w:val="0033756A"/>
    <w:rsid w:val="003378F4"/>
    <w:rsid w:val="00340A44"/>
    <w:rsid w:val="00344453"/>
    <w:rsid w:val="00347B34"/>
    <w:rsid w:val="0035141A"/>
    <w:rsid w:val="00352ADC"/>
    <w:rsid w:val="00353AEC"/>
    <w:rsid w:val="00361229"/>
    <w:rsid w:val="0036138E"/>
    <w:rsid w:val="0036466B"/>
    <w:rsid w:val="003653A3"/>
    <w:rsid w:val="0037177B"/>
    <w:rsid w:val="0037661B"/>
    <w:rsid w:val="00382AA0"/>
    <w:rsid w:val="00396B8B"/>
    <w:rsid w:val="0039745F"/>
    <w:rsid w:val="003A0780"/>
    <w:rsid w:val="003A125E"/>
    <w:rsid w:val="003A5686"/>
    <w:rsid w:val="003A6B00"/>
    <w:rsid w:val="003B3D25"/>
    <w:rsid w:val="003B5AE6"/>
    <w:rsid w:val="003C3D13"/>
    <w:rsid w:val="003D415F"/>
    <w:rsid w:val="003D44E7"/>
    <w:rsid w:val="003D72C3"/>
    <w:rsid w:val="003D7E55"/>
    <w:rsid w:val="003E1DB7"/>
    <w:rsid w:val="003E7DF2"/>
    <w:rsid w:val="003F0669"/>
    <w:rsid w:val="003F0EDD"/>
    <w:rsid w:val="003F1C86"/>
    <w:rsid w:val="003F58E1"/>
    <w:rsid w:val="003F750B"/>
    <w:rsid w:val="00403393"/>
    <w:rsid w:val="004045B9"/>
    <w:rsid w:val="00410318"/>
    <w:rsid w:val="004135A8"/>
    <w:rsid w:val="004321EA"/>
    <w:rsid w:val="00447D5B"/>
    <w:rsid w:val="00451C4C"/>
    <w:rsid w:val="00452E27"/>
    <w:rsid w:val="00453338"/>
    <w:rsid w:val="00454FC5"/>
    <w:rsid w:val="00455799"/>
    <w:rsid w:val="00455CE9"/>
    <w:rsid w:val="004579EF"/>
    <w:rsid w:val="00460668"/>
    <w:rsid w:val="00464436"/>
    <w:rsid w:val="00466077"/>
    <w:rsid w:val="00466F36"/>
    <w:rsid w:val="004714F7"/>
    <w:rsid w:val="004756CD"/>
    <w:rsid w:val="00475988"/>
    <w:rsid w:val="00475D11"/>
    <w:rsid w:val="00492847"/>
    <w:rsid w:val="0049313B"/>
    <w:rsid w:val="004943EB"/>
    <w:rsid w:val="004A1BAB"/>
    <w:rsid w:val="004A623F"/>
    <w:rsid w:val="004A7311"/>
    <w:rsid w:val="004B2098"/>
    <w:rsid w:val="004B3A67"/>
    <w:rsid w:val="004B4C1A"/>
    <w:rsid w:val="004C4EEE"/>
    <w:rsid w:val="004C5D1F"/>
    <w:rsid w:val="004D6E92"/>
    <w:rsid w:val="004E4313"/>
    <w:rsid w:val="004E6D96"/>
    <w:rsid w:val="004F2623"/>
    <w:rsid w:val="005029EA"/>
    <w:rsid w:val="005272BE"/>
    <w:rsid w:val="00527E08"/>
    <w:rsid w:val="00536EFF"/>
    <w:rsid w:val="00543184"/>
    <w:rsid w:val="005446D1"/>
    <w:rsid w:val="00546AF7"/>
    <w:rsid w:val="005524B1"/>
    <w:rsid w:val="005550A9"/>
    <w:rsid w:val="00561013"/>
    <w:rsid w:val="0058086B"/>
    <w:rsid w:val="00581996"/>
    <w:rsid w:val="00582374"/>
    <w:rsid w:val="00590B26"/>
    <w:rsid w:val="00593348"/>
    <w:rsid w:val="005935A6"/>
    <w:rsid w:val="00593F77"/>
    <w:rsid w:val="005945ED"/>
    <w:rsid w:val="00597953"/>
    <w:rsid w:val="005A1FA0"/>
    <w:rsid w:val="005A6028"/>
    <w:rsid w:val="005C00DB"/>
    <w:rsid w:val="005C477E"/>
    <w:rsid w:val="005C746C"/>
    <w:rsid w:val="005D1A57"/>
    <w:rsid w:val="005D3BA5"/>
    <w:rsid w:val="005D4FAF"/>
    <w:rsid w:val="005D61FC"/>
    <w:rsid w:val="005E0879"/>
    <w:rsid w:val="005E6165"/>
    <w:rsid w:val="005E79E7"/>
    <w:rsid w:val="005E7B1B"/>
    <w:rsid w:val="005F16E7"/>
    <w:rsid w:val="005F1DAD"/>
    <w:rsid w:val="005F2D72"/>
    <w:rsid w:val="005F3825"/>
    <w:rsid w:val="00603DB8"/>
    <w:rsid w:val="00610A5A"/>
    <w:rsid w:val="00617D10"/>
    <w:rsid w:val="00626995"/>
    <w:rsid w:val="00626C62"/>
    <w:rsid w:val="00627E70"/>
    <w:rsid w:val="006325E9"/>
    <w:rsid w:val="00633B82"/>
    <w:rsid w:val="0063587D"/>
    <w:rsid w:val="00643677"/>
    <w:rsid w:val="00645BD6"/>
    <w:rsid w:val="00652823"/>
    <w:rsid w:val="00656C05"/>
    <w:rsid w:val="00657159"/>
    <w:rsid w:val="0066081F"/>
    <w:rsid w:val="006631A3"/>
    <w:rsid w:val="00665B5A"/>
    <w:rsid w:val="00671A9C"/>
    <w:rsid w:val="00682E17"/>
    <w:rsid w:val="00686B92"/>
    <w:rsid w:val="006874D9"/>
    <w:rsid w:val="00690106"/>
    <w:rsid w:val="006A522C"/>
    <w:rsid w:val="006A6240"/>
    <w:rsid w:val="006B3146"/>
    <w:rsid w:val="006B6067"/>
    <w:rsid w:val="006B7ACD"/>
    <w:rsid w:val="006C3719"/>
    <w:rsid w:val="006C44C2"/>
    <w:rsid w:val="006C6598"/>
    <w:rsid w:val="006C6F07"/>
    <w:rsid w:val="006D1BFE"/>
    <w:rsid w:val="006D438E"/>
    <w:rsid w:val="006E2B27"/>
    <w:rsid w:val="006E537B"/>
    <w:rsid w:val="006E61A1"/>
    <w:rsid w:val="006E6AF5"/>
    <w:rsid w:val="006F221A"/>
    <w:rsid w:val="007048EE"/>
    <w:rsid w:val="00707DB3"/>
    <w:rsid w:val="00711650"/>
    <w:rsid w:val="00711D09"/>
    <w:rsid w:val="007131D5"/>
    <w:rsid w:val="00714B5D"/>
    <w:rsid w:val="00716118"/>
    <w:rsid w:val="00722D70"/>
    <w:rsid w:val="007233DA"/>
    <w:rsid w:val="00732A7A"/>
    <w:rsid w:val="007340F2"/>
    <w:rsid w:val="0073604F"/>
    <w:rsid w:val="007419DB"/>
    <w:rsid w:val="00744C4F"/>
    <w:rsid w:val="007466CE"/>
    <w:rsid w:val="007500D1"/>
    <w:rsid w:val="00751A33"/>
    <w:rsid w:val="00751DF3"/>
    <w:rsid w:val="00755426"/>
    <w:rsid w:val="00755776"/>
    <w:rsid w:val="00762664"/>
    <w:rsid w:val="00762C4F"/>
    <w:rsid w:val="007718F4"/>
    <w:rsid w:val="00772BE5"/>
    <w:rsid w:val="00773274"/>
    <w:rsid w:val="00773686"/>
    <w:rsid w:val="00774707"/>
    <w:rsid w:val="00776CB1"/>
    <w:rsid w:val="00776E73"/>
    <w:rsid w:val="00777A09"/>
    <w:rsid w:val="00782D30"/>
    <w:rsid w:val="00784C6D"/>
    <w:rsid w:val="00785AAD"/>
    <w:rsid w:val="007861A1"/>
    <w:rsid w:val="00786438"/>
    <w:rsid w:val="00790EBD"/>
    <w:rsid w:val="0079608A"/>
    <w:rsid w:val="007976AD"/>
    <w:rsid w:val="007A211F"/>
    <w:rsid w:val="007A5441"/>
    <w:rsid w:val="007A7BE8"/>
    <w:rsid w:val="007B0F04"/>
    <w:rsid w:val="007B4016"/>
    <w:rsid w:val="007B4596"/>
    <w:rsid w:val="007B4A18"/>
    <w:rsid w:val="007C1F00"/>
    <w:rsid w:val="007C25EE"/>
    <w:rsid w:val="007C4939"/>
    <w:rsid w:val="007C5C7B"/>
    <w:rsid w:val="007D2CD4"/>
    <w:rsid w:val="007D6D64"/>
    <w:rsid w:val="007F3B41"/>
    <w:rsid w:val="00802DBD"/>
    <w:rsid w:val="00802F47"/>
    <w:rsid w:val="00806A89"/>
    <w:rsid w:val="00806F31"/>
    <w:rsid w:val="00807788"/>
    <w:rsid w:val="00810C51"/>
    <w:rsid w:val="00816009"/>
    <w:rsid w:val="0081749A"/>
    <w:rsid w:val="00820436"/>
    <w:rsid w:val="00825AD9"/>
    <w:rsid w:val="00826949"/>
    <w:rsid w:val="00832259"/>
    <w:rsid w:val="008371CC"/>
    <w:rsid w:val="0083770D"/>
    <w:rsid w:val="00840EC6"/>
    <w:rsid w:val="00844FBF"/>
    <w:rsid w:val="00862AB0"/>
    <w:rsid w:val="00865A4A"/>
    <w:rsid w:val="0086646D"/>
    <w:rsid w:val="00872877"/>
    <w:rsid w:val="008758E2"/>
    <w:rsid w:val="008804D6"/>
    <w:rsid w:val="00885B55"/>
    <w:rsid w:val="00893B6E"/>
    <w:rsid w:val="008942D8"/>
    <w:rsid w:val="00897391"/>
    <w:rsid w:val="008974F6"/>
    <w:rsid w:val="008A14E5"/>
    <w:rsid w:val="008A3177"/>
    <w:rsid w:val="008B0481"/>
    <w:rsid w:val="008B4FED"/>
    <w:rsid w:val="008B6E6C"/>
    <w:rsid w:val="008C1DA8"/>
    <w:rsid w:val="008C4348"/>
    <w:rsid w:val="008D0E9D"/>
    <w:rsid w:val="008D3EEB"/>
    <w:rsid w:val="008E0D4F"/>
    <w:rsid w:val="008E7B93"/>
    <w:rsid w:val="008F2CBC"/>
    <w:rsid w:val="008F304E"/>
    <w:rsid w:val="008F3D11"/>
    <w:rsid w:val="008F5F69"/>
    <w:rsid w:val="008F6E55"/>
    <w:rsid w:val="008F707D"/>
    <w:rsid w:val="009039FA"/>
    <w:rsid w:val="00905FFA"/>
    <w:rsid w:val="009110F8"/>
    <w:rsid w:val="00913729"/>
    <w:rsid w:val="00920E41"/>
    <w:rsid w:val="00921B6D"/>
    <w:rsid w:val="00922433"/>
    <w:rsid w:val="0092539C"/>
    <w:rsid w:val="0093095D"/>
    <w:rsid w:val="009356A2"/>
    <w:rsid w:val="0093594E"/>
    <w:rsid w:val="009400ED"/>
    <w:rsid w:val="009424AA"/>
    <w:rsid w:val="00944A6C"/>
    <w:rsid w:val="009616DB"/>
    <w:rsid w:val="00961D7F"/>
    <w:rsid w:val="009621F6"/>
    <w:rsid w:val="00966618"/>
    <w:rsid w:val="009675FF"/>
    <w:rsid w:val="009729C7"/>
    <w:rsid w:val="009760AB"/>
    <w:rsid w:val="00980B0E"/>
    <w:rsid w:val="009856B1"/>
    <w:rsid w:val="00986535"/>
    <w:rsid w:val="009941D6"/>
    <w:rsid w:val="009967B1"/>
    <w:rsid w:val="009A273C"/>
    <w:rsid w:val="009B4CB9"/>
    <w:rsid w:val="009C2621"/>
    <w:rsid w:val="009C6601"/>
    <w:rsid w:val="009D17A2"/>
    <w:rsid w:val="009D19C2"/>
    <w:rsid w:val="009D63DF"/>
    <w:rsid w:val="009D6D21"/>
    <w:rsid w:val="009D74A0"/>
    <w:rsid w:val="009E62E8"/>
    <w:rsid w:val="009F1151"/>
    <w:rsid w:val="009F35DD"/>
    <w:rsid w:val="009F48C0"/>
    <w:rsid w:val="009F6694"/>
    <w:rsid w:val="00A016AB"/>
    <w:rsid w:val="00A0281C"/>
    <w:rsid w:val="00A13FBB"/>
    <w:rsid w:val="00A157E9"/>
    <w:rsid w:val="00A165AB"/>
    <w:rsid w:val="00A24BA9"/>
    <w:rsid w:val="00A31041"/>
    <w:rsid w:val="00A34507"/>
    <w:rsid w:val="00A41DD0"/>
    <w:rsid w:val="00A52FC9"/>
    <w:rsid w:val="00A61621"/>
    <w:rsid w:val="00A622EE"/>
    <w:rsid w:val="00A643F9"/>
    <w:rsid w:val="00A64894"/>
    <w:rsid w:val="00A65085"/>
    <w:rsid w:val="00A82DE3"/>
    <w:rsid w:val="00A859B9"/>
    <w:rsid w:val="00A93E86"/>
    <w:rsid w:val="00A969AB"/>
    <w:rsid w:val="00A97A5C"/>
    <w:rsid w:val="00AA18B0"/>
    <w:rsid w:val="00AB2657"/>
    <w:rsid w:val="00AB74AF"/>
    <w:rsid w:val="00AC150C"/>
    <w:rsid w:val="00AC4451"/>
    <w:rsid w:val="00AD0C99"/>
    <w:rsid w:val="00AD27D2"/>
    <w:rsid w:val="00AD657A"/>
    <w:rsid w:val="00AD6816"/>
    <w:rsid w:val="00AE0D79"/>
    <w:rsid w:val="00AE3264"/>
    <w:rsid w:val="00AE3D4C"/>
    <w:rsid w:val="00AE67A3"/>
    <w:rsid w:val="00AE6D88"/>
    <w:rsid w:val="00AF263B"/>
    <w:rsid w:val="00AF5577"/>
    <w:rsid w:val="00AF6459"/>
    <w:rsid w:val="00AF6794"/>
    <w:rsid w:val="00AF73E5"/>
    <w:rsid w:val="00B11D28"/>
    <w:rsid w:val="00B203FB"/>
    <w:rsid w:val="00B22EDB"/>
    <w:rsid w:val="00B25422"/>
    <w:rsid w:val="00B36419"/>
    <w:rsid w:val="00B364C9"/>
    <w:rsid w:val="00B4052E"/>
    <w:rsid w:val="00B470A0"/>
    <w:rsid w:val="00B47138"/>
    <w:rsid w:val="00B5611C"/>
    <w:rsid w:val="00B5686B"/>
    <w:rsid w:val="00B61193"/>
    <w:rsid w:val="00B646E6"/>
    <w:rsid w:val="00B64B9E"/>
    <w:rsid w:val="00B67D3C"/>
    <w:rsid w:val="00B75CD7"/>
    <w:rsid w:val="00B800F1"/>
    <w:rsid w:val="00B941B2"/>
    <w:rsid w:val="00B94E6A"/>
    <w:rsid w:val="00B95AC0"/>
    <w:rsid w:val="00B96BA4"/>
    <w:rsid w:val="00BA091D"/>
    <w:rsid w:val="00BA16FF"/>
    <w:rsid w:val="00BA1C4B"/>
    <w:rsid w:val="00BB341D"/>
    <w:rsid w:val="00BB4829"/>
    <w:rsid w:val="00BB64E9"/>
    <w:rsid w:val="00BC1373"/>
    <w:rsid w:val="00BC4CA5"/>
    <w:rsid w:val="00BC65E9"/>
    <w:rsid w:val="00BC6BB8"/>
    <w:rsid w:val="00BC7C38"/>
    <w:rsid w:val="00BD0CE4"/>
    <w:rsid w:val="00BD4219"/>
    <w:rsid w:val="00BD7031"/>
    <w:rsid w:val="00BD7637"/>
    <w:rsid w:val="00BE3C17"/>
    <w:rsid w:val="00BE78DD"/>
    <w:rsid w:val="00BF6E43"/>
    <w:rsid w:val="00C00CAC"/>
    <w:rsid w:val="00C017E9"/>
    <w:rsid w:val="00C03916"/>
    <w:rsid w:val="00C03EC1"/>
    <w:rsid w:val="00C07BB9"/>
    <w:rsid w:val="00C1598B"/>
    <w:rsid w:val="00C20F82"/>
    <w:rsid w:val="00C220A5"/>
    <w:rsid w:val="00C23B18"/>
    <w:rsid w:val="00C30AE6"/>
    <w:rsid w:val="00C3415E"/>
    <w:rsid w:val="00C3732C"/>
    <w:rsid w:val="00C43F01"/>
    <w:rsid w:val="00C47270"/>
    <w:rsid w:val="00C5019B"/>
    <w:rsid w:val="00C51E5C"/>
    <w:rsid w:val="00C556AF"/>
    <w:rsid w:val="00C57FA4"/>
    <w:rsid w:val="00C6700C"/>
    <w:rsid w:val="00C700EA"/>
    <w:rsid w:val="00C730CA"/>
    <w:rsid w:val="00C73FC7"/>
    <w:rsid w:val="00C7410E"/>
    <w:rsid w:val="00C74671"/>
    <w:rsid w:val="00C818D8"/>
    <w:rsid w:val="00C92912"/>
    <w:rsid w:val="00CB0155"/>
    <w:rsid w:val="00CB1513"/>
    <w:rsid w:val="00CB1F24"/>
    <w:rsid w:val="00CB42E4"/>
    <w:rsid w:val="00CC0B99"/>
    <w:rsid w:val="00CC1067"/>
    <w:rsid w:val="00CC47D6"/>
    <w:rsid w:val="00CC6D35"/>
    <w:rsid w:val="00CC7247"/>
    <w:rsid w:val="00CD6863"/>
    <w:rsid w:val="00CE0E77"/>
    <w:rsid w:val="00CE2C82"/>
    <w:rsid w:val="00CE7EF7"/>
    <w:rsid w:val="00CF7240"/>
    <w:rsid w:val="00D00B11"/>
    <w:rsid w:val="00D01FEA"/>
    <w:rsid w:val="00D05108"/>
    <w:rsid w:val="00D07ACF"/>
    <w:rsid w:val="00D138A2"/>
    <w:rsid w:val="00D15FBA"/>
    <w:rsid w:val="00D2668E"/>
    <w:rsid w:val="00D2769C"/>
    <w:rsid w:val="00D27B60"/>
    <w:rsid w:val="00D37F89"/>
    <w:rsid w:val="00D42A3B"/>
    <w:rsid w:val="00D50347"/>
    <w:rsid w:val="00D52153"/>
    <w:rsid w:val="00D527B3"/>
    <w:rsid w:val="00D53702"/>
    <w:rsid w:val="00D601E3"/>
    <w:rsid w:val="00D610A3"/>
    <w:rsid w:val="00D61598"/>
    <w:rsid w:val="00D616B5"/>
    <w:rsid w:val="00D61EB8"/>
    <w:rsid w:val="00D6288B"/>
    <w:rsid w:val="00D73528"/>
    <w:rsid w:val="00D7507B"/>
    <w:rsid w:val="00D75517"/>
    <w:rsid w:val="00D84F6C"/>
    <w:rsid w:val="00D96940"/>
    <w:rsid w:val="00DA0360"/>
    <w:rsid w:val="00DA7DD5"/>
    <w:rsid w:val="00DC1E27"/>
    <w:rsid w:val="00DC2BD2"/>
    <w:rsid w:val="00DC47B7"/>
    <w:rsid w:val="00DC4B9B"/>
    <w:rsid w:val="00DD3A49"/>
    <w:rsid w:val="00DE01A3"/>
    <w:rsid w:val="00DE035E"/>
    <w:rsid w:val="00DE1C81"/>
    <w:rsid w:val="00DE27BF"/>
    <w:rsid w:val="00DE31AC"/>
    <w:rsid w:val="00DE4B76"/>
    <w:rsid w:val="00DF1546"/>
    <w:rsid w:val="00DF5825"/>
    <w:rsid w:val="00DF7948"/>
    <w:rsid w:val="00E007C3"/>
    <w:rsid w:val="00E00DB5"/>
    <w:rsid w:val="00E02D62"/>
    <w:rsid w:val="00E04CC4"/>
    <w:rsid w:val="00E065C2"/>
    <w:rsid w:val="00E07585"/>
    <w:rsid w:val="00E203C1"/>
    <w:rsid w:val="00E25B9B"/>
    <w:rsid w:val="00E31D1F"/>
    <w:rsid w:val="00E33E6E"/>
    <w:rsid w:val="00E35135"/>
    <w:rsid w:val="00E441D0"/>
    <w:rsid w:val="00E461AB"/>
    <w:rsid w:val="00E47054"/>
    <w:rsid w:val="00E4784C"/>
    <w:rsid w:val="00E528F0"/>
    <w:rsid w:val="00E57AE1"/>
    <w:rsid w:val="00E60081"/>
    <w:rsid w:val="00E62322"/>
    <w:rsid w:val="00E62F12"/>
    <w:rsid w:val="00E67EE1"/>
    <w:rsid w:val="00E840EA"/>
    <w:rsid w:val="00E84F6E"/>
    <w:rsid w:val="00E84FB5"/>
    <w:rsid w:val="00E8690C"/>
    <w:rsid w:val="00E90FD2"/>
    <w:rsid w:val="00E91FDE"/>
    <w:rsid w:val="00E96343"/>
    <w:rsid w:val="00EA0AB0"/>
    <w:rsid w:val="00EA2D6D"/>
    <w:rsid w:val="00EA5744"/>
    <w:rsid w:val="00EA6755"/>
    <w:rsid w:val="00EB3379"/>
    <w:rsid w:val="00EB3B14"/>
    <w:rsid w:val="00EB74B8"/>
    <w:rsid w:val="00EB785E"/>
    <w:rsid w:val="00EC205F"/>
    <w:rsid w:val="00EC473C"/>
    <w:rsid w:val="00EC509A"/>
    <w:rsid w:val="00ED3CE0"/>
    <w:rsid w:val="00ED4BDE"/>
    <w:rsid w:val="00EE1592"/>
    <w:rsid w:val="00EE746E"/>
    <w:rsid w:val="00EF3852"/>
    <w:rsid w:val="00F00AC6"/>
    <w:rsid w:val="00F0173F"/>
    <w:rsid w:val="00F07465"/>
    <w:rsid w:val="00F10A68"/>
    <w:rsid w:val="00F123EE"/>
    <w:rsid w:val="00F12AF4"/>
    <w:rsid w:val="00F12BD8"/>
    <w:rsid w:val="00F13BAC"/>
    <w:rsid w:val="00F20846"/>
    <w:rsid w:val="00F227E1"/>
    <w:rsid w:val="00F234CC"/>
    <w:rsid w:val="00F24783"/>
    <w:rsid w:val="00F25D85"/>
    <w:rsid w:val="00F2662F"/>
    <w:rsid w:val="00F3135A"/>
    <w:rsid w:val="00F3150E"/>
    <w:rsid w:val="00F31BC9"/>
    <w:rsid w:val="00F31EDE"/>
    <w:rsid w:val="00F34A0E"/>
    <w:rsid w:val="00F37D6B"/>
    <w:rsid w:val="00F4034C"/>
    <w:rsid w:val="00F5240A"/>
    <w:rsid w:val="00F611D7"/>
    <w:rsid w:val="00F62FA4"/>
    <w:rsid w:val="00F6331C"/>
    <w:rsid w:val="00F64A9F"/>
    <w:rsid w:val="00F74175"/>
    <w:rsid w:val="00F77BC2"/>
    <w:rsid w:val="00F958F3"/>
    <w:rsid w:val="00F96378"/>
    <w:rsid w:val="00FA1E3B"/>
    <w:rsid w:val="00FA5F35"/>
    <w:rsid w:val="00FA7092"/>
    <w:rsid w:val="00FB0984"/>
    <w:rsid w:val="00FB65DA"/>
    <w:rsid w:val="00FC3226"/>
    <w:rsid w:val="00FD1855"/>
    <w:rsid w:val="00FD1875"/>
    <w:rsid w:val="00FD2F0D"/>
    <w:rsid w:val="00FD300A"/>
    <w:rsid w:val="00FD3D0E"/>
    <w:rsid w:val="00FE044B"/>
    <w:rsid w:val="00FE5141"/>
    <w:rsid w:val="00FE61A9"/>
    <w:rsid w:val="00FE7F61"/>
    <w:rsid w:val="00FF0B81"/>
    <w:rsid w:val="00FF415E"/>
    <w:rsid w:val="00FF41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022E39"/>
  <w15:chartTrackingRefBased/>
  <w15:docId w15:val="{7268CA07-CBE7-41B0-91F1-D4F18820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8F3D11"/>
    <w:pPr>
      <w:spacing w:line="260" w:lineRule="exac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F3D11"/>
    <w:pPr>
      <w:tabs>
        <w:tab w:val="center" w:pos="4320"/>
        <w:tab w:val="right" w:pos="8640"/>
      </w:tabs>
    </w:pPr>
  </w:style>
  <w:style w:type="character" w:styleId="Hiperpovezava">
    <w:name w:val="Hyperlink"/>
    <w:rsid w:val="008F3D11"/>
    <w:rPr>
      <w:color w:val="0000FF"/>
      <w:u w:val="single"/>
    </w:rPr>
  </w:style>
  <w:style w:type="paragraph" w:customStyle="1" w:styleId="len1">
    <w:name w:val="len1"/>
    <w:basedOn w:val="Navaden"/>
    <w:rsid w:val="00C3732C"/>
    <w:pPr>
      <w:spacing w:before="480" w:line="240" w:lineRule="auto"/>
      <w:jc w:val="center"/>
    </w:pPr>
    <w:rPr>
      <w:rFonts w:cs="Arial"/>
      <w:b/>
      <w:bCs/>
      <w:sz w:val="22"/>
      <w:szCs w:val="22"/>
      <w:lang w:val="sl-SI" w:eastAsia="sl-SI"/>
    </w:rPr>
  </w:style>
  <w:style w:type="paragraph" w:customStyle="1" w:styleId="odstavek1">
    <w:name w:val="odstavek1"/>
    <w:basedOn w:val="Navaden"/>
    <w:rsid w:val="00C3732C"/>
    <w:pPr>
      <w:spacing w:before="240" w:line="240" w:lineRule="auto"/>
      <w:ind w:firstLine="1021"/>
      <w:jc w:val="both"/>
    </w:pPr>
    <w:rPr>
      <w:rFonts w:cs="Arial"/>
      <w:sz w:val="22"/>
      <w:szCs w:val="22"/>
      <w:lang w:val="sl-SI" w:eastAsia="sl-SI"/>
    </w:rPr>
  </w:style>
  <w:style w:type="paragraph" w:customStyle="1" w:styleId="lennaslov1">
    <w:name w:val="lennaslov1"/>
    <w:basedOn w:val="Navaden"/>
    <w:rsid w:val="00CC47D6"/>
    <w:pPr>
      <w:spacing w:line="240" w:lineRule="auto"/>
      <w:jc w:val="center"/>
    </w:pPr>
    <w:rPr>
      <w:rFonts w:cs="Arial"/>
      <w:b/>
      <w:bCs/>
      <w:sz w:val="22"/>
      <w:szCs w:val="22"/>
      <w:lang w:val="sl-SI" w:eastAsia="sl-SI"/>
    </w:rPr>
  </w:style>
  <w:style w:type="paragraph" w:styleId="Besedilooblaka">
    <w:name w:val="Balloon Text"/>
    <w:basedOn w:val="Navaden"/>
    <w:semiHidden/>
    <w:rsid w:val="009F1151"/>
    <w:rPr>
      <w:rFonts w:ascii="Tahoma" w:hAnsi="Tahoma" w:cs="Tahoma"/>
      <w:sz w:val="16"/>
      <w:szCs w:val="16"/>
    </w:rPr>
  </w:style>
  <w:style w:type="paragraph" w:styleId="Navadensplet">
    <w:name w:val="Normal (Web)"/>
    <w:basedOn w:val="Navaden"/>
    <w:rsid w:val="00A859B9"/>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B25422"/>
    <w:rPr>
      <w:b/>
      <w:bCs/>
    </w:rPr>
  </w:style>
  <w:style w:type="paragraph" w:customStyle="1" w:styleId="alineazaodstavkom1">
    <w:name w:val="alineazaodstavkom1"/>
    <w:basedOn w:val="Navaden"/>
    <w:rsid w:val="001508E3"/>
    <w:pPr>
      <w:spacing w:line="240" w:lineRule="auto"/>
      <w:ind w:left="425" w:hanging="425"/>
      <w:jc w:val="both"/>
    </w:pPr>
    <w:rPr>
      <w:rFonts w:cs="Arial"/>
      <w:sz w:val="22"/>
      <w:szCs w:val="22"/>
      <w:lang w:val="sl-SI" w:eastAsia="sl-SI"/>
    </w:rPr>
  </w:style>
  <w:style w:type="paragraph" w:customStyle="1" w:styleId="tevilnatoka1">
    <w:name w:val="tevilnatoka1"/>
    <w:basedOn w:val="Navaden"/>
    <w:rsid w:val="00EA0AB0"/>
    <w:pPr>
      <w:spacing w:line="240" w:lineRule="auto"/>
      <w:ind w:left="425" w:hanging="425"/>
      <w:jc w:val="both"/>
    </w:pPr>
    <w:rPr>
      <w:rFonts w:cs="Arial"/>
      <w:sz w:val="22"/>
      <w:szCs w:val="22"/>
      <w:lang w:val="sl-SI" w:eastAsia="sl-SI"/>
    </w:rPr>
  </w:style>
  <w:style w:type="paragraph" w:customStyle="1" w:styleId="oddelek1">
    <w:name w:val="oddelek1"/>
    <w:basedOn w:val="Navaden"/>
    <w:rsid w:val="00FF415E"/>
    <w:pPr>
      <w:spacing w:before="480" w:line="240" w:lineRule="auto"/>
      <w:jc w:val="center"/>
    </w:pPr>
    <w:rPr>
      <w:rFonts w:cs="Arial"/>
      <w:sz w:val="22"/>
      <w:szCs w:val="22"/>
      <w:lang w:val="sl-SI" w:eastAsia="sl-SI"/>
    </w:rPr>
  </w:style>
  <w:style w:type="paragraph" w:customStyle="1" w:styleId="purple">
    <w:name w:val="purple"/>
    <w:basedOn w:val="Navaden"/>
    <w:rsid w:val="00D61EB8"/>
    <w:pPr>
      <w:spacing w:after="140" w:line="240" w:lineRule="auto"/>
    </w:pPr>
    <w:rPr>
      <w:rFonts w:ascii="Times New Roman" w:hAnsi="Times New Roman"/>
      <w:color w:val="6B7E9D"/>
      <w:sz w:val="12"/>
      <w:szCs w:val="12"/>
      <w:lang w:val="sl-SI" w:eastAsia="sl-SI"/>
    </w:rPr>
  </w:style>
  <w:style w:type="paragraph" w:customStyle="1" w:styleId="prevnext2">
    <w:name w:val="prevnext2"/>
    <w:basedOn w:val="Navaden"/>
    <w:rsid w:val="00D61EB8"/>
    <w:pPr>
      <w:spacing w:before="200" w:after="140" w:line="240" w:lineRule="auto"/>
    </w:pPr>
    <w:rPr>
      <w:rFonts w:ascii="Times New Roman" w:hAnsi="Times New Roman"/>
      <w:color w:val="333333"/>
      <w:sz w:val="12"/>
      <w:szCs w:val="12"/>
      <w:lang w:val="sl-SI" w:eastAsia="sl-SI"/>
    </w:rPr>
  </w:style>
  <w:style w:type="paragraph" w:customStyle="1" w:styleId="printtooledition">
    <w:name w:val="print_tool edition"/>
    <w:basedOn w:val="Navaden"/>
    <w:rsid w:val="00D61EB8"/>
    <w:pPr>
      <w:spacing w:after="140" w:line="240" w:lineRule="auto"/>
    </w:pPr>
    <w:rPr>
      <w:rFonts w:ascii="Times New Roman" w:hAnsi="Times New Roman"/>
      <w:color w:val="333333"/>
      <w:sz w:val="12"/>
      <w:szCs w:val="12"/>
      <w:lang w:val="sl-SI" w:eastAsia="sl-SI"/>
    </w:rPr>
  </w:style>
  <w:style w:type="paragraph" w:styleId="Noga">
    <w:name w:val="footer"/>
    <w:basedOn w:val="Navaden"/>
    <w:rsid w:val="003217D4"/>
    <w:pPr>
      <w:tabs>
        <w:tab w:val="center" w:pos="4536"/>
        <w:tab w:val="right" w:pos="9072"/>
      </w:tabs>
    </w:pPr>
  </w:style>
  <w:style w:type="paragraph" w:customStyle="1" w:styleId="odstavek">
    <w:name w:val="odstavek"/>
    <w:basedOn w:val="Navaden"/>
    <w:rsid w:val="00AE6D88"/>
    <w:pPr>
      <w:spacing w:before="100" w:beforeAutospacing="1" w:after="100" w:afterAutospacing="1" w:line="240" w:lineRule="auto"/>
    </w:pPr>
    <w:rPr>
      <w:rFonts w:ascii="Times New Roman" w:hAnsi="Times New Roman"/>
      <w:sz w:val="24"/>
      <w:lang w:val="sl-SI" w:eastAsia="sl-SI"/>
    </w:rPr>
  </w:style>
  <w:style w:type="character" w:styleId="Omemba">
    <w:name w:val="Mention"/>
    <w:uiPriority w:val="99"/>
    <w:semiHidden/>
    <w:unhideWhenUsed/>
    <w:rsid w:val="00561013"/>
    <w:rPr>
      <w:color w:val="2B579A"/>
      <w:shd w:val="clear" w:color="auto" w:fill="E6E6E6"/>
    </w:rPr>
  </w:style>
  <w:style w:type="character" w:styleId="Nerazreenaomemba">
    <w:name w:val="Unresolved Mention"/>
    <w:uiPriority w:val="99"/>
    <w:semiHidden/>
    <w:unhideWhenUsed/>
    <w:rsid w:val="00656C05"/>
    <w:rPr>
      <w:color w:val="808080"/>
      <w:shd w:val="clear" w:color="auto" w:fill="E6E6E6"/>
    </w:rPr>
  </w:style>
  <w:style w:type="table" w:styleId="Tabelamrea">
    <w:name w:val="Table Grid"/>
    <w:basedOn w:val="Navadnatabela"/>
    <w:uiPriority w:val="59"/>
    <w:rsid w:val="00096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5803">
      <w:bodyDiv w:val="1"/>
      <w:marLeft w:val="0"/>
      <w:marRight w:val="0"/>
      <w:marTop w:val="0"/>
      <w:marBottom w:val="0"/>
      <w:divBdr>
        <w:top w:val="none" w:sz="0" w:space="0" w:color="auto"/>
        <w:left w:val="none" w:sz="0" w:space="0" w:color="auto"/>
        <w:bottom w:val="none" w:sz="0" w:space="0" w:color="auto"/>
        <w:right w:val="none" w:sz="0" w:space="0" w:color="auto"/>
      </w:divBdr>
      <w:divsChild>
        <w:div w:id="600340091">
          <w:marLeft w:val="0"/>
          <w:marRight w:val="0"/>
          <w:marTop w:val="0"/>
          <w:marBottom w:val="0"/>
          <w:divBdr>
            <w:top w:val="none" w:sz="0" w:space="0" w:color="auto"/>
            <w:left w:val="none" w:sz="0" w:space="0" w:color="auto"/>
            <w:bottom w:val="none" w:sz="0" w:space="0" w:color="auto"/>
            <w:right w:val="none" w:sz="0" w:space="0" w:color="auto"/>
          </w:divBdr>
          <w:divsChild>
            <w:div w:id="1384597403">
              <w:marLeft w:val="0"/>
              <w:marRight w:val="0"/>
              <w:marTop w:val="100"/>
              <w:marBottom w:val="100"/>
              <w:divBdr>
                <w:top w:val="none" w:sz="0" w:space="0" w:color="auto"/>
                <w:left w:val="none" w:sz="0" w:space="0" w:color="auto"/>
                <w:bottom w:val="none" w:sz="0" w:space="0" w:color="auto"/>
                <w:right w:val="none" w:sz="0" w:space="0" w:color="auto"/>
              </w:divBdr>
              <w:divsChild>
                <w:div w:id="886915018">
                  <w:marLeft w:val="0"/>
                  <w:marRight w:val="0"/>
                  <w:marTop w:val="0"/>
                  <w:marBottom w:val="0"/>
                  <w:divBdr>
                    <w:top w:val="none" w:sz="0" w:space="0" w:color="auto"/>
                    <w:left w:val="none" w:sz="0" w:space="0" w:color="auto"/>
                    <w:bottom w:val="none" w:sz="0" w:space="0" w:color="auto"/>
                    <w:right w:val="none" w:sz="0" w:space="0" w:color="auto"/>
                  </w:divBdr>
                  <w:divsChild>
                    <w:div w:id="1361711477">
                      <w:marLeft w:val="0"/>
                      <w:marRight w:val="0"/>
                      <w:marTop w:val="0"/>
                      <w:marBottom w:val="0"/>
                      <w:divBdr>
                        <w:top w:val="none" w:sz="0" w:space="0" w:color="auto"/>
                        <w:left w:val="none" w:sz="0" w:space="0" w:color="auto"/>
                        <w:bottom w:val="none" w:sz="0" w:space="0" w:color="auto"/>
                        <w:right w:val="none" w:sz="0" w:space="0" w:color="auto"/>
                      </w:divBdr>
                      <w:divsChild>
                        <w:div w:id="1092432161">
                          <w:marLeft w:val="0"/>
                          <w:marRight w:val="0"/>
                          <w:marTop w:val="0"/>
                          <w:marBottom w:val="0"/>
                          <w:divBdr>
                            <w:top w:val="none" w:sz="0" w:space="0" w:color="auto"/>
                            <w:left w:val="none" w:sz="0" w:space="0" w:color="auto"/>
                            <w:bottom w:val="none" w:sz="0" w:space="0" w:color="auto"/>
                            <w:right w:val="none" w:sz="0" w:space="0" w:color="auto"/>
                          </w:divBdr>
                          <w:divsChild>
                            <w:div w:id="1914387201">
                              <w:marLeft w:val="0"/>
                              <w:marRight w:val="0"/>
                              <w:marTop w:val="0"/>
                              <w:marBottom w:val="0"/>
                              <w:divBdr>
                                <w:top w:val="none" w:sz="0" w:space="0" w:color="auto"/>
                                <w:left w:val="none" w:sz="0" w:space="0" w:color="auto"/>
                                <w:bottom w:val="none" w:sz="0" w:space="0" w:color="auto"/>
                                <w:right w:val="none" w:sz="0" w:space="0" w:color="auto"/>
                              </w:divBdr>
                              <w:divsChild>
                                <w:div w:id="869220096">
                                  <w:marLeft w:val="0"/>
                                  <w:marRight w:val="0"/>
                                  <w:marTop w:val="0"/>
                                  <w:marBottom w:val="0"/>
                                  <w:divBdr>
                                    <w:top w:val="none" w:sz="0" w:space="0" w:color="auto"/>
                                    <w:left w:val="none" w:sz="0" w:space="0" w:color="auto"/>
                                    <w:bottom w:val="none" w:sz="0" w:space="0" w:color="auto"/>
                                    <w:right w:val="none" w:sz="0" w:space="0" w:color="auto"/>
                                  </w:divBdr>
                                  <w:divsChild>
                                    <w:div w:id="467433452">
                                      <w:marLeft w:val="0"/>
                                      <w:marRight w:val="0"/>
                                      <w:marTop w:val="0"/>
                                      <w:marBottom w:val="0"/>
                                      <w:divBdr>
                                        <w:top w:val="none" w:sz="0" w:space="0" w:color="auto"/>
                                        <w:left w:val="none" w:sz="0" w:space="0" w:color="auto"/>
                                        <w:bottom w:val="none" w:sz="0" w:space="0" w:color="auto"/>
                                        <w:right w:val="none" w:sz="0" w:space="0" w:color="auto"/>
                                      </w:divBdr>
                                      <w:divsChild>
                                        <w:div w:id="5133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952513">
      <w:bodyDiv w:val="1"/>
      <w:marLeft w:val="0"/>
      <w:marRight w:val="0"/>
      <w:marTop w:val="0"/>
      <w:marBottom w:val="0"/>
      <w:divBdr>
        <w:top w:val="none" w:sz="0" w:space="0" w:color="auto"/>
        <w:left w:val="none" w:sz="0" w:space="0" w:color="auto"/>
        <w:bottom w:val="none" w:sz="0" w:space="0" w:color="auto"/>
        <w:right w:val="none" w:sz="0" w:space="0" w:color="auto"/>
      </w:divBdr>
      <w:divsChild>
        <w:div w:id="2028941553">
          <w:marLeft w:val="0"/>
          <w:marRight w:val="0"/>
          <w:marTop w:val="0"/>
          <w:marBottom w:val="0"/>
          <w:divBdr>
            <w:top w:val="none" w:sz="0" w:space="0" w:color="auto"/>
            <w:left w:val="none" w:sz="0" w:space="0" w:color="auto"/>
            <w:bottom w:val="none" w:sz="0" w:space="0" w:color="auto"/>
            <w:right w:val="none" w:sz="0" w:space="0" w:color="auto"/>
          </w:divBdr>
          <w:divsChild>
            <w:div w:id="402683141">
              <w:marLeft w:val="0"/>
              <w:marRight w:val="40"/>
              <w:marTop w:val="0"/>
              <w:marBottom w:val="0"/>
              <w:divBdr>
                <w:top w:val="none" w:sz="0" w:space="0" w:color="auto"/>
                <w:left w:val="none" w:sz="0" w:space="0" w:color="auto"/>
                <w:bottom w:val="none" w:sz="0" w:space="0" w:color="auto"/>
                <w:right w:val="none" w:sz="0" w:space="0" w:color="auto"/>
              </w:divBdr>
              <w:divsChild>
                <w:div w:id="1971284419">
                  <w:marLeft w:val="0"/>
                  <w:marRight w:val="0"/>
                  <w:marTop w:val="0"/>
                  <w:marBottom w:val="100"/>
                  <w:divBdr>
                    <w:top w:val="none" w:sz="0" w:space="0" w:color="auto"/>
                    <w:left w:val="none" w:sz="0" w:space="0" w:color="auto"/>
                    <w:bottom w:val="none" w:sz="0" w:space="0" w:color="auto"/>
                    <w:right w:val="none" w:sz="0" w:space="0" w:color="auto"/>
                  </w:divBdr>
                  <w:divsChild>
                    <w:div w:id="454569263">
                      <w:marLeft w:val="0"/>
                      <w:marRight w:val="0"/>
                      <w:marTop w:val="0"/>
                      <w:marBottom w:val="0"/>
                      <w:divBdr>
                        <w:top w:val="none" w:sz="0" w:space="0" w:color="auto"/>
                        <w:left w:val="none" w:sz="0" w:space="0" w:color="auto"/>
                        <w:bottom w:val="none" w:sz="0" w:space="0" w:color="auto"/>
                        <w:right w:val="none" w:sz="0" w:space="0" w:color="auto"/>
                      </w:divBdr>
                      <w:divsChild>
                        <w:div w:id="1835535315">
                          <w:marLeft w:val="0"/>
                          <w:marRight w:val="0"/>
                          <w:marTop w:val="0"/>
                          <w:marBottom w:val="0"/>
                          <w:divBdr>
                            <w:top w:val="none" w:sz="0" w:space="0" w:color="auto"/>
                            <w:left w:val="none" w:sz="0" w:space="0" w:color="auto"/>
                            <w:bottom w:val="none" w:sz="0" w:space="0" w:color="auto"/>
                            <w:right w:val="none" w:sz="0" w:space="0" w:color="auto"/>
                          </w:divBdr>
                          <w:divsChild>
                            <w:div w:id="942229881">
                              <w:marLeft w:val="0"/>
                              <w:marRight w:val="0"/>
                              <w:marTop w:val="240"/>
                              <w:marBottom w:val="120"/>
                              <w:divBdr>
                                <w:top w:val="none" w:sz="0" w:space="0" w:color="auto"/>
                                <w:left w:val="none" w:sz="0" w:space="0" w:color="auto"/>
                                <w:bottom w:val="none" w:sz="0" w:space="0" w:color="auto"/>
                                <w:right w:val="none" w:sz="0" w:space="0" w:color="auto"/>
                              </w:divBdr>
                            </w:div>
                            <w:div w:id="958533612">
                              <w:marLeft w:val="0"/>
                              <w:marRight w:val="0"/>
                              <w:marTop w:val="0"/>
                              <w:marBottom w:val="100"/>
                              <w:divBdr>
                                <w:top w:val="none" w:sz="0" w:space="0" w:color="auto"/>
                                <w:left w:val="none" w:sz="0" w:space="0" w:color="auto"/>
                                <w:bottom w:val="single" w:sz="4" w:space="0" w:color="FFFFFF"/>
                                <w:right w:val="none" w:sz="0" w:space="0" w:color="auto"/>
                              </w:divBdr>
                            </w:div>
                            <w:div w:id="1260799937">
                              <w:marLeft w:val="0"/>
                              <w:marRight w:val="0"/>
                              <w:marTop w:val="240"/>
                              <w:marBottom w:val="120"/>
                              <w:divBdr>
                                <w:top w:val="none" w:sz="0" w:space="0" w:color="auto"/>
                                <w:left w:val="none" w:sz="0" w:space="0" w:color="auto"/>
                                <w:bottom w:val="none" w:sz="0" w:space="0" w:color="auto"/>
                                <w:right w:val="none" w:sz="0" w:space="0" w:color="auto"/>
                              </w:divBdr>
                            </w:div>
                            <w:div w:id="1410619651">
                              <w:marLeft w:val="0"/>
                              <w:marRight w:val="0"/>
                              <w:marTop w:val="240"/>
                              <w:marBottom w:val="120"/>
                              <w:divBdr>
                                <w:top w:val="none" w:sz="0" w:space="0" w:color="auto"/>
                                <w:left w:val="none" w:sz="0" w:space="0" w:color="auto"/>
                                <w:bottom w:val="none" w:sz="0" w:space="0" w:color="auto"/>
                                <w:right w:val="none" w:sz="0" w:space="0" w:color="auto"/>
                              </w:divBdr>
                            </w:div>
                            <w:div w:id="144850328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719071">
      <w:bodyDiv w:val="1"/>
      <w:marLeft w:val="0"/>
      <w:marRight w:val="0"/>
      <w:marTop w:val="0"/>
      <w:marBottom w:val="0"/>
      <w:divBdr>
        <w:top w:val="none" w:sz="0" w:space="0" w:color="auto"/>
        <w:left w:val="none" w:sz="0" w:space="0" w:color="auto"/>
        <w:bottom w:val="none" w:sz="0" w:space="0" w:color="auto"/>
        <w:right w:val="none" w:sz="0" w:space="0" w:color="auto"/>
      </w:divBdr>
      <w:divsChild>
        <w:div w:id="274294905">
          <w:marLeft w:val="0"/>
          <w:marRight w:val="0"/>
          <w:marTop w:val="0"/>
          <w:marBottom w:val="0"/>
          <w:divBdr>
            <w:top w:val="none" w:sz="0" w:space="0" w:color="auto"/>
            <w:left w:val="none" w:sz="0" w:space="0" w:color="auto"/>
            <w:bottom w:val="none" w:sz="0" w:space="0" w:color="auto"/>
            <w:right w:val="none" w:sz="0" w:space="0" w:color="auto"/>
          </w:divBdr>
          <w:divsChild>
            <w:div w:id="1111780890">
              <w:marLeft w:val="0"/>
              <w:marRight w:val="0"/>
              <w:marTop w:val="100"/>
              <w:marBottom w:val="100"/>
              <w:divBdr>
                <w:top w:val="none" w:sz="0" w:space="0" w:color="auto"/>
                <w:left w:val="none" w:sz="0" w:space="0" w:color="auto"/>
                <w:bottom w:val="none" w:sz="0" w:space="0" w:color="auto"/>
                <w:right w:val="none" w:sz="0" w:space="0" w:color="auto"/>
              </w:divBdr>
              <w:divsChild>
                <w:div w:id="53623103">
                  <w:marLeft w:val="0"/>
                  <w:marRight w:val="0"/>
                  <w:marTop w:val="0"/>
                  <w:marBottom w:val="0"/>
                  <w:divBdr>
                    <w:top w:val="none" w:sz="0" w:space="0" w:color="auto"/>
                    <w:left w:val="none" w:sz="0" w:space="0" w:color="auto"/>
                    <w:bottom w:val="none" w:sz="0" w:space="0" w:color="auto"/>
                    <w:right w:val="none" w:sz="0" w:space="0" w:color="auto"/>
                  </w:divBdr>
                  <w:divsChild>
                    <w:div w:id="206990934">
                      <w:marLeft w:val="0"/>
                      <w:marRight w:val="0"/>
                      <w:marTop w:val="0"/>
                      <w:marBottom w:val="0"/>
                      <w:divBdr>
                        <w:top w:val="none" w:sz="0" w:space="0" w:color="auto"/>
                        <w:left w:val="none" w:sz="0" w:space="0" w:color="auto"/>
                        <w:bottom w:val="none" w:sz="0" w:space="0" w:color="auto"/>
                        <w:right w:val="none" w:sz="0" w:space="0" w:color="auto"/>
                      </w:divBdr>
                      <w:divsChild>
                        <w:div w:id="1275671222">
                          <w:marLeft w:val="0"/>
                          <w:marRight w:val="0"/>
                          <w:marTop w:val="0"/>
                          <w:marBottom w:val="0"/>
                          <w:divBdr>
                            <w:top w:val="none" w:sz="0" w:space="0" w:color="auto"/>
                            <w:left w:val="none" w:sz="0" w:space="0" w:color="auto"/>
                            <w:bottom w:val="none" w:sz="0" w:space="0" w:color="auto"/>
                            <w:right w:val="none" w:sz="0" w:space="0" w:color="auto"/>
                          </w:divBdr>
                          <w:divsChild>
                            <w:div w:id="1913654615">
                              <w:marLeft w:val="0"/>
                              <w:marRight w:val="0"/>
                              <w:marTop w:val="0"/>
                              <w:marBottom w:val="0"/>
                              <w:divBdr>
                                <w:top w:val="none" w:sz="0" w:space="0" w:color="auto"/>
                                <w:left w:val="none" w:sz="0" w:space="0" w:color="auto"/>
                                <w:bottom w:val="none" w:sz="0" w:space="0" w:color="auto"/>
                                <w:right w:val="none" w:sz="0" w:space="0" w:color="auto"/>
                              </w:divBdr>
                              <w:divsChild>
                                <w:div w:id="689062252">
                                  <w:marLeft w:val="0"/>
                                  <w:marRight w:val="0"/>
                                  <w:marTop w:val="0"/>
                                  <w:marBottom w:val="0"/>
                                  <w:divBdr>
                                    <w:top w:val="none" w:sz="0" w:space="0" w:color="auto"/>
                                    <w:left w:val="none" w:sz="0" w:space="0" w:color="auto"/>
                                    <w:bottom w:val="none" w:sz="0" w:space="0" w:color="auto"/>
                                    <w:right w:val="none" w:sz="0" w:space="0" w:color="auto"/>
                                  </w:divBdr>
                                  <w:divsChild>
                                    <w:div w:id="782962503">
                                      <w:marLeft w:val="0"/>
                                      <w:marRight w:val="0"/>
                                      <w:marTop w:val="0"/>
                                      <w:marBottom w:val="0"/>
                                      <w:divBdr>
                                        <w:top w:val="none" w:sz="0" w:space="0" w:color="auto"/>
                                        <w:left w:val="none" w:sz="0" w:space="0" w:color="auto"/>
                                        <w:bottom w:val="none" w:sz="0" w:space="0" w:color="auto"/>
                                        <w:right w:val="none" w:sz="0" w:space="0" w:color="auto"/>
                                      </w:divBdr>
                                      <w:divsChild>
                                        <w:div w:id="17860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544491">
      <w:bodyDiv w:val="1"/>
      <w:marLeft w:val="0"/>
      <w:marRight w:val="0"/>
      <w:marTop w:val="0"/>
      <w:marBottom w:val="0"/>
      <w:divBdr>
        <w:top w:val="none" w:sz="0" w:space="0" w:color="auto"/>
        <w:left w:val="none" w:sz="0" w:space="0" w:color="auto"/>
        <w:bottom w:val="none" w:sz="0" w:space="0" w:color="auto"/>
        <w:right w:val="none" w:sz="0" w:space="0" w:color="auto"/>
      </w:divBdr>
      <w:divsChild>
        <w:div w:id="1547446953">
          <w:marLeft w:val="0"/>
          <w:marRight w:val="0"/>
          <w:marTop w:val="0"/>
          <w:marBottom w:val="0"/>
          <w:divBdr>
            <w:top w:val="none" w:sz="0" w:space="0" w:color="auto"/>
            <w:left w:val="none" w:sz="0" w:space="0" w:color="auto"/>
            <w:bottom w:val="none" w:sz="0" w:space="0" w:color="auto"/>
            <w:right w:val="none" w:sz="0" w:space="0" w:color="auto"/>
          </w:divBdr>
          <w:divsChild>
            <w:div w:id="565845930">
              <w:marLeft w:val="0"/>
              <w:marRight w:val="0"/>
              <w:marTop w:val="100"/>
              <w:marBottom w:val="100"/>
              <w:divBdr>
                <w:top w:val="none" w:sz="0" w:space="0" w:color="auto"/>
                <w:left w:val="none" w:sz="0" w:space="0" w:color="auto"/>
                <w:bottom w:val="none" w:sz="0" w:space="0" w:color="auto"/>
                <w:right w:val="none" w:sz="0" w:space="0" w:color="auto"/>
              </w:divBdr>
              <w:divsChild>
                <w:div w:id="696590416">
                  <w:marLeft w:val="0"/>
                  <w:marRight w:val="0"/>
                  <w:marTop w:val="0"/>
                  <w:marBottom w:val="0"/>
                  <w:divBdr>
                    <w:top w:val="none" w:sz="0" w:space="0" w:color="auto"/>
                    <w:left w:val="none" w:sz="0" w:space="0" w:color="auto"/>
                    <w:bottom w:val="none" w:sz="0" w:space="0" w:color="auto"/>
                    <w:right w:val="none" w:sz="0" w:space="0" w:color="auto"/>
                  </w:divBdr>
                  <w:divsChild>
                    <w:div w:id="233273080">
                      <w:marLeft w:val="0"/>
                      <w:marRight w:val="0"/>
                      <w:marTop w:val="0"/>
                      <w:marBottom w:val="0"/>
                      <w:divBdr>
                        <w:top w:val="none" w:sz="0" w:space="0" w:color="auto"/>
                        <w:left w:val="none" w:sz="0" w:space="0" w:color="auto"/>
                        <w:bottom w:val="none" w:sz="0" w:space="0" w:color="auto"/>
                        <w:right w:val="none" w:sz="0" w:space="0" w:color="auto"/>
                      </w:divBdr>
                      <w:divsChild>
                        <w:div w:id="1013341908">
                          <w:marLeft w:val="0"/>
                          <w:marRight w:val="0"/>
                          <w:marTop w:val="0"/>
                          <w:marBottom w:val="0"/>
                          <w:divBdr>
                            <w:top w:val="none" w:sz="0" w:space="0" w:color="auto"/>
                            <w:left w:val="none" w:sz="0" w:space="0" w:color="auto"/>
                            <w:bottom w:val="none" w:sz="0" w:space="0" w:color="auto"/>
                            <w:right w:val="none" w:sz="0" w:space="0" w:color="auto"/>
                          </w:divBdr>
                          <w:divsChild>
                            <w:div w:id="1172139231">
                              <w:marLeft w:val="0"/>
                              <w:marRight w:val="0"/>
                              <w:marTop w:val="0"/>
                              <w:marBottom w:val="0"/>
                              <w:divBdr>
                                <w:top w:val="none" w:sz="0" w:space="0" w:color="auto"/>
                                <w:left w:val="none" w:sz="0" w:space="0" w:color="auto"/>
                                <w:bottom w:val="none" w:sz="0" w:space="0" w:color="auto"/>
                                <w:right w:val="none" w:sz="0" w:space="0" w:color="auto"/>
                              </w:divBdr>
                              <w:divsChild>
                                <w:div w:id="682702426">
                                  <w:marLeft w:val="0"/>
                                  <w:marRight w:val="0"/>
                                  <w:marTop w:val="0"/>
                                  <w:marBottom w:val="0"/>
                                  <w:divBdr>
                                    <w:top w:val="none" w:sz="0" w:space="0" w:color="auto"/>
                                    <w:left w:val="none" w:sz="0" w:space="0" w:color="auto"/>
                                    <w:bottom w:val="none" w:sz="0" w:space="0" w:color="auto"/>
                                    <w:right w:val="none" w:sz="0" w:space="0" w:color="auto"/>
                                  </w:divBdr>
                                  <w:divsChild>
                                    <w:div w:id="577250908">
                                      <w:marLeft w:val="0"/>
                                      <w:marRight w:val="0"/>
                                      <w:marTop w:val="0"/>
                                      <w:marBottom w:val="0"/>
                                      <w:divBdr>
                                        <w:top w:val="none" w:sz="0" w:space="0" w:color="auto"/>
                                        <w:left w:val="none" w:sz="0" w:space="0" w:color="auto"/>
                                        <w:bottom w:val="none" w:sz="0" w:space="0" w:color="auto"/>
                                        <w:right w:val="none" w:sz="0" w:space="0" w:color="auto"/>
                                      </w:divBdr>
                                      <w:divsChild>
                                        <w:div w:id="542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012287">
      <w:bodyDiv w:val="1"/>
      <w:marLeft w:val="0"/>
      <w:marRight w:val="0"/>
      <w:marTop w:val="0"/>
      <w:marBottom w:val="0"/>
      <w:divBdr>
        <w:top w:val="none" w:sz="0" w:space="0" w:color="auto"/>
        <w:left w:val="none" w:sz="0" w:space="0" w:color="auto"/>
        <w:bottom w:val="none" w:sz="0" w:space="0" w:color="auto"/>
        <w:right w:val="none" w:sz="0" w:space="0" w:color="auto"/>
      </w:divBdr>
      <w:divsChild>
        <w:div w:id="1430930341">
          <w:marLeft w:val="0"/>
          <w:marRight w:val="0"/>
          <w:marTop w:val="0"/>
          <w:marBottom w:val="0"/>
          <w:divBdr>
            <w:top w:val="none" w:sz="0" w:space="0" w:color="auto"/>
            <w:left w:val="none" w:sz="0" w:space="0" w:color="auto"/>
            <w:bottom w:val="none" w:sz="0" w:space="0" w:color="auto"/>
            <w:right w:val="none" w:sz="0" w:space="0" w:color="auto"/>
          </w:divBdr>
          <w:divsChild>
            <w:div w:id="435636421">
              <w:marLeft w:val="0"/>
              <w:marRight w:val="0"/>
              <w:marTop w:val="100"/>
              <w:marBottom w:val="100"/>
              <w:divBdr>
                <w:top w:val="none" w:sz="0" w:space="0" w:color="auto"/>
                <w:left w:val="none" w:sz="0" w:space="0" w:color="auto"/>
                <w:bottom w:val="none" w:sz="0" w:space="0" w:color="auto"/>
                <w:right w:val="none" w:sz="0" w:space="0" w:color="auto"/>
              </w:divBdr>
              <w:divsChild>
                <w:div w:id="1176071109">
                  <w:marLeft w:val="0"/>
                  <w:marRight w:val="0"/>
                  <w:marTop w:val="0"/>
                  <w:marBottom w:val="0"/>
                  <w:divBdr>
                    <w:top w:val="none" w:sz="0" w:space="0" w:color="auto"/>
                    <w:left w:val="none" w:sz="0" w:space="0" w:color="auto"/>
                    <w:bottom w:val="none" w:sz="0" w:space="0" w:color="auto"/>
                    <w:right w:val="none" w:sz="0" w:space="0" w:color="auto"/>
                  </w:divBdr>
                  <w:divsChild>
                    <w:div w:id="2054380662">
                      <w:marLeft w:val="0"/>
                      <w:marRight w:val="0"/>
                      <w:marTop w:val="0"/>
                      <w:marBottom w:val="0"/>
                      <w:divBdr>
                        <w:top w:val="none" w:sz="0" w:space="0" w:color="auto"/>
                        <w:left w:val="none" w:sz="0" w:space="0" w:color="auto"/>
                        <w:bottom w:val="none" w:sz="0" w:space="0" w:color="auto"/>
                        <w:right w:val="none" w:sz="0" w:space="0" w:color="auto"/>
                      </w:divBdr>
                      <w:divsChild>
                        <w:div w:id="1372074414">
                          <w:marLeft w:val="0"/>
                          <w:marRight w:val="0"/>
                          <w:marTop w:val="0"/>
                          <w:marBottom w:val="0"/>
                          <w:divBdr>
                            <w:top w:val="none" w:sz="0" w:space="0" w:color="auto"/>
                            <w:left w:val="none" w:sz="0" w:space="0" w:color="auto"/>
                            <w:bottom w:val="none" w:sz="0" w:space="0" w:color="auto"/>
                            <w:right w:val="none" w:sz="0" w:space="0" w:color="auto"/>
                          </w:divBdr>
                          <w:divsChild>
                            <w:div w:id="1031305176">
                              <w:marLeft w:val="0"/>
                              <w:marRight w:val="0"/>
                              <w:marTop w:val="0"/>
                              <w:marBottom w:val="0"/>
                              <w:divBdr>
                                <w:top w:val="none" w:sz="0" w:space="0" w:color="auto"/>
                                <w:left w:val="none" w:sz="0" w:space="0" w:color="auto"/>
                                <w:bottom w:val="none" w:sz="0" w:space="0" w:color="auto"/>
                                <w:right w:val="none" w:sz="0" w:space="0" w:color="auto"/>
                              </w:divBdr>
                              <w:divsChild>
                                <w:div w:id="1114061499">
                                  <w:marLeft w:val="0"/>
                                  <w:marRight w:val="0"/>
                                  <w:marTop w:val="0"/>
                                  <w:marBottom w:val="0"/>
                                  <w:divBdr>
                                    <w:top w:val="none" w:sz="0" w:space="0" w:color="auto"/>
                                    <w:left w:val="none" w:sz="0" w:space="0" w:color="auto"/>
                                    <w:bottom w:val="none" w:sz="0" w:space="0" w:color="auto"/>
                                    <w:right w:val="none" w:sz="0" w:space="0" w:color="auto"/>
                                  </w:divBdr>
                                  <w:divsChild>
                                    <w:div w:id="1954437692">
                                      <w:marLeft w:val="0"/>
                                      <w:marRight w:val="0"/>
                                      <w:marTop w:val="0"/>
                                      <w:marBottom w:val="0"/>
                                      <w:divBdr>
                                        <w:top w:val="none" w:sz="0" w:space="0" w:color="auto"/>
                                        <w:left w:val="none" w:sz="0" w:space="0" w:color="auto"/>
                                        <w:bottom w:val="none" w:sz="0" w:space="0" w:color="auto"/>
                                        <w:right w:val="none" w:sz="0" w:space="0" w:color="auto"/>
                                      </w:divBdr>
                                      <w:divsChild>
                                        <w:div w:id="9431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126779">
      <w:bodyDiv w:val="1"/>
      <w:marLeft w:val="0"/>
      <w:marRight w:val="0"/>
      <w:marTop w:val="0"/>
      <w:marBottom w:val="0"/>
      <w:divBdr>
        <w:top w:val="none" w:sz="0" w:space="0" w:color="auto"/>
        <w:left w:val="none" w:sz="0" w:space="0" w:color="auto"/>
        <w:bottom w:val="none" w:sz="0" w:space="0" w:color="auto"/>
        <w:right w:val="none" w:sz="0" w:space="0" w:color="auto"/>
      </w:divBdr>
    </w:div>
    <w:div w:id="1005863383">
      <w:bodyDiv w:val="1"/>
      <w:marLeft w:val="0"/>
      <w:marRight w:val="0"/>
      <w:marTop w:val="0"/>
      <w:marBottom w:val="0"/>
      <w:divBdr>
        <w:top w:val="none" w:sz="0" w:space="0" w:color="auto"/>
        <w:left w:val="none" w:sz="0" w:space="0" w:color="auto"/>
        <w:bottom w:val="none" w:sz="0" w:space="0" w:color="auto"/>
        <w:right w:val="none" w:sz="0" w:space="0" w:color="auto"/>
      </w:divBdr>
      <w:divsChild>
        <w:div w:id="628433136">
          <w:marLeft w:val="0"/>
          <w:marRight w:val="0"/>
          <w:marTop w:val="0"/>
          <w:marBottom w:val="0"/>
          <w:divBdr>
            <w:top w:val="none" w:sz="0" w:space="0" w:color="auto"/>
            <w:left w:val="none" w:sz="0" w:space="0" w:color="auto"/>
            <w:bottom w:val="none" w:sz="0" w:space="0" w:color="auto"/>
            <w:right w:val="none" w:sz="0" w:space="0" w:color="auto"/>
          </w:divBdr>
          <w:divsChild>
            <w:div w:id="276566258">
              <w:marLeft w:val="0"/>
              <w:marRight w:val="0"/>
              <w:marTop w:val="100"/>
              <w:marBottom w:val="100"/>
              <w:divBdr>
                <w:top w:val="none" w:sz="0" w:space="0" w:color="auto"/>
                <w:left w:val="none" w:sz="0" w:space="0" w:color="auto"/>
                <w:bottom w:val="none" w:sz="0" w:space="0" w:color="auto"/>
                <w:right w:val="none" w:sz="0" w:space="0" w:color="auto"/>
              </w:divBdr>
              <w:divsChild>
                <w:div w:id="2129883858">
                  <w:marLeft w:val="0"/>
                  <w:marRight w:val="0"/>
                  <w:marTop w:val="0"/>
                  <w:marBottom w:val="0"/>
                  <w:divBdr>
                    <w:top w:val="none" w:sz="0" w:space="0" w:color="auto"/>
                    <w:left w:val="none" w:sz="0" w:space="0" w:color="auto"/>
                    <w:bottom w:val="none" w:sz="0" w:space="0" w:color="auto"/>
                    <w:right w:val="none" w:sz="0" w:space="0" w:color="auto"/>
                  </w:divBdr>
                  <w:divsChild>
                    <w:div w:id="690375875">
                      <w:marLeft w:val="0"/>
                      <w:marRight w:val="0"/>
                      <w:marTop w:val="0"/>
                      <w:marBottom w:val="0"/>
                      <w:divBdr>
                        <w:top w:val="none" w:sz="0" w:space="0" w:color="auto"/>
                        <w:left w:val="none" w:sz="0" w:space="0" w:color="auto"/>
                        <w:bottom w:val="none" w:sz="0" w:space="0" w:color="auto"/>
                        <w:right w:val="none" w:sz="0" w:space="0" w:color="auto"/>
                      </w:divBdr>
                      <w:divsChild>
                        <w:div w:id="1626111389">
                          <w:marLeft w:val="0"/>
                          <w:marRight w:val="0"/>
                          <w:marTop w:val="0"/>
                          <w:marBottom w:val="0"/>
                          <w:divBdr>
                            <w:top w:val="none" w:sz="0" w:space="0" w:color="auto"/>
                            <w:left w:val="none" w:sz="0" w:space="0" w:color="auto"/>
                            <w:bottom w:val="none" w:sz="0" w:space="0" w:color="auto"/>
                            <w:right w:val="none" w:sz="0" w:space="0" w:color="auto"/>
                          </w:divBdr>
                          <w:divsChild>
                            <w:div w:id="850532229">
                              <w:marLeft w:val="0"/>
                              <w:marRight w:val="0"/>
                              <w:marTop w:val="0"/>
                              <w:marBottom w:val="0"/>
                              <w:divBdr>
                                <w:top w:val="none" w:sz="0" w:space="0" w:color="auto"/>
                                <w:left w:val="none" w:sz="0" w:space="0" w:color="auto"/>
                                <w:bottom w:val="none" w:sz="0" w:space="0" w:color="auto"/>
                                <w:right w:val="none" w:sz="0" w:space="0" w:color="auto"/>
                              </w:divBdr>
                              <w:divsChild>
                                <w:div w:id="677927617">
                                  <w:marLeft w:val="0"/>
                                  <w:marRight w:val="0"/>
                                  <w:marTop w:val="0"/>
                                  <w:marBottom w:val="0"/>
                                  <w:divBdr>
                                    <w:top w:val="none" w:sz="0" w:space="0" w:color="auto"/>
                                    <w:left w:val="none" w:sz="0" w:space="0" w:color="auto"/>
                                    <w:bottom w:val="none" w:sz="0" w:space="0" w:color="auto"/>
                                    <w:right w:val="none" w:sz="0" w:space="0" w:color="auto"/>
                                  </w:divBdr>
                                  <w:divsChild>
                                    <w:div w:id="1804080587">
                                      <w:marLeft w:val="0"/>
                                      <w:marRight w:val="0"/>
                                      <w:marTop w:val="0"/>
                                      <w:marBottom w:val="0"/>
                                      <w:divBdr>
                                        <w:top w:val="none" w:sz="0" w:space="0" w:color="auto"/>
                                        <w:left w:val="none" w:sz="0" w:space="0" w:color="auto"/>
                                        <w:bottom w:val="none" w:sz="0" w:space="0" w:color="auto"/>
                                        <w:right w:val="none" w:sz="0" w:space="0" w:color="auto"/>
                                      </w:divBdr>
                                      <w:divsChild>
                                        <w:div w:id="174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054143">
      <w:bodyDiv w:val="1"/>
      <w:marLeft w:val="0"/>
      <w:marRight w:val="0"/>
      <w:marTop w:val="0"/>
      <w:marBottom w:val="0"/>
      <w:divBdr>
        <w:top w:val="none" w:sz="0" w:space="0" w:color="auto"/>
        <w:left w:val="none" w:sz="0" w:space="0" w:color="auto"/>
        <w:bottom w:val="none" w:sz="0" w:space="0" w:color="auto"/>
        <w:right w:val="none" w:sz="0" w:space="0" w:color="auto"/>
      </w:divBdr>
    </w:div>
    <w:div w:id="1223101205">
      <w:bodyDiv w:val="1"/>
      <w:marLeft w:val="0"/>
      <w:marRight w:val="0"/>
      <w:marTop w:val="0"/>
      <w:marBottom w:val="0"/>
      <w:divBdr>
        <w:top w:val="none" w:sz="0" w:space="0" w:color="auto"/>
        <w:left w:val="none" w:sz="0" w:space="0" w:color="auto"/>
        <w:bottom w:val="none" w:sz="0" w:space="0" w:color="auto"/>
        <w:right w:val="none" w:sz="0" w:space="0" w:color="auto"/>
      </w:divBdr>
      <w:divsChild>
        <w:div w:id="1869105542">
          <w:marLeft w:val="0"/>
          <w:marRight w:val="0"/>
          <w:marTop w:val="0"/>
          <w:marBottom w:val="0"/>
          <w:divBdr>
            <w:top w:val="none" w:sz="0" w:space="0" w:color="auto"/>
            <w:left w:val="none" w:sz="0" w:space="0" w:color="auto"/>
            <w:bottom w:val="none" w:sz="0" w:space="0" w:color="auto"/>
            <w:right w:val="none" w:sz="0" w:space="0" w:color="auto"/>
          </w:divBdr>
          <w:divsChild>
            <w:div w:id="2070885149">
              <w:marLeft w:val="0"/>
              <w:marRight w:val="0"/>
              <w:marTop w:val="100"/>
              <w:marBottom w:val="100"/>
              <w:divBdr>
                <w:top w:val="none" w:sz="0" w:space="0" w:color="auto"/>
                <w:left w:val="none" w:sz="0" w:space="0" w:color="auto"/>
                <w:bottom w:val="none" w:sz="0" w:space="0" w:color="auto"/>
                <w:right w:val="none" w:sz="0" w:space="0" w:color="auto"/>
              </w:divBdr>
              <w:divsChild>
                <w:div w:id="1127358349">
                  <w:marLeft w:val="0"/>
                  <w:marRight w:val="0"/>
                  <w:marTop w:val="0"/>
                  <w:marBottom w:val="0"/>
                  <w:divBdr>
                    <w:top w:val="none" w:sz="0" w:space="0" w:color="auto"/>
                    <w:left w:val="none" w:sz="0" w:space="0" w:color="auto"/>
                    <w:bottom w:val="none" w:sz="0" w:space="0" w:color="auto"/>
                    <w:right w:val="none" w:sz="0" w:space="0" w:color="auto"/>
                  </w:divBdr>
                  <w:divsChild>
                    <w:div w:id="213778647">
                      <w:marLeft w:val="0"/>
                      <w:marRight w:val="0"/>
                      <w:marTop w:val="0"/>
                      <w:marBottom w:val="0"/>
                      <w:divBdr>
                        <w:top w:val="none" w:sz="0" w:space="0" w:color="auto"/>
                        <w:left w:val="none" w:sz="0" w:space="0" w:color="auto"/>
                        <w:bottom w:val="none" w:sz="0" w:space="0" w:color="auto"/>
                        <w:right w:val="none" w:sz="0" w:space="0" w:color="auto"/>
                      </w:divBdr>
                      <w:divsChild>
                        <w:div w:id="686639433">
                          <w:marLeft w:val="0"/>
                          <w:marRight w:val="0"/>
                          <w:marTop w:val="0"/>
                          <w:marBottom w:val="0"/>
                          <w:divBdr>
                            <w:top w:val="none" w:sz="0" w:space="0" w:color="auto"/>
                            <w:left w:val="none" w:sz="0" w:space="0" w:color="auto"/>
                            <w:bottom w:val="none" w:sz="0" w:space="0" w:color="auto"/>
                            <w:right w:val="none" w:sz="0" w:space="0" w:color="auto"/>
                          </w:divBdr>
                          <w:divsChild>
                            <w:div w:id="698362587">
                              <w:marLeft w:val="0"/>
                              <w:marRight w:val="0"/>
                              <w:marTop w:val="0"/>
                              <w:marBottom w:val="0"/>
                              <w:divBdr>
                                <w:top w:val="none" w:sz="0" w:space="0" w:color="auto"/>
                                <w:left w:val="none" w:sz="0" w:space="0" w:color="auto"/>
                                <w:bottom w:val="none" w:sz="0" w:space="0" w:color="auto"/>
                                <w:right w:val="none" w:sz="0" w:space="0" w:color="auto"/>
                              </w:divBdr>
                              <w:divsChild>
                                <w:div w:id="1783761752">
                                  <w:marLeft w:val="0"/>
                                  <w:marRight w:val="0"/>
                                  <w:marTop w:val="0"/>
                                  <w:marBottom w:val="0"/>
                                  <w:divBdr>
                                    <w:top w:val="none" w:sz="0" w:space="0" w:color="auto"/>
                                    <w:left w:val="none" w:sz="0" w:space="0" w:color="auto"/>
                                    <w:bottom w:val="none" w:sz="0" w:space="0" w:color="auto"/>
                                    <w:right w:val="none" w:sz="0" w:space="0" w:color="auto"/>
                                  </w:divBdr>
                                  <w:divsChild>
                                    <w:div w:id="1891843476">
                                      <w:marLeft w:val="0"/>
                                      <w:marRight w:val="0"/>
                                      <w:marTop w:val="0"/>
                                      <w:marBottom w:val="0"/>
                                      <w:divBdr>
                                        <w:top w:val="none" w:sz="0" w:space="0" w:color="auto"/>
                                        <w:left w:val="none" w:sz="0" w:space="0" w:color="auto"/>
                                        <w:bottom w:val="none" w:sz="0" w:space="0" w:color="auto"/>
                                        <w:right w:val="none" w:sz="0" w:space="0" w:color="auto"/>
                                      </w:divBdr>
                                      <w:divsChild>
                                        <w:div w:id="10497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85765">
      <w:bodyDiv w:val="1"/>
      <w:marLeft w:val="0"/>
      <w:marRight w:val="0"/>
      <w:marTop w:val="0"/>
      <w:marBottom w:val="0"/>
      <w:divBdr>
        <w:top w:val="none" w:sz="0" w:space="0" w:color="auto"/>
        <w:left w:val="none" w:sz="0" w:space="0" w:color="auto"/>
        <w:bottom w:val="none" w:sz="0" w:space="0" w:color="auto"/>
        <w:right w:val="none" w:sz="0" w:space="0" w:color="auto"/>
      </w:divBdr>
    </w:div>
    <w:div w:id="1449276476">
      <w:bodyDiv w:val="1"/>
      <w:marLeft w:val="0"/>
      <w:marRight w:val="0"/>
      <w:marTop w:val="0"/>
      <w:marBottom w:val="0"/>
      <w:divBdr>
        <w:top w:val="none" w:sz="0" w:space="0" w:color="auto"/>
        <w:left w:val="none" w:sz="0" w:space="0" w:color="auto"/>
        <w:bottom w:val="none" w:sz="0" w:space="0" w:color="auto"/>
        <w:right w:val="none" w:sz="0" w:space="0" w:color="auto"/>
      </w:divBdr>
      <w:divsChild>
        <w:div w:id="1002469960">
          <w:marLeft w:val="0"/>
          <w:marRight w:val="0"/>
          <w:marTop w:val="0"/>
          <w:marBottom w:val="0"/>
          <w:divBdr>
            <w:top w:val="none" w:sz="0" w:space="0" w:color="auto"/>
            <w:left w:val="none" w:sz="0" w:space="0" w:color="auto"/>
            <w:bottom w:val="none" w:sz="0" w:space="0" w:color="auto"/>
            <w:right w:val="none" w:sz="0" w:space="0" w:color="auto"/>
          </w:divBdr>
          <w:divsChild>
            <w:div w:id="588779442">
              <w:marLeft w:val="0"/>
              <w:marRight w:val="0"/>
              <w:marTop w:val="100"/>
              <w:marBottom w:val="100"/>
              <w:divBdr>
                <w:top w:val="none" w:sz="0" w:space="0" w:color="auto"/>
                <w:left w:val="none" w:sz="0" w:space="0" w:color="auto"/>
                <w:bottom w:val="none" w:sz="0" w:space="0" w:color="auto"/>
                <w:right w:val="none" w:sz="0" w:space="0" w:color="auto"/>
              </w:divBdr>
              <w:divsChild>
                <w:div w:id="741561314">
                  <w:marLeft w:val="0"/>
                  <w:marRight w:val="0"/>
                  <w:marTop w:val="0"/>
                  <w:marBottom w:val="0"/>
                  <w:divBdr>
                    <w:top w:val="none" w:sz="0" w:space="0" w:color="auto"/>
                    <w:left w:val="none" w:sz="0" w:space="0" w:color="auto"/>
                    <w:bottom w:val="none" w:sz="0" w:space="0" w:color="auto"/>
                    <w:right w:val="none" w:sz="0" w:space="0" w:color="auto"/>
                  </w:divBdr>
                  <w:divsChild>
                    <w:div w:id="1854494097">
                      <w:marLeft w:val="0"/>
                      <w:marRight w:val="0"/>
                      <w:marTop w:val="0"/>
                      <w:marBottom w:val="0"/>
                      <w:divBdr>
                        <w:top w:val="none" w:sz="0" w:space="0" w:color="auto"/>
                        <w:left w:val="none" w:sz="0" w:space="0" w:color="auto"/>
                        <w:bottom w:val="none" w:sz="0" w:space="0" w:color="auto"/>
                        <w:right w:val="none" w:sz="0" w:space="0" w:color="auto"/>
                      </w:divBdr>
                      <w:divsChild>
                        <w:div w:id="333806557">
                          <w:marLeft w:val="0"/>
                          <w:marRight w:val="0"/>
                          <w:marTop w:val="0"/>
                          <w:marBottom w:val="0"/>
                          <w:divBdr>
                            <w:top w:val="none" w:sz="0" w:space="0" w:color="auto"/>
                            <w:left w:val="none" w:sz="0" w:space="0" w:color="auto"/>
                            <w:bottom w:val="none" w:sz="0" w:space="0" w:color="auto"/>
                            <w:right w:val="none" w:sz="0" w:space="0" w:color="auto"/>
                          </w:divBdr>
                          <w:divsChild>
                            <w:div w:id="1204755572">
                              <w:marLeft w:val="0"/>
                              <w:marRight w:val="0"/>
                              <w:marTop w:val="0"/>
                              <w:marBottom w:val="0"/>
                              <w:divBdr>
                                <w:top w:val="none" w:sz="0" w:space="0" w:color="auto"/>
                                <w:left w:val="none" w:sz="0" w:space="0" w:color="auto"/>
                                <w:bottom w:val="none" w:sz="0" w:space="0" w:color="auto"/>
                                <w:right w:val="none" w:sz="0" w:space="0" w:color="auto"/>
                              </w:divBdr>
                              <w:divsChild>
                                <w:div w:id="190460440">
                                  <w:marLeft w:val="0"/>
                                  <w:marRight w:val="0"/>
                                  <w:marTop w:val="0"/>
                                  <w:marBottom w:val="0"/>
                                  <w:divBdr>
                                    <w:top w:val="none" w:sz="0" w:space="0" w:color="auto"/>
                                    <w:left w:val="none" w:sz="0" w:space="0" w:color="auto"/>
                                    <w:bottom w:val="none" w:sz="0" w:space="0" w:color="auto"/>
                                    <w:right w:val="none" w:sz="0" w:space="0" w:color="auto"/>
                                  </w:divBdr>
                                  <w:divsChild>
                                    <w:div w:id="1374816570">
                                      <w:marLeft w:val="0"/>
                                      <w:marRight w:val="0"/>
                                      <w:marTop w:val="0"/>
                                      <w:marBottom w:val="0"/>
                                      <w:divBdr>
                                        <w:top w:val="none" w:sz="0" w:space="0" w:color="auto"/>
                                        <w:left w:val="none" w:sz="0" w:space="0" w:color="auto"/>
                                        <w:bottom w:val="none" w:sz="0" w:space="0" w:color="auto"/>
                                        <w:right w:val="none" w:sz="0" w:space="0" w:color="auto"/>
                                      </w:divBdr>
                                      <w:divsChild>
                                        <w:div w:id="14420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119619">
      <w:bodyDiv w:val="1"/>
      <w:marLeft w:val="0"/>
      <w:marRight w:val="0"/>
      <w:marTop w:val="0"/>
      <w:marBottom w:val="0"/>
      <w:divBdr>
        <w:top w:val="none" w:sz="0" w:space="0" w:color="auto"/>
        <w:left w:val="none" w:sz="0" w:space="0" w:color="auto"/>
        <w:bottom w:val="none" w:sz="0" w:space="0" w:color="auto"/>
        <w:right w:val="none" w:sz="0" w:space="0" w:color="auto"/>
      </w:divBdr>
      <w:divsChild>
        <w:div w:id="756440960">
          <w:marLeft w:val="0"/>
          <w:marRight w:val="0"/>
          <w:marTop w:val="0"/>
          <w:marBottom w:val="0"/>
          <w:divBdr>
            <w:top w:val="none" w:sz="0" w:space="0" w:color="auto"/>
            <w:left w:val="none" w:sz="0" w:space="0" w:color="auto"/>
            <w:bottom w:val="none" w:sz="0" w:space="0" w:color="auto"/>
            <w:right w:val="none" w:sz="0" w:space="0" w:color="auto"/>
          </w:divBdr>
          <w:divsChild>
            <w:div w:id="2131001094">
              <w:marLeft w:val="0"/>
              <w:marRight w:val="0"/>
              <w:marTop w:val="100"/>
              <w:marBottom w:val="100"/>
              <w:divBdr>
                <w:top w:val="none" w:sz="0" w:space="0" w:color="auto"/>
                <w:left w:val="none" w:sz="0" w:space="0" w:color="auto"/>
                <w:bottom w:val="none" w:sz="0" w:space="0" w:color="auto"/>
                <w:right w:val="none" w:sz="0" w:space="0" w:color="auto"/>
              </w:divBdr>
              <w:divsChild>
                <w:div w:id="224217647">
                  <w:marLeft w:val="0"/>
                  <w:marRight w:val="0"/>
                  <w:marTop w:val="0"/>
                  <w:marBottom w:val="0"/>
                  <w:divBdr>
                    <w:top w:val="none" w:sz="0" w:space="0" w:color="auto"/>
                    <w:left w:val="none" w:sz="0" w:space="0" w:color="auto"/>
                    <w:bottom w:val="none" w:sz="0" w:space="0" w:color="auto"/>
                    <w:right w:val="none" w:sz="0" w:space="0" w:color="auto"/>
                  </w:divBdr>
                  <w:divsChild>
                    <w:div w:id="387071167">
                      <w:marLeft w:val="0"/>
                      <w:marRight w:val="0"/>
                      <w:marTop w:val="0"/>
                      <w:marBottom w:val="0"/>
                      <w:divBdr>
                        <w:top w:val="none" w:sz="0" w:space="0" w:color="auto"/>
                        <w:left w:val="none" w:sz="0" w:space="0" w:color="auto"/>
                        <w:bottom w:val="none" w:sz="0" w:space="0" w:color="auto"/>
                        <w:right w:val="none" w:sz="0" w:space="0" w:color="auto"/>
                      </w:divBdr>
                      <w:divsChild>
                        <w:div w:id="1696883202">
                          <w:marLeft w:val="0"/>
                          <w:marRight w:val="0"/>
                          <w:marTop w:val="0"/>
                          <w:marBottom w:val="0"/>
                          <w:divBdr>
                            <w:top w:val="none" w:sz="0" w:space="0" w:color="auto"/>
                            <w:left w:val="none" w:sz="0" w:space="0" w:color="auto"/>
                            <w:bottom w:val="none" w:sz="0" w:space="0" w:color="auto"/>
                            <w:right w:val="none" w:sz="0" w:space="0" w:color="auto"/>
                          </w:divBdr>
                          <w:divsChild>
                            <w:div w:id="1786657929">
                              <w:marLeft w:val="0"/>
                              <w:marRight w:val="0"/>
                              <w:marTop w:val="0"/>
                              <w:marBottom w:val="0"/>
                              <w:divBdr>
                                <w:top w:val="none" w:sz="0" w:space="0" w:color="auto"/>
                                <w:left w:val="none" w:sz="0" w:space="0" w:color="auto"/>
                                <w:bottom w:val="none" w:sz="0" w:space="0" w:color="auto"/>
                                <w:right w:val="none" w:sz="0" w:space="0" w:color="auto"/>
                              </w:divBdr>
                              <w:divsChild>
                                <w:div w:id="963080693">
                                  <w:marLeft w:val="0"/>
                                  <w:marRight w:val="0"/>
                                  <w:marTop w:val="0"/>
                                  <w:marBottom w:val="0"/>
                                  <w:divBdr>
                                    <w:top w:val="none" w:sz="0" w:space="0" w:color="auto"/>
                                    <w:left w:val="none" w:sz="0" w:space="0" w:color="auto"/>
                                    <w:bottom w:val="none" w:sz="0" w:space="0" w:color="auto"/>
                                    <w:right w:val="none" w:sz="0" w:space="0" w:color="auto"/>
                                  </w:divBdr>
                                  <w:divsChild>
                                    <w:div w:id="858618063">
                                      <w:marLeft w:val="0"/>
                                      <w:marRight w:val="0"/>
                                      <w:marTop w:val="0"/>
                                      <w:marBottom w:val="0"/>
                                      <w:divBdr>
                                        <w:top w:val="none" w:sz="0" w:space="0" w:color="auto"/>
                                        <w:left w:val="none" w:sz="0" w:space="0" w:color="auto"/>
                                        <w:bottom w:val="none" w:sz="0" w:space="0" w:color="auto"/>
                                        <w:right w:val="none" w:sz="0" w:space="0" w:color="auto"/>
                                      </w:divBdr>
                                      <w:divsChild>
                                        <w:div w:id="2883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000450">
      <w:bodyDiv w:val="1"/>
      <w:marLeft w:val="0"/>
      <w:marRight w:val="0"/>
      <w:marTop w:val="0"/>
      <w:marBottom w:val="0"/>
      <w:divBdr>
        <w:top w:val="none" w:sz="0" w:space="0" w:color="auto"/>
        <w:left w:val="none" w:sz="0" w:space="0" w:color="auto"/>
        <w:bottom w:val="none" w:sz="0" w:space="0" w:color="auto"/>
        <w:right w:val="none" w:sz="0" w:space="0" w:color="auto"/>
      </w:divBdr>
      <w:divsChild>
        <w:div w:id="53621960">
          <w:marLeft w:val="0"/>
          <w:marRight w:val="0"/>
          <w:marTop w:val="0"/>
          <w:marBottom w:val="0"/>
          <w:divBdr>
            <w:top w:val="none" w:sz="0" w:space="0" w:color="auto"/>
            <w:left w:val="none" w:sz="0" w:space="0" w:color="auto"/>
            <w:bottom w:val="none" w:sz="0" w:space="0" w:color="auto"/>
            <w:right w:val="none" w:sz="0" w:space="0" w:color="auto"/>
          </w:divBdr>
          <w:divsChild>
            <w:div w:id="933629149">
              <w:marLeft w:val="0"/>
              <w:marRight w:val="0"/>
              <w:marTop w:val="0"/>
              <w:marBottom w:val="0"/>
              <w:divBdr>
                <w:top w:val="none" w:sz="0" w:space="0" w:color="auto"/>
                <w:left w:val="none" w:sz="0" w:space="0" w:color="auto"/>
                <w:bottom w:val="none" w:sz="0" w:space="0" w:color="auto"/>
                <w:right w:val="none" w:sz="0" w:space="0" w:color="auto"/>
              </w:divBdr>
              <w:divsChild>
                <w:div w:id="1328820923">
                  <w:marLeft w:val="0"/>
                  <w:marRight w:val="0"/>
                  <w:marTop w:val="0"/>
                  <w:marBottom w:val="0"/>
                  <w:divBdr>
                    <w:top w:val="none" w:sz="0" w:space="0" w:color="auto"/>
                    <w:left w:val="none" w:sz="0" w:space="0" w:color="auto"/>
                    <w:bottom w:val="none" w:sz="0" w:space="0" w:color="auto"/>
                    <w:right w:val="none" w:sz="0" w:space="0" w:color="auto"/>
                  </w:divBdr>
                  <w:divsChild>
                    <w:div w:id="1962416809">
                      <w:marLeft w:val="0"/>
                      <w:marRight w:val="0"/>
                      <w:marTop w:val="0"/>
                      <w:marBottom w:val="0"/>
                      <w:divBdr>
                        <w:top w:val="none" w:sz="0" w:space="0" w:color="auto"/>
                        <w:left w:val="none" w:sz="0" w:space="0" w:color="auto"/>
                        <w:bottom w:val="none" w:sz="0" w:space="0" w:color="auto"/>
                        <w:right w:val="none" w:sz="0" w:space="0" w:color="auto"/>
                      </w:divBdr>
                      <w:divsChild>
                        <w:div w:id="467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46741">
      <w:bodyDiv w:val="1"/>
      <w:marLeft w:val="0"/>
      <w:marRight w:val="0"/>
      <w:marTop w:val="0"/>
      <w:marBottom w:val="0"/>
      <w:divBdr>
        <w:top w:val="none" w:sz="0" w:space="0" w:color="auto"/>
        <w:left w:val="none" w:sz="0" w:space="0" w:color="auto"/>
        <w:bottom w:val="none" w:sz="0" w:space="0" w:color="auto"/>
        <w:right w:val="none" w:sz="0" w:space="0" w:color="auto"/>
      </w:divBdr>
      <w:divsChild>
        <w:div w:id="128211957">
          <w:marLeft w:val="0"/>
          <w:marRight w:val="0"/>
          <w:marTop w:val="0"/>
          <w:marBottom w:val="0"/>
          <w:divBdr>
            <w:top w:val="none" w:sz="0" w:space="0" w:color="auto"/>
            <w:left w:val="none" w:sz="0" w:space="0" w:color="auto"/>
            <w:bottom w:val="none" w:sz="0" w:space="0" w:color="auto"/>
            <w:right w:val="none" w:sz="0" w:space="0" w:color="auto"/>
          </w:divBdr>
          <w:divsChild>
            <w:div w:id="864682431">
              <w:marLeft w:val="0"/>
              <w:marRight w:val="0"/>
              <w:marTop w:val="100"/>
              <w:marBottom w:val="100"/>
              <w:divBdr>
                <w:top w:val="none" w:sz="0" w:space="0" w:color="auto"/>
                <w:left w:val="none" w:sz="0" w:space="0" w:color="auto"/>
                <w:bottom w:val="none" w:sz="0" w:space="0" w:color="auto"/>
                <w:right w:val="none" w:sz="0" w:space="0" w:color="auto"/>
              </w:divBdr>
              <w:divsChild>
                <w:div w:id="736827225">
                  <w:marLeft w:val="0"/>
                  <w:marRight w:val="0"/>
                  <w:marTop w:val="0"/>
                  <w:marBottom w:val="0"/>
                  <w:divBdr>
                    <w:top w:val="none" w:sz="0" w:space="0" w:color="auto"/>
                    <w:left w:val="none" w:sz="0" w:space="0" w:color="auto"/>
                    <w:bottom w:val="none" w:sz="0" w:space="0" w:color="auto"/>
                    <w:right w:val="none" w:sz="0" w:space="0" w:color="auto"/>
                  </w:divBdr>
                  <w:divsChild>
                    <w:div w:id="1461067359">
                      <w:marLeft w:val="0"/>
                      <w:marRight w:val="0"/>
                      <w:marTop w:val="0"/>
                      <w:marBottom w:val="0"/>
                      <w:divBdr>
                        <w:top w:val="none" w:sz="0" w:space="0" w:color="auto"/>
                        <w:left w:val="none" w:sz="0" w:space="0" w:color="auto"/>
                        <w:bottom w:val="none" w:sz="0" w:space="0" w:color="auto"/>
                        <w:right w:val="none" w:sz="0" w:space="0" w:color="auto"/>
                      </w:divBdr>
                      <w:divsChild>
                        <w:div w:id="460807550">
                          <w:marLeft w:val="0"/>
                          <w:marRight w:val="0"/>
                          <w:marTop w:val="0"/>
                          <w:marBottom w:val="0"/>
                          <w:divBdr>
                            <w:top w:val="none" w:sz="0" w:space="0" w:color="auto"/>
                            <w:left w:val="none" w:sz="0" w:space="0" w:color="auto"/>
                            <w:bottom w:val="none" w:sz="0" w:space="0" w:color="auto"/>
                            <w:right w:val="none" w:sz="0" w:space="0" w:color="auto"/>
                          </w:divBdr>
                          <w:divsChild>
                            <w:div w:id="494104374">
                              <w:marLeft w:val="0"/>
                              <w:marRight w:val="0"/>
                              <w:marTop w:val="0"/>
                              <w:marBottom w:val="0"/>
                              <w:divBdr>
                                <w:top w:val="none" w:sz="0" w:space="0" w:color="auto"/>
                                <w:left w:val="none" w:sz="0" w:space="0" w:color="auto"/>
                                <w:bottom w:val="none" w:sz="0" w:space="0" w:color="auto"/>
                                <w:right w:val="none" w:sz="0" w:space="0" w:color="auto"/>
                              </w:divBdr>
                              <w:divsChild>
                                <w:div w:id="337854646">
                                  <w:marLeft w:val="0"/>
                                  <w:marRight w:val="0"/>
                                  <w:marTop w:val="0"/>
                                  <w:marBottom w:val="0"/>
                                  <w:divBdr>
                                    <w:top w:val="none" w:sz="0" w:space="0" w:color="auto"/>
                                    <w:left w:val="none" w:sz="0" w:space="0" w:color="auto"/>
                                    <w:bottom w:val="none" w:sz="0" w:space="0" w:color="auto"/>
                                    <w:right w:val="none" w:sz="0" w:space="0" w:color="auto"/>
                                  </w:divBdr>
                                  <w:divsChild>
                                    <w:div w:id="1175341949">
                                      <w:marLeft w:val="0"/>
                                      <w:marRight w:val="0"/>
                                      <w:marTop w:val="0"/>
                                      <w:marBottom w:val="0"/>
                                      <w:divBdr>
                                        <w:top w:val="none" w:sz="0" w:space="0" w:color="auto"/>
                                        <w:left w:val="none" w:sz="0" w:space="0" w:color="auto"/>
                                        <w:bottom w:val="none" w:sz="0" w:space="0" w:color="auto"/>
                                        <w:right w:val="none" w:sz="0" w:space="0" w:color="auto"/>
                                      </w:divBdr>
                                      <w:divsChild>
                                        <w:div w:id="19724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864965">
      <w:bodyDiv w:val="1"/>
      <w:marLeft w:val="0"/>
      <w:marRight w:val="0"/>
      <w:marTop w:val="0"/>
      <w:marBottom w:val="0"/>
      <w:divBdr>
        <w:top w:val="none" w:sz="0" w:space="0" w:color="auto"/>
        <w:left w:val="none" w:sz="0" w:space="0" w:color="auto"/>
        <w:bottom w:val="none" w:sz="0" w:space="0" w:color="auto"/>
        <w:right w:val="none" w:sz="0" w:space="0" w:color="auto"/>
      </w:divBdr>
      <w:divsChild>
        <w:div w:id="1860586094">
          <w:marLeft w:val="0"/>
          <w:marRight w:val="0"/>
          <w:marTop w:val="0"/>
          <w:marBottom w:val="0"/>
          <w:divBdr>
            <w:top w:val="none" w:sz="0" w:space="0" w:color="auto"/>
            <w:left w:val="none" w:sz="0" w:space="0" w:color="auto"/>
            <w:bottom w:val="none" w:sz="0" w:space="0" w:color="auto"/>
            <w:right w:val="none" w:sz="0" w:space="0" w:color="auto"/>
          </w:divBdr>
          <w:divsChild>
            <w:div w:id="791825253">
              <w:marLeft w:val="0"/>
              <w:marRight w:val="0"/>
              <w:marTop w:val="100"/>
              <w:marBottom w:val="100"/>
              <w:divBdr>
                <w:top w:val="none" w:sz="0" w:space="0" w:color="auto"/>
                <w:left w:val="none" w:sz="0" w:space="0" w:color="auto"/>
                <w:bottom w:val="none" w:sz="0" w:space="0" w:color="auto"/>
                <w:right w:val="none" w:sz="0" w:space="0" w:color="auto"/>
              </w:divBdr>
              <w:divsChild>
                <w:div w:id="509561005">
                  <w:marLeft w:val="0"/>
                  <w:marRight w:val="0"/>
                  <w:marTop w:val="0"/>
                  <w:marBottom w:val="0"/>
                  <w:divBdr>
                    <w:top w:val="none" w:sz="0" w:space="0" w:color="auto"/>
                    <w:left w:val="none" w:sz="0" w:space="0" w:color="auto"/>
                    <w:bottom w:val="none" w:sz="0" w:space="0" w:color="auto"/>
                    <w:right w:val="none" w:sz="0" w:space="0" w:color="auto"/>
                  </w:divBdr>
                  <w:divsChild>
                    <w:div w:id="1053844211">
                      <w:marLeft w:val="0"/>
                      <w:marRight w:val="0"/>
                      <w:marTop w:val="0"/>
                      <w:marBottom w:val="0"/>
                      <w:divBdr>
                        <w:top w:val="none" w:sz="0" w:space="0" w:color="auto"/>
                        <w:left w:val="none" w:sz="0" w:space="0" w:color="auto"/>
                        <w:bottom w:val="none" w:sz="0" w:space="0" w:color="auto"/>
                        <w:right w:val="none" w:sz="0" w:space="0" w:color="auto"/>
                      </w:divBdr>
                      <w:divsChild>
                        <w:div w:id="1629312418">
                          <w:marLeft w:val="0"/>
                          <w:marRight w:val="0"/>
                          <w:marTop w:val="0"/>
                          <w:marBottom w:val="0"/>
                          <w:divBdr>
                            <w:top w:val="none" w:sz="0" w:space="0" w:color="auto"/>
                            <w:left w:val="none" w:sz="0" w:space="0" w:color="auto"/>
                            <w:bottom w:val="none" w:sz="0" w:space="0" w:color="auto"/>
                            <w:right w:val="none" w:sz="0" w:space="0" w:color="auto"/>
                          </w:divBdr>
                          <w:divsChild>
                            <w:div w:id="2059932449">
                              <w:marLeft w:val="0"/>
                              <w:marRight w:val="0"/>
                              <w:marTop w:val="0"/>
                              <w:marBottom w:val="0"/>
                              <w:divBdr>
                                <w:top w:val="none" w:sz="0" w:space="0" w:color="auto"/>
                                <w:left w:val="none" w:sz="0" w:space="0" w:color="auto"/>
                                <w:bottom w:val="none" w:sz="0" w:space="0" w:color="auto"/>
                                <w:right w:val="none" w:sz="0" w:space="0" w:color="auto"/>
                              </w:divBdr>
                              <w:divsChild>
                                <w:div w:id="1733045624">
                                  <w:marLeft w:val="0"/>
                                  <w:marRight w:val="0"/>
                                  <w:marTop w:val="0"/>
                                  <w:marBottom w:val="0"/>
                                  <w:divBdr>
                                    <w:top w:val="none" w:sz="0" w:space="0" w:color="auto"/>
                                    <w:left w:val="none" w:sz="0" w:space="0" w:color="auto"/>
                                    <w:bottom w:val="none" w:sz="0" w:space="0" w:color="auto"/>
                                    <w:right w:val="none" w:sz="0" w:space="0" w:color="auto"/>
                                  </w:divBdr>
                                  <w:divsChild>
                                    <w:div w:id="2040936124">
                                      <w:marLeft w:val="0"/>
                                      <w:marRight w:val="0"/>
                                      <w:marTop w:val="0"/>
                                      <w:marBottom w:val="0"/>
                                      <w:divBdr>
                                        <w:top w:val="none" w:sz="0" w:space="0" w:color="auto"/>
                                        <w:left w:val="none" w:sz="0" w:space="0" w:color="auto"/>
                                        <w:bottom w:val="none" w:sz="0" w:space="0" w:color="auto"/>
                                        <w:right w:val="none" w:sz="0" w:space="0" w:color="auto"/>
                                      </w:divBdr>
                                      <w:divsChild>
                                        <w:div w:id="322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0-01-0520" TargetMode="External"/><Relationship Id="rId18" Type="http://schemas.openxmlformats.org/officeDocument/2006/relationships/hyperlink" Target="http://www.uradni-list.si/1/objava.jsp?sop=2012-01-1121" TargetMode="External"/><Relationship Id="rId26" Type="http://schemas.openxmlformats.org/officeDocument/2006/relationships/hyperlink" Target="http://www.uradni-list.si/1/objava.jsp?sop=2017-01-3165" TargetMode="External"/><Relationship Id="rId3" Type="http://schemas.openxmlformats.org/officeDocument/2006/relationships/styles" Target="styles.xml"/><Relationship Id="rId21" Type="http://schemas.openxmlformats.org/officeDocument/2006/relationships/hyperlink" Target="http://www.uradni-list.si/1/objava.jsp?sop=2014-01-0961" TargetMode="External"/><Relationship Id="rId7" Type="http://schemas.openxmlformats.org/officeDocument/2006/relationships/endnotes" Target="endnotes.xm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11-01-1743" TargetMode="External"/><Relationship Id="rId25" Type="http://schemas.openxmlformats.org/officeDocument/2006/relationships/hyperlink" Target="http://www.uradni-list.si/1/objava.jsp?sop=2017-01-1206" TargetMode="External"/><Relationship Id="rId2" Type="http://schemas.openxmlformats.org/officeDocument/2006/relationships/numbering" Target="numbering.xml"/><Relationship Id="rId16" Type="http://schemas.openxmlformats.org/officeDocument/2006/relationships/hyperlink" Target="http://www.uradni-list.si/1/objava.jsp?sop=2010-01-5583" TargetMode="External"/><Relationship Id="rId20" Type="http://schemas.openxmlformats.org/officeDocument/2006/relationships/hyperlink" Target="http://www.uradni-list.si/1/objava.jsp?sop=2013-01-175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5-01-3254" TargetMode="External"/><Relationship Id="rId5" Type="http://schemas.openxmlformats.org/officeDocument/2006/relationships/webSettings" Target="webSettings.xml"/><Relationship Id="rId15" Type="http://schemas.openxmlformats.org/officeDocument/2006/relationships/hyperlink" Target="http://www.uradni-list.si/1/objava.jsp?sop=2010-01-4554" TargetMode="External"/><Relationship Id="rId23" Type="http://schemas.openxmlformats.org/officeDocument/2006/relationships/hyperlink" Target="http://www.uradni-list.si/1/objava.jsp?sop=2014-01-3949" TargetMode="External"/><Relationship Id="rId28" Type="http://schemas.openxmlformats.org/officeDocument/2006/relationships/header" Target="head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0-01-3273" TargetMode="External"/><Relationship Id="rId22" Type="http://schemas.openxmlformats.org/officeDocument/2006/relationships/hyperlink" Target="http://www.uradni-list.si/1/objava.jsp?sop=2014-01-2074"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97A664-BCB9-4D54-991C-1D40A44E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6042</Characters>
  <Application>Microsoft Office Word</Application>
  <DocSecurity>0</DocSecurity>
  <Lines>50</Lines>
  <Paragraphs>12</Paragraphs>
  <ScaleCrop>false</ScaleCrop>
  <HeadingPairs>
    <vt:vector size="2" baseType="variant">
      <vt:variant>
        <vt:lpstr>Naslov</vt:lpstr>
      </vt:variant>
      <vt:variant>
        <vt:i4>1</vt:i4>
      </vt:variant>
    </vt:vector>
  </HeadingPairs>
  <TitlesOfParts>
    <vt:vector size="1" baseType="lpstr">
      <vt:lpstr>Premestitev javnega uslužbenca, nedoseganje izobrazbene stopnje (21. 2. 2018)</vt:lpstr>
    </vt:vector>
  </TitlesOfParts>
  <Company>MJU</Company>
  <LinksUpToDate>false</LinksUpToDate>
  <CharactersWithSpaces>6448</CharactersWithSpaces>
  <SharedDoc>false</SharedDoc>
  <HLinks>
    <vt:vector size="132" baseType="variant">
      <vt:variant>
        <vt:i4>7536686</vt:i4>
      </vt:variant>
      <vt:variant>
        <vt:i4>60</vt:i4>
      </vt:variant>
      <vt:variant>
        <vt:i4>0</vt:i4>
      </vt:variant>
      <vt:variant>
        <vt:i4>5</vt:i4>
      </vt:variant>
      <vt:variant>
        <vt:lpwstr>http://www.uradni-list.si/1/objava.jsp?sop=2017-01-3165</vt:lpwstr>
      </vt:variant>
      <vt:variant>
        <vt:lpwstr/>
      </vt:variant>
      <vt:variant>
        <vt:i4>7798829</vt:i4>
      </vt:variant>
      <vt:variant>
        <vt:i4>57</vt:i4>
      </vt:variant>
      <vt:variant>
        <vt:i4>0</vt:i4>
      </vt:variant>
      <vt:variant>
        <vt:i4>5</vt:i4>
      </vt:variant>
      <vt:variant>
        <vt:lpwstr>http://www.uradni-list.si/1/objava.jsp?sop=2017-01-1206</vt:lpwstr>
      </vt:variant>
      <vt:variant>
        <vt:lpwstr/>
      </vt:variant>
      <vt:variant>
        <vt:i4>7340079</vt:i4>
      </vt:variant>
      <vt:variant>
        <vt:i4>54</vt:i4>
      </vt:variant>
      <vt:variant>
        <vt:i4>0</vt:i4>
      </vt:variant>
      <vt:variant>
        <vt:i4>5</vt:i4>
      </vt:variant>
      <vt:variant>
        <vt:lpwstr>http://www.uradni-list.si/1/objava.jsp?sop=2015-01-3254</vt:lpwstr>
      </vt:variant>
      <vt:variant>
        <vt:lpwstr/>
      </vt:variant>
      <vt:variant>
        <vt:i4>7405605</vt:i4>
      </vt:variant>
      <vt:variant>
        <vt:i4>51</vt:i4>
      </vt:variant>
      <vt:variant>
        <vt:i4>0</vt:i4>
      </vt:variant>
      <vt:variant>
        <vt:i4>5</vt:i4>
      </vt:variant>
      <vt:variant>
        <vt:lpwstr>http://www.uradni-list.si/1/objava.jsp?sop=2014-01-3949</vt:lpwstr>
      </vt:variant>
      <vt:variant>
        <vt:lpwstr/>
      </vt:variant>
      <vt:variant>
        <vt:i4>7536684</vt:i4>
      </vt:variant>
      <vt:variant>
        <vt:i4>48</vt:i4>
      </vt:variant>
      <vt:variant>
        <vt:i4>0</vt:i4>
      </vt:variant>
      <vt:variant>
        <vt:i4>5</vt:i4>
      </vt:variant>
      <vt:variant>
        <vt:lpwstr>http://www.uradni-list.si/1/objava.jsp?sop=2014-01-2074</vt:lpwstr>
      </vt:variant>
      <vt:variant>
        <vt:lpwstr/>
      </vt:variant>
      <vt:variant>
        <vt:i4>7340069</vt:i4>
      </vt:variant>
      <vt:variant>
        <vt:i4>45</vt:i4>
      </vt:variant>
      <vt:variant>
        <vt:i4>0</vt:i4>
      </vt:variant>
      <vt:variant>
        <vt:i4>5</vt:i4>
      </vt:variant>
      <vt:variant>
        <vt:lpwstr>http://www.uradni-list.si/1/objava.jsp?sop=2014-01-0961</vt:lpwstr>
      </vt:variant>
      <vt:variant>
        <vt:lpwstr/>
      </vt:variant>
      <vt:variant>
        <vt:i4>7471148</vt:i4>
      </vt:variant>
      <vt:variant>
        <vt:i4>42</vt:i4>
      </vt:variant>
      <vt:variant>
        <vt:i4>0</vt:i4>
      </vt:variant>
      <vt:variant>
        <vt:i4>5</vt:i4>
      </vt:variant>
      <vt:variant>
        <vt:lpwstr>http://www.uradni-list.si/1/objava.jsp?sop=2013-01-1753</vt:lpwstr>
      </vt:variant>
      <vt:variant>
        <vt:lpwstr/>
      </vt:variant>
      <vt:variant>
        <vt:i4>7798829</vt:i4>
      </vt:variant>
      <vt:variant>
        <vt:i4>39</vt:i4>
      </vt:variant>
      <vt:variant>
        <vt:i4>0</vt:i4>
      </vt:variant>
      <vt:variant>
        <vt:i4>5</vt:i4>
      </vt:variant>
      <vt:variant>
        <vt:lpwstr>http://www.uradni-list.si/1/objava.jsp?sop=2012-01-1700</vt:lpwstr>
      </vt:variant>
      <vt:variant>
        <vt:lpwstr/>
      </vt:variant>
      <vt:variant>
        <vt:i4>7667755</vt:i4>
      </vt:variant>
      <vt:variant>
        <vt:i4>36</vt:i4>
      </vt:variant>
      <vt:variant>
        <vt:i4>0</vt:i4>
      </vt:variant>
      <vt:variant>
        <vt:i4>5</vt:i4>
      </vt:variant>
      <vt:variant>
        <vt:lpwstr>http://www.uradni-list.si/1/objava.jsp?sop=2012-01-1121</vt:lpwstr>
      </vt:variant>
      <vt:variant>
        <vt:lpwstr/>
      </vt:variant>
      <vt:variant>
        <vt:i4>7536686</vt:i4>
      </vt:variant>
      <vt:variant>
        <vt:i4>33</vt:i4>
      </vt:variant>
      <vt:variant>
        <vt:i4>0</vt:i4>
      </vt:variant>
      <vt:variant>
        <vt:i4>5</vt:i4>
      </vt:variant>
      <vt:variant>
        <vt:lpwstr>http://www.uradni-list.si/1/objava.jsp?sop=2011-01-1743</vt:lpwstr>
      </vt:variant>
      <vt:variant>
        <vt:lpwstr/>
      </vt:variant>
      <vt:variant>
        <vt:i4>8060973</vt:i4>
      </vt:variant>
      <vt:variant>
        <vt:i4>30</vt:i4>
      </vt:variant>
      <vt:variant>
        <vt:i4>0</vt:i4>
      </vt:variant>
      <vt:variant>
        <vt:i4>5</vt:i4>
      </vt:variant>
      <vt:variant>
        <vt:lpwstr>http://www.uradni-list.si/1/objava.jsp?sop=2010-01-5583</vt:lpwstr>
      </vt:variant>
      <vt:variant>
        <vt:lpwstr/>
      </vt:variant>
      <vt:variant>
        <vt:i4>7798829</vt:i4>
      </vt:variant>
      <vt:variant>
        <vt:i4>27</vt:i4>
      </vt:variant>
      <vt:variant>
        <vt:i4>0</vt:i4>
      </vt:variant>
      <vt:variant>
        <vt:i4>5</vt:i4>
      </vt:variant>
      <vt:variant>
        <vt:lpwstr>http://www.uradni-list.si/1/objava.jsp?sop=2010-01-4554</vt:lpwstr>
      </vt:variant>
      <vt:variant>
        <vt:lpwstr/>
      </vt:variant>
      <vt:variant>
        <vt:i4>7471146</vt:i4>
      </vt:variant>
      <vt:variant>
        <vt:i4>24</vt:i4>
      </vt:variant>
      <vt:variant>
        <vt:i4>0</vt:i4>
      </vt:variant>
      <vt:variant>
        <vt:i4>5</vt:i4>
      </vt:variant>
      <vt:variant>
        <vt:lpwstr>http://www.uradni-list.si/1/objava.jsp?sop=2010-01-3273</vt:lpwstr>
      </vt:variant>
      <vt:variant>
        <vt:lpwstr/>
      </vt:variant>
      <vt:variant>
        <vt:i4>7602221</vt:i4>
      </vt:variant>
      <vt:variant>
        <vt:i4>21</vt:i4>
      </vt:variant>
      <vt:variant>
        <vt:i4>0</vt:i4>
      </vt:variant>
      <vt:variant>
        <vt:i4>5</vt:i4>
      </vt:variant>
      <vt:variant>
        <vt:lpwstr>http://www.uradni-list.si/1/objava.jsp?sop=2010-01-0520</vt:lpwstr>
      </vt:variant>
      <vt:variant>
        <vt:lpwstr/>
      </vt:variant>
      <vt:variant>
        <vt:i4>7995433</vt:i4>
      </vt:variant>
      <vt:variant>
        <vt:i4>18</vt:i4>
      </vt:variant>
      <vt:variant>
        <vt:i4>0</vt:i4>
      </vt:variant>
      <vt:variant>
        <vt:i4>5</vt:i4>
      </vt:variant>
      <vt:variant>
        <vt:lpwstr>http://www.uradni-list.si/1/objava.jsp?sop=2009-01-4891</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ariant>
        <vt:i4>8192020</vt:i4>
      </vt:variant>
      <vt:variant>
        <vt:i4>0</vt:i4>
      </vt:variant>
      <vt:variant>
        <vt:i4>0</vt:i4>
      </vt:variant>
      <vt:variant>
        <vt:i4>5</vt:i4>
      </vt:variant>
      <vt:variant>
        <vt:lpwstr>mailto:izidor.golob@um.si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Premestitev javnega uslužbenca, nedoseganje izobrazbene stopnje (21. 2. 2018)</dc:title>
  <dc:subject/>
  <dc:creator>Melita Nikše</dc:creator>
  <cp:keywords/>
  <dc:description/>
  <cp:lastModifiedBy>Darja Centa</cp:lastModifiedBy>
  <cp:revision>2</cp:revision>
  <cp:lastPrinted>2017-11-28T14:45:00Z</cp:lastPrinted>
  <dcterms:created xsi:type="dcterms:W3CDTF">2020-11-04T10:30:00Z</dcterms:created>
  <dcterms:modified xsi:type="dcterms:W3CDTF">2020-11-04T10:30:00Z</dcterms:modified>
</cp:coreProperties>
</file>