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B3400" w14:textId="0D0EF688" w:rsidR="00457576" w:rsidRPr="00070091" w:rsidRDefault="00457576" w:rsidP="00457576">
      <w:pPr>
        <w:spacing w:line="240" w:lineRule="exact"/>
        <w:jc w:val="center"/>
        <w:rPr>
          <w:rFonts w:cs="Arial"/>
          <w:b/>
          <w:szCs w:val="20"/>
        </w:rPr>
      </w:pPr>
      <w:bookmarkStart w:id="0" w:name="_Hlk34897830"/>
      <w:r>
        <w:rPr>
          <w:rFonts w:cs="Arial"/>
          <w:b/>
          <w:szCs w:val="20"/>
        </w:rPr>
        <w:t xml:space="preserve">OBJAVA NAJVIŠJE POROČANE MALOPRODAJNE CENE </w:t>
      </w:r>
      <w:r w:rsidRPr="00FF6EA2">
        <w:rPr>
          <w:rFonts w:cs="Arial"/>
          <w:b/>
          <w:szCs w:val="20"/>
        </w:rPr>
        <w:t>NMB</w:t>
      </w:r>
      <w:r w:rsidRPr="00FA7873">
        <w:rPr>
          <w:rFonts w:cs="Arial"/>
          <w:b/>
          <w:szCs w:val="20"/>
        </w:rPr>
        <w:t>-95</w:t>
      </w:r>
      <w:r w:rsidR="00BB33A8" w:rsidRPr="00FA7873">
        <w:rPr>
          <w:rFonts w:cs="Arial"/>
          <w:b/>
          <w:szCs w:val="20"/>
        </w:rPr>
        <w:t xml:space="preserve"> </w:t>
      </w:r>
      <w:r w:rsidR="007A058A" w:rsidRPr="00945961">
        <w:rPr>
          <w:rFonts w:cs="Arial"/>
          <w:b/>
          <w:szCs w:val="20"/>
        </w:rPr>
        <w:t>–</w:t>
      </w:r>
      <w:r w:rsidRPr="00945961">
        <w:rPr>
          <w:rFonts w:cs="Arial"/>
          <w:b/>
          <w:szCs w:val="20"/>
        </w:rPr>
        <w:t xml:space="preserve"> </w:t>
      </w:r>
      <w:r w:rsidR="00962311">
        <w:rPr>
          <w:rFonts w:cs="Arial"/>
          <w:b/>
          <w:szCs w:val="20"/>
        </w:rPr>
        <w:t>december</w:t>
      </w:r>
      <w:r w:rsidR="00063145">
        <w:rPr>
          <w:rFonts w:cs="Arial"/>
          <w:b/>
          <w:szCs w:val="20"/>
        </w:rPr>
        <w:t xml:space="preserve"> </w:t>
      </w:r>
      <w:r w:rsidRPr="00CC397B">
        <w:rPr>
          <w:rFonts w:cs="Arial"/>
          <w:b/>
          <w:szCs w:val="20"/>
        </w:rPr>
        <w:t>202</w:t>
      </w:r>
      <w:r w:rsidR="00383A00">
        <w:rPr>
          <w:rFonts w:cs="Arial"/>
          <w:b/>
          <w:szCs w:val="20"/>
        </w:rPr>
        <w:t>5</w:t>
      </w:r>
    </w:p>
    <w:p w14:paraId="33A8EB1B" w14:textId="29B1CCBC" w:rsidR="00457576" w:rsidRPr="00070091" w:rsidRDefault="00457576" w:rsidP="00BB33A8">
      <w:pPr>
        <w:spacing w:line="240" w:lineRule="exact"/>
        <w:jc w:val="center"/>
        <w:rPr>
          <w:rFonts w:cs="Arial"/>
          <w:b/>
          <w:szCs w:val="20"/>
        </w:rPr>
      </w:pPr>
      <w:r w:rsidRPr="00070091">
        <w:rPr>
          <w:rFonts w:cs="Arial"/>
          <w:b/>
          <w:szCs w:val="20"/>
        </w:rPr>
        <w:t>(</w:t>
      </w:r>
      <w:r w:rsidR="00BB33A8" w:rsidRPr="00070091">
        <w:rPr>
          <w:rFonts w:cs="Arial"/>
          <w:b/>
          <w:szCs w:val="20"/>
        </w:rPr>
        <w:t>z</w:t>
      </w:r>
      <w:r w:rsidRPr="00070091">
        <w:rPr>
          <w:rFonts w:cs="Arial"/>
          <w:b/>
          <w:szCs w:val="20"/>
        </w:rPr>
        <w:t>a obračun stroškov prevoza na delo in z delo ter kilometrine za uporabo lastnega vozila v službene namene)</w:t>
      </w:r>
    </w:p>
    <w:p w14:paraId="59B3F94D" w14:textId="686FD224" w:rsidR="00457576" w:rsidRPr="00070091" w:rsidRDefault="00457576" w:rsidP="00FB0EB6">
      <w:pPr>
        <w:spacing w:line="240" w:lineRule="exact"/>
        <w:jc w:val="both"/>
        <w:rPr>
          <w:rFonts w:cs="Arial"/>
          <w:b/>
          <w:szCs w:val="20"/>
        </w:rPr>
      </w:pPr>
    </w:p>
    <w:p w14:paraId="24DDA0BF" w14:textId="77777777" w:rsidR="00457576" w:rsidRPr="00070091" w:rsidRDefault="00457576" w:rsidP="00FB0EB6">
      <w:pPr>
        <w:spacing w:line="240" w:lineRule="exact"/>
        <w:jc w:val="both"/>
        <w:rPr>
          <w:rFonts w:cs="Arial"/>
          <w:b/>
          <w:szCs w:val="20"/>
        </w:rPr>
      </w:pPr>
    </w:p>
    <w:p w14:paraId="04922127" w14:textId="524A0740" w:rsidR="003D1580" w:rsidRPr="00070091" w:rsidRDefault="003D1580" w:rsidP="00FB0EB6">
      <w:pPr>
        <w:spacing w:line="240" w:lineRule="exact"/>
        <w:jc w:val="both"/>
        <w:rPr>
          <w:rFonts w:cs="Arial"/>
          <w:b/>
          <w:szCs w:val="20"/>
        </w:rPr>
      </w:pPr>
      <w:r w:rsidRPr="00070091">
        <w:rPr>
          <w:rFonts w:cs="Arial"/>
          <w:b/>
          <w:szCs w:val="20"/>
        </w:rPr>
        <w:t xml:space="preserve">Referenčni podatek maloprodajne cene </w:t>
      </w:r>
      <w:r w:rsidR="00304982" w:rsidRPr="00070091">
        <w:rPr>
          <w:rFonts w:cs="Arial"/>
          <w:b/>
          <w:szCs w:val="20"/>
        </w:rPr>
        <w:t>neosvinčenega motornega bencina – 95 oktanov (</w:t>
      </w:r>
      <w:r w:rsidRPr="00070091">
        <w:rPr>
          <w:rFonts w:cs="Arial"/>
          <w:b/>
          <w:szCs w:val="20"/>
        </w:rPr>
        <w:t>NMB-95</w:t>
      </w:r>
      <w:r w:rsidR="00304982" w:rsidRPr="00070091">
        <w:rPr>
          <w:rFonts w:cs="Arial"/>
          <w:b/>
          <w:szCs w:val="20"/>
        </w:rPr>
        <w:t>)</w:t>
      </w:r>
      <w:r w:rsidRPr="00070091">
        <w:rPr>
          <w:rFonts w:cs="Arial"/>
          <w:b/>
          <w:szCs w:val="20"/>
        </w:rPr>
        <w:t xml:space="preserve"> za Slovenijo (EUR/liter)</w:t>
      </w:r>
      <w:r w:rsidR="00304982" w:rsidRPr="00070091">
        <w:rPr>
          <w:rFonts w:cs="Arial"/>
          <w:b/>
          <w:szCs w:val="20"/>
        </w:rPr>
        <w:t xml:space="preserve">: </w:t>
      </w:r>
      <w:bookmarkStart w:id="1" w:name="_Hlk55480885"/>
      <w:r w:rsidRPr="00070091">
        <w:rPr>
          <w:rFonts w:cs="Arial"/>
          <w:b/>
          <w:szCs w:val="20"/>
        </w:rPr>
        <w:t>najvišja poročana maloprodajna cena NMB-95 za posamezen mesec</w:t>
      </w:r>
    </w:p>
    <w:bookmarkEnd w:id="1"/>
    <w:p w14:paraId="490EB583" w14:textId="7E7D39AE" w:rsidR="003D1580" w:rsidRPr="00070091" w:rsidRDefault="003D1580" w:rsidP="00FB0EB6">
      <w:pPr>
        <w:spacing w:line="240" w:lineRule="exact"/>
        <w:jc w:val="both"/>
        <w:rPr>
          <w:rFonts w:cs="Arial"/>
          <w:b/>
          <w:szCs w:val="20"/>
        </w:rPr>
      </w:pPr>
    </w:p>
    <w:p w14:paraId="2016DB0C" w14:textId="7695BF08" w:rsidR="00304982" w:rsidRPr="00070091" w:rsidRDefault="00304982" w:rsidP="00304982">
      <w:pPr>
        <w:widowControl w:val="0"/>
        <w:spacing w:line="240" w:lineRule="exact"/>
        <w:ind w:right="-21"/>
        <w:jc w:val="both"/>
        <w:rPr>
          <w:rFonts w:cs="Arial"/>
          <w:szCs w:val="20"/>
        </w:rPr>
      </w:pPr>
      <w:r w:rsidRPr="00070091">
        <w:rPr>
          <w:rFonts w:cs="Arial"/>
          <w:szCs w:val="20"/>
        </w:rPr>
        <w:t xml:space="preserve">Na podlagi metodologije iz </w:t>
      </w:r>
      <w:r w:rsidR="00CF10D0" w:rsidRPr="00070091">
        <w:rPr>
          <w:rFonts w:cs="Arial"/>
          <w:szCs w:val="20"/>
        </w:rPr>
        <w:t>5</w:t>
      </w:r>
      <w:r w:rsidRPr="00070091">
        <w:rPr>
          <w:rFonts w:cs="Arial"/>
          <w:szCs w:val="20"/>
        </w:rPr>
        <w:t xml:space="preserve">. člena Aneksa h Kolektivni pogodbi za negospodarske dejavnosti v </w:t>
      </w:r>
    </w:p>
    <w:p w14:paraId="251AC1D2" w14:textId="2A5D7901" w:rsidR="00304982" w:rsidRPr="00070091" w:rsidRDefault="00304982" w:rsidP="00E53578">
      <w:pPr>
        <w:spacing w:line="240" w:lineRule="exact"/>
        <w:jc w:val="both"/>
        <w:rPr>
          <w:rFonts w:eastAsia="Calibri" w:cs="Arial"/>
          <w:szCs w:val="20"/>
        </w:rPr>
      </w:pPr>
      <w:r w:rsidRPr="00070091">
        <w:rPr>
          <w:rFonts w:cs="Arial"/>
          <w:szCs w:val="20"/>
        </w:rPr>
        <w:t xml:space="preserve">Republiki Sloveniji oz. </w:t>
      </w:r>
      <w:r w:rsidR="00CF10D0" w:rsidRPr="00070091">
        <w:rPr>
          <w:rFonts w:cs="Arial"/>
          <w:szCs w:val="20"/>
        </w:rPr>
        <w:t xml:space="preserve">relevantnih členov </w:t>
      </w:r>
      <w:r w:rsidRPr="00070091">
        <w:rPr>
          <w:rFonts w:cs="Arial"/>
          <w:szCs w:val="20"/>
        </w:rPr>
        <w:t xml:space="preserve">aneksov h kolektivnim pogodbam dejavnosti in poklicev (Uradni list RS, </w:t>
      </w:r>
      <w:r w:rsidR="00253A3F" w:rsidRPr="00070091">
        <w:rPr>
          <w:rFonts w:cs="Arial"/>
          <w:szCs w:val="20"/>
        </w:rPr>
        <w:t xml:space="preserve">št. </w:t>
      </w:r>
      <w:r w:rsidR="00CF10D0" w:rsidRPr="00070091">
        <w:rPr>
          <w:rFonts w:cs="Arial"/>
          <w:szCs w:val="20"/>
        </w:rPr>
        <w:t>88</w:t>
      </w:r>
      <w:r w:rsidR="00253A3F" w:rsidRPr="00070091">
        <w:rPr>
          <w:rFonts w:cs="Arial"/>
          <w:szCs w:val="20"/>
        </w:rPr>
        <w:t>/2</w:t>
      </w:r>
      <w:r w:rsidR="00CF10D0" w:rsidRPr="00070091">
        <w:rPr>
          <w:rFonts w:cs="Arial"/>
          <w:szCs w:val="20"/>
        </w:rPr>
        <w:t>1</w:t>
      </w:r>
      <w:r w:rsidR="00345A99" w:rsidRPr="00070091">
        <w:rPr>
          <w:rFonts w:cs="Arial"/>
          <w:szCs w:val="20"/>
        </w:rPr>
        <w:t xml:space="preserve">), v povezavi </w:t>
      </w:r>
      <w:r w:rsidR="004E55BF">
        <w:rPr>
          <w:rFonts w:cs="Arial"/>
          <w:szCs w:val="20"/>
        </w:rPr>
        <w:t>s</w:t>
      </w:r>
      <w:r w:rsidR="00345A99" w:rsidRPr="00070091">
        <w:rPr>
          <w:rFonts w:cs="Arial"/>
          <w:szCs w:val="20"/>
        </w:rPr>
        <w:t xml:space="preserve"> </w:t>
      </w:r>
      <w:r w:rsidR="001B502D">
        <w:rPr>
          <w:rFonts w:cs="Arial"/>
          <w:szCs w:val="20"/>
        </w:rPr>
        <w:t>1</w:t>
      </w:r>
      <w:r w:rsidR="00142082">
        <w:rPr>
          <w:rFonts w:cs="Arial"/>
          <w:szCs w:val="20"/>
        </w:rPr>
        <w:t>7</w:t>
      </w:r>
      <w:r w:rsidR="00345A99" w:rsidRPr="00070091">
        <w:rPr>
          <w:rFonts w:cs="Arial"/>
          <w:szCs w:val="20"/>
        </w:rPr>
        <w:t xml:space="preserve">. členom </w:t>
      </w:r>
      <w:r w:rsidR="00E53578" w:rsidRPr="00E53578">
        <w:rPr>
          <w:rFonts w:cs="Arial"/>
          <w:szCs w:val="20"/>
        </w:rPr>
        <w:t>Zakon</w:t>
      </w:r>
      <w:r w:rsidR="004E55BF">
        <w:rPr>
          <w:rFonts w:cs="Arial"/>
          <w:szCs w:val="20"/>
        </w:rPr>
        <w:t>a</w:t>
      </w:r>
      <w:r w:rsidR="00E53578" w:rsidRPr="00E53578">
        <w:rPr>
          <w:rFonts w:cs="Arial"/>
          <w:szCs w:val="20"/>
        </w:rPr>
        <w:t xml:space="preserve"> o </w:t>
      </w:r>
      <w:r w:rsidR="00142082">
        <w:rPr>
          <w:rFonts w:cs="Arial"/>
          <w:szCs w:val="20"/>
        </w:rPr>
        <w:t>funkcionarjih</w:t>
      </w:r>
      <w:r w:rsidR="00E53578" w:rsidRPr="00E53578">
        <w:rPr>
          <w:rFonts w:cs="Arial"/>
          <w:szCs w:val="20"/>
        </w:rPr>
        <w:t xml:space="preserve"> (</w:t>
      </w:r>
      <w:r w:rsidR="004E55BF" w:rsidRPr="004E55BF">
        <w:rPr>
          <w:rFonts w:cs="Arial"/>
          <w:szCs w:val="20"/>
        </w:rPr>
        <w:t>Uradni list RS, št. 5</w:t>
      </w:r>
      <w:r w:rsidR="00142082">
        <w:rPr>
          <w:rFonts w:cs="Arial"/>
          <w:szCs w:val="20"/>
        </w:rPr>
        <w:t>7</w:t>
      </w:r>
      <w:r w:rsidR="004E55BF" w:rsidRPr="004E55BF">
        <w:rPr>
          <w:rFonts w:cs="Arial"/>
          <w:szCs w:val="20"/>
        </w:rPr>
        <w:t>/2</w:t>
      </w:r>
      <w:r w:rsidR="00142082">
        <w:rPr>
          <w:rFonts w:cs="Arial"/>
          <w:szCs w:val="20"/>
        </w:rPr>
        <w:t>5</w:t>
      </w:r>
      <w:r w:rsidR="00E53578" w:rsidRPr="00E53578">
        <w:rPr>
          <w:rFonts w:cs="Arial"/>
          <w:szCs w:val="20"/>
        </w:rPr>
        <w:t>)</w:t>
      </w:r>
      <w:r w:rsidR="00E53578">
        <w:rPr>
          <w:rFonts w:cs="Arial"/>
          <w:szCs w:val="20"/>
        </w:rPr>
        <w:t>,</w:t>
      </w:r>
      <w:r w:rsidR="00345A99" w:rsidRPr="00070091">
        <w:rPr>
          <w:rFonts w:cs="Arial"/>
          <w:szCs w:val="20"/>
        </w:rPr>
        <w:t xml:space="preserve"> ki ureja povračilo stroškov prevoza na delo in z dela in </w:t>
      </w:r>
      <w:r w:rsidR="00345A99" w:rsidRPr="00070091">
        <w:t xml:space="preserve">kilometrine za uporabo lastnega avtomobila v državi </w:t>
      </w:r>
      <w:r w:rsidR="00345A99" w:rsidRPr="00070091">
        <w:rPr>
          <w:rFonts w:cs="Arial"/>
          <w:szCs w:val="20"/>
        </w:rPr>
        <w:t xml:space="preserve">za funkcionarje, </w:t>
      </w:r>
      <w:r w:rsidRPr="00070091">
        <w:rPr>
          <w:rFonts w:cs="Arial"/>
          <w:szCs w:val="20"/>
        </w:rPr>
        <w:t xml:space="preserve">je v </w:t>
      </w:r>
      <w:r w:rsidR="00457576" w:rsidRPr="00070091">
        <w:rPr>
          <w:rFonts w:cs="Arial"/>
          <w:szCs w:val="20"/>
        </w:rPr>
        <w:t xml:space="preserve">priloženi </w:t>
      </w:r>
      <w:r w:rsidRPr="00070091">
        <w:rPr>
          <w:rFonts w:cs="Arial"/>
          <w:szCs w:val="20"/>
        </w:rPr>
        <w:t>preglednici navedena najvišja poročana maloprodajna cena NMB-95 za posamezen mesec</w:t>
      </w:r>
      <w:r w:rsidR="00931891" w:rsidRPr="00070091">
        <w:rPr>
          <w:rFonts w:cs="Arial"/>
          <w:szCs w:val="20"/>
        </w:rPr>
        <w:t xml:space="preserve">, </w:t>
      </w:r>
      <w:r w:rsidR="00931891" w:rsidRPr="00070091">
        <w:rPr>
          <w:rFonts w:eastAsia="Calibri" w:cs="Arial"/>
          <w:szCs w:val="20"/>
        </w:rPr>
        <w:t>datum objave na spletni strani MJU in mesec uporabe podatka (od 1. dne v mesecu)</w:t>
      </w:r>
      <w:r w:rsidR="008A7AB4" w:rsidRPr="00070091">
        <w:rPr>
          <w:rFonts w:eastAsia="Calibri" w:cs="Arial"/>
          <w:szCs w:val="20"/>
        </w:rPr>
        <w:t xml:space="preserve"> za obračun kilometrine.</w:t>
      </w:r>
    </w:p>
    <w:p w14:paraId="397767EC" w14:textId="34DA9DB4" w:rsidR="008F4C67" w:rsidRPr="00070091" w:rsidRDefault="008F4C67" w:rsidP="00931891">
      <w:pPr>
        <w:spacing w:line="240" w:lineRule="exact"/>
        <w:jc w:val="both"/>
        <w:rPr>
          <w:rFonts w:eastAsia="Calibri" w:cs="Arial"/>
          <w:szCs w:val="20"/>
        </w:rPr>
      </w:pPr>
    </w:p>
    <w:p w14:paraId="6BA97FE9" w14:textId="609CF857" w:rsidR="003D1580" w:rsidRPr="00070091" w:rsidRDefault="003D1580" w:rsidP="00BB33A8">
      <w:pPr>
        <w:spacing w:line="240" w:lineRule="exact"/>
        <w:jc w:val="center"/>
        <w:rPr>
          <w:rFonts w:cs="Arial"/>
          <w:b/>
          <w:szCs w:val="20"/>
        </w:rPr>
      </w:pPr>
    </w:p>
    <w:tbl>
      <w:tblPr>
        <w:tblStyle w:val="Tabelamrea"/>
        <w:tblW w:w="8212" w:type="dxa"/>
        <w:jc w:val="center"/>
        <w:tblLook w:val="04A0" w:firstRow="1" w:lastRow="0" w:firstColumn="1" w:lastColumn="0" w:noHBand="0" w:noVBand="1"/>
      </w:tblPr>
      <w:tblGrid>
        <w:gridCol w:w="2110"/>
        <w:gridCol w:w="1061"/>
        <w:gridCol w:w="1544"/>
        <w:gridCol w:w="3497"/>
      </w:tblGrid>
      <w:tr w:rsidR="008A7AB4" w:rsidRPr="00070091" w14:paraId="0350E45C" w14:textId="5F7A4607" w:rsidTr="000A5773">
        <w:trPr>
          <w:trHeight w:val="960"/>
          <w:jc w:val="center"/>
        </w:trPr>
        <w:tc>
          <w:tcPr>
            <w:tcW w:w="2122" w:type="dxa"/>
            <w:hideMark/>
          </w:tcPr>
          <w:p w14:paraId="1CC178A3" w14:textId="70C7744F" w:rsidR="008A7AB4" w:rsidRPr="00070091" w:rsidRDefault="00457576" w:rsidP="0045757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070091">
              <w:rPr>
                <w:rFonts w:cs="Arial"/>
                <w:b/>
                <w:bCs/>
                <w:color w:val="000000"/>
                <w:szCs w:val="20"/>
              </w:rPr>
              <w:t>n</w:t>
            </w:r>
            <w:r w:rsidR="008A7AB4" w:rsidRPr="00070091">
              <w:rPr>
                <w:rFonts w:cs="Arial"/>
                <w:b/>
                <w:bCs/>
                <w:color w:val="000000"/>
                <w:szCs w:val="20"/>
              </w:rPr>
              <w:t>ajvišja poročana maloprodajna cena NMB-95 za</w:t>
            </w:r>
          </w:p>
        </w:tc>
        <w:tc>
          <w:tcPr>
            <w:tcW w:w="987" w:type="dxa"/>
            <w:hideMark/>
          </w:tcPr>
          <w:p w14:paraId="453DC979" w14:textId="77777777" w:rsidR="008A7AB4" w:rsidRPr="00070091" w:rsidRDefault="008A7AB4" w:rsidP="0045757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070091">
              <w:rPr>
                <w:rFonts w:cs="Arial"/>
                <w:b/>
                <w:bCs/>
                <w:color w:val="000000"/>
                <w:szCs w:val="20"/>
              </w:rPr>
              <w:t>EUR/liter</w:t>
            </w:r>
          </w:p>
        </w:tc>
        <w:tc>
          <w:tcPr>
            <w:tcW w:w="1559" w:type="dxa"/>
            <w:hideMark/>
          </w:tcPr>
          <w:p w14:paraId="6E671300" w14:textId="3DDD58C8" w:rsidR="008A7AB4" w:rsidRPr="00070091" w:rsidRDefault="008A7AB4" w:rsidP="0045757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070091">
              <w:rPr>
                <w:rFonts w:cs="Arial"/>
                <w:b/>
                <w:bCs/>
                <w:color w:val="000000"/>
                <w:szCs w:val="20"/>
              </w:rPr>
              <w:t>datum objave na spletni strani MJU</w:t>
            </w:r>
          </w:p>
        </w:tc>
        <w:tc>
          <w:tcPr>
            <w:tcW w:w="3544" w:type="dxa"/>
          </w:tcPr>
          <w:p w14:paraId="70DD513B" w14:textId="019DC619" w:rsidR="008A7AB4" w:rsidRPr="00070091" w:rsidRDefault="008A7AB4" w:rsidP="0045757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070091">
              <w:rPr>
                <w:rFonts w:cs="Arial"/>
                <w:b/>
                <w:bCs/>
                <w:color w:val="000000"/>
                <w:szCs w:val="20"/>
              </w:rPr>
              <w:t>mesec uporabe podatka za obračun kilometrine</w:t>
            </w:r>
          </w:p>
        </w:tc>
      </w:tr>
      <w:tr w:rsidR="008A7AB4" w:rsidRPr="003D1580" w14:paraId="557107F0" w14:textId="0EAD4914" w:rsidTr="000A5773">
        <w:trPr>
          <w:trHeight w:val="315"/>
          <w:jc w:val="center"/>
        </w:trPr>
        <w:tc>
          <w:tcPr>
            <w:tcW w:w="2122" w:type="dxa"/>
            <w:hideMark/>
          </w:tcPr>
          <w:p w14:paraId="30993931" w14:textId="4A84B148" w:rsidR="008A7AB4" w:rsidRPr="00070091" w:rsidRDefault="00962311" w:rsidP="003F773B">
            <w:pPr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november</w:t>
            </w:r>
            <w:r w:rsidR="003A7DA2">
              <w:rPr>
                <w:rFonts w:cs="Arial"/>
                <w:szCs w:val="20"/>
              </w:rPr>
              <w:t xml:space="preserve"> </w:t>
            </w:r>
            <w:r w:rsidR="005B67A5" w:rsidRPr="00070091">
              <w:rPr>
                <w:rFonts w:cs="Arial"/>
                <w:szCs w:val="20"/>
              </w:rPr>
              <w:t>202</w:t>
            </w:r>
            <w:r w:rsidR="003B6A8E">
              <w:rPr>
                <w:rFonts w:cs="Arial"/>
                <w:szCs w:val="20"/>
              </w:rPr>
              <w:t>5</w:t>
            </w:r>
          </w:p>
        </w:tc>
        <w:tc>
          <w:tcPr>
            <w:tcW w:w="987" w:type="dxa"/>
            <w:hideMark/>
          </w:tcPr>
          <w:p w14:paraId="0133E512" w14:textId="4A7D1C2A" w:rsidR="008A7AB4" w:rsidRPr="00063145" w:rsidRDefault="00173F89" w:rsidP="003F773B">
            <w:pPr>
              <w:jc w:val="center"/>
              <w:rPr>
                <w:rFonts w:cs="Arial"/>
                <w:b/>
                <w:bCs/>
                <w:lang w:eastAsia="en-US"/>
              </w:rPr>
            </w:pPr>
            <w:r w:rsidRPr="00173F89">
              <w:rPr>
                <w:rFonts w:cs="Arial"/>
                <w:b/>
                <w:bCs/>
                <w:szCs w:val="20"/>
              </w:rPr>
              <w:t>1,4</w:t>
            </w:r>
            <w:r w:rsidR="00962311">
              <w:rPr>
                <w:rFonts w:cs="Arial"/>
                <w:b/>
                <w:bCs/>
                <w:szCs w:val="20"/>
              </w:rPr>
              <w:t>539</w:t>
            </w:r>
          </w:p>
        </w:tc>
        <w:tc>
          <w:tcPr>
            <w:tcW w:w="1559" w:type="dxa"/>
            <w:hideMark/>
          </w:tcPr>
          <w:p w14:paraId="3EE795F7" w14:textId="4E611AB1" w:rsidR="008A7AB4" w:rsidRPr="00070091" w:rsidRDefault="00962311" w:rsidP="003F773B">
            <w:pPr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</w:t>
            </w:r>
            <w:r w:rsidR="00253A3F" w:rsidRPr="0017545B">
              <w:rPr>
                <w:rFonts w:cs="Arial"/>
                <w:szCs w:val="20"/>
              </w:rPr>
              <w:t>.</w:t>
            </w:r>
            <w:r w:rsidR="008A7AB4" w:rsidRPr="0017545B">
              <w:rPr>
                <w:rFonts w:cs="Arial"/>
                <w:szCs w:val="20"/>
              </w:rPr>
              <w:t xml:space="preserve"> </w:t>
            </w:r>
            <w:r w:rsidR="00C76251">
              <w:rPr>
                <w:rFonts w:cs="Arial"/>
                <w:szCs w:val="20"/>
              </w:rPr>
              <w:t>1</w:t>
            </w:r>
            <w:r>
              <w:rPr>
                <w:rFonts w:cs="Arial"/>
                <w:szCs w:val="20"/>
              </w:rPr>
              <w:t>2</w:t>
            </w:r>
            <w:r w:rsidR="008A7AB4" w:rsidRPr="0017545B">
              <w:rPr>
                <w:rFonts w:cs="Arial"/>
                <w:szCs w:val="20"/>
              </w:rPr>
              <w:t>.</w:t>
            </w:r>
            <w:r w:rsidR="00BD031D" w:rsidRPr="0017545B">
              <w:rPr>
                <w:rFonts w:cs="Arial"/>
                <w:szCs w:val="20"/>
              </w:rPr>
              <w:t xml:space="preserve"> </w:t>
            </w:r>
            <w:r w:rsidR="008A7AB4" w:rsidRPr="0017545B">
              <w:rPr>
                <w:rFonts w:cs="Arial"/>
                <w:szCs w:val="20"/>
              </w:rPr>
              <w:t>202</w:t>
            </w:r>
            <w:r w:rsidR="00F96C5B">
              <w:rPr>
                <w:rFonts w:cs="Arial"/>
                <w:szCs w:val="20"/>
              </w:rPr>
              <w:t>5</w:t>
            </w:r>
          </w:p>
        </w:tc>
        <w:tc>
          <w:tcPr>
            <w:tcW w:w="3544" w:type="dxa"/>
          </w:tcPr>
          <w:p w14:paraId="28D92B15" w14:textId="6695A43A" w:rsidR="008A7AB4" w:rsidRPr="00070091" w:rsidRDefault="00962311" w:rsidP="003F773B">
            <w:pPr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december</w:t>
            </w:r>
            <w:r w:rsidR="00E73A97">
              <w:rPr>
                <w:rFonts w:cs="Arial"/>
                <w:b/>
                <w:bCs/>
                <w:szCs w:val="20"/>
              </w:rPr>
              <w:t xml:space="preserve"> </w:t>
            </w:r>
            <w:r w:rsidR="005B67A5" w:rsidRPr="00070091">
              <w:rPr>
                <w:rFonts w:cs="Arial"/>
                <w:b/>
                <w:bCs/>
                <w:szCs w:val="20"/>
              </w:rPr>
              <w:t>202</w:t>
            </w:r>
            <w:r w:rsidR="00383A00">
              <w:rPr>
                <w:rFonts w:cs="Arial"/>
                <w:b/>
                <w:bCs/>
                <w:szCs w:val="20"/>
              </w:rPr>
              <w:t>5</w:t>
            </w:r>
          </w:p>
        </w:tc>
      </w:tr>
    </w:tbl>
    <w:p w14:paraId="4F5D1EA5" w14:textId="426D8475" w:rsidR="003D1580" w:rsidRDefault="003D1580" w:rsidP="00BB33A8">
      <w:pPr>
        <w:spacing w:line="240" w:lineRule="exact"/>
        <w:jc w:val="center"/>
        <w:rPr>
          <w:rFonts w:cs="Arial"/>
          <w:b/>
          <w:szCs w:val="20"/>
        </w:rPr>
      </w:pPr>
    </w:p>
    <w:p w14:paraId="7E7F5CDC" w14:textId="771A5463" w:rsidR="003D1580" w:rsidRDefault="003D1580" w:rsidP="00BB33A8">
      <w:pPr>
        <w:spacing w:line="240" w:lineRule="exact"/>
        <w:jc w:val="center"/>
        <w:rPr>
          <w:rFonts w:cs="Arial"/>
          <w:b/>
          <w:szCs w:val="20"/>
        </w:rPr>
      </w:pPr>
    </w:p>
    <w:p w14:paraId="48244C88" w14:textId="77777777" w:rsidR="003D1580" w:rsidRDefault="003D1580" w:rsidP="00FB0EB6">
      <w:pPr>
        <w:spacing w:line="240" w:lineRule="exact"/>
        <w:jc w:val="both"/>
        <w:rPr>
          <w:rFonts w:cs="Arial"/>
          <w:b/>
          <w:szCs w:val="20"/>
        </w:rPr>
      </w:pPr>
    </w:p>
    <w:p w14:paraId="448B18F0" w14:textId="4A12E94E" w:rsidR="003D1580" w:rsidRDefault="003D1580" w:rsidP="00FB0EB6">
      <w:pPr>
        <w:spacing w:line="240" w:lineRule="exact"/>
        <w:jc w:val="both"/>
        <w:rPr>
          <w:rFonts w:cs="Arial"/>
          <w:b/>
          <w:szCs w:val="20"/>
        </w:rPr>
      </w:pPr>
    </w:p>
    <w:p w14:paraId="37A95085" w14:textId="36DBA6FB" w:rsidR="00DB1338" w:rsidRPr="002577CF" w:rsidRDefault="003807DE" w:rsidP="00DB1338">
      <w:pPr>
        <w:tabs>
          <w:tab w:val="left" w:pos="8498"/>
        </w:tabs>
        <w:spacing w:line="240" w:lineRule="exact"/>
        <w:ind w:right="-6"/>
        <w:jc w:val="both"/>
        <w:rPr>
          <w:noProof/>
          <w:szCs w:val="20"/>
        </w:rPr>
      </w:pPr>
      <w:r>
        <w:rPr>
          <w:rFonts w:cs="Arial"/>
          <w:szCs w:val="20"/>
        </w:rPr>
        <w:t xml:space="preserve"> </w:t>
      </w:r>
      <w:bookmarkEnd w:id="0"/>
    </w:p>
    <w:sectPr w:rsidR="00DB1338" w:rsidRPr="002577CF" w:rsidSect="00494D49">
      <w:headerReference w:type="default" r:id="rId8"/>
      <w:footerReference w:type="default" r:id="rId9"/>
      <w:headerReference w:type="first" r:id="rId10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AAFC6" w14:textId="77777777" w:rsidR="00C3303B" w:rsidRDefault="00C3303B" w:rsidP="0098661D">
      <w:pPr>
        <w:spacing w:line="240" w:lineRule="auto"/>
      </w:pPr>
      <w:r>
        <w:separator/>
      </w:r>
    </w:p>
  </w:endnote>
  <w:endnote w:type="continuationSeparator" w:id="0">
    <w:p w14:paraId="0009623D" w14:textId="77777777" w:rsidR="00C3303B" w:rsidRDefault="00C3303B" w:rsidP="009866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7345283"/>
      <w:docPartObj>
        <w:docPartGallery w:val="Page Numbers (Bottom of Page)"/>
        <w:docPartUnique/>
      </w:docPartObj>
    </w:sdtPr>
    <w:sdtEndPr/>
    <w:sdtContent>
      <w:p w14:paraId="1F983A0E" w14:textId="77777777" w:rsidR="00494D49" w:rsidRDefault="00C6424E">
        <w:pPr>
          <w:pStyle w:val="Noga"/>
          <w:jc w:val="right"/>
        </w:pPr>
        <w:r>
          <w:fldChar w:fldCharType="begin"/>
        </w:r>
        <w:r w:rsidR="00895F53">
          <w:instrText>PAGE   \* MERGEFORMAT</w:instrText>
        </w:r>
        <w:r>
          <w:fldChar w:fldCharType="separate"/>
        </w:r>
        <w:r w:rsidR="00C41E7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F7FAE3" w14:textId="77777777" w:rsidR="00494D49" w:rsidRDefault="00494D4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68BA9" w14:textId="77777777" w:rsidR="00C3303B" w:rsidRDefault="00C3303B" w:rsidP="0098661D">
      <w:pPr>
        <w:spacing w:line="240" w:lineRule="auto"/>
      </w:pPr>
      <w:r>
        <w:separator/>
      </w:r>
    </w:p>
  </w:footnote>
  <w:footnote w:type="continuationSeparator" w:id="0">
    <w:p w14:paraId="2BE97A07" w14:textId="77777777" w:rsidR="00C3303B" w:rsidRDefault="00C3303B" w:rsidP="009866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9DD71" w14:textId="77777777" w:rsidR="00494D49" w:rsidRPr="00110CBD" w:rsidRDefault="00494D49" w:rsidP="00494D49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tblInd w:w="-851" w:type="dxa"/>
      <w:tblBorders>
        <w:top w:val="none" w:sz="0" w:space="0" w:color="auto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678"/>
      <w:gridCol w:w="4644"/>
    </w:tblGrid>
    <w:tr w:rsidR="0024774C" w:rsidRPr="00B8505D" w14:paraId="6679B9DB" w14:textId="77777777" w:rsidTr="0024774C">
      <w:trPr>
        <w:trHeight w:val="709"/>
      </w:trPr>
      <w:tc>
        <w:tcPr>
          <w:tcW w:w="657" w:type="dxa"/>
        </w:tcPr>
        <w:p w14:paraId="2541530B" w14:textId="77777777" w:rsidR="0024774C" w:rsidRDefault="0024774C" w:rsidP="0024774C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Cs w:val="20"/>
            </w:rPr>
          </w:pPr>
          <w:r>
            <w:rPr>
              <w:noProof/>
            </w:rPr>
            <w:drawing>
              <wp:inline distT="0" distB="0" distL="0" distR="0" wp14:anchorId="66DBE3FE" wp14:editId="1CC67485">
                <wp:extent cx="293595" cy="383540"/>
                <wp:effectExtent l="0" t="0" r="0" b="0"/>
                <wp:docPr id="4" name="Slika 4" descr="Grb Republike Slovenij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Slika 4" descr="Grb Republike Slovenije">
                          <a:extLst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406" t="-5327" r="89546" b="42404"/>
                        <a:stretch/>
                      </pic:blipFill>
                      <pic:spPr bwMode="auto">
                        <a:xfrm>
                          <a:off x="0" y="0"/>
                          <a:ext cx="294762" cy="3850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61B9FA4" w14:textId="77777777" w:rsidR="0024774C" w:rsidRDefault="0024774C" w:rsidP="0024774C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Cs w:val="20"/>
            </w:rPr>
          </w:pPr>
        </w:p>
      </w:tc>
      <w:tc>
        <w:tcPr>
          <w:tcW w:w="4644" w:type="dxa"/>
        </w:tcPr>
        <w:p w14:paraId="7CC83DD3" w14:textId="77777777" w:rsidR="0024774C" w:rsidRPr="008820DC" w:rsidRDefault="0024774C" w:rsidP="0024774C">
          <w:pPr>
            <w:autoSpaceDE w:val="0"/>
            <w:autoSpaceDN w:val="0"/>
            <w:adjustRightInd w:val="0"/>
            <w:spacing w:line="240" w:lineRule="auto"/>
            <w:ind w:left="102" w:hanging="41"/>
            <w:rPr>
              <w:rFonts w:ascii="Republika" w:hAnsi="Republika" w:cs="Republika"/>
              <w:color w:val="000000" w:themeColor="text1"/>
              <w:szCs w:val="20"/>
            </w:rPr>
          </w:pPr>
          <w:r w:rsidRPr="008820DC">
            <w:rPr>
              <w:rFonts w:ascii="Republika" w:hAnsi="Republika" w:cs="Republika"/>
              <w:color w:val="000000" w:themeColor="text1"/>
              <w:szCs w:val="20"/>
            </w:rPr>
            <w:t>REPUBLIKA SLOVENIJA</w:t>
          </w:r>
        </w:p>
        <w:p w14:paraId="6CD29A63" w14:textId="7402068A" w:rsidR="0024774C" w:rsidRPr="00B8505D" w:rsidRDefault="0024774C" w:rsidP="0024774C">
          <w:pPr>
            <w:autoSpaceDE w:val="0"/>
            <w:autoSpaceDN w:val="0"/>
            <w:adjustRightInd w:val="0"/>
            <w:spacing w:line="240" w:lineRule="auto"/>
            <w:ind w:left="102" w:hanging="41"/>
            <w:rPr>
              <w:rFonts w:ascii="Republika" w:hAnsi="Republika"/>
              <w:color w:val="529DBA"/>
              <w:sz w:val="16"/>
              <w:szCs w:val="16"/>
            </w:rPr>
          </w:pPr>
          <w:r w:rsidRPr="00B8505D">
            <w:rPr>
              <w:rFonts w:ascii="Republika" w:hAnsi="Republika" w:cs="Republika"/>
              <w:b/>
              <w:bCs/>
              <w:color w:val="000000" w:themeColor="text1"/>
              <w:szCs w:val="20"/>
            </w:rPr>
            <w:t>MINISTRSTVO ZA JAVNO UPRAVO</w:t>
          </w:r>
          <w:r w:rsidRPr="00B8505D">
            <w:rPr>
              <w:rFonts w:ascii="Republika" w:hAnsi="Republika" w:cs="Republika"/>
              <w:b/>
              <w:bCs/>
              <w:color w:val="000000" w:themeColor="text1"/>
              <w:szCs w:val="20"/>
            </w:rPr>
            <w:br/>
          </w:r>
          <w:r>
            <w:rPr>
              <w:rFonts w:ascii="Republika" w:hAnsi="Republika" w:cs="Republika"/>
              <w:color w:val="000000" w:themeColor="text1"/>
              <w:szCs w:val="20"/>
            </w:rPr>
            <w:t xml:space="preserve"> </w:t>
          </w:r>
        </w:p>
      </w:tc>
    </w:tr>
  </w:tbl>
  <w:p w14:paraId="10D10177" w14:textId="196AFA77" w:rsidR="00494D49" w:rsidRPr="008F3500" w:rsidRDefault="00494D49" w:rsidP="0024774C">
    <w:pPr>
      <w:pStyle w:val="Glava"/>
      <w:tabs>
        <w:tab w:val="clear" w:pos="4320"/>
        <w:tab w:val="clear" w:pos="8640"/>
        <w:tab w:val="left" w:pos="1478"/>
      </w:tabs>
      <w:spacing w:before="240" w:line="240" w:lineRule="exact"/>
      <w:rPr>
        <w:rFonts w:cs="Arial"/>
        <w:sz w:val="16"/>
      </w:rPr>
    </w:pPr>
    <w:r>
      <w:rPr>
        <w:rFonts w:cs="Arial"/>
        <w:sz w:val="16"/>
      </w:rPr>
      <w:t>Tržaška cesta 21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Pr="008F3500">
      <w:rPr>
        <w:rFonts w:cs="Arial"/>
        <w:sz w:val="16"/>
      </w:rPr>
      <w:tab/>
    </w:r>
    <w:r w:rsidR="0024774C">
      <w:rPr>
        <w:rFonts w:cs="Arial"/>
        <w:sz w:val="16"/>
      </w:rPr>
      <w:tab/>
    </w:r>
    <w:r w:rsidR="0024774C">
      <w:rPr>
        <w:rFonts w:cs="Arial"/>
        <w:sz w:val="16"/>
      </w:rPr>
      <w:tab/>
    </w:r>
    <w:r w:rsidR="0024774C">
      <w:rPr>
        <w:rFonts w:cs="Arial"/>
        <w:sz w:val="16"/>
      </w:rPr>
      <w:tab/>
      <w:t xml:space="preserve">   </w:t>
    </w:r>
    <w:r w:rsidRPr="008F3500">
      <w:rPr>
        <w:rFonts w:cs="Arial"/>
        <w:sz w:val="16"/>
      </w:rPr>
      <w:t xml:space="preserve">T: </w:t>
    </w:r>
    <w:r>
      <w:rPr>
        <w:rFonts w:cs="Arial"/>
        <w:sz w:val="16"/>
      </w:rPr>
      <w:t>01 478 16 50</w:t>
    </w:r>
  </w:p>
  <w:p w14:paraId="3D31FBF6" w14:textId="77777777" w:rsidR="00494D49" w:rsidRPr="008F3500" w:rsidRDefault="00494D49" w:rsidP="00494D4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01 478 16 50</w:t>
    </w:r>
  </w:p>
  <w:p w14:paraId="419BDC04" w14:textId="77777777" w:rsidR="00494D49" w:rsidRPr="008F3500" w:rsidRDefault="00494D49" w:rsidP="00494D4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gp.mju@gov.si</w:t>
    </w:r>
  </w:p>
  <w:p w14:paraId="13546284" w14:textId="77777777" w:rsidR="00494D49" w:rsidRPr="008F3500" w:rsidRDefault="00494D49" w:rsidP="00494D4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www.mju.gov.si</w:t>
    </w:r>
  </w:p>
  <w:p w14:paraId="27542C5C" w14:textId="77777777" w:rsidR="00494D49" w:rsidRDefault="00494D49" w:rsidP="00494D49">
    <w:pPr>
      <w:pStyle w:val="Glava"/>
      <w:tabs>
        <w:tab w:val="clear" w:pos="4320"/>
        <w:tab w:val="clear" w:pos="8640"/>
        <w:tab w:val="left" w:pos="5112"/>
      </w:tabs>
    </w:pPr>
  </w:p>
  <w:p w14:paraId="6336870F" w14:textId="77777777" w:rsidR="00494D49" w:rsidRDefault="00494D49" w:rsidP="00494D49">
    <w:pPr>
      <w:pStyle w:val="Glava"/>
      <w:tabs>
        <w:tab w:val="clear" w:pos="4320"/>
        <w:tab w:val="clear" w:pos="8640"/>
        <w:tab w:val="left" w:pos="5112"/>
      </w:tabs>
    </w:pPr>
  </w:p>
  <w:p w14:paraId="3DE828C9" w14:textId="77777777" w:rsidR="00494D49" w:rsidRDefault="00494D49" w:rsidP="00494D49">
    <w:pPr>
      <w:pStyle w:val="Glava"/>
      <w:tabs>
        <w:tab w:val="clear" w:pos="4320"/>
        <w:tab w:val="clear" w:pos="8640"/>
        <w:tab w:val="left" w:pos="5112"/>
      </w:tabs>
    </w:pPr>
  </w:p>
  <w:p w14:paraId="0E7174CC" w14:textId="77777777" w:rsidR="00494D49" w:rsidRDefault="00494D49" w:rsidP="00494D49">
    <w:pPr>
      <w:pStyle w:val="Glava"/>
      <w:tabs>
        <w:tab w:val="clear" w:pos="4320"/>
        <w:tab w:val="clear" w:pos="8640"/>
        <w:tab w:val="left" w:pos="5112"/>
      </w:tabs>
    </w:pPr>
  </w:p>
  <w:p w14:paraId="319A7E6B" w14:textId="77777777" w:rsidR="00494D49" w:rsidRPr="00924C3B" w:rsidRDefault="00494D49" w:rsidP="00494D49">
    <w:pPr>
      <w:pStyle w:val="Glava"/>
      <w:tabs>
        <w:tab w:val="clear" w:pos="4320"/>
        <w:tab w:val="clear" w:pos="8640"/>
        <w:tab w:val="left" w:pos="5112"/>
      </w:tabs>
      <w:rPr>
        <w:b/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64400"/>
    <w:multiLevelType w:val="hybridMultilevel"/>
    <w:tmpl w:val="A168AAC8"/>
    <w:lvl w:ilvl="0" w:tplc="04240011">
      <w:start w:val="1"/>
      <w:numFmt w:val="bullet"/>
      <w:lvlText w:val="-"/>
      <w:lvlJc w:val="left"/>
      <w:pPr>
        <w:tabs>
          <w:tab w:val="num" w:pos="377"/>
        </w:tabs>
        <w:ind w:left="37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37B47"/>
    <w:multiLevelType w:val="hybridMultilevel"/>
    <w:tmpl w:val="F4144D84"/>
    <w:lvl w:ilvl="0" w:tplc="029693D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F23C14"/>
    <w:multiLevelType w:val="hybridMultilevel"/>
    <w:tmpl w:val="F1ACF76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114DCD"/>
    <w:multiLevelType w:val="hybridMultilevel"/>
    <w:tmpl w:val="0D3CF51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948093A"/>
    <w:multiLevelType w:val="hybridMultilevel"/>
    <w:tmpl w:val="F54E5E2E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CB1177"/>
    <w:multiLevelType w:val="hybridMultilevel"/>
    <w:tmpl w:val="6352AAA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4549095">
    <w:abstractNumId w:val="0"/>
  </w:num>
  <w:num w:numId="2" w16cid:durableId="146212390">
    <w:abstractNumId w:val="4"/>
  </w:num>
  <w:num w:numId="3" w16cid:durableId="1790392712">
    <w:abstractNumId w:val="2"/>
  </w:num>
  <w:num w:numId="4" w16cid:durableId="1533032465">
    <w:abstractNumId w:val="3"/>
  </w:num>
  <w:num w:numId="5" w16cid:durableId="1058741844">
    <w:abstractNumId w:val="1"/>
  </w:num>
  <w:num w:numId="6" w16cid:durableId="12301920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61D"/>
    <w:rsid w:val="00000CD3"/>
    <w:rsid w:val="0001146F"/>
    <w:rsid w:val="000138DA"/>
    <w:rsid w:val="0001390F"/>
    <w:rsid w:val="00025741"/>
    <w:rsid w:val="000348F6"/>
    <w:rsid w:val="000377D2"/>
    <w:rsid w:val="00041B59"/>
    <w:rsid w:val="00045A9E"/>
    <w:rsid w:val="000607D7"/>
    <w:rsid w:val="00063145"/>
    <w:rsid w:val="00070091"/>
    <w:rsid w:val="0007521C"/>
    <w:rsid w:val="00076698"/>
    <w:rsid w:val="00080369"/>
    <w:rsid w:val="00081315"/>
    <w:rsid w:val="00083A35"/>
    <w:rsid w:val="00085ED9"/>
    <w:rsid w:val="00090F21"/>
    <w:rsid w:val="00095FEC"/>
    <w:rsid w:val="000A3270"/>
    <w:rsid w:val="000A5773"/>
    <w:rsid w:val="000B4672"/>
    <w:rsid w:val="000B779B"/>
    <w:rsid w:val="000C1095"/>
    <w:rsid w:val="000C36C7"/>
    <w:rsid w:val="000C6D72"/>
    <w:rsid w:val="000C6E46"/>
    <w:rsid w:val="000E2E72"/>
    <w:rsid w:val="000E7935"/>
    <w:rsid w:val="000F3C18"/>
    <w:rsid w:val="000F61E7"/>
    <w:rsid w:val="001079D0"/>
    <w:rsid w:val="00123290"/>
    <w:rsid w:val="00126ADD"/>
    <w:rsid w:val="00130B25"/>
    <w:rsid w:val="00142082"/>
    <w:rsid w:val="001537D6"/>
    <w:rsid w:val="00155A6B"/>
    <w:rsid w:val="00156080"/>
    <w:rsid w:val="001560AF"/>
    <w:rsid w:val="00173F89"/>
    <w:rsid w:val="0017545B"/>
    <w:rsid w:val="00176E5A"/>
    <w:rsid w:val="00177404"/>
    <w:rsid w:val="00183B64"/>
    <w:rsid w:val="001976EF"/>
    <w:rsid w:val="001A2B84"/>
    <w:rsid w:val="001A6820"/>
    <w:rsid w:val="001A6C86"/>
    <w:rsid w:val="001B502D"/>
    <w:rsid w:val="001C6CC9"/>
    <w:rsid w:val="001C7E41"/>
    <w:rsid w:val="001D1BF8"/>
    <w:rsid w:val="001D355F"/>
    <w:rsid w:val="001D4054"/>
    <w:rsid w:val="001D6356"/>
    <w:rsid w:val="001D79FD"/>
    <w:rsid w:val="001E0B7F"/>
    <w:rsid w:val="001E21F4"/>
    <w:rsid w:val="001F243A"/>
    <w:rsid w:val="001F60CD"/>
    <w:rsid w:val="00213890"/>
    <w:rsid w:val="00215A17"/>
    <w:rsid w:val="00216381"/>
    <w:rsid w:val="002232C0"/>
    <w:rsid w:val="002238E1"/>
    <w:rsid w:val="00225D0B"/>
    <w:rsid w:val="00233327"/>
    <w:rsid w:val="002374A2"/>
    <w:rsid w:val="002420D0"/>
    <w:rsid w:val="00246477"/>
    <w:rsid w:val="0024774C"/>
    <w:rsid w:val="00253A3F"/>
    <w:rsid w:val="002577CF"/>
    <w:rsid w:val="00265BCE"/>
    <w:rsid w:val="00281963"/>
    <w:rsid w:val="00284862"/>
    <w:rsid w:val="002A4615"/>
    <w:rsid w:val="002A5A7F"/>
    <w:rsid w:val="002B0A27"/>
    <w:rsid w:val="002B373D"/>
    <w:rsid w:val="002B6A93"/>
    <w:rsid w:val="002C0881"/>
    <w:rsid w:val="002D2369"/>
    <w:rsid w:val="002E269C"/>
    <w:rsid w:val="002E62CD"/>
    <w:rsid w:val="002E73EA"/>
    <w:rsid w:val="002F1DF7"/>
    <w:rsid w:val="002F498F"/>
    <w:rsid w:val="00303988"/>
    <w:rsid w:val="00304982"/>
    <w:rsid w:val="003079D4"/>
    <w:rsid w:val="00310AA6"/>
    <w:rsid w:val="00311F36"/>
    <w:rsid w:val="00316C82"/>
    <w:rsid w:val="00317920"/>
    <w:rsid w:val="003252EB"/>
    <w:rsid w:val="0032558C"/>
    <w:rsid w:val="00335BCF"/>
    <w:rsid w:val="00336410"/>
    <w:rsid w:val="00345A99"/>
    <w:rsid w:val="0034719D"/>
    <w:rsid w:val="00350A6E"/>
    <w:rsid w:val="003543AC"/>
    <w:rsid w:val="003543AD"/>
    <w:rsid w:val="0036240C"/>
    <w:rsid w:val="00363D74"/>
    <w:rsid w:val="00364D88"/>
    <w:rsid w:val="003706DE"/>
    <w:rsid w:val="00370E07"/>
    <w:rsid w:val="00371658"/>
    <w:rsid w:val="003747D3"/>
    <w:rsid w:val="003807DE"/>
    <w:rsid w:val="00383747"/>
    <w:rsid w:val="00383A00"/>
    <w:rsid w:val="00393DAD"/>
    <w:rsid w:val="003950B8"/>
    <w:rsid w:val="00395C1E"/>
    <w:rsid w:val="003A2CA9"/>
    <w:rsid w:val="003A69FB"/>
    <w:rsid w:val="003A7DA2"/>
    <w:rsid w:val="003B089B"/>
    <w:rsid w:val="003B39FF"/>
    <w:rsid w:val="003B542C"/>
    <w:rsid w:val="003B6219"/>
    <w:rsid w:val="003B650E"/>
    <w:rsid w:val="003B67B8"/>
    <w:rsid w:val="003B6A8E"/>
    <w:rsid w:val="003B7124"/>
    <w:rsid w:val="003D1580"/>
    <w:rsid w:val="003D60F5"/>
    <w:rsid w:val="003E34EE"/>
    <w:rsid w:val="003E596F"/>
    <w:rsid w:val="003F773B"/>
    <w:rsid w:val="0040159F"/>
    <w:rsid w:val="0040622A"/>
    <w:rsid w:val="00436ADC"/>
    <w:rsid w:val="00443FD0"/>
    <w:rsid w:val="0045378C"/>
    <w:rsid w:val="0045468A"/>
    <w:rsid w:val="004574E3"/>
    <w:rsid w:val="00457576"/>
    <w:rsid w:val="00467A2A"/>
    <w:rsid w:val="00467C07"/>
    <w:rsid w:val="0048024F"/>
    <w:rsid w:val="0048340D"/>
    <w:rsid w:val="00484148"/>
    <w:rsid w:val="00494D49"/>
    <w:rsid w:val="004A5A0B"/>
    <w:rsid w:val="004C4277"/>
    <w:rsid w:val="004D134A"/>
    <w:rsid w:val="004D61F3"/>
    <w:rsid w:val="004E32FC"/>
    <w:rsid w:val="004E3878"/>
    <w:rsid w:val="004E55BF"/>
    <w:rsid w:val="004E6756"/>
    <w:rsid w:val="004F1E82"/>
    <w:rsid w:val="004F3064"/>
    <w:rsid w:val="0050333D"/>
    <w:rsid w:val="00512A26"/>
    <w:rsid w:val="00525F87"/>
    <w:rsid w:val="00526657"/>
    <w:rsid w:val="00530FD9"/>
    <w:rsid w:val="00534D84"/>
    <w:rsid w:val="00535FEE"/>
    <w:rsid w:val="00550A3E"/>
    <w:rsid w:val="00554D6F"/>
    <w:rsid w:val="00557A96"/>
    <w:rsid w:val="005711F2"/>
    <w:rsid w:val="00571E8A"/>
    <w:rsid w:val="00576545"/>
    <w:rsid w:val="00576903"/>
    <w:rsid w:val="0058597D"/>
    <w:rsid w:val="00597968"/>
    <w:rsid w:val="005A1013"/>
    <w:rsid w:val="005A2D99"/>
    <w:rsid w:val="005B66AB"/>
    <w:rsid w:val="005B67A5"/>
    <w:rsid w:val="005C2BD1"/>
    <w:rsid w:val="005D01C9"/>
    <w:rsid w:val="005D1F43"/>
    <w:rsid w:val="005D3C9E"/>
    <w:rsid w:val="005E17CC"/>
    <w:rsid w:val="00601161"/>
    <w:rsid w:val="0060539C"/>
    <w:rsid w:val="00614449"/>
    <w:rsid w:val="00615164"/>
    <w:rsid w:val="006252D3"/>
    <w:rsid w:val="00626070"/>
    <w:rsid w:val="00630F8A"/>
    <w:rsid w:val="006327AF"/>
    <w:rsid w:val="00633B31"/>
    <w:rsid w:val="00642F0B"/>
    <w:rsid w:val="0064474D"/>
    <w:rsid w:val="00653B0D"/>
    <w:rsid w:val="0066166F"/>
    <w:rsid w:val="006667A3"/>
    <w:rsid w:val="00673CF5"/>
    <w:rsid w:val="0069124E"/>
    <w:rsid w:val="006945F8"/>
    <w:rsid w:val="00695E36"/>
    <w:rsid w:val="006A1E6B"/>
    <w:rsid w:val="006A4841"/>
    <w:rsid w:val="006B2CD1"/>
    <w:rsid w:val="006B47F9"/>
    <w:rsid w:val="006C43A7"/>
    <w:rsid w:val="006F4786"/>
    <w:rsid w:val="006F5707"/>
    <w:rsid w:val="006F5EB8"/>
    <w:rsid w:val="006F6684"/>
    <w:rsid w:val="00724413"/>
    <w:rsid w:val="00735CDB"/>
    <w:rsid w:val="00736573"/>
    <w:rsid w:val="00737C01"/>
    <w:rsid w:val="00761D16"/>
    <w:rsid w:val="007658E5"/>
    <w:rsid w:val="00770762"/>
    <w:rsid w:val="00777038"/>
    <w:rsid w:val="00777474"/>
    <w:rsid w:val="007879D9"/>
    <w:rsid w:val="00787DD5"/>
    <w:rsid w:val="00790D44"/>
    <w:rsid w:val="007934EC"/>
    <w:rsid w:val="007944AE"/>
    <w:rsid w:val="00795124"/>
    <w:rsid w:val="00795766"/>
    <w:rsid w:val="007A058A"/>
    <w:rsid w:val="007B0697"/>
    <w:rsid w:val="007B2AA5"/>
    <w:rsid w:val="007B2F2D"/>
    <w:rsid w:val="007B4440"/>
    <w:rsid w:val="007B4B75"/>
    <w:rsid w:val="007C010D"/>
    <w:rsid w:val="007C4CB6"/>
    <w:rsid w:val="007C7D96"/>
    <w:rsid w:val="007D4385"/>
    <w:rsid w:val="007E3261"/>
    <w:rsid w:val="007E6DA8"/>
    <w:rsid w:val="007F56CF"/>
    <w:rsid w:val="007F5E66"/>
    <w:rsid w:val="00802B92"/>
    <w:rsid w:val="00805BDE"/>
    <w:rsid w:val="008065FA"/>
    <w:rsid w:val="0081142E"/>
    <w:rsid w:val="008173E8"/>
    <w:rsid w:val="00821DEC"/>
    <w:rsid w:val="008259CA"/>
    <w:rsid w:val="008262C4"/>
    <w:rsid w:val="00836496"/>
    <w:rsid w:val="00836ED9"/>
    <w:rsid w:val="00837A41"/>
    <w:rsid w:val="00842152"/>
    <w:rsid w:val="00847BA7"/>
    <w:rsid w:val="00854373"/>
    <w:rsid w:val="00871A95"/>
    <w:rsid w:val="0087464F"/>
    <w:rsid w:val="00875915"/>
    <w:rsid w:val="00882859"/>
    <w:rsid w:val="00891AD5"/>
    <w:rsid w:val="00893CE6"/>
    <w:rsid w:val="00895F53"/>
    <w:rsid w:val="008A7AB4"/>
    <w:rsid w:val="008B0AF6"/>
    <w:rsid w:val="008B2666"/>
    <w:rsid w:val="008B2C82"/>
    <w:rsid w:val="008C2F57"/>
    <w:rsid w:val="008C3A0B"/>
    <w:rsid w:val="008E0953"/>
    <w:rsid w:val="008E10BD"/>
    <w:rsid w:val="008E5E51"/>
    <w:rsid w:val="008F4C67"/>
    <w:rsid w:val="008F50A8"/>
    <w:rsid w:val="009037C1"/>
    <w:rsid w:val="00913159"/>
    <w:rsid w:val="009153A3"/>
    <w:rsid w:val="00915DE9"/>
    <w:rsid w:val="00924C3B"/>
    <w:rsid w:val="00925769"/>
    <w:rsid w:val="00927CCB"/>
    <w:rsid w:val="00931891"/>
    <w:rsid w:val="00945961"/>
    <w:rsid w:val="00945F19"/>
    <w:rsid w:val="00947213"/>
    <w:rsid w:val="00953104"/>
    <w:rsid w:val="00960DD4"/>
    <w:rsid w:val="00961DC0"/>
    <w:rsid w:val="00962311"/>
    <w:rsid w:val="00966374"/>
    <w:rsid w:val="00971993"/>
    <w:rsid w:val="00977C85"/>
    <w:rsid w:val="0098661D"/>
    <w:rsid w:val="00994B51"/>
    <w:rsid w:val="009A2314"/>
    <w:rsid w:val="009A327E"/>
    <w:rsid w:val="009A566A"/>
    <w:rsid w:val="009B1985"/>
    <w:rsid w:val="009B5C8F"/>
    <w:rsid w:val="009C0960"/>
    <w:rsid w:val="009C2DCF"/>
    <w:rsid w:val="009C46FC"/>
    <w:rsid w:val="009C54D7"/>
    <w:rsid w:val="009E25FF"/>
    <w:rsid w:val="009E265B"/>
    <w:rsid w:val="009E459C"/>
    <w:rsid w:val="009F0484"/>
    <w:rsid w:val="009F17BE"/>
    <w:rsid w:val="00A01A70"/>
    <w:rsid w:val="00A02883"/>
    <w:rsid w:val="00A03E2B"/>
    <w:rsid w:val="00A124F8"/>
    <w:rsid w:val="00A31FF4"/>
    <w:rsid w:val="00A33DA5"/>
    <w:rsid w:val="00A4621E"/>
    <w:rsid w:val="00A55C4E"/>
    <w:rsid w:val="00A56DE6"/>
    <w:rsid w:val="00A60D7F"/>
    <w:rsid w:val="00A63DEF"/>
    <w:rsid w:val="00A66A49"/>
    <w:rsid w:val="00A7167E"/>
    <w:rsid w:val="00A82301"/>
    <w:rsid w:val="00A9083B"/>
    <w:rsid w:val="00A91054"/>
    <w:rsid w:val="00A93AF1"/>
    <w:rsid w:val="00AB4337"/>
    <w:rsid w:val="00AC0913"/>
    <w:rsid w:val="00AC469A"/>
    <w:rsid w:val="00AD1AFC"/>
    <w:rsid w:val="00AE3986"/>
    <w:rsid w:val="00AE3D95"/>
    <w:rsid w:val="00AE5FF5"/>
    <w:rsid w:val="00AF28B4"/>
    <w:rsid w:val="00B0057F"/>
    <w:rsid w:val="00B0086F"/>
    <w:rsid w:val="00B065EF"/>
    <w:rsid w:val="00B20BB9"/>
    <w:rsid w:val="00B344EF"/>
    <w:rsid w:val="00B36692"/>
    <w:rsid w:val="00B41CE6"/>
    <w:rsid w:val="00B4464D"/>
    <w:rsid w:val="00B45BAB"/>
    <w:rsid w:val="00B479B7"/>
    <w:rsid w:val="00B50D75"/>
    <w:rsid w:val="00B51D0A"/>
    <w:rsid w:val="00B51EC4"/>
    <w:rsid w:val="00B7337C"/>
    <w:rsid w:val="00B74123"/>
    <w:rsid w:val="00B91CBA"/>
    <w:rsid w:val="00B93B5E"/>
    <w:rsid w:val="00B957FB"/>
    <w:rsid w:val="00BA4D32"/>
    <w:rsid w:val="00BB0D68"/>
    <w:rsid w:val="00BB1B17"/>
    <w:rsid w:val="00BB33A8"/>
    <w:rsid w:val="00BC17A7"/>
    <w:rsid w:val="00BC3B9A"/>
    <w:rsid w:val="00BC6EF3"/>
    <w:rsid w:val="00BD031D"/>
    <w:rsid w:val="00BD7B04"/>
    <w:rsid w:val="00BE5B36"/>
    <w:rsid w:val="00BF4574"/>
    <w:rsid w:val="00C04BAE"/>
    <w:rsid w:val="00C057D6"/>
    <w:rsid w:val="00C12278"/>
    <w:rsid w:val="00C15393"/>
    <w:rsid w:val="00C22002"/>
    <w:rsid w:val="00C22FFF"/>
    <w:rsid w:val="00C3081A"/>
    <w:rsid w:val="00C3303B"/>
    <w:rsid w:val="00C33985"/>
    <w:rsid w:val="00C40E08"/>
    <w:rsid w:val="00C41E74"/>
    <w:rsid w:val="00C428AB"/>
    <w:rsid w:val="00C45A73"/>
    <w:rsid w:val="00C46A4C"/>
    <w:rsid w:val="00C50BFB"/>
    <w:rsid w:val="00C57EF7"/>
    <w:rsid w:val="00C6424E"/>
    <w:rsid w:val="00C708B7"/>
    <w:rsid w:val="00C7219A"/>
    <w:rsid w:val="00C75F20"/>
    <w:rsid w:val="00C76251"/>
    <w:rsid w:val="00C826BC"/>
    <w:rsid w:val="00C950C0"/>
    <w:rsid w:val="00CA0A34"/>
    <w:rsid w:val="00CA742E"/>
    <w:rsid w:val="00CA74D5"/>
    <w:rsid w:val="00CA7A47"/>
    <w:rsid w:val="00CB132A"/>
    <w:rsid w:val="00CB3B9E"/>
    <w:rsid w:val="00CB4907"/>
    <w:rsid w:val="00CB6BC6"/>
    <w:rsid w:val="00CC397B"/>
    <w:rsid w:val="00CD4A58"/>
    <w:rsid w:val="00CD5216"/>
    <w:rsid w:val="00CD6985"/>
    <w:rsid w:val="00CD70A7"/>
    <w:rsid w:val="00CE7304"/>
    <w:rsid w:val="00CF10D0"/>
    <w:rsid w:val="00D0654E"/>
    <w:rsid w:val="00D1556B"/>
    <w:rsid w:val="00D22DB4"/>
    <w:rsid w:val="00D232E9"/>
    <w:rsid w:val="00D265E8"/>
    <w:rsid w:val="00D33F32"/>
    <w:rsid w:val="00D50557"/>
    <w:rsid w:val="00D54A94"/>
    <w:rsid w:val="00D64BB2"/>
    <w:rsid w:val="00D658CF"/>
    <w:rsid w:val="00D733E3"/>
    <w:rsid w:val="00D944D5"/>
    <w:rsid w:val="00DA1DA9"/>
    <w:rsid w:val="00DA3D3C"/>
    <w:rsid w:val="00DA417A"/>
    <w:rsid w:val="00DB1338"/>
    <w:rsid w:val="00DB40EA"/>
    <w:rsid w:val="00DC37F7"/>
    <w:rsid w:val="00DD1B69"/>
    <w:rsid w:val="00DD3541"/>
    <w:rsid w:val="00DD5D81"/>
    <w:rsid w:val="00DD7D6B"/>
    <w:rsid w:val="00DE0468"/>
    <w:rsid w:val="00DE31B2"/>
    <w:rsid w:val="00DE558D"/>
    <w:rsid w:val="00DE7B68"/>
    <w:rsid w:val="00DE7E18"/>
    <w:rsid w:val="00DF1E53"/>
    <w:rsid w:val="00DF1E86"/>
    <w:rsid w:val="00DF7722"/>
    <w:rsid w:val="00E0035C"/>
    <w:rsid w:val="00E009B2"/>
    <w:rsid w:val="00E03E31"/>
    <w:rsid w:val="00E0594D"/>
    <w:rsid w:val="00E13B84"/>
    <w:rsid w:val="00E14A32"/>
    <w:rsid w:val="00E16BA5"/>
    <w:rsid w:val="00E2551D"/>
    <w:rsid w:val="00E374D0"/>
    <w:rsid w:val="00E452C9"/>
    <w:rsid w:val="00E45F86"/>
    <w:rsid w:val="00E53578"/>
    <w:rsid w:val="00E5359E"/>
    <w:rsid w:val="00E60BB5"/>
    <w:rsid w:val="00E63D2F"/>
    <w:rsid w:val="00E73A97"/>
    <w:rsid w:val="00E74E2D"/>
    <w:rsid w:val="00E759A3"/>
    <w:rsid w:val="00E84D5E"/>
    <w:rsid w:val="00E856E4"/>
    <w:rsid w:val="00E87B18"/>
    <w:rsid w:val="00EA16B5"/>
    <w:rsid w:val="00ED06B9"/>
    <w:rsid w:val="00EE0620"/>
    <w:rsid w:val="00EE0C42"/>
    <w:rsid w:val="00EF0F38"/>
    <w:rsid w:val="00EF13CB"/>
    <w:rsid w:val="00F02D0C"/>
    <w:rsid w:val="00F0605F"/>
    <w:rsid w:val="00F1003D"/>
    <w:rsid w:val="00F12F54"/>
    <w:rsid w:val="00F132FE"/>
    <w:rsid w:val="00F25D5C"/>
    <w:rsid w:val="00F3029F"/>
    <w:rsid w:val="00F30E5A"/>
    <w:rsid w:val="00F3297B"/>
    <w:rsid w:val="00F528B8"/>
    <w:rsid w:val="00F54D88"/>
    <w:rsid w:val="00F551CB"/>
    <w:rsid w:val="00F55F1C"/>
    <w:rsid w:val="00F70E48"/>
    <w:rsid w:val="00F82B0B"/>
    <w:rsid w:val="00F8715B"/>
    <w:rsid w:val="00F87717"/>
    <w:rsid w:val="00F961EB"/>
    <w:rsid w:val="00F96770"/>
    <w:rsid w:val="00F96C5B"/>
    <w:rsid w:val="00FA08E1"/>
    <w:rsid w:val="00FA7873"/>
    <w:rsid w:val="00FB0EB6"/>
    <w:rsid w:val="00FB1112"/>
    <w:rsid w:val="00FB1160"/>
    <w:rsid w:val="00FC7606"/>
    <w:rsid w:val="00FC7958"/>
    <w:rsid w:val="00FD4CFC"/>
    <w:rsid w:val="00FE4DDD"/>
    <w:rsid w:val="00FE7901"/>
    <w:rsid w:val="00FF4744"/>
    <w:rsid w:val="00FF6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9703A"/>
  <w15:docId w15:val="{376A7D99-256A-4440-A1FD-57A354687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8661D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styleId="Naslov1">
    <w:name w:val="heading 1"/>
    <w:basedOn w:val="Navaden"/>
    <w:link w:val="Naslov1Znak"/>
    <w:uiPriority w:val="9"/>
    <w:qFormat/>
    <w:rsid w:val="00EE062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EE06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98661D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98661D"/>
    <w:rPr>
      <w:rFonts w:ascii="Arial" w:eastAsia="Times New Roman" w:hAnsi="Arial" w:cs="Times New Roman"/>
      <w:sz w:val="20"/>
      <w:szCs w:val="24"/>
    </w:rPr>
  </w:style>
  <w:style w:type="paragraph" w:customStyle="1" w:styleId="datumtevilka">
    <w:name w:val="datum številka"/>
    <w:basedOn w:val="Navaden"/>
    <w:qFormat/>
    <w:rsid w:val="0098661D"/>
    <w:pPr>
      <w:tabs>
        <w:tab w:val="left" w:pos="1701"/>
      </w:tabs>
    </w:pPr>
    <w:rPr>
      <w:szCs w:val="20"/>
      <w:lang w:eastAsia="sl-SI"/>
    </w:rPr>
  </w:style>
  <w:style w:type="paragraph" w:customStyle="1" w:styleId="podpisi">
    <w:name w:val="podpisi"/>
    <w:basedOn w:val="Navaden"/>
    <w:qFormat/>
    <w:rsid w:val="0098661D"/>
    <w:pPr>
      <w:tabs>
        <w:tab w:val="left" w:pos="3402"/>
      </w:tabs>
    </w:pPr>
    <w:rPr>
      <w:lang w:val="it-IT"/>
    </w:rPr>
  </w:style>
  <w:style w:type="paragraph" w:styleId="Telobesedila2">
    <w:name w:val="Body Text 2"/>
    <w:basedOn w:val="Navaden"/>
    <w:link w:val="Telobesedila2Znak"/>
    <w:rsid w:val="0098661D"/>
    <w:pPr>
      <w:suppressAutoHyphens/>
      <w:spacing w:after="120" w:line="480" w:lineRule="auto"/>
    </w:pPr>
    <w:rPr>
      <w:rFonts w:ascii="Times New Roman" w:hAnsi="Times New Roman"/>
      <w:sz w:val="24"/>
      <w:lang w:eastAsia="ar-SA"/>
    </w:rPr>
  </w:style>
  <w:style w:type="character" w:customStyle="1" w:styleId="Telobesedila2Znak">
    <w:name w:val="Telo besedila 2 Znak"/>
    <w:basedOn w:val="Privzetapisavaodstavka"/>
    <w:link w:val="Telobesedila2"/>
    <w:rsid w:val="0098661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kseznama">
    <w:name w:val="List Paragraph"/>
    <w:basedOn w:val="Navaden"/>
    <w:uiPriority w:val="34"/>
    <w:qFormat/>
    <w:rsid w:val="009866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98661D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8661D"/>
    <w:rPr>
      <w:rFonts w:ascii="Arial" w:eastAsia="Times New Roman" w:hAnsi="Arial" w:cs="Times New Roman"/>
      <w:sz w:val="20"/>
      <w:szCs w:val="24"/>
    </w:rPr>
  </w:style>
  <w:style w:type="character" w:styleId="Hiperpovezava">
    <w:name w:val="Hyperlink"/>
    <w:basedOn w:val="Privzetapisavaodstavka"/>
    <w:unhideWhenUsed/>
    <w:rsid w:val="0098661D"/>
    <w:rPr>
      <w:color w:val="0000FF"/>
      <w:u w:val="single"/>
    </w:rPr>
  </w:style>
  <w:style w:type="paragraph" w:customStyle="1" w:styleId="odstavek">
    <w:name w:val="odstavek"/>
    <w:basedOn w:val="Navaden"/>
    <w:rsid w:val="0098661D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98661D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98661D"/>
    <w:rPr>
      <w:rFonts w:ascii="Arial" w:eastAsia="Times New Roman" w:hAnsi="Arial" w:cs="Times New Roman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98661D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34D8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34D84"/>
    <w:rPr>
      <w:rFonts w:ascii="Segoe UI" w:eastAsia="Times New Roman" w:hAnsi="Segoe UI" w:cs="Segoe UI"/>
      <w:sz w:val="18"/>
      <w:szCs w:val="18"/>
    </w:rPr>
  </w:style>
  <w:style w:type="character" w:customStyle="1" w:styleId="Naslov1Znak">
    <w:name w:val="Naslov 1 Znak"/>
    <w:basedOn w:val="Privzetapisavaodstavka"/>
    <w:link w:val="Naslov1"/>
    <w:uiPriority w:val="9"/>
    <w:rsid w:val="00EE0620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EE062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len">
    <w:name w:val="len"/>
    <w:basedOn w:val="Navaden"/>
    <w:rsid w:val="00AE3D95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lennaslov">
    <w:name w:val="lennaslov"/>
    <w:basedOn w:val="Navaden"/>
    <w:rsid w:val="00AE3D95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CA742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A742E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A742E"/>
    <w:rPr>
      <w:rFonts w:ascii="Arial" w:eastAsia="Times New Roman" w:hAnsi="Arial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A742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A742E"/>
    <w:rPr>
      <w:rFonts w:ascii="Arial" w:eastAsia="Times New Roman" w:hAnsi="Arial" w:cs="Times New Roman"/>
      <w:b/>
      <w:bCs/>
      <w:sz w:val="20"/>
      <w:szCs w:val="20"/>
    </w:rPr>
  </w:style>
  <w:style w:type="character" w:styleId="SledenaHiperpovezava">
    <w:name w:val="FollowedHyperlink"/>
    <w:basedOn w:val="Privzetapisavaodstavka"/>
    <w:uiPriority w:val="99"/>
    <w:semiHidden/>
    <w:unhideWhenUsed/>
    <w:rsid w:val="005711F2"/>
    <w:rPr>
      <w:color w:val="954F72" w:themeColor="followedHyperlink"/>
      <w:u w:val="single"/>
    </w:rPr>
  </w:style>
  <w:style w:type="character" w:customStyle="1" w:styleId="highlight">
    <w:name w:val="highlight"/>
    <w:basedOn w:val="Privzetapisavaodstavka"/>
    <w:rsid w:val="002A5A7F"/>
  </w:style>
  <w:style w:type="table" w:styleId="Tabelamrea">
    <w:name w:val="Table Grid"/>
    <w:basedOn w:val="Navadnatabela"/>
    <w:uiPriority w:val="59"/>
    <w:rsid w:val="003807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FB0E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95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21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4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0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5BBF8EF-3E33-4B1E-AD32-7477DE253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Objava najvišje poročane maloprodajne cene NMB-95, oktober 2025 (3. 10. 2025)</vt:lpstr>
      <vt:lpstr/>
    </vt:vector>
  </TitlesOfParts>
  <Company>Microsoft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Objava najvišje poročane maloprodajne cene NMB-95, december 2025 (4. 12. 2025)</dc:title>
  <dc:creator>Katja Knez</dc:creator>
  <cp:lastModifiedBy>Darja Centa</cp:lastModifiedBy>
  <cp:revision>5</cp:revision>
  <cp:lastPrinted>2024-08-01T13:18:00Z</cp:lastPrinted>
  <dcterms:created xsi:type="dcterms:W3CDTF">2025-11-03T06:42:00Z</dcterms:created>
  <dcterms:modified xsi:type="dcterms:W3CDTF">2025-12-04T09:42:00Z</dcterms:modified>
</cp:coreProperties>
</file>