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4BC3" w14:textId="77777777" w:rsidR="00C65853" w:rsidRDefault="00C65853" w:rsidP="00986D91">
      <w:pPr>
        <w:pStyle w:val="datumtevilka"/>
        <w:jc w:val="both"/>
        <w:rPr>
          <w:rFonts w:cs="Arial"/>
        </w:rPr>
      </w:pPr>
    </w:p>
    <w:p w14:paraId="7F38BFD9" w14:textId="77777777" w:rsidR="00C65853" w:rsidRDefault="00C65853" w:rsidP="00986D91">
      <w:pPr>
        <w:pStyle w:val="datumtevilka"/>
        <w:jc w:val="both"/>
        <w:rPr>
          <w:rFonts w:cs="Arial"/>
        </w:rPr>
      </w:pPr>
    </w:p>
    <w:p w14:paraId="06A70A6E" w14:textId="77777777" w:rsidR="00C65853" w:rsidRDefault="00C65853" w:rsidP="00986D91">
      <w:pPr>
        <w:pStyle w:val="datumtevilka"/>
        <w:jc w:val="both"/>
        <w:rPr>
          <w:rFonts w:cs="Arial"/>
        </w:rPr>
      </w:pPr>
    </w:p>
    <w:p w14:paraId="4C1D9D24" w14:textId="77777777" w:rsidR="00C65853" w:rsidRDefault="00C65853" w:rsidP="00986D91">
      <w:pPr>
        <w:pStyle w:val="datumtevilka"/>
        <w:jc w:val="both"/>
        <w:rPr>
          <w:rFonts w:cs="Arial"/>
        </w:rPr>
      </w:pPr>
    </w:p>
    <w:p w14:paraId="6C1092CE" w14:textId="77777777" w:rsidR="00C65853" w:rsidRDefault="00C65853" w:rsidP="00986D91">
      <w:pPr>
        <w:pStyle w:val="datumtevilka"/>
        <w:jc w:val="both"/>
        <w:rPr>
          <w:rFonts w:cs="Arial"/>
        </w:rPr>
      </w:pPr>
    </w:p>
    <w:p w14:paraId="7C55BF73" w14:textId="77777777" w:rsidR="00C65853" w:rsidRDefault="00C65853" w:rsidP="00986D91">
      <w:pPr>
        <w:pStyle w:val="datumtevilka"/>
        <w:jc w:val="both"/>
        <w:rPr>
          <w:rFonts w:cs="Arial"/>
        </w:rPr>
      </w:pPr>
    </w:p>
    <w:p w14:paraId="5CD91C73" w14:textId="77777777" w:rsidR="00C65853" w:rsidRDefault="00C65853" w:rsidP="00986D91">
      <w:pPr>
        <w:pStyle w:val="datumtevilka"/>
        <w:jc w:val="both"/>
        <w:rPr>
          <w:rFonts w:cs="Arial"/>
        </w:rPr>
      </w:pPr>
    </w:p>
    <w:p w14:paraId="00FCBFE9" w14:textId="77777777" w:rsidR="00C65853" w:rsidRDefault="00C65853" w:rsidP="00986D91">
      <w:pPr>
        <w:pStyle w:val="datumtevilka"/>
        <w:jc w:val="both"/>
        <w:rPr>
          <w:rFonts w:cs="Arial"/>
        </w:rPr>
      </w:pPr>
    </w:p>
    <w:p w14:paraId="73D95D9B" w14:textId="1025460B" w:rsidR="00986D91" w:rsidRPr="00907C78" w:rsidRDefault="00986D91" w:rsidP="00986D91">
      <w:pPr>
        <w:pStyle w:val="datumtevilka"/>
        <w:jc w:val="both"/>
        <w:rPr>
          <w:rFonts w:cs="Arial"/>
        </w:rPr>
      </w:pPr>
      <w:r w:rsidRPr="00907C78">
        <w:rPr>
          <w:rFonts w:cs="Arial"/>
        </w:rPr>
        <w:t xml:space="preserve">Številka: </w:t>
      </w:r>
      <w:r w:rsidRPr="00907C78">
        <w:rPr>
          <w:rFonts w:cs="Arial"/>
        </w:rPr>
        <w:tab/>
        <w:t>1002-1100/2022/2</w:t>
      </w:r>
    </w:p>
    <w:p w14:paraId="74E8F5F2" w14:textId="745D9BD9" w:rsidR="00986D91" w:rsidRPr="00907C78" w:rsidRDefault="00986D91" w:rsidP="00986D91">
      <w:pPr>
        <w:pStyle w:val="datumtevilka"/>
        <w:jc w:val="both"/>
        <w:rPr>
          <w:rFonts w:cs="Arial"/>
        </w:rPr>
      </w:pPr>
      <w:r w:rsidRPr="00907C78">
        <w:rPr>
          <w:rFonts w:cs="Arial"/>
        </w:rPr>
        <w:t xml:space="preserve">Datum: </w:t>
      </w:r>
      <w:r w:rsidRPr="00907C78">
        <w:rPr>
          <w:rFonts w:cs="Arial"/>
        </w:rPr>
        <w:tab/>
        <w:t xml:space="preserve">1. 12. 2022 </w:t>
      </w:r>
    </w:p>
    <w:p w14:paraId="283041D2" w14:textId="77777777" w:rsidR="00986D91" w:rsidRPr="00907C78" w:rsidRDefault="00986D91" w:rsidP="00986D91">
      <w:pPr>
        <w:jc w:val="both"/>
        <w:rPr>
          <w:rFonts w:cs="Arial"/>
          <w:szCs w:val="20"/>
        </w:rPr>
      </w:pPr>
    </w:p>
    <w:p w14:paraId="5E59E756" w14:textId="77777777" w:rsidR="00986D91" w:rsidRPr="00907C78" w:rsidRDefault="00986D91" w:rsidP="00986D91">
      <w:pPr>
        <w:jc w:val="both"/>
        <w:rPr>
          <w:rFonts w:cs="Arial"/>
          <w:szCs w:val="20"/>
        </w:rPr>
      </w:pPr>
    </w:p>
    <w:p w14:paraId="3A0CA41C" w14:textId="0FFFDBE4" w:rsidR="00986D91" w:rsidRPr="00907C78" w:rsidRDefault="00986D91" w:rsidP="00986D91">
      <w:pPr>
        <w:pStyle w:val="ZADEVA"/>
        <w:jc w:val="both"/>
        <w:rPr>
          <w:rFonts w:cs="Arial"/>
          <w:szCs w:val="20"/>
          <w:lang w:val="sl-SI"/>
        </w:rPr>
      </w:pPr>
      <w:r w:rsidRPr="00907C78">
        <w:rPr>
          <w:rFonts w:cs="Arial"/>
          <w:szCs w:val="20"/>
          <w:lang w:val="sl-SI"/>
        </w:rPr>
        <w:t>Zadeva: Odgovor v zvezi z izplačilom jubilejne nagrade sodni</w:t>
      </w:r>
      <w:r w:rsidR="00084F62" w:rsidRPr="00907C78">
        <w:rPr>
          <w:rFonts w:cs="Arial"/>
          <w:szCs w:val="20"/>
          <w:lang w:val="sl-SI"/>
        </w:rPr>
        <w:t>ci</w:t>
      </w:r>
      <w:r w:rsidRPr="00907C78">
        <w:rPr>
          <w:rFonts w:cs="Arial"/>
          <w:szCs w:val="20"/>
          <w:lang w:val="sl-SI"/>
        </w:rPr>
        <w:t xml:space="preserve"> – ZSPJS-AA</w:t>
      </w:r>
    </w:p>
    <w:p w14:paraId="1200A628" w14:textId="77777777" w:rsidR="00986D91" w:rsidRPr="00907C78" w:rsidRDefault="00986D91" w:rsidP="00986D91">
      <w:pPr>
        <w:pStyle w:val="ZADEVA"/>
        <w:jc w:val="both"/>
        <w:rPr>
          <w:rFonts w:cs="Arial"/>
          <w:szCs w:val="20"/>
          <w:lang w:val="sl-SI"/>
        </w:rPr>
      </w:pPr>
    </w:p>
    <w:p w14:paraId="3DF31A28" w14:textId="77777777" w:rsidR="00986D91" w:rsidRPr="00907C78" w:rsidRDefault="00986D91" w:rsidP="00986D91">
      <w:pPr>
        <w:autoSpaceDE w:val="0"/>
        <w:autoSpaceDN w:val="0"/>
        <w:adjustRightInd w:val="0"/>
        <w:spacing w:line="240" w:lineRule="auto"/>
        <w:rPr>
          <w:rFonts w:cs="Arial"/>
          <w:szCs w:val="20"/>
        </w:rPr>
      </w:pPr>
    </w:p>
    <w:p w14:paraId="25996B8C" w14:textId="170BC95B" w:rsidR="00986D91" w:rsidRPr="00907C78" w:rsidRDefault="00986D91" w:rsidP="00986D91">
      <w:pPr>
        <w:autoSpaceDE w:val="0"/>
        <w:autoSpaceDN w:val="0"/>
        <w:adjustRightInd w:val="0"/>
        <w:spacing w:line="240" w:lineRule="auto"/>
        <w:jc w:val="both"/>
        <w:rPr>
          <w:rFonts w:eastAsiaTheme="minorHAnsi" w:cs="Arial"/>
          <w:color w:val="000000"/>
          <w:szCs w:val="20"/>
        </w:rPr>
      </w:pPr>
      <w:r w:rsidRPr="00907C78">
        <w:rPr>
          <w:rFonts w:eastAsiaTheme="minorHAnsi" w:cs="Arial"/>
          <w:color w:val="000000"/>
          <w:szCs w:val="20"/>
        </w:rPr>
        <w:t xml:space="preserve">Prejeli smo vašo elektronsko pošto, v kateri prosite za pojasnilo v zvezi z izplačilom jubilejne nagrade za 40 let za sodnico, ki se je upokojila  dne 27. 11. 2022. Imenovana </w:t>
      </w:r>
      <w:r w:rsidR="00CC5A54" w:rsidRPr="00907C78">
        <w:rPr>
          <w:rFonts w:eastAsiaTheme="minorHAnsi" w:cs="Arial"/>
          <w:color w:val="000000"/>
          <w:szCs w:val="20"/>
        </w:rPr>
        <w:t xml:space="preserve">je </w:t>
      </w:r>
      <w:r w:rsidRPr="00907C78">
        <w:rPr>
          <w:rFonts w:eastAsiaTheme="minorHAnsi" w:cs="Arial"/>
          <w:color w:val="000000"/>
          <w:szCs w:val="20"/>
        </w:rPr>
        <w:t>im</w:t>
      </w:r>
      <w:r w:rsidR="00CC5A54" w:rsidRPr="00907C78">
        <w:rPr>
          <w:rFonts w:eastAsiaTheme="minorHAnsi" w:cs="Arial"/>
          <w:color w:val="000000"/>
          <w:szCs w:val="20"/>
        </w:rPr>
        <w:t>ela</w:t>
      </w:r>
      <w:r w:rsidRPr="00907C78">
        <w:rPr>
          <w:rFonts w:eastAsiaTheme="minorHAnsi" w:cs="Arial"/>
          <w:color w:val="000000"/>
          <w:szCs w:val="20"/>
        </w:rPr>
        <w:t xml:space="preserve"> na zadnji dan zaposlitve (27.</w:t>
      </w:r>
      <w:r w:rsidR="00322EF7">
        <w:rPr>
          <w:rFonts w:eastAsiaTheme="minorHAnsi" w:cs="Arial"/>
          <w:color w:val="000000"/>
          <w:szCs w:val="20"/>
        </w:rPr>
        <w:t xml:space="preserve"> </w:t>
      </w:r>
      <w:r w:rsidRPr="00907C78">
        <w:rPr>
          <w:rFonts w:eastAsiaTheme="minorHAnsi" w:cs="Arial"/>
          <w:color w:val="000000"/>
          <w:szCs w:val="20"/>
        </w:rPr>
        <w:t>11.</w:t>
      </w:r>
      <w:r w:rsidR="00322EF7">
        <w:rPr>
          <w:rFonts w:eastAsiaTheme="minorHAnsi" w:cs="Arial"/>
          <w:color w:val="000000"/>
          <w:szCs w:val="20"/>
        </w:rPr>
        <w:t xml:space="preserve"> </w:t>
      </w:r>
      <w:r w:rsidRPr="00907C78">
        <w:rPr>
          <w:rFonts w:eastAsiaTheme="minorHAnsi" w:cs="Arial"/>
          <w:color w:val="000000"/>
          <w:szCs w:val="20"/>
        </w:rPr>
        <w:t>2022)</w:t>
      </w:r>
      <w:r w:rsidR="0058283E" w:rsidRPr="00907C78">
        <w:rPr>
          <w:rFonts w:eastAsiaTheme="minorHAnsi" w:cs="Arial"/>
          <w:color w:val="000000"/>
          <w:szCs w:val="20"/>
        </w:rPr>
        <w:t xml:space="preserve"> </w:t>
      </w:r>
      <w:r w:rsidRPr="00907C78">
        <w:rPr>
          <w:rFonts w:eastAsiaTheme="minorHAnsi" w:cs="Arial"/>
          <w:color w:val="000000"/>
          <w:szCs w:val="20"/>
        </w:rPr>
        <w:t xml:space="preserve">več kot 44 let delovne dobe v javnem sektorju. Prosite za odgovor ali </w:t>
      </w:r>
      <w:r w:rsidR="00CC5A54" w:rsidRPr="00907C78">
        <w:rPr>
          <w:rFonts w:eastAsiaTheme="minorHAnsi" w:cs="Arial"/>
          <w:color w:val="000000"/>
          <w:szCs w:val="20"/>
        </w:rPr>
        <w:t>ji</w:t>
      </w:r>
      <w:r w:rsidRPr="00907C78">
        <w:rPr>
          <w:rFonts w:eastAsiaTheme="minorHAnsi" w:cs="Arial"/>
          <w:color w:val="000000"/>
          <w:szCs w:val="20"/>
        </w:rPr>
        <w:t xml:space="preserve"> pripada jubilejna nagrada za 40 let, glede na to, da Zakon o spremembah in dopolnitvah Zakona o sistemu plač v javnem sektorju (Uradni list RS, št. 139/22: v nadaljevanju: ZSPJS-AA) stopi v veljavo v mesecu decembru.</w:t>
      </w:r>
    </w:p>
    <w:p w14:paraId="333DBA1C" w14:textId="77777777" w:rsidR="00986D91" w:rsidRPr="00907C78" w:rsidRDefault="00986D91" w:rsidP="00986D91">
      <w:pPr>
        <w:autoSpaceDE w:val="0"/>
        <w:autoSpaceDN w:val="0"/>
        <w:adjustRightInd w:val="0"/>
        <w:spacing w:line="240" w:lineRule="auto"/>
        <w:rPr>
          <w:rFonts w:eastAsiaTheme="minorHAnsi" w:cs="Arial"/>
          <w:b/>
          <w:bCs/>
          <w:color w:val="000000"/>
          <w:szCs w:val="20"/>
        </w:rPr>
      </w:pPr>
    </w:p>
    <w:p w14:paraId="6219A534" w14:textId="77777777" w:rsidR="00986D91" w:rsidRPr="00907C78" w:rsidRDefault="00986D91" w:rsidP="00986D91">
      <w:pPr>
        <w:spacing w:line="240" w:lineRule="exact"/>
        <w:jc w:val="both"/>
        <w:rPr>
          <w:rFonts w:cs="Arial"/>
          <w:szCs w:val="20"/>
        </w:rPr>
      </w:pPr>
      <w:r w:rsidRPr="00907C78">
        <w:rPr>
          <w:rFonts w:cs="Arial"/>
          <w:szCs w:val="20"/>
        </w:rPr>
        <w:t xml:space="preserve">Skladno s prvim in drugim odstavkom 8. člena ZSPJS-AA pripadajo funkcionarjem povračila stroškov in drugi prejemki v zvezi z delom </w:t>
      </w:r>
      <w:r w:rsidRPr="00907C78">
        <w:rPr>
          <w:rFonts w:cs="Arial"/>
          <w:b/>
          <w:bCs/>
          <w:szCs w:val="20"/>
        </w:rPr>
        <w:t>v enaki višini in pod enakimi pogoji</w:t>
      </w:r>
      <w:r w:rsidRPr="00907C78">
        <w:rPr>
          <w:rFonts w:cs="Arial"/>
          <w:szCs w:val="20"/>
        </w:rPr>
        <w:t xml:space="preserve">, kot to velja za javne uslužbence. </w:t>
      </w:r>
    </w:p>
    <w:p w14:paraId="0CE39E5A" w14:textId="77777777" w:rsidR="00986D91" w:rsidRPr="00907C78" w:rsidRDefault="00986D91" w:rsidP="00986D91">
      <w:pPr>
        <w:spacing w:line="240" w:lineRule="exact"/>
        <w:jc w:val="both"/>
        <w:rPr>
          <w:rFonts w:cs="Arial"/>
          <w:szCs w:val="20"/>
        </w:rPr>
      </w:pPr>
    </w:p>
    <w:p w14:paraId="133E89BC" w14:textId="77777777" w:rsidR="00986D91" w:rsidRPr="00907C78" w:rsidRDefault="00986D91" w:rsidP="00986D91">
      <w:pPr>
        <w:spacing w:line="240" w:lineRule="exact"/>
        <w:jc w:val="both"/>
        <w:rPr>
          <w:rFonts w:cs="Arial"/>
          <w:szCs w:val="20"/>
        </w:rPr>
      </w:pPr>
      <w:r w:rsidRPr="00907C78">
        <w:rPr>
          <w:rFonts w:cs="Arial"/>
          <w:szCs w:val="20"/>
        </w:rPr>
        <w:t xml:space="preserve">Izenačitev višine in pogojev velja tudi za jubilejno nagrado.  </w:t>
      </w:r>
    </w:p>
    <w:p w14:paraId="6136BD1F" w14:textId="77777777" w:rsidR="00986D91" w:rsidRPr="00907C78" w:rsidRDefault="00986D91" w:rsidP="00986D91">
      <w:pPr>
        <w:spacing w:line="240" w:lineRule="exact"/>
        <w:jc w:val="both"/>
        <w:rPr>
          <w:rFonts w:cs="Arial"/>
          <w:szCs w:val="20"/>
          <w:lang w:eastAsia="sl-SI"/>
        </w:rPr>
      </w:pPr>
    </w:p>
    <w:p w14:paraId="0C024793" w14:textId="77777777" w:rsidR="00986D91" w:rsidRPr="00907C78" w:rsidRDefault="00986D91" w:rsidP="00986D91">
      <w:pPr>
        <w:spacing w:line="240" w:lineRule="exact"/>
        <w:jc w:val="both"/>
        <w:rPr>
          <w:rFonts w:cs="Arial"/>
          <w:szCs w:val="20"/>
          <w:lang w:eastAsia="sl-SI"/>
        </w:rPr>
      </w:pPr>
      <w:r w:rsidRPr="00907C78">
        <w:rPr>
          <w:rFonts w:cs="Arial"/>
          <w:szCs w:val="20"/>
          <w:lang w:eastAsia="sl-SI"/>
        </w:rPr>
        <w:t xml:space="preserve">Enaka ureditev glede izplačila jubilejne nagrade kot velja za javne uslužbence se za funkcionarje začne uporabljati </w:t>
      </w:r>
      <w:r w:rsidRPr="00907C78">
        <w:rPr>
          <w:rFonts w:cs="Arial"/>
          <w:b/>
          <w:bCs/>
          <w:szCs w:val="20"/>
          <w:u w:val="single"/>
          <w:lang w:eastAsia="sl-SI"/>
        </w:rPr>
        <w:t>1. decembra 2022</w:t>
      </w:r>
      <w:r w:rsidRPr="00907C78">
        <w:rPr>
          <w:rFonts w:cs="Arial"/>
          <w:szCs w:val="20"/>
          <w:lang w:eastAsia="sl-SI"/>
        </w:rPr>
        <w:t xml:space="preserve">, torej prvič pri izplačilu plač v januarju 2023 (tretji odstavek 12. člena ZSPJS-AA), </w:t>
      </w:r>
      <w:r w:rsidRPr="00907C78">
        <w:rPr>
          <w:rFonts w:cs="Arial"/>
          <w:szCs w:val="20"/>
        </w:rPr>
        <w:t xml:space="preserve">do takrat pa se uporabljajo določbe </w:t>
      </w:r>
      <w:r w:rsidRPr="00907C78">
        <w:rPr>
          <w:rFonts w:cs="Arial"/>
          <w:szCs w:val="20"/>
          <w:lang w:eastAsia="sl-SI"/>
        </w:rPr>
        <w:t xml:space="preserve">Zakona za uravnoteženje javnih financ (Uradni list RS, št. 40/12, 96/12 – ZPIZ-2, 104/12 – ZIPRS1314, 105/12, 25/13 – </w:t>
      </w:r>
      <w:proofErr w:type="spellStart"/>
      <w:r w:rsidRPr="00907C78">
        <w:rPr>
          <w:rFonts w:cs="Arial"/>
          <w:szCs w:val="20"/>
          <w:lang w:eastAsia="sl-SI"/>
        </w:rPr>
        <w:t>odl</w:t>
      </w:r>
      <w:proofErr w:type="spellEnd"/>
      <w:r w:rsidRPr="00907C78">
        <w:rPr>
          <w:rFonts w:cs="Arial"/>
          <w:szCs w:val="20"/>
          <w:lang w:eastAsia="sl-SI"/>
        </w:rPr>
        <w:t xml:space="preserve">. US, 46/13 – ZIPRS1314-A, 56/13 – ZŠtip-1, 63/13 – ZOsn-I, 63/13 – ZJAKRS-A, 99/13 – ZUPJS-C, 99/13 – </w:t>
      </w:r>
      <w:proofErr w:type="spellStart"/>
      <w:r w:rsidRPr="00907C78">
        <w:rPr>
          <w:rFonts w:cs="Arial"/>
          <w:szCs w:val="20"/>
          <w:lang w:eastAsia="sl-SI"/>
        </w:rPr>
        <w:t>ZSVarPre</w:t>
      </w:r>
      <w:proofErr w:type="spellEnd"/>
      <w:r w:rsidRPr="00907C78">
        <w:rPr>
          <w:rFonts w:cs="Arial"/>
          <w:szCs w:val="20"/>
          <w:lang w:eastAsia="sl-SI"/>
        </w:rPr>
        <w:t xml:space="preserve">-C, 101/13 – ZIPRS1415, 101/13 – </w:t>
      </w:r>
      <w:proofErr w:type="spellStart"/>
      <w:r w:rsidRPr="00907C78">
        <w:rPr>
          <w:rFonts w:cs="Arial"/>
          <w:szCs w:val="20"/>
          <w:lang w:eastAsia="sl-SI"/>
        </w:rPr>
        <w:t>ZDavNepr</w:t>
      </w:r>
      <w:proofErr w:type="spellEnd"/>
      <w:r w:rsidRPr="00907C78">
        <w:rPr>
          <w:rFonts w:cs="Arial"/>
          <w:szCs w:val="20"/>
          <w:lang w:eastAsia="sl-SI"/>
        </w:rPr>
        <w:t xml:space="preserve">, 107/13 – </w:t>
      </w:r>
      <w:proofErr w:type="spellStart"/>
      <w:r w:rsidRPr="00907C78">
        <w:rPr>
          <w:rFonts w:cs="Arial"/>
          <w:szCs w:val="20"/>
          <w:lang w:eastAsia="sl-SI"/>
        </w:rPr>
        <w:t>odl</w:t>
      </w:r>
      <w:proofErr w:type="spellEnd"/>
      <w:r w:rsidRPr="00907C78">
        <w:rPr>
          <w:rFonts w:cs="Arial"/>
          <w:szCs w:val="20"/>
          <w:lang w:eastAsia="sl-SI"/>
        </w:rPr>
        <w:t xml:space="preserve">. US, 85/14, 95/14, 24/15 – </w:t>
      </w:r>
      <w:proofErr w:type="spellStart"/>
      <w:r w:rsidRPr="00907C78">
        <w:rPr>
          <w:rFonts w:cs="Arial"/>
          <w:szCs w:val="20"/>
          <w:lang w:eastAsia="sl-SI"/>
        </w:rPr>
        <w:t>odl</w:t>
      </w:r>
      <w:proofErr w:type="spellEnd"/>
      <w:r w:rsidRPr="00907C78">
        <w:rPr>
          <w:rFonts w:cs="Arial"/>
          <w:szCs w:val="20"/>
          <w:lang w:eastAsia="sl-SI"/>
        </w:rPr>
        <w:t>. US, 90/15, 102/15, 63/16 – ZDoh-2R, 77/17 – ZMVN-1, 33/19 – ZMVN-1A, 72/19 in 174/20 – ZIPRS2122; v nadaljevanju: ZUJF).</w:t>
      </w:r>
    </w:p>
    <w:p w14:paraId="343FF1DB" w14:textId="77777777" w:rsidR="00986D91" w:rsidRPr="00907C78" w:rsidRDefault="00986D91" w:rsidP="00986D91">
      <w:pPr>
        <w:autoSpaceDE w:val="0"/>
        <w:autoSpaceDN w:val="0"/>
        <w:adjustRightInd w:val="0"/>
        <w:spacing w:line="240" w:lineRule="auto"/>
        <w:rPr>
          <w:rFonts w:eastAsiaTheme="minorHAnsi" w:cs="Arial"/>
          <w:b/>
          <w:bCs/>
          <w:color w:val="000000"/>
          <w:szCs w:val="20"/>
        </w:rPr>
      </w:pPr>
    </w:p>
    <w:p w14:paraId="142E3388" w14:textId="77777777" w:rsidR="00986D91" w:rsidRPr="00907C78" w:rsidRDefault="00986D91" w:rsidP="00986D91">
      <w:pPr>
        <w:autoSpaceDE w:val="0"/>
        <w:autoSpaceDN w:val="0"/>
        <w:adjustRightInd w:val="0"/>
        <w:spacing w:line="240" w:lineRule="auto"/>
        <w:jc w:val="both"/>
        <w:rPr>
          <w:rFonts w:cs="Arial"/>
          <w:szCs w:val="20"/>
        </w:rPr>
      </w:pPr>
      <w:r w:rsidRPr="00907C78">
        <w:rPr>
          <w:rFonts w:eastAsiaTheme="minorHAnsi" w:cs="Arial"/>
          <w:color w:val="000000"/>
          <w:szCs w:val="20"/>
        </w:rPr>
        <w:t xml:space="preserve">Glede na to, da novela ZSPJS-AA določa, da </w:t>
      </w:r>
      <w:r w:rsidRPr="00907C78">
        <w:rPr>
          <w:rFonts w:cs="Arial"/>
          <w:szCs w:val="20"/>
        </w:rPr>
        <w:t xml:space="preserve">pripadajo funkcionarjem povračila stroškov in drugi prejemki v zvezi z delom v enaki višini in </w:t>
      </w:r>
      <w:r w:rsidRPr="00907C78">
        <w:rPr>
          <w:rFonts w:cs="Arial"/>
          <w:szCs w:val="20"/>
          <w:u w:val="single"/>
        </w:rPr>
        <w:t>pod enakimi pogoji</w:t>
      </w:r>
      <w:r w:rsidRPr="00907C78">
        <w:rPr>
          <w:rFonts w:cs="Arial"/>
          <w:szCs w:val="20"/>
        </w:rPr>
        <w:t xml:space="preserve">, kot to velja za javne uslužbence, menimo, da je z vidika načela enakosti treba pri izplačilu jubilejnih nagrad smiselno upoštevati tudi vsebino sprejetih razlag kolektivnih pogodb, saj se le tako lahko zagotavlja izplačilo jubilejnih nagrad funkcionarjem pod enakimi pogoji, kot veljajo za javne uslužbence. </w:t>
      </w:r>
    </w:p>
    <w:p w14:paraId="4B7B9B22" w14:textId="77777777" w:rsidR="00986D91" w:rsidRPr="00907C78" w:rsidRDefault="00986D91" w:rsidP="00986D91">
      <w:pPr>
        <w:autoSpaceDE w:val="0"/>
        <w:autoSpaceDN w:val="0"/>
        <w:adjustRightInd w:val="0"/>
        <w:spacing w:line="240" w:lineRule="auto"/>
        <w:rPr>
          <w:rFonts w:cs="Arial"/>
          <w:szCs w:val="20"/>
        </w:rPr>
      </w:pPr>
    </w:p>
    <w:p w14:paraId="5FFB4011" w14:textId="77777777" w:rsidR="00986D91" w:rsidRPr="00907C78" w:rsidRDefault="00986D91" w:rsidP="00986D91">
      <w:pPr>
        <w:autoSpaceDE w:val="0"/>
        <w:autoSpaceDN w:val="0"/>
        <w:adjustRightInd w:val="0"/>
        <w:spacing w:line="240" w:lineRule="auto"/>
        <w:jc w:val="both"/>
        <w:rPr>
          <w:rFonts w:cs="Arial"/>
          <w:szCs w:val="20"/>
        </w:rPr>
      </w:pPr>
      <w:r w:rsidRPr="00907C78">
        <w:rPr>
          <w:rFonts w:cs="Arial"/>
          <w:szCs w:val="20"/>
        </w:rPr>
        <w:t xml:space="preserve">Razlaga Aneksa h Kolektivni pogodbi za negospodarske dejavnosti v Republiki Sloveniji (Uradni list RS, št. 80/18; v nadaljnjem besedilu: aneks h KPND), ki je bila objavljena v Uradnem listu RS, št. 7/19 določa, da se šteje, da izpolnjuje pogoj za pravico do jubilejne nagrade za 40 let delovne dobe tudi javni uslužbenec, ki je bil na dan začetka veljavnosti tega aneksa v delovnem razmerju v javnem sektorju in je imel na ta dan več kot 40 let delovne dobe pri delodajalcih v javnem sektorju. </w:t>
      </w:r>
    </w:p>
    <w:p w14:paraId="44D5A86A" w14:textId="77777777" w:rsidR="00986D91" w:rsidRPr="00907C78" w:rsidRDefault="00986D91" w:rsidP="00986D91">
      <w:pPr>
        <w:autoSpaceDE w:val="0"/>
        <w:autoSpaceDN w:val="0"/>
        <w:adjustRightInd w:val="0"/>
        <w:spacing w:line="240" w:lineRule="auto"/>
        <w:rPr>
          <w:rFonts w:cs="Arial"/>
          <w:szCs w:val="20"/>
        </w:rPr>
      </w:pPr>
    </w:p>
    <w:p w14:paraId="53AAB4FC" w14:textId="77777777" w:rsidR="00986D91" w:rsidRPr="00907C78" w:rsidRDefault="00986D91" w:rsidP="00986D91">
      <w:pPr>
        <w:autoSpaceDE w:val="0"/>
        <w:autoSpaceDN w:val="0"/>
        <w:adjustRightInd w:val="0"/>
        <w:spacing w:line="240" w:lineRule="auto"/>
        <w:jc w:val="both"/>
        <w:rPr>
          <w:rFonts w:cs="Arial"/>
          <w:szCs w:val="20"/>
        </w:rPr>
      </w:pPr>
      <w:r w:rsidRPr="00907C78">
        <w:rPr>
          <w:rFonts w:cs="Arial"/>
          <w:szCs w:val="20"/>
        </w:rPr>
        <w:t xml:space="preserve">Z vidika načela enakosti in smiselne uporabe razlage bi enaki pogoji pomenili, da se šteje, da izpolnjuje pogoj za pravico do jubilejne nagrade za 40 let delovne dobe tudi sodnik, </w:t>
      </w:r>
      <w:r w:rsidRPr="00907C78">
        <w:rPr>
          <w:rFonts w:cs="Arial"/>
          <w:b/>
          <w:bCs/>
          <w:szCs w:val="20"/>
          <w:u w:val="single"/>
        </w:rPr>
        <w:t xml:space="preserve">ki na dan </w:t>
      </w:r>
      <w:r w:rsidRPr="00907C78">
        <w:rPr>
          <w:rFonts w:cs="Arial"/>
          <w:b/>
          <w:bCs/>
          <w:szCs w:val="20"/>
          <w:u w:val="single"/>
        </w:rPr>
        <w:lastRenderedPageBreak/>
        <w:t>začetka uporabe novele ZSPJS-AA (na dan 1. decembra 2022) opravlja funkcijo sodnika in je imel na ta dan več kot 40 let delovne dobe pri delodajalcih v javnem sektorju.</w:t>
      </w:r>
      <w:r w:rsidRPr="00907C78">
        <w:rPr>
          <w:rFonts w:cs="Arial"/>
          <w:szCs w:val="20"/>
        </w:rPr>
        <w:t xml:space="preserve"> Tem sodnikom se izplača jubilejna nagrada pri plači za december 2022 (izplačilo v januarju 2023).</w:t>
      </w:r>
    </w:p>
    <w:p w14:paraId="56EE1684" w14:textId="77777777" w:rsidR="00986D91" w:rsidRPr="00907C78" w:rsidRDefault="00986D91" w:rsidP="00986D91">
      <w:pPr>
        <w:autoSpaceDE w:val="0"/>
        <w:autoSpaceDN w:val="0"/>
        <w:adjustRightInd w:val="0"/>
        <w:spacing w:line="240" w:lineRule="auto"/>
        <w:rPr>
          <w:rFonts w:eastAsiaTheme="minorHAnsi" w:cs="Arial"/>
          <w:b/>
          <w:bCs/>
          <w:color w:val="000000"/>
          <w:szCs w:val="20"/>
        </w:rPr>
      </w:pPr>
    </w:p>
    <w:p w14:paraId="4E3F8394" w14:textId="4B3EC824" w:rsidR="00986D91" w:rsidRPr="00907C78" w:rsidRDefault="00986D91" w:rsidP="00084F62">
      <w:pPr>
        <w:autoSpaceDE w:val="0"/>
        <w:autoSpaceDN w:val="0"/>
        <w:adjustRightInd w:val="0"/>
        <w:spacing w:line="240" w:lineRule="auto"/>
        <w:jc w:val="both"/>
        <w:rPr>
          <w:rFonts w:eastAsiaTheme="minorHAnsi" w:cs="Arial"/>
          <w:color w:val="000000"/>
          <w:szCs w:val="20"/>
        </w:rPr>
      </w:pPr>
      <w:r w:rsidRPr="00907C78">
        <w:rPr>
          <w:rFonts w:eastAsiaTheme="minorHAnsi" w:cs="Arial"/>
          <w:color w:val="000000"/>
          <w:szCs w:val="20"/>
        </w:rPr>
        <w:t>Glede na to, da v konkretnem primeru sodnica ne opravlja več funkcije na dan 1. decembra 2022</w:t>
      </w:r>
      <w:r w:rsidR="00084F62" w:rsidRPr="00907C78">
        <w:rPr>
          <w:rFonts w:eastAsiaTheme="minorHAnsi" w:cs="Arial"/>
          <w:color w:val="000000"/>
          <w:szCs w:val="20"/>
        </w:rPr>
        <w:t>,</w:t>
      </w:r>
      <w:r w:rsidRPr="00907C78">
        <w:rPr>
          <w:rFonts w:eastAsiaTheme="minorHAnsi" w:cs="Arial"/>
          <w:color w:val="000000"/>
          <w:szCs w:val="20"/>
        </w:rPr>
        <w:t xml:space="preserve"> menimo, da ji ob upoštevanju navedene razlage </w:t>
      </w:r>
      <w:r w:rsidR="00084F62" w:rsidRPr="00907C78">
        <w:rPr>
          <w:rFonts w:eastAsiaTheme="minorHAnsi" w:cs="Arial"/>
          <w:color w:val="000000"/>
          <w:szCs w:val="20"/>
        </w:rPr>
        <w:t xml:space="preserve">izplačilo jubilejne nagrade za 40 let delovne dobe ne pripada. </w:t>
      </w:r>
    </w:p>
    <w:p w14:paraId="39A82E8C" w14:textId="77777777" w:rsidR="00986D91" w:rsidRPr="00907C78" w:rsidRDefault="00986D91" w:rsidP="00986D91">
      <w:pPr>
        <w:autoSpaceDE w:val="0"/>
        <w:autoSpaceDN w:val="0"/>
        <w:adjustRightInd w:val="0"/>
        <w:spacing w:line="240" w:lineRule="auto"/>
        <w:rPr>
          <w:rFonts w:eastAsiaTheme="minorHAnsi" w:cs="Arial"/>
          <w:szCs w:val="20"/>
        </w:rPr>
      </w:pPr>
    </w:p>
    <w:p w14:paraId="040E71FA" w14:textId="77777777" w:rsidR="00986D91" w:rsidRPr="00907C78" w:rsidRDefault="00986D91" w:rsidP="00986D91">
      <w:pPr>
        <w:autoSpaceDE w:val="0"/>
        <w:autoSpaceDN w:val="0"/>
        <w:adjustRightInd w:val="0"/>
        <w:spacing w:line="240" w:lineRule="auto"/>
        <w:rPr>
          <w:rFonts w:eastAsiaTheme="minorHAnsi" w:cs="Arial"/>
          <w:color w:val="000000"/>
          <w:szCs w:val="20"/>
        </w:rPr>
      </w:pPr>
    </w:p>
    <w:p w14:paraId="39373161" w14:textId="77777777" w:rsidR="00986D91" w:rsidRPr="00907C78" w:rsidRDefault="00986D91" w:rsidP="00986D91">
      <w:pPr>
        <w:jc w:val="both"/>
        <w:rPr>
          <w:rFonts w:cs="Arial"/>
          <w:szCs w:val="20"/>
        </w:rPr>
      </w:pPr>
      <w:r w:rsidRPr="00907C78">
        <w:rPr>
          <w:rFonts w:cs="Arial"/>
          <w:szCs w:val="20"/>
        </w:rPr>
        <w:t>S spoštovanjem,</w:t>
      </w:r>
    </w:p>
    <w:p w14:paraId="156E1A80" w14:textId="77777777" w:rsidR="00986D91" w:rsidRPr="00907C78" w:rsidRDefault="00986D91" w:rsidP="00986D91">
      <w:pPr>
        <w:jc w:val="both"/>
        <w:rPr>
          <w:rFonts w:cs="Arial"/>
          <w:szCs w:val="20"/>
        </w:rPr>
      </w:pPr>
    </w:p>
    <w:p w14:paraId="3BFB662F" w14:textId="77777777" w:rsidR="00986D91" w:rsidRPr="00907C78" w:rsidRDefault="00986D91" w:rsidP="00986D91">
      <w:pPr>
        <w:jc w:val="center"/>
        <w:rPr>
          <w:rFonts w:cs="Arial"/>
          <w:szCs w:val="20"/>
        </w:rPr>
      </w:pPr>
      <w:r w:rsidRPr="00907C78">
        <w:rPr>
          <w:rFonts w:cs="Arial"/>
          <w:szCs w:val="20"/>
        </w:rPr>
        <w:t xml:space="preserve">                                                                                      Peter Pogačar</w:t>
      </w:r>
    </w:p>
    <w:p w14:paraId="368BF011" w14:textId="77777777" w:rsidR="00986D91" w:rsidRPr="00907C78" w:rsidRDefault="00986D91" w:rsidP="00986D91">
      <w:pPr>
        <w:jc w:val="center"/>
        <w:rPr>
          <w:rFonts w:cs="Arial"/>
          <w:szCs w:val="20"/>
        </w:rPr>
      </w:pPr>
      <w:r w:rsidRPr="00907C78">
        <w:rPr>
          <w:rFonts w:cs="Arial"/>
          <w:szCs w:val="20"/>
        </w:rPr>
        <w:t xml:space="preserve">                                                                                       generalni direktor</w:t>
      </w:r>
    </w:p>
    <w:p w14:paraId="31859198" w14:textId="77777777" w:rsidR="00986D91" w:rsidRPr="00907C78" w:rsidRDefault="00986D91" w:rsidP="00986D91">
      <w:pPr>
        <w:pStyle w:val="podpisi"/>
        <w:jc w:val="both"/>
        <w:rPr>
          <w:rFonts w:cs="Arial"/>
          <w:szCs w:val="20"/>
          <w:lang w:val="sl-SI"/>
        </w:rPr>
      </w:pPr>
    </w:p>
    <w:p w14:paraId="6C2F50C1" w14:textId="77777777" w:rsidR="00986D91" w:rsidRPr="00907C78" w:rsidRDefault="00986D91" w:rsidP="00986D91">
      <w:pPr>
        <w:pStyle w:val="podpisi"/>
        <w:jc w:val="both"/>
        <w:rPr>
          <w:rFonts w:cs="Arial"/>
          <w:szCs w:val="20"/>
          <w:lang w:val="sl-SI"/>
        </w:rPr>
      </w:pPr>
    </w:p>
    <w:p w14:paraId="6E39E276" w14:textId="77777777" w:rsidR="00986D91" w:rsidRPr="00907C78" w:rsidRDefault="00986D91" w:rsidP="00986D91">
      <w:pPr>
        <w:pStyle w:val="podpisi"/>
        <w:jc w:val="both"/>
        <w:rPr>
          <w:rFonts w:cs="Arial"/>
          <w:szCs w:val="20"/>
          <w:lang w:val="sl-SI"/>
        </w:rPr>
      </w:pPr>
      <w:r w:rsidRPr="00907C78">
        <w:rPr>
          <w:rFonts w:cs="Arial"/>
          <w:szCs w:val="20"/>
          <w:lang w:val="sl-SI"/>
        </w:rPr>
        <w:t>Poslano:</w:t>
      </w:r>
    </w:p>
    <w:p w14:paraId="3DB1CDDE" w14:textId="77777777" w:rsidR="00986D91" w:rsidRPr="00907C78" w:rsidRDefault="00986D91" w:rsidP="00986D91">
      <w:pPr>
        <w:pStyle w:val="podpisi"/>
        <w:numPr>
          <w:ilvl w:val="0"/>
          <w:numId w:val="1"/>
        </w:numPr>
        <w:jc w:val="both"/>
        <w:rPr>
          <w:rFonts w:cs="Arial"/>
          <w:szCs w:val="20"/>
          <w:lang w:val="sl-SI"/>
        </w:rPr>
      </w:pPr>
      <w:r w:rsidRPr="00907C78">
        <w:rPr>
          <w:rFonts w:cs="Arial"/>
          <w:szCs w:val="20"/>
          <w:lang w:val="sl-SI"/>
        </w:rPr>
        <w:t>naslovniku: po e-pošti</w:t>
      </w:r>
    </w:p>
    <w:p w14:paraId="69338102" w14:textId="77777777" w:rsidR="00986D91" w:rsidRPr="00907C78" w:rsidRDefault="00986D91" w:rsidP="00986D91">
      <w:pPr>
        <w:rPr>
          <w:rFonts w:cs="Arial"/>
          <w:szCs w:val="20"/>
        </w:rPr>
      </w:pPr>
    </w:p>
    <w:p w14:paraId="77E90EE0" w14:textId="77777777" w:rsidR="00986D91" w:rsidRPr="00907C78" w:rsidRDefault="00986D91" w:rsidP="00986D91">
      <w:pPr>
        <w:rPr>
          <w:rFonts w:cs="Arial"/>
          <w:szCs w:val="20"/>
        </w:rPr>
      </w:pPr>
    </w:p>
    <w:p w14:paraId="793935AD" w14:textId="77777777" w:rsidR="001A4B4E" w:rsidRPr="00907C78" w:rsidRDefault="002A6D4C">
      <w:pPr>
        <w:rPr>
          <w:rFonts w:cs="Arial"/>
          <w:szCs w:val="20"/>
        </w:rPr>
      </w:pPr>
    </w:p>
    <w:sectPr w:rsidR="001A4B4E" w:rsidRPr="00907C78" w:rsidSect="00026FF1">
      <w:headerReference w:type="default" r:id="rId7"/>
      <w:headerReference w:type="first" r:id="rId8"/>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587A" w14:textId="77777777" w:rsidR="00C11982" w:rsidRDefault="00322EF7">
      <w:pPr>
        <w:spacing w:line="240" w:lineRule="auto"/>
      </w:pPr>
      <w:r>
        <w:separator/>
      </w:r>
    </w:p>
  </w:endnote>
  <w:endnote w:type="continuationSeparator" w:id="0">
    <w:p w14:paraId="5920293D" w14:textId="77777777" w:rsidR="00C11982" w:rsidRDefault="00322E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E828" w14:textId="77777777" w:rsidR="00C11982" w:rsidRDefault="00322EF7">
      <w:pPr>
        <w:spacing w:line="240" w:lineRule="auto"/>
      </w:pPr>
      <w:r>
        <w:separator/>
      </w:r>
    </w:p>
  </w:footnote>
  <w:footnote w:type="continuationSeparator" w:id="0">
    <w:p w14:paraId="5E3FA025" w14:textId="77777777" w:rsidR="00C11982" w:rsidRDefault="00322E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C3EB" w14:textId="77777777" w:rsidR="00026FF1" w:rsidRPr="00110CBD" w:rsidRDefault="002A6D4C" w:rsidP="00026FF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8551" w14:textId="77777777" w:rsidR="00B76FBB" w:rsidRPr="00B76FBB" w:rsidRDefault="002A6D4C" w:rsidP="00B76FBB">
    <w:pPr>
      <w:tabs>
        <w:tab w:val="left" w:pos="5112"/>
      </w:tabs>
      <w:spacing w:before="120" w:line="240" w:lineRule="exact"/>
      <w:rPr>
        <w:rFonts w:cs="Arial"/>
        <w:sz w:val="16"/>
      </w:rPr>
    </w:pPr>
  </w:p>
  <w:p w14:paraId="3AAD6040" w14:textId="77777777" w:rsidR="00B76FBB" w:rsidRPr="00B76FBB" w:rsidRDefault="002A6D4C" w:rsidP="00B76FBB">
    <w:pPr>
      <w:tabs>
        <w:tab w:val="left" w:pos="5112"/>
      </w:tabs>
      <w:spacing w:before="120" w:line="240" w:lineRule="exact"/>
      <w:rPr>
        <w:rFonts w:cs="Arial"/>
        <w:sz w:val="16"/>
      </w:rPr>
    </w:pPr>
  </w:p>
  <w:p w14:paraId="2852396A" w14:textId="77777777" w:rsidR="00B76FBB" w:rsidRPr="00B76FBB" w:rsidRDefault="002A6D4C" w:rsidP="00B76FBB">
    <w:pPr>
      <w:tabs>
        <w:tab w:val="left" w:pos="5112"/>
      </w:tabs>
      <w:spacing w:before="120" w:line="240" w:lineRule="exact"/>
      <w:rPr>
        <w:rFonts w:cs="Arial"/>
        <w:sz w:val="16"/>
      </w:rPr>
    </w:pPr>
  </w:p>
  <w:p w14:paraId="757159E4" w14:textId="77777777" w:rsidR="00B76FBB" w:rsidRPr="00B76FBB" w:rsidRDefault="0058283E" w:rsidP="00B76FBB">
    <w:pPr>
      <w:tabs>
        <w:tab w:val="left" w:pos="5112"/>
      </w:tabs>
      <w:spacing w:before="120" w:line="240" w:lineRule="exact"/>
      <w:rPr>
        <w:rFonts w:cs="Arial"/>
        <w:sz w:val="16"/>
      </w:rPr>
    </w:pPr>
    <w:r w:rsidRPr="00B76FBB">
      <w:rPr>
        <w:noProof/>
        <w:lang w:val="en-US"/>
      </w:rPr>
      <w:drawing>
        <wp:anchor distT="0" distB="0" distL="114300" distR="114300" simplePos="0" relativeHeight="251660288" behindDoc="1" locked="0" layoutInCell="1" allowOverlap="1" wp14:anchorId="0861C2E4" wp14:editId="297E50F6">
          <wp:simplePos x="0" y="0"/>
          <wp:positionH relativeFrom="page">
            <wp:posOffset>612140</wp:posOffset>
          </wp:positionH>
          <wp:positionV relativeFrom="page">
            <wp:posOffset>648335</wp:posOffset>
          </wp:positionV>
          <wp:extent cx="234886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FBB">
      <w:rPr>
        <w:rFonts w:cs="Arial"/>
        <w:noProof/>
        <w:sz w:val="16"/>
        <w:lang w:eastAsia="sl-SI"/>
      </w:rPr>
      <mc:AlternateContent>
        <mc:Choice Requires="wps">
          <w:drawing>
            <wp:anchor distT="0" distB="0" distL="114300" distR="114300" simplePos="0" relativeHeight="251659264" behindDoc="0" locked="0" layoutInCell="0" allowOverlap="1" wp14:anchorId="6DF4C6AE" wp14:editId="6276EED4">
              <wp:simplePos x="0" y="0"/>
              <wp:positionH relativeFrom="column">
                <wp:posOffset>-463550</wp:posOffset>
              </wp:positionH>
              <wp:positionV relativeFrom="page">
                <wp:posOffset>3600450</wp:posOffset>
              </wp:positionV>
              <wp:extent cx="215900" cy="0"/>
              <wp:effectExtent l="6985" t="9525" r="5715" b="9525"/>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63044" id="_x0000_t32" coordsize="21600,21600" o:spt="32" o:oned="t" path="m,l21600,21600e" filled="f">
              <v:path arrowok="t" fillok="f" o:connecttype="none"/>
              <o:lock v:ext="edit" shapetype="t"/>
            </v:shapetype>
            <v:shape id="AutoShape 1" o:spid="_x0000_s1026" type="#_x0000_t32" alt="&quot;&quot;"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Pr="00B76FBB">
      <w:rPr>
        <w:rFonts w:cs="Arial"/>
        <w:sz w:val="16"/>
      </w:rPr>
      <w:t>Tržaška cesta 21, 1000 Ljubljana</w:t>
    </w:r>
    <w:r w:rsidRPr="00B76FBB">
      <w:rPr>
        <w:rFonts w:cs="Arial"/>
        <w:sz w:val="16"/>
      </w:rPr>
      <w:tab/>
      <w:t>T: 01 478 16 50</w:t>
    </w:r>
  </w:p>
  <w:p w14:paraId="18927D7C" w14:textId="77777777" w:rsidR="00B76FBB" w:rsidRPr="00B76FBB" w:rsidRDefault="0058283E" w:rsidP="00B76FBB">
    <w:pPr>
      <w:tabs>
        <w:tab w:val="left" w:pos="5112"/>
      </w:tabs>
      <w:spacing w:line="240" w:lineRule="exact"/>
      <w:rPr>
        <w:rFonts w:cs="Arial"/>
        <w:sz w:val="16"/>
      </w:rPr>
    </w:pPr>
    <w:r w:rsidRPr="00B76FBB">
      <w:rPr>
        <w:rFonts w:cs="Arial"/>
        <w:sz w:val="16"/>
      </w:rPr>
      <w:tab/>
      <w:t>E: gp.mju@gov.si</w:t>
    </w:r>
  </w:p>
  <w:p w14:paraId="46E4C90D" w14:textId="77777777" w:rsidR="00B76FBB" w:rsidRPr="00B76FBB" w:rsidRDefault="0058283E" w:rsidP="00B76FBB">
    <w:pPr>
      <w:tabs>
        <w:tab w:val="left" w:pos="5112"/>
      </w:tabs>
      <w:spacing w:line="240" w:lineRule="exact"/>
      <w:rPr>
        <w:rFonts w:cs="Arial"/>
        <w:sz w:val="16"/>
      </w:rPr>
    </w:pPr>
    <w:r w:rsidRPr="00B76FBB">
      <w:rPr>
        <w:rFonts w:cs="Arial"/>
        <w:sz w:val="16"/>
      </w:rPr>
      <w:tab/>
      <w:t>www.mju.gov.si</w:t>
    </w:r>
  </w:p>
  <w:p w14:paraId="5201CABE" w14:textId="77777777" w:rsidR="00026FF1" w:rsidRPr="008F3500" w:rsidRDefault="002A6D4C" w:rsidP="00026FF1">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6206"/>
    <w:multiLevelType w:val="hybridMultilevel"/>
    <w:tmpl w:val="530C44FE"/>
    <w:lvl w:ilvl="0" w:tplc="8F5AE4B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91"/>
    <w:rsid w:val="00006A12"/>
    <w:rsid w:val="00084F62"/>
    <w:rsid w:val="002A6D4C"/>
    <w:rsid w:val="00322EF7"/>
    <w:rsid w:val="003D04DB"/>
    <w:rsid w:val="0058283E"/>
    <w:rsid w:val="00764983"/>
    <w:rsid w:val="00907C78"/>
    <w:rsid w:val="00962C1F"/>
    <w:rsid w:val="00986D91"/>
    <w:rsid w:val="00C11982"/>
    <w:rsid w:val="00C65853"/>
    <w:rsid w:val="00CC5A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775E"/>
  <w15:chartTrackingRefBased/>
  <w15:docId w15:val="{E0080BC4-ADCC-46DE-9FAF-95274980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6D91"/>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86D91"/>
    <w:pPr>
      <w:tabs>
        <w:tab w:val="center" w:pos="4320"/>
        <w:tab w:val="right" w:pos="8640"/>
      </w:tabs>
    </w:pPr>
  </w:style>
  <w:style w:type="character" w:customStyle="1" w:styleId="GlavaZnak">
    <w:name w:val="Glava Znak"/>
    <w:basedOn w:val="Privzetapisavaodstavka"/>
    <w:link w:val="Glava"/>
    <w:rsid w:val="00986D91"/>
    <w:rPr>
      <w:rFonts w:ascii="Arial" w:eastAsia="Times New Roman" w:hAnsi="Arial" w:cs="Times New Roman"/>
      <w:sz w:val="20"/>
      <w:szCs w:val="24"/>
    </w:rPr>
  </w:style>
  <w:style w:type="paragraph" w:customStyle="1" w:styleId="datumtevilka">
    <w:name w:val="datum številka"/>
    <w:basedOn w:val="Navaden"/>
    <w:qFormat/>
    <w:rsid w:val="00986D91"/>
    <w:pPr>
      <w:tabs>
        <w:tab w:val="left" w:pos="1701"/>
      </w:tabs>
    </w:pPr>
    <w:rPr>
      <w:szCs w:val="20"/>
      <w:lang w:eastAsia="sl-SI"/>
    </w:rPr>
  </w:style>
  <w:style w:type="paragraph" w:customStyle="1" w:styleId="ZADEVA">
    <w:name w:val="ZADEVA"/>
    <w:basedOn w:val="Navaden"/>
    <w:qFormat/>
    <w:rsid w:val="00986D91"/>
    <w:pPr>
      <w:tabs>
        <w:tab w:val="left" w:pos="1701"/>
      </w:tabs>
      <w:ind w:left="1701" w:hanging="1701"/>
    </w:pPr>
    <w:rPr>
      <w:b/>
      <w:lang w:val="it-IT"/>
    </w:rPr>
  </w:style>
  <w:style w:type="paragraph" w:customStyle="1" w:styleId="podpisi">
    <w:name w:val="podpisi"/>
    <w:basedOn w:val="Navaden"/>
    <w:qFormat/>
    <w:rsid w:val="00986D91"/>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Pojasnilo v zvezi z izplačilom jubilejne nagrade sodnici – ZSPJS-AA (1. 12. 2022)</dc:title>
  <dc:subject/>
  <dc:creator>Katja Knez</dc:creator>
  <cp:keywords/>
  <dc:description/>
  <cp:lastModifiedBy>Darja Centa</cp:lastModifiedBy>
  <cp:revision>3</cp:revision>
  <dcterms:created xsi:type="dcterms:W3CDTF">2022-12-02T09:09:00Z</dcterms:created>
  <dcterms:modified xsi:type="dcterms:W3CDTF">2022-12-02T09:10:00Z</dcterms:modified>
</cp:coreProperties>
</file>