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B23A" w14:textId="77777777" w:rsidR="00273859" w:rsidRPr="00377572" w:rsidRDefault="00273859" w:rsidP="00377572">
      <w:pPr>
        <w:pStyle w:val="datumtevilka"/>
        <w:spacing w:line="240" w:lineRule="auto"/>
        <w:jc w:val="both"/>
        <w:rPr>
          <w:rFonts w:cs="Arial"/>
        </w:rPr>
      </w:pPr>
    </w:p>
    <w:p w14:paraId="5899D5B8" w14:textId="3E236B54" w:rsidR="00F96E51" w:rsidRPr="00377572" w:rsidRDefault="00B736D2" w:rsidP="00377572">
      <w:pPr>
        <w:spacing w:line="240" w:lineRule="auto"/>
        <w:jc w:val="both"/>
        <w:rPr>
          <w:rFonts w:cs="Arial"/>
          <w:szCs w:val="20"/>
          <w:lang w:eastAsia="sl-SI"/>
        </w:rPr>
      </w:pPr>
      <w:r>
        <w:rPr>
          <w:rFonts w:cs="Arial"/>
          <w:szCs w:val="20"/>
          <w:lang w:eastAsia="sl-SI"/>
        </w:rPr>
        <w:t>_______________</w:t>
      </w:r>
    </w:p>
    <w:p w14:paraId="0C257D11" w14:textId="2D5ACCEC" w:rsidR="00F96E51" w:rsidRPr="00377572" w:rsidRDefault="00B736D2" w:rsidP="00377572">
      <w:pPr>
        <w:spacing w:line="240" w:lineRule="auto"/>
        <w:jc w:val="both"/>
        <w:rPr>
          <w:rFonts w:cs="Arial"/>
          <w:szCs w:val="20"/>
          <w:lang w:eastAsia="sl-SI"/>
        </w:rPr>
      </w:pPr>
      <w:r>
        <w:rPr>
          <w:rFonts w:cs="Arial"/>
          <w:szCs w:val="20"/>
          <w:lang w:eastAsia="sl-SI"/>
        </w:rPr>
        <w:t>_________</w:t>
      </w:r>
    </w:p>
    <w:p w14:paraId="7A3EB02B" w14:textId="046B9F9C" w:rsidR="00824D32" w:rsidRPr="00377572" w:rsidRDefault="00B736D2" w:rsidP="00377572">
      <w:pPr>
        <w:spacing w:line="240" w:lineRule="auto"/>
        <w:jc w:val="both"/>
        <w:rPr>
          <w:rFonts w:cs="Arial"/>
          <w:szCs w:val="20"/>
          <w:lang w:eastAsia="sl-SI"/>
        </w:rPr>
      </w:pPr>
      <w:r>
        <w:rPr>
          <w:rFonts w:cs="Arial"/>
          <w:szCs w:val="20"/>
          <w:lang w:eastAsia="sl-SI"/>
        </w:rPr>
        <w:t>_________</w:t>
      </w:r>
    </w:p>
    <w:p w14:paraId="2F8961E3" w14:textId="77777777" w:rsidR="00BF4C27" w:rsidRPr="00377572" w:rsidRDefault="00BF4C27" w:rsidP="00377572">
      <w:pPr>
        <w:pStyle w:val="datumtevilka"/>
        <w:spacing w:line="240" w:lineRule="auto"/>
        <w:jc w:val="both"/>
        <w:rPr>
          <w:rFonts w:cs="Arial"/>
        </w:rPr>
      </w:pPr>
    </w:p>
    <w:p w14:paraId="5170AB7B" w14:textId="0D3B5620" w:rsidR="002849CC" w:rsidRPr="00377572" w:rsidRDefault="00F31FF0" w:rsidP="00377572">
      <w:pPr>
        <w:autoSpaceDE w:val="0"/>
        <w:autoSpaceDN w:val="0"/>
        <w:adjustRightInd w:val="0"/>
        <w:spacing w:line="240" w:lineRule="auto"/>
        <w:jc w:val="both"/>
        <w:rPr>
          <w:rStyle w:val="cf01"/>
          <w:rFonts w:ascii="Arial" w:hAnsi="Arial" w:cs="Arial"/>
          <w:sz w:val="20"/>
          <w:szCs w:val="20"/>
        </w:rPr>
      </w:pPr>
      <w:r w:rsidRPr="00377572">
        <w:rPr>
          <w:rFonts w:cs="Arial"/>
          <w:color w:val="000000" w:themeColor="text1"/>
          <w:szCs w:val="20"/>
        </w:rPr>
        <w:t xml:space="preserve">E.: </w:t>
      </w:r>
      <w:hyperlink r:id="rId8" w:history="1">
        <w:r w:rsidR="00B736D2" w:rsidRPr="00B736D2">
          <w:rPr>
            <w:rStyle w:val="Hiperpovezava"/>
            <w:rFonts w:cs="Arial"/>
            <w:color w:val="auto"/>
            <w:szCs w:val="20"/>
            <w:u w:val="none"/>
          </w:rPr>
          <w:t>_____________</w:t>
        </w:r>
      </w:hyperlink>
    </w:p>
    <w:p w14:paraId="067D64E2" w14:textId="77777777" w:rsidR="008F78F6" w:rsidRPr="00377572" w:rsidRDefault="008F78F6" w:rsidP="00377572">
      <w:pPr>
        <w:autoSpaceDE w:val="0"/>
        <w:autoSpaceDN w:val="0"/>
        <w:adjustRightInd w:val="0"/>
        <w:spacing w:line="240" w:lineRule="auto"/>
        <w:jc w:val="both"/>
        <w:rPr>
          <w:rFonts w:cs="Arial"/>
          <w:color w:val="000000"/>
          <w:szCs w:val="20"/>
          <w:lang w:eastAsia="sl-SI"/>
        </w:rPr>
      </w:pPr>
    </w:p>
    <w:p w14:paraId="1C771BAB" w14:textId="77777777" w:rsidR="007D3CE0" w:rsidRPr="00377572" w:rsidRDefault="007D3CE0" w:rsidP="00377572">
      <w:pPr>
        <w:autoSpaceDE w:val="0"/>
        <w:autoSpaceDN w:val="0"/>
        <w:adjustRightInd w:val="0"/>
        <w:spacing w:line="240" w:lineRule="auto"/>
        <w:jc w:val="both"/>
        <w:rPr>
          <w:rFonts w:cs="Arial"/>
          <w:color w:val="000000"/>
          <w:szCs w:val="20"/>
          <w:lang w:eastAsia="sl-SI"/>
        </w:rPr>
      </w:pPr>
    </w:p>
    <w:p w14:paraId="1B874675" w14:textId="72313077" w:rsidR="00F31FF0" w:rsidRPr="00377572" w:rsidRDefault="000329F9" w:rsidP="00377572">
      <w:pPr>
        <w:pStyle w:val="datumtevilka"/>
        <w:spacing w:line="240" w:lineRule="auto"/>
        <w:jc w:val="both"/>
        <w:rPr>
          <w:rFonts w:cs="Arial"/>
          <w:color w:val="000000"/>
        </w:rPr>
      </w:pPr>
      <w:r w:rsidRPr="00377572">
        <w:rPr>
          <w:rFonts w:cs="Arial"/>
          <w:color w:val="000000"/>
        </w:rPr>
        <w:t xml:space="preserve"> </w:t>
      </w:r>
    </w:p>
    <w:p w14:paraId="6E314511" w14:textId="75032E87" w:rsidR="00F31FF0" w:rsidRPr="00377572" w:rsidRDefault="00F31FF0" w:rsidP="00377572">
      <w:pPr>
        <w:pStyle w:val="datumtevilka"/>
        <w:spacing w:line="240" w:lineRule="auto"/>
        <w:jc w:val="both"/>
        <w:rPr>
          <w:rFonts w:cs="Arial"/>
        </w:rPr>
      </w:pPr>
      <w:r w:rsidRPr="00377572">
        <w:rPr>
          <w:rFonts w:cs="Arial"/>
        </w:rPr>
        <w:t xml:space="preserve">Številka:  </w:t>
      </w:r>
      <w:r w:rsidR="000329F9" w:rsidRPr="00377572">
        <w:rPr>
          <w:rFonts w:cs="Arial"/>
        </w:rPr>
        <w:t>0</w:t>
      </w:r>
      <w:r w:rsidR="00597221" w:rsidRPr="00377572">
        <w:rPr>
          <w:rFonts w:cs="Arial"/>
        </w:rPr>
        <w:t>90</w:t>
      </w:r>
      <w:r w:rsidRPr="00377572">
        <w:rPr>
          <w:rFonts w:cs="Arial"/>
        </w:rPr>
        <w:t>-</w:t>
      </w:r>
      <w:r w:rsidR="00C82C27" w:rsidRPr="00377572">
        <w:rPr>
          <w:rFonts w:cs="Arial"/>
        </w:rPr>
        <w:t>5</w:t>
      </w:r>
      <w:r w:rsidRPr="00377572">
        <w:rPr>
          <w:rFonts w:cs="Arial"/>
        </w:rPr>
        <w:t>/202</w:t>
      </w:r>
      <w:r w:rsidR="00A05A24" w:rsidRPr="00377572">
        <w:rPr>
          <w:rFonts w:cs="Arial"/>
        </w:rPr>
        <w:t>5</w:t>
      </w:r>
      <w:r w:rsidRPr="00377572">
        <w:rPr>
          <w:rFonts w:cs="Arial"/>
        </w:rPr>
        <w:t>/</w:t>
      </w:r>
      <w:r w:rsidR="003768A6" w:rsidRPr="00377572">
        <w:rPr>
          <w:rFonts w:cs="Arial"/>
        </w:rPr>
        <w:t>2</w:t>
      </w:r>
    </w:p>
    <w:p w14:paraId="7333962F" w14:textId="3BE9D3AE" w:rsidR="00F31FF0" w:rsidRPr="00377572" w:rsidRDefault="00F31FF0" w:rsidP="00377572">
      <w:pPr>
        <w:pStyle w:val="datumtevilka"/>
        <w:spacing w:line="240" w:lineRule="auto"/>
        <w:jc w:val="both"/>
        <w:rPr>
          <w:rFonts w:cs="Arial"/>
        </w:rPr>
      </w:pPr>
      <w:r w:rsidRPr="00377572">
        <w:rPr>
          <w:rFonts w:cs="Arial"/>
        </w:rPr>
        <w:t xml:space="preserve">Datum:  </w:t>
      </w:r>
      <w:r w:rsidR="00E3127B" w:rsidRPr="00377572">
        <w:rPr>
          <w:rFonts w:cs="Arial"/>
        </w:rPr>
        <w:t xml:space="preserve"> </w:t>
      </w:r>
      <w:r w:rsidRPr="00377572">
        <w:rPr>
          <w:rFonts w:cs="Arial"/>
        </w:rPr>
        <w:t xml:space="preserve"> </w:t>
      </w:r>
      <w:r w:rsidR="00A05A24" w:rsidRPr="00377572">
        <w:rPr>
          <w:rFonts w:cs="Arial"/>
        </w:rPr>
        <w:t>29</w:t>
      </w:r>
      <w:r w:rsidR="00F96E51" w:rsidRPr="00377572">
        <w:rPr>
          <w:rFonts w:cs="Arial"/>
        </w:rPr>
        <w:t>.</w:t>
      </w:r>
      <w:r w:rsidRPr="00377572">
        <w:rPr>
          <w:rFonts w:cs="Arial"/>
        </w:rPr>
        <w:t xml:space="preserve"> </w:t>
      </w:r>
      <w:r w:rsidR="00A05A24" w:rsidRPr="00377572">
        <w:rPr>
          <w:rFonts w:cs="Arial"/>
        </w:rPr>
        <w:t>1</w:t>
      </w:r>
      <w:r w:rsidRPr="00377572">
        <w:rPr>
          <w:rFonts w:cs="Arial"/>
        </w:rPr>
        <w:t>. 202</w:t>
      </w:r>
      <w:r w:rsidR="00A05A24" w:rsidRPr="00377572">
        <w:rPr>
          <w:rFonts w:cs="Arial"/>
        </w:rPr>
        <w:t>5</w:t>
      </w:r>
      <w:r w:rsidRPr="00377572">
        <w:rPr>
          <w:rFonts w:cs="Arial"/>
        </w:rPr>
        <w:t xml:space="preserve">  </w:t>
      </w:r>
    </w:p>
    <w:p w14:paraId="31A5E78F" w14:textId="76F48458" w:rsidR="00D04157" w:rsidRPr="00377572" w:rsidRDefault="00D04157" w:rsidP="00377572">
      <w:pPr>
        <w:autoSpaceDE w:val="0"/>
        <w:autoSpaceDN w:val="0"/>
        <w:adjustRightInd w:val="0"/>
        <w:spacing w:line="240" w:lineRule="auto"/>
        <w:jc w:val="both"/>
        <w:rPr>
          <w:rFonts w:cs="Arial"/>
          <w:b/>
          <w:szCs w:val="20"/>
        </w:rPr>
      </w:pPr>
    </w:p>
    <w:p w14:paraId="1D861B1B" w14:textId="77777777" w:rsidR="00C24F32" w:rsidRPr="00377572" w:rsidRDefault="00C24F32" w:rsidP="00377572">
      <w:pPr>
        <w:autoSpaceDE w:val="0"/>
        <w:autoSpaceDN w:val="0"/>
        <w:adjustRightInd w:val="0"/>
        <w:spacing w:line="240" w:lineRule="auto"/>
        <w:jc w:val="both"/>
        <w:rPr>
          <w:rFonts w:cs="Arial"/>
          <w:b/>
          <w:szCs w:val="20"/>
        </w:rPr>
      </w:pPr>
    </w:p>
    <w:p w14:paraId="2E812866" w14:textId="4E47DF03" w:rsidR="000329F9" w:rsidRPr="00377572" w:rsidRDefault="000329F9" w:rsidP="00377572">
      <w:pPr>
        <w:autoSpaceDE w:val="0"/>
        <w:autoSpaceDN w:val="0"/>
        <w:adjustRightInd w:val="0"/>
        <w:spacing w:line="240" w:lineRule="auto"/>
        <w:jc w:val="both"/>
        <w:rPr>
          <w:rFonts w:cs="Arial"/>
          <w:b/>
          <w:szCs w:val="20"/>
        </w:rPr>
      </w:pPr>
      <w:r w:rsidRPr="00377572">
        <w:rPr>
          <w:rFonts w:cs="Arial"/>
          <w:b/>
          <w:szCs w:val="20"/>
        </w:rPr>
        <w:t xml:space="preserve">Zadeva:  </w:t>
      </w:r>
      <w:r w:rsidR="00A05A24" w:rsidRPr="00377572">
        <w:rPr>
          <w:rFonts w:cs="Arial"/>
          <w:b/>
          <w:szCs w:val="20"/>
        </w:rPr>
        <w:t>Izvajanje</w:t>
      </w:r>
      <w:r w:rsidR="007D3CE0" w:rsidRPr="00377572">
        <w:rPr>
          <w:rFonts w:cs="Arial"/>
          <w:color w:val="000000"/>
          <w:szCs w:val="20"/>
          <w:lang w:eastAsia="sl-SI"/>
        </w:rPr>
        <w:t xml:space="preserve"> </w:t>
      </w:r>
      <w:r w:rsidR="007D3CE0" w:rsidRPr="00377572">
        <w:rPr>
          <w:rFonts w:cs="Arial"/>
          <w:b/>
          <w:bCs/>
          <w:color w:val="000000"/>
          <w:szCs w:val="20"/>
          <w:lang w:eastAsia="sl-SI"/>
        </w:rPr>
        <w:t>Za</w:t>
      </w:r>
      <w:r w:rsidR="00C62F81" w:rsidRPr="00377572">
        <w:rPr>
          <w:rFonts w:cs="Arial"/>
          <w:b/>
          <w:szCs w:val="20"/>
        </w:rPr>
        <w:t>kon</w:t>
      </w:r>
      <w:r w:rsidR="00A05A24" w:rsidRPr="00377572">
        <w:rPr>
          <w:rFonts w:cs="Arial"/>
          <w:b/>
          <w:szCs w:val="20"/>
        </w:rPr>
        <w:t>a</w:t>
      </w:r>
      <w:r w:rsidR="00C62F81" w:rsidRPr="00377572">
        <w:rPr>
          <w:rFonts w:cs="Arial"/>
          <w:b/>
          <w:szCs w:val="20"/>
        </w:rPr>
        <w:t xml:space="preserve"> o dostopu do informacij javnega značaja</w:t>
      </w:r>
      <w:r w:rsidR="00E1483E" w:rsidRPr="00377572">
        <w:rPr>
          <w:rFonts w:cs="Arial"/>
          <w:b/>
          <w:szCs w:val="20"/>
        </w:rPr>
        <w:t xml:space="preserve"> </w:t>
      </w:r>
      <w:r w:rsidR="00FF4419" w:rsidRPr="00377572">
        <w:rPr>
          <w:rFonts w:cs="Arial"/>
          <w:b/>
          <w:szCs w:val="20"/>
        </w:rPr>
        <w:t>– mnenje ministrstva</w:t>
      </w:r>
    </w:p>
    <w:p w14:paraId="2BF7AFB1" w14:textId="318437FC" w:rsidR="000329F9" w:rsidRPr="00377572" w:rsidRDefault="000329F9" w:rsidP="00377572">
      <w:pPr>
        <w:autoSpaceDE w:val="0"/>
        <w:autoSpaceDN w:val="0"/>
        <w:adjustRightInd w:val="0"/>
        <w:spacing w:line="240" w:lineRule="auto"/>
        <w:jc w:val="both"/>
        <w:rPr>
          <w:rFonts w:cs="Arial"/>
          <w:szCs w:val="20"/>
        </w:rPr>
      </w:pPr>
      <w:r w:rsidRPr="00377572">
        <w:rPr>
          <w:rFonts w:cs="Arial"/>
          <w:szCs w:val="20"/>
        </w:rPr>
        <w:t xml:space="preserve">Zveza:     vaš dopis z dne </w:t>
      </w:r>
      <w:r w:rsidR="00A05A24" w:rsidRPr="00377572">
        <w:rPr>
          <w:rFonts w:cs="Arial"/>
          <w:szCs w:val="20"/>
        </w:rPr>
        <w:t>24</w:t>
      </w:r>
      <w:r w:rsidRPr="00377572">
        <w:rPr>
          <w:rFonts w:cs="Arial"/>
          <w:szCs w:val="20"/>
        </w:rPr>
        <w:t xml:space="preserve">. </w:t>
      </w:r>
      <w:r w:rsidR="00A05A24" w:rsidRPr="00377572">
        <w:rPr>
          <w:rFonts w:cs="Arial"/>
          <w:szCs w:val="20"/>
        </w:rPr>
        <w:t>1</w:t>
      </w:r>
      <w:r w:rsidRPr="00377572">
        <w:rPr>
          <w:rFonts w:cs="Arial"/>
          <w:szCs w:val="20"/>
        </w:rPr>
        <w:t>. 202</w:t>
      </w:r>
      <w:r w:rsidR="00A05A24" w:rsidRPr="00377572">
        <w:rPr>
          <w:rFonts w:cs="Arial"/>
          <w:szCs w:val="20"/>
        </w:rPr>
        <w:t>5</w:t>
      </w:r>
    </w:p>
    <w:p w14:paraId="581BDC96" w14:textId="77777777" w:rsidR="000329F9" w:rsidRPr="00377572" w:rsidRDefault="000329F9" w:rsidP="00377572">
      <w:pPr>
        <w:autoSpaceDE w:val="0"/>
        <w:autoSpaceDN w:val="0"/>
        <w:adjustRightInd w:val="0"/>
        <w:spacing w:line="240" w:lineRule="auto"/>
        <w:jc w:val="both"/>
        <w:rPr>
          <w:rFonts w:cs="Arial"/>
          <w:b/>
          <w:szCs w:val="20"/>
        </w:rPr>
      </w:pPr>
    </w:p>
    <w:p w14:paraId="466D2264" w14:textId="77777777" w:rsidR="00C24F32" w:rsidRPr="00377572" w:rsidRDefault="00C24F32" w:rsidP="00377572">
      <w:pPr>
        <w:autoSpaceDE w:val="0"/>
        <w:autoSpaceDN w:val="0"/>
        <w:adjustRightInd w:val="0"/>
        <w:spacing w:line="240" w:lineRule="auto"/>
        <w:jc w:val="both"/>
        <w:rPr>
          <w:rFonts w:cs="Arial"/>
          <w:color w:val="000000"/>
          <w:szCs w:val="20"/>
          <w:lang w:eastAsia="sl-SI"/>
        </w:rPr>
      </w:pPr>
    </w:p>
    <w:p w14:paraId="1A9ECE46" w14:textId="7699551A" w:rsidR="000329F9" w:rsidRPr="00377572" w:rsidRDefault="000329F9" w:rsidP="00377572">
      <w:pPr>
        <w:autoSpaceDE w:val="0"/>
        <w:autoSpaceDN w:val="0"/>
        <w:adjustRightInd w:val="0"/>
        <w:spacing w:line="240" w:lineRule="auto"/>
        <w:jc w:val="both"/>
        <w:rPr>
          <w:rFonts w:cs="Arial"/>
          <w:color w:val="000000"/>
          <w:szCs w:val="20"/>
          <w:lang w:eastAsia="sl-SI"/>
        </w:rPr>
      </w:pPr>
      <w:r w:rsidRPr="00377572">
        <w:rPr>
          <w:rFonts w:cs="Arial"/>
          <w:color w:val="000000"/>
          <w:szCs w:val="20"/>
          <w:lang w:eastAsia="sl-SI"/>
        </w:rPr>
        <w:t>Spoštovani,</w:t>
      </w:r>
    </w:p>
    <w:p w14:paraId="595C1105" w14:textId="77777777" w:rsidR="000329F9" w:rsidRPr="00377572" w:rsidRDefault="000329F9" w:rsidP="00377572">
      <w:pPr>
        <w:autoSpaceDE w:val="0"/>
        <w:autoSpaceDN w:val="0"/>
        <w:adjustRightInd w:val="0"/>
        <w:spacing w:line="240" w:lineRule="auto"/>
        <w:jc w:val="both"/>
        <w:rPr>
          <w:rFonts w:cs="Arial"/>
          <w:color w:val="000000"/>
          <w:szCs w:val="20"/>
          <w:lang w:eastAsia="sl-SI"/>
        </w:rPr>
      </w:pPr>
    </w:p>
    <w:p w14:paraId="23B857BC" w14:textId="110FCA25" w:rsidR="00A921E7" w:rsidRPr="00377572" w:rsidRDefault="00D97755" w:rsidP="00377572">
      <w:pPr>
        <w:spacing w:line="240" w:lineRule="auto"/>
        <w:jc w:val="both"/>
        <w:rPr>
          <w:rFonts w:cs="Arial"/>
          <w:szCs w:val="20"/>
        </w:rPr>
      </w:pPr>
      <w:r w:rsidRPr="00377572">
        <w:rPr>
          <w:rFonts w:cs="Arial"/>
          <w:szCs w:val="20"/>
        </w:rPr>
        <w:t>p</w:t>
      </w:r>
      <w:r w:rsidR="003768A6" w:rsidRPr="00377572">
        <w:rPr>
          <w:rFonts w:cs="Arial"/>
          <w:szCs w:val="20"/>
        </w:rPr>
        <w:t xml:space="preserve">rejeli smo vaš dopis v zvezi z </w:t>
      </w:r>
      <w:r w:rsidR="00A05A24" w:rsidRPr="00377572">
        <w:rPr>
          <w:rFonts w:cs="Arial"/>
          <w:szCs w:val="20"/>
        </w:rPr>
        <w:t>izvajanjem</w:t>
      </w:r>
      <w:r w:rsidR="007D3CE0" w:rsidRPr="00377572">
        <w:rPr>
          <w:rFonts w:cs="Arial"/>
          <w:szCs w:val="20"/>
        </w:rPr>
        <w:t xml:space="preserve"> Z</w:t>
      </w:r>
      <w:r w:rsidR="00B4715D" w:rsidRPr="00377572">
        <w:rPr>
          <w:rFonts w:cs="Arial"/>
          <w:szCs w:val="20"/>
        </w:rPr>
        <w:t>akon</w:t>
      </w:r>
      <w:r w:rsidR="00A05A24" w:rsidRPr="00377572">
        <w:rPr>
          <w:rFonts w:cs="Arial"/>
          <w:szCs w:val="20"/>
        </w:rPr>
        <w:t>a</w:t>
      </w:r>
      <w:r w:rsidR="00B4715D" w:rsidRPr="00377572">
        <w:rPr>
          <w:rFonts w:cs="Arial"/>
          <w:szCs w:val="20"/>
        </w:rPr>
        <w:t xml:space="preserve"> o dostopu do informacij javnega značaja (v nadaljnjem besedilu: ZDIJZ)</w:t>
      </w:r>
      <w:r w:rsidR="00B4715D" w:rsidRPr="00377572">
        <w:rPr>
          <w:rStyle w:val="Sprotnaopomba-sklic"/>
          <w:rFonts w:cs="Arial"/>
          <w:color w:val="000000" w:themeColor="text1"/>
          <w:szCs w:val="20"/>
          <w:lang w:eastAsia="sl-SI"/>
        </w:rPr>
        <w:footnoteReference w:id="1"/>
      </w:r>
      <w:r w:rsidR="003768A6" w:rsidRPr="00377572">
        <w:rPr>
          <w:rFonts w:cs="Arial"/>
          <w:szCs w:val="20"/>
        </w:rPr>
        <w:t xml:space="preserve">. </w:t>
      </w:r>
      <w:r w:rsidR="00A921E7" w:rsidRPr="00377572">
        <w:rPr>
          <w:rFonts w:cs="Arial"/>
          <w:szCs w:val="20"/>
        </w:rPr>
        <w:t xml:space="preserve">V dopisu navajate, da so v skladu s prvim odstavkom 37. člena ZDIJZ dolžni državni organi pripraviti letno poročilo o izvajanju ZDIJZ in ga predložiti ministrstvu, pristojnem za upravo (v skladu s šestim odstavkom 3.a členom ZDIJZ) do 31. januarja za preteklo leto. </w:t>
      </w:r>
    </w:p>
    <w:p w14:paraId="19147896" w14:textId="77777777" w:rsidR="00A921E7" w:rsidRPr="00377572" w:rsidRDefault="00A921E7" w:rsidP="00377572">
      <w:pPr>
        <w:spacing w:line="240" w:lineRule="auto"/>
        <w:jc w:val="both"/>
        <w:rPr>
          <w:rFonts w:cs="Arial"/>
          <w:szCs w:val="20"/>
        </w:rPr>
      </w:pPr>
    </w:p>
    <w:p w14:paraId="55F4182D" w14:textId="27218E24" w:rsidR="00A921E7" w:rsidRPr="00377572" w:rsidRDefault="00A921E7" w:rsidP="00377572">
      <w:pPr>
        <w:spacing w:line="240" w:lineRule="auto"/>
        <w:jc w:val="both"/>
        <w:rPr>
          <w:rFonts w:cs="Arial"/>
          <w:szCs w:val="20"/>
        </w:rPr>
      </w:pPr>
      <w:r w:rsidRPr="00377572">
        <w:rPr>
          <w:rFonts w:cs="Arial"/>
          <w:szCs w:val="20"/>
        </w:rPr>
        <w:t>Iz Skupnega poročila o izvajanju Zakona o dostopu do informacij javnega značaja za leti 2021 in 2022</w:t>
      </w:r>
      <w:r w:rsidRPr="00377572">
        <w:rPr>
          <w:rStyle w:val="Sprotnaopomba-sklic"/>
          <w:rFonts w:cs="Arial"/>
          <w:szCs w:val="20"/>
        </w:rPr>
        <w:footnoteReference w:id="2"/>
      </w:r>
      <w:r w:rsidRPr="00377572">
        <w:rPr>
          <w:rFonts w:cs="Arial"/>
          <w:szCs w:val="20"/>
        </w:rPr>
        <w:t xml:space="preserve"> izhaja, da so letno poročilo na podlagi 37. člena ZDIJZ dolžni pripraviti državni organi in organi lokalnih skupnosti in ga posredovati Ministrstvu za javno upravo; seznam organov pa je objavljen na spletni strani GOV.SI. </w:t>
      </w:r>
      <w:r w:rsidR="00B736D2">
        <w:rPr>
          <w:rFonts w:cs="Arial"/>
          <w:szCs w:val="20"/>
        </w:rPr>
        <w:t>___________</w:t>
      </w:r>
      <w:r w:rsidRPr="00377572">
        <w:rPr>
          <w:rFonts w:cs="Arial"/>
          <w:szCs w:val="20"/>
        </w:rPr>
        <w:t xml:space="preserve"> sklad RS je javni sklad in kot tak bi ob podatkih s spletne strani</w:t>
      </w:r>
      <w:r w:rsidRPr="00377572">
        <w:rPr>
          <w:rStyle w:val="Sprotnaopomba-sklic"/>
          <w:rFonts w:cs="Arial"/>
          <w:szCs w:val="20"/>
        </w:rPr>
        <w:footnoteReference w:id="3"/>
      </w:r>
      <w:r w:rsidRPr="00377572">
        <w:rPr>
          <w:rFonts w:cs="Arial"/>
          <w:szCs w:val="20"/>
        </w:rPr>
        <w:t xml:space="preserve"> sodil med državne organe. V preteklosti je Sklad pridobil mnenje naslovnega organa (št. 090-71/2013/30 z dne 20. 3. 2014; v priponki), iz katerega izhaja, da naj Sklad ne bi bil zavezanec za pripravo in posredovanje letnega poročila po ZDIJZ, saj naj ne bi sodil med državne organe. Navajate, da morajo biti pravice in dolžnosti subjektov določene z zakoni. Podzakonski akti naj bi določali le načine uresničevanja slednjih. Če dolžnost priprave letnega poročila ne izhaja iz zakona, je ne more vzpostaviti podzakonski akt kot je uredba.</w:t>
      </w:r>
    </w:p>
    <w:p w14:paraId="7E8EB26F" w14:textId="77777777" w:rsidR="00A921E7" w:rsidRPr="00377572" w:rsidRDefault="00A921E7" w:rsidP="00377572">
      <w:pPr>
        <w:spacing w:line="240" w:lineRule="auto"/>
        <w:jc w:val="both"/>
        <w:rPr>
          <w:rFonts w:cs="Arial"/>
          <w:szCs w:val="20"/>
        </w:rPr>
      </w:pPr>
    </w:p>
    <w:p w14:paraId="05BC36A4" w14:textId="09D79B94" w:rsidR="00A921E7" w:rsidRPr="00377572" w:rsidRDefault="00A921E7" w:rsidP="00377572">
      <w:pPr>
        <w:spacing w:line="240" w:lineRule="auto"/>
        <w:jc w:val="both"/>
        <w:rPr>
          <w:rFonts w:cs="Arial"/>
          <w:szCs w:val="20"/>
        </w:rPr>
      </w:pPr>
      <w:r w:rsidRPr="00377572">
        <w:rPr>
          <w:rFonts w:cs="Arial"/>
          <w:szCs w:val="20"/>
        </w:rPr>
        <w:t xml:space="preserve">Zanima vas, ali je </w:t>
      </w:r>
      <w:r w:rsidR="00D97755" w:rsidRPr="00377572">
        <w:rPr>
          <w:rFonts w:cs="Arial"/>
          <w:szCs w:val="20"/>
        </w:rPr>
        <w:t xml:space="preserve">Sklad </w:t>
      </w:r>
      <w:r w:rsidRPr="00377572">
        <w:rPr>
          <w:rFonts w:cs="Arial"/>
          <w:szCs w:val="20"/>
        </w:rPr>
        <w:t>dolžan pripraviti letno poročilo v skladu z določbo 37. člena ZDIJZ oz. 2. točko prvega odstavka 9. člena Uredbe o posredovanju in ponovni uporabi informacij javnega značaja in ali ga je dolžan poslati Ministrstvu za javno upravo. Če je odgovor pritrdilen, prosite za informacijo o protokolu posredovanja (iz spleta izhajajo dokumenti, iz katerih izhaja, da naj bi bila ta letna poročila pripravljena kot podaja odgovorov na vprašalnik, poslan s pomočjo orodja 1ka) Ministrstvu za javno upravo.</w:t>
      </w:r>
    </w:p>
    <w:p w14:paraId="10DB5BE6" w14:textId="77777777" w:rsidR="000D5A94" w:rsidRPr="00377572" w:rsidRDefault="000D5A94" w:rsidP="00377572">
      <w:pPr>
        <w:spacing w:line="240" w:lineRule="auto"/>
        <w:jc w:val="both"/>
        <w:rPr>
          <w:rFonts w:cs="Arial"/>
          <w:color w:val="000000"/>
          <w:szCs w:val="20"/>
          <w:lang w:eastAsia="sl-SI"/>
        </w:rPr>
      </w:pPr>
    </w:p>
    <w:p w14:paraId="734E34E0" w14:textId="77777777" w:rsidR="00C10E11" w:rsidRPr="00377572" w:rsidRDefault="000D5A94" w:rsidP="00377572">
      <w:pPr>
        <w:autoSpaceDE w:val="0"/>
        <w:autoSpaceDN w:val="0"/>
        <w:adjustRightInd w:val="0"/>
        <w:spacing w:line="240" w:lineRule="auto"/>
        <w:jc w:val="both"/>
        <w:rPr>
          <w:rFonts w:cs="Arial"/>
          <w:color w:val="000000" w:themeColor="text1"/>
          <w:szCs w:val="20"/>
        </w:rPr>
      </w:pPr>
      <w:r w:rsidRPr="00377572">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 pravno mnenje</w:t>
      </w:r>
      <w:r w:rsidR="00C10E11" w:rsidRPr="00377572">
        <w:rPr>
          <w:rFonts w:cs="Arial"/>
          <w:color w:val="000000" w:themeColor="text1"/>
          <w:szCs w:val="20"/>
        </w:rPr>
        <w:t>.</w:t>
      </w:r>
    </w:p>
    <w:p w14:paraId="3A72967D" w14:textId="4D56D3B8" w:rsidR="00A921E7" w:rsidRPr="00532EFE" w:rsidRDefault="00A921E7" w:rsidP="00377572">
      <w:pPr>
        <w:spacing w:line="240" w:lineRule="auto"/>
        <w:jc w:val="both"/>
        <w:rPr>
          <w:rFonts w:cs="Arial"/>
          <w:color w:val="292B2C"/>
          <w:szCs w:val="20"/>
          <w:shd w:val="clear" w:color="auto" w:fill="FFFFFF"/>
        </w:rPr>
      </w:pPr>
      <w:r w:rsidRPr="00532EFE">
        <w:rPr>
          <w:rFonts w:cs="Arial"/>
          <w:color w:val="292B2C"/>
          <w:szCs w:val="20"/>
          <w:shd w:val="clear" w:color="auto" w:fill="FFFFFF"/>
        </w:rPr>
        <w:lastRenderedPageBreak/>
        <w:t xml:space="preserve">Prvi odstavek 1. člena ZDIJZ določa, da ta zakon ureja postopek, ki vsakomur omogoča prost dostop in ponovno uporabo informacij javnega značaja, s katerimi razpolagajo državni organi, organi lokalnih skupnosti, javne agencije, javni skladi in druge osebe javnega prava, nosilci javnih pooblastil in izvajalci javnih služb organi). </w:t>
      </w:r>
      <w:r w:rsidR="00F17365" w:rsidRPr="00532EFE">
        <w:rPr>
          <w:rFonts w:cs="Arial"/>
          <w:color w:val="292B2C"/>
          <w:szCs w:val="20"/>
          <w:shd w:val="clear" w:color="auto" w:fill="FFFFFF"/>
        </w:rPr>
        <w:t>Tako</w:t>
      </w:r>
      <w:r w:rsidRPr="00532EFE">
        <w:rPr>
          <w:rFonts w:cs="Arial"/>
          <w:color w:val="292B2C"/>
          <w:szCs w:val="20"/>
          <w:shd w:val="clear" w:color="auto" w:fill="FFFFFF"/>
        </w:rPr>
        <w:t xml:space="preserve">  predpis </w:t>
      </w:r>
      <w:r w:rsidR="00F17365" w:rsidRPr="00532EFE">
        <w:rPr>
          <w:rFonts w:cs="Arial"/>
          <w:color w:val="292B2C"/>
          <w:szCs w:val="20"/>
          <w:shd w:val="clear" w:color="auto" w:fill="FFFFFF"/>
        </w:rPr>
        <w:t xml:space="preserve">že </w:t>
      </w:r>
      <w:r w:rsidRPr="00532EFE">
        <w:rPr>
          <w:rFonts w:cs="Arial"/>
          <w:color w:val="292B2C"/>
          <w:szCs w:val="20"/>
          <w:shd w:val="clear" w:color="auto" w:fill="FFFFFF"/>
        </w:rPr>
        <w:t xml:space="preserve">v uvodni določbi loči med državnimi organi v ožjem smislu in </w:t>
      </w:r>
      <w:r w:rsidR="00D97755" w:rsidRPr="00532EFE">
        <w:rPr>
          <w:rFonts w:cs="Arial"/>
          <w:color w:val="292B2C"/>
          <w:szCs w:val="20"/>
          <w:shd w:val="clear" w:color="auto" w:fill="FFFFFF"/>
        </w:rPr>
        <w:t>drugimi osebami javnega prava, ki jih vse skupaj poimenuje «organi«</w:t>
      </w:r>
      <w:r w:rsidR="00377572" w:rsidRPr="00532EFE">
        <w:rPr>
          <w:rFonts w:cs="Arial"/>
          <w:color w:val="292B2C"/>
          <w:szCs w:val="20"/>
          <w:shd w:val="clear" w:color="auto" w:fill="FFFFFF"/>
        </w:rPr>
        <w:t>,</w:t>
      </w:r>
      <w:r w:rsidR="00FE7BC1" w:rsidRPr="00532EFE">
        <w:rPr>
          <w:rFonts w:cs="Arial"/>
          <w:color w:val="292B2C"/>
          <w:szCs w:val="20"/>
          <w:shd w:val="clear" w:color="auto" w:fill="FFFFFF"/>
        </w:rPr>
        <w:t xml:space="preserve"> </w:t>
      </w:r>
      <w:r w:rsidRPr="00532EFE">
        <w:rPr>
          <w:rFonts w:cs="Arial"/>
          <w:color w:val="292B2C"/>
          <w:szCs w:val="20"/>
          <w:shd w:val="clear" w:color="auto" w:fill="FFFFFF"/>
        </w:rPr>
        <w:t>čemur sledi tudi v nadaljevanju same vsebine.</w:t>
      </w:r>
    </w:p>
    <w:p w14:paraId="59040C5B" w14:textId="77777777" w:rsidR="00A921E7" w:rsidRPr="00532EFE" w:rsidRDefault="00A921E7" w:rsidP="00377572">
      <w:pPr>
        <w:spacing w:line="240" w:lineRule="auto"/>
        <w:jc w:val="both"/>
        <w:rPr>
          <w:rFonts w:cs="Arial"/>
          <w:color w:val="292B2C"/>
          <w:szCs w:val="20"/>
          <w:shd w:val="clear" w:color="auto" w:fill="FFFFFF"/>
        </w:rPr>
      </w:pPr>
    </w:p>
    <w:p w14:paraId="0B5ADBD3" w14:textId="490336C2" w:rsidR="00A921E7" w:rsidRPr="00532EFE" w:rsidRDefault="00A921E7" w:rsidP="00377572">
      <w:pPr>
        <w:spacing w:line="240" w:lineRule="auto"/>
        <w:jc w:val="both"/>
        <w:rPr>
          <w:rFonts w:cs="Arial"/>
          <w:color w:val="292B2C"/>
          <w:szCs w:val="20"/>
          <w:lang w:eastAsia="sl-SI"/>
        </w:rPr>
      </w:pPr>
      <w:r w:rsidRPr="00532EFE">
        <w:rPr>
          <w:rFonts w:cs="Arial"/>
          <w:color w:val="292B2C"/>
          <w:szCs w:val="20"/>
          <w:shd w:val="clear" w:color="auto" w:fill="FFFFFF"/>
        </w:rPr>
        <w:t xml:space="preserve">V prvem odstavku 37. člena (letna poročila) ZDIJZ določa, da so </w:t>
      </w:r>
      <w:r w:rsidR="00D97755" w:rsidRPr="00532EFE">
        <w:rPr>
          <w:rFonts w:cs="Arial"/>
          <w:color w:val="292B2C"/>
          <w:szCs w:val="20"/>
          <w:shd w:val="clear" w:color="auto" w:fill="FFFFFF"/>
        </w:rPr>
        <w:t>»</w:t>
      </w:r>
      <w:r w:rsidRPr="00532EFE">
        <w:rPr>
          <w:rFonts w:cs="Arial"/>
          <w:color w:val="292B2C"/>
          <w:szCs w:val="20"/>
          <w:lang w:eastAsia="sl-SI"/>
        </w:rPr>
        <w:t>Državni organi in organi lokalnih skupnosti</w:t>
      </w:r>
      <w:r w:rsidR="00D97755" w:rsidRPr="00532EFE">
        <w:rPr>
          <w:rFonts w:cs="Arial"/>
          <w:color w:val="292B2C"/>
          <w:szCs w:val="20"/>
          <w:lang w:eastAsia="sl-SI"/>
        </w:rPr>
        <w:t>«</w:t>
      </w:r>
      <w:r w:rsidRPr="00532EFE">
        <w:rPr>
          <w:rFonts w:cs="Arial"/>
          <w:color w:val="292B2C"/>
          <w:szCs w:val="20"/>
          <w:lang w:eastAsia="sl-SI"/>
        </w:rPr>
        <w:t xml:space="preserve"> dolžni pripraviti letno poročilo o izvajanju tega zakona in ga predložiti ministrstvu do 31. januarja za preteklo leto. Nedvoumno to velja za državne organe v ožjem smislu, med katere ne sodijo javni skladi.</w:t>
      </w:r>
    </w:p>
    <w:p w14:paraId="37AFDC2F" w14:textId="77777777" w:rsidR="00A921E7" w:rsidRPr="00532EFE" w:rsidRDefault="00A921E7" w:rsidP="00377572">
      <w:pPr>
        <w:shd w:val="clear" w:color="auto" w:fill="FFFFFF"/>
        <w:spacing w:line="240" w:lineRule="auto"/>
        <w:jc w:val="both"/>
        <w:rPr>
          <w:rFonts w:cs="Arial"/>
          <w:color w:val="292B2C"/>
          <w:szCs w:val="20"/>
          <w:lang w:eastAsia="sl-SI"/>
        </w:rPr>
      </w:pPr>
    </w:p>
    <w:p w14:paraId="709EC931" w14:textId="006E5DE4" w:rsidR="00A921E7" w:rsidRPr="00532EFE" w:rsidRDefault="00A921E7" w:rsidP="00377572">
      <w:pPr>
        <w:shd w:val="clear" w:color="auto" w:fill="FFFFFF"/>
        <w:spacing w:line="240" w:lineRule="auto"/>
        <w:jc w:val="both"/>
        <w:rPr>
          <w:rFonts w:cs="Arial"/>
          <w:color w:val="292B2C"/>
          <w:szCs w:val="20"/>
          <w:lang w:eastAsia="sl-SI"/>
        </w:rPr>
      </w:pPr>
      <w:r w:rsidRPr="00532EFE">
        <w:rPr>
          <w:rFonts w:cs="Arial"/>
          <w:color w:val="292B2C"/>
          <w:szCs w:val="20"/>
          <w:lang w:eastAsia="sl-SI"/>
        </w:rPr>
        <w:t xml:space="preserve">Nadalje Uredba o posredovanju in ponovni uporabi informacij javnega značaja v 9. členu </w:t>
      </w:r>
      <w:r w:rsidRPr="00532EFE">
        <w:rPr>
          <w:rFonts w:cs="Arial"/>
          <w:color w:val="292B2C"/>
          <w:szCs w:val="20"/>
          <w:shd w:val="clear" w:color="auto" w:fill="FFFFFF"/>
        </w:rPr>
        <w:t xml:space="preserve">(druge informacije javnega značaja iz 7. točke prvega odstavka ZDIJZ) </w:t>
      </w:r>
      <w:r w:rsidRPr="00532EFE">
        <w:rPr>
          <w:rFonts w:cs="Arial"/>
          <w:color w:val="292B2C"/>
          <w:szCs w:val="20"/>
          <w:lang w:eastAsia="sl-SI"/>
        </w:rPr>
        <w:t xml:space="preserve">določa, da mora organ v splet posredovati letno poročilo o izvajanju zakona (ZDIJZ – glede na definicijo iz prvega odstavka 2. člena Uredbe). Ker javni sklad sodi med organe (1. člen ZDIJZ) mora pripraviti letno poročilo o izvajanju ZDIJZ v preteklem letu in ga posredovati v  svetovni splet. </w:t>
      </w:r>
    </w:p>
    <w:p w14:paraId="16996001" w14:textId="77777777" w:rsidR="00A921E7" w:rsidRPr="00532EFE" w:rsidRDefault="00A921E7" w:rsidP="00377572">
      <w:pPr>
        <w:shd w:val="clear" w:color="auto" w:fill="FFFFFF"/>
        <w:spacing w:line="240" w:lineRule="auto"/>
        <w:jc w:val="both"/>
        <w:rPr>
          <w:rFonts w:cs="Arial"/>
          <w:color w:val="292B2C"/>
          <w:szCs w:val="20"/>
          <w:lang w:eastAsia="sl-SI"/>
        </w:rPr>
      </w:pPr>
    </w:p>
    <w:p w14:paraId="1504BBF1" w14:textId="5B130F4D" w:rsidR="00A921E7" w:rsidRPr="00532EFE" w:rsidRDefault="00A921E7" w:rsidP="00377572">
      <w:pPr>
        <w:shd w:val="clear" w:color="auto" w:fill="FFFFFF"/>
        <w:spacing w:line="240" w:lineRule="auto"/>
        <w:jc w:val="both"/>
        <w:rPr>
          <w:rFonts w:cs="Arial"/>
          <w:color w:val="292B2C"/>
          <w:szCs w:val="20"/>
          <w:lang w:eastAsia="sl-SI"/>
        </w:rPr>
      </w:pPr>
      <w:r w:rsidRPr="00532EFE">
        <w:rPr>
          <w:rFonts w:cs="Arial"/>
          <w:color w:val="292B2C"/>
          <w:szCs w:val="20"/>
          <w:lang w:eastAsia="sl-SI"/>
        </w:rPr>
        <w:t>Iz zgoraj navedenega izhaja, da mora organ kot zavezanec po ZDIJZ pripraviti letno poročilo o izvajanju ZDIJZ za preteklo leto in ga posredovati v svetovni splet, ni pa zavezan k oddaji tega poročila na Ministrstvo za javno  upravo.</w:t>
      </w:r>
    </w:p>
    <w:p w14:paraId="3F079299" w14:textId="77777777" w:rsidR="00A921E7" w:rsidRPr="00377572" w:rsidRDefault="00A921E7" w:rsidP="00377572">
      <w:pPr>
        <w:spacing w:line="240" w:lineRule="auto"/>
        <w:jc w:val="both"/>
        <w:rPr>
          <w:rFonts w:cs="Arial"/>
          <w:szCs w:val="20"/>
        </w:rPr>
      </w:pPr>
    </w:p>
    <w:p w14:paraId="11A05AF3" w14:textId="7B3012C9" w:rsidR="000D5A94" w:rsidRPr="00377572" w:rsidRDefault="000D5A94" w:rsidP="00377572">
      <w:pPr>
        <w:pStyle w:val="Brezrazmikov"/>
        <w:jc w:val="both"/>
        <w:rPr>
          <w:rFonts w:cs="Arial"/>
          <w:szCs w:val="20"/>
          <w:lang w:eastAsia="sl-SI"/>
        </w:rPr>
      </w:pPr>
      <w:r w:rsidRPr="00377572">
        <w:rPr>
          <w:rFonts w:cs="Arial"/>
          <w:szCs w:val="20"/>
          <w:lang w:eastAsia="sl-SI"/>
        </w:rPr>
        <w:t xml:space="preserve">Več o obveznostih zavezancev </w:t>
      </w:r>
      <w:r w:rsidRPr="00377572">
        <w:rPr>
          <w:rFonts w:cs="Arial"/>
          <w:color w:val="000000"/>
          <w:szCs w:val="20"/>
          <w:lang w:eastAsia="sl-SI"/>
        </w:rPr>
        <w:t xml:space="preserve">po ZDIJZ </w:t>
      </w:r>
      <w:r w:rsidRPr="00377572">
        <w:rPr>
          <w:rFonts w:cs="Arial"/>
          <w:szCs w:val="20"/>
          <w:lang w:eastAsia="sl-SI"/>
        </w:rPr>
        <w:t xml:space="preserve">si lahko preberete na spletni strani </w:t>
      </w:r>
      <w:r w:rsidRPr="00377572">
        <w:rPr>
          <w:rFonts w:cs="Arial"/>
          <w:szCs w:val="20"/>
        </w:rPr>
        <w:t>Sektorja za transparentnost in politični sistem,</w:t>
      </w:r>
      <w:r w:rsidRPr="00377572">
        <w:rPr>
          <w:rFonts w:cs="Arial"/>
          <w:szCs w:val="20"/>
          <w:lang w:eastAsia="sl-SI"/>
        </w:rPr>
        <w:t xml:space="preserve"> kjer so objavljena </w:t>
      </w:r>
      <w:r w:rsidRPr="00377572">
        <w:rPr>
          <w:rFonts w:cs="Arial"/>
          <w:szCs w:val="20"/>
        </w:rPr>
        <w:t>mnenja, pojasnila in odgovori na vprašanja posameznih zavezancev.</w:t>
      </w:r>
      <w:r w:rsidR="0014610A" w:rsidRPr="00377572">
        <w:rPr>
          <w:rStyle w:val="Sprotnaopomba-sklic"/>
          <w:rFonts w:cs="Arial"/>
          <w:szCs w:val="20"/>
        </w:rPr>
        <w:footnoteReference w:id="4"/>
      </w:r>
      <w:r w:rsidRPr="00377572">
        <w:rPr>
          <w:rFonts w:cs="Arial"/>
          <w:szCs w:val="20"/>
        </w:rPr>
        <w:t xml:space="preserve"> </w:t>
      </w:r>
    </w:p>
    <w:p w14:paraId="521C0684" w14:textId="77777777" w:rsidR="00B31833" w:rsidRPr="00377572" w:rsidRDefault="00B31833" w:rsidP="00377572">
      <w:pPr>
        <w:spacing w:line="240" w:lineRule="auto"/>
        <w:jc w:val="both"/>
        <w:rPr>
          <w:rFonts w:cs="Arial"/>
          <w:color w:val="000000"/>
          <w:szCs w:val="20"/>
          <w:lang w:eastAsia="sl-SI"/>
        </w:rPr>
      </w:pPr>
    </w:p>
    <w:p w14:paraId="222E0896" w14:textId="18227FE8" w:rsidR="00F31FF0" w:rsidRPr="00377572" w:rsidRDefault="00F31FF0" w:rsidP="00377572">
      <w:pPr>
        <w:spacing w:line="240" w:lineRule="auto"/>
        <w:jc w:val="both"/>
        <w:rPr>
          <w:rFonts w:cs="Arial"/>
          <w:szCs w:val="20"/>
          <w:lang w:eastAsia="sl-SI"/>
        </w:rPr>
      </w:pPr>
      <w:r w:rsidRPr="00377572">
        <w:rPr>
          <w:rFonts w:cs="Arial"/>
          <w:szCs w:val="20"/>
          <w:lang w:eastAsia="sl-SI"/>
        </w:rPr>
        <w:t>Lep pozdrav,</w:t>
      </w:r>
    </w:p>
    <w:p w14:paraId="7BA7BA38" w14:textId="77777777" w:rsidR="000F515E"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5B0C1F08" w14:textId="4A355918" w:rsidR="00F31FF0"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6B68686A" w14:textId="082469FA" w:rsidR="0077103A"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09091612" w14:textId="77777777" w:rsidR="00F96E51" w:rsidRPr="00377572" w:rsidRDefault="00F96E51" w:rsidP="00377572">
      <w:pPr>
        <w:spacing w:line="240" w:lineRule="auto"/>
        <w:jc w:val="both"/>
        <w:rPr>
          <w:rFonts w:cs="Arial"/>
          <w:szCs w:val="20"/>
          <w:lang w:eastAsia="sl-SI"/>
        </w:rPr>
      </w:pPr>
      <w:r w:rsidRPr="00377572">
        <w:rPr>
          <w:rFonts w:cs="Arial"/>
          <w:szCs w:val="20"/>
          <w:lang w:eastAsia="sl-SI"/>
        </w:rPr>
        <w:t xml:space="preserve">Pripravil: </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t xml:space="preserve"> mag. Mateja Prešern </w:t>
      </w:r>
    </w:p>
    <w:p w14:paraId="3CA05C5F" w14:textId="7B1F1448" w:rsidR="00F96E51" w:rsidRPr="00377572" w:rsidRDefault="00F96E51" w:rsidP="00377572">
      <w:pPr>
        <w:spacing w:line="240" w:lineRule="auto"/>
        <w:jc w:val="both"/>
        <w:rPr>
          <w:rFonts w:cs="Arial"/>
          <w:szCs w:val="20"/>
          <w:lang w:eastAsia="sl-SI"/>
        </w:rPr>
      </w:pPr>
      <w:r w:rsidRPr="00377572">
        <w:rPr>
          <w:rFonts w:cs="Arial"/>
          <w:szCs w:val="20"/>
          <w:lang w:eastAsia="sl-SI"/>
        </w:rPr>
        <w:t xml:space="preserve">Ciril Repnik </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t xml:space="preserve"> </w:t>
      </w:r>
      <w:r w:rsidRPr="00377572">
        <w:rPr>
          <w:rFonts w:cs="Arial"/>
          <w:szCs w:val="20"/>
        </w:rPr>
        <w:t>generaln</w:t>
      </w:r>
      <w:r w:rsidR="00A05A24" w:rsidRPr="00377572">
        <w:rPr>
          <w:rFonts w:cs="Arial"/>
          <w:szCs w:val="20"/>
        </w:rPr>
        <w:t>a</w:t>
      </w:r>
      <w:r w:rsidRPr="00377572">
        <w:rPr>
          <w:rFonts w:cs="Arial"/>
          <w:szCs w:val="20"/>
        </w:rPr>
        <w:t xml:space="preserve"> direktoric</w:t>
      </w:r>
      <w:r w:rsidR="00A05A24" w:rsidRPr="00377572">
        <w:rPr>
          <w:rFonts w:cs="Arial"/>
          <w:szCs w:val="20"/>
        </w:rPr>
        <w:t>a</w:t>
      </w:r>
      <w:r w:rsidRPr="00377572">
        <w:rPr>
          <w:rFonts w:cs="Arial"/>
          <w:szCs w:val="20"/>
          <w:lang w:eastAsia="sl-SI"/>
        </w:rPr>
        <w:t xml:space="preserve"> </w:t>
      </w:r>
    </w:p>
    <w:p w14:paraId="6F048C50" w14:textId="77777777" w:rsidR="00F96E51" w:rsidRPr="00377572" w:rsidRDefault="00F96E51" w:rsidP="00377572">
      <w:pPr>
        <w:spacing w:line="240" w:lineRule="auto"/>
        <w:jc w:val="both"/>
        <w:rPr>
          <w:rFonts w:cs="Arial"/>
          <w:szCs w:val="20"/>
          <w:lang w:eastAsia="sl-SI"/>
        </w:rPr>
      </w:pPr>
      <w:r w:rsidRPr="00377572">
        <w:rPr>
          <w:rFonts w:cs="Arial"/>
          <w:szCs w:val="20"/>
          <w:lang w:eastAsia="sl-SI"/>
        </w:rPr>
        <w:t>sekretar</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p>
    <w:p w14:paraId="086FF5CC" w14:textId="77777777" w:rsidR="000F515E" w:rsidRPr="00377572" w:rsidRDefault="000F515E" w:rsidP="00377572">
      <w:pPr>
        <w:spacing w:line="240" w:lineRule="auto"/>
        <w:jc w:val="both"/>
        <w:rPr>
          <w:rFonts w:cs="Arial"/>
          <w:szCs w:val="20"/>
          <w:lang w:eastAsia="sl-SI"/>
        </w:rPr>
      </w:pPr>
    </w:p>
    <w:p w14:paraId="1C87D72B" w14:textId="77777777" w:rsidR="00F96E51" w:rsidRPr="00377572" w:rsidRDefault="00F96E51" w:rsidP="00377572">
      <w:pPr>
        <w:spacing w:line="240" w:lineRule="auto"/>
        <w:jc w:val="both"/>
        <w:rPr>
          <w:rFonts w:cs="Arial"/>
          <w:szCs w:val="20"/>
          <w:lang w:eastAsia="sl-SI"/>
        </w:rPr>
      </w:pPr>
    </w:p>
    <w:p w14:paraId="22565B13" w14:textId="77777777" w:rsidR="00F96E51" w:rsidRPr="00377572" w:rsidRDefault="00F96E51" w:rsidP="00377572">
      <w:pPr>
        <w:pStyle w:val="Navadensplet"/>
        <w:spacing w:before="0" w:beforeAutospacing="0" w:after="0" w:afterAutospacing="0"/>
        <w:jc w:val="both"/>
        <w:rPr>
          <w:rFonts w:ascii="Arial" w:hAnsi="Arial" w:cs="Arial"/>
          <w:sz w:val="20"/>
          <w:szCs w:val="20"/>
        </w:rPr>
      </w:pPr>
      <w:r w:rsidRPr="00377572">
        <w:rPr>
          <w:rFonts w:ascii="Arial" w:hAnsi="Arial" w:cs="Arial"/>
          <w:sz w:val="20"/>
          <w:szCs w:val="20"/>
        </w:rPr>
        <w:t>Poslati</w:t>
      </w:r>
      <w:r w:rsidRPr="00377572">
        <w:rPr>
          <w:rFonts w:ascii="Arial" w:hAnsi="Arial" w:cs="Arial"/>
          <w:color w:val="000000"/>
          <w:sz w:val="20"/>
          <w:szCs w:val="20"/>
        </w:rPr>
        <w:t xml:space="preserve"> po E-pošti</w:t>
      </w:r>
      <w:r w:rsidRPr="00377572">
        <w:rPr>
          <w:rFonts w:ascii="Arial" w:hAnsi="Arial" w:cs="Arial"/>
          <w:sz w:val="20"/>
          <w:szCs w:val="20"/>
        </w:rPr>
        <w:t>:</w:t>
      </w:r>
    </w:p>
    <w:p w14:paraId="65F0A232" w14:textId="77777777" w:rsidR="00F96E51" w:rsidRPr="00377572" w:rsidRDefault="00F96E51" w:rsidP="00377572">
      <w:pPr>
        <w:pStyle w:val="Navadensplet"/>
        <w:spacing w:before="0" w:beforeAutospacing="0" w:after="0" w:afterAutospacing="0"/>
        <w:jc w:val="both"/>
        <w:rPr>
          <w:rFonts w:ascii="Arial" w:hAnsi="Arial" w:cs="Arial"/>
          <w:sz w:val="20"/>
          <w:szCs w:val="20"/>
        </w:rPr>
      </w:pPr>
      <w:r w:rsidRPr="00377572">
        <w:rPr>
          <w:rFonts w:ascii="Arial" w:hAnsi="Arial" w:cs="Arial"/>
          <w:sz w:val="20"/>
          <w:szCs w:val="20"/>
        </w:rPr>
        <w:t xml:space="preserve">- naslovnik                </w:t>
      </w:r>
    </w:p>
    <w:p w14:paraId="7C2FE983" w14:textId="612FA522" w:rsidR="006F5BE9" w:rsidRPr="00377572" w:rsidRDefault="006F5BE9" w:rsidP="00377572">
      <w:pPr>
        <w:pStyle w:val="datumtevilka"/>
        <w:spacing w:line="240" w:lineRule="auto"/>
        <w:jc w:val="both"/>
        <w:rPr>
          <w:rFonts w:cs="Arial"/>
          <w:color w:val="000000" w:themeColor="text1"/>
        </w:rPr>
      </w:pPr>
    </w:p>
    <w:p w14:paraId="503874CC" w14:textId="2A0604D3" w:rsidR="00E52BBB" w:rsidRPr="00377572" w:rsidRDefault="00E52BBB" w:rsidP="00377572">
      <w:pPr>
        <w:pStyle w:val="datumtevilka"/>
        <w:spacing w:line="240" w:lineRule="auto"/>
        <w:jc w:val="both"/>
        <w:rPr>
          <w:rFonts w:cs="Arial"/>
          <w:color w:val="000000" w:themeColor="text1"/>
        </w:rPr>
      </w:pPr>
    </w:p>
    <w:sectPr w:rsidR="00E52BBB" w:rsidRPr="00377572"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4DC6" w14:textId="77777777" w:rsidR="009832BF" w:rsidRDefault="009832BF">
      <w:r>
        <w:separator/>
      </w:r>
    </w:p>
  </w:endnote>
  <w:endnote w:type="continuationSeparator" w:id="0">
    <w:p w14:paraId="656EF5B2" w14:textId="77777777" w:rsidR="009832BF" w:rsidRDefault="0098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1A02" w14:textId="77777777" w:rsidR="009832BF" w:rsidRDefault="009832BF">
      <w:r>
        <w:separator/>
      </w:r>
    </w:p>
  </w:footnote>
  <w:footnote w:type="continuationSeparator" w:id="0">
    <w:p w14:paraId="6543E362" w14:textId="77777777" w:rsidR="009832BF" w:rsidRDefault="009832BF">
      <w:r>
        <w:continuationSeparator/>
      </w:r>
    </w:p>
  </w:footnote>
  <w:footnote w:id="1">
    <w:p w14:paraId="2D492598" w14:textId="093EA7A3" w:rsidR="00B4715D" w:rsidRPr="00F660F2" w:rsidRDefault="00B4715D" w:rsidP="00F660F2">
      <w:pPr>
        <w:pStyle w:val="Sprotnaopomba-besedilo"/>
        <w:spacing w:line="240" w:lineRule="auto"/>
        <w:jc w:val="both"/>
        <w:rPr>
          <w:sz w:val="16"/>
          <w:szCs w:val="16"/>
        </w:rPr>
      </w:pPr>
      <w:r w:rsidRPr="00F660F2">
        <w:rPr>
          <w:rStyle w:val="Sprotnaopomba-sklic"/>
          <w:sz w:val="16"/>
          <w:szCs w:val="16"/>
        </w:rPr>
        <w:footnoteRef/>
      </w:r>
      <w:r w:rsidRPr="00F660F2">
        <w:rPr>
          <w:sz w:val="16"/>
          <w:szCs w:val="16"/>
        </w:rPr>
        <w:t xml:space="preserve"> Uradni list RS, št. </w:t>
      </w:r>
      <w:hyperlink r:id="rId1" w:tgtFrame="_blank" w:tooltip="Zakon o dostopu do informacij javnega značaja (uradno prečiščeno besedilo)" w:history="1">
        <w:r w:rsidRPr="00F660F2">
          <w:rPr>
            <w:rStyle w:val="Hiperpovezava"/>
            <w:color w:val="auto"/>
            <w:sz w:val="16"/>
            <w:szCs w:val="16"/>
            <w:u w:val="none"/>
          </w:rPr>
          <w:t>51/06</w:t>
        </w:r>
      </w:hyperlink>
      <w:r w:rsidRPr="00F660F2">
        <w:rPr>
          <w:sz w:val="16"/>
          <w:szCs w:val="16"/>
        </w:rPr>
        <w:t xml:space="preserve"> – uradno prečiščeno besedilo, </w:t>
      </w:r>
      <w:hyperlink r:id="rId2" w:tgtFrame="_blank" w:tooltip="Zakon o davčnem postopku" w:history="1">
        <w:r w:rsidRPr="00F660F2">
          <w:rPr>
            <w:rStyle w:val="Hiperpovezava"/>
            <w:color w:val="auto"/>
            <w:sz w:val="16"/>
            <w:szCs w:val="16"/>
            <w:u w:val="none"/>
          </w:rPr>
          <w:t>117/06</w:t>
        </w:r>
      </w:hyperlink>
      <w:r w:rsidRPr="00F660F2">
        <w:rPr>
          <w:sz w:val="16"/>
          <w:szCs w:val="16"/>
        </w:rPr>
        <w:t xml:space="preserve"> – ZDavP-2, </w:t>
      </w:r>
      <w:hyperlink r:id="rId3" w:tgtFrame="_blank" w:tooltip="Zakon o spremembah in dopolnitvah Zakona o dostopu do informacij javnega značaja" w:history="1">
        <w:r w:rsidRPr="00F660F2">
          <w:rPr>
            <w:rStyle w:val="Hiperpovezava"/>
            <w:color w:val="auto"/>
            <w:sz w:val="16"/>
            <w:szCs w:val="16"/>
            <w:u w:val="none"/>
          </w:rPr>
          <w:t>23/14</w:t>
        </w:r>
      </w:hyperlink>
      <w:r w:rsidRPr="00F660F2">
        <w:rPr>
          <w:sz w:val="16"/>
          <w:szCs w:val="16"/>
        </w:rPr>
        <w:t xml:space="preserve">, </w:t>
      </w:r>
      <w:hyperlink r:id="rId4" w:tgtFrame="_blank" w:tooltip="Zakon o spremembah in dopolnitvah Zakona o dostopu do informacij javnega značaja" w:history="1">
        <w:r w:rsidRPr="00F660F2">
          <w:rPr>
            <w:rStyle w:val="Hiperpovezava"/>
            <w:color w:val="auto"/>
            <w:sz w:val="16"/>
            <w:szCs w:val="16"/>
            <w:u w:val="none"/>
          </w:rPr>
          <w:t>50/14</w:t>
        </w:r>
      </w:hyperlink>
      <w:r w:rsidRPr="00F660F2">
        <w:rPr>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F660F2">
          <w:rPr>
            <w:rStyle w:val="Hiperpovezava"/>
            <w:color w:val="auto"/>
            <w:sz w:val="16"/>
            <w:szCs w:val="16"/>
            <w:u w:val="none"/>
          </w:rPr>
          <w:t>19/15</w:t>
        </w:r>
      </w:hyperlink>
      <w:r w:rsidRPr="00F660F2">
        <w:rPr>
          <w:sz w:val="16"/>
          <w:szCs w:val="16"/>
        </w:rPr>
        <w:t xml:space="preserve"> – odl. US, </w:t>
      </w:r>
      <w:hyperlink r:id="rId6" w:tgtFrame="_blank" w:tooltip="Zakon o spremembah in dopolnitvah Zakona o dostopu do informacij javnega značaja" w:history="1">
        <w:r w:rsidRPr="00F660F2">
          <w:rPr>
            <w:rStyle w:val="Hiperpovezava"/>
            <w:color w:val="auto"/>
            <w:sz w:val="16"/>
            <w:szCs w:val="16"/>
            <w:u w:val="none"/>
          </w:rPr>
          <w:t>102/15</w:t>
        </w:r>
      </w:hyperlink>
      <w:r w:rsidRPr="00F660F2">
        <w:rPr>
          <w:sz w:val="16"/>
          <w:szCs w:val="16"/>
        </w:rPr>
        <w:t xml:space="preserve">, </w:t>
      </w:r>
      <w:hyperlink r:id="rId7" w:tgtFrame="_blank" w:tooltip="Zakon o dopolnitvi Zakona o dostopu do informacij javnega značaja" w:history="1">
        <w:r w:rsidRPr="00F660F2">
          <w:rPr>
            <w:rStyle w:val="Hiperpovezava"/>
            <w:color w:val="auto"/>
            <w:sz w:val="16"/>
            <w:szCs w:val="16"/>
            <w:u w:val="none"/>
          </w:rPr>
          <w:t>7/18</w:t>
        </w:r>
      </w:hyperlink>
      <w:r w:rsidRPr="00F660F2">
        <w:rPr>
          <w:sz w:val="16"/>
          <w:szCs w:val="16"/>
        </w:rPr>
        <w:t xml:space="preserve"> </w:t>
      </w:r>
    </w:p>
    <w:p w14:paraId="6A34132E" w14:textId="43B1D189" w:rsidR="00B4715D" w:rsidRPr="00F660F2" w:rsidRDefault="00B4715D" w:rsidP="00F660F2">
      <w:pPr>
        <w:pStyle w:val="Sprotnaopomba-besedilo"/>
        <w:spacing w:line="240" w:lineRule="auto"/>
        <w:jc w:val="both"/>
        <w:rPr>
          <w:sz w:val="16"/>
          <w:szCs w:val="16"/>
        </w:rPr>
      </w:pPr>
      <w:r w:rsidRPr="00F660F2">
        <w:rPr>
          <w:sz w:val="16"/>
          <w:szCs w:val="16"/>
        </w:rPr>
        <w:t xml:space="preserve">  in </w:t>
      </w:r>
      <w:hyperlink r:id="rId8" w:tgtFrame="_blank" w:tooltip="Zakon o spremembah in dopolnitvah Zakona o dostopu do informacij javnega značaja" w:history="1">
        <w:r w:rsidRPr="00F660F2">
          <w:rPr>
            <w:rStyle w:val="Hiperpovezava"/>
            <w:color w:val="auto"/>
            <w:sz w:val="16"/>
            <w:szCs w:val="16"/>
            <w:u w:val="none"/>
          </w:rPr>
          <w:t>141/22</w:t>
        </w:r>
      </w:hyperlink>
      <w:r w:rsidRPr="00F660F2">
        <w:rPr>
          <w:sz w:val="16"/>
          <w:szCs w:val="16"/>
        </w:rPr>
        <w:t>.</w:t>
      </w:r>
      <w:r w:rsidR="001557C1">
        <w:rPr>
          <w:sz w:val="16"/>
          <w:szCs w:val="16"/>
        </w:rPr>
        <w:t>.</w:t>
      </w:r>
    </w:p>
  </w:footnote>
  <w:footnote w:id="2">
    <w:p w14:paraId="048E1590" w14:textId="654D31BE" w:rsidR="00A921E7" w:rsidRPr="001557C1" w:rsidRDefault="00A921E7" w:rsidP="001557C1">
      <w:pPr>
        <w:pStyle w:val="Sprotnaopomba-besedilo"/>
        <w:jc w:val="both"/>
        <w:rPr>
          <w:rFonts w:cs="Arial"/>
          <w:sz w:val="16"/>
          <w:szCs w:val="16"/>
        </w:rPr>
      </w:pPr>
      <w:r w:rsidRPr="001557C1">
        <w:rPr>
          <w:rStyle w:val="Sprotnaopomba-sklic"/>
          <w:rFonts w:cs="Arial"/>
          <w:sz w:val="16"/>
          <w:szCs w:val="16"/>
        </w:rPr>
        <w:footnoteRef/>
      </w:r>
      <w:hyperlink r:id="rId9" w:history="1">
        <w:r w:rsidR="001557C1" w:rsidRPr="002B04E5">
          <w:rPr>
            <w:rStyle w:val="Hiperpovezava"/>
            <w:rFonts w:cs="Arial"/>
            <w:sz w:val="16"/>
            <w:szCs w:val="16"/>
          </w:rPr>
          <w:t>https://podatki.gov.si/sites/default/files/reports/Poro%C4%8Dilo%20o%20izvajanju%20ZDIJZ%202021%20in%202022_0.pdf</w:t>
        </w:r>
      </w:hyperlink>
      <w:r w:rsidRPr="001557C1">
        <w:rPr>
          <w:rFonts w:cs="Arial"/>
          <w:sz w:val="16"/>
          <w:szCs w:val="16"/>
        </w:rPr>
        <w:t>; str. 14</w:t>
      </w:r>
      <w:r w:rsidR="001557C1">
        <w:rPr>
          <w:rFonts w:cs="Arial"/>
          <w:sz w:val="16"/>
          <w:szCs w:val="16"/>
        </w:rPr>
        <w:t>.</w:t>
      </w:r>
    </w:p>
  </w:footnote>
  <w:footnote w:id="3">
    <w:p w14:paraId="3A9595F6" w14:textId="207CA53E" w:rsidR="00A921E7" w:rsidRPr="001557C1" w:rsidRDefault="00A921E7" w:rsidP="001557C1">
      <w:pPr>
        <w:pStyle w:val="Sprotnaopomba-besedilo"/>
        <w:jc w:val="both"/>
        <w:rPr>
          <w:rFonts w:cs="Arial"/>
          <w:sz w:val="16"/>
          <w:szCs w:val="16"/>
        </w:rPr>
      </w:pPr>
      <w:r w:rsidRPr="001557C1">
        <w:rPr>
          <w:rStyle w:val="Sprotnaopomba-sklic"/>
          <w:rFonts w:cs="Arial"/>
          <w:sz w:val="16"/>
          <w:szCs w:val="16"/>
        </w:rPr>
        <w:footnoteRef/>
      </w:r>
      <w:r w:rsidRPr="001557C1">
        <w:rPr>
          <w:rFonts w:cs="Arial"/>
          <w:sz w:val="16"/>
          <w:szCs w:val="16"/>
        </w:rPr>
        <w:t xml:space="preserve"> https://www.gov.si/drzavni-organi</w:t>
      </w:r>
    </w:p>
  </w:footnote>
  <w:footnote w:id="4">
    <w:p w14:paraId="6667DF32" w14:textId="39EA7BD3" w:rsidR="0014610A" w:rsidRPr="00EA237E" w:rsidRDefault="0014610A" w:rsidP="00EA237E">
      <w:pPr>
        <w:pStyle w:val="Sprotnaopomba-besedilo"/>
        <w:spacing w:line="240" w:lineRule="auto"/>
        <w:jc w:val="both"/>
        <w:rPr>
          <w:rFonts w:cs="Arial"/>
          <w:sz w:val="16"/>
          <w:szCs w:val="16"/>
          <w:lang w:eastAsia="sl-SI"/>
        </w:rPr>
      </w:pPr>
      <w:r w:rsidRPr="00EA237E">
        <w:rPr>
          <w:rStyle w:val="Sprotnaopomba-sklic"/>
          <w:sz w:val="16"/>
          <w:szCs w:val="16"/>
        </w:rPr>
        <w:footnoteRef/>
      </w:r>
      <w:r w:rsidRPr="00EA237E">
        <w:rPr>
          <w:sz w:val="16"/>
          <w:szCs w:val="16"/>
        </w:rPr>
        <w:t xml:space="preserve"> </w:t>
      </w:r>
      <w:hyperlink r:id="rId10" w:history="1">
        <w:r w:rsidRPr="00EA237E">
          <w:rPr>
            <w:rStyle w:val="Hiperpovezava"/>
            <w:rFonts w:cs="Arial"/>
            <w:color w:val="auto"/>
            <w:sz w:val="16"/>
            <w:szCs w:val="16"/>
            <w:lang w:eastAsia="sl-SI"/>
          </w:rPr>
          <w:t>https://www.gov.si/teme/informacije-javnega-znacaja/</w:t>
        </w:r>
      </w:hyperlink>
      <w:r w:rsidRPr="00EA237E">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28"/>
  </w:num>
  <w:num w:numId="2" w16cid:durableId="750854601">
    <w:abstractNumId w:val="13"/>
  </w:num>
  <w:num w:numId="3" w16cid:durableId="1697273422">
    <w:abstractNumId w:val="35"/>
  </w:num>
  <w:num w:numId="4" w16cid:durableId="103694051">
    <w:abstractNumId w:val="39"/>
  </w:num>
  <w:num w:numId="5" w16cid:durableId="1227378342">
    <w:abstractNumId w:val="24"/>
  </w:num>
  <w:num w:numId="6" w16cid:durableId="1648363829">
    <w:abstractNumId w:val="6"/>
  </w:num>
  <w:num w:numId="7" w16cid:durableId="804394703">
    <w:abstractNumId w:val="23"/>
  </w:num>
  <w:num w:numId="8" w16cid:durableId="1300502460">
    <w:abstractNumId w:val="1"/>
  </w:num>
  <w:num w:numId="9" w16cid:durableId="1708870378">
    <w:abstractNumId w:val="9"/>
  </w:num>
  <w:num w:numId="10" w16cid:durableId="789669746">
    <w:abstractNumId w:val="17"/>
  </w:num>
  <w:num w:numId="11" w16cid:durableId="1969820869">
    <w:abstractNumId w:val="31"/>
  </w:num>
  <w:num w:numId="12" w16cid:durableId="622228829">
    <w:abstractNumId w:val="25"/>
  </w:num>
  <w:num w:numId="13" w16cid:durableId="2037539458">
    <w:abstractNumId w:val="15"/>
  </w:num>
  <w:num w:numId="14" w16cid:durableId="637413521">
    <w:abstractNumId w:val="18"/>
  </w:num>
  <w:num w:numId="15" w16cid:durableId="724836228">
    <w:abstractNumId w:val="7"/>
  </w:num>
  <w:num w:numId="16" w16cid:durableId="679701171">
    <w:abstractNumId w:val="22"/>
  </w:num>
  <w:num w:numId="17" w16cid:durableId="776214705">
    <w:abstractNumId w:val="38"/>
  </w:num>
  <w:num w:numId="18" w16cid:durableId="1073820023">
    <w:abstractNumId w:val="10"/>
  </w:num>
  <w:num w:numId="19" w16cid:durableId="87430538">
    <w:abstractNumId w:val="27"/>
  </w:num>
  <w:num w:numId="20" w16cid:durableId="1906605034">
    <w:abstractNumId w:val="14"/>
  </w:num>
  <w:num w:numId="21" w16cid:durableId="226231206">
    <w:abstractNumId w:val="2"/>
  </w:num>
  <w:num w:numId="22" w16cid:durableId="1685283028">
    <w:abstractNumId w:val="3"/>
  </w:num>
  <w:num w:numId="23" w16cid:durableId="1049843320">
    <w:abstractNumId w:val="21"/>
  </w:num>
  <w:num w:numId="24" w16cid:durableId="738551843">
    <w:abstractNumId w:val="36"/>
  </w:num>
  <w:num w:numId="25" w16cid:durableId="1389300657">
    <w:abstractNumId w:val="26"/>
  </w:num>
  <w:num w:numId="26" w16cid:durableId="221454998">
    <w:abstractNumId w:val="32"/>
  </w:num>
  <w:num w:numId="27" w16cid:durableId="1899169559">
    <w:abstractNumId w:val="11"/>
  </w:num>
  <w:num w:numId="28" w16cid:durableId="88671154">
    <w:abstractNumId w:val="16"/>
  </w:num>
  <w:num w:numId="29" w16cid:durableId="688608586">
    <w:abstractNumId w:val="8"/>
  </w:num>
  <w:num w:numId="30" w16cid:durableId="445275087">
    <w:abstractNumId w:val="5"/>
  </w:num>
  <w:num w:numId="31" w16cid:durableId="1137455699">
    <w:abstractNumId w:val="34"/>
  </w:num>
  <w:num w:numId="32" w16cid:durableId="1618563499">
    <w:abstractNumId w:val="20"/>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19"/>
  </w:num>
  <w:num w:numId="35" w16cid:durableId="1431051954">
    <w:abstractNumId w:val="37"/>
  </w:num>
  <w:num w:numId="36" w16cid:durableId="1696731066">
    <w:abstractNumId w:val="33"/>
  </w:num>
  <w:num w:numId="37" w16cid:durableId="1831747174">
    <w:abstractNumId w:val="4"/>
  </w:num>
  <w:num w:numId="38" w16cid:durableId="322860386">
    <w:abstractNumId w:val="30"/>
  </w:num>
  <w:num w:numId="39" w16cid:durableId="1479878989">
    <w:abstractNumId w:val="12"/>
  </w:num>
  <w:num w:numId="40" w16cid:durableId="149495174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EC8"/>
    <w:rsid w:val="0004736A"/>
    <w:rsid w:val="00047485"/>
    <w:rsid w:val="00050A6D"/>
    <w:rsid w:val="0005298C"/>
    <w:rsid w:val="00053E22"/>
    <w:rsid w:val="00055232"/>
    <w:rsid w:val="00055401"/>
    <w:rsid w:val="00055E83"/>
    <w:rsid w:val="00056992"/>
    <w:rsid w:val="00056D06"/>
    <w:rsid w:val="00057934"/>
    <w:rsid w:val="00060657"/>
    <w:rsid w:val="00060A5A"/>
    <w:rsid w:val="0006398A"/>
    <w:rsid w:val="00063AA0"/>
    <w:rsid w:val="00063FC1"/>
    <w:rsid w:val="00065C72"/>
    <w:rsid w:val="0006625F"/>
    <w:rsid w:val="00066290"/>
    <w:rsid w:val="00070787"/>
    <w:rsid w:val="00072674"/>
    <w:rsid w:val="00073260"/>
    <w:rsid w:val="00073624"/>
    <w:rsid w:val="00075B06"/>
    <w:rsid w:val="00076296"/>
    <w:rsid w:val="00076611"/>
    <w:rsid w:val="00076BCF"/>
    <w:rsid w:val="0008007A"/>
    <w:rsid w:val="000804B6"/>
    <w:rsid w:val="00081D7D"/>
    <w:rsid w:val="000826E2"/>
    <w:rsid w:val="00082C8E"/>
    <w:rsid w:val="00084C4B"/>
    <w:rsid w:val="00085542"/>
    <w:rsid w:val="00087489"/>
    <w:rsid w:val="000913FE"/>
    <w:rsid w:val="00091635"/>
    <w:rsid w:val="000938AD"/>
    <w:rsid w:val="00095814"/>
    <w:rsid w:val="00097456"/>
    <w:rsid w:val="000A01FB"/>
    <w:rsid w:val="000A6401"/>
    <w:rsid w:val="000A695A"/>
    <w:rsid w:val="000A7238"/>
    <w:rsid w:val="000A7CD4"/>
    <w:rsid w:val="000A7D43"/>
    <w:rsid w:val="000B02F9"/>
    <w:rsid w:val="000B04B5"/>
    <w:rsid w:val="000B3FCD"/>
    <w:rsid w:val="000B48C4"/>
    <w:rsid w:val="000B4FC2"/>
    <w:rsid w:val="000B5FA4"/>
    <w:rsid w:val="000B6951"/>
    <w:rsid w:val="000B7D86"/>
    <w:rsid w:val="000C29A5"/>
    <w:rsid w:val="000C3805"/>
    <w:rsid w:val="000C41E8"/>
    <w:rsid w:val="000C7A9E"/>
    <w:rsid w:val="000D1B1B"/>
    <w:rsid w:val="000D2F5C"/>
    <w:rsid w:val="000D5A94"/>
    <w:rsid w:val="000E1055"/>
    <w:rsid w:val="000E1C4F"/>
    <w:rsid w:val="000E466C"/>
    <w:rsid w:val="000F1ECB"/>
    <w:rsid w:val="000F3851"/>
    <w:rsid w:val="000F515E"/>
    <w:rsid w:val="000F5410"/>
    <w:rsid w:val="000F5E43"/>
    <w:rsid w:val="000F6849"/>
    <w:rsid w:val="00100F07"/>
    <w:rsid w:val="00103AA7"/>
    <w:rsid w:val="001054B4"/>
    <w:rsid w:val="0011089B"/>
    <w:rsid w:val="00116119"/>
    <w:rsid w:val="00120422"/>
    <w:rsid w:val="00121881"/>
    <w:rsid w:val="001260FD"/>
    <w:rsid w:val="00127428"/>
    <w:rsid w:val="00127B86"/>
    <w:rsid w:val="00131ADC"/>
    <w:rsid w:val="001325B5"/>
    <w:rsid w:val="00135347"/>
    <w:rsid w:val="001357B2"/>
    <w:rsid w:val="00136DE1"/>
    <w:rsid w:val="00137677"/>
    <w:rsid w:val="00140A56"/>
    <w:rsid w:val="0014381B"/>
    <w:rsid w:val="0014610A"/>
    <w:rsid w:val="00147E53"/>
    <w:rsid w:val="001502DA"/>
    <w:rsid w:val="00151E62"/>
    <w:rsid w:val="001557C1"/>
    <w:rsid w:val="001569ED"/>
    <w:rsid w:val="00157FA8"/>
    <w:rsid w:val="00160223"/>
    <w:rsid w:val="0016123D"/>
    <w:rsid w:val="00161356"/>
    <w:rsid w:val="00161EC8"/>
    <w:rsid w:val="00162821"/>
    <w:rsid w:val="00164064"/>
    <w:rsid w:val="001739D4"/>
    <w:rsid w:val="0017478F"/>
    <w:rsid w:val="00174E06"/>
    <w:rsid w:val="00174F83"/>
    <w:rsid w:val="00177137"/>
    <w:rsid w:val="00181846"/>
    <w:rsid w:val="00186C1E"/>
    <w:rsid w:val="0018757F"/>
    <w:rsid w:val="00190CF8"/>
    <w:rsid w:val="00190E10"/>
    <w:rsid w:val="00192833"/>
    <w:rsid w:val="00194BDD"/>
    <w:rsid w:val="00195AF3"/>
    <w:rsid w:val="001A095A"/>
    <w:rsid w:val="001A0D04"/>
    <w:rsid w:val="001A5CAF"/>
    <w:rsid w:val="001A72C6"/>
    <w:rsid w:val="001B03FE"/>
    <w:rsid w:val="001B0F13"/>
    <w:rsid w:val="001B1668"/>
    <w:rsid w:val="001B38B3"/>
    <w:rsid w:val="001B3F20"/>
    <w:rsid w:val="001B55FA"/>
    <w:rsid w:val="001B7E7E"/>
    <w:rsid w:val="001C4994"/>
    <w:rsid w:val="001C50A0"/>
    <w:rsid w:val="001D0AE3"/>
    <w:rsid w:val="001D33E9"/>
    <w:rsid w:val="001D5443"/>
    <w:rsid w:val="001D62E2"/>
    <w:rsid w:val="001D6657"/>
    <w:rsid w:val="001E2372"/>
    <w:rsid w:val="001E4ABE"/>
    <w:rsid w:val="001E4B9F"/>
    <w:rsid w:val="001E4DD7"/>
    <w:rsid w:val="001E5102"/>
    <w:rsid w:val="001E602F"/>
    <w:rsid w:val="001E6078"/>
    <w:rsid w:val="001E6C2B"/>
    <w:rsid w:val="001E6D66"/>
    <w:rsid w:val="001F045F"/>
    <w:rsid w:val="001F1046"/>
    <w:rsid w:val="001F4A9C"/>
    <w:rsid w:val="001F5FF5"/>
    <w:rsid w:val="00200F28"/>
    <w:rsid w:val="00201E7E"/>
    <w:rsid w:val="00202A77"/>
    <w:rsid w:val="00203F9E"/>
    <w:rsid w:val="0020424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2911"/>
    <w:rsid w:val="00244518"/>
    <w:rsid w:val="00244CEA"/>
    <w:rsid w:val="0024501C"/>
    <w:rsid w:val="00247FFB"/>
    <w:rsid w:val="00252AB8"/>
    <w:rsid w:val="00253D8B"/>
    <w:rsid w:val="00254D6B"/>
    <w:rsid w:val="00255D35"/>
    <w:rsid w:val="002662A8"/>
    <w:rsid w:val="00267E56"/>
    <w:rsid w:val="00267E6D"/>
    <w:rsid w:val="002707BF"/>
    <w:rsid w:val="002709BB"/>
    <w:rsid w:val="00270AA9"/>
    <w:rsid w:val="00270F78"/>
    <w:rsid w:val="00271CE5"/>
    <w:rsid w:val="00273859"/>
    <w:rsid w:val="0027409F"/>
    <w:rsid w:val="002741B8"/>
    <w:rsid w:val="00280685"/>
    <w:rsid w:val="002815AF"/>
    <w:rsid w:val="0028173A"/>
    <w:rsid w:val="00282020"/>
    <w:rsid w:val="00282A19"/>
    <w:rsid w:val="002849CC"/>
    <w:rsid w:val="00284FEE"/>
    <w:rsid w:val="00286E3F"/>
    <w:rsid w:val="00294088"/>
    <w:rsid w:val="00296BFC"/>
    <w:rsid w:val="002A0785"/>
    <w:rsid w:val="002A1B0D"/>
    <w:rsid w:val="002A212E"/>
    <w:rsid w:val="002A2B69"/>
    <w:rsid w:val="002A301E"/>
    <w:rsid w:val="002A3922"/>
    <w:rsid w:val="002A670E"/>
    <w:rsid w:val="002B1D4B"/>
    <w:rsid w:val="002B396E"/>
    <w:rsid w:val="002B4ACD"/>
    <w:rsid w:val="002B5841"/>
    <w:rsid w:val="002B6201"/>
    <w:rsid w:val="002B6402"/>
    <w:rsid w:val="002B67F3"/>
    <w:rsid w:val="002B714F"/>
    <w:rsid w:val="002C29C3"/>
    <w:rsid w:val="002C369F"/>
    <w:rsid w:val="002D092D"/>
    <w:rsid w:val="002D336E"/>
    <w:rsid w:val="002D4C4C"/>
    <w:rsid w:val="002D53D3"/>
    <w:rsid w:val="002D5BE3"/>
    <w:rsid w:val="002D615E"/>
    <w:rsid w:val="002D6781"/>
    <w:rsid w:val="002D68CE"/>
    <w:rsid w:val="002D7BB0"/>
    <w:rsid w:val="002E02E5"/>
    <w:rsid w:val="002E1835"/>
    <w:rsid w:val="002E2606"/>
    <w:rsid w:val="002E4AFC"/>
    <w:rsid w:val="002E5957"/>
    <w:rsid w:val="002E5C6C"/>
    <w:rsid w:val="002E6206"/>
    <w:rsid w:val="002E69E4"/>
    <w:rsid w:val="002F1800"/>
    <w:rsid w:val="002F215B"/>
    <w:rsid w:val="002F322F"/>
    <w:rsid w:val="002F71B0"/>
    <w:rsid w:val="002F7F81"/>
    <w:rsid w:val="00300192"/>
    <w:rsid w:val="00300B61"/>
    <w:rsid w:val="003033D4"/>
    <w:rsid w:val="003057E7"/>
    <w:rsid w:val="0031229E"/>
    <w:rsid w:val="003125C1"/>
    <w:rsid w:val="00312D20"/>
    <w:rsid w:val="00314D19"/>
    <w:rsid w:val="00315C69"/>
    <w:rsid w:val="003172B0"/>
    <w:rsid w:val="00317938"/>
    <w:rsid w:val="00317AD1"/>
    <w:rsid w:val="00320EFE"/>
    <w:rsid w:val="00320F42"/>
    <w:rsid w:val="003214A5"/>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CD8"/>
    <w:rsid w:val="00364615"/>
    <w:rsid w:val="00365972"/>
    <w:rsid w:val="00365CBA"/>
    <w:rsid w:val="00366B67"/>
    <w:rsid w:val="003673EE"/>
    <w:rsid w:val="00367F70"/>
    <w:rsid w:val="00370928"/>
    <w:rsid w:val="00371442"/>
    <w:rsid w:val="0037274B"/>
    <w:rsid w:val="00373E1C"/>
    <w:rsid w:val="00374A5C"/>
    <w:rsid w:val="00375885"/>
    <w:rsid w:val="003768A6"/>
    <w:rsid w:val="00377572"/>
    <w:rsid w:val="00381116"/>
    <w:rsid w:val="00383722"/>
    <w:rsid w:val="003842A7"/>
    <w:rsid w:val="003845B4"/>
    <w:rsid w:val="00386D87"/>
    <w:rsid w:val="00387B1A"/>
    <w:rsid w:val="003906F9"/>
    <w:rsid w:val="00390D8D"/>
    <w:rsid w:val="0039124D"/>
    <w:rsid w:val="00391AD7"/>
    <w:rsid w:val="00391CC8"/>
    <w:rsid w:val="00392018"/>
    <w:rsid w:val="0039517D"/>
    <w:rsid w:val="003A040F"/>
    <w:rsid w:val="003A1203"/>
    <w:rsid w:val="003A1E3D"/>
    <w:rsid w:val="003A24C7"/>
    <w:rsid w:val="003A366B"/>
    <w:rsid w:val="003B135E"/>
    <w:rsid w:val="003B1EFB"/>
    <w:rsid w:val="003B21B9"/>
    <w:rsid w:val="003B4545"/>
    <w:rsid w:val="003B521D"/>
    <w:rsid w:val="003B52A2"/>
    <w:rsid w:val="003B566C"/>
    <w:rsid w:val="003B59F2"/>
    <w:rsid w:val="003B7F78"/>
    <w:rsid w:val="003B7F7F"/>
    <w:rsid w:val="003C2C1B"/>
    <w:rsid w:val="003C4474"/>
    <w:rsid w:val="003C47A0"/>
    <w:rsid w:val="003C5EE5"/>
    <w:rsid w:val="003C6394"/>
    <w:rsid w:val="003C668C"/>
    <w:rsid w:val="003D1127"/>
    <w:rsid w:val="003D1715"/>
    <w:rsid w:val="003D2F84"/>
    <w:rsid w:val="003D4402"/>
    <w:rsid w:val="003D4428"/>
    <w:rsid w:val="003E1A4B"/>
    <w:rsid w:val="003E1C74"/>
    <w:rsid w:val="003E2410"/>
    <w:rsid w:val="003E36B4"/>
    <w:rsid w:val="003E6C2B"/>
    <w:rsid w:val="003E6D74"/>
    <w:rsid w:val="003E7013"/>
    <w:rsid w:val="003F20EA"/>
    <w:rsid w:val="003F2B5B"/>
    <w:rsid w:val="003F3840"/>
    <w:rsid w:val="003F54DB"/>
    <w:rsid w:val="003F5A6D"/>
    <w:rsid w:val="003F6A55"/>
    <w:rsid w:val="00406932"/>
    <w:rsid w:val="00407218"/>
    <w:rsid w:val="00414C86"/>
    <w:rsid w:val="00414E38"/>
    <w:rsid w:val="00415A7B"/>
    <w:rsid w:val="00420D5D"/>
    <w:rsid w:val="00423DDE"/>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5303"/>
    <w:rsid w:val="004657EE"/>
    <w:rsid w:val="00466268"/>
    <w:rsid w:val="00466C54"/>
    <w:rsid w:val="00467929"/>
    <w:rsid w:val="00467E4C"/>
    <w:rsid w:val="004706C7"/>
    <w:rsid w:val="00477F4A"/>
    <w:rsid w:val="004802BF"/>
    <w:rsid w:val="004811FC"/>
    <w:rsid w:val="00481BAB"/>
    <w:rsid w:val="00482772"/>
    <w:rsid w:val="00482FF5"/>
    <w:rsid w:val="00483ECC"/>
    <w:rsid w:val="00483EF6"/>
    <w:rsid w:val="00483F60"/>
    <w:rsid w:val="00483FB0"/>
    <w:rsid w:val="004868A9"/>
    <w:rsid w:val="0049041D"/>
    <w:rsid w:val="00492321"/>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912"/>
    <w:rsid w:val="004D1E69"/>
    <w:rsid w:val="004D54CB"/>
    <w:rsid w:val="004D613F"/>
    <w:rsid w:val="004D6CC6"/>
    <w:rsid w:val="004E1FC1"/>
    <w:rsid w:val="004E237C"/>
    <w:rsid w:val="004E39FA"/>
    <w:rsid w:val="004E49A3"/>
    <w:rsid w:val="004E573E"/>
    <w:rsid w:val="004E7876"/>
    <w:rsid w:val="004E7C8A"/>
    <w:rsid w:val="004F2750"/>
    <w:rsid w:val="00500258"/>
    <w:rsid w:val="00500565"/>
    <w:rsid w:val="00500F02"/>
    <w:rsid w:val="005025F1"/>
    <w:rsid w:val="0050288D"/>
    <w:rsid w:val="00502F2C"/>
    <w:rsid w:val="00504385"/>
    <w:rsid w:val="00506786"/>
    <w:rsid w:val="0051319B"/>
    <w:rsid w:val="00515105"/>
    <w:rsid w:val="005160D9"/>
    <w:rsid w:val="005178BE"/>
    <w:rsid w:val="005207C5"/>
    <w:rsid w:val="00521C64"/>
    <w:rsid w:val="0052208C"/>
    <w:rsid w:val="0052364A"/>
    <w:rsid w:val="00526246"/>
    <w:rsid w:val="005308B1"/>
    <w:rsid w:val="00531839"/>
    <w:rsid w:val="0053222C"/>
    <w:rsid w:val="00532EFE"/>
    <w:rsid w:val="00534845"/>
    <w:rsid w:val="005403A3"/>
    <w:rsid w:val="005403F9"/>
    <w:rsid w:val="00542D6D"/>
    <w:rsid w:val="00544694"/>
    <w:rsid w:val="00547EE1"/>
    <w:rsid w:val="0055003D"/>
    <w:rsid w:val="00551282"/>
    <w:rsid w:val="00551F5F"/>
    <w:rsid w:val="005528BA"/>
    <w:rsid w:val="00553242"/>
    <w:rsid w:val="00553C99"/>
    <w:rsid w:val="0055430E"/>
    <w:rsid w:val="00560387"/>
    <w:rsid w:val="00561273"/>
    <w:rsid w:val="005643F2"/>
    <w:rsid w:val="00564DF9"/>
    <w:rsid w:val="00566CD5"/>
    <w:rsid w:val="00566E44"/>
    <w:rsid w:val="005670F3"/>
    <w:rsid w:val="00567106"/>
    <w:rsid w:val="0056727A"/>
    <w:rsid w:val="005754FE"/>
    <w:rsid w:val="00575D0F"/>
    <w:rsid w:val="00577439"/>
    <w:rsid w:val="00577AC4"/>
    <w:rsid w:val="00577F41"/>
    <w:rsid w:val="005802C5"/>
    <w:rsid w:val="0058064E"/>
    <w:rsid w:val="00582176"/>
    <w:rsid w:val="00583243"/>
    <w:rsid w:val="00583BA0"/>
    <w:rsid w:val="005851A7"/>
    <w:rsid w:val="00586586"/>
    <w:rsid w:val="005929E5"/>
    <w:rsid w:val="00597221"/>
    <w:rsid w:val="00597FA0"/>
    <w:rsid w:val="005A0046"/>
    <w:rsid w:val="005A0A7D"/>
    <w:rsid w:val="005A0E87"/>
    <w:rsid w:val="005A21D8"/>
    <w:rsid w:val="005B1350"/>
    <w:rsid w:val="005B1BD4"/>
    <w:rsid w:val="005B1BF9"/>
    <w:rsid w:val="005B22C5"/>
    <w:rsid w:val="005B36F6"/>
    <w:rsid w:val="005C0997"/>
    <w:rsid w:val="005C3B73"/>
    <w:rsid w:val="005C3D6F"/>
    <w:rsid w:val="005C4F10"/>
    <w:rsid w:val="005C5915"/>
    <w:rsid w:val="005D012A"/>
    <w:rsid w:val="005D324D"/>
    <w:rsid w:val="005D3D70"/>
    <w:rsid w:val="005D3DBB"/>
    <w:rsid w:val="005D470C"/>
    <w:rsid w:val="005D5EB1"/>
    <w:rsid w:val="005E07BA"/>
    <w:rsid w:val="005E0ADA"/>
    <w:rsid w:val="005E1D3C"/>
    <w:rsid w:val="005E60E5"/>
    <w:rsid w:val="005E67DC"/>
    <w:rsid w:val="005F4D98"/>
    <w:rsid w:val="00600090"/>
    <w:rsid w:val="006026EE"/>
    <w:rsid w:val="0060314D"/>
    <w:rsid w:val="0060330A"/>
    <w:rsid w:val="00603592"/>
    <w:rsid w:val="00605AFF"/>
    <w:rsid w:val="006066BB"/>
    <w:rsid w:val="00610711"/>
    <w:rsid w:val="00611100"/>
    <w:rsid w:val="006115E7"/>
    <w:rsid w:val="00611A69"/>
    <w:rsid w:val="00613E83"/>
    <w:rsid w:val="00614CC1"/>
    <w:rsid w:val="0061634C"/>
    <w:rsid w:val="00616449"/>
    <w:rsid w:val="00620738"/>
    <w:rsid w:val="0062124B"/>
    <w:rsid w:val="00623883"/>
    <w:rsid w:val="0062561B"/>
    <w:rsid w:val="00625AE6"/>
    <w:rsid w:val="00626DC2"/>
    <w:rsid w:val="006300E3"/>
    <w:rsid w:val="006308D5"/>
    <w:rsid w:val="00632253"/>
    <w:rsid w:val="0063257E"/>
    <w:rsid w:val="00633830"/>
    <w:rsid w:val="00634F2A"/>
    <w:rsid w:val="00636755"/>
    <w:rsid w:val="0064193A"/>
    <w:rsid w:val="00641AEA"/>
    <w:rsid w:val="0064264C"/>
    <w:rsid w:val="00642714"/>
    <w:rsid w:val="006455CE"/>
    <w:rsid w:val="00645BF7"/>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7296"/>
    <w:rsid w:val="00690FE6"/>
    <w:rsid w:val="00691BB7"/>
    <w:rsid w:val="00691BBB"/>
    <w:rsid w:val="006927E9"/>
    <w:rsid w:val="0069391B"/>
    <w:rsid w:val="0069441B"/>
    <w:rsid w:val="00695798"/>
    <w:rsid w:val="006966FA"/>
    <w:rsid w:val="006974DA"/>
    <w:rsid w:val="006A16EC"/>
    <w:rsid w:val="006A1F2E"/>
    <w:rsid w:val="006A644A"/>
    <w:rsid w:val="006A64B0"/>
    <w:rsid w:val="006A6CBB"/>
    <w:rsid w:val="006B03B8"/>
    <w:rsid w:val="006B111C"/>
    <w:rsid w:val="006B341A"/>
    <w:rsid w:val="006B4221"/>
    <w:rsid w:val="006B5429"/>
    <w:rsid w:val="006B54B7"/>
    <w:rsid w:val="006C0715"/>
    <w:rsid w:val="006C089D"/>
    <w:rsid w:val="006C2000"/>
    <w:rsid w:val="006C218D"/>
    <w:rsid w:val="006C21FF"/>
    <w:rsid w:val="006C3128"/>
    <w:rsid w:val="006C34B5"/>
    <w:rsid w:val="006C6BA7"/>
    <w:rsid w:val="006D077E"/>
    <w:rsid w:val="006D4783"/>
    <w:rsid w:val="006D57A6"/>
    <w:rsid w:val="006D6B56"/>
    <w:rsid w:val="006E056D"/>
    <w:rsid w:val="006E099F"/>
    <w:rsid w:val="006E14E3"/>
    <w:rsid w:val="006E1A07"/>
    <w:rsid w:val="006E3A42"/>
    <w:rsid w:val="006E4CD4"/>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31E9"/>
    <w:rsid w:val="00744F2B"/>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2513"/>
    <w:rsid w:val="0077252E"/>
    <w:rsid w:val="00774B02"/>
    <w:rsid w:val="007810E6"/>
    <w:rsid w:val="00783310"/>
    <w:rsid w:val="00785837"/>
    <w:rsid w:val="007928CF"/>
    <w:rsid w:val="007936D3"/>
    <w:rsid w:val="0079616A"/>
    <w:rsid w:val="00796279"/>
    <w:rsid w:val="007977B9"/>
    <w:rsid w:val="00797C1B"/>
    <w:rsid w:val="007A20CF"/>
    <w:rsid w:val="007A4A6D"/>
    <w:rsid w:val="007B18A8"/>
    <w:rsid w:val="007B21D7"/>
    <w:rsid w:val="007B221C"/>
    <w:rsid w:val="007B2F19"/>
    <w:rsid w:val="007B3149"/>
    <w:rsid w:val="007B42C1"/>
    <w:rsid w:val="007B446E"/>
    <w:rsid w:val="007B7309"/>
    <w:rsid w:val="007B7555"/>
    <w:rsid w:val="007C1EB8"/>
    <w:rsid w:val="007C462E"/>
    <w:rsid w:val="007C6187"/>
    <w:rsid w:val="007D02A3"/>
    <w:rsid w:val="007D05A4"/>
    <w:rsid w:val="007D1BCF"/>
    <w:rsid w:val="007D28EB"/>
    <w:rsid w:val="007D3C49"/>
    <w:rsid w:val="007D3CE0"/>
    <w:rsid w:val="007D40B4"/>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BB3"/>
    <w:rsid w:val="007F5210"/>
    <w:rsid w:val="00800F13"/>
    <w:rsid w:val="008035BD"/>
    <w:rsid w:val="0080459E"/>
    <w:rsid w:val="00804729"/>
    <w:rsid w:val="00805F29"/>
    <w:rsid w:val="008101A3"/>
    <w:rsid w:val="0081046A"/>
    <w:rsid w:val="00810B65"/>
    <w:rsid w:val="00814837"/>
    <w:rsid w:val="008163DC"/>
    <w:rsid w:val="0081724E"/>
    <w:rsid w:val="0082019B"/>
    <w:rsid w:val="008243EB"/>
    <w:rsid w:val="00824D32"/>
    <w:rsid w:val="008251A0"/>
    <w:rsid w:val="008279E9"/>
    <w:rsid w:val="00827A9A"/>
    <w:rsid w:val="00830261"/>
    <w:rsid w:val="00830640"/>
    <w:rsid w:val="008351FC"/>
    <w:rsid w:val="008410BC"/>
    <w:rsid w:val="00844B08"/>
    <w:rsid w:val="00845A1E"/>
    <w:rsid w:val="008469FC"/>
    <w:rsid w:val="008476EF"/>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618B"/>
    <w:rsid w:val="008766FF"/>
    <w:rsid w:val="00877FFC"/>
    <w:rsid w:val="0088043C"/>
    <w:rsid w:val="00882F5D"/>
    <w:rsid w:val="00884889"/>
    <w:rsid w:val="00886CFA"/>
    <w:rsid w:val="0088728F"/>
    <w:rsid w:val="00887944"/>
    <w:rsid w:val="00890396"/>
    <w:rsid w:val="008906C9"/>
    <w:rsid w:val="00890EF3"/>
    <w:rsid w:val="00891A61"/>
    <w:rsid w:val="00892625"/>
    <w:rsid w:val="0089389F"/>
    <w:rsid w:val="00894B31"/>
    <w:rsid w:val="00897223"/>
    <w:rsid w:val="008972E1"/>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78F6"/>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43B4"/>
    <w:rsid w:val="00954FFE"/>
    <w:rsid w:val="00955EE0"/>
    <w:rsid w:val="00960E04"/>
    <w:rsid w:val="00961004"/>
    <w:rsid w:val="009612BB"/>
    <w:rsid w:val="0096531E"/>
    <w:rsid w:val="0096711B"/>
    <w:rsid w:val="00967C76"/>
    <w:rsid w:val="00971243"/>
    <w:rsid w:val="00972E49"/>
    <w:rsid w:val="009733D7"/>
    <w:rsid w:val="00973AE3"/>
    <w:rsid w:val="00974F3A"/>
    <w:rsid w:val="009762E2"/>
    <w:rsid w:val="0097726C"/>
    <w:rsid w:val="009778B3"/>
    <w:rsid w:val="00982333"/>
    <w:rsid w:val="009832BF"/>
    <w:rsid w:val="0098330A"/>
    <w:rsid w:val="00986271"/>
    <w:rsid w:val="0099094B"/>
    <w:rsid w:val="00991348"/>
    <w:rsid w:val="00993371"/>
    <w:rsid w:val="00993707"/>
    <w:rsid w:val="0099437B"/>
    <w:rsid w:val="0099496A"/>
    <w:rsid w:val="00994BE5"/>
    <w:rsid w:val="009A3BEB"/>
    <w:rsid w:val="009A5730"/>
    <w:rsid w:val="009A6648"/>
    <w:rsid w:val="009A6E36"/>
    <w:rsid w:val="009B1A66"/>
    <w:rsid w:val="009B22E5"/>
    <w:rsid w:val="009B33C4"/>
    <w:rsid w:val="009B518C"/>
    <w:rsid w:val="009C0591"/>
    <w:rsid w:val="009C2007"/>
    <w:rsid w:val="009C318F"/>
    <w:rsid w:val="009C3AF8"/>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F0F7C"/>
    <w:rsid w:val="009F24A4"/>
    <w:rsid w:val="009F2972"/>
    <w:rsid w:val="009F2B54"/>
    <w:rsid w:val="009F439F"/>
    <w:rsid w:val="009F666F"/>
    <w:rsid w:val="009F7C85"/>
    <w:rsid w:val="00A0427B"/>
    <w:rsid w:val="00A0487C"/>
    <w:rsid w:val="00A04C47"/>
    <w:rsid w:val="00A05A24"/>
    <w:rsid w:val="00A0765E"/>
    <w:rsid w:val="00A10ACB"/>
    <w:rsid w:val="00A1127D"/>
    <w:rsid w:val="00A125C5"/>
    <w:rsid w:val="00A12A97"/>
    <w:rsid w:val="00A16A60"/>
    <w:rsid w:val="00A2160B"/>
    <w:rsid w:val="00A2451C"/>
    <w:rsid w:val="00A3126E"/>
    <w:rsid w:val="00A31E01"/>
    <w:rsid w:val="00A32326"/>
    <w:rsid w:val="00A332D9"/>
    <w:rsid w:val="00A34D9D"/>
    <w:rsid w:val="00A352E9"/>
    <w:rsid w:val="00A37A16"/>
    <w:rsid w:val="00A40A1C"/>
    <w:rsid w:val="00A430D3"/>
    <w:rsid w:val="00A440BD"/>
    <w:rsid w:val="00A452F8"/>
    <w:rsid w:val="00A46482"/>
    <w:rsid w:val="00A51D9B"/>
    <w:rsid w:val="00A53943"/>
    <w:rsid w:val="00A5763D"/>
    <w:rsid w:val="00A57F2E"/>
    <w:rsid w:val="00A60EB5"/>
    <w:rsid w:val="00A61E3C"/>
    <w:rsid w:val="00A6411B"/>
    <w:rsid w:val="00A65EE7"/>
    <w:rsid w:val="00A70133"/>
    <w:rsid w:val="00A70668"/>
    <w:rsid w:val="00A71C76"/>
    <w:rsid w:val="00A74F4B"/>
    <w:rsid w:val="00A754D7"/>
    <w:rsid w:val="00A75C94"/>
    <w:rsid w:val="00A762D5"/>
    <w:rsid w:val="00A763D7"/>
    <w:rsid w:val="00A770A6"/>
    <w:rsid w:val="00A77F6F"/>
    <w:rsid w:val="00A81110"/>
    <w:rsid w:val="00A813B1"/>
    <w:rsid w:val="00A8529A"/>
    <w:rsid w:val="00A8592D"/>
    <w:rsid w:val="00A90CF2"/>
    <w:rsid w:val="00A90E41"/>
    <w:rsid w:val="00A921E7"/>
    <w:rsid w:val="00A93005"/>
    <w:rsid w:val="00A931D1"/>
    <w:rsid w:val="00A94373"/>
    <w:rsid w:val="00A95915"/>
    <w:rsid w:val="00AA110A"/>
    <w:rsid w:val="00AA12F3"/>
    <w:rsid w:val="00AA4C27"/>
    <w:rsid w:val="00AA5350"/>
    <w:rsid w:val="00AA5E64"/>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D217D"/>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226CE"/>
    <w:rsid w:val="00B24D9E"/>
    <w:rsid w:val="00B27716"/>
    <w:rsid w:val="00B30977"/>
    <w:rsid w:val="00B31575"/>
    <w:rsid w:val="00B31833"/>
    <w:rsid w:val="00B31953"/>
    <w:rsid w:val="00B31EBA"/>
    <w:rsid w:val="00B32D3A"/>
    <w:rsid w:val="00B3487F"/>
    <w:rsid w:val="00B34937"/>
    <w:rsid w:val="00B36B1D"/>
    <w:rsid w:val="00B36BB0"/>
    <w:rsid w:val="00B42193"/>
    <w:rsid w:val="00B44296"/>
    <w:rsid w:val="00B46EFB"/>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D44"/>
    <w:rsid w:val="00B736D2"/>
    <w:rsid w:val="00B7521E"/>
    <w:rsid w:val="00B7568B"/>
    <w:rsid w:val="00B758F3"/>
    <w:rsid w:val="00B76669"/>
    <w:rsid w:val="00B77331"/>
    <w:rsid w:val="00B804BC"/>
    <w:rsid w:val="00B80FF3"/>
    <w:rsid w:val="00B81C6B"/>
    <w:rsid w:val="00B8547D"/>
    <w:rsid w:val="00B85D9F"/>
    <w:rsid w:val="00B87BC2"/>
    <w:rsid w:val="00B905DD"/>
    <w:rsid w:val="00B90CDC"/>
    <w:rsid w:val="00B91036"/>
    <w:rsid w:val="00B914CD"/>
    <w:rsid w:val="00B969CC"/>
    <w:rsid w:val="00B97463"/>
    <w:rsid w:val="00B97BEF"/>
    <w:rsid w:val="00BA19ED"/>
    <w:rsid w:val="00BA1A3B"/>
    <w:rsid w:val="00BA20EB"/>
    <w:rsid w:val="00BA477C"/>
    <w:rsid w:val="00BA5C30"/>
    <w:rsid w:val="00BA6263"/>
    <w:rsid w:val="00BA7557"/>
    <w:rsid w:val="00BA7BBC"/>
    <w:rsid w:val="00BA7BF9"/>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4B2"/>
    <w:rsid w:val="00BF2AC6"/>
    <w:rsid w:val="00BF331A"/>
    <w:rsid w:val="00BF47BF"/>
    <w:rsid w:val="00BF4C27"/>
    <w:rsid w:val="00BF501C"/>
    <w:rsid w:val="00BF694D"/>
    <w:rsid w:val="00C008A8"/>
    <w:rsid w:val="00C02C1C"/>
    <w:rsid w:val="00C03DB8"/>
    <w:rsid w:val="00C0476E"/>
    <w:rsid w:val="00C0637F"/>
    <w:rsid w:val="00C07F90"/>
    <w:rsid w:val="00C1081C"/>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588B"/>
    <w:rsid w:val="00C467D1"/>
    <w:rsid w:val="00C47F55"/>
    <w:rsid w:val="00C523EA"/>
    <w:rsid w:val="00C55F1B"/>
    <w:rsid w:val="00C6004D"/>
    <w:rsid w:val="00C605E0"/>
    <w:rsid w:val="00C61044"/>
    <w:rsid w:val="00C61497"/>
    <w:rsid w:val="00C617D9"/>
    <w:rsid w:val="00C61CB4"/>
    <w:rsid w:val="00C62F81"/>
    <w:rsid w:val="00C63EC3"/>
    <w:rsid w:val="00C662B9"/>
    <w:rsid w:val="00C6668C"/>
    <w:rsid w:val="00C67619"/>
    <w:rsid w:val="00C70AC2"/>
    <w:rsid w:val="00C71139"/>
    <w:rsid w:val="00C71699"/>
    <w:rsid w:val="00C722B6"/>
    <w:rsid w:val="00C730EC"/>
    <w:rsid w:val="00C73517"/>
    <w:rsid w:val="00C772C0"/>
    <w:rsid w:val="00C81742"/>
    <w:rsid w:val="00C82C27"/>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7514"/>
    <w:rsid w:val="00CF0382"/>
    <w:rsid w:val="00CF092A"/>
    <w:rsid w:val="00CF2AB2"/>
    <w:rsid w:val="00CF2B13"/>
    <w:rsid w:val="00D03E15"/>
    <w:rsid w:val="00D040F0"/>
    <w:rsid w:val="00D04157"/>
    <w:rsid w:val="00D04761"/>
    <w:rsid w:val="00D0528A"/>
    <w:rsid w:val="00D11F97"/>
    <w:rsid w:val="00D168A6"/>
    <w:rsid w:val="00D21461"/>
    <w:rsid w:val="00D21A4A"/>
    <w:rsid w:val="00D22464"/>
    <w:rsid w:val="00D23AE6"/>
    <w:rsid w:val="00D248DE"/>
    <w:rsid w:val="00D30A45"/>
    <w:rsid w:val="00D325E7"/>
    <w:rsid w:val="00D35B35"/>
    <w:rsid w:val="00D35CA8"/>
    <w:rsid w:val="00D36C42"/>
    <w:rsid w:val="00D373F3"/>
    <w:rsid w:val="00D374EC"/>
    <w:rsid w:val="00D40E99"/>
    <w:rsid w:val="00D41206"/>
    <w:rsid w:val="00D419EF"/>
    <w:rsid w:val="00D42312"/>
    <w:rsid w:val="00D43525"/>
    <w:rsid w:val="00D436A1"/>
    <w:rsid w:val="00D5068A"/>
    <w:rsid w:val="00D523A1"/>
    <w:rsid w:val="00D52744"/>
    <w:rsid w:val="00D55A6E"/>
    <w:rsid w:val="00D5693E"/>
    <w:rsid w:val="00D61381"/>
    <w:rsid w:val="00D62F47"/>
    <w:rsid w:val="00D63D18"/>
    <w:rsid w:val="00D648F9"/>
    <w:rsid w:val="00D64D44"/>
    <w:rsid w:val="00D64F44"/>
    <w:rsid w:val="00D65C82"/>
    <w:rsid w:val="00D67B45"/>
    <w:rsid w:val="00D708B1"/>
    <w:rsid w:val="00D72CB7"/>
    <w:rsid w:val="00D73790"/>
    <w:rsid w:val="00D76485"/>
    <w:rsid w:val="00D77DAE"/>
    <w:rsid w:val="00D833C2"/>
    <w:rsid w:val="00D8396C"/>
    <w:rsid w:val="00D8542D"/>
    <w:rsid w:val="00D85BD9"/>
    <w:rsid w:val="00D866FA"/>
    <w:rsid w:val="00D90D0E"/>
    <w:rsid w:val="00D9102F"/>
    <w:rsid w:val="00D920D3"/>
    <w:rsid w:val="00D92CAB"/>
    <w:rsid w:val="00D960A3"/>
    <w:rsid w:val="00D9641F"/>
    <w:rsid w:val="00D97140"/>
    <w:rsid w:val="00D97755"/>
    <w:rsid w:val="00D97BB2"/>
    <w:rsid w:val="00DA03AA"/>
    <w:rsid w:val="00DA297D"/>
    <w:rsid w:val="00DA320D"/>
    <w:rsid w:val="00DA4D56"/>
    <w:rsid w:val="00DA6633"/>
    <w:rsid w:val="00DA781C"/>
    <w:rsid w:val="00DB1096"/>
    <w:rsid w:val="00DB16DC"/>
    <w:rsid w:val="00DB4470"/>
    <w:rsid w:val="00DB6A9F"/>
    <w:rsid w:val="00DB72C2"/>
    <w:rsid w:val="00DB7709"/>
    <w:rsid w:val="00DB7CA1"/>
    <w:rsid w:val="00DC0AC6"/>
    <w:rsid w:val="00DC36CA"/>
    <w:rsid w:val="00DC51B7"/>
    <w:rsid w:val="00DC6A71"/>
    <w:rsid w:val="00DD2941"/>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94C"/>
    <w:rsid w:val="00E124A4"/>
    <w:rsid w:val="00E124C9"/>
    <w:rsid w:val="00E1290E"/>
    <w:rsid w:val="00E1483E"/>
    <w:rsid w:val="00E15357"/>
    <w:rsid w:val="00E15A72"/>
    <w:rsid w:val="00E15AF0"/>
    <w:rsid w:val="00E168C5"/>
    <w:rsid w:val="00E16CD4"/>
    <w:rsid w:val="00E16D4F"/>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4D82"/>
    <w:rsid w:val="00E55438"/>
    <w:rsid w:val="00E6160D"/>
    <w:rsid w:val="00E61682"/>
    <w:rsid w:val="00E61B15"/>
    <w:rsid w:val="00E63C42"/>
    <w:rsid w:val="00E64424"/>
    <w:rsid w:val="00E662F2"/>
    <w:rsid w:val="00E667AD"/>
    <w:rsid w:val="00E673B5"/>
    <w:rsid w:val="00E71830"/>
    <w:rsid w:val="00E73351"/>
    <w:rsid w:val="00E74AB8"/>
    <w:rsid w:val="00E74CF8"/>
    <w:rsid w:val="00E759EC"/>
    <w:rsid w:val="00E76A2E"/>
    <w:rsid w:val="00E86FB7"/>
    <w:rsid w:val="00E92A49"/>
    <w:rsid w:val="00E9346D"/>
    <w:rsid w:val="00E93B4A"/>
    <w:rsid w:val="00E94B5E"/>
    <w:rsid w:val="00E963A7"/>
    <w:rsid w:val="00E96E20"/>
    <w:rsid w:val="00EA0413"/>
    <w:rsid w:val="00EA105D"/>
    <w:rsid w:val="00EA11DB"/>
    <w:rsid w:val="00EA237E"/>
    <w:rsid w:val="00EA6F35"/>
    <w:rsid w:val="00EA79D1"/>
    <w:rsid w:val="00EA7DEB"/>
    <w:rsid w:val="00EB06DA"/>
    <w:rsid w:val="00EB0BBF"/>
    <w:rsid w:val="00EB0DBB"/>
    <w:rsid w:val="00EB307C"/>
    <w:rsid w:val="00EB7036"/>
    <w:rsid w:val="00EC15A3"/>
    <w:rsid w:val="00EC304D"/>
    <w:rsid w:val="00EC3738"/>
    <w:rsid w:val="00ED032F"/>
    <w:rsid w:val="00ED0A54"/>
    <w:rsid w:val="00ED1C3E"/>
    <w:rsid w:val="00ED22C1"/>
    <w:rsid w:val="00ED2D3E"/>
    <w:rsid w:val="00ED4BB6"/>
    <w:rsid w:val="00ED6348"/>
    <w:rsid w:val="00ED6779"/>
    <w:rsid w:val="00ED7199"/>
    <w:rsid w:val="00ED7A48"/>
    <w:rsid w:val="00EE108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17365"/>
    <w:rsid w:val="00F240BB"/>
    <w:rsid w:val="00F2440C"/>
    <w:rsid w:val="00F24A15"/>
    <w:rsid w:val="00F24CF5"/>
    <w:rsid w:val="00F2515C"/>
    <w:rsid w:val="00F261CD"/>
    <w:rsid w:val="00F26878"/>
    <w:rsid w:val="00F3057D"/>
    <w:rsid w:val="00F31FF0"/>
    <w:rsid w:val="00F32B39"/>
    <w:rsid w:val="00F34EC2"/>
    <w:rsid w:val="00F4018F"/>
    <w:rsid w:val="00F4092C"/>
    <w:rsid w:val="00F40DC4"/>
    <w:rsid w:val="00F422FC"/>
    <w:rsid w:val="00F42F85"/>
    <w:rsid w:val="00F43039"/>
    <w:rsid w:val="00F449DF"/>
    <w:rsid w:val="00F44CFD"/>
    <w:rsid w:val="00F45B76"/>
    <w:rsid w:val="00F47548"/>
    <w:rsid w:val="00F4754D"/>
    <w:rsid w:val="00F50202"/>
    <w:rsid w:val="00F5130E"/>
    <w:rsid w:val="00F51385"/>
    <w:rsid w:val="00F529D5"/>
    <w:rsid w:val="00F52A01"/>
    <w:rsid w:val="00F55C42"/>
    <w:rsid w:val="00F57863"/>
    <w:rsid w:val="00F57FED"/>
    <w:rsid w:val="00F60969"/>
    <w:rsid w:val="00F6331D"/>
    <w:rsid w:val="00F64B8A"/>
    <w:rsid w:val="00F6554F"/>
    <w:rsid w:val="00F65ECB"/>
    <w:rsid w:val="00F660F2"/>
    <w:rsid w:val="00F716B4"/>
    <w:rsid w:val="00F718EB"/>
    <w:rsid w:val="00F71E54"/>
    <w:rsid w:val="00F725E8"/>
    <w:rsid w:val="00F73367"/>
    <w:rsid w:val="00F75A4A"/>
    <w:rsid w:val="00F769D2"/>
    <w:rsid w:val="00F840C7"/>
    <w:rsid w:val="00F84342"/>
    <w:rsid w:val="00F8594C"/>
    <w:rsid w:val="00F86912"/>
    <w:rsid w:val="00F86A29"/>
    <w:rsid w:val="00F86C5B"/>
    <w:rsid w:val="00F87043"/>
    <w:rsid w:val="00F90414"/>
    <w:rsid w:val="00F91ECE"/>
    <w:rsid w:val="00F936CF"/>
    <w:rsid w:val="00F96E51"/>
    <w:rsid w:val="00F978B0"/>
    <w:rsid w:val="00FA09F3"/>
    <w:rsid w:val="00FA36D4"/>
    <w:rsid w:val="00FA4485"/>
    <w:rsid w:val="00FB002F"/>
    <w:rsid w:val="00FB11C1"/>
    <w:rsid w:val="00FB1D22"/>
    <w:rsid w:val="00FB48DB"/>
    <w:rsid w:val="00FB6C9B"/>
    <w:rsid w:val="00FB6D4B"/>
    <w:rsid w:val="00FB6FE6"/>
    <w:rsid w:val="00FC1750"/>
    <w:rsid w:val="00FC2020"/>
    <w:rsid w:val="00FC46D0"/>
    <w:rsid w:val="00FC52F8"/>
    <w:rsid w:val="00FC614B"/>
    <w:rsid w:val="00FC7A47"/>
    <w:rsid w:val="00FD2684"/>
    <w:rsid w:val="00FD3F84"/>
    <w:rsid w:val="00FD4621"/>
    <w:rsid w:val="00FD574F"/>
    <w:rsid w:val="00FD7B85"/>
    <w:rsid w:val="00FD7BF0"/>
    <w:rsid w:val="00FE0194"/>
    <w:rsid w:val="00FE1145"/>
    <w:rsid w:val="00FE16DA"/>
    <w:rsid w:val="00FE2E53"/>
    <w:rsid w:val="00FE312C"/>
    <w:rsid w:val="00FE3897"/>
    <w:rsid w:val="00FE4B99"/>
    <w:rsid w:val="00FE64C5"/>
    <w:rsid w:val="00FE6697"/>
    <w:rsid w:val="00FE7BC1"/>
    <w:rsid w:val="00FF0265"/>
    <w:rsid w:val="00FF23B5"/>
    <w:rsid w:val="00FF2718"/>
    <w:rsid w:val="00FF348A"/>
    <w:rsid w:val="00FF4419"/>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uiPriority w:val="99"/>
    <w:rsid w:val="00FF5BD2"/>
    <w:rPr>
      <w:szCs w:val="20"/>
    </w:rPr>
  </w:style>
  <w:style w:type="character" w:customStyle="1" w:styleId="Sprotnaopomba-besediloZnak">
    <w:name w:val="Sprotna opomba - besedilo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F78F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0597449">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2306438">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krstov@ss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5" Type="http://schemas.openxmlformats.org/officeDocument/2006/relationships/hyperlink" Target="http://www.uradni-list.si/1/objava.jsp?sop=2015-01-0728" TargetMode="External"/><Relationship Id="rId10" Type="http://schemas.openxmlformats.org/officeDocument/2006/relationships/hyperlink" Target="https://www.gov.si/teme/informacije-javnega-znacaja/"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podatki.gov.si/sites/default/files/reports/Poro%C4%8Dilo%20o%20izvajanju%20ZDIJZ%202021%20in%202022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3740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2022-12-30T10:27:00Z</cp:lastPrinted>
  <dcterms:created xsi:type="dcterms:W3CDTF">2025-11-21T12:09:00Z</dcterms:created>
  <dcterms:modified xsi:type="dcterms:W3CDTF">2025-11-21T12:31:00Z</dcterms:modified>
</cp:coreProperties>
</file>