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4E17" w14:textId="0154E50D" w:rsidR="007974DB" w:rsidRPr="00630AD0" w:rsidRDefault="00630AD0" w:rsidP="00385E72">
      <w:pPr>
        <w:spacing w:line="240" w:lineRule="auto"/>
        <w:jc w:val="both"/>
        <w:rPr>
          <w:rFonts w:cs="Arial"/>
          <w:szCs w:val="20"/>
        </w:rPr>
      </w:pPr>
      <w:r w:rsidRPr="00630AD0">
        <w:rPr>
          <w:rFonts w:cs="Arial"/>
          <w:szCs w:val="20"/>
        </w:rPr>
        <w:t>_____________________________</w:t>
      </w:r>
    </w:p>
    <w:p w14:paraId="782CB706" w14:textId="0A4D7448" w:rsidR="005460EA" w:rsidRPr="00385E72" w:rsidRDefault="00630AD0" w:rsidP="00385E72">
      <w:pPr>
        <w:autoSpaceDE w:val="0"/>
        <w:autoSpaceDN w:val="0"/>
        <w:spacing w:line="240" w:lineRule="auto"/>
        <w:jc w:val="both"/>
        <w:rPr>
          <w:rFonts w:cs="Arial"/>
          <w:szCs w:val="20"/>
          <w:lang w:eastAsia="sl-SI"/>
        </w:rPr>
      </w:pPr>
      <w:r>
        <w:rPr>
          <w:rFonts w:cs="Arial"/>
          <w:color w:val="000000" w:themeColor="text1"/>
          <w:szCs w:val="20"/>
          <w:lang w:eastAsia="sl-SI"/>
        </w:rPr>
        <w:t>_____________________________</w:t>
      </w:r>
    </w:p>
    <w:p w14:paraId="3F9C9E7F" w14:textId="66765790" w:rsidR="00AB315C" w:rsidRPr="00385E72" w:rsidRDefault="00AB315C" w:rsidP="00385E72">
      <w:pPr>
        <w:autoSpaceDE w:val="0"/>
        <w:autoSpaceDN w:val="0"/>
        <w:adjustRightInd w:val="0"/>
        <w:spacing w:line="240" w:lineRule="auto"/>
        <w:jc w:val="both"/>
        <w:rPr>
          <w:rFonts w:cs="Arial"/>
          <w:color w:val="000000" w:themeColor="text1"/>
          <w:szCs w:val="20"/>
          <w:lang w:eastAsia="sl-SI"/>
        </w:rPr>
      </w:pPr>
    </w:p>
    <w:p w14:paraId="673B85EC" w14:textId="5872A753" w:rsidR="00333CC9" w:rsidRPr="00385E72" w:rsidRDefault="00333CC9" w:rsidP="00385E72">
      <w:pPr>
        <w:pStyle w:val="Glava"/>
        <w:tabs>
          <w:tab w:val="clear" w:pos="4320"/>
          <w:tab w:val="clear" w:pos="8640"/>
          <w:tab w:val="left" w:pos="5112"/>
        </w:tabs>
        <w:spacing w:line="240" w:lineRule="auto"/>
        <w:jc w:val="both"/>
        <w:rPr>
          <w:rFonts w:cs="Arial"/>
          <w:szCs w:val="20"/>
          <w:lang w:eastAsia="sl-SI"/>
        </w:rPr>
      </w:pPr>
      <w:r w:rsidRPr="00385E72">
        <w:rPr>
          <w:rFonts w:cs="Arial"/>
          <w:color w:val="000000" w:themeColor="text1"/>
          <w:szCs w:val="20"/>
        </w:rPr>
        <w:t xml:space="preserve">E: </w:t>
      </w:r>
    </w:p>
    <w:p w14:paraId="498A7CFB" w14:textId="77777777" w:rsidR="00AB315C" w:rsidRPr="00385E72" w:rsidRDefault="00AB315C" w:rsidP="00385E72">
      <w:pPr>
        <w:pStyle w:val="Glava"/>
        <w:tabs>
          <w:tab w:val="clear" w:pos="4320"/>
          <w:tab w:val="clear" w:pos="8640"/>
          <w:tab w:val="left" w:pos="5112"/>
        </w:tabs>
        <w:spacing w:line="240" w:lineRule="auto"/>
        <w:jc w:val="both"/>
        <w:rPr>
          <w:rFonts w:cs="Arial"/>
          <w:szCs w:val="20"/>
        </w:rPr>
      </w:pPr>
    </w:p>
    <w:p w14:paraId="718D9E73" w14:textId="77777777" w:rsidR="00333CC9" w:rsidRPr="00385E72" w:rsidRDefault="00333CC9" w:rsidP="00385E72">
      <w:pPr>
        <w:pStyle w:val="Glava"/>
        <w:tabs>
          <w:tab w:val="clear" w:pos="4320"/>
          <w:tab w:val="clear" w:pos="8640"/>
          <w:tab w:val="left" w:pos="5112"/>
        </w:tabs>
        <w:spacing w:line="240" w:lineRule="auto"/>
        <w:jc w:val="both"/>
        <w:rPr>
          <w:rFonts w:cs="Arial"/>
          <w:szCs w:val="20"/>
        </w:rPr>
      </w:pPr>
    </w:p>
    <w:p w14:paraId="61049B4F" w14:textId="77777777" w:rsidR="00333CC9" w:rsidRPr="00385E72" w:rsidRDefault="00333CC9" w:rsidP="00385E72">
      <w:pPr>
        <w:pStyle w:val="datumtevilka"/>
        <w:spacing w:line="240" w:lineRule="auto"/>
        <w:jc w:val="both"/>
        <w:rPr>
          <w:rFonts w:cs="Arial"/>
        </w:rPr>
      </w:pPr>
    </w:p>
    <w:p w14:paraId="34CF8ADD" w14:textId="77777777" w:rsidR="007974DB" w:rsidRPr="00385E72" w:rsidRDefault="007974DB" w:rsidP="00385E72">
      <w:pPr>
        <w:pStyle w:val="datumtevilka"/>
        <w:spacing w:line="240" w:lineRule="auto"/>
        <w:jc w:val="both"/>
        <w:rPr>
          <w:rFonts w:cs="Arial"/>
        </w:rPr>
      </w:pPr>
    </w:p>
    <w:p w14:paraId="70DD8CA7" w14:textId="77777777" w:rsidR="007974DB" w:rsidRPr="00385E72" w:rsidRDefault="007974DB" w:rsidP="00385E72">
      <w:pPr>
        <w:pStyle w:val="datumtevilka"/>
        <w:spacing w:line="240" w:lineRule="auto"/>
        <w:jc w:val="both"/>
        <w:rPr>
          <w:rFonts w:cs="Arial"/>
        </w:rPr>
      </w:pPr>
    </w:p>
    <w:p w14:paraId="2FD64A2F" w14:textId="16E7EF3B" w:rsidR="00333CC9" w:rsidRPr="00385E72" w:rsidRDefault="00333CC9" w:rsidP="00385E72">
      <w:pPr>
        <w:pStyle w:val="datumtevilka"/>
        <w:spacing w:line="240" w:lineRule="auto"/>
        <w:jc w:val="both"/>
        <w:rPr>
          <w:rFonts w:cs="Arial"/>
        </w:rPr>
      </w:pPr>
      <w:r w:rsidRPr="00385E72">
        <w:rPr>
          <w:rFonts w:cs="Arial"/>
        </w:rPr>
        <w:t xml:space="preserve">Številka: </w:t>
      </w:r>
      <w:r w:rsidR="004E761B" w:rsidRPr="00385E72">
        <w:rPr>
          <w:rFonts w:cs="Arial"/>
          <w:color w:val="000000"/>
          <w:shd w:val="clear" w:color="auto" w:fill="FFFFFF"/>
        </w:rPr>
        <w:t>090-148/2023</w:t>
      </w:r>
      <w:r w:rsidR="009D5DF9" w:rsidRPr="00385E72">
        <w:rPr>
          <w:rFonts w:cs="Arial"/>
          <w:color w:val="000000"/>
          <w:shd w:val="clear" w:color="auto" w:fill="FFFFFF"/>
        </w:rPr>
        <w:t>-3130-2</w:t>
      </w:r>
    </w:p>
    <w:p w14:paraId="4AE8AA71" w14:textId="04529C10" w:rsidR="00333CC9" w:rsidRPr="00385E72" w:rsidRDefault="00333CC9" w:rsidP="00385E72">
      <w:pPr>
        <w:pStyle w:val="datumtevilka"/>
        <w:spacing w:line="240" w:lineRule="auto"/>
        <w:jc w:val="both"/>
        <w:rPr>
          <w:rFonts w:cs="Arial"/>
        </w:rPr>
      </w:pPr>
      <w:r w:rsidRPr="00385E72">
        <w:rPr>
          <w:rFonts w:cs="Arial"/>
        </w:rPr>
        <w:t xml:space="preserve">Datum:   </w:t>
      </w:r>
      <w:r w:rsidR="00DB7266">
        <w:rPr>
          <w:rFonts w:cs="Arial"/>
        </w:rPr>
        <w:t>11.</w:t>
      </w:r>
      <w:r w:rsidR="00277907">
        <w:rPr>
          <w:rFonts w:cs="Arial"/>
        </w:rPr>
        <w:t> </w:t>
      </w:r>
      <w:r w:rsidR="009D5DF9" w:rsidRPr="00385E72">
        <w:rPr>
          <w:rFonts w:cs="Arial"/>
        </w:rPr>
        <w:t>1</w:t>
      </w:r>
      <w:r w:rsidRPr="00385E72">
        <w:rPr>
          <w:rFonts w:cs="Arial"/>
        </w:rPr>
        <w:t>. 202</w:t>
      </w:r>
      <w:r w:rsidR="004E761B" w:rsidRPr="00385E72">
        <w:rPr>
          <w:rFonts w:cs="Arial"/>
        </w:rPr>
        <w:t>4</w:t>
      </w:r>
      <w:r w:rsidRPr="00385E72">
        <w:rPr>
          <w:rFonts w:cs="Arial"/>
        </w:rPr>
        <w:t xml:space="preserve">  </w:t>
      </w:r>
    </w:p>
    <w:p w14:paraId="5ADF81D2" w14:textId="77777777" w:rsidR="00333CC9" w:rsidRPr="00385E72" w:rsidRDefault="00333CC9" w:rsidP="00385E72">
      <w:pPr>
        <w:pStyle w:val="ZADEVA"/>
        <w:spacing w:line="240" w:lineRule="auto"/>
        <w:ind w:left="0" w:firstLine="0"/>
        <w:jc w:val="both"/>
        <w:rPr>
          <w:rFonts w:cs="Arial"/>
          <w:b w:val="0"/>
          <w:szCs w:val="20"/>
          <w:lang w:val="sl-SI"/>
        </w:rPr>
      </w:pPr>
    </w:p>
    <w:p w14:paraId="197392CA" w14:textId="5F701D60" w:rsidR="00BF057B" w:rsidRDefault="00BF057B" w:rsidP="00385E72">
      <w:pPr>
        <w:pStyle w:val="ZADEVA"/>
        <w:tabs>
          <w:tab w:val="clear" w:pos="1701"/>
          <w:tab w:val="left" w:pos="851"/>
        </w:tabs>
        <w:spacing w:line="240" w:lineRule="auto"/>
        <w:ind w:left="0" w:firstLine="0"/>
        <w:jc w:val="both"/>
        <w:rPr>
          <w:rFonts w:cs="Arial"/>
          <w:szCs w:val="20"/>
          <w:lang w:val="sl-SI"/>
        </w:rPr>
      </w:pPr>
    </w:p>
    <w:p w14:paraId="6B23C749" w14:textId="77777777" w:rsidR="0018652D" w:rsidRPr="00385E72" w:rsidRDefault="0018652D" w:rsidP="00385E72">
      <w:pPr>
        <w:pStyle w:val="ZADEVA"/>
        <w:tabs>
          <w:tab w:val="clear" w:pos="1701"/>
          <w:tab w:val="left" w:pos="851"/>
        </w:tabs>
        <w:spacing w:line="240" w:lineRule="auto"/>
        <w:ind w:left="0" w:firstLine="0"/>
        <w:jc w:val="both"/>
        <w:rPr>
          <w:rFonts w:cs="Arial"/>
          <w:szCs w:val="20"/>
          <w:lang w:val="sl-SI"/>
        </w:rPr>
      </w:pPr>
    </w:p>
    <w:p w14:paraId="4ABF7179" w14:textId="72D3B7AD" w:rsidR="00282A91" w:rsidRPr="00385E72" w:rsidRDefault="00282A91" w:rsidP="00385E72">
      <w:pPr>
        <w:autoSpaceDE w:val="0"/>
        <w:autoSpaceDN w:val="0"/>
        <w:adjustRightInd w:val="0"/>
        <w:spacing w:line="240" w:lineRule="auto"/>
        <w:jc w:val="both"/>
        <w:rPr>
          <w:rFonts w:cs="Arial"/>
          <w:b/>
          <w:szCs w:val="20"/>
        </w:rPr>
      </w:pPr>
      <w:r w:rsidRPr="00385E72">
        <w:rPr>
          <w:rFonts w:cs="Arial"/>
          <w:b/>
          <w:szCs w:val="20"/>
        </w:rPr>
        <w:t xml:space="preserve">Zadeva:  </w:t>
      </w:r>
      <w:r w:rsidR="009C10B0" w:rsidRPr="00385E72">
        <w:rPr>
          <w:rFonts w:cs="Arial"/>
          <w:b/>
          <w:szCs w:val="20"/>
        </w:rPr>
        <w:t>Izvajanje Zakona o dostopu do informacij javnega značaja</w:t>
      </w:r>
      <w:r w:rsidRPr="00385E72">
        <w:rPr>
          <w:rFonts w:cs="Arial"/>
          <w:b/>
          <w:szCs w:val="20"/>
        </w:rPr>
        <w:t xml:space="preserve"> – mnenje ministrstva</w:t>
      </w:r>
    </w:p>
    <w:p w14:paraId="2D711D2E" w14:textId="73A772D3" w:rsidR="00282A91" w:rsidRPr="00385E72" w:rsidRDefault="00282A91" w:rsidP="00385E72">
      <w:pPr>
        <w:spacing w:line="240" w:lineRule="auto"/>
        <w:jc w:val="both"/>
        <w:rPr>
          <w:rFonts w:cs="Arial"/>
          <w:szCs w:val="20"/>
        </w:rPr>
      </w:pPr>
      <w:r w:rsidRPr="00385E72">
        <w:rPr>
          <w:rFonts w:cs="Arial"/>
          <w:szCs w:val="20"/>
        </w:rPr>
        <w:t xml:space="preserve">Zveza:     vaš dopis z dne </w:t>
      </w:r>
      <w:r w:rsidR="007974DB" w:rsidRPr="00385E72">
        <w:rPr>
          <w:rFonts w:cs="Arial"/>
          <w:szCs w:val="20"/>
        </w:rPr>
        <w:t>2</w:t>
      </w:r>
      <w:r w:rsidR="004E761B" w:rsidRPr="00385E72">
        <w:rPr>
          <w:rFonts w:cs="Arial"/>
          <w:szCs w:val="20"/>
        </w:rPr>
        <w:t>1</w:t>
      </w:r>
      <w:r w:rsidR="00C65DD3" w:rsidRPr="00385E72">
        <w:rPr>
          <w:rFonts w:cs="Arial"/>
          <w:szCs w:val="20"/>
        </w:rPr>
        <w:t>.</w:t>
      </w:r>
      <w:r w:rsidRPr="00385E72">
        <w:rPr>
          <w:rFonts w:cs="Arial"/>
          <w:szCs w:val="20"/>
        </w:rPr>
        <w:t xml:space="preserve"> </w:t>
      </w:r>
      <w:r w:rsidR="007974DB" w:rsidRPr="00385E72">
        <w:rPr>
          <w:rFonts w:cs="Arial"/>
          <w:szCs w:val="20"/>
        </w:rPr>
        <w:t>11</w:t>
      </w:r>
      <w:r w:rsidRPr="00385E72">
        <w:rPr>
          <w:rFonts w:cs="Arial"/>
          <w:szCs w:val="20"/>
        </w:rPr>
        <w:t>. 2023</w:t>
      </w:r>
    </w:p>
    <w:p w14:paraId="6779289A" w14:textId="56A12C6F" w:rsidR="00282A91" w:rsidRDefault="00282A91" w:rsidP="00385E72">
      <w:pPr>
        <w:autoSpaceDE w:val="0"/>
        <w:autoSpaceDN w:val="0"/>
        <w:adjustRightInd w:val="0"/>
        <w:spacing w:line="240" w:lineRule="auto"/>
        <w:jc w:val="both"/>
        <w:rPr>
          <w:rFonts w:cs="Arial"/>
          <w:b/>
          <w:szCs w:val="20"/>
        </w:rPr>
      </w:pPr>
    </w:p>
    <w:p w14:paraId="00329457" w14:textId="77777777" w:rsidR="0018652D" w:rsidRPr="00385E72" w:rsidRDefault="0018652D" w:rsidP="00385E72">
      <w:pPr>
        <w:autoSpaceDE w:val="0"/>
        <w:autoSpaceDN w:val="0"/>
        <w:adjustRightInd w:val="0"/>
        <w:spacing w:line="240" w:lineRule="auto"/>
        <w:jc w:val="both"/>
        <w:rPr>
          <w:rFonts w:cs="Arial"/>
          <w:b/>
          <w:szCs w:val="20"/>
        </w:rPr>
      </w:pPr>
    </w:p>
    <w:p w14:paraId="2E17934F" w14:textId="77777777" w:rsidR="00282A91" w:rsidRPr="00385E72" w:rsidRDefault="00282A91" w:rsidP="00385E72">
      <w:pPr>
        <w:autoSpaceDE w:val="0"/>
        <w:autoSpaceDN w:val="0"/>
        <w:adjustRightInd w:val="0"/>
        <w:spacing w:line="240" w:lineRule="auto"/>
        <w:jc w:val="both"/>
        <w:rPr>
          <w:rFonts w:cs="Arial"/>
          <w:color w:val="000000"/>
          <w:szCs w:val="20"/>
          <w:lang w:eastAsia="sl-SI"/>
        </w:rPr>
      </w:pPr>
    </w:p>
    <w:p w14:paraId="597AFEBC" w14:textId="77777777" w:rsidR="00282A91" w:rsidRPr="00385E72" w:rsidRDefault="00282A91" w:rsidP="00385E72">
      <w:pPr>
        <w:autoSpaceDE w:val="0"/>
        <w:autoSpaceDN w:val="0"/>
        <w:adjustRightInd w:val="0"/>
        <w:spacing w:line="240" w:lineRule="auto"/>
        <w:jc w:val="both"/>
        <w:rPr>
          <w:rFonts w:cs="Arial"/>
          <w:color w:val="000000"/>
          <w:szCs w:val="20"/>
          <w:lang w:eastAsia="sl-SI"/>
        </w:rPr>
      </w:pPr>
      <w:r w:rsidRPr="00385E72">
        <w:rPr>
          <w:rFonts w:cs="Arial"/>
          <w:color w:val="000000"/>
          <w:szCs w:val="20"/>
          <w:lang w:eastAsia="sl-SI"/>
        </w:rPr>
        <w:t>Spoštovani,</w:t>
      </w:r>
    </w:p>
    <w:p w14:paraId="5E8B659C" w14:textId="77777777" w:rsidR="00282A91" w:rsidRPr="00385E72" w:rsidRDefault="00282A91" w:rsidP="00385E72">
      <w:pPr>
        <w:autoSpaceDE w:val="0"/>
        <w:autoSpaceDN w:val="0"/>
        <w:adjustRightInd w:val="0"/>
        <w:spacing w:line="240" w:lineRule="auto"/>
        <w:jc w:val="both"/>
        <w:rPr>
          <w:rFonts w:cs="Arial"/>
          <w:color w:val="000000"/>
          <w:szCs w:val="20"/>
          <w:lang w:eastAsia="sl-SI"/>
        </w:rPr>
      </w:pPr>
    </w:p>
    <w:p w14:paraId="4E1C37AC" w14:textId="77777777" w:rsidR="00F86879" w:rsidRPr="00385E72" w:rsidRDefault="00282A91" w:rsidP="00385E72">
      <w:pPr>
        <w:spacing w:line="240" w:lineRule="auto"/>
        <w:jc w:val="both"/>
        <w:rPr>
          <w:rFonts w:cs="Arial"/>
          <w:color w:val="000000" w:themeColor="text1"/>
          <w:szCs w:val="20"/>
        </w:rPr>
      </w:pPr>
      <w:r w:rsidRPr="00385E72">
        <w:rPr>
          <w:rFonts w:cs="Arial"/>
          <w:color w:val="000000" w:themeColor="text1"/>
          <w:szCs w:val="20"/>
        </w:rPr>
        <w:t>prejeli smo vaš dopis</w:t>
      </w:r>
      <w:r w:rsidR="004E761B" w:rsidRPr="00385E72">
        <w:rPr>
          <w:rFonts w:cs="Arial"/>
          <w:color w:val="000000" w:themeColor="text1"/>
          <w:szCs w:val="20"/>
        </w:rPr>
        <w:t xml:space="preserve"> v zvezi z </w:t>
      </w:r>
      <w:r w:rsidR="007974DB" w:rsidRPr="00385E72">
        <w:rPr>
          <w:rFonts w:cs="Arial"/>
          <w:color w:val="000000" w:themeColor="text1"/>
          <w:szCs w:val="20"/>
        </w:rPr>
        <w:t xml:space="preserve"> </w:t>
      </w:r>
      <w:r w:rsidR="004E761B" w:rsidRPr="00385E72">
        <w:rPr>
          <w:rFonts w:cs="Arial"/>
          <w:color w:val="000000" w:themeColor="text1"/>
          <w:szCs w:val="20"/>
        </w:rPr>
        <w:t xml:space="preserve">vnosom </w:t>
      </w:r>
      <w:hyperlink r:id="rId8" w:tgtFrame="_blank" w:history="1">
        <w:r w:rsidR="004E761B" w:rsidRPr="00385E72">
          <w:rPr>
            <w:rStyle w:val="Hiperpovezava"/>
            <w:rFonts w:cs="Arial"/>
            <w:color w:val="000000" w:themeColor="text1"/>
            <w:szCs w:val="20"/>
            <w:u w:val="none"/>
          </w:rPr>
          <w:t>zavezancev za informacije javnega značaja v Register zavezancev za informacije javnega značaja (RZIJZ)</w:t>
        </w:r>
      </w:hyperlink>
      <w:r w:rsidR="004E761B" w:rsidRPr="00385E72">
        <w:rPr>
          <w:rFonts w:cs="Arial"/>
          <w:color w:val="000000" w:themeColor="text1"/>
          <w:szCs w:val="20"/>
        </w:rPr>
        <w:t>, ki ga vodi AJPES na podlagi Zakona o dostopu do informacij javnega značaja (v nadaljnjem besedilu: ZDIJZ)</w:t>
      </w:r>
      <w:r w:rsidR="004E761B" w:rsidRPr="00385E72">
        <w:rPr>
          <w:rStyle w:val="Sprotnaopomba-sklic"/>
          <w:rFonts w:cs="Arial"/>
          <w:color w:val="000000" w:themeColor="text1"/>
          <w:szCs w:val="20"/>
          <w:lang w:eastAsia="sl-SI"/>
        </w:rPr>
        <w:footnoteReference w:id="1"/>
      </w:r>
      <w:r w:rsidR="004E761B" w:rsidRPr="00385E72">
        <w:rPr>
          <w:rFonts w:cs="Arial"/>
          <w:color w:val="000000" w:themeColor="text1"/>
          <w:szCs w:val="20"/>
        </w:rPr>
        <w:t>.</w:t>
      </w:r>
      <w:r w:rsidR="00F86879" w:rsidRPr="00385E72">
        <w:rPr>
          <w:rFonts w:cs="Arial"/>
          <w:color w:val="000000" w:themeColor="text1"/>
          <w:szCs w:val="20"/>
        </w:rPr>
        <w:t xml:space="preserve"> </w:t>
      </w:r>
    </w:p>
    <w:p w14:paraId="660DEC0A" w14:textId="77777777" w:rsidR="00F86879" w:rsidRPr="00385E72" w:rsidRDefault="00F86879" w:rsidP="00385E72">
      <w:pPr>
        <w:spacing w:line="240" w:lineRule="auto"/>
        <w:jc w:val="both"/>
        <w:rPr>
          <w:rFonts w:cs="Arial"/>
          <w:color w:val="000000" w:themeColor="text1"/>
          <w:szCs w:val="20"/>
        </w:rPr>
      </w:pPr>
    </w:p>
    <w:p w14:paraId="67151709" w14:textId="33D881A9" w:rsidR="004E761B" w:rsidRPr="00385E72" w:rsidRDefault="004E761B" w:rsidP="00385E72">
      <w:pPr>
        <w:spacing w:line="240" w:lineRule="auto"/>
        <w:jc w:val="both"/>
        <w:rPr>
          <w:rFonts w:cs="Arial"/>
          <w:color w:val="000000"/>
          <w:szCs w:val="20"/>
        </w:rPr>
      </w:pPr>
      <w:r w:rsidRPr="00385E72">
        <w:rPr>
          <w:rFonts w:cs="Arial"/>
          <w:color w:val="000000" w:themeColor="text1"/>
          <w:szCs w:val="20"/>
        </w:rPr>
        <w:t xml:space="preserve">Na vašem </w:t>
      </w:r>
      <w:bookmarkStart w:id="0" w:name="_Hlk69980081"/>
      <w:r w:rsidRPr="00385E72">
        <w:rPr>
          <w:rFonts w:cs="Arial"/>
          <w:szCs w:val="20"/>
        </w:rPr>
        <w:t xml:space="preserve">ministrstvu imate Sektor za rudarstvo, ki sklepa koncesijske pogodbe za izkoriščanje različnih vrst mineralnih surovin na določenem pridobivalnem prostoru. </w:t>
      </w:r>
      <w:r w:rsidRPr="00385E72">
        <w:rPr>
          <w:rFonts w:cs="Arial"/>
          <w:color w:val="000000"/>
          <w:szCs w:val="20"/>
        </w:rPr>
        <w:t>Vsi ti subjekti, podatki in celo scan koncesijske pogodbe se sicer nahajajo v Rudarski knjigi, ki je objavljena na</w:t>
      </w:r>
      <w:r w:rsidR="006B6259">
        <w:rPr>
          <w:rFonts w:cs="Arial"/>
          <w:color w:val="000000"/>
          <w:szCs w:val="20"/>
        </w:rPr>
        <w:t xml:space="preserve"> spletni </w:t>
      </w:r>
      <w:r w:rsidR="006B6259" w:rsidRPr="006B6259">
        <w:rPr>
          <w:rFonts w:cs="Arial"/>
          <w:szCs w:val="20"/>
        </w:rPr>
        <w:t xml:space="preserve">strani: </w:t>
      </w:r>
      <w:r w:rsidRPr="006B6259">
        <w:rPr>
          <w:rFonts w:cs="Arial"/>
          <w:szCs w:val="20"/>
        </w:rPr>
        <w:t xml:space="preserve">www </w:t>
      </w:r>
      <w:hyperlink r:id="rId9" w:history="1">
        <w:r w:rsidRPr="006B6259">
          <w:rPr>
            <w:rStyle w:val="Hiperpovezava"/>
            <w:rFonts w:cs="Arial"/>
            <w:color w:val="auto"/>
            <w:szCs w:val="20"/>
          </w:rPr>
          <w:t>https://ms.geo-zs.si/</w:t>
        </w:r>
      </w:hyperlink>
      <w:r w:rsidRPr="006B6259">
        <w:rPr>
          <w:rFonts w:cs="Arial"/>
          <w:szCs w:val="20"/>
        </w:rPr>
        <w:t xml:space="preserve"> in javno dostopna.</w:t>
      </w:r>
      <w:r w:rsidR="00F86879" w:rsidRPr="006B6259">
        <w:rPr>
          <w:rFonts w:cs="Arial"/>
          <w:szCs w:val="20"/>
        </w:rPr>
        <w:t xml:space="preserve"> </w:t>
      </w:r>
      <w:r w:rsidRPr="006B6259">
        <w:rPr>
          <w:rFonts w:cs="Arial"/>
          <w:szCs w:val="20"/>
        </w:rPr>
        <w:t xml:space="preserve">Ker na podlagi pregleda RZIJZ ti subjekti do </w:t>
      </w:r>
      <w:r w:rsidRPr="00385E72">
        <w:rPr>
          <w:rFonts w:cs="Arial"/>
          <w:color w:val="000000"/>
          <w:szCs w:val="20"/>
        </w:rPr>
        <w:t xml:space="preserve">sedaj niso bili vneseni v RZIJZ, </w:t>
      </w:r>
      <w:r w:rsidR="005059B6" w:rsidRPr="00385E72">
        <w:rPr>
          <w:rFonts w:cs="Arial"/>
          <w:color w:val="000000"/>
          <w:szCs w:val="20"/>
        </w:rPr>
        <w:t>n</w:t>
      </w:r>
      <w:r w:rsidRPr="00385E72">
        <w:rPr>
          <w:rFonts w:cs="Arial"/>
          <w:color w:val="000000"/>
          <w:szCs w:val="20"/>
        </w:rPr>
        <w:t>as prosi</w:t>
      </w:r>
      <w:r w:rsidR="00F86879" w:rsidRPr="00385E72">
        <w:rPr>
          <w:rFonts w:cs="Arial"/>
          <w:color w:val="000000"/>
          <w:szCs w:val="20"/>
        </w:rPr>
        <w:t>te</w:t>
      </w:r>
      <w:r w:rsidRPr="00385E72">
        <w:rPr>
          <w:rFonts w:cs="Arial"/>
          <w:color w:val="000000"/>
          <w:szCs w:val="20"/>
        </w:rPr>
        <w:t xml:space="preserve"> za mnenje, ali je potrebno </w:t>
      </w:r>
      <w:r w:rsidR="00630AD0">
        <w:rPr>
          <w:rFonts w:cs="Arial"/>
          <w:color w:val="000000"/>
          <w:szCs w:val="20"/>
        </w:rPr>
        <w:t xml:space="preserve">nosilce </w:t>
      </w:r>
      <w:r w:rsidRPr="00385E72">
        <w:rPr>
          <w:rFonts w:cs="Arial"/>
          <w:color w:val="000000"/>
          <w:szCs w:val="20"/>
        </w:rPr>
        <w:t xml:space="preserve">tovrstne koncesijske pogodbe vnesti v RZIJZ. </w:t>
      </w:r>
    </w:p>
    <w:p w14:paraId="61BB3B30" w14:textId="77777777" w:rsidR="0088102F" w:rsidRPr="00385E72" w:rsidRDefault="0088102F" w:rsidP="00385E72">
      <w:pPr>
        <w:pStyle w:val="datumtevilka"/>
        <w:spacing w:line="240" w:lineRule="auto"/>
        <w:jc w:val="both"/>
        <w:rPr>
          <w:rFonts w:cs="Arial"/>
        </w:rPr>
      </w:pPr>
    </w:p>
    <w:p w14:paraId="1068F5A5" w14:textId="16132ABB" w:rsidR="00F86879" w:rsidRPr="00385E72" w:rsidRDefault="005059B6" w:rsidP="00786314">
      <w:pPr>
        <w:pStyle w:val="datumtevilka"/>
        <w:spacing w:line="240" w:lineRule="auto"/>
        <w:jc w:val="both"/>
        <w:rPr>
          <w:rFonts w:cs="Arial"/>
        </w:rPr>
      </w:pPr>
      <w:r w:rsidRPr="00385E72">
        <w:rPr>
          <w:rFonts w:cs="Arial"/>
        </w:rPr>
        <w:t>Ministrstvo za javno upravo poudarja, da je namen RZIJZ</w:t>
      </w:r>
      <w:r w:rsidR="0088102F" w:rsidRPr="00385E72">
        <w:rPr>
          <w:rFonts w:cs="Arial"/>
        </w:rPr>
        <w:t xml:space="preserve"> na enem mestu zagot</w:t>
      </w:r>
      <w:r w:rsidR="00F86879" w:rsidRPr="00385E72">
        <w:rPr>
          <w:rFonts w:cs="Arial"/>
        </w:rPr>
        <w:t>o</w:t>
      </w:r>
      <w:r w:rsidR="0088102F" w:rsidRPr="00385E72">
        <w:rPr>
          <w:rFonts w:cs="Arial"/>
        </w:rPr>
        <w:t>v</w:t>
      </w:r>
      <w:r w:rsidRPr="00385E72">
        <w:rPr>
          <w:rFonts w:cs="Arial"/>
        </w:rPr>
        <w:t>iti</w:t>
      </w:r>
      <w:r w:rsidR="0088102F" w:rsidRPr="00385E72">
        <w:rPr>
          <w:rFonts w:cs="Arial"/>
        </w:rPr>
        <w:t xml:space="preserve"> pregled nad vsemi poslovnimi subjekti, ki </w:t>
      </w:r>
      <w:r w:rsidR="0088102F" w:rsidRPr="00385E72">
        <w:rPr>
          <w:rFonts w:cs="Arial"/>
          <w:b/>
          <w:bCs/>
        </w:rPr>
        <w:t>so porabniki javnih sredstev</w:t>
      </w:r>
      <w:r w:rsidR="0088102F" w:rsidRPr="00385E72">
        <w:rPr>
          <w:rFonts w:cs="Arial"/>
        </w:rPr>
        <w:t xml:space="preserve"> (državni organi, organi lokalnih skupnosti, javne agencije, javni skladi in druge osebe javnega prava, nosilci javnih pooblastil in izvajalci javnih služb) </w:t>
      </w:r>
      <w:r w:rsidR="0088102F" w:rsidRPr="00385E72">
        <w:rPr>
          <w:rFonts w:cs="Arial"/>
          <w:b/>
          <w:bCs/>
        </w:rPr>
        <w:t>oziroma poslujejo s sredstvi v lasti države in občin</w:t>
      </w:r>
      <w:r w:rsidR="0088102F" w:rsidRPr="00385E72">
        <w:rPr>
          <w:rFonts w:cs="Arial"/>
        </w:rPr>
        <w:t xml:space="preserve"> (gospodarske družbe in druge pravne osebe zasebnega prava pod prevladujočim vplivom države, občin ali drugih oseb javnega prava).</w:t>
      </w:r>
      <w:r w:rsidR="00786314">
        <w:rPr>
          <w:rFonts w:cs="Arial"/>
        </w:rPr>
        <w:t xml:space="preserve"> </w:t>
      </w:r>
      <w:r w:rsidR="00F86879" w:rsidRPr="00385E72">
        <w:rPr>
          <w:rFonts w:cs="Arial"/>
        </w:rPr>
        <w:t xml:space="preserve">Ti zavezanci so na podlagi ZDIJZ dolžni prosilcu posredovati vse informacije, ki izvirajo iz delovnega področja organa </w:t>
      </w:r>
      <w:r w:rsidR="00F86879" w:rsidRPr="00385E72">
        <w:rPr>
          <w:rFonts w:cs="Arial"/>
          <w:b/>
          <w:bCs/>
        </w:rPr>
        <w:t>(izvajanje javnopravnih nalog)</w:t>
      </w:r>
      <w:r w:rsidR="00F86879" w:rsidRPr="00385E72">
        <w:rPr>
          <w:rFonts w:cs="Arial"/>
        </w:rPr>
        <w:t xml:space="preserve">, nahajajo pa se v obliki dokumenta, zadeve, dosjeja, registra, evidence ali drugega dokumentarnega gradiva, ki ga je organ izdelal sam, v sodelovanju z drugim organom, ali pridobil od drugih oseb. </w:t>
      </w:r>
    </w:p>
    <w:p w14:paraId="68885501" w14:textId="77777777" w:rsidR="00095B66" w:rsidRPr="00385E72" w:rsidRDefault="00095B66" w:rsidP="00385E72">
      <w:pPr>
        <w:pStyle w:val="bodytext"/>
        <w:spacing w:before="0" w:beforeAutospacing="0" w:after="0" w:afterAutospacing="0"/>
        <w:jc w:val="both"/>
        <w:rPr>
          <w:rFonts w:ascii="Arial" w:hAnsi="Arial" w:cs="Arial"/>
          <w:sz w:val="20"/>
          <w:szCs w:val="20"/>
        </w:rPr>
      </w:pPr>
    </w:p>
    <w:p w14:paraId="310A42F4" w14:textId="04BD2D87" w:rsidR="00095B66" w:rsidRPr="00385E72" w:rsidRDefault="00095B66" w:rsidP="00385E72">
      <w:pPr>
        <w:pStyle w:val="bodytext"/>
        <w:spacing w:before="0" w:beforeAutospacing="0" w:after="0" w:afterAutospacing="0"/>
        <w:jc w:val="both"/>
        <w:rPr>
          <w:rFonts w:ascii="Arial" w:hAnsi="Arial" w:cs="Arial"/>
          <w:sz w:val="20"/>
          <w:szCs w:val="20"/>
        </w:rPr>
      </w:pPr>
      <w:r w:rsidRPr="00385E72">
        <w:rPr>
          <w:rFonts w:ascii="Arial" w:hAnsi="Arial" w:cs="Arial"/>
          <w:sz w:val="20"/>
          <w:szCs w:val="20"/>
        </w:rPr>
        <w:t xml:space="preserve">RZIJZ vodi pristojna organizacija za javnopravne evidence in storitve, ustanovljena v skladu z zakonom, ki ureja plačilni promet (v nadaljnjem besedilu: AJPES) na podlagi </w:t>
      </w:r>
      <w:r w:rsidRPr="00385E72">
        <w:rPr>
          <w:rStyle w:val="Krepko"/>
          <w:rFonts w:ascii="Arial" w:hAnsi="Arial" w:cs="Arial"/>
          <w:b w:val="0"/>
          <w:bCs w:val="0"/>
          <w:sz w:val="20"/>
          <w:szCs w:val="20"/>
        </w:rPr>
        <w:t>3.b člena</w:t>
      </w:r>
      <w:r w:rsidRPr="00385E72">
        <w:rPr>
          <w:rStyle w:val="Krepko"/>
          <w:rFonts w:ascii="Arial" w:hAnsi="Arial" w:cs="Arial"/>
          <w:sz w:val="20"/>
          <w:szCs w:val="20"/>
        </w:rPr>
        <w:t xml:space="preserve"> </w:t>
      </w:r>
      <w:r w:rsidRPr="00385E72">
        <w:rPr>
          <w:rFonts w:ascii="Arial" w:hAnsi="Arial" w:cs="Arial"/>
          <w:sz w:val="20"/>
          <w:szCs w:val="20"/>
        </w:rPr>
        <w:t>ZDIJZ in Pravilnika o vzpostavitvi in vodenju Registra zavezancev za informacije javnega značaja</w:t>
      </w:r>
      <w:r w:rsidRPr="00385E72">
        <w:rPr>
          <w:rStyle w:val="Sprotnaopomba-sklic"/>
          <w:rFonts w:ascii="Arial" w:hAnsi="Arial" w:cs="Arial"/>
          <w:sz w:val="20"/>
          <w:szCs w:val="20"/>
        </w:rPr>
        <w:footnoteReference w:id="2"/>
      </w:r>
      <w:r w:rsidRPr="00385E72">
        <w:rPr>
          <w:rFonts w:ascii="Arial" w:hAnsi="Arial" w:cs="Arial"/>
          <w:sz w:val="20"/>
          <w:szCs w:val="20"/>
        </w:rPr>
        <w:t xml:space="preserve">. </w:t>
      </w:r>
      <w:r w:rsidRPr="00385E72">
        <w:rPr>
          <w:rFonts w:ascii="Arial" w:hAnsi="Arial" w:cs="Arial"/>
          <w:color w:val="000000"/>
          <w:sz w:val="20"/>
          <w:szCs w:val="20"/>
        </w:rPr>
        <w:t xml:space="preserve">Zavezanci so v register zavezancev vpisani in iz njega izbrisani neposredno na podlagi podatkov iz uradnih evidenc, navedenih v 3.c členu ZDIJZ in podatkov posredovanih v skladu s prvim in drugim odstavkom 3.č člena ZDIJZ. </w:t>
      </w:r>
    </w:p>
    <w:p w14:paraId="71B76394" w14:textId="77777777" w:rsidR="00095B66" w:rsidRPr="00385E72" w:rsidRDefault="00095B66" w:rsidP="00385E72">
      <w:pPr>
        <w:pStyle w:val="odstavek1"/>
        <w:spacing w:before="0"/>
        <w:ind w:firstLine="0"/>
        <w:rPr>
          <w:color w:val="000000"/>
          <w:sz w:val="20"/>
          <w:szCs w:val="20"/>
        </w:rPr>
      </w:pPr>
    </w:p>
    <w:p w14:paraId="237415E9" w14:textId="77777777" w:rsidR="00095B66" w:rsidRPr="00385E72" w:rsidRDefault="00095B66" w:rsidP="00385E72">
      <w:pPr>
        <w:pStyle w:val="odstavek1"/>
        <w:spacing w:before="0"/>
        <w:ind w:firstLine="0"/>
        <w:rPr>
          <w:color w:val="000000"/>
          <w:sz w:val="20"/>
          <w:szCs w:val="20"/>
        </w:rPr>
      </w:pPr>
      <w:r w:rsidRPr="00385E72">
        <w:rPr>
          <w:color w:val="000000"/>
          <w:sz w:val="20"/>
          <w:szCs w:val="20"/>
        </w:rPr>
        <w:lastRenderedPageBreak/>
        <w:t xml:space="preserve">ZDIJZ v 3.č členu ZDIJZ za nekatere vrste pravnih subjektov določa obveznost posredovanja podatkov, ki jih AJPES naknadno vpiše v register. Tako ministrstva in organi samoupravnih lokalnih skupnosti pristojni organizaciji posredujejo elektronsko prijavo za vpis zavezancev v register zavezancev iz svoje pristojnosti, </w:t>
      </w:r>
      <w:r w:rsidRPr="00385E72">
        <w:rPr>
          <w:b/>
          <w:bCs/>
          <w:color w:val="000000"/>
          <w:sz w:val="20"/>
          <w:szCs w:val="20"/>
        </w:rPr>
        <w:t xml:space="preserve">in sicer za osebe javnega prava, izvajalce javnih služb in nosilce javnih pooblastil ter pravne osebe zasebnega prava, ki niso gospodarske družbe, v katerih je eden od ustanoviteljev ministrstvo </w:t>
      </w:r>
      <w:r w:rsidRPr="00385E72">
        <w:rPr>
          <w:color w:val="000000"/>
          <w:sz w:val="20"/>
          <w:szCs w:val="20"/>
        </w:rPr>
        <w:t>oziroma organ samoupravne lokalne skupnosti, najkasneje v 15 dneh po ustanovitvi osebe javnega ali zasebnega prava oziroma od podelitve javnega pooblastila ali začetka izvajanja javne službe ter posredujejo elektronsko prijavo za izbris najkasneje v 15 dneh po prenehanju obstoja pogojev za zavezanost po tem zakonu. Kadar gre za zavezanca iz državne pristojnosti, elektronsko prijavo posreduje pristojno ministrstvo. Obveznost posredovanja prijave v register zavezancev za vpis osebe zasebnega prava, ki ni gospodarska družba, v roku iz prejšnjega odstavka, velja tudi za druge osebe javnega prava, ki v njih nastopajo kot ustanovitelji. Po prejemu popolne prijave za vpis ali izbris iz registra zavezancev AJPES izvede vpis oziroma izbris zavezanca iz registra zavezancev in o tem obvesti prijavitelja.</w:t>
      </w:r>
    </w:p>
    <w:p w14:paraId="377949E9" w14:textId="77777777" w:rsidR="00095B66" w:rsidRPr="00385E72" w:rsidRDefault="00095B66" w:rsidP="00385E72">
      <w:pPr>
        <w:spacing w:line="240" w:lineRule="auto"/>
        <w:jc w:val="both"/>
        <w:rPr>
          <w:rFonts w:cs="Arial"/>
          <w:color w:val="000000"/>
          <w:szCs w:val="20"/>
        </w:rPr>
      </w:pPr>
    </w:p>
    <w:p w14:paraId="43154750" w14:textId="700592D5" w:rsidR="00095B66" w:rsidRPr="00385E72" w:rsidRDefault="00095B66" w:rsidP="00385E72">
      <w:pPr>
        <w:autoSpaceDE w:val="0"/>
        <w:autoSpaceDN w:val="0"/>
        <w:adjustRightInd w:val="0"/>
        <w:spacing w:line="240" w:lineRule="auto"/>
        <w:jc w:val="both"/>
        <w:rPr>
          <w:rFonts w:cs="Arial"/>
          <w:szCs w:val="20"/>
          <w:lang w:eastAsia="sl-SI"/>
        </w:rPr>
      </w:pPr>
      <w:r w:rsidRPr="00385E72">
        <w:rPr>
          <w:rFonts w:cs="Arial"/>
          <w:color w:val="000000"/>
          <w:szCs w:val="20"/>
        </w:rPr>
        <w:t>Tako npr. n</w:t>
      </w:r>
      <w:r w:rsidRPr="00385E72">
        <w:rPr>
          <w:rFonts w:cs="Arial"/>
          <w:szCs w:val="20"/>
          <w:lang w:eastAsia="sl-SI"/>
        </w:rPr>
        <w:t>ačin in oblike izvajanja gospodarskih javnih služb določa Zakon o gospodarskih javnih službah /ZGJS/</w:t>
      </w:r>
      <w:r w:rsidRPr="00385E72">
        <w:rPr>
          <w:rStyle w:val="Sprotnaopomba-sklic"/>
          <w:rFonts w:cs="Arial"/>
          <w:color w:val="000000"/>
          <w:szCs w:val="20"/>
        </w:rPr>
        <w:footnoteReference w:id="3"/>
      </w:r>
      <w:r w:rsidRPr="00385E72">
        <w:rPr>
          <w:rFonts w:cs="Arial"/>
          <w:szCs w:val="20"/>
          <w:lang w:eastAsia="sl-SI"/>
        </w:rPr>
        <w:t>.</w:t>
      </w:r>
      <w:r w:rsidRPr="00385E72">
        <w:rPr>
          <w:rFonts w:cs="Arial"/>
          <w:b/>
          <w:bCs/>
          <w:szCs w:val="20"/>
          <w:lang w:eastAsia="sl-SI"/>
        </w:rPr>
        <w:t xml:space="preserve"> </w:t>
      </w:r>
      <w:r w:rsidRPr="00385E72">
        <w:rPr>
          <w:rFonts w:cs="Arial"/>
          <w:szCs w:val="20"/>
          <w:lang w:eastAsia="sl-SI"/>
        </w:rPr>
        <w:t>Z gospodarskimi javnimi službami se zagotavljajo materialne javne dobrine kot proizvodi in storitve, katerih trajno in nemoteno proizvajanje v javnem interesu zagotavlja Republika Slovenija oziroma občina ali druga lokalna skupnost zaradi zadovoljevanja javnih potreb, kadar in kolikor jih ni mogoče zagotavljati na trgu.</w:t>
      </w:r>
      <w:r w:rsidRPr="00385E72">
        <w:rPr>
          <w:rFonts w:cs="Arial"/>
          <w:b/>
          <w:bCs/>
          <w:szCs w:val="20"/>
          <w:lang w:eastAsia="sl-SI"/>
        </w:rPr>
        <w:t xml:space="preserve"> </w:t>
      </w:r>
      <w:r w:rsidRPr="00385E72">
        <w:rPr>
          <w:rFonts w:cs="Arial"/>
          <w:szCs w:val="20"/>
          <w:lang w:eastAsia="sl-SI"/>
        </w:rPr>
        <w:t>Način opravljanja gospodarske javne službe predpiše država z zakonom oziroma lokalna skupnost z odlokom. Medsebojno (koncesijsko) razmerje se uredi s koncesijsko pogodbo.</w:t>
      </w:r>
      <w:r w:rsidRPr="00385E72">
        <w:rPr>
          <w:rFonts w:cs="Arial"/>
          <w:color w:val="000000"/>
          <w:szCs w:val="20"/>
          <w:lang w:eastAsia="sl-SI"/>
        </w:rPr>
        <w:t xml:space="preserve"> Koncesijsko razmerje preneha s prenehanjem koncesijske pogodbe, z odkupom koncesije s strani koncendenta, z odvzemom koncesije ali s prenosom koncesije na drugo osebo. </w:t>
      </w:r>
    </w:p>
    <w:p w14:paraId="225D8F79" w14:textId="77777777" w:rsidR="00095B66" w:rsidRPr="00385E72" w:rsidRDefault="00095B66" w:rsidP="00385E72">
      <w:pPr>
        <w:pStyle w:val="text-right"/>
        <w:spacing w:before="0" w:beforeAutospacing="0" w:after="0" w:afterAutospacing="0"/>
        <w:jc w:val="both"/>
        <w:rPr>
          <w:rStyle w:val="Poudarek"/>
          <w:rFonts w:ascii="Arial" w:hAnsi="Arial" w:cs="Arial"/>
          <w:sz w:val="20"/>
          <w:szCs w:val="20"/>
        </w:rPr>
      </w:pPr>
      <w:r w:rsidRPr="00385E72">
        <w:rPr>
          <w:rStyle w:val="Poudarek"/>
          <w:rFonts w:ascii="Arial" w:hAnsi="Arial" w:cs="Arial"/>
          <w:vanish/>
          <w:sz w:val="20"/>
          <w:szCs w:val="20"/>
        </w:rPr>
        <w:t>Število zadetkov: 1 (prikazujem od 1 do 1)</w:t>
      </w:r>
      <w:r w:rsidRPr="00385E72">
        <w:rPr>
          <w:rFonts w:ascii="Arial" w:hAnsi="Arial" w:cs="Arial"/>
          <w:vanish/>
          <w:sz w:val="20"/>
          <w:szCs w:val="20"/>
        </w:rPr>
        <w:t xml:space="preserve"> </w:t>
      </w:r>
    </w:p>
    <w:p w14:paraId="428DCB4E" w14:textId="77777777" w:rsidR="00095B66" w:rsidRPr="00385E72" w:rsidRDefault="00095B66" w:rsidP="00385E72">
      <w:pPr>
        <w:pStyle w:val="text-right"/>
        <w:spacing w:before="0" w:beforeAutospacing="0" w:after="0" w:afterAutospacing="0"/>
        <w:jc w:val="both"/>
        <w:rPr>
          <w:rFonts w:ascii="Arial" w:hAnsi="Arial" w:cs="Arial"/>
          <w:vanish/>
          <w:sz w:val="20"/>
          <w:szCs w:val="20"/>
        </w:rPr>
      </w:pPr>
    </w:p>
    <w:p w14:paraId="2B36E77B" w14:textId="5FA586A1" w:rsidR="00385E72" w:rsidRPr="00385E72" w:rsidRDefault="00095B66" w:rsidP="00385E72">
      <w:pPr>
        <w:pStyle w:val="Navadensplet"/>
        <w:spacing w:before="0" w:beforeAutospacing="0" w:after="0" w:afterAutospacing="0"/>
        <w:jc w:val="both"/>
        <w:rPr>
          <w:rFonts w:ascii="Arial" w:hAnsi="Arial" w:cs="Arial"/>
          <w:sz w:val="20"/>
          <w:szCs w:val="20"/>
        </w:rPr>
      </w:pPr>
      <w:r w:rsidRPr="00385E72">
        <w:rPr>
          <w:rFonts w:ascii="Arial" w:hAnsi="Arial" w:cs="Arial"/>
          <w:color w:val="000000"/>
          <w:sz w:val="20"/>
          <w:szCs w:val="20"/>
        </w:rPr>
        <w:t xml:space="preserve">Odgovora na konkretno vprašanje »ali je </w:t>
      </w:r>
      <w:r w:rsidR="00A44324" w:rsidRPr="00385E72">
        <w:rPr>
          <w:rFonts w:ascii="Arial" w:hAnsi="Arial" w:cs="Arial"/>
          <w:color w:val="000000"/>
          <w:sz w:val="20"/>
          <w:szCs w:val="20"/>
        </w:rPr>
        <w:t xml:space="preserve">treba subjekte oziroma nosilce </w:t>
      </w:r>
      <w:r w:rsidR="00A44324" w:rsidRPr="00385E72">
        <w:rPr>
          <w:rFonts w:ascii="Arial" w:hAnsi="Arial" w:cs="Arial"/>
          <w:sz w:val="20"/>
          <w:szCs w:val="20"/>
        </w:rPr>
        <w:t xml:space="preserve">koncesijske pogodbe za izkoriščanje različnih vrst mineralnih surovin na določenem pridobivalnem prostoru </w:t>
      </w:r>
      <w:r w:rsidRPr="00385E72">
        <w:rPr>
          <w:rFonts w:ascii="Arial" w:hAnsi="Arial" w:cs="Arial"/>
          <w:color w:val="000000"/>
          <w:sz w:val="20"/>
          <w:szCs w:val="20"/>
        </w:rPr>
        <w:t>vpisa</w:t>
      </w:r>
      <w:r w:rsidR="00F92E41">
        <w:rPr>
          <w:rFonts w:ascii="Arial" w:hAnsi="Arial" w:cs="Arial"/>
          <w:color w:val="000000"/>
          <w:sz w:val="20"/>
          <w:szCs w:val="20"/>
        </w:rPr>
        <w:t>ti</w:t>
      </w:r>
      <w:r w:rsidRPr="00385E72">
        <w:rPr>
          <w:rFonts w:ascii="Arial" w:hAnsi="Arial" w:cs="Arial"/>
          <w:color w:val="000000"/>
          <w:sz w:val="20"/>
          <w:szCs w:val="20"/>
        </w:rPr>
        <w:t xml:space="preserve"> v register zavezancev po ZDIJZ</w:t>
      </w:r>
      <w:r w:rsidR="00A44324" w:rsidRPr="00385E72">
        <w:rPr>
          <w:rFonts w:ascii="Arial" w:hAnsi="Arial" w:cs="Arial"/>
          <w:color w:val="000000"/>
          <w:sz w:val="20"/>
          <w:szCs w:val="20"/>
        </w:rPr>
        <w:t>« ne moremo podati</w:t>
      </w:r>
      <w:r w:rsidRPr="00385E72">
        <w:rPr>
          <w:rFonts w:ascii="Arial" w:hAnsi="Arial" w:cs="Arial"/>
          <w:color w:val="000000"/>
          <w:sz w:val="20"/>
          <w:szCs w:val="20"/>
        </w:rPr>
        <w:t>, ker je ugotavljanje dejstev o  lastniški strukturi družbe, oziroma drugih dejstev in okoliščin (npr. obstoj koncesijske pogodbe), ki so pomembna za vpis oziroma izbris družbe iz RZIJZ v pristojnosti predlagatelja vpisa.</w:t>
      </w:r>
      <w:r w:rsidR="00F92C06" w:rsidRPr="00385E72">
        <w:rPr>
          <w:rFonts w:ascii="Arial" w:hAnsi="Arial" w:cs="Arial"/>
          <w:color w:val="000000"/>
          <w:sz w:val="20"/>
          <w:szCs w:val="20"/>
        </w:rPr>
        <w:t xml:space="preserve"> </w:t>
      </w:r>
      <w:r w:rsidR="00385E72" w:rsidRPr="00385E72">
        <w:rPr>
          <w:rFonts w:ascii="Arial" w:hAnsi="Arial" w:cs="Arial"/>
          <w:color w:val="000000"/>
          <w:sz w:val="20"/>
          <w:szCs w:val="20"/>
        </w:rPr>
        <w:t xml:space="preserve">Pri tem opozarjamo na razliko med sklenitvijo koncesijske pogodbe in izdajo dovoljenja za opravljanje določene dejavnosti (podelitev licence). </w:t>
      </w:r>
      <w:r w:rsidR="00385E72" w:rsidRPr="00385E72">
        <w:rPr>
          <w:rFonts w:ascii="Arial" w:hAnsi="Arial" w:cs="Arial"/>
          <w:sz w:val="20"/>
          <w:szCs w:val="20"/>
        </w:rPr>
        <w:t>Pri koncesiji za izvajanje javne službe gre za prenos obveznosti, ki bi jo morala opravljati država, na gospodarski subjekt, medtem ko gre pri licenci zgolj za dovoljenje in potrdilo, da določena družba izpolnjuje zakonske pogoje, da lahko določeno dejavnost opravlja.</w:t>
      </w:r>
      <w:r w:rsidR="00385E72" w:rsidRPr="00385E72">
        <w:rPr>
          <w:rStyle w:val="Sprotnaopomba-sklic"/>
          <w:rFonts w:ascii="Arial" w:hAnsi="Arial" w:cs="Arial"/>
          <w:color w:val="000000"/>
          <w:sz w:val="20"/>
          <w:szCs w:val="20"/>
        </w:rPr>
        <w:footnoteReference w:id="4"/>
      </w:r>
    </w:p>
    <w:p w14:paraId="2A208EA5" w14:textId="2F71844E" w:rsidR="00385E72" w:rsidRDefault="00385E72" w:rsidP="00385E72">
      <w:pPr>
        <w:pStyle w:val="Navadensplet"/>
        <w:spacing w:before="0" w:beforeAutospacing="0" w:after="0" w:afterAutospacing="0"/>
        <w:jc w:val="both"/>
        <w:rPr>
          <w:rFonts w:ascii="Arial" w:hAnsi="Arial" w:cs="Arial"/>
          <w:color w:val="000000"/>
          <w:sz w:val="20"/>
          <w:szCs w:val="20"/>
        </w:rPr>
      </w:pPr>
    </w:p>
    <w:p w14:paraId="30ED6EBE" w14:textId="77777777" w:rsidR="0018652D" w:rsidRPr="00385E72" w:rsidRDefault="0018652D" w:rsidP="00385E72">
      <w:pPr>
        <w:pStyle w:val="Navadensplet"/>
        <w:spacing w:before="0" w:beforeAutospacing="0" w:after="0" w:afterAutospacing="0"/>
        <w:jc w:val="both"/>
        <w:rPr>
          <w:rFonts w:ascii="Arial" w:hAnsi="Arial" w:cs="Arial"/>
          <w:color w:val="000000"/>
          <w:sz w:val="20"/>
          <w:szCs w:val="20"/>
        </w:rPr>
      </w:pPr>
    </w:p>
    <w:p w14:paraId="611351ED" w14:textId="5511D27F" w:rsidR="0088102F" w:rsidRPr="00385E72" w:rsidRDefault="00F8502B" w:rsidP="00385E72">
      <w:pPr>
        <w:spacing w:line="240" w:lineRule="auto"/>
        <w:jc w:val="both"/>
        <w:rPr>
          <w:rFonts w:cs="Arial"/>
          <w:szCs w:val="20"/>
        </w:rPr>
      </w:pPr>
      <w:r w:rsidRPr="00385E72">
        <w:rPr>
          <w:rFonts w:cs="Arial"/>
          <w:szCs w:val="20"/>
        </w:rPr>
        <w:t>L</w:t>
      </w:r>
      <w:r w:rsidR="0088102F" w:rsidRPr="00385E72">
        <w:rPr>
          <w:rFonts w:cs="Arial"/>
          <w:szCs w:val="20"/>
        </w:rPr>
        <w:t>ep pozdrav</w:t>
      </w:r>
      <w:r w:rsidR="00B158E5">
        <w:rPr>
          <w:rFonts w:cs="Arial"/>
          <w:szCs w:val="20"/>
        </w:rPr>
        <w:t>,</w:t>
      </w:r>
    </w:p>
    <w:bookmarkEnd w:id="0"/>
    <w:p w14:paraId="608588E6" w14:textId="77777777" w:rsidR="0018652D" w:rsidRDefault="00032F3C" w:rsidP="00385E72">
      <w:pPr>
        <w:spacing w:line="240" w:lineRule="auto"/>
        <w:jc w:val="both"/>
        <w:rPr>
          <w:rFonts w:cs="Arial"/>
          <w:szCs w:val="20"/>
          <w:lang w:eastAsia="sl-SI"/>
        </w:rPr>
      </w:pPr>
      <w:r w:rsidRPr="00385E72">
        <w:rPr>
          <w:rFonts w:cs="Arial"/>
          <w:szCs w:val="20"/>
          <w:lang w:eastAsia="sl-SI"/>
        </w:rPr>
        <w:t xml:space="preserve">                             </w:t>
      </w:r>
    </w:p>
    <w:p w14:paraId="204587E6" w14:textId="1FBE3F0D" w:rsidR="00886787" w:rsidRPr="00385E72" w:rsidRDefault="00032F3C" w:rsidP="00385E72">
      <w:pPr>
        <w:spacing w:line="240" w:lineRule="auto"/>
        <w:jc w:val="both"/>
        <w:rPr>
          <w:rFonts w:cs="Arial"/>
          <w:szCs w:val="20"/>
          <w:lang w:eastAsia="sl-SI"/>
        </w:rPr>
      </w:pPr>
      <w:r w:rsidRPr="00385E72">
        <w:rPr>
          <w:rFonts w:cs="Arial"/>
          <w:szCs w:val="20"/>
          <w:lang w:eastAsia="sl-SI"/>
        </w:rPr>
        <w:t xml:space="preserve">                  </w:t>
      </w:r>
    </w:p>
    <w:p w14:paraId="728280F4" w14:textId="77777777" w:rsidR="00BF057B" w:rsidRPr="00385E72" w:rsidRDefault="00BF057B" w:rsidP="00385E72">
      <w:pPr>
        <w:spacing w:line="240" w:lineRule="auto"/>
        <w:jc w:val="both"/>
        <w:rPr>
          <w:rFonts w:cs="Arial"/>
          <w:szCs w:val="20"/>
          <w:lang w:eastAsia="sl-SI"/>
        </w:rPr>
      </w:pPr>
    </w:p>
    <w:p w14:paraId="611847A6" w14:textId="77777777" w:rsidR="00032F3C" w:rsidRPr="00385E72" w:rsidRDefault="00032F3C" w:rsidP="00385E72">
      <w:pPr>
        <w:spacing w:line="240" w:lineRule="auto"/>
        <w:jc w:val="both"/>
        <w:rPr>
          <w:rFonts w:cs="Arial"/>
          <w:szCs w:val="20"/>
          <w:lang w:eastAsia="sl-SI"/>
        </w:rPr>
      </w:pPr>
      <w:r w:rsidRPr="00385E72">
        <w:rPr>
          <w:rFonts w:cs="Arial"/>
          <w:szCs w:val="20"/>
          <w:lang w:eastAsia="sl-SI"/>
        </w:rPr>
        <w:t xml:space="preserve">Pripravil: </w:t>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t xml:space="preserve"> Mateja Mahkovec </w:t>
      </w:r>
    </w:p>
    <w:p w14:paraId="7B8186CA" w14:textId="48E07A5E" w:rsidR="00032F3C" w:rsidRPr="00385E72" w:rsidRDefault="00032F3C" w:rsidP="00385E72">
      <w:pPr>
        <w:spacing w:line="240" w:lineRule="auto"/>
        <w:jc w:val="both"/>
        <w:rPr>
          <w:rFonts w:cs="Arial"/>
          <w:szCs w:val="20"/>
          <w:lang w:eastAsia="sl-SI"/>
        </w:rPr>
      </w:pPr>
      <w:r w:rsidRPr="00385E72">
        <w:rPr>
          <w:rFonts w:cs="Arial"/>
          <w:szCs w:val="20"/>
          <w:lang w:eastAsia="sl-SI"/>
        </w:rPr>
        <w:t xml:space="preserve">Ciril Repnik </w:t>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t xml:space="preserve"> </w:t>
      </w:r>
      <w:r w:rsidRPr="00385E72">
        <w:rPr>
          <w:rFonts w:cs="Arial"/>
          <w:szCs w:val="20"/>
        </w:rPr>
        <w:t>generaln</w:t>
      </w:r>
      <w:r w:rsidR="000B1D7D" w:rsidRPr="00385E72">
        <w:rPr>
          <w:rFonts w:cs="Arial"/>
          <w:szCs w:val="20"/>
        </w:rPr>
        <w:t>a</w:t>
      </w:r>
      <w:r w:rsidRPr="00385E72">
        <w:rPr>
          <w:rFonts w:cs="Arial"/>
          <w:szCs w:val="20"/>
        </w:rPr>
        <w:t xml:space="preserve"> direktoric</w:t>
      </w:r>
      <w:r w:rsidR="000B1D7D" w:rsidRPr="00385E72">
        <w:rPr>
          <w:rFonts w:cs="Arial"/>
          <w:szCs w:val="20"/>
        </w:rPr>
        <w:t>a</w:t>
      </w:r>
      <w:r w:rsidRPr="00385E72">
        <w:rPr>
          <w:rFonts w:cs="Arial"/>
          <w:szCs w:val="20"/>
          <w:lang w:eastAsia="sl-SI"/>
        </w:rPr>
        <w:t xml:space="preserve"> </w:t>
      </w:r>
    </w:p>
    <w:p w14:paraId="331CEB45" w14:textId="228749C9" w:rsidR="00032F3C" w:rsidRPr="00385E72" w:rsidRDefault="00032F3C" w:rsidP="00385E72">
      <w:pPr>
        <w:spacing w:line="240" w:lineRule="auto"/>
        <w:jc w:val="both"/>
        <w:rPr>
          <w:rFonts w:cs="Arial"/>
          <w:szCs w:val="20"/>
          <w:lang w:eastAsia="sl-SI"/>
        </w:rPr>
      </w:pPr>
      <w:r w:rsidRPr="00385E72">
        <w:rPr>
          <w:rFonts w:cs="Arial"/>
          <w:szCs w:val="20"/>
          <w:lang w:eastAsia="sl-SI"/>
        </w:rPr>
        <w:t>sekretar</w:t>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r w:rsidRPr="00385E72">
        <w:rPr>
          <w:rFonts w:cs="Arial"/>
          <w:szCs w:val="20"/>
          <w:lang w:eastAsia="sl-SI"/>
        </w:rPr>
        <w:tab/>
      </w:r>
    </w:p>
    <w:p w14:paraId="3B26685B" w14:textId="7DE1BBB7" w:rsidR="00F8502B" w:rsidRDefault="00F8502B" w:rsidP="00385E72">
      <w:pPr>
        <w:spacing w:line="240" w:lineRule="auto"/>
        <w:jc w:val="both"/>
        <w:rPr>
          <w:rFonts w:cs="Arial"/>
          <w:szCs w:val="20"/>
          <w:lang w:eastAsia="sl-SI"/>
        </w:rPr>
      </w:pPr>
    </w:p>
    <w:p w14:paraId="57EB455A" w14:textId="77777777" w:rsidR="0018652D" w:rsidRPr="00385E72" w:rsidRDefault="0018652D" w:rsidP="00385E72">
      <w:pPr>
        <w:spacing w:line="240" w:lineRule="auto"/>
        <w:jc w:val="both"/>
        <w:rPr>
          <w:rFonts w:cs="Arial"/>
          <w:szCs w:val="20"/>
          <w:lang w:eastAsia="sl-SI"/>
        </w:rPr>
      </w:pPr>
    </w:p>
    <w:p w14:paraId="5296672C" w14:textId="3C2D50BD" w:rsidR="00032F3C" w:rsidRPr="00385E72" w:rsidRDefault="00032F3C" w:rsidP="00385E72">
      <w:pPr>
        <w:pStyle w:val="Navadensplet"/>
        <w:spacing w:before="0" w:beforeAutospacing="0" w:after="0" w:afterAutospacing="0"/>
        <w:jc w:val="both"/>
        <w:rPr>
          <w:rFonts w:ascii="Arial" w:hAnsi="Arial" w:cs="Arial"/>
          <w:sz w:val="20"/>
          <w:szCs w:val="20"/>
        </w:rPr>
      </w:pPr>
      <w:r w:rsidRPr="00385E72">
        <w:rPr>
          <w:rFonts w:ascii="Arial" w:hAnsi="Arial" w:cs="Arial"/>
          <w:sz w:val="20"/>
          <w:szCs w:val="20"/>
        </w:rPr>
        <w:t>Poslati</w:t>
      </w:r>
      <w:r w:rsidRPr="00385E72">
        <w:rPr>
          <w:rFonts w:ascii="Arial" w:hAnsi="Arial" w:cs="Arial"/>
          <w:color w:val="000000"/>
          <w:sz w:val="20"/>
          <w:szCs w:val="20"/>
        </w:rPr>
        <w:t xml:space="preserve"> po E-pošti</w:t>
      </w:r>
      <w:r w:rsidRPr="00385E72">
        <w:rPr>
          <w:rFonts w:ascii="Arial" w:hAnsi="Arial" w:cs="Arial"/>
          <w:sz w:val="20"/>
          <w:szCs w:val="20"/>
        </w:rPr>
        <w:t>:</w:t>
      </w:r>
    </w:p>
    <w:p w14:paraId="70E66717" w14:textId="2FE979EF" w:rsidR="001C63E1" w:rsidRPr="00385E72" w:rsidRDefault="00F4189C" w:rsidP="00385E72">
      <w:pPr>
        <w:pStyle w:val="Navadensplet"/>
        <w:spacing w:before="0" w:beforeAutospacing="0" w:after="0" w:afterAutospacing="0"/>
        <w:jc w:val="both"/>
        <w:rPr>
          <w:rFonts w:ascii="Arial" w:hAnsi="Arial" w:cs="Arial"/>
          <w:color w:val="000000" w:themeColor="text1"/>
          <w:sz w:val="20"/>
          <w:szCs w:val="20"/>
        </w:rPr>
      </w:pPr>
      <w:r w:rsidRPr="00385E72">
        <w:rPr>
          <w:rFonts w:ascii="Arial" w:hAnsi="Arial" w:cs="Arial"/>
          <w:sz w:val="20"/>
          <w:szCs w:val="20"/>
        </w:rPr>
        <w:t>- naslovniku</w:t>
      </w:r>
    </w:p>
    <w:sectPr w:rsidR="001C63E1" w:rsidRPr="00385E72"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7FE5" w14:textId="77777777" w:rsidR="00453C49" w:rsidRDefault="00453C49">
      <w:r>
        <w:separator/>
      </w:r>
    </w:p>
  </w:endnote>
  <w:endnote w:type="continuationSeparator" w:id="0">
    <w:p w14:paraId="0EB7F419" w14:textId="77777777" w:rsidR="00453C49" w:rsidRDefault="0045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0665" w14:textId="77777777" w:rsidR="00453C49" w:rsidRDefault="00453C49">
      <w:r>
        <w:separator/>
      </w:r>
    </w:p>
  </w:footnote>
  <w:footnote w:type="continuationSeparator" w:id="0">
    <w:p w14:paraId="1C6748AB" w14:textId="77777777" w:rsidR="00453C49" w:rsidRDefault="00453C49">
      <w:r>
        <w:continuationSeparator/>
      </w:r>
    </w:p>
  </w:footnote>
  <w:footnote w:id="1">
    <w:p w14:paraId="73E69C76" w14:textId="77777777" w:rsidR="004E761B" w:rsidRPr="00F92C06" w:rsidRDefault="004E761B" w:rsidP="00F92C06">
      <w:pPr>
        <w:pStyle w:val="Sprotnaopomba-besedilo"/>
        <w:spacing w:line="240" w:lineRule="auto"/>
        <w:jc w:val="both"/>
        <w:rPr>
          <w:sz w:val="16"/>
          <w:szCs w:val="16"/>
        </w:rPr>
      </w:pPr>
      <w:r w:rsidRPr="00F92C06">
        <w:rPr>
          <w:rStyle w:val="Sprotnaopomba-sklic"/>
          <w:sz w:val="16"/>
          <w:szCs w:val="16"/>
        </w:rPr>
        <w:footnoteRef/>
      </w:r>
      <w:r w:rsidRPr="00F92C06">
        <w:rPr>
          <w:sz w:val="16"/>
          <w:szCs w:val="16"/>
        </w:rPr>
        <w:t xml:space="preserve"> Uradni list RS, št. </w:t>
      </w:r>
      <w:hyperlink r:id="rId1" w:tgtFrame="_blank" w:tooltip="Zakon o dostopu do informacij javnega značaja (uradno prečiščeno besedilo)" w:history="1">
        <w:r w:rsidRPr="00F92C06">
          <w:rPr>
            <w:rStyle w:val="Hiperpovezava"/>
            <w:color w:val="auto"/>
            <w:sz w:val="16"/>
            <w:szCs w:val="16"/>
            <w:u w:val="none"/>
          </w:rPr>
          <w:t>51/06</w:t>
        </w:r>
      </w:hyperlink>
      <w:r w:rsidRPr="00F92C06">
        <w:rPr>
          <w:sz w:val="16"/>
          <w:szCs w:val="16"/>
        </w:rPr>
        <w:t xml:space="preserve"> – uradno prečiščeno besedilo, </w:t>
      </w:r>
      <w:hyperlink r:id="rId2" w:tgtFrame="_blank" w:tooltip="Zakon o davčnem postopku" w:history="1">
        <w:r w:rsidRPr="00F92C06">
          <w:rPr>
            <w:rStyle w:val="Hiperpovezava"/>
            <w:color w:val="auto"/>
            <w:sz w:val="16"/>
            <w:szCs w:val="16"/>
            <w:u w:val="none"/>
          </w:rPr>
          <w:t>117/06</w:t>
        </w:r>
      </w:hyperlink>
      <w:r w:rsidRPr="00F92C06">
        <w:rPr>
          <w:sz w:val="16"/>
          <w:szCs w:val="16"/>
        </w:rPr>
        <w:t xml:space="preserve"> – ZDavP-2, </w:t>
      </w:r>
      <w:hyperlink r:id="rId3" w:tgtFrame="_blank" w:tooltip="Zakon o spremembah in dopolnitvah Zakona o dostopu do informacij javnega značaja" w:history="1">
        <w:r w:rsidRPr="00F92C06">
          <w:rPr>
            <w:rStyle w:val="Hiperpovezava"/>
            <w:color w:val="auto"/>
            <w:sz w:val="16"/>
            <w:szCs w:val="16"/>
            <w:u w:val="none"/>
          </w:rPr>
          <w:t>23/14</w:t>
        </w:r>
      </w:hyperlink>
      <w:r w:rsidRPr="00F92C06">
        <w:rPr>
          <w:sz w:val="16"/>
          <w:szCs w:val="16"/>
        </w:rPr>
        <w:t xml:space="preserve">, </w:t>
      </w:r>
      <w:hyperlink r:id="rId4" w:tgtFrame="_blank" w:tooltip="Zakon o spremembah in dopolnitvah Zakona o dostopu do informacij javnega značaja" w:history="1">
        <w:r w:rsidRPr="00F92C06">
          <w:rPr>
            <w:rStyle w:val="Hiperpovezava"/>
            <w:color w:val="auto"/>
            <w:sz w:val="16"/>
            <w:szCs w:val="16"/>
            <w:u w:val="none"/>
          </w:rPr>
          <w:t>50/14</w:t>
        </w:r>
      </w:hyperlink>
      <w:r w:rsidRPr="00F92C06">
        <w:rPr>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F92C06">
          <w:rPr>
            <w:rStyle w:val="Hiperpovezava"/>
            <w:color w:val="auto"/>
            <w:sz w:val="16"/>
            <w:szCs w:val="16"/>
            <w:u w:val="none"/>
          </w:rPr>
          <w:t>19/15</w:t>
        </w:r>
      </w:hyperlink>
      <w:r w:rsidRPr="00F92C06">
        <w:rPr>
          <w:sz w:val="16"/>
          <w:szCs w:val="16"/>
        </w:rPr>
        <w:t xml:space="preserve"> – odl. US, </w:t>
      </w:r>
      <w:hyperlink r:id="rId6" w:tgtFrame="_blank" w:tooltip="Zakon o spremembah in dopolnitvah Zakona o dostopu do informacij javnega značaja" w:history="1">
        <w:r w:rsidRPr="00F92C06">
          <w:rPr>
            <w:rStyle w:val="Hiperpovezava"/>
            <w:color w:val="auto"/>
            <w:sz w:val="16"/>
            <w:szCs w:val="16"/>
            <w:u w:val="none"/>
          </w:rPr>
          <w:t>102/15</w:t>
        </w:r>
      </w:hyperlink>
      <w:r w:rsidRPr="00F92C06">
        <w:rPr>
          <w:sz w:val="16"/>
          <w:szCs w:val="16"/>
        </w:rPr>
        <w:t xml:space="preserve">, </w:t>
      </w:r>
      <w:hyperlink r:id="rId7" w:tgtFrame="_blank" w:tooltip="Zakon o dopolnitvi Zakona o dostopu do informacij javnega značaja" w:history="1">
        <w:r w:rsidRPr="00F92C06">
          <w:rPr>
            <w:rStyle w:val="Hiperpovezava"/>
            <w:color w:val="auto"/>
            <w:sz w:val="16"/>
            <w:szCs w:val="16"/>
            <w:u w:val="none"/>
          </w:rPr>
          <w:t>7/18</w:t>
        </w:r>
      </w:hyperlink>
      <w:r w:rsidRPr="00F92C06">
        <w:rPr>
          <w:sz w:val="16"/>
          <w:szCs w:val="16"/>
        </w:rPr>
        <w:t xml:space="preserve"> </w:t>
      </w:r>
    </w:p>
    <w:p w14:paraId="710D5765" w14:textId="77777777" w:rsidR="004E761B" w:rsidRPr="00F92C06" w:rsidRDefault="004E761B" w:rsidP="00F92C06">
      <w:pPr>
        <w:pStyle w:val="Sprotnaopomba-besedilo"/>
        <w:spacing w:line="240" w:lineRule="auto"/>
        <w:jc w:val="both"/>
        <w:rPr>
          <w:sz w:val="16"/>
          <w:szCs w:val="16"/>
        </w:rPr>
      </w:pPr>
      <w:r w:rsidRPr="00F92C06">
        <w:rPr>
          <w:sz w:val="16"/>
          <w:szCs w:val="16"/>
        </w:rPr>
        <w:t xml:space="preserve">   in </w:t>
      </w:r>
      <w:hyperlink r:id="rId8" w:tgtFrame="_blank" w:tooltip="Zakon o spremembah in dopolnitvah Zakona o dostopu do informacij javnega značaja" w:history="1">
        <w:r w:rsidRPr="00F92C06">
          <w:rPr>
            <w:rStyle w:val="Hiperpovezava"/>
            <w:color w:val="auto"/>
            <w:sz w:val="16"/>
            <w:szCs w:val="16"/>
            <w:u w:val="none"/>
          </w:rPr>
          <w:t>141/22</w:t>
        </w:r>
      </w:hyperlink>
      <w:r w:rsidRPr="00F92C06">
        <w:rPr>
          <w:sz w:val="16"/>
          <w:szCs w:val="16"/>
        </w:rPr>
        <w:t>.</w:t>
      </w:r>
    </w:p>
  </w:footnote>
  <w:footnote w:id="2">
    <w:p w14:paraId="7EF49AC3" w14:textId="77777777" w:rsidR="00095B66" w:rsidRPr="00F92C06" w:rsidRDefault="00095B66" w:rsidP="00F92C06">
      <w:pPr>
        <w:pStyle w:val="Sprotnaopomba-besedilo"/>
        <w:spacing w:line="240" w:lineRule="auto"/>
        <w:jc w:val="both"/>
        <w:rPr>
          <w:color w:val="000000"/>
          <w:sz w:val="16"/>
          <w:szCs w:val="16"/>
        </w:rPr>
      </w:pPr>
      <w:r w:rsidRPr="00F92C06">
        <w:rPr>
          <w:rStyle w:val="Sprotnaopomba-sklic"/>
          <w:color w:val="000000"/>
          <w:sz w:val="16"/>
          <w:szCs w:val="16"/>
        </w:rPr>
        <w:footnoteRef/>
      </w:r>
      <w:r w:rsidRPr="00F92C06">
        <w:rPr>
          <w:color w:val="000000"/>
          <w:sz w:val="16"/>
          <w:szCs w:val="16"/>
        </w:rPr>
        <w:t xml:space="preserve"> </w:t>
      </w:r>
      <w:r w:rsidRPr="00F92C06">
        <w:rPr>
          <w:rFonts w:cs="Arial"/>
          <w:color w:val="000000"/>
          <w:sz w:val="16"/>
          <w:szCs w:val="16"/>
        </w:rPr>
        <w:t xml:space="preserve">Uradni list RS, št. </w:t>
      </w:r>
      <w:hyperlink r:id="rId9" w:tgtFrame="_blank" w:tooltip="Pravilnik o vzpostavitvi in vodenju Registra zavezancev za informacije javnega značaja" w:history="1">
        <w:r w:rsidRPr="00F92C06">
          <w:rPr>
            <w:rFonts w:cs="Arial"/>
            <w:color w:val="000000"/>
            <w:sz w:val="16"/>
            <w:szCs w:val="16"/>
          </w:rPr>
          <w:t>47/14</w:t>
        </w:r>
      </w:hyperlink>
      <w:r w:rsidRPr="00F92C06">
        <w:rPr>
          <w:rFonts w:cs="Arial"/>
          <w:color w:val="000000"/>
          <w:sz w:val="16"/>
          <w:szCs w:val="16"/>
        </w:rPr>
        <w:t>.</w:t>
      </w:r>
    </w:p>
  </w:footnote>
  <w:footnote w:id="3">
    <w:p w14:paraId="08E23204" w14:textId="77777777" w:rsidR="00095B66" w:rsidRPr="00F92C06" w:rsidRDefault="00095B66" w:rsidP="00F92C06">
      <w:pPr>
        <w:pStyle w:val="Sprotnaopomba-besedilo"/>
        <w:spacing w:line="240" w:lineRule="auto"/>
        <w:jc w:val="both"/>
        <w:rPr>
          <w:rFonts w:cs="Arial"/>
          <w:sz w:val="16"/>
          <w:szCs w:val="16"/>
        </w:rPr>
      </w:pPr>
      <w:r w:rsidRPr="00F92C06">
        <w:rPr>
          <w:rStyle w:val="Sprotnaopomba-sklic"/>
          <w:rFonts w:cs="Arial"/>
          <w:sz w:val="16"/>
          <w:szCs w:val="16"/>
        </w:rPr>
        <w:footnoteRef/>
      </w:r>
      <w:r w:rsidRPr="00F92C06">
        <w:rPr>
          <w:rFonts w:cs="Arial"/>
          <w:sz w:val="16"/>
          <w:szCs w:val="16"/>
        </w:rPr>
        <w:t xml:space="preserve"> Uradni list RS, št. </w:t>
      </w:r>
      <w:hyperlink r:id="rId10" w:tgtFrame="_blank" w:tooltip="Zakon o gospodarskih javnih službah (ZGJS) z dne 17.6.1993. Uporablja se od 2.7.1993" w:history="1">
        <w:r w:rsidRPr="00F92C06">
          <w:rPr>
            <w:rStyle w:val="Hiperpovezava"/>
            <w:rFonts w:cs="Arial"/>
            <w:color w:val="auto"/>
            <w:sz w:val="16"/>
            <w:szCs w:val="16"/>
            <w:u w:val="none"/>
          </w:rPr>
          <w:t>32/93</w:t>
        </w:r>
      </w:hyperlink>
      <w:r w:rsidRPr="00F92C06">
        <w:rPr>
          <w:rFonts w:cs="Arial"/>
          <w:sz w:val="16"/>
          <w:szCs w:val="16"/>
        </w:rPr>
        <w:t xml:space="preserve">, </w:t>
      </w:r>
      <w:hyperlink r:id="rId11" w:tgtFrame="_blank" w:tooltip="Zakon o zaključku lastninjenja in privatizaciji pravnih oseb v lasti Slovenske razvojne družbe (ZZLPPO) z dne 16.4.1998. Uporablja se od 1.5.1998" w:history="1">
        <w:r w:rsidRPr="00F92C06">
          <w:rPr>
            <w:rStyle w:val="Hiperpovezava"/>
            <w:rFonts w:cs="Arial"/>
            <w:color w:val="auto"/>
            <w:sz w:val="16"/>
            <w:szCs w:val="16"/>
            <w:u w:val="none"/>
          </w:rPr>
          <w:t>30/98 - ZZLPPO</w:t>
        </w:r>
      </w:hyperlink>
      <w:r w:rsidRPr="00F92C06">
        <w:rPr>
          <w:rFonts w:cs="Arial"/>
          <w:sz w:val="16"/>
          <w:szCs w:val="16"/>
        </w:rPr>
        <w:t xml:space="preserve">, </w:t>
      </w:r>
      <w:hyperlink r:id="rId12" w:tgtFrame="_blank" w:tooltip="Zakon o javno-zasebnem partnerstvu (ZJZP) z dne 7.12.2006. Uporablja se od 7.3.2007" w:history="1">
        <w:r w:rsidRPr="00F92C06">
          <w:rPr>
            <w:rStyle w:val="Hiperpovezava"/>
            <w:rFonts w:cs="Arial"/>
            <w:color w:val="auto"/>
            <w:sz w:val="16"/>
            <w:szCs w:val="16"/>
            <w:u w:val="none"/>
          </w:rPr>
          <w:t>127/06 - ZJZP</w:t>
        </w:r>
      </w:hyperlink>
      <w:r w:rsidRPr="00F92C06">
        <w:rPr>
          <w:rFonts w:cs="Arial"/>
          <w:sz w:val="16"/>
          <w:szCs w:val="16"/>
        </w:rPr>
        <w:t xml:space="preserve">, </w:t>
      </w:r>
      <w:hyperlink r:id="rId13" w:tgtFrame="_blank" w:tooltip="Zakon o upravljanju kapitalskih naložb Republike Slovenije (ZUKN) z dne 14.5.2010. Uporablja se od 29.5.2010" w:history="1">
        <w:r w:rsidRPr="00F92C06">
          <w:rPr>
            <w:rStyle w:val="Hiperpovezava"/>
            <w:rFonts w:cs="Arial"/>
            <w:color w:val="auto"/>
            <w:sz w:val="16"/>
            <w:szCs w:val="16"/>
            <w:u w:val="none"/>
          </w:rPr>
          <w:t>38/10 - ZUKN</w:t>
        </w:r>
      </w:hyperlink>
      <w:r w:rsidRPr="00F92C06">
        <w:rPr>
          <w:rFonts w:cs="Arial"/>
          <w:sz w:val="16"/>
          <w:szCs w:val="16"/>
        </w:rPr>
        <w:t xml:space="preserve">, </w:t>
      </w:r>
      <w:hyperlink r:id="rId14" w:tgtFrame="_blank" w:tooltip="Avtentična razlaga 40. člena Zakona o gospodarskih javnih službah (ORZGJS40) z dne 15.7.2011. Uporablja se od 15.7.2011" w:history="1">
        <w:r w:rsidRPr="00F92C06">
          <w:rPr>
            <w:rStyle w:val="Hiperpovezava"/>
            <w:rFonts w:cs="Arial"/>
            <w:color w:val="auto"/>
            <w:sz w:val="16"/>
            <w:szCs w:val="16"/>
            <w:u w:val="none"/>
          </w:rPr>
          <w:t>57/11 - ORZGJS40</w:t>
        </w:r>
      </w:hyperlink>
      <w:r w:rsidRPr="00F92C06">
        <w:rPr>
          <w:rFonts w:cs="Arial"/>
          <w:sz w:val="16"/>
          <w:szCs w:val="16"/>
        </w:rPr>
        <w:t>.</w:t>
      </w:r>
    </w:p>
  </w:footnote>
  <w:footnote w:id="4">
    <w:p w14:paraId="33F8CEB4" w14:textId="77777777" w:rsidR="00385E72" w:rsidRPr="00F92C06" w:rsidRDefault="00385E72" w:rsidP="00385E72">
      <w:pPr>
        <w:pStyle w:val="Navadensplet"/>
        <w:spacing w:before="0" w:beforeAutospacing="0" w:after="0" w:afterAutospacing="0"/>
        <w:jc w:val="both"/>
        <w:rPr>
          <w:rFonts w:ascii="Arial" w:hAnsi="Arial" w:cs="Arial"/>
          <w:sz w:val="16"/>
          <w:szCs w:val="16"/>
        </w:rPr>
      </w:pPr>
      <w:r w:rsidRPr="00F92C06">
        <w:rPr>
          <w:rStyle w:val="Sprotnaopomba-sklic"/>
          <w:rFonts w:ascii="Arial" w:hAnsi="Arial" w:cs="Arial"/>
          <w:sz w:val="16"/>
          <w:szCs w:val="16"/>
        </w:rPr>
        <w:footnoteRef/>
      </w:r>
      <w:r w:rsidRPr="00F92C06">
        <w:rPr>
          <w:rFonts w:ascii="Arial" w:hAnsi="Arial" w:cs="Arial"/>
          <w:sz w:val="16"/>
          <w:szCs w:val="16"/>
        </w:rPr>
        <w:t xml:space="preserve"> </w:t>
      </w:r>
      <w:r w:rsidRPr="00F92C06">
        <w:rPr>
          <w:rFonts w:ascii="Arial" w:hAnsi="Arial" w:cs="Arial"/>
          <w:color w:val="000000" w:themeColor="text1"/>
          <w:sz w:val="16"/>
          <w:szCs w:val="16"/>
        </w:rPr>
        <w:t xml:space="preserve">Sodba Upravnega sodišča RS št. </w:t>
      </w:r>
      <w:r w:rsidRPr="00F92C06">
        <w:rPr>
          <w:rFonts w:ascii="Arial" w:hAnsi="Arial" w:cs="Arial"/>
          <w:sz w:val="16"/>
          <w:szCs w:val="16"/>
        </w:rPr>
        <w:t>I U 273/2021-11 z dne 20.07.2022.</w:t>
      </w:r>
    </w:p>
    <w:p w14:paraId="6B1EB0F2" w14:textId="77777777" w:rsidR="00385E72" w:rsidRDefault="00385E72" w:rsidP="00385E7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8D9"/>
    <w:multiLevelType w:val="hybridMultilevel"/>
    <w:tmpl w:val="A0BA89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F122B8"/>
    <w:multiLevelType w:val="hybridMultilevel"/>
    <w:tmpl w:val="3F2A79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8014EB"/>
    <w:multiLevelType w:val="hybridMultilevel"/>
    <w:tmpl w:val="4EF6A8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855784"/>
    <w:multiLevelType w:val="hybridMultilevel"/>
    <w:tmpl w:val="6BE0DB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99663B3"/>
    <w:multiLevelType w:val="hybridMultilevel"/>
    <w:tmpl w:val="08D67A3C"/>
    <w:lvl w:ilvl="0" w:tplc="A9F6BAFC">
      <w:start w:val="1"/>
      <w:numFmt w:val="bullet"/>
      <w:lvlText w:val="˗"/>
      <w:lvlJc w:val="left"/>
      <w:pPr>
        <w:ind w:left="720" w:hanging="360"/>
      </w:pPr>
      <w:rPr>
        <w:rFonts w:ascii="Arial" w:hAnsi="Aria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DDD0F79"/>
    <w:multiLevelType w:val="hybridMultilevel"/>
    <w:tmpl w:val="AF8031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757F1"/>
    <w:multiLevelType w:val="hybridMultilevel"/>
    <w:tmpl w:val="73EA6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8A714F"/>
    <w:multiLevelType w:val="hybridMultilevel"/>
    <w:tmpl w:val="4894D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763FA6"/>
    <w:multiLevelType w:val="hybridMultilevel"/>
    <w:tmpl w:val="238408DE"/>
    <w:lvl w:ilvl="0" w:tplc="173A77F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C57D9"/>
    <w:multiLevelType w:val="hybridMultilevel"/>
    <w:tmpl w:val="AC94310E"/>
    <w:lvl w:ilvl="0" w:tplc="B958DA8A">
      <w:start w:val="1"/>
      <w:numFmt w:val="decimal"/>
      <w:lvlText w:val="%1."/>
      <w:lvlJc w:val="left"/>
      <w:pPr>
        <w:ind w:left="855" w:hanging="49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CE47DA7"/>
    <w:multiLevelType w:val="hybridMultilevel"/>
    <w:tmpl w:val="688C4CD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547B02"/>
    <w:multiLevelType w:val="hybridMultilevel"/>
    <w:tmpl w:val="9E1E4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402A4C"/>
    <w:multiLevelType w:val="hybridMultilevel"/>
    <w:tmpl w:val="CD3ADCD0"/>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5A35D09"/>
    <w:multiLevelType w:val="multilevel"/>
    <w:tmpl w:val="EF7ADF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9564DFF"/>
    <w:multiLevelType w:val="hybridMultilevel"/>
    <w:tmpl w:val="72C2F7AA"/>
    <w:lvl w:ilvl="0" w:tplc="DFA4123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C3F7E70"/>
    <w:multiLevelType w:val="hybridMultilevel"/>
    <w:tmpl w:val="BD306300"/>
    <w:lvl w:ilvl="0" w:tplc="173A77F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3540DE"/>
    <w:multiLevelType w:val="hybridMultilevel"/>
    <w:tmpl w:val="B2501C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224A32"/>
    <w:multiLevelType w:val="hybridMultilevel"/>
    <w:tmpl w:val="6D526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831944"/>
    <w:multiLevelType w:val="multilevel"/>
    <w:tmpl w:val="1C1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56AE1"/>
    <w:multiLevelType w:val="hybridMultilevel"/>
    <w:tmpl w:val="F06267F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0819A5"/>
    <w:multiLevelType w:val="hybridMultilevel"/>
    <w:tmpl w:val="1716E6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CC1E3A"/>
    <w:multiLevelType w:val="hybridMultilevel"/>
    <w:tmpl w:val="8F44BF1C"/>
    <w:lvl w:ilvl="0" w:tplc="36E2D58C">
      <w:start w:val="4"/>
      <w:numFmt w:val="decimal"/>
      <w:lvlText w:val="(%1)"/>
      <w:lvlJc w:val="left"/>
      <w:pPr>
        <w:ind w:left="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E983398">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0FE5E4C">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3E65B44">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E8621E8">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B945B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66C4044">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8FA2CA0">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9CC2728">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48B17A0D"/>
    <w:multiLevelType w:val="hybridMultilevel"/>
    <w:tmpl w:val="397C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E30A34"/>
    <w:multiLevelType w:val="hybridMultilevel"/>
    <w:tmpl w:val="28F25010"/>
    <w:lvl w:ilvl="0" w:tplc="4E4897B8">
      <w:start w:val="1"/>
      <w:numFmt w:val="decimal"/>
      <w:lvlText w:val="%1."/>
      <w:lvlJc w:val="left"/>
      <w:pPr>
        <w:ind w:left="1215" w:hanging="49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4E6B1758"/>
    <w:multiLevelType w:val="hybridMultilevel"/>
    <w:tmpl w:val="E74AB1F6"/>
    <w:lvl w:ilvl="0" w:tplc="6D921C8E">
      <w:start w:val="2"/>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292668"/>
    <w:multiLevelType w:val="multilevel"/>
    <w:tmpl w:val="3E6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DA1EBC"/>
    <w:multiLevelType w:val="hybridMultilevel"/>
    <w:tmpl w:val="B95803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634AF9"/>
    <w:multiLevelType w:val="hybridMultilevel"/>
    <w:tmpl w:val="C854C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E5725A"/>
    <w:multiLevelType w:val="hybridMultilevel"/>
    <w:tmpl w:val="4AE6E9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8C72A3"/>
    <w:multiLevelType w:val="hybridMultilevel"/>
    <w:tmpl w:val="388EED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E25A06"/>
    <w:multiLevelType w:val="multilevel"/>
    <w:tmpl w:val="C57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4A55B62"/>
    <w:multiLevelType w:val="hybridMultilevel"/>
    <w:tmpl w:val="1042136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831832"/>
    <w:multiLevelType w:val="hybridMultilevel"/>
    <w:tmpl w:val="D48CA6D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D034F0"/>
    <w:multiLevelType w:val="multilevel"/>
    <w:tmpl w:val="4F10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D0F32"/>
    <w:multiLevelType w:val="multilevel"/>
    <w:tmpl w:val="CF52126C"/>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5050C6"/>
    <w:multiLevelType w:val="hybridMultilevel"/>
    <w:tmpl w:val="E11EF9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F9564B"/>
    <w:multiLevelType w:val="hybridMultilevel"/>
    <w:tmpl w:val="646A9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42F1253"/>
    <w:multiLevelType w:val="multilevel"/>
    <w:tmpl w:val="4686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FE1E56"/>
    <w:multiLevelType w:val="hybridMultilevel"/>
    <w:tmpl w:val="62F259A2"/>
    <w:lvl w:ilvl="0" w:tplc="FE383368">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1D200B"/>
    <w:multiLevelType w:val="hybridMultilevel"/>
    <w:tmpl w:val="3A46E01C"/>
    <w:lvl w:ilvl="0" w:tplc="8382B75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6C00B6"/>
    <w:multiLevelType w:val="hybridMultilevel"/>
    <w:tmpl w:val="DDB62914"/>
    <w:lvl w:ilvl="0" w:tplc="6892455C">
      <w:start w:val="1"/>
      <w:numFmt w:val="decimal"/>
      <w:lvlText w:val="%1."/>
      <w:lvlJc w:val="left"/>
      <w:pPr>
        <w:ind w:left="1224" w:hanging="50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7FF821E0"/>
    <w:multiLevelType w:val="hybridMultilevel"/>
    <w:tmpl w:val="C42C635E"/>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8132306">
    <w:abstractNumId w:val="31"/>
  </w:num>
  <w:num w:numId="2" w16cid:durableId="2048599014">
    <w:abstractNumId w:val="12"/>
  </w:num>
  <w:num w:numId="3" w16cid:durableId="403719191">
    <w:abstractNumId w:val="41"/>
  </w:num>
  <w:num w:numId="4" w16cid:durableId="1377773847">
    <w:abstractNumId w:val="42"/>
  </w:num>
  <w:num w:numId="5" w16cid:durableId="2140105722">
    <w:abstractNumId w:val="24"/>
  </w:num>
  <w:num w:numId="6" w16cid:durableId="592322214">
    <w:abstractNumId w:val="7"/>
  </w:num>
  <w:num w:numId="7" w16cid:durableId="1578243797">
    <w:abstractNumId w:val="22"/>
  </w:num>
  <w:num w:numId="8" w16cid:durableId="579097403">
    <w:abstractNumId w:val="0"/>
  </w:num>
  <w:num w:numId="9" w16cid:durableId="1245602011">
    <w:abstractNumId w:val="11"/>
  </w:num>
  <w:num w:numId="10" w16cid:durableId="108860218">
    <w:abstractNumId w:val="19"/>
  </w:num>
  <w:num w:numId="11" w16cid:durableId="1826162722">
    <w:abstractNumId w:val="38"/>
  </w:num>
  <w:num w:numId="12" w16cid:durableId="1833251621">
    <w:abstractNumId w:val="20"/>
  </w:num>
  <w:num w:numId="13" w16cid:durableId="1963151655">
    <w:abstractNumId w:val="13"/>
  </w:num>
  <w:num w:numId="14" w16cid:durableId="75903614">
    <w:abstractNumId w:val="25"/>
  </w:num>
  <w:num w:numId="15" w16cid:durableId="1325862916">
    <w:abstractNumId w:val="30"/>
  </w:num>
  <w:num w:numId="16" w16cid:durableId="407312598">
    <w:abstractNumId w:val="18"/>
  </w:num>
  <w:num w:numId="17" w16cid:durableId="248317383">
    <w:abstractNumId w:val="34"/>
  </w:num>
  <w:num w:numId="18" w16cid:durableId="1412775466">
    <w:abstractNumId w:val="3"/>
  </w:num>
  <w:num w:numId="19" w16cid:durableId="997002313">
    <w:abstractNumId w:val="2"/>
  </w:num>
  <w:num w:numId="20" w16cid:durableId="375854155">
    <w:abstractNumId w:val="16"/>
  </w:num>
  <w:num w:numId="21" w16cid:durableId="455294599">
    <w:abstractNumId w:val="36"/>
  </w:num>
  <w:num w:numId="22" w16cid:durableId="1793549194">
    <w:abstractNumId w:val="1"/>
  </w:num>
  <w:num w:numId="23" w16cid:durableId="1877813147">
    <w:abstractNumId w:val="5"/>
  </w:num>
  <w:num w:numId="24" w16cid:durableId="1443499493">
    <w:abstractNumId w:val="40"/>
  </w:num>
  <w:num w:numId="25" w16cid:durableId="123354689">
    <w:abstractNumId w:val="32"/>
  </w:num>
  <w:num w:numId="26" w16cid:durableId="320432809">
    <w:abstractNumId w:val="10"/>
  </w:num>
  <w:num w:numId="27" w16cid:durableId="1710450199">
    <w:abstractNumId w:val="17"/>
  </w:num>
  <w:num w:numId="28" w16cid:durableId="1949392070">
    <w:abstractNumId w:val="29"/>
  </w:num>
  <w:num w:numId="29" w16cid:durableId="1251308253">
    <w:abstractNumId w:val="26"/>
  </w:num>
  <w:num w:numId="30" w16cid:durableId="559561464">
    <w:abstractNumId w:val="33"/>
  </w:num>
  <w:num w:numId="31" w16cid:durableId="1858886663">
    <w:abstractNumId w:val="27"/>
  </w:num>
  <w:num w:numId="32" w16cid:durableId="2001618509">
    <w:abstractNumId w:val="6"/>
  </w:num>
  <w:num w:numId="33" w16cid:durableId="1792943912">
    <w:abstractNumId w:val="37"/>
  </w:num>
  <w:num w:numId="34" w16cid:durableId="754480075">
    <w:abstractNumId w:val="8"/>
  </w:num>
  <w:num w:numId="35" w16cid:durableId="797725636">
    <w:abstractNumId w:val="15"/>
  </w:num>
  <w:num w:numId="36" w16cid:durableId="378017488">
    <w:abstractNumId w:val="28"/>
  </w:num>
  <w:num w:numId="37" w16cid:durableId="1553271781">
    <w:abstractNumId w:val="39"/>
  </w:num>
  <w:num w:numId="38" w16cid:durableId="1949004071">
    <w:abstractNumId w:val="4"/>
  </w:num>
  <w:num w:numId="39" w16cid:durableId="1918709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9341148">
    <w:abstractNumId w:val="35"/>
  </w:num>
  <w:num w:numId="41" w16cid:durableId="951783591">
    <w:abstractNumId w:val="23"/>
  </w:num>
  <w:num w:numId="42" w16cid:durableId="1485002606">
    <w:abstractNumId w:val="21"/>
  </w:num>
  <w:num w:numId="43" w16cid:durableId="9378344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6F15"/>
    <w:rsid w:val="00010183"/>
    <w:rsid w:val="000102AB"/>
    <w:rsid w:val="0001336E"/>
    <w:rsid w:val="00013B92"/>
    <w:rsid w:val="00015AE6"/>
    <w:rsid w:val="000212EA"/>
    <w:rsid w:val="00021553"/>
    <w:rsid w:val="00022253"/>
    <w:rsid w:val="00022CA5"/>
    <w:rsid w:val="00022CAF"/>
    <w:rsid w:val="00023A88"/>
    <w:rsid w:val="00023CD6"/>
    <w:rsid w:val="00024647"/>
    <w:rsid w:val="00024CFA"/>
    <w:rsid w:val="00026A2D"/>
    <w:rsid w:val="0003207E"/>
    <w:rsid w:val="000329F9"/>
    <w:rsid w:val="00032F00"/>
    <w:rsid w:val="00032F3C"/>
    <w:rsid w:val="00034DBD"/>
    <w:rsid w:val="0003689A"/>
    <w:rsid w:val="00036E7C"/>
    <w:rsid w:val="00042E9A"/>
    <w:rsid w:val="00044607"/>
    <w:rsid w:val="000449BA"/>
    <w:rsid w:val="00044CE5"/>
    <w:rsid w:val="00044F9E"/>
    <w:rsid w:val="000466BF"/>
    <w:rsid w:val="00046EC8"/>
    <w:rsid w:val="0004736A"/>
    <w:rsid w:val="00047485"/>
    <w:rsid w:val="00050A6D"/>
    <w:rsid w:val="0005196C"/>
    <w:rsid w:val="00053E22"/>
    <w:rsid w:val="00055232"/>
    <w:rsid w:val="00055401"/>
    <w:rsid w:val="00055E83"/>
    <w:rsid w:val="00056992"/>
    <w:rsid w:val="00057934"/>
    <w:rsid w:val="00060657"/>
    <w:rsid w:val="00060A5A"/>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53"/>
    <w:rsid w:val="00087489"/>
    <w:rsid w:val="000913FE"/>
    <w:rsid w:val="00091635"/>
    <w:rsid w:val="000926C0"/>
    <w:rsid w:val="000938AD"/>
    <w:rsid w:val="00094214"/>
    <w:rsid w:val="00095814"/>
    <w:rsid w:val="00095B66"/>
    <w:rsid w:val="00097456"/>
    <w:rsid w:val="000A01FB"/>
    <w:rsid w:val="000A0ED6"/>
    <w:rsid w:val="000A2710"/>
    <w:rsid w:val="000A6401"/>
    <w:rsid w:val="000A695A"/>
    <w:rsid w:val="000A7238"/>
    <w:rsid w:val="000A7CD4"/>
    <w:rsid w:val="000B02F9"/>
    <w:rsid w:val="000B04B5"/>
    <w:rsid w:val="000B1D7D"/>
    <w:rsid w:val="000B3FCD"/>
    <w:rsid w:val="000B48C4"/>
    <w:rsid w:val="000B4F16"/>
    <w:rsid w:val="000B4FC2"/>
    <w:rsid w:val="000B6951"/>
    <w:rsid w:val="000B7D86"/>
    <w:rsid w:val="000C2454"/>
    <w:rsid w:val="000C41E8"/>
    <w:rsid w:val="000C7A9E"/>
    <w:rsid w:val="000D2F5C"/>
    <w:rsid w:val="000D35EB"/>
    <w:rsid w:val="000E06FD"/>
    <w:rsid w:val="000E1055"/>
    <w:rsid w:val="000E1B6A"/>
    <w:rsid w:val="000E1C4F"/>
    <w:rsid w:val="000E28D8"/>
    <w:rsid w:val="000E466C"/>
    <w:rsid w:val="000E5DD2"/>
    <w:rsid w:val="000E6B47"/>
    <w:rsid w:val="000F3851"/>
    <w:rsid w:val="000F5E43"/>
    <w:rsid w:val="00100F07"/>
    <w:rsid w:val="00102BA3"/>
    <w:rsid w:val="00103AA7"/>
    <w:rsid w:val="001054B4"/>
    <w:rsid w:val="00107A77"/>
    <w:rsid w:val="0011089B"/>
    <w:rsid w:val="00116119"/>
    <w:rsid w:val="00120422"/>
    <w:rsid w:val="00121881"/>
    <w:rsid w:val="0012253B"/>
    <w:rsid w:val="001249A6"/>
    <w:rsid w:val="001260FD"/>
    <w:rsid w:val="00127428"/>
    <w:rsid w:val="00127B86"/>
    <w:rsid w:val="00131ADC"/>
    <w:rsid w:val="001338DB"/>
    <w:rsid w:val="00135347"/>
    <w:rsid w:val="001357B2"/>
    <w:rsid w:val="00137677"/>
    <w:rsid w:val="00140A56"/>
    <w:rsid w:val="0014381B"/>
    <w:rsid w:val="00145775"/>
    <w:rsid w:val="00147E53"/>
    <w:rsid w:val="001502DA"/>
    <w:rsid w:val="00151E62"/>
    <w:rsid w:val="001564BA"/>
    <w:rsid w:val="00160223"/>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4982"/>
    <w:rsid w:val="0018652D"/>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B0F13"/>
    <w:rsid w:val="001B1668"/>
    <w:rsid w:val="001B38B3"/>
    <w:rsid w:val="001B3F20"/>
    <w:rsid w:val="001B55FA"/>
    <w:rsid w:val="001C3460"/>
    <w:rsid w:val="001C4994"/>
    <w:rsid w:val="001C50A0"/>
    <w:rsid w:val="001C63E1"/>
    <w:rsid w:val="001D05D4"/>
    <w:rsid w:val="001D0AE3"/>
    <w:rsid w:val="001D2481"/>
    <w:rsid w:val="001D33E9"/>
    <w:rsid w:val="001D3B97"/>
    <w:rsid w:val="001D4FEA"/>
    <w:rsid w:val="001D5443"/>
    <w:rsid w:val="001D6657"/>
    <w:rsid w:val="001E2372"/>
    <w:rsid w:val="001E4ABE"/>
    <w:rsid w:val="001E4DD7"/>
    <w:rsid w:val="001E602F"/>
    <w:rsid w:val="001E6078"/>
    <w:rsid w:val="001E6C2B"/>
    <w:rsid w:val="001F045F"/>
    <w:rsid w:val="001F1046"/>
    <w:rsid w:val="001F4293"/>
    <w:rsid w:val="001F5FF5"/>
    <w:rsid w:val="00201E7E"/>
    <w:rsid w:val="00202A77"/>
    <w:rsid w:val="00203DA1"/>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F9D"/>
    <w:rsid w:val="00222842"/>
    <w:rsid w:val="002241D1"/>
    <w:rsid w:val="00224910"/>
    <w:rsid w:val="00225ED5"/>
    <w:rsid w:val="00226709"/>
    <w:rsid w:val="00230DD6"/>
    <w:rsid w:val="00231807"/>
    <w:rsid w:val="002318CC"/>
    <w:rsid w:val="00243CB3"/>
    <w:rsid w:val="00244518"/>
    <w:rsid w:val="00244CEA"/>
    <w:rsid w:val="0024501C"/>
    <w:rsid w:val="002478E6"/>
    <w:rsid w:val="00247D92"/>
    <w:rsid w:val="00247FFB"/>
    <w:rsid w:val="00250FF5"/>
    <w:rsid w:val="00252AB8"/>
    <w:rsid w:val="00253D8B"/>
    <w:rsid w:val="00254D6B"/>
    <w:rsid w:val="00255D35"/>
    <w:rsid w:val="0025713A"/>
    <w:rsid w:val="00264160"/>
    <w:rsid w:val="00265970"/>
    <w:rsid w:val="00267E56"/>
    <w:rsid w:val="00267E6D"/>
    <w:rsid w:val="00267FE8"/>
    <w:rsid w:val="002707BF"/>
    <w:rsid w:val="002709BB"/>
    <w:rsid w:val="00270AA9"/>
    <w:rsid w:val="00270F78"/>
    <w:rsid w:val="00271CE5"/>
    <w:rsid w:val="00273859"/>
    <w:rsid w:val="0027409F"/>
    <w:rsid w:val="00277907"/>
    <w:rsid w:val="00280B95"/>
    <w:rsid w:val="002812DC"/>
    <w:rsid w:val="002815AF"/>
    <w:rsid w:val="0028173A"/>
    <w:rsid w:val="00282020"/>
    <w:rsid w:val="00282A19"/>
    <w:rsid w:val="00282A91"/>
    <w:rsid w:val="002849CC"/>
    <w:rsid w:val="00284FEE"/>
    <w:rsid w:val="00286E3F"/>
    <w:rsid w:val="00290534"/>
    <w:rsid w:val="00294088"/>
    <w:rsid w:val="00295873"/>
    <w:rsid w:val="00296BFC"/>
    <w:rsid w:val="002A0785"/>
    <w:rsid w:val="002A1B0D"/>
    <w:rsid w:val="002A1B13"/>
    <w:rsid w:val="002A212E"/>
    <w:rsid w:val="002A2B69"/>
    <w:rsid w:val="002A301E"/>
    <w:rsid w:val="002A3922"/>
    <w:rsid w:val="002A670E"/>
    <w:rsid w:val="002B1D4B"/>
    <w:rsid w:val="002B396E"/>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957"/>
    <w:rsid w:val="002E5C6C"/>
    <w:rsid w:val="002E6206"/>
    <w:rsid w:val="002E69E4"/>
    <w:rsid w:val="002F12BE"/>
    <w:rsid w:val="002F1800"/>
    <w:rsid w:val="002F215B"/>
    <w:rsid w:val="002F322F"/>
    <w:rsid w:val="002F71B0"/>
    <w:rsid w:val="002F79B1"/>
    <w:rsid w:val="00300B61"/>
    <w:rsid w:val="00301751"/>
    <w:rsid w:val="00302E90"/>
    <w:rsid w:val="003033D4"/>
    <w:rsid w:val="00305DD2"/>
    <w:rsid w:val="0031229E"/>
    <w:rsid w:val="003125C1"/>
    <w:rsid w:val="00312D20"/>
    <w:rsid w:val="00313769"/>
    <w:rsid w:val="00314D19"/>
    <w:rsid w:val="00314EDE"/>
    <w:rsid w:val="00315C69"/>
    <w:rsid w:val="003172B0"/>
    <w:rsid w:val="00317938"/>
    <w:rsid w:val="00320EFE"/>
    <w:rsid w:val="00320F42"/>
    <w:rsid w:val="003214A5"/>
    <w:rsid w:val="003252F7"/>
    <w:rsid w:val="00326A67"/>
    <w:rsid w:val="00326B79"/>
    <w:rsid w:val="0033000B"/>
    <w:rsid w:val="003315D9"/>
    <w:rsid w:val="00333CC9"/>
    <w:rsid w:val="00335BC6"/>
    <w:rsid w:val="003366C3"/>
    <w:rsid w:val="00337980"/>
    <w:rsid w:val="0034009D"/>
    <w:rsid w:val="003432C5"/>
    <w:rsid w:val="0034336F"/>
    <w:rsid w:val="003445D0"/>
    <w:rsid w:val="00346E76"/>
    <w:rsid w:val="00346EE5"/>
    <w:rsid w:val="003478F4"/>
    <w:rsid w:val="0035202D"/>
    <w:rsid w:val="00353DDD"/>
    <w:rsid w:val="00354F1E"/>
    <w:rsid w:val="0035643E"/>
    <w:rsid w:val="00360323"/>
    <w:rsid w:val="0036125C"/>
    <w:rsid w:val="00363655"/>
    <w:rsid w:val="003636BF"/>
    <w:rsid w:val="00363CD8"/>
    <w:rsid w:val="00364615"/>
    <w:rsid w:val="00365972"/>
    <w:rsid w:val="00366B67"/>
    <w:rsid w:val="003673EE"/>
    <w:rsid w:val="00367F70"/>
    <w:rsid w:val="00370928"/>
    <w:rsid w:val="00371442"/>
    <w:rsid w:val="003724AE"/>
    <w:rsid w:val="0037274B"/>
    <w:rsid w:val="00373E1C"/>
    <w:rsid w:val="00375885"/>
    <w:rsid w:val="00382E3B"/>
    <w:rsid w:val="003842A7"/>
    <w:rsid w:val="003845B4"/>
    <w:rsid w:val="00385E72"/>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A4FB9"/>
    <w:rsid w:val="003B135E"/>
    <w:rsid w:val="003B21B9"/>
    <w:rsid w:val="003B4545"/>
    <w:rsid w:val="003B521D"/>
    <w:rsid w:val="003B566C"/>
    <w:rsid w:val="003B59F2"/>
    <w:rsid w:val="003B7F78"/>
    <w:rsid w:val="003B7F7F"/>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6C2B"/>
    <w:rsid w:val="003E6D74"/>
    <w:rsid w:val="003E7013"/>
    <w:rsid w:val="003F0E88"/>
    <w:rsid w:val="003F20EA"/>
    <w:rsid w:val="003F2B5B"/>
    <w:rsid w:val="003F3840"/>
    <w:rsid w:val="003F54DB"/>
    <w:rsid w:val="003F5A6D"/>
    <w:rsid w:val="003F5CA6"/>
    <w:rsid w:val="003F6A55"/>
    <w:rsid w:val="00402239"/>
    <w:rsid w:val="00407218"/>
    <w:rsid w:val="004107C0"/>
    <w:rsid w:val="00415A7B"/>
    <w:rsid w:val="00420D5D"/>
    <w:rsid w:val="00423DDE"/>
    <w:rsid w:val="004315A1"/>
    <w:rsid w:val="0043459B"/>
    <w:rsid w:val="00435454"/>
    <w:rsid w:val="0044086A"/>
    <w:rsid w:val="00440C2A"/>
    <w:rsid w:val="00444CD4"/>
    <w:rsid w:val="00444F5B"/>
    <w:rsid w:val="00445674"/>
    <w:rsid w:val="004465AF"/>
    <w:rsid w:val="00446860"/>
    <w:rsid w:val="004477E6"/>
    <w:rsid w:val="00450408"/>
    <w:rsid w:val="004511AC"/>
    <w:rsid w:val="004525C9"/>
    <w:rsid w:val="00452B01"/>
    <w:rsid w:val="00453C49"/>
    <w:rsid w:val="00456000"/>
    <w:rsid w:val="0045775B"/>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94872"/>
    <w:rsid w:val="004A037C"/>
    <w:rsid w:val="004A1C73"/>
    <w:rsid w:val="004A5041"/>
    <w:rsid w:val="004A5C37"/>
    <w:rsid w:val="004A62A6"/>
    <w:rsid w:val="004B00A6"/>
    <w:rsid w:val="004B2273"/>
    <w:rsid w:val="004B4339"/>
    <w:rsid w:val="004B47BE"/>
    <w:rsid w:val="004B5B3F"/>
    <w:rsid w:val="004B71BA"/>
    <w:rsid w:val="004C0018"/>
    <w:rsid w:val="004C1196"/>
    <w:rsid w:val="004C231A"/>
    <w:rsid w:val="004C26A4"/>
    <w:rsid w:val="004C29CF"/>
    <w:rsid w:val="004C3F1D"/>
    <w:rsid w:val="004C4727"/>
    <w:rsid w:val="004D1132"/>
    <w:rsid w:val="004D1912"/>
    <w:rsid w:val="004D1E69"/>
    <w:rsid w:val="004D613F"/>
    <w:rsid w:val="004D6CAB"/>
    <w:rsid w:val="004E0E4C"/>
    <w:rsid w:val="004E1FC1"/>
    <w:rsid w:val="004E237C"/>
    <w:rsid w:val="004E39FA"/>
    <w:rsid w:val="004E573E"/>
    <w:rsid w:val="004E761B"/>
    <w:rsid w:val="004E7876"/>
    <w:rsid w:val="004E7C8A"/>
    <w:rsid w:val="004F21E6"/>
    <w:rsid w:val="004F2750"/>
    <w:rsid w:val="004F3CE5"/>
    <w:rsid w:val="004F6231"/>
    <w:rsid w:val="00500258"/>
    <w:rsid w:val="00500565"/>
    <w:rsid w:val="00500F02"/>
    <w:rsid w:val="005025F1"/>
    <w:rsid w:val="0050288D"/>
    <w:rsid w:val="00502F2C"/>
    <w:rsid w:val="005059B6"/>
    <w:rsid w:val="00506786"/>
    <w:rsid w:val="005074CD"/>
    <w:rsid w:val="00512340"/>
    <w:rsid w:val="00512FBA"/>
    <w:rsid w:val="0051319B"/>
    <w:rsid w:val="00515105"/>
    <w:rsid w:val="005160D9"/>
    <w:rsid w:val="00516FD7"/>
    <w:rsid w:val="005178BE"/>
    <w:rsid w:val="005207C5"/>
    <w:rsid w:val="00520A06"/>
    <w:rsid w:val="0052208C"/>
    <w:rsid w:val="00526246"/>
    <w:rsid w:val="005308B1"/>
    <w:rsid w:val="00531839"/>
    <w:rsid w:val="0053222C"/>
    <w:rsid w:val="00534845"/>
    <w:rsid w:val="00535603"/>
    <w:rsid w:val="005403F9"/>
    <w:rsid w:val="00542D6D"/>
    <w:rsid w:val="0054441E"/>
    <w:rsid w:val="005460EA"/>
    <w:rsid w:val="00547EE1"/>
    <w:rsid w:val="0055003D"/>
    <w:rsid w:val="00551F5F"/>
    <w:rsid w:val="00553242"/>
    <w:rsid w:val="00553C99"/>
    <w:rsid w:val="00562E12"/>
    <w:rsid w:val="00564DF9"/>
    <w:rsid w:val="00566658"/>
    <w:rsid w:val="00566CD5"/>
    <w:rsid w:val="00566E44"/>
    <w:rsid w:val="005670F3"/>
    <w:rsid w:val="0056710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29E5"/>
    <w:rsid w:val="00596194"/>
    <w:rsid w:val="00597221"/>
    <w:rsid w:val="005A0A7D"/>
    <w:rsid w:val="005A0E87"/>
    <w:rsid w:val="005A551C"/>
    <w:rsid w:val="005B1350"/>
    <w:rsid w:val="005B1BD4"/>
    <w:rsid w:val="005B1BF9"/>
    <w:rsid w:val="005B22C5"/>
    <w:rsid w:val="005B36F6"/>
    <w:rsid w:val="005B7DCC"/>
    <w:rsid w:val="005C0997"/>
    <w:rsid w:val="005C3B73"/>
    <w:rsid w:val="005C3D6F"/>
    <w:rsid w:val="005C4867"/>
    <w:rsid w:val="005C5915"/>
    <w:rsid w:val="005D012A"/>
    <w:rsid w:val="005D324D"/>
    <w:rsid w:val="005D3D70"/>
    <w:rsid w:val="005D3DBB"/>
    <w:rsid w:val="005D470C"/>
    <w:rsid w:val="005D5EB1"/>
    <w:rsid w:val="005E07BA"/>
    <w:rsid w:val="005E0ADA"/>
    <w:rsid w:val="005E1D3C"/>
    <w:rsid w:val="005E60E5"/>
    <w:rsid w:val="005E67DC"/>
    <w:rsid w:val="005F4D98"/>
    <w:rsid w:val="005F5188"/>
    <w:rsid w:val="00600090"/>
    <w:rsid w:val="006026EE"/>
    <w:rsid w:val="0060314D"/>
    <w:rsid w:val="0060330A"/>
    <w:rsid w:val="00603592"/>
    <w:rsid w:val="00605AFF"/>
    <w:rsid w:val="006066BB"/>
    <w:rsid w:val="00606C06"/>
    <w:rsid w:val="006107BE"/>
    <w:rsid w:val="00611100"/>
    <w:rsid w:val="006115E7"/>
    <w:rsid w:val="00613E83"/>
    <w:rsid w:val="00614CC1"/>
    <w:rsid w:val="00620738"/>
    <w:rsid w:val="0062124B"/>
    <w:rsid w:val="00623883"/>
    <w:rsid w:val="0062561B"/>
    <w:rsid w:val="00625AE6"/>
    <w:rsid w:val="00626DC2"/>
    <w:rsid w:val="006300E3"/>
    <w:rsid w:val="00630AD0"/>
    <w:rsid w:val="00632253"/>
    <w:rsid w:val="0063257E"/>
    <w:rsid w:val="00633830"/>
    <w:rsid w:val="00636755"/>
    <w:rsid w:val="0064193A"/>
    <w:rsid w:val="00641AEA"/>
    <w:rsid w:val="0064264C"/>
    <w:rsid w:val="006426E2"/>
    <w:rsid w:val="00642714"/>
    <w:rsid w:val="00643B8E"/>
    <w:rsid w:val="006455CE"/>
    <w:rsid w:val="00650083"/>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20D6"/>
    <w:rsid w:val="00664BA2"/>
    <w:rsid w:val="00667389"/>
    <w:rsid w:val="0066776E"/>
    <w:rsid w:val="006715AD"/>
    <w:rsid w:val="00672DAE"/>
    <w:rsid w:val="00672FFB"/>
    <w:rsid w:val="00674239"/>
    <w:rsid w:val="00676D60"/>
    <w:rsid w:val="00677688"/>
    <w:rsid w:val="0068184F"/>
    <w:rsid w:val="00681A96"/>
    <w:rsid w:val="00682EC9"/>
    <w:rsid w:val="00683B0B"/>
    <w:rsid w:val="00685533"/>
    <w:rsid w:val="0068554B"/>
    <w:rsid w:val="00685C38"/>
    <w:rsid w:val="00685D13"/>
    <w:rsid w:val="00687296"/>
    <w:rsid w:val="00687E09"/>
    <w:rsid w:val="00690FE6"/>
    <w:rsid w:val="00691BB7"/>
    <w:rsid w:val="00691BBB"/>
    <w:rsid w:val="0069441B"/>
    <w:rsid w:val="00695798"/>
    <w:rsid w:val="00696763"/>
    <w:rsid w:val="006A090D"/>
    <w:rsid w:val="006A16EC"/>
    <w:rsid w:val="006A1F2E"/>
    <w:rsid w:val="006A52F5"/>
    <w:rsid w:val="006A644A"/>
    <w:rsid w:val="006A64B0"/>
    <w:rsid w:val="006A6CBB"/>
    <w:rsid w:val="006B03B8"/>
    <w:rsid w:val="006B341A"/>
    <w:rsid w:val="006B4221"/>
    <w:rsid w:val="006B42F5"/>
    <w:rsid w:val="006B5429"/>
    <w:rsid w:val="006B54B7"/>
    <w:rsid w:val="006B6259"/>
    <w:rsid w:val="006C02F0"/>
    <w:rsid w:val="006C0715"/>
    <w:rsid w:val="006C089D"/>
    <w:rsid w:val="006C218D"/>
    <w:rsid w:val="006C21FF"/>
    <w:rsid w:val="006C3128"/>
    <w:rsid w:val="006C6136"/>
    <w:rsid w:val="006C6BA7"/>
    <w:rsid w:val="006D4783"/>
    <w:rsid w:val="006D509B"/>
    <w:rsid w:val="006D57A6"/>
    <w:rsid w:val="006D6B56"/>
    <w:rsid w:val="006E056D"/>
    <w:rsid w:val="006E099F"/>
    <w:rsid w:val="006E14E3"/>
    <w:rsid w:val="006E1A07"/>
    <w:rsid w:val="006E3A42"/>
    <w:rsid w:val="006E6B33"/>
    <w:rsid w:val="006F0FB2"/>
    <w:rsid w:val="006F1A75"/>
    <w:rsid w:val="006F3BFC"/>
    <w:rsid w:val="006F4595"/>
    <w:rsid w:val="006F4D69"/>
    <w:rsid w:val="006F5E92"/>
    <w:rsid w:val="006F6F8E"/>
    <w:rsid w:val="006F7B2B"/>
    <w:rsid w:val="00701964"/>
    <w:rsid w:val="00703897"/>
    <w:rsid w:val="00707BD7"/>
    <w:rsid w:val="007117FB"/>
    <w:rsid w:val="00711EF2"/>
    <w:rsid w:val="00712333"/>
    <w:rsid w:val="00712FC7"/>
    <w:rsid w:val="00713629"/>
    <w:rsid w:val="0071552F"/>
    <w:rsid w:val="00715BA5"/>
    <w:rsid w:val="00716219"/>
    <w:rsid w:val="00716E7C"/>
    <w:rsid w:val="00722A64"/>
    <w:rsid w:val="00724675"/>
    <w:rsid w:val="00725165"/>
    <w:rsid w:val="00725F66"/>
    <w:rsid w:val="007265EA"/>
    <w:rsid w:val="00727331"/>
    <w:rsid w:val="007310F7"/>
    <w:rsid w:val="00731E10"/>
    <w:rsid w:val="00732DA7"/>
    <w:rsid w:val="00733017"/>
    <w:rsid w:val="0073560B"/>
    <w:rsid w:val="00736C2D"/>
    <w:rsid w:val="00737C79"/>
    <w:rsid w:val="0074222F"/>
    <w:rsid w:val="0074299A"/>
    <w:rsid w:val="0074300A"/>
    <w:rsid w:val="00744F2B"/>
    <w:rsid w:val="0075108F"/>
    <w:rsid w:val="0075264E"/>
    <w:rsid w:val="00752F2A"/>
    <w:rsid w:val="00754FCC"/>
    <w:rsid w:val="007571A2"/>
    <w:rsid w:val="007609A0"/>
    <w:rsid w:val="00762121"/>
    <w:rsid w:val="00762D0B"/>
    <w:rsid w:val="007664A8"/>
    <w:rsid w:val="00767261"/>
    <w:rsid w:val="0076778C"/>
    <w:rsid w:val="00770635"/>
    <w:rsid w:val="0077103A"/>
    <w:rsid w:val="00771070"/>
    <w:rsid w:val="00771173"/>
    <w:rsid w:val="0077190E"/>
    <w:rsid w:val="0077252E"/>
    <w:rsid w:val="007802AC"/>
    <w:rsid w:val="007810E6"/>
    <w:rsid w:val="00783310"/>
    <w:rsid w:val="00784A7A"/>
    <w:rsid w:val="00786045"/>
    <w:rsid w:val="00786314"/>
    <w:rsid w:val="00790DE3"/>
    <w:rsid w:val="007936D3"/>
    <w:rsid w:val="0079616A"/>
    <w:rsid w:val="00796279"/>
    <w:rsid w:val="007974DB"/>
    <w:rsid w:val="007977B9"/>
    <w:rsid w:val="00797C1B"/>
    <w:rsid w:val="007A20CF"/>
    <w:rsid w:val="007A4A6D"/>
    <w:rsid w:val="007B18A8"/>
    <w:rsid w:val="007B21D7"/>
    <w:rsid w:val="007B221C"/>
    <w:rsid w:val="007B2400"/>
    <w:rsid w:val="007B3149"/>
    <w:rsid w:val="007B446E"/>
    <w:rsid w:val="007B496F"/>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DA6"/>
    <w:rsid w:val="007E4789"/>
    <w:rsid w:val="007E4B4B"/>
    <w:rsid w:val="007E4F6F"/>
    <w:rsid w:val="007E56C0"/>
    <w:rsid w:val="007E57DF"/>
    <w:rsid w:val="007E5862"/>
    <w:rsid w:val="007E6DC5"/>
    <w:rsid w:val="007E70D3"/>
    <w:rsid w:val="007E7306"/>
    <w:rsid w:val="007F0031"/>
    <w:rsid w:val="007F4BB3"/>
    <w:rsid w:val="00800F13"/>
    <w:rsid w:val="00802599"/>
    <w:rsid w:val="008035BD"/>
    <w:rsid w:val="0080459E"/>
    <w:rsid w:val="00804729"/>
    <w:rsid w:val="00805F29"/>
    <w:rsid w:val="008101A3"/>
    <w:rsid w:val="0081046A"/>
    <w:rsid w:val="00810B65"/>
    <w:rsid w:val="008144CB"/>
    <w:rsid w:val="00816009"/>
    <w:rsid w:val="008163DC"/>
    <w:rsid w:val="00816595"/>
    <w:rsid w:val="0082019B"/>
    <w:rsid w:val="008243EB"/>
    <w:rsid w:val="008251A0"/>
    <w:rsid w:val="00825486"/>
    <w:rsid w:val="00825C5A"/>
    <w:rsid w:val="00827801"/>
    <w:rsid w:val="00827A9A"/>
    <w:rsid w:val="00830261"/>
    <w:rsid w:val="00830640"/>
    <w:rsid w:val="00831EF2"/>
    <w:rsid w:val="008351FC"/>
    <w:rsid w:val="008410BC"/>
    <w:rsid w:val="00844B08"/>
    <w:rsid w:val="008461FA"/>
    <w:rsid w:val="008469FC"/>
    <w:rsid w:val="00846F82"/>
    <w:rsid w:val="00854538"/>
    <w:rsid w:val="00854EA1"/>
    <w:rsid w:val="0085756B"/>
    <w:rsid w:val="00857BC9"/>
    <w:rsid w:val="00860C7A"/>
    <w:rsid w:val="008616F8"/>
    <w:rsid w:val="00862D09"/>
    <w:rsid w:val="00863CFB"/>
    <w:rsid w:val="00863F31"/>
    <w:rsid w:val="00864E24"/>
    <w:rsid w:val="008655D7"/>
    <w:rsid w:val="00866429"/>
    <w:rsid w:val="00866E80"/>
    <w:rsid w:val="0086715F"/>
    <w:rsid w:val="00871E99"/>
    <w:rsid w:val="0087618B"/>
    <w:rsid w:val="008766FF"/>
    <w:rsid w:val="00877FFC"/>
    <w:rsid w:val="0088043C"/>
    <w:rsid w:val="0088102F"/>
    <w:rsid w:val="00882F5D"/>
    <w:rsid w:val="00884889"/>
    <w:rsid w:val="00886787"/>
    <w:rsid w:val="00886CFA"/>
    <w:rsid w:val="0088728F"/>
    <w:rsid w:val="00887944"/>
    <w:rsid w:val="00890396"/>
    <w:rsid w:val="008906C9"/>
    <w:rsid w:val="00890F79"/>
    <w:rsid w:val="00891A61"/>
    <w:rsid w:val="00892625"/>
    <w:rsid w:val="0089389F"/>
    <w:rsid w:val="00894B31"/>
    <w:rsid w:val="0089638A"/>
    <w:rsid w:val="008967AF"/>
    <w:rsid w:val="00897223"/>
    <w:rsid w:val="008972E1"/>
    <w:rsid w:val="008A341F"/>
    <w:rsid w:val="008A4A77"/>
    <w:rsid w:val="008A7F04"/>
    <w:rsid w:val="008B0644"/>
    <w:rsid w:val="008B1984"/>
    <w:rsid w:val="008B1992"/>
    <w:rsid w:val="008B1B57"/>
    <w:rsid w:val="008B3F08"/>
    <w:rsid w:val="008B64E1"/>
    <w:rsid w:val="008B691F"/>
    <w:rsid w:val="008B6CBC"/>
    <w:rsid w:val="008B7A8B"/>
    <w:rsid w:val="008C024D"/>
    <w:rsid w:val="008C0A07"/>
    <w:rsid w:val="008C31C3"/>
    <w:rsid w:val="008C380F"/>
    <w:rsid w:val="008C5738"/>
    <w:rsid w:val="008C5E8F"/>
    <w:rsid w:val="008C6C12"/>
    <w:rsid w:val="008C6FE3"/>
    <w:rsid w:val="008C76BD"/>
    <w:rsid w:val="008C78A7"/>
    <w:rsid w:val="008D04F0"/>
    <w:rsid w:val="008D1A41"/>
    <w:rsid w:val="008D23F3"/>
    <w:rsid w:val="008D3FCD"/>
    <w:rsid w:val="008D428A"/>
    <w:rsid w:val="008D4AE4"/>
    <w:rsid w:val="008D4E22"/>
    <w:rsid w:val="008E018E"/>
    <w:rsid w:val="008E0320"/>
    <w:rsid w:val="008E0A1F"/>
    <w:rsid w:val="008E44B6"/>
    <w:rsid w:val="008E65EB"/>
    <w:rsid w:val="008F00AE"/>
    <w:rsid w:val="008F1913"/>
    <w:rsid w:val="008F3500"/>
    <w:rsid w:val="008F3660"/>
    <w:rsid w:val="008F4520"/>
    <w:rsid w:val="009012A5"/>
    <w:rsid w:val="00903DD0"/>
    <w:rsid w:val="0090425F"/>
    <w:rsid w:val="0090439B"/>
    <w:rsid w:val="009072ED"/>
    <w:rsid w:val="009122D6"/>
    <w:rsid w:val="00915C0D"/>
    <w:rsid w:val="00916EE2"/>
    <w:rsid w:val="00917523"/>
    <w:rsid w:val="00924E3C"/>
    <w:rsid w:val="0092694B"/>
    <w:rsid w:val="00927227"/>
    <w:rsid w:val="00927DAB"/>
    <w:rsid w:val="00930986"/>
    <w:rsid w:val="00931868"/>
    <w:rsid w:val="00934F08"/>
    <w:rsid w:val="00936066"/>
    <w:rsid w:val="00936B23"/>
    <w:rsid w:val="00941D04"/>
    <w:rsid w:val="00943241"/>
    <w:rsid w:val="00943456"/>
    <w:rsid w:val="00943CBF"/>
    <w:rsid w:val="00944115"/>
    <w:rsid w:val="009460D9"/>
    <w:rsid w:val="009523E7"/>
    <w:rsid w:val="009543B4"/>
    <w:rsid w:val="0095457D"/>
    <w:rsid w:val="00954FFE"/>
    <w:rsid w:val="00955EE0"/>
    <w:rsid w:val="00961004"/>
    <w:rsid w:val="009612BB"/>
    <w:rsid w:val="00961F1D"/>
    <w:rsid w:val="0096531E"/>
    <w:rsid w:val="0096711B"/>
    <w:rsid w:val="00967C76"/>
    <w:rsid w:val="00970E83"/>
    <w:rsid w:val="00971243"/>
    <w:rsid w:val="00972E49"/>
    <w:rsid w:val="009733D7"/>
    <w:rsid w:val="00973AE3"/>
    <w:rsid w:val="00974F3A"/>
    <w:rsid w:val="00975A6A"/>
    <w:rsid w:val="009762E2"/>
    <w:rsid w:val="0097726C"/>
    <w:rsid w:val="009778B3"/>
    <w:rsid w:val="00981A0F"/>
    <w:rsid w:val="00982333"/>
    <w:rsid w:val="0098330A"/>
    <w:rsid w:val="00986271"/>
    <w:rsid w:val="00991348"/>
    <w:rsid w:val="00993371"/>
    <w:rsid w:val="00993707"/>
    <w:rsid w:val="0099437B"/>
    <w:rsid w:val="00994BE5"/>
    <w:rsid w:val="009A3918"/>
    <w:rsid w:val="009A3BEB"/>
    <w:rsid w:val="009A5730"/>
    <w:rsid w:val="009A6648"/>
    <w:rsid w:val="009B22E5"/>
    <w:rsid w:val="009B33C4"/>
    <w:rsid w:val="009B3601"/>
    <w:rsid w:val="009B7261"/>
    <w:rsid w:val="009C10B0"/>
    <w:rsid w:val="009C2007"/>
    <w:rsid w:val="009C318F"/>
    <w:rsid w:val="009C3CD6"/>
    <w:rsid w:val="009C740A"/>
    <w:rsid w:val="009C7C3D"/>
    <w:rsid w:val="009D099D"/>
    <w:rsid w:val="009D1C14"/>
    <w:rsid w:val="009D20B8"/>
    <w:rsid w:val="009D2CC6"/>
    <w:rsid w:val="009D2E81"/>
    <w:rsid w:val="009D4656"/>
    <w:rsid w:val="009D5348"/>
    <w:rsid w:val="009D5DF9"/>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666F"/>
    <w:rsid w:val="009F7C85"/>
    <w:rsid w:val="00A0264D"/>
    <w:rsid w:val="00A0427B"/>
    <w:rsid w:val="00A0487C"/>
    <w:rsid w:val="00A04C47"/>
    <w:rsid w:val="00A0765E"/>
    <w:rsid w:val="00A10ACB"/>
    <w:rsid w:val="00A119F4"/>
    <w:rsid w:val="00A125C5"/>
    <w:rsid w:val="00A12A97"/>
    <w:rsid w:val="00A16A60"/>
    <w:rsid w:val="00A179E3"/>
    <w:rsid w:val="00A2160B"/>
    <w:rsid w:val="00A2451C"/>
    <w:rsid w:val="00A3126E"/>
    <w:rsid w:val="00A31E01"/>
    <w:rsid w:val="00A32326"/>
    <w:rsid w:val="00A34D9D"/>
    <w:rsid w:val="00A352E9"/>
    <w:rsid w:val="00A35523"/>
    <w:rsid w:val="00A3701B"/>
    <w:rsid w:val="00A37A16"/>
    <w:rsid w:val="00A40A1C"/>
    <w:rsid w:val="00A430D3"/>
    <w:rsid w:val="00A43B74"/>
    <w:rsid w:val="00A440BD"/>
    <w:rsid w:val="00A44324"/>
    <w:rsid w:val="00A452F8"/>
    <w:rsid w:val="00A46482"/>
    <w:rsid w:val="00A510A9"/>
    <w:rsid w:val="00A526F0"/>
    <w:rsid w:val="00A53943"/>
    <w:rsid w:val="00A5763D"/>
    <w:rsid w:val="00A57F2E"/>
    <w:rsid w:val="00A60EB5"/>
    <w:rsid w:val="00A61E3C"/>
    <w:rsid w:val="00A62414"/>
    <w:rsid w:val="00A62B60"/>
    <w:rsid w:val="00A65EE7"/>
    <w:rsid w:val="00A70133"/>
    <w:rsid w:val="00A70668"/>
    <w:rsid w:val="00A70F06"/>
    <w:rsid w:val="00A71C76"/>
    <w:rsid w:val="00A74F4B"/>
    <w:rsid w:val="00A762D5"/>
    <w:rsid w:val="00A770A6"/>
    <w:rsid w:val="00A77940"/>
    <w:rsid w:val="00A77F6F"/>
    <w:rsid w:val="00A80D3C"/>
    <w:rsid w:val="00A81110"/>
    <w:rsid w:val="00A813B1"/>
    <w:rsid w:val="00A8529A"/>
    <w:rsid w:val="00A8592D"/>
    <w:rsid w:val="00A85DF8"/>
    <w:rsid w:val="00A90CF2"/>
    <w:rsid w:val="00A90D4B"/>
    <w:rsid w:val="00A93005"/>
    <w:rsid w:val="00A931D1"/>
    <w:rsid w:val="00A94373"/>
    <w:rsid w:val="00A95915"/>
    <w:rsid w:val="00AA110A"/>
    <w:rsid w:val="00AA12F3"/>
    <w:rsid w:val="00AA4C27"/>
    <w:rsid w:val="00AA5E64"/>
    <w:rsid w:val="00AA5FE6"/>
    <w:rsid w:val="00AA7A9F"/>
    <w:rsid w:val="00AB0135"/>
    <w:rsid w:val="00AB07BE"/>
    <w:rsid w:val="00AB15FB"/>
    <w:rsid w:val="00AB18C9"/>
    <w:rsid w:val="00AB315C"/>
    <w:rsid w:val="00AB3240"/>
    <w:rsid w:val="00AB36C4"/>
    <w:rsid w:val="00AB5363"/>
    <w:rsid w:val="00AC1097"/>
    <w:rsid w:val="00AC275F"/>
    <w:rsid w:val="00AC286E"/>
    <w:rsid w:val="00AC2A69"/>
    <w:rsid w:val="00AC2A84"/>
    <w:rsid w:val="00AC32B2"/>
    <w:rsid w:val="00AC5BA8"/>
    <w:rsid w:val="00AD217D"/>
    <w:rsid w:val="00AD42D3"/>
    <w:rsid w:val="00AD5495"/>
    <w:rsid w:val="00AE0103"/>
    <w:rsid w:val="00AE0AF0"/>
    <w:rsid w:val="00AE0B44"/>
    <w:rsid w:val="00AE2400"/>
    <w:rsid w:val="00AE2B8A"/>
    <w:rsid w:val="00AF0425"/>
    <w:rsid w:val="00AF051B"/>
    <w:rsid w:val="00AF0984"/>
    <w:rsid w:val="00AF1D8B"/>
    <w:rsid w:val="00AF2342"/>
    <w:rsid w:val="00AF3C00"/>
    <w:rsid w:val="00AF52E3"/>
    <w:rsid w:val="00AF68ED"/>
    <w:rsid w:val="00B03458"/>
    <w:rsid w:val="00B03625"/>
    <w:rsid w:val="00B105AF"/>
    <w:rsid w:val="00B10A30"/>
    <w:rsid w:val="00B10EA4"/>
    <w:rsid w:val="00B11FCC"/>
    <w:rsid w:val="00B120EB"/>
    <w:rsid w:val="00B130AF"/>
    <w:rsid w:val="00B13B59"/>
    <w:rsid w:val="00B152A0"/>
    <w:rsid w:val="00B158E5"/>
    <w:rsid w:val="00B17141"/>
    <w:rsid w:val="00B21DE5"/>
    <w:rsid w:val="00B24D9E"/>
    <w:rsid w:val="00B25462"/>
    <w:rsid w:val="00B27716"/>
    <w:rsid w:val="00B30977"/>
    <w:rsid w:val="00B31575"/>
    <w:rsid w:val="00B31953"/>
    <w:rsid w:val="00B31EBA"/>
    <w:rsid w:val="00B32D3A"/>
    <w:rsid w:val="00B3487F"/>
    <w:rsid w:val="00B36627"/>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7159C"/>
    <w:rsid w:val="00B73BA8"/>
    <w:rsid w:val="00B7521E"/>
    <w:rsid w:val="00B7568B"/>
    <w:rsid w:val="00B758F3"/>
    <w:rsid w:val="00B7603C"/>
    <w:rsid w:val="00B76669"/>
    <w:rsid w:val="00B77331"/>
    <w:rsid w:val="00B804BC"/>
    <w:rsid w:val="00B8058E"/>
    <w:rsid w:val="00B80FF3"/>
    <w:rsid w:val="00B81C6B"/>
    <w:rsid w:val="00B8547D"/>
    <w:rsid w:val="00B85D9F"/>
    <w:rsid w:val="00B90149"/>
    <w:rsid w:val="00B905DD"/>
    <w:rsid w:val="00B90CDC"/>
    <w:rsid w:val="00B91036"/>
    <w:rsid w:val="00B969CC"/>
    <w:rsid w:val="00B97BEF"/>
    <w:rsid w:val="00BA1B56"/>
    <w:rsid w:val="00BA1FDA"/>
    <w:rsid w:val="00BA20EB"/>
    <w:rsid w:val="00BA477C"/>
    <w:rsid w:val="00BA5C30"/>
    <w:rsid w:val="00BA6263"/>
    <w:rsid w:val="00BA7BBC"/>
    <w:rsid w:val="00BB07CA"/>
    <w:rsid w:val="00BB0B81"/>
    <w:rsid w:val="00BB1FD0"/>
    <w:rsid w:val="00BB276D"/>
    <w:rsid w:val="00BB338E"/>
    <w:rsid w:val="00BB42CE"/>
    <w:rsid w:val="00BB524B"/>
    <w:rsid w:val="00BB5310"/>
    <w:rsid w:val="00BB6693"/>
    <w:rsid w:val="00BB677A"/>
    <w:rsid w:val="00BB77D8"/>
    <w:rsid w:val="00BC0833"/>
    <w:rsid w:val="00BC1E04"/>
    <w:rsid w:val="00BC4015"/>
    <w:rsid w:val="00BC51AC"/>
    <w:rsid w:val="00BC6634"/>
    <w:rsid w:val="00BD0065"/>
    <w:rsid w:val="00BD31E4"/>
    <w:rsid w:val="00BD3BDE"/>
    <w:rsid w:val="00BD4DDB"/>
    <w:rsid w:val="00BE109E"/>
    <w:rsid w:val="00BE2382"/>
    <w:rsid w:val="00BE3455"/>
    <w:rsid w:val="00BE3803"/>
    <w:rsid w:val="00BE3829"/>
    <w:rsid w:val="00BF057B"/>
    <w:rsid w:val="00BF331A"/>
    <w:rsid w:val="00BF47BF"/>
    <w:rsid w:val="00BF4C27"/>
    <w:rsid w:val="00BF501C"/>
    <w:rsid w:val="00BF694D"/>
    <w:rsid w:val="00C008A8"/>
    <w:rsid w:val="00C03DB8"/>
    <w:rsid w:val="00C0476E"/>
    <w:rsid w:val="00C06193"/>
    <w:rsid w:val="00C0637F"/>
    <w:rsid w:val="00C07F90"/>
    <w:rsid w:val="00C1081C"/>
    <w:rsid w:val="00C1126C"/>
    <w:rsid w:val="00C12F5B"/>
    <w:rsid w:val="00C15288"/>
    <w:rsid w:val="00C1571F"/>
    <w:rsid w:val="00C16197"/>
    <w:rsid w:val="00C16EEF"/>
    <w:rsid w:val="00C17E41"/>
    <w:rsid w:val="00C227FC"/>
    <w:rsid w:val="00C250D5"/>
    <w:rsid w:val="00C261EE"/>
    <w:rsid w:val="00C27200"/>
    <w:rsid w:val="00C30E52"/>
    <w:rsid w:val="00C30F4F"/>
    <w:rsid w:val="00C32096"/>
    <w:rsid w:val="00C35666"/>
    <w:rsid w:val="00C35E5E"/>
    <w:rsid w:val="00C3658D"/>
    <w:rsid w:val="00C36953"/>
    <w:rsid w:val="00C373B5"/>
    <w:rsid w:val="00C37606"/>
    <w:rsid w:val="00C376BE"/>
    <w:rsid w:val="00C40078"/>
    <w:rsid w:val="00C45108"/>
    <w:rsid w:val="00C4588B"/>
    <w:rsid w:val="00C467D1"/>
    <w:rsid w:val="00C47F55"/>
    <w:rsid w:val="00C50704"/>
    <w:rsid w:val="00C523EA"/>
    <w:rsid w:val="00C55F1B"/>
    <w:rsid w:val="00C6004D"/>
    <w:rsid w:val="00C605E0"/>
    <w:rsid w:val="00C61044"/>
    <w:rsid w:val="00C61497"/>
    <w:rsid w:val="00C61CB4"/>
    <w:rsid w:val="00C62F81"/>
    <w:rsid w:val="00C65DD3"/>
    <w:rsid w:val="00C662B9"/>
    <w:rsid w:val="00C6668C"/>
    <w:rsid w:val="00C71699"/>
    <w:rsid w:val="00C722B6"/>
    <w:rsid w:val="00C730EC"/>
    <w:rsid w:val="00C73517"/>
    <w:rsid w:val="00C772C0"/>
    <w:rsid w:val="00C81742"/>
    <w:rsid w:val="00C81AF6"/>
    <w:rsid w:val="00C83BA5"/>
    <w:rsid w:val="00C84A91"/>
    <w:rsid w:val="00C84A97"/>
    <w:rsid w:val="00C873F8"/>
    <w:rsid w:val="00C9124C"/>
    <w:rsid w:val="00C91399"/>
    <w:rsid w:val="00C92898"/>
    <w:rsid w:val="00C939E8"/>
    <w:rsid w:val="00C959E0"/>
    <w:rsid w:val="00C96F09"/>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557E"/>
    <w:rsid w:val="00CB56DF"/>
    <w:rsid w:val="00CB71FE"/>
    <w:rsid w:val="00CB7C0D"/>
    <w:rsid w:val="00CC159B"/>
    <w:rsid w:val="00CC28BC"/>
    <w:rsid w:val="00CC3286"/>
    <w:rsid w:val="00CC4195"/>
    <w:rsid w:val="00CC4475"/>
    <w:rsid w:val="00CC6632"/>
    <w:rsid w:val="00CC6D07"/>
    <w:rsid w:val="00CC7FE6"/>
    <w:rsid w:val="00CD1269"/>
    <w:rsid w:val="00CD1572"/>
    <w:rsid w:val="00CD216C"/>
    <w:rsid w:val="00CD26C2"/>
    <w:rsid w:val="00CD2D7B"/>
    <w:rsid w:val="00CD3C67"/>
    <w:rsid w:val="00CD3E80"/>
    <w:rsid w:val="00CD407C"/>
    <w:rsid w:val="00CD6643"/>
    <w:rsid w:val="00CE0C1E"/>
    <w:rsid w:val="00CE1C16"/>
    <w:rsid w:val="00CE26C0"/>
    <w:rsid w:val="00CE5238"/>
    <w:rsid w:val="00CE5551"/>
    <w:rsid w:val="00CE64D0"/>
    <w:rsid w:val="00CE7514"/>
    <w:rsid w:val="00CF0382"/>
    <w:rsid w:val="00CF092A"/>
    <w:rsid w:val="00CF2AB2"/>
    <w:rsid w:val="00CF2B13"/>
    <w:rsid w:val="00CF6D7F"/>
    <w:rsid w:val="00D01BA8"/>
    <w:rsid w:val="00D03E15"/>
    <w:rsid w:val="00D03F05"/>
    <w:rsid w:val="00D04761"/>
    <w:rsid w:val="00D11F97"/>
    <w:rsid w:val="00D123F8"/>
    <w:rsid w:val="00D168A6"/>
    <w:rsid w:val="00D21A4A"/>
    <w:rsid w:val="00D23AE6"/>
    <w:rsid w:val="00D248DE"/>
    <w:rsid w:val="00D30A45"/>
    <w:rsid w:val="00D30E79"/>
    <w:rsid w:val="00D325E7"/>
    <w:rsid w:val="00D33E00"/>
    <w:rsid w:val="00D35B35"/>
    <w:rsid w:val="00D36C42"/>
    <w:rsid w:val="00D419EF"/>
    <w:rsid w:val="00D42312"/>
    <w:rsid w:val="00D42E7A"/>
    <w:rsid w:val="00D43525"/>
    <w:rsid w:val="00D436A1"/>
    <w:rsid w:val="00D47531"/>
    <w:rsid w:val="00D5068A"/>
    <w:rsid w:val="00D523A1"/>
    <w:rsid w:val="00D52744"/>
    <w:rsid w:val="00D55A6E"/>
    <w:rsid w:val="00D5693E"/>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542D"/>
    <w:rsid w:val="00D85BD9"/>
    <w:rsid w:val="00D866FA"/>
    <w:rsid w:val="00D90D0E"/>
    <w:rsid w:val="00D9102F"/>
    <w:rsid w:val="00D920D3"/>
    <w:rsid w:val="00D960A3"/>
    <w:rsid w:val="00D9641F"/>
    <w:rsid w:val="00D97140"/>
    <w:rsid w:val="00D97BB2"/>
    <w:rsid w:val="00DA03AA"/>
    <w:rsid w:val="00DA320D"/>
    <w:rsid w:val="00DA4D56"/>
    <w:rsid w:val="00DA6633"/>
    <w:rsid w:val="00DB16DC"/>
    <w:rsid w:val="00DB3F6A"/>
    <w:rsid w:val="00DB4470"/>
    <w:rsid w:val="00DB4662"/>
    <w:rsid w:val="00DB566A"/>
    <w:rsid w:val="00DB6003"/>
    <w:rsid w:val="00DB7266"/>
    <w:rsid w:val="00DB72C2"/>
    <w:rsid w:val="00DB7709"/>
    <w:rsid w:val="00DB7CA1"/>
    <w:rsid w:val="00DC0A42"/>
    <w:rsid w:val="00DC0AC6"/>
    <w:rsid w:val="00DC51B7"/>
    <w:rsid w:val="00DC6A71"/>
    <w:rsid w:val="00DD2941"/>
    <w:rsid w:val="00DD38F4"/>
    <w:rsid w:val="00DD4D19"/>
    <w:rsid w:val="00DE1681"/>
    <w:rsid w:val="00DE1B62"/>
    <w:rsid w:val="00DE3601"/>
    <w:rsid w:val="00DE3BCB"/>
    <w:rsid w:val="00DE4343"/>
    <w:rsid w:val="00DE4459"/>
    <w:rsid w:val="00DE6340"/>
    <w:rsid w:val="00DE7006"/>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217B4"/>
    <w:rsid w:val="00E21F61"/>
    <w:rsid w:val="00E22BD9"/>
    <w:rsid w:val="00E27A58"/>
    <w:rsid w:val="00E3087B"/>
    <w:rsid w:val="00E3127B"/>
    <w:rsid w:val="00E318AC"/>
    <w:rsid w:val="00E31DF1"/>
    <w:rsid w:val="00E322BB"/>
    <w:rsid w:val="00E32A5E"/>
    <w:rsid w:val="00E33838"/>
    <w:rsid w:val="00E33B0C"/>
    <w:rsid w:val="00E35835"/>
    <w:rsid w:val="00E40125"/>
    <w:rsid w:val="00E40C35"/>
    <w:rsid w:val="00E44135"/>
    <w:rsid w:val="00E4460B"/>
    <w:rsid w:val="00E463EF"/>
    <w:rsid w:val="00E524EE"/>
    <w:rsid w:val="00E54D82"/>
    <w:rsid w:val="00E55438"/>
    <w:rsid w:val="00E5649B"/>
    <w:rsid w:val="00E6160D"/>
    <w:rsid w:val="00E61682"/>
    <w:rsid w:val="00E61B15"/>
    <w:rsid w:val="00E6387E"/>
    <w:rsid w:val="00E64424"/>
    <w:rsid w:val="00E662F2"/>
    <w:rsid w:val="00E667AD"/>
    <w:rsid w:val="00E66E9B"/>
    <w:rsid w:val="00E673B5"/>
    <w:rsid w:val="00E71830"/>
    <w:rsid w:val="00E741F0"/>
    <w:rsid w:val="00E74AB8"/>
    <w:rsid w:val="00E74CF8"/>
    <w:rsid w:val="00E759EC"/>
    <w:rsid w:val="00E76A2E"/>
    <w:rsid w:val="00E86FB7"/>
    <w:rsid w:val="00E92753"/>
    <w:rsid w:val="00E927C6"/>
    <w:rsid w:val="00E92A49"/>
    <w:rsid w:val="00E93B4A"/>
    <w:rsid w:val="00E95A2E"/>
    <w:rsid w:val="00E963A7"/>
    <w:rsid w:val="00E966A4"/>
    <w:rsid w:val="00E96E20"/>
    <w:rsid w:val="00EA0413"/>
    <w:rsid w:val="00EA105D"/>
    <w:rsid w:val="00EA11DB"/>
    <w:rsid w:val="00EA3F28"/>
    <w:rsid w:val="00EA4FD7"/>
    <w:rsid w:val="00EA6F35"/>
    <w:rsid w:val="00EA79D1"/>
    <w:rsid w:val="00EB06DA"/>
    <w:rsid w:val="00EB0BBF"/>
    <w:rsid w:val="00EB0DBB"/>
    <w:rsid w:val="00EB7036"/>
    <w:rsid w:val="00EC304D"/>
    <w:rsid w:val="00EC3738"/>
    <w:rsid w:val="00EC68A6"/>
    <w:rsid w:val="00ED032F"/>
    <w:rsid w:val="00ED0A54"/>
    <w:rsid w:val="00ED1C3E"/>
    <w:rsid w:val="00ED22C1"/>
    <w:rsid w:val="00ED2D3E"/>
    <w:rsid w:val="00ED4BB6"/>
    <w:rsid w:val="00ED6348"/>
    <w:rsid w:val="00ED6779"/>
    <w:rsid w:val="00ED6E8B"/>
    <w:rsid w:val="00ED7199"/>
    <w:rsid w:val="00ED7A48"/>
    <w:rsid w:val="00EE6230"/>
    <w:rsid w:val="00EE7C1B"/>
    <w:rsid w:val="00EF03D1"/>
    <w:rsid w:val="00EF39D1"/>
    <w:rsid w:val="00EF42EC"/>
    <w:rsid w:val="00EF5DFD"/>
    <w:rsid w:val="00EF78A4"/>
    <w:rsid w:val="00F004CE"/>
    <w:rsid w:val="00F02654"/>
    <w:rsid w:val="00F035AB"/>
    <w:rsid w:val="00F037D7"/>
    <w:rsid w:val="00F04DEF"/>
    <w:rsid w:val="00F05219"/>
    <w:rsid w:val="00F070AB"/>
    <w:rsid w:val="00F07CA8"/>
    <w:rsid w:val="00F1059B"/>
    <w:rsid w:val="00F12341"/>
    <w:rsid w:val="00F1403E"/>
    <w:rsid w:val="00F14C26"/>
    <w:rsid w:val="00F16293"/>
    <w:rsid w:val="00F2189A"/>
    <w:rsid w:val="00F240BB"/>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9D5"/>
    <w:rsid w:val="00F5589B"/>
    <w:rsid w:val="00F55C42"/>
    <w:rsid w:val="00F56DC2"/>
    <w:rsid w:val="00F57863"/>
    <w:rsid w:val="00F57FED"/>
    <w:rsid w:val="00F6331D"/>
    <w:rsid w:val="00F64B8A"/>
    <w:rsid w:val="00F6554F"/>
    <w:rsid w:val="00F65ECB"/>
    <w:rsid w:val="00F716B4"/>
    <w:rsid w:val="00F718EB"/>
    <w:rsid w:val="00F71E3F"/>
    <w:rsid w:val="00F71E54"/>
    <w:rsid w:val="00F725E8"/>
    <w:rsid w:val="00F73367"/>
    <w:rsid w:val="00F75A4A"/>
    <w:rsid w:val="00F769D2"/>
    <w:rsid w:val="00F7723A"/>
    <w:rsid w:val="00F80C4A"/>
    <w:rsid w:val="00F82016"/>
    <w:rsid w:val="00F840C7"/>
    <w:rsid w:val="00F84342"/>
    <w:rsid w:val="00F8502B"/>
    <w:rsid w:val="00F8594C"/>
    <w:rsid w:val="00F86879"/>
    <w:rsid w:val="00F86912"/>
    <w:rsid w:val="00F86A29"/>
    <w:rsid w:val="00F86C5B"/>
    <w:rsid w:val="00F87043"/>
    <w:rsid w:val="00F90414"/>
    <w:rsid w:val="00F91ECE"/>
    <w:rsid w:val="00F92C06"/>
    <w:rsid w:val="00F92E41"/>
    <w:rsid w:val="00F936CF"/>
    <w:rsid w:val="00F978B0"/>
    <w:rsid w:val="00FA36D4"/>
    <w:rsid w:val="00FA4485"/>
    <w:rsid w:val="00FB002F"/>
    <w:rsid w:val="00FB11C1"/>
    <w:rsid w:val="00FB1AE7"/>
    <w:rsid w:val="00FB6C9B"/>
    <w:rsid w:val="00FB6D4B"/>
    <w:rsid w:val="00FB6FE6"/>
    <w:rsid w:val="00FC1750"/>
    <w:rsid w:val="00FC2020"/>
    <w:rsid w:val="00FC46D0"/>
    <w:rsid w:val="00FC614B"/>
    <w:rsid w:val="00FC7665"/>
    <w:rsid w:val="00FD3F84"/>
    <w:rsid w:val="00FD4621"/>
    <w:rsid w:val="00FD574F"/>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uiPriority w:val="99"/>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styleId="Poudarek">
    <w:name w:val="Emphasis"/>
    <w:basedOn w:val="Privzetapisavaodstavka"/>
    <w:uiPriority w:val="20"/>
    <w:qFormat/>
    <w:rsid w:val="00006F15"/>
    <w:rPr>
      <w:i/>
      <w:iCs/>
    </w:rPr>
  </w:style>
  <w:style w:type="paragraph" w:customStyle="1" w:styleId="text-right">
    <w:name w:val="text-right"/>
    <w:basedOn w:val="Navaden"/>
    <w:rsid w:val="00006F15"/>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37047681">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66167156">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0329990">
      <w:bodyDiv w:val="1"/>
      <w:marLeft w:val="0"/>
      <w:marRight w:val="0"/>
      <w:marTop w:val="0"/>
      <w:marBottom w:val="0"/>
      <w:divBdr>
        <w:top w:val="none" w:sz="0" w:space="0" w:color="auto"/>
        <w:left w:val="none" w:sz="0" w:space="0" w:color="auto"/>
        <w:bottom w:val="none" w:sz="0" w:space="0" w:color="auto"/>
        <w:right w:val="none" w:sz="0" w:space="0" w:color="auto"/>
      </w:divBdr>
    </w:div>
    <w:div w:id="1333678957">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08453662">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pes.si/Registri/Drugi_registri/Zavezanci_za_informacije_javnega_znacaja/Splos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geo-zs.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s://www.tax-fin-lex.si/Dokument/Podrobnosti?rootEntityId=023b46d8-c0a7-40a1-92df-e2b20ca54446"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s://www.tax-fin-lex.si/Dokument/Podrobnosti?rootEntityId=aE_b2a3eb83-f495-441f-8619-63f4da47d17e"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s://www.tax-fin-lex.si/Dokument/Podrobnosti?rootEntityId=aE_b065aa8a-2494-4b8f-ae66-889575947f21"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s://www.tax-fin-lex.si/Dokument/Podrobnosti?rootEntityId=E_ca31e599-b65a-4daf-ad3f-51ec28943b9c"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4-01-1972" TargetMode="External"/><Relationship Id="rId14" Type="http://schemas.openxmlformats.org/officeDocument/2006/relationships/hyperlink" Target="https://www.tax-fin-lex.si/Dokument/Podrobnosti?rootEntityId=422653a6-07eb-4d1b-9ee8-297abc27583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857</Words>
  <Characters>4889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4</cp:revision>
  <cp:lastPrinted>2022-08-17T12:22:00Z</cp:lastPrinted>
  <dcterms:created xsi:type="dcterms:W3CDTF">2024-10-16T08:19:00Z</dcterms:created>
  <dcterms:modified xsi:type="dcterms:W3CDTF">2024-10-16T12:50:00Z</dcterms:modified>
</cp:coreProperties>
</file>