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E3A7" w14:textId="77777777" w:rsidR="00532325" w:rsidRDefault="00532325" w:rsidP="00905C18">
      <w:pPr>
        <w:spacing w:line="240" w:lineRule="auto"/>
        <w:jc w:val="both"/>
        <w:rPr>
          <w:rFonts w:cs="Arial"/>
          <w:color w:val="000000" w:themeColor="text1"/>
          <w:szCs w:val="20"/>
        </w:rPr>
      </w:pPr>
    </w:p>
    <w:p w14:paraId="67A79F37" w14:textId="54F0CE5D" w:rsidR="005525D6" w:rsidRPr="00905C18" w:rsidRDefault="006719B0" w:rsidP="00905C18">
      <w:pPr>
        <w:spacing w:line="240" w:lineRule="auto"/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_____________</w:t>
      </w:r>
      <w:r w:rsidR="00DA068D" w:rsidRPr="00905C18">
        <w:rPr>
          <w:rFonts w:cs="Arial"/>
          <w:color w:val="000000" w:themeColor="text1"/>
          <w:szCs w:val="20"/>
        </w:rPr>
        <w:t xml:space="preserve"> </w:t>
      </w:r>
    </w:p>
    <w:p w14:paraId="615EC49B" w14:textId="0C34FE0A" w:rsidR="00C56E26" w:rsidRPr="00905C18" w:rsidRDefault="006719B0" w:rsidP="00905C18">
      <w:pPr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  <w:r>
        <w:rPr>
          <w:rFonts w:cs="Arial"/>
          <w:szCs w:val="20"/>
        </w:rPr>
        <w:t>________________</w:t>
      </w:r>
    </w:p>
    <w:p w14:paraId="6AF1334A" w14:textId="77777777" w:rsidR="0000543F" w:rsidRPr="00905C18" w:rsidRDefault="0000543F" w:rsidP="00905C18">
      <w:pPr>
        <w:spacing w:line="240" w:lineRule="auto"/>
        <w:jc w:val="both"/>
        <w:rPr>
          <w:rFonts w:cs="Arial"/>
          <w:color w:val="000000" w:themeColor="text1"/>
          <w:szCs w:val="20"/>
        </w:rPr>
      </w:pPr>
    </w:p>
    <w:p w14:paraId="3E444CA2" w14:textId="68027091" w:rsidR="0000543F" w:rsidRPr="00905C18" w:rsidRDefault="00333CC9" w:rsidP="00905C18">
      <w:pPr>
        <w:spacing w:line="240" w:lineRule="auto"/>
        <w:jc w:val="both"/>
        <w:rPr>
          <w:rFonts w:cs="Arial"/>
          <w:szCs w:val="20"/>
        </w:rPr>
      </w:pPr>
      <w:r w:rsidRPr="00905C18">
        <w:rPr>
          <w:rFonts w:cs="Arial"/>
          <w:color w:val="000000" w:themeColor="text1"/>
          <w:szCs w:val="20"/>
        </w:rPr>
        <w:t xml:space="preserve">E: </w:t>
      </w:r>
    </w:p>
    <w:p w14:paraId="0D4658A8" w14:textId="55BC98D6" w:rsidR="00127F22" w:rsidRPr="00905C18" w:rsidRDefault="00127F22" w:rsidP="00905C18">
      <w:pPr>
        <w:pStyle w:val="Glava"/>
        <w:tabs>
          <w:tab w:val="clear" w:pos="4320"/>
          <w:tab w:val="clear" w:pos="8640"/>
          <w:tab w:val="left" w:pos="5112"/>
        </w:tabs>
        <w:spacing w:line="240" w:lineRule="auto"/>
        <w:jc w:val="both"/>
        <w:rPr>
          <w:rFonts w:cs="Arial"/>
          <w:color w:val="000000" w:themeColor="text1"/>
          <w:szCs w:val="20"/>
          <w:shd w:val="clear" w:color="auto" w:fill="FFFFFF"/>
        </w:rPr>
      </w:pPr>
      <w:r w:rsidRPr="00905C18">
        <w:rPr>
          <w:rFonts w:cs="Arial"/>
          <w:color w:val="000000" w:themeColor="text1"/>
          <w:szCs w:val="20"/>
        </w:rPr>
        <w:t xml:space="preserve"> </w:t>
      </w:r>
    </w:p>
    <w:p w14:paraId="051A6732" w14:textId="5EC3CCF7" w:rsidR="00127F22" w:rsidRPr="00905C18" w:rsidRDefault="00127F22" w:rsidP="00905C18">
      <w:pPr>
        <w:shd w:val="clear" w:color="auto" w:fill="FFFFFF"/>
        <w:spacing w:line="240" w:lineRule="auto"/>
        <w:jc w:val="both"/>
        <w:textAlignment w:val="center"/>
        <w:rPr>
          <w:rFonts w:cs="Arial"/>
          <w:color w:val="000000" w:themeColor="text1"/>
          <w:szCs w:val="20"/>
          <w:lang w:eastAsia="sl-SI"/>
        </w:rPr>
      </w:pPr>
      <w:r w:rsidRPr="00905C18">
        <w:rPr>
          <w:rFonts w:cs="Arial"/>
          <w:color w:val="000000" w:themeColor="text1"/>
          <w:szCs w:val="20"/>
          <w:lang w:eastAsia="sl-SI"/>
        </w:rPr>
        <w:br/>
      </w:r>
    </w:p>
    <w:p w14:paraId="2D4793F6" w14:textId="77777777" w:rsidR="00DA068D" w:rsidRPr="00905C18" w:rsidRDefault="00DA068D" w:rsidP="00905C18">
      <w:pPr>
        <w:pStyle w:val="datumtevilka"/>
        <w:spacing w:line="240" w:lineRule="auto"/>
        <w:jc w:val="both"/>
        <w:rPr>
          <w:rFonts w:cs="Arial"/>
          <w:color w:val="000000" w:themeColor="text1"/>
        </w:rPr>
      </w:pPr>
    </w:p>
    <w:p w14:paraId="2FD64A2F" w14:textId="53994025" w:rsidR="00333CC9" w:rsidRPr="00905C18" w:rsidRDefault="00333CC9" w:rsidP="00905C18">
      <w:pPr>
        <w:pStyle w:val="datumtevilka"/>
        <w:spacing w:line="240" w:lineRule="auto"/>
        <w:jc w:val="both"/>
        <w:rPr>
          <w:rFonts w:cs="Arial"/>
          <w:color w:val="000000" w:themeColor="text1"/>
        </w:rPr>
      </w:pPr>
      <w:r w:rsidRPr="00905C18">
        <w:rPr>
          <w:rFonts w:cs="Arial"/>
          <w:color w:val="000000" w:themeColor="text1"/>
        </w:rPr>
        <w:t xml:space="preserve">Številka: </w:t>
      </w:r>
      <w:r w:rsidR="009D5DF9" w:rsidRPr="00905C18">
        <w:rPr>
          <w:rFonts w:cs="Arial"/>
          <w:color w:val="000000" w:themeColor="text1"/>
          <w:shd w:val="clear" w:color="auto" w:fill="FFFFFF"/>
        </w:rPr>
        <w:t>090-</w:t>
      </w:r>
      <w:r w:rsidR="005525D6" w:rsidRPr="00905C18">
        <w:rPr>
          <w:rFonts w:cs="Arial"/>
          <w:color w:val="000000" w:themeColor="text1"/>
          <w:shd w:val="clear" w:color="auto" w:fill="FFFFFF"/>
        </w:rPr>
        <w:t>6</w:t>
      </w:r>
      <w:r w:rsidR="00DA068D" w:rsidRPr="00905C18">
        <w:rPr>
          <w:rFonts w:cs="Arial"/>
          <w:color w:val="000000" w:themeColor="text1"/>
          <w:shd w:val="clear" w:color="auto" w:fill="FFFFFF"/>
        </w:rPr>
        <w:t>6</w:t>
      </w:r>
      <w:r w:rsidR="009D5DF9" w:rsidRPr="00905C18">
        <w:rPr>
          <w:rFonts w:cs="Arial"/>
          <w:color w:val="000000" w:themeColor="text1"/>
          <w:shd w:val="clear" w:color="auto" w:fill="FFFFFF"/>
        </w:rPr>
        <w:t>/202</w:t>
      </w:r>
      <w:r w:rsidR="001E0731" w:rsidRPr="00905C18">
        <w:rPr>
          <w:rFonts w:cs="Arial"/>
          <w:color w:val="000000" w:themeColor="text1"/>
          <w:shd w:val="clear" w:color="auto" w:fill="FFFFFF"/>
        </w:rPr>
        <w:t>4</w:t>
      </w:r>
      <w:r w:rsidR="009D5DF9" w:rsidRPr="00905C18">
        <w:rPr>
          <w:rFonts w:cs="Arial"/>
          <w:color w:val="000000" w:themeColor="text1"/>
          <w:shd w:val="clear" w:color="auto" w:fill="FFFFFF"/>
        </w:rPr>
        <w:t>-</w:t>
      </w:r>
      <w:r w:rsidR="0000543F" w:rsidRPr="00905C18">
        <w:rPr>
          <w:rFonts w:cs="Arial"/>
          <w:color w:val="000000" w:themeColor="text1"/>
          <w:shd w:val="clear" w:color="auto" w:fill="FFFFFF"/>
        </w:rPr>
        <w:t>2</w:t>
      </w:r>
    </w:p>
    <w:p w14:paraId="4AE8AA71" w14:textId="10012EC3" w:rsidR="00333CC9" w:rsidRPr="00905C18" w:rsidRDefault="00333CC9" w:rsidP="00905C18">
      <w:pPr>
        <w:pStyle w:val="datumtevilka"/>
        <w:spacing w:line="240" w:lineRule="auto"/>
        <w:jc w:val="both"/>
        <w:rPr>
          <w:rFonts w:cs="Arial"/>
          <w:color w:val="000000" w:themeColor="text1"/>
        </w:rPr>
      </w:pPr>
      <w:r w:rsidRPr="00905C18">
        <w:rPr>
          <w:rFonts w:cs="Arial"/>
          <w:color w:val="000000" w:themeColor="text1"/>
        </w:rPr>
        <w:t xml:space="preserve">Datum:   </w:t>
      </w:r>
      <w:r w:rsidR="008C3C73">
        <w:rPr>
          <w:rFonts w:cs="Arial"/>
          <w:color w:val="000000" w:themeColor="text1"/>
        </w:rPr>
        <w:t>2</w:t>
      </w:r>
      <w:r w:rsidR="00EA560B">
        <w:rPr>
          <w:rFonts w:cs="Arial"/>
          <w:color w:val="000000" w:themeColor="text1"/>
        </w:rPr>
        <w:t>2</w:t>
      </w:r>
      <w:r w:rsidR="00311B2D" w:rsidRPr="00905C18">
        <w:rPr>
          <w:rFonts w:cs="Arial"/>
          <w:color w:val="000000" w:themeColor="text1"/>
        </w:rPr>
        <w:t>.</w:t>
      </w:r>
      <w:r w:rsidRPr="00905C18">
        <w:rPr>
          <w:rFonts w:cs="Arial"/>
          <w:color w:val="000000" w:themeColor="text1"/>
        </w:rPr>
        <w:t xml:space="preserve"> </w:t>
      </w:r>
      <w:r w:rsidR="005525D6" w:rsidRPr="00905C18">
        <w:rPr>
          <w:rFonts w:cs="Arial"/>
          <w:color w:val="000000" w:themeColor="text1"/>
        </w:rPr>
        <w:t>5</w:t>
      </w:r>
      <w:r w:rsidRPr="00905C18">
        <w:rPr>
          <w:rFonts w:cs="Arial"/>
          <w:color w:val="000000" w:themeColor="text1"/>
        </w:rPr>
        <w:t>. 202</w:t>
      </w:r>
      <w:r w:rsidR="001E0731" w:rsidRPr="00905C18">
        <w:rPr>
          <w:rFonts w:cs="Arial"/>
          <w:color w:val="000000" w:themeColor="text1"/>
        </w:rPr>
        <w:t>4</w:t>
      </w:r>
      <w:r w:rsidRPr="00905C18">
        <w:rPr>
          <w:rFonts w:cs="Arial"/>
          <w:color w:val="000000" w:themeColor="text1"/>
        </w:rPr>
        <w:t xml:space="preserve">  </w:t>
      </w:r>
    </w:p>
    <w:p w14:paraId="197392CA" w14:textId="77777777" w:rsidR="00BF057B" w:rsidRPr="00905C18" w:rsidRDefault="00BF057B" w:rsidP="00905C18">
      <w:pPr>
        <w:pStyle w:val="ZADEVA"/>
        <w:tabs>
          <w:tab w:val="clear" w:pos="1701"/>
          <w:tab w:val="left" w:pos="851"/>
        </w:tabs>
        <w:spacing w:line="240" w:lineRule="auto"/>
        <w:ind w:left="0" w:firstLine="0"/>
        <w:jc w:val="both"/>
        <w:rPr>
          <w:rFonts w:cs="Arial"/>
          <w:b w:val="0"/>
          <w:color w:val="000000" w:themeColor="text1"/>
          <w:szCs w:val="20"/>
          <w:lang w:val="sl-SI"/>
        </w:rPr>
      </w:pPr>
    </w:p>
    <w:p w14:paraId="04264D26" w14:textId="77777777" w:rsidR="00E9644A" w:rsidRPr="00905C18" w:rsidRDefault="00E9644A" w:rsidP="00905C18">
      <w:pPr>
        <w:pStyle w:val="ZADEVA"/>
        <w:tabs>
          <w:tab w:val="clear" w:pos="1701"/>
          <w:tab w:val="left" w:pos="851"/>
        </w:tabs>
        <w:spacing w:line="240" w:lineRule="auto"/>
        <w:ind w:left="0" w:firstLine="0"/>
        <w:jc w:val="both"/>
        <w:rPr>
          <w:rFonts w:cs="Arial"/>
          <w:b w:val="0"/>
          <w:color w:val="000000" w:themeColor="text1"/>
          <w:szCs w:val="20"/>
          <w:lang w:val="sl-SI"/>
        </w:rPr>
      </w:pPr>
    </w:p>
    <w:p w14:paraId="7B75DC6E" w14:textId="77777777" w:rsidR="00760BCA" w:rsidRPr="00905C18" w:rsidRDefault="00760BCA" w:rsidP="00905C18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 w:themeColor="text1"/>
          <w:szCs w:val="20"/>
        </w:rPr>
      </w:pPr>
      <w:r w:rsidRPr="00905C18">
        <w:rPr>
          <w:rFonts w:cs="Arial"/>
          <w:b/>
          <w:bCs/>
          <w:color w:val="000000" w:themeColor="text1"/>
          <w:szCs w:val="20"/>
        </w:rPr>
        <w:t>Zadeva:  Izvajanje Zakona o dostopu do informacij javnega značaja – mnenje ministrstva</w:t>
      </w:r>
    </w:p>
    <w:p w14:paraId="73966816" w14:textId="7DB95025" w:rsidR="00760BCA" w:rsidRPr="00905C18" w:rsidRDefault="00760BCA" w:rsidP="00905C18">
      <w:pPr>
        <w:spacing w:line="240" w:lineRule="auto"/>
        <w:jc w:val="both"/>
        <w:rPr>
          <w:rFonts w:cs="Arial"/>
          <w:color w:val="000000" w:themeColor="text1"/>
          <w:szCs w:val="20"/>
        </w:rPr>
      </w:pPr>
      <w:r w:rsidRPr="00905C18">
        <w:rPr>
          <w:rFonts w:cs="Arial"/>
          <w:color w:val="000000" w:themeColor="text1"/>
          <w:szCs w:val="20"/>
        </w:rPr>
        <w:t>Zveza:     vaš dopis</w:t>
      </w:r>
      <w:r w:rsidR="009B5316" w:rsidRPr="00905C18">
        <w:rPr>
          <w:rFonts w:cs="Arial"/>
          <w:color w:val="000000" w:themeColor="text1"/>
          <w:szCs w:val="20"/>
        </w:rPr>
        <w:t xml:space="preserve"> </w:t>
      </w:r>
      <w:r w:rsidRPr="00905C18">
        <w:rPr>
          <w:rFonts w:cs="Arial"/>
          <w:color w:val="000000" w:themeColor="text1"/>
          <w:szCs w:val="20"/>
        </w:rPr>
        <w:t xml:space="preserve">z dne </w:t>
      </w:r>
      <w:r w:rsidR="005525D6" w:rsidRPr="00905C18">
        <w:rPr>
          <w:rFonts w:cs="Arial"/>
          <w:color w:val="000000" w:themeColor="text1"/>
          <w:szCs w:val="20"/>
        </w:rPr>
        <w:t>29</w:t>
      </w:r>
      <w:r w:rsidRPr="00905C18">
        <w:rPr>
          <w:rFonts w:cs="Arial"/>
          <w:color w:val="000000" w:themeColor="text1"/>
          <w:szCs w:val="20"/>
        </w:rPr>
        <w:t xml:space="preserve">. </w:t>
      </w:r>
      <w:r w:rsidR="005525D6" w:rsidRPr="00905C18">
        <w:rPr>
          <w:rFonts w:cs="Arial"/>
          <w:color w:val="000000" w:themeColor="text1"/>
          <w:szCs w:val="20"/>
        </w:rPr>
        <w:t>4</w:t>
      </w:r>
      <w:r w:rsidRPr="00905C18">
        <w:rPr>
          <w:rFonts w:cs="Arial"/>
          <w:color w:val="000000" w:themeColor="text1"/>
          <w:szCs w:val="20"/>
        </w:rPr>
        <w:t>. 2024</w:t>
      </w:r>
    </w:p>
    <w:p w14:paraId="5BA7C67A" w14:textId="77777777" w:rsidR="00CF4698" w:rsidRPr="00905C18" w:rsidRDefault="00CF4698" w:rsidP="00905C18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</w:p>
    <w:p w14:paraId="24E9C1C6" w14:textId="77777777" w:rsidR="00E9644A" w:rsidRPr="00905C18" w:rsidRDefault="00E9644A" w:rsidP="00905C18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</w:p>
    <w:p w14:paraId="597AFEBC" w14:textId="4E7617CD" w:rsidR="00282A91" w:rsidRPr="00905C18" w:rsidRDefault="00282A91" w:rsidP="00905C18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  <w:r w:rsidRPr="00905C18">
        <w:rPr>
          <w:rFonts w:cs="Arial"/>
          <w:color w:val="000000" w:themeColor="text1"/>
          <w:szCs w:val="20"/>
          <w:lang w:eastAsia="sl-SI"/>
        </w:rPr>
        <w:t>Spoštovani,</w:t>
      </w:r>
    </w:p>
    <w:p w14:paraId="5E8B659C" w14:textId="77777777" w:rsidR="00282A91" w:rsidRPr="00905C18" w:rsidRDefault="00282A91" w:rsidP="00905C18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</w:p>
    <w:p w14:paraId="2519B779" w14:textId="6681A529" w:rsidR="00DA068D" w:rsidRPr="00905C18" w:rsidRDefault="00282A91" w:rsidP="00905C18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 w:rsidRPr="00905C18">
        <w:rPr>
          <w:rFonts w:cs="Arial"/>
          <w:color w:val="000000" w:themeColor="text1"/>
          <w:szCs w:val="20"/>
        </w:rPr>
        <w:t xml:space="preserve">prejeli smo </w:t>
      </w:r>
      <w:r w:rsidR="006E3F3A" w:rsidRPr="00905C18">
        <w:rPr>
          <w:rFonts w:cs="Arial"/>
          <w:color w:val="000000" w:themeColor="text1"/>
          <w:szCs w:val="20"/>
        </w:rPr>
        <w:t xml:space="preserve">vaš </w:t>
      </w:r>
      <w:r w:rsidRPr="00905C18">
        <w:rPr>
          <w:rFonts w:cs="Arial"/>
          <w:color w:val="000000" w:themeColor="text1"/>
          <w:szCs w:val="20"/>
        </w:rPr>
        <w:t>dopis</w:t>
      </w:r>
      <w:r w:rsidR="003C0FDD" w:rsidRPr="00905C18">
        <w:rPr>
          <w:rFonts w:cs="Arial"/>
          <w:color w:val="000000" w:themeColor="text1"/>
          <w:szCs w:val="20"/>
        </w:rPr>
        <w:t xml:space="preserve"> v zvezi z </w:t>
      </w:r>
      <w:r w:rsidR="008C69B1" w:rsidRPr="00905C18">
        <w:rPr>
          <w:rFonts w:cs="Arial"/>
          <w:color w:val="000000" w:themeColor="text1"/>
          <w:szCs w:val="20"/>
        </w:rPr>
        <w:t>izvajanjem</w:t>
      </w:r>
      <w:r w:rsidR="003C0FDD" w:rsidRPr="00905C18">
        <w:rPr>
          <w:rFonts w:cs="Arial"/>
          <w:color w:val="000000" w:themeColor="text1"/>
          <w:szCs w:val="20"/>
        </w:rPr>
        <w:t xml:space="preserve"> Zakona o dostopu do informacij javnega značaja (v nadaljnjem besedilu: ZDIJZ)</w:t>
      </w:r>
      <w:r w:rsidR="003C0FDD" w:rsidRPr="00905C18">
        <w:rPr>
          <w:rStyle w:val="Sprotnaopomba-sklic"/>
          <w:rFonts w:cs="Arial"/>
          <w:color w:val="000000" w:themeColor="text1"/>
          <w:szCs w:val="20"/>
          <w:lang w:eastAsia="sl-SI"/>
        </w:rPr>
        <w:footnoteReference w:id="1"/>
      </w:r>
      <w:r w:rsidR="00D61413" w:rsidRPr="00905C18">
        <w:rPr>
          <w:rFonts w:cs="Arial"/>
          <w:color w:val="000000" w:themeColor="text1"/>
          <w:szCs w:val="20"/>
        </w:rPr>
        <w:t>.</w:t>
      </w:r>
      <w:r w:rsidR="0007225F" w:rsidRPr="00905C18">
        <w:rPr>
          <w:rFonts w:cs="Arial"/>
          <w:szCs w:val="20"/>
        </w:rPr>
        <w:t xml:space="preserve"> </w:t>
      </w:r>
      <w:r w:rsidR="00217709" w:rsidRPr="00905C18">
        <w:rPr>
          <w:rFonts w:cs="Arial"/>
          <w:szCs w:val="20"/>
        </w:rPr>
        <w:t>K vlogi ste p</w:t>
      </w:r>
      <w:r w:rsidR="0051791A" w:rsidRPr="00905C18">
        <w:rPr>
          <w:rFonts w:cs="Arial"/>
          <w:color w:val="000000"/>
          <w:szCs w:val="20"/>
        </w:rPr>
        <w:t>ril</w:t>
      </w:r>
      <w:r w:rsidR="00217709" w:rsidRPr="00905C18">
        <w:rPr>
          <w:rFonts w:cs="Arial"/>
          <w:color w:val="000000"/>
          <w:szCs w:val="20"/>
        </w:rPr>
        <w:t xml:space="preserve">ožili </w:t>
      </w:r>
      <w:r w:rsidR="0051791A" w:rsidRPr="00905C18">
        <w:rPr>
          <w:rFonts w:cs="Arial"/>
          <w:color w:val="000000"/>
          <w:szCs w:val="20"/>
        </w:rPr>
        <w:t xml:space="preserve">dopis Informacijskega pooblaščenca </w:t>
      </w:r>
      <w:r w:rsidR="00217709" w:rsidRPr="00905C18">
        <w:rPr>
          <w:rFonts w:cs="Arial"/>
          <w:color w:val="000000"/>
          <w:szCs w:val="20"/>
        </w:rPr>
        <w:t>št.</w:t>
      </w:r>
      <w:r w:rsidR="00217709" w:rsidRPr="00905C18">
        <w:rPr>
          <w:rFonts w:cs="Arial"/>
          <w:szCs w:val="20"/>
          <w:lang w:eastAsia="sl-SI"/>
        </w:rPr>
        <w:t xml:space="preserve"> 092-114/2024/2 z dne 29. 4. 2024, </w:t>
      </w:r>
      <w:r w:rsidR="00C9548E">
        <w:rPr>
          <w:rFonts w:cs="Arial"/>
          <w:szCs w:val="20"/>
          <w:lang w:eastAsia="sl-SI"/>
        </w:rPr>
        <w:t>s</w:t>
      </w:r>
      <w:r w:rsidR="0026407D" w:rsidRPr="00905C18">
        <w:rPr>
          <w:rFonts w:cs="Arial"/>
          <w:szCs w:val="20"/>
          <w:lang w:eastAsia="sl-SI"/>
        </w:rPr>
        <w:t xml:space="preserve"> kater</w:t>
      </w:r>
      <w:r w:rsidR="00C9548E">
        <w:rPr>
          <w:rFonts w:cs="Arial"/>
          <w:szCs w:val="20"/>
          <w:lang w:eastAsia="sl-SI"/>
        </w:rPr>
        <w:t>i</w:t>
      </w:r>
      <w:r w:rsidR="0026407D" w:rsidRPr="00905C18">
        <w:rPr>
          <w:rFonts w:cs="Arial"/>
          <w:szCs w:val="20"/>
          <w:lang w:eastAsia="sl-SI"/>
        </w:rPr>
        <w:t xml:space="preserve">m vas </w:t>
      </w:r>
      <w:r w:rsidR="00217709" w:rsidRPr="00905C18">
        <w:rPr>
          <w:rFonts w:cs="Arial"/>
          <w:szCs w:val="20"/>
          <w:lang w:eastAsia="sl-SI"/>
        </w:rPr>
        <w:t>napotuje na Ministrstvo za javno upravo.</w:t>
      </w:r>
    </w:p>
    <w:p w14:paraId="76D42160" w14:textId="77777777" w:rsidR="00217709" w:rsidRPr="00905C18" w:rsidRDefault="00217709" w:rsidP="00905C18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D30FD6F" w14:textId="49048C02" w:rsidR="00C34FE2" w:rsidRPr="00905C18" w:rsidRDefault="00D61413" w:rsidP="00905C18">
      <w:pPr>
        <w:spacing w:line="240" w:lineRule="auto"/>
        <w:jc w:val="both"/>
        <w:rPr>
          <w:rFonts w:eastAsia="Calibri" w:cs="Arial"/>
          <w:szCs w:val="20"/>
        </w:rPr>
      </w:pPr>
      <w:r w:rsidRPr="00905C18">
        <w:rPr>
          <w:rFonts w:eastAsia="Calibri" w:cs="Arial"/>
          <w:szCs w:val="20"/>
        </w:rPr>
        <w:t xml:space="preserve">V vlogi prosite za pomoč </w:t>
      </w:r>
      <w:r w:rsidR="00C34FE2" w:rsidRPr="00905C18">
        <w:rPr>
          <w:rFonts w:cs="Arial"/>
          <w:szCs w:val="20"/>
        </w:rPr>
        <w:t>pri razumevanju</w:t>
      </w:r>
      <w:r w:rsidR="00C34FE2" w:rsidRPr="00905C18">
        <w:rPr>
          <w:rFonts w:eastAsia="Calibri" w:cs="Arial"/>
          <w:szCs w:val="20"/>
        </w:rPr>
        <w:t xml:space="preserve"> </w:t>
      </w:r>
      <w:r w:rsidR="00C34FE2" w:rsidRPr="00905C18">
        <w:rPr>
          <w:rFonts w:cs="Arial"/>
          <w:szCs w:val="20"/>
        </w:rPr>
        <w:t>24. čl</w:t>
      </w:r>
      <w:r w:rsidR="00904FBE">
        <w:rPr>
          <w:rFonts w:cs="Arial"/>
          <w:szCs w:val="20"/>
        </w:rPr>
        <w:t xml:space="preserve">ena </w:t>
      </w:r>
      <w:r w:rsidR="00C34FE2" w:rsidRPr="00905C18">
        <w:rPr>
          <w:rFonts w:cs="Arial"/>
          <w:szCs w:val="20"/>
        </w:rPr>
        <w:t>ZDIJZ</w:t>
      </w:r>
      <w:r w:rsidRPr="00905C18">
        <w:rPr>
          <w:rFonts w:cs="Arial"/>
          <w:szCs w:val="20"/>
        </w:rPr>
        <w:t xml:space="preserve"> v delu, ki se nanaša na </w:t>
      </w:r>
      <w:r w:rsidR="00CB769D" w:rsidRPr="00905C18">
        <w:rPr>
          <w:rFonts w:cs="Arial"/>
          <w:szCs w:val="20"/>
        </w:rPr>
        <w:t>uporabo instituta</w:t>
      </w:r>
      <w:r w:rsidR="00CE710B">
        <w:rPr>
          <w:rFonts w:cs="Arial"/>
          <w:szCs w:val="20"/>
        </w:rPr>
        <w:t>,</w:t>
      </w:r>
      <w:r w:rsidR="00CB769D" w:rsidRPr="00905C18">
        <w:rPr>
          <w:rFonts w:cs="Arial"/>
          <w:szCs w:val="20"/>
        </w:rPr>
        <w:t xml:space="preserve"> »</w:t>
      </w:r>
      <w:r w:rsidRPr="00905C18">
        <w:rPr>
          <w:rFonts w:cs="Arial"/>
          <w:szCs w:val="20"/>
        </w:rPr>
        <w:t>podaljšanje roka za 30 dni</w:t>
      </w:r>
      <w:r w:rsidR="00CB769D" w:rsidRPr="00905C18">
        <w:rPr>
          <w:rFonts w:cs="Arial"/>
          <w:szCs w:val="20"/>
        </w:rPr>
        <w:t xml:space="preserve">«. </w:t>
      </w:r>
      <w:r w:rsidR="00DA5822">
        <w:rPr>
          <w:rFonts w:cs="Arial"/>
          <w:szCs w:val="20"/>
        </w:rPr>
        <w:t>Vprašanja se vam porajajo zlasti v primerih</w:t>
      </w:r>
      <w:r w:rsidR="00C34FE2" w:rsidRPr="00905C18">
        <w:rPr>
          <w:rFonts w:cs="Arial"/>
          <w:szCs w:val="20"/>
        </w:rPr>
        <w:t xml:space="preserve">, </w:t>
      </w:r>
      <w:r w:rsidR="00DA5822">
        <w:rPr>
          <w:rFonts w:cs="Arial"/>
          <w:szCs w:val="20"/>
        </w:rPr>
        <w:t>ko</w:t>
      </w:r>
      <w:r w:rsidR="00C34FE2" w:rsidRPr="00905C18">
        <w:rPr>
          <w:rFonts w:cs="Arial"/>
          <w:szCs w:val="20"/>
        </w:rPr>
        <w:t xml:space="preserve"> organ odloči po 24. čl</w:t>
      </w:r>
      <w:r w:rsidR="00904FBE">
        <w:rPr>
          <w:rFonts w:cs="Arial"/>
          <w:szCs w:val="20"/>
        </w:rPr>
        <w:t>ena</w:t>
      </w:r>
      <w:r w:rsidR="00C34FE2" w:rsidRPr="00905C18">
        <w:rPr>
          <w:rFonts w:cs="Arial"/>
          <w:szCs w:val="20"/>
        </w:rPr>
        <w:t xml:space="preserve"> ZDIJ</w:t>
      </w:r>
      <w:r w:rsidRPr="00905C18">
        <w:rPr>
          <w:rFonts w:cs="Arial"/>
          <w:szCs w:val="20"/>
        </w:rPr>
        <w:t>Z</w:t>
      </w:r>
      <w:r w:rsidR="003C2084">
        <w:rPr>
          <w:rFonts w:cs="Arial"/>
          <w:szCs w:val="20"/>
        </w:rPr>
        <w:t>,</w:t>
      </w:r>
      <w:r w:rsidR="00C34FE2" w:rsidRPr="00905C18">
        <w:rPr>
          <w:rFonts w:cs="Arial"/>
          <w:szCs w:val="20"/>
        </w:rPr>
        <w:t xml:space="preserve"> posameznikova enovita zahteva (v nadalj</w:t>
      </w:r>
      <w:r w:rsidR="0026407D" w:rsidRPr="00905C18">
        <w:rPr>
          <w:rFonts w:cs="Arial"/>
          <w:szCs w:val="20"/>
        </w:rPr>
        <w:t>njem besedilu</w:t>
      </w:r>
      <w:r w:rsidR="00C34FE2" w:rsidRPr="00905C18">
        <w:rPr>
          <w:rFonts w:cs="Arial"/>
          <w:szCs w:val="20"/>
        </w:rPr>
        <w:t xml:space="preserve">: enovita </w:t>
      </w:r>
      <w:r w:rsidR="00C34FE2" w:rsidRPr="00905C18">
        <w:rPr>
          <w:rFonts w:eastAsia="Calibri" w:cs="Arial"/>
          <w:szCs w:val="20"/>
        </w:rPr>
        <w:t>vloga)</w:t>
      </w:r>
      <w:r w:rsidR="00F351CC">
        <w:rPr>
          <w:rFonts w:eastAsia="Calibri" w:cs="Arial"/>
          <w:szCs w:val="20"/>
        </w:rPr>
        <w:t>,</w:t>
      </w:r>
      <w:r w:rsidR="00C34FE2" w:rsidRPr="00905C18">
        <w:rPr>
          <w:rFonts w:eastAsia="Calibri" w:cs="Arial"/>
          <w:szCs w:val="20"/>
        </w:rPr>
        <w:t xml:space="preserve"> </w:t>
      </w:r>
      <w:r w:rsidR="00C34FE2" w:rsidRPr="00905C18">
        <w:rPr>
          <w:rFonts w:cs="Arial"/>
          <w:szCs w:val="20"/>
        </w:rPr>
        <w:t>pa je dejansko sestavljena iz več (pod)zahtev, med katerimi  obstaja bistvena razlika glede obsežnosti dokument</w:t>
      </w:r>
      <w:r w:rsidR="00C34FE2" w:rsidRPr="00905C18">
        <w:rPr>
          <w:rFonts w:eastAsia="Calibri" w:cs="Arial"/>
          <w:szCs w:val="20"/>
        </w:rPr>
        <w:t>ov</w:t>
      </w:r>
      <w:r w:rsidR="00C34FE2" w:rsidRPr="00905C18">
        <w:rPr>
          <w:rFonts w:cs="Arial"/>
          <w:szCs w:val="20"/>
        </w:rPr>
        <w:t xml:space="preserve">, </w:t>
      </w:r>
      <w:r w:rsidR="00DA5822">
        <w:rPr>
          <w:rFonts w:cs="Arial"/>
          <w:szCs w:val="20"/>
        </w:rPr>
        <w:t>in sicer</w:t>
      </w:r>
      <w:r w:rsidR="00C34FE2" w:rsidRPr="00905C18">
        <w:rPr>
          <w:rFonts w:cs="Arial"/>
          <w:szCs w:val="20"/>
        </w:rPr>
        <w:t>:</w:t>
      </w:r>
      <w:r w:rsidR="00C34FE2" w:rsidRPr="00905C18">
        <w:rPr>
          <w:rFonts w:eastAsia="Calibri" w:cs="Arial"/>
          <w:szCs w:val="20"/>
        </w:rPr>
        <w:t xml:space="preserve"> </w:t>
      </w:r>
    </w:p>
    <w:p w14:paraId="0B778862" w14:textId="77777777" w:rsidR="00C34FE2" w:rsidRPr="00905C18" w:rsidRDefault="00C34FE2" w:rsidP="00905C18">
      <w:pPr>
        <w:pStyle w:val="Odstavekseznama"/>
        <w:numPr>
          <w:ilvl w:val="0"/>
          <w:numId w:val="5"/>
        </w:numPr>
        <w:spacing w:line="240" w:lineRule="auto"/>
        <w:ind w:left="426"/>
        <w:jc w:val="both"/>
        <w:rPr>
          <w:rFonts w:cs="Arial"/>
          <w:szCs w:val="20"/>
        </w:rPr>
      </w:pPr>
      <w:r w:rsidRPr="00905C18">
        <w:rPr>
          <w:rFonts w:cs="Arial"/>
          <w:szCs w:val="20"/>
        </w:rPr>
        <w:t xml:space="preserve">Ali je organ znotraj posameznikove enovite vloge po ZDIJZ dolžan razlikovati med obsežnejšimi </w:t>
      </w:r>
      <w:r w:rsidRPr="00905C18">
        <w:rPr>
          <w:rFonts w:eastAsia="Calibri" w:cs="Arial"/>
          <w:szCs w:val="20"/>
        </w:rPr>
        <w:t xml:space="preserve">in povsem normalnimi zahtevami po ZDIJZ? </w:t>
      </w:r>
    </w:p>
    <w:p w14:paraId="44D71E21" w14:textId="77777777" w:rsidR="00D61413" w:rsidRPr="00905C18" w:rsidRDefault="00D61413" w:rsidP="00905C18">
      <w:pPr>
        <w:spacing w:line="240" w:lineRule="auto"/>
        <w:ind w:left="426"/>
        <w:jc w:val="both"/>
        <w:rPr>
          <w:rFonts w:cs="Arial"/>
          <w:szCs w:val="20"/>
        </w:rPr>
      </w:pPr>
    </w:p>
    <w:p w14:paraId="13FF14DA" w14:textId="7ABB777E" w:rsidR="00C34FE2" w:rsidRPr="00905C18" w:rsidRDefault="00C34FE2" w:rsidP="00905C18">
      <w:pPr>
        <w:pStyle w:val="Odstavekseznama"/>
        <w:numPr>
          <w:ilvl w:val="0"/>
          <w:numId w:val="5"/>
        </w:numPr>
        <w:spacing w:line="240" w:lineRule="auto"/>
        <w:ind w:left="426"/>
        <w:jc w:val="both"/>
        <w:rPr>
          <w:rFonts w:cs="Arial"/>
          <w:szCs w:val="20"/>
        </w:rPr>
      </w:pPr>
      <w:r w:rsidRPr="00905C18">
        <w:rPr>
          <w:rFonts w:cs="Arial"/>
          <w:szCs w:val="20"/>
        </w:rPr>
        <w:t>Ali je organ v primeru posameznikove enovite vloge po ZDIJZ o informacijah, ki niso obsežne</w:t>
      </w:r>
      <w:r w:rsidR="005407CD">
        <w:rPr>
          <w:rFonts w:cs="Arial"/>
          <w:szCs w:val="20"/>
        </w:rPr>
        <w:t>,</w:t>
      </w:r>
      <w:r w:rsidRPr="00905C18">
        <w:rPr>
          <w:rFonts w:cs="Arial"/>
          <w:szCs w:val="20"/>
        </w:rPr>
        <w:t xml:space="preserve"> (npr. zahteva za posredovanje le dveh konkretnih listin iz določenega postopka) dolžan odločiti </w:t>
      </w:r>
      <w:r w:rsidRPr="00905C18">
        <w:rPr>
          <w:rFonts w:eastAsia="Calibri" w:cs="Arial"/>
          <w:szCs w:val="20"/>
        </w:rPr>
        <w:t xml:space="preserve">o zahtevi prosilca nemudoma, najkasneje pa v roku 20 delovnih dni od dneva prejema popolne zahteve?  </w:t>
      </w:r>
      <w:r w:rsidRPr="00905C18">
        <w:rPr>
          <w:rFonts w:cs="Arial"/>
          <w:b/>
          <w:szCs w:val="20"/>
        </w:rPr>
        <w:t xml:space="preserve"> </w:t>
      </w:r>
    </w:p>
    <w:p w14:paraId="56D18CAB" w14:textId="77777777" w:rsidR="00D61413" w:rsidRPr="00905C18" w:rsidRDefault="00D61413" w:rsidP="00905C18">
      <w:pPr>
        <w:spacing w:line="240" w:lineRule="auto"/>
        <w:ind w:left="426"/>
        <w:jc w:val="both"/>
        <w:rPr>
          <w:rFonts w:cs="Arial"/>
          <w:szCs w:val="20"/>
        </w:rPr>
      </w:pPr>
    </w:p>
    <w:p w14:paraId="3BCFA9DD" w14:textId="3251C78D" w:rsidR="00C34FE2" w:rsidRPr="00905C18" w:rsidRDefault="00C34FE2" w:rsidP="00905C18">
      <w:pPr>
        <w:pStyle w:val="Odstavekseznama"/>
        <w:numPr>
          <w:ilvl w:val="0"/>
          <w:numId w:val="5"/>
        </w:numPr>
        <w:spacing w:line="240" w:lineRule="auto"/>
        <w:ind w:left="426"/>
        <w:jc w:val="both"/>
        <w:rPr>
          <w:rFonts w:cs="Arial"/>
          <w:szCs w:val="20"/>
        </w:rPr>
      </w:pPr>
      <w:r w:rsidRPr="00905C18">
        <w:rPr>
          <w:rFonts w:cs="Arial"/>
          <w:szCs w:val="20"/>
        </w:rPr>
        <w:t xml:space="preserve">Ali organ lahko odloči </w:t>
      </w:r>
      <w:r w:rsidRPr="00905C18">
        <w:rPr>
          <w:rFonts w:eastAsia="Calibri" w:cs="Arial"/>
          <w:szCs w:val="20"/>
        </w:rPr>
        <w:t xml:space="preserve">- </w:t>
      </w:r>
      <w:r w:rsidRPr="00905C18">
        <w:rPr>
          <w:rFonts w:cs="Arial"/>
          <w:szCs w:val="20"/>
        </w:rPr>
        <w:t xml:space="preserve">brez razlikovanja po obsežnosti dokumentov </w:t>
      </w:r>
      <w:r w:rsidR="0026407D" w:rsidRPr="00905C18">
        <w:rPr>
          <w:rFonts w:cs="Arial"/>
          <w:szCs w:val="20"/>
        </w:rPr>
        <w:t xml:space="preserve">- </w:t>
      </w:r>
      <w:r w:rsidRPr="00905C18">
        <w:rPr>
          <w:rFonts w:eastAsia="Calibri" w:cs="Arial"/>
          <w:szCs w:val="20"/>
        </w:rPr>
        <w:t xml:space="preserve"> in s sklepom enotno </w:t>
      </w:r>
      <w:r w:rsidRPr="00905C18">
        <w:rPr>
          <w:rFonts w:cs="Arial"/>
          <w:szCs w:val="20"/>
        </w:rPr>
        <w:t>odloči po 24. čl</w:t>
      </w:r>
      <w:r w:rsidR="00904FBE">
        <w:rPr>
          <w:rFonts w:cs="Arial"/>
          <w:szCs w:val="20"/>
        </w:rPr>
        <w:t>ena</w:t>
      </w:r>
      <w:r w:rsidRPr="00905C18">
        <w:rPr>
          <w:rFonts w:cs="Arial"/>
          <w:szCs w:val="20"/>
        </w:rPr>
        <w:t xml:space="preserve"> ZDIJZ ter podaljša rok za vse zahteve v okviru enovite vloge brez individualne presoje obsežnosti posameznih dokumentov  oziroma brez utemeljitve</w:t>
      </w:r>
      <w:r w:rsidRPr="00905C18">
        <w:rPr>
          <w:rFonts w:eastAsia="Calibri" w:cs="Arial"/>
          <w:szCs w:val="20"/>
        </w:rPr>
        <w:t xml:space="preserve"> </w:t>
      </w:r>
      <w:r w:rsidRPr="00905C18">
        <w:rPr>
          <w:rFonts w:cs="Arial"/>
          <w:szCs w:val="20"/>
        </w:rPr>
        <w:t xml:space="preserve">razloga za podaljšanje </w:t>
      </w:r>
      <w:r w:rsidRPr="00905C18">
        <w:rPr>
          <w:rFonts w:eastAsia="Calibri" w:cs="Arial"/>
          <w:szCs w:val="20"/>
        </w:rPr>
        <w:t xml:space="preserve">za vsako zahtevo posebej? </w:t>
      </w:r>
    </w:p>
    <w:p w14:paraId="004118D6" w14:textId="77777777" w:rsidR="00D61413" w:rsidRPr="00905C18" w:rsidRDefault="00D61413" w:rsidP="00905C18">
      <w:pPr>
        <w:spacing w:line="240" w:lineRule="auto"/>
        <w:ind w:left="426"/>
        <w:jc w:val="both"/>
        <w:rPr>
          <w:rFonts w:cs="Arial"/>
          <w:szCs w:val="20"/>
        </w:rPr>
      </w:pPr>
    </w:p>
    <w:p w14:paraId="28B465BE" w14:textId="2FD0F073" w:rsidR="00C34FE2" w:rsidRPr="00905C18" w:rsidRDefault="00C34FE2" w:rsidP="00905C18">
      <w:pPr>
        <w:pStyle w:val="Odstavekseznama"/>
        <w:numPr>
          <w:ilvl w:val="0"/>
          <w:numId w:val="5"/>
        </w:numPr>
        <w:spacing w:line="240" w:lineRule="auto"/>
        <w:ind w:left="426"/>
        <w:jc w:val="both"/>
        <w:rPr>
          <w:rFonts w:cs="Arial"/>
          <w:szCs w:val="20"/>
        </w:rPr>
      </w:pPr>
      <w:r w:rsidRPr="00905C18">
        <w:rPr>
          <w:rFonts w:cs="Arial"/>
          <w:szCs w:val="20"/>
        </w:rPr>
        <w:t xml:space="preserve">Kaj lahko stori vlagatelj, če je organ odločil brez individualne presoje obsežnosti posameznih dokumentov, brez ustrezne obrazložitve in s sklepom </w:t>
      </w:r>
      <w:r w:rsidR="0026407D" w:rsidRPr="00905C18">
        <w:rPr>
          <w:rFonts w:cs="Arial"/>
          <w:szCs w:val="20"/>
        </w:rPr>
        <w:t>-</w:t>
      </w:r>
      <w:r w:rsidRPr="00905C18">
        <w:rPr>
          <w:rFonts w:eastAsia="Calibri" w:cs="Arial"/>
          <w:szCs w:val="20"/>
        </w:rPr>
        <w:t xml:space="preserve"> </w:t>
      </w:r>
      <w:r w:rsidRPr="00905C18">
        <w:rPr>
          <w:rFonts w:cs="Arial"/>
          <w:szCs w:val="20"/>
        </w:rPr>
        <w:t xml:space="preserve">zoper katerega ni možna pritožba </w:t>
      </w:r>
      <w:r w:rsidRPr="00905C18">
        <w:rPr>
          <w:rFonts w:eastAsia="Calibri" w:cs="Arial"/>
          <w:szCs w:val="20"/>
        </w:rPr>
        <w:t xml:space="preserve">- </w:t>
      </w:r>
      <w:r w:rsidRPr="00905C18">
        <w:rPr>
          <w:rFonts w:cs="Arial"/>
          <w:szCs w:val="20"/>
        </w:rPr>
        <w:t>enotno odločil po 24. čl</w:t>
      </w:r>
      <w:r w:rsidR="00904FBE">
        <w:rPr>
          <w:rFonts w:cs="Arial"/>
          <w:szCs w:val="20"/>
        </w:rPr>
        <w:t>ena</w:t>
      </w:r>
      <w:r w:rsidRPr="00905C18">
        <w:rPr>
          <w:rFonts w:cs="Arial"/>
          <w:szCs w:val="20"/>
        </w:rPr>
        <w:t xml:space="preserve"> ZDIJZ ter enotno podaljšal rok za odločitev </w:t>
      </w:r>
      <w:r w:rsidRPr="00905C18">
        <w:rPr>
          <w:rFonts w:eastAsia="Calibri" w:cs="Arial"/>
          <w:szCs w:val="20"/>
        </w:rPr>
        <w:t xml:space="preserve">za vse zahteve znotraj enovite vloge? </w:t>
      </w:r>
    </w:p>
    <w:p w14:paraId="07963E77" w14:textId="77777777" w:rsidR="00C34FE2" w:rsidRPr="00905C18" w:rsidRDefault="00C34FE2" w:rsidP="00905C18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27F41F3" w14:textId="0080E361" w:rsidR="006670FA" w:rsidRPr="00905C18" w:rsidRDefault="006670FA" w:rsidP="00905C18">
      <w:pPr>
        <w:spacing w:line="240" w:lineRule="auto"/>
        <w:jc w:val="both"/>
        <w:rPr>
          <w:rFonts w:cs="Arial"/>
          <w:b/>
          <w:bCs/>
          <w:color w:val="000000" w:themeColor="text1"/>
          <w:szCs w:val="20"/>
        </w:rPr>
      </w:pPr>
      <w:r w:rsidRPr="00905C18">
        <w:rPr>
          <w:rFonts w:cs="Arial"/>
          <w:color w:val="000000" w:themeColor="text1"/>
          <w:szCs w:val="20"/>
        </w:rPr>
        <w:t>Ministrstvo za javno upravo</w:t>
      </w:r>
      <w:r w:rsidR="00760BCA" w:rsidRPr="00905C18">
        <w:rPr>
          <w:rFonts w:cs="Arial"/>
          <w:color w:val="000000" w:themeColor="text1"/>
          <w:szCs w:val="20"/>
        </w:rPr>
        <w:t xml:space="preserve"> </w:t>
      </w:r>
      <w:r w:rsidRPr="00905C18">
        <w:rPr>
          <w:rFonts w:cs="Arial"/>
          <w:color w:val="000000" w:themeColor="text1"/>
          <w:szCs w:val="20"/>
        </w:rPr>
        <w:t xml:space="preserve">kot resorno pristojno ministrstvo za sistemsko urejanje področja informacij javnega značaja ni pristojno zavzemati stališč v konkretnih upravnih zadevah, saj </w:t>
      </w:r>
      <w:r w:rsidRPr="00905C18">
        <w:rPr>
          <w:rFonts w:cs="Arial"/>
          <w:color w:val="000000" w:themeColor="text1"/>
          <w:szCs w:val="20"/>
          <w:lang w:eastAsia="sl-SI"/>
        </w:rPr>
        <w:t xml:space="preserve">v konkretnih upravnih zadevah interpretirajo predpise upravni organi in sodišča. Ministrstvo lahko na podlagi drugega odstavka 32. člena ZDIJZ le </w:t>
      </w:r>
      <w:r w:rsidRPr="00905C18">
        <w:rPr>
          <w:rFonts w:cs="Arial"/>
          <w:color w:val="000000" w:themeColor="text1"/>
          <w:szCs w:val="20"/>
        </w:rPr>
        <w:t xml:space="preserve">seznanja javnost o načinu in pogojih dostopa do </w:t>
      </w:r>
      <w:r w:rsidRPr="00905C18">
        <w:rPr>
          <w:rFonts w:cs="Arial"/>
          <w:color w:val="000000" w:themeColor="text1"/>
          <w:szCs w:val="20"/>
        </w:rPr>
        <w:lastRenderedPageBreak/>
        <w:t>informacij javnega značaja</w:t>
      </w:r>
      <w:r w:rsidRPr="00905C18">
        <w:rPr>
          <w:rFonts w:cs="Arial"/>
          <w:color w:val="000000" w:themeColor="text1"/>
          <w:szCs w:val="20"/>
          <w:lang w:eastAsia="sl-SI"/>
        </w:rPr>
        <w:t xml:space="preserve">  oziroma posreduje </w:t>
      </w:r>
      <w:r w:rsidRPr="00905C18">
        <w:rPr>
          <w:rFonts w:cs="Arial"/>
          <w:color w:val="000000" w:themeColor="text1"/>
          <w:szCs w:val="20"/>
        </w:rPr>
        <w:t xml:space="preserve">neobvezno in nezavezujoče pravno mnenje, v katerem je smiselno/splošno zajet odgovor na vaše vprašanje, ki omogoča subsumpcijo vam znanih dejstev pod ustrezno pravno normo. </w:t>
      </w:r>
    </w:p>
    <w:p w14:paraId="22463A52" w14:textId="77777777" w:rsidR="00C42E49" w:rsidRPr="00905C18" w:rsidRDefault="00C42E49" w:rsidP="00905C18">
      <w:pPr>
        <w:spacing w:line="240" w:lineRule="auto"/>
        <w:jc w:val="both"/>
        <w:rPr>
          <w:rFonts w:cs="Arial"/>
          <w:color w:val="000000" w:themeColor="text1"/>
          <w:szCs w:val="20"/>
        </w:rPr>
      </w:pPr>
    </w:p>
    <w:p w14:paraId="33015A22" w14:textId="19701EF2" w:rsidR="000B25DF" w:rsidRPr="00905C18" w:rsidRDefault="000B25DF" w:rsidP="00905C18">
      <w:pPr>
        <w:shd w:val="clear" w:color="auto" w:fill="FFFFFF"/>
        <w:spacing w:line="240" w:lineRule="auto"/>
        <w:jc w:val="both"/>
        <w:rPr>
          <w:rFonts w:cs="Arial"/>
          <w:color w:val="292B2C"/>
          <w:szCs w:val="20"/>
          <w:lang w:eastAsia="sl-SI"/>
        </w:rPr>
      </w:pPr>
      <w:r w:rsidRPr="00905C18">
        <w:rPr>
          <w:rFonts w:cs="Arial"/>
          <w:color w:val="292B2C"/>
          <w:szCs w:val="20"/>
          <w:lang w:eastAsia="sl-SI"/>
        </w:rPr>
        <w:t>ZDIJZ določa, da o</w:t>
      </w:r>
      <w:r w:rsidRPr="00F373C0">
        <w:rPr>
          <w:rFonts w:cs="Arial"/>
          <w:color w:val="292B2C"/>
          <w:szCs w:val="20"/>
          <w:lang w:eastAsia="sl-SI"/>
        </w:rPr>
        <w:t xml:space="preserve"> pisni zahtevi za dostop do informacije javnega značaja ali njeno ponovno uporabo odločajo organi v postopku, ki ga določa ta zakon.</w:t>
      </w:r>
      <w:r w:rsidRPr="00905C18">
        <w:rPr>
          <w:rFonts w:cs="Arial"/>
          <w:color w:val="292B2C"/>
          <w:szCs w:val="20"/>
          <w:lang w:eastAsia="sl-SI"/>
        </w:rPr>
        <w:t xml:space="preserve"> </w:t>
      </w:r>
      <w:r w:rsidRPr="00F373C0">
        <w:rPr>
          <w:rFonts w:cs="Arial"/>
          <w:color w:val="292B2C"/>
          <w:szCs w:val="20"/>
          <w:lang w:eastAsia="sl-SI"/>
        </w:rPr>
        <w:t>Za vprašanja postopka s pisno zahtevo</w:t>
      </w:r>
      <w:r w:rsidRPr="00905C18">
        <w:rPr>
          <w:rFonts w:cs="Arial"/>
          <w:color w:val="292B2C"/>
          <w:szCs w:val="20"/>
          <w:lang w:eastAsia="sl-SI"/>
        </w:rPr>
        <w:t xml:space="preserve"> </w:t>
      </w:r>
      <w:r w:rsidRPr="00F373C0">
        <w:rPr>
          <w:rFonts w:cs="Arial"/>
          <w:color w:val="292B2C"/>
          <w:szCs w:val="20"/>
          <w:lang w:eastAsia="sl-SI"/>
        </w:rPr>
        <w:t xml:space="preserve">(v nadaljnjem besedilu: zahteva), ki niso urejena s tem zakonom, se uporabljajo določbe </w:t>
      </w:r>
      <w:r w:rsidRPr="00F373C0">
        <w:rPr>
          <w:rFonts w:cs="Arial"/>
          <w:b/>
          <w:bCs/>
          <w:color w:val="292B2C"/>
          <w:szCs w:val="20"/>
          <w:lang w:eastAsia="sl-SI"/>
        </w:rPr>
        <w:t>zakona, ki ureja splošni upravni postopek</w:t>
      </w:r>
      <w:r w:rsidR="000C1489" w:rsidRPr="00905C18">
        <w:rPr>
          <w:rStyle w:val="Sprotnaopomba-sklic"/>
          <w:rFonts w:cs="Arial"/>
          <w:b/>
          <w:bCs/>
          <w:color w:val="292B2C"/>
          <w:szCs w:val="20"/>
          <w:lang w:eastAsia="sl-SI"/>
        </w:rPr>
        <w:footnoteReference w:id="2"/>
      </w:r>
      <w:r w:rsidR="000C1489" w:rsidRPr="00905C18">
        <w:rPr>
          <w:rFonts w:cs="Arial"/>
          <w:b/>
          <w:bCs/>
          <w:color w:val="292B2C"/>
          <w:szCs w:val="20"/>
          <w:lang w:eastAsia="sl-SI"/>
        </w:rPr>
        <w:t xml:space="preserve"> (v nadaljnjem besedilu: ZUP)</w:t>
      </w:r>
      <w:r w:rsidRPr="00905C18">
        <w:rPr>
          <w:rFonts w:cs="Arial"/>
          <w:color w:val="292B2C"/>
          <w:szCs w:val="20"/>
          <w:lang w:eastAsia="sl-SI"/>
        </w:rPr>
        <w:t xml:space="preserve"> (15. člen)</w:t>
      </w:r>
      <w:r w:rsidR="000730F3">
        <w:rPr>
          <w:rFonts w:cs="Arial"/>
          <w:color w:val="292B2C"/>
          <w:szCs w:val="20"/>
          <w:lang w:eastAsia="sl-SI"/>
        </w:rPr>
        <w:t>.</w:t>
      </w:r>
    </w:p>
    <w:p w14:paraId="172EC1F7" w14:textId="21239CD8" w:rsidR="00D1584D" w:rsidRPr="00905C18" w:rsidRDefault="00D1584D" w:rsidP="00905C18">
      <w:pPr>
        <w:shd w:val="clear" w:color="auto" w:fill="FFFFFF"/>
        <w:spacing w:line="240" w:lineRule="auto"/>
        <w:jc w:val="both"/>
        <w:rPr>
          <w:rFonts w:cs="Arial"/>
          <w:color w:val="292B2C"/>
          <w:szCs w:val="20"/>
          <w:lang w:eastAsia="sl-SI"/>
        </w:rPr>
      </w:pPr>
    </w:p>
    <w:p w14:paraId="612E6BA9" w14:textId="23B0FA2F" w:rsidR="00622FA8" w:rsidRPr="00905C18" w:rsidRDefault="00D1584D" w:rsidP="00905C18">
      <w:pPr>
        <w:shd w:val="clear" w:color="auto" w:fill="FFFFFF"/>
        <w:spacing w:line="240" w:lineRule="auto"/>
        <w:jc w:val="both"/>
        <w:rPr>
          <w:rFonts w:cs="Arial"/>
          <w:b/>
          <w:szCs w:val="20"/>
        </w:rPr>
      </w:pPr>
      <w:r w:rsidRPr="00905C18">
        <w:rPr>
          <w:rFonts w:cs="Arial"/>
          <w:color w:val="292B2C"/>
          <w:szCs w:val="20"/>
          <w:lang w:eastAsia="sl-SI"/>
        </w:rPr>
        <w:t xml:space="preserve">ZUP določa, da </w:t>
      </w:r>
      <w:r w:rsidR="008214EA" w:rsidRPr="000730F3">
        <w:rPr>
          <w:rFonts w:cs="Arial"/>
          <w:b/>
          <w:bCs/>
          <w:color w:val="292B2C"/>
          <w:szCs w:val="20"/>
          <w:lang w:eastAsia="sl-SI"/>
        </w:rPr>
        <w:t>u</w:t>
      </w:r>
      <w:r w:rsidR="00622FA8" w:rsidRPr="00622FA8">
        <w:rPr>
          <w:rFonts w:cs="Arial"/>
          <w:b/>
          <w:bCs/>
          <w:color w:val="292B2C"/>
          <w:szCs w:val="20"/>
          <w:lang w:eastAsia="sl-SI"/>
        </w:rPr>
        <w:t>radna oseba samostojno opravlja dejanja v upravnem postopku</w:t>
      </w:r>
      <w:r w:rsidR="00622FA8" w:rsidRPr="00622FA8">
        <w:rPr>
          <w:rFonts w:cs="Arial"/>
          <w:color w:val="292B2C"/>
          <w:szCs w:val="20"/>
          <w:lang w:eastAsia="sl-SI"/>
        </w:rPr>
        <w:t xml:space="preserve"> in v tem okviru ugotavlja dejstva in okoliščine ter na podlagi ugotovljenih dejstev in okoliščin uporablja predpise oziroma splošne akte, izdane za izvrševanje javnih pooblastil</w:t>
      </w:r>
      <w:r w:rsidRPr="00905C18">
        <w:rPr>
          <w:rFonts w:cs="Arial"/>
          <w:color w:val="292B2C"/>
          <w:szCs w:val="20"/>
          <w:lang w:eastAsia="sl-SI"/>
        </w:rPr>
        <w:t xml:space="preserve"> drugi odstavek 12. člena)</w:t>
      </w:r>
      <w:r w:rsidR="00622FA8" w:rsidRPr="00622FA8">
        <w:rPr>
          <w:rFonts w:cs="Arial"/>
          <w:color w:val="292B2C"/>
          <w:szCs w:val="20"/>
          <w:lang w:eastAsia="sl-SI"/>
        </w:rPr>
        <w:t>.</w:t>
      </w:r>
      <w:r w:rsidR="008214EA" w:rsidRPr="00905C18">
        <w:rPr>
          <w:rFonts w:cs="Arial"/>
          <w:color w:val="292B2C"/>
          <w:szCs w:val="20"/>
          <w:lang w:eastAsia="sl-SI"/>
        </w:rPr>
        <w:t xml:space="preserve"> </w:t>
      </w:r>
      <w:r w:rsidR="00622FA8" w:rsidRPr="000730F3">
        <w:rPr>
          <w:rStyle w:val="mrppsc"/>
          <w:rFonts w:cs="Arial"/>
          <w:b/>
          <w:bCs/>
          <w:szCs w:val="20"/>
        </w:rPr>
        <w:t>Ali je treba kakšno dejstvo dokazovati</w:t>
      </w:r>
      <w:r w:rsidR="006111FD">
        <w:rPr>
          <w:rStyle w:val="mrppsc"/>
          <w:rFonts w:cs="Arial"/>
          <w:b/>
          <w:bCs/>
          <w:szCs w:val="20"/>
        </w:rPr>
        <w:t xml:space="preserve">, </w:t>
      </w:r>
      <w:r w:rsidR="00622FA8" w:rsidRPr="000730F3">
        <w:rPr>
          <w:rStyle w:val="mrppsc"/>
          <w:rFonts w:cs="Arial"/>
          <w:b/>
          <w:bCs/>
          <w:szCs w:val="20"/>
        </w:rPr>
        <w:t>ali ne, odloča uradna oseba, ki vodi postopek, glede a to, ali utegne to dejstvo vplivati na odločitev o zadevi.</w:t>
      </w:r>
      <w:r w:rsidR="00622FA8" w:rsidRPr="00905C18">
        <w:rPr>
          <w:rStyle w:val="mrppsc"/>
          <w:rFonts w:cs="Arial"/>
          <w:szCs w:val="20"/>
        </w:rPr>
        <w:t xml:space="preserve"> Dokazi se izvedejo praviloma potem, ko se ugotovi, kaj je v dejanskem pogledu sporno ali kaj je treba dokazati</w:t>
      </w:r>
      <w:r w:rsidR="008214EA" w:rsidRPr="00905C18">
        <w:rPr>
          <w:rStyle w:val="mrppsc"/>
          <w:rFonts w:cs="Arial"/>
          <w:szCs w:val="20"/>
        </w:rPr>
        <w:t xml:space="preserve"> (</w:t>
      </w:r>
      <w:r w:rsidR="00622FA8" w:rsidRPr="00905C18">
        <w:rPr>
          <w:rStyle w:val="mrppsc"/>
          <w:rFonts w:cs="Arial"/>
          <w:szCs w:val="20"/>
        </w:rPr>
        <w:t>165. člen</w:t>
      </w:r>
      <w:r w:rsidR="008214EA" w:rsidRPr="00905C18">
        <w:rPr>
          <w:rStyle w:val="mrppsc"/>
          <w:rFonts w:cs="Arial"/>
          <w:szCs w:val="20"/>
        </w:rPr>
        <w:t>).</w:t>
      </w:r>
    </w:p>
    <w:p w14:paraId="09C2AF18" w14:textId="77777777" w:rsidR="00622FA8" w:rsidRPr="00905C18" w:rsidRDefault="00622FA8" w:rsidP="00905C18">
      <w:pPr>
        <w:pStyle w:val="len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282292B1" w14:textId="16E337B3" w:rsidR="002D70FD" w:rsidRPr="00905C18" w:rsidRDefault="00CE0845" w:rsidP="00905C18">
      <w:pPr>
        <w:pStyle w:val="len"/>
        <w:spacing w:before="0" w:beforeAutospacing="0" w:after="0" w:afterAutospacing="0"/>
        <w:jc w:val="both"/>
        <w:rPr>
          <w:rFonts w:ascii="Arial" w:hAnsi="Arial" w:cs="Arial"/>
          <w:color w:val="292B2C"/>
          <w:sz w:val="20"/>
          <w:szCs w:val="20"/>
        </w:rPr>
      </w:pPr>
      <w:r w:rsidRPr="00905C18">
        <w:rPr>
          <w:rFonts w:ascii="Arial" w:hAnsi="Arial" w:cs="Arial"/>
          <w:b/>
          <w:sz w:val="20"/>
          <w:szCs w:val="20"/>
        </w:rPr>
        <w:t>Če organ zahtevi za dostop ugodi</w:t>
      </w:r>
      <w:r w:rsidR="006111FD">
        <w:rPr>
          <w:rFonts w:ascii="Arial" w:hAnsi="Arial" w:cs="Arial"/>
          <w:b/>
          <w:sz w:val="20"/>
          <w:szCs w:val="20"/>
        </w:rPr>
        <w:t>,</w:t>
      </w:r>
      <w:r w:rsidRPr="00905C18">
        <w:rPr>
          <w:rFonts w:ascii="Arial" w:hAnsi="Arial" w:cs="Arial"/>
          <w:b/>
          <w:sz w:val="20"/>
          <w:szCs w:val="20"/>
        </w:rPr>
        <w:t xml:space="preserve"> o tem napravi uradni zaznamek.</w:t>
      </w:r>
      <w:r w:rsidRPr="00905C18">
        <w:rPr>
          <w:rFonts w:ascii="Arial" w:hAnsi="Arial" w:cs="Arial"/>
          <w:sz w:val="20"/>
          <w:szCs w:val="20"/>
        </w:rPr>
        <w:t xml:space="preserve"> </w:t>
      </w:r>
      <w:r w:rsidRPr="00905C18">
        <w:rPr>
          <w:rFonts w:ascii="Arial" w:hAnsi="Arial" w:cs="Arial"/>
          <w:b/>
          <w:sz w:val="20"/>
          <w:szCs w:val="20"/>
        </w:rPr>
        <w:t xml:space="preserve">Če organ zahtevo za dostop delno </w:t>
      </w:r>
      <w:r w:rsidRPr="00905C18">
        <w:rPr>
          <w:rFonts w:ascii="Arial" w:hAnsi="Arial" w:cs="Arial"/>
          <w:sz w:val="20"/>
          <w:szCs w:val="20"/>
        </w:rPr>
        <w:t xml:space="preserve">ali v celoti </w:t>
      </w:r>
      <w:r w:rsidRPr="00905C18">
        <w:rPr>
          <w:rFonts w:ascii="Arial" w:hAnsi="Arial" w:cs="Arial"/>
          <w:b/>
          <w:sz w:val="20"/>
          <w:szCs w:val="20"/>
        </w:rPr>
        <w:t>zavrne</w:t>
      </w:r>
      <w:r w:rsidRPr="00905C18">
        <w:rPr>
          <w:rFonts w:ascii="Arial" w:hAnsi="Arial" w:cs="Arial"/>
          <w:sz w:val="20"/>
          <w:szCs w:val="20"/>
        </w:rPr>
        <w:t xml:space="preserve">, o tem </w:t>
      </w:r>
      <w:r w:rsidRPr="00905C18">
        <w:rPr>
          <w:rFonts w:ascii="Arial" w:hAnsi="Arial" w:cs="Arial"/>
          <w:b/>
          <w:sz w:val="20"/>
          <w:szCs w:val="20"/>
        </w:rPr>
        <w:t>izda pisno odločbo</w:t>
      </w:r>
      <w:r w:rsidRPr="00905C18">
        <w:rPr>
          <w:rFonts w:ascii="Arial" w:hAnsi="Arial" w:cs="Arial"/>
          <w:sz w:val="20"/>
          <w:szCs w:val="20"/>
        </w:rPr>
        <w:t>. O zahtevi za ponovno uporabo organ odloči s pisno odločbo. Če je edini pogoj ponovne uporabe navedba vira, organ ne glede na prejšnji stavek o tem napravi zgolj uradni zaznamek. Zavrnilna odločba mora poleg ostalih sestavin vsebovati tudi obrazložitev razlogov, zaradi katerih je bila zahteva zavrnjena, ter pouk o pravnem sredstvu</w:t>
      </w:r>
      <w:r w:rsidR="00141706">
        <w:rPr>
          <w:rFonts w:ascii="Arial" w:hAnsi="Arial" w:cs="Arial"/>
          <w:sz w:val="20"/>
          <w:szCs w:val="20"/>
        </w:rPr>
        <w:t xml:space="preserve"> (22. člen ZDIJZ)</w:t>
      </w:r>
      <w:r w:rsidRPr="00905C18">
        <w:rPr>
          <w:rFonts w:ascii="Arial" w:hAnsi="Arial" w:cs="Arial"/>
          <w:sz w:val="20"/>
          <w:szCs w:val="20"/>
        </w:rPr>
        <w:t>.</w:t>
      </w:r>
      <w:r w:rsidR="00141706">
        <w:rPr>
          <w:rFonts w:ascii="Arial" w:hAnsi="Arial" w:cs="Arial"/>
          <w:sz w:val="20"/>
          <w:szCs w:val="20"/>
        </w:rPr>
        <w:t xml:space="preserve"> </w:t>
      </w:r>
      <w:r w:rsidR="002D70FD" w:rsidRPr="00905C18">
        <w:rPr>
          <w:rFonts w:ascii="Arial" w:hAnsi="Arial" w:cs="Arial"/>
          <w:color w:val="292B2C"/>
          <w:sz w:val="20"/>
          <w:szCs w:val="20"/>
        </w:rPr>
        <w:t>Organ je dolžan odločiti o zahtevi prosilca nemudoma, najkasneje pa v roku 20 delovnih dni od dneva prejema popolne zahteve</w:t>
      </w:r>
      <w:r w:rsidR="0026407D" w:rsidRPr="00905C18">
        <w:rPr>
          <w:rFonts w:ascii="Arial" w:hAnsi="Arial" w:cs="Arial"/>
          <w:color w:val="292B2C"/>
          <w:sz w:val="20"/>
          <w:szCs w:val="20"/>
        </w:rPr>
        <w:t xml:space="preserve"> </w:t>
      </w:r>
      <w:r w:rsidR="000730F3">
        <w:rPr>
          <w:rFonts w:ascii="Arial" w:hAnsi="Arial" w:cs="Arial"/>
          <w:color w:val="292B2C"/>
          <w:sz w:val="20"/>
          <w:szCs w:val="20"/>
        </w:rPr>
        <w:t>(</w:t>
      </w:r>
      <w:r w:rsidR="0026407D" w:rsidRPr="00905C18">
        <w:rPr>
          <w:rFonts w:ascii="Arial" w:hAnsi="Arial" w:cs="Arial"/>
          <w:color w:val="292B2C"/>
          <w:sz w:val="20"/>
          <w:szCs w:val="20"/>
        </w:rPr>
        <w:t>23. člen</w:t>
      </w:r>
      <w:r w:rsidR="0068012B">
        <w:rPr>
          <w:rFonts w:ascii="Arial" w:hAnsi="Arial" w:cs="Arial"/>
          <w:color w:val="292B2C"/>
          <w:sz w:val="20"/>
          <w:szCs w:val="20"/>
        </w:rPr>
        <w:t xml:space="preserve"> ZDIJZ)</w:t>
      </w:r>
      <w:r w:rsidR="002D70FD" w:rsidRPr="00905C18">
        <w:rPr>
          <w:rFonts w:ascii="Arial" w:hAnsi="Arial" w:cs="Arial"/>
          <w:color w:val="292B2C"/>
          <w:sz w:val="20"/>
          <w:szCs w:val="20"/>
        </w:rPr>
        <w:t>.</w:t>
      </w:r>
    </w:p>
    <w:p w14:paraId="13D8771F" w14:textId="77777777" w:rsidR="0026407D" w:rsidRPr="00905C18" w:rsidRDefault="0026407D" w:rsidP="00905C18">
      <w:pPr>
        <w:shd w:val="clear" w:color="auto" w:fill="FFFFFF"/>
        <w:spacing w:line="240" w:lineRule="auto"/>
        <w:jc w:val="both"/>
        <w:rPr>
          <w:rFonts w:cs="Arial"/>
          <w:b/>
          <w:bCs/>
          <w:color w:val="292B2C"/>
          <w:szCs w:val="20"/>
          <w:lang w:eastAsia="sl-SI"/>
        </w:rPr>
      </w:pPr>
    </w:p>
    <w:p w14:paraId="6465E1DC" w14:textId="1F068AA1" w:rsidR="00811646" w:rsidRPr="00905C18" w:rsidRDefault="00811646" w:rsidP="00905C18">
      <w:pPr>
        <w:pStyle w:val="odstavek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05C18">
        <w:rPr>
          <w:rFonts w:ascii="Arial" w:hAnsi="Arial" w:cs="Arial"/>
          <w:sz w:val="20"/>
          <w:szCs w:val="20"/>
        </w:rPr>
        <w:t>Zoper odločbo, s katero je organ odločil o zahtevi za dostop ali ponovno uporabo, ter zoper sklep, s katerim je organ zahtevo zavrgel, ima prosilec pravico do pritožbe. Prosilec ima pravico do pritožbe tudi v primeru iz četrtega odstavka 25. člena tega zakona</w:t>
      </w:r>
      <w:r w:rsidR="006D06F7">
        <w:rPr>
          <w:rFonts w:ascii="Arial" w:hAnsi="Arial" w:cs="Arial"/>
          <w:sz w:val="20"/>
          <w:szCs w:val="20"/>
        </w:rPr>
        <w:t>,</w:t>
      </w:r>
      <w:r w:rsidRPr="00905C18">
        <w:rPr>
          <w:rFonts w:ascii="Arial" w:hAnsi="Arial" w:cs="Arial"/>
          <w:sz w:val="20"/>
          <w:szCs w:val="20"/>
        </w:rPr>
        <w:t xml:space="preserve"> ali če ne dobi informacije v obliki, ki jo je zahteval v skladu z drugim in četrtim odstavkom 17. člena. O pritožbi odloča Informacijski pooblaščenec. Postopek s pritožbo se izvaja po določbah zakona, ki ureja splošni upravni postopek</w:t>
      </w:r>
      <w:r w:rsidR="005B7C70">
        <w:rPr>
          <w:rFonts w:ascii="Arial" w:hAnsi="Arial" w:cs="Arial"/>
          <w:sz w:val="20"/>
          <w:szCs w:val="20"/>
        </w:rPr>
        <w:t xml:space="preserve"> (27. člen ZDIJZ)</w:t>
      </w:r>
      <w:r w:rsidRPr="00905C18">
        <w:rPr>
          <w:rFonts w:ascii="Arial" w:hAnsi="Arial" w:cs="Arial"/>
          <w:sz w:val="20"/>
          <w:szCs w:val="20"/>
        </w:rPr>
        <w:t>.</w:t>
      </w:r>
    </w:p>
    <w:p w14:paraId="3515FF04" w14:textId="77777777" w:rsidR="00811646" w:rsidRPr="00905C18" w:rsidRDefault="00811646" w:rsidP="00905C18">
      <w:pPr>
        <w:pStyle w:val="len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7B248FB" w14:textId="64B9B214" w:rsidR="00361B77" w:rsidRPr="00905C18" w:rsidRDefault="00344F12" w:rsidP="00905C18">
      <w:pPr>
        <w:pStyle w:val="len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05C18">
        <w:rPr>
          <w:rFonts w:ascii="Arial" w:hAnsi="Arial" w:cs="Arial"/>
          <w:color w:val="000000"/>
          <w:sz w:val="20"/>
          <w:szCs w:val="20"/>
        </w:rPr>
        <w:t xml:space="preserve">Ob tem poudarjamo, da </w:t>
      </w:r>
      <w:r w:rsidR="00361B77" w:rsidRPr="00905C18">
        <w:rPr>
          <w:rFonts w:ascii="Arial" w:hAnsi="Arial" w:cs="Arial"/>
          <w:color w:val="000000"/>
          <w:sz w:val="20"/>
          <w:szCs w:val="20"/>
        </w:rPr>
        <w:t xml:space="preserve">Institut uradnega zaznamka </w:t>
      </w:r>
      <w:r w:rsidRPr="00905C18">
        <w:rPr>
          <w:rFonts w:ascii="Arial" w:hAnsi="Arial" w:cs="Arial"/>
          <w:color w:val="000000"/>
          <w:sz w:val="20"/>
          <w:szCs w:val="20"/>
        </w:rPr>
        <w:t>ne ureja ZDIJZ</w:t>
      </w:r>
      <w:r w:rsidR="00FE07EB">
        <w:rPr>
          <w:rFonts w:ascii="Arial" w:hAnsi="Arial" w:cs="Arial"/>
          <w:color w:val="000000"/>
          <w:sz w:val="20"/>
          <w:szCs w:val="20"/>
        </w:rPr>
        <w:t>,</w:t>
      </w:r>
      <w:r w:rsidRPr="00905C18">
        <w:rPr>
          <w:rFonts w:ascii="Arial" w:hAnsi="Arial" w:cs="Arial"/>
          <w:color w:val="000000"/>
          <w:sz w:val="20"/>
          <w:szCs w:val="20"/>
        </w:rPr>
        <w:t xml:space="preserve"> temveč ZUP, ki </w:t>
      </w:r>
      <w:r w:rsidR="00361B77" w:rsidRPr="00905C18">
        <w:rPr>
          <w:rFonts w:ascii="Arial" w:hAnsi="Arial" w:cs="Arial"/>
          <w:color w:val="000000"/>
          <w:sz w:val="20"/>
          <w:szCs w:val="20"/>
        </w:rPr>
        <w:t>218. člen</w:t>
      </w:r>
      <w:r w:rsidRPr="00905C18">
        <w:rPr>
          <w:rFonts w:ascii="Arial" w:hAnsi="Arial" w:cs="Arial"/>
          <w:color w:val="000000"/>
          <w:sz w:val="20"/>
          <w:szCs w:val="20"/>
        </w:rPr>
        <w:t>u določa</w:t>
      </w:r>
      <w:r w:rsidR="00361B77" w:rsidRPr="00905C18">
        <w:rPr>
          <w:rFonts w:ascii="Arial" w:hAnsi="Arial" w:cs="Arial"/>
          <w:sz w:val="20"/>
          <w:szCs w:val="20"/>
        </w:rPr>
        <w:t>, da kadar</w:t>
      </w:r>
      <w:r w:rsidR="00361B77" w:rsidRPr="00905C18">
        <w:rPr>
          <w:rFonts w:ascii="Arial" w:hAnsi="Arial" w:cs="Arial"/>
          <w:sz w:val="20"/>
          <w:szCs w:val="20"/>
          <w:lang w:val="x-none"/>
        </w:rPr>
        <w:t xml:space="preserve"> se v zadevah manjšega pomena ugodi strankinemu zahtevku, pa se ne posega v javno korist </w:t>
      </w:r>
      <w:r w:rsidR="00361B77" w:rsidRPr="00905C18">
        <w:rPr>
          <w:rFonts w:ascii="Arial" w:hAnsi="Arial" w:cs="Arial"/>
          <w:b/>
          <w:sz w:val="20"/>
          <w:szCs w:val="20"/>
          <w:lang w:val="x-none"/>
        </w:rPr>
        <w:t>ali v korist koga drugega</w:t>
      </w:r>
      <w:r w:rsidR="00361B77" w:rsidRPr="00905C18">
        <w:rPr>
          <w:rFonts w:ascii="Arial" w:hAnsi="Arial" w:cs="Arial"/>
          <w:sz w:val="20"/>
          <w:szCs w:val="20"/>
          <w:lang w:val="x-none"/>
        </w:rPr>
        <w:t xml:space="preserve">, zadostuje, da ima odločba </w:t>
      </w:r>
      <w:r w:rsidR="00361B77" w:rsidRPr="00905C18">
        <w:rPr>
          <w:rFonts w:ascii="Arial" w:hAnsi="Arial" w:cs="Arial"/>
          <w:b/>
          <w:sz w:val="20"/>
          <w:szCs w:val="20"/>
          <w:lang w:val="x-none"/>
        </w:rPr>
        <w:t>samo izrek v obliki uradnega zaznamka v zadevi</w:t>
      </w:r>
      <w:r w:rsidR="00361B77" w:rsidRPr="00905C18">
        <w:rPr>
          <w:rFonts w:ascii="Arial" w:hAnsi="Arial" w:cs="Arial"/>
          <w:sz w:val="20"/>
          <w:szCs w:val="20"/>
          <w:lang w:val="x-none"/>
        </w:rPr>
        <w:t>. </w:t>
      </w:r>
      <w:r w:rsidR="00361B77" w:rsidRPr="00905C18">
        <w:rPr>
          <w:rFonts w:ascii="Arial" w:hAnsi="Arial" w:cs="Arial"/>
          <w:bCs/>
          <w:sz w:val="20"/>
          <w:szCs w:val="20"/>
          <w:lang w:val="x-none"/>
        </w:rPr>
        <w:t>Taka</w:t>
      </w:r>
      <w:r w:rsidR="00361B77" w:rsidRPr="00905C18">
        <w:rPr>
          <w:rFonts w:ascii="Arial" w:hAnsi="Arial" w:cs="Arial"/>
          <w:b/>
          <w:sz w:val="20"/>
          <w:szCs w:val="20"/>
          <w:lang w:val="x-none"/>
        </w:rPr>
        <w:t xml:space="preserve"> odločba</w:t>
      </w:r>
      <w:r w:rsidR="00361B77" w:rsidRPr="00905C18">
        <w:rPr>
          <w:rFonts w:ascii="Arial" w:hAnsi="Arial" w:cs="Arial"/>
          <w:sz w:val="20"/>
          <w:szCs w:val="20"/>
          <w:lang w:val="x-none"/>
        </w:rPr>
        <w:t xml:space="preserve"> </w:t>
      </w:r>
      <w:r w:rsidR="00361B77" w:rsidRPr="00905C18">
        <w:rPr>
          <w:rFonts w:ascii="Arial" w:hAnsi="Arial" w:cs="Arial"/>
          <w:bCs/>
          <w:sz w:val="20"/>
          <w:szCs w:val="20"/>
          <w:lang w:val="x-none"/>
        </w:rPr>
        <w:t xml:space="preserve">se </w:t>
      </w:r>
      <w:r w:rsidR="00361B77" w:rsidRPr="00905C18">
        <w:rPr>
          <w:rFonts w:ascii="Arial" w:hAnsi="Arial" w:cs="Arial"/>
          <w:sz w:val="20"/>
          <w:szCs w:val="20"/>
          <w:lang w:val="x-none"/>
        </w:rPr>
        <w:t xml:space="preserve">praviloma </w:t>
      </w:r>
      <w:r w:rsidR="00361B77" w:rsidRPr="00905C18">
        <w:rPr>
          <w:rFonts w:ascii="Arial" w:hAnsi="Arial" w:cs="Arial"/>
          <w:sz w:val="20"/>
          <w:szCs w:val="20"/>
        </w:rPr>
        <w:t>s</w:t>
      </w:r>
      <w:r w:rsidR="00361B77" w:rsidRPr="00905C18">
        <w:rPr>
          <w:rFonts w:ascii="Arial" w:hAnsi="Arial" w:cs="Arial"/>
          <w:sz w:val="20"/>
          <w:szCs w:val="20"/>
          <w:lang w:val="x-none"/>
        </w:rPr>
        <w:t xml:space="preserve">poroči stranki ustno, </w:t>
      </w:r>
      <w:r w:rsidR="00361B77" w:rsidRPr="00905C18">
        <w:rPr>
          <w:rFonts w:ascii="Arial" w:hAnsi="Arial" w:cs="Arial"/>
          <w:b/>
          <w:sz w:val="20"/>
          <w:szCs w:val="20"/>
          <w:lang w:val="x-none"/>
        </w:rPr>
        <w:t xml:space="preserve">lahko pa </w:t>
      </w:r>
      <w:r w:rsidR="00361B77" w:rsidRPr="00905C18">
        <w:rPr>
          <w:rFonts w:ascii="Arial" w:hAnsi="Arial" w:cs="Arial"/>
          <w:sz w:val="20"/>
          <w:szCs w:val="20"/>
          <w:lang w:val="x-none"/>
        </w:rPr>
        <w:t>se</w:t>
      </w:r>
      <w:r w:rsidR="00361B77" w:rsidRPr="00905C18">
        <w:rPr>
          <w:rFonts w:ascii="Arial" w:hAnsi="Arial" w:cs="Arial"/>
          <w:b/>
          <w:sz w:val="20"/>
          <w:szCs w:val="20"/>
          <w:lang w:val="x-none"/>
        </w:rPr>
        <w:t xml:space="preserve"> izda tudi pisno,</w:t>
      </w:r>
      <w:r w:rsidR="00361B77" w:rsidRPr="00905C18">
        <w:rPr>
          <w:rFonts w:ascii="Arial" w:hAnsi="Arial" w:cs="Arial"/>
          <w:sz w:val="20"/>
          <w:szCs w:val="20"/>
          <w:lang w:val="x-none"/>
        </w:rPr>
        <w:t xml:space="preserve"> če organ tako odloči ali če stranka to zahteva. Pisna odločba se lahko izda na predpisanem obrazcu ali samodejno z uporabo informacijskega sistema in praviloma nima obrazložitve, razen če je po naravi zadeve obrazložitev potrebna.</w:t>
      </w:r>
      <w:r w:rsidR="00361B77" w:rsidRPr="00905C18">
        <w:rPr>
          <w:rFonts w:ascii="Arial" w:hAnsi="Arial" w:cs="Arial"/>
          <w:sz w:val="20"/>
          <w:szCs w:val="20"/>
        </w:rPr>
        <w:t xml:space="preserve"> </w:t>
      </w:r>
    </w:p>
    <w:p w14:paraId="7DA68D90" w14:textId="77777777" w:rsidR="00361B77" w:rsidRPr="00905C18" w:rsidRDefault="00361B77" w:rsidP="00905C18">
      <w:pPr>
        <w:pStyle w:val="len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50B4D0A" w14:textId="713BB888" w:rsidR="008214D7" w:rsidRPr="00905C18" w:rsidRDefault="008214D7" w:rsidP="008214D7">
      <w:pPr>
        <w:shd w:val="clear" w:color="auto" w:fill="FFFFFF"/>
        <w:spacing w:line="240" w:lineRule="auto"/>
        <w:jc w:val="both"/>
        <w:rPr>
          <w:rFonts w:cs="Arial"/>
          <w:color w:val="292B2C"/>
          <w:szCs w:val="20"/>
          <w:lang w:eastAsia="sl-SI"/>
        </w:rPr>
      </w:pPr>
      <w:r w:rsidRPr="00905C18">
        <w:rPr>
          <w:rFonts w:cs="Arial"/>
          <w:color w:val="292B2C"/>
          <w:szCs w:val="20"/>
          <w:lang w:eastAsia="sl-SI"/>
        </w:rPr>
        <w:t>Če organ zahtevi ugodi, prosilcu nemudoma omogoči seznanitev z vsebino zahtevane informacije tako, da mu jo da na vpogled ali tako, da mu zagotovi njen prepis, fotokopijo ali elektronski zapis. Če je zahtevana informacija zavarovana skladno z zakonom, ki ureja avtorsko in sorodne pravico in je imetnik pravic tretja oseba organ v primeru iz prejšnjega odstavka prosilcu omogoči seznanitev z informacijo tako, da mu jo da zgolj na vpogled. Kadar gre za podatke iz druge alineje tretjega odstavka 6. člena tega zakona organ ne glede na prejšnji stavek omogoči dostop v skladu s prejšnjim odstavkom (25. člen</w:t>
      </w:r>
      <w:r w:rsidR="001916FF">
        <w:rPr>
          <w:rFonts w:cs="Arial"/>
          <w:color w:val="292B2C"/>
          <w:szCs w:val="20"/>
          <w:lang w:eastAsia="sl-SI"/>
        </w:rPr>
        <w:t xml:space="preserve"> ZDIJZ</w:t>
      </w:r>
      <w:r w:rsidRPr="00905C18">
        <w:rPr>
          <w:rFonts w:cs="Arial"/>
          <w:color w:val="292B2C"/>
          <w:szCs w:val="20"/>
          <w:lang w:eastAsia="sl-SI"/>
        </w:rPr>
        <w:t>). Organ lahko v celoti ali delno zavrne zahtevo prosilca, če ugotovi, da zahtevani podatek oziroma dokument pomeni izjemo po 5.a ali 6. členu tega zakona (26. člen</w:t>
      </w:r>
      <w:r w:rsidR="001916FF">
        <w:rPr>
          <w:rFonts w:cs="Arial"/>
          <w:color w:val="292B2C"/>
          <w:szCs w:val="20"/>
          <w:lang w:eastAsia="sl-SI"/>
        </w:rPr>
        <w:t xml:space="preserve"> ZDIJZ</w:t>
      </w:r>
      <w:r w:rsidRPr="00905C18">
        <w:rPr>
          <w:rFonts w:cs="Arial"/>
          <w:color w:val="292B2C"/>
          <w:szCs w:val="20"/>
          <w:lang w:eastAsia="sl-SI"/>
        </w:rPr>
        <w:t>).</w:t>
      </w:r>
    </w:p>
    <w:p w14:paraId="66727622" w14:textId="77777777" w:rsidR="00361B77" w:rsidRPr="00905C18" w:rsidRDefault="00361B77" w:rsidP="00905C18">
      <w:pPr>
        <w:pStyle w:val="len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FFABF44" w14:textId="4F06ED86" w:rsidR="002D70FD" w:rsidRPr="005B7C70" w:rsidRDefault="00B2657A" w:rsidP="00905C18">
      <w:pPr>
        <w:shd w:val="clear" w:color="auto" w:fill="FFFFFF"/>
        <w:spacing w:line="240" w:lineRule="auto"/>
        <w:jc w:val="both"/>
        <w:rPr>
          <w:rFonts w:cs="Arial"/>
          <w:color w:val="292B2C"/>
          <w:szCs w:val="20"/>
          <w:lang w:eastAsia="sl-SI"/>
        </w:rPr>
      </w:pPr>
      <w:r w:rsidRPr="00905C18">
        <w:rPr>
          <w:rFonts w:cs="Arial"/>
          <w:color w:val="292B2C"/>
          <w:szCs w:val="20"/>
          <w:lang w:eastAsia="sl-SI"/>
        </w:rPr>
        <w:t>V</w:t>
      </w:r>
      <w:r w:rsidR="0026407D" w:rsidRPr="00905C18">
        <w:rPr>
          <w:rFonts w:cs="Arial"/>
          <w:color w:val="292B2C"/>
          <w:szCs w:val="20"/>
          <w:lang w:eastAsia="sl-SI"/>
        </w:rPr>
        <w:t xml:space="preserve"> primeru</w:t>
      </w:r>
      <w:r w:rsidR="002D70FD" w:rsidRPr="00905C18">
        <w:rPr>
          <w:rFonts w:cs="Arial"/>
          <w:color w:val="292B2C"/>
          <w:szCs w:val="20"/>
          <w:lang w:eastAsia="sl-SI"/>
        </w:rPr>
        <w:t xml:space="preserve">, da organ potrebuje več časa za posredovanje zahtevane informacije zaradi izvedbe delnega dostopa do informacije javnega značaja, skladno z določbami 7. člena tega zakona ali zaradi obsežnosti zahtevanega dokumenta lahko podaljša rok iz prejšnjega člena za največ 30 delovnih dni. O podaljšanju roka, vključno z obrazložitvijo razloga za podaljšanje, je organ dolžan odločiti s sklepom, ki ga vroči prosilcu. Sklep je organ dolžan sprejeti najkasneje v roku 15 </w:t>
      </w:r>
      <w:r w:rsidR="002D70FD" w:rsidRPr="005B7C70">
        <w:rPr>
          <w:rFonts w:cs="Arial"/>
          <w:color w:val="292B2C"/>
          <w:szCs w:val="20"/>
          <w:lang w:eastAsia="sl-SI"/>
        </w:rPr>
        <w:t>delovnih dni po prejemu zahteve. Zoper sklep iz prejšnjega odstavka ni pritožbe</w:t>
      </w:r>
      <w:r w:rsidR="005B7C70" w:rsidRPr="005B7C70">
        <w:rPr>
          <w:rFonts w:cs="Arial"/>
          <w:color w:val="292B2C"/>
          <w:szCs w:val="20"/>
          <w:lang w:eastAsia="sl-SI"/>
        </w:rPr>
        <w:t xml:space="preserve"> (24. člen ZUP)</w:t>
      </w:r>
      <w:r w:rsidR="002D70FD" w:rsidRPr="005B7C70">
        <w:rPr>
          <w:rFonts w:cs="Arial"/>
          <w:color w:val="292B2C"/>
          <w:szCs w:val="20"/>
          <w:lang w:eastAsia="sl-SI"/>
        </w:rPr>
        <w:t>.</w:t>
      </w:r>
    </w:p>
    <w:p w14:paraId="64A3DFE8" w14:textId="77777777" w:rsidR="003E0CBB" w:rsidRPr="00905C18" w:rsidRDefault="003E0CBB" w:rsidP="00905C18">
      <w:pPr>
        <w:spacing w:line="240" w:lineRule="auto"/>
        <w:jc w:val="both"/>
        <w:rPr>
          <w:rFonts w:cs="Arial"/>
          <w:szCs w:val="20"/>
          <w:highlight w:val="yellow"/>
          <w:lang w:eastAsia="sl-SI"/>
        </w:rPr>
      </w:pPr>
    </w:p>
    <w:p w14:paraId="7B84B348" w14:textId="19795DA9" w:rsidR="00CE0845" w:rsidRPr="005B7C70" w:rsidRDefault="00A93731" w:rsidP="00905C18">
      <w:pPr>
        <w:shd w:val="clear" w:color="auto" w:fill="FFFFFF"/>
        <w:spacing w:line="240" w:lineRule="auto"/>
        <w:jc w:val="both"/>
        <w:rPr>
          <w:rFonts w:cs="Arial"/>
          <w:color w:val="292B2C"/>
          <w:szCs w:val="20"/>
          <w:lang w:eastAsia="sl-SI"/>
        </w:rPr>
      </w:pPr>
      <w:r w:rsidRPr="00905C18">
        <w:rPr>
          <w:rFonts w:cs="Arial"/>
          <w:szCs w:val="20"/>
        </w:rPr>
        <w:t>V zvezi z vsebino podatkov opozarjamo, da je zavezanec</w:t>
      </w:r>
      <w:r w:rsidRPr="00905C18">
        <w:rPr>
          <w:rFonts w:cs="Arial"/>
          <w:color w:val="000000"/>
          <w:szCs w:val="20"/>
        </w:rPr>
        <w:t xml:space="preserve"> dolžan slediti zahtevi prosilca in odločati vsebinsko o celotnem zahtevku </w:t>
      </w:r>
      <w:r w:rsidRPr="00905C18">
        <w:rPr>
          <w:rFonts w:cs="Arial"/>
          <w:b/>
          <w:bCs/>
          <w:color w:val="000000"/>
          <w:szCs w:val="20"/>
        </w:rPr>
        <w:t>in v okviru tega zahtevka</w:t>
      </w:r>
      <w:r w:rsidRPr="00905C18">
        <w:rPr>
          <w:rFonts w:cs="Arial"/>
          <w:color w:val="000000"/>
          <w:szCs w:val="20"/>
        </w:rPr>
        <w:t xml:space="preserve">. </w:t>
      </w:r>
      <w:r w:rsidR="00F373C0" w:rsidRPr="00905C18">
        <w:rPr>
          <w:rFonts w:cs="Arial"/>
          <w:color w:val="000000"/>
          <w:szCs w:val="20"/>
        </w:rPr>
        <w:t xml:space="preserve">Organ sam ne sme </w:t>
      </w:r>
      <w:r w:rsidR="00BB0B2D">
        <w:rPr>
          <w:rFonts w:cs="Arial"/>
          <w:color w:val="000000"/>
          <w:szCs w:val="20"/>
        </w:rPr>
        <w:t>preintepretirati/</w:t>
      </w:r>
      <w:r w:rsidR="00F373C0" w:rsidRPr="00905C18">
        <w:rPr>
          <w:rFonts w:cs="Arial"/>
          <w:color w:val="000000"/>
          <w:szCs w:val="20"/>
        </w:rPr>
        <w:t xml:space="preserve">redefinirati zahtevka, saj se upravni postopek začne na zahtevo stranke – prosilca. </w:t>
      </w:r>
      <w:r w:rsidRPr="00905C18">
        <w:rPr>
          <w:rFonts w:cs="Arial"/>
          <w:color w:val="000000"/>
          <w:szCs w:val="20"/>
        </w:rPr>
        <w:t xml:space="preserve">To pomeni, da organ </w:t>
      </w:r>
      <w:r w:rsidR="00500EED" w:rsidRPr="00905C18">
        <w:rPr>
          <w:rFonts w:cs="Arial"/>
          <w:color w:val="000000"/>
          <w:szCs w:val="20"/>
        </w:rPr>
        <w:t xml:space="preserve">lahko </w:t>
      </w:r>
      <w:r w:rsidRPr="00905C18">
        <w:rPr>
          <w:rFonts w:cs="Arial"/>
          <w:color w:val="000000"/>
          <w:szCs w:val="20"/>
        </w:rPr>
        <w:t xml:space="preserve">posreduje le tiste informacije/dokumente, ki jih prosilec zahteva. </w:t>
      </w:r>
      <w:r w:rsidR="00F373C0" w:rsidRPr="00905C18">
        <w:rPr>
          <w:rFonts w:cs="Arial"/>
          <w:color w:val="000000"/>
          <w:szCs w:val="20"/>
        </w:rPr>
        <w:t>V kolikor organ</w:t>
      </w:r>
      <w:r w:rsidR="00CE0845" w:rsidRPr="00905C18">
        <w:rPr>
          <w:rFonts w:cs="Arial"/>
          <w:color w:val="000000"/>
          <w:szCs w:val="20"/>
        </w:rPr>
        <w:t xml:space="preserve"> ne razume vsebine zahtevka oziroma je zahteva nepopolna </w:t>
      </w:r>
      <w:r w:rsidR="00F33140" w:rsidRPr="00905C18">
        <w:rPr>
          <w:rFonts w:cs="Arial"/>
          <w:color w:val="292B2C"/>
          <w:szCs w:val="20"/>
          <w:shd w:val="clear" w:color="auto" w:fill="FFFFFF"/>
        </w:rPr>
        <w:t>ali nerazumljiva in</w:t>
      </w:r>
      <w:r w:rsidR="00CE0845" w:rsidRPr="00CE0845">
        <w:rPr>
          <w:rFonts w:cs="Arial"/>
          <w:color w:val="292B2C"/>
          <w:szCs w:val="20"/>
          <w:lang w:eastAsia="sl-SI"/>
        </w:rPr>
        <w:t xml:space="preserve"> je organ zaradi tega ne more obravnavati, mora organ pozvati prosilca, da jo v roku, ki ga določi </w:t>
      </w:r>
      <w:r w:rsidR="00CE0845" w:rsidRPr="005B7C70">
        <w:rPr>
          <w:rFonts w:cs="Arial"/>
          <w:color w:val="292B2C"/>
          <w:szCs w:val="20"/>
          <w:lang w:eastAsia="sl-SI"/>
        </w:rPr>
        <w:t>organ, dopolni</w:t>
      </w:r>
      <w:r w:rsidR="005B7C70" w:rsidRPr="005B7C70">
        <w:rPr>
          <w:rFonts w:cs="Arial"/>
          <w:color w:val="292B2C"/>
          <w:szCs w:val="20"/>
          <w:lang w:eastAsia="sl-SI"/>
        </w:rPr>
        <w:t xml:space="preserve"> (</w:t>
      </w:r>
      <w:r w:rsidR="005B7C70" w:rsidRPr="005B7C70">
        <w:rPr>
          <w:szCs w:val="20"/>
        </w:rPr>
        <w:t>18. člen ZDIJZ)</w:t>
      </w:r>
      <w:r w:rsidR="00CE0845" w:rsidRPr="005B7C70">
        <w:rPr>
          <w:rFonts w:cs="Arial"/>
          <w:color w:val="292B2C"/>
          <w:szCs w:val="20"/>
          <w:lang w:eastAsia="sl-SI"/>
        </w:rPr>
        <w:t>.</w:t>
      </w:r>
    </w:p>
    <w:p w14:paraId="7BA2FFFD" w14:textId="03704352" w:rsidR="00CE0845" w:rsidRPr="00905C18" w:rsidRDefault="00CE0845" w:rsidP="00905C18">
      <w:pPr>
        <w:shd w:val="clear" w:color="auto" w:fill="FFFFFF"/>
        <w:spacing w:line="240" w:lineRule="auto"/>
        <w:jc w:val="center"/>
        <w:rPr>
          <w:rFonts w:cs="Arial"/>
          <w:color w:val="000000"/>
          <w:szCs w:val="20"/>
        </w:rPr>
      </w:pPr>
    </w:p>
    <w:p w14:paraId="10FC6807" w14:textId="3121E650" w:rsidR="00CE0845" w:rsidRPr="005B7C70" w:rsidRDefault="001B30D6" w:rsidP="00905C18">
      <w:pPr>
        <w:pStyle w:val="Brezrazmikov"/>
        <w:jc w:val="both"/>
        <w:rPr>
          <w:rFonts w:cs="Arial"/>
          <w:szCs w:val="20"/>
        </w:rPr>
      </w:pPr>
      <w:r w:rsidRPr="00B33ECC">
        <w:rPr>
          <w:rFonts w:cs="Arial"/>
          <w:b/>
          <w:bCs/>
          <w:color w:val="000000"/>
          <w:szCs w:val="20"/>
        </w:rPr>
        <w:t>Organ/z</w:t>
      </w:r>
      <w:r w:rsidR="00CE0845" w:rsidRPr="00B33ECC">
        <w:rPr>
          <w:rFonts w:cs="Arial"/>
          <w:b/>
          <w:bCs/>
          <w:color w:val="000000"/>
          <w:szCs w:val="20"/>
        </w:rPr>
        <w:t>avezanec torej lahko loči vlogo na več zahtevkov (vsak dokument svoj zahtevek)</w:t>
      </w:r>
      <w:r w:rsidR="001F331D">
        <w:rPr>
          <w:rFonts w:cs="Arial"/>
          <w:b/>
          <w:bCs/>
          <w:color w:val="000000"/>
          <w:szCs w:val="20"/>
        </w:rPr>
        <w:t>,</w:t>
      </w:r>
      <w:r w:rsidR="00CE0845" w:rsidRPr="00B33ECC">
        <w:rPr>
          <w:rFonts w:cs="Arial"/>
          <w:b/>
          <w:bCs/>
          <w:color w:val="000000"/>
          <w:szCs w:val="20"/>
        </w:rPr>
        <w:t xml:space="preserve"> o katerih odloča po delih</w:t>
      </w:r>
      <w:r w:rsidR="001F331D">
        <w:rPr>
          <w:rFonts w:cs="Arial"/>
          <w:b/>
          <w:bCs/>
          <w:color w:val="000000"/>
          <w:szCs w:val="20"/>
        </w:rPr>
        <w:t>,</w:t>
      </w:r>
      <w:r w:rsidR="00CE0845" w:rsidRPr="00B33ECC">
        <w:rPr>
          <w:rFonts w:cs="Arial"/>
          <w:b/>
          <w:bCs/>
          <w:color w:val="000000"/>
          <w:szCs w:val="20"/>
        </w:rPr>
        <w:t xml:space="preserve"> ali pa v celoti z enotno odločbo.</w:t>
      </w:r>
      <w:r w:rsidR="00CE0845" w:rsidRPr="00905C18">
        <w:rPr>
          <w:rFonts w:cs="Arial"/>
          <w:color w:val="000000"/>
          <w:szCs w:val="20"/>
        </w:rPr>
        <w:t xml:space="preserve"> Pri tem je treba smiselno upoštevati določbe ZUP glede izdaje delne in dopolnilne odločbe.</w:t>
      </w:r>
      <w:r w:rsidRPr="00905C18">
        <w:rPr>
          <w:rFonts w:cs="Arial"/>
          <w:color w:val="000000"/>
          <w:szCs w:val="20"/>
        </w:rPr>
        <w:t xml:space="preserve"> </w:t>
      </w:r>
      <w:r w:rsidR="00CE0845" w:rsidRPr="00905C18">
        <w:rPr>
          <w:rFonts w:cs="Arial"/>
          <w:color w:val="000000"/>
          <w:szCs w:val="20"/>
        </w:rPr>
        <w:t>ZUP določa, da kadar se lahko</w:t>
      </w:r>
      <w:r w:rsidR="00CE0845" w:rsidRPr="00905C18">
        <w:rPr>
          <w:rFonts w:cs="Arial"/>
          <w:szCs w:val="20"/>
          <w:lang w:val="x-none"/>
        </w:rPr>
        <w:t xml:space="preserve"> odloča o kakšni zadevi po delih oziroma po posameznih zahtevkih, pa so posamezni deli oziroma zahtevki primerni za odločitev, lahko izda pristojni organ odločbo samo o teh delih oziroma zahtevkih (delna odločba). </w:t>
      </w:r>
      <w:r w:rsidR="00CE0845" w:rsidRPr="00590C57">
        <w:rPr>
          <w:rFonts w:cs="Arial"/>
          <w:b/>
          <w:bCs/>
          <w:szCs w:val="20"/>
          <w:lang w:val="x-none"/>
        </w:rPr>
        <w:t xml:space="preserve">Delna odločba velja glede pravnih sredstev in glede izvršbe za samostojno </w:t>
      </w:r>
      <w:r w:rsidR="00CE0845" w:rsidRPr="005B7C70">
        <w:rPr>
          <w:rFonts w:cs="Arial"/>
          <w:b/>
          <w:bCs/>
          <w:szCs w:val="20"/>
          <w:lang w:val="x-none"/>
        </w:rPr>
        <w:t>odločbo</w:t>
      </w:r>
      <w:r w:rsidR="005B7C70" w:rsidRPr="005B7C70">
        <w:rPr>
          <w:rFonts w:cs="Arial"/>
          <w:b/>
          <w:bCs/>
          <w:szCs w:val="20"/>
        </w:rPr>
        <w:t xml:space="preserve"> (</w:t>
      </w:r>
      <w:r w:rsidR="005B7C70" w:rsidRPr="005B7C70">
        <w:rPr>
          <w:b/>
          <w:bCs/>
          <w:szCs w:val="20"/>
        </w:rPr>
        <w:t>219. člen ZUP)</w:t>
      </w:r>
      <w:r w:rsidR="00CE0845" w:rsidRPr="005B7C70">
        <w:rPr>
          <w:rFonts w:cs="Arial"/>
          <w:b/>
          <w:bCs/>
          <w:szCs w:val="20"/>
          <w:lang w:val="x-none"/>
        </w:rPr>
        <w:t>.</w:t>
      </w:r>
      <w:r w:rsidR="00CE0845" w:rsidRPr="005B7C70">
        <w:rPr>
          <w:rFonts w:cs="Arial"/>
          <w:b/>
          <w:bCs/>
          <w:szCs w:val="20"/>
        </w:rPr>
        <w:t xml:space="preserve"> </w:t>
      </w:r>
      <w:r w:rsidR="00CE0845" w:rsidRPr="005B7C70">
        <w:rPr>
          <w:rFonts w:cs="Arial"/>
          <w:szCs w:val="20"/>
          <w:lang w:val="x-none"/>
        </w:rPr>
        <w:t>Če pristojni organ ni z odločbo odločil o vseh vprašanjih, ki so bila predmet</w:t>
      </w:r>
      <w:r w:rsidR="00CE0845" w:rsidRPr="00905C18">
        <w:rPr>
          <w:rFonts w:cs="Arial"/>
          <w:szCs w:val="20"/>
          <w:lang w:val="x-none"/>
        </w:rPr>
        <w:t xml:space="preserve"> postopka, lahko izda na predlog stranke ali po uradni dolžnosti posebno odločbo o vprašanjih, ki v že izdani odločbi niso zajeta (dopolnilna odločba). Če se predlog stranke za dopolnilno odločbo zavrne, je zoper tako odločbo dovoljena pritožba. Če so bila v postopku ugotovljena vsa dejstva, pomembna za odločanje, se lahko izda dopolnilna odločba brez novega ugotovitvenega postopka. Dopolnilna odločba se šteje glede pravnih sredstev in izvršbe za </w:t>
      </w:r>
      <w:r w:rsidR="00CE0845" w:rsidRPr="005B7C70">
        <w:rPr>
          <w:rFonts w:cs="Arial"/>
          <w:szCs w:val="20"/>
          <w:lang w:val="x-none"/>
        </w:rPr>
        <w:t>samostojno odločbo</w:t>
      </w:r>
      <w:r w:rsidR="005B7C70" w:rsidRPr="005B7C70">
        <w:rPr>
          <w:rFonts w:cs="Arial"/>
          <w:szCs w:val="20"/>
        </w:rPr>
        <w:t xml:space="preserve"> (</w:t>
      </w:r>
      <w:r w:rsidR="005B7C70" w:rsidRPr="005B7C70">
        <w:rPr>
          <w:szCs w:val="20"/>
        </w:rPr>
        <w:t>220</w:t>
      </w:r>
      <w:r w:rsidR="005B7C70">
        <w:rPr>
          <w:szCs w:val="20"/>
        </w:rPr>
        <w:t>.</w:t>
      </w:r>
      <w:r w:rsidR="005B7C70" w:rsidRPr="005B7C70">
        <w:rPr>
          <w:szCs w:val="20"/>
        </w:rPr>
        <w:t xml:space="preserve"> člen ZUP)</w:t>
      </w:r>
      <w:r w:rsidR="00CE0845" w:rsidRPr="005B7C70">
        <w:rPr>
          <w:rFonts w:cs="Arial"/>
          <w:szCs w:val="20"/>
          <w:lang w:val="x-none"/>
        </w:rPr>
        <w:t>.</w:t>
      </w:r>
    </w:p>
    <w:p w14:paraId="7C61A127" w14:textId="77777777" w:rsidR="001B30D6" w:rsidRPr="00905C18" w:rsidRDefault="001B30D6" w:rsidP="00905C18">
      <w:pPr>
        <w:pStyle w:val="Brezrazmikov"/>
        <w:jc w:val="both"/>
        <w:rPr>
          <w:rFonts w:cs="Arial"/>
          <w:color w:val="000000"/>
          <w:szCs w:val="20"/>
          <w:highlight w:val="yellow"/>
        </w:rPr>
      </w:pPr>
    </w:p>
    <w:p w14:paraId="21B514A9" w14:textId="10E07B78" w:rsidR="00CE0845" w:rsidRPr="00905C18" w:rsidRDefault="00590C57" w:rsidP="00905C18">
      <w:pPr>
        <w:pStyle w:val="Brezrazmikov"/>
        <w:jc w:val="both"/>
        <w:rPr>
          <w:rFonts w:cs="Arial"/>
          <w:color w:val="000000"/>
          <w:szCs w:val="20"/>
        </w:rPr>
      </w:pPr>
      <w:r>
        <w:rPr>
          <w:rFonts w:cs="Arial"/>
          <w:szCs w:val="20"/>
        </w:rPr>
        <w:t>Torej v</w:t>
      </w:r>
      <w:r w:rsidR="00CE0845" w:rsidRPr="00905C18">
        <w:rPr>
          <w:rFonts w:cs="Arial"/>
          <w:szCs w:val="20"/>
        </w:rPr>
        <w:t xml:space="preserve"> primeru, da vloga vsebuje npr. dva zahtevka, pri katerih je eden zrel za odločanje, pri drugem pa je treba vključiti stranskega udeleženca, v prvem primeru (zahtevku) zavezanec napravi uradni zaznamek in prosilcu nemudoma omogoči seznanitev z vsebino zahtevane informacije, v drugem primeru (zahtevku) pa prične s posebnim ugotovitvenim postopko</w:t>
      </w:r>
      <w:r w:rsidR="003E4763">
        <w:rPr>
          <w:rFonts w:cs="Arial"/>
          <w:szCs w:val="20"/>
        </w:rPr>
        <w:t>m</w:t>
      </w:r>
      <w:r w:rsidR="00195E69">
        <w:rPr>
          <w:rFonts w:cs="Arial"/>
          <w:szCs w:val="20"/>
        </w:rPr>
        <w:t>,</w:t>
      </w:r>
      <w:r w:rsidR="00CE0845" w:rsidRPr="00905C18">
        <w:rPr>
          <w:rFonts w:cs="Arial"/>
          <w:szCs w:val="20"/>
        </w:rPr>
        <w:t xml:space="preserve"> v katerega </w:t>
      </w:r>
      <w:r w:rsidR="00195E69">
        <w:rPr>
          <w:rFonts w:cs="Arial"/>
          <w:szCs w:val="20"/>
        </w:rPr>
        <w:t xml:space="preserve">po potrebi </w:t>
      </w:r>
      <w:r w:rsidR="00CE0845" w:rsidRPr="00905C18">
        <w:rPr>
          <w:rFonts w:cs="Arial"/>
          <w:szCs w:val="20"/>
        </w:rPr>
        <w:t xml:space="preserve">vključi tudi stranske udeležence </w:t>
      </w:r>
      <w:r w:rsidR="00195E69">
        <w:rPr>
          <w:rFonts w:cs="Arial"/>
          <w:szCs w:val="20"/>
        </w:rPr>
        <w:t xml:space="preserve">in </w:t>
      </w:r>
      <w:r w:rsidR="00CE0845" w:rsidRPr="00905C18">
        <w:rPr>
          <w:rFonts w:cs="Arial"/>
          <w:szCs w:val="20"/>
        </w:rPr>
        <w:t>se zaključi z izdajo »dopolnilne« odločbe. Ta odločba je lahko nato tudi predmet pritožbe pri Informacijskem pooblaščencu in se obravnava samostojno.</w:t>
      </w:r>
    </w:p>
    <w:p w14:paraId="28AE5349" w14:textId="77777777" w:rsidR="00CE0845" w:rsidRPr="00905C18" w:rsidRDefault="00CE0845" w:rsidP="00905C18">
      <w:pPr>
        <w:pStyle w:val="Brezrazmikov"/>
        <w:jc w:val="both"/>
        <w:rPr>
          <w:rFonts w:cs="Arial"/>
          <w:color w:val="000000"/>
          <w:szCs w:val="20"/>
        </w:rPr>
      </w:pPr>
    </w:p>
    <w:p w14:paraId="2DED5745" w14:textId="095C7781" w:rsidR="00B12CD1" w:rsidRPr="00905C18" w:rsidRDefault="00B12CD1" w:rsidP="00905C18">
      <w:pPr>
        <w:pStyle w:val="lennaslov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5C18">
        <w:rPr>
          <w:rFonts w:ascii="Arial" w:hAnsi="Arial" w:cs="Arial"/>
          <w:color w:val="000000" w:themeColor="text1"/>
          <w:sz w:val="20"/>
          <w:szCs w:val="20"/>
        </w:rPr>
        <w:t>Več o obveznostih zavezancev po ZDIJZ si lahko preberete na spletni strani Sektorja za transparentnost, integriteto in politični sistem, kjer so objavljena mnenja, pojasnila in odgovori na vprašanja posameznih zavezancev.</w:t>
      </w:r>
      <w:r w:rsidRPr="00905C18">
        <w:rPr>
          <w:rStyle w:val="Sprotnaopomba-sklic"/>
          <w:rFonts w:ascii="Arial" w:hAnsi="Arial" w:cs="Arial"/>
          <w:color w:val="000000" w:themeColor="text1"/>
          <w:sz w:val="20"/>
          <w:szCs w:val="20"/>
        </w:rPr>
        <w:footnoteReference w:id="3"/>
      </w:r>
      <w:r w:rsidRPr="00905C1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ADEF115" w14:textId="77777777" w:rsidR="009824AB" w:rsidRPr="00905C18" w:rsidRDefault="009824AB" w:rsidP="00905C18">
      <w:pPr>
        <w:spacing w:line="240" w:lineRule="auto"/>
        <w:jc w:val="both"/>
        <w:rPr>
          <w:rFonts w:cs="Arial"/>
          <w:color w:val="000000" w:themeColor="text1"/>
          <w:szCs w:val="20"/>
        </w:rPr>
      </w:pPr>
    </w:p>
    <w:p w14:paraId="0DCEC129" w14:textId="1081D147" w:rsidR="002812DC" w:rsidRPr="00905C18" w:rsidRDefault="00AA5FE6" w:rsidP="00905C18">
      <w:pPr>
        <w:spacing w:line="240" w:lineRule="auto"/>
        <w:jc w:val="both"/>
        <w:rPr>
          <w:rFonts w:cs="Arial"/>
          <w:color w:val="000000" w:themeColor="text1"/>
          <w:szCs w:val="20"/>
        </w:rPr>
      </w:pPr>
      <w:r w:rsidRPr="00905C18">
        <w:rPr>
          <w:rFonts w:cs="Arial"/>
          <w:color w:val="000000" w:themeColor="text1"/>
          <w:szCs w:val="20"/>
          <w:lang w:eastAsia="sl-SI"/>
        </w:rPr>
        <w:t>Lep pozdrav,</w:t>
      </w:r>
    </w:p>
    <w:p w14:paraId="2B171A29" w14:textId="77777777" w:rsidR="00F45D8F" w:rsidRDefault="00032F3C" w:rsidP="00905C18">
      <w:pPr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  <w:r w:rsidRPr="00905C18">
        <w:rPr>
          <w:rFonts w:cs="Arial"/>
          <w:color w:val="000000" w:themeColor="text1"/>
          <w:szCs w:val="20"/>
          <w:lang w:eastAsia="sl-SI"/>
        </w:rPr>
        <w:t xml:space="preserve">                               </w:t>
      </w:r>
    </w:p>
    <w:p w14:paraId="0A528268" w14:textId="77777777" w:rsidR="00F45D8F" w:rsidRDefault="00F45D8F" w:rsidP="00905C18">
      <w:pPr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</w:p>
    <w:p w14:paraId="3BE98909" w14:textId="305364E5" w:rsidR="00616DFF" w:rsidRPr="00905C18" w:rsidRDefault="00032F3C" w:rsidP="00905C18">
      <w:pPr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  <w:r w:rsidRPr="00905C18">
        <w:rPr>
          <w:rFonts w:cs="Arial"/>
          <w:color w:val="000000" w:themeColor="text1"/>
          <w:szCs w:val="20"/>
          <w:lang w:eastAsia="sl-SI"/>
        </w:rPr>
        <w:t xml:space="preserve">                            </w:t>
      </w:r>
    </w:p>
    <w:p w14:paraId="611847A6" w14:textId="617908F6" w:rsidR="00032F3C" w:rsidRPr="00905C18" w:rsidRDefault="00032F3C" w:rsidP="00905C18">
      <w:pPr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  <w:r w:rsidRPr="00905C18">
        <w:rPr>
          <w:rFonts w:cs="Arial"/>
          <w:color w:val="000000" w:themeColor="text1"/>
          <w:szCs w:val="20"/>
          <w:lang w:eastAsia="sl-SI"/>
        </w:rPr>
        <w:t xml:space="preserve">Pripravil: </w:t>
      </w:r>
      <w:r w:rsidRPr="00905C18">
        <w:rPr>
          <w:rFonts w:cs="Arial"/>
          <w:color w:val="000000" w:themeColor="text1"/>
          <w:szCs w:val="20"/>
          <w:lang w:eastAsia="sl-SI"/>
        </w:rPr>
        <w:tab/>
      </w:r>
      <w:r w:rsidRPr="00905C18">
        <w:rPr>
          <w:rFonts w:cs="Arial"/>
          <w:color w:val="000000" w:themeColor="text1"/>
          <w:szCs w:val="20"/>
          <w:lang w:eastAsia="sl-SI"/>
        </w:rPr>
        <w:tab/>
      </w:r>
      <w:r w:rsidRPr="00905C18">
        <w:rPr>
          <w:rFonts w:cs="Arial"/>
          <w:color w:val="000000" w:themeColor="text1"/>
          <w:szCs w:val="20"/>
          <w:lang w:eastAsia="sl-SI"/>
        </w:rPr>
        <w:tab/>
      </w:r>
      <w:r w:rsidRPr="00905C18">
        <w:rPr>
          <w:rFonts w:cs="Arial"/>
          <w:color w:val="000000" w:themeColor="text1"/>
          <w:szCs w:val="20"/>
          <w:lang w:eastAsia="sl-SI"/>
        </w:rPr>
        <w:tab/>
      </w:r>
      <w:r w:rsidRPr="00905C18">
        <w:rPr>
          <w:rFonts w:cs="Arial"/>
          <w:color w:val="000000" w:themeColor="text1"/>
          <w:szCs w:val="20"/>
          <w:lang w:eastAsia="sl-SI"/>
        </w:rPr>
        <w:tab/>
      </w:r>
      <w:r w:rsidRPr="00905C18">
        <w:rPr>
          <w:rFonts w:cs="Arial"/>
          <w:color w:val="000000" w:themeColor="text1"/>
          <w:szCs w:val="20"/>
          <w:lang w:eastAsia="sl-SI"/>
        </w:rPr>
        <w:tab/>
        <w:t xml:space="preserve"> </w:t>
      </w:r>
      <w:r w:rsidR="001E0731" w:rsidRPr="00905C18">
        <w:rPr>
          <w:rFonts w:cs="Arial"/>
          <w:color w:val="000000" w:themeColor="text1"/>
          <w:szCs w:val="20"/>
          <w:lang w:eastAsia="sl-SI"/>
        </w:rPr>
        <w:t xml:space="preserve">mag. </w:t>
      </w:r>
      <w:r w:rsidRPr="00905C18">
        <w:rPr>
          <w:rFonts w:cs="Arial"/>
          <w:color w:val="000000" w:themeColor="text1"/>
          <w:szCs w:val="20"/>
          <w:lang w:eastAsia="sl-SI"/>
        </w:rPr>
        <w:t xml:space="preserve">Mateja </w:t>
      </w:r>
      <w:r w:rsidR="001E0731" w:rsidRPr="00905C18">
        <w:rPr>
          <w:rFonts w:cs="Arial"/>
          <w:color w:val="000000" w:themeColor="text1"/>
          <w:szCs w:val="20"/>
          <w:lang w:eastAsia="sl-SI"/>
        </w:rPr>
        <w:t>Prešern</w:t>
      </w:r>
      <w:r w:rsidRPr="00905C18">
        <w:rPr>
          <w:rFonts w:cs="Arial"/>
          <w:color w:val="000000" w:themeColor="text1"/>
          <w:szCs w:val="20"/>
          <w:lang w:eastAsia="sl-SI"/>
        </w:rPr>
        <w:t xml:space="preserve"> </w:t>
      </w:r>
    </w:p>
    <w:p w14:paraId="7B8186CA" w14:textId="366FFF94" w:rsidR="00032F3C" w:rsidRPr="00905C18" w:rsidRDefault="00032F3C" w:rsidP="00905C18">
      <w:pPr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  <w:r w:rsidRPr="00905C18">
        <w:rPr>
          <w:rFonts w:cs="Arial"/>
          <w:color w:val="000000" w:themeColor="text1"/>
          <w:szCs w:val="20"/>
          <w:lang w:eastAsia="sl-SI"/>
        </w:rPr>
        <w:t xml:space="preserve">Ciril Repnik </w:t>
      </w:r>
      <w:r w:rsidRPr="00905C18">
        <w:rPr>
          <w:rFonts w:cs="Arial"/>
          <w:color w:val="000000" w:themeColor="text1"/>
          <w:szCs w:val="20"/>
          <w:lang w:eastAsia="sl-SI"/>
        </w:rPr>
        <w:tab/>
      </w:r>
      <w:r w:rsidRPr="00905C18">
        <w:rPr>
          <w:rFonts w:cs="Arial"/>
          <w:color w:val="000000" w:themeColor="text1"/>
          <w:szCs w:val="20"/>
          <w:lang w:eastAsia="sl-SI"/>
        </w:rPr>
        <w:tab/>
      </w:r>
      <w:r w:rsidRPr="00905C18">
        <w:rPr>
          <w:rFonts w:cs="Arial"/>
          <w:color w:val="000000" w:themeColor="text1"/>
          <w:szCs w:val="20"/>
          <w:lang w:eastAsia="sl-SI"/>
        </w:rPr>
        <w:tab/>
      </w:r>
      <w:r w:rsidRPr="00905C18">
        <w:rPr>
          <w:rFonts w:cs="Arial"/>
          <w:color w:val="000000" w:themeColor="text1"/>
          <w:szCs w:val="20"/>
          <w:lang w:eastAsia="sl-SI"/>
        </w:rPr>
        <w:tab/>
      </w:r>
      <w:r w:rsidRPr="00905C18">
        <w:rPr>
          <w:rFonts w:cs="Arial"/>
          <w:color w:val="000000" w:themeColor="text1"/>
          <w:szCs w:val="20"/>
          <w:lang w:eastAsia="sl-SI"/>
        </w:rPr>
        <w:tab/>
      </w:r>
      <w:r w:rsidRPr="00905C18">
        <w:rPr>
          <w:rFonts w:cs="Arial"/>
          <w:color w:val="000000" w:themeColor="text1"/>
          <w:szCs w:val="20"/>
          <w:lang w:eastAsia="sl-SI"/>
        </w:rPr>
        <w:tab/>
        <w:t xml:space="preserve"> </w:t>
      </w:r>
      <w:r w:rsidR="001E0731" w:rsidRPr="00905C18">
        <w:rPr>
          <w:rFonts w:cs="Arial"/>
          <w:color w:val="000000" w:themeColor="text1"/>
          <w:szCs w:val="20"/>
          <w:lang w:eastAsia="sl-SI"/>
        </w:rPr>
        <w:t xml:space="preserve">v. d. </w:t>
      </w:r>
      <w:r w:rsidRPr="00905C18">
        <w:rPr>
          <w:rFonts w:cs="Arial"/>
          <w:color w:val="000000" w:themeColor="text1"/>
          <w:szCs w:val="20"/>
        </w:rPr>
        <w:t>generaln</w:t>
      </w:r>
      <w:r w:rsidR="001E0731" w:rsidRPr="00905C18">
        <w:rPr>
          <w:rFonts w:cs="Arial"/>
          <w:color w:val="000000" w:themeColor="text1"/>
          <w:szCs w:val="20"/>
        </w:rPr>
        <w:t>e</w:t>
      </w:r>
      <w:r w:rsidRPr="00905C18">
        <w:rPr>
          <w:rFonts w:cs="Arial"/>
          <w:color w:val="000000" w:themeColor="text1"/>
          <w:szCs w:val="20"/>
        </w:rPr>
        <w:t xml:space="preserve"> direktor</w:t>
      </w:r>
      <w:r w:rsidR="00450BE1" w:rsidRPr="00905C18">
        <w:rPr>
          <w:rFonts w:cs="Arial"/>
          <w:color w:val="000000" w:themeColor="text1"/>
          <w:szCs w:val="20"/>
        </w:rPr>
        <w:t>ice</w:t>
      </w:r>
      <w:r w:rsidRPr="00905C18">
        <w:rPr>
          <w:rFonts w:cs="Arial"/>
          <w:color w:val="000000" w:themeColor="text1"/>
          <w:szCs w:val="20"/>
          <w:lang w:eastAsia="sl-SI"/>
        </w:rPr>
        <w:t xml:space="preserve"> </w:t>
      </w:r>
    </w:p>
    <w:p w14:paraId="29BBCF3D" w14:textId="77777777" w:rsidR="00F45D8F" w:rsidRDefault="00032F3C" w:rsidP="00905C18">
      <w:pPr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  <w:r w:rsidRPr="00905C18">
        <w:rPr>
          <w:rFonts w:cs="Arial"/>
          <w:color w:val="000000" w:themeColor="text1"/>
          <w:szCs w:val="20"/>
          <w:lang w:eastAsia="sl-SI"/>
        </w:rPr>
        <w:t>sekretar</w:t>
      </w:r>
      <w:r w:rsidRPr="00905C18">
        <w:rPr>
          <w:rFonts w:cs="Arial"/>
          <w:color w:val="000000" w:themeColor="text1"/>
          <w:szCs w:val="20"/>
          <w:lang w:eastAsia="sl-SI"/>
        </w:rPr>
        <w:tab/>
      </w:r>
      <w:r w:rsidRPr="00905C18">
        <w:rPr>
          <w:rFonts w:cs="Arial"/>
          <w:color w:val="000000" w:themeColor="text1"/>
          <w:szCs w:val="20"/>
          <w:lang w:eastAsia="sl-SI"/>
        </w:rPr>
        <w:tab/>
      </w:r>
      <w:r w:rsidRPr="00905C18">
        <w:rPr>
          <w:rFonts w:cs="Arial"/>
          <w:color w:val="000000" w:themeColor="text1"/>
          <w:szCs w:val="20"/>
          <w:lang w:eastAsia="sl-SI"/>
        </w:rPr>
        <w:tab/>
      </w:r>
      <w:r w:rsidRPr="00905C18">
        <w:rPr>
          <w:rFonts w:cs="Arial"/>
          <w:color w:val="000000" w:themeColor="text1"/>
          <w:szCs w:val="20"/>
          <w:lang w:eastAsia="sl-SI"/>
        </w:rPr>
        <w:tab/>
      </w:r>
      <w:r w:rsidRPr="00905C18">
        <w:rPr>
          <w:rFonts w:cs="Arial"/>
          <w:color w:val="000000" w:themeColor="text1"/>
          <w:szCs w:val="20"/>
          <w:lang w:eastAsia="sl-SI"/>
        </w:rPr>
        <w:tab/>
      </w:r>
      <w:r w:rsidRPr="00905C18">
        <w:rPr>
          <w:rFonts w:cs="Arial"/>
          <w:color w:val="000000" w:themeColor="text1"/>
          <w:szCs w:val="20"/>
          <w:lang w:eastAsia="sl-SI"/>
        </w:rPr>
        <w:tab/>
      </w:r>
      <w:r w:rsidRPr="00905C18">
        <w:rPr>
          <w:rFonts w:cs="Arial"/>
          <w:color w:val="000000" w:themeColor="text1"/>
          <w:szCs w:val="20"/>
          <w:lang w:eastAsia="sl-SI"/>
        </w:rPr>
        <w:tab/>
      </w:r>
      <w:r w:rsidRPr="00905C18">
        <w:rPr>
          <w:rFonts w:cs="Arial"/>
          <w:color w:val="000000" w:themeColor="text1"/>
          <w:szCs w:val="20"/>
          <w:lang w:eastAsia="sl-SI"/>
        </w:rPr>
        <w:tab/>
      </w:r>
      <w:r w:rsidRPr="00905C18">
        <w:rPr>
          <w:rFonts w:cs="Arial"/>
          <w:color w:val="000000" w:themeColor="text1"/>
          <w:szCs w:val="20"/>
          <w:lang w:eastAsia="sl-SI"/>
        </w:rPr>
        <w:tab/>
      </w:r>
      <w:r w:rsidRPr="00905C18">
        <w:rPr>
          <w:rFonts w:cs="Arial"/>
          <w:color w:val="000000" w:themeColor="text1"/>
          <w:szCs w:val="20"/>
          <w:lang w:eastAsia="sl-SI"/>
        </w:rPr>
        <w:tab/>
      </w:r>
      <w:r w:rsidRPr="00905C18">
        <w:rPr>
          <w:rFonts w:cs="Arial"/>
          <w:color w:val="000000" w:themeColor="text1"/>
          <w:szCs w:val="20"/>
          <w:lang w:eastAsia="sl-SI"/>
        </w:rPr>
        <w:tab/>
      </w:r>
    </w:p>
    <w:p w14:paraId="0E1017D6" w14:textId="77777777" w:rsidR="00F45D8F" w:rsidRDefault="00F45D8F" w:rsidP="00905C18">
      <w:pPr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</w:p>
    <w:p w14:paraId="331CEB45" w14:textId="250A0FE2" w:rsidR="00032F3C" w:rsidRPr="00905C18" w:rsidRDefault="00032F3C" w:rsidP="00905C18">
      <w:pPr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  <w:r w:rsidRPr="00905C18">
        <w:rPr>
          <w:rFonts w:cs="Arial"/>
          <w:color w:val="000000" w:themeColor="text1"/>
          <w:szCs w:val="20"/>
          <w:lang w:eastAsia="sl-SI"/>
        </w:rPr>
        <w:tab/>
      </w:r>
    </w:p>
    <w:p w14:paraId="58BB845F" w14:textId="4AFE9A29" w:rsidR="003B754E" w:rsidRPr="00905C18" w:rsidRDefault="003B754E" w:rsidP="00905C18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5C18">
        <w:rPr>
          <w:rFonts w:ascii="Arial" w:hAnsi="Arial" w:cs="Arial"/>
          <w:color w:val="000000" w:themeColor="text1"/>
          <w:sz w:val="20"/>
          <w:szCs w:val="20"/>
        </w:rPr>
        <w:t>Poslati po E-pošti:</w:t>
      </w:r>
    </w:p>
    <w:p w14:paraId="3F20961C" w14:textId="38EDB1EE" w:rsidR="008E5E56" w:rsidRPr="00905C18" w:rsidRDefault="003B754E" w:rsidP="00905C18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5C18">
        <w:rPr>
          <w:rFonts w:ascii="Arial" w:hAnsi="Arial" w:cs="Arial"/>
          <w:color w:val="000000" w:themeColor="text1"/>
          <w:sz w:val="20"/>
          <w:szCs w:val="20"/>
        </w:rPr>
        <w:t>- naslovnik</w:t>
      </w:r>
    </w:p>
    <w:sectPr w:rsidR="008E5E56" w:rsidRPr="00905C18" w:rsidSect="00164064">
      <w:foot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CEC36" w14:textId="77777777" w:rsidR="004B1CBC" w:rsidRDefault="004B1CBC">
      <w:r>
        <w:separator/>
      </w:r>
    </w:p>
  </w:endnote>
  <w:endnote w:type="continuationSeparator" w:id="0">
    <w:p w14:paraId="0A624B25" w14:textId="77777777" w:rsidR="004B1CBC" w:rsidRDefault="004B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11188"/>
      <w:docPartObj>
        <w:docPartGallery w:val="Page Numbers (Bottom of Page)"/>
        <w:docPartUnique/>
      </w:docPartObj>
    </w:sdtPr>
    <w:sdtContent>
      <w:p w14:paraId="1831B01C" w14:textId="73CC29D9" w:rsidR="00A60EB5" w:rsidRDefault="00A60EB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43EDEA" w14:textId="77777777" w:rsidR="00A60EB5" w:rsidRDefault="00A60EB5">
    <w:pPr>
      <w:pStyle w:val="Noga"/>
    </w:pPr>
  </w:p>
  <w:p w14:paraId="2BAE6B67" w14:textId="77777777" w:rsidR="00103AA7" w:rsidRDefault="00103AA7"/>
  <w:p w14:paraId="40F18CFA" w14:textId="77777777" w:rsidR="00103AA7" w:rsidRDefault="00103A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D67BD" w14:textId="77777777" w:rsidR="004B1CBC" w:rsidRDefault="004B1CBC">
      <w:r>
        <w:separator/>
      </w:r>
    </w:p>
  </w:footnote>
  <w:footnote w:type="continuationSeparator" w:id="0">
    <w:p w14:paraId="0465C87F" w14:textId="77777777" w:rsidR="004B1CBC" w:rsidRDefault="004B1CBC">
      <w:r>
        <w:continuationSeparator/>
      </w:r>
    </w:p>
  </w:footnote>
  <w:footnote w:id="1">
    <w:p w14:paraId="56BA70C6" w14:textId="23EB0762" w:rsidR="003C0FDD" w:rsidRPr="00905C18" w:rsidRDefault="003C0FDD" w:rsidP="00930323">
      <w:pPr>
        <w:pStyle w:val="Sprotnaopomba-besedilo"/>
        <w:spacing w:line="240" w:lineRule="auto"/>
        <w:jc w:val="both"/>
        <w:rPr>
          <w:rFonts w:cs="Arial"/>
          <w:color w:val="000000" w:themeColor="text1"/>
          <w:sz w:val="16"/>
          <w:szCs w:val="16"/>
        </w:rPr>
      </w:pPr>
      <w:r w:rsidRPr="00905C18">
        <w:rPr>
          <w:rStyle w:val="Sprotnaopomba-sklic"/>
          <w:rFonts w:cs="Arial"/>
          <w:color w:val="000000" w:themeColor="text1"/>
          <w:sz w:val="16"/>
          <w:szCs w:val="16"/>
        </w:rPr>
        <w:footnoteRef/>
      </w:r>
      <w:r w:rsidRPr="00905C18">
        <w:rPr>
          <w:rFonts w:cs="Arial"/>
          <w:color w:val="000000" w:themeColor="text1"/>
          <w:sz w:val="16"/>
          <w:szCs w:val="16"/>
        </w:rPr>
        <w:t xml:space="preserve"> </w:t>
      </w:r>
      <w:r w:rsidR="00022D9E" w:rsidRPr="00905C18">
        <w:rPr>
          <w:rFonts w:cs="Arial"/>
          <w:color w:val="000000" w:themeColor="text1"/>
          <w:sz w:val="16"/>
          <w:szCs w:val="16"/>
        </w:rPr>
        <w:t>U</w:t>
      </w:r>
      <w:r w:rsidRPr="00905C18">
        <w:rPr>
          <w:rFonts w:cs="Arial"/>
          <w:color w:val="000000" w:themeColor="text1"/>
          <w:sz w:val="16"/>
          <w:szCs w:val="16"/>
        </w:rPr>
        <w:t xml:space="preserve">radni list RS, št. </w:t>
      </w:r>
      <w:hyperlink r:id="rId1" w:tgtFrame="_blank" w:tooltip="Zakon o dostopu do informacij javnega značaja (uradno prečiščeno besedilo)" w:history="1">
        <w:r w:rsidRPr="00905C18">
          <w:rPr>
            <w:rStyle w:val="Hiperpovezava"/>
            <w:rFonts w:cs="Arial"/>
            <w:color w:val="000000" w:themeColor="text1"/>
            <w:sz w:val="16"/>
            <w:szCs w:val="16"/>
            <w:u w:val="none"/>
          </w:rPr>
          <w:t>51/06</w:t>
        </w:r>
      </w:hyperlink>
      <w:r w:rsidRPr="00905C18">
        <w:rPr>
          <w:rFonts w:cs="Arial"/>
          <w:color w:val="000000" w:themeColor="text1"/>
          <w:sz w:val="16"/>
          <w:szCs w:val="16"/>
        </w:rPr>
        <w:t xml:space="preserve"> – uradno prečiščeno besedilo, </w:t>
      </w:r>
      <w:hyperlink r:id="rId2" w:tgtFrame="_blank" w:tooltip="Zakon o davčnem postopku" w:history="1">
        <w:r w:rsidRPr="00905C18">
          <w:rPr>
            <w:rStyle w:val="Hiperpovezava"/>
            <w:rFonts w:cs="Arial"/>
            <w:color w:val="000000" w:themeColor="text1"/>
            <w:sz w:val="16"/>
            <w:szCs w:val="16"/>
            <w:u w:val="none"/>
          </w:rPr>
          <w:t>117/06</w:t>
        </w:r>
      </w:hyperlink>
      <w:r w:rsidRPr="00905C18">
        <w:rPr>
          <w:rFonts w:cs="Arial"/>
          <w:color w:val="000000" w:themeColor="text1"/>
          <w:sz w:val="16"/>
          <w:szCs w:val="16"/>
        </w:rPr>
        <w:t xml:space="preserve"> – ZDavP-2, </w:t>
      </w:r>
      <w:hyperlink r:id="rId3" w:tgtFrame="_blank" w:tooltip="Zakon o spremembah in dopolnitvah Zakona o dostopu do informacij javnega značaja" w:history="1">
        <w:r w:rsidRPr="00905C18">
          <w:rPr>
            <w:rStyle w:val="Hiperpovezava"/>
            <w:rFonts w:cs="Arial"/>
            <w:color w:val="000000" w:themeColor="text1"/>
            <w:sz w:val="16"/>
            <w:szCs w:val="16"/>
            <w:u w:val="none"/>
          </w:rPr>
          <w:t>23/14</w:t>
        </w:r>
      </w:hyperlink>
      <w:r w:rsidRPr="00905C18">
        <w:rPr>
          <w:rFonts w:cs="Arial"/>
          <w:color w:val="000000" w:themeColor="text1"/>
          <w:sz w:val="16"/>
          <w:szCs w:val="16"/>
        </w:rPr>
        <w:t xml:space="preserve">, </w:t>
      </w:r>
      <w:hyperlink r:id="rId4" w:tgtFrame="_blank" w:tooltip="Zakon o spremembah in dopolnitvah Zakona o dostopu do informacij javnega značaja" w:history="1">
        <w:r w:rsidRPr="00905C18">
          <w:rPr>
            <w:rStyle w:val="Hiperpovezava"/>
            <w:rFonts w:cs="Arial"/>
            <w:color w:val="000000" w:themeColor="text1"/>
            <w:sz w:val="16"/>
            <w:szCs w:val="16"/>
            <w:u w:val="none"/>
          </w:rPr>
          <w:t>50/14</w:t>
        </w:r>
      </w:hyperlink>
      <w:r w:rsidRPr="00905C18">
        <w:rPr>
          <w:rFonts w:cs="Arial"/>
          <w:color w:val="000000" w:themeColor="text1"/>
          <w:sz w:val="16"/>
          <w:szCs w:val="16"/>
        </w:rPr>
        <w:t xml:space="preserve">, </w:t>
      </w:r>
      <w:hyperlink r:id="rId5" w:tgtFrame="_blank" w:tooltip="Odločba o delni razveljavitvi petega odstavka 6.a člena in o razveljavitvi drugega stavka sedmega odstavka 6.a člena, trinajstega odstavka 10.a člena in osmega odstavka 39. člena Zakona o dostopu do informacij javnega značaja ter o razveljavitvi  4. člena Zako" w:history="1">
        <w:r w:rsidRPr="00905C18">
          <w:rPr>
            <w:rStyle w:val="Hiperpovezava"/>
            <w:rFonts w:cs="Arial"/>
            <w:color w:val="000000" w:themeColor="text1"/>
            <w:sz w:val="16"/>
            <w:szCs w:val="16"/>
            <w:u w:val="none"/>
          </w:rPr>
          <w:t>19/15</w:t>
        </w:r>
      </w:hyperlink>
      <w:r w:rsidRPr="00905C18">
        <w:rPr>
          <w:rFonts w:cs="Arial"/>
          <w:color w:val="000000" w:themeColor="text1"/>
          <w:sz w:val="16"/>
          <w:szCs w:val="16"/>
        </w:rPr>
        <w:t xml:space="preserve"> – odl. US, </w:t>
      </w:r>
      <w:hyperlink r:id="rId6" w:tgtFrame="_blank" w:tooltip="Zakon o spremembah in dopolnitvah Zakona o dostopu do informacij javnega značaja" w:history="1">
        <w:r w:rsidRPr="00905C18">
          <w:rPr>
            <w:rStyle w:val="Hiperpovezava"/>
            <w:rFonts w:cs="Arial"/>
            <w:color w:val="000000" w:themeColor="text1"/>
            <w:sz w:val="16"/>
            <w:szCs w:val="16"/>
            <w:u w:val="none"/>
          </w:rPr>
          <w:t>102/15</w:t>
        </w:r>
      </w:hyperlink>
      <w:r w:rsidRPr="00905C18">
        <w:rPr>
          <w:rFonts w:cs="Arial"/>
          <w:color w:val="000000" w:themeColor="text1"/>
          <w:sz w:val="16"/>
          <w:szCs w:val="16"/>
        </w:rPr>
        <w:t xml:space="preserve">, </w:t>
      </w:r>
      <w:hyperlink r:id="rId7" w:tgtFrame="_blank" w:tooltip="Zakon o dopolnitvi Zakona o dostopu do informacij javnega značaja" w:history="1">
        <w:r w:rsidRPr="00905C18">
          <w:rPr>
            <w:rStyle w:val="Hiperpovezava"/>
            <w:rFonts w:cs="Arial"/>
            <w:color w:val="000000" w:themeColor="text1"/>
            <w:sz w:val="16"/>
            <w:szCs w:val="16"/>
            <w:u w:val="none"/>
          </w:rPr>
          <w:t>7/18</w:t>
        </w:r>
      </w:hyperlink>
      <w:r w:rsidRPr="00905C18">
        <w:rPr>
          <w:rFonts w:cs="Arial"/>
          <w:color w:val="000000" w:themeColor="text1"/>
          <w:sz w:val="16"/>
          <w:szCs w:val="16"/>
        </w:rPr>
        <w:t xml:space="preserve"> </w:t>
      </w:r>
    </w:p>
    <w:p w14:paraId="49854547" w14:textId="77777777" w:rsidR="003C0FDD" w:rsidRPr="00905C18" w:rsidRDefault="003C0FDD" w:rsidP="00930323">
      <w:pPr>
        <w:pStyle w:val="Sprotnaopomba-besedilo"/>
        <w:spacing w:line="240" w:lineRule="auto"/>
        <w:jc w:val="both"/>
        <w:rPr>
          <w:rFonts w:cs="Arial"/>
          <w:color w:val="000000" w:themeColor="text1"/>
          <w:sz w:val="16"/>
          <w:szCs w:val="16"/>
        </w:rPr>
      </w:pPr>
      <w:r w:rsidRPr="00905C18">
        <w:rPr>
          <w:rFonts w:cs="Arial"/>
          <w:color w:val="000000" w:themeColor="text1"/>
          <w:sz w:val="16"/>
          <w:szCs w:val="16"/>
        </w:rPr>
        <w:t xml:space="preserve">   in </w:t>
      </w:r>
      <w:hyperlink r:id="rId8" w:tgtFrame="_blank" w:tooltip="Zakon o spremembah in dopolnitvah Zakona o dostopu do informacij javnega značaja" w:history="1">
        <w:r w:rsidRPr="00905C18">
          <w:rPr>
            <w:rStyle w:val="Hiperpovezava"/>
            <w:rFonts w:cs="Arial"/>
            <w:color w:val="000000" w:themeColor="text1"/>
            <w:sz w:val="16"/>
            <w:szCs w:val="16"/>
            <w:u w:val="none"/>
          </w:rPr>
          <w:t>141/22</w:t>
        </w:r>
      </w:hyperlink>
      <w:r w:rsidRPr="00905C18">
        <w:rPr>
          <w:rFonts w:cs="Arial"/>
          <w:color w:val="000000" w:themeColor="text1"/>
          <w:sz w:val="16"/>
          <w:szCs w:val="16"/>
        </w:rPr>
        <w:t>.</w:t>
      </w:r>
    </w:p>
  </w:footnote>
  <w:footnote w:id="2">
    <w:p w14:paraId="49442FFC" w14:textId="64918D10" w:rsidR="00905C18" w:rsidRDefault="000C1489" w:rsidP="00905C18">
      <w:pPr>
        <w:pStyle w:val="Sprotnaopomba-besedilo"/>
        <w:spacing w:line="240" w:lineRule="auto"/>
        <w:jc w:val="both"/>
        <w:rPr>
          <w:rFonts w:cs="Arial"/>
          <w:color w:val="000000" w:themeColor="text1"/>
          <w:sz w:val="16"/>
          <w:szCs w:val="16"/>
          <w:shd w:val="clear" w:color="auto" w:fill="FFFFFF"/>
        </w:rPr>
      </w:pPr>
      <w:r w:rsidRPr="00A352F9">
        <w:rPr>
          <w:rStyle w:val="Sprotnaopomba-sklic"/>
          <w:rFonts w:cs="Arial"/>
          <w:color w:val="000000" w:themeColor="text1"/>
          <w:sz w:val="16"/>
          <w:szCs w:val="16"/>
        </w:rPr>
        <w:footnoteRef/>
      </w:r>
      <w:r w:rsidRPr="00A352F9">
        <w:rPr>
          <w:rFonts w:cs="Arial"/>
          <w:color w:val="000000" w:themeColor="text1"/>
          <w:sz w:val="16"/>
          <w:szCs w:val="16"/>
        </w:rPr>
        <w:t xml:space="preserve"> Zakon o splošnem upravnem postopku (ZUP – Uradni list RS</w:t>
      </w:r>
      <w:r w:rsidR="00A352F9" w:rsidRPr="00A352F9">
        <w:rPr>
          <w:rFonts w:cs="Arial"/>
          <w:color w:val="000000" w:themeColor="text1"/>
          <w:sz w:val="16"/>
          <w:szCs w:val="16"/>
        </w:rPr>
        <w:t xml:space="preserve"> (</w:t>
      </w:r>
      <w:r w:rsidR="00A352F9" w:rsidRPr="00A352F9">
        <w:rPr>
          <w:rFonts w:cs="Arial"/>
          <w:color w:val="000000" w:themeColor="text1"/>
          <w:sz w:val="16"/>
          <w:szCs w:val="16"/>
          <w:shd w:val="clear" w:color="auto" w:fill="FFFFFF"/>
        </w:rPr>
        <w:t>Uradni list RS, št. </w:t>
      </w:r>
      <w:hyperlink r:id="rId9" w:tgtFrame="_blank" w:tooltip="Zakon o splošnem upravnem postopku (uradno prečiščeno besedilo) (ZUP-UPB2)" w:history="1">
        <w:r w:rsidR="00A352F9" w:rsidRPr="00A352F9">
          <w:rPr>
            <w:rStyle w:val="Hiperpovezava"/>
            <w:rFonts w:cs="Arial"/>
            <w:color w:val="000000" w:themeColor="text1"/>
            <w:sz w:val="16"/>
            <w:szCs w:val="16"/>
            <w:u w:val="none"/>
            <w:shd w:val="clear" w:color="auto" w:fill="FFFFFF"/>
          </w:rPr>
          <w:t>24/06</w:t>
        </w:r>
      </w:hyperlink>
      <w:r w:rsidR="00A352F9" w:rsidRPr="00A352F9">
        <w:rPr>
          <w:rFonts w:cs="Arial"/>
          <w:color w:val="000000" w:themeColor="text1"/>
          <w:sz w:val="16"/>
          <w:szCs w:val="16"/>
          <w:shd w:val="clear" w:color="auto" w:fill="FFFFFF"/>
        </w:rPr>
        <w:t xml:space="preserve"> – uradno prečiščeno </w:t>
      </w:r>
      <w:r w:rsidR="00CD23E2">
        <w:rPr>
          <w:rFonts w:cs="Arial"/>
          <w:color w:val="000000" w:themeColor="text1"/>
          <w:sz w:val="16"/>
          <w:szCs w:val="16"/>
          <w:shd w:val="clear" w:color="auto" w:fill="FFFFFF"/>
        </w:rPr>
        <w:t>besedilo,</w:t>
      </w:r>
    </w:p>
    <w:p w14:paraId="23DACA85" w14:textId="7C4FF52B" w:rsidR="000C1489" w:rsidRPr="00A352F9" w:rsidRDefault="00905C18" w:rsidP="00905C18">
      <w:pPr>
        <w:pStyle w:val="Sprotnaopomba-besedilo"/>
        <w:spacing w:line="240" w:lineRule="auto"/>
        <w:jc w:val="both"/>
        <w:rPr>
          <w:rFonts w:cs="Arial"/>
          <w:color w:val="000000" w:themeColor="text1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  <w:shd w:val="clear" w:color="auto" w:fill="FFFFFF"/>
        </w:rPr>
        <w:t xml:space="preserve">   </w:t>
      </w:r>
      <w:hyperlink r:id="rId10" w:tgtFrame="_blank" w:tooltip="Zakon o upravnem sporu (ZUS-1)" w:history="1">
        <w:r w:rsidR="00A352F9" w:rsidRPr="00A352F9">
          <w:rPr>
            <w:rStyle w:val="Hiperpovezava"/>
            <w:rFonts w:cs="Arial"/>
            <w:color w:val="000000" w:themeColor="text1"/>
            <w:sz w:val="16"/>
            <w:szCs w:val="16"/>
            <w:u w:val="none"/>
            <w:shd w:val="clear" w:color="auto" w:fill="FFFFFF"/>
          </w:rPr>
          <w:t>105/06</w:t>
        </w:r>
      </w:hyperlink>
      <w:r w:rsidR="00A352F9" w:rsidRPr="00A352F9">
        <w:rPr>
          <w:rFonts w:cs="Arial"/>
          <w:color w:val="000000" w:themeColor="text1"/>
          <w:sz w:val="16"/>
          <w:szCs w:val="16"/>
          <w:shd w:val="clear" w:color="auto" w:fill="FFFFFF"/>
        </w:rPr>
        <w:t> – ZUS-1, </w:t>
      </w:r>
      <w:hyperlink r:id="rId11" w:tgtFrame="_blank" w:tooltip="Zakon o spremembah in dopolnitvah Zakona o splošnem upravnem postopku (ZUP-E)" w:history="1">
        <w:r w:rsidR="00A352F9" w:rsidRPr="00A352F9">
          <w:rPr>
            <w:rStyle w:val="Hiperpovezava"/>
            <w:rFonts w:cs="Arial"/>
            <w:color w:val="000000" w:themeColor="text1"/>
            <w:sz w:val="16"/>
            <w:szCs w:val="16"/>
            <w:u w:val="none"/>
            <w:shd w:val="clear" w:color="auto" w:fill="FFFFFF"/>
          </w:rPr>
          <w:t>126/07</w:t>
        </w:r>
      </w:hyperlink>
      <w:r w:rsidR="00A352F9" w:rsidRPr="00A352F9">
        <w:rPr>
          <w:rFonts w:cs="Arial"/>
          <w:color w:val="000000" w:themeColor="text1"/>
          <w:sz w:val="16"/>
          <w:szCs w:val="16"/>
          <w:shd w:val="clear" w:color="auto" w:fill="FFFFFF"/>
        </w:rPr>
        <w:t>, </w:t>
      </w:r>
      <w:hyperlink r:id="rId12" w:tgtFrame="_blank" w:tooltip="Zakon o spremembi in dopolnitvah Zakona o splošnem upravnem postopku (ZUP-F)" w:history="1">
        <w:r w:rsidR="00A352F9" w:rsidRPr="00A352F9">
          <w:rPr>
            <w:rStyle w:val="Hiperpovezava"/>
            <w:rFonts w:cs="Arial"/>
            <w:color w:val="000000" w:themeColor="text1"/>
            <w:sz w:val="16"/>
            <w:szCs w:val="16"/>
            <w:u w:val="none"/>
            <w:shd w:val="clear" w:color="auto" w:fill="FFFFFF"/>
          </w:rPr>
          <w:t>65/08</w:t>
        </w:r>
      </w:hyperlink>
      <w:r w:rsidR="00A352F9" w:rsidRPr="00A352F9">
        <w:rPr>
          <w:rFonts w:cs="Arial"/>
          <w:color w:val="000000" w:themeColor="text1"/>
          <w:sz w:val="16"/>
          <w:szCs w:val="16"/>
          <w:shd w:val="clear" w:color="auto" w:fill="FFFFFF"/>
        </w:rPr>
        <w:t>, </w:t>
      </w:r>
      <w:hyperlink r:id="rId13" w:tgtFrame="_blank" w:tooltip="Zakon o spremembah in dopolnitvah Zakona o splošnem upravnem postopku (ZUP-G)" w:history="1">
        <w:r w:rsidR="00A352F9" w:rsidRPr="00A352F9">
          <w:rPr>
            <w:rStyle w:val="Hiperpovezava"/>
            <w:rFonts w:cs="Arial"/>
            <w:color w:val="000000" w:themeColor="text1"/>
            <w:sz w:val="16"/>
            <w:szCs w:val="16"/>
            <w:u w:val="none"/>
            <w:shd w:val="clear" w:color="auto" w:fill="FFFFFF"/>
          </w:rPr>
          <w:t>8/10</w:t>
        </w:r>
      </w:hyperlink>
      <w:r w:rsidR="00A352F9" w:rsidRPr="00A352F9">
        <w:rPr>
          <w:rFonts w:cs="Arial"/>
          <w:color w:val="000000" w:themeColor="text1"/>
          <w:sz w:val="16"/>
          <w:szCs w:val="16"/>
          <w:shd w:val="clear" w:color="auto" w:fill="FFFFFF"/>
        </w:rPr>
        <w:t>, </w:t>
      </w:r>
      <w:hyperlink r:id="rId14" w:tgtFrame="_blank" w:tooltip="Zakon o spremembah in dopolnitvi Zakona o splošnem upravnem postopku (ZUP-H)" w:history="1">
        <w:r w:rsidR="00A352F9" w:rsidRPr="00A352F9">
          <w:rPr>
            <w:rStyle w:val="Hiperpovezava"/>
            <w:rFonts w:cs="Arial"/>
            <w:color w:val="000000" w:themeColor="text1"/>
            <w:sz w:val="16"/>
            <w:szCs w:val="16"/>
            <w:u w:val="none"/>
            <w:shd w:val="clear" w:color="auto" w:fill="FFFFFF"/>
          </w:rPr>
          <w:t>82/13</w:t>
        </w:r>
      </w:hyperlink>
      <w:r w:rsidR="00A352F9" w:rsidRPr="00A352F9">
        <w:rPr>
          <w:rFonts w:cs="Arial"/>
          <w:color w:val="000000" w:themeColor="text1"/>
          <w:sz w:val="16"/>
          <w:szCs w:val="16"/>
          <w:shd w:val="clear" w:color="auto" w:fill="FFFFFF"/>
        </w:rPr>
        <w:t>, </w:t>
      </w:r>
      <w:hyperlink r:id="rId15" w:tgtFrame="_blank" w:tooltip="Zakon o interventnih ukrepih za omilitev posledic drugega vala epidemije COVID-19 (ZIUOPDVE)" w:history="1">
        <w:r w:rsidR="00A352F9" w:rsidRPr="00A352F9">
          <w:rPr>
            <w:rStyle w:val="Hiperpovezava"/>
            <w:rFonts w:cs="Arial"/>
            <w:color w:val="000000" w:themeColor="text1"/>
            <w:sz w:val="16"/>
            <w:szCs w:val="16"/>
            <w:u w:val="none"/>
            <w:shd w:val="clear" w:color="auto" w:fill="FFFFFF"/>
          </w:rPr>
          <w:t>175/20</w:t>
        </w:r>
      </w:hyperlink>
      <w:r w:rsidR="00A352F9" w:rsidRPr="00A352F9">
        <w:rPr>
          <w:rFonts w:cs="Arial"/>
          <w:color w:val="000000" w:themeColor="text1"/>
          <w:sz w:val="16"/>
          <w:szCs w:val="16"/>
          <w:shd w:val="clear" w:color="auto" w:fill="FFFFFF"/>
        </w:rPr>
        <w:t> – ZIUOPDVE in </w:t>
      </w:r>
      <w:hyperlink r:id="rId16" w:tgtFrame="_blank" w:tooltip="Zakon o debirokratizaciji (ZDeb)" w:history="1">
        <w:r w:rsidR="00A352F9" w:rsidRPr="00A352F9">
          <w:rPr>
            <w:rStyle w:val="Hiperpovezava"/>
            <w:rFonts w:cs="Arial"/>
            <w:color w:val="000000" w:themeColor="text1"/>
            <w:sz w:val="16"/>
            <w:szCs w:val="16"/>
            <w:u w:val="none"/>
            <w:shd w:val="clear" w:color="auto" w:fill="FFFFFF"/>
          </w:rPr>
          <w:t>3/22</w:t>
        </w:r>
      </w:hyperlink>
      <w:r w:rsidR="00A352F9" w:rsidRPr="00A352F9">
        <w:rPr>
          <w:rFonts w:cs="Arial"/>
          <w:color w:val="000000" w:themeColor="text1"/>
          <w:sz w:val="16"/>
          <w:szCs w:val="16"/>
          <w:shd w:val="clear" w:color="auto" w:fill="FFFFFF"/>
        </w:rPr>
        <w:t> – ZDeb).</w:t>
      </w:r>
    </w:p>
  </w:footnote>
  <w:footnote w:id="3">
    <w:p w14:paraId="5F5A5A6C" w14:textId="39DBC06F" w:rsidR="00B12CD1" w:rsidRPr="00905C18" w:rsidRDefault="00B12CD1" w:rsidP="00B12CD1">
      <w:pPr>
        <w:pStyle w:val="Sprotnaopomba-besedilo"/>
        <w:spacing w:line="240" w:lineRule="auto"/>
        <w:rPr>
          <w:sz w:val="16"/>
          <w:szCs w:val="16"/>
        </w:rPr>
      </w:pPr>
      <w:r w:rsidRPr="00905C18">
        <w:rPr>
          <w:rStyle w:val="Sprotnaopomba-sklic"/>
          <w:sz w:val="16"/>
          <w:szCs w:val="16"/>
        </w:rPr>
        <w:footnoteRef/>
      </w:r>
      <w:r w:rsidRPr="00905C18">
        <w:rPr>
          <w:color w:val="000000"/>
          <w:sz w:val="16"/>
          <w:szCs w:val="16"/>
        </w:rPr>
        <w:t xml:space="preserve"> </w:t>
      </w:r>
      <w:hyperlink r:id="rId17" w:history="1">
        <w:r w:rsidRPr="00905C18">
          <w:rPr>
            <w:rStyle w:val="Hiperpovezava"/>
            <w:rFonts w:cs="Arial"/>
            <w:sz w:val="16"/>
            <w:szCs w:val="16"/>
            <w:lang w:eastAsia="sl-SI"/>
          </w:rPr>
          <w:t>https://www.gov.si/teme/informacije-javnega-znacaja/</w:t>
        </w:r>
      </w:hyperlink>
      <w:r w:rsidRPr="00905C18">
        <w:rPr>
          <w:rFonts w:cs="Arial"/>
          <w:color w:val="000000"/>
          <w:sz w:val="16"/>
          <w:szCs w:val="16"/>
          <w:lang w:eastAsia="sl-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6918" w14:textId="77777777" w:rsidR="00771070" w:rsidRDefault="00771070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6"/>
        <w:szCs w:val="16"/>
      </w:rPr>
    </w:pPr>
  </w:p>
  <w:p w14:paraId="41E5697D" w14:textId="47D97B6A" w:rsidR="00253D8B" w:rsidRPr="005802C5" w:rsidRDefault="00253D8B" w:rsidP="00466268">
    <w:pPr>
      <w:pStyle w:val="Glava"/>
      <w:tabs>
        <w:tab w:val="left" w:pos="5112"/>
      </w:tabs>
      <w:spacing w:line="240" w:lineRule="auto"/>
      <w:rPr>
        <w:rFonts w:cs="Arial"/>
        <w:sz w:val="18"/>
        <w:szCs w:val="18"/>
      </w:rPr>
    </w:pPr>
    <w:r w:rsidRPr="005802C5">
      <w:rPr>
        <w:rFonts w:cs="Arial"/>
        <w:sz w:val="18"/>
        <w:szCs w:val="18"/>
      </w:rPr>
      <w:t xml:space="preserve">DIREKTORAT ZA LOKALNO SAMOUPRAVO, </w:t>
    </w:r>
  </w:p>
  <w:p w14:paraId="4FEEE13E" w14:textId="77777777" w:rsidR="00F1059B" w:rsidRPr="005802C5" w:rsidRDefault="00253D8B" w:rsidP="00466268">
    <w:pPr>
      <w:pStyle w:val="Glava"/>
      <w:tabs>
        <w:tab w:val="left" w:pos="5112"/>
      </w:tabs>
      <w:spacing w:line="240" w:lineRule="auto"/>
      <w:rPr>
        <w:rFonts w:cs="Arial"/>
        <w:sz w:val="18"/>
        <w:szCs w:val="18"/>
      </w:rPr>
    </w:pPr>
    <w:r w:rsidRPr="005802C5">
      <w:rPr>
        <w:rFonts w:cs="Arial"/>
        <w:sz w:val="18"/>
        <w:szCs w:val="18"/>
      </w:rPr>
      <w:t>NEVLADNE ORGANIZACIJE IN POLITIČNI SISTEM</w:t>
    </w:r>
  </w:p>
  <w:p w14:paraId="43CDA839" w14:textId="4EB6A543" w:rsidR="00253D8B" w:rsidRPr="00771070" w:rsidRDefault="00253D8B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8"/>
        <w:szCs w:val="18"/>
      </w:rPr>
    </w:pPr>
    <w:r w:rsidRPr="00771070">
      <w:rPr>
        <w:rFonts w:cs="Arial"/>
        <w:b/>
        <w:bCs/>
        <w:sz w:val="18"/>
        <w:szCs w:val="18"/>
      </w:rPr>
      <w:t xml:space="preserve"> </w:t>
    </w:r>
  </w:p>
  <w:p w14:paraId="65AD32F4" w14:textId="77777777" w:rsidR="00FF5BD2" w:rsidRDefault="00FF5BD2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8"/>
        <w:szCs w:val="18"/>
      </w:rPr>
    </w:pPr>
  </w:p>
  <w:p w14:paraId="7CD38796" w14:textId="35EE1AA9" w:rsidR="00A770A6" w:rsidRPr="008F3500" w:rsidRDefault="000A6401" w:rsidP="0077107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9170494" wp14:editId="73175C95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247B085" wp14:editId="734BC9D6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461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  <w:r w:rsidR="00ED6779">
      <w:rPr>
        <w:rFonts w:cs="Arial"/>
        <w:sz w:val="16"/>
      </w:rPr>
      <w:t>Tržaška cesta 21</w:t>
    </w:r>
    <w:r w:rsidR="00A770A6" w:rsidRPr="008F3500">
      <w:rPr>
        <w:rFonts w:cs="Arial"/>
        <w:sz w:val="16"/>
      </w:rPr>
      <w:t xml:space="preserve">, </w:t>
    </w:r>
    <w:r w:rsidR="00164064">
      <w:rPr>
        <w:rFonts w:cs="Arial"/>
        <w:sz w:val="16"/>
      </w:rPr>
      <w:t>1</w:t>
    </w:r>
    <w:r w:rsidR="00ED6779">
      <w:rPr>
        <w:rFonts w:cs="Arial"/>
        <w:sz w:val="16"/>
      </w:rPr>
      <w:t>000</w:t>
    </w:r>
    <w:r w:rsidR="00164064">
      <w:rPr>
        <w:rFonts w:cs="Arial"/>
        <w:sz w:val="16"/>
      </w:rPr>
      <w:t xml:space="preserve"> Ljubljana</w:t>
    </w:r>
    <w:r w:rsidR="00A770A6" w:rsidRPr="008F3500">
      <w:rPr>
        <w:rFonts w:cs="Arial"/>
        <w:sz w:val="16"/>
      </w:rPr>
      <w:tab/>
      <w:t xml:space="preserve">T: </w:t>
    </w:r>
    <w:r w:rsidR="00164064">
      <w:rPr>
        <w:rFonts w:cs="Arial"/>
        <w:sz w:val="16"/>
      </w:rPr>
      <w:t xml:space="preserve">01 </w:t>
    </w:r>
    <w:r w:rsidR="000B04B5">
      <w:rPr>
        <w:rFonts w:cs="Arial"/>
        <w:sz w:val="16"/>
      </w:rPr>
      <w:t xml:space="preserve">478 83 </w:t>
    </w:r>
    <w:r w:rsidR="00AD217D">
      <w:rPr>
        <w:rFonts w:cs="Arial"/>
        <w:sz w:val="16"/>
      </w:rPr>
      <w:t>30</w:t>
    </w:r>
  </w:p>
  <w:p w14:paraId="1F71203A" w14:textId="23F8DA31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890396">
      <w:rPr>
        <w:rFonts w:cs="Arial"/>
        <w:sz w:val="16"/>
      </w:rPr>
      <w:t>gp.</w:t>
    </w:r>
    <w:r w:rsidR="00AF051B">
      <w:rPr>
        <w:rFonts w:cs="Arial"/>
        <w:sz w:val="16"/>
      </w:rPr>
      <w:t>mju</w:t>
    </w:r>
    <w:r w:rsidR="00164064">
      <w:rPr>
        <w:rFonts w:cs="Arial"/>
        <w:sz w:val="16"/>
      </w:rPr>
      <w:t>@gov.si</w:t>
    </w:r>
  </w:p>
  <w:p w14:paraId="51EE09B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5207C5">
      <w:rPr>
        <w:rFonts w:cs="Arial"/>
        <w:sz w:val="16"/>
      </w:rPr>
      <w:t>www.mju</w:t>
    </w:r>
    <w:r w:rsidR="00164064">
      <w:rPr>
        <w:rFonts w:cs="Arial"/>
        <w:sz w:val="16"/>
      </w:rPr>
      <w:t>.gov.si</w:t>
    </w:r>
  </w:p>
  <w:p w14:paraId="33F7979C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B0CAF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097BD1"/>
    <w:multiLevelType w:val="hybridMultilevel"/>
    <w:tmpl w:val="8A9E34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821E5"/>
    <w:multiLevelType w:val="hybridMultilevel"/>
    <w:tmpl w:val="FE581458"/>
    <w:lvl w:ilvl="0" w:tplc="B5EA670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64DBD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AE5D6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2CB14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D2A30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64CE2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50756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70A00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002D2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9823CB"/>
    <w:multiLevelType w:val="hybridMultilevel"/>
    <w:tmpl w:val="CE96E8EC"/>
    <w:lvl w:ilvl="0" w:tplc="6DCA7A52">
      <w:start w:val="3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E7D6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1ADD1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E411E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32559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4688C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54669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F4079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F0DCA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B9442D"/>
    <w:multiLevelType w:val="hybridMultilevel"/>
    <w:tmpl w:val="89200D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807076">
    <w:abstractNumId w:val="0"/>
  </w:num>
  <w:num w:numId="2" w16cid:durableId="913008115">
    <w:abstractNumId w:val="2"/>
  </w:num>
  <w:num w:numId="3" w16cid:durableId="2034265884">
    <w:abstractNumId w:val="3"/>
  </w:num>
  <w:num w:numId="4" w16cid:durableId="1315061990">
    <w:abstractNumId w:val="4"/>
  </w:num>
  <w:num w:numId="5" w16cid:durableId="900873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8B"/>
    <w:rsid w:val="000021CA"/>
    <w:rsid w:val="0000543F"/>
    <w:rsid w:val="00010183"/>
    <w:rsid w:val="000102AB"/>
    <w:rsid w:val="0001336E"/>
    <w:rsid w:val="00013B92"/>
    <w:rsid w:val="000140AC"/>
    <w:rsid w:val="00015AE6"/>
    <w:rsid w:val="000212EA"/>
    <w:rsid w:val="00021553"/>
    <w:rsid w:val="00021FA9"/>
    <w:rsid w:val="00022253"/>
    <w:rsid w:val="00022CA5"/>
    <w:rsid w:val="00022CAF"/>
    <w:rsid w:val="00022D9E"/>
    <w:rsid w:val="00023261"/>
    <w:rsid w:val="00023A88"/>
    <w:rsid w:val="00023CD6"/>
    <w:rsid w:val="00024647"/>
    <w:rsid w:val="00024CFA"/>
    <w:rsid w:val="00025C70"/>
    <w:rsid w:val="00026A2D"/>
    <w:rsid w:val="000308AC"/>
    <w:rsid w:val="0003207E"/>
    <w:rsid w:val="000329F9"/>
    <w:rsid w:val="00032F00"/>
    <w:rsid w:val="00032F3C"/>
    <w:rsid w:val="00034DBD"/>
    <w:rsid w:val="0003689A"/>
    <w:rsid w:val="00036E7C"/>
    <w:rsid w:val="00042E9A"/>
    <w:rsid w:val="00044607"/>
    <w:rsid w:val="000449BA"/>
    <w:rsid w:val="00044CE5"/>
    <w:rsid w:val="00044F9E"/>
    <w:rsid w:val="00045562"/>
    <w:rsid w:val="000466BF"/>
    <w:rsid w:val="00046EC8"/>
    <w:rsid w:val="0004736A"/>
    <w:rsid w:val="00047485"/>
    <w:rsid w:val="00050A6D"/>
    <w:rsid w:val="0005196C"/>
    <w:rsid w:val="00053098"/>
    <w:rsid w:val="00053E22"/>
    <w:rsid w:val="00054A45"/>
    <w:rsid w:val="00055232"/>
    <w:rsid w:val="00055401"/>
    <w:rsid w:val="00055E83"/>
    <w:rsid w:val="00056992"/>
    <w:rsid w:val="00057934"/>
    <w:rsid w:val="00060657"/>
    <w:rsid w:val="00060A5A"/>
    <w:rsid w:val="00061BE3"/>
    <w:rsid w:val="0006398A"/>
    <w:rsid w:val="00063AA0"/>
    <w:rsid w:val="00063FC1"/>
    <w:rsid w:val="00065C72"/>
    <w:rsid w:val="0006625F"/>
    <w:rsid w:val="00066290"/>
    <w:rsid w:val="00066E75"/>
    <w:rsid w:val="000677FF"/>
    <w:rsid w:val="0007141E"/>
    <w:rsid w:val="0007225F"/>
    <w:rsid w:val="000730F3"/>
    <w:rsid w:val="00073260"/>
    <w:rsid w:val="00073624"/>
    <w:rsid w:val="00075B06"/>
    <w:rsid w:val="00076296"/>
    <w:rsid w:val="00076611"/>
    <w:rsid w:val="00076BCF"/>
    <w:rsid w:val="0008007A"/>
    <w:rsid w:val="000804B6"/>
    <w:rsid w:val="000818E5"/>
    <w:rsid w:val="00081D7D"/>
    <w:rsid w:val="000826E2"/>
    <w:rsid w:val="00082C8E"/>
    <w:rsid w:val="0008428D"/>
    <w:rsid w:val="00084C4B"/>
    <w:rsid w:val="00087453"/>
    <w:rsid w:val="00087489"/>
    <w:rsid w:val="000913FE"/>
    <w:rsid w:val="00091635"/>
    <w:rsid w:val="000926C0"/>
    <w:rsid w:val="000938AD"/>
    <w:rsid w:val="00094214"/>
    <w:rsid w:val="00095814"/>
    <w:rsid w:val="00097456"/>
    <w:rsid w:val="000A01FB"/>
    <w:rsid w:val="000A09AD"/>
    <w:rsid w:val="000A0ED6"/>
    <w:rsid w:val="000A2710"/>
    <w:rsid w:val="000A6401"/>
    <w:rsid w:val="000A695A"/>
    <w:rsid w:val="000A7238"/>
    <w:rsid w:val="000A7CD4"/>
    <w:rsid w:val="000B02F9"/>
    <w:rsid w:val="000B04B5"/>
    <w:rsid w:val="000B075F"/>
    <w:rsid w:val="000B1D7D"/>
    <w:rsid w:val="000B25DF"/>
    <w:rsid w:val="000B3FCD"/>
    <w:rsid w:val="000B48C4"/>
    <w:rsid w:val="000B4F16"/>
    <w:rsid w:val="000B4FC2"/>
    <w:rsid w:val="000B6951"/>
    <w:rsid w:val="000B7D86"/>
    <w:rsid w:val="000C1489"/>
    <w:rsid w:val="000C2454"/>
    <w:rsid w:val="000C41E8"/>
    <w:rsid w:val="000C6432"/>
    <w:rsid w:val="000C7A9E"/>
    <w:rsid w:val="000D19DC"/>
    <w:rsid w:val="000D2F5C"/>
    <w:rsid w:val="000D35EB"/>
    <w:rsid w:val="000E06FD"/>
    <w:rsid w:val="000E1055"/>
    <w:rsid w:val="000E1B6A"/>
    <w:rsid w:val="000E1C4F"/>
    <w:rsid w:val="000E28D8"/>
    <w:rsid w:val="000E466C"/>
    <w:rsid w:val="000E5DD2"/>
    <w:rsid w:val="000E6B47"/>
    <w:rsid w:val="000F0DD3"/>
    <w:rsid w:val="000F0FC5"/>
    <w:rsid w:val="000F1DAC"/>
    <w:rsid w:val="000F3851"/>
    <w:rsid w:val="000F5E43"/>
    <w:rsid w:val="00100F07"/>
    <w:rsid w:val="00102BA3"/>
    <w:rsid w:val="00103AA7"/>
    <w:rsid w:val="001054B4"/>
    <w:rsid w:val="00107A77"/>
    <w:rsid w:val="0011089B"/>
    <w:rsid w:val="001124C0"/>
    <w:rsid w:val="00116119"/>
    <w:rsid w:val="00120422"/>
    <w:rsid w:val="00120FD8"/>
    <w:rsid w:val="00121881"/>
    <w:rsid w:val="0012196F"/>
    <w:rsid w:val="00121EB8"/>
    <w:rsid w:val="0012253B"/>
    <w:rsid w:val="001249A6"/>
    <w:rsid w:val="001260FD"/>
    <w:rsid w:val="00127428"/>
    <w:rsid w:val="00127B86"/>
    <w:rsid w:val="00127F22"/>
    <w:rsid w:val="00131ADC"/>
    <w:rsid w:val="00133159"/>
    <w:rsid w:val="00133464"/>
    <w:rsid w:val="001338DB"/>
    <w:rsid w:val="00135347"/>
    <w:rsid w:val="001357B2"/>
    <w:rsid w:val="00137677"/>
    <w:rsid w:val="001409C7"/>
    <w:rsid w:val="00140A56"/>
    <w:rsid w:val="00141706"/>
    <w:rsid w:val="00143656"/>
    <w:rsid w:val="0014381B"/>
    <w:rsid w:val="00145775"/>
    <w:rsid w:val="00147E53"/>
    <w:rsid w:val="001502DA"/>
    <w:rsid w:val="00151BC1"/>
    <w:rsid w:val="00151E62"/>
    <w:rsid w:val="001520C7"/>
    <w:rsid w:val="001520D9"/>
    <w:rsid w:val="001564BA"/>
    <w:rsid w:val="00160223"/>
    <w:rsid w:val="00160AAE"/>
    <w:rsid w:val="00160E68"/>
    <w:rsid w:val="00161356"/>
    <w:rsid w:val="00161EC8"/>
    <w:rsid w:val="00162010"/>
    <w:rsid w:val="00162821"/>
    <w:rsid w:val="00164064"/>
    <w:rsid w:val="00172C4B"/>
    <w:rsid w:val="0017478F"/>
    <w:rsid w:val="00174E06"/>
    <w:rsid w:val="001769E2"/>
    <w:rsid w:val="00176FFE"/>
    <w:rsid w:val="00177137"/>
    <w:rsid w:val="001773AF"/>
    <w:rsid w:val="00181846"/>
    <w:rsid w:val="00181C12"/>
    <w:rsid w:val="00183092"/>
    <w:rsid w:val="001840D6"/>
    <w:rsid w:val="00184538"/>
    <w:rsid w:val="00184982"/>
    <w:rsid w:val="00186C1E"/>
    <w:rsid w:val="0018757F"/>
    <w:rsid w:val="00190755"/>
    <w:rsid w:val="00190CF8"/>
    <w:rsid w:val="00190E10"/>
    <w:rsid w:val="001916FF"/>
    <w:rsid w:val="00192833"/>
    <w:rsid w:val="00193A77"/>
    <w:rsid w:val="00194BDD"/>
    <w:rsid w:val="00195AF3"/>
    <w:rsid w:val="00195E69"/>
    <w:rsid w:val="001A095A"/>
    <w:rsid w:val="001A0D04"/>
    <w:rsid w:val="001A2455"/>
    <w:rsid w:val="001A24F1"/>
    <w:rsid w:val="001A4D74"/>
    <w:rsid w:val="001A5CAF"/>
    <w:rsid w:val="001B0F13"/>
    <w:rsid w:val="001B1668"/>
    <w:rsid w:val="001B30D6"/>
    <w:rsid w:val="001B38B3"/>
    <w:rsid w:val="001B3F20"/>
    <w:rsid w:val="001B55FA"/>
    <w:rsid w:val="001B6275"/>
    <w:rsid w:val="001B6528"/>
    <w:rsid w:val="001C09C5"/>
    <w:rsid w:val="001C3460"/>
    <w:rsid w:val="001C4994"/>
    <w:rsid w:val="001C50A0"/>
    <w:rsid w:val="001C5736"/>
    <w:rsid w:val="001C61F3"/>
    <w:rsid w:val="001D05D4"/>
    <w:rsid w:val="001D0AE3"/>
    <w:rsid w:val="001D2481"/>
    <w:rsid w:val="001D33E9"/>
    <w:rsid w:val="001D3B97"/>
    <w:rsid w:val="001D4FEA"/>
    <w:rsid w:val="001D5443"/>
    <w:rsid w:val="001D6657"/>
    <w:rsid w:val="001E0731"/>
    <w:rsid w:val="001E2372"/>
    <w:rsid w:val="001E4ABE"/>
    <w:rsid w:val="001E4DD7"/>
    <w:rsid w:val="001E602F"/>
    <w:rsid w:val="001E6078"/>
    <w:rsid w:val="001E6C2B"/>
    <w:rsid w:val="001F045F"/>
    <w:rsid w:val="001F1046"/>
    <w:rsid w:val="001F331D"/>
    <w:rsid w:val="001F41FD"/>
    <w:rsid w:val="001F4293"/>
    <w:rsid w:val="001F5FF5"/>
    <w:rsid w:val="002005BD"/>
    <w:rsid w:val="00201E7E"/>
    <w:rsid w:val="00201EF9"/>
    <w:rsid w:val="00202A77"/>
    <w:rsid w:val="00203DA1"/>
    <w:rsid w:val="00203F9E"/>
    <w:rsid w:val="00204243"/>
    <w:rsid w:val="0020450C"/>
    <w:rsid w:val="00204814"/>
    <w:rsid w:val="00204D1C"/>
    <w:rsid w:val="00205406"/>
    <w:rsid w:val="00205CA6"/>
    <w:rsid w:val="002101E7"/>
    <w:rsid w:val="002107BA"/>
    <w:rsid w:val="002109D6"/>
    <w:rsid w:val="00212221"/>
    <w:rsid w:val="00212807"/>
    <w:rsid w:val="002145BE"/>
    <w:rsid w:val="00215225"/>
    <w:rsid w:val="00215617"/>
    <w:rsid w:val="00216B04"/>
    <w:rsid w:val="00217205"/>
    <w:rsid w:val="00217709"/>
    <w:rsid w:val="0021780A"/>
    <w:rsid w:val="00221CF2"/>
    <w:rsid w:val="00221F9D"/>
    <w:rsid w:val="00222842"/>
    <w:rsid w:val="002241D1"/>
    <w:rsid w:val="00224543"/>
    <w:rsid w:val="00225ED5"/>
    <w:rsid w:val="00226709"/>
    <w:rsid w:val="00227961"/>
    <w:rsid w:val="00230DD6"/>
    <w:rsid w:val="00231807"/>
    <w:rsid w:val="002318CC"/>
    <w:rsid w:val="00240468"/>
    <w:rsid w:val="00243CB3"/>
    <w:rsid w:val="00244518"/>
    <w:rsid w:val="00244CEA"/>
    <w:rsid w:val="0024501C"/>
    <w:rsid w:val="002478E6"/>
    <w:rsid w:val="00247D92"/>
    <w:rsid w:val="00247FFB"/>
    <w:rsid w:val="00250FF5"/>
    <w:rsid w:val="00252AB8"/>
    <w:rsid w:val="00253D8B"/>
    <w:rsid w:val="00254218"/>
    <w:rsid w:val="00254D6B"/>
    <w:rsid w:val="00255D35"/>
    <w:rsid w:val="00256E63"/>
    <w:rsid w:val="0025713A"/>
    <w:rsid w:val="002628F6"/>
    <w:rsid w:val="0026407D"/>
    <w:rsid w:val="00264160"/>
    <w:rsid w:val="00265970"/>
    <w:rsid w:val="00267E56"/>
    <w:rsid w:val="00267E6D"/>
    <w:rsid w:val="00267FE8"/>
    <w:rsid w:val="002707BF"/>
    <w:rsid w:val="002709BB"/>
    <w:rsid w:val="00270AA9"/>
    <w:rsid w:val="00270F78"/>
    <w:rsid w:val="00271CE5"/>
    <w:rsid w:val="00273859"/>
    <w:rsid w:val="0027409F"/>
    <w:rsid w:val="00280B95"/>
    <w:rsid w:val="002812DC"/>
    <w:rsid w:val="002815AF"/>
    <w:rsid w:val="0028173A"/>
    <w:rsid w:val="00282020"/>
    <w:rsid w:val="00282A19"/>
    <w:rsid w:val="00282A91"/>
    <w:rsid w:val="00282E7F"/>
    <w:rsid w:val="002849CC"/>
    <w:rsid w:val="00284FEE"/>
    <w:rsid w:val="00286E3F"/>
    <w:rsid w:val="00290534"/>
    <w:rsid w:val="00294088"/>
    <w:rsid w:val="00294AAE"/>
    <w:rsid w:val="00295873"/>
    <w:rsid w:val="00296BFC"/>
    <w:rsid w:val="002A0785"/>
    <w:rsid w:val="002A1B0D"/>
    <w:rsid w:val="002A1B13"/>
    <w:rsid w:val="002A212E"/>
    <w:rsid w:val="002A2B69"/>
    <w:rsid w:val="002A301E"/>
    <w:rsid w:val="002A3922"/>
    <w:rsid w:val="002A510F"/>
    <w:rsid w:val="002A6105"/>
    <w:rsid w:val="002A670E"/>
    <w:rsid w:val="002B1D4B"/>
    <w:rsid w:val="002B396E"/>
    <w:rsid w:val="002B445D"/>
    <w:rsid w:val="002B4ACD"/>
    <w:rsid w:val="002B5841"/>
    <w:rsid w:val="002B67F3"/>
    <w:rsid w:val="002B7C8A"/>
    <w:rsid w:val="002C29C3"/>
    <w:rsid w:val="002C369F"/>
    <w:rsid w:val="002D092D"/>
    <w:rsid w:val="002D336E"/>
    <w:rsid w:val="002D33F8"/>
    <w:rsid w:val="002D4C4C"/>
    <w:rsid w:val="002D53D3"/>
    <w:rsid w:val="002D5BE3"/>
    <w:rsid w:val="002D615E"/>
    <w:rsid w:val="002D6781"/>
    <w:rsid w:val="002D68CE"/>
    <w:rsid w:val="002D70FD"/>
    <w:rsid w:val="002D7BB0"/>
    <w:rsid w:val="002E02E5"/>
    <w:rsid w:val="002E1835"/>
    <w:rsid w:val="002E2606"/>
    <w:rsid w:val="002E5399"/>
    <w:rsid w:val="002E5957"/>
    <w:rsid w:val="002E5C6C"/>
    <w:rsid w:val="002E6206"/>
    <w:rsid w:val="002E69E4"/>
    <w:rsid w:val="002F12BE"/>
    <w:rsid w:val="002F1800"/>
    <w:rsid w:val="002F18B0"/>
    <w:rsid w:val="002F215B"/>
    <w:rsid w:val="002F322F"/>
    <w:rsid w:val="002F59A9"/>
    <w:rsid w:val="002F71B0"/>
    <w:rsid w:val="0030017B"/>
    <w:rsid w:val="0030052E"/>
    <w:rsid w:val="00300B61"/>
    <w:rsid w:val="00301727"/>
    <w:rsid w:val="00301751"/>
    <w:rsid w:val="00302E90"/>
    <w:rsid w:val="003033D4"/>
    <w:rsid w:val="00303CB1"/>
    <w:rsid w:val="00305DD2"/>
    <w:rsid w:val="00311B2D"/>
    <w:rsid w:val="0031229E"/>
    <w:rsid w:val="003125C1"/>
    <w:rsid w:val="0031267D"/>
    <w:rsid w:val="00312D20"/>
    <w:rsid w:val="003131BB"/>
    <w:rsid w:val="00313769"/>
    <w:rsid w:val="00314D19"/>
    <w:rsid w:val="00314EDE"/>
    <w:rsid w:val="00315C69"/>
    <w:rsid w:val="003172B0"/>
    <w:rsid w:val="00317938"/>
    <w:rsid w:val="00320EFE"/>
    <w:rsid w:val="00320F42"/>
    <w:rsid w:val="003214A5"/>
    <w:rsid w:val="003252F7"/>
    <w:rsid w:val="00326A67"/>
    <w:rsid w:val="00326B79"/>
    <w:rsid w:val="0033000B"/>
    <w:rsid w:val="003315D9"/>
    <w:rsid w:val="0033394C"/>
    <w:rsid w:val="00333CC9"/>
    <w:rsid w:val="00335BC6"/>
    <w:rsid w:val="003366C3"/>
    <w:rsid w:val="00337980"/>
    <w:rsid w:val="0034009D"/>
    <w:rsid w:val="003432C5"/>
    <w:rsid w:val="0034336F"/>
    <w:rsid w:val="003445D0"/>
    <w:rsid w:val="00344F12"/>
    <w:rsid w:val="00346E76"/>
    <w:rsid w:val="00346EE5"/>
    <w:rsid w:val="003478F4"/>
    <w:rsid w:val="003516D8"/>
    <w:rsid w:val="00351CC8"/>
    <w:rsid w:val="0035202D"/>
    <w:rsid w:val="00353DDD"/>
    <w:rsid w:val="00354F1E"/>
    <w:rsid w:val="0035643E"/>
    <w:rsid w:val="00360323"/>
    <w:rsid w:val="0036125C"/>
    <w:rsid w:val="00361B77"/>
    <w:rsid w:val="00363655"/>
    <w:rsid w:val="003636BF"/>
    <w:rsid w:val="00363CD8"/>
    <w:rsid w:val="00364615"/>
    <w:rsid w:val="00365972"/>
    <w:rsid w:val="00366B67"/>
    <w:rsid w:val="003673EE"/>
    <w:rsid w:val="00367F70"/>
    <w:rsid w:val="00370928"/>
    <w:rsid w:val="00371442"/>
    <w:rsid w:val="003724AE"/>
    <w:rsid w:val="0037274B"/>
    <w:rsid w:val="00373E1C"/>
    <w:rsid w:val="00375885"/>
    <w:rsid w:val="00376A99"/>
    <w:rsid w:val="0037748F"/>
    <w:rsid w:val="00380A76"/>
    <w:rsid w:val="003825F0"/>
    <w:rsid w:val="00383277"/>
    <w:rsid w:val="003842A7"/>
    <w:rsid w:val="003845B4"/>
    <w:rsid w:val="00386214"/>
    <w:rsid w:val="00386D87"/>
    <w:rsid w:val="00387B1A"/>
    <w:rsid w:val="0039124D"/>
    <w:rsid w:val="00391AD7"/>
    <w:rsid w:val="00391CC8"/>
    <w:rsid w:val="00392018"/>
    <w:rsid w:val="00392530"/>
    <w:rsid w:val="00392698"/>
    <w:rsid w:val="00392A16"/>
    <w:rsid w:val="00394D6F"/>
    <w:rsid w:val="0039517D"/>
    <w:rsid w:val="003952D4"/>
    <w:rsid w:val="003A040F"/>
    <w:rsid w:val="003A1203"/>
    <w:rsid w:val="003A1E3D"/>
    <w:rsid w:val="003A24C7"/>
    <w:rsid w:val="003A366B"/>
    <w:rsid w:val="003A4DCB"/>
    <w:rsid w:val="003A4FB9"/>
    <w:rsid w:val="003A62E3"/>
    <w:rsid w:val="003B135E"/>
    <w:rsid w:val="003B21B9"/>
    <w:rsid w:val="003B3422"/>
    <w:rsid w:val="003B4545"/>
    <w:rsid w:val="003B521D"/>
    <w:rsid w:val="003B566C"/>
    <w:rsid w:val="003B59F2"/>
    <w:rsid w:val="003B754E"/>
    <w:rsid w:val="003B7F78"/>
    <w:rsid w:val="003B7F7F"/>
    <w:rsid w:val="003C0FDD"/>
    <w:rsid w:val="003C2084"/>
    <w:rsid w:val="003C2214"/>
    <w:rsid w:val="003C2C1B"/>
    <w:rsid w:val="003C2EAC"/>
    <w:rsid w:val="003C4474"/>
    <w:rsid w:val="003C47A0"/>
    <w:rsid w:val="003C5EE5"/>
    <w:rsid w:val="003C6394"/>
    <w:rsid w:val="003C668C"/>
    <w:rsid w:val="003D0081"/>
    <w:rsid w:val="003D1127"/>
    <w:rsid w:val="003D199C"/>
    <w:rsid w:val="003D2F84"/>
    <w:rsid w:val="003D4402"/>
    <w:rsid w:val="003D4428"/>
    <w:rsid w:val="003D59A8"/>
    <w:rsid w:val="003E0CBB"/>
    <w:rsid w:val="003E1A4B"/>
    <w:rsid w:val="003E1C74"/>
    <w:rsid w:val="003E1FAD"/>
    <w:rsid w:val="003E36B4"/>
    <w:rsid w:val="003E3E34"/>
    <w:rsid w:val="003E4763"/>
    <w:rsid w:val="003E6C2B"/>
    <w:rsid w:val="003E6D74"/>
    <w:rsid w:val="003E7013"/>
    <w:rsid w:val="003F0E88"/>
    <w:rsid w:val="003F20EA"/>
    <w:rsid w:val="003F2B5B"/>
    <w:rsid w:val="003F3840"/>
    <w:rsid w:val="003F54DB"/>
    <w:rsid w:val="003F5A6D"/>
    <w:rsid w:val="003F5CA6"/>
    <w:rsid w:val="003F6A55"/>
    <w:rsid w:val="00402239"/>
    <w:rsid w:val="00403037"/>
    <w:rsid w:val="00403AB6"/>
    <w:rsid w:val="00407218"/>
    <w:rsid w:val="004107C0"/>
    <w:rsid w:val="00415A7B"/>
    <w:rsid w:val="00420D5D"/>
    <w:rsid w:val="00421023"/>
    <w:rsid w:val="00423DDE"/>
    <w:rsid w:val="00430E9F"/>
    <w:rsid w:val="004315A1"/>
    <w:rsid w:val="0043459B"/>
    <w:rsid w:val="00435454"/>
    <w:rsid w:val="0044086A"/>
    <w:rsid w:val="00440C2A"/>
    <w:rsid w:val="004430D7"/>
    <w:rsid w:val="00444CD4"/>
    <w:rsid w:val="00444D4E"/>
    <w:rsid w:val="00444F5B"/>
    <w:rsid w:val="00445674"/>
    <w:rsid w:val="004465AF"/>
    <w:rsid w:val="00446860"/>
    <w:rsid w:val="004477E6"/>
    <w:rsid w:val="00450408"/>
    <w:rsid w:val="00450BE1"/>
    <w:rsid w:val="004511AC"/>
    <w:rsid w:val="004525C9"/>
    <w:rsid w:val="00452B01"/>
    <w:rsid w:val="00456000"/>
    <w:rsid w:val="0045775B"/>
    <w:rsid w:val="00462F73"/>
    <w:rsid w:val="004642D0"/>
    <w:rsid w:val="00465303"/>
    <w:rsid w:val="004657EB"/>
    <w:rsid w:val="004657EE"/>
    <w:rsid w:val="00466268"/>
    <w:rsid w:val="00466C54"/>
    <w:rsid w:val="00467929"/>
    <w:rsid w:val="00467E4C"/>
    <w:rsid w:val="004811FC"/>
    <w:rsid w:val="00481826"/>
    <w:rsid w:val="00481BAB"/>
    <w:rsid w:val="00482772"/>
    <w:rsid w:val="00482FF5"/>
    <w:rsid w:val="00483ECC"/>
    <w:rsid w:val="00483EF6"/>
    <w:rsid w:val="00483FB0"/>
    <w:rsid w:val="004858F1"/>
    <w:rsid w:val="00485C2B"/>
    <w:rsid w:val="00485FD3"/>
    <w:rsid w:val="004868A9"/>
    <w:rsid w:val="0049041D"/>
    <w:rsid w:val="00492321"/>
    <w:rsid w:val="00493613"/>
    <w:rsid w:val="00494872"/>
    <w:rsid w:val="004956AC"/>
    <w:rsid w:val="004A037C"/>
    <w:rsid w:val="004A1C73"/>
    <w:rsid w:val="004A1DE0"/>
    <w:rsid w:val="004A5041"/>
    <w:rsid w:val="004A5C37"/>
    <w:rsid w:val="004A62A6"/>
    <w:rsid w:val="004A6FEF"/>
    <w:rsid w:val="004B00A6"/>
    <w:rsid w:val="004B1CBC"/>
    <w:rsid w:val="004B2273"/>
    <w:rsid w:val="004B2454"/>
    <w:rsid w:val="004B4339"/>
    <w:rsid w:val="004B47BE"/>
    <w:rsid w:val="004B555E"/>
    <w:rsid w:val="004B5B3F"/>
    <w:rsid w:val="004B71BA"/>
    <w:rsid w:val="004C0018"/>
    <w:rsid w:val="004C1196"/>
    <w:rsid w:val="004C231A"/>
    <w:rsid w:val="004C26A4"/>
    <w:rsid w:val="004C29CF"/>
    <w:rsid w:val="004C3F1D"/>
    <w:rsid w:val="004C4727"/>
    <w:rsid w:val="004D1132"/>
    <w:rsid w:val="004D1912"/>
    <w:rsid w:val="004D19E5"/>
    <w:rsid w:val="004D1E69"/>
    <w:rsid w:val="004D300C"/>
    <w:rsid w:val="004D613F"/>
    <w:rsid w:val="004D6CAB"/>
    <w:rsid w:val="004E0E10"/>
    <w:rsid w:val="004E0E4C"/>
    <w:rsid w:val="004E1FC1"/>
    <w:rsid w:val="004E237C"/>
    <w:rsid w:val="004E2807"/>
    <w:rsid w:val="004E39FA"/>
    <w:rsid w:val="004E573E"/>
    <w:rsid w:val="004E7876"/>
    <w:rsid w:val="004E7C8A"/>
    <w:rsid w:val="004F21E6"/>
    <w:rsid w:val="004F2750"/>
    <w:rsid w:val="004F3CE5"/>
    <w:rsid w:val="004F6231"/>
    <w:rsid w:val="00500258"/>
    <w:rsid w:val="00500565"/>
    <w:rsid w:val="00500EED"/>
    <w:rsid w:val="00500F02"/>
    <w:rsid w:val="005025F1"/>
    <w:rsid w:val="0050288D"/>
    <w:rsid w:val="00502F2C"/>
    <w:rsid w:val="00505824"/>
    <w:rsid w:val="00506786"/>
    <w:rsid w:val="005074CD"/>
    <w:rsid w:val="00512340"/>
    <w:rsid w:val="00512FBA"/>
    <w:rsid w:val="0051319B"/>
    <w:rsid w:val="00515105"/>
    <w:rsid w:val="005160D9"/>
    <w:rsid w:val="00516FD7"/>
    <w:rsid w:val="005178BE"/>
    <w:rsid w:val="0051791A"/>
    <w:rsid w:val="005207C5"/>
    <w:rsid w:val="00520A06"/>
    <w:rsid w:val="0052208C"/>
    <w:rsid w:val="00526246"/>
    <w:rsid w:val="005308B1"/>
    <w:rsid w:val="00531839"/>
    <w:rsid w:val="0053222C"/>
    <w:rsid w:val="00532325"/>
    <w:rsid w:val="00534845"/>
    <w:rsid w:val="00535603"/>
    <w:rsid w:val="005403F9"/>
    <w:rsid w:val="005404C8"/>
    <w:rsid w:val="005407CD"/>
    <w:rsid w:val="00542D6D"/>
    <w:rsid w:val="005430FD"/>
    <w:rsid w:val="0054441E"/>
    <w:rsid w:val="00547EE1"/>
    <w:rsid w:val="0055003D"/>
    <w:rsid w:val="00551F5F"/>
    <w:rsid w:val="005525D6"/>
    <w:rsid w:val="00553242"/>
    <w:rsid w:val="00553C99"/>
    <w:rsid w:val="00562E12"/>
    <w:rsid w:val="00564DF9"/>
    <w:rsid w:val="00566658"/>
    <w:rsid w:val="00566CD5"/>
    <w:rsid w:val="00566E44"/>
    <w:rsid w:val="005670F3"/>
    <w:rsid w:val="00567106"/>
    <w:rsid w:val="00571086"/>
    <w:rsid w:val="0057470C"/>
    <w:rsid w:val="005754FE"/>
    <w:rsid w:val="00575D0F"/>
    <w:rsid w:val="00577439"/>
    <w:rsid w:val="005802C5"/>
    <w:rsid w:val="0058064E"/>
    <w:rsid w:val="00582176"/>
    <w:rsid w:val="005822DF"/>
    <w:rsid w:val="00583243"/>
    <w:rsid w:val="005851A7"/>
    <w:rsid w:val="00585999"/>
    <w:rsid w:val="00586586"/>
    <w:rsid w:val="00587368"/>
    <w:rsid w:val="00587B4C"/>
    <w:rsid w:val="00590C57"/>
    <w:rsid w:val="005929E5"/>
    <w:rsid w:val="00596194"/>
    <w:rsid w:val="00597221"/>
    <w:rsid w:val="00597844"/>
    <w:rsid w:val="005A0A7D"/>
    <w:rsid w:val="005A0E87"/>
    <w:rsid w:val="005A21BA"/>
    <w:rsid w:val="005A269B"/>
    <w:rsid w:val="005A2EF4"/>
    <w:rsid w:val="005A551C"/>
    <w:rsid w:val="005B1350"/>
    <w:rsid w:val="005B1BD4"/>
    <w:rsid w:val="005B1BF9"/>
    <w:rsid w:val="005B22C5"/>
    <w:rsid w:val="005B36F6"/>
    <w:rsid w:val="005B7C70"/>
    <w:rsid w:val="005B7DCC"/>
    <w:rsid w:val="005C0997"/>
    <w:rsid w:val="005C1823"/>
    <w:rsid w:val="005C32F0"/>
    <w:rsid w:val="005C3B73"/>
    <w:rsid w:val="005C3D6F"/>
    <w:rsid w:val="005C4867"/>
    <w:rsid w:val="005C5915"/>
    <w:rsid w:val="005D012A"/>
    <w:rsid w:val="005D0ACC"/>
    <w:rsid w:val="005D324D"/>
    <w:rsid w:val="005D3D70"/>
    <w:rsid w:val="005D3DBB"/>
    <w:rsid w:val="005D470C"/>
    <w:rsid w:val="005D5EB1"/>
    <w:rsid w:val="005D76E6"/>
    <w:rsid w:val="005E07BA"/>
    <w:rsid w:val="005E0ADA"/>
    <w:rsid w:val="005E1D3C"/>
    <w:rsid w:val="005E32F2"/>
    <w:rsid w:val="005E60E5"/>
    <w:rsid w:val="005E67DC"/>
    <w:rsid w:val="005E6B76"/>
    <w:rsid w:val="005F0533"/>
    <w:rsid w:val="005F26A9"/>
    <w:rsid w:val="005F2DEA"/>
    <w:rsid w:val="005F4D98"/>
    <w:rsid w:val="005F5188"/>
    <w:rsid w:val="005F5CD2"/>
    <w:rsid w:val="00600090"/>
    <w:rsid w:val="006026EE"/>
    <w:rsid w:val="0060314D"/>
    <w:rsid w:val="0060330A"/>
    <w:rsid w:val="00603592"/>
    <w:rsid w:val="00605AFF"/>
    <w:rsid w:val="006066BB"/>
    <w:rsid w:val="00606C06"/>
    <w:rsid w:val="00610630"/>
    <w:rsid w:val="006107BE"/>
    <w:rsid w:val="00611100"/>
    <w:rsid w:val="006111FD"/>
    <w:rsid w:val="006115E7"/>
    <w:rsid w:val="00613E83"/>
    <w:rsid w:val="00614CC1"/>
    <w:rsid w:val="00616DFF"/>
    <w:rsid w:val="00617AB6"/>
    <w:rsid w:val="0062029F"/>
    <w:rsid w:val="00620738"/>
    <w:rsid w:val="0062124B"/>
    <w:rsid w:val="00622FA8"/>
    <w:rsid w:val="00623883"/>
    <w:rsid w:val="0062561B"/>
    <w:rsid w:val="00625AE6"/>
    <w:rsid w:val="00626DC2"/>
    <w:rsid w:val="006300E3"/>
    <w:rsid w:val="00632253"/>
    <w:rsid w:val="0063257E"/>
    <w:rsid w:val="00633830"/>
    <w:rsid w:val="00636755"/>
    <w:rsid w:val="00636C3B"/>
    <w:rsid w:val="0064193A"/>
    <w:rsid w:val="00641AEA"/>
    <w:rsid w:val="0064264C"/>
    <w:rsid w:val="00642714"/>
    <w:rsid w:val="00643B8E"/>
    <w:rsid w:val="006455CE"/>
    <w:rsid w:val="00650083"/>
    <w:rsid w:val="0065048F"/>
    <w:rsid w:val="00651BDD"/>
    <w:rsid w:val="00652CDE"/>
    <w:rsid w:val="00653E2E"/>
    <w:rsid w:val="006540D4"/>
    <w:rsid w:val="00654A6B"/>
    <w:rsid w:val="00654B85"/>
    <w:rsid w:val="006556A5"/>
    <w:rsid w:val="00655841"/>
    <w:rsid w:val="00655AD9"/>
    <w:rsid w:val="00655C0C"/>
    <w:rsid w:val="00655D52"/>
    <w:rsid w:val="00655E20"/>
    <w:rsid w:val="00657E67"/>
    <w:rsid w:val="00660DA1"/>
    <w:rsid w:val="00661605"/>
    <w:rsid w:val="00661E6A"/>
    <w:rsid w:val="00661EE1"/>
    <w:rsid w:val="006620D6"/>
    <w:rsid w:val="00662AC1"/>
    <w:rsid w:val="006643DB"/>
    <w:rsid w:val="00664BA2"/>
    <w:rsid w:val="00665580"/>
    <w:rsid w:val="006670FA"/>
    <w:rsid w:val="00667389"/>
    <w:rsid w:val="0066776E"/>
    <w:rsid w:val="006715AD"/>
    <w:rsid w:val="006719B0"/>
    <w:rsid w:val="00672DAE"/>
    <w:rsid w:val="00672FFB"/>
    <w:rsid w:val="00674239"/>
    <w:rsid w:val="006768DE"/>
    <w:rsid w:val="00676D60"/>
    <w:rsid w:val="00677688"/>
    <w:rsid w:val="0068012B"/>
    <w:rsid w:val="0068184F"/>
    <w:rsid w:val="00681A96"/>
    <w:rsid w:val="00682EC9"/>
    <w:rsid w:val="006854F8"/>
    <w:rsid w:val="00685533"/>
    <w:rsid w:val="0068554B"/>
    <w:rsid w:val="00685C38"/>
    <w:rsid w:val="00685D13"/>
    <w:rsid w:val="00687296"/>
    <w:rsid w:val="00687E09"/>
    <w:rsid w:val="00690FE6"/>
    <w:rsid w:val="00691BB7"/>
    <w:rsid w:val="00691BBB"/>
    <w:rsid w:val="0069441B"/>
    <w:rsid w:val="00695798"/>
    <w:rsid w:val="0069645E"/>
    <w:rsid w:val="00696763"/>
    <w:rsid w:val="006968ED"/>
    <w:rsid w:val="006A090D"/>
    <w:rsid w:val="006A16EC"/>
    <w:rsid w:val="006A1F2E"/>
    <w:rsid w:val="006A242D"/>
    <w:rsid w:val="006A52F5"/>
    <w:rsid w:val="006A644A"/>
    <w:rsid w:val="006A64B0"/>
    <w:rsid w:val="006A6CBB"/>
    <w:rsid w:val="006B03B8"/>
    <w:rsid w:val="006B17CB"/>
    <w:rsid w:val="006B341A"/>
    <w:rsid w:val="006B4221"/>
    <w:rsid w:val="006B42F5"/>
    <w:rsid w:val="006B5429"/>
    <w:rsid w:val="006B54B7"/>
    <w:rsid w:val="006C02F0"/>
    <w:rsid w:val="006C0715"/>
    <w:rsid w:val="006C089D"/>
    <w:rsid w:val="006C218D"/>
    <w:rsid w:val="006C21FF"/>
    <w:rsid w:val="006C2772"/>
    <w:rsid w:val="006C3128"/>
    <w:rsid w:val="006C3895"/>
    <w:rsid w:val="006C4AA1"/>
    <w:rsid w:val="006C6136"/>
    <w:rsid w:val="006C6BA7"/>
    <w:rsid w:val="006D06F7"/>
    <w:rsid w:val="006D4783"/>
    <w:rsid w:val="006D509B"/>
    <w:rsid w:val="006D57A6"/>
    <w:rsid w:val="006D6B56"/>
    <w:rsid w:val="006E056D"/>
    <w:rsid w:val="006E099F"/>
    <w:rsid w:val="006E14E3"/>
    <w:rsid w:val="006E1A07"/>
    <w:rsid w:val="006E3A42"/>
    <w:rsid w:val="006E3F3A"/>
    <w:rsid w:val="006E6B33"/>
    <w:rsid w:val="006E6DF4"/>
    <w:rsid w:val="006F0FB2"/>
    <w:rsid w:val="006F1A75"/>
    <w:rsid w:val="006F3BFC"/>
    <w:rsid w:val="006F4595"/>
    <w:rsid w:val="006F4D69"/>
    <w:rsid w:val="006F5E92"/>
    <w:rsid w:val="006F641F"/>
    <w:rsid w:val="006F6F8E"/>
    <w:rsid w:val="006F7B2B"/>
    <w:rsid w:val="00701964"/>
    <w:rsid w:val="00703897"/>
    <w:rsid w:val="00707BD7"/>
    <w:rsid w:val="007117FB"/>
    <w:rsid w:val="00711EF2"/>
    <w:rsid w:val="00712333"/>
    <w:rsid w:val="00712FC7"/>
    <w:rsid w:val="00713629"/>
    <w:rsid w:val="0071552F"/>
    <w:rsid w:val="007155F5"/>
    <w:rsid w:val="00715BA5"/>
    <w:rsid w:val="00716219"/>
    <w:rsid w:val="00716E7C"/>
    <w:rsid w:val="00722A64"/>
    <w:rsid w:val="00724675"/>
    <w:rsid w:val="00725165"/>
    <w:rsid w:val="00725F66"/>
    <w:rsid w:val="007265EA"/>
    <w:rsid w:val="00727331"/>
    <w:rsid w:val="007310F7"/>
    <w:rsid w:val="00731E10"/>
    <w:rsid w:val="00732DA7"/>
    <w:rsid w:val="00733017"/>
    <w:rsid w:val="0073560B"/>
    <w:rsid w:val="00736C2D"/>
    <w:rsid w:val="007379CC"/>
    <w:rsid w:val="00737C79"/>
    <w:rsid w:val="0074299A"/>
    <w:rsid w:val="0074300A"/>
    <w:rsid w:val="00744F2B"/>
    <w:rsid w:val="0075108F"/>
    <w:rsid w:val="0075264E"/>
    <w:rsid w:val="00752F2A"/>
    <w:rsid w:val="007571A2"/>
    <w:rsid w:val="0075726B"/>
    <w:rsid w:val="007609A0"/>
    <w:rsid w:val="00760BCA"/>
    <w:rsid w:val="00762121"/>
    <w:rsid w:val="00762D0B"/>
    <w:rsid w:val="0076439B"/>
    <w:rsid w:val="007664A8"/>
    <w:rsid w:val="00767261"/>
    <w:rsid w:val="0076778C"/>
    <w:rsid w:val="00770635"/>
    <w:rsid w:val="0077103A"/>
    <w:rsid w:val="00771070"/>
    <w:rsid w:val="00771173"/>
    <w:rsid w:val="0077190E"/>
    <w:rsid w:val="0077252E"/>
    <w:rsid w:val="007740A9"/>
    <w:rsid w:val="007802AC"/>
    <w:rsid w:val="007810E6"/>
    <w:rsid w:val="00783310"/>
    <w:rsid w:val="00784A7A"/>
    <w:rsid w:val="00786045"/>
    <w:rsid w:val="007869D3"/>
    <w:rsid w:val="00786F20"/>
    <w:rsid w:val="00790DE3"/>
    <w:rsid w:val="0079117E"/>
    <w:rsid w:val="007911AA"/>
    <w:rsid w:val="007936D3"/>
    <w:rsid w:val="0079616A"/>
    <w:rsid w:val="00796279"/>
    <w:rsid w:val="007974DB"/>
    <w:rsid w:val="007977B9"/>
    <w:rsid w:val="00797C1B"/>
    <w:rsid w:val="007A0F28"/>
    <w:rsid w:val="007A20CF"/>
    <w:rsid w:val="007A4A6D"/>
    <w:rsid w:val="007B18A8"/>
    <w:rsid w:val="007B21D7"/>
    <w:rsid w:val="007B221C"/>
    <w:rsid w:val="007B2400"/>
    <w:rsid w:val="007B3149"/>
    <w:rsid w:val="007B446E"/>
    <w:rsid w:val="007B496F"/>
    <w:rsid w:val="007B4991"/>
    <w:rsid w:val="007B7309"/>
    <w:rsid w:val="007C1EB8"/>
    <w:rsid w:val="007C462E"/>
    <w:rsid w:val="007D02A3"/>
    <w:rsid w:val="007D05A4"/>
    <w:rsid w:val="007D1A6F"/>
    <w:rsid w:val="007D1BCF"/>
    <w:rsid w:val="007D28EB"/>
    <w:rsid w:val="007D2F2D"/>
    <w:rsid w:val="007D3C49"/>
    <w:rsid w:val="007D40B4"/>
    <w:rsid w:val="007D5B1D"/>
    <w:rsid w:val="007D5C66"/>
    <w:rsid w:val="007D75CF"/>
    <w:rsid w:val="007D76B8"/>
    <w:rsid w:val="007E0440"/>
    <w:rsid w:val="007E0865"/>
    <w:rsid w:val="007E2C3A"/>
    <w:rsid w:val="007E2C8A"/>
    <w:rsid w:val="007E374B"/>
    <w:rsid w:val="007E3B2B"/>
    <w:rsid w:val="007E3DA6"/>
    <w:rsid w:val="007E4789"/>
    <w:rsid w:val="007E4B4B"/>
    <w:rsid w:val="007E4F6F"/>
    <w:rsid w:val="007E57DF"/>
    <w:rsid w:val="007E6A6C"/>
    <w:rsid w:val="007E6DC5"/>
    <w:rsid w:val="007E70D3"/>
    <w:rsid w:val="007E7306"/>
    <w:rsid w:val="007F0031"/>
    <w:rsid w:val="007F4BB3"/>
    <w:rsid w:val="007F78A0"/>
    <w:rsid w:val="00800F13"/>
    <w:rsid w:val="00802599"/>
    <w:rsid w:val="008035BD"/>
    <w:rsid w:val="0080459E"/>
    <w:rsid w:val="00804729"/>
    <w:rsid w:val="00805F29"/>
    <w:rsid w:val="00807DEF"/>
    <w:rsid w:val="008101A3"/>
    <w:rsid w:val="0081046A"/>
    <w:rsid w:val="00810B65"/>
    <w:rsid w:val="00811646"/>
    <w:rsid w:val="00811EC7"/>
    <w:rsid w:val="008144CB"/>
    <w:rsid w:val="00816009"/>
    <w:rsid w:val="00816246"/>
    <w:rsid w:val="008163DC"/>
    <w:rsid w:val="00816595"/>
    <w:rsid w:val="0082019B"/>
    <w:rsid w:val="008214D7"/>
    <w:rsid w:val="008214EA"/>
    <w:rsid w:val="008243EB"/>
    <w:rsid w:val="008251A0"/>
    <w:rsid w:val="00825486"/>
    <w:rsid w:val="00825C5A"/>
    <w:rsid w:val="00827040"/>
    <w:rsid w:val="00827801"/>
    <w:rsid w:val="00827A9A"/>
    <w:rsid w:val="00830261"/>
    <w:rsid w:val="00830640"/>
    <w:rsid w:val="00831EF2"/>
    <w:rsid w:val="008351FC"/>
    <w:rsid w:val="00835CFA"/>
    <w:rsid w:val="008410BC"/>
    <w:rsid w:val="00844B08"/>
    <w:rsid w:val="008461FA"/>
    <w:rsid w:val="008469FC"/>
    <w:rsid w:val="00846F82"/>
    <w:rsid w:val="00852611"/>
    <w:rsid w:val="0085336B"/>
    <w:rsid w:val="00854538"/>
    <w:rsid w:val="00854EA1"/>
    <w:rsid w:val="0085756B"/>
    <w:rsid w:val="00857BC9"/>
    <w:rsid w:val="008602AB"/>
    <w:rsid w:val="00860C7A"/>
    <w:rsid w:val="008616F8"/>
    <w:rsid w:val="00862D09"/>
    <w:rsid w:val="00863CFB"/>
    <w:rsid w:val="00863F31"/>
    <w:rsid w:val="00864E24"/>
    <w:rsid w:val="008655D7"/>
    <w:rsid w:val="00866429"/>
    <w:rsid w:val="00866E80"/>
    <w:rsid w:val="0086715F"/>
    <w:rsid w:val="00871E99"/>
    <w:rsid w:val="0087568D"/>
    <w:rsid w:val="0087618B"/>
    <w:rsid w:val="008766FF"/>
    <w:rsid w:val="00877FFC"/>
    <w:rsid w:val="0088043C"/>
    <w:rsid w:val="00880E65"/>
    <w:rsid w:val="00882F5D"/>
    <w:rsid w:val="00883D21"/>
    <w:rsid w:val="00884889"/>
    <w:rsid w:val="00886787"/>
    <w:rsid w:val="00886CFA"/>
    <w:rsid w:val="0088728F"/>
    <w:rsid w:val="00887944"/>
    <w:rsid w:val="00890396"/>
    <w:rsid w:val="008906C9"/>
    <w:rsid w:val="00890F79"/>
    <w:rsid w:val="00891A61"/>
    <w:rsid w:val="00892625"/>
    <w:rsid w:val="00892C25"/>
    <w:rsid w:val="0089389F"/>
    <w:rsid w:val="00894B31"/>
    <w:rsid w:val="0089638A"/>
    <w:rsid w:val="008967AF"/>
    <w:rsid w:val="00897223"/>
    <w:rsid w:val="008972E1"/>
    <w:rsid w:val="008A341F"/>
    <w:rsid w:val="008A3E2F"/>
    <w:rsid w:val="008A4A77"/>
    <w:rsid w:val="008A7F04"/>
    <w:rsid w:val="008B0644"/>
    <w:rsid w:val="008B1984"/>
    <w:rsid w:val="008B1992"/>
    <w:rsid w:val="008B1B57"/>
    <w:rsid w:val="008B308A"/>
    <w:rsid w:val="008B3F08"/>
    <w:rsid w:val="008B5070"/>
    <w:rsid w:val="008B61D0"/>
    <w:rsid w:val="008B64E1"/>
    <w:rsid w:val="008B691F"/>
    <w:rsid w:val="008B6CBC"/>
    <w:rsid w:val="008B704D"/>
    <w:rsid w:val="008B7A8B"/>
    <w:rsid w:val="008C024D"/>
    <w:rsid w:val="008C0A07"/>
    <w:rsid w:val="008C31C3"/>
    <w:rsid w:val="008C380F"/>
    <w:rsid w:val="008C3C73"/>
    <w:rsid w:val="008C417B"/>
    <w:rsid w:val="008C5738"/>
    <w:rsid w:val="008C5E8F"/>
    <w:rsid w:val="008C69B1"/>
    <w:rsid w:val="008C6C12"/>
    <w:rsid w:val="008C6FE3"/>
    <w:rsid w:val="008C76BD"/>
    <w:rsid w:val="008C78A7"/>
    <w:rsid w:val="008D04F0"/>
    <w:rsid w:val="008D1A41"/>
    <w:rsid w:val="008D23F3"/>
    <w:rsid w:val="008D3787"/>
    <w:rsid w:val="008D3FCD"/>
    <w:rsid w:val="008D428A"/>
    <w:rsid w:val="008D4AE4"/>
    <w:rsid w:val="008D4E22"/>
    <w:rsid w:val="008D73F2"/>
    <w:rsid w:val="008E018E"/>
    <w:rsid w:val="008E0320"/>
    <w:rsid w:val="008E0A1F"/>
    <w:rsid w:val="008E44B6"/>
    <w:rsid w:val="008E5E56"/>
    <w:rsid w:val="008E65EB"/>
    <w:rsid w:val="008E7A38"/>
    <w:rsid w:val="008F00AE"/>
    <w:rsid w:val="008F1913"/>
    <w:rsid w:val="008F3500"/>
    <w:rsid w:val="008F3660"/>
    <w:rsid w:val="008F4520"/>
    <w:rsid w:val="009012A5"/>
    <w:rsid w:val="00903DD0"/>
    <w:rsid w:val="0090425F"/>
    <w:rsid w:val="0090439B"/>
    <w:rsid w:val="00904FBE"/>
    <w:rsid w:val="00905C18"/>
    <w:rsid w:val="009072ED"/>
    <w:rsid w:val="009101EA"/>
    <w:rsid w:val="00910563"/>
    <w:rsid w:val="009122D6"/>
    <w:rsid w:val="00913CBD"/>
    <w:rsid w:val="00915C0D"/>
    <w:rsid w:val="00916EE2"/>
    <w:rsid w:val="00917523"/>
    <w:rsid w:val="00923E88"/>
    <w:rsid w:val="00924E3C"/>
    <w:rsid w:val="0092694B"/>
    <w:rsid w:val="009270AC"/>
    <w:rsid w:val="00927227"/>
    <w:rsid w:val="00927DAB"/>
    <w:rsid w:val="00930323"/>
    <w:rsid w:val="00931868"/>
    <w:rsid w:val="00934F08"/>
    <w:rsid w:val="00936066"/>
    <w:rsid w:val="00936370"/>
    <w:rsid w:val="00936B23"/>
    <w:rsid w:val="00937821"/>
    <w:rsid w:val="00941D04"/>
    <w:rsid w:val="00943241"/>
    <w:rsid w:val="0094325D"/>
    <w:rsid w:val="00943456"/>
    <w:rsid w:val="00943CBF"/>
    <w:rsid w:val="00944115"/>
    <w:rsid w:val="009460D9"/>
    <w:rsid w:val="009523E7"/>
    <w:rsid w:val="009543B4"/>
    <w:rsid w:val="0095457D"/>
    <w:rsid w:val="00954FFE"/>
    <w:rsid w:val="00955EE0"/>
    <w:rsid w:val="00956213"/>
    <w:rsid w:val="00961004"/>
    <w:rsid w:val="009612BB"/>
    <w:rsid w:val="00961F1D"/>
    <w:rsid w:val="0096531E"/>
    <w:rsid w:val="0096711B"/>
    <w:rsid w:val="00967C76"/>
    <w:rsid w:val="00970E83"/>
    <w:rsid w:val="00971243"/>
    <w:rsid w:val="00972952"/>
    <w:rsid w:val="00972E49"/>
    <w:rsid w:val="009733D7"/>
    <w:rsid w:val="00973AE3"/>
    <w:rsid w:val="00974F3A"/>
    <w:rsid w:val="00975A6A"/>
    <w:rsid w:val="009762E2"/>
    <w:rsid w:val="0097726C"/>
    <w:rsid w:val="009778B3"/>
    <w:rsid w:val="0098058C"/>
    <w:rsid w:val="00980713"/>
    <w:rsid w:val="00981A0F"/>
    <w:rsid w:val="00982333"/>
    <w:rsid w:val="009824AB"/>
    <w:rsid w:val="0098330A"/>
    <w:rsid w:val="00984A45"/>
    <w:rsid w:val="009859F1"/>
    <w:rsid w:val="00986271"/>
    <w:rsid w:val="00990909"/>
    <w:rsid w:val="00990AD0"/>
    <w:rsid w:val="00991348"/>
    <w:rsid w:val="00993371"/>
    <w:rsid w:val="00993707"/>
    <w:rsid w:val="0099437B"/>
    <w:rsid w:val="00994BE5"/>
    <w:rsid w:val="009A0A4F"/>
    <w:rsid w:val="009A3918"/>
    <w:rsid w:val="009A3BEB"/>
    <w:rsid w:val="009A5730"/>
    <w:rsid w:val="009A6648"/>
    <w:rsid w:val="009B0338"/>
    <w:rsid w:val="009B22E5"/>
    <w:rsid w:val="009B33C4"/>
    <w:rsid w:val="009B3601"/>
    <w:rsid w:val="009B378B"/>
    <w:rsid w:val="009B5316"/>
    <w:rsid w:val="009B7261"/>
    <w:rsid w:val="009B75A7"/>
    <w:rsid w:val="009C10B0"/>
    <w:rsid w:val="009C2007"/>
    <w:rsid w:val="009C318F"/>
    <w:rsid w:val="009C3CD6"/>
    <w:rsid w:val="009C740A"/>
    <w:rsid w:val="009C7C3D"/>
    <w:rsid w:val="009D099D"/>
    <w:rsid w:val="009D1C14"/>
    <w:rsid w:val="009D20B8"/>
    <w:rsid w:val="009D2CC6"/>
    <w:rsid w:val="009D2E81"/>
    <w:rsid w:val="009D4656"/>
    <w:rsid w:val="009D5348"/>
    <w:rsid w:val="009D5DF9"/>
    <w:rsid w:val="009D6526"/>
    <w:rsid w:val="009D6977"/>
    <w:rsid w:val="009D6DEB"/>
    <w:rsid w:val="009E18C2"/>
    <w:rsid w:val="009E1944"/>
    <w:rsid w:val="009E31D2"/>
    <w:rsid w:val="009E6442"/>
    <w:rsid w:val="009E6B50"/>
    <w:rsid w:val="009F0F7C"/>
    <w:rsid w:val="009F1AAE"/>
    <w:rsid w:val="009F24A4"/>
    <w:rsid w:val="009F25EC"/>
    <w:rsid w:val="009F2972"/>
    <w:rsid w:val="009F439F"/>
    <w:rsid w:val="009F4772"/>
    <w:rsid w:val="009F666F"/>
    <w:rsid w:val="009F7C85"/>
    <w:rsid w:val="00A01AAE"/>
    <w:rsid w:val="00A0264D"/>
    <w:rsid w:val="00A0427B"/>
    <w:rsid w:val="00A0487C"/>
    <w:rsid w:val="00A04C47"/>
    <w:rsid w:val="00A05291"/>
    <w:rsid w:val="00A0765E"/>
    <w:rsid w:val="00A10ACB"/>
    <w:rsid w:val="00A119F4"/>
    <w:rsid w:val="00A125C5"/>
    <w:rsid w:val="00A12A97"/>
    <w:rsid w:val="00A14BEB"/>
    <w:rsid w:val="00A15835"/>
    <w:rsid w:val="00A16A60"/>
    <w:rsid w:val="00A16D31"/>
    <w:rsid w:val="00A179E3"/>
    <w:rsid w:val="00A2160B"/>
    <w:rsid w:val="00A2451C"/>
    <w:rsid w:val="00A3126E"/>
    <w:rsid w:val="00A31E01"/>
    <w:rsid w:val="00A32326"/>
    <w:rsid w:val="00A34D9D"/>
    <w:rsid w:val="00A352E9"/>
    <w:rsid w:val="00A352F9"/>
    <w:rsid w:val="00A35523"/>
    <w:rsid w:val="00A3701B"/>
    <w:rsid w:val="00A37A16"/>
    <w:rsid w:val="00A40A1C"/>
    <w:rsid w:val="00A430D3"/>
    <w:rsid w:val="00A43B74"/>
    <w:rsid w:val="00A440BD"/>
    <w:rsid w:val="00A452F8"/>
    <w:rsid w:val="00A46482"/>
    <w:rsid w:val="00A507B6"/>
    <w:rsid w:val="00A510A9"/>
    <w:rsid w:val="00A5171A"/>
    <w:rsid w:val="00A526F0"/>
    <w:rsid w:val="00A53943"/>
    <w:rsid w:val="00A54B09"/>
    <w:rsid w:val="00A559DE"/>
    <w:rsid w:val="00A56A86"/>
    <w:rsid w:val="00A5763D"/>
    <w:rsid w:val="00A57F2E"/>
    <w:rsid w:val="00A60EB5"/>
    <w:rsid w:val="00A61E3C"/>
    <w:rsid w:val="00A62414"/>
    <w:rsid w:val="00A62B60"/>
    <w:rsid w:val="00A63558"/>
    <w:rsid w:val="00A65EE7"/>
    <w:rsid w:val="00A70133"/>
    <w:rsid w:val="00A70668"/>
    <w:rsid w:val="00A70F06"/>
    <w:rsid w:val="00A71C76"/>
    <w:rsid w:val="00A7368A"/>
    <w:rsid w:val="00A74F4B"/>
    <w:rsid w:val="00A762D5"/>
    <w:rsid w:val="00A770A6"/>
    <w:rsid w:val="00A77940"/>
    <w:rsid w:val="00A77B83"/>
    <w:rsid w:val="00A77F6F"/>
    <w:rsid w:val="00A80D3C"/>
    <w:rsid w:val="00A81110"/>
    <w:rsid w:val="00A813B1"/>
    <w:rsid w:val="00A8529A"/>
    <w:rsid w:val="00A8592D"/>
    <w:rsid w:val="00A85DF8"/>
    <w:rsid w:val="00A90CF2"/>
    <w:rsid w:val="00A90D4B"/>
    <w:rsid w:val="00A91FA9"/>
    <w:rsid w:val="00A93005"/>
    <w:rsid w:val="00A931D1"/>
    <w:rsid w:val="00A93731"/>
    <w:rsid w:val="00A94373"/>
    <w:rsid w:val="00A95915"/>
    <w:rsid w:val="00A964CC"/>
    <w:rsid w:val="00A96DA0"/>
    <w:rsid w:val="00AA0D65"/>
    <w:rsid w:val="00AA110A"/>
    <w:rsid w:val="00AA12F3"/>
    <w:rsid w:val="00AA14F2"/>
    <w:rsid w:val="00AA2C27"/>
    <w:rsid w:val="00AA4C27"/>
    <w:rsid w:val="00AA5E64"/>
    <w:rsid w:val="00AA5FE6"/>
    <w:rsid w:val="00AA7A9F"/>
    <w:rsid w:val="00AB0135"/>
    <w:rsid w:val="00AB07BE"/>
    <w:rsid w:val="00AB0A05"/>
    <w:rsid w:val="00AB15FB"/>
    <w:rsid w:val="00AB18C9"/>
    <w:rsid w:val="00AB3240"/>
    <w:rsid w:val="00AB36C4"/>
    <w:rsid w:val="00AB5363"/>
    <w:rsid w:val="00AC1097"/>
    <w:rsid w:val="00AC275F"/>
    <w:rsid w:val="00AC286E"/>
    <w:rsid w:val="00AC2A69"/>
    <w:rsid w:val="00AC2A84"/>
    <w:rsid w:val="00AC32B2"/>
    <w:rsid w:val="00AC52FC"/>
    <w:rsid w:val="00AC5BA8"/>
    <w:rsid w:val="00AC61E0"/>
    <w:rsid w:val="00AC7455"/>
    <w:rsid w:val="00AD217D"/>
    <w:rsid w:val="00AD42D3"/>
    <w:rsid w:val="00AD5495"/>
    <w:rsid w:val="00AE0103"/>
    <w:rsid w:val="00AE0AF0"/>
    <w:rsid w:val="00AE0B44"/>
    <w:rsid w:val="00AE1F53"/>
    <w:rsid w:val="00AE2400"/>
    <w:rsid w:val="00AE2B8A"/>
    <w:rsid w:val="00AE3425"/>
    <w:rsid w:val="00AE7474"/>
    <w:rsid w:val="00AF0425"/>
    <w:rsid w:val="00AF051B"/>
    <w:rsid w:val="00AF0984"/>
    <w:rsid w:val="00AF15B7"/>
    <w:rsid w:val="00AF1D8B"/>
    <w:rsid w:val="00AF2342"/>
    <w:rsid w:val="00AF3C00"/>
    <w:rsid w:val="00AF52E3"/>
    <w:rsid w:val="00AF5E32"/>
    <w:rsid w:val="00AF68ED"/>
    <w:rsid w:val="00B03458"/>
    <w:rsid w:val="00B03625"/>
    <w:rsid w:val="00B03743"/>
    <w:rsid w:val="00B07CC7"/>
    <w:rsid w:val="00B105AF"/>
    <w:rsid w:val="00B10A30"/>
    <w:rsid w:val="00B10EA4"/>
    <w:rsid w:val="00B11FCC"/>
    <w:rsid w:val="00B120EB"/>
    <w:rsid w:val="00B12CD1"/>
    <w:rsid w:val="00B130AF"/>
    <w:rsid w:val="00B13403"/>
    <w:rsid w:val="00B13B59"/>
    <w:rsid w:val="00B152A0"/>
    <w:rsid w:val="00B17141"/>
    <w:rsid w:val="00B24D9E"/>
    <w:rsid w:val="00B25462"/>
    <w:rsid w:val="00B25E72"/>
    <w:rsid w:val="00B2657A"/>
    <w:rsid w:val="00B26FCF"/>
    <w:rsid w:val="00B27716"/>
    <w:rsid w:val="00B30977"/>
    <w:rsid w:val="00B31575"/>
    <w:rsid w:val="00B31953"/>
    <w:rsid w:val="00B31EBA"/>
    <w:rsid w:val="00B32166"/>
    <w:rsid w:val="00B32D3A"/>
    <w:rsid w:val="00B33699"/>
    <w:rsid w:val="00B33ECC"/>
    <w:rsid w:val="00B3487F"/>
    <w:rsid w:val="00B36627"/>
    <w:rsid w:val="00B36B1D"/>
    <w:rsid w:val="00B36BB0"/>
    <w:rsid w:val="00B413AB"/>
    <w:rsid w:val="00B42193"/>
    <w:rsid w:val="00B44296"/>
    <w:rsid w:val="00B46EFB"/>
    <w:rsid w:val="00B478CF"/>
    <w:rsid w:val="00B5152D"/>
    <w:rsid w:val="00B524F5"/>
    <w:rsid w:val="00B5386D"/>
    <w:rsid w:val="00B541CE"/>
    <w:rsid w:val="00B54936"/>
    <w:rsid w:val="00B55078"/>
    <w:rsid w:val="00B555C9"/>
    <w:rsid w:val="00B55F3F"/>
    <w:rsid w:val="00B56757"/>
    <w:rsid w:val="00B60A12"/>
    <w:rsid w:val="00B61FA4"/>
    <w:rsid w:val="00B62B35"/>
    <w:rsid w:val="00B62CE9"/>
    <w:rsid w:val="00B62D64"/>
    <w:rsid w:val="00B6318F"/>
    <w:rsid w:val="00B631FF"/>
    <w:rsid w:val="00B65B40"/>
    <w:rsid w:val="00B67D44"/>
    <w:rsid w:val="00B67EB4"/>
    <w:rsid w:val="00B73BA8"/>
    <w:rsid w:val="00B7521E"/>
    <w:rsid w:val="00B7568B"/>
    <w:rsid w:val="00B758F3"/>
    <w:rsid w:val="00B7603C"/>
    <w:rsid w:val="00B76669"/>
    <w:rsid w:val="00B77331"/>
    <w:rsid w:val="00B77E83"/>
    <w:rsid w:val="00B804BC"/>
    <w:rsid w:val="00B8058E"/>
    <w:rsid w:val="00B80E7E"/>
    <w:rsid w:val="00B80FF3"/>
    <w:rsid w:val="00B81C6B"/>
    <w:rsid w:val="00B8547D"/>
    <w:rsid w:val="00B85D9F"/>
    <w:rsid w:val="00B8633E"/>
    <w:rsid w:val="00B90149"/>
    <w:rsid w:val="00B905DD"/>
    <w:rsid w:val="00B90CDC"/>
    <w:rsid w:val="00B91036"/>
    <w:rsid w:val="00B91756"/>
    <w:rsid w:val="00B93429"/>
    <w:rsid w:val="00B95ADB"/>
    <w:rsid w:val="00B969CC"/>
    <w:rsid w:val="00B97BEF"/>
    <w:rsid w:val="00BA1B56"/>
    <w:rsid w:val="00BA1FDA"/>
    <w:rsid w:val="00BA20EB"/>
    <w:rsid w:val="00BA430A"/>
    <w:rsid w:val="00BA477C"/>
    <w:rsid w:val="00BA5C30"/>
    <w:rsid w:val="00BA6263"/>
    <w:rsid w:val="00BA6DB3"/>
    <w:rsid w:val="00BA7BBC"/>
    <w:rsid w:val="00BB07CA"/>
    <w:rsid w:val="00BB0B2D"/>
    <w:rsid w:val="00BB0B81"/>
    <w:rsid w:val="00BB1FD0"/>
    <w:rsid w:val="00BB276D"/>
    <w:rsid w:val="00BB338E"/>
    <w:rsid w:val="00BB42CE"/>
    <w:rsid w:val="00BB524B"/>
    <w:rsid w:val="00BB5310"/>
    <w:rsid w:val="00BB6693"/>
    <w:rsid w:val="00BB66E0"/>
    <w:rsid w:val="00BB677A"/>
    <w:rsid w:val="00BB77D8"/>
    <w:rsid w:val="00BC0833"/>
    <w:rsid w:val="00BC1E04"/>
    <w:rsid w:val="00BC4015"/>
    <w:rsid w:val="00BC51AC"/>
    <w:rsid w:val="00BC5FAD"/>
    <w:rsid w:val="00BC6634"/>
    <w:rsid w:val="00BD0065"/>
    <w:rsid w:val="00BD31E4"/>
    <w:rsid w:val="00BD3BDE"/>
    <w:rsid w:val="00BD49D8"/>
    <w:rsid w:val="00BD4DDB"/>
    <w:rsid w:val="00BE0C1C"/>
    <w:rsid w:val="00BE109E"/>
    <w:rsid w:val="00BE1B3F"/>
    <w:rsid w:val="00BE2382"/>
    <w:rsid w:val="00BE3455"/>
    <w:rsid w:val="00BE3803"/>
    <w:rsid w:val="00BE3829"/>
    <w:rsid w:val="00BE5A21"/>
    <w:rsid w:val="00BF057B"/>
    <w:rsid w:val="00BF331A"/>
    <w:rsid w:val="00BF47BF"/>
    <w:rsid w:val="00BF4C27"/>
    <w:rsid w:val="00BF501C"/>
    <w:rsid w:val="00BF694D"/>
    <w:rsid w:val="00BF76D6"/>
    <w:rsid w:val="00C008A8"/>
    <w:rsid w:val="00C03D19"/>
    <w:rsid w:val="00C03DB8"/>
    <w:rsid w:val="00C0476E"/>
    <w:rsid w:val="00C0596D"/>
    <w:rsid w:val="00C06193"/>
    <w:rsid w:val="00C0637F"/>
    <w:rsid w:val="00C07F90"/>
    <w:rsid w:val="00C1081C"/>
    <w:rsid w:val="00C1126C"/>
    <w:rsid w:val="00C12F5B"/>
    <w:rsid w:val="00C15288"/>
    <w:rsid w:val="00C1571F"/>
    <w:rsid w:val="00C16191"/>
    <w:rsid w:val="00C16197"/>
    <w:rsid w:val="00C16EEF"/>
    <w:rsid w:val="00C17E41"/>
    <w:rsid w:val="00C227FC"/>
    <w:rsid w:val="00C23F3B"/>
    <w:rsid w:val="00C250D5"/>
    <w:rsid w:val="00C261EE"/>
    <w:rsid w:val="00C27200"/>
    <w:rsid w:val="00C30E52"/>
    <w:rsid w:val="00C30F4F"/>
    <w:rsid w:val="00C32096"/>
    <w:rsid w:val="00C34FE2"/>
    <w:rsid w:val="00C35666"/>
    <w:rsid w:val="00C35E5E"/>
    <w:rsid w:val="00C3658D"/>
    <w:rsid w:val="00C36953"/>
    <w:rsid w:val="00C373B5"/>
    <w:rsid w:val="00C37529"/>
    <w:rsid w:val="00C37606"/>
    <w:rsid w:val="00C376BE"/>
    <w:rsid w:val="00C40078"/>
    <w:rsid w:val="00C4007E"/>
    <w:rsid w:val="00C42E49"/>
    <w:rsid w:val="00C43CBC"/>
    <w:rsid w:val="00C45108"/>
    <w:rsid w:val="00C4588B"/>
    <w:rsid w:val="00C467D1"/>
    <w:rsid w:val="00C47F55"/>
    <w:rsid w:val="00C50704"/>
    <w:rsid w:val="00C523EA"/>
    <w:rsid w:val="00C55F1B"/>
    <w:rsid w:val="00C56E26"/>
    <w:rsid w:val="00C57FDB"/>
    <w:rsid w:val="00C6004D"/>
    <w:rsid w:val="00C605E0"/>
    <w:rsid w:val="00C61044"/>
    <w:rsid w:val="00C61497"/>
    <w:rsid w:val="00C61CB4"/>
    <w:rsid w:val="00C62F81"/>
    <w:rsid w:val="00C65AFB"/>
    <w:rsid w:val="00C65DD3"/>
    <w:rsid w:val="00C662B9"/>
    <w:rsid w:val="00C6668C"/>
    <w:rsid w:val="00C71699"/>
    <w:rsid w:val="00C722B6"/>
    <w:rsid w:val="00C730EC"/>
    <w:rsid w:val="00C73517"/>
    <w:rsid w:val="00C772C0"/>
    <w:rsid w:val="00C77C9F"/>
    <w:rsid w:val="00C809AF"/>
    <w:rsid w:val="00C81742"/>
    <w:rsid w:val="00C81AF6"/>
    <w:rsid w:val="00C81C99"/>
    <w:rsid w:val="00C8374C"/>
    <w:rsid w:val="00C83BA5"/>
    <w:rsid w:val="00C84A91"/>
    <w:rsid w:val="00C84A97"/>
    <w:rsid w:val="00C86D6F"/>
    <w:rsid w:val="00C873F8"/>
    <w:rsid w:val="00C9124C"/>
    <w:rsid w:val="00C91399"/>
    <w:rsid w:val="00C924C3"/>
    <w:rsid w:val="00C92898"/>
    <w:rsid w:val="00C92E08"/>
    <w:rsid w:val="00C939E8"/>
    <w:rsid w:val="00C9548E"/>
    <w:rsid w:val="00C95935"/>
    <w:rsid w:val="00C959E0"/>
    <w:rsid w:val="00C96F09"/>
    <w:rsid w:val="00C97F4C"/>
    <w:rsid w:val="00CA0197"/>
    <w:rsid w:val="00CA0C2B"/>
    <w:rsid w:val="00CA2C0A"/>
    <w:rsid w:val="00CA4184"/>
    <w:rsid w:val="00CA4340"/>
    <w:rsid w:val="00CA585B"/>
    <w:rsid w:val="00CA68BB"/>
    <w:rsid w:val="00CA7568"/>
    <w:rsid w:val="00CA7DE0"/>
    <w:rsid w:val="00CB0196"/>
    <w:rsid w:val="00CB05E9"/>
    <w:rsid w:val="00CB171D"/>
    <w:rsid w:val="00CB25A4"/>
    <w:rsid w:val="00CB2D82"/>
    <w:rsid w:val="00CB3E3F"/>
    <w:rsid w:val="00CB557E"/>
    <w:rsid w:val="00CB56DF"/>
    <w:rsid w:val="00CB71FE"/>
    <w:rsid w:val="00CB769D"/>
    <w:rsid w:val="00CB7C0D"/>
    <w:rsid w:val="00CC159B"/>
    <w:rsid w:val="00CC28BC"/>
    <w:rsid w:val="00CC3286"/>
    <w:rsid w:val="00CC4195"/>
    <w:rsid w:val="00CC4475"/>
    <w:rsid w:val="00CC6632"/>
    <w:rsid w:val="00CC6D07"/>
    <w:rsid w:val="00CC7FE6"/>
    <w:rsid w:val="00CD0C98"/>
    <w:rsid w:val="00CD1269"/>
    <w:rsid w:val="00CD1572"/>
    <w:rsid w:val="00CD216C"/>
    <w:rsid w:val="00CD23E2"/>
    <w:rsid w:val="00CD26C2"/>
    <w:rsid w:val="00CD2D7B"/>
    <w:rsid w:val="00CD3C67"/>
    <w:rsid w:val="00CD3E80"/>
    <w:rsid w:val="00CD407C"/>
    <w:rsid w:val="00CD6643"/>
    <w:rsid w:val="00CD71FC"/>
    <w:rsid w:val="00CD7502"/>
    <w:rsid w:val="00CE0845"/>
    <w:rsid w:val="00CE0C1E"/>
    <w:rsid w:val="00CE1C16"/>
    <w:rsid w:val="00CE26C0"/>
    <w:rsid w:val="00CE5238"/>
    <w:rsid w:val="00CE5551"/>
    <w:rsid w:val="00CE64D0"/>
    <w:rsid w:val="00CE710B"/>
    <w:rsid w:val="00CE7514"/>
    <w:rsid w:val="00CF0382"/>
    <w:rsid w:val="00CF092A"/>
    <w:rsid w:val="00CF2AB2"/>
    <w:rsid w:val="00CF2B13"/>
    <w:rsid w:val="00CF4698"/>
    <w:rsid w:val="00CF6D7F"/>
    <w:rsid w:val="00D01BA8"/>
    <w:rsid w:val="00D03E15"/>
    <w:rsid w:val="00D04761"/>
    <w:rsid w:val="00D11F97"/>
    <w:rsid w:val="00D123F8"/>
    <w:rsid w:val="00D13E62"/>
    <w:rsid w:val="00D156BC"/>
    <w:rsid w:val="00D1584D"/>
    <w:rsid w:val="00D168A6"/>
    <w:rsid w:val="00D21A4A"/>
    <w:rsid w:val="00D23AE6"/>
    <w:rsid w:val="00D248DE"/>
    <w:rsid w:val="00D278DA"/>
    <w:rsid w:val="00D30A45"/>
    <w:rsid w:val="00D30E79"/>
    <w:rsid w:val="00D325E7"/>
    <w:rsid w:val="00D339BB"/>
    <w:rsid w:val="00D33E00"/>
    <w:rsid w:val="00D35B35"/>
    <w:rsid w:val="00D36C42"/>
    <w:rsid w:val="00D36C45"/>
    <w:rsid w:val="00D4018D"/>
    <w:rsid w:val="00D419EF"/>
    <w:rsid w:val="00D42312"/>
    <w:rsid w:val="00D42E7A"/>
    <w:rsid w:val="00D43525"/>
    <w:rsid w:val="00D436A1"/>
    <w:rsid w:val="00D47531"/>
    <w:rsid w:val="00D5068A"/>
    <w:rsid w:val="00D523A1"/>
    <w:rsid w:val="00D52718"/>
    <w:rsid w:val="00D52744"/>
    <w:rsid w:val="00D53BB1"/>
    <w:rsid w:val="00D55A6E"/>
    <w:rsid w:val="00D5693E"/>
    <w:rsid w:val="00D61413"/>
    <w:rsid w:val="00D62F47"/>
    <w:rsid w:val="00D648F9"/>
    <w:rsid w:val="00D64D44"/>
    <w:rsid w:val="00D64F44"/>
    <w:rsid w:val="00D65C82"/>
    <w:rsid w:val="00D67B45"/>
    <w:rsid w:val="00D72CB7"/>
    <w:rsid w:val="00D73790"/>
    <w:rsid w:val="00D76485"/>
    <w:rsid w:val="00D77DAE"/>
    <w:rsid w:val="00D8147F"/>
    <w:rsid w:val="00D816AB"/>
    <w:rsid w:val="00D833C2"/>
    <w:rsid w:val="00D8396C"/>
    <w:rsid w:val="00D84892"/>
    <w:rsid w:val="00D8542D"/>
    <w:rsid w:val="00D85BD9"/>
    <w:rsid w:val="00D866FA"/>
    <w:rsid w:val="00D90D0E"/>
    <w:rsid w:val="00D9102F"/>
    <w:rsid w:val="00D91EF8"/>
    <w:rsid w:val="00D920D3"/>
    <w:rsid w:val="00D928C8"/>
    <w:rsid w:val="00D960A3"/>
    <w:rsid w:val="00D9641F"/>
    <w:rsid w:val="00D97140"/>
    <w:rsid w:val="00D97BB2"/>
    <w:rsid w:val="00DA03AA"/>
    <w:rsid w:val="00DA068D"/>
    <w:rsid w:val="00DA320D"/>
    <w:rsid w:val="00DA4D56"/>
    <w:rsid w:val="00DA5822"/>
    <w:rsid w:val="00DA617C"/>
    <w:rsid w:val="00DA6419"/>
    <w:rsid w:val="00DA6633"/>
    <w:rsid w:val="00DB16DC"/>
    <w:rsid w:val="00DB3C92"/>
    <w:rsid w:val="00DB3F6A"/>
    <w:rsid w:val="00DB4470"/>
    <w:rsid w:val="00DB4662"/>
    <w:rsid w:val="00DB566A"/>
    <w:rsid w:val="00DB6003"/>
    <w:rsid w:val="00DB72C2"/>
    <w:rsid w:val="00DB7709"/>
    <w:rsid w:val="00DB7CA1"/>
    <w:rsid w:val="00DC0A42"/>
    <w:rsid w:val="00DC0AC6"/>
    <w:rsid w:val="00DC3D51"/>
    <w:rsid w:val="00DC51B7"/>
    <w:rsid w:val="00DC53E6"/>
    <w:rsid w:val="00DC6A71"/>
    <w:rsid w:val="00DD03EF"/>
    <w:rsid w:val="00DD2941"/>
    <w:rsid w:val="00DD38F4"/>
    <w:rsid w:val="00DD4D19"/>
    <w:rsid w:val="00DD5633"/>
    <w:rsid w:val="00DE1681"/>
    <w:rsid w:val="00DE1B62"/>
    <w:rsid w:val="00DE3601"/>
    <w:rsid w:val="00DE3BCB"/>
    <w:rsid w:val="00DE4343"/>
    <w:rsid w:val="00DE4459"/>
    <w:rsid w:val="00DE56CB"/>
    <w:rsid w:val="00DE6340"/>
    <w:rsid w:val="00DE7006"/>
    <w:rsid w:val="00DF1098"/>
    <w:rsid w:val="00DF16A2"/>
    <w:rsid w:val="00DF20C8"/>
    <w:rsid w:val="00DF4E7F"/>
    <w:rsid w:val="00DF56F5"/>
    <w:rsid w:val="00E0357D"/>
    <w:rsid w:val="00E04B17"/>
    <w:rsid w:val="00E05A4C"/>
    <w:rsid w:val="00E06224"/>
    <w:rsid w:val="00E073CD"/>
    <w:rsid w:val="00E07697"/>
    <w:rsid w:val="00E1094C"/>
    <w:rsid w:val="00E124A4"/>
    <w:rsid w:val="00E124C9"/>
    <w:rsid w:val="00E1290E"/>
    <w:rsid w:val="00E1483E"/>
    <w:rsid w:val="00E15357"/>
    <w:rsid w:val="00E15A72"/>
    <w:rsid w:val="00E15AF0"/>
    <w:rsid w:val="00E15C2F"/>
    <w:rsid w:val="00E168C5"/>
    <w:rsid w:val="00E16CD4"/>
    <w:rsid w:val="00E16D4F"/>
    <w:rsid w:val="00E17498"/>
    <w:rsid w:val="00E205BE"/>
    <w:rsid w:val="00E217B4"/>
    <w:rsid w:val="00E21F61"/>
    <w:rsid w:val="00E22BD9"/>
    <w:rsid w:val="00E25663"/>
    <w:rsid w:val="00E27A58"/>
    <w:rsid w:val="00E3087B"/>
    <w:rsid w:val="00E3127B"/>
    <w:rsid w:val="00E318AC"/>
    <w:rsid w:val="00E31DF1"/>
    <w:rsid w:val="00E322BB"/>
    <w:rsid w:val="00E32A5E"/>
    <w:rsid w:val="00E33838"/>
    <w:rsid w:val="00E33B0C"/>
    <w:rsid w:val="00E35835"/>
    <w:rsid w:val="00E40125"/>
    <w:rsid w:val="00E40C35"/>
    <w:rsid w:val="00E44135"/>
    <w:rsid w:val="00E4460B"/>
    <w:rsid w:val="00E463EF"/>
    <w:rsid w:val="00E474FA"/>
    <w:rsid w:val="00E524EE"/>
    <w:rsid w:val="00E5329A"/>
    <w:rsid w:val="00E54D82"/>
    <w:rsid w:val="00E55438"/>
    <w:rsid w:val="00E5649B"/>
    <w:rsid w:val="00E6160D"/>
    <w:rsid w:val="00E61682"/>
    <w:rsid w:val="00E61B15"/>
    <w:rsid w:val="00E6387E"/>
    <w:rsid w:val="00E64424"/>
    <w:rsid w:val="00E662F2"/>
    <w:rsid w:val="00E667AD"/>
    <w:rsid w:val="00E66E9B"/>
    <w:rsid w:val="00E673B5"/>
    <w:rsid w:val="00E71830"/>
    <w:rsid w:val="00E741F0"/>
    <w:rsid w:val="00E74AB8"/>
    <w:rsid w:val="00E74CF8"/>
    <w:rsid w:val="00E759EC"/>
    <w:rsid w:val="00E76A2E"/>
    <w:rsid w:val="00E82EB9"/>
    <w:rsid w:val="00E84DC6"/>
    <w:rsid w:val="00E86378"/>
    <w:rsid w:val="00E86FB7"/>
    <w:rsid w:val="00E92753"/>
    <w:rsid w:val="00E927C6"/>
    <w:rsid w:val="00E92A49"/>
    <w:rsid w:val="00E93B4A"/>
    <w:rsid w:val="00E95A2E"/>
    <w:rsid w:val="00E963A7"/>
    <w:rsid w:val="00E9644A"/>
    <w:rsid w:val="00E966A4"/>
    <w:rsid w:val="00E96E20"/>
    <w:rsid w:val="00EA0413"/>
    <w:rsid w:val="00EA105D"/>
    <w:rsid w:val="00EA11DB"/>
    <w:rsid w:val="00EA3F28"/>
    <w:rsid w:val="00EA560B"/>
    <w:rsid w:val="00EA6F35"/>
    <w:rsid w:val="00EA79D1"/>
    <w:rsid w:val="00EB06DA"/>
    <w:rsid w:val="00EB0BBF"/>
    <w:rsid w:val="00EB0DBB"/>
    <w:rsid w:val="00EB7036"/>
    <w:rsid w:val="00EC304D"/>
    <w:rsid w:val="00EC3738"/>
    <w:rsid w:val="00EC47CF"/>
    <w:rsid w:val="00EC68A6"/>
    <w:rsid w:val="00ED032F"/>
    <w:rsid w:val="00ED0A54"/>
    <w:rsid w:val="00ED1839"/>
    <w:rsid w:val="00ED1C3E"/>
    <w:rsid w:val="00ED22C1"/>
    <w:rsid w:val="00ED2D3E"/>
    <w:rsid w:val="00ED4BB6"/>
    <w:rsid w:val="00ED6348"/>
    <w:rsid w:val="00ED6779"/>
    <w:rsid w:val="00ED6E8B"/>
    <w:rsid w:val="00ED7199"/>
    <w:rsid w:val="00ED7A48"/>
    <w:rsid w:val="00EE6230"/>
    <w:rsid w:val="00EE690F"/>
    <w:rsid w:val="00EE7C1B"/>
    <w:rsid w:val="00EF03D1"/>
    <w:rsid w:val="00EF052B"/>
    <w:rsid w:val="00EF281B"/>
    <w:rsid w:val="00EF39D1"/>
    <w:rsid w:val="00EF42EC"/>
    <w:rsid w:val="00EF5DFD"/>
    <w:rsid w:val="00EF78A4"/>
    <w:rsid w:val="00F004CE"/>
    <w:rsid w:val="00F02654"/>
    <w:rsid w:val="00F0326A"/>
    <w:rsid w:val="00F035AB"/>
    <w:rsid w:val="00F037D7"/>
    <w:rsid w:val="00F04DEF"/>
    <w:rsid w:val="00F05219"/>
    <w:rsid w:val="00F070AB"/>
    <w:rsid w:val="00F07CA8"/>
    <w:rsid w:val="00F1059B"/>
    <w:rsid w:val="00F12341"/>
    <w:rsid w:val="00F12558"/>
    <w:rsid w:val="00F13CA8"/>
    <w:rsid w:val="00F14C26"/>
    <w:rsid w:val="00F16293"/>
    <w:rsid w:val="00F2189A"/>
    <w:rsid w:val="00F240BB"/>
    <w:rsid w:val="00F2410F"/>
    <w:rsid w:val="00F2440C"/>
    <w:rsid w:val="00F24A15"/>
    <w:rsid w:val="00F24CF5"/>
    <w:rsid w:val="00F2515C"/>
    <w:rsid w:val="00F26878"/>
    <w:rsid w:val="00F3057D"/>
    <w:rsid w:val="00F31FF0"/>
    <w:rsid w:val="00F32B39"/>
    <w:rsid w:val="00F33140"/>
    <w:rsid w:val="00F351CC"/>
    <w:rsid w:val="00F373C0"/>
    <w:rsid w:val="00F4092C"/>
    <w:rsid w:val="00F40DC4"/>
    <w:rsid w:val="00F4189C"/>
    <w:rsid w:val="00F422FC"/>
    <w:rsid w:val="00F42F85"/>
    <w:rsid w:val="00F43039"/>
    <w:rsid w:val="00F449DF"/>
    <w:rsid w:val="00F44CFD"/>
    <w:rsid w:val="00F45B76"/>
    <w:rsid w:val="00F45D8F"/>
    <w:rsid w:val="00F47194"/>
    <w:rsid w:val="00F47548"/>
    <w:rsid w:val="00F4754D"/>
    <w:rsid w:val="00F50202"/>
    <w:rsid w:val="00F5130E"/>
    <w:rsid w:val="00F51385"/>
    <w:rsid w:val="00F529D5"/>
    <w:rsid w:val="00F54B8B"/>
    <w:rsid w:val="00F5589B"/>
    <w:rsid w:val="00F55C42"/>
    <w:rsid w:val="00F56DC2"/>
    <w:rsid w:val="00F57863"/>
    <w:rsid w:val="00F57FED"/>
    <w:rsid w:val="00F6331D"/>
    <w:rsid w:val="00F63C5E"/>
    <w:rsid w:val="00F64B8A"/>
    <w:rsid w:val="00F6554F"/>
    <w:rsid w:val="00F65750"/>
    <w:rsid w:val="00F65ECB"/>
    <w:rsid w:val="00F716B4"/>
    <w:rsid w:val="00F718EB"/>
    <w:rsid w:val="00F71E3F"/>
    <w:rsid w:val="00F71E54"/>
    <w:rsid w:val="00F725E8"/>
    <w:rsid w:val="00F72EE6"/>
    <w:rsid w:val="00F73367"/>
    <w:rsid w:val="00F75A4A"/>
    <w:rsid w:val="00F769D2"/>
    <w:rsid w:val="00F7723A"/>
    <w:rsid w:val="00F80C4A"/>
    <w:rsid w:val="00F82016"/>
    <w:rsid w:val="00F840C7"/>
    <w:rsid w:val="00F84342"/>
    <w:rsid w:val="00F8594C"/>
    <w:rsid w:val="00F86912"/>
    <w:rsid w:val="00F86A29"/>
    <w:rsid w:val="00F86C5B"/>
    <w:rsid w:val="00F87043"/>
    <w:rsid w:val="00F90414"/>
    <w:rsid w:val="00F91ECE"/>
    <w:rsid w:val="00F936CF"/>
    <w:rsid w:val="00F978B0"/>
    <w:rsid w:val="00FA36D4"/>
    <w:rsid w:val="00FA4485"/>
    <w:rsid w:val="00FB002F"/>
    <w:rsid w:val="00FB11C1"/>
    <w:rsid w:val="00FB1AE7"/>
    <w:rsid w:val="00FB38D9"/>
    <w:rsid w:val="00FB5178"/>
    <w:rsid w:val="00FB6C9B"/>
    <w:rsid w:val="00FB6D4B"/>
    <w:rsid w:val="00FB6FE6"/>
    <w:rsid w:val="00FC1750"/>
    <w:rsid w:val="00FC2020"/>
    <w:rsid w:val="00FC3770"/>
    <w:rsid w:val="00FC46D0"/>
    <w:rsid w:val="00FC614B"/>
    <w:rsid w:val="00FC7665"/>
    <w:rsid w:val="00FD3060"/>
    <w:rsid w:val="00FD3F84"/>
    <w:rsid w:val="00FD4621"/>
    <w:rsid w:val="00FD574F"/>
    <w:rsid w:val="00FD7B85"/>
    <w:rsid w:val="00FD7BF0"/>
    <w:rsid w:val="00FE0194"/>
    <w:rsid w:val="00FE07EB"/>
    <w:rsid w:val="00FE16DA"/>
    <w:rsid w:val="00FE1C7C"/>
    <w:rsid w:val="00FE24B8"/>
    <w:rsid w:val="00FE312C"/>
    <w:rsid w:val="00FE3897"/>
    <w:rsid w:val="00FE4B99"/>
    <w:rsid w:val="00FE64C5"/>
    <w:rsid w:val="00FE6697"/>
    <w:rsid w:val="00FF0265"/>
    <w:rsid w:val="00FF23B5"/>
    <w:rsid w:val="00FF2718"/>
    <w:rsid w:val="00FF348A"/>
    <w:rsid w:val="00FF4419"/>
    <w:rsid w:val="00FF5BD2"/>
    <w:rsid w:val="00FF6338"/>
    <w:rsid w:val="00FF68BC"/>
    <w:rsid w:val="00FF72BE"/>
    <w:rsid w:val="00FF733B"/>
    <w:rsid w:val="00FF782C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DC12070"/>
  <w15:chartTrackingRefBased/>
  <w15:docId w15:val="{B106C483-6BEB-44CE-A7BA-303D6D25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31FF0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5F26A9"/>
    <w:pPr>
      <w:keepNext/>
      <w:spacing w:line="240" w:lineRule="auto"/>
      <w:jc w:val="both"/>
      <w:outlineLvl w:val="0"/>
    </w:pPr>
    <w:rPr>
      <w:rFonts w:cs="Arial"/>
      <w:bCs/>
      <w:color w:val="000000" w:themeColor="text1"/>
      <w:kern w:val="32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6C312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nhideWhenUsed/>
    <w:qFormat/>
    <w:rsid w:val="00E82E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ED0A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4923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286E3F"/>
    <w:pPr>
      <w:ind w:left="720"/>
      <w:contextualSpacing/>
    </w:pPr>
  </w:style>
  <w:style w:type="character" w:customStyle="1" w:styleId="GlavaZnak">
    <w:name w:val="Glava Znak"/>
    <w:link w:val="Glava"/>
    <w:rsid w:val="00FF5BD2"/>
    <w:rPr>
      <w:rFonts w:ascii="Arial" w:hAnsi="Arial"/>
      <w:szCs w:val="24"/>
      <w:lang w:val="en-US" w:eastAsia="en-US"/>
    </w:rPr>
  </w:style>
  <w:style w:type="paragraph" w:customStyle="1" w:styleId="odstavek">
    <w:name w:val="odstavek"/>
    <w:basedOn w:val="Navaden"/>
    <w:rsid w:val="00FF5BD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highlight">
    <w:name w:val="highlight"/>
    <w:basedOn w:val="Privzetapisavaodstavka"/>
    <w:rsid w:val="00FF5BD2"/>
  </w:style>
  <w:style w:type="paragraph" w:styleId="Navadensplet">
    <w:name w:val="Normal (Web)"/>
    <w:basedOn w:val="Navaden"/>
    <w:uiPriority w:val="99"/>
    <w:rsid w:val="00FF5BD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eastAsia="sl-SI"/>
    </w:rPr>
  </w:style>
  <w:style w:type="character" w:customStyle="1" w:styleId="Naslov1Znak">
    <w:name w:val="Naslov 1 Znak"/>
    <w:aliases w:val="NASLOV Znak"/>
    <w:link w:val="Naslov1"/>
    <w:rsid w:val="005F26A9"/>
    <w:rPr>
      <w:rFonts w:ascii="Arial" w:hAnsi="Arial" w:cs="Arial"/>
      <w:bCs/>
      <w:color w:val="000000" w:themeColor="text1"/>
      <w:kern w:val="32"/>
    </w:rPr>
  </w:style>
  <w:style w:type="paragraph" w:styleId="Brezrazmikov">
    <w:name w:val="No Spacing"/>
    <w:uiPriority w:val="1"/>
    <w:qFormat/>
    <w:rsid w:val="00FF5BD2"/>
    <w:rPr>
      <w:rFonts w:ascii="Arial" w:hAnsi="Arial"/>
      <w:szCs w:val="24"/>
      <w:lang w:eastAsia="en-US"/>
    </w:rPr>
  </w:style>
  <w:style w:type="paragraph" w:styleId="Sprotnaopomba-besedilo">
    <w:name w:val="footnote text"/>
    <w:basedOn w:val="Navaden"/>
    <w:link w:val="Sprotnaopomba-besediloZnak"/>
    <w:rsid w:val="00FF5BD2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F5BD2"/>
    <w:rPr>
      <w:rFonts w:ascii="Arial" w:hAnsi="Arial"/>
      <w:lang w:eastAsia="en-US"/>
    </w:rPr>
  </w:style>
  <w:style w:type="character" w:styleId="Sprotnaopomba-sklic">
    <w:name w:val="footnote reference"/>
    <w:aliases w:val="Fussnota,Footnote symbol,Footnote,Footnotes refss,callout,BVI fnr,16 Point,Superscript 6 Point,nota pié di pagina"/>
    <w:rsid w:val="00FF5BD2"/>
    <w:rPr>
      <w:vertAlign w:val="superscript"/>
    </w:rPr>
  </w:style>
  <w:style w:type="character" w:styleId="Krepko">
    <w:name w:val="Strong"/>
    <w:uiPriority w:val="22"/>
    <w:qFormat/>
    <w:rsid w:val="00FF5BD2"/>
    <w:rPr>
      <w:b/>
      <w:bCs/>
    </w:rPr>
  </w:style>
  <w:style w:type="paragraph" w:customStyle="1" w:styleId="odstavek1">
    <w:name w:val="odstavek1"/>
    <w:basedOn w:val="Navaden"/>
    <w:rsid w:val="00FF5BD2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2D68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2D68CE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DF16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DF16A2"/>
    <w:rPr>
      <w:color w:val="605E5C"/>
      <w:shd w:val="clear" w:color="auto" w:fill="E1DFDD"/>
    </w:rPr>
  </w:style>
  <w:style w:type="character" w:customStyle="1" w:styleId="Naslov2Znak">
    <w:name w:val="Naslov 2 Znak"/>
    <w:basedOn w:val="Privzetapisavaodstavka"/>
    <w:link w:val="Naslov2"/>
    <w:rsid w:val="006C3128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tevilnatoka">
    <w:name w:val="tevilnatoka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">
    <w:name w:val="len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alineazaodstavkom">
    <w:name w:val="alineazaodstavkom"/>
    <w:basedOn w:val="Navaden"/>
    <w:uiPriority w:val="99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rkovnatokazatevilnotoko">
    <w:name w:val="rkovnatokazatevilnotoko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A60EB5"/>
    <w:rPr>
      <w:rFonts w:ascii="Arial" w:hAnsi="Arial"/>
      <w:szCs w:val="24"/>
      <w:lang w:eastAsia="en-US"/>
    </w:rPr>
  </w:style>
  <w:style w:type="character" w:customStyle="1" w:styleId="highlight1">
    <w:name w:val="highlight1"/>
    <w:basedOn w:val="Privzetapisavaodstavka"/>
    <w:rsid w:val="00DE4343"/>
    <w:rPr>
      <w:shd w:val="clear" w:color="auto" w:fill="FFFF88"/>
    </w:rPr>
  </w:style>
  <w:style w:type="paragraph" w:customStyle="1" w:styleId="alinejazarkovnotoko1">
    <w:name w:val="alinejazarkovnotoko1"/>
    <w:basedOn w:val="Navaden"/>
    <w:rsid w:val="00892625"/>
    <w:pPr>
      <w:spacing w:line="240" w:lineRule="auto"/>
      <w:ind w:left="567" w:hanging="142"/>
      <w:jc w:val="both"/>
    </w:pPr>
    <w:rPr>
      <w:rFonts w:cs="Arial"/>
      <w:sz w:val="22"/>
      <w:szCs w:val="22"/>
      <w:lang w:eastAsia="sl-SI"/>
    </w:rPr>
  </w:style>
  <w:style w:type="paragraph" w:customStyle="1" w:styleId="oddelek1">
    <w:name w:val="oddelek1"/>
    <w:basedOn w:val="Navaden"/>
    <w:rsid w:val="00892625"/>
    <w:pPr>
      <w:spacing w:before="48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len1">
    <w:name w:val="len1"/>
    <w:basedOn w:val="Navaden"/>
    <w:rsid w:val="00892625"/>
    <w:pPr>
      <w:spacing w:before="48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rkovnatokazaodstavkom1">
    <w:name w:val="rkovnatokazaodstavkom1"/>
    <w:basedOn w:val="Navaden"/>
    <w:rsid w:val="00892625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lennaslov1">
    <w:name w:val="lennaslov1"/>
    <w:basedOn w:val="Navaden"/>
    <w:rsid w:val="00892625"/>
    <w:pPr>
      <w:spacing w:line="240" w:lineRule="auto"/>
      <w:jc w:val="center"/>
    </w:pPr>
    <w:rPr>
      <w:rFonts w:cs="Arial"/>
      <w:b/>
      <w:bCs/>
      <w:sz w:val="22"/>
      <w:szCs w:val="22"/>
      <w:lang w:eastAsia="sl-SI"/>
    </w:rPr>
  </w:style>
  <w:style w:type="character" w:styleId="SledenaHiperpovezava">
    <w:name w:val="FollowedHyperlink"/>
    <w:basedOn w:val="Privzetapisavaodstavka"/>
    <w:rsid w:val="00701964"/>
    <w:rPr>
      <w:color w:val="954F72" w:themeColor="followedHyperlink"/>
      <w:u w:val="single"/>
    </w:rPr>
  </w:style>
  <w:style w:type="paragraph" w:customStyle="1" w:styleId="poglavje1">
    <w:name w:val="poglavje1"/>
    <w:basedOn w:val="Navaden"/>
    <w:rsid w:val="008E44B6"/>
    <w:pPr>
      <w:spacing w:before="48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alineazaodstavkom1">
    <w:name w:val="alineazaodstavkom1"/>
    <w:basedOn w:val="Navaden"/>
    <w:rsid w:val="008E44B6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poglavje">
    <w:name w:val="poglavje"/>
    <w:basedOn w:val="Navaden"/>
    <w:rsid w:val="00E92A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E92A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basedOn w:val="Privzetapisavaodstavka"/>
    <w:rsid w:val="0006065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065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0657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06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0657"/>
    <w:rPr>
      <w:rFonts w:ascii="Arial" w:hAnsi="Arial"/>
      <w:b/>
      <w:bCs/>
      <w:lang w:eastAsia="en-US"/>
    </w:rPr>
  </w:style>
  <w:style w:type="paragraph" w:styleId="Revizija">
    <w:name w:val="Revision"/>
    <w:hidden/>
    <w:uiPriority w:val="99"/>
    <w:semiHidden/>
    <w:rsid w:val="00E40C35"/>
    <w:rPr>
      <w:rFonts w:ascii="Arial" w:hAnsi="Arial"/>
      <w:szCs w:val="24"/>
      <w:lang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0329F9"/>
    <w:pPr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0329F9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naslovnadlenom">
    <w:name w:val="naslovnadlenom"/>
    <w:basedOn w:val="Navaden"/>
    <w:rsid w:val="005670F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form-control-static">
    <w:name w:val="form-control-static"/>
    <w:basedOn w:val="Navaden"/>
    <w:rsid w:val="0049232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492321"/>
    <w:rPr>
      <w:rFonts w:asciiTheme="majorHAnsi" w:eastAsiaTheme="majorEastAsia" w:hAnsiTheme="majorHAnsi" w:cstheme="majorBidi"/>
      <w:color w:val="2F5496" w:themeColor="accent1" w:themeShade="BF"/>
      <w:szCs w:val="24"/>
      <w:lang w:eastAsia="en-US"/>
    </w:rPr>
  </w:style>
  <w:style w:type="character" w:customStyle="1" w:styleId="Naslov4Znak">
    <w:name w:val="Naslov 4 Znak"/>
    <w:basedOn w:val="Privzetapisavaodstavka"/>
    <w:link w:val="Naslov4"/>
    <w:semiHidden/>
    <w:rsid w:val="00ED0A54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en-US"/>
    </w:rPr>
  </w:style>
  <w:style w:type="paragraph" w:customStyle="1" w:styleId="oddelek">
    <w:name w:val="oddelek"/>
    <w:basedOn w:val="Navaden"/>
    <w:rsid w:val="00423DD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pododdelek">
    <w:name w:val="pododdelek"/>
    <w:basedOn w:val="Navaden"/>
    <w:rsid w:val="00F3057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pododdelekznak">
    <w:name w:val="pododdelekznak"/>
    <w:basedOn w:val="Privzetapisavaodstavka"/>
    <w:rsid w:val="00CA0197"/>
  </w:style>
  <w:style w:type="paragraph" w:customStyle="1" w:styleId="bodytext">
    <w:name w:val="bodytext"/>
    <w:basedOn w:val="Navaden"/>
    <w:rsid w:val="004A037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form-control">
    <w:name w:val="form-control"/>
    <w:basedOn w:val="Privzetapisavaodstavka"/>
    <w:rsid w:val="00145775"/>
  </w:style>
  <w:style w:type="paragraph" w:customStyle="1" w:styleId="footnotedescription">
    <w:name w:val="footnote description"/>
    <w:next w:val="Navaden"/>
    <w:link w:val="footnotedescriptionChar"/>
    <w:hidden/>
    <w:rsid w:val="00C65DD3"/>
    <w:pPr>
      <w:spacing w:line="238" w:lineRule="auto"/>
      <w:ind w:left="10" w:right="307" w:hanging="10"/>
      <w:jc w:val="both"/>
    </w:pPr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C65DD3"/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mark">
    <w:name w:val="footnote mark"/>
    <w:hidden/>
    <w:rsid w:val="00C65DD3"/>
    <w:rPr>
      <w:rFonts w:ascii="Calibri" w:eastAsia="Calibri" w:hAnsi="Calibri" w:cs="Calibri"/>
      <w:color w:val="000000"/>
      <w:sz w:val="14"/>
      <w:vertAlign w:val="superscript"/>
    </w:rPr>
  </w:style>
  <w:style w:type="character" w:customStyle="1" w:styleId="emaildescription">
    <w:name w:val="emaildescription"/>
    <w:basedOn w:val="Privzetapisavaodstavka"/>
    <w:rsid w:val="00127F22"/>
  </w:style>
  <w:style w:type="paragraph" w:customStyle="1" w:styleId="tevilnatoka1">
    <w:name w:val="tevilnatoka1"/>
    <w:basedOn w:val="Navaden"/>
    <w:rsid w:val="00DD5633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table" w:customStyle="1" w:styleId="TableGrid">
    <w:name w:val="TableGrid"/>
    <w:rsid w:val="005A2EF4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3Znak">
    <w:name w:val="Naslov 3 Znak"/>
    <w:basedOn w:val="Privzetapisavaodstavka"/>
    <w:link w:val="Naslov3"/>
    <w:rsid w:val="00E82EB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naslovnadlenom1">
    <w:name w:val="naslovnadlenom1"/>
    <w:basedOn w:val="Navaden"/>
    <w:rsid w:val="009B0338"/>
    <w:pPr>
      <w:spacing w:before="48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character" w:customStyle="1" w:styleId="mrppsc">
    <w:name w:val="mrppsc"/>
    <w:basedOn w:val="Privzetapisavaodstavka"/>
    <w:rsid w:val="00622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436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729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4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6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92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8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2896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82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7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7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7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9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6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0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5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66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6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2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12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87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9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458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1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22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9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43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4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23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62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27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6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7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3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20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66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30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5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4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8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14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7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5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8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9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1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697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8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5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388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646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89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5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2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4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2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6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2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8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3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0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62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36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4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92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5969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</w:div>
        <w:div w:id="1603537012">
          <w:marLeft w:val="45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7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6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0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4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5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8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6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5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3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2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4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9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2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2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9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6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3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6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6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2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3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06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5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0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5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4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973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3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42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5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4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58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89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71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8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2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82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36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38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4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52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1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81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53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46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633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1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30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63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7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07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90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2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8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7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5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5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21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98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4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83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2-01-3466" TargetMode="External"/><Relationship Id="rId13" Type="http://schemas.openxmlformats.org/officeDocument/2006/relationships/hyperlink" Target="https://www.uradni-list.si/glasilo-uradni-list-rs/vsebina/2010-01-0251" TargetMode="External"/><Relationship Id="rId3" Type="http://schemas.openxmlformats.org/officeDocument/2006/relationships/hyperlink" Target="http://www.uradni-list.si/1/objava.jsp?sop=2014-01-0876" TargetMode="External"/><Relationship Id="rId7" Type="http://schemas.openxmlformats.org/officeDocument/2006/relationships/hyperlink" Target="http://www.uradni-list.si/1/objava.jsp?sop=2018-01-0275" TargetMode="External"/><Relationship Id="rId12" Type="http://schemas.openxmlformats.org/officeDocument/2006/relationships/hyperlink" Target="https://www.uradni-list.si/glasilo-uradni-list-rs/vsebina/2008-01-2816" TargetMode="External"/><Relationship Id="rId17" Type="http://schemas.openxmlformats.org/officeDocument/2006/relationships/hyperlink" Target="https://www.gov.si/teme/informacije-javnega-znacaja/" TargetMode="External"/><Relationship Id="rId2" Type="http://schemas.openxmlformats.org/officeDocument/2006/relationships/hyperlink" Target="http://www.uradni-list.si/1/objava.jsp?sop=2006-01-5018" TargetMode="External"/><Relationship Id="rId16" Type="http://schemas.openxmlformats.org/officeDocument/2006/relationships/hyperlink" Target="https://www.uradni-list.si/glasilo-uradni-list-rs/vsebina/2022-01-0014" TargetMode="External"/><Relationship Id="rId1" Type="http://schemas.openxmlformats.org/officeDocument/2006/relationships/hyperlink" Target="http://www.uradni-list.si/1/objava.jsp?sop=2006-01-2180" TargetMode="External"/><Relationship Id="rId6" Type="http://schemas.openxmlformats.org/officeDocument/2006/relationships/hyperlink" Target="http://www.uradni-list.si/1/objava.jsp?sop=2015-01-4086" TargetMode="External"/><Relationship Id="rId11" Type="http://schemas.openxmlformats.org/officeDocument/2006/relationships/hyperlink" Target="https://www.uradni-list.si/glasilo-uradni-list-rs/vsebina/2007-01-6415" TargetMode="External"/><Relationship Id="rId5" Type="http://schemas.openxmlformats.org/officeDocument/2006/relationships/hyperlink" Target="http://www.uradni-list.si/1/objava.jsp?sop=2015-01-0728" TargetMode="External"/><Relationship Id="rId15" Type="http://schemas.openxmlformats.org/officeDocument/2006/relationships/hyperlink" Target="https://www.uradni-list.si/glasilo-uradni-list-rs/vsebina/2020-01-3096" TargetMode="External"/><Relationship Id="rId10" Type="http://schemas.openxmlformats.org/officeDocument/2006/relationships/hyperlink" Target="https://www.uradni-list.si/glasilo-uradni-list-rs/vsebina/2006-01-4487" TargetMode="External"/><Relationship Id="rId4" Type="http://schemas.openxmlformats.org/officeDocument/2006/relationships/hyperlink" Target="http://www.uradni-list.si/1/objava.jsp?sop=2014-01-2077" TargetMode="External"/><Relationship Id="rId9" Type="http://schemas.openxmlformats.org/officeDocument/2006/relationships/hyperlink" Target="https://www.uradni-list.si/glasilo-uradni-list-rs/vsebina/2006-01-0970" TargetMode="External"/><Relationship Id="rId14" Type="http://schemas.openxmlformats.org/officeDocument/2006/relationships/hyperlink" Target="https://www.uradni-list.si/glasilo-uradni-list-rs/vsebina/2013-01-303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C8EB1-7843-4A15-BA9D-1F5A859A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Pšeničnik</dc:creator>
  <cp:keywords/>
  <cp:lastModifiedBy>Ciril Repnik</cp:lastModifiedBy>
  <cp:revision>3</cp:revision>
  <cp:lastPrinted>2024-04-04T10:53:00Z</cp:lastPrinted>
  <dcterms:created xsi:type="dcterms:W3CDTF">2024-10-14T13:57:00Z</dcterms:created>
  <dcterms:modified xsi:type="dcterms:W3CDTF">2024-10-16T12:47:00Z</dcterms:modified>
</cp:coreProperties>
</file>