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414C" w14:textId="77777777" w:rsidR="00751AD5" w:rsidRDefault="00751AD5" w:rsidP="00B06E2B">
      <w:pPr>
        <w:jc w:val="center"/>
        <w:rPr>
          <w:rFonts w:ascii="Trebuchet MS" w:hAnsi="Trebuchet MS"/>
          <w:b/>
          <w:color w:val="4472C4"/>
        </w:rPr>
      </w:pPr>
    </w:p>
    <w:p w14:paraId="6C067D84" w14:textId="77777777" w:rsidR="00382F07" w:rsidRDefault="00382F07" w:rsidP="00B06E2B">
      <w:pPr>
        <w:jc w:val="center"/>
        <w:rPr>
          <w:rFonts w:ascii="Trebuchet MS" w:hAnsi="Trebuchet MS"/>
          <w:b/>
          <w:color w:val="4472C4"/>
        </w:rPr>
      </w:pPr>
    </w:p>
    <w:p w14:paraId="559BBAE7" w14:textId="4C8DFE7A" w:rsidR="00B06E2B" w:rsidRPr="008B1BF2" w:rsidRDefault="00B06E2B" w:rsidP="00B06E2B">
      <w:pPr>
        <w:jc w:val="center"/>
        <w:rPr>
          <w:rFonts w:ascii="Trebuchet MS" w:hAnsi="Trebuchet MS"/>
          <w:b/>
          <w:color w:val="4472C4"/>
        </w:rPr>
      </w:pPr>
      <w:r w:rsidRPr="008B1BF2">
        <w:rPr>
          <w:rFonts w:ascii="Trebuchet MS" w:hAnsi="Trebuchet MS"/>
          <w:b/>
          <w:color w:val="4472C4"/>
        </w:rPr>
        <w:t>OSEBNA IZKAZNICA PROJEKTA</w:t>
      </w:r>
      <w:r w:rsidR="007B7C3D">
        <w:rPr>
          <w:rFonts w:ascii="Trebuchet MS" w:hAnsi="Trebuchet MS"/>
          <w:b/>
          <w:color w:val="4472C4"/>
        </w:rPr>
        <w:t>/PROGRAMA</w:t>
      </w:r>
    </w:p>
    <w:p w14:paraId="525E15E5" w14:textId="77777777" w:rsidR="00E70AD7" w:rsidRPr="008B1BF2" w:rsidRDefault="00E70AD7" w:rsidP="00B06E2B">
      <w:pPr>
        <w:jc w:val="center"/>
        <w:rPr>
          <w:rFonts w:ascii="Trebuchet MS" w:hAnsi="Trebuchet MS"/>
          <w:b/>
          <w:color w:val="4472C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3"/>
        <w:gridCol w:w="6209"/>
      </w:tblGrid>
      <w:tr w:rsidR="00E70AD7" w:rsidRPr="00650FBE" w14:paraId="22D3BD50" w14:textId="77777777" w:rsidTr="007B7C3D">
        <w:trPr>
          <w:trHeight w:val="793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D432" w14:textId="77777777" w:rsidR="009536F1" w:rsidRPr="005C6FC0" w:rsidRDefault="009536F1" w:rsidP="009536F1">
            <w:pPr>
              <w:jc w:val="both"/>
              <w:rPr>
                <w:color w:val="808080" w:themeColor="background1" w:themeShade="80"/>
              </w:rPr>
            </w:pPr>
            <w:r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Naziv javnega razpisa:</w:t>
            </w:r>
          </w:p>
          <w:p w14:paraId="2255D458" w14:textId="77777777" w:rsidR="009058F2" w:rsidRPr="009058F2" w:rsidRDefault="009058F2" w:rsidP="009058F2">
            <w:pPr>
              <w:textAlignment w:val="baseline"/>
              <w:outlineLvl w:val="0"/>
              <w:rPr>
                <w:rFonts w:ascii="Trebuchet MS" w:hAnsi="Trebuchet MS"/>
                <w:b/>
                <w:color w:val="4472C4"/>
              </w:rPr>
            </w:pPr>
            <w:r w:rsidRPr="009058F2">
              <w:rPr>
                <w:rFonts w:ascii="Trebuchet MS" w:hAnsi="Trebuchet MS"/>
                <w:b/>
                <w:color w:val="4472C4"/>
              </w:rPr>
              <w:t>Javni razpis za podporno okolje za razvoj nevladnih organizacij 2019-2023</w:t>
            </w:r>
          </w:p>
          <w:p w14:paraId="492B727B" w14:textId="7732BE6B" w:rsidR="00E70AD7" w:rsidRPr="00345807" w:rsidRDefault="00E70AD7" w:rsidP="00732429">
            <w:pPr>
              <w:rPr>
                <w:rFonts w:ascii="Trebuchet MS" w:hAnsi="Trebuchet MS"/>
                <w:b/>
                <w:color w:val="44546A"/>
              </w:rPr>
            </w:pPr>
          </w:p>
        </w:tc>
      </w:tr>
      <w:tr w:rsidR="00E70AD7" w:rsidRPr="00650FBE" w14:paraId="72A65D95" w14:textId="77777777" w:rsidTr="007B7C3D">
        <w:trPr>
          <w:trHeight w:val="454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27DBB" w14:textId="2B09AD8C" w:rsidR="00E70AD7" w:rsidRPr="005C6FC0" w:rsidRDefault="007B7C3D" w:rsidP="00732429">
            <w:pPr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</w:pPr>
            <w:r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N</w:t>
            </w:r>
            <w:r w:rsidR="00E70AD7"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amen</w:t>
            </w:r>
            <w:r w:rsidR="005C6FC0"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 in predmet</w:t>
            </w:r>
            <w:r w:rsidR="00E70AD7"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 javnega razpisa/poziva:</w:t>
            </w:r>
          </w:p>
          <w:p w14:paraId="32E07E0B" w14:textId="0C83BE72" w:rsidR="005C6FC0" w:rsidRPr="005C6FC0" w:rsidRDefault="007B7C3D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7B7C3D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Namen javnega razpisa je krepitev zmogljivosti nevladnih organizacij (v nadaljnjem besedilu: NVO) za zagovorništvo, organizacijski razvoj NVO in izvajanje javnih storitev tj. krepitev </w:t>
            </w:r>
            <w:proofErr w:type="spellStart"/>
            <w:r w:rsidRPr="007B7C3D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čezsektorskega</w:t>
            </w:r>
            <w:proofErr w:type="spellEnd"/>
            <w:r w:rsidRPr="007B7C3D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sodelovanja, povezovanja in vzpostavljanja partnerstev z namenom reševanja družbenih izzivov</w:t>
            </w:r>
            <w:r w:rsidR="005C6FC0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39D65E30" w14:textId="0B67F567" w:rsidR="005C6FC0" w:rsidRDefault="005C6FC0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7B7C3D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V okviru javnega razpisa s</w:t>
            </w:r>
            <w:r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o se</w:t>
            </w:r>
            <w:r w:rsidR="00123002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tako</w:t>
            </w:r>
            <w:r w:rsidRPr="007B7C3D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nadgradile storitve podpornega okolja za NVO z namenom dolgoročnega razvoja in učinkovitega sodelovanja nevladnih organizacij pri pripravi in izvajanju javnih politik.</w:t>
            </w:r>
          </w:p>
          <w:p w14:paraId="2E3E1EE0" w14:textId="77777777" w:rsidR="00123002" w:rsidRPr="007B7C3D" w:rsidRDefault="00123002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4754106" w14:textId="20334288" w:rsidR="005C6FC0" w:rsidRDefault="005C6FC0" w:rsidP="00123002">
            <w:pPr>
              <w:pStyle w:val="Navadensplet"/>
              <w:spacing w:before="0" w:beforeAutospacing="0" w:after="0" w:afterAutospacing="0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5C6FC0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Predmet javnega razpisa je sofinanciranje programov/projektov podpornega okolja za razvoj nevladnih organizacij, skladno z osmo in deveto alinejo prvega odstavka 23. člena Zakona o nevladnih organizacijah.</w:t>
            </w:r>
            <w:r w:rsidRPr="009058F2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98C15FF" w14:textId="77777777" w:rsidR="00123002" w:rsidRPr="005C6FC0" w:rsidRDefault="00123002" w:rsidP="00123002">
            <w:pPr>
              <w:pStyle w:val="Navadensplet"/>
              <w:spacing w:before="0" w:beforeAutospacing="0" w:after="0" w:afterAutospacing="0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6F6916E" w14:textId="64DECB83" w:rsidR="007B7C3D" w:rsidRDefault="005C6FC0" w:rsidP="007B7C3D">
            <w:pPr>
              <w:pStyle w:val="Navadensplet"/>
              <w:spacing w:before="0" w:beforeAutospacing="0" w:after="0" w:afterAutospacing="0"/>
              <w:textAlignment w:val="baseline"/>
              <w:rPr>
                <w:rStyle w:val="Krepko"/>
                <w:rFonts w:ascii="Trebuchet MS" w:hAnsi="Trebuchet MS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</w:pPr>
            <w:r w:rsidRPr="005C6FC0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Vs</w:t>
            </w:r>
            <w:r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a razpisna dokumentacija in ostale </w:t>
            </w:r>
            <w:r w:rsidRPr="005C6FC0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podrobnosti v povezavi z razpisom so dostopne na spletni strani: </w:t>
            </w:r>
            <w:hyperlink r:id="rId8" w:history="1">
              <w:r w:rsidR="007B7C3D" w:rsidRPr="005C6FC0">
                <w:rPr>
                  <w:rStyle w:val="Hiperpovezava"/>
                  <w:rFonts w:ascii="Trebuchet MS" w:hAnsi="Trebuchet MS"/>
                  <w:b/>
                  <w:bCs/>
                  <w:color w:val="397289"/>
                  <w:sz w:val="20"/>
                  <w:szCs w:val="20"/>
                  <w:bdr w:val="none" w:sz="0" w:space="0" w:color="auto" w:frame="1"/>
                </w:rPr>
                <w:t>Javni razpis za podporno okolje za razvoj nevladnih organizacij 2019-2023</w:t>
              </w:r>
            </w:hyperlink>
            <w:r w:rsidR="00123002" w:rsidRPr="00123002">
              <w:rPr>
                <w:rStyle w:val="Krepko"/>
                <w:rFonts w:ascii="Trebuchet MS" w:hAnsi="Trebuchet MS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</w:p>
          <w:p w14:paraId="437791C3" w14:textId="77777777" w:rsidR="00FF56DD" w:rsidRPr="00F05E22" w:rsidRDefault="00FF56DD" w:rsidP="00FF56DD">
            <w:pPr>
              <w:spacing w:line="259" w:lineRule="auto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</w:p>
          <w:p w14:paraId="4A28770D" w14:textId="32F8222A" w:rsidR="00FF56DD" w:rsidRPr="00FF56DD" w:rsidRDefault="00FF56DD" w:rsidP="00FF56DD">
            <w:pPr>
              <w:spacing w:line="259" w:lineRule="auto"/>
              <w:jc w:val="both"/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</w:pP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Aktivnost sofinancira Ministrstvo za javno upravo iz Sklada za NVO v okviru Javnega razpisa za podporno okolje za razvoj nevladnih organizacij 2019-2023. </w:t>
            </w:r>
          </w:p>
          <w:p w14:paraId="7B367152" w14:textId="35529C54" w:rsidR="00650FBE" w:rsidRPr="009536F1" w:rsidRDefault="00650FBE" w:rsidP="005C6FC0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</w:p>
        </w:tc>
      </w:tr>
      <w:tr w:rsidR="00560839" w:rsidRPr="002252EA" w14:paraId="33423A3E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114A3" w14:textId="77777777" w:rsidR="00560839" w:rsidRPr="002252EA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Upravičenec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1A6A0" w14:textId="362370F9" w:rsidR="00560839" w:rsidRPr="002252EA" w:rsidRDefault="009E6D58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>USTANOVA LOKALNA RAZVOJNA FUNDACIJA Z POMURJE</w:t>
            </w:r>
          </w:p>
        </w:tc>
      </w:tr>
      <w:tr w:rsidR="00560839" w:rsidRPr="002252EA" w14:paraId="2E71C903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12894" w14:textId="042739E9" w:rsidR="00560839" w:rsidRPr="002252EA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Spl</w:t>
            </w:r>
            <w:r w:rsidR="007640EE"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etna stran upravičenca/projekta</w:t>
            </w:r>
            <w:r w:rsidR="007B7C3D">
              <w:rPr>
                <w:rFonts w:ascii="Trebuchet MS" w:hAnsi="Trebuchet MS"/>
                <w:b/>
                <w:color w:val="8496B0"/>
                <w:sz w:val="20"/>
                <w:szCs w:val="20"/>
              </w:rPr>
              <w:t>/programa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E7741" w14:textId="0D5AF94F" w:rsidR="00560839" w:rsidRPr="002252EA" w:rsidRDefault="009E6D58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>www.lrf-pomuje.si</w:t>
            </w:r>
          </w:p>
        </w:tc>
      </w:tr>
      <w:tr w:rsidR="00560839" w:rsidRPr="002252EA" w14:paraId="70DD7E51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94E1B" w14:textId="77777777" w:rsidR="00560839" w:rsidRPr="002252EA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 xml:space="preserve">Projektni partnerji </w:t>
            </w:r>
            <w:r w:rsidRPr="002252EA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(</w:t>
            </w:r>
            <w:r w:rsidR="003F2153" w:rsidRPr="002252EA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če je relevantno</w:t>
            </w:r>
            <w:r w:rsidRPr="002252EA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)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64FBA" w14:textId="3369A873" w:rsidR="00560839" w:rsidRPr="002252EA" w:rsidRDefault="009E6D58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>/</w:t>
            </w:r>
          </w:p>
        </w:tc>
      </w:tr>
      <w:tr w:rsidR="007640EE" w:rsidRPr="002252EA" w14:paraId="0A617AFD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A6A60" w14:textId="699186CA" w:rsidR="007640EE" w:rsidRPr="002252EA" w:rsidRDefault="007640EE" w:rsidP="007640EE">
            <w:pPr>
              <w:spacing w:before="120" w:after="120"/>
              <w:rPr>
                <w:rFonts w:ascii="Trebuchet MS" w:hAnsi="Trebuchet MS"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Naziv projekta</w:t>
            </w:r>
            <w:r w:rsidR="007B7C3D">
              <w:rPr>
                <w:rFonts w:ascii="Trebuchet MS" w:hAnsi="Trebuchet MS"/>
                <w:b/>
                <w:color w:val="8496B0"/>
                <w:sz w:val="20"/>
                <w:szCs w:val="20"/>
              </w:rPr>
              <w:t>/programa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F9EF1" w14:textId="3197CE9F" w:rsidR="007640EE" w:rsidRPr="002252EA" w:rsidRDefault="009E6D58" w:rsidP="0076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 xml:space="preserve">Regionalno stičišče nevladnih organizacij Pomurja </w:t>
            </w:r>
          </w:p>
        </w:tc>
      </w:tr>
      <w:tr w:rsidR="007640EE" w:rsidRPr="002252EA" w14:paraId="5B35EEA5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803EA" w14:textId="77777777" w:rsidR="007640EE" w:rsidRPr="002252EA" w:rsidRDefault="007640EE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Višina dodeljenih sredstev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B1734" w14:textId="7C444094" w:rsidR="007640EE" w:rsidRPr="002252EA" w:rsidRDefault="007531F6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FE33A8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 </w:t>
            </w:r>
            <w:r w:rsidR="009E6D58" w:rsidRPr="00FE33A8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333.768,95 EUR</w:t>
            </w:r>
          </w:p>
        </w:tc>
      </w:tr>
      <w:tr w:rsidR="007640EE" w:rsidRPr="002252EA" w14:paraId="692EE405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11818" w14:textId="77F7BB8F" w:rsidR="007640EE" w:rsidRPr="002252EA" w:rsidRDefault="007640EE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Obdobje izvajanja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616A1" w14:textId="006A6378" w:rsidR="007640EE" w:rsidRPr="002252EA" w:rsidRDefault="009E6D58" w:rsidP="007531F6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>1.10.2019 – 30.9.2023</w:t>
            </w:r>
          </w:p>
        </w:tc>
      </w:tr>
      <w:tr w:rsidR="002D6620" w:rsidRPr="002252EA" w14:paraId="42BBCCA7" w14:textId="77777777" w:rsidTr="007B7C3D">
        <w:trPr>
          <w:trHeight w:val="567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157EA" w14:textId="799C61F7" w:rsidR="005C6FC0" w:rsidRPr="005C6FC0" w:rsidRDefault="005C6FC0" w:rsidP="005C6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</w:pPr>
            <w:r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Kratek opis programa/projekta, iz katerega je razviden namen, cilji</w:t>
            </w:r>
            <w:r w:rsidR="002D7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2D7FC0" w:rsidRPr="002D7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povzetek poteka in </w:t>
            </w:r>
            <w:r w:rsidRPr="002D7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rezultati</w:t>
            </w:r>
            <w:r w:rsidRPr="00211899">
              <w:rPr>
                <w:rFonts w:ascii="Trebuchet MS" w:hAnsi="Trebuchet MS"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  <w:p w14:paraId="6D9B9C8B" w14:textId="344CF2FD" w:rsidR="009F380C" w:rsidRPr="00F05E22" w:rsidRDefault="00FF2F1E" w:rsidP="00F05E22">
            <w:pPr>
              <w:spacing w:line="259" w:lineRule="auto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Regionalno stičišče nevladnih organizacij Pomurja</w:t>
            </w:r>
            <w:r w:rsidR="009F380C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F380C" w:rsidRPr="00C53271">
              <w:rPr>
                <w:rStyle w:val="Krepko"/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deluje od leta 2008 naprej</w:t>
            </w:r>
            <w:r w:rsidR="00947D69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in</w:t>
            </w: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združuje nevladne organizacije</w:t>
            </w:r>
            <w:r w:rsidR="009F380C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iz</w:t>
            </w: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različnih vsebinskih področjih znotraj Pomurske regije.</w:t>
            </w:r>
            <w:r w:rsidR="00C53271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Temeljni</w:t>
            </w:r>
            <w:r w:rsidR="00947D69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n</w:t>
            </w: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amen regionalnega stičišča</w:t>
            </w:r>
            <w:r w:rsidR="00FC5981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je strokovn</w:t>
            </w:r>
            <w:r w:rsidR="00EC3F7F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="00FC5981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podpora in pomoč</w:t>
            </w:r>
            <w:r w:rsidR="00C53271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53271" w:rsidRPr="00C53271">
              <w:rPr>
                <w:rStyle w:val="Krepko"/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vsem</w:t>
            </w:r>
            <w:r w:rsidR="00FC5981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nevladnim organizacijam iz Pomurske regije.</w:t>
            </w:r>
            <w:r w:rsidR="00EC3F7F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C3F7F" w:rsidRPr="00C53271">
              <w:rPr>
                <w:rStyle w:val="Krepko"/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Stičišče deluje kot informacijski, povezovalni, podporno-razvojni, zagovorniški in </w:t>
            </w:r>
            <w:proofErr w:type="spellStart"/>
            <w:r w:rsidR="00EC3F7F" w:rsidRPr="00C53271">
              <w:rPr>
                <w:rStyle w:val="Krepko"/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čezsektorski</w:t>
            </w:r>
            <w:proofErr w:type="spellEnd"/>
            <w:r w:rsidR="00EC3F7F" w:rsidRPr="00C53271">
              <w:rPr>
                <w:rStyle w:val="Krepko"/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center v Pomurski regiji</w:t>
            </w:r>
            <w:r w:rsidR="009F380C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947D69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Z</w:t>
            </w:r>
            <w:r w:rsidR="009F380C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astopa interese nevladnih organizacij v regiji v komunikaciji z drugimi deležniki na nivoju regije, </w:t>
            </w:r>
            <w:r w:rsidR="00CE07E4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obvešča NVO o aktualnih info</w:t>
            </w:r>
            <w:r w:rsidR="00DB2BE0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</w:t>
            </w:r>
            <w:r w:rsidR="00CE07E4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macijah</w:t>
            </w:r>
            <w:r w:rsidR="00DB2BE0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in deluje kot </w:t>
            </w:r>
            <w:proofErr w:type="spellStart"/>
            <w:r w:rsidR="00DB2BE0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čezsektorski</w:t>
            </w:r>
            <w:proofErr w:type="spellEnd"/>
            <w:r w:rsidR="00DB2BE0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povezovalec. Za nevladne organizacije, ki v okolju izkazujejo potencial za učinkovito naslavljanje in odzivanje na lokalne potrebe, </w:t>
            </w:r>
            <w:r w:rsidR="00C53271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izvaja</w:t>
            </w:r>
            <w:r w:rsidR="00DB2BE0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intenzivni razvojni program s ciljem organizacijske, strokovne in zagovorniške okrepitve vključenih NVO. </w:t>
            </w:r>
          </w:p>
          <w:p w14:paraId="52814DE1" w14:textId="77777777" w:rsidR="00F05E22" w:rsidRDefault="00F05E22" w:rsidP="00F05E22">
            <w:pPr>
              <w:spacing w:line="259" w:lineRule="auto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</w:p>
          <w:p w14:paraId="261BFB06" w14:textId="632661C2" w:rsidR="00DB2BE0" w:rsidRPr="00F05E22" w:rsidRDefault="00DB2BE0" w:rsidP="00F05E22">
            <w:pPr>
              <w:spacing w:line="259" w:lineRule="auto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Namen programa/projekta </w:t>
            </w:r>
            <w:r w:rsidR="00947D69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je </w:t>
            </w: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izvaja</w:t>
            </w:r>
            <w:r w:rsidR="00947D69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lo</w:t>
            </w: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stičišče preko naslednjih </w:t>
            </w:r>
            <w:r w:rsidR="00947D69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(dolgoročnih</w:t>
            </w:r>
            <w:r w:rsidR="00563B78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/s</w:t>
            </w: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trateških</w:t>
            </w:r>
            <w:r w:rsidR="00947D69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ciljev:</w:t>
            </w:r>
          </w:p>
          <w:p w14:paraId="3E2A10B3" w14:textId="4C14260B" w:rsidR="00DB2BE0" w:rsidRPr="00F05E22" w:rsidRDefault="00563B78" w:rsidP="00F05E22">
            <w:pPr>
              <w:pStyle w:val="Odstavekseznama"/>
              <w:numPr>
                <w:ilvl w:val="0"/>
                <w:numId w:val="6"/>
              </w:numPr>
              <w:spacing w:line="259" w:lineRule="auto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k</w:t>
            </w:r>
            <w:r w:rsidR="00DB2BE0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repitev Regionalnega stičišča nevladnih organizacij Pomurja s celovitim in trajnostnim sistemom podpornih storitev s ciljem hitrejšega organizacijskega napredka in razvoja NVO v regiji;</w:t>
            </w:r>
          </w:p>
          <w:p w14:paraId="4D52A2DF" w14:textId="0A423267" w:rsidR="00DB2BE0" w:rsidRPr="00F05E22" w:rsidRDefault="00563B78" w:rsidP="00F05E22">
            <w:pPr>
              <w:pStyle w:val="Odstavekseznama"/>
              <w:numPr>
                <w:ilvl w:val="0"/>
                <w:numId w:val="6"/>
              </w:numPr>
              <w:spacing w:line="259" w:lineRule="auto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k</w:t>
            </w:r>
            <w:r w:rsidR="00DB2BE0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repitev zagovorniške kapacitete stičišča /mreže NVO Pomurja za večjo učinkovitost delovanja na lokalni ravni (spreme</w:t>
            </w:r>
            <w:r w:rsidR="00947D69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m</w:t>
            </w:r>
            <w:r w:rsidR="00DB2BE0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be politik / predpisov / razpisov) in vključevanja v procese strateškega programiranja z namenom izboljšanja položaja NVO;</w:t>
            </w:r>
          </w:p>
          <w:p w14:paraId="61A67659" w14:textId="1E4E1597" w:rsidR="00DB2BE0" w:rsidRPr="00F05E22" w:rsidRDefault="00563B78" w:rsidP="00F05E22">
            <w:pPr>
              <w:pStyle w:val="Odstavekseznama"/>
              <w:numPr>
                <w:ilvl w:val="0"/>
                <w:numId w:val="6"/>
              </w:numPr>
              <w:spacing w:line="259" w:lineRule="auto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večja</w:t>
            </w:r>
            <w:r w:rsidR="00DB2BE0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učinkovitost in odzivnost NVO / stičišča na neustrezno naslovljene ali nenaslovljene potrebe preko </w:t>
            </w:r>
            <w:proofErr w:type="spellStart"/>
            <w:r w:rsidR="00DB2BE0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čezsektorskega</w:t>
            </w:r>
            <w:proofErr w:type="spellEnd"/>
            <w:r w:rsidR="00DB2BE0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povezovanja in iskanja rešitev / novih storitev. </w:t>
            </w:r>
          </w:p>
          <w:p w14:paraId="2C4FC557" w14:textId="77777777" w:rsidR="00F05E22" w:rsidRDefault="00F05E22" w:rsidP="00F05E22">
            <w:pPr>
              <w:spacing w:line="259" w:lineRule="auto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</w:p>
          <w:p w14:paraId="02FC72AD" w14:textId="329BCF60" w:rsidR="007E076B" w:rsidRDefault="00EA3301" w:rsidP="00C53271">
            <w:pPr>
              <w:spacing w:line="259" w:lineRule="auto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V</w:t>
            </w:r>
            <w:r>
              <w:rPr>
                <w:rStyle w:val="Krepko"/>
                <w:color w:val="333333"/>
                <w:shd w:val="clear" w:color="auto" w:fill="FFFFFF"/>
              </w:rPr>
              <w:t xml:space="preserve"> </w:t>
            </w:r>
            <w:r w:rsidR="00563B78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programskem obdobju </w:t>
            </w:r>
            <w:r w:rsidR="00C53271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smo nadaljevali z </w:t>
            </w:r>
            <w:r w:rsidR="00563B78" w:rsidRPr="00F05E22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53271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i</w:t>
            </w:r>
            <w:r w:rsidR="000E4ABF" w:rsidRPr="00C53271">
              <w:rPr>
                <w:rFonts w:ascii="Trebuchet MS" w:hAnsi="Trebuchet MS"/>
                <w:color w:val="000000"/>
                <w:sz w:val="20"/>
                <w:szCs w:val="20"/>
              </w:rPr>
              <w:t>zv</w:t>
            </w:r>
            <w:r w:rsidR="00C53271">
              <w:rPr>
                <w:rFonts w:ascii="Trebuchet MS" w:hAnsi="Trebuchet MS"/>
                <w:color w:val="000000"/>
                <w:sz w:val="20"/>
                <w:szCs w:val="20"/>
              </w:rPr>
              <w:t xml:space="preserve">edbo </w:t>
            </w:r>
            <w:r w:rsidR="000E4ABF" w:rsidRPr="00C53271">
              <w:rPr>
                <w:rFonts w:ascii="Trebuchet MS" w:hAnsi="Trebuchet MS"/>
                <w:color w:val="000000"/>
                <w:sz w:val="20"/>
                <w:szCs w:val="20"/>
              </w:rPr>
              <w:t xml:space="preserve">aktivnosti </w:t>
            </w:r>
            <w:r w:rsidR="002968D2" w:rsidRPr="00EA3301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podporn</w:t>
            </w:r>
            <w:r w:rsidR="000E4ABF" w:rsidRPr="00EA3301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ega</w:t>
            </w:r>
            <w:r w:rsidR="002968D2" w:rsidRPr="00EA3301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cent</w:t>
            </w:r>
            <w:r w:rsidR="000E4ABF" w:rsidRPr="00EA3301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ra</w:t>
            </w:r>
            <w:r w:rsidR="002968D2" w:rsidRPr="00EA3301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za nevladne organizacije v Pomurski regiji</w:t>
            </w:r>
            <w:r w:rsidR="002968D2" w:rsidRPr="00C53271">
              <w:rPr>
                <w:rFonts w:ascii="Trebuchet MS" w:hAnsi="Trebuchet MS"/>
                <w:color w:val="000000"/>
                <w:sz w:val="20"/>
                <w:szCs w:val="20"/>
              </w:rPr>
              <w:t xml:space="preserve"> (informiranje, usposabljanje, podpora pri ustanavljanju NVO, podpora pri pridobivanju statusa v javnem interesu, podpora pri mreženju, podpora pri promociji dogodkov / vsebin NVO, podpora pri komunikaciji z različnimi ciljnimi skupinami, podpora pi povezovanju, iskanju partnerjev, razpisov, itd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.</w:t>
            </w:r>
            <w:r w:rsidR="007E076B">
              <w:rPr>
                <w:rFonts w:ascii="Trebuchet MS" w:hAnsi="Trebuchet MS"/>
                <w:color w:val="000000"/>
                <w:sz w:val="20"/>
                <w:szCs w:val="20"/>
              </w:rPr>
              <w:t>).</w:t>
            </w:r>
          </w:p>
          <w:p w14:paraId="6CB4D86C" w14:textId="77777777" w:rsidR="00896B42" w:rsidRDefault="00C53271" w:rsidP="00C53271">
            <w:pPr>
              <w:spacing w:line="259" w:lineRule="auto"/>
              <w:jc w:val="both"/>
              <w:rPr>
                <w:rFonts w:ascii="Trebuchet MS" w:eastAsia="Arial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Preko</w:t>
            </w:r>
            <w:r w:rsidRPr="00EA3301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različnih kanalov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obveščanja smo p</w:t>
            </w:r>
            <w:r w:rsidR="002968D2" w:rsidRPr="00C53271">
              <w:rPr>
                <w:rFonts w:ascii="Trebuchet MS" w:hAnsi="Trebuchet MS"/>
                <w:color w:val="000000"/>
                <w:sz w:val="20"/>
                <w:szCs w:val="20"/>
              </w:rPr>
              <w:t>osre</w:t>
            </w:r>
            <w:r w:rsidR="000E4ABF" w:rsidRPr="00C53271">
              <w:rPr>
                <w:rFonts w:ascii="Trebuchet MS" w:hAnsi="Trebuchet MS"/>
                <w:color w:val="000000"/>
                <w:sz w:val="20"/>
                <w:szCs w:val="20"/>
              </w:rPr>
              <w:t>dova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li</w:t>
            </w:r>
            <w:r w:rsidR="002968D2" w:rsidRPr="00C53271">
              <w:rPr>
                <w:rFonts w:ascii="Trebuchet MS" w:hAnsi="Trebuchet MS"/>
                <w:color w:val="000000"/>
                <w:sz w:val="20"/>
                <w:szCs w:val="20"/>
              </w:rPr>
              <w:t xml:space="preserve"> ciljn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e</w:t>
            </w:r>
            <w:r w:rsidR="002968D2" w:rsidRPr="00C53271">
              <w:rPr>
                <w:rFonts w:ascii="Trebuchet MS" w:hAnsi="Trebuchet MS"/>
                <w:color w:val="000000"/>
                <w:sz w:val="20"/>
                <w:szCs w:val="20"/>
              </w:rPr>
              <w:t xml:space="preserve"> informacije za NVO </w:t>
            </w:r>
            <w:r w:rsidR="002968D2" w:rsidRPr="00C53271">
              <w:rPr>
                <w:rFonts w:ascii="Trebuchet MS" w:eastAsia="Arial" w:hAnsi="Trebuchet MS"/>
                <w:sz w:val="20"/>
                <w:szCs w:val="20"/>
              </w:rPr>
              <w:t xml:space="preserve">glede na potrebe / vsebino / interese posameznih NVO ali drugih ciljnih skupin. Informiranje NVO izvajamo preko različnih informacijskih orodij (spletna stran </w:t>
            </w:r>
            <w:hyperlink r:id="rId9" w:history="1">
              <w:r w:rsidR="002968D2" w:rsidRPr="00C53271">
                <w:rPr>
                  <w:rStyle w:val="Hiperpovezava"/>
                  <w:rFonts w:ascii="Trebuchet MS" w:eastAsia="Arial" w:hAnsi="Trebuchet MS"/>
                  <w:sz w:val="20"/>
                  <w:szCs w:val="20"/>
                </w:rPr>
                <w:t>www.lrf-pomurje.si</w:t>
              </w:r>
            </w:hyperlink>
            <w:r w:rsidR="002968D2" w:rsidRPr="00C53271">
              <w:rPr>
                <w:rFonts w:ascii="Trebuchet MS" w:eastAsia="Arial" w:hAnsi="Trebuchet MS"/>
                <w:sz w:val="20"/>
                <w:szCs w:val="20"/>
              </w:rPr>
              <w:t>, preko e-obvestil, preko tiskovin in promocijskega materiala, preko družabnih omrežij – 2856 sledilcev, preko dogodkov, preko medijskih objav, časopisa RSNOP, itd.).</w:t>
            </w:r>
          </w:p>
          <w:p w14:paraId="3B59558E" w14:textId="11C852AF" w:rsidR="00A33135" w:rsidRDefault="00A33135" w:rsidP="00C53271">
            <w:pPr>
              <w:spacing w:line="259" w:lineRule="auto"/>
              <w:jc w:val="both"/>
              <w:rPr>
                <w:rFonts w:ascii="Trebuchet MS" w:eastAsia="Arial" w:hAnsi="Trebuchet MS"/>
                <w:sz w:val="20"/>
                <w:szCs w:val="20"/>
              </w:rPr>
            </w:pPr>
            <w:r>
              <w:rPr>
                <w:rFonts w:ascii="Trebuchet MS" w:eastAsia="Arial" w:hAnsi="Trebuchet MS"/>
                <w:sz w:val="20"/>
                <w:szCs w:val="20"/>
              </w:rPr>
              <w:t xml:space="preserve">V času trajanja programa smo objavili </w:t>
            </w:r>
            <w:r w:rsidRPr="00A33135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673 prispevkov</w:t>
            </w:r>
            <w:r>
              <w:rPr>
                <w:rFonts w:ascii="Trebuchet MS" w:eastAsia="Arial" w:hAnsi="Trebuchet MS"/>
                <w:sz w:val="20"/>
                <w:szCs w:val="20"/>
              </w:rPr>
              <w:t xml:space="preserve"> na spletni strani </w:t>
            </w:r>
            <w:hyperlink r:id="rId10" w:history="1">
              <w:r w:rsidRPr="00CA6BDC">
                <w:rPr>
                  <w:rStyle w:val="Hiperpovezava"/>
                  <w:rFonts w:ascii="Trebuchet MS" w:eastAsia="Arial" w:hAnsi="Trebuchet MS"/>
                  <w:sz w:val="20"/>
                  <w:szCs w:val="20"/>
                </w:rPr>
                <w:t>www.lrf-pomurje.si</w:t>
              </w:r>
            </w:hyperlink>
            <w:r>
              <w:rPr>
                <w:rFonts w:ascii="Trebuchet MS" w:eastAsia="Arial" w:hAnsi="Trebuchet MS"/>
                <w:sz w:val="20"/>
                <w:szCs w:val="20"/>
              </w:rPr>
              <w:t xml:space="preserve"> ter 633 prejemnikov novic posredovali </w:t>
            </w:r>
            <w:r w:rsidRPr="00A33135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137 e-novic</w:t>
            </w:r>
            <w:r>
              <w:rPr>
                <w:rFonts w:ascii="Trebuchet MS" w:eastAsia="Arial" w:hAnsi="Trebuchet MS"/>
                <w:sz w:val="20"/>
                <w:szCs w:val="20"/>
              </w:rPr>
              <w:t xml:space="preserve">. Izdali smo </w:t>
            </w:r>
            <w:r w:rsidRPr="00A33135">
              <w:rPr>
                <w:rFonts w:ascii="Trebuchet MS" w:eastAsia="Arial" w:hAnsi="Trebuchet MS"/>
                <w:b/>
                <w:bCs/>
                <w:sz w:val="20"/>
                <w:szCs w:val="20"/>
              </w:rPr>
              <w:t xml:space="preserve">10.000 izvodov </w:t>
            </w:r>
            <w:hyperlink r:id="rId11" w:history="1">
              <w:r w:rsidRPr="00A33135">
                <w:rPr>
                  <w:rStyle w:val="Hiperpovezava"/>
                  <w:rFonts w:ascii="Trebuchet MS" w:eastAsia="Arial" w:hAnsi="Trebuchet MS"/>
                  <w:b/>
                  <w:bCs/>
                  <w:sz w:val="20"/>
                  <w:szCs w:val="20"/>
                </w:rPr>
                <w:t>časopisa</w:t>
              </w:r>
            </w:hyperlink>
            <w:r>
              <w:rPr>
                <w:rFonts w:ascii="Trebuchet MS" w:eastAsia="Arial" w:hAnsi="Trebuchet MS"/>
                <w:sz w:val="20"/>
                <w:szCs w:val="20"/>
              </w:rPr>
              <w:t xml:space="preserve"> Regionalno stičišče NVO Pomurja, ki je bil priloga k Vestniku, pri katerem je sodelovalo </w:t>
            </w:r>
            <w:r w:rsidRPr="00A33135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50 NVO.</w:t>
            </w:r>
            <w:r>
              <w:rPr>
                <w:rFonts w:ascii="Trebuchet MS" w:eastAsia="Arial" w:hAnsi="Trebuchet MS"/>
                <w:sz w:val="20"/>
                <w:szCs w:val="20"/>
              </w:rPr>
              <w:t xml:space="preserve"> </w:t>
            </w:r>
          </w:p>
          <w:p w14:paraId="4860654C" w14:textId="4A743C5F" w:rsidR="00A33135" w:rsidRDefault="00A33135" w:rsidP="00C53271">
            <w:pPr>
              <w:spacing w:line="259" w:lineRule="auto"/>
              <w:jc w:val="both"/>
              <w:rPr>
                <w:rFonts w:ascii="Trebuchet MS" w:eastAsia="Arial" w:hAnsi="Trebuchet MS"/>
                <w:sz w:val="20"/>
                <w:szCs w:val="20"/>
              </w:rPr>
            </w:pPr>
            <w:r>
              <w:rPr>
                <w:rFonts w:ascii="Trebuchet MS" w:eastAsia="Arial" w:hAnsi="Trebuchet MS"/>
                <w:sz w:val="20"/>
                <w:szCs w:val="20"/>
              </w:rPr>
              <w:t xml:space="preserve">Pripravili smo tudi </w:t>
            </w:r>
            <w:hyperlink r:id="rId12" w:history="1">
              <w:r w:rsidRPr="00A33135">
                <w:rPr>
                  <w:rStyle w:val="Hiperpovezava"/>
                  <w:rFonts w:ascii="Trebuchet MS" w:eastAsia="Arial" w:hAnsi="Trebuchet MS"/>
                  <w:b/>
                  <w:bCs/>
                  <w:sz w:val="20"/>
                  <w:szCs w:val="20"/>
                </w:rPr>
                <w:t>revijo</w:t>
              </w:r>
            </w:hyperlink>
            <w:r w:rsidRPr="00A33135">
              <w:rPr>
                <w:rFonts w:ascii="Trebuchet MS" w:eastAsia="Arial" w:hAnsi="Trebuchet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Arial" w:hAnsi="Trebuchet MS"/>
                <w:sz w:val="20"/>
                <w:szCs w:val="20"/>
              </w:rPr>
              <w:t>Regionalno stičišče NVO Pomurja, kjer je sodelovalo več kot 40 NVO.</w:t>
            </w:r>
          </w:p>
          <w:p w14:paraId="02A8DDEE" w14:textId="36568772" w:rsidR="00A33135" w:rsidRDefault="00A33135" w:rsidP="00C53271">
            <w:pPr>
              <w:spacing w:line="259" w:lineRule="auto"/>
              <w:jc w:val="both"/>
              <w:rPr>
                <w:rFonts w:ascii="Trebuchet MS" w:eastAsia="Arial" w:hAnsi="Trebuchet MS"/>
                <w:sz w:val="20"/>
                <w:szCs w:val="20"/>
              </w:rPr>
            </w:pPr>
            <w:r>
              <w:rPr>
                <w:rFonts w:ascii="Trebuchet MS" w:eastAsia="Arial" w:hAnsi="Trebuchet MS"/>
                <w:sz w:val="20"/>
                <w:szCs w:val="20"/>
              </w:rPr>
              <w:t xml:space="preserve">Na </w:t>
            </w:r>
            <w:hyperlink r:id="rId13" w:history="1">
              <w:proofErr w:type="spellStart"/>
              <w:r w:rsidRPr="00A33135">
                <w:rPr>
                  <w:rStyle w:val="Hiperpovezava"/>
                  <w:rFonts w:ascii="Trebuchet MS" w:eastAsia="Arial" w:hAnsi="Trebuchet MS"/>
                  <w:sz w:val="20"/>
                  <w:szCs w:val="20"/>
                </w:rPr>
                <w:t>facebooku</w:t>
              </w:r>
              <w:proofErr w:type="spellEnd"/>
            </w:hyperlink>
            <w:r>
              <w:rPr>
                <w:rFonts w:ascii="Trebuchet MS" w:eastAsia="Arial" w:hAnsi="Trebuchet MS"/>
                <w:sz w:val="20"/>
                <w:szCs w:val="20"/>
              </w:rPr>
              <w:t xml:space="preserve"> smo objavili 265 vsebin, 74 objav na </w:t>
            </w:r>
            <w:proofErr w:type="spellStart"/>
            <w:r>
              <w:rPr>
                <w:rFonts w:ascii="Trebuchet MS" w:eastAsia="Arial" w:hAnsi="Trebuchet MS"/>
                <w:sz w:val="20"/>
                <w:szCs w:val="20"/>
              </w:rPr>
              <w:t>Instagram</w:t>
            </w:r>
            <w:proofErr w:type="spellEnd"/>
            <w:r>
              <w:rPr>
                <w:rFonts w:ascii="Trebuchet MS" w:eastAsia="Arial" w:hAnsi="Trebuchet MS"/>
                <w:sz w:val="20"/>
                <w:szCs w:val="20"/>
              </w:rPr>
              <w:t xml:space="preserve"> profilu </w:t>
            </w:r>
            <w:hyperlink r:id="rId14" w:history="1">
              <w:r w:rsidRPr="00A33135">
                <w:rPr>
                  <w:rStyle w:val="Hiperpovezava"/>
                  <w:rFonts w:ascii="Trebuchet MS" w:eastAsia="Arial" w:hAnsi="Trebuchet MS"/>
                  <w:sz w:val="20"/>
                  <w:szCs w:val="20"/>
                </w:rPr>
                <w:t>#podarizvezek</w:t>
              </w:r>
            </w:hyperlink>
            <w:r>
              <w:rPr>
                <w:rFonts w:ascii="Trebuchet MS" w:eastAsia="Arial" w:hAnsi="Trebuchet MS"/>
                <w:sz w:val="20"/>
                <w:szCs w:val="20"/>
              </w:rPr>
              <w:t xml:space="preserve"> in </w:t>
            </w:r>
            <w:hyperlink r:id="rId15" w:history="1">
              <w:r w:rsidRPr="00FF56DD">
                <w:rPr>
                  <w:rStyle w:val="Hiperpovezava"/>
                  <w:rFonts w:ascii="Trebuchet MS" w:eastAsia="Arial" w:hAnsi="Trebuchet MS"/>
                  <w:sz w:val="20"/>
                  <w:szCs w:val="20"/>
                </w:rPr>
                <w:t>#lrfpomurje</w:t>
              </w:r>
            </w:hyperlink>
            <w:r>
              <w:rPr>
                <w:rFonts w:ascii="Trebuchet MS" w:eastAsia="Arial" w:hAnsi="Trebuchet MS"/>
                <w:sz w:val="20"/>
                <w:szCs w:val="20"/>
              </w:rPr>
              <w:t xml:space="preserve"> ter 17 videoposnetkov na </w:t>
            </w:r>
            <w:proofErr w:type="spellStart"/>
            <w:r>
              <w:rPr>
                <w:rFonts w:ascii="Trebuchet MS" w:eastAsia="Arial" w:hAnsi="Trebuchet MS"/>
                <w:sz w:val="20"/>
                <w:szCs w:val="20"/>
              </w:rPr>
              <w:t>youtube</w:t>
            </w:r>
            <w:proofErr w:type="spellEnd"/>
            <w:r>
              <w:rPr>
                <w:rFonts w:ascii="Trebuchet MS" w:eastAsia="Arial" w:hAnsi="Trebuchet MS"/>
                <w:sz w:val="20"/>
                <w:szCs w:val="20"/>
              </w:rPr>
              <w:t xml:space="preserve"> kanalu</w:t>
            </w:r>
            <w:r w:rsidR="00FF56DD">
              <w:rPr>
                <w:rFonts w:ascii="Trebuchet MS" w:eastAsia="Arial" w:hAnsi="Trebuchet MS"/>
                <w:sz w:val="20"/>
                <w:szCs w:val="20"/>
              </w:rPr>
              <w:t xml:space="preserve"> </w:t>
            </w:r>
            <w:hyperlink r:id="rId16" w:history="1">
              <w:r w:rsidR="00FF56DD" w:rsidRPr="00FF56DD">
                <w:rPr>
                  <w:rStyle w:val="Hiperpovezava"/>
                  <w:rFonts w:ascii="Trebuchet MS" w:eastAsia="Arial" w:hAnsi="Trebuchet MS"/>
                  <w:sz w:val="20"/>
                  <w:szCs w:val="20"/>
                </w:rPr>
                <w:t>LRF</w:t>
              </w:r>
            </w:hyperlink>
            <w:r>
              <w:rPr>
                <w:rFonts w:ascii="Trebuchet MS" w:eastAsia="Arial" w:hAnsi="Trebuchet MS"/>
                <w:sz w:val="20"/>
                <w:szCs w:val="20"/>
              </w:rPr>
              <w:t xml:space="preserve">. </w:t>
            </w:r>
          </w:p>
          <w:p w14:paraId="388A9B2B" w14:textId="209BD8BA" w:rsidR="00A33135" w:rsidRDefault="00A33135" w:rsidP="00C53271">
            <w:pPr>
              <w:spacing w:line="259" w:lineRule="auto"/>
              <w:jc w:val="both"/>
              <w:rPr>
                <w:rFonts w:ascii="Trebuchet MS" w:eastAsia="Arial" w:hAnsi="Trebuchet MS"/>
                <w:sz w:val="20"/>
                <w:szCs w:val="20"/>
              </w:rPr>
            </w:pPr>
            <w:r w:rsidRPr="00A33135">
              <w:rPr>
                <w:rFonts w:ascii="Trebuchet MS" w:eastAsia="Arial" w:hAnsi="Trebuchet MS"/>
                <w:sz w:val="20"/>
                <w:szCs w:val="20"/>
              </w:rPr>
              <w:t xml:space="preserve">Sodelovali z vsemi regijskimi mediji (Vestnik, Radio Maxi, Radio Murski val, Radio </w:t>
            </w:r>
            <w:proofErr w:type="spellStart"/>
            <w:r w:rsidRPr="00A33135">
              <w:rPr>
                <w:rFonts w:ascii="Trebuchet MS" w:eastAsia="Arial" w:hAnsi="Trebuchet MS"/>
                <w:sz w:val="20"/>
                <w:szCs w:val="20"/>
              </w:rPr>
              <w:t>Romic</w:t>
            </w:r>
            <w:proofErr w:type="spellEnd"/>
            <w:r w:rsidRPr="00A33135">
              <w:rPr>
                <w:rFonts w:ascii="Trebuchet MS" w:eastAsia="Arial" w:hAnsi="Trebuchet MS"/>
                <w:sz w:val="20"/>
                <w:szCs w:val="20"/>
              </w:rPr>
              <w:t xml:space="preserve">, </w:t>
            </w:r>
            <w:proofErr w:type="spellStart"/>
            <w:r w:rsidRPr="00A33135">
              <w:rPr>
                <w:rFonts w:ascii="Trebuchet MS" w:eastAsia="Arial" w:hAnsi="Trebuchet MS"/>
                <w:sz w:val="20"/>
                <w:szCs w:val="20"/>
              </w:rPr>
              <w:t>sobotainfo</w:t>
            </w:r>
            <w:proofErr w:type="spellEnd"/>
            <w:r w:rsidRPr="00A33135">
              <w:rPr>
                <w:rFonts w:ascii="Trebuchet MS" w:eastAsia="Arial" w:hAnsi="Trebuchet MS"/>
                <w:sz w:val="20"/>
                <w:szCs w:val="20"/>
              </w:rPr>
              <w:t>, TV IDEA, TV AS, lendavainfo.com, pomurec.com</w:t>
            </w:r>
            <w:r>
              <w:rPr>
                <w:rFonts w:ascii="Trebuchet MS" w:eastAsia="Arial" w:hAnsi="Trebuchet MS"/>
                <w:sz w:val="20"/>
                <w:szCs w:val="20"/>
              </w:rPr>
              <w:t>, Mojpnudnik.si</w:t>
            </w:r>
            <w:r w:rsidRPr="00A33135">
              <w:rPr>
                <w:rFonts w:ascii="Trebuchet MS" w:eastAsia="Arial" w:hAnsi="Trebuchet MS"/>
                <w:sz w:val="20"/>
                <w:szCs w:val="20"/>
              </w:rPr>
              <w:t>) in tudi nacionalnimi (RTV, Madžarski radio).</w:t>
            </w:r>
            <w:r>
              <w:rPr>
                <w:rFonts w:ascii="Trebuchet MS" w:eastAsia="Arial" w:hAnsi="Trebuchet MS"/>
                <w:sz w:val="20"/>
                <w:szCs w:val="20"/>
              </w:rPr>
              <w:t xml:space="preserve"> Skupno smo imeli več kot</w:t>
            </w:r>
            <w:r w:rsidRPr="00FF56DD">
              <w:rPr>
                <w:rFonts w:ascii="Trebuchet MS" w:eastAsia="Arial" w:hAnsi="Trebuchet MS"/>
                <w:b/>
                <w:bCs/>
                <w:sz w:val="20"/>
                <w:szCs w:val="20"/>
              </w:rPr>
              <w:t xml:space="preserve"> 200 medijskih in spletnih objav</w:t>
            </w:r>
            <w:r>
              <w:rPr>
                <w:rFonts w:ascii="Trebuchet MS" w:eastAsia="Arial" w:hAnsi="Trebuchet MS"/>
                <w:sz w:val="20"/>
                <w:szCs w:val="20"/>
              </w:rPr>
              <w:t>.</w:t>
            </w:r>
          </w:p>
          <w:p w14:paraId="4F3376E1" w14:textId="77777777" w:rsidR="00A33135" w:rsidRDefault="00A33135" w:rsidP="00C53271">
            <w:pPr>
              <w:spacing w:line="259" w:lineRule="auto"/>
              <w:jc w:val="both"/>
              <w:rPr>
                <w:rFonts w:ascii="Trebuchet MS" w:eastAsia="Arial" w:hAnsi="Trebuchet MS"/>
                <w:sz w:val="20"/>
                <w:szCs w:val="20"/>
              </w:rPr>
            </w:pPr>
          </w:p>
          <w:p w14:paraId="04761A9C" w14:textId="15D60967" w:rsidR="002968D2" w:rsidRPr="00C53271" w:rsidRDefault="00C53271" w:rsidP="00C53271">
            <w:pPr>
              <w:spacing w:line="259" w:lineRule="auto"/>
              <w:jc w:val="both"/>
              <w:rPr>
                <w:rFonts w:ascii="Trebuchet MS" w:eastAsia="Arial" w:hAnsi="Trebuchet MS"/>
                <w:sz w:val="20"/>
                <w:szCs w:val="20"/>
              </w:rPr>
            </w:pPr>
            <w:r>
              <w:rPr>
                <w:rFonts w:ascii="Trebuchet MS" w:eastAsia="Arial" w:hAnsi="Trebuchet MS"/>
                <w:sz w:val="20"/>
                <w:szCs w:val="20"/>
              </w:rPr>
              <w:t>Izvajali smo aktivnosti krepitve</w:t>
            </w:r>
            <w:r w:rsidR="002968D2" w:rsidRPr="00C53271">
              <w:rPr>
                <w:rFonts w:ascii="Trebuchet MS" w:eastAsia="Arial" w:hAnsi="Trebuchet MS"/>
                <w:sz w:val="20"/>
                <w:szCs w:val="20"/>
              </w:rPr>
              <w:t xml:space="preserve"> mrež</w:t>
            </w:r>
            <w:r w:rsidR="000E4ABF" w:rsidRPr="00C53271">
              <w:rPr>
                <w:rFonts w:ascii="Trebuchet MS" w:eastAsia="Arial" w:hAnsi="Trebuchet MS"/>
                <w:sz w:val="20"/>
                <w:szCs w:val="20"/>
              </w:rPr>
              <w:t>e</w:t>
            </w:r>
            <w:r w:rsidR="002968D2" w:rsidRPr="00C53271">
              <w:rPr>
                <w:rFonts w:ascii="Trebuchet MS" w:eastAsia="Arial" w:hAnsi="Trebuchet MS"/>
                <w:sz w:val="20"/>
                <w:szCs w:val="20"/>
              </w:rPr>
              <w:t xml:space="preserve"> nevladnih organizacij v Pomurju</w:t>
            </w:r>
            <w:r>
              <w:rPr>
                <w:rFonts w:ascii="Trebuchet MS" w:eastAsia="Arial" w:hAnsi="Trebuchet MS"/>
                <w:sz w:val="20"/>
                <w:szCs w:val="20"/>
              </w:rPr>
              <w:t xml:space="preserve">, v katero </w:t>
            </w:r>
            <w:r w:rsidR="002968D2" w:rsidRPr="00C53271">
              <w:rPr>
                <w:rFonts w:ascii="Trebuchet MS" w:eastAsia="Arial" w:hAnsi="Trebuchet MS"/>
                <w:sz w:val="20"/>
                <w:szCs w:val="20"/>
              </w:rPr>
              <w:t xml:space="preserve">je vključenih </w:t>
            </w:r>
            <w:r w:rsidR="002968D2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6</w:t>
            </w:r>
            <w:r w:rsidR="00896B42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00</w:t>
            </w:r>
            <w:r w:rsidR="002968D2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 xml:space="preserve"> NVO iz Pomurske regije</w:t>
            </w:r>
            <w:r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Arial" w:hAnsi="Trebuchet MS"/>
                <w:sz w:val="20"/>
                <w:szCs w:val="20"/>
              </w:rPr>
              <w:t>in vse</w:t>
            </w:r>
            <w:r w:rsidR="002968D2" w:rsidRPr="00C53271">
              <w:rPr>
                <w:rFonts w:ascii="Trebuchet MS" w:eastAsia="Arial" w:hAnsi="Trebuchet MS"/>
                <w:sz w:val="20"/>
                <w:szCs w:val="20"/>
              </w:rPr>
              <w:t xml:space="preserve"> vključenim v mrežo nudi redno obveščanje o aktualnih informacijah. </w:t>
            </w:r>
          </w:p>
          <w:p w14:paraId="12CEFB88" w14:textId="77777777" w:rsidR="00896B42" w:rsidRPr="00FF56DD" w:rsidRDefault="000E4ABF" w:rsidP="00896B42">
            <w:pPr>
              <w:spacing w:line="259" w:lineRule="auto"/>
              <w:jc w:val="both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C53271">
              <w:rPr>
                <w:rFonts w:ascii="Trebuchet MS" w:eastAsia="Arial" w:hAnsi="Trebuchet MS"/>
                <w:sz w:val="20"/>
                <w:szCs w:val="20"/>
              </w:rPr>
              <w:t>Izvaja</w:t>
            </w:r>
            <w:r w:rsidR="00C53271">
              <w:rPr>
                <w:rFonts w:ascii="Trebuchet MS" w:eastAsia="Arial" w:hAnsi="Trebuchet MS"/>
                <w:sz w:val="20"/>
                <w:szCs w:val="20"/>
              </w:rPr>
              <w:t>li smo</w:t>
            </w:r>
            <w:r w:rsidR="002968D2" w:rsidRPr="00C53271">
              <w:rPr>
                <w:rFonts w:ascii="Trebuchet MS" w:eastAsia="Arial" w:hAnsi="Trebuchet MS"/>
                <w:sz w:val="20"/>
                <w:szCs w:val="20"/>
              </w:rPr>
              <w:t xml:space="preserve"> </w:t>
            </w:r>
            <w:r w:rsidR="002968D2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svetovaln</w:t>
            </w:r>
            <w:r w:rsidR="00C53271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e</w:t>
            </w:r>
            <w:r w:rsidR="002968D2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 xml:space="preserve"> in mentorsk</w:t>
            </w:r>
            <w:r w:rsidR="00C53271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e</w:t>
            </w:r>
            <w:r w:rsidR="002968D2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 xml:space="preserve"> pomoči</w:t>
            </w:r>
            <w:r w:rsidR="002968D2" w:rsidRPr="00C53271">
              <w:rPr>
                <w:rFonts w:ascii="Trebuchet MS" w:eastAsia="Arial" w:hAnsi="Trebuchet MS"/>
                <w:sz w:val="20"/>
                <w:szCs w:val="20"/>
              </w:rPr>
              <w:t xml:space="preserve"> z najrazličnejših področij delovanja</w:t>
            </w:r>
            <w:r w:rsidR="00896B42" w:rsidRPr="00FF56DD">
              <w:rPr>
                <w:rFonts w:ascii="Trebuchet MS" w:eastAsia="Arial" w:hAnsi="Trebuchet MS"/>
                <w:sz w:val="20"/>
                <w:szCs w:val="20"/>
              </w:rPr>
              <w:t xml:space="preserve">. </w:t>
            </w:r>
            <w:r w:rsidR="00896B42" w:rsidRPr="00FF56DD">
              <w:rPr>
                <w:rFonts w:ascii="Trebuchet MS" w:hAnsi="Trebuchet MS"/>
                <w:color w:val="000000"/>
                <w:sz w:val="20"/>
                <w:szCs w:val="20"/>
              </w:rPr>
              <w:t xml:space="preserve">V celotnem projektu smo </w:t>
            </w:r>
            <w:r w:rsidR="00896B42" w:rsidRPr="00FF56DD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svetovali 91 različnim NVO</w:t>
            </w:r>
            <w:r w:rsidR="00896B42" w:rsidRPr="00FF56DD">
              <w:rPr>
                <w:rFonts w:ascii="Trebuchet MS" w:hAnsi="Trebuchet MS"/>
                <w:color w:val="000000"/>
                <w:sz w:val="20"/>
                <w:szCs w:val="20"/>
              </w:rPr>
              <w:t xml:space="preserve"> oz. tistim, ki so želeli NVO ustanoviti. Opravili smo </w:t>
            </w:r>
            <w:r w:rsidR="00896B42" w:rsidRPr="00FF56DD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687,5 ur svetovanja.</w:t>
            </w:r>
          </w:p>
          <w:p w14:paraId="3401575F" w14:textId="77777777" w:rsidR="00896B42" w:rsidRDefault="00896B42" w:rsidP="00896B42">
            <w:pPr>
              <w:spacing w:line="259" w:lineRule="auto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Preko projektne pisarne oz. podpore pri pripravi projektov smo NVO uspeli pridobiti </w:t>
            </w:r>
            <w:r w:rsidRPr="007E076B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89</w:t>
            </w:r>
            <w:r w:rsidRPr="007E076B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.454,70€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finančnih sredstev.</w:t>
            </w:r>
          </w:p>
          <w:p w14:paraId="6BD29D4D" w14:textId="2194F8C8" w:rsidR="002968D2" w:rsidRPr="00896B42" w:rsidRDefault="00896B42" w:rsidP="00C53271">
            <w:pPr>
              <w:spacing w:line="259" w:lineRule="auto"/>
              <w:jc w:val="both"/>
              <w:rPr>
                <w:rFonts w:ascii="Trebuchet MS" w:eastAsia="Arial" w:hAnsi="Trebuchet MS"/>
                <w:sz w:val="20"/>
                <w:szCs w:val="20"/>
              </w:rPr>
            </w:pPr>
            <w:r w:rsidRPr="00EA3301">
              <w:rPr>
                <w:rFonts w:ascii="Trebuchet MS" w:hAnsi="Trebuchet MS"/>
                <w:sz w:val="20"/>
                <w:szCs w:val="20"/>
              </w:rPr>
              <w:t>Izv</w:t>
            </w:r>
            <w:r>
              <w:rPr>
                <w:rFonts w:ascii="Trebuchet MS" w:hAnsi="Trebuchet MS"/>
                <w:sz w:val="20"/>
                <w:szCs w:val="20"/>
              </w:rPr>
              <w:t>ajali smo</w:t>
            </w:r>
            <w:r w:rsidRPr="00EA3301">
              <w:rPr>
                <w:rFonts w:ascii="Trebuchet MS" w:hAnsi="Trebuchet MS"/>
                <w:sz w:val="20"/>
                <w:szCs w:val="20"/>
              </w:rPr>
              <w:t xml:space="preserve"> intenziv</w:t>
            </w:r>
            <w:r>
              <w:rPr>
                <w:rFonts w:ascii="Trebuchet MS" w:hAnsi="Trebuchet MS"/>
                <w:sz w:val="20"/>
                <w:szCs w:val="20"/>
              </w:rPr>
              <w:t>ni</w:t>
            </w:r>
            <w:r w:rsidRPr="00EA3301">
              <w:rPr>
                <w:rFonts w:ascii="Trebuchet MS" w:hAnsi="Trebuchet MS"/>
                <w:sz w:val="20"/>
                <w:szCs w:val="20"/>
              </w:rPr>
              <w:t xml:space="preserve"> program usposabljanja s ciljem organizacijske, strokovne in zagovorniške okrepitve / </w:t>
            </w:r>
            <w:proofErr w:type="spellStart"/>
            <w:r w:rsidRPr="00EA3301">
              <w:rPr>
                <w:rFonts w:ascii="Trebuchet MS" w:hAnsi="Trebuchet MS"/>
                <w:sz w:val="20"/>
                <w:szCs w:val="20"/>
              </w:rPr>
              <w:t>opolnomočenja</w:t>
            </w:r>
            <w:proofErr w:type="spellEnd"/>
            <w:r w:rsidR="00FF56DD">
              <w:rPr>
                <w:rFonts w:ascii="Trebuchet MS" w:hAnsi="Trebuchet MS"/>
                <w:sz w:val="20"/>
                <w:szCs w:val="20"/>
              </w:rPr>
              <w:t>, v katerega</w:t>
            </w:r>
            <w:r w:rsidRPr="00EA3301">
              <w:rPr>
                <w:rFonts w:ascii="Trebuchet MS" w:hAnsi="Trebuchet MS"/>
                <w:sz w:val="20"/>
                <w:szCs w:val="20"/>
              </w:rPr>
              <w:t xml:space="preserve"> je bilo vključenih </w:t>
            </w:r>
            <w:r w:rsidRPr="00EA3301">
              <w:rPr>
                <w:rFonts w:ascii="Trebuchet MS" w:hAnsi="Trebuchet MS"/>
                <w:b/>
                <w:bCs/>
                <w:sz w:val="20"/>
                <w:szCs w:val="20"/>
              </w:rPr>
              <w:t>15 NVO s potencialom</w:t>
            </w:r>
            <w:r w:rsidR="00FF56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in so koristile 418,5 ur </w:t>
            </w:r>
            <w:r w:rsidR="00FF56DD" w:rsidRPr="00FF56DD">
              <w:rPr>
                <w:rFonts w:ascii="Trebuchet MS" w:hAnsi="Trebuchet MS"/>
                <w:sz w:val="20"/>
                <w:szCs w:val="20"/>
              </w:rPr>
              <w:t xml:space="preserve">brezplačne podpore (informiranje, svetovanje, </w:t>
            </w:r>
            <w:proofErr w:type="spellStart"/>
            <w:r w:rsidR="00FF56DD" w:rsidRPr="00FF56DD">
              <w:rPr>
                <w:rFonts w:ascii="Trebuchet MS" w:hAnsi="Trebuchet MS"/>
                <w:sz w:val="20"/>
                <w:szCs w:val="20"/>
              </w:rPr>
              <w:t>mentoriranje</w:t>
            </w:r>
            <w:proofErr w:type="spellEnd"/>
            <w:r w:rsidR="00FF56DD" w:rsidRPr="00FF56DD">
              <w:rPr>
                <w:rFonts w:ascii="Trebuchet MS" w:hAnsi="Trebuchet MS"/>
                <w:sz w:val="20"/>
                <w:szCs w:val="20"/>
              </w:rPr>
              <w:t>, usposabljanje</w:t>
            </w:r>
            <w:r w:rsidR="00FF56DD">
              <w:rPr>
                <w:rFonts w:ascii="Trebuchet MS" w:hAnsi="Trebuchet MS"/>
                <w:b/>
                <w:bCs/>
                <w:sz w:val="20"/>
                <w:szCs w:val="20"/>
              </w:rPr>
              <w:t>).</w:t>
            </w:r>
          </w:p>
          <w:p w14:paraId="7F95DDFA" w14:textId="3B5DF1EC" w:rsidR="00EA3301" w:rsidRDefault="000E4ABF" w:rsidP="00EA3301">
            <w:pPr>
              <w:spacing w:line="259" w:lineRule="auto"/>
              <w:jc w:val="both"/>
              <w:rPr>
                <w:rFonts w:ascii="Trebuchet MS" w:eastAsia="Arial" w:hAnsi="Trebuchet MS"/>
                <w:sz w:val="20"/>
                <w:szCs w:val="20"/>
              </w:rPr>
            </w:pPr>
            <w:r w:rsidRPr="00EA3301">
              <w:rPr>
                <w:rFonts w:ascii="Trebuchet MS" w:eastAsia="Arial" w:hAnsi="Trebuchet MS"/>
                <w:sz w:val="20"/>
                <w:szCs w:val="20"/>
              </w:rPr>
              <w:t>Organiz</w:t>
            </w:r>
            <w:r w:rsidR="00EA3301">
              <w:rPr>
                <w:rFonts w:ascii="Trebuchet MS" w:eastAsia="Arial" w:hAnsi="Trebuchet MS"/>
                <w:sz w:val="20"/>
                <w:szCs w:val="20"/>
              </w:rPr>
              <w:t xml:space="preserve">irali </w:t>
            </w:r>
            <w:r w:rsidRPr="00EA3301">
              <w:rPr>
                <w:rFonts w:ascii="Trebuchet MS" w:eastAsia="Arial" w:hAnsi="Trebuchet MS"/>
                <w:sz w:val="20"/>
                <w:szCs w:val="20"/>
              </w:rPr>
              <w:t>in izved</w:t>
            </w:r>
            <w:r w:rsidR="00EA3301">
              <w:rPr>
                <w:rFonts w:ascii="Trebuchet MS" w:eastAsia="Arial" w:hAnsi="Trebuchet MS"/>
                <w:sz w:val="20"/>
                <w:szCs w:val="20"/>
              </w:rPr>
              <w:t xml:space="preserve">li smo </w:t>
            </w:r>
            <w:r w:rsidR="00896B42">
              <w:rPr>
                <w:rFonts w:ascii="Trebuchet MS" w:eastAsia="Arial" w:hAnsi="Trebuchet MS"/>
                <w:sz w:val="20"/>
                <w:szCs w:val="20"/>
              </w:rPr>
              <w:t>28</w:t>
            </w:r>
            <w:r w:rsidR="00EA3301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 xml:space="preserve"> različnih</w:t>
            </w:r>
            <w:r w:rsidR="002968D2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 xml:space="preserve"> brezplačn</w:t>
            </w:r>
            <w:r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ih</w:t>
            </w:r>
            <w:r w:rsidR="002968D2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 xml:space="preserve"> usposabljanj</w:t>
            </w:r>
            <w:r w:rsidR="002968D2" w:rsidRPr="00EA3301">
              <w:rPr>
                <w:rFonts w:ascii="Trebuchet MS" w:eastAsia="Arial" w:hAnsi="Trebuchet MS"/>
                <w:sz w:val="20"/>
                <w:szCs w:val="20"/>
              </w:rPr>
              <w:t>, delavnic in on-line konferenc, namenjen</w:t>
            </w:r>
            <w:r w:rsidRPr="00EA3301">
              <w:rPr>
                <w:rFonts w:ascii="Trebuchet MS" w:eastAsia="Arial" w:hAnsi="Trebuchet MS"/>
                <w:sz w:val="20"/>
                <w:szCs w:val="20"/>
              </w:rPr>
              <w:t>ih</w:t>
            </w:r>
            <w:r w:rsidR="002968D2" w:rsidRPr="00EA3301">
              <w:rPr>
                <w:rFonts w:ascii="Trebuchet MS" w:eastAsia="Arial" w:hAnsi="Trebuchet MS"/>
                <w:sz w:val="20"/>
                <w:szCs w:val="20"/>
              </w:rPr>
              <w:t xml:space="preserve"> krepitvi NVO</w:t>
            </w:r>
            <w:r w:rsidR="00EA3301">
              <w:rPr>
                <w:rFonts w:ascii="Trebuchet MS" w:eastAsia="Arial" w:hAnsi="Trebuchet MS"/>
                <w:sz w:val="20"/>
                <w:szCs w:val="20"/>
              </w:rPr>
              <w:t xml:space="preserve"> in</w:t>
            </w:r>
            <w:r w:rsidR="002968D2" w:rsidRPr="00EA3301">
              <w:rPr>
                <w:rFonts w:ascii="Trebuchet MS" w:eastAsia="Arial" w:hAnsi="Trebuchet MS"/>
                <w:sz w:val="20"/>
                <w:szCs w:val="20"/>
              </w:rPr>
              <w:t xml:space="preserve"> v katere </w:t>
            </w:r>
            <w:r w:rsidRPr="00EA3301">
              <w:rPr>
                <w:rFonts w:ascii="Trebuchet MS" w:eastAsia="Arial" w:hAnsi="Trebuchet MS"/>
                <w:sz w:val="20"/>
                <w:szCs w:val="20"/>
              </w:rPr>
              <w:t>je bilo</w:t>
            </w:r>
            <w:r w:rsidR="002968D2" w:rsidRPr="00EA3301">
              <w:rPr>
                <w:rFonts w:ascii="Trebuchet MS" w:eastAsia="Arial" w:hAnsi="Trebuchet MS"/>
                <w:sz w:val="20"/>
                <w:szCs w:val="20"/>
              </w:rPr>
              <w:t xml:space="preserve"> vključ</w:t>
            </w:r>
            <w:r w:rsidRPr="00EA3301">
              <w:rPr>
                <w:rFonts w:ascii="Trebuchet MS" w:eastAsia="Arial" w:hAnsi="Trebuchet MS"/>
                <w:sz w:val="20"/>
                <w:szCs w:val="20"/>
              </w:rPr>
              <w:t xml:space="preserve">enih </w:t>
            </w:r>
            <w:r w:rsidR="002968D2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7</w:t>
            </w:r>
            <w:r w:rsidR="00FF56DD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54</w:t>
            </w:r>
            <w:r w:rsidR="002968D2" w:rsidRPr="00EA3301">
              <w:rPr>
                <w:rFonts w:ascii="Trebuchet MS" w:eastAsia="Arial" w:hAnsi="Trebuchet MS"/>
                <w:b/>
                <w:bCs/>
                <w:sz w:val="20"/>
                <w:szCs w:val="20"/>
              </w:rPr>
              <w:t xml:space="preserve"> </w:t>
            </w:r>
            <w:r w:rsidR="00896B42">
              <w:rPr>
                <w:rFonts w:ascii="Trebuchet MS" w:eastAsia="Arial" w:hAnsi="Trebuchet MS"/>
                <w:b/>
                <w:bCs/>
                <w:sz w:val="20"/>
                <w:szCs w:val="20"/>
              </w:rPr>
              <w:t>udeležencev.</w:t>
            </w:r>
          </w:p>
          <w:p w14:paraId="06E7C8E7" w14:textId="77777777" w:rsidR="00EA3301" w:rsidRDefault="00C53271" w:rsidP="00EA3301">
            <w:pPr>
              <w:spacing w:line="259" w:lineRule="auto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Skupaj z vsemi regijskimi stičišči smo oblikovali mrežo regionalnih stičišč nevladnih organizacij in “</w:t>
            </w:r>
            <w:r w:rsidRPr="00EA3301">
              <w:rPr>
                <w:rStyle w:val="Krepko"/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blagovno znamko” </w:t>
            </w:r>
            <w:proofErr w:type="spellStart"/>
            <w:r w:rsidRPr="00EA3301">
              <w:rPr>
                <w:rStyle w:val="Krepko"/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ZaNVO</w:t>
            </w:r>
            <w:proofErr w:type="spellEnd"/>
            <w:r w:rsidRPr="00EA3301">
              <w:rPr>
                <w:rStyle w:val="Krepko"/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v okviru katere deluje spletna stran www.zanvo.org, ki je platforma za izobraževanje o boljšem delovanju NVO v Sloveniji. Izvedli smo tri nacionalne konference pomembne tako za lokalne skupnosti kot za NVO: ZA participativni proračun, Prostori ZA skupnost, Digitalna orodja in pomoč ZA NVO.</w:t>
            </w:r>
          </w:p>
          <w:p w14:paraId="22306B33" w14:textId="77777777" w:rsidR="00896B42" w:rsidRDefault="001346C9" w:rsidP="00EA3301">
            <w:pPr>
              <w:spacing w:line="259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A3301">
              <w:rPr>
                <w:rFonts w:ascii="Trebuchet MS" w:hAnsi="Trebuchet MS"/>
                <w:sz w:val="20"/>
                <w:szCs w:val="20"/>
              </w:rPr>
              <w:t>Izv</w:t>
            </w:r>
            <w:r w:rsidR="00EA3301">
              <w:rPr>
                <w:rFonts w:ascii="Trebuchet MS" w:hAnsi="Trebuchet MS"/>
                <w:sz w:val="20"/>
                <w:szCs w:val="20"/>
              </w:rPr>
              <w:t>ajali smo</w:t>
            </w:r>
            <w:r w:rsidRPr="00EA3301">
              <w:rPr>
                <w:rFonts w:ascii="Trebuchet MS" w:hAnsi="Trebuchet MS"/>
                <w:sz w:val="20"/>
                <w:szCs w:val="20"/>
              </w:rPr>
              <w:t xml:space="preserve"> zagovornišk</w:t>
            </w:r>
            <w:r w:rsidR="00EA3301">
              <w:rPr>
                <w:rFonts w:ascii="Trebuchet MS" w:hAnsi="Trebuchet MS"/>
                <w:sz w:val="20"/>
                <w:szCs w:val="20"/>
              </w:rPr>
              <w:t>e</w:t>
            </w:r>
            <w:r w:rsidRPr="00EA3301">
              <w:rPr>
                <w:rFonts w:ascii="Trebuchet MS" w:hAnsi="Trebuchet MS"/>
                <w:sz w:val="20"/>
                <w:szCs w:val="20"/>
              </w:rPr>
              <w:t xml:space="preserve"> akcij</w:t>
            </w:r>
            <w:r w:rsidR="00EA3301">
              <w:rPr>
                <w:rFonts w:ascii="Trebuchet MS" w:hAnsi="Trebuchet MS"/>
                <w:sz w:val="20"/>
                <w:szCs w:val="20"/>
              </w:rPr>
              <w:t>e</w:t>
            </w:r>
            <w:r w:rsidRPr="00EA3301">
              <w:rPr>
                <w:rFonts w:ascii="Trebuchet MS" w:hAnsi="Trebuchet MS"/>
                <w:sz w:val="20"/>
                <w:szCs w:val="20"/>
              </w:rPr>
              <w:t xml:space="preserve"> v</w:t>
            </w:r>
            <w:r w:rsidR="002C1616" w:rsidRPr="00EA3301">
              <w:rPr>
                <w:rFonts w:ascii="Trebuchet MS" w:hAnsi="Trebuchet MS"/>
                <w:sz w:val="20"/>
                <w:szCs w:val="20"/>
              </w:rPr>
              <w:t xml:space="preserve"> sodelovanju z NVO</w:t>
            </w:r>
            <w:r w:rsidR="00896B42">
              <w:rPr>
                <w:rFonts w:ascii="Trebuchet MS" w:hAnsi="Trebuchet MS"/>
                <w:sz w:val="20"/>
                <w:szCs w:val="20"/>
              </w:rPr>
              <w:t>. Sodelovali smo pri pripravi lokalnih strategij na območju LAS Goričko in LAS Pri dobrih ljudeh, Regionalnega razvojnega programa RRP 2021-2027, pri pripravi Strategije razvoja turizma v Občini Puconci, pri pripravi Strategije mladih v Občini Turnišče.</w:t>
            </w:r>
          </w:p>
          <w:p w14:paraId="679FD831" w14:textId="7B2230AB" w:rsidR="00896B42" w:rsidRDefault="00896B42" w:rsidP="00EA3301">
            <w:pPr>
              <w:spacing w:line="259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Prav tako smo spodbujali NVO pri vključitvi v programiranje na nacionalni ravni (Strategija razvoja NVO, Strategija razvoja prostovoljstva)</w:t>
            </w:r>
            <w:r w:rsidR="00F527BF">
              <w:rPr>
                <w:rFonts w:ascii="Trebuchet MS" w:hAnsi="Trebuchet MS"/>
                <w:sz w:val="20"/>
                <w:szCs w:val="20"/>
              </w:rPr>
              <w:t xml:space="preserve"> ter na čezmejni (programi čezmejnega sodelovanja).</w:t>
            </w:r>
          </w:p>
          <w:p w14:paraId="6BA27A81" w14:textId="30CA9FE1" w:rsidR="00F527BF" w:rsidRDefault="00F527BF" w:rsidP="00EA3301">
            <w:pPr>
              <w:spacing w:line="259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Izvedli smo Šolo za župane v obliki regijske konference, katere se je udeležilo 61 udeležencev</w:t>
            </w:r>
            <w:r w:rsidR="00FF56DD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FF56DD" w:rsidRPr="00FF56DD">
              <w:rPr>
                <w:rFonts w:ascii="Trebuchet MS" w:hAnsi="Trebuchet MS"/>
                <w:sz w:val="20"/>
                <w:szCs w:val="20"/>
              </w:rPr>
              <w:t>od tega 8 kandidatov za župane (iz 4 različnih občin), 17 predstavnikov občin in 1 župan iz 11 pomurskih občin, 6 predstavnikov razvojnih institucij, 1 poslanka državnega zbora, 14 predstavnikov NVO + 5 predavateljev iz NVO (skupno 15 različnih NVO), 3 predstavniki medijev, 4 predstavniki Ministrstva za javno upravo.</w:t>
            </w:r>
          </w:p>
          <w:p w14:paraId="795AE1EA" w14:textId="4622A591" w:rsidR="00EA3301" w:rsidRDefault="00896B42" w:rsidP="00EA3301">
            <w:pPr>
              <w:spacing w:line="259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7EA05E11" w14:textId="31CA93F3" w:rsidR="000C4584" w:rsidRDefault="00EA3301" w:rsidP="000C4584">
            <w:pPr>
              <w:spacing w:line="259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F56DD">
              <w:rPr>
                <w:rFonts w:ascii="Trebuchet MS" w:hAnsi="Trebuchet MS"/>
                <w:sz w:val="20"/>
                <w:szCs w:val="20"/>
              </w:rPr>
              <w:t>Sodelovali smo pri v</w:t>
            </w:r>
            <w:r w:rsidR="002C1616" w:rsidRPr="00FF56DD">
              <w:rPr>
                <w:rFonts w:ascii="Trebuchet MS" w:hAnsi="Trebuchet MS"/>
                <w:sz w:val="20"/>
                <w:szCs w:val="20"/>
              </w:rPr>
              <w:t>zpostavi</w:t>
            </w:r>
            <w:r w:rsidRPr="00FF56DD">
              <w:rPr>
                <w:rFonts w:ascii="Trebuchet MS" w:hAnsi="Trebuchet MS"/>
                <w:sz w:val="20"/>
                <w:szCs w:val="20"/>
              </w:rPr>
              <w:t>tvi</w:t>
            </w:r>
            <w:r w:rsidR="002968D2" w:rsidRPr="00FF56D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968D2" w:rsidRPr="00FF56DD">
              <w:rPr>
                <w:rFonts w:ascii="Trebuchet MS" w:hAnsi="Trebuchet MS"/>
                <w:b/>
                <w:bCs/>
                <w:sz w:val="20"/>
                <w:szCs w:val="20"/>
              </w:rPr>
              <w:t>delujoč</w:t>
            </w:r>
            <w:r w:rsidRPr="00FF56DD">
              <w:rPr>
                <w:rFonts w:ascii="Trebuchet MS" w:hAnsi="Trebuchet MS"/>
                <w:b/>
                <w:bCs/>
                <w:sz w:val="20"/>
                <w:szCs w:val="20"/>
              </w:rPr>
              <w:t>ih</w:t>
            </w:r>
            <w:r w:rsidR="002968D2" w:rsidRPr="00FF56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in učinkovit</w:t>
            </w:r>
            <w:r w:rsidRPr="00FF56DD">
              <w:rPr>
                <w:rFonts w:ascii="Trebuchet MS" w:hAnsi="Trebuchet MS"/>
                <w:b/>
                <w:bCs/>
                <w:sz w:val="20"/>
                <w:szCs w:val="20"/>
              </w:rPr>
              <w:t>ih</w:t>
            </w:r>
            <w:r w:rsidR="002968D2" w:rsidRPr="00FF56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partner</w:t>
            </w:r>
            <w:r w:rsidR="000C4584" w:rsidRPr="00FF56DD">
              <w:rPr>
                <w:rFonts w:ascii="Trebuchet MS" w:hAnsi="Trebuchet MS"/>
                <w:b/>
                <w:bCs/>
                <w:sz w:val="20"/>
                <w:szCs w:val="20"/>
              </w:rPr>
              <w:t>stev</w:t>
            </w:r>
            <w:r w:rsidR="002968D2" w:rsidRPr="00FF56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2968D2" w:rsidRPr="00FF56DD">
              <w:rPr>
                <w:rFonts w:ascii="Trebuchet MS" w:hAnsi="Trebuchet MS"/>
                <w:sz w:val="20"/>
                <w:szCs w:val="20"/>
              </w:rPr>
              <w:t xml:space="preserve"> medresorsko povezovanje za reševanje lokalnih potreb</w:t>
            </w:r>
            <w:r w:rsidRPr="00FF56DD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FF56DD">
              <w:rPr>
                <w:rFonts w:ascii="Trebuchet MS" w:hAnsi="Trebuchet MS"/>
                <w:sz w:val="20"/>
                <w:szCs w:val="20"/>
              </w:rPr>
              <w:t xml:space="preserve">v katere </w:t>
            </w:r>
            <w:r w:rsidR="002968D2" w:rsidRPr="00FF56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je bilo vključenih </w:t>
            </w:r>
            <w:r w:rsidR="00FF56DD" w:rsidRPr="00FF56DD">
              <w:rPr>
                <w:rFonts w:ascii="Trebuchet MS" w:hAnsi="Trebuchet MS"/>
                <w:b/>
                <w:bCs/>
                <w:sz w:val="20"/>
                <w:szCs w:val="20"/>
              </w:rPr>
              <w:t>preko 200</w:t>
            </w:r>
            <w:r w:rsidR="002968D2" w:rsidRPr="00FF56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deležnikov.</w:t>
            </w:r>
          </w:p>
          <w:p w14:paraId="4329D412" w14:textId="77777777" w:rsidR="00F527BF" w:rsidRDefault="00F527BF" w:rsidP="000C4584">
            <w:pPr>
              <w:spacing w:line="259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6F268ABE" w14:textId="28B0649C" w:rsidR="00A70E61" w:rsidRPr="00FF56DD" w:rsidRDefault="002968D2" w:rsidP="00F05E22">
            <w:pPr>
              <w:spacing w:line="259" w:lineRule="auto"/>
              <w:jc w:val="both"/>
              <w:rPr>
                <w:rStyle w:val="Krepko"/>
                <w:rFonts w:ascii="Trebuchet MS" w:hAnsi="Trebuchet MS"/>
                <w:sz w:val="20"/>
                <w:szCs w:val="20"/>
              </w:rPr>
            </w:pPr>
            <w:r w:rsidRPr="000C4584">
              <w:rPr>
                <w:rFonts w:ascii="Trebuchet MS" w:hAnsi="Trebuchet MS"/>
                <w:sz w:val="20"/>
                <w:szCs w:val="20"/>
              </w:rPr>
              <w:t xml:space="preserve">Skupaj z NVO smo identificirali in uveljavili nove trajnostno naravnane storitve za reševanje lokalnih potreb. Preko objave Javnega razpisa za pridobitev finančne spodbude za </w:t>
            </w:r>
            <w:proofErr w:type="spellStart"/>
            <w:r w:rsidRPr="000C4584">
              <w:rPr>
                <w:rFonts w:ascii="Trebuchet MS" w:hAnsi="Trebuchet MS"/>
                <w:sz w:val="20"/>
                <w:szCs w:val="20"/>
              </w:rPr>
              <w:t>čezsektorsko</w:t>
            </w:r>
            <w:proofErr w:type="spellEnd"/>
            <w:r w:rsidRPr="000C4584">
              <w:rPr>
                <w:rFonts w:ascii="Trebuchet MS" w:hAnsi="Trebuchet MS"/>
                <w:sz w:val="20"/>
                <w:szCs w:val="20"/>
              </w:rPr>
              <w:t xml:space="preserve"> reševanje </w:t>
            </w:r>
            <w:r w:rsidRPr="000C4584">
              <w:rPr>
                <w:rFonts w:ascii="Trebuchet MS" w:hAnsi="Trebuchet MS"/>
                <w:sz w:val="20"/>
                <w:szCs w:val="20"/>
              </w:rPr>
              <w:lastRenderedPageBreak/>
              <w:t>lokalnih izzivov so 4 izbrane NVO ob podpori regionalnega stičišča NVO razvile 4 nove trajnostne rešitve v lokalnih okoljih</w:t>
            </w:r>
            <w:r w:rsidR="00FF56DD">
              <w:rPr>
                <w:rFonts w:ascii="Trebuchet MS" w:hAnsi="Trebuchet MS"/>
                <w:sz w:val="20"/>
                <w:szCs w:val="20"/>
              </w:rPr>
              <w:t xml:space="preserve">: medgeneracijsko povezovanje prostovoljcev v programu razdeljevanja hrane »Viški hrane«, inkluzivni program pomoči na domu socialno ranljivim osebam, »Igriva zgodba« spodbujanje medgeneracijskega branja in scenskega pripovedovanja, </w:t>
            </w:r>
            <w:r w:rsidR="00FF56DD" w:rsidRPr="00FF56DD">
              <w:rPr>
                <w:sz w:val="18"/>
                <w:szCs w:val="18"/>
              </w:rPr>
              <w:t>Krepitev medgeneracijskega sodelovanja in povečanje kakovosti življenja starejših skozi šport.</w:t>
            </w:r>
          </w:p>
          <w:p w14:paraId="31E8957E" w14:textId="516F722E" w:rsidR="00C53271" w:rsidRPr="002252EA" w:rsidRDefault="00FF56DD" w:rsidP="00FF56DD">
            <w:pPr>
              <w:spacing w:line="259" w:lineRule="auto"/>
              <w:jc w:val="both"/>
              <w:rPr>
                <w:rStyle w:val="Krepko"/>
                <w:rFonts w:ascii="Trebuchet MS" w:hAnsi="Trebuchet MS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FF56DD">
              <w:rPr>
                <w:rStyle w:val="Krepko"/>
                <w:rFonts w:ascii="Trebuchet MS" w:hAnsi="Trebuchet MS"/>
                <w:b w:val="0"/>
                <w:color w:val="333333"/>
                <w:sz w:val="20"/>
                <w:szCs w:val="20"/>
                <w:shd w:val="clear" w:color="auto" w:fill="FFFFFF"/>
              </w:rPr>
              <w:t>Medgeneracijski program projekta »Igriva zgodba« je bil kot primer dobre prakse in uporabnega gledališča predstavljen na mednarodni konferenci »Kultura proti nasilju« v Beogradu.</w:t>
            </w:r>
          </w:p>
        </w:tc>
      </w:tr>
    </w:tbl>
    <w:p w14:paraId="39A70041" w14:textId="77777777" w:rsidR="00732429" w:rsidRPr="002252EA" w:rsidRDefault="00732429" w:rsidP="002D6620">
      <w:pPr>
        <w:rPr>
          <w:rFonts w:ascii="Trebuchet MS" w:hAnsi="Trebuchet MS"/>
          <w:color w:val="A5A5A5"/>
          <w:sz w:val="20"/>
          <w:szCs w:val="20"/>
        </w:rPr>
      </w:pPr>
    </w:p>
    <w:sectPr w:rsidR="00732429" w:rsidRPr="002252EA" w:rsidSect="00E70AD7">
      <w:headerReference w:type="default" r:id="rId17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F74" w14:textId="77777777" w:rsidR="00122D16" w:rsidRDefault="00122D16" w:rsidP="009536F1">
      <w:r>
        <w:separator/>
      </w:r>
    </w:p>
  </w:endnote>
  <w:endnote w:type="continuationSeparator" w:id="0">
    <w:p w14:paraId="6B393111" w14:textId="77777777" w:rsidR="00122D16" w:rsidRDefault="00122D16" w:rsidP="0095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04AC" w14:textId="77777777" w:rsidR="00122D16" w:rsidRDefault="00122D16" w:rsidP="009536F1">
      <w:r>
        <w:separator/>
      </w:r>
    </w:p>
  </w:footnote>
  <w:footnote w:type="continuationSeparator" w:id="0">
    <w:p w14:paraId="21761A35" w14:textId="77777777" w:rsidR="00122D16" w:rsidRDefault="00122D16" w:rsidP="0095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BFED" w14:textId="7AED285F" w:rsidR="00751AD5" w:rsidRDefault="006B6DB5" w:rsidP="00751AD5">
    <w:pPr>
      <w:pStyle w:val="Glava"/>
    </w:pPr>
    <w:r w:rsidRPr="00A04941">
      <w:rPr>
        <w:noProof/>
      </w:rPr>
      <w:drawing>
        <wp:inline distT="0" distB="0" distL="0" distR="0" wp14:anchorId="06E70ADD" wp14:editId="6B9AE795">
          <wp:extent cx="2095500" cy="438150"/>
          <wp:effectExtent l="0" t="0" r="0" b="0"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AD5">
      <w:rPr>
        <w:noProof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A44"/>
    <w:multiLevelType w:val="hybridMultilevel"/>
    <w:tmpl w:val="32369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0F75"/>
    <w:multiLevelType w:val="hybridMultilevel"/>
    <w:tmpl w:val="431051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B88"/>
    <w:multiLevelType w:val="hybridMultilevel"/>
    <w:tmpl w:val="D2FEE338"/>
    <w:lvl w:ilvl="0" w:tplc="F60A5F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FE"/>
    <w:multiLevelType w:val="hybridMultilevel"/>
    <w:tmpl w:val="F794A6C6"/>
    <w:lvl w:ilvl="0" w:tplc="C27CA87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5EEA"/>
    <w:multiLevelType w:val="hybridMultilevel"/>
    <w:tmpl w:val="0F78BD2C"/>
    <w:lvl w:ilvl="0" w:tplc="31E0B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F74AEA"/>
    <w:multiLevelType w:val="hybridMultilevel"/>
    <w:tmpl w:val="374E1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A7B66"/>
    <w:multiLevelType w:val="hybridMultilevel"/>
    <w:tmpl w:val="1AF235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795010">
    <w:abstractNumId w:val="4"/>
  </w:num>
  <w:num w:numId="2" w16cid:durableId="564149378">
    <w:abstractNumId w:val="3"/>
  </w:num>
  <w:num w:numId="3" w16cid:durableId="2089305265">
    <w:abstractNumId w:val="0"/>
  </w:num>
  <w:num w:numId="4" w16cid:durableId="1987472391">
    <w:abstractNumId w:val="2"/>
  </w:num>
  <w:num w:numId="5" w16cid:durableId="247543595">
    <w:abstractNumId w:val="6"/>
  </w:num>
  <w:num w:numId="6" w16cid:durableId="1429498680">
    <w:abstractNumId w:val="1"/>
  </w:num>
  <w:num w:numId="7" w16cid:durableId="1318336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9"/>
    <w:rsid w:val="00007F6A"/>
    <w:rsid w:val="00065230"/>
    <w:rsid w:val="000C4584"/>
    <w:rsid w:val="000E4ABF"/>
    <w:rsid w:val="00122D16"/>
    <w:rsid w:val="00123002"/>
    <w:rsid w:val="00123753"/>
    <w:rsid w:val="001346C9"/>
    <w:rsid w:val="0013634E"/>
    <w:rsid w:val="00146BFC"/>
    <w:rsid w:val="0016438B"/>
    <w:rsid w:val="00172A4E"/>
    <w:rsid w:val="0019373A"/>
    <w:rsid w:val="00211899"/>
    <w:rsid w:val="002252EA"/>
    <w:rsid w:val="00257A89"/>
    <w:rsid w:val="002968D2"/>
    <w:rsid w:val="002C1616"/>
    <w:rsid w:val="002D6620"/>
    <w:rsid w:val="002D7FC0"/>
    <w:rsid w:val="0030252F"/>
    <w:rsid w:val="0030723B"/>
    <w:rsid w:val="00322270"/>
    <w:rsid w:val="003412C0"/>
    <w:rsid w:val="00345807"/>
    <w:rsid w:val="00365BAF"/>
    <w:rsid w:val="00373A2F"/>
    <w:rsid w:val="00382F07"/>
    <w:rsid w:val="003C7C00"/>
    <w:rsid w:val="003D50D9"/>
    <w:rsid w:val="003E6307"/>
    <w:rsid w:val="003F2153"/>
    <w:rsid w:val="003F3FF8"/>
    <w:rsid w:val="004614A7"/>
    <w:rsid w:val="0046450E"/>
    <w:rsid w:val="004A731D"/>
    <w:rsid w:val="00506FCC"/>
    <w:rsid w:val="00522F55"/>
    <w:rsid w:val="0053529E"/>
    <w:rsid w:val="00560839"/>
    <w:rsid w:val="00563B78"/>
    <w:rsid w:val="00592513"/>
    <w:rsid w:val="005A2ADF"/>
    <w:rsid w:val="005C02BC"/>
    <w:rsid w:val="005C6FC0"/>
    <w:rsid w:val="005E2291"/>
    <w:rsid w:val="00614455"/>
    <w:rsid w:val="00631175"/>
    <w:rsid w:val="006446AA"/>
    <w:rsid w:val="00650FBE"/>
    <w:rsid w:val="006854CD"/>
    <w:rsid w:val="006A1121"/>
    <w:rsid w:val="006A4FE7"/>
    <w:rsid w:val="006B6DB5"/>
    <w:rsid w:val="006C0DA5"/>
    <w:rsid w:val="006F4658"/>
    <w:rsid w:val="00715228"/>
    <w:rsid w:val="00732429"/>
    <w:rsid w:val="007372B6"/>
    <w:rsid w:val="00745E65"/>
    <w:rsid w:val="00751AD5"/>
    <w:rsid w:val="007531F6"/>
    <w:rsid w:val="007640EE"/>
    <w:rsid w:val="007B7C3D"/>
    <w:rsid w:val="007C04CC"/>
    <w:rsid w:val="007E076B"/>
    <w:rsid w:val="007E6110"/>
    <w:rsid w:val="0080636F"/>
    <w:rsid w:val="0082452F"/>
    <w:rsid w:val="00837658"/>
    <w:rsid w:val="00845577"/>
    <w:rsid w:val="008463FA"/>
    <w:rsid w:val="00846A6E"/>
    <w:rsid w:val="00896B42"/>
    <w:rsid w:val="008A6844"/>
    <w:rsid w:val="008B1BF2"/>
    <w:rsid w:val="009058F2"/>
    <w:rsid w:val="00925005"/>
    <w:rsid w:val="0093669B"/>
    <w:rsid w:val="00937656"/>
    <w:rsid w:val="00947D69"/>
    <w:rsid w:val="009521D1"/>
    <w:rsid w:val="009536F1"/>
    <w:rsid w:val="00984AE0"/>
    <w:rsid w:val="00991C45"/>
    <w:rsid w:val="009A2AC8"/>
    <w:rsid w:val="009A6BDB"/>
    <w:rsid w:val="009E5AD5"/>
    <w:rsid w:val="009E6D58"/>
    <w:rsid w:val="009F380C"/>
    <w:rsid w:val="009F7066"/>
    <w:rsid w:val="00A005DF"/>
    <w:rsid w:val="00A25590"/>
    <w:rsid w:val="00A33135"/>
    <w:rsid w:val="00A70E61"/>
    <w:rsid w:val="00B06E2B"/>
    <w:rsid w:val="00B3124F"/>
    <w:rsid w:val="00BB2AF6"/>
    <w:rsid w:val="00BD2F15"/>
    <w:rsid w:val="00BD41CD"/>
    <w:rsid w:val="00BF29C6"/>
    <w:rsid w:val="00C1677C"/>
    <w:rsid w:val="00C53271"/>
    <w:rsid w:val="00CA65EE"/>
    <w:rsid w:val="00CC18F7"/>
    <w:rsid w:val="00CC5DB0"/>
    <w:rsid w:val="00CE07E4"/>
    <w:rsid w:val="00D13C72"/>
    <w:rsid w:val="00D631FB"/>
    <w:rsid w:val="00D8180A"/>
    <w:rsid w:val="00D92493"/>
    <w:rsid w:val="00DA35FD"/>
    <w:rsid w:val="00DA6E60"/>
    <w:rsid w:val="00DB2BE0"/>
    <w:rsid w:val="00DB3148"/>
    <w:rsid w:val="00DB7597"/>
    <w:rsid w:val="00E0522B"/>
    <w:rsid w:val="00E31BB9"/>
    <w:rsid w:val="00E51395"/>
    <w:rsid w:val="00E70AD7"/>
    <w:rsid w:val="00E912B2"/>
    <w:rsid w:val="00EA3301"/>
    <w:rsid w:val="00EC3F7F"/>
    <w:rsid w:val="00EE4F11"/>
    <w:rsid w:val="00EF75A8"/>
    <w:rsid w:val="00F05E22"/>
    <w:rsid w:val="00F0648C"/>
    <w:rsid w:val="00F1545B"/>
    <w:rsid w:val="00F527BF"/>
    <w:rsid w:val="00F565FB"/>
    <w:rsid w:val="00F62899"/>
    <w:rsid w:val="00FA1A63"/>
    <w:rsid w:val="00FB2A2E"/>
    <w:rsid w:val="00FC09A6"/>
    <w:rsid w:val="00FC5981"/>
    <w:rsid w:val="00FE33A8"/>
    <w:rsid w:val="00FE3D29"/>
    <w:rsid w:val="00FF2F1E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E82BF"/>
  <w15:chartTrackingRefBased/>
  <w15:docId w15:val="{5FF5CF67-B93E-46C0-B671-D162BE30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2"/>
    </w:rPr>
  </w:style>
  <w:style w:type="paragraph" w:styleId="Naslov1">
    <w:name w:val="heading 1"/>
    <w:basedOn w:val="Navaden"/>
    <w:link w:val="Naslov1Znak"/>
    <w:uiPriority w:val="9"/>
    <w:qFormat/>
    <w:rsid w:val="009058F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3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5A2AD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9536F1"/>
    <w:rPr>
      <w:rFonts w:ascii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536F1"/>
  </w:style>
  <w:style w:type="character" w:styleId="Sprotnaopomba-sklic">
    <w:name w:val="footnote reference"/>
    <w:uiPriority w:val="99"/>
    <w:rsid w:val="009536F1"/>
    <w:rPr>
      <w:rFonts w:cs="Times New Roman"/>
      <w:vertAlign w:val="superscript"/>
    </w:rPr>
  </w:style>
  <w:style w:type="paragraph" w:styleId="Glava">
    <w:name w:val="header"/>
    <w:basedOn w:val="Navaden"/>
    <w:link w:val="GlavaZnak"/>
    <w:rsid w:val="00751AD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51AD5"/>
    <w:rPr>
      <w:rFonts w:ascii="Arial" w:hAnsi="Arial" w:cs="Arial"/>
      <w:sz w:val="22"/>
      <w:szCs w:val="22"/>
    </w:rPr>
  </w:style>
  <w:style w:type="paragraph" w:styleId="Noga">
    <w:name w:val="footer"/>
    <w:basedOn w:val="Navaden"/>
    <w:link w:val="NogaZnak"/>
    <w:rsid w:val="00751AD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51AD5"/>
    <w:rPr>
      <w:rFonts w:ascii="Arial" w:hAnsi="Arial" w:cs="Arial"/>
      <w:sz w:val="22"/>
      <w:szCs w:val="22"/>
    </w:rPr>
  </w:style>
  <w:style w:type="character" w:styleId="Krepko">
    <w:name w:val="Strong"/>
    <w:uiPriority w:val="22"/>
    <w:qFormat/>
    <w:rsid w:val="007531F6"/>
    <w:rPr>
      <w:b/>
      <w:bCs/>
    </w:rPr>
  </w:style>
  <w:style w:type="paragraph" w:styleId="Odstavekseznama">
    <w:name w:val="List Paragraph"/>
    <w:basedOn w:val="Navaden"/>
    <w:uiPriority w:val="34"/>
    <w:qFormat/>
    <w:rsid w:val="00365BAF"/>
    <w:pPr>
      <w:ind w:left="708"/>
    </w:pPr>
    <w:rPr>
      <w:rFonts w:ascii="Times New Roman" w:hAnsi="Times New Roman" w:cs="Times New Roman"/>
      <w:sz w:val="24"/>
      <w:szCs w:val="24"/>
    </w:rPr>
  </w:style>
  <w:style w:type="character" w:styleId="SledenaHiperpovezava">
    <w:name w:val="FollowedHyperlink"/>
    <w:rsid w:val="0013634E"/>
    <w:rPr>
      <w:color w:val="954F72"/>
      <w:u w:val="single"/>
    </w:rPr>
  </w:style>
  <w:style w:type="character" w:styleId="Nerazreenaomemba">
    <w:name w:val="Unresolved Mention"/>
    <w:uiPriority w:val="99"/>
    <w:semiHidden/>
    <w:unhideWhenUsed/>
    <w:rsid w:val="002252EA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9058F2"/>
    <w:rPr>
      <w:b/>
      <w:bCs/>
      <w:kern w:val="36"/>
      <w:sz w:val="48"/>
      <w:szCs w:val="48"/>
    </w:rPr>
  </w:style>
  <w:style w:type="paragraph" w:styleId="Navadensplet">
    <w:name w:val="Normal (Web)"/>
    <w:basedOn w:val="Navaden"/>
    <w:uiPriority w:val="99"/>
    <w:unhideWhenUsed/>
    <w:rsid w:val="009058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2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javne-objave/javni-razpis-za-podporno-okolje-za-nvo-2019-2023/" TargetMode="External"/><Relationship Id="rId13" Type="http://schemas.openxmlformats.org/officeDocument/2006/relationships/hyperlink" Target="https://www.facebook.com/lrfzapomurj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suu.com/lrfzapomurje/docs/revija_lrf_-_onlin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@lrfzapomurje73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rf-pomurje.si/regijsko-sticisce-in-nevladne-organizacije-v-prilogi-vestni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lrfpomurje/" TargetMode="External"/><Relationship Id="rId10" Type="http://schemas.openxmlformats.org/officeDocument/2006/relationships/hyperlink" Target="http://www.lrf-pomurje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rf-pomurje.si" TargetMode="External"/><Relationship Id="rId14" Type="http://schemas.openxmlformats.org/officeDocument/2006/relationships/hyperlink" Target="https://www.instagram.com/podarizveze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0D4347-97C2-466E-B079-27B68715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Upravičenec:</vt:lpstr>
    </vt:vector>
  </TitlesOfParts>
  <Company>MJU</Company>
  <LinksUpToDate>false</LinksUpToDate>
  <CharactersWithSpaces>8642</CharactersWithSpaces>
  <SharedDoc>false</SharedDoc>
  <HLinks>
    <vt:vector size="60" baseType="variant">
      <vt:variant>
        <vt:i4>7274550</vt:i4>
      </vt:variant>
      <vt:variant>
        <vt:i4>27</vt:i4>
      </vt:variant>
      <vt:variant>
        <vt:i4>0</vt:i4>
      </vt:variant>
      <vt:variant>
        <vt:i4>5</vt:i4>
      </vt:variant>
      <vt:variant>
        <vt:lpwstr>https://www.cnvos.si/nvo-vseved/spletni-vodici/</vt:lpwstr>
      </vt:variant>
      <vt:variant>
        <vt:lpwstr>1#4#1</vt:lpwstr>
      </vt:variant>
      <vt:variant>
        <vt:i4>65537</vt:i4>
      </vt:variant>
      <vt:variant>
        <vt:i4>24</vt:i4>
      </vt:variant>
      <vt:variant>
        <vt:i4>0</vt:i4>
      </vt:variant>
      <vt:variant>
        <vt:i4>5</vt:i4>
      </vt:variant>
      <vt:variant>
        <vt:lpwstr>https://www.cnvos.si/stevec-krsitev/</vt:lpwstr>
      </vt:variant>
      <vt:variant>
        <vt:lpwstr/>
      </vt:variant>
      <vt:variant>
        <vt:i4>3014720</vt:i4>
      </vt:variant>
      <vt:variant>
        <vt:i4>21</vt:i4>
      </vt:variant>
      <vt:variant>
        <vt:i4>0</vt:i4>
      </vt:variant>
      <vt:variant>
        <vt:i4>5</vt:i4>
      </vt:variant>
      <vt:variant>
        <vt:lpwstr>https://www.cnvos.si/media/filer_public/ab/e6/abe63fe1-995f-49e9-8202-a4efbcef48fb/smernice_za_lokalno_financiranje_nvo.pdf</vt:lpwstr>
      </vt:variant>
      <vt:variant>
        <vt:lpwstr/>
      </vt:variant>
      <vt:variant>
        <vt:i4>5898332</vt:i4>
      </vt:variant>
      <vt:variant>
        <vt:i4>18</vt:i4>
      </vt:variant>
      <vt:variant>
        <vt:i4>0</vt:i4>
      </vt:variant>
      <vt:variant>
        <vt:i4>5</vt:i4>
      </vt:variant>
      <vt:variant>
        <vt:lpwstr>https://www.cnvos.si/media/filer_public/2a/ab/2aabab28-0064-4c89-b35f-ae625c9937bc/smernice_vkljucevanja_obcanov_in_drugih_zainteresiranih_skupin_v_procese_odlocanja_v_obcini.pdf</vt:lpwstr>
      </vt:variant>
      <vt:variant>
        <vt:lpwstr/>
      </vt:variant>
      <vt:variant>
        <vt:i4>1245261</vt:i4>
      </vt:variant>
      <vt:variant>
        <vt:i4>15</vt:i4>
      </vt:variant>
      <vt:variant>
        <vt:i4>0</vt:i4>
      </vt:variant>
      <vt:variant>
        <vt:i4>5</vt:i4>
      </vt:variant>
      <vt:variant>
        <vt:lpwstr>https://www.cnvos.si/nvo-sektor-dejstva-stevilke/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https://www.cnvos.si/e-pravnik/</vt:lpwstr>
      </vt:variant>
      <vt:variant>
        <vt:lpwstr/>
      </vt:variant>
      <vt:variant>
        <vt:i4>7405628</vt:i4>
      </vt:variant>
      <vt:variant>
        <vt:i4>9</vt:i4>
      </vt:variant>
      <vt:variant>
        <vt:i4>0</vt:i4>
      </vt:variant>
      <vt:variant>
        <vt:i4>5</vt:i4>
      </vt:variant>
      <vt:variant>
        <vt:lpwstr>https://www.cnvos.si/nvo-vseved/postopek-izbora-nvo-predstavnikov/predstavniki-nvo/</vt:lpwstr>
      </vt:variant>
      <vt:variant>
        <vt:lpwstr/>
      </vt:variant>
      <vt:variant>
        <vt:i4>5111808</vt:i4>
      </vt:variant>
      <vt:variant>
        <vt:i4>6</vt:i4>
      </vt:variant>
      <vt:variant>
        <vt:i4>0</vt:i4>
      </vt:variant>
      <vt:variant>
        <vt:i4>5</vt:i4>
      </vt:variant>
      <vt:variant>
        <vt:lpwstr>https://www.cnvos.si/nvo-vseved/eu-mreze/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https://www.cnvos.si/razpisi/fundacije/</vt:lpwstr>
      </vt:variant>
      <vt:variant>
        <vt:lpwstr/>
      </vt:variant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http://www.cnvos.si/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subject/>
  <dc:creator>Erika Lenčič Stojanovič</dc:creator>
  <cp:keywords/>
  <cp:lastModifiedBy>Mojca Žerovec</cp:lastModifiedBy>
  <cp:revision>3</cp:revision>
  <dcterms:created xsi:type="dcterms:W3CDTF">2023-10-20T14:10:00Z</dcterms:created>
  <dcterms:modified xsi:type="dcterms:W3CDTF">2023-10-30T13:48:00Z</dcterms:modified>
</cp:coreProperties>
</file>