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0BF7" w14:textId="77777777" w:rsidR="00CD2D55" w:rsidRDefault="00BF7E42" w:rsidP="00CD2D55">
      <w:pPr>
        <w:keepNext/>
        <w:spacing w:before="240" w:after="60" w:line="240" w:lineRule="auto"/>
        <w:outlineLvl w:val="0"/>
        <w:rPr>
          <w:rFonts w:ascii="Arial" w:eastAsia="Times New Roman" w:hAnsi="Arial" w:cs="Arial"/>
          <w:b/>
          <w:bCs/>
          <w:kern w:val="32"/>
          <w:sz w:val="20"/>
          <w:szCs w:val="20"/>
          <w:lang w:eastAsia="sl-SI"/>
        </w:rPr>
      </w:pPr>
      <w:bookmarkStart w:id="0" w:name="_Toc230684402"/>
      <w:bookmarkStart w:id="1" w:name="_Toc273952451"/>
      <w:bookmarkStart w:id="2" w:name="_Toc304463788"/>
      <w:bookmarkStart w:id="3" w:name="_Toc305670477"/>
      <w:r>
        <w:rPr>
          <w:rFonts w:ascii="Arial" w:eastAsia="Times New Roman" w:hAnsi="Arial" w:cs="Arial"/>
          <w:b/>
          <w:bCs/>
          <w:noProof/>
          <w:kern w:val="32"/>
          <w:sz w:val="20"/>
          <w:szCs w:val="20"/>
          <w:lang w:eastAsia="sl-SI"/>
        </w:rPr>
        <w:drawing>
          <wp:anchor distT="0" distB="0" distL="114300" distR="114300" simplePos="0" relativeHeight="251658240" behindDoc="1" locked="0" layoutInCell="1" allowOverlap="1" wp14:anchorId="44B21F6C" wp14:editId="006C3FB7">
            <wp:simplePos x="0" y="0"/>
            <wp:positionH relativeFrom="page">
              <wp:posOffset>612140</wp:posOffset>
            </wp:positionH>
            <wp:positionV relativeFrom="page">
              <wp:posOffset>648335</wp:posOffset>
            </wp:positionV>
            <wp:extent cx="2372360" cy="313055"/>
            <wp:effectExtent l="0" t="0" r="8890" b="0"/>
            <wp:wrapNone/>
            <wp:docPr id="2" name="Slika 2"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0BE13" w14:textId="77777777" w:rsidR="00CD2D55" w:rsidRDefault="00CD2D55" w:rsidP="00CD2D55">
      <w:pPr>
        <w:keepNext/>
        <w:spacing w:before="240" w:after="60" w:line="240" w:lineRule="auto"/>
        <w:outlineLvl w:val="0"/>
        <w:rPr>
          <w:rFonts w:ascii="Arial" w:eastAsia="Times New Roman" w:hAnsi="Arial" w:cs="Arial"/>
          <w:b/>
          <w:bCs/>
          <w:kern w:val="32"/>
          <w:sz w:val="20"/>
          <w:szCs w:val="20"/>
          <w:lang w:eastAsia="sl-SI"/>
        </w:rPr>
      </w:pPr>
    </w:p>
    <w:p w14:paraId="5978B358" w14:textId="77777777" w:rsidR="00560A36" w:rsidRPr="00A366B2" w:rsidRDefault="00560A36" w:rsidP="00560A36">
      <w:pPr>
        <w:jc w:val="right"/>
        <w:rPr>
          <w:rFonts w:ascii="Arial" w:hAnsi="Arial" w:cs="Arial"/>
          <w:i/>
          <w:color w:val="000000"/>
          <w:sz w:val="20"/>
          <w:szCs w:val="20"/>
          <w:bdr w:val="single" w:sz="4" w:space="0" w:color="auto"/>
        </w:rPr>
      </w:pPr>
      <w:r w:rsidRPr="00A366B2">
        <w:rPr>
          <w:rFonts w:ascii="Arial" w:hAnsi="Arial" w:cs="Arial"/>
          <w:i/>
          <w:color w:val="000000"/>
          <w:sz w:val="20"/>
          <w:szCs w:val="20"/>
        </w:rPr>
        <w:t>Priloga št. 1 - vzorec pogodbe o sofinanciranju</w:t>
      </w:r>
    </w:p>
    <w:p w14:paraId="06852C03" w14:textId="77777777" w:rsidR="00560A36" w:rsidRPr="00546268" w:rsidRDefault="00560A36" w:rsidP="00560A36">
      <w:pPr>
        <w:rPr>
          <w:rFonts w:cs="Arial"/>
          <w:b/>
          <w:i/>
          <w:color w:val="000000"/>
        </w:rPr>
      </w:pPr>
      <w:r w:rsidRPr="00546268">
        <w:rPr>
          <w:rFonts w:cs="Arial"/>
          <w:b/>
          <w:color w:val="000000"/>
        </w:rPr>
        <w:t xml:space="preserve">                                                        </w:t>
      </w:r>
    </w:p>
    <w:p w14:paraId="3DF617ED" w14:textId="77777777" w:rsidR="00560A36" w:rsidRDefault="00DC7FB0" w:rsidP="00560A36">
      <w:pPr>
        <w:shd w:val="clear" w:color="auto" w:fill="D9D9D9" w:themeFill="background1" w:themeFillShade="D9"/>
        <w:jc w:val="both"/>
        <w:rPr>
          <w:rFonts w:ascii="Arial" w:eastAsia="Times New Roman" w:hAnsi="Arial" w:cs="Arial"/>
          <w:bCs/>
          <w:i/>
          <w:sz w:val="18"/>
          <w:szCs w:val="18"/>
          <w:lang w:eastAsia="sl-SI"/>
        </w:rPr>
      </w:pPr>
      <w:bookmarkStart w:id="4" w:name="_Hlk512331058"/>
      <w:r>
        <w:rPr>
          <w:rFonts w:ascii="Arial" w:hAnsi="Arial" w:cs="Arial"/>
          <w:i/>
          <w:sz w:val="18"/>
          <w:szCs w:val="18"/>
        </w:rPr>
        <w:t>Vzorec pogodbe je del razpisne dokumentacije</w:t>
      </w:r>
      <w:r w:rsidR="0061546B">
        <w:rPr>
          <w:rFonts w:ascii="Arial" w:hAnsi="Arial" w:cs="Arial"/>
          <w:i/>
          <w:sz w:val="18"/>
          <w:szCs w:val="18"/>
        </w:rPr>
        <w:t xml:space="preserve">, ki je </w:t>
      </w:r>
      <w:r w:rsidR="0061546B" w:rsidRPr="0061546B">
        <w:rPr>
          <w:rFonts w:ascii="Arial" w:hAnsi="Arial" w:cs="Arial"/>
          <w:i/>
          <w:sz w:val="18"/>
          <w:szCs w:val="18"/>
          <w:u w:val="single"/>
        </w:rPr>
        <w:t>ni potrebno prilagati vlogi na javni razpis</w:t>
      </w:r>
      <w:r w:rsidR="0061546B">
        <w:rPr>
          <w:rFonts w:ascii="Arial" w:hAnsi="Arial" w:cs="Arial"/>
          <w:i/>
          <w:sz w:val="18"/>
          <w:szCs w:val="18"/>
        </w:rPr>
        <w:t xml:space="preserve">, vendar se morajo prijavitelji z njeno vsebino seznaniti. </w:t>
      </w:r>
      <w:bookmarkEnd w:id="4"/>
      <w:r w:rsidR="0061546B">
        <w:rPr>
          <w:rFonts w:ascii="Arial" w:hAnsi="Arial" w:cs="Arial"/>
          <w:i/>
          <w:sz w:val="18"/>
          <w:szCs w:val="18"/>
        </w:rPr>
        <w:t>Vzorec pogodbe je informativnega značaja.</w:t>
      </w:r>
      <w:r w:rsidR="00560A36" w:rsidRPr="00560A36">
        <w:rPr>
          <w:rFonts w:ascii="Arial" w:hAnsi="Arial" w:cs="Arial"/>
          <w:i/>
          <w:sz w:val="18"/>
          <w:szCs w:val="18"/>
        </w:rPr>
        <w:t xml:space="preserve"> </w:t>
      </w:r>
      <w:bookmarkStart w:id="5" w:name="_Hlk512331324"/>
      <w:r w:rsidR="00560A36" w:rsidRPr="00CD2D55">
        <w:rPr>
          <w:rFonts w:ascii="Arial" w:eastAsia="Times New Roman" w:hAnsi="Arial" w:cs="Arial"/>
          <w:bCs/>
          <w:i/>
          <w:sz w:val="18"/>
          <w:szCs w:val="18"/>
          <w:lang w:eastAsia="sl-SI"/>
        </w:rPr>
        <w:t xml:space="preserve">Ministrstvo za javno upravo si pridružuje pravico do </w:t>
      </w:r>
      <w:r w:rsidR="00E1464B">
        <w:rPr>
          <w:rFonts w:ascii="Arial" w:eastAsia="Times New Roman" w:hAnsi="Arial" w:cs="Arial"/>
          <w:bCs/>
          <w:i/>
          <w:sz w:val="18"/>
          <w:szCs w:val="18"/>
          <w:lang w:eastAsia="sl-SI"/>
        </w:rPr>
        <w:t xml:space="preserve">sprememb in </w:t>
      </w:r>
      <w:r w:rsidR="00560A36" w:rsidRPr="00CD2D55">
        <w:rPr>
          <w:rFonts w:ascii="Arial" w:eastAsia="Times New Roman" w:hAnsi="Arial" w:cs="Arial"/>
          <w:bCs/>
          <w:i/>
          <w:sz w:val="18"/>
          <w:szCs w:val="18"/>
          <w:lang w:eastAsia="sl-SI"/>
        </w:rPr>
        <w:t>dopolnit</w:t>
      </w:r>
      <w:r w:rsidR="00741F6C">
        <w:rPr>
          <w:rFonts w:ascii="Arial" w:eastAsia="Times New Roman" w:hAnsi="Arial" w:cs="Arial"/>
          <w:bCs/>
          <w:i/>
          <w:sz w:val="18"/>
          <w:szCs w:val="18"/>
          <w:lang w:eastAsia="sl-SI"/>
        </w:rPr>
        <w:t xml:space="preserve">ev </w:t>
      </w:r>
      <w:r w:rsidR="00560A36" w:rsidRPr="00CD2D55">
        <w:rPr>
          <w:rFonts w:ascii="Arial" w:eastAsia="Times New Roman" w:hAnsi="Arial" w:cs="Arial"/>
          <w:bCs/>
          <w:i/>
          <w:sz w:val="18"/>
          <w:szCs w:val="18"/>
          <w:lang w:eastAsia="sl-SI"/>
        </w:rPr>
        <w:t>pogodbe.</w:t>
      </w:r>
    </w:p>
    <w:bookmarkEnd w:id="0"/>
    <w:bookmarkEnd w:id="1"/>
    <w:bookmarkEnd w:id="2"/>
    <w:bookmarkEnd w:id="3"/>
    <w:bookmarkEnd w:id="5"/>
    <w:p w14:paraId="2500B8B7"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27BB0140" w14:textId="3D5481AB" w:rsidR="00CD2D55" w:rsidRPr="00CD2D55" w:rsidRDefault="00CD2D55" w:rsidP="004C508F">
      <w:pPr>
        <w:autoSpaceDE w:val="0"/>
        <w:autoSpaceDN w:val="0"/>
        <w:adjustRightInd w:val="0"/>
        <w:spacing w:after="0" w:line="269" w:lineRule="auto"/>
        <w:jc w:val="both"/>
        <w:rPr>
          <w:rFonts w:ascii="Arial" w:eastAsia="Times New Roman" w:hAnsi="Arial" w:cs="Arial"/>
          <w:sz w:val="20"/>
          <w:szCs w:val="20"/>
          <w:lang w:eastAsia="sl-SI"/>
        </w:rPr>
      </w:pPr>
      <w:r w:rsidRPr="00CD2D55">
        <w:rPr>
          <w:rFonts w:ascii="Arial" w:eastAsia="Times New Roman" w:hAnsi="Arial" w:cs="Arial"/>
          <w:b/>
          <w:sz w:val="20"/>
          <w:szCs w:val="20"/>
          <w:lang w:eastAsia="sl-SI"/>
        </w:rPr>
        <w:t>Republika Slovenija, Ministrstvo za javno upravo,</w:t>
      </w:r>
      <w:r w:rsidRPr="00CD2D55">
        <w:rPr>
          <w:rFonts w:ascii="Arial" w:eastAsia="Times New Roman" w:hAnsi="Arial" w:cs="Arial"/>
          <w:sz w:val="20"/>
          <w:szCs w:val="20"/>
          <w:lang w:eastAsia="sl-SI"/>
        </w:rPr>
        <w:t xml:space="preserve"> Tržaška 21, 1000 Ljubljana, ki ga zastopa </w:t>
      </w:r>
      <w:r w:rsidR="004C508F" w:rsidRPr="007B4267">
        <w:rPr>
          <w:rFonts w:ascii="Arial" w:eastAsia="Times New Roman" w:hAnsi="Arial" w:cs="Arial"/>
          <w:sz w:val="20"/>
          <w:szCs w:val="20"/>
          <w:lang w:eastAsia="sl-SI"/>
        </w:rPr>
        <w:t>minist</w:t>
      </w:r>
      <w:r w:rsidR="004C508F">
        <w:rPr>
          <w:rFonts w:ascii="Arial" w:eastAsia="Times New Roman" w:hAnsi="Arial" w:cs="Arial"/>
          <w:sz w:val="20"/>
          <w:szCs w:val="20"/>
          <w:lang w:eastAsia="sl-SI"/>
        </w:rPr>
        <w:t xml:space="preserve">rica </w:t>
      </w:r>
      <w:r w:rsidR="004C508F" w:rsidRPr="00A44C75">
        <w:rPr>
          <w:rFonts w:ascii="Arial" w:eastAsia="Times New Roman" w:hAnsi="Arial" w:cs="Arial"/>
          <w:sz w:val="20"/>
          <w:szCs w:val="20"/>
          <w:lang w:eastAsia="sl-SI"/>
        </w:rPr>
        <w:t xml:space="preserve">Sanja </w:t>
      </w:r>
      <w:proofErr w:type="spellStart"/>
      <w:r w:rsidR="004C508F" w:rsidRPr="00A44C75">
        <w:rPr>
          <w:rFonts w:ascii="Arial" w:eastAsia="Times New Roman" w:hAnsi="Arial" w:cs="Arial"/>
          <w:sz w:val="20"/>
          <w:szCs w:val="20"/>
          <w:lang w:eastAsia="sl-SI"/>
        </w:rPr>
        <w:t>Ajanović</w:t>
      </w:r>
      <w:proofErr w:type="spellEnd"/>
      <w:r w:rsidR="004C508F" w:rsidRPr="00A44C75">
        <w:rPr>
          <w:rFonts w:ascii="Arial" w:eastAsia="Times New Roman" w:hAnsi="Arial" w:cs="Arial"/>
          <w:sz w:val="20"/>
          <w:szCs w:val="20"/>
          <w:lang w:eastAsia="sl-SI"/>
        </w:rPr>
        <w:t xml:space="preserve"> Hovnik</w:t>
      </w:r>
      <w:r w:rsidR="00260661">
        <w:rPr>
          <w:rFonts w:ascii="Arial" w:eastAsia="Times New Roman" w:hAnsi="Arial" w:cs="Arial"/>
          <w:sz w:val="20"/>
          <w:szCs w:val="20"/>
          <w:lang w:eastAsia="sl-SI"/>
        </w:rPr>
        <w:t xml:space="preserve"> </w:t>
      </w:r>
    </w:p>
    <w:p w14:paraId="4C2BB3A4"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ID številka: SI</w:t>
      </w:r>
      <w:r w:rsidR="00560A36" w:rsidRPr="00BF7E42">
        <w:rPr>
          <w:rFonts w:ascii="Arial" w:eastAsia="Times New Roman" w:hAnsi="Arial" w:cs="Arial"/>
          <w:sz w:val="20"/>
          <w:szCs w:val="20"/>
          <w:lang w:eastAsia="sl-SI"/>
        </w:rPr>
        <w:t xml:space="preserve"> 91838983</w:t>
      </w:r>
    </w:p>
    <w:p w14:paraId="439767AE" w14:textId="77777777" w:rsidR="00CD2D55" w:rsidRPr="00BF7E42" w:rsidRDefault="00CD2D55"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 xml:space="preserve">Matična številka: </w:t>
      </w:r>
      <w:r w:rsidR="00560A36" w:rsidRPr="00BF7E42">
        <w:rPr>
          <w:rFonts w:ascii="Arial" w:eastAsia="Times New Roman" w:hAnsi="Arial" w:cs="Arial"/>
          <w:sz w:val="20"/>
          <w:szCs w:val="20"/>
          <w:lang w:eastAsia="sl-SI"/>
        </w:rPr>
        <w:t>2482762000</w:t>
      </w:r>
    </w:p>
    <w:p w14:paraId="22715488" w14:textId="77777777" w:rsidR="00560A36" w:rsidRDefault="00560A36" w:rsidP="00CD2D55">
      <w:pPr>
        <w:autoSpaceDE w:val="0"/>
        <w:autoSpaceDN w:val="0"/>
        <w:adjustRightInd w:val="0"/>
        <w:spacing w:after="0" w:line="240" w:lineRule="auto"/>
        <w:rPr>
          <w:rFonts w:ascii="Arial" w:eastAsia="Times New Roman" w:hAnsi="Arial" w:cs="Arial"/>
          <w:sz w:val="20"/>
          <w:szCs w:val="20"/>
          <w:lang w:eastAsia="sl-SI"/>
        </w:rPr>
      </w:pPr>
      <w:r w:rsidRPr="00BF7E42">
        <w:rPr>
          <w:rFonts w:ascii="Arial" w:eastAsia="Times New Roman" w:hAnsi="Arial" w:cs="Arial"/>
          <w:sz w:val="20"/>
          <w:szCs w:val="20"/>
          <w:lang w:eastAsia="sl-SI"/>
        </w:rPr>
        <w:t>Enotni zakladniški račun (EZR): 01100-6300109972 pri UJP</w:t>
      </w:r>
    </w:p>
    <w:p w14:paraId="70C4A278" w14:textId="77777777" w:rsidR="00560A36" w:rsidRPr="00CD2D55" w:rsidRDefault="00560A36" w:rsidP="00CD2D55">
      <w:pPr>
        <w:autoSpaceDE w:val="0"/>
        <w:autoSpaceDN w:val="0"/>
        <w:adjustRightInd w:val="0"/>
        <w:spacing w:after="0" w:line="240" w:lineRule="auto"/>
        <w:rPr>
          <w:rFonts w:ascii="Arial" w:eastAsia="Times New Roman" w:hAnsi="Arial" w:cs="Arial"/>
          <w:sz w:val="20"/>
          <w:szCs w:val="20"/>
          <w:lang w:eastAsia="sl-SI"/>
        </w:rPr>
      </w:pPr>
    </w:p>
    <w:p w14:paraId="4299D738" w14:textId="77777777" w:rsidR="00560A36" w:rsidRPr="005D3A14" w:rsidRDefault="00560A36" w:rsidP="005D3A14">
      <w:pPr>
        <w:rPr>
          <w:rFonts w:ascii="Arial" w:hAnsi="Arial" w:cs="Arial"/>
          <w:sz w:val="20"/>
          <w:szCs w:val="20"/>
        </w:rPr>
      </w:pPr>
      <w:r w:rsidRPr="00560A36">
        <w:rPr>
          <w:rFonts w:ascii="Arial" w:hAnsi="Arial" w:cs="Arial"/>
          <w:sz w:val="20"/>
          <w:szCs w:val="20"/>
        </w:rPr>
        <w:t xml:space="preserve">(v </w:t>
      </w:r>
      <w:r w:rsidR="008A011D">
        <w:rPr>
          <w:rFonts w:ascii="Arial" w:eastAsia="Times New Roman" w:hAnsi="Arial" w:cs="Arial"/>
          <w:sz w:val="20"/>
          <w:szCs w:val="20"/>
          <w:lang w:eastAsia="sl-SI"/>
        </w:rPr>
        <w:t>nadaljnjem besedilu</w:t>
      </w:r>
      <w:r w:rsidRPr="00560A36">
        <w:rPr>
          <w:rFonts w:ascii="Arial" w:hAnsi="Arial" w:cs="Arial"/>
          <w:sz w:val="20"/>
          <w:szCs w:val="20"/>
        </w:rPr>
        <w:t xml:space="preserve">: </w:t>
      </w:r>
      <w:r w:rsidRPr="00560A36">
        <w:rPr>
          <w:rFonts w:ascii="Arial" w:hAnsi="Arial" w:cs="Arial"/>
          <w:b/>
          <w:sz w:val="20"/>
          <w:szCs w:val="20"/>
        </w:rPr>
        <w:t>ministrstvo</w:t>
      </w:r>
      <w:r w:rsidRPr="00560A36">
        <w:rPr>
          <w:rFonts w:ascii="Arial" w:hAnsi="Arial" w:cs="Arial"/>
          <w:sz w:val="20"/>
          <w:szCs w:val="20"/>
        </w:rPr>
        <w:t>)</w:t>
      </w:r>
    </w:p>
    <w:p w14:paraId="22E2627A" w14:textId="77777777" w:rsidR="00560A36" w:rsidRDefault="005D3A14" w:rsidP="005D3A14">
      <w:pPr>
        <w:autoSpaceDE w:val="0"/>
        <w:autoSpaceDN w:val="0"/>
        <w:adjustRightInd w:val="0"/>
        <w:spacing w:after="0" w:line="240" w:lineRule="auto"/>
        <w:rPr>
          <w:rFonts w:ascii="Arial" w:eastAsia="Times New Roman" w:hAnsi="Arial" w:cs="Arial"/>
          <w:sz w:val="20"/>
          <w:szCs w:val="20"/>
          <w:lang w:eastAsia="sl-SI"/>
        </w:rPr>
      </w:pPr>
      <w:r w:rsidRPr="00CD2D55">
        <w:rPr>
          <w:rFonts w:ascii="Arial" w:eastAsia="Times New Roman" w:hAnsi="Arial" w:cs="Arial"/>
          <w:sz w:val="20"/>
          <w:szCs w:val="20"/>
          <w:lang w:eastAsia="sl-SI"/>
        </w:rPr>
        <w:t>I</w:t>
      </w:r>
      <w:r w:rsidR="00CD2D55" w:rsidRPr="00CD2D55">
        <w:rPr>
          <w:rFonts w:ascii="Arial" w:eastAsia="Times New Roman" w:hAnsi="Arial" w:cs="Arial"/>
          <w:sz w:val="20"/>
          <w:szCs w:val="20"/>
          <w:lang w:eastAsia="sl-SI"/>
        </w:rPr>
        <w:t>n</w:t>
      </w:r>
    </w:p>
    <w:p w14:paraId="61E8A1B5" w14:textId="77777777" w:rsidR="005D3A14" w:rsidRPr="005D3A14" w:rsidRDefault="005D3A14" w:rsidP="005D3A14">
      <w:pPr>
        <w:autoSpaceDE w:val="0"/>
        <w:autoSpaceDN w:val="0"/>
        <w:adjustRightInd w:val="0"/>
        <w:spacing w:after="0" w:line="240" w:lineRule="auto"/>
        <w:rPr>
          <w:rFonts w:ascii="Arial" w:eastAsia="Times New Roman" w:hAnsi="Arial" w:cs="Arial"/>
          <w:sz w:val="20"/>
          <w:szCs w:val="20"/>
          <w:lang w:eastAsia="sl-SI"/>
        </w:rPr>
      </w:pPr>
    </w:p>
    <w:tbl>
      <w:tblPr>
        <w:tblW w:w="0" w:type="auto"/>
        <w:tblLook w:val="04A0" w:firstRow="1" w:lastRow="0" w:firstColumn="1" w:lastColumn="0" w:noHBand="0" w:noVBand="1"/>
      </w:tblPr>
      <w:tblGrid>
        <w:gridCol w:w="3369"/>
        <w:gridCol w:w="5269"/>
      </w:tblGrid>
      <w:tr w:rsidR="00560A36" w:rsidRPr="00560A36" w14:paraId="28F98AAA" w14:textId="77777777" w:rsidTr="00442665">
        <w:tc>
          <w:tcPr>
            <w:tcW w:w="8638" w:type="dxa"/>
            <w:gridSpan w:val="2"/>
          </w:tcPr>
          <w:p w14:paraId="34909038"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b/>
                <w:sz w:val="20"/>
                <w:szCs w:val="20"/>
                <w:shd w:val="clear" w:color="auto" w:fill="D9D9D9" w:themeFill="background1" w:themeFillShade="D9"/>
                <w:lang w:eastAsia="sl-SI"/>
              </w:rPr>
              <w:t>NAZIV,</w:t>
            </w:r>
            <w:r w:rsidRPr="00560A36">
              <w:rPr>
                <w:rFonts w:ascii="Arial" w:eastAsia="Times New Roman" w:hAnsi="Arial" w:cs="Arial"/>
                <w:sz w:val="20"/>
                <w:szCs w:val="20"/>
                <w:shd w:val="clear" w:color="auto" w:fill="D9D9D9" w:themeFill="background1" w:themeFillShade="D9"/>
                <w:lang w:eastAsia="sl-SI"/>
              </w:rPr>
              <w:t xml:space="preserve"> naslov</w:t>
            </w:r>
            <w:r w:rsidRPr="00560A36">
              <w:rPr>
                <w:rFonts w:ascii="Arial" w:eastAsia="Times New Roman" w:hAnsi="Arial" w:cs="Arial"/>
                <w:sz w:val="20"/>
                <w:szCs w:val="20"/>
                <w:lang w:eastAsia="sl-SI"/>
              </w:rPr>
              <w:t xml:space="preserve"> - , </w:t>
            </w:r>
            <w:r w:rsidRPr="00560A36">
              <w:rPr>
                <w:rFonts w:ascii="Arial" w:eastAsia="Times New Roman" w:hAnsi="Arial" w:cs="Arial"/>
                <w:sz w:val="20"/>
                <w:szCs w:val="20"/>
                <w:shd w:val="clear" w:color="auto" w:fill="D9D9D9" w:themeFill="background1" w:themeFillShade="D9"/>
                <w:lang w:eastAsia="sl-SI"/>
              </w:rPr>
              <w:t>ki ga zastopa __________</w:t>
            </w:r>
          </w:p>
        </w:tc>
      </w:tr>
      <w:tr w:rsidR="00560A36" w:rsidRPr="00560A36" w14:paraId="00E171EB" w14:textId="77777777" w:rsidTr="00442665">
        <w:tc>
          <w:tcPr>
            <w:tcW w:w="8638" w:type="dxa"/>
            <w:gridSpan w:val="2"/>
          </w:tcPr>
          <w:p w14:paraId="084958D4"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8FADD60" w14:textId="77777777" w:rsidTr="00442665">
        <w:tc>
          <w:tcPr>
            <w:tcW w:w="3369" w:type="dxa"/>
          </w:tcPr>
          <w:p w14:paraId="63DC00FC"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Matična številka iz PRS:</w:t>
            </w:r>
          </w:p>
        </w:tc>
        <w:tc>
          <w:tcPr>
            <w:tcW w:w="5269" w:type="dxa"/>
          </w:tcPr>
          <w:p w14:paraId="0A1EC1BB"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61D99682" w14:textId="77777777" w:rsidTr="00442665">
        <w:tc>
          <w:tcPr>
            <w:tcW w:w="3369" w:type="dxa"/>
          </w:tcPr>
          <w:p w14:paraId="2B0B9FCA"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Davčna številka:</w:t>
            </w:r>
          </w:p>
        </w:tc>
        <w:tc>
          <w:tcPr>
            <w:tcW w:w="5269" w:type="dxa"/>
          </w:tcPr>
          <w:p w14:paraId="77FDE225"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r w:rsidR="00560A36" w:rsidRPr="00560A36" w14:paraId="5FE480C1" w14:textId="77777777" w:rsidTr="00442665">
        <w:tc>
          <w:tcPr>
            <w:tcW w:w="3369" w:type="dxa"/>
          </w:tcPr>
          <w:p w14:paraId="736FD6CF"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sidRPr="00560A36">
              <w:rPr>
                <w:rFonts w:ascii="Arial" w:eastAsia="Times New Roman" w:hAnsi="Arial" w:cs="Arial"/>
                <w:sz w:val="20"/>
                <w:szCs w:val="20"/>
                <w:lang w:eastAsia="sl-SI"/>
              </w:rPr>
              <w:t>Transakcijski račun:</w:t>
            </w:r>
          </w:p>
        </w:tc>
        <w:tc>
          <w:tcPr>
            <w:tcW w:w="5269" w:type="dxa"/>
          </w:tcPr>
          <w:p w14:paraId="2490BE6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tc>
      </w:tr>
    </w:tbl>
    <w:p w14:paraId="5C2C4D12"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p>
    <w:p w14:paraId="2A958707" w14:textId="77777777" w:rsidR="00560A36" w:rsidRPr="00560A36" w:rsidRDefault="00560A36" w:rsidP="00560A36">
      <w:pPr>
        <w:autoSpaceDE w:val="0"/>
        <w:autoSpaceDN w:val="0"/>
        <w:adjustRightInd w:val="0"/>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560A36">
        <w:rPr>
          <w:rFonts w:ascii="Arial" w:eastAsia="Times New Roman" w:hAnsi="Arial" w:cs="Arial"/>
          <w:sz w:val="20"/>
          <w:szCs w:val="20"/>
          <w:lang w:eastAsia="sl-SI"/>
        </w:rPr>
        <w:t>(</w:t>
      </w:r>
      <w:r w:rsidR="008A011D" w:rsidRPr="00560A36">
        <w:rPr>
          <w:rFonts w:ascii="Arial" w:eastAsia="Times New Roman" w:hAnsi="Arial" w:cs="Arial"/>
          <w:sz w:val="20"/>
          <w:szCs w:val="20"/>
          <w:lang w:eastAsia="sl-SI"/>
        </w:rPr>
        <w:t xml:space="preserve">v </w:t>
      </w:r>
      <w:r w:rsidR="008A011D">
        <w:rPr>
          <w:rFonts w:ascii="Arial" w:eastAsia="Times New Roman" w:hAnsi="Arial" w:cs="Arial"/>
          <w:sz w:val="20"/>
          <w:szCs w:val="20"/>
          <w:lang w:eastAsia="sl-SI"/>
        </w:rPr>
        <w:t>nadaljnjem besedilu</w:t>
      </w:r>
      <w:r w:rsidRPr="00560A36">
        <w:rPr>
          <w:rFonts w:ascii="Arial" w:eastAsia="Times New Roman" w:hAnsi="Arial" w:cs="Arial"/>
          <w:sz w:val="20"/>
          <w:szCs w:val="20"/>
          <w:lang w:eastAsia="sl-SI"/>
        </w:rPr>
        <w:t xml:space="preserve">: </w:t>
      </w:r>
      <w:r w:rsidRPr="00560A36">
        <w:rPr>
          <w:rFonts w:ascii="Arial" w:eastAsia="Times New Roman" w:hAnsi="Arial" w:cs="Arial"/>
          <w:b/>
          <w:sz w:val="20"/>
          <w:szCs w:val="20"/>
          <w:lang w:eastAsia="sl-SI"/>
        </w:rPr>
        <w:t>upravičenec</w:t>
      </w:r>
      <w:r w:rsidRPr="00560A36">
        <w:rPr>
          <w:rFonts w:ascii="Arial" w:eastAsia="Times New Roman" w:hAnsi="Arial" w:cs="Arial"/>
          <w:sz w:val="20"/>
          <w:szCs w:val="20"/>
          <w:lang w:eastAsia="sl-SI"/>
        </w:rPr>
        <w:t>)</w:t>
      </w:r>
    </w:p>
    <w:p w14:paraId="4569E911" w14:textId="77777777" w:rsidR="00560A36" w:rsidRPr="007A2877" w:rsidRDefault="00560A36" w:rsidP="00560A36">
      <w:pPr>
        <w:rPr>
          <w:rFonts w:cs="Arial"/>
          <w:szCs w:val="20"/>
        </w:rPr>
      </w:pPr>
    </w:p>
    <w:p w14:paraId="0B1EFCA2" w14:textId="77777777" w:rsidR="00560A36" w:rsidRPr="007A2877" w:rsidRDefault="00560A36" w:rsidP="00560A36">
      <w:pPr>
        <w:rPr>
          <w:rFonts w:cs="Arial"/>
          <w:szCs w:val="20"/>
        </w:rPr>
      </w:pPr>
      <w:r w:rsidRPr="007A2877">
        <w:rPr>
          <w:rFonts w:cs="Arial"/>
          <w:szCs w:val="20"/>
        </w:rPr>
        <w:t>skleneta:</w:t>
      </w:r>
    </w:p>
    <w:p w14:paraId="3ECE82F5"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382BC03" w14:textId="77777777"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CD2D55">
        <w:rPr>
          <w:rFonts w:ascii="Arial" w:eastAsia="Times New Roman" w:hAnsi="Arial" w:cs="Arial"/>
          <w:b/>
          <w:bCs/>
          <w:sz w:val="20"/>
          <w:szCs w:val="20"/>
          <w:lang w:eastAsia="sl-SI"/>
        </w:rPr>
        <w:t>POGODBO št. .........</w:t>
      </w:r>
    </w:p>
    <w:p w14:paraId="19736BC0" w14:textId="4F60B1B7" w:rsidR="00CD2D55" w:rsidRPr="00CD2D55" w:rsidRDefault="00CD2D55" w:rsidP="00CD2D55">
      <w:pPr>
        <w:autoSpaceDE w:val="0"/>
        <w:autoSpaceDN w:val="0"/>
        <w:adjustRightInd w:val="0"/>
        <w:spacing w:after="0" w:line="240" w:lineRule="auto"/>
        <w:jc w:val="center"/>
        <w:rPr>
          <w:rFonts w:ascii="Arial" w:eastAsia="Times New Roman" w:hAnsi="Arial" w:cs="Arial"/>
          <w:b/>
          <w:bCs/>
          <w:sz w:val="20"/>
          <w:szCs w:val="20"/>
          <w:lang w:eastAsia="sl-SI"/>
        </w:rPr>
      </w:pPr>
      <w:r w:rsidRPr="00CD2D55">
        <w:rPr>
          <w:rFonts w:ascii="Arial" w:eastAsia="Times New Roman" w:hAnsi="Arial" w:cs="Arial"/>
          <w:b/>
          <w:bCs/>
          <w:sz w:val="20"/>
          <w:szCs w:val="20"/>
          <w:lang w:eastAsia="sl-SI"/>
        </w:rPr>
        <w:t xml:space="preserve">o sofinanciranju </w:t>
      </w:r>
      <w:r w:rsidR="0075691E">
        <w:rPr>
          <w:rFonts w:ascii="Arial" w:eastAsia="Times New Roman" w:hAnsi="Arial" w:cs="Arial"/>
          <w:b/>
          <w:bCs/>
          <w:sz w:val="20"/>
          <w:szCs w:val="20"/>
          <w:shd w:val="clear" w:color="auto" w:fill="D9D9D9" w:themeFill="background1" w:themeFillShade="D9"/>
          <w:lang w:eastAsia="sl-SI"/>
        </w:rPr>
        <w:t>vloge</w:t>
      </w:r>
      <w:r w:rsidR="00560A36" w:rsidRPr="00560A36">
        <w:rPr>
          <w:rFonts w:ascii="Arial" w:eastAsia="Times New Roman" w:hAnsi="Arial" w:cs="Arial"/>
          <w:b/>
          <w:bCs/>
          <w:sz w:val="20"/>
          <w:szCs w:val="20"/>
          <w:shd w:val="clear" w:color="auto" w:fill="D9D9D9" w:themeFill="background1" w:themeFillShade="D9"/>
          <w:lang w:eastAsia="sl-SI"/>
        </w:rPr>
        <w:t>»________«</w:t>
      </w:r>
    </w:p>
    <w:p w14:paraId="7BF9621D"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4523E22" w14:textId="44426AC7" w:rsidR="003E1608" w:rsidRPr="007A2877" w:rsidRDefault="003E1608" w:rsidP="003E1608">
      <w:pPr>
        <w:rPr>
          <w:rFonts w:cs="Arial"/>
          <w:b/>
          <w:szCs w:val="20"/>
        </w:rPr>
      </w:pPr>
    </w:p>
    <w:p w14:paraId="32265F3E" w14:textId="77777777" w:rsidR="003E1608" w:rsidRPr="00A366B2" w:rsidRDefault="00A366B2"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1. </w:t>
      </w:r>
      <w:r w:rsidR="003E1608" w:rsidRPr="00A366B2">
        <w:rPr>
          <w:rFonts w:ascii="Arial" w:eastAsia="Times New Roman" w:hAnsi="Arial" w:cs="Arial"/>
          <w:sz w:val="20"/>
          <w:szCs w:val="20"/>
          <w:lang w:eastAsia="sl-SI"/>
        </w:rPr>
        <w:t>člen</w:t>
      </w:r>
    </w:p>
    <w:p w14:paraId="05208C8B" w14:textId="77777777" w:rsidR="003E1608" w:rsidRPr="00A366B2" w:rsidRDefault="003E1608" w:rsidP="00A366B2">
      <w:pPr>
        <w:autoSpaceDE w:val="0"/>
        <w:autoSpaceDN w:val="0"/>
        <w:adjustRightInd w:val="0"/>
        <w:spacing w:after="0" w:line="240" w:lineRule="auto"/>
        <w:ind w:left="360"/>
        <w:jc w:val="center"/>
        <w:rPr>
          <w:rFonts w:ascii="Arial" w:eastAsia="Times New Roman" w:hAnsi="Arial" w:cs="Arial"/>
          <w:sz w:val="20"/>
          <w:szCs w:val="20"/>
          <w:lang w:eastAsia="sl-SI"/>
        </w:rPr>
      </w:pPr>
      <w:r w:rsidRPr="00A366B2">
        <w:rPr>
          <w:rFonts w:ascii="Arial" w:eastAsia="Times New Roman" w:hAnsi="Arial" w:cs="Arial"/>
          <w:sz w:val="20"/>
          <w:szCs w:val="20"/>
          <w:lang w:eastAsia="sl-SI"/>
        </w:rPr>
        <w:t>(ugotovitvene določbe)</w:t>
      </w:r>
    </w:p>
    <w:p w14:paraId="4CBC5AC1" w14:textId="77777777" w:rsidR="003E1608" w:rsidRPr="007A2877" w:rsidRDefault="003E1608" w:rsidP="003E1608">
      <w:pPr>
        <w:jc w:val="center"/>
        <w:rPr>
          <w:rFonts w:cs="Arial"/>
          <w:szCs w:val="20"/>
        </w:rPr>
      </w:pPr>
    </w:p>
    <w:p w14:paraId="70F28909" w14:textId="77777777" w:rsidR="003E1608" w:rsidRPr="00A366B2" w:rsidRDefault="003E1608" w:rsidP="003E1608">
      <w:pPr>
        <w:rPr>
          <w:rFonts w:ascii="Arial" w:hAnsi="Arial" w:cs="Arial"/>
          <w:sz w:val="20"/>
          <w:szCs w:val="20"/>
        </w:rPr>
      </w:pPr>
      <w:r w:rsidRPr="00A366B2">
        <w:rPr>
          <w:rFonts w:ascii="Arial" w:hAnsi="Arial" w:cs="Arial"/>
          <w:sz w:val="20"/>
          <w:szCs w:val="20"/>
        </w:rPr>
        <w:t>Pogodbeni stranki uvodoma ugotavljata, da:</w:t>
      </w:r>
    </w:p>
    <w:p w14:paraId="237FFFD4" w14:textId="77777777" w:rsidR="003E1608" w:rsidRPr="00CD2D55" w:rsidRDefault="003E1608" w:rsidP="00CD2D55">
      <w:pPr>
        <w:autoSpaceDE w:val="0"/>
        <w:autoSpaceDN w:val="0"/>
        <w:adjustRightInd w:val="0"/>
        <w:spacing w:after="0" w:line="240" w:lineRule="auto"/>
        <w:rPr>
          <w:rFonts w:ascii="Arial" w:eastAsia="Times New Roman" w:hAnsi="Arial" w:cs="Arial"/>
          <w:sz w:val="20"/>
          <w:szCs w:val="20"/>
          <w:lang w:eastAsia="sl-SI"/>
        </w:rPr>
      </w:pPr>
    </w:p>
    <w:p w14:paraId="00D80CD2" w14:textId="14C54862" w:rsidR="003E1608" w:rsidRPr="00051D92" w:rsidRDefault="00CD2D55" w:rsidP="00997574">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051D92">
        <w:rPr>
          <w:rFonts w:ascii="Arial" w:eastAsia="Times New Roman" w:hAnsi="Arial" w:cs="Arial"/>
          <w:sz w:val="20"/>
          <w:szCs w:val="20"/>
          <w:lang w:eastAsia="sl-SI"/>
        </w:rPr>
        <w:t xml:space="preserve">se pogodba sklepa </w:t>
      </w:r>
      <w:r w:rsidR="003E1608" w:rsidRPr="00051D92">
        <w:rPr>
          <w:rFonts w:ascii="Arial" w:eastAsia="Times New Roman" w:hAnsi="Arial" w:cs="Arial"/>
          <w:sz w:val="20"/>
          <w:szCs w:val="20"/>
          <w:lang w:eastAsia="sl-SI"/>
        </w:rPr>
        <w:t>na podlagi izvedenega J</w:t>
      </w:r>
      <w:r w:rsidRPr="00051D92">
        <w:rPr>
          <w:rFonts w:ascii="Arial" w:eastAsia="Times New Roman" w:hAnsi="Arial" w:cs="Arial"/>
          <w:sz w:val="20"/>
          <w:szCs w:val="20"/>
          <w:lang w:eastAsia="sl-SI"/>
        </w:rPr>
        <w:t xml:space="preserve">avnega razpisa za </w:t>
      </w:r>
      <w:r w:rsidR="003E1608" w:rsidRPr="00051D92">
        <w:rPr>
          <w:rFonts w:ascii="Arial" w:eastAsia="Times New Roman" w:hAnsi="Arial" w:cs="Arial"/>
          <w:sz w:val="20"/>
          <w:szCs w:val="20"/>
          <w:lang w:eastAsia="sl-SI"/>
        </w:rPr>
        <w:t>razvoj  prostovoljs</w:t>
      </w:r>
      <w:r w:rsidR="00F61A72">
        <w:rPr>
          <w:rFonts w:ascii="Arial" w:eastAsia="Times New Roman" w:hAnsi="Arial" w:cs="Arial"/>
          <w:sz w:val="20"/>
          <w:szCs w:val="20"/>
          <w:lang w:eastAsia="sl-SI"/>
        </w:rPr>
        <w:t>kih organizacij</w:t>
      </w:r>
      <w:r w:rsidR="00582820">
        <w:rPr>
          <w:rFonts w:ascii="Arial" w:eastAsia="Times New Roman" w:hAnsi="Arial" w:cs="Arial"/>
          <w:sz w:val="20"/>
          <w:szCs w:val="20"/>
          <w:lang w:eastAsia="sl-SI"/>
        </w:rPr>
        <w:t xml:space="preserve"> </w:t>
      </w:r>
      <w:r w:rsidR="003E1608" w:rsidRPr="00051D92">
        <w:rPr>
          <w:rFonts w:ascii="Arial" w:eastAsia="Times New Roman" w:hAnsi="Arial" w:cs="Arial"/>
          <w:sz w:val="20"/>
          <w:szCs w:val="20"/>
          <w:lang w:eastAsia="sl-SI"/>
        </w:rPr>
        <w:t xml:space="preserve"> </w:t>
      </w:r>
      <w:r w:rsidRPr="00051D92">
        <w:rPr>
          <w:rFonts w:ascii="Arial" w:eastAsia="Times New Roman" w:hAnsi="Arial" w:cs="Arial"/>
          <w:sz w:val="20"/>
          <w:szCs w:val="20"/>
          <w:lang w:eastAsia="sl-SI"/>
        </w:rPr>
        <w:t xml:space="preserve"> </w:t>
      </w:r>
      <w:r w:rsidRPr="00051D92">
        <w:rPr>
          <w:rFonts w:ascii="Arial" w:eastAsia="Times New Roman" w:hAnsi="Arial" w:cs="Arial"/>
          <w:sz w:val="20"/>
          <w:szCs w:val="20"/>
          <w:shd w:val="clear" w:color="auto" w:fill="D0CECE" w:themeFill="background2" w:themeFillShade="E6"/>
          <w:lang w:eastAsia="sl-SI"/>
        </w:rPr>
        <w:t>(Uradni list RS, št. ….),</w:t>
      </w:r>
      <w:r w:rsidRPr="00051D92">
        <w:rPr>
          <w:rFonts w:ascii="Arial" w:eastAsia="Times New Roman" w:hAnsi="Arial" w:cs="Arial"/>
          <w:sz w:val="20"/>
          <w:szCs w:val="20"/>
          <w:lang w:eastAsia="sl-SI"/>
        </w:rPr>
        <w:t xml:space="preserve"> </w:t>
      </w:r>
    </w:p>
    <w:p w14:paraId="7B70746E" w14:textId="22EC1A6C" w:rsidR="00CD2D55" w:rsidRPr="00C77467" w:rsidRDefault="00CD2D55" w:rsidP="00997574">
      <w:pPr>
        <w:numPr>
          <w:ilvl w:val="0"/>
          <w:numId w:val="2"/>
        </w:numPr>
        <w:autoSpaceDE w:val="0"/>
        <w:autoSpaceDN w:val="0"/>
        <w:adjustRightInd w:val="0"/>
        <w:spacing w:after="0" w:line="240" w:lineRule="auto"/>
        <w:jc w:val="both"/>
        <w:rPr>
          <w:rFonts w:ascii="Arial" w:eastAsia="Times New Roman" w:hAnsi="Arial" w:cs="Arial"/>
          <w:sz w:val="20"/>
          <w:szCs w:val="20"/>
          <w:lang w:eastAsia="sl-SI"/>
        </w:rPr>
      </w:pPr>
      <w:r w:rsidRPr="00C77467">
        <w:rPr>
          <w:rFonts w:ascii="Arial" w:eastAsia="Times New Roman" w:hAnsi="Arial" w:cs="Arial"/>
          <w:sz w:val="20"/>
          <w:szCs w:val="20"/>
          <w:lang w:eastAsia="sl-SI"/>
        </w:rPr>
        <w:t>je Ministrstvo za javno upravo (</w:t>
      </w:r>
      <w:r w:rsidR="008A011D" w:rsidRPr="00C77467">
        <w:rPr>
          <w:rFonts w:ascii="Arial" w:eastAsia="Times New Roman" w:hAnsi="Arial" w:cs="Arial"/>
          <w:sz w:val="20"/>
          <w:szCs w:val="20"/>
          <w:lang w:eastAsia="sl-SI"/>
        </w:rPr>
        <w:t>v nadaljnjem besedilu</w:t>
      </w:r>
      <w:r w:rsidRPr="00C77467">
        <w:rPr>
          <w:rFonts w:ascii="Arial" w:eastAsia="Times New Roman" w:hAnsi="Arial" w:cs="Arial"/>
          <w:sz w:val="20"/>
          <w:szCs w:val="20"/>
          <w:lang w:eastAsia="sl-SI"/>
        </w:rPr>
        <w:t>: ministrstvo)</w:t>
      </w:r>
      <w:r w:rsidR="00D40823" w:rsidRPr="00C77467">
        <w:rPr>
          <w:rFonts w:ascii="Arial" w:eastAsia="Times New Roman" w:hAnsi="Arial" w:cs="Arial"/>
          <w:sz w:val="20"/>
          <w:szCs w:val="20"/>
          <w:shd w:val="clear" w:color="auto" w:fill="D9D9D9" w:themeFill="background1" w:themeFillShade="D9"/>
          <w:lang w:eastAsia="sl-SI"/>
        </w:rPr>
        <w:t xml:space="preserve"> </w:t>
      </w:r>
      <w:r w:rsidR="00231213" w:rsidRPr="00C77467">
        <w:rPr>
          <w:rFonts w:ascii="Arial" w:eastAsia="Times New Roman" w:hAnsi="Arial" w:cs="Arial"/>
          <w:sz w:val="20"/>
          <w:szCs w:val="20"/>
          <w:lang w:eastAsia="sl-SI"/>
        </w:rPr>
        <w:t xml:space="preserve">s </w:t>
      </w:r>
      <w:r w:rsidR="004C508F">
        <w:rPr>
          <w:rFonts w:ascii="Arial" w:eastAsia="Times New Roman" w:hAnsi="Arial" w:cs="Arial"/>
          <w:sz w:val="20"/>
          <w:szCs w:val="20"/>
          <w:lang w:eastAsia="sl-SI"/>
        </w:rPr>
        <w:t>s</w:t>
      </w:r>
      <w:r w:rsidRPr="00C77467">
        <w:rPr>
          <w:rFonts w:ascii="Arial" w:eastAsia="Times New Roman" w:hAnsi="Arial" w:cs="Arial"/>
          <w:sz w:val="20"/>
          <w:szCs w:val="20"/>
          <w:lang w:eastAsia="sl-SI"/>
        </w:rPr>
        <w:t xml:space="preserve">klepom predstojnika ministrstva </w:t>
      </w:r>
      <w:r w:rsidRPr="00C77467">
        <w:rPr>
          <w:rFonts w:ascii="Arial" w:eastAsia="Times New Roman" w:hAnsi="Arial" w:cs="Arial"/>
          <w:sz w:val="20"/>
          <w:szCs w:val="20"/>
          <w:shd w:val="clear" w:color="auto" w:fill="D9D9D9" w:themeFill="background1" w:themeFillShade="D9"/>
          <w:lang w:eastAsia="sl-SI"/>
        </w:rPr>
        <w:t xml:space="preserve">št. </w:t>
      </w:r>
      <w:r w:rsidR="004C508F">
        <w:rPr>
          <w:rFonts w:ascii="Arial" w:eastAsia="Times New Roman" w:hAnsi="Arial" w:cs="Arial"/>
          <w:sz w:val="20"/>
          <w:szCs w:val="20"/>
          <w:shd w:val="clear" w:color="auto" w:fill="D9D9D9" w:themeFill="background1" w:themeFillShade="D9"/>
          <w:lang w:eastAsia="sl-SI"/>
        </w:rPr>
        <w:t>XX</w:t>
      </w:r>
      <w:r w:rsidRPr="00C77467">
        <w:rPr>
          <w:rFonts w:ascii="Arial" w:eastAsia="Times New Roman" w:hAnsi="Arial" w:cs="Arial"/>
          <w:sz w:val="20"/>
          <w:szCs w:val="20"/>
          <w:shd w:val="clear" w:color="auto" w:fill="D9D9D9" w:themeFill="background1" w:themeFillShade="D9"/>
          <w:lang w:eastAsia="sl-SI"/>
        </w:rPr>
        <w:t xml:space="preserve"> z dne </w:t>
      </w:r>
      <w:r w:rsidR="004C508F" w:rsidRPr="00054A18">
        <w:rPr>
          <w:rFonts w:ascii="Arial" w:eastAsia="Times New Roman" w:hAnsi="Arial" w:cs="Arial"/>
          <w:sz w:val="20"/>
          <w:szCs w:val="20"/>
          <w:lang w:eastAsia="sl-SI"/>
        </w:rPr>
        <w:t xml:space="preserve">. </w:t>
      </w:r>
      <w:r w:rsidR="004C508F" w:rsidRPr="00054A18">
        <w:rPr>
          <w:rFonts w:ascii="Arial" w:eastAsia="Times New Roman" w:hAnsi="Arial" w:cs="Arial"/>
          <w:sz w:val="20"/>
          <w:szCs w:val="20"/>
          <w:highlight w:val="lightGray"/>
          <w:lang w:eastAsia="sl-SI"/>
        </w:rPr>
        <w:t>XX z dne XX/20</w:t>
      </w:r>
      <w:r w:rsidR="004C508F">
        <w:rPr>
          <w:rFonts w:ascii="Arial" w:eastAsia="Times New Roman" w:hAnsi="Arial" w:cs="Arial"/>
          <w:sz w:val="20"/>
          <w:szCs w:val="20"/>
          <w:lang w:eastAsia="sl-SI"/>
        </w:rPr>
        <w:t>XX</w:t>
      </w:r>
      <w:r w:rsidR="004C508F" w:rsidRPr="00C77467">
        <w:rPr>
          <w:rFonts w:ascii="Arial" w:eastAsia="Times New Roman" w:hAnsi="Arial" w:cs="Arial"/>
          <w:sz w:val="20"/>
          <w:szCs w:val="20"/>
          <w:shd w:val="clear" w:color="auto" w:fill="D9D9D9" w:themeFill="background1" w:themeFillShade="D9"/>
          <w:lang w:eastAsia="sl-SI"/>
        </w:rPr>
        <w:t xml:space="preserve"> </w:t>
      </w:r>
      <w:r w:rsidRPr="00C77467">
        <w:rPr>
          <w:rFonts w:ascii="Arial" w:eastAsia="Times New Roman" w:hAnsi="Arial" w:cs="Arial"/>
          <w:sz w:val="20"/>
          <w:szCs w:val="20"/>
          <w:lang w:eastAsia="sl-SI"/>
        </w:rPr>
        <w:t xml:space="preserve"> </w:t>
      </w:r>
      <w:r w:rsidR="00231213" w:rsidRPr="00C77467">
        <w:rPr>
          <w:rFonts w:ascii="Arial" w:hAnsi="Arial" w:cs="Arial"/>
          <w:sz w:val="20"/>
          <w:szCs w:val="20"/>
        </w:rPr>
        <w:t>(</w:t>
      </w:r>
      <w:r w:rsidR="008A011D" w:rsidRPr="00C77467">
        <w:rPr>
          <w:rFonts w:ascii="Arial" w:eastAsia="Times New Roman" w:hAnsi="Arial" w:cs="Arial"/>
          <w:sz w:val="20"/>
          <w:szCs w:val="20"/>
          <w:lang w:eastAsia="sl-SI"/>
        </w:rPr>
        <w:t>v nadaljnjem besedilu</w:t>
      </w:r>
      <w:r w:rsidR="00231213" w:rsidRPr="00C77467">
        <w:rPr>
          <w:rFonts w:ascii="Arial" w:hAnsi="Arial" w:cs="Arial"/>
          <w:sz w:val="20"/>
          <w:szCs w:val="20"/>
        </w:rPr>
        <w:t xml:space="preserve">: sklep o izboru) </w:t>
      </w:r>
      <w:r w:rsidR="00C919D3" w:rsidRPr="00C77467">
        <w:rPr>
          <w:rFonts w:ascii="Arial" w:eastAsia="Times New Roman" w:hAnsi="Arial" w:cs="Arial"/>
          <w:sz w:val="20"/>
          <w:szCs w:val="20"/>
          <w:lang w:eastAsia="sl-SI"/>
        </w:rPr>
        <w:t xml:space="preserve">potrdilo vlogo upravičenca z naslovom: </w:t>
      </w:r>
      <w:r w:rsidR="00C919D3" w:rsidRPr="00C77467">
        <w:rPr>
          <w:rFonts w:ascii="Arial" w:eastAsia="Times New Roman" w:hAnsi="Arial" w:cs="Arial"/>
          <w:sz w:val="20"/>
          <w:szCs w:val="20"/>
          <w:shd w:val="clear" w:color="auto" w:fill="D9D9D9" w:themeFill="background1" w:themeFillShade="D9"/>
          <w:lang w:eastAsia="sl-SI"/>
        </w:rPr>
        <w:t xml:space="preserve">»          » </w:t>
      </w:r>
      <w:r w:rsidR="00C919D3" w:rsidRPr="00C77467">
        <w:rPr>
          <w:rFonts w:ascii="Arial" w:eastAsia="Times New Roman" w:hAnsi="Arial" w:cs="Arial"/>
          <w:sz w:val="20"/>
          <w:szCs w:val="20"/>
          <w:shd w:val="clear" w:color="auto" w:fill="FFFFFF" w:themeFill="background1"/>
          <w:lang w:eastAsia="sl-SI"/>
        </w:rPr>
        <w:t>( v nadaljnjem besedilu</w:t>
      </w:r>
      <w:r w:rsidR="00E17F7B" w:rsidRPr="00C77467">
        <w:rPr>
          <w:rFonts w:ascii="Arial" w:eastAsia="Times New Roman" w:hAnsi="Arial" w:cs="Arial"/>
          <w:sz w:val="20"/>
          <w:szCs w:val="20"/>
          <w:shd w:val="clear" w:color="auto" w:fill="FFFFFF" w:themeFill="background1"/>
          <w:lang w:eastAsia="sl-SI"/>
        </w:rPr>
        <w:t>:</w:t>
      </w:r>
      <w:r w:rsidR="00C919D3" w:rsidRPr="00C77467">
        <w:rPr>
          <w:rFonts w:ascii="Arial" w:eastAsia="Times New Roman" w:hAnsi="Arial" w:cs="Arial"/>
          <w:sz w:val="20"/>
          <w:szCs w:val="20"/>
          <w:shd w:val="clear" w:color="auto" w:fill="FFFFFF" w:themeFill="background1"/>
          <w:lang w:eastAsia="sl-SI"/>
        </w:rPr>
        <w:t xml:space="preserve"> </w:t>
      </w:r>
      <w:r w:rsidR="0075691E">
        <w:rPr>
          <w:rFonts w:ascii="Arial" w:eastAsia="Times New Roman" w:hAnsi="Arial" w:cs="Arial"/>
          <w:sz w:val="20"/>
          <w:szCs w:val="20"/>
          <w:shd w:val="clear" w:color="auto" w:fill="FFFFFF" w:themeFill="background1"/>
          <w:lang w:eastAsia="sl-SI"/>
        </w:rPr>
        <w:t>vloga</w:t>
      </w:r>
      <w:r w:rsidR="00C919D3" w:rsidRPr="00C77467">
        <w:rPr>
          <w:rFonts w:ascii="Arial" w:eastAsia="Times New Roman" w:hAnsi="Arial" w:cs="Arial"/>
          <w:sz w:val="20"/>
          <w:szCs w:val="20"/>
          <w:shd w:val="clear" w:color="auto" w:fill="FFFFFF" w:themeFill="background1"/>
          <w:lang w:eastAsia="sl-SI"/>
        </w:rPr>
        <w:t>).</w:t>
      </w:r>
      <w:r w:rsidR="00C919D3" w:rsidRPr="00C77467">
        <w:rPr>
          <w:rFonts w:ascii="Arial" w:eastAsia="Times New Roman" w:hAnsi="Arial" w:cs="Arial"/>
          <w:sz w:val="20"/>
          <w:szCs w:val="20"/>
          <w:shd w:val="clear" w:color="auto" w:fill="D9D9D9" w:themeFill="background1" w:themeFillShade="D9"/>
          <w:lang w:eastAsia="sl-SI"/>
        </w:rPr>
        <w:t xml:space="preserve"> </w:t>
      </w:r>
    </w:p>
    <w:p w14:paraId="47F08460" w14:textId="309E4482" w:rsidR="003B1F43" w:rsidRPr="007A2877" w:rsidRDefault="003B1F43" w:rsidP="003B1F43">
      <w:pPr>
        <w:rPr>
          <w:rFonts w:cs="Arial"/>
          <w:b/>
          <w:szCs w:val="20"/>
        </w:rPr>
      </w:pPr>
    </w:p>
    <w:p w14:paraId="71133236" w14:textId="6D7D25A4" w:rsidR="003B1F43" w:rsidRDefault="00042234"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2</w:t>
      </w:r>
      <w:r w:rsidR="003B1F43">
        <w:rPr>
          <w:rFonts w:ascii="Arial" w:eastAsia="Times New Roman" w:hAnsi="Arial" w:cs="Arial"/>
          <w:sz w:val="20"/>
          <w:szCs w:val="20"/>
          <w:lang w:eastAsia="sl-SI"/>
        </w:rPr>
        <w:t>.</w:t>
      </w:r>
      <w:r w:rsidR="00C77467">
        <w:rPr>
          <w:rFonts w:ascii="Arial" w:eastAsia="Times New Roman" w:hAnsi="Arial" w:cs="Arial"/>
          <w:sz w:val="20"/>
          <w:szCs w:val="20"/>
          <w:lang w:eastAsia="sl-SI"/>
        </w:rPr>
        <w:t xml:space="preserve"> </w:t>
      </w:r>
      <w:r w:rsidR="003B1F43">
        <w:rPr>
          <w:rFonts w:ascii="Arial" w:eastAsia="Times New Roman" w:hAnsi="Arial" w:cs="Arial"/>
          <w:sz w:val="20"/>
          <w:szCs w:val="20"/>
          <w:lang w:eastAsia="sl-SI"/>
        </w:rPr>
        <w:t>č</w:t>
      </w:r>
      <w:r w:rsidR="003B1F43" w:rsidRPr="003B1F43">
        <w:rPr>
          <w:rFonts w:ascii="Arial" w:eastAsia="Times New Roman" w:hAnsi="Arial" w:cs="Arial"/>
          <w:sz w:val="20"/>
          <w:szCs w:val="20"/>
          <w:lang w:eastAsia="sl-SI"/>
        </w:rPr>
        <w:t>len</w:t>
      </w:r>
    </w:p>
    <w:p w14:paraId="087A2B92" w14:textId="751A08D3" w:rsid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(predmet pogodbe)</w:t>
      </w:r>
    </w:p>
    <w:p w14:paraId="02D1776C" w14:textId="77777777" w:rsidR="00042234" w:rsidRDefault="00042234" w:rsidP="003B1F43">
      <w:pPr>
        <w:autoSpaceDE w:val="0"/>
        <w:autoSpaceDN w:val="0"/>
        <w:adjustRightInd w:val="0"/>
        <w:spacing w:after="0" w:line="240" w:lineRule="auto"/>
        <w:ind w:left="360"/>
        <w:jc w:val="center"/>
        <w:rPr>
          <w:rFonts w:ascii="Arial" w:eastAsia="Times New Roman" w:hAnsi="Arial" w:cs="Arial"/>
          <w:sz w:val="20"/>
          <w:szCs w:val="20"/>
          <w:lang w:eastAsia="sl-SI"/>
        </w:rPr>
      </w:pPr>
    </w:p>
    <w:p w14:paraId="51E62D85" w14:textId="77777777" w:rsidR="003B1F43" w:rsidRPr="003B1F43" w:rsidRDefault="003B1F43" w:rsidP="003B1F43">
      <w:pPr>
        <w:autoSpaceDE w:val="0"/>
        <w:autoSpaceDN w:val="0"/>
        <w:adjustRightInd w:val="0"/>
        <w:spacing w:after="0" w:line="240" w:lineRule="auto"/>
        <w:ind w:left="360"/>
        <w:jc w:val="center"/>
        <w:rPr>
          <w:rFonts w:ascii="Arial" w:eastAsia="Times New Roman" w:hAnsi="Arial" w:cs="Arial"/>
          <w:sz w:val="20"/>
          <w:szCs w:val="20"/>
          <w:lang w:eastAsia="sl-SI"/>
        </w:rPr>
      </w:pPr>
    </w:p>
    <w:p w14:paraId="066D2AFA" w14:textId="07F83157" w:rsidR="00B1788E" w:rsidRPr="00D40823" w:rsidRDefault="00D40823" w:rsidP="00D40823">
      <w:pPr>
        <w:jc w:val="both"/>
        <w:rPr>
          <w:rFonts w:ascii="Arial" w:hAnsi="Arial" w:cs="Arial"/>
          <w:sz w:val="20"/>
          <w:szCs w:val="20"/>
        </w:rPr>
      </w:pPr>
      <w:r>
        <w:rPr>
          <w:rFonts w:ascii="Arial" w:eastAsia="Times New Roman" w:hAnsi="Arial" w:cs="Arial"/>
          <w:sz w:val="20"/>
          <w:szCs w:val="20"/>
          <w:lang w:eastAsia="sl-SI"/>
        </w:rPr>
        <w:t xml:space="preserve">(1) </w:t>
      </w:r>
      <w:r w:rsidR="00B1788E" w:rsidRPr="00D40823">
        <w:rPr>
          <w:rFonts w:ascii="Arial" w:hAnsi="Arial" w:cs="Arial"/>
          <w:sz w:val="20"/>
          <w:szCs w:val="20"/>
        </w:rPr>
        <w:t xml:space="preserve">Predmet te pogodbe je opredelitev medsebojnih odnosov ter pravic in obveznosti med ministrstvom in upravičencem pri izvajanju in sofinanciranju </w:t>
      </w:r>
      <w:r w:rsidR="0075691E">
        <w:rPr>
          <w:rFonts w:ascii="Arial" w:hAnsi="Arial" w:cs="Arial"/>
          <w:sz w:val="20"/>
          <w:szCs w:val="20"/>
        </w:rPr>
        <w:t>vloge.</w:t>
      </w:r>
    </w:p>
    <w:p w14:paraId="25165C43" w14:textId="77777777" w:rsidR="00B1788E" w:rsidRPr="00D40823" w:rsidRDefault="00D40823" w:rsidP="00D40823">
      <w:pPr>
        <w:jc w:val="both"/>
        <w:rPr>
          <w:rFonts w:ascii="Arial" w:hAnsi="Arial" w:cs="Arial"/>
          <w:sz w:val="20"/>
          <w:szCs w:val="20"/>
        </w:rPr>
      </w:pPr>
      <w:r>
        <w:rPr>
          <w:rFonts w:ascii="Arial" w:hAnsi="Arial" w:cs="Arial"/>
          <w:sz w:val="20"/>
          <w:szCs w:val="20"/>
        </w:rPr>
        <w:lastRenderedPageBreak/>
        <w:t xml:space="preserve">(2) </w:t>
      </w:r>
      <w:r w:rsidR="00B1788E" w:rsidRPr="00D40823">
        <w:rPr>
          <w:rFonts w:ascii="Arial" w:hAnsi="Arial" w:cs="Arial"/>
          <w:sz w:val="20"/>
          <w:szCs w:val="20"/>
        </w:rPr>
        <w:t xml:space="preserve">Sredstva sofinanciranja se dodeljujejo na podlagi in pod pogoji, ki so navedeni v sklepu o izboru in so dogovorjeni s to pogodbo, kar je upravičencu znano in s podpisom te pogodbe prevzema dogovorjene pravice in obveznosti. </w:t>
      </w:r>
    </w:p>
    <w:p w14:paraId="65DE4CF4" w14:textId="3BD1D056" w:rsidR="00B1788E" w:rsidRPr="00D40823" w:rsidRDefault="00D40823" w:rsidP="00D40823">
      <w:pPr>
        <w:jc w:val="both"/>
        <w:rPr>
          <w:rFonts w:ascii="Arial" w:hAnsi="Arial" w:cs="Arial"/>
          <w:sz w:val="20"/>
          <w:szCs w:val="20"/>
        </w:rPr>
      </w:pPr>
      <w:r>
        <w:rPr>
          <w:rFonts w:ascii="Arial" w:hAnsi="Arial" w:cs="Arial"/>
          <w:sz w:val="20"/>
          <w:szCs w:val="20"/>
        </w:rPr>
        <w:t xml:space="preserve">(3) </w:t>
      </w:r>
      <w:r w:rsidR="00B1788E" w:rsidRPr="00D40823">
        <w:rPr>
          <w:rFonts w:ascii="Arial" w:hAnsi="Arial" w:cs="Arial"/>
          <w:sz w:val="20"/>
          <w:szCs w:val="20"/>
        </w:rPr>
        <w:t xml:space="preserve">Upravičenec sprejema sredstva sofinanciranja upravičenih stroškov </w:t>
      </w:r>
      <w:r w:rsidR="0075691E">
        <w:rPr>
          <w:rFonts w:ascii="Arial" w:hAnsi="Arial" w:cs="Arial"/>
          <w:sz w:val="20"/>
          <w:szCs w:val="20"/>
        </w:rPr>
        <w:t>vloge</w:t>
      </w:r>
      <w:r w:rsidR="00B1788E" w:rsidRPr="00D40823">
        <w:rPr>
          <w:rFonts w:ascii="Arial" w:hAnsi="Arial" w:cs="Arial"/>
          <w:sz w:val="20"/>
          <w:szCs w:val="20"/>
        </w:rPr>
        <w:t xml:space="preserve">, ki so nepovratna, namenska sredstva sofinanciranja in prevzema obveznost izvedbe </w:t>
      </w:r>
      <w:r w:rsidR="00D402EA">
        <w:rPr>
          <w:rFonts w:ascii="Arial" w:hAnsi="Arial" w:cs="Arial"/>
          <w:sz w:val="20"/>
          <w:szCs w:val="20"/>
        </w:rPr>
        <w:t>vloge</w:t>
      </w:r>
      <w:r w:rsidR="00B1788E" w:rsidRPr="00D40823">
        <w:rPr>
          <w:rFonts w:ascii="Arial" w:hAnsi="Arial" w:cs="Arial"/>
          <w:sz w:val="20"/>
          <w:szCs w:val="20"/>
        </w:rPr>
        <w:t xml:space="preserve"> z vsemi obveznosti, ki jih je sprejel s to pogodbo.</w:t>
      </w:r>
    </w:p>
    <w:p w14:paraId="0CD21964" w14:textId="16619748" w:rsidR="004D7F1D" w:rsidRDefault="00D40823" w:rsidP="00F61A72">
      <w:pPr>
        <w:jc w:val="both"/>
        <w:rPr>
          <w:rFonts w:ascii="Arial" w:hAnsi="Arial" w:cs="Arial"/>
          <w:sz w:val="20"/>
          <w:szCs w:val="20"/>
        </w:rPr>
      </w:pPr>
      <w:r>
        <w:rPr>
          <w:rFonts w:ascii="Arial" w:hAnsi="Arial" w:cs="Arial"/>
          <w:sz w:val="20"/>
          <w:szCs w:val="20"/>
        </w:rPr>
        <w:t xml:space="preserve">(4) </w:t>
      </w:r>
      <w:r w:rsidR="008A011D">
        <w:rPr>
          <w:rFonts w:ascii="Arial" w:hAnsi="Arial" w:cs="Arial"/>
          <w:sz w:val="20"/>
          <w:szCs w:val="20"/>
        </w:rPr>
        <w:t>V</w:t>
      </w:r>
      <w:r w:rsidR="008A011D" w:rsidRPr="00560A36">
        <w:rPr>
          <w:rFonts w:ascii="Arial" w:eastAsia="Times New Roman" w:hAnsi="Arial" w:cs="Arial"/>
          <w:sz w:val="20"/>
          <w:szCs w:val="20"/>
          <w:lang w:eastAsia="sl-SI"/>
        </w:rPr>
        <w:t xml:space="preserve"> </w:t>
      </w:r>
      <w:r w:rsidR="008A011D">
        <w:rPr>
          <w:rFonts w:ascii="Arial" w:eastAsia="Times New Roman" w:hAnsi="Arial" w:cs="Arial"/>
          <w:sz w:val="20"/>
          <w:szCs w:val="20"/>
          <w:lang w:eastAsia="sl-SI"/>
        </w:rPr>
        <w:t>nadaljnjem besedilu</w:t>
      </w:r>
      <w:r w:rsidR="00B1788E" w:rsidRPr="00D40823">
        <w:rPr>
          <w:rFonts w:ascii="Arial" w:hAnsi="Arial" w:cs="Arial"/>
          <w:sz w:val="20"/>
          <w:szCs w:val="20"/>
        </w:rPr>
        <w:t xml:space="preserve"> se uporablja pojem pogodba za vse obveznosti,</w:t>
      </w:r>
      <w:r>
        <w:rPr>
          <w:rFonts w:ascii="Arial" w:hAnsi="Arial" w:cs="Arial"/>
          <w:sz w:val="20"/>
          <w:szCs w:val="20"/>
        </w:rPr>
        <w:t xml:space="preserve"> ki izhajajo iz sklepa o izboru in</w:t>
      </w:r>
      <w:r w:rsidR="00B1788E" w:rsidRPr="00D40823">
        <w:rPr>
          <w:rFonts w:ascii="Arial" w:hAnsi="Arial" w:cs="Arial"/>
          <w:sz w:val="20"/>
          <w:szCs w:val="20"/>
        </w:rPr>
        <w:t xml:space="preserve"> morebitnih prilog oziroma aneksov k tej pogodbi.</w:t>
      </w:r>
    </w:p>
    <w:p w14:paraId="38F55111" w14:textId="77777777" w:rsidR="00F61A72" w:rsidRPr="00F61A72" w:rsidRDefault="00F61A72" w:rsidP="00F61A72">
      <w:pPr>
        <w:jc w:val="both"/>
        <w:rPr>
          <w:rFonts w:ascii="Arial" w:hAnsi="Arial" w:cs="Arial"/>
          <w:sz w:val="20"/>
          <w:szCs w:val="20"/>
        </w:rPr>
      </w:pPr>
    </w:p>
    <w:p w14:paraId="7324BA9C" w14:textId="64A5C838" w:rsidR="006F072C" w:rsidRPr="006D4E98" w:rsidRDefault="00042234"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3</w:t>
      </w:r>
      <w:r w:rsidR="006F072C" w:rsidRPr="006D4E98">
        <w:rPr>
          <w:rFonts w:ascii="Arial" w:eastAsia="Times New Roman" w:hAnsi="Arial" w:cs="Arial"/>
          <w:sz w:val="20"/>
          <w:szCs w:val="20"/>
          <w:lang w:eastAsia="sl-SI"/>
        </w:rPr>
        <w:t>. člen</w:t>
      </w:r>
    </w:p>
    <w:p w14:paraId="6317F618" w14:textId="6BEA963B"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(vsebina )</w:t>
      </w:r>
    </w:p>
    <w:p w14:paraId="2948E7A3"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361AC4BB" w14:textId="56CF50B9" w:rsidR="00156B48" w:rsidRPr="00F61A72" w:rsidRDefault="00156B48" w:rsidP="00997574">
      <w:pPr>
        <w:pStyle w:val="Odstavekseznama"/>
        <w:numPr>
          <w:ilvl w:val="0"/>
          <w:numId w:val="6"/>
        </w:numPr>
        <w:spacing w:after="12" w:line="240" w:lineRule="auto"/>
        <w:ind w:right="146"/>
        <w:jc w:val="both"/>
        <w:rPr>
          <w:rFonts w:ascii="Arial" w:eastAsia="Times New Roman" w:hAnsi="Arial" w:cs="Arial"/>
          <w:sz w:val="20"/>
          <w:szCs w:val="20"/>
          <w:shd w:val="clear" w:color="auto" w:fill="D9D9D9" w:themeFill="background1" w:themeFillShade="D9"/>
          <w:lang w:eastAsia="sl-SI"/>
        </w:rPr>
      </w:pPr>
      <w:r w:rsidRPr="00F61A72">
        <w:rPr>
          <w:rFonts w:ascii="Arial" w:eastAsia="Arial" w:hAnsi="Arial" w:cs="Arial"/>
          <w:color w:val="000000"/>
          <w:sz w:val="20"/>
          <w:szCs w:val="20"/>
          <w:lang w:eastAsia="sl-SI"/>
        </w:rPr>
        <w:t xml:space="preserve">S to pogodbo se upravičenec zavezuje, </w:t>
      </w:r>
      <w:bookmarkStart w:id="6" w:name="_Hlk116562898"/>
      <w:r w:rsidRPr="00F61A72">
        <w:rPr>
          <w:rFonts w:ascii="Arial" w:eastAsia="Arial" w:hAnsi="Arial" w:cs="Arial"/>
          <w:color w:val="000000"/>
          <w:sz w:val="20"/>
          <w:szCs w:val="20"/>
          <w:lang w:eastAsia="sl-SI"/>
        </w:rPr>
        <w:t>da bo vse aktivnosti in naloge izvedel na način, k</w:t>
      </w:r>
      <w:r w:rsidR="00F61A72" w:rsidRPr="00F61A72">
        <w:rPr>
          <w:rFonts w:ascii="Arial" w:eastAsia="Arial" w:hAnsi="Arial" w:cs="Arial"/>
          <w:color w:val="000000"/>
          <w:sz w:val="20"/>
          <w:szCs w:val="20"/>
          <w:lang w:eastAsia="sl-SI"/>
        </w:rPr>
        <w:t>i</w:t>
      </w:r>
      <w:r w:rsidRPr="00F61A72">
        <w:rPr>
          <w:rFonts w:ascii="Arial" w:eastAsia="Arial" w:hAnsi="Arial" w:cs="Arial"/>
          <w:color w:val="000000"/>
          <w:sz w:val="20"/>
          <w:szCs w:val="20"/>
          <w:lang w:eastAsia="sl-SI"/>
        </w:rPr>
        <w:t xml:space="preserve"> je opredeljen v vlogi upravičenca ter </w:t>
      </w:r>
      <w:r w:rsidR="00F61A72" w:rsidRPr="00F61A72">
        <w:rPr>
          <w:rFonts w:ascii="Arial" w:eastAsia="Arial" w:hAnsi="Arial" w:cs="Arial"/>
          <w:color w:val="000000"/>
          <w:sz w:val="20"/>
          <w:szCs w:val="20"/>
          <w:lang w:eastAsia="sl-SI"/>
        </w:rPr>
        <w:t xml:space="preserve">da bo </w:t>
      </w:r>
      <w:r w:rsidRPr="00F61A72">
        <w:rPr>
          <w:rFonts w:ascii="Arial" w:eastAsia="Arial" w:hAnsi="Arial" w:cs="Arial"/>
          <w:color w:val="000000"/>
          <w:sz w:val="20"/>
          <w:szCs w:val="20"/>
          <w:lang w:eastAsia="sl-SI"/>
        </w:rPr>
        <w:t>dosegel naslednje kazalnike javnega razpisa:</w:t>
      </w:r>
      <w:bookmarkEnd w:id="6"/>
    </w:p>
    <w:p w14:paraId="02F97E89" w14:textId="0E6D485C" w:rsidR="00156B48" w:rsidRPr="00F61A72" w:rsidRDefault="00156B48" w:rsidP="00156B48">
      <w:pPr>
        <w:spacing w:after="12" w:line="240" w:lineRule="auto"/>
        <w:ind w:right="146"/>
        <w:jc w:val="both"/>
        <w:rPr>
          <w:rFonts w:ascii="Arial" w:eastAsia="Times New Roman" w:hAnsi="Arial" w:cs="Arial"/>
          <w:sz w:val="20"/>
          <w:szCs w:val="20"/>
          <w:shd w:val="clear" w:color="auto" w:fill="D9D9D9" w:themeFill="background1" w:themeFillShade="D9"/>
          <w:lang w:eastAsia="sl-SI"/>
        </w:rPr>
      </w:pPr>
    </w:p>
    <w:tbl>
      <w:tblPr>
        <w:tblStyle w:val="Tabelamrea1"/>
        <w:tblW w:w="8642" w:type="dxa"/>
        <w:tblLook w:val="04A0" w:firstRow="1" w:lastRow="0" w:firstColumn="1" w:lastColumn="0" w:noHBand="0" w:noVBand="1"/>
      </w:tblPr>
      <w:tblGrid>
        <w:gridCol w:w="3562"/>
        <w:gridCol w:w="2529"/>
        <w:gridCol w:w="2551"/>
      </w:tblGrid>
      <w:tr w:rsidR="00156B48" w:rsidRPr="00156B48" w14:paraId="73F56C9A" w14:textId="77777777" w:rsidTr="00F61A72">
        <w:trPr>
          <w:trHeight w:val="545"/>
        </w:trPr>
        <w:tc>
          <w:tcPr>
            <w:tcW w:w="3562" w:type="dxa"/>
            <w:shd w:val="clear" w:color="auto" w:fill="D9E2F3" w:themeFill="accent1" w:themeFillTint="33"/>
          </w:tcPr>
          <w:p w14:paraId="3047FC57" w14:textId="77777777" w:rsidR="00156B48" w:rsidRPr="00156B48" w:rsidRDefault="00156B48" w:rsidP="00156B48">
            <w:pPr>
              <w:jc w:val="center"/>
              <w:rPr>
                <w:rFonts w:ascii="Arial" w:hAnsi="Arial" w:cs="Arial"/>
                <w:b/>
                <w:bCs/>
                <w:i/>
                <w:sz w:val="20"/>
                <w:szCs w:val="20"/>
                <w:lang w:eastAsia="sl-SI"/>
              </w:rPr>
            </w:pPr>
            <w:r w:rsidRPr="00156B48">
              <w:rPr>
                <w:rFonts w:ascii="Arial" w:hAnsi="Arial" w:cs="Arial"/>
                <w:b/>
                <w:bCs/>
                <w:i/>
                <w:sz w:val="20"/>
                <w:szCs w:val="20"/>
                <w:lang w:eastAsia="sl-SI"/>
              </w:rPr>
              <w:t>Naziv kazalnika</w:t>
            </w:r>
          </w:p>
        </w:tc>
        <w:tc>
          <w:tcPr>
            <w:tcW w:w="2529" w:type="dxa"/>
            <w:shd w:val="clear" w:color="auto" w:fill="D9E2F3" w:themeFill="accent1" w:themeFillTint="33"/>
          </w:tcPr>
          <w:p w14:paraId="54A85931" w14:textId="77777777" w:rsidR="00156B48" w:rsidRPr="00156B48" w:rsidRDefault="00156B48" w:rsidP="00156B48">
            <w:pPr>
              <w:jc w:val="center"/>
              <w:rPr>
                <w:rFonts w:ascii="Arial" w:hAnsi="Arial" w:cs="Arial"/>
                <w:b/>
                <w:bCs/>
                <w:i/>
                <w:sz w:val="20"/>
                <w:szCs w:val="20"/>
                <w:lang w:eastAsia="sl-SI"/>
              </w:rPr>
            </w:pPr>
            <w:r w:rsidRPr="00156B48">
              <w:rPr>
                <w:rFonts w:ascii="Arial" w:hAnsi="Arial" w:cs="Arial"/>
                <w:b/>
                <w:bCs/>
                <w:i/>
                <w:sz w:val="20"/>
                <w:szCs w:val="20"/>
                <w:lang w:eastAsia="sl-SI"/>
              </w:rPr>
              <w:t>Izhodiščna vrednost ob oddaji vloge na JR</w:t>
            </w:r>
          </w:p>
        </w:tc>
        <w:tc>
          <w:tcPr>
            <w:tcW w:w="2551" w:type="dxa"/>
            <w:shd w:val="clear" w:color="auto" w:fill="D9E2F3" w:themeFill="accent1" w:themeFillTint="33"/>
          </w:tcPr>
          <w:p w14:paraId="5972807F" w14:textId="77777777" w:rsidR="00156B48" w:rsidRPr="00156B48" w:rsidRDefault="00156B48" w:rsidP="00156B48">
            <w:pPr>
              <w:jc w:val="center"/>
              <w:rPr>
                <w:rFonts w:ascii="Arial" w:hAnsi="Arial" w:cs="Arial"/>
                <w:b/>
                <w:bCs/>
                <w:i/>
                <w:sz w:val="20"/>
                <w:szCs w:val="20"/>
                <w:lang w:eastAsia="sl-SI"/>
              </w:rPr>
            </w:pPr>
            <w:r w:rsidRPr="00156B48">
              <w:rPr>
                <w:rFonts w:ascii="Arial" w:hAnsi="Arial" w:cs="Arial"/>
                <w:b/>
                <w:bCs/>
                <w:i/>
                <w:sz w:val="20"/>
                <w:szCs w:val="20"/>
                <w:lang w:eastAsia="sl-SI"/>
              </w:rPr>
              <w:t>Končna vrednost v letu 2025</w:t>
            </w:r>
          </w:p>
        </w:tc>
      </w:tr>
      <w:tr w:rsidR="00156B48" w:rsidRPr="00156B48" w14:paraId="376C7996" w14:textId="77777777" w:rsidTr="00F61A72">
        <w:trPr>
          <w:trHeight w:val="420"/>
        </w:trPr>
        <w:tc>
          <w:tcPr>
            <w:tcW w:w="3562" w:type="dxa"/>
          </w:tcPr>
          <w:p w14:paraId="3DFF5C3F" w14:textId="77777777" w:rsidR="00156B48" w:rsidRPr="00156B48" w:rsidRDefault="00156B48" w:rsidP="00156B48">
            <w:pPr>
              <w:rPr>
                <w:rFonts w:ascii="Times New Roman" w:hAnsi="Times New Roman"/>
                <w:sz w:val="24"/>
                <w:szCs w:val="20"/>
                <w:lang w:eastAsia="sl-SI"/>
              </w:rPr>
            </w:pPr>
          </w:p>
        </w:tc>
        <w:tc>
          <w:tcPr>
            <w:tcW w:w="2529" w:type="dxa"/>
          </w:tcPr>
          <w:p w14:paraId="0882B561" w14:textId="77777777" w:rsidR="00156B48" w:rsidRPr="00156B48" w:rsidRDefault="00156B48" w:rsidP="00156B48">
            <w:pPr>
              <w:rPr>
                <w:rFonts w:ascii="Times New Roman" w:hAnsi="Times New Roman"/>
                <w:sz w:val="24"/>
                <w:szCs w:val="20"/>
                <w:highlight w:val="red"/>
                <w:lang w:eastAsia="sl-SI"/>
              </w:rPr>
            </w:pPr>
          </w:p>
        </w:tc>
        <w:tc>
          <w:tcPr>
            <w:tcW w:w="2551" w:type="dxa"/>
          </w:tcPr>
          <w:p w14:paraId="19751193" w14:textId="77777777" w:rsidR="00156B48" w:rsidRPr="00156B48" w:rsidRDefault="00156B48" w:rsidP="00156B48">
            <w:pPr>
              <w:rPr>
                <w:rFonts w:ascii="Times New Roman" w:hAnsi="Times New Roman"/>
                <w:sz w:val="24"/>
                <w:szCs w:val="20"/>
                <w:highlight w:val="red"/>
                <w:lang w:eastAsia="sl-SI"/>
              </w:rPr>
            </w:pPr>
          </w:p>
        </w:tc>
      </w:tr>
      <w:tr w:rsidR="00156B48" w:rsidRPr="00156B48" w14:paraId="688E770A" w14:textId="77777777" w:rsidTr="00F61A72">
        <w:trPr>
          <w:trHeight w:val="272"/>
        </w:trPr>
        <w:tc>
          <w:tcPr>
            <w:tcW w:w="3562" w:type="dxa"/>
          </w:tcPr>
          <w:p w14:paraId="57812DE8" w14:textId="7EEB2473" w:rsidR="00156B48" w:rsidRPr="00156B48" w:rsidRDefault="00156B48" w:rsidP="00156B48">
            <w:pPr>
              <w:spacing w:after="160" w:line="259" w:lineRule="auto"/>
              <w:rPr>
                <w:rFonts w:ascii="Arial" w:hAnsi="Arial" w:cs="Arial"/>
                <w:sz w:val="20"/>
                <w:szCs w:val="20"/>
                <w:lang w:eastAsia="sl-SI"/>
              </w:rPr>
            </w:pPr>
          </w:p>
        </w:tc>
        <w:tc>
          <w:tcPr>
            <w:tcW w:w="2529" w:type="dxa"/>
          </w:tcPr>
          <w:p w14:paraId="11CB02E3" w14:textId="77777777" w:rsidR="00156B48" w:rsidRPr="00156B48" w:rsidRDefault="00156B48" w:rsidP="00156B48">
            <w:pPr>
              <w:rPr>
                <w:rFonts w:ascii="Times New Roman" w:hAnsi="Times New Roman"/>
                <w:sz w:val="24"/>
                <w:szCs w:val="20"/>
                <w:highlight w:val="red"/>
                <w:lang w:eastAsia="sl-SI"/>
              </w:rPr>
            </w:pPr>
          </w:p>
        </w:tc>
        <w:tc>
          <w:tcPr>
            <w:tcW w:w="2551" w:type="dxa"/>
          </w:tcPr>
          <w:p w14:paraId="343A7DA1" w14:textId="77777777" w:rsidR="00156B48" w:rsidRPr="00156B48" w:rsidRDefault="00156B48" w:rsidP="00156B48">
            <w:pPr>
              <w:rPr>
                <w:rFonts w:ascii="Times New Roman" w:hAnsi="Times New Roman"/>
                <w:sz w:val="24"/>
                <w:szCs w:val="20"/>
                <w:highlight w:val="red"/>
                <w:lang w:eastAsia="sl-SI"/>
              </w:rPr>
            </w:pPr>
          </w:p>
        </w:tc>
      </w:tr>
      <w:tr w:rsidR="00156B48" w:rsidRPr="00156B48" w14:paraId="7AF2452D" w14:textId="77777777" w:rsidTr="00F61A72">
        <w:trPr>
          <w:trHeight w:val="257"/>
        </w:trPr>
        <w:tc>
          <w:tcPr>
            <w:tcW w:w="3562" w:type="dxa"/>
          </w:tcPr>
          <w:p w14:paraId="3C799CF0" w14:textId="0DE3E4C7" w:rsidR="00156B48" w:rsidRPr="00156B48" w:rsidRDefault="00156B48" w:rsidP="00156B48">
            <w:pPr>
              <w:spacing w:after="160" w:line="259" w:lineRule="auto"/>
              <w:rPr>
                <w:rFonts w:ascii="Arial" w:hAnsi="Arial" w:cs="Arial"/>
                <w:sz w:val="20"/>
                <w:szCs w:val="20"/>
                <w:lang w:eastAsia="sl-SI"/>
              </w:rPr>
            </w:pPr>
          </w:p>
        </w:tc>
        <w:tc>
          <w:tcPr>
            <w:tcW w:w="2529" w:type="dxa"/>
          </w:tcPr>
          <w:p w14:paraId="20868904" w14:textId="77777777" w:rsidR="00156B48" w:rsidRPr="00156B48" w:rsidRDefault="00156B48" w:rsidP="00156B48">
            <w:pPr>
              <w:rPr>
                <w:rFonts w:ascii="Times New Roman" w:hAnsi="Times New Roman"/>
                <w:sz w:val="24"/>
                <w:szCs w:val="20"/>
                <w:highlight w:val="red"/>
                <w:lang w:eastAsia="sl-SI"/>
              </w:rPr>
            </w:pPr>
          </w:p>
        </w:tc>
        <w:tc>
          <w:tcPr>
            <w:tcW w:w="2551" w:type="dxa"/>
          </w:tcPr>
          <w:p w14:paraId="64433285" w14:textId="77777777" w:rsidR="00156B48" w:rsidRPr="00156B48" w:rsidRDefault="00156B48" w:rsidP="00156B48">
            <w:pPr>
              <w:rPr>
                <w:rFonts w:ascii="Times New Roman" w:hAnsi="Times New Roman"/>
                <w:sz w:val="24"/>
                <w:szCs w:val="20"/>
                <w:highlight w:val="red"/>
                <w:lang w:eastAsia="sl-SI"/>
              </w:rPr>
            </w:pPr>
          </w:p>
        </w:tc>
      </w:tr>
      <w:tr w:rsidR="00156B48" w:rsidRPr="00156B48" w14:paraId="65D07CE8" w14:textId="77777777" w:rsidTr="00F61A72">
        <w:trPr>
          <w:trHeight w:val="257"/>
        </w:trPr>
        <w:tc>
          <w:tcPr>
            <w:tcW w:w="3562" w:type="dxa"/>
          </w:tcPr>
          <w:p w14:paraId="3B54CD74" w14:textId="0A9F65C7" w:rsidR="00156B48" w:rsidRPr="00156B48" w:rsidRDefault="00156B48" w:rsidP="00156B48">
            <w:pPr>
              <w:spacing w:after="160" w:line="259" w:lineRule="auto"/>
              <w:rPr>
                <w:rFonts w:ascii="Arial" w:hAnsi="Arial" w:cs="Arial"/>
                <w:sz w:val="20"/>
                <w:szCs w:val="20"/>
                <w:lang w:eastAsia="sl-SI"/>
              </w:rPr>
            </w:pPr>
          </w:p>
        </w:tc>
        <w:tc>
          <w:tcPr>
            <w:tcW w:w="2529" w:type="dxa"/>
          </w:tcPr>
          <w:p w14:paraId="3F5AB521" w14:textId="77777777" w:rsidR="00156B48" w:rsidRPr="00156B48" w:rsidRDefault="00156B48" w:rsidP="00156B48">
            <w:pPr>
              <w:rPr>
                <w:rFonts w:ascii="Times New Roman" w:hAnsi="Times New Roman"/>
                <w:sz w:val="24"/>
                <w:szCs w:val="20"/>
                <w:highlight w:val="red"/>
                <w:lang w:eastAsia="sl-SI"/>
              </w:rPr>
            </w:pPr>
          </w:p>
        </w:tc>
        <w:tc>
          <w:tcPr>
            <w:tcW w:w="2551" w:type="dxa"/>
          </w:tcPr>
          <w:p w14:paraId="15E3929A" w14:textId="77777777" w:rsidR="00156B48" w:rsidRPr="00156B48" w:rsidRDefault="00156B48" w:rsidP="00156B48">
            <w:pPr>
              <w:rPr>
                <w:rFonts w:ascii="Times New Roman" w:hAnsi="Times New Roman"/>
                <w:sz w:val="24"/>
                <w:szCs w:val="20"/>
                <w:highlight w:val="red"/>
                <w:lang w:eastAsia="sl-SI"/>
              </w:rPr>
            </w:pPr>
          </w:p>
        </w:tc>
      </w:tr>
    </w:tbl>
    <w:p w14:paraId="117DB529" w14:textId="77777777" w:rsidR="00156B48" w:rsidRPr="00F61A72" w:rsidRDefault="00156B48" w:rsidP="00F61A72">
      <w:pPr>
        <w:spacing w:after="12" w:line="240" w:lineRule="auto"/>
        <w:ind w:right="146"/>
        <w:jc w:val="both"/>
        <w:rPr>
          <w:rFonts w:ascii="Arial" w:eastAsia="Times New Roman" w:hAnsi="Arial" w:cs="Arial"/>
          <w:sz w:val="20"/>
          <w:szCs w:val="20"/>
          <w:highlight w:val="yellow"/>
          <w:shd w:val="clear" w:color="auto" w:fill="D9D9D9" w:themeFill="background1" w:themeFillShade="D9"/>
          <w:lang w:eastAsia="sl-SI"/>
        </w:rPr>
      </w:pPr>
    </w:p>
    <w:p w14:paraId="139D70F4" w14:textId="77777777" w:rsidR="00C1241F" w:rsidRPr="00C1241F" w:rsidRDefault="00C1241F" w:rsidP="00C1241F">
      <w:pPr>
        <w:pStyle w:val="Odstavekseznama"/>
        <w:spacing w:after="12" w:line="240" w:lineRule="auto"/>
        <w:ind w:left="345" w:right="146"/>
        <w:jc w:val="both"/>
        <w:rPr>
          <w:rFonts w:ascii="Arial" w:eastAsia="Times New Roman" w:hAnsi="Arial" w:cs="Arial"/>
          <w:sz w:val="20"/>
          <w:szCs w:val="20"/>
          <w:shd w:val="clear" w:color="auto" w:fill="D9D9D9" w:themeFill="background1" w:themeFillShade="D9"/>
          <w:lang w:eastAsia="sl-SI"/>
        </w:rPr>
      </w:pPr>
    </w:p>
    <w:p w14:paraId="51350C2D" w14:textId="39E9D4DD" w:rsidR="00C1241F" w:rsidRPr="009813F9" w:rsidRDefault="006F072C" w:rsidP="00997574">
      <w:pPr>
        <w:pStyle w:val="Odstavekseznama"/>
        <w:numPr>
          <w:ilvl w:val="0"/>
          <w:numId w:val="6"/>
        </w:numPr>
        <w:spacing w:after="12" w:line="240" w:lineRule="auto"/>
        <w:ind w:right="146"/>
        <w:jc w:val="both"/>
        <w:rPr>
          <w:rFonts w:ascii="Arial" w:eastAsia="Arial" w:hAnsi="Arial" w:cs="Arial"/>
          <w:color w:val="000000"/>
          <w:sz w:val="20"/>
          <w:szCs w:val="20"/>
          <w:lang w:eastAsia="sl-SI"/>
        </w:rPr>
      </w:pPr>
      <w:r w:rsidRPr="00D40823">
        <w:rPr>
          <w:rFonts w:ascii="Arial" w:eastAsia="Arial" w:hAnsi="Arial" w:cs="Arial"/>
          <w:color w:val="000000"/>
          <w:sz w:val="20"/>
          <w:szCs w:val="20"/>
          <w:lang w:eastAsia="sl-SI"/>
        </w:rPr>
        <w:t xml:space="preserve"> </w:t>
      </w:r>
      <w:r w:rsidR="00C1241F" w:rsidRPr="009813F9">
        <w:rPr>
          <w:rFonts w:ascii="Arial" w:eastAsia="Arial" w:hAnsi="Arial" w:cs="Arial"/>
          <w:color w:val="000000"/>
          <w:sz w:val="20"/>
          <w:szCs w:val="20"/>
          <w:lang w:eastAsia="sl-SI"/>
        </w:rPr>
        <w:t xml:space="preserve">S to pogodbo se upravičenec zaveže, da bo na </w:t>
      </w:r>
      <w:r w:rsidR="00D402EA">
        <w:rPr>
          <w:rFonts w:ascii="Arial" w:eastAsia="Arial" w:hAnsi="Arial" w:cs="Arial"/>
          <w:color w:val="000000"/>
          <w:sz w:val="20"/>
          <w:szCs w:val="20"/>
          <w:lang w:eastAsia="sl-SI"/>
        </w:rPr>
        <w:t>sofinanciranem</w:t>
      </w:r>
      <w:r w:rsidR="00C1241F" w:rsidRPr="009813F9">
        <w:rPr>
          <w:rFonts w:ascii="Arial" w:eastAsia="Arial" w:hAnsi="Arial" w:cs="Arial"/>
          <w:color w:val="000000"/>
          <w:sz w:val="20"/>
          <w:szCs w:val="20"/>
          <w:lang w:eastAsia="sl-SI"/>
        </w:rPr>
        <w:t xml:space="preserve"> delovn</w:t>
      </w:r>
      <w:r w:rsidR="00C1241F">
        <w:rPr>
          <w:rFonts w:ascii="Arial" w:eastAsia="Arial" w:hAnsi="Arial" w:cs="Arial"/>
          <w:color w:val="000000"/>
          <w:sz w:val="20"/>
          <w:szCs w:val="20"/>
          <w:lang w:eastAsia="sl-SI"/>
        </w:rPr>
        <w:t>em</w:t>
      </w:r>
      <w:r w:rsidR="00C1241F" w:rsidRPr="009813F9">
        <w:rPr>
          <w:rFonts w:ascii="Arial" w:eastAsia="Arial" w:hAnsi="Arial" w:cs="Arial"/>
          <w:color w:val="000000"/>
          <w:sz w:val="20"/>
          <w:szCs w:val="20"/>
          <w:lang w:eastAsia="sl-SI"/>
        </w:rPr>
        <w:t xml:space="preserve"> mest</w:t>
      </w:r>
      <w:r w:rsidR="00C1241F">
        <w:rPr>
          <w:rFonts w:ascii="Arial" w:eastAsia="Arial" w:hAnsi="Arial" w:cs="Arial"/>
          <w:color w:val="000000"/>
          <w:sz w:val="20"/>
          <w:szCs w:val="20"/>
          <w:lang w:eastAsia="sl-SI"/>
        </w:rPr>
        <w:t>u</w:t>
      </w:r>
      <w:r w:rsidR="008C7782">
        <w:rPr>
          <w:rFonts w:ascii="Arial" w:eastAsia="Arial" w:hAnsi="Arial" w:cs="Arial"/>
          <w:color w:val="000000"/>
          <w:sz w:val="20"/>
          <w:szCs w:val="20"/>
          <w:lang w:eastAsia="sl-SI"/>
        </w:rPr>
        <w:t xml:space="preserve"> </w:t>
      </w:r>
      <w:r w:rsidR="008C7782" w:rsidRPr="00F61A72">
        <w:rPr>
          <w:rFonts w:ascii="Arial" w:eastAsia="Arial" w:hAnsi="Arial" w:cs="Arial"/>
          <w:i/>
          <w:iCs/>
          <w:color w:val="000000"/>
          <w:sz w:val="20"/>
          <w:szCs w:val="20"/>
          <w:highlight w:val="lightGray"/>
          <w:lang w:eastAsia="sl-SI"/>
        </w:rPr>
        <w:t>mentor/koordinator prostovoljstva</w:t>
      </w:r>
      <w:r w:rsidR="00C1241F" w:rsidRPr="009813F9">
        <w:rPr>
          <w:rFonts w:ascii="Arial" w:eastAsia="Arial" w:hAnsi="Arial" w:cs="Arial"/>
          <w:color w:val="000000"/>
          <w:sz w:val="20"/>
          <w:szCs w:val="20"/>
          <w:lang w:eastAsia="sl-SI"/>
        </w:rPr>
        <w:t xml:space="preserve"> zapos</w:t>
      </w:r>
      <w:r w:rsidR="00C1241F">
        <w:rPr>
          <w:rFonts w:ascii="Arial" w:eastAsia="Arial" w:hAnsi="Arial" w:cs="Arial"/>
          <w:color w:val="000000"/>
          <w:sz w:val="20"/>
          <w:szCs w:val="20"/>
          <w:lang w:eastAsia="sl-SI"/>
        </w:rPr>
        <w:t>lil</w:t>
      </w:r>
      <w:r w:rsidR="00C1241F" w:rsidRPr="009813F9">
        <w:rPr>
          <w:rFonts w:ascii="Arial" w:eastAsia="Arial" w:hAnsi="Arial" w:cs="Arial"/>
          <w:color w:val="000000"/>
          <w:sz w:val="20"/>
          <w:szCs w:val="20"/>
          <w:lang w:eastAsia="sl-SI"/>
        </w:rPr>
        <w:t xml:space="preserve"> </w:t>
      </w:r>
      <w:r w:rsidR="00C1241F">
        <w:rPr>
          <w:rFonts w:ascii="Arial" w:eastAsia="Arial" w:hAnsi="Arial" w:cs="Arial"/>
          <w:color w:val="000000"/>
          <w:sz w:val="20"/>
          <w:szCs w:val="20"/>
          <w:lang w:eastAsia="sl-SI"/>
        </w:rPr>
        <w:t xml:space="preserve">eno </w:t>
      </w:r>
      <w:r w:rsidR="00C1241F" w:rsidRPr="009813F9">
        <w:rPr>
          <w:rFonts w:ascii="Arial" w:eastAsia="Arial" w:hAnsi="Arial" w:cs="Arial"/>
          <w:color w:val="000000"/>
          <w:sz w:val="20"/>
          <w:szCs w:val="20"/>
          <w:lang w:eastAsia="sl-SI"/>
        </w:rPr>
        <w:t>(</w:t>
      </w:r>
      <w:r w:rsidR="00C1241F" w:rsidRPr="00235F42">
        <w:rPr>
          <w:rFonts w:ascii="Arial" w:eastAsia="Arial" w:hAnsi="Arial" w:cs="Arial"/>
          <w:noProof/>
          <w:color w:val="000000"/>
          <w:sz w:val="20"/>
          <w:szCs w:val="20"/>
          <w:lang w:eastAsia="sl-SI"/>
        </w:rPr>
        <w:t>1</w:t>
      </w:r>
      <w:r w:rsidR="00C1241F" w:rsidRPr="009813F9">
        <w:rPr>
          <w:rFonts w:ascii="Arial" w:eastAsia="Arial" w:hAnsi="Arial" w:cs="Arial"/>
          <w:color w:val="000000"/>
          <w:sz w:val="20"/>
          <w:szCs w:val="20"/>
          <w:lang w:eastAsia="sl-SI"/>
        </w:rPr>
        <w:t>) oseb</w:t>
      </w:r>
      <w:r w:rsidR="00C1241F">
        <w:rPr>
          <w:rFonts w:ascii="Arial" w:eastAsia="Arial" w:hAnsi="Arial" w:cs="Arial"/>
          <w:color w:val="000000"/>
          <w:sz w:val="20"/>
          <w:szCs w:val="20"/>
          <w:lang w:eastAsia="sl-SI"/>
        </w:rPr>
        <w:t>o</w:t>
      </w:r>
      <w:r w:rsidR="00C1241F" w:rsidRPr="009813F9">
        <w:rPr>
          <w:rFonts w:ascii="Arial" w:eastAsia="Arial" w:hAnsi="Arial" w:cs="Arial"/>
          <w:color w:val="000000"/>
          <w:sz w:val="20"/>
          <w:szCs w:val="20"/>
          <w:lang w:eastAsia="sl-SI"/>
        </w:rPr>
        <w:t xml:space="preserve">, ki ji bodo zagotovljene vse pravice v skladu s pogodbo o zaposlitvi in veljavnimi predpisi s področja delovnopravne in davčne zakonodaje. </w:t>
      </w:r>
    </w:p>
    <w:p w14:paraId="193684EC" w14:textId="7B2103C5" w:rsidR="006F072C" w:rsidRDefault="006F072C" w:rsidP="00C1241F">
      <w:pPr>
        <w:spacing w:after="12" w:line="271" w:lineRule="auto"/>
        <w:ind w:left="-5" w:right="150" w:hanging="10"/>
        <w:jc w:val="both"/>
        <w:rPr>
          <w:rFonts w:ascii="Arial" w:eastAsia="Times New Roman" w:hAnsi="Arial" w:cs="Arial"/>
          <w:sz w:val="20"/>
          <w:szCs w:val="20"/>
          <w:shd w:val="clear" w:color="auto" w:fill="D9D9D9" w:themeFill="background1" w:themeFillShade="D9"/>
          <w:lang w:eastAsia="sl-SI"/>
        </w:rPr>
      </w:pPr>
    </w:p>
    <w:p w14:paraId="5B9619F7" w14:textId="365E2692" w:rsidR="006F072C" w:rsidRPr="006D4E98" w:rsidRDefault="00042234"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4</w:t>
      </w:r>
      <w:r w:rsidR="006F072C" w:rsidRPr="006D4E98">
        <w:rPr>
          <w:rFonts w:ascii="Arial" w:eastAsia="Times New Roman" w:hAnsi="Arial" w:cs="Arial"/>
          <w:sz w:val="20"/>
          <w:szCs w:val="20"/>
          <w:lang w:eastAsia="sl-SI"/>
        </w:rPr>
        <w:t xml:space="preserve">. člen </w:t>
      </w:r>
    </w:p>
    <w:p w14:paraId="286EF678" w14:textId="1D29DEB5" w:rsidR="006F072C" w:rsidRDefault="006F072C" w:rsidP="006D4E98">
      <w:pPr>
        <w:autoSpaceDE w:val="0"/>
        <w:autoSpaceDN w:val="0"/>
        <w:adjustRightInd w:val="0"/>
        <w:spacing w:after="0" w:line="240" w:lineRule="auto"/>
        <w:ind w:left="360"/>
        <w:jc w:val="center"/>
        <w:rPr>
          <w:rFonts w:ascii="Arial" w:eastAsia="Times New Roman" w:hAnsi="Arial" w:cs="Arial"/>
          <w:sz w:val="20"/>
          <w:szCs w:val="20"/>
          <w:lang w:eastAsia="sl-SI"/>
        </w:rPr>
      </w:pPr>
      <w:r w:rsidRPr="006D4E98">
        <w:rPr>
          <w:rFonts w:ascii="Arial" w:eastAsia="Times New Roman" w:hAnsi="Arial" w:cs="Arial"/>
          <w:sz w:val="20"/>
          <w:szCs w:val="20"/>
          <w:lang w:eastAsia="sl-SI"/>
        </w:rPr>
        <w:t>(upravičeni stroški)</w:t>
      </w:r>
    </w:p>
    <w:p w14:paraId="43F215FC" w14:textId="77777777" w:rsidR="006D4E98" w:rsidRPr="006D4E98" w:rsidRDefault="006D4E98" w:rsidP="006D4E98">
      <w:pPr>
        <w:autoSpaceDE w:val="0"/>
        <w:autoSpaceDN w:val="0"/>
        <w:adjustRightInd w:val="0"/>
        <w:spacing w:after="0" w:line="240" w:lineRule="auto"/>
        <w:ind w:left="360"/>
        <w:jc w:val="center"/>
        <w:rPr>
          <w:rFonts w:ascii="Arial" w:eastAsia="Times New Roman" w:hAnsi="Arial" w:cs="Arial"/>
          <w:sz w:val="20"/>
          <w:szCs w:val="20"/>
          <w:lang w:eastAsia="sl-SI"/>
        </w:rPr>
      </w:pPr>
    </w:p>
    <w:p w14:paraId="5B5C7D20" w14:textId="21940B3A" w:rsidR="00C6154B" w:rsidRDefault="00C1241F" w:rsidP="00A83F6D">
      <w:pPr>
        <w:pStyle w:val="Odstavekseznama"/>
        <w:numPr>
          <w:ilvl w:val="0"/>
          <w:numId w:val="19"/>
        </w:numPr>
        <w:spacing w:after="12" w:line="240" w:lineRule="auto"/>
        <w:ind w:right="146"/>
        <w:jc w:val="both"/>
        <w:rPr>
          <w:rFonts w:ascii="Arial" w:eastAsia="Arial" w:hAnsi="Arial" w:cs="Arial"/>
          <w:color w:val="000000"/>
          <w:sz w:val="20"/>
          <w:szCs w:val="20"/>
          <w:lang w:eastAsia="sl-SI"/>
        </w:rPr>
      </w:pPr>
      <w:r w:rsidRPr="00F61A72">
        <w:rPr>
          <w:rFonts w:ascii="Arial" w:eastAsia="Arial" w:hAnsi="Arial" w:cs="Arial"/>
          <w:color w:val="000000"/>
          <w:sz w:val="20"/>
          <w:szCs w:val="20"/>
          <w:lang w:eastAsia="sl-SI"/>
        </w:rPr>
        <w:t>Upravičen</w:t>
      </w:r>
      <w:r w:rsidR="000E665C" w:rsidRPr="00F61A72">
        <w:rPr>
          <w:rFonts w:ascii="Arial" w:eastAsia="Arial" w:hAnsi="Arial" w:cs="Arial"/>
          <w:color w:val="000000"/>
          <w:sz w:val="20"/>
          <w:szCs w:val="20"/>
          <w:lang w:eastAsia="sl-SI"/>
        </w:rPr>
        <w:t>i</w:t>
      </w:r>
      <w:r w:rsidRPr="00F61A72">
        <w:rPr>
          <w:rFonts w:ascii="Arial" w:eastAsia="Arial" w:hAnsi="Arial" w:cs="Arial"/>
          <w:color w:val="000000"/>
          <w:sz w:val="20"/>
          <w:szCs w:val="20"/>
          <w:lang w:eastAsia="sl-SI"/>
        </w:rPr>
        <w:t xml:space="preserve"> </w:t>
      </w:r>
      <w:proofErr w:type="spellStart"/>
      <w:r w:rsidR="000E665C" w:rsidRPr="00F61A72">
        <w:rPr>
          <w:rFonts w:ascii="Arial" w:eastAsia="Arial" w:hAnsi="Arial" w:cs="Arial"/>
          <w:color w:val="000000"/>
          <w:sz w:val="20"/>
          <w:szCs w:val="20"/>
          <w:lang w:eastAsia="sl-SI"/>
        </w:rPr>
        <w:t>strošk</w:t>
      </w:r>
      <w:r w:rsidR="00156B48" w:rsidRPr="00F61A72">
        <w:rPr>
          <w:rFonts w:ascii="Arial" w:eastAsia="Arial" w:hAnsi="Arial" w:cs="Arial"/>
          <w:color w:val="000000"/>
          <w:sz w:val="20"/>
          <w:szCs w:val="20"/>
          <w:lang w:eastAsia="sl-SI"/>
        </w:rPr>
        <w:t>ek</w:t>
      </w:r>
      <w:proofErr w:type="spellEnd"/>
      <w:r w:rsidR="000E665C" w:rsidRPr="00F61A72">
        <w:rPr>
          <w:rFonts w:ascii="Arial" w:eastAsia="Arial" w:hAnsi="Arial" w:cs="Arial"/>
          <w:color w:val="000000"/>
          <w:sz w:val="20"/>
          <w:szCs w:val="20"/>
          <w:lang w:eastAsia="sl-SI"/>
        </w:rPr>
        <w:t xml:space="preserve"> </w:t>
      </w:r>
      <w:r w:rsidRPr="00F61A72">
        <w:rPr>
          <w:rFonts w:ascii="Arial" w:eastAsia="Arial" w:hAnsi="Arial" w:cs="Arial"/>
          <w:color w:val="000000"/>
          <w:sz w:val="20"/>
          <w:szCs w:val="20"/>
          <w:lang w:eastAsia="sl-SI"/>
        </w:rPr>
        <w:t xml:space="preserve">iz te pogodbe </w:t>
      </w:r>
      <w:r w:rsidR="00156B48" w:rsidRPr="00F61A72">
        <w:rPr>
          <w:rFonts w:ascii="Arial" w:eastAsia="Arial" w:hAnsi="Arial" w:cs="Arial"/>
          <w:color w:val="000000"/>
          <w:sz w:val="20"/>
          <w:szCs w:val="20"/>
          <w:lang w:eastAsia="sl-SI"/>
        </w:rPr>
        <w:t xml:space="preserve">je </w:t>
      </w:r>
      <w:r w:rsidR="00C6154B" w:rsidRPr="00F61A72">
        <w:rPr>
          <w:rFonts w:ascii="Arial" w:eastAsia="Arial" w:hAnsi="Arial" w:cs="Arial"/>
          <w:color w:val="000000"/>
          <w:sz w:val="20"/>
          <w:szCs w:val="20"/>
          <w:lang w:eastAsia="sl-SI"/>
        </w:rPr>
        <w:t xml:space="preserve">sofinanciranje delovnega mesta za </w:t>
      </w:r>
      <w:r w:rsidR="00C6154B" w:rsidRPr="00F61A72">
        <w:rPr>
          <w:rFonts w:ascii="Arial" w:eastAsia="Arial" w:hAnsi="Arial" w:cs="Arial"/>
          <w:i/>
          <w:iCs/>
          <w:color w:val="000000"/>
          <w:sz w:val="20"/>
          <w:szCs w:val="20"/>
          <w:highlight w:val="lightGray"/>
          <w:lang w:eastAsia="sl-SI"/>
        </w:rPr>
        <w:t>mentorja</w:t>
      </w:r>
      <w:r w:rsidR="006A332C">
        <w:rPr>
          <w:rFonts w:ascii="Arial" w:eastAsia="Arial" w:hAnsi="Arial" w:cs="Arial"/>
          <w:i/>
          <w:iCs/>
          <w:color w:val="000000"/>
          <w:sz w:val="20"/>
          <w:szCs w:val="20"/>
          <w:highlight w:val="lightGray"/>
          <w:lang w:eastAsia="sl-SI"/>
        </w:rPr>
        <w:t xml:space="preserve"> </w:t>
      </w:r>
      <w:r w:rsidR="00C6154B" w:rsidRPr="00F61A72">
        <w:rPr>
          <w:rFonts w:ascii="Arial" w:eastAsia="Arial" w:hAnsi="Arial" w:cs="Arial"/>
          <w:i/>
          <w:iCs/>
          <w:color w:val="000000"/>
          <w:sz w:val="20"/>
          <w:szCs w:val="20"/>
          <w:highlight w:val="lightGray"/>
          <w:lang w:eastAsia="sl-SI"/>
        </w:rPr>
        <w:t>in/ali koordinatorja prostovoljstva,</w:t>
      </w:r>
      <w:r w:rsidR="00C6154B" w:rsidRPr="00F61A72">
        <w:rPr>
          <w:rFonts w:ascii="Arial" w:eastAsia="Arial" w:hAnsi="Arial" w:cs="Arial"/>
          <w:color w:val="000000"/>
          <w:sz w:val="20"/>
          <w:szCs w:val="20"/>
          <w:lang w:eastAsia="sl-SI"/>
        </w:rPr>
        <w:t xml:space="preserve"> </w:t>
      </w:r>
      <w:r w:rsidR="009C56A8">
        <w:rPr>
          <w:rFonts w:ascii="Arial" w:eastAsia="Arial" w:hAnsi="Arial" w:cs="Arial"/>
          <w:color w:val="000000"/>
          <w:sz w:val="20"/>
          <w:szCs w:val="20"/>
          <w:lang w:eastAsia="sl-SI"/>
        </w:rPr>
        <w:t xml:space="preserve"> na osnovi standardnega stroška na enoto, </w:t>
      </w:r>
      <w:r w:rsidR="00C6154B" w:rsidRPr="00F61A72">
        <w:rPr>
          <w:rFonts w:ascii="Arial" w:eastAsia="Arial" w:hAnsi="Arial" w:cs="Arial"/>
          <w:color w:val="000000"/>
          <w:sz w:val="20"/>
          <w:szCs w:val="20"/>
          <w:lang w:eastAsia="sl-SI"/>
        </w:rPr>
        <w:t xml:space="preserve">ki znaša 30.000,00 EUR na leto za zaposlitev osebe za polni delovni čas.  </w:t>
      </w:r>
    </w:p>
    <w:p w14:paraId="0FDE5E1B" w14:textId="77777777" w:rsidR="00A83F6D" w:rsidRDefault="00A83F6D" w:rsidP="00F61A72">
      <w:pPr>
        <w:pStyle w:val="Odstavekseznama"/>
        <w:spacing w:after="12" w:line="240" w:lineRule="auto"/>
        <w:ind w:right="146"/>
        <w:jc w:val="both"/>
        <w:rPr>
          <w:rFonts w:ascii="Arial" w:eastAsia="Arial" w:hAnsi="Arial" w:cs="Arial"/>
          <w:color w:val="000000"/>
          <w:sz w:val="20"/>
          <w:szCs w:val="20"/>
          <w:lang w:eastAsia="sl-SI"/>
        </w:rPr>
      </w:pPr>
    </w:p>
    <w:p w14:paraId="5B255737" w14:textId="26775021" w:rsidR="00A83F6D" w:rsidRDefault="00C6154B" w:rsidP="00A83F6D">
      <w:pPr>
        <w:pStyle w:val="Odstavekseznama"/>
        <w:numPr>
          <w:ilvl w:val="0"/>
          <w:numId w:val="19"/>
        </w:numPr>
        <w:spacing w:after="12" w:line="240" w:lineRule="auto"/>
        <w:ind w:right="146"/>
        <w:jc w:val="both"/>
        <w:rPr>
          <w:rFonts w:ascii="Arial" w:eastAsia="Arial" w:hAnsi="Arial" w:cs="Arial"/>
          <w:color w:val="000000"/>
          <w:sz w:val="20"/>
          <w:szCs w:val="20"/>
          <w:lang w:eastAsia="sl-SI"/>
        </w:rPr>
      </w:pPr>
      <w:bookmarkStart w:id="7" w:name="_Hlk116562773"/>
      <w:r w:rsidRPr="00A83F6D">
        <w:rPr>
          <w:rFonts w:ascii="Arial" w:eastAsia="Arial" w:hAnsi="Arial" w:cs="Arial"/>
          <w:color w:val="000000"/>
          <w:sz w:val="20"/>
          <w:szCs w:val="20"/>
          <w:lang w:eastAsia="sl-SI"/>
        </w:rPr>
        <w:t xml:space="preserve">Ministrstvo bo sofinanciralo </w:t>
      </w:r>
      <w:proofErr w:type="spellStart"/>
      <w:r w:rsidRPr="00A83F6D">
        <w:rPr>
          <w:rFonts w:ascii="Arial" w:eastAsia="Arial" w:hAnsi="Arial" w:cs="Arial"/>
          <w:color w:val="000000"/>
          <w:sz w:val="20"/>
          <w:szCs w:val="20"/>
          <w:lang w:eastAsia="sl-SI"/>
        </w:rPr>
        <w:t>delovnego</w:t>
      </w:r>
      <w:proofErr w:type="spellEnd"/>
      <w:r w:rsidRPr="00A83F6D">
        <w:rPr>
          <w:rFonts w:ascii="Arial" w:eastAsia="Arial" w:hAnsi="Arial" w:cs="Arial"/>
          <w:color w:val="000000"/>
          <w:sz w:val="20"/>
          <w:szCs w:val="20"/>
          <w:lang w:eastAsia="sl-SI"/>
        </w:rPr>
        <w:t xml:space="preserve"> mesto iz prejšnjega odstavka za obdobje </w:t>
      </w:r>
      <w:r w:rsidR="006A332C">
        <w:rPr>
          <w:rFonts w:ascii="Arial" w:eastAsia="Arial" w:hAnsi="Arial" w:cs="Arial"/>
          <w:color w:val="000000"/>
          <w:sz w:val="20"/>
          <w:szCs w:val="20"/>
          <w:lang w:eastAsia="sl-SI"/>
        </w:rPr>
        <w:t>štiriindvajset (</w:t>
      </w:r>
      <w:r w:rsidRPr="00A83F6D">
        <w:rPr>
          <w:rFonts w:ascii="Arial" w:eastAsia="Arial" w:hAnsi="Arial" w:cs="Arial"/>
          <w:color w:val="000000"/>
          <w:sz w:val="20"/>
          <w:szCs w:val="20"/>
          <w:lang w:eastAsia="sl-SI"/>
        </w:rPr>
        <w:t>24</w:t>
      </w:r>
      <w:r w:rsidR="006A332C">
        <w:rPr>
          <w:rFonts w:ascii="Arial" w:eastAsia="Arial" w:hAnsi="Arial" w:cs="Arial"/>
          <w:color w:val="000000"/>
          <w:sz w:val="20"/>
          <w:szCs w:val="20"/>
          <w:lang w:eastAsia="sl-SI"/>
        </w:rPr>
        <w:t>)</w:t>
      </w:r>
      <w:r w:rsidRPr="00A83F6D">
        <w:rPr>
          <w:rFonts w:ascii="Arial" w:eastAsia="Arial" w:hAnsi="Arial" w:cs="Arial"/>
          <w:color w:val="000000"/>
          <w:sz w:val="20"/>
          <w:szCs w:val="20"/>
          <w:lang w:eastAsia="sl-SI"/>
        </w:rPr>
        <w:t xml:space="preserve"> mesecev ob </w:t>
      </w:r>
      <w:r w:rsidR="00A83F6D">
        <w:rPr>
          <w:rFonts w:ascii="Arial" w:eastAsia="Arial" w:hAnsi="Arial" w:cs="Arial"/>
          <w:color w:val="000000"/>
          <w:sz w:val="20"/>
          <w:szCs w:val="20"/>
          <w:lang w:eastAsia="sl-SI"/>
        </w:rPr>
        <w:t>naslednjih pogojih:</w:t>
      </w:r>
    </w:p>
    <w:p w14:paraId="7E70F553" w14:textId="08E5E65B" w:rsidR="00A83F6D" w:rsidRPr="00F61A72" w:rsidRDefault="00A83F6D" w:rsidP="00A83F6D">
      <w:pPr>
        <w:pStyle w:val="Odstavekseznama"/>
        <w:numPr>
          <w:ilvl w:val="0"/>
          <w:numId w:val="20"/>
        </w:numPr>
        <w:spacing w:after="12" w:line="260" w:lineRule="exact"/>
        <w:ind w:right="146"/>
        <w:rPr>
          <w:rFonts w:ascii="Arial" w:eastAsia="Arial" w:hAnsi="Arial" w:cs="Arial"/>
          <w:color w:val="000000"/>
          <w:sz w:val="20"/>
          <w:szCs w:val="20"/>
          <w:lang w:eastAsia="sl-SI"/>
        </w:rPr>
      </w:pPr>
      <w:r w:rsidRPr="00B1640A">
        <w:rPr>
          <w:rFonts w:ascii="Arial" w:hAnsi="Arial" w:cs="Arial"/>
          <w:bCs/>
          <w:sz w:val="20"/>
        </w:rPr>
        <w:t>če bo pogodba o zaposlitvi osebe na s</w:t>
      </w:r>
      <w:r w:rsidRPr="00C07380">
        <w:rPr>
          <w:rFonts w:ascii="Arial" w:hAnsi="Arial" w:cs="Arial"/>
          <w:bCs/>
          <w:sz w:val="20"/>
        </w:rPr>
        <w:t xml:space="preserve">ofinanciranem delovnem mestu sklenjena za neprekinjeno obdobje </w:t>
      </w:r>
      <w:r w:rsidRPr="00C07380">
        <w:rPr>
          <w:rFonts w:ascii="Arial" w:hAnsi="Arial" w:cs="Arial"/>
          <w:bCs/>
          <w:sz w:val="20"/>
          <w:u w:val="single"/>
        </w:rPr>
        <w:t xml:space="preserve">najmanj sedemindvajset (27) mesecev za </w:t>
      </w:r>
      <w:r w:rsidRPr="00C07380">
        <w:rPr>
          <w:rFonts w:ascii="Arial" w:hAnsi="Arial" w:cs="Arial"/>
          <w:sz w:val="20"/>
          <w:u w:val="single"/>
        </w:rPr>
        <w:t xml:space="preserve">polni delovni čas, oz. krajši </w:t>
      </w:r>
      <w:r w:rsidRPr="00F61A72">
        <w:rPr>
          <w:rFonts w:ascii="Arial" w:eastAsia="Arial" w:hAnsi="Arial" w:cs="Arial"/>
          <w:color w:val="000000"/>
          <w:sz w:val="20"/>
          <w:szCs w:val="20"/>
          <w:lang w:eastAsia="sl-SI"/>
        </w:rPr>
        <w:t>delovni čas od polnega za osebo, ki ji je z odločbo priznana pravic</w:t>
      </w:r>
      <w:r w:rsidR="006A332C">
        <w:rPr>
          <w:rFonts w:ascii="Arial" w:eastAsia="Arial" w:hAnsi="Arial" w:cs="Arial"/>
          <w:color w:val="000000"/>
          <w:sz w:val="20"/>
          <w:szCs w:val="20"/>
          <w:lang w:eastAsia="sl-SI"/>
        </w:rPr>
        <w:t>a</w:t>
      </w:r>
      <w:r w:rsidRPr="00F61A72">
        <w:rPr>
          <w:rFonts w:ascii="Arial" w:eastAsia="Arial" w:hAnsi="Arial" w:cs="Arial"/>
          <w:color w:val="000000"/>
          <w:sz w:val="20"/>
          <w:szCs w:val="20"/>
          <w:lang w:eastAsia="sl-SI"/>
        </w:rPr>
        <w:t xml:space="preserve"> do dela s krajšim delovnim časom od polnega,</w:t>
      </w:r>
    </w:p>
    <w:p w14:paraId="4E807C5E" w14:textId="0B88323A" w:rsidR="00A83F6D" w:rsidRPr="00F61A72" w:rsidRDefault="00A83F6D" w:rsidP="00A83F6D">
      <w:pPr>
        <w:numPr>
          <w:ilvl w:val="0"/>
          <w:numId w:val="20"/>
        </w:numPr>
        <w:spacing w:after="12" w:line="240" w:lineRule="auto"/>
        <w:ind w:right="146"/>
        <w:jc w:val="both"/>
        <w:rPr>
          <w:rFonts w:ascii="Arial" w:eastAsia="Arial" w:hAnsi="Arial" w:cs="Arial"/>
          <w:color w:val="000000"/>
          <w:sz w:val="20"/>
          <w:szCs w:val="20"/>
          <w:lang w:eastAsia="sl-SI"/>
        </w:rPr>
      </w:pPr>
      <w:r w:rsidRPr="00F61A72">
        <w:rPr>
          <w:rFonts w:ascii="Arial" w:eastAsia="Arial" w:hAnsi="Arial" w:cs="Arial"/>
          <w:color w:val="000000"/>
          <w:sz w:val="20"/>
          <w:szCs w:val="20"/>
          <w:lang w:eastAsia="sl-SI"/>
        </w:rPr>
        <w:t xml:space="preserve">če bo pogodba o zaposlitvi osebe na sofinanciranem delovnem mestu sklenjena najkasneje v roku štirih (4) mesecev po podpisu </w:t>
      </w:r>
      <w:r w:rsidR="006A332C">
        <w:rPr>
          <w:rFonts w:ascii="Arial" w:eastAsia="Arial" w:hAnsi="Arial" w:cs="Arial"/>
          <w:color w:val="000000"/>
          <w:sz w:val="20"/>
          <w:szCs w:val="20"/>
          <w:lang w:eastAsia="sl-SI"/>
        </w:rPr>
        <w:t>te pogodbe,</w:t>
      </w:r>
    </w:p>
    <w:p w14:paraId="32300EDF" w14:textId="77777777" w:rsidR="00A83F6D" w:rsidRPr="00F61A72" w:rsidRDefault="00A83F6D" w:rsidP="00A83F6D">
      <w:pPr>
        <w:numPr>
          <w:ilvl w:val="0"/>
          <w:numId w:val="20"/>
        </w:numPr>
        <w:spacing w:after="12" w:line="240" w:lineRule="auto"/>
        <w:ind w:right="146"/>
        <w:jc w:val="both"/>
        <w:rPr>
          <w:rFonts w:ascii="Arial" w:eastAsia="Arial" w:hAnsi="Arial" w:cs="Arial"/>
          <w:color w:val="000000"/>
          <w:sz w:val="20"/>
          <w:szCs w:val="20"/>
          <w:lang w:eastAsia="sl-SI"/>
        </w:rPr>
      </w:pPr>
      <w:r w:rsidRPr="00F61A72">
        <w:rPr>
          <w:rFonts w:ascii="Arial" w:eastAsia="Arial" w:hAnsi="Arial" w:cs="Arial"/>
          <w:color w:val="000000"/>
          <w:sz w:val="20"/>
          <w:szCs w:val="20"/>
          <w:lang w:eastAsia="sl-SI"/>
        </w:rPr>
        <w:t>če</w:t>
      </w:r>
      <w:r w:rsidRPr="00B1640A">
        <w:rPr>
          <w:rFonts w:ascii="Arial" w:eastAsia="Arial" w:hAnsi="Arial" w:cs="Arial"/>
          <w:color w:val="000000"/>
          <w:sz w:val="20"/>
          <w:szCs w:val="20"/>
          <w:lang w:eastAsia="sl-SI"/>
        </w:rPr>
        <w:t xml:space="preserve"> bo</w:t>
      </w:r>
      <w:r w:rsidRPr="00F61A72">
        <w:rPr>
          <w:rFonts w:ascii="Arial" w:eastAsia="Arial" w:hAnsi="Arial" w:cs="Arial"/>
          <w:color w:val="000000"/>
          <w:sz w:val="20"/>
          <w:szCs w:val="20"/>
          <w:lang w:eastAsia="sl-SI"/>
        </w:rPr>
        <w:t>do</w:t>
      </w:r>
      <w:r w:rsidRPr="00B1640A">
        <w:rPr>
          <w:rFonts w:ascii="Arial" w:eastAsia="Arial" w:hAnsi="Arial" w:cs="Arial"/>
          <w:color w:val="000000"/>
          <w:sz w:val="20"/>
          <w:szCs w:val="20"/>
          <w:lang w:eastAsia="sl-SI"/>
        </w:rPr>
        <w:t xml:space="preserve"> vse aktivnosti in naloge </w:t>
      </w:r>
      <w:r w:rsidRPr="00F61A72">
        <w:rPr>
          <w:rFonts w:ascii="Arial" w:eastAsia="Arial" w:hAnsi="Arial" w:cs="Arial"/>
          <w:color w:val="000000"/>
          <w:sz w:val="20"/>
          <w:szCs w:val="20"/>
          <w:lang w:eastAsia="sl-SI"/>
        </w:rPr>
        <w:t>izvedene</w:t>
      </w:r>
      <w:r w:rsidRPr="00B1640A">
        <w:rPr>
          <w:rFonts w:ascii="Arial" w:eastAsia="Arial" w:hAnsi="Arial" w:cs="Arial"/>
          <w:color w:val="000000"/>
          <w:sz w:val="20"/>
          <w:szCs w:val="20"/>
          <w:lang w:eastAsia="sl-SI"/>
        </w:rPr>
        <w:t xml:space="preserve"> na način, kot </w:t>
      </w:r>
      <w:r w:rsidRPr="00F61A72">
        <w:rPr>
          <w:rFonts w:ascii="Arial" w:eastAsia="Arial" w:hAnsi="Arial" w:cs="Arial"/>
          <w:color w:val="000000"/>
          <w:sz w:val="20"/>
          <w:szCs w:val="20"/>
          <w:lang w:eastAsia="sl-SI"/>
        </w:rPr>
        <w:t>bodo potrjene</w:t>
      </w:r>
      <w:r w:rsidRPr="00B1640A">
        <w:rPr>
          <w:rFonts w:ascii="Arial" w:eastAsia="Arial" w:hAnsi="Arial" w:cs="Arial"/>
          <w:color w:val="000000"/>
          <w:sz w:val="20"/>
          <w:szCs w:val="20"/>
          <w:lang w:eastAsia="sl-SI"/>
        </w:rPr>
        <w:t xml:space="preserve"> v vlogi</w:t>
      </w:r>
      <w:r w:rsidRPr="00F61A72">
        <w:rPr>
          <w:rFonts w:ascii="Arial" w:eastAsia="Arial" w:hAnsi="Arial" w:cs="Arial"/>
          <w:color w:val="000000"/>
          <w:sz w:val="20"/>
          <w:szCs w:val="20"/>
          <w:lang w:eastAsia="sl-SI"/>
        </w:rPr>
        <w:t xml:space="preserve"> na javni razpis</w:t>
      </w:r>
      <w:r w:rsidRPr="00B1640A">
        <w:rPr>
          <w:rFonts w:ascii="Arial" w:eastAsia="Arial" w:hAnsi="Arial" w:cs="Arial"/>
          <w:color w:val="000000"/>
          <w:sz w:val="20"/>
          <w:szCs w:val="20"/>
          <w:lang w:eastAsia="sl-SI"/>
        </w:rPr>
        <w:t xml:space="preserve"> ter</w:t>
      </w:r>
      <w:r w:rsidRPr="00F61A72">
        <w:rPr>
          <w:rFonts w:ascii="Arial" w:eastAsia="Arial" w:hAnsi="Arial" w:cs="Arial"/>
          <w:color w:val="000000"/>
          <w:sz w:val="20"/>
          <w:szCs w:val="20"/>
          <w:lang w:eastAsia="sl-SI"/>
        </w:rPr>
        <w:t xml:space="preserve"> bodo</w:t>
      </w:r>
      <w:r w:rsidRPr="00C07380">
        <w:rPr>
          <w:rFonts w:ascii="Arial" w:eastAsia="Arial" w:hAnsi="Arial" w:cs="Arial"/>
          <w:color w:val="000000"/>
          <w:sz w:val="20"/>
          <w:szCs w:val="20"/>
          <w:lang w:eastAsia="sl-SI"/>
        </w:rPr>
        <w:t xml:space="preserve"> dos</w:t>
      </w:r>
      <w:r w:rsidRPr="00F61A72">
        <w:rPr>
          <w:rFonts w:ascii="Arial" w:eastAsia="Arial" w:hAnsi="Arial" w:cs="Arial"/>
          <w:color w:val="000000"/>
          <w:sz w:val="20"/>
          <w:szCs w:val="20"/>
          <w:lang w:eastAsia="sl-SI"/>
        </w:rPr>
        <w:t>eženi vsi načrtovani</w:t>
      </w:r>
      <w:r w:rsidRPr="00C07380">
        <w:rPr>
          <w:rFonts w:ascii="Arial" w:eastAsia="Arial" w:hAnsi="Arial" w:cs="Arial"/>
          <w:color w:val="000000"/>
          <w:sz w:val="20"/>
          <w:szCs w:val="20"/>
          <w:lang w:eastAsia="sl-SI"/>
        </w:rPr>
        <w:t xml:space="preserve"> kazalnik</w:t>
      </w:r>
      <w:r w:rsidRPr="00F61A72">
        <w:rPr>
          <w:rFonts w:ascii="Arial" w:eastAsia="Arial" w:hAnsi="Arial" w:cs="Arial"/>
          <w:color w:val="000000"/>
          <w:sz w:val="20"/>
          <w:szCs w:val="20"/>
          <w:lang w:eastAsia="sl-SI"/>
        </w:rPr>
        <w:t>i.</w:t>
      </w:r>
    </w:p>
    <w:bookmarkEnd w:id="7"/>
    <w:p w14:paraId="1E605347" w14:textId="77777777" w:rsidR="00D402EA" w:rsidRPr="006A332C" w:rsidRDefault="00D402EA" w:rsidP="006A332C">
      <w:pPr>
        <w:spacing w:after="34" w:line="271" w:lineRule="auto"/>
        <w:ind w:right="146"/>
        <w:jc w:val="both"/>
        <w:rPr>
          <w:rFonts w:ascii="Arial" w:eastAsia="Arial" w:hAnsi="Arial" w:cs="Arial"/>
          <w:color w:val="000000"/>
          <w:sz w:val="20"/>
          <w:lang w:eastAsia="sl-SI"/>
        </w:rPr>
      </w:pPr>
    </w:p>
    <w:p w14:paraId="76AD5502" w14:textId="3318293E" w:rsidR="00A83F6D" w:rsidRPr="006A332C" w:rsidRDefault="00A83F6D" w:rsidP="006A332C">
      <w:pPr>
        <w:pStyle w:val="Odstavekseznama"/>
        <w:numPr>
          <w:ilvl w:val="0"/>
          <w:numId w:val="19"/>
        </w:numPr>
        <w:spacing w:after="12" w:line="240" w:lineRule="auto"/>
        <w:ind w:right="146"/>
        <w:jc w:val="both"/>
        <w:rPr>
          <w:rFonts w:ascii="Arial" w:eastAsia="Arial" w:hAnsi="Arial" w:cs="Arial"/>
          <w:color w:val="000000"/>
          <w:sz w:val="20"/>
          <w:szCs w:val="20"/>
          <w:lang w:eastAsia="sl-SI"/>
        </w:rPr>
      </w:pPr>
      <w:r>
        <w:rPr>
          <w:rFonts w:ascii="Arial" w:eastAsia="Arial" w:hAnsi="Arial" w:cs="Arial"/>
          <w:color w:val="000000"/>
          <w:sz w:val="20"/>
          <w:szCs w:val="20"/>
          <w:lang w:eastAsia="sl-SI"/>
        </w:rPr>
        <w:t xml:space="preserve"> </w:t>
      </w:r>
      <w:r w:rsidR="00FD40E6" w:rsidRPr="00F61A72">
        <w:rPr>
          <w:rFonts w:ascii="Arial" w:eastAsia="Arial" w:hAnsi="Arial" w:cs="Arial"/>
          <w:color w:val="000000"/>
          <w:sz w:val="20"/>
          <w:szCs w:val="20"/>
          <w:lang w:eastAsia="sl-SI"/>
        </w:rPr>
        <w:t xml:space="preserve">Upravičencu se </w:t>
      </w:r>
      <w:r w:rsidR="00D402EA" w:rsidRPr="00F61A72">
        <w:rPr>
          <w:rFonts w:ascii="Arial" w:eastAsia="Arial" w:hAnsi="Arial" w:cs="Arial"/>
          <w:color w:val="000000"/>
          <w:sz w:val="20"/>
          <w:szCs w:val="20"/>
          <w:lang w:eastAsia="sl-SI"/>
        </w:rPr>
        <w:t>stroški</w:t>
      </w:r>
      <w:r w:rsidR="00FD40E6" w:rsidRPr="00F61A72">
        <w:rPr>
          <w:rFonts w:ascii="Arial" w:eastAsia="Arial" w:hAnsi="Arial" w:cs="Arial"/>
          <w:color w:val="000000"/>
          <w:sz w:val="20"/>
          <w:szCs w:val="20"/>
          <w:lang w:eastAsia="sl-SI"/>
        </w:rPr>
        <w:t xml:space="preserve"> iz pr</w:t>
      </w:r>
      <w:r w:rsidR="006A332C">
        <w:rPr>
          <w:rFonts w:ascii="Arial" w:eastAsia="Arial" w:hAnsi="Arial" w:cs="Arial"/>
          <w:color w:val="000000"/>
          <w:sz w:val="20"/>
          <w:szCs w:val="20"/>
          <w:lang w:eastAsia="sl-SI"/>
        </w:rPr>
        <w:t>vega</w:t>
      </w:r>
      <w:r w:rsidR="00FD40E6" w:rsidRPr="00F61A72">
        <w:rPr>
          <w:rFonts w:ascii="Arial" w:eastAsia="Arial" w:hAnsi="Arial" w:cs="Arial"/>
          <w:color w:val="000000"/>
          <w:sz w:val="20"/>
          <w:szCs w:val="20"/>
          <w:lang w:eastAsia="sl-SI"/>
        </w:rPr>
        <w:t xml:space="preserve"> odstavka tega člena izplača</w:t>
      </w:r>
      <w:r w:rsidR="00441804" w:rsidRPr="00F61A72">
        <w:rPr>
          <w:rFonts w:ascii="Arial" w:eastAsia="Arial" w:hAnsi="Arial" w:cs="Arial"/>
          <w:color w:val="000000"/>
          <w:sz w:val="20"/>
          <w:szCs w:val="20"/>
          <w:lang w:eastAsia="sl-SI"/>
        </w:rPr>
        <w:t>jo</w:t>
      </w:r>
      <w:r w:rsidR="00FD40E6" w:rsidRPr="00F61A72">
        <w:rPr>
          <w:rFonts w:ascii="Arial" w:eastAsia="Arial" w:hAnsi="Arial" w:cs="Arial"/>
          <w:color w:val="000000"/>
          <w:sz w:val="20"/>
          <w:szCs w:val="20"/>
          <w:lang w:eastAsia="sl-SI"/>
        </w:rPr>
        <w:t xml:space="preserve"> </w:t>
      </w:r>
      <w:r w:rsidRPr="00F61A72">
        <w:rPr>
          <w:rFonts w:ascii="Arial" w:eastAsia="Arial" w:hAnsi="Arial" w:cs="Arial"/>
          <w:color w:val="000000"/>
          <w:sz w:val="20"/>
          <w:szCs w:val="20"/>
          <w:lang w:eastAsia="sl-SI"/>
        </w:rPr>
        <w:t xml:space="preserve">na način in v skladu z določili </w:t>
      </w:r>
      <w:r w:rsidR="006A332C">
        <w:rPr>
          <w:rFonts w:ascii="Arial" w:eastAsia="Arial" w:hAnsi="Arial" w:cs="Arial"/>
          <w:color w:val="000000"/>
          <w:sz w:val="20"/>
          <w:szCs w:val="20"/>
          <w:lang w:eastAsia="sl-SI"/>
        </w:rPr>
        <w:t xml:space="preserve"> </w:t>
      </w:r>
      <w:r w:rsidRPr="00F61A72">
        <w:rPr>
          <w:rFonts w:ascii="Arial" w:eastAsia="Arial" w:hAnsi="Arial" w:cs="Arial"/>
          <w:color w:val="000000"/>
          <w:sz w:val="20"/>
          <w:szCs w:val="20"/>
          <w:lang w:eastAsia="sl-SI"/>
        </w:rPr>
        <w:t>osmega (8.) člena te pogodbe.</w:t>
      </w:r>
    </w:p>
    <w:p w14:paraId="5D84D430" w14:textId="77777777" w:rsidR="006D4E98" w:rsidRPr="006D4E98" w:rsidRDefault="006D4E98" w:rsidP="00C77467">
      <w:pPr>
        <w:spacing w:after="47"/>
        <w:ind w:left="432"/>
        <w:jc w:val="both"/>
        <w:rPr>
          <w:rFonts w:ascii="Arial" w:eastAsia="Arial" w:hAnsi="Arial" w:cs="Arial"/>
          <w:color w:val="000000"/>
          <w:sz w:val="20"/>
          <w:lang w:eastAsia="sl-SI"/>
        </w:rPr>
      </w:pPr>
    </w:p>
    <w:p w14:paraId="105A30BB" w14:textId="2893F164" w:rsidR="00973951" w:rsidRPr="00DC67C5" w:rsidRDefault="00973951" w:rsidP="00DC67C5">
      <w:pPr>
        <w:rPr>
          <w:rFonts w:cs="Arial"/>
          <w:szCs w:val="20"/>
        </w:rPr>
      </w:pPr>
    </w:p>
    <w:p w14:paraId="6F0C1ED8" w14:textId="6FEC5D52" w:rsidR="00C27CC1" w:rsidRPr="00C27CC1" w:rsidRDefault="00042234"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5</w:t>
      </w:r>
      <w:r w:rsidR="00C27CC1" w:rsidRPr="00C27CC1">
        <w:rPr>
          <w:rFonts w:ascii="Arial" w:eastAsia="Times New Roman" w:hAnsi="Arial" w:cs="Arial"/>
          <w:sz w:val="20"/>
          <w:szCs w:val="20"/>
          <w:lang w:eastAsia="sl-SI"/>
        </w:rPr>
        <w:t>. člen</w:t>
      </w:r>
    </w:p>
    <w:p w14:paraId="3F08250D" w14:textId="26FC48B4" w:rsidR="00C27CC1" w:rsidRPr="00C27CC1" w:rsidRDefault="00C27CC1" w:rsidP="00C27CC1">
      <w:pPr>
        <w:autoSpaceDE w:val="0"/>
        <w:autoSpaceDN w:val="0"/>
        <w:adjustRightInd w:val="0"/>
        <w:spacing w:after="0" w:line="240" w:lineRule="auto"/>
        <w:ind w:left="360"/>
        <w:jc w:val="center"/>
        <w:rPr>
          <w:rFonts w:ascii="Arial" w:eastAsia="Times New Roman" w:hAnsi="Arial" w:cs="Arial"/>
          <w:sz w:val="20"/>
          <w:szCs w:val="20"/>
          <w:lang w:eastAsia="sl-SI"/>
        </w:rPr>
      </w:pPr>
      <w:r w:rsidRPr="00EF5FDB">
        <w:rPr>
          <w:rFonts w:ascii="Arial" w:eastAsia="Times New Roman" w:hAnsi="Arial" w:cs="Arial"/>
          <w:sz w:val="20"/>
          <w:szCs w:val="20"/>
          <w:lang w:eastAsia="sl-SI"/>
        </w:rPr>
        <w:t xml:space="preserve">(vrednost pogodbe in vir </w:t>
      </w:r>
      <w:r w:rsidR="00EF5FDB" w:rsidRPr="00EF5FDB">
        <w:rPr>
          <w:rFonts w:ascii="Arial" w:eastAsia="Times New Roman" w:hAnsi="Arial" w:cs="Arial"/>
          <w:sz w:val="20"/>
          <w:szCs w:val="20"/>
          <w:lang w:eastAsia="sl-SI"/>
        </w:rPr>
        <w:t>so</w:t>
      </w:r>
      <w:r w:rsidRPr="00EF5FDB">
        <w:rPr>
          <w:rFonts w:ascii="Arial" w:eastAsia="Times New Roman" w:hAnsi="Arial" w:cs="Arial"/>
          <w:sz w:val="20"/>
          <w:szCs w:val="20"/>
          <w:lang w:eastAsia="sl-SI"/>
        </w:rPr>
        <w:t>financiranja)</w:t>
      </w:r>
    </w:p>
    <w:p w14:paraId="368242CF" w14:textId="77777777" w:rsidR="00C27CC1" w:rsidRPr="00C27CC1" w:rsidRDefault="00C27CC1" w:rsidP="00C27CC1">
      <w:pPr>
        <w:spacing w:after="19"/>
        <w:rPr>
          <w:rFonts w:ascii="Arial" w:eastAsia="Arial" w:hAnsi="Arial" w:cs="Arial"/>
          <w:color w:val="000000"/>
          <w:sz w:val="20"/>
          <w:lang w:eastAsia="sl-SI"/>
        </w:rPr>
      </w:pPr>
    </w:p>
    <w:p w14:paraId="609B2910" w14:textId="3E28BC12" w:rsidR="00C1241F" w:rsidRPr="009813F9" w:rsidRDefault="00C1241F" w:rsidP="00997574">
      <w:pPr>
        <w:pStyle w:val="Odstavekseznama"/>
        <w:numPr>
          <w:ilvl w:val="0"/>
          <w:numId w:val="8"/>
        </w:numPr>
        <w:spacing w:after="12" w:line="240" w:lineRule="auto"/>
        <w:ind w:right="146"/>
        <w:jc w:val="both"/>
        <w:rPr>
          <w:rFonts w:ascii="Arial" w:eastAsia="Times New Roman" w:hAnsi="Arial" w:cs="Arial"/>
          <w:sz w:val="20"/>
          <w:szCs w:val="20"/>
          <w:lang w:eastAsia="sl-SI"/>
        </w:rPr>
      </w:pPr>
      <w:r w:rsidRPr="009813F9">
        <w:rPr>
          <w:rFonts w:ascii="Arial" w:eastAsia="Arial" w:hAnsi="Arial" w:cs="Arial"/>
          <w:color w:val="000000"/>
          <w:sz w:val="20"/>
          <w:szCs w:val="20"/>
          <w:lang w:eastAsia="sl-SI"/>
        </w:rPr>
        <w:t>Načrtovana vrednost pogodbe oz</w:t>
      </w:r>
      <w:r>
        <w:rPr>
          <w:rFonts w:ascii="Arial" w:eastAsia="Arial" w:hAnsi="Arial" w:cs="Arial"/>
          <w:color w:val="000000"/>
          <w:sz w:val="20"/>
          <w:szCs w:val="20"/>
          <w:lang w:eastAsia="sl-SI"/>
        </w:rPr>
        <w:t>iroma</w:t>
      </w:r>
      <w:r w:rsidRPr="009813F9">
        <w:rPr>
          <w:rFonts w:ascii="Arial" w:eastAsia="Arial" w:hAnsi="Arial" w:cs="Arial"/>
          <w:color w:val="000000"/>
          <w:sz w:val="20"/>
          <w:szCs w:val="20"/>
          <w:lang w:eastAsia="sl-SI"/>
        </w:rPr>
        <w:t xml:space="preserve"> dodeljena višina </w:t>
      </w:r>
      <w:r w:rsidR="00F43B80">
        <w:rPr>
          <w:rFonts w:ascii="Arial" w:eastAsia="Arial" w:hAnsi="Arial" w:cs="Arial"/>
          <w:color w:val="000000"/>
          <w:sz w:val="20"/>
          <w:szCs w:val="20"/>
          <w:lang w:eastAsia="sl-SI"/>
        </w:rPr>
        <w:t>upravičenih stroškov</w:t>
      </w:r>
      <w:r w:rsidRPr="009813F9">
        <w:rPr>
          <w:rFonts w:ascii="Arial" w:eastAsia="Arial" w:hAnsi="Arial" w:cs="Arial"/>
          <w:color w:val="000000"/>
          <w:sz w:val="20"/>
          <w:szCs w:val="20"/>
          <w:lang w:eastAsia="sl-SI"/>
        </w:rPr>
        <w:t xml:space="preserve"> iz prvega odstavka </w:t>
      </w:r>
      <w:r w:rsidR="006A332C">
        <w:rPr>
          <w:rFonts w:ascii="Arial" w:eastAsia="Arial" w:hAnsi="Arial" w:cs="Arial"/>
          <w:color w:val="000000"/>
          <w:sz w:val="20"/>
          <w:szCs w:val="20"/>
          <w:lang w:eastAsia="sl-SI"/>
        </w:rPr>
        <w:t>4.</w:t>
      </w:r>
      <w:r>
        <w:rPr>
          <w:rFonts w:ascii="Arial" w:eastAsia="Arial" w:hAnsi="Arial" w:cs="Arial"/>
          <w:color w:val="000000"/>
          <w:sz w:val="20"/>
          <w:szCs w:val="20"/>
          <w:lang w:eastAsia="sl-SI"/>
        </w:rPr>
        <w:t xml:space="preserve"> </w:t>
      </w:r>
      <w:r w:rsidRPr="009813F9">
        <w:rPr>
          <w:rFonts w:ascii="Arial" w:eastAsia="Arial" w:hAnsi="Arial" w:cs="Arial"/>
          <w:color w:val="000000"/>
          <w:sz w:val="20"/>
          <w:szCs w:val="20"/>
          <w:lang w:eastAsia="sl-SI"/>
        </w:rPr>
        <w:t>člena te pogodbe</w:t>
      </w:r>
      <w:r w:rsidR="00F43B80">
        <w:rPr>
          <w:rFonts w:ascii="Arial" w:eastAsia="Arial" w:hAnsi="Arial" w:cs="Arial"/>
          <w:color w:val="000000"/>
          <w:sz w:val="20"/>
          <w:szCs w:val="20"/>
          <w:lang w:eastAsia="sl-SI"/>
        </w:rPr>
        <w:t xml:space="preserve"> </w:t>
      </w:r>
      <w:r w:rsidRPr="009813F9">
        <w:rPr>
          <w:rFonts w:ascii="Arial" w:eastAsia="Arial" w:hAnsi="Arial" w:cs="Arial"/>
          <w:color w:val="000000"/>
          <w:sz w:val="20"/>
          <w:szCs w:val="20"/>
          <w:lang w:eastAsia="sl-SI"/>
        </w:rPr>
        <w:t xml:space="preserve">znaša </w:t>
      </w:r>
      <w:r>
        <w:rPr>
          <w:rFonts w:ascii="Arial" w:eastAsia="Arial" w:hAnsi="Arial" w:cs="Arial"/>
          <w:color w:val="000000"/>
          <w:sz w:val="20"/>
          <w:szCs w:val="20"/>
          <w:lang w:eastAsia="sl-SI"/>
        </w:rPr>
        <w:t xml:space="preserve">________________ </w:t>
      </w:r>
      <w:r w:rsidRPr="009813F9">
        <w:rPr>
          <w:rFonts w:ascii="Arial" w:eastAsia="Arial" w:hAnsi="Arial" w:cs="Arial"/>
          <w:color w:val="000000"/>
          <w:sz w:val="20"/>
          <w:szCs w:val="20"/>
          <w:lang w:eastAsia="sl-SI"/>
        </w:rPr>
        <w:t>EUR</w:t>
      </w:r>
      <w:r>
        <w:rPr>
          <w:rFonts w:ascii="Arial" w:eastAsia="Arial" w:hAnsi="Arial" w:cs="Arial"/>
          <w:color w:val="000000"/>
          <w:sz w:val="20"/>
          <w:szCs w:val="20"/>
          <w:lang w:eastAsia="sl-SI"/>
        </w:rPr>
        <w:t xml:space="preserve"> (z besedo: _____________ EUR 00/100)</w:t>
      </w:r>
      <w:r w:rsidRPr="009813F9">
        <w:rPr>
          <w:rFonts w:ascii="Arial" w:eastAsia="Arial" w:hAnsi="Arial" w:cs="Arial"/>
          <w:color w:val="000000"/>
          <w:sz w:val="20"/>
          <w:szCs w:val="20"/>
          <w:lang w:eastAsia="sl-SI"/>
        </w:rPr>
        <w:t xml:space="preserve">. </w:t>
      </w:r>
    </w:p>
    <w:p w14:paraId="2F3B2749" w14:textId="3B83458C" w:rsidR="00BD47EF" w:rsidRPr="009B01E3" w:rsidRDefault="00BD47EF" w:rsidP="00C1241F">
      <w:pPr>
        <w:autoSpaceDE w:val="0"/>
        <w:autoSpaceDN w:val="0"/>
        <w:adjustRightInd w:val="0"/>
        <w:jc w:val="both"/>
        <w:rPr>
          <w:rFonts w:ascii="Arial" w:eastAsia="Arial" w:hAnsi="Arial" w:cs="Arial"/>
          <w:color w:val="000000"/>
          <w:sz w:val="20"/>
          <w:lang w:eastAsia="sl-SI"/>
        </w:rPr>
      </w:pPr>
    </w:p>
    <w:p w14:paraId="0B5EDD9C" w14:textId="358AA891" w:rsidR="00FD40E6" w:rsidRPr="00D506E3" w:rsidRDefault="00FD40E6" w:rsidP="00997574">
      <w:pPr>
        <w:pStyle w:val="Odstavekseznama"/>
        <w:numPr>
          <w:ilvl w:val="0"/>
          <w:numId w:val="8"/>
        </w:numPr>
        <w:spacing w:after="35" w:line="271" w:lineRule="auto"/>
        <w:ind w:right="3"/>
        <w:jc w:val="both"/>
        <w:rPr>
          <w:rFonts w:ascii="Arial" w:hAnsi="Arial" w:cs="Arial"/>
          <w:sz w:val="20"/>
          <w:szCs w:val="20"/>
        </w:rPr>
      </w:pPr>
      <w:r w:rsidRPr="00D506E3">
        <w:rPr>
          <w:rFonts w:ascii="Arial" w:eastAsia="Arial" w:hAnsi="Arial" w:cs="Arial"/>
          <w:color w:val="000000"/>
          <w:sz w:val="20"/>
          <w:lang w:eastAsia="sl-SI"/>
        </w:rPr>
        <w:t xml:space="preserve"> </w:t>
      </w:r>
      <w:r w:rsidRPr="00D506E3">
        <w:rPr>
          <w:rFonts w:ascii="Arial" w:hAnsi="Arial" w:cs="Arial"/>
          <w:sz w:val="20"/>
          <w:szCs w:val="20"/>
        </w:rPr>
        <w:t>Ministrstvo bo sredstva zagotovilo iz Proračuna RS za leto 20</w:t>
      </w:r>
      <w:r w:rsidR="00672AB2" w:rsidRPr="00D506E3">
        <w:rPr>
          <w:rFonts w:ascii="Arial" w:hAnsi="Arial" w:cs="Arial"/>
          <w:sz w:val="20"/>
          <w:szCs w:val="20"/>
        </w:rPr>
        <w:t>2</w:t>
      </w:r>
      <w:r w:rsidR="00685709" w:rsidRPr="00D506E3">
        <w:rPr>
          <w:rFonts w:ascii="Arial" w:hAnsi="Arial" w:cs="Arial"/>
          <w:sz w:val="20"/>
          <w:szCs w:val="20"/>
        </w:rPr>
        <w:t>3</w:t>
      </w:r>
      <w:r w:rsidRPr="00D506E3">
        <w:rPr>
          <w:rFonts w:ascii="Arial" w:hAnsi="Arial" w:cs="Arial"/>
          <w:sz w:val="20"/>
          <w:szCs w:val="20"/>
        </w:rPr>
        <w:t>, 202</w:t>
      </w:r>
      <w:r w:rsidR="00685709" w:rsidRPr="00D506E3">
        <w:rPr>
          <w:rFonts w:ascii="Arial" w:hAnsi="Arial" w:cs="Arial"/>
          <w:sz w:val="20"/>
          <w:szCs w:val="20"/>
        </w:rPr>
        <w:t>4</w:t>
      </w:r>
      <w:r w:rsidRPr="00D506E3">
        <w:rPr>
          <w:rFonts w:ascii="Arial" w:hAnsi="Arial" w:cs="Arial"/>
          <w:sz w:val="20"/>
          <w:szCs w:val="20"/>
        </w:rPr>
        <w:t xml:space="preserve"> in 202</w:t>
      </w:r>
      <w:r w:rsidR="00685709" w:rsidRPr="00D506E3">
        <w:rPr>
          <w:rFonts w:ascii="Arial" w:hAnsi="Arial" w:cs="Arial"/>
          <w:sz w:val="20"/>
          <w:szCs w:val="20"/>
        </w:rPr>
        <w:t>5</w:t>
      </w:r>
      <w:r w:rsidRPr="00D506E3">
        <w:rPr>
          <w:rFonts w:ascii="Arial" w:hAnsi="Arial" w:cs="Arial"/>
          <w:sz w:val="20"/>
          <w:szCs w:val="20"/>
        </w:rPr>
        <w:t xml:space="preserve"> v okviru proračunske postavke PP 180151 – Sklad za nevladne organizacije.</w:t>
      </w:r>
    </w:p>
    <w:p w14:paraId="51686517" w14:textId="13BAF1D3" w:rsidR="00C27CC1" w:rsidRDefault="00C27CC1" w:rsidP="00D506E3">
      <w:pPr>
        <w:pStyle w:val="Odstavekseznama"/>
        <w:spacing w:after="35" w:line="271" w:lineRule="auto"/>
        <w:ind w:left="345" w:right="3"/>
        <w:jc w:val="both"/>
        <w:rPr>
          <w:rFonts w:ascii="Arial" w:hAnsi="Arial" w:cs="Arial"/>
          <w:sz w:val="20"/>
          <w:szCs w:val="20"/>
        </w:rPr>
      </w:pPr>
    </w:p>
    <w:p w14:paraId="718A1840" w14:textId="35A7316D" w:rsidR="00EF5FDB" w:rsidRPr="00D506E3" w:rsidRDefault="00BD47EF" w:rsidP="00997574">
      <w:pPr>
        <w:pStyle w:val="Odstavekseznama"/>
        <w:numPr>
          <w:ilvl w:val="0"/>
          <w:numId w:val="8"/>
        </w:numPr>
        <w:spacing w:after="35" w:line="271" w:lineRule="auto"/>
        <w:ind w:right="3"/>
        <w:jc w:val="both"/>
        <w:rPr>
          <w:rFonts w:ascii="Arial" w:hAnsi="Arial" w:cs="Arial"/>
          <w:sz w:val="20"/>
          <w:szCs w:val="20"/>
        </w:rPr>
      </w:pPr>
      <w:r w:rsidRPr="00D506E3">
        <w:rPr>
          <w:rFonts w:ascii="Arial" w:eastAsia="Arial" w:hAnsi="Arial" w:cs="Arial"/>
          <w:color w:val="000000"/>
          <w:sz w:val="20"/>
          <w:lang w:eastAsia="sl-SI"/>
        </w:rPr>
        <w:t xml:space="preserve"> </w:t>
      </w:r>
      <w:r w:rsidR="00EF5FDB" w:rsidRPr="00D506E3">
        <w:rPr>
          <w:rFonts w:ascii="Arial" w:hAnsi="Arial" w:cs="Arial"/>
          <w:sz w:val="20"/>
          <w:szCs w:val="20"/>
        </w:rPr>
        <w:t xml:space="preserve">Ministrstvo si pridržuje pravico, </w:t>
      </w:r>
      <w:bookmarkStart w:id="8" w:name="_Hlk9257832"/>
      <w:r w:rsidR="00EF5FDB" w:rsidRPr="00D506E3">
        <w:rPr>
          <w:rFonts w:ascii="Arial" w:hAnsi="Arial" w:cs="Arial"/>
          <w:sz w:val="20"/>
          <w:szCs w:val="20"/>
        </w:rPr>
        <w:t>da glede na razpoložljiva proračunska sredstva v posameznem letu, predlaga prilagoditev dinamike izplačil ali spremembo višine sofinanciranja.</w:t>
      </w:r>
      <w:bookmarkEnd w:id="8"/>
    </w:p>
    <w:p w14:paraId="49AED741" w14:textId="77777777" w:rsidR="00EF5FDB" w:rsidRPr="00D506E3" w:rsidRDefault="00EF5FDB" w:rsidP="00D506E3">
      <w:pPr>
        <w:pStyle w:val="Odstavekseznama"/>
        <w:spacing w:after="35" w:line="271" w:lineRule="auto"/>
        <w:ind w:left="345" w:right="3"/>
        <w:jc w:val="both"/>
        <w:rPr>
          <w:rFonts w:ascii="Arial" w:hAnsi="Arial" w:cs="Arial"/>
          <w:sz w:val="20"/>
          <w:szCs w:val="20"/>
        </w:rPr>
      </w:pPr>
    </w:p>
    <w:p w14:paraId="4F8DCD44" w14:textId="6F5B35B1" w:rsidR="00CD2D55" w:rsidRDefault="00D506E3" w:rsidP="009B01E3">
      <w:pPr>
        <w:pStyle w:val="Odstavekseznama"/>
        <w:numPr>
          <w:ilvl w:val="0"/>
          <w:numId w:val="8"/>
        </w:numPr>
        <w:spacing w:after="12" w:line="240" w:lineRule="auto"/>
        <w:ind w:right="146"/>
        <w:jc w:val="both"/>
        <w:rPr>
          <w:rFonts w:ascii="Arial" w:eastAsia="Arial" w:hAnsi="Arial" w:cs="Arial"/>
          <w:color w:val="000000"/>
          <w:sz w:val="20"/>
          <w:szCs w:val="20"/>
          <w:lang w:eastAsia="sl-SI"/>
        </w:rPr>
      </w:pPr>
      <w:r w:rsidRPr="00D506E3">
        <w:rPr>
          <w:rFonts w:ascii="Arial" w:eastAsia="Arial" w:hAnsi="Arial" w:cs="Arial"/>
          <w:color w:val="000000"/>
          <w:sz w:val="20"/>
          <w:szCs w:val="20"/>
          <w:lang w:eastAsia="sl-SI"/>
        </w:rPr>
        <w:t xml:space="preserve">V </w:t>
      </w:r>
      <w:r w:rsidRPr="00D506E3">
        <w:rPr>
          <w:rFonts w:ascii="Arial" w:eastAsia="Times New Roman" w:hAnsi="Arial" w:cs="Arial"/>
          <w:sz w:val="20"/>
          <w:szCs w:val="20"/>
          <w:lang w:eastAsia="sl-SI"/>
        </w:rPr>
        <w:t>kolikor</w:t>
      </w:r>
      <w:r w:rsidRPr="00D506E3">
        <w:rPr>
          <w:rFonts w:ascii="Arial" w:eastAsia="Arial" w:hAnsi="Arial" w:cs="Arial"/>
          <w:color w:val="000000"/>
          <w:sz w:val="20"/>
          <w:szCs w:val="20"/>
          <w:lang w:eastAsia="sl-SI"/>
        </w:rPr>
        <w:t xml:space="preserve"> se v </w:t>
      </w:r>
      <w:r w:rsidRPr="006A332C">
        <w:rPr>
          <w:rFonts w:ascii="Arial" w:eastAsia="Arial" w:hAnsi="Arial" w:cs="Arial"/>
          <w:color w:val="000000"/>
          <w:sz w:val="20"/>
          <w:szCs w:val="20"/>
          <w:lang w:eastAsia="sl-SI"/>
        </w:rPr>
        <w:t xml:space="preserve">roku, </w:t>
      </w:r>
      <w:r w:rsidRPr="006A332C">
        <w:rPr>
          <w:rFonts w:ascii="Arial" w:eastAsia="Arial" w:hAnsi="Arial" w:cs="Arial"/>
          <w:color w:val="000000"/>
          <w:sz w:val="20"/>
          <w:szCs w:val="20"/>
          <w:shd w:val="clear" w:color="auto" w:fill="FFFFFF" w:themeFill="background1"/>
          <w:lang w:eastAsia="sl-SI"/>
        </w:rPr>
        <w:t xml:space="preserve">določenem v </w:t>
      </w:r>
      <w:r w:rsidR="006A332C" w:rsidRPr="006A332C">
        <w:rPr>
          <w:rFonts w:ascii="Arial" w:eastAsia="Arial" w:hAnsi="Arial" w:cs="Arial"/>
          <w:color w:val="000000"/>
          <w:sz w:val="20"/>
          <w:szCs w:val="20"/>
          <w:shd w:val="clear" w:color="auto" w:fill="FFFFFF" w:themeFill="background1"/>
          <w:lang w:eastAsia="sl-SI"/>
        </w:rPr>
        <w:t>6.</w:t>
      </w:r>
      <w:r w:rsidRPr="006A332C">
        <w:rPr>
          <w:rFonts w:ascii="Arial" w:eastAsia="Arial" w:hAnsi="Arial" w:cs="Arial"/>
          <w:color w:val="000000"/>
          <w:sz w:val="20"/>
          <w:szCs w:val="20"/>
          <w:shd w:val="clear" w:color="auto" w:fill="FFFFFF" w:themeFill="background1"/>
          <w:lang w:eastAsia="sl-SI"/>
        </w:rPr>
        <w:t xml:space="preserve"> člen</w:t>
      </w:r>
      <w:r w:rsidR="006A332C" w:rsidRPr="006A332C">
        <w:rPr>
          <w:rFonts w:ascii="Arial" w:eastAsia="Arial" w:hAnsi="Arial" w:cs="Arial"/>
          <w:color w:val="000000"/>
          <w:sz w:val="20"/>
          <w:szCs w:val="20"/>
          <w:shd w:val="clear" w:color="auto" w:fill="FFFFFF" w:themeFill="background1"/>
          <w:lang w:eastAsia="sl-SI"/>
        </w:rPr>
        <w:t>u te pogodbe</w:t>
      </w:r>
      <w:r w:rsidRPr="006A332C">
        <w:rPr>
          <w:rFonts w:ascii="Arial" w:eastAsia="Arial" w:hAnsi="Arial" w:cs="Arial"/>
          <w:color w:val="000000"/>
          <w:sz w:val="20"/>
          <w:szCs w:val="20"/>
          <w:lang w:eastAsia="sl-SI"/>
        </w:rPr>
        <w:t>, na</w:t>
      </w:r>
      <w:r w:rsidRPr="00D506E3">
        <w:rPr>
          <w:rFonts w:ascii="Arial" w:eastAsia="Arial" w:hAnsi="Arial" w:cs="Arial"/>
          <w:color w:val="000000"/>
          <w:sz w:val="20"/>
          <w:szCs w:val="20"/>
          <w:lang w:eastAsia="sl-SI"/>
        </w:rPr>
        <w:t xml:space="preserve"> </w:t>
      </w:r>
      <w:r w:rsidR="00F43B80">
        <w:rPr>
          <w:rFonts w:ascii="Arial" w:eastAsia="Arial" w:hAnsi="Arial" w:cs="Arial"/>
          <w:color w:val="000000"/>
          <w:sz w:val="20"/>
          <w:szCs w:val="20"/>
          <w:lang w:eastAsia="sl-SI"/>
        </w:rPr>
        <w:t>sofinanciranem</w:t>
      </w:r>
      <w:r w:rsidRPr="00D506E3">
        <w:rPr>
          <w:rFonts w:ascii="Arial" w:eastAsia="Arial" w:hAnsi="Arial" w:cs="Arial"/>
          <w:color w:val="000000"/>
          <w:sz w:val="20"/>
          <w:szCs w:val="20"/>
          <w:lang w:eastAsia="sl-SI"/>
        </w:rPr>
        <w:t xml:space="preserve"> delovnem mestu ne zaposli ene (</w:t>
      </w:r>
      <w:r w:rsidRPr="00D506E3">
        <w:rPr>
          <w:rFonts w:ascii="Arial" w:eastAsia="Arial" w:hAnsi="Arial" w:cs="Arial"/>
          <w:noProof/>
          <w:color w:val="000000"/>
          <w:sz w:val="20"/>
          <w:szCs w:val="20"/>
          <w:lang w:eastAsia="sl-SI"/>
        </w:rPr>
        <w:t>1</w:t>
      </w:r>
      <w:r w:rsidRPr="00D506E3">
        <w:rPr>
          <w:rFonts w:ascii="Arial" w:eastAsia="Arial" w:hAnsi="Arial" w:cs="Arial"/>
          <w:color w:val="000000"/>
          <w:sz w:val="20"/>
          <w:szCs w:val="20"/>
          <w:lang w:eastAsia="sl-SI"/>
        </w:rPr>
        <w:t xml:space="preserve">) osebe, ministrstvo in upravičenec skleneta aneks k pogodbi o zmanjšanju vrednosti te pogodbe, če je aktivnosti še vedno možno izvesti v obsegu in na način, kot je določen v vlogi, oziroma ministrstvo odstopi od pogodbe, če to ni mogoče ali če se na predvidenem delovnem mestu ni zaposlila nobena oseba. </w:t>
      </w:r>
    </w:p>
    <w:p w14:paraId="0E089155" w14:textId="6D5C7230" w:rsidR="00973951" w:rsidRDefault="00973951" w:rsidP="00CD2D55">
      <w:pPr>
        <w:autoSpaceDE w:val="0"/>
        <w:autoSpaceDN w:val="0"/>
        <w:adjustRightInd w:val="0"/>
        <w:spacing w:after="0" w:line="240" w:lineRule="auto"/>
        <w:rPr>
          <w:rFonts w:ascii="Arial" w:eastAsia="Times New Roman" w:hAnsi="Arial" w:cs="Arial"/>
          <w:i/>
          <w:iCs/>
          <w:sz w:val="20"/>
          <w:szCs w:val="20"/>
          <w:lang w:eastAsia="sl-SI"/>
        </w:rPr>
      </w:pPr>
    </w:p>
    <w:p w14:paraId="0E95974C" w14:textId="77777777" w:rsidR="006A332C" w:rsidRPr="00CD2D55" w:rsidRDefault="006A332C" w:rsidP="00CD2D55">
      <w:pPr>
        <w:autoSpaceDE w:val="0"/>
        <w:autoSpaceDN w:val="0"/>
        <w:adjustRightInd w:val="0"/>
        <w:spacing w:after="0" w:line="240" w:lineRule="auto"/>
        <w:rPr>
          <w:rFonts w:ascii="Arial" w:eastAsia="Times New Roman" w:hAnsi="Arial" w:cs="Arial"/>
          <w:i/>
          <w:iCs/>
          <w:sz w:val="20"/>
          <w:szCs w:val="20"/>
          <w:lang w:eastAsia="sl-SI"/>
        </w:rPr>
      </w:pPr>
    </w:p>
    <w:p w14:paraId="79BC255E" w14:textId="1CC171C7" w:rsidR="00CD2D55" w:rsidRDefault="00672AB2"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6</w:t>
      </w:r>
      <w:r w:rsidR="004D52E0">
        <w:rPr>
          <w:rFonts w:ascii="Arial" w:eastAsia="Times New Roman" w:hAnsi="Arial" w:cs="Arial"/>
          <w:sz w:val="20"/>
          <w:szCs w:val="20"/>
          <w:lang w:eastAsia="sl-SI"/>
        </w:rPr>
        <w:t xml:space="preserve">. </w:t>
      </w:r>
      <w:r w:rsidR="00CD2D55" w:rsidRPr="00CD2D55">
        <w:rPr>
          <w:rFonts w:ascii="Arial" w:eastAsia="Times New Roman" w:hAnsi="Arial" w:cs="Arial"/>
          <w:sz w:val="20"/>
          <w:szCs w:val="20"/>
          <w:lang w:eastAsia="sl-SI"/>
        </w:rPr>
        <w:t>člen</w:t>
      </w:r>
    </w:p>
    <w:p w14:paraId="41F28FE5" w14:textId="13277FBF" w:rsidR="004D52E0" w:rsidRPr="00CD2D55"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 xml:space="preserve">(začetek </w:t>
      </w:r>
      <w:r w:rsidR="008C7782">
        <w:rPr>
          <w:rFonts w:ascii="Arial" w:eastAsia="Times New Roman" w:hAnsi="Arial" w:cs="Arial"/>
          <w:sz w:val="20"/>
          <w:szCs w:val="20"/>
          <w:lang w:eastAsia="sl-SI"/>
        </w:rPr>
        <w:t>sofinanciranja delovn</w:t>
      </w:r>
      <w:r w:rsidR="00C6154B">
        <w:rPr>
          <w:rFonts w:ascii="Arial" w:eastAsia="Times New Roman" w:hAnsi="Arial" w:cs="Arial"/>
          <w:sz w:val="20"/>
          <w:szCs w:val="20"/>
          <w:lang w:eastAsia="sl-SI"/>
        </w:rPr>
        <w:t>ega</w:t>
      </w:r>
      <w:r w:rsidR="008C7782">
        <w:rPr>
          <w:rFonts w:ascii="Arial" w:eastAsia="Times New Roman" w:hAnsi="Arial" w:cs="Arial"/>
          <w:sz w:val="20"/>
          <w:szCs w:val="20"/>
          <w:lang w:eastAsia="sl-SI"/>
        </w:rPr>
        <w:t xml:space="preserve"> mest</w:t>
      </w:r>
      <w:r w:rsidR="00C6154B">
        <w:rPr>
          <w:rFonts w:ascii="Arial" w:eastAsia="Times New Roman" w:hAnsi="Arial" w:cs="Arial"/>
          <w:sz w:val="20"/>
          <w:szCs w:val="20"/>
          <w:lang w:eastAsia="sl-SI"/>
        </w:rPr>
        <w:t>a</w:t>
      </w:r>
      <w:r w:rsidR="006A332C">
        <w:rPr>
          <w:rFonts w:ascii="Arial" w:eastAsia="Times New Roman" w:hAnsi="Arial" w:cs="Arial"/>
          <w:sz w:val="20"/>
          <w:szCs w:val="20"/>
          <w:lang w:eastAsia="sl-SI"/>
        </w:rPr>
        <w:t>)</w:t>
      </w:r>
    </w:p>
    <w:p w14:paraId="11870AB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3E028213" w14:textId="26B13388" w:rsidR="007B22B8" w:rsidRPr="009813F9" w:rsidRDefault="007B22B8" w:rsidP="007B22B8">
      <w:pPr>
        <w:autoSpaceDE w:val="0"/>
        <w:autoSpaceDN w:val="0"/>
        <w:adjustRightInd w:val="0"/>
        <w:spacing w:after="0" w:line="240" w:lineRule="auto"/>
        <w:jc w:val="both"/>
        <w:rPr>
          <w:rFonts w:ascii="Arial" w:hAnsi="Arial" w:cs="Arial"/>
          <w:sz w:val="20"/>
          <w:szCs w:val="20"/>
        </w:rPr>
      </w:pPr>
      <w:r w:rsidRPr="009813F9">
        <w:rPr>
          <w:rFonts w:ascii="Arial" w:eastAsia="Times New Roman" w:hAnsi="Arial" w:cs="Arial"/>
          <w:sz w:val="20"/>
          <w:szCs w:val="20"/>
          <w:lang w:eastAsia="sl-SI"/>
        </w:rPr>
        <w:t>Z oseb</w:t>
      </w:r>
      <w:r>
        <w:rPr>
          <w:rFonts w:ascii="Arial" w:eastAsia="Times New Roman" w:hAnsi="Arial" w:cs="Arial"/>
          <w:sz w:val="20"/>
          <w:szCs w:val="20"/>
          <w:lang w:eastAsia="sl-SI"/>
        </w:rPr>
        <w:t>o</w:t>
      </w:r>
      <w:r w:rsidRPr="009813F9">
        <w:rPr>
          <w:rFonts w:ascii="Arial" w:eastAsia="Times New Roman" w:hAnsi="Arial" w:cs="Arial"/>
          <w:sz w:val="20"/>
          <w:szCs w:val="20"/>
          <w:lang w:eastAsia="sl-SI"/>
        </w:rPr>
        <w:t>, ki bo zaposlen</w:t>
      </w:r>
      <w:r>
        <w:rPr>
          <w:rFonts w:ascii="Arial" w:eastAsia="Times New Roman" w:hAnsi="Arial" w:cs="Arial"/>
          <w:sz w:val="20"/>
          <w:szCs w:val="20"/>
          <w:lang w:eastAsia="sl-SI"/>
        </w:rPr>
        <w:t>a</w:t>
      </w:r>
      <w:r w:rsidRPr="009813F9">
        <w:rPr>
          <w:rFonts w:ascii="Arial" w:eastAsia="Times New Roman" w:hAnsi="Arial" w:cs="Arial"/>
          <w:sz w:val="20"/>
          <w:szCs w:val="20"/>
          <w:lang w:eastAsia="sl-SI"/>
        </w:rPr>
        <w:t xml:space="preserve"> na </w:t>
      </w:r>
      <w:r w:rsidR="00F43B80">
        <w:rPr>
          <w:rFonts w:ascii="Arial" w:eastAsia="Times New Roman" w:hAnsi="Arial" w:cs="Arial"/>
          <w:sz w:val="20"/>
          <w:szCs w:val="20"/>
          <w:lang w:eastAsia="sl-SI"/>
        </w:rPr>
        <w:t>sofinanciranem</w:t>
      </w:r>
      <w:r w:rsidRPr="009813F9">
        <w:rPr>
          <w:rFonts w:ascii="Arial" w:eastAsia="Times New Roman" w:hAnsi="Arial" w:cs="Arial"/>
          <w:sz w:val="20"/>
          <w:szCs w:val="20"/>
          <w:lang w:eastAsia="sl-SI"/>
        </w:rPr>
        <w:t xml:space="preserve"> delovn</w:t>
      </w:r>
      <w:r>
        <w:rPr>
          <w:rFonts w:ascii="Arial" w:eastAsia="Times New Roman" w:hAnsi="Arial" w:cs="Arial"/>
          <w:sz w:val="20"/>
          <w:szCs w:val="20"/>
          <w:lang w:eastAsia="sl-SI"/>
        </w:rPr>
        <w:t>em</w:t>
      </w:r>
      <w:r w:rsidRPr="009813F9">
        <w:rPr>
          <w:rFonts w:ascii="Arial" w:eastAsia="Times New Roman" w:hAnsi="Arial" w:cs="Arial"/>
          <w:sz w:val="20"/>
          <w:szCs w:val="20"/>
          <w:lang w:eastAsia="sl-SI"/>
        </w:rPr>
        <w:t xml:space="preserve"> mest</w:t>
      </w:r>
      <w:r>
        <w:rPr>
          <w:rFonts w:ascii="Arial" w:eastAsia="Times New Roman" w:hAnsi="Arial" w:cs="Arial"/>
          <w:sz w:val="20"/>
          <w:szCs w:val="20"/>
          <w:lang w:eastAsia="sl-SI"/>
        </w:rPr>
        <w:t xml:space="preserve">u </w:t>
      </w:r>
      <w:r w:rsidRPr="009813F9">
        <w:rPr>
          <w:rFonts w:ascii="Arial" w:eastAsia="Times New Roman" w:hAnsi="Arial" w:cs="Arial"/>
          <w:sz w:val="20"/>
          <w:szCs w:val="20"/>
          <w:lang w:eastAsia="sl-SI"/>
        </w:rPr>
        <w:t>iz</w:t>
      </w:r>
      <w:r w:rsidR="008C7782">
        <w:rPr>
          <w:rFonts w:ascii="Arial" w:eastAsia="Times New Roman" w:hAnsi="Arial" w:cs="Arial"/>
          <w:sz w:val="20"/>
          <w:szCs w:val="20"/>
          <w:lang w:eastAsia="sl-SI"/>
        </w:rPr>
        <w:t xml:space="preserve"> </w:t>
      </w:r>
      <w:r w:rsidR="006A332C">
        <w:rPr>
          <w:rFonts w:ascii="Arial" w:eastAsia="Times New Roman" w:hAnsi="Arial" w:cs="Arial"/>
          <w:sz w:val="20"/>
          <w:szCs w:val="20"/>
          <w:lang w:eastAsia="sl-SI"/>
        </w:rPr>
        <w:t>drugega</w:t>
      </w:r>
      <w:r w:rsidR="008C7782">
        <w:rPr>
          <w:rFonts w:ascii="Arial" w:eastAsia="Times New Roman" w:hAnsi="Arial" w:cs="Arial"/>
          <w:sz w:val="20"/>
          <w:szCs w:val="20"/>
          <w:lang w:eastAsia="sl-SI"/>
        </w:rPr>
        <w:t xml:space="preserve"> odstavka 3. člena</w:t>
      </w:r>
      <w:r w:rsidRPr="009813F9">
        <w:rPr>
          <w:rFonts w:ascii="Arial" w:eastAsia="Times New Roman" w:hAnsi="Arial" w:cs="Arial"/>
          <w:sz w:val="20"/>
          <w:szCs w:val="20"/>
          <w:lang w:eastAsia="sl-SI"/>
        </w:rPr>
        <w:t xml:space="preserve"> </w:t>
      </w:r>
      <w:r w:rsidRPr="00F61A72">
        <w:rPr>
          <w:rFonts w:ascii="Arial" w:eastAsia="Times New Roman" w:hAnsi="Arial" w:cs="Arial"/>
          <w:sz w:val="20"/>
          <w:szCs w:val="20"/>
          <w:lang w:eastAsia="sl-SI"/>
        </w:rPr>
        <w:t>te pogodbe,</w:t>
      </w:r>
      <w:r w:rsidRPr="009813F9">
        <w:rPr>
          <w:rFonts w:ascii="Arial" w:eastAsia="Times New Roman" w:hAnsi="Arial" w:cs="Arial"/>
          <w:sz w:val="20"/>
          <w:szCs w:val="20"/>
          <w:lang w:eastAsia="sl-SI"/>
        </w:rPr>
        <w:t xml:space="preserve"> mora prijavitelj najkasneje</w:t>
      </w:r>
      <w:r w:rsidR="00C6154B">
        <w:rPr>
          <w:rFonts w:ascii="Arial" w:eastAsia="Times New Roman" w:hAnsi="Arial" w:cs="Arial"/>
          <w:sz w:val="20"/>
          <w:szCs w:val="20"/>
          <w:lang w:eastAsia="sl-SI"/>
        </w:rPr>
        <w:t xml:space="preserve"> v roku štirih (4) mesecev od podpisa te pogodbe</w:t>
      </w:r>
      <w:r w:rsidRPr="009813F9">
        <w:rPr>
          <w:rFonts w:ascii="Arial" w:eastAsia="Times New Roman" w:hAnsi="Arial" w:cs="Arial"/>
          <w:sz w:val="20"/>
          <w:szCs w:val="20"/>
          <w:lang w:eastAsia="sl-SI"/>
        </w:rPr>
        <w:t xml:space="preserve"> skleniti</w:t>
      </w:r>
      <w:r w:rsidR="00C6154B">
        <w:rPr>
          <w:rFonts w:ascii="Arial" w:eastAsia="Times New Roman" w:hAnsi="Arial" w:cs="Arial"/>
          <w:sz w:val="20"/>
          <w:szCs w:val="20"/>
          <w:lang w:eastAsia="sl-SI"/>
        </w:rPr>
        <w:t xml:space="preserve"> </w:t>
      </w:r>
      <w:r w:rsidRPr="009813F9">
        <w:rPr>
          <w:rFonts w:ascii="Arial" w:eastAsia="Times New Roman" w:hAnsi="Arial" w:cs="Arial"/>
          <w:sz w:val="20"/>
          <w:szCs w:val="20"/>
          <w:lang w:eastAsia="sl-SI"/>
        </w:rPr>
        <w:t>pogodbo o zaposlitvi ter j</w:t>
      </w:r>
      <w:r>
        <w:rPr>
          <w:rFonts w:ascii="Arial" w:eastAsia="Times New Roman" w:hAnsi="Arial" w:cs="Arial"/>
          <w:sz w:val="20"/>
          <w:szCs w:val="20"/>
          <w:lang w:eastAsia="sl-SI"/>
        </w:rPr>
        <w:t>o</w:t>
      </w:r>
      <w:r w:rsidRPr="009813F9">
        <w:rPr>
          <w:rFonts w:ascii="Arial" w:eastAsia="Times New Roman" w:hAnsi="Arial" w:cs="Arial"/>
          <w:sz w:val="20"/>
          <w:szCs w:val="20"/>
          <w:lang w:eastAsia="sl-SI"/>
        </w:rPr>
        <w:t xml:space="preserve"> do tega datuma tudi vključiti v vsa obvezna zavarovanja.</w:t>
      </w:r>
    </w:p>
    <w:p w14:paraId="4718515D" w14:textId="77777777" w:rsidR="00FD40E6" w:rsidRDefault="00FD40E6" w:rsidP="00CD2D55">
      <w:pPr>
        <w:autoSpaceDE w:val="0"/>
        <w:autoSpaceDN w:val="0"/>
        <w:adjustRightInd w:val="0"/>
        <w:spacing w:after="0" w:line="240" w:lineRule="auto"/>
        <w:jc w:val="both"/>
        <w:rPr>
          <w:rFonts w:ascii="Arial" w:hAnsi="Arial" w:cs="Arial"/>
          <w:sz w:val="20"/>
          <w:szCs w:val="20"/>
        </w:rPr>
      </w:pPr>
    </w:p>
    <w:p w14:paraId="0AF63D72" w14:textId="77777777" w:rsidR="00DC67C5" w:rsidRDefault="00DC67C5" w:rsidP="00CD2D55">
      <w:pPr>
        <w:autoSpaceDE w:val="0"/>
        <w:autoSpaceDN w:val="0"/>
        <w:adjustRightInd w:val="0"/>
        <w:spacing w:after="0" w:line="240" w:lineRule="auto"/>
        <w:jc w:val="both"/>
      </w:pPr>
    </w:p>
    <w:p w14:paraId="239FFE08" w14:textId="242DFAD3" w:rsidR="004D52E0" w:rsidRPr="004D52E0" w:rsidRDefault="00672AB2"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7</w:t>
      </w:r>
      <w:r w:rsidR="004D52E0" w:rsidRPr="004D52E0">
        <w:rPr>
          <w:rFonts w:ascii="Arial" w:eastAsia="Times New Roman" w:hAnsi="Arial" w:cs="Arial"/>
          <w:sz w:val="20"/>
          <w:szCs w:val="20"/>
          <w:lang w:eastAsia="sl-SI"/>
        </w:rPr>
        <w:t xml:space="preserve">. člen </w:t>
      </w:r>
    </w:p>
    <w:p w14:paraId="4BE1348C" w14:textId="1F6F56B0" w:rsidR="004D52E0"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D52E0">
        <w:rPr>
          <w:rFonts w:ascii="Arial" w:eastAsia="Times New Roman" w:hAnsi="Arial" w:cs="Arial"/>
          <w:sz w:val="20"/>
          <w:szCs w:val="20"/>
          <w:lang w:eastAsia="sl-SI"/>
        </w:rPr>
        <w:t xml:space="preserve">(konec </w:t>
      </w:r>
      <w:r w:rsidR="008C7782">
        <w:rPr>
          <w:rFonts w:ascii="Arial" w:eastAsia="Times New Roman" w:hAnsi="Arial" w:cs="Arial"/>
          <w:sz w:val="20"/>
          <w:szCs w:val="20"/>
          <w:lang w:eastAsia="sl-SI"/>
        </w:rPr>
        <w:t>sofinanciranja delovn</w:t>
      </w:r>
      <w:r w:rsidR="00C6154B">
        <w:rPr>
          <w:rFonts w:ascii="Arial" w:eastAsia="Times New Roman" w:hAnsi="Arial" w:cs="Arial"/>
          <w:sz w:val="20"/>
          <w:szCs w:val="20"/>
          <w:lang w:eastAsia="sl-SI"/>
        </w:rPr>
        <w:t>ega</w:t>
      </w:r>
      <w:r w:rsidR="008C7782">
        <w:rPr>
          <w:rFonts w:ascii="Arial" w:eastAsia="Times New Roman" w:hAnsi="Arial" w:cs="Arial"/>
          <w:sz w:val="20"/>
          <w:szCs w:val="20"/>
          <w:lang w:eastAsia="sl-SI"/>
        </w:rPr>
        <w:t xml:space="preserve"> </w:t>
      </w:r>
      <w:r w:rsidR="00080854">
        <w:rPr>
          <w:rFonts w:ascii="Arial" w:eastAsia="Times New Roman" w:hAnsi="Arial" w:cs="Arial"/>
          <w:sz w:val="20"/>
          <w:szCs w:val="20"/>
          <w:lang w:eastAsia="sl-SI"/>
        </w:rPr>
        <w:t>mes</w:t>
      </w:r>
      <w:r w:rsidR="008C7782">
        <w:rPr>
          <w:rFonts w:ascii="Arial" w:eastAsia="Times New Roman" w:hAnsi="Arial" w:cs="Arial"/>
          <w:sz w:val="20"/>
          <w:szCs w:val="20"/>
          <w:lang w:eastAsia="sl-SI"/>
        </w:rPr>
        <w:t>t</w:t>
      </w:r>
      <w:r w:rsidR="00C6154B">
        <w:rPr>
          <w:rFonts w:ascii="Arial" w:eastAsia="Times New Roman" w:hAnsi="Arial" w:cs="Arial"/>
          <w:sz w:val="20"/>
          <w:szCs w:val="20"/>
          <w:lang w:eastAsia="sl-SI"/>
        </w:rPr>
        <w:t>a</w:t>
      </w:r>
      <w:r w:rsidRPr="004D52E0">
        <w:rPr>
          <w:rFonts w:ascii="Arial" w:eastAsia="Times New Roman" w:hAnsi="Arial" w:cs="Arial"/>
          <w:sz w:val="20"/>
          <w:szCs w:val="20"/>
          <w:lang w:eastAsia="sl-SI"/>
        </w:rPr>
        <w:t>)</w:t>
      </w:r>
    </w:p>
    <w:p w14:paraId="19A9CF2E" w14:textId="77777777" w:rsidR="004D52E0" w:rsidRPr="004D52E0" w:rsidRDefault="004D52E0" w:rsidP="004D52E0">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43BCCAD6" w14:textId="1BD9FBD4" w:rsidR="007B22B8" w:rsidRPr="00F61A72" w:rsidRDefault="008C7782" w:rsidP="00997574">
      <w:pPr>
        <w:numPr>
          <w:ilvl w:val="0"/>
          <w:numId w:val="9"/>
        </w:numPr>
        <w:spacing w:after="12" w:line="240" w:lineRule="auto"/>
        <w:ind w:right="146"/>
        <w:contextualSpacing/>
        <w:jc w:val="both"/>
        <w:rPr>
          <w:rFonts w:ascii="Arial" w:eastAsia="Arial" w:hAnsi="Arial" w:cs="Arial"/>
          <w:color w:val="000000"/>
          <w:sz w:val="20"/>
          <w:szCs w:val="20"/>
          <w:lang w:eastAsia="sl-SI"/>
        </w:rPr>
      </w:pPr>
      <w:bookmarkStart w:id="9" w:name="_Hlk21695601"/>
      <w:r>
        <w:rPr>
          <w:rFonts w:ascii="Arial" w:hAnsi="Arial" w:cs="Arial"/>
          <w:sz w:val="20"/>
          <w:szCs w:val="20"/>
        </w:rPr>
        <w:t>Ministrstvo bo</w:t>
      </w:r>
      <w:r w:rsidR="007B22B8" w:rsidRPr="004A0D41">
        <w:rPr>
          <w:rFonts w:ascii="Arial" w:hAnsi="Arial" w:cs="Arial"/>
          <w:sz w:val="20"/>
          <w:szCs w:val="20"/>
        </w:rPr>
        <w:t xml:space="preserve"> s</w:t>
      </w:r>
      <w:r w:rsidR="00F43B80">
        <w:rPr>
          <w:rFonts w:ascii="Arial" w:hAnsi="Arial" w:cs="Arial"/>
          <w:sz w:val="20"/>
          <w:szCs w:val="20"/>
        </w:rPr>
        <w:t>ofinancira</w:t>
      </w:r>
      <w:r>
        <w:rPr>
          <w:rFonts w:ascii="Arial" w:hAnsi="Arial" w:cs="Arial"/>
          <w:sz w:val="20"/>
          <w:szCs w:val="20"/>
        </w:rPr>
        <w:t>lo delovn</w:t>
      </w:r>
      <w:r w:rsidR="00C6154B">
        <w:rPr>
          <w:rFonts w:ascii="Arial" w:hAnsi="Arial" w:cs="Arial"/>
          <w:sz w:val="20"/>
          <w:szCs w:val="20"/>
        </w:rPr>
        <w:t>o</w:t>
      </w:r>
      <w:r>
        <w:rPr>
          <w:rFonts w:ascii="Arial" w:hAnsi="Arial" w:cs="Arial"/>
          <w:sz w:val="20"/>
          <w:szCs w:val="20"/>
        </w:rPr>
        <w:t xml:space="preserve"> mest</w:t>
      </w:r>
      <w:r w:rsidR="00C6154B">
        <w:rPr>
          <w:rFonts w:ascii="Arial" w:hAnsi="Arial" w:cs="Arial"/>
          <w:sz w:val="20"/>
          <w:szCs w:val="20"/>
        </w:rPr>
        <w:t>o za obdobje</w:t>
      </w:r>
      <w:r>
        <w:rPr>
          <w:rFonts w:ascii="Arial" w:hAnsi="Arial" w:cs="Arial"/>
          <w:sz w:val="20"/>
          <w:szCs w:val="20"/>
        </w:rPr>
        <w:t xml:space="preserve"> </w:t>
      </w:r>
      <w:r w:rsidR="007B22B8" w:rsidRPr="004A0D41">
        <w:rPr>
          <w:rFonts w:ascii="Arial" w:hAnsi="Arial" w:cs="Arial"/>
          <w:sz w:val="20"/>
          <w:szCs w:val="20"/>
        </w:rPr>
        <w:t xml:space="preserve"> 24 mesecev</w:t>
      </w:r>
      <w:r w:rsidR="002D4777">
        <w:rPr>
          <w:rFonts w:ascii="Arial" w:hAnsi="Arial" w:cs="Arial"/>
          <w:sz w:val="20"/>
          <w:szCs w:val="20"/>
        </w:rPr>
        <w:t>.</w:t>
      </w:r>
      <w:r w:rsidR="006A332C">
        <w:rPr>
          <w:rFonts w:ascii="Arial" w:hAnsi="Arial" w:cs="Arial"/>
          <w:sz w:val="20"/>
          <w:szCs w:val="20"/>
        </w:rPr>
        <w:t xml:space="preserve"> </w:t>
      </w:r>
      <w:r w:rsidR="007B22B8" w:rsidRPr="004A0D41">
        <w:rPr>
          <w:rFonts w:ascii="Arial" w:hAnsi="Arial" w:cs="Arial"/>
          <w:sz w:val="20"/>
          <w:szCs w:val="20"/>
        </w:rPr>
        <w:t xml:space="preserve">Upravičenec </w:t>
      </w:r>
      <w:r w:rsidR="002D4777">
        <w:rPr>
          <w:rFonts w:ascii="Arial" w:hAnsi="Arial" w:cs="Arial"/>
          <w:sz w:val="20"/>
          <w:szCs w:val="20"/>
        </w:rPr>
        <w:t xml:space="preserve"> je dolžan sam </w:t>
      </w:r>
      <w:r w:rsidR="007B22B8" w:rsidRPr="004A0D41">
        <w:rPr>
          <w:rFonts w:ascii="Arial" w:hAnsi="Arial" w:cs="Arial"/>
          <w:sz w:val="20"/>
          <w:szCs w:val="20"/>
        </w:rPr>
        <w:t xml:space="preserve"> zagotoviti zaposlitev še najmanj nadaljnje tri (3) mesece. </w:t>
      </w:r>
    </w:p>
    <w:p w14:paraId="418AA464" w14:textId="351E9A93" w:rsidR="00080854" w:rsidRPr="00F61A72" w:rsidRDefault="00080854" w:rsidP="00F61A72">
      <w:pPr>
        <w:spacing w:after="12" w:line="240" w:lineRule="auto"/>
        <w:ind w:left="345" w:right="146"/>
        <w:contextualSpacing/>
        <w:jc w:val="both"/>
        <w:rPr>
          <w:rFonts w:ascii="Arial" w:eastAsia="Arial" w:hAnsi="Arial" w:cs="Arial"/>
          <w:color w:val="000000"/>
          <w:sz w:val="20"/>
          <w:szCs w:val="20"/>
          <w:lang w:eastAsia="sl-SI"/>
        </w:rPr>
      </w:pPr>
    </w:p>
    <w:p w14:paraId="6200A66F" w14:textId="5E5FC027" w:rsidR="00080854" w:rsidRPr="004A0D41" w:rsidRDefault="00080854" w:rsidP="00997574">
      <w:pPr>
        <w:numPr>
          <w:ilvl w:val="0"/>
          <w:numId w:val="9"/>
        </w:numPr>
        <w:spacing w:after="12" w:line="240" w:lineRule="auto"/>
        <w:ind w:right="146"/>
        <w:contextualSpacing/>
        <w:jc w:val="both"/>
        <w:rPr>
          <w:rFonts w:ascii="Arial" w:eastAsia="Arial" w:hAnsi="Arial" w:cs="Arial"/>
          <w:color w:val="000000"/>
          <w:sz w:val="20"/>
          <w:szCs w:val="20"/>
          <w:lang w:eastAsia="sl-SI"/>
        </w:rPr>
      </w:pPr>
      <w:bookmarkStart w:id="10" w:name="_Hlk116638748"/>
      <w:r>
        <w:rPr>
          <w:rFonts w:ascii="Arial" w:hAnsi="Arial" w:cs="Arial"/>
          <w:sz w:val="20"/>
          <w:szCs w:val="20"/>
        </w:rPr>
        <w:t>V primeru, da zaposlena oseba na delovnem mestu, za katerega je upravičenec prejel  sofinanciranje, predčasno preneha z delovnim razmerjem, je upravičenec dolžan zagotoviti njeno nadomestitev.</w:t>
      </w:r>
    </w:p>
    <w:bookmarkEnd w:id="9"/>
    <w:bookmarkEnd w:id="10"/>
    <w:p w14:paraId="59908088" w14:textId="2AFCAFDE" w:rsidR="00962A25" w:rsidRDefault="00962A25" w:rsidP="00962A25">
      <w:pPr>
        <w:rPr>
          <w:rFonts w:cs="Arial"/>
          <w:b/>
          <w:szCs w:val="20"/>
        </w:rPr>
      </w:pPr>
    </w:p>
    <w:p w14:paraId="179FCEBB" w14:textId="68C845E0" w:rsidR="00962A25" w:rsidRPr="003D05A2" w:rsidRDefault="00672AB2"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8</w:t>
      </w:r>
      <w:r w:rsidR="00962A25" w:rsidRPr="003D05A2">
        <w:rPr>
          <w:rFonts w:ascii="Arial" w:eastAsia="Times New Roman" w:hAnsi="Arial" w:cs="Arial"/>
          <w:sz w:val="20"/>
          <w:szCs w:val="20"/>
          <w:lang w:eastAsia="sl-SI"/>
        </w:rPr>
        <w:t>. člen</w:t>
      </w:r>
    </w:p>
    <w:p w14:paraId="68CA8FEF" w14:textId="77777777" w:rsidR="00962A25" w:rsidRPr="003D05A2" w:rsidRDefault="00962A25" w:rsidP="003D05A2">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3D05A2">
        <w:rPr>
          <w:rFonts w:ascii="Arial" w:eastAsia="Times New Roman" w:hAnsi="Arial" w:cs="Arial"/>
          <w:sz w:val="20"/>
          <w:szCs w:val="20"/>
          <w:lang w:eastAsia="sl-SI"/>
        </w:rPr>
        <w:t>(izplačila sredstev)</w:t>
      </w:r>
    </w:p>
    <w:p w14:paraId="3E009FE9" w14:textId="77777777" w:rsidR="00962A25" w:rsidRDefault="00962A25" w:rsidP="00962A25">
      <w:pPr>
        <w:rPr>
          <w:rFonts w:cs="Arial"/>
          <w:b/>
          <w:szCs w:val="20"/>
        </w:rPr>
      </w:pPr>
    </w:p>
    <w:p w14:paraId="228F6116" w14:textId="093145FB" w:rsidR="007B22B8" w:rsidRPr="009813F9" w:rsidRDefault="007B22B8" w:rsidP="00997574">
      <w:pPr>
        <w:pStyle w:val="Odstavekseznama"/>
        <w:numPr>
          <w:ilvl w:val="0"/>
          <w:numId w:val="10"/>
        </w:numPr>
        <w:spacing w:after="12"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Podlaga</w:t>
      </w:r>
      <w:r w:rsidRPr="009813F9">
        <w:rPr>
          <w:rFonts w:ascii="Arial" w:hAnsi="Arial" w:cs="Arial"/>
          <w:sz w:val="20"/>
          <w:szCs w:val="20"/>
        </w:rPr>
        <w:t xml:space="preserve"> za izplačilo sredstev so usklajeni in s strani ministrstva potrjeni zahtevki za izplačilo z vsemi zahtevanimi dokazili. Vsebino zahtevka za izplačilo in dokazila predpisujejo</w:t>
      </w:r>
      <w:r w:rsidR="00724916">
        <w:rPr>
          <w:rFonts w:ascii="Arial" w:hAnsi="Arial" w:cs="Arial"/>
          <w:sz w:val="20"/>
          <w:szCs w:val="20"/>
        </w:rPr>
        <w:t xml:space="preserve"> </w:t>
      </w:r>
      <w:r w:rsidR="001E7116" w:rsidRPr="00D77D2A">
        <w:rPr>
          <w:rFonts w:ascii="Arial" w:hAnsi="Arial" w:cs="Arial"/>
          <w:color w:val="000000"/>
          <w:sz w:val="20"/>
        </w:rPr>
        <w:t>Navodil</w:t>
      </w:r>
      <w:r w:rsidR="001E7116">
        <w:rPr>
          <w:rFonts w:ascii="Arial" w:hAnsi="Arial" w:cs="Arial"/>
          <w:color w:val="000000"/>
          <w:sz w:val="20"/>
        </w:rPr>
        <w:t xml:space="preserve">a </w:t>
      </w:r>
      <w:r w:rsidR="001E7116" w:rsidRPr="00D77D2A">
        <w:rPr>
          <w:rFonts w:ascii="Arial" w:hAnsi="Arial" w:cs="Arial"/>
          <w:color w:val="000000"/>
          <w:sz w:val="20"/>
        </w:rPr>
        <w:t xml:space="preserve">upravičencem </w:t>
      </w:r>
      <w:r w:rsidR="001E7116">
        <w:rPr>
          <w:rFonts w:ascii="Arial" w:hAnsi="Arial" w:cs="Arial"/>
          <w:color w:val="000000"/>
          <w:sz w:val="20"/>
        </w:rPr>
        <w:t>izbrani</w:t>
      </w:r>
      <w:r w:rsidR="00724916">
        <w:rPr>
          <w:rFonts w:ascii="Arial" w:hAnsi="Arial" w:cs="Arial"/>
          <w:color w:val="000000"/>
          <w:sz w:val="20"/>
        </w:rPr>
        <w:t>m</w:t>
      </w:r>
      <w:r w:rsidR="001E7116">
        <w:rPr>
          <w:rFonts w:ascii="Arial" w:hAnsi="Arial" w:cs="Arial"/>
          <w:color w:val="000000"/>
          <w:sz w:val="20"/>
        </w:rPr>
        <w:t xml:space="preserve"> </w:t>
      </w:r>
      <w:r w:rsidR="001E7116" w:rsidRPr="00D77D2A">
        <w:rPr>
          <w:rFonts w:ascii="Arial" w:hAnsi="Arial" w:cs="Arial"/>
          <w:color w:val="000000"/>
          <w:sz w:val="20"/>
        </w:rPr>
        <w:t xml:space="preserve">v okviru Javnega razpisa za </w:t>
      </w:r>
      <w:r w:rsidR="001E7116">
        <w:rPr>
          <w:rFonts w:ascii="Arial" w:hAnsi="Arial" w:cs="Arial"/>
          <w:color w:val="000000"/>
          <w:sz w:val="20"/>
        </w:rPr>
        <w:t>razvoj prostovoljs</w:t>
      </w:r>
      <w:r w:rsidR="00F61A72">
        <w:rPr>
          <w:rFonts w:ascii="Arial" w:hAnsi="Arial" w:cs="Arial"/>
          <w:color w:val="000000"/>
          <w:sz w:val="20"/>
        </w:rPr>
        <w:t>kih organizacij</w:t>
      </w:r>
      <w:r w:rsidR="001E7116">
        <w:rPr>
          <w:rFonts w:ascii="Arial" w:hAnsi="Arial" w:cs="Arial"/>
          <w:color w:val="000000"/>
          <w:sz w:val="20"/>
        </w:rPr>
        <w:t xml:space="preserve"> (v </w:t>
      </w:r>
      <w:proofErr w:type="spellStart"/>
      <w:r w:rsidR="001E7116">
        <w:rPr>
          <w:rFonts w:ascii="Arial" w:hAnsi="Arial" w:cs="Arial"/>
          <w:color w:val="000000"/>
          <w:sz w:val="20"/>
        </w:rPr>
        <w:t>nadaljnem</w:t>
      </w:r>
      <w:proofErr w:type="spellEnd"/>
      <w:r w:rsidR="001E7116">
        <w:rPr>
          <w:rFonts w:ascii="Arial" w:hAnsi="Arial" w:cs="Arial"/>
          <w:color w:val="000000"/>
          <w:sz w:val="20"/>
        </w:rPr>
        <w:t xml:space="preserve"> besedilu: </w:t>
      </w:r>
      <w:r>
        <w:rPr>
          <w:rFonts w:ascii="Arial" w:hAnsi="Arial" w:cs="Arial"/>
          <w:color w:val="000000"/>
          <w:sz w:val="20"/>
          <w:szCs w:val="20"/>
        </w:rPr>
        <w:t>n</w:t>
      </w:r>
      <w:r w:rsidRPr="009813F9">
        <w:rPr>
          <w:rFonts w:ascii="Arial" w:hAnsi="Arial" w:cs="Arial"/>
          <w:color w:val="000000"/>
          <w:sz w:val="20"/>
          <w:szCs w:val="20"/>
        </w:rPr>
        <w:t xml:space="preserve">avodila </w:t>
      </w:r>
      <w:r w:rsidRPr="009813F9">
        <w:rPr>
          <w:rFonts w:ascii="Arial" w:hAnsi="Arial" w:cs="Arial"/>
          <w:sz w:val="20"/>
          <w:szCs w:val="20"/>
        </w:rPr>
        <w:t>ministrstva</w:t>
      </w:r>
      <w:r w:rsidR="001E7116">
        <w:rPr>
          <w:rFonts w:ascii="Arial" w:hAnsi="Arial" w:cs="Arial"/>
          <w:sz w:val="20"/>
          <w:szCs w:val="20"/>
        </w:rPr>
        <w:t>)</w:t>
      </w:r>
      <w:r w:rsidRPr="009813F9">
        <w:rPr>
          <w:rFonts w:ascii="Arial" w:hAnsi="Arial" w:cs="Arial"/>
          <w:sz w:val="20"/>
          <w:szCs w:val="20"/>
        </w:rPr>
        <w:t>.</w:t>
      </w:r>
      <w:r>
        <w:rPr>
          <w:rFonts w:ascii="Arial" w:hAnsi="Arial" w:cs="Arial"/>
          <w:sz w:val="20"/>
          <w:szCs w:val="20"/>
        </w:rPr>
        <w:t xml:space="preserve"> </w:t>
      </w:r>
      <w:r w:rsidRPr="009813F9">
        <w:rPr>
          <w:rFonts w:ascii="Arial" w:hAnsi="Arial" w:cs="Arial"/>
          <w:sz w:val="20"/>
          <w:szCs w:val="20"/>
        </w:rPr>
        <w:t>V primeru dodatnega preverjanja upravičenosti stroškov,</w:t>
      </w:r>
      <w:r>
        <w:rPr>
          <w:rFonts w:ascii="Arial" w:hAnsi="Arial" w:cs="Arial"/>
          <w:sz w:val="20"/>
          <w:szCs w:val="20"/>
        </w:rPr>
        <w:t xml:space="preserve"> </w:t>
      </w:r>
      <w:r w:rsidRPr="009813F9">
        <w:rPr>
          <w:rFonts w:ascii="Arial" w:hAnsi="Arial" w:cs="Arial"/>
          <w:sz w:val="20"/>
          <w:szCs w:val="20"/>
        </w:rPr>
        <w:t>mora upravičenec zagotavljati še druga dokazila, iz katerih je razvidna upravičenost stroška in njegov nastanek.</w:t>
      </w:r>
    </w:p>
    <w:p w14:paraId="718C45AE" w14:textId="77777777" w:rsidR="007B22B8" w:rsidRPr="009813F9" w:rsidRDefault="007B22B8" w:rsidP="007B22B8">
      <w:pPr>
        <w:pStyle w:val="Odstavekseznama"/>
        <w:spacing w:after="12" w:line="240" w:lineRule="auto"/>
        <w:ind w:left="345" w:right="146"/>
        <w:jc w:val="both"/>
        <w:rPr>
          <w:rFonts w:ascii="Arial" w:hAnsi="Arial" w:cs="Arial"/>
          <w:sz w:val="20"/>
          <w:szCs w:val="20"/>
        </w:rPr>
      </w:pPr>
    </w:p>
    <w:p w14:paraId="2D5A295C" w14:textId="77777777" w:rsidR="007B22B8" w:rsidRPr="009813F9" w:rsidRDefault="007B22B8" w:rsidP="00997574">
      <w:pPr>
        <w:pStyle w:val="Odstavekseznama"/>
        <w:numPr>
          <w:ilvl w:val="0"/>
          <w:numId w:val="10"/>
        </w:numPr>
        <w:spacing w:after="12" w:line="240" w:lineRule="auto"/>
        <w:ind w:right="146"/>
        <w:jc w:val="both"/>
        <w:rPr>
          <w:rFonts w:ascii="Arial" w:hAnsi="Arial" w:cs="Arial"/>
          <w:sz w:val="20"/>
          <w:szCs w:val="20"/>
        </w:rPr>
      </w:pPr>
      <w:r w:rsidRPr="009813F9">
        <w:rPr>
          <w:rFonts w:ascii="Arial" w:eastAsia="Arial" w:hAnsi="Arial" w:cs="Arial"/>
          <w:color w:val="000000"/>
          <w:sz w:val="20"/>
          <w:szCs w:val="20"/>
          <w:lang w:eastAsia="sl-SI"/>
        </w:rPr>
        <w:t>Ministrstvo</w:t>
      </w:r>
      <w:r w:rsidRPr="009813F9">
        <w:rPr>
          <w:rFonts w:ascii="Arial" w:hAnsi="Arial" w:cs="Arial"/>
          <w:sz w:val="20"/>
          <w:szCs w:val="20"/>
        </w:rPr>
        <w:t xml:space="preserve"> bo v primeru ugotovljenih neupravičenih stroškov ali v primeru, da upravičenec ne predloži ustreznih dokazil o upravičenosti stroškov, zahtevek za izplačilo v celoti zavrnilo. Upravičenec je dolžan ministrstvu posredovati nov zahtevek za izplačilo z obrazložitvijo sprememb in sklicem na predhodni/izhodiščni zahtevek za izplačilo.</w:t>
      </w:r>
    </w:p>
    <w:p w14:paraId="76F17FB7" w14:textId="77777777" w:rsidR="007B22B8" w:rsidRPr="009813F9" w:rsidRDefault="007B22B8" w:rsidP="007B22B8">
      <w:pPr>
        <w:pStyle w:val="Odstavekseznama"/>
        <w:spacing w:after="12" w:line="240" w:lineRule="auto"/>
        <w:ind w:left="345" w:right="146"/>
        <w:jc w:val="both"/>
        <w:rPr>
          <w:rFonts w:ascii="Arial" w:hAnsi="Arial" w:cs="Arial"/>
          <w:sz w:val="20"/>
          <w:szCs w:val="20"/>
        </w:rPr>
      </w:pPr>
      <w:r w:rsidRPr="009813F9">
        <w:rPr>
          <w:rFonts w:ascii="Arial" w:hAnsi="Arial" w:cs="Arial"/>
          <w:sz w:val="20"/>
          <w:szCs w:val="20"/>
        </w:rPr>
        <w:t xml:space="preserve"> </w:t>
      </w:r>
    </w:p>
    <w:p w14:paraId="29BD92C2" w14:textId="77777777" w:rsidR="007B22B8" w:rsidRPr="009813F9" w:rsidRDefault="007B22B8" w:rsidP="00997574">
      <w:pPr>
        <w:pStyle w:val="Odstavekseznama"/>
        <w:numPr>
          <w:ilvl w:val="0"/>
          <w:numId w:val="10"/>
        </w:numPr>
        <w:spacing w:after="12" w:line="240" w:lineRule="auto"/>
        <w:ind w:right="146"/>
        <w:jc w:val="both"/>
        <w:rPr>
          <w:rFonts w:ascii="Arial" w:hAnsi="Arial" w:cs="Arial"/>
          <w:sz w:val="20"/>
          <w:szCs w:val="20"/>
          <w:lang w:eastAsia="sl-SI"/>
        </w:rPr>
      </w:pPr>
      <w:r w:rsidRPr="009813F9">
        <w:rPr>
          <w:rFonts w:ascii="Arial" w:hAnsi="Arial" w:cs="Arial"/>
          <w:sz w:val="20"/>
          <w:szCs w:val="20"/>
          <w:lang w:eastAsia="sl-SI"/>
        </w:rPr>
        <w:t xml:space="preserve">V </w:t>
      </w:r>
      <w:r w:rsidRPr="009813F9">
        <w:rPr>
          <w:rFonts w:ascii="Arial" w:eastAsia="Arial" w:hAnsi="Arial" w:cs="Arial"/>
          <w:color w:val="000000"/>
          <w:sz w:val="20"/>
          <w:szCs w:val="20"/>
          <w:lang w:eastAsia="sl-SI"/>
        </w:rPr>
        <w:t>primerih</w:t>
      </w:r>
      <w:r w:rsidRPr="009813F9">
        <w:rPr>
          <w:rFonts w:ascii="Arial" w:hAnsi="Arial" w:cs="Arial"/>
          <w:sz w:val="20"/>
          <w:szCs w:val="20"/>
          <w:lang w:eastAsia="sl-SI"/>
        </w:rPr>
        <w:t xml:space="preserve"> nepravilnosti ali nenamenske porabe sredstev, ko so ugotovljeni neupravičeni stroški po že izvršenem izplačilu sredstev iz proračuna, je upravičenec dolžan, na podlagi lastne ugotovitve ali na poziv ministrstva, vrniti neupravičeno izplačana sredstva v proračun najkasneje v roku 30 dni od pisnega poziva ministrstva, </w:t>
      </w:r>
      <w:r w:rsidRPr="009813F9">
        <w:rPr>
          <w:rFonts w:ascii="Arial" w:hAnsi="Arial" w:cs="Arial"/>
          <w:sz w:val="20"/>
          <w:szCs w:val="20"/>
        </w:rPr>
        <w:t xml:space="preserve">skupaj z zakonitimi zamudnimi obrestmi, ki so </w:t>
      </w:r>
      <w:r w:rsidRPr="009813F9">
        <w:rPr>
          <w:rFonts w:ascii="Arial" w:hAnsi="Arial" w:cs="Arial"/>
          <w:sz w:val="20"/>
          <w:szCs w:val="20"/>
        </w:rPr>
        <w:lastRenderedPageBreak/>
        <w:t>obračunane od dneva nakazila na TRR upravičenca do dneva nakazila v dobro proračuna RS</w:t>
      </w:r>
      <w:r w:rsidRPr="009813F9">
        <w:rPr>
          <w:rFonts w:ascii="Arial" w:hAnsi="Arial" w:cs="Arial"/>
          <w:sz w:val="20"/>
          <w:szCs w:val="20"/>
          <w:lang w:eastAsia="sl-SI"/>
        </w:rPr>
        <w:t xml:space="preserve">. Podrobnejši postopek vračila neupravičeno prejetih sredstev je določen v </w:t>
      </w:r>
      <w:r>
        <w:rPr>
          <w:rFonts w:ascii="Arial" w:hAnsi="Arial" w:cs="Arial"/>
          <w:sz w:val="20"/>
          <w:szCs w:val="20"/>
          <w:lang w:eastAsia="sl-SI"/>
        </w:rPr>
        <w:t>n</w:t>
      </w:r>
      <w:r w:rsidRPr="009813F9">
        <w:rPr>
          <w:rFonts w:ascii="Arial" w:hAnsi="Arial" w:cs="Arial"/>
          <w:sz w:val="20"/>
          <w:szCs w:val="20"/>
          <w:lang w:eastAsia="sl-SI"/>
        </w:rPr>
        <w:t>avodilih ministrstva.</w:t>
      </w:r>
    </w:p>
    <w:p w14:paraId="68B3D8F1" w14:textId="77777777" w:rsidR="007B22B8" w:rsidRPr="009813F9" w:rsidRDefault="007B22B8" w:rsidP="007B22B8">
      <w:pPr>
        <w:pStyle w:val="Odstavekseznama"/>
        <w:spacing w:after="12" w:line="240" w:lineRule="auto"/>
        <w:ind w:left="345" w:right="146"/>
        <w:jc w:val="both"/>
        <w:rPr>
          <w:rFonts w:ascii="Arial" w:hAnsi="Arial" w:cs="Arial"/>
          <w:sz w:val="20"/>
          <w:szCs w:val="20"/>
          <w:lang w:eastAsia="sl-SI"/>
        </w:rPr>
      </w:pPr>
    </w:p>
    <w:p w14:paraId="0ACA0D02" w14:textId="33DF2A75" w:rsidR="007B22B8" w:rsidRPr="007B22B8" w:rsidRDefault="007B22B8" w:rsidP="00997574">
      <w:pPr>
        <w:pStyle w:val="Odstavekseznama"/>
        <w:numPr>
          <w:ilvl w:val="0"/>
          <w:numId w:val="10"/>
        </w:numPr>
        <w:spacing w:after="12" w:line="240" w:lineRule="auto"/>
        <w:ind w:right="146"/>
        <w:jc w:val="both"/>
        <w:rPr>
          <w:rFonts w:ascii="Arial" w:hAnsi="Arial" w:cs="Arial"/>
          <w:sz w:val="20"/>
          <w:szCs w:val="20"/>
        </w:rPr>
      </w:pPr>
      <w:r w:rsidRPr="007B22B8">
        <w:rPr>
          <w:rFonts w:ascii="Arial" w:eastAsia="Arial" w:hAnsi="Arial" w:cs="Arial"/>
          <w:color w:val="000000"/>
          <w:sz w:val="20"/>
          <w:szCs w:val="20"/>
          <w:lang w:eastAsia="sl-SI"/>
        </w:rPr>
        <w:t>Ministrstvo</w:t>
      </w:r>
      <w:r w:rsidRPr="007B22B8">
        <w:rPr>
          <w:rFonts w:ascii="Arial" w:hAnsi="Arial" w:cs="Arial"/>
          <w:sz w:val="20"/>
          <w:szCs w:val="20"/>
        </w:rPr>
        <w:t xml:space="preserve"> bo upravičencu sredstva nakazalo na transakcijski </w:t>
      </w:r>
      <w:r w:rsidRPr="007B22B8">
        <w:rPr>
          <w:rFonts w:ascii="Arial" w:hAnsi="Arial" w:cs="Arial"/>
          <w:sz w:val="20"/>
          <w:szCs w:val="20"/>
          <w:lang w:eastAsia="sl-SI"/>
        </w:rPr>
        <w:t xml:space="preserve">račun številka </w:t>
      </w:r>
      <w:r w:rsidRPr="007B22B8">
        <w:rPr>
          <w:rFonts w:ascii="Arial" w:hAnsi="Arial" w:cs="Arial"/>
          <w:noProof/>
          <w:sz w:val="20"/>
          <w:szCs w:val="20"/>
          <w:lang w:eastAsia="sl-SI"/>
        </w:rPr>
        <w:t xml:space="preserve">SI___________ </w:t>
      </w:r>
      <w:r w:rsidRPr="007B22B8">
        <w:rPr>
          <w:rFonts w:ascii="Arial" w:hAnsi="Arial" w:cs="Arial"/>
          <w:sz w:val="20"/>
          <w:szCs w:val="20"/>
          <w:lang w:eastAsia="sl-SI"/>
        </w:rPr>
        <w:t>odprt pri _____________</w:t>
      </w:r>
      <w:r w:rsidRPr="007B22B8">
        <w:rPr>
          <w:rFonts w:ascii="Arial" w:hAnsi="Arial" w:cs="Arial"/>
          <w:noProof/>
          <w:sz w:val="20"/>
          <w:szCs w:val="20"/>
          <w:lang w:eastAsia="sl-SI"/>
        </w:rPr>
        <w:t>.</w:t>
      </w:r>
    </w:p>
    <w:p w14:paraId="41C056AD" w14:textId="77777777" w:rsidR="007B22B8" w:rsidRPr="009813F9" w:rsidRDefault="007B22B8" w:rsidP="007B22B8">
      <w:pPr>
        <w:pStyle w:val="Odstavekseznama"/>
        <w:spacing w:after="12" w:line="240" w:lineRule="auto"/>
        <w:ind w:left="345" w:right="146"/>
        <w:jc w:val="both"/>
        <w:rPr>
          <w:rFonts w:ascii="Arial" w:hAnsi="Arial" w:cs="Arial"/>
          <w:sz w:val="20"/>
          <w:szCs w:val="20"/>
        </w:rPr>
      </w:pPr>
    </w:p>
    <w:p w14:paraId="67979A54" w14:textId="77777777" w:rsidR="007B22B8" w:rsidRPr="009813F9" w:rsidRDefault="007B22B8" w:rsidP="007B22B8">
      <w:pPr>
        <w:pStyle w:val="Odstavekseznama"/>
        <w:spacing w:after="12" w:line="240" w:lineRule="auto"/>
        <w:ind w:left="345" w:right="146"/>
        <w:jc w:val="both"/>
        <w:rPr>
          <w:rFonts w:ascii="Arial" w:hAnsi="Arial" w:cs="Arial"/>
          <w:sz w:val="20"/>
          <w:szCs w:val="20"/>
        </w:rPr>
      </w:pPr>
    </w:p>
    <w:p w14:paraId="32A7F43B" w14:textId="07E968BB" w:rsidR="001E7116" w:rsidRPr="00724916" w:rsidRDefault="007B22B8" w:rsidP="00997574">
      <w:pPr>
        <w:pStyle w:val="Odstavekseznama"/>
        <w:numPr>
          <w:ilvl w:val="0"/>
          <w:numId w:val="10"/>
        </w:numPr>
        <w:spacing w:after="12" w:line="240" w:lineRule="auto"/>
        <w:ind w:right="146"/>
        <w:jc w:val="both"/>
        <w:rPr>
          <w:rFonts w:ascii="Arial" w:hAnsi="Arial" w:cs="Arial"/>
          <w:sz w:val="20"/>
          <w:szCs w:val="20"/>
        </w:rPr>
      </w:pPr>
      <w:r w:rsidRPr="00724916">
        <w:rPr>
          <w:rFonts w:ascii="Arial" w:eastAsia="Arial" w:hAnsi="Arial" w:cs="Arial"/>
          <w:color w:val="000000"/>
          <w:sz w:val="20"/>
          <w:szCs w:val="20"/>
          <w:lang w:eastAsia="sl-SI"/>
        </w:rPr>
        <w:t>Izplačila</w:t>
      </w:r>
      <w:r w:rsidRPr="00724916">
        <w:rPr>
          <w:rFonts w:ascii="Arial" w:hAnsi="Arial" w:cs="Arial"/>
          <w:sz w:val="20"/>
          <w:szCs w:val="20"/>
        </w:rPr>
        <w:t xml:space="preserve"> iz proračuna v tekočem letu je mogoče izvesti na podlagi popolnega in pravilnega  zahtevka za izplačilo, v roku, določenem v veljavnem Zakonu o izvrševanju proračunov Republike Slovenije.</w:t>
      </w:r>
    </w:p>
    <w:p w14:paraId="206372E0" w14:textId="77777777" w:rsidR="001E7116" w:rsidRPr="00724916" w:rsidRDefault="001E7116" w:rsidP="00F61A72">
      <w:pPr>
        <w:pStyle w:val="Odstavekseznama"/>
        <w:spacing w:after="12" w:line="240" w:lineRule="auto"/>
        <w:ind w:left="345" w:right="146"/>
        <w:jc w:val="both"/>
        <w:rPr>
          <w:rFonts w:ascii="Arial" w:hAnsi="Arial" w:cs="Arial"/>
          <w:sz w:val="20"/>
          <w:szCs w:val="20"/>
        </w:rPr>
      </w:pPr>
    </w:p>
    <w:p w14:paraId="1345BC0B" w14:textId="07B6B4A9" w:rsidR="001E7116" w:rsidRPr="00724916" w:rsidRDefault="001E7116" w:rsidP="001E7116">
      <w:pPr>
        <w:pStyle w:val="Odstavekseznama"/>
        <w:numPr>
          <w:ilvl w:val="0"/>
          <w:numId w:val="10"/>
        </w:numPr>
        <w:spacing w:after="12" w:line="240" w:lineRule="auto"/>
        <w:ind w:right="146"/>
        <w:jc w:val="both"/>
        <w:rPr>
          <w:rFonts w:ascii="Arial" w:hAnsi="Arial" w:cs="Arial"/>
          <w:sz w:val="20"/>
          <w:szCs w:val="20"/>
        </w:rPr>
      </w:pPr>
      <w:r w:rsidRPr="00724916">
        <w:rPr>
          <w:rFonts w:ascii="Arial" w:hAnsi="Arial" w:cs="Arial"/>
          <w:sz w:val="20"/>
          <w:szCs w:val="20"/>
        </w:rPr>
        <w:t>Upravičenec je upravičen do izplačila predplačil skladno z zakonom, ki ureja izvrševanje proračuna Republike Slovenije.</w:t>
      </w:r>
    </w:p>
    <w:p w14:paraId="4AEF0350" w14:textId="77777777" w:rsidR="001E7116" w:rsidRPr="00724916" w:rsidRDefault="001E7116" w:rsidP="00F61A72">
      <w:pPr>
        <w:pStyle w:val="Odstavekseznama"/>
        <w:rPr>
          <w:rFonts w:ascii="Arial" w:hAnsi="Arial" w:cs="Arial"/>
          <w:sz w:val="20"/>
          <w:szCs w:val="20"/>
        </w:rPr>
      </w:pPr>
    </w:p>
    <w:p w14:paraId="74C9C596" w14:textId="77777777" w:rsidR="001E7116" w:rsidRPr="00724916" w:rsidRDefault="001E7116" w:rsidP="00F61A72">
      <w:pPr>
        <w:pStyle w:val="Odstavekseznama"/>
        <w:numPr>
          <w:ilvl w:val="0"/>
          <w:numId w:val="10"/>
        </w:numPr>
        <w:spacing w:after="12" w:line="240" w:lineRule="auto"/>
        <w:ind w:right="146"/>
        <w:jc w:val="both"/>
        <w:rPr>
          <w:rFonts w:ascii="Arial" w:hAnsi="Arial" w:cs="Arial"/>
          <w:sz w:val="20"/>
          <w:szCs w:val="20"/>
        </w:rPr>
      </w:pPr>
      <w:r w:rsidRPr="00724916">
        <w:rPr>
          <w:rFonts w:ascii="Arial" w:hAnsi="Arial" w:cs="Arial"/>
          <w:sz w:val="20"/>
          <w:szCs w:val="20"/>
        </w:rPr>
        <w:t xml:space="preserve">Predplačila bo ministrstvo upravičencu izplačevalo na osnovi izstavljenih zahtevkov za predplačila (v nadaljnjem besedilu: ZZPP). </w:t>
      </w:r>
      <w:r w:rsidRPr="00724916">
        <w:rPr>
          <w:rFonts w:ascii="Arial" w:hAnsi="Arial" w:cs="Arial"/>
          <w:sz w:val="20"/>
          <w:szCs w:val="20"/>
          <w:lang w:eastAsia="sl-SI"/>
        </w:rPr>
        <w:t>Podrobnejši postopek izstavitve ZZPP je določen v navodilih upravičencem.</w:t>
      </w:r>
    </w:p>
    <w:p w14:paraId="65983705" w14:textId="6922C6CF" w:rsidR="00261D96" w:rsidRPr="007A2877" w:rsidRDefault="00261D96" w:rsidP="007B22B8">
      <w:pPr>
        <w:jc w:val="both"/>
        <w:rPr>
          <w:rFonts w:cs="Arial"/>
          <w:b/>
          <w:szCs w:val="20"/>
        </w:rPr>
      </w:pPr>
    </w:p>
    <w:p w14:paraId="1B83A19F" w14:textId="22D8C89A" w:rsidR="00261D96" w:rsidRPr="000802F1" w:rsidRDefault="00672AB2"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9</w:t>
      </w:r>
      <w:r w:rsidR="00261D96" w:rsidRPr="000802F1">
        <w:rPr>
          <w:rFonts w:ascii="Arial" w:eastAsia="Times New Roman" w:hAnsi="Arial" w:cs="Arial"/>
          <w:sz w:val="20"/>
          <w:szCs w:val="20"/>
          <w:lang w:eastAsia="sl-SI"/>
        </w:rPr>
        <w:t>. člen</w:t>
      </w:r>
    </w:p>
    <w:p w14:paraId="23DC0C55" w14:textId="77777777" w:rsidR="00261D96" w:rsidRPr="000802F1" w:rsidRDefault="00261D96" w:rsidP="000802F1">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0802F1">
        <w:rPr>
          <w:rFonts w:ascii="Arial" w:eastAsia="Times New Roman" w:hAnsi="Arial" w:cs="Arial"/>
          <w:sz w:val="20"/>
          <w:szCs w:val="20"/>
          <w:lang w:eastAsia="sl-SI"/>
        </w:rPr>
        <w:t xml:space="preserve"> (obveznosti ministrstva)</w:t>
      </w:r>
    </w:p>
    <w:p w14:paraId="4CEC95F6" w14:textId="242086AF" w:rsidR="00261D96" w:rsidRPr="00261D96" w:rsidRDefault="00261D96" w:rsidP="00261D96">
      <w:pPr>
        <w:rPr>
          <w:rFonts w:ascii="Arial" w:hAnsi="Arial" w:cs="Arial"/>
          <w:sz w:val="20"/>
          <w:szCs w:val="20"/>
        </w:rPr>
      </w:pPr>
    </w:p>
    <w:p w14:paraId="16BEC5F2" w14:textId="77777777" w:rsidR="007B22B8" w:rsidRPr="009813F9" w:rsidRDefault="007B22B8" w:rsidP="007B22B8">
      <w:pPr>
        <w:spacing w:line="240" w:lineRule="auto"/>
        <w:rPr>
          <w:rFonts w:ascii="Arial" w:hAnsi="Arial" w:cs="Arial"/>
          <w:sz w:val="20"/>
          <w:szCs w:val="20"/>
        </w:rPr>
      </w:pPr>
      <w:r w:rsidRPr="009813F9">
        <w:rPr>
          <w:rFonts w:ascii="Arial" w:hAnsi="Arial" w:cs="Arial"/>
          <w:sz w:val="20"/>
          <w:szCs w:val="20"/>
        </w:rPr>
        <w:t xml:space="preserve">Ministrstvo se zavezuje, da bo: </w:t>
      </w:r>
    </w:p>
    <w:p w14:paraId="2FBC9820" w14:textId="77777777" w:rsidR="007B22B8" w:rsidRPr="009813F9" w:rsidRDefault="007B22B8" w:rsidP="00997574">
      <w:pPr>
        <w:numPr>
          <w:ilvl w:val="0"/>
          <w:numId w:val="3"/>
        </w:numPr>
        <w:spacing w:after="0" w:line="240" w:lineRule="auto"/>
        <w:jc w:val="both"/>
        <w:rPr>
          <w:rFonts w:ascii="Arial" w:hAnsi="Arial" w:cs="Arial"/>
          <w:sz w:val="20"/>
          <w:szCs w:val="20"/>
        </w:rPr>
      </w:pPr>
      <w:r w:rsidRPr="009813F9">
        <w:rPr>
          <w:rFonts w:ascii="Arial" w:hAnsi="Arial" w:cs="Arial"/>
          <w:sz w:val="20"/>
          <w:szCs w:val="20"/>
        </w:rPr>
        <w:t>skrbelo za pravilno, zakonito, gospodarno in učinkovito izvajanje te pogodbe;</w:t>
      </w:r>
    </w:p>
    <w:p w14:paraId="7124DAD7" w14:textId="23EEAB9E" w:rsidR="007B22B8" w:rsidRPr="009813F9" w:rsidRDefault="007B22B8" w:rsidP="00997574">
      <w:pPr>
        <w:numPr>
          <w:ilvl w:val="0"/>
          <w:numId w:val="3"/>
        </w:numPr>
        <w:spacing w:after="0" w:line="240" w:lineRule="auto"/>
        <w:jc w:val="both"/>
        <w:rPr>
          <w:rFonts w:ascii="Arial" w:hAnsi="Arial" w:cs="Arial"/>
          <w:sz w:val="20"/>
          <w:szCs w:val="20"/>
        </w:rPr>
      </w:pPr>
      <w:r w:rsidRPr="009813F9">
        <w:rPr>
          <w:rFonts w:ascii="Arial" w:hAnsi="Arial" w:cs="Arial"/>
          <w:sz w:val="20"/>
          <w:szCs w:val="20"/>
        </w:rPr>
        <w:t>upravičencu izplačalo zahtevke za izplačilo</w:t>
      </w:r>
      <w:r w:rsidR="001E7116">
        <w:rPr>
          <w:rFonts w:ascii="Arial" w:hAnsi="Arial" w:cs="Arial"/>
          <w:sz w:val="20"/>
          <w:szCs w:val="20"/>
        </w:rPr>
        <w:t xml:space="preserve"> in zahtevke za predplačilo</w:t>
      </w:r>
      <w:r w:rsidRPr="009813F9">
        <w:rPr>
          <w:rFonts w:ascii="Arial" w:hAnsi="Arial" w:cs="Arial"/>
          <w:sz w:val="20"/>
          <w:szCs w:val="20"/>
        </w:rPr>
        <w:t xml:space="preserve"> v skladu z </w:t>
      </w:r>
      <w:r w:rsidRPr="009813F9">
        <w:rPr>
          <w:rFonts w:ascii="Arial" w:hAnsi="Arial" w:cs="Arial"/>
          <w:sz w:val="20"/>
          <w:szCs w:val="20"/>
          <w:shd w:val="clear" w:color="auto" w:fill="FFFFFF" w:themeFill="background1"/>
        </w:rPr>
        <w:t xml:space="preserve">določili </w:t>
      </w:r>
      <w:r>
        <w:rPr>
          <w:rFonts w:ascii="Arial" w:hAnsi="Arial" w:cs="Arial"/>
          <w:sz w:val="20"/>
          <w:szCs w:val="20"/>
          <w:shd w:val="clear" w:color="auto" w:fill="FFFFFF" w:themeFill="background1"/>
        </w:rPr>
        <w:t>prejšnjega</w:t>
      </w:r>
      <w:r w:rsidRPr="009813F9">
        <w:rPr>
          <w:rFonts w:ascii="Arial" w:hAnsi="Arial" w:cs="Arial"/>
          <w:sz w:val="20"/>
          <w:szCs w:val="20"/>
          <w:shd w:val="clear" w:color="auto" w:fill="FFFFFF" w:themeFill="background1"/>
        </w:rPr>
        <w:t xml:space="preserve"> člena te pogodbe;</w:t>
      </w:r>
    </w:p>
    <w:p w14:paraId="2DEC546E" w14:textId="77777777" w:rsidR="007B22B8" w:rsidRPr="009813F9" w:rsidRDefault="007B22B8" w:rsidP="00997574">
      <w:pPr>
        <w:numPr>
          <w:ilvl w:val="0"/>
          <w:numId w:val="3"/>
        </w:numPr>
        <w:spacing w:after="0" w:line="240" w:lineRule="auto"/>
        <w:jc w:val="both"/>
        <w:rPr>
          <w:rFonts w:ascii="Arial" w:hAnsi="Arial" w:cs="Arial"/>
          <w:sz w:val="20"/>
          <w:szCs w:val="20"/>
        </w:rPr>
      </w:pPr>
      <w:r w:rsidRPr="009813F9">
        <w:rPr>
          <w:rFonts w:ascii="Arial" w:hAnsi="Arial" w:cs="Arial"/>
          <w:sz w:val="20"/>
          <w:szCs w:val="20"/>
        </w:rPr>
        <w:t xml:space="preserve">zavrnilo izplačilo zahtevka za izplačilo, če bo ugotovljeno, da je </w:t>
      </w:r>
      <w:r w:rsidRPr="009813F9">
        <w:rPr>
          <w:rFonts w:ascii="Arial" w:eastAsia="Arial" w:hAnsi="Arial" w:cs="Arial"/>
          <w:color w:val="000000"/>
          <w:sz w:val="20"/>
          <w:szCs w:val="20"/>
          <w:lang w:eastAsia="sl-SI"/>
        </w:rPr>
        <w:t>bila dokumentacija upravičenca, ki je bila podlaga za odobritev in plačilo sredstev, netočna, zavajajoča, lažna oziroma ponarejena;</w:t>
      </w:r>
    </w:p>
    <w:p w14:paraId="5E6FD035" w14:textId="77777777" w:rsidR="007B22B8" w:rsidRPr="009813F9" w:rsidRDefault="007B22B8" w:rsidP="00997574">
      <w:pPr>
        <w:numPr>
          <w:ilvl w:val="0"/>
          <w:numId w:val="3"/>
        </w:numPr>
        <w:shd w:val="clear" w:color="auto" w:fill="FFFFFF"/>
        <w:spacing w:after="0" w:line="240" w:lineRule="auto"/>
        <w:jc w:val="both"/>
        <w:rPr>
          <w:rFonts w:ascii="Arial" w:hAnsi="Arial" w:cs="Arial"/>
          <w:sz w:val="20"/>
          <w:szCs w:val="20"/>
        </w:rPr>
      </w:pPr>
      <w:r w:rsidRPr="009813F9">
        <w:rPr>
          <w:rFonts w:ascii="Arial" w:hAnsi="Arial" w:cs="Arial"/>
          <w:sz w:val="20"/>
          <w:szCs w:val="20"/>
        </w:rPr>
        <w:t xml:space="preserve">spremljalo in nadziralo izvajanje </w:t>
      </w:r>
      <w:r>
        <w:rPr>
          <w:rFonts w:ascii="Arial" w:hAnsi="Arial" w:cs="Arial"/>
          <w:sz w:val="20"/>
          <w:szCs w:val="20"/>
        </w:rPr>
        <w:t xml:space="preserve">aktivnosti </w:t>
      </w:r>
      <w:r w:rsidRPr="009813F9">
        <w:rPr>
          <w:rFonts w:ascii="Arial" w:hAnsi="Arial" w:cs="Arial"/>
          <w:sz w:val="20"/>
          <w:szCs w:val="20"/>
        </w:rPr>
        <w:t xml:space="preserve">ter namensko porabo sredstev. Ministrstvo lahko za spremljanje, nadzor in evalvacijo </w:t>
      </w:r>
      <w:r>
        <w:rPr>
          <w:rFonts w:ascii="Arial" w:hAnsi="Arial" w:cs="Arial"/>
          <w:sz w:val="20"/>
          <w:szCs w:val="20"/>
        </w:rPr>
        <w:t>aktivnosti</w:t>
      </w:r>
      <w:r w:rsidRPr="009813F9">
        <w:rPr>
          <w:rFonts w:ascii="Arial" w:hAnsi="Arial" w:cs="Arial"/>
          <w:sz w:val="20"/>
          <w:szCs w:val="20"/>
        </w:rPr>
        <w:t xml:space="preserve"> ter porabo proračunskih sredstev izbere zunanje izvajalce ali pooblasti druge organe ali institucije;</w:t>
      </w:r>
    </w:p>
    <w:p w14:paraId="02936FB4" w14:textId="48B2EE3F" w:rsidR="007B22B8" w:rsidRPr="009813F9" w:rsidRDefault="007B22B8" w:rsidP="00997574">
      <w:pPr>
        <w:numPr>
          <w:ilvl w:val="0"/>
          <w:numId w:val="3"/>
        </w:numPr>
        <w:shd w:val="clear" w:color="auto" w:fill="FFFFFF"/>
        <w:spacing w:after="0" w:line="240" w:lineRule="auto"/>
        <w:jc w:val="both"/>
        <w:rPr>
          <w:rFonts w:ascii="Arial" w:hAnsi="Arial" w:cs="Arial"/>
          <w:sz w:val="20"/>
          <w:szCs w:val="20"/>
        </w:rPr>
      </w:pPr>
      <w:r w:rsidRPr="009813F9">
        <w:rPr>
          <w:rFonts w:ascii="Arial" w:hAnsi="Arial" w:cs="Arial"/>
          <w:sz w:val="20"/>
          <w:szCs w:val="20"/>
        </w:rPr>
        <w:t xml:space="preserve">preverjalo obstoj zaposlitve na </w:t>
      </w:r>
      <w:r w:rsidR="00F43B80">
        <w:rPr>
          <w:rFonts w:ascii="Arial" w:hAnsi="Arial" w:cs="Arial"/>
          <w:sz w:val="20"/>
          <w:szCs w:val="20"/>
        </w:rPr>
        <w:t>sofinanciranem</w:t>
      </w:r>
      <w:r w:rsidRPr="009813F9">
        <w:rPr>
          <w:rFonts w:ascii="Arial" w:hAnsi="Arial" w:cs="Arial"/>
          <w:sz w:val="20"/>
          <w:szCs w:val="20"/>
        </w:rPr>
        <w:t xml:space="preserve"> delovnem mestu iz </w:t>
      </w:r>
      <w:r w:rsidR="00724916">
        <w:rPr>
          <w:rFonts w:ascii="Arial" w:hAnsi="Arial" w:cs="Arial"/>
          <w:sz w:val="20"/>
          <w:szCs w:val="20"/>
        </w:rPr>
        <w:t>drugega</w:t>
      </w:r>
      <w:r w:rsidRPr="009813F9">
        <w:rPr>
          <w:rFonts w:ascii="Arial" w:hAnsi="Arial" w:cs="Arial"/>
          <w:sz w:val="20"/>
          <w:szCs w:val="20"/>
        </w:rPr>
        <w:t xml:space="preserve"> odstavka </w:t>
      </w:r>
      <w:r w:rsidR="00724916">
        <w:rPr>
          <w:rFonts w:ascii="Arial" w:hAnsi="Arial" w:cs="Arial"/>
          <w:sz w:val="20"/>
          <w:szCs w:val="20"/>
        </w:rPr>
        <w:t>3</w:t>
      </w:r>
      <w:r w:rsidRPr="009813F9">
        <w:rPr>
          <w:rFonts w:ascii="Arial" w:hAnsi="Arial" w:cs="Arial"/>
          <w:sz w:val="20"/>
          <w:szCs w:val="20"/>
        </w:rPr>
        <w:t xml:space="preserve">. člena te pogodbe ter </w:t>
      </w:r>
      <w:r w:rsidRPr="009813F9">
        <w:rPr>
          <w:rFonts w:ascii="Arial" w:hAnsi="Arial" w:cs="Arial"/>
          <w:snapToGrid w:val="0"/>
          <w:color w:val="000000"/>
          <w:sz w:val="20"/>
          <w:szCs w:val="20"/>
        </w:rPr>
        <w:t>izvedbo</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tudi z vpogledom v uradne evidence;</w:t>
      </w:r>
    </w:p>
    <w:p w14:paraId="6D30F5D3" w14:textId="77777777" w:rsidR="007B22B8" w:rsidRPr="009813F9" w:rsidRDefault="007B22B8" w:rsidP="00997574">
      <w:pPr>
        <w:numPr>
          <w:ilvl w:val="0"/>
          <w:numId w:val="3"/>
        </w:numPr>
        <w:shd w:val="clear" w:color="auto" w:fill="FFFFFF"/>
        <w:spacing w:after="0" w:line="240" w:lineRule="auto"/>
        <w:jc w:val="both"/>
        <w:rPr>
          <w:rFonts w:ascii="Arial" w:hAnsi="Arial" w:cs="Arial"/>
          <w:sz w:val="20"/>
          <w:szCs w:val="20"/>
        </w:rPr>
      </w:pPr>
      <w:r w:rsidRPr="009813F9">
        <w:rPr>
          <w:rFonts w:ascii="Arial" w:hAnsi="Arial" w:cs="Arial"/>
          <w:sz w:val="20"/>
          <w:szCs w:val="20"/>
        </w:rPr>
        <w:t>zagotavljalo vpogled v dokumentacijo nadzornim organom ministrstva ter drugim nadzornim organom Republike Slovenije;</w:t>
      </w:r>
    </w:p>
    <w:p w14:paraId="0A538AA8" w14:textId="77777777" w:rsidR="007B22B8" w:rsidRPr="009813F9" w:rsidRDefault="007B22B8" w:rsidP="00997574">
      <w:pPr>
        <w:pStyle w:val="tevilnatoka"/>
        <w:numPr>
          <w:ilvl w:val="0"/>
          <w:numId w:val="3"/>
        </w:numPr>
        <w:shd w:val="clear" w:color="auto" w:fill="FFFFFF"/>
        <w:spacing w:before="0" w:beforeAutospacing="0" w:after="0" w:afterAutospacing="0"/>
        <w:jc w:val="both"/>
        <w:rPr>
          <w:rFonts w:ascii="Arial" w:hAnsi="Arial" w:cs="Arial"/>
          <w:sz w:val="20"/>
          <w:szCs w:val="20"/>
        </w:rPr>
      </w:pPr>
      <w:r w:rsidRPr="009813F9">
        <w:rPr>
          <w:rFonts w:ascii="Arial" w:hAnsi="Arial" w:cs="Arial"/>
          <w:sz w:val="20"/>
          <w:szCs w:val="20"/>
        </w:rPr>
        <w:t xml:space="preserve">zagotavljalo javnost dela, obveščalo ter komuniciralo z domačo javnostjo o izvajanju </w:t>
      </w:r>
      <w:r>
        <w:rPr>
          <w:rFonts w:ascii="Arial" w:hAnsi="Arial" w:cs="Arial"/>
          <w:sz w:val="20"/>
          <w:szCs w:val="20"/>
        </w:rPr>
        <w:t>aktivnosti</w:t>
      </w:r>
      <w:r w:rsidRPr="009813F9">
        <w:rPr>
          <w:rFonts w:ascii="Arial" w:hAnsi="Arial" w:cs="Arial"/>
          <w:sz w:val="20"/>
          <w:szCs w:val="20"/>
        </w:rPr>
        <w:t xml:space="preserve">; </w:t>
      </w:r>
    </w:p>
    <w:p w14:paraId="41FB01E8" w14:textId="77777777" w:rsidR="007B22B8" w:rsidRPr="009813F9" w:rsidRDefault="007B22B8" w:rsidP="00997574">
      <w:pPr>
        <w:numPr>
          <w:ilvl w:val="0"/>
          <w:numId w:val="3"/>
        </w:numPr>
        <w:spacing w:after="0" w:line="240" w:lineRule="auto"/>
        <w:jc w:val="both"/>
        <w:rPr>
          <w:rFonts w:ascii="Arial" w:hAnsi="Arial" w:cs="Arial"/>
          <w:sz w:val="20"/>
          <w:szCs w:val="20"/>
        </w:rPr>
      </w:pPr>
      <w:r w:rsidRPr="009813F9">
        <w:rPr>
          <w:rFonts w:ascii="Arial" w:hAnsi="Arial" w:cs="Arial"/>
          <w:sz w:val="20"/>
          <w:szCs w:val="20"/>
        </w:rPr>
        <w:t xml:space="preserve">upravičencu na njegovo pisno zaprosilo pravočasno zagotovilo informacije in pojasnila v zvezi z obveznostmi iz te pogodbe. </w:t>
      </w:r>
    </w:p>
    <w:p w14:paraId="3037756F" w14:textId="77777777" w:rsidR="00CD2D55" w:rsidRPr="00CD2D55" w:rsidRDefault="00CD2D55" w:rsidP="00962A25">
      <w:pPr>
        <w:autoSpaceDE w:val="0"/>
        <w:autoSpaceDN w:val="0"/>
        <w:adjustRightInd w:val="0"/>
        <w:spacing w:after="0" w:line="240" w:lineRule="auto"/>
        <w:rPr>
          <w:rFonts w:ascii="Arial" w:eastAsia="Times New Roman" w:hAnsi="Arial" w:cs="Arial"/>
          <w:sz w:val="20"/>
          <w:szCs w:val="20"/>
          <w:lang w:eastAsia="sl-SI"/>
        </w:rPr>
      </w:pPr>
    </w:p>
    <w:p w14:paraId="66769AB7" w14:textId="2BC7F263" w:rsidR="00773162" w:rsidRDefault="00773162" w:rsidP="00442665">
      <w:pPr>
        <w:jc w:val="both"/>
        <w:rPr>
          <w:rFonts w:cs="Arial"/>
          <w:b/>
          <w:szCs w:val="20"/>
        </w:rPr>
      </w:pPr>
    </w:p>
    <w:p w14:paraId="6F1A54F1" w14:textId="6CBA312F" w:rsidR="00442665" w:rsidRPr="004633CC"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633CC">
        <w:rPr>
          <w:rFonts w:ascii="Arial" w:eastAsia="Times New Roman" w:hAnsi="Arial" w:cs="Arial"/>
          <w:sz w:val="20"/>
          <w:szCs w:val="20"/>
          <w:lang w:eastAsia="sl-SI"/>
        </w:rPr>
        <w:t>1</w:t>
      </w:r>
      <w:r w:rsidR="00672AB2" w:rsidRPr="004633CC">
        <w:rPr>
          <w:rFonts w:ascii="Arial" w:eastAsia="Times New Roman" w:hAnsi="Arial" w:cs="Arial"/>
          <w:sz w:val="20"/>
          <w:szCs w:val="20"/>
          <w:lang w:eastAsia="sl-SI"/>
        </w:rPr>
        <w:t>0</w:t>
      </w:r>
      <w:r w:rsidRPr="004633CC">
        <w:rPr>
          <w:rFonts w:ascii="Arial" w:eastAsia="Times New Roman" w:hAnsi="Arial" w:cs="Arial"/>
          <w:sz w:val="20"/>
          <w:szCs w:val="20"/>
          <w:lang w:eastAsia="sl-SI"/>
        </w:rPr>
        <w:t>.</w:t>
      </w:r>
      <w:r w:rsidR="00CA6D4A" w:rsidRPr="004633CC">
        <w:rPr>
          <w:rFonts w:ascii="Arial" w:eastAsia="Times New Roman" w:hAnsi="Arial" w:cs="Arial"/>
          <w:sz w:val="20"/>
          <w:szCs w:val="20"/>
          <w:lang w:eastAsia="sl-SI"/>
        </w:rPr>
        <w:t xml:space="preserve"> </w:t>
      </w:r>
      <w:r w:rsidRPr="004633CC">
        <w:rPr>
          <w:rFonts w:ascii="Arial" w:eastAsia="Times New Roman" w:hAnsi="Arial" w:cs="Arial"/>
          <w:sz w:val="20"/>
          <w:szCs w:val="20"/>
          <w:lang w:eastAsia="sl-SI"/>
        </w:rPr>
        <w:t>člen</w:t>
      </w:r>
    </w:p>
    <w:p w14:paraId="6039820F" w14:textId="77777777" w:rsid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7E3436">
        <w:rPr>
          <w:rFonts w:ascii="Arial" w:eastAsia="Times New Roman" w:hAnsi="Arial" w:cs="Arial"/>
          <w:sz w:val="20"/>
          <w:szCs w:val="20"/>
          <w:lang w:eastAsia="sl-SI"/>
        </w:rPr>
        <w:t>(obveznosti upravičenca)</w:t>
      </w:r>
    </w:p>
    <w:p w14:paraId="193F517E" w14:textId="77777777" w:rsidR="00442665"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4F0EC02D" w14:textId="17DAD2C9" w:rsidR="007B22B8" w:rsidRPr="009813F9" w:rsidRDefault="007B22B8" w:rsidP="00997574">
      <w:pPr>
        <w:pStyle w:val="Odstavekseznama"/>
        <w:numPr>
          <w:ilvl w:val="0"/>
          <w:numId w:val="12"/>
        </w:numPr>
        <w:spacing w:after="12" w:line="240" w:lineRule="auto"/>
        <w:ind w:right="146"/>
        <w:jc w:val="both"/>
        <w:rPr>
          <w:rFonts w:ascii="Arial" w:hAnsi="Arial" w:cs="Arial"/>
          <w:sz w:val="20"/>
          <w:szCs w:val="20"/>
        </w:rPr>
      </w:pPr>
      <w:r w:rsidRPr="009813F9">
        <w:rPr>
          <w:rFonts w:ascii="Arial" w:hAnsi="Arial" w:cs="Arial"/>
          <w:sz w:val="20"/>
          <w:szCs w:val="20"/>
        </w:rPr>
        <w:t xml:space="preserve">Upravičenec se zavezuje, da bo izpolnjeval naslednje obveznosti: </w:t>
      </w:r>
    </w:p>
    <w:p w14:paraId="03EF5B90" w14:textId="77777777" w:rsidR="007B22B8" w:rsidRPr="009813F9" w:rsidRDefault="007B22B8" w:rsidP="007B22B8">
      <w:pPr>
        <w:pStyle w:val="Odstavekseznama"/>
        <w:spacing w:after="12" w:line="240" w:lineRule="auto"/>
        <w:ind w:left="345" w:right="146"/>
        <w:jc w:val="both"/>
        <w:rPr>
          <w:rFonts w:ascii="Arial" w:hAnsi="Arial" w:cs="Arial"/>
          <w:sz w:val="20"/>
          <w:szCs w:val="20"/>
        </w:rPr>
      </w:pPr>
    </w:p>
    <w:p w14:paraId="1098554B"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 xml:space="preserve">izvajal </w:t>
      </w:r>
      <w:r>
        <w:rPr>
          <w:rFonts w:ascii="Arial" w:hAnsi="Arial" w:cs="Arial"/>
          <w:sz w:val="20"/>
          <w:szCs w:val="20"/>
        </w:rPr>
        <w:t>aktivnosti</w:t>
      </w:r>
      <w:r w:rsidRPr="009813F9">
        <w:rPr>
          <w:rFonts w:ascii="Arial" w:hAnsi="Arial" w:cs="Arial"/>
          <w:sz w:val="20"/>
          <w:szCs w:val="20"/>
        </w:rPr>
        <w:t xml:space="preserve">, ki </w:t>
      </w:r>
      <w:r>
        <w:rPr>
          <w:rFonts w:ascii="Arial" w:hAnsi="Arial" w:cs="Arial"/>
          <w:sz w:val="20"/>
          <w:szCs w:val="20"/>
        </w:rPr>
        <w:t>so</w:t>
      </w:r>
      <w:r w:rsidRPr="009813F9">
        <w:rPr>
          <w:rFonts w:ascii="Arial" w:hAnsi="Arial" w:cs="Arial"/>
          <w:sz w:val="20"/>
          <w:szCs w:val="20"/>
        </w:rPr>
        <w:t xml:space="preserve"> predmet sofinanciranja po tej pogodbi, pravilno, zakonito, gospodarno in učinkovito;</w:t>
      </w:r>
    </w:p>
    <w:p w14:paraId="3F0CD7A4"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 xml:space="preserve">odgovarjal za izvedbo </w:t>
      </w:r>
      <w:r>
        <w:rPr>
          <w:rFonts w:ascii="Arial" w:hAnsi="Arial" w:cs="Arial"/>
          <w:sz w:val="20"/>
          <w:szCs w:val="20"/>
        </w:rPr>
        <w:t>aktivnosti skladno s 3. členom te pogodbe</w:t>
      </w:r>
      <w:r w:rsidRPr="009813F9">
        <w:rPr>
          <w:rFonts w:ascii="Arial" w:hAnsi="Arial" w:cs="Arial"/>
          <w:sz w:val="20"/>
          <w:szCs w:val="20"/>
        </w:rPr>
        <w:t xml:space="preserve"> ter upravičeno porabo sredstev;</w:t>
      </w:r>
    </w:p>
    <w:p w14:paraId="6AB98DA9"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izvajal aktivnosti strokovno, vestno in kakovostno, s skrbnostjo dobrega gospodarstvenika</w:t>
      </w:r>
      <w:r>
        <w:rPr>
          <w:rFonts w:ascii="Arial" w:hAnsi="Arial" w:cs="Arial"/>
          <w:sz w:val="20"/>
          <w:szCs w:val="20"/>
        </w:rPr>
        <w:t>;</w:t>
      </w:r>
    </w:p>
    <w:p w14:paraId="6B7C797D" w14:textId="5D0A3EAD"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zagotovil, da bo zaposleni</w:t>
      </w:r>
      <w:r>
        <w:rPr>
          <w:rFonts w:ascii="Arial" w:hAnsi="Arial" w:cs="Arial"/>
          <w:sz w:val="20"/>
          <w:szCs w:val="20"/>
        </w:rPr>
        <w:t xml:space="preserve"> </w:t>
      </w:r>
      <w:r w:rsidRPr="009813F9">
        <w:rPr>
          <w:rFonts w:ascii="Arial" w:hAnsi="Arial" w:cs="Arial"/>
          <w:sz w:val="20"/>
          <w:szCs w:val="20"/>
        </w:rPr>
        <w:t>oseb</w:t>
      </w:r>
      <w:r>
        <w:rPr>
          <w:rFonts w:ascii="Arial" w:hAnsi="Arial" w:cs="Arial"/>
          <w:sz w:val="20"/>
          <w:szCs w:val="20"/>
        </w:rPr>
        <w:t>i</w:t>
      </w:r>
      <w:r w:rsidRPr="009813F9">
        <w:rPr>
          <w:rFonts w:ascii="Arial" w:hAnsi="Arial" w:cs="Arial"/>
          <w:sz w:val="20"/>
          <w:szCs w:val="20"/>
        </w:rPr>
        <w:t xml:space="preserve"> na </w:t>
      </w:r>
      <w:r w:rsidR="00F43B80">
        <w:rPr>
          <w:rFonts w:ascii="Arial" w:hAnsi="Arial" w:cs="Arial"/>
          <w:sz w:val="20"/>
          <w:szCs w:val="20"/>
        </w:rPr>
        <w:t>sofinanciranem</w:t>
      </w:r>
      <w:r w:rsidRPr="009813F9">
        <w:rPr>
          <w:rFonts w:ascii="Arial" w:hAnsi="Arial" w:cs="Arial"/>
          <w:sz w:val="20"/>
          <w:szCs w:val="20"/>
        </w:rPr>
        <w:t xml:space="preserve"> delovn</w:t>
      </w:r>
      <w:r>
        <w:rPr>
          <w:rFonts w:ascii="Arial" w:hAnsi="Arial" w:cs="Arial"/>
          <w:sz w:val="20"/>
          <w:szCs w:val="20"/>
        </w:rPr>
        <w:t>em</w:t>
      </w:r>
      <w:r w:rsidRPr="009813F9">
        <w:rPr>
          <w:rFonts w:ascii="Arial" w:hAnsi="Arial" w:cs="Arial"/>
          <w:sz w:val="20"/>
          <w:szCs w:val="20"/>
        </w:rPr>
        <w:t xml:space="preserve"> mest</w:t>
      </w:r>
      <w:r>
        <w:rPr>
          <w:rFonts w:ascii="Arial" w:hAnsi="Arial" w:cs="Arial"/>
          <w:sz w:val="20"/>
          <w:szCs w:val="20"/>
        </w:rPr>
        <w:t>u</w:t>
      </w:r>
      <w:r w:rsidRPr="009813F9">
        <w:rPr>
          <w:rFonts w:ascii="Arial" w:hAnsi="Arial" w:cs="Arial"/>
          <w:sz w:val="20"/>
          <w:szCs w:val="20"/>
        </w:rPr>
        <w:t xml:space="preserve"> izplačana plača skladno s pogodbo o zaposlitvi na nj</w:t>
      </w:r>
      <w:r>
        <w:rPr>
          <w:rFonts w:ascii="Arial" w:hAnsi="Arial" w:cs="Arial"/>
          <w:sz w:val="20"/>
          <w:szCs w:val="20"/>
        </w:rPr>
        <w:t>en</w:t>
      </w:r>
      <w:r w:rsidRPr="009813F9">
        <w:rPr>
          <w:rFonts w:ascii="Arial" w:hAnsi="Arial" w:cs="Arial"/>
          <w:sz w:val="20"/>
          <w:szCs w:val="20"/>
        </w:rPr>
        <w:t xml:space="preserve"> transakcijski račun oziroma v skladu s pravilnikom, ki ureja davčni postopek in izplačeval tudi druge prejemke skladno z veljavnimi predpisi s področja delovnopravne in davčne zakonodaje ter zanj</w:t>
      </w:r>
      <w:r>
        <w:rPr>
          <w:rFonts w:ascii="Arial" w:hAnsi="Arial" w:cs="Arial"/>
          <w:sz w:val="20"/>
          <w:szCs w:val="20"/>
        </w:rPr>
        <w:t>o</w:t>
      </w:r>
      <w:r w:rsidRPr="009813F9">
        <w:rPr>
          <w:rFonts w:ascii="Arial" w:hAnsi="Arial" w:cs="Arial"/>
          <w:sz w:val="20"/>
          <w:szCs w:val="20"/>
        </w:rPr>
        <w:t xml:space="preserve"> plačeval vse obvezne prispevke iz plače (prispevki delojemalca), akontacijo dohodnine in obvezne prispevke na plačo;</w:t>
      </w:r>
    </w:p>
    <w:p w14:paraId="7F45AA33" w14:textId="3A501E15" w:rsidR="00724916" w:rsidRPr="00034505" w:rsidRDefault="007B22B8" w:rsidP="00034505">
      <w:pPr>
        <w:numPr>
          <w:ilvl w:val="0"/>
          <w:numId w:val="11"/>
        </w:numPr>
        <w:spacing w:after="0" w:line="240" w:lineRule="auto"/>
        <w:jc w:val="both"/>
        <w:rPr>
          <w:rFonts w:ascii="Arial" w:hAnsi="Arial" w:cs="Arial"/>
          <w:sz w:val="20"/>
          <w:szCs w:val="20"/>
        </w:rPr>
      </w:pPr>
      <w:r w:rsidRPr="009813F9">
        <w:rPr>
          <w:rFonts w:ascii="Arial" w:hAnsi="Arial" w:cs="Arial"/>
          <w:sz w:val="20"/>
          <w:szCs w:val="20"/>
        </w:rPr>
        <w:lastRenderedPageBreak/>
        <w:t xml:space="preserve">v roku </w:t>
      </w:r>
      <w:r>
        <w:rPr>
          <w:rFonts w:ascii="Arial" w:hAnsi="Arial" w:cs="Arial"/>
          <w:sz w:val="20"/>
          <w:szCs w:val="20"/>
        </w:rPr>
        <w:t>osmih (</w:t>
      </w:r>
      <w:r w:rsidRPr="009813F9">
        <w:rPr>
          <w:rFonts w:ascii="Arial" w:hAnsi="Arial" w:cs="Arial"/>
          <w:sz w:val="20"/>
          <w:szCs w:val="20"/>
        </w:rPr>
        <w:t>8</w:t>
      </w:r>
      <w:r>
        <w:rPr>
          <w:rFonts w:ascii="Arial" w:hAnsi="Arial" w:cs="Arial"/>
          <w:sz w:val="20"/>
          <w:szCs w:val="20"/>
        </w:rPr>
        <w:t>)</w:t>
      </w:r>
      <w:r w:rsidRPr="009813F9">
        <w:rPr>
          <w:rFonts w:ascii="Arial" w:hAnsi="Arial" w:cs="Arial"/>
          <w:sz w:val="20"/>
          <w:szCs w:val="20"/>
        </w:rPr>
        <w:t xml:space="preserve"> dni po prenehanju zaposlitve ali po pozivu ministrstva le-tega pisno obvestil o prenehanju pogodbe o zaposlitvi pred časom, dogovorjenim s to pogodbo, in posredoval kopijo dokazila o </w:t>
      </w:r>
      <w:r w:rsidRPr="00034505">
        <w:rPr>
          <w:rFonts w:ascii="Arial" w:hAnsi="Arial" w:cs="Arial"/>
          <w:sz w:val="20"/>
          <w:szCs w:val="20"/>
        </w:rPr>
        <w:t>prenehanju pogodbe o zaposlitvi</w:t>
      </w:r>
      <w:r w:rsidR="00034505" w:rsidRPr="00034505">
        <w:rPr>
          <w:rFonts w:ascii="Arial" w:hAnsi="Arial" w:cs="Arial"/>
          <w:sz w:val="20"/>
          <w:szCs w:val="20"/>
        </w:rPr>
        <w:t xml:space="preserve"> ter zagotovil nadomestno zaposlitev</w:t>
      </w:r>
      <w:r w:rsidR="00034505">
        <w:rPr>
          <w:rFonts w:ascii="Arial" w:hAnsi="Arial" w:cs="Arial"/>
          <w:sz w:val="20"/>
          <w:szCs w:val="20"/>
        </w:rPr>
        <w:t>;</w:t>
      </w:r>
    </w:p>
    <w:p w14:paraId="396F6BF6" w14:textId="77777777" w:rsidR="007B22B8" w:rsidRPr="00C6154B"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 xml:space="preserve">za zagotovitev revizijske sledi hranil dokumentacijo v zvezi z izvedbo </w:t>
      </w:r>
      <w:r>
        <w:rPr>
          <w:rFonts w:ascii="Arial" w:hAnsi="Arial" w:cs="Arial"/>
          <w:sz w:val="20"/>
          <w:szCs w:val="20"/>
        </w:rPr>
        <w:t>aktivnosti</w:t>
      </w:r>
      <w:r w:rsidRPr="009813F9">
        <w:rPr>
          <w:rFonts w:ascii="Arial" w:hAnsi="Arial" w:cs="Arial"/>
          <w:sz w:val="20"/>
          <w:szCs w:val="20"/>
        </w:rPr>
        <w:t xml:space="preserve"> (sklep o izboru, pogodbo o sofinanciranju z</w:t>
      </w:r>
      <w:r>
        <w:rPr>
          <w:rFonts w:ascii="Arial" w:hAnsi="Arial" w:cs="Arial"/>
          <w:sz w:val="20"/>
          <w:szCs w:val="20"/>
        </w:rPr>
        <w:t xml:space="preserve"> vsemi pripadajočimi</w:t>
      </w:r>
      <w:r w:rsidRPr="009813F9">
        <w:rPr>
          <w:rFonts w:ascii="Arial" w:hAnsi="Arial" w:cs="Arial"/>
          <w:sz w:val="20"/>
          <w:szCs w:val="20"/>
        </w:rPr>
        <w:t xml:space="preserve"> aneksi, pogodb</w:t>
      </w:r>
      <w:r>
        <w:rPr>
          <w:rFonts w:ascii="Arial" w:hAnsi="Arial" w:cs="Arial"/>
          <w:sz w:val="20"/>
          <w:szCs w:val="20"/>
        </w:rPr>
        <w:t>o</w:t>
      </w:r>
      <w:r w:rsidRPr="009813F9">
        <w:rPr>
          <w:rFonts w:ascii="Arial" w:hAnsi="Arial" w:cs="Arial"/>
          <w:sz w:val="20"/>
          <w:szCs w:val="20"/>
        </w:rPr>
        <w:t xml:space="preserve"> o zaposlitvi, M1/</w:t>
      </w:r>
      <w:r w:rsidRPr="007E3436">
        <w:rPr>
          <w:rFonts w:ascii="Arial" w:hAnsi="Arial" w:cs="Arial"/>
          <w:sz w:val="20"/>
          <w:szCs w:val="20"/>
        </w:rPr>
        <w:t>M2 obrazec</w:t>
      </w:r>
      <w:r w:rsidRPr="00156B48">
        <w:rPr>
          <w:rFonts w:ascii="Arial" w:hAnsi="Arial" w:cs="Arial"/>
          <w:sz w:val="20"/>
          <w:szCs w:val="20"/>
        </w:rPr>
        <w:t>, zahtevke za plačilo) še deset (10) let po poteku izvedbe aktivnosti;</w:t>
      </w:r>
    </w:p>
    <w:p w14:paraId="028D7EC2" w14:textId="6D476426" w:rsidR="007B22B8" w:rsidRPr="00F61A72" w:rsidRDefault="007B22B8" w:rsidP="00997574">
      <w:pPr>
        <w:numPr>
          <w:ilvl w:val="0"/>
          <w:numId w:val="11"/>
        </w:numPr>
        <w:spacing w:after="0" w:line="240" w:lineRule="auto"/>
        <w:jc w:val="both"/>
        <w:rPr>
          <w:rFonts w:ascii="Arial" w:hAnsi="Arial" w:cs="Arial"/>
          <w:sz w:val="20"/>
          <w:szCs w:val="20"/>
        </w:rPr>
      </w:pPr>
      <w:r w:rsidRPr="00F61A72">
        <w:rPr>
          <w:rFonts w:ascii="Arial" w:hAnsi="Arial" w:cs="Arial"/>
          <w:sz w:val="20"/>
          <w:szCs w:val="20"/>
        </w:rPr>
        <w:t>v skladu z navodili ministrstva posredoval vmesn</w:t>
      </w:r>
      <w:r w:rsidR="004633CC" w:rsidRPr="00F61A72">
        <w:rPr>
          <w:rFonts w:ascii="Arial" w:hAnsi="Arial" w:cs="Arial"/>
          <w:sz w:val="20"/>
          <w:szCs w:val="20"/>
        </w:rPr>
        <w:t>a</w:t>
      </w:r>
      <w:r w:rsidRPr="00F61A72">
        <w:rPr>
          <w:rFonts w:ascii="Arial" w:hAnsi="Arial" w:cs="Arial"/>
          <w:sz w:val="20"/>
          <w:szCs w:val="20"/>
        </w:rPr>
        <w:t xml:space="preserve"> poročil</w:t>
      </w:r>
      <w:r w:rsidR="004633CC" w:rsidRPr="00F61A72">
        <w:rPr>
          <w:rFonts w:ascii="Arial" w:hAnsi="Arial" w:cs="Arial"/>
          <w:sz w:val="20"/>
          <w:szCs w:val="20"/>
        </w:rPr>
        <w:t>a</w:t>
      </w:r>
      <w:r w:rsidRPr="00F61A72">
        <w:rPr>
          <w:rFonts w:ascii="Arial" w:hAnsi="Arial" w:cs="Arial"/>
          <w:sz w:val="20"/>
          <w:szCs w:val="20"/>
        </w:rPr>
        <w:t xml:space="preserve"> o izvajanju aktivnosti in doseganju kazalnikov;</w:t>
      </w:r>
    </w:p>
    <w:p w14:paraId="09448969" w14:textId="77C1A554" w:rsidR="007B22B8" w:rsidRPr="009813F9" w:rsidRDefault="00724916" w:rsidP="00997574">
      <w:pPr>
        <w:numPr>
          <w:ilvl w:val="0"/>
          <w:numId w:val="11"/>
        </w:numPr>
        <w:spacing w:after="0" w:line="240" w:lineRule="auto"/>
        <w:jc w:val="both"/>
        <w:rPr>
          <w:rFonts w:ascii="Arial" w:hAnsi="Arial" w:cs="Arial"/>
          <w:sz w:val="20"/>
          <w:szCs w:val="20"/>
        </w:rPr>
      </w:pPr>
      <w:r>
        <w:rPr>
          <w:rFonts w:ascii="Arial" w:hAnsi="Arial" w:cs="Arial"/>
          <w:sz w:val="20"/>
          <w:szCs w:val="20"/>
        </w:rPr>
        <w:t>v skladu z navodili ministrstva</w:t>
      </w:r>
      <w:r w:rsidR="007B22B8" w:rsidRPr="00F61A72">
        <w:rPr>
          <w:rFonts w:ascii="Arial" w:hAnsi="Arial" w:cs="Arial"/>
          <w:sz w:val="20"/>
          <w:szCs w:val="20"/>
        </w:rPr>
        <w:t xml:space="preserve"> posredoval končno poročilo</w:t>
      </w:r>
      <w:r w:rsidR="007B22B8" w:rsidRPr="009813F9">
        <w:rPr>
          <w:rFonts w:ascii="Arial" w:hAnsi="Arial" w:cs="Arial"/>
          <w:sz w:val="20"/>
          <w:szCs w:val="20"/>
        </w:rPr>
        <w:t xml:space="preserve"> o izvajanju </w:t>
      </w:r>
      <w:r w:rsidR="007B22B8">
        <w:rPr>
          <w:rFonts w:ascii="Arial" w:hAnsi="Arial" w:cs="Arial"/>
          <w:sz w:val="20"/>
          <w:szCs w:val="20"/>
        </w:rPr>
        <w:t>aktivnosti in doseganju kazalnikov</w:t>
      </w:r>
      <w:r w:rsidR="00034505">
        <w:rPr>
          <w:rFonts w:ascii="Arial" w:hAnsi="Arial" w:cs="Arial"/>
          <w:sz w:val="20"/>
          <w:szCs w:val="20"/>
        </w:rPr>
        <w:t>;</w:t>
      </w:r>
    </w:p>
    <w:p w14:paraId="255825B7"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zagotovil, da za iste upravičene stroške ni in ne bo prejel sredstev iz drugih javnih virov financiranja (prepoved dvojnega financiranja);</w:t>
      </w:r>
    </w:p>
    <w:p w14:paraId="41AB9A2A" w14:textId="46B66E21"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 xml:space="preserve">spremljal izvajanje </w:t>
      </w:r>
      <w:r>
        <w:rPr>
          <w:rFonts w:ascii="Arial" w:hAnsi="Arial" w:cs="Arial"/>
          <w:sz w:val="20"/>
          <w:szCs w:val="20"/>
        </w:rPr>
        <w:t>aktivnosti</w:t>
      </w:r>
      <w:r w:rsidR="00034505">
        <w:rPr>
          <w:rFonts w:ascii="Arial" w:hAnsi="Arial" w:cs="Arial"/>
          <w:sz w:val="20"/>
          <w:szCs w:val="20"/>
        </w:rPr>
        <w:t xml:space="preserve"> in </w:t>
      </w:r>
      <w:r w:rsidRPr="009813F9">
        <w:rPr>
          <w:rFonts w:ascii="Arial" w:hAnsi="Arial" w:cs="Arial"/>
          <w:sz w:val="20"/>
          <w:szCs w:val="20"/>
        </w:rPr>
        <w:t>odstopanja ter o tem poročal ministrstvu;</w:t>
      </w:r>
    </w:p>
    <w:p w14:paraId="6F460CCB"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na zahtevo ministrstva pripravil izredna poročila s predpisano vsebino in rokom izdelave;</w:t>
      </w:r>
    </w:p>
    <w:p w14:paraId="6D65AD7F" w14:textId="77777777" w:rsidR="007B22B8" w:rsidRPr="009813F9" w:rsidRDefault="007B22B8" w:rsidP="00997574">
      <w:pPr>
        <w:numPr>
          <w:ilvl w:val="0"/>
          <w:numId w:val="11"/>
        </w:numPr>
        <w:spacing w:after="0" w:line="240" w:lineRule="auto"/>
        <w:jc w:val="both"/>
        <w:rPr>
          <w:rFonts w:ascii="Arial" w:hAnsi="Arial" w:cs="Arial"/>
          <w:sz w:val="20"/>
          <w:szCs w:val="20"/>
        </w:rPr>
      </w:pPr>
      <w:r w:rsidRPr="009813F9">
        <w:rPr>
          <w:rFonts w:ascii="Arial" w:hAnsi="Arial" w:cs="Arial"/>
          <w:sz w:val="20"/>
          <w:szCs w:val="20"/>
        </w:rPr>
        <w:t>v roku osem (8) dni od nastanka spremembe, pisno obvestil ministrstvo o vseh statusnih spremembah, kot so sprememba sedeža ali dejavnosti, sprememba pooblaščenih oseb in zakonitih zastopnikov, druge spremembe, ki bi kakor koli spremenile status upravičenca oziroma vplivale na to pogodbo.</w:t>
      </w:r>
    </w:p>
    <w:p w14:paraId="70BDD4C0"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3D97AE14" w14:textId="77777777" w:rsidR="007B22B8" w:rsidRPr="009813F9" w:rsidRDefault="007B22B8" w:rsidP="00997574">
      <w:pPr>
        <w:pStyle w:val="Odstavekseznama"/>
        <w:numPr>
          <w:ilvl w:val="0"/>
          <w:numId w:val="12"/>
        </w:numPr>
        <w:spacing w:after="12" w:line="240" w:lineRule="auto"/>
        <w:ind w:right="146"/>
        <w:jc w:val="both"/>
        <w:rPr>
          <w:rFonts w:ascii="Arial" w:hAnsi="Arial" w:cs="Arial"/>
          <w:color w:val="000000"/>
          <w:sz w:val="20"/>
          <w:szCs w:val="20"/>
        </w:rPr>
      </w:pPr>
      <w:r w:rsidRPr="009813F9">
        <w:rPr>
          <w:rFonts w:ascii="Arial" w:eastAsia="Arial" w:hAnsi="Arial" w:cs="Arial"/>
          <w:color w:val="000000"/>
          <w:sz w:val="20"/>
          <w:szCs w:val="20"/>
          <w:lang w:eastAsia="sl-SI"/>
        </w:rPr>
        <w:t>Kršitve</w:t>
      </w:r>
      <w:r w:rsidRPr="009813F9">
        <w:rPr>
          <w:rFonts w:ascii="Arial" w:hAnsi="Arial" w:cs="Arial"/>
          <w:snapToGrid w:val="0"/>
          <w:color w:val="000000"/>
          <w:sz w:val="20"/>
          <w:szCs w:val="20"/>
        </w:rPr>
        <w:t xml:space="preserve"> pogodbenih obveznosti iz prejšnjega odstavka so bistvene kršitve pogodbe. V tem primeru ministrstvo določi upravičencu rok za izpolnitev oziroma odpravo nepravilnosti. V kolikor upravičenec kljub pozivu ministrstva pogodbene obveznosti v roku ne izpolni, lahko ministrstvo odstopi od te pogodbe in zahteva vračilo </w:t>
      </w:r>
      <w:r w:rsidRPr="009813F9">
        <w:rPr>
          <w:rFonts w:ascii="Arial" w:hAnsi="Arial" w:cs="Arial"/>
          <w:color w:val="000000"/>
          <w:sz w:val="20"/>
          <w:szCs w:val="20"/>
        </w:rPr>
        <w:t xml:space="preserve">neupravičeno prejetih </w:t>
      </w:r>
      <w:r w:rsidRPr="009813F9">
        <w:rPr>
          <w:rFonts w:ascii="Arial" w:hAnsi="Arial" w:cs="Arial"/>
          <w:snapToGrid w:val="0"/>
          <w:color w:val="000000"/>
          <w:sz w:val="20"/>
          <w:szCs w:val="20"/>
        </w:rPr>
        <w:t>sredstev po tej pogodbi</w:t>
      </w:r>
      <w:r w:rsidRPr="009813F9">
        <w:rPr>
          <w:rFonts w:ascii="Arial" w:hAnsi="Arial" w:cs="Arial"/>
          <w:color w:val="000000"/>
          <w:sz w:val="20"/>
          <w:szCs w:val="20"/>
        </w:rPr>
        <w:t>,</w:t>
      </w:r>
      <w:r w:rsidRPr="009813F9">
        <w:rPr>
          <w:rFonts w:ascii="Arial" w:hAnsi="Arial" w:cs="Arial"/>
          <w:snapToGrid w:val="0"/>
          <w:color w:val="000000"/>
          <w:sz w:val="20"/>
          <w:szCs w:val="20"/>
        </w:rPr>
        <w:t xml:space="preserve"> </w:t>
      </w:r>
      <w:r w:rsidRPr="009813F9">
        <w:rPr>
          <w:rFonts w:ascii="Arial" w:hAnsi="Arial" w:cs="Arial"/>
          <w:color w:val="000000"/>
          <w:sz w:val="20"/>
          <w:szCs w:val="20"/>
        </w:rPr>
        <w:t xml:space="preserve">upravičenec pa je dolžan vrniti prejeta sredstva v roku trideset (30) dni od pisnega poziva ministrstva, </w:t>
      </w:r>
      <w:r w:rsidRPr="009813F9">
        <w:rPr>
          <w:rFonts w:ascii="Arial" w:hAnsi="Arial" w:cs="Arial"/>
          <w:snapToGrid w:val="0"/>
          <w:color w:val="000000"/>
          <w:sz w:val="20"/>
          <w:szCs w:val="20"/>
        </w:rPr>
        <w:t xml:space="preserve">skupaj z zakonskimi zamudnimi obrestmi, ki so obračunane od dneva </w:t>
      </w:r>
      <w:r w:rsidRPr="009813F9">
        <w:rPr>
          <w:rFonts w:ascii="Arial" w:hAnsi="Arial" w:cs="Arial"/>
          <w:sz w:val="20"/>
          <w:szCs w:val="20"/>
        </w:rPr>
        <w:t xml:space="preserve">nakazila na TRR upravičenca do dneva nakazila v dobro proračuna RS. </w:t>
      </w:r>
    </w:p>
    <w:p w14:paraId="595BBC6D" w14:textId="7EFE177E" w:rsidR="00CD2D55" w:rsidRPr="00CD2D55" w:rsidRDefault="00CD2D55" w:rsidP="007B22B8">
      <w:pPr>
        <w:rPr>
          <w:rFonts w:ascii="Arial" w:eastAsia="Times New Roman" w:hAnsi="Arial" w:cs="Arial"/>
          <w:sz w:val="20"/>
          <w:szCs w:val="20"/>
          <w:lang w:eastAsia="sl-SI"/>
        </w:rPr>
      </w:pPr>
    </w:p>
    <w:p w14:paraId="2F587991" w14:textId="3A23E2B2"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672AB2">
        <w:rPr>
          <w:rFonts w:ascii="Arial" w:eastAsia="Times New Roman" w:hAnsi="Arial" w:cs="Arial"/>
          <w:sz w:val="20"/>
          <w:szCs w:val="20"/>
          <w:lang w:eastAsia="sl-SI"/>
        </w:rPr>
        <w:t>1</w:t>
      </w:r>
      <w:r>
        <w:rPr>
          <w:rFonts w:ascii="Arial" w:eastAsia="Times New Roman" w:hAnsi="Arial" w:cs="Arial"/>
          <w:sz w:val="20"/>
          <w:szCs w:val="20"/>
          <w:lang w:eastAsia="sl-SI"/>
        </w:rPr>
        <w:t xml:space="preserve">. </w:t>
      </w:r>
      <w:r w:rsidR="00810F09" w:rsidRPr="00442665">
        <w:rPr>
          <w:rFonts w:ascii="Arial" w:eastAsia="Times New Roman" w:hAnsi="Arial" w:cs="Arial"/>
          <w:sz w:val="20"/>
          <w:szCs w:val="20"/>
          <w:lang w:eastAsia="sl-SI"/>
        </w:rPr>
        <w:t>člen</w:t>
      </w:r>
    </w:p>
    <w:p w14:paraId="703C6C97" w14:textId="571751D8"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(spremembe</w:t>
      </w:r>
      <w:r w:rsidR="00034505">
        <w:rPr>
          <w:rFonts w:ascii="Arial" w:eastAsia="Times New Roman" w:hAnsi="Arial" w:cs="Arial"/>
          <w:sz w:val="20"/>
          <w:szCs w:val="20"/>
          <w:lang w:eastAsia="sl-SI"/>
        </w:rPr>
        <w:t>)</w:t>
      </w:r>
    </w:p>
    <w:p w14:paraId="591ED08B" w14:textId="77777777" w:rsidR="00810F09" w:rsidRPr="00A80057" w:rsidRDefault="00810F09" w:rsidP="00810F09">
      <w:pPr>
        <w:jc w:val="center"/>
        <w:rPr>
          <w:rFonts w:cs="Arial"/>
          <w:color w:val="000000"/>
          <w:szCs w:val="20"/>
        </w:rPr>
      </w:pPr>
    </w:p>
    <w:p w14:paraId="112CD452" w14:textId="77777777" w:rsidR="007B22B8" w:rsidRPr="009813F9" w:rsidRDefault="007B22B8" w:rsidP="00997574">
      <w:pPr>
        <w:pStyle w:val="Odstavekseznama"/>
        <w:numPr>
          <w:ilvl w:val="0"/>
          <w:numId w:val="13"/>
        </w:numPr>
        <w:spacing w:after="12" w:line="240" w:lineRule="auto"/>
        <w:ind w:right="146"/>
        <w:jc w:val="both"/>
        <w:rPr>
          <w:rFonts w:ascii="Arial" w:hAnsi="Arial" w:cs="Arial"/>
          <w:snapToGrid w:val="0"/>
          <w:color w:val="000000"/>
          <w:sz w:val="20"/>
          <w:szCs w:val="20"/>
        </w:rPr>
      </w:pPr>
      <w:r w:rsidRPr="009813F9">
        <w:rPr>
          <w:rFonts w:ascii="Arial" w:eastAsia="Arial" w:hAnsi="Arial" w:cs="Arial"/>
          <w:color w:val="000000"/>
          <w:sz w:val="20"/>
          <w:szCs w:val="20"/>
          <w:lang w:eastAsia="sl-SI"/>
        </w:rPr>
        <w:t>Če</w:t>
      </w:r>
      <w:r w:rsidRPr="009813F9">
        <w:rPr>
          <w:rFonts w:ascii="Arial" w:hAnsi="Arial" w:cs="Arial"/>
          <w:snapToGrid w:val="0"/>
          <w:color w:val="000000"/>
          <w:sz w:val="20"/>
          <w:szCs w:val="20"/>
        </w:rPr>
        <w:t xml:space="preserve"> upravičenec ugotovi, da izvajanje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ne poteka v skladu s potrjeno vlogo, mora o tem čim prej oziroma najkasneje v osmih (8) dneh z dopisom obvestiti ministrstvo. </w:t>
      </w:r>
    </w:p>
    <w:p w14:paraId="7FDA0B14"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6AE7EE6E" w14:textId="77777777" w:rsidR="007B22B8" w:rsidRPr="009813F9" w:rsidRDefault="007B22B8" w:rsidP="00997574">
      <w:pPr>
        <w:pStyle w:val="Odstavekseznama"/>
        <w:numPr>
          <w:ilvl w:val="0"/>
          <w:numId w:val="13"/>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Na podlagi upravičenčeve obrazložitve v dopisu, ministrstvo odloči, ali bo spremembo </w:t>
      </w:r>
      <w:r>
        <w:rPr>
          <w:rFonts w:ascii="Arial" w:hAnsi="Arial" w:cs="Arial"/>
          <w:snapToGrid w:val="0"/>
          <w:color w:val="000000"/>
          <w:sz w:val="20"/>
          <w:szCs w:val="20"/>
        </w:rPr>
        <w:t>vloge</w:t>
      </w:r>
      <w:r w:rsidRPr="009813F9">
        <w:rPr>
          <w:rFonts w:ascii="Arial" w:hAnsi="Arial" w:cs="Arial"/>
          <w:snapToGrid w:val="0"/>
          <w:color w:val="000000"/>
          <w:sz w:val="20"/>
          <w:szCs w:val="20"/>
        </w:rPr>
        <w:t xml:space="preserve"> odobrilo. V primeru sprememb, ki </w:t>
      </w:r>
      <w:r>
        <w:rPr>
          <w:rFonts w:ascii="Arial" w:hAnsi="Arial" w:cs="Arial"/>
          <w:snapToGrid w:val="0"/>
          <w:color w:val="000000"/>
          <w:sz w:val="20"/>
          <w:szCs w:val="20"/>
        </w:rPr>
        <w:t xml:space="preserve">sicer </w:t>
      </w:r>
      <w:r w:rsidRPr="009813F9">
        <w:rPr>
          <w:rFonts w:ascii="Arial" w:hAnsi="Arial" w:cs="Arial"/>
          <w:snapToGrid w:val="0"/>
          <w:color w:val="000000"/>
          <w:sz w:val="20"/>
          <w:szCs w:val="20"/>
        </w:rPr>
        <w:t xml:space="preserve">vplivajo na pogodbena določila, vendar je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še vedno možno uspešno izvesti, se k pogodbi lahko sklene aneks. V primeru, da gre za manjše spremembe, ki ne vplivajo na pogodbena določila in izvedbo </w:t>
      </w:r>
      <w:r>
        <w:rPr>
          <w:rFonts w:ascii="Arial" w:hAnsi="Arial" w:cs="Arial"/>
          <w:snapToGrid w:val="0"/>
          <w:color w:val="000000"/>
          <w:sz w:val="20"/>
          <w:szCs w:val="20"/>
        </w:rPr>
        <w:t>aktivnosti</w:t>
      </w:r>
      <w:r w:rsidRPr="009813F9">
        <w:rPr>
          <w:rFonts w:ascii="Arial" w:hAnsi="Arial" w:cs="Arial"/>
          <w:snapToGrid w:val="0"/>
          <w:color w:val="000000"/>
          <w:sz w:val="20"/>
          <w:szCs w:val="20"/>
        </w:rPr>
        <w:t>, ministrstvo lahko izda soglasje.</w:t>
      </w:r>
      <w:r>
        <w:rPr>
          <w:rFonts w:ascii="Arial" w:hAnsi="Arial" w:cs="Arial"/>
          <w:snapToGrid w:val="0"/>
          <w:color w:val="000000"/>
          <w:sz w:val="20"/>
          <w:szCs w:val="20"/>
        </w:rPr>
        <w:t xml:space="preserve"> </w:t>
      </w:r>
    </w:p>
    <w:p w14:paraId="710FF307" w14:textId="77777777" w:rsidR="00CD2D55" w:rsidRDefault="00CD2D5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BEB5253" w14:textId="55CCFE6F" w:rsidR="00810F09" w:rsidRPr="00442665" w:rsidRDefault="00672AB2"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12.</w:t>
      </w:r>
      <w:r w:rsidR="00442665">
        <w:rPr>
          <w:rFonts w:ascii="Arial" w:eastAsia="Times New Roman" w:hAnsi="Arial" w:cs="Arial"/>
          <w:sz w:val="20"/>
          <w:szCs w:val="20"/>
          <w:lang w:eastAsia="sl-SI"/>
        </w:rPr>
        <w:t xml:space="preserve"> </w:t>
      </w:r>
      <w:r w:rsidR="00810F09" w:rsidRPr="00442665">
        <w:rPr>
          <w:rFonts w:ascii="Arial" w:eastAsia="Times New Roman" w:hAnsi="Arial" w:cs="Arial"/>
          <w:sz w:val="20"/>
          <w:szCs w:val="20"/>
          <w:lang w:eastAsia="sl-SI"/>
        </w:rPr>
        <w:t>člen</w:t>
      </w:r>
    </w:p>
    <w:p w14:paraId="5DC1FA84"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(odstop upravičenca od pogodbe)</w:t>
      </w:r>
    </w:p>
    <w:p w14:paraId="75B474EA" w14:textId="77777777" w:rsidR="00EB0E7F" w:rsidRDefault="00EB0E7F" w:rsidP="0083792A">
      <w:pPr>
        <w:jc w:val="both"/>
        <w:rPr>
          <w:rFonts w:cs="Arial"/>
          <w:szCs w:val="20"/>
        </w:rPr>
      </w:pPr>
      <w:bookmarkStart w:id="11" w:name="_Hlk511227035"/>
    </w:p>
    <w:p w14:paraId="26F6227B" w14:textId="190255D3" w:rsidR="00810F09" w:rsidRPr="00E66C90" w:rsidRDefault="00EB0E7F" w:rsidP="0083792A">
      <w:pPr>
        <w:jc w:val="both"/>
        <w:rPr>
          <w:rFonts w:ascii="Arial" w:hAnsi="Arial" w:cs="Arial"/>
          <w:snapToGrid w:val="0"/>
          <w:color w:val="000000"/>
          <w:sz w:val="20"/>
          <w:szCs w:val="20"/>
        </w:rPr>
      </w:pPr>
      <w:r w:rsidRPr="001B533B">
        <w:rPr>
          <w:rFonts w:ascii="Arial" w:hAnsi="Arial" w:cs="Arial"/>
          <w:snapToGrid w:val="0"/>
          <w:color w:val="000000"/>
          <w:sz w:val="20"/>
          <w:szCs w:val="20"/>
        </w:rPr>
        <w:t>(1</w:t>
      </w:r>
      <w:r w:rsidR="00810F09" w:rsidRPr="001B533B">
        <w:rPr>
          <w:rFonts w:ascii="Arial" w:hAnsi="Arial" w:cs="Arial"/>
          <w:snapToGrid w:val="0"/>
          <w:color w:val="000000"/>
          <w:sz w:val="20"/>
          <w:szCs w:val="20"/>
        </w:rPr>
        <w:t xml:space="preserve">) </w:t>
      </w:r>
      <w:bookmarkEnd w:id="11"/>
      <w:r w:rsidR="00810F09" w:rsidRPr="001B533B">
        <w:rPr>
          <w:rFonts w:ascii="Arial" w:hAnsi="Arial" w:cs="Arial"/>
          <w:snapToGrid w:val="0"/>
          <w:color w:val="000000"/>
          <w:sz w:val="20"/>
          <w:szCs w:val="20"/>
        </w:rPr>
        <w:t>Upravičenec</w:t>
      </w:r>
      <w:r w:rsidR="0064297C">
        <w:rPr>
          <w:rFonts w:ascii="Arial" w:hAnsi="Arial" w:cs="Arial"/>
          <w:snapToGrid w:val="0"/>
          <w:color w:val="000000"/>
          <w:sz w:val="20"/>
          <w:szCs w:val="20"/>
        </w:rPr>
        <w:t xml:space="preserve"> je</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v primeru</w:t>
      </w:r>
      <w:r w:rsidR="00810F09" w:rsidRPr="001B533B">
        <w:rPr>
          <w:rFonts w:ascii="Arial" w:hAnsi="Arial" w:cs="Arial"/>
          <w:snapToGrid w:val="0"/>
          <w:color w:val="000000"/>
          <w:sz w:val="20"/>
          <w:szCs w:val="20"/>
        </w:rPr>
        <w:t xml:space="preserve"> predčasnega odstopa</w:t>
      </w:r>
      <w:r w:rsidRPr="001B533B">
        <w:rPr>
          <w:rFonts w:ascii="Arial" w:hAnsi="Arial" w:cs="Arial"/>
          <w:snapToGrid w:val="0"/>
          <w:color w:val="000000"/>
          <w:sz w:val="20"/>
          <w:szCs w:val="20"/>
        </w:rPr>
        <w:t xml:space="preserve"> iz utemeljenih razlogov, ki jih je potrdilo tudi ministrstvo, dolžan</w:t>
      </w:r>
      <w:r w:rsidR="00810F09" w:rsidRPr="001B533B">
        <w:rPr>
          <w:rFonts w:ascii="Arial" w:hAnsi="Arial" w:cs="Arial"/>
          <w:snapToGrid w:val="0"/>
          <w:color w:val="000000"/>
          <w:sz w:val="20"/>
          <w:szCs w:val="20"/>
        </w:rPr>
        <w:t xml:space="preserve"> </w:t>
      </w:r>
      <w:r w:rsidR="004209CA" w:rsidRPr="001B533B">
        <w:rPr>
          <w:rFonts w:ascii="Arial" w:hAnsi="Arial" w:cs="Arial"/>
          <w:snapToGrid w:val="0"/>
          <w:color w:val="000000"/>
          <w:sz w:val="20"/>
          <w:szCs w:val="20"/>
        </w:rPr>
        <w:t xml:space="preserve">v roku 14 dni od odstopa </w:t>
      </w:r>
      <w:r w:rsidR="00810F09" w:rsidRPr="001B533B">
        <w:rPr>
          <w:rFonts w:ascii="Arial" w:hAnsi="Arial" w:cs="Arial"/>
          <w:snapToGrid w:val="0"/>
          <w:color w:val="000000"/>
          <w:sz w:val="20"/>
          <w:szCs w:val="20"/>
        </w:rPr>
        <w:t xml:space="preserve">podati končno poročilo o </w:t>
      </w:r>
      <w:r w:rsidR="00F43B80">
        <w:rPr>
          <w:rFonts w:ascii="Arial" w:hAnsi="Arial" w:cs="Arial"/>
          <w:snapToGrid w:val="0"/>
          <w:color w:val="000000"/>
          <w:sz w:val="20"/>
          <w:szCs w:val="20"/>
        </w:rPr>
        <w:t>vlogi</w:t>
      </w:r>
      <w:r w:rsidR="00810F09" w:rsidRPr="001B533B">
        <w:rPr>
          <w:rFonts w:ascii="Arial" w:hAnsi="Arial" w:cs="Arial"/>
          <w:snapToGrid w:val="0"/>
          <w:color w:val="000000"/>
          <w:sz w:val="20"/>
          <w:szCs w:val="20"/>
        </w:rPr>
        <w:t>.</w:t>
      </w:r>
      <w:r w:rsidRPr="001B533B">
        <w:rPr>
          <w:rFonts w:ascii="Arial" w:hAnsi="Arial" w:cs="Arial"/>
          <w:snapToGrid w:val="0"/>
          <w:color w:val="000000"/>
          <w:sz w:val="20"/>
          <w:szCs w:val="20"/>
        </w:rPr>
        <w:t xml:space="preserve"> </w:t>
      </w:r>
      <w:r w:rsidR="00810F09" w:rsidRPr="001B533B">
        <w:rPr>
          <w:rFonts w:ascii="Arial" w:hAnsi="Arial" w:cs="Arial"/>
          <w:snapToGrid w:val="0"/>
          <w:color w:val="000000"/>
          <w:sz w:val="20"/>
          <w:szCs w:val="20"/>
        </w:rPr>
        <w:t xml:space="preserve"> </w:t>
      </w:r>
      <w:r w:rsidRPr="001B533B">
        <w:rPr>
          <w:rFonts w:ascii="Arial" w:hAnsi="Arial" w:cs="Arial"/>
          <w:snapToGrid w:val="0"/>
          <w:color w:val="000000"/>
          <w:sz w:val="20"/>
          <w:szCs w:val="20"/>
        </w:rPr>
        <w:t xml:space="preserve">Med utemeljene razloge sodijo razlogi, nastali po sklenitvi te pogodbe, ki niso rezultat dejanj upravičenca, so nepričakovani in ki jih upravičenec ni mogel preprečiti, ne odpraviti in se jim tudi ne izogniti. </w:t>
      </w:r>
      <w:r w:rsidR="00810F09" w:rsidRPr="001B533B">
        <w:rPr>
          <w:rFonts w:ascii="Arial" w:hAnsi="Arial" w:cs="Arial"/>
          <w:snapToGrid w:val="0"/>
          <w:color w:val="000000"/>
          <w:sz w:val="20"/>
          <w:szCs w:val="20"/>
        </w:rPr>
        <w:t xml:space="preserve">Če delna realizacija </w:t>
      </w:r>
      <w:r w:rsidR="00F43B80">
        <w:rPr>
          <w:rFonts w:ascii="Arial" w:hAnsi="Arial" w:cs="Arial"/>
          <w:snapToGrid w:val="0"/>
          <w:color w:val="000000"/>
          <w:sz w:val="20"/>
          <w:szCs w:val="20"/>
        </w:rPr>
        <w:t>vloge</w:t>
      </w:r>
      <w:r w:rsidR="00810F09" w:rsidRPr="001B533B">
        <w:rPr>
          <w:rFonts w:ascii="Arial" w:hAnsi="Arial" w:cs="Arial"/>
          <w:snapToGrid w:val="0"/>
          <w:color w:val="000000"/>
          <w:sz w:val="20"/>
          <w:szCs w:val="20"/>
        </w:rPr>
        <w:t xml:space="preserve"> za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ni smiselna (nedoseganje </w:t>
      </w:r>
      <w:r w:rsidR="00F43B80">
        <w:rPr>
          <w:rFonts w:ascii="Arial" w:hAnsi="Arial" w:cs="Arial"/>
          <w:snapToGrid w:val="0"/>
          <w:color w:val="000000"/>
          <w:sz w:val="20"/>
          <w:szCs w:val="20"/>
        </w:rPr>
        <w:t>aktivnosti</w:t>
      </w:r>
      <w:r w:rsidR="00810F09" w:rsidRPr="001B533B">
        <w:rPr>
          <w:rFonts w:ascii="Arial" w:hAnsi="Arial" w:cs="Arial"/>
          <w:snapToGrid w:val="0"/>
          <w:color w:val="000000"/>
          <w:sz w:val="20"/>
          <w:szCs w:val="20"/>
        </w:rPr>
        <w:t xml:space="preserve"> in kazalnikov), lahko </w:t>
      </w:r>
      <w:r w:rsidR="00E66C90" w:rsidRPr="001B533B">
        <w:rPr>
          <w:rFonts w:ascii="Arial" w:hAnsi="Arial" w:cs="Arial"/>
          <w:snapToGrid w:val="0"/>
          <w:color w:val="000000"/>
          <w:sz w:val="20"/>
          <w:szCs w:val="20"/>
        </w:rPr>
        <w:t>ministrstvo</w:t>
      </w:r>
      <w:r w:rsidR="00810F09" w:rsidRPr="001B533B">
        <w:rPr>
          <w:rFonts w:ascii="Arial" w:hAnsi="Arial" w:cs="Arial"/>
          <w:snapToGrid w:val="0"/>
          <w:color w:val="000000"/>
          <w:sz w:val="20"/>
          <w:szCs w:val="20"/>
        </w:rPr>
        <w:t xml:space="preserve"> odstopi od te pogodbe in zahteva vračilo sorazmernega dela prejetih sredstev po tej pogodbi, upravičenec pa je dolžan vrniti sredstva v roku</w:t>
      </w:r>
      <w:r w:rsidR="007B3798">
        <w:rPr>
          <w:rFonts w:ascii="Arial" w:hAnsi="Arial" w:cs="Arial"/>
          <w:snapToGrid w:val="0"/>
          <w:color w:val="000000"/>
          <w:sz w:val="20"/>
          <w:szCs w:val="20"/>
        </w:rPr>
        <w:t xml:space="preserve"> trideset (30) </w:t>
      </w:r>
      <w:r w:rsidR="00810F09" w:rsidRPr="001B533B">
        <w:rPr>
          <w:rFonts w:ascii="Arial" w:hAnsi="Arial" w:cs="Arial"/>
          <w:snapToGrid w:val="0"/>
          <w:color w:val="000000"/>
          <w:sz w:val="20"/>
          <w:szCs w:val="20"/>
        </w:rPr>
        <w:t xml:space="preserve">dni od pisnega poziva </w:t>
      </w:r>
      <w:r w:rsidR="00E66C90" w:rsidRPr="001B533B">
        <w:rPr>
          <w:rFonts w:ascii="Arial" w:hAnsi="Arial" w:cs="Arial"/>
          <w:snapToGrid w:val="0"/>
          <w:color w:val="000000"/>
          <w:sz w:val="20"/>
          <w:szCs w:val="20"/>
        </w:rPr>
        <w:t>ministrstva</w:t>
      </w:r>
      <w:r w:rsidR="00810F09" w:rsidRPr="001B533B">
        <w:rPr>
          <w:rFonts w:ascii="Arial" w:hAnsi="Arial" w:cs="Arial"/>
          <w:snapToGrid w:val="0"/>
          <w:color w:val="000000"/>
          <w:sz w:val="20"/>
          <w:szCs w:val="20"/>
        </w:rPr>
        <w:t>, skupaj z zakonitimi zamudnimi obrestmi</w:t>
      </w:r>
      <w:r w:rsidR="00810F09" w:rsidRPr="0083792A">
        <w:rPr>
          <w:rFonts w:ascii="Arial" w:hAnsi="Arial" w:cs="Arial"/>
          <w:snapToGrid w:val="0"/>
          <w:color w:val="000000"/>
          <w:sz w:val="20"/>
          <w:szCs w:val="20"/>
        </w:rPr>
        <w:t>, ki so obračunane od dneva nakazila na TRR upravičenca do dneva nakazila v dobro proračuna RS.</w:t>
      </w:r>
    </w:p>
    <w:p w14:paraId="0BD08CDB" w14:textId="2E9EF1D5" w:rsidR="00810F09" w:rsidRPr="00034505" w:rsidRDefault="00810F09" w:rsidP="00034505">
      <w:pPr>
        <w:jc w:val="both"/>
        <w:rPr>
          <w:rFonts w:ascii="Arial" w:hAnsi="Arial" w:cs="Arial"/>
          <w:snapToGrid w:val="0"/>
          <w:color w:val="000000"/>
          <w:sz w:val="20"/>
          <w:szCs w:val="20"/>
        </w:rPr>
      </w:pPr>
      <w:r w:rsidRPr="0083792A">
        <w:rPr>
          <w:rFonts w:ascii="Arial" w:hAnsi="Arial" w:cs="Arial"/>
          <w:snapToGrid w:val="0"/>
          <w:color w:val="000000"/>
          <w:sz w:val="20"/>
          <w:szCs w:val="20"/>
        </w:rPr>
        <w:t>(</w:t>
      </w:r>
      <w:r w:rsidR="0064297C">
        <w:rPr>
          <w:rFonts w:ascii="Arial" w:hAnsi="Arial" w:cs="Arial"/>
          <w:snapToGrid w:val="0"/>
          <w:color w:val="000000"/>
          <w:sz w:val="20"/>
          <w:szCs w:val="20"/>
        </w:rPr>
        <w:t>2</w:t>
      </w:r>
      <w:r w:rsidRPr="0083792A">
        <w:rPr>
          <w:rFonts w:ascii="Arial" w:hAnsi="Arial" w:cs="Arial"/>
          <w:snapToGrid w:val="0"/>
          <w:color w:val="000000"/>
          <w:sz w:val="20"/>
          <w:szCs w:val="20"/>
        </w:rPr>
        <w:t xml:space="preserve">) V primeru predčasnega odstopa upravičenca od te pogodbe brez utemeljenih razlogov lahko </w:t>
      </w:r>
      <w:r w:rsidR="00E66C90">
        <w:rPr>
          <w:rFonts w:ascii="Arial" w:hAnsi="Arial" w:cs="Arial"/>
          <w:snapToGrid w:val="0"/>
          <w:color w:val="000000"/>
          <w:sz w:val="20"/>
          <w:szCs w:val="20"/>
        </w:rPr>
        <w:t>ministrstvo</w:t>
      </w:r>
      <w:r w:rsidRPr="0083792A">
        <w:rPr>
          <w:rFonts w:ascii="Arial" w:hAnsi="Arial" w:cs="Arial"/>
          <w:snapToGrid w:val="0"/>
          <w:color w:val="000000"/>
          <w:sz w:val="20"/>
          <w:szCs w:val="20"/>
        </w:rPr>
        <w:t xml:space="preserve"> zahteva vračilo že prejetih sredstev, upravičenec pa je dolžan vrniti vsa prejeta sredstva ali sorazmerni del prejetih sredstev v </w:t>
      </w:r>
      <w:r w:rsidR="00A412B9">
        <w:rPr>
          <w:rFonts w:ascii="Arial" w:hAnsi="Arial" w:cs="Arial"/>
          <w:snapToGrid w:val="0"/>
          <w:color w:val="000000"/>
          <w:sz w:val="20"/>
          <w:szCs w:val="20"/>
        </w:rPr>
        <w:t xml:space="preserve">roku </w:t>
      </w:r>
      <w:r w:rsidR="007B3798">
        <w:rPr>
          <w:rFonts w:ascii="Arial" w:hAnsi="Arial" w:cs="Arial"/>
          <w:snapToGrid w:val="0"/>
          <w:color w:val="000000"/>
          <w:sz w:val="20"/>
          <w:szCs w:val="20"/>
        </w:rPr>
        <w:t>trideset (</w:t>
      </w:r>
      <w:r w:rsidR="00A412B9">
        <w:rPr>
          <w:rFonts w:ascii="Arial" w:hAnsi="Arial" w:cs="Arial"/>
          <w:snapToGrid w:val="0"/>
          <w:color w:val="000000"/>
          <w:sz w:val="20"/>
          <w:szCs w:val="20"/>
        </w:rPr>
        <w:t>30</w:t>
      </w:r>
      <w:r w:rsidR="007B3798">
        <w:rPr>
          <w:rFonts w:ascii="Arial" w:hAnsi="Arial" w:cs="Arial"/>
          <w:snapToGrid w:val="0"/>
          <w:color w:val="000000"/>
          <w:sz w:val="20"/>
          <w:szCs w:val="20"/>
        </w:rPr>
        <w:t>)</w:t>
      </w:r>
      <w:r w:rsidR="00A412B9">
        <w:rPr>
          <w:rFonts w:ascii="Arial" w:hAnsi="Arial" w:cs="Arial"/>
          <w:snapToGrid w:val="0"/>
          <w:color w:val="000000"/>
          <w:sz w:val="20"/>
          <w:szCs w:val="20"/>
        </w:rPr>
        <w:t>  dni od pisnega poziva ministrstva</w:t>
      </w:r>
      <w:r w:rsidRPr="0083792A">
        <w:rPr>
          <w:rFonts w:ascii="Arial" w:hAnsi="Arial" w:cs="Arial"/>
          <w:snapToGrid w:val="0"/>
          <w:color w:val="000000"/>
          <w:sz w:val="20"/>
          <w:szCs w:val="20"/>
        </w:rPr>
        <w:t xml:space="preserve">, skupaj z zakonitimi zamudnimi obrestmi, ki so obračunane od dneva nakazila na TRR upravičenca do dneva nakazila v dobro proračuna RS. </w:t>
      </w:r>
    </w:p>
    <w:p w14:paraId="5AB877BC" w14:textId="77777777" w:rsidR="00883C59" w:rsidRPr="007A2877" w:rsidRDefault="00883C59" w:rsidP="001E6A69">
      <w:pPr>
        <w:rPr>
          <w:rFonts w:cs="Arial"/>
          <w:b/>
          <w:szCs w:val="20"/>
        </w:rPr>
      </w:pPr>
    </w:p>
    <w:p w14:paraId="71D660C1" w14:textId="222A9016" w:rsidR="00810F09" w:rsidRPr="00442665" w:rsidRDefault="00442665"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Pr>
          <w:rFonts w:ascii="Arial" w:eastAsia="Times New Roman" w:hAnsi="Arial" w:cs="Arial"/>
          <w:sz w:val="20"/>
          <w:szCs w:val="20"/>
          <w:lang w:eastAsia="sl-SI"/>
        </w:rPr>
        <w:t>1</w:t>
      </w:r>
      <w:r w:rsidR="002C10CD">
        <w:rPr>
          <w:rFonts w:ascii="Arial" w:eastAsia="Times New Roman" w:hAnsi="Arial" w:cs="Arial"/>
          <w:sz w:val="20"/>
          <w:szCs w:val="20"/>
          <w:lang w:eastAsia="sl-SI"/>
        </w:rPr>
        <w:t>3</w:t>
      </w:r>
      <w:r>
        <w:rPr>
          <w:rFonts w:ascii="Arial" w:eastAsia="Times New Roman" w:hAnsi="Arial" w:cs="Arial"/>
          <w:sz w:val="20"/>
          <w:szCs w:val="20"/>
          <w:lang w:eastAsia="sl-SI"/>
        </w:rPr>
        <w:t xml:space="preserve">. </w:t>
      </w:r>
      <w:r w:rsidR="00810F09" w:rsidRPr="00442665">
        <w:rPr>
          <w:rFonts w:ascii="Arial" w:eastAsia="Times New Roman" w:hAnsi="Arial" w:cs="Arial"/>
          <w:sz w:val="20"/>
          <w:szCs w:val="20"/>
          <w:lang w:eastAsia="sl-SI"/>
        </w:rPr>
        <w:t>člen</w:t>
      </w:r>
    </w:p>
    <w:p w14:paraId="484AB6D0" w14:textId="77777777" w:rsidR="00810F09" w:rsidRPr="00442665" w:rsidRDefault="00810F09"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(izvajanje preverjanja)</w:t>
      </w:r>
    </w:p>
    <w:p w14:paraId="75541636" w14:textId="77777777" w:rsidR="00810F09" w:rsidRPr="007A2877" w:rsidRDefault="00810F09" w:rsidP="00810F09">
      <w:pPr>
        <w:jc w:val="center"/>
        <w:rPr>
          <w:rFonts w:cs="Arial"/>
          <w:szCs w:val="20"/>
        </w:rPr>
      </w:pPr>
    </w:p>
    <w:p w14:paraId="50248BC0" w14:textId="77777777" w:rsidR="007B22B8" w:rsidRPr="009813F9" w:rsidRDefault="007B22B8" w:rsidP="00997574">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Pogodbeni stranki soglašata, da imajo ministrstvo in pristojni organi Republike Slovenije ali od njih pooblaščeni izvajalci pravico tehničnega, administrativnega in finančnega spremljanja in preverjanja izvedbe</w:t>
      </w:r>
      <w:r>
        <w:rPr>
          <w:rFonts w:ascii="Arial" w:hAnsi="Arial" w:cs="Arial"/>
          <w:snapToGrid w:val="0"/>
          <w:color w:val="000000"/>
          <w:sz w:val="20"/>
          <w:szCs w:val="20"/>
        </w:rPr>
        <w:t xml:space="preserve"> aktivnosti</w:t>
      </w:r>
      <w:r w:rsidRPr="009813F9">
        <w:rPr>
          <w:rFonts w:ascii="Arial" w:hAnsi="Arial" w:cs="Arial"/>
          <w:snapToGrid w:val="0"/>
          <w:color w:val="000000"/>
          <w:sz w:val="20"/>
          <w:szCs w:val="20"/>
        </w:rPr>
        <w:t xml:space="preserve"> ter nadzora nad porabo dodeljenih sredstev. </w:t>
      </w:r>
    </w:p>
    <w:p w14:paraId="25123418"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46655369" w14:textId="77777777" w:rsidR="007B22B8" w:rsidRPr="009813F9" w:rsidRDefault="007B22B8" w:rsidP="00997574">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p w14:paraId="383DC30E"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3470B6BF" w14:textId="043933BF" w:rsidR="007B22B8" w:rsidRPr="009813F9" w:rsidRDefault="007B22B8" w:rsidP="00997574">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V primerih preverjanj na kraju samem bo upravičenec omogočil vpogled v delovno okolje oseb, ki bodo zaposlene na </w:t>
      </w:r>
      <w:r w:rsidR="00F61A72">
        <w:rPr>
          <w:rFonts w:ascii="Arial" w:hAnsi="Arial" w:cs="Arial"/>
          <w:snapToGrid w:val="0"/>
          <w:color w:val="000000"/>
          <w:sz w:val="20"/>
          <w:szCs w:val="20"/>
        </w:rPr>
        <w:t xml:space="preserve">sofinanciranih </w:t>
      </w:r>
      <w:r w:rsidRPr="009813F9">
        <w:rPr>
          <w:rFonts w:ascii="Arial" w:hAnsi="Arial" w:cs="Arial"/>
          <w:snapToGrid w:val="0"/>
          <w:color w:val="000000"/>
          <w:sz w:val="20"/>
          <w:szCs w:val="20"/>
        </w:rPr>
        <w:t xml:space="preserve">delovnih mestih, v računalniške programe, listine in postopke v zvezi z izvajanjem </w:t>
      </w:r>
      <w:r>
        <w:rPr>
          <w:rFonts w:ascii="Arial" w:hAnsi="Arial" w:cs="Arial"/>
          <w:snapToGrid w:val="0"/>
          <w:color w:val="000000"/>
          <w:sz w:val="20"/>
          <w:szCs w:val="20"/>
        </w:rPr>
        <w:t>aktivnosti</w:t>
      </w:r>
      <w:r w:rsidRPr="009813F9">
        <w:rPr>
          <w:rFonts w:ascii="Arial" w:hAnsi="Arial" w:cs="Arial"/>
          <w:snapToGrid w:val="0"/>
          <w:color w:val="000000"/>
          <w:sz w:val="20"/>
          <w:szCs w:val="20"/>
        </w:rPr>
        <w:t xml:space="preserve"> ter </w:t>
      </w:r>
      <w:r>
        <w:rPr>
          <w:rFonts w:ascii="Arial" w:hAnsi="Arial" w:cs="Arial"/>
          <w:snapToGrid w:val="0"/>
          <w:color w:val="000000"/>
          <w:sz w:val="20"/>
          <w:szCs w:val="20"/>
        </w:rPr>
        <w:t xml:space="preserve">v </w:t>
      </w:r>
      <w:r w:rsidRPr="009813F9">
        <w:rPr>
          <w:rFonts w:ascii="Arial" w:hAnsi="Arial" w:cs="Arial"/>
          <w:snapToGrid w:val="0"/>
          <w:color w:val="000000"/>
          <w:sz w:val="20"/>
          <w:szCs w:val="20"/>
        </w:rPr>
        <w:t>rezultat</w:t>
      </w:r>
      <w:r>
        <w:rPr>
          <w:rFonts w:ascii="Arial" w:hAnsi="Arial" w:cs="Arial"/>
          <w:snapToGrid w:val="0"/>
          <w:color w:val="000000"/>
          <w:sz w:val="20"/>
          <w:szCs w:val="20"/>
        </w:rPr>
        <w:t>e</w:t>
      </w:r>
      <w:r w:rsidRPr="009813F9">
        <w:rPr>
          <w:rFonts w:ascii="Arial" w:hAnsi="Arial" w:cs="Arial"/>
          <w:snapToGrid w:val="0"/>
          <w:color w:val="000000"/>
          <w:sz w:val="20"/>
          <w:szCs w:val="20"/>
        </w:rPr>
        <w:t xml:space="preserve">. Upravičenec se obvezuje, da bo sodeloval pri izvedbi teh preverjanj ter se nanje ustrezno pripravil. </w:t>
      </w:r>
    </w:p>
    <w:p w14:paraId="631F7BE0"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49E02CF2" w14:textId="77777777" w:rsidR="007B22B8" w:rsidRPr="009813F9" w:rsidRDefault="007B22B8" w:rsidP="00997574">
      <w:pPr>
        <w:pStyle w:val="Odstavekseznama"/>
        <w:numPr>
          <w:ilvl w:val="0"/>
          <w:numId w:val="14"/>
        </w:numPr>
        <w:spacing w:after="12" w:line="240" w:lineRule="auto"/>
        <w:ind w:right="146"/>
        <w:jc w:val="both"/>
        <w:rPr>
          <w:rFonts w:ascii="Arial" w:hAnsi="Arial" w:cs="Arial"/>
          <w:snapToGrid w:val="0"/>
          <w:color w:val="000000"/>
          <w:sz w:val="20"/>
          <w:szCs w:val="20"/>
        </w:rPr>
      </w:pPr>
      <w:r w:rsidRPr="009813F9">
        <w:rPr>
          <w:rFonts w:ascii="Arial" w:hAnsi="Arial" w:cs="Arial"/>
          <w:snapToGrid w:val="0"/>
          <w:color w:val="000000"/>
          <w:sz w:val="20"/>
          <w:szCs w:val="20"/>
        </w:rPr>
        <w:t xml:space="preserve">Upravičenec se zavezuje, da bo navedenim nadzornim organom takoj, oziroma v primeru pisnega poziva, najkasneje v roku osmih (8) dni po prejemu poziva predložil vse dokumente, ki so kakor koli povezani z izvedbo predmeta pogodbe. </w:t>
      </w:r>
    </w:p>
    <w:p w14:paraId="38292152" w14:textId="77777777" w:rsidR="007B22B8" w:rsidRPr="009813F9" w:rsidRDefault="007B22B8" w:rsidP="007B22B8">
      <w:pPr>
        <w:pStyle w:val="Odstavekseznama"/>
        <w:spacing w:after="12" w:line="240" w:lineRule="auto"/>
        <w:ind w:left="345" w:right="146"/>
        <w:jc w:val="both"/>
        <w:rPr>
          <w:rFonts w:ascii="Arial" w:hAnsi="Arial" w:cs="Arial"/>
          <w:snapToGrid w:val="0"/>
          <w:color w:val="000000"/>
          <w:sz w:val="20"/>
          <w:szCs w:val="20"/>
        </w:rPr>
      </w:pPr>
    </w:p>
    <w:p w14:paraId="1CF025BA" w14:textId="77777777" w:rsidR="007B22B8" w:rsidRPr="009813F9" w:rsidRDefault="007B22B8" w:rsidP="00997574">
      <w:pPr>
        <w:pStyle w:val="Odstavekseznama"/>
        <w:numPr>
          <w:ilvl w:val="0"/>
          <w:numId w:val="14"/>
        </w:numPr>
        <w:spacing w:after="12" w:line="240" w:lineRule="auto"/>
        <w:ind w:right="146"/>
        <w:jc w:val="both"/>
        <w:rPr>
          <w:rFonts w:ascii="Arial" w:eastAsia="Arial" w:hAnsi="Arial" w:cs="Arial"/>
          <w:color w:val="000000"/>
          <w:sz w:val="20"/>
          <w:szCs w:val="20"/>
          <w:lang w:eastAsia="sl-SI"/>
        </w:rPr>
      </w:pPr>
      <w:r w:rsidRPr="009813F9">
        <w:rPr>
          <w:rFonts w:ascii="Arial" w:hAnsi="Arial" w:cs="Arial"/>
          <w:snapToGrid w:val="0"/>
          <w:color w:val="000000"/>
          <w:sz w:val="20"/>
          <w:szCs w:val="20"/>
        </w:rPr>
        <w:t>V kolikor upravičenec ne omogoči izvedbe preverjanja na kraju samem, ministrstvo določi ustrezne ukrepe kot odziv na neizpolnjevanje pogodbenih obveznosti. V kolikor upravičenec naloženih ukrepov ne upošteva, lahko ministrstvo odstopi od pogodbe in zahteva vračilo vseh prejetih</w:t>
      </w:r>
      <w:r w:rsidRPr="009813F9">
        <w:rPr>
          <w:rFonts w:ascii="Arial" w:eastAsia="Arial" w:hAnsi="Arial" w:cs="Arial"/>
          <w:color w:val="000000"/>
          <w:sz w:val="20"/>
          <w:szCs w:val="20"/>
          <w:lang w:eastAsia="sl-SI"/>
        </w:rPr>
        <w:t xml:space="preserve"> sredstev ali sorazmernega dela prejetih sredstev, upravičenec pa je dolžan vrniti sredstva v roku 30  dni od pisnega poziva ministrstva, skupaj z zakonitimi zamudnimi obrestmi, ki so obračunane od dneva nakazila na TRR upravičenca do dneva nakazila v dobro proračuna RS.</w:t>
      </w:r>
    </w:p>
    <w:p w14:paraId="33EE7418" w14:textId="4D1DAFB4" w:rsidR="00304E2E" w:rsidRPr="007A2877" w:rsidRDefault="00304E2E" w:rsidP="00304E2E">
      <w:pPr>
        <w:rPr>
          <w:rFonts w:cs="Arial"/>
          <w:b/>
          <w:szCs w:val="20"/>
        </w:rPr>
      </w:pPr>
    </w:p>
    <w:p w14:paraId="5DE88C24" w14:textId="2F01008B" w:rsidR="00AA0087" w:rsidRPr="002C10CD" w:rsidRDefault="00304E2E" w:rsidP="00997574">
      <w:pPr>
        <w:pStyle w:val="Odstavekseznama"/>
        <w:numPr>
          <w:ilvl w:val="0"/>
          <w:numId w:val="5"/>
        </w:numPr>
        <w:tabs>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2C10CD">
        <w:rPr>
          <w:rFonts w:ascii="Arial" w:eastAsia="Times New Roman" w:hAnsi="Arial" w:cs="Arial"/>
          <w:sz w:val="20"/>
          <w:szCs w:val="20"/>
          <w:lang w:eastAsia="sl-SI"/>
        </w:rPr>
        <w:t>člen</w:t>
      </w:r>
    </w:p>
    <w:p w14:paraId="3D552F99" w14:textId="77777777" w:rsidR="00AA0087" w:rsidRPr="00442665" w:rsidRDefault="00AA0087" w:rsidP="00AA0087">
      <w:pPr>
        <w:tabs>
          <w:tab w:val="num" w:pos="720"/>
        </w:tabs>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Pr="00442665">
        <w:rPr>
          <w:rFonts w:ascii="Arial" w:eastAsia="Times New Roman" w:hAnsi="Arial" w:cs="Arial"/>
          <w:sz w:val="20"/>
          <w:szCs w:val="20"/>
          <w:lang w:eastAsia="sl-SI"/>
        </w:rPr>
        <w:t>(varstvo osebnih podatkov)</w:t>
      </w:r>
    </w:p>
    <w:p w14:paraId="080FD75A" w14:textId="77777777" w:rsidR="00AA0087" w:rsidRPr="007A2877" w:rsidRDefault="00AA0087" w:rsidP="00AA0087">
      <w:pPr>
        <w:jc w:val="center"/>
        <w:rPr>
          <w:rFonts w:cs="Arial"/>
          <w:szCs w:val="20"/>
        </w:rPr>
      </w:pPr>
    </w:p>
    <w:p w14:paraId="62C55835" w14:textId="71426A4F" w:rsidR="00AA0087" w:rsidRPr="002A2895" w:rsidRDefault="00AA0087" w:rsidP="00997574">
      <w:pPr>
        <w:pStyle w:val="Odstavekseznama"/>
        <w:numPr>
          <w:ilvl w:val="0"/>
          <w:numId w:val="4"/>
        </w:numPr>
        <w:spacing w:after="0" w:line="240" w:lineRule="auto"/>
        <w:jc w:val="both"/>
        <w:rPr>
          <w:rFonts w:ascii="Arial" w:hAnsi="Arial" w:cs="Arial"/>
          <w:snapToGrid w:val="0"/>
          <w:color w:val="000000"/>
          <w:sz w:val="20"/>
          <w:szCs w:val="20"/>
        </w:rPr>
      </w:pPr>
      <w:r w:rsidRPr="00FB6E19">
        <w:rPr>
          <w:rFonts w:ascii="Arial" w:hAnsi="Arial" w:cs="Arial"/>
          <w:snapToGrid w:val="0"/>
          <w:color w:val="000000"/>
          <w:sz w:val="20"/>
          <w:szCs w:val="20"/>
        </w:rPr>
        <w:t xml:space="preserve">Upravičenec, ministrstvo in ostali udeleženci v postopkih izvajanja, spremljanja, nadzora in evalvacije aktivnosti </w:t>
      </w:r>
      <w:r w:rsidR="000D323E">
        <w:rPr>
          <w:rFonts w:ascii="Arial" w:hAnsi="Arial" w:cs="Arial"/>
          <w:snapToGrid w:val="0"/>
          <w:color w:val="000000"/>
          <w:sz w:val="20"/>
          <w:szCs w:val="20"/>
        </w:rPr>
        <w:t>vloge</w:t>
      </w:r>
      <w:r w:rsidRPr="00FB6E19">
        <w:rPr>
          <w:rFonts w:ascii="Arial" w:hAnsi="Arial" w:cs="Arial"/>
          <w:snapToGrid w:val="0"/>
          <w:color w:val="000000"/>
          <w:sz w:val="20"/>
          <w:szCs w:val="20"/>
        </w:rPr>
        <w:t xml:space="preserve"> so zavezani k varovanju osebnih podatkov, do katerih dostopajo v teh postopkih, </w:t>
      </w:r>
      <w:r>
        <w:rPr>
          <w:rFonts w:ascii="Arial" w:hAnsi="Arial" w:cs="Arial"/>
          <w:snapToGrid w:val="0"/>
          <w:color w:val="000000"/>
          <w:sz w:val="20"/>
          <w:szCs w:val="20"/>
        </w:rPr>
        <w:t xml:space="preserve">v skladu z veljavno nacionalno zakonodajo, ki ureja varstvo osebnih podatkov in v skladu z Uredbo (EU) 1016/679 </w:t>
      </w:r>
      <w:r w:rsidRPr="002A2895">
        <w:rPr>
          <w:rFonts w:ascii="Arial" w:eastAsia="Times New Roman" w:hAnsi="Arial" w:cs="Times New Roman"/>
          <w:sz w:val="20"/>
          <w:szCs w:val="20"/>
          <w:lang w:eastAsia="sl-SI"/>
        </w:rPr>
        <w:t>Evropskega parlamenta in Sveta z dne 27. aprila 2016 o varstvu posameznikov pri obdelavi osebnih podatkov in o prostem pretoku takih podatkov ter o razveljavitvi Direktive 95/46/ES (Splošna uredba o varstvu podatkov – GDPR).</w:t>
      </w:r>
    </w:p>
    <w:p w14:paraId="47D5D227" w14:textId="77777777" w:rsidR="00AA0087" w:rsidRPr="002A2895" w:rsidRDefault="00AA0087" w:rsidP="00AA0087">
      <w:pPr>
        <w:spacing w:after="0" w:line="240" w:lineRule="auto"/>
        <w:jc w:val="both"/>
        <w:rPr>
          <w:rFonts w:ascii="Arial" w:eastAsia="Times New Roman" w:hAnsi="Arial" w:cs="Times New Roman"/>
          <w:sz w:val="20"/>
          <w:szCs w:val="20"/>
          <w:highlight w:val="yellow"/>
          <w:lang w:eastAsia="sl-SI"/>
        </w:rPr>
      </w:pPr>
    </w:p>
    <w:p w14:paraId="70EC0765" w14:textId="77777777" w:rsidR="00AA0087" w:rsidRPr="002A2895" w:rsidRDefault="00AA0087" w:rsidP="00997574">
      <w:pPr>
        <w:pStyle w:val="Odstavekseznama"/>
        <w:numPr>
          <w:ilvl w:val="0"/>
          <w:numId w:val="4"/>
        </w:numPr>
        <w:spacing w:after="0" w:line="240" w:lineRule="auto"/>
        <w:jc w:val="both"/>
        <w:rPr>
          <w:rFonts w:ascii="Arial" w:eastAsia="Times New Roman" w:hAnsi="Arial" w:cs="Times New Roman"/>
          <w:iCs/>
          <w:sz w:val="20"/>
          <w:szCs w:val="20"/>
        </w:rPr>
      </w:pPr>
      <w:r w:rsidRPr="002A2895">
        <w:rPr>
          <w:rFonts w:ascii="Arial" w:eastAsia="Times New Roman" w:hAnsi="Arial" w:cs="Times New Roman"/>
          <w:iCs/>
          <w:sz w:val="20"/>
          <w:szCs w:val="20"/>
        </w:rPr>
        <w:t xml:space="preserve">V skladu s 7. členom GDPR daje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privolitev za obdelavo njegovih osebnih podatkov za namen izvajanja te pogodbe. </w:t>
      </w:r>
      <w:r>
        <w:rPr>
          <w:rFonts w:ascii="Arial" w:eastAsia="Times New Roman" w:hAnsi="Arial" w:cs="Times New Roman"/>
          <w:iCs/>
          <w:sz w:val="20"/>
          <w:szCs w:val="20"/>
        </w:rPr>
        <w:t>Upravičenec</w:t>
      </w:r>
      <w:r w:rsidRPr="002A2895">
        <w:rPr>
          <w:rFonts w:ascii="Arial" w:eastAsia="Times New Roman" w:hAnsi="Arial" w:cs="Times New Roman"/>
          <w:iCs/>
          <w:sz w:val="20"/>
          <w:szCs w:val="20"/>
        </w:rPr>
        <w:t xml:space="preserve"> je seznanjen, da bo naročnik njegove osebne podatke obdeloval za čas trajanja pogodbe in jih bo hranil še </w:t>
      </w:r>
      <w:r>
        <w:rPr>
          <w:rFonts w:ascii="Arial" w:eastAsia="Times New Roman" w:hAnsi="Arial" w:cs="Times New Roman"/>
          <w:iCs/>
          <w:sz w:val="20"/>
          <w:szCs w:val="20"/>
        </w:rPr>
        <w:t xml:space="preserve">deset (10) </w:t>
      </w:r>
      <w:r w:rsidRPr="002A2895">
        <w:rPr>
          <w:rFonts w:ascii="Arial" w:eastAsia="Times New Roman" w:hAnsi="Arial" w:cs="Times New Roman"/>
          <w:iCs/>
          <w:sz w:val="20"/>
          <w:szCs w:val="20"/>
        </w:rPr>
        <w:t>let po izteku pogodbenega razmerja, izključno na ozemlju RS.</w:t>
      </w:r>
    </w:p>
    <w:p w14:paraId="29E496BE" w14:textId="77777777" w:rsidR="00AA0087" w:rsidRPr="002A2895" w:rsidRDefault="00AA0087" w:rsidP="00AA0087">
      <w:pPr>
        <w:spacing w:after="0" w:line="240" w:lineRule="auto"/>
        <w:jc w:val="both"/>
        <w:rPr>
          <w:rFonts w:ascii="Arial" w:eastAsia="Times New Roman" w:hAnsi="Arial" w:cs="Times New Roman"/>
          <w:iCs/>
          <w:color w:val="FF0000"/>
          <w:sz w:val="20"/>
          <w:szCs w:val="20"/>
        </w:rPr>
      </w:pPr>
      <w:r w:rsidRPr="002A2895">
        <w:rPr>
          <w:rFonts w:ascii="Arial" w:eastAsia="Times New Roman" w:hAnsi="Arial" w:cs="Times New Roman"/>
          <w:iCs/>
          <w:sz w:val="20"/>
          <w:szCs w:val="20"/>
        </w:rPr>
        <w:t xml:space="preserve"> </w:t>
      </w:r>
    </w:p>
    <w:p w14:paraId="4177C3FA" w14:textId="77777777" w:rsidR="00AA0087" w:rsidRPr="00023F6B" w:rsidRDefault="00AA0087" w:rsidP="00997574">
      <w:pPr>
        <w:pStyle w:val="Odstavekseznama"/>
        <w:numPr>
          <w:ilvl w:val="0"/>
          <w:numId w:val="4"/>
        </w:numPr>
        <w:spacing w:after="0" w:line="240" w:lineRule="auto"/>
        <w:jc w:val="both"/>
        <w:rPr>
          <w:rFonts w:ascii="Arial" w:hAnsi="Arial" w:cs="Arial"/>
          <w:snapToGrid w:val="0"/>
          <w:color w:val="000000"/>
          <w:sz w:val="20"/>
          <w:szCs w:val="20"/>
        </w:rPr>
      </w:pPr>
      <w:r>
        <w:rPr>
          <w:rFonts w:ascii="Arial" w:eastAsia="Times New Roman" w:hAnsi="Arial" w:cs="Arial"/>
          <w:sz w:val="20"/>
          <w:szCs w:val="20"/>
          <w:lang w:eastAsia="sl-SI"/>
        </w:rPr>
        <w:t>Upravičenec</w:t>
      </w:r>
      <w:r w:rsidRPr="002A2895">
        <w:rPr>
          <w:rFonts w:ascii="Arial" w:eastAsia="Times New Roman" w:hAnsi="Arial" w:cs="Arial"/>
          <w:sz w:val="20"/>
          <w:szCs w:val="20"/>
          <w:lang w:eastAsia="sl-SI"/>
        </w:rPr>
        <w:t xml:space="preserve"> odgovarja za škodo, ki nastane zaradi razkritja podatkov in informacij tretji osebi.</w:t>
      </w:r>
    </w:p>
    <w:p w14:paraId="2AA61634" w14:textId="77777777" w:rsidR="00AA0087" w:rsidRDefault="00AA0087" w:rsidP="00AA0087">
      <w:pPr>
        <w:pStyle w:val="Odstavekseznama"/>
        <w:spacing w:after="0" w:line="240" w:lineRule="auto"/>
        <w:ind w:left="360"/>
        <w:jc w:val="both"/>
        <w:rPr>
          <w:rFonts w:ascii="Arial" w:hAnsi="Arial" w:cs="Arial"/>
          <w:snapToGrid w:val="0"/>
          <w:color w:val="000000"/>
          <w:sz w:val="20"/>
          <w:szCs w:val="20"/>
        </w:rPr>
      </w:pPr>
    </w:p>
    <w:p w14:paraId="40AE8E33"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p>
    <w:p w14:paraId="0392150B" w14:textId="77777777" w:rsidR="00304E2E" w:rsidRPr="00442665" w:rsidRDefault="00304E2E" w:rsidP="00997574">
      <w:pPr>
        <w:pStyle w:val="Odstavekseznama"/>
        <w:numPr>
          <w:ilvl w:val="0"/>
          <w:numId w:val="5"/>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163E0AA9"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 xml:space="preserve">(prepoved cesije in prenosa pogodbe) </w:t>
      </w:r>
    </w:p>
    <w:p w14:paraId="652BA9B1" w14:textId="77777777" w:rsidR="00304E2E" w:rsidRPr="007A2877" w:rsidRDefault="00304E2E" w:rsidP="00304E2E">
      <w:pPr>
        <w:ind w:left="720"/>
        <w:jc w:val="center"/>
      </w:pPr>
    </w:p>
    <w:p w14:paraId="5719E343" w14:textId="77777777" w:rsidR="00304E2E" w:rsidRPr="00442665" w:rsidRDefault="00304E2E" w:rsidP="00442665">
      <w:pPr>
        <w:jc w:val="both"/>
        <w:rPr>
          <w:rFonts w:ascii="Arial" w:hAnsi="Arial" w:cs="Arial"/>
          <w:snapToGrid w:val="0"/>
          <w:color w:val="000000"/>
          <w:sz w:val="20"/>
          <w:szCs w:val="20"/>
        </w:rPr>
      </w:pPr>
      <w:r w:rsidRPr="00D31138">
        <w:rPr>
          <w:rFonts w:ascii="Arial" w:hAnsi="Arial" w:cs="Arial"/>
          <w:snapToGrid w:val="0"/>
          <w:color w:val="000000"/>
          <w:sz w:val="20"/>
          <w:szCs w:val="20"/>
        </w:rPr>
        <w:t>(1) Upravičenec se zaveže, da denarnih terjatev, ki izhajajo iz te pogodbe, ne bo prenesel na tretjo osebo (prepoved cesije). Prenos terjat</w:t>
      </w:r>
      <w:r w:rsidR="00442665">
        <w:rPr>
          <w:rFonts w:ascii="Arial" w:hAnsi="Arial" w:cs="Arial"/>
          <w:snapToGrid w:val="0"/>
          <w:color w:val="000000"/>
          <w:sz w:val="20"/>
          <w:szCs w:val="20"/>
        </w:rPr>
        <w:t xml:space="preserve">ev nima pravnega učinka. </w:t>
      </w:r>
    </w:p>
    <w:p w14:paraId="063426D2" w14:textId="6CFBCE31" w:rsidR="00883C59" w:rsidRDefault="00304E2E" w:rsidP="00442665">
      <w:pPr>
        <w:jc w:val="both"/>
        <w:rPr>
          <w:rFonts w:ascii="Arial" w:hAnsi="Arial" w:cs="Arial"/>
          <w:snapToGrid w:val="0"/>
          <w:color w:val="000000"/>
          <w:sz w:val="20"/>
          <w:szCs w:val="20"/>
        </w:rPr>
      </w:pPr>
      <w:r w:rsidRPr="00D31138">
        <w:rPr>
          <w:rFonts w:ascii="Arial" w:hAnsi="Arial" w:cs="Arial"/>
          <w:snapToGrid w:val="0"/>
          <w:color w:val="000000"/>
          <w:sz w:val="20"/>
          <w:szCs w:val="20"/>
        </w:rPr>
        <w:t xml:space="preserve">(2) Prav tako upravičenec ne bo prenesel te pogodbe nekomu tretjemu, razen če </w:t>
      </w:r>
      <w:r w:rsidR="00442665">
        <w:rPr>
          <w:rFonts w:ascii="Arial" w:hAnsi="Arial" w:cs="Arial"/>
          <w:snapToGrid w:val="0"/>
          <w:color w:val="000000"/>
          <w:sz w:val="20"/>
          <w:szCs w:val="20"/>
        </w:rPr>
        <w:t>ministrstvo</w:t>
      </w:r>
      <w:r w:rsidRPr="00D31138">
        <w:rPr>
          <w:rFonts w:ascii="Arial" w:hAnsi="Arial" w:cs="Arial"/>
          <w:snapToGrid w:val="0"/>
          <w:color w:val="000000"/>
          <w:sz w:val="20"/>
          <w:szCs w:val="20"/>
        </w:rPr>
        <w:t xml:space="preserve"> v to privoli pred prenosom. Prenos pogodbe brez soglasja </w:t>
      </w:r>
      <w:r w:rsidR="00442665">
        <w:rPr>
          <w:rFonts w:ascii="Arial" w:hAnsi="Arial" w:cs="Arial"/>
          <w:snapToGrid w:val="0"/>
          <w:color w:val="000000"/>
          <w:sz w:val="20"/>
          <w:szCs w:val="20"/>
        </w:rPr>
        <w:t>ministrstva</w:t>
      </w:r>
      <w:r w:rsidRPr="00D31138">
        <w:rPr>
          <w:rFonts w:ascii="Arial" w:hAnsi="Arial" w:cs="Arial"/>
          <w:snapToGrid w:val="0"/>
          <w:color w:val="000000"/>
          <w:sz w:val="20"/>
          <w:szCs w:val="20"/>
        </w:rPr>
        <w:t xml:space="preserve"> nima pravnega učinka. Navedeno ne velja v primerih univerzalnega pravnega nasledstva upravičenca.</w:t>
      </w:r>
    </w:p>
    <w:p w14:paraId="13222790" w14:textId="77777777" w:rsidR="00C77467" w:rsidRPr="00442665" w:rsidRDefault="00C77467" w:rsidP="00442665">
      <w:pPr>
        <w:jc w:val="both"/>
        <w:rPr>
          <w:rFonts w:ascii="Arial" w:hAnsi="Arial" w:cs="Arial"/>
          <w:snapToGrid w:val="0"/>
          <w:color w:val="000000"/>
          <w:sz w:val="20"/>
          <w:szCs w:val="20"/>
        </w:rPr>
      </w:pPr>
    </w:p>
    <w:p w14:paraId="19C1EF6D" w14:textId="77777777" w:rsidR="00304E2E" w:rsidRPr="00442665" w:rsidRDefault="00304E2E" w:rsidP="00997574">
      <w:pPr>
        <w:pStyle w:val="Odstavekseznama"/>
        <w:numPr>
          <w:ilvl w:val="0"/>
          <w:numId w:val="5"/>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400AF7B9"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(protikorupcijska klavzula)</w:t>
      </w:r>
    </w:p>
    <w:p w14:paraId="7FCE46D9" w14:textId="77777777" w:rsidR="00304E2E" w:rsidRPr="007A2877" w:rsidRDefault="00304E2E" w:rsidP="00304E2E">
      <w:pPr>
        <w:autoSpaceDE w:val="0"/>
        <w:autoSpaceDN w:val="0"/>
        <w:adjustRightInd w:val="0"/>
        <w:jc w:val="center"/>
        <w:rPr>
          <w:rFonts w:cs="Arial"/>
          <w:szCs w:val="20"/>
          <w:highlight w:val="yellow"/>
        </w:rPr>
      </w:pPr>
    </w:p>
    <w:p w14:paraId="3DE5253C" w14:textId="77777777" w:rsidR="00997574" w:rsidRPr="009813F9" w:rsidRDefault="00997574" w:rsidP="00997574">
      <w:pPr>
        <w:numPr>
          <w:ilvl w:val="0"/>
          <w:numId w:val="15"/>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AD23FF2" w14:textId="77777777" w:rsidR="00997574" w:rsidRPr="009813F9" w:rsidRDefault="00997574" w:rsidP="00997574">
      <w:pPr>
        <w:pStyle w:val="Odstavekseznama"/>
        <w:spacing w:after="12" w:line="240" w:lineRule="auto"/>
        <w:ind w:left="345" w:right="146"/>
        <w:jc w:val="both"/>
        <w:rPr>
          <w:rFonts w:ascii="Arial" w:hAnsi="Arial" w:cs="Arial"/>
          <w:snapToGrid w:val="0"/>
          <w:color w:val="000000"/>
          <w:sz w:val="20"/>
          <w:szCs w:val="20"/>
        </w:rPr>
      </w:pPr>
    </w:p>
    <w:p w14:paraId="0EEBF5E4" w14:textId="77777777" w:rsidR="00997574" w:rsidRPr="009813F9" w:rsidRDefault="00997574" w:rsidP="00997574">
      <w:pPr>
        <w:numPr>
          <w:ilvl w:val="0"/>
          <w:numId w:val="15"/>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Naročnik</w:t>
      </w:r>
      <w:r w:rsidRPr="009813F9">
        <w:rPr>
          <w:rFonts w:ascii="Arial" w:hAnsi="Arial" w:cs="Arial"/>
          <w:color w:val="000000"/>
          <w:sz w:val="20"/>
          <w:szCs w:val="20"/>
        </w:rPr>
        <w:t xml:space="preserve">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AFAFAF2" w14:textId="77777777" w:rsidR="001E6A69" w:rsidRPr="00442665" w:rsidRDefault="001E6A69" w:rsidP="00442665">
      <w:pPr>
        <w:jc w:val="both"/>
        <w:rPr>
          <w:rFonts w:ascii="Arial" w:hAnsi="Arial" w:cs="Arial"/>
          <w:snapToGrid w:val="0"/>
          <w:color w:val="000000"/>
          <w:sz w:val="20"/>
          <w:szCs w:val="20"/>
        </w:rPr>
      </w:pPr>
    </w:p>
    <w:p w14:paraId="2979CE1D" w14:textId="77777777" w:rsidR="00304E2E" w:rsidRPr="00442665" w:rsidRDefault="00304E2E" w:rsidP="00997574">
      <w:pPr>
        <w:pStyle w:val="Odstavekseznama"/>
        <w:numPr>
          <w:ilvl w:val="0"/>
          <w:numId w:val="5"/>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člen</w:t>
      </w:r>
    </w:p>
    <w:p w14:paraId="40E4EADA" w14:textId="77777777" w:rsidR="00304E2E" w:rsidRPr="00442665" w:rsidRDefault="00304E2E" w:rsidP="00442665">
      <w:pPr>
        <w:tabs>
          <w:tab w:val="num" w:pos="720"/>
        </w:tabs>
        <w:autoSpaceDE w:val="0"/>
        <w:autoSpaceDN w:val="0"/>
        <w:adjustRightInd w:val="0"/>
        <w:spacing w:after="0" w:line="240" w:lineRule="auto"/>
        <w:ind w:left="360"/>
        <w:jc w:val="center"/>
        <w:rPr>
          <w:rFonts w:ascii="Arial" w:eastAsia="Times New Roman" w:hAnsi="Arial" w:cs="Arial"/>
          <w:sz w:val="20"/>
          <w:szCs w:val="20"/>
          <w:lang w:eastAsia="sl-SI"/>
        </w:rPr>
      </w:pPr>
      <w:r w:rsidRPr="00442665">
        <w:rPr>
          <w:rFonts w:ascii="Arial" w:eastAsia="Times New Roman" w:hAnsi="Arial" w:cs="Arial"/>
          <w:sz w:val="20"/>
          <w:szCs w:val="20"/>
          <w:lang w:eastAsia="sl-SI"/>
        </w:rPr>
        <w:t>(skrbnika pogodbe)</w:t>
      </w:r>
    </w:p>
    <w:p w14:paraId="29128F81" w14:textId="77777777" w:rsidR="00304E2E" w:rsidRPr="007A2877" w:rsidRDefault="00304E2E" w:rsidP="00304E2E">
      <w:pPr>
        <w:rPr>
          <w:rFonts w:cs="Arial"/>
          <w:szCs w:val="20"/>
        </w:rPr>
      </w:pPr>
    </w:p>
    <w:p w14:paraId="48180754" w14:textId="77777777" w:rsidR="00304E2E" w:rsidRPr="00442665" w:rsidRDefault="00304E2E" w:rsidP="0044266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(1) </w:t>
      </w:r>
      <w:r w:rsidR="00EB0E7F" w:rsidRPr="00A910E6">
        <w:rPr>
          <w:rFonts w:ascii="Arial" w:hAnsi="Arial" w:cs="Arial"/>
          <w:color w:val="000000"/>
          <w:sz w:val="20"/>
          <w:szCs w:val="20"/>
        </w:rPr>
        <w:t xml:space="preserve">Skrbnik pogodbe </w:t>
      </w:r>
      <w:r w:rsidR="00EB0E7F">
        <w:rPr>
          <w:rFonts w:ascii="Arial" w:hAnsi="Arial" w:cs="Arial"/>
          <w:color w:val="000000"/>
          <w:sz w:val="20"/>
          <w:szCs w:val="20"/>
        </w:rPr>
        <w:t>na</w:t>
      </w:r>
      <w:r w:rsidR="00EB0E7F" w:rsidRPr="00A910E6">
        <w:rPr>
          <w:rFonts w:ascii="Arial" w:hAnsi="Arial" w:cs="Arial"/>
          <w:color w:val="000000"/>
          <w:sz w:val="20"/>
          <w:szCs w:val="20"/>
        </w:rPr>
        <w:t xml:space="preserve"> strani ministrstva </w:t>
      </w:r>
      <w:r w:rsidR="00023F6B">
        <w:rPr>
          <w:rFonts w:ascii="Arial" w:hAnsi="Arial" w:cs="Arial"/>
          <w:color w:val="000000"/>
          <w:sz w:val="20"/>
          <w:szCs w:val="20"/>
        </w:rPr>
        <w:t xml:space="preserve">je </w:t>
      </w:r>
      <w:r w:rsidR="00023F6B" w:rsidRPr="001E6A69">
        <w:rPr>
          <w:rFonts w:ascii="Arial" w:hAnsi="Arial" w:cs="Arial"/>
          <w:snapToGrid w:val="0"/>
          <w:color w:val="000000"/>
          <w:sz w:val="20"/>
          <w:szCs w:val="20"/>
          <w:shd w:val="clear" w:color="auto" w:fill="D0CECE" w:themeFill="background2" w:themeFillShade="E6"/>
        </w:rPr>
        <w:t>Ime in Priimek</w:t>
      </w:r>
      <w:r w:rsidR="00023F6B">
        <w:rPr>
          <w:rFonts w:ascii="Arial" w:hAnsi="Arial" w:cs="Arial"/>
          <w:snapToGrid w:val="0"/>
          <w:color w:val="000000"/>
          <w:sz w:val="20"/>
          <w:szCs w:val="20"/>
          <w:shd w:val="clear" w:color="auto" w:fill="D0CECE" w:themeFill="background2" w:themeFillShade="E6"/>
        </w:rPr>
        <w:t xml:space="preserve">, </w:t>
      </w:r>
      <w:r w:rsidR="00023F6B" w:rsidRPr="001E6A69">
        <w:rPr>
          <w:rFonts w:ascii="Arial" w:hAnsi="Arial" w:cs="Arial"/>
          <w:snapToGrid w:val="0"/>
          <w:color w:val="000000"/>
          <w:sz w:val="20"/>
          <w:szCs w:val="20"/>
          <w:shd w:val="clear" w:color="auto" w:fill="D0CECE" w:themeFill="background2" w:themeFillShade="E6"/>
        </w:rPr>
        <w:t>.</w:t>
      </w:r>
      <w:r w:rsidRPr="002573A0">
        <w:rPr>
          <w:rFonts w:ascii="Arial" w:hAnsi="Arial" w:cs="Arial"/>
          <w:snapToGrid w:val="0"/>
          <w:color w:val="000000"/>
          <w:sz w:val="20"/>
          <w:szCs w:val="20"/>
          <w:shd w:val="clear" w:color="auto" w:fill="FFFFFF" w:themeFill="background1"/>
        </w:rPr>
        <w:t>s</w:t>
      </w:r>
      <w:r w:rsidRPr="00442665">
        <w:rPr>
          <w:rFonts w:ascii="Arial" w:hAnsi="Arial" w:cs="Arial"/>
          <w:snapToGrid w:val="0"/>
          <w:color w:val="000000"/>
          <w:sz w:val="20"/>
          <w:szCs w:val="20"/>
        </w:rPr>
        <w:t xml:space="preserve"> strani upravičenca </w:t>
      </w:r>
      <w:r w:rsidRPr="001E6A69">
        <w:rPr>
          <w:rFonts w:ascii="Arial" w:hAnsi="Arial" w:cs="Arial"/>
          <w:snapToGrid w:val="0"/>
          <w:color w:val="000000"/>
          <w:sz w:val="20"/>
          <w:szCs w:val="20"/>
          <w:shd w:val="clear" w:color="auto" w:fill="D0CECE" w:themeFill="background2" w:themeFillShade="E6"/>
        </w:rPr>
        <w:t>pa Ime in Priimek.</w:t>
      </w:r>
    </w:p>
    <w:p w14:paraId="5CDDF595" w14:textId="77777777" w:rsidR="00CD2D55" w:rsidRPr="002E7395" w:rsidRDefault="00304E2E" w:rsidP="002E7395">
      <w:pPr>
        <w:jc w:val="both"/>
        <w:rPr>
          <w:rFonts w:ascii="Arial" w:hAnsi="Arial" w:cs="Arial"/>
          <w:snapToGrid w:val="0"/>
          <w:color w:val="000000"/>
          <w:sz w:val="20"/>
          <w:szCs w:val="20"/>
        </w:rPr>
      </w:pPr>
      <w:r w:rsidRPr="00442665">
        <w:rPr>
          <w:rFonts w:ascii="Arial" w:hAnsi="Arial" w:cs="Arial"/>
          <w:snapToGrid w:val="0"/>
          <w:color w:val="000000"/>
          <w:sz w:val="20"/>
          <w:szCs w:val="20"/>
        </w:rPr>
        <w:t xml:space="preserve">(2) Pogodbena stranka je dolžna drugo pogodbeno stranko o spremembi skrbnika pogodbe pisno obvestiti v roku </w:t>
      </w:r>
      <w:r w:rsidR="00EB0E7F">
        <w:rPr>
          <w:rFonts w:ascii="Arial" w:hAnsi="Arial" w:cs="Arial"/>
          <w:snapToGrid w:val="0"/>
          <w:color w:val="000000"/>
          <w:sz w:val="20"/>
          <w:szCs w:val="20"/>
        </w:rPr>
        <w:t>3. (</w:t>
      </w:r>
      <w:r w:rsidRPr="00442665">
        <w:rPr>
          <w:rFonts w:ascii="Arial" w:hAnsi="Arial" w:cs="Arial"/>
          <w:snapToGrid w:val="0"/>
          <w:color w:val="000000"/>
          <w:sz w:val="20"/>
          <w:szCs w:val="20"/>
        </w:rPr>
        <w:t>treh</w:t>
      </w:r>
      <w:r w:rsidR="00EB0E7F">
        <w:rPr>
          <w:rFonts w:ascii="Arial" w:hAnsi="Arial" w:cs="Arial"/>
          <w:snapToGrid w:val="0"/>
          <w:color w:val="000000"/>
          <w:sz w:val="20"/>
          <w:szCs w:val="20"/>
        </w:rPr>
        <w:t>)</w:t>
      </w:r>
      <w:r w:rsidRPr="00442665">
        <w:rPr>
          <w:rFonts w:ascii="Arial" w:hAnsi="Arial" w:cs="Arial"/>
          <w:snapToGrid w:val="0"/>
          <w:color w:val="000000"/>
          <w:sz w:val="20"/>
          <w:szCs w:val="20"/>
        </w:rPr>
        <w:t xml:space="preserve"> delovnih dni od spremembe. Sprememba skrbnika pogodbe začne veljati z dnem prejema dopisa druge pogodbene stranke.</w:t>
      </w:r>
    </w:p>
    <w:p w14:paraId="4A234DB0"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47683CBE" w14:textId="77777777" w:rsidR="00CD2D55" w:rsidRDefault="00CD2D55" w:rsidP="00997574">
      <w:pPr>
        <w:pStyle w:val="Odstavekseznama"/>
        <w:numPr>
          <w:ilvl w:val="0"/>
          <w:numId w:val="5"/>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CD2D55">
        <w:rPr>
          <w:rFonts w:ascii="Arial" w:eastAsia="Times New Roman" w:hAnsi="Arial" w:cs="Arial"/>
          <w:sz w:val="20"/>
          <w:szCs w:val="20"/>
          <w:lang w:eastAsia="sl-SI"/>
        </w:rPr>
        <w:t>člen</w:t>
      </w:r>
    </w:p>
    <w:p w14:paraId="04EF1CC5" w14:textId="77777777" w:rsidR="00E163EC" w:rsidRPr="002E739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sidRPr="002E7395">
        <w:rPr>
          <w:rFonts w:ascii="Arial" w:eastAsia="Times New Roman" w:hAnsi="Arial" w:cs="Arial"/>
          <w:sz w:val="20"/>
          <w:szCs w:val="20"/>
          <w:lang w:eastAsia="sl-SI"/>
        </w:rPr>
        <w:t>(reševanje sporov)</w:t>
      </w:r>
    </w:p>
    <w:p w14:paraId="642F5994"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p w14:paraId="1ECC9781" w14:textId="7F80CA72" w:rsidR="00E163EC" w:rsidRDefault="00CD2D55" w:rsidP="00A40F0B">
      <w:pPr>
        <w:autoSpaceDE w:val="0"/>
        <w:autoSpaceDN w:val="0"/>
        <w:adjustRightInd w:val="0"/>
        <w:spacing w:after="0" w:line="240" w:lineRule="auto"/>
        <w:jc w:val="both"/>
        <w:rPr>
          <w:rFonts w:ascii="Arial" w:eastAsia="Times New Roman" w:hAnsi="Arial" w:cs="Arial"/>
          <w:sz w:val="20"/>
          <w:szCs w:val="20"/>
          <w:lang w:eastAsia="sl-SI"/>
        </w:rPr>
      </w:pPr>
      <w:r w:rsidRPr="00CD2D55">
        <w:rPr>
          <w:rFonts w:ascii="Arial" w:eastAsia="Times New Roman" w:hAnsi="Arial" w:cs="Arial"/>
          <w:sz w:val="20"/>
          <w:szCs w:val="20"/>
          <w:lang w:eastAsia="sl-SI"/>
        </w:rPr>
        <w:t>Morebitne spore v zvezi s to pogodbo bosta pogodbenici reševali sporazumno. V nasprotnem primeru spore rešuje stvarno pristojno sodišče v Ljubljani.</w:t>
      </w:r>
    </w:p>
    <w:p w14:paraId="0AE37C91" w14:textId="77777777" w:rsidR="00A40F0B" w:rsidRPr="00A40F0B" w:rsidRDefault="00A40F0B" w:rsidP="00A40F0B">
      <w:pPr>
        <w:autoSpaceDE w:val="0"/>
        <w:autoSpaceDN w:val="0"/>
        <w:adjustRightInd w:val="0"/>
        <w:spacing w:after="0" w:line="240" w:lineRule="auto"/>
        <w:jc w:val="both"/>
        <w:rPr>
          <w:rFonts w:ascii="Arial" w:eastAsia="Times New Roman" w:hAnsi="Arial" w:cs="Arial"/>
          <w:sz w:val="20"/>
          <w:szCs w:val="20"/>
          <w:lang w:eastAsia="sl-SI"/>
        </w:rPr>
      </w:pPr>
    </w:p>
    <w:p w14:paraId="29DCFEB1" w14:textId="77777777" w:rsidR="00CD2D55" w:rsidRPr="00CD2D55" w:rsidRDefault="00CD2D55" w:rsidP="00CD2D55">
      <w:pPr>
        <w:autoSpaceDE w:val="0"/>
        <w:autoSpaceDN w:val="0"/>
        <w:adjustRightInd w:val="0"/>
        <w:spacing w:after="0" w:line="240" w:lineRule="auto"/>
        <w:jc w:val="both"/>
        <w:rPr>
          <w:rFonts w:ascii="Arial" w:eastAsia="Times New Roman" w:hAnsi="Arial" w:cs="Arial"/>
          <w:sz w:val="20"/>
          <w:szCs w:val="20"/>
          <w:lang w:eastAsia="sl-SI"/>
        </w:rPr>
      </w:pPr>
    </w:p>
    <w:p w14:paraId="1E238313" w14:textId="77777777" w:rsidR="00CD2D55" w:rsidRPr="00CD2D55" w:rsidRDefault="00CD2D55" w:rsidP="00997574">
      <w:pPr>
        <w:pStyle w:val="Odstavekseznama"/>
        <w:numPr>
          <w:ilvl w:val="0"/>
          <w:numId w:val="5"/>
        </w:numPr>
        <w:tabs>
          <w:tab w:val="num" w:pos="426"/>
          <w:tab w:val="num" w:pos="720"/>
        </w:tabs>
        <w:autoSpaceDE w:val="0"/>
        <w:autoSpaceDN w:val="0"/>
        <w:adjustRightInd w:val="0"/>
        <w:spacing w:after="0" w:line="240" w:lineRule="auto"/>
        <w:jc w:val="center"/>
        <w:rPr>
          <w:rFonts w:ascii="Arial" w:eastAsia="Times New Roman" w:hAnsi="Arial" w:cs="Arial"/>
          <w:sz w:val="20"/>
          <w:szCs w:val="20"/>
          <w:lang w:eastAsia="sl-SI"/>
        </w:rPr>
      </w:pPr>
      <w:r w:rsidRPr="00CD2D55">
        <w:rPr>
          <w:rFonts w:ascii="Arial" w:eastAsia="Times New Roman" w:hAnsi="Arial" w:cs="Arial"/>
          <w:sz w:val="20"/>
          <w:szCs w:val="20"/>
          <w:lang w:eastAsia="sl-SI"/>
        </w:rPr>
        <w:t>člen</w:t>
      </w:r>
    </w:p>
    <w:p w14:paraId="53684146" w14:textId="77777777" w:rsidR="00CD2D55" w:rsidRDefault="002E7395" w:rsidP="002E7395">
      <w:pPr>
        <w:pStyle w:val="Odstavekseznama"/>
        <w:tabs>
          <w:tab w:val="num" w:pos="720"/>
        </w:tabs>
        <w:autoSpaceDE w:val="0"/>
        <w:autoSpaceDN w:val="0"/>
        <w:adjustRightInd w:val="0"/>
        <w:spacing w:after="0" w:line="240" w:lineRule="auto"/>
        <w:ind w:left="360"/>
        <w:rPr>
          <w:rFonts w:ascii="Arial" w:eastAsia="Times New Roman" w:hAnsi="Arial" w:cs="Arial"/>
          <w:sz w:val="20"/>
          <w:szCs w:val="20"/>
          <w:lang w:eastAsia="sl-SI"/>
        </w:rPr>
      </w:pP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Pr>
          <w:rFonts w:ascii="Arial" w:eastAsia="Times New Roman" w:hAnsi="Arial" w:cs="Arial"/>
          <w:sz w:val="20"/>
          <w:szCs w:val="20"/>
          <w:lang w:eastAsia="sl-SI"/>
        </w:rPr>
        <w:tab/>
      </w:r>
      <w:r w:rsidR="00E163EC">
        <w:rPr>
          <w:rFonts w:ascii="Arial" w:eastAsia="Times New Roman" w:hAnsi="Arial" w:cs="Arial"/>
          <w:sz w:val="20"/>
          <w:szCs w:val="20"/>
          <w:lang w:eastAsia="sl-SI"/>
        </w:rPr>
        <w:t>(veljavnost pogodbe)</w:t>
      </w:r>
    </w:p>
    <w:p w14:paraId="619CFE4F" w14:textId="77777777" w:rsidR="00E163EC" w:rsidRPr="00CD2D55" w:rsidRDefault="00E163EC" w:rsidP="00CD2D55">
      <w:pPr>
        <w:autoSpaceDE w:val="0"/>
        <w:autoSpaceDN w:val="0"/>
        <w:adjustRightInd w:val="0"/>
        <w:spacing w:after="0" w:line="240" w:lineRule="auto"/>
        <w:rPr>
          <w:rFonts w:ascii="Arial" w:eastAsia="Times New Roman" w:hAnsi="Arial" w:cs="Arial"/>
          <w:sz w:val="20"/>
          <w:szCs w:val="20"/>
          <w:lang w:eastAsia="sl-SI"/>
        </w:rPr>
      </w:pPr>
    </w:p>
    <w:p w14:paraId="42A53C38" w14:textId="21CC4500" w:rsidR="00997574" w:rsidRDefault="00997574" w:rsidP="00997574">
      <w:pPr>
        <w:numPr>
          <w:ilvl w:val="0"/>
          <w:numId w:val="16"/>
        </w:numPr>
        <w:spacing w:after="0" w:line="240" w:lineRule="auto"/>
        <w:contextualSpacing/>
        <w:jc w:val="both"/>
        <w:rPr>
          <w:rFonts w:ascii="Arial" w:hAnsi="Arial" w:cs="Arial"/>
          <w:snapToGrid w:val="0"/>
          <w:color w:val="000000"/>
          <w:sz w:val="20"/>
          <w:szCs w:val="20"/>
        </w:rPr>
      </w:pPr>
      <w:r>
        <w:rPr>
          <w:rFonts w:ascii="Arial" w:hAnsi="Arial" w:cs="Arial"/>
          <w:snapToGrid w:val="0"/>
          <w:color w:val="000000"/>
          <w:sz w:val="20"/>
          <w:szCs w:val="20"/>
        </w:rPr>
        <w:t>P</w:t>
      </w:r>
      <w:r w:rsidRPr="009813F9">
        <w:rPr>
          <w:rFonts w:ascii="Arial" w:hAnsi="Arial" w:cs="Arial"/>
          <w:snapToGrid w:val="0"/>
          <w:color w:val="000000"/>
          <w:sz w:val="20"/>
          <w:szCs w:val="20"/>
        </w:rPr>
        <w:t xml:space="preserve">ogodba začne veljati z dnem podpisa obeh pogodbenih strank in velja do izteka vseh rokov v katerih je, skladno z veljavno zakonodajo, oziroma pravnimi podlagami in navodili, ki predstavljajo sestavni del pogodbe o sofinanciranju, možen nadzor nad navedeno pogodbo in izrekanje finančnih sankcij. </w:t>
      </w:r>
    </w:p>
    <w:p w14:paraId="5804046A" w14:textId="77777777" w:rsidR="00997574" w:rsidRPr="009813F9" w:rsidRDefault="00997574" w:rsidP="00997574">
      <w:pPr>
        <w:pStyle w:val="Odstavekseznama"/>
        <w:spacing w:after="12" w:line="240" w:lineRule="auto"/>
        <w:ind w:left="345" w:right="146"/>
        <w:jc w:val="both"/>
        <w:rPr>
          <w:rFonts w:ascii="Arial" w:hAnsi="Arial" w:cs="Arial"/>
          <w:snapToGrid w:val="0"/>
          <w:color w:val="000000"/>
          <w:sz w:val="20"/>
          <w:szCs w:val="20"/>
        </w:rPr>
      </w:pPr>
    </w:p>
    <w:p w14:paraId="2D2A28B5" w14:textId="77777777" w:rsidR="00997574" w:rsidRDefault="00997574" w:rsidP="00997574">
      <w:pPr>
        <w:numPr>
          <w:ilvl w:val="0"/>
          <w:numId w:val="16"/>
        </w:numPr>
        <w:spacing w:after="0" w:line="240" w:lineRule="auto"/>
        <w:contextualSpacing/>
        <w:jc w:val="both"/>
        <w:rPr>
          <w:rFonts w:ascii="Arial" w:hAnsi="Arial" w:cs="Arial"/>
          <w:snapToGrid w:val="0"/>
          <w:color w:val="000000"/>
          <w:sz w:val="20"/>
          <w:szCs w:val="20"/>
        </w:rPr>
      </w:pPr>
      <w:r w:rsidRPr="009813F9">
        <w:rPr>
          <w:rFonts w:ascii="Arial" w:hAnsi="Arial" w:cs="Arial"/>
          <w:snapToGrid w:val="0"/>
          <w:color w:val="000000"/>
          <w:sz w:val="20"/>
          <w:szCs w:val="20"/>
        </w:rPr>
        <w:t>Vsaka pogodbena stranka lahko predlaga spremembe in dopolnitve k tej pogodbi, ki so veljavne le, če so sklenjene v pisni obliki kot aneks k tej pogodbi.</w:t>
      </w:r>
    </w:p>
    <w:p w14:paraId="45686532" w14:textId="77777777" w:rsidR="00997574" w:rsidRPr="009813F9" w:rsidRDefault="00997574" w:rsidP="00997574">
      <w:pPr>
        <w:pStyle w:val="Odstavekseznama"/>
        <w:spacing w:after="12" w:line="240" w:lineRule="auto"/>
        <w:ind w:left="345" w:right="146"/>
        <w:jc w:val="both"/>
        <w:rPr>
          <w:rFonts w:ascii="Arial" w:hAnsi="Arial" w:cs="Arial"/>
          <w:snapToGrid w:val="0"/>
          <w:color w:val="000000"/>
          <w:sz w:val="20"/>
          <w:szCs w:val="20"/>
        </w:rPr>
      </w:pPr>
    </w:p>
    <w:p w14:paraId="1310397A" w14:textId="56344AF4" w:rsidR="00E163EC" w:rsidRPr="00F61A72" w:rsidRDefault="00997574" w:rsidP="00997574">
      <w:pPr>
        <w:numPr>
          <w:ilvl w:val="0"/>
          <w:numId w:val="16"/>
        </w:numPr>
        <w:spacing w:after="0" w:line="240" w:lineRule="auto"/>
        <w:contextualSpacing/>
        <w:jc w:val="both"/>
        <w:rPr>
          <w:rFonts w:ascii="Arial" w:eastAsia="Times New Roman" w:hAnsi="Arial" w:cs="Arial"/>
          <w:sz w:val="20"/>
          <w:szCs w:val="20"/>
          <w:highlight w:val="lightGray"/>
          <w:lang w:eastAsia="sl-SI"/>
        </w:rPr>
      </w:pPr>
      <w:r w:rsidRPr="00F61A72">
        <w:rPr>
          <w:rFonts w:ascii="Arial" w:eastAsia="Times New Roman" w:hAnsi="Arial" w:cs="Arial"/>
          <w:sz w:val="20"/>
          <w:szCs w:val="20"/>
          <w:highlight w:val="lightGray"/>
          <w:lang w:eastAsia="sl-SI"/>
        </w:rPr>
        <w:t>Pogodba se podpiše elektronsko</w:t>
      </w:r>
      <w:r w:rsidR="007E3436" w:rsidRPr="00F61A72">
        <w:rPr>
          <w:rFonts w:ascii="Arial" w:eastAsia="Times New Roman" w:hAnsi="Arial" w:cs="Arial"/>
          <w:sz w:val="20"/>
          <w:szCs w:val="20"/>
          <w:highlight w:val="lightGray"/>
          <w:lang w:eastAsia="sl-SI"/>
        </w:rPr>
        <w:t>.</w:t>
      </w:r>
    </w:p>
    <w:p w14:paraId="5402BF63" w14:textId="77777777" w:rsidR="007E3436" w:rsidRDefault="007E3436" w:rsidP="00F61A72">
      <w:pPr>
        <w:pStyle w:val="Odstavekseznama"/>
        <w:rPr>
          <w:rFonts w:ascii="Arial" w:eastAsia="Times New Roman" w:hAnsi="Arial" w:cs="Arial"/>
          <w:sz w:val="20"/>
          <w:szCs w:val="20"/>
          <w:lang w:eastAsia="sl-SI"/>
        </w:rPr>
      </w:pPr>
    </w:p>
    <w:p w14:paraId="2F2C5D44" w14:textId="77777777" w:rsidR="007E3436" w:rsidRPr="00E163EC" w:rsidRDefault="007E3436" w:rsidP="00F61A72">
      <w:pPr>
        <w:spacing w:after="0" w:line="240" w:lineRule="auto"/>
        <w:contextualSpacing/>
        <w:jc w:val="both"/>
        <w:rPr>
          <w:rFonts w:ascii="Arial" w:eastAsia="Times New Roman" w:hAnsi="Arial" w:cs="Arial"/>
          <w:sz w:val="20"/>
          <w:szCs w:val="20"/>
          <w:lang w:eastAsia="sl-SI"/>
        </w:rPr>
      </w:pPr>
    </w:p>
    <w:p w14:paraId="7079CA58" w14:textId="77777777" w:rsidR="00CD2D55" w:rsidRPr="00CD2D55" w:rsidRDefault="00CD2D55" w:rsidP="00CD2D55">
      <w:pPr>
        <w:autoSpaceDE w:val="0"/>
        <w:autoSpaceDN w:val="0"/>
        <w:adjustRightInd w:val="0"/>
        <w:spacing w:after="0" w:line="240" w:lineRule="auto"/>
        <w:rPr>
          <w:rFonts w:ascii="Arial" w:eastAsia="Times New Roman" w:hAnsi="Arial" w:cs="Arial"/>
          <w:sz w:val="20"/>
          <w:szCs w:val="20"/>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067"/>
        <w:gridCol w:w="1134"/>
        <w:gridCol w:w="1701"/>
        <w:gridCol w:w="2009"/>
      </w:tblGrid>
      <w:tr w:rsidR="00E163EC" w:rsidRPr="00E163EC" w14:paraId="6A9BD834" w14:textId="77777777" w:rsidTr="00442665">
        <w:tc>
          <w:tcPr>
            <w:tcW w:w="1727" w:type="dxa"/>
            <w:vAlign w:val="center"/>
          </w:tcPr>
          <w:p w14:paraId="0B5487AF" w14:textId="77777777" w:rsidR="00E163EC" w:rsidRPr="00E163EC" w:rsidRDefault="00E163EC" w:rsidP="00442665">
            <w:pPr>
              <w:rPr>
                <w:rFonts w:ascii="Arial" w:hAnsi="Arial" w:cs="Arial"/>
              </w:rPr>
            </w:pPr>
            <w:r w:rsidRPr="00E163EC">
              <w:rPr>
                <w:rFonts w:ascii="Arial" w:hAnsi="Arial" w:cs="Arial"/>
              </w:rPr>
              <w:t>V Ljubljani, dne</w:t>
            </w:r>
          </w:p>
        </w:tc>
        <w:tc>
          <w:tcPr>
            <w:tcW w:w="2067" w:type="dxa"/>
            <w:tcBorders>
              <w:bottom w:val="single" w:sz="4" w:space="0" w:color="auto"/>
            </w:tcBorders>
            <w:vAlign w:val="center"/>
          </w:tcPr>
          <w:p w14:paraId="44E605D6" w14:textId="77777777" w:rsidR="00E163EC" w:rsidRPr="00E163EC" w:rsidRDefault="00E163EC" w:rsidP="00442665">
            <w:pPr>
              <w:rPr>
                <w:rFonts w:ascii="Arial" w:hAnsi="Arial" w:cs="Arial"/>
              </w:rPr>
            </w:pPr>
          </w:p>
        </w:tc>
        <w:tc>
          <w:tcPr>
            <w:tcW w:w="1134" w:type="dxa"/>
            <w:vAlign w:val="center"/>
          </w:tcPr>
          <w:p w14:paraId="477AC499" w14:textId="77777777" w:rsidR="00E163EC" w:rsidRPr="00E163EC" w:rsidRDefault="00E163EC" w:rsidP="00442665">
            <w:pPr>
              <w:rPr>
                <w:rFonts w:ascii="Arial" w:hAnsi="Arial" w:cs="Arial"/>
              </w:rPr>
            </w:pPr>
          </w:p>
        </w:tc>
        <w:tc>
          <w:tcPr>
            <w:tcW w:w="1701" w:type="dxa"/>
            <w:vAlign w:val="center"/>
          </w:tcPr>
          <w:p w14:paraId="4BD503F6" w14:textId="77777777" w:rsidR="00E163EC" w:rsidRPr="00E163EC" w:rsidRDefault="00E163EC" w:rsidP="00442665">
            <w:pPr>
              <w:rPr>
                <w:rFonts w:ascii="Arial" w:hAnsi="Arial" w:cs="Arial"/>
              </w:rPr>
            </w:pPr>
            <w:r w:rsidRPr="00E163EC">
              <w:rPr>
                <w:rFonts w:ascii="Arial" w:hAnsi="Arial" w:cs="Arial"/>
              </w:rPr>
              <w:t>V Ljubljani, dne</w:t>
            </w:r>
          </w:p>
        </w:tc>
        <w:tc>
          <w:tcPr>
            <w:tcW w:w="2009" w:type="dxa"/>
            <w:tcBorders>
              <w:bottom w:val="single" w:sz="4" w:space="0" w:color="auto"/>
            </w:tcBorders>
            <w:vAlign w:val="center"/>
          </w:tcPr>
          <w:p w14:paraId="4605E12A" w14:textId="77777777" w:rsidR="00E163EC" w:rsidRPr="00E163EC" w:rsidRDefault="00E163EC" w:rsidP="00442665">
            <w:pPr>
              <w:rPr>
                <w:rFonts w:ascii="Arial" w:hAnsi="Arial" w:cs="Arial"/>
              </w:rPr>
            </w:pPr>
          </w:p>
        </w:tc>
      </w:tr>
      <w:tr w:rsidR="00E163EC" w:rsidRPr="00E163EC" w14:paraId="1A9D1265" w14:textId="77777777" w:rsidTr="00442665">
        <w:tc>
          <w:tcPr>
            <w:tcW w:w="1727" w:type="dxa"/>
            <w:vAlign w:val="center"/>
          </w:tcPr>
          <w:p w14:paraId="77C23BD2" w14:textId="77777777" w:rsidR="00E163EC" w:rsidRPr="00E163EC" w:rsidRDefault="00E163EC" w:rsidP="00442665">
            <w:pPr>
              <w:rPr>
                <w:rFonts w:ascii="Arial" w:hAnsi="Arial" w:cs="Arial"/>
              </w:rPr>
            </w:pPr>
          </w:p>
        </w:tc>
        <w:tc>
          <w:tcPr>
            <w:tcW w:w="2067" w:type="dxa"/>
            <w:tcBorders>
              <w:top w:val="single" w:sz="4" w:space="0" w:color="auto"/>
            </w:tcBorders>
            <w:vAlign w:val="center"/>
          </w:tcPr>
          <w:p w14:paraId="717DEDEF" w14:textId="77777777" w:rsidR="00E163EC" w:rsidRPr="00E163EC" w:rsidRDefault="00E163EC" w:rsidP="00442665">
            <w:pPr>
              <w:rPr>
                <w:rFonts w:ascii="Arial" w:hAnsi="Arial" w:cs="Arial"/>
              </w:rPr>
            </w:pPr>
          </w:p>
        </w:tc>
        <w:tc>
          <w:tcPr>
            <w:tcW w:w="1134" w:type="dxa"/>
            <w:vAlign w:val="center"/>
          </w:tcPr>
          <w:p w14:paraId="071DD367" w14:textId="77777777" w:rsidR="00E163EC" w:rsidRPr="00E163EC" w:rsidRDefault="00E163EC" w:rsidP="00442665">
            <w:pPr>
              <w:rPr>
                <w:rFonts w:ascii="Arial" w:hAnsi="Arial" w:cs="Arial"/>
              </w:rPr>
            </w:pPr>
          </w:p>
        </w:tc>
        <w:tc>
          <w:tcPr>
            <w:tcW w:w="1701" w:type="dxa"/>
            <w:vAlign w:val="center"/>
          </w:tcPr>
          <w:p w14:paraId="1E43C759" w14:textId="77777777" w:rsidR="00E163EC" w:rsidRPr="00E163EC" w:rsidRDefault="00E163EC" w:rsidP="00442665">
            <w:pPr>
              <w:rPr>
                <w:rFonts w:ascii="Arial" w:hAnsi="Arial" w:cs="Arial"/>
              </w:rPr>
            </w:pPr>
          </w:p>
        </w:tc>
        <w:tc>
          <w:tcPr>
            <w:tcW w:w="2009" w:type="dxa"/>
            <w:tcBorders>
              <w:top w:val="single" w:sz="4" w:space="0" w:color="auto"/>
            </w:tcBorders>
            <w:vAlign w:val="center"/>
          </w:tcPr>
          <w:p w14:paraId="29436C43" w14:textId="77777777" w:rsidR="00E163EC" w:rsidRPr="00E163EC" w:rsidRDefault="00E163EC" w:rsidP="00442665">
            <w:pPr>
              <w:rPr>
                <w:rFonts w:ascii="Arial" w:hAnsi="Arial" w:cs="Arial"/>
              </w:rPr>
            </w:pPr>
          </w:p>
        </w:tc>
      </w:tr>
      <w:tr w:rsidR="00E163EC" w:rsidRPr="00E163EC" w14:paraId="584F5030" w14:textId="77777777" w:rsidTr="00442665">
        <w:tc>
          <w:tcPr>
            <w:tcW w:w="1727" w:type="dxa"/>
            <w:vAlign w:val="center"/>
          </w:tcPr>
          <w:p w14:paraId="16D76E2E" w14:textId="77777777" w:rsidR="00E163EC" w:rsidRPr="00E163EC" w:rsidRDefault="00E163EC" w:rsidP="00442665">
            <w:pPr>
              <w:jc w:val="right"/>
              <w:rPr>
                <w:rFonts w:ascii="Arial" w:hAnsi="Arial" w:cs="Arial"/>
              </w:rPr>
            </w:pPr>
            <w:r w:rsidRPr="00E163EC">
              <w:rPr>
                <w:rFonts w:ascii="Arial" w:hAnsi="Arial" w:cs="Arial"/>
              </w:rPr>
              <w:t>Štev.:</w:t>
            </w:r>
          </w:p>
        </w:tc>
        <w:tc>
          <w:tcPr>
            <w:tcW w:w="2067" w:type="dxa"/>
            <w:tcBorders>
              <w:bottom w:val="single" w:sz="4" w:space="0" w:color="auto"/>
            </w:tcBorders>
            <w:vAlign w:val="center"/>
          </w:tcPr>
          <w:p w14:paraId="61AAAB1B" w14:textId="77777777" w:rsidR="00E163EC" w:rsidRPr="00E163EC" w:rsidRDefault="00E163EC" w:rsidP="00442665">
            <w:pPr>
              <w:rPr>
                <w:rFonts w:ascii="Arial" w:hAnsi="Arial" w:cs="Arial"/>
              </w:rPr>
            </w:pPr>
          </w:p>
        </w:tc>
        <w:tc>
          <w:tcPr>
            <w:tcW w:w="1134" w:type="dxa"/>
            <w:vAlign w:val="center"/>
          </w:tcPr>
          <w:p w14:paraId="6B732730" w14:textId="77777777" w:rsidR="00E163EC" w:rsidRPr="00E163EC" w:rsidRDefault="00E163EC" w:rsidP="00442665">
            <w:pPr>
              <w:rPr>
                <w:rFonts w:ascii="Arial" w:hAnsi="Arial" w:cs="Arial"/>
              </w:rPr>
            </w:pPr>
          </w:p>
        </w:tc>
        <w:tc>
          <w:tcPr>
            <w:tcW w:w="1701" w:type="dxa"/>
            <w:vAlign w:val="center"/>
          </w:tcPr>
          <w:p w14:paraId="3BB34A5C" w14:textId="77777777" w:rsidR="00E163EC" w:rsidRPr="00E163EC" w:rsidRDefault="00E163EC" w:rsidP="00442665">
            <w:pPr>
              <w:jc w:val="right"/>
              <w:rPr>
                <w:rFonts w:ascii="Arial" w:hAnsi="Arial" w:cs="Arial"/>
              </w:rPr>
            </w:pPr>
            <w:r w:rsidRPr="00E163EC">
              <w:rPr>
                <w:rFonts w:ascii="Arial" w:hAnsi="Arial" w:cs="Arial"/>
              </w:rPr>
              <w:t>Štev.:</w:t>
            </w:r>
          </w:p>
        </w:tc>
        <w:tc>
          <w:tcPr>
            <w:tcW w:w="2009" w:type="dxa"/>
            <w:tcBorders>
              <w:bottom w:val="single" w:sz="4" w:space="0" w:color="auto"/>
            </w:tcBorders>
            <w:vAlign w:val="center"/>
          </w:tcPr>
          <w:p w14:paraId="683870E1" w14:textId="77777777" w:rsidR="00E163EC" w:rsidRPr="00E163EC" w:rsidRDefault="00E163EC" w:rsidP="00442665">
            <w:pPr>
              <w:rPr>
                <w:rFonts w:ascii="Arial" w:hAnsi="Arial" w:cs="Arial"/>
              </w:rPr>
            </w:pPr>
          </w:p>
        </w:tc>
      </w:tr>
    </w:tbl>
    <w:p w14:paraId="0087F6C3" w14:textId="77777777" w:rsidR="00E163EC" w:rsidRDefault="00E163EC" w:rsidP="00E163EC">
      <w:pPr>
        <w:rPr>
          <w:rFonts w:cs="Arial"/>
          <w:szCs w:val="20"/>
        </w:rPr>
      </w:pPr>
    </w:p>
    <w:tbl>
      <w:tblPr>
        <w:tblW w:w="0" w:type="auto"/>
        <w:jc w:val="center"/>
        <w:tblLook w:val="01E0" w:firstRow="1" w:lastRow="1" w:firstColumn="1" w:lastColumn="1" w:noHBand="0" w:noVBand="0"/>
      </w:tblPr>
      <w:tblGrid>
        <w:gridCol w:w="4367"/>
        <w:gridCol w:w="4347"/>
      </w:tblGrid>
      <w:tr w:rsidR="00E163EC" w:rsidRPr="001B533B" w14:paraId="7545B9E6" w14:textId="77777777" w:rsidTr="00442665">
        <w:trPr>
          <w:jc w:val="center"/>
        </w:trPr>
        <w:tc>
          <w:tcPr>
            <w:tcW w:w="4367" w:type="dxa"/>
            <w:vAlign w:val="center"/>
            <w:hideMark/>
          </w:tcPr>
          <w:p w14:paraId="7B123B07"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highlight w:val="lightGray"/>
              </w:rPr>
              <w:t>NAZIV UPRAVIČENCA</w:t>
            </w:r>
          </w:p>
        </w:tc>
        <w:tc>
          <w:tcPr>
            <w:tcW w:w="4347" w:type="dxa"/>
            <w:vAlign w:val="center"/>
            <w:hideMark/>
          </w:tcPr>
          <w:p w14:paraId="056F717C"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REPUBLIKA SLOVENIJA</w:t>
            </w:r>
          </w:p>
          <w:p w14:paraId="1F615D51"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lastRenderedPageBreak/>
              <w:t>MINISTRSTVO ZA JAVNO UPRAVO</w:t>
            </w:r>
          </w:p>
        </w:tc>
      </w:tr>
      <w:tr w:rsidR="00E163EC" w:rsidRPr="001B533B" w14:paraId="1D4E6958" w14:textId="77777777" w:rsidTr="00442665">
        <w:trPr>
          <w:jc w:val="center"/>
        </w:trPr>
        <w:tc>
          <w:tcPr>
            <w:tcW w:w="4367" w:type="dxa"/>
            <w:vAlign w:val="center"/>
          </w:tcPr>
          <w:p w14:paraId="0EF9A5B8"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c>
          <w:tcPr>
            <w:tcW w:w="4347" w:type="dxa"/>
            <w:vAlign w:val="center"/>
          </w:tcPr>
          <w:p w14:paraId="1A572C62"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r>
      <w:tr w:rsidR="00E163EC" w:rsidRPr="001B533B" w14:paraId="6E243B93" w14:textId="77777777" w:rsidTr="00F97139">
        <w:trPr>
          <w:trHeight w:val="758"/>
          <w:jc w:val="center"/>
        </w:trPr>
        <w:tc>
          <w:tcPr>
            <w:tcW w:w="4367" w:type="dxa"/>
            <w:vAlign w:val="center"/>
          </w:tcPr>
          <w:p w14:paraId="642C2238" w14:textId="77777777" w:rsidR="00E163EC" w:rsidRPr="001B533B" w:rsidRDefault="00E163EC" w:rsidP="00E163EC">
            <w:pPr>
              <w:overflowPunct w:val="0"/>
              <w:autoSpaceDE w:val="0"/>
              <w:autoSpaceDN w:val="0"/>
              <w:adjustRightInd w:val="0"/>
              <w:textAlignment w:val="baseline"/>
              <w:rPr>
                <w:rFonts w:ascii="Arial" w:hAnsi="Arial" w:cs="Arial"/>
                <w:sz w:val="20"/>
                <w:szCs w:val="20"/>
              </w:rPr>
            </w:pPr>
          </w:p>
        </w:tc>
        <w:tc>
          <w:tcPr>
            <w:tcW w:w="4347" w:type="dxa"/>
            <w:vAlign w:val="center"/>
          </w:tcPr>
          <w:p w14:paraId="0C29A29A" w14:textId="77777777" w:rsidR="00E163EC" w:rsidRPr="001B533B" w:rsidRDefault="00E163EC" w:rsidP="00E163EC">
            <w:pPr>
              <w:overflowPunct w:val="0"/>
              <w:autoSpaceDE w:val="0"/>
              <w:autoSpaceDN w:val="0"/>
              <w:adjustRightInd w:val="0"/>
              <w:textAlignment w:val="baseline"/>
              <w:rPr>
                <w:rFonts w:ascii="Arial" w:hAnsi="Arial" w:cs="Arial"/>
                <w:sz w:val="20"/>
                <w:szCs w:val="20"/>
              </w:rPr>
            </w:pPr>
          </w:p>
          <w:p w14:paraId="344FA2C5" w14:textId="77777777"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p>
        </w:tc>
      </w:tr>
      <w:tr w:rsidR="00E163EC" w:rsidRPr="001B533B" w14:paraId="5A1B9075" w14:textId="77777777" w:rsidTr="00442665">
        <w:trPr>
          <w:jc w:val="center"/>
        </w:trPr>
        <w:tc>
          <w:tcPr>
            <w:tcW w:w="4367" w:type="dxa"/>
            <w:vAlign w:val="center"/>
            <w:hideMark/>
          </w:tcPr>
          <w:p w14:paraId="7F0E78B3" w14:textId="77777777" w:rsidR="00E163EC" w:rsidRPr="001B533B" w:rsidRDefault="00E163EC" w:rsidP="00442665">
            <w:pPr>
              <w:jc w:val="center"/>
              <w:rPr>
                <w:rFonts w:ascii="Arial" w:hAnsi="Arial" w:cs="Arial"/>
                <w:sz w:val="20"/>
                <w:szCs w:val="20"/>
                <w:highlight w:val="lightGray"/>
              </w:rPr>
            </w:pPr>
            <w:r w:rsidRPr="001B533B">
              <w:rPr>
                <w:rFonts w:ascii="Arial" w:hAnsi="Arial" w:cs="Arial"/>
                <w:bCs/>
                <w:sz w:val="20"/>
                <w:szCs w:val="20"/>
                <w:highlight w:val="lightGray"/>
              </w:rPr>
              <w:t>Ime in Priimek</w:t>
            </w:r>
          </w:p>
        </w:tc>
        <w:tc>
          <w:tcPr>
            <w:tcW w:w="4347" w:type="dxa"/>
            <w:vAlign w:val="center"/>
            <w:hideMark/>
          </w:tcPr>
          <w:p w14:paraId="6939666F" w14:textId="53426233" w:rsidR="00E163EC" w:rsidRPr="001B533B" w:rsidRDefault="007E3436" w:rsidP="00442665">
            <w:pPr>
              <w:overflowPunct w:val="0"/>
              <w:autoSpaceDE w:val="0"/>
              <w:autoSpaceDN w:val="0"/>
              <w:adjustRightInd w:val="0"/>
              <w:jc w:val="center"/>
              <w:textAlignment w:val="baseline"/>
              <w:rPr>
                <w:rFonts w:ascii="Arial" w:hAnsi="Arial" w:cs="Arial"/>
                <w:sz w:val="20"/>
                <w:szCs w:val="20"/>
              </w:rPr>
            </w:pPr>
            <w:r w:rsidRPr="00A44C75">
              <w:rPr>
                <w:rFonts w:ascii="Arial" w:eastAsia="Times New Roman" w:hAnsi="Arial" w:cs="Arial"/>
                <w:sz w:val="20"/>
                <w:szCs w:val="20"/>
                <w:lang w:eastAsia="sl-SI"/>
              </w:rPr>
              <w:t xml:space="preserve"> Sanja </w:t>
            </w:r>
            <w:proofErr w:type="spellStart"/>
            <w:r w:rsidRPr="00A44C75">
              <w:rPr>
                <w:rFonts w:ascii="Arial" w:eastAsia="Times New Roman" w:hAnsi="Arial" w:cs="Arial"/>
                <w:sz w:val="20"/>
                <w:szCs w:val="20"/>
                <w:lang w:eastAsia="sl-SI"/>
              </w:rPr>
              <w:t>Ajanović</w:t>
            </w:r>
            <w:proofErr w:type="spellEnd"/>
            <w:r w:rsidRPr="00A44C75">
              <w:rPr>
                <w:rFonts w:ascii="Arial" w:eastAsia="Times New Roman" w:hAnsi="Arial" w:cs="Arial"/>
                <w:sz w:val="20"/>
                <w:szCs w:val="20"/>
                <w:lang w:eastAsia="sl-SI"/>
              </w:rPr>
              <w:t xml:space="preserve"> Hovnik</w:t>
            </w:r>
          </w:p>
        </w:tc>
      </w:tr>
      <w:tr w:rsidR="00E163EC" w:rsidRPr="001B533B" w14:paraId="0A500F88" w14:textId="77777777" w:rsidTr="00442665">
        <w:trPr>
          <w:jc w:val="center"/>
        </w:trPr>
        <w:tc>
          <w:tcPr>
            <w:tcW w:w="4367" w:type="dxa"/>
            <w:vAlign w:val="center"/>
            <w:hideMark/>
          </w:tcPr>
          <w:p w14:paraId="6E81B410" w14:textId="77777777" w:rsidR="00E163EC" w:rsidRPr="001B533B" w:rsidRDefault="00E163EC" w:rsidP="00442665">
            <w:pPr>
              <w:overflowPunct w:val="0"/>
              <w:autoSpaceDE w:val="0"/>
              <w:autoSpaceDN w:val="0"/>
              <w:adjustRightInd w:val="0"/>
              <w:jc w:val="center"/>
              <w:textAlignment w:val="baseline"/>
              <w:rPr>
                <w:rFonts w:ascii="Arial" w:hAnsi="Arial" w:cs="Arial"/>
                <w:i/>
                <w:sz w:val="20"/>
                <w:szCs w:val="20"/>
                <w:highlight w:val="lightGray"/>
              </w:rPr>
            </w:pPr>
            <w:r w:rsidRPr="001B533B">
              <w:rPr>
                <w:rFonts w:ascii="Arial" w:hAnsi="Arial" w:cs="Arial"/>
                <w:sz w:val="20"/>
                <w:szCs w:val="20"/>
              </w:rPr>
              <w:t>ZAKONITI ZASTOPNIK</w:t>
            </w:r>
          </w:p>
        </w:tc>
        <w:tc>
          <w:tcPr>
            <w:tcW w:w="4347" w:type="dxa"/>
            <w:vAlign w:val="center"/>
            <w:hideMark/>
          </w:tcPr>
          <w:p w14:paraId="00E5C8AC" w14:textId="34BE20AF" w:rsidR="00E163EC" w:rsidRPr="001B533B" w:rsidRDefault="00E163EC" w:rsidP="00442665">
            <w:pPr>
              <w:overflowPunct w:val="0"/>
              <w:autoSpaceDE w:val="0"/>
              <w:autoSpaceDN w:val="0"/>
              <w:adjustRightInd w:val="0"/>
              <w:jc w:val="center"/>
              <w:textAlignment w:val="baseline"/>
              <w:rPr>
                <w:rFonts w:ascii="Arial" w:hAnsi="Arial" w:cs="Arial"/>
                <w:sz w:val="20"/>
                <w:szCs w:val="20"/>
              </w:rPr>
            </w:pPr>
            <w:r w:rsidRPr="001B533B">
              <w:rPr>
                <w:rFonts w:ascii="Arial" w:hAnsi="Arial" w:cs="Arial"/>
                <w:sz w:val="20"/>
                <w:szCs w:val="20"/>
              </w:rPr>
              <w:t>MINIS</w:t>
            </w:r>
            <w:r w:rsidR="007E3436">
              <w:rPr>
                <w:rFonts w:ascii="Arial" w:hAnsi="Arial" w:cs="Arial"/>
                <w:sz w:val="20"/>
                <w:szCs w:val="20"/>
              </w:rPr>
              <w:t>TRICA</w:t>
            </w:r>
          </w:p>
        </w:tc>
      </w:tr>
    </w:tbl>
    <w:p w14:paraId="3C708BDB" w14:textId="14DFA10F" w:rsidR="001F6C24" w:rsidRDefault="001F6C24" w:rsidP="00CD2D55"/>
    <w:p w14:paraId="62327073" w14:textId="4410C7DD" w:rsidR="000E665C" w:rsidRDefault="000E665C" w:rsidP="00CD2D55"/>
    <w:p w14:paraId="7A1355FE" w14:textId="29FA9888" w:rsidR="000E665C" w:rsidRDefault="000E665C" w:rsidP="00156B48"/>
    <w:sectPr w:rsidR="000E6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3B0321"/>
    <w:multiLevelType w:val="hybridMultilevel"/>
    <w:tmpl w:val="ADF29616"/>
    <w:lvl w:ilvl="0" w:tplc="85A20C6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 w15:restartNumberingAfterBreak="1">
    <w:nsid w:val="088F12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3" w15:restartNumberingAfterBreak="1">
    <w:nsid w:val="0B556EF8"/>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4"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5" w15:restartNumberingAfterBreak="0">
    <w:nsid w:val="1FB93AAB"/>
    <w:multiLevelType w:val="hybridMultilevel"/>
    <w:tmpl w:val="CBEEF38E"/>
    <w:lvl w:ilvl="0" w:tplc="8888723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1">
    <w:nsid w:val="1FBE69BC"/>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7" w15:restartNumberingAfterBreak="0">
    <w:nsid w:val="20CC5FD9"/>
    <w:multiLevelType w:val="hybridMultilevel"/>
    <w:tmpl w:val="5288B76A"/>
    <w:lvl w:ilvl="0" w:tplc="C02012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78F1D98"/>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1">
    <w:nsid w:val="38F00248"/>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1" w15:restartNumberingAfterBreak="1">
    <w:nsid w:val="39524F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2"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47D1666"/>
    <w:multiLevelType w:val="hybridMultilevel"/>
    <w:tmpl w:val="3A60D2B0"/>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1">
    <w:nsid w:val="6BEC0D24"/>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C240061"/>
    <w:multiLevelType w:val="multilevel"/>
    <w:tmpl w:val="EB5CE456"/>
    <w:lvl w:ilvl="0">
      <w:start w:val="1"/>
      <w:numFmt w:val="decimal"/>
      <w:lvlText w:val="%1."/>
      <w:lvlJc w:val="left"/>
      <w:pPr>
        <w:ind w:left="360" w:hanging="360"/>
      </w:pPr>
      <w:rPr>
        <w:rFonts w:hint="default"/>
      </w:rPr>
    </w:lvl>
    <w:lvl w:ilvl="1">
      <w:start w:val="1"/>
      <w:numFmt w:val="decimal"/>
      <w:pStyle w:val="Naslov2"/>
      <w:lvlText w:val="%1.%2."/>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log5"/>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1">
    <w:nsid w:val="6F0A15C6"/>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7" w15:restartNumberingAfterBreak="1">
    <w:nsid w:val="6F990811"/>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8" w15:restartNumberingAfterBreak="1">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1">
    <w:nsid w:val="72A43C6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num w:numId="1">
    <w:abstractNumId w:val="15"/>
  </w:num>
  <w:num w:numId="2">
    <w:abstractNumId w:val="8"/>
  </w:num>
  <w:num w:numId="3">
    <w:abstractNumId w:val="12"/>
  </w:num>
  <w:num w:numId="4">
    <w:abstractNumId w:val="2"/>
  </w:num>
  <w:num w:numId="5">
    <w:abstractNumId w:val="13"/>
  </w:num>
  <w:num w:numId="6">
    <w:abstractNumId w:val="19"/>
  </w:num>
  <w:num w:numId="7">
    <w:abstractNumId w:val="6"/>
  </w:num>
  <w:num w:numId="8">
    <w:abstractNumId w:val="9"/>
  </w:num>
  <w:num w:numId="9">
    <w:abstractNumId w:val="3"/>
  </w:num>
  <w:num w:numId="10">
    <w:abstractNumId w:val="17"/>
  </w:num>
  <w:num w:numId="11">
    <w:abstractNumId w:val="14"/>
  </w:num>
  <w:num w:numId="12">
    <w:abstractNumId w:val="16"/>
  </w:num>
  <w:num w:numId="13">
    <w:abstractNumId w:val="1"/>
  </w:num>
  <w:num w:numId="14">
    <w:abstractNumId w:val="11"/>
  </w:num>
  <w:num w:numId="15">
    <w:abstractNumId w:val="4"/>
  </w:num>
  <w:num w:numId="16">
    <w:abstractNumId w:val="10"/>
  </w:num>
  <w:num w:numId="17">
    <w:abstractNumId w:val="0"/>
  </w:num>
  <w:num w:numId="18">
    <w:abstractNumId w:val="18"/>
  </w:num>
  <w:num w:numId="19">
    <w:abstractNumId w:val="7"/>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2E49"/>
    <w:rsid w:val="00023F6B"/>
    <w:rsid w:val="00034505"/>
    <w:rsid w:val="00042234"/>
    <w:rsid w:val="00051D92"/>
    <w:rsid w:val="000802F1"/>
    <w:rsid w:val="00080854"/>
    <w:rsid w:val="000D323E"/>
    <w:rsid w:val="000E5F4D"/>
    <w:rsid w:val="000E665C"/>
    <w:rsid w:val="001023E5"/>
    <w:rsid w:val="00114249"/>
    <w:rsid w:val="001501FA"/>
    <w:rsid w:val="00156B48"/>
    <w:rsid w:val="001A3F29"/>
    <w:rsid w:val="001B533B"/>
    <w:rsid w:val="001E6A69"/>
    <w:rsid w:val="001E7116"/>
    <w:rsid w:val="001F6C24"/>
    <w:rsid w:val="002104F0"/>
    <w:rsid w:val="0021604F"/>
    <w:rsid w:val="00222F8F"/>
    <w:rsid w:val="00231213"/>
    <w:rsid w:val="00233FDB"/>
    <w:rsid w:val="002573A0"/>
    <w:rsid w:val="00260661"/>
    <w:rsid w:val="00261D96"/>
    <w:rsid w:val="002662FB"/>
    <w:rsid w:val="00267838"/>
    <w:rsid w:val="002C10CD"/>
    <w:rsid w:val="002D1B84"/>
    <w:rsid w:val="002D4777"/>
    <w:rsid w:val="002E7395"/>
    <w:rsid w:val="002F2B7E"/>
    <w:rsid w:val="00304E2E"/>
    <w:rsid w:val="00316417"/>
    <w:rsid w:val="00320623"/>
    <w:rsid w:val="00397025"/>
    <w:rsid w:val="003A75A4"/>
    <w:rsid w:val="003B1F43"/>
    <w:rsid w:val="003D05A2"/>
    <w:rsid w:val="003E1608"/>
    <w:rsid w:val="003E21A1"/>
    <w:rsid w:val="003F6A5D"/>
    <w:rsid w:val="00411A0C"/>
    <w:rsid w:val="004209CA"/>
    <w:rsid w:val="00441804"/>
    <w:rsid w:val="00442665"/>
    <w:rsid w:val="00450CB1"/>
    <w:rsid w:val="00451F68"/>
    <w:rsid w:val="00461927"/>
    <w:rsid w:val="004633CC"/>
    <w:rsid w:val="004B79EA"/>
    <w:rsid w:val="004C508F"/>
    <w:rsid w:val="004D52E0"/>
    <w:rsid w:val="004D7F1D"/>
    <w:rsid w:val="004F05D6"/>
    <w:rsid w:val="005001D4"/>
    <w:rsid w:val="00544961"/>
    <w:rsid w:val="005541CC"/>
    <w:rsid w:val="005560D3"/>
    <w:rsid w:val="00560A36"/>
    <w:rsid w:val="00571BB0"/>
    <w:rsid w:val="00577C15"/>
    <w:rsid w:val="00582820"/>
    <w:rsid w:val="00582CB1"/>
    <w:rsid w:val="00592813"/>
    <w:rsid w:val="005D018F"/>
    <w:rsid w:val="005D3A14"/>
    <w:rsid w:val="005F4ED7"/>
    <w:rsid w:val="0061546B"/>
    <w:rsid w:val="0062440D"/>
    <w:rsid w:val="0064297C"/>
    <w:rsid w:val="00662E66"/>
    <w:rsid w:val="00672AB2"/>
    <w:rsid w:val="00685061"/>
    <w:rsid w:val="00685709"/>
    <w:rsid w:val="0069143E"/>
    <w:rsid w:val="00691FD4"/>
    <w:rsid w:val="006A332C"/>
    <w:rsid w:val="006D30F8"/>
    <w:rsid w:val="006D4E98"/>
    <w:rsid w:val="006F072C"/>
    <w:rsid w:val="00714901"/>
    <w:rsid w:val="00715AA4"/>
    <w:rsid w:val="00724916"/>
    <w:rsid w:val="00735F0E"/>
    <w:rsid w:val="00736EC2"/>
    <w:rsid w:val="00741F6C"/>
    <w:rsid w:val="0075691E"/>
    <w:rsid w:val="00773162"/>
    <w:rsid w:val="007B22B8"/>
    <w:rsid w:val="007B3798"/>
    <w:rsid w:val="007B4CD8"/>
    <w:rsid w:val="007D797B"/>
    <w:rsid w:val="007E3436"/>
    <w:rsid w:val="00810F09"/>
    <w:rsid w:val="00832A51"/>
    <w:rsid w:val="0083792A"/>
    <w:rsid w:val="00856FD4"/>
    <w:rsid w:val="0086571B"/>
    <w:rsid w:val="00883C59"/>
    <w:rsid w:val="0089384A"/>
    <w:rsid w:val="008A011D"/>
    <w:rsid w:val="008B6F1B"/>
    <w:rsid w:val="008C7782"/>
    <w:rsid w:val="00916B0B"/>
    <w:rsid w:val="00962A25"/>
    <w:rsid w:val="00973951"/>
    <w:rsid w:val="00983EC8"/>
    <w:rsid w:val="00997574"/>
    <w:rsid w:val="009B01E3"/>
    <w:rsid w:val="009C56A8"/>
    <w:rsid w:val="00A25AAC"/>
    <w:rsid w:val="00A26D8C"/>
    <w:rsid w:val="00A345FE"/>
    <w:rsid w:val="00A366B2"/>
    <w:rsid w:val="00A40F0B"/>
    <w:rsid w:val="00A412B9"/>
    <w:rsid w:val="00A83F6D"/>
    <w:rsid w:val="00AA0087"/>
    <w:rsid w:val="00AA7B2D"/>
    <w:rsid w:val="00B0136F"/>
    <w:rsid w:val="00B1788E"/>
    <w:rsid w:val="00B27C37"/>
    <w:rsid w:val="00B33A67"/>
    <w:rsid w:val="00B42CA4"/>
    <w:rsid w:val="00B90E69"/>
    <w:rsid w:val="00B964AB"/>
    <w:rsid w:val="00BD47EF"/>
    <w:rsid w:val="00BF7E42"/>
    <w:rsid w:val="00C1241F"/>
    <w:rsid w:val="00C27CC1"/>
    <w:rsid w:val="00C6154B"/>
    <w:rsid w:val="00C77467"/>
    <w:rsid w:val="00C919D3"/>
    <w:rsid w:val="00CA4A07"/>
    <w:rsid w:val="00CA6D4A"/>
    <w:rsid w:val="00CD2D55"/>
    <w:rsid w:val="00CD36D4"/>
    <w:rsid w:val="00CF0FFE"/>
    <w:rsid w:val="00CF250C"/>
    <w:rsid w:val="00CF43F2"/>
    <w:rsid w:val="00D22003"/>
    <w:rsid w:val="00D31138"/>
    <w:rsid w:val="00D402EA"/>
    <w:rsid w:val="00D40823"/>
    <w:rsid w:val="00D43E92"/>
    <w:rsid w:val="00D506E3"/>
    <w:rsid w:val="00D727A0"/>
    <w:rsid w:val="00D86C1E"/>
    <w:rsid w:val="00DC67C5"/>
    <w:rsid w:val="00DC7FB0"/>
    <w:rsid w:val="00E1464B"/>
    <w:rsid w:val="00E163EC"/>
    <w:rsid w:val="00E17F7B"/>
    <w:rsid w:val="00E66C90"/>
    <w:rsid w:val="00EB0E7F"/>
    <w:rsid w:val="00EF022D"/>
    <w:rsid w:val="00EF5FDB"/>
    <w:rsid w:val="00F15038"/>
    <w:rsid w:val="00F17AA0"/>
    <w:rsid w:val="00F2071A"/>
    <w:rsid w:val="00F226B2"/>
    <w:rsid w:val="00F4399A"/>
    <w:rsid w:val="00F43B80"/>
    <w:rsid w:val="00F51C60"/>
    <w:rsid w:val="00F61A72"/>
    <w:rsid w:val="00F97139"/>
    <w:rsid w:val="00FC1F02"/>
    <w:rsid w:val="00FD40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8062"/>
  <w15:chartTrackingRefBased/>
  <w15:docId w15:val="{DD7E4137-B64B-4869-BA20-5E1B3073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D2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slov1"/>
    <w:next w:val="Navaden"/>
    <w:link w:val="Naslov2Znak"/>
    <w:qFormat/>
    <w:rsid w:val="00CD2D55"/>
    <w:pPr>
      <w:keepLines w:val="0"/>
      <w:numPr>
        <w:ilvl w:val="1"/>
        <w:numId w:val="1"/>
      </w:numPr>
      <w:spacing w:after="60" w:line="240" w:lineRule="auto"/>
      <w:outlineLvl w:val="1"/>
    </w:pPr>
    <w:rPr>
      <w:rFonts w:ascii="Times New Roman" w:eastAsia="Times New Roman" w:hAnsi="Times New Roman" w:cs="Times New Roman"/>
      <w:i/>
      <w:iCs/>
      <w:color w:val="auto"/>
      <w:kern w:val="32"/>
      <w:sz w:val="24"/>
      <w:szCs w:val="24"/>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CD2D55"/>
    <w:rPr>
      <w:rFonts w:ascii="Times New Roman" w:eastAsia="Times New Roman" w:hAnsi="Times New Roman" w:cs="Times New Roman"/>
      <w:i/>
      <w:iCs/>
      <w:kern w:val="32"/>
      <w:sz w:val="24"/>
      <w:szCs w:val="24"/>
      <w:u w:val="single"/>
      <w:lang w:eastAsia="sl-SI"/>
    </w:rPr>
  </w:style>
  <w:style w:type="paragraph" w:customStyle="1" w:styleId="Slog5">
    <w:name w:val="Slog5"/>
    <w:basedOn w:val="Naslov2"/>
    <w:qFormat/>
    <w:rsid w:val="00CD2D55"/>
    <w:pPr>
      <w:numPr>
        <w:ilvl w:val="2"/>
      </w:numPr>
      <w:tabs>
        <w:tab w:val="num" w:pos="360"/>
      </w:tabs>
    </w:pPr>
  </w:style>
  <w:style w:type="character" w:customStyle="1" w:styleId="Naslov1Znak">
    <w:name w:val="Naslov 1 Znak"/>
    <w:basedOn w:val="Privzetapisavaodstavka"/>
    <w:link w:val="Naslov1"/>
    <w:uiPriority w:val="9"/>
    <w:rsid w:val="00CD2D55"/>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link w:val="OdstavekseznamaZnak"/>
    <w:uiPriority w:val="34"/>
    <w:qFormat/>
    <w:rsid w:val="00231213"/>
    <w:pPr>
      <w:ind w:left="720"/>
      <w:contextualSpacing/>
    </w:pPr>
  </w:style>
  <w:style w:type="paragraph" w:customStyle="1" w:styleId="tevilnatoka">
    <w:name w:val="tevilnatoka"/>
    <w:basedOn w:val="Navaden"/>
    <w:rsid w:val="00261D9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73162"/>
  </w:style>
  <w:style w:type="paragraph" w:styleId="HTML-oblikovano">
    <w:name w:val="HTML Preformatted"/>
    <w:basedOn w:val="Navaden"/>
    <w:link w:val="HTML-oblikovanoZnak"/>
    <w:rsid w:val="0081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pPr>
    <w:rPr>
      <w:rFonts w:ascii="Courier New" w:eastAsia="Times New Roman" w:hAnsi="Courier New" w:cs="Times New Roman"/>
      <w:color w:val="000000"/>
      <w:sz w:val="18"/>
      <w:szCs w:val="18"/>
      <w:lang w:eastAsia="ar-SA"/>
    </w:rPr>
  </w:style>
  <w:style w:type="character" w:customStyle="1" w:styleId="HTML-oblikovanoZnak">
    <w:name w:val="HTML-oblikovano Znak"/>
    <w:basedOn w:val="Privzetapisavaodstavka"/>
    <w:link w:val="HTML-oblikovano"/>
    <w:rsid w:val="00810F09"/>
    <w:rPr>
      <w:rFonts w:ascii="Courier New" w:eastAsia="Times New Roman" w:hAnsi="Courier New" w:cs="Times New Roman"/>
      <w:color w:val="000000"/>
      <w:sz w:val="18"/>
      <w:szCs w:val="18"/>
      <w:lang w:eastAsia="ar-SA"/>
    </w:rPr>
  </w:style>
  <w:style w:type="character" w:styleId="Pripombasklic">
    <w:name w:val="annotation reference"/>
    <w:uiPriority w:val="99"/>
    <w:rsid w:val="00810F09"/>
    <w:rPr>
      <w:sz w:val="16"/>
      <w:szCs w:val="16"/>
    </w:rPr>
  </w:style>
  <w:style w:type="paragraph" w:styleId="Pripombabesedilo">
    <w:name w:val="annotation text"/>
    <w:basedOn w:val="Navaden"/>
    <w:link w:val="PripombabesediloZnak"/>
    <w:uiPriority w:val="99"/>
    <w:rsid w:val="00810F09"/>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810F09"/>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810F0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10F09"/>
    <w:rPr>
      <w:rFonts w:ascii="Segoe UI" w:hAnsi="Segoe UI" w:cs="Segoe UI"/>
      <w:sz w:val="18"/>
      <w:szCs w:val="18"/>
    </w:rPr>
  </w:style>
  <w:style w:type="table" w:styleId="Tabelamrea">
    <w:name w:val="Table Grid"/>
    <w:basedOn w:val="Navadnatabela"/>
    <w:rsid w:val="00E163EC"/>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592813"/>
    <w:rPr>
      <w:color w:val="0000FF"/>
      <w:u w:val="single"/>
    </w:rPr>
  </w:style>
  <w:style w:type="paragraph" w:styleId="Zadevapripombe">
    <w:name w:val="annotation subject"/>
    <w:basedOn w:val="Pripombabesedilo"/>
    <w:next w:val="Pripombabesedilo"/>
    <w:link w:val="ZadevapripombeZnak"/>
    <w:uiPriority w:val="99"/>
    <w:semiHidden/>
    <w:unhideWhenUsed/>
    <w:rsid w:val="00735F0E"/>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735F0E"/>
    <w:rPr>
      <w:rFonts w:ascii="Times New Roman" w:eastAsia="Times New Roman" w:hAnsi="Times New Roman" w:cs="Times New Roman"/>
      <w:b/>
      <w:bCs/>
      <w:sz w:val="20"/>
      <w:szCs w:val="20"/>
      <w:lang w:eastAsia="ar-SA"/>
    </w:rPr>
  </w:style>
  <w:style w:type="table" w:customStyle="1" w:styleId="Tabelamrea1">
    <w:name w:val="Tabela – mreža1"/>
    <w:basedOn w:val="Navadnatabela"/>
    <w:next w:val="Tabelamrea"/>
    <w:uiPriority w:val="59"/>
    <w:rsid w:val="0015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2832</Words>
  <Characters>16144</Characters>
  <Application>Microsoft Office Word</Application>
  <DocSecurity>0</DocSecurity>
  <Lines>134</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 (MJU)</cp:lastModifiedBy>
  <cp:revision>3</cp:revision>
  <cp:lastPrinted>2019-05-17T12:25:00Z</cp:lastPrinted>
  <dcterms:created xsi:type="dcterms:W3CDTF">2022-10-14T09:28:00Z</dcterms:created>
  <dcterms:modified xsi:type="dcterms:W3CDTF">2022-10-14T10:14:00Z</dcterms:modified>
</cp:coreProperties>
</file>