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D4D8" w14:textId="77777777" w:rsidR="00944D80" w:rsidRPr="007951CF" w:rsidRDefault="00944D80"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bookmarkStart w:id="0" w:name="_Toc305670375"/>
    </w:p>
    <w:p w14:paraId="503918B7" w14:textId="77777777" w:rsidR="00944D80" w:rsidRPr="007951CF" w:rsidRDefault="00944D80"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p>
    <w:p w14:paraId="397611CD" w14:textId="77777777" w:rsidR="00944D80" w:rsidRPr="007951CF" w:rsidRDefault="00944D80"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p>
    <w:p w14:paraId="0195BFD7" w14:textId="77777777" w:rsidR="001738BB" w:rsidRPr="007951CF" w:rsidRDefault="00501915"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r w:rsidRPr="007951CF">
        <w:rPr>
          <w:rFonts w:ascii="Arial" w:eastAsia="Times New Roman" w:hAnsi="Arial" w:cs="Arial"/>
          <w:color w:val="A6A6A6"/>
          <w:sz w:val="20"/>
          <w:szCs w:val="20"/>
          <w:lang w:eastAsia="sl-SI"/>
        </w:rPr>
        <w:t xml:space="preserve">Priloga </w:t>
      </w:r>
      <w:r w:rsidR="00956FE1" w:rsidRPr="007951CF">
        <w:rPr>
          <w:rFonts w:ascii="Arial" w:eastAsia="Times New Roman" w:hAnsi="Arial" w:cs="Arial"/>
          <w:color w:val="A6A6A6"/>
          <w:sz w:val="20"/>
          <w:szCs w:val="20"/>
          <w:lang w:eastAsia="sl-SI"/>
        </w:rPr>
        <w:t>D</w:t>
      </w:r>
      <w:r w:rsidRPr="007951CF">
        <w:rPr>
          <w:rFonts w:ascii="Arial" w:eastAsia="Times New Roman" w:hAnsi="Arial" w:cs="Arial"/>
          <w:color w:val="A6A6A6"/>
          <w:sz w:val="20"/>
          <w:szCs w:val="20"/>
          <w:lang w:eastAsia="sl-SI"/>
        </w:rPr>
        <w:t xml:space="preserve">: </w:t>
      </w:r>
      <w:r w:rsidR="00956FE1" w:rsidRPr="007951CF">
        <w:rPr>
          <w:rFonts w:ascii="Arial" w:eastAsia="Times New Roman" w:hAnsi="Arial" w:cs="Arial"/>
          <w:color w:val="A6A6A6"/>
          <w:sz w:val="20"/>
          <w:szCs w:val="20"/>
          <w:lang w:eastAsia="sl-SI"/>
        </w:rPr>
        <w:t>Vzorec pogodbe o sofinanciranju</w:t>
      </w:r>
    </w:p>
    <w:p w14:paraId="68ED50D4" w14:textId="77777777" w:rsidR="00606F04" w:rsidRPr="007951CF" w:rsidRDefault="00606F04"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p>
    <w:p w14:paraId="6196B50B" w14:textId="77777777" w:rsidR="00606F04" w:rsidRPr="00024EC7" w:rsidRDefault="00606F04" w:rsidP="00024EC7">
      <w:pPr>
        <w:spacing w:after="0" w:line="240" w:lineRule="auto"/>
        <w:jc w:val="both"/>
        <w:rPr>
          <w:rFonts w:ascii="Arial" w:eastAsia="Times New Roman" w:hAnsi="Arial" w:cs="Arial"/>
          <w:i/>
          <w:sz w:val="18"/>
          <w:szCs w:val="20"/>
          <w:lang w:eastAsia="sl-SI"/>
        </w:rPr>
      </w:pPr>
      <w:bookmarkStart w:id="1" w:name="_Hlk512331058"/>
      <w:r w:rsidRPr="00024EC7">
        <w:rPr>
          <w:rFonts w:ascii="Arial" w:eastAsia="Times New Roman" w:hAnsi="Arial" w:cs="Arial"/>
          <w:i/>
          <w:sz w:val="18"/>
          <w:szCs w:val="20"/>
          <w:lang w:eastAsia="sl-SI"/>
        </w:rPr>
        <w:t xml:space="preserve">Vzorec pogodbe je del razpisne dokumentacije, ki je ni potrebno prilagati vlogi na javni razpis, vendar se morajo prijavitelji z njeno vsebino seznaniti. </w:t>
      </w:r>
      <w:bookmarkEnd w:id="1"/>
      <w:r w:rsidRPr="00024EC7">
        <w:rPr>
          <w:rFonts w:ascii="Arial" w:eastAsia="Times New Roman" w:hAnsi="Arial" w:cs="Arial"/>
          <w:i/>
          <w:sz w:val="18"/>
          <w:szCs w:val="20"/>
          <w:lang w:eastAsia="sl-SI"/>
        </w:rPr>
        <w:t xml:space="preserve">Vzorec pogodbe je informativnega značaja. </w:t>
      </w:r>
      <w:bookmarkStart w:id="2" w:name="_Hlk512331324"/>
      <w:r w:rsidRPr="00024EC7">
        <w:rPr>
          <w:rFonts w:ascii="Arial" w:eastAsia="Times New Roman" w:hAnsi="Arial" w:cs="Arial"/>
          <w:i/>
          <w:sz w:val="18"/>
          <w:szCs w:val="20"/>
          <w:lang w:eastAsia="sl-SI"/>
        </w:rPr>
        <w:t>Ministrstvo za javno upravo si pridružuje pravico do sprememb in dopolnitev pogodbe.</w:t>
      </w:r>
    </w:p>
    <w:bookmarkEnd w:id="2"/>
    <w:p w14:paraId="6DAC5ECE"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08BDEFB0" w14:textId="4552A4C3"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b/>
          <w:sz w:val="20"/>
          <w:szCs w:val="20"/>
          <w:lang w:eastAsia="sl-SI"/>
        </w:rPr>
        <w:t>Republika Slovenija, Ministrstvo za javno upravo,</w:t>
      </w:r>
      <w:r w:rsidRPr="007951CF">
        <w:rPr>
          <w:rFonts w:ascii="Arial" w:eastAsia="Times New Roman" w:hAnsi="Arial" w:cs="Arial"/>
          <w:sz w:val="20"/>
          <w:szCs w:val="20"/>
          <w:lang w:eastAsia="sl-SI"/>
        </w:rPr>
        <w:t xml:space="preserve"> Tržaška 21, 1000 Ljubljana, ki ga zastopa minist</w:t>
      </w:r>
      <w:r w:rsidR="004C17E4">
        <w:rPr>
          <w:rFonts w:ascii="Arial" w:eastAsia="Times New Roman" w:hAnsi="Arial" w:cs="Arial"/>
          <w:sz w:val="20"/>
          <w:szCs w:val="20"/>
          <w:lang w:eastAsia="sl-SI"/>
        </w:rPr>
        <w:t>rica</w:t>
      </w:r>
      <w:r w:rsidRPr="007951CF">
        <w:rPr>
          <w:rFonts w:ascii="Arial" w:eastAsia="Times New Roman" w:hAnsi="Arial" w:cs="Arial"/>
          <w:sz w:val="20"/>
          <w:szCs w:val="20"/>
          <w:lang w:eastAsia="sl-SI"/>
        </w:rPr>
        <w:t xml:space="preserve"> </w:t>
      </w:r>
      <w:r w:rsidR="004C17E4" w:rsidRPr="00716798">
        <w:rPr>
          <w:rFonts w:ascii="Arial" w:hAnsi="Arial" w:cs="Arial"/>
          <w:sz w:val="20"/>
          <w:szCs w:val="20"/>
        </w:rPr>
        <w:t>Sanja Ajanović Hovnik</w:t>
      </w:r>
    </w:p>
    <w:p w14:paraId="79A0E74F"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r w:rsidRPr="007951CF">
        <w:rPr>
          <w:rFonts w:ascii="Arial" w:eastAsia="Times New Roman" w:hAnsi="Arial" w:cs="Arial"/>
          <w:sz w:val="20"/>
          <w:szCs w:val="20"/>
          <w:lang w:eastAsia="sl-SI"/>
        </w:rPr>
        <w:t>ID številka: SI 91838983</w:t>
      </w:r>
    </w:p>
    <w:p w14:paraId="2CD6C0A1"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r w:rsidRPr="007951CF">
        <w:rPr>
          <w:rFonts w:ascii="Arial" w:eastAsia="Times New Roman" w:hAnsi="Arial" w:cs="Arial"/>
          <w:sz w:val="20"/>
          <w:szCs w:val="20"/>
          <w:lang w:eastAsia="sl-SI"/>
        </w:rPr>
        <w:t>Matična številka: 2482762000</w:t>
      </w:r>
    </w:p>
    <w:p w14:paraId="45A8AEF0"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r w:rsidRPr="007951CF">
        <w:rPr>
          <w:rFonts w:ascii="Arial" w:eastAsia="Times New Roman" w:hAnsi="Arial" w:cs="Arial"/>
          <w:sz w:val="20"/>
          <w:szCs w:val="20"/>
          <w:lang w:eastAsia="sl-SI"/>
        </w:rPr>
        <w:t>Enotni zakladniški račun (EZR): 01100-6300109972 pri UJP</w:t>
      </w:r>
    </w:p>
    <w:p w14:paraId="734C0DD8"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47BBFD72" w14:textId="77777777" w:rsidR="00606F04" w:rsidRPr="007951CF" w:rsidRDefault="00606F04" w:rsidP="007951CF">
      <w:pPr>
        <w:spacing w:after="0"/>
        <w:rPr>
          <w:rFonts w:ascii="Arial" w:hAnsi="Arial" w:cs="Arial"/>
          <w:sz w:val="20"/>
          <w:szCs w:val="20"/>
        </w:rPr>
      </w:pPr>
      <w:r w:rsidRPr="007951CF">
        <w:rPr>
          <w:rFonts w:ascii="Arial" w:hAnsi="Arial" w:cs="Arial"/>
          <w:sz w:val="20"/>
          <w:szCs w:val="20"/>
        </w:rPr>
        <w:t xml:space="preserve">(v </w:t>
      </w:r>
      <w:r w:rsidRPr="007951CF">
        <w:rPr>
          <w:rFonts w:ascii="Arial" w:eastAsia="Times New Roman" w:hAnsi="Arial" w:cs="Arial"/>
          <w:sz w:val="20"/>
          <w:szCs w:val="20"/>
          <w:lang w:eastAsia="sl-SI"/>
        </w:rPr>
        <w:t>nadaljnjem besedilu</w:t>
      </w:r>
      <w:r w:rsidRPr="007951CF">
        <w:rPr>
          <w:rFonts w:ascii="Arial" w:hAnsi="Arial" w:cs="Arial"/>
          <w:sz w:val="20"/>
          <w:szCs w:val="20"/>
        </w:rPr>
        <w:t xml:space="preserve">: </w:t>
      </w:r>
      <w:r w:rsidRPr="007951CF">
        <w:rPr>
          <w:rFonts w:ascii="Arial" w:hAnsi="Arial" w:cs="Arial"/>
          <w:b/>
          <w:sz w:val="20"/>
          <w:szCs w:val="20"/>
        </w:rPr>
        <w:t>ministrstvo</w:t>
      </w:r>
      <w:r w:rsidRPr="007951CF">
        <w:rPr>
          <w:rFonts w:ascii="Arial" w:hAnsi="Arial" w:cs="Arial"/>
          <w:sz w:val="20"/>
          <w:szCs w:val="20"/>
        </w:rPr>
        <w:t>)</w:t>
      </w:r>
    </w:p>
    <w:p w14:paraId="11F6E080"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r w:rsidRPr="007951CF">
        <w:rPr>
          <w:rFonts w:ascii="Arial" w:eastAsia="Times New Roman" w:hAnsi="Arial" w:cs="Arial"/>
          <w:sz w:val="20"/>
          <w:szCs w:val="20"/>
          <w:lang w:eastAsia="sl-SI"/>
        </w:rPr>
        <w:t>In</w:t>
      </w:r>
    </w:p>
    <w:p w14:paraId="470F390F" w14:textId="077836E0"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606F04" w:rsidRPr="007951CF" w14:paraId="3D4FB32D" w14:textId="77777777" w:rsidTr="00701355">
        <w:tc>
          <w:tcPr>
            <w:tcW w:w="8638" w:type="dxa"/>
            <w:gridSpan w:val="2"/>
          </w:tcPr>
          <w:p w14:paraId="2E0CD4E2"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b/>
                <w:sz w:val="20"/>
                <w:szCs w:val="20"/>
                <w:shd w:val="clear" w:color="auto" w:fill="D9D9D9" w:themeFill="background1" w:themeFillShade="D9"/>
                <w:lang w:eastAsia="sl-SI"/>
              </w:rPr>
              <w:t>NAZIV,</w:t>
            </w:r>
            <w:r w:rsidRPr="007951CF">
              <w:rPr>
                <w:rFonts w:ascii="Arial" w:eastAsia="Times New Roman" w:hAnsi="Arial" w:cs="Arial"/>
                <w:sz w:val="20"/>
                <w:szCs w:val="20"/>
                <w:shd w:val="clear" w:color="auto" w:fill="D9D9D9" w:themeFill="background1" w:themeFillShade="D9"/>
                <w:lang w:eastAsia="sl-SI"/>
              </w:rPr>
              <w:t xml:space="preserve"> naslov</w:t>
            </w:r>
            <w:r w:rsidRPr="007951CF">
              <w:rPr>
                <w:rFonts w:ascii="Arial" w:eastAsia="Times New Roman" w:hAnsi="Arial" w:cs="Arial"/>
                <w:sz w:val="20"/>
                <w:szCs w:val="20"/>
                <w:lang w:eastAsia="sl-SI"/>
              </w:rPr>
              <w:t xml:space="preserve"> - , </w:t>
            </w:r>
            <w:r w:rsidRPr="007951CF">
              <w:rPr>
                <w:rFonts w:ascii="Arial" w:eastAsia="Times New Roman" w:hAnsi="Arial" w:cs="Arial"/>
                <w:sz w:val="20"/>
                <w:szCs w:val="20"/>
                <w:shd w:val="clear" w:color="auto" w:fill="D9D9D9" w:themeFill="background1" w:themeFillShade="D9"/>
                <w:lang w:eastAsia="sl-SI"/>
              </w:rPr>
              <w:t>ki ga zastopa __________</w:t>
            </w:r>
          </w:p>
        </w:tc>
      </w:tr>
      <w:tr w:rsidR="00606F04" w:rsidRPr="007951CF" w14:paraId="5ED0A4E3" w14:textId="77777777" w:rsidTr="00701355">
        <w:tc>
          <w:tcPr>
            <w:tcW w:w="8638" w:type="dxa"/>
            <w:gridSpan w:val="2"/>
          </w:tcPr>
          <w:p w14:paraId="35998D5B"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06435B11" w14:textId="77777777" w:rsidTr="00701355">
        <w:tc>
          <w:tcPr>
            <w:tcW w:w="3369" w:type="dxa"/>
          </w:tcPr>
          <w:p w14:paraId="05528796"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Matična številka iz PRS:</w:t>
            </w:r>
          </w:p>
        </w:tc>
        <w:tc>
          <w:tcPr>
            <w:tcW w:w="5269" w:type="dxa"/>
          </w:tcPr>
          <w:p w14:paraId="4A284747"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271748A6" w14:textId="77777777" w:rsidTr="00701355">
        <w:tc>
          <w:tcPr>
            <w:tcW w:w="3369" w:type="dxa"/>
          </w:tcPr>
          <w:p w14:paraId="610960B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Davčna številka:</w:t>
            </w:r>
          </w:p>
        </w:tc>
        <w:tc>
          <w:tcPr>
            <w:tcW w:w="5269" w:type="dxa"/>
          </w:tcPr>
          <w:p w14:paraId="3FCFEF2C"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0D836611" w14:textId="77777777" w:rsidTr="00701355">
        <w:tc>
          <w:tcPr>
            <w:tcW w:w="3369" w:type="dxa"/>
          </w:tcPr>
          <w:p w14:paraId="434ABDBB"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Transakcijski račun:</w:t>
            </w:r>
          </w:p>
        </w:tc>
        <w:tc>
          <w:tcPr>
            <w:tcW w:w="5269" w:type="dxa"/>
          </w:tcPr>
          <w:p w14:paraId="255D75F8"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bl>
    <w:p w14:paraId="04EF4BC8"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6B3AF492"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  (v nadaljnjem besedilu: </w:t>
      </w:r>
      <w:r w:rsidRPr="007951CF">
        <w:rPr>
          <w:rFonts w:ascii="Arial" w:eastAsia="Times New Roman" w:hAnsi="Arial" w:cs="Arial"/>
          <w:b/>
          <w:sz w:val="20"/>
          <w:szCs w:val="20"/>
          <w:lang w:eastAsia="sl-SI"/>
        </w:rPr>
        <w:t>upravičenec</w:t>
      </w:r>
      <w:r w:rsidRPr="007951CF">
        <w:rPr>
          <w:rFonts w:ascii="Arial" w:eastAsia="Times New Roman" w:hAnsi="Arial" w:cs="Arial"/>
          <w:sz w:val="20"/>
          <w:szCs w:val="20"/>
          <w:lang w:eastAsia="sl-SI"/>
        </w:rPr>
        <w:t>)</w:t>
      </w:r>
    </w:p>
    <w:p w14:paraId="4FC578BA" w14:textId="77777777" w:rsidR="00606F04" w:rsidRPr="007951CF" w:rsidRDefault="00606F04" w:rsidP="007951CF">
      <w:pPr>
        <w:spacing w:after="0"/>
        <w:rPr>
          <w:rFonts w:ascii="Arial" w:hAnsi="Arial" w:cs="Arial"/>
          <w:sz w:val="20"/>
          <w:szCs w:val="20"/>
        </w:rPr>
      </w:pPr>
    </w:p>
    <w:p w14:paraId="65B562CA" w14:textId="77777777" w:rsidR="00606F04" w:rsidRPr="007951CF" w:rsidRDefault="00606F04" w:rsidP="007951CF">
      <w:pPr>
        <w:spacing w:after="0"/>
        <w:rPr>
          <w:rFonts w:ascii="Arial" w:hAnsi="Arial" w:cs="Arial"/>
          <w:sz w:val="20"/>
          <w:szCs w:val="20"/>
        </w:rPr>
      </w:pPr>
      <w:r w:rsidRPr="007951CF">
        <w:rPr>
          <w:rFonts w:ascii="Arial" w:hAnsi="Arial" w:cs="Arial"/>
          <w:sz w:val="20"/>
          <w:szCs w:val="20"/>
        </w:rPr>
        <w:t>skleneta:</w:t>
      </w:r>
    </w:p>
    <w:p w14:paraId="7A9BDCCF" w14:textId="3B3966FF"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243119C2" w14:textId="77777777" w:rsidR="00AB1A2F" w:rsidRPr="007951CF" w:rsidRDefault="00AB1A2F" w:rsidP="007951CF">
      <w:pPr>
        <w:autoSpaceDE w:val="0"/>
        <w:autoSpaceDN w:val="0"/>
        <w:adjustRightInd w:val="0"/>
        <w:spacing w:after="0"/>
        <w:rPr>
          <w:rFonts w:ascii="Arial" w:eastAsia="Times New Roman" w:hAnsi="Arial" w:cs="Arial"/>
          <w:sz w:val="20"/>
          <w:szCs w:val="20"/>
          <w:lang w:eastAsia="sl-SI"/>
        </w:rPr>
      </w:pPr>
    </w:p>
    <w:p w14:paraId="4872F3F3" w14:textId="77777777" w:rsidR="00606F04" w:rsidRPr="007951CF" w:rsidRDefault="00606F04" w:rsidP="007951CF">
      <w:pPr>
        <w:autoSpaceDE w:val="0"/>
        <w:autoSpaceDN w:val="0"/>
        <w:adjustRightInd w:val="0"/>
        <w:spacing w:after="0"/>
        <w:jc w:val="center"/>
        <w:rPr>
          <w:rFonts w:ascii="Arial" w:eastAsia="Times New Roman" w:hAnsi="Arial" w:cs="Arial"/>
          <w:b/>
          <w:bCs/>
          <w:sz w:val="20"/>
          <w:szCs w:val="20"/>
          <w:lang w:eastAsia="sl-SI"/>
        </w:rPr>
      </w:pPr>
      <w:r w:rsidRPr="007951CF">
        <w:rPr>
          <w:rFonts w:ascii="Arial" w:eastAsia="Times New Roman" w:hAnsi="Arial" w:cs="Arial"/>
          <w:b/>
          <w:bCs/>
          <w:sz w:val="20"/>
          <w:szCs w:val="20"/>
          <w:lang w:eastAsia="sl-SI"/>
        </w:rPr>
        <w:t>POGODBO št. .........</w:t>
      </w:r>
    </w:p>
    <w:p w14:paraId="7D0589C4" w14:textId="7CC78E66" w:rsidR="00606F04" w:rsidRPr="007951CF" w:rsidRDefault="00606F04" w:rsidP="007951CF">
      <w:pPr>
        <w:autoSpaceDE w:val="0"/>
        <w:autoSpaceDN w:val="0"/>
        <w:adjustRightInd w:val="0"/>
        <w:spacing w:after="0"/>
        <w:jc w:val="center"/>
        <w:rPr>
          <w:rFonts w:ascii="Arial" w:eastAsia="Times New Roman" w:hAnsi="Arial" w:cs="Arial"/>
          <w:b/>
          <w:bCs/>
          <w:sz w:val="20"/>
          <w:szCs w:val="20"/>
          <w:lang w:eastAsia="sl-SI"/>
        </w:rPr>
      </w:pPr>
      <w:r w:rsidRPr="007951CF">
        <w:rPr>
          <w:rFonts w:ascii="Arial" w:eastAsia="Times New Roman" w:hAnsi="Arial" w:cs="Arial"/>
          <w:b/>
          <w:bCs/>
          <w:sz w:val="20"/>
          <w:szCs w:val="20"/>
          <w:lang w:eastAsia="sl-SI"/>
        </w:rPr>
        <w:t xml:space="preserve">o sofinanciranju </w:t>
      </w:r>
      <w:r w:rsidR="004A2FC1" w:rsidRPr="007951CF">
        <w:rPr>
          <w:rFonts w:ascii="Arial" w:eastAsia="Times New Roman" w:hAnsi="Arial" w:cs="Arial"/>
          <w:b/>
          <w:bCs/>
          <w:sz w:val="20"/>
          <w:szCs w:val="20"/>
          <w:shd w:val="clear" w:color="auto" w:fill="D9D9D9" w:themeFill="background1" w:themeFillShade="D9"/>
          <w:lang w:eastAsia="sl-SI"/>
        </w:rPr>
        <w:t xml:space="preserve">vloge upravičenca </w:t>
      </w:r>
      <w:r w:rsidRPr="007951CF">
        <w:rPr>
          <w:rFonts w:ascii="Arial" w:eastAsia="Times New Roman" w:hAnsi="Arial" w:cs="Arial"/>
          <w:b/>
          <w:bCs/>
          <w:sz w:val="20"/>
          <w:szCs w:val="20"/>
          <w:shd w:val="clear" w:color="auto" w:fill="D9D9D9" w:themeFill="background1" w:themeFillShade="D9"/>
          <w:lang w:eastAsia="sl-SI"/>
        </w:rPr>
        <w:t>»________«</w:t>
      </w:r>
    </w:p>
    <w:p w14:paraId="588311E6"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37527B66"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7254BF89" w14:textId="5FFA2286" w:rsidR="00606F04" w:rsidRPr="007951CF"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UVODNE DOLOČBE</w:t>
      </w:r>
    </w:p>
    <w:p w14:paraId="0C602863" w14:textId="77777777" w:rsidR="007951CF" w:rsidRPr="007951CF" w:rsidRDefault="007951CF" w:rsidP="007951CF">
      <w:pPr>
        <w:pStyle w:val="Odstavekseznama"/>
        <w:spacing w:after="0"/>
        <w:ind w:left="1080"/>
        <w:rPr>
          <w:rFonts w:ascii="Arial" w:hAnsi="Arial" w:cs="Arial"/>
          <w:b/>
          <w:sz w:val="20"/>
          <w:szCs w:val="20"/>
        </w:rPr>
      </w:pPr>
    </w:p>
    <w:p w14:paraId="3844CF8D" w14:textId="74CB7FF4" w:rsidR="00606F04" w:rsidRPr="007951CF" w:rsidRDefault="00606F04" w:rsidP="009A02CD">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42DB138A"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(ugotovitvene določbe)</w:t>
      </w:r>
    </w:p>
    <w:p w14:paraId="69895B43" w14:textId="77777777" w:rsidR="00606F04" w:rsidRPr="007951CF" w:rsidRDefault="00606F04" w:rsidP="007951CF">
      <w:pPr>
        <w:spacing w:after="0"/>
        <w:jc w:val="center"/>
        <w:rPr>
          <w:rFonts w:ascii="Arial" w:hAnsi="Arial" w:cs="Arial"/>
          <w:sz w:val="20"/>
          <w:szCs w:val="20"/>
        </w:rPr>
      </w:pPr>
    </w:p>
    <w:p w14:paraId="557F1A24" w14:textId="77777777" w:rsidR="00606F04" w:rsidRPr="007951CF" w:rsidRDefault="00606F04" w:rsidP="007951CF">
      <w:pPr>
        <w:spacing w:after="0"/>
        <w:rPr>
          <w:rFonts w:ascii="Arial" w:hAnsi="Arial" w:cs="Arial"/>
          <w:sz w:val="20"/>
          <w:szCs w:val="20"/>
        </w:rPr>
      </w:pPr>
      <w:r w:rsidRPr="007951CF">
        <w:rPr>
          <w:rFonts w:ascii="Arial" w:hAnsi="Arial" w:cs="Arial"/>
          <w:sz w:val="20"/>
          <w:szCs w:val="20"/>
        </w:rPr>
        <w:t>Pogodbeni stranki uvodoma ugotavljata, da:</w:t>
      </w:r>
    </w:p>
    <w:p w14:paraId="7990D4EF" w14:textId="4C96A0C8"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4445D121" w14:textId="31F166D6" w:rsidR="00606F04" w:rsidRPr="007951CF" w:rsidRDefault="00606F04" w:rsidP="009A02CD">
      <w:pPr>
        <w:numPr>
          <w:ilvl w:val="0"/>
          <w:numId w:val="2"/>
        </w:num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se pogodba sklepa na podlagi izvedenega Javnega razpisa za </w:t>
      </w:r>
      <w:r w:rsidR="00814F5E">
        <w:rPr>
          <w:rFonts w:ascii="Arial" w:eastAsia="Times New Roman" w:hAnsi="Arial" w:cs="Arial"/>
          <w:sz w:val="20"/>
          <w:szCs w:val="20"/>
          <w:lang w:eastAsia="sl-SI"/>
        </w:rPr>
        <w:t xml:space="preserve">sofinanciranje razvoja </w:t>
      </w:r>
      <w:r w:rsidRPr="007951CF">
        <w:rPr>
          <w:rFonts w:ascii="Arial" w:eastAsia="Times New Roman" w:hAnsi="Arial" w:cs="Arial"/>
          <w:sz w:val="20"/>
          <w:szCs w:val="20"/>
          <w:lang w:eastAsia="sl-SI"/>
        </w:rPr>
        <w:t>podporn</w:t>
      </w:r>
      <w:r w:rsidR="00814F5E">
        <w:rPr>
          <w:rFonts w:ascii="Arial" w:eastAsia="Times New Roman" w:hAnsi="Arial" w:cs="Arial"/>
          <w:sz w:val="20"/>
          <w:szCs w:val="20"/>
          <w:lang w:eastAsia="sl-SI"/>
        </w:rPr>
        <w:t>ega okolja za</w:t>
      </w:r>
      <w:r w:rsidRPr="007951CF">
        <w:rPr>
          <w:rFonts w:ascii="Arial" w:eastAsia="Times New Roman" w:hAnsi="Arial" w:cs="Arial"/>
          <w:sz w:val="20"/>
          <w:szCs w:val="20"/>
          <w:lang w:eastAsia="sl-SI"/>
        </w:rPr>
        <w:t xml:space="preserve"> nevladn</w:t>
      </w:r>
      <w:r w:rsidR="00814F5E">
        <w:rPr>
          <w:rFonts w:ascii="Arial" w:eastAsia="Times New Roman" w:hAnsi="Arial" w:cs="Arial"/>
          <w:sz w:val="20"/>
          <w:szCs w:val="20"/>
          <w:lang w:eastAsia="sl-SI"/>
        </w:rPr>
        <w:t>e</w:t>
      </w:r>
      <w:r w:rsidRPr="007951CF">
        <w:rPr>
          <w:rFonts w:ascii="Arial" w:eastAsia="Times New Roman" w:hAnsi="Arial" w:cs="Arial"/>
          <w:sz w:val="20"/>
          <w:szCs w:val="20"/>
          <w:lang w:eastAsia="sl-SI"/>
        </w:rPr>
        <w:t xml:space="preserve"> organizacij</w:t>
      </w:r>
      <w:r w:rsidR="00814F5E">
        <w:rPr>
          <w:rFonts w:ascii="Arial" w:eastAsia="Times New Roman" w:hAnsi="Arial" w:cs="Arial"/>
          <w:sz w:val="20"/>
          <w:szCs w:val="20"/>
          <w:lang w:eastAsia="sl-SI"/>
        </w:rPr>
        <w:t>e</w:t>
      </w:r>
      <w:r w:rsidRPr="007951CF">
        <w:rPr>
          <w:rFonts w:ascii="Arial" w:eastAsia="Times New Roman" w:hAnsi="Arial" w:cs="Arial"/>
          <w:sz w:val="20"/>
          <w:szCs w:val="20"/>
          <w:lang w:eastAsia="sl-SI"/>
        </w:rPr>
        <w:t xml:space="preserve"> 20</w:t>
      </w:r>
      <w:r w:rsidR="00814F5E">
        <w:rPr>
          <w:rFonts w:ascii="Arial" w:eastAsia="Times New Roman" w:hAnsi="Arial" w:cs="Arial"/>
          <w:sz w:val="20"/>
          <w:szCs w:val="20"/>
          <w:lang w:eastAsia="sl-SI"/>
        </w:rPr>
        <w:t>23</w:t>
      </w:r>
      <w:r w:rsidRPr="007951CF">
        <w:rPr>
          <w:rFonts w:ascii="Arial" w:eastAsia="Times New Roman" w:hAnsi="Arial" w:cs="Arial"/>
          <w:sz w:val="20"/>
          <w:szCs w:val="20"/>
          <w:lang w:eastAsia="sl-SI"/>
        </w:rPr>
        <w:t>-202</w:t>
      </w:r>
      <w:r w:rsidR="00814F5E">
        <w:rPr>
          <w:rFonts w:ascii="Arial" w:eastAsia="Times New Roman" w:hAnsi="Arial" w:cs="Arial"/>
          <w:sz w:val="20"/>
          <w:szCs w:val="20"/>
          <w:lang w:eastAsia="sl-SI"/>
        </w:rPr>
        <w:t>7</w:t>
      </w:r>
      <w:r w:rsidRPr="007951CF">
        <w:rPr>
          <w:rFonts w:ascii="Arial" w:eastAsia="Times New Roman" w:hAnsi="Arial" w:cs="Arial"/>
          <w:sz w:val="20"/>
          <w:szCs w:val="20"/>
          <w:lang w:eastAsia="sl-SI"/>
        </w:rPr>
        <w:t xml:space="preserve">  </w:t>
      </w:r>
      <w:r w:rsidRPr="007951CF">
        <w:rPr>
          <w:rFonts w:ascii="Arial" w:eastAsia="Times New Roman" w:hAnsi="Arial" w:cs="Arial"/>
          <w:sz w:val="20"/>
          <w:szCs w:val="20"/>
          <w:shd w:val="clear" w:color="auto" w:fill="D0CECE" w:themeFill="background2" w:themeFillShade="E6"/>
          <w:lang w:eastAsia="sl-SI"/>
        </w:rPr>
        <w:t>(Uradni list RS, št. ….),</w:t>
      </w:r>
      <w:r w:rsidRPr="007951CF">
        <w:rPr>
          <w:rFonts w:ascii="Arial" w:eastAsia="Times New Roman" w:hAnsi="Arial" w:cs="Arial"/>
          <w:sz w:val="20"/>
          <w:szCs w:val="20"/>
          <w:lang w:eastAsia="sl-SI"/>
        </w:rPr>
        <w:t xml:space="preserve"> </w:t>
      </w:r>
    </w:p>
    <w:p w14:paraId="4574C604" w14:textId="2C7C52D9" w:rsidR="00606F04" w:rsidRPr="007951CF" w:rsidRDefault="00606F04" w:rsidP="009A02CD">
      <w:pPr>
        <w:numPr>
          <w:ilvl w:val="0"/>
          <w:numId w:val="2"/>
        </w:num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je ministrstvo</w:t>
      </w:r>
      <w:r w:rsidR="004A2FC1" w:rsidRPr="007951CF">
        <w:rPr>
          <w:rFonts w:ascii="Arial" w:eastAsia="Times New Roman" w:hAnsi="Arial" w:cs="Arial"/>
          <w:sz w:val="20"/>
          <w:szCs w:val="20"/>
          <w:lang w:eastAsia="sl-SI"/>
        </w:rPr>
        <w:t xml:space="preserve"> </w:t>
      </w:r>
      <w:r w:rsidRPr="007951CF">
        <w:rPr>
          <w:rFonts w:ascii="Arial" w:eastAsia="Times New Roman" w:hAnsi="Arial" w:cs="Arial"/>
          <w:sz w:val="20"/>
          <w:szCs w:val="20"/>
          <w:lang w:eastAsia="sl-SI"/>
        </w:rPr>
        <w:t xml:space="preserve">s Sklepom predstojnika ministrstva </w:t>
      </w:r>
      <w:r w:rsidRPr="007951CF">
        <w:rPr>
          <w:rFonts w:ascii="Arial" w:eastAsia="Times New Roman" w:hAnsi="Arial" w:cs="Arial"/>
          <w:sz w:val="20"/>
          <w:szCs w:val="20"/>
          <w:shd w:val="clear" w:color="auto" w:fill="D9D9D9" w:themeFill="background1" w:themeFillShade="D9"/>
          <w:lang w:eastAsia="sl-SI"/>
        </w:rPr>
        <w:t>št. .... z dne .... 20</w:t>
      </w:r>
      <w:r w:rsidR="00814F5E">
        <w:rPr>
          <w:rFonts w:ascii="Arial" w:eastAsia="Times New Roman" w:hAnsi="Arial" w:cs="Arial"/>
          <w:sz w:val="20"/>
          <w:szCs w:val="20"/>
          <w:shd w:val="clear" w:color="auto" w:fill="D9D9D9" w:themeFill="background1" w:themeFillShade="D9"/>
          <w:lang w:eastAsia="sl-SI"/>
        </w:rPr>
        <w:t>23</w:t>
      </w:r>
      <w:r w:rsidRPr="007951CF">
        <w:rPr>
          <w:rFonts w:ascii="Arial" w:hAnsi="Arial" w:cs="Arial"/>
          <w:sz w:val="20"/>
          <w:szCs w:val="20"/>
        </w:rPr>
        <w:t>(</w:t>
      </w:r>
      <w:r w:rsidRPr="007951CF">
        <w:rPr>
          <w:rFonts w:ascii="Arial" w:eastAsia="Times New Roman" w:hAnsi="Arial" w:cs="Arial"/>
          <w:sz w:val="20"/>
          <w:szCs w:val="20"/>
          <w:lang w:eastAsia="sl-SI"/>
        </w:rPr>
        <w:t>v nadaljnjem besedilu</w:t>
      </w:r>
      <w:r w:rsidRPr="007951CF">
        <w:rPr>
          <w:rFonts w:ascii="Arial" w:hAnsi="Arial" w:cs="Arial"/>
          <w:sz w:val="20"/>
          <w:szCs w:val="20"/>
        </w:rPr>
        <w:t xml:space="preserve">: sklep o izboru) </w:t>
      </w:r>
      <w:r w:rsidRPr="007951CF">
        <w:rPr>
          <w:rFonts w:ascii="Arial" w:eastAsia="Times New Roman" w:hAnsi="Arial" w:cs="Arial"/>
          <w:sz w:val="20"/>
          <w:szCs w:val="20"/>
          <w:lang w:eastAsia="sl-SI"/>
        </w:rPr>
        <w:t xml:space="preserve">potrdilo vlogo upravičenca z naslovom: </w:t>
      </w:r>
      <w:r w:rsidRPr="007951CF">
        <w:rPr>
          <w:rFonts w:ascii="Arial" w:eastAsia="Times New Roman" w:hAnsi="Arial" w:cs="Arial"/>
          <w:sz w:val="20"/>
          <w:szCs w:val="20"/>
          <w:shd w:val="clear" w:color="auto" w:fill="D9D9D9" w:themeFill="background1" w:themeFillShade="D9"/>
          <w:lang w:eastAsia="sl-SI"/>
        </w:rPr>
        <w:t xml:space="preserve">»          » </w:t>
      </w:r>
      <w:r w:rsidRPr="007951CF">
        <w:rPr>
          <w:rFonts w:ascii="Arial" w:eastAsia="Times New Roman" w:hAnsi="Arial" w:cs="Arial"/>
          <w:sz w:val="20"/>
          <w:szCs w:val="20"/>
          <w:shd w:val="clear" w:color="auto" w:fill="FFFFFF" w:themeFill="background1"/>
          <w:lang w:eastAsia="sl-SI"/>
        </w:rPr>
        <w:t>( v nadaljnjem besedilu: program).</w:t>
      </w:r>
      <w:r w:rsidRPr="007951CF">
        <w:rPr>
          <w:rFonts w:ascii="Arial" w:eastAsia="Times New Roman" w:hAnsi="Arial" w:cs="Arial"/>
          <w:sz w:val="20"/>
          <w:szCs w:val="20"/>
          <w:shd w:val="clear" w:color="auto" w:fill="D9D9D9" w:themeFill="background1" w:themeFillShade="D9"/>
          <w:lang w:eastAsia="sl-SI"/>
        </w:rPr>
        <w:t xml:space="preserve"> </w:t>
      </w:r>
    </w:p>
    <w:p w14:paraId="47018415" w14:textId="203503A8" w:rsidR="00814F5E" w:rsidRDefault="00814F5E" w:rsidP="005C39C7">
      <w:pPr>
        <w:autoSpaceDE w:val="0"/>
        <w:autoSpaceDN w:val="0"/>
        <w:adjustRightInd w:val="0"/>
        <w:spacing w:after="0"/>
        <w:rPr>
          <w:rFonts w:ascii="Arial" w:eastAsia="Times New Roman" w:hAnsi="Arial" w:cs="Arial"/>
          <w:sz w:val="20"/>
          <w:szCs w:val="20"/>
          <w:highlight w:val="green"/>
          <w:lang w:eastAsia="sl-SI"/>
        </w:rPr>
      </w:pPr>
    </w:p>
    <w:p w14:paraId="2CD9F855" w14:textId="77777777" w:rsidR="00814F5E" w:rsidRPr="007951CF" w:rsidRDefault="00814F5E" w:rsidP="007951CF">
      <w:pPr>
        <w:autoSpaceDE w:val="0"/>
        <w:autoSpaceDN w:val="0"/>
        <w:adjustRightInd w:val="0"/>
        <w:spacing w:after="0"/>
        <w:ind w:left="720"/>
        <w:rPr>
          <w:rFonts w:ascii="Arial" w:eastAsia="Times New Roman" w:hAnsi="Arial" w:cs="Arial"/>
          <w:sz w:val="20"/>
          <w:szCs w:val="20"/>
          <w:highlight w:val="green"/>
          <w:lang w:eastAsia="sl-SI"/>
        </w:rPr>
      </w:pPr>
    </w:p>
    <w:p w14:paraId="6D0D9B6D" w14:textId="25479F61" w:rsidR="00606F04"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KONZORCIJ</w:t>
      </w:r>
    </w:p>
    <w:p w14:paraId="3E1090B8"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1C8CC0E2" w14:textId="527FB010" w:rsidR="00606F04" w:rsidRPr="007951CF" w:rsidRDefault="00606F04" w:rsidP="009A02CD">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5ED05001" w14:textId="0666D9CD" w:rsidR="00606F04" w:rsidRPr="007951CF" w:rsidRDefault="00606F04" w:rsidP="007951CF">
      <w:p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(izvajanje </w:t>
      </w:r>
      <w:r w:rsidR="00203514">
        <w:rPr>
          <w:rFonts w:ascii="Arial" w:eastAsia="Times New Roman" w:hAnsi="Arial" w:cs="Arial"/>
          <w:sz w:val="20"/>
          <w:szCs w:val="20"/>
          <w:lang w:eastAsia="sl-SI"/>
        </w:rPr>
        <w:t>programa</w:t>
      </w:r>
      <w:r w:rsidRPr="007951CF">
        <w:rPr>
          <w:rFonts w:ascii="Arial" w:eastAsia="Times New Roman" w:hAnsi="Arial" w:cs="Arial"/>
          <w:sz w:val="20"/>
          <w:szCs w:val="20"/>
          <w:lang w:eastAsia="sl-SI"/>
        </w:rPr>
        <w:t xml:space="preserve"> s partnerji)</w:t>
      </w:r>
    </w:p>
    <w:p w14:paraId="789A0F26"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49442E5F" w14:textId="1EA415A4" w:rsidR="00606F04" w:rsidRPr="007951CF" w:rsidRDefault="00606F04" w:rsidP="009A02CD">
      <w:pPr>
        <w:pStyle w:val="Odstavekseznama"/>
        <w:numPr>
          <w:ilvl w:val="0"/>
          <w:numId w:val="4"/>
        </w:numPr>
        <w:spacing w:after="0"/>
        <w:ind w:right="146"/>
        <w:jc w:val="both"/>
        <w:rPr>
          <w:rFonts w:ascii="Arial" w:hAnsi="Arial" w:cs="Arial"/>
          <w:sz w:val="20"/>
          <w:szCs w:val="20"/>
        </w:rPr>
      </w:pPr>
      <w:r w:rsidRPr="007951CF">
        <w:rPr>
          <w:rFonts w:ascii="Arial" w:eastAsia="Times New Roman" w:hAnsi="Arial" w:cs="Arial"/>
          <w:sz w:val="20"/>
          <w:szCs w:val="20"/>
          <w:lang w:eastAsia="sl-SI"/>
        </w:rPr>
        <w:t>Upravičenec izvaja pro</w:t>
      </w:r>
      <w:r w:rsidR="00814F5E">
        <w:rPr>
          <w:rFonts w:ascii="Arial" w:eastAsia="Times New Roman" w:hAnsi="Arial" w:cs="Arial"/>
          <w:sz w:val="20"/>
          <w:szCs w:val="20"/>
          <w:lang w:eastAsia="sl-SI"/>
        </w:rPr>
        <w:t>gram</w:t>
      </w:r>
      <w:r w:rsidRPr="007951CF">
        <w:rPr>
          <w:rFonts w:ascii="Arial" w:eastAsia="Times New Roman" w:hAnsi="Arial" w:cs="Arial"/>
          <w:sz w:val="20"/>
          <w:szCs w:val="20"/>
          <w:lang w:eastAsia="sl-SI"/>
        </w:rPr>
        <w:t xml:space="preserve"> v konzorciju skupaj z naslednjim/-i </w:t>
      </w:r>
      <w:proofErr w:type="spellStart"/>
      <w:r w:rsidRPr="007951CF">
        <w:rPr>
          <w:rFonts w:ascii="Arial" w:eastAsia="Times New Roman" w:hAnsi="Arial" w:cs="Arial"/>
          <w:sz w:val="20"/>
          <w:szCs w:val="20"/>
          <w:lang w:eastAsia="sl-SI"/>
        </w:rPr>
        <w:t>partnerj</w:t>
      </w:r>
      <w:proofErr w:type="spellEnd"/>
      <w:r w:rsidRPr="007951CF">
        <w:rPr>
          <w:rFonts w:ascii="Arial" w:eastAsia="Times New Roman" w:hAnsi="Arial" w:cs="Arial"/>
          <w:sz w:val="20"/>
          <w:szCs w:val="20"/>
          <w:lang w:eastAsia="sl-SI"/>
        </w:rPr>
        <w:t>/-ji:</w:t>
      </w:r>
      <w:r w:rsidRPr="007951CF">
        <w:rPr>
          <w:rFonts w:ascii="Arial" w:hAnsi="Arial" w:cs="Arial"/>
          <w:sz w:val="20"/>
          <w:szCs w:val="20"/>
          <w:highlight w:val="lightGray"/>
        </w:rPr>
        <w:t xml:space="preserve"> Upravičenec izvaja program sam, brez partnerjev</w:t>
      </w:r>
      <w:r w:rsidRPr="007951CF">
        <w:rPr>
          <w:rFonts w:ascii="Arial" w:hAnsi="Arial" w:cs="Arial"/>
          <w:sz w:val="20"/>
          <w:szCs w:val="20"/>
        </w:rPr>
        <w:t>.</w:t>
      </w:r>
    </w:p>
    <w:p w14:paraId="57B3DF3B" w14:textId="77777777" w:rsidR="00606F04" w:rsidRPr="007951CF" w:rsidRDefault="00606F04" w:rsidP="007951CF">
      <w:pPr>
        <w:suppressAutoHyphens/>
        <w:spacing w:after="0"/>
        <w:jc w:val="both"/>
        <w:rPr>
          <w:rFonts w:ascii="Arial" w:hAnsi="Arial" w:cs="Arial"/>
          <w:sz w:val="20"/>
          <w:szCs w:val="20"/>
        </w:rPr>
      </w:pPr>
    </w:p>
    <w:tbl>
      <w:tblPr>
        <w:tblW w:w="0" w:type="auto"/>
        <w:tblInd w:w="284" w:type="dxa"/>
        <w:tblLook w:val="04A0" w:firstRow="1" w:lastRow="0" w:firstColumn="1" w:lastColumn="0" w:noHBand="0" w:noVBand="1"/>
      </w:tblPr>
      <w:tblGrid>
        <w:gridCol w:w="3085"/>
        <w:gridCol w:w="5269"/>
      </w:tblGrid>
      <w:tr w:rsidR="00606F04" w:rsidRPr="007951CF" w14:paraId="3654ADFC" w14:textId="77777777" w:rsidTr="00F37FBE">
        <w:tc>
          <w:tcPr>
            <w:tcW w:w="8354" w:type="dxa"/>
            <w:gridSpan w:val="2"/>
          </w:tcPr>
          <w:p w14:paraId="2A87C9C7"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b/>
                <w:sz w:val="20"/>
                <w:szCs w:val="20"/>
                <w:shd w:val="clear" w:color="auto" w:fill="D9D9D9" w:themeFill="background1" w:themeFillShade="D9"/>
                <w:lang w:eastAsia="sl-SI"/>
              </w:rPr>
              <w:t>NAZIV,</w:t>
            </w:r>
            <w:r w:rsidRPr="007951CF">
              <w:rPr>
                <w:rFonts w:ascii="Arial" w:eastAsia="Times New Roman" w:hAnsi="Arial" w:cs="Arial"/>
                <w:sz w:val="20"/>
                <w:szCs w:val="20"/>
                <w:shd w:val="clear" w:color="auto" w:fill="D9D9D9" w:themeFill="background1" w:themeFillShade="D9"/>
                <w:lang w:eastAsia="sl-SI"/>
              </w:rPr>
              <w:t xml:space="preserve"> naslov</w:t>
            </w:r>
            <w:r w:rsidRPr="007951CF">
              <w:rPr>
                <w:rFonts w:ascii="Arial" w:eastAsia="Times New Roman" w:hAnsi="Arial" w:cs="Arial"/>
                <w:sz w:val="20"/>
                <w:szCs w:val="20"/>
                <w:lang w:eastAsia="sl-SI"/>
              </w:rPr>
              <w:t xml:space="preserve"> - , </w:t>
            </w:r>
            <w:r w:rsidRPr="007951CF">
              <w:rPr>
                <w:rFonts w:ascii="Arial" w:eastAsia="Times New Roman" w:hAnsi="Arial" w:cs="Arial"/>
                <w:sz w:val="20"/>
                <w:szCs w:val="20"/>
                <w:shd w:val="clear" w:color="auto" w:fill="D9D9D9" w:themeFill="background1" w:themeFillShade="D9"/>
                <w:lang w:eastAsia="sl-SI"/>
              </w:rPr>
              <w:t>ki ga zastopa __________</w:t>
            </w:r>
            <w:r w:rsidRPr="007951CF">
              <w:rPr>
                <w:rFonts w:ascii="Arial" w:eastAsia="Times New Roman" w:hAnsi="Arial" w:cs="Arial"/>
                <w:sz w:val="20"/>
                <w:szCs w:val="20"/>
                <w:lang w:eastAsia="sl-SI"/>
              </w:rPr>
              <w:t xml:space="preserve">  (</w:t>
            </w:r>
            <w:bookmarkStart w:id="3" w:name="_Hlk511978342"/>
            <w:r w:rsidRPr="007951CF">
              <w:rPr>
                <w:rFonts w:ascii="Arial" w:eastAsia="Times New Roman" w:hAnsi="Arial" w:cs="Arial"/>
                <w:sz w:val="20"/>
                <w:szCs w:val="20"/>
                <w:lang w:eastAsia="sl-SI"/>
              </w:rPr>
              <w:t>v nadaljnjem besedilu</w:t>
            </w:r>
            <w:bookmarkEnd w:id="3"/>
            <w:r w:rsidRPr="007951CF">
              <w:rPr>
                <w:rFonts w:ascii="Arial" w:eastAsia="Times New Roman" w:hAnsi="Arial" w:cs="Arial"/>
                <w:sz w:val="20"/>
                <w:szCs w:val="20"/>
                <w:lang w:eastAsia="sl-SI"/>
              </w:rPr>
              <w:t xml:space="preserve">: </w:t>
            </w:r>
            <w:r w:rsidRPr="007951CF">
              <w:rPr>
                <w:rFonts w:ascii="Arial" w:eastAsia="Times New Roman" w:hAnsi="Arial" w:cs="Arial"/>
                <w:b/>
                <w:sz w:val="20"/>
                <w:szCs w:val="20"/>
                <w:lang w:eastAsia="sl-SI"/>
              </w:rPr>
              <w:t>partner 1</w:t>
            </w:r>
            <w:r w:rsidRPr="007951CF">
              <w:rPr>
                <w:rFonts w:ascii="Arial" w:eastAsia="Times New Roman" w:hAnsi="Arial" w:cs="Arial"/>
                <w:sz w:val="20"/>
                <w:szCs w:val="20"/>
                <w:lang w:eastAsia="sl-SI"/>
              </w:rPr>
              <w:t>);</w:t>
            </w:r>
          </w:p>
        </w:tc>
      </w:tr>
      <w:tr w:rsidR="00606F04" w:rsidRPr="007951CF" w14:paraId="3FEA5B29" w14:textId="77777777" w:rsidTr="00F37FBE">
        <w:tc>
          <w:tcPr>
            <w:tcW w:w="8354" w:type="dxa"/>
            <w:gridSpan w:val="2"/>
          </w:tcPr>
          <w:p w14:paraId="69A37C74"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022DEF6A" w14:textId="77777777" w:rsidTr="00F37FBE">
        <w:tc>
          <w:tcPr>
            <w:tcW w:w="3085" w:type="dxa"/>
          </w:tcPr>
          <w:p w14:paraId="1CB818C0"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Matična številka iz PRS:</w:t>
            </w:r>
          </w:p>
        </w:tc>
        <w:tc>
          <w:tcPr>
            <w:tcW w:w="5269" w:type="dxa"/>
          </w:tcPr>
          <w:p w14:paraId="5D9A43F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42573E4D" w14:textId="77777777" w:rsidTr="00F37FBE">
        <w:tc>
          <w:tcPr>
            <w:tcW w:w="3085" w:type="dxa"/>
          </w:tcPr>
          <w:p w14:paraId="37466E14"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Davčna številka:</w:t>
            </w:r>
          </w:p>
        </w:tc>
        <w:tc>
          <w:tcPr>
            <w:tcW w:w="5269" w:type="dxa"/>
          </w:tcPr>
          <w:p w14:paraId="23F9D46E"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459A2A30" w14:textId="77777777" w:rsidTr="00F37FBE">
        <w:tc>
          <w:tcPr>
            <w:tcW w:w="3085" w:type="dxa"/>
          </w:tcPr>
          <w:p w14:paraId="27FDEE9C"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Transakcijski račun:</w:t>
            </w:r>
          </w:p>
        </w:tc>
        <w:tc>
          <w:tcPr>
            <w:tcW w:w="5269" w:type="dxa"/>
          </w:tcPr>
          <w:p w14:paraId="53B799F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bl>
    <w:p w14:paraId="465159A4"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bl>
      <w:tblPr>
        <w:tblW w:w="0" w:type="auto"/>
        <w:tblInd w:w="284" w:type="dxa"/>
        <w:tblLook w:val="04A0" w:firstRow="1" w:lastRow="0" w:firstColumn="1" w:lastColumn="0" w:noHBand="0" w:noVBand="1"/>
      </w:tblPr>
      <w:tblGrid>
        <w:gridCol w:w="3085"/>
        <w:gridCol w:w="5269"/>
      </w:tblGrid>
      <w:tr w:rsidR="00606F04" w:rsidRPr="007951CF" w14:paraId="3012E495" w14:textId="77777777" w:rsidTr="00C871B6">
        <w:tc>
          <w:tcPr>
            <w:tcW w:w="8354" w:type="dxa"/>
            <w:gridSpan w:val="2"/>
          </w:tcPr>
          <w:p w14:paraId="39E8B920"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b/>
                <w:sz w:val="20"/>
                <w:szCs w:val="20"/>
                <w:shd w:val="clear" w:color="auto" w:fill="D9D9D9" w:themeFill="background1" w:themeFillShade="D9"/>
                <w:lang w:eastAsia="sl-SI"/>
              </w:rPr>
              <w:t>NAZIV,</w:t>
            </w:r>
            <w:r w:rsidRPr="007951CF">
              <w:rPr>
                <w:rFonts w:ascii="Arial" w:eastAsia="Times New Roman" w:hAnsi="Arial" w:cs="Arial"/>
                <w:sz w:val="20"/>
                <w:szCs w:val="20"/>
                <w:shd w:val="clear" w:color="auto" w:fill="D9D9D9" w:themeFill="background1" w:themeFillShade="D9"/>
                <w:lang w:eastAsia="sl-SI"/>
              </w:rPr>
              <w:t xml:space="preserve"> naslov</w:t>
            </w:r>
            <w:r w:rsidRPr="007951CF">
              <w:rPr>
                <w:rFonts w:ascii="Arial" w:eastAsia="Times New Roman" w:hAnsi="Arial" w:cs="Arial"/>
                <w:sz w:val="20"/>
                <w:szCs w:val="20"/>
                <w:lang w:eastAsia="sl-SI"/>
              </w:rPr>
              <w:t xml:space="preserve"> - , </w:t>
            </w:r>
            <w:r w:rsidRPr="007951CF">
              <w:rPr>
                <w:rFonts w:ascii="Arial" w:eastAsia="Times New Roman" w:hAnsi="Arial" w:cs="Arial"/>
                <w:sz w:val="20"/>
                <w:szCs w:val="20"/>
                <w:shd w:val="clear" w:color="auto" w:fill="D9D9D9" w:themeFill="background1" w:themeFillShade="D9"/>
                <w:lang w:eastAsia="sl-SI"/>
              </w:rPr>
              <w:t>ki ga zastopa __________</w:t>
            </w:r>
            <w:r w:rsidRPr="007951CF">
              <w:rPr>
                <w:rFonts w:ascii="Arial" w:eastAsia="Times New Roman" w:hAnsi="Arial" w:cs="Arial"/>
                <w:sz w:val="20"/>
                <w:szCs w:val="20"/>
                <w:lang w:eastAsia="sl-SI"/>
              </w:rPr>
              <w:t xml:space="preserve">  (v nadaljnjem besedilu: </w:t>
            </w:r>
            <w:r w:rsidRPr="007951CF">
              <w:rPr>
                <w:rFonts w:ascii="Arial" w:eastAsia="Times New Roman" w:hAnsi="Arial" w:cs="Arial"/>
                <w:b/>
                <w:sz w:val="20"/>
                <w:szCs w:val="20"/>
                <w:lang w:eastAsia="sl-SI"/>
              </w:rPr>
              <w:t>partner 2</w:t>
            </w:r>
            <w:r w:rsidRPr="007951CF">
              <w:rPr>
                <w:rFonts w:ascii="Arial" w:eastAsia="Times New Roman" w:hAnsi="Arial" w:cs="Arial"/>
                <w:sz w:val="20"/>
                <w:szCs w:val="20"/>
                <w:lang w:eastAsia="sl-SI"/>
              </w:rPr>
              <w:t>);</w:t>
            </w:r>
          </w:p>
        </w:tc>
      </w:tr>
      <w:tr w:rsidR="00606F04" w:rsidRPr="007951CF" w14:paraId="78D6C68B" w14:textId="77777777" w:rsidTr="00C871B6">
        <w:tc>
          <w:tcPr>
            <w:tcW w:w="8354" w:type="dxa"/>
            <w:gridSpan w:val="2"/>
          </w:tcPr>
          <w:p w14:paraId="5FD7E771"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26D01DBE" w14:textId="77777777" w:rsidTr="00C871B6">
        <w:trPr>
          <w:gridAfter w:val="1"/>
          <w:wAfter w:w="5269" w:type="dxa"/>
        </w:trPr>
        <w:tc>
          <w:tcPr>
            <w:tcW w:w="3085" w:type="dxa"/>
          </w:tcPr>
          <w:p w14:paraId="628BC34C"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Matična številka iz PRS:</w:t>
            </w:r>
          </w:p>
        </w:tc>
      </w:tr>
      <w:tr w:rsidR="00606F04" w:rsidRPr="007951CF" w14:paraId="5935CC9C" w14:textId="77777777" w:rsidTr="00C871B6">
        <w:trPr>
          <w:gridAfter w:val="1"/>
          <w:wAfter w:w="5269" w:type="dxa"/>
        </w:trPr>
        <w:tc>
          <w:tcPr>
            <w:tcW w:w="3085" w:type="dxa"/>
          </w:tcPr>
          <w:p w14:paraId="1911C16A"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Davčna številka:</w:t>
            </w:r>
          </w:p>
        </w:tc>
      </w:tr>
      <w:tr w:rsidR="00606F04" w:rsidRPr="007951CF" w14:paraId="4E379757" w14:textId="77777777" w:rsidTr="00C871B6">
        <w:trPr>
          <w:gridAfter w:val="1"/>
          <w:wAfter w:w="5269" w:type="dxa"/>
        </w:trPr>
        <w:tc>
          <w:tcPr>
            <w:tcW w:w="3085" w:type="dxa"/>
          </w:tcPr>
          <w:p w14:paraId="7FF752FC"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Transakcijski račun:</w:t>
            </w:r>
          </w:p>
        </w:tc>
      </w:tr>
    </w:tbl>
    <w:p w14:paraId="45B5BFF1"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2DAF8432" w14:textId="16D3CB0C" w:rsidR="00606F04" w:rsidRPr="007951CF" w:rsidRDefault="00606F04" w:rsidP="009A02CD">
      <w:pPr>
        <w:pStyle w:val="Odstavekseznama"/>
        <w:numPr>
          <w:ilvl w:val="0"/>
          <w:numId w:val="4"/>
        </w:numPr>
        <w:spacing w:after="0"/>
        <w:ind w:right="146"/>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Upravičenec se obvezuje, da bo partnerje seznanil z zanje relevantnimi obveznostmi, ki izhajajo iz te pogodbe, jim posredoval vsa navodila, spremembe oziroma dopolnitve navodil in skrbel za koordinacijo med partnerji pri izvajanju pro</w:t>
      </w:r>
      <w:r w:rsidR="00814F5E">
        <w:rPr>
          <w:rFonts w:ascii="Arial" w:eastAsia="Times New Roman" w:hAnsi="Arial" w:cs="Arial"/>
          <w:sz w:val="20"/>
          <w:szCs w:val="20"/>
          <w:lang w:eastAsia="sl-SI"/>
        </w:rPr>
        <w:t>grama</w:t>
      </w:r>
      <w:r w:rsidRPr="007951CF">
        <w:rPr>
          <w:rFonts w:ascii="Arial" w:eastAsia="Times New Roman" w:hAnsi="Arial" w:cs="Arial"/>
          <w:sz w:val="20"/>
          <w:szCs w:val="20"/>
          <w:lang w:eastAsia="sl-SI"/>
        </w:rPr>
        <w:t xml:space="preserve">, katerega sofinanciranje je predmet te pogodbe. </w:t>
      </w:r>
    </w:p>
    <w:p w14:paraId="416F47E2" w14:textId="77777777" w:rsidR="00606F04" w:rsidRPr="007951CF" w:rsidRDefault="00606F04" w:rsidP="007951CF">
      <w:pPr>
        <w:spacing w:after="0"/>
        <w:jc w:val="both"/>
        <w:rPr>
          <w:rFonts w:ascii="Arial" w:eastAsia="Times New Roman" w:hAnsi="Arial" w:cs="Arial"/>
          <w:sz w:val="20"/>
          <w:szCs w:val="20"/>
          <w:lang w:eastAsia="sl-SI"/>
        </w:rPr>
      </w:pPr>
    </w:p>
    <w:p w14:paraId="65257B25" w14:textId="3D554353" w:rsidR="00606F04" w:rsidRPr="007951CF" w:rsidRDefault="00606F04" w:rsidP="009A02CD">
      <w:pPr>
        <w:pStyle w:val="Odstavekseznama"/>
        <w:numPr>
          <w:ilvl w:val="0"/>
          <w:numId w:val="4"/>
        </w:numPr>
        <w:spacing w:after="0"/>
        <w:ind w:right="146"/>
        <w:jc w:val="both"/>
        <w:rPr>
          <w:rFonts w:ascii="Arial" w:eastAsia="Times New Roman" w:hAnsi="Arial" w:cs="Arial"/>
          <w:sz w:val="20"/>
          <w:szCs w:val="20"/>
          <w:lang w:eastAsia="sl-SI"/>
        </w:rPr>
      </w:pPr>
      <w:r w:rsidRPr="007951CF">
        <w:rPr>
          <w:rFonts w:ascii="Arial" w:hAnsi="Arial" w:cs="Arial"/>
          <w:sz w:val="20"/>
          <w:szCs w:val="20"/>
        </w:rPr>
        <w:t>Konzorcijski sporazum, ki ga podpišejo vsi partnerji, predstavlja prilogo in sestavni del te pogodbe</w:t>
      </w:r>
      <w:r w:rsidR="00111470">
        <w:rPr>
          <w:rFonts w:ascii="Arial" w:hAnsi="Arial" w:cs="Arial"/>
          <w:sz w:val="20"/>
          <w:szCs w:val="20"/>
        </w:rPr>
        <w:t xml:space="preserve"> (Priloga 2: </w:t>
      </w:r>
      <w:proofErr w:type="spellStart"/>
      <w:r w:rsidR="00111470">
        <w:rPr>
          <w:rFonts w:ascii="Arial" w:hAnsi="Arial" w:cs="Arial"/>
          <w:sz w:val="20"/>
          <w:szCs w:val="20"/>
        </w:rPr>
        <w:t>Konzorcijski</w:t>
      </w:r>
      <w:proofErr w:type="spellEnd"/>
      <w:r w:rsidR="00111470">
        <w:rPr>
          <w:rFonts w:ascii="Arial" w:hAnsi="Arial" w:cs="Arial"/>
          <w:sz w:val="20"/>
          <w:szCs w:val="20"/>
        </w:rPr>
        <w:t xml:space="preserve"> sporazum)</w:t>
      </w:r>
      <w:r w:rsidRPr="007951CF">
        <w:rPr>
          <w:rFonts w:ascii="Arial" w:hAnsi="Arial" w:cs="Arial"/>
          <w:sz w:val="20"/>
          <w:szCs w:val="20"/>
        </w:rPr>
        <w:t>.</w:t>
      </w:r>
      <w:r w:rsidRPr="007951CF">
        <w:rPr>
          <w:rFonts w:ascii="Arial" w:hAnsi="Arial" w:cs="Arial"/>
          <w:noProof/>
          <w:sz w:val="20"/>
          <w:szCs w:val="20"/>
        </w:rPr>
        <w:t xml:space="preserve"> </w:t>
      </w:r>
      <w:r w:rsidRPr="007951CF">
        <w:rPr>
          <w:rFonts w:ascii="Arial" w:hAnsi="Arial" w:cs="Arial"/>
          <w:sz w:val="20"/>
          <w:szCs w:val="20"/>
        </w:rPr>
        <w:t xml:space="preserve">Upravičenec je dolžan v </w:t>
      </w:r>
      <w:proofErr w:type="spellStart"/>
      <w:r w:rsidRPr="007951CF">
        <w:rPr>
          <w:rFonts w:ascii="Arial" w:hAnsi="Arial" w:cs="Arial"/>
          <w:sz w:val="20"/>
          <w:szCs w:val="20"/>
        </w:rPr>
        <w:t>konzorcijskem</w:t>
      </w:r>
      <w:proofErr w:type="spellEnd"/>
      <w:r w:rsidRPr="007951CF">
        <w:rPr>
          <w:rFonts w:ascii="Arial" w:hAnsi="Arial" w:cs="Arial"/>
          <w:sz w:val="20"/>
          <w:szCs w:val="20"/>
        </w:rPr>
        <w:t xml:space="preserve"> sporazumu k izpolnjevanju obveznosti iz te pogodbe smiselno zavezati tudi partnerje.</w:t>
      </w:r>
    </w:p>
    <w:p w14:paraId="69F236AC" w14:textId="77777777" w:rsidR="00606F04" w:rsidRPr="007951CF" w:rsidRDefault="00606F04" w:rsidP="007951CF">
      <w:pPr>
        <w:suppressAutoHyphens/>
        <w:spacing w:after="0"/>
        <w:jc w:val="both"/>
        <w:rPr>
          <w:rFonts w:ascii="Arial" w:hAnsi="Arial" w:cs="Arial"/>
          <w:sz w:val="20"/>
          <w:szCs w:val="20"/>
        </w:rPr>
      </w:pPr>
    </w:p>
    <w:p w14:paraId="0C284479" w14:textId="77777777" w:rsidR="00606F04" w:rsidRPr="007951CF" w:rsidRDefault="00606F04" w:rsidP="007951CF">
      <w:pPr>
        <w:suppressAutoHyphens/>
        <w:spacing w:after="0"/>
        <w:jc w:val="both"/>
        <w:rPr>
          <w:rFonts w:ascii="Arial" w:hAnsi="Arial" w:cs="Arial"/>
          <w:sz w:val="20"/>
          <w:szCs w:val="20"/>
        </w:rPr>
      </w:pPr>
    </w:p>
    <w:p w14:paraId="7FD77D37" w14:textId="14A6698F" w:rsidR="00606F04" w:rsidRPr="007951CF"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PREDMET POGODBE</w:t>
      </w:r>
    </w:p>
    <w:p w14:paraId="517CFC56" w14:textId="77777777" w:rsidR="007951CF" w:rsidRPr="007951CF" w:rsidRDefault="007951CF" w:rsidP="007951CF">
      <w:pPr>
        <w:spacing w:after="0"/>
        <w:rPr>
          <w:rFonts w:ascii="Arial" w:hAnsi="Arial" w:cs="Arial"/>
          <w:b/>
          <w:sz w:val="20"/>
          <w:szCs w:val="20"/>
        </w:rPr>
      </w:pPr>
    </w:p>
    <w:p w14:paraId="08EBAE14" w14:textId="40B39600" w:rsidR="00606F04" w:rsidRPr="007951CF" w:rsidRDefault="00606F04" w:rsidP="009A02CD">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5481FBEC"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(predmet pogodbe)</w:t>
      </w:r>
    </w:p>
    <w:p w14:paraId="19AA7197"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p>
    <w:p w14:paraId="3AD47410" w14:textId="56215204" w:rsidR="00606F04" w:rsidRPr="007951CF" w:rsidRDefault="00606F04" w:rsidP="009A02CD">
      <w:pPr>
        <w:pStyle w:val="Odstavekseznama"/>
        <w:numPr>
          <w:ilvl w:val="0"/>
          <w:numId w:val="8"/>
        </w:numPr>
        <w:spacing w:after="0"/>
        <w:jc w:val="both"/>
        <w:rPr>
          <w:rFonts w:ascii="Arial" w:hAnsi="Arial" w:cs="Arial"/>
          <w:sz w:val="20"/>
          <w:szCs w:val="20"/>
        </w:rPr>
      </w:pPr>
      <w:r w:rsidRPr="007951CF">
        <w:rPr>
          <w:rFonts w:ascii="Arial" w:hAnsi="Arial" w:cs="Arial"/>
          <w:snapToGrid w:val="0"/>
          <w:color w:val="000000"/>
          <w:sz w:val="20"/>
          <w:szCs w:val="20"/>
        </w:rPr>
        <w:t>Predmet</w:t>
      </w:r>
      <w:r w:rsidRPr="007951CF">
        <w:rPr>
          <w:rFonts w:ascii="Arial" w:hAnsi="Arial" w:cs="Arial"/>
          <w:sz w:val="20"/>
          <w:szCs w:val="20"/>
        </w:rPr>
        <w:t xml:space="preserve"> te pogodbe je opredelitev medsebojnih odnosov ter pravic in obveznosti med ministrstvom in upravičencem pri izvajanju in sofinanciranju </w:t>
      </w:r>
      <w:r w:rsidR="004A2FC1" w:rsidRPr="007951CF">
        <w:rPr>
          <w:rFonts w:ascii="Arial" w:hAnsi="Arial" w:cs="Arial"/>
          <w:sz w:val="20"/>
          <w:szCs w:val="20"/>
        </w:rPr>
        <w:t>programa</w:t>
      </w:r>
      <w:r w:rsidRPr="007951CF">
        <w:rPr>
          <w:rFonts w:ascii="Arial" w:hAnsi="Arial" w:cs="Arial"/>
          <w:sz w:val="20"/>
          <w:szCs w:val="20"/>
        </w:rPr>
        <w:t>.</w:t>
      </w:r>
    </w:p>
    <w:p w14:paraId="6BBB94AD" w14:textId="77777777" w:rsidR="006771E1" w:rsidRPr="007951CF" w:rsidRDefault="006771E1" w:rsidP="007951CF">
      <w:pPr>
        <w:pStyle w:val="Odstavekseznama"/>
        <w:spacing w:after="0"/>
        <w:ind w:left="345" w:right="146"/>
        <w:jc w:val="both"/>
        <w:rPr>
          <w:rFonts w:ascii="Arial" w:hAnsi="Arial" w:cs="Arial"/>
          <w:sz w:val="20"/>
          <w:szCs w:val="20"/>
        </w:rPr>
      </w:pPr>
    </w:p>
    <w:p w14:paraId="03756B39" w14:textId="16438FA3" w:rsidR="00606F04" w:rsidRPr="007951CF" w:rsidRDefault="00606F04" w:rsidP="009A02CD">
      <w:pPr>
        <w:pStyle w:val="Odstavekseznama"/>
        <w:numPr>
          <w:ilvl w:val="0"/>
          <w:numId w:val="8"/>
        </w:numPr>
        <w:spacing w:after="0"/>
        <w:jc w:val="both"/>
        <w:rPr>
          <w:rFonts w:ascii="Arial" w:hAnsi="Arial" w:cs="Arial"/>
          <w:sz w:val="20"/>
          <w:szCs w:val="20"/>
        </w:rPr>
      </w:pPr>
      <w:r w:rsidRPr="007951CF">
        <w:rPr>
          <w:rFonts w:ascii="Arial" w:hAnsi="Arial" w:cs="Arial"/>
          <w:snapToGrid w:val="0"/>
          <w:color w:val="000000"/>
          <w:sz w:val="20"/>
          <w:szCs w:val="20"/>
        </w:rPr>
        <w:t>Sredstva</w:t>
      </w:r>
      <w:r w:rsidRPr="007951CF">
        <w:rPr>
          <w:rFonts w:ascii="Arial" w:hAnsi="Arial" w:cs="Arial"/>
          <w:sz w:val="20"/>
          <w:szCs w:val="20"/>
        </w:rPr>
        <w:t xml:space="preserve"> sofinanciranja se dodeljujejo na podlagi in pod pogoji, ki so navedeni v sklepu o izboru in so dogovorjeni s to pogodbo, kar je upravičencu znano in s podpisom te pogodbe prevzema dogovorjene pravice in obveznosti. </w:t>
      </w:r>
    </w:p>
    <w:p w14:paraId="38EA0B26" w14:textId="77777777" w:rsidR="006771E1" w:rsidRPr="007951CF" w:rsidRDefault="006771E1" w:rsidP="007951CF">
      <w:pPr>
        <w:spacing w:after="0"/>
        <w:ind w:right="146"/>
        <w:jc w:val="both"/>
        <w:rPr>
          <w:rFonts w:ascii="Arial" w:hAnsi="Arial" w:cs="Arial"/>
          <w:sz w:val="20"/>
          <w:szCs w:val="20"/>
        </w:rPr>
      </w:pPr>
    </w:p>
    <w:p w14:paraId="4A9F2247" w14:textId="5766C4E8" w:rsidR="00606F04" w:rsidRPr="007951CF" w:rsidRDefault="00606F04" w:rsidP="009A02CD">
      <w:pPr>
        <w:pStyle w:val="Odstavekseznama"/>
        <w:numPr>
          <w:ilvl w:val="0"/>
          <w:numId w:val="8"/>
        </w:numPr>
        <w:spacing w:after="0"/>
        <w:jc w:val="both"/>
        <w:rPr>
          <w:rFonts w:ascii="Arial" w:hAnsi="Arial" w:cs="Arial"/>
          <w:sz w:val="20"/>
          <w:szCs w:val="20"/>
        </w:rPr>
      </w:pPr>
      <w:r w:rsidRPr="007951CF">
        <w:rPr>
          <w:rFonts w:ascii="Arial" w:hAnsi="Arial" w:cs="Arial"/>
          <w:snapToGrid w:val="0"/>
          <w:color w:val="000000"/>
          <w:sz w:val="20"/>
          <w:szCs w:val="20"/>
        </w:rPr>
        <w:t>Upravičenec</w:t>
      </w:r>
      <w:r w:rsidRPr="007951CF">
        <w:rPr>
          <w:rFonts w:ascii="Arial" w:hAnsi="Arial" w:cs="Arial"/>
          <w:sz w:val="20"/>
          <w:szCs w:val="20"/>
        </w:rPr>
        <w:t xml:space="preserve"> sprejema sredstva sofinanciranja upravičenih stroškov </w:t>
      </w:r>
      <w:r w:rsidR="004A2FC1" w:rsidRPr="007951CF">
        <w:rPr>
          <w:rFonts w:ascii="Arial" w:hAnsi="Arial" w:cs="Arial"/>
          <w:sz w:val="20"/>
          <w:szCs w:val="20"/>
        </w:rPr>
        <w:t>programa</w:t>
      </w:r>
      <w:r w:rsidRPr="007951CF">
        <w:rPr>
          <w:rFonts w:ascii="Arial" w:hAnsi="Arial" w:cs="Arial"/>
          <w:sz w:val="20"/>
          <w:szCs w:val="20"/>
        </w:rPr>
        <w:t xml:space="preserve">, ki so nepovratna, namenska sredstva sofinanciranja in prevzema obveznost izvedbe </w:t>
      </w:r>
      <w:r w:rsidR="004A2FC1" w:rsidRPr="007951CF">
        <w:rPr>
          <w:rFonts w:ascii="Arial" w:hAnsi="Arial" w:cs="Arial"/>
          <w:sz w:val="20"/>
          <w:szCs w:val="20"/>
        </w:rPr>
        <w:t xml:space="preserve">programa </w:t>
      </w:r>
      <w:r w:rsidRPr="007951CF">
        <w:rPr>
          <w:rFonts w:ascii="Arial" w:hAnsi="Arial" w:cs="Arial"/>
          <w:sz w:val="20"/>
          <w:szCs w:val="20"/>
        </w:rPr>
        <w:t>z vsemi obveznosti, ki jih je sprejel s to pogodbo.</w:t>
      </w:r>
    </w:p>
    <w:p w14:paraId="5004C692" w14:textId="77777777" w:rsidR="006771E1" w:rsidRPr="007951CF" w:rsidRDefault="006771E1" w:rsidP="007951CF">
      <w:pPr>
        <w:spacing w:after="0"/>
        <w:ind w:right="146"/>
        <w:jc w:val="both"/>
        <w:rPr>
          <w:rFonts w:ascii="Arial" w:hAnsi="Arial" w:cs="Arial"/>
          <w:sz w:val="20"/>
          <w:szCs w:val="20"/>
        </w:rPr>
      </w:pPr>
    </w:p>
    <w:p w14:paraId="55F2DCF3" w14:textId="1F3BECC1" w:rsidR="00606F04" w:rsidRPr="007951CF" w:rsidRDefault="00606F04" w:rsidP="009A02CD">
      <w:pPr>
        <w:pStyle w:val="Odstavekseznama"/>
        <w:numPr>
          <w:ilvl w:val="0"/>
          <w:numId w:val="8"/>
        </w:numPr>
        <w:spacing w:after="0"/>
        <w:jc w:val="both"/>
        <w:rPr>
          <w:rFonts w:ascii="Arial" w:hAnsi="Arial" w:cs="Arial"/>
          <w:sz w:val="20"/>
          <w:szCs w:val="20"/>
        </w:rPr>
      </w:pPr>
      <w:r w:rsidRPr="007951CF">
        <w:rPr>
          <w:rFonts w:ascii="Arial" w:hAnsi="Arial" w:cs="Arial"/>
          <w:sz w:val="20"/>
          <w:szCs w:val="20"/>
        </w:rPr>
        <w:t>V</w:t>
      </w:r>
      <w:r w:rsidRPr="007951CF">
        <w:rPr>
          <w:rFonts w:ascii="Arial" w:eastAsia="Times New Roman" w:hAnsi="Arial" w:cs="Arial"/>
          <w:sz w:val="20"/>
          <w:szCs w:val="20"/>
          <w:lang w:eastAsia="sl-SI"/>
        </w:rPr>
        <w:t xml:space="preserve"> nadaljnjem besedilu</w:t>
      </w:r>
      <w:r w:rsidRPr="007951CF">
        <w:rPr>
          <w:rFonts w:ascii="Arial" w:hAnsi="Arial" w:cs="Arial"/>
          <w:sz w:val="20"/>
          <w:szCs w:val="20"/>
        </w:rPr>
        <w:t xml:space="preserve"> se uporablja pojem pogodba za vse obveznosti, ki izhajajo iz sklepa o izboru in </w:t>
      </w:r>
      <w:r w:rsidRPr="007951CF">
        <w:rPr>
          <w:rFonts w:ascii="Arial" w:hAnsi="Arial" w:cs="Arial"/>
          <w:snapToGrid w:val="0"/>
          <w:color w:val="000000"/>
          <w:sz w:val="20"/>
          <w:szCs w:val="20"/>
        </w:rPr>
        <w:t>morebitnih</w:t>
      </w:r>
      <w:r w:rsidRPr="007951CF">
        <w:rPr>
          <w:rFonts w:ascii="Arial" w:hAnsi="Arial" w:cs="Arial"/>
          <w:sz w:val="20"/>
          <w:szCs w:val="20"/>
        </w:rPr>
        <w:t xml:space="preserve"> prilog oziroma aneksov k tej pogodbi.</w:t>
      </w:r>
    </w:p>
    <w:p w14:paraId="3C17D34F" w14:textId="6C71DC07" w:rsidR="00606F04" w:rsidRPr="007951CF" w:rsidRDefault="00606F04" w:rsidP="007951CF">
      <w:pPr>
        <w:suppressAutoHyphens/>
        <w:spacing w:after="0"/>
        <w:jc w:val="both"/>
        <w:rPr>
          <w:rFonts w:ascii="Arial" w:hAnsi="Arial" w:cs="Arial"/>
          <w:sz w:val="20"/>
          <w:szCs w:val="20"/>
        </w:rPr>
      </w:pPr>
    </w:p>
    <w:p w14:paraId="6712EAF5" w14:textId="77777777" w:rsidR="001C184B" w:rsidRPr="007951CF" w:rsidRDefault="001C184B" w:rsidP="007951CF">
      <w:pPr>
        <w:suppressAutoHyphens/>
        <w:spacing w:after="0"/>
        <w:jc w:val="both"/>
        <w:rPr>
          <w:rFonts w:ascii="Arial" w:hAnsi="Arial" w:cs="Arial"/>
          <w:sz w:val="20"/>
          <w:szCs w:val="20"/>
        </w:rPr>
      </w:pPr>
    </w:p>
    <w:p w14:paraId="79124028" w14:textId="0B1F3B43" w:rsidR="00606F04" w:rsidRPr="007951CF"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PODATKI O PRO</w:t>
      </w:r>
      <w:r w:rsidR="00203514">
        <w:rPr>
          <w:rFonts w:ascii="Arial" w:hAnsi="Arial" w:cs="Arial"/>
          <w:b/>
          <w:sz w:val="20"/>
          <w:szCs w:val="20"/>
        </w:rPr>
        <w:t>GRAMU</w:t>
      </w:r>
      <w:r w:rsidRPr="007951CF">
        <w:rPr>
          <w:rFonts w:ascii="Arial" w:hAnsi="Arial" w:cs="Arial"/>
          <w:b/>
          <w:sz w:val="20"/>
          <w:szCs w:val="20"/>
        </w:rPr>
        <w:t xml:space="preserve"> IN UPRAVIČENI STROŠKI</w:t>
      </w:r>
    </w:p>
    <w:p w14:paraId="3583367D" w14:textId="77777777" w:rsidR="007951CF" w:rsidRPr="007951CF" w:rsidRDefault="007951CF" w:rsidP="007951CF">
      <w:pPr>
        <w:spacing w:after="0"/>
        <w:rPr>
          <w:rFonts w:ascii="Arial" w:hAnsi="Arial" w:cs="Arial"/>
          <w:b/>
          <w:sz w:val="20"/>
          <w:szCs w:val="20"/>
        </w:rPr>
      </w:pPr>
    </w:p>
    <w:p w14:paraId="4C344327" w14:textId="6231CC58" w:rsidR="00606F04" w:rsidRPr="007951CF" w:rsidRDefault="00606F04" w:rsidP="009A02CD">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0C011C7E" w14:textId="42DE494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(vsebina </w:t>
      </w:r>
      <w:r w:rsidR="001C184B" w:rsidRPr="007951CF">
        <w:rPr>
          <w:rFonts w:ascii="Arial" w:eastAsia="Times New Roman" w:hAnsi="Arial" w:cs="Arial"/>
          <w:sz w:val="20"/>
          <w:szCs w:val="20"/>
          <w:lang w:eastAsia="sl-SI"/>
        </w:rPr>
        <w:t>programa</w:t>
      </w:r>
      <w:r w:rsidRPr="007951CF">
        <w:rPr>
          <w:rFonts w:ascii="Arial" w:eastAsia="Times New Roman" w:hAnsi="Arial" w:cs="Arial"/>
          <w:sz w:val="20"/>
          <w:szCs w:val="20"/>
          <w:lang w:eastAsia="sl-SI"/>
        </w:rPr>
        <w:t>)</w:t>
      </w:r>
    </w:p>
    <w:p w14:paraId="21AEC1C7"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p>
    <w:p w14:paraId="484CA504" w14:textId="052E956E" w:rsidR="00606F04" w:rsidRPr="007951CF" w:rsidRDefault="00606F04" w:rsidP="009A02CD">
      <w:pPr>
        <w:pStyle w:val="Odstavekseznama"/>
        <w:numPr>
          <w:ilvl w:val="0"/>
          <w:numId w:val="9"/>
        </w:numPr>
        <w:spacing w:after="0"/>
        <w:jc w:val="both"/>
        <w:rPr>
          <w:rFonts w:ascii="Arial" w:eastAsia="Times New Roman" w:hAnsi="Arial" w:cs="Arial"/>
          <w:sz w:val="20"/>
          <w:szCs w:val="20"/>
          <w:shd w:val="clear" w:color="auto" w:fill="D9D9D9" w:themeFill="background1" w:themeFillShade="D9"/>
          <w:lang w:eastAsia="sl-SI"/>
        </w:rPr>
      </w:pPr>
      <w:r w:rsidRPr="007951CF">
        <w:rPr>
          <w:rFonts w:ascii="Arial" w:hAnsi="Arial" w:cs="Arial"/>
          <w:snapToGrid w:val="0"/>
          <w:color w:val="000000"/>
          <w:sz w:val="20"/>
          <w:szCs w:val="20"/>
        </w:rPr>
        <w:t>Vsebina</w:t>
      </w:r>
      <w:r w:rsidRPr="007951CF">
        <w:rPr>
          <w:rFonts w:ascii="Arial" w:hAnsi="Arial" w:cs="Arial"/>
          <w:sz w:val="20"/>
          <w:szCs w:val="20"/>
        </w:rPr>
        <w:t xml:space="preserve"> programa, cilji, kazalniki in namen so opredeljeni v</w:t>
      </w:r>
      <w:r w:rsidRPr="007951CF">
        <w:rPr>
          <w:rFonts w:ascii="Arial" w:hAnsi="Arial" w:cs="Arial"/>
          <w:b/>
          <w:sz w:val="20"/>
          <w:szCs w:val="20"/>
        </w:rPr>
        <w:t xml:space="preserve"> </w:t>
      </w:r>
      <w:r w:rsidRPr="007951CF">
        <w:rPr>
          <w:rFonts w:ascii="Arial" w:eastAsia="Times New Roman" w:hAnsi="Arial" w:cs="Arial"/>
          <w:sz w:val="20"/>
          <w:szCs w:val="20"/>
          <w:lang w:eastAsia="sl-SI"/>
        </w:rPr>
        <w:t>vlogi upravičenca</w:t>
      </w:r>
      <w:r w:rsidR="001C184B" w:rsidRPr="007951CF">
        <w:rPr>
          <w:rFonts w:ascii="Arial" w:eastAsia="Times New Roman" w:hAnsi="Arial" w:cs="Arial"/>
          <w:sz w:val="20"/>
          <w:szCs w:val="20"/>
          <w:lang w:eastAsia="sl-SI"/>
        </w:rPr>
        <w:t xml:space="preserve"> oziroma v Prilogi 1: Kazalniki učinka in rezultata</w:t>
      </w:r>
      <w:r w:rsidR="006771E1" w:rsidRPr="007951CF">
        <w:rPr>
          <w:rFonts w:ascii="Arial" w:eastAsia="Times New Roman" w:hAnsi="Arial" w:cs="Arial"/>
          <w:sz w:val="20"/>
          <w:szCs w:val="20"/>
          <w:lang w:eastAsia="sl-SI"/>
        </w:rPr>
        <w:t xml:space="preserve"> (v nadaljnjem besedilu: Priloga 1)</w:t>
      </w:r>
      <w:r w:rsidR="001C184B" w:rsidRPr="007951CF">
        <w:rPr>
          <w:rFonts w:ascii="Arial" w:eastAsia="Times New Roman" w:hAnsi="Arial" w:cs="Arial"/>
          <w:sz w:val="20"/>
          <w:szCs w:val="20"/>
          <w:lang w:eastAsia="sl-SI"/>
        </w:rPr>
        <w:t>, ki je sestavni del te pogodbe.</w:t>
      </w:r>
    </w:p>
    <w:p w14:paraId="53E7164D" w14:textId="77777777" w:rsidR="001C184B" w:rsidRPr="007951CF" w:rsidRDefault="001C184B" w:rsidP="007951CF">
      <w:pPr>
        <w:pStyle w:val="Odstavekseznama"/>
        <w:spacing w:after="0"/>
        <w:ind w:left="345" w:right="146"/>
        <w:jc w:val="both"/>
        <w:rPr>
          <w:rFonts w:ascii="Arial" w:eastAsia="Times New Roman" w:hAnsi="Arial" w:cs="Arial"/>
          <w:sz w:val="20"/>
          <w:szCs w:val="20"/>
          <w:shd w:val="clear" w:color="auto" w:fill="D9D9D9" w:themeFill="background1" w:themeFillShade="D9"/>
          <w:lang w:eastAsia="sl-SI"/>
        </w:rPr>
      </w:pPr>
    </w:p>
    <w:p w14:paraId="3F636D5C" w14:textId="67274977" w:rsidR="00606F04" w:rsidRPr="007951CF" w:rsidRDefault="00606F04" w:rsidP="009A02CD">
      <w:pPr>
        <w:pStyle w:val="Odstavekseznama"/>
        <w:numPr>
          <w:ilvl w:val="0"/>
          <w:numId w:val="9"/>
        </w:numPr>
        <w:spacing w:after="0"/>
        <w:jc w:val="both"/>
        <w:rPr>
          <w:rFonts w:ascii="Arial" w:eastAsia="Arial" w:hAnsi="Arial" w:cs="Arial"/>
          <w:color w:val="000000"/>
          <w:sz w:val="20"/>
          <w:szCs w:val="20"/>
          <w:lang w:eastAsia="sl-SI"/>
        </w:rPr>
      </w:pPr>
      <w:r w:rsidRPr="007951CF">
        <w:rPr>
          <w:rFonts w:ascii="Arial" w:eastAsia="Arial" w:hAnsi="Arial" w:cs="Arial"/>
          <w:color w:val="000000"/>
          <w:sz w:val="20"/>
          <w:szCs w:val="20"/>
          <w:lang w:eastAsia="sl-SI"/>
        </w:rPr>
        <w:t xml:space="preserve">S to </w:t>
      </w:r>
      <w:r w:rsidRPr="007951CF">
        <w:rPr>
          <w:rFonts w:ascii="Arial" w:hAnsi="Arial" w:cs="Arial"/>
          <w:snapToGrid w:val="0"/>
          <w:color w:val="000000"/>
          <w:sz w:val="20"/>
          <w:szCs w:val="20"/>
        </w:rPr>
        <w:t>pogodbo</w:t>
      </w:r>
      <w:r w:rsidRPr="007951CF">
        <w:rPr>
          <w:rFonts w:ascii="Arial" w:eastAsia="Arial" w:hAnsi="Arial" w:cs="Arial"/>
          <w:color w:val="000000"/>
          <w:sz w:val="20"/>
          <w:szCs w:val="20"/>
          <w:lang w:eastAsia="sl-SI"/>
        </w:rPr>
        <w:t xml:space="preserve"> se upravičenec zaveže, da bo izvedel prijavljeni program v celoti. </w:t>
      </w:r>
    </w:p>
    <w:p w14:paraId="64673345" w14:textId="77777777" w:rsidR="00606F04" w:rsidRPr="007951CF" w:rsidRDefault="00606F04" w:rsidP="007951CF">
      <w:pPr>
        <w:shd w:val="clear" w:color="auto" w:fill="FFFFFF" w:themeFill="background1"/>
        <w:spacing w:after="0"/>
        <w:rPr>
          <w:rFonts w:ascii="Arial" w:eastAsia="Times New Roman" w:hAnsi="Arial" w:cs="Arial"/>
          <w:sz w:val="20"/>
          <w:szCs w:val="20"/>
          <w:shd w:val="clear" w:color="auto" w:fill="D9D9D9" w:themeFill="background1" w:themeFillShade="D9"/>
          <w:lang w:eastAsia="sl-SI"/>
        </w:rPr>
      </w:pPr>
    </w:p>
    <w:p w14:paraId="6626B787" w14:textId="7D1761FE" w:rsidR="00606F04" w:rsidRPr="007951CF" w:rsidRDefault="00606F04" w:rsidP="009A02CD">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člen </w:t>
      </w:r>
    </w:p>
    <w:p w14:paraId="765BB199" w14:textId="76EC98D6"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(upravičeni stroški pro</w:t>
      </w:r>
      <w:r w:rsidR="00203514">
        <w:rPr>
          <w:rFonts w:ascii="Arial" w:eastAsia="Times New Roman" w:hAnsi="Arial" w:cs="Arial"/>
          <w:sz w:val="20"/>
          <w:szCs w:val="20"/>
          <w:lang w:eastAsia="sl-SI"/>
        </w:rPr>
        <w:t>grama</w:t>
      </w:r>
      <w:r w:rsidRPr="007951CF">
        <w:rPr>
          <w:rFonts w:ascii="Arial" w:eastAsia="Times New Roman" w:hAnsi="Arial" w:cs="Arial"/>
          <w:sz w:val="20"/>
          <w:szCs w:val="20"/>
          <w:lang w:eastAsia="sl-SI"/>
        </w:rPr>
        <w:t>)</w:t>
      </w:r>
    </w:p>
    <w:p w14:paraId="36B92894"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p>
    <w:p w14:paraId="7856821D" w14:textId="6FC02F92" w:rsidR="00606F04" w:rsidRPr="005E3C0F" w:rsidRDefault="00606F04" w:rsidP="005E3C0F">
      <w:pPr>
        <w:spacing w:after="0"/>
        <w:jc w:val="both"/>
        <w:rPr>
          <w:rFonts w:ascii="Arial" w:eastAsia="Arial" w:hAnsi="Arial" w:cs="Arial"/>
          <w:color w:val="000000"/>
          <w:sz w:val="20"/>
          <w:szCs w:val="20"/>
          <w:lang w:eastAsia="sl-SI"/>
        </w:rPr>
      </w:pPr>
      <w:r w:rsidRPr="005E3C0F">
        <w:rPr>
          <w:rFonts w:ascii="Arial" w:hAnsi="Arial" w:cs="Arial"/>
          <w:snapToGrid w:val="0"/>
          <w:color w:val="000000"/>
          <w:sz w:val="20"/>
          <w:szCs w:val="20"/>
        </w:rPr>
        <w:t>Upravičeni</w:t>
      </w:r>
      <w:r w:rsidRPr="005E3C0F">
        <w:rPr>
          <w:rFonts w:ascii="Arial" w:eastAsia="Arial" w:hAnsi="Arial" w:cs="Arial"/>
          <w:color w:val="000000"/>
          <w:sz w:val="20"/>
          <w:szCs w:val="20"/>
          <w:lang w:eastAsia="sl-SI"/>
        </w:rPr>
        <w:t xml:space="preserve"> stroški programa iz te pogodbe so:</w:t>
      </w:r>
    </w:p>
    <w:p w14:paraId="5843A7E3" w14:textId="4BD95C84" w:rsidR="00C001A9" w:rsidRPr="0085755C" w:rsidRDefault="00C001A9" w:rsidP="009A02CD">
      <w:pPr>
        <w:pStyle w:val="Odstavekseznama"/>
        <w:numPr>
          <w:ilvl w:val="0"/>
          <w:numId w:val="2"/>
        </w:numPr>
        <w:autoSpaceDE w:val="0"/>
        <w:autoSpaceDN w:val="0"/>
        <w:adjustRightInd w:val="0"/>
        <w:spacing w:after="0"/>
        <w:jc w:val="both"/>
        <w:rPr>
          <w:rFonts w:ascii="Arial" w:hAnsi="Arial" w:cs="Arial"/>
          <w:sz w:val="20"/>
          <w:szCs w:val="20"/>
        </w:rPr>
      </w:pPr>
      <w:bookmarkStart w:id="4" w:name="_Hlk8911305"/>
      <w:r w:rsidRPr="0085755C">
        <w:rPr>
          <w:rFonts w:ascii="Arial" w:eastAsia="Arial" w:hAnsi="Arial" w:cs="Arial"/>
          <w:color w:val="000000"/>
          <w:sz w:val="20"/>
          <w:szCs w:val="20"/>
        </w:rPr>
        <w:t>stroški zaposlenih na programu- stroški plač in povračil stroškov v zvezi z delom,</w:t>
      </w:r>
      <w:r w:rsidRPr="0085755C">
        <w:rPr>
          <w:rFonts w:ascii="Arial" w:hAnsi="Arial" w:cs="Arial"/>
          <w:sz w:val="20"/>
          <w:szCs w:val="20"/>
        </w:rPr>
        <w:t xml:space="preserve"> </w:t>
      </w:r>
    </w:p>
    <w:p w14:paraId="682901FF" w14:textId="77777777" w:rsidR="005E3C0F" w:rsidRPr="005E3C0F" w:rsidRDefault="00C001A9" w:rsidP="005E3C0F">
      <w:pPr>
        <w:pStyle w:val="Odstavekseznama"/>
        <w:numPr>
          <w:ilvl w:val="0"/>
          <w:numId w:val="2"/>
        </w:numPr>
        <w:autoSpaceDE w:val="0"/>
        <w:autoSpaceDN w:val="0"/>
        <w:adjustRightInd w:val="0"/>
        <w:spacing w:after="0"/>
        <w:jc w:val="both"/>
        <w:rPr>
          <w:rFonts w:ascii="Arial" w:hAnsi="Arial" w:cs="Arial"/>
          <w:color w:val="000000"/>
          <w:sz w:val="20"/>
          <w:szCs w:val="20"/>
        </w:rPr>
      </w:pPr>
      <w:r w:rsidRPr="0085755C">
        <w:rPr>
          <w:rFonts w:ascii="Arial" w:eastAsia="Arial" w:hAnsi="Arial" w:cs="Arial"/>
          <w:color w:val="000000"/>
          <w:sz w:val="20"/>
          <w:szCs w:val="20"/>
        </w:rPr>
        <w:t>posredni (operativni) stroški</w:t>
      </w:r>
      <w:r w:rsidR="00111470" w:rsidRPr="0085755C">
        <w:rPr>
          <w:rFonts w:ascii="Arial" w:eastAsia="Arial" w:hAnsi="Arial" w:cs="Arial"/>
          <w:color w:val="000000"/>
          <w:sz w:val="20"/>
          <w:szCs w:val="20"/>
        </w:rPr>
        <w:t xml:space="preserve"> v višini do</w:t>
      </w:r>
      <w:r w:rsidRPr="0085755C">
        <w:rPr>
          <w:rFonts w:ascii="Arial" w:eastAsia="Arial" w:hAnsi="Arial" w:cs="Arial"/>
          <w:color w:val="000000"/>
          <w:sz w:val="20"/>
          <w:szCs w:val="20"/>
        </w:rPr>
        <w:t xml:space="preserve"> 40% vrednosti vseh upravičenih stroškov zaposlenih na programu.</w:t>
      </w:r>
      <w:bookmarkEnd w:id="4"/>
    </w:p>
    <w:p w14:paraId="2E7DF633" w14:textId="77777777" w:rsidR="005E3C0F" w:rsidRDefault="005E3C0F" w:rsidP="005E3C0F">
      <w:pPr>
        <w:autoSpaceDE w:val="0"/>
        <w:autoSpaceDN w:val="0"/>
        <w:adjustRightInd w:val="0"/>
        <w:spacing w:after="0"/>
        <w:jc w:val="both"/>
        <w:rPr>
          <w:rFonts w:ascii="Arial" w:eastAsia="Times New Roman" w:hAnsi="Arial" w:cs="Arial"/>
          <w:snapToGrid w:val="0"/>
          <w:color w:val="000000"/>
          <w:sz w:val="20"/>
          <w:szCs w:val="20"/>
          <w:lang w:eastAsia="sl-SI"/>
        </w:rPr>
      </w:pPr>
    </w:p>
    <w:p w14:paraId="2C63A97A" w14:textId="6592095C" w:rsidR="00606F04" w:rsidRPr="005E3C0F" w:rsidRDefault="00606F04" w:rsidP="005E3C0F">
      <w:pPr>
        <w:autoSpaceDE w:val="0"/>
        <w:autoSpaceDN w:val="0"/>
        <w:adjustRightInd w:val="0"/>
        <w:spacing w:after="0"/>
        <w:jc w:val="both"/>
        <w:rPr>
          <w:rFonts w:ascii="Arial" w:hAnsi="Arial" w:cs="Arial"/>
          <w:color w:val="000000"/>
          <w:sz w:val="20"/>
          <w:szCs w:val="20"/>
        </w:rPr>
      </w:pPr>
      <w:r w:rsidRPr="005E3C0F">
        <w:rPr>
          <w:rFonts w:ascii="Arial" w:eastAsia="Times New Roman" w:hAnsi="Arial" w:cs="Arial"/>
          <w:snapToGrid w:val="0"/>
          <w:color w:val="000000"/>
          <w:sz w:val="20"/>
          <w:szCs w:val="20"/>
          <w:lang w:eastAsia="sl-SI"/>
        </w:rPr>
        <w:t xml:space="preserve"> </w:t>
      </w:r>
    </w:p>
    <w:p w14:paraId="06697987" w14:textId="0C04F507" w:rsidR="00606F04" w:rsidRPr="007951CF" w:rsidRDefault="00606F04" w:rsidP="007951CF">
      <w:pPr>
        <w:spacing w:after="0"/>
        <w:ind w:left="345"/>
        <w:jc w:val="both"/>
        <w:rPr>
          <w:rFonts w:ascii="Arial" w:eastAsia="Arial" w:hAnsi="Arial" w:cs="Arial"/>
          <w:color w:val="000000"/>
          <w:sz w:val="20"/>
          <w:szCs w:val="20"/>
          <w:lang w:eastAsia="sl-SI"/>
        </w:rPr>
      </w:pPr>
    </w:p>
    <w:p w14:paraId="3538C12B" w14:textId="77777777" w:rsidR="00C87045" w:rsidRPr="007951CF" w:rsidRDefault="00C87045" w:rsidP="007951CF">
      <w:pPr>
        <w:spacing w:after="0"/>
        <w:ind w:left="345"/>
        <w:jc w:val="both"/>
        <w:rPr>
          <w:rFonts w:ascii="Arial" w:eastAsia="Arial" w:hAnsi="Arial" w:cs="Arial"/>
          <w:color w:val="000000"/>
          <w:sz w:val="20"/>
          <w:szCs w:val="20"/>
          <w:lang w:eastAsia="sl-SI"/>
        </w:rPr>
      </w:pPr>
    </w:p>
    <w:p w14:paraId="1767D91B" w14:textId="6E12C003" w:rsidR="00606F04" w:rsidRPr="0097253E" w:rsidRDefault="00606F04" w:rsidP="009A02CD">
      <w:pPr>
        <w:pStyle w:val="Odstavekseznama"/>
        <w:numPr>
          <w:ilvl w:val="0"/>
          <w:numId w:val="18"/>
        </w:numPr>
        <w:spacing w:after="0"/>
        <w:ind w:left="426" w:hanging="426"/>
        <w:rPr>
          <w:rFonts w:ascii="Arial" w:hAnsi="Arial" w:cs="Arial"/>
          <w:sz w:val="20"/>
          <w:szCs w:val="20"/>
        </w:rPr>
      </w:pPr>
      <w:r w:rsidRPr="007951CF">
        <w:rPr>
          <w:rFonts w:ascii="Arial" w:hAnsi="Arial" w:cs="Arial"/>
          <w:b/>
          <w:sz w:val="20"/>
          <w:szCs w:val="20"/>
        </w:rPr>
        <w:t>VREDNOST POGODBE</w:t>
      </w:r>
    </w:p>
    <w:p w14:paraId="605D14DF" w14:textId="333B4B59" w:rsidR="0097253E" w:rsidRDefault="0097253E" w:rsidP="0097253E">
      <w:pPr>
        <w:spacing w:after="0"/>
        <w:rPr>
          <w:rFonts w:ascii="Arial" w:hAnsi="Arial" w:cs="Arial"/>
          <w:sz w:val="20"/>
          <w:szCs w:val="20"/>
        </w:rPr>
      </w:pPr>
    </w:p>
    <w:p w14:paraId="47C12967" w14:textId="3C3BDB3D"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625EE27F"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(vrednost pogodbe in vir sofinanciranja)</w:t>
      </w:r>
    </w:p>
    <w:p w14:paraId="6D240903" w14:textId="77777777" w:rsidR="00606F04" w:rsidRPr="007951CF" w:rsidRDefault="00606F04" w:rsidP="007951CF">
      <w:pPr>
        <w:spacing w:after="0"/>
        <w:rPr>
          <w:rFonts w:ascii="Arial" w:eastAsia="Arial" w:hAnsi="Arial" w:cs="Arial"/>
          <w:color w:val="000000"/>
          <w:sz w:val="20"/>
          <w:szCs w:val="20"/>
          <w:lang w:eastAsia="sl-SI"/>
        </w:rPr>
      </w:pPr>
    </w:p>
    <w:p w14:paraId="1A7AA0FE" w14:textId="4F3345F9" w:rsidR="00606F04" w:rsidRPr="007951CF" w:rsidRDefault="005C39C7" w:rsidP="009A02CD">
      <w:pPr>
        <w:pStyle w:val="Odstavekseznama"/>
        <w:numPr>
          <w:ilvl w:val="0"/>
          <w:numId w:val="10"/>
        </w:numPr>
        <w:spacing w:after="0"/>
        <w:jc w:val="both"/>
        <w:rPr>
          <w:rFonts w:ascii="Arial" w:eastAsia="Arial" w:hAnsi="Arial" w:cs="Arial"/>
          <w:color w:val="000000"/>
          <w:sz w:val="20"/>
          <w:szCs w:val="20"/>
          <w:lang w:eastAsia="sl-SI"/>
        </w:rPr>
      </w:pPr>
      <w:r>
        <w:rPr>
          <w:rFonts w:ascii="Arial" w:hAnsi="Arial" w:cs="Arial"/>
          <w:snapToGrid w:val="0"/>
          <w:color w:val="000000"/>
          <w:sz w:val="20"/>
          <w:szCs w:val="20"/>
        </w:rPr>
        <w:t>Skupna n</w:t>
      </w:r>
      <w:r w:rsidR="00606F04" w:rsidRPr="007951CF">
        <w:rPr>
          <w:rFonts w:ascii="Arial" w:hAnsi="Arial" w:cs="Arial"/>
          <w:snapToGrid w:val="0"/>
          <w:color w:val="000000"/>
          <w:sz w:val="20"/>
          <w:szCs w:val="20"/>
        </w:rPr>
        <w:t>ačrtovana</w:t>
      </w:r>
      <w:r w:rsidR="00606F04" w:rsidRPr="007951CF">
        <w:rPr>
          <w:rFonts w:ascii="Arial" w:eastAsia="Arial" w:hAnsi="Arial" w:cs="Arial"/>
          <w:color w:val="000000"/>
          <w:sz w:val="20"/>
          <w:szCs w:val="20"/>
          <w:lang w:eastAsia="sl-SI"/>
        </w:rPr>
        <w:t xml:space="preserve"> vrednost pogodbe  znaša </w:t>
      </w:r>
      <w:r w:rsidR="00606F04" w:rsidRPr="007951CF">
        <w:rPr>
          <w:rFonts w:ascii="Arial" w:eastAsia="Arial" w:hAnsi="Arial" w:cs="Arial"/>
          <w:color w:val="000000"/>
          <w:sz w:val="20"/>
          <w:szCs w:val="20"/>
          <w:highlight w:val="lightGray"/>
          <w:lang w:eastAsia="sl-SI"/>
        </w:rPr>
        <w:t>……... EUR</w:t>
      </w:r>
      <w:r w:rsidR="00606F04" w:rsidRPr="007951CF">
        <w:rPr>
          <w:rFonts w:ascii="Arial" w:eastAsia="Arial" w:hAnsi="Arial" w:cs="Arial"/>
          <w:color w:val="000000"/>
          <w:sz w:val="20"/>
          <w:szCs w:val="20"/>
          <w:lang w:eastAsia="sl-SI"/>
        </w:rPr>
        <w:t xml:space="preserve">. </w:t>
      </w:r>
    </w:p>
    <w:p w14:paraId="6D7EEF23" w14:textId="77777777" w:rsidR="00606F04" w:rsidRPr="007951CF" w:rsidRDefault="00606F04" w:rsidP="007951CF">
      <w:pPr>
        <w:pStyle w:val="Odstavekseznama"/>
        <w:spacing w:after="0"/>
        <w:ind w:left="345" w:right="146"/>
        <w:jc w:val="both"/>
        <w:rPr>
          <w:rFonts w:ascii="Arial" w:eastAsia="Arial" w:hAnsi="Arial" w:cs="Arial"/>
          <w:color w:val="000000"/>
          <w:sz w:val="20"/>
          <w:szCs w:val="20"/>
          <w:lang w:eastAsia="sl-SI"/>
        </w:rPr>
      </w:pPr>
    </w:p>
    <w:p w14:paraId="39A8FAC4" w14:textId="4011ADC6" w:rsidR="00606F04" w:rsidRPr="007951CF" w:rsidRDefault="00606F04" w:rsidP="009A02CD">
      <w:pPr>
        <w:pStyle w:val="Odstavekseznama"/>
        <w:numPr>
          <w:ilvl w:val="0"/>
          <w:numId w:val="10"/>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Ministrstvo</w:t>
      </w:r>
      <w:r w:rsidRPr="007951CF">
        <w:rPr>
          <w:rFonts w:ascii="Arial" w:eastAsia="Arial" w:hAnsi="Arial" w:cs="Arial"/>
          <w:color w:val="000000"/>
          <w:sz w:val="20"/>
          <w:szCs w:val="20"/>
          <w:lang w:eastAsia="sl-SI"/>
        </w:rPr>
        <w:t xml:space="preserve"> bo sredstva zagotovilo iz Proračuna RS za let</w:t>
      </w:r>
      <w:r w:rsidR="00DD1181" w:rsidRPr="007951CF">
        <w:rPr>
          <w:rFonts w:ascii="Arial" w:eastAsia="Arial" w:hAnsi="Arial" w:cs="Arial"/>
          <w:color w:val="000000"/>
          <w:sz w:val="20"/>
          <w:szCs w:val="20"/>
          <w:lang w:eastAsia="sl-SI"/>
        </w:rPr>
        <w:t>a</w:t>
      </w:r>
      <w:r w:rsidRPr="007951CF">
        <w:rPr>
          <w:rFonts w:ascii="Arial" w:eastAsia="Arial" w:hAnsi="Arial" w:cs="Arial"/>
          <w:color w:val="000000"/>
          <w:sz w:val="20"/>
          <w:szCs w:val="20"/>
          <w:lang w:eastAsia="sl-SI"/>
        </w:rPr>
        <w:t xml:space="preserve"> 20</w:t>
      </w:r>
      <w:r w:rsidR="00840ACB">
        <w:rPr>
          <w:rFonts w:ascii="Arial" w:eastAsia="Arial" w:hAnsi="Arial" w:cs="Arial"/>
          <w:color w:val="000000"/>
          <w:sz w:val="20"/>
          <w:szCs w:val="20"/>
          <w:lang w:eastAsia="sl-SI"/>
        </w:rPr>
        <w:t>23</w:t>
      </w:r>
      <w:r w:rsidRPr="007951CF">
        <w:rPr>
          <w:rFonts w:ascii="Arial" w:eastAsia="Arial" w:hAnsi="Arial" w:cs="Arial"/>
          <w:color w:val="000000"/>
          <w:sz w:val="20"/>
          <w:szCs w:val="20"/>
          <w:lang w:eastAsia="sl-SI"/>
        </w:rPr>
        <w:t>, 20</w:t>
      </w:r>
      <w:r w:rsidR="00840ACB">
        <w:rPr>
          <w:rFonts w:ascii="Arial" w:eastAsia="Arial" w:hAnsi="Arial" w:cs="Arial"/>
          <w:color w:val="000000"/>
          <w:sz w:val="20"/>
          <w:szCs w:val="20"/>
          <w:lang w:eastAsia="sl-SI"/>
        </w:rPr>
        <w:t>24</w:t>
      </w:r>
      <w:r w:rsidRPr="007951CF">
        <w:rPr>
          <w:rFonts w:ascii="Arial" w:eastAsia="Arial" w:hAnsi="Arial" w:cs="Arial"/>
          <w:color w:val="000000"/>
          <w:sz w:val="20"/>
          <w:szCs w:val="20"/>
          <w:lang w:eastAsia="sl-SI"/>
        </w:rPr>
        <w:t>, 202</w:t>
      </w:r>
      <w:r w:rsidR="00840ACB">
        <w:rPr>
          <w:rFonts w:ascii="Arial" w:eastAsia="Arial" w:hAnsi="Arial" w:cs="Arial"/>
          <w:color w:val="000000"/>
          <w:sz w:val="20"/>
          <w:szCs w:val="20"/>
          <w:lang w:eastAsia="sl-SI"/>
        </w:rPr>
        <w:t>5</w:t>
      </w:r>
      <w:r w:rsidRPr="007951CF">
        <w:rPr>
          <w:rFonts w:ascii="Arial" w:eastAsia="Arial" w:hAnsi="Arial" w:cs="Arial"/>
          <w:color w:val="000000"/>
          <w:sz w:val="20"/>
          <w:szCs w:val="20"/>
          <w:lang w:eastAsia="sl-SI"/>
        </w:rPr>
        <w:t>, 202</w:t>
      </w:r>
      <w:r w:rsidR="00840ACB">
        <w:rPr>
          <w:rFonts w:ascii="Arial" w:eastAsia="Arial" w:hAnsi="Arial" w:cs="Arial"/>
          <w:color w:val="000000"/>
          <w:sz w:val="20"/>
          <w:szCs w:val="20"/>
          <w:lang w:eastAsia="sl-SI"/>
        </w:rPr>
        <w:t>6, 2027</w:t>
      </w:r>
      <w:r w:rsidRPr="007951CF">
        <w:rPr>
          <w:rFonts w:ascii="Arial" w:eastAsia="Arial" w:hAnsi="Arial" w:cs="Arial"/>
          <w:color w:val="000000"/>
          <w:sz w:val="20"/>
          <w:szCs w:val="20"/>
          <w:lang w:eastAsia="sl-SI"/>
        </w:rPr>
        <w:t xml:space="preserve"> in 202</w:t>
      </w:r>
      <w:r w:rsidR="00840ACB">
        <w:rPr>
          <w:rFonts w:ascii="Arial" w:eastAsia="Arial" w:hAnsi="Arial" w:cs="Arial"/>
          <w:color w:val="000000"/>
          <w:sz w:val="20"/>
          <w:szCs w:val="20"/>
          <w:lang w:eastAsia="sl-SI"/>
        </w:rPr>
        <w:t>8</w:t>
      </w:r>
      <w:r w:rsidRPr="007951CF">
        <w:rPr>
          <w:rFonts w:ascii="Arial" w:eastAsia="Arial" w:hAnsi="Arial" w:cs="Arial"/>
          <w:color w:val="000000"/>
          <w:sz w:val="20"/>
          <w:szCs w:val="20"/>
          <w:lang w:eastAsia="sl-SI"/>
        </w:rPr>
        <w:t xml:space="preserve"> v okviru proračunske postavke PP 180151 – Sklad za nevladne organizacije.</w:t>
      </w:r>
    </w:p>
    <w:p w14:paraId="22A8FE28" w14:textId="77777777" w:rsidR="00606F04" w:rsidRPr="007951CF" w:rsidRDefault="00606F04" w:rsidP="007951CF">
      <w:pPr>
        <w:pStyle w:val="Odstavekseznama"/>
        <w:spacing w:after="0"/>
        <w:ind w:left="345" w:right="146"/>
        <w:jc w:val="both"/>
        <w:rPr>
          <w:rFonts w:ascii="Arial" w:eastAsia="Arial" w:hAnsi="Arial" w:cs="Arial"/>
          <w:color w:val="000000"/>
          <w:sz w:val="20"/>
          <w:szCs w:val="20"/>
          <w:lang w:eastAsia="sl-SI"/>
        </w:rPr>
      </w:pPr>
    </w:p>
    <w:p w14:paraId="482B0CE9" w14:textId="77777777" w:rsidR="00606F04" w:rsidRPr="007951CF" w:rsidRDefault="00606F04" w:rsidP="009A02CD">
      <w:pPr>
        <w:pStyle w:val="Odstavekseznama"/>
        <w:numPr>
          <w:ilvl w:val="0"/>
          <w:numId w:val="10"/>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Ministrstvo</w:t>
      </w:r>
      <w:r w:rsidRPr="007951CF">
        <w:rPr>
          <w:rFonts w:ascii="Arial" w:eastAsia="Arial" w:hAnsi="Arial" w:cs="Arial"/>
          <w:color w:val="000000"/>
          <w:sz w:val="20"/>
          <w:szCs w:val="20"/>
          <w:lang w:eastAsia="sl-SI"/>
        </w:rPr>
        <w:t xml:space="preserve"> si pridržuje pravico, </w:t>
      </w:r>
      <w:bookmarkStart w:id="5" w:name="_Hlk9257832"/>
      <w:r w:rsidRPr="007951CF">
        <w:rPr>
          <w:rFonts w:ascii="Arial" w:eastAsia="Arial" w:hAnsi="Arial" w:cs="Arial"/>
          <w:color w:val="000000"/>
          <w:sz w:val="20"/>
          <w:szCs w:val="20"/>
          <w:lang w:eastAsia="sl-SI"/>
        </w:rPr>
        <w:t>da glede na razpoložljiva proračunska sredstva v posameznem letu, predlaga prilagoditev dinamike izplačil ali spremembo višine sofinanciranja.</w:t>
      </w:r>
      <w:bookmarkEnd w:id="5"/>
    </w:p>
    <w:p w14:paraId="369B3251" w14:textId="77777777" w:rsidR="00606F04" w:rsidRPr="007951CF" w:rsidRDefault="00606F04" w:rsidP="007951CF">
      <w:pPr>
        <w:spacing w:after="0"/>
        <w:ind w:right="150"/>
        <w:jc w:val="both"/>
        <w:rPr>
          <w:rFonts w:ascii="Arial" w:eastAsia="Arial" w:hAnsi="Arial" w:cs="Arial"/>
          <w:color w:val="000000"/>
          <w:sz w:val="20"/>
          <w:szCs w:val="20"/>
          <w:lang w:eastAsia="sl-SI"/>
        </w:rPr>
      </w:pPr>
    </w:p>
    <w:p w14:paraId="7AE627F0" w14:textId="7CB07711" w:rsidR="00606F04" w:rsidRPr="007951CF" w:rsidRDefault="00606F04" w:rsidP="009A02CD">
      <w:pPr>
        <w:pStyle w:val="Odstavekseznama"/>
        <w:numPr>
          <w:ilvl w:val="0"/>
          <w:numId w:val="10"/>
        </w:numPr>
        <w:spacing w:after="0"/>
        <w:jc w:val="both"/>
        <w:rPr>
          <w:rFonts w:ascii="Arial" w:hAnsi="Arial" w:cs="Arial"/>
          <w:sz w:val="20"/>
          <w:szCs w:val="20"/>
        </w:rPr>
      </w:pPr>
      <w:r w:rsidRPr="007951CF">
        <w:rPr>
          <w:rFonts w:ascii="Arial" w:hAnsi="Arial" w:cs="Arial"/>
          <w:snapToGrid w:val="0"/>
          <w:color w:val="000000"/>
          <w:sz w:val="20"/>
          <w:szCs w:val="20"/>
        </w:rPr>
        <w:t>Prevzem</w:t>
      </w:r>
      <w:r w:rsidRPr="007951CF">
        <w:rPr>
          <w:rFonts w:ascii="Arial" w:hAnsi="Arial" w:cs="Arial"/>
          <w:sz w:val="20"/>
          <w:szCs w:val="20"/>
        </w:rPr>
        <w:t xml:space="preserve"> obveznosti za dodeljena sredstva</w:t>
      </w:r>
      <w:r w:rsidR="00DD1181" w:rsidRPr="007951CF">
        <w:rPr>
          <w:rFonts w:ascii="Arial" w:hAnsi="Arial" w:cs="Arial"/>
          <w:sz w:val="20"/>
          <w:szCs w:val="20"/>
        </w:rPr>
        <w:t xml:space="preserve"> </w:t>
      </w:r>
      <w:r w:rsidRPr="007951CF">
        <w:rPr>
          <w:rFonts w:ascii="Arial" w:hAnsi="Arial" w:cs="Arial"/>
          <w:sz w:val="20"/>
          <w:szCs w:val="20"/>
        </w:rPr>
        <w:t xml:space="preserve">za leta </w:t>
      </w:r>
      <w:r w:rsidR="00840ACB" w:rsidRPr="007951CF">
        <w:rPr>
          <w:rFonts w:ascii="Arial" w:eastAsia="Arial" w:hAnsi="Arial" w:cs="Arial"/>
          <w:color w:val="000000"/>
          <w:sz w:val="20"/>
          <w:szCs w:val="20"/>
          <w:lang w:eastAsia="sl-SI"/>
        </w:rPr>
        <w:t>20</w:t>
      </w:r>
      <w:r w:rsidR="00840ACB">
        <w:rPr>
          <w:rFonts w:ascii="Arial" w:eastAsia="Arial" w:hAnsi="Arial" w:cs="Arial"/>
          <w:color w:val="000000"/>
          <w:sz w:val="20"/>
          <w:szCs w:val="20"/>
          <w:lang w:eastAsia="sl-SI"/>
        </w:rPr>
        <w:t>23</w:t>
      </w:r>
      <w:r w:rsidR="00840ACB" w:rsidRPr="007951CF">
        <w:rPr>
          <w:rFonts w:ascii="Arial" w:eastAsia="Arial" w:hAnsi="Arial" w:cs="Arial"/>
          <w:color w:val="000000"/>
          <w:sz w:val="20"/>
          <w:szCs w:val="20"/>
          <w:lang w:eastAsia="sl-SI"/>
        </w:rPr>
        <w:t>, 20</w:t>
      </w:r>
      <w:r w:rsidR="00840ACB">
        <w:rPr>
          <w:rFonts w:ascii="Arial" w:eastAsia="Arial" w:hAnsi="Arial" w:cs="Arial"/>
          <w:color w:val="000000"/>
          <w:sz w:val="20"/>
          <w:szCs w:val="20"/>
          <w:lang w:eastAsia="sl-SI"/>
        </w:rPr>
        <w:t>24</w:t>
      </w:r>
      <w:r w:rsidR="00840ACB" w:rsidRPr="007951CF">
        <w:rPr>
          <w:rFonts w:ascii="Arial" w:eastAsia="Arial" w:hAnsi="Arial" w:cs="Arial"/>
          <w:color w:val="000000"/>
          <w:sz w:val="20"/>
          <w:szCs w:val="20"/>
          <w:lang w:eastAsia="sl-SI"/>
        </w:rPr>
        <w:t>, 202</w:t>
      </w:r>
      <w:r w:rsidR="00840ACB">
        <w:rPr>
          <w:rFonts w:ascii="Arial" w:eastAsia="Arial" w:hAnsi="Arial" w:cs="Arial"/>
          <w:color w:val="000000"/>
          <w:sz w:val="20"/>
          <w:szCs w:val="20"/>
          <w:lang w:eastAsia="sl-SI"/>
        </w:rPr>
        <w:t>5</w:t>
      </w:r>
      <w:r w:rsidR="00840ACB" w:rsidRPr="007951CF">
        <w:rPr>
          <w:rFonts w:ascii="Arial" w:eastAsia="Arial" w:hAnsi="Arial" w:cs="Arial"/>
          <w:color w:val="000000"/>
          <w:sz w:val="20"/>
          <w:szCs w:val="20"/>
          <w:lang w:eastAsia="sl-SI"/>
        </w:rPr>
        <w:t>, 202</w:t>
      </w:r>
      <w:r w:rsidR="00840ACB">
        <w:rPr>
          <w:rFonts w:ascii="Arial" w:eastAsia="Arial" w:hAnsi="Arial" w:cs="Arial"/>
          <w:color w:val="000000"/>
          <w:sz w:val="20"/>
          <w:szCs w:val="20"/>
          <w:lang w:eastAsia="sl-SI"/>
        </w:rPr>
        <w:t>6, 2027</w:t>
      </w:r>
      <w:r w:rsidR="00840ACB" w:rsidRPr="007951CF">
        <w:rPr>
          <w:rFonts w:ascii="Arial" w:eastAsia="Arial" w:hAnsi="Arial" w:cs="Arial"/>
          <w:color w:val="000000"/>
          <w:sz w:val="20"/>
          <w:szCs w:val="20"/>
          <w:lang w:eastAsia="sl-SI"/>
        </w:rPr>
        <w:t xml:space="preserve"> in 202</w:t>
      </w:r>
      <w:r w:rsidR="00840ACB">
        <w:rPr>
          <w:rFonts w:ascii="Arial" w:eastAsia="Arial" w:hAnsi="Arial" w:cs="Arial"/>
          <w:color w:val="000000"/>
          <w:sz w:val="20"/>
          <w:szCs w:val="20"/>
          <w:lang w:eastAsia="sl-SI"/>
        </w:rPr>
        <w:t>8</w:t>
      </w:r>
      <w:r w:rsidR="00840ACB" w:rsidRPr="007951CF">
        <w:rPr>
          <w:rFonts w:ascii="Arial" w:eastAsia="Arial" w:hAnsi="Arial" w:cs="Arial"/>
          <w:color w:val="000000"/>
          <w:sz w:val="20"/>
          <w:szCs w:val="20"/>
          <w:lang w:eastAsia="sl-SI"/>
        </w:rPr>
        <w:t xml:space="preserve"> </w:t>
      </w:r>
      <w:r w:rsidRPr="007951CF">
        <w:rPr>
          <w:rFonts w:ascii="Arial" w:hAnsi="Arial" w:cs="Arial"/>
          <w:sz w:val="20"/>
          <w:szCs w:val="20"/>
        </w:rPr>
        <w:t xml:space="preserve">se uredi pod </w:t>
      </w:r>
      <w:proofErr w:type="spellStart"/>
      <w:r w:rsidRPr="007951CF">
        <w:rPr>
          <w:rFonts w:ascii="Arial" w:hAnsi="Arial" w:cs="Arial"/>
          <w:sz w:val="20"/>
          <w:szCs w:val="20"/>
        </w:rPr>
        <w:t>odložnim</w:t>
      </w:r>
      <w:proofErr w:type="spellEnd"/>
      <w:r w:rsidRPr="007951CF">
        <w:rPr>
          <w:rFonts w:ascii="Arial" w:hAnsi="Arial" w:cs="Arial"/>
          <w:sz w:val="20"/>
          <w:szCs w:val="20"/>
        </w:rPr>
        <w:t xml:space="preserve"> pogojem, in sicer prevzem obveznosti v tem delu stopi v veljavo, ko bodo izpolnjeni formalni pogoji glede na veljavni Zakon o izvrševanju proračuna RS.</w:t>
      </w:r>
    </w:p>
    <w:p w14:paraId="6A970C35" w14:textId="0DD79FD0" w:rsidR="00606F04" w:rsidRPr="007951CF" w:rsidRDefault="00606F04" w:rsidP="007951CF">
      <w:pPr>
        <w:spacing w:after="0"/>
        <w:ind w:left="345"/>
        <w:jc w:val="both"/>
        <w:rPr>
          <w:rFonts w:ascii="Arial" w:hAnsi="Arial" w:cs="Arial"/>
          <w:sz w:val="20"/>
          <w:szCs w:val="20"/>
        </w:rPr>
      </w:pPr>
    </w:p>
    <w:p w14:paraId="241AB7EB" w14:textId="77777777" w:rsidR="00DD1181" w:rsidRPr="007951CF" w:rsidRDefault="00DD1181" w:rsidP="007951CF">
      <w:pPr>
        <w:spacing w:after="0"/>
        <w:ind w:left="345"/>
        <w:jc w:val="both"/>
        <w:rPr>
          <w:rFonts w:ascii="Arial" w:hAnsi="Arial" w:cs="Arial"/>
          <w:sz w:val="20"/>
          <w:szCs w:val="20"/>
        </w:rPr>
      </w:pPr>
    </w:p>
    <w:p w14:paraId="3616D1A0" w14:textId="4E0E7EC4" w:rsidR="00606F04" w:rsidRDefault="00606F04" w:rsidP="009A02CD">
      <w:pPr>
        <w:pStyle w:val="Odstavekseznama"/>
        <w:numPr>
          <w:ilvl w:val="0"/>
          <w:numId w:val="18"/>
        </w:numPr>
        <w:spacing w:after="0"/>
        <w:ind w:left="426" w:hanging="426"/>
        <w:rPr>
          <w:rFonts w:ascii="Arial" w:hAnsi="Arial" w:cs="Arial"/>
          <w:b/>
          <w:sz w:val="20"/>
          <w:szCs w:val="20"/>
        </w:rPr>
      </w:pPr>
      <w:bookmarkStart w:id="6" w:name="_Hlk511216442"/>
      <w:r w:rsidRPr="007951CF">
        <w:rPr>
          <w:rFonts w:ascii="Arial" w:hAnsi="Arial" w:cs="Arial"/>
          <w:b/>
          <w:sz w:val="20"/>
          <w:szCs w:val="20"/>
        </w:rPr>
        <w:t>ROK ZA IZVEDBO</w:t>
      </w:r>
      <w:bookmarkEnd w:id="6"/>
    </w:p>
    <w:p w14:paraId="1D2208EF" w14:textId="70487499" w:rsidR="0097253E" w:rsidRDefault="0097253E" w:rsidP="0097253E">
      <w:pPr>
        <w:spacing w:after="0"/>
        <w:rPr>
          <w:rFonts w:ascii="Arial" w:hAnsi="Arial" w:cs="Arial"/>
          <w:b/>
          <w:sz w:val="20"/>
          <w:szCs w:val="20"/>
        </w:rPr>
      </w:pPr>
    </w:p>
    <w:p w14:paraId="7D690F26" w14:textId="6EF88008"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2C60E952" w14:textId="6A4315BC"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(začetek </w:t>
      </w:r>
      <w:r w:rsidR="00111470">
        <w:rPr>
          <w:rFonts w:ascii="Arial" w:eastAsia="Times New Roman" w:hAnsi="Arial" w:cs="Arial"/>
          <w:sz w:val="20"/>
          <w:szCs w:val="20"/>
          <w:lang w:eastAsia="sl-SI"/>
        </w:rPr>
        <w:t xml:space="preserve">in konec </w:t>
      </w:r>
      <w:r w:rsidRPr="007951CF">
        <w:rPr>
          <w:rFonts w:ascii="Arial" w:eastAsia="Times New Roman" w:hAnsi="Arial" w:cs="Arial"/>
          <w:sz w:val="20"/>
          <w:szCs w:val="20"/>
          <w:lang w:eastAsia="sl-SI"/>
        </w:rPr>
        <w:t>izvedbe pro</w:t>
      </w:r>
      <w:r w:rsidR="00840ACB">
        <w:rPr>
          <w:rFonts w:ascii="Arial" w:eastAsia="Times New Roman" w:hAnsi="Arial" w:cs="Arial"/>
          <w:sz w:val="20"/>
          <w:szCs w:val="20"/>
          <w:lang w:eastAsia="sl-SI"/>
        </w:rPr>
        <w:t>grama</w:t>
      </w:r>
      <w:r w:rsidRPr="007951CF">
        <w:rPr>
          <w:rFonts w:ascii="Arial" w:eastAsia="Times New Roman" w:hAnsi="Arial" w:cs="Arial"/>
          <w:sz w:val="20"/>
          <w:szCs w:val="20"/>
          <w:lang w:eastAsia="sl-SI"/>
        </w:rPr>
        <w:t>)</w:t>
      </w:r>
    </w:p>
    <w:p w14:paraId="22E7AA87" w14:textId="77777777" w:rsidR="00606F04" w:rsidRPr="007951CF" w:rsidRDefault="00606F04" w:rsidP="007951CF">
      <w:pPr>
        <w:autoSpaceDE w:val="0"/>
        <w:autoSpaceDN w:val="0"/>
        <w:adjustRightInd w:val="0"/>
        <w:spacing w:after="0"/>
        <w:jc w:val="both"/>
        <w:rPr>
          <w:rFonts w:ascii="Arial" w:eastAsia="Times New Roman" w:hAnsi="Arial" w:cs="Arial"/>
          <w:color w:val="000000"/>
          <w:sz w:val="20"/>
          <w:szCs w:val="20"/>
          <w:lang w:eastAsia="sl-SI"/>
        </w:rPr>
      </w:pPr>
    </w:p>
    <w:p w14:paraId="2C85BE15" w14:textId="272B1E46" w:rsidR="00606F04" w:rsidRPr="007951CF" w:rsidRDefault="00606F04" w:rsidP="009A02CD">
      <w:pPr>
        <w:pStyle w:val="Odstavekseznama"/>
        <w:numPr>
          <w:ilvl w:val="0"/>
          <w:numId w:val="11"/>
        </w:numPr>
        <w:spacing w:after="0"/>
        <w:jc w:val="both"/>
        <w:rPr>
          <w:rFonts w:ascii="Arial" w:eastAsia="Times New Roman" w:hAnsi="Arial" w:cs="Arial"/>
          <w:color w:val="000000"/>
          <w:sz w:val="20"/>
          <w:szCs w:val="20"/>
          <w:lang w:eastAsia="sl-SI"/>
        </w:rPr>
      </w:pPr>
      <w:r w:rsidRPr="007951CF">
        <w:rPr>
          <w:rFonts w:ascii="Arial" w:hAnsi="Arial" w:cs="Arial"/>
          <w:snapToGrid w:val="0"/>
          <w:color w:val="000000"/>
          <w:sz w:val="20"/>
          <w:szCs w:val="20"/>
        </w:rPr>
        <w:t>Začetek</w:t>
      </w:r>
      <w:r w:rsidRPr="007951CF">
        <w:rPr>
          <w:rFonts w:ascii="Arial" w:eastAsia="Times New Roman" w:hAnsi="Arial" w:cs="Arial"/>
          <w:color w:val="000000"/>
          <w:sz w:val="20"/>
          <w:szCs w:val="20"/>
          <w:lang w:eastAsia="sl-SI"/>
        </w:rPr>
        <w:t xml:space="preserve"> </w:t>
      </w:r>
      <w:r w:rsidR="00111470">
        <w:rPr>
          <w:rFonts w:ascii="Arial" w:eastAsia="Times New Roman" w:hAnsi="Arial" w:cs="Arial"/>
          <w:color w:val="000000"/>
          <w:sz w:val="20"/>
          <w:szCs w:val="20"/>
          <w:lang w:eastAsia="sl-SI"/>
        </w:rPr>
        <w:t xml:space="preserve">izvajanja </w:t>
      </w:r>
      <w:r w:rsidR="00F03191" w:rsidRPr="00111470">
        <w:rPr>
          <w:rFonts w:ascii="Arial" w:eastAsia="Times New Roman" w:hAnsi="Arial" w:cs="Arial"/>
          <w:color w:val="000000"/>
          <w:sz w:val="20"/>
          <w:szCs w:val="20"/>
          <w:lang w:eastAsia="sl-SI"/>
        </w:rPr>
        <w:t>programa</w:t>
      </w:r>
      <w:r w:rsidRPr="00111470">
        <w:rPr>
          <w:rFonts w:ascii="Arial" w:eastAsia="Times New Roman" w:hAnsi="Arial" w:cs="Arial"/>
          <w:color w:val="000000"/>
          <w:sz w:val="20"/>
          <w:szCs w:val="20"/>
          <w:lang w:eastAsia="sl-SI"/>
        </w:rPr>
        <w:t xml:space="preserve"> je </w:t>
      </w:r>
      <w:r w:rsidR="00840ACB" w:rsidRPr="00111470">
        <w:rPr>
          <w:rFonts w:ascii="Arial" w:eastAsia="Times New Roman" w:hAnsi="Arial" w:cs="Arial"/>
          <w:color w:val="000000"/>
          <w:sz w:val="20"/>
          <w:szCs w:val="20"/>
          <w:lang w:eastAsia="sl-SI"/>
        </w:rPr>
        <w:t>1. 10. 2023</w:t>
      </w:r>
      <w:r w:rsidR="00111470" w:rsidRPr="00111470">
        <w:rPr>
          <w:rFonts w:ascii="Arial" w:eastAsia="Times New Roman" w:hAnsi="Arial" w:cs="Arial"/>
          <w:color w:val="000000"/>
          <w:sz w:val="20"/>
          <w:szCs w:val="20"/>
          <w:lang w:eastAsia="sl-SI"/>
        </w:rPr>
        <w:t xml:space="preserve">. </w:t>
      </w:r>
    </w:p>
    <w:p w14:paraId="6357CCC6" w14:textId="77777777" w:rsidR="00F03191" w:rsidRPr="007951CF" w:rsidRDefault="00F03191" w:rsidP="007951CF">
      <w:pPr>
        <w:pStyle w:val="Odstavekseznama"/>
        <w:spacing w:after="0"/>
        <w:ind w:left="345" w:right="146"/>
        <w:jc w:val="both"/>
        <w:rPr>
          <w:rFonts w:ascii="Arial" w:eastAsia="Times New Roman" w:hAnsi="Arial" w:cs="Arial"/>
          <w:color w:val="000000"/>
          <w:sz w:val="20"/>
          <w:szCs w:val="20"/>
          <w:lang w:eastAsia="sl-SI"/>
        </w:rPr>
      </w:pPr>
    </w:p>
    <w:p w14:paraId="21D9F895" w14:textId="7AAF23F1" w:rsidR="00606F04" w:rsidRPr="007951CF" w:rsidRDefault="00606F04" w:rsidP="009A02CD">
      <w:pPr>
        <w:pStyle w:val="Odstavekseznama"/>
        <w:numPr>
          <w:ilvl w:val="0"/>
          <w:numId w:val="11"/>
        </w:numPr>
        <w:spacing w:after="0"/>
        <w:jc w:val="both"/>
        <w:rPr>
          <w:rFonts w:ascii="Arial" w:eastAsia="Times New Roman" w:hAnsi="Arial" w:cs="Arial"/>
          <w:color w:val="000000"/>
          <w:sz w:val="20"/>
          <w:szCs w:val="20"/>
          <w:lang w:eastAsia="sl-SI"/>
        </w:rPr>
      </w:pPr>
      <w:r w:rsidRPr="007951CF">
        <w:rPr>
          <w:rFonts w:ascii="Arial" w:hAnsi="Arial" w:cs="Arial"/>
          <w:snapToGrid w:val="0"/>
          <w:color w:val="000000"/>
          <w:sz w:val="20"/>
          <w:szCs w:val="20"/>
        </w:rPr>
        <w:t>Zaključek</w:t>
      </w:r>
      <w:r w:rsidRPr="007951CF">
        <w:rPr>
          <w:rFonts w:ascii="Arial" w:eastAsia="Times New Roman" w:hAnsi="Arial" w:cs="Arial"/>
          <w:color w:val="000000"/>
          <w:sz w:val="20"/>
          <w:szCs w:val="20"/>
          <w:lang w:eastAsia="sl-SI"/>
        </w:rPr>
        <w:t xml:space="preserve"> </w:t>
      </w:r>
      <w:r w:rsidR="00F03191" w:rsidRPr="007951CF">
        <w:rPr>
          <w:rFonts w:ascii="Arial" w:eastAsia="Times New Roman" w:hAnsi="Arial" w:cs="Arial"/>
          <w:color w:val="000000"/>
          <w:sz w:val="20"/>
          <w:szCs w:val="20"/>
          <w:lang w:eastAsia="sl-SI"/>
        </w:rPr>
        <w:t>programa</w:t>
      </w:r>
      <w:r w:rsidRPr="007951CF">
        <w:rPr>
          <w:rFonts w:ascii="Arial" w:eastAsia="Times New Roman" w:hAnsi="Arial" w:cs="Arial"/>
          <w:color w:val="000000"/>
          <w:sz w:val="20"/>
          <w:szCs w:val="20"/>
          <w:lang w:eastAsia="sl-SI"/>
        </w:rPr>
        <w:t xml:space="preserve"> je </w:t>
      </w:r>
      <w:r w:rsidRPr="007951CF">
        <w:rPr>
          <w:rFonts w:ascii="Arial" w:eastAsia="Times New Roman" w:hAnsi="Arial" w:cs="Arial"/>
          <w:sz w:val="20"/>
          <w:szCs w:val="20"/>
          <w:lang w:eastAsia="sl-SI"/>
        </w:rPr>
        <w:t>3</w:t>
      </w:r>
      <w:r w:rsidR="00840ACB">
        <w:rPr>
          <w:rFonts w:ascii="Arial" w:eastAsia="Times New Roman" w:hAnsi="Arial" w:cs="Arial"/>
          <w:sz w:val="20"/>
          <w:szCs w:val="20"/>
          <w:lang w:eastAsia="sl-SI"/>
        </w:rPr>
        <w:t>1</w:t>
      </w:r>
      <w:r w:rsidRPr="007951CF">
        <w:rPr>
          <w:rFonts w:ascii="Arial" w:eastAsia="Times New Roman" w:hAnsi="Arial" w:cs="Arial"/>
          <w:sz w:val="20"/>
          <w:szCs w:val="20"/>
          <w:lang w:eastAsia="sl-SI"/>
        </w:rPr>
        <w:t xml:space="preserve">. </w:t>
      </w:r>
      <w:r w:rsidR="00840ACB">
        <w:rPr>
          <w:rFonts w:ascii="Arial" w:eastAsia="Times New Roman" w:hAnsi="Arial" w:cs="Arial"/>
          <w:sz w:val="20"/>
          <w:szCs w:val="20"/>
          <w:lang w:eastAsia="sl-SI"/>
        </w:rPr>
        <w:t>12</w:t>
      </w:r>
      <w:r w:rsidRPr="007951CF">
        <w:rPr>
          <w:rFonts w:ascii="Arial" w:eastAsia="Times New Roman" w:hAnsi="Arial" w:cs="Arial"/>
          <w:sz w:val="20"/>
          <w:szCs w:val="20"/>
          <w:lang w:eastAsia="sl-SI"/>
        </w:rPr>
        <w:t>. 202</w:t>
      </w:r>
      <w:r w:rsidR="00840ACB">
        <w:rPr>
          <w:rFonts w:ascii="Arial" w:eastAsia="Times New Roman" w:hAnsi="Arial" w:cs="Arial"/>
          <w:sz w:val="20"/>
          <w:szCs w:val="20"/>
          <w:lang w:eastAsia="sl-SI"/>
        </w:rPr>
        <w:t>7</w:t>
      </w:r>
      <w:r w:rsidRPr="007951CF">
        <w:rPr>
          <w:rFonts w:ascii="Arial" w:eastAsia="Times New Roman" w:hAnsi="Arial" w:cs="Arial"/>
          <w:sz w:val="20"/>
          <w:szCs w:val="20"/>
          <w:lang w:eastAsia="sl-SI"/>
        </w:rPr>
        <w:t>.</w:t>
      </w:r>
      <w:r w:rsidRPr="007951CF">
        <w:rPr>
          <w:rFonts w:ascii="Arial" w:eastAsia="Times New Roman" w:hAnsi="Arial" w:cs="Arial"/>
          <w:color w:val="000000"/>
          <w:sz w:val="20"/>
          <w:szCs w:val="20"/>
          <w:lang w:eastAsia="sl-SI"/>
        </w:rPr>
        <w:t xml:space="preserve"> </w:t>
      </w:r>
    </w:p>
    <w:p w14:paraId="42223483" w14:textId="77777777" w:rsidR="00606F04" w:rsidRPr="007951CF" w:rsidRDefault="00606F04" w:rsidP="007951CF">
      <w:pPr>
        <w:autoSpaceDE w:val="0"/>
        <w:autoSpaceDN w:val="0"/>
        <w:adjustRightInd w:val="0"/>
        <w:spacing w:after="0"/>
        <w:jc w:val="both"/>
        <w:rPr>
          <w:rFonts w:ascii="Arial" w:hAnsi="Arial" w:cs="Arial"/>
          <w:sz w:val="20"/>
          <w:szCs w:val="20"/>
        </w:rPr>
      </w:pPr>
    </w:p>
    <w:p w14:paraId="152EB371" w14:textId="77777777" w:rsidR="00F03191" w:rsidRPr="007951CF" w:rsidRDefault="00F03191" w:rsidP="009A02CD">
      <w:pPr>
        <w:pStyle w:val="Odstavekseznama"/>
        <w:numPr>
          <w:ilvl w:val="0"/>
          <w:numId w:val="11"/>
        </w:numPr>
        <w:spacing w:after="0"/>
        <w:jc w:val="both"/>
        <w:rPr>
          <w:rFonts w:ascii="Arial" w:eastAsia="Times New Roman" w:hAnsi="Arial" w:cs="Arial"/>
          <w:color w:val="000000"/>
          <w:sz w:val="20"/>
          <w:szCs w:val="20"/>
          <w:lang w:eastAsia="sl-SI"/>
        </w:rPr>
      </w:pPr>
      <w:r w:rsidRPr="007951CF">
        <w:rPr>
          <w:rFonts w:ascii="Arial" w:eastAsia="Times New Roman" w:hAnsi="Arial" w:cs="Arial"/>
          <w:color w:val="000000"/>
          <w:sz w:val="20"/>
          <w:szCs w:val="20"/>
          <w:lang w:eastAsia="sl-SI"/>
        </w:rPr>
        <w:t>V tem obdobju morajo biti doseženi vsi kazalniki učinka in rezultata iz Priloge 1, ki je sestavni del te pogodbe.</w:t>
      </w:r>
    </w:p>
    <w:p w14:paraId="3BA6B644" w14:textId="77777777" w:rsidR="00F03191" w:rsidRPr="007951CF" w:rsidRDefault="00F03191" w:rsidP="007951CF">
      <w:pPr>
        <w:pStyle w:val="Odstavekseznama"/>
        <w:spacing w:after="0"/>
        <w:rPr>
          <w:rFonts w:ascii="Arial" w:eastAsia="Arial" w:hAnsi="Arial" w:cs="Arial"/>
          <w:color w:val="000000"/>
          <w:sz w:val="20"/>
          <w:szCs w:val="20"/>
          <w:lang w:eastAsia="sl-SI"/>
        </w:rPr>
      </w:pPr>
    </w:p>
    <w:p w14:paraId="32755A33" w14:textId="4529A2B8" w:rsidR="00606F04" w:rsidRPr="00111470" w:rsidRDefault="00606F04" w:rsidP="009A02CD">
      <w:pPr>
        <w:pStyle w:val="Odstavekseznama"/>
        <w:numPr>
          <w:ilvl w:val="0"/>
          <w:numId w:val="11"/>
        </w:numPr>
        <w:spacing w:after="0"/>
        <w:jc w:val="both"/>
        <w:rPr>
          <w:rFonts w:ascii="Arial" w:eastAsia="Times New Roman" w:hAnsi="Arial" w:cs="Arial"/>
          <w:color w:val="000000"/>
          <w:sz w:val="20"/>
          <w:szCs w:val="20"/>
          <w:lang w:eastAsia="sl-SI"/>
        </w:rPr>
      </w:pPr>
      <w:r w:rsidRPr="007951CF">
        <w:rPr>
          <w:rFonts w:ascii="Arial" w:hAnsi="Arial" w:cs="Arial"/>
          <w:snapToGrid w:val="0"/>
          <w:color w:val="000000"/>
          <w:sz w:val="20"/>
          <w:szCs w:val="20"/>
        </w:rPr>
        <w:t>Obdobje</w:t>
      </w:r>
      <w:r w:rsidRPr="007951CF">
        <w:rPr>
          <w:rFonts w:ascii="Arial" w:eastAsia="Times New Roman" w:hAnsi="Arial" w:cs="Arial"/>
          <w:color w:val="000000"/>
          <w:sz w:val="20"/>
          <w:szCs w:val="20"/>
          <w:lang w:eastAsia="sl-SI"/>
        </w:rPr>
        <w:t xml:space="preserve"> upravičenosti stroškov je od </w:t>
      </w:r>
      <w:r w:rsidR="00F03191" w:rsidRPr="007951CF">
        <w:rPr>
          <w:rFonts w:ascii="Arial" w:eastAsia="Times New Roman" w:hAnsi="Arial" w:cs="Arial"/>
          <w:color w:val="000000"/>
          <w:sz w:val="20"/>
          <w:szCs w:val="20"/>
          <w:lang w:eastAsia="sl-SI"/>
        </w:rPr>
        <w:t xml:space="preserve"> </w:t>
      </w:r>
      <w:r w:rsidR="00840ACB">
        <w:rPr>
          <w:rFonts w:ascii="Arial" w:eastAsia="Times New Roman" w:hAnsi="Arial" w:cs="Arial"/>
          <w:color w:val="000000"/>
          <w:sz w:val="20"/>
          <w:szCs w:val="20"/>
          <w:lang w:eastAsia="sl-SI"/>
        </w:rPr>
        <w:t>1. 10. 2023</w:t>
      </w:r>
      <w:r w:rsidR="00F03191" w:rsidRPr="007951CF">
        <w:rPr>
          <w:rFonts w:ascii="Arial" w:eastAsia="Times New Roman" w:hAnsi="Arial" w:cs="Arial"/>
          <w:color w:val="000000"/>
          <w:sz w:val="20"/>
          <w:szCs w:val="20"/>
          <w:lang w:eastAsia="sl-SI"/>
        </w:rPr>
        <w:t xml:space="preserve"> </w:t>
      </w:r>
      <w:r w:rsidRPr="007951CF">
        <w:rPr>
          <w:rFonts w:ascii="Arial" w:eastAsia="Times New Roman" w:hAnsi="Arial" w:cs="Arial"/>
          <w:color w:val="000000"/>
          <w:sz w:val="20"/>
          <w:szCs w:val="20"/>
          <w:lang w:eastAsia="sl-SI"/>
        </w:rPr>
        <w:t>do</w:t>
      </w:r>
      <w:r w:rsidR="00F03191" w:rsidRPr="007951CF">
        <w:rPr>
          <w:rFonts w:ascii="Arial" w:eastAsia="Times New Roman" w:hAnsi="Arial" w:cs="Arial"/>
          <w:color w:val="000000"/>
          <w:sz w:val="20"/>
          <w:szCs w:val="20"/>
          <w:lang w:eastAsia="sl-SI"/>
        </w:rPr>
        <w:t xml:space="preserve"> </w:t>
      </w:r>
      <w:r w:rsidR="00F03191" w:rsidRPr="007951CF">
        <w:rPr>
          <w:rFonts w:ascii="Arial" w:eastAsia="Times New Roman" w:hAnsi="Arial" w:cs="Arial"/>
          <w:sz w:val="20"/>
          <w:szCs w:val="20"/>
          <w:lang w:eastAsia="sl-SI"/>
        </w:rPr>
        <w:t>3</w:t>
      </w:r>
      <w:r w:rsidR="00840ACB">
        <w:rPr>
          <w:rFonts w:ascii="Arial" w:eastAsia="Times New Roman" w:hAnsi="Arial" w:cs="Arial"/>
          <w:sz w:val="20"/>
          <w:szCs w:val="20"/>
          <w:lang w:eastAsia="sl-SI"/>
        </w:rPr>
        <w:t>1</w:t>
      </w:r>
      <w:r w:rsidR="00F03191" w:rsidRPr="007951CF">
        <w:rPr>
          <w:rFonts w:ascii="Arial" w:eastAsia="Times New Roman" w:hAnsi="Arial" w:cs="Arial"/>
          <w:sz w:val="20"/>
          <w:szCs w:val="20"/>
          <w:lang w:eastAsia="sl-SI"/>
        </w:rPr>
        <w:t xml:space="preserve">. </w:t>
      </w:r>
      <w:r w:rsidR="00111470">
        <w:rPr>
          <w:rFonts w:ascii="Arial" w:eastAsia="Times New Roman" w:hAnsi="Arial" w:cs="Arial"/>
          <w:sz w:val="20"/>
          <w:szCs w:val="20"/>
          <w:lang w:eastAsia="sl-SI"/>
        </w:rPr>
        <w:t>12</w:t>
      </w:r>
      <w:r w:rsidR="00F03191" w:rsidRPr="007951CF">
        <w:rPr>
          <w:rFonts w:ascii="Arial" w:eastAsia="Times New Roman" w:hAnsi="Arial" w:cs="Arial"/>
          <w:sz w:val="20"/>
          <w:szCs w:val="20"/>
          <w:lang w:eastAsia="sl-SI"/>
        </w:rPr>
        <w:t>. 202</w:t>
      </w:r>
      <w:r w:rsidR="00840ACB">
        <w:rPr>
          <w:rFonts w:ascii="Arial" w:eastAsia="Times New Roman" w:hAnsi="Arial" w:cs="Arial"/>
          <w:sz w:val="20"/>
          <w:szCs w:val="20"/>
          <w:lang w:eastAsia="sl-SI"/>
        </w:rPr>
        <w:t>7</w:t>
      </w:r>
      <w:r w:rsidRPr="007951CF">
        <w:rPr>
          <w:rFonts w:ascii="Arial" w:eastAsia="Times New Roman" w:hAnsi="Arial" w:cs="Arial"/>
          <w:color w:val="000000"/>
          <w:sz w:val="20"/>
          <w:szCs w:val="20"/>
          <w:lang w:eastAsia="sl-SI"/>
        </w:rPr>
        <w:t>.</w:t>
      </w:r>
      <w:r w:rsidR="000E2C4A">
        <w:rPr>
          <w:rFonts w:ascii="Arial" w:eastAsia="Times New Roman" w:hAnsi="Arial" w:cs="Arial"/>
          <w:color w:val="000000"/>
          <w:sz w:val="20"/>
          <w:szCs w:val="20"/>
          <w:lang w:eastAsia="sl-SI"/>
        </w:rPr>
        <w:t xml:space="preserve"> </w:t>
      </w:r>
      <w:r w:rsidR="00F03191" w:rsidRPr="000E2C4A">
        <w:rPr>
          <w:rFonts w:ascii="Arial" w:hAnsi="Arial" w:cs="Arial"/>
          <w:snapToGrid w:val="0"/>
          <w:color w:val="000000"/>
          <w:sz w:val="20"/>
          <w:szCs w:val="20"/>
        </w:rPr>
        <w:t>Obdobje</w:t>
      </w:r>
      <w:r w:rsidR="00F03191" w:rsidRPr="000E2C4A">
        <w:rPr>
          <w:rFonts w:ascii="Arial" w:hAnsi="Arial" w:cs="Arial"/>
          <w:color w:val="000000"/>
          <w:sz w:val="20"/>
          <w:szCs w:val="20"/>
        </w:rPr>
        <w:t xml:space="preserve"> upravičenosti lahko ministrstvo podaljša zaradi posebej utemeljenih, objektivnih razlogov.</w:t>
      </w:r>
    </w:p>
    <w:p w14:paraId="6233CD38" w14:textId="788C200B" w:rsidR="00111470" w:rsidRDefault="00111470" w:rsidP="00111470">
      <w:pPr>
        <w:pStyle w:val="Odstavekseznama"/>
        <w:rPr>
          <w:rFonts w:ascii="Arial" w:eastAsia="Times New Roman" w:hAnsi="Arial" w:cs="Arial"/>
          <w:color w:val="000000"/>
          <w:sz w:val="20"/>
          <w:szCs w:val="20"/>
          <w:lang w:eastAsia="sl-SI"/>
        </w:rPr>
      </w:pPr>
    </w:p>
    <w:p w14:paraId="32B62D06" w14:textId="77777777" w:rsidR="00A3756F" w:rsidRPr="00111470" w:rsidRDefault="00A3756F" w:rsidP="00111470">
      <w:pPr>
        <w:pStyle w:val="Odstavekseznama"/>
        <w:rPr>
          <w:rFonts w:ascii="Arial" w:eastAsia="Times New Roman" w:hAnsi="Arial" w:cs="Arial"/>
          <w:color w:val="000000"/>
          <w:sz w:val="20"/>
          <w:szCs w:val="20"/>
          <w:lang w:eastAsia="sl-SI"/>
        </w:rPr>
      </w:pPr>
    </w:p>
    <w:p w14:paraId="24085173" w14:textId="381E69A4"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6DFA7979" w14:textId="44FC6D86"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(druga faza programa)</w:t>
      </w:r>
    </w:p>
    <w:p w14:paraId="1C087B18" w14:textId="77777777" w:rsidR="001429D5" w:rsidRPr="007951CF" w:rsidRDefault="001429D5"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p>
    <w:p w14:paraId="1F4CDE94" w14:textId="2C02DB80" w:rsidR="00606F04" w:rsidRPr="007951CF" w:rsidRDefault="00606F04" w:rsidP="009A02CD">
      <w:pPr>
        <w:pStyle w:val="Odstavekseznama"/>
        <w:numPr>
          <w:ilvl w:val="0"/>
          <w:numId w:val="12"/>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Upravičenec</w:t>
      </w:r>
      <w:r w:rsidRPr="007951CF">
        <w:rPr>
          <w:rFonts w:ascii="Arial" w:eastAsia="Times New Roman" w:hAnsi="Arial" w:cs="Arial"/>
          <w:sz w:val="20"/>
          <w:szCs w:val="20"/>
          <w:lang w:eastAsia="sl-SI"/>
        </w:rPr>
        <w:t xml:space="preserve"> bo do 3</w:t>
      </w:r>
      <w:r w:rsidR="001429D5" w:rsidRPr="007951CF">
        <w:rPr>
          <w:rFonts w:ascii="Arial" w:eastAsia="Times New Roman" w:hAnsi="Arial" w:cs="Arial"/>
          <w:sz w:val="20"/>
          <w:szCs w:val="20"/>
          <w:lang w:eastAsia="sl-SI"/>
        </w:rPr>
        <w:t>1</w:t>
      </w:r>
      <w:r w:rsidRPr="007951CF">
        <w:rPr>
          <w:rFonts w:ascii="Arial" w:eastAsia="Times New Roman" w:hAnsi="Arial" w:cs="Arial"/>
          <w:sz w:val="20"/>
          <w:szCs w:val="20"/>
          <w:lang w:eastAsia="sl-SI"/>
        </w:rPr>
        <w:t>. 8. 202</w:t>
      </w:r>
      <w:r w:rsidR="00840ACB">
        <w:rPr>
          <w:rFonts w:ascii="Arial" w:eastAsia="Times New Roman" w:hAnsi="Arial" w:cs="Arial"/>
          <w:sz w:val="20"/>
          <w:szCs w:val="20"/>
          <w:lang w:eastAsia="sl-SI"/>
        </w:rPr>
        <w:t>5</w:t>
      </w:r>
      <w:r w:rsidRPr="007951CF">
        <w:rPr>
          <w:rFonts w:ascii="Arial" w:eastAsia="Times New Roman" w:hAnsi="Arial" w:cs="Arial"/>
          <w:sz w:val="20"/>
          <w:szCs w:val="20"/>
          <w:lang w:eastAsia="sl-SI"/>
        </w:rPr>
        <w:t xml:space="preserve"> ministrstvu posredoval nov predlog izvedbenega načrta, ki bo glede na dotedanje izvajanje </w:t>
      </w:r>
      <w:r w:rsidR="001A770D">
        <w:rPr>
          <w:rFonts w:ascii="Arial" w:eastAsia="Times New Roman" w:hAnsi="Arial" w:cs="Arial"/>
          <w:sz w:val="20"/>
          <w:szCs w:val="20"/>
          <w:lang w:eastAsia="sl-SI"/>
        </w:rPr>
        <w:t>programa</w:t>
      </w:r>
      <w:r w:rsidRPr="007951CF">
        <w:rPr>
          <w:rFonts w:ascii="Arial" w:eastAsia="Times New Roman" w:hAnsi="Arial" w:cs="Arial"/>
          <w:sz w:val="20"/>
          <w:szCs w:val="20"/>
          <w:lang w:eastAsia="sl-SI"/>
        </w:rPr>
        <w:t xml:space="preserve"> zajemal nove oziroma nadgrajene pričakovane učinke in rezultate </w:t>
      </w:r>
      <w:r w:rsidR="001A770D">
        <w:rPr>
          <w:rFonts w:ascii="Arial" w:eastAsia="Times New Roman" w:hAnsi="Arial" w:cs="Arial"/>
          <w:sz w:val="20"/>
          <w:szCs w:val="20"/>
          <w:lang w:eastAsia="sl-SI"/>
        </w:rPr>
        <w:t>programa</w:t>
      </w:r>
      <w:r w:rsidRPr="007951CF">
        <w:rPr>
          <w:rFonts w:ascii="Arial" w:eastAsia="Times New Roman" w:hAnsi="Arial" w:cs="Arial"/>
          <w:sz w:val="20"/>
          <w:szCs w:val="20"/>
          <w:lang w:eastAsia="sl-SI"/>
        </w:rPr>
        <w:t xml:space="preserve"> za obdobje od</w:t>
      </w:r>
      <w:r w:rsidR="001429D5" w:rsidRPr="007951CF">
        <w:rPr>
          <w:rFonts w:ascii="Arial" w:eastAsia="Times New Roman" w:hAnsi="Arial" w:cs="Arial"/>
          <w:sz w:val="20"/>
          <w:szCs w:val="20"/>
          <w:lang w:eastAsia="sl-SI"/>
        </w:rPr>
        <w:t xml:space="preserve"> 1. 10. 202</w:t>
      </w:r>
      <w:r w:rsidR="00840ACB">
        <w:rPr>
          <w:rFonts w:ascii="Arial" w:eastAsia="Times New Roman" w:hAnsi="Arial" w:cs="Arial"/>
          <w:sz w:val="20"/>
          <w:szCs w:val="20"/>
          <w:lang w:eastAsia="sl-SI"/>
        </w:rPr>
        <w:t>5</w:t>
      </w:r>
      <w:r w:rsidR="001429D5" w:rsidRPr="007951CF">
        <w:rPr>
          <w:rFonts w:ascii="Arial" w:eastAsia="Times New Roman" w:hAnsi="Arial" w:cs="Arial"/>
          <w:sz w:val="20"/>
          <w:szCs w:val="20"/>
          <w:lang w:eastAsia="sl-SI"/>
        </w:rPr>
        <w:t xml:space="preserve"> do </w:t>
      </w:r>
      <w:r w:rsidRPr="007951CF">
        <w:rPr>
          <w:rFonts w:ascii="Arial" w:eastAsia="Times New Roman" w:hAnsi="Arial" w:cs="Arial"/>
          <w:sz w:val="20"/>
          <w:szCs w:val="20"/>
          <w:lang w:eastAsia="sl-SI"/>
        </w:rPr>
        <w:t>3</w:t>
      </w:r>
      <w:r w:rsidR="00840ACB">
        <w:rPr>
          <w:rFonts w:ascii="Arial" w:eastAsia="Times New Roman" w:hAnsi="Arial" w:cs="Arial"/>
          <w:sz w:val="20"/>
          <w:szCs w:val="20"/>
          <w:lang w:eastAsia="sl-SI"/>
        </w:rPr>
        <w:t>1</w:t>
      </w:r>
      <w:r w:rsidRPr="007951CF">
        <w:rPr>
          <w:rFonts w:ascii="Arial" w:eastAsia="Times New Roman" w:hAnsi="Arial" w:cs="Arial"/>
          <w:sz w:val="20"/>
          <w:szCs w:val="20"/>
          <w:lang w:eastAsia="sl-SI"/>
        </w:rPr>
        <w:t xml:space="preserve">. </w:t>
      </w:r>
      <w:r w:rsidR="00840ACB">
        <w:rPr>
          <w:rFonts w:ascii="Arial" w:eastAsia="Times New Roman" w:hAnsi="Arial" w:cs="Arial"/>
          <w:sz w:val="20"/>
          <w:szCs w:val="20"/>
          <w:lang w:eastAsia="sl-SI"/>
        </w:rPr>
        <w:t>12</w:t>
      </w:r>
      <w:r w:rsidRPr="007951CF">
        <w:rPr>
          <w:rFonts w:ascii="Arial" w:eastAsia="Times New Roman" w:hAnsi="Arial" w:cs="Arial"/>
          <w:sz w:val="20"/>
          <w:szCs w:val="20"/>
          <w:lang w:eastAsia="sl-SI"/>
        </w:rPr>
        <w:t>. 202</w:t>
      </w:r>
      <w:r w:rsidR="00840ACB">
        <w:rPr>
          <w:rFonts w:ascii="Arial" w:eastAsia="Times New Roman" w:hAnsi="Arial" w:cs="Arial"/>
          <w:sz w:val="20"/>
          <w:szCs w:val="20"/>
          <w:lang w:eastAsia="sl-SI"/>
        </w:rPr>
        <w:t>7</w:t>
      </w:r>
      <w:r w:rsidR="001429D5" w:rsidRPr="007951CF">
        <w:rPr>
          <w:rFonts w:ascii="Arial" w:eastAsia="Times New Roman" w:hAnsi="Arial" w:cs="Arial"/>
          <w:sz w:val="20"/>
          <w:szCs w:val="20"/>
          <w:lang w:eastAsia="sl-SI"/>
        </w:rPr>
        <w:t>.</w:t>
      </w:r>
    </w:p>
    <w:p w14:paraId="630383DE" w14:textId="77777777" w:rsidR="00606F04" w:rsidRPr="007951CF" w:rsidRDefault="00606F04" w:rsidP="007951CF">
      <w:pPr>
        <w:pStyle w:val="Odstavekseznama"/>
        <w:spacing w:after="0"/>
        <w:ind w:left="360"/>
        <w:jc w:val="both"/>
        <w:rPr>
          <w:rFonts w:ascii="Arial" w:eastAsia="Times New Roman" w:hAnsi="Arial" w:cs="Arial"/>
          <w:sz w:val="20"/>
          <w:szCs w:val="20"/>
          <w:lang w:eastAsia="sl-SI"/>
        </w:rPr>
      </w:pPr>
    </w:p>
    <w:p w14:paraId="18E6CD05" w14:textId="611E1699" w:rsidR="00606F04" w:rsidRPr="007951CF" w:rsidRDefault="00606F04" w:rsidP="009A02CD">
      <w:pPr>
        <w:pStyle w:val="Odstavekseznama"/>
        <w:numPr>
          <w:ilvl w:val="0"/>
          <w:numId w:val="12"/>
        </w:numPr>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V </w:t>
      </w:r>
      <w:r w:rsidRPr="007951CF">
        <w:rPr>
          <w:rFonts w:ascii="Arial" w:hAnsi="Arial" w:cs="Arial"/>
          <w:snapToGrid w:val="0"/>
          <w:color w:val="000000"/>
          <w:sz w:val="20"/>
          <w:szCs w:val="20"/>
        </w:rPr>
        <w:t>primeru</w:t>
      </w:r>
      <w:r w:rsidRPr="007951CF">
        <w:rPr>
          <w:rFonts w:ascii="Arial" w:eastAsia="Times New Roman" w:hAnsi="Arial" w:cs="Arial"/>
          <w:sz w:val="20"/>
          <w:szCs w:val="20"/>
          <w:lang w:eastAsia="sl-SI"/>
        </w:rPr>
        <w:t xml:space="preserve">, da upravičenec ne ravna v skladu s prejšnjim odstavkom tega člena, ministrstvo v petih </w:t>
      </w:r>
      <w:r w:rsidR="000702A3" w:rsidRPr="007951CF">
        <w:rPr>
          <w:rFonts w:ascii="Arial" w:eastAsia="Times New Roman" w:hAnsi="Arial" w:cs="Arial"/>
          <w:sz w:val="20"/>
          <w:szCs w:val="20"/>
          <w:lang w:eastAsia="sl-SI"/>
        </w:rPr>
        <w:t xml:space="preserve">delovnih </w:t>
      </w:r>
      <w:r w:rsidRPr="007951CF">
        <w:rPr>
          <w:rFonts w:ascii="Arial" w:eastAsia="Times New Roman" w:hAnsi="Arial" w:cs="Arial"/>
          <w:sz w:val="20"/>
          <w:szCs w:val="20"/>
          <w:lang w:eastAsia="sl-SI"/>
        </w:rPr>
        <w:t>dneh pozove upravičenca, da v nadaljnjih petih d</w:t>
      </w:r>
      <w:r w:rsidR="000702A3" w:rsidRPr="007951CF">
        <w:rPr>
          <w:rFonts w:ascii="Arial" w:eastAsia="Times New Roman" w:hAnsi="Arial" w:cs="Arial"/>
          <w:sz w:val="20"/>
          <w:szCs w:val="20"/>
          <w:lang w:eastAsia="sl-SI"/>
        </w:rPr>
        <w:t>elovnih d</w:t>
      </w:r>
      <w:r w:rsidRPr="007951CF">
        <w:rPr>
          <w:rFonts w:ascii="Arial" w:eastAsia="Times New Roman" w:hAnsi="Arial" w:cs="Arial"/>
          <w:sz w:val="20"/>
          <w:szCs w:val="20"/>
          <w:lang w:eastAsia="sl-SI"/>
        </w:rPr>
        <w:t>neh izpolni obveznost po prejšnjem odstavku.</w:t>
      </w:r>
    </w:p>
    <w:p w14:paraId="6953E579" w14:textId="77777777" w:rsidR="00606F04" w:rsidRPr="007951CF" w:rsidRDefault="00606F04" w:rsidP="007951CF">
      <w:pPr>
        <w:spacing w:after="0"/>
        <w:ind w:left="426" w:hanging="426"/>
        <w:jc w:val="both"/>
        <w:rPr>
          <w:rFonts w:ascii="Arial" w:eastAsia="Times New Roman" w:hAnsi="Arial" w:cs="Arial"/>
          <w:sz w:val="20"/>
          <w:szCs w:val="20"/>
          <w:lang w:eastAsia="sl-SI"/>
        </w:rPr>
      </w:pPr>
    </w:p>
    <w:p w14:paraId="529736B0" w14:textId="02D14E5E" w:rsidR="00606F04" w:rsidRPr="007951CF" w:rsidRDefault="00606F04" w:rsidP="009A02CD">
      <w:pPr>
        <w:pStyle w:val="Odstavekseznama"/>
        <w:numPr>
          <w:ilvl w:val="0"/>
          <w:numId w:val="12"/>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Ministrstvo</w:t>
      </w:r>
      <w:r w:rsidRPr="007951CF">
        <w:rPr>
          <w:rFonts w:ascii="Arial" w:eastAsia="Times New Roman" w:hAnsi="Arial" w:cs="Arial"/>
          <w:sz w:val="20"/>
          <w:szCs w:val="20"/>
          <w:lang w:eastAsia="sl-SI"/>
        </w:rPr>
        <w:t xml:space="preserve"> pisno potrdi nov predlog izvedbenega načrta, če pri pregledu novega predloga ugotovi, da so predlagani pričakovani učinki in rezultati </w:t>
      </w:r>
      <w:r w:rsidR="001A770D">
        <w:rPr>
          <w:rFonts w:ascii="Arial" w:eastAsia="Times New Roman" w:hAnsi="Arial" w:cs="Arial"/>
          <w:sz w:val="20"/>
          <w:szCs w:val="20"/>
          <w:lang w:eastAsia="sl-SI"/>
        </w:rPr>
        <w:t>programa</w:t>
      </w:r>
      <w:r w:rsidRPr="007951CF">
        <w:rPr>
          <w:rFonts w:ascii="Arial" w:eastAsia="Times New Roman" w:hAnsi="Arial" w:cs="Arial"/>
          <w:sz w:val="20"/>
          <w:szCs w:val="20"/>
          <w:lang w:eastAsia="sl-SI"/>
        </w:rPr>
        <w:t xml:space="preserve"> za obdobje od </w:t>
      </w:r>
      <w:r w:rsidR="000702A3" w:rsidRPr="007951CF">
        <w:rPr>
          <w:rFonts w:ascii="Arial" w:eastAsia="Times New Roman" w:hAnsi="Arial" w:cs="Arial"/>
          <w:sz w:val="20"/>
          <w:szCs w:val="20"/>
          <w:lang w:eastAsia="sl-SI"/>
        </w:rPr>
        <w:t>1. 10. 202</w:t>
      </w:r>
      <w:r w:rsidR="00840ACB">
        <w:rPr>
          <w:rFonts w:ascii="Arial" w:eastAsia="Times New Roman" w:hAnsi="Arial" w:cs="Arial"/>
          <w:sz w:val="20"/>
          <w:szCs w:val="20"/>
          <w:lang w:eastAsia="sl-SI"/>
        </w:rPr>
        <w:t>5</w:t>
      </w:r>
      <w:r w:rsidR="000702A3" w:rsidRPr="007951CF">
        <w:rPr>
          <w:rFonts w:ascii="Arial" w:eastAsia="Times New Roman" w:hAnsi="Arial" w:cs="Arial"/>
          <w:sz w:val="20"/>
          <w:szCs w:val="20"/>
          <w:lang w:eastAsia="sl-SI"/>
        </w:rPr>
        <w:t xml:space="preserve"> do </w:t>
      </w:r>
      <w:r w:rsidRPr="007951CF">
        <w:rPr>
          <w:rFonts w:ascii="Arial" w:eastAsia="Times New Roman" w:hAnsi="Arial" w:cs="Arial"/>
          <w:sz w:val="20"/>
          <w:szCs w:val="20"/>
          <w:lang w:eastAsia="sl-SI"/>
        </w:rPr>
        <w:t>3</w:t>
      </w:r>
      <w:r w:rsidR="00840ACB">
        <w:rPr>
          <w:rFonts w:ascii="Arial" w:eastAsia="Times New Roman" w:hAnsi="Arial" w:cs="Arial"/>
          <w:sz w:val="20"/>
          <w:szCs w:val="20"/>
          <w:lang w:eastAsia="sl-SI"/>
        </w:rPr>
        <w:t>1</w:t>
      </w:r>
      <w:r w:rsidRPr="007951CF">
        <w:rPr>
          <w:rFonts w:ascii="Arial" w:eastAsia="Times New Roman" w:hAnsi="Arial" w:cs="Arial"/>
          <w:sz w:val="20"/>
          <w:szCs w:val="20"/>
          <w:lang w:eastAsia="sl-SI"/>
        </w:rPr>
        <w:t xml:space="preserve">. </w:t>
      </w:r>
      <w:r w:rsidR="00840ACB">
        <w:rPr>
          <w:rFonts w:ascii="Arial" w:eastAsia="Times New Roman" w:hAnsi="Arial" w:cs="Arial"/>
          <w:sz w:val="20"/>
          <w:szCs w:val="20"/>
          <w:lang w:eastAsia="sl-SI"/>
        </w:rPr>
        <w:t>12</w:t>
      </w:r>
      <w:r w:rsidRPr="007951CF">
        <w:rPr>
          <w:rFonts w:ascii="Arial" w:eastAsia="Times New Roman" w:hAnsi="Arial" w:cs="Arial"/>
          <w:sz w:val="20"/>
          <w:szCs w:val="20"/>
          <w:lang w:eastAsia="sl-SI"/>
        </w:rPr>
        <w:t>. 202</w:t>
      </w:r>
      <w:r w:rsidR="00840ACB">
        <w:rPr>
          <w:rFonts w:ascii="Arial" w:eastAsia="Times New Roman" w:hAnsi="Arial" w:cs="Arial"/>
          <w:sz w:val="20"/>
          <w:szCs w:val="20"/>
          <w:lang w:eastAsia="sl-SI"/>
        </w:rPr>
        <w:t>7</w:t>
      </w:r>
      <w:r w:rsidRPr="007951CF">
        <w:rPr>
          <w:rFonts w:ascii="Arial" w:eastAsia="Times New Roman" w:hAnsi="Arial" w:cs="Arial"/>
          <w:sz w:val="20"/>
          <w:szCs w:val="20"/>
          <w:lang w:eastAsia="sl-SI"/>
        </w:rPr>
        <w:t xml:space="preserve"> skladni z namenom, pričakovanimi rezultati in učinki javnega razpisa.</w:t>
      </w:r>
    </w:p>
    <w:p w14:paraId="0E19CEB7" w14:textId="77777777" w:rsidR="00606F04" w:rsidRPr="007951CF" w:rsidRDefault="00606F04" w:rsidP="007951CF">
      <w:pPr>
        <w:spacing w:after="0"/>
        <w:ind w:left="426" w:hanging="426"/>
        <w:jc w:val="both"/>
        <w:rPr>
          <w:rFonts w:ascii="Arial" w:eastAsia="Times New Roman" w:hAnsi="Arial" w:cs="Arial"/>
          <w:sz w:val="20"/>
          <w:szCs w:val="20"/>
          <w:lang w:eastAsia="sl-SI"/>
        </w:rPr>
      </w:pPr>
    </w:p>
    <w:p w14:paraId="0F1BEE9E" w14:textId="77777777" w:rsidR="00606F04" w:rsidRPr="007951CF" w:rsidRDefault="00606F04" w:rsidP="009A02CD">
      <w:pPr>
        <w:pStyle w:val="Odstavekseznama"/>
        <w:numPr>
          <w:ilvl w:val="0"/>
          <w:numId w:val="12"/>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Če</w:t>
      </w:r>
      <w:r w:rsidRPr="007951CF">
        <w:rPr>
          <w:rFonts w:ascii="Arial" w:eastAsia="Times New Roman" w:hAnsi="Arial" w:cs="Arial"/>
          <w:sz w:val="20"/>
          <w:szCs w:val="20"/>
          <w:lang w:eastAsia="sl-SI"/>
        </w:rPr>
        <w:t xml:space="preserve"> ministrstvo pri pregledu novega predloga izvedbenega načrta ugotovi pomanjkljivosti, pozove upravičenca k dopolnitvi. Upravičenec je dolžan nov predlog izvedbenega načrta dopolniti ali spremeniti ter ga ministrstvu posredovati v roku, določenem v pozivu za dopolnitev.</w:t>
      </w:r>
    </w:p>
    <w:p w14:paraId="3D9DD65A" w14:textId="77777777" w:rsidR="00606F04" w:rsidRPr="007951CF" w:rsidRDefault="00606F04" w:rsidP="007951CF">
      <w:pPr>
        <w:spacing w:after="0"/>
        <w:ind w:left="426" w:hanging="426"/>
        <w:jc w:val="both"/>
        <w:rPr>
          <w:rFonts w:ascii="Arial" w:eastAsia="Times New Roman" w:hAnsi="Arial" w:cs="Arial"/>
          <w:sz w:val="20"/>
          <w:szCs w:val="20"/>
          <w:lang w:eastAsia="sl-SI"/>
        </w:rPr>
      </w:pPr>
    </w:p>
    <w:p w14:paraId="6B3501F3" w14:textId="0EAB8433" w:rsidR="00606F04" w:rsidRPr="005E3C0F" w:rsidRDefault="00606F04" w:rsidP="009A02CD">
      <w:pPr>
        <w:pStyle w:val="Odstavekseznama"/>
        <w:numPr>
          <w:ilvl w:val="0"/>
          <w:numId w:val="12"/>
        </w:numPr>
        <w:spacing w:after="0"/>
        <w:jc w:val="both"/>
        <w:rPr>
          <w:rFonts w:ascii="Arial" w:eastAsia="Times New Roman" w:hAnsi="Arial" w:cs="Arial"/>
          <w:color w:val="000000"/>
          <w:sz w:val="20"/>
          <w:szCs w:val="20"/>
          <w:lang w:eastAsia="sl-SI"/>
        </w:rPr>
      </w:pPr>
      <w:r w:rsidRPr="007951CF">
        <w:rPr>
          <w:rFonts w:ascii="Arial" w:eastAsia="Times New Roman" w:hAnsi="Arial" w:cs="Arial"/>
          <w:sz w:val="20"/>
          <w:szCs w:val="20"/>
          <w:lang w:eastAsia="sl-SI"/>
        </w:rPr>
        <w:t xml:space="preserve">Če upravičenec ne ravna v skladu s tem členom, lahko ministrstvo odstopi od pogodbe. V tem primeru upravičenec izgubi pravico do nadaljnjega financiranja </w:t>
      </w:r>
      <w:r w:rsidR="000702A3" w:rsidRPr="007951CF">
        <w:rPr>
          <w:rFonts w:ascii="Arial" w:eastAsia="Times New Roman" w:hAnsi="Arial" w:cs="Arial"/>
          <w:sz w:val="20"/>
          <w:szCs w:val="20"/>
          <w:lang w:eastAsia="sl-SI"/>
        </w:rPr>
        <w:t>programa</w:t>
      </w:r>
      <w:r w:rsidRPr="007951CF">
        <w:rPr>
          <w:rFonts w:ascii="Arial" w:eastAsia="Times New Roman" w:hAnsi="Arial" w:cs="Arial"/>
          <w:sz w:val="20"/>
          <w:szCs w:val="20"/>
          <w:lang w:eastAsia="sl-SI"/>
        </w:rPr>
        <w:t>.</w:t>
      </w:r>
    </w:p>
    <w:p w14:paraId="251D1CC8" w14:textId="77777777" w:rsidR="005E3C0F" w:rsidRPr="005E3C0F" w:rsidRDefault="005E3C0F" w:rsidP="005E3C0F">
      <w:pPr>
        <w:pStyle w:val="Odstavekseznama"/>
        <w:rPr>
          <w:rFonts w:ascii="Arial" w:eastAsia="Times New Roman" w:hAnsi="Arial" w:cs="Arial"/>
          <w:color w:val="000000"/>
          <w:sz w:val="20"/>
          <w:szCs w:val="20"/>
          <w:lang w:eastAsia="sl-SI"/>
        </w:rPr>
      </w:pPr>
    </w:p>
    <w:p w14:paraId="64FB4AF4" w14:textId="29869FAC" w:rsidR="005E3C0F" w:rsidRDefault="005E3C0F" w:rsidP="005E3C0F">
      <w:pPr>
        <w:spacing w:after="0"/>
        <w:jc w:val="both"/>
        <w:rPr>
          <w:rFonts w:ascii="Arial" w:eastAsia="Times New Roman" w:hAnsi="Arial" w:cs="Arial"/>
          <w:color w:val="000000"/>
          <w:sz w:val="20"/>
          <w:szCs w:val="20"/>
          <w:lang w:eastAsia="sl-SI"/>
        </w:rPr>
      </w:pPr>
    </w:p>
    <w:p w14:paraId="2CA84162" w14:textId="77777777" w:rsidR="005E3C0F" w:rsidRPr="005E3C0F" w:rsidRDefault="005E3C0F" w:rsidP="005E3C0F">
      <w:pPr>
        <w:spacing w:after="0"/>
        <w:jc w:val="both"/>
        <w:rPr>
          <w:rFonts w:ascii="Arial" w:eastAsia="Times New Roman" w:hAnsi="Arial" w:cs="Arial"/>
          <w:color w:val="000000"/>
          <w:sz w:val="20"/>
          <w:szCs w:val="20"/>
          <w:lang w:eastAsia="sl-SI"/>
        </w:rPr>
      </w:pPr>
    </w:p>
    <w:p w14:paraId="2880CD56" w14:textId="5EC7F4DB" w:rsidR="00606F04"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IZPLAČILA SREDSTEV</w:t>
      </w:r>
    </w:p>
    <w:p w14:paraId="380967E6" w14:textId="77777777" w:rsidR="0097253E" w:rsidRPr="0097253E" w:rsidRDefault="0097253E" w:rsidP="0097253E">
      <w:pPr>
        <w:spacing w:after="0"/>
        <w:rPr>
          <w:rFonts w:ascii="Arial" w:hAnsi="Arial" w:cs="Arial"/>
          <w:b/>
          <w:sz w:val="20"/>
          <w:szCs w:val="20"/>
        </w:rPr>
      </w:pPr>
    </w:p>
    <w:p w14:paraId="091714C3" w14:textId="397EFA05"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1C5EFBE6"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(izplačila sredstev)</w:t>
      </w:r>
    </w:p>
    <w:p w14:paraId="02F26C04" w14:textId="77777777" w:rsidR="00606F04" w:rsidRPr="007951CF" w:rsidRDefault="00606F04" w:rsidP="007951CF">
      <w:pPr>
        <w:spacing w:after="0"/>
        <w:rPr>
          <w:rFonts w:ascii="Arial" w:hAnsi="Arial" w:cs="Arial"/>
          <w:b/>
          <w:sz w:val="20"/>
          <w:szCs w:val="20"/>
        </w:rPr>
      </w:pPr>
    </w:p>
    <w:p w14:paraId="2926978B" w14:textId="537ADDE6" w:rsidR="00606F04" w:rsidRPr="007951CF" w:rsidRDefault="00606F04" w:rsidP="009A02CD">
      <w:pPr>
        <w:pStyle w:val="Odstavekseznama"/>
        <w:numPr>
          <w:ilvl w:val="0"/>
          <w:numId w:val="13"/>
        </w:numPr>
        <w:spacing w:after="0"/>
        <w:jc w:val="both"/>
        <w:rPr>
          <w:rFonts w:ascii="Arial" w:hAnsi="Arial" w:cs="Arial"/>
          <w:sz w:val="20"/>
          <w:szCs w:val="20"/>
        </w:rPr>
      </w:pPr>
      <w:r w:rsidRPr="007951CF">
        <w:rPr>
          <w:rFonts w:ascii="Arial" w:hAnsi="Arial" w:cs="Arial"/>
          <w:snapToGrid w:val="0"/>
          <w:color w:val="000000"/>
          <w:sz w:val="20"/>
          <w:szCs w:val="20"/>
        </w:rPr>
        <w:t>Osnova</w:t>
      </w:r>
      <w:r w:rsidRPr="007951CF">
        <w:rPr>
          <w:rFonts w:ascii="Arial" w:hAnsi="Arial" w:cs="Arial"/>
          <w:sz w:val="20"/>
          <w:szCs w:val="20"/>
        </w:rPr>
        <w:t xml:space="preserve"> za izplačilo sredstev so usklajeni in s strani ministrstva potrjeni zahtevki za izplačilo</w:t>
      </w:r>
      <w:r w:rsidR="005C39C7">
        <w:rPr>
          <w:rFonts w:ascii="Arial" w:hAnsi="Arial" w:cs="Arial"/>
          <w:sz w:val="20"/>
          <w:szCs w:val="20"/>
        </w:rPr>
        <w:t xml:space="preserve"> (v nadaljnjem besedilu: ZZI)</w:t>
      </w:r>
      <w:r w:rsidRPr="007951CF">
        <w:rPr>
          <w:rFonts w:ascii="Arial" w:hAnsi="Arial" w:cs="Arial"/>
          <w:sz w:val="20"/>
          <w:szCs w:val="20"/>
        </w:rPr>
        <w:t xml:space="preserve"> z vsemi zahtevanimi dokazili. Vsebino zahtevka za izplačilo in dokazila predpisujejo</w:t>
      </w:r>
      <w:r w:rsidR="00B227D0" w:rsidRPr="007951CF">
        <w:rPr>
          <w:rFonts w:ascii="Arial" w:hAnsi="Arial" w:cs="Arial"/>
          <w:sz w:val="20"/>
          <w:szCs w:val="20"/>
        </w:rPr>
        <w:t xml:space="preserve"> n</w:t>
      </w:r>
      <w:r w:rsidRPr="007951CF">
        <w:rPr>
          <w:rFonts w:ascii="Arial" w:hAnsi="Arial" w:cs="Arial"/>
          <w:color w:val="000000"/>
          <w:sz w:val="20"/>
          <w:szCs w:val="20"/>
        </w:rPr>
        <w:t xml:space="preserve">avodila </w:t>
      </w:r>
      <w:r w:rsidRPr="007951CF">
        <w:rPr>
          <w:rFonts w:ascii="Arial" w:hAnsi="Arial" w:cs="Arial"/>
          <w:sz w:val="20"/>
          <w:szCs w:val="20"/>
        </w:rPr>
        <w:t>ministrstva. V primeru dodatnega preverjanja upravičenosti stroškov</w:t>
      </w:r>
      <w:r w:rsidR="00B227D0" w:rsidRPr="007951CF">
        <w:rPr>
          <w:rFonts w:ascii="Arial" w:hAnsi="Arial" w:cs="Arial"/>
          <w:sz w:val="20"/>
          <w:szCs w:val="20"/>
        </w:rPr>
        <w:t xml:space="preserve"> dela</w:t>
      </w:r>
      <w:r w:rsidR="00DF7B4C" w:rsidRPr="007951CF">
        <w:rPr>
          <w:rFonts w:ascii="Arial" w:hAnsi="Arial" w:cs="Arial"/>
          <w:sz w:val="20"/>
          <w:szCs w:val="20"/>
        </w:rPr>
        <w:t xml:space="preserve"> zaposlenih</w:t>
      </w:r>
      <w:r w:rsidRPr="007951CF">
        <w:rPr>
          <w:rFonts w:ascii="Arial" w:hAnsi="Arial" w:cs="Arial"/>
          <w:sz w:val="20"/>
          <w:szCs w:val="20"/>
        </w:rPr>
        <w:t>, mora upravičenec zagotavljati še druga dokazila, iz katerih je razvidna upravičenost stroška in njegov nastanek.</w:t>
      </w:r>
    </w:p>
    <w:p w14:paraId="67DF94D0" w14:textId="77777777" w:rsidR="00B227D0" w:rsidRPr="007951CF" w:rsidRDefault="00B227D0" w:rsidP="007951CF">
      <w:pPr>
        <w:pStyle w:val="Odstavekseznama"/>
        <w:spacing w:after="0"/>
        <w:ind w:left="426"/>
        <w:jc w:val="both"/>
        <w:rPr>
          <w:rFonts w:ascii="Arial" w:hAnsi="Arial" w:cs="Arial"/>
          <w:sz w:val="20"/>
          <w:szCs w:val="20"/>
        </w:rPr>
      </w:pPr>
    </w:p>
    <w:p w14:paraId="48906AEB" w14:textId="075CE26E" w:rsidR="00606F04" w:rsidRPr="007951CF" w:rsidRDefault="00606F04" w:rsidP="009A02CD">
      <w:pPr>
        <w:pStyle w:val="Odstavekseznama"/>
        <w:numPr>
          <w:ilvl w:val="0"/>
          <w:numId w:val="13"/>
        </w:numPr>
        <w:spacing w:after="0"/>
        <w:jc w:val="both"/>
        <w:rPr>
          <w:rFonts w:ascii="Arial" w:hAnsi="Arial" w:cs="Arial"/>
          <w:sz w:val="20"/>
          <w:szCs w:val="20"/>
        </w:rPr>
      </w:pPr>
      <w:bookmarkStart w:id="7" w:name="_Hlk511830121"/>
      <w:r w:rsidRPr="007951CF">
        <w:rPr>
          <w:rFonts w:ascii="Arial" w:hAnsi="Arial" w:cs="Arial"/>
          <w:snapToGrid w:val="0"/>
          <w:color w:val="000000"/>
          <w:sz w:val="20"/>
          <w:szCs w:val="20"/>
        </w:rPr>
        <w:t>Ministrstvo</w:t>
      </w:r>
      <w:r w:rsidRPr="007951CF">
        <w:rPr>
          <w:rFonts w:ascii="Arial" w:hAnsi="Arial" w:cs="Arial"/>
          <w:sz w:val="20"/>
          <w:szCs w:val="20"/>
        </w:rPr>
        <w:t xml:space="preserve"> bo v primeru ugotovljenih neupravičenih stroškov ali v primeru, da upravičenec ne predloži ustreznih dokazil o upravičenosti stroškov, zahtevek za izplačilo v celoti zavrnilo. Upravičenec je dolžan ministrstvu posredovati nov zahtevek za izplačilo z obrazložitvijo sprememb in sklicem na predhodni/izhodiščni zahtevek za izplačilo. </w:t>
      </w:r>
    </w:p>
    <w:p w14:paraId="11675AE6" w14:textId="77777777" w:rsidR="00B227D0" w:rsidRPr="007951CF" w:rsidRDefault="00B227D0" w:rsidP="007951CF">
      <w:pPr>
        <w:spacing w:after="0"/>
        <w:jc w:val="both"/>
        <w:rPr>
          <w:rFonts w:ascii="Arial" w:hAnsi="Arial" w:cs="Arial"/>
          <w:sz w:val="20"/>
          <w:szCs w:val="20"/>
        </w:rPr>
      </w:pPr>
    </w:p>
    <w:p w14:paraId="6762856C" w14:textId="1BD83362" w:rsidR="00606F04" w:rsidRPr="007951CF" w:rsidRDefault="00606F04" w:rsidP="009A02CD">
      <w:pPr>
        <w:pStyle w:val="Odstavekseznama"/>
        <w:numPr>
          <w:ilvl w:val="0"/>
          <w:numId w:val="13"/>
        </w:numPr>
        <w:spacing w:after="0"/>
        <w:jc w:val="both"/>
        <w:rPr>
          <w:rFonts w:ascii="Arial" w:hAnsi="Arial" w:cs="Arial"/>
          <w:sz w:val="20"/>
          <w:szCs w:val="20"/>
          <w:lang w:eastAsia="sl-SI"/>
        </w:rPr>
      </w:pPr>
      <w:bookmarkStart w:id="8" w:name="_Hlk511290435"/>
      <w:bookmarkStart w:id="9" w:name="_Hlk511830287"/>
      <w:bookmarkEnd w:id="7"/>
      <w:r w:rsidRPr="007951CF">
        <w:rPr>
          <w:rFonts w:ascii="Arial" w:hAnsi="Arial" w:cs="Arial"/>
          <w:sz w:val="20"/>
          <w:szCs w:val="20"/>
          <w:lang w:eastAsia="sl-SI"/>
        </w:rPr>
        <w:t xml:space="preserve">V primerih nepravilnosti ali nenamenske porabe sredstev, ko so ugotovljeni neupravičeni stroški po že izvršenem izplačilu sredstev iz proračuna, je upravičenec dolžan, na podlagi lastne ugotovitve ali na poziv ministrstva, vrniti neupravičeno izplačana sredstva v proračun takoj oziroma najkasneje v roku 30 dni od pisnega poziva ministrstva, </w:t>
      </w:r>
      <w:r w:rsidRPr="007951CF">
        <w:rPr>
          <w:rFonts w:ascii="Arial" w:hAnsi="Arial" w:cs="Arial"/>
          <w:sz w:val="20"/>
          <w:szCs w:val="20"/>
        </w:rPr>
        <w:t>skupaj z zakonitimi zamudnimi obrestmi, ki so obračunane od dneva nakazila na TRR upravičenca do dneva nakazila v dobro proračuna RS</w:t>
      </w:r>
      <w:r w:rsidRPr="007951CF">
        <w:rPr>
          <w:rFonts w:ascii="Arial" w:hAnsi="Arial" w:cs="Arial"/>
          <w:sz w:val="20"/>
          <w:szCs w:val="20"/>
          <w:lang w:eastAsia="sl-SI"/>
        </w:rPr>
        <w:t>.</w:t>
      </w:r>
      <w:r w:rsidR="00F97537" w:rsidRPr="007951CF">
        <w:rPr>
          <w:rFonts w:ascii="Arial" w:hAnsi="Arial" w:cs="Arial"/>
          <w:sz w:val="20"/>
          <w:szCs w:val="20"/>
          <w:lang w:eastAsia="sl-SI"/>
        </w:rPr>
        <w:t xml:space="preserve"> </w:t>
      </w:r>
      <w:r w:rsidRPr="007951CF">
        <w:rPr>
          <w:rFonts w:ascii="Arial" w:hAnsi="Arial" w:cs="Arial"/>
          <w:sz w:val="20"/>
          <w:szCs w:val="20"/>
          <w:lang w:eastAsia="sl-SI"/>
        </w:rPr>
        <w:t xml:space="preserve">Podrobnejši postopek vračila neupravičeno prejetih sredstev je določen v </w:t>
      </w:r>
      <w:r w:rsidR="00F97537" w:rsidRPr="007951CF">
        <w:rPr>
          <w:rFonts w:ascii="Arial" w:hAnsi="Arial" w:cs="Arial"/>
          <w:sz w:val="20"/>
          <w:szCs w:val="20"/>
          <w:lang w:eastAsia="sl-SI"/>
        </w:rPr>
        <w:t>n</w:t>
      </w:r>
      <w:r w:rsidRPr="007951CF">
        <w:rPr>
          <w:rFonts w:ascii="Arial" w:hAnsi="Arial" w:cs="Arial"/>
          <w:sz w:val="20"/>
          <w:szCs w:val="20"/>
          <w:lang w:eastAsia="sl-SI"/>
        </w:rPr>
        <w:t>avodilih ministrstva</w:t>
      </w:r>
      <w:bookmarkEnd w:id="8"/>
      <w:r w:rsidRPr="007951CF">
        <w:rPr>
          <w:rFonts w:ascii="Arial" w:hAnsi="Arial" w:cs="Arial"/>
          <w:sz w:val="20"/>
          <w:szCs w:val="20"/>
          <w:lang w:eastAsia="sl-SI"/>
        </w:rPr>
        <w:t>.</w:t>
      </w:r>
      <w:bookmarkEnd w:id="9"/>
    </w:p>
    <w:p w14:paraId="169F56FF" w14:textId="77777777" w:rsidR="00B227D0" w:rsidRPr="007951CF" w:rsidRDefault="00B227D0" w:rsidP="007951CF">
      <w:pPr>
        <w:spacing w:after="0"/>
        <w:jc w:val="both"/>
        <w:rPr>
          <w:rFonts w:ascii="Arial" w:hAnsi="Arial" w:cs="Arial"/>
          <w:sz w:val="20"/>
          <w:szCs w:val="20"/>
          <w:lang w:eastAsia="sl-SI"/>
        </w:rPr>
      </w:pPr>
    </w:p>
    <w:p w14:paraId="49A56816" w14:textId="152263D2" w:rsidR="00606F04" w:rsidRPr="007951CF" w:rsidRDefault="00606F04" w:rsidP="009A02CD">
      <w:pPr>
        <w:pStyle w:val="Odstavekseznama"/>
        <w:numPr>
          <w:ilvl w:val="0"/>
          <w:numId w:val="13"/>
        </w:numPr>
        <w:spacing w:after="0"/>
        <w:jc w:val="both"/>
        <w:rPr>
          <w:rFonts w:ascii="Arial" w:hAnsi="Arial" w:cs="Arial"/>
          <w:sz w:val="20"/>
          <w:szCs w:val="20"/>
        </w:rPr>
      </w:pPr>
      <w:r w:rsidRPr="007951CF">
        <w:rPr>
          <w:rFonts w:ascii="Arial" w:hAnsi="Arial" w:cs="Arial"/>
          <w:snapToGrid w:val="0"/>
          <w:color w:val="000000"/>
          <w:sz w:val="20"/>
          <w:szCs w:val="20"/>
        </w:rPr>
        <w:t>Ministrstvo</w:t>
      </w:r>
      <w:r w:rsidRPr="007951CF">
        <w:rPr>
          <w:rFonts w:ascii="Arial" w:hAnsi="Arial" w:cs="Arial"/>
          <w:sz w:val="20"/>
          <w:szCs w:val="20"/>
        </w:rPr>
        <w:t xml:space="preserve"> bo upravičencu sredstva nakazalo na transakcijski račun št. SI56 </w:t>
      </w:r>
      <w:r w:rsidRPr="007951CF">
        <w:rPr>
          <w:rFonts w:ascii="Arial" w:hAnsi="Arial" w:cs="Arial"/>
          <w:sz w:val="20"/>
          <w:szCs w:val="20"/>
          <w:highlight w:val="lightGray"/>
        </w:rPr>
        <w:t>...</w:t>
      </w:r>
      <w:r w:rsidRPr="007951CF">
        <w:rPr>
          <w:rFonts w:ascii="Arial" w:hAnsi="Arial" w:cs="Arial"/>
          <w:sz w:val="20"/>
          <w:szCs w:val="20"/>
        </w:rPr>
        <w:t xml:space="preserve">, odprt pri </w:t>
      </w:r>
      <w:r w:rsidRPr="007951CF">
        <w:rPr>
          <w:rFonts w:ascii="Arial" w:hAnsi="Arial" w:cs="Arial"/>
          <w:sz w:val="20"/>
          <w:szCs w:val="20"/>
          <w:highlight w:val="lightGray"/>
        </w:rPr>
        <w:t>....</w:t>
      </w:r>
    </w:p>
    <w:p w14:paraId="635C3306" w14:textId="77777777" w:rsidR="00B227D0" w:rsidRPr="007951CF" w:rsidRDefault="00B227D0" w:rsidP="007951CF">
      <w:pPr>
        <w:spacing w:after="0"/>
        <w:jc w:val="both"/>
        <w:rPr>
          <w:rFonts w:ascii="Arial" w:hAnsi="Arial" w:cs="Arial"/>
          <w:sz w:val="20"/>
          <w:szCs w:val="20"/>
        </w:rPr>
      </w:pPr>
    </w:p>
    <w:p w14:paraId="6996E463" w14:textId="08DCAE96" w:rsidR="00606F04" w:rsidRPr="007951CF" w:rsidRDefault="00606F04" w:rsidP="009A02CD">
      <w:pPr>
        <w:pStyle w:val="Odstavekseznama"/>
        <w:numPr>
          <w:ilvl w:val="0"/>
          <w:numId w:val="13"/>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Izplačila</w:t>
      </w:r>
      <w:r w:rsidRPr="007951CF">
        <w:rPr>
          <w:rFonts w:ascii="Arial" w:hAnsi="Arial" w:cs="Arial"/>
          <w:sz w:val="20"/>
          <w:szCs w:val="20"/>
        </w:rPr>
        <w:t xml:space="preserve"> iz proračuna v tekočem letu je mogoče izvesti na podlagi popolnega in pravilnega  zahtevka za izplačilo, v roku, določenem v veljavnem Zakonu o izvrševanju proračunov Republike Slovenije.</w:t>
      </w:r>
      <w:r w:rsidRPr="007951CF">
        <w:rPr>
          <w:rFonts w:ascii="Arial" w:eastAsia="Arial" w:hAnsi="Arial" w:cs="Arial"/>
          <w:color w:val="000000"/>
          <w:sz w:val="20"/>
          <w:szCs w:val="20"/>
          <w:lang w:eastAsia="sl-SI"/>
        </w:rPr>
        <w:t xml:space="preserve"> </w:t>
      </w:r>
    </w:p>
    <w:p w14:paraId="4D8C4D20" w14:textId="77777777" w:rsidR="00F97537" w:rsidRPr="007951CF" w:rsidRDefault="00F97537" w:rsidP="007951CF">
      <w:pPr>
        <w:pStyle w:val="Odstavekseznama"/>
        <w:spacing w:after="0"/>
        <w:ind w:left="426"/>
        <w:jc w:val="both"/>
        <w:rPr>
          <w:rFonts w:ascii="Arial" w:eastAsia="Times New Roman" w:hAnsi="Arial" w:cs="Arial"/>
          <w:sz w:val="20"/>
          <w:szCs w:val="20"/>
          <w:lang w:eastAsia="sl-SI"/>
        </w:rPr>
      </w:pPr>
    </w:p>
    <w:p w14:paraId="5CC4A658" w14:textId="5AADE54D" w:rsidR="00606F04" w:rsidRPr="007951CF" w:rsidRDefault="00606F04" w:rsidP="009A02CD">
      <w:pPr>
        <w:pStyle w:val="Odstavekseznama"/>
        <w:numPr>
          <w:ilvl w:val="0"/>
          <w:numId w:val="13"/>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Upravičenci</w:t>
      </w:r>
      <w:r w:rsidRPr="007951CF">
        <w:rPr>
          <w:rFonts w:ascii="Arial" w:eastAsia="Times New Roman" w:hAnsi="Arial" w:cs="Arial"/>
          <w:sz w:val="20"/>
          <w:szCs w:val="20"/>
          <w:lang w:eastAsia="sl-SI"/>
        </w:rPr>
        <w:t xml:space="preserve"> so pri izvajanju </w:t>
      </w:r>
      <w:r w:rsidR="00F97537" w:rsidRPr="007951CF">
        <w:rPr>
          <w:rFonts w:ascii="Arial" w:eastAsia="Times New Roman" w:hAnsi="Arial" w:cs="Arial"/>
          <w:sz w:val="20"/>
          <w:szCs w:val="20"/>
          <w:lang w:eastAsia="sl-SI"/>
        </w:rPr>
        <w:t>programa</w:t>
      </w:r>
      <w:r w:rsidRPr="007951CF">
        <w:rPr>
          <w:rFonts w:ascii="Arial" w:eastAsia="Times New Roman" w:hAnsi="Arial" w:cs="Arial"/>
          <w:sz w:val="20"/>
          <w:szCs w:val="20"/>
          <w:lang w:eastAsia="sl-SI"/>
        </w:rPr>
        <w:t xml:space="preserve"> upravičeni do izplačila predplačil v skupni višini do 30 % upravičenih vseh javnih izdatkov</w:t>
      </w:r>
      <w:r w:rsidR="00F97537" w:rsidRPr="007951CF">
        <w:rPr>
          <w:rFonts w:ascii="Arial" w:eastAsia="Times New Roman" w:hAnsi="Arial" w:cs="Arial"/>
          <w:sz w:val="20"/>
          <w:szCs w:val="20"/>
          <w:lang w:eastAsia="sl-SI"/>
        </w:rPr>
        <w:t xml:space="preserve"> po tej pogodbi.</w:t>
      </w:r>
    </w:p>
    <w:p w14:paraId="7F2E6BE3" w14:textId="77777777" w:rsidR="00606F04" w:rsidRPr="007951CF" w:rsidRDefault="00606F04" w:rsidP="007951CF">
      <w:pPr>
        <w:spacing w:after="0"/>
        <w:jc w:val="both"/>
        <w:rPr>
          <w:rFonts w:ascii="Arial" w:eastAsia="Times New Roman" w:hAnsi="Arial" w:cs="Arial"/>
          <w:sz w:val="20"/>
          <w:szCs w:val="20"/>
          <w:lang w:eastAsia="sl-SI"/>
        </w:rPr>
      </w:pPr>
    </w:p>
    <w:p w14:paraId="32EDCF36" w14:textId="4D1F23E1" w:rsidR="00606F04" w:rsidRPr="007951CF" w:rsidRDefault="00606F04" w:rsidP="009A02CD">
      <w:pPr>
        <w:pStyle w:val="Odstavekseznama"/>
        <w:numPr>
          <w:ilvl w:val="0"/>
          <w:numId w:val="13"/>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Predplačila</w:t>
      </w:r>
      <w:r w:rsidRPr="007951CF">
        <w:rPr>
          <w:rFonts w:ascii="Arial" w:eastAsia="Times New Roman" w:hAnsi="Arial" w:cs="Arial"/>
          <w:sz w:val="20"/>
          <w:szCs w:val="20"/>
          <w:lang w:eastAsia="sl-SI"/>
        </w:rPr>
        <w:t xml:space="preserve"> bo ministrstvo izplačevalo na osnovi izstavljenih zahtevkov za predplačila</w:t>
      </w:r>
      <w:r w:rsidR="00F97537" w:rsidRPr="007951CF">
        <w:rPr>
          <w:rFonts w:ascii="Arial" w:eastAsia="Times New Roman" w:hAnsi="Arial" w:cs="Arial"/>
          <w:sz w:val="20"/>
          <w:szCs w:val="20"/>
          <w:lang w:eastAsia="sl-SI"/>
        </w:rPr>
        <w:t xml:space="preserve"> (v nadaljnjem besedilu: ZZPP)</w:t>
      </w:r>
      <w:r w:rsidRPr="007951CF">
        <w:rPr>
          <w:rFonts w:ascii="Arial" w:eastAsia="Times New Roman" w:hAnsi="Arial" w:cs="Arial"/>
          <w:sz w:val="20"/>
          <w:szCs w:val="20"/>
          <w:lang w:eastAsia="sl-SI"/>
        </w:rPr>
        <w:t>.</w:t>
      </w:r>
      <w:r w:rsidR="00F97537" w:rsidRPr="007951CF">
        <w:rPr>
          <w:rFonts w:ascii="Arial" w:eastAsia="Times New Roman" w:hAnsi="Arial" w:cs="Arial"/>
          <w:sz w:val="20"/>
          <w:szCs w:val="20"/>
          <w:lang w:eastAsia="sl-SI"/>
        </w:rPr>
        <w:t xml:space="preserve"> </w:t>
      </w:r>
      <w:r w:rsidR="005C39C7" w:rsidRPr="001F4F89">
        <w:rPr>
          <w:rFonts w:ascii="Arial" w:hAnsi="Arial" w:cs="Arial"/>
          <w:sz w:val="20"/>
          <w:szCs w:val="20"/>
          <w:lang w:eastAsia="sl-SI"/>
        </w:rPr>
        <w:t>Podrobnejši postopek izstavitve zahtevkov za predplačilo je določen v navodilih upravičencem.</w:t>
      </w:r>
    </w:p>
    <w:p w14:paraId="1F5C5B47" w14:textId="77777777" w:rsidR="007951CF" w:rsidRPr="007951CF" w:rsidRDefault="007951CF" w:rsidP="007951CF">
      <w:pPr>
        <w:spacing w:after="0"/>
        <w:jc w:val="both"/>
        <w:rPr>
          <w:rFonts w:ascii="Arial" w:hAnsi="Arial" w:cs="Arial"/>
          <w:sz w:val="20"/>
          <w:szCs w:val="20"/>
        </w:rPr>
      </w:pPr>
    </w:p>
    <w:p w14:paraId="1F3B4173" w14:textId="77777777" w:rsidR="00565745" w:rsidRPr="007951CF" w:rsidRDefault="00565745" w:rsidP="007951CF">
      <w:pPr>
        <w:spacing w:after="0"/>
        <w:jc w:val="both"/>
        <w:rPr>
          <w:rFonts w:ascii="Arial" w:hAnsi="Arial" w:cs="Arial"/>
          <w:sz w:val="20"/>
          <w:szCs w:val="20"/>
        </w:rPr>
      </w:pPr>
    </w:p>
    <w:p w14:paraId="30CC925E" w14:textId="74BE1BB6" w:rsidR="00606F04"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OBVEZNOSTI MINISTRSTVA</w:t>
      </w:r>
    </w:p>
    <w:p w14:paraId="3C3A0CA1" w14:textId="77777777" w:rsidR="0097253E" w:rsidRPr="0097253E" w:rsidRDefault="0097253E" w:rsidP="0097253E">
      <w:pPr>
        <w:spacing w:after="0"/>
        <w:rPr>
          <w:rFonts w:ascii="Arial" w:hAnsi="Arial" w:cs="Arial"/>
          <w:b/>
          <w:sz w:val="20"/>
          <w:szCs w:val="20"/>
        </w:rPr>
      </w:pPr>
    </w:p>
    <w:p w14:paraId="67644990" w14:textId="4F0F8501"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3837A398"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 (obveznosti ministrstva)</w:t>
      </w:r>
    </w:p>
    <w:p w14:paraId="498BCF97" w14:textId="77777777" w:rsidR="00606F04" w:rsidRPr="007951CF" w:rsidRDefault="00606F04" w:rsidP="007951CF">
      <w:pPr>
        <w:spacing w:after="0"/>
        <w:rPr>
          <w:rFonts w:ascii="Arial" w:hAnsi="Arial" w:cs="Arial"/>
          <w:sz w:val="20"/>
          <w:szCs w:val="20"/>
        </w:rPr>
      </w:pPr>
    </w:p>
    <w:p w14:paraId="13A7B7BD" w14:textId="77777777" w:rsidR="00606F04" w:rsidRPr="007951CF" w:rsidRDefault="00606F04" w:rsidP="007951CF">
      <w:pPr>
        <w:spacing w:after="0"/>
        <w:rPr>
          <w:rFonts w:ascii="Arial" w:hAnsi="Arial" w:cs="Arial"/>
          <w:sz w:val="20"/>
          <w:szCs w:val="20"/>
        </w:rPr>
      </w:pPr>
      <w:r w:rsidRPr="007951CF">
        <w:rPr>
          <w:rFonts w:ascii="Arial" w:hAnsi="Arial" w:cs="Arial"/>
          <w:sz w:val="20"/>
          <w:szCs w:val="20"/>
        </w:rPr>
        <w:t xml:space="preserve">Ministrstvo se zavezuje, da bo: </w:t>
      </w:r>
    </w:p>
    <w:p w14:paraId="24408602" w14:textId="77777777" w:rsidR="00606F04" w:rsidRPr="007951CF" w:rsidRDefault="00606F04" w:rsidP="009A02CD">
      <w:pPr>
        <w:numPr>
          <w:ilvl w:val="0"/>
          <w:numId w:val="7"/>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skrbelo za pravilno, zakonito, gospodarno in učinkovito izvajanje te pogodbe;</w:t>
      </w:r>
    </w:p>
    <w:p w14:paraId="5A61C4FB" w14:textId="57403002" w:rsidR="00606F04" w:rsidRPr="007951CF" w:rsidRDefault="00606F04" w:rsidP="009A02CD">
      <w:pPr>
        <w:numPr>
          <w:ilvl w:val="0"/>
          <w:numId w:val="7"/>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upravičencu izplačalo </w:t>
      </w:r>
      <w:r w:rsidR="00A63248" w:rsidRPr="007951CF">
        <w:rPr>
          <w:rFonts w:ascii="Arial" w:hAnsi="Arial" w:cs="Arial"/>
          <w:bCs/>
          <w:sz w:val="20"/>
          <w:szCs w:val="20"/>
        </w:rPr>
        <w:t>ZZPP in ZZI</w:t>
      </w:r>
      <w:r w:rsidRPr="007951CF">
        <w:rPr>
          <w:rFonts w:ascii="Arial" w:hAnsi="Arial" w:cs="Arial"/>
          <w:bCs/>
          <w:sz w:val="20"/>
          <w:szCs w:val="20"/>
        </w:rPr>
        <w:t xml:space="preserve"> v skladu z določili </w:t>
      </w:r>
      <w:r w:rsidR="00A63248" w:rsidRPr="007951CF">
        <w:rPr>
          <w:rFonts w:ascii="Arial" w:hAnsi="Arial" w:cs="Arial"/>
          <w:bCs/>
          <w:sz w:val="20"/>
          <w:szCs w:val="20"/>
        </w:rPr>
        <w:t>9</w:t>
      </w:r>
      <w:r w:rsidRPr="007951CF">
        <w:rPr>
          <w:rFonts w:ascii="Arial" w:hAnsi="Arial" w:cs="Arial"/>
          <w:bCs/>
          <w:sz w:val="20"/>
          <w:szCs w:val="20"/>
        </w:rPr>
        <w:t>. člena te pogodbe;</w:t>
      </w:r>
    </w:p>
    <w:p w14:paraId="73CEAB3F" w14:textId="0A4A4E68" w:rsidR="00606F04" w:rsidRPr="007951CF" w:rsidRDefault="00606F04" w:rsidP="009A02CD">
      <w:pPr>
        <w:numPr>
          <w:ilvl w:val="0"/>
          <w:numId w:val="7"/>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zavrnilo izplačilo </w:t>
      </w:r>
      <w:r w:rsidR="00A63248" w:rsidRPr="007951CF">
        <w:rPr>
          <w:rFonts w:ascii="Arial" w:hAnsi="Arial" w:cs="Arial"/>
          <w:bCs/>
          <w:sz w:val="20"/>
          <w:szCs w:val="20"/>
        </w:rPr>
        <w:t>ZZI</w:t>
      </w:r>
      <w:r w:rsidRPr="007951CF">
        <w:rPr>
          <w:rFonts w:ascii="Arial" w:hAnsi="Arial" w:cs="Arial"/>
          <w:bCs/>
          <w:sz w:val="20"/>
          <w:szCs w:val="20"/>
        </w:rPr>
        <w:t xml:space="preserve">, če bo ugotovljeno, da je bila dokumentacija </w:t>
      </w:r>
      <w:r w:rsidR="00A63248" w:rsidRPr="007951CF">
        <w:rPr>
          <w:rFonts w:ascii="Arial" w:hAnsi="Arial" w:cs="Arial"/>
          <w:bCs/>
          <w:sz w:val="20"/>
          <w:szCs w:val="20"/>
        </w:rPr>
        <w:t>upravičenca</w:t>
      </w:r>
      <w:r w:rsidRPr="007951CF">
        <w:rPr>
          <w:rFonts w:ascii="Arial" w:hAnsi="Arial" w:cs="Arial"/>
          <w:bCs/>
          <w:sz w:val="20"/>
          <w:szCs w:val="20"/>
        </w:rPr>
        <w:t>, ki je bila podlaga za odobritev in plačilo sredstev, netočna, zavajajoča, lažna oziroma ponarejena;</w:t>
      </w:r>
    </w:p>
    <w:p w14:paraId="5A8C7676" w14:textId="02EECEBF" w:rsidR="00606F04" w:rsidRPr="007951CF" w:rsidRDefault="00606F04" w:rsidP="009A02CD">
      <w:pPr>
        <w:numPr>
          <w:ilvl w:val="0"/>
          <w:numId w:val="7"/>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spremljalo in nadziralo izvajanje p</w:t>
      </w:r>
      <w:r w:rsidR="00250543">
        <w:rPr>
          <w:rFonts w:ascii="Arial" w:hAnsi="Arial" w:cs="Arial"/>
          <w:bCs/>
          <w:sz w:val="20"/>
          <w:szCs w:val="20"/>
        </w:rPr>
        <w:t>rograma</w:t>
      </w:r>
      <w:r w:rsidRPr="007951CF">
        <w:rPr>
          <w:rFonts w:ascii="Arial" w:hAnsi="Arial" w:cs="Arial"/>
          <w:bCs/>
          <w:sz w:val="20"/>
          <w:szCs w:val="20"/>
        </w:rPr>
        <w:t xml:space="preserve"> ter namensko porabo sredstev. Ministrstvo lahko za spremljanje, nadzor in evalvacijo </w:t>
      </w:r>
      <w:r w:rsidR="00A63248" w:rsidRPr="007951CF">
        <w:rPr>
          <w:rFonts w:ascii="Arial" w:hAnsi="Arial" w:cs="Arial"/>
          <w:bCs/>
          <w:sz w:val="20"/>
          <w:szCs w:val="20"/>
        </w:rPr>
        <w:t>programa</w:t>
      </w:r>
      <w:r w:rsidRPr="007951CF">
        <w:rPr>
          <w:rFonts w:ascii="Arial" w:hAnsi="Arial" w:cs="Arial"/>
          <w:bCs/>
          <w:sz w:val="20"/>
          <w:szCs w:val="20"/>
        </w:rPr>
        <w:t xml:space="preserve"> ter porabo proračunskih sredstev izbere zunanje izvajalce ali pooblasti druge organe ali institucije;</w:t>
      </w:r>
    </w:p>
    <w:p w14:paraId="59A98055" w14:textId="1E7E1A8E" w:rsidR="00606F04" w:rsidRPr="007951CF" w:rsidRDefault="00606F04" w:rsidP="009A02CD">
      <w:pPr>
        <w:numPr>
          <w:ilvl w:val="0"/>
          <w:numId w:val="7"/>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zagotavljalo vpogled v dokumentacijo </w:t>
      </w:r>
      <w:r w:rsidR="00250543">
        <w:rPr>
          <w:rFonts w:ascii="Arial" w:hAnsi="Arial" w:cs="Arial"/>
          <w:bCs/>
          <w:sz w:val="20"/>
          <w:szCs w:val="20"/>
        </w:rPr>
        <w:t>programa</w:t>
      </w:r>
      <w:r w:rsidRPr="007951CF">
        <w:rPr>
          <w:rFonts w:ascii="Arial" w:hAnsi="Arial" w:cs="Arial"/>
          <w:bCs/>
          <w:sz w:val="20"/>
          <w:szCs w:val="20"/>
        </w:rPr>
        <w:t xml:space="preserve"> nadzornim organom ministrstva ter drugim nadzornim organom Republike Slovenije;</w:t>
      </w:r>
    </w:p>
    <w:p w14:paraId="56AD1332" w14:textId="66CD70A9" w:rsidR="00606F04" w:rsidRPr="007951CF" w:rsidRDefault="00606F04" w:rsidP="009A02CD">
      <w:pPr>
        <w:numPr>
          <w:ilvl w:val="0"/>
          <w:numId w:val="7"/>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zagotavljalo javnost dela, obveščalo ter komuniciralo z domačo javnostjo o izvajanju </w:t>
      </w:r>
      <w:r w:rsidR="00250543">
        <w:rPr>
          <w:rFonts w:ascii="Arial" w:hAnsi="Arial" w:cs="Arial"/>
          <w:bCs/>
          <w:sz w:val="20"/>
          <w:szCs w:val="20"/>
        </w:rPr>
        <w:t>programa</w:t>
      </w:r>
      <w:r w:rsidRPr="007951CF">
        <w:rPr>
          <w:rFonts w:ascii="Arial" w:hAnsi="Arial" w:cs="Arial"/>
          <w:bCs/>
          <w:sz w:val="20"/>
          <w:szCs w:val="20"/>
        </w:rPr>
        <w:t xml:space="preserve">; </w:t>
      </w:r>
    </w:p>
    <w:p w14:paraId="48C64898" w14:textId="77777777" w:rsidR="00606F04" w:rsidRPr="007951CF" w:rsidRDefault="00606F04" w:rsidP="009A02CD">
      <w:pPr>
        <w:numPr>
          <w:ilvl w:val="0"/>
          <w:numId w:val="7"/>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upravičencu na njegovo pisno zaprosilo pravočasno zagotovilo informacije in pojasnila v zvezi z obveznostmi iz te pogodbe. </w:t>
      </w:r>
    </w:p>
    <w:p w14:paraId="79DBCA7A"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434058A6" w14:textId="41D08BD5" w:rsidR="00606F04" w:rsidRDefault="00606F04" w:rsidP="007951CF">
      <w:pPr>
        <w:autoSpaceDE w:val="0"/>
        <w:autoSpaceDN w:val="0"/>
        <w:adjustRightInd w:val="0"/>
        <w:spacing w:after="0"/>
        <w:jc w:val="center"/>
        <w:rPr>
          <w:rFonts w:ascii="Arial" w:eastAsia="Times New Roman" w:hAnsi="Arial" w:cs="Arial"/>
          <w:sz w:val="20"/>
          <w:szCs w:val="20"/>
          <w:lang w:eastAsia="sl-SI"/>
        </w:rPr>
      </w:pPr>
    </w:p>
    <w:p w14:paraId="789136BA" w14:textId="75ED814B" w:rsidR="005F08DB" w:rsidRDefault="005F08DB" w:rsidP="007951CF">
      <w:pPr>
        <w:autoSpaceDE w:val="0"/>
        <w:autoSpaceDN w:val="0"/>
        <w:adjustRightInd w:val="0"/>
        <w:spacing w:after="0"/>
        <w:jc w:val="center"/>
        <w:rPr>
          <w:rFonts w:ascii="Arial" w:eastAsia="Times New Roman" w:hAnsi="Arial" w:cs="Arial"/>
          <w:sz w:val="20"/>
          <w:szCs w:val="20"/>
          <w:lang w:eastAsia="sl-SI"/>
        </w:rPr>
      </w:pPr>
    </w:p>
    <w:p w14:paraId="338600AD" w14:textId="36D4AC03" w:rsidR="005F08DB" w:rsidRDefault="005F08DB" w:rsidP="007951CF">
      <w:pPr>
        <w:autoSpaceDE w:val="0"/>
        <w:autoSpaceDN w:val="0"/>
        <w:adjustRightInd w:val="0"/>
        <w:spacing w:after="0"/>
        <w:jc w:val="center"/>
        <w:rPr>
          <w:rFonts w:ascii="Arial" w:eastAsia="Times New Roman" w:hAnsi="Arial" w:cs="Arial"/>
          <w:sz w:val="20"/>
          <w:szCs w:val="20"/>
          <w:lang w:eastAsia="sl-SI"/>
        </w:rPr>
      </w:pPr>
    </w:p>
    <w:p w14:paraId="17D7CDA7" w14:textId="77777777" w:rsidR="005F08DB" w:rsidRPr="007951CF" w:rsidRDefault="005F08DB" w:rsidP="007951CF">
      <w:pPr>
        <w:autoSpaceDE w:val="0"/>
        <w:autoSpaceDN w:val="0"/>
        <w:adjustRightInd w:val="0"/>
        <w:spacing w:after="0"/>
        <w:jc w:val="center"/>
        <w:rPr>
          <w:rFonts w:ascii="Arial" w:eastAsia="Times New Roman" w:hAnsi="Arial" w:cs="Arial"/>
          <w:sz w:val="20"/>
          <w:szCs w:val="20"/>
          <w:lang w:eastAsia="sl-SI"/>
        </w:rPr>
      </w:pPr>
    </w:p>
    <w:p w14:paraId="1695B4B2" w14:textId="2D6AEE3F" w:rsidR="00606F04"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OBVEZNOSTI UPRAVIČENCA</w:t>
      </w:r>
    </w:p>
    <w:p w14:paraId="7A42A034" w14:textId="77777777" w:rsidR="0097253E" w:rsidRPr="0097253E" w:rsidRDefault="0097253E" w:rsidP="0097253E">
      <w:pPr>
        <w:spacing w:after="0"/>
        <w:rPr>
          <w:rFonts w:ascii="Arial" w:hAnsi="Arial" w:cs="Arial"/>
          <w:b/>
          <w:sz w:val="20"/>
          <w:szCs w:val="20"/>
        </w:rPr>
      </w:pPr>
    </w:p>
    <w:p w14:paraId="15CD2E2F" w14:textId="68A53704"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5DD7CD35"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(obveznosti upravičenca)</w:t>
      </w:r>
    </w:p>
    <w:p w14:paraId="3AE84538"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p>
    <w:p w14:paraId="7BB43C73" w14:textId="58E3D696" w:rsidR="00606F04" w:rsidRPr="007951CF" w:rsidRDefault="00606F04" w:rsidP="009A02CD">
      <w:pPr>
        <w:pStyle w:val="Odstavekseznama"/>
        <w:numPr>
          <w:ilvl w:val="0"/>
          <w:numId w:val="14"/>
        </w:numPr>
        <w:spacing w:after="0"/>
        <w:jc w:val="both"/>
        <w:rPr>
          <w:rFonts w:ascii="Arial" w:hAnsi="Arial" w:cs="Arial"/>
          <w:sz w:val="20"/>
          <w:szCs w:val="20"/>
        </w:rPr>
      </w:pPr>
      <w:r w:rsidRPr="007951CF">
        <w:rPr>
          <w:rFonts w:ascii="Arial" w:hAnsi="Arial" w:cs="Arial"/>
          <w:snapToGrid w:val="0"/>
          <w:color w:val="000000"/>
          <w:sz w:val="20"/>
          <w:szCs w:val="20"/>
        </w:rPr>
        <w:t>Upravičenec</w:t>
      </w:r>
      <w:r w:rsidRPr="007951CF">
        <w:rPr>
          <w:rFonts w:ascii="Arial" w:hAnsi="Arial" w:cs="Arial"/>
          <w:sz w:val="20"/>
          <w:szCs w:val="20"/>
        </w:rPr>
        <w:t xml:space="preserve"> se zavezuje, da bo izpolnjeval naslednje obveznosti: </w:t>
      </w:r>
    </w:p>
    <w:p w14:paraId="4C7FF014" w14:textId="7267E147" w:rsidR="00606F04" w:rsidRPr="007951CF" w:rsidRDefault="00606F04" w:rsidP="009A02CD">
      <w:pPr>
        <w:numPr>
          <w:ilvl w:val="0"/>
          <w:numId w:val="6"/>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izvajal </w:t>
      </w:r>
      <w:r w:rsidR="00D8354F" w:rsidRPr="007951CF">
        <w:rPr>
          <w:rFonts w:ascii="Arial" w:hAnsi="Arial" w:cs="Arial"/>
          <w:bCs/>
          <w:sz w:val="20"/>
          <w:szCs w:val="20"/>
        </w:rPr>
        <w:t>program</w:t>
      </w:r>
      <w:r w:rsidRPr="007951CF">
        <w:rPr>
          <w:rFonts w:ascii="Arial" w:hAnsi="Arial" w:cs="Arial"/>
          <w:bCs/>
          <w:sz w:val="20"/>
          <w:szCs w:val="20"/>
        </w:rPr>
        <w:t>, ki je predmet sofinanciranja po tej pogodbi, pravilno, zakonito, gospodarno in učinkovito;</w:t>
      </w:r>
    </w:p>
    <w:p w14:paraId="632A031C" w14:textId="163A517D" w:rsidR="00606F04" w:rsidRPr="007951CF" w:rsidRDefault="00606F04" w:rsidP="009A02CD">
      <w:pPr>
        <w:numPr>
          <w:ilvl w:val="0"/>
          <w:numId w:val="6"/>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odgovarjal za izvedbo </w:t>
      </w:r>
      <w:r w:rsidR="00D8354F" w:rsidRPr="007951CF">
        <w:rPr>
          <w:rFonts w:ascii="Arial" w:hAnsi="Arial" w:cs="Arial"/>
          <w:bCs/>
          <w:sz w:val="20"/>
          <w:szCs w:val="20"/>
        </w:rPr>
        <w:t>programa</w:t>
      </w:r>
      <w:r w:rsidRPr="007951CF">
        <w:rPr>
          <w:rFonts w:ascii="Arial" w:hAnsi="Arial" w:cs="Arial"/>
          <w:bCs/>
          <w:sz w:val="20"/>
          <w:szCs w:val="20"/>
        </w:rPr>
        <w:t xml:space="preserve"> ter upravičeno porabo sredstev;</w:t>
      </w:r>
    </w:p>
    <w:p w14:paraId="5DC62CD3" w14:textId="6F87B57E" w:rsidR="00606F04" w:rsidRPr="007951CF" w:rsidRDefault="00606F04" w:rsidP="009A02CD">
      <w:pPr>
        <w:numPr>
          <w:ilvl w:val="0"/>
          <w:numId w:val="6"/>
        </w:numPr>
        <w:spacing w:after="0"/>
        <w:jc w:val="both"/>
        <w:rPr>
          <w:rFonts w:ascii="Arial" w:hAnsi="Arial" w:cs="Arial"/>
          <w:sz w:val="20"/>
          <w:szCs w:val="20"/>
        </w:rPr>
      </w:pPr>
      <w:r w:rsidRPr="007951CF">
        <w:rPr>
          <w:rFonts w:ascii="Arial" w:hAnsi="Arial" w:cs="Arial"/>
          <w:sz w:val="20"/>
          <w:szCs w:val="20"/>
        </w:rPr>
        <w:t>izvajal aktivnosti strokovno, vestno in kakovostno, s skrbnostjo dobrega gospodar</w:t>
      </w:r>
      <w:r w:rsidR="00D8354F" w:rsidRPr="007951CF">
        <w:rPr>
          <w:rFonts w:ascii="Arial" w:hAnsi="Arial" w:cs="Arial"/>
          <w:sz w:val="20"/>
          <w:szCs w:val="20"/>
        </w:rPr>
        <w:t>ja</w:t>
      </w:r>
      <w:r w:rsidRPr="007951CF">
        <w:rPr>
          <w:rFonts w:ascii="Arial" w:hAnsi="Arial" w:cs="Arial"/>
          <w:sz w:val="20"/>
          <w:szCs w:val="20"/>
        </w:rPr>
        <w:t xml:space="preserve"> in k takšni izvedbi zavezal tudi partnerje; </w:t>
      </w:r>
    </w:p>
    <w:p w14:paraId="444AA333" w14:textId="7CA05ACF" w:rsidR="00D8354F" w:rsidRDefault="00744F96" w:rsidP="009A02CD">
      <w:pPr>
        <w:numPr>
          <w:ilvl w:val="0"/>
          <w:numId w:val="6"/>
        </w:numPr>
        <w:spacing w:after="0"/>
        <w:jc w:val="both"/>
        <w:rPr>
          <w:rFonts w:ascii="Arial" w:hAnsi="Arial" w:cs="Arial"/>
          <w:sz w:val="20"/>
          <w:szCs w:val="20"/>
        </w:rPr>
      </w:pPr>
      <w:r w:rsidRPr="007951CF">
        <w:rPr>
          <w:rFonts w:ascii="Arial" w:hAnsi="Arial" w:cs="Arial"/>
          <w:sz w:val="20"/>
          <w:szCs w:val="20"/>
        </w:rPr>
        <w:t xml:space="preserve">najkasneje do podpisa te pogodbe ministrstvu posredoval podpisan </w:t>
      </w:r>
      <w:proofErr w:type="spellStart"/>
      <w:r w:rsidRPr="007951CF">
        <w:rPr>
          <w:rFonts w:ascii="Arial" w:hAnsi="Arial" w:cs="Arial"/>
          <w:sz w:val="20"/>
          <w:szCs w:val="20"/>
        </w:rPr>
        <w:t>konzorcijski</w:t>
      </w:r>
      <w:proofErr w:type="spellEnd"/>
      <w:r w:rsidRPr="007951CF">
        <w:rPr>
          <w:rFonts w:ascii="Arial" w:hAnsi="Arial" w:cs="Arial"/>
          <w:sz w:val="20"/>
          <w:szCs w:val="20"/>
        </w:rPr>
        <w:t xml:space="preserve"> sporazum s partnerjem/-ji;</w:t>
      </w:r>
    </w:p>
    <w:p w14:paraId="2EC8AA4A" w14:textId="776C2E5A" w:rsidR="009A02CD" w:rsidRPr="009A02CD" w:rsidRDefault="009A02CD" w:rsidP="009A02CD">
      <w:pPr>
        <w:numPr>
          <w:ilvl w:val="0"/>
          <w:numId w:val="6"/>
        </w:numPr>
        <w:tabs>
          <w:tab w:val="clear" w:pos="1431"/>
          <w:tab w:val="num" w:pos="720"/>
        </w:tabs>
        <w:spacing w:after="0" w:line="240" w:lineRule="auto"/>
        <w:jc w:val="both"/>
        <w:rPr>
          <w:rFonts w:ascii="Arial" w:hAnsi="Arial" w:cs="Arial"/>
          <w:bCs/>
          <w:sz w:val="20"/>
          <w:szCs w:val="20"/>
        </w:rPr>
      </w:pPr>
      <w:r w:rsidRPr="001F4F89">
        <w:rPr>
          <w:rFonts w:ascii="Arial" w:hAnsi="Arial" w:cs="Arial"/>
          <w:sz w:val="20"/>
          <w:szCs w:val="20"/>
        </w:rPr>
        <w:t>izpolnil</w:t>
      </w:r>
      <w:r w:rsidRPr="001F4F89">
        <w:rPr>
          <w:rFonts w:ascii="Arial" w:eastAsia="Times New Roman" w:hAnsi="Arial" w:cs="Arial"/>
          <w:sz w:val="20"/>
          <w:szCs w:val="20"/>
          <w:lang w:eastAsia="sl-SI"/>
        </w:rPr>
        <w:t xml:space="preserve"> vse obveznosti v rokih, ki jih določi ministrstvo;</w:t>
      </w:r>
    </w:p>
    <w:p w14:paraId="25EC4D39" w14:textId="1EF3432C" w:rsidR="00606F04" w:rsidRPr="007951CF" w:rsidRDefault="00606F04" w:rsidP="009A02CD">
      <w:pPr>
        <w:numPr>
          <w:ilvl w:val="0"/>
          <w:numId w:val="6"/>
        </w:numPr>
        <w:spacing w:after="0"/>
        <w:jc w:val="both"/>
        <w:rPr>
          <w:rFonts w:ascii="Arial" w:hAnsi="Arial" w:cs="Arial"/>
          <w:sz w:val="20"/>
          <w:szCs w:val="20"/>
        </w:rPr>
      </w:pPr>
      <w:r w:rsidRPr="007951CF">
        <w:rPr>
          <w:rFonts w:ascii="Arial" w:hAnsi="Arial" w:cs="Arial"/>
          <w:sz w:val="20"/>
          <w:szCs w:val="20"/>
          <w:shd w:val="clear" w:color="auto" w:fill="FFFFFF" w:themeFill="background1"/>
        </w:rPr>
        <w:t>zagotovil, da bo</w:t>
      </w:r>
      <w:r w:rsidR="00744F96" w:rsidRPr="007951CF">
        <w:rPr>
          <w:rFonts w:ascii="Arial" w:hAnsi="Arial" w:cs="Arial"/>
          <w:sz w:val="20"/>
          <w:szCs w:val="20"/>
          <w:shd w:val="clear" w:color="auto" w:fill="FFFFFF" w:themeFill="background1"/>
        </w:rPr>
        <w:t xml:space="preserve"> zaposleni/m osebi/</w:t>
      </w:r>
      <w:proofErr w:type="spellStart"/>
      <w:r w:rsidR="00744F96" w:rsidRPr="007951CF">
        <w:rPr>
          <w:rFonts w:ascii="Arial" w:hAnsi="Arial" w:cs="Arial"/>
          <w:sz w:val="20"/>
          <w:szCs w:val="20"/>
          <w:shd w:val="clear" w:color="auto" w:fill="FFFFFF" w:themeFill="background1"/>
        </w:rPr>
        <w:t>am</w:t>
      </w:r>
      <w:proofErr w:type="spellEnd"/>
      <w:r w:rsidR="00744F96" w:rsidRPr="007951CF">
        <w:rPr>
          <w:rFonts w:ascii="Arial" w:hAnsi="Arial" w:cs="Arial"/>
          <w:sz w:val="20"/>
          <w:szCs w:val="20"/>
          <w:shd w:val="clear" w:color="auto" w:fill="FFFFFF" w:themeFill="background1"/>
        </w:rPr>
        <w:t xml:space="preserve"> i</w:t>
      </w:r>
      <w:r w:rsidRPr="007951CF">
        <w:rPr>
          <w:rFonts w:ascii="Arial" w:hAnsi="Arial" w:cs="Arial"/>
          <w:sz w:val="20"/>
          <w:szCs w:val="20"/>
        </w:rPr>
        <w:t>zplačana plača skladno s pogodbo o zaposlitvi na njen/njihov transakcijski račun oziroma v skladu s pravilnikom, ki ureja davčni postopek in izplačeval tudi druge prejemke skladno z veljavnimi predpisi s področja delovnopravne in davčne zakonodaje ter zanjo/e plačeval vse obvezne prispevke iz plače (prispevki delojemalca), akontacijo dohodnine in obvezne prispevke na plačo;</w:t>
      </w:r>
    </w:p>
    <w:p w14:paraId="755B4E7C" w14:textId="4B179E8C" w:rsidR="00606F04" w:rsidRPr="007951CF" w:rsidRDefault="00606F04" w:rsidP="009A02CD">
      <w:pPr>
        <w:numPr>
          <w:ilvl w:val="0"/>
          <w:numId w:val="6"/>
        </w:numPr>
        <w:spacing w:after="0"/>
        <w:jc w:val="both"/>
        <w:rPr>
          <w:rFonts w:ascii="Arial" w:hAnsi="Arial" w:cs="Arial"/>
          <w:sz w:val="20"/>
          <w:szCs w:val="20"/>
        </w:rPr>
      </w:pPr>
      <w:r w:rsidRPr="007951CF">
        <w:rPr>
          <w:rFonts w:ascii="Arial" w:hAnsi="Arial" w:cs="Arial"/>
          <w:sz w:val="20"/>
          <w:szCs w:val="20"/>
        </w:rPr>
        <w:t xml:space="preserve">v skladu z </w:t>
      </w:r>
      <w:r w:rsidR="00C42542" w:rsidRPr="007951CF">
        <w:rPr>
          <w:rFonts w:ascii="Arial" w:hAnsi="Arial" w:cs="Arial"/>
          <w:sz w:val="20"/>
          <w:szCs w:val="20"/>
        </w:rPr>
        <w:t>n</w:t>
      </w:r>
      <w:r w:rsidRPr="007951CF">
        <w:rPr>
          <w:rFonts w:ascii="Arial" w:hAnsi="Arial" w:cs="Arial"/>
          <w:sz w:val="20"/>
          <w:szCs w:val="20"/>
        </w:rPr>
        <w:t>avodili ministrstva posredova</w:t>
      </w:r>
      <w:r w:rsidR="005C39C7">
        <w:rPr>
          <w:rFonts w:ascii="Arial" w:hAnsi="Arial" w:cs="Arial"/>
          <w:sz w:val="20"/>
          <w:szCs w:val="20"/>
        </w:rPr>
        <w:t xml:space="preserve">l poročila o </w:t>
      </w:r>
      <w:r w:rsidRPr="007951CF">
        <w:rPr>
          <w:rFonts w:ascii="Arial" w:hAnsi="Arial" w:cs="Arial"/>
          <w:sz w:val="20"/>
          <w:szCs w:val="20"/>
        </w:rPr>
        <w:t xml:space="preserve">izvajanju </w:t>
      </w:r>
      <w:r w:rsidR="00C42542" w:rsidRPr="007951CF">
        <w:rPr>
          <w:rFonts w:ascii="Arial" w:hAnsi="Arial" w:cs="Arial"/>
          <w:sz w:val="20"/>
          <w:szCs w:val="20"/>
        </w:rPr>
        <w:t>programa</w:t>
      </w:r>
      <w:r w:rsidRPr="007951CF">
        <w:rPr>
          <w:rFonts w:ascii="Arial" w:hAnsi="Arial" w:cs="Arial"/>
          <w:sz w:val="20"/>
          <w:szCs w:val="20"/>
        </w:rPr>
        <w:t>;</w:t>
      </w:r>
    </w:p>
    <w:p w14:paraId="4ADECF86" w14:textId="77777777" w:rsidR="00606F04" w:rsidRPr="007951CF" w:rsidRDefault="00606F04" w:rsidP="009A02CD">
      <w:pPr>
        <w:numPr>
          <w:ilvl w:val="0"/>
          <w:numId w:val="6"/>
        </w:numPr>
        <w:spacing w:after="0"/>
        <w:ind w:right="3"/>
        <w:jc w:val="both"/>
        <w:rPr>
          <w:rFonts w:ascii="Arial" w:hAnsi="Arial" w:cs="Arial"/>
          <w:sz w:val="20"/>
          <w:szCs w:val="20"/>
        </w:rPr>
      </w:pPr>
      <w:r w:rsidRPr="007951CF">
        <w:rPr>
          <w:rFonts w:ascii="Arial" w:hAnsi="Arial" w:cs="Arial"/>
          <w:sz w:val="20"/>
          <w:szCs w:val="20"/>
        </w:rPr>
        <w:t>zagotovil, da za iste upravičene stroške ni in ne bo prejel sredstev iz drugih javnih virov financiranja (prepoved dvojnega financiranja);</w:t>
      </w:r>
    </w:p>
    <w:p w14:paraId="60CC37D8" w14:textId="119858B9" w:rsidR="00606F04" w:rsidRPr="007951CF" w:rsidRDefault="00606F04" w:rsidP="009A02CD">
      <w:pPr>
        <w:numPr>
          <w:ilvl w:val="0"/>
          <w:numId w:val="6"/>
        </w:numPr>
        <w:spacing w:after="0"/>
        <w:jc w:val="both"/>
        <w:rPr>
          <w:rFonts w:ascii="Arial" w:hAnsi="Arial" w:cs="Arial"/>
          <w:sz w:val="20"/>
          <w:szCs w:val="20"/>
        </w:rPr>
      </w:pPr>
      <w:r w:rsidRPr="007951CF">
        <w:rPr>
          <w:rFonts w:ascii="Arial" w:hAnsi="Arial" w:cs="Arial"/>
          <w:sz w:val="20"/>
          <w:szCs w:val="20"/>
        </w:rPr>
        <w:t xml:space="preserve">spremljal izvajanje </w:t>
      </w:r>
      <w:r w:rsidR="00C42542" w:rsidRPr="007951CF">
        <w:rPr>
          <w:rFonts w:ascii="Arial" w:hAnsi="Arial" w:cs="Arial"/>
          <w:sz w:val="20"/>
          <w:szCs w:val="20"/>
        </w:rPr>
        <w:t>programa</w:t>
      </w:r>
      <w:r w:rsidRPr="007951CF">
        <w:rPr>
          <w:rFonts w:ascii="Arial" w:hAnsi="Arial" w:cs="Arial"/>
          <w:sz w:val="20"/>
          <w:szCs w:val="20"/>
        </w:rPr>
        <w:t>, odstopanja in napovedi ter o tem poročal ministrstvu;</w:t>
      </w:r>
    </w:p>
    <w:p w14:paraId="4226F7AA" w14:textId="77777777" w:rsidR="005C39C7" w:rsidRDefault="00606F04" w:rsidP="009A02CD">
      <w:pPr>
        <w:numPr>
          <w:ilvl w:val="0"/>
          <w:numId w:val="6"/>
        </w:numPr>
        <w:tabs>
          <w:tab w:val="num" w:pos="2345"/>
          <w:tab w:val="left" w:pos="6480"/>
        </w:tabs>
        <w:spacing w:after="0"/>
        <w:jc w:val="both"/>
        <w:rPr>
          <w:rFonts w:ascii="Arial" w:hAnsi="Arial" w:cs="Arial"/>
          <w:sz w:val="20"/>
          <w:szCs w:val="20"/>
        </w:rPr>
      </w:pPr>
      <w:r w:rsidRPr="005C39C7">
        <w:rPr>
          <w:rFonts w:ascii="Arial" w:hAnsi="Arial" w:cs="Arial"/>
          <w:sz w:val="20"/>
          <w:szCs w:val="20"/>
        </w:rPr>
        <w:t>na zahtevo ministrstva pripravil izredna poročila s predpisano vsebino in rokom izdelave;</w:t>
      </w:r>
    </w:p>
    <w:p w14:paraId="50AC6806" w14:textId="49B7904C" w:rsidR="009A02CD" w:rsidRPr="009A02CD" w:rsidRDefault="009A02CD" w:rsidP="009A02CD">
      <w:pPr>
        <w:numPr>
          <w:ilvl w:val="0"/>
          <w:numId w:val="6"/>
        </w:numPr>
        <w:tabs>
          <w:tab w:val="clear" w:pos="1431"/>
          <w:tab w:val="num" w:pos="720"/>
        </w:tabs>
        <w:spacing w:after="0" w:line="240" w:lineRule="auto"/>
        <w:jc w:val="both"/>
        <w:rPr>
          <w:rFonts w:ascii="Arial" w:hAnsi="Arial" w:cs="Arial"/>
          <w:sz w:val="20"/>
          <w:szCs w:val="20"/>
        </w:rPr>
      </w:pPr>
      <w:r w:rsidRPr="001F4F89">
        <w:rPr>
          <w:rFonts w:ascii="Arial" w:hAnsi="Arial" w:cs="Arial"/>
          <w:sz w:val="20"/>
          <w:szCs w:val="20"/>
        </w:rPr>
        <w:t>za zagotovitev revizijske sledi hranil dokumentacijo v zvezi z izvedbo projekta še deset (10) let po poteku izvedbe projekta;</w:t>
      </w:r>
    </w:p>
    <w:p w14:paraId="040C52B9" w14:textId="2D8489EF" w:rsidR="00606F04" w:rsidRPr="005C39C7" w:rsidRDefault="00606F04" w:rsidP="009A02CD">
      <w:pPr>
        <w:numPr>
          <w:ilvl w:val="0"/>
          <w:numId w:val="6"/>
        </w:numPr>
        <w:tabs>
          <w:tab w:val="num" w:pos="2345"/>
          <w:tab w:val="left" w:pos="6480"/>
        </w:tabs>
        <w:spacing w:after="0"/>
        <w:jc w:val="both"/>
        <w:rPr>
          <w:rFonts w:ascii="Arial" w:hAnsi="Arial" w:cs="Arial"/>
          <w:sz w:val="20"/>
          <w:szCs w:val="20"/>
        </w:rPr>
      </w:pPr>
      <w:r w:rsidRPr="005C39C7">
        <w:rPr>
          <w:rFonts w:ascii="Arial" w:hAnsi="Arial" w:cs="Arial"/>
          <w:sz w:val="20"/>
          <w:szCs w:val="20"/>
        </w:rPr>
        <w:t>v roku osem (8) dni od nastanka spremembe pisno obvestil ministrstvo o vseh statusnih spremembah, kot so sprememba sedeža ali dejavnosti, sprememba pooblaščenih oseb in zakonitih zastopnikov</w:t>
      </w:r>
      <w:r w:rsidR="00C42542" w:rsidRPr="005C39C7">
        <w:rPr>
          <w:rFonts w:ascii="Arial" w:hAnsi="Arial" w:cs="Arial"/>
          <w:sz w:val="20"/>
          <w:szCs w:val="20"/>
        </w:rPr>
        <w:t xml:space="preserve"> ter </w:t>
      </w:r>
      <w:r w:rsidRPr="005C39C7">
        <w:rPr>
          <w:rFonts w:ascii="Arial" w:hAnsi="Arial" w:cs="Arial"/>
          <w:sz w:val="20"/>
          <w:szCs w:val="20"/>
        </w:rPr>
        <w:t>druge spremembe, ki bi kakor koli spremenile status upravičenca oziroma vplivale na to pogodbo</w:t>
      </w:r>
      <w:r w:rsidR="00C42542" w:rsidRPr="005C39C7">
        <w:rPr>
          <w:rFonts w:ascii="Arial" w:hAnsi="Arial" w:cs="Arial"/>
          <w:sz w:val="20"/>
          <w:szCs w:val="20"/>
        </w:rPr>
        <w:t>.</w:t>
      </w:r>
    </w:p>
    <w:p w14:paraId="67CE279F" w14:textId="77777777" w:rsidR="00606F04" w:rsidRPr="00C4704B" w:rsidRDefault="00606F04" w:rsidP="007951CF">
      <w:pPr>
        <w:pStyle w:val="Odstavekseznama"/>
        <w:spacing w:after="0"/>
        <w:ind w:left="360"/>
        <w:rPr>
          <w:rFonts w:ascii="Arial" w:hAnsi="Arial" w:cs="Arial"/>
          <w:snapToGrid w:val="0"/>
          <w:color w:val="000000"/>
          <w:sz w:val="16"/>
          <w:szCs w:val="20"/>
        </w:rPr>
      </w:pPr>
    </w:p>
    <w:p w14:paraId="6AD2E33D" w14:textId="7C73B96F" w:rsidR="00606F04" w:rsidRPr="007951CF" w:rsidRDefault="00606F04" w:rsidP="009A02CD">
      <w:pPr>
        <w:pStyle w:val="Odstavekseznama"/>
        <w:numPr>
          <w:ilvl w:val="0"/>
          <w:numId w:val="14"/>
        </w:numPr>
        <w:spacing w:after="0"/>
        <w:jc w:val="both"/>
        <w:rPr>
          <w:rFonts w:ascii="Arial" w:hAnsi="Arial" w:cs="Arial"/>
          <w:color w:val="000000"/>
          <w:sz w:val="20"/>
          <w:szCs w:val="20"/>
        </w:rPr>
      </w:pPr>
      <w:r w:rsidRPr="007951CF">
        <w:rPr>
          <w:rFonts w:ascii="Arial" w:hAnsi="Arial" w:cs="Arial"/>
          <w:snapToGrid w:val="0"/>
          <w:color w:val="000000"/>
          <w:sz w:val="20"/>
          <w:szCs w:val="20"/>
        </w:rPr>
        <w:t xml:space="preserve">V primeru neizpolnjevanja pogodbenih obveznosti iz </w:t>
      </w:r>
      <w:r w:rsidR="00BF0D0E" w:rsidRPr="007951CF">
        <w:rPr>
          <w:rFonts w:ascii="Arial" w:hAnsi="Arial" w:cs="Arial"/>
          <w:snapToGrid w:val="0"/>
          <w:color w:val="000000"/>
          <w:sz w:val="20"/>
          <w:szCs w:val="20"/>
        </w:rPr>
        <w:t>prejšnjega odstavka</w:t>
      </w:r>
      <w:r w:rsidRPr="007951CF">
        <w:rPr>
          <w:rFonts w:ascii="Arial" w:hAnsi="Arial" w:cs="Arial"/>
          <w:snapToGrid w:val="0"/>
          <w:color w:val="000000"/>
          <w:sz w:val="20"/>
          <w:szCs w:val="20"/>
        </w:rPr>
        <w:t xml:space="preserve"> tega člena gre za bistvene kršitve pogodbe. V tem primeru ministrstvo določi upravičencu rok za izpolnitev oziroma odpravo nepravilnosti. V kolikor upravičenec kljub pozivu ministrstva pogodbene obveznosti v roku ne izpolni, lahko ministrstvo odstopi od te pogodbe in zahteva vračilo </w:t>
      </w:r>
      <w:r w:rsidRPr="007951CF">
        <w:rPr>
          <w:rFonts w:ascii="Arial" w:hAnsi="Arial" w:cs="Arial"/>
          <w:color w:val="000000"/>
          <w:sz w:val="20"/>
          <w:szCs w:val="20"/>
        </w:rPr>
        <w:t xml:space="preserve">neupravičeno prejetih </w:t>
      </w:r>
      <w:r w:rsidRPr="007951CF">
        <w:rPr>
          <w:rFonts w:ascii="Arial" w:hAnsi="Arial" w:cs="Arial"/>
          <w:snapToGrid w:val="0"/>
          <w:color w:val="000000"/>
          <w:sz w:val="20"/>
          <w:szCs w:val="20"/>
        </w:rPr>
        <w:t>sredstev po tej pogodbi</w:t>
      </w:r>
      <w:r w:rsidRPr="007951CF">
        <w:rPr>
          <w:rFonts w:ascii="Arial" w:hAnsi="Arial" w:cs="Arial"/>
          <w:color w:val="000000"/>
          <w:sz w:val="20"/>
          <w:szCs w:val="20"/>
        </w:rPr>
        <w:t>,</w:t>
      </w:r>
      <w:r w:rsidRPr="007951CF">
        <w:rPr>
          <w:rFonts w:ascii="Arial" w:hAnsi="Arial" w:cs="Arial"/>
          <w:snapToGrid w:val="0"/>
          <w:color w:val="000000"/>
          <w:sz w:val="20"/>
          <w:szCs w:val="20"/>
        </w:rPr>
        <w:t xml:space="preserve"> </w:t>
      </w:r>
      <w:r w:rsidRPr="007951CF">
        <w:rPr>
          <w:rFonts w:ascii="Arial" w:hAnsi="Arial" w:cs="Arial"/>
          <w:color w:val="000000"/>
          <w:sz w:val="20"/>
          <w:szCs w:val="20"/>
        </w:rPr>
        <w:t xml:space="preserve">upravičenec pa je dolžan vrniti prejeta sredstva v roku trideset (30) dni od pisnega poziva ministrstva, </w:t>
      </w:r>
      <w:r w:rsidRPr="007951CF">
        <w:rPr>
          <w:rFonts w:ascii="Arial" w:hAnsi="Arial" w:cs="Arial"/>
          <w:snapToGrid w:val="0"/>
          <w:color w:val="000000"/>
          <w:sz w:val="20"/>
          <w:szCs w:val="20"/>
        </w:rPr>
        <w:t xml:space="preserve">skupaj z zakonskimi zamudnimi obrestmi, ki so obračunane od dneva </w:t>
      </w:r>
      <w:r w:rsidRPr="007951CF">
        <w:rPr>
          <w:rFonts w:ascii="Arial" w:hAnsi="Arial" w:cs="Arial"/>
          <w:sz w:val="20"/>
          <w:szCs w:val="20"/>
        </w:rPr>
        <w:t xml:space="preserve">nakazila na TRR upravičenca do dneva nakazila v dobro proračuna RS. </w:t>
      </w:r>
    </w:p>
    <w:p w14:paraId="37648B41" w14:textId="76498014"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29F922C5" w14:textId="631670D3"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38C64367" w14:textId="5623BD7B"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(spremembe pr</w:t>
      </w:r>
      <w:r w:rsidR="00203514">
        <w:rPr>
          <w:rFonts w:ascii="Arial" w:eastAsia="Times New Roman" w:hAnsi="Arial" w:cs="Arial"/>
          <w:sz w:val="20"/>
          <w:szCs w:val="20"/>
          <w:lang w:eastAsia="sl-SI"/>
        </w:rPr>
        <w:t>ograma</w:t>
      </w:r>
      <w:r w:rsidRPr="007951CF">
        <w:rPr>
          <w:rFonts w:ascii="Arial" w:eastAsia="Times New Roman" w:hAnsi="Arial" w:cs="Arial"/>
          <w:sz w:val="20"/>
          <w:szCs w:val="20"/>
          <w:lang w:eastAsia="sl-SI"/>
        </w:rPr>
        <w:t>)</w:t>
      </w:r>
    </w:p>
    <w:p w14:paraId="5EBCCF2D" w14:textId="77777777" w:rsidR="00AB1A2F" w:rsidRPr="007951CF" w:rsidRDefault="00AB1A2F" w:rsidP="007951CF">
      <w:pPr>
        <w:pStyle w:val="Odstavekseznama"/>
        <w:spacing w:after="0"/>
        <w:ind w:left="360"/>
        <w:jc w:val="both"/>
        <w:rPr>
          <w:rFonts w:ascii="Arial" w:hAnsi="Arial" w:cs="Arial"/>
          <w:snapToGrid w:val="0"/>
          <w:color w:val="000000"/>
          <w:sz w:val="20"/>
          <w:szCs w:val="20"/>
        </w:rPr>
      </w:pPr>
    </w:p>
    <w:p w14:paraId="40FEB48D" w14:textId="3428F14D" w:rsidR="00AB1A2F" w:rsidRPr="007951CF" w:rsidRDefault="00606F04" w:rsidP="009A02CD">
      <w:pPr>
        <w:pStyle w:val="Odstavekseznama"/>
        <w:numPr>
          <w:ilvl w:val="0"/>
          <w:numId w:val="15"/>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Če upravičenec ugotovi, da izvajanje /programa ne poteka v skladu s potrjeno vlogo, mora o tem čim prej oziroma najkasneje v osmih (8) dneh z dopisom obvestiti </w:t>
      </w:r>
      <w:bookmarkStart w:id="10" w:name="_Hlk511223420"/>
      <w:r w:rsidRPr="007951CF">
        <w:rPr>
          <w:rFonts w:ascii="Arial" w:hAnsi="Arial" w:cs="Arial"/>
          <w:snapToGrid w:val="0"/>
          <w:color w:val="000000"/>
          <w:sz w:val="20"/>
          <w:szCs w:val="20"/>
        </w:rPr>
        <w:t>ministrstvo.</w:t>
      </w:r>
    </w:p>
    <w:bookmarkEnd w:id="10"/>
    <w:p w14:paraId="1504B04B" w14:textId="0C64D1EF" w:rsidR="00606F04" w:rsidRPr="00C4704B" w:rsidRDefault="00606F04" w:rsidP="007951CF">
      <w:pPr>
        <w:pStyle w:val="Odstavekseznama"/>
        <w:spacing w:after="0"/>
        <w:ind w:left="360"/>
        <w:jc w:val="both"/>
        <w:rPr>
          <w:rFonts w:ascii="Arial" w:hAnsi="Arial" w:cs="Arial"/>
          <w:snapToGrid w:val="0"/>
          <w:color w:val="000000"/>
          <w:sz w:val="16"/>
          <w:szCs w:val="20"/>
        </w:rPr>
      </w:pPr>
    </w:p>
    <w:p w14:paraId="6FEBE537" w14:textId="6F5876C6" w:rsidR="00606F04" w:rsidRDefault="00606F04" w:rsidP="009A02CD">
      <w:pPr>
        <w:pStyle w:val="Odstavekseznama"/>
        <w:numPr>
          <w:ilvl w:val="0"/>
          <w:numId w:val="15"/>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Na podlagi upravičenčeve obrazložitve v dopisu, ministrstvo odloči, ali bo spremembo</w:t>
      </w:r>
      <w:r w:rsidR="00AB1A2F" w:rsidRPr="007951CF">
        <w:rPr>
          <w:rFonts w:ascii="Arial" w:hAnsi="Arial" w:cs="Arial"/>
          <w:snapToGrid w:val="0"/>
          <w:color w:val="000000"/>
          <w:sz w:val="20"/>
          <w:szCs w:val="20"/>
        </w:rPr>
        <w:t xml:space="preserve"> programa</w:t>
      </w:r>
      <w:r w:rsidRPr="007951CF">
        <w:rPr>
          <w:rFonts w:ascii="Arial" w:hAnsi="Arial" w:cs="Arial"/>
          <w:snapToGrid w:val="0"/>
          <w:color w:val="000000"/>
          <w:sz w:val="20"/>
          <w:szCs w:val="20"/>
        </w:rPr>
        <w:t xml:space="preserve"> odobrilo. V primeru sprememb, ki vplivajo na pogodbena določila, vendar je </w:t>
      </w:r>
      <w:r w:rsidR="00AB1A2F" w:rsidRPr="007951CF">
        <w:rPr>
          <w:rFonts w:ascii="Arial" w:hAnsi="Arial" w:cs="Arial"/>
          <w:snapToGrid w:val="0"/>
          <w:color w:val="000000"/>
          <w:sz w:val="20"/>
          <w:szCs w:val="20"/>
        </w:rPr>
        <w:t>program</w:t>
      </w:r>
      <w:r w:rsidRPr="007951CF">
        <w:rPr>
          <w:rFonts w:ascii="Arial" w:hAnsi="Arial" w:cs="Arial"/>
          <w:snapToGrid w:val="0"/>
          <w:color w:val="000000"/>
          <w:sz w:val="20"/>
          <w:szCs w:val="20"/>
        </w:rPr>
        <w:t xml:space="preserve"> še vedno možno uspešno izvesti, se k pogodbi lahko sklene aneks. V primeru, da gre za manjše spremembe, ki ne vplivajo na pogodbena določila in izvedbo </w:t>
      </w:r>
      <w:r w:rsidR="00AB1A2F" w:rsidRPr="007951CF">
        <w:rPr>
          <w:rFonts w:ascii="Arial" w:hAnsi="Arial" w:cs="Arial"/>
          <w:snapToGrid w:val="0"/>
          <w:color w:val="000000"/>
          <w:sz w:val="20"/>
          <w:szCs w:val="20"/>
        </w:rPr>
        <w:t>programa</w:t>
      </w:r>
      <w:r w:rsidRPr="007951CF">
        <w:rPr>
          <w:rFonts w:ascii="Arial" w:hAnsi="Arial" w:cs="Arial"/>
          <w:snapToGrid w:val="0"/>
          <w:color w:val="000000"/>
          <w:sz w:val="20"/>
          <w:szCs w:val="20"/>
        </w:rPr>
        <w:t>, ministrstvo lahko izda soglasje.</w:t>
      </w:r>
    </w:p>
    <w:p w14:paraId="13095EFC" w14:textId="77777777" w:rsidR="00111470" w:rsidRPr="00111470" w:rsidRDefault="00111470" w:rsidP="00111470">
      <w:pPr>
        <w:pStyle w:val="Odstavekseznama"/>
        <w:rPr>
          <w:rFonts w:ascii="Arial" w:hAnsi="Arial" w:cs="Arial"/>
          <w:snapToGrid w:val="0"/>
          <w:color w:val="000000"/>
          <w:sz w:val="20"/>
          <w:szCs w:val="20"/>
        </w:rPr>
      </w:pPr>
    </w:p>
    <w:p w14:paraId="2FD17F32" w14:textId="77777777" w:rsidR="00111470" w:rsidRPr="007951CF" w:rsidRDefault="00111470" w:rsidP="00111470">
      <w:pPr>
        <w:pStyle w:val="Odstavekseznama"/>
        <w:spacing w:after="0"/>
        <w:ind w:left="360"/>
        <w:jc w:val="both"/>
        <w:rPr>
          <w:rFonts w:ascii="Arial" w:hAnsi="Arial" w:cs="Arial"/>
          <w:snapToGrid w:val="0"/>
          <w:color w:val="000000"/>
          <w:sz w:val="20"/>
          <w:szCs w:val="20"/>
        </w:rPr>
      </w:pPr>
    </w:p>
    <w:p w14:paraId="47C5631F" w14:textId="4388ECC5"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p>
    <w:p w14:paraId="3A9A19A2" w14:textId="13630EF7"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77BCB31E"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(odstop upravičenca od pogodbe)</w:t>
      </w:r>
    </w:p>
    <w:p w14:paraId="5BFD6DD5" w14:textId="77777777" w:rsidR="00AB1A2F" w:rsidRPr="007951CF" w:rsidRDefault="00AB1A2F" w:rsidP="007951CF">
      <w:pPr>
        <w:pStyle w:val="Odstavekseznama"/>
        <w:spacing w:after="0"/>
        <w:ind w:left="360"/>
        <w:jc w:val="both"/>
        <w:rPr>
          <w:rFonts w:ascii="Arial" w:hAnsi="Arial" w:cs="Arial"/>
          <w:snapToGrid w:val="0"/>
          <w:color w:val="000000"/>
          <w:sz w:val="20"/>
          <w:szCs w:val="20"/>
        </w:rPr>
      </w:pPr>
    </w:p>
    <w:p w14:paraId="6916EAE1" w14:textId="40E32F71" w:rsidR="00606F04" w:rsidRPr="007951CF" w:rsidRDefault="00606F04" w:rsidP="009A02CD">
      <w:pPr>
        <w:pStyle w:val="Odstavekseznama"/>
        <w:numPr>
          <w:ilvl w:val="0"/>
          <w:numId w:val="16"/>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Upravičenec je v primeru predčasnega odstopa</w:t>
      </w:r>
      <w:r w:rsidR="00AB1A2F" w:rsidRPr="007951CF">
        <w:rPr>
          <w:rFonts w:ascii="Arial" w:hAnsi="Arial" w:cs="Arial"/>
          <w:snapToGrid w:val="0"/>
          <w:color w:val="000000"/>
          <w:sz w:val="20"/>
          <w:szCs w:val="20"/>
        </w:rPr>
        <w:t xml:space="preserve"> od te pogodbe</w:t>
      </w:r>
      <w:r w:rsidRPr="007951CF">
        <w:rPr>
          <w:rFonts w:ascii="Arial" w:hAnsi="Arial" w:cs="Arial"/>
          <w:snapToGrid w:val="0"/>
          <w:color w:val="000000"/>
          <w:sz w:val="20"/>
          <w:szCs w:val="20"/>
        </w:rPr>
        <w:t xml:space="preserve"> iz utemeljenih razlogov, ki jih je ministrstvo</w:t>
      </w:r>
      <w:r w:rsidR="00AB1A2F" w:rsidRPr="007951CF">
        <w:rPr>
          <w:rFonts w:ascii="Arial" w:hAnsi="Arial" w:cs="Arial"/>
          <w:snapToGrid w:val="0"/>
          <w:color w:val="000000"/>
          <w:sz w:val="20"/>
          <w:szCs w:val="20"/>
        </w:rPr>
        <w:t xml:space="preserve"> potrdilo</w:t>
      </w:r>
      <w:r w:rsidRPr="007951CF">
        <w:rPr>
          <w:rFonts w:ascii="Arial" w:hAnsi="Arial" w:cs="Arial"/>
          <w:snapToGrid w:val="0"/>
          <w:color w:val="000000"/>
          <w:sz w:val="20"/>
          <w:szCs w:val="20"/>
        </w:rPr>
        <w:t xml:space="preserve">, dolžan v roku 14 dni od odstopa podati končno poročilo o </w:t>
      </w:r>
      <w:r w:rsidR="00AB1A2F" w:rsidRPr="007951CF">
        <w:rPr>
          <w:rFonts w:ascii="Arial" w:hAnsi="Arial" w:cs="Arial"/>
          <w:snapToGrid w:val="0"/>
          <w:color w:val="000000"/>
          <w:sz w:val="20"/>
          <w:szCs w:val="20"/>
        </w:rPr>
        <w:t>programu</w:t>
      </w:r>
      <w:r w:rsidRPr="007951CF">
        <w:rPr>
          <w:rFonts w:ascii="Arial" w:hAnsi="Arial" w:cs="Arial"/>
          <w:snapToGrid w:val="0"/>
          <w:color w:val="000000"/>
          <w:sz w:val="20"/>
          <w:szCs w:val="20"/>
        </w:rPr>
        <w:t xml:space="preserve">. Med utemeljene razloge sodijo razlogi, nastali po sklenitvi te pogodbe, ki niso rezultat dejanj upravičenca, so nepričakovani in ki jih upravičenec ni mogel preprečiti, ne odpraviti in se jim tudi ne izogniti. Če delna </w:t>
      </w:r>
      <w:r w:rsidR="00AB1A2F" w:rsidRPr="007951CF">
        <w:rPr>
          <w:rFonts w:ascii="Arial" w:hAnsi="Arial" w:cs="Arial"/>
          <w:snapToGrid w:val="0"/>
          <w:color w:val="000000"/>
          <w:sz w:val="20"/>
          <w:szCs w:val="20"/>
        </w:rPr>
        <w:t>izvedba programa</w:t>
      </w:r>
      <w:r w:rsidRPr="007951CF">
        <w:rPr>
          <w:rFonts w:ascii="Arial" w:hAnsi="Arial" w:cs="Arial"/>
          <w:snapToGrid w:val="0"/>
          <w:color w:val="000000"/>
          <w:sz w:val="20"/>
          <w:szCs w:val="20"/>
        </w:rPr>
        <w:t xml:space="preserve"> za ministrstvo ni smiselna (nedoseganje ciljev in kazalnikov), lahko ministrstvo odstopi od te pogodbe in zahteva vračilo sorazmernega dela prejetih sredstev po tej pogodbi, upravičenec pa je dolžan vrniti sredstva v roku trideset (30) dni od pisnega poziva ministrstva, skupaj z zakonitimi zamudnimi obrestmi, ki so obračunane od dneva nakazila na TRR upravičenca do dneva nakazila v dobro proračuna RS.</w:t>
      </w:r>
    </w:p>
    <w:p w14:paraId="3912253E" w14:textId="77777777" w:rsidR="00AB1A2F" w:rsidRPr="00C4704B" w:rsidRDefault="00AB1A2F" w:rsidP="007951CF">
      <w:pPr>
        <w:pStyle w:val="Odstavekseznama"/>
        <w:spacing w:after="0"/>
        <w:ind w:left="360"/>
        <w:jc w:val="both"/>
        <w:rPr>
          <w:rFonts w:ascii="Arial" w:hAnsi="Arial" w:cs="Arial"/>
          <w:snapToGrid w:val="0"/>
          <w:color w:val="000000"/>
          <w:sz w:val="16"/>
          <w:szCs w:val="20"/>
        </w:rPr>
      </w:pPr>
    </w:p>
    <w:p w14:paraId="2F3DB5F9" w14:textId="05B2D7EC" w:rsidR="00606F04" w:rsidRPr="007951CF" w:rsidRDefault="00606F04" w:rsidP="009A02CD">
      <w:pPr>
        <w:pStyle w:val="Odstavekseznama"/>
        <w:numPr>
          <w:ilvl w:val="0"/>
          <w:numId w:val="16"/>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V primeru predčasnega odstopa upravičenca od te pogodbe brez utemeljenih razlogov lahko ministrstvo zahteva vračilo že prejetih sredstev, upravičenec pa je dolžan vrniti vsa prejeta sredstva ali sorazmerni del prejetih sredstev v roku trideset (30)  dni od pisnega poziva ministrstva, skupaj z zakonitimi zamudnimi obrestmi, ki so obračunane od dneva nakazila na TRR upravičenca do dneva nakazila v dobro proračuna RS. </w:t>
      </w:r>
    </w:p>
    <w:p w14:paraId="6D7ACB13" w14:textId="215519AB"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58C680CC" w14:textId="77777777" w:rsidR="00F23A77" w:rsidRPr="007951CF" w:rsidRDefault="00F23A77" w:rsidP="007951CF">
      <w:pPr>
        <w:autoSpaceDE w:val="0"/>
        <w:autoSpaceDN w:val="0"/>
        <w:adjustRightInd w:val="0"/>
        <w:spacing w:after="0"/>
        <w:jc w:val="both"/>
        <w:rPr>
          <w:rFonts w:ascii="Arial" w:eastAsia="Times New Roman" w:hAnsi="Arial" w:cs="Arial"/>
          <w:sz w:val="20"/>
          <w:szCs w:val="20"/>
          <w:lang w:eastAsia="sl-SI"/>
        </w:rPr>
      </w:pPr>
    </w:p>
    <w:p w14:paraId="1ACD8BE5" w14:textId="1D344140" w:rsidR="00606F04" w:rsidRPr="007951CF"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NADZOR NAD PORABO SREDSTEV</w:t>
      </w:r>
    </w:p>
    <w:p w14:paraId="5A7C8A8F" w14:textId="77777777" w:rsidR="00606F04" w:rsidRPr="007951CF" w:rsidRDefault="00606F04" w:rsidP="007951CF">
      <w:pPr>
        <w:spacing w:after="0"/>
        <w:rPr>
          <w:rFonts w:ascii="Arial" w:hAnsi="Arial" w:cs="Arial"/>
          <w:b/>
          <w:sz w:val="20"/>
          <w:szCs w:val="20"/>
        </w:rPr>
      </w:pPr>
    </w:p>
    <w:p w14:paraId="6F5E3616" w14:textId="34F78427"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03B03B15"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(izvajanje preverjanja)</w:t>
      </w:r>
    </w:p>
    <w:p w14:paraId="1AD738AC" w14:textId="77777777" w:rsidR="00606F04" w:rsidRPr="007951CF" w:rsidRDefault="00606F04" w:rsidP="007951CF">
      <w:pPr>
        <w:spacing w:after="0"/>
        <w:jc w:val="center"/>
        <w:rPr>
          <w:rFonts w:ascii="Arial" w:hAnsi="Arial" w:cs="Arial"/>
          <w:sz w:val="20"/>
          <w:szCs w:val="20"/>
        </w:rPr>
      </w:pPr>
    </w:p>
    <w:p w14:paraId="2B7670C3" w14:textId="77777777" w:rsidR="009A02CD" w:rsidRPr="001F4F89" w:rsidRDefault="009A02CD" w:rsidP="009A02CD">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Pogodbeni stranki soglašata, da imajo ministrstvo in </w:t>
      </w:r>
      <w:bookmarkStart w:id="11" w:name="_Hlk511224023"/>
      <w:r w:rsidRPr="001F4F89">
        <w:rPr>
          <w:rFonts w:ascii="Arial" w:hAnsi="Arial" w:cs="Arial"/>
          <w:snapToGrid w:val="0"/>
          <w:color w:val="000000"/>
          <w:sz w:val="20"/>
          <w:szCs w:val="20"/>
        </w:rPr>
        <w:t xml:space="preserve">pristojni organi Republike Slovenije </w:t>
      </w:r>
      <w:bookmarkEnd w:id="11"/>
      <w:r w:rsidRPr="001F4F89">
        <w:rPr>
          <w:rFonts w:ascii="Arial" w:hAnsi="Arial" w:cs="Arial"/>
          <w:snapToGrid w:val="0"/>
          <w:color w:val="000000"/>
          <w:sz w:val="20"/>
          <w:szCs w:val="20"/>
        </w:rPr>
        <w:t xml:space="preserve">ali od njih pooblaščeni izvajalci pravico tehničnega, administrativnega in finančnega spremljanja in preverjanja izvedbe projekta ter nadzora nad porabo dodeljenih sredstev. </w:t>
      </w:r>
    </w:p>
    <w:p w14:paraId="79D0C214" w14:textId="77777777" w:rsidR="009A02CD" w:rsidRPr="001F4F89" w:rsidRDefault="009A02CD" w:rsidP="009A02CD">
      <w:pPr>
        <w:spacing w:after="0" w:line="240" w:lineRule="auto"/>
        <w:jc w:val="both"/>
        <w:rPr>
          <w:rFonts w:ascii="Arial" w:hAnsi="Arial" w:cs="Arial"/>
          <w:snapToGrid w:val="0"/>
          <w:color w:val="000000"/>
          <w:sz w:val="20"/>
          <w:szCs w:val="20"/>
        </w:rPr>
      </w:pPr>
    </w:p>
    <w:p w14:paraId="58B25FEB" w14:textId="77777777" w:rsidR="009A02CD" w:rsidRPr="001F4F89" w:rsidRDefault="009A02CD" w:rsidP="009A02CD">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 lahko pa se opravi tudi nenajavljeno preverjanje na kraju samem.</w:t>
      </w:r>
    </w:p>
    <w:p w14:paraId="4E168E84" w14:textId="77777777" w:rsidR="009A02CD" w:rsidRPr="001F4F89" w:rsidRDefault="009A02CD" w:rsidP="009A02CD">
      <w:pPr>
        <w:spacing w:after="0" w:line="240" w:lineRule="auto"/>
        <w:jc w:val="both"/>
        <w:rPr>
          <w:rFonts w:ascii="Arial" w:hAnsi="Arial" w:cs="Arial"/>
          <w:snapToGrid w:val="0"/>
          <w:color w:val="000000"/>
          <w:sz w:val="20"/>
          <w:szCs w:val="20"/>
        </w:rPr>
      </w:pPr>
    </w:p>
    <w:p w14:paraId="5266371E" w14:textId="77777777" w:rsidR="009A02CD" w:rsidRPr="001F4F89" w:rsidRDefault="009A02CD" w:rsidP="009A02CD">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V primerih preverjanj na kraju samem bo upravičenec omogočil vpogled v delovno okolje oseb, ki bodo zaposlene na projektu, v računalniške programe, listine in postopke v zvezi z izvajanjem projekta ter rezultate projekta. Upravičenec se obvezuje, da bo sodeloval pri izvedbi teh preverjanj ter se nanje ustrezno pripravil. </w:t>
      </w:r>
    </w:p>
    <w:p w14:paraId="365D5995" w14:textId="77777777" w:rsidR="009A02CD" w:rsidRPr="001F4F89" w:rsidRDefault="009A02CD" w:rsidP="009A02CD">
      <w:pPr>
        <w:spacing w:after="0" w:line="240" w:lineRule="auto"/>
        <w:jc w:val="both"/>
        <w:rPr>
          <w:rFonts w:ascii="Arial" w:hAnsi="Arial" w:cs="Arial"/>
          <w:snapToGrid w:val="0"/>
          <w:color w:val="000000"/>
          <w:sz w:val="20"/>
          <w:szCs w:val="20"/>
        </w:rPr>
      </w:pPr>
    </w:p>
    <w:p w14:paraId="3642813F" w14:textId="77777777" w:rsidR="009A02CD" w:rsidRPr="001F4F89" w:rsidRDefault="009A02CD" w:rsidP="009A02CD">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Upravičenec se zavezuje, da bo navedenim nadzornim organom takoj, oziroma v primeru pisnega poziva, najkasneje v roku osmih (8) dni po prejemu poziva predložil vse dokumente, ki so kakor koli povezani z izvedbo predmeta pogodbe. </w:t>
      </w:r>
    </w:p>
    <w:p w14:paraId="306518BE" w14:textId="77777777" w:rsidR="009A02CD" w:rsidRPr="001F4F89" w:rsidRDefault="009A02CD" w:rsidP="009A02CD">
      <w:pPr>
        <w:spacing w:after="0" w:line="240" w:lineRule="auto"/>
        <w:jc w:val="both"/>
        <w:rPr>
          <w:rFonts w:ascii="Arial" w:hAnsi="Arial" w:cs="Arial"/>
          <w:snapToGrid w:val="0"/>
          <w:color w:val="000000"/>
          <w:sz w:val="20"/>
          <w:szCs w:val="20"/>
        </w:rPr>
      </w:pPr>
    </w:p>
    <w:p w14:paraId="3172F61C" w14:textId="77777777" w:rsidR="009A02CD" w:rsidRPr="001F4F89" w:rsidRDefault="009A02CD" w:rsidP="009A02CD">
      <w:pPr>
        <w:pStyle w:val="Odstavekseznama"/>
        <w:numPr>
          <w:ilvl w:val="0"/>
          <w:numId w:val="19"/>
        </w:numPr>
        <w:spacing w:after="0" w:line="240" w:lineRule="auto"/>
        <w:ind w:left="357" w:hanging="357"/>
        <w:jc w:val="both"/>
        <w:rPr>
          <w:rFonts w:ascii="Arial" w:eastAsia="Arial" w:hAnsi="Arial" w:cs="Arial"/>
          <w:color w:val="000000"/>
          <w:sz w:val="20"/>
          <w:szCs w:val="20"/>
          <w:lang w:eastAsia="sl-SI"/>
        </w:rPr>
      </w:pPr>
      <w:r w:rsidRPr="001F4F89">
        <w:rPr>
          <w:rFonts w:ascii="Arial" w:hAnsi="Arial" w:cs="Arial"/>
          <w:snapToGrid w:val="0"/>
          <w:color w:val="000000"/>
          <w:sz w:val="20"/>
          <w:szCs w:val="20"/>
        </w:rPr>
        <w:t>V kolikor upravičenec ne omogoči izvedbe preverjanja na kraju samem, ministrstvo določi ustrezne ukrepe kot odziv na neizpolnjevanje pogodbenih obveznosti. V kolikor upravičenec naloženih ukrepov ne upošteva, lahko ministrstvo odstopi od pogodbe in zahteva vračilo vseh prejetih</w:t>
      </w:r>
      <w:r w:rsidRPr="001F4F89">
        <w:rPr>
          <w:rFonts w:ascii="Arial" w:eastAsia="Arial" w:hAnsi="Arial" w:cs="Arial"/>
          <w:color w:val="000000"/>
          <w:sz w:val="20"/>
          <w:szCs w:val="20"/>
          <w:lang w:eastAsia="sl-SI"/>
        </w:rPr>
        <w:t xml:space="preserve"> sredstev ali sorazmernega dela prejetih sredstev, upravičenec pa je dolžan vrniti sredstva v roku 30  dni od pisnega poziva ministrstva, skupaj z zakonitimi zamudnimi obrestmi, ki so obračunane od dneva nakazila na TRR upravičenca do dneva nakazila v dobro proračuna RS.</w:t>
      </w:r>
    </w:p>
    <w:p w14:paraId="225855C8" w14:textId="77777777" w:rsidR="009A02CD" w:rsidRPr="001F4F89" w:rsidRDefault="009A02CD" w:rsidP="009A02CD">
      <w:pPr>
        <w:spacing w:after="0" w:line="240" w:lineRule="auto"/>
        <w:ind w:right="146"/>
        <w:jc w:val="both"/>
        <w:rPr>
          <w:rFonts w:ascii="Arial" w:eastAsia="Arial" w:hAnsi="Arial" w:cs="Arial"/>
          <w:color w:val="000000"/>
          <w:sz w:val="20"/>
          <w:szCs w:val="20"/>
          <w:lang w:eastAsia="sl-SI"/>
        </w:rPr>
      </w:pPr>
    </w:p>
    <w:p w14:paraId="31DFA9AE" w14:textId="77777777" w:rsidR="009A02CD" w:rsidRPr="001F4F89" w:rsidRDefault="009A02CD" w:rsidP="009A02CD">
      <w:pPr>
        <w:pStyle w:val="Odstavekseznama"/>
        <w:numPr>
          <w:ilvl w:val="0"/>
          <w:numId w:val="19"/>
        </w:numPr>
        <w:spacing w:after="0" w:line="240" w:lineRule="auto"/>
        <w:ind w:left="357" w:hanging="357"/>
        <w:jc w:val="both"/>
        <w:rPr>
          <w:rFonts w:ascii="Arial" w:hAnsi="Arial" w:cs="Arial"/>
          <w:sz w:val="20"/>
          <w:szCs w:val="20"/>
        </w:rPr>
      </w:pPr>
      <w:r w:rsidRPr="001F4F89">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6AB37303" w14:textId="5DDDFAE4" w:rsidR="00606F04" w:rsidRDefault="00606F04" w:rsidP="007951CF">
      <w:pPr>
        <w:pStyle w:val="Odstavekseznama"/>
        <w:spacing w:after="0"/>
        <w:ind w:left="345" w:right="146"/>
        <w:jc w:val="both"/>
        <w:rPr>
          <w:rFonts w:ascii="Arial" w:eastAsia="Arial" w:hAnsi="Arial" w:cs="Arial"/>
          <w:color w:val="000000"/>
          <w:sz w:val="20"/>
          <w:szCs w:val="20"/>
          <w:lang w:eastAsia="sl-SI"/>
        </w:rPr>
      </w:pPr>
    </w:p>
    <w:p w14:paraId="27EEF577" w14:textId="77777777" w:rsidR="000E2C4A" w:rsidRPr="007951CF" w:rsidRDefault="000E2C4A" w:rsidP="007951CF">
      <w:pPr>
        <w:pStyle w:val="Odstavekseznama"/>
        <w:spacing w:after="0"/>
        <w:ind w:left="345" w:right="146"/>
        <w:jc w:val="both"/>
        <w:rPr>
          <w:rFonts w:ascii="Arial" w:eastAsia="Arial" w:hAnsi="Arial" w:cs="Arial"/>
          <w:color w:val="000000"/>
          <w:sz w:val="20"/>
          <w:szCs w:val="20"/>
          <w:lang w:eastAsia="sl-SI"/>
        </w:rPr>
      </w:pPr>
    </w:p>
    <w:p w14:paraId="7D5AA69B" w14:textId="08633761" w:rsidR="00606F04"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DODATNA DOLOČILA</w:t>
      </w:r>
    </w:p>
    <w:p w14:paraId="61503A09" w14:textId="77777777" w:rsidR="0097253E" w:rsidRPr="0097253E" w:rsidRDefault="0097253E" w:rsidP="0097253E">
      <w:pPr>
        <w:spacing w:after="0"/>
        <w:rPr>
          <w:rFonts w:ascii="Arial" w:hAnsi="Arial" w:cs="Arial"/>
          <w:b/>
          <w:sz w:val="20"/>
          <w:szCs w:val="20"/>
        </w:rPr>
      </w:pPr>
    </w:p>
    <w:p w14:paraId="0312C29A" w14:textId="7CDA308C"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08FC39C3" w14:textId="66E03471" w:rsidR="00606F04" w:rsidRPr="007951CF" w:rsidRDefault="00606F04" w:rsidP="007951CF">
      <w:pPr>
        <w:tabs>
          <w:tab w:val="num" w:pos="720"/>
        </w:tabs>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(varstvo osebnih podatkov)</w:t>
      </w:r>
    </w:p>
    <w:p w14:paraId="4F409AA5" w14:textId="77777777" w:rsidR="00606F04" w:rsidRPr="007951CF" w:rsidRDefault="00606F04" w:rsidP="007951CF">
      <w:pPr>
        <w:spacing w:after="0"/>
        <w:jc w:val="center"/>
        <w:rPr>
          <w:rFonts w:ascii="Arial" w:hAnsi="Arial" w:cs="Arial"/>
          <w:sz w:val="20"/>
          <w:szCs w:val="20"/>
        </w:rPr>
      </w:pPr>
    </w:p>
    <w:p w14:paraId="7C799D9B" w14:textId="596F3DDE" w:rsidR="00606F04" w:rsidRPr="007951CF" w:rsidRDefault="00606F04" w:rsidP="009A02CD">
      <w:pPr>
        <w:pStyle w:val="Odstavekseznama"/>
        <w:numPr>
          <w:ilvl w:val="0"/>
          <w:numId w:val="3"/>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Upravičenec, ministrstvo in ostali udeleženci v postopkih izvajanja, spremljanja, nadzora in evalvacije aktivnosti </w:t>
      </w:r>
      <w:r w:rsidR="00F70AB8">
        <w:rPr>
          <w:rFonts w:ascii="Arial" w:hAnsi="Arial" w:cs="Arial"/>
          <w:snapToGrid w:val="0"/>
          <w:color w:val="000000"/>
          <w:sz w:val="20"/>
          <w:szCs w:val="20"/>
        </w:rPr>
        <w:t>programa</w:t>
      </w:r>
      <w:r w:rsidRPr="007951CF">
        <w:rPr>
          <w:rFonts w:ascii="Arial" w:hAnsi="Arial" w:cs="Arial"/>
          <w:snapToGrid w:val="0"/>
          <w:color w:val="000000"/>
          <w:sz w:val="20"/>
          <w:szCs w:val="20"/>
        </w:rPr>
        <w:t xml:space="preserve"> so zavezani k varovanju osebnih podatkov, do katerih dostopajo v teh postopkih, v skladu z veljavno nacionalno zakonodajo, ki ureja varstvo osebnih podatkov in v skladu z Uredbo (EU) 1016/679 </w:t>
      </w:r>
      <w:r w:rsidRPr="007951CF">
        <w:rPr>
          <w:rFonts w:ascii="Arial" w:eastAsia="Times New Roman" w:hAnsi="Arial" w:cs="Arial"/>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14:paraId="60A03233" w14:textId="77777777" w:rsidR="00606F04" w:rsidRPr="00C4704B" w:rsidRDefault="00606F04" w:rsidP="007951CF">
      <w:pPr>
        <w:spacing w:after="0"/>
        <w:jc w:val="both"/>
        <w:rPr>
          <w:rFonts w:ascii="Arial" w:eastAsia="Times New Roman" w:hAnsi="Arial" w:cs="Arial"/>
          <w:sz w:val="16"/>
          <w:szCs w:val="20"/>
          <w:highlight w:val="yellow"/>
          <w:lang w:eastAsia="sl-SI"/>
        </w:rPr>
      </w:pPr>
    </w:p>
    <w:p w14:paraId="7CB2C822" w14:textId="77777777" w:rsidR="00606F04" w:rsidRPr="007951CF" w:rsidRDefault="00606F04" w:rsidP="009A02CD">
      <w:pPr>
        <w:pStyle w:val="Odstavekseznama"/>
        <w:numPr>
          <w:ilvl w:val="0"/>
          <w:numId w:val="3"/>
        </w:numPr>
        <w:spacing w:after="0"/>
        <w:jc w:val="both"/>
        <w:rPr>
          <w:rFonts w:ascii="Arial" w:eastAsia="Times New Roman" w:hAnsi="Arial" w:cs="Arial"/>
          <w:iCs/>
          <w:sz w:val="20"/>
          <w:szCs w:val="20"/>
        </w:rPr>
      </w:pPr>
      <w:r w:rsidRPr="007951CF">
        <w:rPr>
          <w:rFonts w:ascii="Arial" w:eastAsia="Times New Roman" w:hAnsi="Arial" w:cs="Arial"/>
          <w:iCs/>
          <w:sz w:val="20"/>
          <w:szCs w:val="20"/>
        </w:rPr>
        <w:t>V skladu s 7. členom GDPR daje upravičenec privolitev za obdelavo njegovih osebnih podatkov za namen izvajanja te pogodbe. Upravičenec je seznanjen, da bo naročnik njegove osebne podatke obdeloval za čas trajanja pogodbe in jih bo hranil še deset (10) let po izteku pogodbenega razmerja, izključno na ozemlju RS.</w:t>
      </w:r>
    </w:p>
    <w:p w14:paraId="71B4B8FC" w14:textId="77777777" w:rsidR="00606F04" w:rsidRPr="00C4704B" w:rsidRDefault="00606F04" w:rsidP="007951CF">
      <w:pPr>
        <w:spacing w:after="0"/>
        <w:jc w:val="both"/>
        <w:rPr>
          <w:rFonts w:ascii="Arial" w:eastAsia="Times New Roman" w:hAnsi="Arial" w:cs="Arial"/>
          <w:iCs/>
          <w:sz w:val="16"/>
          <w:szCs w:val="20"/>
        </w:rPr>
      </w:pPr>
      <w:r w:rsidRPr="000E2C4A">
        <w:rPr>
          <w:rFonts w:ascii="Arial" w:eastAsia="Times New Roman" w:hAnsi="Arial" w:cs="Arial"/>
          <w:iCs/>
          <w:sz w:val="20"/>
          <w:szCs w:val="20"/>
        </w:rPr>
        <w:t xml:space="preserve"> </w:t>
      </w:r>
    </w:p>
    <w:p w14:paraId="3D298678" w14:textId="77777777" w:rsidR="00606F04" w:rsidRPr="007951CF" w:rsidRDefault="00606F04" w:rsidP="009A02CD">
      <w:pPr>
        <w:pStyle w:val="Odstavekseznama"/>
        <w:numPr>
          <w:ilvl w:val="0"/>
          <w:numId w:val="3"/>
        </w:numPr>
        <w:spacing w:after="0"/>
        <w:jc w:val="both"/>
        <w:rPr>
          <w:rFonts w:ascii="Arial" w:hAnsi="Arial" w:cs="Arial"/>
          <w:snapToGrid w:val="0"/>
          <w:color w:val="000000"/>
          <w:sz w:val="20"/>
          <w:szCs w:val="20"/>
        </w:rPr>
      </w:pPr>
      <w:r w:rsidRPr="007951CF">
        <w:rPr>
          <w:rFonts w:ascii="Arial" w:eastAsia="Times New Roman" w:hAnsi="Arial" w:cs="Arial"/>
          <w:sz w:val="20"/>
          <w:szCs w:val="20"/>
          <w:lang w:eastAsia="sl-SI"/>
        </w:rPr>
        <w:t>Upravičenec odgovarja za škodo, ki nastane zaradi razkritja podatkov in informacij tretji osebi.</w:t>
      </w:r>
    </w:p>
    <w:p w14:paraId="4E86F1A4" w14:textId="77777777" w:rsidR="0015401C" w:rsidRPr="007951CF" w:rsidRDefault="0015401C" w:rsidP="000E2C4A">
      <w:pPr>
        <w:tabs>
          <w:tab w:val="num" w:pos="720"/>
        </w:tabs>
        <w:autoSpaceDE w:val="0"/>
        <w:autoSpaceDN w:val="0"/>
        <w:adjustRightInd w:val="0"/>
        <w:spacing w:after="0"/>
        <w:rPr>
          <w:rFonts w:ascii="Arial" w:eastAsia="Times New Roman" w:hAnsi="Arial" w:cs="Arial"/>
          <w:sz w:val="20"/>
          <w:szCs w:val="20"/>
          <w:lang w:eastAsia="sl-SI"/>
        </w:rPr>
      </w:pPr>
    </w:p>
    <w:p w14:paraId="450CEB1C" w14:textId="0EB9182F"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4DD9D999" w14:textId="77777777"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(prepoved cesije in prenosa pogodbe) </w:t>
      </w:r>
    </w:p>
    <w:p w14:paraId="397D977A" w14:textId="77777777" w:rsidR="00606F04" w:rsidRPr="007951CF" w:rsidRDefault="00606F04" w:rsidP="007951CF">
      <w:pPr>
        <w:spacing w:after="0"/>
        <w:ind w:left="720"/>
        <w:jc w:val="center"/>
        <w:rPr>
          <w:rFonts w:ascii="Arial" w:hAnsi="Arial" w:cs="Arial"/>
          <w:sz w:val="20"/>
          <w:szCs w:val="20"/>
        </w:rPr>
      </w:pPr>
    </w:p>
    <w:p w14:paraId="175A980F" w14:textId="77777777" w:rsidR="009A02CD" w:rsidRPr="001F4F89" w:rsidRDefault="009A02CD" w:rsidP="009A02CD">
      <w:pPr>
        <w:pStyle w:val="Odstavekseznama"/>
        <w:numPr>
          <w:ilvl w:val="0"/>
          <w:numId w:val="20"/>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Upravičenec se zaveže, da denarnih terjatev, ki izhajajo iz te pogodbe, ne bo prenesel na tretjo osebo (prepoved odstopa terjatve s pogodbo). </w:t>
      </w:r>
    </w:p>
    <w:p w14:paraId="09882921" w14:textId="77777777" w:rsidR="009A02CD" w:rsidRPr="001F4F89" w:rsidRDefault="009A02CD" w:rsidP="009A02CD">
      <w:pPr>
        <w:pStyle w:val="Odstavekseznama"/>
        <w:autoSpaceDE w:val="0"/>
        <w:autoSpaceDN w:val="0"/>
        <w:adjustRightInd w:val="0"/>
        <w:spacing w:after="0" w:line="240" w:lineRule="auto"/>
        <w:ind w:left="357"/>
        <w:jc w:val="both"/>
        <w:rPr>
          <w:rFonts w:ascii="Arial" w:eastAsia="Times New Roman" w:hAnsi="Arial" w:cs="Arial"/>
          <w:sz w:val="20"/>
          <w:szCs w:val="20"/>
          <w:lang w:eastAsia="sl-SI"/>
        </w:rPr>
      </w:pPr>
    </w:p>
    <w:p w14:paraId="479E9AE0" w14:textId="77777777" w:rsidR="009A02CD" w:rsidRPr="001F4F89" w:rsidRDefault="009A02CD" w:rsidP="009A02CD">
      <w:pPr>
        <w:pStyle w:val="Odstavekseznama"/>
        <w:numPr>
          <w:ilvl w:val="0"/>
          <w:numId w:val="20"/>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1F4F89">
        <w:rPr>
          <w:rFonts w:ascii="Arial" w:hAnsi="Arial" w:cs="Arial"/>
          <w:snapToGrid w:val="0"/>
          <w:color w:val="000000"/>
          <w:sz w:val="20"/>
          <w:szCs w:val="20"/>
        </w:rPr>
        <w:t>Upravičenec lahko prenese denarno terjatev nekomu tretjemu, če ministrstvo v to privoli pred prenosom. Prenos pogodbe brez soglasja ministrstva nima pravnega učinka. Navedeno ne velja v primerih univerzalnega pravnega nasledstva upravičenca.</w:t>
      </w:r>
    </w:p>
    <w:p w14:paraId="3B2CFC54" w14:textId="58A7C52D" w:rsidR="00606F04" w:rsidRDefault="00606F04" w:rsidP="007951CF">
      <w:pPr>
        <w:spacing w:after="0"/>
        <w:jc w:val="both"/>
        <w:rPr>
          <w:rFonts w:ascii="Arial" w:hAnsi="Arial" w:cs="Arial"/>
          <w:snapToGrid w:val="0"/>
          <w:color w:val="000000"/>
          <w:sz w:val="20"/>
          <w:szCs w:val="20"/>
        </w:rPr>
      </w:pPr>
    </w:p>
    <w:p w14:paraId="789C3BA2" w14:textId="3AAE8A2B"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0D8FAF68" w14:textId="77777777" w:rsidR="009A02CD" w:rsidRPr="001F4F89" w:rsidRDefault="009A02CD" w:rsidP="009A02CD">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(insolventnost in postopek prisilnega prenehanja)</w:t>
      </w:r>
    </w:p>
    <w:p w14:paraId="5C48E04D" w14:textId="77777777" w:rsidR="009A02CD" w:rsidRPr="001F4F89" w:rsidRDefault="009A02CD" w:rsidP="009A02CD">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72D1DAA9" w14:textId="77777777" w:rsidR="009A02CD" w:rsidRPr="001F4F89" w:rsidRDefault="009A02CD" w:rsidP="009A02CD">
      <w:pPr>
        <w:pStyle w:val="Odstavekseznama"/>
        <w:numPr>
          <w:ilvl w:val="0"/>
          <w:numId w:val="21"/>
        </w:numPr>
        <w:spacing w:after="0" w:line="240" w:lineRule="auto"/>
        <w:ind w:left="357" w:hanging="357"/>
        <w:jc w:val="both"/>
        <w:rPr>
          <w:rFonts w:ascii="Arial" w:hAnsi="Arial" w:cs="Arial"/>
          <w:sz w:val="20"/>
          <w:szCs w:val="20"/>
          <w:lang w:eastAsia="sl-SI"/>
        </w:rPr>
      </w:pPr>
      <w:r w:rsidRPr="001F4F89">
        <w:rPr>
          <w:rFonts w:ascii="Arial" w:hAnsi="Arial" w:cs="Arial"/>
          <w:sz w:val="20"/>
          <w:szCs w:val="20"/>
          <w:lang w:eastAsia="sl-SI"/>
        </w:rPr>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petnajstih (15) dni od vročitve pisnega poziva ministrstva povečana za zakonske zamudne obresti od dneva nakazila, na TRR upravičenca do dneva nakazila v dobro proračuna RS.</w:t>
      </w:r>
    </w:p>
    <w:p w14:paraId="77BE8CC9" w14:textId="77777777" w:rsidR="009A02CD" w:rsidRPr="001F4F89" w:rsidRDefault="009A02CD" w:rsidP="009A02CD">
      <w:pPr>
        <w:pStyle w:val="Odstavekseznama"/>
        <w:spacing w:after="0" w:line="240" w:lineRule="auto"/>
        <w:ind w:left="357"/>
        <w:jc w:val="both"/>
        <w:rPr>
          <w:rFonts w:ascii="Arial" w:hAnsi="Arial" w:cs="Arial"/>
          <w:sz w:val="20"/>
          <w:szCs w:val="20"/>
          <w:lang w:eastAsia="sl-SI"/>
        </w:rPr>
      </w:pPr>
    </w:p>
    <w:p w14:paraId="642C03E9" w14:textId="77777777" w:rsidR="009A02CD" w:rsidRPr="001F4F89" w:rsidRDefault="009A02CD" w:rsidP="009A02CD">
      <w:pPr>
        <w:pStyle w:val="Odstavekseznama"/>
        <w:numPr>
          <w:ilvl w:val="0"/>
          <w:numId w:val="21"/>
        </w:numPr>
        <w:spacing w:after="0" w:line="240" w:lineRule="auto"/>
        <w:ind w:left="357" w:hanging="357"/>
        <w:jc w:val="both"/>
        <w:rPr>
          <w:rFonts w:ascii="Arial" w:hAnsi="Arial" w:cs="Arial"/>
          <w:sz w:val="20"/>
          <w:szCs w:val="20"/>
          <w:lang w:eastAsia="sl-SI"/>
        </w:rPr>
      </w:pPr>
      <w:r w:rsidRPr="001F4F89">
        <w:rPr>
          <w:rFonts w:ascii="Arial" w:hAnsi="Arial" w:cs="Arial"/>
          <w:sz w:val="20"/>
          <w:szCs w:val="20"/>
          <w:lang w:eastAsia="sl-SI"/>
        </w:rPr>
        <w:t>Če pride do blokade upravičenčevih sredstev na njegovih TRR-jih, je upravičenec dolžan o blokadi takoj obvestiti ministrstvo. V času trajanja blokade upravičenec ni upravičen do sredstev po tej pogodbi. V primeru blokade lahko ministrstvo odstopi od pogodbe, upravičenec pa mora vrniti prejeta sredstva po tej pogodbi v roku tridesetih (30) dni od vročitve pisnega poziva ministrstva, povečana za zakonske zamudne obresti od dneva nakazila na TRR upravičenca do dneva nakazila v dobro proračuna RS.</w:t>
      </w:r>
    </w:p>
    <w:p w14:paraId="37444356" w14:textId="4CF93BFC" w:rsidR="009A02CD" w:rsidRDefault="009A02CD" w:rsidP="007951CF">
      <w:pPr>
        <w:spacing w:after="0"/>
        <w:jc w:val="both"/>
        <w:rPr>
          <w:rFonts w:ascii="Arial" w:hAnsi="Arial" w:cs="Arial"/>
          <w:snapToGrid w:val="0"/>
          <w:color w:val="000000"/>
          <w:sz w:val="20"/>
          <w:szCs w:val="20"/>
        </w:rPr>
      </w:pPr>
    </w:p>
    <w:p w14:paraId="107F14DB" w14:textId="77777777" w:rsidR="005F08DB" w:rsidRPr="007951CF" w:rsidRDefault="005F08DB" w:rsidP="007951CF">
      <w:pPr>
        <w:spacing w:after="0"/>
        <w:jc w:val="both"/>
        <w:rPr>
          <w:rFonts w:ascii="Arial" w:hAnsi="Arial" w:cs="Arial"/>
          <w:snapToGrid w:val="0"/>
          <w:color w:val="000000"/>
          <w:sz w:val="20"/>
          <w:szCs w:val="20"/>
        </w:rPr>
      </w:pPr>
    </w:p>
    <w:p w14:paraId="49679C72" w14:textId="3967AD8E"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688FD529" w14:textId="77777777"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(protikorupcijska klavzula)</w:t>
      </w:r>
    </w:p>
    <w:p w14:paraId="70F18498" w14:textId="77777777" w:rsidR="00606F04" w:rsidRPr="007951CF" w:rsidRDefault="00606F04" w:rsidP="007951CF">
      <w:pPr>
        <w:autoSpaceDE w:val="0"/>
        <w:autoSpaceDN w:val="0"/>
        <w:adjustRightInd w:val="0"/>
        <w:spacing w:after="0"/>
        <w:jc w:val="center"/>
        <w:rPr>
          <w:rFonts w:ascii="Arial" w:hAnsi="Arial" w:cs="Arial"/>
          <w:sz w:val="20"/>
          <w:szCs w:val="20"/>
          <w:highlight w:val="yellow"/>
        </w:rPr>
      </w:pPr>
    </w:p>
    <w:p w14:paraId="64E3EC1A" w14:textId="77777777" w:rsidR="009A02CD" w:rsidRPr="001F4F89" w:rsidRDefault="009A02CD" w:rsidP="009A02CD">
      <w:pPr>
        <w:numPr>
          <w:ilvl w:val="0"/>
          <w:numId w:val="22"/>
        </w:numPr>
        <w:spacing w:after="0" w:line="240" w:lineRule="auto"/>
        <w:contextualSpacing/>
        <w:jc w:val="both"/>
        <w:rPr>
          <w:rFonts w:ascii="Arial" w:hAnsi="Arial" w:cs="Arial"/>
          <w:snapToGrid w:val="0"/>
          <w:color w:val="000000"/>
          <w:sz w:val="20"/>
          <w:szCs w:val="20"/>
        </w:rPr>
      </w:pPr>
      <w:r w:rsidRPr="001F4F89">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6E58301" w14:textId="77777777" w:rsidR="009A02CD" w:rsidRPr="001F4F89" w:rsidRDefault="009A02CD" w:rsidP="009A02CD">
      <w:pPr>
        <w:spacing w:after="0" w:line="240" w:lineRule="auto"/>
        <w:jc w:val="both"/>
        <w:rPr>
          <w:rFonts w:ascii="Arial" w:hAnsi="Arial" w:cs="Arial"/>
          <w:snapToGrid w:val="0"/>
          <w:color w:val="000000"/>
          <w:sz w:val="20"/>
          <w:szCs w:val="20"/>
        </w:rPr>
      </w:pPr>
    </w:p>
    <w:p w14:paraId="7DDF83DE" w14:textId="77777777" w:rsidR="009A02CD" w:rsidRPr="001F4F89" w:rsidRDefault="009A02CD" w:rsidP="009A02CD">
      <w:pPr>
        <w:numPr>
          <w:ilvl w:val="0"/>
          <w:numId w:val="22"/>
        </w:numPr>
        <w:spacing w:after="0" w:line="240" w:lineRule="auto"/>
        <w:contextualSpacing/>
        <w:jc w:val="both"/>
        <w:rPr>
          <w:rFonts w:ascii="Arial" w:hAnsi="Arial" w:cs="Arial"/>
          <w:snapToGrid w:val="0"/>
          <w:color w:val="000000"/>
          <w:sz w:val="20"/>
          <w:szCs w:val="20"/>
        </w:rPr>
      </w:pPr>
      <w:r w:rsidRPr="001F4F89">
        <w:rPr>
          <w:rFonts w:ascii="Arial" w:hAnsi="Arial" w:cs="Arial"/>
          <w:snapToGrid w:val="0"/>
          <w:color w:val="000000"/>
          <w:sz w:val="20"/>
          <w:szCs w:val="20"/>
        </w:rPr>
        <w:t>Ministrstvo</w:t>
      </w:r>
      <w:r w:rsidRPr="001F4F89">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6F84E45" w14:textId="764FD505" w:rsidR="007951CF" w:rsidRDefault="007951CF" w:rsidP="007951CF">
      <w:pPr>
        <w:autoSpaceDE w:val="0"/>
        <w:autoSpaceDN w:val="0"/>
        <w:adjustRightInd w:val="0"/>
        <w:spacing w:after="0"/>
        <w:rPr>
          <w:rFonts w:ascii="Arial" w:hAnsi="Arial" w:cs="Arial"/>
          <w:snapToGrid w:val="0"/>
          <w:color w:val="000000"/>
          <w:sz w:val="20"/>
          <w:szCs w:val="20"/>
        </w:rPr>
      </w:pPr>
    </w:p>
    <w:p w14:paraId="6FAC1B3F" w14:textId="77777777" w:rsidR="005F08DB" w:rsidRPr="007951CF" w:rsidRDefault="005F08DB" w:rsidP="007951CF">
      <w:pPr>
        <w:autoSpaceDE w:val="0"/>
        <w:autoSpaceDN w:val="0"/>
        <w:adjustRightInd w:val="0"/>
        <w:spacing w:after="0"/>
        <w:rPr>
          <w:rFonts w:ascii="Arial" w:hAnsi="Arial" w:cs="Arial"/>
          <w:snapToGrid w:val="0"/>
          <w:color w:val="000000"/>
          <w:sz w:val="20"/>
          <w:szCs w:val="20"/>
        </w:rPr>
      </w:pPr>
    </w:p>
    <w:p w14:paraId="01DE5E9F" w14:textId="40ADE4E0"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0215B862" w14:textId="77777777"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(skrbnika pogodbe)</w:t>
      </w:r>
    </w:p>
    <w:p w14:paraId="164F4652" w14:textId="77777777" w:rsidR="00606F04" w:rsidRPr="007951CF" w:rsidRDefault="00606F04" w:rsidP="007951CF">
      <w:pPr>
        <w:spacing w:after="0"/>
        <w:rPr>
          <w:rFonts w:ascii="Arial" w:hAnsi="Arial" w:cs="Arial"/>
          <w:sz w:val="20"/>
          <w:szCs w:val="20"/>
        </w:rPr>
      </w:pPr>
    </w:p>
    <w:p w14:paraId="67BB85B1" w14:textId="77777777" w:rsidR="009A02CD" w:rsidRPr="001F4F89" w:rsidRDefault="009A02CD" w:rsidP="009A02CD">
      <w:pPr>
        <w:pStyle w:val="Odstavekseznama"/>
        <w:numPr>
          <w:ilvl w:val="0"/>
          <w:numId w:val="23"/>
        </w:numPr>
        <w:spacing w:after="0" w:line="240" w:lineRule="auto"/>
        <w:ind w:left="357" w:hanging="357"/>
        <w:jc w:val="both"/>
        <w:rPr>
          <w:rFonts w:ascii="Arial" w:hAnsi="Arial" w:cs="Arial"/>
          <w:snapToGrid w:val="0"/>
          <w:color w:val="000000"/>
          <w:sz w:val="20"/>
          <w:szCs w:val="20"/>
        </w:rPr>
      </w:pPr>
      <w:bookmarkStart w:id="12" w:name="_Hlk86145940"/>
      <w:r w:rsidRPr="001F4F89">
        <w:rPr>
          <w:rFonts w:ascii="Arial" w:hAnsi="Arial" w:cs="Arial"/>
          <w:snapToGrid w:val="0"/>
          <w:color w:val="000000"/>
          <w:sz w:val="20"/>
          <w:szCs w:val="20"/>
        </w:rPr>
        <w:t xml:space="preserve">Skrbnik pogodbe skrbi za pravilno, pravočasno, zakonito, gospodarno in učinkovito izvedbo projekta. </w:t>
      </w:r>
    </w:p>
    <w:bookmarkEnd w:id="12"/>
    <w:p w14:paraId="2004BA49" w14:textId="77777777" w:rsidR="009A02CD" w:rsidRPr="001F4F89" w:rsidRDefault="009A02CD" w:rsidP="009A02CD">
      <w:pPr>
        <w:pStyle w:val="Odstavekseznama"/>
        <w:spacing w:after="0" w:line="240" w:lineRule="auto"/>
        <w:ind w:left="357"/>
        <w:jc w:val="both"/>
        <w:rPr>
          <w:rFonts w:ascii="Arial" w:hAnsi="Arial" w:cs="Arial"/>
          <w:snapToGrid w:val="0"/>
          <w:color w:val="000000"/>
          <w:sz w:val="20"/>
          <w:szCs w:val="20"/>
        </w:rPr>
      </w:pPr>
    </w:p>
    <w:p w14:paraId="706B33F8" w14:textId="77777777" w:rsidR="009A02CD" w:rsidRPr="001F4F89" w:rsidRDefault="009A02CD" w:rsidP="009A02CD">
      <w:pPr>
        <w:pStyle w:val="Odstavekseznama"/>
        <w:numPr>
          <w:ilvl w:val="0"/>
          <w:numId w:val="23"/>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Skrbnik pogodbe in preostali udeleženci v postopkih izvajanja spremljanja, nadzora in evalvacije projekta so po tej pogodbi zavezani k varovanju poslovnih skrivnosti oziroma zaupnih podatkov, do katerih dostopajo v teh postopkih, v skladu z zakonom, ki ureja varstvo osebnih podatkov. </w:t>
      </w:r>
    </w:p>
    <w:p w14:paraId="5BB5ACCD" w14:textId="77777777" w:rsidR="009A02CD" w:rsidRPr="001F4F89" w:rsidRDefault="009A02CD" w:rsidP="009A02CD">
      <w:pPr>
        <w:pStyle w:val="Odstavekseznama"/>
        <w:spacing w:after="0" w:line="240" w:lineRule="auto"/>
        <w:ind w:left="360"/>
        <w:jc w:val="both"/>
        <w:rPr>
          <w:rFonts w:ascii="Arial" w:hAnsi="Arial" w:cs="Arial"/>
          <w:snapToGrid w:val="0"/>
          <w:color w:val="000000"/>
          <w:sz w:val="20"/>
          <w:szCs w:val="20"/>
        </w:rPr>
      </w:pPr>
    </w:p>
    <w:p w14:paraId="63B30A1D" w14:textId="77777777" w:rsidR="009A02CD" w:rsidRPr="001F4F89" w:rsidRDefault="009A02CD" w:rsidP="009A02CD">
      <w:pPr>
        <w:numPr>
          <w:ilvl w:val="0"/>
          <w:numId w:val="22"/>
        </w:numPr>
        <w:spacing w:after="0" w:line="240" w:lineRule="auto"/>
        <w:contextualSpacing/>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Skrbnik pogodbe na strani ministrstva je xxx, s strani upravičenca pa </w:t>
      </w:r>
      <w:r w:rsidRPr="009A02CD">
        <w:rPr>
          <w:rFonts w:ascii="Arial" w:hAnsi="Arial" w:cs="Arial"/>
          <w:snapToGrid w:val="0"/>
          <w:color w:val="000000"/>
          <w:sz w:val="20"/>
          <w:szCs w:val="20"/>
          <w:highlight w:val="lightGray"/>
        </w:rPr>
        <w:t>xxx.</w:t>
      </w:r>
    </w:p>
    <w:p w14:paraId="6697EBF9" w14:textId="77777777" w:rsidR="009A02CD" w:rsidRPr="001F4F89" w:rsidRDefault="009A02CD" w:rsidP="009A02CD">
      <w:pPr>
        <w:spacing w:after="0" w:line="240" w:lineRule="auto"/>
        <w:contextualSpacing/>
        <w:jc w:val="both"/>
        <w:rPr>
          <w:rFonts w:ascii="Arial" w:hAnsi="Arial" w:cs="Arial"/>
          <w:snapToGrid w:val="0"/>
          <w:color w:val="000000"/>
          <w:sz w:val="20"/>
          <w:szCs w:val="20"/>
        </w:rPr>
      </w:pPr>
    </w:p>
    <w:p w14:paraId="6D44AFCF" w14:textId="77777777" w:rsidR="009A02CD" w:rsidRPr="001F4F89" w:rsidRDefault="009A02CD" w:rsidP="009A02CD">
      <w:pPr>
        <w:numPr>
          <w:ilvl w:val="0"/>
          <w:numId w:val="22"/>
        </w:numPr>
        <w:spacing w:after="0" w:line="240" w:lineRule="auto"/>
        <w:contextualSpacing/>
        <w:jc w:val="both"/>
        <w:rPr>
          <w:rFonts w:ascii="Arial" w:hAnsi="Arial" w:cs="Arial"/>
          <w:snapToGrid w:val="0"/>
          <w:color w:val="000000"/>
          <w:sz w:val="20"/>
          <w:szCs w:val="20"/>
        </w:rPr>
      </w:pPr>
      <w:bookmarkStart w:id="13" w:name="_Hlk87256418"/>
      <w:r w:rsidRPr="001F4F89">
        <w:rPr>
          <w:rFonts w:ascii="Arial" w:hAnsi="Arial" w:cs="Arial"/>
          <w:snapToGrid w:val="0"/>
          <w:color w:val="000000"/>
          <w:sz w:val="20"/>
          <w:szCs w:val="20"/>
        </w:rPr>
        <w:t xml:space="preserve">V primeru menjave skrbnikov pogodbe sklenitev dodatka k pogodbi ni potrebna, ampak zadošča pisno obvestilo drugi pogodbeni stranki. Pogodbena stranka je dolžna drugo pogodbeno stranko o spremembi skrbnika pogodbe pisno obvestiti v roku osmih (8) delovnih dni od spremembe. </w:t>
      </w:r>
    </w:p>
    <w:bookmarkEnd w:id="13"/>
    <w:p w14:paraId="09E802BE" w14:textId="389E3899" w:rsidR="009A02CD" w:rsidRDefault="009A02CD" w:rsidP="007951CF">
      <w:pPr>
        <w:autoSpaceDE w:val="0"/>
        <w:autoSpaceDN w:val="0"/>
        <w:adjustRightInd w:val="0"/>
        <w:spacing w:after="0"/>
        <w:rPr>
          <w:rFonts w:ascii="Arial" w:eastAsia="Times New Roman" w:hAnsi="Arial" w:cs="Arial"/>
          <w:sz w:val="20"/>
          <w:szCs w:val="20"/>
          <w:lang w:eastAsia="sl-SI"/>
        </w:rPr>
      </w:pPr>
    </w:p>
    <w:p w14:paraId="28EE1109" w14:textId="77777777" w:rsidR="005F08DB" w:rsidRPr="007951CF" w:rsidRDefault="005F08DB" w:rsidP="007951CF">
      <w:pPr>
        <w:autoSpaceDE w:val="0"/>
        <w:autoSpaceDN w:val="0"/>
        <w:adjustRightInd w:val="0"/>
        <w:spacing w:after="0"/>
        <w:rPr>
          <w:rFonts w:ascii="Arial" w:eastAsia="Times New Roman" w:hAnsi="Arial" w:cs="Arial"/>
          <w:sz w:val="20"/>
          <w:szCs w:val="20"/>
          <w:lang w:eastAsia="sl-SI"/>
        </w:rPr>
      </w:pPr>
    </w:p>
    <w:p w14:paraId="79F40370" w14:textId="3A725494" w:rsidR="00A3756F" w:rsidRPr="00A3756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2CAF6C64" w14:textId="65AD9241"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(reševanje sporov)</w:t>
      </w:r>
    </w:p>
    <w:p w14:paraId="60DDF4F2"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3E0ABFBB"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FE3FF5D"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58C856E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18BA6D4E" w14:textId="5489DCD8" w:rsidR="00606F04" w:rsidRPr="007951CF" w:rsidRDefault="00606F04" w:rsidP="009A02CD">
      <w:pPr>
        <w:pStyle w:val="Odstavekseznama"/>
        <w:numPr>
          <w:ilvl w:val="0"/>
          <w:numId w:val="18"/>
        </w:numPr>
        <w:spacing w:after="0"/>
        <w:ind w:left="426" w:hanging="426"/>
        <w:rPr>
          <w:rFonts w:ascii="Arial" w:hAnsi="Arial" w:cs="Arial"/>
          <w:b/>
          <w:sz w:val="20"/>
          <w:szCs w:val="20"/>
        </w:rPr>
      </w:pPr>
      <w:r w:rsidRPr="007951CF">
        <w:rPr>
          <w:rFonts w:ascii="Arial" w:hAnsi="Arial" w:cs="Arial"/>
          <w:b/>
          <w:sz w:val="20"/>
          <w:szCs w:val="20"/>
        </w:rPr>
        <w:t xml:space="preserve">VELJAVNOST POGODBE </w:t>
      </w:r>
    </w:p>
    <w:p w14:paraId="4300023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6C4E1FBD" w14:textId="12DC273D" w:rsidR="00A3756F" w:rsidRPr="007951CF" w:rsidRDefault="00A3756F" w:rsidP="00A3756F">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21756451" w14:textId="4ED0A281"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(veljavnost pogodbe)</w:t>
      </w:r>
    </w:p>
    <w:p w14:paraId="2F963A57"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3148D6F3" w14:textId="2B6641D9" w:rsidR="00606F04" w:rsidRPr="007951CF" w:rsidRDefault="00606F04" w:rsidP="009A02CD">
      <w:pPr>
        <w:pStyle w:val="Odstavekseznama"/>
        <w:numPr>
          <w:ilvl w:val="0"/>
          <w:numId w:val="17"/>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Pogodba začne veljati z dnem podpisa obeh pogodbenih strank in predložitvijo podpisanega konzorcijskega sporazuma in velja do izteka vseh rokov v katerih je, skladno z veljavno zakonodajo, oziroma pravnimi podlagami in navodili, ki predstavljajo sestavni del pogodbe o sofinanciranju, možen nadzor nad navedeno pogodbo in izrekanje finančnih sankcij. </w:t>
      </w:r>
    </w:p>
    <w:p w14:paraId="0CF8DCBB" w14:textId="77777777" w:rsidR="00B45CA7" w:rsidRPr="00C4704B" w:rsidRDefault="00B45CA7" w:rsidP="007951CF">
      <w:pPr>
        <w:pStyle w:val="Odstavekseznama"/>
        <w:spacing w:after="0"/>
        <w:ind w:left="360"/>
        <w:jc w:val="both"/>
        <w:rPr>
          <w:rFonts w:ascii="Arial" w:hAnsi="Arial" w:cs="Arial"/>
          <w:snapToGrid w:val="0"/>
          <w:color w:val="000000"/>
          <w:sz w:val="16"/>
          <w:szCs w:val="20"/>
        </w:rPr>
      </w:pPr>
    </w:p>
    <w:p w14:paraId="526AFCB9" w14:textId="42389C91" w:rsidR="00606F04" w:rsidRPr="007951CF" w:rsidRDefault="00606F04" w:rsidP="009A02CD">
      <w:pPr>
        <w:pStyle w:val="Odstavekseznama"/>
        <w:numPr>
          <w:ilvl w:val="0"/>
          <w:numId w:val="17"/>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Vsaka pogodbena stranka lahko predlaga spremembe in dopolnitve k tej pogodbi, ki so veljavne le, če so sklenjene v pisni obliki kot aneks k tej pogodbi.</w:t>
      </w:r>
    </w:p>
    <w:p w14:paraId="10DB4E14" w14:textId="77777777" w:rsidR="00B45CA7" w:rsidRPr="00C4704B" w:rsidRDefault="00B45CA7" w:rsidP="007951CF">
      <w:pPr>
        <w:spacing w:after="0"/>
        <w:jc w:val="both"/>
        <w:rPr>
          <w:rFonts w:ascii="Arial" w:hAnsi="Arial" w:cs="Arial"/>
          <w:snapToGrid w:val="0"/>
          <w:color w:val="000000"/>
          <w:sz w:val="16"/>
          <w:szCs w:val="20"/>
        </w:rPr>
      </w:pPr>
    </w:p>
    <w:p w14:paraId="6D6E13E1" w14:textId="24BDF7D0" w:rsidR="00606F04" w:rsidRDefault="00606F04" w:rsidP="009A02CD">
      <w:pPr>
        <w:pStyle w:val="Odstavekseznama"/>
        <w:numPr>
          <w:ilvl w:val="0"/>
          <w:numId w:val="17"/>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Ta</w:t>
      </w:r>
      <w:r w:rsidRPr="007951CF">
        <w:rPr>
          <w:rFonts w:ascii="Arial" w:eastAsia="Times New Roman" w:hAnsi="Arial" w:cs="Arial"/>
          <w:sz w:val="20"/>
          <w:szCs w:val="20"/>
          <w:lang w:eastAsia="sl-SI"/>
        </w:rPr>
        <w:t xml:space="preserve"> pogodba je sestavljena v </w:t>
      </w:r>
      <w:r w:rsidR="00A949BB" w:rsidRPr="007951CF">
        <w:rPr>
          <w:rFonts w:ascii="Arial" w:eastAsia="Times New Roman" w:hAnsi="Arial" w:cs="Arial"/>
          <w:sz w:val="20"/>
          <w:szCs w:val="20"/>
          <w:lang w:eastAsia="sl-SI"/>
        </w:rPr>
        <w:t xml:space="preserve">treh </w:t>
      </w:r>
      <w:r w:rsidRPr="007951CF">
        <w:rPr>
          <w:rFonts w:ascii="Arial" w:eastAsia="Times New Roman" w:hAnsi="Arial" w:cs="Arial"/>
          <w:sz w:val="20"/>
          <w:szCs w:val="20"/>
          <w:lang w:eastAsia="sl-SI"/>
        </w:rPr>
        <w:t>(</w:t>
      </w:r>
      <w:r w:rsidR="00A949BB" w:rsidRPr="007951CF">
        <w:rPr>
          <w:rFonts w:ascii="Arial" w:eastAsia="Times New Roman" w:hAnsi="Arial" w:cs="Arial"/>
          <w:sz w:val="20"/>
          <w:szCs w:val="20"/>
          <w:lang w:eastAsia="sl-SI"/>
        </w:rPr>
        <w:t>3</w:t>
      </w:r>
      <w:r w:rsidRPr="007951CF">
        <w:rPr>
          <w:rFonts w:ascii="Arial" w:eastAsia="Times New Roman" w:hAnsi="Arial" w:cs="Arial"/>
          <w:sz w:val="20"/>
          <w:szCs w:val="20"/>
          <w:lang w:eastAsia="sl-SI"/>
        </w:rPr>
        <w:t xml:space="preserve">) enakih izvodih, od katerih prejme upravičenec </w:t>
      </w:r>
      <w:r w:rsidR="00A949BB" w:rsidRPr="007951CF">
        <w:rPr>
          <w:rFonts w:ascii="Arial" w:eastAsia="Times New Roman" w:hAnsi="Arial" w:cs="Arial"/>
          <w:sz w:val="20"/>
          <w:szCs w:val="20"/>
          <w:lang w:eastAsia="sl-SI"/>
        </w:rPr>
        <w:t>en</w:t>
      </w:r>
      <w:r w:rsidRPr="007951CF">
        <w:rPr>
          <w:rFonts w:ascii="Arial" w:eastAsia="Times New Roman" w:hAnsi="Arial" w:cs="Arial"/>
          <w:sz w:val="20"/>
          <w:szCs w:val="20"/>
          <w:lang w:eastAsia="sl-SI"/>
        </w:rPr>
        <w:t xml:space="preserve"> (</w:t>
      </w:r>
      <w:r w:rsidR="00A949BB" w:rsidRPr="007951CF">
        <w:rPr>
          <w:rFonts w:ascii="Arial" w:eastAsia="Times New Roman" w:hAnsi="Arial" w:cs="Arial"/>
          <w:sz w:val="20"/>
          <w:szCs w:val="20"/>
          <w:lang w:eastAsia="sl-SI"/>
        </w:rPr>
        <w:t>1</w:t>
      </w:r>
      <w:r w:rsidRPr="007951CF">
        <w:rPr>
          <w:rFonts w:ascii="Arial" w:eastAsia="Times New Roman" w:hAnsi="Arial" w:cs="Arial"/>
          <w:sz w:val="20"/>
          <w:szCs w:val="20"/>
          <w:lang w:eastAsia="sl-SI"/>
        </w:rPr>
        <w:t>) izvod,  dva (2) izvoda pa Ministrstvo za javno upravo.</w:t>
      </w:r>
    </w:p>
    <w:p w14:paraId="6096B070" w14:textId="77777777" w:rsidR="009A02CD" w:rsidRPr="009A02CD" w:rsidRDefault="009A02CD" w:rsidP="009A02CD">
      <w:pPr>
        <w:pStyle w:val="Odstavekseznama"/>
        <w:rPr>
          <w:rFonts w:ascii="Arial" w:eastAsia="Times New Roman" w:hAnsi="Arial" w:cs="Arial"/>
          <w:sz w:val="20"/>
          <w:szCs w:val="20"/>
          <w:lang w:eastAsia="sl-SI"/>
        </w:rPr>
      </w:pPr>
    </w:p>
    <w:p w14:paraId="26D8A74B" w14:textId="77777777" w:rsidR="009A02CD" w:rsidRPr="007951CF" w:rsidRDefault="009A02CD" w:rsidP="009A02CD">
      <w:pPr>
        <w:pStyle w:val="Odstavekseznama"/>
        <w:spacing w:after="0"/>
        <w:ind w:left="360"/>
        <w:jc w:val="both"/>
        <w:rPr>
          <w:rFonts w:ascii="Arial" w:eastAsia="Times New Roman" w:hAnsi="Arial" w:cs="Arial"/>
          <w:sz w:val="20"/>
          <w:szCs w:val="20"/>
          <w:lang w:eastAsia="sl-SI"/>
        </w:rPr>
      </w:pPr>
    </w:p>
    <w:p w14:paraId="32FD944D" w14:textId="77777777" w:rsidR="00606F04" w:rsidRPr="007951CF" w:rsidRDefault="00606F04" w:rsidP="007951CF">
      <w:pPr>
        <w:pStyle w:val="Odstavekseznama"/>
        <w:autoSpaceDE w:val="0"/>
        <w:autoSpaceDN w:val="0"/>
        <w:adjustRightInd w:val="0"/>
        <w:spacing w:after="0"/>
        <w:jc w:val="both"/>
        <w:rPr>
          <w:rFonts w:ascii="Arial" w:eastAsia="Times New Roman" w:hAnsi="Arial" w:cs="Arial"/>
          <w:sz w:val="20"/>
          <w:szCs w:val="20"/>
          <w:lang w:eastAsia="sl-SI"/>
        </w:rPr>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2384"/>
        <w:gridCol w:w="992"/>
        <w:gridCol w:w="1701"/>
        <w:gridCol w:w="2694"/>
      </w:tblGrid>
      <w:tr w:rsidR="00606F04" w:rsidRPr="007951CF" w14:paraId="36AD6B40" w14:textId="77777777" w:rsidTr="009C4EF2">
        <w:tc>
          <w:tcPr>
            <w:tcW w:w="1585" w:type="dxa"/>
            <w:vAlign w:val="center"/>
          </w:tcPr>
          <w:p w14:paraId="3D11687E" w14:textId="7701CA11" w:rsidR="00606F04" w:rsidRPr="007951CF" w:rsidRDefault="00606F04" w:rsidP="007951CF">
            <w:pPr>
              <w:spacing w:line="259" w:lineRule="auto"/>
              <w:rPr>
                <w:rFonts w:ascii="Arial" w:hAnsi="Arial" w:cs="Arial"/>
              </w:rPr>
            </w:pPr>
            <w:r w:rsidRPr="007951CF">
              <w:rPr>
                <w:rFonts w:ascii="Arial" w:hAnsi="Arial" w:cs="Arial"/>
              </w:rPr>
              <w:t xml:space="preserve">V </w:t>
            </w:r>
            <w:r w:rsidR="0077223F">
              <w:rPr>
                <w:rFonts w:ascii="Arial" w:hAnsi="Arial" w:cs="Arial"/>
              </w:rPr>
              <w:t>______</w:t>
            </w:r>
            <w:r w:rsidRPr="007951CF">
              <w:rPr>
                <w:rFonts w:ascii="Arial" w:hAnsi="Arial" w:cs="Arial"/>
              </w:rPr>
              <w:t>, dne</w:t>
            </w:r>
          </w:p>
        </w:tc>
        <w:tc>
          <w:tcPr>
            <w:tcW w:w="2384" w:type="dxa"/>
            <w:tcBorders>
              <w:bottom w:val="single" w:sz="4" w:space="0" w:color="auto"/>
            </w:tcBorders>
            <w:vAlign w:val="center"/>
          </w:tcPr>
          <w:p w14:paraId="5FE28B67" w14:textId="77777777" w:rsidR="00606F04" w:rsidRPr="007951CF" w:rsidRDefault="00606F04" w:rsidP="007951CF">
            <w:pPr>
              <w:spacing w:line="259" w:lineRule="auto"/>
              <w:rPr>
                <w:rFonts w:ascii="Arial" w:hAnsi="Arial" w:cs="Arial"/>
              </w:rPr>
            </w:pPr>
          </w:p>
        </w:tc>
        <w:tc>
          <w:tcPr>
            <w:tcW w:w="992" w:type="dxa"/>
            <w:vAlign w:val="center"/>
          </w:tcPr>
          <w:p w14:paraId="110AE243" w14:textId="77777777" w:rsidR="00606F04" w:rsidRPr="007951CF" w:rsidRDefault="00606F04" w:rsidP="007951CF">
            <w:pPr>
              <w:spacing w:line="259" w:lineRule="auto"/>
              <w:rPr>
                <w:rFonts w:ascii="Arial" w:hAnsi="Arial" w:cs="Arial"/>
              </w:rPr>
            </w:pPr>
          </w:p>
        </w:tc>
        <w:tc>
          <w:tcPr>
            <w:tcW w:w="1701" w:type="dxa"/>
            <w:vAlign w:val="center"/>
          </w:tcPr>
          <w:p w14:paraId="6996D0C5" w14:textId="77777777" w:rsidR="00606F04" w:rsidRPr="007951CF" w:rsidRDefault="00606F04" w:rsidP="007951CF">
            <w:pPr>
              <w:spacing w:line="259" w:lineRule="auto"/>
              <w:rPr>
                <w:rFonts w:ascii="Arial" w:hAnsi="Arial" w:cs="Arial"/>
              </w:rPr>
            </w:pPr>
            <w:r w:rsidRPr="007951CF">
              <w:rPr>
                <w:rFonts w:ascii="Arial" w:hAnsi="Arial" w:cs="Arial"/>
              </w:rPr>
              <w:t>V Ljubljani, dne</w:t>
            </w:r>
          </w:p>
        </w:tc>
        <w:tc>
          <w:tcPr>
            <w:tcW w:w="2694" w:type="dxa"/>
            <w:tcBorders>
              <w:bottom w:val="single" w:sz="4" w:space="0" w:color="auto"/>
            </w:tcBorders>
            <w:vAlign w:val="center"/>
          </w:tcPr>
          <w:p w14:paraId="59D40AC1" w14:textId="77777777" w:rsidR="00606F04" w:rsidRPr="007951CF" w:rsidRDefault="00606F04" w:rsidP="007951CF">
            <w:pPr>
              <w:spacing w:line="259" w:lineRule="auto"/>
              <w:rPr>
                <w:rFonts w:ascii="Arial" w:hAnsi="Arial" w:cs="Arial"/>
              </w:rPr>
            </w:pPr>
          </w:p>
        </w:tc>
      </w:tr>
      <w:tr w:rsidR="00606F04" w:rsidRPr="007951CF" w14:paraId="008D75E0" w14:textId="77777777" w:rsidTr="00C4704B">
        <w:trPr>
          <w:trHeight w:val="162"/>
        </w:trPr>
        <w:tc>
          <w:tcPr>
            <w:tcW w:w="1585" w:type="dxa"/>
            <w:vAlign w:val="center"/>
          </w:tcPr>
          <w:p w14:paraId="35F847A0" w14:textId="77777777" w:rsidR="00606F04" w:rsidRPr="00C4704B" w:rsidRDefault="00606F04" w:rsidP="007951CF">
            <w:pPr>
              <w:spacing w:line="259" w:lineRule="auto"/>
              <w:rPr>
                <w:rFonts w:ascii="Arial" w:hAnsi="Arial" w:cs="Arial"/>
                <w:sz w:val="16"/>
              </w:rPr>
            </w:pPr>
          </w:p>
        </w:tc>
        <w:tc>
          <w:tcPr>
            <w:tcW w:w="2384" w:type="dxa"/>
            <w:tcBorders>
              <w:top w:val="single" w:sz="4" w:space="0" w:color="auto"/>
            </w:tcBorders>
            <w:vAlign w:val="center"/>
          </w:tcPr>
          <w:p w14:paraId="10E082A5" w14:textId="77777777" w:rsidR="00606F04" w:rsidRPr="00C4704B" w:rsidRDefault="00606F04" w:rsidP="007951CF">
            <w:pPr>
              <w:spacing w:line="259" w:lineRule="auto"/>
              <w:rPr>
                <w:rFonts w:ascii="Arial" w:hAnsi="Arial" w:cs="Arial"/>
                <w:sz w:val="16"/>
              </w:rPr>
            </w:pPr>
          </w:p>
        </w:tc>
        <w:tc>
          <w:tcPr>
            <w:tcW w:w="992" w:type="dxa"/>
            <w:vAlign w:val="center"/>
          </w:tcPr>
          <w:p w14:paraId="1000AC4A" w14:textId="77777777" w:rsidR="00606F04" w:rsidRPr="00C4704B" w:rsidRDefault="00606F04" w:rsidP="007951CF">
            <w:pPr>
              <w:spacing w:line="259" w:lineRule="auto"/>
              <w:rPr>
                <w:rFonts w:ascii="Arial" w:hAnsi="Arial" w:cs="Arial"/>
                <w:sz w:val="16"/>
              </w:rPr>
            </w:pPr>
          </w:p>
        </w:tc>
        <w:tc>
          <w:tcPr>
            <w:tcW w:w="1701" w:type="dxa"/>
            <w:vAlign w:val="center"/>
          </w:tcPr>
          <w:p w14:paraId="04DE5D24" w14:textId="77777777" w:rsidR="00606F04" w:rsidRPr="00C4704B" w:rsidRDefault="00606F04" w:rsidP="007951CF">
            <w:pPr>
              <w:spacing w:line="259" w:lineRule="auto"/>
              <w:rPr>
                <w:rFonts w:ascii="Arial" w:hAnsi="Arial" w:cs="Arial"/>
                <w:sz w:val="16"/>
              </w:rPr>
            </w:pPr>
          </w:p>
        </w:tc>
        <w:tc>
          <w:tcPr>
            <w:tcW w:w="2694" w:type="dxa"/>
            <w:tcBorders>
              <w:top w:val="single" w:sz="4" w:space="0" w:color="auto"/>
            </w:tcBorders>
            <w:vAlign w:val="center"/>
          </w:tcPr>
          <w:p w14:paraId="61A7E1C7" w14:textId="77777777" w:rsidR="00606F04" w:rsidRPr="00C4704B" w:rsidRDefault="00606F04" w:rsidP="007951CF">
            <w:pPr>
              <w:spacing w:line="259" w:lineRule="auto"/>
              <w:rPr>
                <w:rFonts w:ascii="Arial" w:hAnsi="Arial" w:cs="Arial"/>
                <w:sz w:val="16"/>
              </w:rPr>
            </w:pPr>
          </w:p>
        </w:tc>
      </w:tr>
      <w:tr w:rsidR="00606F04" w:rsidRPr="007951CF" w14:paraId="0BD34210" w14:textId="77777777" w:rsidTr="009C4EF2">
        <w:tc>
          <w:tcPr>
            <w:tcW w:w="1585" w:type="dxa"/>
            <w:vAlign w:val="center"/>
          </w:tcPr>
          <w:p w14:paraId="4DEFB90A" w14:textId="77777777" w:rsidR="00606F04" w:rsidRPr="007951CF" w:rsidRDefault="00606F04" w:rsidP="007951CF">
            <w:pPr>
              <w:spacing w:line="259" w:lineRule="auto"/>
              <w:jc w:val="right"/>
              <w:rPr>
                <w:rFonts w:ascii="Arial" w:hAnsi="Arial" w:cs="Arial"/>
              </w:rPr>
            </w:pPr>
            <w:r w:rsidRPr="007951CF">
              <w:rPr>
                <w:rFonts w:ascii="Arial" w:hAnsi="Arial" w:cs="Arial"/>
              </w:rPr>
              <w:t>Štev.:</w:t>
            </w:r>
          </w:p>
        </w:tc>
        <w:tc>
          <w:tcPr>
            <w:tcW w:w="2384" w:type="dxa"/>
            <w:tcBorders>
              <w:bottom w:val="single" w:sz="4" w:space="0" w:color="auto"/>
            </w:tcBorders>
            <w:vAlign w:val="center"/>
          </w:tcPr>
          <w:p w14:paraId="009A83FD" w14:textId="77777777" w:rsidR="00606F04" w:rsidRPr="007951CF" w:rsidRDefault="00606F04" w:rsidP="007951CF">
            <w:pPr>
              <w:spacing w:line="259" w:lineRule="auto"/>
              <w:rPr>
                <w:rFonts w:ascii="Arial" w:hAnsi="Arial" w:cs="Arial"/>
              </w:rPr>
            </w:pPr>
          </w:p>
        </w:tc>
        <w:tc>
          <w:tcPr>
            <w:tcW w:w="992" w:type="dxa"/>
            <w:vAlign w:val="center"/>
          </w:tcPr>
          <w:p w14:paraId="42C62733" w14:textId="77777777" w:rsidR="00606F04" w:rsidRPr="007951CF" w:rsidRDefault="00606F04" w:rsidP="007951CF">
            <w:pPr>
              <w:spacing w:line="259" w:lineRule="auto"/>
              <w:rPr>
                <w:rFonts w:ascii="Arial" w:hAnsi="Arial" w:cs="Arial"/>
              </w:rPr>
            </w:pPr>
          </w:p>
        </w:tc>
        <w:tc>
          <w:tcPr>
            <w:tcW w:w="1701" w:type="dxa"/>
            <w:vAlign w:val="center"/>
          </w:tcPr>
          <w:p w14:paraId="46DAA266" w14:textId="77777777" w:rsidR="00606F04" w:rsidRPr="007951CF" w:rsidRDefault="00606F04" w:rsidP="007951CF">
            <w:pPr>
              <w:spacing w:line="259" w:lineRule="auto"/>
              <w:jc w:val="right"/>
              <w:rPr>
                <w:rFonts w:ascii="Arial" w:hAnsi="Arial" w:cs="Arial"/>
              </w:rPr>
            </w:pPr>
            <w:r w:rsidRPr="007951CF">
              <w:rPr>
                <w:rFonts w:ascii="Arial" w:hAnsi="Arial" w:cs="Arial"/>
              </w:rPr>
              <w:t>Štev.:</w:t>
            </w:r>
          </w:p>
        </w:tc>
        <w:tc>
          <w:tcPr>
            <w:tcW w:w="2694" w:type="dxa"/>
            <w:tcBorders>
              <w:bottom w:val="single" w:sz="4" w:space="0" w:color="auto"/>
            </w:tcBorders>
            <w:vAlign w:val="center"/>
          </w:tcPr>
          <w:p w14:paraId="4C950450" w14:textId="77777777" w:rsidR="00606F04" w:rsidRPr="007951CF" w:rsidRDefault="00606F04" w:rsidP="007951CF">
            <w:pPr>
              <w:spacing w:line="259" w:lineRule="auto"/>
              <w:rPr>
                <w:rFonts w:ascii="Arial" w:hAnsi="Arial" w:cs="Arial"/>
              </w:rPr>
            </w:pPr>
          </w:p>
        </w:tc>
      </w:tr>
    </w:tbl>
    <w:p w14:paraId="429A20DA" w14:textId="77777777" w:rsidR="00606F04" w:rsidRPr="007951CF" w:rsidRDefault="00606F04" w:rsidP="007951CF">
      <w:pPr>
        <w:spacing w:after="0"/>
        <w:rPr>
          <w:rFonts w:ascii="Arial" w:hAnsi="Arial" w:cs="Arial"/>
          <w:sz w:val="20"/>
          <w:szCs w:val="20"/>
        </w:rPr>
      </w:pPr>
    </w:p>
    <w:tbl>
      <w:tblPr>
        <w:tblpPr w:leftFromText="141" w:rightFromText="141" w:vertAnchor="text" w:horzAnchor="margin" w:tblpXSpec="center" w:tblpY="508"/>
        <w:tblW w:w="0" w:type="auto"/>
        <w:tblLook w:val="01E0" w:firstRow="1" w:lastRow="1" w:firstColumn="1" w:lastColumn="1" w:noHBand="0" w:noVBand="0"/>
      </w:tblPr>
      <w:tblGrid>
        <w:gridCol w:w="4536"/>
        <w:gridCol w:w="4253"/>
      </w:tblGrid>
      <w:tr w:rsidR="009A02CD" w:rsidRPr="001F4F89" w14:paraId="02E20D04" w14:textId="77777777" w:rsidTr="00F21787">
        <w:trPr>
          <w:trHeight w:val="653"/>
        </w:trPr>
        <w:tc>
          <w:tcPr>
            <w:tcW w:w="4536" w:type="dxa"/>
            <w:vAlign w:val="center"/>
            <w:hideMark/>
          </w:tcPr>
          <w:p w14:paraId="22B735F8" w14:textId="77777777" w:rsidR="009A02CD" w:rsidRPr="001F4F89" w:rsidRDefault="009A02CD" w:rsidP="00F21787">
            <w:pPr>
              <w:overflowPunct w:val="0"/>
              <w:autoSpaceDE w:val="0"/>
              <w:autoSpaceDN w:val="0"/>
              <w:adjustRightInd w:val="0"/>
              <w:spacing w:after="0" w:line="240" w:lineRule="auto"/>
              <w:jc w:val="center"/>
              <w:textAlignment w:val="baseline"/>
              <w:rPr>
                <w:rFonts w:ascii="Arial" w:hAnsi="Arial" w:cs="Arial"/>
                <w:sz w:val="20"/>
                <w:szCs w:val="20"/>
              </w:rPr>
            </w:pPr>
            <w:r w:rsidRPr="001F4F89">
              <w:rPr>
                <w:rFonts w:ascii="Arial" w:hAnsi="Arial" w:cs="Arial"/>
                <w:sz w:val="20"/>
                <w:szCs w:val="20"/>
              </w:rPr>
              <w:t>XXXX</w:t>
            </w:r>
          </w:p>
        </w:tc>
        <w:tc>
          <w:tcPr>
            <w:tcW w:w="4253" w:type="dxa"/>
            <w:vAlign w:val="center"/>
            <w:hideMark/>
          </w:tcPr>
          <w:p w14:paraId="699E25C3" w14:textId="77777777" w:rsidR="009A02CD" w:rsidRPr="001F4F89" w:rsidRDefault="009A02CD" w:rsidP="00F21787">
            <w:pPr>
              <w:overflowPunct w:val="0"/>
              <w:autoSpaceDE w:val="0"/>
              <w:autoSpaceDN w:val="0"/>
              <w:adjustRightInd w:val="0"/>
              <w:spacing w:after="0" w:line="240" w:lineRule="auto"/>
              <w:jc w:val="center"/>
              <w:textAlignment w:val="baseline"/>
              <w:rPr>
                <w:rFonts w:ascii="Arial" w:hAnsi="Arial" w:cs="Arial"/>
                <w:sz w:val="20"/>
                <w:szCs w:val="20"/>
              </w:rPr>
            </w:pPr>
            <w:r w:rsidRPr="001F4F89">
              <w:rPr>
                <w:rFonts w:ascii="Arial" w:hAnsi="Arial" w:cs="Arial"/>
                <w:sz w:val="20"/>
                <w:szCs w:val="20"/>
              </w:rPr>
              <w:t>REPUBLIKA SLOVENIJA</w:t>
            </w:r>
          </w:p>
          <w:p w14:paraId="731B8C4B" w14:textId="77777777" w:rsidR="009A02CD" w:rsidRPr="001F4F89" w:rsidRDefault="009A02CD" w:rsidP="00F21787">
            <w:pPr>
              <w:overflowPunct w:val="0"/>
              <w:autoSpaceDE w:val="0"/>
              <w:autoSpaceDN w:val="0"/>
              <w:adjustRightInd w:val="0"/>
              <w:spacing w:after="0" w:line="240" w:lineRule="auto"/>
              <w:jc w:val="center"/>
              <w:textAlignment w:val="baseline"/>
              <w:rPr>
                <w:rFonts w:ascii="Arial" w:hAnsi="Arial" w:cs="Arial"/>
                <w:sz w:val="20"/>
                <w:szCs w:val="20"/>
              </w:rPr>
            </w:pPr>
            <w:r w:rsidRPr="001F4F89">
              <w:rPr>
                <w:rFonts w:ascii="Arial" w:hAnsi="Arial" w:cs="Arial"/>
                <w:sz w:val="20"/>
                <w:szCs w:val="20"/>
              </w:rPr>
              <w:t>MINISTRSTVO ZA JAVNO UPRAVO</w:t>
            </w:r>
          </w:p>
        </w:tc>
      </w:tr>
      <w:tr w:rsidR="009A02CD" w:rsidRPr="001F4F89" w14:paraId="5D7B7BD4" w14:textId="77777777" w:rsidTr="00F21787">
        <w:trPr>
          <w:trHeight w:val="608"/>
        </w:trPr>
        <w:tc>
          <w:tcPr>
            <w:tcW w:w="4536" w:type="dxa"/>
            <w:vAlign w:val="center"/>
          </w:tcPr>
          <w:p w14:paraId="3519F7FE" w14:textId="77777777" w:rsidR="009A02CD" w:rsidRPr="001F4F89" w:rsidRDefault="009A02CD" w:rsidP="00F21787">
            <w:pPr>
              <w:overflowPunct w:val="0"/>
              <w:autoSpaceDE w:val="0"/>
              <w:autoSpaceDN w:val="0"/>
              <w:adjustRightInd w:val="0"/>
              <w:spacing w:after="0" w:line="240" w:lineRule="auto"/>
              <w:textAlignment w:val="baseline"/>
              <w:rPr>
                <w:rFonts w:ascii="Arial" w:hAnsi="Arial" w:cs="Arial"/>
                <w:sz w:val="20"/>
                <w:szCs w:val="20"/>
              </w:rPr>
            </w:pPr>
          </w:p>
        </w:tc>
        <w:tc>
          <w:tcPr>
            <w:tcW w:w="4253" w:type="dxa"/>
            <w:vAlign w:val="center"/>
          </w:tcPr>
          <w:p w14:paraId="404BA531" w14:textId="77777777" w:rsidR="009A02CD" w:rsidRPr="001F4F89" w:rsidRDefault="009A02CD" w:rsidP="00F21787">
            <w:pPr>
              <w:overflowPunct w:val="0"/>
              <w:autoSpaceDE w:val="0"/>
              <w:autoSpaceDN w:val="0"/>
              <w:adjustRightInd w:val="0"/>
              <w:spacing w:after="0" w:line="240" w:lineRule="auto"/>
              <w:textAlignment w:val="baseline"/>
              <w:rPr>
                <w:rFonts w:ascii="Arial" w:hAnsi="Arial" w:cs="Arial"/>
                <w:sz w:val="20"/>
                <w:szCs w:val="20"/>
              </w:rPr>
            </w:pPr>
          </w:p>
          <w:p w14:paraId="310D1215" w14:textId="77777777" w:rsidR="009A02CD" w:rsidRPr="001F4F89" w:rsidRDefault="009A02CD" w:rsidP="00F21787">
            <w:pPr>
              <w:overflowPunct w:val="0"/>
              <w:autoSpaceDE w:val="0"/>
              <w:autoSpaceDN w:val="0"/>
              <w:adjustRightInd w:val="0"/>
              <w:spacing w:after="0" w:line="240" w:lineRule="auto"/>
              <w:jc w:val="center"/>
              <w:textAlignment w:val="baseline"/>
              <w:rPr>
                <w:rFonts w:ascii="Arial" w:hAnsi="Arial" w:cs="Arial"/>
                <w:sz w:val="20"/>
                <w:szCs w:val="20"/>
              </w:rPr>
            </w:pPr>
          </w:p>
        </w:tc>
      </w:tr>
      <w:tr w:rsidR="009A02CD" w:rsidRPr="001F4F89" w14:paraId="1B25B4A9" w14:textId="77777777" w:rsidTr="00F21787">
        <w:trPr>
          <w:trHeight w:val="331"/>
        </w:trPr>
        <w:tc>
          <w:tcPr>
            <w:tcW w:w="4536" w:type="dxa"/>
            <w:vAlign w:val="center"/>
            <w:hideMark/>
          </w:tcPr>
          <w:p w14:paraId="654A69CD" w14:textId="77777777" w:rsidR="009A02CD" w:rsidRPr="001F4F89" w:rsidRDefault="009A02CD" w:rsidP="00F21787">
            <w:pPr>
              <w:spacing w:after="0" w:line="240" w:lineRule="auto"/>
              <w:jc w:val="center"/>
              <w:rPr>
                <w:rFonts w:ascii="Arial" w:hAnsi="Arial" w:cs="Arial"/>
                <w:sz w:val="20"/>
                <w:szCs w:val="20"/>
              </w:rPr>
            </w:pPr>
            <w:r w:rsidRPr="001F4F89">
              <w:rPr>
                <w:rFonts w:ascii="Arial" w:hAnsi="Arial" w:cs="Arial"/>
                <w:bCs/>
                <w:sz w:val="20"/>
                <w:szCs w:val="20"/>
              </w:rPr>
              <w:t>XXXX</w:t>
            </w:r>
          </w:p>
        </w:tc>
        <w:tc>
          <w:tcPr>
            <w:tcW w:w="4253" w:type="dxa"/>
            <w:vAlign w:val="center"/>
            <w:hideMark/>
          </w:tcPr>
          <w:p w14:paraId="72C9CBFD" w14:textId="77777777" w:rsidR="009A02CD" w:rsidRPr="001F4F89" w:rsidRDefault="009A02CD" w:rsidP="00F21787">
            <w:pPr>
              <w:autoSpaceDE w:val="0"/>
              <w:autoSpaceDN w:val="0"/>
              <w:adjustRightInd w:val="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Sanja Ajanović Hovnik</w:t>
            </w:r>
          </w:p>
          <w:p w14:paraId="42A3A60A" w14:textId="77777777" w:rsidR="009A02CD" w:rsidRPr="001F4F89" w:rsidRDefault="009A02CD" w:rsidP="00F21787">
            <w:pPr>
              <w:overflowPunct w:val="0"/>
              <w:autoSpaceDE w:val="0"/>
              <w:autoSpaceDN w:val="0"/>
              <w:adjustRightInd w:val="0"/>
              <w:spacing w:after="0" w:line="240" w:lineRule="auto"/>
              <w:jc w:val="center"/>
              <w:textAlignment w:val="baseline"/>
              <w:rPr>
                <w:rFonts w:ascii="Arial" w:hAnsi="Arial" w:cs="Arial"/>
                <w:sz w:val="20"/>
                <w:szCs w:val="20"/>
              </w:rPr>
            </w:pPr>
          </w:p>
        </w:tc>
      </w:tr>
      <w:tr w:rsidR="009A02CD" w:rsidRPr="001F4F89" w14:paraId="41F22CA7" w14:textId="77777777" w:rsidTr="00F21787">
        <w:trPr>
          <w:trHeight w:val="321"/>
        </w:trPr>
        <w:tc>
          <w:tcPr>
            <w:tcW w:w="4536" w:type="dxa"/>
            <w:vAlign w:val="center"/>
            <w:hideMark/>
          </w:tcPr>
          <w:p w14:paraId="109087DF" w14:textId="77777777" w:rsidR="009A02CD" w:rsidRPr="001F4F89" w:rsidRDefault="009A02CD" w:rsidP="00F21787">
            <w:pPr>
              <w:overflowPunct w:val="0"/>
              <w:autoSpaceDE w:val="0"/>
              <w:autoSpaceDN w:val="0"/>
              <w:adjustRightInd w:val="0"/>
              <w:spacing w:after="0" w:line="240" w:lineRule="auto"/>
              <w:jc w:val="center"/>
              <w:textAlignment w:val="baseline"/>
              <w:rPr>
                <w:rFonts w:ascii="Arial" w:hAnsi="Arial" w:cs="Arial"/>
                <w:i/>
                <w:sz w:val="20"/>
                <w:szCs w:val="20"/>
              </w:rPr>
            </w:pPr>
          </w:p>
        </w:tc>
        <w:tc>
          <w:tcPr>
            <w:tcW w:w="4253" w:type="dxa"/>
            <w:vAlign w:val="center"/>
            <w:hideMark/>
          </w:tcPr>
          <w:p w14:paraId="13B92CA3" w14:textId="77777777" w:rsidR="009A02CD" w:rsidRPr="001F4F89" w:rsidRDefault="009A02CD" w:rsidP="00F21787">
            <w:pPr>
              <w:overflowPunct w:val="0"/>
              <w:autoSpaceDE w:val="0"/>
              <w:autoSpaceDN w:val="0"/>
              <w:adjustRightInd w:val="0"/>
              <w:spacing w:after="0" w:line="240" w:lineRule="auto"/>
              <w:jc w:val="center"/>
              <w:textAlignment w:val="baseline"/>
              <w:rPr>
                <w:rFonts w:ascii="Arial" w:hAnsi="Arial" w:cs="Arial"/>
                <w:sz w:val="20"/>
                <w:szCs w:val="20"/>
              </w:rPr>
            </w:pPr>
            <w:r w:rsidRPr="001F4F89">
              <w:rPr>
                <w:rFonts w:ascii="Arial" w:hAnsi="Arial" w:cs="Arial"/>
                <w:sz w:val="20"/>
                <w:szCs w:val="20"/>
              </w:rPr>
              <w:t>ministrica</w:t>
            </w:r>
          </w:p>
        </w:tc>
      </w:tr>
      <w:tr w:rsidR="009A02CD" w:rsidRPr="001F4F89" w14:paraId="78CC53BF" w14:textId="77777777" w:rsidTr="00F21787">
        <w:trPr>
          <w:trHeight w:val="321"/>
        </w:trPr>
        <w:tc>
          <w:tcPr>
            <w:tcW w:w="4536" w:type="dxa"/>
            <w:vAlign w:val="center"/>
          </w:tcPr>
          <w:p w14:paraId="256CE022" w14:textId="77777777" w:rsidR="009A02CD" w:rsidRPr="001F4F89" w:rsidRDefault="009A02CD" w:rsidP="00F21787">
            <w:pPr>
              <w:overflowPunct w:val="0"/>
              <w:autoSpaceDE w:val="0"/>
              <w:autoSpaceDN w:val="0"/>
              <w:adjustRightInd w:val="0"/>
              <w:spacing w:after="0" w:line="240" w:lineRule="auto"/>
              <w:jc w:val="center"/>
              <w:textAlignment w:val="baseline"/>
              <w:rPr>
                <w:rFonts w:ascii="Arial" w:hAnsi="Arial" w:cs="Arial"/>
                <w:i/>
                <w:sz w:val="20"/>
                <w:szCs w:val="20"/>
              </w:rPr>
            </w:pPr>
          </w:p>
        </w:tc>
        <w:tc>
          <w:tcPr>
            <w:tcW w:w="4253" w:type="dxa"/>
            <w:vAlign w:val="center"/>
          </w:tcPr>
          <w:p w14:paraId="5CDF2CF3" w14:textId="77777777" w:rsidR="009A02CD" w:rsidRPr="001F4F89" w:rsidRDefault="009A02CD" w:rsidP="00F21787">
            <w:pPr>
              <w:overflowPunct w:val="0"/>
              <w:autoSpaceDE w:val="0"/>
              <w:autoSpaceDN w:val="0"/>
              <w:adjustRightInd w:val="0"/>
              <w:spacing w:after="0" w:line="240" w:lineRule="auto"/>
              <w:jc w:val="center"/>
              <w:textAlignment w:val="baseline"/>
              <w:rPr>
                <w:rFonts w:ascii="Arial" w:hAnsi="Arial" w:cs="Arial"/>
                <w:sz w:val="20"/>
                <w:szCs w:val="20"/>
              </w:rPr>
            </w:pPr>
          </w:p>
        </w:tc>
      </w:tr>
    </w:tbl>
    <w:p w14:paraId="41841EBF" w14:textId="77777777" w:rsidR="002F75A9" w:rsidRDefault="002F75A9"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3013084E" w14:textId="77777777" w:rsidR="00203514" w:rsidRDefault="00203514"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5AA681C7" w14:textId="22DA17C5" w:rsidR="00203514" w:rsidRDefault="00203514"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23CE946B" w14:textId="47209B05" w:rsidR="00A3756F" w:rsidRDefault="00A3756F"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48E7F9F7" w14:textId="066D48D5" w:rsidR="00A3756F" w:rsidRDefault="00A3756F"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298FCD86" w14:textId="0CCC65B9" w:rsidR="00A3756F" w:rsidRDefault="00A3756F"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18672E18" w14:textId="1C84BFBA" w:rsidR="00A3756F" w:rsidRDefault="00A3756F"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0A3B4470" w14:textId="77777777" w:rsidR="0077223F" w:rsidRDefault="0077223F"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2A6D3161" w14:textId="77777777" w:rsidR="00A3756F" w:rsidRDefault="00A3756F"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41FB69C8" w14:textId="77777777" w:rsidR="009A02CD" w:rsidRDefault="009A02CD"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183D23DF" w14:textId="416D633C" w:rsidR="009A02CD" w:rsidRDefault="009A02CD" w:rsidP="00C4704B">
      <w:pPr>
        <w:overflowPunct w:val="0"/>
        <w:autoSpaceDE w:val="0"/>
        <w:autoSpaceDN w:val="0"/>
        <w:adjustRightInd w:val="0"/>
        <w:spacing w:after="0"/>
        <w:textAlignment w:val="baseline"/>
        <w:rPr>
          <w:rFonts w:ascii="Arial" w:eastAsia="Times New Roman" w:hAnsi="Arial" w:cs="Arial"/>
          <w:sz w:val="20"/>
          <w:szCs w:val="20"/>
          <w:lang w:eastAsia="sl-SI"/>
        </w:rPr>
      </w:pPr>
      <w:r>
        <w:rPr>
          <w:rFonts w:ascii="Arial" w:eastAsia="Times New Roman" w:hAnsi="Arial" w:cs="Arial"/>
          <w:sz w:val="20"/>
          <w:szCs w:val="20"/>
          <w:lang w:eastAsia="sl-SI"/>
        </w:rPr>
        <w:t>Prilog</w:t>
      </w:r>
      <w:r w:rsidR="0077223F">
        <w:rPr>
          <w:rFonts w:ascii="Arial" w:eastAsia="Times New Roman" w:hAnsi="Arial" w:cs="Arial"/>
          <w:sz w:val="20"/>
          <w:szCs w:val="20"/>
          <w:lang w:eastAsia="sl-SI"/>
        </w:rPr>
        <w:t>a</w:t>
      </w:r>
      <w:r>
        <w:rPr>
          <w:rFonts w:ascii="Arial" w:eastAsia="Times New Roman" w:hAnsi="Arial" w:cs="Arial"/>
          <w:sz w:val="20"/>
          <w:szCs w:val="20"/>
          <w:lang w:eastAsia="sl-SI"/>
        </w:rPr>
        <w:t>:</w:t>
      </w:r>
    </w:p>
    <w:p w14:paraId="5915D129" w14:textId="1EBD2C58" w:rsidR="0077223F" w:rsidRDefault="00C4704B" w:rsidP="0077223F">
      <w:pPr>
        <w:pStyle w:val="Odstavekseznama"/>
        <w:numPr>
          <w:ilvl w:val="0"/>
          <w:numId w:val="2"/>
        </w:numPr>
        <w:overflowPunct w:val="0"/>
        <w:autoSpaceDE w:val="0"/>
        <w:autoSpaceDN w:val="0"/>
        <w:adjustRightInd w:val="0"/>
        <w:spacing w:after="0"/>
        <w:textAlignment w:val="baseline"/>
        <w:rPr>
          <w:rFonts w:ascii="Arial" w:eastAsia="Times New Roman" w:hAnsi="Arial" w:cs="Arial"/>
          <w:sz w:val="20"/>
          <w:szCs w:val="20"/>
          <w:lang w:eastAsia="sl-SI"/>
        </w:rPr>
      </w:pPr>
      <w:r w:rsidRPr="009A02CD">
        <w:rPr>
          <w:rFonts w:ascii="Arial" w:eastAsia="Times New Roman" w:hAnsi="Arial" w:cs="Arial"/>
          <w:sz w:val="20"/>
          <w:szCs w:val="20"/>
          <w:lang w:eastAsia="sl-SI"/>
        </w:rPr>
        <w:t>Priloga 1: Kazalniki učinka in rezultata</w:t>
      </w:r>
      <w:r w:rsidR="0077223F">
        <w:rPr>
          <w:rFonts w:ascii="Arial" w:eastAsia="Times New Roman" w:hAnsi="Arial" w:cs="Arial"/>
          <w:sz w:val="20"/>
          <w:szCs w:val="20"/>
          <w:lang w:eastAsia="sl-SI"/>
        </w:rPr>
        <w:t>.</w:t>
      </w:r>
    </w:p>
    <w:p w14:paraId="2EB7703A" w14:textId="5A5AF386" w:rsidR="00A3756F" w:rsidRPr="0077223F" w:rsidRDefault="00BF0AD0" w:rsidP="0077223F">
      <w:pPr>
        <w:pStyle w:val="Odstavekseznama"/>
        <w:numPr>
          <w:ilvl w:val="0"/>
          <w:numId w:val="2"/>
        </w:numPr>
        <w:overflowPunct w:val="0"/>
        <w:autoSpaceDE w:val="0"/>
        <w:autoSpaceDN w:val="0"/>
        <w:adjustRightInd w:val="0"/>
        <w:spacing w:after="0"/>
        <w:textAlignment w:val="baseline"/>
        <w:rPr>
          <w:rFonts w:ascii="Arial" w:eastAsia="Times New Roman" w:hAnsi="Arial" w:cs="Arial"/>
          <w:sz w:val="20"/>
          <w:szCs w:val="20"/>
          <w:lang w:eastAsia="sl-SI"/>
        </w:rPr>
      </w:pPr>
      <w:r w:rsidRPr="0077223F">
        <w:rPr>
          <w:rFonts w:ascii="Arial" w:eastAsia="Times New Roman" w:hAnsi="Arial" w:cs="Arial"/>
          <w:sz w:val="20"/>
          <w:szCs w:val="20"/>
          <w:lang w:eastAsia="sl-SI"/>
        </w:rPr>
        <w:t xml:space="preserve">Priloga 2: </w:t>
      </w:r>
      <w:proofErr w:type="spellStart"/>
      <w:r w:rsidRPr="0077223F">
        <w:rPr>
          <w:rFonts w:ascii="Arial" w:eastAsia="Times New Roman" w:hAnsi="Arial" w:cs="Arial"/>
          <w:sz w:val="20"/>
          <w:szCs w:val="20"/>
          <w:lang w:eastAsia="sl-SI"/>
        </w:rPr>
        <w:t>Konzorcijski</w:t>
      </w:r>
      <w:proofErr w:type="spellEnd"/>
      <w:r w:rsidRPr="0077223F">
        <w:rPr>
          <w:rFonts w:ascii="Arial" w:eastAsia="Times New Roman" w:hAnsi="Arial" w:cs="Arial"/>
          <w:sz w:val="20"/>
          <w:szCs w:val="20"/>
          <w:lang w:eastAsia="sl-SI"/>
        </w:rPr>
        <w:t xml:space="preserve"> sporazum</w:t>
      </w:r>
      <w:bookmarkEnd w:id="0"/>
      <w:r w:rsidR="0077223F">
        <w:rPr>
          <w:rFonts w:ascii="Arial" w:eastAsia="Times New Roman" w:hAnsi="Arial" w:cs="Arial"/>
          <w:sz w:val="20"/>
          <w:szCs w:val="20"/>
          <w:lang w:eastAsia="sl-SI"/>
        </w:rPr>
        <w:t>.</w:t>
      </w:r>
    </w:p>
    <w:sectPr w:rsidR="00A3756F" w:rsidRPr="0077223F" w:rsidSect="009C4EF2">
      <w:footerReference w:type="default" r:id="rId8"/>
      <w:headerReference w:type="first" r:id="rId9"/>
      <w:footerReference w:type="first" r:id="rId10"/>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D49D" w14:textId="77777777" w:rsidR="001738BB" w:rsidRDefault="001738BB" w:rsidP="001738BB">
      <w:pPr>
        <w:spacing w:after="0" w:line="240" w:lineRule="auto"/>
      </w:pPr>
      <w:r>
        <w:separator/>
      </w:r>
    </w:p>
  </w:endnote>
  <w:endnote w:type="continuationSeparator" w:id="0">
    <w:p w14:paraId="63B9E9CC" w14:textId="77777777" w:rsidR="001738BB" w:rsidRDefault="001738BB" w:rsidP="0017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445453"/>
      <w:docPartObj>
        <w:docPartGallery w:val="Page Numbers (Bottom of Page)"/>
        <w:docPartUnique/>
      </w:docPartObj>
    </w:sdtPr>
    <w:sdtEndPr>
      <w:rPr>
        <w:rFonts w:ascii="Arial" w:hAnsi="Arial" w:cs="Arial"/>
        <w:sz w:val="20"/>
        <w:szCs w:val="20"/>
      </w:rPr>
    </w:sdtEndPr>
    <w:sdtContent>
      <w:p w14:paraId="6EF0EB97" w14:textId="525B1CE7" w:rsidR="00A3756F" w:rsidRPr="00A3756F" w:rsidRDefault="00A3756F">
        <w:pPr>
          <w:pStyle w:val="Noga"/>
          <w:jc w:val="center"/>
          <w:rPr>
            <w:rFonts w:ascii="Arial" w:hAnsi="Arial" w:cs="Arial"/>
            <w:sz w:val="20"/>
            <w:szCs w:val="20"/>
          </w:rPr>
        </w:pPr>
        <w:r w:rsidRPr="00A3756F">
          <w:rPr>
            <w:rFonts w:ascii="Arial" w:hAnsi="Arial" w:cs="Arial"/>
            <w:sz w:val="20"/>
            <w:szCs w:val="20"/>
          </w:rPr>
          <w:fldChar w:fldCharType="begin"/>
        </w:r>
        <w:r w:rsidRPr="00A3756F">
          <w:rPr>
            <w:rFonts w:ascii="Arial" w:hAnsi="Arial" w:cs="Arial"/>
            <w:sz w:val="20"/>
            <w:szCs w:val="20"/>
          </w:rPr>
          <w:instrText>PAGE   \* MERGEFORMAT</w:instrText>
        </w:r>
        <w:r w:rsidRPr="00A3756F">
          <w:rPr>
            <w:rFonts w:ascii="Arial" w:hAnsi="Arial" w:cs="Arial"/>
            <w:sz w:val="20"/>
            <w:szCs w:val="20"/>
          </w:rPr>
          <w:fldChar w:fldCharType="separate"/>
        </w:r>
        <w:r w:rsidRPr="00A3756F">
          <w:rPr>
            <w:rFonts w:ascii="Arial" w:hAnsi="Arial" w:cs="Arial"/>
            <w:sz w:val="20"/>
            <w:szCs w:val="20"/>
          </w:rPr>
          <w:t>2</w:t>
        </w:r>
        <w:r w:rsidRPr="00A3756F">
          <w:rPr>
            <w:rFonts w:ascii="Arial" w:hAnsi="Arial" w:cs="Arial"/>
            <w:sz w:val="20"/>
            <w:szCs w:val="20"/>
          </w:rPr>
          <w:fldChar w:fldCharType="end"/>
        </w:r>
      </w:p>
    </w:sdtContent>
  </w:sdt>
  <w:p w14:paraId="32E131C0" w14:textId="77777777" w:rsidR="00A3756F" w:rsidRDefault="00A3756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697747"/>
      <w:docPartObj>
        <w:docPartGallery w:val="Page Numbers (Bottom of Page)"/>
        <w:docPartUnique/>
      </w:docPartObj>
    </w:sdtPr>
    <w:sdtContent>
      <w:p w14:paraId="249FEE22" w14:textId="7235EAE0" w:rsidR="00A3756F" w:rsidRDefault="00A3756F">
        <w:pPr>
          <w:pStyle w:val="Noga"/>
          <w:jc w:val="center"/>
        </w:pPr>
        <w:r>
          <w:fldChar w:fldCharType="begin"/>
        </w:r>
        <w:r>
          <w:instrText>PAGE   \* MERGEFORMAT</w:instrText>
        </w:r>
        <w:r>
          <w:fldChar w:fldCharType="separate"/>
        </w:r>
        <w:r>
          <w:t>2</w:t>
        </w:r>
        <w:r>
          <w:fldChar w:fldCharType="end"/>
        </w:r>
      </w:p>
    </w:sdtContent>
  </w:sdt>
  <w:p w14:paraId="53723056" w14:textId="77777777" w:rsidR="00A3756F" w:rsidRDefault="00A375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FF8B" w14:textId="77777777" w:rsidR="001738BB" w:rsidRDefault="001738BB" w:rsidP="001738BB">
      <w:pPr>
        <w:spacing w:after="0" w:line="240" w:lineRule="auto"/>
      </w:pPr>
      <w:r>
        <w:separator/>
      </w:r>
    </w:p>
  </w:footnote>
  <w:footnote w:type="continuationSeparator" w:id="0">
    <w:p w14:paraId="5CC0AAF3" w14:textId="77777777" w:rsidR="001738BB" w:rsidRDefault="001738BB" w:rsidP="0017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C693" w14:textId="77777777" w:rsidR="00123FA5" w:rsidRDefault="00123FA5">
    <w:pPr>
      <w:pStyle w:val="Glava"/>
    </w:pPr>
    <w:r>
      <w:rPr>
        <w:rFonts w:ascii="Arial" w:eastAsia="Times New Roman" w:hAnsi="Arial" w:cs="Arial"/>
        <w:bCs/>
        <w:noProof/>
        <w:sz w:val="20"/>
        <w:szCs w:val="20"/>
        <w:lang w:eastAsia="sl-SI"/>
      </w:rPr>
      <w:drawing>
        <wp:anchor distT="0" distB="0" distL="114300" distR="114300" simplePos="0" relativeHeight="251659264" behindDoc="1" locked="0" layoutInCell="1" allowOverlap="1" wp14:anchorId="03B70DC4" wp14:editId="2097C696">
          <wp:simplePos x="0" y="0"/>
          <wp:positionH relativeFrom="page">
            <wp:posOffset>433070</wp:posOffset>
          </wp:positionH>
          <wp:positionV relativeFrom="page">
            <wp:posOffset>420370</wp:posOffset>
          </wp:positionV>
          <wp:extent cx="2372360" cy="313055"/>
          <wp:effectExtent l="0" t="0" r="8890" b="0"/>
          <wp:wrapNone/>
          <wp:docPr id="5" name="Slika 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 w15:restartNumberingAfterBreak="0">
    <w:nsid w:val="092E5D06"/>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8F514F"/>
    <w:multiLevelType w:val="hybridMultilevel"/>
    <w:tmpl w:val="1B44610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5" w15:restartNumberingAfterBreak="0">
    <w:nsid w:val="1A0B3F11"/>
    <w:multiLevelType w:val="hybridMultilevel"/>
    <w:tmpl w:val="C1205FE4"/>
    <w:lvl w:ilvl="0" w:tplc="3D7C3CBE">
      <w:start w:val="1"/>
      <w:numFmt w:val="upperRoman"/>
      <w:lvlText w:val="%1."/>
      <w:lvlJc w:val="left"/>
      <w:pPr>
        <w:ind w:left="1080" w:hanging="72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3A687C"/>
    <w:multiLevelType w:val="hybridMultilevel"/>
    <w:tmpl w:val="65E20BE0"/>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7" w15:restartNumberingAfterBreak="0">
    <w:nsid w:val="1C4D79D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04949D7"/>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2816268"/>
    <w:multiLevelType w:val="hybridMultilevel"/>
    <w:tmpl w:val="F4807138"/>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0" w15:restartNumberingAfterBreak="0">
    <w:nsid w:val="25D7638C"/>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7A801D2"/>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D0C703B"/>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2296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5C757AA"/>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3804D3E"/>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7" w15:restartNumberingAfterBreak="0">
    <w:nsid w:val="44F07C0A"/>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52138D9"/>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9A21A99"/>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A1E3391"/>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A6D7626"/>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DBE39E3"/>
    <w:multiLevelType w:val="hybridMultilevel"/>
    <w:tmpl w:val="B298DEE4"/>
    <w:lvl w:ilvl="0" w:tplc="C32A98C8">
      <w:start w:val="1"/>
      <w:numFmt w:val="decimal"/>
      <w:lvlText w:val="(%1)"/>
      <w:lvlJc w:val="left"/>
      <w:pPr>
        <w:ind w:left="720" w:hanging="360"/>
      </w:pPr>
      <w:rPr>
        <w:rFonts w:eastAsia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5F7906"/>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6EF4CF1"/>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92A582A"/>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A750E92"/>
    <w:multiLevelType w:val="hybridMultilevel"/>
    <w:tmpl w:val="930A8EDA"/>
    <w:lvl w:ilvl="0" w:tplc="540CB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594115"/>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C156C2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F005BCE"/>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F323944"/>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1B10466"/>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8150A8"/>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1BB71F4"/>
    <w:multiLevelType w:val="hybridMultilevel"/>
    <w:tmpl w:val="888000E6"/>
    <w:lvl w:ilvl="0" w:tplc="FFFFFFFF">
      <w:start w:val="1"/>
      <w:numFmt w:val="decimal"/>
      <w:lvlText w:val="%1."/>
      <w:lvlJc w:val="left"/>
      <w:pPr>
        <w:ind w:left="1080" w:hanging="360"/>
      </w:pPr>
      <w:rPr>
        <w:rFonts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22828AF"/>
    <w:multiLevelType w:val="hybridMultilevel"/>
    <w:tmpl w:val="D90E90F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ED0ABC"/>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7D7E224D"/>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39" w15:restartNumberingAfterBreak="0">
    <w:nsid w:val="7DA61D37"/>
    <w:multiLevelType w:val="hybridMultilevel"/>
    <w:tmpl w:val="888000E6"/>
    <w:lvl w:ilvl="0" w:tplc="8398EF16">
      <w:start w:val="1"/>
      <w:numFmt w:val="decimal"/>
      <w:lvlText w:val="%1."/>
      <w:lvlJc w:val="left"/>
      <w:pPr>
        <w:ind w:left="1080" w:hanging="360"/>
      </w:pPr>
      <w:rPr>
        <w:rFonts w:hint="default"/>
        <w:b w:val="0"/>
        <w:sz w:val="20"/>
        <w:szCs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109351063">
    <w:abstractNumId w:val="3"/>
  </w:num>
  <w:num w:numId="2" w16cid:durableId="1680042177">
    <w:abstractNumId w:val="13"/>
  </w:num>
  <w:num w:numId="3" w16cid:durableId="1207182828">
    <w:abstractNumId w:val="0"/>
  </w:num>
  <w:num w:numId="4" w16cid:durableId="1054618412">
    <w:abstractNumId w:val="16"/>
  </w:num>
  <w:num w:numId="5" w16cid:durableId="1894777189">
    <w:abstractNumId w:val="39"/>
  </w:num>
  <w:num w:numId="6" w16cid:durableId="860827142">
    <w:abstractNumId w:val="9"/>
  </w:num>
  <w:num w:numId="7" w16cid:durableId="1824925058">
    <w:abstractNumId w:val="6"/>
  </w:num>
  <w:num w:numId="8" w16cid:durableId="636909046">
    <w:abstractNumId w:val="20"/>
  </w:num>
  <w:num w:numId="9" w16cid:durableId="946085631">
    <w:abstractNumId w:val="14"/>
  </w:num>
  <w:num w:numId="10" w16cid:durableId="1691102311">
    <w:abstractNumId w:val="37"/>
  </w:num>
  <w:num w:numId="11" w16cid:durableId="1992171998">
    <w:abstractNumId w:val="34"/>
  </w:num>
  <w:num w:numId="12" w16cid:durableId="2100519065">
    <w:abstractNumId w:val="28"/>
  </w:num>
  <w:num w:numId="13" w16cid:durableId="663169509">
    <w:abstractNumId w:val="24"/>
  </w:num>
  <w:num w:numId="14" w16cid:durableId="292834528">
    <w:abstractNumId w:val="7"/>
  </w:num>
  <w:num w:numId="15" w16cid:durableId="520362371">
    <w:abstractNumId w:val="18"/>
  </w:num>
  <w:num w:numId="16" w16cid:durableId="154416322">
    <w:abstractNumId w:val="8"/>
  </w:num>
  <w:num w:numId="17" w16cid:durableId="27218652">
    <w:abstractNumId w:val="38"/>
  </w:num>
  <w:num w:numId="18" w16cid:durableId="569967867">
    <w:abstractNumId w:val="5"/>
  </w:num>
  <w:num w:numId="19" w16cid:durableId="137263394">
    <w:abstractNumId w:val="26"/>
  </w:num>
  <w:num w:numId="20" w16cid:durableId="331642373">
    <w:abstractNumId w:val="36"/>
  </w:num>
  <w:num w:numId="21" w16cid:durableId="156306044">
    <w:abstractNumId w:val="32"/>
  </w:num>
  <w:num w:numId="22" w16cid:durableId="1863778818">
    <w:abstractNumId w:val="4"/>
  </w:num>
  <w:num w:numId="23" w16cid:durableId="931546264">
    <w:abstractNumId w:val="2"/>
  </w:num>
  <w:num w:numId="24" w16cid:durableId="1546865087">
    <w:abstractNumId w:val="22"/>
  </w:num>
  <w:num w:numId="25" w16cid:durableId="1229539430">
    <w:abstractNumId w:val="29"/>
  </w:num>
  <w:num w:numId="26" w16cid:durableId="557740804">
    <w:abstractNumId w:val="19"/>
  </w:num>
  <w:num w:numId="27" w16cid:durableId="210112462">
    <w:abstractNumId w:val="25"/>
  </w:num>
  <w:num w:numId="28" w16cid:durableId="479998360">
    <w:abstractNumId w:val="30"/>
  </w:num>
  <w:num w:numId="29" w16cid:durableId="1341278444">
    <w:abstractNumId w:val="12"/>
  </w:num>
  <w:num w:numId="30" w16cid:durableId="1620642342">
    <w:abstractNumId w:val="17"/>
  </w:num>
  <w:num w:numId="31" w16cid:durableId="161163220">
    <w:abstractNumId w:val="27"/>
  </w:num>
  <w:num w:numId="32" w16cid:durableId="2053264104">
    <w:abstractNumId w:val="1"/>
  </w:num>
  <w:num w:numId="33" w16cid:durableId="1312948657">
    <w:abstractNumId w:val="15"/>
  </w:num>
  <w:num w:numId="34" w16cid:durableId="1366716831">
    <w:abstractNumId w:val="21"/>
  </w:num>
  <w:num w:numId="35" w16cid:durableId="210384142">
    <w:abstractNumId w:val="11"/>
  </w:num>
  <w:num w:numId="36" w16cid:durableId="211043021">
    <w:abstractNumId w:val="33"/>
  </w:num>
  <w:num w:numId="37" w16cid:durableId="649479726">
    <w:abstractNumId w:val="23"/>
  </w:num>
  <w:num w:numId="38" w16cid:durableId="2121601301">
    <w:abstractNumId w:val="35"/>
  </w:num>
  <w:num w:numId="39" w16cid:durableId="971444008">
    <w:abstractNumId w:val="10"/>
  </w:num>
  <w:num w:numId="40" w16cid:durableId="1921789707">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BB"/>
    <w:rsid w:val="00000605"/>
    <w:rsid w:val="00024EC7"/>
    <w:rsid w:val="000702A3"/>
    <w:rsid w:val="000872A3"/>
    <w:rsid w:val="000E162B"/>
    <w:rsid w:val="000E2C4A"/>
    <w:rsid w:val="000F30AF"/>
    <w:rsid w:val="00111470"/>
    <w:rsid w:val="001129D4"/>
    <w:rsid w:val="00123FA5"/>
    <w:rsid w:val="00133CB0"/>
    <w:rsid w:val="001429D5"/>
    <w:rsid w:val="0015401C"/>
    <w:rsid w:val="001738BB"/>
    <w:rsid w:val="001A770D"/>
    <w:rsid w:val="001B0354"/>
    <w:rsid w:val="001C184B"/>
    <w:rsid w:val="001D7B1C"/>
    <w:rsid w:val="001F6C24"/>
    <w:rsid w:val="00203514"/>
    <w:rsid w:val="002177FE"/>
    <w:rsid w:val="00250543"/>
    <w:rsid w:val="002512E2"/>
    <w:rsid w:val="002756B6"/>
    <w:rsid w:val="002B0E46"/>
    <w:rsid w:val="002F75A9"/>
    <w:rsid w:val="003152C4"/>
    <w:rsid w:val="00381EB6"/>
    <w:rsid w:val="003C2B09"/>
    <w:rsid w:val="004A2FC1"/>
    <w:rsid w:val="004C17E4"/>
    <w:rsid w:val="004D4170"/>
    <w:rsid w:val="00501915"/>
    <w:rsid w:val="00540932"/>
    <w:rsid w:val="00565745"/>
    <w:rsid w:val="00571BB0"/>
    <w:rsid w:val="005C39C7"/>
    <w:rsid w:val="005E3C0F"/>
    <w:rsid w:val="005F08DB"/>
    <w:rsid w:val="00606F04"/>
    <w:rsid w:val="00626F73"/>
    <w:rsid w:val="006328BA"/>
    <w:rsid w:val="006771E1"/>
    <w:rsid w:val="006D678E"/>
    <w:rsid w:val="006F29A2"/>
    <w:rsid w:val="00724266"/>
    <w:rsid w:val="00743675"/>
    <w:rsid w:val="00744F96"/>
    <w:rsid w:val="007649F2"/>
    <w:rsid w:val="0077223F"/>
    <w:rsid w:val="007951CF"/>
    <w:rsid w:val="007A2DC1"/>
    <w:rsid w:val="007F0971"/>
    <w:rsid w:val="00814F5E"/>
    <w:rsid w:val="00840ACB"/>
    <w:rsid w:val="0085755C"/>
    <w:rsid w:val="008A5FDC"/>
    <w:rsid w:val="009316FA"/>
    <w:rsid w:val="00931969"/>
    <w:rsid w:val="00933A10"/>
    <w:rsid w:val="00944D80"/>
    <w:rsid w:val="00956FE1"/>
    <w:rsid w:val="00960946"/>
    <w:rsid w:val="0097253E"/>
    <w:rsid w:val="0098050A"/>
    <w:rsid w:val="009A02CD"/>
    <w:rsid w:val="009C4EF2"/>
    <w:rsid w:val="009D7AAC"/>
    <w:rsid w:val="009F047E"/>
    <w:rsid w:val="00A31B58"/>
    <w:rsid w:val="00A3756F"/>
    <w:rsid w:val="00A63248"/>
    <w:rsid w:val="00A72A4A"/>
    <w:rsid w:val="00A949BB"/>
    <w:rsid w:val="00AB1A2F"/>
    <w:rsid w:val="00AF6427"/>
    <w:rsid w:val="00B0131B"/>
    <w:rsid w:val="00B02BAE"/>
    <w:rsid w:val="00B227D0"/>
    <w:rsid w:val="00B45CA7"/>
    <w:rsid w:val="00BF0AD0"/>
    <w:rsid w:val="00BF0D0E"/>
    <w:rsid w:val="00C001A9"/>
    <w:rsid w:val="00C06A54"/>
    <w:rsid w:val="00C42542"/>
    <w:rsid w:val="00C42EE0"/>
    <w:rsid w:val="00C4704B"/>
    <w:rsid w:val="00C87045"/>
    <w:rsid w:val="00C871B6"/>
    <w:rsid w:val="00CC11B4"/>
    <w:rsid w:val="00CD0E89"/>
    <w:rsid w:val="00CE07F5"/>
    <w:rsid w:val="00D0240A"/>
    <w:rsid w:val="00D306B6"/>
    <w:rsid w:val="00D34B05"/>
    <w:rsid w:val="00D8354F"/>
    <w:rsid w:val="00D92FE9"/>
    <w:rsid w:val="00D95A7E"/>
    <w:rsid w:val="00DC3856"/>
    <w:rsid w:val="00DD1181"/>
    <w:rsid w:val="00DF7B4C"/>
    <w:rsid w:val="00E6227B"/>
    <w:rsid w:val="00E76CE8"/>
    <w:rsid w:val="00F03191"/>
    <w:rsid w:val="00F17005"/>
    <w:rsid w:val="00F23A77"/>
    <w:rsid w:val="00F341FF"/>
    <w:rsid w:val="00F37FBE"/>
    <w:rsid w:val="00F56104"/>
    <w:rsid w:val="00F70AB8"/>
    <w:rsid w:val="00F97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AA2CAC"/>
  <w15:chartTrackingRefBased/>
  <w15:docId w15:val="{1B017995-2F53-462B-9F42-32AFDCC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F6427"/>
    <w:pPr>
      <w:keepNext/>
      <w:numPr>
        <w:numId w:val="1"/>
      </w:numPr>
      <w:autoSpaceDE w:val="0"/>
      <w:autoSpaceDN w:val="0"/>
      <w:adjustRightInd w:val="0"/>
      <w:spacing w:after="0" w:line="240" w:lineRule="auto"/>
      <w:jc w:val="both"/>
      <w:outlineLvl w:val="0"/>
    </w:pPr>
    <w:rPr>
      <w:rFonts w:ascii="Times New Roman" w:eastAsia="Times New Roman" w:hAnsi="Times New Roman" w:cs="Times New Roman"/>
      <w:b/>
      <w:sz w:val="26"/>
      <w:u w:val="single"/>
      <w:lang w:eastAsia="sl-SI"/>
    </w:rPr>
  </w:style>
  <w:style w:type="paragraph" w:styleId="Naslov2">
    <w:name w:val="heading 2"/>
    <w:basedOn w:val="Navaden"/>
    <w:next w:val="Navaden"/>
    <w:link w:val="Naslov2Znak"/>
    <w:uiPriority w:val="9"/>
    <w:semiHidden/>
    <w:unhideWhenUsed/>
    <w:qFormat/>
    <w:rsid w:val="00CD0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1"/>
      </w:numPr>
      <w:spacing w:before="240" w:after="60" w:line="240" w:lineRule="auto"/>
      <w:jc w:val="both"/>
      <w:outlineLvl w:val="2"/>
    </w:pPr>
    <w:rPr>
      <w:rFonts w:ascii="Times New Roman" w:eastAsia="Times New Roman" w:hAnsi="Times New Roman" w:cs="Arial"/>
      <w:bCs/>
      <w:i/>
      <w:sz w:val="24"/>
      <w:szCs w:val="20"/>
      <w:u w:val="single"/>
      <w:lang w:eastAsia="sl-SI"/>
    </w:rPr>
  </w:style>
  <w:style w:type="paragraph" w:styleId="Naslov4">
    <w:name w:val="heading 4"/>
    <w:basedOn w:val="Navaden"/>
    <w:next w:val="Navaden"/>
    <w:link w:val="Naslov4Znak"/>
    <w:qFormat/>
    <w:rsid w:val="00AF6427"/>
    <w:pPr>
      <w:keepNext/>
      <w:numPr>
        <w:ilvl w:val="3"/>
        <w:numId w:val="1"/>
      </w:numPr>
      <w:spacing w:before="240" w:after="60" w:line="240" w:lineRule="auto"/>
      <w:outlineLvl w:val="3"/>
    </w:pPr>
    <w:rPr>
      <w:rFonts w:ascii="Times New Roman" w:eastAsia="Times New Roman" w:hAnsi="Times New Roman" w:cs="Times New Roman"/>
      <w:b/>
      <w:bCs/>
      <w:sz w:val="24"/>
      <w:szCs w:val="28"/>
      <w:lang w:eastAsia="sl-SI"/>
    </w:rPr>
  </w:style>
  <w:style w:type="paragraph" w:styleId="Naslov5">
    <w:name w:val="heading 5"/>
    <w:basedOn w:val="Navaden"/>
    <w:next w:val="Navaden"/>
    <w:link w:val="Naslov5Znak"/>
    <w:qFormat/>
    <w:rsid w:val="00AF6427"/>
    <w:pPr>
      <w:numPr>
        <w:ilvl w:val="4"/>
        <w:numId w:val="1"/>
      </w:num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AF6427"/>
    <w:pPr>
      <w:numPr>
        <w:ilvl w:val="5"/>
        <w:numId w:val="1"/>
      </w:num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AF6427"/>
    <w:pPr>
      <w:numPr>
        <w:ilvl w:val="6"/>
        <w:numId w:val="1"/>
      </w:num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AF6427"/>
    <w:pPr>
      <w:numPr>
        <w:ilvl w:val="7"/>
        <w:numId w:val="1"/>
      </w:num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AF6427"/>
    <w:pPr>
      <w:numPr>
        <w:ilvl w:val="8"/>
        <w:numId w:val="1"/>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38B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link w:val="OdstavekseznamaZnak"/>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spacing w:after="0" w:line="240" w:lineRule="auto"/>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spacing w:after="0" w:line="240" w:lineRule="auto"/>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line="240" w:lineRule="auto"/>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semiHidden/>
    <w:rsid w:val="00CD0E89"/>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qFormat/>
    <w:rsid w:val="00501915"/>
    <w:pPr>
      <w:spacing w:after="0" w:line="240" w:lineRule="auto"/>
    </w:pPr>
    <w:rPr>
      <w:rFonts w:ascii="Times New Roman" w:eastAsia="Times New Roman" w:hAnsi="Times New Roman" w:cs="Times New Roman"/>
      <w:b/>
      <w:bCs/>
      <w:sz w:val="24"/>
      <w:szCs w:val="20"/>
      <w:lang w:eastAsia="sl-SI"/>
    </w:rPr>
  </w:style>
  <w:style w:type="paragraph" w:customStyle="1" w:styleId="SlogSlogNaslov1ArialNeKrepko">
    <w:name w:val="Slog Slog Naslov 1 + Arial + Ne Krepko"/>
    <w:basedOn w:val="Navaden"/>
    <w:autoRedefine/>
    <w:rsid w:val="00743675"/>
    <w:pPr>
      <w:keepNext/>
      <w:autoSpaceDE w:val="0"/>
      <w:autoSpaceDN w:val="0"/>
      <w:adjustRightInd w:val="0"/>
      <w:spacing w:after="0" w:line="240" w:lineRule="auto"/>
      <w:outlineLvl w:val="0"/>
    </w:pPr>
    <w:rPr>
      <w:rFonts w:ascii="Arial" w:eastAsia="Times New Roman" w:hAnsi="Arial" w:cs="Arial"/>
      <w:b/>
      <w:i/>
      <w:sz w:val="20"/>
      <w:szCs w:val="20"/>
      <w:lang w:eastAsia="sl-SI"/>
    </w:rPr>
  </w:style>
  <w:style w:type="paragraph" w:styleId="Besedilooblaka">
    <w:name w:val="Balloon Text"/>
    <w:basedOn w:val="Navaden"/>
    <w:link w:val="BesedilooblakaZnak"/>
    <w:uiPriority w:val="99"/>
    <w:semiHidden/>
    <w:unhideWhenUsed/>
    <w:rsid w:val="007436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3675"/>
    <w:rPr>
      <w:rFonts w:ascii="Segoe UI" w:hAnsi="Segoe UI" w:cs="Segoe UI"/>
      <w:sz w:val="18"/>
      <w:szCs w:val="18"/>
    </w:rPr>
  </w:style>
  <w:style w:type="paragraph" w:customStyle="1" w:styleId="tevilnatoka">
    <w:name w:val="tevilnatoka"/>
    <w:basedOn w:val="Navaden"/>
    <w:rsid w:val="00606F0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606F04"/>
  </w:style>
  <w:style w:type="character" w:styleId="Pripombasklic">
    <w:name w:val="annotation reference"/>
    <w:uiPriority w:val="99"/>
    <w:rsid w:val="00606F04"/>
    <w:rPr>
      <w:sz w:val="16"/>
      <w:szCs w:val="16"/>
    </w:rPr>
  </w:style>
  <w:style w:type="paragraph" w:styleId="Pripombabesedilo">
    <w:name w:val="annotation text"/>
    <w:basedOn w:val="Navaden"/>
    <w:link w:val="PripombabesediloZnak"/>
    <w:uiPriority w:val="99"/>
    <w:rsid w:val="00606F04"/>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606F04"/>
    <w:rPr>
      <w:rFonts w:ascii="Times New Roman" w:eastAsia="Times New Roman" w:hAnsi="Times New Roman" w:cs="Times New Roman"/>
      <w:sz w:val="20"/>
      <w:szCs w:val="20"/>
      <w:lang w:eastAsia="ar-SA"/>
    </w:rPr>
  </w:style>
  <w:style w:type="table" w:styleId="Tabelamrea">
    <w:name w:val="Table Grid"/>
    <w:basedOn w:val="Navadnatabela"/>
    <w:rsid w:val="00606F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8F2BED-C6CD-4219-B3D1-CCE1ABD2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3169</Words>
  <Characters>18066</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Luka Vidmar</cp:lastModifiedBy>
  <cp:revision>13</cp:revision>
  <cp:lastPrinted>2019-08-01T10:13:00Z</cp:lastPrinted>
  <dcterms:created xsi:type="dcterms:W3CDTF">2023-07-17T14:25:00Z</dcterms:created>
  <dcterms:modified xsi:type="dcterms:W3CDTF">2023-07-25T10:40:00Z</dcterms:modified>
</cp:coreProperties>
</file>