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0F32" w14:textId="77777777" w:rsidR="008C14BD" w:rsidRDefault="008C14BD" w:rsidP="00E540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51C3D8CA" w14:textId="77777777" w:rsidR="008C14BD" w:rsidRDefault="008C14BD" w:rsidP="00E540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61609F3D" w14:textId="77777777" w:rsidR="008C14BD" w:rsidRDefault="008C14BD" w:rsidP="00E540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52C9C98A" w14:textId="77777777" w:rsidR="001738BB" w:rsidRPr="001738BB" w:rsidRDefault="001738BB" w:rsidP="00E540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BC467D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6D678E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B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prijavitelja o izpolnjevanju in sprejemanju razpisnih pogojev</w:t>
      </w:r>
    </w:p>
    <w:p w14:paraId="22459FEE" w14:textId="77777777" w:rsid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64153D68" w14:textId="77777777" w:rsidR="008C14BD" w:rsidRPr="001738BB" w:rsidRDefault="008C14BD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DE1B7B8" w14:textId="77777777"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7751C7C3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7696D57" w14:textId="77777777" w:rsidR="008C14BD" w:rsidRPr="001738BB" w:rsidRDefault="008C14BD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779"/>
      </w:tblGrid>
      <w:tr w:rsidR="001738BB" w:rsidRPr="001738BB" w14:paraId="681A9FDF" w14:textId="77777777" w:rsidTr="008C14BD">
        <w:tc>
          <w:tcPr>
            <w:tcW w:w="1843" w:type="dxa"/>
          </w:tcPr>
          <w:p w14:paraId="429472DB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779" w:type="dxa"/>
          </w:tcPr>
          <w:p w14:paraId="540703A4" w14:textId="77777777"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C237A61" w14:textId="77777777"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15AF1A9A" w14:textId="77777777" w:rsidTr="008C14BD">
        <w:tc>
          <w:tcPr>
            <w:tcW w:w="1843" w:type="dxa"/>
          </w:tcPr>
          <w:p w14:paraId="60741689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779" w:type="dxa"/>
          </w:tcPr>
          <w:p w14:paraId="60916E85" w14:textId="77777777"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4649BB9C" w14:textId="77777777"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799C51F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27EE71B" w14:textId="77777777" w:rsidR="006B248F" w:rsidRPr="001738BB" w:rsidRDefault="006B248F" w:rsidP="006B24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>Javni razpis za</w:t>
      </w:r>
      <w:r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 sofinanciranje razvoja 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podpornega okolja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nevladn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organizacij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20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>23-2027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65AE0AF5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60E73D08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bookmarkEnd w:id="0"/>
    <w:p w14:paraId="221D488E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753199" w14:textId="77777777" w:rsidR="001D7B1C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22FC9566" w14:textId="77777777" w:rsidR="001D7B1C" w:rsidRDefault="001D7B1C" w:rsidP="001D7B1C">
      <w:pPr>
        <w:pStyle w:val="Naslov1"/>
        <w:numPr>
          <w:ilvl w:val="0"/>
          <w:numId w:val="0"/>
        </w:numPr>
        <w:ind w:left="454"/>
        <w:rPr>
          <w:rFonts w:ascii="Arial" w:hAnsi="Arial" w:cs="Arial"/>
          <w:b w:val="0"/>
          <w:sz w:val="20"/>
          <w:szCs w:val="20"/>
          <w:u w:val="none"/>
        </w:rPr>
      </w:pPr>
    </w:p>
    <w:p w14:paraId="4EFC2339" w14:textId="77777777" w:rsidR="00F17005" w:rsidRPr="00F17005" w:rsidRDefault="00AF6427" w:rsidP="00F17005">
      <w:pPr>
        <w:pStyle w:val="Naslov1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nevladna organizacija, ki izpolnjuje pogoje določene v 2. členu</w:t>
      </w:r>
      <w:r w:rsidR="000F30AF">
        <w:rPr>
          <w:rStyle w:val="Sprotnaopomba-sklic"/>
          <w:rFonts w:ascii="Arial" w:hAnsi="Arial" w:cs="Arial"/>
          <w:b w:val="0"/>
          <w:sz w:val="20"/>
          <w:szCs w:val="20"/>
          <w:u w:val="none"/>
        </w:rPr>
        <w:footnoteReference w:id="1"/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in drugem odstavku 24. člena Zakona o nevladnih organizacijah 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>(</w:t>
      </w:r>
      <w:r w:rsidRPr="00AF6427">
        <w:rPr>
          <w:rFonts w:ascii="Arial" w:hAnsi="Arial" w:cs="Arial"/>
          <w:b w:val="0"/>
          <w:color w:val="000000"/>
          <w:sz w:val="20"/>
          <w:szCs w:val="20"/>
          <w:u w:val="none"/>
        </w:rPr>
        <w:t>Uradni list RS, št. 21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 xml:space="preserve">/18; 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>v nadaljnjem besedilu: ZNOrg),</w:t>
      </w:r>
    </w:p>
    <w:p w14:paraId="39E03240" w14:textId="3BB26CF1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smo najmanj </w:t>
      </w:r>
      <w:r w:rsidR="00443CF2">
        <w:rPr>
          <w:rFonts w:ascii="Arial" w:hAnsi="Arial" w:cs="Arial"/>
          <w:b w:val="0"/>
          <w:sz w:val="20"/>
          <w:szCs w:val="20"/>
          <w:u w:val="none"/>
        </w:rPr>
        <w:t>48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mesecev vpisani v Poslovni register Slovenije,</w:t>
      </w:r>
    </w:p>
    <w:p w14:paraId="68F49458" w14:textId="550892DA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6527CC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v letu 20</w:t>
      </w:r>
      <w:r w:rsidR="00443CF2">
        <w:rPr>
          <w:rFonts w:ascii="Arial" w:hAnsi="Arial" w:cs="Arial"/>
          <w:b w:val="0"/>
          <w:sz w:val="20"/>
          <w:szCs w:val="20"/>
          <w:u w:val="none"/>
        </w:rPr>
        <w:t>22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najmanj </w:t>
      </w:r>
      <w:r w:rsidR="006B248F">
        <w:rPr>
          <w:rFonts w:ascii="Arial" w:hAnsi="Arial" w:cs="Arial"/>
          <w:b w:val="0"/>
          <w:sz w:val="20"/>
          <w:szCs w:val="20"/>
          <w:u w:val="none"/>
        </w:rPr>
        <w:t>7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>0.000 EUR prihodka,</w:t>
      </w:r>
    </w:p>
    <w:p w14:paraId="09EBDEAC" w14:textId="1422CEF6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6527CC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 dan 1. 1. 20</w:t>
      </w:r>
      <w:r w:rsidR="006B248F">
        <w:rPr>
          <w:rFonts w:ascii="Arial" w:hAnsi="Arial" w:cs="Arial"/>
          <w:b w:val="0"/>
          <w:sz w:val="20"/>
          <w:szCs w:val="20"/>
          <w:u w:val="none"/>
        </w:rPr>
        <w:t>23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zaposleni vsaj dve (2) osebi za polni ali krajši delovni čas,</w:t>
      </w:r>
    </w:p>
    <w:p w14:paraId="22C08D2A" w14:textId="45387725" w:rsidR="006B248F" w:rsidRDefault="006B248F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imamo sed</w:t>
      </w:r>
      <w:r w:rsidRPr="006B248F">
        <w:rPr>
          <w:rFonts w:ascii="Arial" w:hAnsi="Arial" w:cs="Arial"/>
          <w:b w:val="0"/>
          <w:sz w:val="20"/>
          <w:szCs w:val="20"/>
          <w:u w:val="none"/>
        </w:rPr>
        <w:t>ež v statistični regiji NUTS 3 (Pomurska, Podravska, Koroška, Savinjska, Zasavska, Posavska, Jugovzhodna Slovenija, Osrednjeslovenska, Gorenjska, Primorsko-notranjska, Goriška, Obalno-kraška), v kateri bo</w:t>
      </w:r>
      <w:r>
        <w:rPr>
          <w:rFonts w:ascii="Arial" w:hAnsi="Arial" w:cs="Arial"/>
          <w:b w:val="0"/>
          <w:sz w:val="20"/>
          <w:szCs w:val="20"/>
          <w:u w:val="none"/>
        </w:rPr>
        <w:t>mo</w:t>
      </w:r>
      <w:r w:rsidRPr="006B248F">
        <w:rPr>
          <w:rFonts w:ascii="Arial" w:hAnsi="Arial" w:cs="Arial"/>
          <w:b w:val="0"/>
          <w:sz w:val="20"/>
          <w:szCs w:val="20"/>
          <w:u w:val="none"/>
        </w:rPr>
        <w:t xml:space="preserve"> izvajal</w:t>
      </w:r>
      <w:r>
        <w:rPr>
          <w:rFonts w:ascii="Arial" w:hAnsi="Arial" w:cs="Arial"/>
          <w:b w:val="0"/>
          <w:sz w:val="20"/>
          <w:szCs w:val="20"/>
          <w:u w:val="none"/>
        </w:rPr>
        <w:t>i</w:t>
      </w:r>
      <w:r w:rsidRPr="006B248F">
        <w:rPr>
          <w:rFonts w:ascii="Arial" w:hAnsi="Arial" w:cs="Arial"/>
          <w:b w:val="0"/>
          <w:sz w:val="20"/>
          <w:szCs w:val="20"/>
          <w:u w:val="none"/>
        </w:rPr>
        <w:t xml:space="preserve"> program</w:t>
      </w:r>
      <w:r w:rsidR="00443CF2">
        <w:rPr>
          <w:rFonts w:ascii="Arial" w:hAnsi="Arial" w:cs="Arial"/>
          <w:b w:val="0"/>
          <w:sz w:val="20"/>
          <w:szCs w:val="20"/>
          <w:u w:val="none"/>
        </w:rPr>
        <w:t>,</w:t>
      </w:r>
    </w:p>
    <w:p w14:paraId="38CA12C6" w14:textId="303956B8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imamo v Republiki Sloveniji odprt transakcijski račun, ki je vpisan v register transakcijskih računov pri Agenciji Republike Slovenije za javnopravne evidence in storitve (AJPES),</w:t>
      </w:r>
    </w:p>
    <w:p w14:paraId="7C417643" w14:textId="77777777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nismo v stečajnem postopku, postopku prenehanja delovanja, postopku prisilne poravnave ali postopku likvidacije,</w:t>
      </w:r>
    </w:p>
    <w:p w14:paraId="7662E7B7" w14:textId="77777777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za iste upravičene stroške, ki so predmet sofinanciranja v tem razpisu, nismo in ne bomo pridobili sredstev iz drugih javnih virov (sredstev evropskega, državnega ali lokalnega proračuna) (prepoved dvojnega sofinanciranja),</w:t>
      </w:r>
    </w:p>
    <w:p w14:paraId="4B604F97" w14:textId="604C439B" w:rsidR="00960946" w:rsidRPr="00F17005" w:rsidRDefault="00F17005" w:rsidP="00960946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bookmarkStart w:id="1" w:name="_Hlk512360956"/>
      <w:r w:rsidRPr="00F17005">
        <w:rPr>
          <w:rFonts w:ascii="Arial" w:hAnsi="Arial" w:cs="Arial"/>
          <w:b w:val="0"/>
          <w:sz w:val="20"/>
          <w:szCs w:val="20"/>
          <w:u w:val="none"/>
        </w:rPr>
        <w:t>smo preučili besedilo javnega razpisa, razpisno dokumentacijo, priloge in vzorec pogodbe o sofinanciranju in sprejemamo vse pogoje in ostale zahteve vsebovane v njej</w:t>
      </w:r>
      <w:r w:rsidR="003F3D88">
        <w:rPr>
          <w:rFonts w:ascii="Arial" w:hAnsi="Arial" w:cs="Arial"/>
          <w:b w:val="0"/>
          <w:sz w:val="20"/>
          <w:szCs w:val="20"/>
          <w:u w:val="none"/>
        </w:rPr>
        <w:t>,</w:t>
      </w:r>
    </w:p>
    <w:p w14:paraId="48DA344A" w14:textId="77777777" w:rsidR="001738BB" w:rsidRPr="00F17005" w:rsidRDefault="001738BB" w:rsidP="001738BB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bomo v primeru nenamenske porabe sredstev, nespoštovanja pogodbenih določil ali ugotovitvi dvojnega financiranja vrnili vsa prejeta sredstva, skupaj 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z zakonitimi zamudnimi 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>obrestmi</w:t>
      </w:r>
      <w:r w:rsidR="00B02BAE" w:rsidRPr="00F17005">
        <w:rPr>
          <w:rFonts w:ascii="Arial" w:hAnsi="Arial" w:cs="Arial"/>
          <w:b w:val="0"/>
          <w:sz w:val="20"/>
          <w:szCs w:val="20"/>
          <w:u w:val="none"/>
        </w:rPr>
        <w:t>,</w:t>
      </w:r>
    </w:p>
    <w:p w14:paraId="7614CBF4" w14:textId="77777777" w:rsidR="001738BB" w:rsidRPr="00F17005" w:rsidRDefault="001738BB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>so vsi podatki, ki smo jih navedli v vlogi na javni razpis, resnični in dokazljivi in smo seznanjeni z dejstvom, da je navedba neresničnih podatkov in informacij osnova za prekinitev pogodbe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 o sofinanciranju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 in vračilo že prejetih sredstev z zakonitimi zamudnimi obrestmi,</w:t>
      </w:r>
    </w:p>
    <w:p w14:paraId="16E13E03" w14:textId="77777777" w:rsidR="001738BB" w:rsidRPr="00F17005" w:rsidRDefault="001738BB" w:rsidP="00AF6427">
      <w:pPr>
        <w:pStyle w:val="Naslov1"/>
        <w:rPr>
          <w:rFonts w:ascii="Arial" w:hAnsi="Arial" w:cs="Arial"/>
          <w:b w:val="0"/>
          <w:sz w:val="20"/>
          <w:szCs w:val="24"/>
          <w:u w:val="none"/>
        </w:rPr>
      </w:pP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se </w:t>
      </w:r>
      <w:r w:rsidR="00D92FE9" w:rsidRPr="00F17005">
        <w:rPr>
          <w:rFonts w:ascii="Arial" w:hAnsi="Arial" w:cs="Arial"/>
          <w:b w:val="0"/>
          <w:sz w:val="20"/>
          <w:szCs w:val="24"/>
          <w:u w:val="none"/>
        </w:rPr>
        <w:t xml:space="preserve">v primeru izbora na javnem razpisu </w:t>
      </w: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strinjamo z javno objavo podatkov o </w:t>
      </w:r>
      <w:r w:rsidR="00D92FE9" w:rsidRPr="00F17005">
        <w:rPr>
          <w:rFonts w:ascii="Arial" w:hAnsi="Arial" w:cs="Arial"/>
          <w:b w:val="0"/>
          <w:sz w:val="20"/>
          <w:szCs w:val="24"/>
          <w:u w:val="none"/>
        </w:rPr>
        <w:t>potrjeni vlogi</w:t>
      </w: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 ter odobrenih in izplačanih denarnih sredstvih v skladu z zakonom, ki ureja dostop do informacij javnega značaja in zakonom, ki ureja varstvo osebnih podatkov.</w:t>
      </w:r>
    </w:p>
    <w:bookmarkEnd w:id="1"/>
    <w:p w14:paraId="5A14C1FE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963235C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50647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1738BB" w14:paraId="6A2CAE32" w14:textId="77777777" w:rsidTr="00FE47BF">
        <w:tc>
          <w:tcPr>
            <w:tcW w:w="3189" w:type="dxa"/>
          </w:tcPr>
          <w:p w14:paraId="762A7C6C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56F4239C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6F06F28F" w14:textId="5D235F09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8943E73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F23AE12" w14:textId="77777777" w:rsidR="001F6C24" w:rsidRDefault="001F6C24" w:rsidP="007F0971"/>
    <w:sectPr w:rsidR="001F6C24" w:rsidSect="008C14BD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03E4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7867FD50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D6AF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338E067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103C9C7E" w14:textId="77777777" w:rsidR="000F30AF" w:rsidRPr="000F30AF" w:rsidRDefault="000F30AF" w:rsidP="000F30AF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F30AF">
        <w:rPr>
          <w:rStyle w:val="Sprotnaopomba-sklic"/>
          <w:rFonts w:ascii="Arial" w:hAnsi="Arial" w:cs="Arial"/>
          <w:sz w:val="16"/>
          <w:szCs w:val="16"/>
        </w:rPr>
        <w:footnoteRef/>
      </w:r>
      <w:r w:rsidRPr="000F30AF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 w:rsidR="001D7B1C"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 xml:space="preserve">, po poravnavi vseh obveznosti, svoje premoženje prenese na drugo nevladno organizacijo z enakim ali podobnim namenom ali nepridobitno pravno osebo javnega prava. </w:t>
      </w:r>
      <w:r w:rsidRPr="00B95864">
        <w:rPr>
          <w:rFonts w:ascii="Arial" w:hAnsi="Arial" w:cs="Arial"/>
          <w:i/>
          <w:sz w:val="16"/>
          <w:szCs w:val="16"/>
        </w:rPr>
        <w:t>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BF1F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3FAFB3DD" wp14:editId="5293EECA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641619362">
    <w:abstractNumId w:val="2"/>
  </w:num>
  <w:num w:numId="2" w16cid:durableId="1946880662">
    <w:abstractNumId w:val="3"/>
  </w:num>
  <w:num w:numId="3" w16cid:durableId="1371687664">
    <w:abstractNumId w:val="1"/>
  </w:num>
  <w:num w:numId="4" w16cid:durableId="58060047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0299403">
    <w:abstractNumId w:val="1"/>
  </w:num>
  <w:num w:numId="6" w16cid:durableId="1618297703">
    <w:abstractNumId w:val="1"/>
  </w:num>
  <w:num w:numId="7" w16cid:durableId="1394814313">
    <w:abstractNumId w:val="1"/>
  </w:num>
  <w:num w:numId="8" w16cid:durableId="401567439">
    <w:abstractNumId w:val="1"/>
  </w:num>
  <w:num w:numId="9" w16cid:durableId="1833646007">
    <w:abstractNumId w:val="1"/>
  </w:num>
  <w:num w:numId="10" w16cid:durableId="1619215139">
    <w:abstractNumId w:val="0"/>
  </w:num>
  <w:num w:numId="11" w16cid:durableId="171262705">
    <w:abstractNumId w:val="1"/>
  </w:num>
  <w:num w:numId="12" w16cid:durableId="1322345949">
    <w:abstractNumId w:val="1"/>
  </w:num>
  <w:num w:numId="13" w16cid:durableId="83133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F30AF"/>
    <w:rsid w:val="00123FA5"/>
    <w:rsid w:val="00133CB0"/>
    <w:rsid w:val="001738BB"/>
    <w:rsid w:val="001D7B1C"/>
    <w:rsid w:val="001F6C24"/>
    <w:rsid w:val="002756B6"/>
    <w:rsid w:val="003F3D88"/>
    <w:rsid w:val="00443CF2"/>
    <w:rsid w:val="004D4170"/>
    <w:rsid w:val="00571BB0"/>
    <w:rsid w:val="006527CC"/>
    <w:rsid w:val="0069537B"/>
    <w:rsid w:val="006B248F"/>
    <w:rsid w:val="006D678E"/>
    <w:rsid w:val="006F29A2"/>
    <w:rsid w:val="007F0971"/>
    <w:rsid w:val="008C14BD"/>
    <w:rsid w:val="00960946"/>
    <w:rsid w:val="0098050A"/>
    <w:rsid w:val="00987C74"/>
    <w:rsid w:val="00A31B58"/>
    <w:rsid w:val="00AF6427"/>
    <w:rsid w:val="00B0131B"/>
    <w:rsid w:val="00B02BAE"/>
    <w:rsid w:val="00B95864"/>
    <w:rsid w:val="00BC467D"/>
    <w:rsid w:val="00C06A54"/>
    <w:rsid w:val="00C42EE0"/>
    <w:rsid w:val="00D306B6"/>
    <w:rsid w:val="00D92FE9"/>
    <w:rsid w:val="00E5407A"/>
    <w:rsid w:val="00E6227B"/>
    <w:rsid w:val="00E76CE8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D61162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80E8BE-5A08-4A5B-B921-304C7BC6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 (MJU)</cp:lastModifiedBy>
  <cp:revision>12</cp:revision>
  <cp:lastPrinted>2023-07-21T06:25:00Z</cp:lastPrinted>
  <dcterms:created xsi:type="dcterms:W3CDTF">2019-07-29T09:02:00Z</dcterms:created>
  <dcterms:modified xsi:type="dcterms:W3CDTF">2023-07-21T11:42:00Z</dcterms:modified>
</cp:coreProperties>
</file>