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AD5" w:rsidRDefault="00751AD5" w:rsidP="00B06E2B">
      <w:pPr>
        <w:jc w:val="center"/>
        <w:rPr>
          <w:rFonts w:ascii="Trebuchet MS" w:hAnsi="Trebuchet MS"/>
          <w:b/>
          <w:color w:val="4472C4"/>
        </w:rPr>
      </w:pPr>
    </w:p>
    <w:p w:rsidR="00B06E2B" w:rsidRPr="0048625B" w:rsidRDefault="00B06E2B" w:rsidP="00453700">
      <w:pPr>
        <w:jc w:val="center"/>
        <w:rPr>
          <w:rFonts w:ascii="Trebuchet MS" w:hAnsi="Trebuchet MS"/>
          <w:b/>
          <w:color w:val="4472C4"/>
          <w:sz w:val="20"/>
          <w:szCs w:val="20"/>
        </w:rPr>
      </w:pPr>
      <w:bookmarkStart w:id="0" w:name="_GoBack"/>
      <w:r w:rsidRPr="0048625B">
        <w:rPr>
          <w:rFonts w:ascii="Trebuchet MS" w:hAnsi="Trebuchet MS"/>
          <w:b/>
          <w:color w:val="4472C4"/>
          <w:sz w:val="20"/>
          <w:szCs w:val="20"/>
        </w:rPr>
        <w:t>OSEBNA IZKAZNICA PROJEKTA</w:t>
      </w:r>
    </w:p>
    <w:bookmarkEnd w:id="0"/>
    <w:p w:rsidR="00E70AD7" w:rsidRPr="0048625B" w:rsidRDefault="00E70AD7" w:rsidP="0048625B">
      <w:pPr>
        <w:jc w:val="both"/>
        <w:rPr>
          <w:rFonts w:ascii="Trebuchet MS" w:hAnsi="Trebuchet MS"/>
          <w:b/>
          <w:color w:val="4472C4"/>
          <w:sz w:val="20"/>
          <w:szCs w:val="20"/>
        </w:rPr>
      </w:pPr>
    </w:p>
    <w:tbl>
      <w:tblPr>
        <w:tblW w:w="0" w:type="auto"/>
        <w:tblLook w:val="01E0" w:firstRow="1" w:lastRow="1" w:firstColumn="1" w:lastColumn="1" w:noHBand="0" w:noVBand="0"/>
      </w:tblPr>
      <w:tblGrid>
        <w:gridCol w:w="2913"/>
        <w:gridCol w:w="6489"/>
      </w:tblGrid>
      <w:tr w:rsidR="00E70AD7" w:rsidRPr="0048625B" w:rsidTr="002D6620">
        <w:trPr>
          <w:trHeight w:val="793"/>
        </w:trPr>
        <w:tc>
          <w:tcPr>
            <w:tcW w:w="9606" w:type="dxa"/>
            <w:gridSpan w:val="2"/>
            <w:tcBorders>
              <w:top w:val="dotted" w:sz="4" w:space="0" w:color="auto"/>
              <w:left w:val="dotted" w:sz="4" w:space="0" w:color="auto"/>
              <w:bottom w:val="dotted" w:sz="4" w:space="0" w:color="auto"/>
              <w:right w:val="dotted" w:sz="4" w:space="0" w:color="auto"/>
            </w:tcBorders>
            <w:shd w:val="clear" w:color="auto" w:fill="auto"/>
          </w:tcPr>
          <w:p w:rsidR="009536F1" w:rsidRPr="0048625B" w:rsidRDefault="009536F1" w:rsidP="0048625B">
            <w:pPr>
              <w:jc w:val="both"/>
              <w:rPr>
                <w:rFonts w:ascii="Trebuchet MS" w:hAnsi="Trebuchet MS"/>
                <w:sz w:val="20"/>
                <w:szCs w:val="20"/>
              </w:rPr>
            </w:pPr>
            <w:r w:rsidRPr="0048625B">
              <w:rPr>
                <w:rFonts w:ascii="Trebuchet MS" w:hAnsi="Trebuchet MS"/>
                <w:b/>
                <w:color w:val="D0CECE"/>
                <w:sz w:val="20"/>
                <w:szCs w:val="20"/>
              </w:rPr>
              <w:t>Naziv javnega razpisa:</w:t>
            </w:r>
          </w:p>
          <w:p w:rsidR="00E70AD7" w:rsidRPr="0048625B" w:rsidRDefault="009536F1" w:rsidP="0048625B">
            <w:pPr>
              <w:jc w:val="both"/>
              <w:rPr>
                <w:rFonts w:ascii="Trebuchet MS" w:hAnsi="Trebuchet MS"/>
                <w:b/>
                <w:color w:val="44546A"/>
                <w:sz w:val="20"/>
                <w:szCs w:val="20"/>
              </w:rPr>
            </w:pPr>
            <w:bookmarkStart w:id="1" w:name="OLE_LINK1"/>
            <w:bookmarkStart w:id="2" w:name="OLE_LINK2"/>
            <w:r w:rsidRPr="0048625B">
              <w:rPr>
                <w:rFonts w:ascii="Trebuchet MS" w:hAnsi="Trebuchet MS"/>
                <w:b/>
                <w:color w:val="44546A"/>
                <w:sz w:val="20"/>
                <w:szCs w:val="20"/>
              </w:rPr>
              <w:t>Javni razpis za krepitev zmogljivosti NVO za zagovorništvo in izvajanje javnih storitev 2015-2019</w:t>
            </w:r>
            <w:bookmarkEnd w:id="1"/>
            <w:bookmarkEnd w:id="2"/>
          </w:p>
        </w:tc>
      </w:tr>
      <w:tr w:rsidR="00E70AD7" w:rsidRPr="0048625B" w:rsidTr="002D6620">
        <w:trPr>
          <w:trHeight w:val="454"/>
        </w:trPr>
        <w:tc>
          <w:tcPr>
            <w:tcW w:w="9606" w:type="dxa"/>
            <w:gridSpan w:val="2"/>
            <w:tcBorders>
              <w:top w:val="dotted" w:sz="4" w:space="0" w:color="auto"/>
              <w:left w:val="dotted" w:sz="4" w:space="0" w:color="auto"/>
              <w:bottom w:val="dotted" w:sz="4" w:space="0" w:color="auto"/>
              <w:right w:val="dotted" w:sz="4" w:space="0" w:color="auto"/>
            </w:tcBorders>
            <w:shd w:val="clear" w:color="auto" w:fill="auto"/>
          </w:tcPr>
          <w:p w:rsidR="00E70AD7" w:rsidRPr="0048625B" w:rsidRDefault="00E70AD7" w:rsidP="0048625B">
            <w:pPr>
              <w:jc w:val="both"/>
              <w:rPr>
                <w:rFonts w:ascii="Trebuchet MS" w:hAnsi="Trebuchet MS"/>
                <w:b/>
                <w:color w:val="D0CECE"/>
                <w:sz w:val="20"/>
                <w:szCs w:val="20"/>
              </w:rPr>
            </w:pPr>
            <w:r w:rsidRPr="0048625B">
              <w:rPr>
                <w:rFonts w:ascii="Trebuchet MS" w:hAnsi="Trebuchet MS"/>
                <w:b/>
                <w:color w:val="D0CECE"/>
                <w:sz w:val="20"/>
                <w:szCs w:val="20"/>
              </w:rPr>
              <w:t>Predmet in namen javnega razpisa/poziva:</w:t>
            </w:r>
          </w:p>
          <w:p w:rsidR="009536F1" w:rsidRPr="0048625B" w:rsidRDefault="009536F1" w:rsidP="0048625B">
            <w:pPr>
              <w:spacing w:before="120" w:after="120"/>
              <w:jc w:val="both"/>
              <w:rPr>
                <w:rFonts w:ascii="Trebuchet MS" w:hAnsi="Trebuchet MS"/>
                <w:b/>
                <w:color w:val="44546A"/>
                <w:sz w:val="20"/>
                <w:szCs w:val="20"/>
              </w:rPr>
            </w:pPr>
            <w:r w:rsidRPr="0048625B">
              <w:rPr>
                <w:rFonts w:ascii="Trebuchet MS" w:hAnsi="Trebuchet MS"/>
                <w:b/>
                <w:color w:val="44546A"/>
                <w:sz w:val="20"/>
                <w:szCs w:val="20"/>
              </w:rPr>
              <w:t>Predmet javnega razpisa je sofinanciranje projektov horizontalne mreže NVO na nacionalni ravni, regionalnih stičišč NVO ter vsebinskih mrež NVO na nacionalni ravni in je razdeljen v tri sklope:</w:t>
            </w:r>
          </w:p>
          <w:p w:rsidR="009536F1" w:rsidRPr="0048625B" w:rsidRDefault="009536F1" w:rsidP="0048625B">
            <w:pPr>
              <w:jc w:val="both"/>
              <w:rPr>
                <w:rFonts w:ascii="Trebuchet MS" w:hAnsi="Trebuchet MS"/>
                <w:b/>
                <w:color w:val="44546A"/>
                <w:sz w:val="20"/>
                <w:szCs w:val="20"/>
              </w:rPr>
            </w:pPr>
            <w:r w:rsidRPr="0048625B">
              <w:rPr>
                <w:rFonts w:ascii="Trebuchet MS" w:hAnsi="Trebuchet MS"/>
                <w:b/>
                <w:color w:val="44546A"/>
                <w:sz w:val="20"/>
                <w:szCs w:val="20"/>
              </w:rPr>
              <w:t>SKLOP 1: Sofinanciranje projekta horizontalne mreže NVO na nacionalni ravni;</w:t>
            </w:r>
          </w:p>
          <w:p w:rsidR="009536F1" w:rsidRPr="0048625B" w:rsidRDefault="009536F1" w:rsidP="0048625B">
            <w:pPr>
              <w:jc w:val="both"/>
              <w:rPr>
                <w:rFonts w:ascii="Trebuchet MS" w:hAnsi="Trebuchet MS"/>
                <w:b/>
                <w:color w:val="44546A"/>
                <w:sz w:val="20"/>
                <w:szCs w:val="20"/>
              </w:rPr>
            </w:pPr>
            <w:r w:rsidRPr="0048625B">
              <w:rPr>
                <w:rFonts w:ascii="Trebuchet MS" w:hAnsi="Trebuchet MS"/>
                <w:b/>
                <w:color w:val="44546A"/>
                <w:sz w:val="20"/>
                <w:szCs w:val="20"/>
              </w:rPr>
              <w:t>SKLOP 2: Sofinanciranje projektov regionalnih stičišč NVO;</w:t>
            </w:r>
          </w:p>
          <w:p w:rsidR="009536F1" w:rsidRPr="0048625B" w:rsidRDefault="009536F1" w:rsidP="0048625B">
            <w:pPr>
              <w:jc w:val="both"/>
              <w:rPr>
                <w:rFonts w:ascii="Trebuchet MS" w:hAnsi="Trebuchet MS"/>
                <w:b/>
                <w:color w:val="44546A"/>
                <w:sz w:val="20"/>
                <w:szCs w:val="20"/>
              </w:rPr>
            </w:pPr>
            <w:r w:rsidRPr="0048625B">
              <w:rPr>
                <w:rFonts w:ascii="Trebuchet MS" w:hAnsi="Trebuchet MS"/>
                <w:b/>
                <w:color w:val="44546A"/>
                <w:sz w:val="20"/>
                <w:szCs w:val="20"/>
              </w:rPr>
              <w:t>SKLOP 3: Sofinanciranje projektov vsebinskih mrež NVO na nacionalni ravni.</w:t>
            </w:r>
          </w:p>
          <w:p w:rsidR="009536F1" w:rsidRPr="0048625B" w:rsidRDefault="009536F1" w:rsidP="0048625B">
            <w:pPr>
              <w:spacing w:before="120" w:after="120"/>
              <w:jc w:val="both"/>
              <w:rPr>
                <w:rFonts w:ascii="Trebuchet MS" w:hAnsi="Trebuchet MS"/>
                <w:b/>
                <w:color w:val="44546A"/>
                <w:sz w:val="20"/>
                <w:szCs w:val="20"/>
              </w:rPr>
            </w:pPr>
            <w:r w:rsidRPr="0048625B">
              <w:rPr>
                <w:rFonts w:ascii="Trebuchet MS" w:hAnsi="Trebuchet MS"/>
                <w:b/>
                <w:color w:val="44546A"/>
                <w:sz w:val="20"/>
                <w:szCs w:val="20"/>
              </w:rPr>
              <w:t xml:space="preserve">Namen razpisa je krepitev zmogljivosti NVO za zagovorništvo, za organizacijski razvoj NVO in za izvajanje javnih storitev tj. krepitev </w:t>
            </w:r>
            <w:proofErr w:type="spellStart"/>
            <w:r w:rsidRPr="0048625B">
              <w:rPr>
                <w:rFonts w:ascii="Trebuchet MS" w:hAnsi="Trebuchet MS"/>
                <w:b/>
                <w:color w:val="44546A"/>
                <w:sz w:val="20"/>
                <w:szCs w:val="20"/>
              </w:rPr>
              <w:t>čezsektorskega</w:t>
            </w:r>
            <w:proofErr w:type="spellEnd"/>
            <w:r w:rsidRPr="0048625B">
              <w:rPr>
                <w:rFonts w:ascii="Trebuchet MS" w:hAnsi="Trebuchet MS"/>
                <w:b/>
                <w:color w:val="44546A"/>
                <w:sz w:val="20"/>
                <w:szCs w:val="20"/>
              </w:rPr>
              <w:t xml:space="preserve"> sodelovanja, povezovanja in vzpostavljanja partnerstev z namenom reševanja družbenih izzivov.</w:t>
            </w:r>
          </w:p>
          <w:p w:rsidR="00650FBE" w:rsidRPr="0048625B" w:rsidRDefault="009536F1" w:rsidP="0048625B">
            <w:pPr>
              <w:spacing w:before="120" w:after="120"/>
              <w:jc w:val="both"/>
              <w:rPr>
                <w:rFonts w:ascii="Trebuchet MS" w:hAnsi="Trebuchet MS"/>
                <w:b/>
                <w:color w:val="8496B0"/>
                <w:sz w:val="20"/>
                <w:szCs w:val="20"/>
              </w:rPr>
            </w:pPr>
            <w:r w:rsidRPr="0048625B">
              <w:rPr>
                <w:rFonts w:ascii="Trebuchet MS" w:hAnsi="Trebuchet MS"/>
                <w:b/>
                <w:color w:val="44546A"/>
                <w:sz w:val="20"/>
                <w:szCs w:val="20"/>
              </w:rPr>
              <w:t xml:space="preserve">V okviru 11. prednostne naložbe Operativnega programa so se nadaljevale in nadgradile storitve podpornega okolja za NVO z namenom dolgoročnega razvoja in učinkovitega sodelovanja nevladnih organizacij pri pripravi in izvajanju javnih politik. </w:t>
            </w:r>
          </w:p>
        </w:tc>
      </w:tr>
      <w:tr w:rsidR="00560839" w:rsidRPr="0048625B" w:rsidTr="002D6620">
        <w:trPr>
          <w:trHeight w:val="454"/>
        </w:trPr>
        <w:tc>
          <w:tcPr>
            <w:tcW w:w="2943" w:type="dxa"/>
            <w:tcBorders>
              <w:top w:val="dotted" w:sz="4" w:space="0" w:color="auto"/>
              <w:left w:val="dotted" w:sz="4" w:space="0" w:color="auto"/>
              <w:bottom w:val="dotted" w:sz="4" w:space="0" w:color="auto"/>
              <w:right w:val="dotted" w:sz="4" w:space="0" w:color="auto"/>
            </w:tcBorders>
            <w:shd w:val="clear" w:color="auto" w:fill="auto"/>
            <w:vAlign w:val="center"/>
          </w:tcPr>
          <w:p w:rsidR="00560839" w:rsidRPr="0048625B" w:rsidRDefault="00560839" w:rsidP="0048625B">
            <w:pPr>
              <w:spacing w:before="120" w:after="120"/>
              <w:jc w:val="both"/>
              <w:rPr>
                <w:rFonts w:ascii="Trebuchet MS" w:hAnsi="Trebuchet MS"/>
                <w:b/>
                <w:color w:val="8496B0"/>
                <w:sz w:val="20"/>
                <w:szCs w:val="20"/>
              </w:rPr>
            </w:pPr>
            <w:r w:rsidRPr="0048625B">
              <w:rPr>
                <w:rFonts w:ascii="Trebuchet MS" w:hAnsi="Trebuchet MS"/>
                <w:b/>
                <w:color w:val="8496B0"/>
                <w:sz w:val="20"/>
                <w:szCs w:val="20"/>
              </w:rPr>
              <w:t>Upravičenec</w:t>
            </w:r>
          </w:p>
        </w:tc>
        <w:tc>
          <w:tcPr>
            <w:tcW w:w="6663" w:type="dxa"/>
            <w:tcBorders>
              <w:top w:val="dotted" w:sz="4" w:space="0" w:color="auto"/>
              <w:left w:val="dotted" w:sz="4" w:space="0" w:color="auto"/>
              <w:bottom w:val="dotted" w:sz="4" w:space="0" w:color="auto"/>
              <w:right w:val="dotted" w:sz="4" w:space="0" w:color="auto"/>
            </w:tcBorders>
          </w:tcPr>
          <w:p w:rsidR="00560839" w:rsidRPr="0048625B" w:rsidRDefault="007820EC" w:rsidP="0048625B">
            <w:pPr>
              <w:spacing w:before="120"/>
              <w:jc w:val="both"/>
              <w:rPr>
                <w:rFonts w:ascii="Trebuchet MS" w:hAnsi="Trebuchet MS"/>
                <w:b/>
                <w:color w:val="44546A"/>
                <w:sz w:val="20"/>
                <w:szCs w:val="20"/>
              </w:rPr>
            </w:pPr>
            <w:r w:rsidRPr="0048625B">
              <w:rPr>
                <w:rFonts w:ascii="Trebuchet MS" w:hAnsi="Trebuchet MS"/>
                <w:b/>
                <w:color w:val="44546A"/>
                <w:sz w:val="20"/>
                <w:szCs w:val="20"/>
              </w:rPr>
              <w:t>Umanotera, Slovenska fundacija za trajnostni razvoj</w:t>
            </w:r>
          </w:p>
        </w:tc>
      </w:tr>
      <w:tr w:rsidR="00560839" w:rsidRPr="0048625B" w:rsidTr="002D6620">
        <w:trPr>
          <w:trHeight w:val="454"/>
        </w:trPr>
        <w:tc>
          <w:tcPr>
            <w:tcW w:w="2943" w:type="dxa"/>
            <w:tcBorders>
              <w:top w:val="dotted" w:sz="4" w:space="0" w:color="auto"/>
              <w:left w:val="dotted" w:sz="4" w:space="0" w:color="auto"/>
              <w:bottom w:val="dotted" w:sz="4" w:space="0" w:color="auto"/>
              <w:right w:val="dotted" w:sz="4" w:space="0" w:color="auto"/>
            </w:tcBorders>
            <w:shd w:val="clear" w:color="auto" w:fill="auto"/>
            <w:vAlign w:val="center"/>
          </w:tcPr>
          <w:p w:rsidR="00560839" w:rsidRPr="0048625B" w:rsidRDefault="00560839" w:rsidP="0048625B">
            <w:pPr>
              <w:spacing w:before="120" w:after="120"/>
              <w:jc w:val="both"/>
              <w:rPr>
                <w:rFonts w:ascii="Trebuchet MS" w:hAnsi="Trebuchet MS"/>
                <w:b/>
                <w:color w:val="8496B0"/>
                <w:sz w:val="20"/>
                <w:szCs w:val="20"/>
              </w:rPr>
            </w:pPr>
            <w:r w:rsidRPr="0048625B">
              <w:rPr>
                <w:rFonts w:ascii="Trebuchet MS" w:hAnsi="Trebuchet MS"/>
                <w:b/>
                <w:color w:val="8496B0"/>
                <w:sz w:val="20"/>
                <w:szCs w:val="20"/>
              </w:rPr>
              <w:t>Spl</w:t>
            </w:r>
            <w:r w:rsidR="007640EE" w:rsidRPr="0048625B">
              <w:rPr>
                <w:rFonts w:ascii="Trebuchet MS" w:hAnsi="Trebuchet MS"/>
                <w:b/>
                <w:color w:val="8496B0"/>
                <w:sz w:val="20"/>
                <w:szCs w:val="20"/>
              </w:rPr>
              <w:t>etna stran upravičenca/projekta</w:t>
            </w:r>
          </w:p>
        </w:tc>
        <w:tc>
          <w:tcPr>
            <w:tcW w:w="6663" w:type="dxa"/>
            <w:tcBorders>
              <w:top w:val="dotted" w:sz="4" w:space="0" w:color="auto"/>
              <w:left w:val="dotted" w:sz="4" w:space="0" w:color="auto"/>
              <w:bottom w:val="dotted" w:sz="4" w:space="0" w:color="auto"/>
              <w:right w:val="dotted" w:sz="4" w:space="0" w:color="auto"/>
            </w:tcBorders>
          </w:tcPr>
          <w:p w:rsidR="00560839" w:rsidRPr="0048625B" w:rsidRDefault="00453700" w:rsidP="0048625B">
            <w:pPr>
              <w:spacing w:before="120"/>
              <w:jc w:val="both"/>
              <w:rPr>
                <w:rFonts w:ascii="Trebuchet MS" w:hAnsi="Trebuchet MS"/>
                <w:b/>
                <w:color w:val="44546A"/>
                <w:sz w:val="20"/>
                <w:szCs w:val="20"/>
              </w:rPr>
            </w:pPr>
            <w:hyperlink r:id="rId7" w:history="1">
              <w:r w:rsidR="007820EC" w:rsidRPr="0048625B">
                <w:rPr>
                  <w:rStyle w:val="Hiperpovezava"/>
                  <w:rFonts w:ascii="Trebuchet MS" w:hAnsi="Trebuchet MS"/>
                  <w:b/>
                  <w:sz w:val="20"/>
                  <w:szCs w:val="20"/>
                </w:rPr>
                <w:t>www.umanotera.org</w:t>
              </w:r>
            </w:hyperlink>
            <w:r w:rsidR="007820EC" w:rsidRPr="0048625B">
              <w:rPr>
                <w:rFonts w:ascii="Trebuchet MS" w:hAnsi="Trebuchet MS"/>
                <w:b/>
                <w:color w:val="44546A"/>
                <w:sz w:val="20"/>
                <w:szCs w:val="20"/>
              </w:rPr>
              <w:t xml:space="preserve">, </w:t>
            </w:r>
            <w:hyperlink r:id="rId8" w:history="1">
              <w:r w:rsidR="007820EC" w:rsidRPr="0048625B">
                <w:rPr>
                  <w:rStyle w:val="Hiperpovezava"/>
                  <w:rFonts w:ascii="Trebuchet MS" w:hAnsi="Trebuchet MS"/>
                  <w:b/>
                  <w:sz w:val="20"/>
                  <w:szCs w:val="20"/>
                </w:rPr>
                <w:t>www.planbzaslovenijo.si</w:t>
              </w:r>
            </w:hyperlink>
            <w:r w:rsidR="007820EC" w:rsidRPr="0048625B">
              <w:rPr>
                <w:rFonts w:ascii="Trebuchet MS" w:hAnsi="Trebuchet MS"/>
                <w:b/>
                <w:color w:val="44546A"/>
                <w:sz w:val="20"/>
                <w:szCs w:val="20"/>
              </w:rPr>
              <w:t xml:space="preserve"> </w:t>
            </w:r>
          </w:p>
        </w:tc>
      </w:tr>
      <w:tr w:rsidR="00560839" w:rsidRPr="0048625B" w:rsidTr="002D6620">
        <w:trPr>
          <w:trHeight w:val="454"/>
        </w:trPr>
        <w:tc>
          <w:tcPr>
            <w:tcW w:w="2943" w:type="dxa"/>
            <w:tcBorders>
              <w:top w:val="dotted" w:sz="4" w:space="0" w:color="auto"/>
              <w:left w:val="dotted" w:sz="4" w:space="0" w:color="auto"/>
              <w:bottom w:val="dotted" w:sz="4" w:space="0" w:color="auto"/>
              <w:right w:val="dotted" w:sz="4" w:space="0" w:color="auto"/>
            </w:tcBorders>
            <w:shd w:val="clear" w:color="auto" w:fill="auto"/>
            <w:vAlign w:val="center"/>
          </w:tcPr>
          <w:p w:rsidR="00560839" w:rsidRPr="0048625B" w:rsidRDefault="00560839" w:rsidP="0048625B">
            <w:pPr>
              <w:spacing w:before="120" w:after="120"/>
              <w:jc w:val="both"/>
              <w:rPr>
                <w:rFonts w:ascii="Trebuchet MS" w:hAnsi="Trebuchet MS"/>
                <w:b/>
                <w:color w:val="8496B0"/>
                <w:sz w:val="20"/>
                <w:szCs w:val="20"/>
              </w:rPr>
            </w:pPr>
            <w:r w:rsidRPr="0048625B">
              <w:rPr>
                <w:rFonts w:ascii="Trebuchet MS" w:hAnsi="Trebuchet MS"/>
                <w:b/>
                <w:color w:val="8496B0"/>
                <w:sz w:val="20"/>
                <w:szCs w:val="20"/>
              </w:rPr>
              <w:t xml:space="preserve">Projektni partnerji </w:t>
            </w:r>
            <w:r w:rsidRPr="0048625B">
              <w:rPr>
                <w:rFonts w:ascii="Trebuchet MS" w:hAnsi="Trebuchet MS"/>
                <w:b/>
                <w:i/>
                <w:color w:val="D0CECE"/>
                <w:sz w:val="20"/>
                <w:szCs w:val="20"/>
              </w:rPr>
              <w:t>(</w:t>
            </w:r>
            <w:r w:rsidR="003F2153" w:rsidRPr="0048625B">
              <w:rPr>
                <w:rFonts w:ascii="Trebuchet MS" w:hAnsi="Trebuchet MS"/>
                <w:b/>
                <w:i/>
                <w:color w:val="D0CECE"/>
                <w:sz w:val="20"/>
                <w:szCs w:val="20"/>
              </w:rPr>
              <w:t>če je relevantno</w:t>
            </w:r>
            <w:r w:rsidRPr="0048625B">
              <w:rPr>
                <w:rFonts w:ascii="Trebuchet MS" w:hAnsi="Trebuchet MS"/>
                <w:b/>
                <w:i/>
                <w:color w:val="D0CECE"/>
                <w:sz w:val="20"/>
                <w:szCs w:val="20"/>
              </w:rPr>
              <w:t>)</w:t>
            </w:r>
          </w:p>
        </w:tc>
        <w:tc>
          <w:tcPr>
            <w:tcW w:w="6663" w:type="dxa"/>
            <w:tcBorders>
              <w:top w:val="dotted" w:sz="4" w:space="0" w:color="auto"/>
              <w:left w:val="dotted" w:sz="4" w:space="0" w:color="auto"/>
              <w:bottom w:val="dotted" w:sz="4" w:space="0" w:color="auto"/>
              <w:right w:val="dotted" w:sz="4" w:space="0" w:color="auto"/>
            </w:tcBorders>
          </w:tcPr>
          <w:p w:rsidR="00560839" w:rsidRPr="0048625B" w:rsidRDefault="007820EC" w:rsidP="0048625B">
            <w:pPr>
              <w:spacing w:before="120"/>
              <w:jc w:val="both"/>
              <w:rPr>
                <w:rFonts w:ascii="Trebuchet MS" w:hAnsi="Trebuchet MS"/>
                <w:b/>
                <w:color w:val="44546A"/>
                <w:sz w:val="20"/>
                <w:szCs w:val="20"/>
              </w:rPr>
            </w:pPr>
            <w:r w:rsidRPr="0048625B">
              <w:rPr>
                <w:rFonts w:ascii="Trebuchet MS" w:hAnsi="Trebuchet MS"/>
                <w:b/>
                <w:color w:val="44546A"/>
                <w:sz w:val="20"/>
                <w:szCs w:val="20"/>
              </w:rPr>
              <w:t>Pravno informacijski center nevladnih organizacij – PIC,</w:t>
            </w:r>
          </w:p>
          <w:p w:rsidR="007820EC" w:rsidRPr="0048625B" w:rsidRDefault="007820EC" w:rsidP="0048625B">
            <w:pPr>
              <w:spacing w:before="120"/>
              <w:jc w:val="both"/>
              <w:rPr>
                <w:rFonts w:ascii="Trebuchet MS" w:hAnsi="Trebuchet MS"/>
                <w:b/>
                <w:color w:val="44546A"/>
                <w:sz w:val="20"/>
                <w:szCs w:val="20"/>
              </w:rPr>
            </w:pPr>
            <w:r w:rsidRPr="0048625B">
              <w:rPr>
                <w:rFonts w:ascii="Trebuchet MS" w:hAnsi="Trebuchet MS"/>
                <w:b/>
                <w:color w:val="44546A"/>
                <w:sz w:val="20"/>
                <w:szCs w:val="20"/>
              </w:rPr>
              <w:t>Ekologi brez meja</w:t>
            </w:r>
          </w:p>
        </w:tc>
      </w:tr>
      <w:tr w:rsidR="009536F1" w:rsidRPr="0048625B" w:rsidTr="002D6620">
        <w:trPr>
          <w:trHeight w:val="454"/>
        </w:trPr>
        <w:tc>
          <w:tcPr>
            <w:tcW w:w="2943" w:type="dxa"/>
            <w:tcBorders>
              <w:top w:val="dotted" w:sz="4" w:space="0" w:color="auto"/>
              <w:left w:val="dotted" w:sz="4" w:space="0" w:color="auto"/>
              <w:bottom w:val="dotted" w:sz="4" w:space="0" w:color="auto"/>
              <w:right w:val="dotted" w:sz="4" w:space="0" w:color="auto"/>
            </w:tcBorders>
            <w:shd w:val="clear" w:color="auto" w:fill="auto"/>
            <w:vAlign w:val="center"/>
          </w:tcPr>
          <w:p w:rsidR="009536F1" w:rsidRPr="0048625B" w:rsidRDefault="009536F1" w:rsidP="0048625B">
            <w:pPr>
              <w:spacing w:before="120" w:after="120"/>
              <w:jc w:val="both"/>
              <w:rPr>
                <w:rFonts w:ascii="Trebuchet MS" w:hAnsi="Trebuchet MS"/>
                <w:b/>
                <w:color w:val="8496B0"/>
                <w:sz w:val="20"/>
                <w:szCs w:val="20"/>
              </w:rPr>
            </w:pPr>
            <w:r w:rsidRPr="0048625B">
              <w:rPr>
                <w:rFonts w:ascii="Trebuchet MS" w:hAnsi="Trebuchet MS"/>
                <w:b/>
                <w:color w:val="8496B0"/>
                <w:sz w:val="20"/>
                <w:szCs w:val="20"/>
              </w:rPr>
              <w:t>Sklop javnega razpisa</w:t>
            </w:r>
          </w:p>
        </w:tc>
        <w:tc>
          <w:tcPr>
            <w:tcW w:w="6663" w:type="dxa"/>
            <w:tcBorders>
              <w:top w:val="dotted" w:sz="4" w:space="0" w:color="auto"/>
              <w:left w:val="dotted" w:sz="4" w:space="0" w:color="auto"/>
              <w:bottom w:val="dotted" w:sz="4" w:space="0" w:color="auto"/>
              <w:right w:val="dotted" w:sz="4" w:space="0" w:color="auto"/>
            </w:tcBorders>
          </w:tcPr>
          <w:p w:rsidR="004E2AFA" w:rsidRPr="0048625B" w:rsidRDefault="004E2AFA" w:rsidP="0048625B">
            <w:pPr>
              <w:jc w:val="both"/>
              <w:rPr>
                <w:rFonts w:ascii="Trebuchet MS" w:hAnsi="Trebuchet MS"/>
                <w:b/>
                <w:color w:val="44546A"/>
                <w:sz w:val="20"/>
                <w:szCs w:val="20"/>
              </w:rPr>
            </w:pPr>
            <w:r w:rsidRPr="0048625B">
              <w:rPr>
                <w:rFonts w:ascii="Trebuchet MS" w:hAnsi="Trebuchet MS"/>
                <w:b/>
                <w:color w:val="44546A"/>
                <w:sz w:val="20"/>
                <w:szCs w:val="20"/>
              </w:rPr>
              <w:t>SKLOP 3: Sofinanciranje projektov vsebinskih mrež NVO na nacionalni ravni.</w:t>
            </w:r>
          </w:p>
          <w:p w:rsidR="009536F1" w:rsidRPr="0048625B" w:rsidRDefault="009536F1" w:rsidP="0048625B">
            <w:pPr>
              <w:pBdr>
                <w:top w:val="nil"/>
                <w:left w:val="nil"/>
                <w:bottom w:val="nil"/>
                <w:right w:val="nil"/>
                <w:between w:val="nil"/>
              </w:pBdr>
              <w:jc w:val="both"/>
              <w:rPr>
                <w:rFonts w:ascii="Trebuchet MS" w:eastAsia="Arial" w:hAnsi="Trebuchet MS"/>
                <w:b/>
                <w:color w:val="44546A"/>
                <w:sz w:val="20"/>
                <w:szCs w:val="20"/>
              </w:rPr>
            </w:pPr>
          </w:p>
        </w:tc>
      </w:tr>
      <w:tr w:rsidR="007640EE" w:rsidRPr="0048625B" w:rsidTr="002D6620">
        <w:trPr>
          <w:trHeight w:val="454"/>
        </w:trPr>
        <w:tc>
          <w:tcPr>
            <w:tcW w:w="2943" w:type="dxa"/>
            <w:tcBorders>
              <w:top w:val="dotted" w:sz="4" w:space="0" w:color="auto"/>
              <w:left w:val="dotted" w:sz="4" w:space="0" w:color="auto"/>
              <w:bottom w:val="dotted" w:sz="4" w:space="0" w:color="auto"/>
              <w:right w:val="dotted" w:sz="4" w:space="0" w:color="auto"/>
            </w:tcBorders>
            <w:shd w:val="clear" w:color="auto" w:fill="auto"/>
            <w:vAlign w:val="center"/>
          </w:tcPr>
          <w:p w:rsidR="007640EE" w:rsidRPr="0048625B" w:rsidRDefault="007640EE" w:rsidP="0048625B">
            <w:pPr>
              <w:spacing w:before="120" w:after="120"/>
              <w:jc w:val="both"/>
              <w:rPr>
                <w:rFonts w:ascii="Trebuchet MS" w:hAnsi="Trebuchet MS"/>
                <w:color w:val="8496B0"/>
                <w:sz w:val="20"/>
                <w:szCs w:val="20"/>
              </w:rPr>
            </w:pPr>
            <w:r w:rsidRPr="0048625B">
              <w:rPr>
                <w:rFonts w:ascii="Trebuchet MS" w:hAnsi="Trebuchet MS"/>
                <w:b/>
                <w:color w:val="8496B0"/>
                <w:sz w:val="20"/>
                <w:szCs w:val="20"/>
              </w:rPr>
              <w:t>Naziv projekta</w:t>
            </w:r>
          </w:p>
        </w:tc>
        <w:tc>
          <w:tcPr>
            <w:tcW w:w="6663" w:type="dxa"/>
            <w:tcBorders>
              <w:top w:val="dotted" w:sz="4" w:space="0" w:color="auto"/>
              <w:left w:val="dotted" w:sz="4" w:space="0" w:color="auto"/>
              <w:bottom w:val="dotted" w:sz="4" w:space="0" w:color="auto"/>
              <w:right w:val="dotted" w:sz="4" w:space="0" w:color="auto"/>
            </w:tcBorders>
          </w:tcPr>
          <w:p w:rsidR="007640EE" w:rsidRPr="0048625B" w:rsidRDefault="007820EC" w:rsidP="0048625B">
            <w:pPr>
              <w:pBdr>
                <w:top w:val="nil"/>
                <w:left w:val="nil"/>
                <w:bottom w:val="nil"/>
                <w:right w:val="nil"/>
                <w:between w:val="nil"/>
              </w:pBdr>
              <w:jc w:val="both"/>
              <w:rPr>
                <w:rFonts w:ascii="Trebuchet MS" w:eastAsia="Arial" w:hAnsi="Trebuchet MS"/>
                <w:b/>
                <w:color w:val="44546A"/>
                <w:sz w:val="20"/>
                <w:szCs w:val="20"/>
              </w:rPr>
            </w:pPr>
            <w:r w:rsidRPr="0048625B">
              <w:rPr>
                <w:rFonts w:ascii="Trebuchet MS" w:eastAsia="Arial" w:hAnsi="Trebuchet MS"/>
                <w:b/>
                <w:color w:val="44546A"/>
                <w:sz w:val="20"/>
                <w:szCs w:val="20"/>
              </w:rPr>
              <w:t>Plan B za Slovenijo -  mreža nevladnih organizacij za trajnostni razvoj</w:t>
            </w:r>
          </w:p>
        </w:tc>
      </w:tr>
      <w:tr w:rsidR="007640EE" w:rsidRPr="0048625B" w:rsidTr="002D6620">
        <w:trPr>
          <w:trHeight w:val="454"/>
        </w:trPr>
        <w:tc>
          <w:tcPr>
            <w:tcW w:w="2943" w:type="dxa"/>
            <w:tcBorders>
              <w:top w:val="dotted" w:sz="4" w:space="0" w:color="auto"/>
              <w:left w:val="dotted" w:sz="4" w:space="0" w:color="auto"/>
              <w:bottom w:val="dotted" w:sz="4" w:space="0" w:color="auto"/>
              <w:right w:val="dotted" w:sz="4" w:space="0" w:color="auto"/>
            </w:tcBorders>
            <w:shd w:val="clear" w:color="auto" w:fill="auto"/>
            <w:vAlign w:val="center"/>
          </w:tcPr>
          <w:p w:rsidR="007640EE" w:rsidRPr="0048625B" w:rsidRDefault="007640EE" w:rsidP="0048625B">
            <w:pPr>
              <w:spacing w:before="120" w:after="120"/>
              <w:jc w:val="both"/>
              <w:rPr>
                <w:rFonts w:ascii="Trebuchet MS" w:hAnsi="Trebuchet MS"/>
                <w:b/>
                <w:color w:val="8496B0"/>
                <w:sz w:val="20"/>
                <w:szCs w:val="20"/>
              </w:rPr>
            </w:pPr>
            <w:r w:rsidRPr="0048625B">
              <w:rPr>
                <w:rFonts w:ascii="Trebuchet MS" w:hAnsi="Trebuchet MS"/>
                <w:b/>
                <w:color w:val="8496B0"/>
                <w:sz w:val="20"/>
                <w:szCs w:val="20"/>
              </w:rPr>
              <w:t>Višina dodeljenih sredstev</w:t>
            </w:r>
          </w:p>
        </w:tc>
        <w:tc>
          <w:tcPr>
            <w:tcW w:w="6663" w:type="dxa"/>
            <w:tcBorders>
              <w:top w:val="dotted" w:sz="4" w:space="0" w:color="auto"/>
              <w:left w:val="dotted" w:sz="4" w:space="0" w:color="auto"/>
              <w:bottom w:val="dotted" w:sz="4" w:space="0" w:color="auto"/>
              <w:right w:val="dotted" w:sz="4" w:space="0" w:color="auto"/>
            </w:tcBorders>
          </w:tcPr>
          <w:p w:rsidR="007640EE" w:rsidRPr="0048625B" w:rsidRDefault="007820EC" w:rsidP="0048625B">
            <w:pPr>
              <w:spacing w:before="120"/>
              <w:jc w:val="both"/>
              <w:rPr>
                <w:rFonts w:ascii="Trebuchet MS" w:hAnsi="Trebuchet MS"/>
                <w:b/>
                <w:color w:val="44546A"/>
                <w:sz w:val="20"/>
                <w:szCs w:val="20"/>
              </w:rPr>
            </w:pPr>
            <w:r w:rsidRPr="0048625B">
              <w:rPr>
                <w:rFonts w:ascii="Trebuchet MS" w:hAnsi="Trebuchet MS"/>
                <w:b/>
                <w:color w:val="44546A"/>
                <w:sz w:val="20"/>
                <w:szCs w:val="20"/>
              </w:rPr>
              <w:t xml:space="preserve">264.992,71 </w:t>
            </w:r>
            <w:r w:rsidR="004E2AFA" w:rsidRPr="0048625B">
              <w:rPr>
                <w:rFonts w:ascii="Trebuchet MS" w:hAnsi="Trebuchet MS"/>
                <w:b/>
                <w:color w:val="44546A"/>
                <w:sz w:val="20"/>
                <w:szCs w:val="20"/>
              </w:rPr>
              <w:t>EUR</w:t>
            </w:r>
          </w:p>
        </w:tc>
      </w:tr>
      <w:tr w:rsidR="007640EE" w:rsidRPr="0048625B" w:rsidTr="002D6620">
        <w:trPr>
          <w:trHeight w:val="454"/>
        </w:trPr>
        <w:tc>
          <w:tcPr>
            <w:tcW w:w="2943" w:type="dxa"/>
            <w:tcBorders>
              <w:top w:val="dotted" w:sz="4" w:space="0" w:color="auto"/>
              <w:left w:val="dotted" w:sz="4" w:space="0" w:color="auto"/>
              <w:bottom w:val="dotted" w:sz="4" w:space="0" w:color="auto"/>
              <w:right w:val="dotted" w:sz="4" w:space="0" w:color="auto"/>
            </w:tcBorders>
            <w:shd w:val="clear" w:color="auto" w:fill="auto"/>
            <w:vAlign w:val="center"/>
          </w:tcPr>
          <w:p w:rsidR="007640EE" w:rsidRPr="0048625B" w:rsidRDefault="007640EE" w:rsidP="0048625B">
            <w:pPr>
              <w:spacing w:before="120" w:after="120"/>
              <w:jc w:val="both"/>
              <w:rPr>
                <w:rFonts w:ascii="Trebuchet MS" w:hAnsi="Trebuchet MS"/>
                <w:b/>
                <w:color w:val="8496B0"/>
                <w:sz w:val="20"/>
                <w:szCs w:val="20"/>
              </w:rPr>
            </w:pPr>
            <w:r w:rsidRPr="0048625B">
              <w:rPr>
                <w:rFonts w:ascii="Trebuchet MS" w:hAnsi="Trebuchet MS"/>
                <w:b/>
                <w:color w:val="8496B0"/>
                <w:sz w:val="20"/>
                <w:szCs w:val="20"/>
              </w:rPr>
              <w:t>Obdobje izvajanja projekta</w:t>
            </w:r>
          </w:p>
        </w:tc>
        <w:tc>
          <w:tcPr>
            <w:tcW w:w="6663" w:type="dxa"/>
            <w:tcBorders>
              <w:top w:val="dotted" w:sz="4" w:space="0" w:color="auto"/>
              <w:left w:val="dotted" w:sz="4" w:space="0" w:color="auto"/>
              <w:bottom w:val="dotted" w:sz="4" w:space="0" w:color="auto"/>
              <w:right w:val="dotted" w:sz="4" w:space="0" w:color="auto"/>
            </w:tcBorders>
          </w:tcPr>
          <w:p w:rsidR="007640EE" w:rsidRPr="0048625B" w:rsidRDefault="007820EC" w:rsidP="0048625B">
            <w:pPr>
              <w:spacing w:before="120"/>
              <w:jc w:val="both"/>
              <w:rPr>
                <w:rFonts w:ascii="Trebuchet MS" w:hAnsi="Trebuchet MS"/>
                <w:b/>
                <w:color w:val="44546A"/>
                <w:sz w:val="20"/>
                <w:szCs w:val="20"/>
              </w:rPr>
            </w:pPr>
            <w:r w:rsidRPr="0048625B">
              <w:rPr>
                <w:rFonts w:ascii="Trebuchet MS" w:hAnsi="Trebuchet MS"/>
                <w:b/>
                <w:color w:val="44546A"/>
                <w:sz w:val="20"/>
                <w:szCs w:val="20"/>
              </w:rPr>
              <w:t>1. 11. 2015 – 30. 04</w:t>
            </w:r>
            <w:r w:rsidR="004E2AFA" w:rsidRPr="0048625B">
              <w:rPr>
                <w:rFonts w:ascii="Trebuchet MS" w:hAnsi="Trebuchet MS"/>
                <w:b/>
                <w:color w:val="44546A"/>
                <w:sz w:val="20"/>
                <w:szCs w:val="20"/>
              </w:rPr>
              <w:t>. 2019</w:t>
            </w:r>
          </w:p>
        </w:tc>
      </w:tr>
      <w:tr w:rsidR="002D6620" w:rsidRPr="0048625B" w:rsidTr="002D6620">
        <w:trPr>
          <w:trHeight w:val="567"/>
        </w:trPr>
        <w:tc>
          <w:tcPr>
            <w:tcW w:w="9606" w:type="dxa"/>
            <w:gridSpan w:val="2"/>
            <w:tcBorders>
              <w:top w:val="dotted" w:sz="4" w:space="0" w:color="auto"/>
              <w:left w:val="dotted" w:sz="4" w:space="0" w:color="auto"/>
              <w:bottom w:val="dotted" w:sz="4" w:space="0" w:color="auto"/>
              <w:right w:val="dotted" w:sz="4" w:space="0" w:color="auto"/>
            </w:tcBorders>
            <w:shd w:val="clear" w:color="auto" w:fill="auto"/>
          </w:tcPr>
          <w:p w:rsidR="002D6620" w:rsidRPr="0048625B" w:rsidRDefault="002D6620" w:rsidP="0048625B">
            <w:pPr>
              <w:spacing w:before="120"/>
              <w:jc w:val="both"/>
              <w:rPr>
                <w:rFonts w:ascii="Trebuchet MS" w:hAnsi="Trebuchet MS"/>
                <w:b/>
                <w:color w:val="8496B0"/>
                <w:sz w:val="20"/>
                <w:szCs w:val="20"/>
              </w:rPr>
            </w:pPr>
            <w:r w:rsidRPr="0048625B">
              <w:rPr>
                <w:rFonts w:ascii="Trebuchet MS" w:hAnsi="Trebuchet MS"/>
                <w:b/>
                <w:color w:val="8496B0"/>
                <w:sz w:val="20"/>
                <w:szCs w:val="20"/>
              </w:rPr>
              <w:t>Doseženi rezultati projekta po specifičnih ciljih:</w:t>
            </w:r>
          </w:p>
          <w:p w:rsidR="002D6620" w:rsidRPr="0048625B" w:rsidRDefault="00550009" w:rsidP="0048625B">
            <w:pPr>
              <w:pStyle w:val="Odstavekseznama"/>
              <w:spacing w:before="120" w:after="60"/>
              <w:ind w:left="0"/>
              <w:contextualSpacing/>
              <w:jc w:val="both"/>
              <w:rPr>
                <w:rFonts w:ascii="Trebuchet MS" w:hAnsi="Trebuchet MS"/>
                <w:b/>
                <w:color w:val="8496B0"/>
                <w:sz w:val="20"/>
                <w:szCs w:val="20"/>
              </w:rPr>
            </w:pPr>
            <w:r w:rsidRPr="0048625B">
              <w:rPr>
                <w:rFonts w:ascii="Trebuchet MS" w:hAnsi="Trebuchet MS" w:cs="Arial"/>
                <w:b/>
                <w:sz w:val="20"/>
                <w:szCs w:val="20"/>
              </w:rPr>
              <w:t>1. specifični cilj: Okrepiti informiranost, strokovno in zagovorniško usposobljenost NVO na posameznem vsebinskem področju in s tem prispevati k večji strokovni usposobljenosti za izvajanje javnih politik</w:t>
            </w:r>
          </w:p>
          <w:p w:rsidR="00555694" w:rsidRPr="0048625B" w:rsidRDefault="00555694" w:rsidP="0048625B">
            <w:pPr>
              <w:spacing w:before="120"/>
              <w:jc w:val="both"/>
              <w:rPr>
                <w:rFonts w:ascii="Trebuchet MS" w:hAnsi="Trebuchet MS"/>
                <w:sz w:val="20"/>
                <w:szCs w:val="20"/>
              </w:rPr>
            </w:pPr>
            <w:r w:rsidRPr="0048625B">
              <w:rPr>
                <w:rFonts w:ascii="Trebuchet MS" w:hAnsi="Trebuchet MS"/>
                <w:sz w:val="20"/>
                <w:szCs w:val="20"/>
              </w:rPr>
              <w:t>Izvajali smo notranje in zunanje informiranje. Notranje informiranje je potekalo preko 10 Google skupin mreže, in sicer 9 delovnih skupin po posameznih področjih, ki jih pokriva mreža Plan B za Slovenijo ter splošna mrežna skupina. Zunanje informiranje je potekalo preko rednih elektronskih mesečnih novic mreže (11/leto), preko objave novic na spletni strani ter sporočil za javnost. Opravili smo tudi analizo informiranja v času izvajanja projekta in sicer smo v tem času podali 1321 različnih info</w:t>
            </w:r>
            <w:r w:rsidR="0048625B" w:rsidRPr="0048625B">
              <w:rPr>
                <w:rFonts w:ascii="Trebuchet MS" w:hAnsi="Trebuchet MS"/>
                <w:sz w:val="20"/>
                <w:szCs w:val="20"/>
              </w:rPr>
              <w:t>rmacij</w:t>
            </w:r>
            <w:r w:rsidRPr="0048625B">
              <w:rPr>
                <w:rFonts w:ascii="Trebuchet MS" w:hAnsi="Trebuchet MS"/>
                <w:sz w:val="20"/>
                <w:szCs w:val="20"/>
              </w:rPr>
              <w:t>, od tega koordinator mreže 547 in koordinatorji delovnih skupin 774.</w:t>
            </w:r>
            <w:r w:rsidR="00707B2B" w:rsidRPr="0048625B">
              <w:rPr>
                <w:rFonts w:ascii="Trebuchet MS" w:hAnsi="Trebuchet MS"/>
                <w:sz w:val="20"/>
                <w:szCs w:val="20"/>
              </w:rPr>
              <w:t xml:space="preserve"> Poslali smo 37 mesečnih elektronskih novic ter objavili 102 novičk</w:t>
            </w:r>
            <w:r w:rsidR="0048625B" w:rsidRPr="0048625B">
              <w:rPr>
                <w:rFonts w:ascii="Trebuchet MS" w:hAnsi="Trebuchet MS"/>
                <w:sz w:val="20"/>
                <w:szCs w:val="20"/>
              </w:rPr>
              <w:t>i</w:t>
            </w:r>
            <w:r w:rsidR="00707B2B" w:rsidRPr="0048625B">
              <w:rPr>
                <w:rFonts w:ascii="Trebuchet MS" w:hAnsi="Trebuchet MS"/>
                <w:sz w:val="20"/>
                <w:szCs w:val="20"/>
              </w:rPr>
              <w:t xml:space="preserve"> na spletni strani.</w:t>
            </w:r>
          </w:p>
          <w:p w:rsidR="00555694" w:rsidRPr="0048625B" w:rsidRDefault="00555694" w:rsidP="0048625B">
            <w:pPr>
              <w:spacing w:before="120"/>
              <w:jc w:val="both"/>
              <w:rPr>
                <w:rFonts w:ascii="Trebuchet MS" w:hAnsi="Trebuchet MS"/>
                <w:sz w:val="20"/>
                <w:szCs w:val="20"/>
              </w:rPr>
            </w:pPr>
            <w:r w:rsidRPr="0048625B">
              <w:rPr>
                <w:rFonts w:ascii="Trebuchet MS" w:hAnsi="Trebuchet MS"/>
                <w:sz w:val="20"/>
                <w:szCs w:val="20"/>
              </w:rPr>
              <w:t>V okviru mreže deluje devet delovnih skupin preko katerih člani prejemajo ne samo informacije o aktualnem dogajanju temveč se tudi strokovno izpopolnjujejo.</w:t>
            </w:r>
            <w:r w:rsidR="000D48A5" w:rsidRPr="0048625B">
              <w:rPr>
                <w:rFonts w:ascii="Trebuchet MS" w:hAnsi="Trebuchet MS"/>
                <w:sz w:val="20"/>
                <w:szCs w:val="20"/>
              </w:rPr>
              <w:t xml:space="preserve"> O pravnih postopkih s področja okolja smo objavljali tudi izobraževalno gradivo v obliki e-seminarjev.</w:t>
            </w:r>
          </w:p>
          <w:p w:rsidR="00555694" w:rsidRPr="0048625B" w:rsidRDefault="00555694" w:rsidP="0048625B">
            <w:pPr>
              <w:spacing w:before="120"/>
              <w:jc w:val="both"/>
              <w:rPr>
                <w:rFonts w:ascii="Trebuchet MS" w:hAnsi="Trebuchet MS"/>
                <w:sz w:val="20"/>
                <w:szCs w:val="20"/>
              </w:rPr>
            </w:pPr>
            <w:r w:rsidRPr="0048625B">
              <w:rPr>
                <w:rFonts w:ascii="Trebuchet MS" w:hAnsi="Trebuchet MS"/>
                <w:sz w:val="20"/>
                <w:szCs w:val="20"/>
              </w:rPr>
              <w:t xml:space="preserve">Opravili smo analizo </w:t>
            </w:r>
            <w:r w:rsidR="00440A02" w:rsidRPr="0048625B">
              <w:rPr>
                <w:rFonts w:ascii="Trebuchet MS" w:hAnsi="Trebuchet MS"/>
                <w:sz w:val="20"/>
                <w:szCs w:val="20"/>
              </w:rPr>
              <w:t>mrežnih</w:t>
            </w:r>
            <w:r w:rsidRPr="0048625B">
              <w:rPr>
                <w:rFonts w:ascii="Trebuchet MS" w:hAnsi="Trebuchet MS"/>
                <w:sz w:val="20"/>
                <w:szCs w:val="20"/>
              </w:rPr>
              <w:t xml:space="preserve"> podpornih storitev</w:t>
            </w:r>
            <w:r w:rsidR="00707B2B" w:rsidRPr="0048625B">
              <w:rPr>
                <w:rFonts w:ascii="Trebuchet MS" w:hAnsi="Trebuchet MS"/>
                <w:sz w:val="20"/>
                <w:szCs w:val="20"/>
              </w:rPr>
              <w:t>, in sicer je bil namen analize preveriti ali so podporne aktivnosti mreže za članice mreže koristne, primerne in zadostno pokrivajo potrebe članic mreže. Prav tako je bil namen preveriti zadovoljstvo članic mreže s koordinacijo mreže ter pridobiti predloge za izboljšave.</w:t>
            </w:r>
          </w:p>
          <w:p w:rsidR="00555694" w:rsidRPr="0048625B" w:rsidRDefault="00067F7F" w:rsidP="0048625B">
            <w:pPr>
              <w:spacing w:before="120"/>
              <w:jc w:val="both"/>
              <w:rPr>
                <w:rFonts w:ascii="Trebuchet MS" w:hAnsi="Trebuchet MS"/>
                <w:sz w:val="20"/>
                <w:szCs w:val="20"/>
              </w:rPr>
            </w:pPr>
            <w:r w:rsidRPr="0048625B">
              <w:rPr>
                <w:rFonts w:ascii="Trebuchet MS" w:hAnsi="Trebuchet MS"/>
                <w:sz w:val="20"/>
                <w:szCs w:val="20"/>
              </w:rPr>
              <w:lastRenderedPageBreak/>
              <w:t xml:space="preserve">Za članice mreže in druge zainteresirane NVO s področja delovanja mreže Plan B za Slovenijo smo </w:t>
            </w:r>
            <w:r w:rsidR="002D57CB" w:rsidRPr="0048625B">
              <w:rPr>
                <w:rFonts w:ascii="Trebuchet MS" w:hAnsi="Trebuchet MS"/>
                <w:sz w:val="20"/>
                <w:szCs w:val="20"/>
              </w:rPr>
              <w:t xml:space="preserve">Izvedli 13 usposabljanj z namenom krepitve strokovne usposobljenosti ter 4 usposabljanja za krepitev zagovorniške usposobljenosti. </w:t>
            </w:r>
            <w:r w:rsidR="00707B2B" w:rsidRPr="0048625B">
              <w:rPr>
                <w:rFonts w:ascii="Trebuchet MS" w:hAnsi="Trebuchet MS"/>
                <w:sz w:val="20"/>
                <w:szCs w:val="20"/>
              </w:rPr>
              <w:t>V</w:t>
            </w:r>
            <w:r w:rsidR="00440A02" w:rsidRPr="0048625B">
              <w:rPr>
                <w:rFonts w:ascii="Trebuchet MS" w:hAnsi="Trebuchet MS"/>
                <w:sz w:val="20"/>
                <w:szCs w:val="20"/>
              </w:rPr>
              <w:t xml:space="preserve"> obdobju 2015-2017 je strokovno usposobljenost okrepilo 14 NVO, članic mreže, v obdobju 2018-2019 pa 8.</w:t>
            </w:r>
            <w:r w:rsidR="0048625B">
              <w:rPr>
                <w:rFonts w:ascii="Trebuchet MS" w:hAnsi="Trebuchet MS"/>
                <w:sz w:val="20"/>
                <w:szCs w:val="20"/>
              </w:rPr>
              <w:t xml:space="preserve"> Deset (</w:t>
            </w:r>
            <w:r w:rsidR="00707B2B" w:rsidRPr="0048625B">
              <w:rPr>
                <w:rFonts w:ascii="Trebuchet MS" w:hAnsi="Trebuchet MS"/>
                <w:sz w:val="20"/>
                <w:szCs w:val="20"/>
              </w:rPr>
              <w:t>10</w:t>
            </w:r>
            <w:r w:rsidR="0048625B">
              <w:rPr>
                <w:rFonts w:ascii="Trebuchet MS" w:hAnsi="Trebuchet MS"/>
                <w:sz w:val="20"/>
                <w:szCs w:val="20"/>
              </w:rPr>
              <w:t>)</w:t>
            </w:r>
            <w:r w:rsidR="00707B2B" w:rsidRPr="0048625B">
              <w:rPr>
                <w:rFonts w:ascii="Trebuchet MS" w:hAnsi="Trebuchet MS"/>
                <w:sz w:val="20"/>
                <w:szCs w:val="20"/>
              </w:rPr>
              <w:t xml:space="preserve"> </w:t>
            </w:r>
            <w:r w:rsidR="00440A02" w:rsidRPr="0048625B">
              <w:rPr>
                <w:rFonts w:ascii="Trebuchet MS" w:hAnsi="Trebuchet MS"/>
                <w:sz w:val="20"/>
                <w:szCs w:val="20"/>
              </w:rPr>
              <w:t>NVO</w:t>
            </w:r>
            <w:r w:rsidR="00707B2B" w:rsidRPr="0048625B">
              <w:rPr>
                <w:rFonts w:ascii="Trebuchet MS" w:hAnsi="Trebuchet MS"/>
                <w:sz w:val="20"/>
                <w:szCs w:val="20"/>
              </w:rPr>
              <w:t xml:space="preserve"> je </w:t>
            </w:r>
            <w:r w:rsidR="00440A02" w:rsidRPr="0048625B">
              <w:rPr>
                <w:rFonts w:ascii="Trebuchet MS" w:hAnsi="Trebuchet MS"/>
                <w:sz w:val="20"/>
                <w:szCs w:val="20"/>
              </w:rPr>
              <w:t>okrepil</w:t>
            </w:r>
            <w:r w:rsidR="00707B2B" w:rsidRPr="0048625B">
              <w:rPr>
                <w:rFonts w:ascii="Trebuchet MS" w:hAnsi="Trebuchet MS"/>
                <w:sz w:val="20"/>
                <w:szCs w:val="20"/>
              </w:rPr>
              <w:t>o</w:t>
            </w:r>
            <w:r w:rsidR="00440A02" w:rsidRPr="0048625B">
              <w:rPr>
                <w:rFonts w:ascii="Trebuchet MS" w:hAnsi="Trebuchet MS"/>
                <w:sz w:val="20"/>
                <w:szCs w:val="20"/>
              </w:rPr>
              <w:t xml:space="preserve"> usposobljenost za zagovorništvo</w:t>
            </w:r>
            <w:r w:rsidR="00F86933">
              <w:rPr>
                <w:rFonts w:ascii="Trebuchet MS" w:hAnsi="Trebuchet MS"/>
                <w:sz w:val="20"/>
                <w:szCs w:val="20"/>
              </w:rPr>
              <w:t>. D</w:t>
            </w:r>
            <w:r w:rsidR="00440A02" w:rsidRPr="0048625B">
              <w:rPr>
                <w:rFonts w:ascii="Trebuchet MS" w:hAnsi="Trebuchet MS"/>
                <w:sz w:val="20"/>
                <w:szCs w:val="20"/>
              </w:rPr>
              <w:t>osežena</w:t>
            </w:r>
            <w:r w:rsidR="00F86933">
              <w:rPr>
                <w:rFonts w:ascii="Trebuchet MS" w:hAnsi="Trebuchet MS"/>
                <w:sz w:val="20"/>
                <w:szCs w:val="20"/>
              </w:rPr>
              <w:t xml:space="preserve"> je</w:t>
            </w:r>
            <w:r w:rsidR="00440A02" w:rsidRPr="0048625B">
              <w:rPr>
                <w:rFonts w:ascii="Trebuchet MS" w:hAnsi="Trebuchet MS"/>
                <w:sz w:val="20"/>
                <w:szCs w:val="20"/>
              </w:rPr>
              <w:t xml:space="preserve"> sprememba glede na začetno stanje po identificiranih področjih (proces in zagovorniška orodja)</w:t>
            </w:r>
            <w:r w:rsidR="00707B2B" w:rsidRPr="0048625B">
              <w:rPr>
                <w:rFonts w:ascii="Trebuchet MS" w:hAnsi="Trebuchet MS"/>
                <w:sz w:val="20"/>
                <w:szCs w:val="20"/>
              </w:rPr>
              <w:t>.</w:t>
            </w:r>
            <w:r w:rsidR="000D48A5" w:rsidRPr="0048625B">
              <w:rPr>
                <w:rFonts w:ascii="Trebuchet MS" w:hAnsi="Trebuchet MS"/>
                <w:sz w:val="20"/>
                <w:szCs w:val="20"/>
              </w:rPr>
              <w:t xml:space="preserve"> Poleg tega so se posamezne članice mreže udeležile raznih izobraževalnih dogodkov ter preko informiranja znanje posredovale ostalim članicam mreže.</w:t>
            </w:r>
          </w:p>
          <w:p w:rsidR="00F86933" w:rsidRDefault="00F86933" w:rsidP="0048625B">
            <w:pPr>
              <w:spacing w:before="120"/>
              <w:jc w:val="both"/>
              <w:rPr>
                <w:rFonts w:ascii="Trebuchet MS" w:hAnsi="Trebuchet MS"/>
                <w:b/>
                <w:sz w:val="20"/>
                <w:szCs w:val="20"/>
              </w:rPr>
            </w:pPr>
          </w:p>
          <w:p w:rsidR="002D6620" w:rsidRPr="0048625B" w:rsidRDefault="00550009" w:rsidP="0048625B">
            <w:pPr>
              <w:spacing w:before="120"/>
              <w:jc w:val="both"/>
              <w:rPr>
                <w:rFonts w:ascii="Trebuchet MS" w:hAnsi="Trebuchet MS"/>
                <w:b/>
                <w:sz w:val="20"/>
                <w:szCs w:val="20"/>
              </w:rPr>
            </w:pPr>
            <w:r w:rsidRPr="0048625B">
              <w:rPr>
                <w:rFonts w:ascii="Trebuchet MS" w:hAnsi="Trebuchet MS"/>
                <w:b/>
                <w:sz w:val="20"/>
                <w:szCs w:val="20"/>
              </w:rPr>
              <w:t>2. specifični cilj: Prispevati k večji vlogi NVO pri oblikovanju sektorskih politik, k bolj usklajenim politikam in k boljšemu sodelovanju med resornimi ministrstvi in NVO</w:t>
            </w:r>
          </w:p>
          <w:p w:rsidR="000D48A5" w:rsidRPr="0048625B" w:rsidRDefault="000D48A5" w:rsidP="0048625B">
            <w:pPr>
              <w:spacing w:before="120"/>
              <w:jc w:val="both"/>
              <w:rPr>
                <w:rFonts w:ascii="Trebuchet MS" w:hAnsi="Trebuchet MS"/>
                <w:sz w:val="20"/>
                <w:szCs w:val="20"/>
              </w:rPr>
            </w:pPr>
            <w:r w:rsidRPr="0048625B">
              <w:rPr>
                <w:rFonts w:ascii="Trebuchet MS" w:hAnsi="Trebuchet MS"/>
                <w:sz w:val="20"/>
                <w:szCs w:val="20"/>
              </w:rPr>
              <w:t xml:space="preserve">Spremljanje in odzivanje na politike je potekalo v okviru 9 delovnih skupin, ki predstavljajo delovno telo mreže: Zeleni razvojni preboj, Okoljevarstveno pravno varstvo, Podnebna politika, Trajnostna energetika, Koalicija za trajnostno prometno politiko, Upravljanje z viri in odpadki, Ekološko kmetijstvo in samooskrba, Varstvo narave, Financiranje </w:t>
            </w:r>
            <w:proofErr w:type="spellStart"/>
            <w:r w:rsidRPr="0048625B">
              <w:rPr>
                <w:rFonts w:ascii="Trebuchet MS" w:hAnsi="Trebuchet MS"/>
                <w:sz w:val="20"/>
                <w:szCs w:val="20"/>
              </w:rPr>
              <w:t>okoljskih</w:t>
            </w:r>
            <w:proofErr w:type="spellEnd"/>
            <w:r w:rsidRPr="0048625B">
              <w:rPr>
                <w:rFonts w:ascii="Trebuchet MS" w:hAnsi="Trebuchet MS"/>
                <w:sz w:val="20"/>
                <w:szCs w:val="20"/>
              </w:rPr>
              <w:t xml:space="preserve"> NVO. Koordinatorji posameznih delovnih skupin so bili zadolženi za spremljanje politik po posameznih področjih, informiranju članic mreže</w:t>
            </w:r>
            <w:r w:rsidR="00E6716D" w:rsidRPr="0048625B">
              <w:rPr>
                <w:rFonts w:ascii="Trebuchet MS" w:hAnsi="Trebuchet MS"/>
                <w:sz w:val="20"/>
                <w:szCs w:val="20"/>
              </w:rPr>
              <w:t xml:space="preserve"> ter</w:t>
            </w:r>
            <w:r w:rsidRPr="0048625B">
              <w:rPr>
                <w:rFonts w:ascii="Trebuchet MS" w:hAnsi="Trebuchet MS"/>
                <w:sz w:val="20"/>
                <w:szCs w:val="20"/>
              </w:rPr>
              <w:t xml:space="preserve"> oblikovanju skupnega odziva</w:t>
            </w:r>
            <w:r w:rsidR="00E6716D" w:rsidRPr="0048625B">
              <w:rPr>
                <w:rFonts w:ascii="Trebuchet MS" w:hAnsi="Trebuchet MS"/>
                <w:sz w:val="20"/>
                <w:szCs w:val="20"/>
              </w:rPr>
              <w:t xml:space="preserve">/stališča/predloga. Analizo posameznih pomembnih procesov, kot so Strategija razvoja Slovenije, OP TGP 2020, Energetski koncept Slovenije, Drugi tir Divača-Koper itn., smo objavili na spletni strani mreže pod </w:t>
            </w:r>
            <w:hyperlink r:id="rId9" w:history="1">
              <w:r w:rsidR="00E6716D" w:rsidRPr="0048625B">
                <w:rPr>
                  <w:rStyle w:val="Hiperpovezava"/>
                  <w:rFonts w:ascii="Trebuchet MS" w:hAnsi="Trebuchet MS"/>
                  <w:sz w:val="20"/>
                  <w:szCs w:val="20"/>
                </w:rPr>
                <w:t>Kronologijo procesov</w:t>
              </w:r>
            </w:hyperlink>
            <w:r w:rsidR="00E6716D" w:rsidRPr="0048625B">
              <w:rPr>
                <w:rFonts w:ascii="Trebuchet MS" w:hAnsi="Trebuchet MS"/>
                <w:sz w:val="20"/>
                <w:szCs w:val="20"/>
              </w:rPr>
              <w:t>.</w:t>
            </w:r>
          </w:p>
          <w:p w:rsidR="000D48A5" w:rsidRPr="0048625B" w:rsidRDefault="00E6716D" w:rsidP="0048625B">
            <w:pPr>
              <w:spacing w:before="60" w:after="60"/>
              <w:jc w:val="both"/>
              <w:rPr>
                <w:rFonts w:ascii="Trebuchet MS" w:hAnsi="Trebuchet MS"/>
                <w:bCs/>
                <w:sz w:val="20"/>
                <w:szCs w:val="20"/>
              </w:rPr>
            </w:pPr>
            <w:r w:rsidRPr="0048625B">
              <w:rPr>
                <w:rFonts w:ascii="Trebuchet MS" w:hAnsi="Trebuchet MS"/>
                <w:bCs/>
                <w:sz w:val="20"/>
                <w:szCs w:val="20"/>
              </w:rPr>
              <w:t xml:space="preserve">V obdobju izvajanja projekta smo </w:t>
            </w:r>
            <w:r w:rsidR="002D57CB" w:rsidRPr="0048625B">
              <w:rPr>
                <w:rFonts w:ascii="Trebuchet MS" w:hAnsi="Trebuchet MS"/>
                <w:bCs/>
                <w:sz w:val="20"/>
                <w:szCs w:val="20"/>
              </w:rPr>
              <w:t>poda</w:t>
            </w:r>
            <w:r w:rsidRPr="0048625B">
              <w:rPr>
                <w:rFonts w:ascii="Trebuchet MS" w:hAnsi="Trebuchet MS"/>
                <w:bCs/>
                <w:sz w:val="20"/>
                <w:szCs w:val="20"/>
              </w:rPr>
              <w:t>li 59</w:t>
            </w:r>
            <w:r w:rsidR="002D57CB" w:rsidRPr="0048625B">
              <w:rPr>
                <w:rFonts w:ascii="Trebuchet MS" w:hAnsi="Trebuchet MS"/>
                <w:bCs/>
                <w:sz w:val="20"/>
                <w:szCs w:val="20"/>
              </w:rPr>
              <w:t xml:space="preserve"> predlogov za dopolnitev predpisov, strategij in drugih dokumentov na področj</w:t>
            </w:r>
            <w:r w:rsidRPr="0048625B">
              <w:rPr>
                <w:rFonts w:ascii="Trebuchet MS" w:hAnsi="Trebuchet MS"/>
                <w:bCs/>
                <w:sz w:val="20"/>
                <w:szCs w:val="20"/>
              </w:rPr>
              <w:t>u</w:t>
            </w:r>
            <w:r w:rsidR="002D57CB" w:rsidRPr="0048625B">
              <w:rPr>
                <w:rFonts w:ascii="Trebuchet MS" w:hAnsi="Trebuchet MS"/>
                <w:bCs/>
                <w:sz w:val="20"/>
                <w:szCs w:val="20"/>
              </w:rPr>
              <w:t xml:space="preserve"> </w:t>
            </w:r>
            <w:r w:rsidRPr="0048625B">
              <w:rPr>
                <w:rFonts w:ascii="Trebuchet MS" w:hAnsi="Trebuchet MS"/>
                <w:bCs/>
                <w:sz w:val="20"/>
                <w:szCs w:val="20"/>
              </w:rPr>
              <w:t xml:space="preserve">okolja in trajnostnega razvoja, od katerih jih je bilo 10 </w:t>
            </w:r>
            <w:r w:rsidR="002D57CB" w:rsidRPr="0048625B">
              <w:rPr>
                <w:rFonts w:ascii="Trebuchet MS" w:hAnsi="Trebuchet MS"/>
                <w:bCs/>
                <w:sz w:val="20"/>
                <w:szCs w:val="20"/>
              </w:rPr>
              <w:t>sprejetih</w:t>
            </w:r>
            <w:r w:rsidRPr="0048625B">
              <w:rPr>
                <w:rFonts w:ascii="Trebuchet MS" w:hAnsi="Trebuchet MS"/>
                <w:bCs/>
                <w:sz w:val="20"/>
                <w:szCs w:val="20"/>
              </w:rPr>
              <w:t xml:space="preserve">. Člani mreže smo bili vključeni v 43 </w:t>
            </w:r>
            <w:r w:rsidR="000D48A5" w:rsidRPr="0048625B">
              <w:rPr>
                <w:rFonts w:ascii="Trebuchet MS" w:hAnsi="Trebuchet MS"/>
                <w:bCs/>
                <w:sz w:val="20"/>
                <w:szCs w:val="20"/>
              </w:rPr>
              <w:t>posvetovalnih proceso</w:t>
            </w:r>
            <w:r w:rsidRPr="0048625B">
              <w:rPr>
                <w:rFonts w:ascii="Trebuchet MS" w:hAnsi="Trebuchet MS"/>
                <w:bCs/>
                <w:sz w:val="20"/>
                <w:szCs w:val="20"/>
              </w:rPr>
              <w:t>v za</w:t>
            </w:r>
            <w:r w:rsidR="000D48A5" w:rsidRPr="0048625B">
              <w:rPr>
                <w:rFonts w:ascii="Trebuchet MS" w:hAnsi="Trebuchet MS"/>
                <w:bCs/>
                <w:sz w:val="20"/>
                <w:szCs w:val="20"/>
              </w:rPr>
              <w:t xml:space="preserve"> oblikovanj</w:t>
            </w:r>
            <w:r w:rsidR="001F49C0">
              <w:rPr>
                <w:rFonts w:ascii="Trebuchet MS" w:hAnsi="Trebuchet MS"/>
                <w:bCs/>
                <w:sz w:val="20"/>
                <w:szCs w:val="20"/>
              </w:rPr>
              <w:t>e</w:t>
            </w:r>
            <w:r w:rsidR="000D48A5" w:rsidRPr="0048625B">
              <w:rPr>
                <w:rFonts w:ascii="Trebuchet MS" w:hAnsi="Trebuchet MS"/>
                <w:bCs/>
                <w:sz w:val="20"/>
                <w:szCs w:val="20"/>
              </w:rPr>
              <w:t xml:space="preserve"> sektorskih politik</w:t>
            </w:r>
            <w:r w:rsidRPr="0048625B">
              <w:rPr>
                <w:rFonts w:ascii="Trebuchet MS" w:hAnsi="Trebuchet MS"/>
                <w:bCs/>
                <w:sz w:val="20"/>
                <w:szCs w:val="20"/>
              </w:rPr>
              <w:t xml:space="preserve">, od katerih jih je 14 upoštevalo predloge članic mreže </w:t>
            </w:r>
            <w:r w:rsidR="000D48A5" w:rsidRPr="0048625B">
              <w:rPr>
                <w:rFonts w:ascii="Trebuchet MS" w:hAnsi="Trebuchet MS"/>
                <w:bCs/>
                <w:sz w:val="20"/>
                <w:szCs w:val="20"/>
              </w:rPr>
              <w:t>glede sektorskih politik</w:t>
            </w:r>
            <w:r w:rsidRPr="0048625B">
              <w:rPr>
                <w:rFonts w:ascii="Trebuchet MS" w:hAnsi="Trebuchet MS"/>
                <w:bCs/>
                <w:sz w:val="20"/>
                <w:szCs w:val="20"/>
              </w:rPr>
              <w:t xml:space="preserve">. </w:t>
            </w:r>
          </w:p>
          <w:p w:rsidR="006D6AA7" w:rsidRPr="0048625B" w:rsidRDefault="006D6AA7" w:rsidP="0048625B">
            <w:pPr>
              <w:spacing w:before="60" w:after="60"/>
              <w:jc w:val="both"/>
              <w:rPr>
                <w:rFonts w:ascii="Trebuchet MS" w:hAnsi="Trebuchet MS"/>
                <w:bCs/>
                <w:sz w:val="20"/>
                <w:szCs w:val="20"/>
              </w:rPr>
            </w:pPr>
          </w:p>
          <w:p w:rsidR="00550009" w:rsidRPr="0048625B" w:rsidRDefault="00550009" w:rsidP="0048625B">
            <w:pPr>
              <w:pStyle w:val="ListParagraph1"/>
              <w:spacing w:before="60" w:after="60" w:line="240" w:lineRule="auto"/>
              <w:ind w:left="0"/>
              <w:jc w:val="both"/>
              <w:rPr>
                <w:rFonts w:ascii="Trebuchet MS" w:hAnsi="Trebuchet MS" w:cs="Arial"/>
                <w:b/>
                <w:i/>
                <w:sz w:val="20"/>
                <w:szCs w:val="20"/>
              </w:rPr>
            </w:pPr>
            <w:r w:rsidRPr="0048625B">
              <w:rPr>
                <w:rFonts w:ascii="Trebuchet MS" w:hAnsi="Trebuchet MS" w:cs="Arial"/>
                <w:b/>
                <w:i/>
                <w:sz w:val="20"/>
                <w:szCs w:val="20"/>
              </w:rPr>
              <w:t xml:space="preserve">3. specifični cilj: Okrepiti </w:t>
            </w:r>
            <w:proofErr w:type="spellStart"/>
            <w:r w:rsidRPr="0048625B">
              <w:rPr>
                <w:rFonts w:ascii="Trebuchet MS" w:hAnsi="Trebuchet MS" w:cs="Arial"/>
                <w:b/>
                <w:i/>
                <w:sz w:val="20"/>
                <w:szCs w:val="20"/>
              </w:rPr>
              <w:t>čezsektorsko</w:t>
            </w:r>
            <w:proofErr w:type="spellEnd"/>
            <w:r w:rsidRPr="0048625B">
              <w:rPr>
                <w:rFonts w:ascii="Trebuchet MS" w:hAnsi="Trebuchet MS" w:cs="Arial"/>
                <w:b/>
                <w:i/>
                <w:sz w:val="20"/>
                <w:szCs w:val="20"/>
              </w:rPr>
              <w:t xml:space="preserve"> povezovanje in sodelovanje za razvoj novih rešitev pri naslavljanju  posameznih družbenih izzivov (npr. na  področju izobraževanja/ usposabljanja, zaposlovanja,</w:t>
            </w:r>
            <w:r w:rsidR="00314EE8" w:rsidRPr="0048625B">
              <w:rPr>
                <w:rFonts w:ascii="Trebuchet MS" w:hAnsi="Trebuchet MS" w:cs="Arial"/>
                <w:b/>
                <w:i/>
                <w:sz w:val="20"/>
                <w:szCs w:val="20"/>
              </w:rPr>
              <w:t xml:space="preserve"> varstva okolja/narave/zdravja,</w:t>
            </w:r>
            <w:r w:rsidRPr="0048625B">
              <w:rPr>
                <w:rFonts w:ascii="Trebuchet MS" w:hAnsi="Trebuchet MS" w:cs="Arial"/>
                <w:b/>
                <w:i/>
                <w:sz w:val="20"/>
                <w:szCs w:val="20"/>
              </w:rPr>
              <w:t xml:space="preserve"> urejanja prostora, kulture in prostovoljstva ipd.)</w:t>
            </w:r>
          </w:p>
          <w:p w:rsidR="00815EEA" w:rsidRPr="0048625B" w:rsidRDefault="00815EEA" w:rsidP="0048625B">
            <w:pPr>
              <w:pStyle w:val="ListParagraph1"/>
              <w:spacing w:before="60" w:after="60" w:line="240" w:lineRule="auto"/>
              <w:ind w:left="0"/>
              <w:jc w:val="both"/>
              <w:rPr>
                <w:rFonts w:ascii="Trebuchet MS" w:hAnsi="Trebuchet MS" w:cs="Arial"/>
                <w:b/>
                <w:i/>
                <w:sz w:val="20"/>
                <w:szCs w:val="20"/>
              </w:rPr>
            </w:pPr>
          </w:p>
          <w:p w:rsidR="001421CC" w:rsidRPr="0048625B" w:rsidRDefault="00815EEA" w:rsidP="0048625B">
            <w:pPr>
              <w:ind w:right="-108"/>
              <w:jc w:val="both"/>
              <w:rPr>
                <w:rFonts w:ascii="Trebuchet MS" w:hAnsi="Trebuchet MS"/>
                <w:sz w:val="20"/>
                <w:szCs w:val="20"/>
              </w:rPr>
            </w:pPr>
            <w:r w:rsidRPr="0048625B">
              <w:rPr>
                <w:rFonts w:ascii="Trebuchet MS" w:hAnsi="Trebuchet MS"/>
                <w:sz w:val="20"/>
                <w:szCs w:val="20"/>
              </w:rPr>
              <w:t xml:space="preserve">V štirih letih smo si želeli okrepiti sodelovanje oz. vzpostaviti redne oblike sodelovanja predvsem z resornimi ministrstvi in občinami, saj so ključni deležniki pri našem zagovorniškem delu. </w:t>
            </w:r>
          </w:p>
          <w:p w:rsidR="001421CC" w:rsidRPr="0048625B" w:rsidRDefault="001421CC" w:rsidP="0048625B">
            <w:pPr>
              <w:ind w:right="-108"/>
              <w:jc w:val="both"/>
              <w:rPr>
                <w:rFonts w:ascii="Trebuchet MS" w:hAnsi="Trebuchet MS"/>
                <w:sz w:val="20"/>
                <w:szCs w:val="20"/>
              </w:rPr>
            </w:pPr>
          </w:p>
          <w:p w:rsidR="00815EEA" w:rsidRPr="0048625B" w:rsidRDefault="00815EEA" w:rsidP="0048625B">
            <w:pPr>
              <w:ind w:right="-108"/>
              <w:jc w:val="both"/>
              <w:rPr>
                <w:rFonts w:ascii="Trebuchet MS" w:hAnsi="Trebuchet MS"/>
                <w:sz w:val="20"/>
                <w:szCs w:val="20"/>
              </w:rPr>
            </w:pPr>
            <w:r w:rsidRPr="0048625B">
              <w:rPr>
                <w:rFonts w:ascii="Trebuchet MS" w:hAnsi="Trebuchet MS"/>
                <w:sz w:val="20"/>
                <w:szCs w:val="20"/>
              </w:rPr>
              <w:t xml:space="preserve">Pripravili smo dokument za vzpostavitev dialoških skupin med </w:t>
            </w:r>
            <w:proofErr w:type="spellStart"/>
            <w:r w:rsidRPr="0048625B">
              <w:rPr>
                <w:rFonts w:ascii="Trebuchet MS" w:hAnsi="Trebuchet MS"/>
                <w:sz w:val="20"/>
                <w:szCs w:val="20"/>
              </w:rPr>
              <w:t>okoljskimi</w:t>
            </w:r>
            <w:proofErr w:type="spellEnd"/>
            <w:r w:rsidRPr="0048625B">
              <w:rPr>
                <w:rFonts w:ascii="Trebuchet MS" w:hAnsi="Trebuchet MS"/>
                <w:sz w:val="20"/>
                <w:szCs w:val="20"/>
              </w:rPr>
              <w:t xml:space="preserve"> NVO in občinami (po Sloveniji). »Dialoško skupino« za področje okolja smo se trudili vzpostaviti na MOL, ki pa po začetnih pozitivnih odzivih </w:t>
            </w:r>
            <w:r w:rsidR="001D7AAC" w:rsidRPr="0048625B">
              <w:rPr>
                <w:rFonts w:ascii="Trebuchet MS" w:hAnsi="Trebuchet MS"/>
                <w:sz w:val="20"/>
                <w:szCs w:val="20"/>
              </w:rPr>
              <w:t xml:space="preserve">ni izkazala zadostne želje po sodelovanju. </w:t>
            </w:r>
          </w:p>
          <w:p w:rsidR="001D7AAC" w:rsidRPr="0048625B" w:rsidRDefault="001D7AAC" w:rsidP="0048625B">
            <w:pPr>
              <w:jc w:val="both"/>
              <w:rPr>
                <w:rFonts w:ascii="Trebuchet MS" w:hAnsi="Trebuchet MS"/>
                <w:sz w:val="20"/>
                <w:szCs w:val="20"/>
              </w:rPr>
            </w:pPr>
          </w:p>
          <w:p w:rsidR="001D7AAC" w:rsidRPr="0048625B" w:rsidRDefault="001D7AAC" w:rsidP="0048625B">
            <w:pPr>
              <w:jc w:val="both"/>
              <w:rPr>
                <w:rFonts w:ascii="Trebuchet MS" w:hAnsi="Trebuchet MS"/>
                <w:sz w:val="20"/>
                <w:szCs w:val="20"/>
              </w:rPr>
            </w:pPr>
            <w:r w:rsidRPr="0048625B">
              <w:rPr>
                <w:rFonts w:ascii="Trebuchet MS" w:hAnsi="Trebuchet MS"/>
                <w:sz w:val="20"/>
                <w:szCs w:val="20"/>
              </w:rPr>
              <w:t>Konec leta 2018 je M</w:t>
            </w:r>
            <w:r w:rsidR="001F49C0">
              <w:rPr>
                <w:rFonts w:ascii="Trebuchet MS" w:hAnsi="Trebuchet MS"/>
                <w:sz w:val="20"/>
                <w:szCs w:val="20"/>
              </w:rPr>
              <w:t>inistrstvo za okolje in prostor</w:t>
            </w:r>
            <w:r w:rsidRPr="0048625B">
              <w:rPr>
                <w:rFonts w:ascii="Trebuchet MS" w:hAnsi="Trebuchet MS"/>
                <w:sz w:val="20"/>
                <w:szCs w:val="20"/>
              </w:rPr>
              <w:t xml:space="preserve"> vzpostavil</w:t>
            </w:r>
            <w:r w:rsidR="001F49C0">
              <w:rPr>
                <w:rFonts w:ascii="Trebuchet MS" w:hAnsi="Trebuchet MS"/>
                <w:sz w:val="20"/>
                <w:szCs w:val="20"/>
              </w:rPr>
              <w:t>o</w:t>
            </w:r>
            <w:r w:rsidRPr="0048625B">
              <w:rPr>
                <w:rFonts w:ascii="Trebuchet MS" w:hAnsi="Trebuchet MS"/>
                <w:sz w:val="20"/>
                <w:szCs w:val="20"/>
              </w:rPr>
              <w:t xml:space="preserve"> Svet ministra za okolje in prostor za sodelovanje z nevladnimi organizacijami</w:t>
            </w:r>
            <w:r w:rsidR="001F49C0">
              <w:rPr>
                <w:rFonts w:ascii="Trebuchet MS" w:hAnsi="Trebuchet MS"/>
                <w:sz w:val="20"/>
                <w:szCs w:val="20"/>
              </w:rPr>
              <w:t>, v katerem je</w:t>
            </w:r>
            <w:r w:rsidRPr="0048625B">
              <w:rPr>
                <w:rFonts w:ascii="Trebuchet MS" w:hAnsi="Trebuchet MS"/>
                <w:sz w:val="20"/>
                <w:szCs w:val="20"/>
              </w:rPr>
              <w:t xml:space="preserve"> 10 predstavnik</w:t>
            </w:r>
            <w:r w:rsidR="001F49C0">
              <w:rPr>
                <w:rFonts w:ascii="Trebuchet MS" w:hAnsi="Trebuchet MS"/>
                <w:sz w:val="20"/>
                <w:szCs w:val="20"/>
              </w:rPr>
              <w:t>ov</w:t>
            </w:r>
            <w:r w:rsidRPr="0048625B">
              <w:rPr>
                <w:rFonts w:ascii="Trebuchet MS" w:hAnsi="Trebuchet MS"/>
                <w:sz w:val="20"/>
                <w:szCs w:val="20"/>
              </w:rPr>
              <w:t xml:space="preserve"> NVO. Postopek je razpisal CNVOS in je potekal po njihovem poslovniku tovrstnih postopkov. Uspešno je kandidiralo 5 predstavnikov iz organizacij članic mreže Plan B za Slovenijo, ki so se nato redno udeleževali srečanj Sveta, za Svet pripravljali gradivo ter o njem poročali članicam mreže in drugim zainteresiranim NVO, ki delujejo na področjih varstva okolja in narave ter prostora.</w:t>
            </w:r>
          </w:p>
          <w:p w:rsidR="001D7AAC" w:rsidRPr="0048625B" w:rsidRDefault="001D7AAC" w:rsidP="0048625B">
            <w:pPr>
              <w:jc w:val="both"/>
              <w:rPr>
                <w:rFonts w:ascii="Trebuchet MS" w:hAnsi="Trebuchet MS"/>
                <w:sz w:val="20"/>
                <w:szCs w:val="20"/>
              </w:rPr>
            </w:pPr>
          </w:p>
          <w:p w:rsidR="001421CC" w:rsidRPr="0048625B" w:rsidRDefault="001D7AAC" w:rsidP="0048625B">
            <w:pPr>
              <w:spacing w:before="60" w:after="60"/>
              <w:jc w:val="both"/>
              <w:rPr>
                <w:rFonts w:ascii="Trebuchet MS" w:hAnsi="Trebuchet MS"/>
                <w:sz w:val="20"/>
                <w:szCs w:val="20"/>
              </w:rPr>
            </w:pPr>
            <w:r w:rsidRPr="0048625B">
              <w:rPr>
                <w:rFonts w:ascii="Trebuchet MS" w:hAnsi="Trebuchet MS"/>
                <w:sz w:val="20"/>
                <w:szCs w:val="20"/>
              </w:rPr>
              <w:t>V mreži smo želeli spodbuditi mlajše generacije, ki šele vstopajo na široko in kompleksno področje okoljevarstva, da postanejo aktivni zagovorniki okolja in jim tudi predstaviti en</w:t>
            </w:r>
            <w:r w:rsidR="001F49C0">
              <w:rPr>
                <w:rFonts w:ascii="Trebuchet MS" w:hAnsi="Trebuchet MS"/>
                <w:sz w:val="20"/>
                <w:szCs w:val="20"/>
              </w:rPr>
              <w:t>ega</w:t>
            </w:r>
            <w:r w:rsidRPr="0048625B">
              <w:rPr>
                <w:rFonts w:ascii="Trebuchet MS" w:hAnsi="Trebuchet MS"/>
                <w:sz w:val="20"/>
                <w:szCs w:val="20"/>
              </w:rPr>
              <w:t xml:space="preserve"> izmed načinov</w:t>
            </w:r>
            <w:r w:rsidR="001F49C0">
              <w:rPr>
                <w:rFonts w:ascii="Trebuchet MS" w:hAnsi="Trebuchet MS"/>
                <w:sz w:val="20"/>
                <w:szCs w:val="20"/>
              </w:rPr>
              <w:t xml:space="preserve"> </w:t>
            </w:r>
            <w:r w:rsidRPr="0048625B">
              <w:rPr>
                <w:rFonts w:ascii="Trebuchet MS" w:hAnsi="Trebuchet MS"/>
                <w:sz w:val="20"/>
                <w:szCs w:val="20"/>
              </w:rPr>
              <w:t xml:space="preserve">kako lahko k temu pristopijo. </w:t>
            </w:r>
            <w:r w:rsidR="001F49C0">
              <w:rPr>
                <w:rFonts w:ascii="Trebuchet MS" w:hAnsi="Trebuchet MS"/>
                <w:sz w:val="20"/>
                <w:szCs w:val="20"/>
              </w:rPr>
              <w:t>V ta namen smo</w:t>
            </w:r>
            <w:r w:rsidRPr="0048625B">
              <w:rPr>
                <w:rFonts w:ascii="Trebuchet MS" w:hAnsi="Trebuchet MS"/>
                <w:sz w:val="20"/>
                <w:szCs w:val="20"/>
              </w:rPr>
              <w:t xml:space="preserve"> se obrnili na Biotehniško fakulteto Univerze v Ljubljani s predlogom za izvedbo predavanja za študente. </w:t>
            </w:r>
            <w:r w:rsidRPr="0048625B">
              <w:rPr>
                <w:rFonts w:ascii="Trebuchet MS" w:hAnsi="Trebuchet MS"/>
                <w:bCs/>
                <w:sz w:val="20"/>
                <w:szCs w:val="20"/>
              </w:rPr>
              <w:t xml:space="preserve">Na Kariernih dnevih za mlade na Biotehniški fakulteti pa smo predstavili aktivnosti ter dobre prakse trajnostnega razvoja in </w:t>
            </w:r>
            <w:proofErr w:type="spellStart"/>
            <w:r w:rsidRPr="0048625B">
              <w:rPr>
                <w:rFonts w:ascii="Trebuchet MS" w:hAnsi="Trebuchet MS"/>
                <w:bCs/>
                <w:sz w:val="20"/>
                <w:szCs w:val="20"/>
              </w:rPr>
              <w:t>okoljskih</w:t>
            </w:r>
            <w:proofErr w:type="spellEnd"/>
            <w:r w:rsidRPr="0048625B">
              <w:rPr>
                <w:rFonts w:ascii="Trebuchet MS" w:hAnsi="Trebuchet MS"/>
                <w:bCs/>
                <w:sz w:val="20"/>
                <w:szCs w:val="20"/>
              </w:rPr>
              <w:t xml:space="preserve"> NVO. </w:t>
            </w:r>
          </w:p>
          <w:p w:rsidR="001A54E0" w:rsidRPr="0048625B" w:rsidRDefault="001D7AAC" w:rsidP="0048625B">
            <w:pPr>
              <w:pStyle w:val="ListParagraph1"/>
              <w:spacing w:before="60" w:after="60" w:line="240" w:lineRule="auto"/>
              <w:ind w:left="0"/>
              <w:jc w:val="both"/>
              <w:rPr>
                <w:rFonts w:ascii="Trebuchet MS" w:hAnsi="Trebuchet MS" w:cs="Arial"/>
                <w:bCs/>
                <w:sz w:val="20"/>
                <w:szCs w:val="20"/>
              </w:rPr>
            </w:pPr>
            <w:proofErr w:type="spellStart"/>
            <w:r w:rsidRPr="0048625B">
              <w:rPr>
                <w:rFonts w:ascii="Trebuchet MS" w:hAnsi="Trebuchet MS" w:cs="Arial"/>
                <w:sz w:val="20"/>
                <w:szCs w:val="20"/>
              </w:rPr>
              <w:t>Čezsektorsko</w:t>
            </w:r>
            <w:proofErr w:type="spellEnd"/>
            <w:r w:rsidRPr="0048625B">
              <w:rPr>
                <w:rFonts w:ascii="Trebuchet MS" w:hAnsi="Trebuchet MS" w:cs="Arial"/>
                <w:sz w:val="20"/>
                <w:szCs w:val="20"/>
              </w:rPr>
              <w:t xml:space="preserve"> smo se povezovali in sodelovali tudi preko </w:t>
            </w:r>
            <w:proofErr w:type="spellStart"/>
            <w:r w:rsidRPr="0048625B">
              <w:rPr>
                <w:rFonts w:ascii="Trebuchet MS" w:hAnsi="Trebuchet MS" w:cs="Arial"/>
                <w:sz w:val="20"/>
                <w:szCs w:val="20"/>
              </w:rPr>
              <w:t>Okoljske</w:t>
            </w:r>
            <w:proofErr w:type="spellEnd"/>
            <w:r w:rsidRPr="0048625B">
              <w:rPr>
                <w:rFonts w:ascii="Trebuchet MS" w:hAnsi="Trebuchet MS" w:cs="Arial"/>
                <w:sz w:val="20"/>
                <w:szCs w:val="20"/>
              </w:rPr>
              <w:t xml:space="preserve"> pravne klinike (sodelovanje s Pravno fakulteto U</w:t>
            </w:r>
            <w:r w:rsidR="001F49C0">
              <w:rPr>
                <w:rFonts w:ascii="Trebuchet MS" w:hAnsi="Trebuchet MS" w:cs="Arial"/>
                <w:sz w:val="20"/>
                <w:szCs w:val="20"/>
              </w:rPr>
              <w:t>niverze</w:t>
            </w:r>
            <w:r w:rsidRPr="0048625B">
              <w:rPr>
                <w:rFonts w:ascii="Trebuchet MS" w:hAnsi="Trebuchet MS" w:cs="Arial"/>
                <w:sz w:val="20"/>
                <w:szCs w:val="20"/>
              </w:rPr>
              <w:t xml:space="preserve"> v Ljubljani)</w:t>
            </w:r>
            <w:r w:rsidRPr="0048625B">
              <w:rPr>
                <w:rFonts w:ascii="Trebuchet MS" w:hAnsi="Trebuchet MS" w:cs="Arial"/>
                <w:bCs/>
                <w:sz w:val="20"/>
                <w:szCs w:val="20"/>
              </w:rPr>
              <w:t xml:space="preserve"> </w:t>
            </w:r>
            <w:r w:rsidR="001A54E0" w:rsidRPr="0048625B">
              <w:rPr>
                <w:rFonts w:ascii="Trebuchet MS" w:hAnsi="Trebuchet MS" w:cs="Arial"/>
                <w:bCs/>
                <w:sz w:val="20"/>
                <w:szCs w:val="20"/>
              </w:rPr>
              <w:t>ter aktivn</w:t>
            </w:r>
            <w:r w:rsidR="003F4E41">
              <w:rPr>
                <w:rFonts w:ascii="Trebuchet MS" w:hAnsi="Trebuchet MS" w:cs="Arial"/>
                <w:bCs/>
                <w:sz w:val="20"/>
                <w:szCs w:val="20"/>
              </w:rPr>
              <w:t>o</w:t>
            </w:r>
            <w:r w:rsidR="001A54E0" w:rsidRPr="0048625B">
              <w:rPr>
                <w:rFonts w:ascii="Trebuchet MS" w:hAnsi="Trebuchet MS" w:cs="Arial"/>
                <w:bCs/>
                <w:sz w:val="20"/>
                <w:szCs w:val="20"/>
              </w:rPr>
              <w:t xml:space="preserve"> sodelova</w:t>
            </w:r>
            <w:r w:rsidR="003F4E41">
              <w:rPr>
                <w:rFonts w:ascii="Trebuchet MS" w:hAnsi="Trebuchet MS" w:cs="Arial"/>
                <w:bCs/>
                <w:sz w:val="20"/>
                <w:szCs w:val="20"/>
              </w:rPr>
              <w:t>li</w:t>
            </w:r>
            <w:r w:rsidR="001A54E0" w:rsidRPr="0048625B">
              <w:rPr>
                <w:rFonts w:ascii="Trebuchet MS" w:hAnsi="Trebuchet MS" w:cs="Arial"/>
                <w:bCs/>
                <w:sz w:val="20"/>
                <w:szCs w:val="20"/>
              </w:rPr>
              <w:t xml:space="preserve"> na </w:t>
            </w:r>
            <w:proofErr w:type="spellStart"/>
            <w:r w:rsidRPr="0048625B">
              <w:rPr>
                <w:rFonts w:ascii="Trebuchet MS" w:hAnsi="Trebuchet MS" w:cs="Arial"/>
                <w:bCs/>
                <w:sz w:val="20"/>
                <w:szCs w:val="20"/>
              </w:rPr>
              <w:t>Backelite</w:t>
            </w:r>
            <w:proofErr w:type="spellEnd"/>
            <w:r w:rsidRPr="0048625B">
              <w:rPr>
                <w:rFonts w:ascii="Trebuchet MS" w:hAnsi="Trebuchet MS" w:cs="Arial"/>
                <w:bCs/>
                <w:sz w:val="20"/>
                <w:szCs w:val="20"/>
              </w:rPr>
              <w:t xml:space="preserve"> Design jam</w:t>
            </w:r>
            <w:r w:rsidR="001A54E0" w:rsidRPr="0048625B">
              <w:rPr>
                <w:rFonts w:ascii="Trebuchet MS" w:hAnsi="Trebuchet MS" w:cs="Arial"/>
                <w:bCs/>
                <w:sz w:val="20"/>
                <w:szCs w:val="20"/>
              </w:rPr>
              <w:t xml:space="preserve">u maja 2018, kjer smo z eno izmed vodilnih evropskih oblikovalskih agencij iskali najboljši način </w:t>
            </w:r>
            <w:r w:rsidRPr="0048625B">
              <w:rPr>
                <w:rFonts w:ascii="Trebuchet MS" w:hAnsi="Trebuchet MS" w:cs="Arial"/>
                <w:bCs/>
                <w:sz w:val="20"/>
                <w:szCs w:val="20"/>
              </w:rPr>
              <w:t>komuniciranja zelo zahtevnih vsebin, ki jih pokriva mreža</w:t>
            </w:r>
            <w:r w:rsidR="001A54E0" w:rsidRPr="0048625B">
              <w:rPr>
                <w:rFonts w:ascii="Trebuchet MS" w:hAnsi="Trebuchet MS" w:cs="Arial"/>
                <w:bCs/>
                <w:sz w:val="20"/>
                <w:szCs w:val="20"/>
              </w:rPr>
              <w:t xml:space="preserve">. </w:t>
            </w:r>
          </w:p>
          <w:p w:rsidR="001A54E0" w:rsidRPr="0048625B" w:rsidRDefault="001A54E0" w:rsidP="0048625B">
            <w:pPr>
              <w:pStyle w:val="ListParagraph1"/>
              <w:spacing w:before="60" w:after="60" w:line="240" w:lineRule="auto"/>
              <w:ind w:left="0"/>
              <w:jc w:val="both"/>
              <w:rPr>
                <w:rFonts w:ascii="Trebuchet MS" w:hAnsi="Trebuchet MS" w:cs="Arial"/>
                <w:sz w:val="20"/>
                <w:szCs w:val="20"/>
              </w:rPr>
            </w:pPr>
          </w:p>
          <w:p w:rsidR="001A54E0" w:rsidRPr="0048625B" w:rsidRDefault="001A54E0" w:rsidP="0048625B">
            <w:pPr>
              <w:pStyle w:val="ListParagraph1"/>
              <w:spacing w:before="60" w:after="60" w:line="240" w:lineRule="auto"/>
              <w:ind w:left="0"/>
              <w:jc w:val="both"/>
              <w:rPr>
                <w:rFonts w:ascii="Trebuchet MS" w:hAnsi="Trebuchet MS" w:cs="Arial"/>
                <w:bCs/>
                <w:sz w:val="20"/>
                <w:szCs w:val="20"/>
              </w:rPr>
            </w:pPr>
            <w:r w:rsidRPr="0048625B">
              <w:rPr>
                <w:rFonts w:ascii="Trebuchet MS" w:hAnsi="Trebuchet MS" w:cs="Arial"/>
                <w:sz w:val="20"/>
                <w:szCs w:val="20"/>
              </w:rPr>
              <w:t xml:space="preserve">Tekom projekta smo naslovili 17 različnih deležnikov ter izvedli 5 skupnih akcij za naslavljanje posameznih družbenih izzivov s področja trajnostnega razvoja, tudi glede reševanja problematike zaposljivosti mladih, od katerih sta bili 2 tudi uspešni. </w:t>
            </w:r>
          </w:p>
          <w:p w:rsidR="00C12832" w:rsidRPr="0048625B" w:rsidRDefault="00C12832" w:rsidP="0048625B">
            <w:pPr>
              <w:spacing w:before="120"/>
              <w:jc w:val="both"/>
              <w:rPr>
                <w:rFonts w:ascii="Trebuchet MS" w:hAnsi="Trebuchet MS"/>
                <w:b/>
                <w:i/>
                <w:sz w:val="20"/>
                <w:szCs w:val="20"/>
              </w:rPr>
            </w:pPr>
          </w:p>
          <w:p w:rsidR="00550009" w:rsidRPr="0048625B" w:rsidRDefault="00550009" w:rsidP="0048625B">
            <w:pPr>
              <w:spacing w:before="120"/>
              <w:jc w:val="both"/>
              <w:rPr>
                <w:rFonts w:ascii="Trebuchet MS" w:hAnsi="Trebuchet MS"/>
                <w:b/>
                <w:i/>
                <w:sz w:val="20"/>
                <w:szCs w:val="20"/>
              </w:rPr>
            </w:pPr>
            <w:r w:rsidRPr="0048625B">
              <w:rPr>
                <w:rFonts w:ascii="Trebuchet MS" w:hAnsi="Trebuchet MS"/>
                <w:b/>
                <w:i/>
                <w:sz w:val="20"/>
                <w:szCs w:val="20"/>
              </w:rPr>
              <w:lastRenderedPageBreak/>
              <w:t>4. specifični cilj: Okrepiti vlogo vsebinske mreže NVO</w:t>
            </w:r>
          </w:p>
          <w:p w:rsidR="00112B10" w:rsidRPr="0048625B" w:rsidRDefault="006339C4" w:rsidP="0048625B">
            <w:pPr>
              <w:spacing w:before="120"/>
              <w:jc w:val="both"/>
              <w:rPr>
                <w:rFonts w:ascii="Trebuchet MS" w:hAnsi="Trebuchet MS"/>
                <w:sz w:val="20"/>
                <w:szCs w:val="20"/>
              </w:rPr>
            </w:pPr>
            <w:r w:rsidRPr="0048625B">
              <w:rPr>
                <w:rFonts w:ascii="Trebuchet MS" w:hAnsi="Trebuchet MS"/>
                <w:sz w:val="20"/>
                <w:szCs w:val="20"/>
              </w:rPr>
              <w:t>Mreža Plan B za Slovenjo je povezana skupina nevladnih organizacij, ki sodelujejo in se medsebojno podpirajo ter navdihujejo druge v uresničevanju trajnostnega razvoja. Mreža je glas svojih članic. Osredotoča se na vplivanje na nastajanje politik in na izvrševanje ter ocenjevanje dogovorjenih politik. Stremi k učinkovitosti z združevanjem znanja, s povezovanjem članic in njihovo aktivno udeležbo ter reprezentativnostjo. Deluje v splošno dobrobit.</w:t>
            </w:r>
          </w:p>
          <w:p w:rsidR="006339C4" w:rsidRPr="0048625B" w:rsidRDefault="006339C4" w:rsidP="0048625B">
            <w:pPr>
              <w:jc w:val="both"/>
              <w:rPr>
                <w:rFonts w:ascii="Trebuchet MS" w:hAnsi="Trebuchet MS"/>
                <w:color w:val="000000"/>
                <w:sz w:val="20"/>
                <w:szCs w:val="20"/>
              </w:rPr>
            </w:pPr>
            <w:r w:rsidRPr="0048625B">
              <w:rPr>
                <w:rFonts w:ascii="Trebuchet MS" w:hAnsi="Trebuchet MS"/>
                <w:color w:val="000000"/>
                <w:sz w:val="20"/>
                <w:szCs w:val="20"/>
              </w:rPr>
              <w:t> </w:t>
            </w:r>
          </w:p>
          <w:p w:rsidR="006339C4" w:rsidRPr="0048625B" w:rsidRDefault="006339C4" w:rsidP="0048625B">
            <w:pPr>
              <w:rPr>
                <w:rFonts w:ascii="Trebuchet MS" w:hAnsi="Trebuchet MS"/>
                <w:color w:val="000000"/>
                <w:sz w:val="20"/>
                <w:szCs w:val="20"/>
              </w:rPr>
            </w:pPr>
            <w:r w:rsidRPr="0048625B">
              <w:rPr>
                <w:rStyle w:val="Krepko"/>
                <w:rFonts w:ascii="Trebuchet MS" w:hAnsi="Trebuchet MS"/>
                <w:color w:val="000000"/>
                <w:sz w:val="20"/>
                <w:szCs w:val="20"/>
                <w:bdr w:val="none" w:sz="0" w:space="0" w:color="auto" w:frame="1"/>
              </w:rPr>
              <w:t>Načela delovanja mreže:</w:t>
            </w:r>
          </w:p>
          <w:p w:rsidR="006339C4" w:rsidRPr="0048625B" w:rsidRDefault="006339C4" w:rsidP="0048625B">
            <w:pPr>
              <w:rPr>
                <w:rFonts w:ascii="Trebuchet MS" w:hAnsi="Trebuchet MS"/>
                <w:color w:val="000000"/>
                <w:sz w:val="20"/>
                <w:szCs w:val="20"/>
              </w:rPr>
            </w:pPr>
            <w:r w:rsidRPr="0048625B">
              <w:rPr>
                <w:rStyle w:val="Krepko"/>
                <w:rFonts w:ascii="Trebuchet MS" w:hAnsi="Trebuchet MS"/>
                <w:color w:val="000000"/>
                <w:sz w:val="20"/>
                <w:szCs w:val="20"/>
                <w:bdr w:val="none" w:sz="0" w:space="0" w:color="auto" w:frame="1"/>
              </w:rPr>
              <w:t> </w:t>
            </w:r>
          </w:p>
          <w:p w:rsidR="006339C4" w:rsidRPr="0048625B" w:rsidRDefault="006339C4" w:rsidP="0048625B">
            <w:pPr>
              <w:rPr>
                <w:rFonts w:ascii="Trebuchet MS" w:hAnsi="Trebuchet MS"/>
                <w:color w:val="000000"/>
                <w:sz w:val="20"/>
                <w:szCs w:val="20"/>
              </w:rPr>
            </w:pPr>
            <w:r w:rsidRPr="0048625B">
              <w:rPr>
                <w:rFonts w:ascii="Trebuchet MS" w:hAnsi="Trebuchet MS"/>
                <w:color w:val="000000"/>
                <w:sz w:val="20"/>
                <w:szCs w:val="20"/>
                <w:bdr w:val="none" w:sz="0" w:space="0" w:color="auto" w:frame="1"/>
              </w:rPr>
              <w:t>• neodvisnost od političnih, gospodarskih in verskih organizacij,</w:t>
            </w:r>
            <w:r w:rsidRPr="0048625B">
              <w:rPr>
                <w:rFonts w:ascii="Trebuchet MS" w:hAnsi="Trebuchet MS"/>
                <w:color w:val="000000"/>
                <w:sz w:val="20"/>
                <w:szCs w:val="20"/>
                <w:bdr w:val="none" w:sz="0" w:space="0" w:color="auto" w:frame="1"/>
              </w:rPr>
              <w:br/>
              <w:t>• transparentnost,</w:t>
            </w:r>
            <w:r w:rsidRPr="0048625B">
              <w:rPr>
                <w:rFonts w:ascii="Trebuchet MS" w:hAnsi="Trebuchet MS"/>
                <w:color w:val="000000"/>
                <w:sz w:val="20"/>
                <w:szCs w:val="20"/>
                <w:bdr w:val="none" w:sz="0" w:space="0" w:color="auto" w:frame="1"/>
              </w:rPr>
              <w:br/>
              <w:t>• demokratičnost,</w:t>
            </w:r>
            <w:r w:rsidRPr="0048625B">
              <w:rPr>
                <w:rFonts w:ascii="Trebuchet MS" w:hAnsi="Trebuchet MS"/>
                <w:color w:val="000000"/>
                <w:sz w:val="20"/>
                <w:szCs w:val="20"/>
                <w:bdr w:val="none" w:sz="0" w:space="0" w:color="auto" w:frame="1"/>
              </w:rPr>
              <w:br/>
              <w:t>• medsebojno spoštovanje,</w:t>
            </w:r>
            <w:r w:rsidRPr="0048625B">
              <w:rPr>
                <w:rFonts w:ascii="Trebuchet MS" w:hAnsi="Trebuchet MS"/>
                <w:color w:val="000000"/>
                <w:sz w:val="20"/>
                <w:szCs w:val="20"/>
                <w:bdr w:val="none" w:sz="0" w:space="0" w:color="auto" w:frame="1"/>
              </w:rPr>
              <w:br/>
              <w:t>• strokovnost in celovitost,</w:t>
            </w:r>
            <w:r w:rsidRPr="0048625B">
              <w:rPr>
                <w:rFonts w:ascii="Trebuchet MS" w:hAnsi="Trebuchet MS"/>
                <w:color w:val="000000"/>
                <w:sz w:val="20"/>
                <w:szCs w:val="20"/>
                <w:bdr w:val="none" w:sz="0" w:space="0" w:color="auto" w:frame="1"/>
              </w:rPr>
              <w:br/>
              <w:t>• fleksibilnost in odzivnost ter</w:t>
            </w:r>
            <w:r w:rsidRPr="0048625B">
              <w:rPr>
                <w:rFonts w:ascii="Trebuchet MS" w:hAnsi="Trebuchet MS"/>
                <w:color w:val="000000"/>
                <w:sz w:val="20"/>
                <w:szCs w:val="20"/>
                <w:bdr w:val="none" w:sz="0" w:space="0" w:color="auto" w:frame="1"/>
              </w:rPr>
              <w:br/>
              <w:t>• medsebojna podpora med članicami.</w:t>
            </w:r>
            <w:r w:rsidRPr="0048625B">
              <w:rPr>
                <w:rFonts w:ascii="Trebuchet MS" w:hAnsi="Trebuchet MS"/>
                <w:color w:val="000000"/>
                <w:sz w:val="20"/>
                <w:szCs w:val="20"/>
                <w:bdr w:val="none" w:sz="0" w:space="0" w:color="auto" w:frame="1"/>
              </w:rPr>
              <w:br/>
            </w:r>
          </w:p>
          <w:p w:rsidR="006339C4" w:rsidRPr="0048625B" w:rsidRDefault="006339C4" w:rsidP="0048625B">
            <w:pPr>
              <w:jc w:val="both"/>
              <w:rPr>
                <w:rStyle w:val="Krepko"/>
                <w:rFonts w:ascii="Trebuchet MS" w:hAnsi="Trebuchet MS"/>
                <w:sz w:val="20"/>
                <w:szCs w:val="20"/>
              </w:rPr>
            </w:pPr>
            <w:r w:rsidRPr="0048625B">
              <w:rPr>
                <w:rFonts w:ascii="Trebuchet MS" w:hAnsi="Trebuchet MS"/>
                <w:color w:val="000000"/>
                <w:sz w:val="20"/>
                <w:szCs w:val="20"/>
              </w:rPr>
              <w:t xml:space="preserve">Mreža ima vzpostavljeno strukturo, ki deluje v skladu z </w:t>
            </w:r>
            <w:hyperlink r:id="rId10" w:tgtFrame="_blank" w:history="1">
              <w:r w:rsidRPr="003F4E41">
                <w:rPr>
                  <w:rStyle w:val="Krepko"/>
                  <w:rFonts w:ascii="Trebuchet MS" w:hAnsi="Trebuchet MS"/>
                  <w:color w:val="4C8C40"/>
                  <w:sz w:val="20"/>
                  <w:szCs w:val="20"/>
                  <w:u w:val="single"/>
                  <w:bdr w:val="none" w:sz="0" w:space="0" w:color="auto" w:frame="1"/>
                </w:rPr>
                <w:t>Ustanovno listino</w:t>
              </w:r>
            </w:hyperlink>
            <w:r w:rsidR="003F4E41" w:rsidRPr="003F4E41">
              <w:rPr>
                <w:rStyle w:val="Hiperpovezava"/>
                <w:rFonts w:ascii="Trebuchet MS" w:hAnsi="Trebuchet MS"/>
                <w:color w:val="4C8C40"/>
                <w:sz w:val="20"/>
                <w:szCs w:val="20"/>
                <w:u w:val="none"/>
                <w:bdr w:val="none" w:sz="0" w:space="0" w:color="auto" w:frame="1"/>
              </w:rPr>
              <w:t xml:space="preserve"> </w:t>
            </w:r>
            <w:r w:rsidRPr="0048625B">
              <w:rPr>
                <w:rFonts w:ascii="Trebuchet MS" w:hAnsi="Trebuchet MS"/>
                <w:color w:val="000000"/>
                <w:sz w:val="20"/>
                <w:szCs w:val="20"/>
                <w:bdr w:val="none" w:sz="0" w:space="0" w:color="auto" w:frame="1"/>
              </w:rPr>
              <w:t xml:space="preserve">mreže Plan B za Slovenijo, </w:t>
            </w:r>
            <w:hyperlink r:id="rId11" w:tgtFrame="_blank" w:history="1">
              <w:r w:rsidRPr="0048625B">
                <w:rPr>
                  <w:rStyle w:val="Hiperpovezava"/>
                  <w:rFonts w:ascii="Trebuchet MS" w:hAnsi="Trebuchet MS"/>
                  <w:color w:val="4C8C40"/>
                  <w:sz w:val="20"/>
                  <w:szCs w:val="20"/>
                  <w:bdr w:val="none" w:sz="0" w:space="0" w:color="auto" w:frame="1"/>
                </w:rPr>
                <w:t>Pravili delovanja</w:t>
              </w:r>
            </w:hyperlink>
            <w:r w:rsidRPr="0048625B">
              <w:rPr>
                <w:rFonts w:ascii="Trebuchet MS" w:hAnsi="Trebuchet MS"/>
                <w:color w:val="000000"/>
                <w:sz w:val="20"/>
                <w:szCs w:val="20"/>
                <w:bdr w:val="none" w:sz="0" w:space="0" w:color="auto" w:frame="1"/>
              </w:rPr>
              <w:t xml:space="preserve"> mreže Plan B za Slovenijo </w:t>
            </w:r>
            <w:r w:rsidRPr="0048625B">
              <w:rPr>
                <w:rFonts w:ascii="Trebuchet MS" w:hAnsi="Trebuchet MS"/>
                <w:color w:val="000000"/>
                <w:sz w:val="20"/>
                <w:szCs w:val="20"/>
              </w:rPr>
              <w:t xml:space="preserve">ter pravili delovanja delovnih skupin mreže. Prav tako imamo protokol oz. pravila sodelovanja v Google skupinah mreže (pravila informiranja). V okviru projekta je bila oblikovana tudi </w:t>
            </w:r>
            <w:hyperlink r:id="rId12" w:tgtFrame="_blank" w:history="1">
              <w:r w:rsidRPr="0048625B">
                <w:rPr>
                  <w:rStyle w:val="Hiperpovezava"/>
                  <w:rFonts w:ascii="Trebuchet MS" w:hAnsi="Trebuchet MS"/>
                  <w:b/>
                  <w:bCs/>
                  <w:color w:val="4C8C40"/>
                  <w:sz w:val="20"/>
                  <w:szCs w:val="20"/>
                  <w:bdr w:val="none" w:sz="0" w:space="0" w:color="auto" w:frame="1"/>
                </w:rPr>
                <w:t>Strategija mreže Plan B za Slovenijo 2016 - 2020</w:t>
              </w:r>
            </w:hyperlink>
            <w:r w:rsidRPr="0048625B">
              <w:rPr>
                <w:rStyle w:val="Krepko"/>
                <w:rFonts w:ascii="Trebuchet MS" w:hAnsi="Trebuchet MS"/>
                <w:color w:val="000000"/>
                <w:sz w:val="20"/>
                <w:szCs w:val="20"/>
              </w:rPr>
              <w:t xml:space="preserve">. </w:t>
            </w:r>
          </w:p>
          <w:p w:rsidR="002B31A7" w:rsidRPr="0048625B" w:rsidRDefault="002B31A7" w:rsidP="0048625B">
            <w:pPr>
              <w:jc w:val="both"/>
              <w:rPr>
                <w:rFonts w:ascii="Trebuchet MS" w:hAnsi="Trebuchet MS"/>
                <w:color w:val="000000"/>
                <w:sz w:val="20"/>
                <w:szCs w:val="20"/>
              </w:rPr>
            </w:pPr>
          </w:p>
          <w:p w:rsidR="006339C4" w:rsidRPr="0048625B" w:rsidRDefault="002B31A7" w:rsidP="0048625B">
            <w:pPr>
              <w:jc w:val="both"/>
              <w:rPr>
                <w:rFonts w:ascii="Trebuchet MS" w:hAnsi="Trebuchet MS"/>
                <w:color w:val="000000"/>
                <w:sz w:val="20"/>
                <w:szCs w:val="20"/>
              </w:rPr>
            </w:pPr>
            <w:r w:rsidRPr="0048625B">
              <w:rPr>
                <w:rFonts w:ascii="Trebuchet MS" w:hAnsi="Trebuchet MS"/>
                <w:color w:val="000000"/>
                <w:sz w:val="20"/>
                <w:szCs w:val="20"/>
              </w:rPr>
              <w:t>Vsako leto se na letnem srečanju članic mreže</w:t>
            </w:r>
            <w:r w:rsidR="006339C4" w:rsidRPr="0048625B">
              <w:rPr>
                <w:rFonts w:ascii="Trebuchet MS" w:hAnsi="Trebuchet MS"/>
                <w:color w:val="000000"/>
                <w:sz w:val="20"/>
                <w:szCs w:val="20"/>
              </w:rPr>
              <w:t xml:space="preserve"> sestane Zbor članic</w:t>
            </w:r>
            <w:r w:rsidRPr="0048625B">
              <w:rPr>
                <w:rFonts w:ascii="Trebuchet MS" w:hAnsi="Trebuchet MS"/>
                <w:color w:val="000000"/>
                <w:sz w:val="20"/>
                <w:szCs w:val="20"/>
              </w:rPr>
              <w:t xml:space="preserve">, ki </w:t>
            </w:r>
            <w:r w:rsidR="006339C4" w:rsidRPr="0048625B">
              <w:rPr>
                <w:rFonts w:ascii="Trebuchet MS" w:hAnsi="Trebuchet MS"/>
                <w:color w:val="000000"/>
                <w:sz w:val="20"/>
                <w:szCs w:val="20"/>
              </w:rPr>
              <w:t xml:space="preserve">je </w:t>
            </w:r>
            <w:proofErr w:type="spellStart"/>
            <w:r w:rsidR="006339C4" w:rsidRPr="0048625B">
              <w:rPr>
                <w:rFonts w:ascii="Trebuchet MS" w:hAnsi="Trebuchet MS"/>
                <w:color w:val="000000"/>
                <w:sz w:val="20"/>
                <w:szCs w:val="20"/>
              </w:rPr>
              <w:t>odločevalsko</w:t>
            </w:r>
            <w:proofErr w:type="spellEnd"/>
            <w:r w:rsidR="006339C4" w:rsidRPr="0048625B">
              <w:rPr>
                <w:rFonts w:ascii="Trebuchet MS" w:hAnsi="Trebuchet MS"/>
                <w:color w:val="000000"/>
                <w:sz w:val="20"/>
                <w:szCs w:val="20"/>
              </w:rPr>
              <w:t xml:space="preserve"> telo mreže. Sprejema program dela mreže in letna poročila, odloča o novih</w:t>
            </w:r>
            <w:r w:rsidRPr="0048625B">
              <w:rPr>
                <w:rFonts w:ascii="Trebuchet MS" w:hAnsi="Trebuchet MS"/>
                <w:color w:val="000000"/>
                <w:sz w:val="20"/>
                <w:szCs w:val="20"/>
              </w:rPr>
              <w:t xml:space="preserve"> </w:t>
            </w:r>
            <w:r w:rsidR="006339C4" w:rsidRPr="0048625B">
              <w:rPr>
                <w:rFonts w:ascii="Trebuchet MS" w:hAnsi="Trebuchet MS"/>
                <w:color w:val="000000"/>
                <w:sz w:val="20"/>
                <w:szCs w:val="20"/>
              </w:rPr>
              <w:t>članicah in prenehanju članstva obstoječ članicam, sprejema pravilnik o članarini in druge akte, sprejema skupna</w:t>
            </w:r>
            <w:r w:rsidR="00A03638">
              <w:rPr>
                <w:rFonts w:ascii="Trebuchet MS" w:hAnsi="Trebuchet MS"/>
                <w:color w:val="000000"/>
                <w:sz w:val="20"/>
                <w:szCs w:val="20"/>
              </w:rPr>
              <w:t xml:space="preserve"> </w:t>
            </w:r>
            <w:r w:rsidR="006339C4" w:rsidRPr="0048625B">
              <w:rPr>
                <w:rFonts w:ascii="Trebuchet MS" w:hAnsi="Trebuchet MS"/>
                <w:color w:val="000000"/>
                <w:sz w:val="20"/>
                <w:szCs w:val="20"/>
              </w:rPr>
              <w:t>stališča,</w:t>
            </w:r>
            <w:r w:rsidR="00A03638">
              <w:rPr>
                <w:rFonts w:ascii="Trebuchet MS" w:hAnsi="Trebuchet MS"/>
                <w:color w:val="000000"/>
                <w:sz w:val="20"/>
                <w:szCs w:val="20"/>
              </w:rPr>
              <w:t xml:space="preserve"> </w:t>
            </w:r>
            <w:r w:rsidR="006339C4" w:rsidRPr="0048625B">
              <w:rPr>
                <w:rFonts w:ascii="Trebuchet MS" w:hAnsi="Trebuchet MS"/>
                <w:color w:val="000000"/>
                <w:sz w:val="20"/>
                <w:szCs w:val="20"/>
              </w:rPr>
              <w:t>voli Programski svet ter na predlog Programskega sveta imenuje Koordinatorja mreže.</w:t>
            </w:r>
            <w:r w:rsidRPr="0048625B">
              <w:rPr>
                <w:rFonts w:ascii="Trebuchet MS" w:hAnsi="Trebuchet MS"/>
                <w:color w:val="000000"/>
                <w:sz w:val="20"/>
                <w:szCs w:val="20"/>
              </w:rPr>
              <w:t xml:space="preserve"> V okviru projekta smo izvedli 4 letna srečanja članic mreže:</w:t>
            </w:r>
          </w:p>
          <w:p w:rsidR="006339C4" w:rsidRPr="0048625B" w:rsidRDefault="006339C4" w:rsidP="0048625B">
            <w:pPr>
              <w:jc w:val="both"/>
              <w:rPr>
                <w:rFonts w:ascii="Trebuchet MS" w:hAnsi="Trebuchet MS"/>
                <w:color w:val="000000"/>
                <w:sz w:val="20"/>
                <w:szCs w:val="20"/>
              </w:rPr>
            </w:pPr>
          </w:p>
          <w:p w:rsidR="006339C4" w:rsidRPr="0048625B" w:rsidRDefault="006339C4" w:rsidP="0048625B">
            <w:pPr>
              <w:pStyle w:val="Odstavekseznama"/>
              <w:numPr>
                <w:ilvl w:val="0"/>
                <w:numId w:val="10"/>
              </w:numPr>
              <w:jc w:val="both"/>
              <w:rPr>
                <w:rFonts w:ascii="Trebuchet MS" w:hAnsi="Trebuchet MS" w:cs="Arial"/>
                <w:color w:val="000000"/>
                <w:sz w:val="20"/>
                <w:szCs w:val="20"/>
              </w:rPr>
            </w:pPr>
            <w:r w:rsidRPr="0048625B">
              <w:rPr>
                <w:rFonts w:ascii="Trebuchet MS" w:hAnsi="Trebuchet MS" w:cs="Arial"/>
                <w:color w:val="000000"/>
                <w:sz w:val="20"/>
                <w:szCs w:val="20"/>
              </w:rPr>
              <w:t xml:space="preserve">Namen letnega srečanje mreže 2016 je bil zgodovinski pregled delovanja mreže, seznanitev z aktualnim dogajanjem in oblikovanje skupne strategije mreže. Odziv udeležencev na letno srečanje smo merili s spletnim vprašalnikom. K izpolnjevanju vprašalnika smo povabili 18 udeležencev, od katerih jih je 9 spletni vprašalnik izpolnilo (50 %). </w:t>
            </w:r>
          </w:p>
          <w:p w:rsidR="006339C4" w:rsidRPr="0048625B" w:rsidRDefault="006339C4" w:rsidP="0048625B">
            <w:pPr>
              <w:pStyle w:val="Odstavekseznama"/>
              <w:numPr>
                <w:ilvl w:val="0"/>
                <w:numId w:val="10"/>
              </w:numPr>
              <w:jc w:val="both"/>
              <w:rPr>
                <w:rFonts w:ascii="Trebuchet MS" w:hAnsi="Trebuchet MS" w:cs="Arial"/>
                <w:color w:val="000000"/>
                <w:sz w:val="20"/>
                <w:szCs w:val="20"/>
              </w:rPr>
            </w:pPr>
            <w:r w:rsidRPr="0048625B">
              <w:rPr>
                <w:rFonts w:ascii="Trebuchet MS" w:hAnsi="Trebuchet MS" w:cs="Arial"/>
                <w:color w:val="000000"/>
                <w:sz w:val="20"/>
                <w:szCs w:val="20"/>
              </w:rPr>
              <w:t xml:space="preserve">Namen letnega srečanje mreže 2017 je bil doseči zavedanje kaj je celovita ideja trajnostnega razvoja, </w:t>
            </w:r>
            <w:r w:rsidR="00A03638">
              <w:rPr>
                <w:rFonts w:ascii="Trebuchet MS" w:hAnsi="Trebuchet MS" w:cs="Arial"/>
                <w:color w:val="000000"/>
                <w:sz w:val="20"/>
                <w:szCs w:val="20"/>
              </w:rPr>
              <w:t xml:space="preserve">doseči </w:t>
            </w:r>
            <w:r w:rsidRPr="0048625B">
              <w:rPr>
                <w:rFonts w:ascii="Trebuchet MS" w:hAnsi="Trebuchet MS" w:cs="Arial"/>
                <w:color w:val="000000"/>
                <w:sz w:val="20"/>
                <w:szCs w:val="20"/>
              </w:rPr>
              <w:t xml:space="preserve">večjo enotnost mreže in večjo pripadnost članic, boljše razumevanje posameznih organizacij ter pripraviti napredne vsebine za aktivnosti mreže v letu pred nami (predsedniške, parlamentarne in lokalne volitve). Zadovoljstvo udeležencev z letnim srečanjem smo merili s spletnim vprašalnikom. K izpolnjevanju vprašalnika smo povabili 25 udeležencev, od katerih jih je 11 spletni vprašalnik izpolnilo (44 %). </w:t>
            </w:r>
          </w:p>
          <w:p w:rsidR="006339C4" w:rsidRPr="0048625B" w:rsidRDefault="006339C4" w:rsidP="0048625B">
            <w:pPr>
              <w:pStyle w:val="Odstavekseznama"/>
              <w:numPr>
                <w:ilvl w:val="0"/>
                <w:numId w:val="10"/>
              </w:numPr>
              <w:jc w:val="both"/>
              <w:rPr>
                <w:rFonts w:ascii="Trebuchet MS" w:hAnsi="Trebuchet MS" w:cs="Arial"/>
                <w:color w:val="000000"/>
                <w:sz w:val="20"/>
                <w:szCs w:val="20"/>
              </w:rPr>
            </w:pPr>
            <w:r w:rsidRPr="0048625B">
              <w:rPr>
                <w:rFonts w:ascii="Trebuchet MS" w:hAnsi="Trebuchet MS" w:cs="Arial"/>
                <w:color w:val="000000"/>
                <w:sz w:val="20"/>
                <w:szCs w:val="20"/>
              </w:rPr>
              <w:t xml:space="preserve">Namen letnega srečanja mreže 2018 je bil seznaniti članice mreže z delom mreže v preteklem letu (dosežki, spoznanja ter izzivi), identificirati našo bazo (nosilce družbene podpore našim aktivnostim) in mehanizme naslavljanja baze ter identificirati mehanizme za plasiranje naših vsebin v volitve 2018 (državnozborske in lokalne volitve). Zadovoljstvo udeležencev z letnim srečanjem smo merili s spletnim vprašalnikom. K izpolnjevanju vprašalnika smo povabili 20 udeležencev, od katerih jih je 16 spletni vprašalnik izpolnilo (80 %). </w:t>
            </w:r>
          </w:p>
          <w:p w:rsidR="006339C4" w:rsidRPr="0048625B" w:rsidRDefault="006339C4" w:rsidP="0048625B">
            <w:pPr>
              <w:pStyle w:val="Odstavekseznama"/>
              <w:numPr>
                <w:ilvl w:val="0"/>
                <w:numId w:val="10"/>
              </w:numPr>
              <w:jc w:val="both"/>
              <w:rPr>
                <w:rFonts w:ascii="Trebuchet MS" w:hAnsi="Trebuchet MS" w:cs="Arial"/>
                <w:color w:val="000000"/>
                <w:sz w:val="20"/>
                <w:szCs w:val="20"/>
              </w:rPr>
            </w:pPr>
            <w:r w:rsidRPr="0048625B">
              <w:rPr>
                <w:rFonts w:ascii="Trebuchet MS" w:hAnsi="Trebuchet MS" w:cs="Arial"/>
                <w:color w:val="000000"/>
                <w:sz w:val="20"/>
                <w:szCs w:val="20"/>
              </w:rPr>
              <w:t xml:space="preserve">Namen letnega srečanja mreže 2019 je bil seznaniti članice mreže s strukturo mreže (številom članic po statističnih regijah, število zaposlenih v članicah mreže), delom mreže v preteklem letu (dosežki, spoznanja ter izzivi) ter se dogovoriti o prihodnosti mreže in kako čim učinkoviteje kot mreža nastopiti v prihodnjih izzivih. Cilji srečanja so bili seznaniti se z delom mreže v preteklem letu, zagotoviti operativnost mreže, doseči poslanstvo mreže ter prejeti povratne informacije članic mreže o delovanju delovnih skupin in koordinatorja mreže. Na </w:t>
            </w:r>
            <w:r w:rsidR="00F7783F" w:rsidRPr="0048625B">
              <w:rPr>
                <w:rFonts w:ascii="Trebuchet MS" w:hAnsi="Trebuchet MS" w:cs="Arial"/>
                <w:color w:val="000000"/>
                <w:sz w:val="20"/>
                <w:szCs w:val="20"/>
              </w:rPr>
              <w:t>dvodnevnem l</w:t>
            </w:r>
            <w:r w:rsidRPr="0048625B">
              <w:rPr>
                <w:rFonts w:ascii="Trebuchet MS" w:hAnsi="Trebuchet MS" w:cs="Arial"/>
                <w:color w:val="000000"/>
                <w:sz w:val="20"/>
                <w:szCs w:val="20"/>
              </w:rPr>
              <w:t xml:space="preserve">etnem srečanju smo praznovali tudi </w:t>
            </w:r>
            <w:r w:rsidRPr="0048625B">
              <w:rPr>
                <w:rFonts w:ascii="Trebuchet MS" w:hAnsi="Trebuchet MS" w:cs="Arial"/>
                <w:b/>
                <w:color w:val="000000"/>
                <w:sz w:val="20"/>
                <w:szCs w:val="20"/>
              </w:rPr>
              <w:t>10. obletnico delovanja mreže</w:t>
            </w:r>
            <w:r w:rsidRPr="0048625B">
              <w:rPr>
                <w:rFonts w:ascii="Trebuchet MS" w:hAnsi="Trebuchet MS" w:cs="Arial"/>
                <w:color w:val="000000"/>
                <w:sz w:val="20"/>
                <w:szCs w:val="20"/>
              </w:rPr>
              <w:t>. Zadovoljstvo udeležencev z letnim srečanjem smo merili s spletnim vprašalnikom. K izpolnjevanju vprašalnika smo povabili 14 udeležencev, od katerih jih je 11 spletni vprašalnik izpolnilo (79 %).</w:t>
            </w:r>
          </w:p>
          <w:p w:rsidR="00F7783F" w:rsidRPr="0048625B" w:rsidRDefault="00F7783F" w:rsidP="0048625B">
            <w:pPr>
              <w:jc w:val="both"/>
              <w:rPr>
                <w:rFonts w:ascii="Trebuchet MS" w:hAnsi="Trebuchet MS"/>
                <w:color w:val="000000"/>
                <w:sz w:val="20"/>
                <w:szCs w:val="20"/>
              </w:rPr>
            </w:pPr>
          </w:p>
          <w:p w:rsidR="00F7783F" w:rsidRPr="0048625B" w:rsidRDefault="00F7783F" w:rsidP="0048625B">
            <w:pPr>
              <w:jc w:val="both"/>
              <w:rPr>
                <w:rFonts w:ascii="Trebuchet MS" w:hAnsi="Trebuchet MS"/>
                <w:color w:val="000000"/>
                <w:sz w:val="20"/>
                <w:szCs w:val="20"/>
              </w:rPr>
            </w:pPr>
            <w:r w:rsidRPr="0048625B">
              <w:rPr>
                <w:rFonts w:ascii="Trebuchet MS" w:hAnsi="Trebuchet MS"/>
                <w:color w:val="000000"/>
                <w:sz w:val="20"/>
                <w:szCs w:val="20"/>
              </w:rPr>
              <w:t xml:space="preserve">Programski svet mreže je posvetovalno telo mreže za strateške organizacijske odločitve in je sestavljen iz koordinatorjev delovnih skupin. Programski svet oblikuje osnutek programa dela ter v okviru </w:t>
            </w:r>
            <w:r w:rsidRPr="0048625B">
              <w:rPr>
                <w:rFonts w:ascii="Trebuchet MS" w:hAnsi="Trebuchet MS"/>
                <w:color w:val="000000"/>
                <w:sz w:val="20"/>
                <w:szCs w:val="20"/>
              </w:rPr>
              <w:lastRenderedPageBreak/>
              <w:t>sprejetega programa dela identificira konkretne dejavnosti mreže. V okviru projekta smo izvedli okvirno 3 srečanja programskega sveta na leto.</w:t>
            </w:r>
          </w:p>
          <w:p w:rsidR="00F7783F" w:rsidRPr="0048625B" w:rsidRDefault="00F7783F" w:rsidP="0048625B">
            <w:pPr>
              <w:jc w:val="both"/>
              <w:rPr>
                <w:rFonts w:ascii="Trebuchet MS" w:hAnsi="Trebuchet MS"/>
                <w:color w:val="000000"/>
                <w:sz w:val="20"/>
                <w:szCs w:val="20"/>
              </w:rPr>
            </w:pPr>
          </w:p>
          <w:p w:rsidR="00F7783F" w:rsidRPr="0048625B" w:rsidRDefault="00F7783F" w:rsidP="0048625B">
            <w:pPr>
              <w:jc w:val="both"/>
              <w:rPr>
                <w:rFonts w:ascii="Trebuchet MS" w:hAnsi="Trebuchet MS"/>
                <w:color w:val="000000"/>
                <w:sz w:val="20"/>
                <w:szCs w:val="20"/>
              </w:rPr>
            </w:pPr>
            <w:r w:rsidRPr="0048625B">
              <w:rPr>
                <w:rFonts w:ascii="Trebuchet MS" w:hAnsi="Trebuchet MS"/>
                <w:color w:val="000000"/>
                <w:sz w:val="20"/>
                <w:szCs w:val="20"/>
              </w:rPr>
              <w:t>Delovne skup</w:t>
            </w:r>
            <w:r w:rsidR="00A03638">
              <w:rPr>
                <w:rFonts w:ascii="Trebuchet MS" w:hAnsi="Trebuchet MS"/>
                <w:color w:val="000000"/>
                <w:sz w:val="20"/>
                <w:szCs w:val="20"/>
              </w:rPr>
              <w:t>i</w:t>
            </w:r>
            <w:r w:rsidRPr="0048625B">
              <w:rPr>
                <w:rFonts w:ascii="Trebuchet MS" w:hAnsi="Trebuchet MS"/>
                <w:color w:val="000000"/>
                <w:sz w:val="20"/>
                <w:szCs w:val="20"/>
              </w:rPr>
              <w:t>ne so oblika delovanja članic v mreži. Delovne skupine delujejo v skladu s poslanstvom in načeli mreže ter letno poročajo Zboru članic. Vsaka delovna skupina ima svojega koordinatorja, ki ga članice delovne skupine imenujejo v skladu s pravili delovanja mreže. Delovne skupine pripravljajo skupna stališča mreže in nastopajo pod logotipom mreže. V času izvajanja projekta je aktivno delovalo 9 delovnih skupin mreže.</w:t>
            </w:r>
          </w:p>
          <w:p w:rsidR="00F7783F" w:rsidRPr="0048625B" w:rsidRDefault="00F7783F" w:rsidP="0048625B">
            <w:pPr>
              <w:jc w:val="both"/>
              <w:rPr>
                <w:rFonts w:ascii="Trebuchet MS" w:hAnsi="Trebuchet MS"/>
                <w:color w:val="000000"/>
                <w:sz w:val="20"/>
                <w:szCs w:val="20"/>
              </w:rPr>
            </w:pPr>
          </w:p>
          <w:p w:rsidR="00F7783F" w:rsidRPr="0048625B" w:rsidRDefault="00F7783F" w:rsidP="0048625B">
            <w:pPr>
              <w:spacing w:before="60" w:after="60"/>
              <w:jc w:val="both"/>
              <w:rPr>
                <w:rFonts w:ascii="Trebuchet MS" w:hAnsi="Trebuchet MS"/>
                <w:bCs/>
                <w:sz w:val="20"/>
                <w:szCs w:val="20"/>
              </w:rPr>
            </w:pPr>
            <w:r w:rsidRPr="0048625B">
              <w:rPr>
                <w:rFonts w:ascii="Trebuchet MS" w:hAnsi="Trebuchet MS"/>
                <w:bCs/>
                <w:sz w:val="20"/>
                <w:szCs w:val="20"/>
              </w:rPr>
              <w:t>V času izvajanja projekta smo aktivno sodelovali tudi v akcijah Konzorcija vsebinskih mrež,</w:t>
            </w:r>
            <w:r w:rsidR="00A03638">
              <w:rPr>
                <w:rFonts w:ascii="Trebuchet MS" w:hAnsi="Trebuchet MS"/>
                <w:bCs/>
                <w:sz w:val="20"/>
                <w:szCs w:val="20"/>
              </w:rPr>
              <w:t xml:space="preserve"> </w:t>
            </w:r>
            <w:r w:rsidRPr="0048625B">
              <w:rPr>
                <w:rFonts w:ascii="Trebuchet MS" w:hAnsi="Trebuchet MS"/>
                <w:bCs/>
                <w:sz w:val="20"/>
                <w:szCs w:val="20"/>
              </w:rPr>
              <w:t xml:space="preserve">pri oblikovanju Kodeksa obnašanja v naravi v Sloveniji, </w:t>
            </w:r>
            <w:r w:rsidR="002B7A47" w:rsidRPr="0048625B">
              <w:rPr>
                <w:rFonts w:ascii="Trebuchet MS" w:hAnsi="Trebuchet MS"/>
                <w:bCs/>
                <w:sz w:val="20"/>
                <w:szCs w:val="20"/>
              </w:rPr>
              <w:t>se udeležili posvetovanja z deležniki v okviru Sklada za civilno družbo (</w:t>
            </w:r>
            <w:proofErr w:type="spellStart"/>
            <w:r w:rsidR="002B7A47" w:rsidRPr="0048625B">
              <w:rPr>
                <w:rFonts w:ascii="Trebuchet MS" w:hAnsi="Trebuchet MS"/>
                <w:bCs/>
                <w:sz w:val="20"/>
                <w:szCs w:val="20"/>
              </w:rPr>
              <w:t>Active</w:t>
            </w:r>
            <w:proofErr w:type="spellEnd"/>
            <w:r w:rsidR="002B7A47" w:rsidRPr="0048625B">
              <w:rPr>
                <w:rFonts w:ascii="Trebuchet MS" w:hAnsi="Trebuchet MS"/>
                <w:bCs/>
                <w:sz w:val="20"/>
                <w:szCs w:val="20"/>
              </w:rPr>
              <w:t xml:space="preserve"> </w:t>
            </w:r>
            <w:proofErr w:type="spellStart"/>
            <w:r w:rsidR="002B7A47" w:rsidRPr="0048625B">
              <w:rPr>
                <w:rFonts w:ascii="Trebuchet MS" w:hAnsi="Trebuchet MS"/>
                <w:bCs/>
                <w:sz w:val="20"/>
                <w:szCs w:val="20"/>
              </w:rPr>
              <w:t>Citizen</w:t>
            </w:r>
            <w:proofErr w:type="spellEnd"/>
            <w:r w:rsidR="002B7A47" w:rsidRPr="0048625B">
              <w:rPr>
                <w:rFonts w:ascii="Trebuchet MS" w:hAnsi="Trebuchet MS"/>
                <w:bCs/>
                <w:sz w:val="20"/>
                <w:szCs w:val="20"/>
              </w:rPr>
              <w:t xml:space="preserve"> Fund), bili smo pobudniki akcije Žičnata ograja – prijava </w:t>
            </w:r>
            <w:proofErr w:type="spellStart"/>
            <w:r w:rsidR="002B7A47" w:rsidRPr="0048625B">
              <w:rPr>
                <w:rFonts w:ascii="Trebuchet MS" w:hAnsi="Trebuchet MS"/>
                <w:bCs/>
                <w:sz w:val="20"/>
                <w:szCs w:val="20"/>
              </w:rPr>
              <w:t>okoljske</w:t>
            </w:r>
            <w:proofErr w:type="spellEnd"/>
            <w:r w:rsidR="002B7A47" w:rsidRPr="0048625B">
              <w:rPr>
                <w:rFonts w:ascii="Trebuchet MS" w:hAnsi="Trebuchet MS"/>
                <w:bCs/>
                <w:sz w:val="20"/>
                <w:szCs w:val="20"/>
              </w:rPr>
              <w:t xml:space="preserve"> škode inšpektoratu za okolje</w:t>
            </w:r>
            <w:r w:rsidR="00E141C7" w:rsidRPr="0048625B">
              <w:rPr>
                <w:rFonts w:ascii="Trebuchet MS" w:hAnsi="Trebuchet MS"/>
                <w:bCs/>
                <w:sz w:val="20"/>
                <w:szCs w:val="20"/>
              </w:rPr>
              <w:t xml:space="preserve"> ter </w:t>
            </w:r>
            <w:proofErr w:type="spellStart"/>
            <w:r w:rsidR="00E141C7" w:rsidRPr="0048625B">
              <w:rPr>
                <w:rFonts w:ascii="Trebuchet MS" w:hAnsi="Trebuchet MS"/>
                <w:bCs/>
                <w:sz w:val="20"/>
                <w:szCs w:val="20"/>
              </w:rPr>
              <w:t>k</w:t>
            </w:r>
            <w:r w:rsidR="002B7A47" w:rsidRPr="0048625B">
              <w:rPr>
                <w:rFonts w:ascii="Trebuchet MS" w:hAnsi="Trebuchet MS"/>
                <w:bCs/>
                <w:sz w:val="20"/>
                <w:szCs w:val="20"/>
              </w:rPr>
              <w:t>ampan</w:t>
            </w:r>
            <w:r w:rsidR="00A03638">
              <w:rPr>
                <w:rFonts w:ascii="Trebuchet MS" w:hAnsi="Trebuchet MS"/>
                <w:bCs/>
                <w:sz w:val="20"/>
                <w:szCs w:val="20"/>
              </w:rPr>
              <w:t>i</w:t>
            </w:r>
            <w:r w:rsidR="002B7A47" w:rsidRPr="0048625B">
              <w:rPr>
                <w:rFonts w:ascii="Trebuchet MS" w:hAnsi="Trebuchet MS"/>
                <w:bCs/>
                <w:sz w:val="20"/>
                <w:szCs w:val="20"/>
              </w:rPr>
              <w:t>je</w:t>
            </w:r>
            <w:proofErr w:type="spellEnd"/>
            <w:r w:rsidR="002B7A47" w:rsidRPr="0048625B">
              <w:rPr>
                <w:rFonts w:ascii="Trebuchet MS" w:hAnsi="Trebuchet MS"/>
                <w:bCs/>
                <w:sz w:val="20"/>
                <w:szCs w:val="20"/>
              </w:rPr>
              <w:t xml:space="preserve"> za zeleno proračunsko reformo in ukinitev okolju škodljivih subvencij, sprožili </w:t>
            </w:r>
            <w:r w:rsidR="00E141C7" w:rsidRPr="0048625B">
              <w:rPr>
                <w:rFonts w:ascii="Trebuchet MS" w:hAnsi="Trebuchet MS"/>
                <w:bCs/>
                <w:sz w:val="20"/>
                <w:szCs w:val="20"/>
              </w:rPr>
              <w:t xml:space="preserve">smo </w:t>
            </w:r>
            <w:r w:rsidR="002B7A47" w:rsidRPr="0048625B">
              <w:rPr>
                <w:rFonts w:ascii="Trebuchet MS" w:hAnsi="Trebuchet MS"/>
                <w:bCs/>
                <w:sz w:val="20"/>
                <w:szCs w:val="20"/>
              </w:rPr>
              <w:t xml:space="preserve">akcijo glede identifikacije problema Sklada za podnebne spremembe, na Vlado RS </w:t>
            </w:r>
            <w:r w:rsidR="00A03638">
              <w:rPr>
                <w:rFonts w:ascii="Trebuchet MS" w:hAnsi="Trebuchet MS"/>
                <w:bCs/>
                <w:sz w:val="20"/>
                <w:szCs w:val="20"/>
              </w:rPr>
              <w:t xml:space="preserve">smo </w:t>
            </w:r>
            <w:r w:rsidR="002B7A47" w:rsidRPr="0048625B">
              <w:rPr>
                <w:rFonts w:ascii="Trebuchet MS" w:hAnsi="Trebuchet MS"/>
                <w:bCs/>
                <w:sz w:val="20"/>
                <w:szCs w:val="20"/>
              </w:rPr>
              <w:t>naslovili dopis glede umeščanja konkretne zasebne investicije v prostor – odziv na predlog Zakona o strateškem razvojnem območju državnega pomena v Občini Hoče-Slivnica, se odzvali na oznako »</w:t>
            </w:r>
            <w:proofErr w:type="spellStart"/>
            <w:r w:rsidR="002B7A47" w:rsidRPr="0048625B">
              <w:rPr>
                <w:rFonts w:ascii="Trebuchet MS" w:hAnsi="Trebuchet MS"/>
                <w:bCs/>
                <w:sz w:val="20"/>
                <w:szCs w:val="20"/>
              </w:rPr>
              <w:t>ekoteroristi</w:t>
            </w:r>
            <w:proofErr w:type="spellEnd"/>
            <w:r w:rsidR="002B7A47" w:rsidRPr="0048625B">
              <w:rPr>
                <w:rFonts w:ascii="Trebuchet MS" w:hAnsi="Trebuchet MS"/>
                <w:bCs/>
                <w:sz w:val="20"/>
                <w:szCs w:val="20"/>
              </w:rPr>
              <w:t>« ministra Počivalška</w:t>
            </w:r>
            <w:r w:rsidR="00E141C7" w:rsidRPr="0048625B">
              <w:rPr>
                <w:rFonts w:ascii="Trebuchet MS" w:hAnsi="Trebuchet MS"/>
                <w:bCs/>
                <w:sz w:val="20"/>
                <w:szCs w:val="20"/>
              </w:rPr>
              <w:t xml:space="preserve"> in</w:t>
            </w:r>
            <w:r w:rsidR="002B7A47" w:rsidRPr="0048625B">
              <w:rPr>
                <w:rFonts w:ascii="Trebuchet MS" w:hAnsi="Trebuchet MS"/>
                <w:bCs/>
                <w:sz w:val="20"/>
                <w:szCs w:val="20"/>
              </w:rPr>
              <w:t xml:space="preserve"> sodelovali v Evropski državljanski pobudi »STOP </w:t>
            </w:r>
            <w:proofErr w:type="spellStart"/>
            <w:r w:rsidR="002B7A47" w:rsidRPr="0048625B">
              <w:rPr>
                <w:rFonts w:ascii="Trebuchet MS" w:hAnsi="Trebuchet MS"/>
                <w:bCs/>
                <w:sz w:val="20"/>
                <w:szCs w:val="20"/>
              </w:rPr>
              <w:t>glifosatu</w:t>
            </w:r>
            <w:proofErr w:type="spellEnd"/>
            <w:r w:rsidR="002B7A47" w:rsidRPr="0048625B">
              <w:rPr>
                <w:rFonts w:ascii="Trebuchet MS" w:hAnsi="Trebuchet MS"/>
                <w:bCs/>
                <w:sz w:val="20"/>
                <w:szCs w:val="20"/>
              </w:rPr>
              <w:t>«</w:t>
            </w:r>
            <w:r w:rsidR="00E141C7" w:rsidRPr="0048625B">
              <w:rPr>
                <w:rFonts w:ascii="Trebuchet MS" w:hAnsi="Trebuchet MS"/>
                <w:bCs/>
                <w:sz w:val="20"/>
                <w:szCs w:val="20"/>
              </w:rPr>
              <w:t>.</w:t>
            </w:r>
          </w:p>
          <w:p w:rsidR="00F7783F" w:rsidRPr="0048625B" w:rsidRDefault="00F7783F" w:rsidP="0048625B">
            <w:pPr>
              <w:jc w:val="both"/>
              <w:rPr>
                <w:rFonts w:ascii="Trebuchet MS" w:hAnsi="Trebuchet MS" w:cs="Helvetica"/>
                <w:color w:val="000000"/>
                <w:sz w:val="20"/>
                <w:szCs w:val="20"/>
              </w:rPr>
            </w:pPr>
          </w:p>
          <w:p w:rsidR="008F50AB" w:rsidRPr="0048625B" w:rsidRDefault="004C1C19" w:rsidP="0048625B">
            <w:pPr>
              <w:jc w:val="both"/>
              <w:rPr>
                <w:rFonts w:ascii="Trebuchet MS" w:hAnsi="Trebuchet MS"/>
                <w:sz w:val="20"/>
                <w:szCs w:val="20"/>
              </w:rPr>
            </w:pPr>
            <w:r w:rsidRPr="0048625B">
              <w:rPr>
                <w:rFonts w:ascii="Trebuchet MS" w:hAnsi="Trebuchet MS" w:cs="Helvetica"/>
                <w:color w:val="000000"/>
                <w:sz w:val="20"/>
                <w:szCs w:val="20"/>
              </w:rPr>
              <w:t>Spodbudili smo 21</w:t>
            </w:r>
            <w:r w:rsidR="008F50AB" w:rsidRPr="0048625B">
              <w:rPr>
                <w:rFonts w:ascii="Trebuchet MS" w:hAnsi="Trebuchet MS"/>
                <w:sz w:val="20"/>
                <w:szCs w:val="20"/>
              </w:rPr>
              <w:t xml:space="preserve"> akcij z namenom krepitve mreženja/sodelovanja</w:t>
            </w:r>
            <w:r w:rsidRPr="0048625B">
              <w:rPr>
                <w:rFonts w:ascii="Trebuchet MS" w:hAnsi="Trebuchet MS"/>
                <w:sz w:val="20"/>
                <w:szCs w:val="20"/>
              </w:rPr>
              <w:t xml:space="preserve"> ter </w:t>
            </w:r>
            <w:r w:rsidR="008F50AB" w:rsidRPr="0048625B">
              <w:rPr>
                <w:rFonts w:ascii="Trebuchet MS" w:hAnsi="Trebuchet MS"/>
                <w:sz w:val="20"/>
                <w:szCs w:val="20"/>
              </w:rPr>
              <w:t xml:space="preserve">povezovanja NVO </w:t>
            </w:r>
            <w:r w:rsidRPr="0048625B">
              <w:rPr>
                <w:rFonts w:ascii="Trebuchet MS" w:hAnsi="Trebuchet MS"/>
                <w:sz w:val="20"/>
                <w:szCs w:val="20"/>
              </w:rPr>
              <w:t xml:space="preserve">članic mreže in 8 </w:t>
            </w:r>
            <w:r w:rsidR="008F50AB" w:rsidRPr="0048625B">
              <w:rPr>
                <w:rFonts w:ascii="Trebuchet MS" w:hAnsi="Trebuchet MS"/>
                <w:sz w:val="20"/>
                <w:szCs w:val="20"/>
              </w:rPr>
              <w:t>skupnih akcij NVO, ki naslavljajo javne institucije</w:t>
            </w:r>
            <w:r w:rsidRPr="0048625B">
              <w:rPr>
                <w:rFonts w:ascii="Trebuchet MS" w:hAnsi="Trebuchet MS"/>
                <w:sz w:val="20"/>
                <w:szCs w:val="20"/>
              </w:rPr>
              <w:t>.</w:t>
            </w:r>
          </w:p>
          <w:p w:rsidR="004C1C19" w:rsidRPr="0048625B" w:rsidRDefault="004C1C19" w:rsidP="0048625B">
            <w:pPr>
              <w:jc w:val="both"/>
              <w:rPr>
                <w:rFonts w:ascii="Trebuchet MS" w:hAnsi="Trebuchet MS" w:cs="Helvetica"/>
                <w:color w:val="000000"/>
                <w:sz w:val="20"/>
                <w:szCs w:val="20"/>
              </w:rPr>
            </w:pPr>
            <w:r w:rsidRPr="0048625B">
              <w:rPr>
                <w:rFonts w:ascii="Trebuchet MS" w:hAnsi="Trebuchet MS" w:cs="Helvetica"/>
                <w:color w:val="000000"/>
                <w:sz w:val="20"/>
                <w:szCs w:val="20"/>
              </w:rPr>
              <w:t>V obdobju 2015 – 2019 se je k mreži Plan B za Slovenijo pridružilo 6 NVO s področja trajnostnega razvoja.</w:t>
            </w:r>
          </w:p>
          <w:p w:rsidR="004607D1" w:rsidRPr="0048625B" w:rsidRDefault="004C1C19" w:rsidP="0048625B">
            <w:pPr>
              <w:spacing w:before="120"/>
              <w:jc w:val="both"/>
              <w:rPr>
                <w:rFonts w:ascii="Trebuchet MS" w:hAnsi="Trebuchet MS"/>
                <w:sz w:val="20"/>
                <w:szCs w:val="20"/>
              </w:rPr>
            </w:pPr>
            <w:r w:rsidRPr="0048625B">
              <w:rPr>
                <w:rFonts w:ascii="Trebuchet MS" w:hAnsi="Trebuchet MS"/>
                <w:sz w:val="20"/>
                <w:szCs w:val="20"/>
              </w:rPr>
              <w:t xml:space="preserve">Izvajali smo tudi aktivnosti na področju prenosa javnih storitev na NVO, in sicer glede na izvedene analize, smo se osredotočili na področje izobraževanja oz. usposabljanja javnih uslužbencev. Pripravili smo program za usposabljanje javnih uslužbencev na področju podnebnih sprememb in ga predlagali Upravni akademiji. Zaradi prevelikega obsega aktivnosti, se je le ta nadaljevala po končanem projektu, v okviru večjega partnerskega projekta. </w:t>
            </w:r>
          </w:p>
          <w:p w:rsidR="00DC0FC9" w:rsidRPr="0048625B" w:rsidRDefault="00DC0FC9" w:rsidP="0048625B">
            <w:pPr>
              <w:jc w:val="both"/>
              <w:rPr>
                <w:rFonts w:ascii="Trebuchet MS" w:hAnsi="Trebuchet MS"/>
                <w:color w:val="0070C0"/>
                <w:sz w:val="20"/>
                <w:szCs w:val="20"/>
              </w:rPr>
            </w:pPr>
          </w:p>
          <w:p w:rsidR="00F33900" w:rsidRPr="0048625B" w:rsidRDefault="00F33900" w:rsidP="0048625B">
            <w:pPr>
              <w:jc w:val="both"/>
              <w:rPr>
                <w:rFonts w:ascii="Trebuchet MS" w:hAnsi="Trebuchet MS"/>
                <w:b/>
                <w:i/>
                <w:sz w:val="20"/>
                <w:szCs w:val="20"/>
              </w:rPr>
            </w:pPr>
            <w:r w:rsidRPr="0048625B">
              <w:rPr>
                <w:rFonts w:ascii="Trebuchet MS" w:hAnsi="Trebuchet MS"/>
                <w:b/>
                <w:i/>
                <w:sz w:val="20"/>
                <w:szCs w:val="20"/>
              </w:rPr>
              <w:t>5. specifični cilj: Okrepiti usposobljenost NVO koordinatorke vsebinske mreže za organizacijski razvoj in s tem prispevati k trajnosti in stabilnosti njenega delovanja ter usposobljenosti za zagotavljanje storitev  NVO</w:t>
            </w:r>
          </w:p>
          <w:p w:rsidR="004753E5" w:rsidRPr="0048625B" w:rsidRDefault="004753E5" w:rsidP="0048625B">
            <w:pPr>
              <w:jc w:val="both"/>
              <w:rPr>
                <w:rFonts w:ascii="Trebuchet MS" w:hAnsi="Trebuchet MS"/>
                <w:sz w:val="20"/>
                <w:szCs w:val="20"/>
              </w:rPr>
            </w:pPr>
          </w:p>
          <w:p w:rsidR="004753E5" w:rsidRPr="0048625B" w:rsidRDefault="00CE7A7F" w:rsidP="0048625B">
            <w:pPr>
              <w:jc w:val="both"/>
              <w:rPr>
                <w:rFonts w:ascii="Trebuchet MS" w:hAnsi="Trebuchet MS"/>
                <w:bCs/>
                <w:sz w:val="20"/>
                <w:szCs w:val="20"/>
              </w:rPr>
            </w:pPr>
            <w:r w:rsidRPr="0048625B">
              <w:rPr>
                <w:rFonts w:ascii="Trebuchet MS" w:hAnsi="Trebuchet MS"/>
                <w:bCs/>
                <w:sz w:val="20"/>
                <w:szCs w:val="20"/>
              </w:rPr>
              <w:t>V okviru projekta smo delali tudi na o</w:t>
            </w:r>
            <w:r w:rsidR="004753E5" w:rsidRPr="0048625B">
              <w:rPr>
                <w:rFonts w:ascii="Trebuchet MS" w:hAnsi="Trebuchet MS"/>
                <w:bCs/>
                <w:sz w:val="20"/>
                <w:szCs w:val="20"/>
              </w:rPr>
              <w:t>rganizacijsk</w:t>
            </w:r>
            <w:r w:rsidRPr="0048625B">
              <w:rPr>
                <w:rFonts w:ascii="Trebuchet MS" w:hAnsi="Trebuchet MS"/>
                <w:bCs/>
                <w:sz w:val="20"/>
                <w:szCs w:val="20"/>
              </w:rPr>
              <w:t>em</w:t>
            </w:r>
            <w:r w:rsidR="004753E5" w:rsidRPr="0048625B">
              <w:rPr>
                <w:rFonts w:ascii="Trebuchet MS" w:hAnsi="Trebuchet MS"/>
                <w:bCs/>
                <w:sz w:val="20"/>
                <w:szCs w:val="20"/>
              </w:rPr>
              <w:t xml:space="preserve"> razvoj</w:t>
            </w:r>
            <w:r w:rsidRPr="0048625B">
              <w:rPr>
                <w:rFonts w:ascii="Trebuchet MS" w:hAnsi="Trebuchet MS"/>
                <w:bCs/>
                <w:sz w:val="20"/>
                <w:szCs w:val="20"/>
              </w:rPr>
              <w:t xml:space="preserve">u koordinatorja mreže ter se vključili v program, ki ga je izvajal CNVOS. Okrepili smo se na področjih spremljanja in vrednotenja, pravil pisanja, uporabi </w:t>
            </w:r>
            <w:proofErr w:type="spellStart"/>
            <w:r w:rsidRPr="0048625B">
              <w:rPr>
                <w:rFonts w:ascii="Trebuchet MS" w:hAnsi="Trebuchet MS"/>
                <w:bCs/>
                <w:sz w:val="20"/>
                <w:szCs w:val="20"/>
              </w:rPr>
              <w:t>excela</w:t>
            </w:r>
            <w:proofErr w:type="spellEnd"/>
            <w:r w:rsidRPr="0048625B">
              <w:rPr>
                <w:rFonts w:ascii="Trebuchet MS" w:hAnsi="Trebuchet MS"/>
                <w:bCs/>
                <w:sz w:val="20"/>
                <w:szCs w:val="20"/>
              </w:rPr>
              <w:t>, komuniciranja, cilj</w:t>
            </w:r>
            <w:r w:rsidR="001518F7">
              <w:rPr>
                <w:rFonts w:ascii="Trebuchet MS" w:hAnsi="Trebuchet MS"/>
                <w:bCs/>
                <w:sz w:val="20"/>
                <w:szCs w:val="20"/>
              </w:rPr>
              <w:t>ev</w:t>
            </w:r>
            <w:r w:rsidRPr="0048625B">
              <w:rPr>
                <w:rFonts w:ascii="Trebuchet MS" w:hAnsi="Trebuchet MS"/>
                <w:bCs/>
                <w:sz w:val="20"/>
                <w:szCs w:val="20"/>
              </w:rPr>
              <w:t xml:space="preserve"> in kazalnik</w:t>
            </w:r>
            <w:r w:rsidR="001518F7">
              <w:rPr>
                <w:rFonts w:ascii="Trebuchet MS" w:hAnsi="Trebuchet MS"/>
                <w:bCs/>
                <w:sz w:val="20"/>
                <w:szCs w:val="20"/>
              </w:rPr>
              <w:t>ov</w:t>
            </w:r>
            <w:r w:rsidRPr="0048625B">
              <w:rPr>
                <w:rFonts w:ascii="Trebuchet MS" w:hAnsi="Trebuchet MS"/>
                <w:bCs/>
                <w:sz w:val="20"/>
                <w:szCs w:val="20"/>
              </w:rPr>
              <w:t xml:space="preserve"> projektov ter izzivi poslovnega modeliranja. </w:t>
            </w:r>
          </w:p>
          <w:p w:rsidR="004753E5" w:rsidRPr="0048625B" w:rsidRDefault="004753E5" w:rsidP="0048625B">
            <w:pPr>
              <w:jc w:val="both"/>
              <w:rPr>
                <w:rFonts w:ascii="Trebuchet MS" w:hAnsi="Trebuchet MS"/>
                <w:sz w:val="20"/>
                <w:szCs w:val="20"/>
              </w:rPr>
            </w:pPr>
          </w:p>
          <w:p w:rsidR="004753E5" w:rsidRPr="0048625B" w:rsidRDefault="00CE7A7F" w:rsidP="0048625B">
            <w:pPr>
              <w:jc w:val="both"/>
              <w:rPr>
                <w:rFonts w:ascii="Trebuchet MS" w:hAnsi="Trebuchet MS"/>
                <w:bCs/>
                <w:sz w:val="20"/>
                <w:szCs w:val="20"/>
              </w:rPr>
            </w:pPr>
            <w:r w:rsidRPr="0048625B">
              <w:rPr>
                <w:rFonts w:ascii="Trebuchet MS" w:hAnsi="Trebuchet MS"/>
                <w:bCs/>
                <w:sz w:val="20"/>
                <w:szCs w:val="20"/>
              </w:rPr>
              <w:t>Izvajali smo naslednje s</w:t>
            </w:r>
            <w:r w:rsidR="004753E5" w:rsidRPr="0048625B">
              <w:rPr>
                <w:rFonts w:ascii="Trebuchet MS" w:hAnsi="Trebuchet MS"/>
                <w:bCs/>
                <w:sz w:val="20"/>
                <w:szCs w:val="20"/>
              </w:rPr>
              <w:t>toritve mreže: Mrežna svetovalnica, Srečanje vodij organizacij</w:t>
            </w:r>
            <w:r w:rsidRPr="0048625B">
              <w:rPr>
                <w:rFonts w:ascii="Trebuchet MS" w:hAnsi="Trebuchet MS"/>
                <w:bCs/>
                <w:sz w:val="20"/>
                <w:szCs w:val="20"/>
              </w:rPr>
              <w:t xml:space="preserve"> ter </w:t>
            </w:r>
            <w:r w:rsidR="007C5524" w:rsidRPr="0048625B">
              <w:rPr>
                <w:rFonts w:ascii="Trebuchet MS" w:hAnsi="Trebuchet MS"/>
                <w:bCs/>
                <w:sz w:val="20"/>
                <w:szCs w:val="20"/>
              </w:rPr>
              <w:t>organizacija trajnostnih dogodkov</w:t>
            </w:r>
            <w:r w:rsidRPr="0048625B">
              <w:rPr>
                <w:rFonts w:ascii="Trebuchet MS" w:hAnsi="Trebuchet MS"/>
                <w:bCs/>
                <w:sz w:val="20"/>
                <w:szCs w:val="20"/>
              </w:rPr>
              <w:t>.</w:t>
            </w:r>
          </w:p>
          <w:p w:rsidR="006871F3" w:rsidRPr="0048625B" w:rsidRDefault="006871F3" w:rsidP="0048625B">
            <w:pPr>
              <w:jc w:val="both"/>
              <w:rPr>
                <w:rFonts w:ascii="Trebuchet MS" w:hAnsi="Trebuchet MS"/>
                <w:bCs/>
                <w:sz w:val="20"/>
                <w:szCs w:val="20"/>
              </w:rPr>
            </w:pPr>
          </w:p>
          <w:p w:rsidR="006871F3" w:rsidRPr="0048625B" w:rsidRDefault="006871F3" w:rsidP="0048625B">
            <w:pPr>
              <w:jc w:val="both"/>
              <w:rPr>
                <w:rFonts w:ascii="Trebuchet MS" w:hAnsi="Trebuchet MS"/>
                <w:bCs/>
                <w:sz w:val="20"/>
                <w:szCs w:val="20"/>
              </w:rPr>
            </w:pPr>
            <w:r w:rsidRPr="0048625B">
              <w:rPr>
                <w:rFonts w:ascii="Trebuchet MS" w:hAnsi="Trebuchet MS"/>
                <w:bCs/>
                <w:sz w:val="20"/>
                <w:szCs w:val="20"/>
              </w:rPr>
              <w:t>Vse skupaj smo se usposobili na 7 različnih področjih.</w:t>
            </w:r>
          </w:p>
          <w:p w:rsidR="002D6620" w:rsidRPr="0048625B" w:rsidRDefault="002D6620" w:rsidP="0048625B">
            <w:pPr>
              <w:jc w:val="both"/>
              <w:rPr>
                <w:rFonts w:ascii="Trebuchet MS" w:hAnsi="Trebuchet MS"/>
                <w:b/>
                <w:sz w:val="20"/>
                <w:szCs w:val="20"/>
              </w:rPr>
            </w:pPr>
          </w:p>
        </w:tc>
      </w:tr>
    </w:tbl>
    <w:p w:rsidR="00732429" w:rsidRPr="0048625B" w:rsidRDefault="00732429" w:rsidP="0048625B">
      <w:pPr>
        <w:jc w:val="both"/>
        <w:rPr>
          <w:rFonts w:ascii="Trebuchet MS" w:hAnsi="Trebuchet MS"/>
          <w:color w:val="A5A5A5"/>
          <w:sz w:val="20"/>
          <w:szCs w:val="20"/>
        </w:rPr>
      </w:pPr>
    </w:p>
    <w:sectPr w:rsidR="00732429" w:rsidRPr="0048625B" w:rsidSect="00E70AD7">
      <w:headerReference w:type="default" r:id="rId13"/>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A19" w:rsidRDefault="00890A19" w:rsidP="009536F1">
      <w:r>
        <w:separator/>
      </w:r>
    </w:p>
  </w:endnote>
  <w:endnote w:type="continuationSeparator" w:id="0">
    <w:p w:rsidR="00890A19" w:rsidRDefault="00890A19" w:rsidP="0095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A19" w:rsidRDefault="00890A19" w:rsidP="009536F1">
      <w:r>
        <w:separator/>
      </w:r>
    </w:p>
  </w:footnote>
  <w:footnote w:type="continuationSeparator" w:id="0">
    <w:p w:rsidR="00890A19" w:rsidRDefault="00890A19" w:rsidP="0095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D5" w:rsidRDefault="00173DDD" w:rsidP="00751AD5">
    <w:pPr>
      <w:pStyle w:val="Glava"/>
    </w:pPr>
    <w:r w:rsidRPr="00A04941">
      <w:rPr>
        <w:noProof/>
      </w:rPr>
      <w:drawing>
        <wp:inline distT="0" distB="0" distL="0" distR="0">
          <wp:extent cx="2095500" cy="43815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38150"/>
                  </a:xfrm>
                  <a:prstGeom prst="rect">
                    <a:avLst/>
                  </a:prstGeom>
                  <a:noFill/>
                  <a:ln>
                    <a:noFill/>
                  </a:ln>
                </pic:spPr>
              </pic:pic>
            </a:graphicData>
          </a:graphic>
        </wp:inline>
      </w:drawing>
    </w:r>
    <w:r w:rsidR="00751AD5">
      <w:rPr>
        <w:noProof/>
      </w:rPr>
      <w:t xml:space="preserve">                                                  </w:t>
    </w:r>
    <w:r w:rsidRPr="00A04941">
      <w:rPr>
        <w:noProof/>
      </w:rPr>
      <w:drawing>
        <wp:inline distT="0" distB="0" distL="0" distR="0">
          <wp:extent cx="1866900" cy="742950"/>
          <wp:effectExtent l="0" t="0" r="0" b="0"/>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E0B"/>
    <w:multiLevelType w:val="hybridMultilevel"/>
    <w:tmpl w:val="CBCA9FC6"/>
    <w:lvl w:ilvl="0" w:tplc="9DFE99B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97125D"/>
    <w:multiLevelType w:val="hybridMultilevel"/>
    <w:tmpl w:val="40F0C17E"/>
    <w:lvl w:ilvl="0" w:tplc="EA1CC16E">
      <w:start w:val="1"/>
      <w:numFmt w:val="decimal"/>
      <w:lvlText w:val="%1."/>
      <w:lvlJc w:val="left"/>
      <w:pPr>
        <w:ind w:left="720" w:hanging="360"/>
      </w:pPr>
      <w:rPr>
        <w:rFonts w:hint="default"/>
        <w:b/>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035F28"/>
    <w:multiLevelType w:val="hybridMultilevel"/>
    <w:tmpl w:val="E6A261A8"/>
    <w:lvl w:ilvl="0" w:tplc="93CA4D0A">
      <w:start w:val="4"/>
      <w:numFmt w:val="bullet"/>
      <w:lvlText w:val="-"/>
      <w:lvlJc w:val="left"/>
      <w:pPr>
        <w:ind w:left="720" w:hanging="360"/>
      </w:pPr>
      <w:rPr>
        <w:rFonts w:ascii="Helvetica" w:eastAsia="Times New Roman" w:hAnsi="Helvetic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24D60"/>
    <w:multiLevelType w:val="hybridMultilevel"/>
    <w:tmpl w:val="80163FF4"/>
    <w:lvl w:ilvl="0" w:tplc="3C528D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975EEA"/>
    <w:multiLevelType w:val="hybridMultilevel"/>
    <w:tmpl w:val="0F78BD2C"/>
    <w:lvl w:ilvl="0" w:tplc="31E0BF2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380000"/>
    <w:multiLevelType w:val="hybridMultilevel"/>
    <w:tmpl w:val="62248CB8"/>
    <w:lvl w:ilvl="0" w:tplc="FFF4FAF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AD550E"/>
    <w:multiLevelType w:val="hybridMultilevel"/>
    <w:tmpl w:val="8BC0EED0"/>
    <w:lvl w:ilvl="0" w:tplc="4280B6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44D671F"/>
    <w:multiLevelType w:val="hybridMultilevel"/>
    <w:tmpl w:val="49DA896E"/>
    <w:lvl w:ilvl="0" w:tplc="FAB24744">
      <w:start w:val="4"/>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0D16CF"/>
    <w:multiLevelType w:val="hybridMultilevel"/>
    <w:tmpl w:val="906CF7E8"/>
    <w:lvl w:ilvl="0" w:tplc="B46C0C56">
      <w:start w:val="1"/>
      <w:numFmt w:val="decimal"/>
      <w:lvlText w:val="%1."/>
      <w:lvlJc w:val="left"/>
      <w:pPr>
        <w:ind w:left="524" w:hanging="360"/>
      </w:pPr>
      <w:rPr>
        <w:rFonts w:ascii="Arial" w:hAnsi="Arial" w:cs="Arial" w:hint="default"/>
        <w:i/>
        <w:color w:val="auto"/>
        <w:sz w:val="18"/>
      </w:rPr>
    </w:lvl>
    <w:lvl w:ilvl="1" w:tplc="04240019" w:tentative="1">
      <w:start w:val="1"/>
      <w:numFmt w:val="lowerLetter"/>
      <w:lvlText w:val="%2."/>
      <w:lvlJc w:val="left"/>
      <w:pPr>
        <w:ind w:left="1244" w:hanging="360"/>
      </w:pPr>
    </w:lvl>
    <w:lvl w:ilvl="2" w:tplc="0424001B" w:tentative="1">
      <w:start w:val="1"/>
      <w:numFmt w:val="lowerRoman"/>
      <w:lvlText w:val="%3."/>
      <w:lvlJc w:val="right"/>
      <w:pPr>
        <w:ind w:left="1964" w:hanging="180"/>
      </w:pPr>
    </w:lvl>
    <w:lvl w:ilvl="3" w:tplc="0424000F" w:tentative="1">
      <w:start w:val="1"/>
      <w:numFmt w:val="decimal"/>
      <w:lvlText w:val="%4."/>
      <w:lvlJc w:val="left"/>
      <w:pPr>
        <w:ind w:left="2684" w:hanging="360"/>
      </w:pPr>
    </w:lvl>
    <w:lvl w:ilvl="4" w:tplc="04240019" w:tentative="1">
      <w:start w:val="1"/>
      <w:numFmt w:val="lowerLetter"/>
      <w:lvlText w:val="%5."/>
      <w:lvlJc w:val="left"/>
      <w:pPr>
        <w:ind w:left="3404" w:hanging="360"/>
      </w:pPr>
    </w:lvl>
    <w:lvl w:ilvl="5" w:tplc="0424001B" w:tentative="1">
      <w:start w:val="1"/>
      <w:numFmt w:val="lowerRoman"/>
      <w:lvlText w:val="%6."/>
      <w:lvlJc w:val="right"/>
      <w:pPr>
        <w:ind w:left="4124" w:hanging="180"/>
      </w:pPr>
    </w:lvl>
    <w:lvl w:ilvl="6" w:tplc="0424000F" w:tentative="1">
      <w:start w:val="1"/>
      <w:numFmt w:val="decimal"/>
      <w:lvlText w:val="%7."/>
      <w:lvlJc w:val="left"/>
      <w:pPr>
        <w:ind w:left="4844" w:hanging="360"/>
      </w:pPr>
    </w:lvl>
    <w:lvl w:ilvl="7" w:tplc="04240019" w:tentative="1">
      <w:start w:val="1"/>
      <w:numFmt w:val="lowerLetter"/>
      <w:lvlText w:val="%8."/>
      <w:lvlJc w:val="left"/>
      <w:pPr>
        <w:ind w:left="5564" w:hanging="360"/>
      </w:pPr>
    </w:lvl>
    <w:lvl w:ilvl="8" w:tplc="0424001B" w:tentative="1">
      <w:start w:val="1"/>
      <w:numFmt w:val="lowerRoman"/>
      <w:lvlText w:val="%9."/>
      <w:lvlJc w:val="right"/>
      <w:pPr>
        <w:ind w:left="6284" w:hanging="180"/>
      </w:pPr>
    </w:lvl>
  </w:abstractNum>
  <w:abstractNum w:abstractNumId="9" w15:restartNumberingAfterBreak="0">
    <w:nsid w:val="69A9335E"/>
    <w:multiLevelType w:val="hybridMultilevel"/>
    <w:tmpl w:val="7E526F7E"/>
    <w:lvl w:ilvl="0" w:tplc="B34E2F36">
      <w:start w:val="13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7"/>
  </w:num>
  <w:num w:numId="6">
    <w:abstractNumId w:val="3"/>
  </w:num>
  <w:num w:numId="7">
    <w:abstractNumId w:val="5"/>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29"/>
    <w:rsid w:val="00001E2E"/>
    <w:rsid w:val="00007F6A"/>
    <w:rsid w:val="00010335"/>
    <w:rsid w:val="00012A69"/>
    <w:rsid w:val="00036261"/>
    <w:rsid w:val="00053330"/>
    <w:rsid w:val="000539F3"/>
    <w:rsid w:val="00065230"/>
    <w:rsid w:val="00067F7F"/>
    <w:rsid w:val="000702FB"/>
    <w:rsid w:val="000A4504"/>
    <w:rsid w:val="000D48A5"/>
    <w:rsid w:val="000E00D4"/>
    <w:rsid w:val="000E79FE"/>
    <w:rsid w:val="00112B10"/>
    <w:rsid w:val="001145B9"/>
    <w:rsid w:val="0012336A"/>
    <w:rsid w:val="00132F9A"/>
    <w:rsid w:val="001421CC"/>
    <w:rsid w:val="00143571"/>
    <w:rsid w:val="00146BFC"/>
    <w:rsid w:val="001518F7"/>
    <w:rsid w:val="00153781"/>
    <w:rsid w:val="00165C96"/>
    <w:rsid w:val="00172A4E"/>
    <w:rsid w:val="00173DDD"/>
    <w:rsid w:val="00176ED8"/>
    <w:rsid w:val="0018070D"/>
    <w:rsid w:val="00186376"/>
    <w:rsid w:val="001918BD"/>
    <w:rsid w:val="0019373A"/>
    <w:rsid w:val="00194C64"/>
    <w:rsid w:val="001A281C"/>
    <w:rsid w:val="001A54E0"/>
    <w:rsid w:val="001A62C8"/>
    <w:rsid w:val="001A62FA"/>
    <w:rsid w:val="001C7A95"/>
    <w:rsid w:val="001D1A8A"/>
    <w:rsid w:val="001D3B4E"/>
    <w:rsid w:val="001D7AAC"/>
    <w:rsid w:val="001F02F0"/>
    <w:rsid w:val="001F49C0"/>
    <w:rsid w:val="0020697F"/>
    <w:rsid w:val="002249AE"/>
    <w:rsid w:val="0024170E"/>
    <w:rsid w:val="00247E79"/>
    <w:rsid w:val="0025584A"/>
    <w:rsid w:val="00270EB9"/>
    <w:rsid w:val="00282346"/>
    <w:rsid w:val="0028265A"/>
    <w:rsid w:val="0028442D"/>
    <w:rsid w:val="002A671F"/>
    <w:rsid w:val="002B2B9F"/>
    <w:rsid w:val="002B31A7"/>
    <w:rsid w:val="002B7A47"/>
    <w:rsid w:val="002C3144"/>
    <w:rsid w:val="002D57CB"/>
    <w:rsid w:val="002D6620"/>
    <w:rsid w:val="002E5C00"/>
    <w:rsid w:val="002F7F5B"/>
    <w:rsid w:val="0030252F"/>
    <w:rsid w:val="0030723B"/>
    <w:rsid w:val="00314EE8"/>
    <w:rsid w:val="00322270"/>
    <w:rsid w:val="003349A7"/>
    <w:rsid w:val="003412C0"/>
    <w:rsid w:val="00345807"/>
    <w:rsid w:val="0034775F"/>
    <w:rsid w:val="003717C8"/>
    <w:rsid w:val="003B6714"/>
    <w:rsid w:val="003C7C00"/>
    <w:rsid w:val="003D50D9"/>
    <w:rsid w:val="003E03FB"/>
    <w:rsid w:val="003E6307"/>
    <w:rsid w:val="003E7CE9"/>
    <w:rsid w:val="003F2153"/>
    <w:rsid w:val="003F2B8C"/>
    <w:rsid w:val="003F4E41"/>
    <w:rsid w:val="00427969"/>
    <w:rsid w:val="00440A02"/>
    <w:rsid w:val="004473B0"/>
    <w:rsid w:val="00453700"/>
    <w:rsid w:val="004607D1"/>
    <w:rsid w:val="004614A7"/>
    <w:rsid w:val="0046450E"/>
    <w:rsid w:val="0047387D"/>
    <w:rsid w:val="004753E5"/>
    <w:rsid w:val="00482611"/>
    <w:rsid w:val="0048625B"/>
    <w:rsid w:val="004878F3"/>
    <w:rsid w:val="00492AAD"/>
    <w:rsid w:val="004A0697"/>
    <w:rsid w:val="004A36E1"/>
    <w:rsid w:val="004A731D"/>
    <w:rsid w:val="004C1C19"/>
    <w:rsid w:val="004E2AFA"/>
    <w:rsid w:val="00500495"/>
    <w:rsid w:val="00500707"/>
    <w:rsid w:val="00506CE6"/>
    <w:rsid w:val="00506FCC"/>
    <w:rsid w:val="00517954"/>
    <w:rsid w:val="00522F55"/>
    <w:rsid w:val="00532573"/>
    <w:rsid w:val="0053529E"/>
    <w:rsid w:val="005463B0"/>
    <w:rsid w:val="00550009"/>
    <w:rsid w:val="00553F68"/>
    <w:rsid w:val="00555694"/>
    <w:rsid w:val="00560839"/>
    <w:rsid w:val="00570675"/>
    <w:rsid w:val="005858D9"/>
    <w:rsid w:val="005914AD"/>
    <w:rsid w:val="00596898"/>
    <w:rsid w:val="00596E5D"/>
    <w:rsid w:val="005A2ADF"/>
    <w:rsid w:val="005B77FE"/>
    <w:rsid w:val="005C02BC"/>
    <w:rsid w:val="005C3E1C"/>
    <w:rsid w:val="005C4001"/>
    <w:rsid w:val="005D377E"/>
    <w:rsid w:val="005E327C"/>
    <w:rsid w:val="00612EDA"/>
    <w:rsid w:val="00614455"/>
    <w:rsid w:val="006339C4"/>
    <w:rsid w:val="00634CFE"/>
    <w:rsid w:val="006446AA"/>
    <w:rsid w:val="00650FBE"/>
    <w:rsid w:val="00673DD3"/>
    <w:rsid w:val="00680C17"/>
    <w:rsid w:val="006854CD"/>
    <w:rsid w:val="006871F3"/>
    <w:rsid w:val="0068778D"/>
    <w:rsid w:val="006A1121"/>
    <w:rsid w:val="006B6B8A"/>
    <w:rsid w:val="006B7144"/>
    <w:rsid w:val="006C0DA5"/>
    <w:rsid w:val="006C1D61"/>
    <w:rsid w:val="006C33D6"/>
    <w:rsid w:val="006C3613"/>
    <w:rsid w:val="006D4FB2"/>
    <w:rsid w:val="006D6AA7"/>
    <w:rsid w:val="006D79A5"/>
    <w:rsid w:val="006F035C"/>
    <w:rsid w:val="006F4658"/>
    <w:rsid w:val="00707B2B"/>
    <w:rsid w:val="00721E69"/>
    <w:rsid w:val="00726043"/>
    <w:rsid w:val="00732429"/>
    <w:rsid w:val="007372B6"/>
    <w:rsid w:val="00751AD5"/>
    <w:rsid w:val="007555A8"/>
    <w:rsid w:val="007640EE"/>
    <w:rsid w:val="007820EC"/>
    <w:rsid w:val="00790750"/>
    <w:rsid w:val="00795C0A"/>
    <w:rsid w:val="007A026C"/>
    <w:rsid w:val="007B77A0"/>
    <w:rsid w:val="007C5361"/>
    <w:rsid w:val="007C5524"/>
    <w:rsid w:val="007D1633"/>
    <w:rsid w:val="007D71E3"/>
    <w:rsid w:val="007E4EB6"/>
    <w:rsid w:val="007E6110"/>
    <w:rsid w:val="0080636F"/>
    <w:rsid w:val="008064CE"/>
    <w:rsid w:val="008132BA"/>
    <w:rsid w:val="00815EEA"/>
    <w:rsid w:val="00822900"/>
    <w:rsid w:val="0082452F"/>
    <w:rsid w:val="008324E1"/>
    <w:rsid w:val="008463FA"/>
    <w:rsid w:val="00846A6E"/>
    <w:rsid w:val="0086011F"/>
    <w:rsid w:val="00863B1B"/>
    <w:rsid w:val="00866687"/>
    <w:rsid w:val="0088394D"/>
    <w:rsid w:val="00890A19"/>
    <w:rsid w:val="008914FE"/>
    <w:rsid w:val="00894FB0"/>
    <w:rsid w:val="008A6844"/>
    <w:rsid w:val="008B1BF2"/>
    <w:rsid w:val="008B62DB"/>
    <w:rsid w:val="008C6AE4"/>
    <w:rsid w:val="008E4749"/>
    <w:rsid w:val="008F090C"/>
    <w:rsid w:val="008F1B90"/>
    <w:rsid w:val="008F29DA"/>
    <w:rsid w:val="008F4582"/>
    <w:rsid w:val="008F50AB"/>
    <w:rsid w:val="008F68ED"/>
    <w:rsid w:val="009052CB"/>
    <w:rsid w:val="00912DE3"/>
    <w:rsid w:val="00925005"/>
    <w:rsid w:val="00931C14"/>
    <w:rsid w:val="00951F98"/>
    <w:rsid w:val="009521D1"/>
    <w:rsid w:val="009536F1"/>
    <w:rsid w:val="0097640A"/>
    <w:rsid w:val="00991C45"/>
    <w:rsid w:val="00994EF3"/>
    <w:rsid w:val="009A40A9"/>
    <w:rsid w:val="009C12F6"/>
    <w:rsid w:val="009E5AD5"/>
    <w:rsid w:val="00A005DF"/>
    <w:rsid w:val="00A03638"/>
    <w:rsid w:val="00A1497B"/>
    <w:rsid w:val="00A17071"/>
    <w:rsid w:val="00A25590"/>
    <w:rsid w:val="00A3008A"/>
    <w:rsid w:val="00A428BD"/>
    <w:rsid w:val="00A535D9"/>
    <w:rsid w:val="00A75820"/>
    <w:rsid w:val="00A80ACE"/>
    <w:rsid w:val="00A92BA2"/>
    <w:rsid w:val="00A97CBF"/>
    <w:rsid w:val="00AC4613"/>
    <w:rsid w:val="00AE50DB"/>
    <w:rsid w:val="00AF139E"/>
    <w:rsid w:val="00B04CD5"/>
    <w:rsid w:val="00B06E2B"/>
    <w:rsid w:val="00B1028A"/>
    <w:rsid w:val="00B3124F"/>
    <w:rsid w:val="00B331CF"/>
    <w:rsid w:val="00B40323"/>
    <w:rsid w:val="00B4758D"/>
    <w:rsid w:val="00B61385"/>
    <w:rsid w:val="00B63067"/>
    <w:rsid w:val="00B66306"/>
    <w:rsid w:val="00B71C97"/>
    <w:rsid w:val="00B8328C"/>
    <w:rsid w:val="00BB2AF6"/>
    <w:rsid w:val="00BD2F15"/>
    <w:rsid w:val="00BD41CD"/>
    <w:rsid w:val="00BD4240"/>
    <w:rsid w:val="00BD62CC"/>
    <w:rsid w:val="00BE1D97"/>
    <w:rsid w:val="00BE2725"/>
    <w:rsid w:val="00BE2EDE"/>
    <w:rsid w:val="00BF29C6"/>
    <w:rsid w:val="00C12832"/>
    <w:rsid w:val="00C1677C"/>
    <w:rsid w:val="00C2053B"/>
    <w:rsid w:val="00C23758"/>
    <w:rsid w:val="00C35CF8"/>
    <w:rsid w:val="00C413DC"/>
    <w:rsid w:val="00C67C10"/>
    <w:rsid w:val="00C77A94"/>
    <w:rsid w:val="00C87CE8"/>
    <w:rsid w:val="00C92482"/>
    <w:rsid w:val="00CA14BC"/>
    <w:rsid w:val="00CC20F2"/>
    <w:rsid w:val="00CC5DB0"/>
    <w:rsid w:val="00CD0B0F"/>
    <w:rsid w:val="00CE7A7F"/>
    <w:rsid w:val="00D101D2"/>
    <w:rsid w:val="00D20749"/>
    <w:rsid w:val="00D24644"/>
    <w:rsid w:val="00D259FD"/>
    <w:rsid w:val="00D46FA0"/>
    <w:rsid w:val="00D500E8"/>
    <w:rsid w:val="00D53F03"/>
    <w:rsid w:val="00D548E8"/>
    <w:rsid w:val="00D57588"/>
    <w:rsid w:val="00D62A67"/>
    <w:rsid w:val="00D631FB"/>
    <w:rsid w:val="00D80660"/>
    <w:rsid w:val="00D8180A"/>
    <w:rsid w:val="00D83FAC"/>
    <w:rsid w:val="00D92493"/>
    <w:rsid w:val="00DA06B4"/>
    <w:rsid w:val="00DA35FD"/>
    <w:rsid w:val="00DB2899"/>
    <w:rsid w:val="00DB3148"/>
    <w:rsid w:val="00DB771E"/>
    <w:rsid w:val="00DC0FC9"/>
    <w:rsid w:val="00DD5C70"/>
    <w:rsid w:val="00DE578B"/>
    <w:rsid w:val="00DE6DA6"/>
    <w:rsid w:val="00DF2545"/>
    <w:rsid w:val="00E00D19"/>
    <w:rsid w:val="00E0522B"/>
    <w:rsid w:val="00E10505"/>
    <w:rsid w:val="00E124A7"/>
    <w:rsid w:val="00E141C7"/>
    <w:rsid w:val="00E51395"/>
    <w:rsid w:val="00E6716D"/>
    <w:rsid w:val="00E70AD7"/>
    <w:rsid w:val="00E75806"/>
    <w:rsid w:val="00EB4E1F"/>
    <w:rsid w:val="00EB781A"/>
    <w:rsid w:val="00EC1A09"/>
    <w:rsid w:val="00EC3C03"/>
    <w:rsid w:val="00ED6C0D"/>
    <w:rsid w:val="00EF0516"/>
    <w:rsid w:val="00EF75A8"/>
    <w:rsid w:val="00F0648C"/>
    <w:rsid w:val="00F07B2C"/>
    <w:rsid w:val="00F1545B"/>
    <w:rsid w:val="00F228E3"/>
    <w:rsid w:val="00F33900"/>
    <w:rsid w:val="00F560D7"/>
    <w:rsid w:val="00F565FB"/>
    <w:rsid w:val="00F60F22"/>
    <w:rsid w:val="00F73A04"/>
    <w:rsid w:val="00F7783F"/>
    <w:rsid w:val="00F86933"/>
    <w:rsid w:val="00FA1A63"/>
    <w:rsid w:val="00FB17B2"/>
    <w:rsid w:val="00FB1DD2"/>
    <w:rsid w:val="00FB2A2E"/>
    <w:rsid w:val="00FB2E05"/>
    <w:rsid w:val="00FC09A6"/>
    <w:rsid w:val="00FC4BA4"/>
    <w:rsid w:val="00FE3D29"/>
    <w:rsid w:val="00FE7F58"/>
    <w:rsid w:val="00FF16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A5DF0-A30C-4B8D-B210-40319070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73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5A2ADF"/>
    <w:rPr>
      <w:color w:val="0000FF"/>
      <w:u w:val="single"/>
    </w:rPr>
  </w:style>
  <w:style w:type="paragraph" w:styleId="Sprotnaopomba-besedilo">
    <w:name w:val="footnote text"/>
    <w:basedOn w:val="Navaden"/>
    <w:link w:val="Sprotnaopomba-besediloZnak"/>
    <w:uiPriority w:val="99"/>
    <w:rsid w:val="009536F1"/>
    <w:rPr>
      <w:rFonts w:ascii="Times New Roman" w:hAnsi="Times New Roman" w:cs="Times New Roman"/>
      <w:sz w:val="20"/>
      <w:szCs w:val="20"/>
    </w:rPr>
  </w:style>
  <w:style w:type="character" w:customStyle="1" w:styleId="Sprotnaopomba-besediloZnak">
    <w:name w:val="Sprotna opomba - besedilo Znak"/>
    <w:basedOn w:val="Privzetapisavaodstavka"/>
    <w:link w:val="Sprotnaopomba-besedilo"/>
    <w:uiPriority w:val="99"/>
    <w:rsid w:val="009536F1"/>
  </w:style>
  <w:style w:type="character" w:styleId="Sprotnaopomba-sklic">
    <w:name w:val="footnote reference"/>
    <w:uiPriority w:val="99"/>
    <w:rsid w:val="009536F1"/>
    <w:rPr>
      <w:rFonts w:cs="Times New Roman"/>
      <w:vertAlign w:val="superscript"/>
    </w:rPr>
  </w:style>
  <w:style w:type="paragraph" w:styleId="Glava">
    <w:name w:val="header"/>
    <w:basedOn w:val="Navaden"/>
    <w:link w:val="GlavaZnak"/>
    <w:rsid w:val="00751AD5"/>
    <w:pPr>
      <w:tabs>
        <w:tab w:val="center" w:pos="4536"/>
        <w:tab w:val="right" w:pos="9072"/>
      </w:tabs>
    </w:pPr>
  </w:style>
  <w:style w:type="character" w:customStyle="1" w:styleId="GlavaZnak">
    <w:name w:val="Glava Znak"/>
    <w:link w:val="Glava"/>
    <w:rsid w:val="00751AD5"/>
    <w:rPr>
      <w:rFonts w:ascii="Arial" w:hAnsi="Arial" w:cs="Arial"/>
      <w:sz w:val="22"/>
      <w:szCs w:val="22"/>
    </w:rPr>
  </w:style>
  <w:style w:type="paragraph" w:styleId="Noga">
    <w:name w:val="footer"/>
    <w:basedOn w:val="Navaden"/>
    <w:link w:val="NogaZnak"/>
    <w:rsid w:val="00751AD5"/>
    <w:pPr>
      <w:tabs>
        <w:tab w:val="center" w:pos="4536"/>
        <w:tab w:val="right" w:pos="9072"/>
      </w:tabs>
    </w:pPr>
  </w:style>
  <w:style w:type="character" w:customStyle="1" w:styleId="NogaZnak">
    <w:name w:val="Noga Znak"/>
    <w:link w:val="Noga"/>
    <w:rsid w:val="00751AD5"/>
    <w:rPr>
      <w:rFonts w:ascii="Arial" w:hAnsi="Arial" w:cs="Arial"/>
      <w:sz w:val="22"/>
      <w:szCs w:val="22"/>
    </w:rPr>
  </w:style>
  <w:style w:type="paragraph" w:styleId="Odstavekseznama">
    <w:name w:val="List Paragraph"/>
    <w:basedOn w:val="Navaden"/>
    <w:uiPriority w:val="34"/>
    <w:qFormat/>
    <w:rsid w:val="00550009"/>
    <w:pPr>
      <w:ind w:left="708"/>
    </w:pPr>
    <w:rPr>
      <w:rFonts w:ascii="Times New Roman" w:hAnsi="Times New Roman" w:cs="Times New Roman"/>
      <w:sz w:val="24"/>
      <w:szCs w:val="24"/>
    </w:rPr>
  </w:style>
  <w:style w:type="paragraph" w:customStyle="1" w:styleId="ListParagraph1">
    <w:name w:val="List Paragraph1"/>
    <w:basedOn w:val="Navaden"/>
    <w:qFormat/>
    <w:rsid w:val="00550009"/>
    <w:pPr>
      <w:spacing w:after="160" w:line="259" w:lineRule="auto"/>
      <w:ind w:left="720"/>
      <w:contextualSpacing/>
    </w:pPr>
    <w:rPr>
      <w:rFonts w:ascii="Calibri" w:hAnsi="Calibri" w:cs="Times New Roman"/>
      <w:lang w:eastAsia="en-US"/>
    </w:rPr>
  </w:style>
  <w:style w:type="character" w:styleId="Pripombasklic">
    <w:name w:val="annotation reference"/>
    <w:rsid w:val="00B8328C"/>
    <w:rPr>
      <w:sz w:val="16"/>
      <w:szCs w:val="16"/>
    </w:rPr>
  </w:style>
  <w:style w:type="paragraph" w:styleId="Pripombabesedilo">
    <w:name w:val="annotation text"/>
    <w:basedOn w:val="Navaden"/>
    <w:link w:val="PripombabesediloZnak"/>
    <w:rsid w:val="00B8328C"/>
    <w:rPr>
      <w:sz w:val="20"/>
      <w:szCs w:val="20"/>
    </w:rPr>
  </w:style>
  <w:style w:type="character" w:customStyle="1" w:styleId="PripombabesediloZnak">
    <w:name w:val="Pripomba – besedilo Znak"/>
    <w:link w:val="Pripombabesedilo"/>
    <w:rsid w:val="00B8328C"/>
    <w:rPr>
      <w:rFonts w:ascii="Arial" w:hAnsi="Arial" w:cs="Arial"/>
    </w:rPr>
  </w:style>
  <w:style w:type="paragraph" w:styleId="Zadevapripombe">
    <w:name w:val="annotation subject"/>
    <w:basedOn w:val="Pripombabesedilo"/>
    <w:next w:val="Pripombabesedilo"/>
    <w:link w:val="ZadevapripombeZnak"/>
    <w:rsid w:val="00B8328C"/>
    <w:rPr>
      <w:b/>
      <w:bCs/>
    </w:rPr>
  </w:style>
  <w:style w:type="character" w:customStyle="1" w:styleId="ZadevapripombeZnak">
    <w:name w:val="Zadeva pripombe Znak"/>
    <w:link w:val="Zadevapripombe"/>
    <w:rsid w:val="00B8328C"/>
    <w:rPr>
      <w:rFonts w:ascii="Arial" w:hAnsi="Arial" w:cs="Arial"/>
      <w:b/>
      <w:bCs/>
    </w:rPr>
  </w:style>
  <w:style w:type="paragraph" w:styleId="Besedilooblaka">
    <w:name w:val="Balloon Text"/>
    <w:basedOn w:val="Navaden"/>
    <w:link w:val="BesedilooblakaZnak"/>
    <w:rsid w:val="00B8328C"/>
    <w:rPr>
      <w:rFonts w:ascii="Segoe UI" w:hAnsi="Segoe UI" w:cs="Segoe UI"/>
      <w:sz w:val="18"/>
      <w:szCs w:val="18"/>
    </w:rPr>
  </w:style>
  <w:style w:type="character" w:customStyle="1" w:styleId="BesedilooblakaZnak">
    <w:name w:val="Besedilo oblačka Znak"/>
    <w:link w:val="Besedilooblaka"/>
    <w:rsid w:val="00B8328C"/>
    <w:rPr>
      <w:rFonts w:ascii="Segoe UI" w:hAnsi="Segoe UI" w:cs="Segoe UI"/>
      <w:sz w:val="18"/>
      <w:szCs w:val="18"/>
    </w:rPr>
  </w:style>
  <w:style w:type="character" w:styleId="Nerazreenaomemba">
    <w:name w:val="Unresolved Mention"/>
    <w:basedOn w:val="Privzetapisavaodstavka"/>
    <w:uiPriority w:val="99"/>
    <w:semiHidden/>
    <w:unhideWhenUsed/>
    <w:rsid w:val="00E6716D"/>
    <w:rPr>
      <w:color w:val="605E5C"/>
      <w:shd w:val="clear" w:color="auto" w:fill="E1DFDD"/>
    </w:rPr>
  </w:style>
  <w:style w:type="character" w:styleId="Krepko">
    <w:name w:val="Strong"/>
    <w:basedOn w:val="Privzetapisavaodstavka"/>
    <w:uiPriority w:val="22"/>
    <w:qFormat/>
    <w:rsid w:val="006339C4"/>
    <w:rPr>
      <w:b/>
      <w:bCs/>
    </w:rPr>
  </w:style>
  <w:style w:type="character" w:styleId="SledenaHiperpovezava">
    <w:name w:val="FollowedHyperlink"/>
    <w:basedOn w:val="Privzetapisavaodstavka"/>
    <w:rsid w:val="001F4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8637">
      <w:bodyDiv w:val="1"/>
      <w:marLeft w:val="0"/>
      <w:marRight w:val="0"/>
      <w:marTop w:val="0"/>
      <w:marBottom w:val="0"/>
      <w:divBdr>
        <w:top w:val="none" w:sz="0" w:space="0" w:color="auto"/>
        <w:left w:val="none" w:sz="0" w:space="0" w:color="auto"/>
        <w:bottom w:val="none" w:sz="0" w:space="0" w:color="auto"/>
        <w:right w:val="none" w:sz="0" w:space="0" w:color="auto"/>
      </w:divBdr>
    </w:div>
    <w:div w:id="4695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bzaslovenijo.s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manotera.org" TargetMode="External"/><Relationship Id="rId12" Type="http://schemas.openxmlformats.org/officeDocument/2006/relationships/hyperlink" Target="http://www.planbzaslovenijo.si/images/novice/strategija-mreze-plan-b-za-slovenij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bzaslovenijo.si/images/mreza/mreza-plan-b-pravila-delovanj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bzaslovenijo.si/images/mreza/mreza-plan-b-ustanovna-listina.pdf" TargetMode="External"/><Relationship Id="rId4" Type="http://schemas.openxmlformats.org/officeDocument/2006/relationships/webSettings" Target="webSettings.xml"/><Relationship Id="rId9" Type="http://schemas.openxmlformats.org/officeDocument/2006/relationships/hyperlink" Target="http://www.planbzaslovenijo.si/kronologije-proces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1949</Words>
  <Characters>12768</Characters>
  <Application>Microsoft Office Word</Application>
  <DocSecurity>4</DocSecurity>
  <Lines>106</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Upravičenec:</vt:lpstr>
      <vt:lpstr>Upravičenec:</vt:lpstr>
    </vt:vector>
  </TitlesOfParts>
  <Company>MJU</Company>
  <LinksUpToDate>false</LinksUpToDate>
  <CharactersWithSpaces>14688</CharactersWithSpaces>
  <SharedDoc>false</SharedDoc>
  <HLinks>
    <vt:vector size="12" baseType="variant">
      <vt:variant>
        <vt:i4>6291492</vt:i4>
      </vt:variant>
      <vt:variant>
        <vt:i4>3</vt:i4>
      </vt:variant>
      <vt:variant>
        <vt:i4>0</vt:i4>
      </vt:variant>
      <vt:variant>
        <vt:i4>5</vt:i4>
      </vt:variant>
      <vt:variant>
        <vt:lpwstr>http://www.planbzaslovenijo.si/</vt:lpwstr>
      </vt:variant>
      <vt:variant>
        <vt:lpwstr/>
      </vt:variant>
      <vt:variant>
        <vt:i4>6029321</vt:i4>
      </vt:variant>
      <vt:variant>
        <vt:i4>0</vt:i4>
      </vt:variant>
      <vt:variant>
        <vt:i4>0</vt:i4>
      </vt:variant>
      <vt:variant>
        <vt:i4>5</vt:i4>
      </vt:variant>
      <vt:variant>
        <vt:lpwstr>http://www.umanotera.org/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Upravičenec:</dc:title>
  <dc:subject/>
  <dc:creator>Erika Lenčič Stojanovič</dc:creator>
  <cp:keywords/>
  <dc:description/>
  <cp:lastModifiedBy>Mojca Žerovec</cp:lastModifiedBy>
  <cp:revision>2</cp:revision>
  <cp:lastPrinted>2019-10-25T08:57:00Z</cp:lastPrinted>
  <dcterms:created xsi:type="dcterms:W3CDTF">2020-03-10T11:27:00Z</dcterms:created>
  <dcterms:modified xsi:type="dcterms:W3CDTF">2020-03-10T11:27:00Z</dcterms:modified>
</cp:coreProperties>
</file>