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6FCDD" w14:textId="77777777" w:rsidR="00011135" w:rsidRPr="00235692" w:rsidRDefault="00011135" w:rsidP="00235692">
      <w:bookmarkStart w:id="0" w:name="_Hlk511813823"/>
    </w:p>
    <w:p w14:paraId="7D9F8578" w14:textId="1AE6EEAE" w:rsidR="00011135" w:rsidRPr="002F33F7" w:rsidRDefault="00011135" w:rsidP="002F33F7">
      <w:pPr>
        <w:ind w:left="-851"/>
        <w:jc w:val="both"/>
        <w:rPr>
          <w:rFonts w:ascii="Arial" w:hAnsi="Arial" w:cs="Arial"/>
        </w:rPr>
      </w:pPr>
      <w:bookmarkStart w:id="1" w:name="_Hlk511727821"/>
      <w:bookmarkStart w:id="2" w:name="_Hlk512264705"/>
      <w:bookmarkStart w:id="3" w:name="_Hlk33445989"/>
      <w:r w:rsidRPr="002F33F7">
        <w:rPr>
          <w:rFonts w:ascii="Arial" w:hAnsi="Arial" w:cs="Arial"/>
        </w:rPr>
        <w:t>JAVNI POZIV  ZA LETO 202</w:t>
      </w:r>
      <w:r w:rsidR="002F33F7" w:rsidRPr="002F33F7">
        <w:rPr>
          <w:rFonts w:ascii="Arial" w:hAnsi="Arial" w:cs="Arial"/>
        </w:rPr>
        <w:t>1</w:t>
      </w:r>
      <w:r w:rsidR="00367B6D" w:rsidRPr="002F33F7">
        <w:rPr>
          <w:rFonts w:ascii="Arial" w:hAnsi="Arial" w:cs="Arial"/>
        </w:rPr>
        <w:t xml:space="preserve"> </w:t>
      </w:r>
      <w:r w:rsidRPr="002F33F7">
        <w:rPr>
          <w:rFonts w:ascii="Arial" w:hAnsi="Arial" w:cs="Arial"/>
        </w:rPr>
        <w:t xml:space="preserve">ZA SOFINANCIRANJE PROJEKTOV NEVLADNIH ORGANIZACIJ  </w:t>
      </w:r>
      <w:bookmarkEnd w:id="1"/>
      <w:r w:rsidRPr="002F33F7">
        <w:rPr>
          <w:rFonts w:ascii="Arial" w:hAnsi="Arial" w:cs="Arial"/>
        </w:rPr>
        <w:t>IZBRANIH NA RAZPISIH SOFINANCIRANIH IZ PRORAČUNA EVROPSKE UNIJE</w:t>
      </w:r>
      <w:bookmarkEnd w:id="2"/>
      <w:r w:rsidRPr="002F33F7">
        <w:rPr>
          <w:rFonts w:ascii="Arial" w:hAnsi="Arial" w:cs="Arial"/>
        </w:rPr>
        <w:t xml:space="preserve"> ali </w:t>
      </w:r>
      <w:bookmarkStart w:id="4" w:name="_Hlk4577866"/>
      <w:r w:rsidRPr="002F33F7">
        <w:rPr>
          <w:rFonts w:ascii="Arial" w:hAnsi="Arial" w:cs="Arial"/>
        </w:rPr>
        <w:t>URADA ZA FINANČNI MEHANIZEM, Evropskega združenja za prosto trgovino – EFTA</w:t>
      </w:r>
    </w:p>
    <w:bookmarkEnd w:id="3"/>
    <w:p w14:paraId="6BD04EF7" w14:textId="77777777" w:rsidR="00011135" w:rsidRPr="00235692" w:rsidRDefault="00011135" w:rsidP="00235692">
      <w:pPr>
        <w:jc w:val="center"/>
      </w:pPr>
    </w:p>
    <w:bookmarkEnd w:id="4"/>
    <w:p w14:paraId="31725C08" w14:textId="77777777" w:rsidR="000B55B6" w:rsidRPr="002F33F7" w:rsidRDefault="000B55B6" w:rsidP="00235692">
      <w:pPr>
        <w:jc w:val="center"/>
        <w:rPr>
          <w:rFonts w:ascii="Arial" w:hAnsi="Arial" w:cs="Arial"/>
          <w:b/>
          <w:bCs/>
        </w:rPr>
      </w:pPr>
      <w:r w:rsidRPr="002F33F7">
        <w:rPr>
          <w:rFonts w:ascii="Arial" w:hAnsi="Arial" w:cs="Arial"/>
          <w:b/>
          <w:bCs/>
        </w:rPr>
        <w:t>V P R A Š A N J A  I N  O D G O V O R I</w:t>
      </w:r>
    </w:p>
    <w:bookmarkEnd w:id="0"/>
    <w:p w14:paraId="0B4173F4" w14:textId="77777777" w:rsidR="000B55B6" w:rsidRDefault="000B55B6"/>
    <w:tbl>
      <w:tblPr>
        <w:tblStyle w:val="Tabelamrea"/>
        <w:tblW w:w="10632" w:type="dxa"/>
        <w:tblInd w:w="-856" w:type="dxa"/>
        <w:tblLook w:val="04A0" w:firstRow="1" w:lastRow="0" w:firstColumn="1" w:lastColumn="0" w:noHBand="0" w:noVBand="1"/>
      </w:tblPr>
      <w:tblGrid>
        <w:gridCol w:w="491"/>
        <w:gridCol w:w="1318"/>
        <w:gridCol w:w="3442"/>
        <w:gridCol w:w="5381"/>
      </w:tblGrid>
      <w:tr w:rsidR="00AE0A52" w:rsidRPr="000B55B6" w14:paraId="54E647D1" w14:textId="77777777" w:rsidTr="002F33F7">
        <w:tc>
          <w:tcPr>
            <w:tcW w:w="495" w:type="dxa"/>
          </w:tcPr>
          <w:p w14:paraId="690A1155" w14:textId="77777777" w:rsidR="00AE0A52" w:rsidRPr="002F33F7" w:rsidRDefault="00AE0A52" w:rsidP="000B55B6">
            <w:pPr>
              <w:spacing w:after="160" w:line="259" w:lineRule="auto"/>
              <w:rPr>
                <w:rFonts w:ascii="Arial" w:hAnsi="Arial" w:cs="Arial"/>
                <w:color w:val="000000"/>
              </w:rPr>
            </w:pPr>
            <w:r w:rsidRPr="002F33F7">
              <w:rPr>
                <w:rFonts w:ascii="Arial" w:hAnsi="Arial" w:cs="Arial"/>
                <w:color w:val="000000"/>
              </w:rPr>
              <w:t>1.</w:t>
            </w:r>
          </w:p>
        </w:tc>
        <w:tc>
          <w:tcPr>
            <w:tcW w:w="1108" w:type="dxa"/>
          </w:tcPr>
          <w:p w14:paraId="4247E4D6" w14:textId="21CFADC6" w:rsidR="00AE0A52" w:rsidRPr="002F33F7" w:rsidRDefault="002F33F7" w:rsidP="000B55B6">
            <w:pPr>
              <w:spacing w:after="160" w:line="259" w:lineRule="auto"/>
              <w:rPr>
                <w:rFonts w:ascii="Arial" w:hAnsi="Arial" w:cs="Arial"/>
                <w:color w:val="000000"/>
              </w:rPr>
            </w:pPr>
            <w:r w:rsidRPr="002F33F7">
              <w:rPr>
                <w:rFonts w:ascii="Arial" w:hAnsi="Arial" w:cs="Arial"/>
                <w:color w:val="000000"/>
              </w:rPr>
              <w:t>08</w:t>
            </w:r>
            <w:r w:rsidR="00AE0A52" w:rsidRPr="002F33F7">
              <w:rPr>
                <w:rFonts w:ascii="Arial" w:hAnsi="Arial" w:cs="Arial"/>
                <w:color w:val="000000"/>
              </w:rPr>
              <w:t>.</w:t>
            </w:r>
            <w:r w:rsidRPr="002F33F7">
              <w:rPr>
                <w:rFonts w:ascii="Arial" w:hAnsi="Arial" w:cs="Arial"/>
                <w:color w:val="000000"/>
              </w:rPr>
              <w:t>3</w:t>
            </w:r>
            <w:r w:rsidR="00AE0A52" w:rsidRPr="002F33F7">
              <w:rPr>
                <w:rFonts w:ascii="Arial" w:hAnsi="Arial" w:cs="Arial"/>
                <w:color w:val="000000"/>
              </w:rPr>
              <w:t>.202</w:t>
            </w:r>
            <w:r w:rsidRPr="002F33F7">
              <w:rPr>
                <w:rFonts w:ascii="Arial" w:hAnsi="Arial" w:cs="Arial"/>
                <w:color w:val="000000"/>
              </w:rPr>
              <w:t>1</w:t>
            </w:r>
          </w:p>
        </w:tc>
        <w:tc>
          <w:tcPr>
            <w:tcW w:w="3501" w:type="dxa"/>
          </w:tcPr>
          <w:p w14:paraId="5B22C25A" w14:textId="06C857C6" w:rsidR="00AE0A52" w:rsidRPr="002F33F7" w:rsidRDefault="002F33F7" w:rsidP="002F33F7">
            <w:pPr>
              <w:spacing w:after="160" w:line="259" w:lineRule="auto"/>
              <w:rPr>
                <w:rFonts w:ascii="Arial" w:hAnsi="Arial" w:cs="Arial"/>
              </w:rPr>
            </w:pPr>
            <w:r w:rsidRPr="002F33F7">
              <w:rPr>
                <w:rFonts w:ascii="Arial" w:hAnsi="Arial" w:cs="Arial"/>
                <w:color w:val="000000"/>
              </w:rPr>
              <w:t xml:space="preserve">Zanima nas, če je naš </w:t>
            </w:r>
            <w:proofErr w:type="spellStart"/>
            <w:r w:rsidRPr="002F33F7">
              <w:rPr>
                <w:rFonts w:ascii="Arial" w:hAnsi="Arial" w:cs="Arial"/>
                <w:color w:val="000000"/>
              </w:rPr>
              <w:t>Erasmus</w:t>
            </w:r>
            <w:proofErr w:type="spellEnd"/>
            <w:r w:rsidRPr="002F33F7">
              <w:rPr>
                <w:rFonts w:ascii="Arial" w:hAnsi="Arial" w:cs="Arial"/>
                <w:color w:val="000000"/>
              </w:rPr>
              <w:t>+ projekt, odobren od nacionalne agencije MOVIT upravičen do sofinanciranja?</w:t>
            </w:r>
            <w:r w:rsidR="00AE0A52" w:rsidRPr="002F33F7">
              <w:rPr>
                <w:rFonts w:ascii="Arial" w:hAnsi="Arial" w:cs="Arial"/>
              </w:rPr>
              <w:br/>
            </w:r>
          </w:p>
        </w:tc>
        <w:tc>
          <w:tcPr>
            <w:tcW w:w="5528" w:type="dxa"/>
          </w:tcPr>
          <w:p w14:paraId="556A4715" w14:textId="77777777" w:rsidR="002F33F7" w:rsidRPr="002F33F7" w:rsidRDefault="002F33F7" w:rsidP="002F33F7">
            <w:pPr>
              <w:rPr>
                <w:rFonts w:ascii="Arial" w:hAnsi="Arial" w:cs="Arial"/>
              </w:rPr>
            </w:pPr>
            <w:r w:rsidRPr="002F33F7">
              <w:rPr>
                <w:rFonts w:ascii="Arial" w:hAnsi="Arial" w:cs="Arial"/>
              </w:rPr>
              <w:t>Predmet javnega poziva je sofinanciranje finančnega prispevka za zagotavljanje lastne udeležbe za projekte tistih nevladnih organizacij (v nadaljnjem besedilu: NVO), ki so bili izbrani na razpisih, sofinanciranih iz proračuna Evropske unije.</w:t>
            </w:r>
            <w:r w:rsidRPr="002F33F7">
              <w:rPr>
                <w:rFonts w:ascii="Arial" w:hAnsi="Arial" w:cs="Arial"/>
                <w:b/>
                <w:bCs/>
              </w:rPr>
              <w:t xml:space="preserve"> To so programi, ki jih razpisujejo: </w:t>
            </w:r>
            <w:bookmarkStart w:id="5" w:name="_Hlk66445152"/>
            <w:r w:rsidRPr="002F33F7">
              <w:rPr>
                <w:rFonts w:ascii="Arial" w:hAnsi="Arial" w:cs="Arial"/>
                <w:b/>
                <w:bCs/>
              </w:rPr>
              <w:t>Generalni direktorati Evropske komisije, Agencije Evropske komisije in EU parlament, kot npr.: Ustvarjalna Evropa, LIFE, Obzorje 2020, Obzorje 2021, Evropsko teritorialno sodelovanje in drugi (v nadaljnjem besedilu: razpisi EU)</w:t>
            </w:r>
            <w:bookmarkEnd w:id="5"/>
            <w:r w:rsidRPr="002F33F7">
              <w:rPr>
                <w:rFonts w:ascii="Arial" w:hAnsi="Arial" w:cs="Arial"/>
                <w:b/>
                <w:bCs/>
              </w:rPr>
              <w:t xml:space="preserve"> in </w:t>
            </w:r>
            <w:r w:rsidRPr="002F33F7">
              <w:rPr>
                <w:rFonts w:ascii="Arial" w:hAnsi="Arial" w:cs="Arial"/>
              </w:rPr>
              <w:t xml:space="preserve">sofinanciranje finančnega prispevka za projekte NVO, ki so bili izbrani na razpisih, sofinanciranih s strani Urada za finančni mehanizem, Evropskega združenja za prosto trgovino - EFTA (v nadaljnjem besedilu: Urad za finančni mehanizem), kot npr.: </w:t>
            </w:r>
            <w:r w:rsidRPr="002F33F7">
              <w:rPr>
                <w:rFonts w:ascii="Arial" w:hAnsi="Arial" w:cs="Arial"/>
                <w:b/>
                <w:bCs/>
              </w:rPr>
              <w:t>programi EGP in Norveški sklad za regionalno sodelovanje, EGP in Norveški sklad za zaposlovanje mladih, Globalni sklad za dostojno delo in tristranski dialog ter drugi programi Urada za finančni mehanizem</w:t>
            </w:r>
            <w:r w:rsidRPr="002F33F7">
              <w:rPr>
                <w:rFonts w:ascii="Arial" w:hAnsi="Arial" w:cs="Arial"/>
              </w:rPr>
              <w:t>.</w:t>
            </w:r>
          </w:p>
          <w:p w14:paraId="6935CF30" w14:textId="77777777" w:rsidR="002F33F7" w:rsidRPr="002F33F7" w:rsidRDefault="002F33F7" w:rsidP="002F33F7">
            <w:pPr>
              <w:rPr>
                <w:rFonts w:ascii="Arial" w:hAnsi="Arial" w:cs="Arial"/>
                <w:b/>
                <w:bCs/>
              </w:rPr>
            </w:pPr>
          </w:p>
          <w:p w14:paraId="505A471E" w14:textId="77777777" w:rsidR="002F33F7" w:rsidRPr="002F33F7" w:rsidRDefault="002F33F7" w:rsidP="002F33F7">
            <w:pPr>
              <w:rPr>
                <w:rFonts w:ascii="Arial" w:hAnsi="Arial" w:cs="Arial"/>
              </w:rPr>
            </w:pPr>
            <w:r w:rsidRPr="002F33F7">
              <w:rPr>
                <w:rFonts w:ascii="Arial" w:hAnsi="Arial" w:cs="Arial"/>
              </w:rPr>
              <w:t>Ministrstvo bo sofinanciralo finančni prispevek za zagotavljanje lastne udeležbe za projekte, ki se izvajajo na dan objave javnega poziva in se zaključijo najkasneje do 31. 12. 2023.</w:t>
            </w:r>
          </w:p>
          <w:p w14:paraId="32672C35" w14:textId="77777777" w:rsidR="002F33F7" w:rsidRPr="002F33F7" w:rsidRDefault="002F33F7" w:rsidP="002F33F7">
            <w:pPr>
              <w:rPr>
                <w:rFonts w:ascii="Arial" w:hAnsi="Arial" w:cs="Arial"/>
              </w:rPr>
            </w:pPr>
          </w:p>
          <w:p w14:paraId="3B17ACB8" w14:textId="77777777" w:rsidR="002F33F7" w:rsidRPr="002F33F7" w:rsidRDefault="002F33F7" w:rsidP="002F33F7">
            <w:pPr>
              <w:rPr>
                <w:rFonts w:ascii="Arial" w:hAnsi="Arial" w:cs="Arial"/>
                <w:b/>
                <w:bCs/>
              </w:rPr>
            </w:pPr>
            <w:r w:rsidRPr="002F33F7">
              <w:rPr>
                <w:rFonts w:ascii="Arial" w:hAnsi="Arial" w:cs="Arial"/>
                <w:b/>
                <w:bCs/>
              </w:rPr>
              <w:t>EU programi, ki odstotka finančnega prispevka za zagotavljanje lastne udeležbe ne določajo, niso predmet sofinanciranja po tem javnem pozivu.</w:t>
            </w:r>
          </w:p>
          <w:p w14:paraId="5F86E404" w14:textId="5F84E110" w:rsidR="00AE0A52" w:rsidRPr="002F33F7" w:rsidRDefault="002F33F7" w:rsidP="002F33F7">
            <w:pPr>
              <w:spacing w:after="160" w:line="252" w:lineRule="auto"/>
              <w:rPr>
                <w:rFonts w:ascii="Arial" w:hAnsi="Arial" w:cs="Arial"/>
              </w:rPr>
            </w:pPr>
            <w:r>
              <w:rPr>
                <w:rFonts w:ascii="Arial" w:hAnsi="Arial" w:cs="Arial"/>
                <w:b/>
                <w:bCs/>
              </w:rPr>
              <w:t xml:space="preserve">- </w:t>
            </w:r>
            <w:r w:rsidRPr="002F33F7">
              <w:rPr>
                <w:rFonts w:ascii="Arial" w:hAnsi="Arial" w:cs="Arial"/>
                <w:b/>
                <w:bCs/>
              </w:rPr>
              <w:t xml:space="preserve">Program </w:t>
            </w:r>
            <w:proofErr w:type="spellStart"/>
            <w:r w:rsidRPr="002F33F7">
              <w:rPr>
                <w:rFonts w:ascii="Arial" w:hAnsi="Arial" w:cs="Arial"/>
                <w:b/>
                <w:bCs/>
              </w:rPr>
              <w:t>Erasmus</w:t>
            </w:r>
            <w:proofErr w:type="spellEnd"/>
            <w:r w:rsidRPr="002F33F7">
              <w:rPr>
                <w:rFonts w:ascii="Arial" w:hAnsi="Arial" w:cs="Arial"/>
                <w:b/>
                <w:bCs/>
              </w:rPr>
              <w:t xml:space="preserve"> + :  </w:t>
            </w:r>
            <w:r w:rsidRPr="002F33F7">
              <w:rPr>
                <w:rFonts w:ascii="Arial" w:hAnsi="Arial" w:cs="Arial"/>
              </w:rPr>
              <w:t>po našem vedenju</w:t>
            </w:r>
            <w:r>
              <w:rPr>
                <w:rFonts w:ascii="Arial" w:hAnsi="Arial" w:cs="Arial"/>
              </w:rPr>
              <w:t xml:space="preserve"> </w:t>
            </w:r>
            <w:r w:rsidRPr="002F33F7">
              <w:rPr>
                <w:rFonts w:ascii="Arial" w:hAnsi="Arial" w:cs="Arial"/>
                <w:b/>
                <w:bCs/>
              </w:rPr>
              <w:t xml:space="preserve">programi </w:t>
            </w:r>
            <w:proofErr w:type="spellStart"/>
            <w:r w:rsidRPr="002F33F7">
              <w:rPr>
                <w:rFonts w:ascii="Arial" w:hAnsi="Arial" w:cs="Arial"/>
                <w:b/>
                <w:bCs/>
              </w:rPr>
              <w:t>Erasmus</w:t>
            </w:r>
            <w:proofErr w:type="spellEnd"/>
            <w:r w:rsidRPr="002F33F7">
              <w:rPr>
                <w:rFonts w:ascii="Arial" w:hAnsi="Arial" w:cs="Arial"/>
                <w:b/>
                <w:bCs/>
              </w:rPr>
              <w:t xml:space="preserve"> + </w:t>
            </w:r>
            <w:r w:rsidRPr="002F33F7">
              <w:rPr>
                <w:rFonts w:ascii="Arial" w:hAnsi="Arial" w:cs="Arial"/>
              </w:rPr>
              <w:t>(razen programov za šport) ne opredeljujejo zahtevanega finančnega deleža. V zvezi z zahtevanimi pogoji  tega javnega poziva</w:t>
            </w:r>
            <w:r w:rsidRPr="002F33F7">
              <w:rPr>
                <w:rFonts w:ascii="Arial" w:hAnsi="Arial" w:cs="Arial"/>
                <w:b/>
                <w:bCs/>
              </w:rPr>
              <w:t xml:space="preserve"> </w:t>
            </w:r>
            <w:r w:rsidRPr="002F33F7">
              <w:rPr>
                <w:rFonts w:ascii="Arial" w:hAnsi="Arial" w:cs="Arial"/>
              </w:rPr>
              <w:t xml:space="preserve">vam predlagamo, da za projekt sofinanciran iz Programa </w:t>
            </w:r>
            <w:proofErr w:type="spellStart"/>
            <w:r w:rsidRPr="002F33F7">
              <w:rPr>
                <w:rFonts w:ascii="Arial" w:hAnsi="Arial" w:cs="Arial"/>
                <w:b/>
                <w:bCs/>
              </w:rPr>
              <w:t>Erasmus</w:t>
            </w:r>
            <w:proofErr w:type="spellEnd"/>
            <w:r w:rsidRPr="002F33F7">
              <w:rPr>
                <w:rFonts w:ascii="Arial" w:hAnsi="Arial" w:cs="Arial"/>
                <w:b/>
                <w:bCs/>
              </w:rPr>
              <w:t xml:space="preserve"> + za katerega želite pridobiti finančna sredstva tega JP preverite, ali je delež zahtevanega sofinanciranja jasno opredeljen v razpisnih pogojih ali pogodbi o izvajanju projekta. </w:t>
            </w:r>
          </w:p>
        </w:tc>
      </w:tr>
      <w:tr w:rsidR="00AE0A52" w:rsidRPr="000B55B6" w14:paraId="0DACDDC9" w14:textId="77777777" w:rsidTr="002F33F7">
        <w:tc>
          <w:tcPr>
            <w:tcW w:w="495" w:type="dxa"/>
          </w:tcPr>
          <w:p w14:paraId="215DF904" w14:textId="7C28116B" w:rsidR="00AE0A52" w:rsidRPr="00E22B30" w:rsidRDefault="00E22B30" w:rsidP="000B55B6">
            <w:pPr>
              <w:spacing w:after="160" w:line="259" w:lineRule="auto"/>
              <w:rPr>
                <w:rFonts w:ascii="Arial" w:hAnsi="Arial" w:cs="Arial"/>
                <w:color w:val="000000"/>
              </w:rPr>
            </w:pPr>
            <w:r w:rsidRPr="00E22B30">
              <w:rPr>
                <w:rFonts w:ascii="Arial" w:hAnsi="Arial" w:cs="Arial"/>
                <w:color w:val="000000"/>
              </w:rPr>
              <w:lastRenderedPageBreak/>
              <w:t>2</w:t>
            </w:r>
            <w:r w:rsidR="00AE0A52" w:rsidRPr="00E22B30">
              <w:rPr>
                <w:rFonts w:ascii="Arial" w:hAnsi="Arial" w:cs="Arial"/>
                <w:color w:val="000000"/>
              </w:rPr>
              <w:t>.</w:t>
            </w:r>
          </w:p>
        </w:tc>
        <w:tc>
          <w:tcPr>
            <w:tcW w:w="1108" w:type="dxa"/>
          </w:tcPr>
          <w:p w14:paraId="2D26CAFF" w14:textId="3CD90C62" w:rsidR="00AE0A52" w:rsidRPr="00E22B30" w:rsidRDefault="002F33F7" w:rsidP="000B55B6">
            <w:pPr>
              <w:spacing w:after="160" w:line="259" w:lineRule="auto"/>
              <w:rPr>
                <w:rFonts w:ascii="Arial" w:hAnsi="Arial" w:cs="Arial"/>
                <w:color w:val="000000"/>
              </w:rPr>
            </w:pPr>
            <w:r w:rsidRPr="00E22B30">
              <w:rPr>
                <w:rFonts w:ascii="Arial" w:hAnsi="Arial" w:cs="Arial"/>
                <w:color w:val="000000"/>
              </w:rPr>
              <w:t>11</w:t>
            </w:r>
            <w:r w:rsidR="00AE0A52" w:rsidRPr="00E22B30">
              <w:rPr>
                <w:rFonts w:ascii="Arial" w:hAnsi="Arial" w:cs="Arial"/>
                <w:color w:val="000000"/>
              </w:rPr>
              <w:t>.</w:t>
            </w:r>
            <w:r w:rsidRPr="00E22B30">
              <w:rPr>
                <w:rFonts w:ascii="Arial" w:hAnsi="Arial" w:cs="Arial"/>
                <w:color w:val="000000"/>
              </w:rPr>
              <w:t>3</w:t>
            </w:r>
            <w:r w:rsidR="00AE0A52" w:rsidRPr="00E22B30">
              <w:rPr>
                <w:rFonts w:ascii="Arial" w:hAnsi="Arial" w:cs="Arial"/>
                <w:color w:val="000000"/>
              </w:rPr>
              <w:t>.202</w:t>
            </w:r>
            <w:r w:rsidRPr="00E22B30">
              <w:rPr>
                <w:rFonts w:ascii="Arial" w:hAnsi="Arial" w:cs="Arial"/>
                <w:color w:val="000000"/>
              </w:rPr>
              <w:t>1</w:t>
            </w:r>
          </w:p>
        </w:tc>
        <w:tc>
          <w:tcPr>
            <w:tcW w:w="3501" w:type="dxa"/>
          </w:tcPr>
          <w:p w14:paraId="4446697C" w14:textId="55819534" w:rsidR="00AE0A52" w:rsidRPr="000B55B6" w:rsidRDefault="002F33F7" w:rsidP="000B55B6">
            <w:pPr>
              <w:spacing w:after="160" w:line="259" w:lineRule="auto"/>
            </w:pPr>
            <w:r>
              <w:rPr>
                <w:rFonts w:ascii="Arial" w:hAnsi="Arial" w:cs="Arial"/>
                <w:color w:val="000000"/>
              </w:rPr>
              <w:t>Zanima me, če se lahko prijavijo NVO tudi iz Ukrajine?</w:t>
            </w:r>
          </w:p>
        </w:tc>
        <w:tc>
          <w:tcPr>
            <w:tcW w:w="5528" w:type="dxa"/>
          </w:tcPr>
          <w:p w14:paraId="52B00DAD" w14:textId="77777777" w:rsidR="002F33F7" w:rsidRDefault="002F33F7" w:rsidP="002F33F7">
            <w:pPr>
              <w:autoSpaceDE w:val="0"/>
              <w:autoSpaceDN w:val="0"/>
              <w:rPr>
                <w:rFonts w:ascii="Arial" w:hAnsi="Arial" w:cs="Arial"/>
                <w:color w:val="000000"/>
              </w:rPr>
            </w:pPr>
            <w:r>
              <w:rPr>
                <w:rFonts w:ascii="Arial" w:hAnsi="Arial" w:cs="Arial"/>
                <w:color w:val="000000"/>
              </w:rPr>
              <w:t xml:space="preserve">Upravičeni prijavitelji po tem javnem pozivu so nevladne organizacije, ki imajo vlogo vodilne ali partnerske organizacije v projektih, ki so bili izbrani na razpisih EU ali razpisih Urada za finančni mehanizem. Upravičen prijavitelj mora na dan prijave na javni poziv izpolnjevati pogoje, navedene pod točko 4 predmetnega javnega poziva. </w:t>
            </w:r>
          </w:p>
          <w:p w14:paraId="47097F63" w14:textId="77777777" w:rsidR="002F33F7" w:rsidRDefault="002F33F7" w:rsidP="002F33F7">
            <w:pPr>
              <w:autoSpaceDE w:val="0"/>
              <w:autoSpaceDN w:val="0"/>
              <w:rPr>
                <w:rFonts w:ascii="Arial" w:hAnsi="Arial" w:cs="Arial"/>
                <w:color w:val="000000"/>
              </w:rPr>
            </w:pPr>
          </w:p>
          <w:p w14:paraId="5268E383" w14:textId="77777777" w:rsidR="002F33F7" w:rsidRDefault="002F33F7" w:rsidP="002F33F7">
            <w:pPr>
              <w:autoSpaceDE w:val="0"/>
              <w:autoSpaceDN w:val="0"/>
              <w:rPr>
                <w:rFonts w:ascii="Arial" w:hAnsi="Arial" w:cs="Arial"/>
                <w:color w:val="000000"/>
              </w:rPr>
            </w:pPr>
            <w:r>
              <w:rPr>
                <w:rFonts w:ascii="Arial" w:hAnsi="Arial" w:cs="Arial"/>
                <w:color w:val="000000"/>
              </w:rPr>
              <w:t xml:space="preserve">Predpogoj za prijavo oziroma eden izmed pogojev je, da je organizacija nevladna organizacija skladno z Zakonom o nevladnih organizacijah (Uradni list RS, št. 21/18, v nadaljnjem besedilu: </w:t>
            </w:r>
            <w:proofErr w:type="spellStart"/>
            <w:r>
              <w:rPr>
                <w:rFonts w:ascii="Arial" w:hAnsi="Arial" w:cs="Arial"/>
                <w:color w:val="000000"/>
              </w:rPr>
              <w:t>ZNOrg</w:t>
            </w:r>
            <w:proofErr w:type="spellEnd"/>
            <w:r>
              <w:rPr>
                <w:rFonts w:ascii="Arial" w:hAnsi="Arial" w:cs="Arial"/>
                <w:color w:val="000000"/>
              </w:rPr>
              <w:t>).</w:t>
            </w:r>
          </w:p>
          <w:p w14:paraId="1CECFDAC" w14:textId="77777777" w:rsidR="002F33F7" w:rsidRDefault="002F33F7" w:rsidP="002F33F7">
            <w:pPr>
              <w:autoSpaceDE w:val="0"/>
              <w:autoSpaceDN w:val="0"/>
              <w:rPr>
                <w:rFonts w:ascii="Arial" w:hAnsi="Arial" w:cs="Arial"/>
                <w:color w:val="000000"/>
              </w:rPr>
            </w:pPr>
          </w:p>
          <w:p w14:paraId="4ACC643C" w14:textId="77777777" w:rsidR="002F33F7" w:rsidRDefault="002F33F7" w:rsidP="002F33F7">
            <w:pPr>
              <w:autoSpaceDE w:val="0"/>
              <w:autoSpaceDN w:val="0"/>
              <w:rPr>
                <w:rFonts w:ascii="Arial" w:hAnsi="Arial" w:cs="Arial"/>
                <w:color w:val="000000"/>
              </w:rPr>
            </w:pPr>
            <w:proofErr w:type="spellStart"/>
            <w:r>
              <w:rPr>
                <w:rFonts w:ascii="Arial" w:hAnsi="Arial" w:cs="Arial"/>
                <w:color w:val="000000"/>
              </w:rPr>
              <w:t>ZNOrg</w:t>
            </w:r>
            <w:proofErr w:type="spellEnd"/>
            <w:r>
              <w:rPr>
                <w:rFonts w:ascii="Arial" w:hAnsi="Arial" w:cs="Arial"/>
                <w:color w:val="000000"/>
              </w:rPr>
              <w:t xml:space="preserve"> v prvem odstavku 2. člena določa, da je nevladna organizacija tista organizacija, ki izpolnjuje naslednje pogoje:</w:t>
            </w:r>
          </w:p>
          <w:p w14:paraId="1E2E26D8" w14:textId="77777777" w:rsidR="002F33F7" w:rsidRDefault="002F33F7" w:rsidP="002F33F7">
            <w:pPr>
              <w:autoSpaceDE w:val="0"/>
              <w:autoSpaceDN w:val="0"/>
              <w:rPr>
                <w:rFonts w:ascii="Arial" w:hAnsi="Arial" w:cs="Arial"/>
                <w:color w:val="000000"/>
              </w:rPr>
            </w:pPr>
          </w:p>
          <w:p w14:paraId="6B94E629" w14:textId="77777777" w:rsidR="002F33F7" w:rsidRDefault="002F33F7" w:rsidP="002F33F7">
            <w:pPr>
              <w:autoSpaceDE w:val="0"/>
              <w:autoSpaceDN w:val="0"/>
              <w:rPr>
                <w:rFonts w:ascii="Arial" w:hAnsi="Arial" w:cs="Arial"/>
                <w:color w:val="000000"/>
              </w:rPr>
            </w:pPr>
            <w:r>
              <w:rPr>
                <w:rFonts w:ascii="Arial" w:hAnsi="Arial" w:cs="Arial"/>
                <w:color w:val="000000"/>
              </w:rPr>
              <w:t xml:space="preserve">-        </w:t>
            </w:r>
            <w:r>
              <w:rPr>
                <w:rFonts w:ascii="Arial" w:hAnsi="Arial" w:cs="Arial"/>
                <w:b/>
                <w:bCs/>
                <w:color w:val="000000"/>
              </w:rPr>
              <w:t>je pravna oseba zasebnega prava s sedežem v Republiki Sloveniji</w:t>
            </w:r>
            <w:r>
              <w:rPr>
                <w:rFonts w:ascii="Arial" w:hAnsi="Arial" w:cs="Arial"/>
                <w:color w:val="000000"/>
              </w:rPr>
              <w:t>,</w:t>
            </w:r>
          </w:p>
          <w:p w14:paraId="4A4EADDA" w14:textId="77777777" w:rsidR="002F33F7" w:rsidRDefault="002F33F7" w:rsidP="002F33F7">
            <w:pPr>
              <w:autoSpaceDE w:val="0"/>
              <w:autoSpaceDN w:val="0"/>
              <w:rPr>
                <w:rFonts w:ascii="Arial" w:hAnsi="Arial" w:cs="Arial"/>
                <w:color w:val="000000"/>
              </w:rPr>
            </w:pPr>
            <w:r>
              <w:rPr>
                <w:rFonts w:ascii="Arial" w:hAnsi="Arial" w:cs="Arial"/>
                <w:color w:val="000000"/>
              </w:rPr>
              <w:t>-        ustanovile so jo izključno domače ali tuje fizične ali pravne osebe zasebnega prava,</w:t>
            </w:r>
          </w:p>
          <w:p w14:paraId="477060E2" w14:textId="77777777" w:rsidR="002F33F7" w:rsidRDefault="002F33F7" w:rsidP="002F33F7">
            <w:pPr>
              <w:autoSpaceDE w:val="0"/>
              <w:autoSpaceDN w:val="0"/>
              <w:rPr>
                <w:rFonts w:ascii="Arial" w:hAnsi="Arial" w:cs="Arial"/>
                <w:color w:val="000000"/>
              </w:rPr>
            </w:pPr>
            <w:r>
              <w:rPr>
                <w:rFonts w:ascii="Arial" w:hAnsi="Arial" w:cs="Arial"/>
                <w:color w:val="000000"/>
              </w:rPr>
              <w:t>-        je nepridobitna,</w:t>
            </w:r>
          </w:p>
          <w:p w14:paraId="3D418C07" w14:textId="77777777" w:rsidR="002F33F7" w:rsidRDefault="002F33F7" w:rsidP="002F33F7">
            <w:pPr>
              <w:autoSpaceDE w:val="0"/>
              <w:autoSpaceDN w:val="0"/>
              <w:rPr>
                <w:rFonts w:ascii="Arial" w:hAnsi="Arial" w:cs="Arial"/>
                <w:color w:val="000000"/>
              </w:rPr>
            </w:pPr>
            <w:r>
              <w:rPr>
                <w:rFonts w:ascii="Arial" w:hAnsi="Arial" w:cs="Arial"/>
                <w:color w:val="000000"/>
              </w:rPr>
              <w:t>-        je neprofitna,</w:t>
            </w:r>
          </w:p>
          <w:p w14:paraId="16A5BECA" w14:textId="77777777" w:rsidR="002F33F7" w:rsidRDefault="002F33F7" w:rsidP="002F33F7">
            <w:pPr>
              <w:autoSpaceDE w:val="0"/>
              <w:autoSpaceDN w:val="0"/>
              <w:rPr>
                <w:rFonts w:ascii="Arial" w:hAnsi="Arial" w:cs="Arial"/>
                <w:color w:val="000000"/>
              </w:rPr>
            </w:pPr>
            <w:r>
              <w:rPr>
                <w:rFonts w:ascii="Arial" w:hAnsi="Arial" w:cs="Arial"/>
                <w:color w:val="000000"/>
              </w:rPr>
              <w:t>-        je neodvisna od drugih subjektov,</w:t>
            </w:r>
          </w:p>
          <w:p w14:paraId="6F95017A" w14:textId="77777777" w:rsidR="002F33F7" w:rsidRDefault="002F33F7" w:rsidP="002F33F7">
            <w:pPr>
              <w:autoSpaceDE w:val="0"/>
              <w:autoSpaceDN w:val="0"/>
              <w:rPr>
                <w:rFonts w:ascii="Arial" w:hAnsi="Arial" w:cs="Arial"/>
                <w:color w:val="000000"/>
              </w:rPr>
            </w:pPr>
            <w:r>
              <w:rPr>
                <w:rFonts w:ascii="Arial" w:hAnsi="Arial" w:cs="Arial"/>
                <w:color w:val="000000"/>
              </w:rPr>
              <w:t>-        ni organizirana kot politična stranka, cerkev ali druga verska skupnost, sindikat ali zbornica.</w:t>
            </w:r>
          </w:p>
          <w:p w14:paraId="4266AB11" w14:textId="77777777" w:rsidR="002F33F7" w:rsidRDefault="002F33F7" w:rsidP="002F33F7">
            <w:pPr>
              <w:autoSpaceDE w:val="0"/>
              <w:autoSpaceDN w:val="0"/>
              <w:rPr>
                <w:rFonts w:ascii="Arial" w:hAnsi="Arial" w:cs="Arial"/>
                <w:color w:val="000000"/>
              </w:rPr>
            </w:pPr>
          </w:p>
          <w:p w14:paraId="4F95136C" w14:textId="77777777" w:rsidR="00AE0A52" w:rsidRDefault="002F33F7" w:rsidP="00E22B30">
            <w:pPr>
              <w:autoSpaceDE w:val="0"/>
              <w:autoSpaceDN w:val="0"/>
              <w:rPr>
                <w:rFonts w:ascii="Arial" w:hAnsi="Arial" w:cs="Arial"/>
                <w:color w:val="000000"/>
              </w:rPr>
            </w:pPr>
            <w:r>
              <w:rPr>
                <w:rFonts w:ascii="Arial" w:hAnsi="Arial" w:cs="Arial"/>
                <w:color w:val="000000"/>
              </w:rPr>
              <w:t xml:space="preserve">Glede na vaše navedbe ne gre za organizacijo, ki ima sedež v Republiki Sloveniji, zato ne izpolnjuje pogoja iz prve alineje prvega odstavka 2. člena </w:t>
            </w:r>
            <w:proofErr w:type="spellStart"/>
            <w:r>
              <w:rPr>
                <w:rFonts w:ascii="Arial" w:hAnsi="Arial" w:cs="Arial"/>
                <w:color w:val="000000"/>
              </w:rPr>
              <w:t>ZNOrg</w:t>
            </w:r>
            <w:proofErr w:type="spellEnd"/>
            <w:r>
              <w:rPr>
                <w:rFonts w:ascii="Arial" w:hAnsi="Arial" w:cs="Arial"/>
                <w:color w:val="000000"/>
              </w:rPr>
              <w:t>.</w:t>
            </w:r>
          </w:p>
          <w:p w14:paraId="5C499383" w14:textId="0018B99B" w:rsidR="00E22B30" w:rsidRPr="00E22B30" w:rsidRDefault="00E22B30" w:rsidP="00E22B30">
            <w:pPr>
              <w:autoSpaceDE w:val="0"/>
              <w:autoSpaceDN w:val="0"/>
              <w:rPr>
                <w:rFonts w:ascii="Arial" w:hAnsi="Arial" w:cs="Arial"/>
                <w:color w:val="000000"/>
              </w:rPr>
            </w:pPr>
          </w:p>
        </w:tc>
      </w:tr>
      <w:tr w:rsidR="00AE0A52" w:rsidRPr="000B55B6" w14:paraId="48B228A4" w14:textId="77777777" w:rsidTr="002F33F7">
        <w:tc>
          <w:tcPr>
            <w:tcW w:w="495" w:type="dxa"/>
          </w:tcPr>
          <w:p w14:paraId="3BC52FA7" w14:textId="77777777" w:rsidR="00AE0A52" w:rsidRPr="00B26DE1" w:rsidRDefault="00AE0A52" w:rsidP="000B55B6">
            <w:pPr>
              <w:spacing w:after="160" w:line="259" w:lineRule="auto"/>
              <w:rPr>
                <w:rFonts w:ascii="Arial" w:hAnsi="Arial" w:cs="Arial"/>
              </w:rPr>
            </w:pPr>
            <w:r w:rsidRPr="00B26DE1">
              <w:rPr>
                <w:rFonts w:ascii="Arial" w:hAnsi="Arial" w:cs="Arial"/>
              </w:rPr>
              <w:t>3.</w:t>
            </w:r>
          </w:p>
        </w:tc>
        <w:tc>
          <w:tcPr>
            <w:tcW w:w="1108" w:type="dxa"/>
          </w:tcPr>
          <w:p w14:paraId="16C1E606" w14:textId="56EAAA30" w:rsidR="00AE0A52" w:rsidRPr="00B26DE1" w:rsidRDefault="00AE0A52" w:rsidP="000B55B6">
            <w:pPr>
              <w:spacing w:after="160" w:line="259" w:lineRule="auto"/>
              <w:rPr>
                <w:rFonts w:ascii="Arial" w:hAnsi="Arial" w:cs="Arial"/>
              </w:rPr>
            </w:pPr>
            <w:r w:rsidRPr="00B26DE1">
              <w:rPr>
                <w:rFonts w:ascii="Arial" w:hAnsi="Arial" w:cs="Arial"/>
              </w:rPr>
              <w:t>1</w:t>
            </w:r>
            <w:r w:rsidR="00D057CA" w:rsidRPr="00B26DE1">
              <w:rPr>
                <w:rFonts w:ascii="Arial" w:hAnsi="Arial" w:cs="Arial"/>
              </w:rPr>
              <w:t>2</w:t>
            </w:r>
            <w:r w:rsidRPr="00B26DE1">
              <w:rPr>
                <w:rFonts w:ascii="Arial" w:hAnsi="Arial" w:cs="Arial"/>
              </w:rPr>
              <w:t>.</w:t>
            </w:r>
            <w:r w:rsidR="00D057CA" w:rsidRPr="00B26DE1">
              <w:rPr>
                <w:rFonts w:ascii="Arial" w:hAnsi="Arial" w:cs="Arial"/>
              </w:rPr>
              <w:t>3</w:t>
            </w:r>
            <w:r w:rsidRPr="00B26DE1">
              <w:rPr>
                <w:rFonts w:ascii="Arial" w:hAnsi="Arial" w:cs="Arial"/>
              </w:rPr>
              <w:t>.202</w:t>
            </w:r>
            <w:r w:rsidR="00D057CA" w:rsidRPr="00B26DE1">
              <w:rPr>
                <w:rFonts w:ascii="Arial" w:hAnsi="Arial" w:cs="Arial"/>
              </w:rPr>
              <w:t>1</w:t>
            </w:r>
          </w:p>
        </w:tc>
        <w:tc>
          <w:tcPr>
            <w:tcW w:w="3501" w:type="dxa"/>
          </w:tcPr>
          <w:p w14:paraId="3716BA01" w14:textId="77777777" w:rsidR="00D057CA" w:rsidRPr="00B26DE1" w:rsidRDefault="00D057CA" w:rsidP="00D057CA">
            <w:pPr>
              <w:autoSpaceDE w:val="0"/>
              <w:autoSpaceDN w:val="0"/>
              <w:adjustRightInd w:val="0"/>
              <w:rPr>
                <w:rFonts w:ascii="Arial" w:hAnsi="Arial" w:cs="Arial"/>
              </w:rPr>
            </w:pPr>
            <w:r w:rsidRPr="00B26DE1">
              <w:rPr>
                <w:rFonts w:ascii="Arial" w:hAnsi="Arial" w:cs="Arial"/>
                <w:color w:val="000000"/>
              </w:rPr>
              <w:t>v</w:t>
            </w:r>
            <w:r>
              <w:rPr>
                <w:rFonts w:ascii="Tms Rmn" w:hAnsi="Tms Rmn" w:cs="Tms Rmn"/>
                <w:color w:val="000000"/>
                <w:sz w:val="24"/>
                <w:szCs w:val="24"/>
              </w:rPr>
              <w:t xml:space="preserve"> </w:t>
            </w:r>
            <w:r w:rsidRPr="00B26DE1">
              <w:rPr>
                <w:rFonts w:ascii="Arial" w:hAnsi="Arial" w:cs="Arial"/>
              </w:rPr>
              <w:t>oktobru smo začeli z izvajanjem projekta, ki je sofinanciran s strani Republike Slovenije in Evropske Unije iz Evropskega kmetijskega sklada za razvoj podeželja. Projekt se izvaja v okviru LAS za mesto in vas (</w:t>
            </w:r>
            <w:hyperlink r:id="rId5" w:history="1">
              <w:r w:rsidRPr="00B26DE1">
                <w:rPr>
                  <w:rFonts w:ascii="Arial" w:hAnsi="Arial" w:cs="Arial"/>
                </w:rPr>
                <w:t>http://www.las-mestoinvas.si/2/o-las</w:t>
              </w:r>
            </w:hyperlink>
            <w:r w:rsidRPr="00B26DE1">
              <w:rPr>
                <w:rFonts w:ascii="Arial" w:hAnsi="Arial" w:cs="Arial"/>
              </w:rPr>
              <w:t>). Obdobje izvajanja projekta je 10.2021-06.2023. Ali smo upravičeni prijavitelji na razpisu?</w:t>
            </w:r>
          </w:p>
          <w:p w14:paraId="7DEA7A12" w14:textId="77777777" w:rsidR="00D057CA" w:rsidRPr="00B26DE1" w:rsidRDefault="00D057CA" w:rsidP="00D057CA">
            <w:pPr>
              <w:rPr>
                <w:rFonts w:ascii="Arial" w:hAnsi="Arial" w:cs="Arial"/>
              </w:rPr>
            </w:pPr>
          </w:p>
          <w:p w14:paraId="27A22B2E" w14:textId="452C8AE9" w:rsidR="00AE0A52" w:rsidRPr="000B55B6" w:rsidRDefault="00AE0A52" w:rsidP="00C00939">
            <w:pPr>
              <w:spacing w:after="160" w:line="259" w:lineRule="auto"/>
            </w:pPr>
            <w:r w:rsidRPr="00235692">
              <w:br/>
            </w:r>
          </w:p>
        </w:tc>
        <w:tc>
          <w:tcPr>
            <w:tcW w:w="5528" w:type="dxa"/>
          </w:tcPr>
          <w:p w14:paraId="5AFEBB00" w14:textId="77777777" w:rsidR="00B26DE1" w:rsidRDefault="00B26DE1" w:rsidP="00B26DE1">
            <w:pPr>
              <w:autoSpaceDE w:val="0"/>
              <w:autoSpaceDN w:val="0"/>
              <w:adjustRightInd w:val="0"/>
              <w:rPr>
                <w:rFonts w:ascii="Arial" w:hAnsi="Arial" w:cs="Arial"/>
                <w:color w:val="000000"/>
              </w:rPr>
            </w:pPr>
            <w:r>
              <w:rPr>
                <w:rFonts w:ascii="Arial" w:hAnsi="Arial" w:cs="Arial"/>
              </w:rPr>
              <w:t xml:space="preserve">Izvajalci projektov LAS žal niso upravičeni do finančnih sredstev javnega poziva. Kot ste že sami navedli, je projekt  </w:t>
            </w:r>
            <w:r>
              <w:rPr>
                <w:rFonts w:ascii="Arial" w:hAnsi="Arial" w:cs="Arial"/>
                <w:color w:val="000000"/>
              </w:rPr>
              <w:t>sofinanciran s strani Evropskega kmetijskega sklada za razvoj podeželja.</w:t>
            </w:r>
          </w:p>
          <w:p w14:paraId="7BB4285C" w14:textId="77777777" w:rsidR="00741F6F" w:rsidRDefault="00B26DE1" w:rsidP="00741F6F">
            <w:pPr>
              <w:autoSpaceDE w:val="0"/>
              <w:autoSpaceDN w:val="0"/>
              <w:adjustRightInd w:val="0"/>
              <w:rPr>
                <w:rFonts w:ascii="Arial" w:hAnsi="Arial" w:cs="Arial"/>
              </w:rPr>
            </w:pPr>
            <w:r>
              <w:rPr>
                <w:rFonts w:ascii="Arial" w:hAnsi="Arial" w:cs="Arial"/>
              </w:rPr>
              <w:br/>
              <w:t>Predmet zadevnega javnega poziva je sofinanciranje finančnega prispevka za zagotavljanje lastne udeležbe za projekte tistih nevladnih organizacij (v nadaljnjem besedilu: NVO), ki so bili izbrani na razpisih, sofinanciranih iz proračuna Evropske unije. To so programi, ki jih razpisujejo: Generalni direktorati Evropske komisije, Agencije Evropske komisije in EU parlament, kot npr.: Ustvarjalna Evropa, LIFE, Obzorje 2020, Obzorje 2021, Evropsko teritorialno sodelovanje in drugi</w:t>
            </w:r>
            <w:r w:rsidR="00741F6F">
              <w:rPr>
                <w:rFonts w:ascii="Arial" w:hAnsi="Arial" w:cs="Arial"/>
              </w:rPr>
              <w:t>.</w:t>
            </w:r>
          </w:p>
          <w:p w14:paraId="135F43A1" w14:textId="1F9D96F0" w:rsidR="00AE0A52" w:rsidRPr="000B55B6" w:rsidRDefault="00B26DE1" w:rsidP="00741F6F">
            <w:pPr>
              <w:autoSpaceDE w:val="0"/>
              <w:autoSpaceDN w:val="0"/>
              <w:adjustRightInd w:val="0"/>
            </w:pPr>
            <w:r>
              <w:rPr>
                <w:rFonts w:ascii="Arial" w:hAnsi="Arial" w:cs="Arial"/>
              </w:rPr>
              <w:br/>
              <w:t>Razpise za katerega sprašujete, ne razpisujejo neposredno institucije Evropske unije, marveč Ministrstvo za gospodarski razvoj in tehnologijo na podlagi sofinanciranja ESRR in Agencija za kmetijske trge in razvoj podeželja v okviru EKSRP.</w:t>
            </w:r>
            <w:r>
              <w:rPr>
                <w:rFonts w:ascii="Arial" w:hAnsi="Arial" w:cs="Arial"/>
                <w:color w:val="000000"/>
              </w:rPr>
              <w:t xml:space="preserve"> </w:t>
            </w:r>
          </w:p>
        </w:tc>
      </w:tr>
      <w:tr w:rsidR="00AE0A52" w:rsidRPr="000B55B6" w14:paraId="04EAB93B" w14:textId="77777777" w:rsidTr="002F33F7">
        <w:tc>
          <w:tcPr>
            <w:tcW w:w="495" w:type="dxa"/>
          </w:tcPr>
          <w:p w14:paraId="75CDFB69" w14:textId="77777777" w:rsidR="00AE0A52" w:rsidRPr="000B55B6" w:rsidRDefault="00AE0A52" w:rsidP="000B55B6">
            <w:pPr>
              <w:spacing w:after="160" w:line="259" w:lineRule="auto"/>
            </w:pPr>
            <w:bookmarkStart w:id="6" w:name="_Hlk517332405"/>
            <w:r w:rsidRPr="00277AE6">
              <w:rPr>
                <w:rFonts w:ascii="Arial" w:hAnsi="Arial" w:cs="Arial"/>
              </w:rPr>
              <w:t>4.</w:t>
            </w:r>
          </w:p>
        </w:tc>
        <w:tc>
          <w:tcPr>
            <w:tcW w:w="1108" w:type="dxa"/>
          </w:tcPr>
          <w:p w14:paraId="7A32D132" w14:textId="542AF2C4" w:rsidR="00AE0A52" w:rsidRPr="00277AE6" w:rsidRDefault="00277AE6" w:rsidP="000B55B6">
            <w:pPr>
              <w:spacing w:after="160" w:line="259" w:lineRule="auto"/>
              <w:rPr>
                <w:rFonts w:ascii="Arial" w:hAnsi="Arial" w:cs="Arial"/>
              </w:rPr>
            </w:pPr>
            <w:r w:rsidRPr="00277AE6">
              <w:rPr>
                <w:rFonts w:ascii="Arial" w:hAnsi="Arial" w:cs="Arial"/>
              </w:rPr>
              <w:t>15. 3 2021</w:t>
            </w:r>
          </w:p>
        </w:tc>
        <w:tc>
          <w:tcPr>
            <w:tcW w:w="3501" w:type="dxa"/>
          </w:tcPr>
          <w:p w14:paraId="174EA60C" w14:textId="77777777" w:rsidR="00277AE6" w:rsidRPr="00277AE6" w:rsidRDefault="00277AE6" w:rsidP="00277AE6">
            <w:pPr>
              <w:autoSpaceDE w:val="0"/>
              <w:autoSpaceDN w:val="0"/>
              <w:rPr>
                <w:rFonts w:ascii="Arial" w:hAnsi="Arial" w:cs="Arial"/>
              </w:rPr>
            </w:pPr>
            <w:r w:rsidRPr="00277AE6">
              <w:rPr>
                <w:rFonts w:ascii="Arial" w:hAnsi="Arial" w:cs="Arial"/>
              </w:rPr>
              <w:t xml:space="preserve">Pogodbo za sofinanciranje projekta imamo podpisano, </w:t>
            </w:r>
            <w:r w:rsidRPr="00277AE6">
              <w:rPr>
                <w:rFonts w:ascii="Arial" w:hAnsi="Arial" w:cs="Arial"/>
              </w:rPr>
              <w:lastRenderedPageBreak/>
              <w:t>vendar se začne izvajati s 1.5.2021 in se zaključi z 31.12.2021, zato me zanima, če smo upravičeni do prijave tega projekta na ta javni poziv?</w:t>
            </w:r>
          </w:p>
          <w:p w14:paraId="0A90544B" w14:textId="56B921B3" w:rsidR="00AE0A52" w:rsidRPr="00277AE6" w:rsidRDefault="00AE0A52" w:rsidP="00957D65">
            <w:pPr>
              <w:spacing w:after="160" w:line="259" w:lineRule="auto"/>
              <w:rPr>
                <w:rFonts w:ascii="Arial" w:hAnsi="Arial" w:cs="Arial"/>
              </w:rPr>
            </w:pPr>
            <w:r w:rsidRPr="00277AE6">
              <w:rPr>
                <w:rFonts w:ascii="Arial" w:hAnsi="Arial" w:cs="Arial"/>
              </w:rPr>
              <w:br/>
            </w:r>
          </w:p>
        </w:tc>
        <w:tc>
          <w:tcPr>
            <w:tcW w:w="5528" w:type="dxa"/>
          </w:tcPr>
          <w:p w14:paraId="5DFE6EBA" w14:textId="50253E68" w:rsidR="00AE0A52" w:rsidRPr="00277AE6" w:rsidRDefault="00277AE6" w:rsidP="00277AE6">
            <w:pPr>
              <w:autoSpaceDE w:val="0"/>
              <w:autoSpaceDN w:val="0"/>
              <w:rPr>
                <w:rFonts w:ascii="Arial" w:hAnsi="Arial" w:cs="Arial"/>
              </w:rPr>
            </w:pPr>
            <w:r>
              <w:rPr>
                <w:rFonts w:ascii="Arial" w:hAnsi="Arial" w:cs="Arial"/>
              </w:rPr>
              <w:lastRenderedPageBreak/>
              <w:t xml:space="preserve">V javnem pozivu je določeno, da bo Ministrstvo sofinanciralo finančni prispevek za zagotavljanje </w:t>
            </w:r>
            <w:r>
              <w:rPr>
                <w:rFonts w:ascii="Arial" w:hAnsi="Arial" w:cs="Arial"/>
              </w:rPr>
              <w:lastRenderedPageBreak/>
              <w:t xml:space="preserve">lastne udeležbe za projekte, ki se </w:t>
            </w:r>
            <w:r>
              <w:rPr>
                <w:rFonts w:ascii="Arial" w:hAnsi="Arial" w:cs="Arial"/>
                <w:b/>
                <w:bCs/>
              </w:rPr>
              <w:t>izvajajo na dan oddaje prijave na javni poziv</w:t>
            </w:r>
            <w:r>
              <w:rPr>
                <w:rFonts w:ascii="Arial" w:hAnsi="Arial" w:cs="Arial"/>
              </w:rPr>
              <w:t xml:space="preserve"> in se zaključijo najkasneje do 31. 12. 2023.</w:t>
            </w:r>
            <w:r>
              <w:rPr>
                <w:rFonts w:ascii="Arial" w:hAnsi="Arial" w:cs="Arial"/>
              </w:rPr>
              <w:br/>
              <w:t xml:space="preserve">Glede na to, da je rok za oddajo prijave na predmetni javni poziv </w:t>
            </w:r>
            <w:r>
              <w:rPr>
                <w:rFonts w:ascii="Arial" w:hAnsi="Arial" w:cs="Arial"/>
                <w:b/>
                <w:bCs/>
              </w:rPr>
              <w:t>do vključno</w:t>
            </w:r>
            <w:r>
              <w:rPr>
                <w:rFonts w:ascii="Arial" w:hAnsi="Arial" w:cs="Arial"/>
              </w:rPr>
              <w:t xml:space="preserve"> </w:t>
            </w:r>
            <w:r>
              <w:rPr>
                <w:rFonts w:ascii="Arial" w:hAnsi="Arial" w:cs="Arial"/>
                <w:b/>
                <w:bCs/>
              </w:rPr>
              <w:t>9. 4. 2021,</w:t>
            </w:r>
            <w:r>
              <w:rPr>
                <w:rFonts w:ascii="Arial" w:hAnsi="Arial" w:cs="Arial"/>
              </w:rPr>
              <w:t xml:space="preserve"> vaš projekt</w:t>
            </w:r>
            <w:r>
              <w:rPr>
                <w:rFonts w:ascii="Arial" w:hAnsi="Arial" w:cs="Arial"/>
                <w:color w:val="000000"/>
              </w:rPr>
              <w:t xml:space="preserve"> pa se začne izvajati s 1. 5. 2021, projekt ni upravičen </w:t>
            </w:r>
            <w:r>
              <w:rPr>
                <w:rFonts w:ascii="Arial" w:hAnsi="Arial" w:cs="Arial"/>
              </w:rPr>
              <w:t xml:space="preserve">do sofinanciranja lastnega deleža. </w:t>
            </w:r>
          </w:p>
        </w:tc>
      </w:tr>
      <w:bookmarkEnd w:id="6"/>
      <w:tr w:rsidR="00AE0A52" w:rsidRPr="000B55B6" w14:paraId="3223B21B" w14:textId="77777777" w:rsidTr="002F33F7">
        <w:tc>
          <w:tcPr>
            <w:tcW w:w="495" w:type="dxa"/>
          </w:tcPr>
          <w:p w14:paraId="3BD0AFE0" w14:textId="7A6DBDAF" w:rsidR="00AE0A52" w:rsidRPr="00F6252C" w:rsidRDefault="00F6252C" w:rsidP="000B55B6">
            <w:pPr>
              <w:spacing w:after="160" w:line="259" w:lineRule="auto"/>
              <w:rPr>
                <w:rFonts w:ascii="Arial" w:hAnsi="Arial" w:cs="Arial"/>
              </w:rPr>
            </w:pPr>
            <w:r w:rsidRPr="00F6252C">
              <w:rPr>
                <w:rFonts w:ascii="Arial" w:hAnsi="Arial" w:cs="Arial"/>
              </w:rPr>
              <w:lastRenderedPageBreak/>
              <w:t>5.</w:t>
            </w:r>
          </w:p>
        </w:tc>
        <w:tc>
          <w:tcPr>
            <w:tcW w:w="1108" w:type="dxa"/>
          </w:tcPr>
          <w:p w14:paraId="4FF7FAFE" w14:textId="0FE3F050" w:rsidR="00AE0A52" w:rsidRPr="00F6252C" w:rsidRDefault="00F6252C" w:rsidP="000B55B6">
            <w:pPr>
              <w:spacing w:after="160" w:line="259" w:lineRule="auto"/>
              <w:rPr>
                <w:rFonts w:ascii="Arial" w:hAnsi="Arial" w:cs="Arial"/>
              </w:rPr>
            </w:pPr>
            <w:r w:rsidRPr="00F6252C">
              <w:rPr>
                <w:rFonts w:ascii="Arial" w:hAnsi="Arial" w:cs="Arial"/>
              </w:rPr>
              <w:t>18.03.2021</w:t>
            </w:r>
          </w:p>
        </w:tc>
        <w:tc>
          <w:tcPr>
            <w:tcW w:w="3501" w:type="dxa"/>
          </w:tcPr>
          <w:p w14:paraId="0D0C8129" w14:textId="7B84DBE4" w:rsidR="00F6252C" w:rsidRPr="00F6252C" w:rsidRDefault="00F6252C" w:rsidP="00F6252C">
            <w:pPr>
              <w:autoSpaceDE w:val="0"/>
              <w:autoSpaceDN w:val="0"/>
              <w:adjustRightInd w:val="0"/>
              <w:rPr>
                <w:rFonts w:ascii="Arial" w:hAnsi="Arial" w:cs="Arial"/>
              </w:rPr>
            </w:pPr>
            <w:r w:rsidRPr="00F6252C">
              <w:rPr>
                <w:rFonts w:ascii="Arial" w:hAnsi="Arial" w:cs="Arial"/>
              </w:rPr>
              <w:t xml:space="preserve">ali je </w:t>
            </w:r>
            <w:proofErr w:type="spellStart"/>
            <w:r w:rsidRPr="00F6252C">
              <w:rPr>
                <w:rFonts w:ascii="Arial" w:hAnsi="Arial" w:cs="Arial"/>
              </w:rPr>
              <w:t>Erasmus</w:t>
            </w:r>
            <w:proofErr w:type="spellEnd"/>
            <w:r w:rsidRPr="00F6252C">
              <w:rPr>
                <w:rFonts w:ascii="Arial" w:hAnsi="Arial" w:cs="Arial"/>
              </w:rPr>
              <w:t> + centralizirana akcija tudi primerna za prijavo na javni razpis 2021. Pogodba je bila podpisana decembra 2019 in po originalnem načrtu bi projekt morali začeti  junija 2020</w:t>
            </w:r>
            <w:r>
              <w:rPr>
                <w:rFonts w:ascii="Arial" w:hAnsi="Arial" w:cs="Arial"/>
              </w:rPr>
              <w:t>.Z</w:t>
            </w:r>
            <w:r w:rsidRPr="00F6252C">
              <w:rPr>
                <w:rFonts w:ascii="Arial" w:hAnsi="Arial" w:cs="Arial"/>
              </w:rPr>
              <w:t xml:space="preserve">aradi korone </w:t>
            </w:r>
            <w:r>
              <w:rPr>
                <w:rFonts w:ascii="Arial" w:hAnsi="Arial" w:cs="Arial"/>
              </w:rPr>
              <w:t xml:space="preserve">smo projekt </w:t>
            </w:r>
            <w:r w:rsidRPr="00F6252C">
              <w:rPr>
                <w:rFonts w:ascii="Arial" w:hAnsi="Arial" w:cs="Arial"/>
              </w:rPr>
              <w:t>prestavili na 1.september 2020, kar je po objavi  J</w:t>
            </w:r>
            <w:r>
              <w:rPr>
                <w:rFonts w:ascii="Arial" w:hAnsi="Arial" w:cs="Arial"/>
              </w:rPr>
              <w:t xml:space="preserve">P </w:t>
            </w:r>
            <w:r w:rsidRPr="00F6252C">
              <w:rPr>
                <w:rFonts w:ascii="Arial" w:hAnsi="Arial" w:cs="Arial"/>
              </w:rPr>
              <w:t>za</w:t>
            </w:r>
            <w:r>
              <w:rPr>
                <w:rFonts w:ascii="Arial" w:hAnsi="Arial" w:cs="Arial"/>
              </w:rPr>
              <w:t xml:space="preserve"> leto</w:t>
            </w:r>
            <w:r w:rsidRPr="00F6252C">
              <w:rPr>
                <w:rFonts w:ascii="Arial" w:hAnsi="Arial" w:cs="Arial"/>
              </w:rPr>
              <w:t xml:space="preserve"> 20</w:t>
            </w:r>
            <w:r>
              <w:rPr>
                <w:rFonts w:ascii="Arial" w:hAnsi="Arial" w:cs="Arial"/>
              </w:rPr>
              <w:t>19</w:t>
            </w:r>
            <w:r w:rsidRPr="00F6252C">
              <w:rPr>
                <w:rFonts w:ascii="Arial" w:hAnsi="Arial" w:cs="Arial"/>
              </w:rPr>
              <w:t>. A</w:t>
            </w:r>
            <w:r>
              <w:rPr>
                <w:rFonts w:ascii="Arial" w:hAnsi="Arial" w:cs="Arial"/>
              </w:rPr>
              <w:t>li</w:t>
            </w:r>
            <w:r w:rsidRPr="00F6252C">
              <w:rPr>
                <w:rFonts w:ascii="Arial" w:hAnsi="Arial" w:cs="Arial"/>
              </w:rPr>
              <w:t xml:space="preserve"> to pomeni, da </w:t>
            </w:r>
            <w:r>
              <w:rPr>
                <w:rFonts w:ascii="Arial" w:hAnsi="Arial" w:cs="Arial"/>
              </w:rPr>
              <w:t xml:space="preserve">se </w:t>
            </w:r>
            <w:r w:rsidRPr="00F6252C">
              <w:rPr>
                <w:rFonts w:ascii="Arial" w:hAnsi="Arial" w:cs="Arial"/>
              </w:rPr>
              <w:t xml:space="preserve">lahko </w:t>
            </w:r>
            <w:r>
              <w:rPr>
                <w:rFonts w:ascii="Arial" w:hAnsi="Arial" w:cs="Arial"/>
              </w:rPr>
              <w:t>prijavi</w:t>
            </w:r>
            <w:r w:rsidRPr="00F6252C">
              <w:rPr>
                <w:rFonts w:ascii="Arial" w:hAnsi="Arial" w:cs="Arial"/>
              </w:rPr>
              <w:t>mo na J</w:t>
            </w:r>
            <w:r>
              <w:rPr>
                <w:rFonts w:ascii="Arial" w:hAnsi="Arial" w:cs="Arial"/>
              </w:rPr>
              <w:t>P</w:t>
            </w:r>
            <w:r w:rsidRPr="00F6252C">
              <w:rPr>
                <w:rFonts w:ascii="Arial" w:hAnsi="Arial" w:cs="Arial"/>
              </w:rPr>
              <w:t xml:space="preserve"> 2021? </w:t>
            </w:r>
          </w:p>
          <w:p w14:paraId="7764BB36" w14:textId="591C5BC5" w:rsidR="00AE0A52" w:rsidRPr="00F6252C" w:rsidRDefault="00AE0A52" w:rsidP="00957D65">
            <w:pPr>
              <w:spacing w:after="160" w:line="259" w:lineRule="auto"/>
              <w:rPr>
                <w:rFonts w:ascii="Arial" w:hAnsi="Arial" w:cs="Arial"/>
              </w:rPr>
            </w:pPr>
          </w:p>
        </w:tc>
        <w:tc>
          <w:tcPr>
            <w:tcW w:w="5528" w:type="dxa"/>
          </w:tcPr>
          <w:p w14:paraId="55B2192A" w14:textId="77777777" w:rsidR="00F6252C" w:rsidRPr="00F6252C" w:rsidRDefault="00F6252C" w:rsidP="00F6252C">
            <w:pPr>
              <w:autoSpaceDE w:val="0"/>
              <w:autoSpaceDN w:val="0"/>
              <w:adjustRightInd w:val="0"/>
              <w:rPr>
                <w:rFonts w:ascii="Arial" w:hAnsi="Arial" w:cs="Arial"/>
              </w:rPr>
            </w:pPr>
            <w:r w:rsidRPr="00F6252C">
              <w:rPr>
                <w:rFonts w:ascii="Arial" w:hAnsi="Arial" w:cs="Arial"/>
              </w:rPr>
              <w:t>V javnem pozivu je določeno, da bo Ministrstvo sofinanciralo finančni prispevek za zagotavljanje lastne udeležbe za projekte, ki se izvajajo na dan objave javnega poziva in se zaključijo najkasneje do 31. 12. 2023.</w:t>
            </w:r>
          </w:p>
          <w:p w14:paraId="365D30C7" w14:textId="0478CBF1" w:rsidR="00F6252C" w:rsidRPr="00F6252C" w:rsidRDefault="00F6252C" w:rsidP="00F6252C">
            <w:pPr>
              <w:autoSpaceDE w:val="0"/>
              <w:autoSpaceDN w:val="0"/>
              <w:adjustRightInd w:val="0"/>
              <w:rPr>
                <w:rFonts w:ascii="Arial" w:hAnsi="Arial" w:cs="Arial"/>
              </w:rPr>
            </w:pPr>
            <w:r w:rsidRPr="00F6252C">
              <w:rPr>
                <w:rFonts w:ascii="Arial" w:hAnsi="Arial" w:cs="Arial"/>
              </w:rPr>
              <w:t xml:space="preserve">Glede na terminsko opredelitev izvajanja projekta, ki jo navajate v vašem vprašanju je projekt upravičen do sofinanciranja lastnega deleža (upoštevaje pogoje JP) </w:t>
            </w:r>
            <w:r>
              <w:rPr>
                <w:rFonts w:ascii="Arial" w:hAnsi="Arial" w:cs="Arial"/>
              </w:rPr>
              <w:t>in ob</w:t>
            </w:r>
            <w:r w:rsidRPr="00F6252C">
              <w:rPr>
                <w:rFonts w:ascii="Arial" w:hAnsi="Arial" w:cs="Arial"/>
              </w:rPr>
              <w:t xml:space="preserve"> pogoju, da se zaključi najkasneje do 31. 12. 2023.</w:t>
            </w:r>
          </w:p>
          <w:p w14:paraId="6E6EF7C2" w14:textId="3FD7E942" w:rsidR="00AE0A52" w:rsidRPr="00F6252C" w:rsidRDefault="00AE0A52" w:rsidP="000B55B6">
            <w:pPr>
              <w:spacing w:after="160" w:line="259" w:lineRule="auto"/>
              <w:rPr>
                <w:rFonts w:ascii="Arial" w:hAnsi="Arial" w:cs="Arial"/>
              </w:rPr>
            </w:pPr>
          </w:p>
        </w:tc>
      </w:tr>
    </w:tbl>
    <w:p w14:paraId="0262BF8A" w14:textId="77777777" w:rsidR="000B55B6" w:rsidRDefault="000B55B6"/>
    <w:sectPr w:rsidR="000B55B6" w:rsidSect="002F33F7">
      <w:pgSz w:w="11906" w:h="16838"/>
      <w:pgMar w:top="141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EA6142"/>
    <w:multiLevelType w:val="multilevel"/>
    <w:tmpl w:val="BB0400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CD81A83"/>
    <w:multiLevelType w:val="hybridMultilevel"/>
    <w:tmpl w:val="B184AE30"/>
    <w:lvl w:ilvl="0" w:tplc="04240017">
      <w:start w:val="9"/>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F3F2E35"/>
    <w:multiLevelType w:val="hybridMultilevel"/>
    <w:tmpl w:val="C2826A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17A57F7"/>
    <w:multiLevelType w:val="hybridMultilevel"/>
    <w:tmpl w:val="22E8793E"/>
    <w:lvl w:ilvl="0" w:tplc="A30C82B6">
      <w:numFmt w:val="bullet"/>
      <w:lvlText w:val="-"/>
      <w:lvlJc w:val="left"/>
      <w:pPr>
        <w:tabs>
          <w:tab w:val="num" w:pos="720"/>
        </w:tabs>
        <w:ind w:left="720" w:hanging="360"/>
      </w:pPr>
      <w:rPr>
        <w:rFonts w:ascii="Calibri" w:eastAsia="Calibri"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723505"/>
    <w:multiLevelType w:val="hybridMultilevel"/>
    <w:tmpl w:val="DDCED5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8D72048"/>
    <w:multiLevelType w:val="multilevel"/>
    <w:tmpl w:val="7FAC88C6"/>
    <w:lvl w:ilvl="0">
      <w:start w:val="1"/>
      <w:numFmt w:val="decimal"/>
      <w:lvlText w:val="%1."/>
      <w:lvlJc w:val="left"/>
      <w:pPr>
        <w:ind w:left="360" w:hanging="360"/>
      </w:pPr>
    </w:lvl>
    <w:lvl w:ilvl="1">
      <w:start w:val="5"/>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6" w15:restartNumberingAfterBreak="0">
    <w:nsid w:val="5BB85A68"/>
    <w:multiLevelType w:val="multilevel"/>
    <w:tmpl w:val="ADB0CD6E"/>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57" w:hanging="357"/>
      </w:pPr>
      <w:rPr>
        <w:rFonts w:hint="default"/>
      </w:rPr>
    </w:lvl>
    <w:lvl w:ilvl="2">
      <w:start w:val="1"/>
      <w:numFmt w:val="decimal"/>
      <w:lvlText w:val="%1.%2.%3."/>
      <w:lvlJc w:val="left"/>
      <w:pPr>
        <w:tabs>
          <w:tab w:val="num" w:pos="0"/>
        </w:tabs>
        <w:ind w:left="1224" w:hanging="504"/>
      </w:pPr>
      <w:rPr>
        <w:rFonts w:hint="default"/>
      </w:rPr>
    </w:lvl>
    <w:lvl w:ilvl="3">
      <w:start w:val="1"/>
      <w:numFmt w:val="decimal"/>
      <w:lvlRestart w:val="1"/>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67950E5F"/>
    <w:multiLevelType w:val="hybridMultilevel"/>
    <w:tmpl w:val="3EE67A60"/>
    <w:lvl w:ilvl="0" w:tplc="41B62D6E">
      <w:start w:val="1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70EB29F3"/>
    <w:multiLevelType w:val="hybridMultilevel"/>
    <w:tmpl w:val="FABE0834"/>
    <w:lvl w:ilvl="0" w:tplc="0424000F">
      <w:start w:val="5"/>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7"/>
  </w:num>
  <w:num w:numId="2">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0"/>
  </w:num>
  <w:num w:numId="6">
    <w:abstractNumId w:val="1"/>
  </w:num>
  <w:num w:numId="7">
    <w:abstractNumId w:val="3"/>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mailMerge>
    <w:mainDocumentType w:val="formLetters"/>
    <w:dataType w:val="textFile"/>
    <w:activeRecord w:val="-1"/>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5B6"/>
    <w:rsid w:val="00011135"/>
    <w:rsid w:val="000B55B6"/>
    <w:rsid w:val="00104EA0"/>
    <w:rsid w:val="00111D00"/>
    <w:rsid w:val="00173ACB"/>
    <w:rsid w:val="00181A70"/>
    <w:rsid w:val="00235692"/>
    <w:rsid w:val="00277AE6"/>
    <w:rsid w:val="002A4DBE"/>
    <w:rsid w:val="002E4554"/>
    <w:rsid w:val="002F33F7"/>
    <w:rsid w:val="00367B6D"/>
    <w:rsid w:val="00391872"/>
    <w:rsid w:val="003B329A"/>
    <w:rsid w:val="003D3310"/>
    <w:rsid w:val="003F0EAC"/>
    <w:rsid w:val="0042799F"/>
    <w:rsid w:val="004D7F7F"/>
    <w:rsid w:val="00550C62"/>
    <w:rsid w:val="00565EB9"/>
    <w:rsid w:val="005C2F11"/>
    <w:rsid w:val="00720DA1"/>
    <w:rsid w:val="00731393"/>
    <w:rsid w:val="00736B94"/>
    <w:rsid w:val="00741F6F"/>
    <w:rsid w:val="00756AB9"/>
    <w:rsid w:val="0078666F"/>
    <w:rsid w:val="007942B2"/>
    <w:rsid w:val="007B4BBB"/>
    <w:rsid w:val="00834A86"/>
    <w:rsid w:val="00906DA3"/>
    <w:rsid w:val="00914796"/>
    <w:rsid w:val="009475F1"/>
    <w:rsid w:val="00957D65"/>
    <w:rsid w:val="0097276C"/>
    <w:rsid w:val="00A41127"/>
    <w:rsid w:val="00A56B07"/>
    <w:rsid w:val="00AA442E"/>
    <w:rsid w:val="00AB2653"/>
    <w:rsid w:val="00AB2B00"/>
    <w:rsid w:val="00AE0A52"/>
    <w:rsid w:val="00B26DE1"/>
    <w:rsid w:val="00B42DFE"/>
    <w:rsid w:val="00B43CBF"/>
    <w:rsid w:val="00BD4DD2"/>
    <w:rsid w:val="00C00939"/>
    <w:rsid w:val="00D057CA"/>
    <w:rsid w:val="00D43EBA"/>
    <w:rsid w:val="00DA22D1"/>
    <w:rsid w:val="00E209A7"/>
    <w:rsid w:val="00E22B30"/>
    <w:rsid w:val="00E35500"/>
    <w:rsid w:val="00E67A64"/>
    <w:rsid w:val="00E922BB"/>
    <w:rsid w:val="00F37BA6"/>
    <w:rsid w:val="00F6252C"/>
    <w:rsid w:val="00F648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A3DE2"/>
  <w15:chartTrackingRefBased/>
  <w15:docId w15:val="{001A76F1-EC99-4B66-A166-D71D0D2B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0B5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C00939"/>
    <w:rPr>
      <w:color w:val="0563C1" w:themeColor="hyperlink"/>
      <w:u w:val="single"/>
    </w:rPr>
  </w:style>
  <w:style w:type="character" w:styleId="Nerazreenaomemba">
    <w:name w:val="Unresolved Mention"/>
    <w:basedOn w:val="Privzetapisavaodstavka"/>
    <w:uiPriority w:val="99"/>
    <w:semiHidden/>
    <w:unhideWhenUsed/>
    <w:rsid w:val="00C00939"/>
    <w:rPr>
      <w:color w:val="808080"/>
      <w:shd w:val="clear" w:color="auto" w:fill="E6E6E6"/>
    </w:rPr>
  </w:style>
  <w:style w:type="paragraph" w:styleId="Odstavekseznama">
    <w:name w:val="List Paragraph"/>
    <w:basedOn w:val="Navaden"/>
    <w:uiPriority w:val="34"/>
    <w:qFormat/>
    <w:rsid w:val="00906DA3"/>
    <w:pPr>
      <w:ind w:left="720"/>
      <w:contextualSpacing/>
    </w:pPr>
  </w:style>
  <w:style w:type="paragraph" w:styleId="Besedilooblaka">
    <w:name w:val="Balloon Text"/>
    <w:basedOn w:val="Navaden"/>
    <w:link w:val="BesedilooblakaZnak"/>
    <w:uiPriority w:val="99"/>
    <w:semiHidden/>
    <w:unhideWhenUsed/>
    <w:rsid w:val="00F37BA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37B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84378">
      <w:bodyDiv w:val="1"/>
      <w:marLeft w:val="0"/>
      <w:marRight w:val="0"/>
      <w:marTop w:val="0"/>
      <w:marBottom w:val="0"/>
      <w:divBdr>
        <w:top w:val="none" w:sz="0" w:space="0" w:color="auto"/>
        <w:left w:val="none" w:sz="0" w:space="0" w:color="auto"/>
        <w:bottom w:val="none" w:sz="0" w:space="0" w:color="auto"/>
        <w:right w:val="none" w:sz="0" w:space="0" w:color="auto"/>
      </w:divBdr>
    </w:div>
    <w:div w:id="154421125">
      <w:bodyDiv w:val="1"/>
      <w:marLeft w:val="0"/>
      <w:marRight w:val="0"/>
      <w:marTop w:val="0"/>
      <w:marBottom w:val="0"/>
      <w:divBdr>
        <w:top w:val="none" w:sz="0" w:space="0" w:color="auto"/>
        <w:left w:val="none" w:sz="0" w:space="0" w:color="auto"/>
        <w:bottom w:val="none" w:sz="0" w:space="0" w:color="auto"/>
        <w:right w:val="none" w:sz="0" w:space="0" w:color="auto"/>
      </w:divBdr>
    </w:div>
    <w:div w:id="254748919">
      <w:bodyDiv w:val="1"/>
      <w:marLeft w:val="0"/>
      <w:marRight w:val="0"/>
      <w:marTop w:val="0"/>
      <w:marBottom w:val="0"/>
      <w:divBdr>
        <w:top w:val="none" w:sz="0" w:space="0" w:color="auto"/>
        <w:left w:val="none" w:sz="0" w:space="0" w:color="auto"/>
        <w:bottom w:val="none" w:sz="0" w:space="0" w:color="auto"/>
        <w:right w:val="none" w:sz="0" w:space="0" w:color="auto"/>
      </w:divBdr>
    </w:div>
    <w:div w:id="315887746">
      <w:bodyDiv w:val="1"/>
      <w:marLeft w:val="0"/>
      <w:marRight w:val="0"/>
      <w:marTop w:val="0"/>
      <w:marBottom w:val="0"/>
      <w:divBdr>
        <w:top w:val="none" w:sz="0" w:space="0" w:color="auto"/>
        <w:left w:val="none" w:sz="0" w:space="0" w:color="auto"/>
        <w:bottom w:val="none" w:sz="0" w:space="0" w:color="auto"/>
        <w:right w:val="none" w:sz="0" w:space="0" w:color="auto"/>
      </w:divBdr>
    </w:div>
    <w:div w:id="811826022">
      <w:bodyDiv w:val="1"/>
      <w:marLeft w:val="0"/>
      <w:marRight w:val="0"/>
      <w:marTop w:val="0"/>
      <w:marBottom w:val="0"/>
      <w:divBdr>
        <w:top w:val="none" w:sz="0" w:space="0" w:color="auto"/>
        <w:left w:val="none" w:sz="0" w:space="0" w:color="auto"/>
        <w:bottom w:val="none" w:sz="0" w:space="0" w:color="auto"/>
        <w:right w:val="none" w:sz="0" w:space="0" w:color="auto"/>
      </w:divBdr>
    </w:div>
    <w:div w:id="877669074">
      <w:bodyDiv w:val="1"/>
      <w:marLeft w:val="0"/>
      <w:marRight w:val="0"/>
      <w:marTop w:val="0"/>
      <w:marBottom w:val="0"/>
      <w:divBdr>
        <w:top w:val="none" w:sz="0" w:space="0" w:color="auto"/>
        <w:left w:val="none" w:sz="0" w:space="0" w:color="auto"/>
        <w:bottom w:val="none" w:sz="0" w:space="0" w:color="auto"/>
        <w:right w:val="none" w:sz="0" w:space="0" w:color="auto"/>
      </w:divBdr>
    </w:div>
    <w:div w:id="990325848">
      <w:bodyDiv w:val="1"/>
      <w:marLeft w:val="0"/>
      <w:marRight w:val="0"/>
      <w:marTop w:val="0"/>
      <w:marBottom w:val="0"/>
      <w:divBdr>
        <w:top w:val="none" w:sz="0" w:space="0" w:color="auto"/>
        <w:left w:val="none" w:sz="0" w:space="0" w:color="auto"/>
        <w:bottom w:val="none" w:sz="0" w:space="0" w:color="auto"/>
        <w:right w:val="none" w:sz="0" w:space="0" w:color="auto"/>
      </w:divBdr>
    </w:div>
    <w:div w:id="1075740271">
      <w:bodyDiv w:val="1"/>
      <w:marLeft w:val="0"/>
      <w:marRight w:val="0"/>
      <w:marTop w:val="0"/>
      <w:marBottom w:val="0"/>
      <w:divBdr>
        <w:top w:val="none" w:sz="0" w:space="0" w:color="auto"/>
        <w:left w:val="none" w:sz="0" w:space="0" w:color="auto"/>
        <w:bottom w:val="none" w:sz="0" w:space="0" w:color="auto"/>
        <w:right w:val="none" w:sz="0" w:space="0" w:color="auto"/>
      </w:divBdr>
    </w:div>
    <w:div w:id="1492791324">
      <w:bodyDiv w:val="1"/>
      <w:marLeft w:val="0"/>
      <w:marRight w:val="0"/>
      <w:marTop w:val="0"/>
      <w:marBottom w:val="0"/>
      <w:divBdr>
        <w:top w:val="none" w:sz="0" w:space="0" w:color="auto"/>
        <w:left w:val="none" w:sz="0" w:space="0" w:color="auto"/>
        <w:bottom w:val="none" w:sz="0" w:space="0" w:color="auto"/>
        <w:right w:val="none" w:sz="0" w:space="0" w:color="auto"/>
      </w:divBdr>
    </w:div>
    <w:div w:id="1500150030">
      <w:bodyDiv w:val="1"/>
      <w:marLeft w:val="0"/>
      <w:marRight w:val="0"/>
      <w:marTop w:val="0"/>
      <w:marBottom w:val="0"/>
      <w:divBdr>
        <w:top w:val="none" w:sz="0" w:space="0" w:color="auto"/>
        <w:left w:val="none" w:sz="0" w:space="0" w:color="auto"/>
        <w:bottom w:val="none" w:sz="0" w:space="0" w:color="auto"/>
        <w:right w:val="none" w:sz="0" w:space="0" w:color="auto"/>
      </w:divBdr>
    </w:div>
    <w:div w:id="1631860001">
      <w:bodyDiv w:val="1"/>
      <w:marLeft w:val="0"/>
      <w:marRight w:val="0"/>
      <w:marTop w:val="0"/>
      <w:marBottom w:val="0"/>
      <w:divBdr>
        <w:top w:val="none" w:sz="0" w:space="0" w:color="auto"/>
        <w:left w:val="none" w:sz="0" w:space="0" w:color="auto"/>
        <w:bottom w:val="none" w:sz="0" w:space="0" w:color="auto"/>
        <w:right w:val="none" w:sz="0" w:space="0" w:color="auto"/>
      </w:divBdr>
    </w:div>
    <w:div w:id="1737628600">
      <w:bodyDiv w:val="1"/>
      <w:marLeft w:val="0"/>
      <w:marRight w:val="0"/>
      <w:marTop w:val="0"/>
      <w:marBottom w:val="0"/>
      <w:divBdr>
        <w:top w:val="none" w:sz="0" w:space="0" w:color="auto"/>
        <w:left w:val="none" w:sz="0" w:space="0" w:color="auto"/>
        <w:bottom w:val="none" w:sz="0" w:space="0" w:color="auto"/>
        <w:right w:val="none" w:sz="0" w:space="0" w:color="auto"/>
      </w:divBdr>
    </w:div>
    <w:div w:id="1744909066">
      <w:bodyDiv w:val="1"/>
      <w:marLeft w:val="0"/>
      <w:marRight w:val="0"/>
      <w:marTop w:val="0"/>
      <w:marBottom w:val="0"/>
      <w:divBdr>
        <w:top w:val="none" w:sz="0" w:space="0" w:color="auto"/>
        <w:left w:val="none" w:sz="0" w:space="0" w:color="auto"/>
        <w:bottom w:val="none" w:sz="0" w:space="0" w:color="auto"/>
        <w:right w:val="none" w:sz="0" w:space="0" w:color="auto"/>
      </w:divBdr>
    </w:div>
    <w:div w:id="212398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s-mestoinvas.si/2/o-las"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909</Words>
  <Characters>5184</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Mežnarić Šajn</dc:creator>
  <cp:keywords/>
  <dc:description/>
  <cp:lastModifiedBy>Ludvik Štritof</cp:lastModifiedBy>
  <cp:revision>7</cp:revision>
  <cp:lastPrinted>2020-08-11T07:06:00Z</cp:lastPrinted>
  <dcterms:created xsi:type="dcterms:W3CDTF">2021-03-12T08:34:00Z</dcterms:created>
  <dcterms:modified xsi:type="dcterms:W3CDTF">2021-03-19T08:09:00Z</dcterms:modified>
</cp:coreProperties>
</file>