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848F9C" w14:textId="77777777" w:rsidR="00A11CB7" w:rsidRPr="008F4796" w:rsidRDefault="00A11CB7" w:rsidP="008F4796">
      <w:pPr>
        <w:spacing w:after="0" w:line="260" w:lineRule="exact"/>
        <w:rPr>
          <w:rFonts w:cs="Arial"/>
        </w:rPr>
      </w:pPr>
    </w:p>
    <w:p w14:paraId="02860966" w14:textId="329DDDE3" w:rsidR="003B2B7E" w:rsidRPr="008F4796" w:rsidRDefault="003B2B7E" w:rsidP="008F4796">
      <w:pPr>
        <w:spacing w:after="0" w:line="260" w:lineRule="exact"/>
        <w:rPr>
          <w:rFonts w:cs="Arial"/>
        </w:rPr>
      </w:pPr>
      <w:r w:rsidRPr="008F4796">
        <w:rPr>
          <w:rFonts w:cs="Arial"/>
        </w:rPr>
        <w:t>Številka:</w:t>
      </w:r>
      <w:r w:rsidRPr="008F4796">
        <w:rPr>
          <w:rFonts w:cs="Arial"/>
        </w:rPr>
        <w:tab/>
      </w:r>
      <w:r w:rsidR="009B106E">
        <w:rPr>
          <w:rFonts w:cs="Arial"/>
        </w:rPr>
        <w:t>1100-103/2021</w:t>
      </w:r>
      <w:r w:rsidR="005106E2">
        <w:rPr>
          <w:rFonts w:cs="Arial"/>
        </w:rPr>
        <w:t>/1</w:t>
      </w:r>
    </w:p>
    <w:p w14:paraId="6B234A98" w14:textId="6966BBAF" w:rsidR="003B2B7E"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E1634D">
        <w:rPr>
          <w:rFonts w:cs="Arial"/>
        </w:rPr>
        <w:t>7</w:t>
      </w:r>
      <w:r w:rsidR="009B106E">
        <w:rPr>
          <w:rFonts w:cs="Arial"/>
        </w:rPr>
        <w:t>. 10. 2021</w:t>
      </w:r>
    </w:p>
    <w:p w14:paraId="43F1A06F" w14:textId="77777777" w:rsidR="00C568E9" w:rsidRPr="008F4796" w:rsidRDefault="00C568E9" w:rsidP="008F4796">
      <w:pPr>
        <w:spacing w:after="0" w:line="260" w:lineRule="exact"/>
        <w:rPr>
          <w:rFonts w:cs="Arial"/>
        </w:rPr>
      </w:pPr>
    </w:p>
    <w:p w14:paraId="27A48C6E" w14:textId="77777777" w:rsidR="003A1666" w:rsidRPr="008F4796" w:rsidRDefault="003A1666" w:rsidP="008F4796">
      <w:pPr>
        <w:spacing w:after="0" w:line="260" w:lineRule="exact"/>
        <w:rPr>
          <w:rFonts w:cs="Arial"/>
        </w:rPr>
      </w:pPr>
    </w:p>
    <w:p w14:paraId="6EAC2416"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5CF14ECF" w14:textId="77777777" w:rsidR="003B2B7E" w:rsidRPr="008F4796" w:rsidRDefault="003B2B7E" w:rsidP="008F4796">
      <w:pPr>
        <w:spacing w:after="0" w:line="260" w:lineRule="exact"/>
        <w:rPr>
          <w:rFonts w:cs="Arial"/>
          <w:bCs/>
        </w:rPr>
      </w:pPr>
    </w:p>
    <w:p w14:paraId="30694DEA"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52DEE75E" w14:textId="77777777" w:rsidR="0047014E" w:rsidRPr="008F4796" w:rsidRDefault="0047014E" w:rsidP="008F4796">
      <w:pPr>
        <w:spacing w:after="0" w:line="260" w:lineRule="exact"/>
        <w:rPr>
          <w:rFonts w:cs="Arial"/>
        </w:rPr>
      </w:pPr>
    </w:p>
    <w:p w14:paraId="4C5EE76D"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6FE1181C" w14:textId="77777777" w:rsidR="003B2B7E" w:rsidRPr="008F4796" w:rsidRDefault="003B2B7E" w:rsidP="008F4796">
      <w:pPr>
        <w:spacing w:after="0" w:line="260" w:lineRule="exact"/>
        <w:rPr>
          <w:rFonts w:cs="Arial"/>
        </w:rPr>
      </w:pPr>
    </w:p>
    <w:p w14:paraId="2966F05F" w14:textId="77777777" w:rsidR="003B2B7E" w:rsidRPr="00CA1224" w:rsidRDefault="009B106E" w:rsidP="008F4796">
      <w:pPr>
        <w:spacing w:after="0" w:line="260" w:lineRule="exact"/>
        <w:rPr>
          <w:rFonts w:cs="Arial"/>
          <w:b/>
          <w:bCs/>
        </w:rPr>
      </w:pPr>
      <w:r>
        <w:rPr>
          <w:rFonts w:cs="Arial"/>
          <w:b/>
          <w:bCs/>
        </w:rPr>
        <w:t>PODSEKRETAR</w:t>
      </w:r>
      <w:r w:rsidR="00C568E9" w:rsidRPr="00CA1224">
        <w:rPr>
          <w:rFonts w:cs="Arial"/>
          <w:b/>
          <w:bCs/>
        </w:rPr>
        <w:t xml:space="preserve">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Pr>
          <w:rFonts w:cs="Arial"/>
          <w:b/>
          <w:bCs/>
        </w:rPr>
        <w:t>59475</w:t>
      </w:r>
      <w:r w:rsidR="003B2B7E" w:rsidRPr="00CA1224">
        <w:rPr>
          <w:rFonts w:cs="Arial"/>
          <w:b/>
          <w:bCs/>
        </w:rPr>
        <w:t xml:space="preserve">) v </w:t>
      </w:r>
      <w:r>
        <w:rPr>
          <w:rFonts w:cs="Arial"/>
          <w:b/>
          <w:bCs/>
        </w:rPr>
        <w:t>Direktoratu za informatiko, Sektorju za arhitekturo in gostovanje informacijskih rešitev, Oddelku za arhitekturo in standarde</w:t>
      </w:r>
      <w:r w:rsidR="00677F9F"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6D202C46" w14:textId="77777777" w:rsidR="003B2B7E" w:rsidRPr="008F4796" w:rsidRDefault="003B2B7E" w:rsidP="008F4796">
      <w:pPr>
        <w:spacing w:after="0" w:line="260" w:lineRule="exact"/>
        <w:rPr>
          <w:rFonts w:cs="Arial"/>
          <w:b/>
        </w:rPr>
      </w:pPr>
    </w:p>
    <w:p w14:paraId="064F6960"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2F8A49BD" w14:textId="77777777" w:rsidR="00D85840" w:rsidRPr="008F4796" w:rsidRDefault="00D85840" w:rsidP="008F4796">
      <w:pPr>
        <w:spacing w:after="0" w:line="260" w:lineRule="exact"/>
        <w:rPr>
          <w:rFonts w:cs="Arial"/>
        </w:rPr>
      </w:pPr>
    </w:p>
    <w:p w14:paraId="673BA489" w14:textId="77777777" w:rsidR="00A17431" w:rsidRDefault="00A17431" w:rsidP="00A17431">
      <w:pPr>
        <w:numPr>
          <w:ilvl w:val="0"/>
          <w:numId w:val="3"/>
        </w:numPr>
        <w:suppressAutoHyphens w:val="0"/>
        <w:autoSpaceDE w:val="0"/>
        <w:autoSpaceDN w:val="0"/>
        <w:adjustRightInd w:val="0"/>
        <w:spacing w:after="0" w:line="240" w:lineRule="auto"/>
        <w:rPr>
          <w:rFonts w:cs="Arial"/>
        </w:rPr>
      </w:pPr>
      <w:r w:rsidRPr="00B36878">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7624038B" w14:textId="77777777" w:rsidR="00AA68EE" w:rsidRPr="00A17431" w:rsidRDefault="00A17431" w:rsidP="00A17431">
      <w:pPr>
        <w:numPr>
          <w:ilvl w:val="0"/>
          <w:numId w:val="3"/>
        </w:numPr>
        <w:spacing w:after="0" w:line="260" w:lineRule="exact"/>
        <w:rPr>
          <w:rFonts w:cs="Arial"/>
        </w:rPr>
      </w:pPr>
      <w:r w:rsidRPr="00E37FD4">
        <w:rPr>
          <w:rFonts w:cs="Arial"/>
        </w:rPr>
        <w:t xml:space="preserve">najmanj 6 let delovnih izkušenj, </w:t>
      </w:r>
    </w:p>
    <w:p w14:paraId="5EA8DB4A" w14:textId="77777777" w:rsidR="00677F9F" w:rsidRPr="008156C8" w:rsidRDefault="00677F9F" w:rsidP="008F4796">
      <w:pPr>
        <w:numPr>
          <w:ilvl w:val="0"/>
          <w:numId w:val="3"/>
        </w:numPr>
        <w:suppressAutoHyphens w:val="0"/>
        <w:spacing w:after="0" w:line="260" w:lineRule="exact"/>
        <w:rPr>
          <w:rFonts w:cs="Arial"/>
        </w:rPr>
      </w:pPr>
      <w:r w:rsidRPr="008156C8">
        <w:rPr>
          <w:rFonts w:cs="Arial"/>
        </w:rPr>
        <w:t>opravljeno usposabljanje za imenovanje v naziv (če ga kandidat nima, ga lahko opravi naknadno),</w:t>
      </w:r>
    </w:p>
    <w:p w14:paraId="0EF18006" w14:textId="77777777" w:rsidR="003B2B7E" w:rsidRPr="008156C8" w:rsidRDefault="003B2B7E" w:rsidP="008F4796">
      <w:pPr>
        <w:numPr>
          <w:ilvl w:val="0"/>
          <w:numId w:val="3"/>
        </w:numPr>
        <w:spacing w:after="0" w:line="260" w:lineRule="exact"/>
        <w:rPr>
          <w:rFonts w:cs="Arial"/>
        </w:rPr>
      </w:pPr>
      <w:r w:rsidRPr="008156C8">
        <w:rPr>
          <w:rFonts w:cs="Arial"/>
        </w:rPr>
        <w:t>državljanstvo Republike Slovenije,</w:t>
      </w:r>
    </w:p>
    <w:p w14:paraId="61C92D5C" w14:textId="77777777" w:rsidR="003B2B7E" w:rsidRPr="008156C8" w:rsidRDefault="003B2B7E" w:rsidP="008F4796">
      <w:pPr>
        <w:numPr>
          <w:ilvl w:val="0"/>
          <w:numId w:val="3"/>
        </w:numPr>
        <w:spacing w:after="0" w:line="260" w:lineRule="exact"/>
        <w:rPr>
          <w:rFonts w:cs="Arial"/>
        </w:rPr>
      </w:pPr>
      <w:r w:rsidRPr="008156C8">
        <w:rPr>
          <w:rFonts w:cs="Arial"/>
        </w:rPr>
        <w:t>znanje uradnega jezika,</w:t>
      </w:r>
    </w:p>
    <w:p w14:paraId="7DDE11B0"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4B598306"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44046136" w14:textId="77777777" w:rsidR="003B2B7E" w:rsidRPr="008F4796" w:rsidRDefault="003B2B7E" w:rsidP="008F4796">
      <w:pPr>
        <w:spacing w:after="0" w:line="260" w:lineRule="exact"/>
        <w:ind w:left="360"/>
        <w:rPr>
          <w:rFonts w:cs="Arial"/>
        </w:rPr>
      </w:pPr>
    </w:p>
    <w:p w14:paraId="77121AE6"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C9ED1EF" w14:textId="77777777" w:rsidR="003B2B7E" w:rsidRPr="008F4796" w:rsidRDefault="003B2B7E" w:rsidP="008F4796">
      <w:pPr>
        <w:spacing w:after="0" w:line="260" w:lineRule="exact"/>
        <w:rPr>
          <w:rFonts w:cs="Arial"/>
        </w:rPr>
      </w:pPr>
    </w:p>
    <w:p w14:paraId="43E87259" w14:textId="77777777" w:rsidR="00A17431" w:rsidRPr="00EE33E9" w:rsidRDefault="00A17431" w:rsidP="00A17431">
      <w:pPr>
        <w:rPr>
          <w:rFonts w:cs="Arial"/>
        </w:rPr>
      </w:pPr>
      <w:r w:rsidRPr="00EE33E9">
        <w:rPr>
          <w:rFonts w:cs="Arial"/>
        </w:rPr>
        <w:t xml:space="preserve">Zahtevane delovne izkušnje se skrajšajo za tretjino v primeru, da ima kandidat opravljen </w:t>
      </w:r>
      <w:r w:rsidRPr="00EE33E9">
        <w:rPr>
          <w:rFonts w:cs="Arial"/>
          <w:lang w:val="x-none"/>
        </w:rPr>
        <w:t>magisterij znanosti, doktorat znanosti oziroma zaključen specialistični študij.</w:t>
      </w:r>
    </w:p>
    <w:p w14:paraId="4777A6D5" w14:textId="77777777" w:rsidR="003B2B7E" w:rsidRPr="008F4796" w:rsidRDefault="003B2B7E" w:rsidP="008F4796">
      <w:pPr>
        <w:spacing w:after="0" w:line="260" w:lineRule="exact"/>
        <w:rPr>
          <w:rFonts w:cs="Arial"/>
        </w:rPr>
      </w:pPr>
    </w:p>
    <w:p w14:paraId="544825CD" w14:textId="77777777" w:rsidR="008156C8" w:rsidRDefault="008156C8" w:rsidP="008156C8">
      <w:pPr>
        <w:spacing w:after="0" w:line="260" w:lineRule="exact"/>
        <w:rPr>
          <w:rFonts w:cs="Arial"/>
        </w:rPr>
      </w:pPr>
      <w:r>
        <w:rPr>
          <w:rFonts w:cs="Arial"/>
        </w:rPr>
        <w:lastRenderedPageBreak/>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6EDEFCF1" w14:textId="77777777" w:rsidR="008156C8" w:rsidRDefault="008156C8" w:rsidP="008F4796">
      <w:pPr>
        <w:spacing w:after="0" w:line="260" w:lineRule="exact"/>
        <w:rPr>
          <w:rFonts w:cs="Arial"/>
        </w:rPr>
      </w:pPr>
    </w:p>
    <w:p w14:paraId="7B9A90B9" w14:textId="77777777" w:rsidR="00C75D1B" w:rsidRPr="008F4796" w:rsidRDefault="003B2B7E" w:rsidP="008F4796">
      <w:pPr>
        <w:spacing w:after="0" w:line="260" w:lineRule="exact"/>
        <w:rPr>
          <w:rFonts w:cs="Arial"/>
        </w:rPr>
      </w:pPr>
      <w:r w:rsidRPr="008F4796">
        <w:rPr>
          <w:rFonts w:cs="Arial"/>
        </w:rPr>
        <w:t xml:space="preserve">Naloge delovnega mesta: </w:t>
      </w:r>
    </w:p>
    <w:p w14:paraId="73AF0E0D" w14:textId="77777777" w:rsidR="00AC1FD4" w:rsidRPr="008F4796" w:rsidRDefault="00AC1FD4" w:rsidP="008F4796">
      <w:pPr>
        <w:spacing w:after="0" w:line="260" w:lineRule="exact"/>
        <w:rPr>
          <w:rFonts w:cs="Arial"/>
        </w:rPr>
      </w:pPr>
    </w:p>
    <w:p w14:paraId="1DBB0AE0" w14:textId="77777777" w:rsidR="003B2B7E" w:rsidRDefault="00A17431" w:rsidP="00C568E9">
      <w:pPr>
        <w:numPr>
          <w:ilvl w:val="0"/>
          <w:numId w:val="1"/>
        </w:numPr>
        <w:spacing w:after="0" w:line="260" w:lineRule="exact"/>
        <w:rPr>
          <w:rFonts w:cs="Arial"/>
        </w:rPr>
      </w:pPr>
      <w:r w:rsidRPr="00A17431">
        <w:rPr>
          <w:rFonts w:cs="Arial"/>
        </w:rPr>
        <w:t>sistemska administracija kritičnih informacijskih sistemov</w:t>
      </w:r>
      <w:r w:rsidR="00C568E9">
        <w:rPr>
          <w:rFonts w:cs="Arial"/>
        </w:rPr>
        <w:t>,</w:t>
      </w:r>
    </w:p>
    <w:p w14:paraId="2B9CFA7C" w14:textId="77777777" w:rsidR="00C568E9" w:rsidRDefault="00A17431" w:rsidP="00C568E9">
      <w:pPr>
        <w:numPr>
          <w:ilvl w:val="0"/>
          <w:numId w:val="1"/>
        </w:numPr>
        <w:spacing w:after="0" w:line="260" w:lineRule="exact"/>
        <w:rPr>
          <w:rFonts w:cs="Arial"/>
        </w:rPr>
      </w:pPr>
      <w:r w:rsidRPr="00A17431">
        <w:rPr>
          <w:rFonts w:cs="Arial"/>
        </w:rPr>
        <w:t>sodelovanje pri reševanju varnostnih incidentov in pomoč upravljavcem na področju informacijske varnosti sistemov v oskrbi</w:t>
      </w:r>
      <w:r w:rsidR="00C568E9">
        <w:rPr>
          <w:rFonts w:cs="Arial"/>
        </w:rPr>
        <w:t>,</w:t>
      </w:r>
    </w:p>
    <w:p w14:paraId="404228FC" w14:textId="77777777" w:rsidR="00A17431" w:rsidRDefault="00A17431" w:rsidP="00C568E9">
      <w:pPr>
        <w:numPr>
          <w:ilvl w:val="0"/>
          <w:numId w:val="1"/>
        </w:numPr>
        <w:spacing w:after="0" w:line="260" w:lineRule="exact"/>
        <w:rPr>
          <w:rFonts w:cs="Arial"/>
        </w:rPr>
      </w:pPr>
      <w:r w:rsidRPr="00A17431">
        <w:rPr>
          <w:rFonts w:cs="Arial"/>
        </w:rPr>
        <w:t>implementacija informacijskih rešitev, ki zagotavljajo avtomatizirano gradnjo namestitvenih paketov, avtomatizirano testiranje in učinkovit nadzor celotnega procesa</w:t>
      </w:r>
      <w:r>
        <w:rPr>
          <w:rFonts w:cs="Arial"/>
        </w:rPr>
        <w:t>,</w:t>
      </w:r>
    </w:p>
    <w:p w14:paraId="452B1F64" w14:textId="77777777" w:rsidR="00A17431" w:rsidRDefault="00A17431" w:rsidP="00C568E9">
      <w:pPr>
        <w:numPr>
          <w:ilvl w:val="0"/>
          <w:numId w:val="1"/>
        </w:numPr>
        <w:spacing w:after="0" w:line="260" w:lineRule="exact"/>
        <w:rPr>
          <w:rFonts w:cs="Arial"/>
        </w:rPr>
      </w:pPr>
      <w:r w:rsidRPr="00A17431">
        <w:rPr>
          <w:rFonts w:cs="Arial"/>
        </w:rPr>
        <w:t>oblikovanje arhitekturnih rešitev na področju gradnje in integracije informacijskih sistemov</w:t>
      </w:r>
      <w:r>
        <w:rPr>
          <w:rFonts w:cs="Arial"/>
        </w:rPr>
        <w:t>,</w:t>
      </w:r>
    </w:p>
    <w:p w14:paraId="226022FC" w14:textId="77777777" w:rsidR="00A17431" w:rsidRDefault="00A17431" w:rsidP="00C568E9">
      <w:pPr>
        <w:numPr>
          <w:ilvl w:val="0"/>
          <w:numId w:val="1"/>
        </w:numPr>
        <w:spacing w:after="0" w:line="260" w:lineRule="exact"/>
        <w:rPr>
          <w:rFonts w:cs="Arial"/>
        </w:rPr>
      </w:pPr>
      <w:r w:rsidRPr="00A17431">
        <w:rPr>
          <w:rFonts w:cs="Arial"/>
        </w:rPr>
        <w:t>sodelovanje pri zasnovi postavitev novih informacijskih sistemov (analiza dokumentov PZI)</w:t>
      </w:r>
      <w:r>
        <w:rPr>
          <w:rFonts w:cs="Arial"/>
        </w:rPr>
        <w:t>,</w:t>
      </w:r>
    </w:p>
    <w:p w14:paraId="5D2AE75A" w14:textId="77777777" w:rsidR="00A17431" w:rsidRDefault="00A17431" w:rsidP="00C568E9">
      <w:pPr>
        <w:numPr>
          <w:ilvl w:val="0"/>
          <w:numId w:val="1"/>
        </w:numPr>
        <w:spacing w:after="0" w:line="260" w:lineRule="exact"/>
        <w:rPr>
          <w:rFonts w:cs="Arial"/>
        </w:rPr>
      </w:pPr>
      <w:r w:rsidRPr="00A17431">
        <w:rPr>
          <w:rFonts w:cs="Arial"/>
        </w:rPr>
        <w:t>sodelovanje pri pripravi razpisnih dokumentacij za nove sisteme in sodelovanje pri projektih ministrstva ali drugih organov (tehnični vidik)</w:t>
      </w:r>
      <w:r>
        <w:rPr>
          <w:rFonts w:cs="Arial"/>
        </w:rPr>
        <w:t>,</w:t>
      </w:r>
    </w:p>
    <w:p w14:paraId="51FA3E50" w14:textId="77777777" w:rsidR="00A17431" w:rsidRDefault="00A17431" w:rsidP="00C568E9">
      <w:pPr>
        <w:numPr>
          <w:ilvl w:val="0"/>
          <w:numId w:val="1"/>
        </w:numPr>
        <w:spacing w:after="0" w:line="260" w:lineRule="exact"/>
        <w:rPr>
          <w:rFonts w:cs="Arial"/>
        </w:rPr>
      </w:pPr>
      <w:r w:rsidRPr="00A17431">
        <w:rPr>
          <w:rFonts w:cs="Arial"/>
        </w:rPr>
        <w:t>samostojno oblikovanje tehničnih dokumentov in rešitev in drugih najzahtevnejših gradiv</w:t>
      </w:r>
      <w:r>
        <w:rPr>
          <w:rFonts w:cs="Arial"/>
        </w:rPr>
        <w:t>,</w:t>
      </w:r>
    </w:p>
    <w:p w14:paraId="08355C02" w14:textId="77777777" w:rsidR="00A17431" w:rsidRDefault="00A17431" w:rsidP="00C568E9">
      <w:pPr>
        <w:numPr>
          <w:ilvl w:val="0"/>
          <w:numId w:val="1"/>
        </w:numPr>
        <w:spacing w:after="0" w:line="260" w:lineRule="exact"/>
        <w:rPr>
          <w:rFonts w:cs="Arial"/>
        </w:rPr>
      </w:pPr>
      <w:r w:rsidRPr="00A17431">
        <w:rPr>
          <w:rFonts w:cs="Arial"/>
        </w:rPr>
        <w:t>sodelovanje in delo pri zahtevnejših projektih ministrstva, medresorskih projektih ter projektih EU</w:t>
      </w:r>
      <w:r>
        <w:rPr>
          <w:rFonts w:cs="Arial"/>
        </w:rPr>
        <w:t>,</w:t>
      </w:r>
    </w:p>
    <w:p w14:paraId="02175D25" w14:textId="77777777" w:rsidR="00C568E9" w:rsidRDefault="00A17431" w:rsidP="00C568E9">
      <w:pPr>
        <w:numPr>
          <w:ilvl w:val="0"/>
          <w:numId w:val="1"/>
        </w:numPr>
        <w:spacing w:after="0" w:line="260" w:lineRule="exact"/>
        <w:rPr>
          <w:rFonts w:cs="Arial"/>
        </w:rPr>
      </w:pPr>
      <w:r w:rsidRPr="00A17431">
        <w:rPr>
          <w:rFonts w:cs="Arial"/>
        </w:rPr>
        <w:t>opravljanje drugih nalog po navodilu vodje</w:t>
      </w:r>
      <w:r w:rsidR="00C568E9">
        <w:rPr>
          <w:rFonts w:cs="Arial"/>
        </w:rPr>
        <w:t>.</w:t>
      </w:r>
    </w:p>
    <w:p w14:paraId="555D128E" w14:textId="77777777" w:rsidR="00C568E9" w:rsidRPr="00C84ED6" w:rsidRDefault="00C568E9" w:rsidP="00C568E9">
      <w:pPr>
        <w:spacing w:after="0" w:line="260" w:lineRule="exact"/>
        <w:ind w:left="360"/>
        <w:rPr>
          <w:rFonts w:cs="Arial"/>
        </w:rPr>
      </w:pPr>
    </w:p>
    <w:p w14:paraId="0F8D5D6A" w14:textId="77777777" w:rsidR="00E1634D" w:rsidRPr="0010043A" w:rsidRDefault="00E1634D" w:rsidP="00E1634D">
      <w:r w:rsidRPr="0010043A">
        <w:t xml:space="preserve">Strokovna usposobljenost kandidata na področju sistemske administracije in namestitvenega inženirstva je osnova za izvajanje nalog delovnega mesta. </w:t>
      </w:r>
    </w:p>
    <w:p w14:paraId="3D45547E" w14:textId="77777777" w:rsidR="00E1634D" w:rsidRPr="00BF231B" w:rsidRDefault="00E1634D" w:rsidP="00E1634D">
      <w:pPr>
        <w:spacing w:after="0"/>
        <w:rPr>
          <w:bCs/>
        </w:rPr>
      </w:pPr>
    </w:p>
    <w:p w14:paraId="27C74D53" w14:textId="77777777" w:rsidR="00E1634D" w:rsidRPr="00BF231B" w:rsidRDefault="00E1634D" w:rsidP="00E1634D">
      <w:pPr>
        <w:spacing w:after="0"/>
      </w:pPr>
      <w:r w:rsidRPr="0010043A">
        <w:rPr>
          <w:bCs/>
        </w:rPr>
        <w:t xml:space="preserve">Delo nudi dinamičnost, serijske izzive, možnost poglabljanja v različna </w:t>
      </w:r>
      <w:proofErr w:type="spellStart"/>
      <w:r w:rsidRPr="0010043A">
        <w:rPr>
          <w:bCs/>
        </w:rPr>
        <w:t>podpodročja</w:t>
      </w:r>
      <w:proofErr w:type="spellEnd"/>
      <w:r w:rsidRPr="0010043A">
        <w:rPr>
          <w:bCs/>
        </w:rPr>
        <w:t xml:space="preserve"> v spektru od tehničnih do organizacijskih problemov ter možnost sodelovanja pri razvojno inovativnih IKT projektih, tako domačih kot mednarodnih.</w:t>
      </w:r>
    </w:p>
    <w:p w14:paraId="351C16DD" w14:textId="77777777" w:rsidR="00677F9F" w:rsidRPr="00C84ED6" w:rsidRDefault="00677F9F" w:rsidP="008F4796">
      <w:pPr>
        <w:spacing w:after="0" w:line="260" w:lineRule="exact"/>
        <w:rPr>
          <w:rFonts w:cs="Arial"/>
        </w:rPr>
      </w:pPr>
    </w:p>
    <w:p w14:paraId="11A5F06F"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26058521" w14:textId="77777777" w:rsidR="00D85840" w:rsidRPr="008F4796" w:rsidRDefault="00D85840" w:rsidP="008F4796">
      <w:pPr>
        <w:spacing w:after="0" w:line="260" w:lineRule="exact"/>
        <w:rPr>
          <w:rFonts w:cs="Arial"/>
        </w:rPr>
      </w:pPr>
    </w:p>
    <w:p w14:paraId="3CD0FC4F"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386C3AD1"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B192EC8"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002473B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117905A3"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6AD9E7E0"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44A16448"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7E90FD63"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1B55BA00" w14:textId="77777777" w:rsidR="00E13466" w:rsidRPr="008F4796" w:rsidRDefault="00E13466" w:rsidP="008F4796">
      <w:pPr>
        <w:spacing w:after="0" w:line="260" w:lineRule="exact"/>
        <w:rPr>
          <w:rFonts w:cs="Arial"/>
        </w:rPr>
      </w:pPr>
    </w:p>
    <w:p w14:paraId="42CD4F5E"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596A99EB" w14:textId="77777777" w:rsidR="008156C8" w:rsidRPr="008F4796" w:rsidRDefault="008156C8" w:rsidP="008F4796">
      <w:pPr>
        <w:spacing w:after="0" w:line="260" w:lineRule="exact"/>
        <w:rPr>
          <w:rFonts w:cs="Arial"/>
        </w:rPr>
      </w:pPr>
    </w:p>
    <w:p w14:paraId="410E42BE" w14:textId="77777777" w:rsidR="00E1634D" w:rsidRPr="00D42087" w:rsidRDefault="00E1634D" w:rsidP="00E1634D">
      <w:r>
        <w:t>Prednost pri izbiri bodo imeli kandidati z izkušnjami ali kompetencami na področjih:</w:t>
      </w:r>
    </w:p>
    <w:p w14:paraId="5B234FEF" w14:textId="77777777" w:rsidR="00E1634D" w:rsidRDefault="00E1634D" w:rsidP="00E1634D">
      <w:pPr>
        <w:numPr>
          <w:ilvl w:val="0"/>
          <w:numId w:val="18"/>
        </w:numPr>
        <w:spacing w:after="0" w:line="240" w:lineRule="auto"/>
      </w:pPr>
      <w:r>
        <w:t xml:space="preserve">administracije tehnoloških rešitev v okolju </w:t>
      </w:r>
      <w:proofErr w:type="spellStart"/>
      <w:r>
        <w:t>Apache</w:t>
      </w:r>
      <w:proofErr w:type="spellEnd"/>
      <w:r>
        <w:t>/Java/Oracle/Linux,</w:t>
      </w:r>
    </w:p>
    <w:p w14:paraId="74BE66A7" w14:textId="77777777" w:rsidR="00E1634D" w:rsidRDefault="00E1634D" w:rsidP="00E1634D">
      <w:pPr>
        <w:numPr>
          <w:ilvl w:val="0"/>
          <w:numId w:val="18"/>
        </w:numPr>
        <w:spacing w:after="0" w:line="240" w:lineRule="auto"/>
      </w:pPr>
      <w:r>
        <w:t>spletnih tehnologij (HTML, CSS, PHP, JS, HTTP, HTTPS),</w:t>
      </w:r>
    </w:p>
    <w:p w14:paraId="477504E9" w14:textId="77777777" w:rsidR="00E1634D" w:rsidRDefault="00E1634D" w:rsidP="00E1634D">
      <w:pPr>
        <w:numPr>
          <w:ilvl w:val="0"/>
          <w:numId w:val="18"/>
        </w:numPr>
        <w:spacing w:after="0" w:line="240" w:lineRule="auto"/>
      </w:pPr>
      <w:proofErr w:type="spellStart"/>
      <w:r w:rsidRPr="00D42087">
        <w:t>repozitorija</w:t>
      </w:r>
      <w:proofErr w:type="spellEnd"/>
      <w:r w:rsidRPr="00D42087">
        <w:t xml:space="preserve"> izvorne kode in pripadajočih orodij,</w:t>
      </w:r>
    </w:p>
    <w:p w14:paraId="6F4A3C61" w14:textId="77777777" w:rsidR="00E1634D" w:rsidRDefault="00E1634D" w:rsidP="00E1634D">
      <w:pPr>
        <w:numPr>
          <w:ilvl w:val="0"/>
          <w:numId w:val="18"/>
        </w:numPr>
        <w:spacing w:after="0" w:line="240" w:lineRule="auto"/>
      </w:pPr>
      <w:r w:rsidRPr="00D42087">
        <w:t xml:space="preserve">procesa gradnje namestitvenih paketov (od </w:t>
      </w:r>
      <w:proofErr w:type="spellStart"/>
      <w:r w:rsidRPr="00D42087">
        <w:t>verzioniranja</w:t>
      </w:r>
      <w:proofErr w:type="spellEnd"/>
      <w:r w:rsidRPr="00D42087">
        <w:t xml:space="preserve"> do </w:t>
      </w:r>
      <w:proofErr w:type="spellStart"/>
      <w:r w:rsidRPr="00D42087">
        <w:t>release</w:t>
      </w:r>
      <w:proofErr w:type="spellEnd"/>
      <w:r w:rsidRPr="00D42087">
        <w:t xml:space="preserve"> managementa),</w:t>
      </w:r>
    </w:p>
    <w:p w14:paraId="0DFB37FF" w14:textId="77777777" w:rsidR="00E1634D" w:rsidRDefault="00E1634D" w:rsidP="00E1634D">
      <w:pPr>
        <w:numPr>
          <w:ilvl w:val="0"/>
          <w:numId w:val="18"/>
        </w:numPr>
        <w:spacing w:after="0" w:line="240" w:lineRule="auto"/>
      </w:pPr>
      <w:r w:rsidRPr="00D42087">
        <w:t xml:space="preserve">administracije vsebnikov </w:t>
      </w:r>
      <w:proofErr w:type="spellStart"/>
      <w:r w:rsidRPr="00D42087">
        <w:t>Docker</w:t>
      </w:r>
      <w:proofErr w:type="spellEnd"/>
      <w:r w:rsidRPr="00D42087">
        <w:t>,</w:t>
      </w:r>
    </w:p>
    <w:p w14:paraId="080D2A03" w14:textId="4C4C3178" w:rsidR="008156C8" w:rsidRPr="00E1634D" w:rsidRDefault="00E1634D" w:rsidP="00E1634D">
      <w:pPr>
        <w:numPr>
          <w:ilvl w:val="0"/>
          <w:numId w:val="18"/>
        </w:numPr>
        <w:spacing w:after="0" w:line="240" w:lineRule="auto"/>
      </w:pPr>
      <w:r w:rsidRPr="00D42087">
        <w:t xml:space="preserve">tehnik </w:t>
      </w:r>
      <w:proofErr w:type="spellStart"/>
      <w:r w:rsidRPr="00D42087">
        <w:t>DevSecOps</w:t>
      </w:r>
      <w:proofErr w:type="spellEnd"/>
      <w:r w:rsidRPr="00D42087">
        <w:t xml:space="preserve"> (zvezna integracija, avtomatizirano nameščanje)</w:t>
      </w:r>
      <w:r>
        <w:t>.</w:t>
      </w:r>
    </w:p>
    <w:p w14:paraId="7C115E99" w14:textId="77777777" w:rsidR="006D322C" w:rsidRPr="008F4796" w:rsidRDefault="006D322C" w:rsidP="008F4796">
      <w:pPr>
        <w:spacing w:after="0" w:line="260" w:lineRule="exact"/>
        <w:rPr>
          <w:rFonts w:cs="Arial"/>
          <w:color w:val="FF0000"/>
        </w:rPr>
      </w:pPr>
    </w:p>
    <w:p w14:paraId="4167058C" w14:textId="77777777"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284CB057" w14:textId="77777777" w:rsidR="003B2B7E" w:rsidRPr="008F4796" w:rsidRDefault="003B2B7E" w:rsidP="008F4796">
      <w:pPr>
        <w:spacing w:after="0" w:line="260" w:lineRule="exact"/>
        <w:rPr>
          <w:rFonts w:cs="Arial"/>
        </w:rPr>
      </w:pPr>
    </w:p>
    <w:p w14:paraId="2115C356"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5AF389E4" w14:textId="77777777" w:rsidR="00E13466" w:rsidRPr="008F4796" w:rsidRDefault="00E13466" w:rsidP="008F4796">
      <w:pPr>
        <w:spacing w:after="0" w:line="260" w:lineRule="exact"/>
        <w:rPr>
          <w:rFonts w:cs="Arial"/>
        </w:rPr>
      </w:pPr>
    </w:p>
    <w:p w14:paraId="4BFDCCE3"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62AA113B" w14:textId="77777777" w:rsidR="007C282D" w:rsidRPr="008F4796" w:rsidRDefault="007C282D" w:rsidP="008F4796">
      <w:pPr>
        <w:spacing w:after="0" w:line="260" w:lineRule="exact"/>
        <w:rPr>
          <w:rFonts w:cs="Arial"/>
        </w:rPr>
      </w:pPr>
    </w:p>
    <w:p w14:paraId="3163EC6F" w14:textId="77777777" w:rsidR="007C282D" w:rsidRPr="008F4796" w:rsidRDefault="007C282D" w:rsidP="007C282D">
      <w:pPr>
        <w:spacing w:after="0" w:line="260" w:lineRule="exact"/>
        <w:rPr>
          <w:rFonts w:cs="Arial"/>
        </w:rPr>
      </w:pPr>
      <w:r w:rsidRPr="008F4796">
        <w:rPr>
          <w:rFonts w:cs="Arial"/>
        </w:rPr>
        <w:t xml:space="preserve">Izbrani kandidat bo delo na uradniškem delovnem mestu </w:t>
      </w:r>
      <w:r w:rsidR="009B106E">
        <w:rPr>
          <w:rFonts w:cs="Arial"/>
        </w:rPr>
        <w:t>podsekretar</w:t>
      </w:r>
      <w:r>
        <w:rPr>
          <w:rFonts w:cs="Arial"/>
        </w:rPr>
        <w:t xml:space="preserve"> </w:t>
      </w:r>
      <w:r w:rsidRPr="008F4796">
        <w:rPr>
          <w:rFonts w:cs="Arial"/>
        </w:rPr>
        <w:t xml:space="preserve">opravljal v uradniškem nazivu </w:t>
      </w:r>
      <w:r w:rsidR="009B106E">
        <w:rPr>
          <w:rFonts w:cs="Arial"/>
        </w:rPr>
        <w:t>podsekretar</w:t>
      </w:r>
      <w:r w:rsidRPr="008F4796">
        <w:rPr>
          <w:rFonts w:cs="Arial"/>
        </w:rPr>
        <w:t xml:space="preserve">, z možnostjo napredovanja v naziv </w:t>
      </w:r>
      <w:r w:rsidR="009B106E">
        <w:rPr>
          <w:rFonts w:cs="Arial"/>
        </w:rPr>
        <w:t>sekretar</w:t>
      </w:r>
      <w:r w:rsidRPr="008F4796">
        <w:rPr>
          <w:rFonts w:cs="Arial"/>
        </w:rPr>
        <w:t xml:space="preserve">. </w:t>
      </w:r>
    </w:p>
    <w:p w14:paraId="61723CA8" w14:textId="77777777" w:rsidR="00925480" w:rsidRPr="008F4796" w:rsidRDefault="00925480" w:rsidP="008F4796">
      <w:pPr>
        <w:spacing w:after="0" w:line="260" w:lineRule="exact"/>
        <w:rPr>
          <w:rFonts w:cs="Arial"/>
        </w:rPr>
      </w:pPr>
    </w:p>
    <w:p w14:paraId="768DED2B"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3DD0794A" w14:textId="4442259C"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9B106E">
        <w:rPr>
          <w:rFonts w:cs="Arial"/>
        </w:rPr>
        <w:t>podsekretar</w:t>
      </w:r>
      <w:r w:rsidR="00C568E9" w:rsidRPr="008F4796">
        <w:rPr>
          <w:rFonts w:cs="Arial"/>
        </w:rPr>
        <w:t xml:space="preserve"> </w:t>
      </w:r>
      <w:r w:rsidRPr="008F4796">
        <w:rPr>
          <w:rFonts w:cs="Arial"/>
        </w:rPr>
        <w:t>(šifra DM</w:t>
      </w:r>
      <w:r w:rsidR="00C568E9">
        <w:rPr>
          <w:rFonts w:cs="Arial"/>
        </w:rPr>
        <w:t>:</w:t>
      </w:r>
      <w:r w:rsidRPr="008F4796">
        <w:rPr>
          <w:rFonts w:cs="Arial"/>
        </w:rPr>
        <w:t xml:space="preserve"> </w:t>
      </w:r>
      <w:r w:rsidR="009B106E">
        <w:rPr>
          <w:rFonts w:cs="Arial"/>
        </w:rPr>
        <w:t>59474</w:t>
      </w:r>
      <w:r w:rsidRPr="008F4796">
        <w:rPr>
          <w:rFonts w:cs="Arial"/>
        </w:rPr>
        <w:t xml:space="preserve">) v </w:t>
      </w:r>
      <w:r w:rsidR="00BB288F" w:rsidRPr="008F4796">
        <w:rPr>
          <w:rFonts w:cs="Arial"/>
        </w:rPr>
        <w:t xml:space="preserve">Ministrstvu za javno upravo, </w:t>
      </w:r>
      <w:r w:rsidR="009B106E" w:rsidRPr="009B106E">
        <w:rPr>
          <w:rFonts w:cs="Arial"/>
        </w:rPr>
        <w:t>Direktoratu za informatiko, Sektorju za arhitekturo in gostovanje informacijskih rešitev, Oddelku za arhitekturo in standarde</w:t>
      </w:r>
      <w:r w:rsidR="00E13466" w:rsidRPr="008F4796">
        <w:rPr>
          <w:rFonts w:cs="Arial"/>
        </w:rPr>
        <w:t xml:space="preserve">, </w:t>
      </w:r>
      <w:r w:rsidRPr="008F4796">
        <w:rPr>
          <w:rFonts w:cs="Arial"/>
        </w:rPr>
        <w:t xml:space="preserve">št. </w:t>
      </w:r>
      <w:r w:rsidR="009B106E">
        <w:rPr>
          <w:rFonts w:cs="Arial"/>
        </w:rPr>
        <w:t>1100-103</w:t>
      </w:r>
      <w:r w:rsidR="002E4F80">
        <w:rPr>
          <w:rFonts w:cs="Arial"/>
        </w:rPr>
        <w:t>/2021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gp.mju@gov.si</w:t>
        </w:r>
      </w:hyperlink>
      <w:r w:rsidRPr="008F4796">
        <w:rPr>
          <w:rFonts w:cs="Arial"/>
        </w:rPr>
        <w:t>, pri čemer veljavnost prijave ni pogojena z elektronskim podpisom.</w:t>
      </w:r>
    </w:p>
    <w:p w14:paraId="01C9F0AA"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3B2268FF" w14:textId="77777777" w:rsidR="00D85840" w:rsidRPr="008F4796" w:rsidRDefault="00D85840" w:rsidP="008F4796">
      <w:pPr>
        <w:spacing w:after="0" w:line="260" w:lineRule="exact"/>
        <w:rPr>
          <w:rFonts w:cs="Arial"/>
        </w:rPr>
      </w:pPr>
    </w:p>
    <w:p w14:paraId="3222E42B" w14:textId="77777777" w:rsidR="003B2B7E" w:rsidRPr="008F4796" w:rsidRDefault="003B2B7E" w:rsidP="008F4796">
      <w:pPr>
        <w:spacing w:after="0" w:line="260" w:lineRule="exact"/>
        <w:rPr>
          <w:rFonts w:cs="Arial"/>
        </w:rPr>
      </w:pPr>
      <w:r w:rsidRPr="008F4796">
        <w:rPr>
          <w:rFonts w:cs="Arial"/>
        </w:rPr>
        <w:t>Informacije o izvedbi javne</w:t>
      </w:r>
      <w:r w:rsidR="00611264">
        <w:rPr>
          <w:rFonts w:cs="Arial"/>
        </w:rPr>
        <w:t>ga</w:t>
      </w:r>
      <w:r w:rsidRPr="008F4796">
        <w:rPr>
          <w:rFonts w:cs="Arial"/>
        </w:rPr>
        <w:t xml:space="preserve"> </w:t>
      </w:r>
      <w:r w:rsidR="00611264">
        <w:rPr>
          <w:rFonts w:cs="Arial"/>
        </w:rPr>
        <w:t>natečaja</w:t>
      </w:r>
      <w:r w:rsidRPr="008F4796">
        <w:rPr>
          <w:rFonts w:cs="Arial"/>
        </w:rPr>
        <w:t xml:space="preserve"> daje</w:t>
      </w:r>
      <w:r w:rsidRPr="00C84ED6">
        <w:rPr>
          <w:rFonts w:cs="Arial"/>
        </w:rPr>
        <w:t xml:space="preserve"> </w:t>
      </w:r>
      <w:r w:rsidR="00A17431">
        <w:rPr>
          <w:rFonts w:cs="Arial"/>
        </w:rPr>
        <w:t>Tina Bizjak</w:t>
      </w:r>
      <w:r w:rsidRPr="00C84ED6">
        <w:rPr>
          <w:rFonts w:cs="Arial"/>
        </w:rPr>
        <w:t>, tel. št. 01</w:t>
      </w:r>
      <w:r w:rsidR="00CD328F" w:rsidRPr="00C84ED6">
        <w:rPr>
          <w:rFonts w:cs="Arial"/>
        </w:rPr>
        <w:t>/</w:t>
      </w:r>
      <w:r w:rsidRPr="00C84ED6">
        <w:rPr>
          <w:rFonts w:cs="Arial"/>
        </w:rPr>
        <w:t xml:space="preserve">478 </w:t>
      </w:r>
      <w:r w:rsidR="00A17431">
        <w:rPr>
          <w:rFonts w:cs="Arial"/>
        </w:rPr>
        <w:t>87 00</w:t>
      </w:r>
      <w:r w:rsidRPr="00C84ED6">
        <w:rPr>
          <w:rFonts w:cs="Arial"/>
        </w:rPr>
        <w:t>, informacije o delovnem področju pa</w:t>
      </w:r>
      <w:r w:rsidR="00853B4A" w:rsidRPr="00C84ED6">
        <w:rPr>
          <w:rFonts w:cs="Arial"/>
        </w:rPr>
        <w:t xml:space="preserve"> </w:t>
      </w:r>
      <w:r w:rsidR="00A17431">
        <w:rPr>
          <w:rFonts w:cs="Arial"/>
        </w:rPr>
        <w:t>mag. Igor Škof</w:t>
      </w:r>
      <w:r w:rsidR="004D282F" w:rsidRPr="00C84ED6">
        <w:rPr>
          <w:rFonts w:cs="Arial"/>
        </w:rPr>
        <w:t xml:space="preserve">, tel. št. </w:t>
      </w:r>
      <w:r w:rsidR="00853B4A" w:rsidRPr="00C84ED6">
        <w:rPr>
          <w:rFonts w:cs="Arial"/>
        </w:rPr>
        <w:t>01/478</w:t>
      </w:r>
      <w:r w:rsidR="005D0D3E" w:rsidRPr="00C84ED6">
        <w:rPr>
          <w:rFonts w:cs="Arial"/>
        </w:rPr>
        <w:t xml:space="preserve"> </w:t>
      </w:r>
      <w:r w:rsidR="00A17431">
        <w:rPr>
          <w:rFonts w:cs="Arial"/>
        </w:rPr>
        <w:t>86 77</w:t>
      </w:r>
      <w:r w:rsidR="008156C8">
        <w:rPr>
          <w:rFonts w:cs="Arial"/>
        </w:rPr>
        <w:t>.</w:t>
      </w:r>
    </w:p>
    <w:p w14:paraId="7F9814D1" w14:textId="77777777" w:rsidR="003B2B7E" w:rsidRPr="008F4796" w:rsidRDefault="003B2B7E" w:rsidP="008F4796">
      <w:pPr>
        <w:spacing w:after="0" w:line="260" w:lineRule="exact"/>
        <w:rPr>
          <w:rFonts w:cs="Arial"/>
        </w:rPr>
      </w:pPr>
      <w:r w:rsidRPr="008F4796">
        <w:rPr>
          <w:rFonts w:cs="Arial"/>
        </w:rPr>
        <w:t> </w:t>
      </w:r>
    </w:p>
    <w:p w14:paraId="086395E8"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6F7AA20C" w14:textId="77777777" w:rsidR="003B2B7E" w:rsidRPr="008F4796" w:rsidRDefault="003B2B7E" w:rsidP="008F4796">
      <w:pPr>
        <w:spacing w:after="0" w:line="260" w:lineRule="exact"/>
        <w:rPr>
          <w:rFonts w:cs="Arial"/>
        </w:rPr>
      </w:pPr>
    </w:p>
    <w:p w14:paraId="4EA78C1D" w14:textId="77777777" w:rsidR="003B2B7E" w:rsidRPr="008F4796" w:rsidRDefault="003B2B7E" w:rsidP="008F4796">
      <w:pPr>
        <w:spacing w:after="0" w:line="260" w:lineRule="exact"/>
        <w:rPr>
          <w:rFonts w:cs="Arial"/>
        </w:rPr>
      </w:pPr>
    </w:p>
    <w:p w14:paraId="0CB701CA" w14:textId="77777777" w:rsidR="003B2B7E" w:rsidRPr="008F4796" w:rsidRDefault="003B2B7E" w:rsidP="008F4796">
      <w:pPr>
        <w:spacing w:after="0" w:line="260" w:lineRule="exact"/>
        <w:rPr>
          <w:rFonts w:cs="Arial"/>
        </w:rPr>
      </w:pPr>
    </w:p>
    <w:p w14:paraId="63CC6046" w14:textId="77777777" w:rsidR="003B2B7E" w:rsidRPr="008F4796" w:rsidRDefault="00145519" w:rsidP="008F4796">
      <w:pPr>
        <w:spacing w:after="0" w:line="260" w:lineRule="exact"/>
        <w:ind w:left="4536"/>
        <w:rPr>
          <w:rFonts w:cs="Arial"/>
        </w:rPr>
      </w:pPr>
      <w:r w:rsidRPr="008F4796">
        <w:rPr>
          <w:rFonts w:cs="Arial"/>
        </w:rPr>
        <w:t>Boštjan Koritnik</w:t>
      </w:r>
    </w:p>
    <w:p w14:paraId="3296389E" w14:textId="77777777" w:rsidR="003B2B7E" w:rsidRPr="008F4796" w:rsidRDefault="003B2B7E" w:rsidP="008F4796">
      <w:pPr>
        <w:spacing w:after="0" w:line="260" w:lineRule="exact"/>
        <w:ind w:left="4536"/>
        <w:rPr>
          <w:rFonts w:cs="Arial"/>
        </w:rPr>
      </w:pPr>
      <w:r w:rsidRPr="008F4796">
        <w:rPr>
          <w:rFonts w:cs="Arial"/>
        </w:rPr>
        <w:t>minister</w:t>
      </w:r>
    </w:p>
    <w:p w14:paraId="4806E169"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00C5" w14:textId="77777777" w:rsidR="00D74758" w:rsidRDefault="00D74758" w:rsidP="00B150F3">
      <w:pPr>
        <w:spacing w:after="0" w:line="240" w:lineRule="auto"/>
      </w:pPr>
      <w:r>
        <w:separator/>
      </w:r>
    </w:p>
  </w:endnote>
  <w:endnote w:type="continuationSeparator" w:id="0">
    <w:p w14:paraId="45AAE72E" w14:textId="77777777" w:rsidR="00D74758" w:rsidRDefault="00D74758"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25515" w14:textId="77777777" w:rsidR="00D74758" w:rsidRDefault="00D74758" w:rsidP="00B150F3">
      <w:pPr>
        <w:spacing w:after="0" w:line="240" w:lineRule="auto"/>
      </w:pPr>
      <w:r>
        <w:separator/>
      </w:r>
    </w:p>
  </w:footnote>
  <w:footnote w:type="continuationSeparator" w:id="0">
    <w:p w14:paraId="57A355AC" w14:textId="77777777" w:rsidR="00D74758" w:rsidRDefault="00D74758"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B740" w14:textId="77777777" w:rsidR="00A11CB7" w:rsidRDefault="00E1634D" w:rsidP="00A11CB7">
    <w:pPr>
      <w:spacing w:after="0"/>
      <w:rPr>
        <w:rFonts w:cs="Arial"/>
      </w:rPr>
    </w:pPr>
    <w:r>
      <w:pict w14:anchorId="766D4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w10:wrap anchorx="page" anchory="page"/>
        </v:shape>
      </w:pict>
    </w:r>
  </w:p>
  <w:p w14:paraId="0564D70A" w14:textId="77777777" w:rsidR="00A11CB7" w:rsidRPr="00DA516A" w:rsidRDefault="00A11CB7" w:rsidP="00A11CB7">
    <w:pPr>
      <w:spacing w:after="0"/>
      <w:rPr>
        <w:rFonts w:cs="Arial"/>
      </w:rPr>
    </w:pPr>
  </w:p>
  <w:p w14:paraId="089A445F"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13DAAA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55C8C71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1289E7CA"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4F8DF99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14ACDB1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465DD4E7"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3"/>
  </w:num>
  <w:num w:numId="13">
    <w:abstractNumId w:val="14"/>
  </w:num>
  <w:num w:numId="14">
    <w:abstractNumId w:val="14"/>
  </w:num>
  <w:num w:numId="15">
    <w:abstractNumId w:val="15"/>
  </w:num>
  <w:num w:numId="16">
    <w:abstractNumId w:val="1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B6B34"/>
    <w:rsid w:val="000B754C"/>
    <w:rsid w:val="00104C49"/>
    <w:rsid w:val="00123F5B"/>
    <w:rsid w:val="00133FAE"/>
    <w:rsid w:val="001365BE"/>
    <w:rsid w:val="00145197"/>
    <w:rsid w:val="00145519"/>
    <w:rsid w:val="001652E1"/>
    <w:rsid w:val="001744B7"/>
    <w:rsid w:val="00181478"/>
    <w:rsid w:val="00190BD6"/>
    <w:rsid w:val="001C7230"/>
    <w:rsid w:val="002406EB"/>
    <w:rsid w:val="002806E1"/>
    <w:rsid w:val="002B404E"/>
    <w:rsid w:val="002B641F"/>
    <w:rsid w:val="002D527B"/>
    <w:rsid w:val="002D5396"/>
    <w:rsid w:val="002E0626"/>
    <w:rsid w:val="002E4F80"/>
    <w:rsid w:val="003152BC"/>
    <w:rsid w:val="003365CB"/>
    <w:rsid w:val="00360CA1"/>
    <w:rsid w:val="00370BF2"/>
    <w:rsid w:val="00381AC4"/>
    <w:rsid w:val="00392323"/>
    <w:rsid w:val="00394610"/>
    <w:rsid w:val="003A1666"/>
    <w:rsid w:val="003A45AB"/>
    <w:rsid w:val="003B2B7E"/>
    <w:rsid w:val="003C5394"/>
    <w:rsid w:val="003C7A91"/>
    <w:rsid w:val="003E1DEA"/>
    <w:rsid w:val="003E72FF"/>
    <w:rsid w:val="00452C3F"/>
    <w:rsid w:val="00454758"/>
    <w:rsid w:val="0047014E"/>
    <w:rsid w:val="004C1ECF"/>
    <w:rsid w:val="004D282F"/>
    <w:rsid w:val="004E72CD"/>
    <w:rsid w:val="005106E2"/>
    <w:rsid w:val="00545297"/>
    <w:rsid w:val="00551A58"/>
    <w:rsid w:val="00567BBD"/>
    <w:rsid w:val="005914A9"/>
    <w:rsid w:val="005B5685"/>
    <w:rsid w:val="005D0D3E"/>
    <w:rsid w:val="005D7599"/>
    <w:rsid w:val="005E446A"/>
    <w:rsid w:val="00604B94"/>
    <w:rsid w:val="00611264"/>
    <w:rsid w:val="00614906"/>
    <w:rsid w:val="00632948"/>
    <w:rsid w:val="00677F9F"/>
    <w:rsid w:val="0068163B"/>
    <w:rsid w:val="006C0E80"/>
    <w:rsid w:val="006D322C"/>
    <w:rsid w:val="006E5BD5"/>
    <w:rsid w:val="006F1DAD"/>
    <w:rsid w:val="0070046C"/>
    <w:rsid w:val="00745D02"/>
    <w:rsid w:val="00765278"/>
    <w:rsid w:val="007905E8"/>
    <w:rsid w:val="007C282D"/>
    <w:rsid w:val="008156C8"/>
    <w:rsid w:val="00837A69"/>
    <w:rsid w:val="00853B4A"/>
    <w:rsid w:val="00866D6D"/>
    <w:rsid w:val="00883AD0"/>
    <w:rsid w:val="00897263"/>
    <w:rsid w:val="008A6BC5"/>
    <w:rsid w:val="008C1D12"/>
    <w:rsid w:val="008C312F"/>
    <w:rsid w:val="008D7B22"/>
    <w:rsid w:val="008F4796"/>
    <w:rsid w:val="008F5B78"/>
    <w:rsid w:val="00904A85"/>
    <w:rsid w:val="00916F49"/>
    <w:rsid w:val="00923E02"/>
    <w:rsid w:val="00925480"/>
    <w:rsid w:val="00935679"/>
    <w:rsid w:val="00953375"/>
    <w:rsid w:val="00954832"/>
    <w:rsid w:val="00996D12"/>
    <w:rsid w:val="00997BF5"/>
    <w:rsid w:val="009B106E"/>
    <w:rsid w:val="009B60E2"/>
    <w:rsid w:val="009C51D0"/>
    <w:rsid w:val="009D01B0"/>
    <w:rsid w:val="009D5D59"/>
    <w:rsid w:val="009E5290"/>
    <w:rsid w:val="009F10DF"/>
    <w:rsid w:val="00A11CB7"/>
    <w:rsid w:val="00A17431"/>
    <w:rsid w:val="00A2251A"/>
    <w:rsid w:val="00A236B3"/>
    <w:rsid w:val="00A26CC3"/>
    <w:rsid w:val="00A33EFE"/>
    <w:rsid w:val="00A34DC1"/>
    <w:rsid w:val="00A46F00"/>
    <w:rsid w:val="00AA68EE"/>
    <w:rsid w:val="00AC1FD4"/>
    <w:rsid w:val="00B14449"/>
    <w:rsid w:val="00B150F3"/>
    <w:rsid w:val="00B2263F"/>
    <w:rsid w:val="00B65A28"/>
    <w:rsid w:val="00B725E9"/>
    <w:rsid w:val="00BA4761"/>
    <w:rsid w:val="00BB288F"/>
    <w:rsid w:val="00BC1BA2"/>
    <w:rsid w:val="00C36BE2"/>
    <w:rsid w:val="00C53282"/>
    <w:rsid w:val="00C568E9"/>
    <w:rsid w:val="00C74BAC"/>
    <w:rsid w:val="00C75D1B"/>
    <w:rsid w:val="00C84ED6"/>
    <w:rsid w:val="00CA1224"/>
    <w:rsid w:val="00CB220F"/>
    <w:rsid w:val="00CD328F"/>
    <w:rsid w:val="00CD7D4A"/>
    <w:rsid w:val="00CE260D"/>
    <w:rsid w:val="00CE3BD8"/>
    <w:rsid w:val="00D26C86"/>
    <w:rsid w:val="00D513CB"/>
    <w:rsid w:val="00D624B2"/>
    <w:rsid w:val="00D74758"/>
    <w:rsid w:val="00D75C2D"/>
    <w:rsid w:val="00D85840"/>
    <w:rsid w:val="00DA516A"/>
    <w:rsid w:val="00DB7B88"/>
    <w:rsid w:val="00DC5FCC"/>
    <w:rsid w:val="00DE005F"/>
    <w:rsid w:val="00DF3924"/>
    <w:rsid w:val="00E13466"/>
    <w:rsid w:val="00E14C92"/>
    <w:rsid w:val="00E1634D"/>
    <w:rsid w:val="00E516CF"/>
    <w:rsid w:val="00E82B59"/>
    <w:rsid w:val="00E83B19"/>
    <w:rsid w:val="00EE00A4"/>
    <w:rsid w:val="00EF41BF"/>
    <w:rsid w:val="00EF7374"/>
    <w:rsid w:val="00F014A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5BA6A63A"/>
  <w15:chartTrackingRefBased/>
  <w15:docId w15:val="{4E1B6171-0522-4CCC-A6E3-1D2BFFE1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8725</CharactersWithSpaces>
  <SharedDoc>false</SharedDoc>
  <HLinks>
    <vt:vector size="18" baseType="variant">
      <vt:variant>
        <vt:i4>6291490</vt:i4>
      </vt:variant>
      <vt:variant>
        <vt:i4>12</vt:i4>
      </vt:variant>
      <vt:variant>
        <vt:i4>0</vt:i4>
      </vt:variant>
      <vt:variant>
        <vt:i4>5</vt:i4>
      </vt:variant>
      <vt:variant>
        <vt:lpwstr>https://www.gov.si/</vt:lpwstr>
      </vt:variant>
      <vt:variant>
        <vt:lpwstr/>
      </vt:variant>
      <vt:variant>
        <vt:i4>2687040</vt:i4>
      </vt:variant>
      <vt:variant>
        <vt:i4>9</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Tina Bizjak (MJU SKZ)</cp:lastModifiedBy>
  <cp:revision>4</cp:revision>
  <cp:lastPrinted>2019-05-23T13:15:00Z</cp:lastPrinted>
  <dcterms:created xsi:type="dcterms:W3CDTF">2021-10-06T08:17:00Z</dcterms:created>
  <dcterms:modified xsi:type="dcterms:W3CDTF">2021-10-07T06:16:00Z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