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8BAA39" w14:textId="77777777" w:rsidR="00A11CB7" w:rsidRPr="008F4796" w:rsidRDefault="00A11CB7" w:rsidP="008F4796">
      <w:pPr>
        <w:spacing w:after="0" w:line="260" w:lineRule="exact"/>
        <w:rPr>
          <w:rFonts w:cs="Arial"/>
        </w:rPr>
      </w:pPr>
    </w:p>
    <w:p w14:paraId="390E32E9" w14:textId="77777777" w:rsidR="00A80083" w:rsidRPr="008F4796" w:rsidRDefault="003B2B7E" w:rsidP="008F4796">
      <w:pPr>
        <w:spacing w:after="0" w:line="260" w:lineRule="exact"/>
        <w:rPr>
          <w:rFonts w:cs="Arial"/>
        </w:rPr>
      </w:pPr>
      <w:r w:rsidRPr="008F4796">
        <w:rPr>
          <w:rFonts w:cs="Arial"/>
        </w:rPr>
        <w:t>Številka:</w:t>
      </w:r>
      <w:r w:rsidRPr="008F4796">
        <w:rPr>
          <w:rFonts w:cs="Arial"/>
        </w:rPr>
        <w:tab/>
      </w:r>
      <w:r w:rsidR="00832466">
        <w:rPr>
          <w:rFonts w:cs="Arial"/>
        </w:rPr>
        <w:t>1100-147/2021/1</w:t>
      </w:r>
    </w:p>
    <w:p w14:paraId="70C3E531"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CD6501">
        <w:rPr>
          <w:rFonts w:cs="Arial"/>
        </w:rPr>
        <w:t>12. 1. 2022</w:t>
      </w:r>
    </w:p>
    <w:p w14:paraId="263C6CC2" w14:textId="77777777" w:rsidR="00C568E9" w:rsidRPr="008F4796" w:rsidRDefault="00C568E9" w:rsidP="008F4796">
      <w:pPr>
        <w:spacing w:after="0" w:line="260" w:lineRule="exact"/>
        <w:rPr>
          <w:rFonts w:cs="Arial"/>
        </w:rPr>
      </w:pPr>
    </w:p>
    <w:p w14:paraId="77250DF0" w14:textId="77777777" w:rsidR="003A1666" w:rsidRPr="008F4796" w:rsidRDefault="003A1666" w:rsidP="008F4796">
      <w:pPr>
        <w:spacing w:after="0" w:line="260" w:lineRule="exact"/>
        <w:rPr>
          <w:rFonts w:cs="Arial"/>
        </w:rPr>
      </w:pPr>
    </w:p>
    <w:p w14:paraId="6394AA9E" w14:textId="77777777" w:rsidR="00677F9F" w:rsidRPr="00CD6501" w:rsidRDefault="00677F9F" w:rsidP="008F4796">
      <w:pPr>
        <w:spacing w:after="0" w:line="260" w:lineRule="exact"/>
        <w:rPr>
          <w:rFonts w:cs="Arial"/>
        </w:rPr>
      </w:pPr>
      <w:r w:rsidRPr="008F4796">
        <w:rPr>
          <w:rFonts w:cs="Arial"/>
        </w:rPr>
        <w:t>Na podlagi 5</w:t>
      </w:r>
      <w:r w:rsidR="005063F8">
        <w:rPr>
          <w:rFonts w:cs="Arial"/>
        </w:rPr>
        <w:t>7</w:t>
      </w:r>
      <w:r w:rsidRPr="008F4796">
        <w:rPr>
          <w:rFonts w:cs="Arial"/>
        </w:rPr>
        <w:t>. člena Z</w:t>
      </w:r>
      <w:r w:rsidRPr="008F4796">
        <w:rPr>
          <w:rFonts w:cs="Arial"/>
          <w:shd w:val="clear" w:color="auto" w:fill="FFFFFF"/>
        </w:rPr>
        <w:t xml:space="preserve">akona o javnih uslužbencih (Uradni list RS, št. 63/07 – uradno prečiščeno besedilo, 65/08, 69/08 – ZTFI-A, 69/08 – ZZavar-E, 40/12 – ZUJF, 158/20 – ZIntPK-C in 203/20 – </w:t>
      </w:r>
      <w:r w:rsidRPr="00CD6501">
        <w:rPr>
          <w:rFonts w:cs="Arial"/>
          <w:shd w:val="clear" w:color="auto" w:fill="FFFFFF"/>
        </w:rPr>
        <w:t>ZIUPOPDVE</w:t>
      </w:r>
      <w:r w:rsidR="00CD6501" w:rsidRPr="00CD6501">
        <w:rPr>
          <w:rFonts w:cs="Arial"/>
          <w:shd w:val="clear" w:color="auto" w:fill="FFFFFF"/>
        </w:rPr>
        <w:t xml:space="preserve"> in  </w:t>
      </w:r>
      <w:hyperlink r:id="rId8" w:tgtFrame="_blank" w:tooltip="Odločba o razveljavitvi tretjega, četrtega in petega odstavka 89. člena Zakona o delovnih razmerjih ter 156.a člena Zakona o javnih uslužbencih" w:history="1">
        <w:r w:rsidR="00CD6501" w:rsidRPr="00CD6501">
          <w:rPr>
            <w:rStyle w:val="Hiperpovezava"/>
            <w:rFonts w:cs="Arial"/>
            <w:color w:val="auto"/>
            <w:u w:val="none"/>
            <w:shd w:val="clear" w:color="auto" w:fill="FFFFFF"/>
          </w:rPr>
          <w:t>202/21</w:t>
        </w:r>
      </w:hyperlink>
      <w:r w:rsidR="00CD6501" w:rsidRPr="00CD6501">
        <w:rPr>
          <w:rFonts w:cs="Arial"/>
          <w:shd w:val="clear" w:color="auto" w:fill="FFFFFF"/>
        </w:rPr>
        <w:t> – odl. US</w:t>
      </w:r>
      <w:r w:rsidRPr="00CD6501">
        <w:rPr>
          <w:rFonts w:cs="Arial"/>
        </w:rPr>
        <w:t>, v nadaljevanju ZJU)</w:t>
      </w:r>
    </w:p>
    <w:p w14:paraId="5962681B" w14:textId="77777777" w:rsidR="003B2B7E" w:rsidRPr="00CD6501" w:rsidRDefault="003B2B7E" w:rsidP="008F4796">
      <w:pPr>
        <w:spacing w:after="0" w:line="260" w:lineRule="exact"/>
        <w:rPr>
          <w:rFonts w:cs="Arial"/>
        </w:rPr>
      </w:pPr>
    </w:p>
    <w:p w14:paraId="2F40C58D"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62E781B8" w14:textId="77777777" w:rsidR="0047014E" w:rsidRPr="008F4796" w:rsidRDefault="0047014E" w:rsidP="008F4796">
      <w:pPr>
        <w:spacing w:after="0" w:line="260" w:lineRule="exact"/>
        <w:rPr>
          <w:rFonts w:cs="Arial"/>
        </w:rPr>
      </w:pPr>
    </w:p>
    <w:p w14:paraId="66686554" w14:textId="77777777" w:rsidR="00677F9F" w:rsidRPr="008F4796" w:rsidRDefault="00677F9F" w:rsidP="008F4796">
      <w:pPr>
        <w:spacing w:after="0" w:line="260" w:lineRule="exact"/>
        <w:rPr>
          <w:rFonts w:cs="Arial"/>
        </w:rPr>
      </w:pPr>
      <w:r w:rsidRPr="008F4796">
        <w:rPr>
          <w:rFonts w:cs="Arial"/>
        </w:rPr>
        <w:t xml:space="preserve">objavlja </w:t>
      </w:r>
      <w:r w:rsidR="005063F8">
        <w:rPr>
          <w:rFonts w:cs="Arial"/>
        </w:rPr>
        <w:t xml:space="preserve">interni </w:t>
      </w:r>
      <w:r w:rsidRPr="008F4796">
        <w:rPr>
          <w:rFonts w:cs="Arial"/>
        </w:rPr>
        <w:t>natečaj za zasedbo prostega uradniškega delovnega mesta,</w:t>
      </w:r>
    </w:p>
    <w:p w14:paraId="4E044086" w14:textId="77777777" w:rsidR="003B2B7E" w:rsidRPr="008F4796" w:rsidRDefault="003B2B7E" w:rsidP="008F4796">
      <w:pPr>
        <w:spacing w:after="0" w:line="260" w:lineRule="exact"/>
        <w:rPr>
          <w:rFonts w:cs="Arial"/>
        </w:rPr>
      </w:pPr>
    </w:p>
    <w:p w14:paraId="142C3BEF" w14:textId="77777777" w:rsidR="003B2B7E" w:rsidRPr="00CA1224" w:rsidRDefault="00B14937"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D333FC">
        <w:rPr>
          <w:rFonts w:cs="Arial"/>
          <w:b/>
          <w:bCs/>
        </w:rPr>
        <w:t>59035</w:t>
      </w:r>
      <w:r w:rsidR="003B2B7E" w:rsidRPr="00CA1224">
        <w:rPr>
          <w:rFonts w:cs="Arial"/>
          <w:b/>
          <w:bCs/>
        </w:rPr>
        <w:t xml:space="preserve">) v </w:t>
      </w:r>
      <w:r w:rsidR="00D333FC">
        <w:rPr>
          <w:rFonts w:cs="Arial"/>
          <w:b/>
          <w:bCs/>
        </w:rPr>
        <w:t>Sekretariatu, Službi za razvoj, Oddelku projektna pisarna</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003FED8" w14:textId="77777777" w:rsidR="003B2B7E" w:rsidRPr="008F4796" w:rsidRDefault="003B2B7E" w:rsidP="008F4796">
      <w:pPr>
        <w:spacing w:after="0" w:line="260" w:lineRule="exact"/>
        <w:rPr>
          <w:rFonts w:cs="Arial"/>
          <w:b/>
        </w:rPr>
      </w:pPr>
    </w:p>
    <w:p w14:paraId="34544EBB" w14:textId="77777777" w:rsidR="005063F8" w:rsidRDefault="003B2B7E" w:rsidP="005063F8">
      <w:pPr>
        <w:spacing w:after="0" w:line="260" w:lineRule="exact"/>
        <w:rPr>
          <w:rFonts w:cs="Arial"/>
        </w:rPr>
      </w:pPr>
      <w:r w:rsidRPr="008F4796">
        <w:rPr>
          <w:rFonts w:cs="Arial"/>
        </w:rPr>
        <w:t>Kandidati, ki se bodo prijavili na prosto delovno mesto, morajo izpolnjevati naslednje pogoje:</w:t>
      </w:r>
    </w:p>
    <w:p w14:paraId="215D207F" w14:textId="77777777" w:rsidR="005063F8" w:rsidRDefault="005063F8" w:rsidP="005063F8">
      <w:pPr>
        <w:numPr>
          <w:ilvl w:val="0"/>
          <w:numId w:val="3"/>
        </w:numPr>
        <w:suppressAutoHyphens w:val="0"/>
        <w:spacing w:after="0" w:line="260" w:lineRule="exact"/>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p>
    <w:p w14:paraId="0CB47128" w14:textId="77777777" w:rsidR="00B14937" w:rsidRDefault="00B14937" w:rsidP="00B14937">
      <w:pPr>
        <w:numPr>
          <w:ilvl w:val="0"/>
          <w:numId w:val="3"/>
        </w:numPr>
        <w:tabs>
          <w:tab w:val="clear" w:pos="360"/>
        </w:tabs>
        <w:suppressAutoHyphens w:val="0"/>
        <w:spacing w:after="0" w:line="240" w:lineRule="auto"/>
        <w:rPr>
          <w:lang w:eastAsia="sl-SI"/>
        </w:rPr>
      </w:pPr>
      <w:r>
        <w:t>visokošolsko univerzitetno izobraževanje (prejšnje)/visokošolska univerzitetna izobrazba</w:t>
      </w:r>
      <w:r w:rsidR="00E61360">
        <w:t xml:space="preserve"> (prejšnja)</w:t>
      </w:r>
      <w:r>
        <w:t xml:space="preserve">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0165D288" w14:textId="77777777" w:rsidR="00AA68EE" w:rsidRPr="00B14937" w:rsidRDefault="003B2B7E" w:rsidP="008F4796">
      <w:pPr>
        <w:numPr>
          <w:ilvl w:val="0"/>
          <w:numId w:val="3"/>
        </w:numPr>
        <w:spacing w:after="0" w:line="260" w:lineRule="exact"/>
        <w:rPr>
          <w:rFonts w:cs="Arial"/>
        </w:rPr>
      </w:pPr>
      <w:r w:rsidRPr="00B14937">
        <w:rPr>
          <w:rFonts w:cs="Arial"/>
        </w:rPr>
        <w:t xml:space="preserve">najmanj </w:t>
      </w:r>
      <w:r w:rsidR="00B14937" w:rsidRPr="00B14937">
        <w:rPr>
          <w:rFonts w:cs="Arial"/>
        </w:rPr>
        <w:t xml:space="preserve">6 </w:t>
      </w:r>
      <w:r w:rsidR="003E72FF" w:rsidRPr="00B14937">
        <w:rPr>
          <w:rFonts w:cs="Arial"/>
        </w:rPr>
        <w:t xml:space="preserve">let </w:t>
      </w:r>
      <w:r w:rsidRPr="00B14937">
        <w:rPr>
          <w:rFonts w:cs="Arial"/>
        </w:rPr>
        <w:t>delovnih izkušenj,</w:t>
      </w:r>
      <w:r w:rsidR="00EF7374" w:rsidRPr="00B14937">
        <w:rPr>
          <w:rFonts w:cs="Arial"/>
        </w:rPr>
        <w:t xml:space="preserve"> </w:t>
      </w:r>
    </w:p>
    <w:p w14:paraId="3A4A4FB6" w14:textId="77777777" w:rsidR="003B2B7E" w:rsidRPr="00714BFB" w:rsidRDefault="00677F9F" w:rsidP="00C1398C">
      <w:pPr>
        <w:numPr>
          <w:ilvl w:val="0"/>
          <w:numId w:val="3"/>
        </w:numPr>
        <w:suppressAutoHyphens w:val="0"/>
        <w:spacing w:after="0" w:line="260" w:lineRule="exact"/>
        <w:rPr>
          <w:rFonts w:cs="Arial"/>
        </w:rPr>
      </w:pPr>
      <w:r w:rsidRPr="00714BFB">
        <w:rPr>
          <w:rFonts w:cs="Arial"/>
        </w:rPr>
        <w:t>opravljeno usposabljanje za imenovanje v naziv</w:t>
      </w:r>
      <w:r w:rsidR="00714BFB">
        <w:rPr>
          <w:rFonts w:cs="Arial"/>
        </w:rPr>
        <w:t>.</w:t>
      </w:r>
    </w:p>
    <w:p w14:paraId="4FE0BFF6" w14:textId="77777777" w:rsidR="00714BFB" w:rsidRDefault="00714BFB" w:rsidP="008F4796">
      <w:pPr>
        <w:spacing w:after="0" w:line="260" w:lineRule="exact"/>
        <w:rPr>
          <w:rFonts w:cs="Arial"/>
        </w:rPr>
      </w:pPr>
    </w:p>
    <w:p w14:paraId="7C312EF5"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5E3711B" w14:textId="77777777" w:rsidR="003B2B7E" w:rsidRPr="008F4796" w:rsidRDefault="003B2B7E" w:rsidP="008F4796">
      <w:pPr>
        <w:spacing w:after="0" w:line="260" w:lineRule="exact"/>
        <w:rPr>
          <w:rFonts w:cs="Arial"/>
        </w:rPr>
      </w:pPr>
    </w:p>
    <w:p w14:paraId="0176D548" w14:textId="77777777" w:rsidR="00B14937" w:rsidRDefault="00B14937" w:rsidP="00B14937">
      <w:pPr>
        <w:spacing w:after="0"/>
        <w:rPr>
          <w:lang w:eastAsia="sl-SI"/>
        </w:rPr>
      </w:pPr>
      <w:r>
        <w:t xml:space="preserve">Zahtevane delovne izkušnje se skrajšajo za tretjino v primeru, da ima kandidat opravljen </w:t>
      </w:r>
      <w:r>
        <w:rPr>
          <w:lang w:val="x-none"/>
        </w:rPr>
        <w:t>magisterij znanosti, doktorat znanosti oziroma zaključen specialistični študij.</w:t>
      </w:r>
    </w:p>
    <w:p w14:paraId="46E0CEAC" w14:textId="77777777" w:rsidR="00B14937" w:rsidRPr="008F4796" w:rsidRDefault="00B14937" w:rsidP="008F4796">
      <w:pPr>
        <w:spacing w:after="0" w:line="260" w:lineRule="exact"/>
        <w:rPr>
          <w:rFonts w:cs="Arial"/>
        </w:rPr>
      </w:pPr>
    </w:p>
    <w:p w14:paraId="39657A12" w14:textId="77777777" w:rsidR="008156C8" w:rsidRDefault="008156C8" w:rsidP="008156C8">
      <w:pPr>
        <w:spacing w:after="0" w:line="260" w:lineRule="exact"/>
        <w:rPr>
          <w:rFonts w:cs="Arial"/>
        </w:rPr>
      </w:pPr>
      <w:r>
        <w:rPr>
          <w:rFonts w:cs="Arial"/>
        </w:rPr>
        <w:t xml:space="preserve">Za </w:t>
      </w:r>
      <w:r w:rsidR="0054206C">
        <w:rPr>
          <w:rFonts w:cs="Arial"/>
        </w:rPr>
        <w:t>javne uslužbence</w:t>
      </w:r>
      <w:r>
        <w:rPr>
          <w:rFonts w:cs="Arial"/>
        </w:rPr>
        <w:t xml:space="preserve">, ki so opravili strokovni izpit za imenovanje v naziv skladno z določbami </w:t>
      </w:r>
      <w:r w:rsidR="0054206C">
        <w:rPr>
          <w:rFonts w:cs="Arial"/>
        </w:rPr>
        <w:t>ZJU</w:t>
      </w:r>
      <w:r>
        <w:rPr>
          <w:rFonts w:cs="Arial"/>
        </w:rPr>
        <w:t xml:space="preserve"> in/ali so se udeležili priprav na strokovni izpit za imenovanje v naziv, se šteje, da izpolnjujejo pogoj obveznega usposabljanja za imenovanje v naziv po 89. členu Z</w:t>
      </w:r>
      <w:r w:rsidR="0054206C">
        <w:rPr>
          <w:rFonts w:cs="Arial"/>
        </w:rPr>
        <w:t>JU</w:t>
      </w:r>
      <w:r>
        <w:rPr>
          <w:rFonts w:cs="Arial"/>
        </w:rPr>
        <w:t xml:space="preserve">. </w:t>
      </w:r>
    </w:p>
    <w:p w14:paraId="0508E4D3" w14:textId="77777777" w:rsidR="008156C8" w:rsidRDefault="008156C8" w:rsidP="008F4796">
      <w:pPr>
        <w:spacing w:after="0" w:line="260" w:lineRule="exact"/>
        <w:rPr>
          <w:rFonts w:cs="Arial"/>
        </w:rPr>
      </w:pPr>
    </w:p>
    <w:p w14:paraId="413F35CA" w14:textId="77777777" w:rsidR="00AC1FD4" w:rsidRDefault="003B2B7E" w:rsidP="008F4796">
      <w:pPr>
        <w:spacing w:after="0" w:line="260" w:lineRule="exact"/>
        <w:rPr>
          <w:rFonts w:cs="Arial"/>
        </w:rPr>
      </w:pPr>
      <w:r w:rsidRPr="008F4796">
        <w:rPr>
          <w:rFonts w:cs="Arial"/>
        </w:rPr>
        <w:t xml:space="preserve">Naloge delovnega mesta: </w:t>
      </w:r>
    </w:p>
    <w:p w14:paraId="30FF56A2" w14:textId="77777777" w:rsidR="00362BB7" w:rsidRPr="00362BB7" w:rsidRDefault="00362BB7" w:rsidP="00362BB7">
      <w:pPr>
        <w:numPr>
          <w:ilvl w:val="0"/>
          <w:numId w:val="27"/>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sodelovanje pri razvoju in nadgradnji metodologije projektnega vodenja ter samostojno oblikovanje sistemskih rešitev in</w:t>
      </w:r>
      <w:r>
        <w:rPr>
          <w:rFonts w:cs="Arial"/>
          <w:lang w:eastAsia="sl-SI"/>
        </w:rPr>
        <w:t xml:space="preserve"> </w:t>
      </w:r>
      <w:r w:rsidRPr="00362BB7">
        <w:rPr>
          <w:rFonts w:cs="Arial"/>
          <w:lang w:eastAsia="sl-SI"/>
        </w:rPr>
        <w:t>drugih najzahtevnejših gradiv</w:t>
      </w:r>
      <w:r>
        <w:rPr>
          <w:rFonts w:cs="Arial"/>
          <w:lang w:eastAsia="sl-SI"/>
        </w:rPr>
        <w:t>,</w:t>
      </w:r>
    </w:p>
    <w:p w14:paraId="4EAB4CEF"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lastRenderedPageBreak/>
        <w:t>sistemska in metodološka pomoč vodjem projektom v vseh fazah življenjskega cikla projekta</w:t>
      </w:r>
      <w:r>
        <w:rPr>
          <w:rFonts w:cs="Arial"/>
          <w:lang w:eastAsia="sl-SI"/>
        </w:rPr>
        <w:t>,</w:t>
      </w:r>
    </w:p>
    <w:p w14:paraId="1CB33CA0"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pomoč pri vodenju in usklajevanju portfelja projektov ministrstva</w:t>
      </w:r>
      <w:r>
        <w:rPr>
          <w:rFonts w:cs="Arial"/>
          <w:lang w:eastAsia="sl-SI"/>
        </w:rPr>
        <w:t>,</w:t>
      </w:r>
    </w:p>
    <w:p w14:paraId="23298AC3"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priprava modelov cikličnih projektov</w:t>
      </w:r>
      <w:r>
        <w:rPr>
          <w:rFonts w:cs="Arial"/>
          <w:lang w:eastAsia="sl-SI"/>
        </w:rPr>
        <w:t>,</w:t>
      </w:r>
    </w:p>
    <w:p w14:paraId="0BBD1D01"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sodelovanje v najzahtevnejših projektnih skupinah ter vodenje najzahtevnejših projektov</w:t>
      </w:r>
      <w:r>
        <w:rPr>
          <w:rFonts w:cs="Arial"/>
          <w:lang w:eastAsia="sl-SI"/>
        </w:rPr>
        <w:t>,</w:t>
      </w:r>
    </w:p>
    <w:p w14:paraId="710E71BF"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vodenje priprav Zagonskih elaboratov projektov ter pomoč pri izvedbi projektov</w:t>
      </w:r>
      <w:r>
        <w:rPr>
          <w:rFonts w:cs="Arial"/>
          <w:lang w:eastAsia="sl-SI"/>
        </w:rPr>
        <w:t>,</w:t>
      </w:r>
    </w:p>
    <w:p w14:paraId="522EAA0A"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spremljanje izvedb projektov ter obravnava poročil o projektih</w:t>
      </w:r>
      <w:r>
        <w:rPr>
          <w:rFonts w:cs="Arial"/>
          <w:lang w:eastAsia="sl-SI"/>
        </w:rPr>
        <w:t>,</w:t>
      </w:r>
    </w:p>
    <w:p w14:paraId="633E32FF"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sodelovanje pri reševanju zastojev v zvezi s projekti</w:t>
      </w:r>
      <w:r>
        <w:rPr>
          <w:rFonts w:cs="Arial"/>
          <w:lang w:eastAsia="sl-SI"/>
        </w:rPr>
        <w:t>,</w:t>
      </w:r>
    </w:p>
    <w:p w14:paraId="64375A05"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vodenje Projektnih svetov</w:t>
      </w:r>
      <w:r>
        <w:rPr>
          <w:rFonts w:cs="Arial"/>
          <w:lang w:eastAsia="sl-SI"/>
        </w:rPr>
        <w:t>,</w:t>
      </w:r>
    </w:p>
    <w:p w14:paraId="3A85558C"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sistemska in metodološka pomoč v vseh fazah življenjskega cikla projektov</w:t>
      </w:r>
      <w:r>
        <w:rPr>
          <w:rFonts w:cs="Arial"/>
          <w:lang w:eastAsia="sl-SI"/>
        </w:rPr>
        <w:t>,</w:t>
      </w:r>
    </w:p>
    <w:p w14:paraId="282FACA2"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priprava poročil o projektih za vodstvo ministrstva ter poročanje o stanju projektov</w:t>
      </w:r>
      <w:r>
        <w:rPr>
          <w:rFonts w:cs="Arial"/>
          <w:lang w:eastAsia="sl-SI"/>
        </w:rPr>
        <w:t>,</w:t>
      </w:r>
    </w:p>
    <w:p w14:paraId="47FE9559"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vodenje vzpostavitve projektnega informacijskega sistema</w:t>
      </w:r>
      <w:r>
        <w:rPr>
          <w:rFonts w:cs="Arial"/>
          <w:lang w:eastAsia="sl-SI"/>
        </w:rPr>
        <w:t>,</w:t>
      </w:r>
    </w:p>
    <w:p w14:paraId="0CB450A6"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vzpostavitev in vodenje baze znanja</w:t>
      </w:r>
      <w:r>
        <w:rPr>
          <w:rFonts w:cs="Arial"/>
          <w:lang w:eastAsia="sl-SI"/>
        </w:rPr>
        <w:t>,</w:t>
      </w:r>
    </w:p>
    <w:p w14:paraId="7C86B78F"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izvajanje mentorstva s področja projektnega vodenja</w:t>
      </w:r>
      <w:r>
        <w:rPr>
          <w:rFonts w:cs="Arial"/>
          <w:lang w:eastAsia="sl-SI"/>
        </w:rPr>
        <w:t>,</w:t>
      </w:r>
    </w:p>
    <w:p w14:paraId="573CDF2F"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spremljanje realizacije Strategije razvoja JU</w:t>
      </w:r>
      <w:r>
        <w:rPr>
          <w:rFonts w:cs="Arial"/>
          <w:lang w:eastAsia="sl-SI"/>
        </w:rPr>
        <w:t>,</w:t>
      </w:r>
    </w:p>
    <w:p w14:paraId="554B0030" w14:textId="77777777" w:rsidR="00362BB7" w:rsidRPr="00362BB7" w:rsidRDefault="00362BB7" w:rsidP="00362BB7">
      <w:pPr>
        <w:numPr>
          <w:ilvl w:val="0"/>
          <w:numId w:val="26"/>
        </w:numPr>
        <w:suppressAutoHyphens w:val="0"/>
        <w:autoSpaceDE w:val="0"/>
        <w:autoSpaceDN w:val="0"/>
        <w:adjustRightInd w:val="0"/>
        <w:spacing w:after="0" w:line="240" w:lineRule="exact"/>
        <w:ind w:left="714" w:hanging="357"/>
        <w:jc w:val="left"/>
        <w:rPr>
          <w:rFonts w:cs="Arial"/>
          <w:lang w:eastAsia="sl-SI"/>
        </w:rPr>
      </w:pPr>
      <w:r w:rsidRPr="00362BB7">
        <w:rPr>
          <w:rFonts w:cs="Arial"/>
          <w:lang w:eastAsia="sl-SI"/>
        </w:rPr>
        <w:t>opravljanje drugih najzahtevnejših nalog s področja dela notranje organizacijske enote</w:t>
      </w:r>
      <w:r>
        <w:rPr>
          <w:rFonts w:cs="Arial"/>
          <w:lang w:eastAsia="sl-SI"/>
        </w:rPr>
        <w:t>,</w:t>
      </w:r>
    </w:p>
    <w:p w14:paraId="395323C7" w14:textId="77777777" w:rsidR="00362BB7" w:rsidRPr="00362BB7" w:rsidRDefault="00362BB7" w:rsidP="00362BB7">
      <w:pPr>
        <w:numPr>
          <w:ilvl w:val="0"/>
          <w:numId w:val="26"/>
        </w:numPr>
        <w:spacing w:after="0" w:line="240" w:lineRule="exact"/>
        <w:ind w:left="714" w:hanging="357"/>
        <w:rPr>
          <w:rFonts w:cs="Arial"/>
        </w:rPr>
      </w:pPr>
      <w:r w:rsidRPr="00362BB7">
        <w:rPr>
          <w:rFonts w:cs="Arial"/>
          <w:lang w:eastAsia="sl-SI"/>
        </w:rPr>
        <w:t>opravljanje drugih nalog po navodilu vodje</w:t>
      </w:r>
      <w:r>
        <w:rPr>
          <w:rFonts w:cs="Arial"/>
          <w:lang w:eastAsia="sl-SI"/>
        </w:rPr>
        <w:t>.</w:t>
      </w:r>
    </w:p>
    <w:p w14:paraId="45906A2D" w14:textId="77777777" w:rsidR="00C73800" w:rsidRDefault="00C73800" w:rsidP="00C73800">
      <w:pPr>
        <w:spacing w:after="0" w:line="260" w:lineRule="exact"/>
        <w:rPr>
          <w:rFonts w:cs="Arial"/>
          <w:color w:val="FF0000"/>
          <w:highlight w:val="yellow"/>
        </w:rPr>
      </w:pPr>
    </w:p>
    <w:p w14:paraId="504614DE"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objave </w:t>
      </w:r>
      <w:r w:rsidR="00C047BB">
        <w:rPr>
          <w:rFonts w:cs="Arial"/>
        </w:rPr>
        <w:t>internega</w:t>
      </w:r>
      <w:r>
        <w:rPr>
          <w:rFonts w:cs="Arial"/>
        </w:rPr>
        <w:t xml:space="preserve"> natečaja in mora vsebovati:</w:t>
      </w:r>
    </w:p>
    <w:p w14:paraId="2B9B5E4B" w14:textId="77777777" w:rsidR="00D85840" w:rsidRPr="008F4796" w:rsidRDefault="00D85840" w:rsidP="008F4796">
      <w:pPr>
        <w:spacing w:after="0" w:line="260" w:lineRule="exact"/>
        <w:rPr>
          <w:rFonts w:cs="Arial"/>
        </w:rPr>
      </w:pPr>
    </w:p>
    <w:p w14:paraId="027D2E5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17670025"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57D44B0" w14:textId="77777777" w:rsidR="00677F9F"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w:t>
      </w:r>
    </w:p>
    <w:p w14:paraId="11C0FC17" w14:textId="77777777" w:rsidR="0054206C" w:rsidRDefault="0054206C" w:rsidP="008F4796">
      <w:pPr>
        <w:numPr>
          <w:ilvl w:val="0"/>
          <w:numId w:val="2"/>
        </w:numPr>
        <w:suppressAutoHyphens w:val="0"/>
        <w:spacing w:after="0" w:line="260" w:lineRule="exact"/>
        <w:rPr>
          <w:rFonts w:cs="Arial"/>
          <w:iCs/>
        </w:rPr>
      </w:pPr>
      <w:r w:rsidRPr="00376F53">
        <w:rPr>
          <w:rFonts w:cs="Arial"/>
          <w:iCs/>
        </w:rPr>
        <w:t>izjavo kandidata o izpolnjevanju pogoja glede uradniškega naziva, iz katere je razviden naziv, ki ga kandidat ima</w:t>
      </w:r>
      <w:r>
        <w:rPr>
          <w:rFonts w:cs="Arial"/>
          <w:iCs/>
        </w:rPr>
        <w:t>,</w:t>
      </w:r>
    </w:p>
    <w:p w14:paraId="3393C444" w14:textId="77777777" w:rsidR="0054206C" w:rsidRDefault="0054206C" w:rsidP="008F4796">
      <w:pPr>
        <w:numPr>
          <w:ilvl w:val="0"/>
          <w:numId w:val="2"/>
        </w:numPr>
        <w:suppressAutoHyphens w:val="0"/>
        <w:spacing w:after="0" w:line="260" w:lineRule="exact"/>
        <w:rPr>
          <w:rFonts w:cs="Arial"/>
          <w:iCs/>
        </w:rPr>
      </w:pPr>
      <w:r w:rsidRPr="00376F53">
        <w:rPr>
          <w:rFonts w:cs="Arial"/>
          <w:iCs/>
        </w:rPr>
        <w:t>izjavo, da izpolnjuje druge pogoje za zasedbo delovnega mesta</w:t>
      </w:r>
      <w:r w:rsidR="007C6C47">
        <w:rPr>
          <w:rFonts w:cs="Arial"/>
          <w:iCs/>
        </w:rPr>
        <w:t>,</w:t>
      </w:r>
    </w:p>
    <w:p w14:paraId="46DD2A3D" w14:textId="77777777" w:rsidR="0054206C" w:rsidRPr="008F4796" w:rsidRDefault="0054206C" w:rsidP="008F4796">
      <w:pPr>
        <w:numPr>
          <w:ilvl w:val="0"/>
          <w:numId w:val="2"/>
        </w:numPr>
        <w:suppressAutoHyphens w:val="0"/>
        <w:spacing w:after="0" w:line="260" w:lineRule="exact"/>
        <w:rPr>
          <w:rFonts w:cs="Arial"/>
          <w:iCs/>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r>
        <w:rPr>
          <w:rFonts w:cs="Arial"/>
        </w:rPr>
        <w:t>.</w:t>
      </w:r>
    </w:p>
    <w:p w14:paraId="2DAA2F37" w14:textId="77777777" w:rsidR="008156C8" w:rsidRPr="00714BFB" w:rsidRDefault="008156C8" w:rsidP="008F4796">
      <w:pPr>
        <w:spacing w:after="0" w:line="260" w:lineRule="exact"/>
        <w:rPr>
          <w:rFonts w:cs="Arial"/>
        </w:rPr>
      </w:pPr>
    </w:p>
    <w:p w14:paraId="74E22EA3" w14:textId="77777777" w:rsidR="00E6282D" w:rsidRDefault="00E6282D" w:rsidP="00E6282D">
      <w:pPr>
        <w:spacing w:after="0" w:line="260" w:lineRule="exact"/>
        <w:rPr>
          <w:rFonts w:cs="Arial"/>
        </w:rPr>
      </w:pPr>
      <w:r w:rsidRPr="008F4796">
        <w:rPr>
          <w:rFonts w:cs="Arial"/>
        </w:rPr>
        <w:t>Zaželeno je, da prijava vsebuje tudi kratek življenjepis, v katerem naj kandidat poleg formalne izobrazbe navede tudi druga znanja, sposobnosti in veščine, ki jih je pridobil.</w:t>
      </w:r>
    </w:p>
    <w:p w14:paraId="2424255E" w14:textId="77777777" w:rsidR="00E6282D" w:rsidRDefault="00E6282D" w:rsidP="008F4796">
      <w:pPr>
        <w:spacing w:after="0" w:line="260" w:lineRule="exact"/>
        <w:rPr>
          <w:rFonts w:cs="Arial"/>
        </w:rPr>
      </w:pPr>
    </w:p>
    <w:p w14:paraId="19BA4E42"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B58FBEB" w14:textId="77777777" w:rsidR="003B2B7E" w:rsidRPr="008F4796" w:rsidRDefault="003B2B7E" w:rsidP="008F4796">
      <w:pPr>
        <w:spacing w:after="0" w:line="260" w:lineRule="exact"/>
        <w:rPr>
          <w:rFonts w:cs="Arial"/>
        </w:rPr>
      </w:pPr>
    </w:p>
    <w:p w14:paraId="3FC513DA" w14:textId="77777777" w:rsidR="00E6282D" w:rsidRPr="00FE563F" w:rsidRDefault="00E6282D" w:rsidP="00E6282D">
      <w:pPr>
        <w:spacing w:after="0" w:line="260" w:lineRule="exact"/>
        <w:rPr>
          <w:rFonts w:cs="Arial"/>
        </w:rPr>
      </w:pPr>
      <w:r w:rsidRPr="00FE563F">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FE563F">
        <w:rPr>
          <w:rFonts w:cs="Arial"/>
        </w:rPr>
        <w:t>.</w:t>
      </w:r>
    </w:p>
    <w:p w14:paraId="069775DB" w14:textId="77777777" w:rsidR="00E13466" w:rsidRPr="008F4796" w:rsidRDefault="00E13466" w:rsidP="008F4796">
      <w:pPr>
        <w:spacing w:after="0" w:line="260" w:lineRule="exact"/>
        <w:rPr>
          <w:rFonts w:cs="Arial"/>
        </w:rPr>
      </w:pPr>
    </w:p>
    <w:p w14:paraId="7B90F5FF" w14:textId="77777777" w:rsidR="00E6282D" w:rsidRDefault="007C282D" w:rsidP="00E6282D">
      <w:pPr>
        <w:spacing w:after="0" w:line="260" w:lineRule="exact"/>
        <w:rPr>
          <w:rFonts w:cs="Arial"/>
        </w:rPr>
      </w:pPr>
      <w:r w:rsidRPr="008F4796">
        <w:rPr>
          <w:rFonts w:cs="Arial"/>
        </w:rPr>
        <w:t xml:space="preserve">Izbrani kandidat bo delo na uradniškem delovnem mestu </w:t>
      </w:r>
      <w:r w:rsidR="00B14937">
        <w:rPr>
          <w:rFonts w:cs="Arial"/>
        </w:rPr>
        <w:t>podsekretar</w:t>
      </w:r>
      <w:r>
        <w:rPr>
          <w:rFonts w:cs="Arial"/>
        </w:rPr>
        <w:t xml:space="preserve"> </w:t>
      </w:r>
      <w:r w:rsidRPr="008F4796">
        <w:rPr>
          <w:rFonts w:cs="Arial"/>
        </w:rPr>
        <w:t xml:space="preserve">opravljal v uradniškem nazivu </w:t>
      </w:r>
      <w:r w:rsidR="00B14937">
        <w:rPr>
          <w:rFonts w:cs="Arial"/>
        </w:rPr>
        <w:t>podsekretar</w:t>
      </w:r>
      <w:r w:rsidRPr="008F4796">
        <w:rPr>
          <w:rFonts w:cs="Arial"/>
        </w:rPr>
        <w:t xml:space="preserve">, z možnostjo napredovanja v naziv </w:t>
      </w:r>
      <w:r w:rsidR="00B14937">
        <w:rPr>
          <w:rFonts w:cs="Arial"/>
        </w:rPr>
        <w:t>sekretar</w:t>
      </w:r>
      <w:r w:rsidRPr="008F4796">
        <w:rPr>
          <w:rFonts w:cs="Arial"/>
        </w:rPr>
        <w:t xml:space="preserve">. </w:t>
      </w:r>
      <w:r w:rsidR="00E6282D">
        <w:rPr>
          <w:rFonts w:cs="Arial"/>
        </w:rPr>
        <w:t>I</w:t>
      </w:r>
      <w:r w:rsidR="00E6282D" w:rsidRPr="002559B7">
        <w:rPr>
          <w:rFonts w:cs="Arial"/>
        </w:rPr>
        <w:t xml:space="preserve">zbrani kandidat bo sklenil pogodbo o zaposlitvi oziroma aneks k pogodbi o zaposlitvi o premestitvi na uradniško delovno mesto </w:t>
      </w:r>
      <w:r w:rsidR="00E6282D">
        <w:rPr>
          <w:rFonts w:cs="Arial"/>
        </w:rPr>
        <w:t xml:space="preserve"> podsekretar</w:t>
      </w:r>
      <w:r w:rsidR="00E6282D" w:rsidRPr="008F4796">
        <w:rPr>
          <w:rFonts w:cs="Arial"/>
        </w:rPr>
        <w:t xml:space="preserve">, </w:t>
      </w:r>
      <w:r w:rsidR="00E6282D">
        <w:rPr>
          <w:rFonts w:cs="Arial"/>
        </w:rPr>
        <w:t xml:space="preserve">s polnim delovnim časom in </w:t>
      </w:r>
      <w:r w:rsidR="00E6282D" w:rsidRPr="008F4796">
        <w:rPr>
          <w:rFonts w:cs="Arial"/>
        </w:rPr>
        <w:t>6-mesečnim poskusnim delom. Poskusno delo se lahko podaljša v primeru začasne odsotnosti z dela.</w:t>
      </w:r>
    </w:p>
    <w:p w14:paraId="033A349F" w14:textId="77777777" w:rsidR="00925480" w:rsidRPr="008F4796" w:rsidRDefault="00925480" w:rsidP="008F4796">
      <w:pPr>
        <w:spacing w:after="0" w:line="260" w:lineRule="exact"/>
        <w:rPr>
          <w:rFonts w:cs="Arial"/>
        </w:rPr>
      </w:pPr>
    </w:p>
    <w:p w14:paraId="6B016A56"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30595663" w14:textId="77777777" w:rsidR="003B2B7E" w:rsidRPr="008F4796" w:rsidRDefault="003B2B7E" w:rsidP="008F4796">
      <w:pPr>
        <w:spacing w:after="0" w:line="260" w:lineRule="exact"/>
        <w:rPr>
          <w:rFonts w:cs="Arial"/>
        </w:rPr>
      </w:pPr>
      <w:r w:rsidRPr="008F4796">
        <w:rPr>
          <w:rFonts w:cs="Arial"/>
        </w:rPr>
        <w:lastRenderedPageBreak/>
        <w:t> </w:t>
      </w:r>
      <w:r w:rsidRPr="008F4796">
        <w:rPr>
          <w:rFonts w:cs="Arial"/>
        </w:rPr>
        <w:br/>
        <w:t xml:space="preserve">Kandidat vloži prijavo v pisni obliki (na priloženem obrazcu Vloga za zaposlitev), ki jo pošlje v zaprti ovojnici z označbo: </w:t>
      </w:r>
      <w:r w:rsidRPr="00E61360">
        <w:rPr>
          <w:rFonts w:cs="Arial"/>
          <w:b/>
          <w:bCs/>
        </w:rPr>
        <w:t xml:space="preserve">»Za </w:t>
      </w:r>
      <w:r w:rsidR="00E6282D" w:rsidRPr="00E61360">
        <w:rPr>
          <w:rFonts w:cs="Arial"/>
          <w:b/>
          <w:bCs/>
        </w:rPr>
        <w:t>interni</w:t>
      </w:r>
      <w:r w:rsidR="00925480" w:rsidRPr="00E61360">
        <w:rPr>
          <w:rFonts w:cs="Arial"/>
          <w:b/>
          <w:bCs/>
        </w:rPr>
        <w:t xml:space="preserve"> natečaj</w:t>
      </w:r>
      <w:r w:rsidRPr="00E61360">
        <w:rPr>
          <w:rFonts w:cs="Arial"/>
          <w:b/>
          <w:bCs/>
        </w:rPr>
        <w:t xml:space="preserve"> za delovno mesto </w:t>
      </w:r>
      <w:r w:rsidR="00B14937" w:rsidRPr="00E61360">
        <w:rPr>
          <w:rFonts w:cs="Arial"/>
          <w:b/>
          <w:bCs/>
        </w:rPr>
        <w:t xml:space="preserve">podsekretar </w:t>
      </w:r>
      <w:r w:rsidR="00B43B83" w:rsidRPr="00CA1224">
        <w:rPr>
          <w:rFonts w:cs="Arial"/>
          <w:b/>
          <w:bCs/>
        </w:rPr>
        <w:t xml:space="preserve">(šifra DM: </w:t>
      </w:r>
      <w:r w:rsidR="00B43B83">
        <w:rPr>
          <w:rFonts w:cs="Arial"/>
          <w:b/>
          <w:bCs/>
        </w:rPr>
        <w:t>59035</w:t>
      </w:r>
      <w:r w:rsidR="00B43B83" w:rsidRPr="00CA1224">
        <w:rPr>
          <w:rFonts w:cs="Arial"/>
          <w:b/>
          <w:bCs/>
        </w:rPr>
        <w:t xml:space="preserve">) v </w:t>
      </w:r>
      <w:r w:rsidR="00B43B83">
        <w:rPr>
          <w:rFonts w:cs="Arial"/>
          <w:b/>
          <w:bCs/>
        </w:rPr>
        <w:t xml:space="preserve">Sekretariatu, Službi za razvoj, Oddelku projektna pisarna, </w:t>
      </w:r>
      <w:r w:rsidRPr="00E61360">
        <w:rPr>
          <w:rFonts w:cs="Arial"/>
          <w:b/>
          <w:bCs/>
        </w:rPr>
        <w:t xml:space="preserve">št. </w:t>
      </w:r>
      <w:r w:rsidR="00832466">
        <w:rPr>
          <w:rFonts w:cs="Arial"/>
          <w:b/>
          <w:bCs/>
        </w:rPr>
        <w:t>1100-147/2021</w:t>
      </w:r>
      <w:r w:rsidRPr="00E61360">
        <w:rPr>
          <w:rFonts w:cs="Arial"/>
          <w:b/>
          <w:bCs/>
        </w:rPr>
        <w:t>«</w:t>
      </w:r>
      <w:r w:rsidRPr="008F4796">
        <w:rPr>
          <w:rFonts w:cs="Arial"/>
        </w:rPr>
        <w:t xml:space="preserve"> </w:t>
      </w:r>
      <w:r w:rsidRPr="00E61360">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00433677">
        <w:rPr>
          <w:rFonts w:cs="Arial"/>
          <w:b/>
          <w:bCs/>
        </w:rPr>
        <w:t xml:space="preserve"> </w:t>
      </w:r>
      <w:r w:rsidR="00433677" w:rsidRPr="002559B7">
        <w:rPr>
          <w:rFonts w:cs="Arial"/>
        </w:rPr>
        <w:t>na</w:t>
      </w:r>
      <w:r w:rsidR="00433677">
        <w:rPr>
          <w:rFonts w:cs="Arial"/>
        </w:rPr>
        <w:t xml:space="preserve"> osrednjem spletnem mestu državne uprave GOV.SI</w:t>
      </w:r>
      <w:r w:rsidR="00433677" w:rsidRPr="002559B7">
        <w:rPr>
          <w:rFonts w:cs="Arial"/>
        </w:rPr>
        <w:t>.</w:t>
      </w:r>
      <w:r w:rsidRPr="008F4796">
        <w:rPr>
          <w:rFonts w:cs="Arial"/>
        </w:rPr>
        <w:t xml:space="preserve">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9"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6E53E928" w14:textId="77777777" w:rsidR="00E6282D" w:rsidRPr="008F4796" w:rsidRDefault="003B2B7E" w:rsidP="00E6282D">
      <w:pPr>
        <w:spacing w:after="0" w:line="260" w:lineRule="exact"/>
        <w:rPr>
          <w:rFonts w:cs="Arial"/>
        </w:rPr>
      </w:pPr>
      <w:r w:rsidRPr="008F4796">
        <w:rPr>
          <w:rFonts w:cs="Arial"/>
        </w:rPr>
        <w:t xml:space="preserve"> </w:t>
      </w:r>
      <w:r w:rsidRPr="008F4796">
        <w:rPr>
          <w:rFonts w:cs="Arial"/>
        </w:rPr>
        <w:br/>
      </w:r>
      <w:r w:rsidR="00E6282D" w:rsidRPr="008F4796">
        <w:rPr>
          <w:rFonts w:cs="Arial"/>
        </w:rPr>
        <w:t xml:space="preserve">Obvestilo o končanem </w:t>
      </w:r>
      <w:r w:rsidR="00E6282D">
        <w:rPr>
          <w:rFonts w:cs="Arial"/>
        </w:rPr>
        <w:t>postopku intern</w:t>
      </w:r>
      <w:r w:rsidR="00433677">
        <w:rPr>
          <w:rFonts w:cs="Arial"/>
        </w:rPr>
        <w:t>ega</w:t>
      </w:r>
      <w:r w:rsidR="00E6282D" w:rsidRPr="008F4796">
        <w:rPr>
          <w:rFonts w:cs="Arial"/>
        </w:rPr>
        <w:t xml:space="preserve"> natečaj</w:t>
      </w:r>
      <w:r w:rsidR="00433677">
        <w:rPr>
          <w:rFonts w:cs="Arial"/>
        </w:rPr>
        <w:t>a</w:t>
      </w:r>
      <w:r w:rsidR="00E6282D" w:rsidRPr="008F4796">
        <w:rPr>
          <w:rFonts w:cs="Arial"/>
        </w:rPr>
        <w:t xml:space="preserve"> bo objavljeno na osrednjem spletnem mestu državne uprave GOV.SI.</w:t>
      </w:r>
    </w:p>
    <w:p w14:paraId="24249187" w14:textId="77777777" w:rsidR="00D85840" w:rsidRPr="008F4796" w:rsidRDefault="00D85840" w:rsidP="008F4796">
      <w:pPr>
        <w:spacing w:after="0" w:line="260" w:lineRule="exact"/>
        <w:rPr>
          <w:rFonts w:cs="Arial"/>
        </w:rPr>
      </w:pPr>
    </w:p>
    <w:p w14:paraId="29EFB466" w14:textId="77777777" w:rsidR="003B2B7E" w:rsidRPr="00DE1E0D" w:rsidRDefault="003B2B7E" w:rsidP="008F4796">
      <w:pPr>
        <w:spacing w:after="0" w:line="260" w:lineRule="exact"/>
        <w:rPr>
          <w:rFonts w:cs="Arial"/>
        </w:rPr>
      </w:pPr>
      <w:r w:rsidRPr="008F4796">
        <w:rPr>
          <w:rFonts w:cs="Arial"/>
        </w:rPr>
        <w:t xml:space="preserve">Informacije o izvedbi </w:t>
      </w:r>
      <w:r w:rsidR="001F538D">
        <w:rPr>
          <w:rFonts w:cs="Arial"/>
        </w:rPr>
        <w:t>internega natečaja</w:t>
      </w:r>
      <w:r w:rsidRPr="008F4796">
        <w:rPr>
          <w:rFonts w:cs="Arial"/>
        </w:rPr>
        <w:t xml:space="preserve"> daje</w:t>
      </w:r>
      <w:r w:rsidRPr="00C84ED6">
        <w:rPr>
          <w:rFonts w:cs="Arial"/>
        </w:rPr>
        <w:t xml:space="preserve"> </w:t>
      </w:r>
      <w:r w:rsidR="00B14937">
        <w:rPr>
          <w:rFonts w:cs="Arial"/>
        </w:rPr>
        <w:t>Tina Slapar</w:t>
      </w:r>
      <w:r w:rsidRPr="00C84ED6">
        <w:rPr>
          <w:rFonts w:cs="Arial"/>
        </w:rPr>
        <w:t>, tel. št. 01</w:t>
      </w:r>
      <w:r w:rsidR="00CD328F" w:rsidRPr="00C84ED6">
        <w:rPr>
          <w:rFonts w:cs="Arial"/>
        </w:rPr>
        <w:t>/</w:t>
      </w:r>
      <w:r w:rsidRPr="00C84ED6">
        <w:rPr>
          <w:rFonts w:cs="Arial"/>
        </w:rPr>
        <w:t xml:space="preserve">478 </w:t>
      </w:r>
      <w:r w:rsidR="00B14937">
        <w:rPr>
          <w:rFonts w:cs="Arial"/>
        </w:rPr>
        <w:t>89</w:t>
      </w:r>
      <w:r w:rsidR="00F40041">
        <w:rPr>
          <w:rFonts w:cs="Arial"/>
        </w:rPr>
        <w:t xml:space="preserve"> </w:t>
      </w:r>
      <w:r w:rsidR="00B14937">
        <w:rPr>
          <w:rFonts w:cs="Arial"/>
        </w:rPr>
        <w:t>29</w:t>
      </w:r>
      <w:r w:rsidRPr="00DE1E0D">
        <w:rPr>
          <w:rFonts w:cs="Arial"/>
        </w:rPr>
        <w:t>, informacije o delovnem področju pa</w:t>
      </w:r>
      <w:r w:rsidR="00B43B83">
        <w:rPr>
          <w:rFonts w:cs="Arial"/>
        </w:rPr>
        <w:t xml:space="preserve"> </w:t>
      </w:r>
      <w:r w:rsidR="00F40041">
        <w:rPr>
          <w:rFonts w:cs="Arial"/>
        </w:rPr>
        <w:t xml:space="preserve">Karin </w:t>
      </w:r>
      <w:r w:rsidR="00F40041" w:rsidRPr="00A5418B">
        <w:rPr>
          <w:rFonts w:cs="Arial"/>
        </w:rPr>
        <w:t>Kompare</w:t>
      </w:r>
      <w:r w:rsidR="004D282F" w:rsidRPr="00A5418B">
        <w:rPr>
          <w:rFonts w:cs="Arial"/>
        </w:rPr>
        <w:t xml:space="preserve">, tel. </w:t>
      </w:r>
      <w:r w:rsidR="00F40041" w:rsidRPr="00A5418B">
        <w:rPr>
          <w:rFonts w:cs="Arial"/>
        </w:rPr>
        <w:t>š</w:t>
      </w:r>
      <w:r w:rsidR="004D282F" w:rsidRPr="00A5418B">
        <w:rPr>
          <w:rFonts w:cs="Arial"/>
        </w:rPr>
        <w:t>t</w:t>
      </w:r>
      <w:r w:rsidR="00F40041" w:rsidRPr="00A5418B">
        <w:rPr>
          <w:rFonts w:cs="Arial"/>
        </w:rPr>
        <w:t>.</w:t>
      </w:r>
      <w:r w:rsidR="00F40041">
        <w:rPr>
          <w:rFonts w:cs="Arial"/>
        </w:rPr>
        <w:t xml:space="preserve"> 01/478 </w:t>
      </w:r>
      <w:r w:rsidR="00F40041" w:rsidRPr="00F43270">
        <w:rPr>
          <w:rFonts w:cs="Arial"/>
        </w:rPr>
        <w:t>89 48</w:t>
      </w:r>
      <w:r w:rsidR="00F40041">
        <w:rPr>
          <w:rFonts w:cs="Arial"/>
        </w:rPr>
        <w:t xml:space="preserve">, </w:t>
      </w:r>
      <w:r w:rsidR="00F40041" w:rsidRPr="001E4B45">
        <w:rPr>
          <w:rFonts w:cs="Arial"/>
        </w:rPr>
        <w:t>vsak delavnik od 9:00 do 12:00 ure</w:t>
      </w:r>
      <w:r w:rsidR="00F40041">
        <w:rPr>
          <w:rFonts w:cs="Arial"/>
        </w:rPr>
        <w:t>.</w:t>
      </w:r>
    </w:p>
    <w:p w14:paraId="6BE8640D" w14:textId="77777777" w:rsidR="003B2B7E" w:rsidRPr="00DE1E0D" w:rsidRDefault="003B2B7E" w:rsidP="008F4796">
      <w:pPr>
        <w:spacing w:after="0" w:line="260" w:lineRule="exact"/>
        <w:rPr>
          <w:rFonts w:cs="Arial"/>
        </w:rPr>
      </w:pPr>
      <w:r w:rsidRPr="00DE1E0D">
        <w:rPr>
          <w:rFonts w:cs="Arial"/>
        </w:rPr>
        <w:t> </w:t>
      </w:r>
    </w:p>
    <w:p w14:paraId="4D532D00"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0AF23098" w14:textId="77777777" w:rsidR="003B2B7E" w:rsidRPr="008F4796" w:rsidRDefault="003B2B7E" w:rsidP="008F4796">
      <w:pPr>
        <w:spacing w:after="0" w:line="260" w:lineRule="exact"/>
        <w:rPr>
          <w:rFonts w:cs="Arial"/>
        </w:rPr>
      </w:pPr>
    </w:p>
    <w:p w14:paraId="083EF7A9" w14:textId="77777777" w:rsidR="003B2B7E" w:rsidRPr="008F4796" w:rsidRDefault="003B2B7E" w:rsidP="008F4796">
      <w:pPr>
        <w:spacing w:after="0" w:line="260" w:lineRule="exact"/>
        <w:rPr>
          <w:rFonts w:cs="Arial"/>
        </w:rPr>
      </w:pPr>
    </w:p>
    <w:p w14:paraId="72AFC9F6" w14:textId="77777777" w:rsidR="003B2B7E" w:rsidRPr="008F4796" w:rsidRDefault="003B2B7E" w:rsidP="008F4796">
      <w:pPr>
        <w:spacing w:after="0" w:line="260" w:lineRule="exact"/>
        <w:rPr>
          <w:rFonts w:cs="Arial"/>
        </w:rPr>
      </w:pPr>
    </w:p>
    <w:p w14:paraId="5CE3CBB7" w14:textId="77777777" w:rsidR="003B2B7E" w:rsidRPr="008F4796" w:rsidRDefault="00145519" w:rsidP="008F4796">
      <w:pPr>
        <w:spacing w:after="0" w:line="260" w:lineRule="exact"/>
        <w:ind w:left="4536"/>
        <w:rPr>
          <w:rFonts w:cs="Arial"/>
        </w:rPr>
      </w:pPr>
      <w:r w:rsidRPr="008F4796">
        <w:rPr>
          <w:rFonts w:cs="Arial"/>
        </w:rPr>
        <w:t>Boštjan Koritnik</w:t>
      </w:r>
    </w:p>
    <w:p w14:paraId="2A0B144F" w14:textId="77777777" w:rsidR="003B2B7E" w:rsidRPr="008F4796" w:rsidRDefault="003B2B7E" w:rsidP="008F4796">
      <w:pPr>
        <w:spacing w:after="0" w:line="260" w:lineRule="exact"/>
        <w:ind w:left="4536"/>
        <w:rPr>
          <w:rFonts w:cs="Arial"/>
        </w:rPr>
      </w:pPr>
      <w:r w:rsidRPr="008F4796">
        <w:rPr>
          <w:rFonts w:cs="Arial"/>
        </w:rPr>
        <w:t>minister</w:t>
      </w:r>
    </w:p>
    <w:p w14:paraId="0616D299"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4C24" w14:textId="77777777" w:rsidR="00911376" w:rsidRDefault="00911376" w:rsidP="00B150F3">
      <w:pPr>
        <w:spacing w:after="0" w:line="240" w:lineRule="auto"/>
      </w:pPr>
      <w:r>
        <w:separator/>
      </w:r>
    </w:p>
  </w:endnote>
  <w:endnote w:type="continuationSeparator" w:id="0">
    <w:p w14:paraId="7B8BD48F" w14:textId="77777777" w:rsidR="00911376" w:rsidRDefault="0091137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37">
    <w:altName w:val="Calibri"/>
    <w:panose1 w:val="00000000000000000000"/>
    <w:charset w:val="EE"/>
    <w:family w:val="auto"/>
    <w:notTrueType/>
    <w:pitch w:val="default"/>
    <w:sig w:usb0="00000005" w:usb1="00000000" w:usb2="00000000" w:usb3="00000000" w:csb0="00000002" w:csb1="00000000"/>
  </w:font>
  <w:font w:name="CIDFont+F33">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FE64" w14:textId="77777777" w:rsidR="00911376" w:rsidRDefault="00911376" w:rsidP="00B150F3">
      <w:pPr>
        <w:spacing w:after="0" w:line="240" w:lineRule="auto"/>
      </w:pPr>
      <w:r>
        <w:separator/>
      </w:r>
    </w:p>
  </w:footnote>
  <w:footnote w:type="continuationSeparator" w:id="0">
    <w:p w14:paraId="135FE672" w14:textId="77777777" w:rsidR="00911376" w:rsidRDefault="0091137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D8D8" w14:textId="77777777" w:rsidR="00A11CB7" w:rsidRDefault="00A11CB7" w:rsidP="00A11CB7">
    <w:pPr>
      <w:spacing w:after="0"/>
      <w:rPr>
        <w:rFonts w:cs="Arial"/>
      </w:rPr>
    </w:pPr>
    <w:r>
      <w:pict w14:anchorId="5320B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2045D566" w14:textId="77777777" w:rsidR="00A11CB7" w:rsidRPr="00DA516A" w:rsidRDefault="00A11CB7" w:rsidP="00A11CB7">
    <w:pPr>
      <w:spacing w:after="0"/>
      <w:rPr>
        <w:rFonts w:cs="Arial"/>
      </w:rPr>
    </w:pPr>
  </w:p>
  <w:p w14:paraId="3218788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FD3CD8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B804D4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7422185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B0C1F7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B1EEC1E"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6C553255"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4320" w:hanging="360"/>
      </w:pPr>
      <w:rPr>
        <w:rFonts w:ascii="Arial" w:eastAsia="Times New Roman" w:hAnsi="Arial" w:hint="default"/>
      </w:rPr>
    </w:lvl>
    <w:lvl w:ilvl="1" w:tplc="04240003">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7F915A1"/>
    <w:multiLevelType w:val="hybridMultilevel"/>
    <w:tmpl w:val="F6861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303D89"/>
    <w:multiLevelType w:val="hybridMultilevel"/>
    <w:tmpl w:val="CAA00916"/>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BA4715"/>
    <w:multiLevelType w:val="hybridMultilevel"/>
    <w:tmpl w:val="633A114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9945E12"/>
    <w:multiLevelType w:val="hybridMultilevel"/>
    <w:tmpl w:val="2DA2198A"/>
    <w:lvl w:ilvl="0" w:tplc="A6C690EC">
      <w:numFmt w:val="bullet"/>
      <w:lvlText w:val="-"/>
      <w:lvlJc w:val="left"/>
      <w:pPr>
        <w:ind w:left="360" w:hanging="360"/>
      </w:pPr>
      <w:rPr>
        <w:rFonts w:ascii="CIDFont+F37" w:eastAsia="Times New Roman" w:hAnsi="CIDFont+F37" w:cs="CIDFont+F37"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DD92850"/>
    <w:multiLevelType w:val="hybridMultilevel"/>
    <w:tmpl w:val="242C24F4"/>
    <w:lvl w:ilvl="0" w:tplc="A6C690EC">
      <w:numFmt w:val="bullet"/>
      <w:lvlText w:val="-"/>
      <w:lvlJc w:val="left"/>
      <w:pPr>
        <w:ind w:left="720" w:hanging="360"/>
      </w:pPr>
      <w:rPr>
        <w:rFonts w:ascii="CIDFont+F37" w:eastAsia="Times New Roman" w:hAnsi="CIDFont+F37" w:cs="CIDFont+F3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D24CD4"/>
    <w:multiLevelType w:val="hybridMultilevel"/>
    <w:tmpl w:val="C9F08A46"/>
    <w:lvl w:ilvl="0" w:tplc="970053BC">
      <w:numFmt w:val="bullet"/>
      <w:lvlText w:val="-"/>
      <w:lvlJc w:val="left"/>
      <w:pPr>
        <w:ind w:left="720" w:hanging="360"/>
      </w:pPr>
      <w:rPr>
        <w:rFonts w:ascii="CIDFont+F33" w:eastAsia="Times New Roman" w:hAnsi="CIDFont+F33" w:cs="CIDFont+F3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15625"/>
    <w:multiLevelType w:val="hybridMultilevel"/>
    <w:tmpl w:val="BA2CABEC"/>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050C62"/>
    <w:multiLevelType w:val="hybridMultilevel"/>
    <w:tmpl w:val="9796DD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1"/>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22"/>
  </w:num>
  <w:num w:numId="15">
    <w:abstractNumId w:val="25"/>
  </w:num>
  <w:num w:numId="16">
    <w:abstractNumId w:val="26"/>
  </w:num>
  <w:num w:numId="17">
    <w:abstractNumId w:val="13"/>
  </w:num>
  <w:num w:numId="18">
    <w:abstractNumId w:val="9"/>
  </w:num>
  <w:num w:numId="19">
    <w:abstractNumId w:val="15"/>
  </w:num>
  <w:num w:numId="20">
    <w:abstractNumId w:val="19"/>
  </w:num>
  <w:num w:numId="21">
    <w:abstractNumId w:val="12"/>
  </w:num>
  <w:num w:numId="22">
    <w:abstractNumId w:val="24"/>
  </w:num>
  <w:num w:numId="23">
    <w:abstractNumId w:val="18"/>
  </w:num>
  <w:num w:numId="24">
    <w:abstractNumId w:val="17"/>
  </w:num>
  <w:num w:numId="25">
    <w:abstractNumId w:val="23"/>
  </w:num>
  <w:num w:numId="26">
    <w:abstractNumId w:val="16"/>
  </w:num>
  <w:num w:numId="27">
    <w:abstractNumId w:val="20"/>
  </w:num>
  <w:num w:numId="2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0506"/>
    <w:rsid w:val="000035C8"/>
    <w:rsid w:val="00020A86"/>
    <w:rsid w:val="00034EE6"/>
    <w:rsid w:val="00066001"/>
    <w:rsid w:val="00072937"/>
    <w:rsid w:val="000909EC"/>
    <w:rsid w:val="000B6B34"/>
    <w:rsid w:val="000B754C"/>
    <w:rsid w:val="00104C49"/>
    <w:rsid w:val="00111420"/>
    <w:rsid w:val="00123F5B"/>
    <w:rsid w:val="00133FAE"/>
    <w:rsid w:val="001365BE"/>
    <w:rsid w:val="00145197"/>
    <w:rsid w:val="00145519"/>
    <w:rsid w:val="001652E1"/>
    <w:rsid w:val="001744B7"/>
    <w:rsid w:val="00181478"/>
    <w:rsid w:val="00190BD6"/>
    <w:rsid w:val="001C7230"/>
    <w:rsid w:val="001F538D"/>
    <w:rsid w:val="002406EB"/>
    <w:rsid w:val="002806E1"/>
    <w:rsid w:val="002B404E"/>
    <w:rsid w:val="002B641F"/>
    <w:rsid w:val="002D527B"/>
    <w:rsid w:val="002D5396"/>
    <w:rsid w:val="002E0626"/>
    <w:rsid w:val="003152BC"/>
    <w:rsid w:val="003365CB"/>
    <w:rsid w:val="00360CA1"/>
    <w:rsid w:val="00362BB7"/>
    <w:rsid w:val="00370BF2"/>
    <w:rsid w:val="00381AC4"/>
    <w:rsid w:val="00381FCC"/>
    <w:rsid w:val="00392323"/>
    <w:rsid w:val="00394610"/>
    <w:rsid w:val="003A1666"/>
    <w:rsid w:val="003A3509"/>
    <w:rsid w:val="003A45AB"/>
    <w:rsid w:val="003B2B7E"/>
    <w:rsid w:val="003C5394"/>
    <w:rsid w:val="003C7A91"/>
    <w:rsid w:val="003E1DEA"/>
    <w:rsid w:val="003E72FF"/>
    <w:rsid w:val="00417B9E"/>
    <w:rsid w:val="00433677"/>
    <w:rsid w:val="00451565"/>
    <w:rsid w:val="00452C3F"/>
    <w:rsid w:val="00454758"/>
    <w:rsid w:val="0047014E"/>
    <w:rsid w:val="004C1ECF"/>
    <w:rsid w:val="004D282F"/>
    <w:rsid w:val="004E72CD"/>
    <w:rsid w:val="005063F8"/>
    <w:rsid w:val="0054206C"/>
    <w:rsid w:val="00545297"/>
    <w:rsid w:val="00551A58"/>
    <w:rsid w:val="00567BBD"/>
    <w:rsid w:val="005914A9"/>
    <w:rsid w:val="005B5685"/>
    <w:rsid w:val="005B782D"/>
    <w:rsid w:val="005D0D3E"/>
    <w:rsid w:val="005D7599"/>
    <w:rsid w:val="005E446A"/>
    <w:rsid w:val="00604B94"/>
    <w:rsid w:val="00614906"/>
    <w:rsid w:val="00632948"/>
    <w:rsid w:val="00677F9F"/>
    <w:rsid w:val="0068163B"/>
    <w:rsid w:val="006C0E80"/>
    <w:rsid w:val="006D322C"/>
    <w:rsid w:val="006E5BD5"/>
    <w:rsid w:val="006F1DAD"/>
    <w:rsid w:val="0070046C"/>
    <w:rsid w:val="00714BFB"/>
    <w:rsid w:val="00745D02"/>
    <w:rsid w:val="00765278"/>
    <w:rsid w:val="007905E8"/>
    <w:rsid w:val="007C282D"/>
    <w:rsid w:val="007C6C47"/>
    <w:rsid w:val="007D659E"/>
    <w:rsid w:val="008156C8"/>
    <w:rsid w:val="00832466"/>
    <w:rsid w:val="00837A69"/>
    <w:rsid w:val="00853B4A"/>
    <w:rsid w:val="00866D6D"/>
    <w:rsid w:val="00883AD0"/>
    <w:rsid w:val="00897263"/>
    <w:rsid w:val="008A6BC5"/>
    <w:rsid w:val="008C1D12"/>
    <w:rsid w:val="008C312F"/>
    <w:rsid w:val="008D2DBC"/>
    <w:rsid w:val="008D7B22"/>
    <w:rsid w:val="008F4796"/>
    <w:rsid w:val="008F5B78"/>
    <w:rsid w:val="00904A85"/>
    <w:rsid w:val="00911376"/>
    <w:rsid w:val="00916F49"/>
    <w:rsid w:val="00923E02"/>
    <w:rsid w:val="00925480"/>
    <w:rsid w:val="00935679"/>
    <w:rsid w:val="00953375"/>
    <w:rsid w:val="00954832"/>
    <w:rsid w:val="009906BA"/>
    <w:rsid w:val="00996D12"/>
    <w:rsid w:val="00997BF5"/>
    <w:rsid w:val="009B60E2"/>
    <w:rsid w:val="009C51D0"/>
    <w:rsid w:val="009D01B0"/>
    <w:rsid w:val="009D1598"/>
    <w:rsid w:val="009D5D59"/>
    <w:rsid w:val="009E5290"/>
    <w:rsid w:val="009F10DF"/>
    <w:rsid w:val="00A11CB7"/>
    <w:rsid w:val="00A2251A"/>
    <w:rsid w:val="00A236B3"/>
    <w:rsid w:val="00A26BDF"/>
    <w:rsid w:val="00A26CC3"/>
    <w:rsid w:val="00A33EFE"/>
    <w:rsid w:val="00A34DC1"/>
    <w:rsid w:val="00A46F00"/>
    <w:rsid w:val="00A5418B"/>
    <w:rsid w:val="00A63642"/>
    <w:rsid w:val="00A80083"/>
    <w:rsid w:val="00A949FF"/>
    <w:rsid w:val="00AA68EE"/>
    <w:rsid w:val="00AC1FD4"/>
    <w:rsid w:val="00B14449"/>
    <w:rsid w:val="00B14937"/>
    <w:rsid w:val="00B150F3"/>
    <w:rsid w:val="00B2263F"/>
    <w:rsid w:val="00B43B83"/>
    <w:rsid w:val="00B65A28"/>
    <w:rsid w:val="00B725E9"/>
    <w:rsid w:val="00BA4761"/>
    <w:rsid w:val="00BB288F"/>
    <w:rsid w:val="00BC1BA2"/>
    <w:rsid w:val="00BD125C"/>
    <w:rsid w:val="00C047BB"/>
    <w:rsid w:val="00C1398C"/>
    <w:rsid w:val="00C36BE2"/>
    <w:rsid w:val="00C53282"/>
    <w:rsid w:val="00C56319"/>
    <w:rsid w:val="00C568E9"/>
    <w:rsid w:val="00C73800"/>
    <w:rsid w:val="00C74BAC"/>
    <w:rsid w:val="00C75D1B"/>
    <w:rsid w:val="00C84ED6"/>
    <w:rsid w:val="00CA1224"/>
    <w:rsid w:val="00CB220F"/>
    <w:rsid w:val="00CD328F"/>
    <w:rsid w:val="00CD6501"/>
    <w:rsid w:val="00CD7D4A"/>
    <w:rsid w:val="00CE260D"/>
    <w:rsid w:val="00CE3BD8"/>
    <w:rsid w:val="00D26C86"/>
    <w:rsid w:val="00D333FC"/>
    <w:rsid w:val="00D513CB"/>
    <w:rsid w:val="00D60100"/>
    <w:rsid w:val="00D624B2"/>
    <w:rsid w:val="00D75C2D"/>
    <w:rsid w:val="00D85840"/>
    <w:rsid w:val="00DA516A"/>
    <w:rsid w:val="00DA772B"/>
    <w:rsid w:val="00DB7B88"/>
    <w:rsid w:val="00DC5FCC"/>
    <w:rsid w:val="00DE005F"/>
    <w:rsid w:val="00DE114D"/>
    <w:rsid w:val="00DE1E0D"/>
    <w:rsid w:val="00DE3714"/>
    <w:rsid w:val="00DF3924"/>
    <w:rsid w:val="00E13466"/>
    <w:rsid w:val="00E14C92"/>
    <w:rsid w:val="00E516CF"/>
    <w:rsid w:val="00E61360"/>
    <w:rsid w:val="00E6282D"/>
    <w:rsid w:val="00E82B59"/>
    <w:rsid w:val="00E83B19"/>
    <w:rsid w:val="00EE00A4"/>
    <w:rsid w:val="00EF41BF"/>
    <w:rsid w:val="00EF7374"/>
    <w:rsid w:val="00F40041"/>
    <w:rsid w:val="00F663F0"/>
    <w:rsid w:val="00F9077B"/>
    <w:rsid w:val="00F94CF5"/>
    <w:rsid w:val="00FA0451"/>
    <w:rsid w:val="00FA5F91"/>
    <w:rsid w:val="00FD363F"/>
    <w:rsid w:val="00FD46FD"/>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F282EF5"/>
  <w15:chartTrackingRefBased/>
  <w15:docId w15:val="{EC7F2532-169B-45C4-B8B3-5B641B4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27107">
      <w:bodyDiv w:val="1"/>
      <w:marLeft w:val="0"/>
      <w:marRight w:val="0"/>
      <w:marTop w:val="0"/>
      <w:marBottom w:val="0"/>
      <w:divBdr>
        <w:top w:val="none" w:sz="0" w:space="0" w:color="auto"/>
        <w:left w:val="none" w:sz="0" w:space="0" w:color="auto"/>
        <w:bottom w:val="none" w:sz="0" w:space="0" w:color="auto"/>
        <w:right w:val="none" w:sz="0" w:space="0" w:color="auto"/>
      </w:divBdr>
    </w:div>
    <w:div w:id="68347616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603087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9939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6491</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7614</CharactersWithSpaces>
  <SharedDoc>false</SharedDoc>
  <HLinks>
    <vt:vector size="18" baseType="variant">
      <vt:variant>
        <vt:i4>2687040</vt:i4>
      </vt:variant>
      <vt:variant>
        <vt:i4>3</vt:i4>
      </vt:variant>
      <vt:variant>
        <vt:i4>0</vt:i4>
      </vt:variant>
      <vt:variant>
        <vt:i4>5</vt:i4>
      </vt:variant>
      <vt:variant>
        <vt:lpwstr>mailto:gp.mju@gov.si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2021-07-07T05:48:00Z</cp:lastPrinted>
  <dcterms:created xsi:type="dcterms:W3CDTF">2022-01-18T10:21:00Z</dcterms:created>
  <dcterms:modified xsi:type="dcterms:W3CDTF">2022-01-18T10:21:00Z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