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644002C8" w:rsidR="00A11CB7" w:rsidRPr="00E95D73" w:rsidRDefault="00A11CB7" w:rsidP="00E95D73">
      <w:pPr>
        <w:spacing w:after="0" w:line="260" w:lineRule="exact"/>
        <w:rPr>
          <w:rFonts w:cs="Arial"/>
        </w:rPr>
      </w:pPr>
    </w:p>
    <w:p w14:paraId="3C3FB75A" w14:textId="2F02C6F7" w:rsidR="002E46B4" w:rsidRDefault="003B2B7E" w:rsidP="00E95D73">
      <w:pPr>
        <w:spacing w:after="0" w:line="260" w:lineRule="exact"/>
        <w:rPr>
          <w:rFonts w:cs="Arial"/>
        </w:rPr>
      </w:pPr>
      <w:r w:rsidRPr="00E95D73">
        <w:rPr>
          <w:rFonts w:cs="Arial"/>
        </w:rPr>
        <w:t>Številka:</w:t>
      </w:r>
      <w:r w:rsidR="00667B8C">
        <w:rPr>
          <w:rFonts w:cs="Arial"/>
        </w:rPr>
        <w:t xml:space="preserve"> </w:t>
      </w:r>
      <w:r w:rsidR="00BF4985">
        <w:rPr>
          <w:rFonts w:cs="Arial"/>
        </w:rPr>
        <w:t>110-135/2024</w:t>
      </w:r>
      <w:r w:rsidR="00A17B7E">
        <w:rPr>
          <w:rFonts w:cs="Arial"/>
        </w:rPr>
        <w:t>-1</w:t>
      </w:r>
    </w:p>
    <w:p w14:paraId="0A98C4F3" w14:textId="44316DB5"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00C1139B">
        <w:rPr>
          <w:rFonts w:cs="Arial"/>
        </w:rPr>
        <w:t xml:space="preserve">  </w:t>
      </w:r>
      <w:r w:rsidR="00A17B7E">
        <w:rPr>
          <w:rFonts w:cs="Arial"/>
        </w:rPr>
        <w:t>10. 12. 2024</w:t>
      </w:r>
      <w:r w:rsidRPr="00E95D73">
        <w:rPr>
          <w:rFonts w:cs="Arial"/>
        </w:rPr>
        <w:tab/>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67B5FB7E" w:rsidR="003B2B7E" w:rsidRPr="00E95D73" w:rsidRDefault="000A202B" w:rsidP="00E95D73">
      <w:pPr>
        <w:spacing w:after="0" w:line="260" w:lineRule="exact"/>
        <w:rPr>
          <w:rFonts w:cs="Arial"/>
          <w:b/>
        </w:rPr>
      </w:pPr>
      <w:r w:rsidRPr="000A202B">
        <w:rPr>
          <w:rFonts w:cs="Arial"/>
          <w:b/>
          <w:bCs/>
        </w:rPr>
        <w:t>višji svetovalec (59191) v Direktoratu za stvarno premoženje, Sektorju za upravljanje, Oddelku za upravljanje</w:t>
      </w:r>
      <w:r w:rsidR="00616A3A">
        <w:rPr>
          <w:rFonts w:cs="Arial"/>
          <w:b/>
        </w:rPr>
        <w:t>,</w:t>
      </w:r>
      <w:r w:rsidR="00802609" w:rsidRPr="00EE5B4B">
        <w:rPr>
          <w:rFonts w:cs="Arial"/>
          <w:b/>
        </w:rPr>
        <w:t xml:space="preserve"> za nedoločen čas, s </w:t>
      </w:r>
      <w:r w:rsidR="002C2C2D">
        <w:rPr>
          <w:rFonts w:cs="Arial"/>
          <w:b/>
        </w:rPr>
        <w:t>6</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4BC9F646" w:rsidR="00AA68EE" w:rsidRPr="00E95D73" w:rsidRDefault="003B2B7E" w:rsidP="00E95D73">
      <w:pPr>
        <w:numPr>
          <w:ilvl w:val="0"/>
          <w:numId w:val="3"/>
        </w:numPr>
        <w:spacing w:after="0" w:line="260" w:lineRule="exact"/>
        <w:rPr>
          <w:rFonts w:cs="Arial"/>
        </w:rPr>
      </w:pPr>
      <w:r w:rsidRPr="00E95D73">
        <w:rPr>
          <w:rFonts w:cs="Arial"/>
        </w:rPr>
        <w:t xml:space="preserve">najmanj </w:t>
      </w:r>
      <w:r w:rsidR="00E4007D">
        <w:rPr>
          <w:rFonts w:cs="Arial"/>
        </w:rPr>
        <w:t>5</w:t>
      </w:r>
      <w:r w:rsidR="00227330">
        <w:rPr>
          <w:rFonts w:cs="Arial"/>
        </w:rPr>
        <w:t xml:space="preserve"> let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502023F" w14:textId="77777777" w:rsidR="00227330" w:rsidRDefault="00227330"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761E7932" w14:textId="77777777" w:rsidR="009213E3" w:rsidRDefault="009213E3" w:rsidP="00E95D73">
      <w:pPr>
        <w:spacing w:after="0" w:line="260" w:lineRule="exact"/>
        <w:rPr>
          <w:rFonts w:cs="Arial"/>
        </w:rPr>
      </w:pPr>
    </w:p>
    <w:p w14:paraId="5F0B7E7A" w14:textId="77777777" w:rsidR="003B2B7E" w:rsidRPr="00E95D73" w:rsidRDefault="003B2B7E" w:rsidP="00E95D73">
      <w:pPr>
        <w:spacing w:after="0" w:line="260" w:lineRule="exact"/>
        <w:rPr>
          <w:rFonts w:cs="Arial"/>
        </w:rPr>
      </w:pPr>
      <w:r w:rsidRPr="00E95D73">
        <w:rPr>
          <w:rFonts w:cs="Arial"/>
        </w:rPr>
        <w:t xml:space="preserve">Naloge delovnega mesta: </w:t>
      </w:r>
    </w:p>
    <w:p w14:paraId="606BC7F4" w14:textId="1CA600C7" w:rsidR="000A202B" w:rsidRPr="002E4D87" w:rsidRDefault="000A202B" w:rsidP="002E4D87">
      <w:pPr>
        <w:pStyle w:val="Odstavekseznama"/>
        <w:numPr>
          <w:ilvl w:val="0"/>
          <w:numId w:val="30"/>
        </w:numPr>
        <w:autoSpaceDE w:val="0"/>
        <w:autoSpaceDN w:val="0"/>
        <w:adjustRightInd w:val="0"/>
        <w:spacing w:after="0" w:line="260" w:lineRule="exact"/>
        <w:rPr>
          <w:rFonts w:cs="Arial"/>
        </w:rPr>
      </w:pPr>
      <w:r w:rsidRPr="000A202B">
        <w:rPr>
          <w:rFonts w:cs="Arial"/>
        </w:rPr>
        <w:t>skrbništvo nad nepremičninami v skladu s predpisi in skrbništvo pogodb s področja dela sektorja v skladu s finančnimi</w:t>
      </w:r>
      <w:r w:rsidR="002E4D87">
        <w:rPr>
          <w:rFonts w:cs="Arial"/>
        </w:rPr>
        <w:t xml:space="preserve"> </w:t>
      </w:r>
      <w:r w:rsidRPr="002E4D87">
        <w:rPr>
          <w:rFonts w:cs="Arial"/>
        </w:rPr>
        <w:t>predpisi</w:t>
      </w:r>
      <w:r w:rsidR="002E4D87">
        <w:rPr>
          <w:rFonts w:cs="Arial"/>
        </w:rPr>
        <w:t>,</w:t>
      </w:r>
    </w:p>
    <w:p w14:paraId="21E2B362" w14:textId="2778841D" w:rsidR="000A202B"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sodelovanje pri postopkih ravnanja s stvarnim premoženjem države</w:t>
      </w:r>
      <w:r w:rsidR="002E4D87">
        <w:rPr>
          <w:rFonts w:cs="Arial"/>
        </w:rPr>
        <w:t>,</w:t>
      </w:r>
    </w:p>
    <w:p w14:paraId="110884FB" w14:textId="55710F1C" w:rsidR="000A202B"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pripravljanje poročil in gradiv s področja upravljanja nepremičnin znotraj sektorja</w:t>
      </w:r>
      <w:r w:rsidR="002E4D87">
        <w:rPr>
          <w:rFonts w:cs="Arial"/>
        </w:rPr>
        <w:t>,</w:t>
      </w:r>
    </w:p>
    <w:p w14:paraId="0EE24483" w14:textId="6D5D7AB3" w:rsidR="000A202B"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skrb za urejenost nepremičnin ter javnih in internih evidenc nepremičnin</w:t>
      </w:r>
      <w:r w:rsidR="002E4D87">
        <w:rPr>
          <w:rFonts w:cs="Arial"/>
        </w:rPr>
        <w:t>,</w:t>
      </w:r>
    </w:p>
    <w:p w14:paraId="196B1954" w14:textId="36391F29" w:rsidR="000A202B"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izvajanje upravljavskih in drugih strokovno tehničnih nalog s področja sektorja</w:t>
      </w:r>
      <w:r w:rsidR="002E4D87">
        <w:rPr>
          <w:rFonts w:cs="Arial"/>
        </w:rPr>
        <w:t>,</w:t>
      </w:r>
    </w:p>
    <w:p w14:paraId="3CB766C9" w14:textId="486D44BB" w:rsidR="000A202B"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usklajevanje in sodelovanje z dobavitelji, izvajalci, upravniki, lastniki</w:t>
      </w:r>
      <w:r w:rsidR="002E4D87">
        <w:rPr>
          <w:rFonts w:cs="Arial"/>
        </w:rPr>
        <w:t>,</w:t>
      </w:r>
    </w:p>
    <w:p w14:paraId="62EEFA7E" w14:textId="22F295CC" w:rsidR="000A202B"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kontrola računov, stroškov, potrjevanje računov (likvidacija računov) za nepremičnine v upravljanju</w:t>
      </w:r>
      <w:r w:rsidR="002E4D87">
        <w:rPr>
          <w:rFonts w:cs="Arial"/>
        </w:rPr>
        <w:t>,</w:t>
      </w:r>
    </w:p>
    <w:p w14:paraId="050CACF0" w14:textId="4F69811C" w:rsidR="000A202B"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izvajanje evidenčnih naročil</w:t>
      </w:r>
      <w:r w:rsidR="002E4D87">
        <w:rPr>
          <w:rFonts w:cs="Arial"/>
        </w:rPr>
        <w:t>,</w:t>
      </w:r>
    </w:p>
    <w:p w14:paraId="52531BA6" w14:textId="1D8AEC63" w:rsidR="000A202B"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sodelovanje pri pripravi in izvedbi javnih naročil</w:t>
      </w:r>
      <w:r w:rsidR="002E4D87">
        <w:rPr>
          <w:rFonts w:cs="Arial"/>
        </w:rPr>
        <w:t>,</w:t>
      </w:r>
    </w:p>
    <w:p w14:paraId="59588C70" w14:textId="759B43F0" w:rsidR="000A202B"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samostojno opravljanje drugih zahtevnejših nalog</w:t>
      </w:r>
      <w:r w:rsidR="002E4D87">
        <w:rPr>
          <w:rFonts w:cs="Arial"/>
        </w:rPr>
        <w:t>,</w:t>
      </w:r>
    </w:p>
    <w:p w14:paraId="54C9431F" w14:textId="22A40710" w:rsidR="003835AD" w:rsidRPr="000A202B" w:rsidRDefault="000A202B" w:rsidP="000A202B">
      <w:pPr>
        <w:pStyle w:val="Odstavekseznama"/>
        <w:numPr>
          <w:ilvl w:val="0"/>
          <w:numId w:val="30"/>
        </w:numPr>
        <w:autoSpaceDE w:val="0"/>
        <w:autoSpaceDN w:val="0"/>
        <w:adjustRightInd w:val="0"/>
        <w:spacing w:after="0" w:line="260" w:lineRule="exact"/>
        <w:rPr>
          <w:rFonts w:cs="Arial"/>
        </w:rPr>
      </w:pPr>
      <w:r w:rsidRPr="000A202B">
        <w:rPr>
          <w:rFonts w:cs="Arial"/>
        </w:rPr>
        <w:t>opravljanje drugih nalog po navodilu vodje</w:t>
      </w:r>
      <w:r w:rsidR="00E4007D" w:rsidRPr="000A202B">
        <w:rPr>
          <w:rFonts w:cs="Arial"/>
        </w:rPr>
        <w:t>.</w:t>
      </w:r>
    </w:p>
    <w:p w14:paraId="0CC1AA11" w14:textId="77777777" w:rsidR="00E4007D" w:rsidRDefault="00E4007D" w:rsidP="00E95D73">
      <w:pPr>
        <w:spacing w:after="0" w:line="260" w:lineRule="exact"/>
        <w:rPr>
          <w:rFonts w:cs="Arial"/>
          <w:b/>
          <w:bCs/>
        </w:rPr>
      </w:pPr>
    </w:p>
    <w:p w14:paraId="0999DE53" w14:textId="4B18DC77" w:rsidR="00E4007D" w:rsidRPr="000445B3" w:rsidRDefault="000445B3" w:rsidP="00E95D73">
      <w:pPr>
        <w:spacing w:after="0" w:line="260" w:lineRule="exact"/>
        <w:rPr>
          <w:rFonts w:cs="Arial"/>
        </w:rPr>
      </w:pPr>
      <w:r w:rsidRPr="001C1AFE">
        <w:rPr>
          <w:rFonts w:cs="Arial"/>
        </w:rPr>
        <w:t>Javni uslužbenec bo</w:t>
      </w:r>
      <w:r w:rsidR="002E4D87">
        <w:rPr>
          <w:rFonts w:cs="Arial"/>
        </w:rPr>
        <w:t xml:space="preserve"> </w:t>
      </w:r>
      <w:r w:rsidR="00DF2EAE" w:rsidRPr="00DF2EAE">
        <w:t xml:space="preserve">opravljal delo s področja </w:t>
      </w:r>
      <w:r w:rsidR="00DF2EAE" w:rsidRPr="00DF2EAE">
        <w:rPr>
          <w:rFonts w:cs="Arial"/>
        </w:rPr>
        <w:t>upravljanja z nepremičninami.</w:t>
      </w:r>
    </w:p>
    <w:p w14:paraId="5A67C4B7" w14:textId="77777777" w:rsidR="000445B3" w:rsidRDefault="000445B3" w:rsidP="00E95D73">
      <w:pPr>
        <w:spacing w:after="0" w:line="260" w:lineRule="exact"/>
        <w:rPr>
          <w:rFonts w:cs="Arial"/>
          <w:b/>
          <w:bCs/>
        </w:rPr>
      </w:pPr>
    </w:p>
    <w:p w14:paraId="308629F0" w14:textId="7CA60EFC"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Default="006D322C" w:rsidP="00E95D73">
      <w:pPr>
        <w:spacing w:after="0" w:line="260" w:lineRule="exact"/>
        <w:rPr>
          <w:rFonts w:cs="Arial"/>
          <w:color w:val="FF0000"/>
        </w:rPr>
      </w:pPr>
    </w:p>
    <w:p w14:paraId="5FD1BCEF" w14:textId="7538EA1F" w:rsidR="002E4D87" w:rsidRPr="002E4D87" w:rsidRDefault="002E4D87" w:rsidP="00E95D73">
      <w:pPr>
        <w:spacing w:after="0" w:line="260" w:lineRule="exact"/>
        <w:rPr>
          <w:rFonts w:cs="Arial"/>
        </w:rPr>
      </w:pPr>
      <w:r w:rsidRPr="002E4D87">
        <w:rPr>
          <w:rFonts w:cs="Arial"/>
        </w:rPr>
        <w:t xml:space="preserve">Prednost pri izbiri </w:t>
      </w:r>
      <w:r w:rsidR="00A17B7E">
        <w:rPr>
          <w:rFonts w:cs="Arial"/>
        </w:rPr>
        <w:t>bodo imeli kandidati:</w:t>
      </w:r>
    </w:p>
    <w:p w14:paraId="59DE712E" w14:textId="1ECE53A0" w:rsidR="00DF2EAE" w:rsidRPr="00DF2EAE" w:rsidRDefault="00DF2EAE" w:rsidP="00DF2EAE">
      <w:pPr>
        <w:pStyle w:val="Odstavekseznama"/>
        <w:numPr>
          <w:ilvl w:val="0"/>
          <w:numId w:val="32"/>
        </w:numPr>
        <w:spacing w:after="0" w:line="260" w:lineRule="exact"/>
        <w:rPr>
          <w:rFonts w:cs="Arial"/>
        </w:rPr>
      </w:pPr>
      <w:r w:rsidRPr="00DF2EAE">
        <w:rPr>
          <w:rFonts w:cs="Arial"/>
        </w:rPr>
        <w:t>z izkušnjami in poznavanjem področja ravnanja z nepremičninami (dejansko urejanje, stroškovna učinkovitost),</w:t>
      </w:r>
    </w:p>
    <w:p w14:paraId="1C94A64C" w14:textId="6584E855" w:rsidR="002E4D87" w:rsidRPr="00DF2EAE" w:rsidRDefault="00DF2EAE" w:rsidP="00DF2EAE">
      <w:pPr>
        <w:pStyle w:val="Odstavekseznama"/>
        <w:numPr>
          <w:ilvl w:val="0"/>
          <w:numId w:val="32"/>
        </w:numPr>
        <w:spacing w:after="0" w:line="260" w:lineRule="exact"/>
        <w:rPr>
          <w:rFonts w:cs="Arial"/>
        </w:rPr>
      </w:pPr>
      <w:r w:rsidRPr="00DF2EAE">
        <w:rPr>
          <w:rFonts w:cs="Arial"/>
        </w:rPr>
        <w:t>z izkušnjami s področja upravljanja nepremičnin.</w:t>
      </w:r>
    </w:p>
    <w:p w14:paraId="11AFB66D" w14:textId="77777777" w:rsidR="00DF2EAE" w:rsidRPr="00E95D73" w:rsidRDefault="00DF2EAE" w:rsidP="00DF2EAE">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76E1287E"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časom in</w:t>
      </w:r>
      <w:r w:rsidR="000445B3">
        <w:rPr>
          <w:rFonts w:cs="Arial"/>
        </w:rPr>
        <w:t xml:space="preserve"> </w:t>
      </w:r>
      <w:r w:rsidR="00737BAD" w:rsidRPr="00A17B7E">
        <w:rPr>
          <w:rFonts w:cs="Arial"/>
        </w:rPr>
        <w:t>6</w:t>
      </w:r>
      <w:r w:rsidRPr="001C1AFE">
        <w:rPr>
          <w:rFonts w:cs="Arial"/>
        </w:rPr>
        <w:t>-mes</w:t>
      </w:r>
      <w:r w:rsidRPr="00E132C8">
        <w:rPr>
          <w:rFonts w:cs="Arial"/>
        </w:rPr>
        <w:t>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1859F954"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27078528"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2E4D87" w:rsidRPr="002E4D87">
        <w:rPr>
          <w:rFonts w:cs="Arial"/>
          <w:b/>
          <w:bCs/>
        </w:rPr>
        <w:t>višji svetovalec (59191) v Direktoratu za stvarno premoženje, Sektorju za upravljanje, Oddelku za upravljanje</w:t>
      </w:r>
      <w:r w:rsidR="00E13466" w:rsidRPr="00126034">
        <w:rPr>
          <w:rFonts w:cs="Arial"/>
          <w:b/>
          <w:bCs/>
        </w:rPr>
        <w:t xml:space="preserve">, </w:t>
      </w:r>
      <w:r w:rsidRPr="00126034">
        <w:rPr>
          <w:rFonts w:cs="Arial"/>
          <w:b/>
          <w:bCs/>
        </w:rPr>
        <w:t xml:space="preserve">št. </w:t>
      </w:r>
      <w:r w:rsidR="00F97968">
        <w:rPr>
          <w:rFonts w:cs="Arial"/>
          <w:b/>
          <w:bCs/>
        </w:rPr>
        <w:t>110-135/2024</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013666">
        <w:rPr>
          <w:rFonts w:cs="Arial"/>
          <w:b/>
        </w:rPr>
        <w:t xml:space="preserve">roku </w:t>
      </w:r>
      <w:r w:rsidR="002E4D87">
        <w:rPr>
          <w:rFonts w:cs="Arial"/>
          <w:b/>
        </w:rPr>
        <w:t xml:space="preserve">8 </w:t>
      </w:r>
      <w:r w:rsidRPr="00013666">
        <w:rPr>
          <w:rFonts w:cs="Arial"/>
          <w:b/>
          <w:bCs/>
        </w:rPr>
        <w:t>dni</w:t>
      </w:r>
      <w:r w:rsidRPr="00E95D73">
        <w:rPr>
          <w:rFonts w:cs="Arial"/>
          <w:b/>
          <w:bCs/>
        </w:rPr>
        <w:t xml:space="preserve">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7912266A"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Tina Slapar</w:t>
      </w:r>
      <w:r w:rsidRPr="00013666">
        <w:rPr>
          <w:rFonts w:cs="Arial"/>
        </w:rPr>
        <w:t>, tel. št. 01</w:t>
      </w:r>
      <w:r w:rsidR="00CD328F" w:rsidRPr="00013666">
        <w:rPr>
          <w:rFonts w:cs="Arial"/>
        </w:rPr>
        <w:t>/</w:t>
      </w:r>
      <w:r w:rsidRPr="00013666">
        <w:rPr>
          <w:rFonts w:cs="Arial"/>
        </w:rPr>
        <w:t xml:space="preserve">478 </w:t>
      </w:r>
      <w:r w:rsidR="00802609" w:rsidRPr="00013666">
        <w:rPr>
          <w:rFonts w:cs="Arial"/>
        </w:rPr>
        <w:t>8</w:t>
      </w:r>
      <w:r w:rsidR="004A608F" w:rsidRPr="00013666">
        <w:rPr>
          <w:rFonts w:cs="Arial"/>
        </w:rPr>
        <w:t>9</w:t>
      </w:r>
      <w:r w:rsidR="00C55839" w:rsidRPr="00013666">
        <w:rPr>
          <w:rFonts w:cs="Arial"/>
        </w:rPr>
        <w:t xml:space="preserve"> </w:t>
      </w:r>
      <w:r w:rsidR="004A608F" w:rsidRPr="00013666">
        <w:rPr>
          <w:rFonts w:cs="Arial"/>
        </w:rPr>
        <w:t>2</w:t>
      </w:r>
      <w:r w:rsidR="00C0091B" w:rsidRPr="00013666">
        <w:rPr>
          <w:rFonts w:cs="Arial"/>
        </w:rPr>
        <w:t>9</w:t>
      </w:r>
      <w:r w:rsidRPr="00013666">
        <w:rPr>
          <w:rFonts w:cs="Arial"/>
        </w:rPr>
        <w:t>, informacije o delovnem področju pa</w:t>
      </w:r>
      <w:r w:rsidR="00853B4A" w:rsidRPr="00013666">
        <w:rPr>
          <w:rFonts w:cs="Arial"/>
        </w:rPr>
        <w:t xml:space="preserve"> </w:t>
      </w:r>
      <w:r w:rsidR="00DF2EAE" w:rsidRPr="00DF2EAE">
        <w:rPr>
          <w:rFonts w:cs="Arial"/>
        </w:rPr>
        <w:t>Jasmina Strgaršek, tel. št. 030 722 512.</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503CE8E5" w14:textId="77777777" w:rsidR="00C0091B" w:rsidRDefault="00C0091B" w:rsidP="00E95D73">
      <w:pPr>
        <w:spacing w:line="260" w:lineRule="exact"/>
        <w:rPr>
          <w:rFonts w:cs="Arial"/>
          <w:color w:val="FF0000"/>
        </w:rPr>
      </w:pPr>
    </w:p>
    <w:p w14:paraId="0B818203" w14:textId="77777777" w:rsidR="00C0091B" w:rsidRDefault="00C0091B" w:rsidP="00E95D73">
      <w:pPr>
        <w:spacing w:line="260" w:lineRule="exact"/>
        <w:rPr>
          <w:rFonts w:cs="Arial"/>
          <w:color w:val="FF0000"/>
        </w:rPr>
      </w:pPr>
    </w:p>
    <w:p w14:paraId="2B30A32E" w14:textId="77777777" w:rsidR="000445B3" w:rsidRDefault="00C0091B" w:rsidP="000445B3">
      <w:pPr>
        <w:spacing w:after="0"/>
        <w:ind w:left="2832" w:firstLine="708"/>
      </w:pPr>
      <w:r>
        <w:rPr>
          <w:rFonts w:cs="Arial"/>
        </w:rPr>
        <w:t xml:space="preserve">  </w:t>
      </w:r>
      <w:r w:rsidR="000445B3">
        <w:t xml:space="preserve">Po pooblastilu, št. </w:t>
      </w:r>
      <w:bookmarkStart w:id="0" w:name="_Hlk177628640"/>
      <w:r w:rsidR="000445B3">
        <w:t>1004-35/2024/18 z dne 2. 9. 2024</w:t>
      </w:r>
      <w:bookmarkEnd w:id="0"/>
    </w:p>
    <w:p w14:paraId="03F0F302" w14:textId="27E8956F" w:rsidR="000445B3" w:rsidRDefault="000445B3" w:rsidP="000445B3">
      <w:pPr>
        <w:spacing w:after="0"/>
      </w:pPr>
      <w:r>
        <w:tab/>
      </w:r>
      <w:r>
        <w:tab/>
      </w:r>
      <w:r>
        <w:tab/>
      </w:r>
      <w:r>
        <w:tab/>
      </w:r>
      <w:r>
        <w:tab/>
        <w:t xml:space="preserve">  Gaja Štovičej</w:t>
      </w:r>
    </w:p>
    <w:p w14:paraId="4DA7384B" w14:textId="0BFD23DD" w:rsidR="000445B3" w:rsidRPr="00C44D5F" w:rsidRDefault="000445B3" w:rsidP="000445B3">
      <w:pPr>
        <w:spacing w:after="0"/>
        <w:ind w:left="2836" w:firstLine="709"/>
        <w:rPr>
          <w:rFonts w:cs="Arial"/>
        </w:rPr>
      </w:pPr>
      <w:r>
        <w:t xml:space="preserve">  generalna sekretarka</w:t>
      </w:r>
    </w:p>
    <w:p w14:paraId="2327614D" w14:textId="77777777" w:rsidR="000445B3" w:rsidRPr="00C44D5F" w:rsidRDefault="000445B3" w:rsidP="000445B3">
      <w:pPr>
        <w:spacing w:after="0"/>
        <w:rPr>
          <w:rFonts w:cs="Arial"/>
        </w:rPr>
      </w:pPr>
    </w:p>
    <w:p w14:paraId="066FE9C4" w14:textId="38CC8876" w:rsidR="00C0091B" w:rsidRPr="00E95D73" w:rsidRDefault="00C0091B" w:rsidP="000445B3">
      <w:pPr>
        <w:spacing w:after="0"/>
        <w:ind w:left="2694" w:hanging="142"/>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410A" w14:textId="77777777" w:rsidR="00131948" w:rsidRDefault="00131948" w:rsidP="00B150F3">
      <w:pPr>
        <w:spacing w:after="0" w:line="240" w:lineRule="auto"/>
      </w:pPr>
      <w:r>
        <w:separator/>
      </w:r>
    </w:p>
  </w:endnote>
  <w:endnote w:type="continuationSeparator" w:id="0">
    <w:p w14:paraId="1BF67E1F" w14:textId="77777777" w:rsidR="00131948" w:rsidRDefault="0013194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95rqp">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61F1" w14:textId="77777777" w:rsidR="00131948" w:rsidRDefault="00131948" w:rsidP="00B150F3">
      <w:pPr>
        <w:spacing w:after="0" w:line="240" w:lineRule="auto"/>
      </w:pPr>
      <w:r>
        <w:separator/>
      </w:r>
    </w:p>
  </w:footnote>
  <w:footnote w:type="continuationSeparator" w:id="0">
    <w:p w14:paraId="261B6F90" w14:textId="77777777" w:rsidR="00131948" w:rsidRDefault="0013194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CF4A55"/>
    <w:multiLevelType w:val="hybridMultilevel"/>
    <w:tmpl w:val="9FB203B0"/>
    <w:lvl w:ilvl="0" w:tplc="5AB656C8">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9D91088"/>
    <w:multiLevelType w:val="hybridMultilevel"/>
    <w:tmpl w:val="EF5AD826"/>
    <w:lvl w:ilvl="0" w:tplc="41AE2D4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15:restartNumberingAfterBreak="0">
    <w:nsid w:val="7332122A"/>
    <w:multiLevelType w:val="hybridMultilevel"/>
    <w:tmpl w:val="12105B84"/>
    <w:lvl w:ilvl="0" w:tplc="FDD476D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B6A5454"/>
    <w:multiLevelType w:val="hybridMultilevel"/>
    <w:tmpl w:val="B3900B02"/>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6E09AD"/>
    <w:multiLevelType w:val="hybridMultilevel"/>
    <w:tmpl w:val="AAA88858"/>
    <w:lvl w:ilvl="0" w:tplc="99908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D72BC9"/>
    <w:multiLevelType w:val="hybridMultilevel"/>
    <w:tmpl w:val="82DA4CB2"/>
    <w:lvl w:ilvl="0" w:tplc="0C30D1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4"/>
  </w:num>
  <w:num w:numId="13" w16cid:durableId="947006474">
    <w:abstractNumId w:val="25"/>
  </w:num>
  <w:num w:numId="14" w16cid:durableId="422342777">
    <w:abstractNumId w:val="25"/>
  </w:num>
  <w:num w:numId="15" w16cid:durableId="680159066">
    <w:abstractNumId w:val="28"/>
  </w:num>
  <w:num w:numId="16" w16cid:durableId="1626887920">
    <w:abstractNumId w:val="11"/>
  </w:num>
  <w:num w:numId="17" w16cid:durableId="1003977159">
    <w:abstractNumId w:val="9"/>
  </w:num>
  <w:num w:numId="18" w16cid:durableId="352920668">
    <w:abstractNumId w:val="23"/>
  </w:num>
  <w:num w:numId="19" w16cid:durableId="252400627">
    <w:abstractNumId w:val="15"/>
  </w:num>
  <w:num w:numId="20" w16cid:durableId="1265307324">
    <w:abstractNumId w:val="18"/>
  </w:num>
  <w:num w:numId="21" w16cid:durableId="569585944">
    <w:abstractNumId w:val="17"/>
  </w:num>
  <w:num w:numId="22" w16cid:durableId="787316151">
    <w:abstractNumId w:val="26"/>
  </w:num>
  <w:num w:numId="23" w16cid:durableId="739863978">
    <w:abstractNumId w:val="19"/>
  </w:num>
  <w:num w:numId="24" w16cid:durableId="348802361">
    <w:abstractNumId w:val="22"/>
  </w:num>
  <w:num w:numId="25" w16cid:durableId="811949216">
    <w:abstractNumId w:val="12"/>
  </w:num>
  <w:num w:numId="26" w16cid:durableId="1402830027">
    <w:abstractNumId w:val="14"/>
  </w:num>
  <w:num w:numId="27" w16cid:durableId="1934700594">
    <w:abstractNumId w:val="21"/>
  </w:num>
  <w:num w:numId="28" w16cid:durableId="1173571077">
    <w:abstractNumId w:val="29"/>
  </w:num>
  <w:num w:numId="29" w16cid:durableId="379674311">
    <w:abstractNumId w:val="30"/>
  </w:num>
  <w:num w:numId="30" w16cid:durableId="214853024">
    <w:abstractNumId w:val="27"/>
  </w:num>
  <w:num w:numId="31" w16cid:durableId="178349516">
    <w:abstractNumId w:val="31"/>
  </w:num>
  <w:num w:numId="32" w16cid:durableId="980891793">
    <w:abstractNumId w:val="20"/>
  </w:num>
  <w:num w:numId="33" w16cid:durableId="20201611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445B3"/>
    <w:rsid w:val="00053A47"/>
    <w:rsid w:val="00066001"/>
    <w:rsid w:val="00072937"/>
    <w:rsid w:val="000909EC"/>
    <w:rsid w:val="00096FF3"/>
    <w:rsid w:val="000A202B"/>
    <w:rsid w:val="000B754C"/>
    <w:rsid w:val="000E4716"/>
    <w:rsid w:val="000F000D"/>
    <w:rsid w:val="00104C49"/>
    <w:rsid w:val="00114892"/>
    <w:rsid w:val="00126034"/>
    <w:rsid w:val="0013141E"/>
    <w:rsid w:val="00131948"/>
    <w:rsid w:val="00133FAE"/>
    <w:rsid w:val="001365BE"/>
    <w:rsid w:val="0013797C"/>
    <w:rsid w:val="001417EF"/>
    <w:rsid w:val="00145197"/>
    <w:rsid w:val="00145519"/>
    <w:rsid w:val="00154596"/>
    <w:rsid w:val="001558B0"/>
    <w:rsid w:val="00156412"/>
    <w:rsid w:val="001652E1"/>
    <w:rsid w:val="001744B7"/>
    <w:rsid w:val="00181478"/>
    <w:rsid w:val="001820E8"/>
    <w:rsid w:val="001C1AFE"/>
    <w:rsid w:val="001C7230"/>
    <w:rsid w:val="001F1C94"/>
    <w:rsid w:val="001F2A98"/>
    <w:rsid w:val="001F4680"/>
    <w:rsid w:val="001F61DF"/>
    <w:rsid w:val="00215E32"/>
    <w:rsid w:val="00223D5E"/>
    <w:rsid w:val="00227330"/>
    <w:rsid w:val="00235AE7"/>
    <w:rsid w:val="00241B54"/>
    <w:rsid w:val="00256723"/>
    <w:rsid w:val="002718AF"/>
    <w:rsid w:val="002732BF"/>
    <w:rsid w:val="002806E1"/>
    <w:rsid w:val="00295524"/>
    <w:rsid w:val="00295E28"/>
    <w:rsid w:val="002B404E"/>
    <w:rsid w:val="002C2C2D"/>
    <w:rsid w:val="002D527B"/>
    <w:rsid w:val="002D5396"/>
    <w:rsid w:val="002D5F94"/>
    <w:rsid w:val="002E0626"/>
    <w:rsid w:val="002E46B4"/>
    <w:rsid w:val="002E4D87"/>
    <w:rsid w:val="002F62EF"/>
    <w:rsid w:val="003116DA"/>
    <w:rsid w:val="003365CB"/>
    <w:rsid w:val="00341456"/>
    <w:rsid w:val="003518D9"/>
    <w:rsid w:val="003534D9"/>
    <w:rsid w:val="00360CA1"/>
    <w:rsid w:val="00361786"/>
    <w:rsid w:val="003661CC"/>
    <w:rsid w:val="00370BF2"/>
    <w:rsid w:val="003721B2"/>
    <w:rsid w:val="0038037A"/>
    <w:rsid w:val="00381AC4"/>
    <w:rsid w:val="003835AD"/>
    <w:rsid w:val="00392323"/>
    <w:rsid w:val="00394610"/>
    <w:rsid w:val="00395D05"/>
    <w:rsid w:val="003A1437"/>
    <w:rsid w:val="003A1666"/>
    <w:rsid w:val="003A6B10"/>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51A58"/>
    <w:rsid w:val="00567BBD"/>
    <w:rsid w:val="00573352"/>
    <w:rsid w:val="0058526E"/>
    <w:rsid w:val="005914A9"/>
    <w:rsid w:val="00597DA4"/>
    <w:rsid w:val="005A2EFF"/>
    <w:rsid w:val="005A740A"/>
    <w:rsid w:val="005C788B"/>
    <w:rsid w:val="005D7599"/>
    <w:rsid w:val="005E446A"/>
    <w:rsid w:val="00604B94"/>
    <w:rsid w:val="00616A3A"/>
    <w:rsid w:val="00632948"/>
    <w:rsid w:val="00633AB2"/>
    <w:rsid w:val="00642F97"/>
    <w:rsid w:val="00667B8C"/>
    <w:rsid w:val="0068163B"/>
    <w:rsid w:val="006C0E80"/>
    <w:rsid w:val="006D322C"/>
    <w:rsid w:val="006D4062"/>
    <w:rsid w:val="006E5BD5"/>
    <w:rsid w:val="006E5CDA"/>
    <w:rsid w:val="006E7CF7"/>
    <w:rsid w:val="006F1DAD"/>
    <w:rsid w:val="0070046C"/>
    <w:rsid w:val="00737BAD"/>
    <w:rsid w:val="00752400"/>
    <w:rsid w:val="00765278"/>
    <w:rsid w:val="007841F5"/>
    <w:rsid w:val="007905E8"/>
    <w:rsid w:val="007C5747"/>
    <w:rsid w:val="007D26E6"/>
    <w:rsid w:val="007E34A4"/>
    <w:rsid w:val="007E617B"/>
    <w:rsid w:val="00802609"/>
    <w:rsid w:val="00803A03"/>
    <w:rsid w:val="0081586E"/>
    <w:rsid w:val="00825F5E"/>
    <w:rsid w:val="00845BA2"/>
    <w:rsid w:val="00853212"/>
    <w:rsid w:val="00853B4A"/>
    <w:rsid w:val="00857F62"/>
    <w:rsid w:val="00866D6D"/>
    <w:rsid w:val="00874A67"/>
    <w:rsid w:val="0088472C"/>
    <w:rsid w:val="008A2019"/>
    <w:rsid w:val="008B25AD"/>
    <w:rsid w:val="008B2702"/>
    <w:rsid w:val="008C1D12"/>
    <w:rsid w:val="008C312F"/>
    <w:rsid w:val="008C61D4"/>
    <w:rsid w:val="008D7B22"/>
    <w:rsid w:val="008F5B78"/>
    <w:rsid w:val="0090341C"/>
    <w:rsid w:val="00904A85"/>
    <w:rsid w:val="00916F49"/>
    <w:rsid w:val="009213E3"/>
    <w:rsid w:val="00923E02"/>
    <w:rsid w:val="00931F7B"/>
    <w:rsid w:val="00952CD9"/>
    <w:rsid w:val="00954832"/>
    <w:rsid w:val="0096614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17B7E"/>
    <w:rsid w:val="00A2251A"/>
    <w:rsid w:val="00A236B3"/>
    <w:rsid w:val="00A26CC3"/>
    <w:rsid w:val="00A33EFE"/>
    <w:rsid w:val="00A46F00"/>
    <w:rsid w:val="00A72467"/>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725E9"/>
    <w:rsid w:val="00B904E1"/>
    <w:rsid w:val="00B936B6"/>
    <w:rsid w:val="00B962FE"/>
    <w:rsid w:val="00BA4761"/>
    <w:rsid w:val="00BB288F"/>
    <w:rsid w:val="00BC1BA2"/>
    <w:rsid w:val="00BC1E9D"/>
    <w:rsid w:val="00BF4985"/>
    <w:rsid w:val="00BF7F35"/>
    <w:rsid w:val="00C0091B"/>
    <w:rsid w:val="00C036C3"/>
    <w:rsid w:val="00C1139B"/>
    <w:rsid w:val="00C2711F"/>
    <w:rsid w:val="00C322C1"/>
    <w:rsid w:val="00C36BE2"/>
    <w:rsid w:val="00C5056C"/>
    <w:rsid w:val="00C53282"/>
    <w:rsid w:val="00C55839"/>
    <w:rsid w:val="00C74BAC"/>
    <w:rsid w:val="00C816EA"/>
    <w:rsid w:val="00C926FF"/>
    <w:rsid w:val="00CB2756"/>
    <w:rsid w:val="00CC7D87"/>
    <w:rsid w:val="00CD328F"/>
    <w:rsid w:val="00CD7D4A"/>
    <w:rsid w:val="00CE260D"/>
    <w:rsid w:val="00CE3BD8"/>
    <w:rsid w:val="00CE6BA9"/>
    <w:rsid w:val="00D26C86"/>
    <w:rsid w:val="00D3503A"/>
    <w:rsid w:val="00D505AD"/>
    <w:rsid w:val="00D513CB"/>
    <w:rsid w:val="00D624B2"/>
    <w:rsid w:val="00D75C2D"/>
    <w:rsid w:val="00D850CD"/>
    <w:rsid w:val="00D85840"/>
    <w:rsid w:val="00DA516A"/>
    <w:rsid w:val="00DB360B"/>
    <w:rsid w:val="00DB6800"/>
    <w:rsid w:val="00DB7B88"/>
    <w:rsid w:val="00DC5FCC"/>
    <w:rsid w:val="00DE005F"/>
    <w:rsid w:val="00DE4613"/>
    <w:rsid w:val="00DF2EAE"/>
    <w:rsid w:val="00DF3924"/>
    <w:rsid w:val="00E132C8"/>
    <w:rsid w:val="00E13466"/>
    <w:rsid w:val="00E14C92"/>
    <w:rsid w:val="00E16F71"/>
    <w:rsid w:val="00E4007D"/>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5B4B"/>
    <w:rsid w:val="00EF41BF"/>
    <w:rsid w:val="00EF7374"/>
    <w:rsid w:val="00F16026"/>
    <w:rsid w:val="00F3250E"/>
    <w:rsid w:val="00F3289A"/>
    <w:rsid w:val="00F507D4"/>
    <w:rsid w:val="00F51531"/>
    <w:rsid w:val="00F5372C"/>
    <w:rsid w:val="00F604ED"/>
    <w:rsid w:val="00F7041E"/>
    <w:rsid w:val="00F97968"/>
    <w:rsid w:val="00FA0451"/>
    <w:rsid w:val="00FA5F91"/>
    <w:rsid w:val="00FD363F"/>
    <w:rsid w:val="00FD7E47"/>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1362</Words>
  <Characters>7764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9108</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Slapar</cp:lastModifiedBy>
  <cp:revision>4</cp:revision>
  <cp:lastPrinted>2024-02-14T12:39:00Z</cp:lastPrinted>
  <dcterms:created xsi:type="dcterms:W3CDTF">2024-12-06T06:35:00Z</dcterms:created>
  <dcterms:modified xsi:type="dcterms:W3CDTF">2024-12-10T07:32:00Z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