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D145590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C7834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C7834">
        <w:rPr>
          <w:rFonts w:ascii="Arial" w:hAnsi="Arial" w:cs="Arial"/>
          <w:b/>
          <w:sz w:val="22"/>
          <w:szCs w:val="22"/>
          <w:lang w:val="sl-SI"/>
        </w:rPr>
        <w:t>59620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7834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DC7834">
        <w:rPr>
          <w:rFonts w:ascii="Arial" w:hAnsi="Arial" w:cs="Arial"/>
          <w:b/>
          <w:sz w:val="22"/>
          <w:szCs w:val="22"/>
          <w:lang w:val="sl-SI"/>
        </w:rPr>
        <w:t>Sektorju za kakovost predpisov in javne uprave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CE52DE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DC7834">
        <w:rPr>
          <w:rFonts w:ascii="Arial" w:hAnsi="Arial" w:cs="Arial"/>
          <w:b/>
          <w:sz w:val="22"/>
          <w:szCs w:val="22"/>
          <w:lang w:val="sl-SI"/>
        </w:rPr>
        <w:t>33/2023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C7834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C7834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C7834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783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0F1EAAC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DC7834" w:rsidRPr="007F4892" w14:paraId="0E2DF269" w14:textId="77777777" w:rsidTr="00DC7834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DC7834" w:rsidRPr="00E60D03" w:rsidRDefault="00DC7834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DC7834" w:rsidRPr="001F0990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DC7834" w:rsidRPr="00767FF0" w14:paraId="3DA645E3" w14:textId="77777777" w:rsidTr="00DC7834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DC7834" w:rsidRPr="0080008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834" w:rsidRPr="00767FF0" w14:paraId="221678D3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DC7834" w:rsidRPr="0080008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834" w:rsidRPr="00767FF0" w14:paraId="160C0870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DC7834" w:rsidRPr="0080008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834" w:rsidRPr="00767FF0" w14:paraId="06E6972C" w14:textId="77777777" w:rsidTr="00DC7834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DC7834" w:rsidRPr="0080008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834" w:rsidRPr="00767FF0" w14:paraId="2CC66348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DC7834" w:rsidRPr="0080008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834" w:rsidRPr="00767FF0" w14:paraId="4C281D54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DC7834" w:rsidRPr="00800084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C7834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D" w14:textId="73548396" w:rsidR="00DC7834" w:rsidRPr="00DC7834" w:rsidRDefault="00DC7834" w:rsidP="00DC7834">
    <w:pPr>
      <w:pStyle w:val="Glava"/>
      <w:jc w:val="center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>1100-33/2023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DC7834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3</cp:revision>
  <cp:lastPrinted>2019-09-10T11:10:00Z</cp:lastPrinted>
  <dcterms:created xsi:type="dcterms:W3CDTF">2023-04-14T10:40:00Z</dcterms:created>
  <dcterms:modified xsi:type="dcterms:W3CDTF">2023-04-14T10:42:00Z</dcterms:modified>
</cp:coreProperties>
</file>