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69ED0C45" w:rsidR="00A6293F" w:rsidRDefault="00320DE4"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19799F9D">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6A334B7E"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4B0934">
        <w:rPr>
          <w:rFonts w:cs="Arial"/>
        </w:rPr>
        <w:t>8</w:t>
      </w:r>
      <w:r w:rsidR="00365A98">
        <w:rPr>
          <w:rFonts w:cs="Arial"/>
        </w:rPr>
        <w:t>2</w:t>
      </w:r>
      <w:r w:rsidR="009D02B7">
        <w:rPr>
          <w:rFonts w:cs="Arial"/>
        </w:rPr>
        <w:t>/202</w:t>
      </w:r>
      <w:r w:rsidR="0050449C">
        <w:rPr>
          <w:rFonts w:cs="Arial"/>
        </w:rPr>
        <w:t>2</w:t>
      </w:r>
      <w:r w:rsidR="009D02B7">
        <w:rPr>
          <w:rFonts w:cs="Arial"/>
        </w:rPr>
        <w:t>/1</w:t>
      </w:r>
    </w:p>
    <w:p w14:paraId="3BB1561D" w14:textId="64FA7DB3" w:rsidR="00A6293F" w:rsidRDefault="00CC22DC" w:rsidP="00A6293F">
      <w:pPr>
        <w:spacing w:after="0"/>
        <w:rPr>
          <w:rFonts w:cs="Arial"/>
        </w:rPr>
      </w:pPr>
      <w:r>
        <w:rPr>
          <w:rFonts w:cs="Arial"/>
        </w:rPr>
        <w:t>Datum:</w:t>
      </w:r>
      <w:r>
        <w:rPr>
          <w:rFonts w:cs="Arial"/>
        </w:rPr>
        <w:tab/>
      </w:r>
      <w:r w:rsidR="00BF543E">
        <w:rPr>
          <w:rFonts w:cs="Arial"/>
        </w:rPr>
        <w:t xml:space="preserve">   </w:t>
      </w:r>
      <w:r w:rsidR="00376CCB">
        <w:rPr>
          <w:rFonts w:cs="Arial"/>
        </w:rPr>
        <w:t>2</w:t>
      </w:r>
      <w:r w:rsidR="00365A98">
        <w:rPr>
          <w:rFonts w:cs="Arial"/>
        </w:rPr>
        <w:t>5</w:t>
      </w:r>
      <w:r w:rsidR="009D02B7">
        <w:rPr>
          <w:rFonts w:cs="Arial"/>
        </w:rPr>
        <w:t xml:space="preserve">. </w:t>
      </w:r>
      <w:r w:rsidR="00376CCB">
        <w:rPr>
          <w:rFonts w:cs="Arial"/>
        </w:rPr>
        <w:t>7</w:t>
      </w:r>
      <w:r w:rsidR="009D02B7">
        <w:rPr>
          <w:rFonts w:cs="Arial"/>
        </w:rPr>
        <w:t>. 202</w:t>
      </w:r>
      <w:r w:rsidR="0050449C">
        <w:rPr>
          <w:rFonts w:cs="Arial"/>
        </w:rPr>
        <w:t>2</w:t>
      </w:r>
    </w:p>
    <w:p w14:paraId="1D4169EF" w14:textId="77777777" w:rsidR="00A6293F" w:rsidRDefault="00A6293F" w:rsidP="00A6293F">
      <w:pPr>
        <w:rPr>
          <w:rFonts w:cs="Arial"/>
        </w:rPr>
      </w:pPr>
    </w:p>
    <w:p w14:paraId="4A8E21A6" w14:textId="77777777" w:rsidR="0050449C" w:rsidRPr="008F4796" w:rsidRDefault="0050449C" w:rsidP="0050449C">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akona o javnih uslužbencih (Uradni list RS, št. 63/07 – uradno prečiščeno besedilo, 65/08, 69/08 – ZTFI-A, 69/08 – ZZavar-E, 40/12 – ZUJF, 158/20 – ZIntPK-C in 203/20 – ZIUPOPDVE</w:t>
      </w:r>
      <w:r>
        <w:rPr>
          <w:rFonts w:cs="Arial"/>
          <w:shd w:val="clear" w:color="auto" w:fill="FFFFFF"/>
        </w:rPr>
        <w:t>,</w:t>
      </w:r>
      <w:r w:rsidRPr="00792C2F">
        <w:t xml:space="preserve"> 202/21 – odl. US</w:t>
      </w:r>
      <w:r>
        <w:t xml:space="preserve"> </w:t>
      </w:r>
      <w:r w:rsidRPr="00E86F8E">
        <w:rPr>
          <w:rFonts w:cs="Arial"/>
          <w:shd w:val="clear" w:color="auto" w:fill="FFFFFF"/>
        </w:rPr>
        <w:t>in </w:t>
      </w:r>
      <w:r w:rsidRPr="00AF7F71">
        <w:rPr>
          <w:rFonts w:cs="Arial"/>
        </w:rPr>
        <w:t>3/22 – ZDeb</w:t>
      </w:r>
      <w:r w:rsidRPr="008F4796">
        <w:rPr>
          <w:rFonts w:cs="Arial"/>
        </w:rPr>
        <w:t>, v nadaljevanju ZJU)</w:t>
      </w:r>
    </w:p>
    <w:p w14:paraId="4A2515A7" w14:textId="77777777" w:rsidR="00B91F93" w:rsidRDefault="00B91F93" w:rsidP="00337E54">
      <w:pPr>
        <w:spacing w:after="0"/>
        <w:rPr>
          <w:rFonts w:cs="Arial"/>
        </w:rPr>
      </w:pPr>
    </w:p>
    <w:p w14:paraId="0BBC7C1E" w14:textId="77777777"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337E54">
      <w:pPr>
        <w:spacing w:after="0"/>
        <w:rPr>
          <w:rFonts w:cs="Arial"/>
        </w:rPr>
      </w:pPr>
    </w:p>
    <w:p w14:paraId="5EA36DD1" w14:textId="610F62CA"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 xml:space="preserve">s </w:t>
      </w:r>
      <w:r w:rsidR="00376CCB">
        <w:t>polnim</w:t>
      </w:r>
      <w:r w:rsidR="000D38FD">
        <w:t xml:space="preserve"> delovnim časom</w:t>
      </w:r>
      <w:r w:rsidR="00376CCB">
        <w:t xml:space="preserve"> in</w:t>
      </w:r>
      <w:r w:rsidR="000147BD">
        <w:t xml:space="preserve"> 6</w:t>
      </w:r>
      <w:r w:rsidR="001468CB">
        <w:t>-</w:t>
      </w:r>
      <w:r w:rsidR="000147BD">
        <w:t>mesečnim poskusnim delom</w:t>
      </w:r>
    </w:p>
    <w:p w14:paraId="3EB8C48A" w14:textId="77777777" w:rsidR="00337E54" w:rsidRDefault="00337E54" w:rsidP="00337E54">
      <w:pPr>
        <w:spacing w:after="0"/>
        <w:rPr>
          <w:b/>
        </w:rPr>
      </w:pPr>
    </w:p>
    <w:p w14:paraId="55948117" w14:textId="5B084089" w:rsidR="00337E54" w:rsidRDefault="00A961F8" w:rsidP="00337E54">
      <w:pPr>
        <w:spacing w:after="0"/>
        <w:rPr>
          <w:b/>
        </w:rPr>
      </w:pPr>
      <w:r>
        <w:rPr>
          <w:b/>
        </w:rPr>
        <w:t>REFERENT</w:t>
      </w:r>
      <w:r w:rsidR="00B540A0">
        <w:rPr>
          <w:b/>
        </w:rPr>
        <w:t xml:space="preserve"> (šifra DM </w:t>
      </w:r>
      <w:r>
        <w:rPr>
          <w:b/>
        </w:rPr>
        <w:t>59607</w:t>
      </w:r>
      <w:r w:rsidR="00B540A0">
        <w:rPr>
          <w:b/>
        </w:rPr>
        <w:t>)</w:t>
      </w:r>
      <w:r w:rsidR="00337E54">
        <w:rPr>
          <w:b/>
        </w:rPr>
        <w:t xml:space="preserve"> v </w:t>
      </w:r>
      <w:r w:rsidR="001468CB">
        <w:rPr>
          <w:b/>
        </w:rPr>
        <w:t xml:space="preserve">Direktoratu za </w:t>
      </w:r>
      <w:r w:rsidR="00376CCB">
        <w:rPr>
          <w:b/>
        </w:rPr>
        <w:t>stvarno premoženje</w:t>
      </w:r>
      <w:r w:rsidR="000D38FD">
        <w:rPr>
          <w:b/>
        </w:rPr>
        <w:t>,</w:t>
      </w:r>
      <w:r>
        <w:rPr>
          <w:b/>
        </w:rPr>
        <w:t xml:space="preserve"> Sektorju za upravljanje, Oddelku za upravljanje</w:t>
      </w:r>
    </w:p>
    <w:p w14:paraId="7EBE53FA" w14:textId="77777777" w:rsidR="00A961F8" w:rsidRDefault="00A961F8" w:rsidP="00337E54">
      <w:pPr>
        <w:spacing w:after="0"/>
      </w:pPr>
    </w:p>
    <w:p w14:paraId="3D2942D2"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46EF45BD" w14:textId="6E09AAF8" w:rsidR="001468CB" w:rsidRPr="003F0178" w:rsidRDefault="00A961F8" w:rsidP="001468CB">
      <w:pPr>
        <w:numPr>
          <w:ilvl w:val="0"/>
          <w:numId w:val="34"/>
        </w:numPr>
        <w:spacing w:after="0" w:line="260" w:lineRule="exact"/>
      </w:pPr>
      <w:r>
        <w:t xml:space="preserve">najmanj srednje tehniško in drugo strokovno izobraževanje/srednja strokovna izobrazba; </w:t>
      </w:r>
      <w:r w:rsidR="0062346C">
        <w:t xml:space="preserve">najmanj </w:t>
      </w:r>
      <w:r>
        <w:t>srednje splošno izobraževanje/srednja splošna izobrazba;</w:t>
      </w:r>
    </w:p>
    <w:p w14:paraId="64533EFF" w14:textId="0F7EA4AD" w:rsidR="001468CB" w:rsidRDefault="001468CB" w:rsidP="001468CB">
      <w:pPr>
        <w:numPr>
          <w:ilvl w:val="0"/>
          <w:numId w:val="34"/>
        </w:numPr>
        <w:spacing w:after="0" w:line="260" w:lineRule="exact"/>
        <w:rPr>
          <w:rFonts w:cs="Arial"/>
        </w:rPr>
      </w:pPr>
      <w:r w:rsidRPr="003F0178">
        <w:rPr>
          <w:rFonts w:cs="Arial"/>
        </w:rPr>
        <w:t xml:space="preserve">najmanj </w:t>
      </w:r>
      <w:r w:rsidR="00A961F8">
        <w:rPr>
          <w:rFonts w:cs="Arial"/>
        </w:rPr>
        <w:t>1</w:t>
      </w:r>
      <w:r w:rsidRPr="003F0178">
        <w:rPr>
          <w:rFonts w:cs="Arial"/>
        </w:rPr>
        <w:t xml:space="preserve"> </w:t>
      </w:r>
      <w:r>
        <w:rPr>
          <w:rFonts w:cs="Arial"/>
        </w:rPr>
        <w:t>let</w:t>
      </w:r>
      <w:r w:rsidR="00A961F8">
        <w:rPr>
          <w:rFonts w:cs="Arial"/>
        </w:rPr>
        <w:t>o</w:t>
      </w:r>
      <w:r w:rsidRPr="003F0178">
        <w:rPr>
          <w:rFonts w:cs="Arial"/>
        </w:rPr>
        <w:t xml:space="preserve"> delovnih izkušenj;</w:t>
      </w:r>
    </w:p>
    <w:p w14:paraId="68A4A695" w14:textId="77777777" w:rsidR="001468CB" w:rsidRDefault="001468CB" w:rsidP="001468CB">
      <w:pPr>
        <w:numPr>
          <w:ilvl w:val="0"/>
          <w:numId w:val="34"/>
        </w:numPr>
        <w:spacing w:after="0"/>
      </w:pPr>
      <w:r>
        <w:t>opravljeno usposabljanje za imenovanje v naziv (če ga kandidat nima, ga lahko opravi naknadno),</w:t>
      </w:r>
    </w:p>
    <w:p w14:paraId="0F979C31" w14:textId="77777777" w:rsidR="001468CB" w:rsidRPr="003F0178" w:rsidRDefault="001468CB" w:rsidP="001468CB">
      <w:pPr>
        <w:numPr>
          <w:ilvl w:val="0"/>
          <w:numId w:val="34"/>
        </w:numPr>
        <w:spacing w:after="0" w:line="260" w:lineRule="exact"/>
        <w:rPr>
          <w:rFonts w:cs="Arial"/>
        </w:rPr>
      </w:pPr>
      <w:r w:rsidRPr="003F0178">
        <w:rPr>
          <w:rFonts w:cs="Arial"/>
        </w:rPr>
        <w:t>državljanstvo Republike Slovenije;</w:t>
      </w:r>
    </w:p>
    <w:p w14:paraId="464FB328" w14:textId="77777777" w:rsidR="001468CB" w:rsidRPr="002F3F78" w:rsidRDefault="001468CB" w:rsidP="001468CB">
      <w:pPr>
        <w:numPr>
          <w:ilvl w:val="0"/>
          <w:numId w:val="34"/>
        </w:numPr>
        <w:spacing w:after="0" w:line="260" w:lineRule="exact"/>
        <w:rPr>
          <w:rFonts w:cs="Arial"/>
        </w:rPr>
      </w:pPr>
      <w:r>
        <w:rPr>
          <w:rFonts w:cs="Arial"/>
        </w:rPr>
        <w:t>znanje uradnega jezika;</w:t>
      </w:r>
    </w:p>
    <w:p w14:paraId="7A98D793" w14:textId="77777777" w:rsidR="001468CB" w:rsidRPr="003F0178" w:rsidRDefault="001468CB" w:rsidP="001468CB">
      <w:pPr>
        <w:numPr>
          <w:ilvl w:val="0"/>
          <w:numId w:val="34"/>
        </w:numPr>
        <w:spacing w:after="0" w:line="260" w:lineRule="exact"/>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54931EA2" w14:textId="77777777" w:rsidR="001468CB" w:rsidRPr="00DD22DA" w:rsidRDefault="001468CB" w:rsidP="001468CB">
      <w:pPr>
        <w:numPr>
          <w:ilvl w:val="0"/>
          <w:numId w:val="34"/>
        </w:numPr>
        <w:spacing w:after="0" w:line="260" w:lineRule="exact"/>
        <w:rPr>
          <w:rFonts w:cs="Arial"/>
        </w:rPr>
      </w:pPr>
      <w:r w:rsidRPr="003F0178">
        <w:rPr>
          <w:rFonts w:cs="Arial"/>
        </w:rPr>
        <w:t>zoper njih ne sme biti vložena pravnomočna obtožnica zaradi naklepnega kaznivega dejanja, ki se preganja po uradni dolžnosti.</w:t>
      </w:r>
    </w:p>
    <w:p w14:paraId="2B0B0CFC" w14:textId="77777777" w:rsidR="001B3815" w:rsidRDefault="001B3815" w:rsidP="001B3815">
      <w:pPr>
        <w:spacing w:after="0"/>
      </w:pPr>
    </w:p>
    <w:p w14:paraId="61FDFB1C" w14:textId="77777777"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77777777" w:rsidR="00987E3B" w:rsidRDefault="00987E3B" w:rsidP="001B3815">
      <w:pPr>
        <w:spacing w:after="0"/>
      </w:pPr>
    </w:p>
    <w:p w14:paraId="2151ADDB" w14:textId="77777777" w:rsidR="002958D7" w:rsidRDefault="002958D7" w:rsidP="002958D7">
      <w:pPr>
        <w:spacing w:after="0"/>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3E1A8C81" w14:textId="77777777" w:rsidR="00FF1872" w:rsidRDefault="00FF1872" w:rsidP="001B3815">
      <w:pPr>
        <w:spacing w:after="0"/>
        <w:rPr>
          <w:rFonts w:cs="Arial"/>
        </w:rPr>
      </w:pPr>
    </w:p>
    <w:p w14:paraId="1B8D1678" w14:textId="77777777" w:rsidR="0008682D" w:rsidRDefault="00A476B1" w:rsidP="001B3815">
      <w:pPr>
        <w:spacing w:after="0"/>
        <w:rPr>
          <w:rFonts w:cs="Arial"/>
        </w:rPr>
      </w:pPr>
      <w:r w:rsidRPr="00FF2FDE">
        <w:rPr>
          <w:rFonts w:cs="Arial"/>
        </w:rPr>
        <w:t>Naloge delovnega mesta</w:t>
      </w:r>
      <w:r w:rsidR="00110A53" w:rsidRPr="00FF2FDE">
        <w:rPr>
          <w:rFonts w:cs="Arial"/>
        </w:rPr>
        <w:t>:</w:t>
      </w:r>
    </w:p>
    <w:p w14:paraId="1E7B6E3A" w14:textId="11C2ACD9" w:rsidR="00A961F8" w:rsidRDefault="00A961F8" w:rsidP="00904A8E">
      <w:pPr>
        <w:numPr>
          <w:ilvl w:val="0"/>
          <w:numId w:val="33"/>
        </w:numPr>
        <w:autoSpaceDE w:val="0"/>
        <w:autoSpaceDN w:val="0"/>
        <w:adjustRightInd w:val="0"/>
        <w:spacing w:after="0"/>
        <w:jc w:val="left"/>
        <w:rPr>
          <w:rFonts w:cs="Arial"/>
        </w:rPr>
      </w:pPr>
      <w:r>
        <w:rPr>
          <w:rFonts w:cs="Arial"/>
        </w:rPr>
        <w:t>opravljanje enostavnih upravnih nalog,</w:t>
      </w:r>
    </w:p>
    <w:p w14:paraId="746DCAB5" w14:textId="1E2D5CBF" w:rsidR="00A961F8" w:rsidRDefault="00A961F8" w:rsidP="00904A8E">
      <w:pPr>
        <w:numPr>
          <w:ilvl w:val="0"/>
          <w:numId w:val="33"/>
        </w:numPr>
        <w:autoSpaceDE w:val="0"/>
        <w:autoSpaceDN w:val="0"/>
        <w:adjustRightInd w:val="0"/>
        <w:spacing w:after="0"/>
        <w:jc w:val="left"/>
        <w:rPr>
          <w:rFonts w:cs="Arial"/>
        </w:rPr>
      </w:pPr>
      <w:r>
        <w:rPr>
          <w:rFonts w:cs="Arial"/>
        </w:rPr>
        <w:t>vodenje enostavnih evidenc,</w:t>
      </w:r>
    </w:p>
    <w:p w14:paraId="4D4BCE5F" w14:textId="19FDFD45" w:rsidR="00A961F8" w:rsidRDefault="00A961F8" w:rsidP="00904A8E">
      <w:pPr>
        <w:numPr>
          <w:ilvl w:val="0"/>
          <w:numId w:val="33"/>
        </w:numPr>
        <w:autoSpaceDE w:val="0"/>
        <w:autoSpaceDN w:val="0"/>
        <w:adjustRightInd w:val="0"/>
        <w:spacing w:after="0"/>
        <w:jc w:val="left"/>
        <w:rPr>
          <w:rFonts w:cs="Arial"/>
        </w:rPr>
      </w:pPr>
      <w:r>
        <w:rPr>
          <w:rFonts w:cs="Arial"/>
        </w:rPr>
        <w:t>analize nepremičninskega trga, v zvezi z reorganizacijo ministrstev, za vse centralizirane organe,</w:t>
      </w:r>
    </w:p>
    <w:p w14:paraId="22C86B04" w14:textId="3FEA072C" w:rsidR="00A961F8" w:rsidRPr="001104CE" w:rsidRDefault="00A961F8" w:rsidP="00904A8E">
      <w:pPr>
        <w:numPr>
          <w:ilvl w:val="0"/>
          <w:numId w:val="33"/>
        </w:numPr>
        <w:autoSpaceDE w:val="0"/>
        <w:autoSpaceDN w:val="0"/>
        <w:adjustRightInd w:val="0"/>
        <w:spacing w:after="0"/>
        <w:jc w:val="left"/>
        <w:rPr>
          <w:rFonts w:cs="Arial"/>
        </w:rPr>
      </w:pPr>
      <w:r w:rsidRPr="001104CE">
        <w:rPr>
          <w:rFonts w:cs="Arial"/>
        </w:rPr>
        <w:t>analize nepremičninskega trga za predvidene zaposlitve iz Načrta za okrevanje in odpornost,</w:t>
      </w:r>
    </w:p>
    <w:p w14:paraId="0517C35E" w14:textId="359266D8" w:rsidR="00A961F8" w:rsidRDefault="00A961F8" w:rsidP="00904A8E">
      <w:pPr>
        <w:numPr>
          <w:ilvl w:val="0"/>
          <w:numId w:val="33"/>
        </w:numPr>
        <w:autoSpaceDE w:val="0"/>
        <w:autoSpaceDN w:val="0"/>
        <w:adjustRightInd w:val="0"/>
        <w:spacing w:after="0"/>
        <w:jc w:val="left"/>
        <w:rPr>
          <w:rFonts w:cs="Arial"/>
        </w:rPr>
      </w:pPr>
      <w:r>
        <w:rPr>
          <w:rFonts w:cs="Arial"/>
        </w:rPr>
        <w:lastRenderedPageBreak/>
        <w:t>ogledi poslovnih prostorov potencialno primernih mikrolokacij in dodatna pomoč pri prevzemu terenskega dela,</w:t>
      </w:r>
    </w:p>
    <w:p w14:paraId="06BA0495" w14:textId="073EBD80" w:rsidR="00170297" w:rsidRDefault="00170297" w:rsidP="00904A8E">
      <w:pPr>
        <w:numPr>
          <w:ilvl w:val="0"/>
          <w:numId w:val="33"/>
        </w:numPr>
        <w:autoSpaceDE w:val="0"/>
        <w:autoSpaceDN w:val="0"/>
        <w:adjustRightInd w:val="0"/>
        <w:spacing w:after="0"/>
        <w:jc w:val="left"/>
        <w:rPr>
          <w:rFonts w:cs="Arial"/>
        </w:rPr>
      </w:pPr>
      <w:r>
        <w:rPr>
          <w:rFonts w:cs="Arial"/>
        </w:rPr>
        <w:t xml:space="preserve">opravljanje drugih nalog po navodilu </w:t>
      </w:r>
      <w:r w:rsidR="00A961F8">
        <w:rPr>
          <w:rFonts w:cs="Arial"/>
        </w:rPr>
        <w:t xml:space="preserve">neposrednega </w:t>
      </w:r>
      <w:r>
        <w:rPr>
          <w:rFonts w:cs="Arial"/>
        </w:rPr>
        <w:t>vodje.</w:t>
      </w:r>
    </w:p>
    <w:p w14:paraId="264BA308" w14:textId="77777777" w:rsidR="00170297" w:rsidRDefault="00170297" w:rsidP="00170297">
      <w:pPr>
        <w:autoSpaceDE w:val="0"/>
        <w:autoSpaceDN w:val="0"/>
        <w:adjustRightInd w:val="0"/>
        <w:spacing w:after="0"/>
        <w:ind w:left="720"/>
        <w:jc w:val="left"/>
        <w:rPr>
          <w:rFonts w:cs="Arial"/>
        </w:rPr>
      </w:pPr>
    </w:p>
    <w:p w14:paraId="51E638C9" w14:textId="305791F5" w:rsidR="00222520" w:rsidRPr="00875A1D" w:rsidRDefault="00E11B8F" w:rsidP="00875A1D">
      <w:pPr>
        <w:spacing w:after="0" w:line="240" w:lineRule="exact"/>
        <w:rPr>
          <w:rFonts w:cs="Arial"/>
        </w:rPr>
      </w:pPr>
      <w:r w:rsidRPr="00875A1D">
        <w:rPr>
          <w:rFonts w:cs="Arial"/>
          <w:bCs/>
          <w:color w:val="000000"/>
        </w:rPr>
        <w:t>Prednost pri izbiri bodo imeli kandidati</w:t>
      </w:r>
      <w:r w:rsidR="00A961F8" w:rsidRPr="00875A1D">
        <w:rPr>
          <w:rFonts w:cs="Arial"/>
          <w:bCs/>
          <w:color w:val="000000"/>
        </w:rPr>
        <w:t xml:space="preserve"> </w:t>
      </w:r>
      <w:r w:rsidR="00875A1D" w:rsidRPr="00875A1D">
        <w:rPr>
          <w:rFonts w:cs="Arial"/>
          <w:bCs/>
          <w:color w:val="000000"/>
        </w:rPr>
        <w:t>s p</w:t>
      </w:r>
      <w:r w:rsidR="00222520" w:rsidRPr="00875A1D">
        <w:rPr>
          <w:rFonts w:cs="Arial"/>
        </w:rPr>
        <w:t>oznavanje</w:t>
      </w:r>
      <w:r w:rsidR="00875A1D" w:rsidRPr="00875A1D">
        <w:rPr>
          <w:rFonts w:cs="Arial"/>
        </w:rPr>
        <w:t>m</w:t>
      </w:r>
      <w:r w:rsidR="00222520" w:rsidRPr="00875A1D">
        <w:rPr>
          <w:rFonts w:cs="Arial"/>
        </w:rPr>
        <w:t xml:space="preserve"> področja nepremičnin.</w:t>
      </w:r>
    </w:p>
    <w:p w14:paraId="59308140" w14:textId="77777777" w:rsidR="00606F85" w:rsidRPr="00875A1D" w:rsidRDefault="00606F85" w:rsidP="00606F85">
      <w:pPr>
        <w:spacing w:after="0" w:line="260" w:lineRule="exact"/>
        <w:rPr>
          <w:rFonts w:cs="Arial"/>
        </w:rPr>
      </w:pPr>
    </w:p>
    <w:p w14:paraId="47B0AC93" w14:textId="573CF930" w:rsidR="00606F85" w:rsidRPr="00A1720A" w:rsidRDefault="00606F85" w:rsidP="00606F85">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FD962A2" w14:textId="77777777" w:rsidR="00606F85" w:rsidRPr="008F4796" w:rsidRDefault="00606F85" w:rsidP="00606F85">
      <w:pPr>
        <w:numPr>
          <w:ilvl w:val="0"/>
          <w:numId w:val="36"/>
        </w:numPr>
        <w:suppressAutoHyphens/>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1A9DBE3"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6550AE" w14:textId="77777777" w:rsidR="00606F85" w:rsidRPr="008F4796" w:rsidRDefault="00606F85" w:rsidP="00606F85">
      <w:pPr>
        <w:numPr>
          <w:ilvl w:val="0"/>
          <w:numId w:val="36"/>
        </w:numPr>
        <w:spacing w:after="0" w:line="260" w:lineRule="exact"/>
        <w:rPr>
          <w:rFonts w:cs="Arial"/>
          <w:iCs/>
        </w:rPr>
      </w:pPr>
      <w:r w:rsidRPr="008F4796">
        <w:rPr>
          <w:rFonts w:cs="Arial"/>
          <w:iCs/>
        </w:rPr>
        <w:t>pisno izjavo kandidata o opravljenem usposabljanju za imenovanje v naziv, če je usposabljanje opravil,</w:t>
      </w:r>
    </w:p>
    <w:p w14:paraId="35D50C69"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da: </w:t>
      </w:r>
    </w:p>
    <w:p w14:paraId="4949F2E2" w14:textId="77777777" w:rsidR="00606F85" w:rsidRPr="008F4796" w:rsidRDefault="00606F85" w:rsidP="00606F85">
      <w:pPr>
        <w:numPr>
          <w:ilvl w:val="0"/>
          <w:numId w:val="37"/>
        </w:numPr>
        <w:suppressAutoHyphens/>
        <w:spacing w:after="0" w:line="260" w:lineRule="exact"/>
        <w:rPr>
          <w:rFonts w:cs="Arial"/>
        </w:rPr>
      </w:pPr>
      <w:r w:rsidRPr="008F4796">
        <w:rPr>
          <w:rFonts w:cs="Arial"/>
        </w:rPr>
        <w:t>je državljan Republike Slovenije,</w:t>
      </w:r>
    </w:p>
    <w:p w14:paraId="34F7A0AB" w14:textId="77777777" w:rsidR="00606F85" w:rsidRPr="008F4796" w:rsidRDefault="00606F85" w:rsidP="00606F85">
      <w:pPr>
        <w:numPr>
          <w:ilvl w:val="0"/>
          <w:numId w:val="37"/>
        </w:numPr>
        <w:suppressAutoHyphens/>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ADB8E6C" w14:textId="77777777" w:rsidR="00606F85" w:rsidRPr="008F4796" w:rsidRDefault="00606F85" w:rsidP="00606F85">
      <w:pPr>
        <w:numPr>
          <w:ilvl w:val="0"/>
          <w:numId w:val="37"/>
        </w:numPr>
        <w:suppressAutoHyphens/>
        <w:spacing w:after="0" w:line="260" w:lineRule="exact"/>
        <w:rPr>
          <w:rFonts w:cs="Arial"/>
        </w:rPr>
      </w:pPr>
      <w:r w:rsidRPr="008F4796">
        <w:rPr>
          <w:rFonts w:cs="Arial"/>
        </w:rPr>
        <w:t>zoper njega ni bila vložena pravnomočna obtožnica zaradi naklepnega kaznivega dejanja, ki se preganja po uradni dolžnosti,</w:t>
      </w:r>
    </w:p>
    <w:p w14:paraId="73F397F4" w14:textId="77777777" w:rsidR="00606F85" w:rsidRPr="00A1720A" w:rsidRDefault="00606F85" w:rsidP="00606F85">
      <w:pPr>
        <w:numPr>
          <w:ilvl w:val="0"/>
          <w:numId w:val="37"/>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A663706" w14:textId="77777777" w:rsidR="008F189F" w:rsidRDefault="008F189F" w:rsidP="00272D81">
      <w:pPr>
        <w:spacing w:after="0"/>
        <w:rPr>
          <w:rFonts w:cs="Arial"/>
        </w:rPr>
      </w:pPr>
    </w:p>
    <w:p w14:paraId="6E59D5C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8F189F">
      <w:pPr>
        <w:spacing w:after="0"/>
        <w:rPr>
          <w:rFonts w:cs="Arial"/>
        </w:rPr>
      </w:pPr>
    </w:p>
    <w:p w14:paraId="2347BFD8"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8F189F">
      <w:pPr>
        <w:spacing w:after="0"/>
        <w:rPr>
          <w:rFonts w:cs="Arial"/>
        </w:rPr>
      </w:pPr>
    </w:p>
    <w:p w14:paraId="5987C167" w14:textId="77777777"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813626F" w14:textId="77777777" w:rsidR="00AC58AE" w:rsidRDefault="00AC58AE" w:rsidP="008F189F">
      <w:pPr>
        <w:spacing w:after="0"/>
        <w:rPr>
          <w:rFonts w:cs="Arial"/>
        </w:rPr>
      </w:pPr>
    </w:p>
    <w:p w14:paraId="3C49C475" w14:textId="66875B7C" w:rsidR="00A961F8" w:rsidRDefault="009A387B" w:rsidP="009A387B">
      <w:pPr>
        <w:spacing w:after="0"/>
        <w:rPr>
          <w:rFonts w:cs="Arial"/>
        </w:rPr>
      </w:pPr>
      <w:r w:rsidRPr="008F189F">
        <w:rPr>
          <w:rFonts w:cs="Arial"/>
        </w:rPr>
        <w:t xml:space="preserve">Izbrani kandidat bo delo na delovnem mestu </w:t>
      </w:r>
      <w:r>
        <w:rPr>
          <w:rFonts w:cs="Arial"/>
        </w:rPr>
        <w:t>podsekretar</w:t>
      </w:r>
      <w:r w:rsidRPr="008F189F">
        <w:rPr>
          <w:rFonts w:cs="Arial"/>
        </w:rPr>
        <w:t xml:space="preserve"> opravljal v uradniškem nazivu </w:t>
      </w:r>
      <w:r w:rsidR="00A961F8">
        <w:rPr>
          <w:rFonts w:cs="Arial"/>
        </w:rPr>
        <w:t>referent III</w:t>
      </w:r>
      <w:r>
        <w:rPr>
          <w:rFonts w:cs="Arial"/>
        </w:rPr>
        <w:t xml:space="preserve">, z možnostjo napredovanja v naziv </w:t>
      </w:r>
      <w:r w:rsidR="00A961F8">
        <w:rPr>
          <w:rFonts w:cs="Arial"/>
        </w:rPr>
        <w:t>referent II, referent I</w:t>
      </w:r>
      <w:r w:rsidRPr="008F189F">
        <w:rPr>
          <w:rFonts w:cs="Arial"/>
        </w:rPr>
        <w:t xml:space="preserve">. </w:t>
      </w:r>
    </w:p>
    <w:p w14:paraId="00E0ED8A" w14:textId="77777777" w:rsidR="00A961F8" w:rsidRDefault="00A961F8" w:rsidP="009A387B">
      <w:pPr>
        <w:spacing w:after="0"/>
        <w:rPr>
          <w:rFonts w:cs="Arial"/>
        </w:rPr>
      </w:pPr>
    </w:p>
    <w:p w14:paraId="2AB42A3F" w14:textId="7502A0D4" w:rsidR="009A387B" w:rsidRDefault="009A387B" w:rsidP="009A387B">
      <w:pPr>
        <w:spacing w:after="0"/>
        <w:rPr>
          <w:rFonts w:cs="Arial"/>
        </w:rPr>
      </w:pPr>
      <w:r w:rsidRPr="008F189F">
        <w:rPr>
          <w:rFonts w:cs="Arial"/>
        </w:rPr>
        <w:t>Z izbranim kandidatom bo sklenjeno delovno razmerje za nedoločen čas</w:t>
      </w:r>
      <w:r>
        <w:rPr>
          <w:rFonts w:cs="Arial"/>
        </w:rPr>
        <w:t xml:space="preserve">, s </w:t>
      </w:r>
      <w:r w:rsidR="00E11B8F">
        <w:rPr>
          <w:rFonts w:cs="Arial"/>
        </w:rPr>
        <w:t xml:space="preserve">polnim </w:t>
      </w:r>
      <w:r>
        <w:rPr>
          <w:rFonts w:cs="Arial"/>
        </w:rPr>
        <w:t xml:space="preserve">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8F189F">
      <w:pPr>
        <w:spacing w:after="0"/>
        <w:rPr>
          <w:rFonts w:cs="Arial"/>
        </w:rPr>
      </w:pPr>
    </w:p>
    <w:p w14:paraId="1EA3D08D" w14:textId="77777777" w:rsidR="008F189F" w:rsidRPr="00B45E03" w:rsidRDefault="008F189F" w:rsidP="008F189F">
      <w:pPr>
        <w:spacing w:after="0"/>
        <w:rPr>
          <w:rFonts w:cs="Arial"/>
        </w:rPr>
      </w:pPr>
      <w:r w:rsidRPr="00B45E03">
        <w:rPr>
          <w:rFonts w:cs="Arial"/>
        </w:rPr>
        <w:t>Izbrani kandidat bo delo opravljal v prostorih Ministrstva za javno upravo na Tržaški cesti 21 v Ljubljani oziroma v drugih njegovih uradnih prostorih.</w:t>
      </w:r>
    </w:p>
    <w:p w14:paraId="0D8470C4" w14:textId="598FCF3A"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A961F8">
        <w:rPr>
          <w:rFonts w:cs="Arial"/>
        </w:rPr>
        <w:t>referent</w:t>
      </w:r>
      <w:r w:rsidR="009A387B" w:rsidRPr="009A387B">
        <w:rPr>
          <w:bCs/>
        </w:rPr>
        <w:t xml:space="preserve"> (šifra DM </w:t>
      </w:r>
      <w:r w:rsidR="00A961F8">
        <w:rPr>
          <w:bCs/>
        </w:rPr>
        <w:t>5</w:t>
      </w:r>
      <w:r w:rsidR="00365A98">
        <w:rPr>
          <w:bCs/>
        </w:rPr>
        <w:t>9</w:t>
      </w:r>
      <w:r w:rsidR="00A961F8">
        <w:rPr>
          <w:bCs/>
        </w:rPr>
        <w:t>607</w:t>
      </w:r>
      <w:r w:rsidR="009A387B" w:rsidRPr="009A387B">
        <w:rPr>
          <w:bCs/>
        </w:rPr>
        <w:t xml:space="preserve">) v Direktoratu za </w:t>
      </w:r>
      <w:r w:rsidR="00E11B8F">
        <w:rPr>
          <w:bCs/>
        </w:rPr>
        <w:t>stvarno premoženje</w:t>
      </w:r>
      <w:r w:rsidR="009A387B" w:rsidRPr="009A387B">
        <w:rPr>
          <w:bCs/>
        </w:rPr>
        <w:t>, Sektorju za</w:t>
      </w:r>
      <w:r w:rsidR="00A961F8">
        <w:rPr>
          <w:bCs/>
        </w:rPr>
        <w:t xml:space="preserve"> upravljanje, Oddelku za upravljanje</w:t>
      </w:r>
      <w:r w:rsidR="004C6533" w:rsidRPr="00FD7BEA">
        <w:rPr>
          <w:rFonts w:cs="Arial"/>
          <w:bCs/>
        </w:rPr>
        <w:t>,</w:t>
      </w:r>
      <w:r w:rsidRPr="00536E3D">
        <w:rPr>
          <w:rFonts w:cs="Arial"/>
        </w:rPr>
        <w:t xml:space="preserve"> št.</w:t>
      </w:r>
      <w:r w:rsidR="00FA4B56" w:rsidRPr="00536E3D">
        <w:rPr>
          <w:rFonts w:cs="Arial"/>
        </w:rPr>
        <w:t xml:space="preserve"> </w:t>
      </w:r>
      <w:r w:rsidR="00FA4B56" w:rsidRPr="00217691">
        <w:rPr>
          <w:rFonts w:cs="Arial"/>
        </w:rPr>
        <w:t>1100-</w:t>
      </w:r>
      <w:r w:rsidR="00E11B8F">
        <w:rPr>
          <w:rFonts w:cs="Arial"/>
        </w:rPr>
        <w:t>8</w:t>
      </w:r>
      <w:r w:rsidR="00A961F8">
        <w:rPr>
          <w:rFonts w:cs="Arial"/>
        </w:rPr>
        <w:t>2</w:t>
      </w:r>
      <w:r w:rsidR="00FA4B56" w:rsidRPr="00217691">
        <w:rPr>
          <w:rFonts w:cs="Arial"/>
        </w:rPr>
        <w:t>/202</w:t>
      </w:r>
      <w:r w:rsidR="0050449C" w:rsidRPr="00217691">
        <w:rPr>
          <w:rFonts w:cs="Arial"/>
        </w:rPr>
        <w:t>2</w:t>
      </w:r>
      <w:r w:rsidRPr="00536E3D">
        <w:rPr>
          <w:rFonts w:cs="Arial"/>
        </w:rPr>
        <w:t xml:space="preserve">« na naslov: Ministrstvo za javno 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411465C6" w14:textId="77777777" w:rsidR="00875A1D" w:rsidRDefault="008F189F" w:rsidP="008F189F">
      <w:pPr>
        <w:spacing w:after="0"/>
        <w:rPr>
          <w:rFonts w:cs="Arial"/>
        </w:rPr>
      </w:pPr>
      <w:r w:rsidRPr="00D364ED">
        <w:rPr>
          <w:rFonts w:cs="Arial"/>
        </w:rPr>
        <w:br/>
      </w:r>
    </w:p>
    <w:p w14:paraId="2CE6C3E1" w14:textId="525C7C2B" w:rsidR="008F189F" w:rsidRPr="00D364ED" w:rsidRDefault="008F189F" w:rsidP="008F189F">
      <w:pPr>
        <w:spacing w:after="0"/>
        <w:rPr>
          <w:rFonts w:cs="Arial"/>
        </w:rPr>
      </w:pPr>
      <w:r w:rsidRPr="00D364ED">
        <w:rPr>
          <w:rFonts w:cs="Arial"/>
        </w:rPr>
        <w:lastRenderedPageBreak/>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00BB1F14">
        <w:rPr>
          <w:rFonts w:cs="Arial"/>
        </w:rPr>
        <w:t xml:space="preserve">, </w:t>
      </w:r>
      <w:hyperlink r:id="rId12" w:history="1">
        <w:r w:rsidR="00BB1F14" w:rsidRPr="00841598">
          <w:rPr>
            <w:rStyle w:val="Hiperpovezava"/>
            <w:rFonts w:cs="Arial"/>
          </w:rPr>
          <w:t>https://www.gov.si</w:t>
        </w:r>
      </w:hyperlink>
      <w:r w:rsidR="00BB1F14">
        <w:rPr>
          <w:rFonts w:cs="Arial"/>
        </w:rPr>
        <w:t>.</w:t>
      </w:r>
      <w:r w:rsidRPr="00D364ED">
        <w:rPr>
          <w:rFonts w:cs="Arial"/>
        </w:rPr>
        <w:t xml:space="preserve"> </w:t>
      </w:r>
    </w:p>
    <w:p w14:paraId="2BF55CD1" w14:textId="054396B9"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A961F8">
        <w:rPr>
          <w:rFonts w:cs="Arial"/>
        </w:rPr>
        <w:t>mag. Franci Tomše</w:t>
      </w:r>
      <w:r w:rsidR="00A961F8" w:rsidRPr="00C36AD3">
        <w:t>, tel. 01/</w:t>
      </w:r>
      <w:r w:rsidR="00A961F8" w:rsidRPr="0083382C">
        <w:t xml:space="preserve">478 </w:t>
      </w:r>
      <w:r w:rsidR="00A961F8">
        <w:t>7</w:t>
      </w:r>
      <w:r w:rsidR="00A961F8" w:rsidRPr="0083382C">
        <w:t xml:space="preserve">8 </w:t>
      </w:r>
      <w:r w:rsidR="00A961F8">
        <w:t>60</w:t>
      </w:r>
      <w:r w:rsidR="00A961F8" w:rsidRPr="0083382C">
        <w:t>.</w:t>
      </w:r>
      <w:bookmarkEnd w:id="0"/>
    </w:p>
    <w:p w14:paraId="7EF67BBD" w14:textId="77777777" w:rsidR="009A46A3" w:rsidRPr="00AE6100" w:rsidRDefault="009A46A3" w:rsidP="009A46A3">
      <w:pPr>
        <w:spacing w:after="0"/>
        <w:rPr>
          <w:rFonts w:cs="Arial"/>
        </w:rPr>
      </w:pPr>
    </w:p>
    <w:p w14:paraId="50F5FC3E" w14:textId="77777777"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AF424A">
      <w:pPr>
        <w:spacing w:after="0"/>
        <w:rPr>
          <w:rFonts w:cs="Arial"/>
        </w:rPr>
      </w:pPr>
    </w:p>
    <w:p w14:paraId="6C9E2697" w14:textId="77777777" w:rsidR="00AA03B8" w:rsidRDefault="00AA03B8" w:rsidP="00AF424A">
      <w:pPr>
        <w:spacing w:after="0"/>
        <w:rPr>
          <w:rFonts w:cs="Arial"/>
        </w:rPr>
      </w:pPr>
    </w:p>
    <w:p w14:paraId="0A3B6DB6" w14:textId="77777777" w:rsidR="00AA03B8" w:rsidRPr="00D364ED" w:rsidRDefault="00AA03B8" w:rsidP="00AF424A">
      <w:pPr>
        <w:spacing w:after="0"/>
        <w:rPr>
          <w:rFonts w:cs="Arial"/>
        </w:rPr>
      </w:pPr>
    </w:p>
    <w:p w14:paraId="24ECA687" w14:textId="77777777" w:rsidR="004F0F11" w:rsidRPr="00D364ED" w:rsidRDefault="004F0F11" w:rsidP="00AF424A">
      <w:pPr>
        <w:spacing w:after="0"/>
        <w:rPr>
          <w:rFonts w:cs="Arial"/>
        </w:rPr>
      </w:pPr>
    </w:p>
    <w:p w14:paraId="565FFA10" w14:textId="40A5B2A2" w:rsidR="00376CCB" w:rsidRDefault="00376CCB" w:rsidP="00376CCB">
      <w:pPr>
        <w:tabs>
          <w:tab w:val="left" w:pos="283"/>
        </w:tabs>
        <w:autoSpaceDE w:val="0"/>
        <w:spacing w:after="0"/>
        <w:textAlignment w:val="center"/>
        <w:rPr>
          <w:rFonts w:cs="Arial"/>
          <w:color w:val="000000"/>
        </w:rPr>
      </w:pPr>
      <w:r>
        <w:rPr>
          <w:rFonts w:cs="Arial"/>
          <w:color w:val="000000"/>
        </w:rPr>
        <w:t xml:space="preserve">                                                                                 Sanja Ajanović Hovnik </w:t>
      </w:r>
    </w:p>
    <w:p w14:paraId="685FE522" w14:textId="40F73622" w:rsidR="006B1C96" w:rsidRDefault="00D77A46" w:rsidP="00376CCB">
      <w:pPr>
        <w:spacing w:after="0"/>
        <w:ind w:left="4536"/>
        <w:rPr>
          <w:rFonts w:cs="Arial"/>
        </w:rPr>
      </w:pPr>
      <w:r>
        <w:rPr>
          <w:rFonts w:cs="Arial"/>
        </w:rPr>
        <w:t>ministr</w:t>
      </w:r>
      <w:r w:rsidR="00376CCB">
        <w:rPr>
          <w:rFonts w:cs="Arial"/>
        </w:rPr>
        <w:t>ica</w:t>
      </w:r>
    </w:p>
    <w:p w14:paraId="41E62E81" w14:textId="77777777" w:rsidR="006B1C96" w:rsidRDefault="006B1C96" w:rsidP="00AF424A">
      <w:pPr>
        <w:spacing w:after="0"/>
        <w:rPr>
          <w:rFonts w:cs="Arial"/>
        </w:rPr>
      </w:pPr>
    </w:p>
    <w:p w14:paraId="3692ECF2" w14:textId="77777777" w:rsidR="006B1C96" w:rsidRDefault="006B1C96" w:rsidP="00AF424A">
      <w:pPr>
        <w:spacing w:after="0"/>
        <w:rPr>
          <w:rFonts w:cs="Arial"/>
        </w:rPr>
      </w:pPr>
    </w:p>
    <w:p w14:paraId="3D98D0D6"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0"/>
  </w:num>
  <w:num w:numId="23">
    <w:abstractNumId w:val="17"/>
  </w:num>
  <w:num w:numId="24">
    <w:abstractNumId w:val="37"/>
  </w:num>
  <w:num w:numId="25">
    <w:abstractNumId w:val="24"/>
  </w:num>
  <w:num w:numId="26">
    <w:abstractNumId w:val="34"/>
  </w:num>
  <w:num w:numId="27">
    <w:abstractNumId w:val="28"/>
  </w:num>
  <w:num w:numId="28">
    <w:abstractNumId w:val="33"/>
  </w:num>
  <w:num w:numId="29">
    <w:abstractNumId w:val="12"/>
  </w:num>
  <w:num w:numId="30">
    <w:abstractNumId w:val="29"/>
  </w:num>
  <w:num w:numId="31">
    <w:abstractNumId w:val="36"/>
  </w:num>
  <w:num w:numId="32">
    <w:abstractNumId w:val="27"/>
  </w:num>
  <w:num w:numId="33">
    <w:abstractNumId w:val="16"/>
  </w:num>
  <w:num w:numId="34">
    <w:abstractNumId w:val="32"/>
  </w:num>
  <w:num w:numId="35">
    <w:abstractNumId w:val="23"/>
  </w:num>
  <w:num w:numId="36">
    <w:abstractNumId w:val="1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4CE"/>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0297"/>
    <w:rsid w:val="00177C7E"/>
    <w:rsid w:val="001801E6"/>
    <w:rsid w:val="0018081B"/>
    <w:rsid w:val="001835DD"/>
    <w:rsid w:val="0018373C"/>
    <w:rsid w:val="001A7BCA"/>
    <w:rsid w:val="001B0201"/>
    <w:rsid w:val="001B224C"/>
    <w:rsid w:val="001B3815"/>
    <w:rsid w:val="001C55CF"/>
    <w:rsid w:val="001D2885"/>
    <w:rsid w:val="001D3A40"/>
    <w:rsid w:val="001D6306"/>
    <w:rsid w:val="001F0CD7"/>
    <w:rsid w:val="00202686"/>
    <w:rsid w:val="00206503"/>
    <w:rsid w:val="00207981"/>
    <w:rsid w:val="00213E03"/>
    <w:rsid w:val="00217691"/>
    <w:rsid w:val="00222520"/>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958D7"/>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0DE4"/>
    <w:rsid w:val="00326DBE"/>
    <w:rsid w:val="003327CC"/>
    <w:rsid w:val="00337E54"/>
    <w:rsid w:val="00347D3E"/>
    <w:rsid w:val="00352B67"/>
    <w:rsid w:val="00357ED6"/>
    <w:rsid w:val="00365A98"/>
    <w:rsid w:val="0036652E"/>
    <w:rsid w:val="00371511"/>
    <w:rsid w:val="00371722"/>
    <w:rsid w:val="00376CCB"/>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85894"/>
    <w:rsid w:val="00486E0C"/>
    <w:rsid w:val="004A0541"/>
    <w:rsid w:val="004B0934"/>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2346C"/>
    <w:rsid w:val="00636B16"/>
    <w:rsid w:val="00640A04"/>
    <w:rsid w:val="0064558B"/>
    <w:rsid w:val="006505CC"/>
    <w:rsid w:val="00653CAC"/>
    <w:rsid w:val="00662C8C"/>
    <w:rsid w:val="00677E43"/>
    <w:rsid w:val="006A2B37"/>
    <w:rsid w:val="006B1C96"/>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A1D"/>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961F8"/>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D3FCF"/>
    <w:rsid w:val="00BE1669"/>
    <w:rsid w:val="00BF1648"/>
    <w:rsid w:val="00BF1F20"/>
    <w:rsid w:val="00BF31F6"/>
    <w:rsid w:val="00BF543E"/>
    <w:rsid w:val="00C002DE"/>
    <w:rsid w:val="00C03331"/>
    <w:rsid w:val="00C0443A"/>
    <w:rsid w:val="00C10F75"/>
    <w:rsid w:val="00C15D0D"/>
    <w:rsid w:val="00C41770"/>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11B8F"/>
    <w:rsid w:val="00E20116"/>
    <w:rsid w:val="00E25A31"/>
    <w:rsid w:val="00E274A5"/>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9358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styleId="Pripombabesedilo">
    <w:name w:val="annotation text"/>
    <w:basedOn w:val="Navaden"/>
    <w:link w:val="PripombabesediloZnak"/>
    <w:uiPriority w:val="99"/>
    <w:semiHidden/>
    <w:unhideWhenUsed/>
    <w:rsid w:val="00222520"/>
  </w:style>
  <w:style w:type="character" w:customStyle="1" w:styleId="PripombabesediloZnak">
    <w:name w:val="Pripomba – besedilo Znak"/>
    <w:basedOn w:val="Privzetapisavaodstavka"/>
    <w:link w:val="Pripombabesedilo"/>
    <w:uiPriority w:val="99"/>
    <w:semiHidden/>
    <w:rsid w:val="00222520"/>
    <w:rPr>
      <w:rFonts w:ascii="Arial" w:hAnsi="Arial"/>
    </w:rPr>
  </w:style>
  <w:style w:type="paragraph" w:styleId="Zadevapripombe">
    <w:name w:val="annotation subject"/>
    <w:basedOn w:val="Pripombabesedilo"/>
    <w:next w:val="Pripombabesedilo"/>
    <w:link w:val="ZadevapripombeZnak"/>
    <w:uiPriority w:val="99"/>
    <w:semiHidden/>
    <w:unhideWhenUsed/>
    <w:rsid w:val="00222520"/>
    <w:rPr>
      <w:b/>
      <w:bCs/>
    </w:rPr>
  </w:style>
  <w:style w:type="character" w:customStyle="1" w:styleId="ZadevapripombeZnak">
    <w:name w:val="Zadeva pripombe Znak"/>
    <w:basedOn w:val="PripombabesediloZnak"/>
    <w:link w:val="Zadevapripombe"/>
    <w:uiPriority w:val="99"/>
    <w:semiHidden/>
    <w:rsid w:val="002225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103</TotalTime>
  <Pages>3</Pages>
  <Words>969</Words>
  <Characters>6041</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6997</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4</cp:revision>
  <cp:lastPrinted>2022-07-25T08:37:00Z</cp:lastPrinted>
  <dcterms:created xsi:type="dcterms:W3CDTF">2022-07-25T09:47:00Z</dcterms:created>
  <dcterms:modified xsi:type="dcterms:W3CDTF">2022-07-25T11:50:00Z</dcterms:modified>
</cp:coreProperties>
</file>