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062434C6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97773">
        <w:rPr>
          <w:rFonts w:ascii="Arial" w:hAnsi="Arial" w:cs="Arial"/>
          <w:b/>
          <w:bCs/>
          <w:sz w:val="22"/>
          <w:szCs w:val="22"/>
          <w:lang w:val="sl-SI"/>
        </w:rPr>
        <w:t>koordinator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797773">
        <w:rPr>
          <w:rFonts w:ascii="Arial" w:hAnsi="Arial" w:cs="Arial"/>
          <w:b/>
          <w:sz w:val="22"/>
          <w:szCs w:val="22"/>
          <w:lang w:val="sl-SI"/>
        </w:rPr>
        <w:t>20036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797773">
        <w:rPr>
          <w:rFonts w:ascii="Arial" w:hAnsi="Arial" w:cs="Arial"/>
          <w:b/>
          <w:sz w:val="22"/>
          <w:szCs w:val="22"/>
          <w:lang w:val="sl-SI"/>
        </w:rPr>
        <w:t>Službi za splošne zadeve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2CFAF50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797773">
        <w:rPr>
          <w:rFonts w:ascii="Arial" w:hAnsi="Arial" w:cs="Arial"/>
          <w:b/>
          <w:sz w:val="22"/>
          <w:szCs w:val="22"/>
          <w:lang w:val="sl-SI"/>
        </w:rPr>
        <w:t>75/2025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5BE194B1" w:rsidR="00840D41" w:rsidRPr="00D02440" w:rsidRDefault="00797773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81226AF" w:rsidR="00840D41" w:rsidRPr="00B55FFB" w:rsidRDefault="00797773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F7916C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8DC681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B7A536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F5254F7" w14:textId="7EEA857A" w:rsidR="00D66A0C" w:rsidRPr="00CC0623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izkušnje, in sicer za vsa v j</w:t>
      </w:r>
      <w:r>
        <w:rPr>
          <w:rFonts w:ascii="Arial" w:hAnsi="Arial" w:cs="Arial"/>
          <w:color w:val="000000"/>
          <w:sz w:val="22"/>
          <w:szCs w:val="22"/>
          <w:lang w:val="sl-SI"/>
        </w:rPr>
        <w:t>avni</w:t>
      </w:r>
      <w:r w:rsidRPr="00CC062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l-SI"/>
        </w:rPr>
        <w:t>objavi</w:t>
      </w:r>
      <w:r w:rsidRPr="00CC0623">
        <w:rPr>
          <w:rFonts w:ascii="Arial" w:hAnsi="Arial" w:cs="Arial"/>
          <w:color w:val="000000"/>
          <w:sz w:val="22"/>
          <w:szCs w:val="22"/>
          <w:lang w:val="sl-SI"/>
        </w:rPr>
        <w:t xml:space="preserve"> navedena prednostna področja, poljubno pa lahko dodate tudi druga področja.</w:t>
      </w:r>
    </w:p>
    <w:p w14:paraId="64923FB3" w14:textId="77777777" w:rsidR="00D66A0C" w:rsidRPr="00D02440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D66A0C" w:rsidRPr="00952BA9" w14:paraId="07355F76" w14:textId="77777777" w:rsidTr="0028637A">
        <w:trPr>
          <w:trHeight w:val="867"/>
        </w:trPr>
        <w:tc>
          <w:tcPr>
            <w:tcW w:w="4820" w:type="dxa"/>
          </w:tcPr>
          <w:p w14:paraId="59A2AA2A" w14:textId="77777777" w:rsidR="00D66A0C" w:rsidRPr="00E60D03" w:rsidRDefault="00D66A0C" w:rsidP="0028637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5066FBED" w14:textId="77777777" w:rsidR="00D66A0C" w:rsidRPr="00E60D0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9DB97CE" w14:textId="77777777" w:rsidR="00D66A0C" w:rsidRPr="00D70F3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85B721C" w14:textId="77777777" w:rsidR="00D66A0C" w:rsidRPr="001F0990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D66A0C" w:rsidRPr="00767FF0" w14:paraId="4C17100C" w14:textId="77777777" w:rsidTr="0028637A">
        <w:trPr>
          <w:trHeight w:val="983"/>
        </w:trPr>
        <w:tc>
          <w:tcPr>
            <w:tcW w:w="4820" w:type="dxa"/>
          </w:tcPr>
          <w:p w14:paraId="259BE9B1" w14:textId="574CEAE3" w:rsidR="00D66A0C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z uporabo aplikacije za evidentiranje dokumentarnega gradiva Krpan</w:t>
            </w:r>
          </w:p>
          <w:p w14:paraId="6960EB23" w14:textId="77777777" w:rsidR="00D66A0C" w:rsidRPr="008E1DDD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462994A0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5ED78" wp14:editId="6844047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ED29E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437A214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C03FA" wp14:editId="0EE150E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21666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551BEF2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6A0C" w:rsidRPr="00767FF0" w14:paraId="3A290E4A" w14:textId="77777777" w:rsidTr="0028637A">
        <w:trPr>
          <w:trHeight w:val="983"/>
        </w:trPr>
        <w:tc>
          <w:tcPr>
            <w:tcW w:w="4820" w:type="dxa"/>
          </w:tcPr>
          <w:p w14:paraId="2BCF76CD" w14:textId="344C50FD" w:rsidR="00D66A0C" w:rsidRPr="006A0E4D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Uredbe o upravnem poslovanju</w:t>
            </w:r>
          </w:p>
        </w:tc>
        <w:tc>
          <w:tcPr>
            <w:tcW w:w="850" w:type="dxa"/>
          </w:tcPr>
          <w:p w14:paraId="510D532A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8B761" wp14:editId="1ECFF6C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44033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73C510C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C0C56" wp14:editId="39B20E5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5994A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FFDE438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6A0C" w:rsidRPr="00767FF0" w14:paraId="012435C8" w14:textId="77777777" w:rsidTr="0028637A">
        <w:trPr>
          <w:trHeight w:val="983"/>
        </w:trPr>
        <w:tc>
          <w:tcPr>
            <w:tcW w:w="4820" w:type="dxa"/>
          </w:tcPr>
          <w:p w14:paraId="5A3CE073" w14:textId="43B28DA5" w:rsidR="00D66A0C" w:rsidRDefault="00D66A0C" w:rsidP="00D66A0C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pri izvajanju evidenčnih naročil</w:t>
            </w:r>
          </w:p>
        </w:tc>
        <w:tc>
          <w:tcPr>
            <w:tcW w:w="850" w:type="dxa"/>
          </w:tcPr>
          <w:p w14:paraId="4A46B698" w14:textId="77777777" w:rsidR="00D66A0C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32D9A" wp14:editId="3F49263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5783587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D6B4" id="Rectangle 8" o:spid="_x0000_s1026" style="position:absolute;margin-left:23.95pt;margin-top:5.45pt;width:9.6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C7B820D" w14:textId="15D7B04D" w:rsidR="00D66A0C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F6F2" wp14:editId="7AF0974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86972633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6C4F" id="Rectangle 9" o:spid="_x0000_s1026" style="position:absolute;margin-left:23.95pt;margin-top:4.85pt;width:9.6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59392A9A" w14:textId="77777777" w:rsidR="00D66A0C" w:rsidRPr="00800084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E5152C5" w14:textId="5C2100E8" w:rsidR="00840D41" w:rsidRDefault="00797773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A3998C" w14:textId="77777777" w:rsidR="00D66A0C" w:rsidRPr="00D02440" w:rsidRDefault="00D66A0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5A3DCE" w14:textId="77777777" w:rsidR="00D66A0C" w:rsidRPr="00D02440" w:rsidRDefault="00D66A0C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AD45BF" w14:textId="77777777" w:rsidR="00797773" w:rsidRDefault="0079777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161A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D3CCB"/>
    <w:rsid w:val="004F12A3"/>
    <w:rsid w:val="0052205C"/>
    <w:rsid w:val="005264FF"/>
    <w:rsid w:val="0056022D"/>
    <w:rsid w:val="00587498"/>
    <w:rsid w:val="005A2D3D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97773"/>
    <w:rsid w:val="007D71A6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102AB"/>
    <w:rsid w:val="00920B4E"/>
    <w:rsid w:val="009B52A2"/>
    <w:rsid w:val="00A83047"/>
    <w:rsid w:val="00A84D35"/>
    <w:rsid w:val="00A85207"/>
    <w:rsid w:val="00AC1AAA"/>
    <w:rsid w:val="00AC6322"/>
    <w:rsid w:val="00AD65BC"/>
    <w:rsid w:val="00AD7013"/>
    <w:rsid w:val="00B55FFB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F3680"/>
    <w:rsid w:val="00D64867"/>
    <w:rsid w:val="00D66A0C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3</cp:revision>
  <cp:lastPrinted>2019-09-10T11:10:00Z</cp:lastPrinted>
  <dcterms:created xsi:type="dcterms:W3CDTF">2025-06-16T07:46:00Z</dcterms:created>
  <dcterms:modified xsi:type="dcterms:W3CDTF">2025-06-19T12:04:00Z</dcterms:modified>
</cp:coreProperties>
</file>