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B7C" w:rsidRDefault="005E6B7C" w:rsidP="005E6B7C">
      <w:pPr>
        <w:spacing w:line="260" w:lineRule="exact"/>
        <w:jc w:val="both"/>
        <w:rPr>
          <w:rFonts w:ascii="Arial" w:hAnsi="Arial" w:cs="Arial"/>
          <w:color w:val="000000"/>
          <w:sz w:val="20"/>
          <w:szCs w:val="20"/>
        </w:rPr>
      </w:pPr>
      <w:bookmarkStart w:id="0" w:name="_GoBack"/>
      <w:bookmarkEnd w:id="0"/>
      <w:r>
        <w:rPr>
          <w:rFonts w:ascii="Arial" w:hAnsi="Arial" w:cs="Arial"/>
          <w:sz w:val="20"/>
          <w:szCs w:val="20"/>
        </w:rPr>
        <w:t>Obveščamo vas, da je bil poleg drugih aktov med Vlado Republike Slovenije in večino sindikatov javnega sektorja</w:t>
      </w:r>
      <w:r>
        <w:rPr>
          <w:rFonts w:ascii="Arial" w:hAnsi="Arial" w:cs="Arial"/>
          <w:color w:val="000000"/>
          <w:sz w:val="20"/>
          <w:szCs w:val="20"/>
        </w:rPr>
        <w:t xml:space="preserve"> 3. decembra </w:t>
      </w:r>
      <w:r>
        <w:rPr>
          <w:rFonts w:ascii="Arial" w:hAnsi="Arial" w:cs="Arial"/>
          <w:sz w:val="20"/>
          <w:szCs w:val="20"/>
        </w:rPr>
        <w:t xml:space="preserve">2018 </w:t>
      </w:r>
      <w:r>
        <w:rPr>
          <w:rFonts w:ascii="Arial" w:hAnsi="Arial" w:cs="Arial"/>
          <w:color w:val="000000"/>
          <w:sz w:val="20"/>
          <w:szCs w:val="20"/>
        </w:rPr>
        <w:t>podpisan tudi Dogovor o plačah in drugih stroških dela v javnem sektorju (</w:t>
      </w:r>
      <w:r>
        <w:rPr>
          <w:rFonts w:ascii="Arial" w:hAnsi="Arial" w:cs="Arial"/>
          <w:sz w:val="20"/>
          <w:szCs w:val="20"/>
        </w:rPr>
        <w:t>v nadaljnjem besedilu Dogovor</w:t>
      </w:r>
      <w:r>
        <w:rPr>
          <w:rFonts w:ascii="Arial" w:hAnsi="Arial" w:cs="Arial"/>
          <w:color w:val="000000"/>
          <w:sz w:val="20"/>
          <w:szCs w:val="20"/>
        </w:rPr>
        <w:t xml:space="preserve">). </w:t>
      </w:r>
    </w:p>
    <w:p w:rsidR="005E6B7C" w:rsidRDefault="005E6B7C" w:rsidP="005E6B7C">
      <w:pPr>
        <w:spacing w:line="260" w:lineRule="exact"/>
        <w:jc w:val="both"/>
        <w:rPr>
          <w:rFonts w:ascii="Arial" w:hAnsi="Arial" w:cs="Arial"/>
          <w:color w:val="000000"/>
          <w:sz w:val="20"/>
          <w:szCs w:val="20"/>
        </w:rPr>
      </w:pPr>
    </w:p>
    <w:p w:rsidR="005E6B7C" w:rsidRDefault="005E6B7C" w:rsidP="005E6B7C">
      <w:pPr>
        <w:spacing w:line="260" w:lineRule="exact"/>
        <w:jc w:val="both"/>
        <w:rPr>
          <w:rFonts w:ascii="Arial" w:hAnsi="Arial" w:cs="Arial"/>
          <w:color w:val="000000"/>
          <w:sz w:val="20"/>
          <w:szCs w:val="20"/>
        </w:rPr>
      </w:pPr>
      <w:r>
        <w:rPr>
          <w:rFonts w:ascii="Arial" w:hAnsi="Arial" w:cs="Arial"/>
          <w:color w:val="000000"/>
          <w:sz w:val="20"/>
          <w:szCs w:val="20"/>
        </w:rPr>
        <w:t xml:space="preserve">Iz 4. točke III. točke </w:t>
      </w:r>
      <w:r>
        <w:rPr>
          <w:rFonts w:ascii="Arial" w:hAnsi="Arial" w:cs="Arial"/>
          <w:sz w:val="20"/>
          <w:szCs w:val="20"/>
        </w:rPr>
        <w:t>D</w:t>
      </w:r>
      <w:r>
        <w:rPr>
          <w:rFonts w:ascii="Arial" w:hAnsi="Arial" w:cs="Arial"/>
          <w:color w:val="000000"/>
          <w:sz w:val="20"/>
          <w:szCs w:val="20"/>
        </w:rPr>
        <w:t>ogovora izhaja, da pripada javnim uslužbencem, ki so na dan izplačila regresa za letni dopust za leto 2018 prejemali osnovno plačo, ki ustreza 17. ali nižjemu plačnemu razredu, poračun med 1050 eurov in že prejetim regresom za letni dopust za leto 2018.</w:t>
      </w:r>
    </w:p>
    <w:p w:rsidR="005E6B7C" w:rsidRDefault="005E6B7C" w:rsidP="005E6B7C">
      <w:pPr>
        <w:spacing w:line="260" w:lineRule="exact"/>
        <w:jc w:val="both"/>
        <w:rPr>
          <w:rFonts w:ascii="Arial" w:hAnsi="Arial" w:cs="Arial"/>
          <w:color w:val="000000"/>
          <w:sz w:val="20"/>
          <w:szCs w:val="20"/>
        </w:rPr>
      </w:pPr>
    </w:p>
    <w:p w:rsidR="005E6B7C" w:rsidRDefault="005E6B7C" w:rsidP="005E6B7C">
      <w:pPr>
        <w:spacing w:line="260" w:lineRule="exact"/>
        <w:jc w:val="both"/>
        <w:rPr>
          <w:rFonts w:ascii="Arial" w:hAnsi="Arial" w:cs="Arial"/>
          <w:color w:val="000000"/>
          <w:sz w:val="20"/>
          <w:szCs w:val="20"/>
        </w:rPr>
      </w:pPr>
      <w:r>
        <w:rPr>
          <w:rFonts w:ascii="Arial" w:hAnsi="Arial" w:cs="Arial"/>
          <w:color w:val="000000"/>
          <w:sz w:val="20"/>
          <w:szCs w:val="20"/>
        </w:rPr>
        <w:t>Glede na navedeno</w:t>
      </w:r>
      <w:r>
        <w:rPr>
          <w:rFonts w:ascii="Arial" w:hAnsi="Arial" w:cs="Arial"/>
          <w:sz w:val="20"/>
          <w:szCs w:val="20"/>
        </w:rPr>
        <w:t xml:space="preserve">, se </w:t>
      </w:r>
      <w:r>
        <w:rPr>
          <w:rFonts w:ascii="Arial" w:hAnsi="Arial" w:cs="Arial"/>
          <w:color w:val="000000"/>
          <w:sz w:val="20"/>
          <w:szCs w:val="20"/>
        </w:rPr>
        <w:t xml:space="preserve">vsem javnim uslužbencem, </w:t>
      </w:r>
      <w:r>
        <w:rPr>
          <w:rFonts w:ascii="Arial" w:hAnsi="Arial" w:cs="Arial"/>
          <w:b/>
          <w:bCs/>
          <w:color w:val="000000"/>
          <w:sz w:val="20"/>
          <w:szCs w:val="20"/>
          <w:u w:val="single"/>
        </w:rPr>
        <w:t xml:space="preserve">ki so na dan izplačila regresa za letni dopust za leto 2018 </w:t>
      </w:r>
      <w:r>
        <w:rPr>
          <w:rFonts w:ascii="Arial" w:hAnsi="Arial" w:cs="Arial"/>
          <w:b/>
          <w:bCs/>
          <w:sz w:val="20"/>
          <w:szCs w:val="20"/>
          <w:u w:val="single"/>
        </w:rPr>
        <w:t xml:space="preserve">bili uvrščeni v </w:t>
      </w:r>
      <w:r>
        <w:rPr>
          <w:rFonts w:ascii="Arial" w:hAnsi="Arial" w:cs="Arial"/>
          <w:b/>
          <w:bCs/>
          <w:color w:val="000000"/>
          <w:sz w:val="20"/>
          <w:szCs w:val="20"/>
          <w:u w:val="single"/>
        </w:rPr>
        <w:t>17. ali nižj</w:t>
      </w:r>
      <w:r>
        <w:rPr>
          <w:rFonts w:ascii="Arial" w:hAnsi="Arial" w:cs="Arial"/>
          <w:b/>
          <w:bCs/>
          <w:sz w:val="20"/>
          <w:szCs w:val="20"/>
          <w:u w:val="single"/>
        </w:rPr>
        <w:t>i</w:t>
      </w:r>
      <w:r>
        <w:rPr>
          <w:rFonts w:ascii="Arial" w:hAnsi="Arial" w:cs="Arial"/>
          <w:b/>
          <w:bCs/>
          <w:color w:val="000000"/>
          <w:sz w:val="20"/>
          <w:szCs w:val="20"/>
          <w:u w:val="single"/>
        </w:rPr>
        <w:t xml:space="preserve"> plačn</w:t>
      </w:r>
      <w:r>
        <w:rPr>
          <w:rFonts w:ascii="Arial" w:hAnsi="Arial" w:cs="Arial"/>
          <w:b/>
          <w:bCs/>
          <w:sz w:val="20"/>
          <w:szCs w:val="20"/>
          <w:u w:val="single"/>
        </w:rPr>
        <w:t>i</w:t>
      </w:r>
      <w:r>
        <w:rPr>
          <w:rFonts w:ascii="Arial" w:hAnsi="Arial" w:cs="Arial"/>
          <w:b/>
          <w:bCs/>
          <w:color w:val="000000"/>
          <w:sz w:val="20"/>
          <w:szCs w:val="20"/>
          <w:u w:val="single"/>
        </w:rPr>
        <w:t xml:space="preserve"> razred</w:t>
      </w:r>
      <w:r>
        <w:rPr>
          <w:rFonts w:ascii="Arial" w:hAnsi="Arial" w:cs="Arial"/>
          <w:color w:val="000000"/>
          <w:sz w:val="20"/>
          <w:szCs w:val="20"/>
        </w:rPr>
        <w:t xml:space="preserve">, </w:t>
      </w:r>
      <w:r>
        <w:rPr>
          <w:rFonts w:ascii="Arial" w:hAnsi="Arial" w:cs="Arial"/>
          <w:sz w:val="20"/>
          <w:szCs w:val="20"/>
        </w:rPr>
        <w:t xml:space="preserve">zagotovi </w:t>
      </w:r>
      <w:r>
        <w:rPr>
          <w:rFonts w:ascii="Arial" w:hAnsi="Arial" w:cs="Arial"/>
          <w:color w:val="000000"/>
          <w:sz w:val="20"/>
          <w:szCs w:val="20"/>
        </w:rPr>
        <w:t>poračun razlik</w:t>
      </w:r>
      <w:r>
        <w:rPr>
          <w:rFonts w:ascii="Arial" w:hAnsi="Arial" w:cs="Arial"/>
          <w:sz w:val="20"/>
          <w:szCs w:val="20"/>
        </w:rPr>
        <w:t>e</w:t>
      </w:r>
      <w:r>
        <w:rPr>
          <w:rFonts w:ascii="Arial" w:hAnsi="Arial" w:cs="Arial"/>
          <w:color w:val="000000"/>
          <w:sz w:val="20"/>
          <w:szCs w:val="20"/>
        </w:rPr>
        <w:t xml:space="preserve"> med 1050 eurov in že prejetim regresom za letni dopust za leto 2018.</w:t>
      </w:r>
    </w:p>
    <w:p w:rsidR="005E6B7C" w:rsidRDefault="005E6B7C" w:rsidP="005E6B7C">
      <w:pPr>
        <w:spacing w:line="260" w:lineRule="exact"/>
        <w:jc w:val="both"/>
      </w:pPr>
    </w:p>
    <w:p w:rsidR="005E6B7C" w:rsidRDefault="005E6B7C" w:rsidP="005E6B7C">
      <w:pPr>
        <w:spacing w:line="260" w:lineRule="exact"/>
        <w:jc w:val="both"/>
        <w:rPr>
          <w:rFonts w:ascii="Arial" w:hAnsi="Arial" w:cs="Arial"/>
          <w:sz w:val="20"/>
          <w:szCs w:val="20"/>
        </w:rPr>
      </w:pPr>
      <w:r>
        <w:rPr>
          <w:rFonts w:ascii="Arial" w:hAnsi="Arial" w:cs="Arial"/>
          <w:sz w:val="20"/>
          <w:szCs w:val="20"/>
        </w:rPr>
        <w:t xml:space="preserve">Gre za poračun regresa za letni dopust za leto 2018, zato menimo, da je treba zagotoviti, da vsi delodajalci v javnem sektorju znesek navedenega poračuna izplačajo v mesecu decembru 2018. </w:t>
      </w:r>
    </w:p>
    <w:p w:rsidR="005E6B7C" w:rsidRDefault="005E6B7C" w:rsidP="005E6B7C">
      <w:pPr>
        <w:spacing w:line="260" w:lineRule="exact"/>
        <w:jc w:val="both"/>
        <w:rPr>
          <w:rFonts w:ascii="Arial" w:hAnsi="Arial" w:cs="Arial"/>
          <w:color w:val="000000"/>
          <w:sz w:val="20"/>
          <w:szCs w:val="20"/>
        </w:rPr>
      </w:pPr>
    </w:p>
    <w:p w:rsidR="005E6B7C" w:rsidRDefault="005E6B7C" w:rsidP="005E6B7C">
      <w:pPr>
        <w:spacing w:line="260" w:lineRule="exact"/>
        <w:jc w:val="both"/>
        <w:rPr>
          <w:rFonts w:ascii="Arial" w:hAnsi="Arial" w:cs="Arial"/>
          <w:sz w:val="20"/>
          <w:szCs w:val="20"/>
        </w:rPr>
      </w:pPr>
      <w:r>
        <w:rPr>
          <w:rFonts w:ascii="Arial" w:hAnsi="Arial" w:cs="Arial"/>
          <w:sz w:val="20"/>
          <w:szCs w:val="20"/>
        </w:rPr>
        <w:t>Za zaposlene v</w:t>
      </w:r>
      <w:r>
        <w:rPr>
          <w:rFonts w:ascii="Arial" w:hAnsi="Arial" w:cs="Arial"/>
          <w:color w:val="000000"/>
          <w:sz w:val="20"/>
          <w:szCs w:val="20"/>
        </w:rPr>
        <w:t xml:space="preserve"> organih državne uprave oziroma pri tistih proračunskih uporabnikih, ki so vključeni v sistem MFERAC, </w:t>
      </w:r>
      <w:r>
        <w:rPr>
          <w:rFonts w:ascii="Arial" w:hAnsi="Arial" w:cs="Arial"/>
          <w:sz w:val="20"/>
          <w:szCs w:val="20"/>
        </w:rPr>
        <w:t>ter za zaposlene pri proračunskih uporabnikih na področju vzgoje in izobraževanja, za katere sredstva za plače in druge stroške dela zagotavlja pristojno ministrstvo, je že zagotovljeno, da bo navedeni znesek poračuna nesporno izplačan</w:t>
      </w:r>
      <w:r>
        <w:rPr>
          <w:rFonts w:ascii="Arial" w:hAnsi="Arial" w:cs="Arial"/>
          <w:color w:val="000000"/>
          <w:sz w:val="20"/>
          <w:szCs w:val="20"/>
        </w:rPr>
        <w:t xml:space="preserve"> v mesecu decembru 2018</w:t>
      </w:r>
      <w:r>
        <w:rPr>
          <w:rFonts w:ascii="Arial" w:hAnsi="Arial" w:cs="Arial"/>
          <w:sz w:val="20"/>
          <w:szCs w:val="20"/>
        </w:rPr>
        <w:t xml:space="preserve">. </w:t>
      </w:r>
    </w:p>
    <w:p w:rsidR="005E6B7C" w:rsidRDefault="005E6B7C" w:rsidP="005E6B7C">
      <w:pPr>
        <w:spacing w:line="260" w:lineRule="exact"/>
        <w:jc w:val="both"/>
      </w:pPr>
    </w:p>
    <w:p w:rsidR="005E6B7C" w:rsidRDefault="005E6B7C" w:rsidP="005E6B7C">
      <w:pPr>
        <w:spacing w:line="260" w:lineRule="exact"/>
        <w:jc w:val="both"/>
        <w:rPr>
          <w:rFonts w:ascii="Arial" w:hAnsi="Arial" w:cs="Arial"/>
          <w:sz w:val="20"/>
          <w:szCs w:val="20"/>
        </w:rPr>
      </w:pPr>
      <w:r>
        <w:rPr>
          <w:rFonts w:ascii="Arial" w:hAnsi="Arial" w:cs="Arial"/>
          <w:color w:val="000000"/>
          <w:sz w:val="20"/>
          <w:szCs w:val="20"/>
        </w:rPr>
        <w:t xml:space="preserve">Podrobnejša pojasnila v zvezi </w:t>
      </w:r>
      <w:r>
        <w:rPr>
          <w:rFonts w:ascii="Arial" w:hAnsi="Arial" w:cs="Arial"/>
          <w:sz w:val="20"/>
          <w:szCs w:val="20"/>
        </w:rPr>
        <w:t>z vsemi akti</w:t>
      </w:r>
      <w:r>
        <w:rPr>
          <w:rFonts w:ascii="Arial" w:hAnsi="Arial" w:cs="Arial"/>
          <w:color w:val="000000"/>
          <w:sz w:val="20"/>
          <w:szCs w:val="20"/>
        </w:rPr>
        <w:t xml:space="preserve">, </w:t>
      </w:r>
      <w:r>
        <w:rPr>
          <w:rFonts w:ascii="Arial" w:hAnsi="Arial" w:cs="Arial"/>
          <w:sz w:val="20"/>
          <w:szCs w:val="20"/>
        </w:rPr>
        <w:t>katerih vsebina je bila</w:t>
      </w:r>
      <w:r>
        <w:rPr>
          <w:rFonts w:ascii="Arial" w:hAnsi="Arial" w:cs="Arial"/>
          <w:color w:val="000000"/>
          <w:sz w:val="20"/>
          <w:szCs w:val="20"/>
        </w:rPr>
        <w:t xml:space="preserve"> dogovorjen</w:t>
      </w:r>
      <w:r>
        <w:rPr>
          <w:rFonts w:ascii="Arial" w:hAnsi="Arial" w:cs="Arial"/>
          <w:sz w:val="20"/>
          <w:szCs w:val="20"/>
        </w:rPr>
        <w:t>a</w:t>
      </w:r>
      <w:r>
        <w:rPr>
          <w:rFonts w:ascii="Arial" w:hAnsi="Arial" w:cs="Arial"/>
          <w:color w:val="000000"/>
          <w:sz w:val="20"/>
          <w:szCs w:val="20"/>
        </w:rPr>
        <w:t xml:space="preserve"> s sindikati javnega sektorja glede plač in drugih stroškov dela v javnem sektorju</w:t>
      </w:r>
      <w:r>
        <w:rPr>
          <w:rFonts w:ascii="Arial" w:hAnsi="Arial" w:cs="Arial"/>
          <w:sz w:val="20"/>
          <w:szCs w:val="20"/>
        </w:rPr>
        <w:t xml:space="preserve"> in ki bodo uveljavljeni predvidoma 8. decembra 2018</w:t>
      </w:r>
      <w:r>
        <w:rPr>
          <w:rFonts w:ascii="Arial" w:hAnsi="Arial" w:cs="Arial"/>
          <w:color w:val="000000"/>
          <w:sz w:val="20"/>
          <w:szCs w:val="20"/>
        </w:rPr>
        <w:t xml:space="preserve">, </w:t>
      </w:r>
      <w:r>
        <w:rPr>
          <w:rFonts w:ascii="Arial" w:hAnsi="Arial" w:cs="Arial"/>
          <w:sz w:val="20"/>
          <w:szCs w:val="20"/>
        </w:rPr>
        <w:t xml:space="preserve">boste prejeli </w:t>
      </w:r>
      <w:r>
        <w:rPr>
          <w:rFonts w:ascii="Arial" w:hAnsi="Arial" w:cs="Arial"/>
          <w:color w:val="000000"/>
          <w:sz w:val="20"/>
          <w:szCs w:val="20"/>
        </w:rPr>
        <w:t xml:space="preserve">po </w:t>
      </w:r>
      <w:r>
        <w:rPr>
          <w:rFonts w:ascii="Arial" w:hAnsi="Arial" w:cs="Arial"/>
          <w:sz w:val="20"/>
          <w:szCs w:val="20"/>
        </w:rPr>
        <w:t>uveljavitvi teh aktov.</w:t>
      </w:r>
    </w:p>
    <w:p w:rsidR="005E6B7C" w:rsidRDefault="005E6B7C" w:rsidP="005E6B7C">
      <w:pPr>
        <w:spacing w:line="260" w:lineRule="exact"/>
        <w:jc w:val="both"/>
        <w:rPr>
          <w:rFonts w:ascii="Arial" w:hAnsi="Arial" w:cs="Arial"/>
          <w:sz w:val="20"/>
          <w:szCs w:val="20"/>
        </w:rPr>
      </w:pPr>
    </w:p>
    <w:p w:rsidR="005E6B7C" w:rsidRDefault="005E6B7C" w:rsidP="005E6B7C">
      <w:pPr>
        <w:spacing w:line="260" w:lineRule="exact"/>
        <w:jc w:val="both"/>
      </w:pPr>
    </w:p>
    <w:p w:rsidR="005E6B7C" w:rsidRDefault="005E6B7C" w:rsidP="005E6B7C">
      <w:pPr>
        <w:spacing w:line="260" w:lineRule="exact"/>
        <w:jc w:val="both"/>
        <w:rPr>
          <w:rFonts w:ascii="Arial" w:hAnsi="Arial" w:cs="Arial"/>
          <w:sz w:val="20"/>
          <w:szCs w:val="20"/>
        </w:rPr>
      </w:pPr>
      <w:r>
        <w:rPr>
          <w:rFonts w:ascii="Arial" w:hAnsi="Arial" w:cs="Arial"/>
          <w:sz w:val="20"/>
          <w:szCs w:val="20"/>
        </w:rPr>
        <w:t>Ministrstvo za javno upravo</w:t>
      </w:r>
    </w:p>
    <w:p w:rsidR="005E6B7C" w:rsidRDefault="005E6B7C" w:rsidP="005E6B7C">
      <w:pPr>
        <w:spacing w:line="260" w:lineRule="exact"/>
        <w:jc w:val="both"/>
        <w:rPr>
          <w:rFonts w:ascii="Arial" w:hAnsi="Arial" w:cs="Arial"/>
          <w:sz w:val="20"/>
          <w:szCs w:val="20"/>
        </w:rPr>
      </w:pPr>
      <w:r>
        <w:rPr>
          <w:rFonts w:ascii="Arial" w:hAnsi="Arial" w:cs="Arial"/>
          <w:sz w:val="20"/>
          <w:szCs w:val="20"/>
        </w:rPr>
        <w:t>Direktorat za javni sektor</w:t>
      </w:r>
    </w:p>
    <w:p w:rsidR="005E6B7C" w:rsidRDefault="005E6B7C" w:rsidP="005E6B7C">
      <w:pPr>
        <w:spacing w:line="260" w:lineRule="exact"/>
        <w:jc w:val="both"/>
        <w:rPr>
          <w:rFonts w:ascii="Arial" w:hAnsi="Arial" w:cs="Arial"/>
          <w:sz w:val="20"/>
          <w:szCs w:val="20"/>
        </w:rPr>
      </w:pPr>
      <w:r>
        <w:rPr>
          <w:rFonts w:ascii="Arial" w:hAnsi="Arial" w:cs="Arial"/>
          <w:sz w:val="20"/>
          <w:szCs w:val="20"/>
        </w:rPr>
        <w:t>Sektor za plače v javnem sektorju</w:t>
      </w:r>
    </w:p>
    <w:p w:rsidR="004373F3" w:rsidRDefault="004373F3"/>
    <w:sectPr w:rsidR="004373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7C"/>
    <w:rsid w:val="00005B70"/>
    <w:rsid w:val="00075D0C"/>
    <w:rsid w:val="000D0FBB"/>
    <w:rsid w:val="001258B2"/>
    <w:rsid w:val="001A588F"/>
    <w:rsid w:val="00223BF5"/>
    <w:rsid w:val="00244D81"/>
    <w:rsid w:val="002E51C6"/>
    <w:rsid w:val="003C67F4"/>
    <w:rsid w:val="0040683C"/>
    <w:rsid w:val="004373F3"/>
    <w:rsid w:val="00441C84"/>
    <w:rsid w:val="00450396"/>
    <w:rsid w:val="004C0F9A"/>
    <w:rsid w:val="004C21DA"/>
    <w:rsid w:val="00537EE8"/>
    <w:rsid w:val="005E406C"/>
    <w:rsid w:val="005E6B7C"/>
    <w:rsid w:val="00677A39"/>
    <w:rsid w:val="007D4486"/>
    <w:rsid w:val="007E152E"/>
    <w:rsid w:val="00817D3E"/>
    <w:rsid w:val="0087397C"/>
    <w:rsid w:val="008767C1"/>
    <w:rsid w:val="008E20B1"/>
    <w:rsid w:val="00925911"/>
    <w:rsid w:val="0096580A"/>
    <w:rsid w:val="009A0D47"/>
    <w:rsid w:val="009B5079"/>
    <w:rsid w:val="00A369BC"/>
    <w:rsid w:val="00A772ED"/>
    <w:rsid w:val="00A86186"/>
    <w:rsid w:val="00AD5AB6"/>
    <w:rsid w:val="00BE312C"/>
    <w:rsid w:val="00C16D1E"/>
    <w:rsid w:val="00C755CB"/>
    <w:rsid w:val="00C94709"/>
    <w:rsid w:val="00CD6752"/>
    <w:rsid w:val="00D96D7A"/>
    <w:rsid w:val="00E702FA"/>
    <w:rsid w:val="00EC5E18"/>
    <w:rsid w:val="00FA73A5"/>
    <w:rsid w:val="00FE67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5B101-F454-4E67-BA6E-D6E344DA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E6B7C"/>
    <w:pPr>
      <w:spacing w:after="0" w:line="240" w:lineRule="auto"/>
    </w:pPr>
    <w:rPr>
      <w:rFonts w:ascii="Calibri" w:hAnsi="Calibri" w:cs="Calibri"/>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1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1428</Characters>
  <Application>Microsoft Office Word</Application>
  <DocSecurity>4</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Kustec</dc:creator>
  <cp:keywords/>
  <dc:description/>
  <cp:lastModifiedBy>Mojca Kustec</cp:lastModifiedBy>
  <cp:revision>2</cp:revision>
  <dcterms:created xsi:type="dcterms:W3CDTF">2019-07-16T12:38:00Z</dcterms:created>
  <dcterms:modified xsi:type="dcterms:W3CDTF">2019-07-16T12:38:00Z</dcterms:modified>
</cp:coreProperties>
</file>