
<file path=[Content_Types].xml><?xml version="1.0" encoding="utf-8"?>
<Types xmlns="http://schemas.openxmlformats.org/package/2006/content-types"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drawings/drawing1.xml" ContentType="application/vnd.openxmlformats-officedocument.drawingml.chartshap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A0031" w:rsidRDefault="00674066" w:rsidP="00FA61DD">
      <w:pPr>
        <w:jc w:val="center"/>
        <w:rPr>
          <w:b/>
          <w:sz w:val="20"/>
          <w:szCs w:val="20"/>
          <w:u w:val="single"/>
        </w:rPr>
      </w:pPr>
      <w:r w:rsidRPr="003377F8">
        <w:rPr>
          <w:b/>
          <w:sz w:val="20"/>
          <w:szCs w:val="20"/>
          <w:u w:val="single"/>
        </w:rPr>
        <w:t>Mesečni pogled na izplačane bruto plače in število zapos</w:t>
      </w:r>
      <w:r w:rsidR="00C44A31">
        <w:rPr>
          <w:b/>
          <w:sz w:val="20"/>
          <w:szCs w:val="20"/>
          <w:u w:val="single"/>
        </w:rPr>
        <w:t>l</w:t>
      </w:r>
      <w:r w:rsidR="008C433E">
        <w:rPr>
          <w:b/>
          <w:sz w:val="20"/>
          <w:szCs w:val="20"/>
          <w:u w:val="single"/>
        </w:rPr>
        <w:t>eni</w:t>
      </w:r>
      <w:r w:rsidR="00BE005F">
        <w:rPr>
          <w:b/>
          <w:sz w:val="20"/>
          <w:szCs w:val="20"/>
          <w:u w:val="single"/>
        </w:rPr>
        <w:t xml:space="preserve">h v javnem sektorju  – </w:t>
      </w:r>
      <w:r w:rsidR="006C1ED3">
        <w:rPr>
          <w:b/>
          <w:sz w:val="20"/>
          <w:szCs w:val="20"/>
          <w:u w:val="single"/>
        </w:rPr>
        <w:t>april</w:t>
      </w:r>
    </w:p>
    <w:p w:rsidR="00674066" w:rsidRPr="003377F8" w:rsidRDefault="007A7FCD" w:rsidP="00FA61DD">
      <w:pPr>
        <w:jc w:val="center"/>
        <w:rPr>
          <w:b/>
          <w:sz w:val="20"/>
          <w:szCs w:val="20"/>
          <w:u w:val="single"/>
        </w:rPr>
      </w:pPr>
      <w:r>
        <w:rPr>
          <w:b/>
          <w:sz w:val="20"/>
          <w:szCs w:val="20"/>
          <w:u w:val="single"/>
        </w:rPr>
        <w:t xml:space="preserve"> 201</w:t>
      </w:r>
      <w:r w:rsidR="00D054C5">
        <w:rPr>
          <w:b/>
          <w:sz w:val="20"/>
          <w:szCs w:val="20"/>
          <w:u w:val="single"/>
        </w:rPr>
        <w:t>9</w:t>
      </w:r>
    </w:p>
    <w:p w:rsidR="00674066" w:rsidRDefault="00674066" w:rsidP="0053505B"/>
    <w:p w:rsidR="00674066" w:rsidRDefault="00674066" w:rsidP="0053505B"/>
    <w:p w:rsidR="005C3E0C" w:rsidRDefault="005C3E0C" w:rsidP="0053505B"/>
    <w:p w:rsidR="005C3E0C" w:rsidRDefault="005C3E0C" w:rsidP="0053505B"/>
    <w:p w:rsidR="00674066" w:rsidRPr="00063D27" w:rsidRDefault="00674066" w:rsidP="0053505B">
      <w:pPr>
        <w:rPr>
          <w:sz w:val="20"/>
          <w:szCs w:val="20"/>
          <w:u w:val="single"/>
        </w:rPr>
      </w:pPr>
      <w:r w:rsidRPr="00063D27">
        <w:rPr>
          <w:sz w:val="20"/>
          <w:szCs w:val="20"/>
          <w:u w:val="single"/>
        </w:rPr>
        <w:t xml:space="preserve">1 Masa bruto plač </w:t>
      </w:r>
    </w:p>
    <w:p w:rsidR="00674066" w:rsidRDefault="00674066" w:rsidP="0053505B"/>
    <w:p w:rsidR="00B634C3" w:rsidRDefault="00B634C3" w:rsidP="0053505B">
      <w:pPr>
        <w:rPr>
          <w:sz w:val="20"/>
          <w:szCs w:val="20"/>
        </w:rPr>
      </w:pPr>
    </w:p>
    <w:p w:rsidR="00B634C3" w:rsidRDefault="00B634C3" w:rsidP="0053505B">
      <w:pPr>
        <w:rPr>
          <w:sz w:val="20"/>
          <w:szCs w:val="20"/>
        </w:rPr>
      </w:pPr>
    </w:p>
    <w:p w:rsidR="00674066" w:rsidRPr="00F36A12" w:rsidRDefault="00674066" w:rsidP="0053505B">
      <w:pPr>
        <w:rPr>
          <w:sz w:val="20"/>
          <w:szCs w:val="20"/>
        </w:rPr>
      </w:pPr>
      <w:r w:rsidRPr="00F36A12">
        <w:rPr>
          <w:sz w:val="20"/>
          <w:szCs w:val="20"/>
        </w:rPr>
        <w:t>Tabela 1: Struktura mase bruto plač</w:t>
      </w:r>
    </w:p>
    <w:p w:rsidR="00674066" w:rsidRDefault="00674066" w:rsidP="0053505B"/>
    <w:tbl>
      <w:tblPr>
        <w:tblStyle w:val="Tabelamrea"/>
        <w:tblW w:w="9400" w:type="dxa"/>
        <w:tblLook w:val="04A0" w:firstRow="1" w:lastRow="0" w:firstColumn="1" w:lastColumn="0" w:noHBand="0" w:noVBand="1"/>
      </w:tblPr>
      <w:tblGrid>
        <w:gridCol w:w="2860"/>
        <w:gridCol w:w="1440"/>
        <w:gridCol w:w="1280"/>
        <w:gridCol w:w="1263"/>
        <w:gridCol w:w="1237"/>
        <w:gridCol w:w="1320"/>
      </w:tblGrid>
      <w:tr w:rsidR="006C1ED3" w:rsidRPr="006C1ED3" w:rsidTr="008B18FC">
        <w:trPr>
          <w:trHeight w:val="255"/>
        </w:trPr>
        <w:tc>
          <w:tcPr>
            <w:tcW w:w="2860" w:type="dxa"/>
            <w:vMerge w:val="restart"/>
            <w:noWrap/>
            <w:hideMark/>
          </w:tcPr>
          <w:p w:rsidR="006C1ED3" w:rsidRPr="006C1ED3" w:rsidRDefault="006C1ED3" w:rsidP="006C1ED3">
            <w:pPr>
              <w:spacing w:line="240" w:lineRule="auto"/>
              <w:jc w:val="center"/>
              <w:rPr>
                <w:color w:val="auto"/>
              </w:rPr>
            </w:pPr>
            <w:bookmarkStart w:id="0" w:name="_GoBack" w:colFirst="0" w:colLast="0"/>
            <w:r w:rsidRPr="006C1ED3">
              <w:rPr>
                <w:color w:val="auto"/>
              </w:rPr>
              <w:t>Struktura mase bruto plač</w:t>
            </w:r>
          </w:p>
        </w:tc>
        <w:tc>
          <w:tcPr>
            <w:tcW w:w="2720" w:type="dxa"/>
            <w:gridSpan w:val="2"/>
            <w:noWrap/>
            <w:hideMark/>
          </w:tcPr>
          <w:p w:rsidR="006C1ED3" w:rsidRPr="006C1ED3" w:rsidRDefault="006C1ED3" w:rsidP="006C1ED3">
            <w:pPr>
              <w:spacing w:line="240" w:lineRule="auto"/>
              <w:jc w:val="center"/>
              <w:rPr>
                <w:color w:val="auto"/>
              </w:rPr>
            </w:pPr>
            <w:r w:rsidRPr="006C1ED3">
              <w:rPr>
                <w:color w:val="auto"/>
              </w:rPr>
              <w:t>v €</w:t>
            </w:r>
          </w:p>
        </w:tc>
        <w:tc>
          <w:tcPr>
            <w:tcW w:w="2500" w:type="dxa"/>
            <w:gridSpan w:val="2"/>
            <w:noWrap/>
            <w:hideMark/>
          </w:tcPr>
          <w:p w:rsidR="006C1ED3" w:rsidRPr="006C1ED3" w:rsidRDefault="006C1ED3" w:rsidP="006C1ED3">
            <w:pPr>
              <w:spacing w:line="240" w:lineRule="auto"/>
              <w:jc w:val="center"/>
              <w:rPr>
                <w:color w:val="auto"/>
              </w:rPr>
            </w:pPr>
            <w:r w:rsidRPr="006C1ED3">
              <w:rPr>
                <w:color w:val="auto"/>
              </w:rPr>
              <w:t>Sprememba, v %</w:t>
            </w:r>
          </w:p>
        </w:tc>
        <w:tc>
          <w:tcPr>
            <w:tcW w:w="1320" w:type="dxa"/>
            <w:noWrap/>
            <w:hideMark/>
          </w:tcPr>
          <w:p w:rsidR="006C1ED3" w:rsidRPr="006C1ED3" w:rsidRDefault="006C1ED3" w:rsidP="006C1ED3">
            <w:pPr>
              <w:spacing w:line="240" w:lineRule="auto"/>
              <w:jc w:val="left"/>
              <w:rPr>
                <w:color w:val="auto"/>
              </w:rPr>
            </w:pPr>
            <w:r w:rsidRPr="006C1ED3">
              <w:rPr>
                <w:color w:val="auto"/>
              </w:rPr>
              <w:t>Sprememba, v €</w:t>
            </w:r>
          </w:p>
        </w:tc>
      </w:tr>
      <w:bookmarkEnd w:id="0"/>
      <w:tr w:rsidR="006C1ED3" w:rsidRPr="006C1ED3" w:rsidTr="008B18FC">
        <w:trPr>
          <w:trHeight w:val="225"/>
        </w:trPr>
        <w:tc>
          <w:tcPr>
            <w:tcW w:w="2860" w:type="dxa"/>
            <w:vMerge/>
            <w:hideMark/>
          </w:tcPr>
          <w:p w:rsidR="006C1ED3" w:rsidRPr="006C1ED3" w:rsidRDefault="006C1ED3" w:rsidP="006C1ED3">
            <w:pPr>
              <w:spacing w:line="240" w:lineRule="auto"/>
              <w:jc w:val="left"/>
              <w:rPr>
                <w:color w:val="auto"/>
              </w:rPr>
            </w:pPr>
          </w:p>
        </w:tc>
        <w:tc>
          <w:tcPr>
            <w:tcW w:w="1440" w:type="dxa"/>
            <w:hideMark/>
          </w:tcPr>
          <w:p w:rsidR="006C1ED3" w:rsidRPr="006C1ED3" w:rsidRDefault="006C1ED3" w:rsidP="006C1ED3">
            <w:pPr>
              <w:spacing w:line="240" w:lineRule="auto"/>
              <w:jc w:val="center"/>
            </w:pPr>
            <w:r w:rsidRPr="006C1ED3">
              <w:t>III 19</w:t>
            </w:r>
          </w:p>
        </w:tc>
        <w:tc>
          <w:tcPr>
            <w:tcW w:w="1280" w:type="dxa"/>
            <w:hideMark/>
          </w:tcPr>
          <w:p w:rsidR="006C1ED3" w:rsidRPr="006C1ED3" w:rsidRDefault="006C1ED3" w:rsidP="006C1ED3">
            <w:pPr>
              <w:spacing w:line="240" w:lineRule="auto"/>
              <w:jc w:val="center"/>
            </w:pPr>
            <w:r w:rsidRPr="006C1ED3">
              <w:t>IV 19</w:t>
            </w:r>
          </w:p>
        </w:tc>
        <w:tc>
          <w:tcPr>
            <w:tcW w:w="1263" w:type="dxa"/>
            <w:noWrap/>
            <w:hideMark/>
          </w:tcPr>
          <w:p w:rsidR="006C1ED3" w:rsidRPr="006C1ED3" w:rsidRDefault="006C1ED3" w:rsidP="006C1ED3">
            <w:pPr>
              <w:spacing w:line="240" w:lineRule="auto"/>
              <w:jc w:val="center"/>
              <w:rPr>
                <w:color w:val="auto"/>
              </w:rPr>
            </w:pPr>
            <w:r w:rsidRPr="006C1ED3">
              <w:rPr>
                <w:color w:val="auto"/>
              </w:rPr>
              <w:t>IV 19 / IV 18</w:t>
            </w:r>
          </w:p>
        </w:tc>
        <w:tc>
          <w:tcPr>
            <w:tcW w:w="1237" w:type="dxa"/>
            <w:noWrap/>
            <w:hideMark/>
          </w:tcPr>
          <w:p w:rsidR="006C1ED3" w:rsidRPr="006C1ED3" w:rsidRDefault="006C1ED3" w:rsidP="006C1ED3">
            <w:pPr>
              <w:spacing w:line="240" w:lineRule="auto"/>
              <w:jc w:val="center"/>
              <w:rPr>
                <w:color w:val="auto"/>
              </w:rPr>
            </w:pPr>
            <w:r w:rsidRPr="006C1ED3">
              <w:rPr>
                <w:color w:val="auto"/>
              </w:rPr>
              <w:t>IV 19 / III 19</w:t>
            </w:r>
          </w:p>
        </w:tc>
        <w:tc>
          <w:tcPr>
            <w:tcW w:w="1320" w:type="dxa"/>
            <w:noWrap/>
            <w:hideMark/>
          </w:tcPr>
          <w:p w:rsidR="006C1ED3" w:rsidRPr="006C1ED3" w:rsidRDefault="006C1ED3" w:rsidP="006C1ED3">
            <w:pPr>
              <w:spacing w:line="240" w:lineRule="auto"/>
              <w:jc w:val="center"/>
              <w:rPr>
                <w:color w:val="auto"/>
              </w:rPr>
            </w:pPr>
            <w:r w:rsidRPr="006C1ED3">
              <w:rPr>
                <w:color w:val="auto"/>
              </w:rPr>
              <w:t>IV 19 - III 19</w:t>
            </w:r>
          </w:p>
        </w:tc>
      </w:tr>
      <w:tr w:rsidR="006C1ED3" w:rsidRPr="006C1ED3" w:rsidTr="008B18FC">
        <w:trPr>
          <w:trHeight w:val="450"/>
        </w:trPr>
        <w:tc>
          <w:tcPr>
            <w:tcW w:w="2860" w:type="dxa"/>
            <w:hideMark/>
          </w:tcPr>
          <w:p w:rsidR="006C1ED3" w:rsidRPr="006C1ED3" w:rsidRDefault="006C1ED3" w:rsidP="006C1ED3">
            <w:pPr>
              <w:spacing w:line="240" w:lineRule="auto"/>
              <w:jc w:val="left"/>
              <w:rPr>
                <w:color w:val="auto"/>
              </w:rPr>
            </w:pPr>
            <w:r w:rsidRPr="006C1ED3">
              <w:rPr>
                <w:color w:val="auto"/>
              </w:rPr>
              <w:t>Redno delo z nadomestili (dopusti, prazniki)</w:t>
            </w:r>
          </w:p>
        </w:tc>
        <w:tc>
          <w:tcPr>
            <w:tcW w:w="1440" w:type="dxa"/>
            <w:noWrap/>
            <w:hideMark/>
          </w:tcPr>
          <w:p w:rsidR="006C1ED3" w:rsidRPr="006C1ED3" w:rsidRDefault="006C1ED3" w:rsidP="006C1ED3">
            <w:pPr>
              <w:spacing w:line="240" w:lineRule="auto"/>
              <w:jc w:val="right"/>
              <w:rPr>
                <w:color w:val="auto"/>
              </w:rPr>
            </w:pPr>
            <w:r w:rsidRPr="006C1ED3">
              <w:rPr>
                <w:color w:val="auto"/>
              </w:rPr>
              <w:t>283.806.210</w:t>
            </w:r>
          </w:p>
        </w:tc>
        <w:tc>
          <w:tcPr>
            <w:tcW w:w="1280" w:type="dxa"/>
            <w:noWrap/>
            <w:hideMark/>
          </w:tcPr>
          <w:p w:rsidR="006C1ED3" w:rsidRPr="006C1ED3" w:rsidRDefault="006C1ED3" w:rsidP="006C1ED3">
            <w:pPr>
              <w:spacing w:line="240" w:lineRule="auto"/>
              <w:jc w:val="right"/>
              <w:rPr>
                <w:color w:val="auto"/>
              </w:rPr>
            </w:pPr>
            <w:r w:rsidRPr="006C1ED3">
              <w:rPr>
                <w:color w:val="auto"/>
              </w:rPr>
              <w:t>287.236.454</w:t>
            </w:r>
          </w:p>
        </w:tc>
        <w:tc>
          <w:tcPr>
            <w:tcW w:w="1263" w:type="dxa"/>
            <w:noWrap/>
            <w:hideMark/>
          </w:tcPr>
          <w:p w:rsidR="006C1ED3" w:rsidRPr="006C1ED3" w:rsidRDefault="006C1ED3" w:rsidP="006C1ED3">
            <w:pPr>
              <w:spacing w:line="240" w:lineRule="auto"/>
              <w:jc w:val="right"/>
              <w:rPr>
                <w:color w:val="auto"/>
              </w:rPr>
            </w:pPr>
            <w:r w:rsidRPr="006C1ED3">
              <w:rPr>
                <w:color w:val="auto"/>
              </w:rPr>
              <w:t>6,9</w:t>
            </w:r>
          </w:p>
        </w:tc>
        <w:tc>
          <w:tcPr>
            <w:tcW w:w="1237" w:type="dxa"/>
            <w:noWrap/>
            <w:hideMark/>
          </w:tcPr>
          <w:p w:rsidR="006C1ED3" w:rsidRPr="006C1ED3" w:rsidRDefault="006C1ED3" w:rsidP="006C1ED3">
            <w:pPr>
              <w:spacing w:line="240" w:lineRule="auto"/>
              <w:jc w:val="right"/>
              <w:rPr>
                <w:color w:val="auto"/>
              </w:rPr>
            </w:pPr>
            <w:r w:rsidRPr="006C1ED3">
              <w:rPr>
                <w:color w:val="auto"/>
              </w:rPr>
              <w:t>1,2</w:t>
            </w:r>
          </w:p>
        </w:tc>
        <w:tc>
          <w:tcPr>
            <w:tcW w:w="1320" w:type="dxa"/>
            <w:noWrap/>
            <w:hideMark/>
          </w:tcPr>
          <w:p w:rsidR="006C1ED3" w:rsidRPr="006C1ED3" w:rsidRDefault="006C1ED3" w:rsidP="006C1ED3">
            <w:pPr>
              <w:spacing w:line="240" w:lineRule="auto"/>
              <w:jc w:val="right"/>
              <w:rPr>
                <w:color w:val="auto"/>
              </w:rPr>
            </w:pPr>
            <w:r w:rsidRPr="006C1ED3">
              <w:rPr>
                <w:color w:val="auto"/>
              </w:rPr>
              <w:t>3.430.244</w:t>
            </w:r>
          </w:p>
        </w:tc>
      </w:tr>
      <w:tr w:rsidR="006C1ED3" w:rsidRPr="006C1ED3" w:rsidTr="008B18FC">
        <w:trPr>
          <w:trHeight w:val="225"/>
        </w:trPr>
        <w:tc>
          <w:tcPr>
            <w:tcW w:w="2860" w:type="dxa"/>
            <w:noWrap/>
            <w:hideMark/>
          </w:tcPr>
          <w:p w:rsidR="006C1ED3" w:rsidRPr="006C1ED3" w:rsidRDefault="006C1ED3" w:rsidP="006C1ED3">
            <w:pPr>
              <w:spacing w:line="240" w:lineRule="auto"/>
              <w:jc w:val="left"/>
              <w:rPr>
                <w:color w:val="auto"/>
              </w:rPr>
            </w:pPr>
            <w:r w:rsidRPr="006C1ED3">
              <w:rPr>
                <w:color w:val="auto"/>
              </w:rPr>
              <w:t>Dodatki</w:t>
            </w:r>
          </w:p>
        </w:tc>
        <w:tc>
          <w:tcPr>
            <w:tcW w:w="1440" w:type="dxa"/>
            <w:noWrap/>
            <w:hideMark/>
          </w:tcPr>
          <w:p w:rsidR="006C1ED3" w:rsidRPr="006C1ED3" w:rsidRDefault="006C1ED3" w:rsidP="006C1ED3">
            <w:pPr>
              <w:spacing w:line="240" w:lineRule="auto"/>
              <w:jc w:val="right"/>
              <w:rPr>
                <w:color w:val="auto"/>
              </w:rPr>
            </w:pPr>
            <w:r w:rsidRPr="006C1ED3">
              <w:rPr>
                <w:color w:val="auto"/>
              </w:rPr>
              <w:t>30.836.180</w:t>
            </w:r>
          </w:p>
        </w:tc>
        <w:tc>
          <w:tcPr>
            <w:tcW w:w="1280" w:type="dxa"/>
            <w:noWrap/>
            <w:hideMark/>
          </w:tcPr>
          <w:p w:rsidR="006C1ED3" w:rsidRPr="006C1ED3" w:rsidRDefault="006C1ED3" w:rsidP="006C1ED3">
            <w:pPr>
              <w:spacing w:line="240" w:lineRule="auto"/>
              <w:jc w:val="right"/>
              <w:rPr>
                <w:color w:val="auto"/>
              </w:rPr>
            </w:pPr>
            <w:r w:rsidRPr="006C1ED3">
              <w:rPr>
                <w:color w:val="auto"/>
              </w:rPr>
              <w:t>30.330.936</w:t>
            </w:r>
          </w:p>
        </w:tc>
        <w:tc>
          <w:tcPr>
            <w:tcW w:w="1263" w:type="dxa"/>
            <w:noWrap/>
            <w:hideMark/>
          </w:tcPr>
          <w:p w:rsidR="006C1ED3" w:rsidRPr="006C1ED3" w:rsidRDefault="006C1ED3" w:rsidP="006C1ED3">
            <w:pPr>
              <w:spacing w:line="240" w:lineRule="auto"/>
              <w:jc w:val="right"/>
              <w:rPr>
                <w:color w:val="auto"/>
              </w:rPr>
            </w:pPr>
            <w:r w:rsidRPr="006C1ED3">
              <w:rPr>
                <w:color w:val="auto"/>
              </w:rPr>
              <w:t>12,4</w:t>
            </w:r>
          </w:p>
        </w:tc>
        <w:tc>
          <w:tcPr>
            <w:tcW w:w="1237" w:type="dxa"/>
            <w:noWrap/>
            <w:hideMark/>
          </w:tcPr>
          <w:p w:rsidR="006C1ED3" w:rsidRPr="006C1ED3" w:rsidRDefault="006C1ED3" w:rsidP="006C1ED3">
            <w:pPr>
              <w:spacing w:line="240" w:lineRule="auto"/>
              <w:jc w:val="right"/>
              <w:rPr>
                <w:color w:val="auto"/>
              </w:rPr>
            </w:pPr>
            <w:r w:rsidRPr="006C1ED3">
              <w:rPr>
                <w:color w:val="auto"/>
              </w:rPr>
              <w:t>-1,6</w:t>
            </w:r>
          </w:p>
        </w:tc>
        <w:tc>
          <w:tcPr>
            <w:tcW w:w="1320" w:type="dxa"/>
            <w:noWrap/>
            <w:hideMark/>
          </w:tcPr>
          <w:p w:rsidR="006C1ED3" w:rsidRPr="006C1ED3" w:rsidRDefault="006C1ED3" w:rsidP="006C1ED3">
            <w:pPr>
              <w:spacing w:line="240" w:lineRule="auto"/>
              <w:jc w:val="right"/>
              <w:rPr>
                <w:color w:val="auto"/>
              </w:rPr>
            </w:pPr>
            <w:r w:rsidRPr="006C1ED3">
              <w:rPr>
                <w:color w:val="auto"/>
              </w:rPr>
              <w:t>-505.244</w:t>
            </w:r>
          </w:p>
        </w:tc>
      </w:tr>
      <w:tr w:rsidR="006C1ED3" w:rsidRPr="006C1ED3" w:rsidTr="008B18FC">
        <w:trPr>
          <w:trHeight w:val="225"/>
        </w:trPr>
        <w:tc>
          <w:tcPr>
            <w:tcW w:w="2860" w:type="dxa"/>
            <w:noWrap/>
            <w:hideMark/>
          </w:tcPr>
          <w:p w:rsidR="006C1ED3" w:rsidRPr="006C1ED3" w:rsidRDefault="006C1ED3" w:rsidP="006C1ED3">
            <w:pPr>
              <w:spacing w:line="240" w:lineRule="auto"/>
              <w:jc w:val="left"/>
              <w:rPr>
                <w:color w:val="auto"/>
              </w:rPr>
            </w:pPr>
            <w:r w:rsidRPr="006C1ED3">
              <w:rPr>
                <w:color w:val="auto"/>
              </w:rPr>
              <w:t>Vse vrste delovne uspešnosti</w:t>
            </w:r>
          </w:p>
        </w:tc>
        <w:tc>
          <w:tcPr>
            <w:tcW w:w="1440" w:type="dxa"/>
            <w:noWrap/>
            <w:hideMark/>
          </w:tcPr>
          <w:p w:rsidR="006C1ED3" w:rsidRPr="006C1ED3" w:rsidRDefault="006C1ED3" w:rsidP="006C1ED3">
            <w:pPr>
              <w:spacing w:line="240" w:lineRule="auto"/>
              <w:jc w:val="right"/>
              <w:rPr>
                <w:color w:val="auto"/>
              </w:rPr>
            </w:pPr>
            <w:r w:rsidRPr="006C1ED3">
              <w:rPr>
                <w:color w:val="auto"/>
              </w:rPr>
              <w:t>10.648.656</w:t>
            </w:r>
          </w:p>
        </w:tc>
        <w:tc>
          <w:tcPr>
            <w:tcW w:w="1280" w:type="dxa"/>
            <w:noWrap/>
            <w:hideMark/>
          </w:tcPr>
          <w:p w:rsidR="006C1ED3" w:rsidRPr="006C1ED3" w:rsidRDefault="006C1ED3" w:rsidP="006C1ED3">
            <w:pPr>
              <w:spacing w:line="240" w:lineRule="auto"/>
              <w:jc w:val="right"/>
              <w:rPr>
                <w:color w:val="auto"/>
              </w:rPr>
            </w:pPr>
            <w:r w:rsidRPr="006C1ED3">
              <w:rPr>
                <w:color w:val="auto"/>
              </w:rPr>
              <w:t>10.523.070</w:t>
            </w:r>
          </w:p>
        </w:tc>
        <w:tc>
          <w:tcPr>
            <w:tcW w:w="1263" w:type="dxa"/>
            <w:noWrap/>
            <w:hideMark/>
          </w:tcPr>
          <w:p w:rsidR="006C1ED3" w:rsidRPr="006C1ED3" w:rsidRDefault="006C1ED3" w:rsidP="006C1ED3">
            <w:pPr>
              <w:spacing w:line="240" w:lineRule="auto"/>
              <w:jc w:val="right"/>
              <w:rPr>
                <w:color w:val="auto"/>
              </w:rPr>
            </w:pPr>
            <w:r w:rsidRPr="006C1ED3">
              <w:rPr>
                <w:color w:val="auto"/>
              </w:rPr>
              <w:t>28,2</w:t>
            </w:r>
          </w:p>
        </w:tc>
        <w:tc>
          <w:tcPr>
            <w:tcW w:w="1237" w:type="dxa"/>
            <w:noWrap/>
            <w:hideMark/>
          </w:tcPr>
          <w:p w:rsidR="006C1ED3" w:rsidRPr="006C1ED3" w:rsidRDefault="006C1ED3" w:rsidP="006C1ED3">
            <w:pPr>
              <w:spacing w:line="240" w:lineRule="auto"/>
              <w:jc w:val="right"/>
              <w:rPr>
                <w:color w:val="auto"/>
              </w:rPr>
            </w:pPr>
            <w:r w:rsidRPr="006C1ED3">
              <w:rPr>
                <w:color w:val="auto"/>
              </w:rPr>
              <w:t>-1,2</w:t>
            </w:r>
          </w:p>
        </w:tc>
        <w:tc>
          <w:tcPr>
            <w:tcW w:w="1320" w:type="dxa"/>
            <w:noWrap/>
            <w:hideMark/>
          </w:tcPr>
          <w:p w:rsidR="006C1ED3" w:rsidRPr="006C1ED3" w:rsidRDefault="006C1ED3" w:rsidP="006C1ED3">
            <w:pPr>
              <w:spacing w:line="240" w:lineRule="auto"/>
              <w:jc w:val="right"/>
              <w:rPr>
                <w:color w:val="auto"/>
              </w:rPr>
            </w:pPr>
            <w:r w:rsidRPr="006C1ED3">
              <w:rPr>
                <w:color w:val="auto"/>
              </w:rPr>
              <w:t>-125.586</w:t>
            </w:r>
          </w:p>
        </w:tc>
      </w:tr>
      <w:tr w:rsidR="006C1ED3" w:rsidRPr="006C1ED3" w:rsidTr="008B18FC">
        <w:trPr>
          <w:trHeight w:val="225"/>
        </w:trPr>
        <w:tc>
          <w:tcPr>
            <w:tcW w:w="2860" w:type="dxa"/>
            <w:noWrap/>
            <w:hideMark/>
          </w:tcPr>
          <w:p w:rsidR="006C1ED3" w:rsidRPr="006C1ED3" w:rsidRDefault="006C1ED3" w:rsidP="006C1ED3">
            <w:pPr>
              <w:spacing w:line="240" w:lineRule="auto"/>
              <w:jc w:val="left"/>
              <w:rPr>
                <w:color w:val="auto"/>
              </w:rPr>
            </w:pPr>
            <w:r w:rsidRPr="006C1ED3">
              <w:rPr>
                <w:color w:val="auto"/>
              </w:rPr>
              <w:t>Delo preko polnega delovnega časa</w:t>
            </w:r>
          </w:p>
        </w:tc>
        <w:tc>
          <w:tcPr>
            <w:tcW w:w="1440" w:type="dxa"/>
            <w:noWrap/>
            <w:hideMark/>
          </w:tcPr>
          <w:p w:rsidR="006C1ED3" w:rsidRPr="006C1ED3" w:rsidRDefault="006C1ED3" w:rsidP="006C1ED3">
            <w:pPr>
              <w:spacing w:line="240" w:lineRule="auto"/>
              <w:jc w:val="right"/>
              <w:rPr>
                <w:color w:val="auto"/>
              </w:rPr>
            </w:pPr>
            <w:r w:rsidRPr="006C1ED3">
              <w:rPr>
                <w:color w:val="auto"/>
              </w:rPr>
              <w:t>8.585.086</w:t>
            </w:r>
          </w:p>
        </w:tc>
        <w:tc>
          <w:tcPr>
            <w:tcW w:w="1280" w:type="dxa"/>
            <w:noWrap/>
            <w:hideMark/>
          </w:tcPr>
          <w:p w:rsidR="006C1ED3" w:rsidRPr="006C1ED3" w:rsidRDefault="006C1ED3" w:rsidP="006C1ED3">
            <w:pPr>
              <w:spacing w:line="240" w:lineRule="auto"/>
              <w:jc w:val="right"/>
              <w:rPr>
                <w:color w:val="auto"/>
              </w:rPr>
            </w:pPr>
            <w:r w:rsidRPr="006C1ED3">
              <w:rPr>
                <w:color w:val="auto"/>
              </w:rPr>
              <w:t>8.697.962</w:t>
            </w:r>
          </w:p>
        </w:tc>
        <w:tc>
          <w:tcPr>
            <w:tcW w:w="1263" w:type="dxa"/>
            <w:noWrap/>
            <w:hideMark/>
          </w:tcPr>
          <w:p w:rsidR="006C1ED3" w:rsidRPr="006C1ED3" w:rsidRDefault="006C1ED3" w:rsidP="006C1ED3">
            <w:pPr>
              <w:spacing w:line="240" w:lineRule="auto"/>
              <w:jc w:val="right"/>
              <w:rPr>
                <w:color w:val="auto"/>
              </w:rPr>
            </w:pPr>
            <w:r w:rsidRPr="006C1ED3">
              <w:rPr>
                <w:color w:val="auto"/>
              </w:rPr>
              <w:t>1,0</w:t>
            </w:r>
          </w:p>
        </w:tc>
        <w:tc>
          <w:tcPr>
            <w:tcW w:w="1237" w:type="dxa"/>
            <w:noWrap/>
            <w:hideMark/>
          </w:tcPr>
          <w:p w:rsidR="006C1ED3" w:rsidRPr="006C1ED3" w:rsidRDefault="006C1ED3" w:rsidP="006C1ED3">
            <w:pPr>
              <w:spacing w:line="240" w:lineRule="auto"/>
              <w:jc w:val="right"/>
              <w:rPr>
                <w:color w:val="auto"/>
              </w:rPr>
            </w:pPr>
            <w:r w:rsidRPr="006C1ED3">
              <w:rPr>
                <w:color w:val="auto"/>
              </w:rPr>
              <w:t>1,3</w:t>
            </w:r>
          </w:p>
        </w:tc>
        <w:tc>
          <w:tcPr>
            <w:tcW w:w="1320" w:type="dxa"/>
            <w:noWrap/>
            <w:hideMark/>
          </w:tcPr>
          <w:p w:rsidR="006C1ED3" w:rsidRPr="006C1ED3" w:rsidRDefault="006C1ED3" w:rsidP="006C1ED3">
            <w:pPr>
              <w:spacing w:line="240" w:lineRule="auto"/>
              <w:jc w:val="right"/>
              <w:rPr>
                <w:color w:val="auto"/>
              </w:rPr>
            </w:pPr>
            <w:r w:rsidRPr="006C1ED3">
              <w:rPr>
                <w:color w:val="auto"/>
              </w:rPr>
              <w:t>112.875</w:t>
            </w:r>
          </w:p>
        </w:tc>
      </w:tr>
      <w:tr w:rsidR="006C1ED3" w:rsidRPr="006C1ED3" w:rsidTr="008B18FC">
        <w:trPr>
          <w:trHeight w:val="225"/>
        </w:trPr>
        <w:tc>
          <w:tcPr>
            <w:tcW w:w="2860" w:type="dxa"/>
            <w:noWrap/>
            <w:hideMark/>
          </w:tcPr>
          <w:p w:rsidR="006C1ED3" w:rsidRPr="006C1ED3" w:rsidRDefault="006C1ED3" w:rsidP="006C1ED3">
            <w:pPr>
              <w:spacing w:line="240" w:lineRule="auto"/>
              <w:jc w:val="left"/>
              <w:rPr>
                <w:color w:val="auto"/>
              </w:rPr>
            </w:pPr>
            <w:r w:rsidRPr="006C1ED3">
              <w:rPr>
                <w:color w:val="auto"/>
              </w:rPr>
              <w:t>Dežurno delo</w:t>
            </w:r>
          </w:p>
        </w:tc>
        <w:tc>
          <w:tcPr>
            <w:tcW w:w="1440" w:type="dxa"/>
            <w:noWrap/>
            <w:hideMark/>
          </w:tcPr>
          <w:p w:rsidR="006C1ED3" w:rsidRPr="006C1ED3" w:rsidRDefault="006C1ED3" w:rsidP="006C1ED3">
            <w:pPr>
              <w:spacing w:line="240" w:lineRule="auto"/>
              <w:jc w:val="right"/>
              <w:rPr>
                <w:color w:val="auto"/>
              </w:rPr>
            </w:pPr>
            <w:r w:rsidRPr="006C1ED3">
              <w:rPr>
                <w:color w:val="auto"/>
              </w:rPr>
              <w:t>1.881.486</w:t>
            </w:r>
          </w:p>
        </w:tc>
        <w:tc>
          <w:tcPr>
            <w:tcW w:w="1280" w:type="dxa"/>
            <w:noWrap/>
            <w:hideMark/>
          </w:tcPr>
          <w:p w:rsidR="006C1ED3" w:rsidRPr="006C1ED3" w:rsidRDefault="006C1ED3" w:rsidP="006C1ED3">
            <w:pPr>
              <w:spacing w:line="240" w:lineRule="auto"/>
              <w:jc w:val="right"/>
              <w:rPr>
                <w:color w:val="auto"/>
              </w:rPr>
            </w:pPr>
            <w:r w:rsidRPr="006C1ED3">
              <w:rPr>
                <w:color w:val="auto"/>
              </w:rPr>
              <w:t>1.832.532</w:t>
            </w:r>
          </w:p>
        </w:tc>
        <w:tc>
          <w:tcPr>
            <w:tcW w:w="1263" w:type="dxa"/>
            <w:noWrap/>
            <w:hideMark/>
          </w:tcPr>
          <w:p w:rsidR="006C1ED3" w:rsidRPr="006C1ED3" w:rsidRDefault="006C1ED3" w:rsidP="006C1ED3">
            <w:pPr>
              <w:spacing w:line="240" w:lineRule="auto"/>
              <w:jc w:val="right"/>
              <w:rPr>
                <w:color w:val="auto"/>
              </w:rPr>
            </w:pPr>
            <w:r w:rsidRPr="006C1ED3">
              <w:rPr>
                <w:color w:val="auto"/>
              </w:rPr>
              <w:t>-2,5</w:t>
            </w:r>
          </w:p>
        </w:tc>
        <w:tc>
          <w:tcPr>
            <w:tcW w:w="1237" w:type="dxa"/>
            <w:noWrap/>
            <w:hideMark/>
          </w:tcPr>
          <w:p w:rsidR="006C1ED3" w:rsidRPr="006C1ED3" w:rsidRDefault="006C1ED3" w:rsidP="006C1ED3">
            <w:pPr>
              <w:spacing w:line="240" w:lineRule="auto"/>
              <w:jc w:val="right"/>
              <w:rPr>
                <w:color w:val="auto"/>
              </w:rPr>
            </w:pPr>
            <w:r w:rsidRPr="006C1ED3">
              <w:rPr>
                <w:color w:val="auto"/>
              </w:rPr>
              <w:t>-2,6</w:t>
            </w:r>
          </w:p>
        </w:tc>
        <w:tc>
          <w:tcPr>
            <w:tcW w:w="1320" w:type="dxa"/>
            <w:noWrap/>
            <w:hideMark/>
          </w:tcPr>
          <w:p w:rsidR="006C1ED3" w:rsidRPr="006C1ED3" w:rsidRDefault="006C1ED3" w:rsidP="006C1ED3">
            <w:pPr>
              <w:spacing w:line="240" w:lineRule="auto"/>
              <w:jc w:val="right"/>
              <w:rPr>
                <w:color w:val="auto"/>
              </w:rPr>
            </w:pPr>
            <w:r w:rsidRPr="006C1ED3">
              <w:rPr>
                <w:color w:val="auto"/>
              </w:rPr>
              <w:t>-48.954</w:t>
            </w:r>
          </w:p>
        </w:tc>
      </w:tr>
      <w:tr w:rsidR="006C1ED3" w:rsidRPr="006C1ED3" w:rsidTr="008B18FC">
        <w:trPr>
          <w:trHeight w:val="450"/>
        </w:trPr>
        <w:tc>
          <w:tcPr>
            <w:tcW w:w="2860" w:type="dxa"/>
            <w:hideMark/>
          </w:tcPr>
          <w:p w:rsidR="006C1ED3" w:rsidRPr="006C1ED3" w:rsidRDefault="006C1ED3" w:rsidP="006C1ED3">
            <w:pPr>
              <w:spacing w:line="240" w:lineRule="auto"/>
              <w:jc w:val="left"/>
              <w:rPr>
                <w:color w:val="auto"/>
              </w:rPr>
            </w:pPr>
            <w:r w:rsidRPr="006C1ED3">
              <w:rPr>
                <w:color w:val="auto"/>
              </w:rPr>
              <w:t>Nadomestila v breme delodajalca-boleznine</w:t>
            </w:r>
          </w:p>
        </w:tc>
        <w:tc>
          <w:tcPr>
            <w:tcW w:w="1440" w:type="dxa"/>
            <w:noWrap/>
            <w:hideMark/>
          </w:tcPr>
          <w:p w:rsidR="006C1ED3" w:rsidRPr="006C1ED3" w:rsidRDefault="006C1ED3" w:rsidP="006C1ED3">
            <w:pPr>
              <w:spacing w:line="240" w:lineRule="auto"/>
              <w:jc w:val="right"/>
              <w:rPr>
                <w:color w:val="auto"/>
              </w:rPr>
            </w:pPr>
            <w:r w:rsidRPr="006C1ED3">
              <w:rPr>
                <w:color w:val="auto"/>
              </w:rPr>
              <w:t>9.603.434</w:t>
            </w:r>
          </w:p>
        </w:tc>
        <w:tc>
          <w:tcPr>
            <w:tcW w:w="1280" w:type="dxa"/>
            <w:noWrap/>
            <w:hideMark/>
          </w:tcPr>
          <w:p w:rsidR="006C1ED3" w:rsidRPr="006C1ED3" w:rsidRDefault="006C1ED3" w:rsidP="006C1ED3">
            <w:pPr>
              <w:spacing w:line="240" w:lineRule="auto"/>
              <w:jc w:val="right"/>
              <w:rPr>
                <w:color w:val="auto"/>
              </w:rPr>
            </w:pPr>
            <w:r w:rsidRPr="006C1ED3">
              <w:rPr>
                <w:color w:val="auto"/>
              </w:rPr>
              <w:t>8.284.507</w:t>
            </w:r>
          </w:p>
        </w:tc>
        <w:tc>
          <w:tcPr>
            <w:tcW w:w="1263" w:type="dxa"/>
            <w:noWrap/>
            <w:hideMark/>
          </w:tcPr>
          <w:p w:rsidR="006C1ED3" w:rsidRPr="006C1ED3" w:rsidRDefault="006C1ED3" w:rsidP="006C1ED3">
            <w:pPr>
              <w:spacing w:line="240" w:lineRule="auto"/>
              <w:jc w:val="right"/>
              <w:rPr>
                <w:color w:val="auto"/>
              </w:rPr>
            </w:pPr>
            <w:r w:rsidRPr="006C1ED3">
              <w:rPr>
                <w:color w:val="auto"/>
              </w:rPr>
              <w:t>6,8</w:t>
            </w:r>
          </w:p>
        </w:tc>
        <w:tc>
          <w:tcPr>
            <w:tcW w:w="1237" w:type="dxa"/>
            <w:noWrap/>
            <w:hideMark/>
          </w:tcPr>
          <w:p w:rsidR="006C1ED3" w:rsidRPr="006C1ED3" w:rsidRDefault="006C1ED3" w:rsidP="006C1ED3">
            <w:pPr>
              <w:spacing w:line="240" w:lineRule="auto"/>
              <w:jc w:val="right"/>
              <w:rPr>
                <w:color w:val="auto"/>
              </w:rPr>
            </w:pPr>
            <w:r w:rsidRPr="006C1ED3">
              <w:rPr>
                <w:color w:val="auto"/>
              </w:rPr>
              <w:t>-13,7</w:t>
            </w:r>
          </w:p>
        </w:tc>
        <w:tc>
          <w:tcPr>
            <w:tcW w:w="1320" w:type="dxa"/>
            <w:noWrap/>
            <w:hideMark/>
          </w:tcPr>
          <w:p w:rsidR="006C1ED3" w:rsidRPr="006C1ED3" w:rsidRDefault="006C1ED3" w:rsidP="006C1ED3">
            <w:pPr>
              <w:spacing w:line="240" w:lineRule="auto"/>
              <w:jc w:val="right"/>
              <w:rPr>
                <w:color w:val="auto"/>
              </w:rPr>
            </w:pPr>
            <w:r w:rsidRPr="006C1ED3">
              <w:rPr>
                <w:color w:val="auto"/>
              </w:rPr>
              <w:t>-1.318.927</w:t>
            </w:r>
          </w:p>
        </w:tc>
      </w:tr>
      <w:tr w:rsidR="006C1ED3" w:rsidRPr="006C1ED3" w:rsidTr="008B18FC">
        <w:trPr>
          <w:trHeight w:val="225"/>
        </w:trPr>
        <w:tc>
          <w:tcPr>
            <w:tcW w:w="2860" w:type="dxa"/>
            <w:noWrap/>
            <w:hideMark/>
          </w:tcPr>
          <w:p w:rsidR="006C1ED3" w:rsidRPr="006C1ED3" w:rsidRDefault="006C1ED3" w:rsidP="006C1ED3">
            <w:pPr>
              <w:spacing w:line="240" w:lineRule="auto"/>
              <w:jc w:val="left"/>
              <w:rPr>
                <w:color w:val="auto"/>
              </w:rPr>
            </w:pPr>
            <w:r w:rsidRPr="006C1ED3">
              <w:rPr>
                <w:color w:val="auto"/>
              </w:rPr>
              <w:t>Bruto plača</w:t>
            </w:r>
          </w:p>
        </w:tc>
        <w:tc>
          <w:tcPr>
            <w:tcW w:w="1440" w:type="dxa"/>
            <w:noWrap/>
            <w:hideMark/>
          </w:tcPr>
          <w:p w:rsidR="006C1ED3" w:rsidRPr="006C1ED3" w:rsidRDefault="006C1ED3" w:rsidP="006C1ED3">
            <w:pPr>
              <w:spacing w:line="240" w:lineRule="auto"/>
              <w:jc w:val="right"/>
              <w:rPr>
                <w:color w:val="auto"/>
              </w:rPr>
            </w:pPr>
            <w:r w:rsidRPr="006C1ED3">
              <w:rPr>
                <w:color w:val="auto"/>
              </w:rPr>
              <w:t>345.361.053</w:t>
            </w:r>
          </w:p>
        </w:tc>
        <w:tc>
          <w:tcPr>
            <w:tcW w:w="1280" w:type="dxa"/>
            <w:noWrap/>
            <w:hideMark/>
          </w:tcPr>
          <w:p w:rsidR="006C1ED3" w:rsidRPr="006C1ED3" w:rsidRDefault="006C1ED3" w:rsidP="006C1ED3">
            <w:pPr>
              <w:spacing w:line="240" w:lineRule="auto"/>
              <w:jc w:val="right"/>
              <w:rPr>
                <w:color w:val="auto"/>
              </w:rPr>
            </w:pPr>
            <w:r w:rsidRPr="006C1ED3">
              <w:rPr>
                <w:color w:val="auto"/>
              </w:rPr>
              <w:t>346.905.461</w:t>
            </w:r>
          </w:p>
        </w:tc>
        <w:tc>
          <w:tcPr>
            <w:tcW w:w="1263" w:type="dxa"/>
            <w:noWrap/>
            <w:hideMark/>
          </w:tcPr>
          <w:p w:rsidR="006C1ED3" w:rsidRPr="006C1ED3" w:rsidRDefault="006C1ED3" w:rsidP="006C1ED3">
            <w:pPr>
              <w:spacing w:line="240" w:lineRule="auto"/>
              <w:jc w:val="right"/>
              <w:rPr>
                <w:color w:val="auto"/>
              </w:rPr>
            </w:pPr>
            <w:r w:rsidRPr="006C1ED3">
              <w:rPr>
                <w:color w:val="auto"/>
              </w:rPr>
              <w:t>7,7</w:t>
            </w:r>
          </w:p>
        </w:tc>
        <w:tc>
          <w:tcPr>
            <w:tcW w:w="1237" w:type="dxa"/>
            <w:noWrap/>
            <w:hideMark/>
          </w:tcPr>
          <w:p w:rsidR="006C1ED3" w:rsidRPr="006C1ED3" w:rsidRDefault="006C1ED3" w:rsidP="006C1ED3">
            <w:pPr>
              <w:spacing w:line="240" w:lineRule="auto"/>
              <w:jc w:val="right"/>
              <w:rPr>
                <w:color w:val="auto"/>
              </w:rPr>
            </w:pPr>
            <w:r w:rsidRPr="006C1ED3">
              <w:rPr>
                <w:color w:val="auto"/>
              </w:rPr>
              <w:t>0,4</w:t>
            </w:r>
          </w:p>
        </w:tc>
        <w:tc>
          <w:tcPr>
            <w:tcW w:w="1320" w:type="dxa"/>
            <w:noWrap/>
            <w:hideMark/>
          </w:tcPr>
          <w:p w:rsidR="006C1ED3" w:rsidRPr="006C1ED3" w:rsidRDefault="006C1ED3" w:rsidP="006C1ED3">
            <w:pPr>
              <w:spacing w:line="240" w:lineRule="auto"/>
              <w:jc w:val="right"/>
              <w:rPr>
                <w:color w:val="auto"/>
              </w:rPr>
            </w:pPr>
            <w:r w:rsidRPr="006C1ED3">
              <w:rPr>
                <w:color w:val="auto"/>
              </w:rPr>
              <w:t>1.544.408</w:t>
            </w:r>
          </w:p>
        </w:tc>
      </w:tr>
    </w:tbl>
    <w:p w:rsidR="00674066" w:rsidRDefault="00674066" w:rsidP="0053505B">
      <w:r w:rsidRPr="002A52D4">
        <w:t>Vir: ISPAP</w:t>
      </w:r>
      <w:r w:rsidR="0019591A">
        <w:t>.</w:t>
      </w:r>
    </w:p>
    <w:p w:rsidR="006A4900" w:rsidRDefault="006A4900" w:rsidP="006A4900">
      <w:pPr>
        <w:pStyle w:val="Odstavekseznama"/>
        <w:numPr>
          <w:ilvl w:val="0"/>
          <w:numId w:val="3"/>
        </w:numPr>
      </w:pPr>
      <w:bookmarkStart w:id="1" w:name="_Hlk515526294"/>
      <w:r>
        <w:t xml:space="preserve">V masi bruto plač so upoštevana tudi zaostala izplačila </w:t>
      </w:r>
      <w:r w:rsidR="00DE3DE8">
        <w:t>–</w:t>
      </w:r>
      <w:r w:rsidR="00BE005F">
        <w:t xml:space="preserve"> izplačila starejša od </w:t>
      </w:r>
      <w:r w:rsidR="006C1ED3">
        <w:t>februarja</w:t>
      </w:r>
      <w:r>
        <w:t xml:space="preserve"> 201</w:t>
      </w:r>
      <w:bookmarkEnd w:id="1"/>
      <w:r w:rsidR="00BC3F00">
        <w:t>9</w:t>
      </w:r>
    </w:p>
    <w:p w:rsidR="00D40AA8" w:rsidRPr="0053505B" w:rsidRDefault="00D40AA8" w:rsidP="00D054C5">
      <w:pPr>
        <w:ind w:left="360"/>
      </w:pPr>
    </w:p>
    <w:p w:rsidR="0053505B" w:rsidRPr="002A52D4" w:rsidRDefault="0053505B" w:rsidP="0053505B"/>
    <w:p w:rsidR="00674066" w:rsidRDefault="00674066" w:rsidP="0053505B">
      <w:pPr>
        <w:rPr>
          <w:sz w:val="20"/>
          <w:szCs w:val="20"/>
        </w:rPr>
      </w:pPr>
      <w:r w:rsidRPr="005D1ED8">
        <w:rPr>
          <w:sz w:val="20"/>
          <w:szCs w:val="20"/>
        </w:rPr>
        <w:t>Slika 1: Stru</w:t>
      </w:r>
      <w:r w:rsidR="0019591A">
        <w:rPr>
          <w:sz w:val="20"/>
          <w:szCs w:val="20"/>
        </w:rPr>
        <w:t xml:space="preserve">ktura mase bruto plač v % </w:t>
      </w:r>
    </w:p>
    <w:p w:rsidR="005C3E0C" w:rsidRPr="005D1ED8" w:rsidRDefault="005C3E0C" w:rsidP="0053505B">
      <w:pPr>
        <w:rPr>
          <w:sz w:val="20"/>
          <w:szCs w:val="20"/>
        </w:rPr>
      </w:pPr>
    </w:p>
    <w:p w:rsidR="00D14997" w:rsidRDefault="006C1ED3" w:rsidP="0053505B">
      <w:r>
        <w:rPr>
          <w:noProof/>
        </w:rPr>
        <w:drawing>
          <wp:inline distT="0" distB="0" distL="0" distR="0" wp14:anchorId="5542C09F" wp14:editId="60FA4DE0">
            <wp:extent cx="5629275" cy="3990975"/>
            <wp:effectExtent l="0" t="0" r="9525" b="9525"/>
            <wp:docPr id="1" name="Grafikon 1" descr="Struktura mase bruto plač v % ">
              <a:extLst xmlns:a="http://schemas.openxmlformats.org/drawingml/2006/main">
                <a:ext uri="{FF2B5EF4-FFF2-40B4-BE49-F238E27FC236}">
                  <a16:creationId xmlns:a16="http://schemas.microsoft.com/office/drawing/2014/main" id="{921AFFA0-2CAE-48BD-BD79-65E6525B911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</w:p>
    <w:p w:rsidR="00674066" w:rsidRDefault="00674066" w:rsidP="0053505B"/>
    <w:p w:rsidR="002115BF" w:rsidRDefault="002115BF">
      <w:pPr>
        <w:spacing w:after="160" w:line="259" w:lineRule="auto"/>
        <w:jc w:val="left"/>
        <w:rPr>
          <w:sz w:val="20"/>
          <w:szCs w:val="20"/>
          <w:u w:val="single"/>
        </w:rPr>
      </w:pPr>
      <w:r>
        <w:rPr>
          <w:sz w:val="20"/>
          <w:szCs w:val="20"/>
          <w:u w:val="single"/>
        </w:rPr>
        <w:br w:type="page"/>
      </w:r>
    </w:p>
    <w:p w:rsidR="00674066" w:rsidRPr="00F841EB" w:rsidRDefault="00674066" w:rsidP="0053505B">
      <w:pPr>
        <w:rPr>
          <w:sz w:val="20"/>
          <w:szCs w:val="20"/>
          <w:u w:val="single"/>
        </w:rPr>
      </w:pPr>
      <w:r w:rsidRPr="00F841EB">
        <w:rPr>
          <w:sz w:val="20"/>
          <w:szCs w:val="20"/>
          <w:u w:val="single"/>
        </w:rPr>
        <w:lastRenderedPageBreak/>
        <w:t>2 Masa bruto plač po plačnih podskupinah in dejavnostih javnega sektorja</w:t>
      </w:r>
    </w:p>
    <w:p w:rsidR="0053505B" w:rsidRDefault="0053505B" w:rsidP="0053505B"/>
    <w:p w:rsidR="00B634C3" w:rsidRDefault="00B634C3" w:rsidP="0053505B">
      <w:pPr>
        <w:rPr>
          <w:sz w:val="20"/>
          <w:szCs w:val="20"/>
        </w:rPr>
      </w:pPr>
    </w:p>
    <w:p w:rsidR="00B634C3" w:rsidRDefault="00B634C3" w:rsidP="0053505B">
      <w:pPr>
        <w:rPr>
          <w:sz w:val="20"/>
          <w:szCs w:val="20"/>
        </w:rPr>
      </w:pPr>
    </w:p>
    <w:p w:rsidR="00674066" w:rsidRPr="00A944E2" w:rsidRDefault="00674066" w:rsidP="0053505B">
      <w:pPr>
        <w:rPr>
          <w:color w:val="auto"/>
          <w:sz w:val="20"/>
          <w:szCs w:val="20"/>
        </w:rPr>
      </w:pPr>
      <w:r w:rsidRPr="00BB79A7">
        <w:rPr>
          <w:color w:val="auto"/>
          <w:sz w:val="20"/>
          <w:szCs w:val="20"/>
        </w:rPr>
        <w:t>Tabela 2:</w:t>
      </w:r>
      <w:r w:rsidRPr="00A944E2">
        <w:rPr>
          <w:color w:val="auto"/>
          <w:sz w:val="20"/>
          <w:szCs w:val="20"/>
        </w:rPr>
        <w:t xml:space="preserve"> Masa bruto plač po plačnih podskupinah, v €</w:t>
      </w:r>
    </w:p>
    <w:p w:rsidR="004963F4" w:rsidRPr="0053505B" w:rsidRDefault="004963F4" w:rsidP="0053505B"/>
    <w:tbl>
      <w:tblPr>
        <w:tblStyle w:val="Tabelamrea"/>
        <w:tblW w:w="9860" w:type="dxa"/>
        <w:tblLook w:val="04A0" w:firstRow="1" w:lastRow="0" w:firstColumn="1" w:lastColumn="0" w:noHBand="0" w:noVBand="1"/>
      </w:tblPr>
      <w:tblGrid>
        <w:gridCol w:w="760"/>
        <w:gridCol w:w="4360"/>
        <w:gridCol w:w="1320"/>
        <w:gridCol w:w="1320"/>
        <w:gridCol w:w="1057"/>
        <w:gridCol w:w="1043"/>
      </w:tblGrid>
      <w:tr w:rsidR="000629AD" w:rsidRPr="000629AD" w:rsidTr="008B18FC">
        <w:trPr>
          <w:trHeight w:val="450"/>
        </w:trPr>
        <w:tc>
          <w:tcPr>
            <w:tcW w:w="5120" w:type="dxa"/>
            <w:gridSpan w:val="2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center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Plačne podskupine</w:t>
            </w:r>
          </w:p>
        </w:tc>
        <w:tc>
          <w:tcPr>
            <w:tcW w:w="2640" w:type="dxa"/>
            <w:gridSpan w:val="2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center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 xml:space="preserve"> Masa bruto plač €</w:t>
            </w:r>
          </w:p>
        </w:tc>
        <w:tc>
          <w:tcPr>
            <w:tcW w:w="2100" w:type="dxa"/>
            <w:gridSpan w:val="2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center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Sprememba, v %</w:t>
            </w:r>
          </w:p>
        </w:tc>
      </w:tr>
      <w:tr w:rsidR="000629AD" w:rsidRPr="000629AD" w:rsidTr="008B18FC">
        <w:trPr>
          <w:trHeight w:val="255"/>
        </w:trPr>
        <w:tc>
          <w:tcPr>
            <w:tcW w:w="760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center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Oznaka</w:t>
            </w:r>
          </w:p>
        </w:tc>
        <w:tc>
          <w:tcPr>
            <w:tcW w:w="4360" w:type="dxa"/>
            <w:hideMark/>
          </w:tcPr>
          <w:p w:rsidR="000629AD" w:rsidRPr="000629AD" w:rsidRDefault="000629AD" w:rsidP="000629AD">
            <w:pPr>
              <w:spacing w:line="240" w:lineRule="auto"/>
              <w:jc w:val="center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Opis</w:t>
            </w:r>
          </w:p>
        </w:tc>
        <w:tc>
          <w:tcPr>
            <w:tcW w:w="1320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center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IV 19</w:t>
            </w:r>
          </w:p>
        </w:tc>
        <w:tc>
          <w:tcPr>
            <w:tcW w:w="1320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center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III 19</w:t>
            </w:r>
          </w:p>
        </w:tc>
        <w:tc>
          <w:tcPr>
            <w:tcW w:w="1057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center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IV 19 / IV 18</w:t>
            </w:r>
          </w:p>
        </w:tc>
        <w:tc>
          <w:tcPr>
            <w:tcW w:w="1043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center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IV 19 / III 19</w:t>
            </w:r>
          </w:p>
        </w:tc>
      </w:tr>
      <w:tr w:rsidR="000629AD" w:rsidRPr="000629AD" w:rsidTr="008B18FC">
        <w:trPr>
          <w:trHeight w:val="255"/>
        </w:trPr>
        <w:tc>
          <w:tcPr>
            <w:tcW w:w="760" w:type="dxa"/>
            <w:hideMark/>
          </w:tcPr>
          <w:p w:rsidR="000629AD" w:rsidRPr="000629AD" w:rsidRDefault="000629AD" w:rsidP="000629AD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A01</w:t>
            </w:r>
          </w:p>
        </w:tc>
        <w:tc>
          <w:tcPr>
            <w:tcW w:w="4360" w:type="dxa"/>
            <w:hideMark/>
          </w:tcPr>
          <w:p w:rsidR="000629AD" w:rsidRPr="000629AD" w:rsidRDefault="000629AD" w:rsidP="000629AD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Predsednik republike in funkcionarji izvršilne oblasti</w:t>
            </w:r>
          </w:p>
        </w:tc>
        <w:tc>
          <w:tcPr>
            <w:tcW w:w="1320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300.782</w:t>
            </w:r>
          </w:p>
        </w:tc>
        <w:tc>
          <w:tcPr>
            <w:tcW w:w="1320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284.524</w:t>
            </w:r>
          </w:p>
        </w:tc>
        <w:tc>
          <w:tcPr>
            <w:tcW w:w="1057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5,99</w:t>
            </w:r>
          </w:p>
        </w:tc>
        <w:tc>
          <w:tcPr>
            <w:tcW w:w="1043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5,71</w:t>
            </w:r>
          </w:p>
        </w:tc>
      </w:tr>
      <w:tr w:rsidR="000629AD" w:rsidRPr="000629AD" w:rsidTr="008B18FC">
        <w:trPr>
          <w:trHeight w:val="255"/>
        </w:trPr>
        <w:tc>
          <w:tcPr>
            <w:tcW w:w="760" w:type="dxa"/>
            <w:hideMark/>
          </w:tcPr>
          <w:p w:rsidR="000629AD" w:rsidRPr="000629AD" w:rsidRDefault="000629AD" w:rsidP="000629AD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A02</w:t>
            </w:r>
          </w:p>
        </w:tc>
        <w:tc>
          <w:tcPr>
            <w:tcW w:w="4360" w:type="dxa"/>
            <w:hideMark/>
          </w:tcPr>
          <w:p w:rsidR="000629AD" w:rsidRPr="000629AD" w:rsidRDefault="000629AD" w:rsidP="000629AD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Funkcionarji zakonodajne oblasti</w:t>
            </w:r>
          </w:p>
        </w:tc>
        <w:tc>
          <w:tcPr>
            <w:tcW w:w="1320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416.578</w:t>
            </w:r>
          </w:p>
        </w:tc>
        <w:tc>
          <w:tcPr>
            <w:tcW w:w="1320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421.365</w:t>
            </w:r>
          </w:p>
        </w:tc>
        <w:tc>
          <w:tcPr>
            <w:tcW w:w="1057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2,12</w:t>
            </w:r>
          </w:p>
        </w:tc>
        <w:tc>
          <w:tcPr>
            <w:tcW w:w="1043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-1,14</w:t>
            </w:r>
          </w:p>
        </w:tc>
      </w:tr>
      <w:tr w:rsidR="000629AD" w:rsidRPr="000629AD" w:rsidTr="008B18FC">
        <w:trPr>
          <w:trHeight w:val="255"/>
        </w:trPr>
        <w:tc>
          <w:tcPr>
            <w:tcW w:w="760" w:type="dxa"/>
            <w:hideMark/>
          </w:tcPr>
          <w:p w:rsidR="000629AD" w:rsidRPr="000629AD" w:rsidRDefault="000629AD" w:rsidP="000629AD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A03</w:t>
            </w:r>
          </w:p>
        </w:tc>
        <w:tc>
          <w:tcPr>
            <w:tcW w:w="4360" w:type="dxa"/>
            <w:hideMark/>
          </w:tcPr>
          <w:p w:rsidR="000629AD" w:rsidRPr="000629AD" w:rsidRDefault="000629AD" w:rsidP="000629AD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Funkcionarji sodne oblasti</w:t>
            </w:r>
          </w:p>
        </w:tc>
        <w:tc>
          <w:tcPr>
            <w:tcW w:w="1320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3.372.731</w:t>
            </w:r>
          </w:p>
        </w:tc>
        <w:tc>
          <w:tcPr>
            <w:tcW w:w="1320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3.315.783</w:t>
            </w:r>
          </w:p>
        </w:tc>
        <w:tc>
          <w:tcPr>
            <w:tcW w:w="1057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1,38</w:t>
            </w:r>
          </w:p>
        </w:tc>
        <w:tc>
          <w:tcPr>
            <w:tcW w:w="1043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1,72</w:t>
            </w:r>
          </w:p>
        </w:tc>
      </w:tr>
      <w:tr w:rsidR="000629AD" w:rsidRPr="000629AD" w:rsidTr="008B18FC">
        <w:trPr>
          <w:trHeight w:val="255"/>
        </w:trPr>
        <w:tc>
          <w:tcPr>
            <w:tcW w:w="760" w:type="dxa"/>
            <w:hideMark/>
          </w:tcPr>
          <w:p w:rsidR="000629AD" w:rsidRPr="000629AD" w:rsidRDefault="000629AD" w:rsidP="000629AD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A04</w:t>
            </w:r>
          </w:p>
        </w:tc>
        <w:tc>
          <w:tcPr>
            <w:tcW w:w="4360" w:type="dxa"/>
            <w:hideMark/>
          </w:tcPr>
          <w:p w:rsidR="000629AD" w:rsidRPr="000629AD" w:rsidRDefault="000629AD" w:rsidP="000629AD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Funkcionarji v drugih državnih organih</w:t>
            </w:r>
          </w:p>
        </w:tc>
        <w:tc>
          <w:tcPr>
            <w:tcW w:w="1320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1.144.747</w:t>
            </w:r>
          </w:p>
        </w:tc>
        <w:tc>
          <w:tcPr>
            <w:tcW w:w="1320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1.130.439</w:t>
            </w:r>
          </w:p>
        </w:tc>
        <w:tc>
          <w:tcPr>
            <w:tcW w:w="1057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-2,67</w:t>
            </w:r>
          </w:p>
        </w:tc>
        <w:tc>
          <w:tcPr>
            <w:tcW w:w="1043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1,27</w:t>
            </w:r>
          </w:p>
        </w:tc>
      </w:tr>
      <w:tr w:rsidR="000629AD" w:rsidRPr="000629AD" w:rsidTr="008B18FC">
        <w:trPr>
          <w:trHeight w:val="255"/>
        </w:trPr>
        <w:tc>
          <w:tcPr>
            <w:tcW w:w="760" w:type="dxa"/>
            <w:hideMark/>
          </w:tcPr>
          <w:p w:rsidR="000629AD" w:rsidRPr="000629AD" w:rsidRDefault="000629AD" w:rsidP="000629AD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A05</w:t>
            </w:r>
          </w:p>
        </w:tc>
        <w:tc>
          <w:tcPr>
            <w:tcW w:w="4360" w:type="dxa"/>
            <w:hideMark/>
          </w:tcPr>
          <w:p w:rsidR="000629AD" w:rsidRPr="000629AD" w:rsidRDefault="000629AD" w:rsidP="000629AD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Funkcionarji v lokalnih skupnostih</w:t>
            </w:r>
          </w:p>
        </w:tc>
        <w:tc>
          <w:tcPr>
            <w:tcW w:w="1320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584.980</w:t>
            </w:r>
          </w:p>
        </w:tc>
        <w:tc>
          <w:tcPr>
            <w:tcW w:w="1320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639.377</w:t>
            </w:r>
          </w:p>
        </w:tc>
        <w:tc>
          <w:tcPr>
            <w:tcW w:w="1057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-0,57</w:t>
            </w:r>
          </w:p>
        </w:tc>
        <w:tc>
          <w:tcPr>
            <w:tcW w:w="1043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-8,51</w:t>
            </w:r>
          </w:p>
        </w:tc>
      </w:tr>
      <w:tr w:rsidR="000629AD" w:rsidRPr="000629AD" w:rsidTr="008B18FC">
        <w:trPr>
          <w:trHeight w:val="255"/>
        </w:trPr>
        <w:tc>
          <w:tcPr>
            <w:tcW w:w="760" w:type="dxa"/>
            <w:hideMark/>
          </w:tcPr>
          <w:p w:rsidR="000629AD" w:rsidRPr="000629AD" w:rsidRDefault="000629AD" w:rsidP="000629AD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B01</w:t>
            </w:r>
          </w:p>
        </w:tc>
        <w:tc>
          <w:tcPr>
            <w:tcW w:w="4360" w:type="dxa"/>
            <w:hideMark/>
          </w:tcPr>
          <w:p w:rsidR="000629AD" w:rsidRPr="000629AD" w:rsidRDefault="000629AD" w:rsidP="000629AD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Ravnatelji, direktorji in tajniki</w:t>
            </w:r>
          </w:p>
        </w:tc>
        <w:tc>
          <w:tcPr>
            <w:tcW w:w="1320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7.792.854</w:t>
            </w:r>
          </w:p>
        </w:tc>
        <w:tc>
          <w:tcPr>
            <w:tcW w:w="1320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7.829.973</w:t>
            </w:r>
          </w:p>
        </w:tc>
        <w:tc>
          <w:tcPr>
            <w:tcW w:w="1057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-0,08</w:t>
            </w:r>
          </w:p>
        </w:tc>
        <w:tc>
          <w:tcPr>
            <w:tcW w:w="1043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-0,47</w:t>
            </w:r>
          </w:p>
        </w:tc>
      </w:tr>
      <w:tr w:rsidR="000629AD" w:rsidRPr="000629AD" w:rsidTr="008B18FC">
        <w:trPr>
          <w:trHeight w:val="255"/>
        </w:trPr>
        <w:tc>
          <w:tcPr>
            <w:tcW w:w="760" w:type="dxa"/>
            <w:hideMark/>
          </w:tcPr>
          <w:p w:rsidR="000629AD" w:rsidRPr="000629AD" w:rsidRDefault="000629AD" w:rsidP="000629AD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C01</w:t>
            </w:r>
          </w:p>
        </w:tc>
        <w:tc>
          <w:tcPr>
            <w:tcW w:w="4360" w:type="dxa"/>
            <w:hideMark/>
          </w:tcPr>
          <w:p w:rsidR="000629AD" w:rsidRPr="000629AD" w:rsidRDefault="000629AD" w:rsidP="000629AD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Uradniki v drugih državnih organih</w:t>
            </w:r>
          </w:p>
        </w:tc>
        <w:tc>
          <w:tcPr>
            <w:tcW w:w="1320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1.684.736</w:t>
            </w:r>
          </w:p>
        </w:tc>
        <w:tc>
          <w:tcPr>
            <w:tcW w:w="1320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1.664.972</w:t>
            </w:r>
          </w:p>
        </w:tc>
        <w:tc>
          <w:tcPr>
            <w:tcW w:w="1057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12,34</w:t>
            </w:r>
          </w:p>
        </w:tc>
        <w:tc>
          <w:tcPr>
            <w:tcW w:w="1043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1,19</w:t>
            </w:r>
          </w:p>
        </w:tc>
      </w:tr>
      <w:tr w:rsidR="000629AD" w:rsidRPr="000629AD" w:rsidTr="008B18FC">
        <w:trPr>
          <w:trHeight w:val="450"/>
        </w:trPr>
        <w:tc>
          <w:tcPr>
            <w:tcW w:w="760" w:type="dxa"/>
            <w:hideMark/>
          </w:tcPr>
          <w:p w:rsidR="000629AD" w:rsidRPr="000629AD" w:rsidRDefault="000629AD" w:rsidP="000629AD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C02</w:t>
            </w:r>
          </w:p>
        </w:tc>
        <w:tc>
          <w:tcPr>
            <w:tcW w:w="4360" w:type="dxa"/>
            <w:hideMark/>
          </w:tcPr>
          <w:p w:rsidR="000629AD" w:rsidRPr="000629AD" w:rsidRDefault="000629AD" w:rsidP="000629AD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Uradniki v državni upravi, upravah pravosodnih organov in upravah lokalnih skupnosti</w:t>
            </w:r>
          </w:p>
        </w:tc>
        <w:tc>
          <w:tcPr>
            <w:tcW w:w="1320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27.617.094</w:t>
            </w:r>
          </w:p>
        </w:tc>
        <w:tc>
          <w:tcPr>
            <w:tcW w:w="1320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28.167.352</w:t>
            </w:r>
          </w:p>
        </w:tc>
        <w:tc>
          <w:tcPr>
            <w:tcW w:w="1057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8,41</w:t>
            </w:r>
          </w:p>
        </w:tc>
        <w:tc>
          <w:tcPr>
            <w:tcW w:w="1043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-1,95</w:t>
            </w:r>
          </w:p>
        </w:tc>
      </w:tr>
      <w:tr w:rsidR="000629AD" w:rsidRPr="000629AD" w:rsidTr="008B18FC">
        <w:trPr>
          <w:trHeight w:val="255"/>
        </w:trPr>
        <w:tc>
          <w:tcPr>
            <w:tcW w:w="760" w:type="dxa"/>
            <w:hideMark/>
          </w:tcPr>
          <w:p w:rsidR="000629AD" w:rsidRPr="000629AD" w:rsidRDefault="000629AD" w:rsidP="000629AD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C03</w:t>
            </w:r>
          </w:p>
        </w:tc>
        <w:tc>
          <w:tcPr>
            <w:tcW w:w="4360" w:type="dxa"/>
            <w:hideMark/>
          </w:tcPr>
          <w:p w:rsidR="000629AD" w:rsidRPr="000629AD" w:rsidRDefault="000629AD" w:rsidP="000629AD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Policisti</w:t>
            </w:r>
          </w:p>
        </w:tc>
        <w:tc>
          <w:tcPr>
            <w:tcW w:w="1320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16.181.482</w:t>
            </w:r>
          </w:p>
        </w:tc>
        <w:tc>
          <w:tcPr>
            <w:tcW w:w="1320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15.979.633</w:t>
            </w:r>
          </w:p>
        </w:tc>
        <w:tc>
          <w:tcPr>
            <w:tcW w:w="1057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17,99</w:t>
            </w:r>
          </w:p>
        </w:tc>
        <w:tc>
          <w:tcPr>
            <w:tcW w:w="1043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1,26</w:t>
            </w:r>
          </w:p>
        </w:tc>
      </w:tr>
      <w:tr w:rsidR="000629AD" w:rsidRPr="000629AD" w:rsidTr="008B18FC">
        <w:trPr>
          <w:trHeight w:val="255"/>
        </w:trPr>
        <w:tc>
          <w:tcPr>
            <w:tcW w:w="760" w:type="dxa"/>
            <w:hideMark/>
          </w:tcPr>
          <w:p w:rsidR="000629AD" w:rsidRPr="000629AD" w:rsidRDefault="000629AD" w:rsidP="000629AD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C04</w:t>
            </w:r>
          </w:p>
        </w:tc>
        <w:tc>
          <w:tcPr>
            <w:tcW w:w="4360" w:type="dxa"/>
            <w:hideMark/>
          </w:tcPr>
          <w:p w:rsidR="000629AD" w:rsidRPr="000629AD" w:rsidRDefault="000629AD" w:rsidP="000629AD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Vojaki</w:t>
            </w:r>
          </w:p>
        </w:tc>
        <w:tc>
          <w:tcPr>
            <w:tcW w:w="1320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12.089.397</w:t>
            </w:r>
          </w:p>
        </w:tc>
        <w:tc>
          <w:tcPr>
            <w:tcW w:w="1320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12.213.229</w:t>
            </w:r>
          </w:p>
        </w:tc>
        <w:tc>
          <w:tcPr>
            <w:tcW w:w="1057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13,68</w:t>
            </w:r>
          </w:p>
        </w:tc>
        <w:tc>
          <w:tcPr>
            <w:tcW w:w="1043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-1,01</w:t>
            </w:r>
          </w:p>
        </w:tc>
      </w:tr>
      <w:tr w:rsidR="000629AD" w:rsidRPr="000629AD" w:rsidTr="008B18FC">
        <w:trPr>
          <w:trHeight w:val="255"/>
        </w:trPr>
        <w:tc>
          <w:tcPr>
            <w:tcW w:w="760" w:type="dxa"/>
            <w:hideMark/>
          </w:tcPr>
          <w:p w:rsidR="000629AD" w:rsidRPr="000629AD" w:rsidRDefault="000629AD" w:rsidP="000629AD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C05</w:t>
            </w:r>
          </w:p>
        </w:tc>
        <w:tc>
          <w:tcPr>
            <w:tcW w:w="4360" w:type="dxa"/>
            <w:hideMark/>
          </w:tcPr>
          <w:p w:rsidR="000629AD" w:rsidRPr="000629AD" w:rsidRDefault="000629AD" w:rsidP="000629AD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Uradniki finančne uprave</w:t>
            </w:r>
          </w:p>
        </w:tc>
        <w:tc>
          <w:tcPr>
            <w:tcW w:w="1320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6.147.726</w:t>
            </w:r>
          </w:p>
        </w:tc>
        <w:tc>
          <w:tcPr>
            <w:tcW w:w="1320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6.147.163</w:t>
            </w:r>
          </w:p>
        </w:tc>
        <w:tc>
          <w:tcPr>
            <w:tcW w:w="1057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9,66</w:t>
            </w:r>
          </w:p>
        </w:tc>
        <w:tc>
          <w:tcPr>
            <w:tcW w:w="1043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0,01</w:t>
            </w:r>
          </w:p>
        </w:tc>
      </w:tr>
      <w:tr w:rsidR="000629AD" w:rsidRPr="000629AD" w:rsidTr="008B18FC">
        <w:trPr>
          <w:trHeight w:val="450"/>
        </w:trPr>
        <w:tc>
          <w:tcPr>
            <w:tcW w:w="760" w:type="dxa"/>
            <w:hideMark/>
          </w:tcPr>
          <w:p w:rsidR="000629AD" w:rsidRPr="000629AD" w:rsidRDefault="000629AD" w:rsidP="000629AD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C06</w:t>
            </w:r>
          </w:p>
        </w:tc>
        <w:tc>
          <w:tcPr>
            <w:tcW w:w="4360" w:type="dxa"/>
            <w:hideMark/>
          </w:tcPr>
          <w:p w:rsidR="000629AD" w:rsidRPr="000629AD" w:rsidRDefault="000629AD" w:rsidP="000629AD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Inšpektorji, pravosodni policisti in drugi uradniki s posebnimi pooblastili</w:t>
            </w:r>
          </w:p>
        </w:tc>
        <w:tc>
          <w:tcPr>
            <w:tcW w:w="1320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4.310.546</w:t>
            </w:r>
          </w:p>
        </w:tc>
        <w:tc>
          <w:tcPr>
            <w:tcW w:w="1320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4.390.259</w:t>
            </w:r>
          </w:p>
        </w:tc>
        <w:tc>
          <w:tcPr>
            <w:tcW w:w="1057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7,35</w:t>
            </w:r>
          </w:p>
        </w:tc>
        <w:tc>
          <w:tcPr>
            <w:tcW w:w="1043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-1,82</w:t>
            </w:r>
          </w:p>
        </w:tc>
      </w:tr>
      <w:tr w:rsidR="000629AD" w:rsidRPr="000629AD" w:rsidTr="008B18FC">
        <w:trPr>
          <w:trHeight w:val="255"/>
        </w:trPr>
        <w:tc>
          <w:tcPr>
            <w:tcW w:w="760" w:type="dxa"/>
            <w:hideMark/>
          </w:tcPr>
          <w:p w:rsidR="000629AD" w:rsidRPr="000629AD" w:rsidRDefault="000629AD" w:rsidP="000629AD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C07</w:t>
            </w:r>
          </w:p>
        </w:tc>
        <w:tc>
          <w:tcPr>
            <w:tcW w:w="4360" w:type="dxa"/>
            <w:hideMark/>
          </w:tcPr>
          <w:p w:rsidR="000629AD" w:rsidRPr="000629AD" w:rsidRDefault="000629AD" w:rsidP="000629AD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Diplomati</w:t>
            </w:r>
          </w:p>
        </w:tc>
        <w:tc>
          <w:tcPr>
            <w:tcW w:w="1320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707.294</w:t>
            </w:r>
          </w:p>
        </w:tc>
        <w:tc>
          <w:tcPr>
            <w:tcW w:w="1320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714.351</w:t>
            </w:r>
          </w:p>
        </w:tc>
        <w:tc>
          <w:tcPr>
            <w:tcW w:w="1057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9,31</w:t>
            </w:r>
          </w:p>
        </w:tc>
        <w:tc>
          <w:tcPr>
            <w:tcW w:w="1043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-0,99</w:t>
            </w:r>
          </w:p>
        </w:tc>
      </w:tr>
      <w:tr w:rsidR="000629AD" w:rsidRPr="000629AD" w:rsidTr="008B18FC">
        <w:trPr>
          <w:trHeight w:val="255"/>
        </w:trPr>
        <w:tc>
          <w:tcPr>
            <w:tcW w:w="760" w:type="dxa"/>
            <w:hideMark/>
          </w:tcPr>
          <w:p w:rsidR="000629AD" w:rsidRPr="000629AD" w:rsidRDefault="000629AD" w:rsidP="000629AD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D01</w:t>
            </w:r>
          </w:p>
        </w:tc>
        <w:tc>
          <w:tcPr>
            <w:tcW w:w="4360" w:type="dxa"/>
            <w:hideMark/>
          </w:tcPr>
          <w:p w:rsidR="000629AD" w:rsidRPr="000629AD" w:rsidRDefault="000629AD" w:rsidP="000629AD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Visokošolski učitelji in visokošolski sodelavci</w:t>
            </w:r>
          </w:p>
        </w:tc>
        <w:tc>
          <w:tcPr>
            <w:tcW w:w="1320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12.647.988</w:t>
            </w:r>
          </w:p>
        </w:tc>
        <w:tc>
          <w:tcPr>
            <w:tcW w:w="1320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12.580.468</w:t>
            </w:r>
          </w:p>
        </w:tc>
        <w:tc>
          <w:tcPr>
            <w:tcW w:w="1057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6,63</w:t>
            </w:r>
          </w:p>
        </w:tc>
        <w:tc>
          <w:tcPr>
            <w:tcW w:w="1043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0,54</w:t>
            </w:r>
          </w:p>
        </w:tc>
      </w:tr>
      <w:tr w:rsidR="000629AD" w:rsidRPr="000629AD" w:rsidTr="008B18FC">
        <w:trPr>
          <w:trHeight w:val="450"/>
        </w:trPr>
        <w:tc>
          <w:tcPr>
            <w:tcW w:w="760" w:type="dxa"/>
            <w:hideMark/>
          </w:tcPr>
          <w:p w:rsidR="000629AD" w:rsidRPr="000629AD" w:rsidRDefault="000629AD" w:rsidP="000629AD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D02</w:t>
            </w:r>
          </w:p>
        </w:tc>
        <w:tc>
          <w:tcPr>
            <w:tcW w:w="4360" w:type="dxa"/>
            <w:hideMark/>
          </w:tcPr>
          <w:p w:rsidR="000629AD" w:rsidRPr="000629AD" w:rsidRDefault="000629AD" w:rsidP="000629AD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Predavatelji višjih strokovnih šol, srednješolski in osnovnošolski učitelji in drugi strokovni delavci</w:t>
            </w:r>
          </w:p>
        </w:tc>
        <w:tc>
          <w:tcPr>
            <w:tcW w:w="1320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63.217.685</w:t>
            </w:r>
          </w:p>
        </w:tc>
        <w:tc>
          <w:tcPr>
            <w:tcW w:w="1320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62.484.543</w:t>
            </w:r>
          </w:p>
        </w:tc>
        <w:tc>
          <w:tcPr>
            <w:tcW w:w="1057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8,17</w:t>
            </w:r>
          </w:p>
        </w:tc>
        <w:tc>
          <w:tcPr>
            <w:tcW w:w="1043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1,17</w:t>
            </w:r>
          </w:p>
        </w:tc>
      </w:tr>
      <w:tr w:rsidR="000629AD" w:rsidRPr="000629AD" w:rsidTr="008B18FC">
        <w:trPr>
          <w:trHeight w:val="255"/>
        </w:trPr>
        <w:tc>
          <w:tcPr>
            <w:tcW w:w="760" w:type="dxa"/>
            <w:hideMark/>
          </w:tcPr>
          <w:p w:rsidR="000629AD" w:rsidRPr="000629AD" w:rsidRDefault="000629AD" w:rsidP="000629AD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D03</w:t>
            </w:r>
          </w:p>
        </w:tc>
        <w:tc>
          <w:tcPr>
            <w:tcW w:w="4360" w:type="dxa"/>
            <w:hideMark/>
          </w:tcPr>
          <w:p w:rsidR="000629AD" w:rsidRPr="000629AD" w:rsidRDefault="000629AD" w:rsidP="000629AD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Vzgojitelji in ostali strokovni delavci v vrtcih</w:t>
            </w:r>
          </w:p>
        </w:tc>
        <w:tc>
          <w:tcPr>
            <w:tcW w:w="1320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17.173.733</w:t>
            </w:r>
          </w:p>
        </w:tc>
        <w:tc>
          <w:tcPr>
            <w:tcW w:w="1320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17.044.976</w:t>
            </w:r>
          </w:p>
        </w:tc>
        <w:tc>
          <w:tcPr>
            <w:tcW w:w="1057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6,43</w:t>
            </w:r>
          </w:p>
        </w:tc>
        <w:tc>
          <w:tcPr>
            <w:tcW w:w="1043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0,76</w:t>
            </w:r>
          </w:p>
        </w:tc>
      </w:tr>
      <w:tr w:rsidR="000629AD" w:rsidRPr="000629AD" w:rsidTr="008B18FC">
        <w:trPr>
          <w:trHeight w:val="255"/>
        </w:trPr>
        <w:tc>
          <w:tcPr>
            <w:tcW w:w="760" w:type="dxa"/>
            <w:hideMark/>
          </w:tcPr>
          <w:p w:rsidR="000629AD" w:rsidRPr="000629AD" w:rsidRDefault="000629AD" w:rsidP="000629AD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E01</w:t>
            </w:r>
          </w:p>
        </w:tc>
        <w:tc>
          <w:tcPr>
            <w:tcW w:w="4360" w:type="dxa"/>
            <w:hideMark/>
          </w:tcPr>
          <w:p w:rsidR="000629AD" w:rsidRPr="000629AD" w:rsidRDefault="000629AD" w:rsidP="000629AD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Zdravniki in zobozdravniki</w:t>
            </w:r>
          </w:p>
        </w:tc>
        <w:tc>
          <w:tcPr>
            <w:tcW w:w="1320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26.192.183</w:t>
            </w:r>
          </w:p>
        </w:tc>
        <w:tc>
          <w:tcPr>
            <w:tcW w:w="1320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26.070.931</w:t>
            </w:r>
          </w:p>
        </w:tc>
        <w:tc>
          <w:tcPr>
            <w:tcW w:w="1057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0,63</w:t>
            </w:r>
          </w:p>
        </w:tc>
        <w:tc>
          <w:tcPr>
            <w:tcW w:w="1043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0,47</w:t>
            </w:r>
          </w:p>
        </w:tc>
      </w:tr>
      <w:tr w:rsidR="000629AD" w:rsidRPr="000629AD" w:rsidTr="008B18FC">
        <w:trPr>
          <w:trHeight w:val="255"/>
        </w:trPr>
        <w:tc>
          <w:tcPr>
            <w:tcW w:w="760" w:type="dxa"/>
            <w:hideMark/>
          </w:tcPr>
          <w:p w:rsidR="000629AD" w:rsidRPr="000629AD" w:rsidRDefault="000629AD" w:rsidP="000629AD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E02</w:t>
            </w:r>
          </w:p>
        </w:tc>
        <w:tc>
          <w:tcPr>
            <w:tcW w:w="4360" w:type="dxa"/>
            <w:hideMark/>
          </w:tcPr>
          <w:p w:rsidR="000629AD" w:rsidRPr="000629AD" w:rsidRDefault="000629AD" w:rsidP="000629AD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Farmacevtski delavci</w:t>
            </w:r>
          </w:p>
        </w:tc>
        <w:tc>
          <w:tcPr>
            <w:tcW w:w="1320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3.937.719</w:t>
            </w:r>
          </w:p>
        </w:tc>
        <w:tc>
          <w:tcPr>
            <w:tcW w:w="1320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3.913.500</w:t>
            </w:r>
          </w:p>
        </w:tc>
        <w:tc>
          <w:tcPr>
            <w:tcW w:w="1057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7,46</w:t>
            </w:r>
          </w:p>
        </w:tc>
        <w:tc>
          <w:tcPr>
            <w:tcW w:w="1043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0,62</w:t>
            </w:r>
          </w:p>
        </w:tc>
      </w:tr>
      <w:tr w:rsidR="000629AD" w:rsidRPr="000629AD" w:rsidTr="008B18FC">
        <w:trPr>
          <w:trHeight w:val="255"/>
        </w:trPr>
        <w:tc>
          <w:tcPr>
            <w:tcW w:w="760" w:type="dxa"/>
            <w:hideMark/>
          </w:tcPr>
          <w:p w:rsidR="000629AD" w:rsidRPr="000629AD" w:rsidRDefault="000629AD" w:rsidP="000629AD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E03</w:t>
            </w:r>
          </w:p>
        </w:tc>
        <w:tc>
          <w:tcPr>
            <w:tcW w:w="4360" w:type="dxa"/>
            <w:hideMark/>
          </w:tcPr>
          <w:p w:rsidR="000629AD" w:rsidRPr="000629AD" w:rsidRDefault="000629AD" w:rsidP="000629AD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Medicinske sestre in babice</w:t>
            </w:r>
          </w:p>
        </w:tc>
        <w:tc>
          <w:tcPr>
            <w:tcW w:w="1320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31.335.593</w:t>
            </w:r>
          </w:p>
        </w:tc>
        <w:tc>
          <w:tcPr>
            <w:tcW w:w="1320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30.816.078</w:t>
            </w:r>
          </w:p>
        </w:tc>
        <w:tc>
          <w:tcPr>
            <w:tcW w:w="1057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7,47</w:t>
            </w:r>
          </w:p>
        </w:tc>
        <w:tc>
          <w:tcPr>
            <w:tcW w:w="1043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1,69</w:t>
            </w:r>
          </w:p>
        </w:tc>
      </w:tr>
      <w:tr w:rsidR="000629AD" w:rsidRPr="000629AD" w:rsidTr="008B18FC">
        <w:trPr>
          <w:trHeight w:val="255"/>
        </w:trPr>
        <w:tc>
          <w:tcPr>
            <w:tcW w:w="760" w:type="dxa"/>
            <w:hideMark/>
          </w:tcPr>
          <w:p w:rsidR="000629AD" w:rsidRPr="000629AD" w:rsidRDefault="000629AD" w:rsidP="000629AD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E04</w:t>
            </w:r>
          </w:p>
        </w:tc>
        <w:tc>
          <w:tcPr>
            <w:tcW w:w="4360" w:type="dxa"/>
            <w:hideMark/>
          </w:tcPr>
          <w:p w:rsidR="000629AD" w:rsidRPr="000629AD" w:rsidRDefault="000629AD" w:rsidP="000629AD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Zdravstveni delavci in zdravstveni sodelavci</w:t>
            </w:r>
          </w:p>
        </w:tc>
        <w:tc>
          <w:tcPr>
            <w:tcW w:w="1320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11.126.921</w:t>
            </w:r>
          </w:p>
        </w:tc>
        <w:tc>
          <w:tcPr>
            <w:tcW w:w="1320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11.041.053</w:t>
            </w:r>
          </w:p>
        </w:tc>
        <w:tc>
          <w:tcPr>
            <w:tcW w:w="1057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10,54</w:t>
            </w:r>
          </w:p>
        </w:tc>
        <w:tc>
          <w:tcPr>
            <w:tcW w:w="1043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0,78</w:t>
            </w:r>
          </w:p>
        </w:tc>
      </w:tr>
      <w:tr w:rsidR="000629AD" w:rsidRPr="000629AD" w:rsidTr="008B18FC">
        <w:trPr>
          <w:trHeight w:val="255"/>
        </w:trPr>
        <w:tc>
          <w:tcPr>
            <w:tcW w:w="760" w:type="dxa"/>
            <w:hideMark/>
          </w:tcPr>
          <w:p w:rsidR="000629AD" w:rsidRPr="000629AD" w:rsidRDefault="000629AD" w:rsidP="000629AD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F01</w:t>
            </w:r>
          </w:p>
        </w:tc>
        <w:tc>
          <w:tcPr>
            <w:tcW w:w="4360" w:type="dxa"/>
            <w:hideMark/>
          </w:tcPr>
          <w:p w:rsidR="000629AD" w:rsidRPr="000629AD" w:rsidRDefault="000629AD" w:rsidP="000629AD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Strokovni delavci-socialno varstvo</w:t>
            </w:r>
          </w:p>
        </w:tc>
        <w:tc>
          <w:tcPr>
            <w:tcW w:w="1320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3.213.081</w:t>
            </w:r>
          </w:p>
        </w:tc>
        <w:tc>
          <w:tcPr>
            <w:tcW w:w="1320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3.172.129</w:t>
            </w:r>
          </w:p>
        </w:tc>
        <w:tc>
          <w:tcPr>
            <w:tcW w:w="1057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7,33</w:t>
            </w:r>
          </w:p>
        </w:tc>
        <w:tc>
          <w:tcPr>
            <w:tcW w:w="1043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1,29</w:t>
            </w:r>
          </w:p>
        </w:tc>
      </w:tr>
      <w:tr w:rsidR="000629AD" w:rsidRPr="000629AD" w:rsidTr="008B18FC">
        <w:trPr>
          <w:trHeight w:val="255"/>
        </w:trPr>
        <w:tc>
          <w:tcPr>
            <w:tcW w:w="760" w:type="dxa"/>
            <w:hideMark/>
          </w:tcPr>
          <w:p w:rsidR="000629AD" w:rsidRPr="000629AD" w:rsidRDefault="000629AD" w:rsidP="000629AD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F02</w:t>
            </w:r>
          </w:p>
        </w:tc>
        <w:tc>
          <w:tcPr>
            <w:tcW w:w="4360" w:type="dxa"/>
            <w:hideMark/>
          </w:tcPr>
          <w:p w:rsidR="000629AD" w:rsidRPr="000629AD" w:rsidRDefault="000629AD" w:rsidP="000629AD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Strokovni sodelavci-socialno varstvo</w:t>
            </w:r>
          </w:p>
        </w:tc>
        <w:tc>
          <w:tcPr>
            <w:tcW w:w="1320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10.376.817</w:t>
            </w:r>
          </w:p>
        </w:tc>
        <w:tc>
          <w:tcPr>
            <w:tcW w:w="1320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10.141.720</w:t>
            </w:r>
          </w:p>
        </w:tc>
        <w:tc>
          <w:tcPr>
            <w:tcW w:w="1057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4,67</w:t>
            </w:r>
          </w:p>
        </w:tc>
        <w:tc>
          <w:tcPr>
            <w:tcW w:w="1043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2,32</w:t>
            </w:r>
          </w:p>
        </w:tc>
      </w:tr>
      <w:tr w:rsidR="000629AD" w:rsidRPr="000629AD" w:rsidTr="008B18FC">
        <w:trPr>
          <w:trHeight w:val="255"/>
        </w:trPr>
        <w:tc>
          <w:tcPr>
            <w:tcW w:w="760" w:type="dxa"/>
            <w:hideMark/>
          </w:tcPr>
          <w:p w:rsidR="000629AD" w:rsidRPr="000629AD" w:rsidRDefault="000629AD" w:rsidP="000629AD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G01</w:t>
            </w:r>
          </w:p>
        </w:tc>
        <w:tc>
          <w:tcPr>
            <w:tcW w:w="4360" w:type="dxa"/>
            <w:hideMark/>
          </w:tcPr>
          <w:p w:rsidR="000629AD" w:rsidRPr="000629AD" w:rsidRDefault="000629AD" w:rsidP="000629AD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Umetniški poklici</w:t>
            </w:r>
          </w:p>
        </w:tc>
        <w:tc>
          <w:tcPr>
            <w:tcW w:w="1320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2.318.598</w:t>
            </w:r>
          </w:p>
        </w:tc>
        <w:tc>
          <w:tcPr>
            <w:tcW w:w="1320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2.336.148</w:t>
            </w:r>
          </w:p>
        </w:tc>
        <w:tc>
          <w:tcPr>
            <w:tcW w:w="1057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8,42</w:t>
            </w:r>
          </w:p>
        </w:tc>
        <w:tc>
          <w:tcPr>
            <w:tcW w:w="1043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-0,75</w:t>
            </w:r>
          </w:p>
        </w:tc>
      </w:tr>
      <w:tr w:rsidR="000629AD" w:rsidRPr="000629AD" w:rsidTr="008B18FC">
        <w:trPr>
          <w:trHeight w:val="255"/>
        </w:trPr>
        <w:tc>
          <w:tcPr>
            <w:tcW w:w="760" w:type="dxa"/>
            <w:hideMark/>
          </w:tcPr>
          <w:p w:rsidR="000629AD" w:rsidRPr="000629AD" w:rsidRDefault="000629AD" w:rsidP="000629AD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G02</w:t>
            </w:r>
          </w:p>
        </w:tc>
        <w:tc>
          <w:tcPr>
            <w:tcW w:w="4360" w:type="dxa"/>
            <w:hideMark/>
          </w:tcPr>
          <w:p w:rsidR="000629AD" w:rsidRPr="000629AD" w:rsidRDefault="000629AD" w:rsidP="000629AD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Drugi poklici na področju kulture in informiranja</w:t>
            </w:r>
          </w:p>
        </w:tc>
        <w:tc>
          <w:tcPr>
            <w:tcW w:w="1320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8.185.026</w:t>
            </w:r>
          </w:p>
        </w:tc>
        <w:tc>
          <w:tcPr>
            <w:tcW w:w="1320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8.153.793</w:t>
            </w:r>
          </w:p>
        </w:tc>
        <w:tc>
          <w:tcPr>
            <w:tcW w:w="1057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7,13</w:t>
            </w:r>
          </w:p>
        </w:tc>
        <w:tc>
          <w:tcPr>
            <w:tcW w:w="1043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0,38</w:t>
            </w:r>
          </w:p>
        </w:tc>
      </w:tr>
      <w:tr w:rsidR="000629AD" w:rsidRPr="000629AD" w:rsidTr="008B18FC">
        <w:trPr>
          <w:trHeight w:val="255"/>
        </w:trPr>
        <w:tc>
          <w:tcPr>
            <w:tcW w:w="760" w:type="dxa"/>
            <w:hideMark/>
          </w:tcPr>
          <w:p w:rsidR="000629AD" w:rsidRPr="000629AD" w:rsidRDefault="000629AD" w:rsidP="000629AD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H01</w:t>
            </w:r>
          </w:p>
        </w:tc>
        <w:tc>
          <w:tcPr>
            <w:tcW w:w="4360" w:type="dxa"/>
            <w:hideMark/>
          </w:tcPr>
          <w:p w:rsidR="000629AD" w:rsidRPr="000629AD" w:rsidRDefault="000629AD" w:rsidP="000629AD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Raziskovalci</w:t>
            </w:r>
          </w:p>
        </w:tc>
        <w:tc>
          <w:tcPr>
            <w:tcW w:w="1320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6.761.867</w:t>
            </w:r>
          </w:p>
        </w:tc>
        <w:tc>
          <w:tcPr>
            <w:tcW w:w="1320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6.701.414</w:t>
            </w:r>
          </w:p>
        </w:tc>
        <w:tc>
          <w:tcPr>
            <w:tcW w:w="1057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16,14</w:t>
            </w:r>
          </w:p>
        </w:tc>
        <w:tc>
          <w:tcPr>
            <w:tcW w:w="1043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0,90</w:t>
            </w:r>
          </w:p>
        </w:tc>
      </w:tr>
      <w:tr w:rsidR="000629AD" w:rsidRPr="000629AD" w:rsidTr="008B18FC">
        <w:trPr>
          <w:trHeight w:val="255"/>
        </w:trPr>
        <w:tc>
          <w:tcPr>
            <w:tcW w:w="760" w:type="dxa"/>
            <w:hideMark/>
          </w:tcPr>
          <w:p w:rsidR="000629AD" w:rsidRPr="000629AD" w:rsidRDefault="000629AD" w:rsidP="000629AD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H02</w:t>
            </w:r>
          </w:p>
        </w:tc>
        <w:tc>
          <w:tcPr>
            <w:tcW w:w="4360" w:type="dxa"/>
            <w:hideMark/>
          </w:tcPr>
          <w:p w:rsidR="000629AD" w:rsidRPr="000629AD" w:rsidRDefault="000629AD" w:rsidP="000629AD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Strokovni sodelavci</w:t>
            </w:r>
          </w:p>
        </w:tc>
        <w:tc>
          <w:tcPr>
            <w:tcW w:w="1320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608.186</w:t>
            </w:r>
          </w:p>
        </w:tc>
        <w:tc>
          <w:tcPr>
            <w:tcW w:w="1320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590.343</w:t>
            </w:r>
          </w:p>
        </w:tc>
        <w:tc>
          <w:tcPr>
            <w:tcW w:w="1057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22,33</w:t>
            </w:r>
          </w:p>
        </w:tc>
        <w:tc>
          <w:tcPr>
            <w:tcW w:w="1043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3,02</w:t>
            </w:r>
          </w:p>
        </w:tc>
      </w:tr>
      <w:tr w:rsidR="000629AD" w:rsidRPr="000629AD" w:rsidTr="008B18FC">
        <w:trPr>
          <w:trHeight w:val="255"/>
        </w:trPr>
        <w:tc>
          <w:tcPr>
            <w:tcW w:w="760" w:type="dxa"/>
            <w:hideMark/>
          </w:tcPr>
          <w:p w:rsidR="000629AD" w:rsidRPr="000629AD" w:rsidRDefault="000629AD" w:rsidP="000629AD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I01</w:t>
            </w:r>
          </w:p>
        </w:tc>
        <w:tc>
          <w:tcPr>
            <w:tcW w:w="4360" w:type="dxa"/>
            <w:hideMark/>
          </w:tcPr>
          <w:p w:rsidR="000629AD" w:rsidRPr="000629AD" w:rsidRDefault="000629AD" w:rsidP="000629AD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Strokovni delavci-agencije, skladi..</w:t>
            </w:r>
          </w:p>
        </w:tc>
        <w:tc>
          <w:tcPr>
            <w:tcW w:w="1320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10.356.066</w:t>
            </w:r>
          </w:p>
        </w:tc>
        <w:tc>
          <w:tcPr>
            <w:tcW w:w="1320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10.258.571</w:t>
            </w:r>
          </w:p>
        </w:tc>
        <w:tc>
          <w:tcPr>
            <w:tcW w:w="1057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9,20</w:t>
            </w:r>
          </w:p>
        </w:tc>
        <w:tc>
          <w:tcPr>
            <w:tcW w:w="1043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0,95</w:t>
            </w:r>
          </w:p>
        </w:tc>
      </w:tr>
      <w:tr w:rsidR="000629AD" w:rsidRPr="000629AD" w:rsidTr="008B18FC">
        <w:trPr>
          <w:trHeight w:val="255"/>
        </w:trPr>
        <w:tc>
          <w:tcPr>
            <w:tcW w:w="760" w:type="dxa"/>
            <w:hideMark/>
          </w:tcPr>
          <w:p w:rsidR="000629AD" w:rsidRPr="000629AD" w:rsidRDefault="000629AD" w:rsidP="000629AD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J01</w:t>
            </w:r>
          </w:p>
        </w:tc>
        <w:tc>
          <w:tcPr>
            <w:tcW w:w="4360" w:type="dxa"/>
            <w:hideMark/>
          </w:tcPr>
          <w:p w:rsidR="000629AD" w:rsidRPr="000629AD" w:rsidRDefault="000629AD" w:rsidP="000629AD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Strokovni delavci-spremljajoča delovna mesta</w:t>
            </w:r>
          </w:p>
        </w:tc>
        <w:tc>
          <w:tcPr>
            <w:tcW w:w="1320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21.074.501</w:t>
            </w:r>
          </w:p>
        </w:tc>
        <w:tc>
          <w:tcPr>
            <w:tcW w:w="1320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21.314.832</w:t>
            </w:r>
          </w:p>
        </w:tc>
        <w:tc>
          <w:tcPr>
            <w:tcW w:w="1057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8,80</w:t>
            </w:r>
          </w:p>
        </w:tc>
        <w:tc>
          <w:tcPr>
            <w:tcW w:w="1043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-1,13</w:t>
            </w:r>
          </w:p>
        </w:tc>
      </w:tr>
      <w:tr w:rsidR="000629AD" w:rsidRPr="000629AD" w:rsidTr="008B18FC">
        <w:trPr>
          <w:trHeight w:val="255"/>
        </w:trPr>
        <w:tc>
          <w:tcPr>
            <w:tcW w:w="760" w:type="dxa"/>
            <w:hideMark/>
          </w:tcPr>
          <w:p w:rsidR="000629AD" w:rsidRPr="000629AD" w:rsidRDefault="000629AD" w:rsidP="000629AD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J02</w:t>
            </w:r>
          </w:p>
        </w:tc>
        <w:tc>
          <w:tcPr>
            <w:tcW w:w="4360" w:type="dxa"/>
            <w:hideMark/>
          </w:tcPr>
          <w:p w:rsidR="000629AD" w:rsidRPr="000629AD" w:rsidRDefault="000629AD" w:rsidP="000629AD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Administrativni delavci-spremljajoča delovna mesta</w:t>
            </w:r>
          </w:p>
        </w:tc>
        <w:tc>
          <w:tcPr>
            <w:tcW w:w="1320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8.632.897</w:t>
            </w:r>
          </w:p>
        </w:tc>
        <w:tc>
          <w:tcPr>
            <w:tcW w:w="1320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8.728.449</w:t>
            </w:r>
          </w:p>
        </w:tc>
        <w:tc>
          <w:tcPr>
            <w:tcW w:w="1057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8,46</w:t>
            </w:r>
          </w:p>
        </w:tc>
        <w:tc>
          <w:tcPr>
            <w:tcW w:w="1043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-1,09</w:t>
            </w:r>
          </w:p>
        </w:tc>
      </w:tr>
      <w:tr w:rsidR="000629AD" w:rsidRPr="000629AD" w:rsidTr="008B18FC">
        <w:trPr>
          <w:trHeight w:val="450"/>
        </w:trPr>
        <w:tc>
          <w:tcPr>
            <w:tcW w:w="760" w:type="dxa"/>
            <w:hideMark/>
          </w:tcPr>
          <w:p w:rsidR="000629AD" w:rsidRPr="000629AD" w:rsidRDefault="000629AD" w:rsidP="000629AD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J03</w:t>
            </w:r>
          </w:p>
        </w:tc>
        <w:tc>
          <w:tcPr>
            <w:tcW w:w="4360" w:type="dxa"/>
            <w:hideMark/>
          </w:tcPr>
          <w:p w:rsidR="000629AD" w:rsidRPr="000629AD" w:rsidRDefault="000629AD" w:rsidP="000629AD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Ostali strokovno tehnični delavci-spremljajoča delovna mesta</w:t>
            </w:r>
          </w:p>
        </w:tc>
        <w:tc>
          <w:tcPr>
            <w:tcW w:w="1320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22.882.616</w:t>
            </w:r>
          </w:p>
        </w:tc>
        <w:tc>
          <w:tcPr>
            <w:tcW w:w="1320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22.612.629</w:t>
            </w:r>
          </w:p>
        </w:tc>
        <w:tc>
          <w:tcPr>
            <w:tcW w:w="1057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6,75</w:t>
            </w:r>
          </w:p>
        </w:tc>
        <w:tc>
          <w:tcPr>
            <w:tcW w:w="1043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1,19</w:t>
            </w:r>
          </w:p>
        </w:tc>
      </w:tr>
      <w:tr w:rsidR="000629AD" w:rsidRPr="000629AD" w:rsidTr="008B18FC">
        <w:trPr>
          <w:trHeight w:val="255"/>
        </w:trPr>
        <w:tc>
          <w:tcPr>
            <w:tcW w:w="760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K01</w:t>
            </w:r>
          </w:p>
        </w:tc>
        <w:tc>
          <w:tcPr>
            <w:tcW w:w="4360" w:type="dxa"/>
            <w:hideMark/>
          </w:tcPr>
          <w:p w:rsidR="000629AD" w:rsidRPr="000629AD" w:rsidRDefault="000629AD" w:rsidP="000629AD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Strokovni delavci področja obvezne socialne varnosti</w:t>
            </w:r>
          </w:p>
        </w:tc>
        <w:tc>
          <w:tcPr>
            <w:tcW w:w="1320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4.513.038</w:t>
            </w:r>
          </w:p>
        </w:tc>
        <w:tc>
          <w:tcPr>
            <w:tcW w:w="1320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4.501.054</w:t>
            </w:r>
          </w:p>
        </w:tc>
        <w:tc>
          <w:tcPr>
            <w:tcW w:w="1057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5,55</w:t>
            </w:r>
          </w:p>
        </w:tc>
        <w:tc>
          <w:tcPr>
            <w:tcW w:w="1043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0,27</w:t>
            </w:r>
          </w:p>
        </w:tc>
      </w:tr>
      <w:tr w:rsidR="000629AD" w:rsidRPr="000629AD" w:rsidTr="008B18FC">
        <w:trPr>
          <w:trHeight w:val="255"/>
        </w:trPr>
        <w:tc>
          <w:tcPr>
            <w:tcW w:w="760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 </w:t>
            </w:r>
          </w:p>
        </w:tc>
        <w:tc>
          <w:tcPr>
            <w:tcW w:w="4360" w:type="dxa"/>
            <w:hideMark/>
          </w:tcPr>
          <w:p w:rsidR="000629AD" w:rsidRPr="000629AD" w:rsidRDefault="000629AD" w:rsidP="000629AD">
            <w:pPr>
              <w:spacing w:line="240" w:lineRule="auto"/>
              <w:jc w:val="center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Skupaj</w:t>
            </w:r>
          </w:p>
        </w:tc>
        <w:tc>
          <w:tcPr>
            <w:tcW w:w="1320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346.905.461</w:t>
            </w:r>
          </w:p>
        </w:tc>
        <w:tc>
          <w:tcPr>
            <w:tcW w:w="1320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346.304.694</w:t>
            </w:r>
          </w:p>
        </w:tc>
        <w:tc>
          <w:tcPr>
            <w:tcW w:w="1057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7,54</w:t>
            </w:r>
          </w:p>
        </w:tc>
        <w:tc>
          <w:tcPr>
            <w:tcW w:w="1043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0,17</w:t>
            </w:r>
          </w:p>
        </w:tc>
      </w:tr>
    </w:tbl>
    <w:p w:rsidR="00674066" w:rsidRDefault="0053505B" w:rsidP="0053505B">
      <w:r w:rsidRPr="0053505B">
        <w:t>Vir: ISPAP</w:t>
      </w:r>
      <w:r w:rsidR="0019591A">
        <w:t>.</w:t>
      </w:r>
    </w:p>
    <w:p w:rsidR="006A4900" w:rsidRDefault="006A4900" w:rsidP="0053505B">
      <w:pPr>
        <w:pStyle w:val="Odstavekseznama"/>
        <w:numPr>
          <w:ilvl w:val="0"/>
          <w:numId w:val="3"/>
        </w:numPr>
      </w:pPr>
      <w:r>
        <w:t xml:space="preserve">V masi bruto plač so upoštevana tudi zaostala izplačila </w:t>
      </w:r>
      <w:r w:rsidR="00DE3DE8">
        <w:t xml:space="preserve">– izplačila </w:t>
      </w:r>
      <w:r w:rsidR="00BE005F">
        <w:t xml:space="preserve">starejša od </w:t>
      </w:r>
      <w:r w:rsidR="000629AD">
        <w:t>februarja</w:t>
      </w:r>
      <w:r>
        <w:t xml:space="preserve"> 201</w:t>
      </w:r>
      <w:r w:rsidR="00BC3F00">
        <w:t>9</w:t>
      </w:r>
    </w:p>
    <w:p w:rsidR="002115BF" w:rsidRPr="00087CE0" w:rsidRDefault="00087CE0" w:rsidP="00FF427F">
      <w:pPr>
        <w:pStyle w:val="Odstavekseznama"/>
      </w:pPr>
      <w:r>
        <w:t>.</w:t>
      </w:r>
      <w:r w:rsidR="002115BF" w:rsidRPr="00087CE0">
        <w:rPr>
          <w:sz w:val="20"/>
          <w:szCs w:val="20"/>
        </w:rPr>
        <w:br w:type="page"/>
      </w:r>
    </w:p>
    <w:p w:rsidR="00674066" w:rsidRDefault="00674066" w:rsidP="0053505B">
      <w:pPr>
        <w:rPr>
          <w:sz w:val="20"/>
          <w:szCs w:val="20"/>
        </w:rPr>
      </w:pPr>
      <w:r w:rsidRPr="004963F4">
        <w:rPr>
          <w:sz w:val="20"/>
          <w:szCs w:val="20"/>
        </w:rPr>
        <w:lastRenderedPageBreak/>
        <w:t>Tabela 3:</w:t>
      </w:r>
      <w:r w:rsidRPr="00430E1D">
        <w:rPr>
          <w:sz w:val="20"/>
          <w:szCs w:val="20"/>
        </w:rPr>
        <w:t xml:space="preserve"> Masa bruto plač za organe državne uprave in javne zavode</w:t>
      </w:r>
    </w:p>
    <w:p w:rsidR="00B634C3" w:rsidRDefault="00B634C3" w:rsidP="0053505B">
      <w:pPr>
        <w:rPr>
          <w:sz w:val="20"/>
          <w:szCs w:val="20"/>
        </w:rPr>
      </w:pPr>
    </w:p>
    <w:p w:rsidR="005975CD" w:rsidRDefault="005975CD" w:rsidP="0053505B">
      <w:p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  <w:r>
        <w:fldChar w:fldCharType="begin"/>
      </w:r>
      <w:r>
        <w:instrText xml:space="preserve"> LINK </w:instrText>
      </w:r>
      <w:r w:rsidR="00AC31C2">
        <w:instrText xml:space="preserve">Excel.Sheet.8 "\\\\ad.sigov.si\\usr\\K-L\\LavtarB63\\Documents\\NIO\\PODATKI-MESEČNI POGLEDI (delovna).xls" Tabele!R40C1:R56C6 </w:instrText>
      </w:r>
      <w:r>
        <w:instrText xml:space="preserve">\a \f 4 \h  \* MERGEFORMAT </w:instrText>
      </w:r>
      <w:r>
        <w:fldChar w:fldCharType="separate"/>
      </w:r>
    </w:p>
    <w:p w:rsidR="004963F4" w:rsidRPr="0053505B" w:rsidRDefault="005975CD" w:rsidP="0053505B">
      <w:r>
        <w:fldChar w:fldCharType="end"/>
      </w:r>
    </w:p>
    <w:tbl>
      <w:tblPr>
        <w:tblStyle w:val="Tabelamrea"/>
        <w:tblW w:w="9220" w:type="dxa"/>
        <w:tblLook w:val="04A0" w:firstRow="1" w:lastRow="0" w:firstColumn="1" w:lastColumn="0" w:noHBand="0" w:noVBand="1"/>
      </w:tblPr>
      <w:tblGrid>
        <w:gridCol w:w="3940"/>
        <w:gridCol w:w="1050"/>
        <w:gridCol w:w="1050"/>
        <w:gridCol w:w="963"/>
        <w:gridCol w:w="977"/>
        <w:gridCol w:w="1240"/>
      </w:tblGrid>
      <w:tr w:rsidR="000629AD" w:rsidRPr="000629AD" w:rsidTr="008B18FC">
        <w:trPr>
          <w:trHeight w:val="255"/>
        </w:trPr>
        <w:tc>
          <w:tcPr>
            <w:tcW w:w="3940" w:type="dxa"/>
            <w:vMerge w:val="restart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center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 xml:space="preserve">Področja JS / obdobje </w:t>
            </w:r>
          </w:p>
        </w:tc>
        <w:tc>
          <w:tcPr>
            <w:tcW w:w="2100" w:type="dxa"/>
            <w:gridSpan w:val="2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center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 xml:space="preserve"> Masa bruto plač, v € </w:t>
            </w:r>
          </w:p>
        </w:tc>
        <w:tc>
          <w:tcPr>
            <w:tcW w:w="1940" w:type="dxa"/>
            <w:gridSpan w:val="2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center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 xml:space="preserve"> Sprememba, v % </w:t>
            </w:r>
          </w:p>
        </w:tc>
        <w:tc>
          <w:tcPr>
            <w:tcW w:w="1240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 xml:space="preserve"> Sprememba, v € </w:t>
            </w:r>
          </w:p>
        </w:tc>
      </w:tr>
      <w:tr w:rsidR="000629AD" w:rsidRPr="000629AD" w:rsidTr="008B18FC">
        <w:trPr>
          <w:trHeight w:val="255"/>
        </w:trPr>
        <w:tc>
          <w:tcPr>
            <w:tcW w:w="3940" w:type="dxa"/>
            <w:vMerge/>
            <w:hideMark/>
          </w:tcPr>
          <w:p w:rsidR="000629AD" w:rsidRPr="000629AD" w:rsidRDefault="000629AD" w:rsidP="000629AD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</w:p>
        </w:tc>
        <w:tc>
          <w:tcPr>
            <w:tcW w:w="1050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center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IV 19</w:t>
            </w:r>
          </w:p>
        </w:tc>
        <w:tc>
          <w:tcPr>
            <w:tcW w:w="1050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center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III 19</w:t>
            </w:r>
          </w:p>
        </w:tc>
        <w:tc>
          <w:tcPr>
            <w:tcW w:w="963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center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IV 19 / III 19</w:t>
            </w:r>
          </w:p>
        </w:tc>
        <w:tc>
          <w:tcPr>
            <w:tcW w:w="977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center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IV 19 / IV 18</w:t>
            </w:r>
          </w:p>
        </w:tc>
        <w:tc>
          <w:tcPr>
            <w:tcW w:w="1240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center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IV 19 - III 19</w:t>
            </w:r>
          </w:p>
        </w:tc>
      </w:tr>
      <w:tr w:rsidR="000629AD" w:rsidRPr="000629AD" w:rsidTr="008B18FC">
        <w:trPr>
          <w:trHeight w:val="255"/>
        </w:trPr>
        <w:tc>
          <w:tcPr>
            <w:tcW w:w="3940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left"/>
              <w:rPr>
                <w:rFonts w:ascii="Calibri" w:hAnsi="Calibri" w:cs="Calibri"/>
                <w:b/>
                <w:bCs/>
                <w:color w:val="auto"/>
              </w:rPr>
            </w:pPr>
            <w:r w:rsidRPr="000629AD">
              <w:rPr>
                <w:rFonts w:ascii="Calibri" w:hAnsi="Calibri" w:cs="Calibri"/>
                <w:b/>
                <w:bCs/>
                <w:color w:val="auto"/>
              </w:rPr>
              <w:t xml:space="preserve"> Organi državne uprave </w:t>
            </w:r>
          </w:p>
        </w:tc>
        <w:tc>
          <w:tcPr>
            <w:tcW w:w="1050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b/>
                <w:bCs/>
                <w:color w:val="auto"/>
              </w:rPr>
            </w:pPr>
            <w:r w:rsidRPr="000629AD">
              <w:rPr>
                <w:rFonts w:ascii="Calibri" w:hAnsi="Calibri" w:cs="Calibri"/>
                <w:b/>
                <w:bCs/>
                <w:color w:val="auto"/>
              </w:rPr>
              <w:t>65.049.843</w:t>
            </w:r>
          </w:p>
        </w:tc>
        <w:tc>
          <w:tcPr>
            <w:tcW w:w="1050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b/>
                <w:bCs/>
                <w:color w:val="auto"/>
              </w:rPr>
            </w:pPr>
            <w:r w:rsidRPr="000629AD">
              <w:rPr>
                <w:rFonts w:ascii="Calibri" w:hAnsi="Calibri" w:cs="Calibri"/>
                <w:b/>
                <w:bCs/>
                <w:color w:val="auto"/>
              </w:rPr>
              <w:t>64.831.505</w:t>
            </w:r>
          </w:p>
        </w:tc>
        <w:tc>
          <w:tcPr>
            <w:tcW w:w="963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b/>
                <w:bCs/>
                <w:color w:val="auto"/>
              </w:rPr>
            </w:pPr>
            <w:r w:rsidRPr="000629AD">
              <w:rPr>
                <w:rFonts w:ascii="Calibri" w:hAnsi="Calibri" w:cs="Calibri"/>
                <w:b/>
                <w:bCs/>
                <w:color w:val="auto"/>
              </w:rPr>
              <w:t>0,34</w:t>
            </w:r>
          </w:p>
        </w:tc>
        <w:tc>
          <w:tcPr>
            <w:tcW w:w="977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b/>
                <w:bCs/>
                <w:color w:val="auto"/>
              </w:rPr>
            </w:pPr>
            <w:r w:rsidRPr="000629AD">
              <w:rPr>
                <w:rFonts w:ascii="Calibri" w:hAnsi="Calibri" w:cs="Calibri"/>
                <w:b/>
                <w:bCs/>
                <w:color w:val="auto"/>
              </w:rPr>
              <w:t>12,48</w:t>
            </w:r>
          </w:p>
        </w:tc>
        <w:tc>
          <w:tcPr>
            <w:tcW w:w="1240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b/>
                <w:bCs/>
                <w:color w:val="auto"/>
              </w:rPr>
            </w:pPr>
            <w:r w:rsidRPr="000629AD">
              <w:rPr>
                <w:rFonts w:ascii="Calibri" w:hAnsi="Calibri" w:cs="Calibri"/>
                <w:b/>
                <w:bCs/>
                <w:color w:val="auto"/>
              </w:rPr>
              <w:t>218.338</w:t>
            </w:r>
          </w:p>
        </w:tc>
      </w:tr>
      <w:tr w:rsidR="000629AD" w:rsidRPr="000629AD" w:rsidTr="008B18FC">
        <w:trPr>
          <w:trHeight w:val="255"/>
        </w:trPr>
        <w:tc>
          <w:tcPr>
            <w:tcW w:w="3940" w:type="dxa"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 xml:space="preserve"> 1.2.1. VLADNE SLUŽBE</w:t>
            </w:r>
          </w:p>
        </w:tc>
        <w:tc>
          <w:tcPr>
            <w:tcW w:w="1050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2.052.675</w:t>
            </w:r>
          </w:p>
        </w:tc>
        <w:tc>
          <w:tcPr>
            <w:tcW w:w="1050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2.038.225</w:t>
            </w:r>
          </w:p>
        </w:tc>
        <w:tc>
          <w:tcPr>
            <w:tcW w:w="963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0,71</w:t>
            </w:r>
          </w:p>
        </w:tc>
        <w:tc>
          <w:tcPr>
            <w:tcW w:w="977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8,74</w:t>
            </w:r>
          </w:p>
        </w:tc>
        <w:tc>
          <w:tcPr>
            <w:tcW w:w="1240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14.450</w:t>
            </w:r>
          </w:p>
        </w:tc>
      </w:tr>
      <w:tr w:rsidR="000629AD" w:rsidRPr="000629AD" w:rsidTr="008B18FC">
        <w:trPr>
          <w:trHeight w:val="255"/>
        </w:trPr>
        <w:tc>
          <w:tcPr>
            <w:tcW w:w="3940" w:type="dxa"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 xml:space="preserve"> 1.2.2. MINISTRSTVA IN ORGANI V SESTAVI</w:t>
            </w:r>
          </w:p>
        </w:tc>
        <w:tc>
          <w:tcPr>
            <w:tcW w:w="1050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59.090.992</w:t>
            </w:r>
          </w:p>
        </w:tc>
        <w:tc>
          <w:tcPr>
            <w:tcW w:w="1050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58.889.876</w:t>
            </w:r>
          </w:p>
        </w:tc>
        <w:tc>
          <w:tcPr>
            <w:tcW w:w="963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0,34</w:t>
            </w:r>
          </w:p>
        </w:tc>
        <w:tc>
          <w:tcPr>
            <w:tcW w:w="977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11,79</w:t>
            </w:r>
          </w:p>
        </w:tc>
        <w:tc>
          <w:tcPr>
            <w:tcW w:w="1240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201.116</w:t>
            </w:r>
          </w:p>
        </w:tc>
      </w:tr>
      <w:tr w:rsidR="000629AD" w:rsidRPr="000629AD" w:rsidTr="008B18FC">
        <w:trPr>
          <w:trHeight w:val="255"/>
        </w:trPr>
        <w:tc>
          <w:tcPr>
            <w:tcW w:w="3940" w:type="dxa"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 xml:space="preserve"> 1.2.3. UPRAVNE ENOTE</w:t>
            </w:r>
          </w:p>
        </w:tc>
        <w:tc>
          <w:tcPr>
            <w:tcW w:w="1050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3.906.176</w:t>
            </w:r>
          </w:p>
        </w:tc>
        <w:tc>
          <w:tcPr>
            <w:tcW w:w="1050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3.903.404</w:t>
            </w:r>
          </w:p>
        </w:tc>
        <w:tc>
          <w:tcPr>
            <w:tcW w:w="963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0,07</w:t>
            </w:r>
          </w:p>
        </w:tc>
        <w:tc>
          <w:tcPr>
            <w:tcW w:w="977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6,68</w:t>
            </w:r>
          </w:p>
        </w:tc>
        <w:tc>
          <w:tcPr>
            <w:tcW w:w="1240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2.772</w:t>
            </w:r>
          </w:p>
        </w:tc>
      </w:tr>
      <w:tr w:rsidR="000629AD" w:rsidRPr="000629AD" w:rsidTr="008B18FC">
        <w:trPr>
          <w:trHeight w:val="255"/>
        </w:trPr>
        <w:tc>
          <w:tcPr>
            <w:tcW w:w="3940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left"/>
              <w:rPr>
                <w:rFonts w:ascii="Calibri" w:hAnsi="Calibri" w:cs="Calibri"/>
                <w:b/>
                <w:bCs/>
                <w:color w:val="auto"/>
              </w:rPr>
            </w:pPr>
            <w:r w:rsidRPr="000629AD">
              <w:rPr>
                <w:rFonts w:ascii="Calibri" w:hAnsi="Calibri" w:cs="Calibri"/>
                <w:b/>
                <w:bCs/>
                <w:color w:val="auto"/>
              </w:rPr>
              <w:t xml:space="preserve"> Javni zavodi </w:t>
            </w:r>
          </w:p>
        </w:tc>
        <w:tc>
          <w:tcPr>
            <w:tcW w:w="1050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b/>
                <w:bCs/>
                <w:color w:val="auto"/>
              </w:rPr>
            </w:pPr>
            <w:r w:rsidRPr="000629AD">
              <w:rPr>
                <w:rFonts w:ascii="Calibri" w:hAnsi="Calibri" w:cs="Calibri"/>
                <w:b/>
                <w:bCs/>
                <w:color w:val="auto"/>
              </w:rPr>
              <w:t>249.761.795</w:t>
            </w:r>
          </w:p>
        </w:tc>
        <w:tc>
          <w:tcPr>
            <w:tcW w:w="1050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b/>
                <w:bCs/>
                <w:color w:val="auto"/>
              </w:rPr>
            </w:pPr>
            <w:r w:rsidRPr="000629AD">
              <w:rPr>
                <w:rFonts w:ascii="Calibri" w:hAnsi="Calibri" w:cs="Calibri"/>
                <w:b/>
                <w:bCs/>
                <w:color w:val="auto"/>
              </w:rPr>
              <w:t>247.410.926</w:t>
            </w:r>
          </w:p>
        </w:tc>
        <w:tc>
          <w:tcPr>
            <w:tcW w:w="963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b/>
                <w:bCs/>
                <w:color w:val="auto"/>
              </w:rPr>
            </w:pPr>
            <w:r w:rsidRPr="000629AD">
              <w:rPr>
                <w:rFonts w:ascii="Calibri" w:hAnsi="Calibri" w:cs="Calibri"/>
                <w:b/>
                <w:bCs/>
                <w:color w:val="auto"/>
              </w:rPr>
              <w:t>0,95</w:t>
            </w:r>
          </w:p>
        </w:tc>
        <w:tc>
          <w:tcPr>
            <w:tcW w:w="977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b/>
                <w:bCs/>
                <w:color w:val="auto"/>
              </w:rPr>
            </w:pPr>
            <w:r w:rsidRPr="000629AD">
              <w:rPr>
                <w:rFonts w:ascii="Calibri" w:hAnsi="Calibri" w:cs="Calibri"/>
                <w:b/>
                <w:bCs/>
                <w:color w:val="auto"/>
              </w:rPr>
              <w:t>6,93</w:t>
            </w:r>
          </w:p>
        </w:tc>
        <w:tc>
          <w:tcPr>
            <w:tcW w:w="1240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b/>
                <w:bCs/>
                <w:color w:val="auto"/>
              </w:rPr>
            </w:pPr>
            <w:r w:rsidRPr="000629AD">
              <w:rPr>
                <w:rFonts w:ascii="Calibri" w:hAnsi="Calibri" w:cs="Calibri"/>
                <w:b/>
                <w:bCs/>
                <w:color w:val="auto"/>
              </w:rPr>
              <w:t>2.350.869</w:t>
            </w:r>
          </w:p>
        </w:tc>
      </w:tr>
      <w:tr w:rsidR="000629AD" w:rsidRPr="000629AD" w:rsidTr="008B18FC">
        <w:trPr>
          <w:trHeight w:val="450"/>
        </w:trPr>
        <w:tc>
          <w:tcPr>
            <w:tcW w:w="3940" w:type="dxa"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 xml:space="preserve"> 3.1. JAVNI ZAVODI IN DRUGI IZVAJALCI JAVNIH SLUŽB S PODROČJA VZGOJE, IZOBRAŽEVANJA IN ŠPORTA</w:t>
            </w:r>
          </w:p>
        </w:tc>
        <w:tc>
          <w:tcPr>
            <w:tcW w:w="1050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121.553.753</w:t>
            </w:r>
          </w:p>
        </w:tc>
        <w:tc>
          <w:tcPr>
            <w:tcW w:w="1050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120.565.530</w:t>
            </w:r>
          </w:p>
        </w:tc>
        <w:tc>
          <w:tcPr>
            <w:tcW w:w="963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0,82</w:t>
            </w:r>
          </w:p>
        </w:tc>
        <w:tc>
          <w:tcPr>
            <w:tcW w:w="977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7,79</w:t>
            </w:r>
          </w:p>
        </w:tc>
        <w:tc>
          <w:tcPr>
            <w:tcW w:w="1240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988.223</w:t>
            </w:r>
          </w:p>
        </w:tc>
      </w:tr>
      <w:tr w:rsidR="000629AD" w:rsidRPr="000629AD" w:rsidTr="008B18FC">
        <w:trPr>
          <w:trHeight w:val="450"/>
        </w:trPr>
        <w:tc>
          <w:tcPr>
            <w:tcW w:w="3940" w:type="dxa"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 xml:space="preserve"> 3.10. JAVNI ZAVODI IN DRUGI IZVAJALCI JAVNIH SLUŽB S PODROČJA MALEGA GOSPODARSTVA IN TURIZMA</w:t>
            </w:r>
          </w:p>
        </w:tc>
        <w:tc>
          <w:tcPr>
            <w:tcW w:w="1050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515.277</w:t>
            </w:r>
          </w:p>
        </w:tc>
        <w:tc>
          <w:tcPr>
            <w:tcW w:w="1050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508.471</w:t>
            </w:r>
          </w:p>
        </w:tc>
        <w:tc>
          <w:tcPr>
            <w:tcW w:w="963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1,34</w:t>
            </w:r>
          </w:p>
        </w:tc>
        <w:tc>
          <w:tcPr>
            <w:tcW w:w="977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16,29</w:t>
            </w:r>
          </w:p>
        </w:tc>
        <w:tc>
          <w:tcPr>
            <w:tcW w:w="1240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6.806</w:t>
            </w:r>
          </w:p>
        </w:tc>
      </w:tr>
      <w:tr w:rsidR="000629AD" w:rsidRPr="000629AD" w:rsidTr="008B18FC">
        <w:trPr>
          <w:trHeight w:val="450"/>
        </w:trPr>
        <w:tc>
          <w:tcPr>
            <w:tcW w:w="3940" w:type="dxa"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 xml:space="preserve"> 3.11. JAVNI ZAVODI IN DRUGI IZVAJALCI JAVNIH SLUŽB S PODROČJA JAVNEGA REDA IN VARNOSTI</w:t>
            </w:r>
          </w:p>
        </w:tc>
        <w:tc>
          <w:tcPr>
            <w:tcW w:w="1050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1.488.434</w:t>
            </w:r>
          </w:p>
        </w:tc>
        <w:tc>
          <w:tcPr>
            <w:tcW w:w="1050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1.451.072</w:t>
            </w:r>
          </w:p>
        </w:tc>
        <w:tc>
          <w:tcPr>
            <w:tcW w:w="963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2,57</w:t>
            </w:r>
          </w:p>
        </w:tc>
        <w:tc>
          <w:tcPr>
            <w:tcW w:w="977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1,49</w:t>
            </w:r>
          </w:p>
        </w:tc>
        <w:tc>
          <w:tcPr>
            <w:tcW w:w="1240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37.362</w:t>
            </w:r>
          </w:p>
        </w:tc>
      </w:tr>
      <w:tr w:rsidR="000629AD" w:rsidRPr="000629AD" w:rsidTr="008B18FC">
        <w:trPr>
          <w:trHeight w:val="450"/>
        </w:trPr>
        <w:tc>
          <w:tcPr>
            <w:tcW w:w="3940" w:type="dxa"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 xml:space="preserve"> 3.2. JAVNI ZAVODI IN DRUGI IZVAJALCI JAVNIH SLUŽB S PODROČJA ZDRAVSTVA</w:t>
            </w:r>
          </w:p>
        </w:tc>
        <w:tc>
          <w:tcPr>
            <w:tcW w:w="1050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83.352.358</w:t>
            </w:r>
          </w:p>
        </w:tc>
        <w:tc>
          <w:tcPr>
            <w:tcW w:w="1050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82.454.968</w:t>
            </w:r>
          </w:p>
        </w:tc>
        <w:tc>
          <w:tcPr>
            <w:tcW w:w="963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1,09</w:t>
            </w:r>
          </w:p>
        </w:tc>
        <w:tc>
          <w:tcPr>
            <w:tcW w:w="977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5,75</w:t>
            </w:r>
          </w:p>
        </w:tc>
        <w:tc>
          <w:tcPr>
            <w:tcW w:w="1240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897.390</w:t>
            </w:r>
          </w:p>
        </w:tc>
      </w:tr>
      <w:tr w:rsidR="000629AD" w:rsidRPr="000629AD" w:rsidTr="008B18FC">
        <w:trPr>
          <w:trHeight w:val="450"/>
        </w:trPr>
        <w:tc>
          <w:tcPr>
            <w:tcW w:w="3940" w:type="dxa"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 xml:space="preserve"> 3.3. JAVNI ZAVODI IN DRUGI IZVAJALCI JAVNIH SLUŽB S PODROČJA SOCIALNEGA VARSTVA</w:t>
            </w:r>
          </w:p>
        </w:tc>
        <w:tc>
          <w:tcPr>
            <w:tcW w:w="1050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18.657.181</w:t>
            </w:r>
          </w:p>
        </w:tc>
        <w:tc>
          <w:tcPr>
            <w:tcW w:w="1050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18.290.712</w:t>
            </w:r>
          </w:p>
        </w:tc>
        <w:tc>
          <w:tcPr>
            <w:tcW w:w="963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2,00</w:t>
            </w:r>
          </w:p>
        </w:tc>
        <w:tc>
          <w:tcPr>
            <w:tcW w:w="977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5,92</w:t>
            </w:r>
          </w:p>
        </w:tc>
        <w:tc>
          <w:tcPr>
            <w:tcW w:w="1240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366.469</w:t>
            </w:r>
          </w:p>
        </w:tc>
      </w:tr>
      <w:tr w:rsidR="000629AD" w:rsidRPr="000629AD" w:rsidTr="008B18FC">
        <w:trPr>
          <w:trHeight w:val="450"/>
        </w:trPr>
        <w:tc>
          <w:tcPr>
            <w:tcW w:w="3940" w:type="dxa"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 xml:space="preserve"> 3.4. JAVNI ZAVODI IN DRUGI IZVAJALCI JAVNIH SLUŽB S PODROČJA KULTURE</w:t>
            </w:r>
          </w:p>
        </w:tc>
        <w:tc>
          <w:tcPr>
            <w:tcW w:w="1050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13.794.783</w:t>
            </w:r>
          </w:p>
        </w:tc>
        <w:tc>
          <w:tcPr>
            <w:tcW w:w="1050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13.750.088</w:t>
            </w:r>
          </w:p>
        </w:tc>
        <w:tc>
          <w:tcPr>
            <w:tcW w:w="963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0,33</w:t>
            </w:r>
          </w:p>
        </w:tc>
        <w:tc>
          <w:tcPr>
            <w:tcW w:w="977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6,95</w:t>
            </w:r>
          </w:p>
        </w:tc>
        <w:tc>
          <w:tcPr>
            <w:tcW w:w="1240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44.695</w:t>
            </w:r>
          </w:p>
        </w:tc>
      </w:tr>
      <w:tr w:rsidR="000629AD" w:rsidRPr="000629AD" w:rsidTr="008B18FC">
        <w:trPr>
          <w:trHeight w:val="450"/>
        </w:trPr>
        <w:tc>
          <w:tcPr>
            <w:tcW w:w="3940" w:type="dxa"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 xml:space="preserve"> 3.5. JAVNI ZAVODI IN DRUGI IZVAJALCI JAVNIH SLUŽB S PODROČJA RAZISKOVALNE DEJAVNOSTI</w:t>
            </w:r>
          </w:p>
        </w:tc>
        <w:tc>
          <w:tcPr>
            <w:tcW w:w="1050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6.633.171</w:t>
            </w:r>
          </w:p>
        </w:tc>
        <w:tc>
          <w:tcPr>
            <w:tcW w:w="1050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6.641.645</w:t>
            </w:r>
          </w:p>
        </w:tc>
        <w:tc>
          <w:tcPr>
            <w:tcW w:w="963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-0,13</w:t>
            </w:r>
          </w:p>
        </w:tc>
        <w:tc>
          <w:tcPr>
            <w:tcW w:w="977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11,55</w:t>
            </w:r>
          </w:p>
        </w:tc>
        <w:tc>
          <w:tcPr>
            <w:tcW w:w="1240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-8.474</w:t>
            </w:r>
          </w:p>
        </w:tc>
      </w:tr>
      <w:tr w:rsidR="000629AD" w:rsidRPr="000629AD" w:rsidTr="008B18FC">
        <w:trPr>
          <w:trHeight w:val="450"/>
        </w:trPr>
        <w:tc>
          <w:tcPr>
            <w:tcW w:w="3940" w:type="dxa"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 xml:space="preserve"> 3.6. JAVNI ZAVODI IN DRUGI IZVAJALCI JAVNIH SLUŽB S PODROČJA KMETIJSTVA IN GOZDARSTVA</w:t>
            </w:r>
          </w:p>
        </w:tc>
        <w:tc>
          <w:tcPr>
            <w:tcW w:w="1050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2.816.965</w:t>
            </w:r>
          </w:p>
        </w:tc>
        <w:tc>
          <w:tcPr>
            <w:tcW w:w="1050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2.819.791</w:t>
            </w:r>
          </w:p>
        </w:tc>
        <w:tc>
          <w:tcPr>
            <w:tcW w:w="963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-0,10</w:t>
            </w:r>
          </w:p>
        </w:tc>
        <w:tc>
          <w:tcPr>
            <w:tcW w:w="977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1,45</w:t>
            </w:r>
          </w:p>
        </w:tc>
        <w:tc>
          <w:tcPr>
            <w:tcW w:w="1240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-2.826</w:t>
            </w:r>
          </w:p>
        </w:tc>
      </w:tr>
      <w:tr w:rsidR="000629AD" w:rsidRPr="000629AD" w:rsidTr="008B18FC">
        <w:trPr>
          <w:trHeight w:val="450"/>
        </w:trPr>
        <w:tc>
          <w:tcPr>
            <w:tcW w:w="3940" w:type="dxa"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 xml:space="preserve"> 3.7. JAVNI ZAVODI IN DRUGI IZVAJALCI JAVNIH SLUŽB S PODROČJA OKOLJA IN PROSTORA</w:t>
            </w:r>
          </w:p>
        </w:tc>
        <w:tc>
          <w:tcPr>
            <w:tcW w:w="1050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533.722</w:t>
            </w:r>
          </w:p>
        </w:tc>
        <w:tc>
          <w:tcPr>
            <w:tcW w:w="1050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510.842</w:t>
            </w:r>
          </w:p>
        </w:tc>
        <w:tc>
          <w:tcPr>
            <w:tcW w:w="963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4,48</w:t>
            </w:r>
          </w:p>
        </w:tc>
        <w:tc>
          <w:tcPr>
            <w:tcW w:w="977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13,74</w:t>
            </w:r>
          </w:p>
        </w:tc>
        <w:tc>
          <w:tcPr>
            <w:tcW w:w="1240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22.881</w:t>
            </w:r>
          </w:p>
        </w:tc>
      </w:tr>
      <w:tr w:rsidR="000629AD" w:rsidRPr="000629AD" w:rsidTr="008B18FC">
        <w:trPr>
          <w:trHeight w:val="450"/>
        </w:trPr>
        <w:tc>
          <w:tcPr>
            <w:tcW w:w="3940" w:type="dxa"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 xml:space="preserve"> 3.9. JAVNI ZAVODI IN DRUGI IZVAJALCI JAVNIH SLUŽB S PODROČJA GOSPODARSKIH DEJAVNOSTI</w:t>
            </w:r>
          </w:p>
        </w:tc>
        <w:tc>
          <w:tcPr>
            <w:tcW w:w="1050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416.152</w:t>
            </w:r>
          </w:p>
        </w:tc>
        <w:tc>
          <w:tcPr>
            <w:tcW w:w="1050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417.807</w:t>
            </w:r>
          </w:p>
        </w:tc>
        <w:tc>
          <w:tcPr>
            <w:tcW w:w="963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-0,40</w:t>
            </w:r>
          </w:p>
        </w:tc>
        <w:tc>
          <w:tcPr>
            <w:tcW w:w="977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11,44</w:t>
            </w:r>
          </w:p>
        </w:tc>
        <w:tc>
          <w:tcPr>
            <w:tcW w:w="1240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-1.656</w:t>
            </w:r>
          </w:p>
        </w:tc>
      </w:tr>
    </w:tbl>
    <w:p w:rsidR="0053505B" w:rsidRDefault="0053505B" w:rsidP="0053505B">
      <w:r w:rsidRPr="0053505B">
        <w:t>Vir: ISPAP</w:t>
      </w:r>
      <w:r w:rsidR="0019591A">
        <w:t>.</w:t>
      </w:r>
    </w:p>
    <w:p w:rsidR="006A4900" w:rsidRDefault="006A4900" w:rsidP="006A4900">
      <w:pPr>
        <w:pStyle w:val="Odstavekseznama"/>
        <w:numPr>
          <w:ilvl w:val="0"/>
          <w:numId w:val="3"/>
        </w:numPr>
      </w:pPr>
      <w:r>
        <w:t xml:space="preserve">V masi bruto plač so upoštevana tudi zaostala izplačila </w:t>
      </w:r>
      <w:r w:rsidR="00D40AA8">
        <w:t>– izplačil</w:t>
      </w:r>
      <w:r w:rsidR="000B7ECC">
        <w:t xml:space="preserve">a starejša od </w:t>
      </w:r>
      <w:r w:rsidR="000629AD">
        <w:t>februarja</w:t>
      </w:r>
      <w:r>
        <w:t xml:space="preserve"> 201</w:t>
      </w:r>
      <w:r w:rsidR="00BC3F00">
        <w:t>9</w:t>
      </w:r>
    </w:p>
    <w:p w:rsidR="002115BF" w:rsidRDefault="002115BF">
      <w:pPr>
        <w:spacing w:after="160" w:line="259" w:lineRule="auto"/>
        <w:jc w:val="left"/>
        <w:rPr>
          <w:sz w:val="20"/>
          <w:szCs w:val="20"/>
          <w:u w:val="single"/>
        </w:rPr>
      </w:pPr>
      <w:r>
        <w:rPr>
          <w:sz w:val="20"/>
          <w:szCs w:val="20"/>
          <w:u w:val="single"/>
        </w:rPr>
        <w:br w:type="page"/>
      </w:r>
    </w:p>
    <w:p w:rsidR="00674066" w:rsidRDefault="00674066" w:rsidP="0053505B">
      <w:pPr>
        <w:rPr>
          <w:sz w:val="20"/>
          <w:szCs w:val="20"/>
          <w:u w:val="single"/>
        </w:rPr>
      </w:pPr>
      <w:r w:rsidRPr="0053505B">
        <w:rPr>
          <w:sz w:val="20"/>
          <w:szCs w:val="20"/>
          <w:u w:val="single"/>
        </w:rPr>
        <w:lastRenderedPageBreak/>
        <w:t>3 Povprečne plače</w:t>
      </w:r>
    </w:p>
    <w:p w:rsidR="00B634C3" w:rsidRPr="0053505B" w:rsidRDefault="00B634C3" w:rsidP="0053505B">
      <w:pPr>
        <w:rPr>
          <w:sz w:val="20"/>
          <w:szCs w:val="20"/>
          <w:u w:val="single"/>
        </w:rPr>
      </w:pPr>
    </w:p>
    <w:p w:rsidR="0053505B" w:rsidRDefault="0053505B" w:rsidP="0053505B"/>
    <w:p w:rsidR="00674066" w:rsidRPr="00845149" w:rsidRDefault="00674066" w:rsidP="0053505B">
      <w:pPr>
        <w:rPr>
          <w:sz w:val="20"/>
          <w:szCs w:val="20"/>
        </w:rPr>
      </w:pPr>
      <w:r w:rsidRPr="007A3E72">
        <w:rPr>
          <w:sz w:val="20"/>
          <w:szCs w:val="20"/>
        </w:rPr>
        <w:t>T</w:t>
      </w:r>
      <w:r w:rsidR="00A427E3" w:rsidRPr="007A3E72">
        <w:rPr>
          <w:sz w:val="20"/>
          <w:szCs w:val="20"/>
        </w:rPr>
        <w:t>abela 4</w:t>
      </w:r>
      <w:r w:rsidRPr="007A3E72">
        <w:rPr>
          <w:sz w:val="20"/>
          <w:szCs w:val="20"/>
        </w:rPr>
        <w:t>: Povprečna</w:t>
      </w:r>
      <w:r w:rsidRPr="00845149">
        <w:rPr>
          <w:sz w:val="20"/>
          <w:szCs w:val="20"/>
        </w:rPr>
        <w:t xml:space="preserve"> pla</w:t>
      </w:r>
      <w:r w:rsidR="001071C1">
        <w:rPr>
          <w:sz w:val="20"/>
          <w:szCs w:val="20"/>
        </w:rPr>
        <w:t>ča po plačnih podskupinah</w:t>
      </w:r>
    </w:p>
    <w:p w:rsidR="00837EB6" w:rsidRDefault="00837EB6" w:rsidP="0053505B"/>
    <w:tbl>
      <w:tblPr>
        <w:tblStyle w:val="Tabelamrea"/>
        <w:tblW w:w="9360" w:type="dxa"/>
        <w:tblLook w:val="04A0" w:firstRow="1" w:lastRow="0" w:firstColumn="1" w:lastColumn="0" w:noHBand="0" w:noVBand="1"/>
      </w:tblPr>
      <w:tblGrid>
        <w:gridCol w:w="3960"/>
        <w:gridCol w:w="700"/>
        <w:gridCol w:w="790"/>
        <w:gridCol w:w="790"/>
        <w:gridCol w:w="1060"/>
        <w:gridCol w:w="1020"/>
        <w:gridCol w:w="1040"/>
      </w:tblGrid>
      <w:tr w:rsidR="000629AD" w:rsidRPr="000629AD" w:rsidTr="008B18FC">
        <w:trPr>
          <w:trHeight w:val="450"/>
        </w:trPr>
        <w:tc>
          <w:tcPr>
            <w:tcW w:w="4660" w:type="dxa"/>
            <w:gridSpan w:val="2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center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Plačne podskupine</w:t>
            </w:r>
          </w:p>
        </w:tc>
        <w:tc>
          <w:tcPr>
            <w:tcW w:w="1580" w:type="dxa"/>
            <w:gridSpan w:val="2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center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Povprečna plača, v €</w:t>
            </w:r>
          </w:p>
        </w:tc>
        <w:tc>
          <w:tcPr>
            <w:tcW w:w="1060" w:type="dxa"/>
            <w:hideMark/>
          </w:tcPr>
          <w:p w:rsidR="000629AD" w:rsidRPr="000629AD" w:rsidRDefault="000629AD" w:rsidP="000629AD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Sprememba , v %</w:t>
            </w:r>
          </w:p>
        </w:tc>
        <w:tc>
          <w:tcPr>
            <w:tcW w:w="1020" w:type="dxa"/>
            <w:hideMark/>
          </w:tcPr>
          <w:p w:rsidR="000629AD" w:rsidRPr="000629AD" w:rsidRDefault="000629AD" w:rsidP="000629AD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Sprememba , v %</w:t>
            </w:r>
          </w:p>
        </w:tc>
        <w:tc>
          <w:tcPr>
            <w:tcW w:w="1040" w:type="dxa"/>
            <w:hideMark/>
          </w:tcPr>
          <w:p w:rsidR="000629AD" w:rsidRPr="000629AD" w:rsidRDefault="000629AD" w:rsidP="000629AD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Sprememba , v €</w:t>
            </w:r>
          </w:p>
        </w:tc>
      </w:tr>
      <w:tr w:rsidR="000629AD" w:rsidRPr="000629AD" w:rsidTr="008B18FC">
        <w:trPr>
          <w:trHeight w:val="255"/>
        </w:trPr>
        <w:tc>
          <w:tcPr>
            <w:tcW w:w="3960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center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Opis</w:t>
            </w:r>
          </w:p>
        </w:tc>
        <w:tc>
          <w:tcPr>
            <w:tcW w:w="700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center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Oznaka</w:t>
            </w:r>
          </w:p>
        </w:tc>
        <w:tc>
          <w:tcPr>
            <w:tcW w:w="790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center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IV 19</w:t>
            </w:r>
          </w:p>
        </w:tc>
        <w:tc>
          <w:tcPr>
            <w:tcW w:w="790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center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III 19</w:t>
            </w:r>
          </w:p>
        </w:tc>
        <w:tc>
          <w:tcPr>
            <w:tcW w:w="1060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center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IV 19 / III 19</w:t>
            </w:r>
          </w:p>
        </w:tc>
        <w:tc>
          <w:tcPr>
            <w:tcW w:w="1020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center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IV 19 / IV 18</w:t>
            </w:r>
          </w:p>
        </w:tc>
        <w:tc>
          <w:tcPr>
            <w:tcW w:w="1040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center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IV 19 - III 19</w:t>
            </w:r>
          </w:p>
        </w:tc>
      </w:tr>
      <w:tr w:rsidR="000629AD" w:rsidRPr="000629AD" w:rsidTr="008B18FC">
        <w:trPr>
          <w:trHeight w:val="255"/>
        </w:trPr>
        <w:tc>
          <w:tcPr>
            <w:tcW w:w="3960" w:type="dxa"/>
            <w:hideMark/>
          </w:tcPr>
          <w:p w:rsidR="000629AD" w:rsidRPr="000629AD" w:rsidRDefault="000629AD" w:rsidP="000629AD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Predsednik republike in funkcionarji izvršilne oblasti</w:t>
            </w:r>
          </w:p>
        </w:tc>
        <w:tc>
          <w:tcPr>
            <w:tcW w:w="700" w:type="dxa"/>
            <w:hideMark/>
          </w:tcPr>
          <w:p w:rsidR="000629AD" w:rsidRPr="000629AD" w:rsidRDefault="000629AD" w:rsidP="000629AD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A01</w:t>
            </w:r>
          </w:p>
        </w:tc>
        <w:tc>
          <w:tcPr>
            <w:tcW w:w="790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4.758</w:t>
            </w:r>
          </w:p>
        </w:tc>
        <w:tc>
          <w:tcPr>
            <w:tcW w:w="790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4.745</w:t>
            </w:r>
          </w:p>
        </w:tc>
        <w:tc>
          <w:tcPr>
            <w:tcW w:w="1060" w:type="dxa"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 xml:space="preserve">0,28 </w:t>
            </w:r>
          </w:p>
        </w:tc>
        <w:tc>
          <w:tcPr>
            <w:tcW w:w="1020" w:type="dxa"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 xml:space="preserve">-0,84 </w:t>
            </w:r>
          </w:p>
        </w:tc>
        <w:tc>
          <w:tcPr>
            <w:tcW w:w="1040" w:type="dxa"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13</w:t>
            </w:r>
          </w:p>
        </w:tc>
      </w:tr>
      <w:tr w:rsidR="000629AD" w:rsidRPr="000629AD" w:rsidTr="008B18FC">
        <w:trPr>
          <w:trHeight w:val="255"/>
        </w:trPr>
        <w:tc>
          <w:tcPr>
            <w:tcW w:w="3960" w:type="dxa"/>
            <w:hideMark/>
          </w:tcPr>
          <w:p w:rsidR="000629AD" w:rsidRPr="000629AD" w:rsidRDefault="000629AD" w:rsidP="000629AD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Funkcionarji zakonodajne oblasti</w:t>
            </w:r>
          </w:p>
        </w:tc>
        <w:tc>
          <w:tcPr>
            <w:tcW w:w="700" w:type="dxa"/>
            <w:hideMark/>
          </w:tcPr>
          <w:p w:rsidR="000629AD" w:rsidRPr="000629AD" w:rsidRDefault="000629AD" w:rsidP="000629AD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A02</w:t>
            </w:r>
          </w:p>
        </w:tc>
        <w:tc>
          <w:tcPr>
            <w:tcW w:w="790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4.403</w:t>
            </w:r>
          </w:p>
        </w:tc>
        <w:tc>
          <w:tcPr>
            <w:tcW w:w="790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4.437</w:t>
            </w:r>
          </w:p>
        </w:tc>
        <w:tc>
          <w:tcPr>
            <w:tcW w:w="1060" w:type="dxa"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 xml:space="preserve">-0,77 </w:t>
            </w:r>
          </w:p>
        </w:tc>
        <w:tc>
          <w:tcPr>
            <w:tcW w:w="1020" w:type="dxa"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 xml:space="preserve">0,32 </w:t>
            </w:r>
          </w:p>
        </w:tc>
        <w:tc>
          <w:tcPr>
            <w:tcW w:w="1040" w:type="dxa"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-34</w:t>
            </w:r>
          </w:p>
        </w:tc>
      </w:tr>
      <w:tr w:rsidR="000629AD" w:rsidRPr="000629AD" w:rsidTr="008B18FC">
        <w:trPr>
          <w:trHeight w:val="255"/>
        </w:trPr>
        <w:tc>
          <w:tcPr>
            <w:tcW w:w="3960" w:type="dxa"/>
            <w:hideMark/>
          </w:tcPr>
          <w:p w:rsidR="000629AD" w:rsidRPr="000629AD" w:rsidRDefault="000629AD" w:rsidP="000629AD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Funkcionarji sodne oblasti</w:t>
            </w:r>
          </w:p>
        </w:tc>
        <w:tc>
          <w:tcPr>
            <w:tcW w:w="700" w:type="dxa"/>
            <w:hideMark/>
          </w:tcPr>
          <w:p w:rsidR="000629AD" w:rsidRPr="000629AD" w:rsidRDefault="000629AD" w:rsidP="000629AD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A03</w:t>
            </w:r>
          </w:p>
        </w:tc>
        <w:tc>
          <w:tcPr>
            <w:tcW w:w="790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3.918</w:t>
            </w:r>
          </w:p>
        </w:tc>
        <w:tc>
          <w:tcPr>
            <w:tcW w:w="790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3.897</w:t>
            </w:r>
          </w:p>
        </w:tc>
        <w:tc>
          <w:tcPr>
            <w:tcW w:w="1060" w:type="dxa"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 xml:space="preserve">0,55 </w:t>
            </w:r>
          </w:p>
        </w:tc>
        <w:tc>
          <w:tcPr>
            <w:tcW w:w="1020" w:type="dxa"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 xml:space="preserve">1,32 </w:t>
            </w:r>
          </w:p>
        </w:tc>
        <w:tc>
          <w:tcPr>
            <w:tcW w:w="1040" w:type="dxa"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21</w:t>
            </w:r>
          </w:p>
        </w:tc>
      </w:tr>
      <w:tr w:rsidR="000629AD" w:rsidRPr="000629AD" w:rsidTr="008B18FC">
        <w:trPr>
          <w:trHeight w:val="255"/>
        </w:trPr>
        <w:tc>
          <w:tcPr>
            <w:tcW w:w="3960" w:type="dxa"/>
            <w:hideMark/>
          </w:tcPr>
          <w:p w:rsidR="000629AD" w:rsidRPr="000629AD" w:rsidRDefault="000629AD" w:rsidP="000629AD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Funkcionarji v drugih državnih organih</w:t>
            </w:r>
          </w:p>
        </w:tc>
        <w:tc>
          <w:tcPr>
            <w:tcW w:w="700" w:type="dxa"/>
            <w:hideMark/>
          </w:tcPr>
          <w:p w:rsidR="000629AD" w:rsidRPr="000629AD" w:rsidRDefault="000629AD" w:rsidP="000629AD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A04</w:t>
            </w:r>
          </w:p>
        </w:tc>
        <w:tc>
          <w:tcPr>
            <w:tcW w:w="790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4.065</w:t>
            </w:r>
          </w:p>
        </w:tc>
        <w:tc>
          <w:tcPr>
            <w:tcW w:w="790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4.035</w:t>
            </w:r>
          </w:p>
        </w:tc>
        <w:tc>
          <w:tcPr>
            <w:tcW w:w="1060" w:type="dxa"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 xml:space="preserve">0,73 </w:t>
            </w:r>
          </w:p>
        </w:tc>
        <w:tc>
          <w:tcPr>
            <w:tcW w:w="1020" w:type="dxa"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 xml:space="preserve">0,61 </w:t>
            </w:r>
          </w:p>
        </w:tc>
        <w:tc>
          <w:tcPr>
            <w:tcW w:w="1040" w:type="dxa"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29</w:t>
            </w:r>
          </w:p>
        </w:tc>
      </w:tr>
      <w:tr w:rsidR="000629AD" w:rsidRPr="000629AD" w:rsidTr="008B18FC">
        <w:trPr>
          <w:trHeight w:val="255"/>
        </w:trPr>
        <w:tc>
          <w:tcPr>
            <w:tcW w:w="3960" w:type="dxa"/>
            <w:hideMark/>
          </w:tcPr>
          <w:p w:rsidR="000629AD" w:rsidRPr="000629AD" w:rsidRDefault="000629AD" w:rsidP="000629AD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Funkcionarji v lokalnih skupnostih</w:t>
            </w:r>
          </w:p>
        </w:tc>
        <w:tc>
          <w:tcPr>
            <w:tcW w:w="700" w:type="dxa"/>
            <w:hideMark/>
          </w:tcPr>
          <w:p w:rsidR="000629AD" w:rsidRPr="000629AD" w:rsidRDefault="000629AD" w:rsidP="000629AD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A05</w:t>
            </w:r>
          </w:p>
        </w:tc>
        <w:tc>
          <w:tcPr>
            <w:tcW w:w="790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3.268</w:t>
            </w:r>
          </w:p>
        </w:tc>
        <w:tc>
          <w:tcPr>
            <w:tcW w:w="790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3.276</w:t>
            </w:r>
          </w:p>
        </w:tc>
        <w:tc>
          <w:tcPr>
            <w:tcW w:w="1060" w:type="dxa"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 xml:space="preserve">-0,25 </w:t>
            </w:r>
          </w:p>
        </w:tc>
        <w:tc>
          <w:tcPr>
            <w:tcW w:w="1020" w:type="dxa"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 xml:space="preserve">0,55 </w:t>
            </w:r>
          </w:p>
        </w:tc>
        <w:tc>
          <w:tcPr>
            <w:tcW w:w="1040" w:type="dxa"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-8</w:t>
            </w:r>
          </w:p>
        </w:tc>
      </w:tr>
      <w:tr w:rsidR="000629AD" w:rsidRPr="000629AD" w:rsidTr="008B18FC">
        <w:trPr>
          <w:trHeight w:val="255"/>
        </w:trPr>
        <w:tc>
          <w:tcPr>
            <w:tcW w:w="3960" w:type="dxa"/>
            <w:hideMark/>
          </w:tcPr>
          <w:p w:rsidR="000629AD" w:rsidRPr="000629AD" w:rsidRDefault="000629AD" w:rsidP="000629AD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Ravnatelji, direktorji in tajniki</w:t>
            </w:r>
          </w:p>
        </w:tc>
        <w:tc>
          <w:tcPr>
            <w:tcW w:w="700" w:type="dxa"/>
            <w:hideMark/>
          </w:tcPr>
          <w:p w:rsidR="000629AD" w:rsidRPr="000629AD" w:rsidRDefault="000629AD" w:rsidP="000629AD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B01</w:t>
            </w:r>
          </w:p>
        </w:tc>
        <w:tc>
          <w:tcPr>
            <w:tcW w:w="790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3.458</w:t>
            </w:r>
          </w:p>
        </w:tc>
        <w:tc>
          <w:tcPr>
            <w:tcW w:w="790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3.454</w:t>
            </w:r>
          </w:p>
        </w:tc>
        <w:tc>
          <w:tcPr>
            <w:tcW w:w="1060" w:type="dxa"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 xml:space="preserve">0,13 </w:t>
            </w:r>
          </w:p>
        </w:tc>
        <w:tc>
          <w:tcPr>
            <w:tcW w:w="1020" w:type="dxa"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 xml:space="preserve">0,44 </w:t>
            </w:r>
          </w:p>
        </w:tc>
        <w:tc>
          <w:tcPr>
            <w:tcW w:w="1040" w:type="dxa"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4</w:t>
            </w:r>
          </w:p>
        </w:tc>
      </w:tr>
      <w:tr w:rsidR="000629AD" w:rsidRPr="000629AD" w:rsidTr="008B18FC">
        <w:trPr>
          <w:trHeight w:val="255"/>
        </w:trPr>
        <w:tc>
          <w:tcPr>
            <w:tcW w:w="3960" w:type="dxa"/>
            <w:hideMark/>
          </w:tcPr>
          <w:p w:rsidR="000629AD" w:rsidRPr="000629AD" w:rsidRDefault="000629AD" w:rsidP="000629AD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Uradniki v drugih državnih organih</w:t>
            </w:r>
          </w:p>
        </w:tc>
        <w:tc>
          <w:tcPr>
            <w:tcW w:w="700" w:type="dxa"/>
            <w:hideMark/>
          </w:tcPr>
          <w:p w:rsidR="000629AD" w:rsidRPr="000629AD" w:rsidRDefault="000629AD" w:rsidP="000629AD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C01</w:t>
            </w:r>
          </w:p>
        </w:tc>
        <w:tc>
          <w:tcPr>
            <w:tcW w:w="790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2.765</w:t>
            </w:r>
          </w:p>
        </w:tc>
        <w:tc>
          <w:tcPr>
            <w:tcW w:w="790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2.776</w:t>
            </w:r>
          </w:p>
        </w:tc>
        <w:tc>
          <w:tcPr>
            <w:tcW w:w="1060" w:type="dxa"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 xml:space="preserve">-0,41 </w:t>
            </w:r>
          </w:p>
        </w:tc>
        <w:tc>
          <w:tcPr>
            <w:tcW w:w="1020" w:type="dxa"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 xml:space="preserve">4,72 </w:t>
            </w:r>
          </w:p>
        </w:tc>
        <w:tc>
          <w:tcPr>
            <w:tcW w:w="1040" w:type="dxa"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-11</w:t>
            </w:r>
          </w:p>
        </w:tc>
      </w:tr>
      <w:tr w:rsidR="000629AD" w:rsidRPr="000629AD" w:rsidTr="008B18FC">
        <w:trPr>
          <w:trHeight w:val="450"/>
        </w:trPr>
        <w:tc>
          <w:tcPr>
            <w:tcW w:w="3960" w:type="dxa"/>
            <w:hideMark/>
          </w:tcPr>
          <w:p w:rsidR="000629AD" w:rsidRPr="000629AD" w:rsidRDefault="000629AD" w:rsidP="000629AD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Uradniki v državni upravi, upravah pravosodnih organov in upravah lokalnih skupnosti</w:t>
            </w:r>
          </w:p>
        </w:tc>
        <w:tc>
          <w:tcPr>
            <w:tcW w:w="700" w:type="dxa"/>
            <w:hideMark/>
          </w:tcPr>
          <w:p w:rsidR="000629AD" w:rsidRPr="000629AD" w:rsidRDefault="000629AD" w:rsidP="000629AD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C02</w:t>
            </w:r>
          </w:p>
        </w:tc>
        <w:tc>
          <w:tcPr>
            <w:tcW w:w="790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2.304</w:t>
            </w:r>
          </w:p>
        </w:tc>
        <w:tc>
          <w:tcPr>
            <w:tcW w:w="790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2.309</w:t>
            </w:r>
          </w:p>
        </w:tc>
        <w:tc>
          <w:tcPr>
            <w:tcW w:w="1060" w:type="dxa"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 xml:space="preserve">-0,22 </w:t>
            </w:r>
          </w:p>
        </w:tc>
        <w:tc>
          <w:tcPr>
            <w:tcW w:w="1020" w:type="dxa"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 xml:space="preserve">6,57 </w:t>
            </w:r>
          </w:p>
        </w:tc>
        <w:tc>
          <w:tcPr>
            <w:tcW w:w="1040" w:type="dxa"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-5</w:t>
            </w:r>
          </w:p>
        </w:tc>
      </w:tr>
      <w:tr w:rsidR="000629AD" w:rsidRPr="000629AD" w:rsidTr="008B18FC">
        <w:trPr>
          <w:trHeight w:val="255"/>
        </w:trPr>
        <w:tc>
          <w:tcPr>
            <w:tcW w:w="3960" w:type="dxa"/>
            <w:hideMark/>
          </w:tcPr>
          <w:p w:rsidR="000629AD" w:rsidRPr="000629AD" w:rsidRDefault="000629AD" w:rsidP="000629AD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Policisti</w:t>
            </w:r>
          </w:p>
        </w:tc>
        <w:tc>
          <w:tcPr>
            <w:tcW w:w="700" w:type="dxa"/>
            <w:hideMark/>
          </w:tcPr>
          <w:p w:rsidR="000629AD" w:rsidRPr="000629AD" w:rsidRDefault="000629AD" w:rsidP="000629AD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C03</w:t>
            </w:r>
          </w:p>
        </w:tc>
        <w:tc>
          <w:tcPr>
            <w:tcW w:w="790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2.348</w:t>
            </w:r>
          </w:p>
        </w:tc>
        <w:tc>
          <w:tcPr>
            <w:tcW w:w="790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2.331</w:t>
            </w:r>
          </w:p>
        </w:tc>
        <w:tc>
          <w:tcPr>
            <w:tcW w:w="1060" w:type="dxa"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 xml:space="preserve">0,76 </w:t>
            </w:r>
          </w:p>
        </w:tc>
        <w:tc>
          <w:tcPr>
            <w:tcW w:w="1020" w:type="dxa"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 xml:space="preserve">17,21 </w:t>
            </w:r>
          </w:p>
        </w:tc>
        <w:tc>
          <w:tcPr>
            <w:tcW w:w="1040" w:type="dxa"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18</w:t>
            </w:r>
          </w:p>
        </w:tc>
      </w:tr>
      <w:tr w:rsidR="000629AD" w:rsidRPr="000629AD" w:rsidTr="008B18FC">
        <w:trPr>
          <w:trHeight w:val="255"/>
        </w:trPr>
        <w:tc>
          <w:tcPr>
            <w:tcW w:w="3960" w:type="dxa"/>
            <w:hideMark/>
          </w:tcPr>
          <w:p w:rsidR="000629AD" w:rsidRPr="000629AD" w:rsidRDefault="000629AD" w:rsidP="000629AD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Vojaki</w:t>
            </w:r>
          </w:p>
        </w:tc>
        <w:tc>
          <w:tcPr>
            <w:tcW w:w="700" w:type="dxa"/>
            <w:hideMark/>
          </w:tcPr>
          <w:p w:rsidR="000629AD" w:rsidRPr="000629AD" w:rsidRDefault="000629AD" w:rsidP="000629AD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C04</w:t>
            </w:r>
          </w:p>
        </w:tc>
        <w:tc>
          <w:tcPr>
            <w:tcW w:w="790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2.207</w:t>
            </w:r>
          </w:p>
        </w:tc>
        <w:tc>
          <w:tcPr>
            <w:tcW w:w="790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2.217</w:t>
            </w:r>
          </w:p>
        </w:tc>
        <w:tc>
          <w:tcPr>
            <w:tcW w:w="1060" w:type="dxa"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 xml:space="preserve">-0,46 </w:t>
            </w:r>
          </w:p>
        </w:tc>
        <w:tc>
          <w:tcPr>
            <w:tcW w:w="1020" w:type="dxa"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 xml:space="preserve">15,80 </w:t>
            </w:r>
          </w:p>
        </w:tc>
        <w:tc>
          <w:tcPr>
            <w:tcW w:w="1040" w:type="dxa"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-10</w:t>
            </w:r>
          </w:p>
        </w:tc>
      </w:tr>
      <w:tr w:rsidR="000629AD" w:rsidRPr="000629AD" w:rsidTr="008B18FC">
        <w:trPr>
          <w:trHeight w:val="255"/>
        </w:trPr>
        <w:tc>
          <w:tcPr>
            <w:tcW w:w="3960" w:type="dxa"/>
            <w:hideMark/>
          </w:tcPr>
          <w:p w:rsidR="000629AD" w:rsidRPr="000629AD" w:rsidRDefault="000629AD" w:rsidP="000629AD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Uradniki finančne uprave</w:t>
            </w:r>
          </w:p>
        </w:tc>
        <w:tc>
          <w:tcPr>
            <w:tcW w:w="700" w:type="dxa"/>
            <w:hideMark/>
          </w:tcPr>
          <w:p w:rsidR="000629AD" w:rsidRPr="000629AD" w:rsidRDefault="000629AD" w:rsidP="000629AD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C05</w:t>
            </w:r>
          </w:p>
        </w:tc>
        <w:tc>
          <w:tcPr>
            <w:tcW w:w="790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2.358</w:t>
            </w:r>
          </w:p>
        </w:tc>
        <w:tc>
          <w:tcPr>
            <w:tcW w:w="790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2.356</w:t>
            </w:r>
          </w:p>
        </w:tc>
        <w:tc>
          <w:tcPr>
            <w:tcW w:w="1060" w:type="dxa"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 xml:space="preserve">0,07 </w:t>
            </w:r>
          </w:p>
        </w:tc>
        <w:tc>
          <w:tcPr>
            <w:tcW w:w="1020" w:type="dxa"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 xml:space="preserve">6,55 </w:t>
            </w:r>
          </w:p>
        </w:tc>
        <w:tc>
          <w:tcPr>
            <w:tcW w:w="1040" w:type="dxa"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2</w:t>
            </w:r>
          </w:p>
        </w:tc>
      </w:tr>
      <w:tr w:rsidR="000629AD" w:rsidRPr="000629AD" w:rsidTr="008B18FC">
        <w:trPr>
          <w:trHeight w:val="450"/>
        </w:trPr>
        <w:tc>
          <w:tcPr>
            <w:tcW w:w="3960" w:type="dxa"/>
            <w:hideMark/>
          </w:tcPr>
          <w:p w:rsidR="000629AD" w:rsidRPr="000629AD" w:rsidRDefault="000629AD" w:rsidP="000629AD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Inšpektorji, pravosodni policisti in drugi uradniki s posebnimi pooblastili</w:t>
            </w:r>
          </w:p>
        </w:tc>
        <w:tc>
          <w:tcPr>
            <w:tcW w:w="700" w:type="dxa"/>
            <w:hideMark/>
          </w:tcPr>
          <w:p w:rsidR="000629AD" w:rsidRPr="000629AD" w:rsidRDefault="000629AD" w:rsidP="000629AD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C06</w:t>
            </w:r>
          </w:p>
        </w:tc>
        <w:tc>
          <w:tcPr>
            <w:tcW w:w="790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2.391</w:t>
            </w:r>
          </w:p>
        </w:tc>
        <w:tc>
          <w:tcPr>
            <w:tcW w:w="790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2.375</w:t>
            </w:r>
          </w:p>
        </w:tc>
        <w:tc>
          <w:tcPr>
            <w:tcW w:w="1060" w:type="dxa"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 xml:space="preserve">0,70 </w:t>
            </w:r>
          </w:p>
        </w:tc>
        <w:tc>
          <w:tcPr>
            <w:tcW w:w="1020" w:type="dxa"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 xml:space="preserve">5,82 </w:t>
            </w:r>
          </w:p>
        </w:tc>
        <w:tc>
          <w:tcPr>
            <w:tcW w:w="1040" w:type="dxa"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17</w:t>
            </w:r>
          </w:p>
        </w:tc>
      </w:tr>
      <w:tr w:rsidR="000629AD" w:rsidRPr="000629AD" w:rsidTr="008B18FC">
        <w:trPr>
          <w:trHeight w:val="255"/>
        </w:trPr>
        <w:tc>
          <w:tcPr>
            <w:tcW w:w="3960" w:type="dxa"/>
            <w:hideMark/>
          </w:tcPr>
          <w:p w:rsidR="000629AD" w:rsidRPr="000629AD" w:rsidRDefault="000629AD" w:rsidP="000629AD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Diplomati</w:t>
            </w:r>
          </w:p>
        </w:tc>
        <w:tc>
          <w:tcPr>
            <w:tcW w:w="700" w:type="dxa"/>
            <w:hideMark/>
          </w:tcPr>
          <w:p w:rsidR="000629AD" w:rsidRPr="000629AD" w:rsidRDefault="000629AD" w:rsidP="000629AD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C07</w:t>
            </w:r>
          </w:p>
        </w:tc>
        <w:tc>
          <w:tcPr>
            <w:tcW w:w="790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3.244</w:t>
            </w:r>
          </w:p>
        </w:tc>
        <w:tc>
          <w:tcPr>
            <w:tcW w:w="790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3.252</w:t>
            </w:r>
          </w:p>
        </w:tc>
        <w:tc>
          <w:tcPr>
            <w:tcW w:w="1060" w:type="dxa"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 xml:space="preserve">-0,22 </w:t>
            </w:r>
          </w:p>
        </w:tc>
        <w:tc>
          <w:tcPr>
            <w:tcW w:w="1020" w:type="dxa"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 xml:space="preserve">7,50 </w:t>
            </w:r>
          </w:p>
        </w:tc>
        <w:tc>
          <w:tcPr>
            <w:tcW w:w="1040" w:type="dxa"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-7</w:t>
            </w:r>
          </w:p>
        </w:tc>
      </w:tr>
      <w:tr w:rsidR="000629AD" w:rsidRPr="000629AD" w:rsidTr="008B18FC">
        <w:trPr>
          <w:trHeight w:val="255"/>
        </w:trPr>
        <w:tc>
          <w:tcPr>
            <w:tcW w:w="3960" w:type="dxa"/>
            <w:hideMark/>
          </w:tcPr>
          <w:p w:rsidR="000629AD" w:rsidRPr="000629AD" w:rsidRDefault="000629AD" w:rsidP="000629AD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Visokošolski učitelji in visokošolski sodelavci</w:t>
            </w:r>
          </w:p>
        </w:tc>
        <w:tc>
          <w:tcPr>
            <w:tcW w:w="700" w:type="dxa"/>
            <w:hideMark/>
          </w:tcPr>
          <w:p w:rsidR="000629AD" w:rsidRPr="000629AD" w:rsidRDefault="000629AD" w:rsidP="000629AD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D01</w:t>
            </w:r>
          </w:p>
        </w:tc>
        <w:tc>
          <w:tcPr>
            <w:tcW w:w="790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3.268</w:t>
            </w:r>
          </w:p>
        </w:tc>
        <w:tc>
          <w:tcPr>
            <w:tcW w:w="790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3.255</w:t>
            </w:r>
          </w:p>
        </w:tc>
        <w:tc>
          <w:tcPr>
            <w:tcW w:w="1060" w:type="dxa"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 xml:space="preserve">0,40 </w:t>
            </w:r>
          </w:p>
        </w:tc>
        <w:tc>
          <w:tcPr>
            <w:tcW w:w="1020" w:type="dxa"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 xml:space="preserve">3,08 </w:t>
            </w:r>
          </w:p>
        </w:tc>
        <w:tc>
          <w:tcPr>
            <w:tcW w:w="1040" w:type="dxa"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13</w:t>
            </w:r>
          </w:p>
        </w:tc>
      </w:tr>
      <w:tr w:rsidR="000629AD" w:rsidRPr="000629AD" w:rsidTr="008B18FC">
        <w:trPr>
          <w:trHeight w:val="450"/>
        </w:trPr>
        <w:tc>
          <w:tcPr>
            <w:tcW w:w="3960" w:type="dxa"/>
            <w:hideMark/>
          </w:tcPr>
          <w:p w:rsidR="000629AD" w:rsidRPr="000629AD" w:rsidRDefault="000629AD" w:rsidP="000629AD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Predavatelji višjih strokovnih šol, srednješolski in osnovnošolski učitelji in drugi strokovni delavci</w:t>
            </w:r>
          </w:p>
        </w:tc>
        <w:tc>
          <w:tcPr>
            <w:tcW w:w="700" w:type="dxa"/>
            <w:hideMark/>
          </w:tcPr>
          <w:p w:rsidR="000629AD" w:rsidRPr="000629AD" w:rsidRDefault="000629AD" w:rsidP="000629AD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D02</w:t>
            </w:r>
          </w:p>
        </w:tc>
        <w:tc>
          <w:tcPr>
            <w:tcW w:w="790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2.215</w:t>
            </w:r>
          </w:p>
        </w:tc>
        <w:tc>
          <w:tcPr>
            <w:tcW w:w="790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2.211</w:t>
            </w:r>
          </w:p>
        </w:tc>
        <w:tc>
          <w:tcPr>
            <w:tcW w:w="1060" w:type="dxa"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 xml:space="preserve">0,18 </w:t>
            </w:r>
          </w:p>
        </w:tc>
        <w:tc>
          <w:tcPr>
            <w:tcW w:w="1020" w:type="dxa"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 xml:space="preserve">3,91 </w:t>
            </w:r>
          </w:p>
        </w:tc>
        <w:tc>
          <w:tcPr>
            <w:tcW w:w="1040" w:type="dxa"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4</w:t>
            </w:r>
          </w:p>
        </w:tc>
      </w:tr>
      <w:tr w:rsidR="000629AD" w:rsidRPr="000629AD" w:rsidTr="008B18FC">
        <w:trPr>
          <w:trHeight w:val="255"/>
        </w:trPr>
        <w:tc>
          <w:tcPr>
            <w:tcW w:w="3960" w:type="dxa"/>
            <w:hideMark/>
          </w:tcPr>
          <w:p w:rsidR="000629AD" w:rsidRPr="000629AD" w:rsidRDefault="000629AD" w:rsidP="000629AD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Vzgojitelji in ostali strokovni delavci v vrtcih</w:t>
            </w:r>
          </w:p>
        </w:tc>
        <w:tc>
          <w:tcPr>
            <w:tcW w:w="700" w:type="dxa"/>
            <w:hideMark/>
          </w:tcPr>
          <w:p w:rsidR="000629AD" w:rsidRPr="000629AD" w:rsidRDefault="000629AD" w:rsidP="000629AD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D03</w:t>
            </w:r>
          </w:p>
        </w:tc>
        <w:tc>
          <w:tcPr>
            <w:tcW w:w="790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1.559</w:t>
            </w:r>
          </w:p>
        </w:tc>
        <w:tc>
          <w:tcPr>
            <w:tcW w:w="790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1.558</w:t>
            </w:r>
          </w:p>
        </w:tc>
        <w:tc>
          <w:tcPr>
            <w:tcW w:w="1060" w:type="dxa"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 xml:space="preserve">0,03 </w:t>
            </w:r>
          </w:p>
        </w:tc>
        <w:tc>
          <w:tcPr>
            <w:tcW w:w="1020" w:type="dxa"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 xml:space="preserve">4,99 </w:t>
            </w:r>
          </w:p>
        </w:tc>
        <w:tc>
          <w:tcPr>
            <w:tcW w:w="1040" w:type="dxa"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1</w:t>
            </w:r>
          </w:p>
        </w:tc>
      </w:tr>
      <w:tr w:rsidR="000629AD" w:rsidRPr="000629AD" w:rsidTr="008B18FC">
        <w:trPr>
          <w:trHeight w:val="255"/>
        </w:trPr>
        <w:tc>
          <w:tcPr>
            <w:tcW w:w="3960" w:type="dxa"/>
            <w:hideMark/>
          </w:tcPr>
          <w:p w:rsidR="000629AD" w:rsidRPr="000629AD" w:rsidRDefault="000629AD" w:rsidP="000629AD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Zdravniki in zobozdravniki</w:t>
            </w:r>
          </w:p>
        </w:tc>
        <w:tc>
          <w:tcPr>
            <w:tcW w:w="700" w:type="dxa"/>
            <w:hideMark/>
          </w:tcPr>
          <w:p w:rsidR="000629AD" w:rsidRPr="000629AD" w:rsidRDefault="000629AD" w:rsidP="000629AD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E01</w:t>
            </w:r>
          </w:p>
        </w:tc>
        <w:tc>
          <w:tcPr>
            <w:tcW w:w="790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3.792</w:t>
            </w:r>
          </w:p>
        </w:tc>
        <w:tc>
          <w:tcPr>
            <w:tcW w:w="790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3.731</w:t>
            </w:r>
          </w:p>
        </w:tc>
        <w:tc>
          <w:tcPr>
            <w:tcW w:w="1060" w:type="dxa"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 xml:space="preserve">1,64 </w:t>
            </w:r>
          </w:p>
        </w:tc>
        <w:tc>
          <w:tcPr>
            <w:tcW w:w="1020" w:type="dxa"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 xml:space="preserve">-0,94 </w:t>
            </w:r>
          </w:p>
        </w:tc>
        <w:tc>
          <w:tcPr>
            <w:tcW w:w="1040" w:type="dxa"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61</w:t>
            </w:r>
          </w:p>
        </w:tc>
      </w:tr>
      <w:tr w:rsidR="000629AD" w:rsidRPr="000629AD" w:rsidTr="008B18FC">
        <w:trPr>
          <w:trHeight w:val="255"/>
        </w:trPr>
        <w:tc>
          <w:tcPr>
            <w:tcW w:w="3960" w:type="dxa"/>
            <w:hideMark/>
          </w:tcPr>
          <w:p w:rsidR="000629AD" w:rsidRPr="000629AD" w:rsidRDefault="000629AD" w:rsidP="000629AD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Farmacevtski delavci</w:t>
            </w:r>
          </w:p>
        </w:tc>
        <w:tc>
          <w:tcPr>
            <w:tcW w:w="700" w:type="dxa"/>
            <w:hideMark/>
          </w:tcPr>
          <w:p w:rsidR="000629AD" w:rsidRPr="000629AD" w:rsidRDefault="000629AD" w:rsidP="000629AD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E02</w:t>
            </w:r>
          </w:p>
        </w:tc>
        <w:tc>
          <w:tcPr>
            <w:tcW w:w="790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2.320</w:t>
            </w:r>
          </w:p>
        </w:tc>
        <w:tc>
          <w:tcPr>
            <w:tcW w:w="790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2.296</w:t>
            </w:r>
          </w:p>
        </w:tc>
        <w:tc>
          <w:tcPr>
            <w:tcW w:w="1060" w:type="dxa"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 xml:space="preserve">1,05 </w:t>
            </w:r>
          </w:p>
        </w:tc>
        <w:tc>
          <w:tcPr>
            <w:tcW w:w="1020" w:type="dxa"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 xml:space="preserve">6,07 </w:t>
            </w:r>
          </w:p>
        </w:tc>
        <w:tc>
          <w:tcPr>
            <w:tcW w:w="1040" w:type="dxa"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24</w:t>
            </w:r>
          </w:p>
        </w:tc>
      </w:tr>
      <w:tr w:rsidR="000629AD" w:rsidRPr="000629AD" w:rsidTr="008B18FC">
        <w:trPr>
          <w:trHeight w:val="255"/>
        </w:trPr>
        <w:tc>
          <w:tcPr>
            <w:tcW w:w="3960" w:type="dxa"/>
            <w:hideMark/>
          </w:tcPr>
          <w:p w:rsidR="000629AD" w:rsidRPr="000629AD" w:rsidRDefault="000629AD" w:rsidP="000629AD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Medicinske sestre in babice</w:t>
            </w:r>
          </w:p>
        </w:tc>
        <w:tc>
          <w:tcPr>
            <w:tcW w:w="700" w:type="dxa"/>
            <w:hideMark/>
          </w:tcPr>
          <w:p w:rsidR="000629AD" w:rsidRPr="000629AD" w:rsidRDefault="000629AD" w:rsidP="000629AD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E03</w:t>
            </w:r>
          </w:p>
        </w:tc>
        <w:tc>
          <w:tcPr>
            <w:tcW w:w="790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1.868</w:t>
            </w:r>
          </w:p>
        </w:tc>
        <w:tc>
          <w:tcPr>
            <w:tcW w:w="790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1.820</w:t>
            </w:r>
          </w:p>
        </w:tc>
        <w:tc>
          <w:tcPr>
            <w:tcW w:w="1060" w:type="dxa"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 xml:space="preserve">2,65 </w:t>
            </w:r>
          </w:p>
        </w:tc>
        <w:tc>
          <w:tcPr>
            <w:tcW w:w="1020" w:type="dxa"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 xml:space="preserve">5,86 </w:t>
            </w:r>
          </w:p>
        </w:tc>
        <w:tc>
          <w:tcPr>
            <w:tcW w:w="1040" w:type="dxa"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48</w:t>
            </w:r>
          </w:p>
        </w:tc>
      </w:tr>
      <w:tr w:rsidR="000629AD" w:rsidRPr="000629AD" w:rsidTr="008B18FC">
        <w:trPr>
          <w:trHeight w:val="255"/>
        </w:trPr>
        <w:tc>
          <w:tcPr>
            <w:tcW w:w="3960" w:type="dxa"/>
            <w:hideMark/>
          </w:tcPr>
          <w:p w:rsidR="000629AD" w:rsidRPr="000629AD" w:rsidRDefault="000629AD" w:rsidP="000629AD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Zdravstveni delavci in zdravstveni sodelavci</w:t>
            </w:r>
          </w:p>
        </w:tc>
        <w:tc>
          <w:tcPr>
            <w:tcW w:w="700" w:type="dxa"/>
            <w:hideMark/>
          </w:tcPr>
          <w:p w:rsidR="000629AD" w:rsidRPr="000629AD" w:rsidRDefault="000629AD" w:rsidP="000629AD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E04</w:t>
            </w:r>
          </w:p>
        </w:tc>
        <w:tc>
          <w:tcPr>
            <w:tcW w:w="790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2.010</w:t>
            </w:r>
          </w:p>
        </w:tc>
        <w:tc>
          <w:tcPr>
            <w:tcW w:w="790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1.991</w:t>
            </w:r>
          </w:p>
        </w:tc>
        <w:tc>
          <w:tcPr>
            <w:tcW w:w="1060" w:type="dxa"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 xml:space="preserve">0,94 </w:t>
            </w:r>
          </w:p>
        </w:tc>
        <w:tc>
          <w:tcPr>
            <w:tcW w:w="1020" w:type="dxa"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 xml:space="preserve">7,16 </w:t>
            </w:r>
          </w:p>
        </w:tc>
        <w:tc>
          <w:tcPr>
            <w:tcW w:w="1040" w:type="dxa"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19</w:t>
            </w:r>
          </w:p>
        </w:tc>
      </w:tr>
      <w:tr w:rsidR="000629AD" w:rsidRPr="000629AD" w:rsidTr="008B18FC">
        <w:trPr>
          <w:trHeight w:val="255"/>
        </w:trPr>
        <w:tc>
          <w:tcPr>
            <w:tcW w:w="3960" w:type="dxa"/>
            <w:hideMark/>
          </w:tcPr>
          <w:p w:rsidR="000629AD" w:rsidRPr="000629AD" w:rsidRDefault="000629AD" w:rsidP="000629AD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Strokovni delavci-socialno varstvo</w:t>
            </w:r>
          </w:p>
        </w:tc>
        <w:tc>
          <w:tcPr>
            <w:tcW w:w="700" w:type="dxa"/>
            <w:hideMark/>
          </w:tcPr>
          <w:p w:rsidR="000629AD" w:rsidRPr="000629AD" w:rsidRDefault="000629AD" w:rsidP="000629AD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F01</w:t>
            </w:r>
          </w:p>
        </w:tc>
        <w:tc>
          <w:tcPr>
            <w:tcW w:w="790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2.033</w:t>
            </w:r>
          </w:p>
        </w:tc>
        <w:tc>
          <w:tcPr>
            <w:tcW w:w="790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2.023</w:t>
            </w:r>
          </w:p>
        </w:tc>
        <w:tc>
          <w:tcPr>
            <w:tcW w:w="1060" w:type="dxa"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 xml:space="preserve">0,50 </w:t>
            </w:r>
          </w:p>
        </w:tc>
        <w:tc>
          <w:tcPr>
            <w:tcW w:w="1020" w:type="dxa"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 xml:space="preserve">5,32 </w:t>
            </w:r>
          </w:p>
        </w:tc>
        <w:tc>
          <w:tcPr>
            <w:tcW w:w="1040" w:type="dxa"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10</w:t>
            </w:r>
          </w:p>
        </w:tc>
      </w:tr>
      <w:tr w:rsidR="000629AD" w:rsidRPr="000629AD" w:rsidTr="008B18FC">
        <w:trPr>
          <w:trHeight w:val="255"/>
        </w:trPr>
        <w:tc>
          <w:tcPr>
            <w:tcW w:w="3960" w:type="dxa"/>
            <w:hideMark/>
          </w:tcPr>
          <w:p w:rsidR="000629AD" w:rsidRPr="000629AD" w:rsidRDefault="000629AD" w:rsidP="000629AD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Strokovni sodelavci-socialno varstvo</w:t>
            </w:r>
          </w:p>
        </w:tc>
        <w:tc>
          <w:tcPr>
            <w:tcW w:w="700" w:type="dxa"/>
            <w:hideMark/>
          </w:tcPr>
          <w:p w:rsidR="000629AD" w:rsidRPr="000629AD" w:rsidRDefault="000629AD" w:rsidP="000629AD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F02</w:t>
            </w:r>
          </w:p>
        </w:tc>
        <w:tc>
          <w:tcPr>
            <w:tcW w:w="790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1.475</w:t>
            </w:r>
          </w:p>
        </w:tc>
        <w:tc>
          <w:tcPr>
            <w:tcW w:w="790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1.428</w:t>
            </w:r>
          </w:p>
        </w:tc>
        <w:tc>
          <w:tcPr>
            <w:tcW w:w="1060" w:type="dxa"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 xml:space="preserve">3,26 </w:t>
            </w:r>
          </w:p>
        </w:tc>
        <w:tc>
          <w:tcPr>
            <w:tcW w:w="1020" w:type="dxa"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 xml:space="preserve">5,34 </w:t>
            </w:r>
          </w:p>
        </w:tc>
        <w:tc>
          <w:tcPr>
            <w:tcW w:w="1040" w:type="dxa"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47</w:t>
            </w:r>
          </w:p>
        </w:tc>
      </w:tr>
      <w:tr w:rsidR="000629AD" w:rsidRPr="000629AD" w:rsidTr="008B18FC">
        <w:trPr>
          <w:trHeight w:val="255"/>
        </w:trPr>
        <w:tc>
          <w:tcPr>
            <w:tcW w:w="3960" w:type="dxa"/>
            <w:hideMark/>
          </w:tcPr>
          <w:p w:rsidR="000629AD" w:rsidRPr="000629AD" w:rsidRDefault="000629AD" w:rsidP="000629AD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Umetniški poklici</w:t>
            </w:r>
          </w:p>
        </w:tc>
        <w:tc>
          <w:tcPr>
            <w:tcW w:w="700" w:type="dxa"/>
            <w:hideMark/>
          </w:tcPr>
          <w:p w:rsidR="000629AD" w:rsidRPr="000629AD" w:rsidRDefault="000629AD" w:rsidP="000629AD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G01</w:t>
            </w:r>
          </w:p>
        </w:tc>
        <w:tc>
          <w:tcPr>
            <w:tcW w:w="790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2.587</w:t>
            </w:r>
          </w:p>
        </w:tc>
        <w:tc>
          <w:tcPr>
            <w:tcW w:w="790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2.595</w:t>
            </w:r>
          </w:p>
        </w:tc>
        <w:tc>
          <w:tcPr>
            <w:tcW w:w="1060" w:type="dxa"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 xml:space="preserve">-0,31 </w:t>
            </w:r>
          </w:p>
        </w:tc>
        <w:tc>
          <w:tcPr>
            <w:tcW w:w="1020" w:type="dxa"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 xml:space="preserve">7,22 </w:t>
            </w:r>
          </w:p>
        </w:tc>
        <w:tc>
          <w:tcPr>
            <w:tcW w:w="1040" w:type="dxa"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-8</w:t>
            </w:r>
          </w:p>
        </w:tc>
      </w:tr>
      <w:tr w:rsidR="000629AD" w:rsidRPr="000629AD" w:rsidTr="008B18FC">
        <w:trPr>
          <w:trHeight w:val="255"/>
        </w:trPr>
        <w:tc>
          <w:tcPr>
            <w:tcW w:w="3960" w:type="dxa"/>
            <w:hideMark/>
          </w:tcPr>
          <w:p w:rsidR="000629AD" w:rsidRPr="000629AD" w:rsidRDefault="000629AD" w:rsidP="000629AD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Drugi poklici na področju kulture in informiranja</w:t>
            </w:r>
          </w:p>
        </w:tc>
        <w:tc>
          <w:tcPr>
            <w:tcW w:w="700" w:type="dxa"/>
            <w:hideMark/>
          </w:tcPr>
          <w:p w:rsidR="000629AD" w:rsidRPr="000629AD" w:rsidRDefault="000629AD" w:rsidP="000629AD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G02</w:t>
            </w:r>
          </w:p>
        </w:tc>
        <w:tc>
          <w:tcPr>
            <w:tcW w:w="790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1.997</w:t>
            </w:r>
          </w:p>
        </w:tc>
        <w:tc>
          <w:tcPr>
            <w:tcW w:w="790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1.987</w:t>
            </w:r>
          </w:p>
        </w:tc>
        <w:tc>
          <w:tcPr>
            <w:tcW w:w="1060" w:type="dxa"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 xml:space="preserve">0,50 </w:t>
            </w:r>
          </w:p>
        </w:tc>
        <w:tc>
          <w:tcPr>
            <w:tcW w:w="1020" w:type="dxa"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 xml:space="preserve">4,62 </w:t>
            </w:r>
          </w:p>
        </w:tc>
        <w:tc>
          <w:tcPr>
            <w:tcW w:w="1040" w:type="dxa"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10</w:t>
            </w:r>
          </w:p>
        </w:tc>
      </w:tr>
      <w:tr w:rsidR="000629AD" w:rsidRPr="000629AD" w:rsidTr="008B18FC">
        <w:trPr>
          <w:trHeight w:val="255"/>
        </w:trPr>
        <w:tc>
          <w:tcPr>
            <w:tcW w:w="3960" w:type="dxa"/>
            <w:hideMark/>
          </w:tcPr>
          <w:p w:rsidR="000629AD" w:rsidRPr="000629AD" w:rsidRDefault="000629AD" w:rsidP="000629AD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Raziskovalci</w:t>
            </w:r>
          </w:p>
        </w:tc>
        <w:tc>
          <w:tcPr>
            <w:tcW w:w="700" w:type="dxa"/>
            <w:hideMark/>
          </w:tcPr>
          <w:p w:rsidR="000629AD" w:rsidRPr="000629AD" w:rsidRDefault="000629AD" w:rsidP="000629AD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H01</w:t>
            </w:r>
          </w:p>
        </w:tc>
        <w:tc>
          <w:tcPr>
            <w:tcW w:w="790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2.414</w:t>
            </w:r>
          </w:p>
        </w:tc>
        <w:tc>
          <w:tcPr>
            <w:tcW w:w="790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2.406</w:t>
            </w:r>
          </w:p>
        </w:tc>
        <w:tc>
          <w:tcPr>
            <w:tcW w:w="1060" w:type="dxa"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 xml:space="preserve">0,31 </w:t>
            </w:r>
          </w:p>
        </w:tc>
        <w:tc>
          <w:tcPr>
            <w:tcW w:w="1020" w:type="dxa"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 xml:space="preserve">1,48 </w:t>
            </w:r>
          </w:p>
        </w:tc>
        <w:tc>
          <w:tcPr>
            <w:tcW w:w="1040" w:type="dxa"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7</w:t>
            </w:r>
          </w:p>
        </w:tc>
      </w:tr>
      <w:tr w:rsidR="000629AD" w:rsidRPr="000629AD" w:rsidTr="008B18FC">
        <w:trPr>
          <w:trHeight w:val="255"/>
        </w:trPr>
        <w:tc>
          <w:tcPr>
            <w:tcW w:w="3960" w:type="dxa"/>
            <w:hideMark/>
          </w:tcPr>
          <w:p w:rsidR="000629AD" w:rsidRPr="000629AD" w:rsidRDefault="000629AD" w:rsidP="000629AD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Strokovni sodelavci</w:t>
            </w:r>
          </w:p>
        </w:tc>
        <w:tc>
          <w:tcPr>
            <w:tcW w:w="700" w:type="dxa"/>
            <w:hideMark/>
          </w:tcPr>
          <w:p w:rsidR="000629AD" w:rsidRPr="000629AD" w:rsidRDefault="000629AD" w:rsidP="000629AD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H02</w:t>
            </w:r>
          </w:p>
        </w:tc>
        <w:tc>
          <w:tcPr>
            <w:tcW w:w="790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1.889</w:t>
            </w:r>
          </w:p>
        </w:tc>
        <w:tc>
          <w:tcPr>
            <w:tcW w:w="790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1.878</w:t>
            </w:r>
          </w:p>
        </w:tc>
        <w:tc>
          <w:tcPr>
            <w:tcW w:w="1060" w:type="dxa"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 xml:space="preserve">0,59 </w:t>
            </w:r>
          </w:p>
        </w:tc>
        <w:tc>
          <w:tcPr>
            <w:tcW w:w="1020" w:type="dxa"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 xml:space="preserve">1,67 </w:t>
            </w:r>
          </w:p>
        </w:tc>
        <w:tc>
          <w:tcPr>
            <w:tcW w:w="1040" w:type="dxa"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11</w:t>
            </w:r>
          </w:p>
        </w:tc>
      </w:tr>
      <w:tr w:rsidR="000629AD" w:rsidRPr="000629AD" w:rsidTr="008B18FC">
        <w:trPr>
          <w:trHeight w:val="255"/>
        </w:trPr>
        <w:tc>
          <w:tcPr>
            <w:tcW w:w="3960" w:type="dxa"/>
            <w:hideMark/>
          </w:tcPr>
          <w:p w:rsidR="000629AD" w:rsidRPr="000629AD" w:rsidRDefault="000629AD" w:rsidP="000629AD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Strokovni delavci- agencije, skladi..</w:t>
            </w:r>
          </w:p>
        </w:tc>
        <w:tc>
          <w:tcPr>
            <w:tcW w:w="700" w:type="dxa"/>
            <w:hideMark/>
          </w:tcPr>
          <w:p w:rsidR="000629AD" w:rsidRPr="000629AD" w:rsidRDefault="000629AD" w:rsidP="000629AD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I01</w:t>
            </w:r>
          </w:p>
        </w:tc>
        <w:tc>
          <w:tcPr>
            <w:tcW w:w="790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2.085</w:t>
            </w:r>
          </w:p>
        </w:tc>
        <w:tc>
          <w:tcPr>
            <w:tcW w:w="790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2.068</w:t>
            </w:r>
          </w:p>
        </w:tc>
        <w:tc>
          <w:tcPr>
            <w:tcW w:w="1060" w:type="dxa"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 xml:space="preserve">0,86 </w:t>
            </w:r>
          </w:p>
        </w:tc>
        <w:tc>
          <w:tcPr>
            <w:tcW w:w="1020" w:type="dxa"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 xml:space="preserve">7,08 </w:t>
            </w:r>
          </w:p>
        </w:tc>
        <w:tc>
          <w:tcPr>
            <w:tcW w:w="1040" w:type="dxa"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18</w:t>
            </w:r>
          </w:p>
        </w:tc>
      </w:tr>
      <w:tr w:rsidR="000629AD" w:rsidRPr="000629AD" w:rsidTr="008B18FC">
        <w:trPr>
          <w:trHeight w:val="255"/>
        </w:trPr>
        <w:tc>
          <w:tcPr>
            <w:tcW w:w="3960" w:type="dxa"/>
            <w:hideMark/>
          </w:tcPr>
          <w:p w:rsidR="000629AD" w:rsidRPr="000629AD" w:rsidRDefault="000629AD" w:rsidP="000629AD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Strokovni delavci-spremljajoča delovna mesta</w:t>
            </w:r>
          </w:p>
        </w:tc>
        <w:tc>
          <w:tcPr>
            <w:tcW w:w="700" w:type="dxa"/>
            <w:hideMark/>
          </w:tcPr>
          <w:p w:rsidR="000629AD" w:rsidRPr="000629AD" w:rsidRDefault="000629AD" w:rsidP="000629AD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J01</w:t>
            </w:r>
          </w:p>
        </w:tc>
        <w:tc>
          <w:tcPr>
            <w:tcW w:w="790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1.832</w:t>
            </w:r>
          </w:p>
        </w:tc>
        <w:tc>
          <w:tcPr>
            <w:tcW w:w="790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1.826</w:t>
            </w:r>
          </w:p>
        </w:tc>
        <w:tc>
          <w:tcPr>
            <w:tcW w:w="1060" w:type="dxa"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 xml:space="preserve">0,36 </w:t>
            </w:r>
          </w:p>
        </w:tc>
        <w:tc>
          <w:tcPr>
            <w:tcW w:w="1020" w:type="dxa"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 xml:space="preserve">6,67 </w:t>
            </w:r>
          </w:p>
        </w:tc>
        <w:tc>
          <w:tcPr>
            <w:tcW w:w="1040" w:type="dxa"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7</w:t>
            </w:r>
          </w:p>
        </w:tc>
      </w:tr>
      <w:tr w:rsidR="000629AD" w:rsidRPr="000629AD" w:rsidTr="008B18FC">
        <w:trPr>
          <w:trHeight w:val="255"/>
        </w:trPr>
        <w:tc>
          <w:tcPr>
            <w:tcW w:w="3960" w:type="dxa"/>
            <w:hideMark/>
          </w:tcPr>
          <w:p w:rsidR="000629AD" w:rsidRPr="000629AD" w:rsidRDefault="000629AD" w:rsidP="000629AD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Administrativni delavci-spremljajoča delovna mesta</w:t>
            </w:r>
          </w:p>
        </w:tc>
        <w:tc>
          <w:tcPr>
            <w:tcW w:w="700" w:type="dxa"/>
            <w:hideMark/>
          </w:tcPr>
          <w:p w:rsidR="000629AD" w:rsidRPr="000629AD" w:rsidRDefault="000629AD" w:rsidP="000629AD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J02</w:t>
            </w:r>
          </w:p>
        </w:tc>
        <w:tc>
          <w:tcPr>
            <w:tcW w:w="790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1.360</w:t>
            </w:r>
          </w:p>
        </w:tc>
        <w:tc>
          <w:tcPr>
            <w:tcW w:w="790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1.354</w:t>
            </w:r>
          </w:p>
        </w:tc>
        <w:tc>
          <w:tcPr>
            <w:tcW w:w="1060" w:type="dxa"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 xml:space="preserve">0,43 </w:t>
            </w:r>
          </w:p>
        </w:tc>
        <w:tc>
          <w:tcPr>
            <w:tcW w:w="1020" w:type="dxa"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 xml:space="preserve">7,87 </w:t>
            </w:r>
          </w:p>
        </w:tc>
        <w:tc>
          <w:tcPr>
            <w:tcW w:w="1040" w:type="dxa"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6</w:t>
            </w:r>
          </w:p>
        </w:tc>
      </w:tr>
      <w:tr w:rsidR="000629AD" w:rsidRPr="000629AD" w:rsidTr="008B18FC">
        <w:trPr>
          <w:trHeight w:val="450"/>
        </w:trPr>
        <w:tc>
          <w:tcPr>
            <w:tcW w:w="3960" w:type="dxa"/>
            <w:hideMark/>
          </w:tcPr>
          <w:p w:rsidR="000629AD" w:rsidRPr="000629AD" w:rsidRDefault="000629AD" w:rsidP="000629AD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Ostali strokovno tehnični delavci-spremljajoča delovna mesta</w:t>
            </w:r>
          </w:p>
        </w:tc>
        <w:tc>
          <w:tcPr>
            <w:tcW w:w="700" w:type="dxa"/>
            <w:hideMark/>
          </w:tcPr>
          <w:p w:rsidR="000629AD" w:rsidRPr="000629AD" w:rsidRDefault="000629AD" w:rsidP="000629AD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J03</w:t>
            </w:r>
          </w:p>
        </w:tc>
        <w:tc>
          <w:tcPr>
            <w:tcW w:w="790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1.101</w:t>
            </w:r>
          </w:p>
        </w:tc>
        <w:tc>
          <w:tcPr>
            <w:tcW w:w="790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1.090</w:t>
            </w:r>
          </w:p>
        </w:tc>
        <w:tc>
          <w:tcPr>
            <w:tcW w:w="1060" w:type="dxa"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 xml:space="preserve">0,99 </w:t>
            </w:r>
          </w:p>
        </w:tc>
        <w:tc>
          <w:tcPr>
            <w:tcW w:w="1020" w:type="dxa"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 xml:space="preserve">5,59 </w:t>
            </w:r>
          </w:p>
        </w:tc>
        <w:tc>
          <w:tcPr>
            <w:tcW w:w="1040" w:type="dxa"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11</w:t>
            </w:r>
          </w:p>
        </w:tc>
      </w:tr>
      <w:tr w:rsidR="000629AD" w:rsidRPr="000629AD" w:rsidTr="008B18FC">
        <w:trPr>
          <w:trHeight w:val="255"/>
        </w:trPr>
        <w:tc>
          <w:tcPr>
            <w:tcW w:w="3960" w:type="dxa"/>
            <w:hideMark/>
          </w:tcPr>
          <w:p w:rsidR="000629AD" w:rsidRPr="000629AD" w:rsidRDefault="000629AD" w:rsidP="000629AD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Strokovni delavci področja obvezne socialne varnosti</w:t>
            </w:r>
          </w:p>
        </w:tc>
        <w:tc>
          <w:tcPr>
            <w:tcW w:w="700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K01</w:t>
            </w:r>
          </w:p>
        </w:tc>
        <w:tc>
          <w:tcPr>
            <w:tcW w:w="790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1.973</w:t>
            </w:r>
          </w:p>
        </w:tc>
        <w:tc>
          <w:tcPr>
            <w:tcW w:w="790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1.974</w:t>
            </w:r>
          </w:p>
        </w:tc>
        <w:tc>
          <w:tcPr>
            <w:tcW w:w="1060" w:type="dxa"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 xml:space="preserve">-0,07 </w:t>
            </w:r>
          </w:p>
        </w:tc>
        <w:tc>
          <w:tcPr>
            <w:tcW w:w="1020" w:type="dxa"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 xml:space="preserve">5,86 </w:t>
            </w:r>
          </w:p>
        </w:tc>
        <w:tc>
          <w:tcPr>
            <w:tcW w:w="1040" w:type="dxa"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-1</w:t>
            </w:r>
          </w:p>
        </w:tc>
      </w:tr>
      <w:tr w:rsidR="000629AD" w:rsidRPr="000629AD" w:rsidTr="008B18FC">
        <w:trPr>
          <w:trHeight w:val="255"/>
        </w:trPr>
        <w:tc>
          <w:tcPr>
            <w:tcW w:w="4660" w:type="dxa"/>
            <w:gridSpan w:val="2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center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Skupaj</w:t>
            </w:r>
          </w:p>
        </w:tc>
        <w:tc>
          <w:tcPr>
            <w:tcW w:w="790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2.037</w:t>
            </w:r>
          </w:p>
        </w:tc>
        <w:tc>
          <w:tcPr>
            <w:tcW w:w="790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2.023</w:t>
            </w:r>
          </w:p>
        </w:tc>
        <w:tc>
          <w:tcPr>
            <w:tcW w:w="1060" w:type="dxa"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 xml:space="preserve">0,68 </w:t>
            </w:r>
          </w:p>
        </w:tc>
        <w:tc>
          <w:tcPr>
            <w:tcW w:w="1020" w:type="dxa"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 xml:space="preserve">6,22 </w:t>
            </w:r>
          </w:p>
        </w:tc>
        <w:tc>
          <w:tcPr>
            <w:tcW w:w="1040" w:type="dxa"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14</w:t>
            </w:r>
          </w:p>
        </w:tc>
      </w:tr>
    </w:tbl>
    <w:p w:rsidR="0053505B" w:rsidRDefault="0053505B" w:rsidP="0053505B">
      <w:r w:rsidRPr="0053505B">
        <w:t>V</w:t>
      </w:r>
      <w:r w:rsidR="002115BF">
        <w:t>ir: ISPAP</w:t>
      </w:r>
      <w:r w:rsidR="0019591A">
        <w:t>.</w:t>
      </w:r>
    </w:p>
    <w:p w:rsidR="00A944E2" w:rsidRDefault="006A4900" w:rsidP="0053505B">
      <w:bookmarkStart w:id="2" w:name="_Hlk515526396"/>
      <w:r>
        <w:t>* Povprečne p</w:t>
      </w:r>
      <w:r w:rsidR="00A944E2">
        <w:t>lače</w:t>
      </w:r>
      <w:r>
        <w:t>,</w:t>
      </w:r>
      <w:r w:rsidR="00A944E2">
        <w:t xml:space="preserve"> </w:t>
      </w:r>
      <w:r>
        <w:t xml:space="preserve">izračunane iz rednih izplačil </w:t>
      </w:r>
      <w:r w:rsidR="00A944E2">
        <w:t xml:space="preserve">(izredna </w:t>
      </w:r>
      <w:r>
        <w:t>izplačila</w:t>
      </w:r>
      <w:r w:rsidR="007E346C">
        <w:t>,</w:t>
      </w:r>
      <w:r>
        <w:t xml:space="preserve"> starej</w:t>
      </w:r>
      <w:r w:rsidR="00A944E2">
        <w:t>š</w:t>
      </w:r>
      <w:r>
        <w:t xml:space="preserve">a od </w:t>
      </w:r>
      <w:r w:rsidR="000629AD">
        <w:t>februarja</w:t>
      </w:r>
      <w:r>
        <w:t xml:space="preserve"> 201</w:t>
      </w:r>
      <w:r w:rsidR="00BC3F00">
        <w:t>9</w:t>
      </w:r>
      <w:r>
        <w:t xml:space="preserve"> niso upoštevana)</w:t>
      </w:r>
      <w:r w:rsidR="009326D8">
        <w:t>.</w:t>
      </w:r>
    </w:p>
    <w:bookmarkEnd w:id="2"/>
    <w:p w:rsidR="002115BF" w:rsidRPr="00A944E2" w:rsidRDefault="002115BF" w:rsidP="00A944E2">
      <w:pPr>
        <w:spacing w:after="160" w:line="259" w:lineRule="auto"/>
        <w:jc w:val="left"/>
        <w:rPr>
          <w:sz w:val="20"/>
          <w:szCs w:val="20"/>
        </w:rPr>
      </w:pPr>
      <w:r w:rsidRPr="00A944E2">
        <w:rPr>
          <w:sz w:val="20"/>
          <w:szCs w:val="20"/>
        </w:rPr>
        <w:br w:type="page"/>
      </w:r>
    </w:p>
    <w:p w:rsidR="00674066" w:rsidRDefault="00674066" w:rsidP="0053505B">
      <w:pPr>
        <w:rPr>
          <w:sz w:val="20"/>
          <w:szCs w:val="20"/>
        </w:rPr>
      </w:pPr>
      <w:r w:rsidRPr="0053505B">
        <w:rPr>
          <w:sz w:val="20"/>
          <w:szCs w:val="20"/>
        </w:rPr>
        <w:lastRenderedPageBreak/>
        <w:t>S</w:t>
      </w:r>
      <w:r w:rsidR="000118A1">
        <w:rPr>
          <w:sz w:val="20"/>
          <w:szCs w:val="20"/>
        </w:rPr>
        <w:t>lika 2</w:t>
      </w:r>
      <w:r w:rsidRPr="0053505B">
        <w:rPr>
          <w:sz w:val="20"/>
          <w:szCs w:val="20"/>
        </w:rPr>
        <w:t xml:space="preserve">: Povprečne </w:t>
      </w:r>
      <w:r w:rsidR="00091A06" w:rsidRPr="0053505B">
        <w:rPr>
          <w:sz w:val="20"/>
          <w:szCs w:val="20"/>
        </w:rPr>
        <w:t xml:space="preserve">bruto </w:t>
      </w:r>
      <w:r w:rsidRPr="0053505B">
        <w:rPr>
          <w:sz w:val="20"/>
          <w:szCs w:val="20"/>
        </w:rPr>
        <w:t>pla</w:t>
      </w:r>
      <w:r w:rsidR="001071C1">
        <w:rPr>
          <w:sz w:val="20"/>
          <w:szCs w:val="20"/>
        </w:rPr>
        <w:t>če po plačnih podskupinah</w:t>
      </w:r>
    </w:p>
    <w:p w:rsidR="004F60F2" w:rsidRDefault="004F60F2" w:rsidP="0053505B">
      <w:pPr>
        <w:rPr>
          <w:sz w:val="20"/>
          <w:szCs w:val="20"/>
        </w:rPr>
      </w:pPr>
    </w:p>
    <w:p w:rsidR="004F60F2" w:rsidRDefault="004F60F2" w:rsidP="0053505B">
      <w:pPr>
        <w:rPr>
          <w:sz w:val="20"/>
          <w:szCs w:val="20"/>
        </w:rPr>
      </w:pPr>
    </w:p>
    <w:p w:rsidR="004F60F2" w:rsidRDefault="004F60F2" w:rsidP="0053505B">
      <w:pPr>
        <w:rPr>
          <w:sz w:val="20"/>
          <w:szCs w:val="20"/>
        </w:rPr>
      </w:pPr>
    </w:p>
    <w:p w:rsidR="004F60F2" w:rsidRDefault="004F60F2" w:rsidP="0053505B">
      <w:pPr>
        <w:rPr>
          <w:sz w:val="20"/>
          <w:szCs w:val="20"/>
        </w:rPr>
      </w:pPr>
    </w:p>
    <w:p w:rsidR="004F60F2" w:rsidRDefault="000629AD" w:rsidP="0053505B">
      <w:pPr>
        <w:rPr>
          <w:sz w:val="20"/>
          <w:szCs w:val="20"/>
        </w:rPr>
      </w:pPr>
      <w:r>
        <w:rPr>
          <w:noProof/>
        </w:rPr>
        <w:drawing>
          <wp:inline distT="0" distB="0" distL="0" distR="0" wp14:anchorId="1B8A48A3" wp14:editId="4DB6F32F">
            <wp:extent cx="6210935" cy="3406140"/>
            <wp:effectExtent l="0" t="0" r="18415" b="3810"/>
            <wp:docPr id="2" name="Grafikon 2" descr="Povprečne bruto plače po plačnih podskupinah">
              <a:extLst xmlns:a="http://schemas.openxmlformats.org/drawingml/2006/main">
                <a:ext uri="{FF2B5EF4-FFF2-40B4-BE49-F238E27FC236}">
                  <a16:creationId xmlns:a16="http://schemas.microsoft.com/office/drawing/2014/main" id="{B462FF2A-592D-4D5D-A9D0-A1459DDF6CB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FF427F" w:rsidRPr="00FF427F" w:rsidRDefault="00FF427F" w:rsidP="00FF427F">
      <w:pPr>
        <w:spacing w:line="240" w:lineRule="auto"/>
        <w:rPr>
          <w:rFonts w:ascii="Calibri" w:hAnsi="Calibri" w:cs="Calibri"/>
          <w:color w:val="auto"/>
        </w:rPr>
      </w:pPr>
    </w:p>
    <w:p w:rsidR="004F60F2" w:rsidRDefault="004F60F2" w:rsidP="0053505B">
      <w:pPr>
        <w:rPr>
          <w:sz w:val="20"/>
          <w:szCs w:val="20"/>
        </w:rPr>
      </w:pPr>
    </w:p>
    <w:p w:rsidR="004F60F2" w:rsidRDefault="004F60F2" w:rsidP="0053505B">
      <w:pPr>
        <w:rPr>
          <w:sz w:val="20"/>
          <w:szCs w:val="20"/>
        </w:rPr>
      </w:pPr>
    </w:p>
    <w:p w:rsidR="004F60F2" w:rsidRDefault="004F60F2" w:rsidP="0053505B">
      <w:pPr>
        <w:rPr>
          <w:sz w:val="20"/>
          <w:szCs w:val="20"/>
        </w:rPr>
      </w:pPr>
    </w:p>
    <w:p w:rsidR="008C6F98" w:rsidRDefault="008C6F98" w:rsidP="0053505B">
      <w:pPr>
        <w:rPr>
          <w:sz w:val="20"/>
          <w:szCs w:val="20"/>
        </w:rPr>
      </w:pPr>
    </w:p>
    <w:p w:rsidR="008C6F98" w:rsidRDefault="008C6F98" w:rsidP="0053505B">
      <w:pPr>
        <w:rPr>
          <w:sz w:val="20"/>
          <w:szCs w:val="20"/>
        </w:rPr>
      </w:pPr>
    </w:p>
    <w:p w:rsidR="008C6F98" w:rsidRDefault="008C6F98" w:rsidP="0053505B">
      <w:pPr>
        <w:rPr>
          <w:sz w:val="20"/>
          <w:szCs w:val="20"/>
        </w:rPr>
      </w:pPr>
    </w:p>
    <w:p w:rsidR="008C6F98" w:rsidRDefault="008C6F98" w:rsidP="0053505B">
      <w:pPr>
        <w:rPr>
          <w:sz w:val="20"/>
          <w:szCs w:val="20"/>
        </w:rPr>
      </w:pPr>
    </w:p>
    <w:p w:rsidR="008C6F98" w:rsidRPr="0053505B" w:rsidRDefault="008C6F98" w:rsidP="0053505B">
      <w:pPr>
        <w:rPr>
          <w:sz w:val="20"/>
          <w:szCs w:val="20"/>
        </w:rPr>
      </w:pPr>
    </w:p>
    <w:p w:rsidR="00674066" w:rsidRDefault="00674066" w:rsidP="00B53317"/>
    <w:p w:rsidR="006E7708" w:rsidRDefault="006E7708" w:rsidP="00B53317"/>
    <w:p w:rsidR="006E7708" w:rsidRDefault="006E7708" w:rsidP="00B53317"/>
    <w:p w:rsidR="006E7708" w:rsidRDefault="006E7708" w:rsidP="00B53317"/>
    <w:p w:rsidR="006E7708" w:rsidRDefault="006E7708" w:rsidP="00B53317"/>
    <w:p w:rsidR="006E7708" w:rsidRDefault="006E7708" w:rsidP="00B53317"/>
    <w:p w:rsidR="006E7708" w:rsidRDefault="006E7708" w:rsidP="00B53317"/>
    <w:p w:rsidR="002115BF" w:rsidRDefault="002115BF">
      <w:pPr>
        <w:spacing w:after="160" w:line="259" w:lineRule="auto"/>
        <w:jc w:val="left"/>
        <w:rPr>
          <w:sz w:val="20"/>
          <w:szCs w:val="20"/>
          <w:u w:val="single"/>
        </w:rPr>
      </w:pPr>
      <w:r>
        <w:rPr>
          <w:sz w:val="20"/>
          <w:szCs w:val="20"/>
          <w:u w:val="single"/>
        </w:rPr>
        <w:br w:type="page"/>
      </w:r>
    </w:p>
    <w:p w:rsidR="00674066" w:rsidRPr="0053505B" w:rsidRDefault="00674066" w:rsidP="0053505B">
      <w:pPr>
        <w:rPr>
          <w:sz w:val="20"/>
          <w:szCs w:val="20"/>
          <w:u w:val="single"/>
        </w:rPr>
      </w:pPr>
      <w:r w:rsidRPr="0053505B">
        <w:rPr>
          <w:sz w:val="20"/>
          <w:szCs w:val="20"/>
          <w:u w:val="single"/>
        </w:rPr>
        <w:lastRenderedPageBreak/>
        <w:t>4 Zaposlenost</w:t>
      </w:r>
    </w:p>
    <w:p w:rsidR="0053505B" w:rsidRPr="0053505B" w:rsidRDefault="0053505B" w:rsidP="0053505B"/>
    <w:p w:rsidR="00B634C3" w:rsidRDefault="00B634C3" w:rsidP="0053505B">
      <w:pPr>
        <w:rPr>
          <w:sz w:val="20"/>
          <w:szCs w:val="20"/>
        </w:rPr>
      </w:pPr>
    </w:p>
    <w:p w:rsidR="00674066" w:rsidRPr="0053505B" w:rsidRDefault="00674066" w:rsidP="0053505B">
      <w:pPr>
        <w:rPr>
          <w:sz w:val="20"/>
          <w:szCs w:val="20"/>
        </w:rPr>
      </w:pPr>
      <w:r w:rsidRPr="00FB33CC">
        <w:rPr>
          <w:sz w:val="20"/>
          <w:szCs w:val="20"/>
        </w:rPr>
        <w:t>T</w:t>
      </w:r>
      <w:r w:rsidR="00A427E3" w:rsidRPr="00FB33CC">
        <w:rPr>
          <w:sz w:val="20"/>
          <w:szCs w:val="20"/>
        </w:rPr>
        <w:t>abela 5</w:t>
      </w:r>
      <w:r w:rsidRPr="00FB33CC">
        <w:rPr>
          <w:sz w:val="20"/>
          <w:szCs w:val="20"/>
        </w:rPr>
        <w:t>:</w:t>
      </w:r>
      <w:r w:rsidRPr="0053505B">
        <w:rPr>
          <w:sz w:val="20"/>
          <w:szCs w:val="20"/>
        </w:rPr>
        <w:t xml:space="preserve"> Število zaposlenih</w:t>
      </w:r>
      <w:r w:rsidR="007B439D">
        <w:rPr>
          <w:sz w:val="20"/>
          <w:szCs w:val="20"/>
        </w:rPr>
        <w:t>, ki so prejeli plačo,</w:t>
      </w:r>
      <w:r w:rsidRPr="0053505B">
        <w:rPr>
          <w:sz w:val="20"/>
          <w:szCs w:val="20"/>
        </w:rPr>
        <w:t xml:space="preserve"> na podlagi opravljenih ur po plačnih podskupinah</w:t>
      </w:r>
    </w:p>
    <w:p w:rsidR="0053505B" w:rsidRDefault="0053505B" w:rsidP="0053505B"/>
    <w:tbl>
      <w:tblPr>
        <w:tblStyle w:val="Tabelamrea"/>
        <w:tblW w:w="10442" w:type="dxa"/>
        <w:tblLook w:val="04A0" w:firstRow="1" w:lastRow="0" w:firstColumn="1" w:lastColumn="0" w:noHBand="0" w:noVBand="1"/>
      </w:tblPr>
      <w:tblGrid>
        <w:gridCol w:w="3940"/>
        <w:gridCol w:w="696"/>
        <w:gridCol w:w="1000"/>
        <w:gridCol w:w="1060"/>
        <w:gridCol w:w="981"/>
        <w:gridCol w:w="992"/>
        <w:gridCol w:w="1045"/>
        <w:gridCol w:w="909"/>
      </w:tblGrid>
      <w:tr w:rsidR="000629AD" w:rsidRPr="000629AD" w:rsidTr="008B18FC">
        <w:trPr>
          <w:trHeight w:val="450"/>
        </w:trPr>
        <w:tc>
          <w:tcPr>
            <w:tcW w:w="4560" w:type="dxa"/>
            <w:gridSpan w:val="2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center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Plačne podskupine</w:t>
            </w:r>
          </w:p>
        </w:tc>
        <w:tc>
          <w:tcPr>
            <w:tcW w:w="2060" w:type="dxa"/>
            <w:gridSpan w:val="2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center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Število zaposlenih</w:t>
            </w:r>
          </w:p>
        </w:tc>
        <w:tc>
          <w:tcPr>
            <w:tcW w:w="1973" w:type="dxa"/>
            <w:gridSpan w:val="2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center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Sprememba, v %</w:t>
            </w:r>
          </w:p>
        </w:tc>
        <w:tc>
          <w:tcPr>
            <w:tcW w:w="969" w:type="dxa"/>
            <w:hideMark/>
          </w:tcPr>
          <w:p w:rsidR="000629AD" w:rsidRPr="000629AD" w:rsidRDefault="000629AD" w:rsidP="000629AD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Sprememba,  v številu</w:t>
            </w:r>
          </w:p>
        </w:tc>
        <w:tc>
          <w:tcPr>
            <w:tcW w:w="880" w:type="dxa"/>
            <w:hideMark/>
          </w:tcPr>
          <w:p w:rsidR="000629AD" w:rsidRPr="000629AD" w:rsidRDefault="000629AD" w:rsidP="000629AD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Delež zaposlenih</w:t>
            </w:r>
          </w:p>
        </w:tc>
      </w:tr>
      <w:tr w:rsidR="000629AD" w:rsidRPr="000629AD" w:rsidTr="008B18FC">
        <w:trPr>
          <w:trHeight w:val="255"/>
        </w:trPr>
        <w:tc>
          <w:tcPr>
            <w:tcW w:w="3940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center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Opis</w:t>
            </w:r>
          </w:p>
        </w:tc>
        <w:tc>
          <w:tcPr>
            <w:tcW w:w="620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center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Oznaka</w:t>
            </w:r>
          </w:p>
        </w:tc>
        <w:tc>
          <w:tcPr>
            <w:tcW w:w="1000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center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IV 19</w:t>
            </w:r>
          </w:p>
        </w:tc>
        <w:tc>
          <w:tcPr>
            <w:tcW w:w="1060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center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III 19</w:t>
            </w:r>
          </w:p>
        </w:tc>
        <w:tc>
          <w:tcPr>
            <w:tcW w:w="981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center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IV 19 / IV 18</w:t>
            </w:r>
          </w:p>
        </w:tc>
        <w:tc>
          <w:tcPr>
            <w:tcW w:w="992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center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IV 19 / III 19</w:t>
            </w:r>
          </w:p>
        </w:tc>
        <w:tc>
          <w:tcPr>
            <w:tcW w:w="969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center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IV 19 - III 19</w:t>
            </w:r>
          </w:p>
        </w:tc>
        <w:tc>
          <w:tcPr>
            <w:tcW w:w="880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center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%</w:t>
            </w:r>
          </w:p>
        </w:tc>
      </w:tr>
      <w:tr w:rsidR="000629AD" w:rsidRPr="000629AD" w:rsidTr="008B18FC">
        <w:trPr>
          <w:trHeight w:val="255"/>
        </w:trPr>
        <w:tc>
          <w:tcPr>
            <w:tcW w:w="3940" w:type="dxa"/>
            <w:hideMark/>
          </w:tcPr>
          <w:p w:rsidR="000629AD" w:rsidRPr="000629AD" w:rsidRDefault="000629AD" w:rsidP="000629AD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Predsednik republike in funkcionarji izvršilne oblasti</w:t>
            </w:r>
          </w:p>
        </w:tc>
        <w:tc>
          <w:tcPr>
            <w:tcW w:w="620" w:type="dxa"/>
            <w:hideMark/>
          </w:tcPr>
          <w:p w:rsidR="000629AD" w:rsidRPr="000629AD" w:rsidRDefault="000629AD" w:rsidP="000629AD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A01</w:t>
            </w:r>
          </w:p>
        </w:tc>
        <w:tc>
          <w:tcPr>
            <w:tcW w:w="1000" w:type="dxa"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62,23</w:t>
            </w:r>
          </w:p>
        </w:tc>
        <w:tc>
          <w:tcPr>
            <w:tcW w:w="1060" w:type="dxa"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59,32</w:t>
            </w:r>
          </w:p>
        </w:tc>
        <w:tc>
          <w:tcPr>
            <w:tcW w:w="981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5,22</w:t>
            </w:r>
          </w:p>
        </w:tc>
        <w:tc>
          <w:tcPr>
            <w:tcW w:w="992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4,91</w:t>
            </w:r>
          </w:p>
        </w:tc>
        <w:tc>
          <w:tcPr>
            <w:tcW w:w="969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2,91</w:t>
            </w:r>
          </w:p>
        </w:tc>
        <w:tc>
          <w:tcPr>
            <w:tcW w:w="880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0,04</w:t>
            </w:r>
          </w:p>
        </w:tc>
      </w:tr>
      <w:tr w:rsidR="000629AD" w:rsidRPr="000629AD" w:rsidTr="008B18FC">
        <w:trPr>
          <w:trHeight w:val="255"/>
        </w:trPr>
        <w:tc>
          <w:tcPr>
            <w:tcW w:w="3940" w:type="dxa"/>
            <w:hideMark/>
          </w:tcPr>
          <w:p w:rsidR="000629AD" w:rsidRPr="000629AD" w:rsidRDefault="000629AD" w:rsidP="000629AD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Funkcionarji zakonodajne oblasti</w:t>
            </w:r>
          </w:p>
        </w:tc>
        <w:tc>
          <w:tcPr>
            <w:tcW w:w="620" w:type="dxa"/>
            <w:hideMark/>
          </w:tcPr>
          <w:p w:rsidR="000629AD" w:rsidRPr="000629AD" w:rsidRDefault="000629AD" w:rsidP="000629AD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A02</w:t>
            </w:r>
          </w:p>
        </w:tc>
        <w:tc>
          <w:tcPr>
            <w:tcW w:w="1000" w:type="dxa"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93,00</w:t>
            </w:r>
          </w:p>
        </w:tc>
        <w:tc>
          <w:tcPr>
            <w:tcW w:w="1060" w:type="dxa"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93,00</w:t>
            </w:r>
          </w:p>
        </w:tc>
        <w:tc>
          <w:tcPr>
            <w:tcW w:w="981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0,05</w:t>
            </w:r>
          </w:p>
        </w:tc>
        <w:tc>
          <w:tcPr>
            <w:tcW w:w="992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0,00</w:t>
            </w:r>
          </w:p>
        </w:tc>
        <w:tc>
          <w:tcPr>
            <w:tcW w:w="969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0,00</w:t>
            </w:r>
          </w:p>
        </w:tc>
        <w:tc>
          <w:tcPr>
            <w:tcW w:w="880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0,05</w:t>
            </w:r>
          </w:p>
        </w:tc>
      </w:tr>
      <w:tr w:rsidR="000629AD" w:rsidRPr="000629AD" w:rsidTr="008B18FC">
        <w:trPr>
          <w:trHeight w:val="255"/>
        </w:trPr>
        <w:tc>
          <w:tcPr>
            <w:tcW w:w="3940" w:type="dxa"/>
            <w:hideMark/>
          </w:tcPr>
          <w:p w:rsidR="000629AD" w:rsidRPr="000629AD" w:rsidRDefault="000629AD" w:rsidP="000629AD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Funkcionarji sodne oblasti</w:t>
            </w:r>
          </w:p>
        </w:tc>
        <w:tc>
          <w:tcPr>
            <w:tcW w:w="620" w:type="dxa"/>
            <w:hideMark/>
          </w:tcPr>
          <w:p w:rsidR="000629AD" w:rsidRPr="000629AD" w:rsidRDefault="000629AD" w:rsidP="000629AD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A03</w:t>
            </w:r>
          </w:p>
        </w:tc>
        <w:tc>
          <w:tcPr>
            <w:tcW w:w="1000" w:type="dxa"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868,93</w:t>
            </w:r>
          </w:p>
        </w:tc>
        <w:tc>
          <w:tcPr>
            <w:tcW w:w="1060" w:type="dxa"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852,24</w:t>
            </w:r>
          </w:p>
        </w:tc>
        <w:tc>
          <w:tcPr>
            <w:tcW w:w="981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1,01</w:t>
            </w:r>
          </w:p>
        </w:tc>
        <w:tc>
          <w:tcPr>
            <w:tcW w:w="992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1,96</w:t>
            </w:r>
          </w:p>
        </w:tc>
        <w:tc>
          <w:tcPr>
            <w:tcW w:w="969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16,69</w:t>
            </w:r>
          </w:p>
        </w:tc>
        <w:tc>
          <w:tcPr>
            <w:tcW w:w="880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0,51</w:t>
            </w:r>
          </w:p>
        </w:tc>
      </w:tr>
      <w:tr w:rsidR="000629AD" w:rsidRPr="000629AD" w:rsidTr="008B18FC">
        <w:trPr>
          <w:trHeight w:val="255"/>
        </w:trPr>
        <w:tc>
          <w:tcPr>
            <w:tcW w:w="3940" w:type="dxa"/>
            <w:hideMark/>
          </w:tcPr>
          <w:p w:rsidR="000629AD" w:rsidRPr="000629AD" w:rsidRDefault="000629AD" w:rsidP="000629AD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Funkcionarji v drugih državnih organih</w:t>
            </w:r>
          </w:p>
        </w:tc>
        <w:tc>
          <w:tcPr>
            <w:tcW w:w="620" w:type="dxa"/>
            <w:hideMark/>
          </w:tcPr>
          <w:p w:rsidR="000629AD" w:rsidRPr="000629AD" w:rsidRDefault="000629AD" w:rsidP="000629AD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A04</w:t>
            </w:r>
          </w:p>
        </w:tc>
        <w:tc>
          <w:tcPr>
            <w:tcW w:w="1000" w:type="dxa"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281,17</w:t>
            </w:r>
          </w:p>
        </w:tc>
        <w:tc>
          <w:tcPr>
            <w:tcW w:w="1060" w:type="dxa"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280,81</w:t>
            </w:r>
          </w:p>
        </w:tc>
        <w:tc>
          <w:tcPr>
            <w:tcW w:w="981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-3,42</w:t>
            </w:r>
          </w:p>
        </w:tc>
        <w:tc>
          <w:tcPr>
            <w:tcW w:w="992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0,13</w:t>
            </w:r>
          </w:p>
        </w:tc>
        <w:tc>
          <w:tcPr>
            <w:tcW w:w="969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0,36</w:t>
            </w:r>
          </w:p>
        </w:tc>
        <w:tc>
          <w:tcPr>
            <w:tcW w:w="880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0,17</w:t>
            </w:r>
          </w:p>
        </w:tc>
      </w:tr>
      <w:tr w:rsidR="000629AD" w:rsidRPr="000629AD" w:rsidTr="008B18FC">
        <w:trPr>
          <w:trHeight w:val="255"/>
        </w:trPr>
        <w:tc>
          <w:tcPr>
            <w:tcW w:w="3940" w:type="dxa"/>
            <w:hideMark/>
          </w:tcPr>
          <w:p w:rsidR="000629AD" w:rsidRPr="000629AD" w:rsidRDefault="000629AD" w:rsidP="000629AD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Funkcionarji v lokalnih skupnostih</w:t>
            </w:r>
          </w:p>
        </w:tc>
        <w:tc>
          <w:tcPr>
            <w:tcW w:w="620" w:type="dxa"/>
            <w:hideMark/>
          </w:tcPr>
          <w:p w:rsidR="000629AD" w:rsidRPr="000629AD" w:rsidRDefault="000629AD" w:rsidP="000629AD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A05</w:t>
            </w:r>
          </w:p>
        </w:tc>
        <w:tc>
          <w:tcPr>
            <w:tcW w:w="1000" w:type="dxa"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177,02</w:t>
            </w:r>
          </w:p>
        </w:tc>
        <w:tc>
          <w:tcPr>
            <w:tcW w:w="1060" w:type="dxa"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180,26</w:t>
            </w:r>
          </w:p>
        </w:tc>
        <w:tc>
          <w:tcPr>
            <w:tcW w:w="981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-2,22</w:t>
            </w:r>
          </w:p>
        </w:tc>
        <w:tc>
          <w:tcPr>
            <w:tcW w:w="992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-1,79</w:t>
            </w:r>
          </w:p>
        </w:tc>
        <w:tc>
          <w:tcPr>
            <w:tcW w:w="969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-3,23</w:t>
            </w:r>
          </w:p>
        </w:tc>
        <w:tc>
          <w:tcPr>
            <w:tcW w:w="880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0,10</w:t>
            </w:r>
          </w:p>
        </w:tc>
      </w:tr>
      <w:tr w:rsidR="000629AD" w:rsidRPr="000629AD" w:rsidTr="008B18FC">
        <w:trPr>
          <w:trHeight w:val="255"/>
        </w:trPr>
        <w:tc>
          <w:tcPr>
            <w:tcW w:w="3940" w:type="dxa"/>
            <w:hideMark/>
          </w:tcPr>
          <w:p w:rsidR="000629AD" w:rsidRPr="000629AD" w:rsidRDefault="000629AD" w:rsidP="000629AD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Ravnatelji, direktorji in tajniki</w:t>
            </w:r>
          </w:p>
        </w:tc>
        <w:tc>
          <w:tcPr>
            <w:tcW w:w="620" w:type="dxa"/>
            <w:hideMark/>
          </w:tcPr>
          <w:p w:rsidR="000629AD" w:rsidRPr="000629AD" w:rsidRDefault="000629AD" w:rsidP="000629AD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B01</w:t>
            </w:r>
          </w:p>
        </w:tc>
        <w:tc>
          <w:tcPr>
            <w:tcW w:w="1000" w:type="dxa"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2.252,14</w:t>
            </w:r>
          </w:p>
        </w:tc>
        <w:tc>
          <w:tcPr>
            <w:tcW w:w="1060" w:type="dxa"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2.262,69</w:t>
            </w:r>
          </w:p>
        </w:tc>
        <w:tc>
          <w:tcPr>
            <w:tcW w:w="981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-0,57</w:t>
            </w:r>
          </w:p>
        </w:tc>
        <w:tc>
          <w:tcPr>
            <w:tcW w:w="992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-0,47</w:t>
            </w:r>
          </w:p>
        </w:tc>
        <w:tc>
          <w:tcPr>
            <w:tcW w:w="969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-10,55</w:t>
            </w:r>
          </w:p>
        </w:tc>
        <w:tc>
          <w:tcPr>
            <w:tcW w:w="880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1,33</w:t>
            </w:r>
          </w:p>
        </w:tc>
      </w:tr>
      <w:tr w:rsidR="000629AD" w:rsidRPr="000629AD" w:rsidTr="008B18FC">
        <w:trPr>
          <w:trHeight w:val="255"/>
        </w:trPr>
        <w:tc>
          <w:tcPr>
            <w:tcW w:w="3940" w:type="dxa"/>
            <w:hideMark/>
          </w:tcPr>
          <w:p w:rsidR="000629AD" w:rsidRPr="000629AD" w:rsidRDefault="000629AD" w:rsidP="000629AD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Uradniki v drugih državnih organih</w:t>
            </w:r>
          </w:p>
        </w:tc>
        <w:tc>
          <w:tcPr>
            <w:tcW w:w="620" w:type="dxa"/>
            <w:hideMark/>
          </w:tcPr>
          <w:p w:rsidR="000629AD" w:rsidRPr="000629AD" w:rsidRDefault="000629AD" w:rsidP="000629AD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C01</w:t>
            </w:r>
          </w:p>
        </w:tc>
        <w:tc>
          <w:tcPr>
            <w:tcW w:w="1000" w:type="dxa"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609,63</w:t>
            </w:r>
          </w:p>
        </w:tc>
        <w:tc>
          <w:tcPr>
            <w:tcW w:w="1060" w:type="dxa"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599,67</w:t>
            </w:r>
          </w:p>
        </w:tc>
        <w:tc>
          <w:tcPr>
            <w:tcW w:w="981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7,34</w:t>
            </w:r>
          </w:p>
        </w:tc>
        <w:tc>
          <w:tcPr>
            <w:tcW w:w="992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1,66</w:t>
            </w:r>
          </w:p>
        </w:tc>
        <w:tc>
          <w:tcPr>
            <w:tcW w:w="969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9,96</w:t>
            </w:r>
          </w:p>
        </w:tc>
        <w:tc>
          <w:tcPr>
            <w:tcW w:w="880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0,36</w:t>
            </w:r>
          </w:p>
        </w:tc>
      </w:tr>
      <w:tr w:rsidR="000629AD" w:rsidRPr="000629AD" w:rsidTr="008B18FC">
        <w:trPr>
          <w:trHeight w:val="450"/>
        </w:trPr>
        <w:tc>
          <w:tcPr>
            <w:tcW w:w="3940" w:type="dxa"/>
            <w:hideMark/>
          </w:tcPr>
          <w:p w:rsidR="000629AD" w:rsidRPr="000629AD" w:rsidRDefault="000629AD" w:rsidP="000629AD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Uradniki v državni upravi, upravah pravosodnih organov in upravah lokalnih skupnosti</w:t>
            </w:r>
          </w:p>
        </w:tc>
        <w:tc>
          <w:tcPr>
            <w:tcW w:w="620" w:type="dxa"/>
            <w:hideMark/>
          </w:tcPr>
          <w:p w:rsidR="000629AD" w:rsidRPr="000629AD" w:rsidRDefault="000629AD" w:rsidP="000629AD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C02</w:t>
            </w:r>
          </w:p>
        </w:tc>
        <w:tc>
          <w:tcPr>
            <w:tcW w:w="1000" w:type="dxa"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11.990,13</w:t>
            </w:r>
          </w:p>
        </w:tc>
        <w:tc>
          <w:tcPr>
            <w:tcW w:w="1060" w:type="dxa"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12.202,37</w:t>
            </w:r>
          </w:p>
        </w:tc>
        <w:tc>
          <w:tcPr>
            <w:tcW w:w="981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1,74</w:t>
            </w:r>
          </w:p>
        </w:tc>
        <w:tc>
          <w:tcPr>
            <w:tcW w:w="992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-1,74</w:t>
            </w:r>
          </w:p>
        </w:tc>
        <w:tc>
          <w:tcPr>
            <w:tcW w:w="969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-212,24</w:t>
            </w:r>
          </w:p>
        </w:tc>
        <w:tc>
          <w:tcPr>
            <w:tcW w:w="880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7,05</w:t>
            </w:r>
          </w:p>
        </w:tc>
      </w:tr>
      <w:tr w:rsidR="000629AD" w:rsidRPr="000629AD" w:rsidTr="008B18FC">
        <w:trPr>
          <w:trHeight w:val="255"/>
        </w:trPr>
        <w:tc>
          <w:tcPr>
            <w:tcW w:w="3940" w:type="dxa"/>
            <w:hideMark/>
          </w:tcPr>
          <w:p w:rsidR="000629AD" w:rsidRPr="000629AD" w:rsidRDefault="000629AD" w:rsidP="000629AD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Policisti</w:t>
            </w:r>
          </w:p>
        </w:tc>
        <w:tc>
          <w:tcPr>
            <w:tcW w:w="620" w:type="dxa"/>
            <w:hideMark/>
          </w:tcPr>
          <w:p w:rsidR="000629AD" w:rsidRPr="000629AD" w:rsidRDefault="000629AD" w:rsidP="000629AD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C03</w:t>
            </w:r>
          </w:p>
        </w:tc>
        <w:tc>
          <w:tcPr>
            <w:tcW w:w="1000" w:type="dxa"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6.888,38</w:t>
            </w:r>
          </w:p>
        </w:tc>
        <w:tc>
          <w:tcPr>
            <w:tcW w:w="1060" w:type="dxa"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6.853,00</w:t>
            </w:r>
          </w:p>
        </w:tc>
        <w:tc>
          <w:tcPr>
            <w:tcW w:w="981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0,64</w:t>
            </w:r>
          </w:p>
        </w:tc>
        <w:tc>
          <w:tcPr>
            <w:tcW w:w="992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0,52</w:t>
            </w:r>
          </w:p>
        </w:tc>
        <w:tc>
          <w:tcPr>
            <w:tcW w:w="969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35,38</w:t>
            </w:r>
          </w:p>
        </w:tc>
        <w:tc>
          <w:tcPr>
            <w:tcW w:w="880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4,05</w:t>
            </w:r>
          </w:p>
        </w:tc>
      </w:tr>
      <w:tr w:rsidR="000629AD" w:rsidRPr="000629AD" w:rsidTr="008B18FC">
        <w:trPr>
          <w:trHeight w:val="255"/>
        </w:trPr>
        <w:tc>
          <w:tcPr>
            <w:tcW w:w="3940" w:type="dxa"/>
            <w:hideMark/>
          </w:tcPr>
          <w:p w:rsidR="000629AD" w:rsidRPr="000629AD" w:rsidRDefault="000629AD" w:rsidP="000629AD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Vojaki</w:t>
            </w:r>
          </w:p>
        </w:tc>
        <w:tc>
          <w:tcPr>
            <w:tcW w:w="620" w:type="dxa"/>
            <w:hideMark/>
          </w:tcPr>
          <w:p w:rsidR="000629AD" w:rsidRPr="000629AD" w:rsidRDefault="000629AD" w:rsidP="000629AD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C04</w:t>
            </w:r>
          </w:p>
        </w:tc>
        <w:tc>
          <w:tcPr>
            <w:tcW w:w="1000" w:type="dxa"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5.475,03</w:t>
            </w:r>
          </w:p>
        </w:tc>
        <w:tc>
          <w:tcPr>
            <w:tcW w:w="1060" w:type="dxa"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5.498,51</w:t>
            </w:r>
          </w:p>
        </w:tc>
        <w:tc>
          <w:tcPr>
            <w:tcW w:w="981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-1,88</w:t>
            </w:r>
          </w:p>
        </w:tc>
        <w:tc>
          <w:tcPr>
            <w:tcW w:w="992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-0,43</w:t>
            </w:r>
          </w:p>
        </w:tc>
        <w:tc>
          <w:tcPr>
            <w:tcW w:w="969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-23,48</w:t>
            </w:r>
          </w:p>
        </w:tc>
        <w:tc>
          <w:tcPr>
            <w:tcW w:w="880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3,22</w:t>
            </w:r>
          </w:p>
        </w:tc>
      </w:tr>
      <w:tr w:rsidR="000629AD" w:rsidRPr="000629AD" w:rsidTr="008B18FC">
        <w:trPr>
          <w:trHeight w:val="255"/>
        </w:trPr>
        <w:tc>
          <w:tcPr>
            <w:tcW w:w="3940" w:type="dxa"/>
            <w:hideMark/>
          </w:tcPr>
          <w:p w:rsidR="000629AD" w:rsidRPr="000629AD" w:rsidRDefault="000629AD" w:rsidP="000629AD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Uradniki finančne uprave</w:t>
            </w:r>
          </w:p>
        </w:tc>
        <w:tc>
          <w:tcPr>
            <w:tcW w:w="620" w:type="dxa"/>
            <w:hideMark/>
          </w:tcPr>
          <w:p w:rsidR="000629AD" w:rsidRPr="000629AD" w:rsidRDefault="000629AD" w:rsidP="000629AD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C05</w:t>
            </w:r>
          </w:p>
        </w:tc>
        <w:tc>
          <w:tcPr>
            <w:tcW w:w="1000" w:type="dxa"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2.608,46</w:t>
            </w:r>
          </w:p>
        </w:tc>
        <w:tc>
          <w:tcPr>
            <w:tcW w:w="1060" w:type="dxa"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2.611,35</w:t>
            </w:r>
          </w:p>
        </w:tc>
        <w:tc>
          <w:tcPr>
            <w:tcW w:w="981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2,96</w:t>
            </w:r>
          </w:p>
        </w:tc>
        <w:tc>
          <w:tcPr>
            <w:tcW w:w="992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-0,11</w:t>
            </w:r>
          </w:p>
        </w:tc>
        <w:tc>
          <w:tcPr>
            <w:tcW w:w="969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-2,89</w:t>
            </w:r>
          </w:p>
        </w:tc>
        <w:tc>
          <w:tcPr>
            <w:tcW w:w="880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1,53</w:t>
            </w:r>
          </w:p>
        </w:tc>
      </w:tr>
      <w:tr w:rsidR="000629AD" w:rsidRPr="000629AD" w:rsidTr="008B18FC">
        <w:trPr>
          <w:trHeight w:val="450"/>
        </w:trPr>
        <w:tc>
          <w:tcPr>
            <w:tcW w:w="3940" w:type="dxa"/>
            <w:hideMark/>
          </w:tcPr>
          <w:p w:rsidR="000629AD" w:rsidRPr="000629AD" w:rsidRDefault="000629AD" w:rsidP="000629AD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Inšpektorji, pravosodni policisti in drugi uradniki s posebnimi pooblastili</w:t>
            </w:r>
          </w:p>
        </w:tc>
        <w:tc>
          <w:tcPr>
            <w:tcW w:w="620" w:type="dxa"/>
            <w:hideMark/>
          </w:tcPr>
          <w:p w:rsidR="000629AD" w:rsidRPr="000629AD" w:rsidRDefault="000629AD" w:rsidP="000629AD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C06</w:t>
            </w:r>
          </w:p>
        </w:tc>
        <w:tc>
          <w:tcPr>
            <w:tcW w:w="1000" w:type="dxa"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1.802,44</w:t>
            </w:r>
          </w:p>
        </w:tc>
        <w:tc>
          <w:tcPr>
            <w:tcW w:w="1060" w:type="dxa"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1.849,52</w:t>
            </w:r>
          </w:p>
        </w:tc>
        <w:tc>
          <w:tcPr>
            <w:tcW w:w="981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1,44</w:t>
            </w:r>
          </w:p>
        </w:tc>
        <w:tc>
          <w:tcPr>
            <w:tcW w:w="992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-2,55</w:t>
            </w:r>
          </w:p>
        </w:tc>
        <w:tc>
          <w:tcPr>
            <w:tcW w:w="969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-47,07</w:t>
            </w:r>
          </w:p>
        </w:tc>
        <w:tc>
          <w:tcPr>
            <w:tcW w:w="880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1,06</w:t>
            </w:r>
          </w:p>
        </w:tc>
      </w:tr>
      <w:tr w:rsidR="000629AD" w:rsidRPr="000629AD" w:rsidTr="008B18FC">
        <w:trPr>
          <w:trHeight w:val="255"/>
        </w:trPr>
        <w:tc>
          <w:tcPr>
            <w:tcW w:w="3940" w:type="dxa"/>
            <w:hideMark/>
          </w:tcPr>
          <w:p w:rsidR="000629AD" w:rsidRPr="000629AD" w:rsidRDefault="000629AD" w:rsidP="000629AD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Diplomati</w:t>
            </w:r>
          </w:p>
        </w:tc>
        <w:tc>
          <w:tcPr>
            <w:tcW w:w="620" w:type="dxa"/>
            <w:hideMark/>
          </w:tcPr>
          <w:p w:rsidR="000629AD" w:rsidRPr="000629AD" w:rsidRDefault="000629AD" w:rsidP="000629AD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C07</w:t>
            </w:r>
          </w:p>
        </w:tc>
        <w:tc>
          <w:tcPr>
            <w:tcW w:w="1000" w:type="dxa"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217,99</w:t>
            </w:r>
          </w:p>
        </w:tc>
        <w:tc>
          <w:tcPr>
            <w:tcW w:w="1060" w:type="dxa"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219,71</w:t>
            </w:r>
          </w:p>
        </w:tc>
        <w:tc>
          <w:tcPr>
            <w:tcW w:w="981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1,67</w:t>
            </w:r>
          </w:p>
        </w:tc>
        <w:tc>
          <w:tcPr>
            <w:tcW w:w="992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-0,78</w:t>
            </w:r>
          </w:p>
        </w:tc>
        <w:tc>
          <w:tcPr>
            <w:tcW w:w="969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-1,71</w:t>
            </w:r>
          </w:p>
        </w:tc>
        <w:tc>
          <w:tcPr>
            <w:tcW w:w="880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0,13</w:t>
            </w:r>
          </w:p>
        </w:tc>
      </w:tr>
      <w:tr w:rsidR="000629AD" w:rsidRPr="000629AD" w:rsidTr="008B18FC">
        <w:trPr>
          <w:trHeight w:val="255"/>
        </w:trPr>
        <w:tc>
          <w:tcPr>
            <w:tcW w:w="3940" w:type="dxa"/>
            <w:hideMark/>
          </w:tcPr>
          <w:p w:rsidR="000629AD" w:rsidRPr="000629AD" w:rsidRDefault="000629AD" w:rsidP="000629AD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Visokošolski učitelji in visokošolski sodelavci</w:t>
            </w:r>
          </w:p>
        </w:tc>
        <w:tc>
          <w:tcPr>
            <w:tcW w:w="620" w:type="dxa"/>
            <w:hideMark/>
          </w:tcPr>
          <w:p w:rsidR="000629AD" w:rsidRPr="000629AD" w:rsidRDefault="000629AD" w:rsidP="000629AD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D01</w:t>
            </w:r>
          </w:p>
        </w:tc>
        <w:tc>
          <w:tcPr>
            <w:tcW w:w="1000" w:type="dxa"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3.867,84</w:t>
            </w:r>
          </w:p>
        </w:tc>
        <w:tc>
          <w:tcPr>
            <w:tcW w:w="1060" w:type="dxa"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3.863,19</w:t>
            </w:r>
          </w:p>
        </w:tc>
        <w:tc>
          <w:tcPr>
            <w:tcW w:w="981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3,38</w:t>
            </w:r>
          </w:p>
        </w:tc>
        <w:tc>
          <w:tcPr>
            <w:tcW w:w="992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0,12</w:t>
            </w:r>
          </w:p>
        </w:tc>
        <w:tc>
          <w:tcPr>
            <w:tcW w:w="969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4,65</w:t>
            </w:r>
          </w:p>
        </w:tc>
        <w:tc>
          <w:tcPr>
            <w:tcW w:w="880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2,28</w:t>
            </w:r>
          </w:p>
        </w:tc>
      </w:tr>
      <w:tr w:rsidR="000629AD" w:rsidRPr="000629AD" w:rsidTr="008B18FC">
        <w:trPr>
          <w:trHeight w:val="450"/>
        </w:trPr>
        <w:tc>
          <w:tcPr>
            <w:tcW w:w="3940" w:type="dxa"/>
            <w:hideMark/>
          </w:tcPr>
          <w:p w:rsidR="000629AD" w:rsidRPr="000629AD" w:rsidRDefault="000629AD" w:rsidP="000629AD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Predavatelji višjih strokovnih šol, srednješolski in osnovnošolski učitelji in drugi strokovni delavci</w:t>
            </w:r>
          </w:p>
        </w:tc>
        <w:tc>
          <w:tcPr>
            <w:tcW w:w="620" w:type="dxa"/>
            <w:hideMark/>
          </w:tcPr>
          <w:p w:rsidR="000629AD" w:rsidRPr="000629AD" w:rsidRDefault="000629AD" w:rsidP="000629AD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D02</w:t>
            </w:r>
          </w:p>
        </w:tc>
        <w:tc>
          <w:tcPr>
            <w:tcW w:w="1000" w:type="dxa"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28.273,35</w:t>
            </w:r>
          </w:p>
        </w:tc>
        <w:tc>
          <w:tcPr>
            <w:tcW w:w="1060" w:type="dxa"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28.220,62</w:t>
            </w:r>
          </w:p>
        </w:tc>
        <w:tc>
          <w:tcPr>
            <w:tcW w:w="981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3,14</w:t>
            </w:r>
          </w:p>
        </w:tc>
        <w:tc>
          <w:tcPr>
            <w:tcW w:w="992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0,19</w:t>
            </w:r>
          </w:p>
        </w:tc>
        <w:tc>
          <w:tcPr>
            <w:tcW w:w="969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52,74</w:t>
            </w:r>
          </w:p>
        </w:tc>
        <w:tc>
          <w:tcPr>
            <w:tcW w:w="880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16,64</w:t>
            </w:r>
          </w:p>
        </w:tc>
      </w:tr>
      <w:tr w:rsidR="000629AD" w:rsidRPr="000629AD" w:rsidTr="008B18FC">
        <w:trPr>
          <w:trHeight w:val="255"/>
        </w:trPr>
        <w:tc>
          <w:tcPr>
            <w:tcW w:w="3940" w:type="dxa"/>
            <w:hideMark/>
          </w:tcPr>
          <w:p w:rsidR="000629AD" w:rsidRPr="000629AD" w:rsidRDefault="000629AD" w:rsidP="000629AD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Vzgojitelji in ostali strokovni delavci v vrtcih</w:t>
            </w:r>
          </w:p>
        </w:tc>
        <w:tc>
          <w:tcPr>
            <w:tcW w:w="620" w:type="dxa"/>
            <w:hideMark/>
          </w:tcPr>
          <w:p w:rsidR="000629AD" w:rsidRPr="000629AD" w:rsidRDefault="000629AD" w:rsidP="000629AD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D03</w:t>
            </w:r>
          </w:p>
        </w:tc>
        <w:tc>
          <w:tcPr>
            <w:tcW w:w="1000" w:type="dxa"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11.009,80</w:t>
            </w:r>
          </w:p>
        </w:tc>
        <w:tc>
          <w:tcPr>
            <w:tcW w:w="1060" w:type="dxa"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10.935,81</w:t>
            </w:r>
          </w:p>
        </w:tc>
        <w:tc>
          <w:tcPr>
            <w:tcW w:w="981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1,30</w:t>
            </w:r>
          </w:p>
        </w:tc>
        <w:tc>
          <w:tcPr>
            <w:tcW w:w="992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0,68</w:t>
            </w:r>
          </w:p>
        </w:tc>
        <w:tc>
          <w:tcPr>
            <w:tcW w:w="969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73,99</w:t>
            </w:r>
          </w:p>
        </w:tc>
        <w:tc>
          <w:tcPr>
            <w:tcW w:w="880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6,48</w:t>
            </w:r>
          </w:p>
        </w:tc>
      </w:tr>
      <w:tr w:rsidR="000629AD" w:rsidRPr="000629AD" w:rsidTr="008B18FC">
        <w:trPr>
          <w:trHeight w:val="255"/>
        </w:trPr>
        <w:tc>
          <w:tcPr>
            <w:tcW w:w="3940" w:type="dxa"/>
            <w:hideMark/>
          </w:tcPr>
          <w:p w:rsidR="000629AD" w:rsidRPr="000629AD" w:rsidRDefault="000629AD" w:rsidP="000629AD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Zdravniki in zobozdravniki</w:t>
            </w:r>
          </w:p>
        </w:tc>
        <w:tc>
          <w:tcPr>
            <w:tcW w:w="620" w:type="dxa"/>
            <w:hideMark/>
          </w:tcPr>
          <w:p w:rsidR="000629AD" w:rsidRPr="000629AD" w:rsidRDefault="000629AD" w:rsidP="000629AD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E01</w:t>
            </w:r>
          </w:p>
        </w:tc>
        <w:tc>
          <w:tcPr>
            <w:tcW w:w="1000" w:type="dxa"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6.901,34</w:t>
            </w:r>
          </w:p>
        </w:tc>
        <w:tc>
          <w:tcPr>
            <w:tcW w:w="1060" w:type="dxa"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6.987,07</w:t>
            </w:r>
          </w:p>
        </w:tc>
        <w:tc>
          <w:tcPr>
            <w:tcW w:w="981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1,51</w:t>
            </w:r>
          </w:p>
        </w:tc>
        <w:tc>
          <w:tcPr>
            <w:tcW w:w="992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-1,23</w:t>
            </w:r>
          </w:p>
        </w:tc>
        <w:tc>
          <w:tcPr>
            <w:tcW w:w="969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-85,73</w:t>
            </w:r>
          </w:p>
        </w:tc>
        <w:tc>
          <w:tcPr>
            <w:tcW w:w="880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4,06</w:t>
            </w:r>
          </w:p>
        </w:tc>
      </w:tr>
      <w:tr w:rsidR="000629AD" w:rsidRPr="000629AD" w:rsidTr="008B18FC">
        <w:trPr>
          <w:trHeight w:val="255"/>
        </w:trPr>
        <w:tc>
          <w:tcPr>
            <w:tcW w:w="3940" w:type="dxa"/>
            <w:hideMark/>
          </w:tcPr>
          <w:p w:rsidR="000629AD" w:rsidRPr="000629AD" w:rsidRDefault="000629AD" w:rsidP="000629AD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Farmacevtski delavci</w:t>
            </w:r>
          </w:p>
        </w:tc>
        <w:tc>
          <w:tcPr>
            <w:tcW w:w="620" w:type="dxa"/>
            <w:hideMark/>
          </w:tcPr>
          <w:p w:rsidR="000629AD" w:rsidRPr="000629AD" w:rsidRDefault="000629AD" w:rsidP="000629AD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E02</w:t>
            </w:r>
          </w:p>
        </w:tc>
        <w:tc>
          <w:tcPr>
            <w:tcW w:w="1000" w:type="dxa"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1.697,38</w:t>
            </w:r>
          </w:p>
        </w:tc>
        <w:tc>
          <w:tcPr>
            <w:tcW w:w="1060" w:type="dxa"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1.701,63</w:t>
            </w:r>
          </w:p>
        </w:tc>
        <w:tc>
          <w:tcPr>
            <w:tcW w:w="981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1,31</w:t>
            </w:r>
          </w:p>
        </w:tc>
        <w:tc>
          <w:tcPr>
            <w:tcW w:w="992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-0,25</w:t>
            </w:r>
          </w:p>
        </w:tc>
        <w:tc>
          <w:tcPr>
            <w:tcW w:w="969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-4,26</w:t>
            </w:r>
          </w:p>
        </w:tc>
        <w:tc>
          <w:tcPr>
            <w:tcW w:w="880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1,00</w:t>
            </w:r>
          </w:p>
        </w:tc>
      </w:tr>
      <w:tr w:rsidR="000629AD" w:rsidRPr="000629AD" w:rsidTr="008B18FC">
        <w:trPr>
          <w:trHeight w:val="255"/>
        </w:trPr>
        <w:tc>
          <w:tcPr>
            <w:tcW w:w="3940" w:type="dxa"/>
            <w:hideMark/>
          </w:tcPr>
          <w:p w:rsidR="000629AD" w:rsidRPr="000629AD" w:rsidRDefault="000629AD" w:rsidP="000629AD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Medicinske sestre in babice</w:t>
            </w:r>
          </w:p>
        </w:tc>
        <w:tc>
          <w:tcPr>
            <w:tcW w:w="620" w:type="dxa"/>
            <w:hideMark/>
          </w:tcPr>
          <w:p w:rsidR="000629AD" w:rsidRPr="000629AD" w:rsidRDefault="000629AD" w:rsidP="000629AD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E03</w:t>
            </w:r>
          </w:p>
        </w:tc>
        <w:tc>
          <w:tcPr>
            <w:tcW w:w="1000" w:type="dxa"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16.759,94</w:t>
            </w:r>
          </w:p>
        </w:tc>
        <w:tc>
          <w:tcPr>
            <w:tcW w:w="1060" w:type="dxa"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16.917,73</w:t>
            </w:r>
          </w:p>
        </w:tc>
        <w:tc>
          <w:tcPr>
            <w:tcW w:w="981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1,45</w:t>
            </w:r>
          </w:p>
        </w:tc>
        <w:tc>
          <w:tcPr>
            <w:tcW w:w="992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-0,93</w:t>
            </w:r>
          </w:p>
        </w:tc>
        <w:tc>
          <w:tcPr>
            <w:tcW w:w="969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-157,79</w:t>
            </w:r>
          </w:p>
        </w:tc>
        <w:tc>
          <w:tcPr>
            <w:tcW w:w="880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9,86</w:t>
            </w:r>
          </w:p>
        </w:tc>
      </w:tr>
      <w:tr w:rsidR="000629AD" w:rsidRPr="000629AD" w:rsidTr="008B18FC">
        <w:trPr>
          <w:trHeight w:val="255"/>
        </w:trPr>
        <w:tc>
          <w:tcPr>
            <w:tcW w:w="3940" w:type="dxa"/>
            <w:hideMark/>
          </w:tcPr>
          <w:p w:rsidR="000629AD" w:rsidRPr="000629AD" w:rsidRDefault="000629AD" w:rsidP="000629AD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Zdravstveni delavci in zdravstveni sodelavci</w:t>
            </w:r>
          </w:p>
        </w:tc>
        <w:tc>
          <w:tcPr>
            <w:tcW w:w="620" w:type="dxa"/>
            <w:hideMark/>
          </w:tcPr>
          <w:p w:rsidR="000629AD" w:rsidRPr="000629AD" w:rsidRDefault="000629AD" w:rsidP="000629AD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E04</w:t>
            </w:r>
          </w:p>
        </w:tc>
        <w:tc>
          <w:tcPr>
            <w:tcW w:w="1000" w:type="dxa"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5.531,30</w:t>
            </w:r>
          </w:p>
        </w:tc>
        <w:tc>
          <w:tcPr>
            <w:tcW w:w="1060" w:type="dxa"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5.536,07</w:t>
            </w:r>
          </w:p>
        </w:tc>
        <w:tc>
          <w:tcPr>
            <w:tcW w:w="981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3,08</w:t>
            </w:r>
          </w:p>
        </w:tc>
        <w:tc>
          <w:tcPr>
            <w:tcW w:w="992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-0,09</w:t>
            </w:r>
          </w:p>
        </w:tc>
        <w:tc>
          <w:tcPr>
            <w:tcW w:w="969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-4,77</w:t>
            </w:r>
          </w:p>
        </w:tc>
        <w:tc>
          <w:tcPr>
            <w:tcW w:w="880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3,25</w:t>
            </w:r>
          </w:p>
        </w:tc>
      </w:tr>
      <w:tr w:rsidR="000629AD" w:rsidRPr="000629AD" w:rsidTr="008B18FC">
        <w:trPr>
          <w:trHeight w:val="255"/>
        </w:trPr>
        <w:tc>
          <w:tcPr>
            <w:tcW w:w="3940" w:type="dxa"/>
            <w:hideMark/>
          </w:tcPr>
          <w:p w:rsidR="000629AD" w:rsidRPr="000629AD" w:rsidRDefault="000629AD" w:rsidP="000629AD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Strokovni delavci-socialno varstvo</w:t>
            </w:r>
          </w:p>
        </w:tc>
        <w:tc>
          <w:tcPr>
            <w:tcW w:w="620" w:type="dxa"/>
            <w:hideMark/>
          </w:tcPr>
          <w:p w:rsidR="000629AD" w:rsidRPr="000629AD" w:rsidRDefault="000629AD" w:rsidP="000629AD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F01</w:t>
            </w:r>
          </w:p>
        </w:tc>
        <w:tc>
          <w:tcPr>
            <w:tcW w:w="1000" w:type="dxa"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1.579,80</w:t>
            </w:r>
          </w:p>
        </w:tc>
        <w:tc>
          <w:tcPr>
            <w:tcW w:w="1060" w:type="dxa"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1.567,74</w:t>
            </w:r>
          </w:p>
        </w:tc>
        <w:tc>
          <w:tcPr>
            <w:tcW w:w="981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1,87</w:t>
            </w:r>
          </w:p>
        </w:tc>
        <w:tc>
          <w:tcPr>
            <w:tcW w:w="992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0,77</w:t>
            </w:r>
          </w:p>
        </w:tc>
        <w:tc>
          <w:tcPr>
            <w:tcW w:w="969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12,06</w:t>
            </w:r>
          </w:p>
        </w:tc>
        <w:tc>
          <w:tcPr>
            <w:tcW w:w="880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0,93</w:t>
            </w:r>
          </w:p>
        </w:tc>
      </w:tr>
      <w:tr w:rsidR="000629AD" w:rsidRPr="000629AD" w:rsidTr="008B18FC">
        <w:trPr>
          <w:trHeight w:val="255"/>
        </w:trPr>
        <w:tc>
          <w:tcPr>
            <w:tcW w:w="3940" w:type="dxa"/>
            <w:hideMark/>
          </w:tcPr>
          <w:p w:rsidR="000629AD" w:rsidRPr="000629AD" w:rsidRDefault="000629AD" w:rsidP="000629AD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Strokovni sodelavci-socialno varstvo</w:t>
            </w:r>
          </w:p>
        </w:tc>
        <w:tc>
          <w:tcPr>
            <w:tcW w:w="620" w:type="dxa"/>
            <w:hideMark/>
          </w:tcPr>
          <w:p w:rsidR="000629AD" w:rsidRPr="000629AD" w:rsidRDefault="000629AD" w:rsidP="000629AD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F02</w:t>
            </w:r>
          </w:p>
        </w:tc>
        <w:tc>
          <w:tcPr>
            <w:tcW w:w="1000" w:type="dxa"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7.032,38</w:t>
            </w:r>
          </w:p>
        </w:tc>
        <w:tc>
          <w:tcPr>
            <w:tcW w:w="1060" w:type="dxa"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7.096,99</w:t>
            </w:r>
          </w:p>
        </w:tc>
        <w:tc>
          <w:tcPr>
            <w:tcW w:w="981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-0,70</w:t>
            </w:r>
          </w:p>
        </w:tc>
        <w:tc>
          <w:tcPr>
            <w:tcW w:w="992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-0,91</w:t>
            </w:r>
          </w:p>
        </w:tc>
        <w:tc>
          <w:tcPr>
            <w:tcW w:w="969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-64,61</w:t>
            </w:r>
          </w:p>
        </w:tc>
        <w:tc>
          <w:tcPr>
            <w:tcW w:w="880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4,14</w:t>
            </w:r>
          </w:p>
        </w:tc>
      </w:tr>
      <w:tr w:rsidR="000629AD" w:rsidRPr="000629AD" w:rsidTr="008B18FC">
        <w:trPr>
          <w:trHeight w:val="255"/>
        </w:trPr>
        <w:tc>
          <w:tcPr>
            <w:tcW w:w="3940" w:type="dxa"/>
            <w:hideMark/>
          </w:tcPr>
          <w:p w:rsidR="000629AD" w:rsidRPr="000629AD" w:rsidRDefault="000629AD" w:rsidP="000629AD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Umetniški poklici</w:t>
            </w:r>
          </w:p>
        </w:tc>
        <w:tc>
          <w:tcPr>
            <w:tcW w:w="620" w:type="dxa"/>
            <w:hideMark/>
          </w:tcPr>
          <w:p w:rsidR="000629AD" w:rsidRPr="000629AD" w:rsidRDefault="000629AD" w:rsidP="000629AD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G01</w:t>
            </w:r>
          </w:p>
        </w:tc>
        <w:tc>
          <w:tcPr>
            <w:tcW w:w="1000" w:type="dxa"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895,66</w:t>
            </w:r>
          </w:p>
        </w:tc>
        <w:tc>
          <w:tcPr>
            <w:tcW w:w="1060" w:type="dxa"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899,02</w:t>
            </w:r>
          </w:p>
        </w:tc>
        <w:tc>
          <w:tcPr>
            <w:tcW w:w="981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1,06</w:t>
            </w:r>
          </w:p>
        </w:tc>
        <w:tc>
          <w:tcPr>
            <w:tcW w:w="992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-0,37</w:t>
            </w:r>
          </w:p>
        </w:tc>
        <w:tc>
          <w:tcPr>
            <w:tcW w:w="969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-3,36</w:t>
            </w:r>
          </w:p>
        </w:tc>
        <w:tc>
          <w:tcPr>
            <w:tcW w:w="880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0,53</w:t>
            </w:r>
          </w:p>
        </w:tc>
      </w:tr>
      <w:tr w:rsidR="000629AD" w:rsidRPr="000629AD" w:rsidTr="008B18FC">
        <w:trPr>
          <w:trHeight w:val="255"/>
        </w:trPr>
        <w:tc>
          <w:tcPr>
            <w:tcW w:w="3940" w:type="dxa"/>
            <w:hideMark/>
          </w:tcPr>
          <w:p w:rsidR="000629AD" w:rsidRPr="000629AD" w:rsidRDefault="000629AD" w:rsidP="000629AD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Drugi poklici na področju kulture in informiranja</w:t>
            </w:r>
          </w:p>
        </w:tc>
        <w:tc>
          <w:tcPr>
            <w:tcW w:w="620" w:type="dxa"/>
            <w:hideMark/>
          </w:tcPr>
          <w:p w:rsidR="000629AD" w:rsidRPr="000629AD" w:rsidRDefault="000629AD" w:rsidP="000629AD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G02</w:t>
            </w:r>
          </w:p>
        </w:tc>
        <w:tc>
          <w:tcPr>
            <w:tcW w:w="1000" w:type="dxa"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4.094,23</w:t>
            </w:r>
          </w:p>
        </w:tc>
        <w:tc>
          <w:tcPr>
            <w:tcW w:w="1060" w:type="dxa"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4.100,05</w:t>
            </w:r>
          </w:p>
        </w:tc>
        <w:tc>
          <w:tcPr>
            <w:tcW w:w="981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2,29</w:t>
            </w:r>
          </w:p>
        </w:tc>
        <w:tc>
          <w:tcPr>
            <w:tcW w:w="992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-0,14</w:t>
            </w:r>
          </w:p>
        </w:tc>
        <w:tc>
          <w:tcPr>
            <w:tcW w:w="969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-5,82</w:t>
            </w:r>
          </w:p>
        </w:tc>
        <w:tc>
          <w:tcPr>
            <w:tcW w:w="880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2,41</w:t>
            </w:r>
          </w:p>
        </w:tc>
      </w:tr>
      <w:tr w:rsidR="000629AD" w:rsidRPr="000629AD" w:rsidTr="008B18FC">
        <w:trPr>
          <w:trHeight w:val="255"/>
        </w:trPr>
        <w:tc>
          <w:tcPr>
            <w:tcW w:w="3940" w:type="dxa"/>
            <w:hideMark/>
          </w:tcPr>
          <w:p w:rsidR="000629AD" w:rsidRPr="000629AD" w:rsidRDefault="000629AD" w:rsidP="000629AD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Raziskovalci</w:t>
            </w:r>
          </w:p>
        </w:tc>
        <w:tc>
          <w:tcPr>
            <w:tcW w:w="620" w:type="dxa"/>
            <w:hideMark/>
          </w:tcPr>
          <w:p w:rsidR="000629AD" w:rsidRPr="000629AD" w:rsidRDefault="000629AD" w:rsidP="000629AD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H01</w:t>
            </w:r>
          </w:p>
        </w:tc>
        <w:tc>
          <w:tcPr>
            <w:tcW w:w="1000" w:type="dxa"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2.801,19</w:t>
            </w:r>
          </w:p>
        </w:tc>
        <w:tc>
          <w:tcPr>
            <w:tcW w:w="1060" w:type="dxa"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2.784,77</w:t>
            </w:r>
          </w:p>
        </w:tc>
        <w:tc>
          <w:tcPr>
            <w:tcW w:w="981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14,42</w:t>
            </w:r>
          </w:p>
        </w:tc>
        <w:tc>
          <w:tcPr>
            <w:tcW w:w="992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0,59</w:t>
            </w:r>
          </w:p>
        </w:tc>
        <w:tc>
          <w:tcPr>
            <w:tcW w:w="969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16,42</w:t>
            </w:r>
          </w:p>
        </w:tc>
        <w:tc>
          <w:tcPr>
            <w:tcW w:w="880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1,65</w:t>
            </w:r>
          </w:p>
        </w:tc>
      </w:tr>
      <w:tr w:rsidR="000629AD" w:rsidRPr="000629AD" w:rsidTr="008B18FC">
        <w:trPr>
          <w:trHeight w:val="255"/>
        </w:trPr>
        <w:tc>
          <w:tcPr>
            <w:tcW w:w="3940" w:type="dxa"/>
            <w:hideMark/>
          </w:tcPr>
          <w:p w:rsidR="000629AD" w:rsidRPr="000629AD" w:rsidRDefault="000629AD" w:rsidP="000629AD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Strokovni sodelavci</w:t>
            </w:r>
          </w:p>
        </w:tc>
        <w:tc>
          <w:tcPr>
            <w:tcW w:w="620" w:type="dxa"/>
            <w:hideMark/>
          </w:tcPr>
          <w:p w:rsidR="000629AD" w:rsidRPr="000629AD" w:rsidRDefault="000629AD" w:rsidP="000629AD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H02</w:t>
            </w:r>
          </w:p>
        </w:tc>
        <w:tc>
          <w:tcPr>
            <w:tcW w:w="1000" w:type="dxa"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321,95</w:t>
            </w:r>
          </w:p>
        </w:tc>
        <w:tc>
          <w:tcPr>
            <w:tcW w:w="1060" w:type="dxa"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314,33</w:t>
            </w:r>
          </w:p>
        </w:tc>
        <w:tc>
          <w:tcPr>
            <w:tcW w:w="981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20,33</w:t>
            </w:r>
          </w:p>
        </w:tc>
        <w:tc>
          <w:tcPr>
            <w:tcW w:w="992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2,42</w:t>
            </w:r>
          </w:p>
        </w:tc>
        <w:tc>
          <w:tcPr>
            <w:tcW w:w="969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7,62</w:t>
            </w:r>
          </w:p>
        </w:tc>
        <w:tc>
          <w:tcPr>
            <w:tcW w:w="880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0,19</w:t>
            </w:r>
          </w:p>
        </w:tc>
      </w:tr>
      <w:tr w:rsidR="000629AD" w:rsidRPr="000629AD" w:rsidTr="008B18FC">
        <w:trPr>
          <w:trHeight w:val="255"/>
        </w:trPr>
        <w:tc>
          <w:tcPr>
            <w:tcW w:w="3940" w:type="dxa"/>
            <w:hideMark/>
          </w:tcPr>
          <w:p w:rsidR="000629AD" w:rsidRPr="000629AD" w:rsidRDefault="000629AD" w:rsidP="000629AD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Strokovni delavci- agencije, skladi..</w:t>
            </w:r>
          </w:p>
        </w:tc>
        <w:tc>
          <w:tcPr>
            <w:tcW w:w="620" w:type="dxa"/>
            <w:hideMark/>
          </w:tcPr>
          <w:p w:rsidR="000629AD" w:rsidRPr="000629AD" w:rsidRDefault="000629AD" w:rsidP="000629AD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I01</w:t>
            </w:r>
          </w:p>
        </w:tc>
        <w:tc>
          <w:tcPr>
            <w:tcW w:w="1000" w:type="dxa"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4.959,23</w:t>
            </w:r>
          </w:p>
        </w:tc>
        <w:tc>
          <w:tcPr>
            <w:tcW w:w="1060" w:type="dxa"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4.960,66</w:t>
            </w:r>
          </w:p>
        </w:tc>
        <w:tc>
          <w:tcPr>
            <w:tcW w:w="981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1,83</w:t>
            </w:r>
          </w:p>
        </w:tc>
        <w:tc>
          <w:tcPr>
            <w:tcW w:w="992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-0,03</w:t>
            </w:r>
          </w:p>
        </w:tc>
        <w:tc>
          <w:tcPr>
            <w:tcW w:w="969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-1,43</w:t>
            </w:r>
          </w:p>
        </w:tc>
        <w:tc>
          <w:tcPr>
            <w:tcW w:w="880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2,92</w:t>
            </w:r>
          </w:p>
        </w:tc>
      </w:tr>
      <w:tr w:rsidR="000629AD" w:rsidRPr="000629AD" w:rsidTr="008B18FC">
        <w:trPr>
          <w:trHeight w:val="255"/>
        </w:trPr>
        <w:tc>
          <w:tcPr>
            <w:tcW w:w="3940" w:type="dxa"/>
            <w:hideMark/>
          </w:tcPr>
          <w:p w:rsidR="000629AD" w:rsidRPr="000629AD" w:rsidRDefault="000629AD" w:rsidP="000629AD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Strokovni delavci-spremljajoča delovna mesta</w:t>
            </w:r>
          </w:p>
        </w:tc>
        <w:tc>
          <w:tcPr>
            <w:tcW w:w="620" w:type="dxa"/>
            <w:hideMark/>
          </w:tcPr>
          <w:p w:rsidR="000629AD" w:rsidRPr="000629AD" w:rsidRDefault="000629AD" w:rsidP="000629AD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J01</w:t>
            </w:r>
          </w:p>
        </w:tc>
        <w:tc>
          <w:tcPr>
            <w:tcW w:w="1000" w:type="dxa"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11.496,74</w:t>
            </w:r>
          </w:p>
        </w:tc>
        <w:tc>
          <w:tcPr>
            <w:tcW w:w="1060" w:type="dxa"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11.652,85</w:t>
            </w:r>
          </w:p>
        </w:tc>
        <w:tc>
          <w:tcPr>
            <w:tcW w:w="981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1,95</w:t>
            </w:r>
          </w:p>
        </w:tc>
        <w:tc>
          <w:tcPr>
            <w:tcW w:w="992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-1,34</w:t>
            </w:r>
          </w:p>
        </w:tc>
        <w:tc>
          <w:tcPr>
            <w:tcW w:w="969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-156,11</w:t>
            </w:r>
          </w:p>
        </w:tc>
        <w:tc>
          <w:tcPr>
            <w:tcW w:w="880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6,76</w:t>
            </w:r>
          </w:p>
        </w:tc>
      </w:tr>
      <w:tr w:rsidR="000629AD" w:rsidRPr="000629AD" w:rsidTr="008B18FC">
        <w:trPr>
          <w:trHeight w:val="255"/>
        </w:trPr>
        <w:tc>
          <w:tcPr>
            <w:tcW w:w="3940" w:type="dxa"/>
            <w:hideMark/>
          </w:tcPr>
          <w:p w:rsidR="000629AD" w:rsidRPr="000629AD" w:rsidRDefault="000629AD" w:rsidP="000629AD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Administrativni delavci-spremljajoča delovna mesta</w:t>
            </w:r>
          </w:p>
        </w:tc>
        <w:tc>
          <w:tcPr>
            <w:tcW w:w="620" w:type="dxa"/>
            <w:hideMark/>
          </w:tcPr>
          <w:p w:rsidR="000629AD" w:rsidRPr="000629AD" w:rsidRDefault="000629AD" w:rsidP="000629AD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J02</w:t>
            </w:r>
          </w:p>
        </w:tc>
        <w:tc>
          <w:tcPr>
            <w:tcW w:w="1000" w:type="dxa"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6.351,66</w:t>
            </w:r>
          </w:p>
        </w:tc>
        <w:tc>
          <w:tcPr>
            <w:tcW w:w="1060" w:type="dxa"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6.450,93</w:t>
            </w:r>
          </w:p>
        </w:tc>
        <w:tc>
          <w:tcPr>
            <w:tcW w:w="981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0,59</w:t>
            </w:r>
          </w:p>
        </w:tc>
        <w:tc>
          <w:tcPr>
            <w:tcW w:w="992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-1,54</w:t>
            </w:r>
          </w:p>
        </w:tc>
        <w:tc>
          <w:tcPr>
            <w:tcW w:w="969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-99,27</w:t>
            </w:r>
          </w:p>
        </w:tc>
        <w:tc>
          <w:tcPr>
            <w:tcW w:w="880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3,74</w:t>
            </w:r>
          </w:p>
        </w:tc>
      </w:tr>
      <w:tr w:rsidR="000629AD" w:rsidRPr="000629AD" w:rsidTr="008B18FC">
        <w:trPr>
          <w:trHeight w:val="450"/>
        </w:trPr>
        <w:tc>
          <w:tcPr>
            <w:tcW w:w="3940" w:type="dxa"/>
            <w:hideMark/>
          </w:tcPr>
          <w:p w:rsidR="000629AD" w:rsidRPr="000629AD" w:rsidRDefault="000629AD" w:rsidP="000629AD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Ostali strokovno tehnični delavci-spremljajoča delovna mesta</w:t>
            </w:r>
          </w:p>
        </w:tc>
        <w:tc>
          <w:tcPr>
            <w:tcW w:w="620" w:type="dxa"/>
            <w:hideMark/>
          </w:tcPr>
          <w:p w:rsidR="000629AD" w:rsidRPr="000629AD" w:rsidRDefault="000629AD" w:rsidP="000629AD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J03</w:t>
            </w:r>
          </w:p>
        </w:tc>
        <w:tc>
          <w:tcPr>
            <w:tcW w:w="1000" w:type="dxa"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20.773,87</w:t>
            </w:r>
          </w:p>
        </w:tc>
        <w:tc>
          <w:tcPr>
            <w:tcW w:w="1060" w:type="dxa"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20.726,91</w:t>
            </w:r>
          </w:p>
        </w:tc>
        <w:tc>
          <w:tcPr>
            <w:tcW w:w="981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1,02</w:t>
            </w:r>
          </w:p>
        </w:tc>
        <w:tc>
          <w:tcPr>
            <w:tcW w:w="992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0,23</w:t>
            </w:r>
          </w:p>
        </w:tc>
        <w:tc>
          <w:tcPr>
            <w:tcW w:w="969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46,96</w:t>
            </w:r>
          </w:p>
        </w:tc>
        <w:tc>
          <w:tcPr>
            <w:tcW w:w="880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12,22</w:t>
            </w:r>
          </w:p>
        </w:tc>
      </w:tr>
      <w:tr w:rsidR="000629AD" w:rsidRPr="000629AD" w:rsidTr="008B18FC">
        <w:trPr>
          <w:trHeight w:val="255"/>
        </w:trPr>
        <w:tc>
          <w:tcPr>
            <w:tcW w:w="3940" w:type="dxa"/>
            <w:hideMark/>
          </w:tcPr>
          <w:p w:rsidR="000629AD" w:rsidRPr="000629AD" w:rsidRDefault="000629AD" w:rsidP="000629AD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Strokovni delavci področja obvezne socialne varnosti</w:t>
            </w:r>
          </w:p>
        </w:tc>
        <w:tc>
          <w:tcPr>
            <w:tcW w:w="620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K01</w:t>
            </w:r>
          </w:p>
        </w:tc>
        <w:tc>
          <w:tcPr>
            <w:tcW w:w="1000" w:type="dxa"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2.287,96</w:t>
            </w:r>
          </w:p>
        </w:tc>
        <w:tc>
          <w:tcPr>
            <w:tcW w:w="1060" w:type="dxa"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2.280,97</w:t>
            </w:r>
          </w:p>
        </w:tc>
        <w:tc>
          <w:tcPr>
            <w:tcW w:w="981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-0,29</w:t>
            </w:r>
          </w:p>
        </w:tc>
        <w:tc>
          <w:tcPr>
            <w:tcW w:w="992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0,31</w:t>
            </w:r>
          </w:p>
        </w:tc>
        <w:tc>
          <w:tcPr>
            <w:tcW w:w="969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6,99</w:t>
            </w:r>
          </w:p>
        </w:tc>
        <w:tc>
          <w:tcPr>
            <w:tcW w:w="880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1,35</w:t>
            </w:r>
          </w:p>
        </w:tc>
      </w:tr>
      <w:tr w:rsidR="000629AD" w:rsidRPr="000629AD" w:rsidTr="008B18FC">
        <w:trPr>
          <w:trHeight w:val="255"/>
        </w:trPr>
        <w:tc>
          <w:tcPr>
            <w:tcW w:w="4560" w:type="dxa"/>
            <w:gridSpan w:val="2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center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Skupaj</w:t>
            </w:r>
          </w:p>
        </w:tc>
        <w:tc>
          <w:tcPr>
            <w:tcW w:w="1000" w:type="dxa"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169.962,20</w:t>
            </w:r>
          </w:p>
        </w:tc>
        <w:tc>
          <w:tcPr>
            <w:tcW w:w="1060" w:type="dxa"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170.559,79</w:t>
            </w:r>
          </w:p>
        </w:tc>
        <w:tc>
          <w:tcPr>
            <w:tcW w:w="981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1,78</w:t>
            </w:r>
          </w:p>
        </w:tc>
        <w:tc>
          <w:tcPr>
            <w:tcW w:w="992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-0,35</w:t>
            </w:r>
          </w:p>
        </w:tc>
        <w:tc>
          <w:tcPr>
            <w:tcW w:w="969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-597,59</w:t>
            </w:r>
          </w:p>
        </w:tc>
        <w:tc>
          <w:tcPr>
            <w:tcW w:w="880" w:type="dxa"/>
            <w:noWrap/>
            <w:hideMark/>
          </w:tcPr>
          <w:p w:rsidR="000629AD" w:rsidRPr="000629AD" w:rsidRDefault="000629AD" w:rsidP="000629AD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0629AD">
              <w:rPr>
                <w:rFonts w:ascii="Calibri" w:hAnsi="Calibri" w:cs="Calibri"/>
                <w:color w:val="auto"/>
              </w:rPr>
              <w:t>100</w:t>
            </w:r>
          </w:p>
        </w:tc>
      </w:tr>
    </w:tbl>
    <w:p w:rsidR="00F75FB9" w:rsidRDefault="005C3A7E" w:rsidP="00F75FB9">
      <w:r w:rsidRPr="005C3A7E">
        <w:t>Vir: ISPAP</w:t>
      </w:r>
      <w:r w:rsidR="0019591A">
        <w:t>.</w:t>
      </w:r>
    </w:p>
    <w:sectPr w:rsidR="00F75FB9" w:rsidSect="00B53317">
      <w:pgSz w:w="11906" w:h="16838"/>
      <w:pgMar w:top="1134" w:right="707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C61BCA"/>
    <w:multiLevelType w:val="hybridMultilevel"/>
    <w:tmpl w:val="AC803B3A"/>
    <w:lvl w:ilvl="0" w:tplc="E7F06C9A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D796D1E"/>
    <w:multiLevelType w:val="hybridMultilevel"/>
    <w:tmpl w:val="1214DE1A"/>
    <w:lvl w:ilvl="0" w:tplc="6BB0C9B0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3F44FE8"/>
    <w:multiLevelType w:val="hybridMultilevel"/>
    <w:tmpl w:val="CB262118"/>
    <w:lvl w:ilvl="0" w:tplc="9DA2E7C4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9B312D2"/>
    <w:multiLevelType w:val="hybridMultilevel"/>
    <w:tmpl w:val="AE741EFC"/>
    <w:lvl w:ilvl="0" w:tplc="A06CB628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sz w:val="16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FB1751C"/>
    <w:multiLevelType w:val="hybridMultilevel"/>
    <w:tmpl w:val="BD38A674"/>
    <w:lvl w:ilvl="0" w:tplc="6276D05A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4066"/>
    <w:rsid w:val="00000F3B"/>
    <w:rsid w:val="00004EA9"/>
    <w:rsid w:val="000071F7"/>
    <w:rsid w:val="000118A1"/>
    <w:rsid w:val="0003172D"/>
    <w:rsid w:val="00040241"/>
    <w:rsid w:val="000629AD"/>
    <w:rsid w:val="00063D27"/>
    <w:rsid w:val="00066BCE"/>
    <w:rsid w:val="00080EA1"/>
    <w:rsid w:val="00087CE0"/>
    <w:rsid w:val="00091A06"/>
    <w:rsid w:val="000A2293"/>
    <w:rsid w:val="000B7ECC"/>
    <w:rsid w:val="000E216F"/>
    <w:rsid w:val="000E5259"/>
    <w:rsid w:val="001071C1"/>
    <w:rsid w:val="00135D51"/>
    <w:rsid w:val="00136DE3"/>
    <w:rsid w:val="001712DC"/>
    <w:rsid w:val="00195197"/>
    <w:rsid w:val="0019591A"/>
    <w:rsid w:val="001D2AA7"/>
    <w:rsid w:val="002115BF"/>
    <w:rsid w:val="002256D5"/>
    <w:rsid w:val="00235059"/>
    <w:rsid w:val="00247FB7"/>
    <w:rsid w:val="00261D62"/>
    <w:rsid w:val="002C3BA0"/>
    <w:rsid w:val="002F1AD2"/>
    <w:rsid w:val="0030420A"/>
    <w:rsid w:val="00325AA7"/>
    <w:rsid w:val="00330BFA"/>
    <w:rsid w:val="003377F8"/>
    <w:rsid w:val="00374067"/>
    <w:rsid w:val="003A0031"/>
    <w:rsid w:val="003D1686"/>
    <w:rsid w:val="003D7E12"/>
    <w:rsid w:val="003E787E"/>
    <w:rsid w:val="004236E3"/>
    <w:rsid w:val="004305B3"/>
    <w:rsid w:val="00430E1D"/>
    <w:rsid w:val="00436EB4"/>
    <w:rsid w:val="00474F69"/>
    <w:rsid w:val="004963F4"/>
    <w:rsid w:val="004A0B4F"/>
    <w:rsid w:val="004D7A95"/>
    <w:rsid w:val="004F60F2"/>
    <w:rsid w:val="0053505B"/>
    <w:rsid w:val="00550C0F"/>
    <w:rsid w:val="005575E7"/>
    <w:rsid w:val="005607EB"/>
    <w:rsid w:val="00584765"/>
    <w:rsid w:val="005920C3"/>
    <w:rsid w:val="005934BF"/>
    <w:rsid w:val="005975CD"/>
    <w:rsid w:val="005C3A7E"/>
    <w:rsid w:val="005C3E0C"/>
    <w:rsid w:val="005D1ED8"/>
    <w:rsid w:val="0060584B"/>
    <w:rsid w:val="00606C8D"/>
    <w:rsid w:val="00623D74"/>
    <w:rsid w:val="00650707"/>
    <w:rsid w:val="00654448"/>
    <w:rsid w:val="00674066"/>
    <w:rsid w:val="00676162"/>
    <w:rsid w:val="006A4900"/>
    <w:rsid w:val="006A766C"/>
    <w:rsid w:val="006B6C65"/>
    <w:rsid w:val="006C1ED3"/>
    <w:rsid w:val="006D0026"/>
    <w:rsid w:val="006D14EA"/>
    <w:rsid w:val="006E7708"/>
    <w:rsid w:val="00702C7A"/>
    <w:rsid w:val="00702D62"/>
    <w:rsid w:val="0074384D"/>
    <w:rsid w:val="00743F15"/>
    <w:rsid w:val="007A3E72"/>
    <w:rsid w:val="007A7FCD"/>
    <w:rsid w:val="007B439D"/>
    <w:rsid w:val="007C28F6"/>
    <w:rsid w:val="007E346C"/>
    <w:rsid w:val="007F202A"/>
    <w:rsid w:val="007F5CB0"/>
    <w:rsid w:val="00805CFF"/>
    <w:rsid w:val="00813D21"/>
    <w:rsid w:val="00837EB6"/>
    <w:rsid w:val="00845149"/>
    <w:rsid w:val="008478A2"/>
    <w:rsid w:val="00855927"/>
    <w:rsid w:val="008B18FC"/>
    <w:rsid w:val="008B3B44"/>
    <w:rsid w:val="008B5B88"/>
    <w:rsid w:val="008C23A6"/>
    <w:rsid w:val="008C433E"/>
    <w:rsid w:val="008C6F98"/>
    <w:rsid w:val="00902A12"/>
    <w:rsid w:val="00907D7A"/>
    <w:rsid w:val="00907F17"/>
    <w:rsid w:val="00925524"/>
    <w:rsid w:val="009326D8"/>
    <w:rsid w:val="00952EB7"/>
    <w:rsid w:val="00955278"/>
    <w:rsid w:val="0096332B"/>
    <w:rsid w:val="00963ACB"/>
    <w:rsid w:val="00970A12"/>
    <w:rsid w:val="00981721"/>
    <w:rsid w:val="00981A0E"/>
    <w:rsid w:val="0098410D"/>
    <w:rsid w:val="009A1A2E"/>
    <w:rsid w:val="009A6CBC"/>
    <w:rsid w:val="009B060B"/>
    <w:rsid w:val="009B3846"/>
    <w:rsid w:val="009C13FB"/>
    <w:rsid w:val="009C7276"/>
    <w:rsid w:val="009E31A8"/>
    <w:rsid w:val="009F5A75"/>
    <w:rsid w:val="00A01321"/>
    <w:rsid w:val="00A258C8"/>
    <w:rsid w:val="00A26113"/>
    <w:rsid w:val="00A32D51"/>
    <w:rsid w:val="00A427E3"/>
    <w:rsid w:val="00A47F3E"/>
    <w:rsid w:val="00A71A5B"/>
    <w:rsid w:val="00A91DF2"/>
    <w:rsid w:val="00A944E2"/>
    <w:rsid w:val="00A949A3"/>
    <w:rsid w:val="00AC0A8F"/>
    <w:rsid w:val="00AC31C2"/>
    <w:rsid w:val="00AF547D"/>
    <w:rsid w:val="00B11248"/>
    <w:rsid w:val="00B17DAB"/>
    <w:rsid w:val="00B53317"/>
    <w:rsid w:val="00B54C3F"/>
    <w:rsid w:val="00B634C3"/>
    <w:rsid w:val="00B978AD"/>
    <w:rsid w:val="00BA1A99"/>
    <w:rsid w:val="00BB79A7"/>
    <w:rsid w:val="00BC3F00"/>
    <w:rsid w:val="00BE005F"/>
    <w:rsid w:val="00BE74B3"/>
    <w:rsid w:val="00BF34AF"/>
    <w:rsid w:val="00C1684B"/>
    <w:rsid w:val="00C1798D"/>
    <w:rsid w:val="00C31258"/>
    <w:rsid w:val="00C33C7B"/>
    <w:rsid w:val="00C44A31"/>
    <w:rsid w:val="00C4788B"/>
    <w:rsid w:val="00C56C77"/>
    <w:rsid w:val="00C66338"/>
    <w:rsid w:val="00C75A8E"/>
    <w:rsid w:val="00C96047"/>
    <w:rsid w:val="00CC7EE9"/>
    <w:rsid w:val="00CD33EB"/>
    <w:rsid w:val="00CE455A"/>
    <w:rsid w:val="00CE5099"/>
    <w:rsid w:val="00CE74A6"/>
    <w:rsid w:val="00CF7C94"/>
    <w:rsid w:val="00D054C5"/>
    <w:rsid w:val="00D14997"/>
    <w:rsid w:val="00D40AA8"/>
    <w:rsid w:val="00D64337"/>
    <w:rsid w:val="00D65B29"/>
    <w:rsid w:val="00D814C5"/>
    <w:rsid w:val="00DB5A38"/>
    <w:rsid w:val="00DD51D9"/>
    <w:rsid w:val="00DD6EE7"/>
    <w:rsid w:val="00DE3DE8"/>
    <w:rsid w:val="00E011F5"/>
    <w:rsid w:val="00E200BB"/>
    <w:rsid w:val="00E56419"/>
    <w:rsid w:val="00E60492"/>
    <w:rsid w:val="00E90DA7"/>
    <w:rsid w:val="00EB3A5F"/>
    <w:rsid w:val="00F2775C"/>
    <w:rsid w:val="00F36A12"/>
    <w:rsid w:val="00F425F2"/>
    <w:rsid w:val="00F6313E"/>
    <w:rsid w:val="00F71C86"/>
    <w:rsid w:val="00F7508F"/>
    <w:rsid w:val="00F75FB9"/>
    <w:rsid w:val="00F841EB"/>
    <w:rsid w:val="00FA4036"/>
    <w:rsid w:val="00FA61DD"/>
    <w:rsid w:val="00FA75DE"/>
    <w:rsid w:val="00FB011C"/>
    <w:rsid w:val="00FB33CC"/>
    <w:rsid w:val="00FB7CFC"/>
    <w:rsid w:val="00FD5CC9"/>
    <w:rsid w:val="00FE53E4"/>
    <w:rsid w:val="00FF42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6AC774A-084E-4DC2-8D6D-FD8DB8D84F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autoRedefine/>
    <w:qFormat/>
    <w:rsid w:val="0053505B"/>
    <w:pPr>
      <w:spacing w:after="0" w:line="260" w:lineRule="atLeast"/>
      <w:jc w:val="both"/>
    </w:pPr>
    <w:rPr>
      <w:rFonts w:ascii="Arial" w:eastAsia="Times New Roman" w:hAnsi="Arial" w:cs="Arial"/>
      <w:color w:val="000000"/>
      <w:sz w:val="16"/>
      <w:szCs w:val="16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5C3A7E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A427E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427E3"/>
    <w:rPr>
      <w:rFonts w:ascii="Segoe UI" w:eastAsia="Times New Roman" w:hAnsi="Segoe UI" w:cs="Segoe UI"/>
      <w:color w:val="000000"/>
      <w:sz w:val="18"/>
      <w:szCs w:val="18"/>
      <w:lang w:eastAsia="sl-SI"/>
    </w:rPr>
  </w:style>
  <w:style w:type="table" w:styleId="Tabelamrea">
    <w:name w:val="Table Grid"/>
    <w:basedOn w:val="Navadnatabela"/>
    <w:rsid w:val="00B634C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l-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34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4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32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54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7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8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0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7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3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77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03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0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35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13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40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5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86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1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4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5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5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20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8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8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86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15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56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2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82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9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5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5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97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46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1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87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3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1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4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4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1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1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8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76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9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34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0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90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3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3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39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25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3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8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56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8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52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9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0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6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96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5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35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3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3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8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69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2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63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46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4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9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62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1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8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9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6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2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14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5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2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6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64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2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7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7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8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15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7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0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9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4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5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25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05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7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5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05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9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29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9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87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97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9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7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0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99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8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7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53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2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3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4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65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8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9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67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70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2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7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7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0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4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5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8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95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4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6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chart" Target="charts/chart2.xml"/><Relationship Id="rId5" Type="http://schemas.openxmlformats.org/officeDocument/2006/relationships/chart" Target="charts/chart1.xml"/><Relationship Id="rId4" Type="http://schemas.openxmlformats.org/officeDocument/2006/relationships/webSettings" Target="webSetting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l-SI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27295285359801491"/>
          <c:y val="9.5465393794749401E-2"/>
          <c:w val="0.3784119106699752"/>
          <c:h val="0.72792362768496421"/>
        </c:manualLayout>
      </c:layout>
      <c:pieChart>
        <c:varyColors val="1"/>
        <c:ser>
          <c:idx val="0"/>
          <c:order val="0"/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Pt>
            <c:idx val="0"/>
            <c:bubble3D val="0"/>
            <c:extLst>
              <c:ext xmlns:c16="http://schemas.microsoft.com/office/drawing/2014/chart" uri="{C3380CC4-5D6E-409C-BE32-E72D297353CC}">
                <c16:uniqueId val="{00000000-9908-4B51-9C74-18F223A6409A}"/>
              </c:ext>
            </c:extLst>
          </c:dPt>
          <c:dPt>
            <c:idx val="1"/>
            <c:bubble3D val="0"/>
            <c:spPr>
              <a:solidFill>
                <a:srgbClr val="00FF00"/>
              </a:solidFill>
              <a:ln w="127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2-9908-4B51-9C74-18F223A6409A}"/>
              </c:ext>
            </c:extLst>
          </c:dPt>
          <c:dPt>
            <c:idx val="2"/>
            <c:bubble3D val="0"/>
            <c:spPr>
              <a:solidFill>
                <a:srgbClr val="FF6600"/>
              </a:solidFill>
              <a:ln w="127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4-9908-4B51-9C74-18F223A6409A}"/>
              </c:ext>
            </c:extLst>
          </c:dPt>
          <c:dPt>
            <c:idx val="3"/>
            <c:bubble3D val="0"/>
            <c:spPr>
              <a:solidFill>
                <a:srgbClr val="CCFFFF"/>
              </a:solidFill>
              <a:ln w="127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6-9908-4B51-9C74-18F223A6409A}"/>
              </c:ext>
            </c:extLst>
          </c:dPt>
          <c:dPt>
            <c:idx val="4"/>
            <c:bubble3D val="0"/>
            <c:spPr>
              <a:solidFill>
                <a:srgbClr val="FF0000"/>
              </a:solidFill>
              <a:ln w="127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8-9908-4B51-9C74-18F223A6409A}"/>
              </c:ext>
            </c:extLst>
          </c:dPt>
          <c:dPt>
            <c:idx val="5"/>
            <c:bubble3D val="0"/>
            <c:spPr>
              <a:solidFill>
                <a:srgbClr val="008080"/>
              </a:solidFill>
              <a:ln w="127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A-9908-4B51-9C74-18F223A6409A}"/>
              </c:ext>
            </c:extLst>
          </c:dPt>
          <c:dLbls>
            <c:dLbl>
              <c:idx val="0"/>
              <c:layout>
                <c:manualLayout>
                  <c:x val="0.14570142891950491"/>
                  <c:y val="-0.34439454018128407"/>
                </c:manualLayout>
              </c:layout>
              <c:numFmt formatCode="0%" sourceLinked="0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sl-SI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9908-4B51-9C74-18F223A6409A}"/>
                </c:ext>
              </c:extLst>
            </c:dLbl>
            <c:dLbl>
              <c:idx val="1"/>
              <c:layout>
                <c:manualLayout>
                  <c:x val="-0.100209322469927"/>
                  <c:y val="-9.9962791047300478E-2"/>
                </c:manualLayout>
              </c:layout>
              <c:numFmt formatCode="0%" sourceLinked="0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sl-SI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9908-4B51-9C74-18F223A6409A}"/>
                </c:ext>
              </c:extLst>
            </c:dLbl>
            <c:dLbl>
              <c:idx val="2"/>
              <c:layout>
                <c:manualLayout>
                  <c:x val="-7.1041206697798065E-2"/>
                  <c:y val="-2.752360012277702E-2"/>
                </c:manualLayout>
              </c:layout>
              <c:numFmt formatCode="0%" sourceLinked="0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sl-SI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9908-4B51-9C74-18F223A6409A}"/>
                </c:ext>
              </c:extLst>
            </c:dLbl>
            <c:dLbl>
              <c:idx val="3"/>
              <c:layout>
                <c:manualLayout>
                  <c:x val="-2.7227682147672017E-2"/>
                  <c:y val="-2.9657414541559395E-2"/>
                </c:manualLayout>
              </c:layout>
              <c:numFmt formatCode="0%" sourceLinked="0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sl-SI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9908-4B51-9C74-18F223A6409A}"/>
                </c:ext>
              </c:extLst>
            </c:dLbl>
            <c:dLbl>
              <c:idx val="4"/>
              <c:layout>
                <c:manualLayout>
                  <c:x val="3.2924066873774749E-2"/>
                  <c:y val="-3.8365812865277286E-2"/>
                </c:manualLayout>
              </c:layout>
              <c:numFmt formatCode="0%" sourceLinked="0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sl-SI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9908-4B51-9C74-18F223A6409A}"/>
                </c:ext>
              </c:extLst>
            </c:dLbl>
            <c:dLbl>
              <c:idx val="5"/>
              <c:layout>
                <c:manualLayout>
                  <c:x val="9.3654937053463894E-2"/>
                  <c:y val="-1.9382982855066747E-2"/>
                </c:manualLayout>
              </c:layout>
              <c:numFmt formatCode="0%" sourceLinked="0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sl-SI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9908-4B51-9C74-18F223A6409A}"/>
                </c:ext>
              </c:extLst>
            </c:dLbl>
            <c:numFmt formatCode="0%" sourceLinked="0"/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sl-SI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'Tabela 1'!$B$82:$G$82</c:f>
              <c:strCache>
                <c:ptCount val="6"/>
                <c:pt idx="0">
                  <c:v>Redno delo z nadomestili (dopusti, prazniki)</c:v>
                </c:pt>
                <c:pt idx="1">
                  <c:v>Dodatki</c:v>
                </c:pt>
                <c:pt idx="2">
                  <c:v>Vse vrste delovne uspešnosti</c:v>
                </c:pt>
                <c:pt idx="3">
                  <c:v>Delo preko polnega delovnega časa</c:v>
                </c:pt>
                <c:pt idx="4">
                  <c:v>Dežurno delo</c:v>
                </c:pt>
                <c:pt idx="5">
                  <c:v>Nadomestila v breme delodajalca-boleznine</c:v>
                </c:pt>
              </c:strCache>
            </c:strRef>
          </c:cat>
          <c:val>
            <c:numRef>
              <c:f>'Tabela 1'!$B$86:$G$86</c:f>
              <c:numCache>
                <c:formatCode>#,##0.00</c:formatCode>
                <c:ptCount val="6"/>
                <c:pt idx="0">
                  <c:v>0.82799634548156287</c:v>
                </c:pt>
                <c:pt idx="1">
                  <c:v>8.7432858191553567E-2</c:v>
                </c:pt>
                <c:pt idx="2">
                  <c:v>3.0334115916575081E-2</c:v>
                </c:pt>
                <c:pt idx="3">
                  <c:v>2.5073003203644466E-2</c:v>
                </c:pt>
                <c:pt idx="4">
                  <c:v>5.2825112518379725E-3</c:v>
                </c:pt>
                <c:pt idx="5">
                  <c:v>2.3881165954826103E-2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9908-4B51-9C74-18F223A6409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1.8464011795479879E-2"/>
          <c:y val="0.84873320429218424"/>
          <c:w val="0.63528482797518326"/>
          <c:h val="0.14172000576300281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690" b="0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sl-SI"/>
        </a:p>
      </c:txPr>
    </c:legend>
    <c:plotVisOnly val="1"/>
    <c:dispBlanksAs val="zero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975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sl-SI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l-SI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121735842341741"/>
          <c:y val="0.14562002275312855"/>
          <c:w val="0.87276050239482772"/>
          <c:h val="0.73051982836616414"/>
        </c:manualLayout>
      </c:layout>
      <c:lineChart>
        <c:grouping val="standard"/>
        <c:varyColors val="0"/>
        <c:ser>
          <c:idx val="1"/>
          <c:order val="0"/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strRef>
              <c:f>Tabele!$K$4:$K$34</c:f>
              <c:strCache>
                <c:ptCount val="31"/>
                <c:pt idx="0">
                  <c:v>A01</c:v>
                </c:pt>
                <c:pt idx="1">
                  <c:v>A02</c:v>
                </c:pt>
                <c:pt idx="2">
                  <c:v>A03</c:v>
                </c:pt>
                <c:pt idx="3">
                  <c:v>A04</c:v>
                </c:pt>
                <c:pt idx="4">
                  <c:v>A05</c:v>
                </c:pt>
                <c:pt idx="5">
                  <c:v>B01</c:v>
                </c:pt>
                <c:pt idx="6">
                  <c:v>C01</c:v>
                </c:pt>
                <c:pt idx="7">
                  <c:v>C02</c:v>
                </c:pt>
                <c:pt idx="8">
                  <c:v>C03</c:v>
                </c:pt>
                <c:pt idx="9">
                  <c:v>C04</c:v>
                </c:pt>
                <c:pt idx="10">
                  <c:v>C05</c:v>
                </c:pt>
                <c:pt idx="11">
                  <c:v>C06</c:v>
                </c:pt>
                <c:pt idx="12">
                  <c:v>C07</c:v>
                </c:pt>
                <c:pt idx="13">
                  <c:v>D01</c:v>
                </c:pt>
                <c:pt idx="14">
                  <c:v>D02</c:v>
                </c:pt>
                <c:pt idx="15">
                  <c:v>D03</c:v>
                </c:pt>
                <c:pt idx="16">
                  <c:v>E01</c:v>
                </c:pt>
                <c:pt idx="17">
                  <c:v>E02</c:v>
                </c:pt>
                <c:pt idx="18">
                  <c:v>E03</c:v>
                </c:pt>
                <c:pt idx="19">
                  <c:v>E04</c:v>
                </c:pt>
                <c:pt idx="20">
                  <c:v>F01</c:v>
                </c:pt>
                <c:pt idx="21">
                  <c:v>F02</c:v>
                </c:pt>
                <c:pt idx="22">
                  <c:v>G01</c:v>
                </c:pt>
                <c:pt idx="23">
                  <c:v>G02</c:v>
                </c:pt>
                <c:pt idx="24">
                  <c:v>H01</c:v>
                </c:pt>
                <c:pt idx="25">
                  <c:v>H02</c:v>
                </c:pt>
                <c:pt idx="26">
                  <c:v>I01</c:v>
                </c:pt>
                <c:pt idx="27">
                  <c:v>J01</c:v>
                </c:pt>
                <c:pt idx="28">
                  <c:v>J02</c:v>
                </c:pt>
                <c:pt idx="29">
                  <c:v>J03</c:v>
                </c:pt>
                <c:pt idx="30">
                  <c:v>K01</c:v>
                </c:pt>
              </c:strCache>
            </c:strRef>
          </c:cat>
          <c:val>
            <c:numRef>
              <c:f>Tabele!$L$4:$L$34</c:f>
              <c:numCache>
                <c:formatCode>#,##0</c:formatCode>
                <c:ptCount val="31"/>
                <c:pt idx="0">
                  <c:v>4758.0907377647918</c:v>
                </c:pt>
                <c:pt idx="1">
                  <c:v>4402.9812903225811</c:v>
                </c:pt>
                <c:pt idx="2">
                  <c:v>3918.1740961196547</c:v>
                </c:pt>
                <c:pt idx="3">
                  <c:v>4064.6379851670563</c:v>
                </c:pt>
                <c:pt idx="4">
                  <c:v>3267.5314571832055</c:v>
                </c:pt>
                <c:pt idx="5">
                  <c:v>3458.1769937125887</c:v>
                </c:pt>
                <c:pt idx="6">
                  <c:v>2765.0527062570386</c:v>
                </c:pt>
                <c:pt idx="7">
                  <c:v>2303.6002652142597</c:v>
                </c:pt>
                <c:pt idx="8">
                  <c:v>2348.4347402914636</c:v>
                </c:pt>
                <c:pt idx="9">
                  <c:v>2207.0133499099729</c:v>
                </c:pt>
                <c:pt idx="10">
                  <c:v>2357.8526965726155</c:v>
                </c:pt>
                <c:pt idx="11">
                  <c:v>2391.3892301764095</c:v>
                </c:pt>
                <c:pt idx="12">
                  <c:v>3244.1954262777922</c:v>
                </c:pt>
                <c:pt idx="13">
                  <c:v>3267.944128865493</c:v>
                </c:pt>
                <c:pt idx="14">
                  <c:v>2215.3326287549003</c:v>
                </c:pt>
                <c:pt idx="15">
                  <c:v>1558.8984072460983</c:v>
                </c:pt>
                <c:pt idx="16">
                  <c:v>3792.472297188458</c:v>
                </c:pt>
                <c:pt idx="17">
                  <c:v>2320.0268424788906</c:v>
                </c:pt>
                <c:pt idx="18">
                  <c:v>1868.4291497686593</c:v>
                </c:pt>
                <c:pt idx="19">
                  <c:v>2010.1367352579769</c:v>
                </c:pt>
                <c:pt idx="20">
                  <c:v>2033.0948629646396</c:v>
                </c:pt>
                <c:pt idx="21">
                  <c:v>1474.5769994886161</c:v>
                </c:pt>
                <c:pt idx="22">
                  <c:v>2587.3932545779594</c:v>
                </c:pt>
                <c:pt idx="23">
                  <c:v>1997.1188259585831</c:v>
                </c:pt>
                <c:pt idx="24">
                  <c:v>2413.5560010054796</c:v>
                </c:pt>
                <c:pt idx="25">
                  <c:v>1889.1820719946745</c:v>
                </c:pt>
                <c:pt idx="26">
                  <c:v>2085.3909604530577</c:v>
                </c:pt>
                <c:pt idx="27">
                  <c:v>1832.2988105298557</c:v>
                </c:pt>
                <c:pt idx="28">
                  <c:v>1359.8289776393101</c:v>
                </c:pt>
                <c:pt idx="29">
                  <c:v>1100.7107055603819</c:v>
                </c:pt>
                <c:pt idx="30">
                  <c:v>1972.5827926843435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0C9F-4FBD-9521-B52218E05942}"/>
            </c:ext>
          </c:extLst>
        </c:ser>
        <c:ser>
          <c:idx val="0"/>
          <c:order val="1"/>
          <c:marker>
            <c:symbol val="none"/>
          </c:marker>
          <c:cat>
            <c:strRef>
              <c:f>Tabele!$K$4:$K$34</c:f>
              <c:strCache>
                <c:ptCount val="31"/>
                <c:pt idx="0">
                  <c:v>A01</c:v>
                </c:pt>
                <c:pt idx="1">
                  <c:v>A02</c:v>
                </c:pt>
                <c:pt idx="2">
                  <c:v>A03</c:v>
                </c:pt>
                <c:pt idx="3">
                  <c:v>A04</c:v>
                </c:pt>
                <c:pt idx="4">
                  <c:v>A05</c:v>
                </c:pt>
                <c:pt idx="5">
                  <c:v>B01</c:v>
                </c:pt>
                <c:pt idx="6">
                  <c:v>C01</c:v>
                </c:pt>
                <c:pt idx="7">
                  <c:v>C02</c:v>
                </c:pt>
                <c:pt idx="8">
                  <c:v>C03</c:v>
                </c:pt>
                <c:pt idx="9">
                  <c:v>C04</c:v>
                </c:pt>
                <c:pt idx="10">
                  <c:v>C05</c:v>
                </c:pt>
                <c:pt idx="11">
                  <c:v>C06</c:v>
                </c:pt>
                <c:pt idx="12">
                  <c:v>C07</c:v>
                </c:pt>
                <c:pt idx="13">
                  <c:v>D01</c:v>
                </c:pt>
                <c:pt idx="14">
                  <c:v>D02</c:v>
                </c:pt>
                <c:pt idx="15">
                  <c:v>D03</c:v>
                </c:pt>
                <c:pt idx="16">
                  <c:v>E01</c:v>
                </c:pt>
                <c:pt idx="17">
                  <c:v>E02</c:v>
                </c:pt>
                <c:pt idx="18">
                  <c:v>E03</c:v>
                </c:pt>
                <c:pt idx="19">
                  <c:v>E04</c:v>
                </c:pt>
                <c:pt idx="20">
                  <c:v>F01</c:v>
                </c:pt>
                <c:pt idx="21">
                  <c:v>F02</c:v>
                </c:pt>
                <c:pt idx="22">
                  <c:v>G01</c:v>
                </c:pt>
                <c:pt idx="23">
                  <c:v>G02</c:v>
                </c:pt>
                <c:pt idx="24">
                  <c:v>H01</c:v>
                </c:pt>
                <c:pt idx="25">
                  <c:v>H02</c:v>
                </c:pt>
                <c:pt idx="26">
                  <c:v>I01</c:v>
                </c:pt>
                <c:pt idx="27">
                  <c:v>J01</c:v>
                </c:pt>
                <c:pt idx="28">
                  <c:v>J02</c:v>
                </c:pt>
                <c:pt idx="29">
                  <c:v>J03</c:v>
                </c:pt>
                <c:pt idx="30">
                  <c:v>K01</c:v>
                </c:pt>
              </c:strCache>
            </c:strRef>
          </c:cat>
          <c:val>
            <c:numRef>
              <c:f>Tabele!$Q$4:$Q$34</c:f>
              <c:numCache>
                <c:formatCode>#,##0</c:formatCode>
                <c:ptCount val="31"/>
                <c:pt idx="0">
                  <c:v>2036.9545554333342</c:v>
                </c:pt>
                <c:pt idx="1">
                  <c:v>2036.9545554333342</c:v>
                </c:pt>
                <c:pt idx="2">
                  <c:v>2036.9545554333342</c:v>
                </c:pt>
                <c:pt idx="3">
                  <c:v>2036.9545554333342</c:v>
                </c:pt>
                <c:pt idx="4">
                  <c:v>2036.9545554333342</c:v>
                </c:pt>
                <c:pt idx="5">
                  <c:v>2036.9545554333342</c:v>
                </c:pt>
                <c:pt idx="6">
                  <c:v>2036.9545554333342</c:v>
                </c:pt>
                <c:pt idx="7">
                  <c:v>2036.9545554333342</c:v>
                </c:pt>
                <c:pt idx="8">
                  <c:v>2036.9545554333342</c:v>
                </c:pt>
                <c:pt idx="9">
                  <c:v>2036.9545554333342</c:v>
                </c:pt>
                <c:pt idx="10">
                  <c:v>2036.9545554333342</c:v>
                </c:pt>
                <c:pt idx="11">
                  <c:v>2036.9545554333342</c:v>
                </c:pt>
                <c:pt idx="12">
                  <c:v>2036.9545554333342</c:v>
                </c:pt>
                <c:pt idx="13">
                  <c:v>2036.9545554333342</c:v>
                </c:pt>
                <c:pt idx="14">
                  <c:v>2036.9545554333342</c:v>
                </c:pt>
                <c:pt idx="15">
                  <c:v>2036.9545554333342</c:v>
                </c:pt>
                <c:pt idx="16">
                  <c:v>2036.9545554333342</c:v>
                </c:pt>
                <c:pt idx="17">
                  <c:v>2036.9545554333342</c:v>
                </c:pt>
                <c:pt idx="18">
                  <c:v>2036.9545554333342</c:v>
                </c:pt>
                <c:pt idx="19">
                  <c:v>2036.9545554333342</c:v>
                </c:pt>
                <c:pt idx="20">
                  <c:v>2036.9545554333342</c:v>
                </c:pt>
                <c:pt idx="21">
                  <c:v>2036.9545554333342</c:v>
                </c:pt>
                <c:pt idx="22">
                  <c:v>2036.9545554333342</c:v>
                </c:pt>
                <c:pt idx="23">
                  <c:v>2036.9545554333342</c:v>
                </c:pt>
                <c:pt idx="24">
                  <c:v>2036.9545554333342</c:v>
                </c:pt>
                <c:pt idx="25">
                  <c:v>2036.9545554333342</c:v>
                </c:pt>
                <c:pt idx="26">
                  <c:v>2036.9545554333342</c:v>
                </c:pt>
                <c:pt idx="27">
                  <c:v>2036.9545554333342</c:v>
                </c:pt>
                <c:pt idx="28">
                  <c:v>2036.9545554333342</c:v>
                </c:pt>
                <c:pt idx="29">
                  <c:v>2036.9545554333342</c:v>
                </c:pt>
                <c:pt idx="30">
                  <c:v>2036.9545554333342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0C9F-4FBD-9521-B52218E0594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435832504"/>
        <c:axId val="1"/>
      </c:lineChart>
      <c:catAx>
        <c:axId val="435832504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333333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sl-SI"/>
                  <a:t>povprečna mesečna bruto plača v javnem sektorju</a:t>
                </a:r>
              </a:p>
            </c:rich>
          </c:tx>
          <c:layout>
            <c:manualLayout>
              <c:xMode val="edge"/>
              <c:yMode val="edge"/>
              <c:x val="0.51002024328548889"/>
              <c:y val="0.16805567243025921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vert="horz"/>
          <a:lstStyle/>
          <a:p>
            <a:pPr>
              <a:defRPr sz="900" b="0" i="0" u="none" strike="noStrike" baseline="0">
                <a:solidFill>
                  <a:srgbClr val="333333"/>
                </a:solidFill>
                <a:latin typeface="Calibri"/>
                <a:ea typeface="Calibri"/>
                <a:cs typeface="Calibri"/>
              </a:defRPr>
            </a:pPr>
            <a:endParaRPr lang="sl-SI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333333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sl-SI"/>
                  <a:t>v  €</a:t>
                </a:r>
              </a:p>
            </c:rich>
          </c:tx>
          <c:overlay val="0"/>
          <c:spPr>
            <a:noFill/>
            <a:ln w="25400">
              <a:noFill/>
            </a:ln>
          </c:spPr>
        </c:title>
        <c:numFmt formatCode="#,##0" sourceLinked="1"/>
        <c:majorTickMark val="none"/>
        <c:minorTickMark val="none"/>
        <c:tickLblPos val="nextTo"/>
        <c:spPr>
          <a:ln w="6350">
            <a:noFill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333333"/>
                </a:solidFill>
                <a:latin typeface="Calibri"/>
                <a:ea typeface="Calibri"/>
                <a:cs typeface="Calibri"/>
              </a:defRPr>
            </a:pPr>
            <a:endParaRPr lang="sl-SI"/>
          </a:p>
        </c:txPr>
        <c:crossAx val="435832504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sl-SI"/>
    </a:p>
  </c:txPr>
  <c:externalData r:id="rId1">
    <c:autoUpdate val="0"/>
  </c:externalData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0.46146</cdr:x>
      <cdr:y>0.20646</cdr:y>
    </cdr:from>
    <cdr:to>
      <cdr:x>0.59988</cdr:x>
      <cdr:y>0.59701</cdr:y>
    </cdr:to>
    <cdr:cxnSp macro="">
      <cdr:nvCxnSpPr>
        <cdr:cNvPr id="3" name="Raven puščični povezovalnik 2">
          <a:extLst xmlns:a="http://schemas.openxmlformats.org/drawingml/2006/main">
            <a:ext uri="{FF2B5EF4-FFF2-40B4-BE49-F238E27FC236}">
              <a16:creationId xmlns:a16="http://schemas.microsoft.com/office/drawing/2014/main" id="{2553E96D-FA50-4770-827D-C2F85116DB95}"/>
            </a:ext>
          </a:extLst>
        </cdr:cNvPr>
        <cdr:cNvCxnSpPr/>
      </cdr:nvCxnSpPr>
      <cdr:spPr>
        <a:xfrm xmlns:a="http://schemas.openxmlformats.org/drawingml/2006/main" flipH="1">
          <a:off x="3105176" y="718622"/>
          <a:ext cx="930091" cy="1189969"/>
        </a:xfrm>
        <a:prstGeom xmlns:a="http://schemas.openxmlformats.org/drawingml/2006/main" prst="straightConnector1">
          <a:avLst/>
        </a:prstGeom>
        <a:ln xmlns:a="http://schemas.openxmlformats.org/drawingml/2006/main">
          <a:solidFill>
            <a:schemeClr val="tx1"/>
          </a:solidFill>
          <a:tailEnd type="triangle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1910</TotalTime>
  <Pages>6</Pages>
  <Words>1681</Words>
  <Characters>9582</Characters>
  <Application>Microsoft Office Word</Application>
  <DocSecurity>0</DocSecurity>
  <Lines>79</Lines>
  <Paragraphs>22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Lavtar</dc:creator>
  <cp:keywords/>
  <dc:description/>
  <cp:lastModifiedBy>Mojca Kustec</cp:lastModifiedBy>
  <cp:revision>57</cp:revision>
  <cp:lastPrinted>2018-05-31T08:39:00Z</cp:lastPrinted>
  <dcterms:created xsi:type="dcterms:W3CDTF">2017-11-28T09:17:00Z</dcterms:created>
  <dcterms:modified xsi:type="dcterms:W3CDTF">2020-09-24T08:22:00Z</dcterms:modified>
</cp:coreProperties>
</file>