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44D" w:rsidRPr="0032093D" w:rsidRDefault="0003144D" w:rsidP="0003144D">
      <w:pPr>
        <w:rPr>
          <w:b/>
        </w:rPr>
      </w:pPr>
      <w:r w:rsidRPr="0032093D">
        <w:rPr>
          <w:b/>
        </w:rPr>
        <w:t>MINISTRS</w:t>
      </w:r>
      <w:r>
        <w:rPr>
          <w:b/>
        </w:rPr>
        <w:t>T</w:t>
      </w:r>
      <w:r w:rsidRPr="0032093D">
        <w:rPr>
          <w:b/>
        </w:rPr>
        <w:t>VO ZA KULTURO</w:t>
      </w:r>
    </w:p>
    <w:p w:rsidR="0003144D" w:rsidRPr="0032093D" w:rsidRDefault="0003144D" w:rsidP="0003144D">
      <w:pPr>
        <w:rPr>
          <w:b/>
        </w:rPr>
      </w:pPr>
    </w:p>
    <w:p w:rsidR="0003144D" w:rsidRPr="0032093D" w:rsidRDefault="0003144D" w:rsidP="0003144D">
      <w:pPr>
        <w:rPr>
          <w:b/>
        </w:rPr>
      </w:pPr>
      <w:r w:rsidRPr="0032093D">
        <w:rPr>
          <w:b/>
        </w:rPr>
        <w:t>MINISTRS</w:t>
      </w:r>
      <w:r>
        <w:rPr>
          <w:b/>
        </w:rPr>
        <w:t>T</w:t>
      </w:r>
      <w:r w:rsidRPr="0032093D">
        <w:rPr>
          <w:b/>
        </w:rPr>
        <w:t>VO ZA IZOBRAŽEVANJE, ZNANOST IN ŠPORT</w:t>
      </w:r>
    </w:p>
    <w:p w:rsidR="0003144D" w:rsidRPr="0032093D" w:rsidRDefault="0003144D" w:rsidP="0003144D">
      <w:pPr>
        <w:rPr>
          <w:b/>
        </w:rPr>
      </w:pPr>
    </w:p>
    <w:p w:rsidR="0003144D" w:rsidRPr="0032093D" w:rsidRDefault="0003144D" w:rsidP="0003144D">
      <w:pPr>
        <w:rPr>
          <w:b/>
        </w:rPr>
      </w:pPr>
      <w:r w:rsidRPr="0032093D">
        <w:rPr>
          <w:b/>
        </w:rPr>
        <w:t>MINISTRS</w:t>
      </w:r>
      <w:r>
        <w:rPr>
          <w:b/>
        </w:rPr>
        <w:t>T</w:t>
      </w:r>
      <w:r w:rsidRPr="0032093D">
        <w:rPr>
          <w:b/>
        </w:rPr>
        <w:t>VO ZA GOSPODARSKI RAZVOJ IN TEHNOLOGIJO</w:t>
      </w:r>
    </w:p>
    <w:p w:rsidR="00201B87" w:rsidRDefault="00201B87" w:rsidP="00AC7823">
      <w:pPr>
        <w:pStyle w:val="datumtevilka"/>
        <w:jc w:val="both"/>
      </w:pPr>
    </w:p>
    <w:p w:rsidR="00201B87" w:rsidRDefault="00201B87" w:rsidP="00AC7823">
      <w:pPr>
        <w:pStyle w:val="datumtevilka"/>
        <w:jc w:val="both"/>
      </w:pPr>
    </w:p>
    <w:p w:rsidR="00201B87" w:rsidRDefault="00201B87" w:rsidP="00AC7823">
      <w:pPr>
        <w:pStyle w:val="datumtevilka"/>
        <w:jc w:val="both"/>
      </w:pPr>
    </w:p>
    <w:p w:rsidR="00201B87" w:rsidRDefault="00C839A7" w:rsidP="00AC7823">
      <w:pPr>
        <w:pStyle w:val="datumtevilka"/>
        <w:jc w:val="both"/>
      </w:pPr>
      <w:r>
        <w:t xml:space="preserve">Številka: </w:t>
      </w:r>
      <w:r>
        <w:tab/>
        <w:t>0100-92/2018/2</w:t>
      </w:r>
    </w:p>
    <w:p w:rsidR="00201B87" w:rsidRDefault="00D71043" w:rsidP="00AC7823">
      <w:pPr>
        <w:pStyle w:val="datumtevilka"/>
        <w:jc w:val="both"/>
      </w:pPr>
      <w:r>
        <w:t xml:space="preserve">Datum: </w:t>
      </w:r>
      <w:r>
        <w:tab/>
        <w:t>31</w:t>
      </w:r>
      <w:r w:rsidR="00195929">
        <w:t>. 1. 201</w:t>
      </w:r>
      <w:r w:rsidR="00092431">
        <w:t>8</w:t>
      </w:r>
    </w:p>
    <w:p w:rsidR="00201B87" w:rsidRDefault="00201B87" w:rsidP="00AC7823">
      <w:pPr>
        <w:jc w:val="both"/>
        <w:rPr>
          <w:szCs w:val="20"/>
        </w:rPr>
      </w:pPr>
    </w:p>
    <w:p w:rsidR="00201B87" w:rsidRDefault="00201B87" w:rsidP="00AC7823">
      <w:pPr>
        <w:pStyle w:val="ZADEVA"/>
        <w:jc w:val="both"/>
        <w:rPr>
          <w:szCs w:val="20"/>
          <w:lang w:val="sl-SI"/>
        </w:rPr>
      </w:pPr>
    </w:p>
    <w:p w:rsidR="00201B87" w:rsidRDefault="00201B87" w:rsidP="00AC7823">
      <w:pPr>
        <w:pStyle w:val="ZADEVA"/>
        <w:ind w:left="0" w:firstLine="0"/>
        <w:jc w:val="both"/>
        <w:rPr>
          <w:szCs w:val="20"/>
          <w:lang w:val="sl-SI"/>
        </w:rPr>
      </w:pPr>
    </w:p>
    <w:p w:rsidR="00275C68" w:rsidRDefault="00D54FB1" w:rsidP="00FC763B">
      <w:pPr>
        <w:pStyle w:val="ZADEVA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Zadeva: </w:t>
      </w:r>
      <w:r>
        <w:rPr>
          <w:szCs w:val="20"/>
          <w:lang w:val="sl-SI"/>
        </w:rPr>
        <w:tab/>
      </w:r>
      <w:r w:rsidR="00D71043">
        <w:rPr>
          <w:szCs w:val="20"/>
          <w:lang w:val="sl-SI"/>
        </w:rPr>
        <w:t>Pristojn</w:t>
      </w:r>
      <w:r w:rsidR="00865281">
        <w:rPr>
          <w:szCs w:val="20"/>
          <w:lang w:val="sl-SI"/>
        </w:rPr>
        <w:t>ost za izdajo soglasja k plačnemu razredu</w:t>
      </w:r>
      <w:r w:rsidR="00D71043">
        <w:rPr>
          <w:szCs w:val="20"/>
          <w:lang w:val="sl-SI"/>
        </w:rPr>
        <w:t xml:space="preserve"> direktorj</w:t>
      </w:r>
      <w:r w:rsidR="00865281">
        <w:rPr>
          <w:szCs w:val="20"/>
          <w:lang w:val="sl-SI"/>
        </w:rPr>
        <w:t>a</w:t>
      </w:r>
      <w:r w:rsidR="00110D4C">
        <w:rPr>
          <w:szCs w:val="20"/>
          <w:lang w:val="sl-SI"/>
        </w:rPr>
        <w:tab/>
      </w:r>
    </w:p>
    <w:p w:rsidR="00201B87" w:rsidRDefault="00201B87" w:rsidP="00AC7823">
      <w:pPr>
        <w:jc w:val="both"/>
        <w:rPr>
          <w:szCs w:val="20"/>
        </w:rPr>
      </w:pPr>
    </w:p>
    <w:p w:rsidR="00686C6B" w:rsidRDefault="00686C6B" w:rsidP="00AC7823">
      <w:pPr>
        <w:jc w:val="both"/>
        <w:rPr>
          <w:szCs w:val="20"/>
        </w:rPr>
      </w:pPr>
    </w:p>
    <w:p w:rsidR="00686C6B" w:rsidRDefault="00686C6B" w:rsidP="00384837">
      <w:pPr>
        <w:spacing w:line="240" w:lineRule="auto"/>
        <w:jc w:val="both"/>
        <w:rPr>
          <w:szCs w:val="20"/>
        </w:rPr>
      </w:pPr>
      <w:r>
        <w:rPr>
          <w:szCs w:val="20"/>
        </w:rPr>
        <w:t>Spoštovani,</w:t>
      </w:r>
    </w:p>
    <w:p w:rsidR="00686C6B" w:rsidRDefault="00686C6B" w:rsidP="00384837">
      <w:pPr>
        <w:spacing w:line="240" w:lineRule="auto"/>
        <w:jc w:val="both"/>
        <w:rPr>
          <w:szCs w:val="20"/>
        </w:rPr>
      </w:pPr>
    </w:p>
    <w:p w:rsidR="00D71043" w:rsidRPr="00DC7EEC" w:rsidRDefault="00686C6B" w:rsidP="00384837">
      <w:pPr>
        <w:spacing w:line="240" w:lineRule="auto"/>
        <w:jc w:val="both"/>
        <w:rPr>
          <w:szCs w:val="20"/>
        </w:rPr>
      </w:pPr>
      <w:r w:rsidRPr="00DC7EEC">
        <w:rPr>
          <w:szCs w:val="20"/>
        </w:rPr>
        <w:t xml:space="preserve">prejeli smo dopis v katerem </w:t>
      </w:r>
      <w:r w:rsidR="003F54BA" w:rsidRPr="00DC7EEC">
        <w:rPr>
          <w:szCs w:val="20"/>
        </w:rPr>
        <w:t>nas sprašujete</w:t>
      </w:r>
      <w:r w:rsidR="00D71043" w:rsidRPr="00DC7EEC">
        <w:rPr>
          <w:szCs w:val="20"/>
        </w:rPr>
        <w:t xml:space="preserve">, </w:t>
      </w:r>
      <w:r w:rsidR="003F54BA" w:rsidRPr="00DC7EEC">
        <w:rPr>
          <w:szCs w:val="20"/>
        </w:rPr>
        <w:t xml:space="preserve">kateri minister je skladno </w:t>
      </w:r>
      <w:r w:rsidR="00DA2369" w:rsidRPr="00DC7EEC">
        <w:rPr>
          <w:szCs w:val="20"/>
        </w:rPr>
        <w:t xml:space="preserve">s petim odstavkom </w:t>
      </w:r>
      <w:r w:rsidR="001A354C" w:rsidRPr="00DC7EEC">
        <w:rPr>
          <w:szCs w:val="20"/>
        </w:rPr>
        <w:t>11. člena Zakona o sistemu plač v javnem sektorju (</w:t>
      </w:r>
      <w:r w:rsidR="001A354C" w:rsidRPr="00DC7EEC">
        <w:t xml:space="preserve">Uradni list RS, št. </w:t>
      </w:r>
      <w:hyperlink r:id="rId7" w:tgtFrame="_blank" w:tooltip="Zakon o sistemu plač v javnem sektorju (uradno prečiščeno besedilo)" w:history="1">
        <w:r w:rsidR="001A354C" w:rsidRPr="00DC7EEC">
          <w:rPr>
            <w:rStyle w:val="Hiperpovezava"/>
            <w:color w:val="auto"/>
            <w:u w:val="none"/>
          </w:rPr>
          <w:t>108/09</w:t>
        </w:r>
      </w:hyperlink>
      <w:r w:rsidR="001A354C" w:rsidRPr="00DC7EEC">
        <w:t xml:space="preserve"> – uradno prečiščeno besedilo, </w:t>
      </w:r>
      <w:hyperlink r:id="rId8" w:tgtFrame="_blank" w:tooltip="Zakon o spremembah Zakona o sistemu plač v javnem sektorju" w:history="1">
        <w:r w:rsidR="001A354C" w:rsidRPr="00DC7EEC">
          <w:rPr>
            <w:rStyle w:val="Hiperpovezava"/>
            <w:color w:val="auto"/>
            <w:u w:val="none"/>
          </w:rPr>
          <w:t>13/10</w:t>
        </w:r>
      </w:hyperlink>
      <w:r w:rsidR="001A354C" w:rsidRPr="00DC7EEC">
        <w:t xml:space="preserve">, </w:t>
      </w:r>
      <w:hyperlink r:id="rId9" w:tgtFrame="_blank" w:tooltip="Zakon o spremembah in dopolnitvah Zakona o sistemu plač v javnem sektorju" w:history="1">
        <w:r w:rsidR="001A354C" w:rsidRPr="00DC7EEC">
          <w:rPr>
            <w:rStyle w:val="Hiperpovezava"/>
            <w:color w:val="auto"/>
            <w:u w:val="none"/>
          </w:rPr>
          <w:t>59/10</w:t>
        </w:r>
      </w:hyperlink>
      <w:r w:rsidR="001A354C" w:rsidRPr="00DC7EEC">
        <w:t xml:space="preserve">, </w:t>
      </w:r>
      <w:hyperlink r:id="rId10" w:tgtFrame="_blank" w:tooltip="Zakon o spremembi Zakona o sistemu plač v javnem sektorju" w:history="1">
        <w:r w:rsidR="001A354C" w:rsidRPr="00DC7EEC">
          <w:rPr>
            <w:rStyle w:val="Hiperpovezava"/>
            <w:color w:val="auto"/>
            <w:u w:val="none"/>
          </w:rPr>
          <w:t>85/10</w:t>
        </w:r>
      </w:hyperlink>
      <w:r w:rsidR="001A354C" w:rsidRPr="00DC7EEC">
        <w:t xml:space="preserve">, </w:t>
      </w:r>
      <w:hyperlink r:id="rId11" w:tgtFrame="_blank" w:tooltip="Zakon o spremembi Zakona o sistemu plač v javnem sektorju" w:history="1">
        <w:r w:rsidR="001A354C" w:rsidRPr="00DC7EEC">
          <w:rPr>
            <w:rStyle w:val="Hiperpovezava"/>
            <w:color w:val="auto"/>
            <w:u w:val="none"/>
          </w:rPr>
          <w:t>107/10</w:t>
        </w:r>
      </w:hyperlink>
      <w:r w:rsidR="001A354C" w:rsidRPr="00DC7EEC">
        <w:t xml:space="preserve">, </w:t>
      </w:r>
      <w:hyperlink r:id="rId12" w:tgtFrame="_blank" w:tooltip="Avtentična razlaga 49.a člena Zakona o sistemu plač v javnem sektorju" w:history="1">
        <w:r w:rsidR="001A354C" w:rsidRPr="00DC7EEC">
          <w:rPr>
            <w:rStyle w:val="Hiperpovezava"/>
            <w:color w:val="auto"/>
            <w:u w:val="none"/>
          </w:rPr>
          <w:t>35/11</w:t>
        </w:r>
      </w:hyperlink>
      <w:r w:rsidR="001A354C" w:rsidRPr="00DC7EEC">
        <w:t xml:space="preserve"> – ORZSPJS49a, </w:t>
      </w:r>
      <w:hyperlink r:id="rId13" w:tgtFrame="_blank" w:tooltip="Odločba o ugotovitvi, da so prvi do deseti odstavek 42. člena Zakona o sistemu plač v javnem sektorju in 2. člen Zakona o spremembi Zakona o sistemu plač v javnem sektorju, kolikor se nanaša na navedene določbe, v neskladju z Ustavo" w:history="1">
        <w:r w:rsidR="001A354C" w:rsidRPr="00DC7EEC">
          <w:rPr>
            <w:rStyle w:val="Hiperpovezava"/>
            <w:color w:val="auto"/>
            <w:u w:val="none"/>
          </w:rPr>
          <w:t>27/12</w:t>
        </w:r>
      </w:hyperlink>
      <w:r w:rsidR="001A354C" w:rsidRPr="00DC7EEC">
        <w:t xml:space="preserve"> – </w:t>
      </w:r>
      <w:proofErr w:type="spellStart"/>
      <w:r w:rsidR="001A354C" w:rsidRPr="00DC7EEC">
        <w:t>odl</w:t>
      </w:r>
      <w:proofErr w:type="spellEnd"/>
      <w:r w:rsidR="001A354C" w:rsidRPr="00DC7EEC">
        <w:t xml:space="preserve">. US, </w:t>
      </w:r>
      <w:hyperlink r:id="rId14" w:tgtFrame="_blank" w:tooltip="Zakon za uravnoteženje javnih financ" w:history="1">
        <w:r w:rsidR="001A354C" w:rsidRPr="00DC7EEC">
          <w:rPr>
            <w:rStyle w:val="Hiperpovezava"/>
            <w:color w:val="auto"/>
            <w:u w:val="none"/>
          </w:rPr>
          <w:t>40/12</w:t>
        </w:r>
      </w:hyperlink>
      <w:r w:rsidR="001A354C" w:rsidRPr="00DC7EEC">
        <w:t xml:space="preserve"> – ZUJF, </w:t>
      </w:r>
      <w:hyperlink r:id="rId15" w:tgtFrame="_blank" w:tooltip="Zakon o spremembi in dopolnitvah Zakona o sistemu plač v javnem sektorju" w:history="1">
        <w:r w:rsidR="001A354C" w:rsidRPr="00DC7EEC">
          <w:rPr>
            <w:rStyle w:val="Hiperpovezava"/>
            <w:color w:val="auto"/>
            <w:u w:val="none"/>
          </w:rPr>
          <w:t>46/13</w:t>
        </w:r>
      </w:hyperlink>
      <w:r w:rsidR="001A354C" w:rsidRPr="00DC7EEC">
        <w:t xml:space="preserve">, </w:t>
      </w:r>
      <w:hyperlink r:id="rId16" w:tgtFrame="_blank" w:tooltip="Zakon o finančni upravi" w:history="1">
        <w:r w:rsidR="001A354C" w:rsidRPr="00DC7EEC">
          <w:rPr>
            <w:rStyle w:val="Hiperpovezava"/>
            <w:color w:val="auto"/>
            <w:u w:val="none"/>
          </w:rPr>
          <w:t>25/14</w:t>
        </w:r>
      </w:hyperlink>
      <w:r w:rsidR="001A354C" w:rsidRPr="00DC7EEC">
        <w:t xml:space="preserve"> – ZFU, </w:t>
      </w:r>
      <w:hyperlink r:id="rId17" w:tgtFrame="_blank" w:tooltip="Zakon o spremembah Zakona o sistemu plač v javnem sektorju" w:history="1">
        <w:r w:rsidR="001A354C" w:rsidRPr="00DC7EEC">
          <w:rPr>
            <w:rStyle w:val="Hiperpovezava"/>
            <w:color w:val="auto"/>
            <w:u w:val="none"/>
          </w:rPr>
          <w:t>50/14</w:t>
        </w:r>
      </w:hyperlink>
      <w:r w:rsidR="001A354C" w:rsidRPr="00DC7EEC">
        <w:t xml:space="preserve">, </w:t>
      </w:r>
      <w:hyperlink r:id="rId18" w:tgtFrame="_blank" w:tooltip="Zakon o ukrepih na področju plač in drugih stroškov dela v javnem sektorju za leto 2015" w:history="1">
        <w:r w:rsidR="001A354C" w:rsidRPr="00DC7EEC">
          <w:rPr>
            <w:rStyle w:val="Hiperpovezava"/>
            <w:color w:val="auto"/>
            <w:u w:val="none"/>
          </w:rPr>
          <w:t>95/14</w:t>
        </w:r>
      </w:hyperlink>
      <w:r w:rsidR="001A354C" w:rsidRPr="00DC7EEC">
        <w:t xml:space="preserve"> – ZUPPJS15, </w:t>
      </w:r>
      <w:hyperlink r:id="rId19" w:tgtFrame="_blank" w:tooltip="Zakon o dopolnitvi Zakona o sistemu plač v javnem sektorju" w:history="1">
        <w:r w:rsidR="001A354C" w:rsidRPr="00DC7EEC">
          <w:rPr>
            <w:rStyle w:val="Hiperpovezava"/>
            <w:color w:val="auto"/>
            <w:u w:val="none"/>
          </w:rPr>
          <w:t>82/15</w:t>
        </w:r>
      </w:hyperlink>
      <w:r w:rsidR="001A354C" w:rsidRPr="00DC7EEC">
        <w:t xml:space="preserve">, </w:t>
      </w:r>
      <w:hyperlink r:id="rId20" w:tgtFrame="_blank" w:tooltip="Zakon o državnem odvetništvu" w:history="1">
        <w:r w:rsidR="001A354C" w:rsidRPr="00DC7EEC">
          <w:rPr>
            <w:rStyle w:val="Hiperpovezava"/>
            <w:color w:val="auto"/>
            <w:u w:val="none"/>
          </w:rPr>
          <w:t>23/17</w:t>
        </w:r>
      </w:hyperlink>
      <w:r w:rsidR="001A354C" w:rsidRPr="00DC7EEC">
        <w:t xml:space="preserve"> – </w:t>
      </w:r>
      <w:proofErr w:type="spellStart"/>
      <w:r w:rsidR="001A354C" w:rsidRPr="00DC7EEC">
        <w:t>ZDOdv</w:t>
      </w:r>
      <w:proofErr w:type="spellEnd"/>
      <w:r w:rsidR="001A354C" w:rsidRPr="00DC7EEC">
        <w:t xml:space="preserve"> in </w:t>
      </w:r>
      <w:hyperlink r:id="rId21" w:tgtFrame="_blank" w:tooltip="Zakon o spremembah Zakona o sistemu plač v javnem sektorju" w:history="1">
        <w:r w:rsidR="001A354C" w:rsidRPr="00DC7EEC">
          <w:rPr>
            <w:rStyle w:val="Hiperpovezava"/>
            <w:color w:val="auto"/>
            <w:u w:val="none"/>
          </w:rPr>
          <w:t>67/17</w:t>
        </w:r>
      </w:hyperlink>
      <w:r w:rsidR="001A354C" w:rsidRPr="00DC7EEC">
        <w:t xml:space="preserve">) in </w:t>
      </w:r>
      <w:r w:rsidR="003F54BA" w:rsidRPr="00DC7EEC">
        <w:rPr>
          <w:szCs w:val="20"/>
        </w:rPr>
        <w:t>z drugim odstavkom 3. člena Uredbe o plačah direktorjev v javnem sektorju</w:t>
      </w:r>
      <w:r w:rsidR="00DC1B26" w:rsidRPr="00DC7EEC">
        <w:rPr>
          <w:szCs w:val="20"/>
        </w:rPr>
        <w:t xml:space="preserve"> (Uradni list RS, št. 68/17 in 4/18)</w:t>
      </w:r>
      <w:r w:rsidR="003F54BA" w:rsidRPr="00DC7EEC">
        <w:rPr>
          <w:szCs w:val="20"/>
        </w:rPr>
        <w:t xml:space="preserve"> pristojen za izdajo soglasja k plačnemu razredu za določitev osnovne plače ravnatelja in direktorja pri proračunskih uporabnikih, katerih ustanovitelj in financer je </w:t>
      </w:r>
      <w:r w:rsidR="006A1070" w:rsidRPr="00DC7EEC">
        <w:rPr>
          <w:szCs w:val="20"/>
        </w:rPr>
        <w:t>lokalna skupnost.</w:t>
      </w:r>
    </w:p>
    <w:p w:rsidR="006A1070" w:rsidRPr="00DC7EEC" w:rsidRDefault="006A1070" w:rsidP="00384837">
      <w:pPr>
        <w:spacing w:line="240" w:lineRule="auto"/>
        <w:jc w:val="both"/>
        <w:rPr>
          <w:szCs w:val="20"/>
        </w:rPr>
      </w:pPr>
    </w:p>
    <w:p w:rsidR="00384837" w:rsidRPr="00384837" w:rsidRDefault="006A1070" w:rsidP="003432DB">
      <w:pPr>
        <w:suppressAutoHyphens w:val="0"/>
        <w:spacing w:line="240" w:lineRule="auto"/>
        <w:jc w:val="both"/>
        <w:rPr>
          <w:rFonts w:cs="Arial"/>
          <w:szCs w:val="20"/>
          <w:lang w:eastAsia="sl-SI"/>
        </w:rPr>
      </w:pPr>
      <w:r>
        <w:rPr>
          <w:szCs w:val="20"/>
        </w:rPr>
        <w:t>Glede na to, da</w:t>
      </w:r>
      <w:r w:rsidR="00CB17A6">
        <w:rPr>
          <w:szCs w:val="20"/>
        </w:rPr>
        <w:t xml:space="preserve"> se izdaja soglasja nanaša na določitev plače </w:t>
      </w:r>
      <w:r w:rsidR="003432DB">
        <w:rPr>
          <w:szCs w:val="20"/>
        </w:rPr>
        <w:t xml:space="preserve">direktorja </w:t>
      </w:r>
      <w:r w:rsidR="00CB17A6">
        <w:rPr>
          <w:szCs w:val="20"/>
        </w:rPr>
        <w:t>in gre torej</w:t>
      </w:r>
      <w:r w:rsidR="00384837">
        <w:rPr>
          <w:szCs w:val="20"/>
        </w:rPr>
        <w:t xml:space="preserve"> z</w:t>
      </w:r>
      <w:r>
        <w:rPr>
          <w:szCs w:val="20"/>
        </w:rPr>
        <w:t xml:space="preserve">a uresničevanje predpisov, ki urejajo </w:t>
      </w:r>
      <w:r w:rsidRPr="006A1070">
        <w:rPr>
          <w:b/>
          <w:szCs w:val="20"/>
        </w:rPr>
        <w:t>plačni</w:t>
      </w:r>
      <w:r>
        <w:rPr>
          <w:szCs w:val="20"/>
        </w:rPr>
        <w:t xml:space="preserve"> sistem menimo, da </w:t>
      </w:r>
      <w:r w:rsidR="00443238">
        <w:rPr>
          <w:szCs w:val="20"/>
        </w:rPr>
        <w:t>bi bilo u</w:t>
      </w:r>
      <w:r w:rsidR="00C3362C">
        <w:rPr>
          <w:szCs w:val="20"/>
        </w:rPr>
        <w:t xml:space="preserve">strezno, da se </w:t>
      </w:r>
      <w:r w:rsidR="00F25416">
        <w:rPr>
          <w:szCs w:val="20"/>
        </w:rPr>
        <w:t>za ugotovitev pristojnega</w:t>
      </w:r>
      <w:r w:rsidR="00E17E07">
        <w:rPr>
          <w:szCs w:val="20"/>
        </w:rPr>
        <w:t xml:space="preserve"> ministrstva za dodelitev soglasja k plačnemu razredu direktorja, </w:t>
      </w:r>
      <w:r w:rsidR="00C3362C">
        <w:rPr>
          <w:szCs w:val="20"/>
        </w:rPr>
        <w:t xml:space="preserve">uporablja </w:t>
      </w:r>
      <w:r w:rsidR="00E17E07">
        <w:rPr>
          <w:szCs w:val="20"/>
        </w:rPr>
        <w:t xml:space="preserve">Seznam registra </w:t>
      </w:r>
      <w:r w:rsidR="00497A18">
        <w:rPr>
          <w:szCs w:val="20"/>
        </w:rPr>
        <w:t>proračunskih uporabnikov</w:t>
      </w:r>
      <w:r w:rsidR="00F25416">
        <w:rPr>
          <w:szCs w:val="20"/>
        </w:rPr>
        <w:t xml:space="preserve"> (podskupina proračunskih uporabnikov) </w:t>
      </w:r>
      <w:r w:rsidR="00497A18">
        <w:rPr>
          <w:szCs w:val="20"/>
        </w:rPr>
        <w:t xml:space="preserve">Uprave </w:t>
      </w:r>
      <w:r w:rsidR="00980251">
        <w:rPr>
          <w:szCs w:val="20"/>
        </w:rPr>
        <w:t xml:space="preserve">Republike Slovenije </w:t>
      </w:r>
      <w:r w:rsidR="00497A18">
        <w:rPr>
          <w:szCs w:val="20"/>
        </w:rPr>
        <w:t>za javna plačila</w:t>
      </w:r>
      <w:r w:rsidR="00384837">
        <w:rPr>
          <w:szCs w:val="20"/>
        </w:rPr>
        <w:t xml:space="preserve">, določen </w:t>
      </w:r>
      <w:r w:rsidR="00384837" w:rsidRPr="00384837">
        <w:rPr>
          <w:szCs w:val="20"/>
        </w:rPr>
        <w:t xml:space="preserve">s </w:t>
      </w:r>
      <w:r w:rsidR="00384837" w:rsidRPr="00384837">
        <w:rPr>
          <w:rFonts w:cs="Arial"/>
          <w:szCs w:val="20"/>
          <w:lang w:eastAsia="sl-SI"/>
        </w:rPr>
        <w:t>Pravilnikom o določitvi neposrednih in posrednih uporabn</w:t>
      </w:r>
      <w:r w:rsidR="00384837">
        <w:rPr>
          <w:rFonts w:cs="Arial"/>
          <w:szCs w:val="20"/>
          <w:lang w:eastAsia="sl-SI"/>
        </w:rPr>
        <w:t>i</w:t>
      </w:r>
      <w:r w:rsidR="00384837" w:rsidRPr="00384837">
        <w:rPr>
          <w:rFonts w:cs="Arial"/>
          <w:szCs w:val="20"/>
          <w:lang w:eastAsia="sl-SI"/>
        </w:rPr>
        <w:t>kov</w:t>
      </w:r>
      <w:r w:rsidR="00384837">
        <w:rPr>
          <w:rFonts w:cs="Arial"/>
          <w:szCs w:val="20"/>
          <w:lang w:eastAsia="sl-SI"/>
        </w:rPr>
        <w:t xml:space="preserve"> </w:t>
      </w:r>
      <w:r w:rsidR="00384837" w:rsidRPr="00384837">
        <w:rPr>
          <w:rFonts w:cs="Arial"/>
          <w:szCs w:val="20"/>
          <w:lang w:eastAsia="sl-SI"/>
        </w:rPr>
        <w:t>državnega in občinskih proračunov (Uradni list RS, št. 46/03</w:t>
      </w:r>
      <w:r w:rsidR="00CC2241">
        <w:rPr>
          <w:rFonts w:cs="Arial"/>
          <w:szCs w:val="20"/>
          <w:lang w:eastAsia="sl-SI"/>
        </w:rPr>
        <w:t>, v nadaljevanju: pravilnik</w:t>
      </w:r>
      <w:r w:rsidR="00384837" w:rsidRPr="00384837">
        <w:rPr>
          <w:rFonts w:cs="Arial"/>
          <w:szCs w:val="20"/>
          <w:lang w:eastAsia="sl-SI"/>
        </w:rPr>
        <w:t>)</w:t>
      </w:r>
      <w:r w:rsidR="003432DB">
        <w:rPr>
          <w:rFonts w:cs="Arial"/>
          <w:szCs w:val="20"/>
          <w:lang w:eastAsia="sl-SI"/>
        </w:rPr>
        <w:t xml:space="preserve">, ki </w:t>
      </w:r>
      <w:r w:rsidR="003106C5">
        <w:rPr>
          <w:rFonts w:cs="Arial"/>
          <w:szCs w:val="20"/>
          <w:lang w:eastAsia="sl-SI"/>
        </w:rPr>
        <w:t xml:space="preserve">je </w:t>
      </w:r>
      <w:r w:rsidR="003432DB">
        <w:rPr>
          <w:rFonts w:cs="Arial"/>
          <w:szCs w:val="20"/>
          <w:lang w:eastAsia="sl-SI"/>
        </w:rPr>
        <w:t>skladno s prvo točko prvega odstavka 6. člena pravilnika objav</w:t>
      </w:r>
      <w:r w:rsidR="003106C5">
        <w:rPr>
          <w:rFonts w:cs="Arial"/>
          <w:szCs w:val="20"/>
          <w:lang w:eastAsia="sl-SI"/>
        </w:rPr>
        <w:t>ljen</w:t>
      </w:r>
      <w:r w:rsidR="003432DB">
        <w:rPr>
          <w:rFonts w:cs="Arial"/>
          <w:szCs w:val="20"/>
          <w:lang w:eastAsia="sl-SI"/>
        </w:rPr>
        <w:t xml:space="preserve"> na spletni strani Uprave </w:t>
      </w:r>
      <w:r w:rsidR="00980251">
        <w:rPr>
          <w:rFonts w:cs="Arial"/>
          <w:szCs w:val="20"/>
          <w:lang w:eastAsia="sl-SI"/>
        </w:rPr>
        <w:t xml:space="preserve">Republike Slovenije </w:t>
      </w:r>
      <w:r w:rsidR="003432DB">
        <w:rPr>
          <w:rFonts w:cs="Arial"/>
          <w:szCs w:val="20"/>
          <w:lang w:eastAsia="sl-SI"/>
        </w:rPr>
        <w:t>za javna plačila.</w:t>
      </w:r>
    </w:p>
    <w:p w:rsidR="00443238" w:rsidRPr="00384837" w:rsidRDefault="00443238" w:rsidP="00384837">
      <w:pPr>
        <w:spacing w:line="240" w:lineRule="auto"/>
        <w:jc w:val="both"/>
        <w:rPr>
          <w:szCs w:val="20"/>
        </w:rPr>
      </w:pPr>
    </w:p>
    <w:p w:rsidR="00E17E07" w:rsidRDefault="003106C5" w:rsidP="00384837">
      <w:pPr>
        <w:spacing w:line="240" w:lineRule="auto"/>
        <w:jc w:val="both"/>
        <w:rPr>
          <w:szCs w:val="20"/>
        </w:rPr>
      </w:pPr>
      <w:r>
        <w:rPr>
          <w:szCs w:val="20"/>
        </w:rPr>
        <w:t>Č</w:t>
      </w:r>
      <w:r w:rsidR="00E17E07" w:rsidRPr="00384837">
        <w:rPr>
          <w:szCs w:val="20"/>
        </w:rPr>
        <w:t xml:space="preserve">e ministrstvo meni, da je klasifikacija v Seznamu registra proračunskih uporabnikov </w:t>
      </w:r>
      <w:r w:rsidR="00B1354A">
        <w:rPr>
          <w:szCs w:val="20"/>
        </w:rPr>
        <w:t xml:space="preserve">sporna </w:t>
      </w:r>
      <w:r>
        <w:rPr>
          <w:szCs w:val="20"/>
        </w:rPr>
        <w:t xml:space="preserve">predlagamo, da se </w:t>
      </w:r>
      <w:r w:rsidR="00E17E07" w:rsidRPr="00384837">
        <w:rPr>
          <w:szCs w:val="20"/>
        </w:rPr>
        <w:t xml:space="preserve">obrne na Upravo </w:t>
      </w:r>
      <w:r w:rsidR="00980251">
        <w:rPr>
          <w:szCs w:val="20"/>
        </w:rPr>
        <w:t xml:space="preserve">Republike Slovenije </w:t>
      </w:r>
      <w:r w:rsidR="00E17E07" w:rsidRPr="00384837">
        <w:rPr>
          <w:szCs w:val="20"/>
        </w:rPr>
        <w:t>za javna plačila</w:t>
      </w:r>
      <w:r w:rsidR="00E17E07">
        <w:rPr>
          <w:szCs w:val="20"/>
        </w:rPr>
        <w:t xml:space="preserve"> </w:t>
      </w:r>
      <w:r>
        <w:rPr>
          <w:szCs w:val="20"/>
        </w:rPr>
        <w:t>s predlogom spremembe podskupine proračunskega uporabnika.</w:t>
      </w:r>
    </w:p>
    <w:p w:rsidR="00E17E07" w:rsidRDefault="00E17E07" w:rsidP="00384837">
      <w:pPr>
        <w:spacing w:line="240" w:lineRule="auto"/>
        <w:jc w:val="both"/>
        <w:rPr>
          <w:szCs w:val="20"/>
        </w:rPr>
      </w:pPr>
    </w:p>
    <w:p w:rsidR="00686C6B" w:rsidRDefault="00686C6B" w:rsidP="00384837">
      <w:pPr>
        <w:spacing w:line="240" w:lineRule="auto"/>
        <w:jc w:val="both"/>
        <w:rPr>
          <w:szCs w:val="20"/>
        </w:rPr>
      </w:pPr>
    </w:p>
    <w:p w:rsidR="00201B87" w:rsidRDefault="00D54FB1" w:rsidP="00384837">
      <w:pPr>
        <w:spacing w:line="240" w:lineRule="auto"/>
        <w:jc w:val="both"/>
        <w:rPr>
          <w:szCs w:val="20"/>
        </w:rPr>
      </w:pPr>
      <w:r>
        <w:rPr>
          <w:szCs w:val="20"/>
        </w:rPr>
        <w:t>S spoštovanjem,</w:t>
      </w:r>
    </w:p>
    <w:p w:rsidR="00201B87" w:rsidRDefault="00201B87" w:rsidP="00384837">
      <w:pPr>
        <w:spacing w:line="240" w:lineRule="auto"/>
        <w:jc w:val="both"/>
        <w:rPr>
          <w:szCs w:val="20"/>
        </w:rPr>
      </w:pPr>
    </w:p>
    <w:p w:rsidR="00201B87" w:rsidRDefault="00D54FB1" w:rsidP="00AC7823">
      <w:pPr>
        <w:spacing w:line="288" w:lineRule="auto"/>
        <w:jc w:val="both"/>
      </w:pPr>
      <w:r>
        <w:rPr>
          <w:szCs w:val="20"/>
          <w:lang w:eastAsia="sl-SI"/>
        </w:rPr>
        <w:tab/>
      </w:r>
      <w:r>
        <w:rPr>
          <w:szCs w:val="20"/>
          <w:lang w:eastAsia="sl-SI"/>
        </w:rPr>
        <w:tab/>
      </w:r>
      <w:r>
        <w:rPr>
          <w:szCs w:val="20"/>
          <w:lang w:eastAsia="sl-SI"/>
        </w:rPr>
        <w:tab/>
      </w:r>
      <w:r>
        <w:rPr>
          <w:szCs w:val="20"/>
          <w:lang w:eastAsia="sl-SI"/>
        </w:rPr>
        <w:tab/>
      </w:r>
    </w:p>
    <w:p w:rsidR="00201B87" w:rsidRDefault="00D54FB1" w:rsidP="00AC7823">
      <w:pPr>
        <w:spacing w:line="260" w:lineRule="exact"/>
        <w:ind w:left="6372"/>
        <w:jc w:val="both"/>
        <w:rPr>
          <w:szCs w:val="20"/>
        </w:rPr>
      </w:pPr>
      <w:r>
        <w:rPr>
          <w:szCs w:val="20"/>
        </w:rPr>
        <w:t>mag. Igor Kotnik</w:t>
      </w:r>
    </w:p>
    <w:p w:rsidR="00201B87" w:rsidRDefault="00D54FB1" w:rsidP="00AC7823">
      <w:pPr>
        <w:spacing w:line="260" w:lineRule="exact"/>
        <w:ind w:left="6372"/>
        <w:jc w:val="both"/>
        <w:rPr>
          <w:szCs w:val="20"/>
        </w:rPr>
      </w:pPr>
      <w:r>
        <w:rPr>
          <w:szCs w:val="20"/>
        </w:rPr>
        <w:t>generalni direktor</w:t>
      </w:r>
    </w:p>
    <w:p w:rsidR="00201B87" w:rsidRDefault="00201B87" w:rsidP="00AC7823">
      <w:pPr>
        <w:jc w:val="both"/>
        <w:rPr>
          <w:rFonts w:cs="Arial"/>
          <w:szCs w:val="20"/>
          <w:lang w:eastAsia="sl-SI"/>
        </w:rPr>
      </w:pPr>
    </w:p>
    <w:p w:rsidR="00E51B46" w:rsidRDefault="00E51B46" w:rsidP="00AC7823">
      <w:pPr>
        <w:jc w:val="both"/>
        <w:rPr>
          <w:rFonts w:cs="Arial"/>
          <w:szCs w:val="20"/>
          <w:lang w:eastAsia="sl-SI"/>
        </w:rPr>
      </w:pPr>
    </w:p>
    <w:p w:rsidR="00201B87" w:rsidRDefault="00D54FB1" w:rsidP="00AC7823">
      <w:pPr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Poslano:</w:t>
      </w:r>
    </w:p>
    <w:p w:rsidR="00201B87" w:rsidRPr="00D8436F" w:rsidRDefault="00D8436F" w:rsidP="00AC7823">
      <w:pPr>
        <w:pStyle w:val="Odstavekseznama"/>
        <w:numPr>
          <w:ilvl w:val="0"/>
          <w:numId w:val="1"/>
        </w:numPr>
        <w:jc w:val="both"/>
      </w:pPr>
      <w:r>
        <w:rPr>
          <w:szCs w:val="20"/>
        </w:rPr>
        <w:t>naslovnikom po e-pošti</w:t>
      </w:r>
    </w:p>
    <w:p w:rsidR="00D8436F" w:rsidRDefault="00D8436F" w:rsidP="00D8436F">
      <w:pPr>
        <w:jc w:val="both"/>
      </w:pPr>
    </w:p>
    <w:p w:rsidR="00051A5F" w:rsidRDefault="00051A5F" w:rsidP="00D8436F">
      <w:pPr>
        <w:jc w:val="both"/>
      </w:pPr>
    </w:p>
    <w:p w:rsidR="00D8436F" w:rsidRDefault="00D8436F" w:rsidP="00D8436F">
      <w:pPr>
        <w:jc w:val="both"/>
      </w:pPr>
      <w:r>
        <w:lastRenderedPageBreak/>
        <w:t>V vednost:</w:t>
      </w:r>
    </w:p>
    <w:p w:rsidR="00D8436F" w:rsidRDefault="00D8436F" w:rsidP="00D8436F">
      <w:pPr>
        <w:pStyle w:val="Odstavekseznama"/>
        <w:numPr>
          <w:ilvl w:val="0"/>
          <w:numId w:val="1"/>
        </w:numPr>
        <w:jc w:val="both"/>
      </w:pPr>
      <w:r>
        <w:t xml:space="preserve">Generalnemu sekretariatu </w:t>
      </w:r>
      <w:r w:rsidR="00737071">
        <w:t>V</w:t>
      </w:r>
      <w:r>
        <w:t>lade</w:t>
      </w:r>
      <w:r w:rsidR="00737071">
        <w:t xml:space="preserve"> RS</w:t>
      </w:r>
      <w:r w:rsidR="006337C7">
        <w:t xml:space="preserve"> po e-pošti: </w:t>
      </w:r>
      <w:r w:rsidR="00654848">
        <w:t>gp.gs@gov.si</w:t>
      </w:r>
    </w:p>
    <w:p w:rsidR="00D8436F" w:rsidRDefault="00D8436F" w:rsidP="00D8436F">
      <w:pPr>
        <w:pStyle w:val="Odstavekseznama"/>
        <w:numPr>
          <w:ilvl w:val="0"/>
          <w:numId w:val="1"/>
        </w:numPr>
        <w:jc w:val="both"/>
      </w:pPr>
      <w:r>
        <w:t>Ministrst</w:t>
      </w:r>
      <w:r w:rsidR="006337C7">
        <w:t>vu za finance po e-pošti:</w:t>
      </w:r>
      <w:r>
        <w:t xml:space="preserve"> gp.mf@gov.si</w:t>
      </w:r>
    </w:p>
    <w:p w:rsidR="00D8436F" w:rsidRDefault="00D8436F" w:rsidP="00D8436F">
      <w:pPr>
        <w:pStyle w:val="Odstavekseznama"/>
        <w:numPr>
          <w:ilvl w:val="0"/>
          <w:numId w:val="1"/>
        </w:numPr>
        <w:jc w:val="both"/>
      </w:pPr>
      <w:r>
        <w:t>Upravi RS za javna plačila po e-pošti:</w:t>
      </w:r>
      <w:r w:rsidRPr="00D8436F">
        <w:t xml:space="preserve"> </w:t>
      </w:r>
      <w:hyperlink r:id="rId22" w:history="1">
        <w:r w:rsidRPr="00D8436F">
          <w:rPr>
            <w:rStyle w:val="Hiperpovezava"/>
            <w:color w:val="auto"/>
            <w:u w:val="none"/>
          </w:rPr>
          <w:t>ujp@ujp.gov.si</w:t>
        </w:r>
      </w:hyperlink>
    </w:p>
    <w:p w:rsidR="00201B87" w:rsidRDefault="00201B87" w:rsidP="00AC7823">
      <w:pPr>
        <w:spacing w:line="260" w:lineRule="exact"/>
        <w:jc w:val="both"/>
        <w:rPr>
          <w:szCs w:val="20"/>
        </w:rPr>
      </w:pPr>
    </w:p>
    <w:p w:rsidR="007F146F" w:rsidRDefault="007F146F" w:rsidP="00AC7823">
      <w:pPr>
        <w:spacing w:line="260" w:lineRule="exact"/>
        <w:jc w:val="both"/>
        <w:rPr>
          <w:szCs w:val="20"/>
        </w:rPr>
      </w:pPr>
    </w:p>
    <w:p w:rsidR="0019587D" w:rsidRDefault="0019587D" w:rsidP="00AC7823">
      <w:pPr>
        <w:spacing w:line="260" w:lineRule="exact"/>
        <w:jc w:val="both"/>
        <w:rPr>
          <w:szCs w:val="20"/>
        </w:rPr>
      </w:pPr>
    </w:p>
    <w:sectPr w:rsidR="0019587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0" w:h="16840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AF7" w:rsidRDefault="00D54FB1">
      <w:pPr>
        <w:spacing w:line="240" w:lineRule="auto"/>
      </w:pPr>
      <w:r>
        <w:separator/>
      </w:r>
    </w:p>
  </w:endnote>
  <w:endnote w:type="continuationSeparator" w:id="0">
    <w:p w:rsidR="00FE1AF7" w:rsidRDefault="00D54F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44D" w:rsidRDefault="0003144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698" w:rsidRDefault="00CA1559">
    <w:pPr>
      <w:pStyle w:val="Nog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698" w:rsidRDefault="00CA155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AF7" w:rsidRDefault="00D54FB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FE1AF7" w:rsidRDefault="00D54F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44D" w:rsidRDefault="0003144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698" w:rsidRDefault="00CA1559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44D" w:rsidRPr="0003144D" w:rsidRDefault="0003144D" w:rsidP="0003144D">
    <w:pPr>
      <w:tabs>
        <w:tab w:val="left" w:pos="5112"/>
      </w:tabs>
      <w:suppressAutoHyphens w:val="0"/>
      <w:autoSpaceDN/>
      <w:spacing w:before="240" w:line="240" w:lineRule="exact"/>
      <w:textAlignment w:val="auto"/>
      <w:rPr>
        <w:rFonts w:cs="Arial"/>
        <w:sz w:val="16"/>
      </w:rPr>
    </w:pPr>
    <w:r w:rsidRPr="0003144D"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09403F0C" wp14:editId="00BF6BD5">
          <wp:simplePos x="0" y="0"/>
          <wp:positionH relativeFrom="margin">
            <wp:posOffset>-476250</wp:posOffset>
          </wp:positionH>
          <wp:positionV relativeFrom="page">
            <wp:posOffset>601980</wp:posOffset>
          </wp:positionV>
          <wp:extent cx="2348865" cy="529590"/>
          <wp:effectExtent l="0" t="0" r="0" b="3810"/>
          <wp:wrapNone/>
          <wp:docPr id="30" name="Slika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MJU D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144D" w:rsidRPr="0003144D" w:rsidRDefault="0003144D" w:rsidP="0003144D">
    <w:pPr>
      <w:tabs>
        <w:tab w:val="left" w:pos="5112"/>
      </w:tabs>
      <w:suppressAutoHyphens w:val="0"/>
      <w:autoSpaceDN/>
      <w:spacing w:before="240" w:line="240" w:lineRule="exact"/>
      <w:textAlignment w:val="auto"/>
      <w:rPr>
        <w:rFonts w:cs="Arial"/>
        <w:sz w:val="16"/>
      </w:rPr>
    </w:pPr>
  </w:p>
  <w:p w:rsidR="0003144D" w:rsidRPr="0003144D" w:rsidRDefault="0003144D" w:rsidP="0003144D">
    <w:pPr>
      <w:tabs>
        <w:tab w:val="left" w:pos="5112"/>
      </w:tabs>
      <w:suppressAutoHyphens w:val="0"/>
      <w:autoSpaceDN/>
      <w:spacing w:before="240" w:line="240" w:lineRule="exact"/>
      <w:textAlignment w:val="auto"/>
      <w:rPr>
        <w:rFonts w:cs="Arial"/>
        <w:sz w:val="16"/>
      </w:rPr>
    </w:pPr>
    <w:r w:rsidRPr="0003144D">
      <w:rPr>
        <w:rFonts w:cs="Arial"/>
        <w:sz w:val="16"/>
      </w:rPr>
      <w:t>Tržaška cesta 21, 1000 Ljubljana</w:t>
    </w:r>
    <w:r w:rsidRPr="0003144D">
      <w:rPr>
        <w:rFonts w:cs="Arial"/>
        <w:sz w:val="16"/>
      </w:rPr>
      <w:tab/>
      <w:t>T: 01 478 16 50</w:t>
    </w:r>
  </w:p>
  <w:p w:rsidR="0003144D" w:rsidRPr="0003144D" w:rsidRDefault="0003144D" w:rsidP="0003144D">
    <w:pPr>
      <w:tabs>
        <w:tab w:val="left" w:pos="5112"/>
      </w:tabs>
      <w:suppressAutoHyphens w:val="0"/>
      <w:autoSpaceDN/>
      <w:spacing w:line="240" w:lineRule="exact"/>
      <w:textAlignment w:val="auto"/>
      <w:rPr>
        <w:rFonts w:cs="Arial"/>
        <w:sz w:val="16"/>
      </w:rPr>
    </w:pPr>
    <w:r w:rsidRPr="0003144D">
      <w:rPr>
        <w:rFonts w:cs="Arial"/>
        <w:sz w:val="16"/>
      </w:rPr>
      <w:tab/>
      <w:t>E: gp.mju@gov.si</w:t>
    </w:r>
  </w:p>
  <w:p w:rsidR="0003144D" w:rsidRPr="0003144D" w:rsidRDefault="0003144D" w:rsidP="0003144D">
    <w:pPr>
      <w:tabs>
        <w:tab w:val="left" w:pos="5112"/>
      </w:tabs>
      <w:suppressAutoHyphens w:val="0"/>
      <w:autoSpaceDN/>
      <w:spacing w:line="240" w:lineRule="exact"/>
      <w:textAlignment w:val="auto"/>
      <w:rPr>
        <w:rFonts w:cs="Arial"/>
        <w:sz w:val="16"/>
      </w:rPr>
    </w:pPr>
    <w:r w:rsidRPr="0003144D">
      <w:rPr>
        <w:rFonts w:cs="Arial"/>
        <w:sz w:val="16"/>
      </w:rPr>
      <w:tab/>
      <w:t>I: www.mju.gov.si</w:t>
    </w:r>
  </w:p>
  <w:p w:rsidR="00FB3698" w:rsidRDefault="00CA1559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93EE8"/>
    <w:multiLevelType w:val="multilevel"/>
    <w:tmpl w:val="1488F0B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B674062"/>
    <w:multiLevelType w:val="multilevel"/>
    <w:tmpl w:val="699AB05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B87"/>
    <w:rsid w:val="00022A56"/>
    <w:rsid w:val="0003144D"/>
    <w:rsid w:val="00051A5F"/>
    <w:rsid w:val="00055542"/>
    <w:rsid w:val="000614CA"/>
    <w:rsid w:val="00085EDC"/>
    <w:rsid w:val="00092431"/>
    <w:rsid w:val="00095CE0"/>
    <w:rsid w:val="000E3F76"/>
    <w:rsid w:val="00110D4C"/>
    <w:rsid w:val="00111156"/>
    <w:rsid w:val="001325DE"/>
    <w:rsid w:val="00154982"/>
    <w:rsid w:val="00170590"/>
    <w:rsid w:val="0019587D"/>
    <w:rsid w:val="00195929"/>
    <w:rsid w:val="001A354C"/>
    <w:rsid w:val="001A5853"/>
    <w:rsid w:val="001C18FD"/>
    <w:rsid w:val="00201B87"/>
    <w:rsid w:val="00213132"/>
    <w:rsid w:val="00236A84"/>
    <w:rsid w:val="00275C68"/>
    <w:rsid w:val="002B7C69"/>
    <w:rsid w:val="002F1D78"/>
    <w:rsid w:val="003106C5"/>
    <w:rsid w:val="0032093D"/>
    <w:rsid w:val="003432DB"/>
    <w:rsid w:val="00373E91"/>
    <w:rsid w:val="00384837"/>
    <w:rsid w:val="003A6918"/>
    <w:rsid w:val="003F54BA"/>
    <w:rsid w:val="00403C2E"/>
    <w:rsid w:val="00443238"/>
    <w:rsid w:val="004547D3"/>
    <w:rsid w:val="00494D08"/>
    <w:rsid w:val="00496A4A"/>
    <w:rsid w:val="00497A18"/>
    <w:rsid w:val="004A5153"/>
    <w:rsid w:val="00514A9E"/>
    <w:rsid w:val="0055358F"/>
    <w:rsid w:val="00556CBD"/>
    <w:rsid w:val="006337C7"/>
    <w:rsid w:val="006419A4"/>
    <w:rsid w:val="00654848"/>
    <w:rsid w:val="006555B0"/>
    <w:rsid w:val="00686C6B"/>
    <w:rsid w:val="006A1070"/>
    <w:rsid w:val="006A35A6"/>
    <w:rsid w:val="006A5E37"/>
    <w:rsid w:val="006A7652"/>
    <w:rsid w:val="006D768C"/>
    <w:rsid w:val="0070621A"/>
    <w:rsid w:val="00716D23"/>
    <w:rsid w:val="00731C4B"/>
    <w:rsid w:val="00737071"/>
    <w:rsid w:val="00747C2D"/>
    <w:rsid w:val="0079235B"/>
    <w:rsid w:val="007927B0"/>
    <w:rsid w:val="007C2A5C"/>
    <w:rsid w:val="007F146F"/>
    <w:rsid w:val="00822537"/>
    <w:rsid w:val="00836746"/>
    <w:rsid w:val="00843E57"/>
    <w:rsid w:val="00845077"/>
    <w:rsid w:val="008459CD"/>
    <w:rsid w:val="00857079"/>
    <w:rsid w:val="00865281"/>
    <w:rsid w:val="008710D9"/>
    <w:rsid w:val="008F2923"/>
    <w:rsid w:val="00904905"/>
    <w:rsid w:val="00914D8C"/>
    <w:rsid w:val="00936676"/>
    <w:rsid w:val="009447E1"/>
    <w:rsid w:val="00975059"/>
    <w:rsid w:val="00980251"/>
    <w:rsid w:val="00990927"/>
    <w:rsid w:val="00996C0A"/>
    <w:rsid w:val="009E0E75"/>
    <w:rsid w:val="00A8258D"/>
    <w:rsid w:val="00A91CA7"/>
    <w:rsid w:val="00AC7823"/>
    <w:rsid w:val="00B03FF7"/>
    <w:rsid w:val="00B106A7"/>
    <w:rsid w:val="00B12090"/>
    <w:rsid w:val="00B1354A"/>
    <w:rsid w:val="00B4248A"/>
    <w:rsid w:val="00B7480A"/>
    <w:rsid w:val="00B76FF6"/>
    <w:rsid w:val="00B86338"/>
    <w:rsid w:val="00BA2C4A"/>
    <w:rsid w:val="00BB5AE4"/>
    <w:rsid w:val="00BC1304"/>
    <w:rsid w:val="00BE4F93"/>
    <w:rsid w:val="00BF6C9D"/>
    <w:rsid w:val="00C27253"/>
    <w:rsid w:val="00C3362C"/>
    <w:rsid w:val="00C366E7"/>
    <w:rsid w:val="00C82AD2"/>
    <w:rsid w:val="00C839A7"/>
    <w:rsid w:val="00C87AD4"/>
    <w:rsid w:val="00CA1559"/>
    <w:rsid w:val="00CB17A6"/>
    <w:rsid w:val="00CC2241"/>
    <w:rsid w:val="00D33E7F"/>
    <w:rsid w:val="00D4495D"/>
    <w:rsid w:val="00D54FB1"/>
    <w:rsid w:val="00D71043"/>
    <w:rsid w:val="00D82AA1"/>
    <w:rsid w:val="00D8436F"/>
    <w:rsid w:val="00DA2369"/>
    <w:rsid w:val="00DC1B26"/>
    <w:rsid w:val="00DC7EEC"/>
    <w:rsid w:val="00DD2BB6"/>
    <w:rsid w:val="00DE30A5"/>
    <w:rsid w:val="00DF0DC0"/>
    <w:rsid w:val="00E17E07"/>
    <w:rsid w:val="00E218B2"/>
    <w:rsid w:val="00E51B46"/>
    <w:rsid w:val="00E669D5"/>
    <w:rsid w:val="00E822AE"/>
    <w:rsid w:val="00F25416"/>
    <w:rsid w:val="00F55489"/>
    <w:rsid w:val="00F70DEA"/>
    <w:rsid w:val="00FC763B"/>
    <w:rsid w:val="00FE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AD849-3840-4194-AB62-1136EF1F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pPr>
      <w:suppressAutoHyphens/>
      <w:spacing w:after="0" w:line="260" w:lineRule="atLeast"/>
    </w:pPr>
    <w:rPr>
      <w:rFonts w:ascii="Arial" w:eastAsia="Times New Roman" w:hAnsi="Arial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pPr>
      <w:tabs>
        <w:tab w:val="left" w:pos="1701"/>
      </w:tabs>
      <w:ind w:left="1701" w:hanging="1701"/>
    </w:pPr>
    <w:rPr>
      <w:b/>
      <w:lang w:val="it-IT"/>
    </w:rPr>
  </w:style>
  <w:style w:type="character" w:styleId="tevilkastrani">
    <w:name w:val="page number"/>
    <w:basedOn w:val="Privzetapisavaodstavka"/>
  </w:style>
  <w:style w:type="paragraph" w:customStyle="1" w:styleId="Neotevilenodstavek">
    <w:name w:val="Neoštevilčen odstavek"/>
    <w:basedOn w:val="Navaden"/>
    <w:pPr>
      <w:overflowPunct w:val="0"/>
      <w:autoSpaceDE w:val="0"/>
      <w:spacing w:before="60" w:after="60" w:line="200" w:lineRule="exact"/>
      <w:jc w:val="both"/>
    </w:pPr>
    <w:rPr>
      <w:sz w:val="22"/>
      <w:szCs w:val="22"/>
    </w:rPr>
  </w:style>
  <w:style w:type="paragraph" w:styleId="Odstavekseznama">
    <w:name w:val="List Paragraph"/>
    <w:basedOn w:val="Navaden"/>
    <w:pPr>
      <w:ind w:left="720"/>
    </w:pPr>
  </w:style>
  <w:style w:type="character" w:styleId="Hiperpovezava">
    <w:name w:val="Hyperlink"/>
    <w:basedOn w:val="Privzetapisavaodstavka"/>
    <w:uiPriority w:val="99"/>
    <w:unhideWhenUsed/>
    <w:rsid w:val="006D768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D768C"/>
    <w:rPr>
      <w:color w:val="808080"/>
      <w:shd w:val="clear" w:color="auto" w:fill="E6E6E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20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20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0-01-0520" TargetMode="External"/><Relationship Id="rId13" Type="http://schemas.openxmlformats.org/officeDocument/2006/relationships/hyperlink" Target="http://www.uradni-list.si/1/objava.jsp?sop=2012-01-1121" TargetMode="External"/><Relationship Id="rId18" Type="http://schemas.openxmlformats.org/officeDocument/2006/relationships/hyperlink" Target="http://www.uradni-list.si/1/objava.jsp?sop=2014-01-3949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17-01-3165" TargetMode="External"/><Relationship Id="rId7" Type="http://schemas.openxmlformats.org/officeDocument/2006/relationships/hyperlink" Target="http://www.uradni-list.si/1/objava.jsp?sop=2009-01-4891" TargetMode="External"/><Relationship Id="rId12" Type="http://schemas.openxmlformats.org/officeDocument/2006/relationships/hyperlink" Target="http://www.uradni-list.si/1/objava.jsp?sop=2011-01-1743" TargetMode="External"/><Relationship Id="rId17" Type="http://schemas.openxmlformats.org/officeDocument/2006/relationships/hyperlink" Target="http://www.uradni-list.si/1/objava.jsp?sop=2014-01-2074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14-01-0961" TargetMode="External"/><Relationship Id="rId20" Type="http://schemas.openxmlformats.org/officeDocument/2006/relationships/hyperlink" Target="http://www.uradni-list.si/1/objava.jsp?sop=2017-01-120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5583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13-01-1753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uradni-list.si/1/objava.jsp?sop=2010-01-4554" TargetMode="External"/><Relationship Id="rId19" Type="http://schemas.openxmlformats.org/officeDocument/2006/relationships/hyperlink" Target="http://www.uradni-list.si/1/objava.jsp?sop=2015-01-32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0-01-3273" TargetMode="External"/><Relationship Id="rId14" Type="http://schemas.openxmlformats.org/officeDocument/2006/relationships/hyperlink" Target="http://www.uradni-list.si/1/objava.jsp?sop=2012-01-1700" TargetMode="External"/><Relationship Id="rId22" Type="http://schemas.openxmlformats.org/officeDocument/2006/relationships/hyperlink" Target="mailto:ujp@ujp.gov.si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Slapar</dc:creator>
  <dc:description/>
  <cp:lastModifiedBy>Mojca Kustec</cp:lastModifiedBy>
  <cp:revision>4</cp:revision>
  <cp:lastPrinted>2018-01-31T14:27:00Z</cp:lastPrinted>
  <dcterms:created xsi:type="dcterms:W3CDTF">2020-09-23T06:42:00Z</dcterms:created>
  <dcterms:modified xsi:type="dcterms:W3CDTF">2020-09-23T06:45:00Z</dcterms:modified>
</cp:coreProperties>
</file>