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94ECE" w14:textId="77777777" w:rsidR="006A1681" w:rsidRPr="000F38EC" w:rsidRDefault="006A1681" w:rsidP="006A1681">
      <w:pPr>
        <w:jc w:val="both"/>
        <w:rPr>
          <w:b/>
          <w:color w:val="000000"/>
        </w:rPr>
      </w:pPr>
      <w:bookmarkStart w:id="0" w:name="_Hlk34897830"/>
      <w:r w:rsidRPr="000F38EC">
        <w:rPr>
          <w:b/>
          <w:color w:val="000000"/>
        </w:rPr>
        <w:t>URAD PREDSEDNIKA RE</w:t>
      </w:r>
      <w:bookmarkStart w:id="1" w:name="_GoBack"/>
      <w:bookmarkEnd w:id="1"/>
      <w:r w:rsidRPr="000F38EC">
        <w:rPr>
          <w:b/>
          <w:color w:val="000000"/>
        </w:rPr>
        <w:t>PUBLIKE</w:t>
      </w:r>
    </w:p>
    <w:p w14:paraId="3971351D" w14:textId="77777777" w:rsidR="006A1681" w:rsidRPr="000F38EC" w:rsidRDefault="006A1681" w:rsidP="006A1681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ZBOR REPUBLIKE SLOVENIJE</w:t>
      </w:r>
    </w:p>
    <w:p w14:paraId="470F722D" w14:textId="77777777" w:rsidR="006A1681" w:rsidRPr="000F38EC" w:rsidRDefault="006A1681" w:rsidP="006A1681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DRŽAVNI SVET REPUBLIKE SLOVENIJE</w:t>
      </w:r>
    </w:p>
    <w:p w14:paraId="369BFD9E" w14:textId="77777777" w:rsidR="006A1681" w:rsidRPr="000F38EC" w:rsidRDefault="006A1681" w:rsidP="006A1681">
      <w:pPr>
        <w:jc w:val="both"/>
        <w:rPr>
          <w:b/>
          <w:color w:val="000000"/>
        </w:rPr>
      </w:pPr>
      <w:r w:rsidRPr="000F38EC">
        <w:rPr>
          <w:b/>
          <w:color w:val="000000"/>
        </w:rPr>
        <w:t>USTAVNO SODIŠČE REPUBLIKE SLOVENIJE</w:t>
      </w:r>
    </w:p>
    <w:p w14:paraId="195D6500" w14:textId="77777777" w:rsidR="006A1681" w:rsidRPr="000F38EC" w:rsidRDefault="006A1681" w:rsidP="006A1681">
      <w:pPr>
        <w:jc w:val="both"/>
        <w:rPr>
          <w:b/>
          <w:color w:val="000000"/>
        </w:rPr>
      </w:pPr>
      <w:r w:rsidRPr="000F38EC">
        <w:rPr>
          <w:b/>
          <w:color w:val="000000"/>
        </w:rPr>
        <w:t>RAČUNSKO SODIŠČE REPUBLIKE SLOVENIJE</w:t>
      </w:r>
    </w:p>
    <w:p w14:paraId="2EF8793B" w14:textId="77777777" w:rsidR="006A1681" w:rsidRPr="000F38EC" w:rsidRDefault="006A1681" w:rsidP="006A1681">
      <w:pPr>
        <w:jc w:val="both"/>
        <w:rPr>
          <w:b/>
          <w:color w:val="000000"/>
        </w:rPr>
      </w:pPr>
      <w:r w:rsidRPr="000F38EC">
        <w:rPr>
          <w:b/>
          <w:color w:val="000000"/>
        </w:rPr>
        <w:t>VARUH ČLOVEKOVIH PRAVIC REPUBLIKE SLOVENIJE</w:t>
      </w:r>
    </w:p>
    <w:p w14:paraId="0D4FAA2C" w14:textId="77777777" w:rsidR="006A1681" w:rsidRPr="000F38EC" w:rsidRDefault="006A1681" w:rsidP="006A1681">
      <w:pPr>
        <w:jc w:val="both"/>
        <w:rPr>
          <w:b/>
          <w:color w:val="000000"/>
        </w:rPr>
      </w:pPr>
      <w:r w:rsidRPr="000F38EC">
        <w:rPr>
          <w:b/>
          <w:color w:val="000000"/>
        </w:rPr>
        <w:t>DRŽAVNA REVIZIJSKA KOMISIJA REPUBLIKE SLOVENIJE</w:t>
      </w:r>
    </w:p>
    <w:p w14:paraId="44401660" w14:textId="77777777" w:rsidR="006A1681" w:rsidRPr="000F38EC" w:rsidRDefault="006A1681" w:rsidP="006A1681">
      <w:pPr>
        <w:jc w:val="both"/>
        <w:rPr>
          <w:b/>
          <w:color w:val="000000"/>
        </w:rPr>
      </w:pPr>
      <w:r w:rsidRPr="000F38EC">
        <w:rPr>
          <w:b/>
          <w:color w:val="000000"/>
        </w:rPr>
        <w:t>INFORMACIJSKI POOBLAŠČENEC REPUBLIKE SLOVENIJE</w:t>
      </w:r>
    </w:p>
    <w:p w14:paraId="69A74A26" w14:textId="77777777" w:rsidR="006A1681" w:rsidRPr="0058732A" w:rsidRDefault="006A1681" w:rsidP="006A1681">
      <w:pPr>
        <w:jc w:val="both"/>
        <w:rPr>
          <w:b/>
          <w:lang w:val="pt-BR"/>
        </w:rPr>
      </w:pPr>
      <w:r w:rsidRPr="0058732A">
        <w:rPr>
          <w:b/>
          <w:lang w:val="pt-BR"/>
        </w:rPr>
        <w:t>KOMISIJA ZA PREPREČEVANJE KORUPCIJE REPUBLIKE SLOVENIJE</w:t>
      </w:r>
    </w:p>
    <w:p w14:paraId="51D47583" w14:textId="77777777" w:rsidR="006A1681" w:rsidRPr="0058732A" w:rsidRDefault="006A1681" w:rsidP="006A1681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DRŽAVNA VOLILNA KOMISIJA</w:t>
      </w:r>
    </w:p>
    <w:p w14:paraId="5EACF708" w14:textId="77777777" w:rsidR="006A1681" w:rsidRPr="0058732A" w:rsidRDefault="006A1681" w:rsidP="006A1681">
      <w:pPr>
        <w:jc w:val="both"/>
        <w:rPr>
          <w:b/>
          <w:lang w:val="pt-BR"/>
        </w:rPr>
      </w:pPr>
      <w:r w:rsidRPr="0058732A">
        <w:rPr>
          <w:b/>
          <w:lang w:val="pt-BR"/>
        </w:rPr>
        <w:t>FISKALNI SVET</w:t>
      </w:r>
    </w:p>
    <w:p w14:paraId="2C8DE2F2" w14:textId="77777777" w:rsidR="006A1681" w:rsidRPr="0058732A" w:rsidRDefault="006A1681" w:rsidP="006A1681">
      <w:pPr>
        <w:jc w:val="both"/>
        <w:rPr>
          <w:b/>
          <w:lang w:val="pt-BR"/>
        </w:rPr>
      </w:pPr>
      <w:r w:rsidRPr="0058732A">
        <w:rPr>
          <w:b/>
          <w:lang w:val="pt-BR"/>
        </w:rPr>
        <w:t>SODNI SVET</w:t>
      </w:r>
    </w:p>
    <w:p w14:paraId="5A482D1D" w14:textId="77777777" w:rsidR="006A1681" w:rsidRPr="0058732A" w:rsidRDefault="006A1681" w:rsidP="006A1681">
      <w:pPr>
        <w:jc w:val="both"/>
        <w:rPr>
          <w:b/>
          <w:lang w:val="pt-BR"/>
        </w:rPr>
      </w:pPr>
      <w:r w:rsidRPr="0058732A">
        <w:rPr>
          <w:b/>
          <w:lang w:val="pt-BR"/>
        </w:rPr>
        <w:t>ZAGOVORNIK NAČELA ENAKOSTI</w:t>
      </w:r>
    </w:p>
    <w:p w14:paraId="1DF78B27" w14:textId="77777777" w:rsidR="006A1681" w:rsidRPr="0058732A" w:rsidRDefault="006A1681" w:rsidP="006A1681">
      <w:pPr>
        <w:jc w:val="both"/>
        <w:rPr>
          <w:b/>
          <w:lang w:val="pt-BR"/>
        </w:rPr>
      </w:pPr>
    </w:p>
    <w:p w14:paraId="3CA213EF" w14:textId="77777777" w:rsidR="006A1681" w:rsidRPr="0058732A" w:rsidRDefault="006A1681" w:rsidP="006A1681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SODIŠČE REPUBLIKE SLOVENIJE</w:t>
      </w:r>
    </w:p>
    <w:p w14:paraId="30E39D94" w14:textId="77777777" w:rsidR="006A1681" w:rsidRPr="0058732A" w:rsidRDefault="006A1681" w:rsidP="006A1681">
      <w:pPr>
        <w:jc w:val="both"/>
        <w:rPr>
          <w:b/>
          <w:lang w:val="pt-BR"/>
        </w:rPr>
      </w:pPr>
      <w:r w:rsidRPr="0058732A">
        <w:rPr>
          <w:b/>
          <w:lang w:val="pt-BR"/>
        </w:rPr>
        <w:t>VRHOVNO DRŽAVNO TOŽILSTVO</w:t>
      </w:r>
    </w:p>
    <w:p w14:paraId="272103DE" w14:textId="77777777" w:rsidR="006A1681" w:rsidRPr="0058732A" w:rsidRDefault="006A1681" w:rsidP="006A1681">
      <w:pPr>
        <w:jc w:val="both"/>
        <w:rPr>
          <w:b/>
          <w:lang w:val="pt-BR"/>
        </w:rPr>
      </w:pPr>
      <w:r w:rsidRPr="0058732A">
        <w:rPr>
          <w:b/>
          <w:lang w:val="pt-BR"/>
        </w:rPr>
        <w:t>DRŽAVNO ODVETNIŠTVO</w:t>
      </w:r>
    </w:p>
    <w:p w14:paraId="389E31F7" w14:textId="77777777" w:rsidR="006A1681" w:rsidRPr="006B2F93" w:rsidRDefault="006A1681" w:rsidP="006A1681">
      <w:pPr>
        <w:rPr>
          <w:b/>
          <w:lang w:val="pt-BR"/>
        </w:rPr>
      </w:pPr>
    </w:p>
    <w:p w14:paraId="27EFB429" w14:textId="77777777" w:rsidR="006A1681" w:rsidRPr="006B2F93" w:rsidRDefault="006A1681" w:rsidP="006A1681">
      <w:pPr>
        <w:jc w:val="both"/>
        <w:rPr>
          <w:b/>
          <w:lang w:val="pt-BR"/>
        </w:rPr>
      </w:pPr>
      <w:r w:rsidRPr="006B2F93">
        <w:rPr>
          <w:b/>
          <w:lang w:val="pt-BR"/>
        </w:rPr>
        <w:t>OBČINE</w:t>
      </w:r>
    </w:p>
    <w:p w14:paraId="31DF6429" w14:textId="77777777" w:rsidR="006A1681" w:rsidRPr="006B2F93" w:rsidRDefault="006A1681" w:rsidP="006A1681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OBČIN SLOVENIJE</w:t>
      </w:r>
    </w:p>
    <w:p w14:paraId="62123583" w14:textId="77777777" w:rsidR="006A1681" w:rsidRPr="006B2F93" w:rsidRDefault="006A1681" w:rsidP="006A1681">
      <w:pPr>
        <w:jc w:val="both"/>
        <w:rPr>
          <w:b/>
          <w:lang w:val="pt-BR"/>
        </w:rPr>
      </w:pPr>
      <w:r w:rsidRPr="006B2F93">
        <w:rPr>
          <w:b/>
          <w:lang w:val="pt-BR"/>
        </w:rPr>
        <w:t>SKUPNOST OBČIN SLOVENIJE</w:t>
      </w:r>
    </w:p>
    <w:p w14:paraId="6F9BBA67" w14:textId="77777777" w:rsidR="006A1681" w:rsidRPr="006B2F93" w:rsidRDefault="006A1681" w:rsidP="006A1681">
      <w:pPr>
        <w:jc w:val="both"/>
        <w:rPr>
          <w:b/>
          <w:lang w:val="pt-BR"/>
        </w:rPr>
      </w:pPr>
      <w:r w:rsidRPr="006B2F93">
        <w:rPr>
          <w:b/>
          <w:lang w:val="pt-BR"/>
        </w:rPr>
        <w:t>ZDRUŽENJE MESTNIH OBČIN SLOVENIJE</w:t>
      </w:r>
    </w:p>
    <w:p w14:paraId="444AFD20" w14:textId="77777777" w:rsidR="006A1681" w:rsidRPr="006B2F93" w:rsidRDefault="006A1681" w:rsidP="006A1681">
      <w:pPr>
        <w:rPr>
          <w:b/>
          <w:lang w:val="pt-BR"/>
        </w:rPr>
      </w:pPr>
    </w:p>
    <w:p w14:paraId="0BDD8A46" w14:textId="77777777" w:rsidR="006A1681" w:rsidRPr="006B2F93" w:rsidRDefault="006A1681" w:rsidP="006A1681">
      <w:pPr>
        <w:rPr>
          <w:b/>
          <w:lang w:val="pt-BR"/>
        </w:rPr>
      </w:pPr>
      <w:r w:rsidRPr="006B2F93">
        <w:rPr>
          <w:b/>
          <w:lang w:val="pt-BR"/>
        </w:rPr>
        <w:t>MINISTRSTVA</w:t>
      </w:r>
    </w:p>
    <w:p w14:paraId="4D0E4425" w14:textId="77777777" w:rsidR="006A1681" w:rsidRPr="006B2F93" w:rsidRDefault="006A1681" w:rsidP="006A1681">
      <w:pPr>
        <w:rPr>
          <w:b/>
          <w:lang w:val="pt-BR"/>
        </w:rPr>
      </w:pPr>
      <w:r w:rsidRPr="006B2F93">
        <w:rPr>
          <w:b/>
          <w:lang w:val="pt-BR"/>
        </w:rPr>
        <w:t>ORGANI V SESTAVI MINISTRSTEV</w:t>
      </w:r>
    </w:p>
    <w:p w14:paraId="3759196E" w14:textId="77777777" w:rsidR="006A1681" w:rsidRPr="00F405CC" w:rsidRDefault="006A1681" w:rsidP="006A1681">
      <w:pPr>
        <w:rPr>
          <w:b/>
          <w:lang w:val="pt-BR"/>
        </w:rPr>
      </w:pPr>
      <w:r w:rsidRPr="00F405CC">
        <w:rPr>
          <w:b/>
          <w:lang w:val="pt-BR"/>
        </w:rPr>
        <w:t>VLADNE SLUŽBE</w:t>
      </w:r>
    </w:p>
    <w:p w14:paraId="70317091" w14:textId="77777777" w:rsidR="006A1681" w:rsidRDefault="006A1681" w:rsidP="006A1681">
      <w:pPr>
        <w:rPr>
          <w:rFonts w:cs="Arial"/>
          <w:color w:val="000000"/>
          <w:szCs w:val="20"/>
          <w:lang w:eastAsia="sl-SI"/>
        </w:rPr>
      </w:pPr>
      <w:r w:rsidRPr="000F38EC">
        <w:rPr>
          <w:b/>
        </w:rPr>
        <w:t>UPRAVNE ENOTE</w:t>
      </w:r>
    </w:p>
    <w:p w14:paraId="439B9A7D" w14:textId="77777777" w:rsidR="006A1681" w:rsidRDefault="006A1681" w:rsidP="0056660F">
      <w:pPr>
        <w:pStyle w:val="datumtevilka"/>
        <w:spacing w:line="240" w:lineRule="exact"/>
      </w:pPr>
    </w:p>
    <w:p w14:paraId="2BCCA987" w14:textId="77777777" w:rsidR="006A1681" w:rsidRDefault="006A1681" w:rsidP="0056660F">
      <w:pPr>
        <w:pStyle w:val="datumtevilka"/>
        <w:spacing w:line="240" w:lineRule="exact"/>
      </w:pPr>
    </w:p>
    <w:p w14:paraId="7289A5CE" w14:textId="77777777" w:rsidR="006A1681" w:rsidRDefault="006A1681" w:rsidP="0056660F">
      <w:pPr>
        <w:pStyle w:val="datumtevilka"/>
        <w:spacing w:line="240" w:lineRule="exact"/>
      </w:pPr>
    </w:p>
    <w:p w14:paraId="0C0C86F1" w14:textId="65907948" w:rsidR="0098661D" w:rsidRPr="00FC086C" w:rsidRDefault="0098661D" w:rsidP="0056660F">
      <w:pPr>
        <w:pStyle w:val="datumtevilka"/>
        <w:spacing w:line="240" w:lineRule="exact"/>
        <w:rPr>
          <w:color w:val="FF0000"/>
        </w:rPr>
      </w:pPr>
      <w:r w:rsidRPr="00CA200C">
        <w:t xml:space="preserve">Številka: </w:t>
      </w:r>
      <w:r w:rsidR="00706E2C">
        <w:t>0100-509/2020/1</w:t>
      </w:r>
    </w:p>
    <w:p w14:paraId="57A17B47" w14:textId="73308083" w:rsidR="0098661D" w:rsidRPr="00CA200C" w:rsidRDefault="0098661D" w:rsidP="0056660F">
      <w:pPr>
        <w:pStyle w:val="datumtevilka"/>
        <w:spacing w:line="240" w:lineRule="exact"/>
      </w:pPr>
      <w:r w:rsidRPr="00CA200C">
        <w:t>Datum:</w:t>
      </w:r>
      <w:r w:rsidR="00576A3D">
        <w:t xml:space="preserve"> 15. 9. 2020</w:t>
      </w:r>
    </w:p>
    <w:p w14:paraId="690347AE" w14:textId="77777777" w:rsidR="0098661D" w:rsidRPr="00CA200C" w:rsidRDefault="0098661D" w:rsidP="0056660F">
      <w:pPr>
        <w:spacing w:line="240" w:lineRule="exact"/>
      </w:pPr>
    </w:p>
    <w:p w14:paraId="10F0A12B" w14:textId="77777777" w:rsidR="0098661D" w:rsidRPr="00CA200C" w:rsidRDefault="0098661D" w:rsidP="0056660F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51DBBB41" w14:textId="34C57AA1" w:rsidR="003754D8" w:rsidRPr="00AF1DB9" w:rsidRDefault="003754D8" w:rsidP="0056660F">
      <w:pPr>
        <w:spacing w:line="240" w:lineRule="exact"/>
        <w:jc w:val="both"/>
        <w:rPr>
          <w:rFonts w:eastAsiaTheme="minorHAnsi" w:cs="Arial"/>
          <w:b/>
          <w:bCs/>
          <w:szCs w:val="20"/>
        </w:rPr>
      </w:pPr>
      <w:r w:rsidRPr="00AF1DB9">
        <w:rPr>
          <w:rFonts w:eastAsiaTheme="minorHAnsi" w:cs="Arial"/>
          <w:b/>
          <w:bCs/>
          <w:szCs w:val="20"/>
        </w:rPr>
        <w:t>ZADEVA:</w:t>
      </w:r>
      <w:r w:rsidR="00877CC4" w:rsidRPr="00AF1DB9">
        <w:rPr>
          <w:rFonts w:eastAsiaTheme="minorHAnsi" w:cs="Arial"/>
          <w:b/>
          <w:bCs/>
          <w:szCs w:val="20"/>
        </w:rPr>
        <w:t xml:space="preserve"> </w:t>
      </w:r>
      <w:r w:rsidR="00080379" w:rsidRPr="00AF1DB9">
        <w:rPr>
          <w:rFonts w:eastAsiaTheme="minorHAnsi" w:cs="Arial"/>
          <w:b/>
          <w:bCs/>
          <w:szCs w:val="20"/>
        </w:rPr>
        <w:t xml:space="preserve">Položajni dodatek </w:t>
      </w:r>
      <w:r w:rsidR="00701581" w:rsidRPr="00AF1DB9">
        <w:rPr>
          <w:rFonts w:eastAsiaTheme="minorHAnsi" w:cs="Arial"/>
          <w:b/>
          <w:bCs/>
          <w:szCs w:val="20"/>
        </w:rPr>
        <w:t xml:space="preserve">za </w:t>
      </w:r>
      <w:r w:rsidR="00D017A7" w:rsidRPr="00AF1DB9">
        <w:rPr>
          <w:rFonts w:eastAsiaTheme="minorHAnsi" w:cs="Arial"/>
          <w:b/>
          <w:bCs/>
          <w:szCs w:val="20"/>
        </w:rPr>
        <w:t xml:space="preserve">javne uslužbence, ki vodijo organizacijsko enoto na podlagi pooblastila za vodenje </w:t>
      </w:r>
    </w:p>
    <w:p w14:paraId="48357ECE" w14:textId="77777777" w:rsidR="00AC585E" w:rsidRDefault="00AC585E" w:rsidP="0056660F">
      <w:pPr>
        <w:pStyle w:val="datumtevilka"/>
        <w:spacing w:line="240" w:lineRule="exact"/>
        <w:jc w:val="both"/>
      </w:pPr>
    </w:p>
    <w:p w14:paraId="4DA9D4E0" w14:textId="77777777" w:rsidR="00301C3B" w:rsidRPr="00FF7ED5" w:rsidRDefault="00301C3B" w:rsidP="0056660F">
      <w:pPr>
        <w:spacing w:line="240" w:lineRule="exact"/>
        <w:jc w:val="both"/>
        <w:rPr>
          <w:rFonts w:cs="Arial"/>
          <w:szCs w:val="20"/>
        </w:rPr>
      </w:pPr>
      <w:r w:rsidRPr="00FF7ED5">
        <w:rPr>
          <w:rFonts w:cs="Arial"/>
          <w:szCs w:val="20"/>
        </w:rPr>
        <w:t>Spoštovani,</w:t>
      </w:r>
    </w:p>
    <w:p w14:paraId="4FFA9B8F" w14:textId="6375A177" w:rsidR="00301C3B" w:rsidRDefault="00301C3B" w:rsidP="0056660F">
      <w:pPr>
        <w:widowControl w:val="0"/>
        <w:spacing w:line="240" w:lineRule="exact"/>
        <w:jc w:val="both"/>
        <w:rPr>
          <w:rFonts w:cs="Arial"/>
          <w:szCs w:val="20"/>
        </w:rPr>
      </w:pPr>
    </w:p>
    <w:p w14:paraId="32C02BB2" w14:textId="239FF717" w:rsidR="00080379" w:rsidRDefault="00D017A7" w:rsidP="0056660F">
      <w:pPr>
        <w:widowControl w:val="0"/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="00080379">
        <w:rPr>
          <w:rFonts w:cs="Arial"/>
          <w:szCs w:val="20"/>
        </w:rPr>
        <w:t>Ministrstv</w:t>
      </w:r>
      <w:r>
        <w:rPr>
          <w:rFonts w:cs="Arial"/>
          <w:szCs w:val="20"/>
        </w:rPr>
        <w:t>u</w:t>
      </w:r>
      <w:r w:rsidR="00080379">
        <w:rPr>
          <w:rFonts w:cs="Arial"/>
          <w:szCs w:val="20"/>
        </w:rPr>
        <w:t xml:space="preserve"> za javno upravo </w:t>
      </w:r>
      <w:r>
        <w:rPr>
          <w:rFonts w:cs="Arial"/>
          <w:szCs w:val="20"/>
        </w:rPr>
        <w:t xml:space="preserve">smo </w:t>
      </w:r>
      <w:r w:rsidR="00080379">
        <w:rPr>
          <w:rFonts w:cs="Arial"/>
          <w:szCs w:val="20"/>
        </w:rPr>
        <w:t>na podlagi številnih vprašanj</w:t>
      </w:r>
      <w:r w:rsidR="004F6180">
        <w:rPr>
          <w:rFonts w:cs="Arial"/>
          <w:szCs w:val="20"/>
        </w:rPr>
        <w:t xml:space="preserve"> </w:t>
      </w:r>
      <w:r w:rsidR="00850AB8">
        <w:rPr>
          <w:rFonts w:cs="Arial"/>
          <w:szCs w:val="20"/>
        </w:rPr>
        <w:t xml:space="preserve">glede pravice do položajnega dodatka </w:t>
      </w:r>
      <w:r>
        <w:rPr>
          <w:rFonts w:cs="Arial"/>
          <w:szCs w:val="20"/>
        </w:rPr>
        <w:t>javnim uslužbencem, ki vodijo organizacijsko enoto na podlagi pooblastila ponovno preučil</w:t>
      </w:r>
      <w:r w:rsidR="00977283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določbe </w:t>
      </w:r>
      <w:r w:rsidRPr="00C168B9">
        <w:rPr>
          <w:rFonts w:cs="Arial"/>
          <w:szCs w:val="20"/>
        </w:rPr>
        <w:t>Uredb</w:t>
      </w:r>
      <w:r>
        <w:rPr>
          <w:rFonts w:cs="Arial"/>
          <w:szCs w:val="20"/>
        </w:rPr>
        <w:t>e</w:t>
      </w:r>
      <w:r w:rsidRPr="00C168B9">
        <w:rPr>
          <w:rFonts w:cs="Arial"/>
          <w:szCs w:val="20"/>
        </w:rPr>
        <w:t xml:space="preserve"> o kriterijih za določitev višine položajnega dodatka za javne uslužbence (Uradni list RS, št. 85/10</w:t>
      </w:r>
      <w:r>
        <w:rPr>
          <w:rFonts w:cs="Arial"/>
          <w:szCs w:val="20"/>
        </w:rPr>
        <w:t>; v nadaljevanju: uredba</w:t>
      </w:r>
      <w:r w:rsidRPr="00C168B9">
        <w:rPr>
          <w:rFonts w:cs="Arial"/>
          <w:szCs w:val="20"/>
        </w:rPr>
        <w:t>)</w:t>
      </w:r>
      <w:r>
        <w:rPr>
          <w:rFonts w:cs="Arial"/>
          <w:szCs w:val="20"/>
        </w:rPr>
        <w:t>. Gre tako za vprašanje upravičenosti do položajnega dodatka javnih uslužbencev, ki na podlagi pooblastila nadomeščajo direktorja</w:t>
      </w:r>
      <w:r w:rsidR="00977283">
        <w:rPr>
          <w:rFonts w:cs="Arial"/>
          <w:szCs w:val="20"/>
        </w:rPr>
        <w:t>, ravnatelja ali tajnika</w:t>
      </w:r>
      <w:r>
        <w:rPr>
          <w:rFonts w:cs="Arial"/>
          <w:szCs w:val="20"/>
        </w:rPr>
        <w:t xml:space="preserve"> (plačna skupina B), kot tudi v vseh drugih primerih, ko gre za vodenje organizacijske enote po pooblastilu zaradi odsotnosti vodje</w:t>
      </w:r>
      <w:r w:rsidR="00EC6C5B">
        <w:rPr>
          <w:rFonts w:cs="Arial"/>
          <w:szCs w:val="20"/>
        </w:rPr>
        <w:t>,</w:t>
      </w:r>
      <w:r w:rsidR="00977283">
        <w:rPr>
          <w:rFonts w:cs="Arial"/>
          <w:szCs w:val="20"/>
        </w:rPr>
        <w:t xml:space="preserve"> za katerega </w:t>
      </w:r>
      <w:r>
        <w:rPr>
          <w:rFonts w:cs="Arial"/>
          <w:szCs w:val="20"/>
        </w:rPr>
        <w:t xml:space="preserve">je vrednotenje vodenja </w:t>
      </w:r>
      <w:r>
        <w:rPr>
          <w:rFonts w:cs="Arial"/>
          <w:szCs w:val="20"/>
        </w:rPr>
        <w:lastRenderedPageBreak/>
        <w:t>organizacijske enote že vključeno v plačni razred delovnega mesta</w:t>
      </w:r>
      <w:r w:rsidRPr="00AF1DB9">
        <w:rPr>
          <w:rFonts w:cs="Arial"/>
          <w:szCs w:val="20"/>
        </w:rPr>
        <w:t xml:space="preserve"> </w:t>
      </w:r>
      <w:r w:rsidR="009874BD" w:rsidRPr="00AF1DB9">
        <w:rPr>
          <w:rFonts w:cs="Arial"/>
          <w:szCs w:val="20"/>
        </w:rPr>
        <w:t>(npr. Vodja sektorja VII/2, šifra DM J017934</w:t>
      </w:r>
      <w:r w:rsidR="00850AB8" w:rsidRPr="00AF1DB9">
        <w:rPr>
          <w:rFonts w:cs="Arial"/>
          <w:szCs w:val="20"/>
        </w:rPr>
        <w:t xml:space="preserve">, </w:t>
      </w:r>
      <w:r w:rsidR="009615F6" w:rsidRPr="00AF1DB9">
        <w:rPr>
          <w:rFonts w:cs="Arial"/>
          <w:szCs w:val="20"/>
        </w:rPr>
        <w:t xml:space="preserve">Vodja izpostave </w:t>
      </w:r>
      <w:r w:rsidR="009874BD" w:rsidRPr="00AF1DB9">
        <w:rPr>
          <w:rFonts w:cs="Arial"/>
          <w:szCs w:val="20"/>
        </w:rPr>
        <w:t>I, šifra DM K017914,…)</w:t>
      </w:r>
      <w:r w:rsidR="00AF1DB9">
        <w:rPr>
          <w:rFonts w:cs="Arial"/>
          <w:szCs w:val="20"/>
        </w:rPr>
        <w:t>.</w:t>
      </w:r>
      <w:r w:rsidR="009874BD" w:rsidRPr="00AF1DB9">
        <w:rPr>
          <w:rFonts w:cs="Arial"/>
          <w:szCs w:val="20"/>
        </w:rPr>
        <w:t xml:space="preserve"> </w:t>
      </w:r>
    </w:p>
    <w:p w14:paraId="4FCC7196" w14:textId="712E57E3" w:rsidR="00C168B9" w:rsidRDefault="00C168B9" w:rsidP="0056660F">
      <w:pPr>
        <w:widowControl w:val="0"/>
        <w:spacing w:line="240" w:lineRule="exact"/>
        <w:jc w:val="both"/>
        <w:rPr>
          <w:rFonts w:cs="Arial"/>
          <w:szCs w:val="20"/>
        </w:rPr>
      </w:pPr>
    </w:p>
    <w:p w14:paraId="1E112C30" w14:textId="77777777" w:rsidR="00C168B9" w:rsidRPr="00C168B9" w:rsidRDefault="00C168B9" w:rsidP="0056660F">
      <w:pPr>
        <w:widowControl w:val="0"/>
        <w:spacing w:line="240" w:lineRule="exact"/>
        <w:jc w:val="both"/>
        <w:rPr>
          <w:rFonts w:cs="Arial"/>
          <w:szCs w:val="20"/>
        </w:rPr>
      </w:pPr>
      <w:r w:rsidRPr="00C168B9">
        <w:rPr>
          <w:rFonts w:cs="Arial"/>
          <w:szCs w:val="20"/>
        </w:rPr>
        <w:t xml:space="preserve">Zakon o sistemu plač v javnem sektorju (Uradni list RS, št. 108/09 – uradno prečiščeno besedilo, 13/10, 59/10, 85/10, 107/10, 35/11 – ORZSPJS49a, 27/12 – </w:t>
      </w:r>
      <w:proofErr w:type="spellStart"/>
      <w:r w:rsidRPr="00C168B9">
        <w:rPr>
          <w:rFonts w:cs="Arial"/>
          <w:szCs w:val="20"/>
        </w:rPr>
        <w:t>odl</w:t>
      </w:r>
      <w:proofErr w:type="spellEnd"/>
      <w:r w:rsidRPr="00C168B9">
        <w:rPr>
          <w:rFonts w:cs="Arial"/>
          <w:szCs w:val="20"/>
        </w:rPr>
        <w:t xml:space="preserve">. US, 40/12 – ZUJF, 46/13, 25/14 – ZFU, 50/14, 95/14 – ZUPPJS15, 82/15, 23/17 – </w:t>
      </w:r>
      <w:proofErr w:type="spellStart"/>
      <w:r w:rsidRPr="00C168B9">
        <w:rPr>
          <w:rFonts w:cs="Arial"/>
          <w:szCs w:val="20"/>
        </w:rPr>
        <w:t>ZDOdv</w:t>
      </w:r>
      <w:proofErr w:type="spellEnd"/>
      <w:r w:rsidRPr="00C168B9">
        <w:rPr>
          <w:rFonts w:cs="Arial"/>
          <w:szCs w:val="20"/>
        </w:rPr>
        <w:t xml:space="preserve">, 67/17 in 84/18; v nadaljevanju ZSPJS) v 24. členu določa, da je položajni dodatek del plače, ki pripada javnemu uslužbencu, ki izvršuje pooblastila v zvezi z vodenjem, usklajevanjem in izvajanjem dela kot vodja notranje organizacijske enote, </w:t>
      </w:r>
      <w:bookmarkStart w:id="2" w:name="_Hlk50968357"/>
      <w:r w:rsidRPr="00C168B9">
        <w:rPr>
          <w:rFonts w:cs="Arial"/>
          <w:szCs w:val="20"/>
        </w:rPr>
        <w:t>vrednotenje teh nalog pa ni vključeno v osnovno plačo delovnega mesta, naziva ali funkcije</w:t>
      </w:r>
      <w:bookmarkEnd w:id="2"/>
      <w:r w:rsidRPr="00C168B9">
        <w:rPr>
          <w:rFonts w:cs="Arial"/>
          <w:szCs w:val="20"/>
        </w:rPr>
        <w:t>.</w:t>
      </w:r>
    </w:p>
    <w:p w14:paraId="13D8E214" w14:textId="77777777" w:rsidR="00C168B9" w:rsidRPr="00C168B9" w:rsidRDefault="00C168B9" w:rsidP="0056660F">
      <w:pPr>
        <w:widowControl w:val="0"/>
        <w:spacing w:line="240" w:lineRule="exact"/>
        <w:jc w:val="both"/>
        <w:rPr>
          <w:rFonts w:cs="Arial"/>
          <w:szCs w:val="20"/>
        </w:rPr>
      </w:pPr>
    </w:p>
    <w:p w14:paraId="0265D0AE" w14:textId="7471AC61" w:rsidR="00C168B9" w:rsidRPr="00C168B9" w:rsidRDefault="00C168B9" w:rsidP="0056660F">
      <w:pPr>
        <w:widowControl w:val="0"/>
        <w:spacing w:line="240" w:lineRule="exact"/>
        <w:jc w:val="both"/>
        <w:rPr>
          <w:rFonts w:cs="Arial"/>
          <w:szCs w:val="20"/>
        </w:rPr>
      </w:pPr>
      <w:r w:rsidRPr="00C168B9">
        <w:rPr>
          <w:rFonts w:cs="Arial"/>
          <w:szCs w:val="20"/>
        </w:rPr>
        <w:t xml:space="preserve">Uredba v 3. členu določa, da je </w:t>
      </w:r>
      <w:r w:rsidR="00CF0C4B">
        <w:rPr>
          <w:rFonts w:cs="Arial"/>
          <w:szCs w:val="20"/>
        </w:rPr>
        <w:t>p</w:t>
      </w:r>
      <w:r w:rsidR="00CF0C4B" w:rsidRPr="00CF0C4B">
        <w:rPr>
          <w:rFonts w:cs="Arial"/>
          <w:szCs w:val="20"/>
        </w:rPr>
        <w:t>oložajni dodatek del plače, ki pripada javnemu uslužbencu, ki izvršuje pooblastila v zvezi z vodenjem, usklajevanjem ali izvajanjem dela kot vodja notranje organizacijske enote, vrednotenje teh nalog pa ni vključeno v osnovno plačo delovnega mesta ali naziva. V Slovenski vojski se za vodenje, usklajevanje in izvajanje dela štejejo tudi naloge v zvezi s poveljevanjem. Do položajnega dodatka je upravičen tudi pomočnik oziroma namestnik vodje notranje organizacijske enote</w:t>
      </w:r>
      <w:r w:rsidR="00C74C8B">
        <w:rPr>
          <w:rFonts w:cs="Arial"/>
          <w:szCs w:val="20"/>
        </w:rPr>
        <w:t>, ki ni uvrščen v plačno skupino B</w:t>
      </w:r>
      <w:r w:rsidR="00CF0C4B" w:rsidRPr="00CF0C4B">
        <w:rPr>
          <w:rFonts w:cs="Arial"/>
          <w:szCs w:val="20"/>
        </w:rPr>
        <w:t xml:space="preserve"> ali drug javni uslužbenec, za čas, ko izvršuje pooblastila v zvezi z vodenjem, usklajevanjem ali izvajanjem dela notranje organizacijske enote v primeru celodnevne odsotnosti ali zadržanosti vodje notranje organizacijske enote. </w:t>
      </w:r>
      <w:r w:rsidRPr="00C168B9">
        <w:rPr>
          <w:rFonts w:cs="Arial"/>
          <w:szCs w:val="20"/>
        </w:rPr>
        <w:t>Za potrebe te uredbe se kot notranja organizacijska enota šteje enota, ki je kot taka določena z zakonom, podzakonskim aktom ali s splošnim ali drugim aktom delodajalca, v kateri se izvršuje naloge v zaključenem procesu dela oziroma na zaključenem delovnem področju. Javnemu uslužbencu pripada položajni dodatek v primeru, ko je v posamezni notranji organizacijski enoti na sistemiziranih delovnih mestih zaposlenih najmanj pet javnih uslužbencev, vključno z javnim uslužbencem, ki izvršuje pooblastila v zvezi z vodenjem, usklajevanjem in izvajanjem dela v notranji organizacijski enoti. Javnim uslužbencem pa v taksativno naštetih primerih pripada položajni dodatek tudi, če je v notranji organizacijski enoti na sistemiziranih delovnih mestih zaposlenih manj kot pet javnih uslužbencev, vendar ne manj kot trije javni uslužbenci, vključno z javnim uslužbencem, ki izvršuje pooblastila v zvezi z vodenjem, usklajevanjem in izvajanjem dela v notranji organizacijski enoti.</w:t>
      </w:r>
    </w:p>
    <w:p w14:paraId="17034FE9" w14:textId="77777777" w:rsidR="00C168B9" w:rsidRPr="00C168B9" w:rsidRDefault="00C168B9" w:rsidP="0056660F">
      <w:pPr>
        <w:widowControl w:val="0"/>
        <w:spacing w:line="240" w:lineRule="exact"/>
        <w:jc w:val="both"/>
        <w:rPr>
          <w:rFonts w:cs="Arial"/>
          <w:szCs w:val="20"/>
        </w:rPr>
      </w:pPr>
    </w:p>
    <w:p w14:paraId="19EE9BD9" w14:textId="098E1240" w:rsidR="00C168B9" w:rsidRDefault="00C168B9" w:rsidP="0056660F">
      <w:pPr>
        <w:widowControl w:val="0"/>
        <w:spacing w:line="240" w:lineRule="exact"/>
        <w:jc w:val="both"/>
        <w:rPr>
          <w:rFonts w:cs="Arial"/>
          <w:szCs w:val="20"/>
        </w:rPr>
      </w:pPr>
      <w:r w:rsidRPr="00C168B9">
        <w:rPr>
          <w:rFonts w:cs="Arial"/>
          <w:szCs w:val="20"/>
        </w:rPr>
        <w:t xml:space="preserve">Iz </w:t>
      </w:r>
      <w:r>
        <w:rPr>
          <w:rFonts w:cs="Arial"/>
          <w:szCs w:val="20"/>
        </w:rPr>
        <w:t>U</w:t>
      </w:r>
      <w:r w:rsidRPr="00C168B9">
        <w:rPr>
          <w:rFonts w:cs="Arial"/>
          <w:szCs w:val="20"/>
        </w:rPr>
        <w:t>redbe torej izhaja, da so do položajnega dodatka upravičeni tudi namestniki</w:t>
      </w:r>
      <w:r w:rsidR="004F6180">
        <w:rPr>
          <w:rFonts w:cs="Arial"/>
          <w:szCs w:val="20"/>
        </w:rPr>
        <w:t xml:space="preserve"> in pomočniki</w:t>
      </w:r>
      <w:r w:rsidRPr="00C168B9">
        <w:rPr>
          <w:rFonts w:cs="Arial"/>
          <w:szCs w:val="20"/>
        </w:rPr>
        <w:t xml:space="preserve"> vodij notranjih organizacijskih enot ali drugi javni uslužbenci, za čas, ko izvršujejo pooblastila v zvezi z vodenjem, usklajevanjem ali izvajanjem dela notranje organizacijske enote v primeru celodnevne odsotnosti ali zadržanosti vodij notranje organizacijske enote, </w:t>
      </w:r>
      <w:r>
        <w:rPr>
          <w:rFonts w:cs="Arial"/>
          <w:szCs w:val="20"/>
        </w:rPr>
        <w:t xml:space="preserve">pri čemer pa tudi za namestnike </w:t>
      </w:r>
      <w:r w:rsidR="004F6180">
        <w:rPr>
          <w:rFonts w:cs="Arial"/>
          <w:szCs w:val="20"/>
        </w:rPr>
        <w:t xml:space="preserve">in pomočnike </w:t>
      </w:r>
      <w:r>
        <w:rPr>
          <w:rFonts w:cs="Arial"/>
          <w:szCs w:val="20"/>
        </w:rPr>
        <w:t xml:space="preserve">vodij velja </w:t>
      </w:r>
      <w:r w:rsidR="004F6180">
        <w:rPr>
          <w:rFonts w:cs="Arial"/>
          <w:szCs w:val="20"/>
        </w:rPr>
        <w:t>pogoj iz 24. člena ZSPJS</w:t>
      </w:r>
      <w:r>
        <w:rPr>
          <w:rFonts w:cs="Arial"/>
          <w:szCs w:val="20"/>
        </w:rPr>
        <w:t xml:space="preserve">, da </w:t>
      </w:r>
      <w:r w:rsidR="004F6180" w:rsidRPr="00C168B9">
        <w:rPr>
          <w:rFonts w:cs="Arial"/>
          <w:szCs w:val="20"/>
        </w:rPr>
        <w:t>v osnovn</w:t>
      </w:r>
      <w:r w:rsidR="00CF0C4B">
        <w:rPr>
          <w:rFonts w:cs="Arial"/>
          <w:szCs w:val="20"/>
        </w:rPr>
        <w:t>o</w:t>
      </w:r>
      <w:r w:rsidR="004F6180" w:rsidRPr="00C168B9">
        <w:rPr>
          <w:rFonts w:cs="Arial"/>
          <w:szCs w:val="20"/>
        </w:rPr>
        <w:t xml:space="preserve"> plač</w:t>
      </w:r>
      <w:r w:rsidR="00CF0C4B">
        <w:rPr>
          <w:rFonts w:cs="Arial"/>
          <w:szCs w:val="20"/>
        </w:rPr>
        <w:t>o</w:t>
      </w:r>
      <w:r w:rsidR="004F6180" w:rsidRPr="00C168B9">
        <w:rPr>
          <w:rFonts w:cs="Arial"/>
          <w:szCs w:val="20"/>
        </w:rPr>
        <w:t xml:space="preserve"> delovnega mesta, naziva ali funkcije</w:t>
      </w:r>
      <w:r w:rsidR="004F6180">
        <w:rPr>
          <w:rFonts w:cs="Arial"/>
          <w:szCs w:val="20"/>
        </w:rPr>
        <w:t>, ki jo zasedajo,</w:t>
      </w:r>
      <w:r w:rsidR="004F6180" w:rsidRPr="00C168B9">
        <w:rPr>
          <w:rFonts w:cs="Arial"/>
          <w:szCs w:val="20"/>
        </w:rPr>
        <w:t xml:space="preserve"> </w:t>
      </w:r>
      <w:r w:rsidRPr="00C168B9">
        <w:rPr>
          <w:rFonts w:cs="Arial"/>
          <w:szCs w:val="20"/>
        </w:rPr>
        <w:t xml:space="preserve">vrednotenje nalog </w:t>
      </w:r>
      <w:r>
        <w:rPr>
          <w:rFonts w:cs="Arial"/>
          <w:szCs w:val="20"/>
        </w:rPr>
        <w:t>povezanih z vodenjem</w:t>
      </w:r>
      <w:r w:rsidR="004F6180">
        <w:rPr>
          <w:rFonts w:cs="Arial"/>
          <w:szCs w:val="20"/>
        </w:rPr>
        <w:t>,</w:t>
      </w:r>
      <w:r w:rsidRPr="00C168B9">
        <w:rPr>
          <w:rFonts w:cs="Arial"/>
          <w:szCs w:val="20"/>
        </w:rPr>
        <w:t xml:space="preserve"> ni vključeno</w:t>
      </w:r>
      <w:r w:rsidR="004F6180">
        <w:rPr>
          <w:rFonts w:cs="Arial"/>
          <w:szCs w:val="20"/>
        </w:rPr>
        <w:t>.</w:t>
      </w:r>
    </w:p>
    <w:p w14:paraId="3A76E86E" w14:textId="7EBF9C86" w:rsidR="00C168B9" w:rsidRDefault="00C168B9" w:rsidP="0056660F">
      <w:pPr>
        <w:widowControl w:val="0"/>
        <w:spacing w:line="240" w:lineRule="exact"/>
        <w:jc w:val="both"/>
        <w:rPr>
          <w:rFonts w:cs="Arial"/>
          <w:szCs w:val="20"/>
        </w:rPr>
      </w:pPr>
    </w:p>
    <w:p w14:paraId="0F3B517A" w14:textId="1D98F47C" w:rsidR="006B65BF" w:rsidRPr="004F6398" w:rsidRDefault="006B65BF" w:rsidP="0056660F">
      <w:pPr>
        <w:widowControl w:val="0"/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Javni uslužbenci, ki </w:t>
      </w:r>
      <w:r w:rsidRPr="00C168B9">
        <w:rPr>
          <w:rFonts w:cs="Arial"/>
          <w:szCs w:val="20"/>
        </w:rPr>
        <w:t xml:space="preserve">so z Uredbo o plačah direktorjev v javnem sektorju (Uradni list RS, št. </w:t>
      </w:r>
      <w:hyperlink r:id="rId8" w:tgtFrame="_blank" w:tooltip="Uredba o plačah direktorjev v javnem sektorju" w:history="1">
        <w:r w:rsidRPr="00C168B9">
          <w:rPr>
            <w:rFonts w:cs="Arial"/>
            <w:szCs w:val="20"/>
          </w:rPr>
          <w:t>68/17</w:t>
        </w:r>
      </w:hyperlink>
      <w:r w:rsidRPr="00C168B9">
        <w:rPr>
          <w:rFonts w:cs="Arial"/>
          <w:szCs w:val="20"/>
        </w:rPr>
        <w:t xml:space="preserve">, </w:t>
      </w:r>
      <w:hyperlink r:id="rId9" w:tgtFrame="_blank" w:tooltip="Uredba o dopolnitvi Uredbe o plačah direktorjev v javnem sektorju" w:history="1">
        <w:r w:rsidRPr="00C168B9">
          <w:rPr>
            <w:rFonts w:cs="Arial"/>
            <w:szCs w:val="20"/>
          </w:rPr>
          <w:t>4/18</w:t>
        </w:r>
      </w:hyperlink>
      <w:r w:rsidRPr="00C168B9">
        <w:rPr>
          <w:rFonts w:cs="Arial"/>
          <w:szCs w:val="20"/>
        </w:rPr>
        <w:t xml:space="preserve"> in </w:t>
      </w:r>
      <w:hyperlink r:id="rId10" w:tgtFrame="_blank" w:tooltip="Uredba o spremembah Uredbe o plačah direktorjev v javnem sektorju" w:history="1">
        <w:r w:rsidRPr="00C168B9">
          <w:rPr>
            <w:rFonts w:cs="Arial"/>
            <w:szCs w:val="20"/>
          </w:rPr>
          <w:t>30/18</w:t>
        </w:r>
      </w:hyperlink>
      <w:r w:rsidRPr="00C168B9">
        <w:rPr>
          <w:rFonts w:cs="Arial"/>
          <w:szCs w:val="20"/>
        </w:rPr>
        <w:t>) razvrščeni v plačno skupino B</w:t>
      </w:r>
      <w:r w:rsidR="00296262">
        <w:rPr>
          <w:rFonts w:cs="Arial"/>
          <w:szCs w:val="20"/>
        </w:rPr>
        <w:t xml:space="preserve">, upoštevaje </w:t>
      </w:r>
      <w:r w:rsidR="004D472A">
        <w:rPr>
          <w:rFonts w:cs="Arial"/>
          <w:szCs w:val="20"/>
        </w:rPr>
        <w:t xml:space="preserve">zgoraj navedeni </w:t>
      </w:r>
      <w:r w:rsidR="00296262">
        <w:rPr>
          <w:rFonts w:cs="Arial"/>
          <w:szCs w:val="20"/>
        </w:rPr>
        <w:t xml:space="preserve">24. člen ZSPJS in drugi </w:t>
      </w:r>
      <w:r w:rsidR="00296262" w:rsidRPr="00C168B9">
        <w:rPr>
          <w:rFonts w:cs="Arial"/>
          <w:szCs w:val="20"/>
        </w:rPr>
        <w:t xml:space="preserve">odstavek 2. člena </w:t>
      </w:r>
      <w:r w:rsidR="00296262">
        <w:rPr>
          <w:rFonts w:cs="Arial"/>
          <w:szCs w:val="20"/>
        </w:rPr>
        <w:t>U</w:t>
      </w:r>
      <w:r w:rsidR="00296262" w:rsidRPr="00C168B9">
        <w:rPr>
          <w:rFonts w:cs="Arial"/>
          <w:szCs w:val="20"/>
        </w:rPr>
        <w:t>redbe</w:t>
      </w:r>
      <w:r w:rsidR="00296262">
        <w:rPr>
          <w:rFonts w:cs="Arial"/>
          <w:szCs w:val="20"/>
        </w:rPr>
        <w:t xml:space="preserve"> do položajnega dodatka niso upravičeni. </w:t>
      </w:r>
      <w:r w:rsidR="004D472A">
        <w:rPr>
          <w:rFonts w:cs="Arial"/>
          <w:szCs w:val="20"/>
        </w:rPr>
        <w:t xml:space="preserve">Drugi </w:t>
      </w:r>
      <w:r w:rsidR="004D472A" w:rsidRPr="00C168B9">
        <w:rPr>
          <w:rFonts w:cs="Arial"/>
          <w:szCs w:val="20"/>
        </w:rPr>
        <w:t xml:space="preserve">odstavek 2. člena </w:t>
      </w:r>
      <w:r w:rsidR="004D472A">
        <w:rPr>
          <w:rFonts w:cs="Arial"/>
          <w:szCs w:val="20"/>
        </w:rPr>
        <w:t>U</w:t>
      </w:r>
      <w:r w:rsidR="004D472A" w:rsidRPr="00C168B9">
        <w:rPr>
          <w:rFonts w:cs="Arial"/>
          <w:szCs w:val="20"/>
        </w:rPr>
        <w:t xml:space="preserve">redbe </w:t>
      </w:r>
      <w:r w:rsidR="004D472A">
        <w:rPr>
          <w:rFonts w:cs="Arial"/>
          <w:szCs w:val="20"/>
        </w:rPr>
        <w:t xml:space="preserve">namreč </w:t>
      </w:r>
      <w:r w:rsidR="004D472A" w:rsidRPr="00C168B9">
        <w:rPr>
          <w:rFonts w:cs="Arial"/>
          <w:szCs w:val="20"/>
        </w:rPr>
        <w:t xml:space="preserve">opredeljuje, da </w:t>
      </w:r>
      <w:r w:rsidR="00510EFA">
        <w:rPr>
          <w:rFonts w:cs="Arial"/>
          <w:szCs w:val="20"/>
        </w:rPr>
        <w:t xml:space="preserve">pripada </w:t>
      </w:r>
      <w:r w:rsidR="004D472A" w:rsidRPr="00C168B9">
        <w:rPr>
          <w:rFonts w:cs="Arial"/>
          <w:szCs w:val="20"/>
        </w:rPr>
        <w:t xml:space="preserve">položajni dodatek </w:t>
      </w:r>
      <w:r w:rsidR="004D472A">
        <w:rPr>
          <w:rFonts w:cs="Arial"/>
          <w:szCs w:val="20"/>
        </w:rPr>
        <w:t>le</w:t>
      </w:r>
      <w:r w:rsidR="004D472A" w:rsidRPr="00C168B9">
        <w:rPr>
          <w:rFonts w:cs="Arial"/>
          <w:szCs w:val="20"/>
        </w:rPr>
        <w:t xml:space="preserve"> javnim uslužbencem v plačnih skupinah od C do K, kot so opredeljene v 7. členu ZSPJS</w:t>
      </w:r>
      <w:r w:rsidR="004D472A">
        <w:rPr>
          <w:rFonts w:cs="Arial"/>
          <w:szCs w:val="20"/>
        </w:rPr>
        <w:t xml:space="preserve">. </w:t>
      </w:r>
      <w:r w:rsidR="00A111F9">
        <w:rPr>
          <w:rFonts w:cs="Arial"/>
          <w:szCs w:val="20"/>
        </w:rPr>
        <w:t>Upoštevaje navedeno</w:t>
      </w:r>
      <w:r w:rsidR="00B03B0A">
        <w:rPr>
          <w:rFonts w:cs="Arial"/>
          <w:szCs w:val="20"/>
        </w:rPr>
        <w:t>,</w:t>
      </w:r>
      <w:r w:rsidR="00A111F9">
        <w:rPr>
          <w:rFonts w:cs="Arial"/>
          <w:szCs w:val="20"/>
        </w:rPr>
        <w:t xml:space="preserve"> </w:t>
      </w:r>
      <w:r w:rsidR="004D472A">
        <w:rPr>
          <w:rFonts w:cs="Arial"/>
          <w:szCs w:val="20"/>
        </w:rPr>
        <w:t xml:space="preserve">do položajnega dodatka </w:t>
      </w:r>
      <w:r w:rsidR="004F6180">
        <w:rPr>
          <w:rFonts w:cs="Arial"/>
          <w:szCs w:val="20"/>
        </w:rPr>
        <w:t xml:space="preserve">prav tako </w:t>
      </w:r>
      <w:r w:rsidR="004D472A">
        <w:rPr>
          <w:rFonts w:cs="Arial"/>
          <w:szCs w:val="20"/>
        </w:rPr>
        <w:t xml:space="preserve">niso upravičeni </w:t>
      </w:r>
      <w:r w:rsidR="00A111F9">
        <w:rPr>
          <w:rFonts w:cs="Arial"/>
          <w:szCs w:val="20"/>
        </w:rPr>
        <w:t xml:space="preserve">njihovi </w:t>
      </w:r>
      <w:r w:rsidR="00CF0C4B">
        <w:rPr>
          <w:rFonts w:cs="Arial"/>
          <w:szCs w:val="20"/>
        </w:rPr>
        <w:t>pomočniki in namestniki</w:t>
      </w:r>
      <w:r w:rsidR="004D472A">
        <w:rPr>
          <w:rFonts w:cs="Arial"/>
          <w:szCs w:val="20"/>
        </w:rPr>
        <w:t xml:space="preserve">, </w:t>
      </w:r>
      <w:r w:rsidR="00B71D27">
        <w:rPr>
          <w:rFonts w:cs="Arial"/>
          <w:szCs w:val="20"/>
        </w:rPr>
        <w:t>saj so razvrščeni v plačno skupino B</w:t>
      </w:r>
      <w:r w:rsidR="004D472A">
        <w:rPr>
          <w:rFonts w:cs="Arial"/>
          <w:szCs w:val="20"/>
        </w:rPr>
        <w:t xml:space="preserve">. </w:t>
      </w:r>
      <w:r w:rsidR="00117746" w:rsidRPr="004F6398">
        <w:rPr>
          <w:rFonts w:cs="Arial"/>
          <w:szCs w:val="20"/>
        </w:rPr>
        <w:t xml:space="preserve">Če </w:t>
      </w:r>
      <w:r w:rsidR="00B71D27" w:rsidRPr="004F6398">
        <w:rPr>
          <w:rFonts w:cs="Arial"/>
          <w:szCs w:val="20"/>
        </w:rPr>
        <w:t xml:space="preserve">pa </w:t>
      </w:r>
      <w:r w:rsidR="00A111F9" w:rsidRPr="004F6398">
        <w:rPr>
          <w:rFonts w:cs="Arial"/>
          <w:szCs w:val="20"/>
        </w:rPr>
        <w:t xml:space="preserve">so izpolnjeni </w:t>
      </w:r>
      <w:r w:rsidR="00510EFA" w:rsidRPr="004F6398">
        <w:rPr>
          <w:rFonts w:cs="Arial"/>
          <w:szCs w:val="20"/>
        </w:rPr>
        <w:t xml:space="preserve">z Uredbo določeni </w:t>
      </w:r>
      <w:r w:rsidR="00CF0C4B" w:rsidRPr="004F6398">
        <w:rPr>
          <w:rFonts w:cs="Arial"/>
          <w:szCs w:val="20"/>
        </w:rPr>
        <w:t>splošni pogoji za dodelitev položajnega dodatka,</w:t>
      </w:r>
      <w:r w:rsidR="00117746" w:rsidRPr="004F6398">
        <w:rPr>
          <w:rFonts w:cs="Arial"/>
          <w:szCs w:val="20"/>
        </w:rPr>
        <w:t xml:space="preserve"> so</w:t>
      </w:r>
      <w:r w:rsidR="00844A11" w:rsidRPr="004F6398">
        <w:rPr>
          <w:rFonts w:cs="Arial"/>
          <w:szCs w:val="20"/>
        </w:rPr>
        <w:t xml:space="preserve"> </w:t>
      </w:r>
      <w:r w:rsidR="004D472A" w:rsidRPr="004F6398">
        <w:rPr>
          <w:rFonts w:cs="Arial"/>
          <w:szCs w:val="20"/>
        </w:rPr>
        <w:t xml:space="preserve">do dodatka upravičeni </w:t>
      </w:r>
      <w:r w:rsidR="00C168B9" w:rsidRPr="004F6398">
        <w:rPr>
          <w:rFonts w:cs="Arial"/>
          <w:szCs w:val="20"/>
        </w:rPr>
        <w:t xml:space="preserve">javni </w:t>
      </w:r>
      <w:r w:rsidR="00C168B9" w:rsidRPr="00AF1DB9">
        <w:rPr>
          <w:rFonts w:cs="Arial"/>
          <w:szCs w:val="20"/>
        </w:rPr>
        <w:t>uslužbenc</w:t>
      </w:r>
      <w:r w:rsidR="00117746" w:rsidRPr="00AF1DB9">
        <w:rPr>
          <w:rFonts w:cs="Arial"/>
          <w:szCs w:val="20"/>
        </w:rPr>
        <w:t>i</w:t>
      </w:r>
      <w:r w:rsidR="00C168B9" w:rsidRPr="00AF1DB9">
        <w:rPr>
          <w:rFonts w:cs="Arial"/>
          <w:szCs w:val="20"/>
        </w:rPr>
        <w:t xml:space="preserve">, </w:t>
      </w:r>
      <w:r w:rsidR="004D472A" w:rsidRPr="00AF1DB9">
        <w:rPr>
          <w:rFonts w:cs="Arial"/>
          <w:szCs w:val="20"/>
        </w:rPr>
        <w:t>ki</w:t>
      </w:r>
      <w:r w:rsidR="00117746" w:rsidRPr="00AF1DB9">
        <w:rPr>
          <w:rFonts w:cs="Arial"/>
          <w:szCs w:val="20"/>
        </w:rPr>
        <w:t xml:space="preserve"> </w:t>
      </w:r>
      <w:r w:rsidR="00EC6C5B" w:rsidRPr="00AF1DB9">
        <w:rPr>
          <w:rFonts w:cs="Arial"/>
          <w:szCs w:val="20"/>
        </w:rPr>
        <w:t xml:space="preserve">na podlagi pooblastila </w:t>
      </w:r>
      <w:r w:rsidR="00117746" w:rsidRPr="00AF1DB9">
        <w:rPr>
          <w:rFonts w:cs="Arial"/>
          <w:szCs w:val="20"/>
        </w:rPr>
        <w:t xml:space="preserve">nadomeščajo vodje organizacijskih enot, </w:t>
      </w:r>
      <w:r w:rsidR="009874BD" w:rsidRPr="00AF1DB9">
        <w:rPr>
          <w:rFonts w:cs="Arial"/>
          <w:szCs w:val="20"/>
        </w:rPr>
        <w:t xml:space="preserve">pri katerih je vrednotenje nalog vodenja vključeno v osnovno plačo delovnega mesta, naziva ali funkcije, </w:t>
      </w:r>
      <w:r w:rsidR="00B71D27" w:rsidRPr="00AF1DB9">
        <w:rPr>
          <w:rFonts w:cs="Arial"/>
          <w:szCs w:val="20"/>
        </w:rPr>
        <w:t xml:space="preserve">tudi če gre za nadomeščanje direktorjev (plačna skupina B), </w:t>
      </w:r>
      <w:r w:rsidR="004D472A" w:rsidRPr="00AF1DB9">
        <w:rPr>
          <w:rFonts w:cs="Arial"/>
          <w:szCs w:val="20"/>
        </w:rPr>
        <w:t>če dela in naloge opravljajo na delovnih mestih oz. v nazivih</w:t>
      </w:r>
      <w:r w:rsidRPr="00AF1DB9">
        <w:rPr>
          <w:rFonts w:cs="Arial"/>
          <w:szCs w:val="20"/>
        </w:rPr>
        <w:t xml:space="preserve"> </w:t>
      </w:r>
      <w:r w:rsidRPr="004F6398">
        <w:rPr>
          <w:rFonts w:cs="Arial"/>
          <w:szCs w:val="20"/>
        </w:rPr>
        <w:t>plačn</w:t>
      </w:r>
      <w:r w:rsidR="00B71D27" w:rsidRPr="004F6398">
        <w:rPr>
          <w:rFonts w:cs="Arial"/>
          <w:szCs w:val="20"/>
        </w:rPr>
        <w:t>ih</w:t>
      </w:r>
      <w:r w:rsidRPr="004F6398">
        <w:rPr>
          <w:rFonts w:cs="Arial"/>
          <w:szCs w:val="20"/>
        </w:rPr>
        <w:t xml:space="preserve"> skupin od C do K</w:t>
      </w:r>
      <w:r w:rsidR="00B71D27" w:rsidRPr="004F6398">
        <w:rPr>
          <w:rFonts w:cs="Arial"/>
          <w:szCs w:val="20"/>
        </w:rPr>
        <w:t xml:space="preserve"> in imajo pooblastilo za vodenje organizacijske enote.</w:t>
      </w:r>
    </w:p>
    <w:p w14:paraId="53F6D7EB" w14:textId="3FC629D0" w:rsidR="004F6398" w:rsidRPr="004F6398" w:rsidRDefault="004F6398" w:rsidP="0056660F">
      <w:pPr>
        <w:widowControl w:val="0"/>
        <w:spacing w:line="240" w:lineRule="exact"/>
        <w:jc w:val="both"/>
        <w:rPr>
          <w:rFonts w:cs="Arial"/>
          <w:szCs w:val="20"/>
        </w:rPr>
      </w:pPr>
    </w:p>
    <w:p w14:paraId="303EE96E" w14:textId="1F272212" w:rsidR="004F6398" w:rsidRDefault="004F6398" w:rsidP="0056660F">
      <w:pPr>
        <w:widowControl w:val="0"/>
        <w:spacing w:line="240" w:lineRule="exact"/>
        <w:jc w:val="both"/>
        <w:rPr>
          <w:rFonts w:cs="Arial"/>
          <w:i/>
          <w:iCs/>
          <w:szCs w:val="20"/>
        </w:rPr>
      </w:pPr>
      <w:r>
        <w:rPr>
          <w:rFonts w:cs="Arial"/>
          <w:szCs w:val="20"/>
        </w:rPr>
        <w:t>T</w:t>
      </w:r>
      <w:r w:rsidR="00850AB8">
        <w:rPr>
          <w:rFonts w:cs="Arial"/>
          <w:szCs w:val="20"/>
        </w:rPr>
        <w:t>o pojasnilo</w:t>
      </w:r>
      <w:r>
        <w:rPr>
          <w:rFonts w:cs="Arial"/>
          <w:szCs w:val="20"/>
        </w:rPr>
        <w:t xml:space="preserve"> nadomešča odgovor na vprašanje</w:t>
      </w:r>
      <w:r w:rsidR="00850AB8">
        <w:rPr>
          <w:rFonts w:cs="Arial"/>
          <w:szCs w:val="20"/>
        </w:rPr>
        <w:t xml:space="preserve">, ki se nahaja v zadnjem odstavku točke </w:t>
      </w:r>
      <w:r w:rsidR="00850AB8" w:rsidRPr="00080379">
        <w:rPr>
          <w:rFonts w:cs="Arial"/>
          <w:i/>
          <w:iCs/>
          <w:szCs w:val="20"/>
        </w:rPr>
        <w:t>»d) Določanje položajnega dodatka za pomočnike oziroma namestnike vodje notranje organizacijske enote ali druge javne uslužbence, za čas, ko izvršujejo pooblastila v zvezi z vodenjem, usklajevanjem ali izvajanjem dela notranje organizacijske enote, v primeru celodnevne odsotnosti ali zadržanosti vodje notranje organizacijske enote«</w:t>
      </w:r>
      <w:r w:rsidR="00850AB8">
        <w:rPr>
          <w:rFonts w:cs="Arial"/>
          <w:i/>
          <w:iCs/>
          <w:szCs w:val="20"/>
        </w:rPr>
        <w:t xml:space="preserve">, </w:t>
      </w:r>
      <w:r w:rsidR="00AD5366">
        <w:rPr>
          <w:rFonts w:cs="Arial"/>
          <w:szCs w:val="20"/>
        </w:rPr>
        <w:t xml:space="preserve">dopis </w:t>
      </w:r>
      <w:r w:rsidR="00850AB8" w:rsidRPr="00850AB8">
        <w:rPr>
          <w:rFonts w:cs="Arial"/>
          <w:szCs w:val="20"/>
        </w:rPr>
        <w:t>št. 0100-835/2010/7, z dne 19. 11. 2010 z naslovom:</w:t>
      </w:r>
      <w:r w:rsidR="00850AB8">
        <w:rPr>
          <w:rFonts w:cs="Arial"/>
          <w:szCs w:val="20"/>
        </w:rPr>
        <w:t xml:space="preserve"> </w:t>
      </w:r>
      <w:r w:rsidR="00850AB8" w:rsidRPr="00080379">
        <w:rPr>
          <w:rFonts w:cs="Arial"/>
          <w:i/>
          <w:iCs/>
          <w:szCs w:val="20"/>
        </w:rPr>
        <w:t>»DODATNA pojasnila v zvezi z novo ureditvijo položajnega dodatka«</w:t>
      </w:r>
      <w:r w:rsidR="00850AB8">
        <w:rPr>
          <w:rFonts w:cs="Arial"/>
          <w:i/>
          <w:iCs/>
          <w:szCs w:val="20"/>
        </w:rPr>
        <w:t xml:space="preserve">. </w:t>
      </w:r>
    </w:p>
    <w:p w14:paraId="3B52CFFA" w14:textId="73016F93" w:rsidR="00E7217A" w:rsidRDefault="00E7217A" w:rsidP="0056660F">
      <w:pPr>
        <w:widowControl w:val="0"/>
        <w:spacing w:line="240" w:lineRule="exact"/>
        <w:jc w:val="both"/>
        <w:rPr>
          <w:rFonts w:cs="Arial"/>
          <w:i/>
          <w:iCs/>
          <w:szCs w:val="20"/>
        </w:rPr>
      </w:pPr>
    </w:p>
    <w:p w14:paraId="76F06563" w14:textId="54AE9765" w:rsidR="00AC585E" w:rsidRDefault="006A3890" w:rsidP="0056660F">
      <w:pPr>
        <w:spacing w:line="240" w:lineRule="exact"/>
        <w:jc w:val="both"/>
        <w:rPr>
          <w:rFonts w:cs="Arial"/>
          <w:color w:val="000000" w:themeColor="text1"/>
          <w:szCs w:val="20"/>
        </w:rPr>
      </w:pPr>
      <w:r w:rsidRPr="004F6398">
        <w:rPr>
          <w:rFonts w:cs="Arial"/>
          <w:szCs w:val="20"/>
        </w:rPr>
        <w:t xml:space="preserve">Ministrstva </w:t>
      </w:r>
      <w:r w:rsidR="00AC585E" w:rsidRPr="004F6398">
        <w:rPr>
          <w:rFonts w:cs="Arial"/>
          <w:szCs w:val="20"/>
        </w:rPr>
        <w:t xml:space="preserve">prosimo, da z vsebino tega pojasnila seznanijo proračunske uporabnike iz svoje </w:t>
      </w:r>
      <w:r w:rsidRPr="004F6398">
        <w:rPr>
          <w:rFonts w:cs="Arial"/>
          <w:szCs w:val="20"/>
        </w:rPr>
        <w:t xml:space="preserve">resorne </w:t>
      </w:r>
      <w:r w:rsidR="00AC585E" w:rsidRPr="004F6398">
        <w:rPr>
          <w:rFonts w:cs="Arial"/>
          <w:szCs w:val="20"/>
        </w:rPr>
        <w:t xml:space="preserve">pristojnosti. </w:t>
      </w:r>
    </w:p>
    <w:p w14:paraId="5EC76EE3" w14:textId="115D2E5E" w:rsidR="00731FCC" w:rsidRDefault="00731FCC" w:rsidP="0056660F">
      <w:pPr>
        <w:spacing w:after="160" w:line="240" w:lineRule="exact"/>
        <w:jc w:val="both"/>
        <w:rPr>
          <w:rFonts w:eastAsiaTheme="minorHAnsi" w:cs="Arial"/>
          <w:szCs w:val="20"/>
        </w:rPr>
      </w:pPr>
    </w:p>
    <w:p w14:paraId="4CE3F786" w14:textId="7AEB2BC6" w:rsidR="003754D8" w:rsidRPr="003754D8" w:rsidRDefault="00731FCC" w:rsidP="0056660F">
      <w:pPr>
        <w:spacing w:after="160" w:line="240" w:lineRule="exact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Hvala že vnaprej in p</w:t>
      </w:r>
      <w:r w:rsidR="003754D8" w:rsidRPr="003754D8">
        <w:rPr>
          <w:rFonts w:eastAsiaTheme="minorHAnsi" w:cs="Arial"/>
          <w:szCs w:val="20"/>
        </w:rPr>
        <w:t>rijazen pozdrav,</w:t>
      </w:r>
    </w:p>
    <w:p w14:paraId="609BB056" w14:textId="77777777" w:rsidR="003754D8" w:rsidRPr="003754D8" w:rsidRDefault="003754D8" w:rsidP="0056660F">
      <w:pPr>
        <w:spacing w:after="160" w:line="240" w:lineRule="exact"/>
        <w:jc w:val="both"/>
        <w:rPr>
          <w:rFonts w:eastAsiaTheme="minorHAnsi" w:cs="Arial"/>
          <w:szCs w:val="20"/>
        </w:rPr>
      </w:pPr>
    </w:p>
    <w:p w14:paraId="4FC8B938" w14:textId="77777777" w:rsidR="003754D8" w:rsidRPr="003754D8" w:rsidRDefault="003754D8" w:rsidP="0056660F">
      <w:pPr>
        <w:spacing w:line="240" w:lineRule="exact"/>
        <w:jc w:val="both"/>
        <w:rPr>
          <w:rFonts w:eastAsiaTheme="minorHAnsi" w:cs="Arial"/>
          <w:szCs w:val="20"/>
        </w:rPr>
      </w:pPr>
      <w:r w:rsidRPr="003754D8">
        <w:rPr>
          <w:rFonts w:eastAsiaTheme="minorHAnsi" w:cs="Arial"/>
          <w:szCs w:val="20"/>
        </w:rPr>
        <w:t xml:space="preserve">                                                                                                                   Boštjan Koritnik</w:t>
      </w:r>
    </w:p>
    <w:p w14:paraId="4447EF80" w14:textId="29A1FD37" w:rsidR="00731FCC" w:rsidRDefault="003754D8" w:rsidP="0056660F">
      <w:pPr>
        <w:spacing w:line="240" w:lineRule="exact"/>
        <w:jc w:val="both"/>
        <w:rPr>
          <w:rFonts w:eastAsiaTheme="minorHAnsi" w:cs="Arial"/>
          <w:szCs w:val="20"/>
        </w:rPr>
      </w:pPr>
      <w:r w:rsidRPr="003754D8">
        <w:rPr>
          <w:rFonts w:eastAsiaTheme="minorHAnsi" w:cs="Arial"/>
          <w:szCs w:val="20"/>
        </w:rPr>
        <w:t xml:space="preserve">                                                                                                                         </w:t>
      </w:r>
      <w:r w:rsidR="00731FCC">
        <w:rPr>
          <w:rFonts w:eastAsiaTheme="minorHAnsi" w:cs="Arial"/>
          <w:szCs w:val="20"/>
        </w:rPr>
        <w:t>m</w:t>
      </w:r>
      <w:r w:rsidRPr="003754D8">
        <w:rPr>
          <w:rFonts w:eastAsiaTheme="minorHAnsi" w:cs="Arial"/>
          <w:szCs w:val="20"/>
        </w:rPr>
        <w:t>inister</w:t>
      </w:r>
    </w:p>
    <w:p w14:paraId="3882F60E" w14:textId="77777777" w:rsidR="0056660F" w:rsidRDefault="0056660F" w:rsidP="0056660F">
      <w:pPr>
        <w:spacing w:line="240" w:lineRule="exact"/>
        <w:jc w:val="both"/>
        <w:rPr>
          <w:rFonts w:eastAsiaTheme="minorHAnsi" w:cs="Arial"/>
          <w:szCs w:val="20"/>
        </w:rPr>
      </w:pPr>
    </w:p>
    <w:p w14:paraId="3EEA520E" w14:textId="77777777" w:rsidR="0056660F" w:rsidRDefault="0056660F" w:rsidP="0056660F">
      <w:pPr>
        <w:spacing w:line="240" w:lineRule="exact"/>
        <w:jc w:val="both"/>
        <w:rPr>
          <w:rFonts w:eastAsiaTheme="minorHAnsi" w:cs="Arial"/>
          <w:szCs w:val="20"/>
        </w:rPr>
      </w:pPr>
    </w:p>
    <w:p w14:paraId="6341B407" w14:textId="132649CF" w:rsidR="003754D8" w:rsidRPr="003754D8" w:rsidRDefault="003754D8" w:rsidP="0056660F">
      <w:pPr>
        <w:spacing w:line="240" w:lineRule="exact"/>
        <w:jc w:val="both"/>
        <w:rPr>
          <w:rFonts w:eastAsiaTheme="minorHAnsi" w:cs="Arial"/>
          <w:szCs w:val="20"/>
        </w:rPr>
      </w:pPr>
      <w:r w:rsidRPr="003754D8">
        <w:rPr>
          <w:rFonts w:eastAsiaTheme="minorHAnsi" w:cs="Arial"/>
          <w:szCs w:val="20"/>
        </w:rPr>
        <w:t>Poslano:</w:t>
      </w:r>
    </w:p>
    <w:p w14:paraId="6AA46C19" w14:textId="77777777" w:rsidR="003754D8" w:rsidRPr="003754D8" w:rsidRDefault="003754D8" w:rsidP="0056660F">
      <w:pPr>
        <w:numPr>
          <w:ilvl w:val="0"/>
          <w:numId w:val="6"/>
        </w:numPr>
        <w:spacing w:line="240" w:lineRule="exact"/>
        <w:contextualSpacing/>
        <w:jc w:val="both"/>
        <w:rPr>
          <w:rFonts w:eastAsiaTheme="minorHAnsi" w:cs="Arial"/>
          <w:szCs w:val="20"/>
        </w:rPr>
      </w:pPr>
      <w:r w:rsidRPr="003754D8">
        <w:rPr>
          <w:rFonts w:eastAsiaTheme="minorHAnsi" w:cs="Arial"/>
          <w:szCs w:val="20"/>
        </w:rPr>
        <w:t>naslovnikom po e-pošti</w:t>
      </w:r>
    </w:p>
    <w:p w14:paraId="40D3E914" w14:textId="77777777" w:rsidR="003754D8" w:rsidRPr="003754D8" w:rsidRDefault="003754D8" w:rsidP="0056660F">
      <w:pPr>
        <w:spacing w:line="240" w:lineRule="exact"/>
        <w:jc w:val="both"/>
        <w:rPr>
          <w:rFonts w:eastAsiaTheme="minorHAnsi" w:cs="Arial"/>
          <w:szCs w:val="20"/>
        </w:rPr>
      </w:pPr>
    </w:p>
    <w:p w14:paraId="1698C770" w14:textId="0E740E6B" w:rsidR="0098661D" w:rsidRPr="00FB5149" w:rsidRDefault="0098661D" w:rsidP="0056660F">
      <w:pPr>
        <w:spacing w:after="160" w:line="240" w:lineRule="exact"/>
        <w:jc w:val="both"/>
        <w:rPr>
          <w:rFonts w:eastAsiaTheme="minorHAnsi" w:cs="Arial"/>
          <w:szCs w:val="20"/>
        </w:rPr>
      </w:pPr>
    </w:p>
    <w:bookmarkEnd w:id="0"/>
    <w:p w14:paraId="17BCC3EF" w14:textId="77777777" w:rsidR="00C12278" w:rsidRDefault="00C12278" w:rsidP="0056660F">
      <w:pPr>
        <w:spacing w:line="240" w:lineRule="exact"/>
      </w:pPr>
    </w:p>
    <w:sectPr w:rsidR="00C12278" w:rsidSect="00A5646A">
      <w:headerReference w:type="default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28E4" w16cex:dateUtc="2020-05-19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8FBF" w14:textId="77777777" w:rsidR="001F527B" w:rsidRDefault="001F527B" w:rsidP="0098661D">
      <w:pPr>
        <w:spacing w:line="240" w:lineRule="auto"/>
      </w:pPr>
      <w:r>
        <w:separator/>
      </w:r>
    </w:p>
  </w:endnote>
  <w:endnote w:type="continuationSeparator" w:id="0">
    <w:p w14:paraId="09F8B66A" w14:textId="77777777" w:rsidR="001F527B" w:rsidRDefault="001F527B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5283"/>
      <w:docPartObj>
        <w:docPartGallery w:val="Page Numbers (Bottom of Page)"/>
        <w:docPartUnique/>
      </w:docPartObj>
    </w:sdtPr>
    <w:sdtEndPr/>
    <w:sdtContent>
      <w:p w14:paraId="442BA2B5" w14:textId="77777777" w:rsidR="0049629D" w:rsidRDefault="0098661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46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90DC189" w14:textId="77777777" w:rsidR="0049629D" w:rsidRDefault="00AD0E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751AD" w14:textId="77777777" w:rsidR="001F527B" w:rsidRDefault="001F527B" w:rsidP="0098661D">
      <w:pPr>
        <w:spacing w:line="240" w:lineRule="auto"/>
      </w:pPr>
      <w:r>
        <w:separator/>
      </w:r>
    </w:p>
  </w:footnote>
  <w:footnote w:type="continuationSeparator" w:id="0">
    <w:p w14:paraId="5C6C7678" w14:textId="77777777" w:rsidR="001F527B" w:rsidRDefault="001F527B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27F5" w14:textId="77777777" w:rsidR="0049629D" w:rsidRPr="00110CBD" w:rsidRDefault="00AD0E19" w:rsidP="00A564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DE3E9" w14:textId="7BDA0005" w:rsidR="006A1681" w:rsidRDefault="006A1681" w:rsidP="006A1681">
    <w:pPr>
      <w:pStyle w:val="Glava"/>
      <w:tabs>
        <w:tab w:val="clear" w:pos="4320"/>
        <w:tab w:val="clear" w:pos="8640"/>
        <w:tab w:val="left" w:pos="964"/>
      </w:tabs>
      <w:spacing w:before="24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9A70300" wp14:editId="1721C6D0">
          <wp:simplePos x="0" y="0"/>
          <wp:positionH relativeFrom="page">
            <wp:posOffset>611008</wp:posOffset>
          </wp:positionH>
          <wp:positionV relativeFrom="page">
            <wp:posOffset>587651</wp:posOffset>
          </wp:positionV>
          <wp:extent cx="2372360" cy="313055"/>
          <wp:effectExtent l="0" t="0" r="0" b="0"/>
          <wp:wrapNone/>
          <wp:docPr id="25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</w:p>
  <w:p w14:paraId="72A9247A" w14:textId="67BD50FC" w:rsidR="0049629D" w:rsidRPr="008F3500" w:rsidRDefault="0098661D" w:rsidP="00A564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14:paraId="5DE94119" w14:textId="77777777" w:rsidR="0049629D" w:rsidRPr="008F3500" w:rsidRDefault="0098661D" w:rsidP="00A564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587341C2" w14:textId="77777777" w:rsidR="0049629D" w:rsidRPr="008F3500" w:rsidRDefault="0098661D" w:rsidP="00A564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8AE9BF9" w14:textId="77777777" w:rsidR="0049629D" w:rsidRPr="008F3500" w:rsidRDefault="0098661D" w:rsidP="00A564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DA279E5" w14:textId="77777777" w:rsidR="0049629D" w:rsidRDefault="00AD0E19" w:rsidP="00A5646A">
    <w:pPr>
      <w:pStyle w:val="Glava"/>
      <w:tabs>
        <w:tab w:val="clear" w:pos="4320"/>
        <w:tab w:val="clear" w:pos="8640"/>
        <w:tab w:val="left" w:pos="5112"/>
      </w:tabs>
    </w:pPr>
  </w:p>
  <w:p w14:paraId="1D2B2940" w14:textId="77777777" w:rsidR="0049629D" w:rsidRDefault="00AD0E19" w:rsidP="00A5646A">
    <w:pPr>
      <w:pStyle w:val="Glava"/>
      <w:tabs>
        <w:tab w:val="clear" w:pos="4320"/>
        <w:tab w:val="clear" w:pos="8640"/>
        <w:tab w:val="left" w:pos="5112"/>
      </w:tabs>
    </w:pPr>
  </w:p>
  <w:p w14:paraId="1BDA34AC" w14:textId="77777777" w:rsidR="0049629D" w:rsidRDefault="00AD0E19" w:rsidP="00A5646A">
    <w:pPr>
      <w:pStyle w:val="Glava"/>
      <w:tabs>
        <w:tab w:val="clear" w:pos="4320"/>
        <w:tab w:val="clear" w:pos="8640"/>
        <w:tab w:val="left" w:pos="5112"/>
      </w:tabs>
    </w:pPr>
  </w:p>
  <w:p w14:paraId="1D237BB6" w14:textId="77777777" w:rsidR="0049629D" w:rsidRDefault="00AD0E19" w:rsidP="00A5646A">
    <w:pPr>
      <w:pStyle w:val="Glava"/>
      <w:tabs>
        <w:tab w:val="clear" w:pos="4320"/>
        <w:tab w:val="clear" w:pos="8640"/>
        <w:tab w:val="left" w:pos="5112"/>
      </w:tabs>
    </w:pPr>
  </w:p>
  <w:p w14:paraId="754DA4B2" w14:textId="7EF30E52" w:rsidR="0049629D" w:rsidRPr="00924C3B" w:rsidRDefault="00AD0E19" w:rsidP="00A5646A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2C2"/>
    <w:multiLevelType w:val="hybridMultilevel"/>
    <w:tmpl w:val="FC92135A"/>
    <w:lvl w:ilvl="0" w:tplc="AC3C2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7183"/>
    <w:multiLevelType w:val="hybridMultilevel"/>
    <w:tmpl w:val="FE467800"/>
    <w:lvl w:ilvl="0" w:tplc="AC3C2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602CF"/>
    <w:multiLevelType w:val="hybridMultilevel"/>
    <w:tmpl w:val="D5F2393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10142"/>
    <w:multiLevelType w:val="hybridMultilevel"/>
    <w:tmpl w:val="FC864BF0"/>
    <w:lvl w:ilvl="0" w:tplc="AC3C2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15E44"/>
    <w:rsid w:val="000348F6"/>
    <w:rsid w:val="00037751"/>
    <w:rsid w:val="00045A9E"/>
    <w:rsid w:val="000616F9"/>
    <w:rsid w:val="00076698"/>
    <w:rsid w:val="00080379"/>
    <w:rsid w:val="00085ED9"/>
    <w:rsid w:val="00095FEC"/>
    <w:rsid w:val="000E7935"/>
    <w:rsid w:val="00115BD3"/>
    <w:rsid w:val="00117746"/>
    <w:rsid w:val="0015012D"/>
    <w:rsid w:val="00184E8D"/>
    <w:rsid w:val="0018582F"/>
    <w:rsid w:val="001D22C5"/>
    <w:rsid w:val="001E21F4"/>
    <w:rsid w:val="001F527B"/>
    <w:rsid w:val="00275EB6"/>
    <w:rsid w:val="002821D3"/>
    <w:rsid w:val="00286007"/>
    <w:rsid w:val="00296262"/>
    <w:rsid w:val="002B4FBC"/>
    <w:rsid w:val="002B5ECA"/>
    <w:rsid w:val="002F0AD6"/>
    <w:rsid w:val="00301C3B"/>
    <w:rsid w:val="0030770B"/>
    <w:rsid w:val="00316C82"/>
    <w:rsid w:val="003300A9"/>
    <w:rsid w:val="00371658"/>
    <w:rsid w:val="003754D8"/>
    <w:rsid w:val="003A1591"/>
    <w:rsid w:val="003B39FF"/>
    <w:rsid w:val="003E34EE"/>
    <w:rsid w:val="004061AB"/>
    <w:rsid w:val="0040622A"/>
    <w:rsid w:val="00436ADC"/>
    <w:rsid w:val="00450ECE"/>
    <w:rsid w:val="00450FAD"/>
    <w:rsid w:val="004574E3"/>
    <w:rsid w:val="004905F7"/>
    <w:rsid w:val="004C260A"/>
    <w:rsid w:val="004D320D"/>
    <w:rsid w:val="004D472A"/>
    <w:rsid w:val="004F1E82"/>
    <w:rsid w:val="004F6180"/>
    <w:rsid w:val="004F6398"/>
    <w:rsid w:val="00510EFA"/>
    <w:rsid w:val="00534D84"/>
    <w:rsid w:val="00543BFB"/>
    <w:rsid w:val="00550A3E"/>
    <w:rsid w:val="00554D6F"/>
    <w:rsid w:val="0056660F"/>
    <w:rsid w:val="00576545"/>
    <w:rsid w:val="00576A3D"/>
    <w:rsid w:val="005D01C9"/>
    <w:rsid w:val="005D57BB"/>
    <w:rsid w:val="006035A9"/>
    <w:rsid w:val="00615164"/>
    <w:rsid w:val="00626070"/>
    <w:rsid w:val="00653B0D"/>
    <w:rsid w:val="006945F8"/>
    <w:rsid w:val="006A1681"/>
    <w:rsid w:val="006A3890"/>
    <w:rsid w:val="006B40D3"/>
    <w:rsid w:val="006B65BF"/>
    <w:rsid w:val="006C43A7"/>
    <w:rsid w:val="006E7204"/>
    <w:rsid w:val="006F0D0D"/>
    <w:rsid w:val="00701581"/>
    <w:rsid w:val="00706E2C"/>
    <w:rsid w:val="00731FCC"/>
    <w:rsid w:val="007357B9"/>
    <w:rsid w:val="0075363D"/>
    <w:rsid w:val="00760799"/>
    <w:rsid w:val="00767C61"/>
    <w:rsid w:val="00777474"/>
    <w:rsid w:val="007879D9"/>
    <w:rsid w:val="00795124"/>
    <w:rsid w:val="007B0697"/>
    <w:rsid w:val="007B4B75"/>
    <w:rsid w:val="007C4CB6"/>
    <w:rsid w:val="00821DEC"/>
    <w:rsid w:val="008247F3"/>
    <w:rsid w:val="0083594D"/>
    <w:rsid w:val="00837A41"/>
    <w:rsid w:val="00844A11"/>
    <w:rsid w:val="00850AB8"/>
    <w:rsid w:val="00877CC4"/>
    <w:rsid w:val="008827BE"/>
    <w:rsid w:val="008E5438"/>
    <w:rsid w:val="008F0C00"/>
    <w:rsid w:val="008F50A8"/>
    <w:rsid w:val="00924C3B"/>
    <w:rsid w:val="00960DD4"/>
    <w:rsid w:val="009615F6"/>
    <w:rsid w:val="00977283"/>
    <w:rsid w:val="00977C85"/>
    <w:rsid w:val="0098661D"/>
    <w:rsid w:val="009874BD"/>
    <w:rsid w:val="00994B51"/>
    <w:rsid w:val="009A27C7"/>
    <w:rsid w:val="009A7ED6"/>
    <w:rsid w:val="009B1985"/>
    <w:rsid w:val="009C0960"/>
    <w:rsid w:val="009C7D21"/>
    <w:rsid w:val="00A03E2B"/>
    <w:rsid w:val="00A111F9"/>
    <w:rsid w:val="00A56DE6"/>
    <w:rsid w:val="00A66A49"/>
    <w:rsid w:val="00AC585E"/>
    <w:rsid w:val="00AD0E19"/>
    <w:rsid w:val="00AD5366"/>
    <w:rsid w:val="00AE5FF5"/>
    <w:rsid w:val="00AF1DB9"/>
    <w:rsid w:val="00B03B0A"/>
    <w:rsid w:val="00B4464D"/>
    <w:rsid w:val="00B45BAB"/>
    <w:rsid w:val="00B635AE"/>
    <w:rsid w:val="00B65AE5"/>
    <w:rsid w:val="00B71D27"/>
    <w:rsid w:val="00B973C8"/>
    <w:rsid w:val="00BA08A0"/>
    <w:rsid w:val="00BE4E42"/>
    <w:rsid w:val="00BF60D4"/>
    <w:rsid w:val="00C12278"/>
    <w:rsid w:val="00C15393"/>
    <w:rsid w:val="00C168B9"/>
    <w:rsid w:val="00C3081A"/>
    <w:rsid w:val="00C33985"/>
    <w:rsid w:val="00C74C8B"/>
    <w:rsid w:val="00C94A21"/>
    <w:rsid w:val="00C950C0"/>
    <w:rsid w:val="00CB3B9E"/>
    <w:rsid w:val="00CB4907"/>
    <w:rsid w:val="00CE2AE7"/>
    <w:rsid w:val="00CF0C4B"/>
    <w:rsid w:val="00CF4590"/>
    <w:rsid w:val="00D017A7"/>
    <w:rsid w:val="00D21000"/>
    <w:rsid w:val="00D22DB4"/>
    <w:rsid w:val="00D265E8"/>
    <w:rsid w:val="00D658CF"/>
    <w:rsid w:val="00D944D5"/>
    <w:rsid w:val="00DB5FB7"/>
    <w:rsid w:val="00DD1B69"/>
    <w:rsid w:val="00DE0468"/>
    <w:rsid w:val="00DE25FC"/>
    <w:rsid w:val="00DE31B2"/>
    <w:rsid w:val="00DE7B68"/>
    <w:rsid w:val="00DF0975"/>
    <w:rsid w:val="00DF7722"/>
    <w:rsid w:val="00E2551D"/>
    <w:rsid w:val="00E55D7F"/>
    <w:rsid w:val="00E60BB5"/>
    <w:rsid w:val="00E7217A"/>
    <w:rsid w:val="00E759A3"/>
    <w:rsid w:val="00E930FD"/>
    <w:rsid w:val="00EC6C5B"/>
    <w:rsid w:val="00EE7E71"/>
    <w:rsid w:val="00F12F54"/>
    <w:rsid w:val="00F30E5A"/>
    <w:rsid w:val="00F4171B"/>
    <w:rsid w:val="00F528B8"/>
    <w:rsid w:val="00F96770"/>
    <w:rsid w:val="00FB32CA"/>
    <w:rsid w:val="00FB5149"/>
    <w:rsid w:val="00FC08D3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051F49"/>
  <w15:docId w15:val="{B4493193-4677-40DC-9AA4-7410163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iPriority w:val="99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C26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C260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C260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26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260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325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8-01-13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156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A3AA84-25D4-459D-A8D2-1ED456EF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6024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Položajni dodatek za javne uslužbence, ki vodijo organizacijsko enoto na podlagi pooblastila za vodenje (15. 9. 2020)</vt:lpstr>
    </vt:vector>
  </TitlesOfParts>
  <Company>Microsoft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Položajni dodatek za javne uslužbence, ki vodijo organizacijsko enoto na podlagi pooblastila za vodenje (15. 9. 2020)</dc:title>
  <dc:creator>Katja Knez</dc:creator>
  <cp:lastModifiedBy>Mojca Kustec</cp:lastModifiedBy>
  <cp:revision>2</cp:revision>
  <cp:lastPrinted>2020-09-10T11:44:00Z</cp:lastPrinted>
  <dcterms:created xsi:type="dcterms:W3CDTF">2020-09-17T08:08:00Z</dcterms:created>
  <dcterms:modified xsi:type="dcterms:W3CDTF">2020-09-17T08:08:00Z</dcterms:modified>
</cp:coreProperties>
</file>