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B976" w14:textId="77777777" w:rsidR="00942402" w:rsidRPr="000F38EC" w:rsidRDefault="00942402" w:rsidP="00942402">
      <w:pPr>
        <w:jc w:val="both"/>
        <w:rPr>
          <w:b/>
          <w:color w:val="000000"/>
        </w:rPr>
      </w:pPr>
      <w:r w:rsidRPr="000F38EC">
        <w:rPr>
          <w:b/>
          <w:color w:val="000000"/>
        </w:rPr>
        <w:t>URAD PREDSEDNIKA REPUBLIKE</w:t>
      </w:r>
    </w:p>
    <w:p w14:paraId="203BA1AF" w14:textId="77777777" w:rsidR="00942402" w:rsidRPr="000F38EC" w:rsidRDefault="00942402" w:rsidP="00942402">
      <w:pPr>
        <w:jc w:val="both"/>
        <w:rPr>
          <w:b/>
          <w:color w:val="000000"/>
        </w:rPr>
      </w:pPr>
      <w:r w:rsidRPr="000F38EC">
        <w:rPr>
          <w:b/>
          <w:color w:val="000000"/>
        </w:rPr>
        <w:t>DRŽAVNI ZBOR REPUBLIKE SLOVENIJE</w:t>
      </w:r>
    </w:p>
    <w:p w14:paraId="2AB68ACC" w14:textId="77777777" w:rsidR="00942402" w:rsidRPr="000F38EC" w:rsidRDefault="00942402" w:rsidP="00942402">
      <w:pPr>
        <w:jc w:val="both"/>
        <w:rPr>
          <w:b/>
          <w:color w:val="000000"/>
        </w:rPr>
      </w:pPr>
      <w:r w:rsidRPr="000F38EC">
        <w:rPr>
          <w:b/>
          <w:color w:val="000000"/>
        </w:rPr>
        <w:t>DRŽAVNI SVET REPUBLIKE SLOVENIJE</w:t>
      </w:r>
    </w:p>
    <w:p w14:paraId="37F76DE1" w14:textId="77777777" w:rsidR="00942402" w:rsidRPr="000F38EC" w:rsidRDefault="00942402" w:rsidP="00942402">
      <w:pPr>
        <w:jc w:val="both"/>
        <w:rPr>
          <w:b/>
          <w:color w:val="000000"/>
        </w:rPr>
      </w:pPr>
      <w:r w:rsidRPr="000F38EC">
        <w:rPr>
          <w:b/>
          <w:color w:val="000000"/>
        </w:rPr>
        <w:t>USTAVNO SODIŠČE REPUBLIKE SLOVENIJE</w:t>
      </w:r>
    </w:p>
    <w:p w14:paraId="2A3F2C4D" w14:textId="77777777" w:rsidR="00942402" w:rsidRPr="000F38EC" w:rsidRDefault="00942402" w:rsidP="00942402">
      <w:pPr>
        <w:jc w:val="both"/>
        <w:rPr>
          <w:b/>
          <w:color w:val="000000"/>
        </w:rPr>
      </w:pPr>
      <w:r w:rsidRPr="000F38EC">
        <w:rPr>
          <w:b/>
          <w:color w:val="000000"/>
        </w:rPr>
        <w:t>RAČUNSKO SODIŠČE REPUBLIKE SLOVENIJE</w:t>
      </w:r>
    </w:p>
    <w:p w14:paraId="54935E76" w14:textId="77777777" w:rsidR="00942402" w:rsidRPr="000F38EC" w:rsidRDefault="00942402" w:rsidP="00942402">
      <w:pPr>
        <w:jc w:val="both"/>
        <w:rPr>
          <w:b/>
          <w:color w:val="000000"/>
        </w:rPr>
      </w:pPr>
      <w:r w:rsidRPr="000F38EC">
        <w:rPr>
          <w:b/>
          <w:color w:val="000000"/>
        </w:rPr>
        <w:t>VARUH ČLOVEKOVIH PRAVIC REPUBLIKE SLOVENIJE</w:t>
      </w:r>
    </w:p>
    <w:p w14:paraId="349BC290" w14:textId="77777777" w:rsidR="00942402" w:rsidRPr="000F38EC" w:rsidRDefault="00942402" w:rsidP="00942402">
      <w:pPr>
        <w:jc w:val="both"/>
        <w:rPr>
          <w:b/>
          <w:color w:val="000000"/>
        </w:rPr>
      </w:pPr>
      <w:r w:rsidRPr="000F38EC">
        <w:rPr>
          <w:b/>
          <w:color w:val="000000"/>
        </w:rPr>
        <w:t>DRŽAVNA REVIZIJSKA KOMISIJA REPUBLIKE SLOVENIJE</w:t>
      </w:r>
    </w:p>
    <w:p w14:paraId="5683E527" w14:textId="77777777" w:rsidR="00942402" w:rsidRPr="000F38EC" w:rsidRDefault="00942402" w:rsidP="00942402">
      <w:pPr>
        <w:jc w:val="both"/>
        <w:rPr>
          <w:b/>
          <w:color w:val="000000"/>
        </w:rPr>
      </w:pPr>
      <w:r w:rsidRPr="000F38EC">
        <w:rPr>
          <w:b/>
          <w:color w:val="000000"/>
        </w:rPr>
        <w:t>INFORMACIJSKI POOBLAŠČENEC REPUBLIKE SLOVENIJE</w:t>
      </w:r>
    </w:p>
    <w:p w14:paraId="1CFAF704" w14:textId="77777777" w:rsidR="00942402" w:rsidRPr="0058732A" w:rsidRDefault="00942402" w:rsidP="00942402">
      <w:pPr>
        <w:jc w:val="both"/>
        <w:rPr>
          <w:b/>
          <w:lang w:val="pt-BR"/>
        </w:rPr>
      </w:pPr>
      <w:r w:rsidRPr="0058732A">
        <w:rPr>
          <w:b/>
          <w:lang w:val="pt-BR"/>
        </w:rPr>
        <w:t>KOMISIJA ZA PREPREČEVANJE KORUPCIJE REPUBLIKE SLOVENIJE</w:t>
      </w:r>
    </w:p>
    <w:p w14:paraId="62E312DE" w14:textId="77777777" w:rsidR="00942402" w:rsidRPr="0058732A" w:rsidRDefault="00942402" w:rsidP="00942402">
      <w:pPr>
        <w:jc w:val="both"/>
        <w:rPr>
          <w:b/>
          <w:lang w:val="pt-BR"/>
        </w:rPr>
      </w:pPr>
      <w:r w:rsidRPr="0058732A">
        <w:rPr>
          <w:b/>
          <w:lang w:val="pt-BR"/>
        </w:rPr>
        <w:t>DRŽAVNA VOLILNA KOMISIJA</w:t>
      </w:r>
    </w:p>
    <w:p w14:paraId="3C57B440" w14:textId="77777777" w:rsidR="00942402" w:rsidRPr="0058732A" w:rsidRDefault="00942402" w:rsidP="00942402">
      <w:pPr>
        <w:jc w:val="both"/>
        <w:rPr>
          <w:b/>
          <w:lang w:val="pt-BR"/>
        </w:rPr>
      </w:pPr>
      <w:r w:rsidRPr="0058732A">
        <w:rPr>
          <w:b/>
          <w:lang w:val="pt-BR"/>
        </w:rPr>
        <w:t>FISKALNI SVET</w:t>
      </w:r>
    </w:p>
    <w:p w14:paraId="0BAAE0C8" w14:textId="77777777" w:rsidR="00942402" w:rsidRPr="0058732A" w:rsidRDefault="00942402" w:rsidP="00942402">
      <w:pPr>
        <w:jc w:val="both"/>
        <w:rPr>
          <w:b/>
          <w:lang w:val="pt-BR"/>
        </w:rPr>
      </w:pPr>
      <w:r w:rsidRPr="0058732A">
        <w:rPr>
          <w:b/>
          <w:lang w:val="pt-BR"/>
        </w:rPr>
        <w:t>SODNI SVET</w:t>
      </w:r>
    </w:p>
    <w:p w14:paraId="357E10DA" w14:textId="77777777" w:rsidR="00942402" w:rsidRPr="0058732A" w:rsidRDefault="00942402" w:rsidP="00942402">
      <w:pPr>
        <w:jc w:val="both"/>
        <w:rPr>
          <w:b/>
          <w:lang w:val="pt-BR"/>
        </w:rPr>
      </w:pPr>
      <w:r w:rsidRPr="0058732A">
        <w:rPr>
          <w:b/>
          <w:lang w:val="pt-BR"/>
        </w:rPr>
        <w:t>ZAGOVORNIK NAČELA ENAKOSTI</w:t>
      </w:r>
    </w:p>
    <w:p w14:paraId="40595DE0" w14:textId="77777777" w:rsidR="00942402" w:rsidRPr="0058732A" w:rsidRDefault="00942402" w:rsidP="00942402">
      <w:pPr>
        <w:jc w:val="both"/>
        <w:rPr>
          <w:b/>
          <w:lang w:val="pt-BR"/>
        </w:rPr>
      </w:pPr>
    </w:p>
    <w:p w14:paraId="3F733CAE" w14:textId="77777777" w:rsidR="00942402" w:rsidRPr="0058732A" w:rsidRDefault="00942402" w:rsidP="00942402">
      <w:pPr>
        <w:jc w:val="both"/>
        <w:rPr>
          <w:b/>
          <w:lang w:val="pt-BR"/>
        </w:rPr>
      </w:pPr>
      <w:r w:rsidRPr="0058732A">
        <w:rPr>
          <w:b/>
          <w:lang w:val="pt-BR"/>
        </w:rPr>
        <w:t>VRHOVNO SODIŠČE REPUBLIKE SLOVENIJE</w:t>
      </w:r>
    </w:p>
    <w:p w14:paraId="42EBC50A" w14:textId="77777777" w:rsidR="00942402" w:rsidRPr="0058732A" w:rsidRDefault="00942402" w:rsidP="00942402">
      <w:pPr>
        <w:jc w:val="both"/>
        <w:rPr>
          <w:b/>
          <w:lang w:val="pt-BR"/>
        </w:rPr>
      </w:pPr>
      <w:r w:rsidRPr="0058732A">
        <w:rPr>
          <w:b/>
          <w:lang w:val="pt-BR"/>
        </w:rPr>
        <w:t>VRHOVNO DRŽAVNO TOŽILSTVO</w:t>
      </w:r>
    </w:p>
    <w:p w14:paraId="69F2E4B3" w14:textId="77777777" w:rsidR="00942402" w:rsidRPr="0058732A" w:rsidRDefault="00942402" w:rsidP="00942402">
      <w:pPr>
        <w:jc w:val="both"/>
        <w:rPr>
          <w:b/>
          <w:lang w:val="pt-BR"/>
        </w:rPr>
      </w:pPr>
      <w:r w:rsidRPr="0058732A">
        <w:rPr>
          <w:b/>
          <w:lang w:val="pt-BR"/>
        </w:rPr>
        <w:t>DRŽAVNO ODVETNIŠTVO</w:t>
      </w:r>
    </w:p>
    <w:p w14:paraId="263C9F97" w14:textId="77777777" w:rsidR="00942402" w:rsidRPr="006B2F93" w:rsidRDefault="00942402" w:rsidP="00942402">
      <w:pPr>
        <w:rPr>
          <w:b/>
          <w:lang w:val="pt-BR"/>
        </w:rPr>
      </w:pPr>
    </w:p>
    <w:p w14:paraId="7EC3214B" w14:textId="77777777" w:rsidR="00942402" w:rsidRPr="006B2F93" w:rsidRDefault="00942402" w:rsidP="00942402">
      <w:pPr>
        <w:jc w:val="both"/>
        <w:rPr>
          <w:b/>
          <w:lang w:val="pt-BR"/>
        </w:rPr>
      </w:pPr>
      <w:r w:rsidRPr="006B2F93">
        <w:rPr>
          <w:b/>
          <w:lang w:val="pt-BR"/>
        </w:rPr>
        <w:t>OBČINE</w:t>
      </w:r>
    </w:p>
    <w:p w14:paraId="1EE1385A" w14:textId="77777777" w:rsidR="00942402" w:rsidRPr="006B2F93" w:rsidRDefault="00942402" w:rsidP="00942402">
      <w:pPr>
        <w:jc w:val="both"/>
        <w:rPr>
          <w:b/>
          <w:lang w:val="pt-BR"/>
        </w:rPr>
      </w:pPr>
      <w:r w:rsidRPr="006B2F93">
        <w:rPr>
          <w:b/>
          <w:lang w:val="pt-BR"/>
        </w:rPr>
        <w:t>ZDRUŽENJE OBČIN SLOVENIJE</w:t>
      </w:r>
    </w:p>
    <w:p w14:paraId="413BA325" w14:textId="77777777" w:rsidR="00942402" w:rsidRPr="006B2F93" w:rsidRDefault="00942402" w:rsidP="00942402">
      <w:pPr>
        <w:jc w:val="both"/>
        <w:rPr>
          <w:b/>
          <w:lang w:val="pt-BR"/>
        </w:rPr>
      </w:pPr>
      <w:r w:rsidRPr="006B2F93">
        <w:rPr>
          <w:b/>
          <w:lang w:val="pt-BR"/>
        </w:rPr>
        <w:t>SKUPNOST OBČIN SLOVENIJE</w:t>
      </w:r>
    </w:p>
    <w:p w14:paraId="27EEA31A" w14:textId="77777777" w:rsidR="00942402" w:rsidRPr="006B2F93" w:rsidRDefault="00942402" w:rsidP="00942402">
      <w:pPr>
        <w:jc w:val="both"/>
        <w:rPr>
          <w:b/>
          <w:lang w:val="pt-BR"/>
        </w:rPr>
      </w:pPr>
      <w:r w:rsidRPr="006B2F93">
        <w:rPr>
          <w:b/>
          <w:lang w:val="pt-BR"/>
        </w:rPr>
        <w:t>ZDRUŽENJE MESTNIH OBČIN SLOVENIJE</w:t>
      </w:r>
    </w:p>
    <w:p w14:paraId="08F3DC10" w14:textId="77777777" w:rsidR="00942402" w:rsidRPr="006B2F93" w:rsidRDefault="00942402" w:rsidP="00942402">
      <w:pPr>
        <w:rPr>
          <w:b/>
          <w:lang w:val="pt-BR"/>
        </w:rPr>
      </w:pPr>
    </w:p>
    <w:p w14:paraId="0E4E0D75" w14:textId="77777777" w:rsidR="00942402" w:rsidRPr="006B2F93" w:rsidRDefault="00942402" w:rsidP="00942402">
      <w:pPr>
        <w:rPr>
          <w:b/>
          <w:lang w:val="pt-BR"/>
        </w:rPr>
      </w:pPr>
      <w:r w:rsidRPr="006B2F93">
        <w:rPr>
          <w:b/>
          <w:lang w:val="pt-BR"/>
        </w:rPr>
        <w:t>MINISTRSTVA</w:t>
      </w:r>
    </w:p>
    <w:p w14:paraId="63670B75" w14:textId="77777777" w:rsidR="00942402" w:rsidRPr="006B2F93" w:rsidRDefault="00942402" w:rsidP="00942402">
      <w:pPr>
        <w:rPr>
          <w:b/>
          <w:lang w:val="pt-BR"/>
        </w:rPr>
      </w:pPr>
      <w:r w:rsidRPr="006B2F93">
        <w:rPr>
          <w:b/>
          <w:lang w:val="pt-BR"/>
        </w:rPr>
        <w:t>ORGANI V SESTAVI MINISTRSTEV</w:t>
      </w:r>
    </w:p>
    <w:p w14:paraId="032F6C10" w14:textId="77777777" w:rsidR="00942402" w:rsidRPr="00F405CC" w:rsidRDefault="00942402" w:rsidP="00942402">
      <w:pPr>
        <w:rPr>
          <w:b/>
          <w:lang w:val="pt-BR"/>
        </w:rPr>
      </w:pPr>
      <w:r w:rsidRPr="00F405CC">
        <w:rPr>
          <w:b/>
          <w:lang w:val="pt-BR"/>
        </w:rPr>
        <w:t>VLADNE SLUŽBE</w:t>
      </w:r>
    </w:p>
    <w:p w14:paraId="4D514C26" w14:textId="77777777" w:rsidR="00942402" w:rsidRDefault="00942402" w:rsidP="00942402">
      <w:pPr>
        <w:rPr>
          <w:rFonts w:cs="Arial"/>
          <w:color w:val="000000"/>
          <w:szCs w:val="20"/>
          <w:lang w:eastAsia="sl-SI"/>
        </w:rPr>
      </w:pPr>
      <w:r w:rsidRPr="000F38EC">
        <w:rPr>
          <w:b/>
        </w:rPr>
        <w:t>UPRAVNE ENOTE</w:t>
      </w:r>
    </w:p>
    <w:p w14:paraId="2E366E35" w14:textId="7A6072CF" w:rsidR="009575BE" w:rsidRDefault="009575BE" w:rsidP="00AD430B">
      <w:pPr>
        <w:pStyle w:val="datumtevilka"/>
        <w:rPr>
          <w:rFonts w:cs="Arial"/>
        </w:rPr>
      </w:pPr>
    </w:p>
    <w:p w14:paraId="7DA7606F" w14:textId="76B58EDB" w:rsidR="003B4074" w:rsidRDefault="00AD430B" w:rsidP="00AD430B">
      <w:pPr>
        <w:pStyle w:val="datumtevilka"/>
        <w:rPr>
          <w:rFonts w:cs="Arial"/>
        </w:rPr>
      </w:pPr>
      <w:r w:rsidRPr="00FF7ED5">
        <w:rPr>
          <w:rFonts w:cs="Arial"/>
        </w:rPr>
        <w:t xml:space="preserve">Številka: </w:t>
      </w:r>
      <w:r w:rsidR="003B4074" w:rsidRPr="003B4074">
        <w:rPr>
          <w:rFonts w:cs="Arial"/>
        </w:rPr>
        <w:t>0100-222/2020</w:t>
      </w:r>
      <w:r w:rsidR="003B4074">
        <w:rPr>
          <w:rFonts w:cs="Arial"/>
        </w:rPr>
        <w:t>/</w:t>
      </w:r>
      <w:r w:rsidR="003B3960">
        <w:rPr>
          <w:rFonts w:cs="Arial"/>
        </w:rPr>
        <w:t>6</w:t>
      </w:r>
    </w:p>
    <w:p w14:paraId="192B8740" w14:textId="0E767C50" w:rsidR="00AD430B" w:rsidRPr="00FF7ED5" w:rsidRDefault="00AD430B" w:rsidP="00AD430B">
      <w:pPr>
        <w:pStyle w:val="datumtevilka"/>
        <w:rPr>
          <w:rFonts w:cs="Arial"/>
        </w:rPr>
      </w:pPr>
      <w:r w:rsidRPr="00FF7ED5">
        <w:rPr>
          <w:rFonts w:cs="Arial"/>
        </w:rPr>
        <w:t xml:space="preserve">Datum: </w:t>
      </w:r>
      <w:r w:rsidR="003B4074">
        <w:rPr>
          <w:rFonts w:cs="Arial"/>
        </w:rPr>
        <w:t xml:space="preserve">  1</w:t>
      </w:r>
      <w:r w:rsidR="00C66094">
        <w:rPr>
          <w:rFonts w:cs="Arial"/>
        </w:rPr>
        <w:t>7</w:t>
      </w:r>
      <w:r w:rsidR="0046267E" w:rsidRPr="00FF7ED5">
        <w:rPr>
          <w:rFonts w:cs="Arial"/>
        </w:rPr>
        <w:t>.</w:t>
      </w:r>
      <w:r w:rsidR="003B4074">
        <w:rPr>
          <w:rFonts w:cs="Arial"/>
        </w:rPr>
        <w:t xml:space="preserve"> 7</w:t>
      </w:r>
      <w:r w:rsidR="0046267E" w:rsidRPr="00FF7ED5">
        <w:rPr>
          <w:rFonts w:cs="Arial"/>
        </w:rPr>
        <w:t>.</w:t>
      </w:r>
      <w:r w:rsidR="003B4074">
        <w:rPr>
          <w:rFonts w:cs="Arial"/>
        </w:rPr>
        <w:t xml:space="preserve"> </w:t>
      </w:r>
      <w:r w:rsidR="0046267E" w:rsidRPr="00FF7ED5">
        <w:rPr>
          <w:rFonts w:cs="Arial"/>
        </w:rPr>
        <w:t>2020</w:t>
      </w:r>
      <w:r w:rsidRPr="00FF7ED5">
        <w:rPr>
          <w:rFonts w:cs="Arial"/>
        </w:rPr>
        <w:tab/>
      </w:r>
    </w:p>
    <w:p w14:paraId="35F05EB8" w14:textId="77777777" w:rsidR="00AD430B" w:rsidRPr="00105AD4" w:rsidRDefault="00AD430B" w:rsidP="00105AD4">
      <w:pPr>
        <w:pStyle w:val="Naslov1"/>
        <w:rPr>
          <w:rFonts w:ascii="Arial" w:hAnsi="Arial" w:cs="Arial"/>
          <w:b w:val="0"/>
          <w:bCs w:val="0"/>
          <w:sz w:val="20"/>
          <w:szCs w:val="20"/>
        </w:rPr>
      </w:pPr>
    </w:p>
    <w:p w14:paraId="74B5E472" w14:textId="6F272B0A" w:rsidR="00ED6CE7" w:rsidRPr="00174522" w:rsidRDefault="00D6010A" w:rsidP="00174522">
      <w:pPr>
        <w:pStyle w:val="Naslov1"/>
        <w:rPr>
          <w:rFonts w:ascii="Arial" w:hAnsi="Arial" w:cs="Arial"/>
          <w:sz w:val="20"/>
          <w:szCs w:val="20"/>
        </w:rPr>
      </w:pPr>
      <w:bookmarkStart w:id="0" w:name="_GoBack"/>
      <w:r w:rsidRPr="00174522">
        <w:rPr>
          <w:rFonts w:ascii="Arial" w:hAnsi="Arial" w:cs="Arial"/>
          <w:sz w:val="20"/>
          <w:szCs w:val="20"/>
        </w:rPr>
        <w:t xml:space="preserve">Zadeva: </w:t>
      </w:r>
      <w:r w:rsidR="003B4074" w:rsidRPr="00174522">
        <w:rPr>
          <w:rFonts w:ascii="Arial" w:hAnsi="Arial" w:cs="Arial"/>
          <w:sz w:val="20"/>
          <w:szCs w:val="20"/>
        </w:rPr>
        <w:t xml:space="preserve"> </w:t>
      </w:r>
      <w:r w:rsidR="003C2C82" w:rsidRPr="00174522">
        <w:rPr>
          <w:rFonts w:ascii="Arial" w:hAnsi="Arial" w:cs="Arial"/>
          <w:sz w:val="20"/>
          <w:szCs w:val="20"/>
        </w:rPr>
        <w:t xml:space="preserve">   </w:t>
      </w:r>
      <w:r w:rsidR="003C2C82" w:rsidRPr="00174522">
        <w:rPr>
          <w:rStyle w:val="Naslov1Znak"/>
          <w:rFonts w:ascii="Arial" w:hAnsi="Arial" w:cs="Arial"/>
          <w:b/>
          <w:bCs/>
          <w:sz w:val="20"/>
          <w:szCs w:val="20"/>
        </w:rPr>
        <w:t>Zakon o interventnih ukrepih za pripravo na drugi val COVID-19 – pojasnila v zvezi nadomestilom plače za delavce zaradi odrejene karantene in v primeru čakanja na delo in obvestilo o podaljšanju roka za vlaganje zahtevkov za izplačilo sredstev za izplačilo dodatkov</w:t>
      </w:r>
    </w:p>
    <w:bookmarkEnd w:id="0"/>
    <w:p w14:paraId="12EBD091" w14:textId="63754FC7" w:rsidR="00AD430B" w:rsidRPr="00FF7ED5" w:rsidRDefault="003B4074" w:rsidP="00B879B4">
      <w:pPr>
        <w:jc w:val="both"/>
        <w:rPr>
          <w:rFonts w:cs="Arial"/>
          <w:szCs w:val="20"/>
        </w:rPr>
      </w:pPr>
      <w:r>
        <w:rPr>
          <w:rFonts w:cs="Arial"/>
          <w:b/>
          <w:szCs w:val="20"/>
        </w:rPr>
        <w:t xml:space="preserve">           </w:t>
      </w:r>
    </w:p>
    <w:p w14:paraId="7BAD15D3" w14:textId="77777777" w:rsidR="00AD430B" w:rsidRPr="00FF7ED5" w:rsidRDefault="00AD430B" w:rsidP="00AD430B">
      <w:pPr>
        <w:spacing w:line="260" w:lineRule="exact"/>
        <w:jc w:val="both"/>
        <w:rPr>
          <w:rFonts w:cs="Arial"/>
          <w:szCs w:val="20"/>
        </w:rPr>
      </w:pPr>
      <w:r w:rsidRPr="00FF7ED5">
        <w:rPr>
          <w:rFonts w:cs="Arial"/>
          <w:szCs w:val="20"/>
        </w:rPr>
        <w:t>Spoštovani,</w:t>
      </w:r>
    </w:p>
    <w:p w14:paraId="3A2B46F9" w14:textId="77777777" w:rsidR="00AD430B" w:rsidRPr="00FF7ED5" w:rsidRDefault="00AD430B" w:rsidP="00AD430B">
      <w:pPr>
        <w:spacing w:line="260" w:lineRule="exact"/>
        <w:jc w:val="both"/>
        <w:rPr>
          <w:rFonts w:cs="Arial"/>
          <w:szCs w:val="20"/>
        </w:rPr>
      </w:pPr>
    </w:p>
    <w:p w14:paraId="294E9A19" w14:textId="6FEC9F44" w:rsidR="00C11895" w:rsidRPr="00C11895" w:rsidRDefault="003B4074" w:rsidP="003B4074">
      <w:pPr>
        <w:widowControl w:val="0"/>
        <w:spacing w:line="240" w:lineRule="atLeast"/>
        <w:jc w:val="both"/>
        <w:rPr>
          <w:rFonts w:cs="Arial"/>
          <w:szCs w:val="20"/>
        </w:rPr>
      </w:pPr>
      <w:r>
        <w:rPr>
          <w:rFonts w:eastAsia="Calibri" w:cs="Arial"/>
          <w:szCs w:val="20"/>
        </w:rPr>
        <w:t xml:space="preserve">sprejeti </w:t>
      </w:r>
      <w:r w:rsidRPr="003B4074">
        <w:rPr>
          <w:rFonts w:eastAsia="Calibri" w:cs="Arial"/>
          <w:szCs w:val="20"/>
        </w:rPr>
        <w:t>četrti sveženj ukrepov</w:t>
      </w:r>
      <w:r>
        <w:rPr>
          <w:rFonts w:eastAsia="Calibri" w:cs="Arial"/>
          <w:szCs w:val="20"/>
        </w:rPr>
        <w:t xml:space="preserve"> z</w:t>
      </w:r>
      <w:r w:rsidR="00F665F0">
        <w:rPr>
          <w:rFonts w:eastAsia="Calibri" w:cs="Arial"/>
          <w:szCs w:val="20"/>
        </w:rPr>
        <w:t xml:space="preserve"> </w:t>
      </w:r>
      <w:r w:rsidRPr="003B4074">
        <w:rPr>
          <w:rFonts w:eastAsia="Calibri" w:cs="Arial"/>
          <w:szCs w:val="20"/>
        </w:rPr>
        <w:t>Zakon</w:t>
      </w:r>
      <w:r>
        <w:rPr>
          <w:rFonts w:eastAsia="Calibri" w:cs="Arial"/>
          <w:szCs w:val="20"/>
        </w:rPr>
        <w:t>om</w:t>
      </w:r>
      <w:r w:rsidRPr="003B4074">
        <w:rPr>
          <w:rFonts w:eastAsia="Calibri" w:cs="Arial"/>
          <w:szCs w:val="20"/>
        </w:rPr>
        <w:t xml:space="preserve"> o interventnih ukrepih za pripravo na drugi val COVID-19 (Uradni list RS, št. 98/20</w:t>
      </w:r>
      <w:r>
        <w:rPr>
          <w:rFonts w:eastAsia="Calibri" w:cs="Arial"/>
          <w:szCs w:val="20"/>
        </w:rPr>
        <w:t xml:space="preserve">, v nadaljevanju: </w:t>
      </w:r>
      <w:r w:rsidRPr="003B4074">
        <w:rPr>
          <w:rFonts w:eastAsia="Calibri" w:cs="Arial"/>
          <w:szCs w:val="20"/>
        </w:rPr>
        <w:t>ZIUPDV)</w:t>
      </w:r>
      <w:r>
        <w:rPr>
          <w:rFonts w:eastAsia="Calibri" w:cs="Arial"/>
          <w:szCs w:val="20"/>
        </w:rPr>
        <w:t xml:space="preserve">, ki je pričel veljati </w:t>
      </w:r>
      <w:r w:rsidR="00F665F0">
        <w:rPr>
          <w:rFonts w:eastAsia="Calibri" w:cs="Arial"/>
          <w:szCs w:val="20"/>
        </w:rPr>
        <w:t xml:space="preserve">s </w:t>
      </w:r>
      <w:r>
        <w:rPr>
          <w:rFonts w:eastAsia="Calibri" w:cs="Arial"/>
          <w:szCs w:val="20"/>
        </w:rPr>
        <w:t>11. 7. 2020</w:t>
      </w:r>
      <w:r w:rsidR="00C11895">
        <w:rPr>
          <w:rFonts w:eastAsia="Calibri" w:cs="Arial"/>
          <w:szCs w:val="20"/>
        </w:rPr>
        <w:t xml:space="preserve"> in</w:t>
      </w:r>
      <w:r w:rsidR="00EA2393">
        <w:rPr>
          <w:rFonts w:eastAsia="Calibri" w:cs="Arial"/>
          <w:szCs w:val="20"/>
        </w:rPr>
        <w:t xml:space="preserve"> ki</w:t>
      </w:r>
      <w:r w:rsidR="00C11895" w:rsidRPr="00C11895">
        <w:rPr>
          <w:rFonts w:cs="Arial"/>
          <w:szCs w:val="20"/>
        </w:rPr>
        <w:t xml:space="preserve"> </w:t>
      </w:r>
      <w:r w:rsidR="00EA2393">
        <w:rPr>
          <w:rFonts w:cs="Arial"/>
          <w:szCs w:val="20"/>
        </w:rPr>
        <w:t xml:space="preserve">določa začasne ukrepe za pripravo na drugi val COVID-19 na področju dela in delovnih razmerij, štipendij, zdravstva in socialno varstvenih zavodov, </w:t>
      </w:r>
      <w:r w:rsidR="00C11895">
        <w:rPr>
          <w:rFonts w:cs="Arial"/>
          <w:szCs w:val="20"/>
        </w:rPr>
        <w:t xml:space="preserve">prinaša </w:t>
      </w:r>
      <w:r w:rsidR="00EA2393">
        <w:rPr>
          <w:rFonts w:cs="Arial"/>
          <w:szCs w:val="20"/>
        </w:rPr>
        <w:t xml:space="preserve">tudi </w:t>
      </w:r>
      <w:r w:rsidR="00C11895" w:rsidRPr="00180554">
        <w:rPr>
          <w:rFonts w:cs="Arial"/>
          <w:szCs w:val="20"/>
          <w:u w:val="single"/>
        </w:rPr>
        <w:t>novo ureditev nadomestila plač delavcem zaradi odrejene karantene</w:t>
      </w:r>
      <w:r w:rsidR="00C11895" w:rsidRPr="00B879B4">
        <w:rPr>
          <w:rFonts w:cs="Arial"/>
          <w:szCs w:val="20"/>
          <w:u w:val="single"/>
        </w:rPr>
        <w:t xml:space="preserve"> </w:t>
      </w:r>
      <w:r w:rsidR="00955C65">
        <w:rPr>
          <w:rFonts w:cs="Arial"/>
          <w:szCs w:val="20"/>
        </w:rPr>
        <w:t xml:space="preserve">in </w:t>
      </w:r>
      <w:r w:rsidR="00955C65" w:rsidRPr="00B879B4">
        <w:rPr>
          <w:rFonts w:cs="Arial"/>
          <w:szCs w:val="20"/>
          <w:u w:val="single"/>
        </w:rPr>
        <w:t>za čas čakanja na delo</w:t>
      </w:r>
      <w:r w:rsidR="00EA2393" w:rsidRPr="00B879B4">
        <w:rPr>
          <w:rFonts w:cs="Arial"/>
          <w:szCs w:val="20"/>
          <w:u w:val="single"/>
        </w:rPr>
        <w:t>.</w:t>
      </w:r>
      <w:r w:rsidR="00EA2393">
        <w:rPr>
          <w:rFonts w:cs="Arial"/>
          <w:szCs w:val="20"/>
        </w:rPr>
        <w:t xml:space="preserve"> V tej zvezi</w:t>
      </w:r>
      <w:r>
        <w:rPr>
          <w:rFonts w:eastAsia="Calibri" w:cs="Arial"/>
          <w:szCs w:val="20"/>
        </w:rPr>
        <w:t xml:space="preserve"> vam </w:t>
      </w:r>
      <w:r w:rsidR="00A66108">
        <w:rPr>
          <w:rFonts w:eastAsia="Calibri" w:cs="Arial"/>
          <w:szCs w:val="20"/>
        </w:rPr>
        <w:t xml:space="preserve">v nadaljevanju </w:t>
      </w:r>
      <w:r>
        <w:rPr>
          <w:rFonts w:eastAsia="Calibri" w:cs="Arial"/>
          <w:szCs w:val="20"/>
        </w:rPr>
        <w:t>podajamo pojasnila</w:t>
      </w:r>
      <w:r w:rsidR="00C11895">
        <w:rPr>
          <w:rFonts w:eastAsia="Calibri" w:cs="Arial"/>
          <w:szCs w:val="20"/>
        </w:rPr>
        <w:t xml:space="preserve"> glede uporabe </w:t>
      </w:r>
      <w:r w:rsidR="00C11895" w:rsidRPr="005837A7">
        <w:rPr>
          <w:rFonts w:ascii="Arial,Bold" w:eastAsiaTheme="minorHAnsi" w:hAnsi="Arial,Bold" w:cs="Arial,Bold"/>
          <w:bCs/>
          <w:szCs w:val="20"/>
        </w:rPr>
        <w:t xml:space="preserve">ustreznih šifer po Uredbi o enotni metodologiji in obrazcih za </w:t>
      </w:r>
      <w:r w:rsidR="00C11895" w:rsidRPr="005837A7">
        <w:rPr>
          <w:rFonts w:ascii="Arial,Bold" w:eastAsiaTheme="minorHAnsi" w:hAnsi="Arial,Bold" w:cs="Arial,Bold"/>
          <w:bCs/>
          <w:szCs w:val="20"/>
        </w:rPr>
        <w:lastRenderedPageBreak/>
        <w:t>obračun in izplačilo plač v javnem sektorju</w:t>
      </w:r>
      <w:r w:rsidR="00C11895" w:rsidRPr="005837A7">
        <w:rPr>
          <w:rStyle w:val="Sprotnaopomba-sklic"/>
          <w:rFonts w:ascii="Arial,Bold" w:eastAsiaTheme="minorHAnsi" w:hAnsi="Arial,Bold" w:cs="Arial,Bold"/>
          <w:bCs/>
          <w:szCs w:val="20"/>
        </w:rPr>
        <w:footnoteReference w:id="1"/>
      </w:r>
      <w:r w:rsidR="00C11895" w:rsidRPr="005837A7">
        <w:rPr>
          <w:rFonts w:ascii="Arial,Bold" w:eastAsiaTheme="minorHAnsi" w:hAnsi="Arial,Bold" w:cs="Arial,Bold"/>
          <w:bCs/>
          <w:szCs w:val="20"/>
        </w:rPr>
        <w:t xml:space="preserve"> (v nadaljevanju: Uredba)</w:t>
      </w:r>
      <w:r w:rsidR="00C11895">
        <w:rPr>
          <w:rFonts w:ascii="Arial,Bold" w:eastAsiaTheme="minorHAnsi" w:hAnsi="Arial,Bold" w:cs="Arial,Bold"/>
          <w:bCs/>
          <w:szCs w:val="20"/>
        </w:rPr>
        <w:t xml:space="preserve"> in </w:t>
      </w:r>
      <w:r w:rsidR="00C11895" w:rsidRPr="00FF7ED5">
        <w:rPr>
          <w:rFonts w:eastAsia="Calibri" w:cs="Arial"/>
          <w:szCs w:val="20"/>
        </w:rPr>
        <w:t xml:space="preserve">kako pravilno poročati v </w:t>
      </w:r>
      <w:r w:rsidR="00C11895" w:rsidRPr="00FF7ED5">
        <w:rPr>
          <w:rFonts w:cs="Arial"/>
          <w:szCs w:val="20"/>
          <w:lang w:val="x-none"/>
        </w:rPr>
        <w:t>informacijsk</w:t>
      </w:r>
      <w:r w:rsidR="00C11895" w:rsidRPr="00FF7ED5">
        <w:rPr>
          <w:rFonts w:cs="Arial"/>
          <w:szCs w:val="20"/>
        </w:rPr>
        <w:t>i</w:t>
      </w:r>
      <w:r w:rsidR="00C11895" w:rsidRPr="00FF7ED5">
        <w:rPr>
          <w:rFonts w:cs="Arial"/>
          <w:szCs w:val="20"/>
          <w:lang w:val="x-none"/>
        </w:rPr>
        <w:t xml:space="preserve"> sistem za posredovanje in analizo podatkov o plačah, drugih izplačilih in številu zaposlenih v javnem sektorju (ISPAP)</w:t>
      </w:r>
      <w:r w:rsidR="00ED6CE7">
        <w:rPr>
          <w:rFonts w:cs="Arial"/>
          <w:szCs w:val="20"/>
        </w:rPr>
        <w:t xml:space="preserve"> v posameznih primerih</w:t>
      </w:r>
      <w:r w:rsidR="00647751">
        <w:rPr>
          <w:rFonts w:cs="Arial"/>
          <w:szCs w:val="20"/>
        </w:rPr>
        <w:t>:</w:t>
      </w:r>
    </w:p>
    <w:p w14:paraId="477A6A2D" w14:textId="580FDB71" w:rsidR="00F665F0" w:rsidRDefault="00F665F0" w:rsidP="003B4074">
      <w:pPr>
        <w:widowControl w:val="0"/>
        <w:spacing w:line="240" w:lineRule="atLeast"/>
        <w:jc w:val="both"/>
        <w:rPr>
          <w:rFonts w:cs="Arial"/>
          <w:szCs w:val="20"/>
        </w:rPr>
      </w:pPr>
    </w:p>
    <w:p w14:paraId="736254E4" w14:textId="5A873BC1" w:rsidR="007A6CAC" w:rsidRPr="00B879B4" w:rsidRDefault="007A6CAC" w:rsidP="00B879B4">
      <w:pPr>
        <w:pStyle w:val="Odstavekseznama"/>
        <w:widowControl w:val="0"/>
        <w:numPr>
          <w:ilvl w:val="0"/>
          <w:numId w:val="9"/>
        </w:numPr>
        <w:spacing w:line="240" w:lineRule="atLeast"/>
        <w:jc w:val="both"/>
        <w:rPr>
          <w:rFonts w:cs="Arial"/>
          <w:b/>
          <w:bCs/>
          <w:szCs w:val="20"/>
        </w:rPr>
      </w:pPr>
      <w:r w:rsidRPr="00B879B4">
        <w:rPr>
          <w:rFonts w:ascii="Arial" w:eastAsia="Times New Roman" w:hAnsi="Arial" w:cs="Arial"/>
          <w:b/>
          <w:bCs/>
          <w:sz w:val="20"/>
          <w:szCs w:val="20"/>
        </w:rPr>
        <w:t xml:space="preserve">Karantena </w:t>
      </w:r>
    </w:p>
    <w:p w14:paraId="110C4BBC" w14:textId="77777777" w:rsidR="00B879B4" w:rsidRPr="00B879B4" w:rsidRDefault="00B879B4" w:rsidP="00B879B4">
      <w:pPr>
        <w:pStyle w:val="Odstavekseznama"/>
        <w:widowControl w:val="0"/>
        <w:spacing w:line="240" w:lineRule="atLeast"/>
        <w:ind w:left="1080"/>
        <w:jc w:val="both"/>
        <w:rPr>
          <w:rFonts w:cs="Arial"/>
          <w:b/>
          <w:bCs/>
          <w:szCs w:val="20"/>
        </w:rPr>
      </w:pPr>
    </w:p>
    <w:p w14:paraId="716AE8BB" w14:textId="78E175E8" w:rsidR="00647751" w:rsidRPr="00B879B4" w:rsidRDefault="00647751" w:rsidP="00B879B4">
      <w:pPr>
        <w:pStyle w:val="Odstavekseznama"/>
        <w:widowControl w:val="0"/>
        <w:numPr>
          <w:ilvl w:val="0"/>
          <w:numId w:val="11"/>
        </w:numPr>
        <w:spacing w:line="240" w:lineRule="atLeast"/>
        <w:jc w:val="both"/>
        <w:rPr>
          <w:rFonts w:ascii="Arial" w:hAnsi="Arial" w:cs="Arial"/>
          <w:b/>
          <w:bCs/>
          <w:sz w:val="20"/>
          <w:szCs w:val="20"/>
        </w:rPr>
      </w:pPr>
      <w:r w:rsidRPr="00B879B4">
        <w:rPr>
          <w:rFonts w:ascii="Arial" w:hAnsi="Arial" w:cs="Arial"/>
          <w:b/>
          <w:bCs/>
          <w:sz w:val="20"/>
          <w:szCs w:val="20"/>
        </w:rPr>
        <w:t>Nadomestilo plače v primeru odrejene karantene</w:t>
      </w:r>
    </w:p>
    <w:p w14:paraId="2432DEC6" w14:textId="77777777" w:rsidR="007A6CAC" w:rsidRDefault="007A6CAC" w:rsidP="003B4074">
      <w:pPr>
        <w:widowControl w:val="0"/>
        <w:spacing w:line="240" w:lineRule="atLeast"/>
        <w:jc w:val="both"/>
        <w:rPr>
          <w:rFonts w:cs="Arial"/>
          <w:szCs w:val="20"/>
        </w:rPr>
      </w:pPr>
    </w:p>
    <w:p w14:paraId="0EC8BFFB" w14:textId="4CEA6ACB" w:rsidR="007A6CAC" w:rsidRDefault="00F665F0" w:rsidP="007A6CAC">
      <w:pPr>
        <w:widowControl w:val="0"/>
        <w:spacing w:line="240" w:lineRule="atLeast"/>
        <w:jc w:val="both"/>
        <w:rPr>
          <w:rFonts w:cs="Arial"/>
          <w:szCs w:val="20"/>
        </w:rPr>
      </w:pPr>
      <w:r>
        <w:rPr>
          <w:rFonts w:cs="Arial"/>
          <w:szCs w:val="20"/>
        </w:rPr>
        <w:t xml:space="preserve">13. člen </w:t>
      </w:r>
      <w:bookmarkStart w:id="1" w:name="_Hlk45555529"/>
      <w:r>
        <w:rPr>
          <w:rFonts w:cs="Arial"/>
          <w:szCs w:val="20"/>
        </w:rPr>
        <w:t>ZIUPDV</w:t>
      </w:r>
      <w:bookmarkEnd w:id="1"/>
      <w:r>
        <w:rPr>
          <w:rFonts w:cs="Arial"/>
          <w:szCs w:val="20"/>
        </w:rPr>
        <w:t xml:space="preserve"> določa, da so d</w:t>
      </w:r>
      <w:r w:rsidR="003B4074" w:rsidRPr="003B4074">
        <w:rPr>
          <w:rFonts w:cs="Arial"/>
          <w:szCs w:val="20"/>
        </w:rPr>
        <w:t xml:space="preserve">elavci, ki zaradi odrejene karantene v skladu z zakonom, ki ureja nalezljive bolezni, </w:t>
      </w:r>
      <w:r w:rsidR="003B4074" w:rsidRPr="00C11895">
        <w:rPr>
          <w:rFonts w:cs="Arial"/>
          <w:szCs w:val="20"/>
          <w:u w:val="single"/>
        </w:rPr>
        <w:t>ne morejo opravljati dela</w:t>
      </w:r>
      <w:r w:rsidR="003B4074" w:rsidRPr="003B4074">
        <w:rPr>
          <w:rFonts w:cs="Arial"/>
          <w:szCs w:val="20"/>
        </w:rPr>
        <w:t>, upravičeni do nadomestila plače.</w:t>
      </w:r>
      <w:r w:rsidR="00A525EF" w:rsidRPr="00A525EF">
        <w:t xml:space="preserve"> </w:t>
      </w:r>
      <w:r w:rsidR="007A6CAC">
        <w:t>Karanteno skladno z zakonom, ki ureja nalezljive bolezni, odredi</w:t>
      </w:r>
      <w:r w:rsidR="007A6CAC">
        <w:rPr>
          <w:rFonts w:cs="Arial"/>
          <w:szCs w:val="20"/>
        </w:rPr>
        <w:t xml:space="preserve"> minister za zdravje</w:t>
      </w:r>
      <w:r w:rsidR="007A6CAC" w:rsidRPr="00ED6CE7">
        <w:t>.</w:t>
      </w:r>
    </w:p>
    <w:p w14:paraId="529031FF" w14:textId="77777777" w:rsidR="007A6CAC" w:rsidRDefault="007A6CAC" w:rsidP="003B4074">
      <w:pPr>
        <w:widowControl w:val="0"/>
        <w:spacing w:line="240" w:lineRule="atLeast"/>
        <w:jc w:val="both"/>
        <w:rPr>
          <w:rFonts w:cs="Arial"/>
          <w:szCs w:val="20"/>
        </w:rPr>
      </w:pPr>
    </w:p>
    <w:p w14:paraId="3E4829EC" w14:textId="4CE88940" w:rsidR="00F17EAE" w:rsidRPr="00F665F0" w:rsidRDefault="00A525EF" w:rsidP="003B4074">
      <w:pPr>
        <w:widowControl w:val="0"/>
        <w:spacing w:line="240" w:lineRule="atLeast"/>
        <w:jc w:val="both"/>
        <w:rPr>
          <w:rFonts w:cs="Arial"/>
          <w:szCs w:val="20"/>
        </w:rPr>
      </w:pPr>
      <w:r w:rsidRPr="00A525EF">
        <w:rPr>
          <w:rFonts w:cs="Arial"/>
          <w:szCs w:val="20"/>
        </w:rPr>
        <w:t>V 15. členu ZIUPDV so določene pravice in obveznosti delavcev v primeru odrejene karantene in višina nadomestila, ki je odvisna od vzroka za izdajo odločbe o karanteni</w:t>
      </w:r>
      <w:r>
        <w:rPr>
          <w:rFonts w:cs="Arial"/>
          <w:szCs w:val="20"/>
        </w:rPr>
        <w:t xml:space="preserve">. </w:t>
      </w:r>
      <w:r w:rsidR="00193097">
        <w:rPr>
          <w:rFonts w:cs="Arial"/>
          <w:szCs w:val="20"/>
        </w:rPr>
        <w:t xml:space="preserve">Ključno je </w:t>
      </w:r>
      <w:r w:rsidR="00F43050">
        <w:rPr>
          <w:rFonts w:cs="Arial"/>
          <w:szCs w:val="20"/>
        </w:rPr>
        <w:t>praviloma tudi</w:t>
      </w:r>
      <w:r w:rsidR="00193097">
        <w:rPr>
          <w:rFonts w:cs="Arial"/>
          <w:szCs w:val="20"/>
        </w:rPr>
        <w:t>, da navedene določbe</w:t>
      </w:r>
      <w:r>
        <w:rPr>
          <w:rFonts w:cs="Arial"/>
          <w:szCs w:val="20"/>
        </w:rPr>
        <w:t xml:space="preserve"> 15. člena </w:t>
      </w:r>
      <w:r w:rsidRPr="00A525EF">
        <w:rPr>
          <w:rFonts w:cs="Arial"/>
          <w:szCs w:val="20"/>
        </w:rPr>
        <w:t>ZIUPDV</w:t>
      </w:r>
      <w:r w:rsidR="00193097">
        <w:rPr>
          <w:rFonts w:cs="Arial"/>
          <w:szCs w:val="20"/>
        </w:rPr>
        <w:t xml:space="preserve"> pridejo v poštev šele v primeru, da delodajalec v primeru odrejene karantene zaposlenim, ne more organizirati dela na domu</w:t>
      </w:r>
      <w:r>
        <w:rPr>
          <w:rFonts w:cs="Arial"/>
          <w:szCs w:val="20"/>
        </w:rPr>
        <w:t xml:space="preserve"> (drugačna ureditev je določena v petem odstavku 15. člena </w:t>
      </w:r>
      <w:r w:rsidRPr="00A525EF">
        <w:rPr>
          <w:rFonts w:cs="Arial"/>
          <w:szCs w:val="20"/>
        </w:rPr>
        <w:t>ZIUPDV</w:t>
      </w:r>
      <w:r>
        <w:rPr>
          <w:rFonts w:cs="Arial"/>
          <w:szCs w:val="20"/>
        </w:rPr>
        <w:t>)</w:t>
      </w:r>
      <w:r w:rsidR="00193097">
        <w:rPr>
          <w:rFonts w:cs="Arial"/>
          <w:szCs w:val="20"/>
        </w:rPr>
        <w:t xml:space="preserve">. </w:t>
      </w:r>
      <w:r w:rsidR="00A90DA2">
        <w:rPr>
          <w:rFonts w:cs="Arial"/>
          <w:szCs w:val="20"/>
        </w:rPr>
        <w:t>Če je zaposlenemu odrejena karantena, prejema nadomestilo plače za obdobje, za katero je bila odrejena karantena (14. člen ZIUPDV).</w:t>
      </w:r>
    </w:p>
    <w:p w14:paraId="717D19F3" w14:textId="77777777" w:rsidR="00B14BA3" w:rsidRDefault="00B14BA3" w:rsidP="008221FE">
      <w:pPr>
        <w:widowControl w:val="0"/>
        <w:spacing w:line="240" w:lineRule="atLeast"/>
        <w:jc w:val="both"/>
        <w:rPr>
          <w:rFonts w:eastAsia="Calibri" w:cs="Arial"/>
          <w:szCs w:val="20"/>
        </w:rPr>
      </w:pPr>
    </w:p>
    <w:p w14:paraId="67596999" w14:textId="77777777" w:rsidR="00B14BA3" w:rsidRPr="00193097" w:rsidRDefault="00A525EF" w:rsidP="008221FE">
      <w:pPr>
        <w:widowControl w:val="0"/>
        <w:spacing w:line="240" w:lineRule="atLeast"/>
        <w:jc w:val="both"/>
        <w:rPr>
          <w:rFonts w:eastAsia="Calibri" w:cs="Arial"/>
          <w:szCs w:val="20"/>
        </w:rPr>
      </w:pPr>
      <w:bookmarkStart w:id="2" w:name="_Hlk45601266"/>
      <w:r>
        <w:rPr>
          <w:rFonts w:eastAsia="Calibri" w:cs="Arial"/>
          <w:szCs w:val="20"/>
        </w:rPr>
        <w:t>Kot navedeno, so v 15. členu</w:t>
      </w:r>
      <w:r w:rsidRPr="00A525EF">
        <w:t xml:space="preserve"> </w:t>
      </w:r>
      <w:r w:rsidRPr="00A525EF">
        <w:rPr>
          <w:rFonts w:eastAsia="Calibri" w:cs="Arial"/>
          <w:szCs w:val="20"/>
        </w:rPr>
        <w:t>ZIUPDV določene pravice in obveznosti delavcev v primeru odrejene karantene in višina nadomestila, ki je odvisna od vzroka za izdajo odločbe o karanteni</w:t>
      </w:r>
      <w:bookmarkEnd w:id="2"/>
      <w:r w:rsidR="00193097" w:rsidRPr="00193097">
        <w:rPr>
          <w:rFonts w:eastAsia="Calibri" w:cs="Arial"/>
          <w:szCs w:val="20"/>
        </w:rPr>
        <w:t>, in sicer:</w:t>
      </w:r>
    </w:p>
    <w:p w14:paraId="6C350931" w14:textId="77777777" w:rsidR="00B14BA3" w:rsidRPr="00193097" w:rsidRDefault="00B14BA3" w:rsidP="00B14BA3">
      <w:pPr>
        <w:shd w:val="clear" w:color="auto" w:fill="FFFFFF"/>
        <w:spacing w:line="240" w:lineRule="auto"/>
        <w:jc w:val="both"/>
        <w:rPr>
          <w:rFonts w:cs="Arial"/>
          <w:b/>
          <w:bCs/>
          <w:color w:val="000000"/>
          <w:szCs w:val="20"/>
          <w:u w:val="single"/>
          <w:lang w:eastAsia="sl-SI"/>
        </w:rPr>
      </w:pPr>
      <w:r w:rsidRPr="00B14BA3">
        <w:rPr>
          <w:rFonts w:cs="Arial"/>
          <w:b/>
          <w:bCs/>
          <w:color w:val="000000"/>
          <w:szCs w:val="20"/>
          <w:u w:val="single"/>
          <w:lang w:eastAsia="sl-SI"/>
        </w:rPr>
        <w:t xml:space="preserve"> </w:t>
      </w:r>
    </w:p>
    <w:p w14:paraId="49AE8B3F" w14:textId="77777777"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a) v primeru prehoda meje</w:t>
      </w:r>
      <w:r w:rsidR="00851100">
        <w:rPr>
          <w:rFonts w:cs="Arial"/>
          <w:b/>
          <w:bCs/>
          <w:color w:val="000000"/>
          <w:szCs w:val="20"/>
          <w:u w:val="single"/>
          <w:lang w:eastAsia="sl-SI"/>
        </w:rPr>
        <w:t xml:space="preserve"> (prvi odstavek 15. člena ZIUPDV)</w:t>
      </w:r>
      <w:r w:rsidRPr="00193097">
        <w:rPr>
          <w:rFonts w:cs="Arial"/>
          <w:b/>
          <w:bCs/>
          <w:color w:val="000000"/>
          <w:szCs w:val="20"/>
          <w:u w:val="single"/>
          <w:lang w:eastAsia="sl-SI"/>
        </w:rPr>
        <w:t>:</w:t>
      </w:r>
    </w:p>
    <w:p w14:paraId="4820BFD6" w14:textId="77777777" w:rsidR="00B14BA3" w:rsidRPr="00193097" w:rsidRDefault="00B14BA3" w:rsidP="00B14BA3">
      <w:pPr>
        <w:shd w:val="clear" w:color="auto" w:fill="FFFFFF"/>
        <w:spacing w:line="240" w:lineRule="auto"/>
        <w:jc w:val="both"/>
        <w:rPr>
          <w:rFonts w:cs="Arial"/>
          <w:color w:val="000000"/>
          <w:szCs w:val="20"/>
          <w:lang w:eastAsia="sl-SI"/>
        </w:rPr>
      </w:pPr>
    </w:p>
    <w:p w14:paraId="2B6C4751" w14:textId="77777777" w:rsidR="00B14BA3" w:rsidRPr="00193097"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se odpravi v državo, ki je na zelenem ali rumenem seznamu, </w:t>
      </w:r>
      <w:r w:rsidRPr="00B5448B">
        <w:rPr>
          <w:rFonts w:cs="Arial"/>
          <w:color w:val="000000"/>
          <w:szCs w:val="20"/>
          <w:u w:val="single"/>
          <w:lang w:eastAsia="sl-SI"/>
        </w:rPr>
        <w:t>in mu je ob prehodu meje v Republiki Sloveniji odrejena karantena</w:t>
      </w:r>
      <w:r w:rsidRPr="00B14BA3">
        <w:rPr>
          <w:rFonts w:cs="Arial"/>
          <w:color w:val="000000"/>
          <w:szCs w:val="20"/>
          <w:lang w:eastAsia="sl-SI"/>
        </w:rPr>
        <w:t>, in zaradi tega ne more opravljati dela v skladu s sklenjeno pogodbo o zaposlitvi, delodajalec pa zanj ne more organizirati dela na domu, ima pravico do nadomestila plače v višini, kot je določena z zakonom, ki ureja delovna razmerja, za primer začasne nezmožnosti zagotavljanja dela iz poslovnega razloga.</w:t>
      </w:r>
    </w:p>
    <w:p w14:paraId="73F8A858" w14:textId="77777777" w:rsidR="00B14BA3" w:rsidRDefault="00B14BA3" w:rsidP="00B14BA3">
      <w:pPr>
        <w:shd w:val="clear" w:color="auto" w:fill="FFFFFF"/>
        <w:spacing w:line="240" w:lineRule="auto"/>
        <w:jc w:val="both"/>
        <w:rPr>
          <w:rFonts w:cs="Arial"/>
          <w:color w:val="000000"/>
          <w:szCs w:val="20"/>
          <w:lang w:eastAsia="sl-SI"/>
        </w:rPr>
      </w:pPr>
    </w:p>
    <w:p w14:paraId="44A68401" w14:textId="236E64DA" w:rsidR="003432E9" w:rsidRPr="005837A7" w:rsidRDefault="00C11895" w:rsidP="003432E9">
      <w:pPr>
        <w:autoSpaceDE w:val="0"/>
        <w:autoSpaceDN w:val="0"/>
        <w:adjustRightInd w:val="0"/>
        <w:spacing w:line="240" w:lineRule="auto"/>
        <w:jc w:val="both"/>
        <w:rPr>
          <w:rFonts w:eastAsiaTheme="minorHAnsi" w:cs="Arial"/>
          <w:b/>
          <w:bCs/>
          <w:szCs w:val="20"/>
          <w:u w:val="single"/>
        </w:rPr>
      </w:pPr>
      <w:r w:rsidRPr="005837A7">
        <w:rPr>
          <w:szCs w:val="20"/>
        </w:rPr>
        <w:t>Zakon o delovnih razmerjih</w:t>
      </w:r>
      <w:r w:rsidRPr="005837A7">
        <w:rPr>
          <w:rStyle w:val="Sprotnaopomba-sklic"/>
          <w:szCs w:val="20"/>
        </w:rPr>
        <w:footnoteReference w:id="2"/>
      </w:r>
      <w:r w:rsidRPr="005837A7">
        <w:rPr>
          <w:szCs w:val="20"/>
        </w:rPr>
        <w:t xml:space="preserve"> (v nadaljevanju: ZDR-1) za primer začasne nezmožnosti zagotavljanja dela iz poslovnega razloga določa pravico do nadomestila plače v višini 80% osnove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5837A7">
        <w:rPr>
          <w:b/>
          <w:szCs w:val="20"/>
        </w:rPr>
        <w:t xml:space="preserve">Pri izplačilu nadomestila plače se uporabi šifra </w:t>
      </w:r>
      <w:r w:rsidRPr="005837A7">
        <w:rPr>
          <w:b/>
          <w:szCs w:val="20"/>
          <w:u w:val="single"/>
        </w:rPr>
        <w:t>G08</w:t>
      </w:r>
      <w:r w:rsidR="00A90DA2">
        <w:rPr>
          <w:b/>
          <w:szCs w:val="20"/>
          <w:u w:val="single"/>
        </w:rPr>
        <w:t>3</w:t>
      </w:r>
      <w:r w:rsidR="003432E9" w:rsidRPr="003432E9">
        <w:rPr>
          <w:rFonts w:eastAsiaTheme="minorHAnsi" w:cs="Arial"/>
          <w:b/>
          <w:bCs/>
          <w:szCs w:val="20"/>
          <w:u w:val="single"/>
        </w:rPr>
        <w:t xml:space="preserve"> </w:t>
      </w:r>
      <w:r w:rsidR="003432E9" w:rsidRPr="005837A7">
        <w:rPr>
          <w:rFonts w:eastAsiaTheme="minorHAnsi" w:cs="Arial"/>
          <w:b/>
          <w:bCs/>
          <w:szCs w:val="20"/>
          <w:u w:val="single"/>
        </w:rPr>
        <w:t>pri kateri se pri izračunu nadomestila upoštevata nova osnova in višina nadomestila</w:t>
      </w:r>
      <w:r w:rsidR="006521C7">
        <w:rPr>
          <w:rFonts w:eastAsiaTheme="minorHAnsi" w:cs="Arial"/>
          <w:b/>
          <w:bCs/>
          <w:szCs w:val="20"/>
          <w:u w:val="single"/>
        </w:rPr>
        <w:t xml:space="preserve"> (80%).</w:t>
      </w:r>
      <w:r w:rsidR="003432E9" w:rsidRPr="005837A7">
        <w:rPr>
          <w:rFonts w:eastAsiaTheme="minorHAnsi" w:cs="Arial"/>
          <w:b/>
          <w:bCs/>
          <w:szCs w:val="20"/>
          <w:u w:val="single"/>
        </w:rPr>
        <w:t xml:space="preserve"> </w:t>
      </w:r>
    </w:p>
    <w:p w14:paraId="255F2178" w14:textId="1658237F" w:rsidR="00C11895" w:rsidRPr="005837A7" w:rsidRDefault="00C11895" w:rsidP="00C11895">
      <w:pPr>
        <w:pStyle w:val="Default"/>
        <w:jc w:val="both"/>
        <w:rPr>
          <w:b/>
          <w:sz w:val="20"/>
          <w:szCs w:val="20"/>
        </w:rPr>
      </w:pPr>
    </w:p>
    <w:p w14:paraId="4D93C8D7" w14:textId="77777777" w:rsidR="00193097" w:rsidRPr="00193097" w:rsidRDefault="00193097" w:rsidP="00B14BA3">
      <w:pPr>
        <w:shd w:val="clear" w:color="auto" w:fill="FFFFFF"/>
        <w:spacing w:line="240" w:lineRule="auto"/>
        <w:jc w:val="both"/>
        <w:rPr>
          <w:rFonts w:cs="Arial"/>
          <w:color w:val="000000"/>
          <w:szCs w:val="20"/>
          <w:lang w:eastAsia="sl-SI"/>
        </w:rPr>
      </w:pPr>
    </w:p>
    <w:p w14:paraId="398CCE8D" w14:textId="4E56875E"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b) v primeru odrejene karanten</w:t>
      </w:r>
      <w:r w:rsidR="00A90DA2">
        <w:rPr>
          <w:rFonts w:cs="Arial"/>
          <w:b/>
          <w:bCs/>
          <w:color w:val="000000"/>
          <w:szCs w:val="20"/>
          <w:u w:val="single"/>
          <w:lang w:eastAsia="sl-SI"/>
        </w:rPr>
        <w:t>e</w:t>
      </w:r>
      <w:r w:rsidRPr="00193097">
        <w:rPr>
          <w:rFonts w:cs="Arial"/>
          <w:b/>
          <w:bCs/>
          <w:color w:val="000000"/>
          <w:szCs w:val="20"/>
          <w:u w:val="single"/>
          <w:lang w:eastAsia="sl-SI"/>
        </w:rPr>
        <w:t xml:space="preserve"> zaradi stika z okuženo osebo</w:t>
      </w:r>
      <w:r w:rsidR="00DE08D9">
        <w:rPr>
          <w:rFonts w:cs="Arial"/>
          <w:b/>
          <w:bCs/>
          <w:color w:val="000000"/>
          <w:szCs w:val="20"/>
          <w:u w:val="single"/>
          <w:lang w:eastAsia="sl-SI"/>
        </w:rPr>
        <w:t xml:space="preserve"> (drugi odstavek 15. člena</w:t>
      </w:r>
      <w:r w:rsidR="00DE08D9" w:rsidRPr="00DE08D9">
        <w:t xml:space="preserve"> </w:t>
      </w:r>
      <w:r w:rsidR="00DE08D9" w:rsidRPr="00DE08D9">
        <w:rPr>
          <w:rFonts w:cs="Arial"/>
          <w:b/>
          <w:bCs/>
          <w:color w:val="000000"/>
          <w:szCs w:val="20"/>
          <w:u w:val="single"/>
          <w:lang w:eastAsia="sl-SI"/>
        </w:rPr>
        <w:t>ZIUPDV</w:t>
      </w:r>
      <w:r w:rsidR="00DE08D9">
        <w:rPr>
          <w:rFonts w:cs="Arial"/>
          <w:b/>
          <w:bCs/>
          <w:color w:val="000000"/>
          <w:szCs w:val="20"/>
          <w:u w:val="single"/>
          <w:lang w:eastAsia="sl-SI"/>
        </w:rPr>
        <w:t>)</w:t>
      </w:r>
      <w:r w:rsidRPr="00193097">
        <w:rPr>
          <w:rFonts w:cs="Arial"/>
          <w:b/>
          <w:bCs/>
          <w:color w:val="000000"/>
          <w:szCs w:val="20"/>
          <w:u w:val="single"/>
          <w:lang w:eastAsia="sl-SI"/>
        </w:rPr>
        <w:t>:</w:t>
      </w:r>
    </w:p>
    <w:p w14:paraId="69DCC705" w14:textId="77777777" w:rsidR="00B14BA3" w:rsidRPr="00B14BA3" w:rsidRDefault="00B14BA3" w:rsidP="00B14BA3">
      <w:pPr>
        <w:shd w:val="clear" w:color="auto" w:fill="FFFFFF"/>
        <w:spacing w:line="240" w:lineRule="auto"/>
        <w:jc w:val="both"/>
        <w:rPr>
          <w:rFonts w:cs="Arial"/>
          <w:color w:val="000000"/>
          <w:szCs w:val="20"/>
          <w:lang w:eastAsia="sl-SI"/>
        </w:rPr>
      </w:pPr>
    </w:p>
    <w:p w14:paraId="55CBF5D0" w14:textId="77777777"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zaradi stika z okuženo osebo in zaradi tega ne more opravljati dela v skladu s sklenjeno pogodbo o zaposlitvi, delodajalec pa zanj ne more organizirati dela na domu, </w:t>
      </w:r>
      <w:r w:rsidRPr="00851100">
        <w:rPr>
          <w:rFonts w:cs="Arial"/>
          <w:color w:val="000000"/>
          <w:szCs w:val="20"/>
          <w:u w:val="single"/>
          <w:lang w:eastAsia="sl-SI"/>
        </w:rPr>
        <w:t>pri čemer do stika ni prišlo med opravljanjem dela za delodajalca</w:t>
      </w:r>
      <w:r w:rsidRPr="00B14BA3">
        <w:rPr>
          <w:rFonts w:cs="Arial"/>
          <w:color w:val="000000"/>
          <w:szCs w:val="20"/>
          <w:lang w:eastAsia="sl-SI"/>
        </w:rPr>
        <w:t>, ima pravico do nadomestila plače v višini, kot je določena z zakonom, ki ureja delovna razmerja, za primer začasne nezmožnosti zagotavljanja dela iz poslovnega razloga.</w:t>
      </w:r>
    </w:p>
    <w:p w14:paraId="0CA21517" w14:textId="77777777" w:rsidR="00B14BA3" w:rsidRDefault="00B14BA3" w:rsidP="00B14BA3">
      <w:pPr>
        <w:shd w:val="clear" w:color="auto" w:fill="FFFFFF"/>
        <w:spacing w:line="240" w:lineRule="auto"/>
        <w:jc w:val="both"/>
        <w:rPr>
          <w:rFonts w:cs="Arial"/>
          <w:color w:val="000000"/>
          <w:szCs w:val="20"/>
          <w:lang w:eastAsia="sl-SI"/>
        </w:rPr>
      </w:pPr>
    </w:p>
    <w:p w14:paraId="378F346C" w14:textId="73D4452C" w:rsidR="003432E9" w:rsidRPr="005837A7" w:rsidRDefault="00C11895" w:rsidP="003432E9">
      <w:pPr>
        <w:autoSpaceDE w:val="0"/>
        <w:autoSpaceDN w:val="0"/>
        <w:adjustRightInd w:val="0"/>
        <w:spacing w:line="240" w:lineRule="auto"/>
        <w:jc w:val="both"/>
        <w:rPr>
          <w:rFonts w:eastAsiaTheme="minorHAnsi" w:cs="Arial"/>
          <w:b/>
          <w:bCs/>
          <w:szCs w:val="20"/>
          <w:u w:val="single"/>
        </w:rPr>
      </w:pPr>
      <w:r w:rsidRPr="005837A7">
        <w:rPr>
          <w:b/>
          <w:szCs w:val="20"/>
        </w:rPr>
        <w:lastRenderedPageBreak/>
        <w:t xml:space="preserve">Pri izplačilu nadomestila plače se uporabi šifra </w:t>
      </w:r>
      <w:r w:rsidRPr="005837A7">
        <w:rPr>
          <w:b/>
          <w:szCs w:val="20"/>
          <w:u w:val="single"/>
        </w:rPr>
        <w:t>G08</w:t>
      </w:r>
      <w:r w:rsidR="00A90DA2">
        <w:rPr>
          <w:b/>
          <w:szCs w:val="20"/>
          <w:u w:val="single"/>
        </w:rPr>
        <w:t>3</w:t>
      </w:r>
      <w:r w:rsidR="003432E9" w:rsidRPr="003432E9">
        <w:rPr>
          <w:rFonts w:eastAsiaTheme="minorHAnsi" w:cs="Arial"/>
          <w:b/>
          <w:bCs/>
          <w:szCs w:val="20"/>
          <w:u w:val="single"/>
        </w:rPr>
        <w:t xml:space="preserve"> </w:t>
      </w:r>
      <w:r w:rsidR="003432E9" w:rsidRPr="005837A7">
        <w:rPr>
          <w:rFonts w:eastAsiaTheme="minorHAnsi" w:cs="Arial"/>
          <w:b/>
          <w:bCs/>
          <w:szCs w:val="20"/>
          <w:u w:val="single"/>
        </w:rPr>
        <w:t>pri kateri se pri izračunu nadomestila upoštevata nova osnova in višina nadomestila</w:t>
      </w:r>
      <w:r w:rsidR="006521C7">
        <w:rPr>
          <w:rFonts w:eastAsiaTheme="minorHAnsi" w:cs="Arial"/>
          <w:b/>
          <w:bCs/>
          <w:szCs w:val="20"/>
          <w:u w:val="single"/>
        </w:rPr>
        <w:t xml:space="preserve"> (80%)</w:t>
      </w:r>
      <w:r w:rsidR="003432E9" w:rsidRPr="005837A7">
        <w:rPr>
          <w:rFonts w:eastAsiaTheme="minorHAnsi" w:cs="Arial"/>
          <w:b/>
          <w:bCs/>
          <w:szCs w:val="20"/>
          <w:u w:val="single"/>
        </w:rPr>
        <w:t xml:space="preserve">. </w:t>
      </w:r>
    </w:p>
    <w:p w14:paraId="3DB1B102" w14:textId="77777777" w:rsidR="00B879B4" w:rsidRDefault="00B879B4" w:rsidP="00B14BA3">
      <w:pPr>
        <w:shd w:val="clear" w:color="auto" w:fill="FFFFFF"/>
        <w:spacing w:line="240" w:lineRule="auto"/>
        <w:jc w:val="both"/>
        <w:rPr>
          <w:b/>
          <w:szCs w:val="20"/>
          <w:u w:val="single"/>
        </w:rPr>
      </w:pPr>
    </w:p>
    <w:p w14:paraId="410FD5BE" w14:textId="727CED8A" w:rsidR="00C11895" w:rsidRDefault="00851100" w:rsidP="00B14BA3">
      <w:pPr>
        <w:shd w:val="clear" w:color="auto" w:fill="FFFFFF"/>
        <w:spacing w:line="240" w:lineRule="auto"/>
        <w:jc w:val="both"/>
        <w:rPr>
          <w:rFonts w:cs="Arial"/>
          <w:color w:val="000000"/>
          <w:szCs w:val="20"/>
          <w:lang w:eastAsia="sl-SI"/>
        </w:rPr>
      </w:pPr>
      <w:r w:rsidRPr="00851100">
        <w:rPr>
          <w:bCs/>
          <w:szCs w:val="20"/>
        </w:rPr>
        <w:t>(glej pojasnilo k točki a)</w:t>
      </w:r>
      <w:r>
        <w:rPr>
          <w:bCs/>
          <w:szCs w:val="20"/>
        </w:rPr>
        <w:t>.</w:t>
      </w:r>
    </w:p>
    <w:p w14:paraId="1787B151" w14:textId="77777777" w:rsidR="00C11895" w:rsidRPr="00193097" w:rsidRDefault="00C11895" w:rsidP="00B14BA3">
      <w:pPr>
        <w:shd w:val="clear" w:color="auto" w:fill="FFFFFF"/>
        <w:spacing w:line="240" w:lineRule="auto"/>
        <w:jc w:val="both"/>
        <w:rPr>
          <w:rFonts w:cs="Arial"/>
          <w:color w:val="000000"/>
          <w:szCs w:val="20"/>
          <w:lang w:eastAsia="sl-SI"/>
        </w:rPr>
      </w:pPr>
    </w:p>
    <w:p w14:paraId="4BAA3B5B" w14:textId="64E06687" w:rsidR="00B14BA3" w:rsidRPr="00193097"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c) v primeru odrejene karantene zaradi stika z okuženo osebo v okviru opravljanja dela za delodajalca</w:t>
      </w:r>
      <w:r w:rsidR="003432E9">
        <w:rPr>
          <w:rFonts w:cs="Arial"/>
          <w:b/>
          <w:bCs/>
          <w:color w:val="000000"/>
          <w:szCs w:val="20"/>
          <w:u w:val="single"/>
          <w:lang w:eastAsia="sl-SI"/>
        </w:rPr>
        <w:t>, ki</w:t>
      </w:r>
      <w:r w:rsidR="00B879B4">
        <w:rPr>
          <w:rFonts w:cs="Arial"/>
          <w:b/>
          <w:bCs/>
          <w:color w:val="000000"/>
          <w:szCs w:val="20"/>
          <w:u w:val="single"/>
          <w:lang w:eastAsia="sl-SI"/>
        </w:rPr>
        <w:t xml:space="preserve"> </w:t>
      </w:r>
      <w:r w:rsidRPr="00193097">
        <w:rPr>
          <w:rFonts w:cs="Arial"/>
          <w:b/>
          <w:bCs/>
          <w:color w:val="000000"/>
          <w:szCs w:val="20"/>
          <w:u w:val="single"/>
          <w:lang w:eastAsia="sl-SI"/>
        </w:rPr>
        <w:t>mu je bila zaradi tega odrejena karantena</w:t>
      </w:r>
      <w:r w:rsidR="00DE08D9">
        <w:rPr>
          <w:rFonts w:cs="Arial"/>
          <w:b/>
          <w:bCs/>
          <w:color w:val="000000"/>
          <w:szCs w:val="20"/>
          <w:u w:val="single"/>
          <w:lang w:eastAsia="sl-SI"/>
        </w:rPr>
        <w:t xml:space="preserve"> </w:t>
      </w:r>
      <w:r w:rsidR="00DE08D9" w:rsidRPr="00DE08D9">
        <w:rPr>
          <w:rFonts w:cs="Arial"/>
          <w:b/>
          <w:bCs/>
          <w:color w:val="000000"/>
          <w:szCs w:val="20"/>
          <w:u w:val="single"/>
          <w:lang w:eastAsia="sl-SI"/>
        </w:rPr>
        <w:t>(</w:t>
      </w:r>
      <w:r w:rsidR="00DE08D9">
        <w:rPr>
          <w:rFonts w:cs="Arial"/>
          <w:b/>
          <w:bCs/>
          <w:color w:val="000000"/>
          <w:szCs w:val="20"/>
          <w:u w:val="single"/>
          <w:lang w:eastAsia="sl-SI"/>
        </w:rPr>
        <w:t>tretji</w:t>
      </w:r>
      <w:r w:rsidR="00DE08D9" w:rsidRPr="00DE08D9">
        <w:rPr>
          <w:rFonts w:cs="Arial"/>
          <w:b/>
          <w:bCs/>
          <w:color w:val="000000"/>
          <w:szCs w:val="20"/>
          <w:u w:val="single"/>
          <w:lang w:eastAsia="sl-SI"/>
        </w:rPr>
        <w:t xml:space="preserve"> odstavek 15. člena ZIUPDV)</w:t>
      </w:r>
      <w:r w:rsidRPr="00193097">
        <w:rPr>
          <w:rFonts w:cs="Arial"/>
          <w:b/>
          <w:bCs/>
          <w:color w:val="000000"/>
          <w:szCs w:val="20"/>
          <w:u w:val="single"/>
          <w:lang w:eastAsia="sl-SI"/>
        </w:rPr>
        <w:t>:</w:t>
      </w:r>
    </w:p>
    <w:p w14:paraId="5CB3DE1C" w14:textId="77777777" w:rsidR="00B14BA3" w:rsidRPr="00193097" w:rsidRDefault="00B14BA3" w:rsidP="00B14BA3">
      <w:pPr>
        <w:shd w:val="clear" w:color="auto" w:fill="FFFFFF"/>
        <w:spacing w:line="240" w:lineRule="auto"/>
        <w:jc w:val="both"/>
        <w:rPr>
          <w:rFonts w:cs="Arial"/>
          <w:color w:val="000000"/>
          <w:szCs w:val="20"/>
          <w:lang w:eastAsia="sl-SI"/>
        </w:rPr>
      </w:pPr>
    </w:p>
    <w:p w14:paraId="7B5CC005" w14:textId="77777777" w:rsidR="00B14BA3" w:rsidRPr="00193097"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zaradi stika z okuženo osebo </w:t>
      </w:r>
      <w:r w:rsidRPr="00DE08D9">
        <w:rPr>
          <w:rFonts w:cs="Arial"/>
          <w:color w:val="000000"/>
          <w:szCs w:val="20"/>
          <w:u w:val="single"/>
          <w:lang w:eastAsia="sl-SI"/>
        </w:rPr>
        <w:t>v okviru opravljanja dela za delodajalca in mu je bila zaradi tega odrejena karantena</w:t>
      </w:r>
      <w:r w:rsidRPr="00B14BA3">
        <w:rPr>
          <w:rFonts w:cs="Arial"/>
          <w:color w:val="000000"/>
          <w:szCs w:val="20"/>
          <w:lang w:eastAsia="sl-SI"/>
        </w:rPr>
        <w:t>, zaradi česar ne more opravljati dela v skladu s sklenjeno pogodbo o zaposlitvi, delodajalec pa zanj ne more organizirati dela na domu, ima pravico do nadomestila plače, ki bi jo prejel, če bi delal.</w:t>
      </w:r>
    </w:p>
    <w:p w14:paraId="303F7694" w14:textId="77777777" w:rsidR="00B14BA3" w:rsidRDefault="00B14BA3" w:rsidP="00B14BA3">
      <w:pPr>
        <w:shd w:val="clear" w:color="auto" w:fill="FFFFFF"/>
        <w:spacing w:line="240" w:lineRule="auto"/>
        <w:jc w:val="both"/>
        <w:rPr>
          <w:rFonts w:cs="Arial"/>
          <w:color w:val="000000"/>
          <w:szCs w:val="20"/>
          <w:lang w:eastAsia="sl-SI"/>
        </w:rPr>
      </w:pPr>
    </w:p>
    <w:p w14:paraId="0DB4E1DD" w14:textId="20C57C04" w:rsidR="007D3D2F" w:rsidRPr="00DE08D9" w:rsidRDefault="00C11895" w:rsidP="00DE08D9">
      <w:pPr>
        <w:widowControl w:val="0"/>
        <w:spacing w:line="240" w:lineRule="atLeast"/>
        <w:jc w:val="both"/>
        <w:rPr>
          <w:rFonts w:eastAsiaTheme="minorHAnsi" w:cs="Arial"/>
          <w:b/>
          <w:bCs/>
          <w:szCs w:val="20"/>
        </w:rPr>
      </w:pPr>
      <w:r>
        <w:rPr>
          <w:rFonts w:eastAsiaTheme="minorHAnsi" w:cs="Arial"/>
          <w:b/>
          <w:bCs/>
          <w:szCs w:val="20"/>
        </w:rPr>
        <w:t>Pri izplačilu nadomestila plače se u</w:t>
      </w:r>
      <w:r w:rsidR="007D3D2F" w:rsidRPr="00DB2B9D">
        <w:rPr>
          <w:rFonts w:eastAsiaTheme="minorHAnsi" w:cs="Arial"/>
          <w:b/>
          <w:bCs/>
          <w:szCs w:val="20"/>
        </w:rPr>
        <w:t xml:space="preserve">porabi šifra </w:t>
      </w:r>
      <w:r w:rsidR="007D3D2F" w:rsidRPr="00DB2B9D">
        <w:rPr>
          <w:rFonts w:eastAsiaTheme="minorHAnsi" w:cs="Arial"/>
          <w:b/>
          <w:bCs/>
          <w:szCs w:val="20"/>
          <w:u w:val="single"/>
        </w:rPr>
        <w:t>G080</w:t>
      </w:r>
      <w:r w:rsidR="007D3D2F" w:rsidRPr="00DB2B9D">
        <w:rPr>
          <w:rFonts w:eastAsiaTheme="minorHAnsi" w:cs="Arial"/>
          <w:b/>
          <w:bCs/>
          <w:szCs w:val="20"/>
        </w:rPr>
        <w:t xml:space="preserve"> iz Uredbe, pri kateri se kot osnova za izračun nadomestila upošteva plača, ki bi jo javni uslužbenec prejel, če bi delal </w:t>
      </w:r>
      <w:r w:rsidR="007D3D2F" w:rsidRPr="00DE08D9">
        <w:rPr>
          <w:rFonts w:eastAsiaTheme="minorHAnsi" w:cs="Arial"/>
          <w:b/>
          <w:bCs/>
          <w:szCs w:val="20"/>
        </w:rPr>
        <w:t>(Z120)</w:t>
      </w:r>
      <w:r w:rsidR="000D5E51">
        <w:rPr>
          <w:rFonts w:eastAsiaTheme="minorHAnsi" w:cs="Arial"/>
          <w:b/>
          <w:bCs/>
          <w:szCs w:val="20"/>
        </w:rPr>
        <w:t xml:space="preserve"> v višini 100% osnove</w:t>
      </w:r>
      <w:r w:rsidR="007D3D2F" w:rsidRPr="00DE08D9">
        <w:rPr>
          <w:rFonts w:eastAsiaTheme="minorHAnsi" w:cs="Arial"/>
          <w:b/>
          <w:bCs/>
          <w:szCs w:val="20"/>
        </w:rPr>
        <w:t>.</w:t>
      </w:r>
    </w:p>
    <w:p w14:paraId="6F498372" w14:textId="77777777" w:rsidR="007D3D2F" w:rsidRPr="00193097" w:rsidRDefault="007D3D2F" w:rsidP="00B14BA3">
      <w:pPr>
        <w:shd w:val="clear" w:color="auto" w:fill="FFFFFF"/>
        <w:spacing w:line="240" w:lineRule="auto"/>
        <w:jc w:val="both"/>
        <w:rPr>
          <w:rFonts w:cs="Arial"/>
          <w:color w:val="000000"/>
          <w:szCs w:val="20"/>
          <w:lang w:eastAsia="sl-SI"/>
        </w:rPr>
      </w:pPr>
    </w:p>
    <w:p w14:paraId="7244940A" w14:textId="79EBC16F" w:rsidR="00DE08D9" w:rsidRPr="00193097" w:rsidRDefault="00B14BA3" w:rsidP="00DE08D9">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d) v primeru odrejene karantene javnemu uslužbencu zaradi izvajanja nalog delodajalca v tujini ali odrejen</w:t>
      </w:r>
      <w:r w:rsidR="003432E9">
        <w:rPr>
          <w:rFonts w:cs="Arial"/>
          <w:b/>
          <w:bCs/>
          <w:color w:val="000000"/>
          <w:szCs w:val="20"/>
          <w:u w:val="single"/>
          <w:lang w:eastAsia="sl-SI"/>
        </w:rPr>
        <w:t>e</w:t>
      </w:r>
      <w:r w:rsidRPr="00193097">
        <w:rPr>
          <w:rFonts w:cs="Arial"/>
          <w:b/>
          <w:bCs/>
          <w:color w:val="000000"/>
          <w:szCs w:val="20"/>
          <w:u w:val="single"/>
          <w:lang w:eastAsia="sl-SI"/>
        </w:rPr>
        <w:t xml:space="preserve"> karanten</w:t>
      </w:r>
      <w:r w:rsidR="003432E9">
        <w:rPr>
          <w:rFonts w:cs="Arial"/>
          <w:b/>
          <w:bCs/>
          <w:color w:val="000000"/>
          <w:szCs w:val="20"/>
          <w:u w:val="single"/>
          <w:lang w:eastAsia="sl-SI"/>
        </w:rPr>
        <w:t>e</w:t>
      </w:r>
      <w:r w:rsidRPr="00193097">
        <w:rPr>
          <w:rFonts w:cs="Arial"/>
          <w:b/>
          <w:bCs/>
          <w:color w:val="000000"/>
          <w:szCs w:val="20"/>
          <w:u w:val="single"/>
          <w:lang w:eastAsia="sl-SI"/>
        </w:rPr>
        <w:t xml:space="preserve"> zaradi napotitve ali premestitve javnega uslužbenca na delo v tujino</w:t>
      </w:r>
      <w:r w:rsidR="00DE08D9">
        <w:rPr>
          <w:rFonts w:cs="Arial"/>
          <w:b/>
          <w:bCs/>
          <w:color w:val="000000"/>
          <w:szCs w:val="20"/>
          <w:u w:val="single"/>
          <w:lang w:eastAsia="sl-SI"/>
        </w:rPr>
        <w:t xml:space="preserve"> </w:t>
      </w:r>
      <w:bookmarkStart w:id="3" w:name="_Hlk45601810"/>
      <w:r w:rsidR="00DE08D9" w:rsidRPr="00DE08D9">
        <w:rPr>
          <w:rFonts w:cs="Arial"/>
          <w:b/>
          <w:bCs/>
          <w:color w:val="000000"/>
          <w:szCs w:val="20"/>
          <w:u w:val="single"/>
          <w:lang w:eastAsia="sl-SI"/>
        </w:rPr>
        <w:t>(</w:t>
      </w:r>
      <w:r w:rsidR="00DE08D9">
        <w:rPr>
          <w:rFonts w:cs="Arial"/>
          <w:b/>
          <w:bCs/>
          <w:color w:val="000000"/>
          <w:szCs w:val="20"/>
          <w:u w:val="single"/>
          <w:lang w:eastAsia="sl-SI"/>
        </w:rPr>
        <w:t>četrti</w:t>
      </w:r>
      <w:r w:rsidR="00DE08D9" w:rsidRPr="00DE08D9">
        <w:rPr>
          <w:rFonts w:cs="Arial"/>
          <w:b/>
          <w:bCs/>
          <w:color w:val="000000"/>
          <w:szCs w:val="20"/>
          <w:u w:val="single"/>
          <w:lang w:eastAsia="sl-SI"/>
        </w:rPr>
        <w:t xml:space="preserve"> odstavek 15. člena ZIUPDV)</w:t>
      </w:r>
      <w:r w:rsidR="00DE08D9" w:rsidRPr="00193097">
        <w:rPr>
          <w:rFonts w:cs="Arial"/>
          <w:b/>
          <w:bCs/>
          <w:color w:val="000000"/>
          <w:szCs w:val="20"/>
          <w:u w:val="single"/>
          <w:lang w:eastAsia="sl-SI"/>
        </w:rPr>
        <w:t>:</w:t>
      </w:r>
    </w:p>
    <w:bookmarkEnd w:id="3"/>
    <w:p w14:paraId="4BF02590" w14:textId="77777777" w:rsidR="00B14BA3" w:rsidRPr="00193097" w:rsidRDefault="00B14BA3" w:rsidP="00B14BA3">
      <w:pPr>
        <w:shd w:val="clear" w:color="auto" w:fill="FFFFFF"/>
        <w:spacing w:line="240" w:lineRule="auto"/>
        <w:jc w:val="both"/>
        <w:rPr>
          <w:rFonts w:cs="Arial"/>
          <w:color w:val="000000"/>
          <w:szCs w:val="20"/>
          <w:u w:val="single"/>
          <w:lang w:eastAsia="sl-SI"/>
        </w:rPr>
      </w:pPr>
    </w:p>
    <w:p w14:paraId="56DDEEBC" w14:textId="77777777" w:rsid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Javni uslužbenec, ki mu je bila odrejena karantena </w:t>
      </w:r>
      <w:r w:rsidRPr="00FF1CAC">
        <w:rPr>
          <w:rFonts w:cs="Arial"/>
          <w:color w:val="000000"/>
          <w:szCs w:val="20"/>
          <w:u w:val="single"/>
          <w:lang w:eastAsia="sl-SI"/>
        </w:rPr>
        <w:t>zaradi izvajanja nalog delodajalca v tujini ali mu je bila odrejena karantena zaradi napotitve ali premestitve javnega uslužbenca na delo v tujino</w:t>
      </w:r>
      <w:r w:rsidRPr="00B14BA3">
        <w:rPr>
          <w:rFonts w:cs="Arial"/>
          <w:color w:val="000000"/>
          <w:szCs w:val="20"/>
          <w:lang w:eastAsia="sl-SI"/>
        </w:rPr>
        <w:t>, zaradi česar ne more opravljati dela v skladu s sklenjeno pogodbo o zaposlitvi, delodajalec pa zanj ne more organizirati dela na domu, ima pravico do nadomestila plače, ki bi jo prejel, če bi delal.</w:t>
      </w:r>
    </w:p>
    <w:p w14:paraId="1B1C91F1" w14:textId="77777777" w:rsidR="007D3D2F" w:rsidRDefault="007D3D2F" w:rsidP="00B14BA3">
      <w:pPr>
        <w:shd w:val="clear" w:color="auto" w:fill="FFFFFF"/>
        <w:spacing w:line="240" w:lineRule="auto"/>
        <w:jc w:val="both"/>
        <w:rPr>
          <w:rFonts w:cs="Arial"/>
          <w:color w:val="000000"/>
          <w:szCs w:val="20"/>
          <w:lang w:eastAsia="sl-SI"/>
        </w:rPr>
      </w:pPr>
    </w:p>
    <w:p w14:paraId="321796C1" w14:textId="61D70155" w:rsidR="007D3D2F" w:rsidRPr="003C1B7E" w:rsidRDefault="007D3D2F" w:rsidP="003C1B7E">
      <w:pPr>
        <w:widowControl w:val="0"/>
        <w:spacing w:line="240" w:lineRule="atLeast"/>
        <w:jc w:val="both"/>
        <w:rPr>
          <w:rFonts w:eastAsiaTheme="minorHAnsi" w:cs="Arial"/>
          <w:b/>
          <w:bCs/>
          <w:szCs w:val="20"/>
          <w:u w:val="single"/>
        </w:rPr>
      </w:pPr>
      <w:r>
        <w:rPr>
          <w:rFonts w:eastAsiaTheme="minorHAnsi" w:cs="Arial"/>
          <w:b/>
          <w:bCs/>
          <w:szCs w:val="20"/>
        </w:rPr>
        <w:t>U</w:t>
      </w:r>
      <w:r w:rsidRPr="00DB2B9D">
        <w:rPr>
          <w:rFonts w:eastAsiaTheme="minorHAnsi" w:cs="Arial"/>
          <w:b/>
          <w:bCs/>
          <w:szCs w:val="20"/>
        </w:rPr>
        <w:t xml:space="preserve">porabi </w:t>
      </w:r>
      <w:r>
        <w:rPr>
          <w:rFonts w:eastAsiaTheme="minorHAnsi" w:cs="Arial"/>
          <w:b/>
          <w:bCs/>
          <w:szCs w:val="20"/>
        </w:rPr>
        <w:t xml:space="preserve">se </w:t>
      </w:r>
      <w:r w:rsidRPr="00DB2B9D">
        <w:rPr>
          <w:rFonts w:eastAsiaTheme="minorHAnsi" w:cs="Arial"/>
          <w:b/>
          <w:bCs/>
          <w:szCs w:val="20"/>
        </w:rPr>
        <w:t xml:space="preserve">šifra </w:t>
      </w:r>
      <w:r w:rsidRPr="00DB2B9D">
        <w:rPr>
          <w:rFonts w:eastAsiaTheme="minorHAnsi" w:cs="Arial"/>
          <w:b/>
          <w:bCs/>
          <w:szCs w:val="20"/>
          <w:u w:val="single"/>
        </w:rPr>
        <w:t>G080</w:t>
      </w:r>
      <w:r w:rsidRPr="00DB2B9D">
        <w:rPr>
          <w:rFonts w:eastAsiaTheme="minorHAnsi" w:cs="Arial"/>
          <w:b/>
          <w:bCs/>
          <w:szCs w:val="20"/>
        </w:rPr>
        <w:t xml:space="preserve"> iz Uredbe, pri kateri se kot osnova za izračun nadomestila upošteva plača, ki bi jo javni uslužbenec prejel, če bi delal </w:t>
      </w:r>
      <w:r w:rsidRPr="003C1B7E">
        <w:rPr>
          <w:rFonts w:eastAsiaTheme="minorHAnsi" w:cs="Arial"/>
          <w:b/>
          <w:bCs/>
          <w:szCs w:val="20"/>
        </w:rPr>
        <w:t>(Z120)</w:t>
      </w:r>
      <w:r w:rsidR="000D5E51" w:rsidRPr="000D5E51">
        <w:t xml:space="preserve"> </w:t>
      </w:r>
      <w:r w:rsidR="000D5E51" w:rsidRPr="000D5E51">
        <w:rPr>
          <w:rFonts w:eastAsiaTheme="minorHAnsi" w:cs="Arial"/>
          <w:b/>
          <w:bCs/>
          <w:szCs w:val="20"/>
        </w:rPr>
        <w:t>v višini 100% osnove</w:t>
      </w:r>
      <w:r w:rsidRPr="003C1B7E">
        <w:rPr>
          <w:rFonts w:eastAsiaTheme="minorHAnsi" w:cs="Arial"/>
          <w:b/>
          <w:bCs/>
          <w:szCs w:val="20"/>
        </w:rPr>
        <w:t>.</w:t>
      </w:r>
    </w:p>
    <w:p w14:paraId="4DFF3989" w14:textId="77777777" w:rsidR="00B14BA3" w:rsidRPr="00193097" w:rsidRDefault="00B14BA3" w:rsidP="00B14BA3">
      <w:pPr>
        <w:shd w:val="clear" w:color="auto" w:fill="FFFFFF"/>
        <w:spacing w:line="240" w:lineRule="auto"/>
        <w:jc w:val="both"/>
        <w:rPr>
          <w:rFonts w:cs="Arial"/>
          <w:color w:val="000000"/>
          <w:szCs w:val="20"/>
          <w:lang w:eastAsia="sl-SI"/>
        </w:rPr>
      </w:pPr>
    </w:p>
    <w:p w14:paraId="534F2B4A" w14:textId="5B3CB6E7" w:rsidR="00B14BA3" w:rsidRPr="00B14BA3" w:rsidRDefault="00B14BA3" w:rsidP="00B14BA3">
      <w:pPr>
        <w:shd w:val="clear" w:color="auto" w:fill="FFFFFF"/>
        <w:spacing w:line="240" w:lineRule="auto"/>
        <w:jc w:val="both"/>
        <w:rPr>
          <w:rFonts w:cs="Arial"/>
          <w:b/>
          <w:bCs/>
          <w:color w:val="000000"/>
          <w:szCs w:val="20"/>
          <w:u w:val="single"/>
          <w:lang w:eastAsia="sl-SI"/>
        </w:rPr>
      </w:pPr>
      <w:r w:rsidRPr="00193097">
        <w:rPr>
          <w:rFonts w:cs="Arial"/>
          <w:b/>
          <w:bCs/>
          <w:color w:val="000000"/>
          <w:szCs w:val="20"/>
          <w:u w:val="single"/>
          <w:lang w:eastAsia="sl-SI"/>
        </w:rPr>
        <w:t>e) v primeru odrejene karanten</w:t>
      </w:r>
      <w:r w:rsidR="003432E9">
        <w:rPr>
          <w:rFonts w:cs="Arial"/>
          <w:b/>
          <w:bCs/>
          <w:color w:val="000000"/>
          <w:szCs w:val="20"/>
          <w:u w:val="single"/>
          <w:lang w:eastAsia="sl-SI"/>
        </w:rPr>
        <w:t>e</w:t>
      </w:r>
      <w:r w:rsidRPr="00193097">
        <w:rPr>
          <w:rFonts w:cs="Arial"/>
          <w:b/>
          <w:bCs/>
          <w:color w:val="000000"/>
          <w:szCs w:val="20"/>
          <w:u w:val="single"/>
          <w:lang w:eastAsia="sl-SI"/>
        </w:rPr>
        <w:t xml:space="preserve"> zaradi odhoda v državo, ki je na rdečem seznamu</w:t>
      </w:r>
      <w:r w:rsidR="003C1B7E">
        <w:rPr>
          <w:rFonts w:cs="Arial"/>
          <w:b/>
          <w:bCs/>
          <w:color w:val="000000"/>
          <w:szCs w:val="20"/>
          <w:u w:val="single"/>
          <w:lang w:eastAsia="sl-SI"/>
        </w:rPr>
        <w:t>(peti</w:t>
      </w:r>
      <w:r w:rsidR="003C1B7E" w:rsidRPr="003C1B7E">
        <w:rPr>
          <w:rFonts w:cs="Arial"/>
          <w:b/>
          <w:bCs/>
          <w:color w:val="000000"/>
          <w:szCs w:val="20"/>
          <w:u w:val="single"/>
          <w:lang w:eastAsia="sl-SI"/>
        </w:rPr>
        <w:t xml:space="preserve"> odstavek 15. člena ZIUPDV):</w:t>
      </w:r>
    </w:p>
    <w:p w14:paraId="1F3C8CA7" w14:textId="77777777" w:rsidR="00B14BA3" w:rsidRPr="00193097" w:rsidRDefault="00B14BA3" w:rsidP="00B14BA3">
      <w:pPr>
        <w:shd w:val="clear" w:color="auto" w:fill="FFFFFF"/>
        <w:spacing w:line="240" w:lineRule="auto"/>
        <w:jc w:val="both"/>
        <w:rPr>
          <w:rFonts w:cs="Arial"/>
          <w:color w:val="000000"/>
          <w:szCs w:val="20"/>
          <w:lang w:eastAsia="sl-SI"/>
        </w:rPr>
      </w:pPr>
    </w:p>
    <w:p w14:paraId="70ECA32E" w14:textId="77777777"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ki mu je bila odrejena karantena </w:t>
      </w:r>
      <w:r w:rsidRPr="00FF1CAC">
        <w:rPr>
          <w:rFonts w:cs="Arial"/>
          <w:color w:val="000000"/>
          <w:szCs w:val="20"/>
          <w:u w:val="single"/>
          <w:lang w:eastAsia="sl-SI"/>
        </w:rPr>
        <w:t xml:space="preserve">zaradi odhoda v državo, ki je na rdečem seznamu, </w:t>
      </w:r>
      <w:r w:rsidRPr="0029210A">
        <w:rPr>
          <w:rFonts w:cs="Arial"/>
          <w:b/>
          <w:bCs/>
          <w:color w:val="000000"/>
          <w:szCs w:val="20"/>
          <w:u w:val="single"/>
          <w:lang w:eastAsia="sl-SI"/>
        </w:rPr>
        <w:t>ni upravičen do nadomestila plače v času odrejene karantene,</w:t>
      </w:r>
      <w:r w:rsidRPr="00B14BA3">
        <w:rPr>
          <w:rFonts w:cs="Arial"/>
          <w:color w:val="000000"/>
          <w:szCs w:val="20"/>
          <w:lang w:eastAsia="sl-SI"/>
        </w:rPr>
        <w:t xml:space="preserve"> </w:t>
      </w:r>
      <w:r w:rsidRPr="00FF1CAC">
        <w:rPr>
          <w:rFonts w:cs="Arial"/>
          <w:b/>
          <w:bCs/>
          <w:color w:val="000000"/>
          <w:szCs w:val="20"/>
          <w:lang w:eastAsia="sl-SI"/>
        </w:rPr>
        <w:t xml:space="preserve">razen </w:t>
      </w:r>
      <w:r w:rsidRPr="00B14BA3">
        <w:rPr>
          <w:rFonts w:cs="Arial"/>
          <w:color w:val="000000"/>
          <w:szCs w:val="20"/>
          <w:lang w:eastAsia="sl-SI"/>
        </w:rPr>
        <w:t>v primeru odhoda zaradi naslednjih osebnih okoliščin:</w:t>
      </w:r>
    </w:p>
    <w:p w14:paraId="413D049C"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smrti zakonca ali zunajzakonskega partnerja ali smrti otroka, posvojenca ali otroka zakonca ali zunajzakonskega partnerja,</w:t>
      </w:r>
    </w:p>
    <w:p w14:paraId="5CE6B9E6"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smrti staršev (oče, mati, zakonec ali zunajzakonski partner starša, posvojitelj),</w:t>
      </w:r>
    </w:p>
    <w:p w14:paraId="1A76959B" w14:textId="77777777" w:rsidR="00B14BA3" w:rsidRPr="00B14BA3" w:rsidRDefault="00B14BA3" w:rsidP="00B14BA3">
      <w:pPr>
        <w:shd w:val="clear" w:color="auto" w:fill="FFFFFF"/>
        <w:spacing w:line="240" w:lineRule="auto"/>
        <w:ind w:firstLine="330"/>
        <w:jc w:val="both"/>
        <w:rPr>
          <w:rFonts w:cs="Arial"/>
          <w:color w:val="000000"/>
          <w:szCs w:val="20"/>
          <w:lang w:eastAsia="sl-SI"/>
        </w:rPr>
      </w:pPr>
      <w:r w:rsidRPr="00B14BA3">
        <w:rPr>
          <w:rFonts w:cs="Arial"/>
          <w:color w:val="000000"/>
          <w:szCs w:val="20"/>
          <w:lang w:eastAsia="sl-SI"/>
        </w:rPr>
        <w:t>– rojstva otroka.</w:t>
      </w:r>
    </w:p>
    <w:p w14:paraId="5256281C" w14:textId="77777777" w:rsidR="00B14BA3" w:rsidRPr="00193097" w:rsidRDefault="00B14BA3" w:rsidP="00B14BA3">
      <w:pPr>
        <w:shd w:val="clear" w:color="auto" w:fill="FFFFFF"/>
        <w:spacing w:line="240" w:lineRule="auto"/>
        <w:jc w:val="both"/>
        <w:rPr>
          <w:rFonts w:cs="Arial"/>
          <w:color w:val="000000"/>
          <w:szCs w:val="20"/>
          <w:lang w:eastAsia="sl-SI"/>
        </w:rPr>
      </w:pPr>
    </w:p>
    <w:p w14:paraId="4E4D9AFB" w14:textId="77777777" w:rsidR="00B14BA3" w:rsidRPr="00B14BA3" w:rsidRDefault="00B14BA3" w:rsidP="00B14BA3">
      <w:pPr>
        <w:shd w:val="clear" w:color="auto" w:fill="FFFFFF"/>
        <w:spacing w:line="240" w:lineRule="auto"/>
        <w:jc w:val="both"/>
        <w:rPr>
          <w:rFonts w:cs="Arial"/>
          <w:color w:val="000000"/>
          <w:szCs w:val="20"/>
          <w:lang w:eastAsia="sl-SI"/>
        </w:rPr>
      </w:pPr>
      <w:r w:rsidRPr="00B14BA3">
        <w:rPr>
          <w:rFonts w:cs="Arial"/>
          <w:color w:val="000000"/>
          <w:szCs w:val="20"/>
          <w:lang w:eastAsia="sl-SI"/>
        </w:rPr>
        <w:t xml:space="preserve">Delavec je v tem primeru upravičen do nadomestila plače v višini, kot je določena z zakonom, ki ureja delovna razmerja, </w:t>
      </w:r>
      <w:r w:rsidRPr="00B14BA3">
        <w:rPr>
          <w:rFonts w:cs="Arial"/>
          <w:color w:val="000000"/>
          <w:szCs w:val="20"/>
          <w:u w:val="single"/>
          <w:lang w:eastAsia="sl-SI"/>
        </w:rPr>
        <w:t>za primer višje sile.</w:t>
      </w:r>
      <w:r w:rsidRPr="00B14BA3">
        <w:rPr>
          <w:rFonts w:cs="Arial"/>
          <w:color w:val="000000"/>
          <w:szCs w:val="20"/>
          <w:lang w:eastAsia="sl-SI"/>
        </w:rPr>
        <w:t xml:space="preserve"> Delavec mora delodajalcu najpozneje en dan pred odhodom predložiti pisno izjavo, iz katere izhaja, da odhaja v državo na rdečem seznamu zaradi predhodno naštetih osebnih okoliščin.</w:t>
      </w:r>
    </w:p>
    <w:p w14:paraId="123F5CBD" w14:textId="77777777" w:rsidR="00B14BA3" w:rsidRDefault="00B14BA3" w:rsidP="00B14BA3">
      <w:pPr>
        <w:shd w:val="clear" w:color="auto" w:fill="FFFFFF"/>
        <w:spacing w:line="240" w:lineRule="auto"/>
        <w:jc w:val="both"/>
        <w:rPr>
          <w:rFonts w:cs="Arial"/>
          <w:color w:val="000000"/>
          <w:szCs w:val="20"/>
          <w:lang w:eastAsia="sl-SI"/>
        </w:rPr>
      </w:pPr>
    </w:p>
    <w:p w14:paraId="23D57210" w14:textId="7C514033" w:rsidR="00185F6F" w:rsidRPr="0029210A" w:rsidRDefault="00185F6F" w:rsidP="00185F6F">
      <w:pPr>
        <w:autoSpaceDE w:val="0"/>
        <w:autoSpaceDN w:val="0"/>
        <w:adjustRightInd w:val="0"/>
        <w:spacing w:line="240" w:lineRule="auto"/>
        <w:jc w:val="both"/>
        <w:rPr>
          <w:rFonts w:eastAsiaTheme="minorHAnsi" w:cs="Arial"/>
          <w:szCs w:val="20"/>
        </w:rPr>
      </w:pPr>
      <w:r w:rsidRPr="00D14D03">
        <w:rPr>
          <w:rFonts w:eastAsiaTheme="minorHAnsi" w:cs="Arial"/>
          <w:b/>
          <w:bCs/>
          <w:szCs w:val="20"/>
        </w:rPr>
        <w:t xml:space="preserve">Pri izplačilu </w:t>
      </w:r>
      <w:r>
        <w:rPr>
          <w:rFonts w:eastAsiaTheme="minorHAnsi" w:cs="Arial"/>
          <w:b/>
          <w:bCs/>
          <w:szCs w:val="20"/>
        </w:rPr>
        <w:t xml:space="preserve">tega </w:t>
      </w:r>
      <w:r w:rsidRPr="00D14D03">
        <w:rPr>
          <w:rFonts w:eastAsiaTheme="minorHAnsi" w:cs="Arial"/>
          <w:b/>
          <w:bCs/>
          <w:szCs w:val="20"/>
        </w:rPr>
        <w:t xml:space="preserve">nadomestila plače </w:t>
      </w:r>
      <w:r>
        <w:rPr>
          <w:rFonts w:eastAsiaTheme="minorHAnsi" w:cs="Arial"/>
          <w:b/>
          <w:bCs/>
          <w:szCs w:val="20"/>
        </w:rPr>
        <w:t xml:space="preserve">se </w:t>
      </w:r>
      <w:r w:rsidRPr="00D14D03">
        <w:rPr>
          <w:rFonts w:eastAsiaTheme="minorHAnsi" w:cs="Arial"/>
          <w:b/>
          <w:bCs/>
          <w:szCs w:val="20"/>
        </w:rPr>
        <w:t>uporabi šifra</w:t>
      </w:r>
      <w:r w:rsidRPr="00D14D03">
        <w:rPr>
          <w:rFonts w:eastAsiaTheme="minorHAnsi" w:cs="Arial"/>
          <w:b/>
          <w:bCs/>
          <w:szCs w:val="20"/>
          <w:u w:val="single"/>
        </w:rPr>
        <w:t xml:space="preserve"> G083 iz Uredbe, pri kateri se za izračun nadomestila upoštevata </w:t>
      </w:r>
      <w:r>
        <w:rPr>
          <w:rFonts w:eastAsiaTheme="minorHAnsi" w:cs="Arial"/>
          <w:b/>
          <w:bCs/>
          <w:szCs w:val="20"/>
          <w:u w:val="single"/>
        </w:rPr>
        <w:t>osnova in višina</w:t>
      </w:r>
      <w:r w:rsidR="007D3D2F">
        <w:rPr>
          <w:rFonts w:eastAsiaTheme="minorHAnsi" w:cs="Arial"/>
          <w:b/>
          <w:bCs/>
          <w:szCs w:val="20"/>
          <w:u w:val="single"/>
        </w:rPr>
        <w:t>,</w:t>
      </w:r>
      <w:r>
        <w:rPr>
          <w:rFonts w:eastAsiaTheme="minorHAnsi" w:cs="Arial"/>
          <w:b/>
          <w:bCs/>
          <w:szCs w:val="20"/>
          <w:u w:val="single"/>
        </w:rPr>
        <w:t xml:space="preserve"> kot jo določa ZDR-1</w:t>
      </w:r>
      <w:r w:rsidR="0029210A">
        <w:rPr>
          <w:rFonts w:eastAsiaTheme="minorHAnsi" w:cs="Arial"/>
          <w:b/>
          <w:bCs/>
          <w:szCs w:val="20"/>
          <w:u w:val="single"/>
        </w:rPr>
        <w:t xml:space="preserve">, </w:t>
      </w:r>
      <w:r w:rsidR="0029210A" w:rsidRPr="0029210A">
        <w:rPr>
          <w:rFonts w:eastAsiaTheme="minorHAnsi" w:cs="Arial"/>
          <w:szCs w:val="20"/>
        </w:rPr>
        <w:t xml:space="preserve">in sicer šesti odstavek 137. člena ZDR-1 določa, da če delavec ne more opravljati dela zaradi višje sile, je upravičen do </w:t>
      </w:r>
      <w:r w:rsidR="0029210A" w:rsidRPr="000D5E51">
        <w:rPr>
          <w:rFonts w:eastAsiaTheme="minorHAnsi" w:cs="Arial"/>
          <w:szCs w:val="20"/>
          <w:u w:val="single"/>
        </w:rPr>
        <w:t>polovice plačila</w:t>
      </w:r>
      <w:r w:rsidR="000D5E51">
        <w:rPr>
          <w:rFonts w:eastAsiaTheme="minorHAnsi" w:cs="Arial"/>
          <w:szCs w:val="20"/>
          <w:u w:val="single"/>
        </w:rPr>
        <w:t xml:space="preserve"> (50%)</w:t>
      </w:r>
      <w:r w:rsidR="0029210A" w:rsidRPr="0029210A">
        <w:rPr>
          <w:rFonts w:eastAsiaTheme="minorHAnsi" w:cs="Arial"/>
          <w:szCs w:val="20"/>
        </w:rPr>
        <w:t>, do katerega bi bil sicer upravičen, če bi delal, vendar ne manj kot 70 odstotkov minimalne plače.</w:t>
      </w:r>
    </w:p>
    <w:p w14:paraId="4E859A84" w14:textId="5F92D654" w:rsidR="00185F6F" w:rsidRDefault="00185F6F" w:rsidP="00B14BA3">
      <w:pPr>
        <w:shd w:val="clear" w:color="auto" w:fill="FFFFFF"/>
        <w:spacing w:line="240" w:lineRule="auto"/>
        <w:jc w:val="both"/>
        <w:rPr>
          <w:rFonts w:cs="Arial"/>
          <w:color w:val="000000"/>
          <w:szCs w:val="20"/>
          <w:lang w:eastAsia="sl-SI"/>
        </w:rPr>
      </w:pPr>
    </w:p>
    <w:p w14:paraId="1F35418A" w14:textId="34842202" w:rsidR="00647751" w:rsidRPr="00B879B4" w:rsidRDefault="000912B7" w:rsidP="00B879B4">
      <w:pPr>
        <w:pStyle w:val="Odstavekseznama"/>
        <w:numPr>
          <w:ilvl w:val="0"/>
          <w:numId w:val="11"/>
        </w:numPr>
        <w:shd w:val="clear" w:color="auto" w:fill="FFFFFF"/>
        <w:spacing w:line="240" w:lineRule="auto"/>
        <w:jc w:val="both"/>
        <w:rPr>
          <w:rFonts w:ascii="Arial" w:hAnsi="Arial" w:cs="Arial"/>
          <w:b/>
          <w:bCs/>
          <w:color w:val="000000"/>
          <w:sz w:val="20"/>
          <w:szCs w:val="20"/>
          <w:lang w:eastAsia="sl-SI"/>
        </w:rPr>
      </w:pPr>
      <w:r w:rsidRPr="00B879B4">
        <w:rPr>
          <w:rFonts w:ascii="Arial" w:hAnsi="Arial" w:cs="Arial"/>
          <w:b/>
          <w:bCs/>
          <w:color w:val="000000"/>
          <w:sz w:val="20"/>
          <w:szCs w:val="20"/>
          <w:lang w:eastAsia="sl-SI"/>
        </w:rPr>
        <w:t>O</w:t>
      </w:r>
      <w:r w:rsidR="00647751" w:rsidRPr="00B879B4">
        <w:rPr>
          <w:rFonts w:ascii="Arial" w:hAnsi="Arial" w:cs="Arial"/>
          <w:b/>
          <w:bCs/>
          <w:color w:val="000000"/>
          <w:sz w:val="20"/>
          <w:szCs w:val="20"/>
          <w:lang w:eastAsia="sl-SI"/>
        </w:rPr>
        <w:t>bveščanje delodajalca</w:t>
      </w:r>
    </w:p>
    <w:p w14:paraId="7E107E14" w14:textId="77777777" w:rsidR="00B14BA3" w:rsidRPr="00193097" w:rsidRDefault="00B14BA3" w:rsidP="00B14BA3">
      <w:pPr>
        <w:shd w:val="clear" w:color="auto" w:fill="FFFFFF"/>
        <w:spacing w:line="240" w:lineRule="auto"/>
        <w:jc w:val="both"/>
        <w:rPr>
          <w:rFonts w:cs="Arial"/>
          <w:color w:val="000000"/>
          <w:szCs w:val="20"/>
          <w:lang w:eastAsia="sl-SI"/>
        </w:rPr>
      </w:pPr>
    </w:p>
    <w:p w14:paraId="59C1BAFA" w14:textId="779F9333" w:rsidR="00B14BA3" w:rsidRDefault="00B14BA3" w:rsidP="007D4211">
      <w:pPr>
        <w:shd w:val="clear" w:color="auto" w:fill="FFFFFF"/>
        <w:spacing w:line="240" w:lineRule="auto"/>
        <w:jc w:val="both"/>
        <w:rPr>
          <w:rFonts w:cs="Arial"/>
          <w:color w:val="000000"/>
          <w:szCs w:val="20"/>
          <w:lang w:eastAsia="sl-SI"/>
        </w:rPr>
      </w:pPr>
      <w:r w:rsidRPr="00193097">
        <w:rPr>
          <w:rFonts w:cs="Arial"/>
          <w:color w:val="000000"/>
          <w:szCs w:val="20"/>
          <w:lang w:eastAsia="sl-SI"/>
        </w:rPr>
        <w:t>Določena je tudi obveznost delavca</w:t>
      </w:r>
      <w:r w:rsidRPr="00B14BA3">
        <w:rPr>
          <w:rFonts w:cs="Arial"/>
          <w:color w:val="000000"/>
          <w:szCs w:val="20"/>
          <w:lang w:eastAsia="sl-SI"/>
        </w:rPr>
        <w:t xml:space="preserve">, ki mu je bila odrejena karantena, </w:t>
      </w:r>
      <w:r w:rsidRPr="00193097">
        <w:rPr>
          <w:rFonts w:cs="Arial"/>
          <w:color w:val="000000"/>
          <w:szCs w:val="20"/>
          <w:lang w:eastAsia="sl-SI"/>
        </w:rPr>
        <w:t xml:space="preserve">da </w:t>
      </w:r>
      <w:r w:rsidRPr="00B14BA3">
        <w:rPr>
          <w:rFonts w:cs="Arial"/>
          <w:color w:val="000000"/>
          <w:szCs w:val="20"/>
          <w:lang w:eastAsia="sl-SI"/>
        </w:rPr>
        <w:t xml:space="preserve">mora </w:t>
      </w:r>
      <w:r w:rsidRPr="00B879B4">
        <w:rPr>
          <w:rFonts w:cs="Arial"/>
          <w:b/>
          <w:bCs/>
          <w:color w:val="000000"/>
          <w:szCs w:val="20"/>
          <w:lang w:eastAsia="sl-SI"/>
        </w:rPr>
        <w:t>najpozneje v treh delovnih dneh</w:t>
      </w:r>
      <w:r w:rsidRPr="00B14BA3">
        <w:rPr>
          <w:rFonts w:cs="Arial"/>
          <w:color w:val="000000"/>
          <w:szCs w:val="20"/>
          <w:lang w:eastAsia="sl-SI"/>
        </w:rPr>
        <w:t xml:space="preserve"> od odreditve karantene obvestiti delodajalca, da mu je bila odrejena karantena, in o razlogih, iz katerih mu je bila odrejena karantena.</w:t>
      </w:r>
      <w:r w:rsidR="007D4211" w:rsidRPr="00193097">
        <w:rPr>
          <w:rFonts w:cs="Arial"/>
          <w:color w:val="000000"/>
          <w:szCs w:val="20"/>
          <w:lang w:eastAsia="sl-SI"/>
        </w:rPr>
        <w:t xml:space="preserve"> </w:t>
      </w:r>
      <w:r w:rsidRPr="00B14BA3">
        <w:rPr>
          <w:rFonts w:cs="Arial"/>
          <w:color w:val="000000"/>
          <w:szCs w:val="20"/>
          <w:lang w:eastAsia="sl-SI"/>
        </w:rPr>
        <w:t xml:space="preserve">Delavec, ki mu je bila odrejena karantena, mora najpozneje v treh delovnih dneh od prejema odločbe o odreditvi karantene to </w:t>
      </w:r>
      <w:r w:rsidR="007D4211" w:rsidRPr="00193097">
        <w:rPr>
          <w:rFonts w:cs="Arial"/>
          <w:color w:val="000000"/>
          <w:szCs w:val="20"/>
          <w:lang w:eastAsia="sl-SI"/>
        </w:rPr>
        <w:t xml:space="preserve">tudi </w:t>
      </w:r>
      <w:r w:rsidRPr="00B14BA3">
        <w:rPr>
          <w:rFonts w:cs="Arial"/>
          <w:color w:val="000000"/>
          <w:szCs w:val="20"/>
          <w:lang w:eastAsia="sl-SI"/>
        </w:rPr>
        <w:lastRenderedPageBreak/>
        <w:t>posredovati delodajalcu.</w:t>
      </w:r>
      <w:r w:rsidR="00647751" w:rsidRPr="00647751">
        <w:rPr>
          <w:rFonts w:cs="Arial"/>
          <w:color w:val="000000"/>
          <w:szCs w:val="20"/>
          <w:lang w:eastAsia="sl-SI"/>
        </w:rPr>
        <w:t xml:space="preserve"> </w:t>
      </w:r>
      <w:r w:rsidR="00647751" w:rsidRPr="00193097">
        <w:rPr>
          <w:rFonts w:cs="Arial"/>
          <w:color w:val="000000"/>
          <w:szCs w:val="20"/>
          <w:lang w:eastAsia="sl-SI"/>
        </w:rPr>
        <w:t>V 15. členu je določeno tudi, da mora biti r</w:t>
      </w:r>
      <w:r w:rsidR="00647751" w:rsidRPr="00B14BA3">
        <w:rPr>
          <w:rFonts w:cs="Arial"/>
          <w:color w:val="000000"/>
          <w:szCs w:val="20"/>
          <w:lang w:eastAsia="sl-SI"/>
        </w:rPr>
        <w:t>azlog za odreditev karantene razviden iz odločbe o odreditvi karantene.</w:t>
      </w:r>
    </w:p>
    <w:p w14:paraId="3FDEF062" w14:textId="77777777" w:rsidR="007E2A3C" w:rsidRPr="00B14BA3" w:rsidRDefault="007E2A3C" w:rsidP="007D4211">
      <w:pPr>
        <w:shd w:val="clear" w:color="auto" w:fill="FFFFFF"/>
        <w:spacing w:line="240" w:lineRule="auto"/>
        <w:jc w:val="both"/>
        <w:rPr>
          <w:rFonts w:cs="Arial"/>
          <w:color w:val="000000"/>
          <w:szCs w:val="20"/>
          <w:lang w:eastAsia="sl-SI"/>
        </w:rPr>
      </w:pPr>
    </w:p>
    <w:p w14:paraId="03FE47E8" w14:textId="3F3DF852" w:rsidR="00647751" w:rsidRPr="00A87ED8" w:rsidRDefault="000912B7" w:rsidP="008221FE">
      <w:pPr>
        <w:pStyle w:val="Odstavekseznama"/>
        <w:widowControl w:val="0"/>
        <w:numPr>
          <w:ilvl w:val="0"/>
          <w:numId w:val="11"/>
        </w:numPr>
        <w:spacing w:line="240" w:lineRule="atLeast"/>
        <w:jc w:val="both"/>
        <w:rPr>
          <w:rFonts w:ascii="Arial" w:hAnsi="Arial" w:cs="Arial"/>
          <w:b/>
          <w:bCs/>
          <w:sz w:val="20"/>
          <w:szCs w:val="20"/>
        </w:rPr>
      </w:pPr>
      <w:r w:rsidRPr="007E2A3C">
        <w:rPr>
          <w:rFonts w:ascii="Arial" w:hAnsi="Arial" w:cs="Arial"/>
          <w:b/>
          <w:bCs/>
          <w:sz w:val="20"/>
          <w:szCs w:val="20"/>
        </w:rPr>
        <w:t>D</w:t>
      </w:r>
      <w:r w:rsidR="00647751" w:rsidRPr="007E2A3C">
        <w:rPr>
          <w:rFonts w:ascii="Arial" w:hAnsi="Arial" w:cs="Arial"/>
          <w:b/>
          <w:bCs/>
          <w:sz w:val="20"/>
          <w:szCs w:val="20"/>
        </w:rPr>
        <w:t>elavci s pravicami iz socialnih zavarovanj</w:t>
      </w:r>
    </w:p>
    <w:p w14:paraId="3BCB2745" w14:textId="2E1F63B7" w:rsidR="004442BB" w:rsidRDefault="002F2FF7" w:rsidP="002F2FF7">
      <w:pPr>
        <w:widowControl w:val="0"/>
        <w:spacing w:line="240" w:lineRule="atLeast"/>
        <w:jc w:val="both"/>
        <w:rPr>
          <w:rFonts w:eastAsia="Calibri" w:cs="Arial"/>
          <w:szCs w:val="20"/>
        </w:rPr>
      </w:pPr>
      <w:r>
        <w:rPr>
          <w:rFonts w:eastAsia="Calibri" w:cs="Arial"/>
          <w:szCs w:val="20"/>
        </w:rPr>
        <w:t xml:space="preserve">Opozarjamo še na 16. člen ZIUPDV, ki ureja </w:t>
      </w:r>
      <w:r w:rsidRPr="004442BB">
        <w:rPr>
          <w:rFonts w:eastAsia="Calibri" w:cs="Arial"/>
          <w:b/>
          <w:bCs/>
          <w:szCs w:val="20"/>
        </w:rPr>
        <w:t>položaj delavcev s pravicami iz socialnih zavarovanj,</w:t>
      </w:r>
      <w:r>
        <w:rPr>
          <w:rFonts w:eastAsia="Calibri" w:cs="Arial"/>
          <w:szCs w:val="20"/>
        </w:rPr>
        <w:t xml:space="preserve"> in sicer</w:t>
      </w:r>
      <w:r w:rsidR="004442BB">
        <w:rPr>
          <w:rFonts w:eastAsia="Calibri" w:cs="Arial"/>
          <w:szCs w:val="20"/>
        </w:rPr>
        <w:t>:</w:t>
      </w:r>
    </w:p>
    <w:p w14:paraId="7BAE6498" w14:textId="77777777" w:rsidR="004442BB" w:rsidRDefault="004442BB" w:rsidP="002F2FF7">
      <w:pPr>
        <w:widowControl w:val="0"/>
        <w:spacing w:line="240" w:lineRule="atLeast"/>
        <w:jc w:val="both"/>
        <w:rPr>
          <w:rFonts w:eastAsia="Calibri" w:cs="Arial"/>
          <w:szCs w:val="20"/>
        </w:rPr>
      </w:pPr>
    </w:p>
    <w:p w14:paraId="6C5615F3" w14:textId="787BE2FE" w:rsidR="002F2FF7" w:rsidRPr="002F2FF7" w:rsidRDefault="004442BB" w:rsidP="002F2FF7">
      <w:pPr>
        <w:widowControl w:val="0"/>
        <w:spacing w:line="240" w:lineRule="atLeast"/>
        <w:jc w:val="both"/>
        <w:rPr>
          <w:rFonts w:eastAsia="Calibri" w:cs="Arial"/>
          <w:szCs w:val="20"/>
        </w:rPr>
      </w:pPr>
      <w:r>
        <w:rPr>
          <w:rFonts w:eastAsia="Calibri" w:cs="Arial"/>
          <w:szCs w:val="20"/>
        </w:rPr>
        <w:t xml:space="preserve">a) </w:t>
      </w:r>
      <w:r w:rsidR="002F2FF7">
        <w:rPr>
          <w:rFonts w:eastAsia="Calibri" w:cs="Arial"/>
          <w:szCs w:val="20"/>
        </w:rPr>
        <w:t>č</w:t>
      </w:r>
      <w:r w:rsidR="002F2FF7" w:rsidRPr="002F2FF7">
        <w:rPr>
          <w:rFonts w:eastAsia="Calibri" w:cs="Arial"/>
          <w:szCs w:val="20"/>
        </w:rPr>
        <w:t xml:space="preserve">e je </w:t>
      </w:r>
      <w:r w:rsidR="002F2FF7" w:rsidRPr="004442BB">
        <w:rPr>
          <w:rFonts w:eastAsia="Calibri" w:cs="Arial"/>
          <w:b/>
          <w:bCs/>
          <w:szCs w:val="20"/>
        </w:rPr>
        <w:t>delavec ob odrejeni karanteni upravičen do odsotnosti z dela ali med odrejeno karanteno</w:t>
      </w:r>
      <w:r w:rsidR="002F2FF7" w:rsidRPr="002F2FF7">
        <w:rPr>
          <w:rFonts w:eastAsia="Calibri" w:cs="Arial"/>
          <w:szCs w:val="20"/>
        </w:rPr>
        <w:t xml:space="preserve"> pridobi pravico do odsotnosti z dela na podlagi predpisov o zdravstvenem zavarovanju ali starševskem varstvu ali druge upravičene odsotnosti, ter do ustreznega nadomestila plače ali plačila prispevkov, se nadomestilo plače iz prejšnjega člena v tem času ne izplačuje. </w:t>
      </w:r>
    </w:p>
    <w:p w14:paraId="3D94F97F" w14:textId="77777777" w:rsidR="002F2FF7" w:rsidRPr="002F2FF7" w:rsidRDefault="002F2FF7" w:rsidP="002F2FF7">
      <w:pPr>
        <w:widowControl w:val="0"/>
        <w:spacing w:line="240" w:lineRule="atLeast"/>
        <w:jc w:val="both"/>
        <w:rPr>
          <w:rFonts w:eastAsia="Calibri" w:cs="Arial"/>
          <w:szCs w:val="20"/>
        </w:rPr>
      </w:pPr>
    </w:p>
    <w:p w14:paraId="17345E79" w14:textId="43C032CC" w:rsidR="002F2FF7" w:rsidRDefault="004442BB" w:rsidP="002F2FF7">
      <w:pPr>
        <w:widowControl w:val="0"/>
        <w:spacing w:line="240" w:lineRule="atLeast"/>
        <w:jc w:val="both"/>
        <w:rPr>
          <w:rFonts w:eastAsia="Calibri" w:cs="Arial"/>
          <w:szCs w:val="20"/>
        </w:rPr>
      </w:pPr>
      <w:r>
        <w:rPr>
          <w:rFonts w:eastAsia="Calibri" w:cs="Arial"/>
          <w:szCs w:val="20"/>
        </w:rPr>
        <w:t>b) č</w:t>
      </w:r>
      <w:r w:rsidR="002F2FF7" w:rsidRPr="002F2FF7">
        <w:rPr>
          <w:rFonts w:eastAsia="Calibri" w:cs="Arial"/>
          <w:szCs w:val="20"/>
        </w:rPr>
        <w:t>e</w:t>
      </w:r>
      <w:r w:rsidR="002F2FF7">
        <w:rPr>
          <w:rFonts w:eastAsia="Calibri" w:cs="Arial"/>
          <w:szCs w:val="20"/>
        </w:rPr>
        <w:t xml:space="preserve"> pa</w:t>
      </w:r>
      <w:r w:rsidR="002F2FF7" w:rsidRPr="002F2FF7">
        <w:rPr>
          <w:rFonts w:eastAsia="Calibri" w:cs="Arial"/>
          <w:szCs w:val="20"/>
        </w:rPr>
        <w:t xml:space="preserve"> je </w:t>
      </w:r>
      <w:r w:rsidR="002F2FF7" w:rsidRPr="004442BB">
        <w:rPr>
          <w:rFonts w:eastAsia="Calibri" w:cs="Arial"/>
          <w:b/>
          <w:bCs/>
          <w:szCs w:val="20"/>
        </w:rPr>
        <w:t>delavec ob odrejeni karanteni ali med trajanjem odrejene karantene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w:t>
      </w:r>
      <w:r w:rsidR="002F2FF7" w:rsidRPr="002F2FF7">
        <w:rPr>
          <w:rFonts w:eastAsia="Calibri" w:cs="Arial"/>
          <w:szCs w:val="20"/>
        </w:rPr>
        <w:t xml:space="preserve">, se nadomestilo plače iz </w:t>
      </w:r>
      <w:r w:rsidR="002F2FF7">
        <w:rPr>
          <w:rFonts w:eastAsia="Calibri" w:cs="Arial"/>
          <w:szCs w:val="20"/>
        </w:rPr>
        <w:t>15. člena ZIUPDV</w:t>
      </w:r>
      <w:r w:rsidR="002F2FF7" w:rsidRPr="002F2FF7">
        <w:rPr>
          <w:rFonts w:eastAsia="Calibri" w:cs="Arial"/>
          <w:szCs w:val="20"/>
        </w:rPr>
        <w:t xml:space="preserve"> v tem času izplačuje v sorazmernem delu, delavec pa zadrži pravico do prejemkov oziroma plačila prispevkov iz socialnih zavarovanj po navedenih predpisih, kot da bi delal.</w:t>
      </w:r>
    </w:p>
    <w:p w14:paraId="4F18F98F" w14:textId="11EAF8C3" w:rsidR="002F2FF7" w:rsidRPr="00B879B4" w:rsidRDefault="002F2FF7" w:rsidP="008221FE">
      <w:pPr>
        <w:widowControl w:val="0"/>
        <w:spacing w:line="240" w:lineRule="atLeast"/>
        <w:jc w:val="both"/>
        <w:rPr>
          <w:rFonts w:eastAsia="Calibri" w:cs="Arial"/>
          <w:szCs w:val="20"/>
        </w:rPr>
      </w:pPr>
    </w:p>
    <w:p w14:paraId="67C4C7E9" w14:textId="6BEB9EF3" w:rsidR="00647751" w:rsidRPr="00A87ED8" w:rsidRDefault="00647751" w:rsidP="008221FE">
      <w:pPr>
        <w:pStyle w:val="Odstavekseznama"/>
        <w:widowControl w:val="0"/>
        <w:numPr>
          <w:ilvl w:val="0"/>
          <w:numId w:val="11"/>
        </w:numPr>
        <w:spacing w:line="240" w:lineRule="atLeast"/>
        <w:jc w:val="both"/>
        <w:rPr>
          <w:rFonts w:ascii="Arial" w:hAnsi="Arial" w:cs="Arial"/>
          <w:b/>
          <w:bCs/>
          <w:sz w:val="20"/>
          <w:szCs w:val="20"/>
        </w:rPr>
      </w:pPr>
      <w:r w:rsidRPr="00B879B4">
        <w:rPr>
          <w:rFonts w:ascii="Arial" w:hAnsi="Arial" w:cs="Arial"/>
          <w:b/>
          <w:bCs/>
          <w:sz w:val="20"/>
          <w:szCs w:val="20"/>
        </w:rPr>
        <w:t>Povračilo izplačanih nadomestil</w:t>
      </w:r>
    </w:p>
    <w:p w14:paraId="600392C2" w14:textId="1B5F9CE0" w:rsidR="00185F6F" w:rsidRDefault="00185F6F" w:rsidP="00185F6F">
      <w:pPr>
        <w:widowControl w:val="0"/>
        <w:spacing w:line="240" w:lineRule="atLeast"/>
        <w:jc w:val="both"/>
        <w:rPr>
          <w:rFonts w:cs="Arial"/>
          <w:szCs w:val="20"/>
        </w:rPr>
      </w:pPr>
      <w:r>
        <w:rPr>
          <w:rFonts w:cs="Arial"/>
          <w:szCs w:val="20"/>
        </w:rPr>
        <w:t xml:space="preserve">Drugi odstavek 13. člena </w:t>
      </w:r>
      <w:r w:rsidRPr="00FE6E10">
        <w:rPr>
          <w:rFonts w:cs="Arial"/>
          <w:szCs w:val="20"/>
        </w:rPr>
        <w:t xml:space="preserve">ZIUPDV </w:t>
      </w:r>
      <w:r>
        <w:rPr>
          <w:rFonts w:cs="Arial"/>
          <w:szCs w:val="20"/>
        </w:rPr>
        <w:t>določa, da p</w:t>
      </w:r>
      <w:r w:rsidRPr="003B4074">
        <w:rPr>
          <w:rFonts w:cs="Arial"/>
          <w:szCs w:val="20"/>
        </w:rPr>
        <w:t>ravico do povračila izplačanih nadomestil plače delavcem, ki zaradi odrejene karantene ne morejo opravljati dela, lahko uveljavlja delodajalec v skladu s predpisi, ki urejajo delovna razmerja, če izjavi, da ne more organizirati dela na domu za delavce, ki jim je bila odrejena karantena.</w:t>
      </w:r>
      <w:r>
        <w:rPr>
          <w:rFonts w:cs="Arial"/>
          <w:szCs w:val="20"/>
        </w:rPr>
        <w:t xml:space="preserve"> Skladno z </w:t>
      </w:r>
      <w:r w:rsidRPr="00185F6F">
        <w:rPr>
          <w:rFonts w:cs="Arial"/>
          <w:szCs w:val="20"/>
        </w:rPr>
        <w:t>21. člen</w:t>
      </w:r>
      <w:r>
        <w:rPr>
          <w:rFonts w:cs="Arial"/>
          <w:szCs w:val="20"/>
        </w:rPr>
        <w:t>om ZIUPDV se namreč s</w:t>
      </w:r>
      <w:r w:rsidRPr="00185F6F">
        <w:rPr>
          <w:rFonts w:cs="Arial"/>
          <w:szCs w:val="20"/>
        </w:rPr>
        <w:t>redstva za povračilo nadomestil plače zagotavljajo v proračunu Republike Slovenije.</w:t>
      </w:r>
    </w:p>
    <w:p w14:paraId="042207B4" w14:textId="77777777" w:rsidR="00185F6F" w:rsidRDefault="00185F6F" w:rsidP="00185F6F">
      <w:pPr>
        <w:widowControl w:val="0"/>
        <w:spacing w:line="240" w:lineRule="atLeast"/>
        <w:jc w:val="both"/>
        <w:rPr>
          <w:rFonts w:cs="Arial"/>
          <w:szCs w:val="20"/>
        </w:rPr>
      </w:pPr>
    </w:p>
    <w:p w14:paraId="288E3519" w14:textId="77777777" w:rsidR="00924DB5" w:rsidRDefault="00185F6F" w:rsidP="008221FE">
      <w:pPr>
        <w:widowControl w:val="0"/>
        <w:spacing w:line="240" w:lineRule="atLeast"/>
        <w:jc w:val="both"/>
        <w:rPr>
          <w:rFonts w:eastAsia="Calibri" w:cs="Arial"/>
          <w:szCs w:val="20"/>
        </w:rPr>
      </w:pPr>
      <w:r>
        <w:rPr>
          <w:rFonts w:cs="Arial"/>
          <w:szCs w:val="20"/>
        </w:rPr>
        <w:t xml:space="preserve">Podrobnejše določbe o postopku in načinu povračila </w:t>
      </w:r>
      <w:r w:rsidRPr="00185F6F">
        <w:rPr>
          <w:rFonts w:cs="Arial"/>
          <w:szCs w:val="20"/>
        </w:rPr>
        <w:t>izplačanih nadomestil</w:t>
      </w:r>
      <w:r>
        <w:rPr>
          <w:rFonts w:cs="Arial"/>
          <w:szCs w:val="20"/>
        </w:rPr>
        <w:t xml:space="preserve"> delodajalcu so vsebovane v 17. do 20. členu </w:t>
      </w:r>
      <w:r w:rsidRPr="00FE6E10">
        <w:rPr>
          <w:rFonts w:cs="Arial"/>
          <w:szCs w:val="20"/>
        </w:rPr>
        <w:t>ZIUPDV</w:t>
      </w:r>
      <w:r>
        <w:rPr>
          <w:rFonts w:cs="Arial"/>
          <w:szCs w:val="20"/>
        </w:rPr>
        <w:t xml:space="preserve">. </w:t>
      </w:r>
      <w:r w:rsidR="00193097" w:rsidRPr="00193097">
        <w:rPr>
          <w:rFonts w:eastAsia="Calibri" w:cs="Arial"/>
          <w:szCs w:val="20"/>
        </w:rPr>
        <w:t xml:space="preserve">Delodajalci </w:t>
      </w:r>
      <w:r>
        <w:rPr>
          <w:rFonts w:eastAsia="Calibri" w:cs="Arial"/>
          <w:szCs w:val="20"/>
        </w:rPr>
        <w:t>pa l</w:t>
      </w:r>
      <w:r w:rsidR="00193097" w:rsidRPr="00193097">
        <w:rPr>
          <w:rFonts w:eastAsia="Calibri" w:cs="Arial"/>
          <w:szCs w:val="20"/>
        </w:rPr>
        <w:t>ahko povračilo nadomestila plače za t</w:t>
      </w:r>
      <w:r>
        <w:rPr>
          <w:rFonts w:eastAsia="Calibri" w:cs="Arial"/>
          <w:szCs w:val="20"/>
        </w:rPr>
        <w:t>e</w:t>
      </w:r>
      <w:r w:rsidR="00193097" w:rsidRPr="00193097">
        <w:rPr>
          <w:rFonts w:eastAsia="Calibri" w:cs="Arial"/>
          <w:szCs w:val="20"/>
        </w:rPr>
        <w:t xml:space="preserve"> primere </w:t>
      </w:r>
      <w:r w:rsidRPr="00193097">
        <w:rPr>
          <w:rFonts w:eastAsia="Calibri" w:cs="Arial"/>
          <w:szCs w:val="20"/>
        </w:rPr>
        <w:t>uveljavlj</w:t>
      </w:r>
      <w:r>
        <w:rPr>
          <w:rFonts w:eastAsia="Calibri" w:cs="Arial"/>
          <w:szCs w:val="20"/>
        </w:rPr>
        <w:t>ajo</w:t>
      </w:r>
      <w:r w:rsidR="00193097" w:rsidRPr="00193097">
        <w:rPr>
          <w:rFonts w:eastAsia="Calibri" w:cs="Arial"/>
          <w:szCs w:val="20"/>
        </w:rPr>
        <w:t xml:space="preserve"> </w:t>
      </w:r>
      <w:r w:rsidR="00193097" w:rsidRPr="0029210A">
        <w:rPr>
          <w:rFonts w:eastAsia="Calibri" w:cs="Arial"/>
          <w:szCs w:val="20"/>
          <w:u w:val="single"/>
        </w:rPr>
        <w:t>najdlje do 30. septembra 2020</w:t>
      </w:r>
      <w:r w:rsidR="00193097" w:rsidRPr="00193097">
        <w:rPr>
          <w:rFonts w:eastAsia="Calibri" w:cs="Arial"/>
          <w:szCs w:val="20"/>
        </w:rPr>
        <w:t>.</w:t>
      </w:r>
      <w:r>
        <w:rPr>
          <w:rFonts w:eastAsia="Calibri" w:cs="Arial"/>
          <w:szCs w:val="20"/>
        </w:rPr>
        <w:t xml:space="preserve"> </w:t>
      </w:r>
    </w:p>
    <w:p w14:paraId="368C2B6F" w14:textId="77777777" w:rsidR="00374AE0" w:rsidRDefault="00374AE0" w:rsidP="008221FE">
      <w:pPr>
        <w:widowControl w:val="0"/>
        <w:spacing w:line="240" w:lineRule="atLeast"/>
        <w:jc w:val="both"/>
        <w:rPr>
          <w:rFonts w:eastAsia="Calibri" w:cs="Arial"/>
          <w:szCs w:val="20"/>
        </w:rPr>
      </w:pPr>
    </w:p>
    <w:p w14:paraId="3A6B1C4A" w14:textId="6460AA3C" w:rsidR="00374AE0" w:rsidRPr="00374AE0" w:rsidRDefault="00374AE0" w:rsidP="008221FE">
      <w:pPr>
        <w:widowControl w:val="0"/>
        <w:spacing w:line="240" w:lineRule="atLeast"/>
        <w:jc w:val="both"/>
        <w:rPr>
          <w:rFonts w:cs="Arial"/>
          <w:color w:val="FF0000"/>
          <w:szCs w:val="20"/>
        </w:rPr>
      </w:pPr>
      <w:r w:rsidRPr="00B879B4">
        <w:rPr>
          <w:rFonts w:eastAsia="Calibri" w:cs="Arial"/>
          <w:szCs w:val="20"/>
        </w:rPr>
        <w:t>Dodajamo še, da se navedena nadomestila lahko obračunavajo skladno z določbami ZIUPDV od uveljavitve zakona</w:t>
      </w:r>
      <w:r w:rsidR="007243B7" w:rsidRPr="00B879B4">
        <w:rPr>
          <w:rFonts w:eastAsia="Calibri" w:cs="Arial"/>
          <w:szCs w:val="20"/>
        </w:rPr>
        <w:t>, torej</w:t>
      </w:r>
      <w:r w:rsidRPr="00B879B4">
        <w:rPr>
          <w:rFonts w:eastAsia="Calibri" w:cs="Arial"/>
          <w:szCs w:val="20"/>
        </w:rPr>
        <w:t xml:space="preserve"> </w:t>
      </w:r>
      <w:r w:rsidR="00F43050" w:rsidRPr="00B879B4">
        <w:rPr>
          <w:rFonts w:eastAsia="Calibri" w:cs="Arial"/>
          <w:szCs w:val="20"/>
        </w:rPr>
        <w:t>od</w:t>
      </w:r>
      <w:r w:rsidRPr="00B879B4">
        <w:rPr>
          <w:rFonts w:eastAsia="Calibri" w:cs="Arial"/>
          <w:szCs w:val="20"/>
        </w:rPr>
        <w:t xml:space="preserve"> 11. 7. 2020 dalje. </w:t>
      </w:r>
    </w:p>
    <w:p w14:paraId="3A2909FE" w14:textId="61E43475" w:rsidR="004E0283" w:rsidRDefault="004E0283" w:rsidP="00A05AA9">
      <w:pPr>
        <w:autoSpaceDE w:val="0"/>
        <w:autoSpaceDN w:val="0"/>
        <w:jc w:val="both"/>
        <w:rPr>
          <w:rFonts w:cs="Arial"/>
          <w:color w:val="000000"/>
          <w:sz w:val="18"/>
          <w:szCs w:val="18"/>
          <w:lang w:eastAsia="sl-SI"/>
        </w:rPr>
      </w:pPr>
    </w:p>
    <w:p w14:paraId="0ABD53AF" w14:textId="68F68A32" w:rsidR="007A6CAC" w:rsidRDefault="007A6CAC" w:rsidP="007A6CAC">
      <w:pPr>
        <w:pStyle w:val="Odstavekseznama"/>
        <w:numPr>
          <w:ilvl w:val="0"/>
          <w:numId w:val="9"/>
        </w:numPr>
        <w:autoSpaceDE w:val="0"/>
        <w:autoSpaceDN w:val="0"/>
        <w:jc w:val="both"/>
        <w:rPr>
          <w:rFonts w:ascii="Arial" w:hAnsi="Arial" w:cs="Arial"/>
          <w:b/>
          <w:bCs/>
          <w:color w:val="000000"/>
          <w:sz w:val="20"/>
          <w:szCs w:val="20"/>
          <w:lang w:eastAsia="sl-SI"/>
        </w:rPr>
      </w:pPr>
      <w:bookmarkStart w:id="4" w:name="_Hlk45694136"/>
      <w:r w:rsidRPr="00B879B4">
        <w:rPr>
          <w:rFonts w:ascii="Arial" w:hAnsi="Arial" w:cs="Arial"/>
          <w:b/>
          <w:bCs/>
          <w:color w:val="000000"/>
          <w:sz w:val="20"/>
          <w:szCs w:val="20"/>
          <w:lang w:eastAsia="sl-SI"/>
        </w:rPr>
        <w:t>Čakanje na delo</w:t>
      </w:r>
    </w:p>
    <w:bookmarkEnd w:id="4"/>
    <w:p w14:paraId="5520A05E" w14:textId="77777777" w:rsidR="007A6CAC" w:rsidRPr="00B879B4" w:rsidRDefault="007A6CAC" w:rsidP="00B879B4">
      <w:pPr>
        <w:pStyle w:val="Odstavekseznama"/>
        <w:autoSpaceDE w:val="0"/>
        <w:autoSpaceDN w:val="0"/>
        <w:ind w:left="1080"/>
        <w:jc w:val="both"/>
        <w:rPr>
          <w:rFonts w:cs="Arial"/>
          <w:b/>
          <w:bCs/>
          <w:color w:val="000000"/>
          <w:szCs w:val="20"/>
          <w:lang w:eastAsia="sl-SI"/>
        </w:rPr>
      </w:pPr>
    </w:p>
    <w:p w14:paraId="77207A1E" w14:textId="56ADC5C0" w:rsidR="00ED6CCB" w:rsidRPr="00B879B4" w:rsidRDefault="00ED6CCB" w:rsidP="00B879B4">
      <w:pPr>
        <w:pStyle w:val="Odstavekseznama"/>
        <w:numPr>
          <w:ilvl w:val="0"/>
          <w:numId w:val="10"/>
        </w:numPr>
        <w:autoSpaceDE w:val="0"/>
        <w:autoSpaceDN w:val="0"/>
        <w:jc w:val="both"/>
        <w:rPr>
          <w:rFonts w:cs="Arial"/>
          <w:b/>
          <w:bCs/>
          <w:color w:val="000000"/>
          <w:szCs w:val="20"/>
          <w:lang w:eastAsia="sl-SI"/>
        </w:rPr>
      </w:pPr>
      <w:r w:rsidRPr="00B879B4">
        <w:rPr>
          <w:rFonts w:ascii="Arial" w:hAnsi="Arial" w:cs="Arial"/>
          <w:b/>
          <w:bCs/>
          <w:color w:val="000000"/>
          <w:sz w:val="20"/>
          <w:szCs w:val="20"/>
          <w:lang w:eastAsia="sl-SI"/>
        </w:rPr>
        <w:t>Povračilo nadomestila plače v primeru čakanja na delo</w:t>
      </w:r>
    </w:p>
    <w:p w14:paraId="3223CC0F" w14:textId="7451F7BA" w:rsidR="00ED6CCB" w:rsidRPr="005837A7" w:rsidRDefault="00ED6CCB" w:rsidP="00ED6CCB">
      <w:pPr>
        <w:spacing w:line="240" w:lineRule="auto"/>
        <w:jc w:val="both"/>
        <w:rPr>
          <w:rFonts w:cs="Arial"/>
          <w:szCs w:val="20"/>
          <w:lang w:eastAsia="sl-SI"/>
        </w:rPr>
      </w:pPr>
      <w:r>
        <w:rPr>
          <w:rFonts w:cs="Arial"/>
          <w:szCs w:val="20"/>
          <w:lang w:eastAsia="sl-SI"/>
        </w:rPr>
        <w:t xml:space="preserve">ZIUPDV </w:t>
      </w:r>
      <w:r w:rsidRPr="005837A7">
        <w:rPr>
          <w:rFonts w:cs="Arial"/>
          <w:szCs w:val="20"/>
          <w:u w:val="single"/>
          <w:lang w:eastAsia="sl-SI"/>
        </w:rPr>
        <w:t>v 2. členu</w:t>
      </w:r>
      <w:r w:rsidRPr="005837A7">
        <w:rPr>
          <w:rFonts w:cs="Arial"/>
          <w:szCs w:val="20"/>
          <w:lang w:eastAsia="sl-SI"/>
        </w:rPr>
        <w:t xml:space="preserve"> določa upravičene delodajalce, ki lahko uveljavljajo </w:t>
      </w:r>
      <w:r>
        <w:rPr>
          <w:rFonts w:cs="Arial"/>
          <w:szCs w:val="20"/>
          <w:lang w:eastAsia="sl-SI"/>
        </w:rPr>
        <w:t xml:space="preserve">delno </w:t>
      </w:r>
      <w:r w:rsidRPr="005837A7">
        <w:rPr>
          <w:rFonts w:cs="Arial"/>
          <w:szCs w:val="20"/>
          <w:lang w:eastAsia="sl-SI"/>
        </w:rPr>
        <w:t xml:space="preserve">povračilo nadomestila plače </w:t>
      </w:r>
      <w:r>
        <w:rPr>
          <w:rFonts w:cs="Arial"/>
          <w:szCs w:val="20"/>
          <w:lang w:eastAsia="sl-SI"/>
        </w:rPr>
        <w:t>delavcem na začasnem čakanju na delo, in sicer imajo to pravico</w:t>
      </w:r>
      <w:r w:rsidRPr="005837A7">
        <w:rPr>
          <w:rFonts w:cs="Arial"/>
          <w:szCs w:val="20"/>
          <w:lang w:eastAsia="sl-SI"/>
        </w:rPr>
        <w:t xml:space="preserve"> vsak delodajalec v Republiki Sloveniji, </w:t>
      </w:r>
      <w:r>
        <w:rPr>
          <w:rFonts w:cs="Arial"/>
          <w:szCs w:val="20"/>
          <w:lang w:eastAsia="sl-SI"/>
        </w:rPr>
        <w:t xml:space="preserve">ki začasno ne more zagotavljati dela zaradi posledic epidemije, </w:t>
      </w:r>
      <w:r w:rsidRPr="005837A7">
        <w:rPr>
          <w:rFonts w:cs="Arial"/>
          <w:szCs w:val="20"/>
          <w:u w:val="single"/>
          <w:lang w:eastAsia="sl-SI"/>
        </w:rPr>
        <w:t>razen</w:t>
      </w:r>
      <w:r w:rsidRPr="005837A7">
        <w:rPr>
          <w:rFonts w:cs="Arial"/>
          <w:szCs w:val="20"/>
          <w:lang w:eastAsia="sl-SI"/>
        </w:rPr>
        <w:t xml:space="preserve">: </w:t>
      </w:r>
    </w:p>
    <w:p w14:paraId="225819DE" w14:textId="77777777" w:rsidR="00ED6CCB" w:rsidRPr="005837A7" w:rsidRDefault="00ED6CCB" w:rsidP="00ED6CCB">
      <w:pPr>
        <w:spacing w:line="240" w:lineRule="auto"/>
        <w:jc w:val="both"/>
        <w:rPr>
          <w:rFonts w:cs="Arial"/>
          <w:szCs w:val="20"/>
          <w:lang w:eastAsia="sl-SI"/>
        </w:rPr>
      </w:pPr>
    </w:p>
    <w:p w14:paraId="28E518E4" w14:textId="37B9F698" w:rsidR="00ED6CCB" w:rsidRPr="005837A7" w:rsidRDefault="00ED6CCB" w:rsidP="00ED6CCB">
      <w:pPr>
        <w:pStyle w:val="Odstavekseznama"/>
        <w:numPr>
          <w:ilvl w:val="0"/>
          <w:numId w:val="7"/>
        </w:numPr>
        <w:spacing w:after="0" w:line="240" w:lineRule="auto"/>
        <w:jc w:val="both"/>
        <w:rPr>
          <w:rFonts w:ascii="Arial" w:eastAsia="Times New Roman" w:hAnsi="Arial" w:cs="Arial"/>
          <w:sz w:val="20"/>
          <w:szCs w:val="20"/>
          <w:u w:val="single"/>
          <w:lang w:eastAsia="sl-SI"/>
        </w:rPr>
      </w:pPr>
      <w:r w:rsidRPr="005837A7">
        <w:rPr>
          <w:rFonts w:ascii="Arial" w:eastAsia="Times New Roman" w:hAnsi="Arial" w:cs="Arial"/>
          <w:sz w:val="20"/>
          <w:szCs w:val="20"/>
          <w:u w:val="single"/>
          <w:lang w:eastAsia="sl-SI"/>
        </w:rPr>
        <w:t>neposredni ali posredni uporabnik proračuna Republike Slovenije oziroma proračuna občine, katerega delež prihodkov iz javnih virov je bil v letu 2019 višji od 70</w:t>
      </w:r>
      <w:r>
        <w:rPr>
          <w:rFonts w:ascii="Arial" w:eastAsia="Times New Roman" w:hAnsi="Arial" w:cs="Arial"/>
          <w:sz w:val="20"/>
          <w:szCs w:val="20"/>
          <w:u w:val="single"/>
          <w:lang w:eastAsia="sl-SI"/>
        </w:rPr>
        <w:t>%</w:t>
      </w:r>
      <w:r w:rsidRPr="005837A7">
        <w:rPr>
          <w:rFonts w:ascii="Arial" w:eastAsia="Times New Roman" w:hAnsi="Arial" w:cs="Arial"/>
          <w:sz w:val="20"/>
          <w:szCs w:val="20"/>
          <w:u w:val="single"/>
          <w:lang w:eastAsia="sl-SI"/>
        </w:rPr>
        <w:t xml:space="preserve">, </w:t>
      </w:r>
    </w:p>
    <w:p w14:paraId="77F8A1FD" w14:textId="5779058F" w:rsidR="00ED6CCB" w:rsidRPr="005837A7" w:rsidRDefault="00ED6CCB" w:rsidP="00ED6CCB">
      <w:pPr>
        <w:pStyle w:val="Odstavekseznama"/>
        <w:numPr>
          <w:ilvl w:val="0"/>
          <w:numId w:val="7"/>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t>delodajalec, ki opravlja finančno ali zavarovalniško dejavnost, ki spada v skupino K po standardni klasifikaciji dejavnosti, in ima več kot deset zaposlenih na dan 13. marca 2020</w:t>
      </w:r>
      <w:r>
        <w:rPr>
          <w:rFonts w:ascii="Arial" w:eastAsia="Times New Roman" w:hAnsi="Arial" w:cs="Arial"/>
          <w:sz w:val="20"/>
          <w:szCs w:val="20"/>
          <w:lang w:eastAsia="sl-SI"/>
        </w:rPr>
        <w:t>,</w:t>
      </w:r>
    </w:p>
    <w:p w14:paraId="186B6BD6" w14:textId="77777777" w:rsidR="00ED6CCB" w:rsidRPr="005837A7" w:rsidRDefault="00ED6CCB" w:rsidP="00ED6CCB">
      <w:pPr>
        <w:pStyle w:val="Odstavekseznama"/>
        <w:numPr>
          <w:ilvl w:val="0"/>
          <w:numId w:val="7"/>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t>tuja diplomatska predstavništva in konzulati, mednarodne organizacije, predstavništva mednarodnih organizacij ter institucije, organi in agencije Evropske unije v Republiki Sloveniji.</w:t>
      </w:r>
    </w:p>
    <w:p w14:paraId="6C14AD35" w14:textId="77777777" w:rsidR="00ED6CCB" w:rsidRPr="005837A7" w:rsidRDefault="00ED6CCB" w:rsidP="00ED6CCB">
      <w:pPr>
        <w:spacing w:line="240" w:lineRule="auto"/>
        <w:jc w:val="both"/>
        <w:rPr>
          <w:rFonts w:cs="Arial"/>
          <w:szCs w:val="20"/>
          <w:lang w:eastAsia="sl-SI"/>
        </w:rPr>
      </w:pPr>
    </w:p>
    <w:p w14:paraId="7045BA7E" w14:textId="718DFBCD" w:rsidR="00ED6CCB" w:rsidRPr="005837A7" w:rsidRDefault="00ED6CCB" w:rsidP="00ED6CCB">
      <w:pPr>
        <w:spacing w:line="240" w:lineRule="auto"/>
        <w:jc w:val="both"/>
        <w:rPr>
          <w:rFonts w:cs="Arial"/>
          <w:szCs w:val="20"/>
          <w:lang w:eastAsia="sl-SI"/>
        </w:rPr>
      </w:pPr>
      <w:r w:rsidRPr="005837A7">
        <w:rPr>
          <w:rFonts w:cs="Arial"/>
          <w:szCs w:val="20"/>
          <w:lang w:eastAsia="sl-SI"/>
        </w:rPr>
        <w:t xml:space="preserve">Upoštevaje navedeno torej neposredni ali posredni uporabniki državnega oziroma občinskih proračunov ne morejo uveljavljati povračila sredstev za nadomestila, če je bil njihov delež </w:t>
      </w:r>
      <w:r>
        <w:rPr>
          <w:rFonts w:cs="Arial"/>
          <w:szCs w:val="20"/>
          <w:lang w:eastAsia="sl-SI"/>
        </w:rPr>
        <w:t xml:space="preserve">prihodkov </w:t>
      </w:r>
      <w:r w:rsidRPr="005837A7">
        <w:rPr>
          <w:rFonts w:cs="Arial"/>
          <w:szCs w:val="20"/>
          <w:lang w:eastAsia="sl-SI"/>
        </w:rPr>
        <w:t>iz javnih virov v letu 2019 višji od 70 odstotkov.</w:t>
      </w:r>
    </w:p>
    <w:p w14:paraId="6778B4F1" w14:textId="280E57AD" w:rsidR="00ED6CCB" w:rsidRPr="00B879B4" w:rsidRDefault="00ED6CCB" w:rsidP="00B879B4">
      <w:pPr>
        <w:spacing w:before="100" w:beforeAutospacing="1" w:after="100" w:afterAutospacing="1" w:line="240" w:lineRule="auto"/>
        <w:jc w:val="both"/>
        <w:rPr>
          <w:rFonts w:cs="Arial"/>
          <w:szCs w:val="20"/>
          <w:lang w:eastAsia="sl-SI"/>
        </w:rPr>
      </w:pPr>
      <w:r w:rsidRPr="00B879B4">
        <w:rPr>
          <w:rFonts w:cs="Arial"/>
          <w:szCs w:val="20"/>
          <w:lang w:eastAsia="sl-SI"/>
        </w:rPr>
        <w:t xml:space="preserve">Do ukrepa so upravičeni tisti delodajalci, ki jim bodo po njihovi oceni prihodki v letu 2020 zaradi epidemije upadli za več kot 10 % glede na leto 2019. Če niso poslovali v celotnem letu 2019 </w:t>
      </w:r>
      <w:r w:rsidRPr="00B879B4">
        <w:rPr>
          <w:rFonts w:cs="Arial"/>
          <w:szCs w:val="20"/>
          <w:lang w:eastAsia="sl-SI"/>
        </w:rPr>
        <w:lastRenderedPageBreak/>
        <w:t xml:space="preserve">oziroma 2020, so do ukrepa upravičeni tudi tisti delodajalci, ki se jim bodo povprečni mesečni prihodki v letu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w:t>
      </w:r>
      <w:r w:rsidR="007243B7">
        <w:rPr>
          <w:rFonts w:cs="Arial"/>
          <w:szCs w:val="20"/>
          <w:lang w:eastAsia="sl-SI"/>
        </w:rPr>
        <w:t xml:space="preserve">določeni </w:t>
      </w:r>
      <w:r w:rsidRPr="00B879B4">
        <w:rPr>
          <w:rFonts w:cs="Arial"/>
          <w:szCs w:val="20"/>
          <w:lang w:eastAsia="sl-SI"/>
        </w:rPr>
        <w:t xml:space="preserve">pogoji ob predložitvi letnih poročil za leto 2020 ne bodo doseženi, upravičenec vrne prejeta sredstva na podlagi ukrepa. </w:t>
      </w:r>
    </w:p>
    <w:p w14:paraId="36EDEBEC" w14:textId="7FCC97A0" w:rsidR="00ED6CCB" w:rsidRPr="00B879B4" w:rsidRDefault="007243B7" w:rsidP="00ED6CCB">
      <w:pPr>
        <w:spacing w:line="240" w:lineRule="auto"/>
        <w:jc w:val="both"/>
        <w:rPr>
          <w:rFonts w:cs="Arial"/>
          <w:szCs w:val="20"/>
          <w:lang w:eastAsia="sl-SI"/>
        </w:rPr>
      </w:pPr>
      <w:r w:rsidRPr="005440C1">
        <w:rPr>
          <w:rFonts w:cs="Arial"/>
          <w:szCs w:val="20"/>
          <w:lang w:eastAsia="sl-SI"/>
        </w:rPr>
        <w:t>Določbe 2. do 12. člena</w:t>
      </w:r>
      <w:r w:rsidR="007E2A3C">
        <w:rPr>
          <w:rFonts w:cs="Arial"/>
          <w:szCs w:val="20"/>
          <w:lang w:eastAsia="sl-SI"/>
        </w:rPr>
        <w:t xml:space="preserve"> ZIUPDV</w:t>
      </w:r>
      <w:r>
        <w:rPr>
          <w:rFonts w:cs="Arial"/>
          <w:szCs w:val="20"/>
          <w:lang w:eastAsia="sl-SI"/>
        </w:rPr>
        <w:t>, ki urejajo povračilo nadomestila plače delavcem na začasnem čakanju na delo,</w:t>
      </w:r>
      <w:r w:rsidRPr="005440C1">
        <w:rPr>
          <w:rFonts w:cs="Arial"/>
          <w:szCs w:val="20"/>
          <w:lang w:eastAsia="sl-SI"/>
        </w:rPr>
        <w:t xml:space="preserve"> se uporabljajo od 1. julija 2020. </w:t>
      </w:r>
      <w:r w:rsidR="00ED6CCB" w:rsidRPr="00B879B4">
        <w:rPr>
          <w:rFonts w:cs="Arial"/>
          <w:szCs w:val="20"/>
          <w:lang w:eastAsia="sl-SI"/>
        </w:rPr>
        <w:t xml:space="preserve">Delodajalec lahko na tej podlagi napoti delavca na čakanje na delo najdlje do 31. julija 2020. </w:t>
      </w:r>
      <w:r w:rsidR="00B6244F" w:rsidRPr="00B879B4">
        <w:rPr>
          <w:rFonts w:cs="Arial"/>
          <w:szCs w:val="20"/>
          <w:lang w:eastAsia="sl-SI"/>
        </w:rPr>
        <w:t xml:space="preserve">Navedeno pomeni, </w:t>
      </w:r>
      <w:r w:rsidR="007A6CAC">
        <w:rPr>
          <w:rFonts w:cs="Arial"/>
          <w:szCs w:val="20"/>
          <w:lang w:eastAsia="sl-SI"/>
        </w:rPr>
        <w:t>d</w:t>
      </w:r>
      <w:r w:rsidR="00B6244F" w:rsidRPr="00B879B4">
        <w:rPr>
          <w:rFonts w:cs="Arial"/>
          <w:szCs w:val="20"/>
          <w:lang w:eastAsia="sl-SI"/>
        </w:rPr>
        <w:t xml:space="preserve">a je ukrep delnega povračila nadomestil mogoče uveljaviti v mesecu juliju, </w:t>
      </w:r>
      <w:r>
        <w:rPr>
          <w:rFonts w:cs="Arial"/>
          <w:szCs w:val="20"/>
          <w:lang w:eastAsia="sl-SI"/>
        </w:rPr>
        <w:t>v</w:t>
      </w:r>
      <w:r w:rsidR="00ED6CCB" w:rsidRPr="00B879B4">
        <w:rPr>
          <w:rFonts w:cs="Arial"/>
          <w:szCs w:val="20"/>
          <w:lang w:eastAsia="sl-SI"/>
        </w:rPr>
        <w:t>lada pa lahko ta ukrep podaljša največ dvakrat za obdobje enega meseca, vendar ne dlje kot do 30. septembra 2020</w:t>
      </w:r>
      <w:r w:rsidR="00B6244F" w:rsidRPr="00B879B4">
        <w:rPr>
          <w:rFonts w:cs="Arial"/>
          <w:szCs w:val="20"/>
          <w:lang w:eastAsia="sl-SI"/>
        </w:rPr>
        <w:t xml:space="preserve"> (3. člen v povezavi s 50. členom ZIUPDV).</w:t>
      </w:r>
      <w:r w:rsidR="00B659C1" w:rsidRPr="00B879B4">
        <w:rPr>
          <w:rFonts w:cs="Arial"/>
          <w:szCs w:val="20"/>
          <w:lang w:eastAsia="sl-SI"/>
        </w:rPr>
        <w:t xml:space="preserve"> Če je delodajalec napotil delavce na začasno čakanje na </w:t>
      </w:r>
      <w:r w:rsidR="007A6CAC" w:rsidRPr="007A6CAC">
        <w:rPr>
          <w:rFonts w:cs="Arial"/>
          <w:szCs w:val="20"/>
          <w:lang w:eastAsia="sl-SI"/>
        </w:rPr>
        <w:t>delo</w:t>
      </w:r>
      <w:r w:rsidR="00B659C1" w:rsidRPr="00B879B4">
        <w:rPr>
          <w:rFonts w:cs="Arial"/>
          <w:szCs w:val="20"/>
          <w:lang w:eastAsia="sl-SI"/>
        </w:rPr>
        <w:t xml:space="preserve"> pred uveljavitvijo tega zakona za obdobje od 1. julija 2020 dalje, lahko vloži vlogo za povračilo izplačanih nadomestil v osmih dneh od </w:t>
      </w:r>
      <w:r w:rsidR="007A6CAC" w:rsidRPr="007A6CAC">
        <w:rPr>
          <w:rFonts w:cs="Arial"/>
          <w:szCs w:val="20"/>
          <w:lang w:eastAsia="sl-SI"/>
        </w:rPr>
        <w:t>uveljavite</w:t>
      </w:r>
      <w:r w:rsidR="00B659C1" w:rsidRPr="00B879B4">
        <w:rPr>
          <w:rFonts w:cs="Arial"/>
          <w:szCs w:val="20"/>
          <w:lang w:eastAsia="sl-SI"/>
        </w:rPr>
        <w:t xml:space="preserve"> zakon, torej do 19.</w:t>
      </w:r>
      <w:r w:rsidR="00F33978">
        <w:rPr>
          <w:rFonts w:cs="Arial"/>
          <w:szCs w:val="20"/>
          <w:lang w:eastAsia="sl-SI"/>
        </w:rPr>
        <w:t xml:space="preserve"> </w:t>
      </w:r>
      <w:r w:rsidR="00B659C1" w:rsidRPr="00B879B4">
        <w:rPr>
          <w:rFonts w:cs="Arial"/>
          <w:szCs w:val="20"/>
          <w:lang w:eastAsia="sl-SI"/>
        </w:rPr>
        <w:t>7.</w:t>
      </w:r>
      <w:r w:rsidR="00F33978">
        <w:rPr>
          <w:rFonts w:cs="Arial"/>
          <w:szCs w:val="20"/>
          <w:lang w:eastAsia="sl-SI"/>
        </w:rPr>
        <w:t xml:space="preserve"> </w:t>
      </w:r>
      <w:r w:rsidR="00B659C1" w:rsidRPr="00B879B4">
        <w:rPr>
          <w:rFonts w:cs="Arial"/>
          <w:szCs w:val="20"/>
          <w:lang w:eastAsia="sl-SI"/>
        </w:rPr>
        <w:t>2020.</w:t>
      </w:r>
    </w:p>
    <w:p w14:paraId="45CACE2E" w14:textId="77777777" w:rsidR="00B659C1" w:rsidRDefault="00B659C1" w:rsidP="00B659C1">
      <w:pPr>
        <w:widowControl w:val="0"/>
        <w:tabs>
          <w:tab w:val="left" w:pos="1363"/>
        </w:tabs>
        <w:jc w:val="both"/>
        <w:rPr>
          <w:rFonts w:cs="Arial"/>
          <w:szCs w:val="20"/>
          <w:lang w:eastAsia="sl-SI"/>
        </w:rPr>
      </w:pPr>
    </w:p>
    <w:p w14:paraId="3683A673" w14:textId="7B80866B" w:rsidR="00B659C1" w:rsidRPr="005837A7" w:rsidRDefault="00B659C1" w:rsidP="00B659C1">
      <w:pPr>
        <w:widowControl w:val="0"/>
        <w:tabs>
          <w:tab w:val="left" w:pos="1363"/>
        </w:tabs>
        <w:jc w:val="both"/>
        <w:rPr>
          <w:rFonts w:cs="Arial"/>
          <w:szCs w:val="20"/>
        </w:rPr>
      </w:pPr>
      <w:r w:rsidRPr="005837A7">
        <w:rPr>
          <w:rFonts w:cs="Arial"/>
          <w:szCs w:val="20"/>
        </w:rPr>
        <w:t xml:space="preserve">Delodajalec, ki je neposredni ali posredni uporabnik </w:t>
      </w:r>
      <w:r w:rsidR="007243B7">
        <w:rPr>
          <w:rFonts w:cs="Arial"/>
          <w:szCs w:val="20"/>
        </w:rPr>
        <w:t xml:space="preserve">proračuna Republike Slovenije oziroma proračuna občine </w:t>
      </w:r>
      <w:r w:rsidRPr="005837A7">
        <w:rPr>
          <w:rFonts w:cs="Arial"/>
          <w:szCs w:val="20"/>
        </w:rPr>
        <w:t>in katerega delež prihodkov iz javnih virov je bil v letu 2019 nižji od 70</w:t>
      </w:r>
      <w:r>
        <w:rPr>
          <w:rFonts w:cs="Arial"/>
          <w:szCs w:val="20"/>
        </w:rPr>
        <w:t>%</w:t>
      </w:r>
      <w:r w:rsidRPr="005837A7">
        <w:rPr>
          <w:rFonts w:cs="Arial"/>
          <w:szCs w:val="20"/>
        </w:rPr>
        <w:t>, je upravičen do povračila nadomestila plače v deležu, ki je enak deležu njegovih prihodkov iz nejavnih virov</w:t>
      </w:r>
      <w:r>
        <w:rPr>
          <w:rFonts w:cs="Arial"/>
          <w:szCs w:val="20"/>
        </w:rPr>
        <w:t xml:space="preserve"> (tretji odstavek 7. člena ZIUPDV)</w:t>
      </w:r>
    </w:p>
    <w:p w14:paraId="1A4A7BFF" w14:textId="77777777" w:rsidR="00B659C1" w:rsidRDefault="00B659C1" w:rsidP="00ED6CCB">
      <w:pPr>
        <w:spacing w:line="240" w:lineRule="auto"/>
        <w:jc w:val="both"/>
        <w:rPr>
          <w:rFonts w:ascii="Times New Roman" w:hAnsi="Times New Roman"/>
          <w:sz w:val="24"/>
          <w:lang w:eastAsia="sl-SI"/>
        </w:rPr>
      </w:pPr>
    </w:p>
    <w:p w14:paraId="357F5DC8" w14:textId="1D8B5C74" w:rsidR="00B6244F" w:rsidRPr="00B879B4" w:rsidRDefault="00B659C1" w:rsidP="00ED6CCB">
      <w:pPr>
        <w:spacing w:line="240" w:lineRule="auto"/>
        <w:jc w:val="both"/>
        <w:rPr>
          <w:rFonts w:cs="Arial"/>
          <w:szCs w:val="20"/>
        </w:rPr>
      </w:pPr>
      <w:r w:rsidRPr="00B879B4">
        <w:rPr>
          <w:rFonts w:cs="Arial"/>
          <w:szCs w:val="20"/>
        </w:rPr>
        <w:t xml:space="preserve">Postopek in način uveljavljanja povračila </w:t>
      </w:r>
      <w:r w:rsidR="007A6CAC" w:rsidRPr="007A6CAC">
        <w:rPr>
          <w:rFonts w:cs="Arial"/>
          <w:szCs w:val="20"/>
        </w:rPr>
        <w:t>nadomestil</w:t>
      </w:r>
      <w:r w:rsidRPr="00B879B4">
        <w:rPr>
          <w:rFonts w:cs="Arial"/>
          <w:szCs w:val="20"/>
        </w:rPr>
        <w:t xml:space="preserve"> je podrobneje urejen v 8. členu ZIUPDV. </w:t>
      </w:r>
    </w:p>
    <w:p w14:paraId="210FB104" w14:textId="77777777" w:rsidR="00B659C1" w:rsidRDefault="00B659C1" w:rsidP="00ED6CCB">
      <w:pPr>
        <w:spacing w:line="240" w:lineRule="auto"/>
        <w:jc w:val="both"/>
        <w:rPr>
          <w:rFonts w:ascii="Times New Roman" w:hAnsi="Times New Roman"/>
          <w:sz w:val="24"/>
          <w:lang w:eastAsia="sl-SI"/>
        </w:rPr>
      </w:pPr>
    </w:p>
    <w:p w14:paraId="40C545D6" w14:textId="62F3DF2E" w:rsidR="00B6244F" w:rsidRPr="00B879B4" w:rsidRDefault="00921749" w:rsidP="00B879B4">
      <w:pPr>
        <w:pStyle w:val="Odstavekseznama"/>
        <w:numPr>
          <w:ilvl w:val="0"/>
          <w:numId w:val="10"/>
        </w:numPr>
        <w:spacing w:line="240" w:lineRule="auto"/>
        <w:jc w:val="both"/>
        <w:rPr>
          <w:rFonts w:cs="Arial"/>
          <w:b/>
          <w:bCs/>
          <w:szCs w:val="20"/>
          <w:lang w:eastAsia="sl-SI"/>
        </w:rPr>
      </w:pPr>
      <w:r>
        <w:rPr>
          <w:rFonts w:ascii="Arial" w:hAnsi="Arial" w:cs="Arial"/>
          <w:b/>
          <w:bCs/>
          <w:sz w:val="20"/>
          <w:szCs w:val="20"/>
          <w:lang w:eastAsia="sl-SI"/>
        </w:rPr>
        <w:t>N</w:t>
      </w:r>
      <w:r w:rsidR="00B6244F" w:rsidRPr="00B879B4">
        <w:rPr>
          <w:rFonts w:ascii="Arial" w:hAnsi="Arial" w:cs="Arial"/>
          <w:b/>
          <w:bCs/>
          <w:sz w:val="20"/>
          <w:szCs w:val="20"/>
          <w:lang w:eastAsia="sl-SI"/>
        </w:rPr>
        <w:t>adomestil</w:t>
      </w:r>
      <w:r>
        <w:rPr>
          <w:rFonts w:ascii="Arial" w:hAnsi="Arial" w:cs="Arial"/>
          <w:b/>
          <w:bCs/>
          <w:sz w:val="20"/>
          <w:szCs w:val="20"/>
          <w:lang w:eastAsia="sl-SI"/>
        </w:rPr>
        <w:t>o</w:t>
      </w:r>
      <w:r w:rsidR="00B6244F" w:rsidRPr="00B879B4">
        <w:rPr>
          <w:rFonts w:ascii="Arial" w:hAnsi="Arial" w:cs="Arial"/>
          <w:b/>
          <w:bCs/>
          <w:sz w:val="20"/>
          <w:szCs w:val="20"/>
          <w:lang w:eastAsia="sl-SI"/>
        </w:rPr>
        <w:t xml:space="preserve"> plače</w:t>
      </w:r>
      <w:r>
        <w:rPr>
          <w:rFonts w:ascii="Arial" w:hAnsi="Arial" w:cs="Arial"/>
          <w:b/>
          <w:bCs/>
          <w:sz w:val="20"/>
          <w:szCs w:val="20"/>
          <w:lang w:eastAsia="sl-SI"/>
        </w:rPr>
        <w:t xml:space="preserve"> v času čakanja na delo</w:t>
      </w:r>
    </w:p>
    <w:p w14:paraId="54678710" w14:textId="77777777" w:rsidR="007A6CAC" w:rsidRPr="00B879B4" w:rsidRDefault="00B6244F" w:rsidP="00B879B4">
      <w:pPr>
        <w:pStyle w:val="odstavek"/>
        <w:jc w:val="both"/>
        <w:rPr>
          <w:rFonts w:ascii="Arial" w:hAnsi="Arial" w:cs="Arial"/>
          <w:sz w:val="20"/>
          <w:szCs w:val="20"/>
        </w:rPr>
      </w:pPr>
      <w:r w:rsidRPr="00B879B4">
        <w:rPr>
          <w:rFonts w:ascii="Arial" w:hAnsi="Arial" w:cs="Arial"/>
          <w:sz w:val="20"/>
          <w:szCs w:val="20"/>
        </w:rPr>
        <w:t xml:space="preserve">ZIUPDV </w:t>
      </w:r>
      <w:r w:rsidR="007A6CAC" w:rsidRPr="00B879B4">
        <w:rPr>
          <w:rFonts w:ascii="Arial" w:hAnsi="Arial" w:cs="Arial"/>
          <w:sz w:val="20"/>
          <w:szCs w:val="20"/>
        </w:rPr>
        <w:t>v tretjem odstavku 5. člena določa, da n</w:t>
      </w:r>
      <w:r w:rsidRPr="00B879B4">
        <w:rPr>
          <w:rFonts w:ascii="Arial" w:hAnsi="Arial" w:cs="Arial"/>
          <w:sz w:val="20"/>
          <w:szCs w:val="20"/>
        </w:rPr>
        <w:t xml:space="preserve">e glede na zakon, ki ureja delovna razmerja, za čas trajanja začasnih ukrepov iz tega zakona velja za vse delavce, ki delajo pri delodajalcih iz 2. člena tega zakona, višina nadomestila plače, določena s prvim in drugim odstavkom tega člena, če ta zakon ne določa drugače. </w:t>
      </w:r>
    </w:p>
    <w:p w14:paraId="387D320D" w14:textId="110242ED" w:rsidR="00B6244F" w:rsidRPr="00B879B4" w:rsidRDefault="00B6244F" w:rsidP="00B879B4">
      <w:pPr>
        <w:pStyle w:val="odstavek"/>
        <w:jc w:val="both"/>
        <w:rPr>
          <w:rFonts w:ascii="Arial" w:hAnsi="Arial" w:cs="Arial"/>
          <w:sz w:val="20"/>
          <w:szCs w:val="20"/>
        </w:rPr>
      </w:pPr>
      <w:r w:rsidRPr="00B879B4">
        <w:rPr>
          <w:rFonts w:ascii="Arial" w:hAnsi="Arial" w:cs="Arial"/>
          <w:sz w:val="20"/>
          <w:szCs w:val="20"/>
        </w:rPr>
        <w:t xml:space="preserve">Navedeno pomeni, da za zaposlene pri </w:t>
      </w:r>
      <w:r w:rsidRPr="00B879B4">
        <w:rPr>
          <w:rFonts w:ascii="Arial" w:hAnsi="Arial" w:cs="Arial"/>
          <w:sz w:val="20"/>
          <w:szCs w:val="20"/>
          <w:u w:val="single"/>
        </w:rPr>
        <w:t>neposrednih ali posrednih uporabnikih proračuna Republike Slovenije oziroma proračuna občine, katerega delež prihodkov iz javnih virov je bil v letu 2019 ni</w:t>
      </w:r>
      <w:r w:rsidR="007A6CAC" w:rsidRPr="00B879B4">
        <w:rPr>
          <w:rFonts w:ascii="Arial" w:hAnsi="Arial" w:cs="Arial"/>
          <w:sz w:val="20"/>
          <w:szCs w:val="20"/>
          <w:u w:val="single"/>
        </w:rPr>
        <w:t>ž</w:t>
      </w:r>
      <w:r w:rsidRPr="00B879B4">
        <w:rPr>
          <w:rFonts w:ascii="Arial" w:hAnsi="Arial" w:cs="Arial"/>
          <w:sz w:val="20"/>
          <w:szCs w:val="20"/>
          <w:u w:val="single"/>
        </w:rPr>
        <w:t xml:space="preserve">ji od 70%, velja da imajo </w:t>
      </w:r>
      <w:r w:rsidRPr="00B879B4">
        <w:rPr>
          <w:rFonts w:ascii="Arial" w:hAnsi="Arial" w:cs="Arial"/>
          <w:sz w:val="20"/>
          <w:szCs w:val="20"/>
        </w:rPr>
        <w:t xml:space="preserve">v času začasnega čakanja na delo pravico do nadomestila plače v višini, kot je določena z zakonom, ki ureja delovna razmerja, za primer začasne nezmožnosti zagotavljanja dela iz poslovnega razloga. Prav tako za njih velja, da nadomestilo plače </w:t>
      </w:r>
      <w:r w:rsidR="00CF33D0" w:rsidRPr="00B879B4">
        <w:rPr>
          <w:rFonts w:ascii="Arial" w:hAnsi="Arial" w:cs="Arial"/>
          <w:sz w:val="20"/>
          <w:szCs w:val="20"/>
        </w:rPr>
        <w:t xml:space="preserve">v času čakanja na delo </w:t>
      </w:r>
      <w:r w:rsidRPr="00B879B4">
        <w:rPr>
          <w:rFonts w:ascii="Arial" w:hAnsi="Arial" w:cs="Arial"/>
          <w:sz w:val="20"/>
          <w:szCs w:val="20"/>
        </w:rPr>
        <w:t>ne sme biti nižje od minimalne plače v Republiki Sloveniji.</w:t>
      </w:r>
    </w:p>
    <w:p w14:paraId="1A0A9025" w14:textId="3E11F499" w:rsidR="00B6244F" w:rsidRDefault="00B6244F">
      <w:pPr>
        <w:pStyle w:val="Default"/>
        <w:jc w:val="both"/>
        <w:rPr>
          <w:b/>
          <w:sz w:val="20"/>
          <w:szCs w:val="20"/>
          <w:u w:val="single"/>
        </w:rPr>
      </w:pPr>
      <w:r w:rsidRPr="00CF33D0">
        <w:rPr>
          <w:sz w:val="20"/>
          <w:szCs w:val="20"/>
        </w:rPr>
        <w:t xml:space="preserve">ZDR-1 za primer začasne nezmožnosti zagotavljanja dela iz poslovnega razloga določa pravico do nadomestila plače </w:t>
      </w:r>
      <w:r w:rsidRPr="000D5E51">
        <w:rPr>
          <w:b/>
          <w:bCs/>
          <w:sz w:val="20"/>
          <w:szCs w:val="20"/>
        </w:rPr>
        <w:t>v višini 80% osnove</w:t>
      </w:r>
      <w:r w:rsidRPr="00CF33D0">
        <w:rPr>
          <w:sz w:val="20"/>
          <w:szCs w:val="20"/>
        </w:rPr>
        <w:t xml:space="preser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CF33D0">
        <w:rPr>
          <w:b/>
          <w:sz w:val="20"/>
          <w:szCs w:val="20"/>
        </w:rPr>
        <w:t xml:space="preserve">Pri izplačilu nadomestila plače se uporabi šifra </w:t>
      </w:r>
      <w:r w:rsidRPr="00CF33D0">
        <w:rPr>
          <w:b/>
          <w:sz w:val="20"/>
          <w:szCs w:val="20"/>
          <w:u w:val="single"/>
        </w:rPr>
        <w:t>G088.</w:t>
      </w:r>
    </w:p>
    <w:p w14:paraId="51E16666" w14:textId="77777777" w:rsidR="00B879B4" w:rsidRPr="00CF33D0" w:rsidRDefault="00B879B4">
      <w:pPr>
        <w:pStyle w:val="Default"/>
        <w:jc w:val="both"/>
        <w:rPr>
          <w:b/>
          <w:sz w:val="20"/>
          <w:szCs w:val="20"/>
          <w:u w:val="single"/>
        </w:rPr>
      </w:pPr>
    </w:p>
    <w:p w14:paraId="2396AD69" w14:textId="750D6D2B" w:rsidR="00D6662C" w:rsidRPr="00DF10EC" w:rsidRDefault="00D6662C" w:rsidP="00B879B4">
      <w:pPr>
        <w:pStyle w:val="Odstavekseznama"/>
        <w:numPr>
          <w:ilvl w:val="0"/>
          <w:numId w:val="10"/>
        </w:numPr>
        <w:autoSpaceDE w:val="0"/>
        <w:autoSpaceDN w:val="0"/>
        <w:jc w:val="both"/>
        <w:rPr>
          <w:rFonts w:ascii="Arial" w:hAnsi="Arial" w:cs="Arial"/>
          <w:b/>
          <w:bCs/>
          <w:sz w:val="20"/>
          <w:szCs w:val="20"/>
        </w:rPr>
      </w:pPr>
      <w:r w:rsidRPr="00DF10EC">
        <w:rPr>
          <w:rFonts w:ascii="Arial" w:hAnsi="Arial" w:cs="Arial"/>
          <w:b/>
          <w:bCs/>
          <w:sz w:val="20"/>
          <w:szCs w:val="20"/>
        </w:rPr>
        <w:t>Delavci s pravicami iz socialnih zavarovanj</w:t>
      </w:r>
    </w:p>
    <w:p w14:paraId="0969FA21" w14:textId="7666135E" w:rsidR="00B6244F" w:rsidRPr="007243B7" w:rsidRDefault="00B6244F" w:rsidP="00CF33D0">
      <w:pPr>
        <w:autoSpaceDE w:val="0"/>
        <w:autoSpaceDN w:val="0"/>
        <w:jc w:val="both"/>
        <w:rPr>
          <w:rFonts w:cs="Arial"/>
          <w:szCs w:val="20"/>
        </w:rPr>
      </w:pPr>
      <w:r w:rsidRPr="00CF33D0">
        <w:rPr>
          <w:rFonts w:cs="Arial"/>
          <w:szCs w:val="20"/>
        </w:rPr>
        <w:t>ZIUPDV ureja tudi položaj delavce</w:t>
      </w:r>
      <w:r w:rsidRPr="00AE5227">
        <w:rPr>
          <w:rFonts w:cs="Arial"/>
          <w:szCs w:val="20"/>
        </w:rPr>
        <w:t>v s pravic</w:t>
      </w:r>
      <w:r w:rsidRPr="007243B7">
        <w:rPr>
          <w:rFonts w:cs="Arial"/>
          <w:szCs w:val="20"/>
        </w:rPr>
        <w:t>ami iz socialnih zavarovan</w:t>
      </w:r>
      <w:r w:rsidR="00F11F34">
        <w:rPr>
          <w:rFonts w:cs="Arial"/>
          <w:szCs w:val="20"/>
        </w:rPr>
        <w:t>j</w:t>
      </w:r>
      <w:r w:rsidR="00055B58">
        <w:rPr>
          <w:rFonts w:cs="Arial"/>
          <w:szCs w:val="20"/>
        </w:rPr>
        <w:t xml:space="preserve"> (6. člen ZIUPDV)</w:t>
      </w:r>
      <w:r w:rsidRPr="007243B7">
        <w:rPr>
          <w:rFonts w:cs="Arial"/>
          <w:szCs w:val="20"/>
        </w:rPr>
        <w:t>, in sicer:</w:t>
      </w:r>
    </w:p>
    <w:p w14:paraId="662910FD" w14:textId="50097269" w:rsidR="00B6244F" w:rsidRPr="00B879B4" w:rsidRDefault="00F33978" w:rsidP="00B879B4">
      <w:pPr>
        <w:spacing w:before="100" w:beforeAutospacing="1" w:after="100" w:afterAutospacing="1" w:line="240" w:lineRule="auto"/>
        <w:jc w:val="both"/>
        <w:rPr>
          <w:rFonts w:cs="Arial"/>
          <w:szCs w:val="20"/>
          <w:lang w:eastAsia="sl-SI"/>
        </w:rPr>
      </w:pPr>
      <w:r>
        <w:rPr>
          <w:rFonts w:cs="Arial"/>
          <w:szCs w:val="20"/>
          <w:lang w:eastAsia="sl-SI"/>
        </w:rPr>
        <w:t>a) č</w:t>
      </w:r>
      <w:r w:rsidR="00B6244F" w:rsidRPr="00B879B4">
        <w:rPr>
          <w:rFonts w:cs="Arial"/>
          <w:szCs w:val="20"/>
          <w:lang w:eastAsia="sl-SI"/>
        </w:rPr>
        <w:t xml:space="preserve">e je </w:t>
      </w:r>
      <w:r w:rsidR="00B6244F" w:rsidRPr="00F33978">
        <w:rPr>
          <w:rFonts w:cs="Arial"/>
          <w:b/>
          <w:bCs/>
          <w:szCs w:val="20"/>
          <w:lang w:eastAsia="sl-SI"/>
        </w:rPr>
        <w:t>delavec ob napotitvi na začasno čakanje na delo upravičen do odsotnosti z dela ali med trajanjem začasnega čakanja na delo pridobi pravico</w:t>
      </w:r>
      <w:r w:rsidR="00B6244F" w:rsidRPr="00B879B4">
        <w:rPr>
          <w:rFonts w:cs="Arial"/>
          <w:szCs w:val="20"/>
          <w:lang w:eastAsia="sl-SI"/>
        </w:rPr>
        <w:t xml:space="preserve"> do odsotnosti z dela na podlagi predpisov o zdravstvenem zavarovanju, starševskem varstvu ali druge upravičene odsotnosti ter </w:t>
      </w:r>
      <w:r w:rsidR="00B6244F" w:rsidRPr="00B879B4">
        <w:rPr>
          <w:rFonts w:cs="Arial"/>
          <w:szCs w:val="20"/>
          <w:lang w:eastAsia="sl-SI"/>
        </w:rPr>
        <w:lastRenderedPageBreak/>
        <w:t>do ustreznega nadomestila plače ali plačila prispevkov, se nadomestilo plače iz prejšnjega člena v tem času ne izplačuje.</w:t>
      </w:r>
    </w:p>
    <w:p w14:paraId="4476406E" w14:textId="079294AE" w:rsidR="001B35A4" w:rsidRDefault="00F33978" w:rsidP="001B35A4">
      <w:pPr>
        <w:spacing w:before="100" w:beforeAutospacing="1" w:after="100" w:afterAutospacing="1" w:line="240" w:lineRule="auto"/>
        <w:jc w:val="both"/>
        <w:rPr>
          <w:rFonts w:cs="Arial"/>
          <w:szCs w:val="20"/>
          <w:lang w:eastAsia="sl-SI"/>
        </w:rPr>
      </w:pPr>
      <w:r>
        <w:rPr>
          <w:rFonts w:cs="Arial"/>
          <w:szCs w:val="20"/>
          <w:lang w:eastAsia="sl-SI"/>
        </w:rPr>
        <w:t>b)</w:t>
      </w:r>
      <w:r w:rsidR="00F11F34">
        <w:rPr>
          <w:rFonts w:cs="Arial"/>
          <w:szCs w:val="20"/>
          <w:lang w:eastAsia="sl-SI"/>
        </w:rPr>
        <w:t xml:space="preserve"> </w:t>
      </w:r>
      <w:r>
        <w:rPr>
          <w:rFonts w:cs="Arial"/>
          <w:szCs w:val="20"/>
          <w:lang w:eastAsia="sl-SI"/>
        </w:rPr>
        <w:t>č</w:t>
      </w:r>
      <w:r w:rsidR="00B6244F" w:rsidRPr="00B879B4">
        <w:rPr>
          <w:rFonts w:cs="Arial"/>
          <w:szCs w:val="20"/>
          <w:lang w:eastAsia="sl-SI"/>
        </w:rPr>
        <w:t xml:space="preserve">e je </w:t>
      </w:r>
      <w:r w:rsidR="00B6244F" w:rsidRPr="00F33978">
        <w:rPr>
          <w:rFonts w:cs="Arial"/>
          <w:b/>
          <w:bCs/>
          <w:szCs w:val="20"/>
          <w:lang w:eastAsia="sl-SI"/>
        </w:rPr>
        <w:t>delavec ob napotitvi na začasno čakanje na delo ali med trajanjem začasnega čakanja na delo upravičen do dela s krajšim delovnim časom in prejema delno nadomestilo na podlagi predpisov o pokojninskem in invalidskem zavarovanju ali je upravičen do dela s krajšim delovnim časom na podlagi predpisov o zdravstvenem zavarovanju ali starševskem varstvu,</w:t>
      </w:r>
      <w:r w:rsidR="00B6244F" w:rsidRPr="00B879B4">
        <w:rPr>
          <w:rFonts w:cs="Arial"/>
          <w:szCs w:val="20"/>
          <w:lang w:eastAsia="sl-SI"/>
        </w:rPr>
        <w:t xml:space="preserve"> se nadomestilo plače iz prejšnjega člena v tem času izplačuje v sorazmernem delu, delavec pa zadrži pravico do prejemkov oziroma plačila prispevkov iz socialnih zavarovanj po teh predpisih, kot da bi delal.</w:t>
      </w:r>
    </w:p>
    <w:p w14:paraId="32EEBAED" w14:textId="7AAEFE98" w:rsidR="00B879B4" w:rsidRDefault="00B879B4" w:rsidP="00B879B4">
      <w:pPr>
        <w:widowControl w:val="0"/>
        <w:spacing w:line="240" w:lineRule="atLeast"/>
        <w:jc w:val="both"/>
        <w:rPr>
          <w:rFonts w:eastAsia="Calibri" w:cs="Arial"/>
          <w:szCs w:val="20"/>
        </w:rPr>
      </w:pPr>
      <w:r>
        <w:rPr>
          <w:rFonts w:eastAsia="Calibri" w:cs="Arial"/>
          <w:szCs w:val="20"/>
        </w:rPr>
        <w:t xml:space="preserve">Glede podrobnejših navodil v zvezi s povračilom nadomestil delodajalcem, vas napotujemo na Ministrstvo za delo, družino, socialne zadeve in enake možnosti in na Zavod Republike Slovenije za zaposlovanje, ki je skladno z določbami ZIUPDV pristojen za sprejem vlog delodajalcev. </w:t>
      </w:r>
    </w:p>
    <w:p w14:paraId="1FD469E2" w14:textId="33BAD1B7" w:rsidR="00B879B4" w:rsidRPr="000404EF" w:rsidRDefault="00B879B4" w:rsidP="00A05AA9">
      <w:pPr>
        <w:autoSpaceDE w:val="0"/>
        <w:autoSpaceDN w:val="0"/>
        <w:jc w:val="both"/>
        <w:rPr>
          <w:rFonts w:cs="Arial"/>
          <w:szCs w:val="20"/>
        </w:rPr>
      </w:pPr>
    </w:p>
    <w:p w14:paraId="0050B84B" w14:textId="40B557C1" w:rsidR="00100E6B" w:rsidRPr="000404EF" w:rsidRDefault="002A6609" w:rsidP="00A05AA9">
      <w:pPr>
        <w:pStyle w:val="Odstavekseznama"/>
        <w:numPr>
          <w:ilvl w:val="0"/>
          <w:numId w:val="9"/>
        </w:numPr>
        <w:autoSpaceDE w:val="0"/>
        <w:autoSpaceDN w:val="0"/>
        <w:jc w:val="both"/>
        <w:rPr>
          <w:rFonts w:ascii="Arial" w:hAnsi="Arial" w:cs="Arial"/>
          <w:b/>
          <w:bCs/>
          <w:sz w:val="20"/>
          <w:szCs w:val="20"/>
          <w:lang w:eastAsia="sl-SI"/>
        </w:rPr>
      </w:pPr>
      <w:r>
        <w:rPr>
          <w:rFonts w:ascii="Arial" w:hAnsi="Arial" w:cs="Arial"/>
          <w:b/>
          <w:bCs/>
          <w:sz w:val="20"/>
          <w:szCs w:val="20"/>
          <w:lang w:eastAsia="sl-SI"/>
        </w:rPr>
        <w:t>Podaljšan rok za</w:t>
      </w:r>
      <w:r w:rsidRPr="002A6609">
        <w:rPr>
          <w:rFonts w:ascii="Arial" w:hAnsi="Arial" w:cs="Arial"/>
          <w:b/>
          <w:bCs/>
          <w:sz w:val="20"/>
          <w:szCs w:val="20"/>
          <w:lang w:eastAsia="sl-SI"/>
        </w:rPr>
        <w:t xml:space="preserve"> vlaganje zahtevkov za izplačilo </w:t>
      </w:r>
      <w:r>
        <w:rPr>
          <w:rFonts w:ascii="Arial" w:hAnsi="Arial" w:cs="Arial"/>
          <w:b/>
          <w:bCs/>
          <w:sz w:val="20"/>
          <w:szCs w:val="20"/>
          <w:lang w:eastAsia="sl-SI"/>
        </w:rPr>
        <w:t>dodatkov</w:t>
      </w:r>
    </w:p>
    <w:p w14:paraId="56E25FD0" w14:textId="220E0AC7" w:rsidR="001B35A4" w:rsidRPr="000404EF" w:rsidRDefault="003C2C82" w:rsidP="00A05AA9">
      <w:pPr>
        <w:autoSpaceDE w:val="0"/>
        <w:autoSpaceDN w:val="0"/>
        <w:jc w:val="both"/>
        <w:rPr>
          <w:rFonts w:cs="Arial"/>
          <w:szCs w:val="20"/>
        </w:rPr>
      </w:pPr>
      <w:r w:rsidRPr="000404EF">
        <w:rPr>
          <w:rFonts w:cs="Arial"/>
          <w:szCs w:val="20"/>
        </w:rPr>
        <w:t xml:space="preserve">Obveščamo vas tudi, da je bil z 38. členom ZIUPDV podaljšan rok </w:t>
      </w:r>
      <w:bookmarkStart w:id="5" w:name="_Hlk45803705"/>
      <w:r w:rsidRPr="000404EF">
        <w:rPr>
          <w:rFonts w:cs="Arial"/>
          <w:szCs w:val="20"/>
        </w:rPr>
        <w:t>za vlaganje zahtevkov</w:t>
      </w:r>
      <w:r w:rsidRPr="000404EF">
        <w:t xml:space="preserve"> </w:t>
      </w:r>
      <w:r w:rsidRPr="000404EF">
        <w:rPr>
          <w:rFonts w:cs="Arial"/>
          <w:szCs w:val="20"/>
        </w:rPr>
        <w:t xml:space="preserve">za izplačilo sredstev za izplačilo dodatka </w:t>
      </w:r>
      <w:bookmarkEnd w:id="5"/>
      <w:r w:rsidRPr="000404EF">
        <w:rPr>
          <w:rFonts w:cs="Arial"/>
          <w:szCs w:val="20"/>
        </w:rPr>
        <w:t>za delo v rizičnih razmerah po 11. točki 39. člena Kolektivne pogodbe za javni sektor (Uradni list RS, št. 57/08, 23/09, 91/09, 89/10, 40/12, 46/13, 95/14, 91/15, 21/17, 46/17, 69/17 in 80/18) in dodatka za nevarnost in posebne obremenitve v času epidemije po 71. členu ZIUZEOP, in sicer je v drugem odstavku 38. člena ZIUPDV določeno, da ne glede na določbo 78. člena ZIUOOPE upravičenci zahtevke vložijo najpozneje do 31. avgusta 2020.</w:t>
      </w:r>
    </w:p>
    <w:p w14:paraId="571EFF4A" w14:textId="5B348E40" w:rsidR="003C2C82" w:rsidRDefault="003C2C82" w:rsidP="00A05AA9">
      <w:pPr>
        <w:autoSpaceDE w:val="0"/>
        <w:autoSpaceDN w:val="0"/>
        <w:jc w:val="both"/>
        <w:rPr>
          <w:rFonts w:cs="Arial"/>
          <w:szCs w:val="20"/>
        </w:rPr>
      </w:pPr>
    </w:p>
    <w:p w14:paraId="2E54C76A" w14:textId="77777777" w:rsidR="003C2C82" w:rsidRDefault="003C2C82" w:rsidP="00A05AA9">
      <w:pPr>
        <w:autoSpaceDE w:val="0"/>
        <w:autoSpaceDN w:val="0"/>
        <w:jc w:val="both"/>
        <w:rPr>
          <w:rFonts w:cs="Arial"/>
          <w:szCs w:val="20"/>
        </w:rPr>
      </w:pPr>
    </w:p>
    <w:p w14:paraId="34944677" w14:textId="77777777" w:rsidR="00AD430B" w:rsidRPr="00193097" w:rsidRDefault="00AD430B" w:rsidP="00AD430B">
      <w:pPr>
        <w:spacing w:line="240" w:lineRule="atLeast"/>
        <w:jc w:val="both"/>
        <w:rPr>
          <w:rFonts w:cs="Arial"/>
          <w:color w:val="000000" w:themeColor="text1"/>
          <w:szCs w:val="20"/>
        </w:rPr>
      </w:pPr>
      <w:r w:rsidRPr="00193097">
        <w:rPr>
          <w:rFonts w:cs="Arial"/>
          <w:color w:val="000000" w:themeColor="text1"/>
          <w:szCs w:val="20"/>
        </w:rPr>
        <w:t xml:space="preserve">Ministrstva prosimo, da z vsebino tega pojasnila seznanijo proračunske uporabnike iz svoje pristojnosti. </w:t>
      </w:r>
    </w:p>
    <w:p w14:paraId="37600086" w14:textId="77777777" w:rsidR="00AD430B" w:rsidRPr="00193097" w:rsidRDefault="00AD430B" w:rsidP="00AD430B">
      <w:pPr>
        <w:spacing w:line="240" w:lineRule="atLeast"/>
        <w:jc w:val="both"/>
        <w:rPr>
          <w:rFonts w:cs="Arial"/>
          <w:color w:val="000000" w:themeColor="text1"/>
          <w:szCs w:val="20"/>
        </w:rPr>
      </w:pPr>
    </w:p>
    <w:p w14:paraId="7900DE7B" w14:textId="77777777" w:rsidR="00AD430B" w:rsidRPr="00193097" w:rsidRDefault="00AD430B" w:rsidP="00AD430B">
      <w:pPr>
        <w:spacing w:line="240" w:lineRule="atLeast"/>
        <w:jc w:val="both"/>
        <w:rPr>
          <w:rFonts w:cs="Arial"/>
          <w:szCs w:val="20"/>
        </w:rPr>
      </w:pPr>
    </w:p>
    <w:p w14:paraId="316411AA" w14:textId="77777777" w:rsidR="009F708A" w:rsidRPr="00193097" w:rsidRDefault="009F708A" w:rsidP="009F708A">
      <w:pPr>
        <w:spacing w:line="260" w:lineRule="exact"/>
        <w:rPr>
          <w:szCs w:val="20"/>
        </w:rPr>
      </w:pPr>
      <w:r w:rsidRPr="00193097">
        <w:rPr>
          <w:szCs w:val="20"/>
        </w:rPr>
        <w:t>Hvala že vnaprej in prijazen pozdrav,</w:t>
      </w:r>
    </w:p>
    <w:p w14:paraId="67067FB2" w14:textId="77777777" w:rsidR="00F54A94" w:rsidRDefault="00F54A94" w:rsidP="00F54A94">
      <w:pPr>
        <w:spacing w:line="240" w:lineRule="exact"/>
        <w:rPr>
          <w:noProof/>
        </w:rPr>
      </w:pPr>
    </w:p>
    <w:p w14:paraId="7F5DC0CD" w14:textId="77777777" w:rsidR="00AD430B" w:rsidRPr="00FF7ED5" w:rsidRDefault="00AD430B" w:rsidP="00AD430B">
      <w:pPr>
        <w:spacing w:line="260" w:lineRule="exact"/>
        <w:rPr>
          <w:rFonts w:cs="Arial"/>
          <w:szCs w:val="20"/>
        </w:rPr>
      </w:pPr>
    </w:p>
    <w:p w14:paraId="4ABA8351" w14:textId="77777777" w:rsidR="00AD430B" w:rsidRPr="00FF7ED5" w:rsidRDefault="00AD430B" w:rsidP="00AD430B">
      <w:pPr>
        <w:spacing w:line="260" w:lineRule="exact"/>
        <w:rPr>
          <w:rFonts w:cs="Arial"/>
          <w:szCs w:val="20"/>
        </w:rPr>
      </w:pPr>
    </w:p>
    <w:p w14:paraId="704C843A" w14:textId="77777777" w:rsidR="00AD430B" w:rsidRPr="00FF7ED5" w:rsidRDefault="00AD430B" w:rsidP="00AD430B">
      <w:pPr>
        <w:pStyle w:val="Telobesedila2"/>
        <w:spacing w:after="0" w:line="260" w:lineRule="exact"/>
        <w:jc w:val="center"/>
        <w:rPr>
          <w:rFonts w:ascii="Arial" w:hAnsi="Arial" w:cs="Arial"/>
          <w:sz w:val="20"/>
          <w:szCs w:val="20"/>
        </w:rPr>
      </w:pPr>
      <w:r w:rsidRPr="00FF7ED5">
        <w:rPr>
          <w:rFonts w:ascii="Arial" w:hAnsi="Arial" w:cs="Arial"/>
          <w:b/>
          <w:sz w:val="20"/>
          <w:szCs w:val="20"/>
        </w:rPr>
        <w:t xml:space="preserve">                                                                                      </w:t>
      </w:r>
      <w:r w:rsidR="00237006" w:rsidRPr="00FF7ED5">
        <w:rPr>
          <w:rFonts w:ascii="Arial" w:hAnsi="Arial" w:cs="Arial"/>
          <w:sz w:val="20"/>
          <w:szCs w:val="20"/>
        </w:rPr>
        <w:t>Boštjan Koritnik</w:t>
      </w:r>
    </w:p>
    <w:p w14:paraId="4279A20D" w14:textId="77777777" w:rsidR="00AD430B" w:rsidRPr="00FF7ED5" w:rsidRDefault="00AD430B" w:rsidP="00BF0E85">
      <w:pPr>
        <w:spacing w:line="260" w:lineRule="exact"/>
        <w:jc w:val="center"/>
        <w:rPr>
          <w:rFonts w:cs="Arial"/>
          <w:szCs w:val="20"/>
        </w:rPr>
      </w:pPr>
      <w:r w:rsidRPr="00FF7ED5">
        <w:rPr>
          <w:rFonts w:cs="Arial"/>
          <w:szCs w:val="20"/>
        </w:rPr>
        <w:t xml:space="preserve">                                                               </w:t>
      </w:r>
      <w:r w:rsidR="00813338">
        <w:rPr>
          <w:rFonts w:cs="Arial"/>
          <w:szCs w:val="20"/>
        </w:rPr>
        <w:t xml:space="preserve">                       </w:t>
      </w:r>
      <w:r w:rsidRPr="00FF7ED5">
        <w:rPr>
          <w:rFonts w:cs="Arial"/>
          <w:szCs w:val="20"/>
        </w:rPr>
        <w:t>minister</w:t>
      </w:r>
    </w:p>
    <w:p w14:paraId="4F4AA5A9" w14:textId="77777777" w:rsidR="00AD430B" w:rsidRPr="00FF7ED5" w:rsidRDefault="00AD430B" w:rsidP="00AD430B">
      <w:pPr>
        <w:pStyle w:val="podpisi"/>
        <w:spacing w:line="260" w:lineRule="exact"/>
        <w:rPr>
          <w:rFonts w:cs="Arial"/>
          <w:szCs w:val="20"/>
          <w:lang w:val="sl-SI"/>
        </w:rPr>
      </w:pPr>
      <w:r w:rsidRPr="00FF7ED5">
        <w:rPr>
          <w:rFonts w:cs="Arial"/>
          <w:szCs w:val="20"/>
          <w:lang w:val="sl-SI"/>
        </w:rPr>
        <w:t xml:space="preserve">Poslano: </w:t>
      </w:r>
    </w:p>
    <w:p w14:paraId="7DC23588" w14:textId="77777777" w:rsidR="00C12278" w:rsidRPr="001E0251" w:rsidRDefault="00AD430B" w:rsidP="001E0251">
      <w:pPr>
        <w:pStyle w:val="podpisi"/>
        <w:numPr>
          <w:ilvl w:val="0"/>
          <w:numId w:val="1"/>
        </w:numPr>
        <w:spacing w:line="260" w:lineRule="exact"/>
        <w:rPr>
          <w:rFonts w:cs="Arial"/>
          <w:szCs w:val="20"/>
          <w:lang w:val="sl-SI"/>
        </w:rPr>
      </w:pPr>
      <w:r w:rsidRPr="00FF7ED5">
        <w:rPr>
          <w:rFonts w:cs="Arial"/>
          <w:szCs w:val="20"/>
          <w:lang w:val="sl-SI"/>
        </w:rPr>
        <w:t>naslovnikom po elektronski pošti</w:t>
      </w:r>
    </w:p>
    <w:sectPr w:rsidR="00C12278" w:rsidRPr="001E0251" w:rsidSect="00A5646A">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B585" w14:textId="77777777" w:rsidR="0070425C" w:rsidRDefault="0070425C" w:rsidP="00AD430B">
      <w:pPr>
        <w:spacing w:line="240" w:lineRule="auto"/>
      </w:pPr>
      <w:r>
        <w:separator/>
      </w:r>
    </w:p>
  </w:endnote>
  <w:endnote w:type="continuationSeparator" w:id="0">
    <w:p w14:paraId="4B466083" w14:textId="77777777" w:rsidR="0070425C" w:rsidRDefault="0070425C" w:rsidP="00AD4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24B7" w14:textId="77777777" w:rsidR="001E4269" w:rsidRDefault="001E42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18959AA9" w14:textId="77777777" w:rsidR="0049629D" w:rsidRDefault="00F90594">
        <w:pPr>
          <w:pStyle w:val="Noga"/>
          <w:jc w:val="right"/>
        </w:pPr>
        <w:r>
          <w:fldChar w:fldCharType="begin"/>
        </w:r>
        <w:r>
          <w:instrText>PAGE   \* MERGEFORMAT</w:instrText>
        </w:r>
        <w:r>
          <w:fldChar w:fldCharType="separate"/>
        </w:r>
        <w:r w:rsidR="0023156A">
          <w:rPr>
            <w:noProof/>
          </w:rPr>
          <w:t>3</w:t>
        </w:r>
        <w:r>
          <w:rPr>
            <w:noProof/>
          </w:rPr>
          <w:fldChar w:fldCharType="end"/>
        </w:r>
      </w:p>
    </w:sdtContent>
  </w:sdt>
  <w:p w14:paraId="3E5B0383" w14:textId="77777777" w:rsidR="0049629D" w:rsidRDefault="0017452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EC81" w14:textId="77777777" w:rsidR="001E4269" w:rsidRDefault="001E42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F613" w14:textId="77777777" w:rsidR="0070425C" w:rsidRDefault="0070425C" w:rsidP="00AD430B">
      <w:pPr>
        <w:spacing w:line="240" w:lineRule="auto"/>
      </w:pPr>
      <w:r>
        <w:separator/>
      </w:r>
    </w:p>
  </w:footnote>
  <w:footnote w:type="continuationSeparator" w:id="0">
    <w:p w14:paraId="53CCDF8D" w14:textId="77777777" w:rsidR="0070425C" w:rsidRDefault="0070425C" w:rsidP="00AD430B">
      <w:pPr>
        <w:spacing w:line="240" w:lineRule="auto"/>
      </w:pPr>
      <w:r>
        <w:continuationSeparator/>
      </w:r>
    </w:p>
  </w:footnote>
  <w:footnote w:id="1">
    <w:p w14:paraId="1E8CAD40" w14:textId="77777777" w:rsidR="00C11895" w:rsidRPr="003607F0" w:rsidRDefault="00C11895" w:rsidP="00C11895">
      <w:pPr>
        <w:pStyle w:val="Sprotnaopomba-besedilo"/>
        <w:rPr>
          <w:rFonts w:cs="Arial"/>
          <w:sz w:val="16"/>
          <w:szCs w:val="16"/>
        </w:rPr>
      </w:pPr>
      <w:r w:rsidRPr="00737610">
        <w:rPr>
          <w:rStyle w:val="Sprotnaopomba-sklic"/>
          <w:rFonts w:cs="Arial"/>
          <w:sz w:val="16"/>
          <w:szCs w:val="16"/>
        </w:rPr>
        <w:footnoteRef/>
      </w:r>
      <w:r w:rsidRPr="00737610">
        <w:rPr>
          <w:rFonts w:cs="Arial"/>
          <w:sz w:val="16"/>
          <w:szCs w:val="16"/>
        </w:rPr>
        <w:t xml:space="preserve"> </w:t>
      </w:r>
      <w:r w:rsidRPr="00737610">
        <w:rPr>
          <w:rFonts w:eastAsiaTheme="minorHAnsi" w:cs="Arial"/>
          <w:bCs/>
          <w:sz w:val="16"/>
          <w:szCs w:val="16"/>
        </w:rPr>
        <w:t xml:space="preserve">Uradni list RS, št. </w:t>
      </w:r>
      <w:hyperlink r:id="rId1" w:tgtFrame="_blank" w:tooltip="Uredba o enotni metodologiji in obrazcih za obračun in izplačilo plač v javnem sektorju" w:history="1">
        <w:r w:rsidRPr="00737610">
          <w:rPr>
            <w:rFonts w:eastAsiaTheme="minorHAnsi" w:cs="Arial"/>
            <w:bCs/>
            <w:sz w:val="16"/>
            <w:szCs w:val="16"/>
          </w:rPr>
          <w:t>14/09</w:t>
        </w:r>
      </w:hyperlink>
      <w:r w:rsidRPr="00737610">
        <w:rPr>
          <w:rFonts w:eastAsiaTheme="minorHAnsi" w:cs="Arial"/>
          <w:bCs/>
          <w:sz w:val="16"/>
          <w:szCs w:val="16"/>
        </w:rPr>
        <w:t xml:space="preserve">, </w:t>
      </w:r>
      <w:hyperlink r:id="rId2" w:tgtFrame="_blank" w:tooltip="Uredba o spremembah in dopolnitvah Uredbe o enotni metodologiji in obrazcih za obračun in izplačilo plač v javnem sektorju" w:history="1">
        <w:r w:rsidRPr="00737610">
          <w:rPr>
            <w:rFonts w:eastAsiaTheme="minorHAnsi" w:cs="Arial"/>
            <w:bCs/>
            <w:sz w:val="16"/>
            <w:szCs w:val="16"/>
          </w:rPr>
          <w:t>23/09</w:t>
        </w:r>
      </w:hyperlink>
      <w:r w:rsidRPr="00737610">
        <w:rPr>
          <w:rFonts w:eastAsiaTheme="minorHAnsi" w:cs="Arial"/>
          <w:bCs/>
          <w:sz w:val="16"/>
          <w:szCs w:val="16"/>
        </w:rPr>
        <w:t xml:space="preserve">, </w:t>
      </w:r>
      <w:hyperlink r:id="rId3" w:tgtFrame="_blank" w:tooltip="Uredba o spremembah in dopolnitvah Uredbe o enotni metodologiji in obrazcih za obračun in izplačilo plač v javnem sektorju" w:history="1">
        <w:r w:rsidRPr="00737610">
          <w:rPr>
            <w:rFonts w:eastAsiaTheme="minorHAnsi" w:cs="Arial"/>
            <w:bCs/>
            <w:sz w:val="16"/>
            <w:szCs w:val="16"/>
          </w:rPr>
          <w:t>48/09</w:t>
        </w:r>
      </w:hyperlink>
      <w:r w:rsidRPr="00737610">
        <w:rPr>
          <w:rFonts w:eastAsiaTheme="minorHAnsi" w:cs="Arial"/>
          <w:bCs/>
          <w:sz w:val="16"/>
          <w:szCs w:val="16"/>
        </w:rPr>
        <w:t xml:space="preserve">, </w:t>
      </w:r>
      <w:hyperlink r:id="rId4" w:tgtFrame="_blank" w:tooltip="Uredba o spremembah in dopolnitvah Uredbe o enotni metodologiji in obrazcih za obračun in izplačilo plač v javnem sektorju" w:history="1">
        <w:r w:rsidRPr="00737610">
          <w:rPr>
            <w:rFonts w:eastAsiaTheme="minorHAnsi" w:cs="Arial"/>
            <w:bCs/>
            <w:sz w:val="16"/>
            <w:szCs w:val="16"/>
          </w:rPr>
          <w:t>113/09</w:t>
        </w:r>
      </w:hyperlink>
      <w:r w:rsidRPr="00737610">
        <w:rPr>
          <w:rFonts w:eastAsiaTheme="minorHAnsi" w:cs="Arial"/>
          <w:bCs/>
          <w:sz w:val="16"/>
          <w:szCs w:val="16"/>
        </w:rPr>
        <w:t xml:space="preserve">, </w:t>
      </w:r>
      <w:hyperlink r:id="rId5" w:tgtFrame="_blank" w:tooltip="Uredba o spremembah Uredbe o enotni metodologiji in obrazcih za obračun in izplačilo plač v javnem sektorju" w:history="1">
        <w:r w:rsidRPr="00737610">
          <w:rPr>
            <w:rFonts w:eastAsiaTheme="minorHAnsi" w:cs="Arial"/>
            <w:bCs/>
            <w:sz w:val="16"/>
            <w:szCs w:val="16"/>
          </w:rPr>
          <w:t>25/10</w:t>
        </w:r>
      </w:hyperlink>
      <w:r w:rsidRPr="00737610">
        <w:rPr>
          <w:rFonts w:eastAsiaTheme="minorHAnsi" w:cs="Arial"/>
          <w:bCs/>
          <w:sz w:val="16"/>
          <w:szCs w:val="16"/>
        </w:rPr>
        <w:t xml:space="preserve">, </w:t>
      </w:r>
      <w:hyperlink r:id="rId6" w:tgtFrame="_blank" w:tooltip="Uredba o spremembah in dopolnitvah Uredbe o enotni metodologiji in obrazcih za obračun in izplačilo plač v javnem sektorju" w:history="1">
        <w:r w:rsidRPr="00737610">
          <w:rPr>
            <w:rFonts w:eastAsiaTheme="minorHAnsi" w:cs="Arial"/>
            <w:bCs/>
            <w:sz w:val="16"/>
            <w:szCs w:val="16"/>
          </w:rPr>
          <w:t>67/10</w:t>
        </w:r>
      </w:hyperlink>
      <w:r w:rsidRPr="00737610">
        <w:rPr>
          <w:rFonts w:eastAsiaTheme="minorHAnsi" w:cs="Arial"/>
          <w:bCs/>
          <w:sz w:val="16"/>
          <w:szCs w:val="16"/>
        </w:rPr>
        <w:t xml:space="preserve">, </w:t>
      </w:r>
      <w:hyperlink r:id="rId7" w:tgtFrame="_blank" w:tooltip="Uredba o spremembah in dopolnitvah Uredbe o enotni metodologiji in obrazcih za obračun in izplačilo plač v javnem sektorju" w:history="1">
        <w:r w:rsidRPr="00737610">
          <w:rPr>
            <w:rFonts w:eastAsiaTheme="minorHAnsi" w:cs="Arial"/>
            <w:bCs/>
            <w:sz w:val="16"/>
            <w:szCs w:val="16"/>
          </w:rPr>
          <w:t>105/10</w:t>
        </w:r>
      </w:hyperlink>
      <w:r w:rsidRPr="00737610">
        <w:rPr>
          <w:rFonts w:eastAsiaTheme="minorHAnsi" w:cs="Arial"/>
          <w:bCs/>
          <w:sz w:val="16"/>
          <w:szCs w:val="16"/>
        </w:rPr>
        <w:t xml:space="preserve">, </w:t>
      </w:r>
      <w:hyperlink r:id="rId8" w:tgtFrame="_blank" w:tooltip="Uredba o spremembah in dopolnitvah Uredbe o enotni metodologiji in obrazcih za obračun in izplačilo plač v javnem sektorju" w:history="1">
        <w:r w:rsidRPr="00737610">
          <w:rPr>
            <w:rFonts w:eastAsiaTheme="minorHAnsi" w:cs="Arial"/>
            <w:bCs/>
            <w:sz w:val="16"/>
            <w:szCs w:val="16"/>
          </w:rPr>
          <w:t>45/12</w:t>
        </w:r>
      </w:hyperlink>
      <w:r w:rsidRPr="00737610">
        <w:rPr>
          <w:rFonts w:eastAsiaTheme="minorHAnsi" w:cs="Arial"/>
          <w:bCs/>
          <w:sz w:val="16"/>
          <w:szCs w:val="16"/>
        </w:rPr>
        <w:t xml:space="preserve">, </w:t>
      </w:r>
      <w:hyperlink r:id="rId9" w:tgtFrame="_blank" w:tooltip="Uredba o spremembah in dopolnitvah Uredbe o enotni metodologiji in obrazcih za obračun in izplačilo plač v javnem sektorju" w:history="1">
        <w:r w:rsidRPr="00737610">
          <w:rPr>
            <w:rFonts w:eastAsiaTheme="minorHAnsi" w:cs="Arial"/>
            <w:bCs/>
            <w:sz w:val="16"/>
            <w:szCs w:val="16"/>
          </w:rPr>
          <w:t>24/13</w:t>
        </w:r>
      </w:hyperlink>
      <w:r w:rsidRPr="00737610">
        <w:rPr>
          <w:rFonts w:eastAsiaTheme="minorHAnsi" w:cs="Arial"/>
          <w:bCs/>
          <w:sz w:val="16"/>
          <w:szCs w:val="16"/>
        </w:rPr>
        <w:t xml:space="preserve">, </w:t>
      </w:r>
      <w:hyperlink r:id="rId10" w:tgtFrame="_blank" w:tooltip="Uredba o spremembah in dopolnitvah Uredbe o enotni metodologiji in obrazcih za obračun in izplačilo plač v javnem sektorju" w:history="1">
        <w:r w:rsidRPr="00737610">
          <w:rPr>
            <w:rFonts w:eastAsiaTheme="minorHAnsi" w:cs="Arial"/>
            <w:bCs/>
            <w:sz w:val="16"/>
            <w:szCs w:val="16"/>
          </w:rPr>
          <w:t>51/13</w:t>
        </w:r>
      </w:hyperlink>
      <w:r w:rsidRPr="00737610">
        <w:rPr>
          <w:rFonts w:eastAsiaTheme="minorHAnsi" w:cs="Arial"/>
          <w:bCs/>
          <w:sz w:val="16"/>
          <w:szCs w:val="16"/>
        </w:rPr>
        <w:t xml:space="preserve">, </w:t>
      </w:r>
      <w:hyperlink r:id="rId11" w:tgtFrame="_blank" w:tooltip="Uredba o spremembah in dopolnitvah Uredbe o enotni metodologiji in obrazcih za obračun in izplačilo plač v javnem sektorju" w:history="1">
        <w:r w:rsidRPr="00737610">
          <w:rPr>
            <w:rFonts w:eastAsiaTheme="minorHAnsi" w:cs="Arial"/>
            <w:bCs/>
            <w:sz w:val="16"/>
            <w:szCs w:val="16"/>
          </w:rPr>
          <w:t>12/14</w:t>
        </w:r>
      </w:hyperlink>
      <w:r w:rsidRPr="00737610">
        <w:rPr>
          <w:rFonts w:eastAsiaTheme="minorHAnsi" w:cs="Arial"/>
          <w:bCs/>
          <w:sz w:val="16"/>
          <w:szCs w:val="16"/>
        </w:rPr>
        <w:t xml:space="preserve">, </w:t>
      </w:r>
      <w:hyperlink r:id="rId12" w:tgtFrame="_blank" w:tooltip="Uredba o spremembah in dopolnitvah Uredbe o enotni metodologiji in obrazcih za obračun in izplačilo plač v javnem sektorju" w:history="1">
        <w:r w:rsidRPr="00737610">
          <w:rPr>
            <w:rFonts w:eastAsiaTheme="minorHAnsi" w:cs="Arial"/>
            <w:bCs/>
            <w:sz w:val="16"/>
            <w:szCs w:val="16"/>
          </w:rPr>
          <w:t>24/14</w:t>
        </w:r>
      </w:hyperlink>
      <w:r w:rsidRPr="00737610">
        <w:rPr>
          <w:rFonts w:eastAsiaTheme="minorHAnsi" w:cs="Arial"/>
          <w:bCs/>
          <w:sz w:val="16"/>
          <w:szCs w:val="16"/>
        </w:rPr>
        <w:t xml:space="preserve">, </w:t>
      </w:r>
      <w:hyperlink r:id="rId13" w:tgtFrame="_blank" w:tooltip="Uredba o spremembah in dopolnitvah Uredbe o enotni metodologiji in obrazcih za obračun in izplačilo plač v javnem sektorju" w:history="1">
        <w:r w:rsidRPr="00737610">
          <w:rPr>
            <w:rFonts w:eastAsiaTheme="minorHAnsi" w:cs="Arial"/>
            <w:bCs/>
            <w:sz w:val="16"/>
            <w:szCs w:val="16"/>
          </w:rPr>
          <w:t>52/14</w:t>
        </w:r>
      </w:hyperlink>
      <w:r w:rsidRPr="00737610">
        <w:rPr>
          <w:rFonts w:eastAsiaTheme="minorHAnsi" w:cs="Arial"/>
          <w:bCs/>
          <w:sz w:val="16"/>
          <w:szCs w:val="16"/>
        </w:rPr>
        <w:t xml:space="preserve">, </w:t>
      </w:r>
      <w:hyperlink r:id="rId14" w:tgtFrame="_blank" w:tooltip="Uredba o spremembah Uredbe o enotni metodologiji in obrazcih za obračun in izplačilo plač v javnem sektorju" w:history="1">
        <w:r w:rsidRPr="00737610">
          <w:rPr>
            <w:rFonts w:eastAsiaTheme="minorHAnsi" w:cs="Arial"/>
            <w:bCs/>
            <w:sz w:val="16"/>
            <w:szCs w:val="16"/>
          </w:rPr>
          <w:t>59/14</w:t>
        </w:r>
      </w:hyperlink>
      <w:r w:rsidRPr="00737610">
        <w:rPr>
          <w:rFonts w:eastAsiaTheme="minorHAnsi" w:cs="Arial"/>
          <w:bCs/>
          <w:sz w:val="16"/>
          <w:szCs w:val="16"/>
        </w:rPr>
        <w:t xml:space="preserve">, </w:t>
      </w:r>
      <w:hyperlink r:id="rId15" w:tgtFrame="_blank" w:tooltip="Uredba o spremembah in dopolnitvah Uredbe o enotni metodologiji in obrazcih za obračun in izplačilo plač v javnem sektorju" w:history="1">
        <w:r w:rsidRPr="00737610">
          <w:rPr>
            <w:rFonts w:eastAsiaTheme="minorHAnsi" w:cs="Arial"/>
            <w:bCs/>
            <w:sz w:val="16"/>
            <w:szCs w:val="16"/>
          </w:rPr>
          <w:t>24/15</w:t>
        </w:r>
      </w:hyperlink>
      <w:r w:rsidRPr="00737610">
        <w:rPr>
          <w:rFonts w:eastAsiaTheme="minorHAnsi" w:cs="Arial"/>
          <w:bCs/>
          <w:sz w:val="16"/>
          <w:szCs w:val="16"/>
        </w:rPr>
        <w:t xml:space="preserve">, </w:t>
      </w:r>
      <w:hyperlink r:id="rId16" w:tgtFrame="_blank" w:tooltip="Uredba o spremembah in dopolnitvah Uredbe o enotni metodologiji in obrazcih za obračun in izplačilo plač v javnem sektorju" w:history="1">
        <w:r w:rsidRPr="003607F0">
          <w:rPr>
            <w:rFonts w:eastAsiaTheme="minorHAnsi" w:cs="Arial"/>
            <w:bCs/>
            <w:sz w:val="16"/>
            <w:szCs w:val="16"/>
          </w:rPr>
          <w:t>3/16</w:t>
        </w:r>
      </w:hyperlink>
      <w:r w:rsidRPr="003607F0">
        <w:rPr>
          <w:rFonts w:eastAsiaTheme="minorHAnsi" w:cs="Arial"/>
          <w:bCs/>
          <w:sz w:val="16"/>
          <w:szCs w:val="16"/>
        </w:rPr>
        <w:t xml:space="preserve">, </w:t>
      </w:r>
      <w:hyperlink r:id="rId17" w:tgtFrame="_blank" w:tooltip="Uredba o spremembah in dopolnitvah Uredbe o enotni metodologiji in obrazcih za obračun in izplačilo plač v javnem sektorju" w:history="1">
        <w:r w:rsidRPr="003607F0">
          <w:rPr>
            <w:rFonts w:eastAsiaTheme="minorHAnsi" w:cs="Arial"/>
            <w:bCs/>
            <w:sz w:val="16"/>
            <w:szCs w:val="16"/>
          </w:rPr>
          <w:t>70/16</w:t>
        </w:r>
      </w:hyperlink>
      <w:r w:rsidRPr="003607F0">
        <w:rPr>
          <w:rFonts w:eastAsiaTheme="minorHAnsi" w:cs="Arial"/>
          <w:bCs/>
          <w:sz w:val="16"/>
          <w:szCs w:val="16"/>
        </w:rPr>
        <w:t xml:space="preserve">, </w:t>
      </w:r>
      <w:hyperlink r:id="rId18" w:tgtFrame="_blank" w:tooltip="Uredba o spremembah in dopolnitvah Uredbe o enotni metodologiji in obrazcih za obračun in izplačilo plač v javnem sektorju" w:history="1">
        <w:r w:rsidRPr="003607F0">
          <w:rPr>
            <w:rFonts w:eastAsiaTheme="minorHAnsi" w:cs="Arial"/>
            <w:bCs/>
            <w:sz w:val="16"/>
            <w:szCs w:val="16"/>
          </w:rPr>
          <w:t>14/17</w:t>
        </w:r>
      </w:hyperlink>
      <w:r w:rsidRPr="003607F0">
        <w:rPr>
          <w:rFonts w:eastAsiaTheme="minorHAnsi" w:cs="Arial"/>
          <w:bCs/>
          <w:sz w:val="16"/>
          <w:szCs w:val="16"/>
        </w:rPr>
        <w:t xml:space="preserve">, </w:t>
      </w:r>
      <w:hyperlink r:id="rId19" w:tgtFrame="_blank" w:tooltip="Uredba o spremembah in dopolnitvah Uredbe o enotni metodologiji in obrazcih za obračun in izplačilo plač v javnem sektorju" w:history="1">
        <w:r w:rsidRPr="003607F0">
          <w:rPr>
            <w:rFonts w:eastAsiaTheme="minorHAnsi" w:cs="Arial"/>
            <w:bCs/>
            <w:sz w:val="16"/>
            <w:szCs w:val="16"/>
          </w:rPr>
          <w:t>68/17</w:t>
        </w:r>
      </w:hyperlink>
      <w:r w:rsidRPr="003607F0">
        <w:rPr>
          <w:rFonts w:eastAsiaTheme="minorHAnsi" w:cs="Arial"/>
          <w:bCs/>
          <w:sz w:val="16"/>
          <w:szCs w:val="16"/>
        </w:rPr>
        <w:t xml:space="preserve">, </w:t>
      </w:r>
      <w:hyperlink r:id="rId20" w:tgtFrame="_blank" w:tooltip="Uredba o spremembah in dopolnitvah Uredbe o enotni metodologiji in obrazcih za obračun in izplačilo plač v javnem sektorju" w:history="1">
        <w:r w:rsidRPr="003607F0">
          <w:rPr>
            <w:rFonts w:eastAsiaTheme="minorHAnsi" w:cs="Arial"/>
            <w:bCs/>
            <w:sz w:val="16"/>
            <w:szCs w:val="16"/>
          </w:rPr>
          <w:t>6/19</w:t>
        </w:r>
      </w:hyperlink>
      <w:r w:rsidRPr="003607F0">
        <w:rPr>
          <w:rFonts w:eastAsiaTheme="minorHAnsi" w:cs="Arial"/>
          <w:bCs/>
          <w:sz w:val="16"/>
          <w:szCs w:val="16"/>
        </w:rPr>
        <w:t xml:space="preserve">, </w:t>
      </w:r>
      <w:hyperlink r:id="rId21" w:tgtFrame="_blank" w:tooltip="Uredba o spremembah in dopolnitvah Uredbe o enotni metodologiji in obrazcih za obračun in izplačilo plač v javnem sektorju" w:history="1">
        <w:r w:rsidRPr="003607F0">
          <w:rPr>
            <w:rFonts w:eastAsiaTheme="minorHAnsi" w:cs="Arial"/>
            <w:bCs/>
            <w:sz w:val="16"/>
            <w:szCs w:val="16"/>
          </w:rPr>
          <w:t>51/19</w:t>
        </w:r>
      </w:hyperlink>
      <w:r w:rsidRPr="003607F0">
        <w:rPr>
          <w:rFonts w:eastAsiaTheme="minorHAnsi" w:cs="Arial"/>
          <w:bCs/>
          <w:sz w:val="16"/>
          <w:szCs w:val="16"/>
        </w:rPr>
        <w:t xml:space="preserve">, </w:t>
      </w:r>
      <w:hyperlink r:id="rId22" w:tgtFrame="_blank" w:tooltip="Uredba o spremembah in dopolnitvah Uredbe o enotni metodologiji in obrazcih za obračun in izplačilo plač v javnem sektorju" w:history="1">
        <w:r w:rsidRPr="003607F0">
          <w:rPr>
            <w:rFonts w:eastAsiaTheme="minorHAnsi" w:cs="Arial"/>
            <w:bCs/>
            <w:sz w:val="16"/>
            <w:szCs w:val="16"/>
          </w:rPr>
          <w:t>59/19</w:t>
        </w:r>
      </w:hyperlink>
      <w:r w:rsidRPr="003607F0">
        <w:rPr>
          <w:rFonts w:eastAsiaTheme="minorHAnsi" w:cs="Arial"/>
          <w:bCs/>
          <w:sz w:val="16"/>
          <w:szCs w:val="16"/>
        </w:rPr>
        <w:t xml:space="preserve"> in </w:t>
      </w:r>
      <w:hyperlink r:id="rId23" w:tgtFrame="_blank" w:tooltip="Uredba o spremembah in dopolnitvah Uredbe o enotni metodologiji in obrazcih za obračun in izplačilo plač v javnem sektorju" w:history="1">
        <w:r w:rsidRPr="003607F0">
          <w:rPr>
            <w:rFonts w:eastAsiaTheme="minorHAnsi" w:cs="Arial"/>
            <w:bCs/>
            <w:sz w:val="16"/>
            <w:szCs w:val="16"/>
          </w:rPr>
          <w:t>78/19</w:t>
        </w:r>
      </w:hyperlink>
    </w:p>
  </w:footnote>
  <w:footnote w:id="2">
    <w:p w14:paraId="15DF3A0F" w14:textId="77777777" w:rsidR="00C11895" w:rsidRPr="00407781" w:rsidRDefault="00C11895" w:rsidP="00C11895">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cs="Arial"/>
          <w:sz w:val="16"/>
          <w:szCs w:val="16"/>
          <w:shd w:val="clear" w:color="auto" w:fill="FFFFFF"/>
        </w:rPr>
        <w:t>Uradni list RS, št. </w:t>
      </w:r>
      <w:hyperlink r:id="rId24" w:tgtFrame="_blank" w:tooltip="Zakon o delovnih razmerjih (ZDR-1)" w:history="1">
        <w:r w:rsidRPr="00407781">
          <w:rPr>
            <w:rFonts w:cs="Arial"/>
            <w:sz w:val="16"/>
            <w:szCs w:val="16"/>
            <w:shd w:val="clear" w:color="auto" w:fill="FFFFFF"/>
          </w:rPr>
          <w:t>21/13</w:t>
        </w:r>
      </w:hyperlink>
      <w:r w:rsidRPr="00407781">
        <w:rPr>
          <w:rFonts w:cs="Arial"/>
          <w:sz w:val="16"/>
          <w:szCs w:val="16"/>
          <w:shd w:val="clear" w:color="auto" w:fill="FFFFFF"/>
        </w:rPr>
        <w:t>, </w:t>
      </w:r>
      <w:hyperlink r:id="rId25" w:tgtFrame="_blank" w:tooltip="Popravek Zakona o delovnih razmerjih" w:history="1">
        <w:r w:rsidRPr="00407781">
          <w:rPr>
            <w:rFonts w:cs="Arial"/>
            <w:sz w:val="16"/>
            <w:szCs w:val="16"/>
            <w:shd w:val="clear" w:color="auto" w:fill="FFFFFF"/>
          </w:rPr>
          <w:t xml:space="preserve">78/13 – </w:t>
        </w:r>
        <w:proofErr w:type="spellStart"/>
        <w:r w:rsidRPr="00407781">
          <w:rPr>
            <w:rFonts w:cs="Arial"/>
            <w:sz w:val="16"/>
            <w:szCs w:val="16"/>
            <w:shd w:val="clear" w:color="auto" w:fill="FFFFFF"/>
          </w:rPr>
          <w:t>popr</w:t>
        </w:r>
        <w:proofErr w:type="spellEnd"/>
        <w:r w:rsidRPr="00407781">
          <w:rPr>
            <w:rFonts w:cs="Arial"/>
            <w:sz w:val="16"/>
            <w:szCs w:val="16"/>
            <w:shd w:val="clear" w:color="auto" w:fill="FFFFFF"/>
          </w:rPr>
          <w:t>.</w:t>
        </w:r>
      </w:hyperlink>
      <w:r w:rsidRPr="00407781">
        <w:rPr>
          <w:rFonts w:cs="Arial"/>
          <w:sz w:val="16"/>
          <w:szCs w:val="16"/>
          <w:shd w:val="clear" w:color="auto" w:fill="FFFFFF"/>
        </w:rPr>
        <w:t>, </w:t>
      </w:r>
      <w:hyperlink r:id="rId26" w:tgtFrame="_blank" w:tooltip="Zakon o zaposlovanju, samozaposlovanju in delu tujcev" w:history="1">
        <w:r w:rsidRPr="00407781">
          <w:rPr>
            <w:rFonts w:cs="Arial"/>
            <w:sz w:val="16"/>
            <w:szCs w:val="16"/>
            <w:shd w:val="clear" w:color="auto" w:fill="FFFFFF"/>
          </w:rPr>
          <w:t>47/15</w:t>
        </w:r>
      </w:hyperlink>
      <w:r w:rsidRPr="00407781">
        <w:rPr>
          <w:rFonts w:cs="Arial"/>
          <w:sz w:val="16"/>
          <w:szCs w:val="16"/>
          <w:shd w:val="clear" w:color="auto" w:fill="FFFFFF"/>
        </w:rPr>
        <w:t> – ZZSDT, </w:t>
      </w:r>
      <w:hyperlink r:id="rId27" w:tgtFrame="_blank" w:tooltip="Zakon o spremembah in dopolnitvah Pomorskega zakonika" w:history="1">
        <w:r w:rsidRPr="00407781">
          <w:rPr>
            <w:rFonts w:cs="Arial"/>
            <w:sz w:val="16"/>
            <w:szCs w:val="16"/>
            <w:shd w:val="clear" w:color="auto" w:fill="FFFFFF"/>
          </w:rPr>
          <w:t>33/16</w:t>
        </w:r>
      </w:hyperlink>
      <w:r w:rsidRPr="00407781">
        <w:rPr>
          <w:rFonts w:cs="Arial"/>
          <w:sz w:val="16"/>
          <w:szCs w:val="16"/>
          <w:shd w:val="clear" w:color="auto" w:fill="FFFFFF"/>
        </w:rPr>
        <w:t> – PZ-F, </w:t>
      </w:r>
      <w:hyperlink r:id="rId28" w:tgtFrame="_blank" w:tooltip="Zakon o dopolnitvah Zakona o delovnih razmerjih" w:history="1">
        <w:r w:rsidRPr="00407781">
          <w:rPr>
            <w:rFonts w:cs="Arial"/>
            <w:sz w:val="16"/>
            <w:szCs w:val="16"/>
            <w:shd w:val="clear" w:color="auto" w:fill="FFFFFF"/>
          </w:rPr>
          <w:t>52/16</w:t>
        </w:r>
      </w:hyperlink>
      <w:r w:rsidRPr="00407781">
        <w:rPr>
          <w:rFonts w:cs="Arial"/>
          <w:sz w:val="16"/>
          <w:szCs w:val="16"/>
          <w:shd w:val="clear" w:color="auto" w:fill="FFFFFF"/>
        </w:rPr>
        <w:t>, </w:t>
      </w:r>
      <w:hyperlink r:id="rId29" w:tgtFrame="_blank" w:tooltip="Odločba o razveljavitvi četrtega odstavka 88. člena Zakona o delovnih razmerjih in delni razveljavitvi sklepa Vrhovnega sodišča, sklepa Višjega delovnega in socialnega sodišča in sklepa Delovnega sodišča v Mariboru" w:history="1">
        <w:r w:rsidRPr="00407781">
          <w:rPr>
            <w:rFonts w:cs="Arial"/>
            <w:sz w:val="16"/>
            <w:szCs w:val="16"/>
            <w:shd w:val="clear" w:color="auto" w:fill="FFFFFF"/>
          </w:rPr>
          <w:t>15/17</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odl</w:t>
      </w:r>
      <w:proofErr w:type="spellEnd"/>
      <w:r w:rsidRPr="00407781">
        <w:rPr>
          <w:rFonts w:cs="Arial"/>
          <w:sz w:val="16"/>
          <w:szCs w:val="16"/>
          <w:shd w:val="clear" w:color="auto" w:fill="FFFFFF"/>
        </w:rPr>
        <w:t>. US, </w:t>
      </w:r>
      <w:hyperlink r:id="rId30" w:tgtFrame="_blank" w:tooltip="Zakon o poslovni skrivnosti" w:history="1">
        <w:r w:rsidRPr="00407781">
          <w:rPr>
            <w:rFonts w:cs="Arial"/>
            <w:sz w:val="16"/>
            <w:szCs w:val="16"/>
            <w:shd w:val="clear" w:color="auto" w:fill="FFFFFF"/>
          </w:rPr>
          <w:t>22/19</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ZPosS</w:t>
      </w:r>
      <w:proofErr w:type="spellEnd"/>
      <w:r w:rsidRPr="00407781">
        <w:rPr>
          <w:rFonts w:cs="Arial"/>
          <w:sz w:val="16"/>
          <w:szCs w:val="16"/>
          <w:shd w:val="clear" w:color="auto" w:fill="FFFFFF"/>
        </w:rPr>
        <w:t xml:space="preserve"> in </w:t>
      </w:r>
      <w:hyperlink r:id="rId31" w:tgtFrame="_blank" w:tooltip="Zakon o dopolnitvi Zakona o delovnih razmerjih" w:history="1">
        <w:r w:rsidRPr="00407781">
          <w:rPr>
            <w:rFonts w:cs="Arial"/>
            <w:sz w:val="16"/>
            <w:szCs w:val="16"/>
            <w:shd w:val="clear" w:color="auto" w:fill="FFFFFF"/>
          </w:rPr>
          <w:t>81/19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005C" w14:textId="77777777" w:rsidR="001E4269" w:rsidRDefault="001E426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01B4" w14:textId="77777777" w:rsidR="0049629D" w:rsidRPr="00110CBD" w:rsidRDefault="00174522" w:rsidP="00A5646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5FE8" w14:textId="77777777" w:rsidR="001E4269" w:rsidRPr="008F3500" w:rsidRDefault="001E4269" w:rsidP="001E4269">
    <w:pPr>
      <w:pStyle w:val="Glava"/>
      <w:tabs>
        <w:tab w:val="clear" w:pos="4320"/>
        <w:tab w:val="clear" w:pos="8640"/>
        <w:tab w:val="left" w:pos="5112"/>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27901E8E" wp14:editId="5EF10733">
          <wp:simplePos x="0" y="0"/>
          <wp:positionH relativeFrom="page">
            <wp:posOffset>1080135</wp:posOffset>
          </wp:positionH>
          <wp:positionV relativeFrom="page">
            <wp:posOffset>611505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cs="Arial"/>
        <w:sz w:val="16"/>
      </w:rPr>
      <w:tab/>
      <w:t xml:space="preserve">T: </w:t>
    </w:r>
    <w:r>
      <w:rPr>
        <w:rFonts w:cs="Arial"/>
        <w:sz w:val="16"/>
      </w:rPr>
      <w:t>01 478 16 50</w:t>
    </w:r>
  </w:p>
  <w:p w14:paraId="32FC5100" w14:textId="77777777" w:rsidR="001E4269" w:rsidRPr="008F3500" w:rsidRDefault="001E4269" w:rsidP="001E426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14BC4172" w14:textId="77777777" w:rsidR="001E4269" w:rsidRPr="008F3500" w:rsidRDefault="001E4269" w:rsidP="001E426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5278117" w14:textId="77777777" w:rsidR="001E4269" w:rsidRPr="008F3500" w:rsidRDefault="001E4269" w:rsidP="001E426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14B2DF8" w14:textId="77777777" w:rsidR="0049629D" w:rsidRDefault="00174522" w:rsidP="00A5646A">
    <w:pPr>
      <w:pStyle w:val="Glava"/>
      <w:tabs>
        <w:tab w:val="clear" w:pos="4320"/>
        <w:tab w:val="clear" w:pos="8640"/>
        <w:tab w:val="left" w:pos="5112"/>
      </w:tabs>
    </w:pPr>
  </w:p>
  <w:p w14:paraId="6C2F67F2" w14:textId="77777777" w:rsidR="0049629D" w:rsidRDefault="00174522" w:rsidP="00A5646A">
    <w:pPr>
      <w:pStyle w:val="Glava"/>
      <w:tabs>
        <w:tab w:val="clear" w:pos="4320"/>
        <w:tab w:val="clear" w:pos="8640"/>
        <w:tab w:val="left" w:pos="5112"/>
      </w:tabs>
    </w:pPr>
  </w:p>
  <w:p w14:paraId="71B39BA2" w14:textId="77777777" w:rsidR="0049629D" w:rsidRDefault="00174522" w:rsidP="00A5646A">
    <w:pPr>
      <w:pStyle w:val="Glava"/>
      <w:tabs>
        <w:tab w:val="clear" w:pos="4320"/>
        <w:tab w:val="clear" w:pos="8640"/>
        <w:tab w:val="left" w:pos="5112"/>
      </w:tabs>
    </w:pPr>
  </w:p>
  <w:p w14:paraId="12668546" w14:textId="77777777" w:rsidR="0049629D" w:rsidRDefault="00174522" w:rsidP="00A5646A">
    <w:pPr>
      <w:pStyle w:val="Glava"/>
      <w:tabs>
        <w:tab w:val="clear" w:pos="4320"/>
        <w:tab w:val="clear" w:pos="8640"/>
        <w:tab w:val="left" w:pos="5112"/>
      </w:tabs>
    </w:pPr>
  </w:p>
  <w:p w14:paraId="021385CE" w14:textId="77777777" w:rsidR="0049629D" w:rsidRPr="008F3500" w:rsidRDefault="00174522" w:rsidP="00A5646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288668D8"/>
    <w:multiLevelType w:val="hybridMultilevel"/>
    <w:tmpl w:val="2E90CADA"/>
    <w:lvl w:ilvl="0" w:tplc="04240017">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3900C6"/>
    <w:multiLevelType w:val="hybridMultilevel"/>
    <w:tmpl w:val="A9B0687E"/>
    <w:lvl w:ilvl="0" w:tplc="FC9C80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C342A4"/>
    <w:multiLevelType w:val="hybridMultilevel"/>
    <w:tmpl w:val="3594D152"/>
    <w:lvl w:ilvl="0" w:tplc="FC9C808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0E75B53"/>
    <w:multiLevelType w:val="hybridMultilevel"/>
    <w:tmpl w:val="0706C6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85072D"/>
    <w:multiLevelType w:val="multilevel"/>
    <w:tmpl w:val="E6C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779BE"/>
    <w:multiLevelType w:val="hybridMultilevel"/>
    <w:tmpl w:val="DA50D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C7436DD"/>
    <w:multiLevelType w:val="hybridMultilevel"/>
    <w:tmpl w:val="A1D4AA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9"/>
  </w:num>
  <w:num w:numId="5">
    <w:abstractNumId w:val="2"/>
  </w:num>
  <w:num w:numId="6">
    <w:abstractNumId w:val="7"/>
  </w:num>
  <w:num w:numId="7">
    <w:abstractNumId w:val="1"/>
  </w:num>
  <w:num w:numId="8">
    <w:abstractNumId w:val="6"/>
  </w:num>
  <w:num w:numId="9">
    <w:abstractNumId w:val="3"/>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0B"/>
    <w:rsid w:val="000013A0"/>
    <w:rsid w:val="000354EB"/>
    <w:rsid w:val="000404EF"/>
    <w:rsid w:val="000446DD"/>
    <w:rsid w:val="00055B58"/>
    <w:rsid w:val="00065288"/>
    <w:rsid w:val="000905E2"/>
    <w:rsid w:val="000912B7"/>
    <w:rsid w:val="00094E78"/>
    <w:rsid w:val="000D5E51"/>
    <w:rsid w:val="000E69D7"/>
    <w:rsid w:val="001004D9"/>
    <w:rsid w:val="00100E6B"/>
    <w:rsid w:val="00105AD4"/>
    <w:rsid w:val="0012025E"/>
    <w:rsid w:val="001720AD"/>
    <w:rsid w:val="00174522"/>
    <w:rsid w:val="00180554"/>
    <w:rsid w:val="00185F6F"/>
    <w:rsid w:val="00193097"/>
    <w:rsid w:val="001B137D"/>
    <w:rsid w:val="001B2F38"/>
    <w:rsid w:val="001B35A4"/>
    <w:rsid w:val="001E0251"/>
    <w:rsid w:val="001E4269"/>
    <w:rsid w:val="0023156A"/>
    <w:rsid w:val="00237006"/>
    <w:rsid w:val="00291F1B"/>
    <w:rsid w:val="0029210A"/>
    <w:rsid w:val="002A6609"/>
    <w:rsid w:val="002C76C4"/>
    <w:rsid w:val="002D512C"/>
    <w:rsid w:val="002F2FF7"/>
    <w:rsid w:val="00306B07"/>
    <w:rsid w:val="00310807"/>
    <w:rsid w:val="00334800"/>
    <w:rsid w:val="003432E9"/>
    <w:rsid w:val="003718D5"/>
    <w:rsid w:val="00374AE0"/>
    <w:rsid w:val="003753C4"/>
    <w:rsid w:val="0039245B"/>
    <w:rsid w:val="00394B40"/>
    <w:rsid w:val="003A0478"/>
    <w:rsid w:val="003A256B"/>
    <w:rsid w:val="003A7736"/>
    <w:rsid w:val="003B3960"/>
    <w:rsid w:val="003B4074"/>
    <w:rsid w:val="003B62DA"/>
    <w:rsid w:val="003C1B7E"/>
    <w:rsid w:val="003C2C82"/>
    <w:rsid w:val="003C4A74"/>
    <w:rsid w:val="003E7343"/>
    <w:rsid w:val="003F30BB"/>
    <w:rsid w:val="004040F3"/>
    <w:rsid w:val="00411021"/>
    <w:rsid w:val="004442BB"/>
    <w:rsid w:val="00445264"/>
    <w:rsid w:val="00454ED3"/>
    <w:rsid w:val="0046267E"/>
    <w:rsid w:val="00472B15"/>
    <w:rsid w:val="004B3CCB"/>
    <w:rsid w:val="004B6F0D"/>
    <w:rsid w:val="004B791B"/>
    <w:rsid w:val="004E0283"/>
    <w:rsid w:val="004F3391"/>
    <w:rsid w:val="00506281"/>
    <w:rsid w:val="00524A46"/>
    <w:rsid w:val="00552031"/>
    <w:rsid w:val="00554BD6"/>
    <w:rsid w:val="00555DD4"/>
    <w:rsid w:val="0056342F"/>
    <w:rsid w:val="005776F7"/>
    <w:rsid w:val="00590E99"/>
    <w:rsid w:val="0063787B"/>
    <w:rsid w:val="00647751"/>
    <w:rsid w:val="00651E79"/>
    <w:rsid w:val="006521C7"/>
    <w:rsid w:val="006543D9"/>
    <w:rsid w:val="00660596"/>
    <w:rsid w:val="00672ABC"/>
    <w:rsid w:val="00673EB3"/>
    <w:rsid w:val="00682D26"/>
    <w:rsid w:val="006F1DA0"/>
    <w:rsid w:val="0070425C"/>
    <w:rsid w:val="00716938"/>
    <w:rsid w:val="007243B7"/>
    <w:rsid w:val="00762CB9"/>
    <w:rsid w:val="007756F9"/>
    <w:rsid w:val="007A522B"/>
    <w:rsid w:val="007A6CAC"/>
    <w:rsid w:val="007D3D2F"/>
    <w:rsid w:val="007D4211"/>
    <w:rsid w:val="007D620B"/>
    <w:rsid w:val="007E2A3C"/>
    <w:rsid w:val="007E55FB"/>
    <w:rsid w:val="007F515F"/>
    <w:rsid w:val="00813338"/>
    <w:rsid w:val="008221FE"/>
    <w:rsid w:val="00830823"/>
    <w:rsid w:val="00851100"/>
    <w:rsid w:val="00863C93"/>
    <w:rsid w:val="00872782"/>
    <w:rsid w:val="008805A0"/>
    <w:rsid w:val="008A32A4"/>
    <w:rsid w:val="008B1345"/>
    <w:rsid w:val="008C7FEF"/>
    <w:rsid w:val="008E27E5"/>
    <w:rsid w:val="008E7FB9"/>
    <w:rsid w:val="008F5655"/>
    <w:rsid w:val="008F63D9"/>
    <w:rsid w:val="0091113F"/>
    <w:rsid w:val="00921749"/>
    <w:rsid w:val="00924DB5"/>
    <w:rsid w:val="00942402"/>
    <w:rsid w:val="00955C65"/>
    <w:rsid w:val="009575BE"/>
    <w:rsid w:val="00995DB0"/>
    <w:rsid w:val="009D1EF8"/>
    <w:rsid w:val="009F0DCA"/>
    <w:rsid w:val="009F708A"/>
    <w:rsid w:val="00A05AA9"/>
    <w:rsid w:val="00A12BC3"/>
    <w:rsid w:val="00A26B84"/>
    <w:rsid w:val="00A37663"/>
    <w:rsid w:val="00A37F99"/>
    <w:rsid w:val="00A5235A"/>
    <w:rsid w:val="00A525EF"/>
    <w:rsid w:val="00A66108"/>
    <w:rsid w:val="00A72527"/>
    <w:rsid w:val="00A73295"/>
    <w:rsid w:val="00A87ED8"/>
    <w:rsid w:val="00A90DA2"/>
    <w:rsid w:val="00A9566D"/>
    <w:rsid w:val="00AA47A5"/>
    <w:rsid w:val="00AA64E3"/>
    <w:rsid w:val="00AC445E"/>
    <w:rsid w:val="00AD430B"/>
    <w:rsid w:val="00AE2E12"/>
    <w:rsid w:val="00AE5227"/>
    <w:rsid w:val="00AF6115"/>
    <w:rsid w:val="00B14BA3"/>
    <w:rsid w:val="00B21FD8"/>
    <w:rsid w:val="00B437A4"/>
    <w:rsid w:val="00B5448B"/>
    <w:rsid w:val="00B6244F"/>
    <w:rsid w:val="00B659C1"/>
    <w:rsid w:val="00B66479"/>
    <w:rsid w:val="00B8338D"/>
    <w:rsid w:val="00B860F2"/>
    <w:rsid w:val="00B879B4"/>
    <w:rsid w:val="00BA35D6"/>
    <w:rsid w:val="00BC46D5"/>
    <w:rsid w:val="00BF0E85"/>
    <w:rsid w:val="00BF3E3C"/>
    <w:rsid w:val="00C10140"/>
    <w:rsid w:val="00C11895"/>
    <w:rsid w:val="00C12278"/>
    <w:rsid w:val="00C269A2"/>
    <w:rsid w:val="00C31C89"/>
    <w:rsid w:val="00C41951"/>
    <w:rsid w:val="00C66094"/>
    <w:rsid w:val="00C84F85"/>
    <w:rsid w:val="00C91C1A"/>
    <w:rsid w:val="00C93EBC"/>
    <w:rsid w:val="00CB18AE"/>
    <w:rsid w:val="00CC3D4A"/>
    <w:rsid w:val="00CD0F76"/>
    <w:rsid w:val="00CF33D0"/>
    <w:rsid w:val="00CF7F41"/>
    <w:rsid w:val="00D5571A"/>
    <w:rsid w:val="00D6010A"/>
    <w:rsid w:val="00D6662C"/>
    <w:rsid w:val="00D830B4"/>
    <w:rsid w:val="00D83130"/>
    <w:rsid w:val="00DE08D9"/>
    <w:rsid w:val="00DF0E9F"/>
    <w:rsid w:val="00DF10EC"/>
    <w:rsid w:val="00E13167"/>
    <w:rsid w:val="00EA2393"/>
    <w:rsid w:val="00EA468D"/>
    <w:rsid w:val="00EA5F50"/>
    <w:rsid w:val="00ED6CCB"/>
    <w:rsid w:val="00ED6CE7"/>
    <w:rsid w:val="00F042F3"/>
    <w:rsid w:val="00F11F34"/>
    <w:rsid w:val="00F14DBD"/>
    <w:rsid w:val="00F17EAE"/>
    <w:rsid w:val="00F21B94"/>
    <w:rsid w:val="00F33978"/>
    <w:rsid w:val="00F43050"/>
    <w:rsid w:val="00F54A94"/>
    <w:rsid w:val="00F57039"/>
    <w:rsid w:val="00F665F0"/>
    <w:rsid w:val="00F90594"/>
    <w:rsid w:val="00F91637"/>
    <w:rsid w:val="00FC21EC"/>
    <w:rsid w:val="00FC2FCB"/>
    <w:rsid w:val="00FC5D10"/>
    <w:rsid w:val="00FD40B5"/>
    <w:rsid w:val="00FD52D9"/>
    <w:rsid w:val="00FD6A61"/>
    <w:rsid w:val="00FE4C5F"/>
    <w:rsid w:val="00FE6E10"/>
    <w:rsid w:val="00FF1CAC"/>
    <w:rsid w:val="00FF2442"/>
    <w:rsid w:val="00FF7E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7C634B"/>
  <w15:docId w15:val="{376A7D99-256A-4440-A1FD-57A3546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430B"/>
    <w:pPr>
      <w:spacing w:after="0" w:line="260" w:lineRule="atLeast"/>
    </w:pPr>
    <w:rPr>
      <w:rFonts w:ascii="Arial" w:eastAsia="Times New Roman" w:hAnsi="Arial" w:cs="Times New Roman"/>
      <w:sz w:val="20"/>
      <w:szCs w:val="24"/>
    </w:rPr>
  </w:style>
  <w:style w:type="paragraph" w:styleId="Naslov1">
    <w:name w:val="heading 1"/>
    <w:basedOn w:val="Navaden"/>
    <w:link w:val="Naslov1Znak"/>
    <w:uiPriority w:val="9"/>
    <w:qFormat/>
    <w:rsid w:val="00554BD6"/>
    <w:pPr>
      <w:spacing w:before="100" w:beforeAutospacing="1" w:after="100" w:afterAutospacing="1" w:line="240" w:lineRule="auto"/>
      <w:outlineLvl w:val="0"/>
    </w:pPr>
    <w:rPr>
      <w:rFonts w:ascii="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430B"/>
    <w:pPr>
      <w:tabs>
        <w:tab w:val="center" w:pos="4320"/>
        <w:tab w:val="right" w:pos="8640"/>
      </w:tabs>
    </w:pPr>
  </w:style>
  <w:style w:type="character" w:customStyle="1" w:styleId="GlavaZnak">
    <w:name w:val="Glava Znak"/>
    <w:basedOn w:val="Privzetapisavaodstavka"/>
    <w:link w:val="Glava"/>
    <w:rsid w:val="00AD430B"/>
    <w:rPr>
      <w:rFonts w:ascii="Arial" w:eastAsia="Times New Roman" w:hAnsi="Arial" w:cs="Times New Roman"/>
      <w:sz w:val="20"/>
      <w:szCs w:val="24"/>
    </w:rPr>
  </w:style>
  <w:style w:type="paragraph" w:customStyle="1" w:styleId="datumtevilka">
    <w:name w:val="datum številka"/>
    <w:basedOn w:val="Navaden"/>
    <w:qFormat/>
    <w:rsid w:val="00AD430B"/>
    <w:pPr>
      <w:tabs>
        <w:tab w:val="left" w:pos="1701"/>
      </w:tabs>
    </w:pPr>
    <w:rPr>
      <w:szCs w:val="20"/>
      <w:lang w:eastAsia="sl-SI"/>
    </w:rPr>
  </w:style>
  <w:style w:type="paragraph" w:customStyle="1" w:styleId="podpisi">
    <w:name w:val="podpisi"/>
    <w:basedOn w:val="Navaden"/>
    <w:qFormat/>
    <w:rsid w:val="00AD430B"/>
    <w:pPr>
      <w:tabs>
        <w:tab w:val="left" w:pos="3402"/>
      </w:tabs>
    </w:pPr>
    <w:rPr>
      <w:lang w:val="it-IT"/>
    </w:rPr>
  </w:style>
  <w:style w:type="paragraph" w:styleId="Telobesedila2">
    <w:name w:val="Body Text 2"/>
    <w:basedOn w:val="Navaden"/>
    <w:link w:val="Telobesedila2Znak"/>
    <w:rsid w:val="00AD430B"/>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AD430B"/>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AD430B"/>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AD430B"/>
    <w:pPr>
      <w:tabs>
        <w:tab w:val="center" w:pos="4536"/>
        <w:tab w:val="right" w:pos="9072"/>
      </w:tabs>
      <w:spacing w:line="240" w:lineRule="auto"/>
    </w:pPr>
  </w:style>
  <w:style w:type="character" w:customStyle="1" w:styleId="NogaZnak">
    <w:name w:val="Noga Znak"/>
    <w:basedOn w:val="Privzetapisavaodstavka"/>
    <w:link w:val="Noga"/>
    <w:uiPriority w:val="99"/>
    <w:rsid w:val="00AD430B"/>
    <w:rPr>
      <w:rFonts w:ascii="Arial" w:eastAsia="Times New Roman" w:hAnsi="Arial" w:cs="Times New Roman"/>
      <w:sz w:val="20"/>
      <w:szCs w:val="24"/>
    </w:rPr>
  </w:style>
  <w:style w:type="character" w:styleId="Hiperpovezava">
    <w:name w:val="Hyperlink"/>
    <w:basedOn w:val="Privzetapisavaodstavka"/>
    <w:uiPriority w:val="99"/>
    <w:unhideWhenUsed/>
    <w:rsid w:val="00AD430B"/>
    <w:rPr>
      <w:color w:val="0000FF"/>
      <w:u w:val="single"/>
    </w:rPr>
  </w:style>
  <w:style w:type="paragraph" w:customStyle="1" w:styleId="odstavek">
    <w:name w:val="odstavek"/>
    <w:basedOn w:val="Navaden"/>
    <w:rsid w:val="00AD430B"/>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unhideWhenUsed/>
    <w:rsid w:val="00AD430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AD430B"/>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AD430B"/>
    <w:rPr>
      <w:vertAlign w:val="superscript"/>
    </w:rPr>
  </w:style>
  <w:style w:type="character" w:customStyle="1" w:styleId="st">
    <w:name w:val="st"/>
    <w:basedOn w:val="Privzetapisavaodstavka"/>
    <w:rsid w:val="003718D5"/>
  </w:style>
  <w:style w:type="paragraph" w:customStyle="1" w:styleId="Neotevilenodstavek">
    <w:name w:val="Neoštevilčen odstavek"/>
    <w:basedOn w:val="Navaden"/>
    <w:link w:val="NeotevilenodstavekZnak"/>
    <w:qFormat/>
    <w:rsid w:val="00A12BC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12BC3"/>
    <w:rPr>
      <w:rFonts w:ascii="Arial" w:eastAsia="Times New Roman" w:hAnsi="Arial" w:cs="Arial"/>
      <w:lang w:eastAsia="sl-SI"/>
    </w:rPr>
  </w:style>
  <w:style w:type="character" w:customStyle="1" w:styleId="Nerazreenaomemba1">
    <w:name w:val="Nerazrešena omemba1"/>
    <w:basedOn w:val="Privzetapisavaodstavka"/>
    <w:uiPriority w:val="99"/>
    <w:semiHidden/>
    <w:unhideWhenUsed/>
    <w:rsid w:val="008221FE"/>
    <w:rPr>
      <w:color w:val="605E5C"/>
      <w:shd w:val="clear" w:color="auto" w:fill="E1DFDD"/>
    </w:rPr>
  </w:style>
  <w:style w:type="paragraph" w:customStyle="1" w:styleId="Default">
    <w:name w:val="Default"/>
    <w:rsid w:val="008221FE"/>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554BD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8C7FE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555DD4"/>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basedOn w:val="Privzetapisavaodstavka"/>
    <w:uiPriority w:val="99"/>
    <w:semiHidden/>
    <w:unhideWhenUsed/>
    <w:rsid w:val="00BA35D6"/>
    <w:rPr>
      <w:color w:val="954F72" w:themeColor="followedHyperlink"/>
      <w:u w:val="single"/>
    </w:rPr>
  </w:style>
  <w:style w:type="paragraph" w:customStyle="1" w:styleId="lennaslov">
    <w:name w:val="lennaslov"/>
    <w:basedOn w:val="Navaden"/>
    <w:rsid w:val="00394B40"/>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ED6CE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6CE7"/>
    <w:rPr>
      <w:rFonts w:ascii="Segoe UI" w:eastAsia="Times New Roman" w:hAnsi="Segoe UI" w:cs="Segoe UI"/>
      <w:sz w:val="18"/>
      <w:szCs w:val="18"/>
    </w:rPr>
  </w:style>
  <w:style w:type="table" w:styleId="Tabelamrea">
    <w:name w:val="Table Grid"/>
    <w:basedOn w:val="Navadnatabela"/>
    <w:uiPriority w:val="39"/>
    <w:rsid w:val="0095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581">
      <w:bodyDiv w:val="1"/>
      <w:marLeft w:val="0"/>
      <w:marRight w:val="0"/>
      <w:marTop w:val="0"/>
      <w:marBottom w:val="0"/>
      <w:divBdr>
        <w:top w:val="none" w:sz="0" w:space="0" w:color="auto"/>
        <w:left w:val="none" w:sz="0" w:space="0" w:color="auto"/>
        <w:bottom w:val="none" w:sz="0" w:space="0" w:color="auto"/>
        <w:right w:val="none" w:sz="0" w:space="0" w:color="auto"/>
      </w:divBdr>
    </w:div>
    <w:div w:id="170264071">
      <w:bodyDiv w:val="1"/>
      <w:marLeft w:val="0"/>
      <w:marRight w:val="0"/>
      <w:marTop w:val="0"/>
      <w:marBottom w:val="0"/>
      <w:divBdr>
        <w:top w:val="none" w:sz="0" w:space="0" w:color="auto"/>
        <w:left w:val="none" w:sz="0" w:space="0" w:color="auto"/>
        <w:bottom w:val="none" w:sz="0" w:space="0" w:color="auto"/>
        <w:right w:val="none" w:sz="0" w:space="0" w:color="auto"/>
      </w:divBdr>
    </w:div>
    <w:div w:id="182062497">
      <w:bodyDiv w:val="1"/>
      <w:marLeft w:val="0"/>
      <w:marRight w:val="0"/>
      <w:marTop w:val="0"/>
      <w:marBottom w:val="0"/>
      <w:divBdr>
        <w:top w:val="none" w:sz="0" w:space="0" w:color="auto"/>
        <w:left w:val="none" w:sz="0" w:space="0" w:color="auto"/>
        <w:bottom w:val="none" w:sz="0" w:space="0" w:color="auto"/>
        <w:right w:val="none" w:sz="0" w:space="0" w:color="auto"/>
      </w:divBdr>
    </w:div>
    <w:div w:id="233979650">
      <w:bodyDiv w:val="1"/>
      <w:marLeft w:val="0"/>
      <w:marRight w:val="0"/>
      <w:marTop w:val="0"/>
      <w:marBottom w:val="0"/>
      <w:divBdr>
        <w:top w:val="none" w:sz="0" w:space="0" w:color="auto"/>
        <w:left w:val="none" w:sz="0" w:space="0" w:color="auto"/>
        <w:bottom w:val="none" w:sz="0" w:space="0" w:color="auto"/>
        <w:right w:val="none" w:sz="0" w:space="0" w:color="auto"/>
      </w:divBdr>
    </w:div>
    <w:div w:id="546993063">
      <w:bodyDiv w:val="1"/>
      <w:marLeft w:val="0"/>
      <w:marRight w:val="0"/>
      <w:marTop w:val="0"/>
      <w:marBottom w:val="0"/>
      <w:divBdr>
        <w:top w:val="none" w:sz="0" w:space="0" w:color="auto"/>
        <w:left w:val="none" w:sz="0" w:space="0" w:color="auto"/>
        <w:bottom w:val="none" w:sz="0" w:space="0" w:color="auto"/>
        <w:right w:val="none" w:sz="0" w:space="0" w:color="auto"/>
      </w:divBdr>
    </w:div>
    <w:div w:id="761341213">
      <w:bodyDiv w:val="1"/>
      <w:marLeft w:val="0"/>
      <w:marRight w:val="0"/>
      <w:marTop w:val="0"/>
      <w:marBottom w:val="0"/>
      <w:divBdr>
        <w:top w:val="none" w:sz="0" w:space="0" w:color="auto"/>
        <w:left w:val="none" w:sz="0" w:space="0" w:color="auto"/>
        <w:bottom w:val="none" w:sz="0" w:space="0" w:color="auto"/>
        <w:right w:val="none" w:sz="0" w:space="0" w:color="auto"/>
      </w:divBdr>
      <w:divsChild>
        <w:div w:id="1313410111">
          <w:marLeft w:val="0"/>
          <w:marRight w:val="0"/>
          <w:marTop w:val="240"/>
          <w:marBottom w:val="120"/>
          <w:divBdr>
            <w:top w:val="none" w:sz="0" w:space="0" w:color="auto"/>
            <w:left w:val="none" w:sz="0" w:space="0" w:color="auto"/>
            <w:bottom w:val="none" w:sz="0" w:space="0" w:color="auto"/>
            <w:right w:val="none" w:sz="0" w:space="0" w:color="auto"/>
          </w:divBdr>
        </w:div>
        <w:div w:id="1415931863">
          <w:marLeft w:val="0"/>
          <w:marRight w:val="0"/>
          <w:marTop w:val="0"/>
          <w:marBottom w:val="120"/>
          <w:divBdr>
            <w:top w:val="none" w:sz="0" w:space="0" w:color="auto"/>
            <w:left w:val="none" w:sz="0" w:space="0" w:color="auto"/>
            <w:bottom w:val="none" w:sz="0" w:space="0" w:color="auto"/>
            <w:right w:val="none" w:sz="0" w:space="0" w:color="auto"/>
          </w:divBdr>
        </w:div>
        <w:div w:id="1479304928">
          <w:marLeft w:val="0"/>
          <w:marRight w:val="0"/>
          <w:marTop w:val="0"/>
          <w:marBottom w:val="120"/>
          <w:divBdr>
            <w:top w:val="none" w:sz="0" w:space="0" w:color="auto"/>
            <w:left w:val="none" w:sz="0" w:space="0" w:color="auto"/>
            <w:bottom w:val="none" w:sz="0" w:space="0" w:color="auto"/>
            <w:right w:val="none" w:sz="0" w:space="0" w:color="auto"/>
          </w:divBdr>
        </w:div>
        <w:div w:id="1087505745">
          <w:marLeft w:val="0"/>
          <w:marRight w:val="0"/>
          <w:marTop w:val="0"/>
          <w:marBottom w:val="120"/>
          <w:divBdr>
            <w:top w:val="none" w:sz="0" w:space="0" w:color="auto"/>
            <w:left w:val="none" w:sz="0" w:space="0" w:color="auto"/>
            <w:bottom w:val="none" w:sz="0" w:space="0" w:color="auto"/>
            <w:right w:val="none" w:sz="0" w:space="0" w:color="auto"/>
          </w:divBdr>
        </w:div>
        <w:div w:id="282227555">
          <w:marLeft w:val="0"/>
          <w:marRight w:val="0"/>
          <w:marTop w:val="0"/>
          <w:marBottom w:val="120"/>
          <w:divBdr>
            <w:top w:val="none" w:sz="0" w:space="0" w:color="auto"/>
            <w:left w:val="none" w:sz="0" w:space="0" w:color="auto"/>
            <w:bottom w:val="none" w:sz="0" w:space="0" w:color="auto"/>
            <w:right w:val="none" w:sz="0" w:space="0" w:color="auto"/>
          </w:divBdr>
        </w:div>
        <w:div w:id="954872182">
          <w:marLeft w:val="0"/>
          <w:marRight w:val="0"/>
          <w:marTop w:val="0"/>
          <w:marBottom w:val="120"/>
          <w:divBdr>
            <w:top w:val="none" w:sz="0" w:space="0" w:color="auto"/>
            <w:left w:val="none" w:sz="0" w:space="0" w:color="auto"/>
            <w:bottom w:val="none" w:sz="0" w:space="0" w:color="auto"/>
            <w:right w:val="none" w:sz="0" w:space="0" w:color="auto"/>
          </w:divBdr>
        </w:div>
        <w:div w:id="524054231">
          <w:marLeft w:val="0"/>
          <w:marRight w:val="0"/>
          <w:marTop w:val="0"/>
          <w:marBottom w:val="120"/>
          <w:divBdr>
            <w:top w:val="none" w:sz="0" w:space="0" w:color="auto"/>
            <w:left w:val="none" w:sz="0" w:space="0" w:color="auto"/>
            <w:bottom w:val="none" w:sz="0" w:space="0" w:color="auto"/>
            <w:right w:val="none" w:sz="0" w:space="0" w:color="auto"/>
          </w:divBdr>
        </w:div>
        <w:div w:id="1381392802">
          <w:marLeft w:val="0"/>
          <w:marRight w:val="0"/>
          <w:marTop w:val="0"/>
          <w:marBottom w:val="120"/>
          <w:divBdr>
            <w:top w:val="none" w:sz="0" w:space="0" w:color="auto"/>
            <w:left w:val="none" w:sz="0" w:space="0" w:color="auto"/>
            <w:bottom w:val="none" w:sz="0" w:space="0" w:color="auto"/>
            <w:right w:val="none" w:sz="0" w:space="0" w:color="auto"/>
          </w:divBdr>
        </w:div>
        <w:div w:id="684982378">
          <w:marLeft w:val="0"/>
          <w:marRight w:val="0"/>
          <w:marTop w:val="240"/>
          <w:marBottom w:val="120"/>
          <w:divBdr>
            <w:top w:val="none" w:sz="0" w:space="0" w:color="auto"/>
            <w:left w:val="none" w:sz="0" w:space="0" w:color="auto"/>
            <w:bottom w:val="none" w:sz="0" w:space="0" w:color="auto"/>
            <w:right w:val="none" w:sz="0" w:space="0" w:color="auto"/>
          </w:divBdr>
        </w:div>
        <w:div w:id="1712878397">
          <w:marLeft w:val="0"/>
          <w:marRight w:val="0"/>
          <w:marTop w:val="240"/>
          <w:marBottom w:val="120"/>
          <w:divBdr>
            <w:top w:val="none" w:sz="0" w:space="0" w:color="auto"/>
            <w:left w:val="none" w:sz="0" w:space="0" w:color="auto"/>
            <w:bottom w:val="none" w:sz="0" w:space="0" w:color="auto"/>
            <w:right w:val="none" w:sz="0" w:space="0" w:color="auto"/>
          </w:divBdr>
        </w:div>
        <w:div w:id="629361317">
          <w:marLeft w:val="0"/>
          <w:marRight w:val="0"/>
          <w:marTop w:val="0"/>
          <w:marBottom w:val="120"/>
          <w:divBdr>
            <w:top w:val="none" w:sz="0" w:space="0" w:color="auto"/>
            <w:left w:val="none" w:sz="0" w:space="0" w:color="auto"/>
            <w:bottom w:val="none" w:sz="0" w:space="0" w:color="auto"/>
            <w:right w:val="none" w:sz="0" w:space="0" w:color="auto"/>
          </w:divBdr>
        </w:div>
        <w:div w:id="943881970">
          <w:marLeft w:val="0"/>
          <w:marRight w:val="0"/>
          <w:marTop w:val="0"/>
          <w:marBottom w:val="120"/>
          <w:divBdr>
            <w:top w:val="none" w:sz="0" w:space="0" w:color="auto"/>
            <w:left w:val="none" w:sz="0" w:space="0" w:color="auto"/>
            <w:bottom w:val="none" w:sz="0" w:space="0" w:color="auto"/>
            <w:right w:val="none" w:sz="0" w:space="0" w:color="auto"/>
          </w:divBdr>
        </w:div>
      </w:divsChild>
    </w:div>
    <w:div w:id="762989340">
      <w:bodyDiv w:val="1"/>
      <w:marLeft w:val="0"/>
      <w:marRight w:val="0"/>
      <w:marTop w:val="0"/>
      <w:marBottom w:val="0"/>
      <w:divBdr>
        <w:top w:val="none" w:sz="0" w:space="0" w:color="auto"/>
        <w:left w:val="none" w:sz="0" w:space="0" w:color="auto"/>
        <w:bottom w:val="none" w:sz="0" w:space="0" w:color="auto"/>
        <w:right w:val="none" w:sz="0" w:space="0" w:color="auto"/>
      </w:divBdr>
    </w:div>
    <w:div w:id="775445337">
      <w:bodyDiv w:val="1"/>
      <w:marLeft w:val="0"/>
      <w:marRight w:val="0"/>
      <w:marTop w:val="0"/>
      <w:marBottom w:val="0"/>
      <w:divBdr>
        <w:top w:val="none" w:sz="0" w:space="0" w:color="auto"/>
        <w:left w:val="none" w:sz="0" w:space="0" w:color="auto"/>
        <w:bottom w:val="none" w:sz="0" w:space="0" w:color="auto"/>
        <w:right w:val="none" w:sz="0" w:space="0" w:color="auto"/>
      </w:divBdr>
    </w:div>
    <w:div w:id="793602428">
      <w:bodyDiv w:val="1"/>
      <w:marLeft w:val="0"/>
      <w:marRight w:val="0"/>
      <w:marTop w:val="0"/>
      <w:marBottom w:val="0"/>
      <w:divBdr>
        <w:top w:val="none" w:sz="0" w:space="0" w:color="auto"/>
        <w:left w:val="none" w:sz="0" w:space="0" w:color="auto"/>
        <w:bottom w:val="none" w:sz="0" w:space="0" w:color="auto"/>
        <w:right w:val="none" w:sz="0" w:space="0" w:color="auto"/>
      </w:divBdr>
      <w:divsChild>
        <w:div w:id="1084953233">
          <w:marLeft w:val="0"/>
          <w:marRight w:val="0"/>
          <w:marTop w:val="240"/>
          <w:marBottom w:val="120"/>
          <w:divBdr>
            <w:top w:val="none" w:sz="0" w:space="0" w:color="auto"/>
            <w:left w:val="none" w:sz="0" w:space="0" w:color="auto"/>
            <w:bottom w:val="none" w:sz="0" w:space="0" w:color="auto"/>
            <w:right w:val="none" w:sz="0" w:space="0" w:color="auto"/>
          </w:divBdr>
        </w:div>
        <w:div w:id="1211460463">
          <w:marLeft w:val="0"/>
          <w:marRight w:val="0"/>
          <w:marTop w:val="240"/>
          <w:marBottom w:val="120"/>
          <w:divBdr>
            <w:top w:val="none" w:sz="0" w:space="0" w:color="auto"/>
            <w:left w:val="none" w:sz="0" w:space="0" w:color="auto"/>
            <w:bottom w:val="none" w:sz="0" w:space="0" w:color="auto"/>
            <w:right w:val="none" w:sz="0" w:space="0" w:color="auto"/>
          </w:divBdr>
        </w:div>
      </w:divsChild>
    </w:div>
    <w:div w:id="1075392845">
      <w:bodyDiv w:val="1"/>
      <w:marLeft w:val="0"/>
      <w:marRight w:val="0"/>
      <w:marTop w:val="0"/>
      <w:marBottom w:val="0"/>
      <w:divBdr>
        <w:top w:val="none" w:sz="0" w:space="0" w:color="auto"/>
        <w:left w:val="none" w:sz="0" w:space="0" w:color="auto"/>
        <w:bottom w:val="none" w:sz="0" w:space="0" w:color="auto"/>
        <w:right w:val="none" w:sz="0" w:space="0" w:color="auto"/>
      </w:divBdr>
    </w:div>
    <w:div w:id="1140608323">
      <w:bodyDiv w:val="1"/>
      <w:marLeft w:val="0"/>
      <w:marRight w:val="0"/>
      <w:marTop w:val="0"/>
      <w:marBottom w:val="0"/>
      <w:divBdr>
        <w:top w:val="none" w:sz="0" w:space="0" w:color="auto"/>
        <w:left w:val="none" w:sz="0" w:space="0" w:color="auto"/>
        <w:bottom w:val="none" w:sz="0" w:space="0" w:color="auto"/>
        <w:right w:val="none" w:sz="0" w:space="0" w:color="auto"/>
      </w:divBdr>
    </w:div>
    <w:div w:id="1517842875">
      <w:bodyDiv w:val="1"/>
      <w:marLeft w:val="0"/>
      <w:marRight w:val="0"/>
      <w:marTop w:val="0"/>
      <w:marBottom w:val="0"/>
      <w:divBdr>
        <w:top w:val="none" w:sz="0" w:space="0" w:color="auto"/>
        <w:left w:val="none" w:sz="0" w:space="0" w:color="auto"/>
        <w:bottom w:val="none" w:sz="0" w:space="0" w:color="auto"/>
        <w:right w:val="none" w:sz="0" w:space="0" w:color="auto"/>
      </w:divBdr>
    </w:div>
    <w:div w:id="1557425742">
      <w:bodyDiv w:val="1"/>
      <w:marLeft w:val="0"/>
      <w:marRight w:val="0"/>
      <w:marTop w:val="0"/>
      <w:marBottom w:val="0"/>
      <w:divBdr>
        <w:top w:val="none" w:sz="0" w:space="0" w:color="auto"/>
        <w:left w:val="none" w:sz="0" w:space="0" w:color="auto"/>
        <w:bottom w:val="none" w:sz="0" w:space="0" w:color="auto"/>
        <w:right w:val="none" w:sz="0" w:space="0" w:color="auto"/>
      </w:divBdr>
    </w:div>
    <w:div w:id="1606232907">
      <w:bodyDiv w:val="1"/>
      <w:marLeft w:val="0"/>
      <w:marRight w:val="0"/>
      <w:marTop w:val="0"/>
      <w:marBottom w:val="0"/>
      <w:divBdr>
        <w:top w:val="none" w:sz="0" w:space="0" w:color="auto"/>
        <w:left w:val="none" w:sz="0" w:space="0" w:color="auto"/>
        <w:bottom w:val="none" w:sz="0" w:space="0" w:color="auto"/>
        <w:right w:val="none" w:sz="0" w:space="0" w:color="auto"/>
      </w:divBdr>
    </w:div>
    <w:div w:id="1777022340">
      <w:bodyDiv w:val="1"/>
      <w:marLeft w:val="0"/>
      <w:marRight w:val="0"/>
      <w:marTop w:val="0"/>
      <w:marBottom w:val="0"/>
      <w:divBdr>
        <w:top w:val="none" w:sz="0" w:space="0" w:color="auto"/>
        <w:left w:val="none" w:sz="0" w:space="0" w:color="auto"/>
        <w:bottom w:val="none" w:sz="0" w:space="0" w:color="auto"/>
        <w:right w:val="none" w:sz="0" w:space="0" w:color="auto"/>
      </w:divBdr>
      <w:divsChild>
        <w:div w:id="1620449004">
          <w:marLeft w:val="0"/>
          <w:marRight w:val="0"/>
          <w:marTop w:val="0"/>
          <w:marBottom w:val="0"/>
          <w:divBdr>
            <w:top w:val="none" w:sz="0" w:space="0" w:color="auto"/>
            <w:left w:val="none" w:sz="0" w:space="0" w:color="auto"/>
            <w:bottom w:val="none" w:sz="0" w:space="0" w:color="auto"/>
            <w:right w:val="none" w:sz="0" w:space="0" w:color="auto"/>
          </w:divBdr>
          <w:divsChild>
            <w:div w:id="24142737">
              <w:marLeft w:val="0"/>
              <w:marRight w:val="0"/>
              <w:marTop w:val="0"/>
              <w:marBottom w:val="0"/>
              <w:divBdr>
                <w:top w:val="none" w:sz="0" w:space="0" w:color="auto"/>
                <w:left w:val="none" w:sz="0" w:space="0" w:color="auto"/>
                <w:bottom w:val="none" w:sz="0" w:space="0" w:color="auto"/>
                <w:right w:val="none" w:sz="0" w:space="0" w:color="auto"/>
              </w:divBdr>
            </w:div>
          </w:divsChild>
        </w:div>
        <w:div w:id="188953266">
          <w:marLeft w:val="0"/>
          <w:marRight w:val="0"/>
          <w:marTop w:val="0"/>
          <w:marBottom w:val="0"/>
          <w:divBdr>
            <w:top w:val="none" w:sz="0" w:space="0" w:color="auto"/>
            <w:left w:val="none" w:sz="0" w:space="0" w:color="auto"/>
            <w:bottom w:val="none" w:sz="0" w:space="0" w:color="auto"/>
            <w:right w:val="none" w:sz="0" w:space="0" w:color="auto"/>
          </w:divBdr>
          <w:divsChild>
            <w:div w:id="846867169">
              <w:marLeft w:val="0"/>
              <w:marRight w:val="0"/>
              <w:marTop w:val="0"/>
              <w:marBottom w:val="0"/>
              <w:divBdr>
                <w:top w:val="none" w:sz="0" w:space="0" w:color="auto"/>
                <w:left w:val="none" w:sz="0" w:space="0" w:color="auto"/>
                <w:bottom w:val="none" w:sz="0" w:space="0" w:color="auto"/>
                <w:right w:val="none" w:sz="0" w:space="0" w:color="auto"/>
              </w:divBdr>
              <w:divsChild>
                <w:div w:id="931625794">
                  <w:marLeft w:val="0"/>
                  <w:marRight w:val="0"/>
                  <w:marTop w:val="0"/>
                  <w:marBottom w:val="0"/>
                  <w:divBdr>
                    <w:top w:val="none" w:sz="0" w:space="0" w:color="auto"/>
                    <w:left w:val="none" w:sz="0" w:space="0" w:color="auto"/>
                    <w:bottom w:val="none" w:sz="0" w:space="0" w:color="auto"/>
                    <w:right w:val="none" w:sz="0" w:space="0" w:color="auto"/>
                  </w:divBdr>
                  <w:divsChild>
                    <w:div w:id="630134313">
                      <w:marLeft w:val="0"/>
                      <w:marRight w:val="0"/>
                      <w:marTop w:val="0"/>
                      <w:marBottom w:val="0"/>
                      <w:divBdr>
                        <w:top w:val="none" w:sz="0" w:space="0" w:color="auto"/>
                        <w:left w:val="none" w:sz="0" w:space="0" w:color="auto"/>
                        <w:bottom w:val="none" w:sz="0" w:space="0" w:color="auto"/>
                        <w:right w:val="none" w:sz="0" w:space="0" w:color="auto"/>
                      </w:divBdr>
                    </w:div>
                    <w:div w:id="5164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5630">
      <w:bodyDiv w:val="1"/>
      <w:marLeft w:val="0"/>
      <w:marRight w:val="0"/>
      <w:marTop w:val="0"/>
      <w:marBottom w:val="0"/>
      <w:divBdr>
        <w:top w:val="none" w:sz="0" w:space="0" w:color="auto"/>
        <w:left w:val="none" w:sz="0" w:space="0" w:color="auto"/>
        <w:bottom w:val="none" w:sz="0" w:space="0" w:color="auto"/>
        <w:right w:val="none" w:sz="0" w:space="0" w:color="auto"/>
      </w:divBdr>
    </w:div>
    <w:div w:id="1828784386">
      <w:bodyDiv w:val="1"/>
      <w:marLeft w:val="0"/>
      <w:marRight w:val="0"/>
      <w:marTop w:val="0"/>
      <w:marBottom w:val="0"/>
      <w:divBdr>
        <w:top w:val="none" w:sz="0" w:space="0" w:color="auto"/>
        <w:left w:val="none" w:sz="0" w:space="0" w:color="auto"/>
        <w:bottom w:val="none" w:sz="0" w:space="0" w:color="auto"/>
        <w:right w:val="none" w:sz="0" w:space="0" w:color="auto"/>
      </w:divBdr>
    </w:div>
    <w:div w:id="2005545927">
      <w:bodyDiv w:val="1"/>
      <w:marLeft w:val="0"/>
      <w:marRight w:val="0"/>
      <w:marTop w:val="0"/>
      <w:marBottom w:val="0"/>
      <w:divBdr>
        <w:top w:val="none" w:sz="0" w:space="0" w:color="auto"/>
        <w:left w:val="none" w:sz="0" w:space="0" w:color="auto"/>
        <w:bottom w:val="none" w:sz="0" w:space="0" w:color="auto"/>
        <w:right w:val="none" w:sz="0" w:space="0" w:color="auto"/>
      </w:divBdr>
    </w:div>
    <w:div w:id="20851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922" TargetMode="External"/><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26" Type="http://schemas.openxmlformats.org/officeDocument/2006/relationships/hyperlink" Target="http://www.uradni-list.si/1/objava.jsp?sop=2015-01-1930"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5" Type="http://schemas.openxmlformats.org/officeDocument/2006/relationships/hyperlink" Target="http://www.uradni-list.si/1/objava.jsp?sop=2013-21-2826"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29" Type="http://schemas.openxmlformats.org/officeDocument/2006/relationships/hyperlink" Target="http://www.uradni-list.si/1/objava.jsp?sop=2017-01-0741"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24" Type="http://schemas.openxmlformats.org/officeDocument/2006/relationships/hyperlink" Target="http://www.uradni-list.si/1/objava.jsp?sop=2013-01-0784"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28" Type="http://schemas.openxmlformats.org/officeDocument/2006/relationships/hyperlink" Target="http://www.uradni-list.si/1/objava.jsp?sop=2016-01-2296"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31" Type="http://schemas.openxmlformats.org/officeDocument/2006/relationships/hyperlink" Target="http://www.uradni-list.si/1/objava.jsp?sop=2019-01-3722"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 Id="rId27" Type="http://schemas.openxmlformats.org/officeDocument/2006/relationships/hyperlink" Target="http://www.uradni-list.si/1/objava.jsp?sop=2016-01-1428" TargetMode="External"/><Relationship Id="rId30" Type="http://schemas.openxmlformats.org/officeDocument/2006/relationships/hyperlink" Target="http://www.uradni-list.si/1/objava.jsp?sop=2019-01-09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FA0C46-967D-4623-9A72-73564DC0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2667</Words>
  <Characters>15207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Štefe</dc:creator>
  <cp:lastModifiedBy>Mojca Kustec</cp:lastModifiedBy>
  <cp:revision>3</cp:revision>
  <dcterms:created xsi:type="dcterms:W3CDTF">2020-09-18T08:16:00Z</dcterms:created>
  <dcterms:modified xsi:type="dcterms:W3CDTF">2020-09-18T08:21:00Z</dcterms:modified>
</cp:coreProperties>
</file>