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4897830"/>
    <w:p w14:paraId="0C0C86F1" w14:textId="0EDA283A" w:rsidR="0098661D" w:rsidRPr="00FC086C" w:rsidRDefault="0098661D" w:rsidP="0098661D">
      <w:pPr>
        <w:pStyle w:val="datumtevilka"/>
        <w:rPr>
          <w:color w:val="FF0000"/>
        </w:rPr>
      </w:pPr>
      <w:r>
        <w:rPr>
          <w:noProof/>
        </w:rPr>
        <mc:AlternateContent>
          <mc:Choice Requires="wps">
            <w:drawing>
              <wp:anchor distT="360045" distB="540385" distL="0" distR="0" simplePos="0" relativeHeight="251659264" behindDoc="0" locked="0" layoutInCell="1" allowOverlap="0" wp14:anchorId="7D1FF90F" wp14:editId="4EA2A48B">
                <wp:simplePos x="0" y="0"/>
                <wp:positionH relativeFrom="page">
                  <wp:posOffset>1156335</wp:posOffset>
                </wp:positionH>
                <wp:positionV relativeFrom="page">
                  <wp:posOffset>2908935</wp:posOffset>
                </wp:positionV>
                <wp:extent cx="4585335" cy="4479290"/>
                <wp:effectExtent l="0" t="0" r="5715" b="16510"/>
                <wp:wrapTopAndBottom/>
                <wp:docPr id="1" name="Polje z besedilom 1"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447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B6FC5" w14:textId="77777777" w:rsidR="0098661D" w:rsidRPr="000F38EC" w:rsidRDefault="0098661D" w:rsidP="0098661D">
                            <w:pPr>
                              <w:jc w:val="both"/>
                              <w:rPr>
                                <w:b/>
                                <w:color w:val="000000"/>
                              </w:rPr>
                            </w:pPr>
                            <w:r w:rsidRPr="000F38EC">
                              <w:rPr>
                                <w:b/>
                                <w:color w:val="000000"/>
                              </w:rPr>
                              <w:t>URAD PREDSEDNIKA REPUBLIKE</w:t>
                            </w:r>
                          </w:p>
                          <w:p w14:paraId="4C9B90D6" w14:textId="77777777" w:rsidR="0098661D" w:rsidRPr="000F38EC" w:rsidRDefault="0098661D" w:rsidP="0098661D">
                            <w:pPr>
                              <w:jc w:val="both"/>
                              <w:rPr>
                                <w:b/>
                                <w:color w:val="000000"/>
                              </w:rPr>
                            </w:pPr>
                            <w:r w:rsidRPr="000F38EC">
                              <w:rPr>
                                <w:b/>
                                <w:color w:val="000000"/>
                              </w:rPr>
                              <w:t>DRŽAVNI ZBOR REPUBLIKE SLOVENIJE</w:t>
                            </w:r>
                          </w:p>
                          <w:p w14:paraId="07104B65" w14:textId="77777777" w:rsidR="0098661D" w:rsidRPr="000F38EC" w:rsidRDefault="0098661D" w:rsidP="0098661D">
                            <w:pPr>
                              <w:jc w:val="both"/>
                              <w:rPr>
                                <w:b/>
                                <w:color w:val="000000"/>
                              </w:rPr>
                            </w:pPr>
                            <w:r w:rsidRPr="000F38EC">
                              <w:rPr>
                                <w:b/>
                                <w:color w:val="000000"/>
                              </w:rPr>
                              <w:t>DRŽAVNI SVET REPUBLIKE SLOVENIJE</w:t>
                            </w:r>
                          </w:p>
                          <w:p w14:paraId="17291984" w14:textId="77777777" w:rsidR="0098661D" w:rsidRPr="000F38EC" w:rsidRDefault="0098661D" w:rsidP="0098661D">
                            <w:pPr>
                              <w:jc w:val="both"/>
                              <w:rPr>
                                <w:b/>
                                <w:color w:val="000000"/>
                              </w:rPr>
                            </w:pPr>
                            <w:r w:rsidRPr="000F38EC">
                              <w:rPr>
                                <w:b/>
                                <w:color w:val="000000"/>
                              </w:rPr>
                              <w:t>USTAVNO SODIŠČE REPUBLIKE SLOVENIJE</w:t>
                            </w:r>
                          </w:p>
                          <w:p w14:paraId="1EC49CCB" w14:textId="77777777" w:rsidR="0098661D" w:rsidRPr="000F38EC" w:rsidRDefault="0098661D" w:rsidP="0098661D">
                            <w:pPr>
                              <w:jc w:val="both"/>
                              <w:rPr>
                                <w:b/>
                                <w:color w:val="000000"/>
                              </w:rPr>
                            </w:pPr>
                            <w:r w:rsidRPr="000F38EC">
                              <w:rPr>
                                <w:b/>
                                <w:color w:val="000000"/>
                              </w:rPr>
                              <w:t>RAČUNSKO SODIŠČE REPUBLIKE SLOVENIJE</w:t>
                            </w:r>
                          </w:p>
                          <w:p w14:paraId="77BFE84A" w14:textId="77777777" w:rsidR="0098661D" w:rsidRPr="000F38EC" w:rsidRDefault="0098661D" w:rsidP="0098661D">
                            <w:pPr>
                              <w:jc w:val="both"/>
                              <w:rPr>
                                <w:b/>
                                <w:color w:val="000000"/>
                              </w:rPr>
                            </w:pPr>
                            <w:r w:rsidRPr="000F38EC">
                              <w:rPr>
                                <w:b/>
                                <w:color w:val="000000"/>
                              </w:rPr>
                              <w:t>VARUH ČLOVEKOVIH PRAVIC REPUBLIKE SLOVENIJE</w:t>
                            </w:r>
                          </w:p>
                          <w:p w14:paraId="183F6934" w14:textId="77777777" w:rsidR="0098661D" w:rsidRPr="000F38EC" w:rsidRDefault="0098661D" w:rsidP="0098661D">
                            <w:pPr>
                              <w:jc w:val="both"/>
                              <w:rPr>
                                <w:b/>
                                <w:color w:val="000000"/>
                              </w:rPr>
                            </w:pPr>
                            <w:r w:rsidRPr="000F38EC">
                              <w:rPr>
                                <w:b/>
                                <w:color w:val="000000"/>
                              </w:rPr>
                              <w:t>DRŽAVNA REVIZIJSKA KOMISIJA REPUBLIKE SLOVENIJE</w:t>
                            </w:r>
                          </w:p>
                          <w:p w14:paraId="53B3AF5B" w14:textId="77777777" w:rsidR="0098661D" w:rsidRPr="000F38EC" w:rsidRDefault="0098661D" w:rsidP="0098661D">
                            <w:pPr>
                              <w:jc w:val="both"/>
                              <w:rPr>
                                <w:b/>
                                <w:color w:val="000000"/>
                              </w:rPr>
                            </w:pPr>
                            <w:r w:rsidRPr="000F38EC">
                              <w:rPr>
                                <w:b/>
                                <w:color w:val="000000"/>
                              </w:rPr>
                              <w:t>INFORMACIJSKI POOBLAŠČENEC REPUBLIKE SLOVENIJE</w:t>
                            </w:r>
                          </w:p>
                          <w:p w14:paraId="2F5B0A21" w14:textId="77777777" w:rsidR="0098661D" w:rsidRPr="0058732A" w:rsidRDefault="0098661D" w:rsidP="0098661D">
                            <w:pPr>
                              <w:jc w:val="both"/>
                              <w:rPr>
                                <w:b/>
                                <w:lang w:val="pt-BR"/>
                              </w:rPr>
                            </w:pPr>
                            <w:r w:rsidRPr="0058732A">
                              <w:rPr>
                                <w:b/>
                                <w:lang w:val="pt-BR"/>
                              </w:rPr>
                              <w:t>KOMISIJA ZA PREPREČEVANJE KORUPCIJE REPUBLIKE SLOVENIJE</w:t>
                            </w:r>
                          </w:p>
                          <w:p w14:paraId="52A0662F" w14:textId="77777777" w:rsidR="0098661D" w:rsidRPr="0058732A" w:rsidRDefault="0098661D" w:rsidP="0098661D">
                            <w:pPr>
                              <w:jc w:val="both"/>
                              <w:rPr>
                                <w:b/>
                                <w:lang w:val="pt-BR"/>
                              </w:rPr>
                            </w:pPr>
                            <w:r w:rsidRPr="0058732A">
                              <w:rPr>
                                <w:b/>
                                <w:lang w:val="pt-BR"/>
                              </w:rPr>
                              <w:t>DRŽAVNA VOLILNA KOMISIJA</w:t>
                            </w:r>
                          </w:p>
                          <w:p w14:paraId="6E7CFCE0" w14:textId="77777777" w:rsidR="0098661D" w:rsidRPr="0058732A" w:rsidRDefault="0098661D" w:rsidP="0098661D">
                            <w:pPr>
                              <w:jc w:val="both"/>
                              <w:rPr>
                                <w:b/>
                                <w:lang w:val="pt-BR"/>
                              </w:rPr>
                            </w:pPr>
                            <w:r w:rsidRPr="0058732A">
                              <w:rPr>
                                <w:b/>
                                <w:lang w:val="pt-BR"/>
                              </w:rPr>
                              <w:t>FISKALNI SVET</w:t>
                            </w:r>
                          </w:p>
                          <w:p w14:paraId="4BFE1B7B" w14:textId="77777777" w:rsidR="0098661D" w:rsidRPr="0058732A" w:rsidRDefault="0098661D" w:rsidP="0098661D">
                            <w:pPr>
                              <w:jc w:val="both"/>
                              <w:rPr>
                                <w:b/>
                                <w:lang w:val="pt-BR"/>
                              </w:rPr>
                            </w:pPr>
                            <w:r w:rsidRPr="0058732A">
                              <w:rPr>
                                <w:b/>
                                <w:lang w:val="pt-BR"/>
                              </w:rPr>
                              <w:t>SODNI SVET</w:t>
                            </w:r>
                          </w:p>
                          <w:p w14:paraId="6E710C22" w14:textId="77777777" w:rsidR="0098661D" w:rsidRPr="0058732A" w:rsidRDefault="0098661D" w:rsidP="0098661D">
                            <w:pPr>
                              <w:jc w:val="both"/>
                              <w:rPr>
                                <w:b/>
                                <w:lang w:val="pt-BR"/>
                              </w:rPr>
                            </w:pPr>
                            <w:r w:rsidRPr="0058732A">
                              <w:rPr>
                                <w:b/>
                                <w:lang w:val="pt-BR"/>
                              </w:rPr>
                              <w:t>ZAGOVORNIK NAČELA ENAKOSTI</w:t>
                            </w:r>
                          </w:p>
                          <w:p w14:paraId="01EB5503" w14:textId="77777777" w:rsidR="0098661D" w:rsidRPr="0058732A" w:rsidRDefault="0098661D" w:rsidP="0098661D">
                            <w:pPr>
                              <w:jc w:val="both"/>
                              <w:rPr>
                                <w:b/>
                                <w:lang w:val="pt-BR"/>
                              </w:rPr>
                            </w:pPr>
                          </w:p>
                          <w:p w14:paraId="3C2913DB" w14:textId="77777777" w:rsidR="0098661D" w:rsidRPr="0058732A" w:rsidRDefault="0098661D" w:rsidP="0098661D">
                            <w:pPr>
                              <w:jc w:val="both"/>
                              <w:rPr>
                                <w:b/>
                                <w:lang w:val="pt-BR"/>
                              </w:rPr>
                            </w:pPr>
                            <w:r w:rsidRPr="0058732A">
                              <w:rPr>
                                <w:b/>
                                <w:lang w:val="pt-BR"/>
                              </w:rPr>
                              <w:t>VRHOVNO SODIŠČE REPUBLIKE SLOVENIJE</w:t>
                            </w:r>
                          </w:p>
                          <w:p w14:paraId="0EEB8225" w14:textId="77777777" w:rsidR="0098661D" w:rsidRPr="0058732A" w:rsidRDefault="0098661D" w:rsidP="0098661D">
                            <w:pPr>
                              <w:jc w:val="both"/>
                              <w:rPr>
                                <w:b/>
                                <w:lang w:val="pt-BR"/>
                              </w:rPr>
                            </w:pPr>
                            <w:r w:rsidRPr="0058732A">
                              <w:rPr>
                                <w:b/>
                                <w:lang w:val="pt-BR"/>
                              </w:rPr>
                              <w:t>VRHOVNO DRŽAVNO TOŽILSTVO</w:t>
                            </w:r>
                          </w:p>
                          <w:p w14:paraId="7BEC77CA" w14:textId="77777777" w:rsidR="0098661D" w:rsidRPr="0058732A" w:rsidRDefault="0098661D" w:rsidP="0098661D">
                            <w:pPr>
                              <w:jc w:val="both"/>
                              <w:rPr>
                                <w:b/>
                                <w:lang w:val="pt-BR"/>
                              </w:rPr>
                            </w:pPr>
                            <w:r w:rsidRPr="0058732A">
                              <w:rPr>
                                <w:b/>
                                <w:lang w:val="pt-BR"/>
                              </w:rPr>
                              <w:t>DRŽAVNO ODVETNIŠTVO</w:t>
                            </w:r>
                          </w:p>
                          <w:p w14:paraId="39BC82FC" w14:textId="77777777" w:rsidR="0098661D" w:rsidRPr="006B2F93" w:rsidRDefault="0098661D" w:rsidP="0098661D">
                            <w:pPr>
                              <w:rPr>
                                <w:b/>
                                <w:lang w:val="pt-BR"/>
                              </w:rPr>
                            </w:pPr>
                          </w:p>
                          <w:p w14:paraId="0FF9C81B" w14:textId="77777777" w:rsidR="0098661D" w:rsidRPr="006B2F93" w:rsidRDefault="0098661D" w:rsidP="0098661D">
                            <w:pPr>
                              <w:jc w:val="both"/>
                              <w:rPr>
                                <w:b/>
                                <w:lang w:val="pt-BR"/>
                              </w:rPr>
                            </w:pPr>
                            <w:r w:rsidRPr="006B2F93">
                              <w:rPr>
                                <w:b/>
                                <w:lang w:val="pt-BR"/>
                              </w:rPr>
                              <w:t>OBČINE</w:t>
                            </w:r>
                          </w:p>
                          <w:p w14:paraId="7C7E5D04" w14:textId="77777777" w:rsidR="0098661D" w:rsidRPr="006B2F93" w:rsidRDefault="0098661D" w:rsidP="0098661D">
                            <w:pPr>
                              <w:jc w:val="both"/>
                              <w:rPr>
                                <w:b/>
                                <w:lang w:val="pt-BR"/>
                              </w:rPr>
                            </w:pPr>
                            <w:r w:rsidRPr="006B2F93">
                              <w:rPr>
                                <w:b/>
                                <w:lang w:val="pt-BR"/>
                              </w:rPr>
                              <w:t>ZDRUŽENJE OBČIN SLOVENIJE</w:t>
                            </w:r>
                          </w:p>
                          <w:p w14:paraId="16C35EE9" w14:textId="77777777" w:rsidR="0098661D" w:rsidRPr="006B2F93" w:rsidRDefault="0098661D" w:rsidP="0098661D">
                            <w:pPr>
                              <w:jc w:val="both"/>
                              <w:rPr>
                                <w:b/>
                                <w:lang w:val="pt-BR"/>
                              </w:rPr>
                            </w:pPr>
                            <w:r w:rsidRPr="006B2F93">
                              <w:rPr>
                                <w:b/>
                                <w:lang w:val="pt-BR"/>
                              </w:rPr>
                              <w:t>SKUPNOST OBČIN SLOVENIJE</w:t>
                            </w:r>
                          </w:p>
                          <w:p w14:paraId="601CDF3E" w14:textId="77777777" w:rsidR="0098661D" w:rsidRPr="006B2F93" w:rsidRDefault="0098661D" w:rsidP="0098661D">
                            <w:pPr>
                              <w:jc w:val="both"/>
                              <w:rPr>
                                <w:b/>
                                <w:lang w:val="pt-BR"/>
                              </w:rPr>
                            </w:pPr>
                            <w:r w:rsidRPr="006B2F93">
                              <w:rPr>
                                <w:b/>
                                <w:lang w:val="pt-BR"/>
                              </w:rPr>
                              <w:t>ZDRUŽENJE MESTNIH OBČIN SLOVENIJE</w:t>
                            </w:r>
                          </w:p>
                          <w:p w14:paraId="4EAD3C1E" w14:textId="77777777" w:rsidR="0098661D" w:rsidRPr="006B2F93" w:rsidRDefault="0098661D" w:rsidP="0098661D">
                            <w:pPr>
                              <w:rPr>
                                <w:b/>
                                <w:lang w:val="pt-BR"/>
                              </w:rPr>
                            </w:pPr>
                          </w:p>
                          <w:p w14:paraId="66E828A2" w14:textId="77777777" w:rsidR="0098661D" w:rsidRPr="006B2F93" w:rsidRDefault="0098661D" w:rsidP="0098661D">
                            <w:pPr>
                              <w:rPr>
                                <w:b/>
                                <w:lang w:val="pt-BR"/>
                              </w:rPr>
                            </w:pPr>
                            <w:r w:rsidRPr="006B2F93">
                              <w:rPr>
                                <w:b/>
                                <w:lang w:val="pt-BR"/>
                              </w:rPr>
                              <w:t>MINISTRSTVA</w:t>
                            </w:r>
                          </w:p>
                          <w:p w14:paraId="736BB19B" w14:textId="77777777" w:rsidR="0098661D" w:rsidRPr="006B2F93" w:rsidRDefault="0098661D" w:rsidP="0098661D">
                            <w:pPr>
                              <w:rPr>
                                <w:b/>
                                <w:lang w:val="pt-BR"/>
                              </w:rPr>
                            </w:pPr>
                            <w:r w:rsidRPr="006B2F93">
                              <w:rPr>
                                <w:b/>
                                <w:lang w:val="pt-BR"/>
                              </w:rPr>
                              <w:t>ORGANI V SESTAVI MINISTRSTEV</w:t>
                            </w:r>
                          </w:p>
                          <w:p w14:paraId="05897096" w14:textId="77777777" w:rsidR="0098661D" w:rsidRPr="00F405CC" w:rsidRDefault="0098661D" w:rsidP="0098661D">
                            <w:pPr>
                              <w:rPr>
                                <w:b/>
                                <w:lang w:val="pt-BR"/>
                              </w:rPr>
                            </w:pPr>
                            <w:r w:rsidRPr="00F405CC">
                              <w:rPr>
                                <w:b/>
                                <w:lang w:val="pt-BR"/>
                              </w:rPr>
                              <w:t>VLADNE SLUŽBE</w:t>
                            </w:r>
                          </w:p>
                          <w:p w14:paraId="04B0E5EA" w14:textId="77777777" w:rsidR="0098661D" w:rsidRDefault="0098661D" w:rsidP="0098661D">
                            <w:pPr>
                              <w:rPr>
                                <w:rFonts w:cs="Arial"/>
                                <w:color w:val="000000"/>
                                <w:szCs w:val="20"/>
                                <w:lang w:eastAsia="sl-SI"/>
                              </w:rPr>
                            </w:pPr>
                            <w:r w:rsidRPr="000F38EC">
                              <w:rPr>
                                <w:b/>
                              </w:rPr>
                              <w:t>UPRAVNE ENOTE</w:t>
                            </w:r>
                          </w:p>
                          <w:p w14:paraId="1170F70F" w14:textId="77777777" w:rsidR="0098661D" w:rsidRPr="001276AE" w:rsidRDefault="0098661D" w:rsidP="0098661D">
                            <w:pPr>
                              <w:rPr>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FF90F" id="_x0000_t202" coordsize="21600,21600" o:spt="202" path="m,l,21600r21600,l21600,xe">
                <v:stroke joinstyle="miter"/>
                <v:path gradientshapeok="t" o:connecttype="rect"/>
              </v:shapetype>
              <v:shape id="Polje z besedilom 1" o:spid="_x0000_s1026" type="#_x0000_t202" alt="Prostor za vnos naslovnika&#10;" style="position:absolute;margin-left:91.05pt;margin-top:229.05pt;width:361.05pt;height:352.7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" o:allowoverlap="f" filled="f" stroked="f">
                <v:textbox inset="0,0,0,0">
                  <w:txbxContent>
                    <w:p w14:paraId="191B6FC5" w14:textId="77777777" w:rsidR="0098661D" w:rsidRPr="000F38EC" w:rsidRDefault="0098661D" w:rsidP="0098661D">
                      <w:pPr>
                        <w:jc w:val="both"/>
                        <w:rPr>
                          <w:b/>
                          <w:color w:val="000000"/>
                        </w:rPr>
                      </w:pPr>
                      <w:r w:rsidRPr="000F38EC">
                        <w:rPr>
                          <w:b/>
                          <w:color w:val="000000"/>
                        </w:rPr>
                        <w:t>URAD PREDSEDNIKA REPUBLIKE</w:t>
                      </w:r>
                    </w:p>
                    <w:p w14:paraId="4C9B90D6" w14:textId="77777777" w:rsidR="0098661D" w:rsidRPr="000F38EC" w:rsidRDefault="0098661D" w:rsidP="0098661D">
                      <w:pPr>
                        <w:jc w:val="both"/>
                        <w:rPr>
                          <w:b/>
                          <w:color w:val="000000"/>
                        </w:rPr>
                      </w:pPr>
                      <w:r w:rsidRPr="000F38EC">
                        <w:rPr>
                          <w:b/>
                          <w:color w:val="000000"/>
                        </w:rPr>
                        <w:t>DRŽAVNI ZBOR REPUBLIKE SLOVENIJE</w:t>
                      </w:r>
                    </w:p>
                    <w:p w14:paraId="07104B65" w14:textId="77777777" w:rsidR="0098661D" w:rsidRPr="000F38EC" w:rsidRDefault="0098661D" w:rsidP="0098661D">
                      <w:pPr>
                        <w:jc w:val="both"/>
                        <w:rPr>
                          <w:b/>
                          <w:color w:val="000000"/>
                        </w:rPr>
                      </w:pPr>
                      <w:r w:rsidRPr="000F38EC">
                        <w:rPr>
                          <w:b/>
                          <w:color w:val="000000"/>
                        </w:rPr>
                        <w:t>DRŽAVNI SVET REPUBLIKE SLOVENIJE</w:t>
                      </w:r>
                    </w:p>
                    <w:p w14:paraId="17291984" w14:textId="77777777" w:rsidR="0098661D" w:rsidRPr="000F38EC" w:rsidRDefault="0098661D" w:rsidP="0098661D">
                      <w:pPr>
                        <w:jc w:val="both"/>
                        <w:rPr>
                          <w:b/>
                          <w:color w:val="000000"/>
                        </w:rPr>
                      </w:pPr>
                      <w:r w:rsidRPr="000F38EC">
                        <w:rPr>
                          <w:b/>
                          <w:color w:val="000000"/>
                        </w:rPr>
                        <w:t>USTAVNO SODIŠČE REPUBLIKE SLOVENIJE</w:t>
                      </w:r>
                    </w:p>
                    <w:p w14:paraId="1EC49CCB" w14:textId="77777777" w:rsidR="0098661D" w:rsidRPr="000F38EC" w:rsidRDefault="0098661D" w:rsidP="0098661D">
                      <w:pPr>
                        <w:jc w:val="both"/>
                        <w:rPr>
                          <w:b/>
                          <w:color w:val="000000"/>
                        </w:rPr>
                      </w:pPr>
                      <w:r w:rsidRPr="000F38EC">
                        <w:rPr>
                          <w:b/>
                          <w:color w:val="000000"/>
                        </w:rPr>
                        <w:t>RAČUNSKO SODIŠČE REPUBLIKE SLOVENIJE</w:t>
                      </w:r>
                    </w:p>
                    <w:p w14:paraId="77BFE84A" w14:textId="77777777" w:rsidR="0098661D" w:rsidRPr="000F38EC" w:rsidRDefault="0098661D" w:rsidP="0098661D">
                      <w:pPr>
                        <w:jc w:val="both"/>
                        <w:rPr>
                          <w:b/>
                          <w:color w:val="000000"/>
                        </w:rPr>
                      </w:pPr>
                      <w:r w:rsidRPr="000F38EC">
                        <w:rPr>
                          <w:b/>
                          <w:color w:val="000000"/>
                        </w:rPr>
                        <w:t>VARUH ČLOVEKOVIH PRAVIC REPUBLIKE SLOVENIJE</w:t>
                      </w:r>
                    </w:p>
                    <w:p w14:paraId="183F6934" w14:textId="77777777" w:rsidR="0098661D" w:rsidRPr="000F38EC" w:rsidRDefault="0098661D" w:rsidP="0098661D">
                      <w:pPr>
                        <w:jc w:val="both"/>
                        <w:rPr>
                          <w:b/>
                          <w:color w:val="000000"/>
                        </w:rPr>
                      </w:pPr>
                      <w:r w:rsidRPr="000F38EC">
                        <w:rPr>
                          <w:b/>
                          <w:color w:val="000000"/>
                        </w:rPr>
                        <w:t>DRŽAVNA REVIZIJSKA KOMISIJA REPUBLIKE SLOVENIJE</w:t>
                      </w:r>
                    </w:p>
                    <w:p w14:paraId="53B3AF5B" w14:textId="77777777" w:rsidR="0098661D" w:rsidRPr="000F38EC" w:rsidRDefault="0098661D" w:rsidP="0098661D">
                      <w:pPr>
                        <w:jc w:val="both"/>
                        <w:rPr>
                          <w:b/>
                          <w:color w:val="000000"/>
                        </w:rPr>
                      </w:pPr>
                      <w:r w:rsidRPr="000F38EC">
                        <w:rPr>
                          <w:b/>
                          <w:color w:val="000000"/>
                        </w:rPr>
                        <w:t>INFORMACIJSKI POOBLAŠČENEC REPUBLIKE SLOVENIJE</w:t>
                      </w:r>
                    </w:p>
                    <w:p w14:paraId="2F5B0A21" w14:textId="77777777" w:rsidR="0098661D" w:rsidRPr="0058732A" w:rsidRDefault="0098661D" w:rsidP="0098661D">
                      <w:pPr>
                        <w:jc w:val="both"/>
                        <w:rPr>
                          <w:b/>
                          <w:lang w:val="pt-BR"/>
                        </w:rPr>
                      </w:pPr>
                      <w:r w:rsidRPr="0058732A">
                        <w:rPr>
                          <w:b/>
                          <w:lang w:val="pt-BR"/>
                        </w:rPr>
                        <w:t>KOMISIJA ZA PREPREČEVANJE KORUPCIJE REPUBLIKE SLOVENIJE</w:t>
                      </w:r>
                    </w:p>
                    <w:p w14:paraId="52A0662F" w14:textId="77777777" w:rsidR="0098661D" w:rsidRPr="0058732A" w:rsidRDefault="0098661D" w:rsidP="0098661D">
                      <w:pPr>
                        <w:jc w:val="both"/>
                        <w:rPr>
                          <w:b/>
                          <w:lang w:val="pt-BR"/>
                        </w:rPr>
                      </w:pPr>
                      <w:r w:rsidRPr="0058732A">
                        <w:rPr>
                          <w:b/>
                          <w:lang w:val="pt-BR"/>
                        </w:rPr>
                        <w:t>DRŽAVNA VOLILNA KOMISIJA</w:t>
                      </w:r>
                    </w:p>
                    <w:p w14:paraId="6E7CFCE0" w14:textId="77777777" w:rsidR="0098661D" w:rsidRPr="0058732A" w:rsidRDefault="0098661D" w:rsidP="0098661D">
                      <w:pPr>
                        <w:jc w:val="both"/>
                        <w:rPr>
                          <w:b/>
                          <w:lang w:val="pt-BR"/>
                        </w:rPr>
                      </w:pPr>
                      <w:r w:rsidRPr="0058732A">
                        <w:rPr>
                          <w:b/>
                          <w:lang w:val="pt-BR"/>
                        </w:rPr>
                        <w:t>FISKALNI SVET</w:t>
                      </w:r>
                    </w:p>
                    <w:p w14:paraId="4BFE1B7B" w14:textId="77777777" w:rsidR="0098661D" w:rsidRPr="0058732A" w:rsidRDefault="0098661D" w:rsidP="0098661D">
                      <w:pPr>
                        <w:jc w:val="both"/>
                        <w:rPr>
                          <w:b/>
                          <w:lang w:val="pt-BR"/>
                        </w:rPr>
                      </w:pPr>
                      <w:r w:rsidRPr="0058732A">
                        <w:rPr>
                          <w:b/>
                          <w:lang w:val="pt-BR"/>
                        </w:rPr>
                        <w:t>SODNI SVET</w:t>
                      </w:r>
                    </w:p>
                    <w:p w14:paraId="6E710C22" w14:textId="77777777" w:rsidR="0098661D" w:rsidRPr="0058732A" w:rsidRDefault="0098661D" w:rsidP="0098661D">
                      <w:pPr>
                        <w:jc w:val="both"/>
                        <w:rPr>
                          <w:b/>
                          <w:lang w:val="pt-BR"/>
                        </w:rPr>
                      </w:pPr>
                      <w:r w:rsidRPr="0058732A">
                        <w:rPr>
                          <w:b/>
                          <w:lang w:val="pt-BR"/>
                        </w:rPr>
                        <w:t>ZAGOVORNIK NAČELA ENAKOSTI</w:t>
                      </w:r>
                    </w:p>
                    <w:p w14:paraId="01EB5503" w14:textId="77777777" w:rsidR="0098661D" w:rsidRPr="0058732A" w:rsidRDefault="0098661D" w:rsidP="0098661D">
                      <w:pPr>
                        <w:jc w:val="both"/>
                        <w:rPr>
                          <w:b/>
                          <w:lang w:val="pt-BR"/>
                        </w:rPr>
                      </w:pPr>
                    </w:p>
                    <w:p w14:paraId="3C2913DB" w14:textId="77777777" w:rsidR="0098661D" w:rsidRPr="0058732A" w:rsidRDefault="0098661D" w:rsidP="0098661D">
                      <w:pPr>
                        <w:jc w:val="both"/>
                        <w:rPr>
                          <w:b/>
                          <w:lang w:val="pt-BR"/>
                        </w:rPr>
                      </w:pPr>
                      <w:r w:rsidRPr="0058732A">
                        <w:rPr>
                          <w:b/>
                          <w:lang w:val="pt-BR"/>
                        </w:rPr>
                        <w:t>VRHOVNO SODIŠČE REPUBLIKE SLOVENIJE</w:t>
                      </w:r>
                    </w:p>
                    <w:p w14:paraId="0EEB8225" w14:textId="77777777" w:rsidR="0098661D" w:rsidRPr="0058732A" w:rsidRDefault="0098661D" w:rsidP="0098661D">
                      <w:pPr>
                        <w:jc w:val="both"/>
                        <w:rPr>
                          <w:b/>
                          <w:lang w:val="pt-BR"/>
                        </w:rPr>
                      </w:pPr>
                      <w:r w:rsidRPr="0058732A">
                        <w:rPr>
                          <w:b/>
                          <w:lang w:val="pt-BR"/>
                        </w:rPr>
                        <w:t>VRHOVNO DRŽAVNO TOŽILSTVO</w:t>
                      </w:r>
                    </w:p>
                    <w:p w14:paraId="7BEC77CA" w14:textId="77777777" w:rsidR="0098661D" w:rsidRPr="0058732A" w:rsidRDefault="0098661D" w:rsidP="0098661D">
                      <w:pPr>
                        <w:jc w:val="both"/>
                        <w:rPr>
                          <w:b/>
                          <w:lang w:val="pt-BR"/>
                        </w:rPr>
                      </w:pPr>
                      <w:r w:rsidRPr="0058732A">
                        <w:rPr>
                          <w:b/>
                          <w:lang w:val="pt-BR"/>
                        </w:rPr>
                        <w:t>DRŽAVNO ODVETNIŠTVO</w:t>
                      </w:r>
                    </w:p>
                    <w:p w14:paraId="39BC82FC" w14:textId="77777777" w:rsidR="0098661D" w:rsidRPr="006B2F93" w:rsidRDefault="0098661D" w:rsidP="0098661D">
                      <w:pPr>
                        <w:rPr>
                          <w:b/>
                          <w:lang w:val="pt-BR"/>
                        </w:rPr>
                      </w:pPr>
                    </w:p>
                    <w:p w14:paraId="0FF9C81B" w14:textId="77777777" w:rsidR="0098661D" w:rsidRPr="006B2F93" w:rsidRDefault="0098661D" w:rsidP="0098661D">
                      <w:pPr>
                        <w:jc w:val="both"/>
                        <w:rPr>
                          <w:b/>
                          <w:lang w:val="pt-BR"/>
                        </w:rPr>
                      </w:pPr>
                      <w:r w:rsidRPr="006B2F93">
                        <w:rPr>
                          <w:b/>
                          <w:lang w:val="pt-BR"/>
                        </w:rPr>
                        <w:t>OBČINE</w:t>
                      </w:r>
                    </w:p>
                    <w:p w14:paraId="7C7E5D04" w14:textId="77777777" w:rsidR="0098661D" w:rsidRPr="006B2F93" w:rsidRDefault="0098661D" w:rsidP="0098661D">
                      <w:pPr>
                        <w:jc w:val="both"/>
                        <w:rPr>
                          <w:b/>
                          <w:lang w:val="pt-BR"/>
                        </w:rPr>
                      </w:pPr>
                      <w:r w:rsidRPr="006B2F93">
                        <w:rPr>
                          <w:b/>
                          <w:lang w:val="pt-BR"/>
                        </w:rPr>
                        <w:t>ZDRUŽENJE OBČIN SLOVENIJE</w:t>
                      </w:r>
                    </w:p>
                    <w:p w14:paraId="16C35EE9" w14:textId="77777777" w:rsidR="0098661D" w:rsidRPr="006B2F93" w:rsidRDefault="0098661D" w:rsidP="0098661D">
                      <w:pPr>
                        <w:jc w:val="both"/>
                        <w:rPr>
                          <w:b/>
                          <w:lang w:val="pt-BR"/>
                        </w:rPr>
                      </w:pPr>
                      <w:r w:rsidRPr="006B2F93">
                        <w:rPr>
                          <w:b/>
                          <w:lang w:val="pt-BR"/>
                        </w:rPr>
                        <w:t>SKUPNOST OBČIN SLOVENIJE</w:t>
                      </w:r>
                    </w:p>
                    <w:p w14:paraId="601CDF3E" w14:textId="77777777" w:rsidR="0098661D" w:rsidRPr="006B2F93" w:rsidRDefault="0098661D" w:rsidP="0098661D">
                      <w:pPr>
                        <w:jc w:val="both"/>
                        <w:rPr>
                          <w:b/>
                          <w:lang w:val="pt-BR"/>
                        </w:rPr>
                      </w:pPr>
                      <w:r w:rsidRPr="006B2F93">
                        <w:rPr>
                          <w:b/>
                          <w:lang w:val="pt-BR"/>
                        </w:rPr>
                        <w:t>ZDRUŽENJE MESTNIH OBČIN SLOVENIJE</w:t>
                      </w:r>
                    </w:p>
                    <w:p w14:paraId="4EAD3C1E" w14:textId="77777777" w:rsidR="0098661D" w:rsidRPr="006B2F93" w:rsidRDefault="0098661D" w:rsidP="0098661D">
                      <w:pPr>
                        <w:rPr>
                          <w:b/>
                          <w:lang w:val="pt-BR"/>
                        </w:rPr>
                      </w:pPr>
                    </w:p>
                    <w:p w14:paraId="66E828A2" w14:textId="77777777" w:rsidR="0098661D" w:rsidRPr="006B2F93" w:rsidRDefault="0098661D" w:rsidP="0098661D">
                      <w:pPr>
                        <w:rPr>
                          <w:b/>
                          <w:lang w:val="pt-BR"/>
                        </w:rPr>
                      </w:pPr>
                      <w:r w:rsidRPr="006B2F93">
                        <w:rPr>
                          <w:b/>
                          <w:lang w:val="pt-BR"/>
                        </w:rPr>
                        <w:t>MINISTRSTVA</w:t>
                      </w:r>
                    </w:p>
                    <w:p w14:paraId="736BB19B" w14:textId="77777777" w:rsidR="0098661D" w:rsidRPr="006B2F93" w:rsidRDefault="0098661D" w:rsidP="0098661D">
                      <w:pPr>
                        <w:rPr>
                          <w:b/>
                          <w:lang w:val="pt-BR"/>
                        </w:rPr>
                      </w:pPr>
                      <w:r w:rsidRPr="006B2F93">
                        <w:rPr>
                          <w:b/>
                          <w:lang w:val="pt-BR"/>
                        </w:rPr>
                        <w:t>ORGANI V SESTAVI MINISTRSTEV</w:t>
                      </w:r>
                    </w:p>
                    <w:p w14:paraId="05897096" w14:textId="77777777" w:rsidR="0098661D" w:rsidRPr="00F405CC" w:rsidRDefault="0098661D" w:rsidP="0098661D">
                      <w:pPr>
                        <w:rPr>
                          <w:b/>
                          <w:lang w:val="pt-BR"/>
                        </w:rPr>
                      </w:pPr>
                      <w:r w:rsidRPr="00F405CC">
                        <w:rPr>
                          <w:b/>
                          <w:lang w:val="pt-BR"/>
                        </w:rPr>
                        <w:t>VLADNE SLUŽBE</w:t>
                      </w:r>
                    </w:p>
                    <w:p w14:paraId="04B0E5EA" w14:textId="77777777" w:rsidR="0098661D" w:rsidRDefault="0098661D" w:rsidP="0098661D">
                      <w:pPr>
                        <w:rPr>
                          <w:rFonts w:cs="Arial"/>
                          <w:color w:val="000000"/>
                          <w:szCs w:val="20"/>
                          <w:lang w:eastAsia="sl-SI"/>
                        </w:rPr>
                      </w:pPr>
                      <w:r w:rsidRPr="000F38EC">
                        <w:rPr>
                          <w:b/>
                        </w:rPr>
                        <w:t>UPRAVNE ENOTE</w:t>
                      </w:r>
                    </w:p>
                    <w:p w14:paraId="1170F70F" w14:textId="77777777" w:rsidR="0098661D" w:rsidRPr="001276AE" w:rsidRDefault="0098661D" w:rsidP="0098661D">
                      <w:pPr>
                        <w:rPr>
                          <w:szCs w:val="20"/>
                        </w:rPr>
                      </w:pPr>
                    </w:p>
                  </w:txbxContent>
                </v:textbox>
                <w10:wrap type="topAndBottom" anchorx="page" anchory="page"/>
              </v:shape>
            </w:pict>
          </mc:Fallback>
        </mc:AlternateContent>
      </w:r>
      <w:r w:rsidRPr="00CA200C">
        <w:t xml:space="preserve">Številka: </w:t>
      </w:r>
      <w:r w:rsidR="005B66AB">
        <w:t>0100-</w:t>
      </w:r>
      <w:r w:rsidR="001A6820">
        <w:t>174</w:t>
      </w:r>
      <w:r w:rsidR="005B66AB">
        <w:t>/2020/1</w:t>
      </w:r>
      <w:bookmarkStart w:id="1" w:name="_GoBack"/>
      <w:bookmarkEnd w:id="1"/>
      <w:r w:rsidRPr="00CA200C">
        <w:tab/>
      </w:r>
    </w:p>
    <w:p w14:paraId="57A17B47" w14:textId="45204A02" w:rsidR="0098661D" w:rsidRPr="00CA200C" w:rsidRDefault="0098661D" w:rsidP="0098661D">
      <w:pPr>
        <w:pStyle w:val="datumtevilka"/>
      </w:pPr>
      <w:r w:rsidRPr="00CA200C">
        <w:t xml:space="preserve">Datum: </w:t>
      </w:r>
      <w:r w:rsidR="00512A26">
        <w:t>23</w:t>
      </w:r>
      <w:r w:rsidR="004574E3">
        <w:t>.</w:t>
      </w:r>
      <w:r w:rsidR="00C46A4C">
        <w:t xml:space="preserve"> </w:t>
      </w:r>
      <w:r w:rsidR="004574E3">
        <w:t>3.</w:t>
      </w:r>
      <w:r w:rsidR="00C46A4C">
        <w:t xml:space="preserve"> </w:t>
      </w:r>
      <w:r w:rsidR="004574E3">
        <w:t>2020</w:t>
      </w:r>
      <w:r w:rsidRPr="00CA200C">
        <w:tab/>
      </w:r>
    </w:p>
    <w:p w14:paraId="690347AE" w14:textId="77777777" w:rsidR="0098661D" w:rsidRPr="00CA200C" w:rsidRDefault="0098661D" w:rsidP="0098661D"/>
    <w:p w14:paraId="3DE1C5D6" w14:textId="77777777" w:rsidR="0098661D" w:rsidRPr="00CA200C" w:rsidRDefault="0098661D" w:rsidP="0098661D"/>
    <w:p w14:paraId="196F849A" w14:textId="5361CFBD" w:rsidR="0098661D" w:rsidRPr="00CA200C" w:rsidRDefault="0098661D" w:rsidP="0098661D">
      <w:pPr>
        <w:ind w:left="1080" w:hanging="1080"/>
        <w:jc w:val="both"/>
        <w:rPr>
          <w:b/>
        </w:rPr>
      </w:pPr>
      <w:r w:rsidRPr="00CA200C">
        <w:rPr>
          <w:b/>
        </w:rPr>
        <w:t>Z</w:t>
      </w:r>
      <w:r>
        <w:rPr>
          <w:b/>
        </w:rPr>
        <w:t>adeva</w:t>
      </w:r>
      <w:r w:rsidRPr="00CA200C">
        <w:rPr>
          <w:b/>
        </w:rPr>
        <w:t>:</w:t>
      </w:r>
      <w:r w:rsidR="00EE0C42">
        <w:rPr>
          <w:b/>
        </w:rPr>
        <w:t xml:space="preserve"> </w:t>
      </w:r>
      <w:r>
        <w:rPr>
          <w:b/>
        </w:rPr>
        <w:t xml:space="preserve"> </w:t>
      </w:r>
      <w:r w:rsidR="00E0035C">
        <w:rPr>
          <w:b/>
        </w:rPr>
        <w:t xml:space="preserve">Dodatek za rizične razmere – epidemija </w:t>
      </w:r>
    </w:p>
    <w:p w14:paraId="663EC3F6" w14:textId="77777777" w:rsidR="0098661D" w:rsidRPr="00CA200C" w:rsidRDefault="0098661D" w:rsidP="0098661D">
      <w:pPr>
        <w:ind w:left="1080" w:hanging="1080"/>
        <w:jc w:val="both"/>
        <w:rPr>
          <w:b/>
        </w:rPr>
      </w:pPr>
    </w:p>
    <w:p w14:paraId="10F0A12B" w14:textId="77777777" w:rsidR="0098661D" w:rsidRPr="00CA200C" w:rsidRDefault="0098661D" w:rsidP="0098661D">
      <w:pPr>
        <w:autoSpaceDE w:val="0"/>
        <w:autoSpaceDN w:val="0"/>
        <w:adjustRightInd w:val="0"/>
        <w:spacing w:line="260" w:lineRule="exact"/>
        <w:jc w:val="both"/>
        <w:rPr>
          <w:rFonts w:cs="Arial"/>
          <w:szCs w:val="20"/>
        </w:rPr>
      </w:pPr>
    </w:p>
    <w:p w14:paraId="5D53E1B1" w14:textId="77777777" w:rsidR="00E0035C" w:rsidRPr="000E51E3" w:rsidRDefault="00E0035C" w:rsidP="00E0035C">
      <w:pPr>
        <w:rPr>
          <w:rFonts w:cs="Arial"/>
        </w:rPr>
      </w:pPr>
      <w:r w:rsidRPr="000E51E3">
        <w:rPr>
          <w:rFonts w:cs="Arial"/>
        </w:rPr>
        <w:t>Spoštovani,</w:t>
      </w:r>
    </w:p>
    <w:p w14:paraId="642D6EF4" w14:textId="77777777" w:rsidR="00E0035C" w:rsidRDefault="00E0035C" w:rsidP="00E0035C">
      <w:pPr>
        <w:jc w:val="both"/>
        <w:rPr>
          <w:rFonts w:cs="Arial"/>
        </w:rPr>
      </w:pPr>
    </w:p>
    <w:p w14:paraId="3D191C20" w14:textId="40AA77C4" w:rsidR="00E0035C" w:rsidRDefault="00E0035C" w:rsidP="00E0035C">
      <w:pPr>
        <w:jc w:val="both"/>
        <w:rPr>
          <w:rFonts w:cs="Arial"/>
        </w:rPr>
      </w:pPr>
      <w:r w:rsidRPr="000E51E3">
        <w:rPr>
          <w:rFonts w:cs="Arial"/>
        </w:rPr>
        <w:t xml:space="preserve">dne 12. marca 2020 je bila zaradi širjenja </w:t>
      </w:r>
      <w:proofErr w:type="spellStart"/>
      <w:r w:rsidRPr="000E51E3">
        <w:rPr>
          <w:rFonts w:cs="Arial"/>
        </w:rPr>
        <w:t>koronavirusa</w:t>
      </w:r>
      <w:proofErr w:type="spellEnd"/>
      <w:r w:rsidRPr="000E51E3">
        <w:rPr>
          <w:rFonts w:cs="Arial"/>
        </w:rPr>
        <w:t xml:space="preserve"> COVID</w:t>
      </w:r>
      <w:r>
        <w:rPr>
          <w:rFonts w:cs="Arial"/>
        </w:rPr>
        <w:t>-</w:t>
      </w:r>
      <w:r w:rsidRPr="000E51E3">
        <w:rPr>
          <w:rFonts w:cs="Arial"/>
        </w:rPr>
        <w:t xml:space="preserve">19 in ogrožanja zdravja ljudi v državi razglašena epidemija za območje celotne Slovenije. </w:t>
      </w:r>
    </w:p>
    <w:p w14:paraId="7606381C" w14:textId="1C8BDFE5" w:rsidR="00E0035C" w:rsidRPr="000E51E3" w:rsidRDefault="00E0035C" w:rsidP="00E0035C">
      <w:pPr>
        <w:jc w:val="both"/>
        <w:rPr>
          <w:rFonts w:cs="Arial"/>
        </w:rPr>
      </w:pPr>
      <w:r w:rsidRPr="000E51E3">
        <w:rPr>
          <w:rFonts w:cs="Arial"/>
        </w:rPr>
        <w:t xml:space="preserve"> </w:t>
      </w:r>
    </w:p>
    <w:p w14:paraId="71D0BD49" w14:textId="3586144D" w:rsidR="00E0035C" w:rsidRDefault="00E0035C" w:rsidP="00E0035C">
      <w:pPr>
        <w:jc w:val="both"/>
        <w:rPr>
          <w:rFonts w:cs="Arial"/>
        </w:rPr>
      </w:pPr>
      <w:r w:rsidRPr="000E51E3">
        <w:rPr>
          <w:rFonts w:cs="Arial"/>
        </w:rPr>
        <w:lastRenderedPageBreak/>
        <w:t xml:space="preserve">V tej zvezi </w:t>
      </w:r>
      <w:r w:rsidR="00EE0C42">
        <w:rPr>
          <w:rFonts w:cs="Arial"/>
        </w:rPr>
        <w:t xml:space="preserve">želimo </w:t>
      </w:r>
      <w:r w:rsidRPr="000E51E3">
        <w:rPr>
          <w:rFonts w:cs="Arial"/>
        </w:rPr>
        <w:t>v ministrstvu, pristojnem za sistem plač v javnem sektorju</w:t>
      </w:r>
      <w:r w:rsidR="00EE0C42">
        <w:rPr>
          <w:rFonts w:cs="Arial"/>
        </w:rPr>
        <w:t>,</w:t>
      </w:r>
      <w:r w:rsidRPr="000E51E3">
        <w:rPr>
          <w:rFonts w:cs="Arial"/>
        </w:rPr>
        <w:t xml:space="preserve"> opozoriti na 23. člen Zakona o sistemu plač v javnem sektorju (ZSPJS). Ta </w:t>
      </w:r>
      <w:r w:rsidR="00EE0C42">
        <w:rPr>
          <w:rFonts w:cs="Arial"/>
        </w:rPr>
        <w:t xml:space="preserve">vključuje </w:t>
      </w:r>
      <w:r w:rsidRPr="000E51E3">
        <w:rPr>
          <w:rFonts w:cs="Arial"/>
        </w:rPr>
        <w:t>v nabor dodatkov, ki pripadajo javnim uslužbencem</w:t>
      </w:r>
      <w:r w:rsidR="00EE0C42">
        <w:rPr>
          <w:rFonts w:cs="Arial"/>
        </w:rPr>
        <w:t>,</w:t>
      </w:r>
      <w:r w:rsidRPr="000E51E3">
        <w:rPr>
          <w:rFonts w:cs="Arial"/>
        </w:rPr>
        <w:t xml:space="preserve"> tudi dodatek za </w:t>
      </w:r>
      <w:r w:rsidRPr="00EF13CB">
        <w:rPr>
          <w:rFonts w:cs="Arial"/>
        </w:rPr>
        <w:t xml:space="preserve">nevarnost </w:t>
      </w:r>
      <w:r w:rsidRPr="000E51E3">
        <w:rPr>
          <w:rFonts w:cs="Arial"/>
        </w:rPr>
        <w:t>in posebne obremenitve, medtem ko Kolektivna pogodba za javni sektor (KPJS), ki v 39. členu podrobneje opredeljuje ta dodatek, k dodatku za nevarnost in posebne obremenitve prišteva tudi dodatek za delo v rizičnih razmerah. V 11. točki 39.</w:t>
      </w:r>
      <w:r>
        <w:rPr>
          <w:rFonts w:cs="Arial"/>
        </w:rPr>
        <w:t xml:space="preserve"> </w:t>
      </w:r>
      <w:r w:rsidRPr="000E51E3">
        <w:rPr>
          <w:rFonts w:cs="Arial"/>
        </w:rPr>
        <w:t>člena KPJS je v tej zvezi določeno:</w:t>
      </w:r>
    </w:p>
    <w:p w14:paraId="67A39131" w14:textId="0758B97E" w:rsidR="00E0035C" w:rsidRPr="000E51E3" w:rsidRDefault="00E0035C" w:rsidP="00E0035C">
      <w:pPr>
        <w:jc w:val="both"/>
        <w:rPr>
          <w:rFonts w:cs="Arial"/>
        </w:rPr>
      </w:pPr>
      <w:r w:rsidRPr="000E51E3">
        <w:rPr>
          <w:rFonts w:cs="Arial"/>
        </w:rPr>
        <w:t xml:space="preserve"> </w:t>
      </w:r>
    </w:p>
    <w:p w14:paraId="0905EAEF" w14:textId="5CFA1CE9" w:rsidR="00E0035C" w:rsidRDefault="00E0035C" w:rsidP="00E0035C">
      <w:pPr>
        <w:jc w:val="both"/>
        <w:rPr>
          <w:rFonts w:cs="Arial"/>
        </w:rPr>
      </w:pPr>
      <w:r w:rsidRPr="000E51E3">
        <w:rPr>
          <w:rFonts w:cs="Arial"/>
        </w:rPr>
        <w:t xml:space="preserve">»11. Dodatek za </w:t>
      </w:r>
      <w:r w:rsidRPr="00EF13CB">
        <w:rPr>
          <w:rFonts w:cs="Arial"/>
          <w:b/>
        </w:rPr>
        <w:t>delo</w:t>
      </w:r>
      <w:r w:rsidRPr="000E51E3">
        <w:rPr>
          <w:rFonts w:cs="Arial"/>
        </w:rPr>
        <w:t xml:space="preserve"> v rizičnih razmerah (območje vojne nevarnosti, nevarnosti terorističnih napadov z biološkimi agensi, demonstracij, naravnih nesreč</w:t>
      </w:r>
      <w:r w:rsidRPr="00EF13CB">
        <w:rPr>
          <w:rFonts w:cs="Arial"/>
        </w:rPr>
        <w:t xml:space="preserve">, </w:t>
      </w:r>
      <w:r w:rsidRPr="00EF13CB">
        <w:rPr>
          <w:rFonts w:cs="Arial"/>
          <w:b/>
        </w:rPr>
        <w:t>epidemij</w:t>
      </w:r>
      <w:r w:rsidRPr="000E51E3">
        <w:rPr>
          <w:rFonts w:cs="Arial"/>
        </w:rPr>
        <w:t xml:space="preserve"> in epizootij) </w:t>
      </w:r>
      <w:r w:rsidRPr="00EF13CB">
        <w:rPr>
          <w:rFonts w:cs="Arial"/>
          <w:b/>
        </w:rPr>
        <w:t>v višini 65</w:t>
      </w:r>
      <w:r w:rsidR="00EE0C42">
        <w:rPr>
          <w:rFonts w:cs="Arial"/>
          <w:b/>
        </w:rPr>
        <w:t xml:space="preserve"> </w:t>
      </w:r>
      <w:r w:rsidRPr="00EF13CB">
        <w:rPr>
          <w:rFonts w:cs="Arial"/>
          <w:b/>
        </w:rPr>
        <w:t>% urne postavke osnovne plače javnega uslužbenca.</w:t>
      </w:r>
      <w:r w:rsidRPr="000E51E3">
        <w:rPr>
          <w:rFonts w:cs="Arial"/>
        </w:rPr>
        <w:t>«</w:t>
      </w:r>
    </w:p>
    <w:p w14:paraId="783F0A1C" w14:textId="77777777" w:rsidR="00E0035C" w:rsidRPr="000E51E3" w:rsidRDefault="00E0035C" w:rsidP="00E0035C">
      <w:pPr>
        <w:jc w:val="both"/>
        <w:rPr>
          <w:rFonts w:cs="Arial"/>
        </w:rPr>
      </w:pPr>
    </w:p>
    <w:p w14:paraId="4312760A" w14:textId="70B5C1D8" w:rsidR="00E0035C" w:rsidRDefault="00E0035C" w:rsidP="00E0035C">
      <w:pPr>
        <w:jc w:val="both"/>
        <w:rPr>
          <w:rFonts w:cs="Arial"/>
        </w:rPr>
      </w:pPr>
      <w:r w:rsidRPr="000E51E3">
        <w:rPr>
          <w:rFonts w:cs="Arial"/>
        </w:rPr>
        <w:t>Upoštevaje zgoraj navedeno</w:t>
      </w:r>
      <w:r w:rsidR="00EE0C42">
        <w:rPr>
          <w:rFonts w:cs="Arial"/>
        </w:rPr>
        <w:t>,</w:t>
      </w:r>
      <w:r w:rsidRPr="000E51E3">
        <w:rPr>
          <w:rFonts w:cs="Arial"/>
        </w:rPr>
        <w:t xml:space="preserve"> so z razglasitvijo epidemije nastopile okoliščine, ko je dodatek za rizične razmere treb</w:t>
      </w:r>
      <w:r>
        <w:rPr>
          <w:rFonts w:cs="Arial"/>
        </w:rPr>
        <w:t>a</w:t>
      </w:r>
      <w:r w:rsidRPr="000E51E3">
        <w:rPr>
          <w:rFonts w:cs="Arial"/>
        </w:rPr>
        <w:t xml:space="preserve"> začeti izplačevati </w:t>
      </w:r>
      <w:r>
        <w:rPr>
          <w:rFonts w:cs="Arial"/>
        </w:rPr>
        <w:t>javnim uslužbencem</w:t>
      </w:r>
      <w:r w:rsidRPr="000E51E3">
        <w:rPr>
          <w:rFonts w:cs="Arial"/>
        </w:rPr>
        <w:t>, k</w:t>
      </w:r>
      <w:r>
        <w:rPr>
          <w:rFonts w:cs="Arial"/>
        </w:rPr>
        <w:t>aterih zdravje je ogroženo zaradi opravljanja nalog</w:t>
      </w:r>
      <w:r w:rsidRPr="000E51E3">
        <w:rPr>
          <w:rFonts w:cs="Arial"/>
        </w:rPr>
        <w:t xml:space="preserve"> v rizičnih razmerah</w:t>
      </w:r>
      <w:r>
        <w:rPr>
          <w:rFonts w:cs="Arial"/>
        </w:rPr>
        <w:t xml:space="preserve">, ki so posledica </w:t>
      </w:r>
      <w:r w:rsidRPr="000E51E3">
        <w:rPr>
          <w:rFonts w:cs="Arial"/>
        </w:rPr>
        <w:t xml:space="preserve">epidemije navedenega virusa. </w:t>
      </w:r>
    </w:p>
    <w:p w14:paraId="70486469" w14:textId="77777777" w:rsidR="0036240C" w:rsidRDefault="0036240C" w:rsidP="00E0035C">
      <w:pPr>
        <w:jc w:val="both"/>
        <w:rPr>
          <w:rFonts w:cs="Arial"/>
        </w:rPr>
      </w:pPr>
    </w:p>
    <w:p w14:paraId="1CCFB700" w14:textId="60D4A450" w:rsidR="000C1095" w:rsidRDefault="00CB132A" w:rsidP="00526657">
      <w:pPr>
        <w:jc w:val="both"/>
        <w:rPr>
          <w:rFonts w:cs="Arial"/>
          <w:lang w:eastAsia="sl-SI"/>
        </w:rPr>
      </w:pPr>
      <w:r>
        <w:rPr>
          <w:rFonts w:cs="Arial"/>
          <w:lang w:eastAsia="sl-SI"/>
        </w:rPr>
        <w:t xml:space="preserve">Na ministrstvu prejemamo </w:t>
      </w:r>
      <w:r w:rsidR="000C1095">
        <w:rPr>
          <w:rFonts w:cs="Arial"/>
          <w:lang w:eastAsia="sl-SI"/>
        </w:rPr>
        <w:t xml:space="preserve">večje število </w:t>
      </w:r>
      <w:r>
        <w:rPr>
          <w:rFonts w:cs="Arial"/>
          <w:lang w:eastAsia="sl-SI"/>
        </w:rPr>
        <w:t xml:space="preserve">vprašanj, ali ta dodatek glede na določbe predmetne kolektivne pogodbe pripada vsem, ki morajo prihajati na delo v času epidemije ali pa zgolj </w:t>
      </w:r>
      <w:r w:rsidR="000C1095">
        <w:rPr>
          <w:rFonts w:cs="Arial"/>
          <w:lang w:eastAsia="sl-SI"/>
        </w:rPr>
        <w:t xml:space="preserve">konkretno določenim posameznim poklicnim skupinam, ki opravljajo naloge v neposrednem stiku s strankami </w:t>
      </w:r>
      <w:r w:rsidR="000C1095" w:rsidRPr="00E0035C">
        <w:rPr>
          <w:rFonts w:cs="Arial"/>
          <w:szCs w:val="20"/>
        </w:rPr>
        <w:t xml:space="preserve">oziroma uporabniki njihovih storitev </w:t>
      </w:r>
      <w:r w:rsidR="000C1095">
        <w:rPr>
          <w:rFonts w:cs="Arial"/>
          <w:szCs w:val="20"/>
        </w:rPr>
        <w:t xml:space="preserve">in so zaradi opravljanja teh nalog neposredno </w:t>
      </w:r>
      <w:r w:rsidR="000C1095" w:rsidRPr="00FC7958">
        <w:rPr>
          <w:rFonts w:cs="Arial"/>
          <w:szCs w:val="20"/>
        </w:rPr>
        <w:t>izpostavljen</w:t>
      </w:r>
      <w:r w:rsidR="000C1095">
        <w:rPr>
          <w:rFonts w:cs="Arial"/>
          <w:szCs w:val="20"/>
        </w:rPr>
        <w:t>i</w:t>
      </w:r>
      <w:r w:rsidR="000C1095" w:rsidRPr="00FC7958">
        <w:rPr>
          <w:rFonts w:cs="Arial"/>
          <w:szCs w:val="20"/>
        </w:rPr>
        <w:t xml:space="preserve"> možni okužbi</w:t>
      </w:r>
      <w:r w:rsidR="005A1013">
        <w:rPr>
          <w:rFonts w:cs="Arial"/>
          <w:szCs w:val="20"/>
        </w:rPr>
        <w:t>.</w:t>
      </w:r>
      <w:r>
        <w:rPr>
          <w:rFonts w:cs="Arial"/>
          <w:lang w:eastAsia="sl-SI"/>
        </w:rPr>
        <w:t xml:space="preserve">  </w:t>
      </w:r>
    </w:p>
    <w:p w14:paraId="562BF136" w14:textId="77777777" w:rsidR="000C1095" w:rsidRDefault="000C1095" w:rsidP="00526657">
      <w:pPr>
        <w:jc w:val="both"/>
        <w:rPr>
          <w:rFonts w:cs="Arial"/>
          <w:lang w:eastAsia="sl-SI"/>
        </w:rPr>
      </w:pPr>
    </w:p>
    <w:p w14:paraId="188633B2" w14:textId="042A0446" w:rsidR="00526657" w:rsidRDefault="000C1095" w:rsidP="00526657">
      <w:pPr>
        <w:jc w:val="both"/>
        <w:rPr>
          <w:rFonts w:cs="Arial"/>
          <w:szCs w:val="22"/>
          <w:lang w:eastAsia="sl-SI"/>
        </w:rPr>
      </w:pPr>
      <w:r>
        <w:rPr>
          <w:rFonts w:cs="Arial"/>
          <w:lang w:eastAsia="sl-SI"/>
        </w:rPr>
        <w:t xml:space="preserve">Ministrstvo za javno upravo ni pristojno za razlago kolektivnih pogodb, prav tako pa </w:t>
      </w:r>
      <w:r w:rsidR="00CB6BC6">
        <w:rPr>
          <w:rFonts w:cs="Arial"/>
          <w:lang w:eastAsia="sl-SI"/>
        </w:rPr>
        <w:t xml:space="preserve">je </w:t>
      </w:r>
      <w:r w:rsidR="00526657">
        <w:rPr>
          <w:rFonts w:cs="Arial"/>
          <w:lang w:eastAsia="sl-SI"/>
        </w:rPr>
        <w:t xml:space="preserve">treba upoštevati dejstvo, da v času izrednih razmer ni verjetno, da bi lahko izpeljali postopek za dopolnitev </w:t>
      </w:r>
      <w:r>
        <w:rPr>
          <w:rFonts w:cs="Arial"/>
          <w:lang w:eastAsia="sl-SI"/>
        </w:rPr>
        <w:t>KPJS z namenom, da bi sama kolektivna pogodba dala jasen in nesporen odgovor na zgoraj navedena vprašanja. P</w:t>
      </w:r>
      <w:r w:rsidR="00526657">
        <w:rPr>
          <w:rFonts w:cs="Arial"/>
          <w:lang w:eastAsia="sl-SI"/>
        </w:rPr>
        <w:t>rav tako ni verjetno, da bi lahko problem rešili z razlago</w:t>
      </w:r>
      <w:r w:rsidR="00CB132A">
        <w:rPr>
          <w:rFonts w:cs="Arial"/>
          <w:lang w:eastAsia="sl-SI"/>
        </w:rPr>
        <w:t xml:space="preserve">, ki bi jo sprejela </w:t>
      </w:r>
      <w:r w:rsidR="00526657">
        <w:rPr>
          <w:rFonts w:cs="Arial"/>
          <w:lang w:eastAsia="sl-SI"/>
        </w:rPr>
        <w:t xml:space="preserve"> </w:t>
      </w:r>
      <w:r w:rsidR="00CB132A">
        <w:rPr>
          <w:rFonts w:cs="Arial"/>
          <w:lang w:eastAsia="sl-SI"/>
        </w:rPr>
        <w:t xml:space="preserve">pristojna </w:t>
      </w:r>
      <w:r w:rsidR="00526657">
        <w:rPr>
          <w:rFonts w:cs="Arial"/>
          <w:lang w:eastAsia="sl-SI"/>
        </w:rPr>
        <w:t>Komisij</w:t>
      </w:r>
      <w:r w:rsidR="005A1013">
        <w:rPr>
          <w:rFonts w:cs="Arial"/>
          <w:lang w:eastAsia="sl-SI"/>
        </w:rPr>
        <w:t>a</w:t>
      </w:r>
      <w:r w:rsidR="00526657">
        <w:rPr>
          <w:rFonts w:cs="Arial"/>
          <w:lang w:eastAsia="sl-SI"/>
        </w:rPr>
        <w:t xml:space="preserve"> za razlago KPJS tako, da bi bilo nesporno jasno mogoče ugotoviti, katerim javnim uslužbencem oziroma za opravljanje katerih nalog javnim uslužbencem pripada dodatek za delo v rizičnih razmerah, saj sama kolektivna pogodba nima določb, ki bi jih bilo možno v tem smislu razložiti. </w:t>
      </w:r>
    </w:p>
    <w:p w14:paraId="7DD0524C" w14:textId="77777777" w:rsidR="00526657" w:rsidRDefault="00526657" w:rsidP="005A2D99">
      <w:pPr>
        <w:jc w:val="both"/>
        <w:rPr>
          <w:rFonts w:cs="Arial"/>
        </w:rPr>
      </w:pPr>
    </w:p>
    <w:p w14:paraId="2CA64D43" w14:textId="0B1F3CF0" w:rsidR="00E0035C" w:rsidRDefault="00F3029F" w:rsidP="00F3029F">
      <w:pPr>
        <w:jc w:val="both"/>
        <w:rPr>
          <w:rFonts w:cs="Arial"/>
          <w:szCs w:val="20"/>
        </w:rPr>
      </w:pPr>
      <w:r>
        <w:rPr>
          <w:rFonts w:cs="Arial"/>
        </w:rPr>
        <w:t xml:space="preserve">Glede na zgoraj navedeno ter upoštevaje </w:t>
      </w:r>
      <w:r w:rsidRPr="00E0035C">
        <w:rPr>
          <w:rFonts w:cs="Arial"/>
          <w:szCs w:val="20"/>
        </w:rPr>
        <w:t xml:space="preserve">23. člen ZSPJS </w:t>
      </w:r>
      <w:r w:rsidR="005A1013">
        <w:rPr>
          <w:rFonts w:cs="Arial"/>
          <w:szCs w:val="20"/>
        </w:rPr>
        <w:t>in</w:t>
      </w:r>
      <w:r w:rsidRPr="00E0035C">
        <w:rPr>
          <w:rFonts w:cs="Arial"/>
          <w:szCs w:val="20"/>
        </w:rPr>
        <w:t xml:space="preserve"> 39. člen KPJS</w:t>
      </w:r>
      <w:r>
        <w:rPr>
          <w:rFonts w:cs="Arial"/>
          <w:szCs w:val="20"/>
        </w:rPr>
        <w:t xml:space="preserve">, </w:t>
      </w:r>
      <w:r>
        <w:rPr>
          <w:rFonts w:cs="Arial"/>
        </w:rPr>
        <w:t>v ministrstvu, pristojnem za sistem plač v javnem sektorju</w:t>
      </w:r>
      <w:r w:rsidR="00512A26">
        <w:rPr>
          <w:rFonts w:cs="Arial"/>
        </w:rPr>
        <w:t>,</w:t>
      </w:r>
      <w:r>
        <w:rPr>
          <w:rFonts w:cs="Arial"/>
        </w:rPr>
        <w:t xml:space="preserve"> zgolj pojasnjujemo, da se dodatek za delo v rizičnih razmerah </w:t>
      </w:r>
      <w:r w:rsidR="00E0035C" w:rsidRPr="00E0035C">
        <w:rPr>
          <w:rFonts w:cs="Arial"/>
          <w:szCs w:val="20"/>
        </w:rPr>
        <w:t xml:space="preserve">lahko izplačuje le za čas, ko se </w:t>
      </w:r>
      <w:r>
        <w:rPr>
          <w:rFonts w:cs="Arial"/>
          <w:szCs w:val="20"/>
        </w:rPr>
        <w:t>delo v</w:t>
      </w:r>
      <w:r w:rsidR="00E0035C" w:rsidRPr="00E0035C">
        <w:rPr>
          <w:rFonts w:cs="Arial"/>
          <w:szCs w:val="20"/>
        </w:rPr>
        <w:t xml:space="preserve"> </w:t>
      </w:r>
      <w:r>
        <w:rPr>
          <w:rFonts w:cs="Arial"/>
          <w:szCs w:val="20"/>
        </w:rPr>
        <w:t>času trajanja epidemije dejansko opravlja</w:t>
      </w:r>
      <w:r w:rsidR="00512A26">
        <w:rPr>
          <w:rFonts w:cs="Arial"/>
          <w:szCs w:val="20"/>
        </w:rPr>
        <w:t>,</w:t>
      </w:r>
      <w:r>
        <w:rPr>
          <w:rFonts w:cs="Arial"/>
          <w:szCs w:val="20"/>
        </w:rPr>
        <w:t xml:space="preserve"> ter da se ta dodatek ne more izplačevati javni</w:t>
      </w:r>
      <w:r w:rsidR="00512A26">
        <w:rPr>
          <w:rFonts w:cs="Arial"/>
          <w:szCs w:val="20"/>
        </w:rPr>
        <w:t>m</w:t>
      </w:r>
      <w:r>
        <w:rPr>
          <w:rFonts w:cs="Arial"/>
          <w:szCs w:val="20"/>
        </w:rPr>
        <w:t xml:space="preserve"> uslužbencem, ki opravljajo delo na domu.</w:t>
      </w:r>
      <w:r w:rsidR="00E0035C" w:rsidRPr="00E0035C">
        <w:rPr>
          <w:rFonts w:cs="Arial"/>
          <w:szCs w:val="20"/>
        </w:rPr>
        <w:t xml:space="preserve"> </w:t>
      </w:r>
      <w:r>
        <w:rPr>
          <w:rFonts w:cs="Arial"/>
          <w:szCs w:val="20"/>
        </w:rPr>
        <w:t>Javni uslužbenci, ki delajo na domu</w:t>
      </w:r>
      <w:r w:rsidR="00512A26">
        <w:rPr>
          <w:rFonts w:cs="Arial"/>
          <w:szCs w:val="20"/>
        </w:rPr>
        <w:t>,</w:t>
      </w:r>
      <w:r>
        <w:rPr>
          <w:rFonts w:cs="Arial"/>
          <w:szCs w:val="20"/>
        </w:rPr>
        <w:t xml:space="preserve"> </w:t>
      </w:r>
      <w:r w:rsidR="00E0035C" w:rsidRPr="00E0035C">
        <w:rPr>
          <w:rFonts w:cs="Arial"/>
          <w:szCs w:val="20"/>
        </w:rPr>
        <w:t>sicer opravljajo redne naloge, vendar ne v okolju, ki bi bilo izpostavljeno tveganju za njihovo zdravje zaradi opravljanja teh nalog.</w:t>
      </w:r>
    </w:p>
    <w:p w14:paraId="080B8382" w14:textId="3CC0B884" w:rsidR="00F3029F" w:rsidRDefault="00F3029F" w:rsidP="00F3029F">
      <w:pPr>
        <w:jc w:val="both"/>
        <w:rPr>
          <w:rFonts w:cs="Arial"/>
          <w:szCs w:val="20"/>
        </w:rPr>
      </w:pPr>
    </w:p>
    <w:p w14:paraId="24175676" w14:textId="1C23E56E" w:rsidR="00836496" w:rsidRDefault="00CA7A47" w:rsidP="00CA7A47">
      <w:pPr>
        <w:jc w:val="both"/>
        <w:rPr>
          <w:rFonts w:cs="Arial"/>
        </w:rPr>
      </w:pPr>
      <w:r w:rsidRPr="00CA7A47">
        <w:rPr>
          <w:rFonts w:cs="Arial"/>
        </w:rPr>
        <w:t>Presoja o tem, kdo je upravičen do tega dodatka</w:t>
      </w:r>
      <w:r>
        <w:rPr>
          <w:rFonts w:cs="Arial"/>
        </w:rPr>
        <w:t xml:space="preserve"> </w:t>
      </w:r>
      <w:r w:rsidRPr="00CA7A47">
        <w:rPr>
          <w:rFonts w:cs="Arial"/>
        </w:rPr>
        <w:t>upoštevaje 11. točko 39. člena KPJS</w:t>
      </w:r>
      <w:r>
        <w:rPr>
          <w:rFonts w:cs="Arial"/>
        </w:rPr>
        <w:t>, je</w:t>
      </w:r>
      <w:r w:rsidRPr="00CA7A47">
        <w:rPr>
          <w:rFonts w:cs="Arial"/>
        </w:rPr>
        <w:t xml:space="preserve"> v pristojnosti delodajalca</w:t>
      </w:r>
      <w:r>
        <w:rPr>
          <w:rFonts w:cs="Arial"/>
        </w:rPr>
        <w:t xml:space="preserve">, pri čemer pa velja opozoriti, da so predstojniki v tej zvezi, tudi upoštevaje 2. člen Zakona o javnih financah, odgovorni za </w:t>
      </w:r>
      <w:r w:rsidR="002B6A93">
        <w:rPr>
          <w:rFonts w:cs="Arial"/>
        </w:rPr>
        <w:t xml:space="preserve">učinkovito in </w:t>
      </w:r>
      <w:r>
        <w:rPr>
          <w:rFonts w:cs="Arial"/>
        </w:rPr>
        <w:t xml:space="preserve">gospodarno rabo javnih sredstev. </w:t>
      </w:r>
      <w:r w:rsidR="00836496">
        <w:rPr>
          <w:rFonts w:cs="Arial"/>
        </w:rPr>
        <w:t>Gre namreč za dodatek, ki pomeni, da se tistim javnim uslužbencem, ki ga bodo prejemali, plača povišuje za 65 % urne postavke osnovne plače, kar tudi javnofinančno za javni sektor pomeni pomembno povišanje proračunskih odhodkov. Poleg tega je ob tem treba upoštevati tudi dejstvo, da so za čas trajanja epidemije uveljavljeni določeni predpisi, ki zaradi preprečitve širjenja virusa COVID</w:t>
      </w:r>
      <w:r w:rsidR="005A1013">
        <w:rPr>
          <w:rFonts w:cs="Arial"/>
        </w:rPr>
        <w:t>-</w:t>
      </w:r>
      <w:r w:rsidR="00836496">
        <w:rPr>
          <w:rFonts w:cs="Arial"/>
        </w:rPr>
        <w:t>19 omejujejo gibanje vsem, ne le zaposlenim v javnem sektorju</w:t>
      </w:r>
      <w:r w:rsidR="00AD1AFC">
        <w:rPr>
          <w:rFonts w:cs="Arial"/>
        </w:rPr>
        <w:t>,</w:t>
      </w:r>
      <w:r w:rsidR="00836496">
        <w:rPr>
          <w:rFonts w:cs="Arial"/>
        </w:rPr>
        <w:t xml:space="preserve"> in je zaradi tega pri odločanju delodajalcev, kdo mora vsakodnevno prihajati na delo v času epidemije</w:t>
      </w:r>
      <w:r w:rsidR="00AD1AFC">
        <w:rPr>
          <w:rFonts w:cs="Arial"/>
        </w:rPr>
        <w:t>, treba upošteva</w:t>
      </w:r>
      <w:r w:rsidR="00512A26">
        <w:rPr>
          <w:rFonts w:cs="Arial"/>
        </w:rPr>
        <w:t>ti</w:t>
      </w:r>
      <w:r w:rsidR="00AD1AFC">
        <w:rPr>
          <w:rFonts w:cs="Arial"/>
        </w:rPr>
        <w:t xml:space="preserve"> tudi namen uveljavitve teh predpisov</w:t>
      </w:r>
      <w:r w:rsidR="00836496">
        <w:rPr>
          <w:rFonts w:cs="Arial"/>
        </w:rPr>
        <w:t xml:space="preserve">. </w:t>
      </w:r>
    </w:p>
    <w:p w14:paraId="35D2FB5C" w14:textId="77777777" w:rsidR="00836496" w:rsidRDefault="00836496" w:rsidP="00CA7A47">
      <w:pPr>
        <w:jc w:val="both"/>
        <w:rPr>
          <w:rFonts w:cs="Arial"/>
        </w:rPr>
      </w:pPr>
    </w:p>
    <w:p w14:paraId="7F461494" w14:textId="67BE78EE" w:rsidR="00CA7A47" w:rsidRPr="00CA7A47" w:rsidRDefault="00D33F32" w:rsidP="00CA7A47">
      <w:pPr>
        <w:jc w:val="both"/>
        <w:rPr>
          <w:rFonts w:cs="Arial"/>
        </w:rPr>
      </w:pPr>
      <w:r>
        <w:rPr>
          <w:rFonts w:cs="Arial"/>
        </w:rPr>
        <w:t>U</w:t>
      </w:r>
      <w:r w:rsidR="00836496">
        <w:rPr>
          <w:rFonts w:cs="Arial"/>
        </w:rPr>
        <w:t xml:space="preserve">poštevaje vse zgoraj navedeno želimo spodbuditi predstojnike uporabnikov proračuna, da </w:t>
      </w:r>
      <w:r>
        <w:rPr>
          <w:rFonts w:cs="Arial"/>
        </w:rPr>
        <w:t>zagotovijo, da bodo od doma na delo prihajali zgolj tisti javni uslužbenci, ki zaradi vsebine opravljanja nalog oziroma poklicnega poslanstva ter zagotavljanja nemotenega in nujnega delovnega procesa svojega dela ne morejo opravljati na domu.</w:t>
      </w:r>
      <w:r w:rsidR="00836496">
        <w:rPr>
          <w:rFonts w:cs="Arial"/>
        </w:rPr>
        <w:t xml:space="preserve">      </w:t>
      </w:r>
      <w:r w:rsidR="00CA7A47" w:rsidRPr="00CA7A47">
        <w:rPr>
          <w:rFonts w:cs="Arial"/>
        </w:rPr>
        <w:t xml:space="preserve"> </w:t>
      </w:r>
    </w:p>
    <w:p w14:paraId="02EEC4D5" w14:textId="77777777" w:rsidR="00E0035C" w:rsidRPr="000E51E3" w:rsidRDefault="00E0035C" w:rsidP="00E0035C">
      <w:pPr>
        <w:pStyle w:val="Odstavekseznama"/>
        <w:ind w:left="360"/>
        <w:jc w:val="both"/>
        <w:rPr>
          <w:rFonts w:ascii="Arial" w:hAnsi="Arial" w:cs="Arial"/>
        </w:rPr>
      </w:pPr>
      <w:r>
        <w:rPr>
          <w:rFonts w:ascii="Arial" w:hAnsi="Arial" w:cs="Arial"/>
        </w:rPr>
        <w:t xml:space="preserve">  </w:t>
      </w:r>
      <w:r w:rsidRPr="000E51E3">
        <w:rPr>
          <w:rFonts w:ascii="Arial" w:hAnsi="Arial" w:cs="Arial"/>
        </w:rPr>
        <w:t xml:space="preserve">    </w:t>
      </w:r>
    </w:p>
    <w:p w14:paraId="6898BD87" w14:textId="651F7691" w:rsidR="00E0035C" w:rsidRDefault="00E0035C" w:rsidP="00E0035C">
      <w:pPr>
        <w:jc w:val="both"/>
        <w:rPr>
          <w:rFonts w:cs="Arial"/>
        </w:rPr>
      </w:pPr>
      <w:r>
        <w:rPr>
          <w:rFonts w:cs="Arial"/>
        </w:rPr>
        <w:lastRenderedPageBreak/>
        <w:t>Ministrstva prosimo, da s tem</w:t>
      </w:r>
      <w:r w:rsidR="00761D16">
        <w:rPr>
          <w:rFonts w:cs="Arial"/>
        </w:rPr>
        <w:t xml:space="preserve"> </w:t>
      </w:r>
      <w:r w:rsidR="00854373">
        <w:rPr>
          <w:rFonts w:cs="Arial"/>
        </w:rPr>
        <w:t xml:space="preserve">dopisom </w:t>
      </w:r>
      <w:r>
        <w:rPr>
          <w:rFonts w:cs="Arial"/>
        </w:rPr>
        <w:t>čim prej seznanijo proračunske uporabnike iz njihove pristojnosti.</w:t>
      </w:r>
    </w:p>
    <w:p w14:paraId="46ABC29A" w14:textId="77777777" w:rsidR="00E0035C" w:rsidRDefault="00E0035C" w:rsidP="00E0035C">
      <w:pPr>
        <w:jc w:val="both"/>
        <w:rPr>
          <w:rFonts w:cs="Arial"/>
        </w:rPr>
      </w:pPr>
    </w:p>
    <w:p w14:paraId="36B70531" w14:textId="454F727E" w:rsidR="0098661D" w:rsidRDefault="0098661D" w:rsidP="0098661D">
      <w:pPr>
        <w:spacing w:line="240" w:lineRule="atLeast"/>
        <w:jc w:val="both"/>
        <w:rPr>
          <w:rFonts w:cs="Arial"/>
          <w:color w:val="000000" w:themeColor="text1"/>
          <w:szCs w:val="20"/>
        </w:rPr>
      </w:pPr>
    </w:p>
    <w:p w14:paraId="6211463E" w14:textId="77777777" w:rsidR="00DC37F7" w:rsidRDefault="00DC37F7" w:rsidP="0098661D">
      <w:pPr>
        <w:spacing w:line="240" w:lineRule="atLeast"/>
        <w:jc w:val="both"/>
        <w:rPr>
          <w:rFonts w:cs="Arial"/>
          <w:color w:val="000000" w:themeColor="text1"/>
          <w:szCs w:val="20"/>
        </w:rPr>
      </w:pPr>
    </w:p>
    <w:p w14:paraId="264EFEAC" w14:textId="77777777" w:rsidR="0098661D" w:rsidRPr="00B01D7B" w:rsidRDefault="0098661D" w:rsidP="0098661D">
      <w:pPr>
        <w:spacing w:line="240" w:lineRule="atLeast"/>
        <w:jc w:val="both"/>
        <w:rPr>
          <w:rFonts w:cs="Arial"/>
          <w:szCs w:val="20"/>
        </w:rPr>
      </w:pPr>
    </w:p>
    <w:p w14:paraId="3F8CC61B" w14:textId="113232B5" w:rsidR="0098661D" w:rsidRDefault="00512A26" w:rsidP="0098661D">
      <w:pPr>
        <w:spacing w:line="260" w:lineRule="exact"/>
      </w:pPr>
      <w:r>
        <w:t>Hvala že vnaprej in prijazen pozdrav</w:t>
      </w:r>
      <w:r w:rsidR="0098661D" w:rsidRPr="00CA200C">
        <w:t>,</w:t>
      </w:r>
    </w:p>
    <w:p w14:paraId="0D8595A9" w14:textId="77777777" w:rsidR="00512A26" w:rsidRPr="00CA200C" w:rsidRDefault="00512A26" w:rsidP="0098661D">
      <w:pPr>
        <w:spacing w:line="260" w:lineRule="exact"/>
      </w:pPr>
    </w:p>
    <w:p w14:paraId="1698C770" w14:textId="77777777" w:rsidR="0098661D" w:rsidRPr="00CA200C" w:rsidRDefault="0098661D" w:rsidP="0098661D">
      <w:pPr>
        <w:spacing w:line="260" w:lineRule="exact"/>
      </w:pPr>
    </w:p>
    <w:p w14:paraId="7E27CE0E" w14:textId="133D9415" w:rsidR="0098661D" w:rsidRPr="00916CF9" w:rsidRDefault="0098661D" w:rsidP="0098661D">
      <w:pPr>
        <w:pStyle w:val="Telobesedila2"/>
        <w:spacing w:after="0" w:line="260" w:lineRule="exact"/>
        <w:jc w:val="center"/>
        <w:rPr>
          <w:rFonts w:ascii="Arial" w:hAnsi="Arial" w:cs="Arial"/>
          <w:sz w:val="20"/>
          <w:szCs w:val="20"/>
        </w:rPr>
      </w:pPr>
      <w:r w:rsidRPr="00AE5FF5">
        <w:rPr>
          <w:rFonts w:ascii="Arial" w:hAnsi="Arial" w:cs="Arial"/>
          <w:sz w:val="20"/>
          <w:szCs w:val="20"/>
          <w:lang w:eastAsia="en-US"/>
        </w:rPr>
        <w:t xml:space="preserve">                                           </w:t>
      </w:r>
      <w:r w:rsidR="00AE5FF5">
        <w:rPr>
          <w:rFonts w:ascii="Arial" w:hAnsi="Arial" w:cs="Arial"/>
          <w:sz w:val="20"/>
          <w:szCs w:val="20"/>
          <w:lang w:eastAsia="en-US"/>
        </w:rPr>
        <w:t xml:space="preserve">                                                   </w:t>
      </w:r>
      <w:r w:rsidR="00AE5FF5" w:rsidRPr="00AE5FF5">
        <w:rPr>
          <w:rFonts w:ascii="Arial" w:hAnsi="Arial" w:cs="Arial"/>
          <w:sz w:val="20"/>
          <w:szCs w:val="20"/>
          <w:lang w:eastAsia="en-US"/>
        </w:rPr>
        <w:t>Boštjan Koritnik</w:t>
      </w:r>
      <w:r w:rsidRPr="00CA200C">
        <w:rPr>
          <w:b/>
        </w:rPr>
        <w:t xml:space="preserve">                                           </w:t>
      </w:r>
    </w:p>
    <w:p w14:paraId="5818DC08" w14:textId="79B72D93" w:rsidR="0098661D" w:rsidRPr="00916CF9" w:rsidRDefault="0098661D" w:rsidP="0098661D">
      <w:pPr>
        <w:spacing w:line="260" w:lineRule="exact"/>
        <w:jc w:val="center"/>
      </w:pPr>
      <w:r w:rsidRPr="00916CF9">
        <w:rPr>
          <w:rFonts w:cs="Arial"/>
          <w:szCs w:val="20"/>
        </w:rPr>
        <w:t xml:space="preserve">                                                                                              minister</w:t>
      </w:r>
    </w:p>
    <w:p w14:paraId="4CBDFCF1" w14:textId="77777777" w:rsidR="0098661D" w:rsidRPr="00CA200C" w:rsidRDefault="0098661D" w:rsidP="0098661D">
      <w:pPr>
        <w:spacing w:line="260" w:lineRule="exact"/>
        <w:jc w:val="center"/>
        <w:rPr>
          <w:b/>
        </w:rPr>
      </w:pPr>
    </w:p>
    <w:p w14:paraId="2F9D81D1" w14:textId="77777777" w:rsidR="0098661D" w:rsidRDefault="0098661D" w:rsidP="0098661D">
      <w:pPr>
        <w:pStyle w:val="podpisi"/>
        <w:spacing w:line="260" w:lineRule="exact"/>
        <w:rPr>
          <w:lang w:val="sl-SI"/>
        </w:rPr>
      </w:pPr>
    </w:p>
    <w:p w14:paraId="488A07B7" w14:textId="77777777" w:rsidR="0098661D" w:rsidRPr="00CA200C" w:rsidRDefault="0098661D" w:rsidP="0098661D">
      <w:pPr>
        <w:pStyle w:val="podpisi"/>
        <w:spacing w:line="260" w:lineRule="exact"/>
        <w:rPr>
          <w:lang w:val="sl-SI"/>
        </w:rPr>
      </w:pPr>
      <w:r w:rsidRPr="00CA200C">
        <w:rPr>
          <w:lang w:val="sl-SI"/>
        </w:rPr>
        <w:t xml:space="preserve">Poslano: </w:t>
      </w:r>
    </w:p>
    <w:p w14:paraId="7256DAAF" w14:textId="77777777" w:rsidR="0098661D" w:rsidRPr="00F04FB0" w:rsidRDefault="0098661D" w:rsidP="0098661D">
      <w:pPr>
        <w:pStyle w:val="podpisi"/>
        <w:numPr>
          <w:ilvl w:val="0"/>
          <w:numId w:val="1"/>
        </w:numPr>
        <w:spacing w:line="260" w:lineRule="exact"/>
        <w:rPr>
          <w:lang w:val="sl-SI"/>
        </w:rPr>
      </w:pPr>
      <w:r>
        <w:rPr>
          <w:lang w:val="sl-SI"/>
        </w:rPr>
        <w:t>n</w:t>
      </w:r>
      <w:r w:rsidRPr="00F04FB0">
        <w:rPr>
          <w:lang w:val="sl-SI"/>
        </w:rPr>
        <w:t>aslov</w:t>
      </w:r>
      <w:r>
        <w:rPr>
          <w:lang w:val="sl-SI"/>
        </w:rPr>
        <w:t>nikom po elektronski pošti</w:t>
      </w:r>
    </w:p>
    <w:p w14:paraId="0910584D" w14:textId="77777777" w:rsidR="0098661D" w:rsidRDefault="0098661D" w:rsidP="0098661D">
      <w:pPr>
        <w:spacing w:line="260" w:lineRule="exact"/>
      </w:pPr>
    </w:p>
    <w:p w14:paraId="531824AA" w14:textId="77777777" w:rsidR="0098661D" w:rsidRDefault="0098661D" w:rsidP="0098661D"/>
    <w:p w14:paraId="60436B6B" w14:textId="77777777" w:rsidR="0098661D" w:rsidRDefault="0098661D" w:rsidP="0098661D"/>
    <w:p w14:paraId="157CC3A9" w14:textId="77777777" w:rsidR="0098661D" w:rsidRDefault="0098661D" w:rsidP="0098661D"/>
    <w:p w14:paraId="6E6AF16D" w14:textId="77777777" w:rsidR="0098661D" w:rsidRDefault="0098661D" w:rsidP="0098661D"/>
    <w:bookmarkEnd w:id="0"/>
    <w:p w14:paraId="17BCC3EF" w14:textId="77777777" w:rsidR="00C12278" w:rsidRDefault="00C12278"/>
    <w:sectPr w:rsidR="00C12278" w:rsidSect="00A5646A">
      <w:headerReference w:type="default" r:id="rId8"/>
      <w:foot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4BCF7" w14:textId="77777777" w:rsidR="007B4440" w:rsidRDefault="007B4440" w:rsidP="0098661D">
      <w:pPr>
        <w:spacing w:line="240" w:lineRule="auto"/>
      </w:pPr>
      <w:r>
        <w:separator/>
      </w:r>
    </w:p>
  </w:endnote>
  <w:endnote w:type="continuationSeparator" w:id="0">
    <w:p w14:paraId="1246F608" w14:textId="77777777" w:rsidR="007B4440" w:rsidRDefault="007B4440" w:rsidP="00986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45283"/>
      <w:docPartObj>
        <w:docPartGallery w:val="Page Numbers (Bottom of Page)"/>
        <w:docPartUnique/>
      </w:docPartObj>
    </w:sdtPr>
    <w:sdtEndPr/>
    <w:sdtContent>
      <w:p w14:paraId="442BA2B5" w14:textId="56FB998E" w:rsidR="0049629D" w:rsidRDefault="0098661D">
        <w:pPr>
          <w:pStyle w:val="Noga"/>
          <w:jc w:val="right"/>
        </w:pPr>
        <w:r>
          <w:fldChar w:fldCharType="begin"/>
        </w:r>
        <w:r>
          <w:instrText>PAGE   \* MERGEFORMAT</w:instrText>
        </w:r>
        <w:r>
          <w:fldChar w:fldCharType="separate"/>
        </w:r>
        <w:r w:rsidR="00512A26">
          <w:rPr>
            <w:noProof/>
          </w:rPr>
          <w:t>3</w:t>
        </w:r>
        <w:r>
          <w:rPr>
            <w:noProof/>
          </w:rPr>
          <w:fldChar w:fldCharType="end"/>
        </w:r>
      </w:p>
    </w:sdtContent>
  </w:sdt>
  <w:p w14:paraId="590DC189" w14:textId="77777777" w:rsidR="0049629D" w:rsidRDefault="001815E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8E76A" w14:textId="77777777" w:rsidR="007B4440" w:rsidRDefault="007B4440" w:rsidP="0098661D">
      <w:pPr>
        <w:spacing w:line="240" w:lineRule="auto"/>
      </w:pPr>
      <w:r>
        <w:separator/>
      </w:r>
    </w:p>
  </w:footnote>
  <w:footnote w:type="continuationSeparator" w:id="0">
    <w:p w14:paraId="3556C477" w14:textId="77777777" w:rsidR="007B4440" w:rsidRDefault="007B4440" w:rsidP="009866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A27F5" w14:textId="77777777" w:rsidR="0049629D" w:rsidRPr="00110CBD" w:rsidRDefault="001815E2" w:rsidP="00A564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9629D" w:rsidRPr="008F3500" w14:paraId="77E9F1D2" w14:textId="77777777" w:rsidTr="00A5646A">
      <w:trPr>
        <w:cantSplit/>
        <w:trHeight w:hRule="exact" w:val="847"/>
      </w:trPr>
      <w:tc>
        <w:tcPr>
          <w:tcW w:w="649" w:type="dxa"/>
        </w:tcPr>
        <w:p w14:paraId="7D053790" w14:textId="77777777" w:rsidR="0049629D" w:rsidRDefault="0098661D" w:rsidP="00A5646A">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C319CB4" w14:textId="77777777" w:rsidR="0049629D" w:rsidRPr="006D42D9" w:rsidRDefault="001815E2" w:rsidP="00A5646A">
          <w:pPr>
            <w:rPr>
              <w:rFonts w:ascii="Republika" w:hAnsi="Republika"/>
              <w:sz w:val="60"/>
              <w:szCs w:val="60"/>
            </w:rPr>
          </w:pPr>
        </w:p>
        <w:p w14:paraId="265575F1" w14:textId="77777777" w:rsidR="0049629D" w:rsidRPr="006D42D9" w:rsidRDefault="001815E2" w:rsidP="00A5646A">
          <w:pPr>
            <w:rPr>
              <w:rFonts w:ascii="Republika" w:hAnsi="Republika"/>
              <w:sz w:val="60"/>
              <w:szCs w:val="60"/>
            </w:rPr>
          </w:pPr>
        </w:p>
        <w:p w14:paraId="379A5C25" w14:textId="77777777" w:rsidR="0049629D" w:rsidRPr="006D42D9" w:rsidRDefault="001815E2" w:rsidP="00A5646A">
          <w:pPr>
            <w:rPr>
              <w:rFonts w:ascii="Republika" w:hAnsi="Republika"/>
              <w:sz w:val="60"/>
              <w:szCs w:val="60"/>
            </w:rPr>
          </w:pPr>
        </w:p>
        <w:p w14:paraId="37CDB6C2" w14:textId="77777777" w:rsidR="0049629D" w:rsidRPr="006D42D9" w:rsidRDefault="001815E2" w:rsidP="00A5646A">
          <w:pPr>
            <w:rPr>
              <w:rFonts w:ascii="Republika" w:hAnsi="Republika"/>
              <w:sz w:val="60"/>
              <w:szCs w:val="60"/>
            </w:rPr>
          </w:pPr>
        </w:p>
        <w:p w14:paraId="69E8F69B" w14:textId="77777777" w:rsidR="0049629D" w:rsidRPr="006D42D9" w:rsidRDefault="001815E2" w:rsidP="00A5646A">
          <w:pPr>
            <w:rPr>
              <w:rFonts w:ascii="Republika" w:hAnsi="Republika"/>
              <w:sz w:val="60"/>
              <w:szCs w:val="60"/>
            </w:rPr>
          </w:pPr>
        </w:p>
        <w:p w14:paraId="2949991D" w14:textId="77777777" w:rsidR="0049629D" w:rsidRPr="006D42D9" w:rsidRDefault="001815E2" w:rsidP="00A5646A">
          <w:pPr>
            <w:rPr>
              <w:rFonts w:ascii="Republika" w:hAnsi="Republika"/>
              <w:sz w:val="60"/>
              <w:szCs w:val="60"/>
            </w:rPr>
          </w:pPr>
        </w:p>
        <w:p w14:paraId="0783AA3B" w14:textId="77777777" w:rsidR="0049629D" w:rsidRPr="006D42D9" w:rsidRDefault="001815E2" w:rsidP="00A5646A">
          <w:pPr>
            <w:rPr>
              <w:rFonts w:ascii="Republika" w:hAnsi="Republika"/>
              <w:sz w:val="60"/>
              <w:szCs w:val="60"/>
            </w:rPr>
          </w:pPr>
        </w:p>
        <w:p w14:paraId="612651DA" w14:textId="77777777" w:rsidR="0049629D" w:rsidRPr="006D42D9" w:rsidRDefault="001815E2" w:rsidP="00A5646A">
          <w:pPr>
            <w:rPr>
              <w:rFonts w:ascii="Republika" w:hAnsi="Republika"/>
              <w:sz w:val="60"/>
              <w:szCs w:val="60"/>
            </w:rPr>
          </w:pPr>
        </w:p>
        <w:p w14:paraId="161F0FC9" w14:textId="77777777" w:rsidR="0049629D" w:rsidRPr="006D42D9" w:rsidRDefault="001815E2" w:rsidP="00A5646A">
          <w:pPr>
            <w:rPr>
              <w:rFonts w:ascii="Republika" w:hAnsi="Republika"/>
              <w:sz w:val="60"/>
              <w:szCs w:val="60"/>
            </w:rPr>
          </w:pPr>
        </w:p>
        <w:p w14:paraId="40AD4199" w14:textId="77777777" w:rsidR="0049629D" w:rsidRPr="006D42D9" w:rsidRDefault="001815E2" w:rsidP="00A5646A">
          <w:pPr>
            <w:rPr>
              <w:rFonts w:ascii="Republika" w:hAnsi="Republika"/>
              <w:sz w:val="60"/>
              <w:szCs w:val="60"/>
            </w:rPr>
          </w:pPr>
        </w:p>
        <w:p w14:paraId="51BA7188" w14:textId="77777777" w:rsidR="0049629D" w:rsidRPr="006D42D9" w:rsidRDefault="001815E2" w:rsidP="00A5646A">
          <w:pPr>
            <w:rPr>
              <w:rFonts w:ascii="Republika" w:hAnsi="Republika"/>
              <w:sz w:val="60"/>
              <w:szCs w:val="60"/>
            </w:rPr>
          </w:pPr>
        </w:p>
        <w:p w14:paraId="78A25E45" w14:textId="77777777" w:rsidR="0049629D" w:rsidRPr="006D42D9" w:rsidRDefault="001815E2" w:rsidP="00A5646A">
          <w:pPr>
            <w:rPr>
              <w:rFonts w:ascii="Republika" w:hAnsi="Republika"/>
              <w:sz w:val="60"/>
              <w:szCs w:val="60"/>
            </w:rPr>
          </w:pPr>
        </w:p>
        <w:p w14:paraId="0807848A" w14:textId="77777777" w:rsidR="0049629D" w:rsidRPr="006D42D9" w:rsidRDefault="001815E2" w:rsidP="00A5646A">
          <w:pPr>
            <w:rPr>
              <w:rFonts w:ascii="Republika" w:hAnsi="Republika"/>
              <w:sz w:val="60"/>
              <w:szCs w:val="60"/>
            </w:rPr>
          </w:pPr>
        </w:p>
        <w:p w14:paraId="23746532" w14:textId="77777777" w:rsidR="0049629D" w:rsidRPr="006D42D9" w:rsidRDefault="001815E2" w:rsidP="00A5646A">
          <w:pPr>
            <w:rPr>
              <w:rFonts w:ascii="Republika" w:hAnsi="Republika"/>
              <w:sz w:val="60"/>
              <w:szCs w:val="60"/>
            </w:rPr>
          </w:pPr>
        </w:p>
        <w:p w14:paraId="435AF872" w14:textId="77777777" w:rsidR="0049629D" w:rsidRPr="006D42D9" w:rsidRDefault="001815E2" w:rsidP="00A5646A">
          <w:pPr>
            <w:rPr>
              <w:rFonts w:ascii="Republika" w:hAnsi="Republika"/>
              <w:sz w:val="60"/>
              <w:szCs w:val="60"/>
            </w:rPr>
          </w:pPr>
        </w:p>
        <w:p w14:paraId="13F9F99F" w14:textId="77777777" w:rsidR="0049629D" w:rsidRPr="006D42D9" w:rsidRDefault="001815E2" w:rsidP="00A5646A">
          <w:pPr>
            <w:rPr>
              <w:rFonts w:ascii="Republika" w:hAnsi="Republika"/>
              <w:sz w:val="60"/>
              <w:szCs w:val="60"/>
            </w:rPr>
          </w:pPr>
        </w:p>
      </w:tc>
    </w:tr>
  </w:tbl>
  <w:p w14:paraId="64EEF3CE" w14:textId="77777777" w:rsidR="0049629D" w:rsidRPr="008F3500" w:rsidRDefault="0098661D" w:rsidP="00A5646A">
    <w:pPr>
      <w:autoSpaceDE w:val="0"/>
      <w:autoSpaceDN w:val="0"/>
      <w:adjustRightInd w:val="0"/>
      <w:spacing w:line="240" w:lineRule="auto"/>
      <w:rPr>
        <w:rFonts w:ascii="Republika" w:hAnsi="Republika"/>
      </w:rPr>
    </w:pPr>
    <w:r>
      <w:rPr>
        <w:noProof/>
        <w:szCs w:val="20"/>
        <w:lang w:eastAsia="sl-SI"/>
      </w:rPr>
      <mc:AlternateContent>
        <mc:Choice Requires="wps">
          <w:drawing>
            <wp:anchor distT="4294967295" distB="4294967295" distL="114300" distR="114300" simplePos="0" relativeHeight="251659264" behindDoc="1" locked="0" layoutInCell="0" allowOverlap="1" wp14:anchorId="20A54BC1" wp14:editId="0057E27D">
              <wp:simplePos x="0" y="0"/>
              <wp:positionH relativeFrom="column">
                <wp:posOffset>-431800</wp:posOffset>
              </wp:positionH>
              <wp:positionV relativeFrom="page">
                <wp:posOffset>3600449</wp:posOffset>
              </wp:positionV>
              <wp:extent cx="252095" cy="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9CE85" id="Raven povezovalnik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8F3500">
      <w:rPr>
        <w:rFonts w:ascii="Republika" w:hAnsi="Republika"/>
      </w:rPr>
      <w:t>REPUBLIKA SLOVENIJA</w:t>
    </w:r>
  </w:p>
  <w:p w14:paraId="3E0C230B" w14:textId="77777777" w:rsidR="0049629D" w:rsidRPr="00CB5329" w:rsidRDefault="0098661D" w:rsidP="00A5646A">
    <w:pPr>
      <w:pStyle w:val="Glava"/>
      <w:tabs>
        <w:tab w:val="clear" w:pos="4320"/>
        <w:tab w:val="clear" w:pos="8640"/>
        <w:tab w:val="left" w:pos="5112"/>
      </w:tabs>
      <w:spacing w:after="120" w:line="240" w:lineRule="exact"/>
      <w:rPr>
        <w:rFonts w:cs="Arial"/>
        <w:b/>
        <w:caps/>
      </w:rPr>
    </w:pPr>
    <w:r w:rsidRPr="00CB5329">
      <w:rPr>
        <w:rFonts w:cs="Arial"/>
        <w:b/>
        <w:caps/>
      </w:rPr>
      <w:t>Ministrstvo za javno upravo</w:t>
    </w:r>
  </w:p>
  <w:p w14:paraId="72A9247A" w14:textId="77777777" w:rsidR="0049629D" w:rsidRPr="008F3500" w:rsidRDefault="0098661D" w:rsidP="00A5646A">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14:paraId="5DE94119" w14:textId="77777777" w:rsidR="0049629D" w:rsidRPr="008F3500" w:rsidRDefault="0098661D" w:rsidP="00A5646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14:paraId="587341C2" w14:textId="77777777" w:rsidR="0049629D" w:rsidRPr="008F3500" w:rsidRDefault="0098661D" w:rsidP="00A5646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58AE9BF9" w14:textId="77777777" w:rsidR="0049629D" w:rsidRPr="008F3500" w:rsidRDefault="0098661D" w:rsidP="00A5646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DA279E5" w14:textId="77777777" w:rsidR="0049629D" w:rsidRDefault="001815E2" w:rsidP="00A5646A">
    <w:pPr>
      <w:pStyle w:val="Glava"/>
      <w:tabs>
        <w:tab w:val="clear" w:pos="4320"/>
        <w:tab w:val="clear" w:pos="8640"/>
        <w:tab w:val="left" w:pos="5112"/>
      </w:tabs>
    </w:pPr>
  </w:p>
  <w:p w14:paraId="1D2B2940" w14:textId="77777777" w:rsidR="0049629D" w:rsidRDefault="001815E2" w:rsidP="00A5646A">
    <w:pPr>
      <w:pStyle w:val="Glava"/>
      <w:tabs>
        <w:tab w:val="clear" w:pos="4320"/>
        <w:tab w:val="clear" w:pos="8640"/>
        <w:tab w:val="left" w:pos="5112"/>
      </w:tabs>
    </w:pPr>
  </w:p>
  <w:p w14:paraId="1BDA34AC" w14:textId="77777777" w:rsidR="0049629D" w:rsidRDefault="001815E2" w:rsidP="00A5646A">
    <w:pPr>
      <w:pStyle w:val="Glava"/>
      <w:tabs>
        <w:tab w:val="clear" w:pos="4320"/>
        <w:tab w:val="clear" w:pos="8640"/>
        <w:tab w:val="left" w:pos="5112"/>
      </w:tabs>
    </w:pPr>
  </w:p>
  <w:p w14:paraId="1D237BB6" w14:textId="77777777" w:rsidR="0049629D" w:rsidRDefault="001815E2" w:rsidP="00A5646A">
    <w:pPr>
      <w:pStyle w:val="Glava"/>
      <w:tabs>
        <w:tab w:val="clear" w:pos="4320"/>
        <w:tab w:val="clear" w:pos="8640"/>
        <w:tab w:val="left" w:pos="5112"/>
      </w:tabs>
    </w:pPr>
  </w:p>
  <w:p w14:paraId="754DA4B2" w14:textId="7EF30E52" w:rsidR="0049629D" w:rsidRPr="00924C3B" w:rsidRDefault="001815E2" w:rsidP="00A5646A">
    <w:pPr>
      <w:pStyle w:val="Glava"/>
      <w:tabs>
        <w:tab w:val="clear" w:pos="4320"/>
        <w:tab w:val="clear" w:pos="8640"/>
        <w:tab w:val="left" w:pos="5112"/>
      </w:tabs>
      <w:rPr>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23C14"/>
    <w:multiLevelType w:val="hybridMultilevel"/>
    <w:tmpl w:val="F1ACF7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6114DCD"/>
    <w:multiLevelType w:val="hybridMultilevel"/>
    <w:tmpl w:val="0D3CF51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7948093A"/>
    <w:multiLevelType w:val="hybridMultilevel"/>
    <w:tmpl w:val="F54E5E2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61D"/>
    <w:rsid w:val="00000CD3"/>
    <w:rsid w:val="000348F6"/>
    <w:rsid w:val="00045A9E"/>
    <w:rsid w:val="00076698"/>
    <w:rsid w:val="00085ED9"/>
    <w:rsid w:val="00090F21"/>
    <w:rsid w:val="00095FEC"/>
    <w:rsid w:val="000C1095"/>
    <w:rsid w:val="000E7935"/>
    <w:rsid w:val="000F61E7"/>
    <w:rsid w:val="00130B25"/>
    <w:rsid w:val="00156080"/>
    <w:rsid w:val="001976EF"/>
    <w:rsid w:val="001A6820"/>
    <w:rsid w:val="001C6CC9"/>
    <w:rsid w:val="001E21F4"/>
    <w:rsid w:val="002B6A93"/>
    <w:rsid w:val="002E62CD"/>
    <w:rsid w:val="002F498F"/>
    <w:rsid w:val="00316C82"/>
    <w:rsid w:val="0036240C"/>
    <w:rsid w:val="00371658"/>
    <w:rsid w:val="003A2CA9"/>
    <w:rsid w:val="003B39FF"/>
    <w:rsid w:val="003E34EE"/>
    <w:rsid w:val="0040622A"/>
    <w:rsid w:val="00436ADC"/>
    <w:rsid w:val="0045468A"/>
    <w:rsid w:val="004574E3"/>
    <w:rsid w:val="004D61F3"/>
    <w:rsid w:val="004F1E82"/>
    <w:rsid w:val="0050333D"/>
    <w:rsid w:val="00512A26"/>
    <w:rsid w:val="00526657"/>
    <w:rsid w:val="00534D84"/>
    <w:rsid w:val="00550A3E"/>
    <w:rsid w:val="00554D6F"/>
    <w:rsid w:val="00576545"/>
    <w:rsid w:val="005A1013"/>
    <w:rsid w:val="005A2D99"/>
    <w:rsid w:val="005B66AB"/>
    <w:rsid w:val="005D01C9"/>
    <w:rsid w:val="005D3C9E"/>
    <w:rsid w:val="00615164"/>
    <w:rsid w:val="00626070"/>
    <w:rsid w:val="006327AF"/>
    <w:rsid w:val="00653B0D"/>
    <w:rsid w:val="006945F8"/>
    <w:rsid w:val="006B2CD1"/>
    <w:rsid w:val="006C43A7"/>
    <w:rsid w:val="00735CDB"/>
    <w:rsid w:val="00761D16"/>
    <w:rsid w:val="00777474"/>
    <w:rsid w:val="007879D9"/>
    <w:rsid w:val="00790D44"/>
    <w:rsid w:val="00795124"/>
    <w:rsid w:val="00795766"/>
    <w:rsid w:val="007B0697"/>
    <w:rsid w:val="007B4440"/>
    <w:rsid w:val="007B4B75"/>
    <w:rsid w:val="007C010D"/>
    <w:rsid w:val="007C4CB6"/>
    <w:rsid w:val="0081142E"/>
    <w:rsid w:val="00821DEC"/>
    <w:rsid w:val="00836496"/>
    <w:rsid w:val="00836ED9"/>
    <w:rsid w:val="00837A41"/>
    <w:rsid w:val="00854373"/>
    <w:rsid w:val="008E10BD"/>
    <w:rsid w:val="008F50A8"/>
    <w:rsid w:val="009153A3"/>
    <w:rsid w:val="00924C3B"/>
    <w:rsid w:val="00960DD4"/>
    <w:rsid w:val="00977C85"/>
    <w:rsid w:val="0098661D"/>
    <w:rsid w:val="00994B51"/>
    <w:rsid w:val="009A566A"/>
    <w:rsid w:val="009B1985"/>
    <w:rsid w:val="009C0960"/>
    <w:rsid w:val="009E25FF"/>
    <w:rsid w:val="00A03E2B"/>
    <w:rsid w:val="00A56DE6"/>
    <w:rsid w:val="00A63DEF"/>
    <w:rsid w:val="00A66A49"/>
    <w:rsid w:val="00AB4337"/>
    <w:rsid w:val="00AC0913"/>
    <w:rsid w:val="00AD1AFC"/>
    <w:rsid w:val="00AE5FF5"/>
    <w:rsid w:val="00B41CE6"/>
    <w:rsid w:val="00B4464D"/>
    <w:rsid w:val="00B45BAB"/>
    <w:rsid w:val="00B74123"/>
    <w:rsid w:val="00BC3B9A"/>
    <w:rsid w:val="00C12278"/>
    <w:rsid w:val="00C15393"/>
    <w:rsid w:val="00C3081A"/>
    <w:rsid w:val="00C33985"/>
    <w:rsid w:val="00C46A4C"/>
    <w:rsid w:val="00C950C0"/>
    <w:rsid w:val="00CA74D5"/>
    <w:rsid w:val="00CA7A47"/>
    <w:rsid w:val="00CB132A"/>
    <w:rsid w:val="00CB3B9E"/>
    <w:rsid w:val="00CB4907"/>
    <w:rsid w:val="00CB6BC6"/>
    <w:rsid w:val="00CD5216"/>
    <w:rsid w:val="00D22DB4"/>
    <w:rsid w:val="00D265E8"/>
    <w:rsid w:val="00D33F32"/>
    <w:rsid w:val="00D658CF"/>
    <w:rsid w:val="00D944D5"/>
    <w:rsid w:val="00DC37F7"/>
    <w:rsid w:val="00DD1B69"/>
    <w:rsid w:val="00DE0468"/>
    <w:rsid w:val="00DE31B2"/>
    <w:rsid w:val="00DE7B68"/>
    <w:rsid w:val="00DF7722"/>
    <w:rsid w:val="00E0035C"/>
    <w:rsid w:val="00E2551D"/>
    <w:rsid w:val="00E60BB5"/>
    <w:rsid w:val="00E759A3"/>
    <w:rsid w:val="00EE0C42"/>
    <w:rsid w:val="00EF13CB"/>
    <w:rsid w:val="00F12F54"/>
    <w:rsid w:val="00F3029F"/>
    <w:rsid w:val="00F30E5A"/>
    <w:rsid w:val="00F528B8"/>
    <w:rsid w:val="00F96770"/>
    <w:rsid w:val="00FC7958"/>
    <w:rsid w:val="00FD4C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1F49"/>
  <w15:docId w15:val="{147B5DAE-66A2-4608-BA9B-441A11F4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8661D"/>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8661D"/>
    <w:pPr>
      <w:tabs>
        <w:tab w:val="center" w:pos="4320"/>
        <w:tab w:val="right" w:pos="8640"/>
      </w:tabs>
    </w:pPr>
  </w:style>
  <w:style w:type="character" w:customStyle="1" w:styleId="GlavaZnak">
    <w:name w:val="Glava Znak"/>
    <w:basedOn w:val="Privzetapisavaodstavka"/>
    <w:link w:val="Glava"/>
    <w:rsid w:val="0098661D"/>
    <w:rPr>
      <w:rFonts w:ascii="Arial" w:eastAsia="Times New Roman" w:hAnsi="Arial" w:cs="Times New Roman"/>
      <w:sz w:val="20"/>
      <w:szCs w:val="24"/>
    </w:rPr>
  </w:style>
  <w:style w:type="paragraph" w:customStyle="1" w:styleId="datumtevilka">
    <w:name w:val="datum številka"/>
    <w:basedOn w:val="Navaden"/>
    <w:qFormat/>
    <w:rsid w:val="0098661D"/>
    <w:pPr>
      <w:tabs>
        <w:tab w:val="left" w:pos="1701"/>
      </w:tabs>
    </w:pPr>
    <w:rPr>
      <w:szCs w:val="20"/>
      <w:lang w:eastAsia="sl-SI"/>
    </w:rPr>
  </w:style>
  <w:style w:type="paragraph" w:customStyle="1" w:styleId="podpisi">
    <w:name w:val="podpisi"/>
    <w:basedOn w:val="Navaden"/>
    <w:qFormat/>
    <w:rsid w:val="0098661D"/>
    <w:pPr>
      <w:tabs>
        <w:tab w:val="left" w:pos="3402"/>
      </w:tabs>
    </w:pPr>
    <w:rPr>
      <w:lang w:val="it-IT"/>
    </w:rPr>
  </w:style>
  <w:style w:type="paragraph" w:styleId="Telobesedila2">
    <w:name w:val="Body Text 2"/>
    <w:basedOn w:val="Navaden"/>
    <w:link w:val="Telobesedila2Znak"/>
    <w:rsid w:val="0098661D"/>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98661D"/>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98661D"/>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98661D"/>
    <w:pPr>
      <w:tabs>
        <w:tab w:val="center" w:pos="4536"/>
        <w:tab w:val="right" w:pos="9072"/>
      </w:tabs>
      <w:spacing w:line="240" w:lineRule="auto"/>
    </w:pPr>
  </w:style>
  <w:style w:type="character" w:customStyle="1" w:styleId="NogaZnak">
    <w:name w:val="Noga Znak"/>
    <w:basedOn w:val="Privzetapisavaodstavka"/>
    <w:link w:val="Noga"/>
    <w:uiPriority w:val="99"/>
    <w:rsid w:val="0098661D"/>
    <w:rPr>
      <w:rFonts w:ascii="Arial" w:eastAsia="Times New Roman" w:hAnsi="Arial" w:cs="Times New Roman"/>
      <w:sz w:val="20"/>
      <w:szCs w:val="24"/>
    </w:rPr>
  </w:style>
  <w:style w:type="character" w:styleId="Hiperpovezava">
    <w:name w:val="Hyperlink"/>
    <w:basedOn w:val="Privzetapisavaodstavka"/>
    <w:uiPriority w:val="99"/>
    <w:unhideWhenUsed/>
    <w:rsid w:val="0098661D"/>
    <w:rPr>
      <w:color w:val="0000FF"/>
      <w:u w:val="single"/>
    </w:rPr>
  </w:style>
  <w:style w:type="paragraph" w:customStyle="1" w:styleId="odstavek">
    <w:name w:val="odstavek"/>
    <w:basedOn w:val="Navaden"/>
    <w:rsid w:val="0098661D"/>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uiPriority w:val="99"/>
    <w:semiHidden/>
    <w:unhideWhenUsed/>
    <w:rsid w:val="0098661D"/>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98661D"/>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98661D"/>
    <w:rPr>
      <w:vertAlign w:val="superscript"/>
    </w:rPr>
  </w:style>
  <w:style w:type="paragraph" w:styleId="Besedilooblaka">
    <w:name w:val="Balloon Text"/>
    <w:basedOn w:val="Navaden"/>
    <w:link w:val="BesedilooblakaZnak"/>
    <w:uiPriority w:val="99"/>
    <w:semiHidden/>
    <w:unhideWhenUsed/>
    <w:rsid w:val="00534D8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34D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3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2014640-64C5-4939-BDE6-B5B38865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3941</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Knez</dc:creator>
  <cp:lastModifiedBy>Mirjam Kopač</cp:lastModifiedBy>
  <cp:revision>2</cp:revision>
  <dcterms:created xsi:type="dcterms:W3CDTF">2020-03-23T09:05:00Z</dcterms:created>
  <dcterms:modified xsi:type="dcterms:W3CDTF">2020-03-23T09:05:00Z</dcterms:modified>
</cp:coreProperties>
</file>