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D75CF" w:rsidRPr="007729E0" w:rsidRDefault="009E0445" w:rsidP="00362CA9">
      <w:pPr>
        <w:pStyle w:val="datumtevilka"/>
        <w:spacing w:line="240" w:lineRule="exact"/>
        <w:rPr>
          <w:rFonts w:cs="Arial"/>
        </w:rPr>
      </w:pPr>
      <w:r w:rsidRPr="007729E0">
        <w:rPr>
          <w:rFonts w:cs="Arial"/>
          <w:noProof/>
        </w:rPr>
        <mc:AlternateContent>
          <mc:Choice Requires="wps">
            <w:drawing>
              <wp:anchor distT="360045" distB="540385" distL="0" distR="0" simplePos="0" relativeHeight="251657728" behindDoc="0" locked="0" layoutInCell="1" allowOverlap="0">
                <wp:simplePos x="0" y="0"/>
                <wp:positionH relativeFrom="margin">
                  <wp:align>left</wp:align>
                </wp:positionH>
                <wp:positionV relativeFrom="page">
                  <wp:posOffset>2162175</wp:posOffset>
                </wp:positionV>
                <wp:extent cx="2638425" cy="752475"/>
                <wp:effectExtent l="0" t="0" r="9525" b="9525"/>
                <wp:wrapTopAndBottom/>
                <wp:docPr id="2" name="Text Box 3" descr="Prostor za vnos naslovnika&#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8425" cy="752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21A89" w:rsidRDefault="00046398" w:rsidP="00E33BA0">
                            <w:pPr>
                              <w:rPr>
                                <w:lang w:val="sl-SI"/>
                              </w:rPr>
                            </w:pPr>
                            <w:r>
                              <w:rPr>
                                <w:lang w:val="sl-SI"/>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alt="Prostor za vnos naslovnika&#10;" style="position:absolute;margin-left:0;margin-top:170.25pt;width:207.75pt;height:59.25pt;z-index:251657728;visibility:visible;mso-wrap-style:square;mso-width-percent:0;mso-height-percent:0;mso-wrap-distance-left:0;mso-wrap-distance-top:28.35pt;mso-wrap-distance-right:0;mso-wrap-distance-bottom:42.55pt;mso-position-horizontal:lef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" o:allowoverlap="f" filled="f" stroked="f">
                <v:textbox inset="0,0,0,0">
                  <w:txbxContent>
                    <w:p w:rsidR="00521A89" w:rsidRDefault="00046398" w:rsidP="00E33BA0">
                      <w:pPr>
                        <w:rPr>
                          <w:lang w:val="sl-SI"/>
                        </w:rPr>
                      </w:pPr>
                      <w:r>
                        <w:rPr>
                          <w:lang w:val="sl-SI"/>
                        </w:rPr>
                        <w:t xml:space="preserve"> </w:t>
                      </w:r>
                    </w:p>
                  </w:txbxContent>
                </v:textbox>
                <w10:wrap type="topAndBottom" anchorx="margin" anchory="page"/>
              </v:shape>
            </w:pict>
          </mc:Fallback>
        </mc:AlternateContent>
      </w:r>
      <w:r w:rsidR="007D75CF" w:rsidRPr="007729E0">
        <w:rPr>
          <w:rFonts w:cs="Arial"/>
        </w:rPr>
        <w:t xml:space="preserve">Številka: </w:t>
      </w:r>
      <w:r w:rsidR="007D75CF" w:rsidRPr="007729E0">
        <w:rPr>
          <w:rFonts w:cs="Arial"/>
        </w:rPr>
        <w:tab/>
      </w:r>
      <w:r w:rsidR="00521A89" w:rsidRPr="007729E0">
        <w:rPr>
          <w:rFonts w:cs="Arial"/>
        </w:rPr>
        <w:t>1002-555/2020</w:t>
      </w:r>
      <w:r w:rsidR="009B0F1E" w:rsidRPr="007729E0">
        <w:rPr>
          <w:rFonts w:cs="Arial"/>
        </w:rPr>
        <w:t>/</w:t>
      </w:r>
      <w:r w:rsidR="00F77ECD" w:rsidRPr="007729E0">
        <w:rPr>
          <w:rFonts w:cs="Arial"/>
        </w:rPr>
        <w:t>2</w:t>
      </w:r>
    </w:p>
    <w:p w:rsidR="007D75CF" w:rsidRPr="007729E0" w:rsidRDefault="00C250D5" w:rsidP="00362CA9">
      <w:pPr>
        <w:pStyle w:val="datumtevilka"/>
        <w:spacing w:line="240" w:lineRule="exact"/>
        <w:rPr>
          <w:rFonts w:cs="Arial"/>
        </w:rPr>
      </w:pPr>
      <w:r w:rsidRPr="007729E0">
        <w:rPr>
          <w:rFonts w:cs="Arial"/>
        </w:rPr>
        <w:t xml:space="preserve">Datum: </w:t>
      </w:r>
      <w:r w:rsidRPr="007729E0">
        <w:rPr>
          <w:rFonts w:cs="Arial"/>
        </w:rPr>
        <w:tab/>
      </w:r>
      <w:r w:rsidR="008A3679" w:rsidRPr="007729E0">
        <w:rPr>
          <w:rFonts w:cs="Arial"/>
        </w:rPr>
        <w:t>1</w:t>
      </w:r>
      <w:r w:rsidR="00212638">
        <w:rPr>
          <w:rFonts w:cs="Arial"/>
        </w:rPr>
        <w:t>8</w:t>
      </w:r>
      <w:r w:rsidR="00F62EF6" w:rsidRPr="007729E0">
        <w:rPr>
          <w:rFonts w:cs="Arial"/>
        </w:rPr>
        <w:t>. 5</w:t>
      </w:r>
      <w:r w:rsidR="00505733" w:rsidRPr="007729E0">
        <w:rPr>
          <w:rFonts w:cs="Arial"/>
        </w:rPr>
        <w:t>. 20</w:t>
      </w:r>
      <w:r w:rsidR="00502AB9" w:rsidRPr="007729E0">
        <w:rPr>
          <w:rFonts w:cs="Arial"/>
        </w:rPr>
        <w:t>20</w:t>
      </w:r>
    </w:p>
    <w:p w:rsidR="001A2E68" w:rsidRPr="007729E0" w:rsidRDefault="001A2E68" w:rsidP="00362CA9">
      <w:pPr>
        <w:spacing w:line="240" w:lineRule="exact"/>
        <w:rPr>
          <w:rFonts w:cs="Arial"/>
          <w:szCs w:val="20"/>
          <w:lang w:val="sl-SI"/>
        </w:rPr>
      </w:pPr>
    </w:p>
    <w:p w:rsidR="00F62EF6" w:rsidRPr="007729E0" w:rsidRDefault="00F62EF6" w:rsidP="00362CA9">
      <w:pPr>
        <w:pStyle w:val="ZADEVA"/>
        <w:spacing w:line="240" w:lineRule="exact"/>
        <w:jc w:val="both"/>
        <w:rPr>
          <w:rFonts w:cs="Arial"/>
          <w:szCs w:val="20"/>
          <w:lang w:val="sl-SI"/>
        </w:rPr>
      </w:pPr>
    </w:p>
    <w:p w:rsidR="007D75CF" w:rsidRPr="007729E0" w:rsidRDefault="00F62EF6" w:rsidP="00362CA9">
      <w:pPr>
        <w:pStyle w:val="ZADEVA"/>
        <w:spacing w:line="240" w:lineRule="exact"/>
        <w:jc w:val="both"/>
        <w:rPr>
          <w:rFonts w:cs="Arial"/>
          <w:szCs w:val="20"/>
          <w:lang w:val="sl-SI"/>
        </w:rPr>
      </w:pPr>
      <w:r w:rsidRPr="007729E0">
        <w:rPr>
          <w:rFonts w:cs="Arial"/>
          <w:szCs w:val="20"/>
          <w:lang w:val="sl-SI"/>
        </w:rPr>
        <w:t xml:space="preserve">Zadeva:   </w:t>
      </w:r>
      <w:r w:rsidR="00521A89" w:rsidRPr="007729E0">
        <w:rPr>
          <w:rFonts w:cs="Arial"/>
          <w:szCs w:val="20"/>
          <w:lang w:val="sl-SI"/>
        </w:rPr>
        <w:t>Krizni dodatek</w:t>
      </w:r>
    </w:p>
    <w:p w:rsidR="001A2E68" w:rsidRPr="007729E0" w:rsidRDefault="001A2E68" w:rsidP="00362CA9">
      <w:pPr>
        <w:spacing w:line="240" w:lineRule="exact"/>
        <w:rPr>
          <w:rFonts w:cs="Arial"/>
          <w:szCs w:val="20"/>
          <w:lang w:val="sl-SI"/>
        </w:rPr>
      </w:pPr>
    </w:p>
    <w:p w:rsidR="00BC62B6" w:rsidRDefault="00BC62B6" w:rsidP="00362CA9">
      <w:pPr>
        <w:spacing w:line="240" w:lineRule="exact"/>
        <w:jc w:val="both"/>
        <w:rPr>
          <w:rFonts w:cs="Arial"/>
          <w:szCs w:val="20"/>
          <w:lang w:val="sl-SI"/>
        </w:rPr>
      </w:pPr>
    </w:p>
    <w:p w:rsidR="00BC62B6" w:rsidRDefault="00BC62B6" w:rsidP="00362CA9">
      <w:pPr>
        <w:spacing w:line="240" w:lineRule="exact"/>
        <w:jc w:val="both"/>
        <w:rPr>
          <w:rFonts w:cs="Arial"/>
          <w:szCs w:val="20"/>
          <w:lang w:val="sl-SI"/>
        </w:rPr>
      </w:pPr>
    </w:p>
    <w:p w:rsidR="00494646" w:rsidRPr="007729E0" w:rsidRDefault="00494646" w:rsidP="00362CA9">
      <w:pPr>
        <w:spacing w:line="240" w:lineRule="exact"/>
        <w:jc w:val="both"/>
        <w:rPr>
          <w:rFonts w:cs="Arial"/>
          <w:szCs w:val="20"/>
          <w:lang w:val="sl-SI"/>
        </w:rPr>
      </w:pPr>
      <w:r w:rsidRPr="007729E0">
        <w:rPr>
          <w:rFonts w:cs="Arial"/>
          <w:szCs w:val="20"/>
          <w:lang w:val="sl-SI"/>
        </w:rPr>
        <w:t>Spoštovani,</w:t>
      </w:r>
    </w:p>
    <w:p w:rsidR="00494646" w:rsidRPr="007729E0" w:rsidRDefault="00494646" w:rsidP="00362CA9">
      <w:pPr>
        <w:spacing w:line="240" w:lineRule="exact"/>
        <w:jc w:val="both"/>
        <w:rPr>
          <w:rFonts w:cs="Arial"/>
          <w:szCs w:val="20"/>
          <w:lang w:val="sl-SI"/>
        </w:rPr>
      </w:pPr>
    </w:p>
    <w:p w:rsidR="00424A1A" w:rsidRPr="007729E0" w:rsidRDefault="00480CCB" w:rsidP="00D92F3D">
      <w:pPr>
        <w:spacing w:line="240" w:lineRule="exact"/>
        <w:jc w:val="both"/>
        <w:rPr>
          <w:rFonts w:cs="Arial"/>
          <w:szCs w:val="20"/>
          <w:lang w:val="sl-SI"/>
        </w:rPr>
      </w:pPr>
      <w:r w:rsidRPr="007729E0">
        <w:rPr>
          <w:rFonts w:cs="Arial"/>
          <w:szCs w:val="20"/>
          <w:lang w:val="sl-SI"/>
        </w:rPr>
        <w:t>n</w:t>
      </w:r>
      <w:r w:rsidR="0034275D" w:rsidRPr="007729E0">
        <w:rPr>
          <w:rFonts w:cs="Arial"/>
          <w:szCs w:val="20"/>
          <w:lang w:val="sl-SI"/>
        </w:rPr>
        <w:t xml:space="preserve">a Ministrstvo za javno upravo </w:t>
      </w:r>
      <w:r w:rsidR="00521A89" w:rsidRPr="007729E0">
        <w:rPr>
          <w:rFonts w:cs="Arial"/>
          <w:szCs w:val="20"/>
          <w:lang w:val="sl-SI"/>
        </w:rPr>
        <w:t xml:space="preserve">ste naslovi </w:t>
      </w:r>
      <w:r w:rsidR="00D92F3D" w:rsidRPr="007729E0">
        <w:rPr>
          <w:rFonts w:cs="Arial"/>
          <w:szCs w:val="20"/>
          <w:lang w:val="sl-SI"/>
        </w:rPr>
        <w:t>dopis v povezavi s pravico udeležencev javnih del do dodatka za nevarnost in posebne obremenitve</w:t>
      </w:r>
      <w:r w:rsidR="00123C73" w:rsidRPr="007729E0">
        <w:rPr>
          <w:rFonts w:cs="Arial"/>
          <w:szCs w:val="20"/>
          <w:lang w:val="sl-SI"/>
        </w:rPr>
        <w:t xml:space="preserve"> (v nadaljevanju dodatek COVID-19)</w:t>
      </w:r>
      <w:r w:rsidR="00D92F3D" w:rsidRPr="007729E0">
        <w:rPr>
          <w:rFonts w:cs="Arial"/>
          <w:szCs w:val="20"/>
          <w:lang w:val="sl-SI"/>
        </w:rPr>
        <w:t xml:space="preserve">, ki ga v 71. členu določa </w:t>
      </w:r>
      <w:r w:rsidR="00A90439" w:rsidRPr="007729E0">
        <w:rPr>
          <w:rFonts w:cs="Arial"/>
          <w:szCs w:val="20"/>
          <w:lang w:val="sl-SI"/>
        </w:rPr>
        <w:t xml:space="preserve">Zakon o interventnih ukrepih za zajezitev epidemije </w:t>
      </w:r>
      <w:r w:rsidR="00123C73" w:rsidRPr="007729E0">
        <w:rPr>
          <w:rFonts w:cs="Arial"/>
          <w:szCs w:val="20"/>
          <w:lang w:val="sl-SI"/>
        </w:rPr>
        <w:t xml:space="preserve">COVID-19 </w:t>
      </w:r>
      <w:r w:rsidR="00A90439" w:rsidRPr="007729E0">
        <w:rPr>
          <w:rFonts w:cs="Arial"/>
          <w:szCs w:val="20"/>
          <w:lang w:val="sl-SI"/>
        </w:rPr>
        <w:t>in omilitev njenih posledic za državljane in gospodarstvo</w:t>
      </w:r>
      <w:r w:rsidR="00D92F3D" w:rsidRPr="007729E0">
        <w:rPr>
          <w:rFonts w:cs="Arial"/>
          <w:szCs w:val="20"/>
          <w:lang w:val="sl-SI"/>
        </w:rPr>
        <w:t>.</w:t>
      </w:r>
      <w:r w:rsidR="00F30BF5" w:rsidRPr="007729E0">
        <w:rPr>
          <w:rStyle w:val="Sprotnaopomba-sklic"/>
          <w:rFonts w:cs="Arial"/>
          <w:szCs w:val="20"/>
          <w:lang w:val="sl-SI"/>
        </w:rPr>
        <w:footnoteReference w:id="1"/>
      </w:r>
      <w:r w:rsidR="00A90439" w:rsidRPr="007729E0">
        <w:rPr>
          <w:rFonts w:cs="Arial"/>
          <w:szCs w:val="20"/>
          <w:lang w:val="sl-SI"/>
        </w:rPr>
        <w:t xml:space="preserve"> </w:t>
      </w:r>
    </w:p>
    <w:p w:rsidR="00D92F3D" w:rsidRPr="007729E0" w:rsidRDefault="00D92F3D" w:rsidP="004264F1">
      <w:pPr>
        <w:spacing w:line="240" w:lineRule="exact"/>
        <w:jc w:val="both"/>
        <w:rPr>
          <w:rFonts w:cs="Arial"/>
          <w:szCs w:val="20"/>
          <w:lang w:val="sl-SI"/>
        </w:rPr>
      </w:pPr>
    </w:p>
    <w:p w:rsidR="00AD7842" w:rsidRPr="007729E0" w:rsidRDefault="004264F1" w:rsidP="004264F1">
      <w:pPr>
        <w:spacing w:line="240" w:lineRule="exact"/>
        <w:jc w:val="both"/>
        <w:rPr>
          <w:rFonts w:cs="Arial"/>
          <w:szCs w:val="20"/>
          <w:lang w:val="sl-SI"/>
        </w:rPr>
      </w:pPr>
      <w:r w:rsidRPr="007729E0">
        <w:rPr>
          <w:rFonts w:cs="Arial"/>
          <w:szCs w:val="20"/>
          <w:lang w:val="sl-SI"/>
        </w:rPr>
        <w:t>V nadaljevanju vam posredujemo mnenje ministrstva, pri tem pa pojasnjujemo, da lahko Ministrstvo za javno upravo v okviru svojih pristojnosti posreduje le pojasnila glede izvajanja predpisov, ni pa pristojno za razlago določb zakonov ali kolektivnih pogodb. Navedena pojasnila so lahko v pomoč strokovni službi in delodajalcu, ki odloča o pravicah javnih uslužbencev na podlagi zakona, podzakonskega akta ali kolektivne pogodbe, še vedno pa je odločanje v konkretnem primeru v pristojnosti delodajalca.</w:t>
      </w:r>
    </w:p>
    <w:p w:rsidR="004264F1" w:rsidRPr="007729E0" w:rsidRDefault="004264F1" w:rsidP="004264F1">
      <w:pPr>
        <w:spacing w:line="240" w:lineRule="exact"/>
        <w:jc w:val="both"/>
        <w:rPr>
          <w:rFonts w:cs="Arial"/>
          <w:szCs w:val="20"/>
          <w:lang w:val="sl-SI"/>
        </w:rPr>
      </w:pPr>
    </w:p>
    <w:p w:rsidR="0080446A" w:rsidRDefault="00024405" w:rsidP="004264F1">
      <w:pPr>
        <w:spacing w:line="240" w:lineRule="exact"/>
        <w:jc w:val="both"/>
        <w:rPr>
          <w:rFonts w:cs="Arial"/>
          <w:szCs w:val="20"/>
          <w:lang w:val="sl-SI"/>
        </w:rPr>
      </w:pPr>
      <w:r>
        <w:rPr>
          <w:rFonts w:cs="Arial"/>
          <w:szCs w:val="20"/>
          <w:lang w:val="sl-SI"/>
        </w:rPr>
        <w:t>V</w:t>
      </w:r>
      <w:r w:rsidR="004264F1" w:rsidRPr="007729E0">
        <w:rPr>
          <w:rFonts w:cs="Arial"/>
          <w:szCs w:val="20"/>
          <w:lang w:val="sl-SI"/>
        </w:rPr>
        <w:t xml:space="preserve"> dopisu citirate zapis</w:t>
      </w:r>
      <w:r w:rsidR="004264F1" w:rsidRPr="007729E0">
        <w:rPr>
          <w:rStyle w:val="Sprotnaopomba-sklic"/>
          <w:rFonts w:cs="Arial"/>
          <w:szCs w:val="20"/>
          <w:lang w:val="sl-SI"/>
        </w:rPr>
        <w:footnoteReference w:id="2"/>
      </w:r>
      <w:r w:rsidR="004264F1" w:rsidRPr="007729E0">
        <w:rPr>
          <w:rFonts w:cs="Arial"/>
          <w:szCs w:val="20"/>
          <w:lang w:val="sl-SI"/>
        </w:rPr>
        <w:t xml:space="preserve">, </w:t>
      </w:r>
      <w:r w:rsidR="0080446A">
        <w:rPr>
          <w:rFonts w:cs="Arial"/>
          <w:szCs w:val="20"/>
          <w:lang w:val="sl-SI"/>
        </w:rPr>
        <w:t xml:space="preserve">ki ga ni pripravilo Ministrstvo za javno upravo, pač pa je </w:t>
      </w:r>
      <w:r w:rsidR="004264F1" w:rsidRPr="007729E0">
        <w:rPr>
          <w:rFonts w:cs="Arial"/>
          <w:szCs w:val="20"/>
          <w:lang w:val="sl-SI"/>
        </w:rPr>
        <w:t>objavljen na spletni strani Zavoda RS za zaposlovanje. Iz navedenega zapisa med drugim izhaja, da Zavod RS za zaposlovanje, skladno s sklenjeno pogodbo o izvajanju programa javnih del, navedenega dodatka</w:t>
      </w:r>
      <w:r w:rsidR="0080446A">
        <w:rPr>
          <w:rFonts w:cs="Arial"/>
          <w:szCs w:val="20"/>
          <w:lang w:val="sl-SI"/>
        </w:rPr>
        <w:t xml:space="preserve"> COVID-19</w:t>
      </w:r>
      <w:r w:rsidR="004264F1" w:rsidRPr="007729E0">
        <w:rPr>
          <w:rFonts w:cs="Arial"/>
          <w:szCs w:val="20"/>
          <w:lang w:val="sl-SI"/>
        </w:rPr>
        <w:t xml:space="preserve"> ne bo financiral</w:t>
      </w:r>
      <w:r w:rsidR="0080446A">
        <w:rPr>
          <w:rFonts w:cs="Arial"/>
          <w:szCs w:val="20"/>
          <w:lang w:val="sl-SI"/>
        </w:rPr>
        <w:t xml:space="preserve">. </w:t>
      </w:r>
    </w:p>
    <w:p w:rsidR="00024405" w:rsidRPr="007729E0" w:rsidRDefault="00024405" w:rsidP="004264F1">
      <w:pPr>
        <w:spacing w:line="240" w:lineRule="exact"/>
        <w:jc w:val="both"/>
        <w:rPr>
          <w:rFonts w:cs="Arial"/>
          <w:szCs w:val="20"/>
          <w:lang w:val="sl-SI"/>
        </w:rPr>
      </w:pPr>
    </w:p>
    <w:p w:rsidR="009461F6" w:rsidRPr="00E33BA0" w:rsidRDefault="00024405" w:rsidP="007729E0">
      <w:pPr>
        <w:spacing w:line="240" w:lineRule="exact"/>
        <w:jc w:val="both"/>
        <w:rPr>
          <w:rFonts w:cs="Arial"/>
          <w:szCs w:val="20"/>
          <w:lang w:val="sl-SI"/>
        </w:rPr>
      </w:pPr>
      <w:r w:rsidRPr="00E33BA0">
        <w:rPr>
          <w:rFonts w:cs="Arial"/>
          <w:szCs w:val="20"/>
          <w:lang w:val="sl-SI"/>
        </w:rPr>
        <w:t>Iz pojasnila Ministrstva</w:t>
      </w:r>
      <w:r w:rsidR="007729E0" w:rsidRPr="00E33BA0">
        <w:rPr>
          <w:rFonts w:cs="Arial"/>
          <w:szCs w:val="20"/>
          <w:lang w:val="sl-SI"/>
        </w:rPr>
        <w:t xml:space="preserve"> za delo, družino, socialne zadeve in enake možnosti št. 1103-12/2013/, z dne 13. 3. 2014</w:t>
      </w:r>
      <w:r w:rsidR="00DB7565" w:rsidRPr="00E33BA0">
        <w:rPr>
          <w:rFonts w:cs="Arial"/>
          <w:szCs w:val="20"/>
          <w:lang w:val="sl-SI"/>
        </w:rPr>
        <w:t xml:space="preserve"> (v nadaljevanju: pojasnilo MDDSZ)</w:t>
      </w:r>
      <w:r w:rsidRPr="00E33BA0">
        <w:rPr>
          <w:rFonts w:cs="Arial"/>
          <w:szCs w:val="20"/>
          <w:lang w:val="sl-SI"/>
        </w:rPr>
        <w:t xml:space="preserve"> izhaja, da</w:t>
      </w:r>
      <w:r w:rsidR="007729E0" w:rsidRPr="00E33BA0">
        <w:rPr>
          <w:rFonts w:cs="Arial"/>
          <w:szCs w:val="20"/>
          <w:lang w:val="sl-SI"/>
        </w:rPr>
        <w:t xml:space="preserve"> se</w:t>
      </w:r>
      <w:r w:rsidRPr="00E33BA0">
        <w:rPr>
          <w:rFonts w:cs="Arial"/>
          <w:szCs w:val="20"/>
          <w:lang w:val="sl-SI"/>
        </w:rPr>
        <w:t>:</w:t>
      </w:r>
      <w:r w:rsidR="007729E0" w:rsidRPr="00E33BA0">
        <w:rPr>
          <w:rFonts w:cs="Arial"/>
          <w:szCs w:val="20"/>
          <w:lang w:val="sl-SI"/>
        </w:rPr>
        <w:t xml:space="preserve"> </w:t>
      </w:r>
      <w:r w:rsidRPr="00E33BA0">
        <w:rPr>
          <w:rFonts w:cs="Arial"/>
          <w:szCs w:val="20"/>
          <w:lang w:val="sl-SI"/>
        </w:rPr>
        <w:t>“</w:t>
      </w:r>
      <w:r w:rsidR="007729E0" w:rsidRPr="00E33BA0">
        <w:rPr>
          <w:rFonts w:cs="Arial"/>
          <w:i/>
          <w:szCs w:val="20"/>
          <w:lang w:val="sl-SI"/>
        </w:rPr>
        <w:t>v javna dela</w:t>
      </w:r>
      <w:r w:rsidR="00593B47" w:rsidRPr="00E33BA0">
        <w:rPr>
          <w:rFonts w:cs="Arial"/>
          <w:i/>
          <w:szCs w:val="20"/>
          <w:lang w:val="sl-SI"/>
        </w:rPr>
        <w:t xml:space="preserve"> lahko vključijo dolgotrajno brezposelne osebe, ki so s strani Zavoda RS za zaposlovanje napotene na opravljanje del in nalog, ki jih določajo vsebine na javnem povabilu izbranih programov javnih del. Brezposelne osebe torej </w:t>
      </w:r>
      <w:r w:rsidR="00593B47" w:rsidRPr="00E33BA0">
        <w:rPr>
          <w:rFonts w:cs="Arial"/>
          <w:b/>
          <w:i/>
          <w:szCs w:val="20"/>
          <w:lang w:val="sl-SI"/>
        </w:rPr>
        <w:t>niso napotene na sistemizirano delovno mesto z namenom opravljanja del, ki predstavljajo redno dejavnost izvajalca programa javnih del.</w:t>
      </w:r>
      <w:r w:rsidR="00593B47" w:rsidRPr="00E33BA0">
        <w:rPr>
          <w:rFonts w:cs="Arial"/>
          <w:i/>
          <w:szCs w:val="20"/>
          <w:lang w:val="sl-SI"/>
        </w:rPr>
        <w:t xml:space="preserve"> Če bi se </w:t>
      </w:r>
      <w:r w:rsidR="00593B47" w:rsidRPr="00E33BA0">
        <w:rPr>
          <w:rFonts w:cs="Arial"/>
          <w:i/>
          <w:szCs w:val="20"/>
          <w:lang w:val="sl-SI"/>
        </w:rPr>
        <w:lastRenderedPageBreak/>
        <w:t xml:space="preserve">namreč javna dela izvajala na sistemiziranih delovnih mestih, ne bi bilo več nobene legitimne podlage za drugačen pravni položaj udeležencev javnih del, kot ga imajo ostali zaposleni na istih ali primerljivih delovnih mestih. Poleg tega </w:t>
      </w:r>
      <w:r w:rsidR="00593B47" w:rsidRPr="00E33BA0">
        <w:rPr>
          <w:rFonts w:cs="Arial"/>
          <w:b/>
          <w:i/>
          <w:szCs w:val="20"/>
          <w:lang w:val="sl-SI"/>
        </w:rPr>
        <w:t>z izvajanjem javnih del na sistemiziranih delovnih mestih ne bi bilo mogoče dosegati predpisanega namena javnih del (socialna in delovna vključenost)</w:t>
      </w:r>
      <w:r w:rsidR="00593B47" w:rsidRPr="00E33BA0">
        <w:rPr>
          <w:rFonts w:cs="Arial"/>
          <w:i/>
          <w:szCs w:val="20"/>
          <w:lang w:val="sl-SI"/>
        </w:rPr>
        <w:t xml:space="preserve">, saj bi morali udeleženci ob upoštevanju določb Zakona o delovnih razmerjih </w:t>
      </w:r>
      <w:r w:rsidR="00593B47" w:rsidRPr="00E33BA0">
        <w:rPr>
          <w:rFonts w:cs="Arial"/>
          <w:b/>
          <w:i/>
          <w:szCs w:val="20"/>
          <w:lang w:val="sl-SI"/>
        </w:rPr>
        <w:t>izpolnjevati vse za zasedbo sistemiziranega delovnega mesta predpisane in določene pogoje.</w:t>
      </w:r>
      <w:r w:rsidR="00593B47" w:rsidRPr="00E33BA0">
        <w:rPr>
          <w:rFonts w:cs="Arial"/>
          <w:i/>
          <w:szCs w:val="20"/>
          <w:lang w:val="sl-SI"/>
        </w:rPr>
        <w:t xml:space="preserve"> To pa bi pomembno vplivalo na možnosti vključevanja ranljivih skupin oseb, ki težje izpolnijo formalne pogoje, potrebne za zaposlitev.</w:t>
      </w:r>
      <w:r w:rsidRPr="00E33BA0">
        <w:rPr>
          <w:rFonts w:cs="Arial"/>
          <w:i/>
          <w:szCs w:val="20"/>
          <w:lang w:val="sl-SI"/>
        </w:rPr>
        <w:t>”</w:t>
      </w:r>
      <w:r w:rsidR="00DB7565" w:rsidRPr="00E33BA0">
        <w:rPr>
          <w:rFonts w:cs="Arial"/>
          <w:szCs w:val="20"/>
          <w:lang w:val="sl-SI"/>
        </w:rPr>
        <w:t xml:space="preserve"> </w:t>
      </w:r>
      <w:r w:rsidR="007729E0" w:rsidRPr="00E33BA0">
        <w:rPr>
          <w:rFonts w:cs="Arial"/>
          <w:szCs w:val="20"/>
          <w:lang w:val="sl-SI"/>
        </w:rPr>
        <w:t xml:space="preserve">Kot izhaja iz </w:t>
      </w:r>
      <w:r w:rsidR="00DB7565" w:rsidRPr="00E33BA0">
        <w:rPr>
          <w:rFonts w:cs="Arial"/>
          <w:szCs w:val="20"/>
          <w:lang w:val="sl-SI"/>
        </w:rPr>
        <w:t xml:space="preserve">pojasnila MDDSZ </w:t>
      </w:r>
      <w:r w:rsidR="007729E0" w:rsidRPr="00E33BA0">
        <w:rPr>
          <w:rFonts w:cs="Arial"/>
          <w:szCs w:val="20"/>
          <w:lang w:val="sl-SI"/>
        </w:rPr>
        <w:t xml:space="preserve">udeleženci javnih del opravljajo dela, ki so skladna s </w:t>
      </w:r>
      <w:r w:rsidR="007729E0" w:rsidRPr="008A3679">
        <w:rPr>
          <w:rFonts w:cs="Arial"/>
          <w:szCs w:val="20"/>
          <w:lang w:val="sl-SI"/>
        </w:rPr>
        <w:t>konkretnimi zadolžitvami in nalogami, odobrenimi v izbranem programu javnega dela in ne del in nalog, ki jih opravljajo javni uslužbenci na sistemiziranih delovnih mesti</w:t>
      </w:r>
      <w:r w:rsidR="00DB7565" w:rsidRPr="008A3679">
        <w:rPr>
          <w:rFonts w:cs="Arial"/>
          <w:szCs w:val="20"/>
          <w:lang w:val="sl-SI"/>
        </w:rPr>
        <w:t xml:space="preserve"> </w:t>
      </w:r>
      <w:r w:rsidRPr="008A3679">
        <w:rPr>
          <w:rFonts w:cs="Arial"/>
          <w:szCs w:val="20"/>
          <w:lang w:val="sl-SI"/>
        </w:rPr>
        <w:t>oz. del, ki predstavlj</w:t>
      </w:r>
      <w:r w:rsidR="00DB7565" w:rsidRPr="008A3679">
        <w:rPr>
          <w:rFonts w:cs="Arial"/>
          <w:szCs w:val="20"/>
          <w:lang w:val="sl-SI"/>
        </w:rPr>
        <w:t>ajo redno dejavnost delodajalca</w:t>
      </w:r>
      <w:r w:rsidR="007729E0" w:rsidRPr="008A3679">
        <w:rPr>
          <w:rFonts w:cs="Arial"/>
          <w:szCs w:val="20"/>
          <w:lang w:val="sl-SI"/>
        </w:rPr>
        <w:t xml:space="preserve">, čeprav je v praksi mogoče zaslediti, da </w:t>
      </w:r>
      <w:r w:rsidR="004A12C5" w:rsidRPr="008A3679">
        <w:rPr>
          <w:rFonts w:cs="Arial"/>
          <w:szCs w:val="20"/>
          <w:lang w:val="sl-SI"/>
        </w:rPr>
        <w:t xml:space="preserve">vsi </w:t>
      </w:r>
      <w:r w:rsidR="007729E0" w:rsidRPr="008A3679">
        <w:rPr>
          <w:rFonts w:cs="Arial"/>
          <w:szCs w:val="20"/>
          <w:lang w:val="sl-SI"/>
        </w:rPr>
        <w:t>delodajalci te</w:t>
      </w:r>
      <w:r w:rsidR="004A12C5" w:rsidRPr="008A3679">
        <w:rPr>
          <w:rFonts w:cs="Arial"/>
          <w:szCs w:val="20"/>
          <w:lang w:val="sl-SI"/>
        </w:rPr>
        <w:t>mu ne</w:t>
      </w:r>
      <w:r w:rsidR="007729E0" w:rsidRPr="008A3679">
        <w:rPr>
          <w:rFonts w:cs="Arial"/>
          <w:szCs w:val="20"/>
          <w:lang w:val="sl-SI"/>
        </w:rPr>
        <w:t xml:space="preserve"> </w:t>
      </w:r>
      <w:r w:rsidR="009461F6" w:rsidRPr="008A3679">
        <w:rPr>
          <w:rFonts w:cs="Arial"/>
          <w:szCs w:val="20"/>
          <w:lang w:val="sl-SI"/>
        </w:rPr>
        <w:t xml:space="preserve">sledijo v celoti. </w:t>
      </w:r>
    </w:p>
    <w:p w:rsidR="009461F6" w:rsidRDefault="009461F6" w:rsidP="007729E0">
      <w:pPr>
        <w:spacing w:line="240" w:lineRule="exact"/>
        <w:jc w:val="both"/>
        <w:rPr>
          <w:rFonts w:cs="Arial"/>
          <w:szCs w:val="20"/>
          <w:lang w:val="sl-SI"/>
        </w:rPr>
      </w:pPr>
    </w:p>
    <w:p w:rsidR="00DC1420" w:rsidRPr="007729E0" w:rsidRDefault="00DC1420" w:rsidP="004A12C5">
      <w:pPr>
        <w:spacing w:line="240" w:lineRule="exact"/>
        <w:jc w:val="both"/>
        <w:rPr>
          <w:rFonts w:cs="Arial"/>
          <w:szCs w:val="20"/>
          <w:lang w:val="sl-SI"/>
        </w:rPr>
      </w:pPr>
      <w:r w:rsidRPr="007729E0">
        <w:rPr>
          <w:rFonts w:cs="Arial"/>
          <w:szCs w:val="20"/>
          <w:lang w:val="sl-SI"/>
        </w:rPr>
        <w:t>Skladno s prvim odstavkom 71. člena ZIUZEOP</w:t>
      </w:r>
      <w:r w:rsidR="009461F6">
        <w:rPr>
          <w:rFonts w:cs="Arial"/>
          <w:szCs w:val="20"/>
          <w:lang w:val="sl-SI"/>
        </w:rPr>
        <w:t xml:space="preserve"> (člen je umeščen v točko </w:t>
      </w:r>
      <w:r w:rsidR="00326185">
        <w:rPr>
          <w:rFonts w:cs="Arial"/>
          <w:szCs w:val="20"/>
          <w:lang w:val="sl-SI"/>
        </w:rPr>
        <w:t>»</w:t>
      </w:r>
      <w:r w:rsidR="009461F6" w:rsidRPr="009461F6">
        <w:rPr>
          <w:rFonts w:cs="Arial"/>
          <w:szCs w:val="20"/>
          <w:lang w:val="sl-SI"/>
        </w:rPr>
        <w:t>9. Plače in nadomestila plač ter premestitve v javnem sektorju</w:t>
      </w:r>
      <w:r w:rsidR="00326185">
        <w:rPr>
          <w:rFonts w:cs="Arial"/>
          <w:szCs w:val="20"/>
          <w:lang w:val="sl-SI"/>
        </w:rPr>
        <w:t>«</w:t>
      </w:r>
      <w:r w:rsidR="009461F6">
        <w:rPr>
          <w:rFonts w:cs="Arial"/>
          <w:szCs w:val="20"/>
          <w:lang w:val="sl-SI"/>
        </w:rPr>
        <w:t>, III. poglavja zakona in se nanaša na zaposlene v javnem sektorju)</w:t>
      </w:r>
      <w:r w:rsidRPr="007729E0">
        <w:rPr>
          <w:rFonts w:cs="Arial"/>
          <w:szCs w:val="20"/>
          <w:lang w:val="sl-SI"/>
        </w:rPr>
        <w:t xml:space="preserve"> lahko </w:t>
      </w:r>
      <w:r w:rsidRPr="009461F6">
        <w:rPr>
          <w:rFonts w:cs="Arial"/>
          <w:b/>
          <w:szCs w:val="20"/>
          <w:lang w:val="sl-SI"/>
        </w:rPr>
        <w:t>zaposleni</w:t>
      </w:r>
      <w:r w:rsidRPr="007729E0">
        <w:rPr>
          <w:rFonts w:cs="Arial"/>
          <w:szCs w:val="20"/>
          <w:lang w:val="sl-SI"/>
        </w:rPr>
        <w:t xml:space="preserve">, ki so zaradi opravljanja svojega dela v času epidemije nadpovprečno izpostavljeni tveganju za svoje zdravje oziroma so prekomerno obremenjeni zaradi obvladovanja epidemije, prejmejo tudi dodatek COVID-19, ki znaša največ 100 % urne postavke osnovne plače. </w:t>
      </w:r>
      <w:r w:rsidR="004A12C5">
        <w:rPr>
          <w:rFonts w:cs="Arial"/>
          <w:szCs w:val="20"/>
          <w:lang w:val="sl-SI"/>
        </w:rPr>
        <w:t>Udeleženci javnih del, ki</w:t>
      </w:r>
      <w:r w:rsidR="004A12C5" w:rsidRPr="009461F6">
        <w:rPr>
          <w:rFonts w:cs="Arial"/>
          <w:szCs w:val="20"/>
          <w:lang w:val="sl-SI"/>
        </w:rPr>
        <w:t xml:space="preserve"> </w:t>
      </w:r>
      <w:r w:rsidR="004A12C5" w:rsidRPr="007729E0">
        <w:rPr>
          <w:rFonts w:cs="Arial"/>
          <w:szCs w:val="20"/>
          <w:lang w:val="sl-SI"/>
        </w:rPr>
        <w:t>imajo sklenjeno pogodbo o zaposlitvi</w:t>
      </w:r>
      <w:r w:rsidR="004A12C5" w:rsidRPr="00C357EC">
        <w:rPr>
          <w:rFonts w:cs="Arial"/>
          <w:szCs w:val="20"/>
          <w:lang w:val="sl-SI"/>
        </w:rPr>
        <w:t xml:space="preserve"> </w:t>
      </w:r>
      <w:r w:rsidR="004A12C5" w:rsidRPr="007729E0">
        <w:rPr>
          <w:rFonts w:cs="Arial"/>
          <w:szCs w:val="20"/>
          <w:lang w:val="sl-SI"/>
        </w:rPr>
        <w:t>za opravljanje javnih del v javnem zavodu</w:t>
      </w:r>
      <w:r w:rsidR="004A12C5">
        <w:rPr>
          <w:rFonts w:cs="Arial"/>
          <w:szCs w:val="20"/>
          <w:lang w:val="sl-SI"/>
        </w:rPr>
        <w:t xml:space="preserve">, sicer nimajo statusa javnih uslužbencev, a so kljub temu zaposleni v okviru </w:t>
      </w:r>
      <w:r w:rsidR="00326185">
        <w:rPr>
          <w:rFonts w:cs="Arial"/>
          <w:szCs w:val="20"/>
          <w:lang w:val="sl-SI"/>
        </w:rPr>
        <w:t>javn</w:t>
      </w:r>
      <w:r w:rsidR="004A12C5">
        <w:rPr>
          <w:rFonts w:cs="Arial"/>
          <w:szCs w:val="20"/>
          <w:lang w:val="sl-SI"/>
        </w:rPr>
        <w:t>ega sektorja.</w:t>
      </w:r>
      <w:r w:rsidR="00326185">
        <w:rPr>
          <w:rFonts w:cs="Arial"/>
          <w:szCs w:val="20"/>
          <w:lang w:val="sl-SI"/>
        </w:rPr>
        <w:t xml:space="preserve"> V primeru, da </w:t>
      </w:r>
      <w:r w:rsidR="00DB7565">
        <w:rPr>
          <w:rFonts w:cs="Arial"/>
          <w:szCs w:val="20"/>
          <w:lang w:val="sl-SI"/>
        </w:rPr>
        <w:t xml:space="preserve">v javnem zavodu </w:t>
      </w:r>
      <w:r w:rsidR="00326185">
        <w:rPr>
          <w:rFonts w:cs="Arial"/>
          <w:szCs w:val="20"/>
          <w:lang w:val="sl-SI"/>
        </w:rPr>
        <w:t xml:space="preserve">tako javni uslužbenci kot tudi udeleženci javnih del </w:t>
      </w:r>
      <w:r w:rsidR="00326185" w:rsidRPr="00DB7565">
        <w:rPr>
          <w:rFonts w:cs="Arial"/>
          <w:szCs w:val="20"/>
          <w:u w:val="single"/>
          <w:lang w:val="sl-SI"/>
        </w:rPr>
        <w:t>opravljajo ista dela in naloge</w:t>
      </w:r>
      <w:r w:rsidR="00024405" w:rsidRPr="00DB7565">
        <w:rPr>
          <w:rFonts w:cs="Arial"/>
          <w:szCs w:val="20"/>
          <w:u w:val="single"/>
          <w:lang w:val="sl-SI"/>
        </w:rPr>
        <w:t xml:space="preserve"> oz. </w:t>
      </w:r>
      <w:r w:rsidR="00DB7565" w:rsidRPr="00DB7565">
        <w:rPr>
          <w:rFonts w:cs="Arial"/>
          <w:szCs w:val="20"/>
          <w:u w:val="single"/>
          <w:lang w:val="sl-SI"/>
        </w:rPr>
        <w:t xml:space="preserve">ista </w:t>
      </w:r>
      <w:r w:rsidR="00024405" w:rsidRPr="00DB7565">
        <w:rPr>
          <w:rFonts w:cs="Arial"/>
          <w:szCs w:val="20"/>
          <w:u w:val="single"/>
          <w:lang w:val="sl-SI"/>
        </w:rPr>
        <w:t>dela, ki predstavljajo redno dejavnost delodajalca</w:t>
      </w:r>
      <w:r w:rsidR="00BC62B6">
        <w:rPr>
          <w:rFonts w:cs="Arial"/>
          <w:szCs w:val="20"/>
          <w:lang w:val="sl-SI"/>
        </w:rPr>
        <w:t xml:space="preserve"> (</w:t>
      </w:r>
      <w:r w:rsidR="00092E7B">
        <w:rPr>
          <w:rFonts w:cs="Arial"/>
          <w:szCs w:val="20"/>
          <w:lang w:val="sl-SI"/>
        </w:rPr>
        <w:t>kljub temu, da je to lahko v nasprotju</w:t>
      </w:r>
      <w:r w:rsidR="00BC62B6">
        <w:rPr>
          <w:rFonts w:cs="Arial"/>
          <w:szCs w:val="20"/>
          <w:lang w:val="sl-SI"/>
        </w:rPr>
        <w:t xml:space="preserve"> s programom javnih del)</w:t>
      </w:r>
      <w:r w:rsidR="00326185">
        <w:rPr>
          <w:rFonts w:cs="Arial"/>
          <w:szCs w:val="20"/>
          <w:lang w:val="sl-SI"/>
        </w:rPr>
        <w:t xml:space="preserve"> </w:t>
      </w:r>
      <w:r w:rsidR="00092E7B">
        <w:rPr>
          <w:rFonts w:cs="Arial"/>
          <w:szCs w:val="20"/>
          <w:lang w:val="sl-SI"/>
        </w:rPr>
        <w:t xml:space="preserve">in </w:t>
      </w:r>
      <w:r w:rsidR="00BC62B6">
        <w:rPr>
          <w:rFonts w:cs="Arial"/>
          <w:szCs w:val="20"/>
          <w:lang w:val="sl-SI"/>
        </w:rPr>
        <w:t xml:space="preserve">so </w:t>
      </w:r>
      <w:r w:rsidR="00326185" w:rsidRPr="00DB7565">
        <w:rPr>
          <w:rFonts w:cs="Arial"/>
          <w:szCs w:val="20"/>
          <w:u w:val="single"/>
          <w:lang w:val="sl-SI"/>
        </w:rPr>
        <w:t xml:space="preserve">enako izpostavljeni tveganju </w:t>
      </w:r>
      <w:r w:rsidR="00092E7B" w:rsidRPr="00DB7565">
        <w:rPr>
          <w:rFonts w:cs="Arial"/>
          <w:szCs w:val="20"/>
          <w:u w:val="single"/>
          <w:lang w:val="sl-SI"/>
        </w:rPr>
        <w:t xml:space="preserve">za okužbo </w:t>
      </w:r>
      <w:r w:rsidR="00326185" w:rsidRPr="00DB7565">
        <w:rPr>
          <w:rFonts w:cs="Arial"/>
          <w:szCs w:val="20"/>
          <w:u w:val="single"/>
          <w:lang w:val="sl-SI"/>
        </w:rPr>
        <w:t>oz. nadpovprečno obremenjeni</w:t>
      </w:r>
      <w:r w:rsidR="00092E7B" w:rsidRPr="00DB7565">
        <w:rPr>
          <w:rFonts w:cs="Arial"/>
          <w:szCs w:val="20"/>
          <w:u w:val="single"/>
          <w:lang w:val="sl-SI"/>
        </w:rPr>
        <w:t xml:space="preserve"> zaradi obvladovanja epidemije</w:t>
      </w:r>
      <w:r w:rsidR="00092E7B">
        <w:rPr>
          <w:rFonts w:cs="Arial"/>
          <w:szCs w:val="20"/>
          <w:lang w:val="sl-SI"/>
        </w:rPr>
        <w:t>, menimo</w:t>
      </w:r>
      <w:r w:rsidR="00BC62B6">
        <w:rPr>
          <w:rFonts w:cs="Arial"/>
          <w:szCs w:val="20"/>
          <w:lang w:val="sl-SI"/>
        </w:rPr>
        <w:t xml:space="preserve">, da upoštevaje načelo enakosti </w:t>
      </w:r>
      <w:r w:rsidR="004A12C5">
        <w:rPr>
          <w:rFonts w:cs="Arial"/>
          <w:szCs w:val="20"/>
          <w:lang w:val="sl-SI"/>
        </w:rPr>
        <w:t>tudi</w:t>
      </w:r>
      <w:r w:rsidR="00092E7B">
        <w:rPr>
          <w:rFonts w:cs="Arial"/>
          <w:szCs w:val="20"/>
          <w:lang w:val="sl-SI"/>
        </w:rPr>
        <w:t xml:space="preserve"> udeleženci javnih del</w:t>
      </w:r>
      <w:r w:rsidR="004A12C5">
        <w:rPr>
          <w:rFonts w:cs="Arial"/>
          <w:szCs w:val="20"/>
          <w:lang w:val="sl-SI"/>
        </w:rPr>
        <w:t>,</w:t>
      </w:r>
      <w:r w:rsidR="004A12C5" w:rsidRPr="009461F6">
        <w:rPr>
          <w:rFonts w:cs="Arial"/>
          <w:szCs w:val="20"/>
          <w:lang w:val="sl-SI"/>
        </w:rPr>
        <w:t xml:space="preserve"> </w:t>
      </w:r>
      <w:r w:rsidR="00DB7565" w:rsidRPr="00DB7565">
        <w:rPr>
          <w:rFonts w:cs="Arial"/>
          <w:szCs w:val="20"/>
          <w:u w:val="single"/>
          <w:lang w:val="sl-SI"/>
        </w:rPr>
        <w:t>pod enakimi pogoji kot javni uslužbenci</w:t>
      </w:r>
      <w:r w:rsidR="004A12C5" w:rsidRPr="00DB7565">
        <w:rPr>
          <w:rFonts w:cs="Arial"/>
          <w:szCs w:val="20"/>
          <w:u w:val="single"/>
          <w:lang w:val="sl-SI"/>
        </w:rPr>
        <w:t xml:space="preserve">, </w:t>
      </w:r>
      <w:r w:rsidR="00BC62B6" w:rsidRPr="00DB7565">
        <w:rPr>
          <w:rFonts w:cs="Arial"/>
          <w:szCs w:val="20"/>
          <w:u w:val="single"/>
          <w:lang w:val="sl-SI"/>
        </w:rPr>
        <w:t xml:space="preserve">lahko </w:t>
      </w:r>
      <w:r w:rsidR="00092E7B" w:rsidRPr="00DB7565">
        <w:rPr>
          <w:rFonts w:cs="Arial"/>
          <w:szCs w:val="20"/>
          <w:u w:val="single"/>
          <w:lang w:val="sl-SI"/>
        </w:rPr>
        <w:t>prejmejo dodatek</w:t>
      </w:r>
      <w:r w:rsidR="004A12C5" w:rsidRPr="00DB7565">
        <w:rPr>
          <w:rFonts w:cs="Arial"/>
          <w:szCs w:val="20"/>
          <w:u w:val="single"/>
          <w:lang w:val="sl-SI"/>
        </w:rPr>
        <w:t xml:space="preserve"> COVID-19.</w:t>
      </w:r>
      <w:r w:rsidR="004A12C5">
        <w:rPr>
          <w:rFonts w:cs="Arial"/>
          <w:szCs w:val="20"/>
          <w:lang w:val="sl-SI"/>
        </w:rPr>
        <w:t xml:space="preserve"> </w:t>
      </w:r>
    </w:p>
    <w:p w:rsidR="00DC1420" w:rsidRPr="007729E0" w:rsidRDefault="00DC1420" w:rsidP="00DC1420">
      <w:pPr>
        <w:spacing w:line="240" w:lineRule="exact"/>
        <w:jc w:val="both"/>
        <w:rPr>
          <w:rFonts w:cs="Arial"/>
          <w:szCs w:val="20"/>
          <w:lang w:val="sl-SI"/>
        </w:rPr>
      </w:pPr>
    </w:p>
    <w:p w:rsidR="00DC1420" w:rsidRPr="007729E0" w:rsidRDefault="00DB7565" w:rsidP="00DC1420">
      <w:pPr>
        <w:spacing w:line="240" w:lineRule="exact"/>
        <w:jc w:val="both"/>
        <w:rPr>
          <w:rFonts w:cs="Arial"/>
          <w:szCs w:val="20"/>
          <w:lang w:val="sl-SI"/>
        </w:rPr>
      </w:pPr>
      <w:r>
        <w:rPr>
          <w:rFonts w:cs="Arial"/>
          <w:szCs w:val="20"/>
          <w:lang w:val="sl-SI"/>
        </w:rPr>
        <w:t>V zaključku dodajamo, da skladno z</w:t>
      </w:r>
      <w:r w:rsidR="00DC1420" w:rsidRPr="007729E0">
        <w:rPr>
          <w:rFonts w:cs="Arial"/>
          <w:szCs w:val="20"/>
          <w:lang w:val="sl-SI"/>
        </w:rPr>
        <w:t xml:space="preserve"> četrtim odstavkom 71. člena ZIUZEOP v javnem sektorju odloči o višini dodatka COVID-19 predstojnik ali oseba, ki pri delodajalcu izvršuje pravice in dolžnosti delodajalca, oziroma funkcionar, ki vodi organ, oziroma organ, ki odloča o pravicah in obveznostih zaposlenega, s sklepom. Pri določitvi upošteva:</w:t>
      </w:r>
    </w:p>
    <w:p w:rsidR="00DC1420" w:rsidRPr="007729E0" w:rsidRDefault="00DC1420" w:rsidP="00DC1420">
      <w:pPr>
        <w:spacing w:line="240" w:lineRule="exact"/>
        <w:jc w:val="both"/>
        <w:rPr>
          <w:rFonts w:cs="Arial"/>
          <w:szCs w:val="20"/>
          <w:lang w:val="sl-SI"/>
        </w:rPr>
      </w:pPr>
    </w:p>
    <w:p w:rsidR="00DC1420" w:rsidRPr="007729E0" w:rsidRDefault="00DC1420" w:rsidP="00DC1420">
      <w:pPr>
        <w:spacing w:line="240" w:lineRule="exact"/>
        <w:jc w:val="both"/>
        <w:rPr>
          <w:rFonts w:cs="Arial"/>
          <w:szCs w:val="20"/>
          <w:lang w:val="sl-SI"/>
        </w:rPr>
      </w:pPr>
      <w:r w:rsidRPr="007729E0">
        <w:rPr>
          <w:rFonts w:cs="Arial"/>
          <w:szCs w:val="20"/>
          <w:lang w:val="sl-SI"/>
        </w:rPr>
        <w:t xml:space="preserve">1. stopnjo izpostavljenosti tveganju </w:t>
      </w:r>
      <w:r w:rsidR="00BC62B6">
        <w:rPr>
          <w:rFonts w:cs="Arial"/>
          <w:szCs w:val="20"/>
          <w:lang w:val="sl-SI"/>
        </w:rPr>
        <w:t xml:space="preserve">pri obvladovanju epidemije </w:t>
      </w:r>
      <w:r w:rsidRPr="007729E0">
        <w:rPr>
          <w:rFonts w:cs="Arial"/>
          <w:szCs w:val="20"/>
          <w:lang w:val="sl-SI"/>
        </w:rPr>
        <w:t xml:space="preserve">(pri tem lahko sodeluje s pooblaščenim izvajalcem medicine dela, prometa in športa) oziroma prekomerne obremenjenosti </w:t>
      </w:r>
      <w:r w:rsidR="00BC62B6">
        <w:rPr>
          <w:rFonts w:cs="Arial"/>
          <w:szCs w:val="20"/>
          <w:lang w:val="sl-SI"/>
        </w:rPr>
        <w:t xml:space="preserve">zaradi obvladovanja epidemije </w:t>
      </w:r>
      <w:r w:rsidRPr="007729E0">
        <w:rPr>
          <w:rFonts w:cs="Arial"/>
          <w:szCs w:val="20"/>
          <w:lang w:val="sl-SI"/>
        </w:rPr>
        <w:t>ter</w:t>
      </w:r>
    </w:p>
    <w:p w:rsidR="00DC1420" w:rsidRPr="007729E0" w:rsidRDefault="00DC1420" w:rsidP="00DC1420">
      <w:pPr>
        <w:spacing w:line="240" w:lineRule="exact"/>
        <w:jc w:val="both"/>
        <w:rPr>
          <w:rFonts w:cs="Arial"/>
          <w:szCs w:val="20"/>
          <w:lang w:val="sl-SI"/>
        </w:rPr>
      </w:pPr>
      <w:r w:rsidRPr="007729E0">
        <w:rPr>
          <w:rFonts w:cs="Arial"/>
          <w:szCs w:val="20"/>
          <w:lang w:val="sl-SI"/>
        </w:rPr>
        <w:t xml:space="preserve">2. obseg dodeljenih finančnih sredstev za izplačilo dodatka. </w:t>
      </w:r>
    </w:p>
    <w:p w:rsidR="00024405" w:rsidRDefault="00024405" w:rsidP="004264F1">
      <w:pPr>
        <w:spacing w:line="240" w:lineRule="exact"/>
        <w:jc w:val="both"/>
        <w:rPr>
          <w:rFonts w:cs="Arial"/>
          <w:szCs w:val="20"/>
          <w:lang w:val="sl-SI"/>
        </w:rPr>
      </w:pPr>
    </w:p>
    <w:p w:rsidR="00123C73" w:rsidRPr="007729E0" w:rsidRDefault="00024405" w:rsidP="004264F1">
      <w:pPr>
        <w:spacing w:line="240" w:lineRule="exact"/>
        <w:jc w:val="both"/>
        <w:rPr>
          <w:rFonts w:cs="Arial"/>
          <w:szCs w:val="20"/>
          <w:lang w:val="sl-SI"/>
        </w:rPr>
      </w:pPr>
      <w:r>
        <w:rPr>
          <w:rFonts w:cs="Arial"/>
          <w:szCs w:val="20"/>
          <w:lang w:val="sl-SI"/>
        </w:rPr>
        <w:t xml:space="preserve">Več informacij glede dodatka COVID-19 lahko najdete na spletni strani ministrstva: </w:t>
      </w:r>
      <w:hyperlink r:id="rId8" w:history="1">
        <w:r w:rsidRPr="001054A5">
          <w:rPr>
            <w:rStyle w:val="Hiperpovezava"/>
            <w:rFonts w:cs="Arial"/>
            <w:szCs w:val="20"/>
            <w:lang w:val="sl-SI"/>
          </w:rPr>
          <w:t>https://www.gov.si/teme/placni-sistem/</w:t>
        </w:r>
      </w:hyperlink>
      <w:r>
        <w:rPr>
          <w:rFonts w:cs="Arial"/>
          <w:szCs w:val="20"/>
          <w:lang w:val="sl-SI"/>
        </w:rPr>
        <w:t xml:space="preserve"> , v rubriki »Aktualno«.</w:t>
      </w:r>
    </w:p>
    <w:p w:rsidR="00123C73" w:rsidRPr="007729E0" w:rsidRDefault="00123C73" w:rsidP="004264F1">
      <w:pPr>
        <w:spacing w:line="240" w:lineRule="exact"/>
        <w:jc w:val="both"/>
        <w:rPr>
          <w:rFonts w:cs="Arial"/>
          <w:szCs w:val="20"/>
          <w:lang w:val="sl-SI"/>
        </w:rPr>
      </w:pPr>
    </w:p>
    <w:p w:rsidR="004264F1" w:rsidRPr="007729E0" w:rsidRDefault="004264F1" w:rsidP="004264F1">
      <w:pPr>
        <w:spacing w:line="240" w:lineRule="exact"/>
        <w:jc w:val="both"/>
        <w:rPr>
          <w:rFonts w:cs="Arial"/>
          <w:szCs w:val="20"/>
          <w:lang w:val="sl-SI"/>
        </w:rPr>
      </w:pPr>
    </w:p>
    <w:p w:rsidR="009A385E" w:rsidRPr="007729E0" w:rsidRDefault="007D75CF" w:rsidP="00362CA9">
      <w:pPr>
        <w:spacing w:line="240" w:lineRule="exact"/>
        <w:rPr>
          <w:rFonts w:cs="Arial"/>
          <w:szCs w:val="20"/>
          <w:lang w:val="sl-SI"/>
        </w:rPr>
      </w:pPr>
      <w:r w:rsidRPr="007729E0">
        <w:rPr>
          <w:rFonts w:cs="Arial"/>
          <w:szCs w:val="20"/>
          <w:lang w:val="sl-SI"/>
        </w:rPr>
        <w:t>S spoštovanjem,</w:t>
      </w:r>
    </w:p>
    <w:p w:rsidR="00EE5C89" w:rsidRPr="007729E0" w:rsidRDefault="00EE5C89" w:rsidP="00362CA9">
      <w:pPr>
        <w:spacing w:line="240" w:lineRule="exact"/>
        <w:rPr>
          <w:rFonts w:cs="Arial"/>
          <w:szCs w:val="20"/>
          <w:lang w:val="sl-SI"/>
        </w:rPr>
      </w:pPr>
    </w:p>
    <w:p w:rsidR="00AD7842" w:rsidRPr="007729E0" w:rsidRDefault="00AD7842" w:rsidP="00362CA9">
      <w:pPr>
        <w:spacing w:line="240" w:lineRule="exact"/>
        <w:rPr>
          <w:rFonts w:cs="Arial"/>
          <w:szCs w:val="20"/>
          <w:lang w:val="sl-SI"/>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4"/>
        <w:gridCol w:w="4244"/>
      </w:tblGrid>
      <w:tr w:rsidR="009A385E" w:rsidRPr="007729E0" w:rsidTr="00580B56">
        <w:tc>
          <w:tcPr>
            <w:tcW w:w="4244" w:type="dxa"/>
          </w:tcPr>
          <w:p w:rsidR="009A385E" w:rsidRPr="007729E0" w:rsidRDefault="009A385E" w:rsidP="00362CA9">
            <w:pPr>
              <w:spacing w:line="240" w:lineRule="exact"/>
              <w:jc w:val="both"/>
              <w:rPr>
                <w:rFonts w:cs="Arial"/>
                <w:szCs w:val="20"/>
                <w:lang w:val="sl-SI"/>
              </w:rPr>
            </w:pPr>
          </w:p>
        </w:tc>
        <w:tc>
          <w:tcPr>
            <w:tcW w:w="4244" w:type="dxa"/>
          </w:tcPr>
          <w:p w:rsidR="009A385E" w:rsidRPr="007729E0" w:rsidRDefault="008E33C3" w:rsidP="00362CA9">
            <w:pPr>
              <w:spacing w:line="240" w:lineRule="exact"/>
              <w:jc w:val="center"/>
              <w:rPr>
                <w:rFonts w:cs="Arial"/>
                <w:szCs w:val="20"/>
                <w:lang w:val="sl-SI"/>
              </w:rPr>
            </w:pPr>
            <w:r w:rsidRPr="007729E0">
              <w:rPr>
                <w:rFonts w:cs="Arial"/>
                <w:szCs w:val="20"/>
                <w:lang w:val="sl-SI"/>
              </w:rPr>
              <w:t>Peter Pogačar</w:t>
            </w:r>
          </w:p>
        </w:tc>
      </w:tr>
      <w:tr w:rsidR="009A385E" w:rsidRPr="007729E0" w:rsidTr="00580B56">
        <w:tc>
          <w:tcPr>
            <w:tcW w:w="4244" w:type="dxa"/>
          </w:tcPr>
          <w:p w:rsidR="009A385E" w:rsidRPr="007729E0" w:rsidRDefault="009A385E" w:rsidP="00362CA9">
            <w:pPr>
              <w:spacing w:line="240" w:lineRule="exact"/>
              <w:jc w:val="both"/>
              <w:rPr>
                <w:rFonts w:cs="Arial"/>
                <w:szCs w:val="20"/>
                <w:lang w:val="sl-SI"/>
              </w:rPr>
            </w:pPr>
          </w:p>
        </w:tc>
        <w:tc>
          <w:tcPr>
            <w:tcW w:w="4244" w:type="dxa"/>
          </w:tcPr>
          <w:p w:rsidR="009A385E" w:rsidRPr="007729E0" w:rsidRDefault="008E33C3" w:rsidP="00362CA9">
            <w:pPr>
              <w:spacing w:line="240" w:lineRule="exact"/>
              <w:jc w:val="center"/>
              <w:rPr>
                <w:rFonts w:cs="Arial"/>
                <w:szCs w:val="20"/>
                <w:lang w:val="sl-SI"/>
              </w:rPr>
            </w:pPr>
            <w:r w:rsidRPr="007729E0">
              <w:rPr>
                <w:rFonts w:cs="Arial"/>
                <w:szCs w:val="20"/>
                <w:lang w:val="sl-SI"/>
              </w:rPr>
              <w:t>generalni direktor</w:t>
            </w:r>
          </w:p>
        </w:tc>
      </w:tr>
    </w:tbl>
    <w:p w:rsidR="00E33BA0" w:rsidRDefault="00E33BA0" w:rsidP="00362CA9">
      <w:pPr>
        <w:pStyle w:val="podpisi"/>
        <w:spacing w:line="240" w:lineRule="exact"/>
        <w:rPr>
          <w:rFonts w:cs="Arial"/>
          <w:szCs w:val="20"/>
          <w:lang w:val="sl-SI"/>
        </w:rPr>
      </w:pPr>
      <w:bookmarkStart w:id="0" w:name="_GoBack"/>
      <w:bookmarkEnd w:id="0"/>
    </w:p>
    <w:p w:rsidR="00E33BA0" w:rsidRDefault="00E33BA0" w:rsidP="00362CA9">
      <w:pPr>
        <w:pStyle w:val="podpisi"/>
        <w:spacing w:line="240" w:lineRule="exact"/>
        <w:rPr>
          <w:rFonts w:cs="Arial"/>
          <w:szCs w:val="20"/>
          <w:lang w:val="sl-SI"/>
        </w:rPr>
      </w:pPr>
    </w:p>
    <w:p w:rsidR="00BE07B8" w:rsidRPr="007729E0" w:rsidRDefault="00BE07B8" w:rsidP="00362CA9">
      <w:pPr>
        <w:pStyle w:val="podpisi"/>
        <w:spacing w:line="240" w:lineRule="exact"/>
        <w:rPr>
          <w:rFonts w:cs="Arial"/>
          <w:szCs w:val="20"/>
          <w:lang w:val="sl-SI"/>
        </w:rPr>
      </w:pPr>
      <w:r w:rsidRPr="007729E0">
        <w:rPr>
          <w:rFonts w:cs="Arial"/>
          <w:szCs w:val="20"/>
          <w:lang w:val="sl-SI"/>
        </w:rPr>
        <w:t>Poslano:</w:t>
      </w:r>
    </w:p>
    <w:p w:rsidR="00BE07B8" w:rsidRDefault="00BE07B8" w:rsidP="00D92F3D">
      <w:pPr>
        <w:pStyle w:val="podpisi"/>
        <w:numPr>
          <w:ilvl w:val="0"/>
          <w:numId w:val="20"/>
        </w:numPr>
        <w:spacing w:line="240" w:lineRule="exact"/>
        <w:rPr>
          <w:rFonts w:cs="Arial"/>
          <w:szCs w:val="20"/>
          <w:lang w:val="sl-SI"/>
        </w:rPr>
      </w:pPr>
      <w:r w:rsidRPr="007729E0">
        <w:rPr>
          <w:rFonts w:cs="Arial"/>
          <w:szCs w:val="20"/>
          <w:lang w:val="sl-SI"/>
        </w:rPr>
        <w:t>naslovniku po e-pošti</w:t>
      </w:r>
      <w:r w:rsidR="00C71A17" w:rsidRPr="007729E0">
        <w:rPr>
          <w:rFonts w:cs="Arial"/>
          <w:szCs w:val="20"/>
          <w:lang w:val="sl-SI"/>
        </w:rPr>
        <w:t xml:space="preserve"> </w:t>
      </w:r>
    </w:p>
    <w:p w:rsidR="00E33BA0" w:rsidRDefault="00E33BA0" w:rsidP="00D92F3D">
      <w:pPr>
        <w:pStyle w:val="podpisi"/>
        <w:numPr>
          <w:ilvl w:val="0"/>
          <w:numId w:val="20"/>
        </w:numPr>
        <w:spacing w:line="240" w:lineRule="exact"/>
        <w:rPr>
          <w:rFonts w:cs="Arial"/>
          <w:szCs w:val="20"/>
          <w:lang w:val="sl-SI"/>
        </w:rPr>
      </w:pPr>
      <w:r>
        <w:rPr>
          <w:rFonts w:cs="Arial"/>
          <w:szCs w:val="20"/>
          <w:lang w:val="sl-SI"/>
        </w:rPr>
        <w:t>v vednost: Ministrstvo za delo, družino, socialne zadeve in enake možnosti – po e-pošti (</w:t>
      </w:r>
      <w:hyperlink r:id="rId9" w:history="1">
        <w:r w:rsidRPr="001054A5">
          <w:rPr>
            <w:rStyle w:val="Hiperpovezava"/>
            <w:rFonts w:cs="Arial"/>
            <w:szCs w:val="20"/>
            <w:lang w:val="sl-SI"/>
          </w:rPr>
          <w:t>gp.mddsz@gov.si</w:t>
        </w:r>
      </w:hyperlink>
      <w:r>
        <w:rPr>
          <w:rFonts w:cs="Arial"/>
          <w:szCs w:val="20"/>
          <w:lang w:val="sl-SI"/>
        </w:rPr>
        <w:t>)</w:t>
      </w:r>
    </w:p>
    <w:p w:rsidR="00E33BA0" w:rsidRPr="007729E0" w:rsidRDefault="00E33BA0" w:rsidP="00E33BA0">
      <w:pPr>
        <w:pStyle w:val="podpisi"/>
        <w:numPr>
          <w:ilvl w:val="0"/>
          <w:numId w:val="20"/>
        </w:numPr>
        <w:spacing w:line="240" w:lineRule="exact"/>
        <w:rPr>
          <w:rFonts w:cs="Arial"/>
          <w:szCs w:val="20"/>
          <w:lang w:val="sl-SI"/>
        </w:rPr>
      </w:pPr>
      <w:r>
        <w:rPr>
          <w:rFonts w:cs="Arial"/>
          <w:szCs w:val="20"/>
          <w:lang w:val="sl-SI"/>
        </w:rPr>
        <w:t>v vednost: Zavod RS za zaposlovanje – po e-pošti (</w:t>
      </w:r>
      <w:hyperlink r:id="rId10" w:history="1">
        <w:r w:rsidRPr="001054A5">
          <w:rPr>
            <w:rStyle w:val="Hiperpovezava"/>
            <w:rFonts w:cs="Arial"/>
            <w:szCs w:val="20"/>
            <w:lang w:val="sl-SI"/>
          </w:rPr>
          <w:t>gpzrsz@ess.gov.si</w:t>
        </w:r>
      </w:hyperlink>
      <w:r>
        <w:rPr>
          <w:rFonts w:cs="Arial"/>
          <w:szCs w:val="20"/>
          <w:lang w:val="sl-SI"/>
        </w:rPr>
        <w:t xml:space="preserve">) </w:t>
      </w:r>
    </w:p>
    <w:sectPr w:rsidR="00E33BA0" w:rsidRPr="007729E0" w:rsidSect="00EE5C89">
      <w:headerReference w:type="default" r:id="rId11"/>
      <w:footerReference w:type="default" r:id="rId12"/>
      <w:headerReference w:type="first" r:id="rId13"/>
      <w:pgSz w:w="11900" w:h="16840" w:code="9"/>
      <w:pgMar w:top="1701" w:right="1701" w:bottom="1843" w:left="1701" w:header="1880" w:footer="438"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96AE4" w:rsidRDefault="00D96AE4">
      <w:r>
        <w:separator/>
      </w:r>
    </w:p>
  </w:endnote>
  <w:endnote w:type="continuationSeparator" w:id="0">
    <w:p w:rsidR="00D96AE4" w:rsidRDefault="00D96A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10022FF" w:usb1="C000E47F" w:usb2="00000029" w:usb3="00000000" w:csb0="000001DF" w:csb1="00000000"/>
  </w:font>
  <w:font w:name="Republika">
    <w:altName w:val="Franklin Gothic Medium Cond"/>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99678605"/>
      <w:docPartObj>
        <w:docPartGallery w:val="Page Numbers (Bottom of Page)"/>
        <w:docPartUnique/>
      </w:docPartObj>
    </w:sdtPr>
    <w:sdtEndPr/>
    <w:sdtContent>
      <w:p w:rsidR="00B36F9A" w:rsidRDefault="00B36F9A">
        <w:pPr>
          <w:pStyle w:val="Noga"/>
          <w:jc w:val="right"/>
        </w:pPr>
        <w:r>
          <w:fldChar w:fldCharType="begin"/>
        </w:r>
        <w:r>
          <w:instrText>PAGE   \* MERGEFORMAT</w:instrText>
        </w:r>
        <w:r>
          <w:fldChar w:fldCharType="separate"/>
        </w:r>
        <w:r w:rsidR="00212638" w:rsidRPr="00212638">
          <w:rPr>
            <w:noProof/>
            <w:lang w:val="sl-SI"/>
          </w:rPr>
          <w:t>3</w:t>
        </w:r>
        <w:r>
          <w:fldChar w:fldCharType="end"/>
        </w:r>
      </w:p>
    </w:sdtContent>
  </w:sdt>
  <w:p w:rsidR="00C75F77" w:rsidRDefault="00C75F77">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96AE4" w:rsidRDefault="00D96AE4">
      <w:r>
        <w:separator/>
      </w:r>
    </w:p>
  </w:footnote>
  <w:footnote w:type="continuationSeparator" w:id="0">
    <w:p w:rsidR="00D96AE4" w:rsidRDefault="00D96AE4">
      <w:r>
        <w:continuationSeparator/>
      </w:r>
    </w:p>
  </w:footnote>
  <w:footnote w:id="1">
    <w:p w:rsidR="00F30BF5" w:rsidRPr="00BC62B6" w:rsidRDefault="00F30BF5">
      <w:pPr>
        <w:pStyle w:val="Sprotnaopomba-besedilo"/>
        <w:rPr>
          <w:sz w:val="16"/>
          <w:szCs w:val="16"/>
          <w:lang w:val="sl-SI"/>
        </w:rPr>
      </w:pPr>
      <w:r w:rsidRPr="00BC62B6">
        <w:rPr>
          <w:rStyle w:val="Sprotnaopomba-sklic"/>
          <w:sz w:val="16"/>
          <w:szCs w:val="16"/>
        </w:rPr>
        <w:footnoteRef/>
      </w:r>
      <w:r w:rsidRPr="00BC62B6">
        <w:rPr>
          <w:sz w:val="16"/>
          <w:szCs w:val="16"/>
        </w:rPr>
        <w:t xml:space="preserve"> </w:t>
      </w:r>
      <w:proofErr w:type="spellStart"/>
      <w:r w:rsidRPr="00BC62B6">
        <w:rPr>
          <w:sz w:val="16"/>
          <w:szCs w:val="16"/>
        </w:rPr>
        <w:t>Uradni</w:t>
      </w:r>
      <w:proofErr w:type="spellEnd"/>
      <w:r w:rsidRPr="00BC62B6">
        <w:rPr>
          <w:sz w:val="16"/>
          <w:szCs w:val="16"/>
        </w:rPr>
        <w:t xml:space="preserve"> list RS, </w:t>
      </w:r>
      <w:proofErr w:type="spellStart"/>
      <w:r w:rsidRPr="00BC62B6">
        <w:rPr>
          <w:sz w:val="16"/>
          <w:szCs w:val="16"/>
        </w:rPr>
        <w:t>št</w:t>
      </w:r>
      <w:proofErr w:type="spellEnd"/>
      <w:r w:rsidRPr="00BC62B6">
        <w:rPr>
          <w:sz w:val="16"/>
          <w:szCs w:val="16"/>
        </w:rPr>
        <w:t xml:space="preserve"> 49/20 in 61/20, v </w:t>
      </w:r>
      <w:proofErr w:type="spellStart"/>
      <w:r w:rsidRPr="00BC62B6">
        <w:rPr>
          <w:sz w:val="16"/>
          <w:szCs w:val="16"/>
        </w:rPr>
        <w:t>nadaljevanju</w:t>
      </w:r>
      <w:proofErr w:type="spellEnd"/>
      <w:r w:rsidRPr="00BC62B6">
        <w:rPr>
          <w:sz w:val="16"/>
          <w:szCs w:val="16"/>
        </w:rPr>
        <w:t>: ZIUZEOP</w:t>
      </w:r>
    </w:p>
  </w:footnote>
  <w:footnote w:id="2">
    <w:p w:rsidR="004264F1" w:rsidRPr="00BC62B6" w:rsidRDefault="004264F1" w:rsidP="004264F1">
      <w:pPr>
        <w:pStyle w:val="Sprotnaopomba-besedilo"/>
        <w:jc w:val="both"/>
        <w:rPr>
          <w:sz w:val="16"/>
          <w:szCs w:val="16"/>
          <w:lang w:val="sl-SI"/>
        </w:rPr>
      </w:pPr>
      <w:r w:rsidRPr="00BC62B6">
        <w:rPr>
          <w:rStyle w:val="Sprotnaopomba-sklic"/>
          <w:sz w:val="16"/>
          <w:szCs w:val="16"/>
        </w:rPr>
        <w:footnoteRef/>
      </w:r>
      <w:r w:rsidRPr="00C357EC">
        <w:rPr>
          <w:sz w:val="16"/>
          <w:szCs w:val="16"/>
          <w:lang w:val="sl-SI"/>
        </w:rPr>
        <w:t xml:space="preserve"> </w:t>
      </w:r>
      <w:r w:rsidRPr="00BC62B6">
        <w:rPr>
          <w:sz w:val="16"/>
          <w:szCs w:val="16"/>
          <w:lang w:val="sl-SI"/>
        </w:rPr>
        <w:t>»Udeleženci javnih del, zaposleni  v javnem sektorju, v skladu z 71. členom Zakona o interventnih ukrepih za zajezitev epidemije, niso upravičeni do dodatka za nevarnost in posebne obremenitve v času epidemije, ker niso  zaposleni na sistemizirana delovna mesta, ampak so zaposleni v programu  javnih del. Torej niso javni uslužbenci in jim dodatek ne pripada. Če se predstojnik odloči, da jim dodatek vseeno izplača, je to strošek izvajalca javnega dela. Na Zavodu sofinanciramo delež plače udeležencev, kot je določeno v pogodbi o izvajanju programa javnih del, torej odstotek minimalne plače.«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2B69" w:rsidRPr="00110CBD" w:rsidRDefault="002A2B69"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70A6" w:rsidRPr="008F3500" w:rsidRDefault="009E0445" w:rsidP="00CE5238">
    <w:pPr>
      <w:pStyle w:val="Glava"/>
      <w:tabs>
        <w:tab w:val="clear" w:pos="4320"/>
        <w:tab w:val="clear" w:pos="8640"/>
        <w:tab w:val="left" w:pos="5112"/>
      </w:tabs>
      <w:spacing w:before="120" w:line="240" w:lineRule="exact"/>
      <w:rPr>
        <w:rFonts w:cs="Arial"/>
        <w:sz w:val="16"/>
        <w:lang w:val="sl-SI"/>
      </w:rPr>
    </w:pPr>
    <w:r>
      <w:rPr>
        <w:noProof/>
        <w:lang w:val="sl-SI" w:eastAsia="sl-SI"/>
      </w:rPr>
      <w:drawing>
        <wp:anchor distT="0" distB="0" distL="114300" distR="114300" simplePos="0" relativeHeight="251658240" behindDoc="1" locked="0" layoutInCell="1" allowOverlap="1">
          <wp:simplePos x="0" y="0"/>
          <wp:positionH relativeFrom="page">
            <wp:posOffset>612140</wp:posOffset>
          </wp:positionH>
          <wp:positionV relativeFrom="page">
            <wp:posOffset>648335</wp:posOffset>
          </wp:positionV>
          <wp:extent cx="2348865" cy="529590"/>
          <wp:effectExtent l="0" t="0" r="0" b="0"/>
          <wp:wrapNone/>
          <wp:docPr id="10" name="Slika 10" descr="MJU DJ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MJU DJ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48865" cy="52959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noProof/>
        <w:sz w:val="16"/>
        <w:lang w:val="sl-SI" w:eastAsia="sl-SI"/>
      </w:rPr>
      <mc:AlternateContent>
        <mc:Choice Requires="wps">
          <w:drawing>
            <wp:anchor distT="0" distB="0" distL="114300" distR="114300" simplePos="0" relativeHeight="251657216" behindDoc="0" locked="0" layoutInCell="0" allowOverlap="1">
              <wp:simplePos x="0" y="0"/>
              <wp:positionH relativeFrom="column">
                <wp:posOffset>-463550</wp:posOffset>
              </wp:positionH>
              <wp:positionV relativeFrom="page">
                <wp:posOffset>3600450</wp:posOffset>
              </wp:positionV>
              <wp:extent cx="215900" cy="0"/>
              <wp:effectExtent l="6985" t="9525" r="5715" b="9525"/>
              <wp:wrapNone/>
              <wp:docPr id="1"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type w14:anchorId="09F552AD" id="_x0000_t32" coordsize="21600,21600" o:spt="32" o:oned="t" path="m,l21600,21600e" filled="f">
              <v:path arrowok="t" fillok="f" o:connecttype="none"/>
              <o:lock v:ext="edit" shapetype="t"/>
            </v:shapetype>
            <v:shape id="AutoShape 22" o:spid="_x0000_s1026" type="#_x0000_t32" style="position:absolute;margin-left:-36.5pt;margin-top:283.5pt;width:17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" o:allowincell="f" strokecolor="#529dba" strokeweight=".5pt">
              <w10:wrap anchory="page"/>
            </v:shape>
          </w:pict>
        </mc:Fallback>
      </mc:AlternateContent>
    </w:r>
    <w:r w:rsidR="006E25B1">
      <w:rPr>
        <w:rFonts w:cs="Arial"/>
        <w:sz w:val="16"/>
        <w:lang w:val="sl-SI"/>
      </w:rPr>
      <w:t>Tržaška cesta 21, 1000</w:t>
    </w:r>
    <w:r w:rsidR="00623E84">
      <w:rPr>
        <w:rFonts w:cs="Arial"/>
        <w:sz w:val="16"/>
        <w:lang w:val="sl-SI"/>
      </w:rPr>
      <w:t xml:space="preserve"> Ljubljana</w:t>
    </w:r>
    <w:r w:rsidR="00A770A6" w:rsidRPr="008F3500">
      <w:rPr>
        <w:rFonts w:cs="Arial"/>
        <w:sz w:val="16"/>
        <w:lang w:val="sl-SI"/>
      </w:rPr>
      <w:tab/>
      <w:t xml:space="preserve">T: </w:t>
    </w:r>
    <w:r w:rsidR="00623E84">
      <w:rPr>
        <w:rFonts w:cs="Arial"/>
        <w:sz w:val="16"/>
        <w:lang w:val="sl-SI"/>
      </w:rPr>
      <w:t xml:space="preserve">01 </w:t>
    </w:r>
    <w:r w:rsidR="00C75F77">
      <w:rPr>
        <w:rFonts w:cs="Arial"/>
        <w:sz w:val="16"/>
        <w:lang w:val="sl-SI"/>
      </w:rPr>
      <w:t>478 16 50</w:t>
    </w:r>
  </w:p>
  <w:p w:rsidR="00A770A6" w:rsidRPr="008F3500" w:rsidRDefault="00A770A6"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F: </w:t>
    </w:r>
    <w:r w:rsidR="00BE0B5E">
      <w:rPr>
        <w:rFonts w:cs="Arial"/>
        <w:sz w:val="16"/>
        <w:lang w:val="sl-SI"/>
      </w:rPr>
      <w:t xml:space="preserve">01 </w:t>
    </w:r>
    <w:r w:rsidR="00C75F77">
      <w:rPr>
        <w:rFonts w:cs="Arial"/>
        <w:sz w:val="16"/>
        <w:lang w:val="sl-SI"/>
      </w:rPr>
      <w:t>478 16 99</w:t>
    </w:r>
  </w:p>
  <w:p w:rsidR="00A770A6" w:rsidRPr="008F3500" w:rsidRDefault="00A770A6"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E: </w:t>
    </w:r>
    <w:r w:rsidR="00BE0B5E">
      <w:rPr>
        <w:rFonts w:cs="Arial"/>
        <w:sz w:val="16"/>
        <w:lang w:val="sl-SI"/>
      </w:rPr>
      <w:t>gp</w:t>
    </w:r>
    <w:r w:rsidR="00CB716C">
      <w:rPr>
        <w:rFonts w:cs="Arial"/>
        <w:sz w:val="16"/>
        <w:lang w:val="sl-SI"/>
      </w:rPr>
      <w:t>.mju</w:t>
    </w:r>
    <w:r w:rsidR="00623E84">
      <w:rPr>
        <w:rFonts w:cs="Arial"/>
        <w:sz w:val="16"/>
        <w:lang w:val="sl-SI"/>
      </w:rPr>
      <w:t>@gov.si</w:t>
    </w:r>
  </w:p>
  <w:p w:rsidR="00A770A6" w:rsidRPr="008F3500" w:rsidRDefault="00A770A6"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r>
    <w:r w:rsidR="00E467C4">
      <w:rPr>
        <w:rFonts w:cs="Arial"/>
        <w:sz w:val="16"/>
        <w:lang w:val="sl-SI"/>
      </w:rPr>
      <w:t>www.mju</w:t>
    </w:r>
    <w:r w:rsidR="00623E84">
      <w:rPr>
        <w:rFonts w:cs="Arial"/>
        <w:sz w:val="16"/>
        <w:lang w:val="sl-SI"/>
      </w:rPr>
      <w:t>.gov.si</w:t>
    </w:r>
  </w:p>
  <w:p w:rsidR="002A2B69" w:rsidRPr="008F3500" w:rsidRDefault="002A2B69" w:rsidP="007D75CF">
    <w:pPr>
      <w:pStyle w:val="Glava"/>
      <w:tabs>
        <w:tab w:val="clear" w:pos="4320"/>
        <w:tab w:val="clear" w:pos="8640"/>
        <w:tab w:val="left" w:pos="5112"/>
      </w:tabs>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A3394"/>
    <w:multiLevelType w:val="hybridMultilevel"/>
    <w:tmpl w:val="51F69F56"/>
    <w:lvl w:ilvl="0" w:tplc="E214A848">
      <w:start w:val="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C9B49B1"/>
    <w:multiLevelType w:val="hybridMultilevel"/>
    <w:tmpl w:val="3D24E4D2"/>
    <w:lvl w:ilvl="0" w:tplc="5C98D17C">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3"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4" w15:restartNumberingAfterBreak="0">
    <w:nsid w:val="19743B38"/>
    <w:multiLevelType w:val="hybridMultilevel"/>
    <w:tmpl w:val="86B6922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26F3712C"/>
    <w:multiLevelType w:val="hybridMultilevel"/>
    <w:tmpl w:val="FF82BB1A"/>
    <w:lvl w:ilvl="0" w:tplc="04240011">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28DF2FB9"/>
    <w:multiLevelType w:val="hybridMultilevel"/>
    <w:tmpl w:val="4C328424"/>
    <w:lvl w:ilvl="0" w:tplc="FE2EB70E">
      <w:start w:val="5"/>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8" w15:restartNumberingAfterBreak="0">
    <w:nsid w:val="373D5092"/>
    <w:multiLevelType w:val="hybridMultilevel"/>
    <w:tmpl w:val="DC8C9078"/>
    <w:lvl w:ilvl="0" w:tplc="04240001">
      <w:start w:val="1"/>
      <w:numFmt w:val="bullet"/>
      <w:lvlText w:val=""/>
      <w:lvlJc w:val="left"/>
      <w:pPr>
        <w:ind w:left="720" w:hanging="360"/>
      </w:pPr>
      <w:rPr>
        <w:rFonts w:ascii="Symbol" w:hAnsi="Symbol" w:hint="default"/>
      </w:rPr>
    </w:lvl>
    <w:lvl w:ilvl="1" w:tplc="04240005">
      <w:start w:val="1"/>
      <w:numFmt w:val="bullet"/>
      <w:lvlText w:val=""/>
      <w:lvlJc w:val="left"/>
      <w:pPr>
        <w:ind w:left="1440" w:hanging="360"/>
      </w:pPr>
      <w:rPr>
        <w:rFonts w:ascii="Wingdings" w:hAnsi="Wingdings"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37562D4C"/>
    <w:multiLevelType w:val="hybridMultilevel"/>
    <w:tmpl w:val="C6BA56E0"/>
    <w:lvl w:ilvl="0" w:tplc="F04666D0">
      <w:start w:val="5"/>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3EDB1DC9"/>
    <w:multiLevelType w:val="hybridMultilevel"/>
    <w:tmpl w:val="3A16ADDE"/>
    <w:lvl w:ilvl="0" w:tplc="F0AC84C0">
      <w:start w:val="1"/>
      <w:numFmt w:val="upperRoman"/>
      <w:lvlText w:val="%1."/>
      <w:lvlJc w:val="left"/>
      <w:pPr>
        <w:ind w:left="1440" w:hanging="72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1"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55B42CD9"/>
    <w:multiLevelType w:val="hybridMultilevel"/>
    <w:tmpl w:val="C266352C"/>
    <w:lvl w:ilvl="0" w:tplc="D5A25B52">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57342712"/>
    <w:multiLevelType w:val="hybridMultilevel"/>
    <w:tmpl w:val="86BE8C0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5CC94A35"/>
    <w:multiLevelType w:val="hybridMultilevel"/>
    <w:tmpl w:val="5CA23ACA"/>
    <w:lvl w:ilvl="0" w:tplc="04240001">
      <w:start w:val="1"/>
      <w:numFmt w:val="bullet"/>
      <w:lvlText w:val=""/>
      <w:lvlJc w:val="left"/>
      <w:pPr>
        <w:ind w:left="780" w:hanging="360"/>
      </w:pPr>
      <w:rPr>
        <w:rFonts w:ascii="Symbol" w:hAnsi="Symbol" w:hint="default"/>
      </w:rPr>
    </w:lvl>
    <w:lvl w:ilvl="1" w:tplc="C73026AC">
      <w:numFmt w:val="bullet"/>
      <w:lvlText w:val="-"/>
      <w:lvlJc w:val="left"/>
      <w:pPr>
        <w:ind w:left="1500" w:hanging="360"/>
      </w:pPr>
      <w:rPr>
        <w:rFonts w:ascii="Arial" w:eastAsia="Times New Roman" w:hAnsi="Arial" w:cs="Arial" w:hint="default"/>
      </w:rPr>
    </w:lvl>
    <w:lvl w:ilvl="2" w:tplc="04240005" w:tentative="1">
      <w:start w:val="1"/>
      <w:numFmt w:val="bullet"/>
      <w:lvlText w:val=""/>
      <w:lvlJc w:val="left"/>
      <w:pPr>
        <w:ind w:left="2220" w:hanging="360"/>
      </w:pPr>
      <w:rPr>
        <w:rFonts w:ascii="Wingdings" w:hAnsi="Wingdings" w:hint="default"/>
      </w:rPr>
    </w:lvl>
    <w:lvl w:ilvl="3" w:tplc="04240001" w:tentative="1">
      <w:start w:val="1"/>
      <w:numFmt w:val="bullet"/>
      <w:lvlText w:val=""/>
      <w:lvlJc w:val="left"/>
      <w:pPr>
        <w:ind w:left="2940" w:hanging="360"/>
      </w:pPr>
      <w:rPr>
        <w:rFonts w:ascii="Symbol" w:hAnsi="Symbol" w:hint="default"/>
      </w:rPr>
    </w:lvl>
    <w:lvl w:ilvl="4" w:tplc="04240003" w:tentative="1">
      <w:start w:val="1"/>
      <w:numFmt w:val="bullet"/>
      <w:lvlText w:val="o"/>
      <w:lvlJc w:val="left"/>
      <w:pPr>
        <w:ind w:left="3660" w:hanging="360"/>
      </w:pPr>
      <w:rPr>
        <w:rFonts w:ascii="Courier New" w:hAnsi="Courier New" w:cs="Courier New" w:hint="default"/>
      </w:rPr>
    </w:lvl>
    <w:lvl w:ilvl="5" w:tplc="04240005" w:tentative="1">
      <w:start w:val="1"/>
      <w:numFmt w:val="bullet"/>
      <w:lvlText w:val=""/>
      <w:lvlJc w:val="left"/>
      <w:pPr>
        <w:ind w:left="4380" w:hanging="360"/>
      </w:pPr>
      <w:rPr>
        <w:rFonts w:ascii="Wingdings" w:hAnsi="Wingdings" w:hint="default"/>
      </w:rPr>
    </w:lvl>
    <w:lvl w:ilvl="6" w:tplc="04240001" w:tentative="1">
      <w:start w:val="1"/>
      <w:numFmt w:val="bullet"/>
      <w:lvlText w:val=""/>
      <w:lvlJc w:val="left"/>
      <w:pPr>
        <w:ind w:left="5100" w:hanging="360"/>
      </w:pPr>
      <w:rPr>
        <w:rFonts w:ascii="Symbol" w:hAnsi="Symbol" w:hint="default"/>
      </w:rPr>
    </w:lvl>
    <w:lvl w:ilvl="7" w:tplc="04240003" w:tentative="1">
      <w:start w:val="1"/>
      <w:numFmt w:val="bullet"/>
      <w:lvlText w:val="o"/>
      <w:lvlJc w:val="left"/>
      <w:pPr>
        <w:ind w:left="5820" w:hanging="360"/>
      </w:pPr>
      <w:rPr>
        <w:rFonts w:ascii="Courier New" w:hAnsi="Courier New" w:cs="Courier New" w:hint="default"/>
      </w:rPr>
    </w:lvl>
    <w:lvl w:ilvl="8" w:tplc="04240005" w:tentative="1">
      <w:start w:val="1"/>
      <w:numFmt w:val="bullet"/>
      <w:lvlText w:val=""/>
      <w:lvlJc w:val="left"/>
      <w:pPr>
        <w:ind w:left="6540" w:hanging="360"/>
      </w:pPr>
      <w:rPr>
        <w:rFonts w:ascii="Wingdings" w:hAnsi="Wingdings" w:hint="default"/>
      </w:rPr>
    </w:lvl>
  </w:abstractNum>
  <w:abstractNum w:abstractNumId="15" w15:restartNumberingAfterBreak="0">
    <w:nsid w:val="61B77A34"/>
    <w:multiLevelType w:val="hybridMultilevel"/>
    <w:tmpl w:val="143C8DEA"/>
    <w:lvl w:ilvl="0" w:tplc="F7CE3650">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7" w15:restartNumberingAfterBreak="0">
    <w:nsid w:val="65902211"/>
    <w:multiLevelType w:val="hybridMultilevel"/>
    <w:tmpl w:val="48BCBD74"/>
    <w:lvl w:ilvl="0" w:tplc="0424000F">
      <w:start w:val="1"/>
      <w:numFmt w:val="decimal"/>
      <w:lvlText w:val="%1."/>
      <w:lvlJc w:val="left"/>
      <w:pPr>
        <w:ind w:left="786" w:hanging="360"/>
      </w:pPr>
    </w:lvl>
    <w:lvl w:ilvl="1" w:tplc="04240019" w:tentative="1">
      <w:start w:val="1"/>
      <w:numFmt w:val="lowerLetter"/>
      <w:lvlText w:val="%2."/>
      <w:lvlJc w:val="left"/>
      <w:pPr>
        <w:ind w:left="1506" w:hanging="360"/>
      </w:pPr>
    </w:lvl>
    <w:lvl w:ilvl="2" w:tplc="0424001B" w:tentative="1">
      <w:start w:val="1"/>
      <w:numFmt w:val="lowerRoman"/>
      <w:lvlText w:val="%3."/>
      <w:lvlJc w:val="right"/>
      <w:pPr>
        <w:ind w:left="2226" w:hanging="180"/>
      </w:pPr>
    </w:lvl>
    <w:lvl w:ilvl="3" w:tplc="0424000F" w:tentative="1">
      <w:start w:val="1"/>
      <w:numFmt w:val="decimal"/>
      <w:lvlText w:val="%4."/>
      <w:lvlJc w:val="left"/>
      <w:pPr>
        <w:ind w:left="2946" w:hanging="360"/>
      </w:pPr>
    </w:lvl>
    <w:lvl w:ilvl="4" w:tplc="04240019" w:tentative="1">
      <w:start w:val="1"/>
      <w:numFmt w:val="lowerLetter"/>
      <w:lvlText w:val="%5."/>
      <w:lvlJc w:val="left"/>
      <w:pPr>
        <w:ind w:left="3666" w:hanging="360"/>
      </w:pPr>
    </w:lvl>
    <w:lvl w:ilvl="5" w:tplc="0424001B" w:tentative="1">
      <w:start w:val="1"/>
      <w:numFmt w:val="lowerRoman"/>
      <w:lvlText w:val="%6."/>
      <w:lvlJc w:val="right"/>
      <w:pPr>
        <w:ind w:left="4386" w:hanging="180"/>
      </w:pPr>
    </w:lvl>
    <w:lvl w:ilvl="6" w:tplc="0424000F" w:tentative="1">
      <w:start w:val="1"/>
      <w:numFmt w:val="decimal"/>
      <w:lvlText w:val="%7."/>
      <w:lvlJc w:val="left"/>
      <w:pPr>
        <w:ind w:left="5106" w:hanging="360"/>
      </w:pPr>
    </w:lvl>
    <w:lvl w:ilvl="7" w:tplc="04240019" w:tentative="1">
      <w:start w:val="1"/>
      <w:numFmt w:val="lowerLetter"/>
      <w:lvlText w:val="%8."/>
      <w:lvlJc w:val="left"/>
      <w:pPr>
        <w:ind w:left="5826" w:hanging="360"/>
      </w:pPr>
    </w:lvl>
    <w:lvl w:ilvl="8" w:tplc="0424001B" w:tentative="1">
      <w:start w:val="1"/>
      <w:numFmt w:val="lowerRoman"/>
      <w:lvlText w:val="%9."/>
      <w:lvlJc w:val="right"/>
      <w:pPr>
        <w:ind w:left="6546" w:hanging="180"/>
      </w:pPr>
    </w:lvl>
  </w:abstractNum>
  <w:abstractNum w:abstractNumId="18" w15:restartNumberingAfterBreak="0">
    <w:nsid w:val="6D4377B5"/>
    <w:multiLevelType w:val="hybridMultilevel"/>
    <w:tmpl w:val="9F027680"/>
    <w:lvl w:ilvl="0" w:tplc="941EDC50">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6F7F3B24"/>
    <w:multiLevelType w:val="hybridMultilevel"/>
    <w:tmpl w:val="305CC59A"/>
    <w:lvl w:ilvl="0" w:tplc="0424000F">
      <w:start w:val="1"/>
      <w:numFmt w:val="decimal"/>
      <w:lvlText w:val="%1."/>
      <w:lvlJc w:val="left"/>
      <w:pPr>
        <w:ind w:left="360" w:hanging="360"/>
      </w:pPr>
    </w:lvl>
    <w:lvl w:ilvl="1" w:tplc="04240019">
      <w:start w:val="1"/>
      <w:numFmt w:val="lowerLetter"/>
      <w:lvlText w:val="%2."/>
      <w:lvlJc w:val="left"/>
      <w:pPr>
        <w:ind w:left="1080" w:hanging="360"/>
      </w:pPr>
    </w:lvl>
    <w:lvl w:ilvl="2" w:tplc="0424001B">
      <w:start w:val="1"/>
      <w:numFmt w:val="lowerRoman"/>
      <w:lvlText w:val="%3."/>
      <w:lvlJc w:val="right"/>
      <w:pPr>
        <w:ind w:left="1800" w:hanging="180"/>
      </w:pPr>
    </w:lvl>
    <w:lvl w:ilvl="3" w:tplc="0424000F">
      <w:start w:val="1"/>
      <w:numFmt w:val="decimal"/>
      <w:lvlText w:val="%4."/>
      <w:lvlJc w:val="left"/>
      <w:pPr>
        <w:ind w:left="2520" w:hanging="360"/>
      </w:pPr>
    </w:lvl>
    <w:lvl w:ilvl="4" w:tplc="04240019">
      <w:start w:val="1"/>
      <w:numFmt w:val="lowerLetter"/>
      <w:lvlText w:val="%5."/>
      <w:lvlJc w:val="left"/>
      <w:pPr>
        <w:ind w:left="3240" w:hanging="360"/>
      </w:pPr>
    </w:lvl>
    <w:lvl w:ilvl="5" w:tplc="0424001B">
      <w:start w:val="1"/>
      <w:numFmt w:val="lowerRoman"/>
      <w:lvlText w:val="%6."/>
      <w:lvlJc w:val="right"/>
      <w:pPr>
        <w:ind w:left="3960" w:hanging="180"/>
      </w:pPr>
    </w:lvl>
    <w:lvl w:ilvl="6" w:tplc="0424000F">
      <w:start w:val="1"/>
      <w:numFmt w:val="decimal"/>
      <w:lvlText w:val="%7."/>
      <w:lvlJc w:val="left"/>
      <w:pPr>
        <w:ind w:left="4680" w:hanging="360"/>
      </w:pPr>
    </w:lvl>
    <w:lvl w:ilvl="7" w:tplc="04240019">
      <w:start w:val="1"/>
      <w:numFmt w:val="lowerLetter"/>
      <w:lvlText w:val="%8."/>
      <w:lvlJc w:val="left"/>
      <w:pPr>
        <w:ind w:left="5400" w:hanging="360"/>
      </w:pPr>
    </w:lvl>
    <w:lvl w:ilvl="8" w:tplc="0424001B">
      <w:start w:val="1"/>
      <w:numFmt w:val="lowerRoman"/>
      <w:lvlText w:val="%9."/>
      <w:lvlJc w:val="right"/>
      <w:pPr>
        <w:ind w:left="6120" w:hanging="180"/>
      </w:pPr>
    </w:lvl>
  </w:abstractNum>
  <w:abstractNum w:abstractNumId="20" w15:restartNumberingAfterBreak="0">
    <w:nsid w:val="75B31882"/>
    <w:multiLevelType w:val="hybridMultilevel"/>
    <w:tmpl w:val="EF2C088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6"/>
  </w:num>
  <w:num w:numId="2">
    <w:abstractNumId w:val="7"/>
  </w:num>
  <w:num w:numId="3">
    <w:abstractNumId w:val="11"/>
  </w:num>
  <w:num w:numId="4">
    <w:abstractNumId w:val="2"/>
  </w:num>
  <w:num w:numId="5">
    <w:abstractNumId w:val="3"/>
  </w:num>
  <w:num w:numId="6">
    <w:abstractNumId w:val="14"/>
  </w:num>
  <w:num w:numId="7">
    <w:abstractNumId w:val="20"/>
  </w:num>
  <w:num w:numId="8">
    <w:abstractNumId w:val="8"/>
  </w:num>
  <w:num w:numId="9">
    <w:abstractNumId w:val="17"/>
  </w:num>
  <w:num w:numId="10">
    <w:abstractNumId w:val="5"/>
  </w:num>
  <w:num w:numId="11">
    <w:abstractNumId w:val="4"/>
  </w:num>
  <w:num w:numId="12">
    <w:abstractNumId w:val="13"/>
  </w:num>
  <w:num w:numId="13">
    <w:abstractNumId w:val="12"/>
  </w:num>
  <w:num w:numId="14">
    <w:abstractNumId w:val="1"/>
  </w:num>
  <w:num w:numId="15">
    <w:abstractNumId w:val="18"/>
  </w:num>
  <w:num w:numId="16">
    <w:abstractNumId w:val="10"/>
  </w:num>
  <w:num w:numId="17">
    <w:abstractNumId w:val="15"/>
  </w:num>
  <w:num w:numId="18">
    <w:abstractNumId w:val="6"/>
  </w:num>
  <w:num w:numId="1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4097">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5733"/>
    <w:rsid w:val="00000B4C"/>
    <w:rsid w:val="000174F5"/>
    <w:rsid w:val="00023A88"/>
    <w:rsid w:val="00024405"/>
    <w:rsid w:val="00025C77"/>
    <w:rsid w:val="00037383"/>
    <w:rsid w:val="00046398"/>
    <w:rsid w:val="000467AF"/>
    <w:rsid w:val="0005644C"/>
    <w:rsid w:val="00061084"/>
    <w:rsid w:val="0006403C"/>
    <w:rsid w:val="00067E65"/>
    <w:rsid w:val="00076039"/>
    <w:rsid w:val="00080DAB"/>
    <w:rsid w:val="00082F22"/>
    <w:rsid w:val="00092E7B"/>
    <w:rsid w:val="0009467C"/>
    <w:rsid w:val="00095837"/>
    <w:rsid w:val="000A3757"/>
    <w:rsid w:val="000A7238"/>
    <w:rsid w:val="000C1039"/>
    <w:rsid w:val="000C191E"/>
    <w:rsid w:val="000E5493"/>
    <w:rsid w:val="000E5CA1"/>
    <w:rsid w:val="000E6938"/>
    <w:rsid w:val="000E6C6F"/>
    <w:rsid w:val="000E702B"/>
    <w:rsid w:val="000F22EE"/>
    <w:rsid w:val="00106591"/>
    <w:rsid w:val="0010719D"/>
    <w:rsid w:val="00113C9A"/>
    <w:rsid w:val="0011692D"/>
    <w:rsid w:val="00123C73"/>
    <w:rsid w:val="00124E67"/>
    <w:rsid w:val="00124F82"/>
    <w:rsid w:val="00126AED"/>
    <w:rsid w:val="00127896"/>
    <w:rsid w:val="00132770"/>
    <w:rsid w:val="001329E4"/>
    <w:rsid w:val="00132F65"/>
    <w:rsid w:val="001357B2"/>
    <w:rsid w:val="001363E8"/>
    <w:rsid w:val="00141AB6"/>
    <w:rsid w:val="00145A18"/>
    <w:rsid w:val="001521A2"/>
    <w:rsid w:val="0015344B"/>
    <w:rsid w:val="0016162B"/>
    <w:rsid w:val="00171537"/>
    <w:rsid w:val="0017478F"/>
    <w:rsid w:val="0017784E"/>
    <w:rsid w:val="00181463"/>
    <w:rsid w:val="00181849"/>
    <w:rsid w:val="00186B80"/>
    <w:rsid w:val="00190562"/>
    <w:rsid w:val="0019298F"/>
    <w:rsid w:val="0019568C"/>
    <w:rsid w:val="001A1A63"/>
    <w:rsid w:val="001A2E68"/>
    <w:rsid w:val="001B4D46"/>
    <w:rsid w:val="001C46D6"/>
    <w:rsid w:val="001C70B2"/>
    <w:rsid w:val="001D04F4"/>
    <w:rsid w:val="001F38EB"/>
    <w:rsid w:val="00202A77"/>
    <w:rsid w:val="00202EF6"/>
    <w:rsid w:val="00207CAF"/>
    <w:rsid w:val="00212638"/>
    <w:rsid w:val="00213500"/>
    <w:rsid w:val="00216A90"/>
    <w:rsid w:val="00227209"/>
    <w:rsid w:val="0023494E"/>
    <w:rsid w:val="0024248D"/>
    <w:rsid w:val="0025060E"/>
    <w:rsid w:val="00250D34"/>
    <w:rsid w:val="0026399A"/>
    <w:rsid w:val="002642C8"/>
    <w:rsid w:val="00270E38"/>
    <w:rsid w:val="00271CE5"/>
    <w:rsid w:val="00282020"/>
    <w:rsid w:val="002835DD"/>
    <w:rsid w:val="00292741"/>
    <w:rsid w:val="00294538"/>
    <w:rsid w:val="00294FCF"/>
    <w:rsid w:val="00295A03"/>
    <w:rsid w:val="002A2B69"/>
    <w:rsid w:val="002B22D3"/>
    <w:rsid w:val="002B5DDF"/>
    <w:rsid w:val="002C3712"/>
    <w:rsid w:val="002D616F"/>
    <w:rsid w:val="002D7165"/>
    <w:rsid w:val="002E5C43"/>
    <w:rsid w:val="002F2EA3"/>
    <w:rsid w:val="002F3F26"/>
    <w:rsid w:val="002F464D"/>
    <w:rsid w:val="002F5433"/>
    <w:rsid w:val="002F5BA4"/>
    <w:rsid w:val="002F79FD"/>
    <w:rsid w:val="00316C56"/>
    <w:rsid w:val="00321B76"/>
    <w:rsid w:val="00326185"/>
    <w:rsid w:val="003306F3"/>
    <w:rsid w:val="0033704B"/>
    <w:rsid w:val="0034077C"/>
    <w:rsid w:val="0034275D"/>
    <w:rsid w:val="0036086A"/>
    <w:rsid w:val="00362CA9"/>
    <w:rsid w:val="003636BF"/>
    <w:rsid w:val="00371277"/>
    <w:rsid w:val="00371442"/>
    <w:rsid w:val="00376769"/>
    <w:rsid w:val="003822C8"/>
    <w:rsid w:val="003845B4"/>
    <w:rsid w:val="00387B1A"/>
    <w:rsid w:val="0039056E"/>
    <w:rsid w:val="00391F17"/>
    <w:rsid w:val="0039356A"/>
    <w:rsid w:val="00394FDE"/>
    <w:rsid w:val="003A0F6B"/>
    <w:rsid w:val="003A4F93"/>
    <w:rsid w:val="003B14EC"/>
    <w:rsid w:val="003B48B3"/>
    <w:rsid w:val="003C1112"/>
    <w:rsid w:val="003C35A5"/>
    <w:rsid w:val="003C5EE5"/>
    <w:rsid w:val="003C65AC"/>
    <w:rsid w:val="003C6B18"/>
    <w:rsid w:val="003D1A64"/>
    <w:rsid w:val="003E054C"/>
    <w:rsid w:val="003E0CD9"/>
    <w:rsid w:val="003E1C74"/>
    <w:rsid w:val="003F1105"/>
    <w:rsid w:val="003F147C"/>
    <w:rsid w:val="00401E57"/>
    <w:rsid w:val="004028BB"/>
    <w:rsid w:val="00404D75"/>
    <w:rsid w:val="004053CC"/>
    <w:rsid w:val="00417D18"/>
    <w:rsid w:val="00424A1A"/>
    <w:rsid w:val="004264F1"/>
    <w:rsid w:val="004302FF"/>
    <w:rsid w:val="00437F5B"/>
    <w:rsid w:val="00447A67"/>
    <w:rsid w:val="00451056"/>
    <w:rsid w:val="00454CA1"/>
    <w:rsid w:val="00456093"/>
    <w:rsid w:val="0045756C"/>
    <w:rsid w:val="00463D2B"/>
    <w:rsid w:val="004657EE"/>
    <w:rsid w:val="00467A52"/>
    <w:rsid w:val="00480CCB"/>
    <w:rsid w:val="00494646"/>
    <w:rsid w:val="004A0FD4"/>
    <w:rsid w:val="004A12C5"/>
    <w:rsid w:val="004A3325"/>
    <w:rsid w:val="004B2DB2"/>
    <w:rsid w:val="004B5366"/>
    <w:rsid w:val="004B58BF"/>
    <w:rsid w:val="004C6D6C"/>
    <w:rsid w:val="004D30A4"/>
    <w:rsid w:val="004F20F4"/>
    <w:rsid w:val="00502AB9"/>
    <w:rsid w:val="00504A06"/>
    <w:rsid w:val="00504CF2"/>
    <w:rsid w:val="00505733"/>
    <w:rsid w:val="0051032F"/>
    <w:rsid w:val="005158C9"/>
    <w:rsid w:val="00521A89"/>
    <w:rsid w:val="00526246"/>
    <w:rsid w:val="005270F9"/>
    <w:rsid w:val="005332A7"/>
    <w:rsid w:val="00534AA1"/>
    <w:rsid w:val="00535D20"/>
    <w:rsid w:val="0054502D"/>
    <w:rsid w:val="00552761"/>
    <w:rsid w:val="00552A6E"/>
    <w:rsid w:val="005626B0"/>
    <w:rsid w:val="00562CC3"/>
    <w:rsid w:val="005658B2"/>
    <w:rsid w:val="0056606D"/>
    <w:rsid w:val="00567106"/>
    <w:rsid w:val="005715F7"/>
    <w:rsid w:val="005874CC"/>
    <w:rsid w:val="0059094C"/>
    <w:rsid w:val="00593B47"/>
    <w:rsid w:val="00594326"/>
    <w:rsid w:val="0059482B"/>
    <w:rsid w:val="005A56E0"/>
    <w:rsid w:val="005A7643"/>
    <w:rsid w:val="005B09E2"/>
    <w:rsid w:val="005B1028"/>
    <w:rsid w:val="005B24A2"/>
    <w:rsid w:val="005C1995"/>
    <w:rsid w:val="005C300E"/>
    <w:rsid w:val="005D2066"/>
    <w:rsid w:val="005D26F2"/>
    <w:rsid w:val="005D4426"/>
    <w:rsid w:val="005D5768"/>
    <w:rsid w:val="005D6103"/>
    <w:rsid w:val="005E1D3C"/>
    <w:rsid w:val="005E4D31"/>
    <w:rsid w:val="005E6A76"/>
    <w:rsid w:val="005E79C1"/>
    <w:rsid w:val="005F67BD"/>
    <w:rsid w:val="00601284"/>
    <w:rsid w:val="0060469C"/>
    <w:rsid w:val="006129D6"/>
    <w:rsid w:val="006178E7"/>
    <w:rsid w:val="00623E84"/>
    <w:rsid w:val="006242EF"/>
    <w:rsid w:val="00624CA7"/>
    <w:rsid w:val="00625AE6"/>
    <w:rsid w:val="00625FB9"/>
    <w:rsid w:val="006275B1"/>
    <w:rsid w:val="00632253"/>
    <w:rsid w:val="00633DA3"/>
    <w:rsid w:val="00642714"/>
    <w:rsid w:val="006455CE"/>
    <w:rsid w:val="00646FCF"/>
    <w:rsid w:val="00647424"/>
    <w:rsid w:val="00647A86"/>
    <w:rsid w:val="00653DF1"/>
    <w:rsid w:val="00655841"/>
    <w:rsid w:val="006800BE"/>
    <w:rsid w:val="006834FC"/>
    <w:rsid w:val="0069783D"/>
    <w:rsid w:val="006A18CD"/>
    <w:rsid w:val="006A18FF"/>
    <w:rsid w:val="006A50B2"/>
    <w:rsid w:val="006A74C7"/>
    <w:rsid w:val="006A7C25"/>
    <w:rsid w:val="006B3295"/>
    <w:rsid w:val="006B4443"/>
    <w:rsid w:val="006C0C47"/>
    <w:rsid w:val="006C3167"/>
    <w:rsid w:val="006C363B"/>
    <w:rsid w:val="006E25B1"/>
    <w:rsid w:val="006E31EE"/>
    <w:rsid w:val="006E3C0C"/>
    <w:rsid w:val="006F08FA"/>
    <w:rsid w:val="007043EE"/>
    <w:rsid w:val="007076D8"/>
    <w:rsid w:val="00710310"/>
    <w:rsid w:val="007124B0"/>
    <w:rsid w:val="007151C3"/>
    <w:rsid w:val="00723442"/>
    <w:rsid w:val="00726EC6"/>
    <w:rsid w:val="00733017"/>
    <w:rsid w:val="00734A02"/>
    <w:rsid w:val="0073579D"/>
    <w:rsid w:val="00753F05"/>
    <w:rsid w:val="00755C86"/>
    <w:rsid w:val="007650A1"/>
    <w:rsid w:val="00771DF2"/>
    <w:rsid w:val="007729E0"/>
    <w:rsid w:val="00783310"/>
    <w:rsid w:val="00787627"/>
    <w:rsid w:val="00796A87"/>
    <w:rsid w:val="007A0BDA"/>
    <w:rsid w:val="007A49AA"/>
    <w:rsid w:val="007A4A6D"/>
    <w:rsid w:val="007A5A97"/>
    <w:rsid w:val="007B4E6D"/>
    <w:rsid w:val="007B62D2"/>
    <w:rsid w:val="007C11E7"/>
    <w:rsid w:val="007D027F"/>
    <w:rsid w:val="007D1BCF"/>
    <w:rsid w:val="007D75CF"/>
    <w:rsid w:val="007E0440"/>
    <w:rsid w:val="007E0844"/>
    <w:rsid w:val="007E1B5A"/>
    <w:rsid w:val="007E6A7C"/>
    <w:rsid w:val="007E6DC5"/>
    <w:rsid w:val="0080446A"/>
    <w:rsid w:val="00810D8F"/>
    <w:rsid w:val="00814DD1"/>
    <w:rsid w:val="00816A75"/>
    <w:rsid w:val="00817F2C"/>
    <w:rsid w:val="00826379"/>
    <w:rsid w:val="00844362"/>
    <w:rsid w:val="00852997"/>
    <w:rsid w:val="00854D18"/>
    <w:rsid w:val="0086104A"/>
    <w:rsid w:val="00863532"/>
    <w:rsid w:val="0086578B"/>
    <w:rsid w:val="00870E4F"/>
    <w:rsid w:val="00872587"/>
    <w:rsid w:val="0088043C"/>
    <w:rsid w:val="00884889"/>
    <w:rsid w:val="00886AAD"/>
    <w:rsid w:val="008906C9"/>
    <w:rsid w:val="00890A17"/>
    <w:rsid w:val="008A3679"/>
    <w:rsid w:val="008B3EAA"/>
    <w:rsid w:val="008C12A6"/>
    <w:rsid w:val="008C262C"/>
    <w:rsid w:val="008C5738"/>
    <w:rsid w:val="008D04F0"/>
    <w:rsid w:val="008D588E"/>
    <w:rsid w:val="008D5F69"/>
    <w:rsid w:val="008D71D0"/>
    <w:rsid w:val="008E165A"/>
    <w:rsid w:val="008E33C3"/>
    <w:rsid w:val="008F3500"/>
    <w:rsid w:val="0090621A"/>
    <w:rsid w:val="00922390"/>
    <w:rsid w:val="00924E3C"/>
    <w:rsid w:val="009461F6"/>
    <w:rsid w:val="00946E42"/>
    <w:rsid w:val="0095019B"/>
    <w:rsid w:val="009612BB"/>
    <w:rsid w:val="009645A7"/>
    <w:rsid w:val="009649C9"/>
    <w:rsid w:val="00964BF5"/>
    <w:rsid w:val="009737F9"/>
    <w:rsid w:val="00973900"/>
    <w:rsid w:val="0098253F"/>
    <w:rsid w:val="00995DE0"/>
    <w:rsid w:val="009A385E"/>
    <w:rsid w:val="009A72FC"/>
    <w:rsid w:val="009B0329"/>
    <w:rsid w:val="009B0F1E"/>
    <w:rsid w:val="009B4F17"/>
    <w:rsid w:val="009C740A"/>
    <w:rsid w:val="009D48F1"/>
    <w:rsid w:val="009D6C3C"/>
    <w:rsid w:val="009E0445"/>
    <w:rsid w:val="009F41B2"/>
    <w:rsid w:val="00A002CA"/>
    <w:rsid w:val="00A1017E"/>
    <w:rsid w:val="00A125C5"/>
    <w:rsid w:val="00A2451C"/>
    <w:rsid w:val="00A25288"/>
    <w:rsid w:val="00A26766"/>
    <w:rsid w:val="00A30B90"/>
    <w:rsid w:val="00A32CA6"/>
    <w:rsid w:val="00A43EF7"/>
    <w:rsid w:val="00A4534B"/>
    <w:rsid w:val="00A65D0C"/>
    <w:rsid w:val="00A65EE7"/>
    <w:rsid w:val="00A70133"/>
    <w:rsid w:val="00A7202D"/>
    <w:rsid w:val="00A751EF"/>
    <w:rsid w:val="00A756DB"/>
    <w:rsid w:val="00A75F00"/>
    <w:rsid w:val="00A770A6"/>
    <w:rsid w:val="00A806E4"/>
    <w:rsid w:val="00A813B1"/>
    <w:rsid w:val="00A83346"/>
    <w:rsid w:val="00A90439"/>
    <w:rsid w:val="00A94763"/>
    <w:rsid w:val="00AA3E6C"/>
    <w:rsid w:val="00AA5B09"/>
    <w:rsid w:val="00AB36C4"/>
    <w:rsid w:val="00AB482B"/>
    <w:rsid w:val="00AB6DC6"/>
    <w:rsid w:val="00AC0942"/>
    <w:rsid w:val="00AC32B2"/>
    <w:rsid w:val="00AD7842"/>
    <w:rsid w:val="00AE4506"/>
    <w:rsid w:val="00AE5484"/>
    <w:rsid w:val="00AE573A"/>
    <w:rsid w:val="00AF0E8F"/>
    <w:rsid w:val="00AF1F68"/>
    <w:rsid w:val="00B17141"/>
    <w:rsid w:val="00B31575"/>
    <w:rsid w:val="00B36F35"/>
    <w:rsid w:val="00B36F9A"/>
    <w:rsid w:val="00B8547D"/>
    <w:rsid w:val="00B949F4"/>
    <w:rsid w:val="00BA55C3"/>
    <w:rsid w:val="00BA5944"/>
    <w:rsid w:val="00BA7A0E"/>
    <w:rsid w:val="00BB1718"/>
    <w:rsid w:val="00BB3F02"/>
    <w:rsid w:val="00BC3FA6"/>
    <w:rsid w:val="00BC62B6"/>
    <w:rsid w:val="00BC63A7"/>
    <w:rsid w:val="00BC6AB2"/>
    <w:rsid w:val="00BD06AD"/>
    <w:rsid w:val="00BD2A69"/>
    <w:rsid w:val="00BD4B82"/>
    <w:rsid w:val="00BD58CA"/>
    <w:rsid w:val="00BE07B8"/>
    <w:rsid w:val="00BE0B5E"/>
    <w:rsid w:val="00BE3874"/>
    <w:rsid w:val="00BF035A"/>
    <w:rsid w:val="00BF7DDE"/>
    <w:rsid w:val="00BF7F8B"/>
    <w:rsid w:val="00C01A84"/>
    <w:rsid w:val="00C06659"/>
    <w:rsid w:val="00C1655C"/>
    <w:rsid w:val="00C250D5"/>
    <w:rsid w:val="00C35666"/>
    <w:rsid w:val="00C357EC"/>
    <w:rsid w:val="00C35D70"/>
    <w:rsid w:val="00C42998"/>
    <w:rsid w:val="00C44062"/>
    <w:rsid w:val="00C53CB2"/>
    <w:rsid w:val="00C6175D"/>
    <w:rsid w:val="00C62687"/>
    <w:rsid w:val="00C634DE"/>
    <w:rsid w:val="00C649D9"/>
    <w:rsid w:val="00C71947"/>
    <w:rsid w:val="00C71A17"/>
    <w:rsid w:val="00C73652"/>
    <w:rsid w:val="00C74273"/>
    <w:rsid w:val="00C75F77"/>
    <w:rsid w:val="00C776F8"/>
    <w:rsid w:val="00C84606"/>
    <w:rsid w:val="00C91BA1"/>
    <w:rsid w:val="00C92898"/>
    <w:rsid w:val="00C96307"/>
    <w:rsid w:val="00CA4340"/>
    <w:rsid w:val="00CB506F"/>
    <w:rsid w:val="00CB716C"/>
    <w:rsid w:val="00CC46DA"/>
    <w:rsid w:val="00CC4922"/>
    <w:rsid w:val="00CD1BFE"/>
    <w:rsid w:val="00CD3434"/>
    <w:rsid w:val="00CD5757"/>
    <w:rsid w:val="00CE5238"/>
    <w:rsid w:val="00CE69B6"/>
    <w:rsid w:val="00CE7514"/>
    <w:rsid w:val="00CF6C32"/>
    <w:rsid w:val="00D03614"/>
    <w:rsid w:val="00D14125"/>
    <w:rsid w:val="00D248DE"/>
    <w:rsid w:val="00D24B2A"/>
    <w:rsid w:val="00D504AD"/>
    <w:rsid w:val="00D5153E"/>
    <w:rsid w:val="00D51F92"/>
    <w:rsid w:val="00D526C4"/>
    <w:rsid w:val="00D743EF"/>
    <w:rsid w:val="00D74DBB"/>
    <w:rsid w:val="00D77C9D"/>
    <w:rsid w:val="00D8542D"/>
    <w:rsid w:val="00D92F3D"/>
    <w:rsid w:val="00D94A13"/>
    <w:rsid w:val="00D96AE4"/>
    <w:rsid w:val="00DA1AF0"/>
    <w:rsid w:val="00DA20A1"/>
    <w:rsid w:val="00DB3D71"/>
    <w:rsid w:val="00DB7565"/>
    <w:rsid w:val="00DC1420"/>
    <w:rsid w:val="00DC3D57"/>
    <w:rsid w:val="00DC6A71"/>
    <w:rsid w:val="00DE7459"/>
    <w:rsid w:val="00DF240A"/>
    <w:rsid w:val="00DF6ABD"/>
    <w:rsid w:val="00E0357D"/>
    <w:rsid w:val="00E1051A"/>
    <w:rsid w:val="00E12051"/>
    <w:rsid w:val="00E13B89"/>
    <w:rsid w:val="00E17391"/>
    <w:rsid w:val="00E20376"/>
    <w:rsid w:val="00E20659"/>
    <w:rsid w:val="00E33BA0"/>
    <w:rsid w:val="00E34ED5"/>
    <w:rsid w:val="00E35F13"/>
    <w:rsid w:val="00E36BD9"/>
    <w:rsid w:val="00E37CCF"/>
    <w:rsid w:val="00E424F0"/>
    <w:rsid w:val="00E43772"/>
    <w:rsid w:val="00E467C4"/>
    <w:rsid w:val="00E70005"/>
    <w:rsid w:val="00E82B29"/>
    <w:rsid w:val="00E85C2B"/>
    <w:rsid w:val="00E919C2"/>
    <w:rsid w:val="00E93706"/>
    <w:rsid w:val="00EA1176"/>
    <w:rsid w:val="00EA338F"/>
    <w:rsid w:val="00EA4E7A"/>
    <w:rsid w:val="00EA7E69"/>
    <w:rsid w:val="00EB1A1F"/>
    <w:rsid w:val="00EB6898"/>
    <w:rsid w:val="00EC559A"/>
    <w:rsid w:val="00ED1C3E"/>
    <w:rsid w:val="00EE24D3"/>
    <w:rsid w:val="00EE5C89"/>
    <w:rsid w:val="00F046E5"/>
    <w:rsid w:val="00F04965"/>
    <w:rsid w:val="00F12157"/>
    <w:rsid w:val="00F15182"/>
    <w:rsid w:val="00F240BB"/>
    <w:rsid w:val="00F30BF5"/>
    <w:rsid w:val="00F46FC0"/>
    <w:rsid w:val="00F57FED"/>
    <w:rsid w:val="00F62EF6"/>
    <w:rsid w:val="00F662DF"/>
    <w:rsid w:val="00F71B80"/>
    <w:rsid w:val="00F742C8"/>
    <w:rsid w:val="00F77ECD"/>
    <w:rsid w:val="00F8051C"/>
    <w:rsid w:val="00F84EAD"/>
    <w:rsid w:val="00F93D66"/>
    <w:rsid w:val="00FA034F"/>
    <w:rsid w:val="00FA5A9B"/>
    <w:rsid w:val="00FA6B69"/>
    <w:rsid w:val="00FB0A34"/>
    <w:rsid w:val="00FB3F5D"/>
    <w:rsid w:val="00FC04A5"/>
    <w:rsid w:val="00FC4E84"/>
    <w:rsid w:val="00FC7E23"/>
    <w:rsid w:val="00FD44A2"/>
    <w:rsid w:val="00FE06BC"/>
    <w:rsid w:val="00FE6516"/>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colormru v:ext="edit" colors="#428299,#529dba"/>
    </o:shapedefaults>
    <o:shapelayout v:ext="edit">
      <o:idmap v:ext="edit" data="1"/>
    </o:shapelayout>
  </w:shapeDefaults>
  <w:doNotEmbedSmartTags/>
  <w:decimalSymbol w:val=","/>
  <w:listSeparator w:val=";"/>
  <w15:chartTrackingRefBased/>
  <w15:docId w15:val="{AE76D7B9-DF57-4654-9811-47CF6C0A1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Definition" w:semiHidden="1" w:unhideWhenUsed="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avaden">
    <w:name w:val="Normal"/>
    <w:qFormat/>
    <w:rsid w:val="006A50B2"/>
    <w:pPr>
      <w:spacing w:line="260" w:lineRule="exac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uiPriority w:val="39"/>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Odstavekseznama">
    <w:name w:val="List Paragraph"/>
    <w:basedOn w:val="Navaden"/>
    <w:uiPriority w:val="34"/>
    <w:qFormat/>
    <w:rsid w:val="00F84EAD"/>
    <w:pPr>
      <w:ind w:left="720"/>
      <w:contextualSpacing/>
    </w:pPr>
  </w:style>
  <w:style w:type="paragraph" w:styleId="Sprotnaopomba-besedilo">
    <w:name w:val="footnote text"/>
    <w:basedOn w:val="Navaden"/>
    <w:link w:val="Sprotnaopomba-besediloZnak"/>
    <w:rsid w:val="008E165A"/>
    <w:pPr>
      <w:spacing w:line="240" w:lineRule="auto"/>
    </w:pPr>
    <w:rPr>
      <w:szCs w:val="20"/>
    </w:rPr>
  </w:style>
  <w:style w:type="character" w:customStyle="1" w:styleId="Sprotnaopomba-besediloZnak">
    <w:name w:val="Sprotna opomba - besedilo Znak"/>
    <w:basedOn w:val="Privzetapisavaodstavka"/>
    <w:link w:val="Sprotnaopomba-besedilo"/>
    <w:rsid w:val="008E165A"/>
    <w:rPr>
      <w:rFonts w:ascii="Arial" w:hAnsi="Arial"/>
      <w:lang w:val="en-US" w:eastAsia="en-US"/>
    </w:rPr>
  </w:style>
  <w:style w:type="character" w:styleId="Sprotnaopomba-sklic">
    <w:name w:val="footnote reference"/>
    <w:basedOn w:val="Privzetapisavaodstavka"/>
    <w:rsid w:val="008E165A"/>
    <w:rPr>
      <w:vertAlign w:val="superscript"/>
    </w:rPr>
  </w:style>
  <w:style w:type="character" w:customStyle="1" w:styleId="NogaZnak">
    <w:name w:val="Noga Znak"/>
    <w:basedOn w:val="Privzetapisavaodstavka"/>
    <w:link w:val="Noga"/>
    <w:uiPriority w:val="99"/>
    <w:rsid w:val="00B36F9A"/>
    <w:rPr>
      <w:rFonts w:ascii="Arial" w:hAnsi="Arial"/>
      <w:szCs w:val="24"/>
      <w:lang w:val="en-US" w:eastAsia="en-US"/>
    </w:rPr>
  </w:style>
  <w:style w:type="paragraph" w:styleId="Besedilooblaka">
    <w:name w:val="Balloon Text"/>
    <w:basedOn w:val="Navaden"/>
    <w:link w:val="BesedilooblakaZnak"/>
    <w:semiHidden/>
    <w:unhideWhenUsed/>
    <w:rsid w:val="00DC3D57"/>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semiHidden/>
    <w:rsid w:val="00DC3D57"/>
    <w:rPr>
      <w:rFonts w:ascii="Segoe UI" w:hAnsi="Segoe UI" w:cs="Segoe UI"/>
      <w:sz w:val="18"/>
      <w:szCs w:val="18"/>
      <w:lang w:val="en-US" w:eastAsia="en-US"/>
    </w:rPr>
  </w:style>
  <w:style w:type="character" w:customStyle="1" w:styleId="Nerazreenaomemba1">
    <w:name w:val="Nerazrešena omemba1"/>
    <w:basedOn w:val="Privzetapisavaodstavka"/>
    <w:uiPriority w:val="99"/>
    <w:semiHidden/>
    <w:unhideWhenUsed/>
    <w:rsid w:val="00FE6516"/>
    <w:rPr>
      <w:color w:val="605E5C"/>
      <w:shd w:val="clear" w:color="auto" w:fill="E1DFDD"/>
    </w:rPr>
  </w:style>
  <w:style w:type="character" w:customStyle="1" w:styleId="highlight">
    <w:name w:val="highlight"/>
    <w:basedOn w:val="Privzetapisavaodstavka"/>
    <w:rsid w:val="003C35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8536825">
      <w:bodyDiv w:val="1"/>
      <w:marLeft w:val="0"/>
      <w:marRight w:val="0"/>
      <w:marTop w:val="0"/>
      <w:marBottom w:val="0"/>
      <w:divBdr>
        <w:top w:val="none" w:sz="0" w:space="0" w:color="auto"/>
        <w:left w:val="none" w:sz="0" w:space="0" w:color="auto"/>
        <w:bottom w:val="none" w:sz="0" w:space="0" w:color="auto"/>
        <w:right w:val="none" w:sz="0" w:space="0" w:color="auto"/>
      </w:divBdr>
      <w:divsChild>
        <w:div w:id="448083397">
          <w:marLeft w:val="0"/>
          <w:marRight w:val="0"/>
          <w:marTop w:val="180"/>
          <w:marBottom w:val="90"/>
          <w:divBdr>
            <w:top w:val="none" w:sz="0" w:space="0" w:color="auto"/>
            <w:left w:val="none" w:sz="0" w:space="0" w:color="auto"/>
            <w:bottom w:val="none" w:sz="0" w:space="0" w:color="auto"/>
            <w:right w:val="none" w:sz="0" w:space="0" w:color="auto"/>
          </w:divBdr>
        </w:div>
        <w:div w:id="1720324106">
          <w:marLeft w:val="0"/>
          <w:marRight w:val="0"/>
          <w:marTop w:val="0"/>
          <w:marBottom w:val="90"/>
          <w:divBdr>
            <w:top w:val="none" w:sz="0" w:space="0" w:color="auto"/>
            <w:left w:val="none" w:sz="0" w:space="0" w:color="auto"/>
            <w:bottom w:val="none" w:sz="0" w:space="0" w:color="auto"/>
            <w:right w:val="none" w:sz="0" w:space="0" w:color="auto"/>
          </w:divBdr>
        </w:div>
        <w:div w:id="1259410238">
          <w:marLeft w:val="0"/>
          <w:marRight w:val="0"/>
          <w:marTop w:val="0"/>
          <w:marBottom w:val="90"/>
          <w:divBdr>
            <w:top w:val="none" w:sz="0" w:space="0" w:color="auto"/>
            <w:left w:val="none" w:sz="0" w:space="0" w:color="auto"/>
            <w:bottom w:val="none" w:sz="0" w:space="0" w:color="auto"/>
            <w:right w:val="none" w:sz="0" w:space="0" w:color="auto"/>
          </w:divBdr>
        </w:div>
        <w:div w:id="910580913">
          <w:marLeft w:val="0"/>
          <w:marRight w:val="0"/>
          <w:marTop w:val="0"/>
          <w:marBottom w:val="90"/>
          <w:divBdr>
            <w:top w:val="none" w:sz="0" w:space="0" w:color="auto"/>
            <w:left w:val="none" w:sz="0" w:space="0" w:color="auto"/>
            <w:bottom w:val="none" w:sz="0" w:space="0" w:color="auto"/>
            <w:right w:val="none" w:sz="0" w:space="0" w:color="auto"/>
          </w:divBdr>
        </w:div>
      </w:divsChild>
    </w:div>
    <w:div w:id="702363370">
      <w:bodyDiv w:val="1"/>
      <w:marLeft w:val="0"/>
      <w:marRight w:val="0"/>
      <w:marTop w:val="0"/>
      <w:marBottom w:val="0"/>
      <w:divBdr>
        <w:top w:val="none" w:sz="0" w:space="0" w:color="auto"/>
        <w:left w:val="none" w:sz="0" w:space="0" w:color="auto"/>
        <w:bottom w:val="none" w:sz="0" w:space="0" w:color="auto"/>
        <w:right w:val="none" w:sz="0" w:space="0" w:color="auto"/>
      </w:divBdr>
    </w:div>
    <w:div w:id="812792857">
      <w:bodyDiv w:val="1"/>
      <w:marLeft w:val="0"/>
      <w:marRight w:val="0"/>
      <w:marTop w:val="0"/>
      <w:marBottom w:val="0"/>
      <w:divBdr>
        <w:top w:val="none" w:sz="0" w:space="0" w:color="auto"/>
        <w:left w:val="none" w:sz="0" w:space="0" w:color="auto"/>
        <w:bottom w:val="none" w:sz="0" w:space="0" w:color="auto"/>
        <w:right w:val="none" w:sz="0" w:space="0" w:color="auto"/>
      </w:divBdr>
      <w:divsChild>
        <w:div w:id="749161221">
          <w:marLeft w:val="0"/>
          <w:marRight w:val="0"/>
          <w:marTop w:val="0"/>
          <w:marBottom w:val="0"/>
          <w:divBdr>
            <w:top w:val="none" w:sz="0" w:space="0" w:color="auto"/>
            <w:left w:val="none" w:sz="0" w:space="0" w:color="auto"/>
            <w:bottom w:val="none" w:sz="0" w:space="0" w:color="auto"/>
            <w:right w:val="none" w:sz="0" w:space="0" w:color="auto"/>
          </w:divBdr>
        </w:div>
        <w:div w:id="582297326">
          <w:marLeft w:val="0"/>
          <w:marRight w:val="0"/>
          <w:marTop w:val="0"/>
          <w:marBottom w:val="0"/>
          <w:divBdr>
            <w:top w:val="none" w:sz="0" w:space="0" w:color="auto"/>
            <w:left w:val="none" w:sz="0" w:space="0" w:color="auto"/>
            <w:bottom w:val="none" w:sz="0" w:space="0" w:color="auto"/>
            <w:right w:val="none" w:sz="0" w:space="0" w:color="auto"/>
          </w:divBdr>
        </w:div>
        <w:div w:id="82773814">
          <w:marLeft w:val="0"/>
          <w:marRight w:val="0"/>
          <w:marTop w:val="0"/>
          <w:marBottom w:val="0"/>
          <w:divBdr>
            <w:top w:val="none" w:sz="0" w:space="0" w:color="auto"/>
            <w:left w:val="none" w:sz="0" w:space="0" w:color="auto"/>
            <w:bottom w:val="none" w:sz="0" w:space="0" w:color="auto"/>
            <w:right w:val="none" w:sz="0" w:space="0" w:color="auto"/>
          </w:divBdr>
        </w:div>
        <w:div w:id="8785946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ov.si/teme/placni-sistem/"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gpzrsz@ess.gov.si" TargetMode="External"/><Relationship Id="rId4" Type="http://schemas.openxmlformats.org/officeDocument/2006/relationships/settings" Target="settings.xml"/><Relationship Id="rId9" Type="http://schemas.openxmlformats.org/officeDocument/2006/relationships/hyperlink" Target="mailto:gp.mddsz@gov.si"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8A8B6D93-BF48-4D7E-A18C-7AD38E90E9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722</Words>
  <Characters>4472</Characters>
  <Application>Microsoft Office Word</Application>
  <DocSecurity>0</DocSecurity>
  <Lines>37</Lines>
  <Paragraphs>10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MNZ RS</Company>
  <LinksUpToDate>false</LinksUpToDate>
  <CharactersWithSpaces>5184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Jerneja Pogorevc</dc:creator>
  <cp:keywords/>
  <cp:lastModifiedBy>Mirjam Kopač</cp:lastModifiedBy>
  <cp:revision>2</cp:revision>
  <cp:lastPrinted>2020-03-09T07:31:00Z</cp:lastPrinted>
  <dcterms:created xsi:type="dcterms:W3CDTF">2020-05-22T11:00:00Z</dcterms:created>
  <dcterms:modified xsi:type="dcterms:W3CDTF">2020-05-22T11:00:00Z</dcterms:modified>
</cp:coreProperties>
</file>