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1A9" w:rsidRPr="00573D83" w:rsidRDefault="00417FBA" w:rsidP="008921A9">
      <w:pPr>
        <w:pStyle w:val="datumtevilka"/>
        <w:spacing w:line="288" w:lineRule="auto"/>
        <w:jc w:val="both"/>
        <w:rPr>
          <w:rFonts w:cs="Arial"/>
          <w:lang w:val="sl-SI"/>
        </w:rPr>
      </w:pPr>
      <w:r w:rsidRPr="00573D83">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14600" cy="1434465"/>
                <wp:effectExtent l="3810" t="0" r="0"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9" w:rsidRPr="00BB17BE" w:rsidRDefault="008921A9" w:rsidP="00BB17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70.1pt;width:198pt;height:112.9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" o:allowoverlap="f" filled="f" stroked="f">
                <v:textbox inset="0,0,0,0">
                  <w:txbxContent>
                    <w:p w:rsidR="008921A9" w:rsidRPr="00BB17BE" w:rsidRDefault="008921A9" w:rsidP="00BB17BE"/>
                  </w:txbxContent>
                </v:textbox>
                <w10:wrap type="topAndBottom" anchorx="page" anchory="page"/>
              </v:shape>
            </w:pict>
          </mc:Fallback>
        </mc:AlternateContent>
      </w:r>
      <w:r w:rsidR="008921A9" w:rsidRPr="00573D83">
        <w:rPr>
          <w:rFonts w:cs="Arial"/>
          <w:lang w:val="sl-SI"/>
        </w:rPr>
        <w:t xml:space="preserve">Številka: </w:t>
      </w:r>
      <w:r w:rsidR="008921A9" w:rsidRPr="00573D83">
        <w:rPr>
          <w:rFonts w:cs="Arial"/>
          <w:lang w:val="sl-SI"/>
        </w:rPr>
        <w:tab/>
      </w:r>
      <w:r w:rsidR="008921A9">
        <w:rPr>
          <w:rFonts w:cs="Arial"/>
          <w:lang w:val="sl-SI"/>
        </w:rPr>
        <w:t>0103-471/2014/2</w:t>
      </w:r>
    </w:p>
    <w:p w:rsidR="008921A9" w:rsidRPr="00573D83" w:rsidRDefault="008921A9" w:rsidP="008921A9">
      <w:pPr>
        <w:pStyle w:val="datumtevilka"/>
        <w:spacing w:line="288" w:lineRule="auto"/>
        <w:jc w:val="both"/>
        <w:rPr>
          <w:rFonts w:cs="Arial"/>
          <w:lang w:val="sl-SI"/>
        </w:rPr>
      </w:pPr>
      <w:r w:rsidRPr="00573D83">
        <w:rPr>
          <w:rFonts w:cs="Arial"/>
          <w:lang w:val="sl-SI"/>
        </w:rPr>
        <w:t xml:space="preserve">Datum: </w:t>
      </w:r>
      <w:r w:rsidRPr="00573D83">
        <w:rPr>
          <w:rFonts w:cs="Arial"/>
          <w:lang w:val="sl-SI"/>
        </w:rPr>
        <w:tab/>
      </w:r>
      <w:r>
        <w:rPr>
          <w:rFonts w:cs="Arial"/>
          <w:lang w:val="sl-SI"/>
        </w:rPr>
        <w:t>8.8.2014</w:t>
      </w:r>
    </w:p>
    <w:p w:rsidR="008921A9" w:rsidRPr="00573D83" w:rsidRDefault="008921A9" w:rsidP="008921A9">
      <w:pPr>
        <w:spacing w:line="288" w:lineRule="auto"/>
        <w:jc w:val="both"/>
        <w:rPr>
          <w:rFonts w:cs="Arial"/>
          <w:szCs w:val="20"/>
        </w:rPr>
      </w:pPr>
    </w:p>
    <w:p w:rsidR="008921A9" w:rsidRPr="00573D83" w:rsidRDefault="008921A9" w:rsidP="008921A9">
      <w:pPr>
        <w:spacing w:line="288" w:lineRule="auto"/>
        <w:jc w:val="both"/>
        <w:rPr>
          <w:rFonts w:cs="Arial"/>
          <w:szCs w:val="20"/>
        </w:rPr>
      </w:pPr>
    </w:p>
    <w:p w:rsidR="008921A9" w:rsidRPr="00573D83" w:rsidRDefault="008921A9" w:rsidP="008921A9">
      <w:pPr>
        <w:pStyle w:val="ZADEVA"/>
        <w:spacing w:line="288" w:lineRule="auto"/>
        <w:jc w:val="both"/>
        <w:rPr>
          <w:rFonts w:cs="Arial"/>
          <w:szCs w:val="20"/>
          <w:lang w:val="sl-SI"/>
        </w:rPr>
      </w:pPr>
      <w:r w:rsidRPr="00573D83">
        <w:rPr>
          <w:rFonts w:cs="Arial"/>
          <w:szCs w:val="20"/>
          <w:lang w:val="sl-SI"/>
        </w:rPr>
        <w:t xml:space="preserve">Zadeva:    </w:t>
      </w:r>
      <w:r>
        <w:rPr>
          <w:rFonts w:cs="Arial"/>
          <w:szCs w:val="20"/>
          <w:lang w:val="sl-SI"/>
        </w:rPr>
        <w:t>Odgovor na vprašanje v zvezi z izvajanjem novele ZSPJS-S</w:t>
      </w:r>
    </w:p>
    <w:p w:rsidR="008921A9" w:rsidRPr="00573D83" w:rsidRDefault="008921A9" w:rsidP="008921A9">
      <w:pPr>
        <w:autoSpaceDE w:val="0"/>
        <w:autoSpaceDN w:val="0"/>
        <w:adjustRightInd w:val="0"/>
        <w:spacing w:line="288" w:lineRule="auto"/>
        <w:jc w:val="both"/>
        <w:rPr>
          <w:rFonts w:cs="Arial"/>
          <w:szCs w:val="20"/>
        </w:rPr>
      </w:pPr>
    </w:p>
    <w:p w:rsidR="008921A9" w:rsidRPr="00573D83" w:rsidRDefault="008921A9" w:rsidP="008921A9">
      <w:pPr>
        <w:autoSpaceDE w:val="0"/>
        <w:autoSpaceDN w:val="0"/>
        <w:adjustRightInd w:val="0"/>
        <w:spacing w:line="288" w:lineRule="auto"/>
        <w:jc w:val="both"/>
        <w:rPr>
          <w:rFonts w:cs="Arial"/>
          <w:szCs w:val="20"/>
        </w:rPr>
      </w:pPr>
      <w:r w:rsidRPr="00573D83">
        <w:rPr>
          <w:rFonts w:cs="Arial"/>
          <w:szCs w:val="20"/>
        </w:rPr>
        <w:t>Spoštovani,</w:t>
      </w:r>
    </w:p>
    <w:p w:rsidR="008921A9" w:rsidRPr="00573D83" w:rsidRDefault="008921A9" w:rsidP="008921A9">
      <w:pPr>
        <w:autoSpaceDE w:val="0"/>
        <w:autoSpaceDN w:val="0"/>
        <w:adjustRightInd w:val="0"/>
        <w:spacing w:line="288" w:lineRule="auto"/>
        <w:jc w:val="both"/>
        <w:rPr>
          <w:rFonts w:cs="Arial"/>
          <w:szCs w:val="20"/>
        </w:rPr>
      </w:pPr>
    </w:p>
    <w:p w:rsidR="008921A9" w:rsidRDefault="009470AE" w:rsidP="008921A9">
      <w:pPr>
        <w:autoSpaceDE w:val="0"/>
        <w:autoSpaceDN w:val="0"/>
        <w:adjustRightInd w:val="0"/>
        <w:spacing w:line="288" w:lineRule="auto"/>
        <w:jc w:val="both"/>
        <w:rPr>
          <w:rFonts w:cs="Arial"/>
          <w:szCs w:val="20"/>
        </w:rPr>
      </w:pPr>
      <w:r>
        <w:rPr>
          <w:rFonts w:cs="Arial"/>
          <w:szCs w:val="20"/>
        </w:rPr>
        <w:t>p</w:t>
      </w:r>
      <w:r w:rsidR="008921A9">
        <w:rPr>
          <w:rFonts w:cs="Arial"/>
          <w:szCs w:val="20"/>
        </w:rPr>
        <w:t xml:space="preserve">rejeli smo vaš dopis, v katerem navajate, da je pred uveljavitvijo novele ZSPJS-S javni uslužbenec vračal preveč izplačane plače za obdobje avgust 2008-maj 2012. Javni uslužbenec je delodajalcu že povrnil desetmesečni znesek, določen z novelo. Zanima vas, ali se mu nadaljnje vračanje </w:t>
      </w:r>
      <w:r w:rsidR="00C85B49">
        <w:rPr>
          <w:rFonts w:cs="Arial"/>
          <w:szCs w:val="20"/>
        </w:rPr>
        <w:t xml:space="preserve">dolga </w:t>
      </w:r>
      <w:r w:rsidR="008921A9">
        <w:rPr>
          <w:rFonts w:cs="Arial"/>
          <w:szCs w:val="20"/>
        </w:rPr>
        <w:t xml:space="preserve">odpusti in </w:t>
      </w:r>
      <w:r w:rsidR="00C85B49">
        <w:rPr>
          <w:rFonts w:cs="Arial"/>
          <w:szCs w:val="20"/>
        </w:rPr>
        <w:t>na kakšen način delodajalec</w:t>
      </w:r>
      <w:r w:rsidR="008921A9">
        <w:rPr>
          <w:rFonts w:cs="Arial"/>
          <w:szCs w:val="20"/>
        </w:rPr>
        <w:t xml:space="preserve"> obvesti javnega uslužbenca o odpustu dolga ter ali je javni uslužbenec upravičen do vračila zneska, </w:t>
      </w:r>
      <w:r w:rsidR="00B32393">
        <w:rPr>
          <w:rFonts w:cs="Arial"/>
          <w:szCs w:val="20"/>
        </w:rPr>
        <w:t>ki g</w:t>
      </w:r>
      <w:r>
        <w:rPr>
          <w:rFonts w:cs="Arial"/>
          <w:szCs w:val="20"/>
        </w:rPr>
        <w:t xml:space="preserve">a je vrnil za obdobje daljše od desetih mesecev, čeprav ta ne predstavlja dvakratnika </w:t>
      </w:r>
      <w:r w:rsidR="00196AD6">
        <w:rPr>
          <w:rFonts w:cs="Arial"/>
          <w:szCs w:val="20"/>
        </w:rPr>
        <w:t xml:space="preserve">zakonito določene </w:t>
      </w:r>
      <w:r>
        <w:rPr>
          <w:rFonts w:cs="Arial"/>
          <w:szCs w:val="20"/>
        </w:rPr>
        <w:t>osnovne plače javnega uslužbenca.</w:t>
      </w:r>
    </w:p>
    <w:p w:rsidR="00BD03FA" w:rsidRDefault="00BD03FA" w:rsidP="00BD03FA">
      <w:pPr>
        <w:jc w:val="both"/>
        <w:rPr>
          <w:rFonts w:cs="Arial"/>
          <w:szCs w:val="20"/>
        </w:rPr>
      </w:pPr>
    </w:p>
    <w:p w:rsidR="00BD03FA" w:rsidRPr="00C85B49" w:rsidRDefault="00BD03FA" w:rsidP="00BD03FA">
      <w:pPr>
        <w:jc w:val="both"/>
        <w:rPr>
          <w:rFonts w:cs="Arial"/>
          <w:szCs w:val="20"/>
        </w:rPr>
      </w:pPr>
      <w:r>
        <w:rPr>
          <w:rFonts w:cs="Arial"/>
          <w:szCs w:val="20"/>
        </w:rPr>
        <w:t xml:space="preserve">Sporočamo vam, da je na naši spletni strani, na spodnji povezavi, dostopno </w:t>
      </w:r>
      <w:r w:rsidRPr="00C85B49">
        <w:rPr>
          <w:rFonts w:cs="Arial"/>
          <w:szCs w:val="20"/>
        </w:rPr>
        <w:t>Pojasnilo v zvezi z izvajanjem Zakona o spremembah Zakona o sistemu plač v javnem sektorju (ZSPJS-S)</w:t>
      </w:r>
      <w:r>
        <w:rPr>
          <w:rFonts w:cs="Arial"/>
          <w:szCs w:val="20"/>
        </w:rPr>
        <w:t>:</w:t>
      </w:r>
    </w:p>
    <w:p w:rsidR="00BD03FA" w:rsidRDefault="00BD03FA" w:rsidP="008921A9">
      <w:pPr>
        <w:autoSpaceDE w:val="0"/>
        <w:autoSpaceDN w:val="0"/>
        <w:adjustRightInd w:val="0"/>
        <w:spacing w:line="288" w:lineRule="auto"/>
        <w:jc w:val="both"/>
        <w:rPr>
          <w:rFonts w:cs="Arial"/>
          <w:szCs w:val="20"/>
        </w:rPr>
      </w:pPr>
      <w:hyperlink r:id="rId7" w:history="1">
        <w:r w:rsidRPr="00635A63">
          <w:rPr>
            <w:rStyle w:val="Hiperpovezava"/>
            <w:rFonts w:cs="Arial"/>
            <w:szCs w:val="20"/>
          </w:rPr>
          <w:t>http://www.mnz.gov.si/si/javni_sektor_in_lokalna_samouprava/place_v_javnem_sektorju/izvajanje_3a_clena_zspjs/</w:t>
        </w:r>
      </w:hyperlink>
      <w:r>
        <w:rPr>
          <w:rFonts w:cs="Arial"/>
          <w:szCs w:val="20"/>
        </w:rPr>
        <w:t xml:space="preserve">, v katerem </w:t>
      </w:r>
      <w:r w:rsidR="008F385E">
        <w:rPr>
          <w:rFonts w:cs="Arial"/>
          <w:szCs w:val="20"/>
        </w:rPr>
        <w:t>v zvezi z odpustom dolga in vračilom že vrnjenega zneska pojasnjujemo naslednje:</w:t>
      </w:r>
    </w:p>
    <w:p w:rsidR="008F385E" w:rsidRDefault="008F385E" w:rsidP="008F385E">
      <w:pPr>
        <w:jc w:val="both"/>
        <w:rPr>
          <w:rFonts w:cs="Arial"/>
          <w:szCs w:val="20"/>
        </w:rPr>
      </w:pPr>
    </w:p>
    <w:p w:rsidR="008F385E" w:rsidRDefault="008F385E" w:rsidP="008F385E">
      <w:pPr>
        <w:jc w:val="both"/>
        <w:rPr>
          <w:rFonts w:cs="Arial"/>
          <w:szCs w:val="20"/>
          <w:lang w:eastAsia="sl-SI"/>
        </w:rPr>
      </w:pPr>
      <w:r w:rsidRPr="00C55A70">
        <w:rPr>
          <w:rFonts w:cs="Arial"/>
          <w:szCs w:val="20"/>
          <w:lang w:eastAsia="sl-SI"/>
        </w:rPr>
        <w:t>V primerih, ko javni uslužbenec in funkcionar, v skladu s predpisi, veljavnimi do uveljavitv</w:t>
      </w:r>
      <w:r>
        <w:rPr>
          <w:rFonts w:cs="Arial"/>
          <w:szCs w:val="20"/>
          <w:lang w:eastAsia="sl-SI"/>
        </w:rPr>
        <w:t>e</w:t>
      </w:r>
      <w:r w:rsidRPr="00C55A70">
        <w:rPr>
          <w:rFonts w:cs="Arial"/>
          <w:szCs w:val="20"/>
          <w:lang w:eastAsia="sl-SI"/>
        </w:rPr>
        <w:t xml:space="preserve"> novele, ob uveljavitvi novele še ni vrnil celotnega zneska preveč izplačanih plač, se znesek, ki še ni vrnjen in presega višino zneska napačno izplačanih plač za obdobje zadnjih desetih mesecev pred prenehanjem izplačevanja plače v nasprotju z veljavnimi predpisi in kolektivnimi pogodbami oziroma dvakratnik zakonito določene osnovne plače za polni delovni čas pred mesecem, ko se mu je plača začela izplačevati v skladu z zakonom, na podlagi samega zakona odpusti.</w:t>
      </w:r>
      <w:r>
        <w:rPr>
          <w:rFonts w:cs="Arial"/>
          <w:szCs w:val="20"/>
          <w:lang w:eastAsia="sl-SI"/>
        </w:rPr>
        <w:t xml:space="preserve"> To pomeni, da za odpust dolga ni potrebna nobena aktivnost na strani javnega uslužbenca oziroma funkcionarja. Prav tako odpust dolga ni diskrecija delodajalca. Dolg je odpuščen na podlagi samega zakona. Za samo realizacijo navedene določbe mora delodajalec te javne uslužbence oziroma funkcionarje ponovno obvestiti o neskladnosti oziroma nezakonitosti določb o plači in o novi višini zneska preveč izplačanih plač, ki ga je javni uslužbenec oziroma funkcionar dolžan vrniti in o višini dolga, ki je predmet odpusta. </w:t>
      </w:r>
    </w:p>
    <w:p w:rsidR="008F385E" w:rsidRDefault="008F385E" w:rsidP="008F385E">
      <w:pPr>
        <w:jc w:val="both"/>
        <w:rPr>
          <w:rFonts w:cs="Arial"/>
          <w:szCs w:val="20"/>
          <w:lang w:eastAsia="sl-SI"/>
        </w:rPr>
      </w:pPr>
      <w:r w:rsidRPr="00093895">
        <w:rPr>
          <w:rFonts w:cs="Arial"/>
          <w:color w:val="000000"/>
          <w:szCs w:val="20"/>
          <w:lang w:eastAsia="sl-SI"/>
        </w:rPr>
        <w:lastRenderedPageBreak/>
        <w:t xml:space="preserve">Če so javni uslužbenci in funkcionarji </w:t>
      </w:r>
      <w:r>
        <w:rPr>
          <w:rFonts w:cs="Arial"/>
          <w:color w:val="000000"/>
          <w:szCs w:val="20"/>
          <w:lang w:eastAsia="sl-SI"/>
        </w:rPr>
        <w:t xml:space="preserve">do uveljavitve novele </w:t>
      </w:r>
      <w:r w:rsidRPr="00093895">
        <w:rPr>
          <w:rFonts w:cs="Arial"/>
          <w:color w:val="000000"/>
          <w:szCs w:val="20"/>
          <w:lang w:eastAsia="sl-SI"/>
        </w:rPr>
        <w:t xml:space="preserve">že vrnili preveč izplačani znesek plač </w:t>
      </w:r>
      <w:r w:rsidRPr="00100941">
        <w:rPr>
          <w:rFonts w:cs="Arial"/>
          <w:color w:val="000000"/>
          <w:szCs w:val="20"/>
          <w:lang w:eastAsia="sl-SI"/>
        </w:rPr>
        <w:t>za obdobje, daljše od desetih mesecev pred prenehanjem izplačevanja višje plače, kot je določena v skladu z veljavnimi predpisi in kolektivnimi pogodbami oziroma znesek, ki presega dvakratnik zakonito določene osnovne plače javnega uslužbenca oziroma funkcionarja za polni delovni čas</w:t>
      </w:r>
      <w:r>
        <w:rPr>
          <w:rFonts w:cs="Arial"/>
          <w:color w:val="000000"/>
          <w:szCs w:val="20"/>
          <w:lang w:eastAsia="sl-SI"/>
        </w:rPr>
        <w:t xml:space="preserve"> za mesec pred mesecem predložitve dogovora, imajo pravico zahtevati vračilo zneska, ki so ga že povrnili in presega znesek, ki se v skladu z dogovorom vrača po noveli zakona.</w:t>
      </w:r>
      <w:r w:rsidRPr="00EE35FE">
        <w:rPr>
          <w:rFonts w:cs="Arial"/>
          <w:szCs w:val="20"/>
          <w:lang w:eastAsia="sl-SI"/>
        </w:rPr>
        <w:t xml:space="preserve"> </w:t>
      </w:r>
      <w:r>
        <w:rPr>
          <w:rFonts w:cs="Arial"/>
          <w:szCs w:val="20"/>
          <w:lang w:eastAsia="sl-SI"/>
        </w:rPr>
        <w:t xml:space="preserve">Delodajalec mora te javne uslužbence oziroma funkcionarje ponovno obvestiti o neskladnosti oziroma nezakonitosti določb o plači in o novi višini zneska preveč izplačanih plač, ki so ga dolžni vrniti. Javni uslužbenec in funkcionar pa  lahko v 30 dneh od tega obvestila vloži zahtevo za vračilo preveč povrnjenega zneska preveč izplačanih plač. </w:t>
      </w:r>
      <w:r w:rsidRPr="00A57334">
        <w:rPr>
          <w:rFonts w:cs="Arial"/>
          <w:szCs w:val="20"/>
          <w:lang w:eastAsia="sl-SI"/>
        </w:rPr>
        <w:t>Rok je</w:t>
      </w:r>
      <w:r>
        <w:rPr>
          <w:rFonts w:cs="Arial"/>
          <w:szCs w:val="20"/>
          <w:lang w:eastAsia="sl-SI"/>
        </w:rPr>
        <w:t xml:space="preserve"> </w:t>
      </w:r>
      <w:proofErr w:type="spellStart"/>
      <w:r w:rsidRPr="00ED088F">
        <w:rPr>
          <w:rFonts w:cs="Arial"/>
          <w:szCs w:val="20"/>
          <w:lang w:eastAsia="sl-SI"/>
        </w:rPr>
        <w:t>prekluzivni</w:t>
      </w:r>
      <w:proofErr w:type="spellEnd"/>
      <w:r w:rsidRPr="00ED088F">
        <w:rPr>
          <w:rFonts w:cs="Arial"/>
          <w:szCs w:val="20"/>
          <w:lang w:eastAsia="sl-SI"/>
        </w:rPr>
        <w:t xml:space="preserve"> rok,</w:t>
      </w:r>
      <w:r w:rsidRPr="00A57334">
        <w:rPr>
          <w:rFonts w:cs="Arial"/>
          <w:szCs w:val="20"/>
          <w:lang w:eastAsia="sl-SI"/>
        </w:rPr>
        <w:t xml:space="preserve"> to pomeni, da po poteku roka javni uslužbenec oziroma funkcionar izgubi pravico zahtevati vračilo.</w:t>
      </w:r>
      <w:r>
        <w:rPr>
          <w:rFonts w:cs="Arial"/>
          <w:szCs w:val="20"/>
          <w:lang w:eastAsia="sl-SI"/>
        </w:rPr>
        <w:t xml:space="preserve"> </w:t>
      </w:r>
    </w:p>
    <w:p w:rsidR="008F385E" w:rsidRDefault="008F385E" w:rsidP="008F385E">
      <w:pPr>
        <w:jc w:val="both"/>
        <w:rPr>
          <w:rFonts w:cs="Arial"/>
          <w:color w:val="000080"/>
          <w:szCs w:val="20"/>
          <w:lang w:eastAsia="sl-SI"/>
        </w:rPr>
      </w:pPr>
    </w:p>
    <w:p w:rsidR="008F385E" w:rsidRDefault="008F385E" w:rsidP="008F385E">
      <w:pPr>
        <w:jc w:val="both"/>
        <w:rPr>
          <w:rFonts w:cs="Arial"/>
          <w:szCs w:val="20"/>
          <w:lang w:eastAsia="sl-SI"/>
        </w:rPr>
      </w:pPr>
      <w:r w:rsidRPr="00A57334">
        <w:rPr>
          <w:rFonts w:cs="Arial"/>
          <w:szCs w:val="20"/>
          <w:lang w:eastAsia="sl-SI"/>
        </w:rPr>
        <w:t xml:space="preserve">Če javni uslužbenec, ki je </w:t>
      </w:r>
      <w:r>
        <w:rPr>
          <w:rFonts w:cs="Arial"/>
          <w:szCs w:val="20"/>
          <w:lang w:eastAsia="sl-SI"/>
        </w:rPr>
        <w:t xml:space="preserve">delno ali v celoti </w:t>
      </w:r>
      <w:r w:rsidRPr="00A57334">
        <w:rPr>
          <w:rFonts w:cs="Arial"/>
          <w:szCs w:val="20"/>
          <w:lang w:eastAsia="sl-SI"/>
        </w:rPr>
        <w:t xml:space="preserve">že vrnil znesek preveč izplačanih plač, izpolnjuje pogoje za odpust dolga po sedmem odstavku </w:t>
      </w:r>
      <w:smartTag w:uri="urn:schemas-microsoft-com:office:smarttags" w:element="metricconverter">
        <w:smartTagPr>
          <w:attr w:name="ProductID" w:val="3. a"/>
        </w:smartTagPr>
        <w:r w:rsidRPr="00A57334">
          <w:rPr>
            <w:rFonts w:cs="Arial"/>
            <w:szCs w:val="20"/>
            <w:lang w:eastAsia="sl-SI"/>
          </w:rPr>
          <w:t>3. a</w:t>
        </w:r>
      </w:smartTag>
      <w:r w:rsidRPr="00A57334">
        <w:rPr>
          <w:rFonts w:cs="Arial"/>
          <w:szCs w:val="20"/>
          <w:lang w:eastAsia="sl-SI"/>
        </w:rPr>
        <w:t xml:space="preserve"> člena zakona, torej je njegova osnovna plača ali drug prejemek v mesecu</w:t>
      </w:r>
      <w:r>
        <w:rPr>
          <w:rFonts w:cs="Arial"/>
          <w:szCs w:val="20"/>
          <w:lang w:eastAsia="sl-SI"/>
        </w:rPr>
        <w:t>, v katerem se poda predlog za odpust dolga,</w:t>
      </w:r>
      <w:r w:rsidRPr="00A57334">
        <w:rPr>
          <w:rFonts w:cs="Arial"/>
          <w:szCs w:val="20"/>
          <w:lang w:eastAsia="sl-SI"/>
        </w:rPr>
        <w:t xml:space="preserve"> enaka ali nižja od zneska minimalne plače, lahko v 30 dneh od pisnega obvestila vloži predlog za odpust dolga. Tudi ta rok je </w:t>
      </w:r>
      <w:proofErr w:type="spellStart"/>
      <w:r w:rsidRPr="00A57334">
        <w:rPr>
          <w:rFonts w:cs="Arial"/>
          <w:szCs w:val="20"/>
          <w:lang w:eastAsia="sl-SI"/>
        </w:rPr>
        <w:t>prekluzivni</w:t>
      </w:r>
      <w:proofErr w:type="spellEnd"/>
      <w:r w:rsidRPr="00A57334">
        <w:rPr>
          <w:rFonts w:cs="Arial"/>
          <w:szCs w:val="20"/>
          <w:lang w:eastAsia="sl-SI"/>
        </w:rPr>
        <w:t xml:space="preserve"> rok. O odpustu dolga odloči odgovorna oseba delodajalca s sklepom v 8 dneh od podaje predloga. Če javni uslužbenec izpolnjuje pogoje za odpust dolga, se mu povrne celoten znesek preveč izplačanih plač, ki jih je vrnil delodajalcu.</w:t>
      </w:r>
    </w:p>
    <w:p w:rsidR="008F385E" w:rsidRPr="00A57334" w:rsidRDefault="008F385E" w:rsidP="008F385E">
      <w:pPr>
        <w:jc w:val="both"/>
        <w:rPr>
          <w:rFonts w:cs="Arial"/>
          <w:szCs w:val="20"/>
          <w:lang w:eastAsia="sl-SI"/>
        </w:rPr>
      </w:pPr>
    </w:p>
    <w:p w:rsidR="008921A9" w:rsidRDefault="00B32393" w:rsidP="008921A9">
      <w:pPr>
        <w:autoSpaceDE w:val="0"/>
        <w:autoSpaceDN w:val="0"/>
        <w:adjustRightInd w:val="0"/>
        <w:spacing w:line="288" w:lineRule="auto"/>
        <w:jc w:val="both"/>
        <w:rPr>
          <w:rFonts w:cs="Arial"/>
          <w:szCs w:val="20"/>
        </w:rPr>
      </w:pPr>
      <w:r>
        <w:rPr>
          <w:rFonts w:cs="Arial"/>
          <w:color w:val="000000"/>
          <w:szCs w:val="20"/>
          <w:lang w:eastAsia="sl-SI"/>
        </w:rPr>
        <w:t xml:space="preserve">Glede na to, da je v konkretnem primeru javni uslužbenec že povrnil znesek </w:t>
      </w:r>
      <w:r w:rsidR="006003F0">
        <w:rPr>
          <w:rFonts w:cs="Arial"/>
          <w:color w:val="000000"/>
          <w:szCs w:val="20"/>
          <w:lang w:eastAsia="sl-SI"/>
        </w:rPr>
        <w:t xml:space="preserve">preveč izplačanih plač </w:t>
      </w:r>
      <w:r>
        <w:rPr>
          <w:rFonts w:cs="Arial"/>
          <w:color w:val="000000"/>
          <w:szCs w:val="20"/>
          <w:lang w:eastAsia="sl-SI"/>
        </w:rPr>
        <w:t xml:space="preserve">za desetmesečno obdobje, določeno z novelo ZSPJS-S, se mu </w:t>
      </w:r>
      <w:r w:rsidR="006003F0">
        <w:rPr>
          <w:rFonts w:cs="Arial"/>
          <w:color w:val="000000"/>
          <w:szCs w:val="20"/>
          <w:lang w:eastAsia="sl-SI"/>
        </w:rPr>
        <w:t xml:space="preserve">nadaljnje </w:t>
      </w:r>
      <w:r>
        <w:rPr>
          <w:rFonts w:cs="Arial"/>
          <w:color w:val="000000"/>
          <w:szCs w:val="20"/>
          <w:lang w:eastAsia="sl-SI"/>
        </w:rPr>
        <w:t xml:space="preserve">vračilo </w:t>
      </w:r>
      <w:r>
        <w:rPr>
          <w:rFonts w:cs="Arial"/>
          <w:szCs w:val="20"/>
          <w:lang w:eastAsia="sl-SI"/>
        </w:rPr>
        <w:t>še nevrnjenega zneska</w:t>
      </w:r>
      <w:r w:rsidRPr="00C55A70">
        <w:rPr>
          <w:rFonts w:cs="Arial"/>
          <w:szCs w:val="20"/>
          <w:lang w:eastAsia="sl-SI"/>
        </w:rPr>
        <w:t xml:space="preserve"> na podlagi samega zakona odpusti</w:t>
      </w:r>
      <w:r>
        <w:rPr>
          <w:rFonts w:cs="Arial"/>
          <w:szCs w:val="20"/>
          <w:lang w:eastAsia="sl-SI"/>
        </w:rPr>
        <w:t xml:space="preserve">. Ker pa je </w:t>
      </w:r>
      <w:r>
        <w:rPr>
          <w:rFonts w:cs="Arial"/>
          <w:color w:val="000000"/>
          <w:szCs w:val="20"/>
          <w:lang w:eastAsia="sl-SI"/>
        </w:rPr>
        <w:t>javni uslužbenec</w:t>
      </w:r>
      <w:r w:rsidRPr="00093895">
        <w:rPr>
          <w:rFonts w:cs="Arial"/>
          <w:color w:val="000000"/>
          <w:szCs w:val="20"/>
          <w:lang w:eastAsia="sl-SI"/>
        </w:rPr>
        <w:t xml:space="preserve"> </w:t>
      </w:r>
      <w:r w:rsidR="00BD03FA">
        <w:rPr>
          <w:rFonts w:cs="Arial"/>
          <w:color w:val="000000"/>
          <w:szCs w:val="20"/>
          <w:lang w:eastAsia="sl-SI"/>
        </w:rPr>
        <w:t xml:space="preserve">hkrati </w:t>
      </w:r>
      <w:r>
        <w:rPr>
          <w:rFonts w:cs="Arial"/>
          <w:color w:val="000000"/>
          <w:szCs w:val="20"/>
          <w:lang w:eastAsia="sl-SI"/>
        </w:rPr>
        <w:t>do uveljavitve novele vrnil</w:t>
      </w:r>
      <w:r w:rsidRPr="00093895">
        <w:rPr>
          <w:rFonts w:cs="Arial"/>
          <w:color w:val="000000"/>
          <w:szCs w:val="20"/>
          <w:lang w:eastAsia="sl-SI"/>
        </w:rPr>
        <w:t xml:space="preserve"> preveč izplačani znesek plač </w:t>
      </w:r>
      <w:r w:rsidRPr="00100941">
        <w:rPr>
          <w:rFonts w:cs="Arial"/>
          <w:color w:val="000000"/>
          <w:szCs w:val="20"/>
          <w:lang w:eastAsia="sl-SI"/>
        </w:rPr>
        <w:t>za obd</w:t>
      </w:r>
      <w:r>
        <w:rPr>
          <w:rFonts w:cs="Arial"/>
          <w:color w:val="000000"/>
          <w:szCs w:val="20"/>
          <w:lang w:eastAsia="sl-SI"/>
        </w:rPr>
        <w:t xml:space="preserve">obje, daljše od desetih mesecev, ima pravico zahtevati vračilo preveč vrnjenega zneska, čeprav ta ne presega dvakratnika </w:t>
      </w:r>
      <w:r>
        <w:rPr>
          <w:rFonts w:cs="Arial"/>
          <w:szCs w:val="20"/>
          <w:lang w:eastAsia="sl-SI"/>
        </w:rPr>
        <w:t xml:space="preserve">njegove </w:t>
      </w:r>
      <w:r w:rsidRPr="00100941">
        <w:rPr>
          <w:rFonts w:cs="Arial"/>
          <w:color w:val="000000"/>
          <w:szCs w:val="20"/>
          <w:lang w:eastAsia="sl-SI"/>
        </w:rPr>
        <w:t>zakonito določene osnovne plače za polni delovni čas</w:t>
      </w:r>
      <w:r>
        <w:rPr>
          <w:rFonts w:cs="Arial"/>
          <w:color w:val="000000"/>
          <w:szCs w:val="20"/>
          <w:lang w:eastAsia="sl-SI"/>
        </w:rPr>
        <w:t xml:space="preserve"> za mesec pred mesecem predložitve dogovora.</w:t>
      </w:r>
      <w:r w:rsidR="0006587B">
        <w:rPr>
          <w:rFonts w:cs="Arial"/>
          <w:color w:val="000000"/>
          <w:szCs w:val="20"/>
          <w:lang w:eastAsia="sl-SI"/>
        </w:rPr>
        <w:t xml:space="preserve"> </w:t>
      </w:r>
      <w:r>
        <w:rPr>
          <w:rFonts w:cs="Arial"/>
          <w:color w:val="000000"/>
          <w:szCs w:val="20"/>
          <w:lang w:eastAsia="sl-SI"/>
        </w:rPr>
        <w:t xml:space="preserve">Delodajalec </w:t>
      </w:r>
      <w:r w:rsidR="00BD03FA">
        <w:rPr>
          <w:rFonts w:cs="Arial"/>
          <w:color w:val="000000"/>
          <w:szCs w:val="20"/>
          <w:lang w:eastAsia="sl-SI"/>
        </w:rPr>
        <w:t xml:space="preserve">mora </w:t>
      </w:r>
      <w:r>
        <w:rPr>
          <w:rFonts w:cs="Arial"/>
          <w:color w:val="000000"/>
          <w:szCs w:val="20"/>
          <w:lang w:eastAsia="sl-SI"/>
        </w:rPr>
        <w:t xml:space="preserve">konkretnega javnega uslužbenca </w:t>
      </w:r>
      <w:r w:rsidR="00BD03FA">
        <w:rPr>
          <w:rFonts w:cs="Arial"/>
          <w:color w:val="000000"/>
          <w:szCs w:val="20"/>
          <w:lang w:eastAsia="sl-SI"/>
        </w:rPr>
        <w:t xml:space="preserve">obvestiti </w:t>
      </w:r>
      <w:r>
        <w:rPr>
          <w:rFonts w:cs="Arial"/>
          <w:szCs w:val="20"/>
          <w:lang w:eastAsia="sl-SI"/>
        </w:rPr>
        <w:t>o neskladnosti oziroma nezakonitosti določb o plači in o novi višini zneska preveč izplačanih plač, ki ga je javni uslužbenec dolžan vrniti</w:t>
      </w:r>
      <w:r w:rsidR="00D64283">
        <w:rPr>
          <w:rFonts w:cs="Arial"/>
          <w:szCs w:val="20"/>
          <w:lang w:eastAsia="sl-SI"/>
        </w:rPr>
        <w:t xml:space="preserve"> </w:t>
      </w:r>
      <w:r w:rsidR="008F385E">
        <w:rPr>
          <w:rFonts w:cs="Arial"/>
          <w:szCs w:val="20"/>
          <w:lang w:eastAsia="sl-SI"/>
        </w:rPr>
        <w:t xml:space="preserve">po noveli ter </w:t>
      </w:r>
      <w:r>
        <w:rPr>
          <w:rFonts w:cs="Arial"/>
          <w:szCs w:val="20"/>
          <w:lang w:eastAsia="sl-SI"/>
        </w:rPr>
        <w:t>o višini dolga, ki je predmet odpusta</w:t>
      </w:r>
      <w:r w:rsidR="008F385E">
        <w:rPr>
          <w:rFonts w:cs="Arial"/>
          <w:szCs w:val="20"/>
          <w:lang w:eastAsia="sl-SI"/>
        </w:rPr>
        <w:t>.</w:t>
      </w:r>
    </w:p>
    <w:p w:rsidR="00C85B49" w:rsidRPr="00C85B49" w:rsidRDefault="00C85B49" w:rsidP="008921A9">
      <w:pPr>
        <w:autoSpaceDE w:val="0"/>
        <w:autoSpaceDN w:val="0"/>
        <w:adjustRightInd w:val="0"/>
        <w:spacing w:line="288" w:lineRule="auto"/>
        <w:jc w:val="both"/>
        <w:rPr>
          <w:rFonts w:cs="Arial"/>
          <w:szCs w:val="20"/>
        </w:rPr>
      </w:pPr>
    </w:p>
    <w:p w:rsidR="00C85B49" w:rsidRDefault="00C85B49" w:rsidP="008921A9">
      <w:pPr>
        <w:autoSpaceDE w:val="0"/>
        <w:autoSpaceDN w:val="0"/>
        <w:adjustRightInd w:val="0"/>
        <w:spacing w:line="288" w:lineRule="auto"/>
        <w:jc w:val="both"/>
        <w:rPr>
          <w:rFonts w:cs="Arial"/>
          <w:szCs w:val="20"/>
        </w:rPr>
      </w:pPr>
    </w:p>
    <w:p w:rsidR="008921A9" w:rsidRPr="00573D83" w:rsidRDefault="008921A9" w:rsidP="008921A9">
      <w:pPr>
        <w:autoSpaceDE w:val="0"/>
        <w:autoSpaceDN w:val="0"/>
        <w:adjustRightInd w:val="0"/>
        <w:spacing w:line="288" w:lineRule="auto"/>
        <w:jc w:val="both"/>
        <w:rPr>
          <w:rFonts w:cs="Arial"/>
          <w:szCs w:val="20"/>
        </w:rPr>
      </w:pPr>
      <w:r w:rsidRPr="00573D83">
        <w:rPr>
          <w:rFonts w:cs="Arial"/>
          <w:szCs w:val="20"/>
        </w:rPr>
        <w:t>S spoštovanjem,</w:t>
      </w:r>
    </w:p>
    <w:p w:rsidR="008921A9" w:rsidRPr="00573D83" w:rsidRDefault="008921A9" w:rsidP="008921A9">
      <w:pPr>
        <w:autoSpaceDE w:val="0"/>
        <w:autoSpaceDN w:val="0"/>
        <w:adjustRightInd w:val="0"/>
        <w:spacing w:line="288" w:lineRule="auto"/>
        <w:jc w:val="both"/>
        <w:rPr>
          <w:rFonts w:cs="Arial"/>
          <w:szCs w:val="20"/>
        </w:rPr>
      </w:pPr>
    </w:p>
    <w:p w:rsidR="008921A9" w:rsidRPr="00573D83" w:rsidRDefault="008921A9" w:rsidP="008921A9">
      <w:pPr>
        <w:autoSpaceDE w:val="0"/>
        <w:autoSpaceDN w:val="0"/>
        <w:adjustRightInd w:val="0"/>
        <w:spacing w:line="288" w:lineRule="auto"/>
        <w:jc w:val="both"/>
        <w:rPr>
          <w:rFonts w:cs="Arial"/>
          <w:szCs w:val="20"/>
        </w:rPr>
      </w:pPr>
    </w:p>
    <w:p w:rsidR="008921A9" w:rsidRPr="00573D83" w:rsidRDefault="008921A9" w:rsidP="008921A9">
      <w:pPr>
        <w:autoSpaceDE w:val="0"/>
        <w:autoSpaceDN w:val="0"/>
        <w:adjustRightInd w:val="0"/>
        <w:spacing w:line="288" w:lineRule="auto"/>
        <w:jc w:val="both"/>
        <w:rPr>
          <w:rFonts w:cs="Arial"/>
          <w:b/>
          <w:szCs w:val="20"/>
        </w:rPr>
      </w:pPr>
      <w:r w:rsidRPr="00573D83">
        <w:rPr>
          <w:rFonts w:cs="Arial"/>
          <w:b/>
          <w:szCs w:val="20"/>
        </w:rPr>
        <w:t xml:space="preserve">                                                                                                     Mojca RAMŠAK PEŠEC</w:t>
      </w:r>
    </w:p>
    <w:p w:rsidR="008921A9" w:rsidRPr="00573D83" w:rsidRDefault="008921A9" w:rsidP="008921A9">
      <w:pPr>
        <w:autoSpaceDE w:val="0"/>
        <w:autoSpaceDN w:val="0"/>
        <w:adjustRightInd w:val="0"/>
        <w:spacing w:line="288" w:lineRule="auto"/>
        <w:jc w:val="both"/>
        <w:rPr>
          <w:rFonts w:cs="Arial"/>
          <w:b/>
          <w:szCs w:val="20"/>
        </w:rPr>
      </w:pPr>
      <w:r w:rsidRPr="00573D83">
        <w:rPr>
          <w:rFonts w:cs="Arial"/>
          <w:b/>
          <w:szCs w:val="20"/>
        </w:rPr>
        <w:t xml:space="preserve">                                                                                                  GENERALNA DIREKTORICA</w:t>
      </w:r>
    </w:p>
    <w:p w:rsidR="008921A9" w:rsidRDefault="008921A9" w:rsidP="008921A9">
      <w:pPr>
        <w:pStyle w:val="podpisi"/>
        <w:spacing w:line="288" w:lineRule="auto"/>
        <w:jc w:val="both"/>
        <w:rPr>
          <w:rFonts w:cs="Arial"/>
          <w:szCs w:val="20"/>
          <w:lang w:val="sl-SI"/>
        </w:rPr>
      </w:pPr>
    </w:p>
    <w:p w:rsidR="008921A9" w:rsidRPr="00573D83" w:rsidRDefault="008921A9" w:rsidP="008921A9">
      <w:pPr>
        <w:pStyle w:val="podpisi"/>
        <w:spacing w:line="288" w:lineRule="auto"/>
        <w:jc w:val="both"/>
        <w:rPr>
          <w:rFonts w:cs="Arial"/>
          <w:szCs w:val="20"/>
          <w:lang w:val="sl-SI"/>
        </w:rPr>
      </w:pPr>
      <w:r w:rsidRPr="00573D83">
        <w:rPr>
          <w:rFonts w:cs="Arial"/>
          <w:szCs w:val="20"/>
          <w:lang w:val="sl-SI"/>
        </w:rPr>
        <w:t>Poslano:</w:t>
      </w:r>
    </w:p>
    <w:p w:rsidR="008921A9" w:rsidRPr="00573D83" w:rsidRDefault="008921A9" w:rsidP="008921A9">
      <w:pPr>
        <w:numPr>
          <w:ilvl w:val="0"/>
          <w:numId w:val="1"/>
        </w:numPr>
        <w:spacing w:line="288" w:lineRule="auto"/>
        <w:rPr>
          <w:rFonts w:cs="Arial"/>
          <w:szCs w:val="20"/>
        </w:rPr>
      </w:pPr>
      <w:r w:rsidRPr="00573D83">
        <w:rPr>
          <w:rFonts w:cs="Arial"/>
          <w:szCs w:val="20"/>
        </w:rPr>
        <w:t>naslov</w:t>
      </w:r>
    </w:p>
    <w:p w:rsidR="008921A9" w:rsidRPr="00573D83" w:rsidRDefault="008921A9" w:rsidP="008921A9">
      <w:pPr>
        <w:spacing w:line="288" w:lineRule="auto"/>
        <w:rPr>
          <w:rFonts w:cs="Arial"/>
          <w:szCs w:val="20"/>
        </w:rPr>
      </w:pPr>
    </w:p>
    <w:p w:rsidR="008921A9" w:rsidRDefault="008921A9" w:rsidP="008921A9"/>
    <w:p w:rsidR="008921A9" w:rsidRDefault="008921A9" w:rsidP="008921A9"/>
    <w:p w:rsidR="008921A9" w:rsidRDefault="008921A9"/>
    <w:sectPr w:rsidR="008921A9" w:rsidSect="00F7255C">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C19" w:rsidRDefault="008C0C19">
      <w:r>
        <w:separator/>
      </w:r>
    </w:p>
  </w:endnote>
  <w:endnote w:type="continuationSeparator" w:id="0">
    <w:p w:rsidR="008C0C19" w:rsidRDefault="008C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C19" w:rsidRDefault="008C0C19">
      <w:r>
        <w:separator/>
      </w:r>
    </w:p>
  </w:footnote>
  <w:footnote w:type="continuationSeparator" w:id="0">
    <w:p w:rsidR="008C0C19" w:rsidRDefault="008C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55C" w:rsidRDefault="00417FBA" w:rsidP="00F7255C">
    <w:pPr>
      <w:pStyle w:val="Glava"/>
      <w:tabs>
        <w:tab w:val="clear" w:pos="4320"/>
        <w:tab w:val="clear" w:pos="8640"/>
        <w:tab w:val="left" w:pos="5112"/>
      </w:tabs>
      <w:spacing w:before="120" w:line="240" w:lineRule="exact"/>
      <w:rPr>
        <w:rFonts w:cs="Arial"/>
        <w:sz w:val="16"/>
      </w:rPr>
    </w:pPr>
    <w:bookmarkStart w:id="0" w:name="_GoBack"/>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814955" cy="31242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7D90E"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F7255C">
      <w:rPr>
        <w:rFonts w:cs="Arial"/>
        <w:sz w:val="16"/>
      </w:rPr>
      <w:t>DIREKTORAT ZA JAVNI SEKTOR</w:t>
    </w:r>
  </w:p>
  <w:p w:rsidR="00F7255C" w:rsidRPr="008F3500" w:rsidRDefault="00F7255C" w:rsidP="00F7255C">
    <w:pPr>
      <w:pStyle w:val="Glava"/>
      <w:tabs>
        <w:tab w:val="clear" w:pos="4320"/>
        <w:tab w:val="clear" w:pos="8640"/>
        <w:tab w:val="left" w:pos="5112"/>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F7255C" w:rsidRPr="008F3500" w:rsidRDefault="00F7255C" w:rsidP="00F7255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rsidR="00F7255C" w:rsidRPr="008F3500" w:rsidRDefault="00F7255C" w:rsidP="00F7255C">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F7255C" w:rsidRPr="00016A96" w:rsidRDefault="00F7255C" w:rsidP="00F7255C">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054A9"/>
    <w:multiLevelType w:val="hybridMultilevel"/>
    <w:tmpl w:val="0B120058"/>
    <w:lvl w:ilvl="0" w:tplc="A458634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A9"/>
    <w:rsid w:val="0004161C"/>
    <w:rsid w:val="0006587B"/>
    <w:rsid w:val="00196AD6"/>
    <w:rsid w:val="00417FBA"/>
    <w:rsid w:val="006003F0"/>
    <w:rsid w:val="008231EE"/>
    <w:rsid w:val="008921A9"/>
    <w:rsid w:val="008C0C19"/>
    <w:rsid w:val="008F385E"/>
    <w:rsid w:val="009470AE"/>
    <w:rsid w:val="00B32393"/>
    <w:rsid w:val="00BB17BE"/>
    <w:rsid w:val="00BB7B49"/>
    <w:rsid w:val="00BD03FA"/>
    <w:rsid w:val="00C85B49"/>
    <w:rsid w:val="00D64283"/>
    <w:rsid w:val="00F7255C"/>
    <w:rsid w:val="00FF2F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C3101D5-19CF-4AC7-9E3A-32741BA7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921A9"/>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921A9"/>
    <w:pPr>
      <w:tabs>
        <w:tab w:val="center" w:pos="4320"/>
        <w:tab w:val="right" w:pos="8640"/>
      </w:tabs>
    </w:pPr>
  </w:style>
  <w:style w:type="paragraph" w:customStyle="1" w:styleId="datumtevilka">
    <w:name w:val="datum številka"/>
    <w:basedOn w:val="Navaden"/>
    <w:qFormat/>
    <w:rsid w:val="008921A9"/>
    <w:pPr>
      <w:tabs>
        <w:tab w:val="left" w:pos="1701"/>
      </w:tabs>
    </w:pPr>
    <w:rPr>
      <w:szCs w:val="20"/>
      <w:lang w:val="sl-SI" w:eastAsia="sl-SI"/>
    </w:rPr>
  </w:style>
  <w:style w:type="paragraph" w:customStyle="1" w:styleId="ZADEVA">
    <w:name w:val="ZADEVA"/>
    <w:basedOn w:val="Navaden"/>
    <w:qFormat/>
    <w:rsid w:val="008921A9"/>
    <w:pPr>
      <w:tabs>
        <w:tab w:val="left" w:pos="1701"/>
      </w:tabs>
      <w:ind w:left="1701" w:hanging="1701"/>
    </w:pPr>
    <w:rPr>
      <w:b/>
      <w:lang w:val="it-IT"/>
    </w:rPr>
  </w:style>
  <w:style w:type="paragraph" w:customStyle="1" w:styleId="podpisi">
    <w:name w:val="podpisi"/>
    <w:basedOn w:val="Navaden"/>
    <w:qFormat/>
    <w:rsid w:val="008921A9"/>
    <w:pPr>
      <w:tabs>
        <w:tab w:val="left" w:pos="3402"/>
      </w:tabs>
    </w:pPr>
    <w:rPr>
      <w:lang w:val="it-IT"/>
    </w:rPr>
  </w:style>
  <w:style w:type="character" w:styleId="Hiperpovezava">
    <w:name w:val="Hyperlink"/>
    <w:rsid w:val="00C85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nz.gov.si/si/javni_sektor_in_lokalna_samouprava/place_v_javnem_sektorju/izvajanje_3a_clena_zspj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4342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5023</CharactersWithSpaces>
  <SharedDoc>false</SharedDoc>
  <HLinks>
    <vt:vector size="6" baseType="variant">
      <vt:variant>
        <vt:i4>917572</vt:i4>
      </vt:variant>
      <vt:variant>
        <vt:i4>0</vt:i4>
      </vt:variant>
      <vt:variant>
        <vt:i4>0</vt:i4>
      </vt:variant>
      <vt:variant>
        <vt:i4>5</vt:i4>
      </vt:variant>
      <vt:variant>
        <vt:lpwstr>http://www.mnz.gov.si/si/javni_sektor_in_lokalna_samouprava/place_v_javnem_sektorju/izvajanje_3a_clena_zspjs/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dcterms:created xsi:type="dcterms:W3CDTF">2020-09-16T07:49:00Z</dcterms:created>
  <dcterms:modified xsi:type="dcterms:W3CDTF">2020-09-16T07:49:00Z</dcterms:modified>
</cp:coreProperties>
</file>