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144" w:rsidRPr="003C50B2" w:rsidRDefault="00B36FA1" w:rsidP="00E44144">
      <w:pPr>
        <w:pStyle w:val="datumtevilka"/>
        <w:jc w:val="both"/>
        <w:rPr>
          <w:rFonts w:cs="Arial"/>
          <w:lang w:val="sl-SI"/>
        </w:rPr>
      </w:pPr>
      <w:r w:rsidRPr="003C50B2">
        <w:rPr>
          <w:rFonts w:cs="Arial"/>
          <w:noProof/>
          <w:lang w:val="sl-SI"/>
        </w:rPr>
        <mc:AlternateContent>
          <mc:Choice Requires="wps">
            <w:drawing>
              <wp:anchor distT="360045" distB="540385" distL="0" distR="0" simplePos="0" relativeHeight="251657728" behindDoc="0" locked="0" layoutInCell="1" allowOverlap="0">
                <wp:simplePos x="0" y="0"/>
                <wp:positionH relativeFrom="page">
                  <wp:posOffset>1080135</wp:posOffset>
                </wp:positionH>
                <wp:positionV relativeFrom="page">
                  <wp:posOffset>2223135</wp:posOffset>
                </wp:positionV>
                <wp:extent cx="2514600" cy="1257300"/>
                <wp:effectExtent l="3810" t="3810" r="0" b="0"/>
                <wp:wrapTopAndBottom/>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144" w:rsidRPr="003C50B2" w:rsidRDefault="00E44144" w:rsidP="00E44144">
                            <w:pPr>
                              <w:rPr>
                                <w:b/>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05pt;margin-top:175.05pt;width:198pt;height:99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fl6AEAALcDAAAOAAAAZHJzL2Uyb0RvYy54bWysU8Fu2zAMvQ/YPwi6L7bTtRuMOEXXosOA&#10;bh3Q7gMYWbaF2aJGKbGzrx8lJ2m33YpeBIqkHh8fqdXlNPRip8kbtJUsFrkU2iqsjW0r+ePx9t1H&#10;KXwAW0OPVldyr728XL99sxpdqZfYYV9rEgxifTm6SnYhuDLLvOr0AH6BTlsONkgDBL5Sm9UEI6MP&#10;fbbM84tsRKododLes/dmDsp1wm8arcJ903gdRF9J5hbSSencxDNbr6BsCVxn1IEGvIDFAMZy0RPU&#10;DQQQWzL/QQ1GEXpswkLhkGHTGKVTD9xNkf/TzUMHTqdeWBzvTjL514NV33bfSZi6kmdSWBh4RI96&#10;CuITTmIZ1RmdLznpwXFamNjNU06deneH6qcXFq87sK2+IsKx01AzuyK+zJ49nXF8BNmMX7HmMrAN&#10;mICmhoYoHYshGJ2ntD9NJlJR7FyeF+8vcg4pjhXL8w9nfIk1oDw+d+TDZ42DiEYliUef4GF358Oc&#10;ekyJ1Szemr5nP5S9/cvBmNGT6EfGM/cwbSbOjj1tsN5zI4TzNvH2s9Eh/ZZi5E2qpP+1BdJS9F8s&#10;ixHX7mjQ0dgcDbCKn1YySDGb12Fez60j03aMPMtt8YoFa0xq5YnFgSdvRxLjsMlx/Z7fU9bTf1v/&#10;AQAA//8DAFBLAwQUAAYACAAAACEAk89zpd4AAAALAQAADwAAAGRycy9kb3ducmV2LnhtbEyPwU7D&#10;MBBE70j8g7VI3KgdoKGEOFWF4ISESMOBoxNvk6jxOsRuG/6e7QluM9rR7Jt8PbtBHHEKvScNyUKB&#10;QGq87anV8Fm93qxAhGjImsETavjBAOvi8iI3mfUnKvG4ja3gEgqZ0dDFOGZShqZDZ8LCj0h82/nJ&#10;mch2aqWdzInL3SBvlUqlMz3xh86M+Nxhs98enIbNF5Uv/fd7/VHuyr6qHhW9pXutr6/mzROIiHP8&#10;C8MZn9GhYKbaH8gGMbB/UAlHNdwtz4ITyzRlUbO4XyUgi1z+31D8AgAA//8DAFBLAQItABQABgAI&#10;AAAAIQC2gziS/gAAAOEBAAATAAAAAAAAAAAAAAAAAAAAAABbQ29udGVudF9UeXBlc10ueG1sUEsB&#10;Ai0AFAAGAAgAAAAhADj9If/WAAAAlAEAAAsAAAAAAAAAAAAAAAAALwEAAF9yZWxzLy5yZWxzUEsB&#10;Ai0AFAAGAAgAAAAhAOq45+XoAQAAtwMAAA4AAAAAAAAAAAAAAAAALgIAAGRycy9lMm9Eb2MueG1s&#10;UEsBAi0AFAAGAAgAAAAhAJPPc6XeAAAACwEAAA8AAAAAAAAAAAAAAAAAQgQAAGRycy9kb3ducmV2&#10;LnhtbFBLBQYAAAAABAAEAPMAAABNBQAAAAA=&#10;" o:allowoverlap="f" filled="f" stroked="f">
                <v:textbox inset="0,0,0,0">
                  <w:txbxContent>
                    <w:p w:rsidR="00E44144" w:rsidRPr="003C50B2" w:rsidRDefault="00E44144" w:rsidP="00E44144">
                      <w:pPr>
                        <w:rPr>
                          <w:b/>
                          <w:lang w:val="sl-SI"/>
                        </w:rPr>
                      </w:pPr>
                    </w:p>
                  </w:txbxContent>
                </v:textbox>
                <w10:wrap type="topAndBottom" anchorx="page" anchory="page"/>
              </v:shape>
            </w:pict>
          </mc:Fallback>
        </mc:AlternateContent>
      </w:r>
      <w:r w:rsidR="00E44144" w:rsidRPr="003C50B2">
        <w:rPr>
          <w:rFonts w:cs="Arial"/>
          <w:lang w:val="sl-SI"/>
        </w:rPr>
        <w:t xml:space="preserve">Številka: </w:t>
      </w:r>
      <w:r w:rsidR="00E44144" w:rsidRPr="003C50B2">
        <w:rPr>
          <w:rFonts w:cs="Arial"/>
          <w:lang w:val="sl-SI"/>
        </w:rPr>
        <w:tab/>
      </w:r>
      <w:r w:rsidR="00F06F49">
        <w:rPr>
          <w:rFonts w:cs="Arial"/>
          <w:lang w:val="sl-SI"/>
        </w:rPr>
        <w:t>0103-598/2014/7</w:t>
      </w:r>
    </w:p>
    <w:p w:rsidR="00E44144" w:rsidRPr="003C50B2" w:rsidRDefault="00E44144" w:rsidP="00E44144">
      <w:pPr>
        <w:pStyle w:val="datumtevilka"/>
        <w:jc w:val="both"/>
        <w:rPr>
          <w:rFonts w:cs="Arial"/>
          <w:lang w:val="sl-SI"/>
        </w:rPr>
      </w:pPr>
      <w:r w:rsidRPr="003C50B2">
        <w:rPr>
          <w:rFonts w:cs="Arial"/>
          <w:lang w:val="sl-SI"/>
        </w:rPr>
        <w:t xml:space="preserve">Datum: </w:t>
      </w:r>
      <w:r w:rsidRPr="003C50B2">
        <w:rPr>
          <w:rFonts w:cs="Arial"/>
          <w:lang w:val="sl-SI"/>
        </w:rPr>
        <w:tab/>
      </w:r>
      <w:r w:rsidR="00F06F49">
        <w:rPr>
          <w:rFonts w:cs="Arial"/>
          <w:lang w:val="sl-SI"/>
        </w:rPr>
        <w:t>6.11.2014</w:t>
      </w:r>
      <w:r w:rsidRPr="003C50B2">
        <w:rPr>
          <w:rFonts w:cs="Arial"/>
          <w:lang w:val="sl-SI"/>
        </w:rPr>
        <w:t xml:space="preserve"> </w:t>
      </w:r>
    </w:p>
    <w:p w:rsidR="00E44144" w:rsidRDefault="00E44144" w:rsidP="00E44144">
      <w:pPr>
        <w:jc w:val="both"/>
        <w:rPr>
          <w:rFonts w:cs="Arial"/>
          <w:szCs w:val="20"/>
          <w:lang w:val="sl-SI"/>
        </w:rPr>
      </w:pPr>
    </w:p>
    <w:p w:rsidR="00E44144" w:rsidRPr="003C50B2" w:rsidRDefault="00E44144" w:rsidP="00E44144">
      <w:pPr>
        <w:jc w:val="both"/>
        <w:rPr>
          <w:rFonts w:cs="Arial"/>
          <w:szCs w:val="20"/>
          <w:lang w:val="sl-SI"/>
        </w:rPr>
      </w:pPr>
    </w:p>
    <w:p w:rsidR="00E44144" w:rsidRPr="003C50B2" w:rsidRDefault="00E44144" w:rsidP="00E44144">
      <w:pPr>
        <w:pStyle w:val="ZADEVA"/>
        <w:jc w:val="both"/>
        <w:rPr>
          <w:rFonts w:cs="Arial"/>
          <w:szCs w:val="20"/>
          <w:lang w:val="sl-SI"/>
        </w:rPr>
      </w:pPr>
      <w:r w:rsidRPr="003C50B2">
        <w:rPr>
          <w:rFonts w:cs="Arial"/>
          <w:szCs w:val="20"/>
          <w:lang w:val="sl-SI"/>
        </w:rPr>
        <w:t xml:space="preserve">Zadeva: </w:t>
      </w:r>
      <w:r w:rsidRPr="003C50B2">
        <w:rPr>
          <w:rFonts w:cs="Arial"/>
          <w:szCs w:val="20"/>
          <w:lang w:val="sl-SI"/>
        </w:rPr>
        <w:tab/>
      </w:r>
      <w:r>
        <w:rPr>
          <w:rFonts w:cs="Arial"/>
          <w:szCs w:val="20"/>
          <w:lang w:val="sl-SI"/>
        </w:rPr>
        <w:t xml:space="preserve">Določitev </w:t>
      </w:r>
      <w:r w:rsidR="002A4714">
        <w:rPr>
          <w:rFonts w:cs="Arial"/>
          <w:szCs w:val="20"/>
          <w:lang w:val="sl-SI"/>
        </w:rPr>
        <w:t xml:space="preserve">zneska vračila preveč izplačanih plač in </w:t>
      </w:r>
      <w:r>
        <w:rPr>
          <w:rFonts w:cs="Arial"/>
          <w:szCs w:val="20"/>
          <w:lang w:val="sl-SI"/>
        </w:rPr>
        <w:t>dvakratnika zakonito določene osnovne plače v primeru dela s krajšim delovnim časom</w:t>
      </w:r>
      <w:r w:rsidR="000C5BE6">
        <w:rPr>
          <w:rFonts w:cs="Arial"/>
          <w:szCs w:val="20"/>
          <w:lang w:val="sl-SI"/>
        </w:rPr>
        <w:t xml:space="preserve"> </w:t>
      </w:r>
      <w:r w:rsidR="0030604A">
        <w:rPr>
          <w:rFonts w:cs="Arial"/>
          <w:szCs w:val="20"/>
          <w:lang w:val="sl-SI"/>
        </w:rPr>
        <w:t xml:space="preserve">delovnih invalidov II. kategorije in </w:t>
      </w:r>
      <w:r w:rsidR="00D4435F">
        <w:rPr>
          <w:rFonts w:cs="Arial"/>
          <w:szCs w:val="20"/>
          <w:lang w:val="sl-SI"/>
        </w:rPr>
        <w:t xml:space="preserve">na podlagi </w:t>
      </w:r>
      <w:r w:rsidR="00706F1E">
        <w:rPr>
          <w:rFonts w:cs="Arial"/>
          <w:szCs w:val="20"/>
          <w:lang w:val="sl-SI"/>
        </w:rPr>
        <w:t>predpisov o starševskem varstvu</w:t>
      </w:r>
    </w:p>
    <w:p w:rsidR="00E44144" w:rsidRDefault="00E44144" w:rsidP="00E44144">
      <w:pPr>
        <w:jc w:val="both"/>
        <w:rPr>
          <w:rFonts w:cs="Arial"/>
          <w:szCs w:val="20"/>
          <w:lang w:val="sl-SI"/>
        </w:rPr>
      </w:pPr>
    </w:p>
    <w:p w:rsidR="00E44144" w:rsidRPr="003C50B2" w:rsidRDefault="00E44144" w:rsidP="00E44144">
      <w:pPr>
        <w:jc w:val="both"/>
        <w:rPr>
          <w:rFonts w:cs="Arial"/>
          <w:szCs w:val="20"/>
          <w:lang w:val="sl-SI"/>
        </w:rPr>
      </w:pPr>
    </w:p>
    <w:p w:rsidR="00E44144" w:rsidRPr="003C50B2" w:rsidRDefault="00E44144" w:rsidP="00E44144">
      <w:pPr>
        <w:spacing w:line="288" w:lineRule="auto"/>
        <w:jc w:val="both"/>
        <w:rPr>
          <w:rFonts w:cs="Arial"/>
          <w:szCs w:val="20"/>
          <w:lang w:val="sl-SI"/>
        </w:rPr>
      </w:pPr>
      <w:r w:rsidRPr="003C50B2">
        <w:rPr>
          <w:rFonts w:cs="Arial"/>
          <w:szCs w:val="20"/>
          <w:lang w:val="sl-SI"/>
        </w:rPr>
        <w:t>Spoštovani,</w:t>
      </w:r>
    </w:p>
    <w:p w:rsidR="00E44144" w:rsidRDefault="00E44144" w:rsidP="00E44144">
      <w:pPr>
        <w:spacing w:line="288" w:lineRule="auto"/>
        <w:jc w:val="both"/>
        <w:rPr>
          <w:rFonts w:cs="Arial"/>
          <w:szCs w:val="20"/>
          <w:lang w:val="sl-SI"/>
        </w:rPr>
      </w:pPr>
    </w:p>
    <w:p w:rsidR="00D4435F" w:rsidRPr="003C50B2" w:rsidRDefault="00D4435F" w:rsidP="00E44144">
      <w:pPr>
        <w:spacing w:line="288" w:lineRule="auto"/>
        <w:jc w:val="both"/>
        <w:rPr>
          <w:rFonts w:cs="Arial"/>
          <w:szCs w:val="20"/>
          <w:lang w:val="sl-SI"/>
        </w:rPr>
      </w:pPr>
    </w:p>
    <w:p w:rsidR="000C5BE6" w:rsidRDefault="00B2789D" w:rsidP="000C4C69">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prejeli smo vaši vprašanji</w:t>
      </w:r>
      <w:r w:rsidR="002A4714">
        <w:rPr>
          <w:rFonts w:cs="Arial"/>
          <w:color w:val="000000"/>
          <w:szCs w:val="20"/>
          <w:lang w:val="sl-SI" w:eastAsia="sl-SI"/>
        </w:rPr>
        <w:t xml:space="preserve"> v zvezi z izvajanjem </w:t>
      </w:r>
      <w:smartTag w:uri="urn:schemas-microsoft-com:office:smarttags" w:element="metricconverter">
        <w:smartTagPr>
          <w:attr w:name="ProductID" w:val="3. a"/>
        </w:smartTagPr>
        <w:r w:rsidR="002A4714">
          <w:rPr>
            <w:rFonts w:cs="Arial"/>
            <w:color w:val="000000"/>
            <w:szCs w:val="20"/>
            <w:lang w:val="sl-SI" w:eastAsia="sl-SI"/>
          </w:rPr>
          <w:t>3. a</w:t>
        </w:r>
      </w:smartTag>
      <w:r w:rsidR="002A4714">
        <w:rPr>
          <w:rFonts w:cs="Arial"/>
          <w:color w:val="000000"/>
          <w:szCs w:val="20"/>
          <w:lang w:val="sl-SI" w:eastAsia="sl-SI"/>
        </w:rPr>
        <w:t xml:space="preserve"> člena novele ZSPJS-S</w:t>
      </w:r>
      <w:r w:rsidR="00E44144" w:rsidRPr="000C4C69">
        <w:rPr>
          <w:rFonts w:cs="Arial"/>
          <w:color w:val="000000"/>
          <w:szCs w:val="20"/>
          <w:lang w:val="sl-SI" w:eastAsia="sl-SI"/>
        </w:rPr>
        <w:t xml:space="preserve">, </w:t>
      </w:r>
      <w:r w:rsidR="002A4714">
        <w:rPr>
          <w:rFonts w:cs="Arial"/>
          <w:color w:val="000000"/>
          <w:szCs w:val="20"/>
          <w:lang w:val="sl-SI" w:eastAsia="sl-SI"/>
        </w:rPr>
        <w:t>in sicer</w:t>
      </w:r>
      <w:r w:rsidR="000C5BE6">
        <w:rPr>
          <w:rFonts w:cs="Arial"/>
          <w:color w:val="000000"/>
          <w:szCs w:val="20"/>
          <w:lang w:val="sl-SI" w:eastAsia="sl-SI"/>
        </w:rPr>
        <w:t>:</w:t>
      </w:r>
    </w:p>
    <w:p w:rsidR="000C5BE6" w:rsidRDefault="002A4714" w:rsidP="000C5BE6">
      <w:pPr>
        <w:numPr>
          <w:ilvl w:val="0"/>
          <w:numId w:val="1"/>
        </w:num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ali mora delodajalec od delovnih invalidov II. kategorije</w:t>
      </w:r>
      <w:r w:rsidR="00B2789D">
        <w:rPr>
          <w:rFonts w:cs="Arial"/>
          <w:color w:val="000000"/>
          <w:szCs w:val="20"/>
          <w:lang w:val="sl-SI" w:eastAsia="sl-SI"/>
        </w:rPr>
        <w:t xml:space="preserve">, </w:t>
      </w:r>
      <w:r w:rsidR="00B2789D" w:rsidRPr="000C4C69">
        <w:rPr>
          <w:rFonts w:cs="Arial"/>
          <w:color w:val="000000"/>
          <w:szCs w:val="20"/>
          <w:lang w:val="sl-SI" w:eastAsia="sl-SI"/>
        </w:rPr>
        <w:t xml:space="preserve">ki </w:t>
      </w:r>
      <w:r w:rsidR="00B2789D">
        <w:rPr>
          <w:rFonts w:cs="Arial"/>
          <w:color w:val="000000"/>
          <w:szCs w:val="20"/>
          <w:lang w:val="sl-SI" w:eastAsia="sl-SI"/>
        </w:rPr>
        <w:t>imajo pravico do dela s</w:t>
      </w:r>
      <w:r w:rsidR="00B2789D" w:rsidRPr="000C4C69">
        <w:rPr>
          <w:rFonts w:cs="Arial"/>
          <w:color w:val="000000"/>
          <w:szCs w:val="20"/>
          <w:lang w:val="sl-SI" w:eastAsia="sl-SI"/>
        </w:rPr>
        <w:t xml:space="preserve"> krajši</w:t>
      </w:r>
      <w:r w:rsidR="00B2789D">
        <w:rPr>
          <w:rFonts w:cs="Arial"/>
          <w:color w:val="000000"/>
          <w:szCs w:val="20"/>
          <w:lang w:val="sl-SI" w:eastAsia="sl-SI"/>
        </w:rPr>
        <w:t>m</w:t>
      </w:r>
      <w:r w:rsidR="00B2789D" w:rsidRPr="000C4C69">
        <w:rPr>
          <w:rFonts w:cs="Arial"/>
          <w:color w:val="000000"/>
          <w:szCs w:val="20"/>
          <w:lang w:val="sl-SI" w:eastAsia="sl-SI"/>
        </w:rPr>
        <w:t xml:space="preserve"> delovni</w:t>
      </w:r>
      <w:r w:rsidR="00B2789D">
        <w:rPr>
          <w:rFonts w:cs="Arial"/>
          <w:color w:val="000000"/>
          <w:szCs w:val="20"/>
          <w:lang w:val="sl-SI" w:eastAsia="sl-SI"/>
        </w:rPr>
        <w:t>m</w:t>
      </w:r>
      <w:r w:rsidR="00B2789D" w:rsidRPr="000C4C69">
        <w:rPr>
          <w:rFonts w:cs="Arial"/>
          <w:color w:val="000000"/>
          <w:szCs w:val="20"/>
          <w:lang w:val="sl-SI" w:eastAsia="sl-SI"/>
        </w:rPr>
        <w:t xml:space="preserve"> čas</w:t>
      </w:r>
      <w:r w:rsidR="00B2789D">
        <w:rPr>
          <w:rFonts w:cs="Arial"/>
          <w:color w:val="000000"/>
          <w:szCs w:val="20"/>
          <w:lang w:val="sl-SI" w:eastAsia="sl-SI"/>
        </w:rPr>
        <w:t>om</w:t>
      </w:r>
      <w:r w:rsidR="00B2789D" w:rsidRPr="000C4C69">
        <w:rPr>
          <w:rFonts w:cs="Arial"/>
          <w:color w:val="000000"/>
          <w:szCs w:val="20"/>
          <w:lang w:val="sl-SI" w:eastAsia="sl-SI"/>
        </w:rPr>
        <w:t>, za preostanek delovnega časa pa prejm</w:t>
      </w:r>
      <w:r w:rsidR="00B2789D">
        <w:rPr>
          <w:rFonts w:cs="Arial"/>
          <w:color w:val="000000"/>
          <w:szCs w:val="20"/>
          <w:lang w:val="sl-SI" w:eastAsia="sl-SI"/>
        </w:rPr>
        <w:t xml:space="preserve">ejo refundacijo s strani Zavoda za pokojninsko in invalidsko zavarovanje zahtevati vračilo preveč izplačanih plač za polni delovni čas (tudi za del, ki ga je refundiral </w:t>
      </w:r>
      <w:r w:rsidR="007016E2">
        <w:rPr>
          <w:rFonts w:cs="Arial"/>
          <w:color w:val="000000"/>
          <w:szCs w:val="20"/>
          <w:lang w:val="sl-SI" w:eastAsia="sl-SI"/>
        </w:rPr>
        <w:t>Zavod</w:t>
      </w:r>
      <w:r w:rsidR="00B2789D">
        <w:rPr>
          <w:rFonts w:cs="Arial"/>
          <w:color w:val="000000"/>
          <w:szCs w:val="20"/>
          <w:lang w:val="sl-SI" w:eastAsia="sl-SI"/>
        </w:rPr>
        <w:t xml:space="preserve">) ali le za krajši delovni čas (za del, ki ni predmet refundacije) in ali je za določitev maksimalnega zneska vračila iz naslova preveč izplačanih zneskov plač potrebno upoštevati dvakratnik zakonito določene osnovne plače </w:t>
      </w:r>
      <w:r w:rsidR="004773A8">
        <w:rPr>
          <w:rFonts w:cs="Arial"/>
          <w:color w:val="000000"/>
          <w:szCs w:val="20"/>
          <w:lang w:val="sl-SI" w:eastAsia="sl-SI"/>
        </w:rPr>
        <w:t>delovnega invalida II. kategorije</w:t>
      </w:r>
      <w:r w:rsidR="00B2789D">
        <w:rPr>
          <w:rFonts w:cs="Arial"/>
          <w:color w:val="000000"/>
          <w:szCs w:val="20"/>
          <w:lang w:val="sl-SI" w:eastAsia="sl-SI"/>
        </w:rPr>
        <w:t xml:space="preserve"> za polni ali </w:t>
      </w:r>
      <w:r w:rsidR="00B34A2D">
        <w:rPr>
          <w:rFonts w:cs="Arial"/>
          <w:color w:val="000000"/>
          <w:szCs w:val="20"/>
          <w:lang w:val="sl-SI" w:eastAsia="sl-SI"/>
        </w:rPr>
        <w:t xml:space="preserve">za </w:t>
      </w:r>
      <w:r w:rsidR="00B2789D">
        <w:rPr>
          <w:rFonts w:cs="Arial"/>
          <w:color w:val="000000"/>
          <w:szCs w:val="20"/>
          <w:lang w:val="sl-SI" w:eastAsia="sl-SI"/>
        </w:rPr>
        <w:t>k</w:t>
      </w:r>
      <w:r w:rsidR="000C5BE6">
        <w:rPr>
          <w:rFonts w:cs="Arial"/>
          <w:color w:val="000000"/>
          <w:szCs w:val="20"/>
          <w:lang w:val="sl-SI" w:eastAsia="sl-SI"/>
        </w:rPr>
        <w:t>rajši delovni čas ter</w:t>
      </w:r>
    </w:p>
    <w:p w:rsidR="00B2789D" w:rsidRDefault="000C5BE6" w:rsidP="000C5BE6">
      <w:pPr>
        <w:numPr>
          <w:ilvl w:val="0"/>
          <w:numId w:val="1"/>
        </w:num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kako določiti</w:t>
      </w:r>
      <w:r w:rsidR="004773A8">
        <w:rPr>
          <w:rFonts w:cs="Arial"/>
          <w:color w:val="000000"/>
          <w:szCs w:val="20"/>
          <w:lang w:val="sl-SI" w:eastAsia="sl-SI"/>
        </w:rPr>
        <w:t xml:space="preserve"> maksimalni znesek vračila pri zaposlenih, ki</w:t>
      </w:r>
      <w:r w:rsidR="00B2789D">
        <w:rPr>
          <w:rFonts w:cs="Arial"/>
          <w:color w:val="000000"/>
          <w:szCs w:val="20"/>
          <w:lang w:val="sl-SI" w:eastAsia="sl-SI"/>
        </w:rPr>
        <w:t xml:space="preserve"> delajo krajši delovni čas na podlagi </w:t>
      </w:r>
      <w:r w:rsidR="004773A8">
        <w:rPr>
          <w:rFonts w:cs="Arial"/>
          <w:color w:val="000000"/>
          <w:szCs w:val="20"/>
          <w:lang w:val="sl-SI" w:eastAsia="sl-SI"/>
        </w:rPr>
        <w:t>predpisov o starševskem varstvu.</w:t>
      </w:r>
    </w:p>
    <w:p w:rsidR="00B2789D" w:rsidRDefault="00B2789D" w:rsidP="000C4C69">
      <w:pPr>
        <w:autoSpaceDE w:val="0"/>
        <w:autoSpaceDN w:val="0"/>
        <w:adjustRightInd w:val="0"/>
        <w:spacing w:line="240" w:lineRule="auto"/>
        <w:jc w:val="both"/>
        <w:rPr>
          <w:rFonts w:cs="Arial"/>
          <w:color w:val="000000"/>
          <w:szCs w:val="20"/>
          <w:lang w:val="sl-SI" w:eastAsia="sl-SI"/>
        </w:rPr>
      </w:pPr>
    </w:p>
    <w:p w:rsidR="002A4714" w:rsidRPr="002A4714" w:rsidRDefault="007C181E" w:rsidP="000C4C69">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 xml:space="preserve">Sporočamo vam, da smo se pri pripravi odgovora na vprašanje, kako </w:t>
      </w:r>
      <w:r w:rsidR="000C5BE6">
        <w:rPr>
          <w:rFonts w:cs="Arial"/>
          <w:color w:val="000000"/>
          <w:szCs w:val="20"/>
          <w:lang w:val="sl-SI" w:eastAsia="sl-SI"/>
        </w:rPr>
        <w:t xml:space="preserve">v skladu s </w:t>
      </w:r>
      <w:smartTag w:uri="urn:schemas-microsoft-com:office:smarttags" w:element="metricconverter">
        <w:smartTagPr>
          <w:attr w:name="ProductID" w:val="3. a"/>
        </w:smartTagPr>
        <w:r w:rsidR="000C5BE6">
          <w:rPr>
            <w:rFonts w:cs="Arial"/>
            <w:color w:val="000000"/>
            <w:szCs w:val="20"/>
            <w:lang w:val="sl-SI" w:eastAsia="sl-SI"/>
          </w:rPr>
          <w:t>3. a</w:t>
        </w:r>
      </w:smartTag>
      <w:r w:rsidR="000C5BE6">
        <w:rPr>
          <w:rFonts w:cs="Arial"/>
          <w:color w:val="000000"/>
          <w:szCs w:val="20"/>
          <w:lang w:val="sl-SI" w:eastAsia="sl-SI"/>
        </w:rPr>
        <w:t xml:space="preserve"> členom novele ZSPJS-S </w:t>
      </w:r>
      <w:r>
        <w:rPr>
          <w:rFonts w:cs="Arial"/>
          <w:color w:val="000000"/>
          <w:szCs w:val="20"/>
          <w:lang w:val="sl-SI" w:eastAsia="sl-SI"/>
        </w:rPr>
        <w:t>p</w:t>
      </w:r>
      <w:r w:rsidR="00E03188">
        <w:rPr>
          <w:rFonts w:cs="Arial"/>
          <w:color w:val="000000"/>
          <w:szCs w:val="20"/>
          <w:lang w:val="sl-SI" w:eastAsia="sl-SI"/>
        </w:rPr>
        <w:t>ravilno postopati v primeru del</w:t>
      </w:r>
      <w:r>
        <w:rPr>
          <w:rFonts w:cs="Arial"/>
          <w:color w:val="000000"/>
          <w:szCs w:val="20"/>
          <w:lang w:val="sl-SI" w:eastAsia="sl-SI"/>
        </w:rPr>
        <w:t>o</w:t>
      </w:r>
      <w:r w:rsidR="00E03188">
        <w:rPr>
          <w:rFonts w:cs="Arial"/>
          <w:color w:val="000000"/>
          <w:szCs w:val="20"/>
          <w:lang w:val="sl-SI" w:eastAsia="sl-SI"/>
        </w:rPr>
        <w:t>v</w:t>
      </w:r>
      <w:r>
        <w:rPr>
          <w:rFonts w:cs="Arial"/>
          <w:color w:val="000000"/>
          <w:szCs w:val="20"/>
          <w:lang w:val="sl-SI" w:eastAsia="sl-SI"/>
        </w:rPr>
        <w:t xml:space="preserve">nih invalidov II. kategorije, ki imajo pravico do dela s krajšim delovnim časom, </w:t>
      </w:r>
      <w:r w:rsidR="006F6EAB">
        <w:rPr>
          <w:rFonts w:cs="Arial"/>
          <w:color w:val="000000"/>
          <w:szCs w:val="20"/>
          <w:lang w:val="sl-SI" w:eastAsia="sl-SI"/>
        </w:rPr>
        <w:t xml:space="preserve">obrnili </w:t>
      </w:r>
      <w:r>
        <w:rPr>
          <w:rFonts w:cs="Arial"/>
          <w:color w:val="000000"/>
          <w:szCs w:val="20"/>
          <w:lang w:val="sl-SI" w:eastAsia="sl-SI"/>
        </w:rPr>
        <w:t xml:space="preserve">za pomoč na </w:t>
      </w:r>
      <w:r w:rsidR="000C5BE6">
        <w:rPr>
          <w:rFonts w:cs="Arial"/>
          <w:color w:val="000000"/>
          <w:szCs w:val="20"/>
          <w:lang w:val="sl-SI" w:eastAsia="sl-SI"/>
        </w:rPr>
        <w:t>Zavod za pokojninsko in invalidsko zavarovanje (v nadaljevanju: Zavod)</w:t>
      </w:r>
      <w:r>
        <w:rPr>
          <w:rFonts w:cs="Arial"/>
          <w:color w:val="000000"/>
          <w:szCs w:val="20"/>
          <w:lang w:val="sl-SI" w:eastAsia="sl-SI"/>
        </w:rPr>
        <w:t xml:space="preserve">, </w:t>
      </w:r>
      <w:r w:rsidR="00E03188">
        <w:rPr>
          <w:rFonts w:cs="Arial"/>
          <w:color w:val="000000"/>
          <w:szCs w:val="20"/>
          <w:lang w:val="sl-SI" w:eastAsia="sl-SI"/>
        </w:rPr>
        <w:t>ki nam je posredoval pojasnilo</w:t>
      </w:r>
      <w:r>
        <w:rPr>
          <w:rFonts w:cs="Arial"/>
          <w:color w:val="000000"/>
          <w:szCs w:val="20"/>
          <w:lang w:val="sl-SI" w:eastAsia="sl-SI"/>
        </w:rPr>
        <w:t>, da</w:t>
      </w:r>
      <w:r w:rsidR="00E03188">
        <w:rPr>
          <w:rFonts w:cs="Arial"/>
          <w:color w:val="000000"/>
          <w:szCs w:val="20"/>
          <w:lang w:val="sl-SI" w:eastAsia="sl-SI"/>
        </w:rPr>
        <w:t xml:space="preserve"> gre v teh primerih za pravnomočne priz</w:t>
      </w:r>
      <w:r w:rsidR="000C5BE6">
        <w:rPr>
          <w:rFonts w:cs="Arial"/>
          <w:color w:val="000000"/>
          <w:szCs w:val="20"/>
          <w:lang w:val="sl-SI" w:eastAsia="sl-SI"/>
        </w:rPr>
        <w:t>nane pravice delovnim invalidom</w:t>
      </w:r>
      <w:r w:rsidR="00E03188">
        <w:rPr>
          <w:rFonts w:cs="Arial"/>
          <w:color w:val="000000"/>
          <w:szCs w:val="20"/>
          <w:lang w:val="sl-SI" w:eastAsia="sl-SI"/>
        </w:rPr>
        <w:t>, ki jim je pravica do nadomestila zaradi dela s krajšim delovnim časom priznana na podlagi Zakona o pokojninskem in invalidskem zavarovanju (Uradni list RS, št. 12/92, s spremembami in dopolnitvami</w:t>
      </w:r>
      <w:r w:rsidR="000C5BE6">
        <w:rPr>
          <w:rFonts w:cs="Arial"/>
          <w:color w:val="000000"/>
          <w:szCs w:val="20"/>
          <w:lang w:val="sl-SI" w:eastAsia="sl-SI"/>
        </w:rPr>
        <w:t xml:space="preserve">: v nadaljevanju: </w:t>
      </w:r>
      <w:r w:rsidR="00E03188">
        <w:rPr>
          <w:rFonts w:cs="Arial"/>
          <w:color w:val="000000"/>
          <w:szCs w:val="20"/>
          <w:lang w:val="sl-SI" w:eastAsia="sl-SI"/>
        </w:rPr>
        <w:t>ZPIZ-92). Po določbi 131. člena ZPIZ-92 je nadomestilo plače zaradi dela s skrajšanim delovnim časom enako razliki med plačo, ki jo prejema zavarovanec s preostalo delovno zmožnostjo za krajši delovni čas od polnega, in plačo, ki bi jo dobival, če bi opravljal isto delo s polnim delovnim časom</w:t>
      </w:r>
      <w:r w:rsidR="00D47DF1">
        <w:rPr>
          <w:rFonts w:cs="Arial"/>
          <w:color w:val="000000"/>
          <w:szCs w:val="20"/>
          <w:lang w:val="sl-SI" w:eastAsia="sl-SI"/>
        </w:rPr>
        <w:t xml:space="preserve">. </w:t>
      </w:r>
      <w:r w:rsidR="00D47DF1">
        <w:rPr>
          <w:rFonts w:cs="Arial"/>
          <w:szCs w:val="20"/>
          <w:lang w:val="sl-SI"/>
        </w:rPr>
        <w:t>Iz Pojasnila</w:t>
      </w:r>
      <w:r w:rsidR="00D47DF1" w:rsidRPr="00466CC1">
        <w:rPr>
          <w:rFonts w:cs="Arial"/>
          <w:szCs w:val="20"/>
          <w:lang w:val="sl-SI"/>
        </w:rPr>
        <w:t xml:space="preserve"> v zvezi z izvajanjem Zakona o spremembah Zakona o sistemu plač v javnem sektorju (ZSPJS-S) številka 007-442/2014-21 z dne 22.7.2014</w:t>
      </w:r>
      <w:r w:rsidR="00D47DF1">
        <w:rPr>
          <w:rFonts w:cs="Arial"/>
          <w:szCs w:val="20"/>
          <w:lang w:val="sl-SI"/>
        </w:rPr>
        <w:t xml:space="preserve"> je razvidno, da subjekt javnega sektorja v primerih, ko so odločbe o priznanju pravic iz pokojninskega in invalidskega zavarovanja že pravnomočne, ni dolžan javiti sprememb o osnovah, kar pomeni, da od invalida II. kategorije </w:t>
      </w:r>
      <w:r w:rsidR="00D47DF1">
        <w:rPr>
          <w:rFonts w:cs="Arial"/>
          <w:szCs w:val="20"/>
          <w:lang w:val="sl-SI"/>
        </w:rPr>
        <w:lastRenderedPageBreak/>
        <w:t>invalidnosti, ki ima pravnomočno priznano pravico do nadomestila zaradi dela s skrajšanim delovnim časo</w:t>
      </w:r>
      <w:r w:rsidR="006F6EAB">
        <w:rPr>
          <w:rFonts w:cs="Arial"/>
          <w:szCs w:val="20"/>
          <w:lang w:val="sl-SI"/>
        </w:rPr>
        <w:t>m, ni potrebno zahtevati vračila</w:t>
      </w:r>
      <w:r w:rsidR="00D47DF1">
        <w:rPr>
          <w:rFonts w:cs="Arial"/>
          <w:szCs w:val="20"/>
          <w:lang w:val="sl-SI"/>
        </w:rPr>
        <w:t xml:space="preserve"> preveč izplačanih plač za del, ki mu ga je refundiral </w:t>
      </w:r>
      <w:r w:rsidR="000C5BE6">
        <w:rPr>
          <w:rFonts w:cs="Arial"/>
          <w:szCs w:val="20"/>
          <w:lang w:val="sl-SI"/>
        </w:rPr>
        <w:t>Zavod</w:t>
      </w:r>
      <w:r w:rsidR="00D47DF1">
        <w:rPr>
          <w:rFonts w:cs="Arial"/>
          <w:szCs w:val="20"/>
          <w:lang w:val="sl-SI"/>
        </w:rPr>
        <w:t xml:space="preserve">, pač pa le za tisti del, ki ni predmet refundacije. </w:t>
      </w:r>
    </w:p>
    <w:p w:rsidR="002A4714" w:rsidRPr="007C181E" w:rsidRDefault="002A4714" w:rsidP="000C4C69">
      <w:pPr>
        <w:autoSpaceDE w:val="0"/>
        <w:autoSpaceDN w:val="0"/>
        <w:adjustRightInd w:val="0"/>
        <w:spacing w:line="240" w:lineRule="auto"/>
        <w:jc w:val="both"/>
        <w:rPr>
          <w:rFonts w:cs="Arial"/>
          <w:color w:val="000000"/>
          <w:szCs w:val="20"/>
          <w:lang w:val="sl-SI" w:eastAsia="sl-SI"/>
        </w:rPr>
      </w:pPr>
    </w:p>
    <w:p w:rsidR="000C5BE6" w:rsidRPr="00C70965" w:rsidRDefault="00C70965" w:rsidP="00C70965">
      <w:pPr>
        <w:autoSpaceDE w:val="0"/>
        <w:autoSpaceDN w:val="0"/>
        <w:adjustRightInd w:val="0"/>
        <w:spacing w:line="240" w:lineRule="auto"/>
        <w:jc w:val="both"/>
        <w:rPr>
          <w:lang w:val="sl-SI"/>
        </w:rPr>
      </w:pPr>
      <w:r>
        <w:rPr>
          <w:lang w:val="sl-SI"/>
        </w:rPr>
        <w:t xml:space="preserve">Iz zgoraj navedenega izhaja, da </w:t>
      </w:r>
      <w:r w:rsidR="000C2A3E">
        <w:rPr>
          <w:lang w:val="sl-SI"/>
        </w:rPr>
        <w:t>je potrebno</w:t>
      </w:r>
      <w:r>
        <w:rPr>
          <w:lang w:val="sl-SI"/>
        </w:rPr>
        <w:t xml:space="preserve"> </w:t>
      </w:r>
      <w:r w:rsidR="000C5BE6">
        <w:rPr>
          <w:lang w:val="sl-SI"/>
        </w:rPr>
        <w:t>v primeru delovnih invalidov II. kategorije, ki imajo pravico do dela s krajšim delovnim časom, in so prejemali preveč izplačano plačo, posledično</w:t>
      </w:r>
      <w:r w:rsidR="00D26F51">
        <w:rPr>
          <w:lang w:val="sl-SI"/>
        </w:rPr>
        <w:t xml:space="preserve"> pa tudi </w:t>
      </w:r>
      <w:r w:rsidR="00833212">
        <w:rPr>
          <w:lang w:val="sl-SI"/>
        </w:rPr>
        <w:t>previsoko</w:t>
      </w:r>
      <w:r>
        <w:rPr>
          <w:lang w:val="sl-SI"/>
        </w:rPr>
        <w:t xml:space="preserve"> refundirano nadomestilo Zavoda, zahteva</w:t>
      </w:r>
      <w:r w:rsidR="006F6EAB">
        <w:rPr>
          <w:lang w:val="sl-SI"/>
        </w:rPr>
        <w:t>ti</w:t>
      </w:r>
      <w:r>
        <w:rPr>
          <w:lang w:val="sl-SI"/>
        </w:rPr>
        <w:t xml:space="preserve"> vračilo preveč izplačanih plač le za del, ki ga je zagotavljal </w:t>
      </w:r>
      <w:r w:rsidR="000C2A3E">
        <w:rPr>
          <w:lang w:val="sl-SI"/>
        </w:rPr>
        <w:t>del</w:t>
      </w:r>
      <w:r w:rsidR="002C7DC8">
        <w:rPr>
          <w:lang w:val="sl-SI"/>
        </w:rPr>
        <w:t>od</w:t>
      </w:r>
      <w:r w:rsidR="000C2A3E">
        <w:rPr>
          <w:lang w:val="sl-SI"/>
        </w:rPr>
        <w:t xml:space="preserve">ajalec </w:t>
      </w:r>
      <w:r>
        <w:rPr>
          <w:lang w:val="sl-SI"/>
        </w:rPr>
        <w:t xml:space="preserve">(torej del, ki ni predmet refundacije), za določitev </w:t>
      </w:r>
      <w:r w:rsidR="000C5BE6">
        <w:rPr>
          <w:rFonts w:cs="Arial"/>
          <w:color w:val="000000"/>
          <w:szCs w:val="20"/>
          <w:lang w:val="sl-SI" w:eastAsia="sl-SI"/>
        </w:rPr>
        <w:t xml:space="preserve">maksimalnega zneska vračila iz naslova preveč izplačanih zneskov plač </w:t>
      </w:r>
      <w:r>
        <w:rPr>
          <w:rFonts w:cs="Arial"/>
          <w:color w:val="000000"/>
          <w:szCs w:val="20"/>
          <w:lang w:val="sl-SI" w:eastAsia="sl-SI"/>
        </w:rPr>
        <w:t xml:space="preserve">pa je </w:t>
      </w:r>
      <w:r w:rsidR="000C5BE6">
        <w:rPr>
          <w:rFonts w:cs="Arial"/>
          <w:color w:val="000000"/>
          <w:szCs w:val="20"/>
          <w:lang w:val="sl-SI" w:eastAsia="sl-SI"/>
        </w:rPr>
        <w:t xml:space="preserve">potrebno upoštevati dvakratnik zakonito določene osnovne plače delovnega invalida II. kategorije </w:t>
      </w:r>
      <w:r>
        <w:rPr>
          <w:rFonts w:cs="Arial"/>
          <w:color w:val="000000"/>
          <w:szCs w:val="20"/>
          <w:lang w:val="sl-SI" w:eastAsia="sl-SI"/>
        </w:rPr>
        <w:t xml:space="preserve">za </w:t>
      </w:r>
      <w:r w:rsidR="000C5BE6">
        <w:rPr>
          <w:rFonts w:cs="Arial"/>
          <w:color w:val="000000"/>
          <w:szCs w:val="20"/>
          <w:lang w:val="sl-SI" w:eastAsia="sl-SI"/>
        </w:rPr>
        <w:t>k</w:t>
      </w:r>
      <w:r w:rsidR="00277851">
        <w:rPr>
          <w:rFonts w:cs="Arial"/>
          <w:color w:val="000000"/>
          <w:szCs w:val="20"/>
          <w:lang w:val="sl-SI" w:eastAsia="sl-SI"/>
        </w:rPr>
        <w:t xml:space="preserve">rajši delovni čas (pod predpostavko, da je tudi v mesecu pred mesecem predložitve dogovora delal s krajšim delovnim časom). </w:t>
      </w:r>
      <w:r>
        <w:rPr>
          <w:rFonts w:cs="Arial"/>
          <w:color w:val="000000"/>
          <w:szCs w:val="20"/>
          <w:lang w:val="sl-SI" w:eastAsia="sl-SI"/>
        </w:rPr>
        <w:t xml:space="preserve"> </w:t>
      </w:r>
    </w:p>
    <w:p w:rsidR="00D47DF1" w:rsidRDefault="00D47DF1" w:rsidP="002A4714">
      <w:pPr>
        <w:autoSpaceDE w:val="0"/>
        <w:autoSpaceDN w:val="0"/>
        <w:adjustRightInd w:val="0"/>
        <w:spacing w:line="240" w:lineRule="auto"/>
        <w:jc w:val="both"/>
        <w:rPr>
          <w:lang w:val="sl-SI"/>
        </w:rPr>
      </w:pPr>
    </w:p>
    <w:p w:rsidR="00F06F49" w:rsidRPr="00C70965" w:rsidRDefault="00C70965" w:rsidP="002A4714">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V zvezi z vašim vprašanjem, kako določiti maksimalni znesek vračila pri zaposlenih, ki delajo krajši delovni čas na podlagi predpisov o starševskem varstvu</w:t>
      </w:r>
      <w:r w:rsidR="003C48A8">
        <w:rPr>
          <w:rFonts w:cs="Arial"/>
          <w:color w:val="000000"/>
          <w:szCs w:val="20"/>
          <w:lang w:val="sl-SI" w:eastAsia="sl-SI"/>
        </w:rPr>
        <w:t>,</w:t>
      </w:r>
      <w:r>
        <w:rPr>
          <w:rFonts w:cs="Arial"/>
          <w:color w:val="000000"/>
          <w:szCs w:val="20"/>
          <w:lang w:val="sl-SI" w:eastAsia="sl-SI"/>
        </w:rPr>
        <w:t xml:space="preserve"> vam sporočamo, da s</w:t>
      </w:r>
      <w:r w:rsidR="002A4714" w:rsidRPr="002A4714">
        <w:rPr>
          <w:lang w:val="sl-SI"/>
        </w:rPr>
        <w:t xml:space="preserve">kladno s 50. členom </w:t>
      </w:r>
      <w:r w:rsidR="00F06F49" w:rsidRPr="002A4714">
        <w:rPr>
          <w:lang w:val="sl-SI"/>
        </w:rPr>
        <w:t>Zakon</w:t>
      </w:r>
      <w:r w:rsidR="002A4714" w:rsidRPr="002A4714">
        <w:rPr>
          <w:lang w:val="sl-SI"/>
        </w:rPr>
        <w:t>a</w:t>
      </w:r>
      <w:r w:rsidR="00F06F49" w:rsidRPr="002A4714">
        <w:rPr>
          <w:lang w:val="sl-SI"/>
        </w:rPr>
        <w:t xml:space="preserve"> o starševskem varstvu in družinskih prejemkih (Uradni list RS, št. </w:t>
      </w:r>
      <w:hyperlink r:id="rId7" w:tgtFrame="_blank" w:tooltip="Zakon o starševskem varstvu in družinskih prejemkih (ZSDP-1)" w:history="1">
        <w:r w:rsidR="00F06F49" w:rsidRPr="002A4714">
          <w:rPr>
            <w:rStyle w:val="Hiperpovezava"/>
            <w:color w:val="auto"/>
            <w:u w:val="none"/>
            <w:lang w:val="sl-SI"/>
          </w:rPr>
          <w:t>26/14</w:t>
        </w:r>
      </w:hyperlink>
      <w:r>
        <w:rPr>
          <w:lang w:val="sl-SI"/>
        </w:rPr>
        <w:t xml:space="preserve"> – ZSDP-1</w:t>
      </w:r>
      <w:r w:rsidR="00F06F49" w:rsidRPr="002A4714">
        <w:rPr>
          <w:lang w:val="sl-SI"/>
        </w:rPr>
        <w:t>)</w:t>
      </w:r>
      <w:r w:rsidR="002A4714" w:rsidRPr="002A4714">
        <w:rPr>
          <w:lang w:val="sl-SI"/>
        </w:rPr>
        <w:t xml:space="preserve"> delavcu, ki ima pravico do dela </w:t>
      </w:r>
      <w:r w:rsidR="00F06F49" w:rsidRPr="002A4714">
        <w:rPr>
          <w:lang w:val="sl-SI"/>
        </w:rPr>
        <w:t>s kr</w:t>
      </w:r>
      <w:r w:rsidR="002A4714" w:rsidRPr="002A4714">
        <w:rPr>
          <w:lang w:val="sl-SI"/>
        </w:rPr>
        <w:t>ajšim delovnim časom od polnega</w:t>
      </w:r>
      <w:r w:rsidR="002A4714">
        <w:rPr>
          <w:lang w:val="sl-SI"/>
        </w:rPr>
        <w:t xml:space="preserve"> na podlagi določb tega zakona</w:t>
      </w:r>
      <w:r w:rsidR="002A4714" w:rsidRPr="002A4714">
        <w:rPr>
          <w:lang w:val="sl-SI"/>
        </w:rPr>
        <w:t xml:space="preserve">, </w:t>
      </w:r>
      <w:r w:rsidR="00F06F49" w:rsidRPr="002A4714">
        <w:rPr>
          <w:lang w:val="sl-SI"/>
        </w:rPr>
        <w:t xml:space="preserve">delodajalec zagotavlja pravico do plače po dejanski delovni obveznosti, Republika Slovenija pa mu zagotavlja do polne delovne obveznosti plačilo prispevkov za socialno varnost od sorazmernega dela minimalne plače. </w:t>
      </w:r>
      <w:r>
        <w:rPr>
          <w:lang w:val="sl-SI"/>
        </w:rPr>
        <w:t>Če je javni uslužbenec v mesecu pred mesecem predložitve dogovora delal krajši delovni čas na podlagi ZSDP-1</w:t>
      </w:r>
      <w:r w:rsidR="007C4F5D">
        <w:rPr>
          <w:lang w:val="sl-SI"/>
        </w:rPr>
        <w:t xml:space="preserve">, se za določitev </w:t>
      </w:r>
      <w:r w:rsidR="007C4F5D">
        <w:rPr>
          <w:rFonts w:cs="Arial"/>
          <w:color w:val="000000"/>
          <w:szCs w:val="20"/>
          <w:lang w:val="sl-SI" w:eastAsia="sl-SI"/>
        </w:rPr>
        <w:t xml:space="preserve">maksimalnega zneska vračila iz naslova preveč izplačanih zneskov plač upošteva dvakratnik zakonito določene osnovne plače javnega uslužbenca za krajši delovni čas. </w:t>
      </w:r>
    </w:p>
    <w:p w:rsidR="002A4714" w:rsidRPr="002A4714" w:rsidRDefault="002A4714" w:rsidP="002A4714">
      <w:pPr>
        <w:autoSpaceDE w:val="0"/>
        <w:autoSpaceDN w:val="0"/>
        <w:adjustRightInd w:val="0"/>
        <w:spacing w:line="240" w:lineRule="auto"/>
        <w:jc w:val="both"/>
        <w:rPr>
          <w:rFonts w:cs="Arial"/>
          <w:szCs w:val="20"/>
          <w:lang w:val="sl-SI" w:eastAsia="sl-SI"/>
        </w:rPr>
      </w:pPr>
    </w:p>
    <w:p w:rsidR="00F06F49" w:rsidRPr="00F06F49" w:rsidRDefault="00F06F49" w:rsidP="000C4C69">
      <w:pPr>
        <w:autoSpaceDE w:val="0"/>
        <w:autoSpaceDN w:val="0"/>
        <w:adjustRightInd w:val="0"/>
        <w:spacing w:line="240" w:lineRule="auto"/>
        <w:jc w:val="both"/>
        <w:rPr>
          <w:rFonts w:cs="Arial"/>
          <w:color w:val="000000"/>
          <w:szCs w:val="20"/>
          <w:lang w:val="sl-SI" w:eastAsia="sl-SI"/>
        </w:rPr>
      </w:pPr>
    </w:p>
    <w:p w:rsidR="00E44144" w:rsidRPr="000C4C69" w:rsidRDefault="00E44144" w:rsidP="000C4C69">
      <w:pPr>
        <w:autoSpaceDE w:val="0"/>
        <w:autoSpaceDN w:val="0"/>
        <w:adjustRightInd w:val="0"/>
        <w:spacing w:line="240" w:lineRule="auto"/>
        <w:jc w:val="both"/>
        <w:rPr>
          <w:rFonts w:cs="Arial"/>
          <w:color w:val="000000"/>
          <w:szCs w:val="20"/>
          <w:lang w:val="sl-SI" w:eastAsia="sl-SI"/>
        </w:rPr>
      </w:pPr>
      <w:r w:rsidRPr="000C4C69">
        <w:rPr>
          <w:rFonts w:cs="Arial"/>
          <w:color w:val="000000"/>
          <w:szCs w:val="20"/>
          <w:lang w:val="sl-SI" w:eastAsia="sl-SI"/>
        </w:rPr>
        <w:t> </w:t>
      </w:r>
    </w:p>
    <w:p w:rsidR="00E44144" w:rsidRPr="000C4C69" w:rsidRDefault="00E44144" w:rsidP="000C4C69">
      <w:pPr>
        <w:autoSpaceDE w:val="0"/>
        <w:autoSpaceDN w:val="0"/>
        <w:adjustRightInd w:val="0"/>
        <w:spacing w:line="240" w:lineRule="auto"/>
        <w:rPr>
          <w:rFonts w:ascii="Tms Rmn" w:hAnsi="Tms Rmn" w:cs="Tms Rmn"/>
          <w:color w:val="000000"/>
          <w:sz w:val="24"/>
          <w:lang w:val="sl-SI" w:eastAsia="sl-SI"/>
        </w:rPr>
      </w:pPr>
      <w:r>
        <w:rPr>
          <w:rFonts w:ascii="Tms Rmn" w:hAnsi="Tms Rmn" w:cs="Tms Rmn"/>
          <w:color w:val="000000"/>
          <w:sz w:val="24"/>
          <w:lang w:val="sl-SI" w:eastAsia="sl-SI"/>
        </w:rPr>
        <w:t> </w:t>
      </w:r>
      <w:r w:rsidRPr="003C50B2">
        <w:rPr>
          <w:rFonts w:cs="Arial"/>
          <w:szCs w:val="20"/>
          <w:lang w:val="sl-SI"/>
        </w:rPr>
        <w:t>S spoštovanjem,</w:t>
      </w:r>
    </w:p>
    <w:p w:rsidR="00E44144" w:rsidRPr="003C50B2" w:rsidRDefault="00E44144" w:rsidP="00E44144">
      <w:pPr>
        <w:jc w:val="both"/>
        <w:rPr>
          <w:rFonts w:cs="Arial"/>
          <w:szCs w:val="20"/>
          <w:lang w:val="sl-SI"/>
        </w:rPr>
      </w:pPr>
    </w:p>
    <w:p w:rsidR="00E44144" w:rsidRPr="003C50B2" w:rsidRDefault="00E44144" w:rsidP="00E44144">
      <w:pPr>
        <w:jc w:val="both"/>
        <w:rPr>
          <w:rFonts w:cs="Arial"/>
          <w:szCs w:val="20"/>
          <w:lang w:val="sl-SI"/>
        </w:rPr>
      </w:pPr>
    </w:p>
    <w:p w:rsidR="00E44144" w:rsidRPr="003C50B2" w:rsidRDefault="00E44144" w:rsidP="00E44144">
      <w:pPr>
        <w:autoSpaceDE w:val="0"/>
        <w:autoSpaceDN w:val="0"/>
        <w:adjustRightInd w:val="0"/>
        <w:spacing w:line="288" w:lineRule="auto"/>
        <w:jc w:val="both"/>
        <w:rPr>
          <w:rFonts w:cs="Arial"/>
          <w:b/>
          <w:szCs w:val="20"/>
          <w:lang w:val="sl-SI"/>
        </w:rPr>
      </w:pPr>
      <w:r w:rsidRPr="003C50B2">
        <w:rPr>
          <w:rFonts w:cs="Arial"/>
          <w:b/>
          <w:szCs w:val="20"/>
          <w:lang w:val="sl-SI"/>
        </w:rPr>
        <w:t xml:space="preserve">                                                                                                    Mojca RAMŠAK PEŠEC</w:t>
      </w:r>
    </w:p>
    <w:p w:rsidR="00E44144" w:rsidRPr="002C0987" w:rsidRDefault="00E44144" w:rsidP="00E44144">
      <w:pPr>
        <w:pStyle w:val="podpisi"/>
        <w:jc w:val="both"/>
        <w:rPr>
          <w:rFonts w:cs="Arial"/>
          <w:b/>
          <w:szCs w:val="20"/>
          <w:lang w:val="sl-SI"/>
        </w:rPr>
      </w:pPr>
      <w:r w:rsidRPr="003C50B2">
        <w:rPr>
          <w:rFonts w:cs="Arial"/>
          <w:b/>
          <w:szCs w:val="20"/>
          <w:lang w:val="sl-SI"/>
        </w:rPr>
        <w:t xml:space="preserve">                                                                                                  GENERALNA DIREKTORICA</w:t>
      </w:r>
    </w:p>
    <w:p w:rsidR="00E44144" w:rsidRDefault="00E44144" w:rsidP="00E44144">
      <w:pPr>
        <w:pStyle w:val="podpisi"/>
        <w:jc w:val="both"/>
        <w:rPr>
          <w:rFonts w:cs="Arial"/>
          <w:szCs w:val="20"/>
          <w:lang w:val="sl-SI"/>
        </w:rPr>
      </w:pPr>
    </w:p>
    <w:p w:rsidR="000C4C69" w:rsidRDefault="000C4C69" w:rsidP="00E44144">
      <w:pPr>
        <w:pStyle w:val="podpisi"/>
        <w:jc w:val="both"/>
        <w:rPr>
          <w:rFonts w:cs="Arial"/>
          <w:szCs w:val="20"/>
          <w:lang w:val="sl-SI"/>
        </w:rPr>
      </w:pPr>
    </w:p>
    <w:p w:rsidR="00E44144" w:rsidRPr="00F06F49" w:rsidRDefault="00E44144" w:rsidP="00E44144">
      <w:pPr>
        <w:pStyle w:val="podpisi"/>
        <w:jc w:val="both"/>
        <w:rPr>
          <w:rFonts w:cs="Arial"/>
          <w:szCs w:val="20"/>
          <w:lang w:val="sl-SI"/>
        </w:rPr>
      </w:pPr>
      <w:r w:rsidRPr="00F06F49">
        <w:rPr>
          <w:rFonts w:cs="Arial"/>
          <w:szCs w:val="20"/>
          <w:lang w:val="sl-SI"/>
        </w:rPr>
        <w:t>Poslano:</w:t>
      </w:r>
    </w:p>
    <w:p w:rsidR="00E44144" w:rsidRPr="00F06F49" w:rsidRDefault="00E44144" w:rsidP="00B3295D">
      <w:pPr>
        <w:pStyle w:val="podpisi"/>
        <w:jc w:val="both"/>
        <w:rPr>
          <w:rFonts w:cs="Arial"/>
          <w:szCs w:val="20"/>
          <w:lang w:val="sl-SI"/>
        </w:rPr>
      </w:pPr>
      <w:r w:rsidRPr="00F06F49">
        <w:rPr>
          <w:lang w:val="sl-SI"/>
        </w:rPr>
        <w:t>- naslov</w:t>
      </w:r>
    </w:p>
    <w:sectPr w:rsidR="00E44144" w:rsidRPr="00F06F49" w:rsidSect="00DE3E31">
      <w:headerReference w:type="default" r:id="rId8"/>
      <w:headerReference w:type="first" r:id="rId9"/>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46B" w:rsidRDefault="0006046B">
      <w:r>
        <w:separator/>
      </w:r>
    </w:p>
  </w:endnote>
  <w:endnote w:type="continuationSeparator" w:id="0">
    <w:p w:rsidR="0006046B" w:rsidRDefault="0006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46B" w:rsidRDefault="0006046B">
      <w:r>
        <w:separator/>
      </w:r>
    </w:p>
  </w:footnote>
  <w:footnote w:type="continuationSeparator" w:id="0">
    <w:p w:rsidR="0006046B" w:rsidRDefault="00060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E31" w:rsidRPr="00110CBD" w:rsidRDefault="00DE3E31" w:rsidP="00DE3E31">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E31" w:rsidRPr="008F3500" w:rsidRDefault="00B36FA1" w:rsidP="00DE3E31">
    <w:pPr>
      <w:pStyle w:val="Glava"/>
      <w:tabs>
        <w:tab w:val="clear" w:pos="4320"/>
        <w:tab w:val="clear" w:pos="8640"/>
        <w:tab w:val="left" w:pos="5112"/>
      </w:tabs>
      <w:spacing w:before="120" w:line="240" w:lineRule="exact"/>
      <w:rPr>
        <w:rFonts w:cs="Arial"/>
        <w:sz w:val="16"/>
        <w:lang w:val="sl-SI"/>
      </w:rPr>
    </w:pPr>
    <w:bookmarkStart w:id="0" w:name="_GoBack"/>
    <w:r>
      <w:rPr>
        <w:noProof/>
      </w:rPr>
      <w:drawing>
        <wp:anchor distT="0" distB="0" distL="114300" distR="114300" simplePos="0" relativeHeight="251658240" behindDoc="1" locked="0" layoutInCell="1" allowOverlap="1">
          <wp:simplePos x="0" y="0"/>
          <wp:positionH relativeFrom="page">
            <wp:posOffset>612140</wp:posOffset>
          </wp:positionH>
          <wp:positionV relativeFrom="page">
            <wp:posOffset>648335</wp:posOffset>
          </wp:positionV>
          <wp:extent cx="2348865" cy="52959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cs="Arial"/>
        <w:noProof/>
        <w:sz w:val="16"/>
        <w:lang w:val="sl-SI" w:eastAsia="sl-SI"/>
      </w:rPr>
      <mc:AlternateContent>
        <mc:Choice Requires="wps">
          <w:drawing>
            <wp:anchor distT="0" distB="0" distL="114300" distR="114300" simplePos="0" relativeHeight="251657216" behindDoc="0" locked="0" layoutInCell="0" allowOverlap="1">
              <wp:simplePos x="0" y="0"/>
              <wp:positionH relativeFrom="column">
                <wp:posOffset>-463550</wp:posOffset>
              </wp:positionH>
              <wp:positionV relativeFrom="page">
                <wp:posOffset>3600450</wp:posOffset>
              </wp:positionV>
              <wp:extent cx="215900" cy="0"/>
              <wp:effectExtent l="6985" t="9525" r="5715" b="9525"/>
              <wp:wrapNone/>
              <wp:docPr id="1"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F101EE"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SJgr8N4A&#10;AAALAQAADwAAAGRycy9kb3ducmV2LnhtbEyPQWvCQBCF74X+h2UK3uJGpaam2YgE9CC0UC30uman&#10;SWh2NuyuGv99p1Bob29mHm++V6xH24sL+tA5UjCbpiCQamc6ahS8H7fJE4gQNRndO0IFNwywLu/v&#10;Cp0bd6U3vBxiIziEQq4VtDEOuZShbtHqMHUDEt8+nbc68ugbaby+crjt5TxNl9LqjvhDqwesWqy/&#10;DmerYHOkedjNwgdlw77eVqtY+dcXpSYP4+YZRMQx/pnhB5/RoWSmkzuTCaJXkGQL7hIVPC4zFuxI&#10;FisWp9+NLAv5v0P5DQAA//8DAFBLAQItABQABgAIAAAAIQC2gziS/gAAAOEBAAATAAAAAAAAAAAA&#10;AAAAAAAAAABbQ29udGVudF9UeXBlc10ueG1sUEsBAi0AFAAGAAgAAAAhADj9If/WAAAAlAEAAAsA&#10;AAAAAAAAAAAAAAAALwEAAF9yZWxzLy5yZWxzUEsBAi0AFAAGAAgAAAAhAJneDHnNAQAAewMAAA4A&#10;AAAAAAAAAAAAAAAALgIAAGRycy9lMm9Eb2MueG1sUEsBAi0AFAAGAAgAAAAhAEiYK/DeAAAACwEA&#10;AA8AAAAAAAAAAAAAAAAAJwQAAGRycy9kb3ducmV2LnhtbFBLBQYAAAAABAAEAPMAAAAyBQAAAAA=&#10;" o:allowincell="f" strokecolor="#529dba" strokeweight=".5pt">
              <w10:wrap anchory="page"/>
            </v:shape>
          </w:pict>
        </mc:Fallback>
      </mc:AlternateContent>
    </w:r>
    <w:r w:rsidR="00DE3E31">
      <w:rPr>
        <w:rFonts w:cs="Arial"/>
        <w:sz w:val="16"/>
        <w:lang w:val="sl-SI"/>
      </w:rPr>
      <w:t>Tržaška cesta 21, 1000 Ljubljana</w:t>
    </w:r>
    <w:r w:rsidR="00DE3E31" w:rsidRPr="008F3500">
      <w:rPr>
        <w:rFonts w:cs="Arial"/>
        <w:sz w:val="16"/>
        <w:lang w:val="sl-SI"/>
      </w:rPr>
      <w:tab/>
      <w:t xml:space="preserve">T: </w:t>
    </w:r>
    <w:r w:rsidR="00DE3E31">
      <w:rPr>
        <w:rFonts w:cs="Arial"/>
        <w:sz w:val="16"/>
        <w:lang w:val="sl-SI"/>
      </w:rPr>
      <w:t>01 478 16 50</w:t>
    </w:r>
  </w:p>
  <w:p w:rsidR="00DE3E31" w:rsidRPr="008F3500" w:rsidRDefault="00DE3E31" w:rsidP="00DE3E31">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01 478 16 99</w:t>
    </w:r>
  </w:p>
  <w:p w:rsidR="00DE3E31" w:rsidRPr="008F3500" w:rsidRDefault="00DE3E31" w:rsidP="00DE3E31">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gp.mnz@gov.si</w:t>
    </w:r>
  </w:p>
  <w:p w:rsidR="00DE3E31" w:rsidRPr="008F3500" w:rsidRDefault="00DE3E31" w:rsidP="00DE3E31">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www.mju.gov.si</w:t>
    </w:r>
  </w:p>
  <w:p w:rsidR="00DE3E31" w:rsidRPr="008F3500" w:rsidRDefault="00DE3E31" w:rsidP="00DE3E31">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346656"/>
    <w:multiLevelType w:val="hybridMultilevel"/>
    <w:tmpl w:val="7E4A46F6"/>
    <w:lvl w:ilvl="0" w:tplc="5AEA213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o:shapelayout v:ext="edit">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44"/>
    <w:rsid w:val="0006046B"/>
    <w:rsid w:val="00076D24"/>
    <w:rsid w:val="000C2A3E"/>
    <w:rsid w:val="000C4C69"/>
    <w:rsid w:val="000C5BE6"/>
    <w:rsid w:val="0012375F"/>
    <w:rsid w:val="001930E1"/>
    <w:rsid w:val="00277851"/>
    <w:rsid w:val="002A4714"/>
    <w:rsid w:val="002C7DC8"/>
    <w:rsid w:val="002D7892"/>
    <w:rsid w:val="0030604A"/>
    <w:rsid w:val="00371413"/>
    <w:rsid w:val="003C48A8"/>
    <w:rsid w:val="004402EC"/>
    <w:rsid w:val="004773A8"/>
    <w:rsid w:val="00600B6A"/>
    <w:rsid w:val="00616AC5"/>
    <w:rsid w:val="006F6EAB"/>
    <w:rsid w:val="007016E2"/>
    <w:rsid w:val="00706F1E"/>
    <w:rsid w:val="00731621"/>
    <w:rsid w:val="00771D57"/>
    <w:rsid w:val="007C181E"/>
    <w:rsid w:val="007C4F5D"/>
    <w:rsid w:val="008243FC"/>
    <w:rsid w:val="00833212"/>
    <w:rsid w:val="008B29BE"/>
    <w:rsid w:val="008F424E"/>
    <w:rsid w:val="0093748F"/>
    <w:rsid w:val="009612F3"/>
    <w:rsid w:val="009A0FCE"/>
    <w:rsid w:val="00B248DD"/>
    <w:rsid w:val="00B2789D"/>
    <w:rsid w:val="00B3295D"/>
    <w:rsid w:val="00B34A2D"/>
    <w:rsid w:val="00B36FA1"/>
    <w:rsid w:val="00B664CA"/>
    <w:rsid w:val="00BA5941"/>
    <w:rsid w:val="00C03FEE"/>
    <w:rsid w:val="00C70965"/>
    <w:rsid w:val="00D26F51"/>
    <w:rsid w:val="00D4435F"/>
    <w:rsid w:val="00D47DF1"/>
    <w:rsid w:val="00DE3E31"/>
    <w:rsid w:val="00E03188"/>
    <w:rsid w:val="00E256E9"/>
    <w:rsid w:val="00E44144"/>
    <w:rsid w:val="00F06F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62439239-CD98-4AB6-BB05-F1E7B798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144"/>
    <w:pPr>
      <w:spacing w:line="260" w:lineRule="exact"/>
    </w:pPr>
    <w:rPr>
      <w:rFonts w:ascii="Arial" w:hAnsi="Arial"/>
      <w:szCs w:val="24"/>
      <w:lang w:val="en-US"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E44144"/>
    <w:pPr>
      <w:tabs>
        <w:tab w:val="center" w:pos="4320"/>
        <w:tab w:val="right" w:pos="8640"/>
      </w:tabs>
    </w:pPr>
  </w:style>
  <w:style w:type="paragraph" w:customStyle="1" w:styleId="datumtevilka">
    <w:name w:val="datum številka"/>
    <w:basedOn w:val="Navaden"/>
    <w:qFormat/>
    <w:rsid w:val="00E44144"/>
    <w:pPr>
      <w:tabs>
        <w:tab w:val="left" w:pos="1701"/>
      </w:tabs>
    </w:pPr>
    <w:rPr>
      <w:szCs w:val="20"/>
      <w:lang w:val="sl-SI" w:eastAsia="sl-SI"/>
    </w:rPr>
  </w:style>
  <w:style w:type="paragraph" w:customStyle="1" w:styleId="ZADEVA">
    <w:name w:val="ZADEVA"/>
    <w:basedOn w:val="Navaden"/>
    <w:qFormat/>
    <w:rsid w:val="00E44144"/>
    <w:pPr>
      <w:tabs>
        <w:tab w:val="left" w:pos="1701"/>
      </w:tabs>
      <w:ind w:left="1701" w:hanging="1701"/>
    </w:pPr>
    <w:rPr>
      <w:b/>
      <w:lang w:val="it-IT"/>
    </w:rPr>
  </w:style>
  <w:style w:type="paragraph" w:customStyle="1" w:styleId="podpisi">
    <w:name w:val="podpisi"/>
    <w:basedOn w:val="Navaden"/>
    <w:qFormat/>
    <w:rsid w:val="00E44144"/>
    <w:pPr>
      <w:tabs>
        <w:tab w:val="left" w:pos="3402"/>
      </w:tabs>
    </w:pPr>
    <w:rPr>
      <w:lang w:val="it-IT"/>
    </w:rPr>
  </w:style>
  <w:style w:type="character" w:styleId="Hiperpovezava">
    <w:name w:val="Hyperlink"/>
    <w:rsid w:val="000C4C69"/>
    <w:rPr>
      <w:color w:val="0000FF"/>
      <w:u w:val="single"/>
    </w:rPr>
  </w:style>
  <w:style w:type="paragraph" w:customStyle="1" w:styleId="len">
    <w:name w:val="len"/>
    <w:basedOn w:val="Navaden"/>
    <w:rsid w:val="00F06F49"/>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avaden"/>
    <w:rsid w:val="00F06F49"/>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F06F49"/>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40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adni-list.si/1/objava.jsp?urlurid=201410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4032</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Številka: </vt:lpstr>
    </vt:vector>
  </TitlesOfParts>
  <Company>MJU</Company>
  <LinksUpToDate>false</LinksUpToDate>
  <CharactersWithSpaces>4665</CharactersWithSpaces>
  <SharedDoc>false</SharedDoc>
  <HLinks>
    <vt:vector size="6" baseType="variant">
      <vt:variant>
        <vt:i4>6357040</vt:i4>
      </vt:variant>
      <vt:variant>
        <vt:i4>0</vt:i4>
      </vt:variant>
      <vt:variant>
        <vt:i4>0</vt:i4>
      </vt:variant>
      <vt:variant>
        <vt:i4>5</vt:i4>
      </vt:variant>
      <vt:variant>
        <vt:lpwstr>http://www.uradni-list.si/1/objava.jsp?urlurid=20141068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Katja Knez</dc:creator>
  <cp:keywords/>
  <dc:description/>
  <cp:lastModifiedBy>Mojca Kustec</cp:lastModifiedBy>
  <cp:revision>2</cp:revision>
  <dcterms:created xsi:type="dcterms:W3CDTF">2020-09-15T13:14:00Z</dcterms:created>
  <dcterms:modified xsi:type="dcterms:W3CDTF">2020-09-15T13:14:00Z</dcterms:modified>
</cp:coreProperties>
</file>