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513" w:rsidRPr="00924DEE" w:rsidRDefault="00343D4F" w:rsidP="00845513">
      <w:pPr>
        <w:pStyle w:val="datumtevilka"/>
        <w:rPr>
          <w:lang w:val="sl-SI"/>
        </w:rPr>
      </w:pPr>
      <w:r w:rsidRPr="00924DEE">
        <w:rPr>
          <w:noProof/>
          <w:lang w:val="sl-SI"/>
        </w:rPr>
        <mc:AlternateContent>
          <mc:Choice Requires="wps">
            <w:drawing>
              <wp:anchor distT="360045" distB="540385" distL="0" distR="0" simplePos="0" relativeHeight="251657728" behindDoc="0" locked="0" layoutInCell="1" allowOverlap="0">
                <wp:simplePos x="0" y="0"/>
                <wp:positionH relativeFrom="page">
                  <wp:posOffset>1080135</wp:posOffset>
                </wp:positionH>
                <wp:positionV relativeFrom="page">
                  <wp:posOffset>2160270</wp:posOffset>
                </wp:positionV>
                <wp:extent cx="4572000" cy="4520565"/>
                <wp:effectExtent l="3810" t="0" r="0" b="0"/>
                <wp:wrapTopAndBottom/>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2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513" w:rsidRPr="008670F6" w:rsidRDefault="00845513" w:rsidP="00845513">
                            <w:pPr>
                              <w:rPr>
                                <w:b/>
                                <w:szCs w:val="20"/>
                              </w:rPr>
                            </w:pPr>
                          </w:p>
                          <w:p w:rsidR="00845513" w:rsidRDefault="00845513" w:rsidP="00845513">
                            <w:pPr>
                              <w:rPr>
                                <w:b/>
                                <w:szCs w:val="20"/>
                              </w:rPr>
                            </w:pP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URAD PREDSEDNIKA REPUBLIKE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DRŽAVNI SVET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DRŽAVNI ZBOR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USTAVNO SODIŠČE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RAČUNSKO SODIŠČE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VARUH ČLOVEKOVIH PRAVIC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DRŽAVNA REVIZIJSKA KOMISIJA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INFORMACIJSKI POOBLAŠČENEC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KOMISIJA ZA PREPREČEVANJE KORUPCIJE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DRŽAVNA VOLILNA KOMISIJA</w:t>
                            </w:r>
                          </w:p>
                          <w:p w:rsidR="00161090" w:rsidRPr="00CC5223" w:rsidRDefault="00161090" w:rsidP="00161090">
                            <w:pPr>
                              <w:jc w:val="both"/>
                              <w:rPr>
                                <w:b/>
                                <w:szCs w:val="20"/>
                              </w:rPr>
                            </w:pPr>
                          </w:p>
                          <w:p w:rsidR="00161090" w:rsidRPr="00CC5223" w:rsidRDefault="00161090" w:rsidP="00161090">
                            <w:pPr>
                              <w:jc w:val="both"/>
                              <w:rPr>
                                <w:b/>
                                <w:szCs w:val="20"/>
                              </w:rPr>
                            </w:pPr>
                            <w:r w:rsidRPr="00CC5223">
                              <w:rPr>
                                <w:b/>
                                <w:szCs w:val="20"/>
                              </w:rPr>
                              <w:t>VRHOVNO SODIŠČE REPUBLIKE SLOVENIJE</w:t>
                            </w:r>
                          </w:p>
                          <w:p w:rsidR="00161090" w:rsidRPr="00CC5223" w:rsidRDefault="00161090" w:rsidP="00161090">
                            <w:pPr>
                              <w:jc w:val="both"/>
                              <w:rPr>
                                <w:b/>
                                <w:szCs w:val="20"/>
                              </w:rPr>
                            </w:pPr>
                            <w:r w:rsidRPr="00CC5223">
                              <w:rPr>
                                <w:b/>
                                <w:szCs w:val="20"/>
                              </w:rPr>
                              <w:t>VRHOVNO TOŽILSTVO REPUBLIKE SLOVENIJE</w:t>
                            </w:r>
                          </w:p>
                          <w:p w:rsidR="00161090" w:rsidRPr="00CC5223" w:rsidRDefault="00161090" w:rsidP="00161090">
                            <w:pPr>
                              <w:jc w:val="both"/>
                              <w:rPr>
                                <w:b/>
                                <w:szCs w:val="20"/>
                              </w:rPr>
                            </w:pPr>
                            <w:r w:rsidRPr="00CC5223">
                              <w:rPr>
                                <w:b/>
                                <w:szCs w:val="20"/>
                              </w:rPr>
                              <w:t>DRŽAVNO PRAVOBRANILSTVO REPUBLIKE SLOVENIJE</w:t>
                            </w:r>
                          </w:p>
                          <w:p w:rsidR="00161090" w:rsidRPr="00CC5223" w:rsidRDefault="00161090" w:rsidP="00161090">
                            <w:pPr>
                              <w:rPr>
                                <w:b/>
                                <w:szCs w:val="20"/>
                              </w:rPr>
                            </w:pPr>
                          </w:p>
                          <w:p w:rsidR="00161090" w:rsidRPr="00CC5223" w:rsidRDefault="00161090" w:rsidP="00161090">
                            <w:pPr>
                              <w:jc w:val="both"/>
                              <w:rPr>
                                <w:b/>
                                <w:szCs w:val="20"/>
                              </w:rPr>
                            </w:pPr>
                            <w:r w:rsidRPr="00CC5223">
                              <w:rPr>
                                <w:b/>
                                <w:szCs w:val="20"/>
                              </w:rPr>
                              <w:t>MINISTRSTVA</w:t>
                            </w:r>
                          </w:p>
                          <w:p w:rsidR="00161090" w:rsidRPr="00CC5223" w:rsidRDefault="00161090" w:rsidP="00161090">
                            <w:pPr>
                              <w:jc w:val="both"/>
                              <w:rPr>
                                <w:b/>
                                <w:szCs w:val="20"/>
                              </w:rPr>
                            </w:pPr>
                            <w:r w:rsidRPr="00CC5223">
                              <w:rPr>
                                <w:b/>
                                <w:szCs w:val="20"/>
                              </w:rPr>
                              <w:t>ORGANI V SESTAVI</w:t>
                            </w:r>
                          </w:p>
                          <w:p w:rsidR="00161090" w:rsidRPr="00CC5223" w:rsidRDefault="00161090" w:rsidP="00161090">
                            <w:pPr>
                              <w:jc w:val="both"/>
                              <w:rPr>
                                <w:b/>
                                <w:szCs w:val="20"/>
                              </w:rPr>
                            </w:pPr>
                            <w:r w:rsidRPr="00CC5223">
                              <w:rPr>
                                <w:b/>
                                <w:szCs w:val="20"/>
                              </w:rPr>
                              <w:t>VLADNE SLUŽBE</w:t>
                            </w:r>
                          </w:p>
                          <w:p w:rsidR="00161090" w:rsidRPr="00CC5223" w:rsidRDefault="00161090" w:rsidP="00161090">
                            <w:pPr>
                              <w:jc w:val="both"/>
                              <w:rPr>
                                <w:b/>
                                <w:szCs w:val="20"/>
                              </w:rPr>
                            </w:pPr>
                            <w:r w:rsidRPr="00CC5223">
                              <w:rPr>
                                <w:b/>
                                <w:szCs w:val="20"/>
                              </w:rPr>
                              <w:t>UPRAVNE ENOTE</w:t>
                            </w:r>
                          </w:p>
                          <w:p w:rsidR="00161090" w:rsidRDefault="00161090" w:rsidP="00161090">
                            <w:pPr>
                              <w:rPr>
                                <w:b/>
                                <w:szCs w:val="20"/>
                              </w:rPr>
                            </w:pPr>
                          </w:p>
                          <w:p w:rsidR="00161090" w:rsidRPr="00623B7A" w:rsidRDefault="00161090" w:rsidP="00161090">
                            <w:pPr>
                              <w:jc w:val="both"/>
                              <w:rPr>
                                <w:b/>
                              </w:rPr>
                            </w:pPr>
                            <w:r w:rsidRPr="00623B7A">
                              <w:rPr>
                                <w:b/>
                              </w:rPr>
                              <w:t>ZDRUŽENJE OBČIN SLOVENIJE</w:t>
                            </w:r>
                          </w:p>
                          <w:p w:rsidR="00161090" w:rsidRPr="00623B7A" w:rsidRDefault="00161090" w:rsidP="00161090">
                            <w:pPr>
                              <w:jc w:val="both"/>
                              <w:rPr>
                                <w:b/>
                              </w:rPr>
                            </w:pPr>
                            <w:r w:rsidRPr="00623B7A">
                              <w:rPr>
                                <w:b/>
                              </w:rPr>
                              <w:t>SKUPNOST OBČIN SLOVENIJE</w:t>
                            </w:r>
                          </w:p>
                          <w:p w:rsidR="00161090" w:rsidRPr="00623B7A" w:rsidRDefault="00161090" w:rsidP="00161090">
                            <w:pPr>
                              <w:jc w:val="both"/>
                              <w:rPr>
                                <w:b/>
                              </w:rPr>
                            </w:pPr>
                            <w:r w:rsidRPr="00623B7A">
                              <w:rPr>
                                <w:b/>
                              </w:rPr>
                              <w:t>ZDRUŽENJE MESTNIH OBČIN SLOVENIJE</w:t>
                            </w:r>
                          </w:p>
                          <w:p w:rsidR="00161090" w:rsidRPr="008670F6" w:rsidRDefault="00161090" w:rsidP="00161090">
                            <w:pPr>
                              <w:rPr>
                                <w:b/>
                                <w:szCs w:val="20"/>
                              </w:rPr>
                            </w:pPr>
                            <w:r w:rsidRPr="008670F6">
                              <w:rPr>
                                <w:b/>
                                <w:szCs w:val="20"/>
                              </w:rPr>
                              <w:t>OBČINE</w:t>
                            </w:r>
                          </w:p>
                          <w:p w:rsidR="00161090" w:rsidRDefault="00161090" w:rsidP="00161090">
                            <w:pPr>
                              <w:rPr>
                                <w:b/>
                                <w:szCs w:val="20"/>
                              </w:rPr>
                            </w:pPr>
                          </w:p>
                          <w:p w:rsidR="00845513" w:rsidRDefault="00845513" w:rsidP="001610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05pt;margin-top:170.1pt;width:5in;height:355.9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" o:allowoverlap="f" filled="f" stroked="f">
                <v:textbox inset="0,0,0,0">
                  <w:txbxContent>
                    <w:p w:rsidR="00845513" w:rsidRPr="008670F6" w:rsidRDefault="00845513" w:rsidP="00845513">
                      <w:pPr>
                        <w:rPr>
                          <w:b/>
                          <w:szCs w:val="20"/>
                        </w:rPr>
                      </w:pPr>
                    </w:p>
                    <w:p w:rsidR="00845513" w:rsidRDefault="00845513" w:rsidP="00845513">
                      <w:pPr>
                        <w:rPr>
                          <w:b/>
                          <w:szCs w:val="20"/>
                        </w:rPr>
                      </w:pP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URAD PREDSEDNIKA REPUBLIKE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DRŽAVNI SVET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DRŽAVNI ZBOR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USTAVNO SODIŠČE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RAČUNSKO SODIŠČE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VARUH ČLOVEKOVIH PRAVIC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DRŽAVNA REVIZIJSKA KOMISIJA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INFORMACIJSKI POOBLAŠČENEC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KOMISIJA ZA PREPREČEVANJE KORUPCIJE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DRŽAVNA VOLILNA KOMISIJA</w:t>
                      </w:r>
                    </w:p>
                    <w:p w:rsidR="00161090" w:rsidRPr="00CC5223" w:rsidRDefault="00161090" w:rsidP="00161090">
                      <w:pPr>
                        <w:jc w:val="both"/>
                        <w:rPr>
                          <w:b/>
                          <w:szCs w:val="20"/>
                        </w:rPr>
                      </w:pPr>
                    </w:p>
                    <w:p w:rsidR="00161090" w:rsidRPr="00CC5223" w:rsidRDefault="00161090" w:rsidP="00161090">
                      <w:pPr>
                        <w:jc w:val="both"/>
                        <w:rPr>
                          <w:b/>
                          <w:szCs w:val="20"/>
                        </w:rPr>
                      </w:pPr>
                      <w:r w:rsidRPr="00CC5223">
                        <w:rPr>
                          <w:b/>
                          <w:szCs w:val="20"/>
                        </w:rPr>
                        <w:t>VRHOVNO SODIŠČE REPUBLIKE SLOVENIJE</w:t>
                      </w:r>
                    </w:p>
                    <w:p w:rsidR="00161090" w:rsidRPr="00CC5223" w:rsidRDefault="00161090" w:rsidP="00161090">
                      <w:pPr>
                        <w:jc w:val="both"/>
                        <w:rPr>
                          <w:b/>
                          <w:szCs w:val="20"/>
                        </w:rPr>
                      </w:pPr>
                      <w:r w:rsidRPr="00CC5223">
                        <w:rPr>
                          <w:b/>
                          <w:szCs w:val="20"/>
                        </w:rPr>
                        <w:t>VRHOVNO TOŽILSTVO REPUBLIKE SLOVENIJE</w:t>
                      </w:r>
                    </w:p>
                    <w:p w:rsidR="00161090" w:rsidRPr="00CC5223" w:rsidRDefault="00161090" w:rsidP="00161090">
                      <w:pPr>
                        <w:jc w:val="both"/>
                        <w:rPr>
                          <w:b/>
                          <w:szCs w:val="20"/>
                        </w:rPr>
                      </w:pPr>
                      <w:r w:rsidRPr="00CC5223">
                        <w:rPr>
                          <w:b/>
                          <w:szCs w:val="20"/>
                        </w:rPr>
                        <w:t>DRŽAVNO PRAVOBRANILSTVO REPUBLIKE SLOVENIJE</w:t>
                      </w:r>
                    </w:p>
                    <w:p w:rsidR="00161090" w:rsidRPr="00CC5223" w:rsidRDefault="00161090" w:rsidP="00161090">
                      <w:pPr>
                        <w:rPr>
                          <w:b/>
                          <w:szCs w:val="20"/>
                        </w:rPr>
                      </w:pPr>
                    </w:p>
                    <w:p w:rsidR="00161090" w:rsidRPr="00CC5223" w:rsidRDefault="00161090" w:rsidP="00161090">
                      <w:pPr>
                        <w:jc w:val="both"/>
                        <w:rPr>
                          <w:b/>
                          <w:szCs w:val="20"/>
                        </w:rPr>
                      </w:pPr>
                      <w:r w:rsidRPr="00CC5223">
                        <w:rPr>
                          <w:b/>
                          <w:szCs w:val="20"/>
                        </w:rPr>
                        <w:t>MINISTRSTVA</w:t>
                      </w:r>
                    </w:p>
                    <w:p w:rsidR="00161090" w:rsidRPr="00CC5223" w:rsidRDefault="00161090" w:rsidP="00161090">
                      <w:pPr>
                        <w:jc w:val="both"/>
                        <w:rPr>
                          <w:b/>
                          <w:szCs w:val="20"/>
                        </w:rPr>
                      </w:pPr>
                      <w:r w:rsidRPr="00CC5223">
                        <w:rPr>
                          <w:b/>
                          <w:szCs w:val="20"/>
                        </w:rPr>
                        <w:t>ORGANI V SESTAVI</w:t>
                      </w:r>
                    </w:p>
                    <w:p w:rsidR="00161090" w:rsidRPr="00CC5223" w:rsidRDefault="00161090" w:rsidP="00161090">
                      <w:pPr>
                        <w:jc w:val="both"/>
                        <w:rPr>
                          <w:b/>
                          <w:szCs w:val="20"/>
                        </w:rPr>
                      </w:pPr>
                      <w:r w:rsidRPr="00CC5223">
                        <w:rPr>
                          <w:b/>
                          <w:szCs w:val="20"/>
                        </w:rPr>
                        <w:t>VLADNE SLUŽBE</w:t>
                      </w:r>
                    </w:p>
                    <w:p w:rsidR="00161090" w:rsidRPr="00CC5223" w:rsidRDefault="00161090" w:rsidP="00161090">
                      <w:pPr>
                        <w:jc w:val="both"/>
                        <w:rPr>
                          <w:b/>
                          <w:szCs w:val="20"/>
                        </w:rPr>
                      </w:pPr>
                      <w:r w:rsidRPr="00CC5223">
                        <w:rPr>
                          <w:b/>
                          <w:szCs w:val="20"/>
                        </w:rPr>
                        <w:t>UPRAVNE ENOTE</w:t>
                      </w:r>
                    </w:p>
                    <w:p w:rsidR="00161090" w:rsidRDefault="00161090" w:rsidP="00161090">
                      <w:pPr>
                        <w:rPr>
                          <w:b/>
                          <w:szCs w:val="20"/>
                        </w:rPr>
                      </w:pPr>
                    </w:p>
                    <w:p w:rsidR="00161090" w:rsidRPr="00623B7A" w:rsidRDefault="00161090" w:rsidP="00161090">
                      <w:pPr>
                        <w:jc w:val="both"/>
                        <w:rPr>
                          <w:b/>
                        </w:rPr>
                      </w:pPr>
                      <w:r w:rsidRPr="00623B7A">
                        <w:rPr>
                          <w:b/>
                        </w:rPr>
                        <w:t>ZDRUŽENJE OBČIN SLOVENIJE</w:t>
                      </w:r>
                    </w:p>
                    <w:p w:rsidR="00161090" w:rsidRPr="00623B7A" w:rsidRDefault="00161090" w:rsidP="00161090">
                      <w:pPr>
                        <w:jc w:val="both"/>
                        <w:rPr>
                          <w:b/>
                        </w:rPr>
                      </w:pPr>
                      <w:r w:rsidRPr="00623B7A">
                        <w:rPr>
                          <w:b/>
                        </w:rPr>
                        <w:t>SKUPNOST OBČIN SLOVENIJE</w:t>
                      </w:r>
                    </w:p>
                    <w:p w:rsidR="00161090" w:rsidRPr="00623B7A" w:rsidRDefault="00161090" w:rsidP="00161090">
                      <w:pPr>
                        <w:jc w:val="both"/>
                        <w:rPr>
                          <w:b/>
                        </w:rPr>
                      </w:pPr>
                      <w:r w:rsidRPr="00623B7A">
                        <w:rPr>
                          <w:b/>
                        </w:rPr>
                        <w:t>ZDRUŽENJE MESTNIH OBČIN SLOVENIJE</w:t>
                      </w:r>
                    </w:p>
                    <w:p w:rsidR="00161090" w:rsidRPr="008670F6" w:rsidRDefault="00161090" w:rsidP="00161090">
                      <w:pPr>
                        <w:rPr>
                          <w:b/>
                          <w:szCs w:val="20"/>
                        </w:rPr>
                      </w:pPr>
                      <w:r w:rsidRPr="008670F6">
                        <w:rPr>
                          <w:b/>
                          <w:szCs w:val="20"/>
                        </w:rPr>
                        <w:t>OBČINE</w:t>
                      </w:r>
                    </w:p>
                    <w:p w:rsidR="00161090" w:rsidRDefault="00161090" w:rsidP="00161090">
                      <w:pPr>
                        <w:rPr>
                          <w:b/>
                          <w:szCs w:val="20"/>
                        </w:rPr>
                      </w:pPr>
                    </w:p>
                    <w:p w:rsidR="00845513" w:rsidRDefault="00845513" w:rsidP="00161090"/>
                  </w:txbxContent>
                </v:textbox>
                <w10:wrap type="topAndBottom" anchorx="page" anchory="page"/>
              </v:shape>
            </w:pict>
          </mc:Fallback>
        </mc:AlternateContent>
      </w:r>
      <w:r w:rsidR="00845513" w:rsidRPr="00924DEE">
        <w:rPr>
          <w:lang w:val="sl-SI"/>
        </w:rPr>
        <w:t xml:space="preserve">Številka: </w:t>
      </w:r>
      <w:r w:rsidR="00845513" w:rsidRPr="00924DEE">
        <w:rPr>
          <w:lang w:val="sl-SI"/>
        </w:rPr>
        <w:tab/>
      </w:r>
      <w:r w:rsidR="00331A72">
        <w:rPr>
          <w:lang w:val="sl-SI"/>
        </w:rPr>
        <w:t>007-442/2014-</w:t>
      </w:r>
      <w:r w:rsidR="004F4221">
        <w:rPr>
          <w:lang w:val="sl-SI"/>
        </w:rPr>
        <w:t>27</w:t>
      </w:r>
    </w:p>
    <w:p w:rsidR="00845513" w:rsidRPr="00924DEE" w:rsidRDefault="00845513" w:rsidP="00845513">
      <w:pPr>
        <w:pStyle w:val="datumtevilka"/>
        <w:rPr>
          <w:lang w:val="sl-SI"/>
        </w:rPr>
      </w:pPr>
      <w:r w:rsidRPr="00924DEE">
        <w:rPr>
          <w:lang w:val="sl-SI"/>
        </w:rPr>
        <w:t xml:space="preserve">Datum: </w:t>
      </w:r>
      <w:r w:rsidRPr="00924DEE">
        <w:rPr>
          <w:lang w:val="sl-SI"/>
        </w:rPr>
        <w:tab/>
      </w:r>
      <w:r w:rsidR="005434C2">
        <w:rPr>
          <w:lang w:val="sl-SI"/>
        </w:rPr>
        <w:t>7</w:t>
      </w:r>
      <w:r w:rsidR="004D1973">
        <w:rPr>
          <w:lang w:val="sl-SI"/>
        </w:rPr>
        <w:t>.8.2014</w:t>
      </w:r>
    </w:p>
    <w:p w:rsidR="00845513" w:rsidRPr="00924DEE" w:rsidRDefault="00845513" w:rsidP="00845513"/>
    <w:p w:rsidR="00845513" w:rsidRDefault="00845513" w:rsidP="00845513"/>
    <w:p w:rsidR="001675E7" w:rsidRPr="00924DEE" w:rsidRDefault="001675E7" w:rsidP="00845513"/>
    <w:p w:rsidR="00845513" w:rsidRPr="00A11D55" w:rsidRDefault="00845513" w:rsidP="00845513">
      <w:pPr>
        <w:jc w:val="both"/>
        <w:rPr>
          <w:rFonts w:cs="Arial"/>
          <w:b/>
          <w:szCs w:val="20"/>
        </w:rPr>
      </w:pPr>
      <w:r w:rsidRPr="00A11D55">
        <w:rPr>
          <w:rFonts w:cs="Arial"/>
          <w:b/>
          <w:szCs w:val="20"/>
        </w:rPr>
        <w:t xml:space="preserve">ZADEVA: </w:t>
      </w:r>
      <w:r w:rsidR="004D1973">
        <w:rPr>
          <w:rFonts w:cs="Arial"/>
          <w:b/>
          <w:szCs w:val="20"/>
        </w:rPr>
        <w:t>Dodatno p</w:t>
      </w:r>
      <w:r w:rsidRPr="00A11D55">
        <w:rPr>
          <w:rFonts w:cs="Arial"/>
          <w:b/>
          <w:szCs w:val="20"/>
        </w:rPr>
        <w:t xml:space="preserve">ojasnilo v zvezi z izvajanjem Zakona o </w:t>
      </w:r>
      <w:r w:rsidR="00977DCA">
        <w:rPr>
          <w:rFonts w:cs="Arial"/>
          <w:b/>
          <w:szCs w:val="20"/>
        </w:rPr>
        <w:t xml:space="preserve">spremembah </w:t>
      </w:r>
      <w:r w:rsidR="006D630F">
        <w:rPr>
          <w:rFonts w:cs="Arial"/>
          <w:b/>
          <w:szCs w:val="20"/>
        </w:rPr>
        <w:t>Z</w:t>
      </w:r>
      <w:r w:rsidR="00977DCA">
        <w:rPr>
          <w:rFonts w:cs="Arial"/>
          <w:b/>
          <w:szCs w:val="20"/>
        </w:rPr>
        <w:t>akona o sistemu plač v javnem sektorju (ZSPJS-S</w:t>
      </w:r>
      <w:r w:rsidRPr="00A11D55">
        <w:rPr>
          <w:rFonts w:cs="Arial"/>
          <w:b/>
          <w:szCs w:val="20"/>
        </w:rPr>
        <w:t>)</w:t>
      </w:r>
      <w:r w:rsidR="004D1973">
        <w:rPr>
          <w:rFonts w:cs="Arial"/>
          <w:b/>
          <w:szCs w:val="20"/>
        </w:rPr>
        <w:t xml:space="preserve"> in obvestilo o objavi vzorcev </w:t>
      </w:r>
      <w:r w:rsidR="00E72939">
        <w:rPr>
          <w:rFonts w:cs="Arial"/>
          <w:b/>
          <w:szCs w:val="20"/>
        </w:rPr>
        <w:t xml:space="preserve">obvestil in </w:t>
      </w:r>
      <w:r w:rsidR="004D1973">
        <w:rPr>
          <w:rFonts w:cs="Arial"/>
          <w:b/>
          <w:szCs w:val="20"/>
        </w:rPr>
        <w:t>dogovorov</w:t>
      </w:r>
    </w:p>
    <w:p w:rsidR="00845513" w:rsidRDefault="00845513" w:rsidP="00845513">
      <w:pPr>
        <w:autoSpaceDE w:val="0"/>
        <w:autoSpaceDN w:val="0"/>
        <w:adjustRightInd w:val="0"/>
        <w:ind w:left="34"/>
        <w:jc w:val="both"/>
        <w:rPr>
          <w:rFonts w:cs="Arial"/>
          <w:color w:val="000000"/>
          <w:szCs w:val="20"/>
        </w:rPr>
      </w:pPr>
    </w:p>
    <w:p w:rsidR="00845513" w:rsidRPr="00A11D55" w:rsidRDefault="00845513" w:rsidP="00845513">
      <w:pPr>
        <w:autoSpaceDE w:val="0"/>
        <w:autoSpaceDN w:val="0"/>
        <w:adjustRightInd w:val="0"/>
        <w:ind w:left="34"/>
        <w:jc w:val="both"/>
        <w:rPr>
          <w:rFonts w:cs="Arial"/>
          <w:color w:val="000000"/>
          <w:szCs w:val="20"/>
        </w:rPr>
      </w:pPr>
    </w:p>
    <w:p w:rsidR="00845513" w:rsidRPr="00A11D55" w:rsidRDefault="00845513" w:rsidP="00845513">
      <w:pPr>
        <w:jc w:val="both"/>
        <w:rPr>
          <w:rFonts w:cs="Arial"/>
          <w:szCs w:val="20"/>
        </w:rPr>
      </w:pPr>
      <w:r w:rsidRPr="00A11D55">
        <w:rPr>
          <w:rFonts w:cs="Arial"/>
          <w:szCs w:val="20"/>
        </w:rPr>
        <w:t>Spoštovani,</w:t>
      </w:r>
    </w:p>
    <w:p w:rsidR="00845513" w:rsidRPr="00A11D55" w:rsidRDefault="00845513" w:rsidP="00845513">
      <w:pPr>
        <w:jc w:val="both"/>
        <w:rPr>
          <w:rFonts w:cs="Arial"/>
          <w:szCs w:val="20"/>
        </w:rPr>
      </w:pPr>
    </w:p>
    <w:p w:rsidR="00FA565F" w:rsidRDefault="00FA565F" w:rsidP="00FA565F">
      <w:pPr>
        <w:jc w:val="both"/>
        <w:rPr>
          <w:rFonts w:cs="Arial"/>
          <w:color w:val="000000"/>
          <w:szCs w:val="20"/>
          <w:lang w:eastAsia="sl-SI"/>
        </w:rPr>
      </w:pPr>
      <w:r>
        <w:rPr>
          <w:rFonts w:cs="Arial"/>
          <w:color w:val="000000"/>
          <w:szCs w:val="20"/>
          <w:lang w:eastAsia="sl-SI"/>
        </w:rPr>
        <w:t>s</w:t>
      </w:r>
      <w:r w:rsidR="004D1973">
        <w:rPr>
          <w:rFonts w:cs="Arial"/>
          <w:color w:val="000000"/>
          <w:szCs w:val="20"/>
          <w:lang w:eastAsia="sl-SI"/>
        </w:rPr>
        <w:t xml:space="preserve">poročamo vam, da </w:t>
      </w:r>
      <w:r w:rsidR="00AB1DC0">
        <w:rPr>
          <w:rFonts w:cs="Arial"/>
          <w:color w:val="000000"/>
          <w:szCs w:val="20"/>
          <w:lang w:eastAsia="sl-SI"/>
        </w:rPr>
        <w:t>so</w:t>
      </w:r>
      <w:r>
        <w:rPr>
          <w:rFonts w:cs="Arial"/>
          <w:color w:val="000000"/>
          <w:szCs w:val="20"/>
          <w:lang w:eastAsia="sl-SI"/>
        </w:rPr>
        <w:t xml:space="preserve"> </w:t>
      </w:r>
      <w:r w:rsidR="004D1973">
        <w:rPr>
          <w:rFonts w:cs="Arial"/>
          <w:color w:val="000000"/>
          <w:szCs w:val="20"/>
          <w:lang w:eastAsia="sl-SI"/>
        </w:rPr>
        <w:t>na spletni strani Inšpektorata za javni sektor</w:t>
      </w:r>
      <w:r w:rsidR="009A783B">
        <w:rPr>
          <w:rFonts w:cs="Arial"/>
          <w:color w:val="000000"/>
          <w:szCs w:val="20"/>
          <w:lang w:eastAsia="sl-SI"/>
        </w:rPr>
        <w:t xml:space="preserve">, na spodnji povezavi, </w:t>
      </w:r>
      <w:r w:rsidR="00AB1DC0">
        <w:rPr>
          <w:rFonts w:cs="Arial"/>
          <w:color w:val="000000"/>
          <w:szCs w:val="20"/>
          <w:lang w:eastAsia="sl-SI"/>
        </w:rPr>
        <w:t xml:space="preserve">ob upoštevanju novele Zakona </w:t>
      </w:r>
      <w:r w:rsidR="00AB1DC0" w:rsidRPr="009A783B">
        <w:rPr>
          <w:rFonts w:cs="Arial"/>
          <w:szCs w:val="20"/>
        </w:rPr>
        <w:t>o spremembah Zakona o sistemu plač v javnem sektorju (ZSPJS-S)</w:t>
      </w:r>
      <w:r w:rsidR="00AB1DC0">
        <w:rPr>
          <w:rFonts w:cs="Arial"/>
          <w:szCs w:val="20"/>
        </w:rPr>
        <w:t>,</w:t>
      </w:r>
      <w:r w:rsidR="007F0D8B">
        <w:rPr>
          <w:rFonts w:cs="Arial"/>
          <w:szCs w:val="20"/>
        </w:rPr>
        <w:t xml:space="preserve"> </w:t>
      </w:r>
      <w:r>
        <w:rPr>
          <w:rFonts w:cs="Arial"/>
          <w:color w:val="000000"/>
          <w:szCs w:val="20"/>
          <w:lang w:eastAsia="sl-SI"/>
        </w:rPr>
        <w:t>objavljen</w:t>
      </w:r>
      <w:r w:rsidR="00AB1DC0">
        <w:rPr>
          <w:rFonts w:cs="Arial"/>
          <w:color w:val="000000"/>
          <w:szCs w:val="20"/>
          <w:lang w:eastAsia="sl-SI"/>
        </w:rPr>
        <w:t>i vzorci</w:t>
      </w:r>
      <w:r>
        <w:rPr>
          <w:rFonts w:cs="Arial"/>
          <w:color w:val="000000"/>
          <w:szCs w:val="20"/>
          <w:lang w:eastAsia="sl-SI"/>
        </w:rPr>
        <w:t xml:space="preserve"> obvestila o ugotovitvi neskladnosti določb o plači v pogodbi o zaposlitvi, poziv</w:t>
      </w:r>
      <w:r w:rsidR="00AB1DC0">
        <w:rPr>
          <w:rFonts w:cs="Arial"/>
          <w:color w:val="000000"/>
          <w:szCs w:val="20"/>
          <w:lang w:eastAsia="sl-SI"/>
        </w:rPr>
        <w:t>a</w:t>
      </w:r>
      <w:r>
        <w:rPr>
          <w:rFonts w:cs="Arial"/>
          <w:color w:val="000000"/>
          <w:szCs w:val="20"/>
          <w:lang w:eastAsia="sl-SI"/>
        </w:rPr>
        <w:t xml:space="preserve"> k podpisu dogovora o vračilu preveč izplačanih zneskov plač ter dogovor</w:t>
      </w:r>
      <w:r w:rsidR="00AB1DC0">
        <w:rPr>
          <w:rFonts w:cs="Arial"/>
          <w:color w:val="000000"/>
          <w:szCs w:val="20"/>
          <w:lang w:eastAsia="sl-SI"/>
        </w:rPr>
        <w:t>a</w:t>
      </w:r>
      <w:r>
        <w:rPr>
          <w:rFonts w:cs="Arial"/>
          <w:color w:val="000000"/>
          <w:szCs w:val="20"/>
          <w:lang w:eastAsia="sl-SI"/>
        </w:rPr>
        <w:t xml:space="preserve"> o vračilu preveč izplačanih</w:t>
      </w:r>
      <w:r w:rsidR="009A783B">
        <w:rPr>
          <w:rFonts w:cs="Arial"/>
          <w:color w:val="000000"/>
          <w:szCs w:val="20"/>
          <w:lang w:eastAsia="sl-SI"/>
        </w:rPr>
        <w:t xml:space="preserve"> bruto plač:</w:t>
      </w:r>
    </w:p>
    <w:p w:rsidR="00FA565F" w:rsidRDefault="00FA565F" w:rsidP="00FA565F">
      <w:pPr>
        <w:jc w:val="both"/>
        <w:rPr>
          <w:rFonts w:cs="Arial"/>
          <w:color w:val="000000"/>
          <w:szCs w:val="20"/>
          <w:lang w:eastAsia="sl-SI"/>
        </w:rPr>
      </w:pPr>
      <w:hyperlink r:id="rId7" w:history="1">
        <w:r w:rsidRPr="00BF38D0">
          <w:rPr>
            <w:rStyle w:val="Hiperpovezava"/>
            <w:rFonts w:cs="Arial"/>
            <w:szCs w:val="20"/>
            <w:lang w:eastAsia="sl-SI"/>
          </w:rPr>
          <w:t>http://www.mnz.gov.si/si/varnost_in_nadzor/inspektorat_za_javni_sektor/inspekcija_za_sistem_javnih_usluzbencev/sklepdogovor_o_izplaciluvracilu_premaloprevec_izplacanih_plac/</w:t>
        </w:r>
      </w:hyperlink>
    </w:p>
    <w:p w:rsidR="009A783B" w:rsidRDefault="009A783B" w:rsidP="00845513">
      <w:pPr>
        <w:jc w:val="both"/>
        <w:rPr>
          <w:rFonts w:cs="Arial"/>
          <w:color w:val="000000"/>
          <w:szCs w:val="20"/>
          <w:lang w:eastAsia="sl-SI"/>
        </w:rPr>
      </w:pPr>
    </w:p>
    <w:p w:rsidR="00870856" w:rsidRDefault="00870856" w:rsidP="00845513">
      <w:pPr>
        <w:jc w:val="both"/>
        <w:rPr>
          <w:rFonts w:cs="Arial"/>
          <w:color w:val="000000"/>
          <w:szCs w:val="20"/>
          <w:lang w:eastAsia="sl-SI"/>
        </w:rPr>
      </w:pPr>
    </w:p>
    <w:p w:rsidR="009A783B" w:rsidRDefault="009A783B" w:rsidP="00845513">
      <w:pPr>
        <w:jc w:val="both"/>
        <w:rPr>
          <w:rFonts w:cs="Arial"/>
          <w:color w:val="000000"/>
          <w:szCs w:val="20"/>
          <w:lang w:eastAsia="sl-SI"/>
        </w:rPr>
      </w:pPr>
      <w:r>
        <w:rPr>
          <w:rFonts w:cs="Arial"/>
          <w:color w:val="000000"/>
          <w:szCs w:val="20"/>
          <w:lang w:eastAsia="sl-SI"/>
        </w:rPr>
        <w:t xml:space="preserve">Glede </w:t>
      </w:r>
      <w:r w:rsidR="009165FD">
        <w:rPr>
          <w:rFonts w:cs="Arial"/>
          <w:color w:val="000000"/>
          <w:szCs w:val="20"/>
          <w:lang w:eastAsia="sl-SI"/>
        </w:rPr>
        <w:t>na to, da smo prejeli dodatna</w:t>
      </w:r>
      <w:r>
        <w:rPr>
          <w:rFonts w:cs="Arial"/>
          <w:color w:val="000000"/>
          <w:szCs w:val="20"/>
          <w:lang w:eastAsia="sl-SI"/>
        </w:rPr>
        <w:t xml:space="preserve"> vprašanja v zvezi z izvajanjem novele </w:t>
      </w:r>
      <w:r w:rsidR="00D67A24">
        <w:rPr>
          <w:rFonts w:cs="Arial"/>
          <w:color w:val="000000"/>
          <w:szCs w:val="20"/>
          <w:lang w:eastAsia="sl-SI"/>
        </w:rPr>
        <w:t>zakona</w:t>
      </w:r>
      <w:r>
        <w:rPr>
          <w:rFonts w:cs="Arial"/>
          <w:color w:val="000000"/>
          <w:szCs w:val="20"/>
          <w:lang w:eastAsia="sl-SI"/>
        </w:rPr>
        <w:t xml:space="preserve"> v praksi, </w:t>
      </w:r>
      <w:r w:rsidR="00D67A24">
        <w:rPr>
          <w:rFonts w:cs="Arial"/>
          <w:color w:val="000000"/>
          <w:szCs w:val="20"/>
          <w:lang w:eastAsia="sl-SI"/>
        </w:rPr>
        <w:t xml:space="preserve">podajamo še dodatna pojasnila: </w:t>
      </w:r>
    </w:p>
    <w:p w:rsidR="009A783B" w:rsidRDefault="009A783B" w:rsidP="00845513">
      <w:pPr>
        <w:jc w:val="both"/>
        <w:rPr>
          <w:rFonts w:cs="Arial"/>
          <w:color w:val="000000"/>
          <w:szCs w:val="20"/>
          <w:lang w:eastAsia="sl-SI"/>
        </w:rPr>
      </w:pPr>
    </w:p>
    <w:p w:rsidR="00B96374" w:rsidRPr="00B96374" w:rsidRDefault="00B96374" w:rsidP="00B96374">
      <w:pPr>
        <w:numPr>
          <w:ilvl w:val="0"/>
          <w:numId w:val="11"/>
        </w:numPr>
        <w:jc w:val="both"/>
        <w:rPr>
          <w:rFonts w:cs="Arial"/>
          <w:b/>
          <w:color w:val="000000"/>
          <w:szCs w:val="20"/>
          <w:u w:val="single"/>
          <w:lang w:eastAsia="sl-SI"/>
        </w:rPr>
      </w:pPr>
      <w:r>
        <w:rPr>
          <w:rFonts w:cs="Arial"/>
          <w:b/>
          <w:color w:val="000000"/>
          <w:szCs w:val="20"/>
          <w:u w:val="single"/>
          <w:lang w:eastAsia="sl-SI"/>
        </w:rPr>
        <w:t xml:space="preserve">Pisni predlog ustreznega aneksa </w:t>
      </w:r>
      <w:r w:rsidR="00544361">
        <w:rPr>
          <w:rFonts w:cs="Arial"/>
          <w:b/>
          <w:color w:val="000000"/>
          <w:szCs w:val="20"/>
          <w:u w:val="single"/>
          <w:lang w:eastAsia="sl-SI"/>
        </w:rPr>
        <w:t>k pogodbi o zaposlitvi, odločbe, sklepa</w:t>
      </w:r>
    </w:p>
    <w:p w:rsidR="00B96374" w:rsidRDefault="00B96374" w:rsidP="00845513">
      <w:pPr>
        <w:jc w:val="both"/>
        <w:rPr>
          <w:rFonts w:cs="Arial"/>
          <w:color w:val="000000"/>
          <w:szCs w:val="20"/>
          <w:lang w:eastAsia="sl-SI"/>
        </w:rPr>
      </w:pPr>
    </w:p>
    <w:p w:rsidR="00B96374" w:rsidRDefault="00B96374" w:rsidP="00845513">
      <w:pPr>
        <w:jc w:val="both"/>
        <w:rPr>
          <w:rFonts w:cs="Arial"/>
          <w:color w:val="000000"/>
          <w:szCs w:val="20"/>
          <w:lang w:eastAsia="sl-SI"/>
        </w:rPr>
      </w:pPr>
      <w:r>
        <w:rPr>
          <w:rFonts w:cs="Arial"/>
          <w:color w:val="000000"/>
          <w:szCs w:val="20"/>
          <w:lang w:eastAsia="sl-SI"/>
        </w:rPr>
        <w:t xml:space="preserve">Skladno s prvim odstavkom </w:t>
      </w:r>
      <w:smartTag w:uri="urn:schemas-microsoft-com:office:smarttags" w:element="metricconverter">
        <w:smartTagPr>
          <w:attr w:name="ProductID" w:val="3. a"/>
        </w:smartTagPr>
        <w:r>
          <w:rPr>
            <w:rFonts w:cs="Arial"/>
            <w:color w:val="000000"/>
            <w:szCs w:val="20"/>
            <w:lang w:eastAsia="sl-SI"/>
          </w:rPr>
          <w:t>3. a</w:t>
        </w:r>
      </w:smartTag>
      <w:r>
        <w:rPr>
          <w:rFonts w:cs="Arial"/>
          <w:color w:val="000000"/>
          <w:szCs w:val="20"/>
          <w:lang w:eastAsia="sl-SI"/>
        </w:rPr>
        <w:t xml:space="preserve"> člena ZSPJS-S mora delodajalec o ugotovitvi neskladnosti določb o plači v pogodbi o zaposlitvi javnega uslužbenca, odločbi oziroma sklepu, </w:t>
      </w:r>
      <w:r w:rsidR="00544361">
        <w:rPr>
          <w:rFonts w:cs="Arial"/>
          <w:color w:val="000000"/>
          <w:szCs w:val="20"/>
          <w:lang w:eastAsia="sl-SI"/>
        </w:rPr>
        <w:t>s katerim je določena plača fun</w:t>
      </w:r>
      <w:r>
        <w:rPr>
          <w:rFonts w:cs="Arial"/>
          <w:color w:val="000000"/>
          <w:szCs w:val="20"/>
          <w:lang w:eastAsia="sl-SI"/>
        </w:rPr>
        <w:t>k</w:t>
      </w:r>
      <w:r w:rsidR="00544361">
        <w:rPr>
          <w:rFonts w:cs="Arial"/>
          <w:color w:val="000000"/>
          <w:szCs w:val="20"/>
          <w:lang w:eastAsia="sl-SI"/>
        </w:rPr>
        <w:t>c</w:t>
      </w:r>
      <w:r>
        <w:rPr>
          <w:rFonts w:cs="Arial"/>
          <w:color w:val="000000"/>
          <w:szCs w:val="20"/>
          <w:lang w:eastAsia="sl-SI"/>
        </w:rPr>
        <w:t>ionarja, s tretjim odstavkom 3. člena</w:t>
      </w:r>
      <w:r w:rsidR="00544361">
        <w:rPr>
          <w:rFonts w:cs="Arial"/>
          <w:color w:val="000000"/>
          <w:szCs w:val="20"/>
          <w:lang w:eastAsia="sl-SI"/>
        </w:rPr>
        <w:t xml:space="preserve"> tega zakona nemudoma pisno obvestiti prizadetega javnega uslužbenca ali funkcionarja in obrazložiti svoje ugotovitve in mu izročiti pisni predlog ustreznega aneksa k pogodbi o zaposlitvi, odločbo oziroma sklep, s katerim se odpravijo nepravilnosti.</w:t>
      </w:r>
    </w:p>
    <w:p w:rsidR="00544361" w:rsidRDefault="00544361" w:rsidP="00845513">
      <w:pPr>
        <w:jc w:val="both"/>
        <w:rPr>
          <w:rFonts w:cs="Arial"/>
          <w:color w:val="000000"/>
          <w:szCs w:val="20"/>
          <w:lang w:eastAsia="sl-SI"/>
        </w:rPr>
      </w:pPr>
    </w:p>
    <w:p w:rsidR="00544361" w:rsidRDefault="00905246" w:rsidP="00845513">
      <w:pPr>
        <w:jc w:val="both"/>
        <w:rPr>
          <w:rFonts w:cs="Arial"/>
          <w:color w:val="000000"/>
          <w:szCs w:val="20"/>
          <w:lang w:eastAsia="sl-SI"/>
        </w:rPr>
      </w:pPr>
      <w:r>
        <w:rPr>
          <w:rFonts w:cs="Arial"/>
          <w:color w:val="000000"/>
          <w:szCs w:val="20"/>
          <w:lang w:eastAsia="sl-SI"/>
        </w:rPr>
        <w:t>V p</w:t>
      </w:r>
      <w:r w:rsidR="00544361">
        <w:rPr>
          <w:rFonts w:cs="Arial"/>
          <w:color w:val="000000"/>
          <w:szCs w:val="20"/>
          <w:lang w:eastAsia="sl-SI"/>
        </w:rPr>
        <w:t>isn</w:t>
      </w:r>
      <w:r>
        <w:rPr>
          <w:rFonts w:cs="Arial"/>
          <w:color w:val="000000"/>
          <w:szCs w:val="20"/>
          <w:lang w:eastAsia="sl-SI"/>
        </w:rPr>
        <w:t>em</w:t>
      </w:r>
      <w:r w:rsidR="00544361">
        <w:rPr>
          <w:rFonts w:cs="Arial"/>
          <w:color w:val="000000"/>
          <w:szCs w:val="20"/>
          <w:lang w:eastAsia="sl-SI"/>
        </w:rPr>
        <w:t xml:space="preserve"> predlog</w:t>
      </w:r>
      <w:r>
        <w:rPr>
          <w:rFonts w:cs="Arial"/>
          <w:color w:val="000000"/>
          <w:szCs w:val="20"/>
          <w:lang w:eastAsia="sl-SI"/>
        </w:rPr>
        <w:t>u</w:t>
      </w:r>
      <w:r w:rsidR="00544361">
        <w:rPr>
          <w:rFonts w:cs="Arial"/>
          <w:color w:val="000000"/>
          <w:szCs w:val="20"/>
          <w:lang w:eastAsia="sl-SI"/>
        </w:rPr>
        <w:t xml:space="preserve"> ustreznega akta, s katerim se odpravijo nepravilnosti</w:t>
      </w:r>
      <w:r w:rsidR="007D3BB0">
        <w:rPr>
          <w:rFonts w:cs="Arial"/>
          <w:color w:val="000000"/>
          <w:szCs w:val="20"/>
          <w:lang w:eastAsia="sl-SI"/>
        </w:rPr>
        <w:t>,</w:t>
      </w:r>
      <w:r w:rsidR="00544361">
        <w:rPr>
          <w:rFonts w:cs="Arial"/>
          <w:color w:val="000000"/>
          <w:szCs w:val="20"/>
          <w:lang w:eastAsia="sl-SI"/>
        </w:rPr>
        <w:t xml:space="preserve"> delodajalci </w:t>
      </w:r>
      <w:r>
        <w:rPr>
          <w:rFonts w:cs="Arial"/>
          <w:color w:val="000000"/>
          <w:szCs w:val="20"/>
          <w:lang w:eastAsia="sl-SI"/>
        </w:rPr>
        <w:t>določijo, da se nepravilnosti odpravijo</w:t>
      </w:r>
      <w:r w:rsidR="00544361">
        <w:rPr>
          <w:rFonts w:cs="Arial"/>
          <w:color w:val="000000"/>
          <w:szCs w:val="20"/>
          <w:lang w:eastAsia="sl-SI"/>
        </w:rPr>
        <w:t xml:space="preserve"> od dneva, ko je imel javni uslužbenec oziroma funkcionar napačno določeno plačo</w:t>
      </w:r>
      <w:r w:rsidR="007D3BB0">
        <w:rPr>
          <w:rFonts w:cs="Arial"/>
          <w:color w:val="000000"/>
          <w:szCs w:val="20"/>
          <w:lang w:eastAsia="sl-SI"/>
        </w:rPr>
        <w:t>, s čimer sanirajo nepravilnost</w:t>
      </w:r>
      <w:r>
        <w:rPr>
          <w:rFonts w:cs="Arial"/>
          <w:color w:val="000000"/>
          <w:szCs w:val="20"/>
          <w:lang w:eastAsia="sl-SI"/>
        </w:rPr>
        <w:t>i</w:t>
      </w:r>
      <w:r w:rsidR="0042048A">
        <w:rPr>
          <w:rFonts w:cs="Arial"/>
          <w:color w:val="000000"/>
          <w:szCs w:val="20"/>
          <w:lang w:eastAsia="sl-SI"/>
        </w:rPr>
        <w:t xml:space="preserve"> tudi za nazaj. Predmet vračila pa so v primeru sklenitve dogovora preveč izplačani zneski plač za obdobje zadnjih desetih mesecev pred prenehanjem izplačevanja plače v nasprotju s tretjim odstavkom 3. člena </w:t>
      </w:r>
      <w:r w:rsidR="004272E7">
        <w:rPr>
          <w:rFonts w:cs="Arial"/>
          <w:color w:val="000000"/>
          <w:szCs w:val="20"/>
          <w:lang w:eastAsia="sl-SI"/>
        </w:rPr>
        <w:t>ZSPJS</w:t>
      </w:r>
      <w:r w:rsidR="007D3BB0">
        <w:rPr>
          <w:rFonts w:cs="Arial"/>
          <w:color w:val="000000"/>
          <w:szCs w:val="20"/>
          <w:lang w:eastAsia="sl-SI"/>
        </w:rPr>
        <w:t xml:space="preserve">, vendar ne več, kot znaša dvakratnik zakonito določene osnovne plače javnega uslužbenca oziroma funkcionarja. </w:t>
      </w:r>
    </w:p>
    <w:p w:rsidR="00B96374" w:rsidRDefault="00B96374" w:rsidP="00845513">
      <w:pPr>
        <w:jc w:val="both"/>
        <w:rPr>
          <w:rFonts w:cs="Arial"/>
          <w:color w:val="000000"/>
          <w:szCs w:val="20"/>
          <w:lang w:eastAsia="sl-SI"/>
        </w:rPr>
      </w:pPr>
    </w:p>
    <w:p w:rsidR="009A783B" w:rsidRDefault="009A783B" w:rsidP="00750CF2">
      <w:pPr>
        <w:numPr>
          <w:ilvl w:val="0"/>
          <w:numId w:val="11"/>
        </w:numPr>
        <w:jc w:val="both"/>
        <w:rPr>
          <w:rFonts w:cs="Arial"/>
          <w:b/>
          <w:color w:val="000000"/>
          <w:szCs w:val="20"/>
          <w:u w:val="single"/>
          <w:lang w:eastAsia="sl-SI"/>
        </w:rPr>
      </w:pPr>
      <w:r w:rsidRPr="009A783B">
        <w:rPr>
          <w:rFonts w:cs="Arial"/>
          <w:b/>
          <w:color w:val="000000"/>
          <w:szCs w:val="20"/>
          <w:u w:val="single"/>
          <w:lang w:eastAsia="sl-SI"/>
        </w:rPr>
        <w:t xml:space="preserve">Vračilo preveč izplačanih plač v primeru več različnih </w:t>
      </w:r>
      <w:r w:rsidR="003026C5">
        <w:rPr>
          <w:rFonts w:cs="Arial"/>
          <w:b/>
          <w:color w:val="000000"/>
          <w:szCs w:val="20"/>
          <w:u w:val="single"/>
          <w:lang w:eastAsia="sl-SI"/>
        </w:rPr>
        <w:t>nepravilnosti</w:t>
      </w:r>
    </w:p>
    <w:p w:rsidR="00750CF2" w:rsidRPr="009A783B" w:rsidRDefault="00750CF2" w:rsidP="00750CF2">
      <w:pPr>
        <w:jc w:val="both"/>
        <w:rPr>
          <w:rFonts w:cs="Arial"/>
          <w:b/>
          <w:color w:val="000000"/>
          <w:szCs w:val="20"/>
          <w:u w:val="single"/>
          <w:lang w:eastAsia="sl-SI"/>
        </w:rPr>
      </w:pPr>
    </w:p>
    <w:p w:rsidR="00284A58" w:rsidRDefault="009A783B" w:rsidP="00845513">
      <w:pPr>
        <w:jc w:val="both"/>
        <w:rPr>
          <w:rFonts w:cs="Arial"/>
          <w:color w:val="000000"/>
          <w:szCs w:val="20"/>
          <w:lang w:eastAsia="sl-SI"/>
        </w:rPr>
      </w:pPr>
      <w:r>
        <w:rPr>
          <w:rFonts w:cs="Arial"/>
          <w:color w:val="000000"/>
          <w:szCs w:val="20"/>
          <w:lang w:eastAsia="sl-SI"/>
        </w:rPr>
        <w:t xml:space="preserve">ZSPJS-S v petem odstavku </w:t>
      </w:r>
      <w:smartTag w:uri="urn:schemas-microsoft-com:office:smarttags" w:element="metricconverter">
        <w:smartTagPr>
          <w:attr w:name="ProductID" w:val="3. a"/>
        </w:smartTagPr>
        <w:r>
          <w:rPr>
            <w:rFonts w:cs="Arial"/>
            <w:color w:val="000000"/>
            <w:szCs w:val="20"/>
            <w:lang w:eastAsia="sl-SI"/>
          </w:rPr>
          <w:t>3. a</w:t>
        </w:r>
      </w:smartTag>
      <w:r>
        <w:rPr>
          <w:rFonts w:cs="Arial"/>
          <w:color w:val="000000"/>
          <w:szCs w:val="20"/>
          <w:lang w:eastAsia="sl-SI"/>
        </w:rPr>
        <w:t xml:space="preserve"> člena določa, da v primeru sklenitve dogovora o vračilu preveč izplačanih zneskov plač javni uslužbenec oziroma funkcionar povrne preveč izplačane zneske plač za obdobje zadnjih desetih mesecev pred prenehanjem izplačevanja plače v nasprotju s tretjim odstavkom 3. člena tega zakona, vendar ne več, kot znaša dvakratnik zakonito določene osnovne plače javnega uslužbenca oziroma funkcionarja</w:t>
      </w:r>
      <w:r w:rsidR="004E5B77">
        <w:rPr>
          <w:rFonts w:cs="Arial"/>
          <w:color w:val="000000"/>
          <w:szCs w:val="20"/>
          <w:lang w:eastAsia="sl-SI"/>
        </w:rPr>
        <w:t xml:space="preserve"> za polni delovni čas za mesec</w:t>
      </w:r>
      <w:r w:rsidR="00284A58">
        <w:rPr>
          <w:rFonts w:cs="Arial"/>
          <w:color w:val="000000"/>
          <w:szCs w:val="20"/>
          <w:lang w:eastAsia="sl-SI"/>
        </w:rPr>
        <w:t xml:space="preserve"> pred mesecem predložitve dogovora. </w:t>
      </w:r>
    </w:p>
    <w:p w:rsidR="00284A58" w:rsidRDefault="00284A58" w:rsidP="00845513">
      <w:pPr>
        <w:jc w:val="both"/>
        <w:rPr>
          <w:rFonts w:cs="Arial"/>
          <w:color w:val="000000"/>
          <w:szCs w:val="20"/>
          <w:lang w:eastAsia="sl-SI"/>
        </w:rPr>
      </w:pPr>
    </w:p>
    <w:p w:rsidR="00BF0C47" w:rsidRDefault="00284A58" w:rsidP="00BF0C47">
      <w:pPr>
        <w:jc w:val="both"/>
        <w:rPr>
          <w:rFonts w:cs="Arial"/>
          <w:color w:val="000000"/>
          <w:szCs w:val="20"/>
          <w:lang w:eastAsia="sl-SI"/>
        </w:rPr>
      </w:pPr>
      <w:r>
        <w:rPr>
          <w:rFonts w:cs="Arial"/>
          <w:color w:val="000000"/>
          <w:szCs w:val="20"/>
          <w:lang w:eastAsia="sl-SI"/>
        </w:rPr>
        <w:t xml:space="preserve">V primeru, ko bila javnemu uslužbencu oziroma funkcionarju napačno izplačevana plača </w:t>
      </w:r>
      <w:r w:rsidR="004E5B77">
        <w:rPr>
          <w:rFonts w:cs="Arial"/>
          <w:color w:val="000000"/>
          <w:szCs w:val="20"/>
          <w:lang w:eastAsia="sl-SI"/>
        </w:rPr>
        <w:t xml:space="preserve">kot posledica </w:t>
      </w:r>
      <w:r>
        <w:rPr>
          <w:rFonts w:cs="Arial"/>
          <w:color w:val="000000"/>
          <w:szCs w:val="20"/>
          <w:lang w:eastAsia="sl-SI"/>
        </w:rPr>
        <w:t xml:space="preserve">več različnih </w:t>
      </w:r>
      <w:r w:rsidR="003026C5">
        <w:rPr>
          <w:rFonts w:cs="Arial"/>
          <w:color w:val="000000"/>
          <w:szCs w:val="20"/>
          <w:lang w:eastAsia="sl-SI"/>
        </w:rPr>
        <w:t>nepravilnosti</w:t>
      </w:r>
      <w:r w:rsidR="004E5B77">
        <w:rPr>
          <w:rFonts w:cs="Arial"/>
          <w:color w:val="000000"/>
          <w:szCs w:val="20"/>
          <w:lang w:eastAsia="sl-SI"/>
        </w:rPr>
        <w:t>, se v obdo</w:t>
      </w:r>
      <w:r w:rsidR="00BF0C47">
        <w:rPr>
          <w:rFonts w:cs="Arial"/>
          <w:color w:val="000000"/>
          <w:szCs w:val="20"/>
          <w:lang w:eastAsia="sl-SI"/>
        </w:rPr>
        <w:t>b</w:t>
      </w:r>
      <w:r w:rsidR="004E5B77">
        <w:rPr>
          <w:rFonts w:cs="Arial"/>
          <w:color w:val="000000"/>
          <w:szCs w:val="20"/>
          <w:lang w:eastAsia="sl-SI"/>
        </w:rPr>
        <w:t xml:space="preserve">je zadnjih desetih mesecev pred prenehanjem izplačevanja plače v nasprotju s tretjim odstavkom 3. člena </w:t>
      </w:r>
      <w:r w:rsidR="00BF0C47">
        <w:rPr>
          <w:rFonts w:cs="Arial"/>
          <w:color w:val="000000"/>
          <w:szCs w:val="20"/>
          <w:lang w:eastAsia="sl-SI"/>
        </w:rPr>
        <w:t>ZSPJS, torej v nasprotju z zakonom, predpisi in drugimi akti, izdanimi na njihovi podlagi ter kolektivnimi pogodbami</w:t>
      </w:r>
      <w:r w:rsidR="004E5B77">
        <w:rPr>
          <w:rFonts w:cs="Arial"/>
          <w:color w:val="000000"/>
          <w:szCs w:val="20"/>
          <w:lang w:eastAsia="sl-SI"/>
        </w:rPr>
        <w:t xml:space="preserve">, šteje obdobje zadnjih desetih mesecev </w:t>
      </w:r>
      <w:r w:rsidR="00BF0C47">
        <w:rPr>
          <w:rFonts w:cs="Arial"/>
          <w:color w:val="000000"/>
          <w:szCs w:val="20"/>
          <w:lang w:eastAsia="sl-SI"/>
        </w:rPr>
        <w:t>pred vsakok</w:t>
      </w:r>
      <w:r w:rsidR="006959F4">
        <w:rPr>
          <w:rFonts w:cs="Arial"/>
          <w:color w:val="000000"/>
          <w:szCs w:val="20"/>
          <w:lang w:eastAsia="sl-SI"/>
        </w:rPr>
        <w:t>ratnim prenehanjem izplačevanja</w:t>
      </w:r>
      <w:r w:rsidR="00BF0C47">
        <w:rPr>
          <w:rFonts w:cs="Arial"/>
          <w:color w:val="000000"/>
          <w:szCs w:val="20"/>
          <w:lang w:eastAsia="sl-SI"/>
        </w:rPr>
        <w:t xml:space="preserve"> plače v nasprotju s predpisi, torej od vsake posamezne odprave nepravilnosti, pri čemer pa javni uslužbenec oziroma </w:t>
      </w:r>
      <w:r w:rsidR="005B0CB0">
        <w:rPr>
          <w:rFonts w:cs="Arial"/>
          <w:color w:val="000000"/>
          <w:szCs w:val="20"/>
          <w:lang w:eastAsia="sl-SI"/>
        </w:rPr>
        <w:t>funkcionar na podlagi posameznega dogovora na more vračati več</w:t>
      </w:r>
      <w:r w:rsidR="00FE4F44">
        <w:rPr>
          <w:rFonts w:cs="Arial"/>
          <w:color w:val="000000"/>
          <w:szCs w:val="20"/>
          <w:lang w:eastAsia="sl-SI"/>
        </w:rPr>
        <w:t>,</w:t>
      </w:r>
      <w:r w:rsidR="005B0CB0">
        <w:rPr>
          <w:rFonts w:cs="Arial"/>
          <w:color w:val="000000"/>
          <w:szCs w:val="20"/>
          <w:lang w:eastAsia="sl-SI"/>
        </w:rPr>
        <w:t xml:space="preserve"> kot </w:t>
      </w:r>
      <w:r w:rsidR="00BF0C47">
        <w:rPr>
          <w:rFonts w:cs="Arial"/>
          <w:color w:val="000000"/>
          <w:szCs w:val="20"/>
          <w:lang w:eastAsia="sl-SI"/>
        </w:rPr>
        <w:t xml:space="preserve">znaša dvakratnik zakonito določene osnovne plače javnega uslužbenca oziroma funkcionarja za polni delovni čas za mesec pred mesecem predložitve dogovora. </w:t>
      </w:r>
    </w:p>
    <w:p w:rsidR="004E5B77" w:rsidRDefault="004E5B77" w:rsidP="00845513">
      <w:pPr>
        <w:jc w:val="both"/>
        <w:rPr>
          <w:rFonts w:cs="Arial"/>
          <w:color w:val="000000"/>
          <w:szCs w:val="20"/>
          <w:lang w:eastAsia="sl-SI"/>
        </w:rPr>
      </w:pPr>
    </w:p>
    <w:p w:rsidR="00A6310F" w:rsidRPr="00F00D72" w:rsidRDefault="00BF0C47" w:rsidP="00845513">
      <w:pPr>
        <w:jc w:val="both"/>
        <w:rPr>
          <w:rFonts w:cs="Arial"/>
          <w:color w:val="000000"/>
          <w:szCs w:val="20"/>
          <w:lang w:eastAsia="sl-SI"/>
        </w:rPr>
      </w:pPr>
      <w:r w:rsidRPr="00F00D72">
        <w:rPr>
          <w:rFonts w:cs="Arial"/>
          <w:color w:val="000000"/>
          <w:szCs w:val="20"/>
          <w:u w:val="single"/>
          <w:lang w:eastAsia="sl-SI"/>
        </w:rPr>
        <w:t>Primer:</w:t>
      </w:r>
      <w:r w:rsidRPr="00F00D72">
        <w:rPr>
          <w:rFonts w:cs="Arial"/>
          <w:color w:val="000000"/>
          <w:szCs w:val="20"/>
          <w:lang w:eastAsia="sl-SI"/>
        </w:rPr>
        <w:t xml:space="preserve"> </w:t>
      </w:r>
    </w:p>
    <w:p w:rsidR="00A6310F" w:rsidRPr="00F00D72" w:rsidRDefault="00A6310F" w:rsidP="00845513">
      <w:pPr>
        <w:jc w:val="both"/>
        <w:rPr>
          <w:rFonts w:cs="Arial"/>
          <w:color w:val="000000"/>
          <w:szCs w:val="20"/>
          <w:lang w:eastAsia="sl-SI"/>
        </w:rPr>
      </w:pPr>
    </w:p>
    <w:p w:rsidR="004E5B77" w:rsidRPr="00F00D72" w:rsidRDefault="00AB1DC0" w:rsidP="00845513">
      <w:pPr>
        <w:jc w:val="both"/>
        <w:rPr>
          <w:rFonts w:cs="Arial"/>
          <w:szCs w:val="20"/>
          <w:lang w:eastAsia="sl-SI"/>
        </w:rPr>
      </w:pPr>
      <w:r w:rsidRPr="00F00D72">
        <w:rPr>
          <w:rFonts w:cs="Arial"/>
          <w:color w:val="000000"/>
          <w:szCs w:val="20"/>
          <w:lang w:eastAsia="sl-SI"/>
        </w:rPr>
        <w:t xml:space="preserve">javni uslužbenec je imel </w:t>
      </w:r>
      <w:r w:rsidR="004E5B77" w:rsidRPr="00F00D72">
        <w:rPr>
          <w:rFonts w:cs="Arial"/>
          <w:color w:val="000000"/>
          <w:szCs w:val="20"/>
          <w:lang w:eastAsia="sl-SI"/>
        </w:rPr>
        <w:t xml:space="preserve">v pogodbi o zaposlitvi </w:t>
      </w:r>
      <w:r w:rsidRPr="00F00D72">
        <w:rPr>
          <w:rFonts w:cs="Arial"/>
          <w:color w:val="000000"/>
          <w:szCs w:val="20"/>
          <w:lang w:eastAsia="sl-SI"/>
        </w:rPr>
        <w:t>določeni dve nezakonitosti, in sicer</w:t>
      </w:r>
      <w:r w:rsidR="004E5B77" w:rsidRPr="00F00D72">
        <w:rPr>
          <w:rFonts w:cs="Arial"/>
          <w:color w:val="000000"/>
          <w:szCs w:val="20"/>
          <w:lang w:eastAsia="sl-SI"/>
        </w:rPr>
        <w:t xml:space="preserve"> </w:t>
      </w:r>
      <w:r w:rsidRPr="00F00D72">
        <w:rPr>
          <w:rFonts w:cs="Arial"/>
          <w:color w:val="000000"/>
          <w:szCs w:val="20"/>
          <w:lang w:eastAsia="sl-SI"/>
        </w:rPr>
        <w:t xml:space="preserve">ni imel </w:t>
      </w:r>
      <w:r w:rsidR="00750CF2" w:rsidRPr="00F00D72">
        <w:rPr>
          <w:rFonts w:cs="Arial"/>
          <w:color w:val="000000"/>
          <w:szCs w:val="20"/>
          <w:lang w:eastAsia="sl-SI"/>
        </w:rPr>
        <w:t xml:space="preserve">določene </w:t>
      </w:r>
      <w:r w:rsidR="004E5B77" w:rsidRPr="00F00D72">
        <w:rPr>
          <w:rFonts w:cs="Arial"/>
          <w:color w:val="000000"/>
          <w:szCs w:val="20"/>
          <w:lang w:eastAsia="sl-SI"/>
        </w:rPr>
        <w:t>odprave plačnih nesorazmerij, poleg tega je imel še napačno določeno napredovanje in je prejemal dva plačna razreda previsoko osnovno plačo</w:t>
      </w:r>
      <w:r w:rsidR="00BF0C47" w:rsidRPr="00F00D72">
        <w:rPr>
          <w:rFonts w:cs="Arial"/>
          <w:color w:val="000000"/>
          <w:szCs w:val="20"/>
          <w:lang w:eastAsia="sl-SI"/>
        </w:rPr>
        <w:t>. Prva nezakonit</w:t>
      </w:r>
      <w:r w:rsidR="004E5B77" w:rsidRPr="00F00D72">
        <w:rPr>
          <w:rFonts w:cs="Arial"/>
          <w:color w:val="000000"/>
          <w:szCs w:val="20"/>
          <w:lang w:eastAsia="sl-SI"/>
        </w:rPr>
        <w:t xml:space="preserve">ost je bila odpravljena s 1. junijem 2012, </w:t>
      </w:r>
      <w:r w:rsidR="004E5B77" w:rsidRPr="00F00D72">
        <w:rPr>
          <w:rFonts w:cs="Arial"/>
          <w:szCs w:val="20"/>
          <w:lang w:eastAsia="sl-SI"/>
        </w:rPr>
        <w:t>s pričetkom uporabe Zakona za uravnoteženje javnih financ (ZUJF), druga nezakonitost je bila odpravljena s 1. marcem 2014.</w:t>
      </w:r>
      <w:r w:rsidR="00750CF2" w:rsidRPr="00F00D72">
        <w:rPr>
          <w:rFonts w:cs="Arial"/>
          <w:szCs w:val="20"/>
          <w:lang w:eastAsia="sl-SI"/>
        </w:rPr>
        <w:t xml:space="preserve"> </w:t>
      </w:r>
      <w:r w:rsidR="004E5B77" w:rsidRPr="00F00D72">
        <w:rPr>
          <w:rFonts w:cs="Arial"/>
          <w:szCs w:val="20"/>
          <w:lang w:eastAsia="sl-SI"/>
        </w:rPr>
        <w:t xml:space="preserve"> </w:t>
      </w:r>
    </w:p>
    <w:p w:rsidR="00DD6564" w:rsidRPr="00F00D72" w:rsidRDefault="00DD6564" w:rsidP="005B0CB0">
      <w:pPr>
        <w:jc w:val="both"/>
        <w:rPr>
          <w:rFonts w:cs="Arial"/>
          <w:szCs w:val="20"/>
          <w:lang w:eastAsia="sl-SI"/>
        </w:rPr>
      </w:pPr>
    </w:p>
    <w:p w:rsidR="005B0CB0" w:rsidRPr="00F00D72" w:rsidRDefault="005B0CB0" w:rsidP="005B0CB0">
      <w:pPr>
        <w:jc w:val="both"/>
        <w:rPr>
          <w:rFonts w:cs="Arial"/>
          <w:color w:val="000000"/>
          <w:szCs w:val="20"/>
          <w:lang w:eastAsia="sl-SI"/>
        </w:rPr>
      </w:pPr>
      <w:r w:rsidRPr="00F00D72">
        <w:rPr>
          <w:rFonts w:cs="Arial"/>
          <w:szCs w:val="20"/>
          <w:lang w:eastAsia="sl-SI"/>
        </w:rPr>
        <w:t>Obdobje zadnjih desetih mesecev pred prenehanjem izplačevan</w:t>
      </w:r>
      <w:r w:rsidR="00FE5D77">
        <w:rPr>
          <w:rFonts w:cs="Arial"/>
          <w:szCs w:val="20"/>
          <w:lang w:eastAsia="sl-SI"/>
        </w:rPr>
        <w:t>ja plače v nasprotju s predpisi</w:t>
      </w:r>
      <w:r w:rsidRPr="00F00D72">
        <w:rPr>
          <w:rFonts w:cs="Arial"/>
          <w:szCs w:val="20"/>
          <w:lang w:eastAsia="sl-SI"/>
        </w:rPr>
        <w:t xml:space="preserve"> v konkretnem primeru zajema obdobje desetih mesecev pred 1. junijem 2012 (avgust 2011 - maj 2012) in desetih mesecev </w:t>
      </w:r>
      <w:r w:rsidR="00804B41">
        <w:rPr>
          <w:rFonts w:cs="Arial"/>
          <w:szCs w:val="20"/>
          <w:lang w:eastAsia="sl-SI"/>
        </w:rPr>
        <w:t>pred 1. marcem 2014 (maj 2013 -</w:t>
      </w:r>
      <w:r w:rsidRPr="00F00D72">
        <w:rPr>
          <w:rFonts w:cs="Arial"/>
          <w:szCs w:val="20"/>
          <w:lang w:eastAsia="sl-SI"/>
        </w:rPr>
        <w:t xml:space="preserve"> februar 2014), pri čemer pa višina </w:t>
      </w:r>
      <w:r w:rsidRPr="00F00D72">
        <w:rPr>
          <w:rFonts w:cs="Arial"/>
          <w:szCs w:val="20"/>
          <w:lang w:eastAsia="sl-SI"/>
        </w:rPr>
        <w:lastRenderedPageBreak/>
        <w:t xml:space="preserve">vračila v dogovoru ne sme preseči </w:t>
      </w:r>
      <w:r w:rsidRPr="00F00D72">
        <w:rPr>
          <w:rFonts w:cs="Arial"/>
          <w:color w:val="000000"/>
          <w:szCs w:val="20"/>
          <w:lang w:eastAsia="sl-SI"/>
        </w:rPr>
        <w:t xml:space="preserve">dvakratnika zakonito določene osnovne plače javnega uslužbenca za polni delovni čas za mesec pred mesecem predložitve dogovora. </w:t>
      </w:r>
      <w:r w:rsidR="00750CF2" w:rsidRPr="00F00D72">
        <w:rPr>
          <w:rFonts w:cs="Arial"/>
          <w:color w:val="000000"/>
          <w:szCs w:val="20"/>
          <w:lang w:eastAsia="sl-SI"/>
        </w:rPr>
        <w:t xml:space="preserve">Torej v primeru, da skupen znesek vračila za obdobje od avgusta 2011 do maja </w:t>
      </w:r>
      <w:smartTag w:uri="urn:schemas-microsoft-com:office:smarttags" w:element="metricconverter">
        <w:smartTagPr>
          <w:attr w:name="ProductID" w:val="2012 in"/>
        </w:smartTagPr>
        <w:r w:rsidR="00750CF2" w:rsidRPr="00F00D72">
          <w:rPr>
            <w:rFonts w:cs="Arial"/>
            <w:color w:val="000000"/>
            <w:szCs w:val="20"/>
            <w:lang w:eastAsia="sl-SI"/>
          </w:rPr>
          <w:t>2012 in</w:t>
        </w:r>
      </w:smartTag>
      <w:r w:rsidR="00750CF2" w:rsidRPr="00F00D72">
        <w:rPr>
          <w:rFonts w:cs="Arial"/>
          <w:color w:val="000000"/>
          <w:szCs w:val="20"/>
          <w:lang w:eastAsia="sl-SI"/>
        </w:rPr>
        <w:t xml:space="preserve"> </w:t>
      </w:r>
      <w:r w:rsidR="00DD6564" w:rsidRPr="00F00D72">
        <w:rPr>
          <w:rFonts w:cs="Arial"/>
          <w:color w:val="000000"/>
          <w:szCs w:val="20"/>
          <w:lang w:eastAsia="sl-SI"/>
        </w:rPr>
        <w:t xml:space="preserve">od </w:t>
      </w:r>
      <w:r w:rsidR="00750CF2" w:rsidRPr="00F00D72">
        <w:rPr>
          <w:rFonts w:cs="Arial"/>
          <w:color w:val="000000"/>
          <w:szCs w:val="20"/>
          <w:lang w:eastAsia="sl-SI"/>
        </w:rPr>
        <w:t>maja 2013 do februarja 2014 znaša 4000 EUR, dvakratnik zakonito določene osnovne plače javnega uslužbenca za polni delovni čas za mesec pred mesecem predložitve dogovora</w:t>
      </w:r>
      <w:r w:rsidR="00804B41">
        <w:rPr>
          <w:rFonts w:cs="Arial"/>
          <w:color w:val="000000"/>
          <w:szCs w:val="20"/>
          <w:lang w:eastAsia="sl-SI"/>
        </w:rPr>
        <w:t>,</w:t>
      </w:r>
      <w:r w:rsidR="00750CF2" w:rsidRPr="00F00D72">
        <w:rPr>
          <w:rFonts w:cs="Arial"/>
          <w:color w:val="000000"/>
          <w:szCs w:val="20"/>
          <w:lang w:eastAsia="sl-SI"/>
        </w:rPr>
        <w:t xml:space="preserve"> pa znaša 2000 EUR, javni uslužbenec na podlagi sklenjenega dogovora vrača le znesek v višini 2000 EUR. </w:t>
      </w:r>
    </w:p>
    <w:p w:rsidR="00DD6564" w:rsidRPr="00F00D72" w:rsidRDefault="00DD6564" w:rsidP="00DD6564">
      <w:pPr>
        <w:jc w:val="both"/>
        <w:rPr>
          <w:rFonts w:cs="Arial"/>
          <w:color w:val="000000"/>
          <w:szCs w:val="20"/>
          <w:lang w:eastAsia="sl-SI"/>
        </w:rPr>
      </w:pPr>
    </w:p>
    <w:p w:rsidR="00DD6564" w:rsidRPr="00F00D72" w:rsidRDefault="00DD6564" w:rsidP="00DD6564">
      <w:pPr>
        <w:jc w:val="both"/>
        <w:rPr>
          <w:rFonts w:cs="Arial"/>
          <w:szCs w:val="20"/>
          <w:u w:val="single"/>
          <w:lang w:eastAsia="sl-SI"/>
        </w:rPr>
      </w:pPr>
      <w:r w:rsidRPr="00F00D72">
        <w:rPr>
          <w:rFonts w:cs="Arial"/>
          <w:szCs w:val="20"/>
          <w:u w:val="single"/>
          <w:lang w:eastAsia="sl-SI"/>
        </w:rPr>
        <w:t>Vračilo davkov in prispevkov:</w:t>
      </w:r>
    </w:p>
    <w:p w:rsidR="004E5B77" w:rsidRPr="00F00D72" w:rsidRDefault="004E5B77" w:rsidP="00845513">
      <w:pPr>
        <w:jc w:val="both"/>
        <w:rPr>
          <w:rFonts w:cs="Arial"/>
          <w:szCs w:val="20"/>
          <w:lang w:eastAsia="sl-SI"/>
        </w:rPr>
      </w:pPr>
    </w:p>
    <w:p w:rsidR="00DD6564" w:rsidRPr="00F00D72" w:rsidRDefault="00DD6564" w:rsidP="00DD6564">
      <w:pPr>
        <w:jc w:val="both"/>
        <w:rPr>
          <w:rFonts w:cs="Arial"/>
          <w:szCs w:val="20"/>
        </w:rPr>
      </w:pPr>
      <w:r w:rsidRPr="00F00D72">
        <w:rPr>
          <w:rFonts w:cs="Arial"/>
          <w:szCs w:val="20"/>
        </w:rPr>
        <w:t>V primeru, ko javni uslužbenec ne vrača celotnega zneska, ki mu je bil neupravičeno izplačan, ker presega dvakratnik njegove zakonito določene osnovne plače, je postopek vračila davkov in prispevkov popolnoma enak, kot če bi vrnil celotne preveč izplačane plače.</w:t>
      </w:r>
    </w:p>
    <w:p w:rsidR="00DD6564" w:rsidRPr="00F00D72" w:rsidRDefault="00DD6564" w:rsidP="00DD6564">
      <w:pPr>
        <w:jc w:val="both"/>
        <w:rPr>
          <w:rFonts w:cs="Arial"/>
          <w:szCs w:val="20"/>
        </w:rPr>
      </w:pPr>
    </w:p>
    <w:p w:rsidR="00DD6564" w:rsidRPr="00F00D72" w:rsidRDefault="00DD6564" w:rsidP="00096E5D">
      <w:pPr>
        <w:pStyle w:val="datumtevilka"/>
        <w:jc w:val="both"/>
        <w:rPr>
          <w:rFonts w:cs="Arial"/>
          <w:lang w:val="sl-SI"/>
        </w:rPr>
      </w:pPr>
      <w:r w:rsidRPr="00F00D72">
        <w:rPr>
          <w:rFonts w:cs="Arial"/>
        </w:rPr>
        <w:t xml:space="preserve">Vračilo davkov in prispevkov zahteva </w:t>
      </w:r>
      <w:r w:rsidR="00804B41" w:rsidRPr="00F00D72">
        <w:rPr>
          <w:rFonts w:cs="Arial"/>
        </w:rPr>
        <w:t xml:space="preserve">delodajalec </w:t>
      </w:r>
      <w:r w:rsidRPr="00F00D72">
        <w:rPr>
          <w:rFonts w:cs="Arial"/>
        </w:rPr>
        <w:t xml:space="preserve">na podlagi popravka REK obrazca, kot je že bilo pojasnjeno v </w:t>
      </w:r>
      <w:r w:rsidR="00305050">
        <w:rPr>
          <w:rFonts w:cs="Arial"/>
        </w:rPr>
        <w:t>Pojasnilu</w:t>
      </w:r>
      <w:r w:rsidRPr="00F00D72">
        <w:rPr>
          <w:rFonts w:cs="Arial"/>
        </w:rPr>
        <w:t xml:space="preserve"> v zvezi z izvajanjem Zakona o spremembah Zakona o sistemu plač v javnem sektorju (ZSPJS-S)</w:t>
      </w:r>
      <w:r w:rsidR="009E01BF" w:rsidRPr="00F00D72">
        <w:rPr>
          <w:rFonts w:cs="Arial"/>
          <w:lang w:val="sl-SI"/>
        </w:rPr>
        <w:t xml:space="preserve">, številka: </w:t>
      </w:r>
      <w:r w:rsidRPr="00F00D72">
        <w:rPr>
          <w:rFonts w:cs="Arial"/>
          <w:lang w:val="sl-SI"/>
        </w:rPr>
        <w:t>007-442/2014-21</w:t>
      </w:r>
      <w:r w:rsidR="009E01BF" w:rsidRPr="00F00D72">
        <w:rPr>
          <w:rFonts w:cs="Arial"/>
          <w:lang w:val="sl-SI"/>
        </w:rPr>
        <w:t xml:space="preserve"> z dne </w:t>
      </w:r>
      <w:r w:rsidRPr="00F00D72">
        <w:rPr>
          <w:rFonts w:cs="Arial"/>
          <w:lang w:val="sl-SI"/>
        </w:rPr>
        <w:t>22.7.2014</w:t>
      </w:r>
      <w:r w:rsidR="009E01BF" w:rsidRPr="00F00D72">
        <w:rPr>
          <w:rFonts w:cs="Arial"/>
          <w:lang w:val="sl-SI"/>
        </w:rPr>
        <w:t xml:space="preserve"> </w:t>
      </w:r>
      <w:r w:rsidRPr="00F00D72">
        <w:rPr>
          <w:rFonts w:cs="Arial"/>
        </w:rPr>
        <w:t xml:space="preserve">in </w:t>
      </w:r>
      <w:r w:rsidR="009E01BF" w:rsidRPr="00F00D72">
        <w:rPr>
          <w:rFonts w:cs="Arial"/>
        </w:rPr>
        <w:t xml:space="preserve">kot je tudi opisano v pojasnilu, ki je </w:t>
      </w:r>
      <w:r w:rsidRPr="00F00D72">
        <w:rPr>
          <w:rFonts w:cs="Arial"/>
        </w:rPr>
        <w:t xml:space="preserve">objavljen </w:t>
      </w:r>
      <w:r w:rsidR="00E07A37">
        <w:rPr>
          <w:rFonts w:cs="Arial"/>
        </w:rPr>
        <w:t>na sp</w:t>
      </w:r>
      <w:r w:rsidR="009E01BF" w:rsidRPr="00F00D72">
        <w:rPr>
          <w:rFonts w:cs="Arial"/>
        </w:rPr>
        <w:t>odnji povezavi:</w:t>
      </w:r>
    </w:p>
    <w:p w:rsidR="00DD6564" w:rsidRPr="00F00D72" w:rsidRDefault="00DD6564" w:rsidP="00096E5D">
      <w:pPr>
        <w:jc w:val="both"/>
        <w:rPr>
          <w:rFonts w:cs="Arial"/>
          <w:szCs w:val="20"/>
        </w:rPr>
      </w:pPr>
      <w:hyperlink r:id="rId8" w:history="1">
        <w:r w:rsidRPr="00F00D72">
          <w:rPr>
            <w:rStyle w:val="Hiperpovezava"/>
            <w:rFonts w:cs="Arial"/>
            <w:color w:val="auto"/>
            <w:szCs w:val="20"/>
          </w:rPr>
          <w:t>http://www.durs.gov.si/si/davki_predpisi_in_pojasnila/dohodnina_pojasnila/obracuni_davcnega_odtegljaja_rek/popravek_rek_obrazca_ob_vracilu_dohodka/</w:t>
        </w:r>
      </w:hyperlink>
    </w:p>
    <w:p w:rsidR="009E01BF" w:rsidRPr="00F00D72" w:rsidRDefault="009E01BF" w:rsidP="00DD6564">
      <w:pPr>
        <w:jc w:val="both"/>
        <w:rPr>
          <w:rFonts w:cs="Arial"/>
          <w:szCs w:val="20"/>
        </w:rPr>
      </w:pPr>
    </w:p>
    <w:p w:rsidR="004C5CBC" w:rsidRDefault="00DD6564" w:rsidP="00DD6564">
      <w:pPr>
        <w:jc w:val="both"/>
        <w:rPr>
          <w:rFonts w:cs="Arial"/>
          <w:szCs w:val="20"/>
        </w:rPr>
      </w:pPr>
      <w:r w:rsidRPr="00F00D72">
        <w:rPr>
          <w:rFonts w:cs="Arial"/>
          <w:szCs w:val="20"/>
        </w:rPr>
        <w:t xml:space="preserve">Pri tem je </w:t>
      </w:r>
      <w:r w:rsidR="009E01BF" w:rsidRPr="00F00D72">
        <w:rPr>
          <w:rFonts w:cs="Arial"/>
          <w:szCs w:val="20"/>
        </w:rPr>
        <w:t>potrebno u</w:t>
      </w:r>
      <w:r w:rsidRPr="00F00D72">
        <w:rPr>
          <w:rFonts w:cs="Arial"/>
          <w:szCs w:val="20"/>
        </w:rPr>
        <w:t xml:space="preserve">poštevati, da se popravki REK </w:t>
      </w:r>
      <w:r w:rsidR="009E01BF" w:rsidRPr="00F00D72">
        <w:rPr>
          <w:rFonts w:cs="Arial"/>
          <w:szCs w:val="20"/>
        </w:rPr>
        <w:t xml:space="preserve">obrazcev </w:t>
      </w:r>
      <w:r w:rsidRPr="00F00D72">
        <w:rPr>
          <w:rFonts w:cs="Arial"/>
          <w:szCs w:val="20"/>
        </w:rPr>
        <w:t>predlagajo davčnemu organu za obdobje</w:t>
      </w:r>
      <w:r w:rsidR="009E01BF" w:rsidRPr="00F00D72">
        <w:rPr>
          <w:rFonts w:cs="Arial"/>
          <w:szCs w:val="20"/>
        </w:rPr>
        <w:t>,</w:t>
      </w:r>
      <w:r w:rsidRPr="00F00D72">
        <w:rPr>
          <w:rFonts w:cs="Arial"/>
          <w:szCs w:val="20"/>
        </w:rPr>
        <w:t xml:space="preserve"> na katerega se nanaša prvotno izplačana plača. Glede na to, da javni uslužben</w:t>
      </w:r>
      <w:r w:rsidR="00096E5D" w:rsidRPr="00F00D72">
        <w:rPr>
          <w:rFonts w:cs="Arial"/>
          <w:szCs w:val="20"/>
        </w:rPr>
        <w:t>ec ne bo vrnil celotnega zneska</w:t>
      </w:r>
      <w:r w:rsidR="00330623">
        <w:rPr>
          <w:rFonts w:cs="Arial"/>
          <w:szCs w:val="20"/>
        </w:rPr>
        <w:t xml:space="preserve"> v okviru obdobja, na katero se vračilo nanaša, </w:t>
      </w:r>
      <w:r w:rsidR="00096E5D" w:rsidRPr="00F00D72">
        <w:rPr>
          <w:rFonts w:cs="Arial"/>
          <w:szCs w:val="20"/>
        </w:rPr>
        <w:t xml:space="preserve">ampak dvakratnik njegove zakonito določene osnovne plače, </w:t>
      </w:r>
      <w:r w:rsidR="00330623">
        <w:rPr>
          <w:rFonts w:cs="Arial"/>
          <w:szCs w:val="20"/>
        </w:rPr>
        <w:t>je za potrebe vračila davkov in prispevkov potrebno določiti</w:t>
      </w:r>
      <w:r w:rsidR="004C5CBC">
        <w:rPr>
          <w:rFonts w:cs="Arial"/>
          <w:szCs w:val="20"/>
        </w:rPr>
        <w:t>,</w:t>
      </w:r>
      <w:r w:rsidR="00305050">
        <w:rPr>
          <w:rFonts w:cs="Arial"/>
          <w:szCs w:val="20"/>
        </w:rPr>
        <w:t xml:space="preserve"> </w:t>
      </w:r>
      <w:r w:rsidR="004C5CBC">
        <w:rPr>
          <w:rFonts w:cs="Arial"/>
          <w:szCs w:val="20"/>
        </w:rPr>
        <w:t xml:space="preserve">na katero </w:t>
      </w:r>
      <w:r w:rsidR="00D4402C">
        <w:rPr>
          <w:rFonts w:cs="Arial"/>
          <w:szCs w:val="20"/>
        </w:rPr>
        <w:t xml:space="preserve">obdobje </w:t>
      </w:r>
      <w:r w:rsidR="004C5CBC">
        <w:rPr>
          <w:rFonts w:cs="Arial"/>
          <w:szCs w:val="20"/>
        </w:rPr>
        <w:t xml:space="preserve">se nanaša </w:t>
      </w:r>
      <w:r w:rsidR="00D4402C">
        <w:rPr>
          <w:rFonts w:cs="Arial"/>
          <w:szCs w:val="20"/>
        </w:rPr>
        <w:t xml:space="preserve">znesek vračila v višini </w:t>
      </w:r>
      <w:r w:rsidR="004C5CBC">
        <w:rPr>
          <w:rFonts w:cs="Arial"/>
          <w:szCs w:val="20"/>
        </w:rPr>
        <w:t>dvakratnik</w:t>
      </w:r>
      <w:r w:rsidR="00D4402C">
        <w:rPr>
          <w:rFonts w:cs="Arial"/>
          <w:szCs w:val="20"/>
        </w:rPr>
        <w:t>a</w:t>
      </w:r>
      <w:r w:rsidR="004C5CBC" w:rsidRPr="004C5CBC">
        <w:rPr>
          <w:rFonts w:cs="Arial"/>
          <w:szCs w:val="20"/>
        </w:rPr>
        <w:t xml:space="preserve"> </w:t>
      </w:r>
      <w:r w:rsidR="004C5CBC" w:rsidRPr="00F00D72">
        <w:rPr>
          <w:rFonts w:cs="Arial"/>
          <w:szCs w:val="20"/>
        </w:rPr>
        <w:t>zakonito določene osnovne plače</w:t>
      </w:r>
      <w:r w:rsidR="00D4402C">
        <w:rPr>
          <w:rFonts w:cs="Arial"/>
          <w:szCs w:val="20"/>
        </w:rPr>
        <w:t>. Obdobje se določi na način, da se vanj</w:t>
      </w:r>
      <w:r w:rsidR="004C5CBC">
        <w:rPr>
          <w:rFonts w:cs="Arial"/>
          <w:szCs w:val="20"/>
        </w:rPr>
        <w:t xml:space="preserve"> štejejo meseci</w:t>
      </w:r>
      <w:r w:rsidR="00CB31FB">
        <w:rPr>
          <w:rFonts w:cs="Arial"/>
          <w:szCs w:val="20"/>
        </w:rPr>
        <w:t>, ki so časovno bližje</w:t>
      </w:r>
      <w:r w:rsidR="00305050">
        <w:rPr>
          <w:rFonts w:cs="Arial"/>
          <w:szCs w:val="20"/>
        </w:rPr>
        <w:t xml:space="preserve"> preneha</w:t>
      </w:r>
      <w:r w:rsidR="00CB31FB">
        <w:rPr>
          <w:rFonts w:cs="Arial"/>
          <w:szCs w:val="20"/>
        </w:rPr>
        <w:t xml:space="preserve">nju izplačevanja napačne plače in </w:t>
      </w:r>
      <w:r w:rsidR="00DF3094">
        <w:rPr>
          <w:rFonts w:cs="Arial"/>
          <w:szCs w:val="20"/>
        </w:rPr>
        <w:t xml:space="preserve">zneski previsoko izplačane plače v teh mesecih </w:t>
      </w:r>
      <w:r w:rsidR="004C5CBC">
        <w:rPr>
          <w:rFonts w:cs="Arial"/>
          <w:szCs w:val="20"/>
        </w:rPr>
        <w:t xml:space="preserve">skupaj </w:t>
      </w:r>
      <w:r w:rsidR="00DF3094">
        <w:rPr>
          <w:rFonts w:cs="Arial"/>
          <w:szCs w:val="20"/>
        </w:rPr>
        <w:t>dosežejo</w:t>
      </w:r>
      <w:r w:rsidR="00305050">
        <w:rPr>
          <w:rFonts w:cs="Arial"/>
          <w:szCs w:val="20"/>
        </w:rPr>
        <w:t xml:space="preserve"> </w:t>
      </w:r>
      <w:r w:rsidR="004C5CBC">
        <w:rPr>
          <w:rFonts w:cs="Arial"/>
          <w:szCs w:val="20"/>
        </w:rPr>
        <w:t>vsoto</w:t>
      </w:r>
      <w:r w:rsidR="00305050">
        <w:rPr>
          <w:rFonts w:cs="Arial"/>
          <w:szCs w:val="20"/>
        </w:rPr>
        <w:t xml:space="preserve"> dvakratnika zakonito določene os</w:t>
      </w:r>
      <w:r w:rsidR="004C5CBC">
        <w:rPr>
          <w:rFonts w:cs="Arial"/>
          <w:szCs w:val="20"/>
        </w:rPr>
        <w:t xml:space="preserve">novne plače javnega uslužbenca (npr. v zgoraj navedenem primeru </w:t>
      </w:r>
      <w:r w:rsidR="009E01BF" w:rsidRPr="00F00D72">
        <w:rPr>
          <w:rFonts w:cs="Arial"/>
          <w:szCs w:val="20"/>
        </w:rPr>
        <w:t>obdobje</w:t>
      </w:r>
      <w:r w:rsidR="00CB31FB">
        <w:rPr>
          <w:rFonts w:cs="Arial"/>
          <w:szCs w:val="20"/>
        </w:rPr>
        <w:t>, na katero se vračilo nanaša, zajema deset</w:t>
      </w:r>
      <w:r w:rsidR="009E01BF" w:rsidRPr="00F00D72">
        <w:rPr>
          <w:rFonts w:cs="Arial"/>
          <w:szCs w:val="20"/>
        </w:rPr>
        <w:t xml:space="preserve"> mesecev </w:t>
      </w:r>
      <w:r w:rsidR="00B849E7" w:rsidRPr="00F00D72">
        <w:rPr>
          <w:rFonts w:cs="Arial"/>
          <w:color w:val="000000"/>
          <w:szCs w:val="20"/>
          <w:lang w:eastAsia="sl-SI"/>
        </w:rPr>
        <w:t xml:space="preserve">od maja 2013 do februarja </w:t>
      </w:r>
      <w:smartTag w:uri="urn:schemas-microsoft-com:office:smarttags" w:element="metricconverter">
        <w:smartTagPr>
          <w:attr w:name="ProductID" w:val="2014 in"/>
        </w:smartTagPr>
        <w:r w:rsidR="00B849E7" w:rsidRPr="00F00D72">
          <w:rPr>
            <w:rFonts w:cs="Arial"/>
            <w:color w:val="000000"/>
            <w:szCs w:val="20"/>
            <w:lang w:eastAsia="sl-SI"/>
          </w:rPr>
          <w:t>2014 in</w:t>
        </w:r>
      </w:smartTag>
      <w:r w:rsidR="00B849E7" w:rsidRPr="00F00D72">
        <w:rPr>
          <w:rFonts w:cs="Arial"/>
          <w:color w:val="000000"/>
          <w:szCs w:val="20"/>
          <w:lang w:eastAsia="sl-SI"/>
        </w:rPr>
        <w:t xml:space="preserve"> toliko mesecev </w:t>
      </w:r>
      <w:r w:rsidR="009E01BF" w:rsidRPr="00F00D72">
        <w:rPr>
          <w:rFonts w:cs="Arial"/>
          <w:szCs w:val="20"/>
        </w:rPr>
        <w:t>od odprave druge nezakonitosti</w:t>
      </w:r>
      <w:r w:rsidR="004C5CBC">
        <w:rPr>
          <w:rFonts w:cs="Arial"/>
          <w:szCs w:val="20"/>
        </w:rPr>
        <w:t xml:space="preserve"> nazaj</w:t>
      </w:r>
      <w:r w:rsidR="009E01BF" w:rsidRPr="00F00D72">
        <w:rPr>
          <w:rFonts w:cs="Arial"/>
          <w:szCs w:val="20"/>
        </w:rPr>
        <w:t xml:space="preserve">, dokler </w:t>
      </w:r>
      <w:r w:rsidR="00CB31FB">
        <w:rPr>
          <w:rFonts w:cs="Arial"/>
          <w:szCs w:val="20"/>
        </w:rPr>
        <w:t>ni</w:t>
      </w:r>
      <w:r w:rsidR="009E01BF" w:rsidRPr="00F00D72">
        <w:rPr>
          <w:rFonts w:cs="Arial"/>
          <w:szCs w:val="20"/>
        </w:rPr>
        <w:t xml:space="preserve"> dosežena skupna vsota </w:t>
      </w:r>
      <w:r w:rsidR="00333F65">
        <w:rPr>
          <w:rFonts w:cs="Arial"/>
          <w:szCs w:val="20"/>
        </w:rPr>
        <w:t>previsoko izplačanih plač, ki predstavlja dvakratnik</w:t>
      </w:r>
      <w:r w:rsidR="009E01BF" w:rsidRPr="00F00D72">
        <w:rPr>
          <w:rFonts w:cs="Arial"/>
          <w:szCs w:val="20"/>
        </w:rPr>
        <w:t xml:space="preserve"> zakonito določene osnovne plače javnega uslužbenca</w:t>
      </w:r>
      <w:r w:rsidRPr="00F00D72">
        <w:rPr>
          <w:rFonts w:cs="Arial"/>
          <w:szCs w:val="20"/>
        </w:rPr>
        <w:t>).</w:t>
      </w:r>
    </w:p>
    <w:p w:rsidR="004C5CBC" w:rsidRDefault="004C5CBC" w:rsidP="00DD6564">
      <w:pPr>
        <w:jc w:val="both"/>
        <w:rPr>
          <w:rFonts w:cs="Arial"/>
          <w:szCs w:val="20"/>
        </w:rPr>
      </w:pPr>
    </w:p>
    <w:p w:rsidR="00DD6564" w:rsidRPr="00F00D72" w:rsidRDefault="009C3AB0" w:rsidP="00DD6564">
      <w:pPr>
        <w:jc w:val="both"/>
        <w:rPr>
          <w:rFonts w:cs="Arial"/>
          <w:szCs w:val="20"/>
        </w:rPr>
      </w:pPr>
      <w:r>
        <w:rPr>
          <w:rFonts w:cs="Arial"/>
          <w:szCs w:val="20"/>
        </w:rPr>
        <w:t>Ob upoštevanju tako določenega obdobja je potrebno</w:t>
      </w:r>
      <w:r w:rsidR="00DD6564" w:rsidRPr="00F00D72">
        <w:rPr>
          <w:rFonts w:cs="Arial"/>
          <w:szCs w:val="20"/>
        </w:rPr>
        <w:t xml:space="preserve"> </w:t>
      </w:r>
      <w:r>
        <w:rPr>
          <w:rFonts w:cs="Arial"/>
          <w:szCs w:val="20"/>
        </w:rPr>
        <w:t xml:space="preserve">pripraviti popravke </w:t>
      </w:r>
      <w:r w:rsidR="00DD6564" w:rsidRPr="00F00D72">
        <w:rPr>
          <w:rFonts w:cs="Arial"/>
          <w:szCs w:val="20"/>
        </w:rPr>
        <w:t>REK obrazcev.</w:t>
      </w:r>
    </w:p>
    <w:p w:rsidR="00D4402C" w:rsidRDefault="00D4402C" w:rsidP="00845513">
      <w:pPr>
        <w:jc w:val="both"/>
        <w:rPr>
          <w:rFonts w:cs="Arial"/>
          <w:szCs w:val="20"/>
          <w:lang w:eastAsia="sl-SI"/>
        </w:rPr>
      </w:pPr>
    </w:p>
    <w:p w:rsidR="00520406" w:rsidRPr="00750CF2" w:rsidRDefault="00520406" w:rsidP="00520406">
      <w:pPr>
        <w:numPr>
          <w:ilvl w:val="0"/>
          <w:numId w:val="11"/>
        </w:numPr>
        <w:jc w:val="both"/>
        <w:rPr>
          <w:rFonts w:cs="Arial"/>
          <w:b/>
          <w:color w:val="000000"/>
          <w:szCs w:val="20"/>
          <w:u w:val="single"/>
          <w:lang w:eastAsia="sl-SI"/>
        </w:rPr>
      </w:pPr>
      <w:r w:rsidRPr="00750CF2">
        <w:rPr>
          <w:rFonts w:cs="Arial"/>
          <w:b/>
          <w:color w:val="000000"/>
          <w:szCs w:val="20"/>
          <w:u w:val="single"/>
          <w:lang w:eastAsia="sl-SI"/>
        </w:rPr>
        <w:t>Način obveščanja javnih uslužbencev, ki jim je delovno razmerje že prenehalo</w:t>
      </w:r>
    </w:p>
    <w:p w:rsidR="00520406" w:rsidRDefault="00520406" w:rsidP="00520406">
      <w:pPr>
        <w:jc w:val="both"/>
        <w:rPr>
          <w:rFonts w:cs="Arial"/>
          <w:szCs w:val="20"/>
          <w:lang w:eastAsia="sl-SI"/>
        </w:rPr>
      </w:pPr>
    </w:p>
    <w:p w:rsidR="00F17CDB" w:rsidRDefault="00F17CDB" w:rsidP="00520406">
      <w:pPr>
        <w:jc w:val="both"/>
        <w:rPr>
          <w:rFonts w:cs="Arial"/>
          <w:szCs w:val="20"/>
          <w:lang w:eastAsia="sl-SI"/>
        </w:rPr>
      </w:pPr>
      <w:r>
        <w:rPr>
          <w:rFonts w:cs="Arial"/>
          <w:szCs w:val="20"/>
          <w:lang w:eastAsia="sl-SI"/>
        </w:rPr>
        <w:t xml:space="preserve">Trinajsti odstavek </w:t>
      </w:r>
      <w:smartTag w:uri="urn:schemas-microsoft-com:office:smarttags" w:element="metricconverter">
        <w:smartTagPr>
          <w:attr w:name="ProductID" w:val="3. a"/>
        </w:smartTagPr>
        <w:r>
          <w:rPr>
            <w:rFonts w:cs="Arial"/>
            <w:szCs w:val="20"/>
            <w:lang w:eastAsia="sl-SI"/>
          </w:rPr>
          <w:t>3. a</w:t>
        </w:r>
      </w:smartTag>
      <w:r>
        <w:rPr>
          <w:rFonts w:cs="Arial"/>
          <w:szCs w:val="20"/>
          <w:lang w:eastAsia="sl-SI"/>
        </w:rPr>
        <w:t xml:space="preserve"> člena ZSPJS-S je določil, da se določbe tega člena uporabljajo tudi za javne uslužbence in funkcionarje, ki se jim je plača izplačevala v nasprotju s tretjim odstavkom 3. člena tega zakona in v času ugotovitve neskladnosti določb o plači s tretjim odstavkom 3. člena tega zakona niso več zaposleni pri delodajalcih v javnem sektorju. </w:t>
      </w:r>
    </w:p>
    <w:p w:rsidR="00AE2CA2" w:rsidRDefault="00AE2CA2" w:rsidP="00520406">
      <w:pPr>
        <w:jc w:val="both"/>
        <w:rPr>
          <w:rFonts w:cs="Arial"/>
          <w:szCs w:val="20"/>
          <w:lang w:eastAsia="sl-SI"/>
        </w:rPr>
      </w:pPr>
    </w:p>
    <w:p w:rsidR="001E0742" w:rsidRDefault="00F17CDB" w:rsidP="00520406">
      <w:pPr>
        <w:jc w:val="both"/>
        <w:rPr>
          <w:rFonts w:cs="Arial"/>
          <w:szCs w:val="20"/>
        </w:rPr>
      </w:pPr>
      <w:r>
        <w:rPr>
          <w:rFonts w:cs="Arial"/>
          <w:szCs w:val="20"/>
          <w:lang w:eastAsia="sl-SI"/>
        </w:rPr>
        <w:t>Glede na navedeno določbo je delodajalec dolžan</w:t>
      </w:r>
      <w:r w:rsidR="00B96374">
        <w:rPr>
          <w:rFonts w:cs="Arial"/>
          <w:szCs w:val="20"/>
          <w:lang w:eastAsia="sl-SI"/>
        </w:rPr>
        <w:t xml:space="preserve"> </w:t>
      </w:r>
      <w:r w:rsidR="00520406" w:rsidRPr="00A11D55">
        <w:rPr>
          <w:rFonts w:cs="Arial"/>
          <w:szCs w:val="20"/>
          <w:lang w:eastAsia="sl-SI"/>
        </w:rPr>
        <w:t xml:space="preserve">izvesti vse potrebne postopke za realizacijo </w:t>
      </w:r>
      <w:smartTag w:uri="urn:schemas-microsoft-com:office:smarttags" w:element="metricconverter">
        <w:smartTagPr>
          <w:attr w:name="ProductID" w:val="3. a"/>
        </w:smartTagPr>
        <w:r w:rsidR="00B96374">
          <w:rPr>
            <w:rFonts w:cs="Arial"/>
            <w:szCs w:val="20"/>
            <w:lang w:eastAsia="sl-SI"/>
          </w:rPr>
          <w:t>3. a</w:t>
        </w:r>
      </w:smartTag>
      <w:r w:rsidR="00B96374">
        <w:rPr>
          <w:rFonts w:cs="Arial"/>
          <w:szCs w:val="20"/>
          <w:lang w:eastAsia="sl-SI"/>
        </w:rPr>
        <w:t xml:space="preserve"> člena ZSPJS-S</w:t>
      </w:r>
      <w:r w:rsidR="0088574D">
        <w:rPr>
          <w:rFonts w:cs="Arial"/>
          <w:szCs w:val="20"/>
          <w:lang w:eastAsia="sl-SI"/>
        </w:rPr>
        <w:t xml:space="preserve"> </w:t>
      </w:r>
      <w:r w:rsidR="00520406" w:rsidRPr="00A11D55">
        <w:rPr>
          <w:rFonts w:cs="Arial"/>
          <w:szCs w:val="20"/>
          <w:lang w:eastAsia="sl-SI"/>
        </w:rPr>
        <w:t xml:space="preserve">in je v tej zvezi dolžan vzpostaviti stik </w:t>
      </w:r>
      <w:r w:rsidR="001E0742">
        <w:rPr>
          <w:rFonts w:cs="Arial"/>
          <w:szCs w:val="20"/>
          <w:lang w:eastAsia="sl-SI"/>
        </w:rPr>
        <w:t xml:space="preserve">tudi </w:t>
      </w:r>
      <w:r w:rsidR="00520406">
        <w:rPr>
          <w:rFonts w:cs="Arial"/>
          <w:szCs w:val="20"/>
          <w:lang w:eastAsia="sl-SI"/>
        </w:rPr>
        <w:t xml:space="preserve">s </w:t>
      </w:r>
      <w:r w:rsidR="00520406" w:rsidRPr="00A11D55">
        <w:rPr>
          <w:rFonts w:cs="Arial"/>
          <w:szCs w:val="20"/>
          <w:lang w:eastAsia="sl-SI"/>
        </w:rPr>
        <w:t>tistimi, ki niso več v delovnem razmerju pri delodajalcu jav</w:t>
      </w:r>
      <w:r w:rsidR="00520406">
        <w:rPr>
          <w:rFonts w:cs="Arial"/>
          <w:szCs w:val="20"/>
          <w:lang w:eastAsia="sl-SI"/>
        </w:rPr>
        <w:t>nega sektorja, kar stori tako, da</w:t>
      </w:r>
      <w:r w:rsidR="001E0742">
        <w:rPr>
          <w:rFonts w:cs="Arial"/>
          <w:szCs w:val="20"/>
          <w:lang w:eastAsia="sl-SI"/>
        </w:rPr>
        <w:t xml:space="preserve"> </w:t>
      </w:r>
      <w:r w:rsidR="00520406" w:rsidRPr="00A11D55">
        <w:rPr>
          <w:rFonts w:cs="Arial"/>
          <w:szCs w:val="20"/>
        </w:rPr>
        <w:t xml:space="preserve">jim pošlje </w:t>
      </w:r>
      <w:r w:rsidR="00B96374">
        <w:rPr>
          <w:rFonts w:cs="Arial"/>
          <w:szCs w:val="20"/>
        </w:rPr>
        <w:t>ustrezne akte</w:t>
      </w:r>
      <w:r w:rsidR="00520406" w:rsidRPr="00A11D55">
        <w:rPr>
          <w:rFonts w:cs="Arial"/>
          <w:szCs w:val="20"/>
        </w:rPr>
        <w:t xml:space="preserve"> na zadnji </w:t>
      </w:r>
      <w:r w:rsidR="00B96374">
        <w:rPr>
          <w:rFonts w:cs="Arial"/>
          <w:szCs w:val="20"/>
        </w:rPr>
        <w:t xml:space="preserve">znani naslov nekdanjega javnega uslužbenca oziroma funkcionarja. </w:t>
      </w:r>
    </w:p>
    <w:p w:rsidR="00D568F3" w:rsidRDefault="00D568F3" w:rsidP="00845513">
      <w:pPr>
        <w:jc w:val="both"/>
        <w:rPr>
          <w:rFonts w:cs="Arial"/>
          <w:szCs w:val="20"/>
          <w:lang w:eastAsia="sl-SI"/>
        </w:rPr>
      </w:pPr>
    </w:p>
    <w:p w:rsidR="00D568F3" w:rsidRDefault="00D568F3" w:rsidP="00845513">
      <w:pPr>
        <w:jc w:val="both"/>
        <w:rPr>
          <w:rFonts w:cs="Arial"/>
          <w:szCs w:val="20"/>
          <w:lang w:eastAsia="sl-SI"/>
        </w:rPr>
      </w:pPr>
    </w:p>
    <w:p w:rsidR="00E07A37" w:rsidRPr="00E07A37" w:rsidRDefault="00E07A37" w:rsidP="00E07A37">
      <w:pPr>
        <w:numPr>
          <w:ilvl w:val="0"/>
          <w:numId w:val="11"/>
        </w:numPr>
        <w:jc w:val="both"/>
        <w:rPr>
          <w:rFonts w:cs="Arial"/>
          <w:b/>
          <w:color w:val="000000"/>
          <w:szCs w:val="20"/>
          <w:u w:val="single"/>
          <w:lang w:eastAsia="sl-SI"/>
        </w:rPr>
      </w:pPr>
      <w:r>
        <w:rPr>
          <w:rFonts w:cs="Arial"/>
          <w:b/>
          <w:color w:val="000000"/>
          <w:szCs w:val="20"/>
          <w:u w:val="single"/>
          <w:lang w:eastAsia="sl-SI"/>
        </w:rPr>
        <w:t xml:space="preserve">Dopolnitev </w:t>
      </w:r>
      <w:r w:rsidRPr="00E07A37">
        <w:rPr>
          <w:rFonts w:cs="Arial"/>
          <w:b/>
          <w:szCs w:val="20"/>
          <w:u w:val="single"/>
        </w:rPr>
        <w:t xml:space="preserve">Pojasnila v zvezi z izvajanjem Zakona o spremembah Zakona o sistemu plač v javnem sektorju (ZSPJS-S), številka: 007-442/2014-21 z dne 22.7.2014 </w:t>
      </w:r>
    </w:p>
    <w:p w:rsidR="00E07A37" w:rsidRDefault="00E07A37" w:rsidP="00845513">
      <w:pPr>
        <w:jc w:val="both"/>
        <w:rPr>
          <w:rFonts w:cs="Arial"/>
          <w:szCs w:val="20"/>
          <w:lang w:eastAsia="sl-SI"/>
        </w:rPr>
      </w:pPr>
    </w:p>
    <w:p w:rsidR="00E07A37" w:rsidRDefault="00E07A37" w:rsidP="00E07A37">
      <w:pPr>
        <w:jc w:val="both"/>
        <w:rPr>
          <w:rFonts w:cs="Arial"/>
          <w:szCs w:val="20"/>
        </w:rPr>
      </w:pPr>
      <w:r w:rsidRPr="00E07A37">
        <w:rPr>
          <w:rFonts w:cs="Arial"/>
          <w:szCs w:val="20"/>
          <w:lang w:eastAsia="sl-SI"/>
        </w:rPr>
        <w:t xml:space="preserve">V </w:t>
      </w:r>
      <w:r>
        <w:rPr>
          <w:rFonts w:cs="Arial"/>
          <w:szCs w:val="20"/>
        </w:rPr>
        <w:t>Pojasnilu</w:t>
      </w:r>
      <w:r w:rsidRPr="00E07A37">
        <w:rPr>
          <w:rFonts w:cs="Arial"/>
          <w:szCs w:val="20"/>
        </w:rPr>
        <w:t xml:space="preserve"> v zvezi z izvajanjem Zakona o spremembah Zakona o sistemu plač v javnem sektorju (ZSPJS-S), številka: 007-442/2014-21 z dne 22.7.2014 </w:t>
      </w:r>
      <w:r>
        <w:rPr>
          <w:rFonts w:cs="Arial"/>
          <w:szCs w:val="20"/>
        </w:rPr>
        <w:t xml:space="preserve">smo </w:t>
      </w:r>
      <w:r w:rsidRPr="00E07A37">
        <w:rPr>
          <w:rFonts w:cs="Arial"/>
          <w:szCs w:val="20"/>
        </w:rPr>
        <w:t>v delu</w:t>
      </w:r>
      <w:r>
        <w:rPr>
          <w:rFonts w:cs="Arial"/>
          <w:szCs w:val="20"/>
        </w:rPr>
        <w:t xml:space="preserve">, ki se nanaša na vračilo že </w:t>
      </w:r>
      <w:r>
        <w:rPr>
          <w:rFonts w:cs="Arial"/>
          <w:szCs w:val="20"/>
        </w:rPr>
        <w:lastRenderedPageBreak/>
        <w:t xml:space="preserve">vrnjenega zneska zapisali, da delodajalci pod pogoji iz tretjega odstavka 6. člena ZSPJS-S opravijo vračilo preveč vrnjenih plač za obdobje od 1.8.2008 dalje, od prehoda v nov plačni sistem. </w:t>
      </w:r>
    </w:p>
    <w:p w:rsidR="00E07A37" w:rsidRDefault="00E07A37" w:rsidP="00E07A37">
      <w:pPr>
        <w:jc w:val="both"/>
        <w:rPr>
          <w:rFonts w:cs="Arial"/>
          <w:szCs w:val="20"/>
        </w:rPr>
      </w:pPr>
    </w:p>
    <w:p w:rsidR="00E07A37" w:rsidRPr="00E07A37" w:rsidRDefault="00E07A37" w:rsidP="00E07A37">
      <w:pPr>
        <w:jc w:val="both"/>
        <w:rPr>
          <w:rFonts w:cs="Arial"/>
          <w:color w:val="000000"/>
          <w:szCs w:val="20"/>
          <w:lang w:eastAsia="sl-SI"/>
        </w:rPr>
      </w:pPr>
      <w:r>
        <w:rPr>
          <w:rFonts w:cs="Arial"/>
          <w:color w:val="000000"/>
          <w:szCs w:val="20"/>
          <w:lang w:eastAsia="sl-SI"/>
        </w:rPr>
        <w:t xml:space="preserve">Glede na to, da </w:t>
      </w:r>
      <w:r w:rsidR="00F833D6">
        <w:rPr>
          <w:rFonts w:cs="Arial"/>
          <w:color w:val="000000"/>
          <w:szCs w:val="20"/>
          <w:lang w:eastAsia="sl-SI"/>
        </w:rPr>
        <w:t xml:space="preserve">so javni uslužbenci oziroma funkcionarji lahko vračali preveč izplačani znesek plač že </w:t>
      </w:r>
      <w:r w:rsidR="008A16D2">
        <w:rPr>
          <w:rFonts w:cs="Arial"/>
          <w:color w:val="000000"/>
          <w:szCs w:val="20"/>
          <w:lang w:eastAsia="sl-SI"/>
        </w:rPr>
        <w:t xml:space="preserve">od </w:t>
      </w:r>
      <w:r w:rsidR="00F833D6">
        <w:rPr>
          <w:rFonts w:cs="Arial"/>
          <w:color w:val="000000"/>
          <w:szCs w:val="20"/>
          <w:lang w:eastAsia="sl-SI"/>
        </w:rPr>
        <w:t xml:space="preserve">novele ZSPJS-D (Uradni list RS, št. 53/05), </w:t>
      </w:r>
      <w:r w:rsidR="00FD3530">
        <w:rPr>
          <w:rFonts w:cs="Arial"/>
          <w:color w:val="000000"/>
          <w:szCs w:val="20"/>
          <w:lang w:eastAsia="sl-SI"/>
        </w:rPr>
        <w:t xml:space="preserve">ki </w:t>
      </w:r>
      <w:r w:rsidR="005B5309">
        <w:rPr>
          <w:rFonts w:cs="Arial"/>
          <w:color w:val="000000"/>
          <w:szCs w:val="20"/>
          <w:lang w:eastAsia="sl-SI"/>
        </w:rPr>
        <w:t xml:space="preserve">se je začela uporabljati </w:t>
      </w:r>
      <w:r w:rsidR="00FD3530">
        <w:rPr>
          <w:rFonts w:cs="Arial"/>
          <w:color w:val="000000"/>
          <w:szCs w:val="20"/>
          <w:lang w:eastAsia="sl-SI"/>
        </w:rPr>
        <w:t>s</w:t>
      </w:r>
      <w:r w:rsidR="005B5309">
        <w:rPr>
          <w:rFonts w:cs="Arial"/>
          <w:color w:val="000000"/>
          <w:szCs w:val="20"/>
          <w:lang w:eastAsia="sl-SI"/>
        </w:rPr>
        <w:t xml:space="preserve"> </w:t>
      </w:r>
      <w:r w:rsidR="00FD3530">
        <w:rPr>
          <w:rFonts w:cs="Arial"/>
          <w:color w:val="000000"/>
          <w:szCs w:val="20"/>
          <w:lang w:eastAsia="sl-SI"/>
        </w:rPr>
        <w:t>1. julijem</w:t>
      </w:r>
      <w:r w:rsidR="006F3FAF">
        <w:rPr>
          <w:rFonts w:cs="Arial"/>
          <w:color w:val="000000"/>
          <w:szCs w:val="20"/>
          <w:lang w:eastAsia="sl-SI"/>
        </w:rPr>
        <w:t xml:space="preserve"> </w:t>
      </w:r>
      <w:smartTag w:uri="urn:schemas-microsoft-com:office:smarttags" w:element="metricconverter">
        <w:smartTagPr>
          <w:attr w:name="ProductID" w:val="2005 in"/>
        </w:smartTagPr>
        <w:r w:rsidR="006F3FAF">
          <w:rPr>
            <w:rFonts w:cs="Arial"/>
            <w:color w:val="000000"/>
            <w:szCs w:val="20"/>
            <w:lang w:eastAsia="sl-SI"/>
          </w:rPr>
          <w:t>2005 in</w:t>
        </w:r>
      </w:smartTag>
      <w:r w:rsidR="006F3FAF">
        <w:rPr>
          <w:rFonts w:cs="Arial"/>
          <w:color w:val="000000"/>
          <w:szCs w:val="20"/>
          <w:lang w:eastAsia="sl-SI"/>
        </w:rPr>
        <w:t xml:space="preserve"> je dopolnila 3. člen ter dodala novi </w:t>
      </w:r>
      <w:smartTag w:uri="urn:schemas-microsoft-com:office:smarttags" w:element="metricconverter">
        <w:smartTagPr>
          <w:attr w:name="ProductID" w:val="3. a"/>
        </w:smartTagPr>
        <w:r w:rsidR="006F3FAF">
          <w:rPr>
            <w:rFonts w:cs="Arial"/>
            <w:color w:val="000000"/>
            <w:szCs w:val="20"/>
            <w:lang w:eastAsia="sl-SI"/>
          </w:rPr>
          <w:t>3. a</w:t>
        </w:r>
      </w:smartTag>
      <w:r w:rsidR="006F3FAF">
        <w:rPr>
          <w:rFonts w:cs="Arial"/>
          <w:color w:val="000000"/>
          <w:szCs w:val="20"/>
          <w:lang w:eastAsia="sl-SI"/>
        </w:rPr>
        <w:t xml:space="preserve"> člen zakona, </w:t>
      </w:r>
      <w:r w:rsidR="00FD3530">
        <w:rPr>
          <w:rFonts w:cs="Arial"/>
          <w:color w:val="000000"/>
          <w:szCs w:val="20"/>
          <w:lang w:eastAsia="sl-SI"/>
        </w:rPr>
        <w:t xml:space="preserve">se novela ZSPJS-S </w:t>
      </w:r>
      <w:r w:rsidR="003057B0">
        <w:rPr>
          <w:rFonts w:cs="Arial"/>
          <w:color w:val="000000"/>
          <w:szCs w:val="20"/>
          <w:lang w:eastAsia="sl-SI"/>
        </w:rPr>
        <w:t>uporablja</w:t>
      </w:r>
      <w:r w:rsidR="00FD3530">
        <w:rPr>
          <w:rFonts w:cs="Arial"/>
          <w:color w:val="000000"/>
          <w:szCs w:val="20"/>
          <w:lang w:eastAsia="sl-SI"/>
        </w:rPr>
        <w:t xml:space="preserve"> tudi </w:t>
      </w:r>
      <w:r w:rsidR="00CF3A69">
        <w:rPr>
          <w:rFonts w:cs="Arial"/>
          <w:color w:val="000000"/>
          <w:szCs w:val="20"/>
          <w:lang w:eastAsia="sl-SI"/>
        </w:rPr>
        <w:t>z</w:t>
      </w:r>
      <w:r w:rsidR="00FD3530">
        <w:rPr>
          <w:rFonts w:cs="Arial"/>
          <w:color w:val="000000"/>
          <w:szCs w:val="20"/>
          <w:lang w:eastAsia="sl-SI"/>
        </w:rPr>
        <w:t>a javne uslužbence in funkcionarje</w:t>
      </w:r>
      <w:r w:rsidR="007E6CA3">
        <w:rPr>
          <w:rFonts w:cs="Arial"/>
          <w:color w:val="000000"/>
          <w:szCs w:val="20"/>
          <w:lang w:eastAsia="sl-SI"/>
        </w:rPr>
        <w:t xml:space="preserve">, katerih vračila se nanašajo na obdobje od 1. julija 2005 dalje. </w:t>
      </w:r>
    </w:p>
    <w:p w:rsidR="001E0742" w:rsidRDefault="001E0742" w:rsidP="00845513">
      <w:pPr>
        <w:jc w:val="both"/>
        <w:rPr>
          <w:rFonts w:cs="Arial"/>
          <w:szCs w:val="20"/>
          <w:lang w:eastAsia="sl-SI"/>
        </w:rPr>
      </w:pPr>
    </w:p>
    <w:p w:rsidR="001E0742" w:rsidRDefault="001E0742" w:rsidP="00845513">
      <w:pPr>
        <w:jc w:val="both"/>
        <w:rPr>
          <w:rFonts w:cs="Arial"/>
          <w:szCs w:val="20"/>
          <w:lang w:eastAsia="sl-SI"/>
        </w:rPr>
      </w:pPr>
    </w:p>
    <w:p w:rsidR="00845513" w:rsidRDefault="00845513" w:rsidP="00845513">
      <w:r w:rsidRPr="00924DEE">
        <w:t>S spoštovanjem,</w:t>
      </w:r>
    </w:p>
    <w:p w:rsidR="003D3864" w:rsidRDefault="003D3864" w:rsidP="00845513"/>
    <w:p w:rsidR="008D4495" w:rsidRPr="00924DEE" w:rsidRDefault="008D4495" w:rsidP="00845513"/>
    <w:p w:rsidR="00845513" w:rsidRPr="008F3FB4" w:rsidRDefault="00845513" w:rsidP="00845513">
      <w:pPr>
        <w:pStyle w:val="Telobesedila2"/>
        <w:spacing w:after="0" w:line="240" w:lineRule="auto"/>
        <w:jc w:val="center"/>
        <w:rPr>
          <w:rFonts w:ascii="Arial" w:hAnsi="Arial" w:cs="Arial"/>
          <w:b/>
          <w:sz w:val="20"/>
          <w:szCs w:val="20"/>
        </w:rPr>
      </w:pPr>
      <w:r w:rsidRPr="008F3FB4">
        <w:rPr>
          <w:b/>
        </w:rPr>
        <w:t xml:space="preserve">                                                                                            </w:t>
      </w:r>
      <w:r>
        <w:rPr>
          <w:rFonts w:ascii="Arial" w:hAnsi="Arial" w:cs="Arial"/>
          <w:b/>
          <w:sz w:val="20"/>
          <w:szCs w:val="20"/>
        </w:rPr>
        <w:t>d</w:t>
      </w:r>
      <w:r w:rsidRPr="008F3FB4">
        <w:rPr>
          <w:rFonts w:ascii="Arial" w:hAnsi="Arial" w:cs="Arial"/>
          <w:b/>
          <w:sz w:val="20"/>
          <w:szCs w:val="20"/>
        </w:rPr>
        <w:t>r. Gregor VIRANT</w:t>
      </w:r>
    </w:p>
    <w:p w:rsidR="00845513" w:rsidRPr="00F40C30" w:rsidRDefault="00845513" w:rsidP="00F40C30">
      <w:pPr>
        <w:jc w:val="center"/>
        <w:rPr>
          <w:b/>
        </w:rPr>
      </w:pPr>
      <w:r>
        <w:t xml:space="preserve">                                                                                                 </w:t>
      </w:r>
      <w:r w:rsidRPr="008F3FB4">
        <w:rPr>
          <w:b/>
        </w:rPr>
        <w:t>MINISTER</w:t>
      </w:r>
    </w:p>
    <w:p w:rsidR="00903F2A" w:rsidRDefault="00903F2A" w:rsidP="00845513">
      <w:pPr>
        <w:pStyle w:val="podpisi"/>
        <w:rPr>
          <w:lang w:val="sl-SI"/>
        </w:rPr>
      </w:pPr>
    </w:p>
    <w:p w:rsidR="00903F2A" w:rsidRDefault="00903F2A" w:rsidP="00845513">
      <w:pPr>
        <w:pStyle w:val="podpisi"/>
        <w:rPr>
          <w:lang w:val="sl-SI"/>
        </w:rPr>
      </w:pPr>
    </w:p>
    <w:p w:rsidR="00903F2A" w:rsidRDefault="00903F2A" w:rsidP="00845513">
      <w:pPr>
        <w:pStyle w:val="podpisi"/>
        <w:rPr>
          <w:lang w:val="sl-SI"/>
        </w:rPr>
      </w:pPr>
    </w:p>
    <w:p w:rsidR="00845513" w:rsidRPr="00E64EE6" w:rsidRDefault="00845513" w:rsidP="00845513">
      <w:pPr>
        <w:pStyle w:val="podpisi"/>
        <w:rPr>
          <w:lang w:val="sl-SI"/>
        </w:rPr>
      </w:pPr>
      <w:r w:rsidRPr="00E64EE6">
        <w:rPr>
          <w:lang w:val="sl-SI"/>
        </w:rPr>
        <w:t xml:space="preserve">Poslano: </w:t>
      </w:r>
    </w:p>
    <w:p w:rsidR="00845513" w:rsidRPr="00E64EE6" w:rsidRDefault="00845513" w:rsidP="0054718C">
      <w:pPr>
        <w:pStyle w:val="podpisi"/>
        <w:numPr>
          <w:ilvl w:val="0"/>
          <w:numId w:val="1"/>
        </w:numPr>
        <w:rPr>
          <w:lang w:val="sl-SI"/>
        </w:rPr>
      </w:pPr>
      <w:r w:rsidRPr="00E64EE6">
        <w:rPr>
          <w:lang w:val="sl-SI"/>
        </w:rPr>
        <w:t>n</w:t>
      </w:r>
      <w:r w:rsidR="0054718C" w:rsidRPr="00E64EE6">
        <w:rPr>
          <w:lang w:val="sl-SI"/>
        </w:rPr>
        <w:t>aslov</w:t>
      </w:r>
    </w:p>
    <w:sectPr w:rsidR="00845513" w:rsidRPr="00E64EE6" w:rsidSect="0071763C">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B30" w:rsidRDefault="00356B30">
      <w:r>
        <w:separator/>
      </w:r>
    </w:p>
  </w:endnote>
  <w:endnote w:type="continuationSeparator" w:id="0">
    <w:p w:rsidR="00356B30" w:rsidRDefault="0035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tis Sans Serif M">
    <w:altName w:val="Times New Roman"/>
    <w:panose1 w:val="00000000000000000000"/>
    <w:charset w:val="00"/>
    <w:family w:val="roman"/>
    <w:notTrueType/>
    <w:pitch w:val="default"/>
    <w:sig w:usb0="00000003" w:usb1="00000000" w:usb2="00000000" w:usb3="00000000" w:csb0="00000001" w:csb1="00000000"/>
  </w:font>
  <w:font w:name="Republika Bold">
    <w:altName w:val="Courier New"/>
    <w:charset w:val="00"/>
    <w:family w:val="auto"/>
    <w:pitch w:val="variable"/>
    <w:sig w:usb0="03000000"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B30" w:rsidRDefault="00356B30">
      <w:r>
        <w:separator/>
      </w:r>
    </w:p>
  </w:footnote>
  <w:footnote w:type="continuationSeparator" w:id="0">
    <w:p w:rsidR="00356B30" w:rsidRDefault="00356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3C" w:rsidRPr="00110CBD" w:rsidRDefault="0071763C" w:rsidP="0071763C">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vetlamrea1poudarek1"/>
      <w:tblpPr w:leftFromText="142" w:rightFromText="142" w:bottomFromText="6005" w:vertAnchor="page" w:horzAnchor="page" w:tblpX="925" w:tblpY="869"/>
      <w:tblW w:w="0" w:type="auto"/>
      <w:tblLook w:val="04A0" w:firstRow="1" w:lastRow="0" w:firstColumn="1" w:lastColumn="0" w:noHBand="0" w:noVBand="1"/>
    </w:tblPr>
    <w:tblGrid>
      <w:gridCol w:w="650"/>
    </w:tblGrid>
    <w:tr w:rsidR="0071763C" w:rsidRPr="008F3500" w:rsidTr="00343D4F">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rsidR="0071763C" w:rsidRDefault="0071763C" w:rsidP="0071763C">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tc>
    </w:tr>
  </w:tbl>
  <w:p w:rsidR="0071763C" w:rsidRPr="008F3500" w:rsidRDefault="00343D4F" w:rsidP="0071763C">
    <w:pPr>
      <w:autoSpaceDE w:val="0"/>
      <w:autoSpaceDN w:val="0"/>
      <w:adjustRightInd w:val="0"/>
      <w:spacing w:line="240" w:lineRule="auto"/>
      <w:rPr>
        <w:rFonts w:ascii="Republika" w:hAnsi="Republika"/>
      </w:rPr>
    </w:pPr>
    <w:bookmarkStart w:id="0" w:name="_GoBack"/>
    <w:r w:rsidRPr="008F3500">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09F68"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" o:allowincell="f" strokecolor="#428299" strokeweight=".5pt">
              <w10:wrap anchory="page"/>
            </v:line>
          </w:pict>
        </mc:Fallback>
      </mc:AlternateContent>
    </w:r>
    <w:bookmarkEnd w:id="0"/>
    <w:r w:rsidR="0071763C" w:rsidRPr="008F3500">
      <w:rPr>
        <w:rFonts w:ascii="Republika" w:hAnsi="Republika"/>
      </w:rPr>
      <w:t>REPUBLIKA SLOVENIJA</w:t>
    </w:r>
  </w:p>
  <w:p w:rsidR="0071763C" w:rsidRPr="008F3500" w:rsidRDefault="0071763C" w:rsidP="007176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 xml:space="preserve">MinIstrstvo za notranje zadeve </w:t>
    </w:r>
  </w:p>
  <w:p w:rsidR="0071763C" w:rsidRPr="008F3500" w:rsidRDefault="0071763C" w:rsidP="0071763C">
    <w:pPr>
      <w:pStyle w:val="Glava"/>
      <w:tabs>
        <w:tab w:val="clear" w:pos="4320"/>
        <w:tab w:val="clear" w:pos="8640"/>
        <w:tab w:val="left" w:pos="5112"/>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01 478 18 69</w:t>
    </w:r>
  </w:p>
  <w:p w:rsidR="0071763C" w:rsidRPr="008F3500" w:rsidRDefault="0071763C" w:rsidP="007176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01 478 16 99</w:t>
    </w:r>
    <w:r w:rsidRPr="008F3500">
      <w:rPr>
        <w:rFonts w:cs="Arial"/>
        <w:sz w:val="16"/>
      </w:rPr>
      <w:t xml:space="preserve"> </w:t>
    </w:r>
  </w:p>
  <w:p w:rsidR="0071763C" w:rsidRPr="008F3500" w:rsidRDefault="0071763C" w:rsidP="0071763C">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gp.mnz@gov.si</w:t>
    </w:r>
  </w:p>
  <w:p w:rsidR="0071763C" w:rsidRPr="008F3500" w:rsidRDefault="0071763C" w:rsidP="0071763C">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www.mnz.gov.si</w:t>
    </w:r>
  </w:p>
  <w:p w:rsidR="0071763C" w:rsidRDefault="0071763C" w:rsidP="0071763C">
    <w:pPr>
      <w:pStyle w:val="Glava"/>
      <w:tabs>
        <w:tab w:val="clear" w:pos="4320"/>
        <w:tab w:val="clear" w:pos="8640"/>
        <w:tab w:val="left" w:pos="5112"/>
      </w:tabs>
    </w:pPr>
  </w:p>
  <w:p w:rsidR="0071763C" w:rsidRDefault="0071763C" w:rsidP="0071763C">
    <w:pPr>
      <w:pStyle w:val="Glava"/>
      <w:tabs>
        <w:tab w:val="clear" w:pos="4320"/>
        <w:tab w:val="clear" w:pos="8640"/>
        <w:tab w:val="left" w:pos="5112"/>
      </w:tabs>
    </w:pPr>
  </w:p>
  <w:p w:rsidR="0071763C" w:rsidRDefault="0071763C" w:rsidP="0071763C">
    <w:pPr>
      <w:pStyle w:val="Glava"/>
      <w:tabs>
        <w:tab w:val="clear" w:pos="4320"/>
        <w:tab w:val="clear" w:pos="8640"/>
        <w:tab w:val="left" w:pos="5112"/>
      </w:tabs>
    </w:pPr>
  </w:p>
  <w:p w:rsidR="0071763C" w:rsidRDefault="0071763C" w:rsidP="0071763C">
    <w:pPr>
      <w:pStyle w:val="Glava"/>
      <w:tabs>
        <w:tab w:val="clear" w:pos="4320"/>
        <w:tab w:val="clear" w:pos="8640"/>
        <w:tab w:val="left" w:pos="5112"/>
      </w:tabs>
    </w:pPr>
  </w:p>
  <w:p w:rsidR="0071763C" w:rsidRPr="008F3500" w:rsidRDefault="0071763C" w:rsidP="0071763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9110B"/>
    <w:multiLevelType w:val="hybridMultilevel"/>
    <w:tmpl w:val="44FA839E"/>
    <w:lvl w:ilvl="0" w:tplc="192AC8BA">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D723EB"/>
    <w:multiLevelType w:val="hybridMultilevel"/>
    <w:tmpl w:val="5E3C872C"/>
    <w:lvl w:ilvl="0" w:tplc="8F3A2C6A">
      <w:start w:val="1"/>
      <w:numFmt w:val="bullet"/>
      <w:lvlText w:val="-"/>
      <w:lvlJc w:val="left"/>
      <w:pPr>
        <w:tabs>
          <w:tab w:val="num" w:pos="797"/>
        </w:tabs>
        <w:ind w:left="797" w:hanging="360"/>
      </w:pPr>
      <w:rPr>
        <w:rFonts w:ascii="Rotis Sans Serif M" w:eastAsia="Rotis Sans Serif M" w:hAnsi="Rotis Sans Serif M" w:cs="Rotis Sans Serif M"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A394BAB"/>
    <w:multiLevelType w:val="hybridMultilevel"/>
    <w:tmpl w:val="A8CE66F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D291B15"/>
    <w:multiLevelType w:val="hybridMultilevel"/>
    <w:tmpl w:val="E4E6E016"/>
    <w:lvl w:ilvl="0" w:tplc="799CF816">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E4F7541"/>
    <w:multiLevelType w:val="hybridMultilevel"/>
    <w:tmpl w:val="9BC66B54"/>
    <w:lvl w:ilvl="0" w:tplc="7CE4C2B2">
      <w:start w:val="1"/>
      <w:numFmt w:val="decimal"/>
      <w:lvlText w:val="%1."/>
      <w:lvlJc w:val="left"/>
      <w:pPr>
        <w:tabs>
          <w:tab w:val="num" w:pos="360"/>
        </w:tabs>
        <w:ind w:left="360" w:hanging="360"/>
      </w:pPr>
      <w:rPr>
        <w:rFonts w:hint="default"/>
      </w:rPr>
    </w:lvl>
    <w:lvl w:ilvl="1" w:tplc="8F3A2C6A">
      <w:start w:val="1"/>
      <w:numFmt w:val="bullet"/>
      <w:lvlText w:val="-"/>
      <w:lvlJc w:val="left"/>
      <w:pPr>
        <w:tabs>
          <w:tab w:val="num" w:pos="1080"/>
        </w:tabs>
        <w:ind w:left="1080" w:hanging="360"/>
      </w:pPr>
      <w:rPr>
        <w:rFonts w:ascii="Republika Bold" w:eastAsia="Republika Bold" w:hAnsi="Republika Bold" w:cs="Republika Bold"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607110B3"/>
    <w:multiLevelType w:val="hybridMultilevel"/>
    <w:tmpl w:val="B7C8237C"/>
    <w:lvl w:ilvl="0" w:tplc="8F3A2C6A">
      <w:start w:val="1"/>
      <w:numFmt w:val="bullet"/>
      <w:lvlText w:val="-"/>
      <w:lvlJc w:val="left"/>
      <w:pPr>
        <w:tabs>
          <w:tab w:val="num" w:pos="737"/>
        </w:tabs>
        <w:ind w:left="737"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D6434B"/>
    <w:multiLevelType w:val="hybridMultilevel"/>
    <w:tmpl w:val="0A048CD0"/>
    <w:lvl w:ilvl="0" w:tplc="8F3A2C6A">
      <w:start w:val="1"/>
      <w:numFmt w:val="bullet"/>
      <w:lvlText w:val="-"/>
      <w:lvlJc w:val="left"/>
      <w:pPr>
        <w:tabs>
          <w:tab w:val="num" w:pos="797"/>
        </w:tabs>
        <w:ind w:left="797" w:hanging="360"/>
      </w:pPr>
      <w:rPr>
        <w:rFonts w:ascii="Times New Roman" w:eastAsia="Times New Roman" w:hAnsi="Times New Roman"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55A772E"/>
    <w:multiLevelType w:val="hybridMultilevel"/>
    <w:tmpl w:val="BFB035F0"/>
    <w:lvl w:ilvl="0" w:tplc="8F3A2C6A">
      <w:start w:val="1"/>
      <w:numFmt w:val="bullet"/>
      <w:lvlText w:val="-"/>
      <w:lvlJc w:val="left"/>
      <w:pPr>
        <w:tabs>
          <w:tab w:val="num" w:pos="644"/>
        </w:tabs>
        <w:ind w:left="644"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216B5E"/>
    <w:multiLevelType w:val="hybridMultilevel"/>
    <w:tmpl w:val="2AA0B8D2"/>
    <w:lvl w:ilvl="0" w:tplc="41FE1C8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79423694"/>
    <w:multiLevelType w:val="hybridMultilevel"/>
    <w:tmpl w:val="491AC71C"/>
    <w:lvl w:ilvl="0" w:tplc="DFA2081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6"/>
  </w:num>
  <w:num w:numId="4">
    <w:abstractNumId w:val="8"/>
  </w:num>
  <w:num w:numId="5">
    <w:abstractNumId w:val="4"/>
  </w:num>
  <w:num w:numId="6">
    <w:abstractNumId w:val="3"/>
  </w:num>
  <w:num w:numId="7">
    <w:abstractNumId w:val="10"/>
  </w:num>
  <w:num w:numId="8">
    <w:abstractNumId w:val="2"/>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13"/>
    <w:rsid w:val="000012D2"/>
    <w:rsid w:val="000015C8"/>
    <w:rsid w:val="00002E2B"/>
    <w:rsid w:val="00006BE1"/>
    <w:rsid w:val="00014E14"/>
    <w:rsid w:val="00016601"/>
    <w:rsid w:val="00024BD4"/>
    <w:rsid w:val="00027802"/>
    <w:rsid w:val="0003096B"/>
    <w:rsid w:val="00030A56"/>
    <w:rsid w:val="00036898"/>
    <w:rsid w:val="00050002"/>
    <w:rsid w:val="000525E2"/>
    <w:rsid w:val="000526D6"/>
    <w:rsid w:val="000538E2"/>
    <w:rsid w:val="00055285"/>
    <w:rsid w:val="00061E85"/>
    <w:rsid w:val="00065E4D"/>
    <w:rsid w:val="000707E8"/>
    <w:rsid w:val="00073694"/>
    <w:rsid w:val="00073E2C"/>
    <w:rsid w:val="0007540E"/>
    <w:rsid w:val="00075BCA"/>
    <w:rsid w:val="000801AD"/>
    <w:rsid w:val="00084742"/>
    <w:rsid w:val="0009324E"/>
    <w:rsid w:val="0009365F"/>
    <w:rsid w:val="00093895"/>
    <w:rsid w:val="00096E5D"/>
    <w:rsid w:val="0009792C"/>
    <w:rsid w:val="000A3F64"/>
    <w:rsid w:val="000B0973"/>
    <w:rsid w:val="000B443C"/>
    <w:rsid w:val="000B6965"/>
    <w:rsid w:val="000B79B8"/>
    <w:rsid w:val="000C07D5"/>
    <w:rsid w:val="000C12FD"/>
    <w:rsid w:val="000C23AD"/>
    <w:rsid w:val="000C3AB6"/>
    <w:rsid w:val="000D1206"/>
    <w:rsid w:val="000D3B49"/>
    <w:rsid w:val="000D5D40"/>
    <w:rsid w:val="000D73A5"/>
    <w:rsid w:val="000E368D"/>
    <w:rsid w:val="000E4E35"/>
    <w:rsid w:val="000E6A92"/>
    <w:rsid w:val="000F1C47"/>
    <w:rsid w:val="000F231A"/>
    <w:rsid w:val="000F5752"/>
    <w:rsid w:val="000F5D84"/>
    <w:rsid w:val="000F69F2"/>
    <w:rsid w:val="00100941"/>
    <w:rsid w:val="001102D6"/>
    <w:rsid w:val="0011136D"/>
    <w:rsid w:val="00114376"/>
    <w:rsid w:val="00117A3E"/>
    <w:rsid w:val="00117A5C"/>
    <w:rsid w:val="00121A2B"/>
    <w:rsid w:val="00124DF0"/>
    <w:rsid w:val="001250C4"/>
    <w:rsid w:val="00125413"/>
    <w:rsid w:val="00125A1B"/>
    <w:rsid w:val="0013622F"/>
    <w:rsid w:val="001426B6"/>
    <w:rsid w:val="001434AD"/>
    <w:rsid w:val="00146842"/>
    <w:rsid w:val="001479B4"/>
    <w:rsid w:val="00150974"/>
    <w:rsid w:val="0015720F"/>
    <w:rsid w:val="00157A5A"/>
    <w:rsid w:val="00161090"/>
    <w:rsid w:val="0016247F"/>
    <w:rsid w:val="00165143"/>
    <w:rsid w:val="001659EC"/>
    <w:rsid w:val="00165FE8"/>
    <w:rsid w:val="00167088"/>
    <w:rsid w:val="001675E7"/>
    <w:rsid w:val="00172575"/>
    <w:rsid w:val="00173B94"/>
    <w:rsid w:val="00174DBE"/>
    <w:rsid w:val="00180253"/>
    <w:rsid w:val="00181C37"/>
    <w:rsid w:val="00182962"/>
    <w:rsid w:val="00197B9A"/>
    <w:rsid w:val="001A0632"/>
    <w:rsid w:val="001A4941"/>
    <w:rsid w:val="001B37D3"/>
    <w:rsid w:val="001B4743"/>
    <w:rsid w:val="001C00EC"/>
    <w:rsid w:val="001C01F9"/>
    <w:rsid w:val="001C0344"/>
    <w:rsid w:val="001C27C5"/>
    <w:rsid w:val="001C5910"/>
    <w:rsid w:val="001C69B8"/>
    <w:rsid w:val="001C7EC4"/>
    <w:rsid w:val="001D0C78"/>
    <w:rsid w:val="001D2E14"/>
    <w:rsid w:val="001D502B"/>
    <w:rsid w:val="001D51D9"/>
    <w:rsid w:val="001E0742"/>
    <w:rsid w:val="001E1A1B"/>
    <w:rsid w:val="001E307F"/>
    <w:rsid w:val="001E34AA"/>
    <w:rsid w:val="001E611C"/>
    <w:rsid w:val="001E743C"/>
    <w:rsid w:val="0020512A"/>
    <w:rsid w:val="002106F8"/>
    <w:rsid w:val="00217785"/>
    <w:rsid w:val="0022061E"/>
    <w:rsid w:val="00224636"/>
    <w:rsid w:val="0022534E"/>
    <w:rsid w:val="0023252B"/>
    <w:rsid w:val="002368A2"/>
    <w:rsid w:val="00237645"/>
    <w:rsid w:val="00237BFF"/>
    <w:rsid w:val="00241BA1"/>
    <w:rsid w:val="0024272F"/>
    <w:rsid w:val="002462DA"/>
    <w:rsid w:val="00250C3D"/>
    <w:rsid w:val="00251453"/>
    <w:rsid w:val="002522E6"/>
    <w:rsid w:val="002540F8"/>
    <w:rsid w:val="00257E7E"/>
    <w:rsid w:val="002625FB"/>
    <w:rsid w:val="002673DB"/>
    <w:rsid w:val="00267946"/>
    <w:rsid w:val="00267A3A"/>
    <w:rsid w:val="00274F33"/>
    <w:rsid w:val="00276787"/>
    <w:rsid w:val="00281E68"/>
    <w:rsid w:val="00283325"/>
    <w:rsid w:val="0028336A"/>
    <w:rsid w:val="00284A58"/>
    <w:rsid w:val="0028703D"/>
    <w:rsid w:val="00287222"/>
    <w:rsid w:val="002874FB"/>
    <w:rsid w:val="002916F8"/>
    <w:rsid w:val="00292303"/>
    <w:rsid w:val="002947DA"/>
    <w:rsid w:val="002978BD"/>
    <w:rsid w:val="00297C55"/>
    <w:rsid w:val="002A2237"/>
    <w:rsid w:val="002A2D0D"/>
    <w:rsid w:val="002A57D9"/>
    <w:rsid w:val="002B2653"/>
    <w:rsid w:val="002B2BFE"/>
    <w:rsid w:val="002B3262"/>
    <w:rsid w:val="002B7C34"/>
    <w:rsid w:val="002C26EE"/>
    <w:rsid w:val="002C57EB"/>
    <w:rsid w:val="002D37F9"/>
    <w:rsid w:val="002D44F7"/>
    <w:rsid w:val="002E52DC"/>
    <w:rsid w:val="002E74E8"/>
    <w:rsid w:val="002F4805"/>
    <w:rsid w:val="00300B3E"/>
    <w:rsid w:val="00301F84"/>
    <w:rsid w:val="003026C5"/>
    <w:rsid w:val="00305050"/>
    <w:rsid w:val="003057B0"/>
    <w:rsid w:val="00305C44"/>
    <w:rsid w:val="003061E4"/>
    <w:rsid w:val="003108CF"/>
    <w:rsid w:val="00310D18"/>
    <w:rsid w:val="00312BA7"/>
    <w:rsid w:val="003157B1"/>
    <w:rsid w:val="003201BA"/>
    <w:rsid w:val="00321AED"/>
    <w:rsid w:val="003272FC"/>
    <w:rsid w:val="00330623"/>
    <w:rsid w:val="00331A72"/>
    <w:rsid w:val="00331D59"/>
    <w:rsid w:val="00331E02"/>
    <w:rsid w:val="00331E3D"/>
    <w:rsid w:val="00332F43"/>
    <w:rsid w:val="00333F65"/>
    <w:rsid w:val="00336FC7"/>
    <w:rsid w:val="00342804"/>
    <w:rsid w:val="00343D4F"/>
    <w:rsid w:val="003460F3"/>
    <w:rsid w:val="00346C23"/>
    <w:rsid w:val="0035164D"/>
    <w:rsid w:val="00355921"/>
    <w:rsid w:val="00355924"/>
    <w:rsid w:val="00355A39"/>
    <w:rsid w:val="00356B30"/>
    <w:rsid w:val="00371F0A"/>
    <w:rsid w:val="00372867"/>
    <w:rsid w:val="00376A7F"/>
    <w:rsid w:val="00377A65"/>
    <w:rsid w:val="00380EED"/>
    <w:rsid w:val="00382413"/>
    <w:rsid w:val="00382E39"/>
    <w:rsid w:val="00396860"/>
    <w:rsid w:val="003A23C1"/>
    <w:rsid w:val="003A5410"/>
    <w:rsid w:val="003A5BD8"/>
    <w:rsid w:val="003B6B64"/>
    <w:rsid w:val="003B76C9"/>
    <w:rsid w:val="003C0F20"/>
    <w:rsid w:val="003C40F9"/>
    <w:rsid w:val="003C790A"/>
    <w:rsid w:val="003C7D09"/>
    <w:rsid w:val="003C7D8D"/>
    <w:rsid w:val="003D0AF5"/>
    <w:rsid w:val="003D3864"/>
    <w:rsid w:val="003D7560"/>
    <w:rsid w:val="003E1B4A"/>
    <w:rsid w:val="003E5789"/>
    <w:rsid w:val="003E5794"/>
    <w:rsid w:val="003F2659"/>
    <w:rsid w:val="003F7F57"/>
    <w:rsid w:val="004009CE"/>
    <w:rsid w:val="00411547"/>
    <w:rsid w:val="00412B78"/>
    <w:rsid w:val="0041519A"/>
    <w:rsid w:val="00417DCC"/>
    <w:rsid w:val="0042048A"/>
    <w:rsid w:val="00420669"/>
    <w:rsid w:val="004222DD"/>
    <w:rsid w:val="00423947"/>
    <w:rsid w:val="00424E54"/>
    <w:rsid w:val="004272E7"/>
    <w:rsid w:val="004276F8"/>
    <w:rsid w:val="00442BAD"/>
    <w:rsid w:val="00443551"/>
    <w:rsid w:val="0044395B"/>
    <w:rsid w:val="0044651A"/>
    <w:rsid w:val="00453B0A"/>
    <w:rsid w:val="00456CEA"/>
    <w:rsid w:val="00460324"/>
    <w:rsid w:val="00461300"/>
    <w:rsid w:val="0046170E"/>
    <w:rsid w:val="00463F3B"/>
    <w:rsid w:val="004658D2"/>
    <w:rsid w:val="00465C6F"/>
    <w:rsid w:val="00466F1E"/>
    <w:rsid w:val="00466FAB"/>
    <w:rsid w:val="00472E38"/>
    <w:rsid w:val="00474805"/>
    <w:rsid w:val="0047494E"/>
    <w:rsid w:val="00474B10"/>
    <w:rsid w:val="0047675B"/>
    <w:rsid w:val="0048131C"/>
    <w:rsid w:val="00484B80"/>
    <w:rsid w:val="00491CB9"/>
    <w:rsid w:val="00496323"/>
    <w:rsid w:val="00496748"/>
    <w:rsid w:val="0049781D"/>
    <w:rsid w:val="004A070E"/>
    <w:rsid w:val="004A089B"/>
    <w:rsid w:val="004A26A0"/>
    <w:rsid w:val="004A6412"/>
    <w:rsid w:val="004B3D9F"/>
    <w:rsid w:val="004C27A8"/>
    <w:rsid w:val="004C4352"/>
    <w:rsid w:val="004C5CBC"/>
    <w:rsid w:val="004C791C"/>
    <w:rsid w:val="004D1973"/>
    <w:rsid w:val="004D1E56"/>
    <w:rsid w:val="004D3DF2"/>
    <w:rsid w:val="004D5894"/>
    <w:rsid w:val="004E1502"/>
    <w:rsid w:val="004E3EB2"/>
    <w:rsid w:val="004E425A"/>
    <w:rsid w:val="004E59C4"/>
    <w:rsid w:val="004E5B77"/>
    <w:rsid w:val="004E6663"/>
    <w:rsid w:val="004F0E1E"/>
    <w:rsid w:val="004F2725"/>
    <w:rsid w:val="004F3640"/>
    <w:rsid w:val="004F3808"/>
    <w:rsid w:val="004F4159"/>
    <w:rsid w:val="004F4221"/>
    <w:rsid w:val="004F4A81"/>
    <w:rsid w:val="004F57E3"/>
    <w:rsid w:val="005022BF"/>
    <w:rsid w:val="005041F1"/>
    <w:rsid w:val="00512830"/>
    <w:rsid w:val="0051286E"/>
    <w:rsid w:val="00516ADB"/>
    <w:rsid w:val="00516ECB"/>
    <w:rsid w:val="00517A99"/>
    <w:rsid w:val="00520406"/>
    <w:rsid w:val="00520A7A"/>
    <w:rsid w:val="0052130E"/>
    <w:rsid w:val="00522F4F"/>
    <w:rsid w:val="00523098"/>
    <w:rsid w:val="005241A5"/>
    <w:rsid w:val="00527FF7"/>
    <w:rsid w:val="005353FE"/>
    <w:rsid w:val="00537F3A"/>
    <w:rsid w:val="005434C2"/>
    <w:rsid w:val="00544361"/>
    <w:rsid w:val="00544787"/>
    <w:rsid w:val="00546350"/>
    <w:rsid w:val="0054718C"/>
    <w:rsid w:val="00547B0C"/>
    <w:rsid w:val="0055144C"/>
    <w:rsid w:val="00552EB7"/>
    <w:rsid w:val="005537E4"/>
    <w:rsid w:val="00554F75"/>
    <w:rsid w:val="005577CA"/>
    <w:rsid w:val="00562ED9"/>
    <w:rsid w:val="005631F1"/>
    <w:rsid w:val="0056431E"/>
    <w:rsid w:val="00565CB7"/>
    <w:rsid w:val="0057483B"/>
    <w:rsid w:val="00580434"/>
    <w:rsid w:val="005A41FE"/>
    <w:rsid w:val="005A4635"/>
    <w:rsid w:val="005A56CA"/>
    <w:rsid w:val="005B0CB0"/>
    <w:rsid w:val="005B4F6C"/>
    <w:rsid w:val="005B5309"/>
    <w:rsid w:val="005B661C"/>
    <w:rsid w:val="005B7B80"/>
    <w:rsid w:val="005D376A"/>
    <w:rsid w:val="005D3891"/>
    <w:rsid w:val="005D3CF4"/>
    <w:rsid w:val="005D609D"/>
    <w:rsid w:val="005E0CDB"/>
    <w:rsid w:val="005E18FB"/>
    <w:rsid w:val="005E38A0"/>
    <w:rsid w:val="005E518B"/>
    <w:rsid w:val="005E6C0C"/>
    <w:rsid w:val="005F1056"/>
    <w:rsid w:val="005F595D"/>
    <w:rsid w:val="005F69A0"/>
    <w:rsid w:val="00600879"/>
    <w:rsid w:val="00603EF8"/>
    <w:rsid w:val="0060710D"/>
    <w:rsid w:val="00611392"/>
    <w:rsid w:val="00612ACC"/>
    <w:rsid w:val="006149DC"/>
    <w:rsid w:val="00615F7A"/>
    <w:rsid w:val="006168C9"/>
    <w:rsid w:val="00621D0B"/>
    <w:rsid w:val="00622508"/>
    <w:rsid w:val="00622C46"/>
    <w:rsid w:val="00623951"/>
    <w:rsid w:val="006304AC"/>
    <w:rsid w:val="00630F1C"/>
    <w:rsid w:val="00632214"/>
    <w:rsid w:val="00632652"/>
    <w:rsid w:val="006328F3"/>
    <w:rsid w:val="00632D3B"/>
    <w:rsid w:val="00637659"/>
    <w:rsid w:val="00637FC9"/>
    <w:rsid w:val="00645796"/>
    <w:rsid w:val="00650EE7"/>
    <w:rsid w:val="00655B59"/>
    <w:rsid w:val="00656FB9"/>
    <w:rsid w:val="006575F7"/>
    <w:rsid w:val="00661140"/>
    <w:rsid w:val="006658F5"/>
    <w:rsid w:val="00671493"/>
    <w:rsid w:val="006739D2"/>
    <w:rsid w:val="006908F2"/>
    <w:rsid w:val="006922C6"/>
    <w:rsid w:val="00694EF7"/>
    <w:rsid w:val="006959F4"/>
    <w:rsid w:val="00697EDB"/>
    <w:rsid w:val="006A22E2"/>
    <w:rsid w:val="006A5452"/>
    <w:rsid w:val="006A6AD8"/>
    <w:rsid w:val="006A6EA5"/>
    <w:rsid w:val="006B12D0"/>
    <w:rsid w:val="006B42D9"/>
    <w:rsid w:val="006B4B06"/>
    <w:rsid w:val="006C193C"/>
    <w:rsid w:val="006C2590"/>
    <w:rsid w:val="006C7D51"/>
    <w:rsid w:val="006D1763"/>
    <w:rsid w:val="006D4093"/>
    <w:rsid w:val="006D4742"/>
    <w:rsid w:val="006D53BC"/>
    <w:rsid w:val="006D630F"/>
    <w:rsid w:val="006E2D6D"/>
    <w:rsid w:val="006F0942"/>
    <w:rsid w:val="006F1A58"/>
    <w:rsid w:val="006F1D0C"/>
    <w:rsid w:val="006F3FAF"/>
    <w:rsid w:val="006F44B5"/>
    <w:rsid w:val="006F4890"/>
    <w:rsid w:val="006F6857"/>
    <w:rsid w:val="006F70C6"/>
    <w:rsid w:val="00704FDA"/>
    <w:rsid w:val="00705A19"/>
    <w:rsid w:val="00707AEE"/>
    <w:rsid w:val="00710128"/>
    <w:rsid w:val="007109C8"/>
    <w:rsid w:val="00711CEE"/>
    <w:rsid w:val="00712511"/>
    <w:rsid w:val="0071763C"/>
    <w:rsid w:val="00720B2F"/>
    <w:rsid w:val="00723B7C"/>
    <w:rsid w:val="0072476C"/>
    <w:rsid w:val="00727809"/>
    <w:rsid w:val="00736BF3"/>
    <w:rsid w:val="00742B75"/>
    <w:rsid w:val="00742FCB"/>
    <w:rsid w:val="00743C03"/>
    <w:rsid w:val="00745BC4"/>
    <w:rsid w:val="00747AF5"/>
    <w:rsid w:val="007506E4"/>
    <w:rsid w:val="00750CF2"/>
    <w:rsid w:val="007537BD"/>
    <w:rsid w:val="007557E7"/>
    <w:rsid w:val="00760625"/>
    <w:rsid w:val="007607FE"/>
    <w:rsid w:val="0076202F"/>
    <w:rsid w:val="00767FAF"/>
    <w:rsid w:val="00770564"/>
    <w:rsid w:val="00772C88"/>
    <w:rsid w:val="00774A0C"/>
    <w:rsid w:val="00780105"/>
    <w:rsid w:val="0078277A"/>
    <w:rsid w:val="00785AC1"/>
    <w:rsid w:val="00786142"/>
    <w:rsid w:val="00793435"/>
    <w:rsid w:val="00794C2A"/>
    <w:rsid w:val="007962AF"/>
    <w:rsid w:val="007A424F"/>
    <w:rsid w:val="007A797D"/>
    <w:rsid w:val="007B0823"/>
    <w:rsid w:val="007B4918"/>
    <w:rsid w:val="007B6233"/>
    <w:rsid w:val="007B7A4B"/>
    <w:rsid w:val="007C5F15"/>
    <w:rsid w:val="007C738E"/>
    <w:rsid w:val="007C7FB4"/>
    <w:rsid w:val="007D11BA"/>
    <w:rsid w:val="007D3BB0"/>
    <w:rsid w:val="007D7907"/>
    <w:rsid w:val="007E20DD"/>
    <w:rsid w:val="007E239E"/>
    <w:rsid w:val="007E38ED"/>
    <w:rsid w:val="007E6725"/>
    <w:rsid w:val="007E6CA3"/>
    <w:rsid w:val="007E71AE"/>
    <w:rsid w:val="007E7DB1"/>
    <w:rsid w:val="007F03D5"/>
    <w:rsid w:val="007F0D8B"/>
    <w:rsid w:val="007F18C4"/>
    <w:rsid w:val="007F1E87"/>
    <w:rsid w:val="007F4638"/>
    <w:rsid w:val="00804B41"/>
    <w:rsid w:val="00815E60"/>
    <w:rsid w:val="00816C0E"/>
    <w:rsid w:val="0082049A"/>
    <w:rsid w:val="00822855"/>
    <w:rsid w:val="00826906"/>
    <w:rsid w:val="008310D0"/>
    <w:rsid w:val="00831452"/>
    <w:rsid w:val="008335B7"/>
    <w:rsid w:val="00834819"/>
    <w:rsid w:val="00836A6A"/>
    <w:rsid w:val="00840AE2"/>
    <w:rsid w:val="00841F2B"/>
    <w:rsid w:val="00844380"/>
    <w:rsid w:val="00845513"/>
    <w:rsid w:val="008455CF"/>
    <w:rsid w:val="00846A4D"/>
    <w:rsid w:val="00847A9C"/>
    <w:rsid w:val="008522D7"/>
    <w:rsid w:val="00852A88"/>
    <w:rsid w:val="0085388A"/>
    <w:rsid w:val="00854D9A"/>
    <w:rsid w:val="008602CD"/>
    <w:rsid w:val="008673A4"/>
    <w:rsid w:val="00870856"/>
    <w:rsid w:val="0087454D"/>
    <w:rsid w:val="00875B7E"/>
    <w:rsid w:val="008779A4"/>
    <w:rsid w:val="0088153B"/>
    <w:rsid w:val="00881D11"/>
    <w:rsid w:val="00882E86"/>
    <w:rsid w:val="0088574D"/>
    <w:rsid w:val="00885D4B"/>
    <w:rsid w:val="00887D56"/>
    <w:rsid w:val="00892BB0"/>
    <w:rsid w:val="008A0D4C"/>
    <w:rsid w:val="008A16D2"/>
    <w:rsid w:val="008A27E1"/>
    <w:rsid w:val="008A3B23"/>
    <w:rsid w:val="008A48D8"/>
    <w:rsid w:val="008A5DBF"/>
    <w:rsid w:val="008C09CE"/>
    <w:rsid w:val="008C4E3F"/>
    <w:rsid w:val="008C56E9"/>
    <w:rsid w:val="008C5DB2"/>
    <w:rsid w:val="008C6583"/>
    <w:rsid w:val="008D09B0"/>
    <w:rsid w:val="008D0B07"/>
    <w:rsid w:val="008D0B16"/>
    <w:rsid w:val="008D4495"/>
    <w:rsid w:val="008D65BE"/>
    <w:rsid w:val="008D6BCA"/>
    <w:rsid w:val="008E5DE4"/>
    <w:rsid w:val="008F224B"/>
    <w:rsid w:val="008F2CD4"/>
    <w:rsid w:val="00900954"/>
    <w:rsid w:val="00900C3C"/>
    <w:rsid w:val="00903173"/>
    <w:rsid w:val="00903310"/>
    <w:rsid w:val="00903F2A"/>
    <w:rsid w:val="00905246"/>
    <w:rsid w:val="00913B8A"/>
    <w:rsid w:val="00915C1C"/>
    <w:rsid w:val="009165FD"/>
    <w:rsid w:val="00917C57"/>
    <w:rsid w:val="00917D61"/>
    <w:rsid w:val="0092397E"/>
    <w:rsid w:val="00923FD1"/>
    <w:rsid w:val="00926C7C"/>
    <w:rsid w:val="00933C06"/>
    <w:rsid w:val="009376D9"/>
    <w:rsid w:val="009415C5"/>
    <w:rsid w:val="009441B1"/>
    <w:rsid w:val="00944F59"/>
    <w:rsid w:val="00951593"/>
    <w:rsid w:val="00951CF4"/>
    <w:rsid w:val="00957D5D"/>
    <w:rsid w:val="00967ED9"/>
    <w:rsid w:val="009705E0"/>
    <w:rsid w:val="009708A0"/>
    <w:rsid w:val="00970C92"/>
    <w:rsid w:val="00974055"/>
    <w:rsid w:val="009750C0"/>
    <w:rsid w:val="00977DCA"/>
    <w:rsid w:val="00981C5B"/>
    <w:rsid w:val="00982AA5"/>
    <w:rsid w:val="00983D5A"/>
    <w:rsid w:val="009959E3"/>
    <w:rsid w:val="0099654C"/>
    <w:rsid w:val="00996FDC"/>
    <w:rsid w:val="0099708E"/>
    <w:rsid w:val="009A3AA6"/>
    <w:rsid w:val="009A5478"/>
    <w:rsid w:val="009A783B"/>
    <w:rsid w:val="009B3393"/>
    <w:rsid w:val="009B53C1"/>
    <w:rsid w:val="009B6BD0"/>
    <w:rsid w:val="009C035C"/>
    <w:rsid w:val="009C2E90"/>
    <w:rsid w:val="009C3AB0"/>
    <w:rsid w:val="009D1F48"/>
    <w:rsid w:val="009D235F"/>
    <w:rsid w:val="009D2D2E"/>
    <w:rsid w:val="009D2F54"/>
    <w:rsid w:val="009D5428"/>
    <w:rsid w:val="009E0114"/>
    <w:rsid w:val="009E01BF"/>
    <w:rsid w:val="009E0771"/>
    <w:rsid w:val="009E2176"/>
    <w:rsid w:val="009E480C"/>
    <w:rsid w:val="009E4F97"/>
    <w:rsid w:val="009E5AF3"/>
    <w:rsid w:val="009F0695"/>
    <w:rsid w:val="009F2C0A"/>
    <w:rsid w:val="009F2D8D"/>
    <w:rsid w:val="009F3BFC"/>
    <w:rsid w:val="009F57D0"/>
    <w:rsid w:val="009F71B5"/>
    <w:rsid w:val="00A02027"/>
    <w:rsid w:val="00A03FCB"/>
    <w:rsid w:val="00A078EB"/>
    <w:rsid w:val="00A10C9D"/>
    <w:rsid w:val="00A11CF6"/>
    <w:rsid w:val="00A13DFA"/>
    <w:rsid w:val="00A15AC9"/>
    <w:rsid w:val="00A2163C"/>
    <w:rsid w:val="00A22B64"/>
    <w:rsid w:val="00A23555"/>
    <w:rsid w:val="00A239DC"/>
    <w:rsid w:val="00A30FA0"/>
    <w:rsid w:val="00A331D2"/>
    <w:rsid w:val="00A337E3"/>
    <w:rsid w:val="00A34404"/>
    <w:rsid w:val="00A400C5"/>
    <w:rsid w:val="00A41BB8"/>
    <w:rsid w:val="00A45382"/>
    <w:rsid w:val="00A52748"/>
    <w:rsid w:val="00A5327C"/>
    <w:rsid w:val="00A56D8B"/>
    <w:rsid w:val="00A57334"/>
    <w:rsid w:val="00A57D5E"/>
    <w:rsid w:val="00A6254F"/>
    <w:rsid w:val="00A6310F"/>
    <w:rsid w:val="00A6416C"/>
    <w:rsid w:val="00A64797"/>
    <w:rsid w:val="00A66C85"/>
    <w:rsid w:val="00A67FFB"/>
    <w:rsid w:val="00A72312"/>
    <w:rsid w:val="00A74FDF"/>
    <w:rsid w:val="00A7517B"/>
    <w:rsid w:val="00A75F05"/>
    <w:rsid w:val="00A870AE"/>
    <w:rsid w:val="00A91DB5"/>
    <w:rsid w:val="00A927B2"/>
    <w:rsid w:val="00AA4D21"/>
    <w:rsid w:val="00AA67D8"/>
    <w:rsid w:val="00AA7862"/>
    <w:rsid w:val="00AB1DC0"/>
    <w:rsid w:val="00AC0FD5"/>
    <w:rsid w:val="00AC5228"/>
    <w:rsid w:val="00AC573F"/>
    <w:rsid w:val="00AD0FEF"/>
    <w:rsid w:val="00AD45C8"/>
    <w:rsid w:val="00AD6678"/>
    <w:rsid w:val="00AE2090"/>
    <w:rsid w:val="00AE2CA2"/>
    <w:rsid w:val="00AE4674"/>
    <w:rsid w:val="00AE4D3B"/>
    <w:rsid w:val="00AE7126"/>
    <w:rsid w:val="00AF1BD0"/>
    <w:rsid w:val="00AF4A24"/>
    <w:rsid w:val="00B00671"/>
    <w:rsid w:val="00B078EC"/>
    <w:rsid w:val="00B1110B"/>
    <w:rsid w:val="00B11177"/>
    <w:rsid w:val="00B116AB"/>
    <w:rsid w:val="00B12004"/>
    <w:rsid w:val="00B12ACA"/>
    <w:rsid w:val="00B1491A"/>
    <w:rsid w:val="00B14D08"/>
    <w:rsid w:val="00B16F3F"/>
    <w:rsid w:val="00B20E0D"/>
    <w:rsid w:val="00B24E6E"/>
    <w:rsid w:val="00B25688"/>
    <w:rsid w:val="00B25F52"/>
    <w:rsid w:val="00B26BBD"/>
    <w:rsid w:val="00B332C9"/>
    <w:rsid w:val="00B359A3"/>
    <w:rsid w:val="00B35A67"/>
    <w:rsid w:val="00B42796"/>
    <w:rsid w:val="00B429BC"/>
    <w:rsid w:val="00B43F7F"/>
    <w:rsid w:val="00B44FA6"/>
    <w:rsid w:val="00B54C73"/>
    <w:rsid w:val="00B612E3"/>
    <w:rsid w:val="00B639A5"/>
    <w:rsid w:val="00B63A9B"/>
    <w:rsid w:val="00B646D8"/>
    <w:rsid w:val="00B6659F"/>
    <w:rsid w:val="00B71342"/>
    <w:rsid w:val="00B73610"/>
    <w:rsid w:val="00B82868"/>
    <w:rsid w:val="00B82B7C"/>
    <w:rsid w:val="00B849E7"/>
    <w:rsid w:val="00B91788"/>
    <w:rsid w:val="00B918AB"/>
    <w:rsid w:val="00B91B2D"/>
    <w:rsid w:val="00B962E2"/>
    <w:rsid w:val="00B96374"/>
    <w:rsid w:val="00B973EA"/>
    <w:rsid w:val="00BB0113"/>
    <w:rsid w:val="00BB13EC"/>
    <w:rsid w:val="00BB182B"/>
    <w:rsid w:val="00BB24CB"/>
    <w:rsid w:val="00BB263C"/>
    <w:rsid w:val="00BB339F"/>
    <w:rsid w:val="00BB4617"/>
    <w:rsid w:val="00BC267F"/>
    <w:rsid w:val="00BC3959"/>
    <w:rsid w:val="00BC65D1"/>
    <w:rsid w:val="00BD1762"/>
    <w:rsid w:val="00BE0C91"/>
    <w:rsid w:val="00BE1470"/>
    <w:rsid w:val="00BE3EF3"/>
    <w:rsid w:val="00BE79A9"/>
    <w:rsid w:val="00BF0C47"/>
    <w:rsid w:val="00C03221"/>
    <w:rsid w:val="00C03777"/>
    <w:rsid w:val="00C040B7"/>
    <w:rsid w:val="00C12305"/>
    <w:rsid w:val="00C15266"/>
    <w:rsid w:val="00C22E4A"/>
    <w:rsid w:val="00C26545"/>
    <w:rsid w:val="00C361A2"/>
    <w:rsid w:val="00C466A9"/>
    <w:rsid w:val="00C5422D"/>
    <w:rsid w:val="00C544C0"/>
    <w:rsid w:val="00C556D1"/>
    <w:rsid w:val="00C55A70"/>
    <w:rsid w:val="00C55D32"/>
    <w:rsid w:val="00C56A07"/>
    <w:rsid w:val="00C5709D"/>
    <w:rsid w:val="00C63426"/>
    <w:rsid w:val="00C64041"/>
    <w:rsid w:val="00C76385"/>
    <w:rsid w:val="00C82CDA"/>
    <w:rsid w:val="00C83CEB"/>
    <w:rsid w:val="00C9683C"/>
    <w:rsid w:val="00CA35A8"/>
    <w:rsid w:val="00CA4FC3"/>
    <w:rsid w:val="00CA7508"/>
    <w:rsid w:val="00CA7CD5"/>
    <w:rsid w:val="00CB1FB2"/>
    <w:rsid w:val="00CB31FB"/>
    <w:rsid w:val="00CB5E94"/>
    <w:rsid w:val="00CC197C"/>
    <w:rsid w:val="00CC5107"/>
    <w:rsid w:val="00CC534B"/>
    <w:rsid w:val="00CD2D9B"/>
    <w:rsid w:val="00CD585B"/>
    <w:rsid w:val="00CD6248"/>
    <w:rsid w:val="00CD64B8"/>
    <w:rsid w:val="00CE0399"/>
    <w:rsid w:val="00CE492D"/>
    <w:rsid w:val="00CE51D1"/>
    <w:rsid w:val="00CE6029"/>
    <w:rsid w:val="00CF365C"/>
    <w:rsid w:val="00CF3A69"/>
    <w:rsid w:val="00CF68FD"/>
    <w:rsid w:val="00CF7A14"/>
    <w:rsid w:val="00D0169A"/>
    <w:rsid w:val="00D01F42"/>
    <w:rsid w:val="00D05951"/>
    <w:rsid w:val="00D06544"/>
    <w:rsid w:val="00D12653"/>
    <w:rsid w:val="00D14B31"/>
    <w:rsid w:val="00D15C16"/>
    <w:rsid w:val="00D15F3C"/>
    <w:rsid w:val="00D17E04"/>
    <w:rsid w:val="00D2180E"/>
    <w:rsid w:val="00D21D42"/>
    <w:rsid w:val="00D22871"/>
    <w:rsid w:val="00D26779"/>
    <w:rsid w:val="00D34C7F"/>
    <w:rsid w:val="00D35849"/>
    <w:rsid w:val="00D358EA"/>
    <w:rsid w:val="00D37C20"/>
    <w:rsid w:val="00D4402C"/>
    <w:rsid w:val="00D44507"/>
    <w:rsid w:val="00D45BB2"/>
    <w:rsid w:val="00D46E58"/>
    <w:rsid w:val="00D473C9"/>
    <w:rsid w:val="00D47D8D"/>
    <w:rsid w:val="00D50354"/>
    <w:rsid w:val="00D548B0"/>
    <w:rsid w:val="00D54C4E"/>
    <w:rsid w:val="00D54EA9"/>
    <w:rsid w:val="00D56706"/>
    <w:rsid w:val="00D568F3"/>
    <w:rsid w:val="00D57954"/>
    <w:rsid w:val="00D60527"/>
    <w:rsid w:val="00D64057"/>
    <w:rsid w:val="00D65C5F"/>
    <w:rsid w:val="00D66979"/>
    <w:rsid w:val="00D678E7"/>
    <w:rsid w:val="00D67A24"/>
    <w:rsid w:val="00D70271"/>
    <w:rsid w:val="00D70A8F"/>
    <w:rsid w:val="00D75C81"/>
    <w:rsid w:val="00D80716"/>
    <w:rsid w:val="00D936EA"/>
    <w:rsid w:val="00D943C2"/>
    <w:rsid w:val="00D9731E"/>
    <w:rsid w:val="00D9769A"/>
    <w:rsid w:val="00DA0316"/>
    <w:rsid w:val="00DA3828"/>
    <w:rsid w:val="00DA4006"/>
    <w:rsid w:val="00DB1290"/>
    <w:rsid w:val="00DB445D"/>
    <w:rsid w:val="00DB6664"/>
    <w:rsid w:val="00DC022D"/>
    <w:rsid w:val="00DC6626"/>
    <w:rsid w:val="00DC6D12"/>
    <w:rsid w:val="00DC7A73"/>
    <w:rsid w:val="00DD0C10"/>
    <w:rsid w:val="00DD29F2"/>
    <w:rsid w:val="00DD46AB"/>
    <w:rsid w:val="00DD6564"/>
    <w:rsid w:val="00DD76A3"/>
    <w:rsid w:val="00DF19C5"/>
    <w:rsid w:val="00DF3094"/>
    <w:rsid w:val="00DF4706"/>
    <w:rsid w:val="00E00B06"/>
    <w:rsid w:val="00E01E5C"/>
    <w:rsid w:val="00E02E7B"/>
    <w:rsid w:val="00E07A37"/>
    <w:rsid w:val="00E11D63"/>
    <w:rsid w:val="00E134CD"/>
    <w:rsid w:val="00E1740E"/>
    <w:rsid w:val="00E21E02"/>
    <w:rsid w:val="00E21ED1"/>
    <w:rsid w:val="00E23286"/>
    <w:rsid w:val="00E328C5"/>
    <w:rsid w:val="00E33833"/>
    <w:rsid w:val="00E3790E"/>
    <w:rsid w:val="00E42616"/>
    <w:rsid w:val="00E431BA"/>
    <w:rsid w:val="00E469E1"/>
    <w:rsid w:val="00E5544B"/>
    <w:rsid w:val="00E55D00"/>
    <w:rsid w:val="00E56C88"/>
    <w:rsid w:val="00E64EE6"/>
    <w:rsid w:val="00E661A6"/>
    <w:rsid w:val="00E676FE"/>
    <w:rsid w:val="00E72939"/>
    <w:rsid w:val="00E745EC"/>
    <w:rsid w:val="00E76730"/>
    <w:rsid w:val="00E77B05"/>
    <w:rsid w:val="00E81DAB"/>
    <w:rsid w:val="00E8253C"/>
    <w:rsid w:val="00E83E11"/>
    <w:rsid w:val="00E86956"/>
    <w:rsid w:val="00E878E0"/>
    <w:rsid w:val="00E919C1"/>
    <w:rsid w:val="00EA31E3"/>
    <w:rsid w:val="00EA4B83"/>
    <w:rsid w:val="00EA7E84"/>
    <w:rsid w:val="00EB2147"/>
    <w:rsid w:val="00EB594A"/>
    <w:rsid w:val="00EB756C"/>
    <w:rsid w:val="00EC01B6"/>
    <w:rsid w:val="00EC44E1"/>
    <w:rsid w:val="00EC580C"/>
    <w:rsid w:val="00EC7262"/>
    <w:rsid w:val="00ED088F"/>
    <w:rsid w:val="00ED276E"/>
    <w:rsid w:val="00ED2944"/>
    <w:rsid w:val="00ED2C90"/>
    <w:rsid w:val="00EE17AA"/>
    <w:rsid w:val="00EE35FE"/>
    <w:rsid w:val="00EE56C2"/>
    <w:rsid w:val="00EE70B4"/>
    <w:rsid w:val="00EF5D9B"/>
    <w:rsid w:val="00F00D72"/>
    <w:rsid w:val="00F02804"/>
    <w:rsid w:val="00F02C5B"/>
    <w:rsid w:val="00F03A42"/>
    <w:rsid w:val="00F053CA"/>
    <w:rsid w:val="00F1000B"/>
    <w:rsid w:val="00F11233"/>
    <w:rsid w:val="00F1333A"/>
    <w:rsid w:val="00F16953"/>
    <w:rsid w:val="00F17CDB"/>
    <w:rsid w:val="00F200AA"/>
    <w:rsid w:val="00F20CE3"/>
    <w:rsid w:val="00F225D8"/>
    <w:rsid w:val="00F22BA8"/>
    <w:rsid w:val="00F248B4"/>
    <w:rsid w:val="00F3219B"/>
    <w:rsid w:val="00F354FA"/>
    <w:rsid w:val="00F40C30"/>
    <w:rsid w:val="00F42584"/>
    <w:rsid w:val="00F42749"/>
    <w:rsid w:val="00F42DA4"/>
    <w:rsid w:val="00F4768D"/>
    <w:rsid w:val="00F479A9"/>
    <w:rsid w:val="00F47B0B"/>
    <w:rsid w:val="00F51CD1"/>
    <w:rsid w:val="00F51D5B"/>
    <w:rsid w:val="00F55DD9"/>
    <w:rsid w:val="00F56CC3"/>
    <w:rsid w:val="00F62E67"/>
    <w:rsid w:val="00F654D0"/>
    <w:rsid w:val="00F65FE6"/>
    <w:rsid w:val="00F66F7F"/>
    <w:rsid w:val="00F70996"/>
    <w:rsid w:val="00F724C9"/>
    <w:rsid w:val="00F745FC"/>
    <w:rsid w:val="00F81889"/>
    <w:rsid w:val="00F81B74"/>
    <w:rsid w:val="00F82062"/>
    <w:rsid w:val="00F82B80"/>
    <w:rsid w:val="00F833D6"/>
    <w:rsid w:val="00F84414"/>
    <w:rsid w:val="00F8586F"/>
    <w:rsid w:val="00F93BE0"/>
    <w:rsid w:val="00FA3429"/>
    <w:rsid w:val="00FA4A1A"/>
    <w:rsid w:val="00FA5402"/>
    <w:rsid w:val="00FA565F"/>
    <w:rsid w:val="00FA649D"/>
    <w:rsid w:val="00FA64F5"/>
    <w:rsid w:val="00FB559F"/>
    <w:rsid w:val="00FC3DAD"/>
    <w:rsid w:val="00FC4072"/>
    <w:rsid w:val="00FC6516"/>
    <w:rsid w:val="00FD2186"/>
    <w:rsid w:val="00FD3530"/>
    <w:rsid w:val="00FD5A12"/>
    <w:rsid w:val="00FE1083"/>
    <w:rsid w:val="00FE4F44"/>
    <w:rsid w:val="00FE5D77"/>
    <w:rsid w:val="00FF49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642A0EBF-A887-42A1-BAD1-B8F543BE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45513"/>
    <w:pPr>
      <w:spacing w:line="260" w:lineRule="atLeast"/>
    </w:pPr>
    <w:rPr>
      <w:rFonts w:ascii="Arial" w:hAnsi="Arial"/>
      <w:szCs w:val="24"/>
      <w:lang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845513"/>
    <w:pPr>
      <w:tabs>
        <w:tab w:val="center" w:pos="4320"/>
        <w:tab w:val="right" w:pos="8640"/>
      </w:tabs>
    </w:pPr>
  </w:style>
  <w:style w:type="paragraph" w:customStyle="1" w:styleId="datumtevilka">
    <w:name w:val="datum številka"/>
    <w:basedOn w:val="Navaden"/>
    <w:qFormat/>
    <w:rsid w:val="00845513"/>
    <w:pPr>
      <w:tabs>
        <w:tab w:val="left" w:pos="1701"/>
      </w:tabs>
    </w:pPr>
    <w:rPr>
      <w:szCs w:val="20"/>
      <w:lang w:val="sl-SI" w:eastAsia="sl-SI"/>
    </w:rPr>
  </w:style>
  <w:style w:type="paragraph" w:customStyle="1" w:styleId="podpisi">
    <w:name w:val="podpisi"/>
    <w:basedOn w:val="Navaden"/>
    <w:qFormat/>
    <w:rsid w:val="00845513"/>
    <w:pPr>
      <w:tabs>
        <w:tab w:val="left" w:pos="3402"/>
      </w:tabs>
    </w:pPr>
    <w:rPr>
      <w:lang w:val="it-IT"/>
    </w:rPr>
  </w:style>
  <w:style w:type="paragraph" w:styleId="Telobesedila2">
    <w:name w:val="Body Text 2"/>
    <w:basedOn w:val="Navaden"/>
    <w:rsid w:val="00845513"/>
    <w:pPr>
      <w:suppressAutoHyphens/>
      <w:spacing w:after="120" w:line="480" w:lineRule="auto"/>
    </w:pPr>
    <w:rPr>
      <w:rFonts w:ascii="Times New Roman" w:hAnsi="Times New Roman"/>
      <w:sz w:val="24"/>
      <w:lang w:eastAsia="ar-SA"/>
    </w:rPr>
  </w:style>
  <w:style w:type="paragraph" w:customStyle="1" w:styleId="ListParagraph">
    <w:name w:val="List Paragraph"/>
    <w:basedOn w:val="Navaden"/>
    <w:rsid w:val="00845513"/>
    <w:pPr>
      <w:spacing w:line="276" w:lineRule="auto"/>
      <w:ind w:left="720"/>
      <w:contextualSpacing/>
    </w:pPr>
    <w:rPr>
      <w:rFonts w:ascii="Calibri" w:hAnsi="Calibri"/>
      <w:sz w:val="22"/>
      <w:szCs w:val="22"/>
    </w:rPr>
  </w:style>
  <w:style w:type="paragraph" w:styleId="Sprotnaopomba-besedilo">
    <w:name w:val="footnote text"/>
    <w:basedOn w:val="Navaden"/>
    <w:link w:val="Sprotnaopomba-besediloZnak"/>
    <w:semiHidden/>
    <w:rsid w:val="00845513"/>
    <w:rPr>
      <w:szCs w:val="20"/>
    </w:rPr>
  </w:style>
  <w:style w:type="character" w:customStyle="1" w:styleId="Sprotnaopomba-besediloZnak">
    <w:name w:val="Sprotna opomba - besedilo Znak"/>
    <w:link w:val="Sprotnaopomba-besedilo"/>
    <w:semiHidden/>
    <w:locked/>
    <w:rsid w:val="00845513"/>
    <w:rPr>
      <w:rFonts w:ascii="Arial" w:hAnsi="Arial"/>
      <w:lang w:val="sl-SI" w:eastAsia="en-US" w:bidi="ar-SA"/>
    </w:rPr>
  </w:style>
  <w:style w:type="character" w:styleId="Sprotnaopomba-sklic">
    <w:name w:val="footnote reference"/>
    <w:semiHidden/>
    <w:rsid w:val="00845513"/>
    <w:rPr>
      <w:rFonts w:cs="Times New Roman"/>
      <w:vertAlign w:val="superscript"/>
    </w:rPr>
  </w:style>
  <w:style w:type="character" w:styleId="Hiperpovezava">
    <w:name w:val="Hyperlink"/>
    <w:rsid w:val="00845513"/>
    <w:rPr>
      <w:rFonts w:cs="Times New Roman"/>
      <w:color w:val="0000FF"/>
      <w:u w:val="single"/>
    </w:rPr>
  </w:style>
  <w:style w:type="paragraph" w:styleId="Noga">
    <w:name w:val="footer"/>
    <w:basedOn w:val="Navaden"/>
    <w:rsid w:val="00794C2A"/>
    <w:pPr>
      <w:tabs>
        <w:tab w:val="center" w:pos="4536"/>
        <w:tab w:val="right" w:pos="9072"/>
      </w:tabs>
    </w:pPr>
  </w:style>
  <w:style w:type="paragraph" w:customStyle="1" w:styleId="Naslovpredpisa">
    <w:name w:val="Naslov_predpisa"/>
    <w:basedOn w:val="Navaden"/>
    <w:link w:val="NaslovpredpisaZnak"/>
    <w:qFormat/>
    <w:rsid w:val="00AA67D8"/>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AA67D8"/>
    <w:rPr>
      <w:rFonts w:ascii="Arial" w:hAnsi="Arial" w:cs="Arial"/>
      <w:b/>
      <w:sz w:val="22"/>
      <w:szCs w:val="22"/>
      <w:lang w:val="sl-SI" w:eastAsia="sl-SI" w:bidi="ar-SA"/>
    </w:rPr>
  </w:style>
  <w:style w:type="character" w:styleId="Pripombasklic">
    <w:name w:val="annotation reference"/>
    <w:semiHidden/>
    <w:rsid w:val="00B16F3F"/>
    <w:rPr>
      <w:sz w:val="16"/>
      <w:szCs w:val="16"/>
    </w:rPr>
  </w:style>
  <w:style w:type="paragraph" w:styleId="Pripombabesedilo">
    <w:name w:val="annotation text"/>
    <w:basedOn w:val="Navaden"/>
    <w:semiHidden/>
    <w:rsid w:val="00B16F3F"/>
    <w:rPr>
      <w:szCs w:val="20"/>
    </w:rPr>
  </w:style>
  <w:style w:type="paragraph" w:styleId="Zadevapripombe">
    <w:name w:val="annotation subject"/>
    <w:basedOn w:val="Pripombabesedilo"/>
    <w:next w:val="Pripombabesedilo"/>
    <w:semiHidden/>
    <w:rsid w:val="00B16F3F"/>
    <w:rPr>
      <w:b/>
      <w:bCs/>
    </w:rPr>
  </w:style>
  <w:style w:type="paragraph" w:styleId="Besedilooblaka">
    <w:name w:val="Balloon Text"/>
    <w:basedOn w:val="Navaden"/>
    <w:semiHidden/>
    <w:rsid w:val="00B16F3F"/>
    <w:rPr>
      <w:rFonts w:ascii="Tahoma" w:hAnsi="Tahoma" w:cs="Tahoma"/>
      <w:sz w:val="16"/>
      <w:szCs w:val="16"/>
    </w:rPr>
  </w:style>
  <w:style w:type="paragraph" w:customStyle="1" w:styleId="len">
    <w:name w:val="len"/>
    <w:basedOn w:val="Navaden"/>
    <w:rsid w:val="002978BD"/>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2978BD"/>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2978BD"/>
    <w:pPr>
      <w:spacing w:before="100" w:beforeAutospacing="1" w:after="100" w:afterAutospacing="1" w:line="240" w:lineRule="auto"/>
    </w:pPr>
    <w:rPr>
      <w:rFonts w:ascii="Times New Roman" w:hAnsi="Times New Roman"/>
      <w:sz w:val="24"/>
      <w:lang w:eastAsia="sl-SI"/>
    </w:rPr>
  </w:style>
  <w:style w:type="character" w:customStyle="1" w:styleId="highlightselected">
    <w:name w:val="highlight selected"/>
    <w:basedOn w:val="Privzetapisavaodstavka"/>
    <w:rsid w:val="00371F0A"/>
  </w:style>
  <w:style w:type="paragraph" w:customStyle="1" w:styleId="esegmenth4">
    <w:name w:val="esegment_h4"/>
    <w:basedOn w:val="Navaden"/>
    <w:rsid w:val="00B12ACA"/>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rsid w:val="00B12ACA"/>
    <w:pPr>
      <w:spacing w:before="100" w:beforeAutospacing="1" w:after="100" w:afterAutospacing="1" w:line="240" w:lineRule="auto"/>
    </w:pPr>
    <w:rPr>
      <w:rFonts w:ascii="Times New Roman" w:hAnsi="Times New Roman"/>
      <w:sz w:val="24"/>
      <w:lang w:eastAsia="sl-SI"/>
    </w:rPr>
  </w:style>
  <w:style w:type="paragraph" w:customStyle="1" w:styleId="align-justify">
    <w:name w:val="align-justify"/>
    <w:basedOn w:val="Navaden"/>
    <w:rsid w:val="00FA565F"/>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rsid w:val="00FA565F"/>
    <w:rPr>
      <w:color w:val="800080"/>
      <w:u w:val="single"/>
    </w:rPr>
  </w:style>
  <w:style w:type="table" w:styleId="Tabelasvetlamrea1poudarek1">
    <w:name w:val="Grid Table 1 Light Accent 1"/>
    <w:basedOn w:val="Navadnatabela"/>
    <w:uiPriority w:val="46"/>
    <w:rsid w:val="00343D4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52325">
      <w:bodyDiv w:val="1"/>
      <w:marLeft w:val="0"/>
      <w:marRight w:val="0"/>
      <w:marTop w:val="0"/>
      <w:marBottom w:val="0"/>
      <w:divBdr>
        <w:top w:val="none" w:sz="0" w:space="0" w:color="auto"/>
        <w:left w:val="none" w:sz="0" w:space="0" w:color="auto"/>
        <w:bottom w:val="none" w:sz="0" w:space="0" w:color="auto"/>
        <w:right w:val="none" w:sz="0" w:space="0" w:color="auto"/>
      </w:divBdr>
    </w:div>
    <w:div w:id="300117214">
      <w:bodyDiv w:val="1"/>
      <w:marLeft w:val="0"/>
      <w:marRight w:val="0"/>
      <w:marTop w:val="0"/>
      <w:marBottom w:val="0"/>
      <w:divBdr>
        <w:top w:val="none" w:sz="0" w:space="0" w:color="auto"/>
        <w:left w:val="none" w:sz="0" w:space="0" w:color="auto"/>
        <w:bottom w:val="none" w:sz="0" w:space="0" w:color="auto"/>
        <w:right w:val="none" w:sz="0" w:space="0" w:color="auto"/>
      </w:divBdr>
    </w:div>
    <w:div w:id="314340221">
      <w:bodyDiv w:val="1"/>
      <w:marLeft w:val="0"/>
      <w:marRight w:val="0"/>
      <w:marTop w:val="0"/>
      <w:marBottom w:val="0"/>
      <w:divBdr>
        <w:top w:val="none" w:sz="0" w:space="0" w:color="auto"/>
        <w:left w:val="none" w:sz="0" w:space="0" w:color="auto"/>
        <w:bottom w:val="none" w:sz="0" w:space="0" w:color="auto"/>
        <w:right w:val="none" w:sz="0" w:space="0" w:color="auto"/>
      </w:divBdr>
    </w:div>
    <w:div w:id="1356929417">
      <w:bodyDiv w:val="1"/>
      <w:marLeft w:val="0"/>
      <w:marRight w:val="0"/>
      <w:marTop w:val="0"/>
      <w:marBottom w:val="0"/>
      <w:divBdr>
        <w:top w:val="none" w:sz="0" w:space="0" w:color="auto"/>
        <w:left w:val="none" w:sz="0" w:space="0" w:color="auto"/>
        <w:bottom w:val="none" w:sz="0" w:space="0" w:color="auto"/>
        <w:right w:val="none" w:sz="0" w:space="0" w:color="auto"/>
      </w:divBdr>
    </w:div>
    <w:div w:id="1365403219">
      <w:bodyDiv w:val="1"/>
      <w:marLeft w:val="0"/>
      <w:marRight w:val="0"/>
      <w:marTop w:val="0"/>
      <w:marBottom w:val="0"/>
      <w:divBdr>
        <w:top w:val="none" w:sz="0" w:space="0" w:color="auto"/>
        <w:left w:val="none" w:sz="0" w:space="0" w:color="auto"/>
        <w:bottom w:val="none" w:sz="0" w:space="0" w:color="auto"/>
        <w:right w:val="none" w:sz="0" w:space="0" w:color="auto"/>
      </w:divBdr>
      <w:divsChild>
        <w:div w:id="1985886307">
          <w:marLeft w:val="0"/>
          <w:marRight w:val="0"/>
          <w:marTop w:val="0"/>
          <w:marBottom w:val="0"/>
          <w:divBdr>
            <w:top w:val="none" w:sz="0" w:space="0" w:color="auto"/>
            <w:left w:val="none" w:sz="0" w:space="0" w:color="auto"/>
            <w:bottom w:val="none" w:sz="0" w:space="0" w:color="auto"/>
            <w:right w:val="none" w:sz="0" w:space="0" w:color="auto"/>
          </w:divBdr>
        </w:div>
      </w:divsChild>
    </w:div>
    <w:div w:id="1463838669">
      <w:bodyDiv w:val="1"/>
      <w:marLeft w:val="0"/>
      <w:marRight w:val="0"/>
      <w:marTop w:val="0"/>
      <w:marBottom w:val="0"/>
      <w:divBdr>
        <w:top w:val="none" w:sz="0" w:space="0" w:color="auto"/>
        <w:left w:val="none" w:sz="0" w:space="0" w:color="auto"/>
        <w:bottom w:val="none" w:sz="0" w:space="0" w:color="auto"/>
        <w:right w:val="none" w:sz="0" w:space="0" w:color="auto"/>
      </w:divBdr>
      <w:divsChild>
        <w:div w:id="385491195">
          <w:marLeft w:val="0"/>
          <w:marRight w:val="0"/>
          <w:marTop w:val="0"/>
          <w:marBottom w:val="0"/>
          <w:divBdr>
            <w:top w:val="none" w:sz="0" w:space="0" w:color="auto"/>
            <w:left w:val="none" w:sz="0" w:space="0" w:color="auto"/>
            <w:bottom w:val="none" w:sz="0" w:space="0" w:color="auto"/>
            <w:right w:val="none" w:sz="0" w:space="0" w:color="auto"/>
          </w:divBdr>
        </w:div>
        <w:div w:id="1040471305">
          <w:marLeft w:val="0"/>
          <w:marRight w:val="0"/>
          <w:marTop w:val="0"/>
          <w:marBottom w:val="0"/>
          <w:divBdr>
            <w:top w:val="none" w:sz="0" w:space="0" w:color="auto"/>
            <w:left w:val="none" w:sz="0" w:space="0" w:color="auto"/>
            <w:bottom w:val="none" w:sz="0" w:space="0" w:color="auto"/>
            <w:right w:val="none" w:sz="0" w:space="0" w:color="auto"/>
          </w:divBdr>
        </w:div>
        <w:div w:id="1190534229">
          <w:marLeft w:val="0"/>
          <w:marRight w:val="0"/>
          <w:marTop w:val="0"/>
          <w:marBottom w:val="0"/>
          <w:divBdr>
            <w:top w:val="none" w:sz="0" w:space="0" w:color="auto"/>
            <w:left w:val="none" w:sz="0" w:space="0" w:color="auto"/>
            <w:bottom w:val="none" w:sz="0" w:space="0" w:color="auto"/>
            <w:right w:val="none" w:sz="0" w:space="0" w:color="auto"/>
          </w:divBdr>
        </w:div>
        <w:div w:id="1510291357">
          <w:marLeft w:val="0"/>
          <w:marRight w:val="0"/>
          <w:marTop w:val="0"/>
          <w:marBottom w:val="0"/>
          <w:divBdr>
            <w:top w:val="none" w:sz="0" w:space="0" w:color="auto"/>
            <w:left w:val="none" w:sz="0" w:space="0" w:color="auto"/>
            <w:bottom w:val="none" w:sz="0" w:space="0" w:color="auto"/>
            <w:right w:val="none" w:sz="0" w:space="0" w:color="auto"/>
          </w:divBdr>
        </w:div>
        <w:div w:id="1840732085">
          <w:marLeft w:val="0"/>
          <w:marRight w:val="0"/>
          <w:marTop w:val="0"/>
          <w:marBottom w:val="0"/>
          <w:divBdr>
            <w:top w:val="none" w:sz="0" w:space="0" w:color="auto"/>
            <w:left w:val="none" w:sz="0" w:space="0" w:color="auto"/>
            <w:bottom w:val="none" w:sz="0" w:space="0" w:color="auto"/>
            <w:right w:val="none" w:sz="0" w:space="0" w:color="auto"/>
          </w:divBdr>
        </w:div>
        <w:div w:id="1916360348">
          <w:marLeft w:val="0"/>
          <w:marRight w:val="0"/>
          <w:marTop w:val="0"/>
          <w:marBottom w:val="0"/>
          <w:divBdr>
            <w:top w:val="none" w:sz="0" w:space="0" w:color="auto"/>
            <w:left w:val="none" w:sz="0" w:space="0" w:color="auto"/>
            <w:bottom w:val="none" w:sz="0" w:space="0" w:color="auto"/>
            <w:right w:val="none" w:sz="0" w:space="0" w:color="auto"/>
          </w:divBdr>
        </w:div>
      </w:divsChild>
    </w:div>
    <w:div w:id="169673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urs.gov.si/si/davki_predpisi_in_pojasnila/dohodnina_pojasnila/obracuni_davcnega_odtegljaja_rek/popravek_rek_obrazca_ob_vracilu_dohodka/" TargetMode="External"/><Relationship Id="rId3" Type="http://schemas.openxmlformats.org/officeDocument/2006/relationships/settings" Target="settings.xml"/><Relationship Id="rId7" Type="http://schemas.openxmlformats.org/officeDocument/2006/relationships/hyperlink" Target="http://www.mnz.gov.si/si/varnost_in_nadzor/inspektorat_za_javni_sektor/inspekcija_za_sistem_javnih_usluzbencev/sklepdogovor_o_izplaciluvracilu_premaloprevec_izplacanih_pla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7672</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Številka: </vt:lpstr>
    </vt:vector>
  </TitlesOfParts>
  <Company>MJU</Company>
  <LinksUpToDate>false</LinksUpToDate>
  <CharactersWithSpaces>8841</CharactersWithSpaces>
  <SharedDoc>false</SharedDoc>
  <HLinks>
    <vt:vector size="12" baseType="variant">
      <vt:variant>
        <vt:i4>6029320</vt:i4>
      </vt:variant>
      <vt:variant>
        <vt:i4>3</vt:i4>
      </vt:variant>
      <vt:variant>
        <vt:i4>0</vt:i4>
      </vt:variant>
      <vt:variant>
        <vt:i4>5</vt:i4>
      </vt:variant>
      <vt:variant>
        <vt:lpwstr>http://www.durs.gov.si/si/davki_predpisi_in_pojasnila/dohodnina_pojasnila/obracuni_davcnega_odtegljaja_rek/popravek_rek_obrazca_ob_vracilu_dohodka/</vt:lpwstr>
      </vt:variant>
      <vt:variant>
        <vt:lpwstr/>
      </vt:variant>
      <vt:variant>
        <vt:i4>720983</vt:i4>
      </vt:variant>
      <vt:variant>
        <vt:i4>0</vt:i4>
      </vt:variant>
      <vt:variant>
        <vt:i4>0</vt:i4>
      </vt:variant>
      <vt:variant>
        <vt:i4>5</vt:i4>
      </vt:variant>
      <vt:variant>
        <vt:lpwstr>http://www.mnz.gov.si/si/varnost_in_nadzor/inspektorat_za_javni_sektor/inspekcija_za_sistem_javnih_usluzbencev/sklepdogovor_o_izplaciluvracilu_premaloprevec_izplacanih_plac/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Katja Knez</dc:creator>
  <cp:keywords/>
  <dc:description/>
  <cp:lastModifiedBy>Mojca Kustec</cp:lastModifiedBy>
  <cp:revision>2</cp:revision>
  <cp:lastPrinted>2014-08-07T07:03:00Z</cp:lastPrinted>
  <dcterms:created xsi:type="dcterms:W3CDTF">2020-09-15T13:11:00Z</dcterms:created>
  <dcterms:modified xsi:type="dcterms:W3CDTF">2020-09-15T13:11:00Z</dcterms:modified>
</cp:coreProperties>
</file>