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F171" w14:textId="77777777" w:rsidR="00E15453" w:rsidRPr="00B14D1B" w:rsidRDefault="00744F3E" w:rsidP="00E15453">
      <w:pPr>
        <w:pStyle w:val="Brezrazmikov"/>
        <w:rPr>
          <w:rFonts w:ascii="Arial" w:hAnsi="Arial" w:cs="Arial"/>
          <w:b/>
          <w:color w:val="000000" w:themeColor="text1"/>
          <w:sz w:val="20"/>
          <w:szCs w:val="20"/>
        </w:rPr>
      </w:pPr>
      <w:r w:rsidRPr="00B14D1B">
        <w:rPr>
          <w:rFonts w:ascii="Arial" w:hAnsi="Arial" w:cs="Arial"/>
          <w:b/>
          <w:color w:val="000000" w:themeColor="text1"/>
          <w:sz w:val="20"/>
          <w:szCs w:val="20"/>
        </w:rPr>
        <w:t>Interni trg dela</w:t>
      </w:r>
    </w:p>
    <w:p w14:paraId="41D18086" w14:textId="77777777" w:rsidR="00B14D1B" w:rsidRPr="00B14D1B" w:rsidRDefault="00B14D1B" w:rsidP="00E15453">
      <w:pPr>
        <w:pStyle w:val="Brezrazmikov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3C73EA" w14:textId="77777777" w:rsidR="00B14D1B" w:rsidRPr="00B14D1B" w:rsidRDefault="00B14D1B" w:rsidP="00B14D1B">
      <w:pPr>
        <w:pStyle w:val="Brezrazmikov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14D1B">
        <w:rPr>
          <w:rFonts w:ascii="Arial" w:hAnsi="Arial" w:cs="Arial"/>
          <w:b/>
          <w:color w:val="000000" w:themeColor="text1"/>
          <w:sz w:val="20"/>
          <w:szCs w:val="20"/>
        </w:rPr>
        <w:t>Seznam stopnje in smeri izobrazbe ter delovnih izkušenj javnega uslužbenca, ki je na razpolago za premestitev v drug organ:</w:t>
      </w:r>
    </w:p>
    <w:p w14:paraId="3337ACAE" w14:textId="77777777" w:rsidR="00E15453" w:rsidRPr="00E15453" w:rsidRDefault="00E15453" w:rsidP="00E15453">
      <w:pPr>
        <w:pStyle w:val="Brezrazmikov"/>
        <w:rPr>
          <w:rFonts w:ascii="Arial" w:hAnsi="Arial" w:cs="Arial"/>
          <w:sz w:val="20"/>
          <w:szCs w:val="20"/>
        </w:rPr>
      </w:pPr>
    </w:p>
    <w:p w14:paraId="79E84C6D" w14:textId="77777777" w:rsidR="00E15453" w:rsidRPr="00E15453" w:rsidRDefault="00E15453" w:rsidP="00E15453">
      <w:pPr>
        <w:pStyle w:val="Brezrazmikov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V skladu s petim odstavkom 158. člena Zakona o javnih uslužbencih (Uradni list RS, št. </w:t>
      </w:r>
      <w:hyperlink r:id="rId5" w:tgtFrame="_blank" w:tooltip="Zakon o javnih uslužbencih (uradno prečiščeno besedilo)" w:history="1">
        <w:r w:rsidRPr="00E15453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63/07</w:t>
        </w:r>
      </w:hyperlink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– uradno prečiščeno besedilo, </w:t>
      </w:r>
      <w:hyperlink r:id="rId6" w:tgtFrame="_blank" w:tooltip="Zakon o spremembah in dopolnitvah Zakona o javnih uslužbencih" w:history="1">
        <w:r w:rsidRPr="00E15453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65/08</w:t>
        </w:r>
      </w:hyperlink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7" w:tgtFrame="_blank" w:tooltip="Zakon o spremembah in dopolnitvah Zakona o trgu finančnih instrumentov" w:history="1">
        <w:r w:rsidRPr="00E15453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69/08</w:t>
        </w:r>
      </w:hyperlink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– ZTFI-A, </w:t>
      </w:r>
      <w:hyperlink r:id="rId8" w:tgtFrame="_blank" w:tooltip="Zakon o spremembah in dopolnitvah Zakona o zavarovalništvu" w:history="1">
        <w:r w:rsidRPr="00E15453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69/08</w:t>
        </w:r>
      </w:hyperlink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– ZZavar-E; </w:t>
      </w:r>
      <w:hyperlink r:id="rId9" w:tgtFrame="_blank" w:tooltip="Zakon za uravnoteženje javnih financ" w:history="1">
        <w:r w:rsidRPr="00E15453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40/12</w:t>
        </w:r>
      </w:hyperlink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– ZUJF, 158/20 – </w:t>
      </w:r>
      <w:proofErr w:type="spellStart"/>
      <w:r w:rsidRPr="00E15453">
        <w:rPr>
          <w:rFonts w:ascii="Arial" w:hAnsi="Arial" w:cs="Arial"/>
          <w:color w:val="000000" w:themeColor="text1"/>
          <w:sz w:val="20"/>
          <w:szCs w:val="20"/>
        </w:rPr>
        <w:t>ZintPK</w:t>
      </w:r>
      <w:proofErr w:type="spellEnd"/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-C, 203/20 – ZIUPOPDVE, 202/21 – </w:t>
      </w:r>
      <w:proofErr w:type="spellStart"/>
      <w:r w:rsidRPr="00E15453">
        <w:rPr>
          <w:rFonts w:ascii="Arial" w:hAnsi="Arial" w:cs="Arial"/>
          <w:color w:val="000000" w:themeColor="text1"/>
          <w:sz w:val="20"/>
          <w:szCs w:val="20"/>
        </w:rPr>
        <w:t>odl</w:t>
      </w:r>
      <w:proofErr w:type="spellEnd"/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. US in 3/22 - </w:t>
      </w:r>
      <w:proofErr w:type="spellStart"/>
      <w:r w:rsidRPr="00E15453">
        <w:rPr>
          <w:rFonts w:ascii="Arial" w:hAnsi="Arial" w:cs="Arial"/>
          <w:color w:val="000000" w:themeColor="text1"/>
          <w:sz w:val="20"/>
          <w:szCs w:val="20"/>
        </w:rPr>
        <w:t>ZDe</w:t>
      </w:r>
      <w:r w:rsidR="00B14D1B">
        <w:rPr>
          <w:rFonts w:ascii="Arial" w:hAnsi="Arial" w:cs="Arial"/>
          <w:color w:val="000000" w:themeColor="text1"/>
          <w:sz w:val="20"/>
          <w:szCs w:val="20"/>
        </w:rPr>
        <w:t>b</w:t>
      </w:r>
      <w:proofErr w:type="spellEnd"/>
      <w:r w:rsidR="00B14D1B">
        <w:rPr>
          <w:rFonts w:ascii="Arial" w:hAnsi="Arial" w:cs="Arial"/>
          <w:color w:val="000000" w:themeColor="text1"/>
          <w:sz w:val="20"/>
          <w:szCs w:val="20"/>
        </w:rPr>
        <w:t xml:space="preserve"> ; v nadaljnjem besedilu: ZJU)</w:t>
      </w:r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B14D1B">
        <w:rPr>
          <w:rFonts w:ascii="Arial" w:hAnsi="Arial" w:cs="Arial"/>
          <w:color w:val="000000" w:themeColor="text1"/>
          <w:sz w:val="20"/>
          <w:szCs w:val="20"/>
        </w:rPr>
        <w:t>7.</w:t>
      </w:r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členom </w:t>
      </w:r>
      <w:r w:rsidRPr="00E15453">
        <w:rPr>
          <w:rFonts w:ascii="Arial" w:hAnsi="Arial" w:cs="Arial"/>
          <w:sz w:val="20"/>
          <w:szCs w:val="20"/>
        </w:rPr>
        <w:t>Uredbe o postopku za zasedbo delovnega mesta v organih državne uprave in v pravosodnih organih (Uradn</w:t>
      </w:r>
      <w:r w:rsidR="00B14D1B">
        <w:rPr>
          <w:rFonts w:ascii="Arial" w:hAnsi="Arial" w:cs="Arial"/>
          <w:sz w:val="20"/>
          <w:szCs w:val="20"/>
        </w:rPr>
        <w:t>i list RS, št. 139/06 in 104/10; v nadaljnjem besedilu: Uredba)</w:t>
      </w:r>
      <w:r>
        <w:rPr>
          <w:rFonts w:ascii="Arial" w:hAnsi="Arial" w:cs="Arial"/>
          <w:sz w:val="20"/>
          <w:szCs w:val="20"/>
        </w:rPr>
        <w:t>,</w:t>
      </w:r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objavljamo sledeče podatke:</w:t>
      </w:r>
    </w:p>
    <w:p w14:paraId="5FC8DACC" w14:textId="77777777" w:rsidR="00E15453" w:rsidRDefault="00E15453" w:rsidP="00E1545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77E9ED9" w14:textId="77777777" w:rsidR="00744F3E" w:rsidRPr="00E15453" w:rsidRDefault="00744F3E" w:rsidP="00E15453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5453">
        <w:rPr>
          <w:rFonts w:ascii="Arial" w:hAnsi="Arial" w:cs="Arial"/>
          <w:sz w:val="20"/>
          <w:szCs w:val="20"/>
        </w:rPr>
        <w:t>Poklic:</w:t>
      </w:r>
      <w:r w:rsidR="000606D5">
        <w:rPr>
          <w:rFonts w:ascii="Arial" w:hAnsi="Arial" w:cs="Arial"/>
          <w:sz w:val="20"/>
          <w:szCs w:val="20"/>
        </w:rPr>
        <w:t xml:space="preserve"> organizator dela</w:t>
      </w:r>
    </w:p>
    <w:p w14:paraId="0FA0C367" w14:textId="77777777" w:rsidR="00744F3E" w:rsidRPr="00E15453" w:rsidRDefault="00744F3E" w:rsidP="00E15453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5453">
        <w:rPr>
          <w:rFonts w:ascii="Arial" w:hAnsi="Arial" w:cs="Arial"/>
          <w:sz w:val="20"/>
          <w:szCs w:val="20"/>
        </w:rPr>
        <w:t>Izobrazba:</w:t>
      </w:r>
      <w:r w:rsidR="000606D5">
        <w:rPr>
          <w:rFonts w:ascii="Arial" w:hAnsi="Arial" w:cs="Arial"/>
          <w:sz w:val="20"/>
          <w:szCs w:val="20"/>
        </w:rPr>
        <w:t xml:space="preserve"> višja strokovna izobrazba</w:t>
      </w:r>
    </w:p>
    <w:p w14:paraId="2574EE5B" w14:textId="77777777" w:rsidR="00744F3E" w:rsidRPr="00E15453" w:rsidRDefault="00744F3E" w:rsidP="00E15453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5453">
        <w:rPr>
          <w:rFonts w:ascii="Arial" w:hAnsi="Arial" w:cs="Arial"/>
          <w:sz w:val="20"/>
          <w:szCs w:val="20"/>
        </w:rPr>
        <w:t>Delovne izkušnje</w:t>
      </w:r>
      <w:r w:rsidR="007215E2">
        <w:rPr>
          <w:rFonts w:ascii="Arial" w:hAnsi="Arial" w:cs="Arial"/>
          <w:sz w:val="20"/>
          <w:szCs w:val="20"/>
        </w:rPr>
        <w:t>:</w:t>
      </w:r>
      <w:r w:rsidR="000606D5">
        <w:rPr>
          <w:rFonts w:ascii="Arial" w:hAnsi="Arial" w:cs="Arial"/>
          <w:sz w:val="20"/>
          <w:szCs w:val="20"/>
        </w:rPr>
        <w:t xml:space="preserve"> 27 let</w:t>
      </w:r>
    </w:p>
    <w:p w14:paraId="11E8EBC8" w14:textId="77777777" w:rsidR="00744F3E" w:rsidRPr="00E15453" w:rsidRDefault="007136C6" w:rsidP="00E15453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5453">
        <w:rPr>
          <w:rFonts w:ascii="Arial" w:hAnsi="Arial" w:cs="Arial"/>
          <w:sz w:val="20"/>
          <w:szCs w:val="20"/>
        </w:rPr>
        <w:t xml:space="preserve">Regija: </w:t>
      </w:r>
      <w:r w:rsidR="00E15453">
        <w:rPr>
          <w:rFonts w:ascii="Arial" w:hAnsi="Arial" w:cs="Arial"/>
          <w:sz w:val="20"/>
          <w:szCs w:val="20"/>
        </w:rPr>
        <w:t>Gorenjska</w:t>
      </w:r>
    </w:p>
    <w:p w14:paraId="2FAA1F84" w14:textId="77777777" w:rsidR="00B14D1B" w:rsidRPr="00E15453" w:rsidRDefault="00B14D1B" w:rsidP="00B14D1B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5453">
        <w:rPr>
          <w:rFonts w:ascii="Arial" w:hAnsi="Arial" w:cs="Arial"/>
          <w:sz w:val="20"/>
          <w:szCs w:val="20"/>
        </w:rPr>
        <w:t>Invalid III. kategorije invalidnosti zaradi posledic bolezni</w:t>
      </w:r>
      <w:r>
        <w:rPr>
          <w:rFonts w:ascii="Arial" w:hAnsi="Arial" w:cs="Arial"/>
          <w:sz w:val="20"/>
          <w:szCs w:val="20"/>
        </w:rPr>
        <w:t>.</w:t>
      </w:r>
    </w:p>
    <w:p w14:paraId="2C87C5D9" w14:textId="77777777" w:rsidR="00E15453" w:rsidRDefault="00E15453" w:rsidP="00E15453">
      <w:pPr>
        <w:pStyle w:val="Brezrazmikov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BDE6D4" w14:textId="77777777" w:rsidR="00E15453" w:rsidRPr="00E15453" w:rsidRDefault="00E15453" w:rsidP="00E15453">
      <w:pPr>
        <w:pStyle w:val="Brezrazmikov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Objavljeno </w:t>
      </w:r>
      <w:r w:rsidR="000606D5">
        <w:rPr>
          <w:rFonts w:ascii="Arial" w:hAnsi="Arial" w:cs="Arial"/>
          <w:color w:val="000000" w:themeColor="text1"/>
          <w:sz w:val="20"/>
          <w:szCs w:val="20"/>
        </w:rPr>
        <w:t>od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7215E2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12. 2022 do </w:t>
      </w:r>
      <w:r w:rsidR="007215E2">
        <w:rPr>
          <w:rFonts w:ascii="Arial" w:hAnsi="Arial" w:cs="Arial"/>
          <w:color w:val="000000" w:themeColor="text1"/>
          <w:sz w:val="20"/>
          <w:szCs w:val="20"/>
        </w:rPr>
        <w:t>27</w:t>
      </w:r>
      <w:r>
        <w:rPr>
          <w:rFonts w:ascii="Arial" w:hAnsi="Arial" w:cs="Arial"/>
          <w:color w:val="000000" w:themeColor="text1"/>
          <w:sz w:val="20"/>
          <w:szCs w:val="20"/>
        </w:rPr>
        <w:t>. 1. 2023 v</w:t>
      </w:r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skladu s petim odstavkom 158. člena ZJU in </w:t>
      </w:r>
      <w:r w:rsidR="00B14D1B">
        <w:rPr>
          <w:rFonts w:ascii="Arial" w:hAnsi="Arial" w:cs="Arial"/>
          <w:color w:val="000000" w:themeColor="text1"/>
          <w:sz w:val="20"/>
          <w:szCs w:val="20"/>
        </w:rPr>
        <w:t>7.</w:t>
      </w:r>
      <w:r w:rsidRPr="00E15453">
        <w:rPr>
          <w:rFonts w:ascii="Arial" w:hAnsi="Arial" w:cs="Arial"/>
          <w:color w:val="000000" w:themeColor="text1"/>
          <w:sz w:val="20"/>
          <w:szCs w:val="20"/>
        </w:rPr>
        <w:t xml:space="preserve"> členom </w:t>
      </w:r>
      <w:r w:rsidRPr="00E15453">
        <w:rPr>
          <w:rFonts w:ascii="Arial" w:hAnsi="Arial" w:cs="Arial"/>
          <w:sz w:val="20"/>
          <w:szCs w:val="20"/>
        </w:rPr>
        <w:t>Uredbe</w:t>
      </w:r>
      <w:r w:rsidR="00B14D1B">
        <w:rPr>
          <w:rFonts w:ascii="Arial" w:hAnsi="Arial" w:cs="Arial"/>
          <w:sz w:val="20"/>
          <w:szCs w:val="20"/>
        </w:rPr>
        <w:t>.</w:t>
      </w:r>
    </w:p>
    <w:p w14:paraId="634D3A6A" w14:textId="77777777" w:rsidR="00E15453" w:rsidRPr="00E15453" w:rsidRDefault="00E15453" w:rsidP="00E1545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sectPr w:rsidR="00E15453" w:rsidRPr="00E1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B0C"/>
    <w:multiLevelType w:val="hybridMultilevel"/>
    <w:tmpl w:val="C020293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4C3"/>
    <w:multiLevelType w:val="hybridMultilevel"/>
    <w:tmpl w:val="F112EB60"/>
    <w:lvl w:ilvl="0" w:tplc="C18A7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3E"/>
    <w:rsid w:val="000606D5"/>
    <w:rsid w:val="00075DEA"/>
    <w:rsid w:val="0043257E"/>
    <w:rsid w:val="005F2583"/>
    <w:rsid w:val="00640928"/>
    <w:rsid w:val="007136C6"/>
    <w:rsid w:val="00715FF6"/>
    <w:rsid w:val="007215E2"/>
    <w:rsid w:val="00744F3E"/>
    <w:rsid w:val="008E4DB9"/>
    <w:rsid w:val="00B14D1B"/>
    <w:rsid w:val="00C368A3"/>
    <w:rsid w:val="00DF56DB"/>
    <w:rsid w:val="00E15453"/>
    <w:rsid w:val="00F042B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5208"/>
  <w15:chartTrackingRefBased/>
  <w15:docId w15:val="{188E7553-2045-4C4F-8F46-ADA0CCB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4F3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E15453"/>
    <w:rPr>
      <w:color w:val="0563C1"/>
      <w:u w:val="single"/>
    </w:rPr>
  </w:style>
  <w:style w:type="paragraph" w:styleId="Brezrazmikov">
    <w:name w:val="No Spacing"/>
    <w:uiPriority w:val="1"/>
    <w:qFormat/>
    <w:rsid w:val="00E15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8-01-3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8-01-28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07-01-34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170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BALAŽIČ KONDIČ Helena</dc:creator>
  <cp:keywords/>
  <dc:description/>
  <cp:lastModifiedBy>Boža Čuk</cp:lastModifiedBy>
  <cp:revision>2</cp:revision>
  <dcterms:created xsi:type="dcterms:W3CDTF">2022-12-26T19:41:00Z</dcterms:created>
  <dcterms:modified xsi:type="dcterms:W3CDTF">2022-12-26T19:41:00Z</dcterms:modified>
</cp:coreProperties>
</file>