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8DF73" w14:textId="015A7DEC" w:rsidR="00532F9F" w:rsidRPr="00D77E60" w:rsidRDefault="00532F9F" w:rsidP="00532F9F">
      <w:pPr>
        <w:pStyle w:val="Telobesedila"/>
        <w:rPr>
          <w:rFonts w:asciiTheme="minorHAnsi" w:hAnsiTheme="minorHAnsi" w:cstheme="minorHAnsi"/>
          <w:b/>
        </w:rPr>
      </w:pPr>
      <w:bookmarkStart w:id="0" w:name="_Hlk211931275"/>
      <w:r w:rsidRPr="00D77E60">
        <w:rPr>
          <w:rFonts w:asciiTheme="minorHAnsi" w:hAnsiTheme="minorHAnsi" w:cstheme="minorHAnsi"/>
        </w:rPr>
        <w:t>Na podlagi 5</w:t>
      </w:r>
      <w:r w:rsidR="00532452">
        <w:rPr>
          <w:rFonts w:asciiTheme="minorHAnsi" w:hAnsiTheme="minorHAnsi" w:cstheme="minorHAnsi"/>
        </w:rPr>
        <w:t>7</w:t>
      </w:r>
      <w:r w:rsidRPr="00D77E60">
        <w:rPr>
          <w:rFonts w:asciiTheme="minorHAnsi" w:hAnsiTheme="minorHAnsi" w:cstheme="minorHAnsi"/>
        </w:rPr>
        <w:t>. člena Zakona o javnih uslužbencih (Uradni list RS, št. 63/07 – uradno prečiščeno besedilo in naslednji, v nadaljevanju ZJU)</w:t>
      </w:r>
      <w:r w:rsidR="00674A97">
        <w:rPr>
          <w:rFonts w:asciiTheme="minorHAnsi" w:hAnsiTheme="minorHAnsi" w:cstheme="minorHAnsi"/>
        </w:rPr>
        <w:t xml:space="preserve"> in </w:t>
      </w:r>
      <w:r w:rsidR="00674A97" w:rsidRPr="00AC6026">
        <w:rPr>
          <w:rFonts w:asciiTheme="minorHAnsi" w:hAnsiTheme="minorHAnsi" w:cstheme="minorHAnsi"/>
        </w:rPr>
        <w:t>6. do 17. člena Uredbe o postopku za zasedbo delovnega mesta v organih državne uprave in v pravosodnih organih (Uradni list RS, št. 139/06</w:t>
      </w:r>
      <w:r w:rsidR="00674A97">
        <w:rPr>
          <w:rFonts w:asciiTheme="minorHAnsi" w:hAnsiTheme="minorHAnsi" w:cstheme="minorHAnsi"/>
        </w:rPr>
        <w:t xml:space="preserve"> in naslednji</w:t>
      </w:r>
      <w:r w:rsidR="00674A97" w:rsidRPr="00AC6026">
        <w:rPr>
          <w:rFonts w:asciiTheme="minorHAnsi" w:hAnsiTheme="minorHAnsi" w:cstheme="minorHAnsi"/>
        </w:rPr>
        <w:t>, v nadaljnjem besedilu: Uredba</w:t>
      </w:r>
      <w:r w:rsidR="00674A97">
        <w:rPr>
          <w:rFonts w:asciiTheme="minorHAnsi" w:hAnsiTheme="minorHAnsi" w:cstheme="minorHAnsi"/>
        </w:rPr>
        <w:t>)</w:t>
      </w:r>
      <w:r w:rsidRPr="00D77E60">
        <w:rPr>
          <w:rFonts w:asciiTheme="minorHAnsi" w:hAnsiTheme="minorHAnsi" w:cstheme="minorHAnsi"/>
        </w:rPr>
        <w:t xml:space="preserve">, </w:t>
      </w:r>
      <w:r w:rsidRPr="00D77E60">
        <w:rPr>
          <w:rFonts w:asciiTheme="minorHAnsi" w:hAnsiTheme="minorHAnsi" w:cstheme="minorHAnsi"/>
          <w:b/>
        </w:rPr>
        <w:t>Okrožno državno tožilstvo v Ljubljani, Slovenska cesta 41, 1000 Ljubljana</w:t>
      </w:r>
      <w:r w:rsidRPr="00D77E60">
        <w:rPr>
          <w:rFonts w:asciiTheme="minorHAnsi" w:hAnsiTheme="minorHAnsi" w:cstheme="minorHAnsi"/>
        </w:rPr>
        <w:t>,</w:t>
      </w:r>
      <w:r w:rsidRPr="00D77E60">
        <w:rPr>
          <w:rFonts w:asciiTheme="minorHAnsi" w:hAnsiTheme="minorHAnsi" w:cstheme="minorHAnsi"/>
          <w:b/>
        </w:rPr>
        <w:t xml:space="preserve"> </w:t>
      </w:r>
    </w:p>
    <w:bookmarkEnd w:id="0"/>
    <w:p w14:paraId="75E11265" w14:textId="77777777" w:rsidR="00532F9F" w:rsidRPr="00D77E60" w:rsidRDefault="00532F9F" w:rsidP="00532F9F">
      <w:pPr>
        <w:spacing w:line="240" w:lineRule="auto"/>
        <w:rPr>
          <w:rFonts w:asciiTheme="minorHAnsi" w:hAnsiTheme="minorHAnsi" w:cstheme="minorHAnsi"/>
          <w:szCs w:val="24"/>
        </w:rPr>
      </w:pPr>
    </w:p>
    <w:p w14:paraId="568BA1CE" w14:textId="46551BA7" w:rsidR="00532F9F" w:rsidRPr="00D77E60" w:rsidRDefault="00532F9F" w:rsidP="00532F9F">
      <w:pPr>
        <w:spacing w:line="240" w:lineRule="auto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 xml:space="preserve">objavlja </w:t>
      </w:r>
      <w:r w:rsidR="004364EF">
        <w:rPr>
          <w:rFonts w:asciiTheme="minorHAnsi" w:hAnsiTheme="minorHAnsi" w:cstheme="minorHAnsi"/>
          <w:szCs w:val="24"/>
        </w:rPr>
        <w:t>interni</w:t>
      </w:r>
      <w:r w:rsidRPr="00D77E60">
        <w:rPr>
          <w:rFonts w:asciiTheme="minorHAnsi" w:hAnsiTheme="minorHAnsi" w:cstheme="minorHAnsi"/>
          <w:szCs w:val="24"/>
        </w:rPr>
        <w:t xml:space="preserve"> natečaj za zasedbo </w:t>
      </w:r>
      <w:r w:rsidR="004364EF">
        <w:rPr>
          <w:rFonts w:asciiTheme="minorHAnsi" w:hAnsiTheme="minorHAnsi" w:cstheme="minorHAnsi"/>
          <w:b/>
          <w:szCs w:val="24"/>
        </w:rPr>
        <w:t>2</w:t>
      </w:r>
      <w:r w:rsidR="002B747D">
        <w:rPr>
          <w:rFonts w:asciiTheme="minorHAnsi" w:hAnsiTheme="minorHAnsi" w:cstheme="minorHAnsi"/>
          <w:b/>
          <w:szCs w:val="24"/>
        </w:rPr>
        <w:t xml:space="preserve"> (</w:t>
      </w:r>
      <w:r w:rsidR="004364EF">
        <w:rPr>
          <w:rFonts w:asciiTheme="minorHAnsi" w:hAnsiTheme="minorHAnsi" w:cstheme="minorHAnsi"/>
          <w:b/>
          <w:szCs w:val="24"/>
        </w:rPr>
        <w:t>dveh</w:t>
      </w:r>
      <w:r w:rsidR="002B747D">
        <w:rPr>
          <w:rFonts w:asciiTheme="minorHAnsi" w:hAnsiTheme="minorHAnsi" w:cstheme="minorHAnsi"/>
          <w:b/>
          <w:szCs w:val="24"/>
        </w:rPr>
        <w:t>)</w:t>
      </w:r>
      <w:r w:rsidRPr="00D77E60">
        <w:rPr>
          <w:rFonts w:asciiTheme="minorHAnsi" w:hAnsiTheme="minorHAnsi" w:cstheme="minorHAnsi"/>
          <w:szCs w:val="24"/>
        </w:rPr>
        <w:t xml:space="preserve"> prost</w:t>
      </w:r>
      <w:r w:rsidR="0076365C" w:rsidRPr="00D77E60">
        <w:rPr>
          <w:rFonts w:asciiTheme="minorHAnsi" w:hAnsiTheme="minorHAnsi" w:cstheme="minorHAnsi"/>
          <w:szCs w:val="24"/>
        </w:rPr>
        <w:t xml:space="preserve">ih </w:t>
      </w:r>
      <w:r w:rsidRPr="00D77E60">
        <w:rPr>
          <w:rFonts w:asciiTheme="minorHAnsi" w:hAnsiTheme="minorHAnsi" w:cstheme="minorHAnsi"/>
          <w:szCs w:val="24"/>
        </w:rPr>
        <w:t>uradnišk</w:t>
      </w:r>
      <w:r w:rsidR="0076365C" w:rsidRPr="00D77E60">
        <w:rPr>
          <w:rFonts w:asciiTheme="minorHAnsi" w:hAnsiTheme="minorHAnsi" w:cstheme="minorHAnsi"/>
          <w:szCs w:val="24"/>
        </w:rPr>
        <w:t xml:space="preserve">ih </w:t>
      </w:r>
      <w:r w:rsidRPr="00D77E60">
        <w:rPr>
          <w:rFonts w:asciiTheme="minorHAnsi" w:hAnsiTheme="minorHAnsi" w:cstheme="minorHAnsi"/>
          <w:szCs w:val="24"/>
        </w:rPr>
        <w:t>delovn</w:t>
      </w:r>
      <w:r w:rsidR="0076365C" w:rsidRPr="00D77E60">
        <w:rPr>
          <w:rFonts w:asciiTheme="minorHAnsi" w:hAnsiTheme="minorHAnsi" w:cstheme="minorHAnsi"/>
          <w:szCs w:val="24"/>
        </w:rPr>
        <w:t xml:space="preserve">ih </w:t>
      </w:r>
      <w:r w:rsidRPr="00D77E60">
        <w:rPr>
          <w:rFonts w:asciiTheme="minorHAnsi" w:hAnsiTheme="minorHAnsi" w:cstheme="minorHAnsi"/>
          <w:szCs w:val="24"/>
        </w:rPr>
        <w:t xml:space="preserve">mest </w:t>
      </w:r>
      <w:r w:rsidRPr="00D77E60">
        <w:rPr>
          <w:rFonts w:asciiTheme="minorHAnsi" w:hAnsiTheme="minorHAnsi" w:cstheme="minorHAnsi"/>
          <w:b/>
          <w:bCs/>
          <w:szCs w:val="24"/>
        </w:rPr>
        <w:t>za nedoločen čas</w:t>
      </w:r>
    </w:p>
    <w:p w14:paraId="45CB3214" w14:textId="77777777" w:rsidR="00532F9F" w:rsidRPr="00D77E60" w:rsidRDefault="00532F9F" w:rsidP="00532F9F">
      <w:pPr>
        <w:spacing w:line="240" w:lineRule="auto"/>
        <w:rPr>
          <w:rFonts w:asciiTheme="minorHAnsi" w:hAnsiTheme="minorHAnsi" w:cstheme="minorHAnsi"/>
          <w:szCs w:val="24"/>
        </w:rPr>
      </w:pPr>
    </w:p>
    <w:p w14:paraId="1F4D05BB" w14:textId="0CAB51FF" w:rsidR="00532F9F" w:rsidRPr="00D77E60" w:rsidRDefault="00532F9F" w:rsidP="00532F9F">
      <w:pPr>
        <w:spacing w:line="240" w:lineRule="auto"/>
        <w:rPr>
          <w:rFonts w:asciiTheme="minorHAnsi" w:hAnsiTheme="minorHAnsi" w:cstheme="minorHAnsi"/>
          <w:b/>
          <w:szCs w:val="24"/>
        </w:rPr>
      </w:pPr>
      <w:r w:rsidRPr="00D77E60">
        <w:rPr>
          <w:rFonts w:asciiTheme="minorHAnsi" w:hAnsiTheme="minorHAnsi" w:cstheme="minorHAnsi"/>
          <w:b/>
          <w:szCs w:val="24"/>
        </w:rPr>
        <w:t>PRAVOSODNI SVET</w:t>
      </w:r>
      <w:r w:rsidR="00791855">
        <w:rPr>
          <w:rFonts w:asciiTheme="minorHAnsi" w:hAnsiTheme="minorHAnsi" w:cstheme="minorHAnsi"/>
          <w:b/>
          <w:szCs w:val="24"/>
        </w:rPr>
        <w:t xml:space="preserve">NIK </w:t>
      </w:r>
      <w:r w:rsidRPr="00D77E60">
        <w:rPr>
          <w:rFonts w:asciiTheme="minorHAnsi" w:hAnsiTheme="minorHAnsi" w:cstheme="minorHAnsi"/>
          <w:b/>
          <w:szCs w:val="24"/>
        </w:rPr>
        <w:t>(PDI)</w:t>
      </w:r>
      <w:r w:rsidR="00791855">
        <w:rPr>
          <w:rFonts w:asciiTheme="minorHAnsi" w:hAnsiTheme="minorHAnsi" w:cstheme="minorHAnsi"/>
          <w:b/>
          <w:szCs w:val="24"/>
        </w:rPr>
        <w:t xml:space="preserve"> - II</w:t>
      </w:r>
      <w:r w:rsidRPr="00D77E60">
        <w:rPr>
          <w:rFonts w:asciiTheme="minorHAnsi" w:hAnsiTheme="minorHAnsi" w:cstheme="minorHAnsi"/>
          <w:b/>
          <w:szCs w:val="24"/>
        </w:rPr>
        <w:t xml:space="preserve">, št. delovnega mesta </w:t>
      </w:r>
      <w:r w:rsidR="00791855">
        <w:rPr>
          <w:rFonts w:asciiTheme="minorHAnsi" w:hAnsiTheme="minorHAnsi" w:cstheme="minorHAnsi"/>
          <w:b/>
          <w:szCs w:val="24"/>
        </w:rPr>
        <w:t>522</w:t>
      </w:r>
      <w:r w:rsidRPr="00D77E60">
        <w:rPr>
          <w:rFonts w:asciiTheme="minorHAnsi" w:hAnsiTheme="minorHAnsi" w:cstheme="minorHAnsi"/>
          <w:b/>
          <w:szCs w:val="24"/>
        </w:rPr>
        <w:t>.</w:t>
      </w:r>
    </w:p>
    <w:p w14:paraId="68E18FF4" w14:textId="77777777" w:rsidR="00532F9F" w:rsidRPr="00D77E60" w:rsidRDefault="00532F9F" w:rsidP="00532F9F">
      <w:pPr>
        <w:spacing w:line="240" w:lineRule="auto"/>
        <w:rPr>
          <w:rFonts w:asciiTheme="minorHAnsi" w:hAnsiTheme="minorHAnsi" w:cstheme="minorHAnsi"/>
          <w:color w:val="0000FF"/>
          <w:szCs w:val="24"/>
        </w:rPr>
      </w:pPr>
    </w:p>
    <w:p w14:paraId="2DA8FF62" w14:textId="77777777" w:rsidR="00674A97" w:rsidRPr="00674A97" w:rsidRDefault="00674A97" w:rsidP="00674A97">
      <w:pPr>
        <w:spacing w:line="240" w:lineRule="auto"/>
        <w:rPr>
          <w:rFonts w:asciiTheme="minorHAnsi" w:hAnsiTheme="minorHAnsi" w:cstheme="minorHAnsi"/>
          <w:szCs w:val="24"/>
        </w:rPr>
      </w:pPr>
      <w:bookmarkStart w:id="1" w:name="_Hlk211931294"/>
      <w:r w:rsidRPr="00674A97">
        <w:rPr>
          <w:rFonts w:asciiTheme="minorHAnsi" w:hAnsiTheme="minorHAnsi" w:cstheme="minorHAnsi"/>
          <w:szCs w:val="24"/>
        </w:rPr>
        <w:t>Javni uslužbenci, ki se bodo prijavili na prosto delovno mesto, morajo imeti sklenjeno delovno razmerje za nedoločen čas v organu državne uprave ali drugem organu, ki je po sporazumu z Vlado RS vstopil v interni trg dela in izpolnjevati naslednje pogoje:</w:t>
      </w:r>
    </w:p>
    <w:bookmarkEnd w:id="1"/>
    <w:p w14:paraId="63CB5A39" w14:textId="7841B6AA" w:rsidR="00532F9F" w:rsidRPr="00D77E60" w:rsidRDefault="00D075AC" w:rsidP="00532F9F">
      <w:pPr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pridobljena izobrazba </w:t>
      </w:r>
      <w:r w:rsidR="00532F9F" w:rsidRPr="00D77E60">
        <w:rPr>
          <w:rFonts w:asciiTheme="minorHAnsi" w:hAnsiTheme="minorHAnsi" w:cstheme="minorHAnsi"/>
          <w:szCs w:val="24"/>
        </w:rPr>
        <w:t>univerzitetni diplomirani pravnik /druga stopnja/ (diplomirani pravnik (UN) in magister prava ali magister prava na podlagi enovitega magistrskega študijskega programa),</w:t>
      </w:r>
    </w:p>
    <w:p w14:paraId="0B5126A9" w14:textId="77777777" w:rsidR="00532F9F" w:rsidRPr="00D77E60" w:rsidRDefault="00532F9F" w:rsidP="00532F9F">
      <w:pPr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>pravniški državni izpit,</w:t>
      </w:r>
    </w:p>
    <w:p w14:paraId="4344CEBA" w14:textId="77777777" w:rsidR="00532F9F" w:rsidRPr="00D77E60" w:rsidRDefault="00532F9F" w:rsidP="00532F9F">
      <w:pPr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 xml:space="preserve">izpit iz </w:t>
      </w:r>
      <w:proofErr w:type="spellStart"/>
      <w:r w:rsidRPr="00D77E60">
        <w:rPr>
          <w:rFonts w:asciiTheme="minorHAnsi" w:hAnsiTheme="minorHAnsi" w:cstheme="minorHAnsi"/>
          <w:szCs w:val="24"/>
        </w:rPr>
        <w:t>Državnotožilskega</w:t>
      </w:r>
      <w:proofErr w:type="spellEnd"/>
      <w:r w:rsidRPr="00D77E60">
        <w:rPr>
          <w:rFonts w:asciiTheme="minorHAnsi" w:hAnsiTheme="minorHAnsi" w:cstheme="minorHAnsi"/>
          <w:szCs w:val="24"/>
        </w:rPr>
        <w:t xml:space="preserve"> reda,</w:t>
      </w:r>
    </w:p>
    <w:p w14:paraId="41BB8B4A" w14:textId="77777777" w:rsidR="00532F9F" w:rsidRPr="00D77E60" w:rsidRDefault="00532F9F" w:rsidP="00532F9F">
      <w:pPr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>obvezno usposabljanje za imenovanje v naziv,</w:t>
      </w:r>
    </w:p>
    <w:p w14:paraId="52DB67EE" w14:textId="3CB56BC9" w:rsidR="00532F9F" w:rsidRPr="00D77E60" w:rsidRDefault="00532F9F" w:rsidP="00532F9F">
      <w:pPr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 xml:space="preserve">najmanj </w:t>
      </w:r>
      <w:r w:rsidR="00791855">
        <w:rPr>
          <w:rFonts w:asciiTheme="minorHAnsi" w:hAnsiTheme="minorHAnsi" w:cstheme="minorHAnsi"/>
          <w:szCs w:val="24"/>
        </w:rPr>
        <w:t>6</w:t>
      </w:r>
      <w:r w:rsidRPr="00D77E60">
        <w:rPr>
          <w:rFonts w:asciiTheme="minorHAnsi" w:hAnsiTheme="minorHAnsi" w:cstheme="minorHAnsi"/>
          <w:szCs w:val="24"/>
        </w:rPr>
        <w:t xml:space="preserve"> let delovnih izkušenj,</w:t>
      </w:r>
    </w:p>
    <w:p w14:paraId="462EEB54" w14:textId="77777777" w:rsidR="00532F9F" w:rsidRPr="00D77E60" w:rsidRDefault="00532F9F" w:rsidP="00532F9F">
      <w:pPr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>znanje uradnega jezika,</w:t>
      </w:r>
    </w:p>
    <w:p w14:paraId="1106D581" w14:textId="77777777" w:rsidR="00532F9F" w:rsidRPr="00D77E60" w:rsidRDefault="00532F9F" w:rsidP="00532F9F">
      <w:pPr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>državljanstvo Republike Slovenije,</w:t>
      </w:r>
    </w:p>
    <w:p w14:paraId="4E395D20" w14:textId="77777777" w:rsidR="00532F9F" w:rsidRPr="00D77E60" w:rsidRDefault="00532F9F" w:rsidP="00532F9F">
      <w:pPr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>ne smejo biti pravnomočno obsojeni zaradi naklepnega kaznivega dejanja, ki se preganja po uradni dolžnosti in ne smejo biti obsojeni na nepogojno kazen zapora v trajanju več kot šest mesecev,</w:t>
      </w:r>
    </w:p>
    <w:p w14:paraId="37C11101" w14:textId="1EB14B3D" w:rsidR="00532F9F" w:rsidRPr="00D77E60" w:rsidRDefault="00532F9F" w:rsidP="0076365C">
      <w:pPr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 xml:space="preserve">zoper njih ne sme biti vložena pravnomočna obtožnica zaradi naklepnega kaznivega dejanja, ki se preganja po uradni dolžnosti. </w:t>
      </w:r>
    </w:p>
    <w:p w14:paraId="04B63141" w14:textId="77777777" w:rsidR="00532F9F" w:rsidRPr="00C94BF7" w:rsidRDefault="00532F9F" w:rsidP="00532F9F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5C8C2E94" w14:textId="77777777" w:rsidR="00532F9F" w:rsidRPr="00D77E60" w:rsidRDefault="00532F9F" w:rsidP="00532F9F">
      <w:pPr>
        <w:spacing w:line="240" w:lineRule="auto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>Če izbrani kandidat nima opravljenega obveznega usposabljanja za imenovanje v naziv, bo moral to usposabljanje opraviti najpozneje v enem letu od sklenitve pogodbe o zaposlitvi. Na obvezno usposabljanje ga bo napotil predstojnik skladno s prvim odstavkom 89. člena ZJU.</w:t>
      </w:r>
    </w:p>
    <w:p w14:paraId="08E3C4CD" w14:textId="77777777" w:rsidR="00532F9F" w:rsidRPr="00C94BF7" w:rsidRDefault="00532F9F" w:rsidP="00532F9F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2501A891" w14:textId="77777777" w:rsidR="00532F9F" w:rsidRPr="00D77E60" w:rsidRDefault="00532F9F" w:rsidP="00532F9F">
      <w:pPr>
        <w:spacing w:line="240" w:lineRule="auto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 xml:space="preserve">Če izbrani kandidat še nima opravljenega izpita iz poznavanja določil </w:t>
      </w:r>
      <w:proofErr w:type="spellStart"/>
      <w:r w:rsidRPr="00D77E60">
        <w:rPr>
          <w:rFonts w:asciiTheme="minorHAnsi" w:hAnsiTheme="minorHAnsi" w:cstheme="minorHAnsi"/>
          <w:szCs w:val="24"/>
        </w:rPr>
        <w:t>Državnotožilskega</w:t>
      </w:r>
      <w:proofErr w:type="spellEnd"/>
      <w:r w:rsidRPr="00D77E60">
        <w:rPr>
          <w:rFonts w:asciiTheme="minorHAnsi" w:hAnsiTheme="minorHAnsi" w:cstheme="minorHAnsi"/>
          <w:szCs w:val="24"/>
        </w:rPr>
        <w:t xml:space="preserve"> reda, bo moral ta izpit, skladno z določbo 136. člena Zakona o državnem tožilstvu (Uradni list RS, št. 58/11 in naslednji), opraviti najkasneje v enem letu po sklenitvi pogodbe o zaposlitvi.</w:t>
      </w:r>
    </w:p>
    <w:p w14:paraId="4BAC9014" w14:textId="77777777" w:rsidR="00532F9F" w:rsidRPr="00D77E60" w:rsidRDefault="00532F9F" w:rsidP="00532F9F">
      <w:pPr>
        <w:spacing w:line="240" w:lineRule="auto"/>
        <w:rPr>
          <w:rFonts w:asciiTheme="minorHAnsi" w:hAnsiTheme="minorHAnsi" w:cstheme="minorHAnsi"/>
          <w:szCs w:val="24"/>
        </w:rPr>
      </w:pPr>
    </w:p>
    <w:p w14:paraId="36201B18" w14:textId="74029CE0" w:rsidR="00532F9F" w:rsidRPr="00D77E60" w:rsidRDefault="00532F9F" w:rsidP="00532F9F">
      <w:pPr>
        <w:spacing w:line="240" w:lineRule="auto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>Pri izbiri kandidat</w:t>
      </w:r>
      <w:r w:rsidR="00F5115A" w:rsidRPr="00D77E60">
        <w:rPr>
          <w:rFonts w:asciiTheme="minorHAnsi" w:hAnsiTheme="minorHAnsi" w:cstheme="minorHAnsi"/>
          <w:szCs w:val="24"/>
        </w:rPr>
        <w:t>a</w:t>
      </w:r>
      <w:r w:rsidRPr="00D77E60">
        <w:rPr>
          <w:rFonts w:asciiTheme="minorHAnsi" w:hAnsiTheme="minorHAnsi" w:cstheme="minorHAnsi"/>
          <w:szCs w:val="24"/>
        </w:rPr>
        <w:t xml:space="preserve"> bomo upoštevali delovne izkušnje v skladu s 13. točko 6. člena ZJU in petim odstavkom 54. člena Uredbe o notranji organizaciji, sistemizaciji, delovnih mestih in nazivih v organih javne uprave in v pravosodnih organih (Uradni list RS, št. 58/03 in naslednji).</w:t>
      </w:r>
    </w:p>
    <w:p w14:paraId="4A30556B" w14:textId="77777777" w:rsidR="0076365C" w:rsidRPr="00D77E60" w:rsidRDefault="0076365C" w:rsidP="00532F9F">
      <w:pPr>
        <w:spacing w:line="240" w:lineRule="auto"/>
        <w:rPr>
          <w:rFonts w:asciiTheme="minorHAnsi" w:hAnsiTheme="minorHAnsi" w:cstheme="minorHAnsi"/>
          <w:szCs w:val="24"/>
        </w:rPr>
      </w:pPr>
    </w:p>
    <w:p w14:paraId="38236885" w14:textId="77777777" w:rsidR="00532F9F" w:rsidRPr="00D77E60" w:rsidRDefault="00532F9F" w:rsidP="00532F9F">
      <w:pPr>
        <w:spacing w:line="240" w:lineRule="auto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>Delovno področje:</w:t>
      </w:r>
    </w:p>
    <w:p w14:paraId="3F3F0F6D" w14:textId="7D2FE7E8" w:rsidR="00791855" w:rsidRPr="00791855" w:rsidRDefault="00791855" w:rsidP="00774060">
      <w:pPr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4"/>
        </w:rPr>
      </w:pPr>
      <w:r w:rsidRPr="00791855">
        <w:rPr>
          <w:rFonts w:asciiTheme="minorHAnsi" w:hAnsiTheme="minorHAnsi" w:cstheme="minorHAnsi"/>
          <w:szCs w:val="24"/>
        </w:rPr>
        <w:t>proučevanje najzahtevnejših zadev, ki mu jih dodeli vodja oddelka, državni tožilec ali vodja tožilstva, priprava najzahtevnejše strokovne podlage za sprejem odločitve, priprava izjemno zahtevne odločitve in obrazložitve odločitve</w:t>
      </w:r>
      <w:r>
        <w:rPr>
          <w:rFonts w:asciiTheme="minorHAnsi" w:hAnsiTheme="minorHAnsi" w:cstheme="minorHAnsi"/>
          <w:szCs w:val="24"/>
        </w:rPr>
        <w:t>,</w:t>
      </w:r>
    </w:p>
    <w:p w14:paraId="713F9ED6" w14:textId="5B7B5B1F" w:rsidR="00791855" w:rsidRPr="00791855" w:rsidRDefault="00791855" w:rsidP="00791855">
      <w:pPr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4"/>
        </w:rPr>
      </w:pPr>
      <w:r w:rsidRPr="00791855">
        <w:rPr>
          <w:rFonts w:asciiTheme="minorHAnsi" w:hAnsiTheme="minorHAnsi" w:cstheme="minorHAnsi"/>
          <w:szCs w:val="24"/>
        </w:rPr>
        <w:t>spremljanje in proučevanje prakse domačih in tujih sodišč, državnih tožilstev ter tuje in domače strokovne literature</w:t>
      </w:r>
      <w:r>
        <w:rPr>
          <w:rFonts w:asciiTheme="minorHAnsi" w:hAnsiTheme="minorHAnsi" w:cstheme="minorHAnsi"/>
          <w:szCs w:val="24"/>
        </w:rPr>
        <w:t>,</w:t>
      </w:r>
    </w:p>
    <w:p w14:paraId="47599DCC" w14:textId="77EA64D7" w:rsidR="00791855" w:rsidRPr="00791855" w:rsidRDefault="00791855" w:rsidP="000A36FC">
      <w:pPr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4"/>
        </w:rPr>
      </w:pPr>
      <w:r w:rsidRPr="00791855">
        <w:rPr>
          <w:rFonts w:asciiTheme="minorHAnsi" w:hAnsiTheme="minorHAnsi" w:cstheme="minorHAnsi"/>
          <w:szCs w:val="24"/>
        </w:rPr>
        <w:t>sprejemanje vlog in izjav strank na zapisnik, zasliševanje strank, prič in izvedencev po naročilu vodje oddelka, državnega tožilca ali vodje tožilstva v posameznih zadevah izven glavne obravnave, opravljanje priprav na glavno obravnavo za državnega tožilca</w:t>
      </w:r>
      <w:r>
        <w:rPr>
          <w:rFonts w:asciiTheme="minorHAnsi" w:hAnsiTheme="minorHAnsi" w:cstheme="minorHAnsi"/>
          <w:szCs w:val="24"/>
        </w:rPr>
        <w:t>,</w:t>
      </w:r>
    </w:p>
    <w:p w14:paraId="54076E5B" w14:textId="74FA3BCF" w:rsidR="00791855" w:rsidRPr="00791855" w:rsidRDefault="00791855" w:rsidP="00791855">
      <w:pPr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4"/>
        </w:rPr>
      </w:pPr>
      <w:r w:rsidRPr="00791855">
        <w:rPr>
          <w:rFonts w:asciiTheme="minorHAnsi" w:hAnsiTheme="minorHAnsi" w:cstheme="minorHAnsi"/>
          <w:szCs w:val="24"/>
        </w:rPr>
        <w:t>zastopanje strank po pooblastilu vodje državnega tožilstva pred sodišči in drugimi organi</w:t>
      </w:r>
      <w:r>
        <w:rPr>
          <w:rFonts w:asciiTheme="minorHAnsi" w:hAnsiTheme="minorHAnsi" w:cstheme="minorHAnsi"/>
          <w:szCs w:val="24"/>
        </w:rPr>
        <w:t>,</w:t>
      </w:r>
    </w:p>
    <w:p w14:paraId="3C216B55" w14:textId="3E5FBA3B" w:rsidR="00791855" w:rsidRPr="00791855" w:rsidRDefault="00791855" w:rsidP="00791855">
      <w:pPr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4"/>
        </w:rPr>
      </w:pPr>
      <w:r w:rsidRPr="00791855">
        <w:rPr>
          <w:rFonts w:asciiTheme="minorHAnsi" w:hAnsiTheme="minorHAnsi" w:cstheme="minorHAnsi"/>
          <w:szCs w:val="24"/>
        </w:rPr>
        <w:t>priprava zahtevnejših splošnih aktov in drugih strokovnih ter organizacijskih gradiv in navodil organa</w:t>
      </w:r>
      <w:r>
        <w:rPr>
          <w:rFonts w:asciiTheme="minorHAnsi" w:hAnsiTheme="minorHAnsi" w:cstheme="minorHAnsi"/>
          <w:szCs w:val="24"/>
        </w:rPr>
        <w:t>,</w:t>
      </w:r>
    </w:p>
    <w:p w14:paraId="73BDCA80" w14:textId="20277541" w:rsidR="00791855" w:rsidRPr="00791855" w:rsidRDefault="00791855" w:rsidP="00881C97">
      <w:pPr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4"/>
        </w:rPr>
      </w:pPr>
      <w:r w:rsidRPr="00791855">
        <w:rPr>
          <w:rFonts w:asciiTheme="minorHAnsi" w:hAnsiTheme="minorHAnsi" w:cstheme="minorHAnsi"/>
          <w:szCs w:val="24"/>
        </w:rPr>
        <w:t>opravljanje najzahtevnejših strokovnih del, skladno s predpisi, ki urejajo postopek na posameznem področju in materialnimi predpisi</w:t>
      </w:r>
      <w:r>
        <w:rPr>
          <w:rFonts w:asciiTheme="minorHAnsi" w:hAnsiTheme="minorHAnsi" w:cstheme="minorHAnsi"/>
          <w:szCs w:val="24"/>
        </w:rPr>
        <w:t>,</w:t>
      </w:r>
    </w:p>
    <w:p w14:paraId="530E859D" w14:textId="66A0CB95" w:rsidR="00791855" w:rsidRPr="00791855" w:rsidRDefault="00791855" w:rsidP="00791855">
      <w:pPr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4"/>
        </w:rPr>
      </w:pPr>
      <w:r w:rsidRPr="00791855">
        <w:rPr>
          <w:rFonts w:asciiTheme="minorHAnsi" w:hAnsiTheme="minorHAnsi" w:cstheme="minorHAnsi"/>
          <w:szCs w:val="24"/>
        </w:rPr>
        <w:t>sprejem odločitev in priprava strokovnih podlag za najpomembnejše odločitve na področju delovanja organa</w:t>
      </w:r>
      <w:r>
        <w:rPr>
          <w:rFonts w:asciiTheme="minorHAnsi" w:hAnsiTheme="minorHAnsi" w:cstheme="minorHAnsi"/>
          <w:szCs w:val="24"/>
        </w:rPr>
        <w:t>,</w:t>
      </w:r>
    </w:p>
    <w:p w14:paraId="6F28AE46" w14:textId="25830BE4" w:rsidR="00791855" w:rsidRPr="00791855" w:rsidRDefault="00791855" w:rsidP="00791855">
      <w:pPr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4"/>
        </w:rPr>
      </w:pPr>
      <w:r w:rsidRPr="00791855">
        <w:rPr>
          <w:rFonts w:asciiTheme="minorHAnsi" w:hAnsiTheme="minorHAnsi" w:cstheme="minorHAnsi"/>
          <w:szCs w:val="24"/>
        </w:rPr>
        <w:t>priprava pomembnejših poročil, analiz in informacij</w:t>
      </w:r>
      <w:r>
        <w:rPr>
          <w:rFonts w:asciiTheme="minorHAnsi" w:hAnsiTheme="minorHAnsi" w:cstheme="minorHAnsi"/>
          <w:szCs w:val="24"/>
        </w:rPr>
        <w:t>,</w:t>
      </w:r>
    </w:p>
    <w:p w14:paraId="5E8049F3" w14:textId="4D230D4C" w:rsidR="00532F9F" w:rsidRPr="00791855" w:rsidRDefault="00791855" w:rsidP="00917ACC">
      <w:pPr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4"/>
        </w:rPr>
      </w:pPr>
      <w:r w:rsidRPr="00791855">
        <w:rPr>
          <w:rFonts w:asciiTheme="minorHAnsi" w:hAnsiTheme="minorHAnsi" w:cstheme="minorHAnsi"/>
          <w:szCs w:val="24"/>
        </w:rPr>
        <w:t xml:space="preserve">opravljanje drugih strokovnih del po odredbi vodje oddelka, vodje tožilstva ali direktorja v delu, ki se nanaša na področje </w:t>
      </w:r>
      <w:proofErr w:type="spellStart"/>
      <w:r w:rsidRPr="00791855">
        <w:rPr>
          <w:rFonts w:asciiTheme="minorHAnsi" w:hAnsiTheme="minorHAnsi" w:cstheme="minorHAnsi"/>
          <w:szCs w:val="24"/>
        </w:rPr>
        <w:t>državnotožilske</w:t>
      </w:r>
      <w:proofErr w:type="spellEnd"/>
      <w:r w:rsidRPr="00791855">
        <w:rPr>
          <w:rFonts w:asciiTheme="minorHAnsi" w:hAnsiTheme="minorHAnsi" w:cstheme="minorHAnsi"/>
          <w:szCs w:val="24"/>
        </w:rPr>
        <w:t xml:space="preserve"> uprave</w:t>
      </w:r>
      <w:r w:rsidR="00532F9F" w:rsidRPr="00791855">
        <w:rPr>
          <w:rFonts w:asciiTheme="minorHAnsi" w:hAnsiTheme="minorHAnsi" w:cstheme="minorHAnsi"/>
          <w:szCs w:val="24"/>
        </w:rPr>
        <w:t>.</w:t>
      </w:r>
    </w:p>
    <w:p w14:paraId="7AA1E5BC" w14:textId="77777777" w:rsidR="00532F9F" w:rsidRPr="00D77E60" w:rsidRDefault="00532F9F" w:rsidP="00532F9F">
      <w:pPr>
        <w:spacing w:line="240" w:lineRule="auto"/>
        <w:ind w:left="360"/>
        <w:rPr>
          <w:rFonts w:asciiTheme="minorHAnsi" w:hAnsiTheme="minorHAnsi" w:cstheme="minorHAnsi"/>
          <w:szCs w:val="24"/>
        </w:rPr>
      </w:pPr>
    </w:p>
    <w:p w14:paraId="2FF7642B" w14:textId="77777777" w:rsidR="00532F9F" w:rsidRPr="00D77E60" w:rsidRDefault="00532F9F" w:rsidP="00532F9F">
      <w:pPr>
        <w:spacing w:line="240" w:lineRule="auto"/>
        <w:ind w:left="360"/>
        <w:rPr>
          <w:rFonts w:asciiTheme="minorHAnsi" w:hAnsiTheme="minorHAnsi" w:cstheme="minorHAnsi"/>
          <w:b/>
          <w:szCs w:val="24"/>
          <w:u w:val="single"/>
        </w:rPr>
      </w:pPr>
      <w:r w:rsidRPr="00D77E60">
        <w:rPr>
          <w:rFonts w:asciiTheme="minorHAnsi" w:hAnsiTheme="minorHAnsi" w:cstheme="minorHAnsi"/>
          <w:b/>
          <w:szCs w:val="24"/>
          <w:u w:val="single"/>
        </w:rPr>
        <w:t>Prijava mora vsebovati:</w:t>
      </w:r>
    </w:p>
    <w:p w14:paraId="40CA9DAA" w14:textId="77777777" w:rsidR="00532F9F" w:rsidRPr="00D77E60" w:rsidRDefault="00532F9F" w:rsidP="00532F9F">
      <w:pPr>
        <w:numPr>
          <w:ilvl w:val="0"/>
          <w:numId w:val="2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>pisno izjavo o izpolnjevanju pogoja glede zahtevane izobrazbe, iz katere mora biti razvidna stopnja in smer izobrazbe, datum (dan, mesec, leto) zaključka izobraževanja ter ustanova, na kateri je bila izobrazba pridobljena;</w:t>
      </w:r>
    </w:p>
    <w:p w14:paraId="3D15F126" w14:textId="77777777" w:rsidR="00532F9F" w:rsidRPr="00D77E60" w:rsidRDefault="00532F9F" w:rsidP="00532F9F">
      <w:pPr>
        <w:numPr>
          <w:ilvl w:val="0"/>
          <w:numId w:val="2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>pisno izjavo o izpolnjevanju pogoja glede pravniškega državnega izpita, iz katere mora biti razviden datum opravljenega izpita in evidenčna številka potrdila;</w:t>
      </w:r>
    </w:p>
    <w:p w14:paraId="2694C72E" w14:textId="77777777" w:rsidR="00532F9F" w:rsidRPr="00D77E60" w:rsidRDefault="00532F9F" w:rsidP="00532F9F">
      <w:pPr>
        <w:numPr>
          <w:ilvl w:val="0"/>
          <w:numId w:val="2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>opis delovnih izkušenj, iz katerega je razvidno izpolnjevanje pogoja glede zahtevanih delovnih izkušenj (navedba časa trajanja delovnega razmerja pri posameznem delodajalcu oz. navedba časa opravljanja dela izven delovnega razmerja, vključno s kratkim opisom dela, ki ga je kandidat opravljal pri posameznem delodajalcu);</w:t>
      </w:r>
    </w:p>
    <w:p w14:paraId="34A9F77E" w14:textId="77777777" w:rsidR="00532F9F" w:rsidRPr="00D77E60" w:rsidRDefault="00532F9F" w:rsidP="00532F9F">
      <w:pPr>
        <w:numPr>
          <w:ilvl w:val="0"/>
          <w:numId w:val="2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>pisno izjavo kandidata, da:</w:t>
      </w:r>
    </w:p>
    <w:p w14:paraId="7788770F" w14:textId="77777777" w:rsidR="00532F9F" w:rsidRPr="00D77E60" w:rsidRDefault="00532F9F" w:rsidP="00532F9F">
      <w:pPr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>je državljan Republike Slovenije,</w:t>
      </w:r>
    </w:p>
    <w:p w14:paraId="494C75EE" w14:textId="77777777" w:rsidR="00532F9F" w:rsidRPr="00D77E60" w:rsidRDefault="00532F9F" w:rsidP="00532F9F">
      <w:pPr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>ni bil pravnomočno obsojen zaradi naklepnega kaznivega dejanja, ki se preganja po uradni dolžnosti in da ni bil obsojen na nepogojno kazen zapora v trajanju več kot šest mesecev,</w:t>
      </w:r>
    </w:p>
    <w:p w14:paraId="1555127E" w14:textId="77777777" w:rsidR="00532F9F" w:rsidRPr="00D77E60" w:rsidRDefault="00532F9F" w:rsidP="00532F9F">
      <w:pPr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>zoper njega ni vložena pravnomočna obtožnica zaradi naklepnega kaznivega dejanja, ki se preganja po uradni dolžnosti;</w:t>
      </w:r>
    </w:p>
    <w:p w14:paraId="5CB75D5B" w14:textId="059C2C73" w:rsidR="007A39AA" w:rsidRDefault="00532F9F" w:rsidP="0076365C">
      <w:pPr>
        <w:numPr>
          <w:ilvl w:val="0"/>
          <w:numId w:val="2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 xml:space="preserve">pisno izjavo, da za namen tega natečajnega postopka dovoljuje Okrožnemu državnemu tožilstvu v Ljubljani pridobitev podatkov iz </w:t>
      </w:r>
      <w:r w:rsidR="0037061D">
        <w:rPr>
          <w:rFonts w:asciiTheme="minorHAnsi" w:hAnsiTheme="minorHAnsi" w:cstheme="minorHAnsi"/>
          <w:szCs w:val="24"/>
        </w:rPr>
        <w:t>4</w:t>
      </w:r>
      <w:r w:rsidRPr="00D77E60">
        <w:rPr>
          <w:rFonts w:asciiTheme="minorHAnsi" w:hAnsiTheme="minorHAnsi" w:cstheme="minorHAnsi"/>
          <w:szCs w:val="24"/>
        </w:rPr>
        <w:t>. točke iz uradnih evidenc</w:t>
      </w:r>
      <w:r w:rsidR="007A39AA">
        <w:rPr>
          <w:rFonts w:asciiTheme="minorHAnsi" w:hAnsiTheme="minorHAnsi" w:cstheme="minorHAnsi"/>
          <w:szCs w:val="24"/>
        </w:rPr>
        <w:t>;</w:t>
      </w:r>
    </w:p>
    <w:p w14:paraId="205B5C17" w14:textId="449B23F6" w:rsidR="00532F9F" w:rsidRPr="00D77E60" w:rsidRDefault="007A39AA" w:rsidP="0076365C">
      <w:pPr>
        <w:numPr>
          <w:ilvl w:val="0"/>
          <w:numId w:val="2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Cs w:val="24"/>
        </w:rPr>
      </w:pPr>
      <w:r w:rsidRPr="00433813">
        <w:rPr>
          <w:rFonts w:asciiTheme="minorHAnsi" w:hAnsiTheme="minorHAnsi" w:cstheme="minorHAnsi"/>
          <w:szCs w:val="24"/>
        </w:rPr>
        <w:t>pisno izjavo kandidata, da soglaša s tem, da bo Okrožno državno tožilstvo v Ljubljani</w:t>
      </w:r>
      <w:r>
        <w:rPr>
          <w:rFonts w:asciiTheme="minorHAnsi" w:hAnsiTheme="minorHAnsi" w:cstheme="minorHAnsi"/>
          <w:szCs w:val="24"/>
        </w:rPr>
        <w:t xml:space="preserve"> </w:t>
      </w:r>
      <w:r w:rsidRPr="00F23A95">
        <w:rPr>
          <w:rFonts w:asciiTheme="minorHAnsi" w:hAnsiTheme="minorHAnsi" w:cstheme="minorHAnsi"/>
          <w:szCs w:val="24"/>
        </w:rPr>
        <w:t xml:space="preserve">osebne podatke, ki jih je navedel v prijavi za prosto delovno mesto in v tej izjavi, obdelovalo v skladu </w:t>
      </w:r>
      <w:r w:rsidRPr="00F23A95">
        <w:rPr>
          <w:rFonts w:asciiTheme="minorHAnsi" w:hAnsiTheme="minorHAnsi" w:cstheme="minorHAnsi"/>
          <w:szCs w:val="24"/>
        </w:rPr>
        <w:lastRenderedPageBreak/>
        <w:t>z veljavnim zakonom, ki ureja varstvo osebnih podatkov, in določili Splošne uredbe o varstvu osebnih podatkov (GDPR) izključno za namen izvedbe predmetne javne objave</w:t>
      </w:r>
      <w:r w:rsidR="00532F9F" w:rsidRPr="00D77E60">
        <w:rPr>
          <w:rFonts w:asciiTheme="minorHAnsi" w:hAnsiTheme="minorHAnsi" w:cstheme="minorHAnsi"/>
          <w:szCs w:val="24"/>
        </w:rPr>
        <w:t>.</w:t>
      </w:r>
    </w:p>
    <w:p w14:paraId="6BE8A1DD" w14:textId="77777777" w:rsidR="00532F9F" w:rsidRPr="00D77E60" w:rsidRDefault="00532F9F" w:rsidP="00532F9F">
      <w:pPr>
        <w:spacing w:line="240" w:lineRule="auto"/>
        <w:rPr>
          <w:rFonts w:asciiTheme="minorHAnsi" w:hAnsiTheme="minorHAnsi" w:cstheme="minorHAnsi"/>
          <w:szCs w:val="24"/>
        </w:rPr>
      </w:pPr>
    </w:p>
    <w:p w14:paraId="56968E60" w14:textId="77777777" w:rsidR="00532F9F" w:rsidRPr="00D77E60" w:rsidRDefault="00532F9F" w:rsidP="00532F9F">
      <w:pPr>
        <w:spacing w:line="240" w:lineRule="auto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>V primeru, da kandidat z vpogledom v uradne evidence ne soglaša, bo moral sam predložiti ustrezna dokazila.</w:t>
      </w:r>
    </w:p>
    <w:p w14:paraId="68E0D2B6" w14:textId="77777777" w:rsidR="00532F9F" w:rsidRPr="00D77E60" w:rsidRDefault="00532F9F" w:rsidP="00532F9F">
      <w:pPr>
        <w:spacing w:line="240" w:lineRule="auto"/>
        <w:rPr>
          <w:rFonts w:asciiTheme="minorHAnsi" w:hAnsiTheme="minorHAnsi" w:cstheme="minorHAnsi"/>
          <w:szCs w:val="24"/>
        </w:rPr>
      </w:pPr>
    </w:p>
    <w:p w14:paraId="14008828" w14:textId="77777777" w:rsidR="00532F9F" w:rsidRPr="00D77E60" w:rsidRDefault="00532F9F" w:rsidP="00532F9F">
      <w:pPr>
        <w:spacing w:line="240" w:lineRule="auto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 xml:space="preserve">Zaželeno je, da prijava vsebuje tudi kratek življenjepis ter da kandidat v njej poleg formalne izobrazbe navede tudi druga znanja in veščine, ki jih je pridobil. Kandidat naj k prijavi priloži tudi potrdila, ki dokazujejo pridobljena dodatna znanja, veščine in sposobnosti oziroma izkušnje. </w:t>
      </w:r>
    </w:p>
    <w:p w14:paraId="7374198E" w14:textId="77777777" w:rsidR="00532F9F" w:rsidRPr="00027E9A" w:rsidRDefault="00532F9F" w:rsidP="00532F9F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4805512D" w14:textId="77777777" w:rsidR="00532F9F" w:rsidRDefault="00532F9F" w:rsidP="00532F9F">
      <w:pPr>
        <w:spacing w:line="240" w:lineRule="auto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>Strokovna usposobljenost kandidatov se bo presojala na podlagi priloženih izjav, na podlagi razgovora s kandidati oziroma s pomočjo morebitnih drugih metod preverjanja strokovne usposobljenosti kandidatov.</w:t>
      </w:r>
    </w:p>
    <w:p w14:paraId="7A8F0448" w14:textId="77777777" w:rsidR="00773EA2" w:rsidRPr="00027E9A" w:rsidRDefault="00773EA2" w:rsidP="00532F9F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14B8E73E" w14:textId="77777777" w:rsidR="00773EA2" w:rsidRPr="00773EA2" w:rsidRDefault="00773EA2" w:rsidP="00773EA2">
      <w:pPr>
        <w:spacing w:line="240" w:lineRule="auto"/>
        <w:rPr>
          <w:rFonts w:asciiTheme="minorHAnsi" w:hAnsiTheme="minorHAnsi" w:cstheme="minorHAnsi"/>
          <w:szCs w:val="24"/>
        </w:rPr>
      </w:pPr>
      <w:r w:rsidRPr="00773EA2">
        <w:rPr>
          <w:rFonts w:asciiTheme="minorHAnsi" w:hAnsiTheme="minorHAnsi" w:cstheme="minorHAnsi"/>
          <w:szCs w:val="24"/>
        </w:rPr>
        <w:t>V izbirni postopek se bodo v skladu z 12. členom Uredbe o postopku za zasedbo delovnega mesta v organih državne uprave in v pravosodnih organih (Uradni list RS, št. 139/06 in naslednji) uvrstile samo popolne in pravočasno prispele prijave in le tisti kandidati, ki izpolnjujejo natečajne pogoje.</w:t>
      </w:r>
    </w:p>
    <w:p w14:paraId="0F07F71A" w14:textId="77777777" w:rsidR="00532F9F" w:rsidRPr="00027E9A" w:rsidRDefault="00532F9F" w:rsidP="00532F9F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</w:p>
    <w:p w14:paraId="3F9F6C6C" w14:textId="4E4A4CF3" w:rsidR="00532F9F" w:rsidRPr="00D77E60" w:rsidRDefault="00532F9F" w:rsidP="00532F9F">
      <w:pPr>
        <w:spacing w:line="240" w:lineRule="auto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>Izbran</w:t>
      </w:r>
      <w:r w:rsidR="0010031A">
        <w:rPr>
          <w:rFonts w:asciiTheme="minorHAnsi" w:hAnsiTheme="minorHAnsi" w:cstheme="minorHAnsi"/>
          <w:szCs w:val="24"/>
        </w:rPr>
        <w:t>i</w:t>
      </w:r>
      <w:r w:rsidRPr="00D77E60">
        <w:rPr>
          <w:rFonts w:asciiTheme="minorHAnsi" w:hAnsiTheme="minorHAnsi" w:cstheme="minorHAnsi"/>
          <w:szCs w:val="24"/>
        </w:rPr>
        <w:t xml:space="preserve"> kandidat</w:t>
      </w:r>
      <w:r w:rsidR="0010031A">
        <w:rPr>
          <w:rFonts w:asciiTheme="minorHAnsi" w:hAnsiTheme="minorHAnsi" w:cstheme="minorHAnsi"/>
          <w:szCs w:val="24"/>
        </w:rPr>
        <w:t>i</w:t>
      </w:r>
      <w:r w:rsidRPr="00D77E60">
        <w:rPr>
          <w:rFonts w:asciiTheme="minorHAnsi" w:hAnsiTheme="minorHAnsi" w:cstheme="minorHAnsi"/>
          <w:szCs w:val="24"/>
        </w:rPr>
        <w:t xml:space="preserve"> bo</w:t>
      </w:r>
      <w:r w:rsidR="0010031A">
        <w:rPr>
          <w:rFonts w:asciiTheme="minorHAnsi" w:hAnsiTheme="minorHAnsi" w:cstheme="minorHAnsi"/>
          <w:szCs w:val="24"/>
        </w:rPr>
        <w:t>do</w:t>
      </w:r>
      <w:r w:rsidRPr="00D77E60">
        <w:rPr>
          <w:rFonts w:asciiTheme="minorHAnsi" w:hAnsiTheme="minorHAnsi" w:cstheme="minorHAnsi"/>
          <w:szCs w:val="24"/>
        </w:rPr>
        <w:t xml:space="preserve"> delo na uradniškem delovnem mestu opravljal</w:t>
      </w:r>
      <w:r w:rsidR="0010031A">
        <w:rPr>
          <w:rFonts w:asciiTheme="minorHAnsi" w:hAnsiTheme="minorHAnsi" w:cstheme="minorHAnsi"/>
          <w:szCs w:val="24"/>
        </w:rPr>
        <w:t>i</w:t>
      </w:r>
      <w:r w:rsidRPr="00D77E60">
        <w:rPr>
          <w:rFonts w:asciiTheme="minorHAnsi" w:hAnsiTheme="minorHAnsi" w:cstheme="minorHAnsi"/>
          <w:szCs w:val="24"/>
        </w:rPr>
        <w:t xml:space="preserve"> v nazivu pravosodni </w:t>
      </w:r>
      <w:r w:rsidR="0010031A">
        <w:rPr>
          <w:rFonts w:asciiTheme="minorHAnsi" w:hAnsiTheme="minorHAnsi" w:cstheme="minorHAnsi"/>
          <w:szCs w:val="24"/>
        </w:rPr>
        <w:t xml:space="preserve">svetnik </w:t>
      </w:r>
      <w:r w:rsidRPr="00D77E60">
        <w:rPr>
          <w:rFonts w:asciiTheme="minorHAnsi" w:hAnsiTheme="minorHAnsi" w:cstheme="minorHAnsi"/>
          <w:szCs w:val="24"/>
        </w:rPr>
        <w:t>(PDI)</w:t>
      </w:r>
      <w:r w:rsidR="0010031A">
        <w:rPr>
          <w:rFonts w:asciiTheme="minorHAnsi" w:hAnsiTheme="minorHAnsi" w:cstheme="minorHAnsi"/>
          <w:szCs w:val="24"/>
        </w:rPr>
        <w:t xml:space="preserve"> II</w:t>
      </w:r>
      <w:r w:rsidRPr="00D77E60">
        <w:rPr>
          <w:rFonts w:asciiTheme="minorHAnsi" w:hAnsiTheme="minorHAnsi" w:cstheme="minorHAnsi"/>
          <w:szCs w:val="24"/>
        </w:rPr>
        <w:t xml:space="preserve">, z možnostjo napredovanja v naziv </w:t>
      </w:r>
      <w:r w:rsidR="0010031A" w:rsidRPr="00D77E60">
        <w:rPr>
          <w:rFonts w:asciiTheme="minorHAnsi" w:hAnsiTheme="minorHAnsi" w:cstheme="minorHAnsi"/>
          <w:szCs w:val="24"/>
        </w:rPr>
        <w:t xml:space="preserve">pravosodni </w:t>
      </w:r>
      <w:r w:rsidR="0010031A">
        <w:rPr>
          <w:rFonts w:asciiTheme="minorHAnsi" w:hAnsiTheme="minorHAnsi" w:cstheme="minorHAnsi"/>
          <w:szCs w:val="24"/>
        </w:rPr>
        <w:t xml:space="preserve">svetnik </w:t>
      </w:r>
      <w:r w:rsidR="0010031A" w:rsidRPr="00D77E60">
        <w:rPr>
          <w:rFonts w:asciiTheme="minorHAnsi" w:hAnsiTheme="minorHAnsi" w:cstheme="minorHAnsi"/>
          <w:szCs w:val="24"/>
        </w:rPr>
        <w:t>(PDI)</w:t>
      </w:r>
      <w:r w:rsidR="0010031A">
        <w:rPr>
          <w:rFonts w:asciiTheme="minorHAnsi" w:hAnsiTheme="minorHAnsi" w:cstheme="minorHAnsi"/>
          <w:szCs w:val="24"/>
        </w:rPr>
        <w:t xml:space="preserve"> I</w:t>
      </w:r>
      <w:r w:rsidRPr="00D77E60">
        <w:rPr>
          <w:rFonts w:asciiTheme="minorHAnsi" w:hAnsiTheme="minorHAnsi" w:cstheme="minorHAnsi"/>
          <w:szCs w:val="24"/>
        </w:rPr>
        <w:t>. Z izbranim</w:t>
      </w:r>
      <w:r w:rsidR="0010031A">
        <w:rPr>
          <w:rFonts w:asciiTheme="minorHAnsi" w:hAnsiTheme="minorHAnsi" w:cstheme="minorHAnsi"/>
          <w:szCs w:val="24"/>
        </w:rPr>
        <w:t>i</w:t>
      </w:r>
      <w:r w:rsidRPr="00D77E60">
        <w:rPr>
          <w:rFonts w:asciiTheme="minorHAnsi" w:hAnsiTheme="minorHAnsi" w:cstheme="minorHAnsi"/>
          <w:szCs w:val="24"/>
        </w:rPr>
        <w:t xml:space="preserve"> kandida</w:t>
      </w:r>
      <w:r w:rsidR="005A685E">
        <w:rPr>
          <w:rFonts w:asciiTheme="minorHAnsi" w:hAnsiTheme="minorHAnsi" w:cstheme="minorHAnsi"/>
          <w:szCs w:val="24"/>
        </w:rPr>
        <w:t>t</w:t>
      </w:r>
      <w:r w:rsidR="0010031A">
        <w:rPr>
          <w:rFonts w:asciiTheme="minorHAnsi" w:hAnsiTheme="minorHAnsi" w:cstheme="minorHAnsi"/>
          <w:szCs w:val="24"/>
        </w:rPr>
        <w:t xml:space="preserve">i </w:t>
      </w:r>
      <w:r w:rsidRPr="00D77E60">
        <w:rPr>
          <w:rFonts w:asciiTheme="minorHAnsi" w:hAnsiTheme="minorHAnsi" w:cstheme="minorHAnsi"/>
          <w:szCs w:val="24"/>
        </w:rPr>
        <w:t xml:space="preserve">bo sklenjena pogodba o zaposlitvi za nedoločen čas, s polnim delovnim časom in s 6-mesečnim poskusnim delom. </w:t>
      </w:r>
      <w:r w:rsidR="00C94BF7">
        <w:rPr>
          <w:rFonts w:asciiTheme="minorHAnsi" w:hAnsiTheme="minorHAnsi" w:cstheme="minorHAnsi"/>
          <w:szCs w:val="24"/>
        </w:rPr>
        <w:t xml:space="preserve">Poskusno delo se lahko podaljša v primeru začasne odsotnosti z dela. </w:t>
      </w:r>
      <w:r w:rsidRPr="00D77E60">
        <w:rPr>
          <w:rFonts w:asciiTheme="minorHAnsi" w:hAnsiTheme="minorHAnsi" w:cstheme="minorHAnsi"/>
          <w:szCs w:val="24"/>
        </w:rPr>
        <w:t>Izbran</w:t>
      </w:r>
      <w:r w:rsidR="0010031A">
        <w:rPr>
          <w:rFonts w:asciiTheme="minorHAnsi" w:hAnsiTheme="minorHAnsi" w:cstheme="minorHAnsi"/>
          <w:szCs w:val="24"/>
        </w:rPr>
        <w:t xml:space="preserve">i </w:t>
      </w:r>
      <w:r w:rsidRPr="00D77E60">
        <w:rPr>
          <w:rFonts w:asciiTheme="minorHAnsi" w:hAnsiTheme="minorHAnsi" w:cstheme="minorHAnsi"/>
          <w:szCs w:val="24"/>
        </w:rPr>
        <w:t>kandidat</w:t>
      </w:r>
      <w:r w:rsidR="0010031A">
        <w:rPr>
          <w:rFonts w:asciiTheme="minorHAnsi" w:hAnsiTheme="minorHAnsi" w:cstheme="minorHAnsi"/>
          <w:szCs w:val="24"/>
        </w:rPr>
        <w:t>i</w:t>
      </w:r>
      <w:r w:rsidRPr="00D77E60">
        <w:rPr>
          <w:rFonts w:asciiTheme="minorHAnsi" w:hAnsiTheme="minorHAnsi" w:cstheme="minorHAnsi"/>
          <w:szCs w:val="24"/>
        </w:rPr>
        <w:t xml:space="preserve"> bo</w:t>
      </w:r>
      <w:r w:rsidR="0010031A">
        <w:rPr>
          <w:rFonts w:asciiTheme="minorHAnsi" w:hAnsiTheme="minorHAnsi" w:cstheme="minorHAnsi"/>
          <w:szCs w:val="24"/>
        </w:rPr>
        <w:t>do</w:t>
      </w:r>
      <w:r w:rsidRPr="00D77E60">
        <w:rPr>
          <w:rFonts w:asciiTheme="minorHAnsi" w:hAnsiTheme="minorHAnsi" w:cstheme="minorHAnsi"/>
          <w:szCs w:val="24"/>
        </w:rPr>
        <w:t xml:space="preserve"> delo opravljal</w:t>
      </w:r>
      <w:r w:rsidR="0010031A">
        <w:rPr>
          <w:rFonts w:asciiTheme="minorHAnsi" w:hAnsiTheme="minorHAnsi" w:cstheme="minorHAnsi"/>
          <w:szCs w:val="24"/>
        </w:rPr>
        <w:t>i</w:t>
      </w:r>
      <w:r w:rsidRPr="00D77E60">
        <w:rPr>
          <w:rFonts w:asciiTheme="minorHAnsi" w:hAnsiTheme="minorHAnsi" w:cstheme="minorHAnsi"/>
          <w:szCs w:val="24"/>
        </w:rPr>
        <w:t xml:space="preserve"> v prostorih Okrožnega državnega tožilstva v Ljubljani.</w:t>
      </w:r>
      <w:r w:rsidR="006A0E67">
        <w:rPr>
          <w:rFonts w:asciiTheme="minorHAnsi" w:hAnsiTheme="minorHAnsi" w:cstheme="minorHAnsi"/>
          <w:szCs w:val="24"/>
        </w:rPr>
        <w:t xml:space="preserve"> </w:t>
      </w:r>
      <w:r w:rsidR="006A0E67" w:rsidRPr="006A0E67">
        <w:rPr>
          <w:rFonts w:asciiTheme="minorHAnsi" w:hAnsiTheme="minorHAnsi" w:cstheme="minorHAnsi"/>
          <w:szCs w:val="24"/>
        </w:rPr>
        <w:t xml:space="preserve">Izhodiščni plačni razred za razpisano delovno mesto </w:t>
      </w:r>
      <w:r w:rsidR="006A0E67" w:rsidRPr="00D77E60">
        <w:rPr>
          <w:rFonts w:asciiTheme="minorHAnsi" w:hAnsiTheme="minorHAnsi" w:cstheme="minorHAnsi"/>
          <w:szCs w:val="24"/>
        </w:rPr>
        <w:t xml:space="preserve">v nazivu pravosodni </w:t>
      </w:r>
      <w:r w:rsidR="006A0E67">
        <w:rPr>
          <w:rFonts w:asciiTheme="minorHAnsi" w:hAnsiTheme="minorHAnsi" w:cstheme="minorHAnsi"/>
          <w:szCs w:val="24"/>
        </w:rPr>
        <w:t xml:space="preserve">svetnik </w:t>
      </w:r>
      <w:r w:rsidR="006A0E67" w:rsidRPr="00D77E60">
        <w:rPr>
          <w:rFonts w:asciiTheme="minorHAnsi" w:hAnsiTheme="minorHAnsi" w:cstheme="minorHAnsi"/>
          <w:szCs w:val="24"/>
        </w:rPr>
        <w:t>(PDI)</w:t>
      </w:r>
      <w:r w:rsidR="006A0E67">
        <w:rPr>
          <w:rFonts w:asciiTheme="minorHAnsi" w:hAnsiTheme="minorHAnsi" w:cstheme="minorHAnsi"/>
          <w:szCs w:val="24"/>
        </w:rPr>
        <w:t xml:space="preserve"> II</w:t>
      </w:r>
      <w:r w:rsidR="006A0E67" w:rsidRPr="006A0E67">
        <w:rPr>
          <w:rFonts w:asciiTheme="minorHAnsi" w:hAnsiTheme="minorHAnsi" w:cstheme="minorHAnsi"/>
          <w:szCs w:val="24"/>
        </w:rPr>
        <w:t xml:space="preserve"> je </w:t>
      </w:r>
      <w:r w:rsidR="006A0E67">
        <w:rPr>
          <w:rFonts w:asciiTheme="minorHAnsi" w:hAnsiTheme="minorHAnsi" w:cstheme="minorHAnsi"/>
          <w:szCs w:val="24"/>
        </w:rPr>
        <w:t>30</w:t>
      </w:r>
      <w:r w:rsidR="006A0E67" w:rsidRPr="006A0E67">
        <w:rPr>
          <w:rFonts w:asciiTheme="minorHAnsi" w:hAnsiTheme="minorHAnsi" w:cstheme="minorHAnsi"/>
          <w:szCs w:val="24"/>
        </w:rPr>
        <w:t xml:space="preserve"> (</w:t>
      </w:r>
      <w:r w:rsidR="006A0E67">
        <w:rPr>
          <w:rFonts w:asciiTheme="minorHAnsi" w:hAnsiTheme="minorHAnsi" w:cstheme="minorHAnsi"/>
          <w:szCs w:val="24"/>
        </w:rPr>
        <w:t>2</w:t>
      </w:r>
      <w:r w:rsidR="006A0E67" w:rsidRPr="006A0E67">
        <w:rPr>
          <w:rFonts w:asciiTheme="minorHAnsi" w:hAnsiTheme="minorHAnsi" w:cstheme="minorHAnsi"/>
          <w:szCs w:val="24"/>
        </w:rPr>
        <w:t>.</w:t>
      </w:r>
      <w:r w:rsidR="006A0E67">
        <w:rPr>
          <w:rFonts w:asciiTheme="minorHAnsi" w:hAnsiTheme="minorHAnsi" w:cstheme="minorHAnsi"/>
          <w:szCs w:val="24"/>
        </w:rPr>
        <w:t>954</w:t>
      </w:r>
      <w:r w:rsidR="006A0E67" w:rsidRPr="006A0E67">
        <w:rPr>
          <w:rFonts w:asciiTheme="minorHAnsi" w:hAnsiTheme="minorHAnsi" w:cstheme="minorHAnsi"/>
          <w:szCs w:val="24"/>
        </w:rPr>
        <w:t>,</w:t>
      </w:r>
      <w:r w:rsidR="006A0E67">
        <w:rPr>
          <w:rFonts w:asciiTheme="minorHAnsi" w:hAnsiTheme="minorHAnsi" w:cstheme="minorHAnsi"/>
          <w:szCs w:val="24"/>
        </w:rPr>
        <w:t>9</w:t>
      </w:r>
      <w:r w:rsidR="006A0E67" w:rsidRPr="006A0E67">
        <w:rPr>
          <w:rFonts w:asciiTheme="minorHAnsi" w:hAnsiTheme="minorHAnsi" w:cstheme="minorHAnsi"/>
          <w:szCs w:val="24"/>
        </w:rPr>
        <w:t>0 EUR bruto)</w:t>
      </w:r>
      <w:r w:rsidR="00AC3CE4" w:rsidRPr="00AC3CE4">
        <w:rPr>
          <w:rFonts w:asciiTheme="minorHAnsi" w:hAnsiTheme="minorHAnsi" w:cstheme="minorHAnsi"/>
          <w:szCs w:val="24"/>
        </w:rPr>
        <w:t xml:space="preserve">, </w:t>
      </w:r>
      <w:r w:rsidR="00AC3CE4" w:rsidRPr="00181DE2">
        <w:rPr>
          <w:rFonts w:asciiTheme="minorHAnsi" w:hAnsiTheme="minorHAnsi" w:cstheme="minorHAnsi"/>
          <w:szCs w:val="24"/>
        </w:rPr>
        <w:t>pri čemer pridobi pravico do izplačila osnovne plače postopno, na način iz 3. točke prvega odstavka 101. člena Zakona o skupnih temeljih sistema plač v javnem sektorju (Uradni list RS, št. 95/24).</w:t>
      </w:r>
    </w:p>
    <w:p w14:paraId="620F4C1D" w14:textId="77777777" w:rsidR="00532F9F" w:rsidRPr="00027E9A" w:rsidRDefault="00532F9F" w:rsidP="00532F9F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7FE7EF6A" w14:textId="2230D22E" w:rsidR="00532F9F" w:rsidRPr="00D77E60" w:rsidRDefault="00532F9F" w:rsidP="00532F9F">
      <w:pPr>
        <w:pStyle w:val="Telobesedila"/>
        <w:rPr>
          <w:rFonts w:asciiTheme="minorHAnsi" w:hAnsiTheme="minorHAnsi" w:cstheme="minorHAnsi"/>
        </w:rPr>
      </w:pPr>
      <w:r w:rsidRPr="00D77E60">
        <w:rPr>
          <w:rFonts w:asciiTheme="minorHAnsi" w:hAnsiTheme="minorHAnsi" w:cstheme="minorHAnsi"/>
        </w:rPr>
        <w:t xml:space="preserve">Kandidati vložijo prijavo v pisni obliki </w:t>
      </w:r>
      <w:r w:rsidRPr="00D77E60">
        <w:rPr>
          <w:rFonts w:asciiTheme="minorHAnsi" w:hAnsiTheme="minorHAnsi" w:cstheme="minorHAnsi"/>
          <w:b/>
        </w:rPr>
        <w:t>(na priloženem obrazcu</w:t>
      </w:r>
      <w:r w:rsidR="00CD49EF" w:rsidRPr="00D77E60">
        <w:rPr>
          <w:rFonts w:asciiTheme="minorHAnsi" w:hAnsiTheme="minorHAnsi" w:cstheme="minorHAnsi"/>
          <w:b/>
        </w:rPr>
        <w:t xml:space="preserve"> Vloga za zaposlitev</w:t>
      </w:r>
      <w:r w:rsidRPr="00D77E60">
        <w:rPr>
          <w:rFonts w:asciiTheme="minorHAnsi" w:hAnsiTheme="minorHAnsi" w:cstheme="minorHAnsi"/>
          <w:b/>
        </w:rPr>
        <w:t>),</w:t>
      </w:r>
      <w:r w:rsidRPr="00D77E60">
        <w:rPr>
          <w:rFonts w:asciiTheme="minorHAnsi" w:hAnsiTheme="minorHAnsi" w:cstheme="minorHAnsi"/>
        </w:rPr>
        <w:t xml:space="preserve"> ki jo pošljejo v zaprti ovojnici z označbo »</w:t>
      </w:r>
      <w:r w:rsidR="00A96609">
        <w:rPr>
          <w:rFonts w:asciiTheme="minorHAnsi" w:hAnsiTheme="minorHAnsi" w:cstheme="minorHAnsi"/>
        </w:rPr>
        <w:t>interni</w:t>
      </w:r>
      <w:r w:rsidRPr="00D77E60">
        <w:rPr>
          <w:rFonts w:asciiTheme="minorHAnsi" w:hAnsiTheme="minorHAnsi" w:cstheme="minorHAnsi"/>
        </w:rPr>
        <w:t xml:space="preserve"> natečaj za delovno mesto pravosodni s</w:t>
      </w:r>
      <w:r w:rsidR="0010031A">
        <w:rPr>
          <w:rFonts w:asciiTheme="minorHAnsi" w:hAnsiTheme="minorHAnsi" w:cstheme="minorHAnsi"/>
        </w:rPr>
        <w:t>vetnik</w:t>
      </w:r>
      <w:r w:rsidRPr="00D77E60">
        <w:rPr>
          <w:rFonts w:asciiTheme="minorHAnsi" w:hAnsiTheme="minorHAnsi" w:cstheme="minorHAnsi"/>
        </w:rPr>
        <w:t xml:space="preserve"> (PDI)</w:t>
      </w:r>
      <w:r w:rsidR="0010031A">
        <w:rPr>
          <w:rFonts w:asciiTheme="minorHAnsi" w:hAnsiTheme="minorHAnsi" w:cstheme="minorHAnsi"/>
        </w:rPr>
        <w:t xml:space="preserve"> - II</w:t>
      </w:r>
      <w:r w:rsidRPr="00D77E60">
        <w:rPr>
          <w:rFonts w:asciiTheme="minorHAnsi" w:hAnsiTheme="minorHAnsi" w:cstheme="minorHAnsi"/>
        </w:rPr>
        <w:t>«, na naslov: Okrožno državno tožilstvo v Ljubljani, Slovenska cesta 41, Ljubljana</w:t>
      </w:r>
      <w:r w:rsidR="008A7803" w:rsidRPr="00D77E60">
        <w:rPr>
          <w:rFonts w:asciiTheme="minorHAnsi" w:hAnsiTheme="minorHAnsi" w:cstheme="minorHAnsi"/>
        </w:rPr>
        <w:t>,</w:t>
      </w:r>
      <w:r w:rsidRPr="00D77E60">
        <w:rPr>
          <w:rFonts w:asciiTheme="minorHAnsi" w:hAnsiTheme="minorHAnsi" w:cstheme="minorHAnsi"/>
        </w:rPr>
        <w:t xml:space="preserve"> do</w:t>
      </w:r>
      <w:r w:rsidR="00181DE2">
        <w:rPr>
          <w:rFonts w:asciiTheme="minorHAnsi" w:hAnsiTheme="minorHAnsi" w:cstheme="minorHAnsi"/>
        </w:rPr>
        <w:t xml:space="preserve"> </w:t>
      </w:r>
      <w:r w:rsidR="006333A5" w:rsidRPr="004328D3">
        <w:rPr>
          <w:rFonts w:asciiTheme="minorHAnsi" w:hAnsiTheme="minorHAnsi" w:cstheme="minorHAnsi"/>
          <w:b/>
          <w:bCs/>
        </w:rPr>
        <w:t>14</w:t>
      </w:r>
      <w:r w:rsidR="00AC3CE4">
        <w:rPr>
          <w:rFonts w:asciiTheme="minorHAnsi" w:hAnsiTheme="minorHAnsi" w:cstheme="minorHAnsi"/>
          <w:b/>
        </w:rPr>
        <w:t>. 11</w:t>
      </w:r>
      <w:r w:rsidRPr="00D77E60">
        <w:rPr>
          <w:rFonts w:asciiTheme="minorHAnsi" w:hAnsiTheme="minorHAnsi" w:cstheme="minorHAnsi"/>
          <w:b/>
        </w:rPr>
        <w:t>.</w:t>
      </w:r>
      <w:r w:rsidR="002A09B6">
        <w:rPr>
          <w:rFonts w:asciiTheme="minorHAnsi" w:hAnsiTheme="minorHAnsi" w:cstheme="minorHAnsi"/>
          <w:b/>
        </w:rPr>
        <w:t> </w:t>
      </w:r>
      <w:r w:rsidRPr="00D77E60">
        <w:rPr>
          <w:rFonts w:asciiTheme="minorHAnsi" w:hAnsiTheme="minorHAnsi" w:cstheme="minorHAnsi"/>
          <w:b/>
        </w:rPr>
        <w:t>202</w:t>
      </w:r>
      <w:r w:rsidR="005A685E">
        <w:rPr>
          <w:rFonts w:asciiTheme="minorHAnsi" w:hAnsiTheme="minorHAnsi" w:cstheme="minorHAnsi"/>
          <w:b/>
        </w:rPr>
        <w:t>5</w:t>
      </w:r>
      <w:r w:rsidRPr="00D77E60">
        <w:rPr>
          <w:rFonts w:asciiTheme="minorHAnsi" w:hAnsiTheme="minorHAnsi" w:cstheme="minorHAnsi"/>
        </w:rPr>
        <w:t xml:space="preserve"> (zadnji dan oddaje priporočeno po pošti). Za pisno obliko prijave se šteje tudi elektronska oblika, poslana na elektronski naslov: </w:t>
      </w:r>
      <w:hyperlink r:id="rId8" w:history="1">
        <w:r w:rsidRPr="00D77E60">
          <w:rPr>
            <w:rStyle w:val="Hiperpovezava"/>
            <w:rFonts w:asciiTheme="minorHAnsi" w:hAnsiTheme="minorHAnsi" w:cstheme="minorHAnsi"/>
            <w:b/>
          </w:rPr>
          <w:t>odtlj-kadrovska@dt-rs.si</w:t>
        </w:r>
      </w:hyperlink>
      <w:r w:rsidRPr="00D77E60">
        <w:rPr>
          <w:rFonts w:asciiTheme="minorHAnsi" w:hAnsiTheme="minorHAnsi" w:cstheme="minorHAnsi"/>
        </w:rPr>
        <w:t>,</w:t>
      </w:r>
      <w:r w:rsidRPr="00D77E60">
        <w:rPr>
          <w:rFonts w:asciiTheme="minorHAnsi" w:hAnsiTheme="minorHAnsi" w:cstheme="minorHAnsi"/>
          <w:b/>
        </w:rPr>
        <w:t xml:space="preserve"> </w:t>
      </w:r>
      <w:r w:rsidRPr="00D77E60">
        <w:rPr>
          <w:rFonts w:asciiTheme="minorHAnsi" w:hAnsiTheme="minorHAnsi" w:cstheme="minorHAnsi"/>
        </w:rPr>
        <w:t>pri čemer veljavnost prijave ni pogojena z elektronskim podpisom.</w:t>
      </w:r>
    </w:p>
    <w:p w14:paraId="7FD8B183" w14:textId="77777777" w:rsidR="00532F9F" w:rsidRPr="00027E9A" w:rsidRDefault="00532F9F" w:rsidP="00532F9F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371EE01B" w14:textId="65EB1A86" w:rsidR="00532F9F" w:rsidRPr="00D77E60" w:rsidRDefault="00AC2917" w:rsidP="00532F9F">
      <w:pPr>
        <w:spacing w:line="240" w:lineRule="auto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szCs w:val="24"/>
        </w:rPr>
        <w:t xml:space="preserve">Obvestilo o končanem javnem natečaju bo objavljeno na spletni strani Vrhovnega državnega tožilstva RS: </w:t>
      </w:r>
      <w:hyperlink r:id="rId9" w:history="1">
        <w:r w:rsidRPr="00D77E60">
          <w:rPr>
            <w:rStyle w:val="Hiperpovezava"/>
            <w:rFonts w:asciiTheme="minorHAnsi" w:hAnsiTheme="minorHAnsi" w:cstheme="minorHAnsi"/>
            <w:szCs w:val="24"/>
          </w:rPr>
          <w:t>http://www.dt-rs.si/zaposlitve</w:t>
        </w:r>
      </w:hyperlink>
      <w:r w:rsidR="00A96609">
        <w:rPr>
          <w:rFonts w:asciiTheme="minorHAnsi" w:hAnsiTheme="minorHAnsi" w:cstheme="minorHAnsi"/>
          <w:szCs w:val="24"/>
        </w:rPr>
        <w:t xml:space="preserve"> in na osrednjem spletnem mestu državne uprave, portalu GOV.SI.</w:t>
      </w:r>
    </w:p>
    <w:p w14:paraId="36884CD7" w14:textId="77777777" w:rsidR="00532F9F" w:rsidRPr="00027E9A" w:rsidRDefault="00532F9F" w:rsidP="00532F9F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25F8B690" w14:textId="1F0EECAD" w:rsidR="00532F9F" w:rsidRPr="00D77E60" w:rsidRDefault="00532F9F" w:rsidP="00532F9F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lang w:eastAsia="en-US"/>
        </w:rPr>
      </w:pPr>
      <w:r w:rsidRPr="00D77E60">
        <w:rPr>
          <w:rFonts w:asciiTheme="minorHAnsi" w:hAnsiTheme="minorHAnsi" w:cstheme="minorHAnsi"/>
          <w:lang w:eastAsia="en-US"/>
        </w:rPr>
        <w:t>Informacije o izvedbi</w:t>
      </w:r>
      <w:r w:rsidR="006F14F2">
        <w:rPr>
          <w:rFonts w:asciiTheme="minorHAnsi" w:hAnsiTheme="minorHAnsi" w:cstheme="minorHAnsi"/>
          <w:lang w:eastAsia="en-US"/>
        </w:rPr>
        <w:t xml:space="preserve"> internega </w:t>
      </w:r>
      <w:r w:rsidRPr="00D77E60">
        <w:rPr>
          <w:rFonts w:asciiTheme="minorHAnsi" w:hAnsiTheme="minorHAnsi" w:cstheme="minorHAnsi"/>
          <w:lang w:eastAsia="en-US"/>
        </w:rPr>
        <w:t>natečaja dobite v Kadrovski službi, telefon</w:t>
      </w:r>
      <w:r w:rsidR="00F5176A">
        <w:rPr>
          <w:rFonts w:asciiTheme="minorHAnsi" w:hAnsiTheme="minorHAnsi" w:cstheme="minorHAnsi"/>
          <w:lang w:eastAsia="en-US"/>
        </w:rPr>
        <w:t xml:space="preserve"> 01/252 850</w:t>
      </w:r>
      <w:r w:rsidRPr="00D77E60">
        <w:rPr>
          <w:rFonts w:asciiTheme="minorHAnsi" w:hAnsiTheme="minorHAnsi" w:cstheme="minorHAnsi"/>
          <w:lang w:eastAsia="en-US"/>
        </w:rPr>
        <w:t>2</w:t>
      </w:r>
      <w:r w:rsidR="007B49DD">
        <w:rPr>
          <w:rFonts w:asciiTheme="minorHAnsi" w:hAnsiTheme="minorHAnsi" w:cstheme="minorHAnsi"/>
          <w:lang w:eastAsia="en-US"/>
        </w:rPr>
        <w:t xml:space="preserve"> in 01/252 8562</w:t>
      </w:r>
      <w:r w:rsidRPr="00D77E60">
        <w:rPr>
          <w:rFonts w:asciiTheme="minorHAnsi" w:hAnsiTheme="minorHAnsi" w:cstheme="minorHAnsi"/>
          <w:lang w:eastAsia="en-US"/>
        </w:rPr>
        <w:t>, vsak delavnik od 10</w:t>
      </w:r>
      <w:r w:rsidR="007B49DD">
        <w:rPr>
          <w:rFonts w:asciiTheme="minorHAnsi" w:hAnsiTheme="minorHAnsi" w:cstheme="minorHAnsi"/>
          <w:lang w:eastAsia="en-US"/>
        </w:rPr>
        <w:t>.</w:t>
      </w:r>
      <w:r w:rsidRPr="00D77E60">
        <w:rPr>
          <w:rFonts w:asciiTheme="minorHAnsi" w:hAnsiTheme="minorHAnsi" w:cstheme="minorHAnsi"/>
          <w:lang w:eastAsia="en-US"/>
        </w:rPr>
        <w:t xml:space="preserve"> do 11</w:t>
      </w:r>
      <w:r w:rsidR="007B49DD">
        <w:rPr>
          <w:rFonts w:asciiTheme="minorHAnsi" w:hAnsiTheme="minorHAnsi" w:cstheme="minorHAnsi"/>
          <w:lang w:eastAsia="en-US"/>
        </w:rPr>
        <w:t>.</w:t>
      </w:r>
      <w:r w:rsidRPr="00D77E60">
        <w:rPr>
          <w:rFonts w:asciiTheme="minorHAnsi" w:hAnsiTheme="minorHAnsi" w:cstheme="minorHAnsi"/>
          <w:lang w:eastAsia="en-US"/>
        </w:rPr>
        <w:t xml:space="preserve"> ure.</w:t>
      </w:r>
    </w:p>
    <w:p w14:paraId="16A41320" w14:textId="77777777" w:rsidR="005A685E" w:rsidRPr="00027E9A" w:rsidRDefault="005A685E" w:rsidP="00532F9F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4C78AE62" w14:textId="2B91B828" w:rsidR="00532F9F" w:rsidRPr="00172243" w:rsidRDefault="00532F9F" w:rsidP="00172243">
      <w:pPr>
        <w:spacing w:line="240" w:lineRule="auto"/>
        <w:rPr>
          <w:rFonts w:asciiTheme="minorHAnsi" w:hAnsiTheme="minorHAnsi" w:cstheme="minorHAnsi"/>
          <w:szCs w:val="24"/>
        </w:rPr>
      </w:pPr>
      <w:r w:rsidRPr="00D77E60">
        <w:rPr>
          <w:rFonts w:asciiTheme="minorHAnsi" w:hAnsiTheme="minorHAnsi" w:cstheme="minorHAnsi"/>
          <w:i/>
          <w:szCs w:val="24"/>
        </w:rPr>
        <w:t>Opomba: v besedilu natečaja uporabljeni izrazi, zapisani v moški spolni slovnični obliki, so uporabljeni kot nevtralni za ženske in moške.</w:t>
      </w:r>
    </w:p>
    <w:sectPr w:rsidR="00532F9F" w:rsidRPr="00172243" w:rsidSect="00172243">
      <w:footerReference w:type="default" r:id="rId10"/>
      <w:footerReference w:type="first" r:id="rId11"/>
      <w:pgSz w:w="11906" w:h="16838" w:code="9"/>
      <w:pgMar w:top="1417" w:right="1274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93EA1" w14:textId="77777777" w:rsidR="008B70F9" w:rsidRDefault="008B70F9" w:rsidP="003B15A3">
      <w:r>
        <w:separator/>
      </w:r>
    </w:p>
  </w:endnote>
  <w:endnote w:type="continuationSeparator" w:id="0">
    <w:p w14:paraId="25FCC7E4" w14:textId="77777777" w:rsidR="008B70F9" w:rsidRDefault="008B70F9" w:rsidP="003B1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EDEC" w14:textId="5DA9972A" w:rsidR="00B25470" w:rsidRDefault="00B25470" w:rsidP="00B25470">
    <w:pPr>
      <w:jc w:val="right"/>
      <w:rPr>
        <w:rFonts w:ascii="Calibri" w:hAnsi="Calibri" w:cs="Calibri"/>
        <w:noProof/>
        <w:sz w:val="22"/>
        <w:szCs w:val="16"/>
      </w:rPr>
    </w:pPr>
    <w:r w:rsidRPr="00B771D7">
      <w:rPr>
        <w:rFonts w:ascii="Calibri" w:hAnsi="Calibri" w:cs="Calibri"/>
        <w:sz w:val="22"/>
      </w:rPr>
      <w:tab/>
    </w:r>
    <w:r w:rsidRPr="00B771D7">
      <w:rPr>
        <w:rFonts w:ascii="Calibri" w:hAnsi="Calibri" w:cs="Calibri"/>
        <w:sz w:val="22"/>
        <w:szCs w:val="16"/>
      </w:rPr>
      <w:fldChar w:fldCharType="begin"/>
    </w:r>
    <w:r w:rsidRPr="00B771D7">
      <w:rPr>
        <w:rFonts w:ascii="Calibri" w:hAnsi="Calibri" w:cs="Calibri"/>
        <w:sz w:val="22"/>
        <w:szCs w:val="16"/>
      </w:rPr>
      <w:instrText xml:space="preserve"> PAGE   \* MERGEFORMAT </w:instrText>
    </w:r>
    <w:r w:rsidRPr="00B771D7">
      <w:rPr>
        <w:rFonts w:ascii="Calibri" w:hAnsi="Calibri" w:cs="Calibri"/>
        <w:sz w:val="22"/>
        <w:szCs w:val="16"/>
      </w:rPr>
      <w:fldChar w:fldCharType="separate"/>
    </w:r>
    <w:r w:rsidR="00F5176A">
      <w:rPr>
        <w:rFonts w:ascii="Calibri" w:hAnsi="Calibri" w:cs="Calibri"/>
        <w:noProof/>
        <w:sz w:val="22"/>
        <w:szCs w:val="16"/>
      </w:rPr>
      <w:t>2</w:t>
    </w:r>
    <w:r w:rsidRPr="00B771D7">
      <w:rPr>
        <w:rFonts w:ascii="Calibri" w:hAnsi="Calibri" w:cs="Calibri"/>
        <w:sz w:val="22"/>
        <w:szCs w:val="16"/>
      </w:rPr>
      <w:fldChar w:fldCharType="end"/>
    </w:r>
    <w:r w:rsidRPr="00B771D7">
      <w:rPr>
        <w:rFonts w:ascii="Calibri" w:hAnsi="Calibri" w:cs="Calibri"/>
        <w:noProof/>
        <w:sz w:val="22"/>
        <w:szCs w:val="16"/>
      </w:rPr>
      <w:t xml:space="preserve"> / </w:t>
    </w:r>
    <w:r w:rsidRPr="00B771D7">
      <w:rPr>
        <w:rFonts w:ascii="Calibri" w:hAnsi="Calibri" w:cs="Calibri"/>
        <w:noProof/>
        <w:sz w:val="22"/>
        <w:szCs w:val="16"/>
      </w:rPr>
      <w:fldChar w:fldCharType="begin"/>
    </w:r>
    <w:r w:rsidRPr="00B771D7">
      <w:rPr>
        <w:rFonts w:ascii="Calibri" w:hAnsi="Calibri" w:cs="Calibri"/>
        <w:noProof/>
        <w:sz w:val="22"/>
        <w:szCs w:val="16"/>
      </w:rPr>
      <w:instrText xml:space="preserve"> SECTIONPAGES   \* MERGEFORMAT </w:instrText>
    </w:r>
    <w:r w:rsidRPr="00B771D7">
      <w:rPr>
        <w:rFonts w:ascii="Calibri" w:hAnsi="Calibri" w:cs="Calibri"/>
        <w:noProof/>
        <w:sz w:val="22"/>
        <w:szCs w:val="16"/>
      </w:rPr>
      <w:fldChar w:fldCharType="separate"/>
    </w:r>
    <w:r w:rsidR="00172243">
      <w:rPr>
        <w:rFonts w:ascii="Calibri" w:hAnsi="Calibri" w:cs="Calibri"/>
        <w:noProof/>
        <w:sz w:val="22"/>
        <w:szCs w:val="16"/>
      </w:rPr>
      <w:t>3</w:t>
    </w:r>
    <w:r w:rsidRPr="00B771D7">
      <w:rPr>
        <w:rFonts w:ascii="Calibri" w:hAnsi="Calibri" w:cs="Calibri"/>
        <w:noProof/>
        <w:sz w:val="22"/>
        <w:szCs w:val="16"/>
      </w:rPr>
      <w:fldChar w:fldCharType="end"/>
    </w:r>
  </w:p>
  <w:p w14:paraId="0EA754B3" w14:textId="77777777" w:rsidR="00B771D7" w:rsidRDefault="00B771D7" w:rsidP="00B25470">
    <w:pPr>
      <w:jc w:val="right"/>
      <w:rPr>
        <w:rFonts w:ascii="Calibri" w:hAnsi="Calibri" w:cs="Calibri"/>
        <w:sz w:val="22"/>
        <w:szCs w:val="16"/>
      </w:rPr>
    </w:pPr>
  </w:p>
  <w:p w14:paraId="446901F6" w14:textId="77777777" w:rsidR="00B771D7" w:rsidRPr="00B771D7" w:rsidRDefault="00B771D7" w:rsidP="00172243">
    <w:pPr>
      <w:rPr>
        <w:rFonts w:ascii="Calibri" w:hAnsi="Calibri" w:cs="Calibri"/>
        <w:sz w:val="22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ED499" w14:textId="7C9C463A" w:rsidR="007947BD" w:rsidRDefault="007947BD" w:rsidP="007947BD">
    <w:pPr>
      <w:pStyle w:val="Noga"/>
      <w:jc w:val="right"/>
      <w:rPr>
        <w:rStyle w:val="Xnoga"/>
        <w:rFonts w:ascii="Calibri" w:hAnsi="Calibri" w:cs="Calibri"/>
        <w:sz w:val="22"/>
      </w:rPr>
    </w:pPr>
    <w:r w:rsidRPr="00B771D7">
      <w:rPr>
        <w:rStyle w:val="Xnoga"/>
        <w:rFonts w:ascii="Calibri" w:hAnsi="Calibri" w:cs="Calibri"/>
        <w:sz w:val="22"/>
      </w:rPr>
      <w:tab/>
    </w:r>
    <w:r w:rsidRPr="00B771D7">
      <w:rPr>
        <w:rStyle w:val="Xnoga"/>
        <w:rFonts w:ascii="Calibri" w:hAnsi="Calibri" w:cs="Calibri"/>
        <w:sz w:val="22"/>
      </w:rPr>
      <w:fldChar w:fldCharType="begin"/>
    </w:r>
    <w:r w:rsidRPr="00B771D7">
      <w:rPr>
        <w:rStyle w:val="Xnoga"/>
        <w:rFonts w:ascii="Calibri" w:hAnsi="Calibri" w:cs="Calibri"/>
        <w:sz w:val="22"/>
      </w:rPr>
      <w:instrText xml:space="preserve"> PAGE   \* MERGEFORMAT </w:instrText>
    </w:r>
    <w:r w:rsidRPr="00B771D7">
      <w:rPr>
        <w:rStyle w:val="Xnoga"/>
        <w:rFonts w:ascii="Calibri" w:hAnsi="Calibri" w:cs="Calibri"/>
        <w:sz w:val="22"/>
      </w:rPr>
      <w:fldChar w:fldCharType="separate"/>
    </w:r>
    <w:r w:rsidR="00F5176A">
      <w:rPr>
        <w:rStyle w:val="Xnoga"/>
        <w:rFonts w:ascii="Calibri" w:hAnsi="Calibri" w:cs="Calibri"/>
        <w:noProof/>
        <w:sz w:val="22"/>
      </w:rPr>
      <w:t>1</w:t>
    </w:r>
    <w:r w:rsidRPr="00B771D7">
      <w:rPr>
        <w:rStyle w:val="Xnoga"/>
        <w:rFonts w:ascii="Calibri" w:hAnsi="Calibri" w:cs="Calibri"/>
        <w:sz w:val="22"/>
      </w:rPr>
      <w:fldChar w:fldCharType="end"/>
    </w:r>
    <w:r w:rsidRPr="00B771D7">
      <w:rPr>
        <w:rStyle w:val="Xnoga"/>
        <w:rFonts w:ascii="Calibri" w:hAnsi="Calibri" w:cs="Calibri"/>
        <w:sz w:val="22"/>
      </w:rPr>
      <w:t xml:space="preserve"> / </w:t>
    </w:r>
    <w:r w:rsidRPr="00B771D7">
      <w:rPr>
        <w:rStyle w:val="Xnoga"/>
        <w:rFonts w:ascii="Calibri" w:hAnsi="Calibri" w:cs="Calibri"/>
        <w:sz w:val="22"/>
      </w:rPr>
      <w:fldChar w:fldCharType="begin"/>
    </w:r>
    <w:r w:rsidRPr="00B771D7">
      <w:rPr>
        <w:rStyle w:val="Xnoga"/>
        <w:rFonts w:ascii="Calibri" w:hAnsi="Calibri" w:cs="Calibri"/>
        <w:sz w:val="22"/>
      </w:rPr>
      <w:instrText xml:space="preserve"> SECTIONPAGES   \* MERGEFORMAT </w:instrText>
    </w:r>
    <w:r w:rsidRPr="00B771D7">
      <w:rPr>
        <w:rStyle w:val="Xnoga"/>
        <w:rFonts w:ascii="Calibri" w:hAnsi="Calibri" w:cs="Calibri"/>
        <w:sz w:val="22"/>
      </w:rPr>
      <w:fldChar w:fldCharType="separate"/>
    </w:r>
    <w:r w:rsidR="00172243">
      <w:rPr>
        <w:rStyle w:val="Xnoga"/>
        <w:rFonts w:ascii="Calibri" w:hAnsi="Calibri" w:cs="Calibri"/>
        <w:noProof/>
        <w:sz w:val="22"/>
      </w:rPr>
      <w:t>3</w:t>
    </w:r>
    <w:r w:rsidRPr="00B771D7">
      <w:rPr>
        <w:rStyle w:val="Xnoga"/>
        <w:rFonts w:ascii="Calibri" w:hAnsi="Calibri" w:cs="Calibri"/>
        <w:sz w:val="22"/>
      </w:rPr>
      <w:fldChar w:fldCharType="end"/>
    </w:r>
  </w:p>
  <w:p w14:paraId="40EEDF21" w14:textId="77777777" w:rsidR="00B771D7" w:rsidRDefault="00B771D7" w:rsidP="007947BD">
    <w:pPr>
      <w:pStyle w:val="Noga"/>
      <w:jc w:val="right"/>
      <w:rPr>
        <w:rStyle w:val="Xnoga"/>
        <w:rFonts w:ascii="Calibri" w:hAnsi="Calibri" w:cs="Calibri"/>
        <w:sz w:val="22"/>
      </w:rPr>
    </w:pPr>
  </w:p>
  <w:p w14:paraId="26F2C96F" w14:textId="77777777" w:rsidR="00B771D7" w:rsidRPr="00B771D7" w:rsidRDefault="00B771D7" w:rsidP="007947BD">
    <w:pPr>
      <w:pStyle w:val="Noga"/>
      <w:jc w:val="right"/>
      <w:rPr>
        <w:rStyle w:val="Xnoga"/>
        <w:rFonts w:ascii="Calibri" w:hAnsi="Calibri" w:cs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D220B" w14:textId="77777777" w:rsidR="008B70F9" w:rsidRDefault="008B70F9" w:rsidP="003B15A3">
      <w:r>
        <w:separator/>
      </w:r>
    </w:p>
  </w:footnote>
  <w:footnote w:type="continuationSeparator" w:id="0">
    <w:p w14:paraId="2B81AD09" w14:textId="77777777" w:rsidR="008B70F9" w:rsidRDefault="008B70F9" w:rsidP="003B1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61C6C"/>
    <w:multiLevelType w:val="hybridMultilevel"/>
    <w:tmpl w:val="13B6733E"/>
    <w:lvl w:ilvl="0" w:tplc="EC203E6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54E01"/>
    <w:multiLevelType w:val="hybridMultilevel"/>
    <w:tmpl w:val="9B384D1C"/>
    <w:lvl w:ilvl="0" w:tplc="2A2EADE0">
      <w:start w:val="1"/>
      <w:numFmt w:val="bullet"/>
      <w:lvlText w:val=""/>
      <w:lvlJc w:val="left"/>
      <w:pPr>
        <w:tabs>
          <w:tab w:val="num" w:pos="700"/>
        </w:tabs>
        <w:ind w:left="700" w:hanging="34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ED5001"/>
    <w:multiLevelType w:val="hybridMultilevel"/>
    <w:tmpl w:val="07520EB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7C00E6"/>
    <w:multiLevelType w:val="hybridMultilevel"/>
    <w:tmpl w:val="3B28D8F6"/>
    <w:lvl w:ilvl="0" w:tplc="DFA6A1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9E5B91"/>
    <w:multiLevelType w:val="hybridMultilevel"/>
    <w:tmpl w:val="4224A98C"/>
    <w:lvl w:ilvl="0" w:tplc="E41232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03242331">
    <w:abstractNumId w:val="4"/>
  </w:num>
  <w:num w:numId="2" w16cid:durableId="994987214">
    <w:abstractNumId w:val="2"/>
  </w:num>
  <w:num w:numId="3" w16cid:durableId="356781093">
    <w:abstractNumId w:val="1"/>
  </w:num>
  <w:num w:numId="4" w16cid:durableId="1205950072">
    <w:abstractNumId w:val="0"/>
  </w:num>
  <w:num w:numId="5" w16cid:durableId="1994328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7BD"/>
    <w:rsid w:val="00000A3B"/>
    <w:rsid w:val="00001B70"/>
    <w:rsid w:val="00006067"/>
    <w:rsid w:val="00027E9A"/>
    <w:rsid w:val="000306BB"/>
    <w:rsid w:val="00070D38"/>
    <w:rsid w:val="000841AE"/>
    <w:rsid w:val="000B3106"/>
    <w:rsid w:val="0010031A"/>
    <w:rsid w:val="0010411B"/>
    <w:rsid w:val="0013542C"/>
    <w:rsid w:val="001450F3"/>
    <w:rsid w:val="00154422"/>
    <w:rsid w:val="00155A5E"/>
    <w:rsid w:val="00166614"/>
    <w:rsid w:val="00172243"/>
    <w:rsid w:val="00181DE2"/>
    <w:rsid w:val="001C5A33"/>
    <w:rsid w:val="001E1495"/>
    <w:rsid w:val="001F1B16"/>
    <w:rsid w:val="0020134F"/>
    <w:rsid w:val="00216FEB"/>
    <w:rsid w:val="00224146"/>
    <w:rsid w:val="00226BFC"/>
    <w:rsid w:val="00233782"/>
    <w:rsid w:val="002338AB"/>
    <w:rsid w:val="002A09B6"/>
    <w:rsid w:val="002A799B"/>
    <w:rsid w:val="002B747D"/>
    <w:rsid w:val="002D0D14"/>
    <w:rsid w:val="002D3CAD"/>
    <w:rsid w:val="002E4012"/>
    <w:rsid w:val="002E4BC0"/>
    <w:rsid w:val="002F1F92"/>
    <w:rsid w:val="00323386"/>
    <w:rsid w:val="00364ADC"/>
    <w:rsid w:val="0037061D"/>
    <w:rsid w:val="00382D94"/>
    <w:rsid w:val="003B15A3"/>
    <w:rsid w:val="003D4AFA"/>
    <w:rsid w:val="00407583"/>
    <w:rsid w:val="004328D3"/>
    <w:rsid w:val="004340E4"/>
    <w:rsid w:val="004364EF"/>
    <w:rsid w:val="004520E9"/>
    <w:rsid w:val="004577D4"/>
    <w:rsid w:val="00467831"/>
    <w:rsid w:val="00482321"/>
    <w:rsid w:val="004A045B"/>
    <w:rsid w:val="004B6147"/>
    <w:rsid w:val="004C3B4A"/>
    <w:rsid w:val="004E06C3"/>
    <w:rsid w:val="004F6DEC"/>
    <w:rsid w:val="00532452"/>
    <w:rsid w:val="00532F9F"/>
    <w:rsid w:val="0054548F"/>
    <w:rsid w:val="005A685E"/>
    <w:rsid w:val="005A7807"/>
    <w:rsid w:val="005C4936"/>
    <w:rsid w:val="005C79BF"/>
    <w:rsid w:val="005E1203"/>
    <w:rsid w:val="005F23D8"/>
    <w:rsid w:val="00606331"/>
    <w:rsid w:val="006114A4"/>
    <w:rsid w:val="006333A5"/>
    <w:rsid w:val="00645748"/>
    <w:rsid w:val="00655834"/>
    <w:rsid w:val="00663F77"/>
    <w:rsid w:val="00673186"/>
    <w:rsid w:val="00674A97"/>
    <w:rsid w:val="006A0E67"/>
    <w:rsid w:val="006F14F2"/>
    <w:rsid w:val="006F67E4"/>
    <w:rsid w:val="00705215"/>
    <w:rsid w:val="00714E3B"/>
    <w:rsid w:val="00747794"/>
    <w:rsid w:val="0076365C"/>
    <w:rsid w:val="00773EA2"/>
    <w:rsid w:val="00791855"/>
    <w:rsid w:val="007947BD"/>
    <w:rsid w:val="007A366F"/>
    <w:rsid w:val="007A39AA"/>
    <w:rsid w:val="007B49DD"/>
    <w:rsid w:val="007D6434"/>
    <w:rsid w:val="007F17B1"/>
    <w:rsid w:val="00806AB1"/>
    <w:rsid w:val="008626F3"/>
    <w:rsid w:val="00886458"/>
    <w:rsid w:val="00896AE8"/>
    <w:rsid w:val="008A7803"/>
    <w:rsid w:val="008A7B0F"/>
    <w:rsid w:val="008B1D32"/>
    <w:rsid w:val="008B37CA"/>
    <w:rsid w:val="008B70F9"/>
    <w:rsid w:val="008D2992"/>
    <w:rsid w:val="008F5079"/>
    <w:rsid w:val="0094502C"/>
    <w:rsid w:val="00954D97"/>
    <w:rsid w:val="009E59DD"/>
    <w:rsid w:val="00A96609"/>
    <w:rsid w:val="00AC2917"/>
    <w:rsid w:val="00AC3CE4"/>
    <w:rsid w:val="00AE2E03"/>
    <w:rsid w:val="00AF5303"/>
    <w:rsid w:val="00B0317E"/>
    <w:rsid w:val="00B25470"/>
    <w:rsid w:val="00B43A2D"/>
    <w:rsid w:val="00B771D7"/>
    <w:rsid w:val="00BA3EC6"/>
    <w:rsid w:val="00BA4070"/>
    <w:rsid w:val="00BF4B22"/>
    <w:rsid w:val="00C00E0F"/>
    <w:rsid w:val="00C32B11"/>
    <w:rsid w:val="00C348BE"/>
    <w:rsid w:val="00C54983"/>
    <w:rsid w:val="00C567CC"/>
    <w:rsid w:val="00C83753"/>
    <w:rsid w:val="00C87ABA"/>
    <w:rsid w:val="00C94BF7"/>
    <w:rsid w:val="00CA2AB1"/>
    <w:rsid w:val="00CD49EF"/>
    <w:rsid w:val="00CE7F6E"/>
    <w:rsid w:val="00D075AC"/>
    <w:rsid w:val="00D26BEE"/>
    <w:rsid w:val="00D33AE3"/>
    <w:rsid w:val="00D63A08"/>
    <w:rsid w:val="00D77E60"/>
    <w:rsid w:val="00DB5ADB"/>
    <w:rsid w:val="00DC1299"/>
    <w:rsid w:val="00E0282B"/>
    <w:rsid w:val="00E1110E"/>
    <w:rsid w:val="00E374B1"/>
    <w:rsid w:val="00E375D5"/>
    <w:rsid w:val="00E74C40"/>
    <w:rsid w:val="00E939B1"/>
    <w:rsid w:val="00E941E5"/>
    <w:rsid w:val="00EC3EBF"/>
    <w:rsid w:val="00EE0AC0"/>
    <w:rsid w:val="00F02C5A"/>
    <w:rsid w:val="00F5115A"/>
    <w:rsid w:val="00F5176A"/>
    <w:rsid w:val="00F62027"/>
    <w:rsid w:val="00F63A5A"/>
    <w:rsid w:val="00F72836"/>
    <w:rsid w:val="00FA5A2D"/>
    <w:rsid w:val="00FC3B2A"/>
    <w:rsid w:val="00FF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3FC53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B37CA"/>
    <w:pPr>
      <w:spacing w:line="288" w:lineRule="auto"/>
      <w:jc w:val="both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Naslov2">
    <w:name w:val="heading 2"/>
    <w:basedOn w:val="Navaden"/>
    <w:next w:val="Navaden"/>
    <w:link w:val="Naslov2Znak"/>
    <w:qFormat/>
    <w:rsid w:val="00532F9F"/>
    <w:pPr>
      <w:keepNext/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1"/>
    </w:pPr>
    <w:rPr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uiPriority w:val="22"/>
    <w:rsid w:val="00C54983"/>
    <w:rPr>
      <w:rFonts w:eastAsia="Arial Unicode MS"/>
      <w:b/>
      <w:bCs/>
      <w:color w:val="010000"/>
      <w:szCs w:val="24"/>
      <w:u w:color="000000"/>
      <w:bdr w:val="nil"/>
      <w:lang w:eastAsia="sl-SI"/>
    </w:rPr>
  </w:style>
  <w:style w:type="paragraph" w:customStyle="1" w:styleId="NormalBOLD">
    <w:name w:val="Normal_BOLD"/>
    <w:basedOn w:val="Navaden"/>
    <w:next w:val="Navaden"/>
    <w:qFormat/>
    <w:rsid w:val="00D33AE3"/>
    <w:pPr>
      <w:pBdr>
        <w:top w:val="nil"/>
        <w:left w:val="nil"/>
        <w:bottom w:val="nil"/>
        <w:right w:val="nil"/>
        <w:between w:val="nil"/>
        <w:bar w:val="nil"/>
      </w:pBdr>
    </w:pPr>
    <w:rPr>
      <w:b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15A3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3B15A3"/>
    <w:rPr>
      <w:rFonts w:ascii="Tahoma" w:eastAsia="Times New Roman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8626F3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626F3"/>
    <w:rPr>
      <w:rFonts w:ascii="Times New Roman" w:eastAsia="Times New Roman" w:hAnsi="Times New Roman"/>
      <w:sz w:val="24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8626F3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626F3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Xnoga">
    <w:name w:val="X.noga"/>
    <w:qFormat/>
    <w:locked/>
    <w:rsid w:val="007A366F"/>
    <w:rPr>
      <w:rFonts w:ascii="Times New Roman" w:hAnsi="Times New Roman"/>
      <w:sz w:val="16"/>
      <w:szCs w:val="16"/>
    </w:rPr>
  </w:style>
  <w:style w:type="paragraph" w:customStyle="1" w:styleId="XGLOE">
    <w:name w:val="X. GL.OE"/>
    <w:basedOn w:val="Navaden"/>
    <w:next w:val="Navaden"/>
    <w:qFormat/>
    <w:rsid w:val="00BA4070"/>
    <w:pPr>
      <w:jc w:val="center"/>
    </w:pPr>
    <w:rPr>
      <w:noProof/>
      <w:szCs w:val="26"/>
      <w:lang w:eastAsia="sl-SI"/>
    </w:rPr>
  </w:style>
  <w:style w:type="paragraph" w:customStyle="1" w:styleId="XGLoprt">
    <w:name w:val="X.GL.opršt"/>
    <w:basedOn w:val="Navaden"/>
    <w:qFormat/>
    <w:rsid w:val="00BA4070"/>
    <w:pPr>
      <w:spacing w:line="360" w:lineRule="auto"/>
      <w:jc w:val="left"/>
    </w:pPr>
    <w:rPr>
      <w:sz w:val="20"/>
      <w:szCs w:val="20"/>
    </w:rPr>
  </w:style>
  <w:style w:type="paragraph" w:customStyle="1" w:styleId="NormalItalics">
    <w:name w:val="Normal_Italics"/>
    <w:basedOn w:val="Navaden"/>
    <w:next w:val="Navaden"/>
    <w:qFormat/>
    <w:rsid w:val="00D33AE3"/>
    <w:pPr>
      <w:tabs>
        <w:tab w:val="left" w:pos="5805"/>
      </w:tabs>
    </w:pPr>
    <w:rPr>
      <w:i/>
      <w:color w:val="010000"/>
      <w:szCs w:val="24"/>
      <w:lang w:eastAsia="sl-SI"/>
    </w:rPr>
  </w:style>
  <w:style w:type="paragraph" w:styleId="Telobesedila">
    <w:name w:val="Body Text"/>
    <w:basedOn w:val="Navaden"/>
    <w:link w:val="TelobesedilaZnak"/>
    <w:rsid w:val="00F62027"/>
    <w:pPr>
      <w:spacing w:line="240" w:lineRule="auto"/>
    </w:pPr>
    <w:rPr>
      <w:szCs w:val="24"/>
    </w:rPr>
  </w:style>
  <w:style w:type="character" w:customStyle="1" w:styleId="TelobesedilaZnak">
    <w:name w:val="Telo besedila Znak"/>
    <w:basedOn w:val="Privzetapisavaodstavka"/>
    <w:link w:val="Telobesedila"/>
    <w:rsid w:val="00F62027"/>
    <w:rPr>
      <w:rFonts w:ascii="Times New Roman" w:eastAsia="Times New Roman" w:hAnsi="Times New Roman"/>
      <w:sz w:val="24"/>
      <w:szCs w:val="24"/>
      <w:lang w:eastAsia="en-US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F62027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F62027"/>
    <w:rPr>
      <w:rFonts w:ascii="Times New Roman" w:eastAsia="Times New Roman" w:hAnsi="Times New Roman"/>
      <w:sz w:val="24"/>
      <w:szCs w:val="22"/>
      <w:lang w:eastAsia="en-US"/>
    </w:rPr>
  </w:style>
  <w:style w:type="character" w:styleId="Hiperpovezava">
    <w:name w:val="Hyperlink"/>
    <w:rsid w:val="00F02C5A"/>
    <w:rPr>
      <w:color w:val="0563C1"/>
      <w:u w:val="single"/>
    </w:rPr>
  </w:style>
  <w:style w:type="character" w:customStyle="1" w:styleId="Naslov2Znak">
    <w:name w:val="Naslov 2 Znak"/>
    <w:basedOn w:val="Privzetapisavaodstavka"/>
    <w:link w:val="Naslov2"/>
    <w:rsid w:val="00532F9F"/>
    <w:rPr>
      <w:rFonts w:ascii="Times New Roman" w:eastAsia="Times New Roman" w:hAnsi="Times New Roman"/>
      <w:b/>
      <w:sz w:val="24"/>
    </w:rPr>
  </w:style>
  <w:style w:type="paragraph" w:styleId="Navadensplet">
    <w:name w:val="Normal (Web)"/>
    <w:basedOn w:val="Navaden"/>
    <w:rsid w:val="00532F9F"/>
    <w:pPr>
      <w:spacing w:before="100" w:beforeAutospacing="1" w:after="100" w:afterAutospacing="1" w:line="240" w:lineRule="auto"/>
      <w:jc w:val="left"/>
    </w:pPr>
    <w:rPr>
      <w:szCs w:val="24"/>
      <w:lang w:eastAsia="sl-SI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4520E9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rsid w:val="00674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7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tlj-kadrovska@dt-rs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t-rs.si/zaposlitv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ol\Desktop\Obrazci\01_Vir\0.Template_za_obrazce\template_za_obrazce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C1FBA01-C3BE-4040-95B7-43961F0E6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template_za_obrazce</Template>
  <TotalTime>0</TotalTime>
  <Pages>3</Pages>
  <Words>1191</Words>
  <Characters>6792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2025-10-20T12:36:00Z</dcterms:created>
  <dcterms:modified xsi:type="dcterms:W3CDTF">2025-10-28T13:45:00Z</dcterms:modified>
</cp:coreProperties>
</file>