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A730" w14:textId="77777777" w:rsidR="00AA2118" w:rsidRPr="00A17A55" w:rsidRDefault="00AA2118" w:rsidP="00B74861">
      <w:pPr>
        <w:spacing w:line="276" w:lineRule="auto"/>
        <w:jc w:val="both"/>
        <w:rPr>
          <w:rFonts w:cs="Arial"/>
          <w:color w:val="000000"/>
          <w:szCs w:val="20"/>
          <w:lang w:val="sl-SI"/>
        </w:rPr>
      </w:pPr>
    </w:p>
    <w:p w14:paraId="37F6C042" w14:textId="77777777" w:rsidR="00AA2118" w:rsidRDefault="00AA2118" w:rsidP="00B74861">
      <w:pPr>
        <w:tabs>
          <w:tab w:val="left" w:pos="1701"/>
        </w:tabs>
        <w:spacing w:line="276" w:lineRule="auto"/>
        <w:jc w:val="both"/>
        <w:rPr>
          <w:rFonts w:cs="Arial"/>
          <w:color w:val="000000"/>
          <w:szCs w:val="20"/>
          <w:lang w:val="sl-SI" w:eastAsia="sl-SI"/>
        </w:rPr>
      </w:pPr>
    </w:p>
    <w:p w14:paraId="4A6BC23B" w14:textId="77777777" w:rsidR="000857B5" w:rsidRPr="00A17A55" w:rsidRDefault="000857B5" w:rsidP="00B74861">
      <w:pPr>
        <w:tabs>
          <w:tab w:val="left" w:pos="1701"/>
        </w:tabs>
        <w:spacing w:line="276" w:lineRule="auto"/>
        <w:jc w:val="both"/>
        <w:rPr>
          <w:rFonts w:cs="Arial"/>
          <w:color w:val="000000"/>
          <w:szCs w:val="20"/>
          <w:lang w:val="sl-SI" w:eastAsia="sl-SI"/>
        </w:rPr>
      </w:pPr>
    </w:p>
    <w:p w14:paraId="103A63D2" w14:textId="40B18E60" w:rsidR="00AA2118" w:rsidRPr="00A17A55" w:rsidRDefault="00AA2118" w:rsidP="00B74861">
      <w:pPr>
        <w:spacing w:line="276" w:lineRule="auto"/>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w:t>
      </w:r>
      <w:r w:rsidR="000F6AB4">
        <w:rPr>
          <w:rFonts w:cs="Arial"/>
          <w:color w:val="000000"/>
          <w:szCs w:val="20"/>
          <w:lang w:val="sl-SI"/>
        </w:rPr>
        <w:t>u</w:t>
      </w:r>
      <w:r w:rsidRPr="00A17A55">
        <w:rPr>
          <w:rFonts w:cs="Arial"/>
          <w:color w:val="000000"/>
          <w:szCs w:val="20"/>
          <w:lang w:val="sl-SI"/>
        </w:rPr>
        <w:t xml:space="preserve"> ZJU)</w:t>
      </w:r>
      <w:r w:rsidRPr="00A17A55">
        <w:rPr>
          <w:rFonts w:cs="Arial"/>
          <w:iCs/>
          <w:color w:val="000000"/>
          <w:szCs w:val="20"/>
          <w:lang w:val="sl-SI"/>
        </w:rPr>
        <w:t xml:space="preserve"> Ministrstvo za javno upravo, Tržaška cesta 21, Ljubljana, objavlja </w:t>
      </w:r>
    </w:p>
    <w:p w14:paraId="2B14197A" w14:textId="77777777" w:rsidR="00AA2118" w:rsidRPr="00A17A55" w:rsidRDefault="00AA2118" w:rsidP="00B74861">
      <w:pPr>
        <w:spacing w:line="276" w:lineRule="auto"/>
        <w:jc w:val="both"/>
        <w:rPr>
          <w:rFonts w:cs="Arial"/>
          <w:iCs/>
          <w:color w:val="000000"/>
          <w:szCs w:val="20"/>
          <w:lang w:val="sl-SI"/>
        </w:rPr>
      </w:pPr>
    </w:p>
    <w:p w14:paraId="3D221AE9" w14:textId="77777777" w:rsidR="00AA2118" w:rsidRPr="00A17A55" w:rsidRDefault="00AA2118" w:rsidP="00B74861">
      <w:pPr>
        <w:spacing w:line="276" w:lineRule="auto"/>
        <w:jc w:val="both"/>
        <w:rPr>
          <w:rFonts w:cs="Arial"/>
          <w:iCs/>
          <w:color w:val="000000"/>
          <w:sz w:val="22"/>
          <w:szCs w:val="22"/>
          <w:lang w:val="sl-SI"/>
        </w:rPr>
      </w:pPr>
    </w:p>
    <w:p w14:paraId="606F4252" w14:textId="77777777" w:rsidR="00AA2118" w:rsidRPr="00A17A55" w:rsidRDefault="00AA2118" w:rsidP="00B74861">
      <w:pPr>
        <w:spacing w:line="276" w:lineRule="auto"/>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27503049" w14:textId="59F328F4" w:rsidR="00AA2118" w:rsidRPr="00A17A55" w:rsidRDefault="00AA2118" w:rsidP="00B74861">
      <w:pPr>
        <w:spacing w:line="276" w:lineRule="auto"/>
        <w:jc w:val="center"/>
        <w:rPr>
          <w:rFonts w:cs="Arial"/>
          <w:b/>
          <w:iCs/>
          <w:color w:val="000000"/>
          <w:sz w:val="24"/>
          <w:szCs w:val="20"/>
          <w:lang w:val="sl-SI"/>
        </w:rPr>
      </w:pPr>
      <w:r w:rsidRPr="00A17A55">
        <w:rPr>
          <w:rFonts w:cs="Arial"/>
          <w:b/>
          <w:iCs/>
          <w:color w:val="000000"/>
          <w:sz w:val="24"/>
          <w:szCs w:val="20"/>
          <w:lang w:val="sl-SI"/>
        </w:rPr>
        <w:t xml:space="preserve">Upravne enote </w:t>
      </w:r>
      <w:r w:rsidR="009A0BCB">
        <w:rPr>
          <w:rFonts w:cs="Arial"/>
          <w:b/>
          <w:iCs/>
          <w:color w:val="000000"/>
          <w:sz w:val="24"/>
          <w:szCs w:val="20"/>
          <w:lang w:val="sl-SI"/>
        </w:rPr>
        <w:t>Grosuplje</w:t>
      </w:r>
    </w:p>
    <w:p w14:paraId="4A593AF5" w14:textId="77777777" w:rsidR="00AA2118" w:rsidRPr="00A17A55" w:rsidRDefault="00AA2118" w:rsidP="00B74861">
      <w:pPr>
        <w:tabs>
          <w:tab w:val="left" w:pos="1819"/>
        </w:tabs>
        <w:spacing w:line="276" w:lineRule="auto"/>
        <w:jc w:val="both"/>
        <w:rPr>
          <w:rFonts w:cs="Arial"/>
          <w:iCs/>
          <w:color w:val="000000"/>
          <w:sz w:val="24"/>
          <w:szCs w:val="20"/>
          <w:lang w:val="sl-SI"/>
        </w:rPr>
      </w:pPr>
      <w:r w:rsidRPr="00A17A55">
        <w:rPr>
          <w:rFonts w:cs="Arial"/>
          <w:iCs/>
          <w:color w:val="000000"/>
          <w:sz w:val="24"/>
          <w:szCs w:val="20"/>
          <w:lang w:val="sl-SI"/>
        </w:rPr>
        <w:tab/>
      </w:r>
    </w:p>
    <w:p w14:paraId="5C37AC0F" w14:textId="77777777" w:rsidR="00AA2118" w:rsidRPr="00A17A55" w:rsidRDefault="00AA2118" w:rsidP="00B74861">
      <w:pPr>
        <w:spacing w:line="276" w:lineRule="auto"/>
        <w:jc w:val="center"/>
        <w:rPr>
          <w:rFonts w:cs="Arial"/>
          <w:b/>
          <w:iCs/>
          <w:color w:val="000000"/>
          <w:sz w:val="22"/>
          <w:szCs w:val="22"/>
          <w:lang w:val="sl-SI"/>
        </w:rPr>
      </w:pPr>
      <w:r w:rsidRPr="00A17A55">
        <w:rPr>
          <w:rFonts w:cs="Arial"/>
          <w:b/>
          <w:iCs/>
          <w:color w:val="000000"/>
          <w:sz w:val="22"/>
          <w:szCs w:val="22"/>
          <w:lang w:val="sl-SI"/>
        </w:rPr>
        <w:t>I.</w:t>
      </w:r>
    </w:p>
    <w:p w14:paraId="5ED09A3B" w14:textId="77777777" w:rsidR="00AA2118" w:rsidRPr="00A17A55" w:rsidRDefault="00AA2118" w:rsidP="00B74861">
      <w:pPr>
        <w:spacing w:line="276" w:lineRule="auto"/>
        <w:jc w:val="both"/>
        <w:rPr>
          <w:rFonts w:cs="Arial"/>
          <w:iCs/>
          <w:color w:val="000000"/>
          <w:szCs w:val="20"/>
          <w:lang w:val="sl-SI"/>
        </w:rPr>
      </w:pPr>
    </w:p>
    <w:p w14:paraId="03B9C106" w14:textId="77777777" w:rsidR="00AA2118" w:rsidRPr="00A17A55" w:rsidRDefault="00AA2118" w:rsidP="00B74861">
      <w:pPr>
        <w:spacing w:line="276" w:lineRule="auto"/>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082EB2C3" w14:textId="77777777" w:rsidR="00AA2118" w:rsidRPr="00A17A55" w:rsidRDefault="00AA2118" w:rsidP="00B74861">
      <w:pPr>
        <w:spacing w:line="276" w:lineRule="auto"/>
        <w:jc w:val="both"/>
        <w:rPr>
          <w:rFonts w:cs="Arial"/>
          <w:bCs/>
          <w:iCs/>
          <w:color w:val="000000"/>
          <w:szCs w:val="20"/>
          <w:lang w:val="sl-SI"/>
        </w:rPr>
      </w:pPr>
    </w:p>
    <w:p w14:paraId="028CA36F" w14:textId="77777777" w:rsidR="00AA2118" w:rsidRPr="00A17A55" w:rsidRDefault="00AA2118" w:rsidP="00B74861">
      <w:pPr>
        <w:numPr>
          <w:ilvl w:val="0"/>
          <w:numId w:val="6"/>
        </w:numPr>
        <w:tabs>
          <w:tab w:val="clear" w:pos="720"/>
          <w:tab w:val="num" w:pos="700"/>
        </w:tabs>
        <w:overflowPunct w:val="0"/>
        <w:autoSpaceDE w:val="0"/>
        <w:autoSpaceDN w:val="0"/>
        <w:adjustRightInd w:val="0"/>
        <w:spacing w:line="276"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8667C77" w14:textId="77777777" w:rsidR="00AA2118" w:rsidRPr="00253229" w:rsidRDefault="00AA2118" w:rsidP="00B74861">
      <w:pPr>
        <w:numPr>
          <w:ilvl w:val="0"/>
          <w:numId w:val="6"/>
        </w:numPr>
        <w:tabs>
          <w:tab w:val="clear" w:pos="720"/>
          <w:tab w:val="num" w:pos="700"/>
        </w:tabs>
        <w:spacing w:line="276" w:lineRule="auto"/>
        <w:ind w:hanging="320"/>
        <w:jc w:val="both"/>
        <w:rPr>
          <w:rFonts w:cs="Arial"/>
          <w:szCs w:val="20"/>
          <w:lang w:val="sl-SI"/>
        </w:rPr>
      </w:pPr>
      <w:r w:rsidRPr="00A17A55">
        <w:rPr>
          <w:rFonts w:cs="Arial"/>
          <w:color w:val="000000"/>
          <w:szCs w:val="20"/>
          <w:lang w:val="sl-SI"/>
        </w:rPr>
        <w:t xml:space="preserve">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w:t>
      </w:r>
      <w:r w:rsidRPr="00253229">
        <w:rPr>
          <w:rFonts w:cs="Arial"/>
          <w:szCs w:val="20"/>
          <w:lang w:val="sl-SI"/>
        </w:rPr>
        <w:t>strokovni izobrazbi (prejšnje) /magisterij po visokošolski strokovni izobrazbi (prejšnja)</w:t>
      </w:r>
    </w:p>
    <w:p w14:paraId="3EC1C257" w14:textId="77777777" w:rsidR="00AA2118" w:rsidRPr="00253229" w:rsidRDefault="00AA2118" w:rsidP="00B74861">
      <w:pPr>
        <w:numPr>
          <w:ilvl w:val="0"/>
          <w:numId w:val="6"/>
        </w:numPr>
        <w:overflowPunct w:val="0"/>
        <w:autoSpaceDE w:val="0"/>
        <w:autoSpaceDN w:val="0"/>
        <w:adjustRightInd w:val="0"/>
        <w:spacing w:line="276" w:lineRule="auto"/>
        <w:jc w:val="both"/>
        <w:textAlignment w:val="baseline"/>
        <w:rPr>
          <w:rFonts w:cs="Arial"/>
          <w:spacing w:val="-3"/>
          <w:szCs w:val="20"/>
          <w:lang w:val="sl-SI"/>
        </w:rPr>
      </w:pPr>
      <w:r w:rsidRPr="00253229">
        <w:rPr>
          <w:rFonts w:cs="Arial"/>
          <w:spacing w:val="-3"/>
          <w:szCs w:val="20"/>
          <w:lang w:val="sl-SI"/>
        </w:rPr>
        <w:t xml:space="preserve">znanje uradnega jezika </w:t>
      </w:r>
    </w:p>
    <w:p w14:paraId="2A495DAC" w14:textId="77777777" w:rsidR="00AA2118" w:rsidRPr="00253229" w:rsidRDefault="00AA2118" w:rsidP="00B74861">
      <w:pPr>
        <w:numPr>
          <w:ilvl w:val="0"/>
          <w:numId w:val="6"/>
        </w:numPr>
        <w:spacing w:line="276" w:lineRule="auto"/>
        <w:jc w:val="both"/>
        <w:rPr>
          <w:rFonts w:cs="Arial"/>
          <w:iCs/>
          <w:szCs w:val="20"/>
          <w:lang w:val="sl-SI"/>
        </w:rPr>
      </w:pPr>
      <w:r w:rsidRPr="00253229">
        <w:rPr>
          <w:rFonts w:cs="Arial"/>
          <w:iCs/>
          <w:szCs w:val="20"/>
          <w:lang w:val="sl-SI"/>
        </w:rPr>
        <w:t xml:space="preserve">najmanj 6 let delovnih izkušenj </w:t>
      </w:r>
    </w:p>
    <w:p w14:paraId="5B9B4FB2" w14:textId="77777777" w:rsidR="00AA2118" w:rsidRPr="00A17A55" w:rsidRDefault="00AA2118" w:rsidP="00B74861">
      <w:pPr>
        <w:numPr>
          <w:ilvl w:val="0"/>
          <w:numId w:val="6"/>
        </w:numPr>
        <w:spacing w:line="276" w:lineRule="auto"/>
        <w:jc w:val="both"/>
        <w:rPr>
          <w:rFonts w:cs="Arial"/>
          <w:color w:val="000000"/>
          <w:spacing w:val="-3"/>
          <w:szCs w:val="20"/>
          <w:lang w:val="sl-SI"/>
        </w:rPr>
      </w:pPr>
      <w:r w:rsidRPr="00253229">
        <w:rPr>
          <w:rFonts w:cs="Arial"/>
          <w:spacing w:val="-3"/>
          <w:szCs w:val="20"/>
          <w:lang w:val="sl-SI"/>
        </w:rPr>
        <w:t xml:space="preserve">da ni bil pravnomočno obsojen zaradi naklepnega kaznivega dejanja, ki se preganja po uradni dolžnosti in da ni bil </w:t>
      </w:r>
      <w:r w:rsidRPr="00A17A55">
        <w:rPr>
          <w:rFonts w:cs="Arial"/>
          <w:color w:val="000000"/>
          <w:spacing w:val="-3"/>
          <w:szCs w:val="20"/>
          <w:lang w:val="sl-SI"/>
        </w:rPr>
        <w:t>obsojen na nepogojno kazen zapora v trajanju več kot šest mesecev</w:t>
      </w:r>
    </w:p>
    <w:p w14:paraId="704D530D" w14:textId="77777777" w:rsidR="00AA2118" w:rsidRPr="00A17A55" w:rsidRDefault="00AA2118" w:rsidP="00B74861">
      <w:pPr>
        <w:numPr>
          <w:ilvl w:val="0"/>
          <w:numId w:val="6"/>
        </w:numPr>
        <w:spacing w:line="276"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61780F6F" w14:textId="77777777" w:rsidR="00AA2118" w:rsidRPr="00A17A55" w:rsidRDefault="00AA2118" w:rsidP="00B74861">
      <w:pPr>
        <w:numPr>
          <w:ilvl w:val="0"/>
          <w:numId w:val="6"/>
        </w:numPr>
        <w:spacing w:line="276"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55F4FCF3" w14:textId="77777777" w:rsidR="00AA2118" w:rsidRPr="00A17A55" w:rsidRDefault="00AA2118" w:rsidP="00B74861">
      <w:pPr>
        <w:numPr>
          <w:ilvl w:val="0"/>
          <w:numId w:val="6"/>
        </w:numPr>
        <w:spacing w:line="276"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2CA872BC" w14:textId="77777777" w:rsidR="00AA2118" w:rsidRPr="00A17A55" w:rsidRDefault="00AA2118" w:rsidP="00B74861">
      <w:pPr>
        <w:spacing w:line="276" w:lineRule="auto"/>
        <w:jc w:val="both"/>
        <w:rPr>
          <w:rFonts w:cs="Arial"/>
          <w:color w:val="000000"/>
          <w:spacing w:val="-3"/>
          <w:szCs w:val="20"/>
          <w:lang w:val="sl-SI"/>
        </w:rPr>
      </w:pPr>
    </w:p>
    <w:p w14:paraId="55465CBA" w14:textId="77777777" w:rsidR="00AA2118" w:rsidRPr="00A17A55" w:rsidRDefault="00AA2118" w:rsidP="00B74861">
      <w:pPr>
        <w:spacing w:line="276" w:lineRule="auto"/>
        <w:jc w:val="both"/>
        <w:rPr>
          <w:rFonts w:cs="Arial"/>
          <w:spacing w:val="-3"/>
          <w:szCs w:val="20"/>
          <w:lang w:val="sl-SI"/>
        </w:rPr>
      </w:pPr>
      <w:r w:rsidRPr="00A17A55">
        <w:rPr>
          <w:rFonts w:cs="Arial"/>
          <w:spacing w:val="-3"/>
          <w:szCs w:val="20"/>
          <w:lang w:val="sl-SI"/>
        </w:rPr>
        <w:t xml:space="preserve">Okvirna vsebina dela: </w:t>
      </w:r>
    </w:p>
    <w:p w14:paraId="076041E3" w14:textId="77777777" w:rsidR="00AA2118" w:rsidRPr="00A17A55" w:rsidRDefault="00AA2118" w:rsidP="00B74861">
      <w:pPr>
        <w:spacing w:line="276" w:lineRule="auto"/>
        <w:jc w:val="both"/>
        <w:rPr>
          <w:rFonts w:cs="Arial"/>
          <w:spacing w:val="-3"/>
          <w:szCs w:val="20"/>
          <w:lang w:val="sl-SI"/>
        </w:rPr>
      </w:pPr>
    </w:p>
    <w:p w14:paraId="12CC4DAD"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 xml:space="preserve">vodenje upravne enote </w:t>
      </w:r>
    </w:p>
    <w:p w14:paraId="42CC9FC4"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F1A0BB4"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653FC8A3"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5B0103A8"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50F63A31"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12354CD" w14:textId="77777777" w:rsidR="00AA2118" w:rsidRPr="00A17A55" w:rsidRDefault="00AA2118" w:rsidP="00B74861">
      <w:pPr>
        <w:numPr>
          <w:ilvl w:val="0"/>
          <w:numId w:val="6"/>
        </w:numPr>
        <w:spacing w:line="276"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378FEA3" w14:textId="77777777" w:rsidR="00AA2118" w:rsidRPr="00A17A55" w:rsidRDefault="00AA2118" w:rsidP="00B74861">
      <w:pPr>
        <w:numPr>
          <w:ilvl w:val="0"/>
          <w:numId w:val="6"/>
        </w:numPr>
        <w:spacing w:line="276"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3CD759A" w14:textId="77777777" w:rsidR="00AA2118" w:rsidRPr="00A17A55" w:rsidRDefault="00AA2118" w:rsidP="00B74861">
      <w:pPr>
        <w:spacing w:line="276" w:lineRule="auto"/>
        <w:ind w:left="720"/>
        <w:jc w:val="both"/>
        <w:rPr>
          <w:rFonts w:cs="Arial"/>
          <w:color w:val="000000"/>
          <w:spacing w:val="-3"/>
          <w:szCs w:val="20"/>
          <w:lang w:val="sl-SI"/>
        </w:rPr>
      </w:pPr>
    </w:p>
    <w:p w14:paraId="1C256C3D" w14:textId="77777777" w:rsidR="00AA2118" w:rsidRPr="00A17A55" w:rsidRDefault="00AA2118" w:rsidP="00B74861">
      <w:pPr>
        <w:spacing w:line="276" w:lineRule="auto"/>
        <w:ind w:left="720"/>
        <w:jc w:val="both"/>
        <w:rPr>
          <w:rFonts w:cs="Arial"/>
          <w:color w:val="000000"/>
          <w:spacing w:val="-3"/>
          <w:szCs w:val="20"/>
          <w:lang w:val="sl-SI"/>
        </w:rPr>
      </w:pPr>
    </w:p>
    <w:p w14:paraId="62B62B16" w14:textId="77777777" w:rsidR="00AA2118" w:rsidRPr="00A17A55" w:rsidRDefault="00AA2118" w:rsidP="00B74861">
      <w:pPr>
        <w:spacing w:line="276" w:lineRule="auto"/>
        <w:jc w:val="center"/>
        <w:rPr>
          <w:rFonts w:cs="Arial"/>
          <w:b/>
          <w:iCs/>
          <w:color w:val="000000"/>
          <w:sz w:val="22"/>
          <w:szCs w:val="22"/>
          <w:lang w:val="sl-SI"/>
        </w:rPr>
      </w:pPr>
      <w:r w:rsidRPr="00A17A55">
        <w:rPr>
          <w:rFonts w:cs="Arial"/>
          <w:b/>
          <w:iCs/>
          <w:color w:val="000000"/>
          <w:sz w:val="22"/>
          <w:szCs w:val="22"/>
          <w:lang w:val="sl-SI"/>
        </w:rPr>
        <w:t>II.</w:t>
      </w:r>
    </w:p>
    <w:p w14:paraId="019FDD69" w14:textId="77777777" w:rsidR="00AA2118" w:rsidRPr="00A17A55" w:rsidRDefault="00AA2118" w:rsidP="00B74861">
      <w:pPr>
        <w:spacing w:line="276" w:lineRule="auto"/>
        <w:jc w:val="both"/>
        <w:rPr>
          <w:rFonts w:cs="Arial"/>
          <w:iCs/>
          <w:color w:val="000000"/>
          <w:szCs w:val="20"/>
          <w:lang w:val="sl-SI"/>
        </w:rPr>
      </w:pPr>
    </w:p>
    <w:p w14:paraId="6CFDC6A1" w14:textId="77777777" w:rsidR="00AA2118" w:rsidRPr="00A17A55" w:rsidRDefault="00AA2118" w:rsidP="00B74861">
      <w:pPr>
        <w:spacing w:line="276" w:lineRule="auto"/>
        <w:jc w:val="both"/>
        <w:rPr>
          <w:rFonts w:cs="Arial"/>
          <w:iCs/>
          <w:szCs w:val="20"/>
          <w:lang w:val="sl-SI"/>
        </w:rPr>
      </w:pPr>
      <w:r w:rsidRPr="00A17A55">
        <w:rPr>
          <w:rFonts w:cs="Arial"/>
          <w:iCs/>
          <w:szCs w:val="20"/>
          <w:lang w:val="sl-SI"/>
        </w:rPr>
        <w:t xml:space="preserve">Prijava kandidata mora vsebovati: </w:t>
      </w:r>
    </w:p>
    <w:p w14:paraId="5EBA0540" w14:textId="77777777" w:rsidR="00AA2118" w:rsidRPr="00A17A55" w:rsidRDefault="00AA2118" w:rsidP="00B74861">
      <w:pPr>
        <w:spacing w:line="276" w:lineRule="auto"/>
        <w:jc w:val="both"/>
        <w:rPr>
          <w:rFonts w:cs="Arial"/>
          <w:iCs/>
          <w:szCs w:val="20"/>
          <w:lang w:val="sl-SI"/>
        </w:rPr>
      </w:pPr>
    </w:p>
    <w:p w14:paraId="216849E2" w14:textId="77777777" w:rsidR="00AA2118" w:rsidRPr="00A17A55" w:rsidRDefault="00AA2118" w:rsidP="00B74861">
      <w:pPr>
        <w:spacing w:line="276" w:lineRule="auto"/>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38E73094" w14:textId="77777777" w:rsidR="00AA2118" w:rsidRPr="00A17A55" w:rsidRDefault="00AA2118" w:rsidP="00B74861">
      <w:pPr>
        <w:spacing w:line="276" w:lineRule="auto"/>
        <w:jc w:val="both"/>
        <w:rPr>
          <w:rFonts w:cs="Arial"/>
          <w:iCs/>
          <w:szCs w:val="20"/>
          <w:lang w:val="sl-SI"/>
        </w:rPr>
      </w:pPr>
    </w:p>
    <w:p w14:paraId="183F7090" w14:textId="77777777" w:rsidR="00AA2118" w:rsidRPr="00A17A55" w:rsidRDefault="00AA2118" w:rsidP="00B74861">
      <w:pPr>
        <w:spacing w:line="276"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54CE1323" w14:textId="77777777" w:rsidR="00AA2118" w:rsidRPr="00A17A55" w:rsidRDefault="00AA2118" w:rsidP="00B74861">
      <w:pPr>
        <w:spacing w:line="276" w:lineRule="auto"/>
        <w:jc w:val="both"/>
        <w:rPr>
          <w:rFonts w:cs="Arial"/>
          <w:iCs/>
          <w:color w:val="000000"/>
          <w:szCs w:val="20"/>
          <w:lang w:val="sl-SI"/>
        </w:rPr>
      </w:pPr>
    </w:p>
    <w:p w14:paraId="00C102DB" w14:textId="77777777" w:rsidR="00AA2118" w:rsidRPr="00A17A55" w:rsidRDefault="00AA2118" w:rsidP="00B74861">
      <w:pPr>
        <w:spacing w:line="276"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07973692" w14:textId="77777777" w:rsidR="00AA2118" w:rsidRPr="00A17A55" w:rsidRDefault="00AA2118" w:rsidP="00B74861">
      <w:pPr>
        <w:spacing w:line="276" w:lineRule="auto"/>
        <w:jc w:val="both"/>
        <w:rPr>
          <w:rFonts w:cs="Arial"/>
          <w:iCs/>
          <w:color w:val="000000"/>
          <w:szCs w:val="20"/>
          <w:lang w:val="sl-SI"/>
        </w:rPr>
      </w:pPr>
    </w:p>
    <w:p w14:paraId="4F153C8E" w14:textId="77777777" w:rsidR="00AA2118" w:rsidRPr="00A17A55" w:rsidRDefault="00AA2118" w:rsidP="00B74861">
      <w:pPr>
        <w:spacing w:line="276"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CC0FDCB" w14:textId="77777777" w:rsidR="00AA2118" w:rsidRPr="00A17A55" w:rsidRDefault="00AA2118" w:rsidP="00B74861">
      <w:pPr>
        <w:spacing w:line="276" w:lineRule="auto"/>
        <w:jc w:val="both"/>
        <w:rPr>
          <w:rFonts w:cs="Arial"/>
          <w:iCs/>
          <w:color w:val="000000"/>
          <w:szCs w:val="20"/>
          <w:lang w:val="sl-SI"/>
        </w:rPr>
      </w:pPr>
    </w:p>
    <w:p w14:paraId="12D553FA" w14:textId="77777777" w:rsidR="00AA2118" w:rsidRPr="00A17A55" w:rsidRDefault="00AA2118" w:rsidP="00B74861">
      <w:pPr>
        <w:spacing w:line="276"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1D0361C8" w14:textId="77777777" w:rsidR="00AA2118" w:rsidRPr="00A17A55" w:rsidRDefault="00AA2118" w:rsidP="00B74861">
      <w:pPr>
        <w:spacing w:line="276" w:lineRule="auto"/>
        <w:jc w:val="both"/>
        <w:rPr>
          <w:rFonts w:cs="Arial"/>
          <w:color w:val="000000"/>
          <w:szCs w:val="20"/>
          <w:lang w:val="sl-SI"/>
        </w:rPr>
      </w:pPr>
    </w:p>
    <w:p w14:paraId="25CB05D5" w14:textId="7190BAF2" w:rsidR="00AA2118" w:rsidRPr="00A17A55" w:rsidRDefault="00AA2118" w:rsidP="00B74861">
      <w:pPr>
        <w:spacing w:line="276"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w:t>
      </w:r>
      <w:r w:rsidRPr="00887271">
        <w:rPr>
          <w:rFonts w:cs="Arial"/>
          <w:color w:val="000000"/>
          <w:szCs w:val="20"/>
          <w:lang w:val="sl-SI"/>
        </w:rPr>
        <w:t xml:space="preserve">Upravne enote </w:t>
      </w:r>
      <w:r w:rsidR="00887271">
        <w:rPr>
          <w:rFonts w:cs="Arial"/>
          <w:color w:val="000000"/>
          <w:szCs w:val="20"/>
          <w:lang w:val="sl-SI"/>
        </w:rPr>
        <w:t>Grosuplje</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78AB7D7D" w14:textId="77777777" w:rsidR="00AA2118" w:rsidRPr="00A17A55" w:rsidRDefault="00AA2118" w:rsidP="00B74861">
      <w:pPr>
        <w:spacing w:line="276" w:lineRule="auto"/>
        <w:jc w:val="both"/>
        <w:rPr>
          <w:rFonts w:cs="Arial"/>
          <w:color w:val="000000"/>
          <w:szCs w:val="20"/>
          <w:lang w:val="sl-SI"/>
        </w:rPr>
      </w:pPr>
    </w:p>
    <w:p w14:paraId="65FA1EB1" w14:textId="77777777" w:rsidR="00AA2118" w:rsidRPr="00A17A55" w:rsidRDefault="00AA2118" w:rsidP="00B74861">
      <w:pPr>
        <w:spacing w:line="276"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477856EC" w14:textId="77777777" w:rsidR="00AA2118" w:rsidRPr="00A17A55" w:rsidRDefault="00AA2118" w:rsidP="00B74861">
      <w:pPr>
        <w:spacing w:line="276" w:lineRule="auto"/>
        <w:jc w:val="both"/>
        <w:rPr>
          <w:rFonts w:cs="Arial"/>
          <w:color w:val="000000"/>
          <w:szCs w:val="20"/>
          <w:lang w:val="sl-SI"/>
        </w:rPr>
      </w:pPr>
    </w:p>
    <w:p w14:paraId="6EAB87C7" w14:textId="77777777" w:rsidR="00AA2118" w:rsidRPr="00A17A55" w:rsidRDefault="00AA2118" w:rsidP="00B74861">
      <w:pPr>
        <w:spacing w:after="200" w:line="276"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4584DAA6" w14:textId="77777777" w:rsidR="00AA2118" w:rsidRPr="00A17A55" w:rsidRDefault="00AA2118" w:rsidP="00B74861">
      <w:pPr>
        <w:spacing w:line="276"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14C4E7CD" w14:textId="77777777" w:rsidR="00AA2118" w:rsidRPr="00A17A55" w:rsidRDefault="00AA2118" w:rsidP="00B74861">
      <w:pPr>
        <w:spacing w:after="200" w:line="276"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60FD609D" w14:textId="77777777" w:rsidR="00AA2118" w:rsidRPr="00A17A55" w:rsidRDefault="00AA2118" w:rsidP="00B74861">
      <w:pPr>
        <w:spacing w:after="200" w:line="276"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73704943" w14:textId="77777777" w:rsidR="00AA2118" w:rsidRPr="00A17A55" w:rsidRDefault="00AA2118" w:rsidP="00B74861">
      <w:pPr>
        <w:spacing w:line="276" w:lineRule="auto"/>
        <w:jc w:val="both"/>
        <w:rPr>
          <w:rFonts w:cs="Arial"/>
          <w:color w:val="000000"/>
          <w:szCs w:val="20"/>
          <w:lang w:val="sl-SI"/>
        </w:rPr>
      </w:pPr>
    </w:p>
    <w:p w14:paraId="35B79490" w14:textId="77777777" w:rsidR="00AA2118" w:rsidRPr="00A17A55" w:rsidRDefault="00AA2118" w:rsidP="00B74861">
      <w:pPr>
        <w:spacing w:line="276"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5ECB30A7" w14:textId="77777777" w:rsidR="00AA2118" w:rsidRPr="00A17A55" w:rsidRDefault="00AA2118" w:rsidP="00B74861">
      <w:pPr>
        <w:spacing w:line="276" w:lineRule="auto"/>
        <w:jc w:val="both"/>
        <w:rPr>
          <w:rFonts w:cs="Arial"/>
          <w:iCs/>
          <w:color w:val="000000"/>
          <w:sz w:val="16"/>
          <w:szCs w:val="16"/>
          <w:lang w:val="sl-SI"/>
        </w:rPr>
      </w:pPr>
    </w:p>
    <w:p w14:paraId="3416566D" w14:textId="77777777" w:rsidR="00AA2118" w:rsidRPr="00A17A55" w:rsidRDefault="00AA2118" w:rsidP="00B74861">
      <w:pPr>
        <w:spacing w:line="276" w:lineRule="auto"/>
        <w:jc w:val="both"/>
        <w:rPr>
          <w:rFonts w:cs="Arial"/>
          <w:iCs/>
          <w:color w:val="000000"/>
          <w:sz w:val="16"/>
          <w:szCs w:val="16"/>
          <w:lang w:val="sl-SI"/>
        </w:rPr>
      </w:pPr>
    </w:p>
    <w:p w14:paraId="57FE72AE" w14:textId="77777777" w:rsidR="00AA2118" w:rsidRPr="00A17A55" w:rsidRDefault="00AA2118" w:rsidP="00B74861">
      <w:pPr>
        <w:numPr>
          <w:ilvl w:val="12"/>
          <w:numId w:val="0"/>
        </w:numPr>
        <w:tabs>
          <w:tab w:val="left" w:pos="360"/>
        </w:tabs>
        <w:suppressAutoHyphens/>
        <w:spacing w:after="120" w:line="276" w:lineRule="auto"/>
        <w:jc w:val="center"/>
        <w:rPr>
          <w:rFonts w:cs="Arial"/>
          <w:b/>
          <w:color w:val="000000"/>
          <w:sz w:val="22"/>
          <w:szCs w:val="22"/>
          <w:lang w:val="sl-SI" w:eastAsia="ar-SA"/>
        </w:rPr>
      </w:pPr>
      <w:r w:rsidRPr="00A17A55">
        <w:rPr>
          <w:rFonts w:cs="Arial"/>
          <w:b/>
          <w:color w:val="000000"/>
          <w:sz w:val="22"/>
          <w:szCs w:val="22"/>
          <w:lang w:val="sl-SI" w:eastAsia="ar-SA"/>
        </w:rPr>
        <w:lastRenderedPageBreak/>
        <w:t>III.</w:t>
      </w:r>
    </w:p>
    <w:p w14:paraId="57826A4E" w14:textId="77777777" w:rsidR="00AA2118" w:rsidRPr="00A17A55" w:rsidRDefault="00AA2118" w:rsidP="00B74861">
      <w:pPr>
        <w:spacing w:line="276"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41351E28" w14:textId="77777777" w:rsidR="00AA2118" w:rsidRPr="00A17A55" w:rsidRDefault="00AA2118" w:rsidP="00B74861">
      <w:pPr>
        <w:spacing w:line="276" w:lineRule="auto"/>
        <w:jc w:val="both"/>
        <w:rPr>
          <w:rFonts w:cs="Arial"/>
          <w:color w:val="000000"/>
          <w:sz w:val="12"/>
          <w:szCs w:val="12"/>
          <w:lang w:val="sl-SI"/>
        </w:rPr>
      </w:pPr>
    </w:p>
    <w:p w14:paraId="2DD2CCFC" w14:textId="77777777" w:rsidR="00AA2118" w:rsidRPr="00A17A55" w:rsidRDefault="00AA2118" w:rsidP="00B74861">
      <w:pPr>
        <w:spacing w:line="276"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0B0E9AF8" w14:textId="77777777" w:rsidR="00AA2118" w:rsidRPr="00A17A55" w:rsidRDefault="00AA2118" w:rsidP="00B74861">
      <w:pPr>
        <w:numPr>
          <w:ilvl w:val="12"/>
          <w:numId w:val="0"/>
        </w:numPr>
        <w:tabs>
          <w:tab w:val="left" w:pos="360"/>
        </w:tabs>
        <w:suppressAutoHyphens/>
        <w:spacing w:after="120" w:line="276" w:lineRule="auto"/>
        <w:rPr>
          <w:rFonts w:cs="Arial"/>
          <w:b/>
          <w:color w:val="000000"/>
          <w:sz w:val="16"/>
          <w:szCs w:val="16"/>
          <w:lang w:val="sl-SI" w:eastAsia="ar-SA"/>
        </w:rPr>
      </w:pPr>
    </w:p>
    <w:p w14:paraId="4A5BD125" w14:textId="77777777" w:rsidR="00AA2118" w:rsidRPr="00A17A55" w:rsidRDefault="00AA2118" w:rsidP="00B74861">
      <w:pPr>
        <w:numPr>
          <w:ilvl w:val="12"/>
          <w:numId w:val="0"/>
        </w:numPr>
        <w:tabs>
          <w:tab w:val="left" w:pos="360"/>
        </w:tabs>
        <w:suppressAutoHyphens/>
        <w:spacing w:after="120" w:line="276" w:lineRule="auto"/>
        <w:rPr>
          <w:rFonts w:cs="Arial"/>
          <w:b/>
          <w:color w:val="000000"/>
          <w:sz w:val="16"/>
          <w:szCs w:val="16"/>
          <w:lang w:val="sl-SI" w:eastAsia="ar-SA"/>
        </w:rPr>
      </w:pPr>
    </w:p>
    <w:p w14:paraId="3F7342FF" w14:textId="77777777" w:rsidR="00AA2118" w:rsidRPr="00A17A55" w:rsidRDefault="00AA2118" w:rsidP="00B74861">
      <w:pPr>
        <w:numPr>
          <w:ilvl w:val="12"/>
          <w:numId w:val="0"/>
        </w:numPr>
        <w:tabs>
          <w:tab w:val="left" w:pos="360"/>
        </w:tabs>
        <w:suppressAutoHyphens/>
        <w:spacing w:after="120" w:line="276"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43DE0036"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36BAEDB6"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3C3E2DA5"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p>
    <w:p w14:paraId="3869D434" w14:textId="77777777" w:rsidR="00AA2118" w:rsidRPr="00A17A55" w:rsidRDefault="00AA2118" w:rsidP="00B74861">
      <w:pPr>
        <w:numPr>
          <w:ilvl w:val="12"/>
          <w:numId w:val="0"/>
        </w:numPr>
        <w:tabs>
          <w:tab w:val="left" w:pos="360"/>
        </w:tabs>
        <w:suppressAutoHyphens/>
        <w:spacing w:after="120" w:line="276"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4EFEB0BF"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1BCF71C5" w14:textId="2706EB90" w:rsidR="00AA2118" w:rsidRPr="00887271" w:rsidRDefault="00AA2118" w:rsidP="00887271">
      <w:pPr>
        <w:numPr>
          <w:ilvl w:val="12"/>
          <w:numId w:val="0"/>
        </w:numPr>
        <w:tabs>
          <w:tab w:val="left" w:pos="360"/>
        </w:tabs>
        <w:suppressAutoHyphens/>
        <w:spacing w:after="120" w:line="276" w:lineRule="auto"/>
        <w:jc w:val="both"/>
        <w:rPr>
          <w:rFonts w:cs="Arial"/>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 xml:space="preserve">imenuje </w:t>
      </w:r>
      <w:r w:rsidRPr="00253229">
        <w:rPr>
          <w:rFonts w:cs="Arial"/>
          <w:szCs w:val="20"/>
          <w:lang w:val="sl-SI" w:eastAsia="ar-SA"/>
        </w:rPr>
        <w:t>v naziv. Izbrani kandidat, ki že ima status uradnika pri ist</w:t>
      </w:r>
      <w:r w:rsidRPr="00887271">
        <w:rPr>
          <w:rFonts w:cs="Arial"/>
          <w:szCs w:val="20"/>
          <w:lang w:val="sl-SI" w:eastAsia="ar-SA"/>
        </w:rPr>
        <w:t xml:space="preserve">em delodajalcu, bo imenovan v naziv podsekretar. Naloge na položaju bo imenovani kandidat opravljal na sedežu Upravne enote </w:t>
      </w:r>
      <w:r w:rsidR="00887271" w:rsidRPr="00887271">
        <w:rPr>
          <w:rFonts w:cs="Arial"/>
          <w:szCs w:val="20"/>
          <w:lang w:val="sl-SI" w:eastAsia="ar-SA"/>
        </w:rPr>
        <w:t xml:space="preserve">Grosuplje </w:t>
      </w:r>
      <w:r w:rsidRPr="00887271">
        <w:rPr>
          <w:rFonts w:cs="Arial"/>
          <w:szCs w:val="20"/>
          <w:lang w:val="sl-SI" w:eastAsia="ar-SA"/>
        </w:rPr>
        <w:t>na naslovu</w:t>
      </w:r>
      <w:r w:rsidR="00887271" w:rsidRPr="00887271">
        <w:rPr>
          <w:rFonts w:cs="Arial"/>
          <w:szCs w:val="20"/>
          <w:lang w:val="sl-SI" w:eastAsia="ar-SA"/>
        </w:rPr>
        <w:t xml:space="preserve"> Taborska cesta 1, 1290 Grosuplje</w:t>
      </w:r>
      <w:r w:rsidRPr="00887271">
        <w:rPr>
          <w:rFonts w:cs="Arial"/>
          <w:color w:val="000000"/>
          <w:szCs w:val="20"/>
          <w:lang w:val="sl-SI" w:eastAsia="ar-SA"/>
        </w:rPr>
        <w:t>.</w:t>
      </w:r>
    </w:p>
    <w:p w14:paraId="004C5901"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0BFF24F4"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563950D9"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p>
    <w:p w14:paraId="6FDF837D" w14:textId="77777777" w:rsidR="00AA2118" w:rsidRPr="00A17A55" w:rsidRDefault="00AA2118" w:rsidP="00B74861">
      <w:pPr>
        <w:numPr>
          <w:ilvl w:val="12"/>
          <w:numId w:val="0"/>
        </w:numPr>
        <w:tabs>
          <w:tab w:val="left" w:pos="360"/>
        </w:tabs>
        <w:suppressAutoHyphens/>
        <w:spacing w:after="120" w:line="276"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6CC44E30" w14:textId="77777777" w:rsidR="00AA2118" w:rsidRPr="00A17A55" w:rsidRDefault="00AA2118" w:rsidP="00B74861">
      <w:pPr>
        <w:numPr>
          <w:ilvl w:val="12"/>
          <w:numId w:val="0"/>
        </w:numPr>
        <w:tabs>
          <w:tab w:val="left" w:pos="360"/>
        </w:tabs>
        <w:suppressAutoHyphens/>
        <w:spacing w:after="120" w:line="276"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41F88A56"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lastRenderedPageBreak/>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76DFEBAB" w14:textId="63C5CA29"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 xml:space="preserve">Za morebitne dodatne informacije v zvezi s postopkom javnega natečaja se lahko kandidati obrnejo na Ministrstvo za javno upravo, ga. </w:t>
      </w:r>
      <w:r w:rsidR="009607CF">
        <w:rPr>
          <w:rFonts w:cs="Arial"/>
          <w:color w:val="000000"/>
          <w:szCs w:val="20"/>
          <w:lang w:val="sl-SI" w:eastAsia="ar-SA"/>
        </w:rPr>
        <w:t>Simona Cvelbar</w:t>
      </w:r>
      <w:r w:rsidRPr="00A17A55">
        <w:rPr>
          <w:rFonts w:cs="Arial"/>
          <w:color w:val="000000"/>
          <w:szCs w:val="20"/>
          <w:lang w:val="sl-SI" w:eastAsia="ar-SA"/>
        </w:rPr>
        <w:t>, tel. št. 01 478-</w:t>
      </w:r>
      <w:r w:rsidR="009607CF">
        <w:rPr>
          <w:rFonts w:cs="Arial"/>
          <w:color w:val="000000"/>
          <w:szCs w:val="20"/>
          <w:lang w:val="sl-SI" w:eastAsia="ar-SA"/>
        </w:rPr>
        <w:t>78-66</w:t>
      </w:r>
      <w:r w:rsidRPr="00A17A55">
        <w:rPr>
          <w:rFonts w:cs="Arial"/>
          <w:color w:val="000000"/>
          <w:szCs w:val="20"/>
          <w:lang w:val="sl-SI" w:eastAsia="ar-SA"/>
        </w:rPr>
        <w:t>.</w:t>
      </w:r>
    </w:p>
    <w:p w14:paraId="0760E494"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B2DB325" w14:textId="77777777" w:rsidR="00AA2118" w:rsidRPr="00A17A55" w:rsidRDefault="00AA2118" w:rsidP="00B74861">
      <w:pPr>
        <w:numPr>
          <w:ilvl w:val="12"/>
          <w:numId w:val="0"/>
        </w:numPr>
        <w:tabs>
          <w:tab w:val="left" w:pos="360"/>
        </w:tabs>
        <w:suppressAutoHyphens/>
        <w:spacing w:after="120" w:line="276"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133E60D2" w14:textId="77777777" w:rsidR="00AA2118" w:rsidRPr="00A17A55" w:rsidRDefault="00AA2118" w:rsidP="00B74861">
      <w:pPr>
        <w:spacing w:line="276" w:lineRule="auto"/>
        <w:jc w:val="both"/>
        <w:rPr>
          <w:rFonts w:cs="Arial"/>
          <w:b/>
          <w:color w:val="000000"/>
          <w:szCs w:val="20"/>
          <w:lang w:val="sl-SI"/>
        </w:rPr>
      </w:pPr>
    </w:p>
    <w:p w14:paraId="011AEE15" w14:textId="77777777" w:rsidR="00AA2118" w:rsidRPr="00202A77" w:rsidRDefault="00AA2118" w:rsidP="00B74861">
      <w:pPr>
        <w:pStyle w:val="podpisi"/>
        <w:spacing w:line="276" w:lineRule="auto"/>
        <w:rPr>
          <w:lang w:val="sl-SI"/>
        </w:rPr>
      </w:pPr>
    </w:p>
    <w:p w14:paraId="471BC596" w14:textId="7EBB2B65" w:rsidR="00C71699" w:rsidRPr="00202A77" w:rsidRDefault="00C71699" w:rsidP="00B74861">
      <w:pPr>
        <w:pStyle w:val="podpisi"/>
        <w:spacing w:line="276" w:lineRule="auto"/>
        <w:rPr>
          <w:lang w:val="sl-SI"/>
        </w:rPr>
      </w:pPr>
    </w:p>
    <w:sectPr w:rsidR="00C71699" w:rsidRPr="00202A77"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C6DE" w14:textId="77777777" w:rsidR="00AA2118" w:rsidRDefault="00AA2118">
      <w:r>
        <w:separator/>
      </w:r>
    </w:p>
  </w:endnote>
  <w:endnote w:type="continuationSeparator" w:id="0">
    <w:p w14:paraId="75CFF899" w14:textId="77777777" w:rsidR="00AA2118" w:rsidRDefault="00AA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6F20"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99CC2"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8623"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F993" w14:textId="77777777" w:rsidR="00AA2118" w:rsidRDefault="00AA2118">
      <w:r>
        <w:separator/>
      </w:r>
    </w:p>
  </w:footnote>
  <w:footnote w:type="continuationSeparator" w:id="0">
    <w:p w14:paraId="03E0E839" w14:textId="77777777" w:rsidR="00AA2118" w:rsidRDefault="00AA2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89C8"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DD8"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33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41524D0D" wp14:editId="0D62B4DB">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1EC0F3D4" wp14:editId="6B56BD51">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1E413"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8B3F60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5AF2FEE1"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3728D36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344221AE"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833793970">
    <w:abstractNumId w:val="4"/>
  </w:num>
  <w:num w:numId="2" w16cid:durableId="1117061817">
    <w:abstractNumId w:val="2"/>
  </w:num>
  <w:num w:numId="3" w16cid:durableId="1299605139">
    <w:abstractNumId w:val="3"/>
  </w:num>
  <w:num w:numId="4" w16cid:durableId="1351569192">
    <w:abstractNumId w:val="0"/>
  </w:num>
  <w:num w:numId="5" w16cid:durableId="898320660">
    <w:abstractNumId w:val="1"/>
  </w:num>
  <w:num w:numId="6" w16cid:durableId="1115439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18"/>
    <w:rsid w:val="000102AB"/>
    <w:rsid w:val="00023A88"/>
    <w:rsid w:val="000857B5"/>
    <w:rsid w:val="000A6401"/>
    <w:rsid w:val="000A7238"/>
    <w:rsid w:val="000B04B5"/>
    <w:rsid w:val="000E1055"/>
    <w:rsid w:val="000F6AB4"/>
    <w:rsid w:val="00127B86"/>
    <w:rsid w:val="00131ADC"/>
    <w:rsid w:val="001357B2"/>
    <w:rsid w:val="00162821"/>
    <w:rsid w:val="00164064"/>
    <w:rsid w:val="0017478F"/>
    <w:rsid w:val="0017727F"/>
    <w:rsid w:val="001B3F20"/>
    <w:rsid w:val="00202A77"/>
    <w:rsid w:val="00267E56"/>
    <w:rsid w:val="00271CE5"/>
    <w:rsid w:val="00282020"/>
    <w:rsid w:val="002A212E"/>
    <w:rsid w:val="002A2B69"/>
    <w:rsid w:val="00307672"/>
    <w:rsid w:val="003636BF"/>
    <w:rsid w:val="00371442"/>
    <w:rsid w:val="003845B4"/>
    <w:rsid w:val="00387B1A"/>
    <w:rsid w:val="003B7031"/>
    <w:rsid w:val="003C5EE5"/>
    <w:rsid w:val="003E1C74"/>
    <w:rsid w:val="004145BF"/>
    <w:rsid w:val="00420D5D"/>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D1BCF"/>
    <w:rsid w:val="007D75CF"/>
    <w:rsid w:val="007E0440"/>
    <w:rsid w:val="007E6DC5"/>
    <w:rsid w:val="00866E80"/>
    <w:rsid w:val="00877FFC"/>
    <w:rsid w:val="0088043C"/>
    <w:rsid w:val="00884889"/>
    <w:rsid w:val="00887271"/>
    <w:rsid w:val="00890396"/>
    <w:rsid w:val="008906C9"/>
    <w:rsid w:val="008C5738"/>
    <w:rsid w:val="008D04F0"/>
    <w:rsid w:val="008E65EB"/>
    <w:rsid w:val="008F3500"/>
    <w:rsid w:val="00915C0D"/>
    <w:rsid w:val="00924E3C"/>
    <w:rsid w:val="009607CF"/>
    <w:rsid w:val="009612BB"/>
    <w:rsid w:val="0099437B"/>
    <w:rsid w:val="009A0BCB"/>
    <w:rsid w:val="009C740A"/>
    <w:rsid w:val="00A125C5"/>
    <w:rsid w:val="00A2451C"/>
    <w:rsid w:val="00A3126E"/>
    <w:rsid w:val="00A65EE7"/>
    <w:rsid w:val="00A70133"/>
    <w:rsid w:val="00A770A6"/>
    <w:rsid w:val="00A813B1"/>
    <w:rsid w:val="00AA2118"/>
    <w:rsid w:val="00AB36C4"/>
    <w:rsid w:val="00AC32B2"/>
    <w:rsid w:val="00AD217D"/>
    <w:rsid w:val="00AF051B"/>
    <w:rsid w:val="00B17141"/>
    <w:rsid w:val="00B31575"/>
    <w:rsid w:val="00B74861"/>
    <w:rsid w:val="00B8547D"/>
    <w:rsid w:val="00BA7BBC"/>
    <w:rsid w:val="00C250D5"/>
    <w:rsid w:val="00C35666"/>
    <w:rsid w:val="00C71699"/>
    <w:rsid w:val="00C92898"/>
    <w:rsid w:val="00CA4340"/>
    <w:rsid w:val="00CB71FE"/>
    <w:rsid w:val="00CE5238"/>
    <w:rsid w:val="00CE7514"/>
    <w:rsid w:val="00D248DE"/>
    <w:rsid w:val="00D270F9"/>
    <w:rsid w:val="00D8542D"/>
    <w:rsid w:val="00DC6A71"/>
    <w:rsid w:val="00E0357D"/>
    <w:rsid w:val="00E124C9"/>
    <w:rsid w:val="00E3087B"/>
    <w:rsid w:val="00E74CF8"/>
    <w:rsid w:val="00E76A2E"/>
    <w:rsid w:val="00EA0413"/>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4EFCA54"/>
  <w15:chartTrackingRefBased/>
  <w15:docId w15:val="{45436C12-AFDE-4AFB-8728-488AFDBF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A2118"/>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MJU.dotx</Template>
  <TotalTime>3</TotalTime>
  <Pages>4</Pages>
  <Words>1270</Words>
  <Characters>8012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5</cp:revision>
  <cp:lastPrinted>2012-09-24T10:52:00Z</cp:lastPrinted>
  <dcterms:created xsi:type="dcterms:W3CDTF">2024-04-22T08:39:00Z</dcterms:created>
  <dcterms:modified xsi:type="dcterms:W3CDTF">2024-04-22T08:41:00Z</dcterms:modified>
</cp:coreProperties>
</file>