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C419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4FF96562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522BB7D2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6579D1FB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08186829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36E957AF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0C8618BE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50A9AAAD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25822ED2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6D3F05C8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60F9E35C" w14:textId="77777777" w:rsidR="00227B46" w:rsidRDefault="00227B46" w:rsidP="00DC6A71">
      <w:pPr>
        <w:pStyle w:val="datumtevilka"/>
        <w:rPr>
          <w:szCs w:val="24"/>
          <w:lang w:eastAsia="en-US"/>
        </w:rPr>
      </w:pPr>
    </w:p>
    <w:p w14:paraId="4AF82E4B" w14:textId="25CDBDDF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bookmarkStart w:id="0" w:name="KlasSt"/>
      <w:r w:rsidRPr="00202A77">
        <w:t>010-1069/2025-3130-4</w:t>
      </w:r>
      <w:bookmarkEnd w:id="0"/>
    </w:p>
    <w:p w14:paraId="2E14C153" w14:textId="77777777" w:rsidR="007D75CF" w:rsidRPr="00202A77" w:rsidRDefault="003C76F3" w:rsidP="00DC6A71">
      <w:pPr>
        <w:pStyle w:val="datumtevilka"/>
      </w:pPr>
      <w:r w:rsidRPr="00202A77">
        <w:t xml:space="preserve">Datum: </w:t>
      </w:r>
      <w:r w:rsidRPr="00202A77">
        <w:tab/>
      </w:r>
      <w:bookmarkStart w:id="1" w:name="DatumDokumenta"/>
      <w:r w:rsidRPr="00202A77">
        <w:t>08. 08. 2025</w:t>
      </w:r>
      <w:bookmarkEnd w:id="1"/>
      <w:r w:rsidRPr="00202A77">
        <w:t xml:space="preserve"> </w:t>
      </w:r>
    </w:p>
    <w:p w14:paraId="6D494AF7" w14:textId="77777777" w:rsidR="007D75CF" w:rsidRPr="00202A77" w:rsidRDefault="007D75CF" w:rsidP="007D75CF">
      <w:pPr>
        <w:rPr>
          <w:lang w:val="sl-SI"/>
        </w:rPr>
      </w:pPr>
    </w:p>
    <w:p w14:paraId="2FCDE051" w14:textId="77777777" w:rsidR="007D75CF" w:rsidRDefault="003C76F3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bookmarkStart w:id="2" w:name="OpisDokumenta"/>
      <w:r w:rsidR="000E365A">
        <w:rPr>
          <w:lang w:val="sl-SI"/>
        </w:rPr>
        <w:t>Določitev plačnega razreda zaradi napredovanja v naziv – 20. člen ZSTSPJS</w:t>
      </w:r>
      <w:bookmarkEnd w:id="2"/>
    </w:p>
    <w:p w14:paraId="08233D33" w14:textId="77777777" w:rsidR="00FA5D5F" w:rsidRPr="00202A77" w:rsidRDefault="00FA5D5F" w:rsidP="00DC6A71">
      <w:pPr>
        <w:pStyle w:val="ZADEVA"/>
        <w:rPr>
          <w:lang w:val="sl-SI"/>
        </w:rPr>
      </w:pPr>
    </w:p>
    <w:p w14:paraId="4AEF82BA" w14:textId="77777777" w:rsidR="007D75CF" w:rsidRPr="00202A77" w:rsidRDefault="007D75CF" w:rsidP="007D75CF">
      <w:pPr>
        <w:rPr>
          <w:lang w:val="sl-SI"/>
        </w:rPr>
      </w:pPr>
    </w:p>
    <w:p w14:paraId="6176F20F" w14:textId="77777777" w:rsidR="00FA5D5F" w:rsidRDefault="003C76F3" w:rsidP="00FA5D5F">
      <w:pPr>
        <w:spacing w:line="276" w:lineRule="auto"/>
        <w:jc w:val="both"/>
        <w:rPr>
          <w:lang w:val="sl-SI"/>
        </w:rPr>
      </w:pPr>
      <w:r w:rsidRPr="000C1E82">
        <w:rPr>
          <w:lang w:val="sl-SI"/>
        </w:rPr>
        <w:t>Prosite za pojasnilo na vprašanja glede 20. člena Zakona o skupnih temeljih sistema plač v javnem sektorju (Uradni list RS, št. 95/24; v nadaljnjem besedilu: ZSTSPJS) za javnega  uslužbenca na delovnem mestu Podsekretar v nazivu Podsekretar, ki je uvrščen v 31. plačni razred (28 + 3 napredovanj</w:t>
      </w:r>
      <w:r>
        <w:rPr>
          <w:lang w:val="sl-SI"/>
        </w:rPr>
        <w:t>a</w:t>
      </w:r>
      <w:r w:rsidRPr="000C1E82">
        <w:rPr>
          <w:lang w:val="sl-SI"/>
        </w:rPr>
        <w:t>). Na istem delovnem mestu po napredovan</w:t>
      </w:r>
      <w:r>
        <w:rPr>
          <w:lang w:val="sl-SI"/>
        </w:rPr>
        <w:t>j</w:t>
      </w:r>
      <w:r w:rsidRPr="000C1E82">
        <w:rPr>
          <w:lang w:val="sl-SI"/>
        </w:rPr>
        <w:t>u v naziv</w:t>
      </w:r>
      <w:r>
        <w:rPr>
          <w:lang w:val="sl-SI"/>
        </w:rPr>
        <w:t xml:space="preserve"> </w:t>
      </w:r>
      <w:r w:rsidRPr="000C1E82">
        <w:rPr>
          <w:lang w:val="sl-SI"/>
        </w:rPr>
        <w:t xml:space="preserve">Sekretar, upoštevaje že dosežena napredovanja v plačne razrede na tem delovnem mestu oziroma v nižjem nazivu, bi se uvrstil v 35. </w:t>
      </w:r>
      <w:r w:rsidR="000C1E82" w:rsidRPr="000C1E82">
        <w:rPr>
          <w:lang w:val="sl-SI"/>
        </w:rPr>
        <w:t>plačni razred</w:t>
      </w:r>
      <w:r w:rsidRPr="000C1E82">
        <w:rPr>
          <w:lang w:val="sl-SI"/>
        </w:rPr>
        <w:t xml:space="preserve"> </w:t>
      </w:r>
      <w:r>
        <w:rPr>
          <w:lang w:val="sl-SI"/>
        </w:rPr>
        <w:t xml:space="preserve">oziroma </w:t>
      </w:r>
      <w:r w:rsidR="000C1E82" w:rsidRPr="000C1E82">
        <w:rPr>
          <w:lang w:val="sl-SI"/>
        </w:rPr>
        <w:t xml:space="preserve">glede na pravilo 20. </w:t>
      </w:r>
      <w:r>
        <w:rPr>
          <w:lang w:val="sl-SI"/>
        </w:rPr>
        <w:t>č</w:t>
      </w:r>
      <w:r w:rsidR="000C1E82" w:rsidRPr="000C1E82">
        <w:rPr>
          <w:lang w:val="sl-SI"/>
        </w:rPr>
        <w:t>lena ZSTSPJS v 34. plačni razred.</w:t>
      </w:r>
      <w:r w:rsidRPr="000C1E82">
        <w:rPr>
          <w:lang w:val="sl-SI"/>
        </w:rPr>
        <w:t xml:space="preserve"> </w:t>
      </w:r>
    </w:p>
    <w:p w14:paraId="2B311725" w14:textId="77777777" w:rsidR="00FA5D5F" w:rsidRDefault="00FA5D5F" w:rsidP="00FA5D5F">
      <w:pPr>
        <w:spacing w:line="276" w:lineRule="auto"/>
        <w:jc w:val="both"/>
        <w:rPr>
          <w:lang w:val="sl-SI"/>
        </w:rPr>
      </w:pPr>
    </w:p>
    <w:p w14:paraId="1551BD49" w14:textId="77777777" w:rsidR="000C1E82" w:rsidRPr="000C1E82" w:rsidRDefault="003C76F3" w:rsidP="00FA5D5F">
      <w:pPr>
        <w:spacing w:line="276" w:lineRule="auto"/>
        <w:jc w:val="both"/>
        <w:rPr>
          <w:lang w:val="sl-SI"/>
        </w:rPr>
      </w:pPr>
      <w:r>
        <w:rPr>
          <w:lang w:val="sl-SI"/>
        </w:rPr>
        <w:t>D</w:t>
      </w:r>
      <w:r w:rsidR="00D5557F" w:rsidRPr="000C1E82">
        <w:rPr>
          <w:lang w:val="sl-SI"/>
        </w:rPr>
        <w:t xml:space="preserve">o navedene situacije pride, ker je izhodiščni </w:t>
      </w:r>
      <w:r w:rsidR="00FA5D5F">
        <w:rPr>
          <w:lang w:val="sl-SI"/>
        </w:rPr>
        <w:t xml:space="preserve">plačni razred </w:t>
      </w:r>
      <w:r w:rsidR="00D5557F" w:rsidRPr="000C1E82">
        <w:rPr>
          <w:lang w:val="sl-SI"/>
        </w:rPr>
        <w:t>delovnega mesta Podsekretar v nazivu Podsekretar 28</w:t>
      </w:r>
      <w:r>
        <w:rPr>
          <w:lang w:val="sl-SI"/>
        </w:rPr>
        <w:t>.</w:t>
      </w:r>
      <w:r w:rsidR="00D5557F" w:rsidRPr="000C1E82">
        <w:rPr>
          <w:lang w:val="sl-SI"/>
        </w:rPr>
        <w:t xml:space="preserve">, izhodiščni plačni razred </w:t>
      </w:r>
      <w:r>
        <w:rPr>
          <w:lang w:val="sl-SI"/>
        </w:rPr>
        <w:t xml:space="preserve">naziva Sekretar na istem delovnem mestu Podsekretar </w:t>
      </w:r>
      <w:r w:rsidR="00D5557F" w:rsidRPr="000C1E82">
        <w:rPr>
          <w:lang w:val="sl-SI"/>
        </w:rPr>
        <w:t>pa 32</w:t>
      </w:r>
      <w:r w:rsidR="00D3514F">
        <w:rPr>
          <w:lang w:val="sl-SI"/>
        </w:rPr>
        <w:t>.</w:t>
      </w:r>
      <w:r w:rsidR="00D5557F" w:rsidRPr="000C1E82">
        <w:rPr>
          <w:lang w:val="sl-SI"/>
        </w:rPr>
        <w:t xml:space="preserve">, torej </w:t>
      </w:r>
      <w:r>
        <w:rPr>
          <w:lang w:val="sl-SI"/>
        </w:rPr>
        <w:t xml:space="preserve">znaša </w:t>
      </w:r>
      <w:r w:rsidR="00D5557F" w:rsidRPr="000C1E82">
        <w:rPr>
          <w:lang w:val="sl-SI"/>
        </w:rPr>
        <w:t xml:space="preserve">razlika </w:t>
      </w:r>
      <w:r>
        <w:rPr>
          <w:lang w:val="sl-SI"/>
        </w:rPr>
        <w:t>štiri</w:t>
      </w:r>
      <w:r w:rsidR="00D5557F" w:rsidRPr="000C1E82">
        <w:rPr>
          <w:lang w:val="sl-SI"/>
        </w:rPr>
        <w:t xml:space="preserve"> plačne razrede. Glede na to, da je bil pred plačno reformo izhodiščni plačni razred istega delovnega mesta v nazivu Podsekretar 43</w:t>
      </w:r>
      <w:r>
        <w:rPr>
          <w:lang w:val="sl-SI"/>
        </w:rPr>
        <w:t>.</w:t>
      </w:r>
      <w:r w:rsidR="00D5557F" w:rsidRPr="000C1E82">
        <w:rPr>
          <w:lang w:val="sl-SI"/>
        </w:rPr>
        <w:t>, v nazivu Sekretar pa 46</w:t>
      </w:r>
      <w:r>
        <w:rPr>
          <w:lang w:val="sl-SI"/>
        </w:rPr>
        <w:t>.</w:t>
      </w:r>
      <w:r w:rsidR="00700738">
        <w:rPr>
          <w:lang w:val="sl-SI"/>
        </w:rPr>
        <w:t xml:space="preserve"> (torej je razlika znašala tri plačne razrede)</w:t>
      </w:r>
      <w:r w:rsidR="00D5557F" w:rsidRPr="000C1E82">
        <w:rPr>
          <w:lang w:val="sl-SI"/>
        </w:rPr>
        <w:t xml:space="preserve">, do take situacije ni moglo priti. </w:t>
      </w:r>
    </w:p>
    <w:p w14:paraId="7BD760FF" w14:textId="77777777" w:rsidR="000C1E82" w:rsidRPr="000C1E82" w:rsidRDefault="000C1E82" w:rsidP="007D75CF">
      <w:pPr>
        <w:rPr>
          <w:lang w:val="sl-SI"/>
        </w:rPr>
      </w:pPr>
    </w:p>
    <w:p w14:paraId="10B121C8" w14:textId="77777777" w:rsidR="000C1E82" w:rsidRDefault="003C76F3" w:rsidP="007D75CF">
      <w:pPr>
        <w:rPr>
          <w:lang w:val="sl-SI"/>
        </w:rPr>
      </w:pPr>
      <w:r w:rsidRPr="000C1E82">
        <w:rPr>
          <w:lang w:val="sl-SI"/>
        </w:rPr>
        <w:t>Prosite za pojasnilo:</w:t>
      </w:r>
    </w:p>
    <w:p w14:paraId="7669B4F8" w14:textId="77777777" w:rsidR="000C1E82" w:rsidRPr="000C1E82" w:rsidRDefault="000C1E82" w:rsidP="007D75CF">
      <w:pPr>
        <w:rPr>
          <w:lang w:val="sl-SI"/>
        </w:rPr>
      </w:pPr>
    </w:p>
    <w:p w14:paraId="50507A97" w14:textId="77777777" w:rsidR="000C1E82" w:rsidRDefault="003C76F3" w:rsidP="00D476B9">
      <w:pPr>
        <w:pStyle w:val="Odstavekseznama"/>
        <w:numPr>
          <w:ilvl w:val="0"/>
          <w:numId w:val="6"/>
        </w:numPr>
        <w:rPr>
          <w:lang w:val="sl-SI"/>
        </w:rPr>
      </w:pPr>
      <w:r w:rsidRPr="00D476B9">
        <w:rPr>
          <w:lang w:val="sl-SI"/>
        </w:rPr>
        <w:t>ali se v konkretnem primeru zaradi določbe prvega odstavka 20. člena ZSTSPJS javni uslužbenec uvrsti v 34. plačni razred, in ne v 35.</w:t>
      </w:r>
      <w:r w:rsidR="00FA5D5F">
        <w:rPr>
          <w:lang w:val="sl-SI"/>
        </w:rPr>
        <w:t>,</w:t>
      </w:r>
      <w:r w:rsidRPr="00D476B9">
        <w:rPr>
          <w:lang w:val="sl-SI"/>
        </w:rPr>
        <w:t xml:space="preserve"> ter</w:t>
      </w:r>
    </w:p>
    <w:p w14:paraId="3A7BCD4B" w14:textId="77777777" w:rsidR="00FA5D5F" w:rsidRPr="00FA5D5F" w:rsidRDefault="00FA5D5F" w:rsidP="00FA5D5F">
      <w:pPr>
        <w:rPr>
          <w:lang w:val="sl-SI"/>
        </w:rPr>
      </w:pPr>
    </w:p>
    <w:p w14:paraId="3A7F994D" w14:textId="77777777" w:rsidR="007D75CF" w:rsidRDefault="003C76F3" w:rsidP="00D476B9">
      <w:pPr>
        <w:pStyle w:val="Odstavekseznama"/>
        <w:numPr>
          <w:ilvl w:val="0"/>
          <w:numId w:val="6"/>
        </w:numPr>
        <w:rPr>
          <w:lang w:val="sl-SI"/>
        </w:rPr>
      </w:pPr>
      <w:r w:rsidRPr="00D476B9">
        <w:rPr>
          <w:lang w:val="sl-SI"/>
        </w:rPr>
        <w:t xml:space="preserve">ali je </w:t>
      </w:r>
      <w:r w:rsidR="000C1E82" w:rsidRPr="00D476B9">
        <w:rPr>
          <w:lang w:val="sl-SI"/>
        </w:rPr>
        <w:t xml:space="preserve">potrebno </w:t>
      </w:r>
      <w:r w:rsidRPr="00D476B9">
        <w:rPr>
          <w:lang w:val="sl-SI"/>
        </w:rPr>
        <w:t xml:space="preserve">skladno s to določbo v vseh primerih, ko je razlika v izhodiščnih </w:t>
      </w:r>
      <w:r w:rsidR="001B2321">
        <w:rPr>
          <w:lang w:val="sl-SI"/>
        </w:rPr>
        <w:t xml:space="preserve">plačnih razredih </w:t>
      </w:r>
      <w:r w:rsidRPr="00D476B9">
        <w:rPr>
          <w:lang w:val="sl-SI"/>
        </w:rPr>
        <w:t>nazivov na istem delovnem mestu več kot 3, javne uslužbence uvrščati v</w:t>
      </w:r>
      <w:r w:rsidR="000C1E82" w:rsidRPr="00D476B9">
        <w:rPr>
          <w:lang w:val="sl-SI"/>
        </w:rPr>
        <w:t xml:space="preserve"> plačni razred </w:t>
      </w:r>
      <w:r w:rsidRPr="00D476B9">
        <w:rPr>
          <w:lang w:val="sl-SI"/>
        </w:rPr>
        <w:t>, ki je za največ tri plačne razrede višji od doseženega plačnega razreda pred napredovanjem v naziv ali višji naziv?</w:t>
      </w:r>
    </w:p>
    <w:p w14:paraId="4C28FDC2" w14:textId="77777777" w:rsidR="00C311F4" w:rsidRPr="00C311F4" w:rsidRDefault="00C311F4" w:rsidP="00C311F4">
      <w:pPr>
        <w:pStyle w:val="Odstavekseznama"/>
        <w:rPr>
          <w:lang w:val="sl-SI"/>
        </w:rPr>
      </w:pPr>
    </w:p>
    <w:p w14:paraId="5B9BCCB3" w14:textId="77777777" w:rsidR="000F5839" w:rsidRDefault="000F5839" w:rsidP="00913F23">
      <w:pPr>
        <w:jc w:val="both"/>
        <w:rPr>
          <w:lang w:val="sl-SI"/>
        </w:rPr>
      </w:pPr>
    </w:p>
    <w:p w14:paraId="0308C4F9" w14:textId="77777777" w:rsidR="009855E3" w:rsidRPr="00C311F4" w:rsidRDefault="003C76F3" w:rsidP="000F5839">
      <w:pPr>
        <w:spacing w:line="276" w:lineRule="auto"/>
        <w:jc w:val="both"/>
        <w:rPr>
          <w:lang w:val="sl-SI"/>
        </w:rPr>
      </w:pPr>
      <w:r w:rsidRPr="00C311F4">
        <w:rPr>
          <w:lang w:val="sl-SI"/>
        </w:rPr>
        <w:t>Kolektivna pogodba za državno upravo, uprave pravosodnih organov in uprave samoupravnih lokalnih skupnosti – tarifni del</w:t>
      </w:r>
      <w:r>
        <w:rPr>
          <w:lang w:val="sl-SI"/>
        </w:rPr>
        <w:t xml:space="preserve"> (</w:t>
      </w:r>
      <w:r w:rsidRPr="00C311F4">
        <w:rPr>
          <w:lang w:val="sl-SI"/>
        </w:rPr>
        <w:t>Uradni list RS, št. 99/24 in 109/24 – popr.</w:t>
      </w:r>
      <w:r>
        <w:rPr>
          <w:lang w:val="sl-SI"/>
        </w:rPr>
        <w:t>) za delovno mesto Podsekretar C027001 v nazivu Podsekretar določa 28.- 33. plačni razred, v nazivu Sekretar pa 32.- 38. plačni razred. Konkretni javni uslužbenec je uvrščen 31. plačni razred, to je tretji plačni razred delovnega mesta</w:t>
      </w:r>
      <w:r w:rsidR="000F5839">
        <w:rPr>
          <w:lang w:val="sl-SI"/>
        </w:rPr>
        <w:t xml:space="preserve"> (in naziva Podsekretar)</w:t>
      </w:r>
      <w:r>
        <w:rPr>
          <w:lang w:val="sl-SI"/>
        </w:rPr>
        <w:t xml:space="preserve">. Po napredovanju v naziv Sekretar mu bo, </w:t>
      </w:r>
      <w:r>
        <w:rPr>
          <w:lang w:val="sl-SI"/>
        </w:rPr>
        <w:lastRenderedPageBreak/>
        <w:t>skladno z 20. členom ZSTSPJS</w:t>
      </w:r>
      <w:r w:rsidR="000F5839">
        <w:rPr>
          <w:lang w:val="sl-SI"/>
        </w:rPr>
        <w:t>,</w:t>
      </w:r>
      <w:r>
        <w:rPr>
          <w:lang w:val="sl-SI"/>
        </w:rPr>
        <w:t xml:space="preserve"> določen 3</w:t>
      </w:r>
      <w:r w:rsidR="00307637">
        <w:rPr>
          <w:lang w:val="sl-SI"/>
        </w:rPr>
        <w:t>4</w:t>
      </w:r>
      <w:r>
        <w:rPr>
          <w:lang w:val="sl-SI"/>
        </w:rPr>
        <w:t xml:space="preserve">. plačni razred, to je </w:t>
      </w:r>
      <w:r w:rsidR="00307637">
        <w:rPr>
          <w:lang w:val="sl-SI"/>
        </w:rPr>
        <w:t xml:space="preserve">drugi </w:t>
      </w:r>
      <w:r>
        <w:rPr>
          <w:lang w:val="sl-SI"/>
        </w:rPr>
        <w:t>plačni razred naziva</w:t>
      </w:r>
      <w:r w:rsidR="000B1E9E">
        <w:rPr>
          <w:lang w:val="sl-SI"/>
        </w:rPr>
        <w:t xml:space="preserve"> Sekretar</w:t>
      </w:r>
      <w:r w:rsidR="000847E0">
        <w:rPr>
          <w:lang w:val="sl-SI"/>
        </w:rPr>
        <w:t xml:space="preserve">, kar pomeni, da se ga uvrsti natanko za tri plačne razrede </w:t>
      </w:r>
      <w:r w:rsidR="005706E9">
        <w:rPr>
          <w:lang w:val="sl-SI"/>
        </w:rPr>
        <w:t>višje od plačnega razreda, ki ga je dosegel v nazivu Podsekretar.</w:t>
      </w:r>
      <w:r>
        <w:rPr>
          <w:lang w:val="sl-SI"/>
        </w:rPr>
        <w:t xml:space="preserve"> </w:t>
      </w:r>
      <w:r w:rsidR="000F5839">
        <w:rPr>
          <w:lang w:val="sl-SI"/>
        </w:rPr>
        <w:t>Javni uslužbenec ob napredovanju iz naziva Podsekretar v naziv Sekretar, torej ne bo ohranil vseh treh napredovanj, ki jih je imel v nazivu Podsekretar, sicer bi bilo kršeno pravilo iz prvega odstavka 20. člena ZSTSPJS, na podlagi katerega pa napredovanj v višji naziv ni mogoče prenašati, če bi zaradi prenosa javni uslužbenec pridobil več kot tri plačne razrede glede na prejšnji plačni razred. Torej, v</w:t>
      </w:r>
      <w:r w:rsidR="000B1E9E">
        <w:rPr>
          <w:lang w:val="sl-SI"/>
        </w:rPr>
        <w:t xml:space="preserve"> vseh primerih, ko razlika med izhodiščnimi plačnimi razredi nazivov na istem delovnem mestu znaša en, dva ali tri plačne razrede, javni uslužbenec </w:t>
      </w:r>
      <w:r w:rsidR="001E0C7C">
        <w:rPr>
          <w:lang w:val="sl-SI"/>
        </w:rPr>
        <w:t xml:space="preserve">ob napredovanju v viši naziv na istem delovnem mestu </w:t>
      </w:r>
      <w:r w:rsidR="000B1E9E">
        <w:rPr>
          <w:lang w:val="sl-SI"/>
        </w:rPr>
        <w:t xml:space="preserve">ohranja število napredovanj, ki jih je imel v </w:t>
      </w:r>
      <w:r w:rsidR="001E0C7C">
        <w:rPr>
          <w:lang w:val="sl-SI"/>
        </w:rPr>
        <w:t xml:space="preserve">nižjem </w:t>
      </w:r>
      <w:r w:rsidR="000B1E9E">
        <w:rPr>
          <w:lang w:val="sl-SI"/>
        </w:rPr>
        <w:t xml:space="preserve">nazivu.  </w:t>
      </w:r>
    </w:p>
    <w:p w14:paraId="0279450D" w14:textId="77777777" w:rsidR="00D476B9" w:rsidRDefault="00D476B9" w:rsidP="00D476B9">
      <w:pPr>
        <w:spacing w:line="276" w:lineRule="auto"/>
        <w:ind w:left="720" w:firstLine="60"/>
        <w:jc w:val="both"/>
        <w:rPr>
          <w:lang w:val="sl-SI"/>
        </w:rPr>
      </w:pPr>
    </w:p>
    <w:p w14:paraId="015AA6DF" w14:textId="77777777" w:rsidR="00554C02" w:rsidRDefault="003C76F3" w:rsidP="00500878">
      <w:pPr>
        <w:spacing w:line="276" w:lineRule="auto"/>
        <w:jc w:val="both"/>
        <w:rPr>
          <w:lang w:val="sl-SI"/>
        </w:rPr>
      </w:pPr>
      <w:r>
        <w:rPr>
          <w:lang w:val="sl-SI"/>
        </w:rPr>
        <w:t>ZSTSPJS</w:t>
      </w:r>
      <w:r w:rsidR="00D5557F">
        <w:rPr>
          <w:lang w:val="sl-SI"/>
        </w:rPr>
        <w:t xml:space="preserve"> </w:t>
      </w:r>
      <w:r w:rsidR="000B1E9E">
        <w:rPr>
          <w:lang w:val="sl-SI"/>
        </w:rPr>
        <w:t xml:space="preserve">namreč </w:t>
      </w:r>
      <w:r w:rsidR="00D5557F">
        <w:rPr>
          <w:lang w:val="sl-SI"/>
        </w:rPr>
        <w:t xml:space="preserve">v </w:t>
      </w:r>
      <w:r w:rsidR="000B1E9E">
        <w:rPr>
          <w:lang w:val="sl-SI"/>
        </w:rPr>
        <w:t xml:space="preserve">prvem odstavku </w:t>
      </w:r>
      <w:r w:rsidR="00D5557F">
        <w:rPr>
          <w:lang w:val="sl-SI"/>
        </w:rPr>
        <w:t>20. člen</w:t>
      </w:r>
      <w:r w:rsidR="000B1E9E">
        <w:rPr>
          <w:lang w:val="sl-SI"/>
        </w:rPr>
        <w:t>a</w:t>
      </w:r>
      <w:r w:rsidR="00D5557F">
        <w:rPr>
          <w:lang w:val="sl-SI"/>
        </w:rPr>
        <w:t xml:space="preserve"> </w:t>
      </w:r>
      <w:r>
        <w:rPr>
          <w:lang w:val="sl-SI"/>
        </w:rPr>
        <w:t>določa</w:t>
      </w:r>
      <w:r w:rsidR="00D5557F">
        <w:rPr>
          <w:lang w:val="sl-SI"/>
        </w:rPr>
        <w:t>, da j</w:t>
      </w:r>
      <w:r w:rsidR="00D5557F" w:rsidRPr="00D476B9">
        <w:rPr>
          <w:lang w:val="sl-SI"/>
        </w:rPr>
        <w:t xml:space="preserve">avni uslužbenec, ki napreduje na istem delovnem mestu v naziv ali višji naziv, </w:t>
      </w:r>
      <w:r w:rsidR="00D5557F" w:rsidRPr="000F5839">
        <w:rPr>
          <w:u w:val="single"/>
          <w:lang w:val="sl-SI"/>
        </w:rPr>
        <w:t>prenese že dosežena napredovanja v plačne razrede na delovnem mestu ali v nižjem nazivu v nov naziv tako, da se doseženi plačni razred pred napredovanjem v naziv ali višji naziv poveča za največ tri plačne razrede</w:t>
      </w:r>
      <w:r w:rsidR="000B1E9E">
        <w:rPr>
          <w:lang w:val="sl-SI"/>
        </w:rPr>
        <w:t xml:space="preserve"> (ob tem velja zgolj omeniti drugi odstavek 20. člena, ki določa, da </w:t>
      </w:r>
      <w:r w:rsidR="00D5557F" w:rsidRPr="00D476B9">
        <w:rPr>
          <w:lang w:val="sl-SI"/>
        </w:rPr>
        <w:t>javnega uslužbenca ni mogoče uvrstiti v višji plačni razred, kot znaša končni plačni razred delovnega mesta oziroma naziva</w:t>
      </w:r>
      <w:r w:rsidR="000B1E9E">
        <w:rPr>
          <w:lang w:val="sl-SI"/>
        </w:rPr>
        <w:t>, kar pa glede na konkretn</w:t>
      </w:r>
      <w:r w:rsidR="000A777B">
        <w:rPr>
          <w:lang w:val="sl-SI"/>
        </w:rPr>
        <w:t>o obravnavan primer v tem pojasnilu,</w:t>
      </w:r>
      <w:r w:rsidR="000B1E9E">
        <w:rPr>
          <w:lang w:val="sl-SI"/>
        </w:rPr>
        <w:t xml:space="preserve"> ni relevantno)</w:t>
      </w:r>
      <w:r w:rsidR="00D5557F" w:rsidRPr="00D476B9">
        <w:rPr>
          <w:lang w:val="sl-SI"/>
        </w:rPr>
        <w:t>.</w:t>
      </w:r>
    </w:p>
    <w:p w14:paraId="0DC06465" w14:textId="77777777" w:rsidR="009855E3" w:rsidRDefault="009855E3" w:rsidP="00500878">
      <w:pPr>
        <w:spacing w:line="276" w:lineRule="auto"/>
        <w:jc w:val="both"/>
        <w:rPr>
          <w:lang w:val="sl-SI"/>
        </w:rPr>
      </w:pPr>
    </w:p>
    <w:p w14:paraId="28D8290F" w14:textId="77777777" w:rsidR="005706E9" w:rsidRDefault="003C76F3" w:rsidP="00500878">
      <w:pPr>
        <w:spacing w:line="276" w:lineRule="auto"/>
        <w:jc w:val="both"/>
        <w:rPr>
          <w:lang w:val="sl-SI"/>
        </w:rPr>
      </w:pPr>
      <w:r>
        <w:rPr>
          <w:lang w:val="sl-SI"/>
        </w:rPr>
        <w:t xml:space="preserve">Pri odgovoru na vaše vprašanje iz druge alineje pa je treba upoštevati temeljno pravilo, ki </w:t>
      </w:r>
      <w:r w:rsidR="0072006B">
        <w:rPr>
          <w:lang w:val="sl-SI"/>
        </w:rPr>
        <w:t xml:space="preserve">glede določanja osnovne plače </w:t>
      </w:r>
      <w:r>
        <w:rPr>
          <w:lang w:val="sl-SI"/>
        </w:rPr>
        <w:t>izhaja iz ZSTSPJS, in sicer da javni uslužben</w:t>
      </w:r>
      <w:r w:rsidR="006F2620">
        <w:rPr>
          <w:lang w:val="sl-SI"/>
        </w:rPr>
        <w:t>e</w:t>
      </w:r>
      <w:r>
        <w:rPr>
          <w:lang w:val="sl-SI"/>
        </w:rPr>
        <w:t>c ob zaposlitvi, premestitvi in napredovanju (tudi ko gre za napredovanje v naziv), ne more biti uvrščen v plačni razred, ki bi bil nižji od plačnega razreda delovnega mesta</w:t>
      </w:r>
      <w:r w:rsidR="0072006B">
        <w:rPr>
          <w:lang w:val="sl-SI"/>
        </w:rPr>
        <w:t>,</w:t>
      </w:r>
      <w:r>
        <w:rPr>
          <w:lang w:val="sl-SI"/>
        </w:rPr>
        <w:t xml:space="preserve"> na katerem opravlja naloge oziroma naziva, v katerega je imenovan. Navedeno izhaja iz prvega odstavka 15. člena in 16. člena ZSTSPJS</w:t>
      </w:r>
      <w:r w:rsidR="006F2620">
        <w:rPr>
          <w:lang w:val="sl-SI"/>
        </w:rPr>
        <w:t>,</w:t>
      </w:r>
      <w:r w:rsidR="001E0C7C">
        <w:rPr>
          <w:lang w:val="sl-SI"/>
        </w:rPr>
        <w:t xml:space="preserve"> pa tudi sicer iz samega </w:t>
      </w:r>
      <w:r w:rsidR="00CC39BB">
        <w:rPr>
          <w:lang w:val="sl-SI"/>
        </w:rPr>
        <w:t xml:space="preserve">načina </w:t>
      </w:r>
      <w:r w:rsidR="001E0C7C">
        <w:rPr>
          <w:lang w:val="sl-SI"/>
        </w:rPr>
        <w:t>določanja osnovnih plač z uvrščanjem delovnih mest in nazivov v plačne razrede</w:t>
      </w:r>
      <w:r w:rsidR="00CC39BB">
        <w:rPr>
          <w:lang w:val="sl-SI"/>
        </w:rPr>
        <w:t>, s čimer se določa minimalni standard glede osnovnega vrednotenja konkretnega dela in s tem povezane najnižje osnovne plače javnega uslužbenca, ki to delo opravlja.</w:t>
      </w:r>
      <w:r>
        <w:rPr>
          <w:lang w:val="sl-SI"/>
        </w:rPr>
        <w:t xml:space="preserve"> Tako na primer, če bi javni uslužbenec na </w:t>
      </w:r>
      <w:r w:rsidR="0072006B">
        <w:rPr>
          <w:lang w:val="sl-SI"/>
        </w:rPr>
        <w:t xml:space="preserve">delovnem mestu Podsekretar, na katerem se naloge opravljajo v nazivih Podsekretar in Sekretar, </w:t>
      </w:r>
      <w:r>
        <w:rPr>
          <w:lang w:val="sl-SI"/>
        </w:rPr>
        <w:t xml:space="preserve">v nazivu Podsekretar bil uvrščen v izhodiščni 28. plačni razred in bi napredoval v naziv Sekretar, potem bi se ga uvrstilo v izhodiščni 32. plačni razred naziva Sekretar, ne glede na to, da je ta plačni razred za več kot tri plačne razrede višji od plačnega razreda, ki ga je imel v nazivu Podsekretar.   </w:t>
      </w:r>
    </w:p>
    <w:p w14:paraId="07ABFCB8" w14:textId="77777777" w:rsidR="00917C24" w:rsidRDefault="00917C24" w:rsidP="00500878">
      <w:pPr>
        <w:spacing w:line="276" w:lineRule="auto"/>
        <w:jc w:val="both"/>
        <w:rPr>
          <w:lang w:val="sl-SI"/>
        </w:rPr>
      </w:pPr>
    </w:p>
    <w:p w14:paraId="6C0AD145" w14:textId="77777777" w:rsidR="004036E0" w:rsidRPr="00377112" w:rsidRDefault="003C76F3" w:rsidP="005D5A28">
      <w:pPr>
        <w:jc w:val="both"/>
        <w:rPr>
          <w:lang w:val="sl-SI"/>
        </w:rPr>
      </w:pPr>
      <w:r>
        <w:rPr>
          <w:lang w:val="sl-SI"/>
        </w:rPr>
        <w:t xml:space="preserve">  </w:t>
      </w:r>
    </w:p>
    <w:p w14:paraId="760B2745" w14:textId="77777777" w:rsidR="007E6DC5" w:rsidRPr="00202A77" w:rsidRDefault="007E6DC5" w:rsidP="007D75CF">
      <w:pPr>
        <w:rPr>
          <w:lang w:val="sl-SI"/>
        </w:rPr>
      </w:pPr>
    </w:p>
    <w:p w14:paraId="24EE6ECA" w14:textId="77777777" w:rsidR="007D75CF" w:rsidRPr="00202A77" w:rsidRDefault="003C76F3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14:paraId="6A1D0470" w14:textId="77777777" w:rsidR="007D75CF" w:rsidRPr="00202A77" w:rsidRDefault="007D75CF" w:rsidP="007D75CF">
      <w:pPr>
        <w:rPr>
          <w:lang w:val="sl-SI"/>
        </w:rPr>
      </w:pPr>
    </w:p>
    <w:p w14:paraId="76401A58" w14:textId="77777777" w:rsidR="007D75CF" w:rsidRPr="00202A77" w:rsidRDefault="003C76F3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14:paraId="143FA41F" w14:textId="77777777" w:rsidR="007D75CF" w:rsidRPr="00202A77" w:rsidRDefault="003C76F3" w:rsidP="003E1C74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  <w:t xml:space="preserve">                 po pooblastilu</w:t>
      </w:r>
      <w:r>
        <w:rPr>
          <w:lang w:val="sl-SI"/>
        </w:rPr>
        <w:tab/>
      </w:r>
      <w:r>
        <w:rPr>
          <w:lang w:val="sl-SI"/>
        </w:rPr>
        <w:tab/>
      </w:r>
    </w:p>
    <w:tbl>
      <w:tblPr>
        <w:tblStyle w:val="Tabelamre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7C10A0" w14:paraId="7068559F" w14:textId="77777777" w:rsidTr="00770E4E">
        <w:tc>
          <w:tcPr>
            <w:tcW w:w="4536" w:type="dxa"/>
          </w:tcPr>
          <w:p w14:paraId="6888005E" w14:textId="77777777" w:rsidR="004D51AF" w:rsidRDefault="004D51AF" w:rsidP="00770E4E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4253" w:type="dxa"/>
          </w:tcPr>
          <w:p w14:paraId="4482FE73" w14:textId="77777777" w:rsidR="004D51AF" w:rsidRDefault="003C76F3" w:rsidP="00770E4E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Danijela Mišić-Pogorevc</w:t>
            </w:r>
            <w:bookmarkEnd w:id="3"/>
          </w:p>
        </w:tc>
      </w:tr>
      <w:tr w:rsidR="007C10A0" w14:paraId="73312547" w14:textId="77777777" w:rsidTr="00770E4E">
        <w:tc>
          <w:tcPr>
            <w:tcW w:w="4536" w:type="dxa"/>
          </w:tcPr>
          <w:p w14:paraId="6DA9986A" w14:textId="77777777" w:rsidR="004D51AF" w:rsidRDefault="004D51AF" w:rsidP="00770E4E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4253" w:type="dxa"/>
          </w:tcPr>
          <w:p w14:paraId="1E490AD4" w14:textId="77777777" w:rsidR="004D51AF" w:rsidRDefault="003C76F3" w:rsidP="00770E4E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vodja centra</w:t>
            </w:r>
            <w:bookmarkEnd w:id="4"/>
            <w:r>
              <w:t xml:space="preserve"> </w:t>
            </w:r>
            <w:r w:rsidR="00DA5A18">
              <w:t xml:space="preserve">za kadre </w:t>
            </w:r>
          </w:p>
        </w:tc>
      </w:tr>
    </w:tbl>
    <w:p w14:paraId="3F7012D3" w14:textId="77777777" w:rsidR="007D75CF" w:rsidRDefault="007D75CF" w:rsidP="004D51AF">
      <w:pPr>
        <w:pStyle w:val="podpisi"/>
        <w:rPr>
          <w:lang w:val="sl-SI"/>
        </w:rPr>
      </w:pPr>
    </w:p>
    <w:p w14:paraId="498EF035" w14:textId="77777777" w:rsidR="004D51AF" w:rsidRDefault="004D51AF" w:rsidP="004D51AF">
      <w:pPr>
        <w:pStyle w:val="podpisi"/>
        <w:rPr>
          <w:lang w:val="sl-SI"/>
        </w:rPr>
      </w:pPr>
    </w:p>
    <w:p w14:paraId="0BA20D01" w14:textId="77777777" w:rsidR="004D51AF" w:rsidRDefault="004D51AF" w:rsidP="004D51AF">
      <w:pPr>
        <w:pStyle w:val="podpisi"/>
        <w:rPr>
          <w:lang w:val="sl-SI"/>
        </w:rPr>
      </w:pPr>
    </w:p>
    <w:p w14:paraId="62D99A7B" w14:textId="77777777" w:rsidR="004D51AF" w:rsidRDefault="004D51AF" w:rsidP="004D51AF">
      <w:pPr>
        <w:pStyle w:val="podpisi"/>
        <w:rPr>
          <w:lang w:val="sl-SI"/>
        </w:rPr>
      </w:pPr>
    </w:p>
    <w:p w14:paraId="51084696" w14:textId="77777777" w:rsidR="004D51AF" w:rsidRDefault="004D51AF" w:rsidP="004D51AF">
      <w:pPr>
        <w:pStyle w:val="podpisi"/>
        <w:rPr>
          <w:lang w:val="sl-SI"/>
        </w:rPr>
      </w:pPr>
    </w:p>
    <w:sectPr w:rsidR="004D51AF" w:rsidSect="00623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2826" w14:textId="77777777" w:rsidR="003C76F3" w:rsidRDefault="003C76F3">
      <w:pPr>
        <w:spacing w:line="240" w:lineRule="auto"/>
      </w:pPr>
      <w:r>
        <w:separator/>
      </w:r>
    </w:p>
  </w:endnote>
  <w:endnote w:type="continuationSeparator" w:id="0">
    <w:p w14:paraId="196B77CA" w14:textId="77777777" w:rsidR="003C76F3" w:rsidRDefault="003C7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9FB8" w14:textId="77777777" w:rsidR="00C75F77" w:rsidRDefault="00C75F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0262" w14:textId="77777777" w:rsidR="00C75F77" w:rsidRDefault="00C75F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EA72" w14:textId="77777777" w:rsidR="00C75F77" w:rsidRDefault="00C75F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7281" w14:textId="77777777" w:rsidR="003C76F3" w:rsidRDefault="003C76F3">
      <w:pPr>
        <w:spacing w:line="240" w:lineRule="auto"/>
      </w:pPr>
      <w:r>
        <w:separator/>
      </w:r>
    </w:p>
  </w:footnote>
  <w:footnote w:type="continuationSeparator" w:id="0">
    <w:p w14:paraId="5CD87833" w14:textId="77777777" w:rsidR="003C76F3" w:rsidRDefault="003C7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BD73" w14:textId="77777777" w:rsidR="00C75F77" w:rsidRDefault="00C75F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7CF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F7DC" w14:textId="5DF97C47" w:rsidR="00A770A6" w:rsidRPr="008F3500" w:rsidRDefault="003C76F3" w:rsidP="00254C9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7EE1C8AE" wp14:editId="36DCAA5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30" name="Slika 30" descr="MJU D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7DBB6D36" w14:textId="77777777" w:rsidR="00A770A6" w:rsidRPr="008F3500" w:rsidRDefault="003C76F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1A59BCF6" w14:textId="77777777" w:rsidR="00A770A6" w:rsidRPr="008F3500" w:rsidRDefault="003C76F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7FB2E51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F225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323268" w:tentative="1">
      <w:start w:val="1"/>
      <w:numFmt w:val="lowerLetter"/>
      <w:lvlText w:val="%2."/>
      <w:lvlJc w:val="left"/>
      <w:pPr>
        <w:ind w:left="1800" w:hanging="360"/>
      </w:pPr>
    </w:lvl>
    <w:lvl w:ilvl="2" w:tplc="29F627CC" w:tentative="1">
      <w:start w:val="1"/>
      <w:numFmt w:val="lowerRoman"/>
      <w:lvlText w:val="%3."/>
      <w:lvlJc w:val="right"/>
      <w:pPr>
        <w:ind w:left="2520" w:hanging="180"/>
      </w:pPr>
    </w:lvl>
    <w:lvl w:ilvl="3" w:tplc="2804AB94" w:tentative="1">
      <w:start w:val="1"/>
      <w:numFmt w:val="decimal"/>
      <w:lvlText w:val="%4."/>
      <w:lvlJc w:val="left"/>
      <w:pPr>
        <w:ind w:left="3240" w:hanging="360"/>
      </w:pPr>
    </w:lvl>
    <w:lvl w:ilvl="4" w:tplc="D6E4769E" w:tentative="1">
      <w:start w:val="1"/>
      <w:numFmt w:val="lowerLetter"/>
      <w:lvlText w:val="%5."/>
      <w:lvlJc w:val="left"/>
      <w:pPr>
        <w:ind w:left="3960" w:hanging="360"/>
      </w:pPr>
    </w:lvl>
    <w:lvl w:ilvl="5" w:tplc="F61881DC" w:tentative="1">
      <w:start w:val="1"/>
      <w:numFmt w:val="lowerRoman"/>
      <w:lvlText w:val="%6."/>
      <w:lvlJc w:val="right"/>
      <w:pPr>
        <w:ind w:left="4680" w:hanging="180"/>
      </w:pPr>
    </w:lvl>
    <w:lvl w:ilvl="6" w:tplc="5B8690DA" w:tentative="1">
      <w:start w:val="1"/>
      <w:numFmt w:val="decimal"/>
      <w:lvlText w:val="%7."/>
      <w:lvlJc w:val="left"/>
      <w:pPr>
        <w:ind w:left="5400" w:hanging="360"/>
      </w:pPr>
    </w:lvl>
    <w:lvl w:ilvl="7" w:tplc="8EC0E5D0" w:tentative="1">
      <w:start w:val="1"/>
      <w:numFmt w:val="lowerLetter"/>
      <w:lvlText w:val="%8."/>
      <w:lvlJc w:val="left"/>
      <w:pPr>
        <w:ind w:left="6120" w:hanging="360"/>
      </w:pPr>
    </w:lvl>
    <w:lvl w:ilvl="8" w:tplc="0ECCFE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11EB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B08A" w:tentative="1">
      <w:start w:val="1"/>
      <w:numFmt w:val="lowerLetter"/>
      <w:lvlText w:val="%2."/>
      <w:lvlJc w:val="left"/>
      <w:pPr>
        <w:ind w:left="1080" w:hanging="360"/>
      </w:pPr>
    </w:lvl>
    <w:lvl w:ilvl="2" w:tplc="26F4E504" w:tentative="1">
      <w:start w:val="1"/>
      <w:numFmt w:val="lowerRoman"/>
      <w:lvlText w:val="%3."/>
      <w:lvlJc w:val="right"/>
      <w:pPr>
        <w:ind w:left="1800" w:hanging="180"/>
      </w:pPr>
    </w:lvl>
    <w:lvl w:ilvl="3" w:tplc="8DFC7246" w:tentative="1">
      <w:start w:val="1"/>
      <w:numFmt w:val="decimal"/>
      <w:lvlText w:val="%4."/>
      <w:lvlJc w:val="left"/>
      <w:pPr>
        <w:ind w:left="2520" w:hanging="360"/>
      </w:pPr>
    </w:lvl>
    <w:lvl w:ilvl="4" w:tplc="72FC982C" w:tentative="1">
      <w:start w:val="1"/>
      <w:numFmt w:val="lowerLetter"/>
      <w:lvlText w:val="%5."/>
      <w:lvlJc w:val="left"/>
      <w:pPr>
        <w:ind w:left="3240" w:hanging="360"/>
      </w:pPr>
    </w:lvl>
    <w:lvl w:ilvl="5" w:tplc="359C1EE8" w:tentative="1">
      <w:start w:val="1"/>
      <w:numFmt w:val="lowerRoman"/>
      <w:lvlText w:val="%6."/>
      <w:lvlJc w:val="right"/>
      <w:pPr>
        <w:ind w:left="3960" w:hanging="180"/>
      </w:pPr>
    </w:lvl>
    <w:lvl w:ilvl="6" w:tplc="12E067B2" w:tentative="1">
      <w:start w:val="1"/>
      <w:numFmt w:val="decimal"/>
      <w:lvlText w:val="%7."/>
      <w:lvlJc w:val="left"/>
      <w:pPr>
        <w:ind w:left="4680" w:hanging="360"/>
      </w:pPr>
    </w:lvl>
    <w:lvl w:ilvl="7" w:tplc="7E1EA4C4" w:tentative="1">
      <w:start w:val="1"/>
      <w:numFmt w:val="lowerLetter"/>
      <w:lvlText w:val="%8."/>
      <w:lvlJc w:val="left"/>
      <w:pPr>
        <w:ind w:left="5400" w:hanging="360"/>
      </w:pPr>
    </w:lvl>
    <w:lvl w:ilvl="8" w:tplc="6B8899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876B4"/>
    <w:multiLevelType w:val="hybridMultilevel"/>
    <w:tmpl w:val="5FEC4944"/>
    <w:lvl w:ilvl="0" w:tplc="DB4C72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4364412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FB7C70FE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4B3CD1E0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11B246AC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BB402614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1CE614A4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32C06A12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A2AC29EA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E9BEB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40B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3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07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4B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02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E0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49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8A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957AA"/>
    <w:multiLevelType w:val="hybridMultilevel"/>
    <w:tmpl w:val="BC328376"/>
    <w:lvl w:ilvl="0" w:tplc="68BEC630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B6020058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A91E5088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D8EECA7A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5C4281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83688CCA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910AD24A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2B80E04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324427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8B9EC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C9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03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80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82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66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87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05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C9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A97AEF"/>
    <w:multiLevelType w:val="hybridMultilevel"/>
    <w:tmpl w:val="FD9C018C"/>
    <w:lvl w:ilvl="0" w:tplc="CD9694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AE2874E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532C4DF8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B254DCF4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FA180618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22C94C6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7825898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4C4EB2C4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8F60E676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8" w15:restartNumberingAfterBreak="0">
    <w:nsid w:val="75C60957"/>
    <w:multiLevelType w:val="hybridMultilevel"/>
    <w:tmpl w:val="230E373A"/>
    <w:lvl w:ilvl="0" w:tplc="7708D2F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5F96738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5AD21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5BC6632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B0CE710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03AA53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868464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5652E00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64232B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53116778">
    <w:abstractNumId w:val="6"/>
  </w:num>
  <w:num w:numId="2" w16cid:durableId="2070301842">
    <w:abstractNumId w:val="3"/>
  </w:num>
  <w:num w:numId="3" w16cid:durableId="303244051">
    <w:abstractNumId w:val="5"/>
  </w:num>
  <w:num w:numId="4" w16cid:durableId="1449549652">
    <w:abstractNumId w:val="0"/>
  </w:num>
  <w:num w:numId="5" w16cid:durableId="1315915047">
    <w:abstractNumId w:val="1"/>
  </w:num>
  <w:num w:numId="6" w16cid:durableId="40325089">
    <w:abstractNumId w:val="4"/>
  </w:num>
  <w:num w:numId="7" w16cid:durableId="451438592">
    <w:abstractNumId w:val="8"/>
  </w:num>
  <w:num w:numId="8" w16cid:durableId="1284387029">
    <w:abstractNumId w:val="2"/>
  </w:num>
  <w:num w:numId="9" w16cid:durableId="2068255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B2"/>
    <w:rsid w:val="00023A88"/>
    <w:rsid w:val="00076DB9"/>
    <w:rsid w:val="000847E0"/>
    <w:rsid w:val="000A7238"/>
    <w:rsid w:val="000A777B"/>
    <w:rsid w:val="000B1E9E"/>
    <w:rsid w:val="000C1E82"/>
    <w:rsid w:val="000E1994"/>
    <w:rsid w:val="000E365A"/>
    <w:rsid w:val="000F5839"/>
    <w:rsid w:val="00110CBD"/>
    <w:rsid w:val="00124E67"/>
    <w:rsid w:val="001357B2"/>
    <w:rsid w:val="001363E8"/>
    <w:rsid w:val="00157FE9"/>
    <w:rsid w:val="0017478F"/>
    <w:rsid w:val="00174899"/>
    <w:rsid w:val="00177E7D"/>
    <w:rsid w:val="0018284C"/>
    <w:rsid w:val="001B2321"/>
    <w:rsid w:val="001C338F"/>
    <w:rsid w:val="001D432E"/>
    <w:rsid w:val="001E0C7C"/>
    <w:rsid w:val="00202A77"/>
    <w:rsid w:val="00217429"/>
    <w:rsid w:val="00227B46"/>
    <w:rsid w:val="00254C90"/>
    <w:rsid w:val="00261740"/>
    <w:rsid w:val="00271CE5"/>
    <w:rsid w:val="00282020"/>
    <w:rsid w:val="002835DD"/>
    <w:rsid w:val="002A2B69"/>
    <w:rsid w:val="002C7C54"/>
    <w:rsid w:val="002D1ACF"/>
    <w:rsid w:val="002F464D"/>
    <w:rsid w:val="002F5BA4"/>
    <w:rsid w:val="0030249A"/>
    <w:rsid w:val="00307637"/>
    <w:rsid w:val="003440BD"/>
    <w:rsid w:val="003636BF"/>
    <w:rsid w:val="00371442"/>
    <w:rsid w:val="00377112"/>
    <w:rsid w:val="003822C8"/>
    <w:rsid w:val="003845B4"/>
    <w:rsid w:val="00387B1A"/>
    <w:rsid w:val="0039356A"/>
    <w:rsid w:val="003C5EE5"/>
    <w:rsid w:val="003C65AC"/>
    <w:rsid w:val="003C76F3"/>
    <w:rsid w:val="003E05F7"/>
    <w:rsid w:val="003E1C74"/>
    <w:rsid w:val="003E4552"/>
    <w:rsid w:val="004036E0"/>
    <w:rsid w:val="00404B52"/>
    <w:rsid w:val="00404D75"/>
    <w:rsid w:val="00410D27"/>
    <w:rsid w:val="00417D18"/>
    <w:rsid w:val="00454CA1"/>
    <w:rsid w:val="004657EE"/>
    <w:rsid w:val="00475DDF"/>
    <w:rsid w:val="00486752"/>
    <w:rsid w:val="004B58BF"/>
    <w:rsid w:val="004D51AF"/>
    <w:rsid w:val="00500878"/>
    <w:rsid w:val="0051354D"/>
    <w:rsid w:val="00526246"/>
    <w:rsid w:val="00535D20"/>
    <w:rsid w:val="0054331A"/>
    <w:rsid w:val="00554C02"/>
    <w:rsid w:val="00567106"/>
    <w:rsid w:val="005706E9"/>
    <w:rsid w:val="00573B75"/>
    <w:rsid w:val="005A56E0"/>
    <w:rsid w:val="005C1995"/>
    <w:rsid w:val="005D5A28"/>
    <w:rsid w:val="005E12A1"/>
    <w:rsid w:val="005E1D3C"/>
    <w:rsid w:val="005E256E"/>
    <w:rsid w:val="00606A10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57674"/>
    <w:rsid w:val="0069711E"/>
    <w:rsid w:val="006A18CD"/>
    <w:rsid w:val="006E25B1"/>
    <w:rsid w:val="006F0864"/>
    <w:rsid w:val="006F2620"/>
    <w:rsid w:val="00700738"/>
    <w:rsid w:val="00710310"/>
    <w:rsid w:val="007151C3"/>
    <w:rsid w:val="0072006B"/>
    <w:rsid w:val="00723CF1"/>
    <w:rsid w:val="00733017"/>
    <w:rsid w:val="00747BD5"/>
    <w:rsid w:val="007542CF"/>
    <w:rsid w:val="00770E4E"/>
    <w:rsid w:val="00783310"/>
    <w:rsid w:val="007A49AA"/>
    <w:rsid w:val="007A4A6D"/>
    <w:rsid w:val="007C10A0"/>
    <w:rsid w:val="007D1BCF"/>
    <w:rsid w:val="007D75CF"/>
    <w:rsid w:val="007E0440"/>
    <w:rsid w:val="007E6DC5"/>
    <w:rsid w:val="00844AA7"/>
    <w:rsid w:val="0084505F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13F23"/>
    <w:rsid w:val="00917C24"/>
    <w:rsid w:val="00924E3C"/>
    <w:rsid w:val="009612BB"/>
    <w:rsid w:val="00961FD3"/>
    <w:rsid w:val="009649C9"/>
    <w:rsid w:val="00964BF5"/>
    <w:rsid w:val="009855E3"/>
    <w:rsid w:val="00987B39"/>
    <w:rsid w:val="00990403"/>
    <w:rsid w:val="009C740A"/>
    <w:rsid w:val="009E0445"/>
    <w:rsid w:val="009E5E4F"/>
    <w:rsid w:val="00A125C5"/>
    <w:rsid w:val="00A2451C"/>
    <w:rsid w:val="00A26766"/>
    <w:rsid w:val="00A43EF7"/>
    <w:rsid w:val="00A528E3"/>
    <w:rsid w:val="00A63D96"/>
    <w:rsid w:val="00A65EE7"/>
    <w:rsid w:val="00A70133"/>
    <w:rsid w:val="00A770A6"/>
    <w:rsid w:val="00A813B1"/>
    <w:rsid w:val="00AB36C4"/>
    <w:rsid w:val="00AC32B2"/>
    <w:rsid w:val="00B17141"/>
    <w:rsid w:val="00B31575"/>
    <w:rsid w:val="00B560D9"/>
    <w:rsid w:val="00B81C27"/>
    <w:rsid w:val="00B8547D"/>
    <w:rsid w:val="00BA55C3"/>
    <w:rsid w:val="00BB1718"/>
    <w:rsid w:val="00BD06AD"/>
    <w:rsid w:val="00BE0B5E"/>
    <w:rsid w:val="00C1655C"/>
    <w:rsid w:val="00C167E6"/>
    <w:rsid w:val="00C250D5"/>
    <w:rsid w:val="00C311F4"/>
    <w:rsid w:val="00C35666"/>
    <w:rsid w:val="00C42998"/>
    <w:rsid w:val="00C75F77"/>
    <w:rsid w:val="00C826BD"/>
    <w:rsid w:val="00C92898"/>
    <w:rsid w:val="00CA02CE"/>
    <w:rsid w:val="00CA4340"/>
    <w:rsid w:val="00CB716C"/>
    <w:rsid w:val="00CC39BB"/>
    <w:rsid w:val="00CC46DA"/>
    <w:rsid w:val="00CE25D6"/>
    <w:rsid w:val="00CE5238"/>
    <w:rsid w:val="00CE69B6"/>
    <w:rsid w:val="00CE7514"/>
    <w:rsid w:val="00D20538"/>
    <w:rsid w:val="00D21C7C"/>
    <w:rsid w:val="00D248DE"/>
    <w:rsid w:val="00D3514F"/>
    <w:rsid w:val="00D476B9"/>
    <w:rsid w:val="00D5557F"/>
    <w:rsid w:val="00D72DB8"/>
    <w:rsid w:val="00D8542D"/>
    <w:rsid w:val="00D902C7"/>
    <w:rsid w:val="00DA5A18"/>
    <w:rsid w:val="00DC6A71"/>
    <w:rsid w:val="00DF71B2"/>
    <w:rsid w:val="00E0357D"/>
    <w:rsid w:val="00E07487"/>
    <w:rsid w:val="00E467C4"/>
    <w:rsid w:val="00E70005"/>
    <w:rsid w:val="00EA481C"/>
    <w:rsid w:val="00ED1C3E"/>
    <w:rsid w:val="00EE15B4"/>
    <w:rsid w:val="00F06572"/>
    <w:rsid w:val="00F240BB"/>
    <w:rsid w:val="00F57FED"/>
    <w:rsid w:val="00FA5D5F"/>
    <w:rsid w:val="00FC403D"/>
    <w:rsid w:val="00FC612B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000CA"/>
  <w15:chartTrackingRefBased/>
  <w15:docId w15:val="{1A8AEB5F-5B2A-4DC2-93BC-A136D39E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476B9"/>
    <w:pPr>
      <w:ind w:left="720"/>
      <w:contextualSpacing/>
    </w:pPr>
  </w:style>
  <w:style w:type="paragraph" w:styleId="Revizija">
    <w:name w:val="Revision"/>
    <w:hidden/>
    <w:uiPriority w:val="99"/>
    <w:semiHidden/>
    <w:rsid w:val="000847E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9435DD-8342-45D7-A802-697CD11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Navodila za pripravo</dc:creator>
  <cp:lastModifiedBy>Mojca Kustec</cp:lastModifiedBy>
  <cp:revision>4</cp:revision>
  <cp:lastPrinted>2013-06-21T06:42:00Z</cp:lastPrinted>
  <dcterms:created xsi:type="dcterms:W3CDTF">2025-08-11T06:28:00Z</dcterms:created>
  <dcterms:modified xsi:type="dcterms:W3CDTF">2025-08-11T06:31:00Z</dcterms:modified>
</cp:coreProperties>
</file>