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2653801D" w14:textId="77777777" w:rsidR="00D71752" w:rsidRDefault="00D9042A" w:rsidP="00D9042A">
      <w:r>
        <w:t>Spremembe so navedene po datumih objave.</w:t>
      </w:r>
    </w:p>
    <w:p w14:paraId="501D2BAF" w14:textId="7998BBDD" w:rsidR="00637844" w:rsidRDefault="00637844" w:rsidP="00637844">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16. 4. 2026</w:t>
      </w:r>
    </w:p>
    <w:p w14:paraId="4B644B8E" w14:textId="7585BF14" w:rsidR="00637844" w:rsidRDefault="00637844" w:rsidP="00637844">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 xml:space="preserve">delovna mesta plačne skupine A in B ter za pripravnike </w:t>
      </w:r>
      <w:r w:rsidR="00720863">
        <w:rPr>
          <w:b/>
          <w:bCs/>
          <w:sz w:val="24"/>
          <w:szCs w:val="24"/>
        </w:rPr>
        <w:t>z</w:t>
      </w:r>
      <w:r>
        <w:rPr>
          <w:b/>
          <w:bCs/>
          <w:sz w:val="24"/>
          <w:szCs w:val="24"/>
        </w:rPr>
        <w:t xml:space="preserve"> napredovanj</w:t>
      </w:r>
      <w:r w:rsidR="00720863">
        <w:rPr>
          <w:b/>
          <w:bCs/>
          <w:sz w:val="24"/>
          <w:szCs w:val="24"/>
        </w:rPr>
        <w:t>i</w:t>
      </w:r>
    </w:p>
    <w:p w14:paraId="3C83A4DF" w14:textId="0FCD6E83" w:rsidR="00637844" w:rsidRDefault="00637844" w:rsidP="00637844">
      <w:r>
        <w:t>Vsebuje spremembe zaradi uskladitve osnovnih plač in plačne lestvice s 1. aprilom 2026.</w:t>
      </w:r>
    </w:p>
    <w:p w14:paraId="751EB2E8" w14:textId="4C8E1BE1" w:rsidR="00880CA1" w:rsidRDefault="00880CA1" w:rsidP="00880CA1">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15. 4. 2026</w:t>
      </w:r>
    </w:p>
    <w:p w14:paraId="35C275E7" w14:textId="77777777" w:rsidR="00880CA1" w:rsidRPr="00F115F2" w:rsidRDefault="00880CA1" w:rsidP="00880CA1">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1CB99770" w14:textId="0D436227" w:rsidR="00880CA1" w:rsidRDefault="00880CA1" w:rsidP="00D9042A">
      <w:r>
        <w:t xml:space="preserve">Popravek, ker se v prejšnji različici za delovna mesta vodij ni izpisal </w:t>
      </w:r>
      <w:r w:rsidR="00F44B66">
        <w:t xml:space="preserve">končni </w:t>
      </w:r>
      <w:r>
        <w:t>plačni razred delovnega mesta.</w:t>
      </w:r>
    </w:p>
    <w:p w14:paraId="44F33728" w14:textId="6477C6C7" w:rsidR="00D539E3" w:rsidRDefault="00D539E3" w:rsidP="00D539E3">
      <w:pPr>
        <w:shd w:val="clear" w:color="auto" w:fill="DEEAF6" w:themeFill="accent5" w:themeFillTint="33"/>
        <w:rPr>
          <w:b/>
          <w:bCs/>
          <w:sz w:val="24"/>
          <w:szCs w:val="24"/>
        </w:rPr>
      </w:pPr>
      <w:r w:rsidRPr="46432793">
        <w:rPr>
          <w:b/>
          <w:bCs/>
          <w:sz w:val="24"/>
          <w:szCs w:val="24"/>
        </w:rPr>
        <w:t xml:space="preserve">DATUM, </w:t>
      </w:r>
      <w:r>
        <w:rPr>
          <w:b/>
          <w:bCs/>
          <w:sz w:val="24"/>
          <w:szCs w:val="24"/>
        </w:rPr>
        <w:t xml:space="preserve"> 8. 4. 2026</w:t>
      </w:r>
    </w:p>
    <w:p w14:paraId="58E8554C" w14:textId="77777777" w:rsidR="00D539E3" w:rsidRPr="00F115F2" w:rsidRDefault="00D539E3" w:rsidP="00D539E3">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60DAEBB0" w14:textId="4C2E5894" w:rsidR="00D539E3" w:rsidRDefault="00EF430B" w:rsidP="00D9042A">
      <w:r>
        <w:t>Vsebuje spremembe zaradi u</w:t>
      </w:r>
      <w:r w:rsidR="00D539E3">
        <w:t>skladit</w:t>
      </w:r>
      <w:r>
        <w:t>ve</w:t>
      </w:r>
      <w:r w:rsidR="00D539E3">
        <w:t xml:space="preserve"> osnovn</w:t>
      </w:r>
      <w:r>
        <w:t>ih plač in plačne lestvice s 1. aprilom 2026</w:t>
      </w:r>
      <w:r w:rsidR="008A0FBF">
        <w:t>:</w:t>
      </w:r>
    </w:p>
    <w:p w14:paraId="06EFB3FF" w14:textId="29090F6B"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Osnovne plače in plačna lestvica se uskladijo z</w:t>
      </w:r>
      <w:r w:rsidR="00567DCD">
        <w:rPr>
          <w:rFonts w:eastAsia="Times New Roman"/>
          <w:lang w:eastAsia="sl-SI"/>
        </w:rPr>
        <w:t>a</w:t>
      </w:r>
      <w:r>
        <w:rPr>
          <w:rFonts w:eastAsia="Times New Roman"/>
          <w:lang w:eastAsia="sl-SI"/>
        </w:rPr>
        <w:t xml:space="preserve"> 0,9 odstotka.</w:t>
      </w:r>
    </w:p>
    <w:p w14:paraId="628EECCA" w14:textId="7D8D2565" w:rsidR="008A0FBF" w:rsidRDefault="008A0FBF" w:rsidP="008A0FBF">
      <w:pPr>
        <w:pStyle w:val="Odstavekseznama"/>
        <w:numPr>
          <w:ilvl w:val="0"/>
          <w:numId w:val="16"/>
        </w:numPr>
        <w:spacing w:after="0" w:line="276" w:lineRule="auto"/>
        <w:rPr>
          <w:rFonts w:eastAsia="Times New Roman"/>
          <w:lang w:eastAsia="sl-SI"/>
        </w:rPr>
      </w:pPr>
      <w:r>
        <w:rPr>
          <w:rFonts w:eastAsia="Times New Roman"/>
          <w:lang w:eastAsia="sl-SI"/>
        </w:rPr>
        <w:t>Razlika in višine obrokov se z inflacijo ne usklajujejo in se še vedno računajo kot razlika med vrednostjo plačnega razreda, v katerega je javni uslužbenec trenutno uvrščen, na dan 1.1.2025 ter vrednostjo plačnega razreda, v katerega je bil ali bi bil javni uslužbenec uvrščen na dan 31.12.2024. Če je vrednost plačnega razreda na dan 31.12.2024 manjša od minimalne plače za leto 2025, se odšteje vrednost minimalne plače</w:t>
      </w:r>
      <w:r w:rsidR="00567DCD">
        <w:rPr>
          <w:rFonts w:eastAsia="Times New Roman"/>
          <w:lang w:eastAsia="sl-SI"/>
        </w:rPr>
        <w:t xml:space="preserve"> za leto 2025</w:t>
      </w:r>
      <w:r>
        <w:rPr>
          <w:rFonts w:eastAsia="Times New Roman"/>
          <w:lang w:eastAsia="sl-SI"/>
        </w:rPr>
        <w:t xml:space="preserve">. </w:t>
      </w:r>
    </w:p>
    <w:p w14:paraId="0E7DEA85" w14:textId="6BD8EAE3" w:rsidR="008A0FBF" w:rsidRPr="008A0FBF" w:rsidRDefault="008A0FBF" w:rsidP="008A0FBF">
      <w:pPr>
        <w:pStyle w:val="Odstavekseznama"/>
        <w:numPr>
          <w:ilvl w:val="0"/>
          <w:numId w:val="16"/>
        </w:numPr>
        <w:spacing w:after="0" w:line="276" w:lineRule="auto"/>
        <w:rPr>
          <w:rFonts w:eastAsia="Times New Roman"/>
          <w:lang w:eastAsia="sl-SI"/>
        </w:rPr>
      </w:pPr>
      <w:r w:rsidRPr="008A0FBF">
        <w:rPr>
          <w:rFonts w:eastAsia="Times New Roman"/>
          <w:lang w:eastAsia="sl-SI"/>
        </w:rPr>
        <w:t>Z dnem, ko javni uslužbenec pridobi pravico do izplačila celotne razlike, pridobi pravico do izplačila osnovne plače v vrednosti plačnega razreda, v katerega je uvrščen, v skladu s plačno lestvico, veljavno na dan pridobitve pravice do izplačila celotne razlike.</w:t>
      </w:r>
    </w:p>
    <w:p w14:paraId="5654D690" w14:textId="77777777" w:rsidR="008A0FBF" w:rsidRDefault="008A0FBF" w:rsidP="00D9042A"/>
    <w:p w14:paraId="3585300D" w14:textId="4790FB1B" w:rsidR="00C03889" w:rsidRDefault="00C03889" w:rsidP="00D9042A">
      <w:r>
        <w:t>Primer:</w:t>
      </w:r>
    </w:p>
    <w:tbl>
      <w:tblPr>
        <w:tblW w:w="5000" w:type="pct"/>
        <w:tblCellMar>
          <w:left w:w="70" w:type="dxa"/>
          <w:right w:w="70" w:type="dxa"/>
        </w:tblCellMar>
        <w:tblLook w:val="04A0" w:firstRow="1" w:lastRow="0" w:firstColumn="1" w:lastColumn="0" w:noHBand="0" w:noVBand="1"/>
      </w:tblPr>
      <w:tblGrid>
        <w:gridCol w:w="4760"/>
        <w:gridCol w:w="1688"/>
        <w:gridCol w:w="2624"/>
      </w:tblGrid>
      <w:tr w:rsidR="00C03889" w:rsidRPr="00C03889" w14:paraId="25B39CA0" w14:textId="77777777" w:rsidTr="00C03889">
        <w:trPr>
          <w:trHeight w:val="420"/>
        </w:trPr>
        <w:tc>
          <w:tcPr>
            <w:tcW w:w="1879" w:type="pct"/>
            <w:tcBorders>
              <w:top w:val="nil"/>
              <w:left w:val="nil"/>
              <w:bottom w:val="nil"/>
              <w:right w:val="nil"/>
            </w:tcBorders>
            <w:shd w:val="clear" w:color="000000" w:fill="92D050"/>
            <w:noWrap/>
            <w:vAlign w:val="bottom"/>
            <w:hideMark/>
          </w:tcPr>
          <w:p w14:paraId="186CABAA" w14:textId="77777777" w:rsidR="00C03889" w:rsidRPr="00C03889" w:rsidRDefault="00C03889" w:rsidP="00C03889">
            <w:pPr>
              <w:spacing w:after="0" w:line="240" w:lineRule="auto"/>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xml:space="preserve">Javni uslužbenec </w:t>
            </w:r>
          </w:p>
        </w:tc>
        <w:tc>
          <w:tcPr>
            <w:tcW w:w="917" w:type="pct"/>
            <w:tcBorders>
              <w:top w:val="nil"/>
              <w:left w:val="nil"/>
              <w:bottom w:val="nil"/>
              <w:right w:val="nil"/>
            </w:tcBorders>
            <w:shd w:val="clear" w:color="000000" w:fill="92D050"/>
            <w:noWrap/>
            <w:vAlign w:val="bottom"/>
            <w:hideMark/>
          </w:tcPr>
          <w:p w14:paraId="1C026736"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w:t>
            </w:r>
          </w:p>
        </w:tc>
        <w:tc>
          <w:tcPr>
            <w:tcW w:w="2205" w:type="pct"/>
            <w:tcBorders>
              <w:top w:val="nil"/>
              <w:left w:val="nil"/>
              <w:bottom w:val="nil"/>
              <w:right w:val="nil"/>
            </w:tcBorders>
            <w:vAlign w:val="bottom"/>
            <w:hideMark/>
          </w:tcPr>
          <w:p w14:paraId="233E3CEA" w14:textId="77777777" w:rsidR="00C03889" w:rsidRPr="00C03889" w:rsidRDefault="00C03889" w:rsidP="00C03889">
            <w:pPr>
              <w:spacing w:after="0" w:line="240" w:lineRule="auto"/>
              <w:jc w:val="center"/>
              <w:rPr>
                <w:rFonts w:ascii="Calibri" w:eastAsia="Times New Roman" w:hAnsi="Calibri" w:cs="Calibri"/>
                <w:b/>
                <w:bCs/>
                <w:color w:val="000000"/>
                <w:kern w:val="0"/>
                <w:sz w:val="32"/>
                <w:szCs w:val="32"/>
                <w:lang w:eastAsia="sl-SI"/>
                <w14:ligatures w14:val="none"/>
              </w:rPr>
            </w:pPr>
          </w:p>
        </w:tc>
      </w:tr>
      <w:tr w:rsidR="00C03889" w:rsidRPr="00C03889" w14:paraId="465A5195" w14:textId="77777777" w:rsidTr="00C03889">
        <w:trPr>
          <w:trHeight w:val="525"/>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768C61C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Plačni razred uslužbenca, 31.12.2024</w:t>
            </w:r>
          </w:p>
        </w:tc>
        <w:tc>
          <w:tcPr>
            <w:tcW w:w="917" w:type="pct"/>
            <w:tcBorders>
              <w:top w:val="single" w:sz="4" w:space="0" w:color="auto"/>
              <w:left w:val="nil"/>
              <w:bottom w:val="single" w:sz="4" w:space="0" w:color="auto"/>
              <w:right w:val="single" w:sz="4" w:space="0" w:color="auto"/>
            </w:tcBorders>
            <w:noWrap/>
            <w:vAlign w:val="center"/>
            <w:hideMark/>
          </w:tcPr>
          <w:p w14:paraId="028F8C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30</w:t>
            </w:r>
          </w:p>
        </w:tc>
        <w:tc>
          <w:tcPr>
            <w:tcW w:w="2205" w:type="pct"/>
            <w:tcBorders>
              <w:top w:val="nil"/>
              <w:left w:val="nil"/>
              <w:bottom w:val="nil"/>
              <w:right w:val="nil"/>
            </w:tcBorders>
            <w:vAlign w:val="bottom"/>
            <w:hideMark/>
          </w:tcPr>
          <w:p w14:paraId="580EAEF2"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0CB11ED1"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11F89F8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31.12.2024</w:t>
            </w:r>
          </w:p>
        </w:tc>
        <w:tc>
          <w:tcPr>
            <w:tcW w:w="917" w:type="pct"/>
            <w:tcBorders>
              <w:top w:val="nil"/>
              <w:left w:val="nil"/>
              <w:bottom w:val="single" w:sz="4" w:space="0" w:color="auto"/>
              <w:right w:val="single" w:sz="4" w:space="0" w:color="auto"/>
            </w:tcBorders>
            <w:noWrap/>
            <w:vAlign w:val="center"/>
            <w:hideMark/>
          </w:tcPr>
          <w:p w14:paraId="0A0D45E1"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1.483,42 €</w:t>
            </w:r>
          </w:p>
        </w:tc>
        <w:tc>
          <w:tcPr>
            <w:tcW w:w="2205" w:type="pct"/>
            <w:tcBorders>
              <w:top w:val="nil"/>
              <w:left w:val="nil"/>
              <w:bottom w:val="nil"/>
              <w:right w:val="nil"/>
            </w:tcBorders>
            <w:vAlign w:val="bottom"/>
            <w:hideMark/>
          </w:tcPr>
          <w:p w14:paraId="3A3E8CE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21E3B710" w14:textId="77777777" w:rsidTr="00C03889">
        <w:trPr>
          <w:trHeight w:val="465"/>
        </w:trPr>
        <w:tc>
          <w:tcPr>
            <w:tcW w:w="1879" w:type="pct"/>
            <w:tcBorders>
              <w:top w:val="nil"/>
              <w:left w:val="nil"/>
              <w:bottom w:val="nil"/>
              <w:right w:val="nil"/>
            </w:tcBorders>
            <w:noWrap/>
            <w:vAlign w:val="center"/>
            <w:hideMark/>
          </w:tcPr>
          <w:p w14:paraId="01F7ECAE"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center"/>
            <w:hideMark/>
          </w:tcPr>
          <w:p w14:paraId="1F3F7DE5"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61CD73E3"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65807E8" w14:textId="77777777" w:rsidTr="00C03889">
        <w:trPr>
          <w:trHeight w:val="60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37F2B45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1.1.2025</w:t>
            </w:r>
          </w:p>
        </w:tc>
        <w:tc>
          <w:tcPr>
            <w:tcW w:w="917" w:type="pct"/>
            <w:tcBorders>
              <w:top w:val="single" w:sz="4" w:space="0" w:color="auto"/>
              <w:left w:val="nil"/>
              <w:bottom w:val="single" w:sz="4" w:space="0" w:color="auto"/>
              <w:right w:val="single" w:sz="4" w:space="0" w:color="auto"/>
            </w:tcBorders>
            <w:noWrap/>
            <w:vAlign w:val="center"/>
            <w:hideMark/>
          </w:tcPr>
          <w:p w14:paraId="74FDF533"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1.896,64 €</w:t>
            </w:r>
          </w:p>
        </w:tc>
        <w:tc>
          <w:tcPr>
            <w:tcW w:w="2205" w:type="pct"/>
            <w:tcBorders>
              <w:top w:val="single" w:sz="4" w:space="0" w:color="auto"/>
              <w:left w:val="nil"/>
              <w:bottom w:val="single" w:sz="4" w:space="0" w:color="auto"/>
              <w:right w:val="single" w:sz="4" w:space="0" w:color="auto"/>
            </w:tcBorders>
            <w:vAlign w:val="center"/>
            <w:hideMark/>
          </w:tcPr>
          <w:p w14:paraId="4DB4A62E"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06F1FEF"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A3416E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1.4.2026</w:t>
            </w:r>
          </w:p>
        </w:tc>
        <w:tc>
          <w:tcPr>
            <w:tcW w:w="917" w:type="pct"/>
            <w:tcBorders>
              <w:top w:val="nil"/>
              <w:left w:val="nil"/>
              <w:bottom w:val="single" w:sz="4" w:space="0" w:color="auto"/>
              <w:right w:val="single" w:sz="4" w:space="0" w:color="auto"/>
            </w:tcBorders>
            <w:noWrap/>
            <w:vAlign w:val="center"/>
            <w:hideMark/>
          </w:tcPr>
          <w:p w14:paraId="5B5FDB5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076F35C9"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C03889" w:rsidRPr="00C03889" w14:paraId="5F86F9A2" w14:textId="77777777" w:rsidTr="00C03889">
        <w:trPr>
          <w:trHeight w:val="465"/>
        </w:trPr>
        <w:tc>
          <w:tcPr>
            <w:tcW w:w="1879" w:type="pct"/>
            <w:tcBorders>
              <w:top w:val="nil"/>
              <w:left w:val="nil"/>
              <w:bottom w:val="nil"/>
              <w:right w:val="nil"/>
            </w:tcBorders>
            <w:noWrap/>
            <w:vAlign w:val="bottom"/>
            <w:hideMark/>
          </w:tcPr>
          <w:p w14:paraId="5228EB57" w14:textId="77777777" w:rsidR="00C03889" w:rsidRPr="00C03889" w:rsidRDefault="00C03889" w:rsidP="00C03889">
            <w:pPr>
              <w:spacing w:after="0" w:line="240" w:lineRule="auto"/>
              <w:jc w:val="center"/>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6D94871"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58BCD6B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0BD31E3" w14:textId="77777777" w:rsidTr="00C03889">
        <w:trPr>
          <w:trHeight w:val="255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5823A80C"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 xml:space="preserve">Razlika </w:t>
            </w:r>
          </w:p>
        </w:tc>
        <w:tc>
          <w:tcPr>
            <w:tcW w:w="917" w:type="pct"/>
            <w:tcBorders>
              <w:top w:val="single" w:sz="4" w:space="0" w:color="auto"/>
              <w:left w:val="nil"/>
              <w:bottom w:val="single" w:sz="4" w:space="0" w:color="auto"/>
              <w:right w:val="single" w:sz="4" w:space="0" w:color="auto"/>
            </w:tcBorders>
            <w:noWrap/>
            <w:vAlign w:val="center"/>
            <w:hideMark/>
          </w:tcPr>
          <w:p w14:paraId="6AF2B94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413,22 €</w:t>
            </w:r>
          </w:p>
        </w:tc>
        <w:tc>
          <w:tcPr>
            <w:tcW w:w="2205" w:type="pct"/>
            <w:tcBorders>
              <w:top w:val="single" w:sz="4" w:space="0" w:color="auto"/>
              <w:left w:val="nil"/>
              <w:bottom w:val="single" w:sz="4" w:space="0" w:color="auto"/>
              <w:right w:val="single" w:sz="4" w:space="0" w:color="auto"/>
            </w:tcBorders>
            <w:vAlign w:val="bottom"/>
            <w:hideMark/>
          </w:tcPr>
          <w:p w14:paraId="7CBB190E"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Razlika med vrednostjo plačnega razreda javnega uslužbenca na dan 1.1.2025 in vrednostjo plačnega razreda javnega uslužbenca na dan 31.12.2024 (1.896,64 € - 1.483,42 €).</w:t>
            </w:r>
            <w:r w:rsidRPr="00C03889">
              <w:rPr>
                <w:rFonts w:ascii="Calibri" w:eastAsia="Times New Roman" w:hAnsi="Calibri" w:cs="Calibri"/>
                <w:color w:val="000000"/>
                <w:kern w:val="0"/>
                <w:lang w:eastAsia="sl-SI"/>
                <w14:ligatures w14:val="none"/>
              </w:rPr>
              <w:br/>
            </w:r>
            <w:r w:rsidRPr="00C03889">
              <w:rPr>
                <w:rFonts w:ascii="Calibri" w:eastAsia="Times New Roman" w:hAnsi="Calibri" w:cs="Calibri"/>
                <w:color w:val="000000"/>
                <w:kern w:val="0"/>
                <w:lang w:eastAsia="sl-SI"/>
                <w14:ligatures w14:val="none"/>
              </w:rPr>
              <w:br/>
              <w:t>Če je vrednost na dan 31.12.2024 manjša od minimalne plače za leto 2025, se od vrednosti plačnega razreda javnega uslužbenca na dan 1.1.2025 odšteje vrednost minimalne plače za leto 2025.</w:t>
            </w:r>
          </w:p>
        </w:tc>
      </w:tr>
      <w:tr w:rsidR="00C03889" w:rsidRPr="00C03889" w14:paraId="281B911A" w14:textId="77777777" w:rsidTr="00C03889">
        <w:trPr>
          <w:trHeight w:val="465"/>
        </w:trPr>
        <w:tc>
          <w:tcPr>
            <w:tcW w:w="1879" w:type="pct"/>
            <w:tcBorders>
              <w:top w:val="nil"/>
              <w:left w:val="nil"/>
              <w:bottom w:val="nil"/>
              <w:right w:val="nil"/>
            </w:tcBorders>
            <w:noWrap/>
            <w:vAlign w:val="bottom"/>
            <w:hideMark/>
          </w:tcPr>
          <w:p w14:paraId="652F986C"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6DF74198"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419C66A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24E8EBB4"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449A6A4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1. OBROK  - 1.1.2025</w:t>
            </w:r>
          </w:p>
        </w:tc>
        <w:tc>
          <w:tcPr>
            <w:tcW w:w="917" w:type="pct"/>
            <w:tcBorders>
              <w:top w:val="single" w:sz="4" w:space="0" w:color="auto"/>
              <w:left w:val="nil"/>
              <w:bottom w:val="single" w:sz="4" w:space="0" w:color="auto"/>
              <w:right w:val="single" w:sz="4" w:space="0" w:color="auto"/>
            </w:tcBorders>
            <w:noWrap/>
            <w:vAlign w:val="bottom"/>
            <w:hideMark/>
          </w:tcPr>
          <w:p w14:paraId="72EB61AE"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4B0F4C24"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A200836"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6A71E1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2. OBROK  -  1.10.2025</w:t>
            </w:r>
          </w:p>
        </w:tc>
        <w:tc>
          <w:tcPr>
            <w:tcW w:w="917" w:type="pct"/>
            <w:tcBorders>
              <w:top w:val="nil"/>
              <w:left w:val="nil"/>
              <w:bottom w:val="single" w:sz="4" w:space="0" w:color="auto"/>
              <w:right w:val="single" w:sz="4" w:space="0" w:color="auto"/>
            </w:tcBorders>
            <w:noWrap/>
            <w:vAlign w:val="bottom"/>
            <w:hideMark/>
          </w:tcPr>
          <w:p w14:paraId="243995E5"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5038479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F2ECCED"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59E7BF9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3. OBROK  - 1.6.2026</w:t>
            </w:r>
          </w:p>
        </w:tc>
        <w:tc>
          <w:tcPr>
            <w:tcW w:w="917" w:type="pct"/>
            <w:tcBorders>
              <w:top w:val="nil"/>
              <w:left w:val="nil"/>
              <w:bottom w:val="single" w:sz="4" w:space="0" w:color="auto"/>
              <w:right w:val="single" w:sz="4" w:space="0" w:color="auto"/>
            </w:tcBorders>
            <w:noWrap/>
            <w:vAlign w:val="bottom"/>
            <w:hideMark/>
          </w:tcPr>
          <w:p w14:paraId="2AAE7BCB"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70,00 €</w:t>
            </w:r>
          </w:p>
        </w:tc>
        <w:tc>
          <w:tcPr>
            <w:tcW w:w="2205" w:type="pct"/>
            <w:tcBorders>
              <w:top w:val="nil"/>
              <w:left w:val="nil"/>
              <w:bottom w:val="nil"/>
              <w:right w:val="nil"/>
            </w:tcBorders>
            <w:vAlign w:val="bottom"/>
            <w:hideMark/>
          </w:tcPr>
          <w:p w14:paraId="02CFF67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42277ADB"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4178ABE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4. OBROK   - 1.12.2026</w:t>
            </w:r>
          </w:p>
        </w:tc>
        <w:tc>
          <w:tcPr>
            <w:tcW w:w="917" w:type="pct"/>
            <w:tcBorders>
              <w:top w:val="nil"/>
              <w:left w:val="nil"/>
              <w:bottom w:val="single" w:sz="4" w:space="0" w:color="auto"/>
              <w:right w:val="single" w:sz="4" w:space="0" w:color="auto"/>
            </w:tcBorders>
            <w:noWrap/>
            <w:vAlign w:val="bottom"/>
            <w:hideMark/>
          </w:tcPr>
          <w:p w14:paraId="4D681EA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61,98 €</w:t>
            </w:r>
          </w:p>
        </w:tc>
        <w:tc>
          <w:tcPr>
            <w:tcW w:w="2205" w:type="pct"/>
            <w:tcBorders>
              <w:top w:val="nil"/>
              <w:left w:val="nil"/>
              <w:bottom w:val="nil"/>
              <w:right w:val="nil"/>
            </w:tcBorders>
            <w:vAlign w:val="bottom"/>
            <w:hideMark/>
          </w:tcPr>
          <w:p w14:paraId="2E6DB78D"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7544D93E"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7FA10D3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5. OBROK  - 1.7.2027</w:t>
            </w:r>
          </w:p>
        </w:tc>
        <w:tc>
          <w:tcPr>
            <w:tcW w:w="917" w:type="pct"/>
            <w:tcBorders>
              <w:top w:val="nil"/>
              <w:left w:val="nil"/>
              <w:bottom w:val="single" w:sz="4" w:space="0" w:color="auto"/>
              <w:right w:val="single" w:sz="4" w:space="0" w:color="auto"/>
            </w:tcBorders>
            <w:noWrap/>
            <w:vAlign w:val="bottom"/>
            <w:hideMark/>
          </w:tcPr>
          <w:p w14:paraId="6084887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81,24 €</w:t>
            </w:r>
          </w:p>
        </w:tc>
        <w:tc>
          <w:tcPr>
            <w:tcW w:w="2205" w:type="pct"/>
            <w:tcBorders>
              <w:top w:val="nil"/>
              <w:left w:val="nil"/>
              <w:bottom w:val="nil"/>
              <w:right w:val="nil"/>
            </w:tcBorders>
            <w:vAlign w:val="bottom"/>
            <w:hideMark/>
          </w:tcPr>
          <w:p w14:paraId="577316F7"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DF28438"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6D4F25B8"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6. OBROK   - 1.1.2028</w:t>
            </w:r>
          </w:p>
        </w:tc>
        <w:tc>
          <w:tcPr>
            <w:tcW w:w="917" w:type="pct"/>
            <w:tcBorders>
              <w:top w:val="nil"/>
              <w:left w:val="nil"/>
              <w:bottom w:val="single" w:sz="4" w:space="0" w:color="auto"/>
              <w:right w:val="single" w:sz="4" w:space="0" w:color="auto"/>
            </w:tcBorders>
            <w:noWrap/>
            <w:vAlign w:val="bottom"/>
            <w:hideMark/>
          </w:tcPr>
          <w:p w14:paraId="1066E9F9"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0,00 €</w:t>
            </w:r>
          </w:p>
        </w:tc>
        <w:tc>
          <w:tcPr>
            <w:tcW w:w="2205" w:type="pct"/>
            <w:tcBorders>
              <w:top w:val="nil"/>
              <w:left w:val="nil"/>
              <w:bottom w:val="nil"/>
              <w:right w:val="nil"/>
            </w:tcBorders>
            <w:vAlign w:val="bottom"/>
            <w:hideMark/>
          </w:tcPr>
          <w:p w14:paraId="572ABF1C"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p>
        </w:tc>
      </w:tr>
      <w:tr w:rsidR="00C03889" w:rsidRPr="00C03889" w14:paraId="1B993A93" w14:textId="77777777" w:rsidTr="00C03889">
        <w:trPr>
          <w:trHeight w:val="465"/>
        </w:trPr>
        <w:tc>
          <w:tcPr>
            <w:tcW w:w="1879" w:type="pct"/>
            <w:tcBorders>
              <w:top w:val="nil"/>
              <w:left w:val="nil"/>
              <w:bottom w:val="nil"/>
              <w:right w:val="nil"/>
            </w:tcBorders>
            <w:noWrap/>
            <w:vAlign w:val="bottom"/>
            <w:hideMark/>
          </w:tcPr>
          <w:p w14:paraId="7BC71329"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bottom"/>
            <w:hideMark/>
          </w:tcPr>
          <w:p w14:paraId="1F36FC4A"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1B79680B"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r>
      <w:tr w:rsidR="00C03889" w:rsidRPr="00C03889" w14:paraId="34EA2619" w14:textId="77777777" w:rsidTr="00C03889">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6068E54E"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- 1.1.2025</w:t>
            </w:r>
          </w:p>
        </w:tc>
        <w:tc>
          <w:tcPr>
            <w:tcW w:w="917" w:type="pct"/>
            <w:tcBorders>
              <w:top w:val="single" w:sz="4" w:space="0" w:color="auto"/>
              <w:left w:val="nil"/>
              <w:bottom w:val="single" w:sz="4" w:space="0" w:color="auto"/>
              <w:right w:val="single" w:sz="4" w:space="0" w:color="auto"/>
            </w:tcBorders>
            <w:noWrap/>
            <w:vAlign w:val="bottom"/>
            <w:hideMark/>
          </w:tcPr>
          <w:p w14:paraId="3331BB40"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1.583,42 €</w:t>
            </w:r>
          </w:p>
        </w:tc>
        <w:tc>
          <w:tcPr>
            <w:tcW w:w="2205" w:type="pct"/>
            <w:tcBorders>
              <w:top w:val="single" w:sz="4" w:space="0" w:color="auto"/>
              <w:left w:val="nil"/>
              <w:bottom w:val="single" w:sz="4" w:space="0" w:color="auto"/>
              <w:right w:val="single" w:sz="4" w:space="0" w:color="auto"/>
            </w:tcBorders>
            <w:vAlign w:val="center"/>
            <w:hideMark/>
          </w:tcPr>
          <w:p w14:paraId="15E95EE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29389FCC" w14:textId="77777777" w:rsidTr="00C03889">
        <w:trPr>
          <w:trHeight w:val="465"/>
        </w:trPr>
        <w:tc>
          <w:tcPr>
            <w:tcW w:w="1879" w:type="pct"/>
            <w:tcBorders>
              <w:top w:val="nil"/>
              <w:left w:val="single" w:sz="4" w:space="0" w:color="auto"/>
              <w:bottom w:val="single" w:sz="4" w:space="0" w:color="auto"/>
              <w:right w:val="single" w:sz="4" w:space="0" w:color="auto"/>
            </w:tcBorders>
            <w:noWrap/>
            <w:vAlign w:val="bottom"/>
            <w:hideMark/>
          </w:tcPr>
          <w:p w14:paraId="15C45BAF"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1.10.2025</w:t>
            </w:r>
          </w:p>
        </w:tc>
        <w:tc>
          <w:tcPr>
            <w:tcW w:w="917" w:type="pct"/>
            <w:tcBorders>
              <w:top w:val="nil"/>
              <w:left w:val="nil"/>
              <w:bottom w:val="single" w:sz="4" w:space="0" w:color="auto"/>
              <w:right w:val="single" w:sz="4" w:space="0" w:color="auto"/>
            </w:tcBorders>
            <w:noWrap/>
            <w:vAlign w:val="bottom"/>
            <w:hideMark/>
          </w:tcPr>
          <w:p w14:paraId="28FE10CF"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1.683,42 €</w:t>
            </w:r>
          </w:p>
        </w:tc>
        <w:tc>
          <w:tcPr>
            <w:tcW w:w="2205" w:type="pct"/>
            <w:tcBorders>
              <w:top w:val="nil"/>
              <w:left w:val="nil"/>
              <w:bottom w:val="single" w:sz="4" w:space="0" w:color="auto"/>
              <w:right w:val="single" w:sz="4" w:space="0" w:color="auto"/>
            </w:tcBorders>
            <w:vAlign w:val="center"/>
            <w:hideMark/>
          </w:tcPr>
          <w:p w14:paraId="35D78C92"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C03889" w:rsidRPr="00C03889" w14:paraId="05A0204E" w14:textId="77777777" w:rsidTr="00C03889">
        <w:trPr>
          <w:trHeight w:val="465"/>
        </w:trPr>
        <w:tc>
          <w:tcPr>
            <w:tcW w:w="1879" w:type="pct"/>
            <w:tcBorders>
              <w:top w:val="nil"/>
              <w:left w:val="single" w:sz="4" w:space="0" w:color="auto"/>
              <w:bottom w:val="single" w:sz="4" w:space="0" w:color="auto"/>
              <w:right w:val="single" w:sz="4" w:space="0" w:color="auto"/>
            </w:tcBorders>
            <w:shd w:val="clear" w:color="000000" w:fill="FFFF00"/>
            <w:noWrap/>
            <w:vAlign w:val="bottom"/>
            <w:hideMark/>
          </w:tcPr>
          <w:p w14:paraId="7C571804"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- 1.4.2026 (uskladitev z inflacijo)</w:t>
            </w:r>
          </w:p>
        </w:tc>
        <w:tc>
          <w:tcPr>
            <w:tcW w:w="917" w:type="pct"/>
            <w:tcBorders>
              <w:top w:val="nil"/>
              <w:left w:val="nil"/>
              <w:bottom w:val="single" w:sz="4" w:space="0" w:color="auto"/>
              <w:right w:val="single" w:sz="4" w:space="0" w:color="auto"/>
            </w:tcBorders>
            <w:shd w:val="clear" w:color="000000" w:fill="FFFF00"/>
            <w:noWrap/>
            <w:vAlign w:val="bottom"/>
            <w:hideMark/>
          </w:tcPr>
          <w:p w14:paraId="34415986" w14:textId="77777777" w:rsidR="00C03889" w:rsidRPr="00C03889" w:rsidRDefault="00C03889" w:rsidP="00C03889">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1.698,57 €</w:t>
            </w:r>
          </w:p>
        </w:tc>
        <w:tc>
          <w:tcPr>
            <w:tcW w:w="2205" w:type="pct"/>
            <w:tcBorders>
              <w:top w:val="nil"/>
              <w:left w:val="nil"/>
              <w:bottom w:val="single" w:sz="4" w:space="0" w:color="auto"/>
              <w:right w:val="single" w:sz="4" w:space="0" w:color="auto"/>
            </w:tcBorders>
            <w:shd w:val="clear" w:color="000000" w:fill="FFFF00"/>
            <w:vAlign w:val="center"/>
            <w:hideMark/>
          </w:tcPr>
          <w:p w14:paraId="4A143E2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(1683,42 €) usklajena za 0,9 odstotka.</w:t>
            </w:r>
          </w:p>
        </w:tc>
      </w:tr>
      <w:tr w:rsidR="00C03889" w:rsidRPr="00C03889" w14:paraId="205751DF"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6B03F92B"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- 1.6.2026</w:t>
            </w:r>
          </w:p>
        </w:tc>
        <w:tc>
          <w:tcPr>
            <w:tcW w:w="917" w:type="pct"/>
            <w:tcBorders>
              <w:top w:val="nil"/>
              <w:left w:val="nil"/>
              <w:bottom w:val="single" w:sz="4" w:space="0" w:color="auto"/>
              <w:right w:val="single" w:sz="4" w:space="0" w:color="auto"/>
            </w:tcBorders>
            <w:noWrap/>
            <w:vAlign w:val="center"/>
            <w:hideMark/>
          </w:tcPr>
          <w:p w14:paraId="127AE69A"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1.768,57 €</w:t>
            </w:r>
          </w:p>
        </w:tc>
        <w:tc>
          <w:tcPr>
            <w:tcW w:w="2205" w:type="pct"/>
            <w:tcBorders>
              <w:top w:val="nil"/>
              <w:left w:val="nil"/>
              <w:bottom w:val="single" w:sz="4" w:space="0" w:color="auto"/>
              <w:right w:val="single" w:sz="4" w:space="0" w:color="auto"/>
            </w:tcBorders>
            <w:vAlign w:val="center"/>
            <w:hideMark/>
          </w:tcPr>
          <w:p w14:paraId="0FED5EB7"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(1698,57 €) + obrok (70 €).</w:t>
            </w:r>
          </w:p>
        </w:tc>
      </w:tr>
      <w:tr w:rsidR="00C03889" w:rsidRPr="00C03889" w14:paraId="73BFC263" w14:textId="77777777" w:rsidTr="00C03889">
        <w:trPr>
          <w:trHeight w:val="465"/>
        </w:trPr>
        <w:tc>
          <w:tcPr>
            <w:tcW w:w="1879" w:type="pct"/>
            <w:tcBorders>
              <w:top w:val="nil"/>
              <w:left w:val="single" w:sz="4" w:space="0" w:color="auto"/>
              <w:bottom w:val="single" w:sz="4" w:space="0" w:color="auto"/>
              <w:right w:val="single" w:sz="4" w:space="0" w:color="auto"/>
            </w:tcBorders>
            <w:noWrap/>
            <w:vAlign w:val="center"/>
            <w:hideMark/>
          </w:tcPr>
          <w:p w14:paraId="50ECA51D"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-1.12.2026</w:t>
            </w:r>
          </w:p>
        </w:tc>
        <w:tc>
          <w:tcPr>
            <w:tcW w:w="917" w:type="pct"/>
            <w:tcBorders>
              <w:top w:val="nil"/>
              <w:left w:val="nil"/>
              <w:bottom w:val="single" w:sz="4" w:space="0" w:color="auto"/>
              <w:right w:val="single" w:sz="4" w:space="0" w:color="auto"/>
            </w:tcBorders>
            <w:noWrap/>
            <w:vAlign w:val="center"/>
            <w:hideMark/>
          </w:tcPr>
          <w:p w14:paraId="21871FDB" w14:textId="77777777" w:rsidR="00C03889" w:rsidRPr="00C03889" w:rsidRDefault="00C03889" w:rsidP="00C03889">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1.830,55 €</w:t>
            </w:r>
          </w:p>
        </w:tc>
        <w:tc>
          <w:tcPr>
            <w:tcW w:w="2205" w:type="pct"/>
            <w:tcBorders>
              <w:top w:val="nil"/>
              <w:left w:val="nil"/>
              <w:bottom w:val="single" w:sz="4" w:space="0" w:color="auto"/>
              <w:right w:val="single" w:sz="4" w:space="0" w:color="auto"/>
            </w:tcBorders>
            <w:vAlign w:val="center"/>
            <w:hideMark/>
          </w:tcPr>
          <w:p w14:paraId="57DDD1A0"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(1.768,57 €) + obrok (61,98 €).</w:t>
            </w:r>
          </w:p>
        </w:tc>
      </w:tr>
      <w:tr w:rsidR="00C03889" w:rsidRPr="00C03889" w14:paraId="751A9F40"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E9132F3"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1.7.2027</w:t>
            </w:r>
          </w:p>
        </w:tc>
        <w:tc>
          <w:tcPr>
            <w:tcW w:w="917" w:type="pct"/>
            <w:tcBorders>
              <w:top w:val="nil"/>
              <w:left w:val="nil"/>
              <w:bottom w:val="single" w:sz="4" w:space="0" w:color="auto"/>
              <w:right w:val="single" w:sz="4" w:space="0" w:color="auto"/>
            </w:tcBorders>
            <w:noWrap/>
            <w:vAlign w:val="center"/>
            <w:hideMark/>
          </w:tcPr>
          <w:p w14:paraId="435C45CE"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45EECC26"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Ob zadnjem obroku: Vrednost plačnega razreda (15 PR) iz usklajene plačne lestvice (1913,71 €).</w:t>
            </w:r>
          </w:p>
        </w:tc>
      </w:tr>
      <w:tr w:rsidR="00C03889" w:rsidRPr="00C03889" w14:paraId="29D929DC" w14:textId="77777777" w:rsidTr="00C03889">
        <w:trPr>
          <w:trHeight w:val="600"/>
        </w:trPr>
        <w:tc>
          <w:tcPr>
            <w:tcW w:w="1879" w:type="pct"/>
            <w:tcBorders>
              <w:top w:val="nil"/>
              <w:left w:val="single" w:sz="4" w:space="0" w:color="auto"/>
              <w:bottom w:val="single" w:sz="4" w:space="0" w:color="auto"/>
              <w:right w:val="single" w:sz="4" w:space="0" w:color="auto"/>
            </w:tcBorders>
            <w:noWrap/>
            <w:vAlign w:val="center"/>
            <w:hideMark/>
          </w:tcPr>
          <w:p w14:paraId="195C451A" w14:textId="77777777" w:rsidR="00C03889" w:rsidRPr="00C03889" w:rsidRDefault="00C03889" w:rsidP="00C03889">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- 1.1.2028</w:t>
            </w:r>
          </w:p>
        </w:tc>
        <w:tc>
          <w:tcPr>
            <w:tcW w:w="917" w:type="pct"/>
            <w:tcBorders>
              <w:top w:val="nil"/>
              <w:left w:val="nil"/>
              <w:bottom w:val="single" w:sz="4" w:space="0" w:color="auto"/>
              <w:right w:val="single" w:sz="4" w:space="0" w:color="auto"/>
            </w:tcBorders>
            <w:noWrap/>
            <w:vAlign w:val="center"/>
            <w:hideMark/>
          </w:tcPr>
          <w:p w14:paraId="03D3AAD3" w14:textId="77777777" w:rsidR="00C03889" w:rsidRPr="00C03889" w:rsidRDefault="00C03889" w:rsidP="00C03889">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6A4D12DA"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Vrednost plačnega razreda (15 PR) iz usklajene plačne lestvice (1.913,71 €).</w:t>
            </w:r>
          </w:p>
        </w:tc>
      </w:tr>
      <w:tr w:rsidR="00C03889" w:rsidRPr="00C03889" w14:paraId="22236226" w14:textId="77777777" w:rsidTr="00C03889">
        <w:trPr>
          <w:trHeight w:val="1005"/>
        </w:trPr>
        <w:tc>
          <w:tcPr>
            <w:tcW w:w="1879" w:type="pct"/>
            <w:tcBorders>
              <w:top w:val="nil"/>
              <w:left w:val="nil"/>
              <w:bottom w:val="nil"/>
              <w:right w:val="nil"/>
            </w:tcBorders>
            <w:noWrap/>
            <w:vAlign w:val="bottom"/>
            <w:hideMark/>
          </w:tcPr>
          <w:p w14:paraId="0B27AFA5" w14:textId="77777777" w:rsidR="00C03889" w:rsidRPr="00C03889" w:rsidRDefault="00C03889" w:rsidP="00C03889">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0C8A14CD" w14:textId="77777777" w:rsidR="00C03889" w:rsidRPr="00C03889" w:rsidRDefault="00C03889" w:rsidP="00C03889">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284CB75E" w14:textId="2AE08F1A" w:rsidR="00C03889" w:rsidRPr="00C03889" w:rsidRDefault="00C03889" w:rsidP="00C03889">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 zadnjem obroku, ne glede na to, če je ta šesti ali kateri prej, je osnovna plača enaka vrednosti plačnega razreda iz usklajene plačne lestvice (veljavnost od 1.4.2026)</w:t>
            </w:r>
            <w:r w:rsidR="00567DCD">
              <w:rPr>
                <w:rFonts w:ascii="Calibri" w:eastAsia="Times New Roman" w:hAnsi="Calibri" w:cs="Calibri"/>
                <w:color w:val="000000"/>
                <w:kern w:val="0"/>
                <w:lang w:eastAsia="sl-SI"/>
                <w14:ligatures w14:val="none"/>
              </w:rPr>
              <w:t>.</w:t>
            </w:r>
          </w:p>
        </w:tc>
      </w:tr>
    </w:tbl>
    <w:p w14:paraId="2777265C" w14:textId="77777777" w:rsidR="008A0FBF" w:rsidRDefault="008A0FBF" w:rsidP="00D9042A"/>
    <w:p w14:paraId="32384F8D" w14:textId="77777777" w:rsidR="008A0FBF" w:rsidRDefault="008A0FBF" w:rsidP="00D9042A"/>
    <w:p w14:paraId="647ECF17" w14:textId="57F547A9" w:rsidR="00F115F2" w:rsidRDefault="00F115F2" w:rsidP="00F115F2">
      <w:pPr>
        <w:shd w:val="clear" w:color="auto" w:fill="DEEAF6" w:themeFill="accent5" w:themeFillTint="33"/>
        <w:rPr>
          <w:b/>
          <w:bCs/>
          <w:sz w:val="24"/>
          <w:szCs w:val="24"/>
        </w:rPr>
      </w:pPr>
      <w:r w:rsidRPr="46432793">
        <w:rPr>
          <w:b/>
          <w:bCs/>
          <w:sz w:val="24"/>
          <w:szCs w:val="24"/>
        </w:rPr>
        <w:t xml:space="preserve">DATUM, </w:t>
      </w:r>
      <w:r w:rsidR="00E179E0">
        <w:rPr>
          <w:b/>
          <w:bCs/>
          <w:sz w:val="24"/>
          <w:szCs w:val="24"/>
        </w:rPr>
        <w:t xml:space="preserve"> 25. 3. 2026</w:t>
      </w:r>
    </w:p>
    <w:p w14:paraId="49F4F952" w14:textId="77777777" w:rsidR="00F115F2" w:rsidRPr="00F115F2" w:rsidRDefault="00F115F2" w:rsidP="00F115F2">
      <w:pPr>
        <w:pStyle w:val="Odstavekseznama"/>
        <w:numPr>
          <w:ilvl w:val="0"/>
          <w:numId w:val="15"/>
        </w:numPr>
        <w:jc w:val="both"/>
        <w:rPr>
          <w:b/>
          <w:bCs/>
          <w:sz w:val="24"/>
          <w:szCs w:val="24"/>
        </w:rPr>
      </w:pPr>
      <w:r w:rsidRPr="00F115F2">
        <w:rPr>
          <w:b/>
          <w:bCs/>
          <w:sz w:val="24"/>
          <w:szCs w:val="24"/>
        </w:rPr>
        <w:t>Aplikacija za spremembe plačnega razreda ali delovnega mesta od 1. 1. 2025 dalje</w:t>
      </w:r>
    </w:p>
    <w:p w14:paraId="3660BD65" w14:textId="057C0905" w:rsidR="00F115F2" w:rsidRPr="00F115F2" w:rsidRDefault="00F115F2" w:rsidP="00F115F2">
      <w:pPr>
        <w:pStyle w:val="Odstavekseznama"/>
        <w:numPr>
          <w:ilvl w:val="0"/>
          <w:numId w:val="16"/>
        </w:numPr>
        <w:spacing w:after="0" w:line="276" w:lineRule="auto"/>
        <w:rPr>
          <w:rFonts w:eastAsia="Times New Roman"/>
          <w:lang w:eastAsia="sl-SI"/>
        </w:rPr>
      </w:pPr>
      <w:r w:rsidRPr="00F115F2">
        <w:rPr>
          <w:rFonts w:eastAsia="Times New Roman"/>
          <w:lang w:eastAsia="sl-SI"/>
        </w:rPr>
        <w:t>Dodani ali popravljeni so bili podatki za nekatera delovna mesta na podlagi:</w:t>
      </w:r>
    </w:p>
    <w:p w14:paraId="384EA083"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Akt o spremembi Akta o uvrstitvi delovnih mest v plačne razrede pri informacijskem pooblaščencu (Uradni list RS, št. 105/2025)</w:t>
      </w:r>
    </w:p>
    <w:p w14:paraId="3B708CB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Pravilnik o spremembah in dopolnitvah Pravilnika o uvrstitvi delovnih mest in nazivov v plačne razrede v službah Državnega zbora (Uradni list RS, št. 4/2026)</w:t>
      </w:r>
    </w:p>
    <w:p w14:paraId="67D435FB" w14:textId="77777777" w:rsidR="00F115F2" w:rsidRPr="00F115F2" w:rsidRDefault="00F115F2" w:rsidP="00F115F2">
      <w:pPr>
        <w:pStyle w:val="Odstavekseznama"/>
        <w:numPr>
          <w:ilvl w:val="1"/>
          <w:numId w:val="16"/>
        </w:numPr>
        <w:spacing w:after="0" w:line="276" w:lineRule="auto"/>
        <w:rPr>
          <w:rFonts w:eastAsia="Times New Roman"/>
          <w:lang w:eastAsia="sl-SI"/>
        </w:rPr>
      </w:pPr>
      <w:bookmarkStart w:id="0" w:name="_Hlk221089136"/>
      <w:r w:rsidRPr="00F115F2">
        <w:rPr>
          <w:rFonts w:eastAsia="Times New Roman"/>
          <w:lang w:eastAsia="sl-SI"/>
        </w:rPr>
        <w:t>Akt o spremembi Akta o uvrstitvi delovnih mest in nazivov v plačne razrede na Uradu predsednika Republike Slovenije (Uradni list RS, št. 5/2026)</w:t>
      </w:r>
    </w:p>
    <w:p w14:paraId="5327B9AC"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Popravek Aneksa h Kolektivni pogodbi za dejavnost vzgoje in izobraževanja v Republiki Sloveniji (Uradni list RS, št. 6/2026)</w:t>
      </w:r>
    </w:p>
    <w:p w14:paraId="360ACD02"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vzgoje in izobraževanja v Republiki Sloveniji (Uradni list RS, št. 6/2026)</w:t>
      </w:r>
    </w:p>
    <w:p w14:paraId="5767912E" w14:textId="77777777" w:rsidR="00F115F2" w:rsidRP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dejavnost zdravstva in socialnega varstva Slovenije (Uradni list RS, št. 6/2026)</w:t>
      </w:r>
    </w:p>
    <w:p w14:paraId="3B39682E" w14:textId="77777777" w:rsidR="00F115F2" w:rsidRDefault="00F115F2" w:rsidP="00F115F2">
      <w:pPr>
        <w:pStyle w:val="Odstavekseznama"/>
        <w:numPr>
          <w:ilvl w:val="1"/>
          <w:numId w:val="16"/>
        </w:numPr>
        <w:spacing w:after="0" w:line="276" w:lineRule="auto"/>
        <w:rPr>
          <w:rFonts w:eastAsia="Times New Roman"/>
          <w:lang w:eastAsia="sl-SI"/>
        </w:rPr>
      </w:pPr>
      <w:r w:rsidRPr="00F115F2">
        <w:rPr>
          <w:rFonts w:eastAsia="Times New Roman"/>
          <w:lang w:eastAsia="sl-SI"/>
        </w:rPr>
        <w:t>Aneks h Kolektivni pogodbi za zaposlene v zdravstveni negi (Uradni list RS, št. 6/2026)</w:t>
      </w:r>
    </w:p>
    <w:p w14:paraId="2ED075CB" w14:textId="06765310"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Popravek Pravilnika o uvrstitvi delovnih mest in nazivov v plačne razrede na Računskem sodišču Republike Slovenije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8</w:t>
      </w:r>
      <w:r w:rsidRPr="00F115F2">
        <w:rPr>
          <w:rFonts w:eastAsia="Times New Roman"/>
          <w:lang w:eastAsia="sl-SI"/>
        </w:rPr>
        <w:t>/2026)</w:t>
      </w:r>
    </w:p>
    <w:p w14:paraId="0769F4B7" w14:textId="3D8898E3" w:rsidR="005B091C"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uvrstitvi delovnih mest v plačne razrede na Komisiji za preprečevanje korupcije</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12</w:t>
      </w:r>
      <w:r w:rsidRPr="00F115F2">
        <w:rPr>
          <w:rFonts w:eastAsia="Times New Roman"/>
          <w:lang w:eastAsia="sl-SI"/>
        </w:rPr>
        <w:t>/2026)</w:t>
      </w:r>
    </w:p>
    <w:p w14:paraId="7D0F6818" w14:textId="4A892E11" w:rsidR="005B091C" w:rsidRPr="00F115F2" w:rsidRDefault="005B091C" w:rsidP="00F115F2">
      <w:pPr>
        <w:pStyle w:val="Odstavekseznama"/>
        <w:numPr>
          <w:ilvl w:val="1"/>
          <w:numId w:val="16"/>
        </w:numPr>
        <w:spacing w:after="0" w:line="276" w:lineRule="auto"/>
        <w:rPr>
          <w:rFonts w:eastAsia="Times New Roman"/>
          <w:lang w:eastAsia="sl-SI"/>
        </w:rPr>
      </w:pPr>
      <w:r w:rsidRPr="005B091C">
        <w:rPr>
          <w:rFonts w:eastAsia="Times New Roman"/>
          <w:lang w:eastAsia="sl-SI"/>
        </w:rPr>
        <w:t>Akt o spremembi Akta o uvrstitvi delovnih mest v plačne razrede pri informacijskem pooblaščencu</w:t>
      </w:r>
      <w:r>
        <w:rPr>
          <w:rFonts w:eastAsia="Times New Roman"/>
          <w:lang w:eastAsia="sl-SI"/>
        </w:rPr>
        <w:t xml:space="preserve"> </w:t>
      </w:r>
      <w:r w:rsidRPr="00F115F2">
        <w:rPr>
          <w:rFonts w:eastAsia="Times New Roman"/>
          <w:lang w:eastAsia="sl-SI"/>
        </w:rPr>
        <w:t xml:space="preserve">(Uradni list RS, št. </w:t>
      </w:r>
      <w:r>
        <w:rPr>
          <w:rFonts w:eastAsia="Times New Roman"/>
          <w:lang w:eastAsia="sl-SI"/>
        </w:rPr>
        <w:t>13</w:t>
      </w:r>
      <w:r w:rsidRPr="00F115F2">
        <w:rPr>
          <w:rFonts w:eastAsia="Times New Roman"/>
          <w:lang w:eastAsia="sl-SI"/>
        </w:rPr>
        <w:t>/2026)</w:t>
      </w:r>
    </w:p>
    <w:bookmarkEnd w:id="0"/>
    <w:p w14:paraId="3C1909A4" w14:textId="77777777" w:rsidR="00F115F2" w:rsidRDefault="00F115F2" w:rsidP="00D9042A"/>
    <w:p w14:paraId="7381C3DC" w14:textId="3B61EC89" w:rsidR="00D71752" w:rsidRDefault="00D71752" w:rsidP="00D71752">
      <w:pPr>
        <w:shd w:val="clear" w:color="auto" w:fill="DEEAF6" w:themeFill="accent5" w:themeFillTint="33"/>
        <w:rPr>
          <w:b/>
          <w:bCs/>
          <w:sz w:val="24"/>
          <w:szCs w:val="24"/>
        </w:rPr>
      </w:pPr>
      <w:r w:rsidRPr="46432793">
        <w:rPr>
          <w:b/>
          <w:bCs/>
          <w:sz w:val="24"/>
          <w:szCs w:val="24"/>
        </w:rPr>
        <w:t xml:space="preserve">DATUM, </w:t>
      </w:r>
      <w:r>
        <w:rPr>
          <w:b/>
          <w:bCs/>
          <w:sz w:val="24"/>
          <w:szCs w:val="24"/>
        </w:rPr>
        <w:t>3</w:t>
      </w:r>
      <w:r w:rsidRPr="46432793">
        <w:rPr>
          <w:b/>
          <w:bCs/>
          <w:sz w:val="24"/>
          <w:szCs w:val="24"/>
        </w:rPr>
        <w:t xml:space="preserve">. </w:t>
      </w:r>
      <w:r>
        <w:rPr>
          <w:b/>
          <w:bCs/>
          <w:sz w:val="24"/>
          <w:szCs w:val="24"/>
        </w:rPr>
        <w:t>2</w:t>
      </w:r>
      <w:r w:rsidRPr="46432793">
        <w:rPr>
          <w:b/>
          <w:bCs/>
          <w:sz w:val="24"/>
          <w:szCs w:val="24"/>
        </w:rPr>
        <w:t>. 202</w:t>
      </w:r>
      <w:r>
        <w:rPr>
          <w:b/>
          <w:bCs/>
          <w:sz w:val="24"/>
          <w:szCs w:val="24"/>
        </w:rPr>
        <w:t>6</w:t>
      </w:r>
    </w:p>
    <w:p w14:paraId="6BBCE4D7" w14:textId="77777777" w:rsidR="00D71752" w:rsidRDefault="00D71752" w:rsidP="00D71752">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546E3301" w14:textId="78C271F9" w:rsidR="00D71752" w:rsidRDefault="00D844BD" w:rsidP="00D71752">
      <w:pPr>
        <w:pStyle w:val="Odstavekseznama"/>
        <w:numPr>
          <w:ilvl w:val="0"/>
          <w:numId w:val="16"/>
        </w:numPr>
        <w:spacing w:after="0" w:line="276" w:lineRule="auto"/>
        <w:rPr>
          <w:rFonts w:eastAsia="Times New Roman"/>
          <w:lang w:eastAsia="sl-SI"/>
        </w:rPr>
      </w:pPr>
      <w:r w:rsidRPr="00D844BD">
        <w:rPr>
          <w:rFonts w:eastAsia="Times New Roman"/>
          <w:lang w:eastAsia="sl-SI"/>
        </w:rPr>
        <w:t>Izračun razlike je bil popravljen tako, da se upošteva minimalna plača za leto 2025</w:t>
      </w:r>
      <w:r w:rsidR="00013D4C">
        <w:rPr>
          <w:rFonts w:eastAsia="Times New Roman"/>
          <w:lang w:eastAsia="sl-SI"/>
        </w:rPr>
        <w:t xml:space="preserve"> (razlika se računa med vrednostjo plačnega razreda na dan 31.12.2024 in vrednostjo plačnega razreda na dan 1.1.2025 oz., če je vrednost plačnega razreda na dan 31.12.2024 nižja od minimalne plače za leto 2025, se razlika računa od minimalne plače za leto 2025).</w:t>
      </w:r>
      <w:r w:rsidR="00D71752">
        <w:rPr>
          <w:rFonts w:eastAsia="Times New Roman"/>
          <w:lang w:eastAsia="sl-SI"/>
        </w:rPr>
        <w:t xml:space="preserve"> </w:t>
      </w:r>
    </w:p>
    <w:p w14:paraId="647BF860" w14:textId="569B509F" w:rsidR="00D9042A" w:rsidRDefault="00D9042A" w:rsidP="00D9042A"/>
    <w:p w14:paraId="740BF7AD" w14:textId="6128A8ED" w:rsidR="00A36E7F" w:rsidRDefault="00A36E7F" w:rsidP="00A36E7F">
      <w:pPr>
        <w:shd w:val="clear" w:color="auto" w:fill="DEEAF6" w:themeFill="accent5" w:themeFillTint="33"/>
        <w:rPr>
          <w:b/>
          <w:bCs/>
          <w:sz w:val="24"/>
          <w:szCs w:val="24"/>
        </w:rPr>
      </w:pPr>
      <w:r w:rsidRPr="46432793">
        <w:rPr>
          <w:b/>
          <w:bCs/>
          <w:sz w:val="24"/>
          <w:szCs w:val="24"/>
        </w:rPr>
        <w:t xml:space="preserve">DATUM, </w:t>
      </w:r>
      <w:r>
        <w:rPr>
          <w:b/>
          <w:bCs/>
          <w:sz w:val="24"/>
          <w:szCs w:val="24"/>
        </w:rPr>
        <w:t>13</w:t>
      </w:r>
      <w:r w:rsidRPr="46432793">
        <w:rPr>
          <w:b/>
          <w:bCs/>
          <w:sz w:val="24"/>
          <w:szCs w:val="24"/>
        </w:rPr>
        <w:t>. 1. 202</w:t>
      </w:r>
      <w:r>
        <w:rPr>
          <w:b/>
          <w:bCs/>
          <w:sz w:val="24"/>
          <w:szCs w:val="24"/>
        </w:rPr>
        <w:t>6</w:t>
      </w:r>
    </w:p>
    <w:p w14:paraId="0A299AB7" w14:textId="4E0A8557" w:rsidR="00A36E7F" w:rsidRDefault="00A36E7F" w:rsidP="00A36E7F">
      <w:pPr>
        <w:pStyle w:val="Odstavekseznama"/>
        <w:numPr>
          <w:ilvl w:val="0"/>
          <w:numId w:val="15"/>
        </w:numPr>
        <w:jc w:val="both"/>
        <w:rPr>
          <w:b/>
          <w:bCs/>
        </w:rPr>
      </w:pPr>
      <w:r>
        <w:rPr>
          <w:b/>
          <w:bCs/>
          <w:sz w:val="24"/>
          <w:szCs w:val="24"/>
        </w:rPr>
        <w:lastRenderedPageBreak/>
        <w:t>A</w:t>
      </w:r>
      <w:r w:rsidRPr="46432793">
        <w:rPr>
          <w:b/>
          <w:bCs/>
          <w:sz w:val="24"/>
          <w:szCs w:val="24"/>
        </w:rPr>
        <w:t>plikacij</w:t>
      </w:r>
      <w:r>
        <w:rPr>
          <w:b/>
          <w:bCs/>
          <w:sz w:val="24"/>
          <w:szCs w:val="24"/>
        </w:rPr>
        <w:t>a</w:t>
      </w:r>
      <w:r w:rsidRPr="46432793">
        <w:rPr>
          <w:b/>
          <w:bCs/>
          <w:sz w:val="24"/>
          <w:szCs w:val="24"/>
        </w:rPr>
        <w:t xml:space="preserve"> za </w:t>
      </w:r>
      <w:r>
        <w:rPr>
          <w:b/>
          <w:bCs/>
          <w:sz w:val="24"/>
          <w:szCs w:val="24"/>
        </w:rPr>
        <w:t>delovna mesta plačne skupine A in B ter za pripravnike v primeru prenosa že doseženi napredovanj</w:t>
      </w:r>
    </w:p>
    <w:p w14:paraId="7921237C" w14:textId="5B25F81F" w:rsidR="00A36E7F"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V aplikacijo je dodano delovno mesto B017361 – Član uprave SKL</w:t>
      </w:r>
      <w:r w:rsidR="0029735C">
        <w:rPr>
          <w:rFonts w:eastAsia="Times New Roman"/>
          <w:lang w:eastAsia="sl-SI"/>
        </w:rPr>
        <w:t xml:space="preserve"> (Uradni list RS, št. 29/2025)</w:t>
      </w:r>
    </w:p>
    <w:p w14:paraId="45539EE4" w14:textId="1B946FA7" w:rsidR="00A36E7F" w:rsidRPr="00661F2A" w:rsidRDefault="00A36E7F" w:rsidP="00A36E7F">
      <w:pPr>
        <w:pStyle w:val="Odstavekseznama"/>
        <w:numPr>
          <w:ilvl w:val="0"/>
          <w:numId w:val="16"/>
        </w:numPr>
        <w:spacing w:after="0" w:line="276" w:lineRule="auto"/>
        <w:rPr>
          <w:rFonts w:eastAsia="Times New Roman"/>
          <w:lang w:eastAsia="sl-SI"/>
        </w:rPr>
      </w:pPr>
      <w:r>
        <w:rPr>
          <w:rFonts w:eastAsia="Times New Roman"/>
          <w:lang w:eastAsia="sl-SI"/>
        </w:rPr>
        <w:t xml:space="preserve">Aplikacija je razširjena na način, da jo je mogoče uporabiti za javne uslužbence, ki so že zaposleni v javnem sektorju in sklenejo pogodbo o zaposlitvi za drugo delovno mesto kot pripravnik ter ohranijo število plačnih razredov napredovanj ob hkratnem upoštevanju odbitka štirih plačnih razredov (povezava na Stališče 4: </w:t>
      </w:r>
      <w:hyperlink r:id="rId8" w:history="1">
        <w:r w:rsidRPr="00A36E7F">
          <w:rPr>
            <w:rStyle w:val="Hiperpovezava"/>
            <w:rFonts w:eastAsia="Times New Roman"/>
            <w:lang w:eastAsia="sl-SI"/>
          </w:rPr>
          <w:t>Stalisce-st.-4-sprejeto-na-sestanku-delovne-skupine-17.-2.-2025-in-3.-3.-2025.docx</w:t>
        </w:r>
      </w:hyperlink>
      <w:r>
        <w:rPr>
          <w:rFonts w:eastAsia="Times New Roman"/>
          <w:lang w:eastAsia="sl-SI"/>
        </w:rPr>
        <w:t xml:space="preserve">). V aplikaciji </w:t>
      </w:r>
      <w:r w:rsidR="00BA05A8">
        <w:rPr>
          <w:rFonts w:eastAsia="Times New Roman"/>
          <w:lang w:eastAsia="sl-SI"/>
        </w:rPr>
        <w:t xml:space="preserve">za izračun plače v prehodnem obdobju </w:t>
      </w:r>
      <w:r>
        <w:rPr>
          <w:rFonts w:eastAsia="Times New Roman"/>
          <w:lang w:eastAsia="sl-SI"/>
        </w:rPr>
        <w:t xml:space="preserve">v tem primeru izberete šifro delovnega mesta </w:t>
      </w:r>
      <w:r w:rsidR="00BA05A8" w:rsidRPr="00BA05A8">
        <w:rPr>
          <w:rFonts w:eastAsia="Times New Roman"/>
          <w:lang w:eastAsia="sl-SI"/>
        </w:rPr>
        <w:t>P00000-PRIPRAVNIK</w:t>
      </w:r>
      <w:r w:rsidR="00BA05A8">
        <w:rPr>
          <w:rFonts w:eastAsia="Times New Roman"/>
          <w:lang w:eastAsia="sl-SI"/>
        </w:rPr>
        <w:t>, plačni razred na dan 31.12.2024 in plačni razred na dan 1.1.2025.</w:t>
      </w:r>
    </w:p>
    <w:p w14:paraId="54D7FC06" w14:textId="77777777" w:rsidR="00A36E7F" w:rsidRDefault="00A36E7F" w:rsidP="00D9042A"/>
    <w:p w14:paraId="7F768512" w14:textId="13E6DDA7" w:rsidR="00661F2A" w:rsidRDefault="00661F2A" w:rsidP="00661F2A">
      <w:pPr>
        <w:shd w:val="clear" w:color="auto" w:fill="DEEAF6" w:themeFill="accent5" w:themeFillTint="33"/>
        <w:rPr>
          <w:b/>
          <w:bCs/>
          <w:sz w:val="24"/>
          <w:szCs w:val="24"/>
        </w:rPr>
      </w:pPr>
      <w:r w:rsidRPr="46432793">
        <w:rPr>
          <w:b/>
          <w:bCs/>
          <w:sz w:val="24"/>
          <w:szCs w:val="24"/>
        </w:rPr>
        <w:t xml:space="preserve">DATUM, </w:t>
      </w:r>
      <w:r>
        <w:rPr>
          <w:b/>
          <w:bCs/>
          <w:sz w:val="24"/>
          <w:szCs w:val="24"/>
        </w:rPr>
        <w:t>11</w:t>
      </w:r>
      <w:r w:rsidRPr="46432793">
        <w:rPr>
          <w:b/>
          <w:bCs/>
          <w:sz w:val="24"/>
          <w:szCs w:val="24"/>
        </w:rPr>
        <w:t>. 1</w:t>
      </w:r>
      <w:r>
        <w:rPr>
          <w:b/>
          <w:bCs/>
          <w:sz w:val="24"/>
          <w:szCs w:val="24"/>
        </w:rPr>
        <w:t>2</w:t>
      </w:r>
      <w:r w:rsidRPr="46432793">
        <w:rPr>
          <w:b/>
          <w:bCs/>
          <w:sz w:val="24"/>
          <w:szCs w:val="24"/>
        </w:rPr>
        <w:t>. 2025</w:t>
      </w:r>
    </w:p>
    <w:p w14:paraId="736BF94E" w14:textId="70F3F251" w:rsidR="00661F2A" w:rsidRDefault="00661F2A" w:rsidP="00661F2A">
      <w:pPr>
        <w:pStyle w:val="Odstavekseznama"/>
        <w:numPr>
          <w:ilvl w:val="0"/>
          <w:numId w:val="15"/>
        </w:numPr>
        <w:jc w:val="both"/>
        <w:rPr>
          <w:b/>
          <w:bCs/>
        </w:rPr>
      </w:pPr>
      <w:r>
        <w:rPr>
          <w:b/>
          <w:bCs/>
          <w:sz w:val="24"/>
          <w:szCs w:val="24"/>
        </w:rPr>
        <w:t>A</w:t>
      </w:r>
      <w:r w:rsidRPr="46432793">
        <w:rPr>
          <w:b/>
          <w:bCs/>
          <w:sz w:val="24"/>
          <w:szCs w:val="24"/>
        </w:rPr>
        <w:t>plikacij</w:t>
      </w:r>
      <w:r>
        <w:rPr>
          <w:b/>
          <w:bCs/>
          <w:sz w:val="24"/>
          <w:szCs w:val="24"/>
        </w:rPr>
        <w:t>a</w:t>
      </w:r>
      <w:r w:rsidRPr="46432793">
        <w:rPr>
          <w:b/>
          <w:bCs/>
          <w:sz w:val="24"/>
          <w:szCs w:val="24"/>
        </w:rPr>
        <w:t xml:space="preserve"> za spremembe plačnega razreda ali delovnega mesta od 1. 1. 2025 dalje</w:t>
      </w:r>
    </w:p>
    <w:p w14:paraId="37BE745F" w14:textId="4FC8F31F" w:rsidR="00661F2A" w:rsidRPr="00661F2A" w:rsidRDefault="00661F2A" w:rsidP="00661F2A">
      <w:pPr>
        <w:pStyle w:val="Odstavekseznama"/>
        <w:numPr>
          <w:ilvl w:val="0"/>
          <w:numId w:val="16"/>
        </w:numPr>
        <w:spacing w:after="0" w:line="276" w:lineRule="auto"/>
        <w:rPr>
          <w:rFonts w:eastAsia="Times New Roman"/>
          <w:lang w:eastAsia="sl-SI"/>
        </w:rPr>
      </w:pPr>
      <w:r w:rsidRPr="00661F2A">
        <w:rPr>
          <w:rFonts w:eastAsia="Times New Roman"/>
          <w:lang w:eastAsia="sl-SI"/>
        </w:rPr>
        <w:t>Popravljeni so bili podatki za nekatera delovna mesta na podlagi</w:t>
      </w:r>
      <w:r>
        <w:rPr>
          <w:rFonts w:eastAsia="Times New Roman"/>
          <w:lang w:eastAsia="sl-SI"/>
        </w:rPr>
        <w:t xml:space="preserve"> </w:t>
      </w:r>
      <w:r w:rsidRPr="00661F2A">
        <w:rPr>
          <w:rFonts w:eastAsia="Times New Roman"/>
          <w:lang w:eastAsia="sl-SI"/>
        </w:rPr>
        <w:t>Pravilnik</w:t>
      </w:r>
      <w:r>
        <w:rPr>
          <w:rFonts w:eastAsia="Times New Roman"/>
          <w:lang w:eastAsia="sl-SI"/>
        </w:rPr>
        <w:t>a</w:t>
      </w:r>
      <w:r w:rsidRPr="00661F2A">
        <w:rPr>
          <w:rFonts w:eastAsia="Times New Roman"/>
          <w:lang w:eastAsia="sl-SI"/>
        </w:rPr>
        <w:t xml:space="preserve"> o spremembah in dopolnitvah Pravilnika o uvrstitvi delovnih mest in nazivov v plačne razrede v službah Državnega zbora (Uradni list RS, št. 94/2025)</w:t>
      </w:r>
    </w:p>
    <w:p w14:paraId="0DD2EFB4" w14:textId="77777777" w:rsidR="00661F2A" w:rsidRDefault="00661F2A" w:rsidP="00661F2A">
      <w:pPr>
        <w:pStyle w:val="Odstavekseznama"/>
        <w:spacing w:after="0" w:line="276" w:lineRule="auto"/>
        <w:ind w:left="1440"/>
        <w:rPr>
          <w:rFonts w:eastAsia="Times New Roman"/>
          <w:lang w:eastAsia="sl-SI"/>
        </w:rPr>
      </w:pPr>
    </w:p>
    <w:p w14:paraId="0F88B407" w14:textId="692B618E" w:rsidR="0CBBF137" w:rsidRDefault="0CBBF137" w:rsidP="46432793">
      <w:pPr>
        <w:shd w:val="clear" w:color="auto" w:fill="DEEAF6" w:themeFill="accent5" w:themeFillTint="33"/>
        <w:rPr>
          <w:b/>
          <w:bCs/>
          <w:sz w:val="24"/>
          <w:szCs w:val="24"/>
        </w:rPr>
      </w:pPr>
      <w:r w:rsidRPr="46432793">
        <w:rPr>
          <w:b/>
          <w:bCs/>
          <w:sz w:val="24"/>
          <w:szCs w:val="24"/>
        </w:rPr>
        <w:t>DATUM, 16. 10. 2025</w:t>
      </w:r>
    </w:p>
    <w:p w14:paraId="6721D598" w14:textId="0FD18660" w:rsidR="0CBBF137" w:rsidRDefault="0CBBF137" w:rsidP="46432793">
      <w:pPr>
        <w:pStyle w:val="Odstavekseznama"/>
        <w:numPr>
          <w:ilvl w:val="0"/>
          <w:numId w:val="15"/>
        </w:numPr>
        <w:jc w:val="both"/>
        <w:rPr>
          <w:b/>
          <w:bCs/>
        </w:rPr>
      </w:pPr>
      <w:r w:rsidRPr="46432793">
        <w:rPr>
          <w:b/>
          <w:bCs/>
          <w:sz w:val="24"/>
          <w:szCs w:val="24"/>
        </w:rPr>
        <w:t>Spremembe v aplikaciji  za izvedbo prevedbe na dan 31.12.2024</w:t>
      </w:r>
      <w:r w:rsidR="50263EFE" w:rsidRPr="46432793">
        <w:rPr>
          <w:b/>
          <w:bCs/>
          <w:sz w:val="24"/>
          <w:szCs w:val="24"/>
        </w:rPr>
        <w:t xml:space="preserve"> in v aplikaciji za spremembe plačnega razreda ali delovnega mesta od 1. 1. 2025 dalje</w:t>
      </w:r>
    </w:p>
    <w:p w14:paraId="26398517" w14:textId="77777777" w:rsidR="0CBBF137" w:rsidRDefault="0CBBF137"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6809D1E2" w14:textId="2665CC0D" w:rsidR="5156BEBE" w:rsidRDefault="5156BEB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spremembah in dopolnitvah Pravilnika o uvrstitvi delovnih mest in nazivov v plačne razrede v službah Državnega zbo</w:t>
      </w:r>
      <w:r w:rsidRPr="46432793">
        <w:rPr>
          <w:rFonts w:eastAsiaTheme="minorEastAsia"/>
          <w:lang w:eastAsia="sl-SI"/>
        </w:rPr>
        <w:t xml:space="preserve">ra </w:t>
      </w:r>
      <w:r w:rsidR="0CBBF137" w:rsidRPr="46432793">
        <w:rPr>
          <w:rFonts w:eastAsiaTheme="minorEastAsia"/>
          <w:lang w:eastAsia="sl-SI"/>
        </w:rPr>
        <w:t xml:space="preserve"> (Uradni list RS, št. </w:t>
      </w:r>
      <w:r w:rsidR="32F26569" w:rsidRPr="46432793">
        <w:rPr>
          <w:rFonts w:eastAsiaTheme="minorEastAsia"/>
          <w:lang w:eastAsia="sl-SI"/>
        </w:rPr>
        <w:t>41</w:t>
      </w:r>
      <w:r w:rsidR="0CBBF137" w:rsidRPr="46432793">
        <w:rPr>
          <w:rFonts w:eastAsiaTheme="minorEastAsia"/>
          <w:lang w:eastAsia="sl-SI"/>
        </w:rPr>
        <w:t>/2025)</w:t>
      </w:r>
    </w:p>
    <w:p w14:paraId="0E25FDCD" w14:textId="0E2A365C" w:rsidR="074D24CE" w:rsidRDefault="074D24CE"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Pravilnik o dopolnitvi Pravilnika o uvrstitvi delovnih mest in nazivov v plačne razrede (Uradni list RS, 66/2025) za Fiskalni svet</w:t>
      </w:r>
    </w:p>
    <w:p w14:paraId="05793DF7" w14:textId="7CA6B74A" w:rsidR="4E38BB59" w:rsidRDefault="4E38BB59"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uvrstitvi delovnih mest v plačne razrede pri Informacijskem pooblaščencu (Uradni list RS, 76/2025)</w:t>
      </w:r>
    </w:p>
    <w:p w14:paraId="67A55779" w14:textId="291135A0"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Akt o spremembi Akta o uvrstitvi delovnih mest in nazivov v plačne razrede na Uradu predsednika Republike Slovenije (Uradni list RS, 39/2025)</w:t>
      </w:r>
    </w:p>
    <w:p w14:paraId="0BF3FED0" w14:textId="7FC85A65"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Akta o uvrstitvi delovnih mest in nazivov zaposlenih na Slovenski akademiji znanosti in umetnosti (Uradni list RS, 69/2025)</w:t>
      </w:r>
    </w:p>
    <w:p w14:paraId="60DC7B54" w14:textId="4D6F940D" w:rsidR="102C6EC5" w:rsidRDefault="102C6EC5" w:rsidP="46432793">
      <w:pPr>
        <w:pStyle w:val="Odstavekseznama"/>
        <w:numPr>
          <w:ilvl w:val="1"/>
          <w:numId w:val="16"/>
        </w:numPr>
        <w:spacing w:after="0" w:line="276" w:lineRule="auto"/>
        <w:rPr>
          <w:rFonts w:eastAsia="Times New Roman"/>
          <w:lang w:eastAsia="sl-SI"/>
        </w:rPr>
      </w:pPr>
      <w:r w:rsidRPr="46432793">
        <w:rPr>
          <w:rFonts w:eastAsia="Times New Roman"/>
          <w:lang w:eastAsia="sl-SI"/>
        </w:rPr>
        <w:t>Popravek Kolektivne pogodbe Javnega gospodarskega zavoda Brdo Protokolarne storitve Republike Slovenije</w:t>
      </w:r>
    </w:p>
    <w:p w14:paraId="6F503096" w14:textId="18F0E09B" w:rsidR="46432793" w:rsidRDefault="46432793" w:rsidP="46432793">
      <w:pPr>
        <w:spacing w:after="0" w:line="276" w:lineRule="auto"/>
        <w:rPr>
          <w:rFonts w:eastAsia="Times New Roman"/>
          <w:highlight w:val="yellow"/>
          <w:lang w:eastAsia="sl-SI"/>
        </w:rPr>
      </w:pPr>
    </w:p>
    <w:p w14:paraId="0A1512B2" w14:textId="1C4EBB95" w:rsidR="458147B9" w:rsidRDefault="009103D2" w:rsidP="002E4CCC">
      <w:pPr>
        <w:pStyle w:val="Odstavekseznama"/>
        <w:keepNext/>
        <w:numPr>
          <w:ilvl w:val="0"/>
          <w:numId w:val="15"/>
        </w:numPr>
        <w:ind w:left="357" w:hanging="357"/>
        <w:jc w:val="both"/>
        <w:rPr>
          <w:b/>
          <w:bCs/>
        </w:rPr>
      </w:pPr>
      <w:r>
        <w:rPr>
          <w:b/>
          <w:bCs/>
          <w:sz w:val="24"/>
          <w:szCs w:val="24"/>
        </w:rPr>
        <w:t xml:space="preserve">V </w:t>
      </w:r>
      <w:r w:rsidR="458147B9" w:rsidRPr="46432793">
        <w:rPr>
          <w:b/>
          <w:bCs/>
          <w:sz w:val="24"/>
          <w:szCs w:val="24"/>
        </w:rPr>
        <w:t>aplikaciji za spremembe plačnega razreda ali delovnega mesta od 1. 1. 2025 dalje</w:t>
      </w:r>
      <w:r>
        <w:rPr>
          <w:b/>
          <w:bCs/>
          <w:sz w:val="24"/>
          <w:szCs w:val="24"/>
        </w:rPr>
        <w:t xml:space="preserve"> poleg prej naštetega še:</w:t>
      </w:r>
    </w:p>
    <w:p w14:paraId="02641D26" w14:textId="77777777" w:rsidR="458147B9" w:rsidRDefault="458147B9" w:rsidP="46432793">
      <w:pPr>
        <w:pStyle w:val="Odstavekseznama"/>
        <w:numPr>
          <w:ilvl w:val="0"/>
          <w:numId w:val="16"/>
        </w:numPr>
        <w:spacing w:after="0" w:line="276" w:lineRule="auto"/>
        <w:rPr>
          <w:rFonts w:eastAsia="Times New Roman"/>
          <w:lang w:eastAsia="sl-SI"/>
        </w:rPr>
      </w:pPr>
      <w:r w:rsidRPr="46432793">
        <w:rPr>
          <w:rFonts w:eastAsia="Times New Roman"/>
          <w:lang w:eastAsia="sl-SI"/>
        </w:rPr>
        <w:t>Popravljeni so bili podatki za nekatera delovna mesta, na podlagi:</w:t>
      </w:r>
    </w:p>
    <w:p w14:paraId="5AA662C5" w14:textId="299D7E6A" w:rsidR="009103D2" w:rsidRDefault="009103D2" w:rsidP="009103D2">
      <w:pPr>
        <w:pStyle w:val="Odstavekseznama"/>
        <w:numPr>
          <w:ilvl w:val="1"/>
          <w:numId w:val="16"/>
        </w:numPr>
        <w:spacing w:after="0" w:line="276" w:lineRule="auto"/>
        <w:rPr>
          <w:rFonts w:eastAsia="Times New Roman"/>
          <w:lang w:eastAsia="sl-SI"/>
        </w:rPr>
      </w:pPr>
      <w:r>
        <w:rPr>
          <w:rFonts w:eastAsia="Times New Roman"/>
          <w:lang w:eastAsia="sl-SI"/>
        </w:rPr>
        <w:t>P</w:t>
      </w:r>
      <w:r w:rsidRPr="00F44653">
        <w:rPr>
          <w:rFonts w:eastAsia="Times New Roman"/>
          <w:lang w:eastAsia="sl-SI"/>
        </w:rPr>
        <w:t>oprav</w:t>
      </w:r>
      <w:r>
        <w:rPr>
          <w:rFonts w:eastAsia="Times New Roman"/>
          <w:lang w:eastAsia="sl-SI"/>
        </w:rPr>
        <w:t>ek</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3C6A720E" w14:textId="77777777" w:rsidR="009103D2" w:rsidRDefault="009103D2" w:rsidP="009103D2">
      <w:pPr>
        <w:pStyle w:val="Odstavekseznama"/>
        <w:spacing w:after="0" w:line="276" w:lineRule="auto"/>
        <w:ind w:left="1440"/>
        <w:rPr>
          <w:rFonts w:eastAsia="Times New Roman"/>
          <w:lang w:eastAsia="sl-SI"/>
        </w:rPr>
      </w:pPr>
    </w:p>
    <w:p w14:paraId="0F8C8459" w14:textId="7A2F061B" w:rsidR="46432793" w:rsidRDefault="46432793" w:rsidP="46432793">
      <w:pPr>
        <w:spacing w:after="0" w:line="276" w:lineRule="auto"/>
        <w:rPr>
          <w:rFonts w:eastAsia="Times New Roman"/>
          <w:highlight w:val="yellow"/>
          <w:lang w:eastAsia="sl-SI"/>
        </w:rPr>
      </w:pPr>
    </w:p>
    <w:p w14:paraId="306277E0" w14:textId="28E76C30" w:rsidR="0068785A" w:rsidRDefault="0068785A" w:rsidP="009103D2">
      <w:pPr>
        <w:keepNext/>
        <w:shd w:val="clear" w:color="auto" w:fill="DEEAF6" w:themeFill="accent5" w:themeFillTint="33"/>
        <w:rPr>
          <w:b/>
          <w:bCs/>
          <w:sz w:val="24"/>
          <w:szCs w:val="24"/>
        </w:rPr>
      </w:pPr>
      <w:bookmarkStart w:id="1" w:name="_Hlk209509961"/>
      <w:r w:rsidRPr="67BE34A5">
        <w:rPr>
          <w:b/>
          <w:bCs/>
          <w:sz w:val="24"/>
          <w:szCs w:val="24"/>
        </w:rPr>
        <w:lastRenderedPageBreak/>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9103D2">
      <w:pPr>
        <w:keepNext/>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9103D2">
      <w:pPr>
        <w:keepNext/>
        <w:spacing w:after="0" w:line="276" w:lineRule="auto"/>
        <w:rPr>
          <w:rFonts w:eastAsia="Times New Roman"/>
          <w:lang w:eastAsia="sl-SI"/>
        </w:rPr>
      </w:pPr>
    </w:p>
    <w:p w14:paraId="2F5E1622" w14:textId="1F71A840" w:rsidR="0068785A" w:rsidRDefault="0068785A" w:rsidP="009103D2">
      <w:pPr>
        <w:pStyle w:val="Odstavekseznama"/>
        <w:keepNext/>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1"/>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9103D2">
      <w:pPr>
        <w:keepNext/>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9103D2">
      <w:pPr>
        <w:pStyle w:val="Odstavekseznama"/>
        <w:keepNext/>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009103D2">
      <w:pPr>
        <w:keepNext/>
        <w:shd w:val="clear" w:color="auto" w:fill="DEEAF6" w:themeFill="accent5" w:themeFillTint="33"/>
        <w:rPr>
          <w:b/>
          <w:bCs/>
          <w:sz w:val="24"/>
          <w:szCs w:val="24"/>
        </w:rPr>
      </w:pPr>
      <w:r w:rsidRPr="67BE34A5">
        <w:rPr>
          <w:b/>
          <w:bCs/>
          <w:sz w:val="24"/>
          <w:szCs w:val="24"/>
        </w:rPr>
        <w:lastRenderedPageBreak/>
        <w:t xml:space="preserve">DATUM, 6. 3. 2025 </w:t>
      </w:r>
    </w:p>
    <w:p w14:paraId="5C70C7B3" w14:textId="1302CFA5" w:rsidR="4DBFEAF2" w:rsidRDefault="4DBFEAF2" w:rsidP="009103D2">
      <w:pPr>
        <w:pStyle w:val="Odstavekseznama"/>
        <w:keepNext/>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009103D2">
      <w:pPr>
        <w:pStyle w:val="Odstavekseznama"/>
        <w:keepNext/>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9103D2">
      <w:pPr>
        <w:keepNext/>
        <w:shd w:val="clear" w:color="auto" w:fill="DEEAF6" w:themeFill="accent5" w:themeFillTint="33"/>
        <w:rPr>
          <w:b/>
          <w:bCs/>
          <w:sz w:val="24"/>
          <w:szCs w:val="24"/>
        </w:rPr>
      </w:pPr>
      <w:r w:rsidRPr="00AA79AA">
        <w:rPr>
          <w:b/>
          <w:bCs/>
          <w:sz w:val="24"/>
          <w:szCs w:val="24"/>
        </w:rPr>
        <w:lastRenderedPageBreak/>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9103D2">
      <w:pPr>
        <w:pStyle w:val="Odstavekseznama"/>
        <w:keepNext/>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9103D2">
      <w:pPr>
        <w:pStyle w:val="Odstavekseznama"/>
        <w:keepNext/>
        <w:numPr>
          <w:ilvl w:val="0"/>
          <w:numId w:val="13"/>
        </w:numPr>
        <w:ind w:left="714" w:hanging="357"/>
        <w:rPr>
          <w:sz w:val="24"/>
          <w:szCs w:val="24"/>
        </w:rPr>
      </w:pPr>
      <w:r w:rsidRPr="00AA79AA">
        <w:rPr>
          <w:sz w:val="24"/>
          <w:szCs w:val="24"/>
        </w:rPr>
        <w:lastRenderedPageBreak/>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3E3147E9" w:rsidR="00D9042A" w:rsidRDefault="00D9042A" w:rsidP="009004D8">
    <w:pPr>
      <w:pStyle w:val="Glava"/>
      <w:jc w:val="right"/>
    </w:pPr>
    <w:r>
      <w:t xml:space="preserve">Zadnja sprememba obvestila: </w:t>
    </w:r>
    <w:r w:rsidR="00324F49">
      <w:t>1</w:t>
    </w:r>
    <w:r w:rsidR="00637844">
      <w:t>6</w:t>
    </w:r>
    <w:r>
      <w:t>.</w:t>
    </w:r>
    <w:r w:rsidR="00A36E7F">
      <w:t xml:space="preserve"> </w:t>
    </w:r>
    <w:r w:rsidR="00EF430B">
      <w:t>4</w:t>
    </w:r>
    <w:r>
      <w:t>.</w:t>
    </w:r>
    <w:r w:rsidR="00A36E7F">
      <w:t xml:space="preserve"> </w:t>
    </w:r>
    <w:r>
      <w:t>202</w:t>
    </w:r>
    <w:r w:rsidR="00A36E7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7AB0B24"/>
    <w:multiLevelType w:val="hybridMultilevel"/>
    <w:tmpl w:val="38DEED92"/>
    <w:lvl w:ilvl="0" w:tplc="94261184">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3"/>
  </w:num>
  <w:num w:numId="2" w16cid:durableId="2084135897">
    <w:abstractNumId w:val="8"/>
  </w:num>
  <w:num w:numId="3" w16cid:durableId="1207983018">
    <w:abstractNumId w:val="15"/>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10"/>
  </w:num>
  <w:num w:numId="7" w16cid:durableId="501967744">
    <w:abstractNumId w:val="4"/>
  </w:num>
  <w:num w:numId="8" w16cid:durableId="1958215983">
    <w:abstractNumId w:val="16"/>
  </w:num>
  <w:num w:numId="9" w16cid:durableId="2146576615">
    <w:abstractNumId w:val="11"/>
  </w:num>
  <w:num w:numId="10" w16cid:durableId="2132363645">
    <w:abstractNumId w:val="3"/>
  </w:num>
  <w:num w:numId="11" w16cid:durableId="1633901484">
    <w:abstractNumId w:val="6"/>
  </w:num>
  <w:num w:numId="12" w16cid:durableId="2053459352">
    <w:abstractNumId w:val="1"/>
  </w:num>
  <w:num w:numId="13" w16cid:durableId="35475772">
    <w:abstractNumId w:val="14"/>
  </w:num>
  <w:num w:numId="14" w16cid:durableId="1121724219">
    <w:abstractNumId w:val="2"/>
  </w:num>
  <w:num w:numId="15" w16cid:durableId="1186751734">
    <w:abstractNumId w:val="7"/>
  </w:num>
  <w:num w:numId="16" w16cid:durableId="24257063">
    <w:abstractNumId w:val="12"/>
  </w:num>
  <w:num w:numId="17" w16cid:durableId="114327497">
    <w:abstractNumId w:val="9"/>
  </w:num>
  <w:num w:numId="18" w16cid:durableId="1240139330">
    <w:abstractNumId w:val="12"/>
  </w:num>
  <w:num w:numId="19" w16cid:durableId="598290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13D4C"/>
    <w:rsid w:val="0005049E"/>
    <w:rsid w:val="000617D6"/>
    <w:rsid w:val="00064666"/>
    <w:rsid w:val="00070C4C"/>
    <w:rsid w:val="000935E4"/>
    <w:rsid w:val="00096F16"/>
    <w:rsid w:val="0009711F"/>
    <w:rsid w:val="000B77AC"/>
    <w:rsid w:val="000C1A5B"/>
    <w:rsid w:val="000C2B5D"/>
    <w:rsid w:val="000D051E"/>
    <w:rsid w:val="000E6FBB"/>
    <w:rsid w:val="000F1725"/>
    <w:rsid w:val="00101FF2"/>
    <w:rsid w:val="00111831"/>
    <w:rsid w:val="00115978"/>
    <w:rsid w:val="001259CB"/>
    <w:rsid w:val="001443B3"/>
    <w:rsid w:val="00146DA6"/>
    <w:rsid w:val="001547B1"/>
    <w:rsid w:val="001572DF"/>
    <w:rsid w:val="00165AB4"/>
    <w:rsid w:val="001838AB"/>
    <w:rsid w:val="00187A11"/>
    <w:rsid w:val="00190740"/>
    <w:rsid w:val="00194587"/>
    <w:rsid w:val="00197B96"/>
    <w:rsid w:val="001A6978"/>
    <w:rsid w:val="001B38BC"/>
    <w:rsid w:val="001D3494"/>
    <w:rsid w:val="001F4DEB"/>
    <w:rsid w:val="00243E6B"/>
    <w:rsid w:val="00263F19"/>
    <w:rsid w:val="00272600"/>
    <w:rsid w:val="0029347C"/>
    <w:rsid w:val="0029735C"/>
    <w:rsid w:val="002B05EF"/>
    <w:rsid w:val="002D1331"/>
    <w:rsid w:val="002D7955"/>
    <w:rsid w:val="002E06ED"/>
    <w:rsid w:val="002E4CCC"/>
    <w:rsid w:val="002F4A37"/>
    <w:rsid w:val="002F659E"/>
    <w:rsid w:val="002F6AF2"/>
    <w:rsid w:val="003027D2"/>
    <w:rsid w:val="00310021"/>
    <w:rsid w:val="00324F49"/>
    <w:rsid w:val="00343C12"/>
    <w:rsid w:val="003669E0"/>
    <w:rsid w:val="00371E3D"/>
    <w:rsid w:val="003771E9"/>
    <w:rsid w:val="00381084"/>
    <w:rsid w:val="0038379B"/>
    <w:rsid w:val="00384E5F"/>
    <w:rsid w:val="003B28BF"/>
    <w:rsid w:val="003B5157"/>
    <w:rsid w:val="003C7774"/>
    <w:rsid w:val="003D04D3"/>
    <w:rsid w:val="003D25EF"/>
    <w:rsid w:val="003D4BE3"/>
    <w:rsid w:val="003E29F3"/>
    <w:rsid w:val="003E50A4"/>
    <w:rsid w:val="00410368"/>
    <w:rsid w:val="00424C83"/>
    <w:rsid w:val="00431BFF"/>
    <w:rsid w:val="00434336"/>
    <w:rsid w:val="00454024"/>
    <w:rsid w:val="00455BC9"/>
    <w:rsid w:val="00456A6A"/>
    <w:rsid w:val="00457495"/>
    <w:rsid w:val="004926E2"/>
    <w:rsid w:val="00495A9A"/>
    <w:rsid w:val="004C65CA"/>
    <w:rsid w:val="00515973"/>
    <w:rsid w:val="00540711"/>
    <w:rsid w:val="00563FA0"/>
    <w:rsid w:val="00567DCD"/>
    <w:rsid w:val="0057587B"/>
    <w:rsid w:val="005B091C"/>
    <w:rsid w:val="005C3659"/>
    <w:rsid w:val="00605634"/>
    <w:rsid w:val="00637844"/>
    <w:rsid w:val="0064610C"/>
    <w:rsid w:val="00661F2A"/>
    <w:rsid w:val="0068785A"/>
    <w:rsid w:val="0069738A"/>
    <w:rsid w:val="006B2966"/>
    <w:rsid w:val="006B6360"/>
    <w:rsid w:val="006E6295"/>
    <w:rsid w:val="006E75BD"/>
    <w:rsid w:val="0070155B"/>
    <w:rsid w:val="00720863"/>
    <w:rsid w:val="0073313D"/>
    <w:rsid w:val="007504E5"/>
    <w:rsid w:val="00770518"/>
    <w:rsid w:val="0077533E"/>
    <w:rsid w:val="00787AA1"/>
    <w:rsid w:val="007976B3"/>
    <w:rsid w:val="007A1B92"/>
    <w:rsid w:val="007A1C0E"/>
    <w:rsid w:val="007A7D64"/>
    <w:rsid w:val="007B2BA3"/>
    <w:rsid w:val="007E6CDD"/>
    <w:rsid w:val="008126DD"/>
    <w:rsid w:val="00880CA1"/>
    <w:rsid w:val="008A0FBF"/>
    <w:rsid w:val="008D0EFD"/>
    <w:rsid w:val="008E115E"/>
    <w:rsid w:val="008F164F"/>
    <w:rsid w:val="009004D8"/>
    <w:rsid w:val="009103D2"/>
    <w:rsid w:val="00914E94"/>
    <w:rsid w:val="00935F47"/>
    <w:rsid w:val="00981E41"/>
    <w:rsid w:val="00994445"/>
    <w:rsid w:val="009B5BDB"/>
    <w:rsid w:val="00A000FC"/>
    <w:rsid w:val="00A02C65"/>
    <w:rsid w:val="00A107F8"/>
    <w:rsid w:val="00A36E7F"/>
    <w:rsid w:val="00A454CC"/>
    <w:rsid w:val="00A50404"/>
    <w:rsid w:val="00A56636"/>
    <w:rsid w:val="00A624C0"/>
    <w:rsid w:val="00A846F2"/>
    <w:rsid w:val="00A90BDC"/>
    <w:rsid w:val="00A947BD"/>
    <w:rsid w:val="00AA13FB"/>
    <w:rsid w:val="00AA65D3"/>
    <w:rsid w:val="00AB3093"/>
    <w:rsid w:val="00AC439A"/>
    <w:rsid w:val="00AC6BE1"/>
    <w:rsid w:val="00AF2761"/>
    <w:rsid w:val="00AF768E"/>
    <w:rsid w:val="00B03C61"/>
    <w:rsid w:val="00B142B5"/>
    <w:rsid w:val="00B55E59"/>
    <w:rsid w:val="00B60A74"/>
    <w:rsid w:val="00B90A96"/>
    <w:rsid w:val="00B9695E"/>
    <w:rsid w:val="00B973E1"/>
    <w:rsid w:val="00B97AF6"/>
    <w:rsid w:val="00BA05A8"/>
    <w:rsid w:val="00BA759C"/>
    <w:rsid w:val="00BB6BA2"/>
    <w:rsid w:val="00BC0253"/>
    <w:rsid w:val="00BF0AA1"/>
    <w:rsid w:val="00C03889"/>
    <w:rsid w:val="00C06BC8"/>
    <w:rsid w:val="00C26A41"/>
    <w:rsid w:val="00C27ED7"/>
    <w:rsid w:val="00C35351"/>
    <w:rsid w:val="00C369E4"/>
    <w:rsid w:val="00C36C68"/>
    <w:rsid w:val="00C50844"/>
    <w:rsid w:val="00C50AC7"/>
    <w:rsid w:val="00C53798"/>
    <w:rsid w:val="00C5610D"/>
    <w:rsid w:val="00C80306"/>
    <w:rsid w:val="00C93AEC"/>
    <w:rsid w:val="00CA79FA"/>
    <w:rsid w:val="00CD79CD"/>
    <w:rsid w:val="00CE1CD8"/>
    <w:rsid w:val="00CF2826"/>
    <w:rsid w:val="00CF30FB"/>
    <w:rsid w:val="00D16112"/>
    <w:rsid w:val="00D26610"/>
    <w:rsid w:val="00D4229B"/>
    <w:rsid w:val="00D4300B"/>
    <w:rsid w:val="00D4755F"/>
    <w:rsid w:val="00D539E3"/>
    <w:rsid w:val="00D71752"/>
    <w:rsid w:val="00D844BD"/>
    <w:rsid w:val="00D85B0D"/>
    <w:rsid w:val="00D9042A"/>
    <w:rsid w:val="00DB4BE6"/>
    <w:rsid w:val="00DD30D1"/>
    <w:rsid w:val="00E03F5C"/>
    <w:rsid w:val="00E10A7C"/>
    <w:rsid w:val="00E179E0"/>
    <w:rsid w:val="00E32E63"/>
    <w:rsid w:val="00E420B1"/>
    <w:rsid w:val="00E6493C"/>
    <w:rsid w:val="00E91BE2"/>
    <w:rsid w:val="00E97C49"/>
    <w:rsid w:val="00EA6738"/>
    <w:rsid w:val="00EB0A8A"/>
    <w:rsid w:val="00ED1158"/>
    <w:rsid w:val="00EE5178"/>
    <w:rsid w:val="00EF430B"/>
    <w:rsid w:val="00F06B72"/>
    <w:rsid w:val="00F115F2"/>
    <w:rsid w:val="00F33333"/>
    <w:rsid w:val="00F44653"/>
    <w:rsid w:val="00F44B4D"/>
    <w:rsid w:val="00F44B66"/>
    <w:rsid w:val="00F542B8"/>
    <w:rsid w:val="00F64950"/>
    <w:rsid w:val="00F7261A"/>
    <w:rsid w:val="00F86766"/>
    <w:rsid w:val="00FA48DB"/>
    <w:rsid w:val="00FA57B9"/>
    <w:rsid w:val="00FA7E40"/>
    <w:rsid w:val="00FB4E67"/>
    <w:rsid w:val="00FD7741"/>
    <w:rsid w:val="00FF1D8F"/>
    <w:rsid w:val="00FF3F42"/>
    <w:rsid w:val="00FF7A35"/>
    <w:rsid w:val="03336524"/>
    <w:rsid w:val="03441ED7"/>
    <w:rsid w:val="074D24CE"/>
    <w:rsid w:val="0CBBF137"/>
    <w:rsid w:val="0CD1377B"/>
    <w:rsid w:val="102C6EC5"/>
    <w:rsid w:val="15FE2EE4"/>
    <w:rsid w:val="163C1087"/>
    <w:rsid w:val="26641C36"/>
    <w:rsid w:val="2A5202B0"/>
    <w:rsid w:val="32F26569"/>
    <w:rsid w:val="3BFCC313"/>
    <w:rsid w:val="443364C0"/>
    <w:rsid w:val="44C3226A"/>
    <w:rsid w:val="458147B9"/>
    <w:rsid w:val="45BB9DCC"/>
    <w:rsid w:val="46432793"/>
    <w:rsid w:val="4AF6678D"/>
    <w:rsid w:val="4DBFEAF2"/>
    <w:rsid w:val="4E38BB59"/>
    <w:rsid w:val="50263EFE"/>
    <w:rsid w:val="5156BEBE"/>
    <w:rsid w:val="53C7A3EB"/>
    <w:rsid w:val="5F4B0A6D"/>
    <w:rsid w:val="60BEA195"/>
    <w:rsid w:val="675B8E1C"/>
    <w:rsid w:val="67BE34A5"/>
    <w:rsid w:val="707BB24F"/>
    <w:rsid w:val="71AB3462"/>
    <w:rsid w:val="7BCA6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gov.si%2Fassets%2Fministrstva%2FMJU%2FNov-placni-sistem%2FStalisca%2FStalisce-st.-4-sprejeto-na-sestanku-delovne-skupine-17.-2.-2025-in-3.-3.-2025.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2974</Words>
  <Characters>16954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2026-04-16T08:19:00Z</dcterms:created>
  <dcterms:modified xsi:type="dcterms:W3CDTF">2026-04-16T08:19:00Z</dcterms:modified>
</cp:coreProperties>
</file>