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120D" w14:textId="20870BB9" w:rsidR="004C65CA" w:rsidRPr="00197B96" w:rsidRDefault="00165AB4" w:rsidP="00165AB4">
      <w:pPr>
        <w:jc w:val="center"/>
        <w:rPr>
          <w:rFonts w:cstheme="minorHAnsi"/>
          <w:b/>
          <w:bCs/>
          <w:sz w:val="32"/>
          <w:szCs w:val="32"/>
        </w:rPr>
      </w:pPr>
      <w:r w:rsidRPr="00197B96">
        <w:rPr>
          <w:rFonts w:cstheme="minorHAnsi"/>
          <w:b/>
          <w:bCs/>
          <w:sz w:val="32"/>
          <w:szCs w:val="32"/>
        </w:rPr>
        <w:t xml:space="preserve">Navodila za uporabo aplikacije </w:t>
      </w:r>
      <w:r w:rsidR="004926E2" w:rsidRPr="00E97C49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za </w:t>
      </w:r>
      <w:r w:rsidR="00101E52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določitev osnovnih plač funkcionarjev (plačna skupina A) in direktorjev (plačna skupina B)</w:t>
      </w:r>
      <w:r w:rsidR="00C31041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ter za pripravnike v primeru prenosa že doseženih napredovanj</w:t>
      </w:r>
    </w:p>
    <w:p w14:paraId="7D235E25" w14:textId="77777777" w:rsidR="003D04D3" w:rsidRPr="00197B96" w:rsidRDefault="003D04D3">
      <w:pPr>
        <w:rPr>
          <w:rFonts w:cstheme="minorHAnsi"/>
          <w:b/>
          <w:bCs/>
        </w:rPr>
      </w:pPr>
    </w:p>
    <w:p w14:paraId="5B190D8F" w14:textId="3D9100A8" w:rsidR="003D04D3" w:rsidRPr="00E97C49" w:rsidRDefault="00495A9A" w:rsidP="008F164F">
      <w:pPr>
        <w:pStyle w:val="Naslov1"/>
        <w:rPr>
          <w:rFonts w:asciiTheme="minorHAnsi" w:hAnsiTheme="minorHAnsi" w:cstheme="minorHAnsi"/>
          <w:b/>
          <w:bCs/>
        </w:rPr>
      </w:pPr>
      <w:r w:rsidRPr="00E97C49">
        <w:rPr>
          <w:rFonts w:asciiTheme="minorHAnsi" w:hAnsiTheme="minorHAnsi" w:cstheme="minorHAnsi"/>
          <w:b/>
          <w:bCs/>
        </w:rPr>
        <w:t>Osnovne funkcionalnosti aplikacije</w:t>
      </w:r>
      <w:r w:rsidR="003D04D3" w:rsidRPr="00E97C49">
        <w:rPr>
          <w:rFonts w:asciiTheme="minorHAnsi" w:hAnsiTheme="minorHAnsi" w:cstheme="minorHAnsi"/>
          <w:b/>
          <w:bCs/>
        </w:rPr>
        <w:t>:</w:t>
      </w:r>
    </w:p>
    <w:p w14:paraId="09E94C97" w14:textId="0EC45528" w:rsidR="00101E52" w:rsidRPr="00101E52" w:rsidRDefault="00101E52" w:rsidP="00101E52">
      <w:pPr>
        <w:spacing w:after="0" w:line="240" w:lineRule="auto"/>
        <w:jc w:val="both"/>
        <w:rPr>
          <w:rFonts w:eastAsia="Times New Roman" w:cstheme="minorHAnsi"/>
        </w:rPr>
      </w:pPr>
      <w:r w:rsidRPr="00101E52">
        <w:rPr>
          <w:rFonts w:eastAsia="Times New Roman" w:cstheme="minorHAnsi"/>
        </w:rPr>
        <w:t xml:space="preserve">Aplikacija se uporablja za izračun razlike ter osnovne plačne javnih uslužbencev </w:t>
      </w:r>
      <w:r w:rsidR="00C31041">
        <w:rPr>
          <w:rFonts w:eastAsia="Times New Roman" w:cstheme="minorHAnsi"/>
        </w:rPr>
        <w:t xml:space="preserve">v prehodnem obdobju za </w:t>
      </w:r>
      <w:r w:rsidRPr="00101E52">
        <w:rPr>
          <w:rFonts w:eastAsia="Times New Roman" w:cstheme="minorHAnsi"/>
        </w:rPr>
        <w:t xml:space="preserve">plačne skupine B in funkcionarjev (plačna skupina A) </w:t>
      </w:r>
      <w:r w:rsidR="00C31041">
        <w:rPr>
          <w:rFonts w:eastAsia="Times New Roman" w:cstheme="minorHAnsi"/>
        </w:rPr>
        <w:t xml:space="preserve"> ter za pripravnike v primeru prenosa že doseženih napredovanj</w:t>
      </w:r>
      <w:r>
        <w:rPr>
          <w:rFonts w:eastAsia="Times New Roman" w:cstheme="minorHAnsi"/>
        </w:rPr>
        <w:t>.</w:t>
      </w:r>
    </w:p>
    <w:p w14:paraId="2517A304" w14:textId="2CC088E6" w:rsidR="00FE6BC9" w:rsidRDefault="00FE6BC9" w:rsidP="00E97C49">
      <w:pPr>
        <w:spacing w:after="0" w:line="240" w:lineRule="auto"/>
        <w:jc w:val="both"/>
        <w:rPr>
          <w:rFonts w:eastAsia="Times New Roman" w:cstheme="minorHAnsi"/>
        </w:rPr>
      </w:pPr>
    </w:p>
    <w:p w14:paraId="7150B1AC" w14:textId="59E8C661" w:rsidR="00B31B40" w:rsidRDefault="00B31B40" w:rsidP="00E97C49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V aplikacijo je treba vnesti naslednje vhodne podatke:</w:t>
      </w:r>
    </w:p>
    <w:p w14:paraId="02C45D5A" w14:textId="423DF50D" w:rsidR="00101E52" w:rsidRDefault="00101E52" w:rsidP="00E97C49">
      <w:pPr>
        <w:spacing w:after="0" w:line="240" w:lineRule="auto"/>
        <w:jc w:val="both"/>
        <w:rPr>
          <w:rFonts w:eastAsia="Times New Roman" w:cstheme="minorHAnsi"/>
        </w:rPr>
      </w:pPr>
    </w:p>
    <w:p w14:paraId="21EF5837" w14:textId="77777777" w:rsidR="00101E52" w:rsidRPr="008A042B" w:rsidRDefault="00101E52" w:rsidP="00101E52">
      <w:pPr>
        <w:pStyle w:val="Odstavekseznama"/>
        <w:numPr>
          <w:ilvl w:val="0"/>
          <w:numId w:val="13"/>
        </w:numPr>
        <w:spacing w:after="0" w:line="240" w:lineRule="auto"/>
        <w:ind w:left="567" w:hanging="283"/>
        <w:contextualSpacing w:val="0"/>
        <w:jc w:val="both"/>
        <w:rPr>
          <w:rFonts w:cstheme="minorHAnsi"/>
          <w:b/>
          <w:bCs/>
        </w:rPr>
      </w:pPr>
      <w:r>
        <w:rPr>
          <w:rFonts w:eastAsia="Times New Roman"/>
          <w:b/>
          <w:bCs/>
        </w:rPr>
        <w:t>Šifro DM</w:t>
      </w:r>
      <w:r w:rsidRPr="00476684">
        <w:rPr>
          <w:rFonts w:eastAsia="Times New Roman"/>
        </w:rPr>
        <w:t>;</w:t>
      </w:r>
    </w:p>
    <w:p w14:paraId="7617ED0D" w14:textId="547C764E" w:rsidR="00101E52" w:rsidRPr="008A042B" w:rsidRDefault="00101E52" w:rsidP="00101E52">
      <w:pPr>
        <w:pStyle w:val="Odstavekseznama"/>
        <w:numPr>
          <w:ilvl w:val="0"/>
          <w:numId w:val="13"/>
        </w:numPr>
        <w:spacing w:after="0" w:line="240" w:lineRule="auto"/>
        <w:ind w:left="567" w:hanging="283"/>
        <w:contextualSpacing w:val="0"/>
        <w:jc w:val="both"/>
        <w:rPr>
          <w:rFonts w:cstheme="minorHAnsi"/>
          <w:b/>
          <w:bCs/>
        </w:rPr>
      </w:pPr>
      <w:r>
        <w:rPr>
          <w:rFonts w:eastAsia="Times New Roman"/>
          <w:b/>
          <w:bCs/>
        </w:rPr>
        <w:t>Plačni razred funkcionarja/direktorja</w:t>
      </w:r>
      <w:r w:rsidR="00C31041">
        <w:rPr>
          <w:rFonts w:eastAsia="Times New Roman"/>
          <w:b/>
          <w:bCs/>
        </w:rPr>
        <w:t>/pripravnika</w:t>
      </w:r>
      <w:r>
        <w:rPr>
          <w:rFonts w:eastAsia="Times New Roman"/>
          <w:b/>
          <w:bCs/>
        </w:rPr>
        <w:t xml:space="preserve"> na dan 31. 12. 2024 (»stara« plačna lestvica)</w:t>
      </w:r>
      <w:r>
        <w:rPr>
          <w:rFonts w:eastAsia="Times New Roman"/>
        </w:rPr>
        <w:t xml:space="preserve"> in</w:t>
      </w:r>
    </w:p>
    <w:p w14:paraId="0EEDF8F9" w14:textId="1A79532B" w:rsidR="00101E52" w:rsidRPr="008A042B" w:rsidRDefault="00101E52" w:rsidP="00101E52">
      <w:pPr>
        <w:pStyle w:val="Odstavekseznama"/>
        <w:numPr>
          <w:ilvl w:val="0"/>
          <w:numId w:val="13"/>
        </w:numPr>
        <w:spacing w:after="0" w:line="240" w:lineRule="auto"/>
        <w:ind w:left="567" w:hanging="283"/>
        <w:contextualSpacing w:val="0"/>
        <w:jc w:val="both"/>
        <w:rPr>
          <w:rFonts w:cstheme="minorHAnsi"/>
          <w:b/>
          <w:bCs/>
        </w:rPr>
      </w:pPr>
      <w:r>
        <w:rPr>
          <w:rFonts w:eastAsia="Times New Roman"/>
          <w:b/>
          <w:bCs/>
        </w:rPr>
        <w:t>Plačni razred funkcionarja/direktorja</w:t>
      </w:r>
      <w:r w:rsidR="00C31041">
        <w:rPr>
          <w:rFonts w:eastAsia="Times New Roman"/>
          <w:b/>
          <w:bCs/>
        </w:rPr>
        <w:t>/pripravnika</w:t>
      </w:r>
      <w:r>
        <w:rPr>
          <w:rFonts w:eastAsia="Times New Roman"/>
          <w:b/>
          <w:bCs/>
        </w:rPr>
        <w:t xml:space="preserve"> na dan 1. 1. 2025 (»nova« plačna lestvica)</w:t>
      </w:r>
      <w:r w:rsidRPr="00476684">
        <w:rPr>
          <w:rFonts w:eastAsia="Times New Roman"/>
        </w:rPr>
        <w:t>.</w:t>
      </w:r>
    </w:p>
    <w:p w14:paraId="5A7515A3" w14:textId="77777777" w:rsidR="00101E52" w:rsidRDefault="00101E52" w:rsidP="00101E52">
      <w:pPr>
        <w:pStyle w:val="Odstavekseznama"/>
        <w:spacing w:after="0" w:line="240" w:lineRule="auto"/>
        <w:ind w:left="1364"/>
        <w:contextualSpacing w:val="0"/>
        <w:jc w:val="both"/>
        <w:rPr>
          <w:rFonts w:cstheme="minorHAnsi"/>
          <w:b/>
          <w:bCs/>
        </w:rPr>
      </w:pPr>
    </w:p>
    <w:p w14:paraId="58CBFC5C" w14:textId="77777777" w:rsidR="00101E52" w:rsidRPr="0007282D" w:rsidRDefault="00101E52" w:rsidP="00101E52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48C69AD3" wp14:editId="5FB1BD0B">
            <wp:extent cx="5760720" cy="1176655"/>
            <wp:effectExtent l="0" t="0" r="0" b="4445"/>
            <wp:docPr id="1313240010" name="Slika 1" descr="Slika uporabniškega vmesnika, ki prikazuje vnos vhodnih podatkov za izraču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40010" name="Slika 1" descr="Slika uporabniškega vmesnika, ki prikazuje vnos vhodnih podatkov za izraču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D2FB6" w14:textId="77777777" w:rsidR="00101E52" w:rsidRPr="008A042B" w:rsidRDefault="00101E52" w:rsidP="00101E52">
      <w:pPr>
        <w:pStyle w:val="Odstavekseznama"/>
        <w:spacing w:after="0" w:line="240" w:lineRule="auto"/>
        <w:ind w:left="644"/>
        <w:contextualSpacing w:val="0"/>
        <w:jc w:val="both"/>
        <w:rPr>
          <w:rFonts w:cstheme="minorHAnsi"/>
          <w:b/>
          <w:bCs/>
        </w:rPr>
      </w:pPr>
    </w:p>
    <w:p w14:paraId="5DEEC5C5" w14:textId="33153BE8" w:rsidR="00101E52" w:rsidRDefault="00101E52" w:rsidP="00E97C49">
      <w:pPr>
        <w:spacing w:after="0" w:line="240" w:lineRule="auto"/>
        <w:jc w:val="both"/>
        <w:rPr>
          <w:rFonts w:eastAsia="Times New Roman" w:cstheme="minorHAnsi"/>
        </w:rPr>
      </w:pPr>
    </w:p>
    <w:p w14:paraId="50A80B65" w14:textId="498C7A53" w:rsidR="001240B5" w:rsidRDefault="001240B5" w:rsidP="00E97C49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Aplikacija podobno kot aplikacija za prevedbo vrne podatke o plačnem razredu v novi plačni lestvici, razliko, vrednost obrokov in osnovno plačo v prehodnem obdobju.</w:t>
      </w:r>
    </w:p>
    <w:p w14:paraId="148FE447" w14:textId="77777777" w:rsidR="00C31041" w:rsidRDefault="00C31041" w:rsidP="00E97C49">
      <w:pPr>
        <w:spacing w:after="0" w:line="240" w:lineRule="auto"/>
        <w:jc w:val="both"/>
        <w:rPr>
          <w:rFonts w:eastAsia="Times New Roman" w:cstheme="minorHAnsi"/>
        </w:rPr>
      </w:pPr>
    </w:p>
    <w:p w14:paraId="67E34F8D" w14:textId="77777777" w:rsidR="00C31041" w:rsidRDefault="00C31041" w:rsidP="00E97C49">
      <w:pPr>
        <w:spacing w:after="0" w:line="240" w:lineRule="auto"/>
        <w:jc w:val="both"/>
        <w:rPr>
          <w:rFonts w:eastAsia="Times New Roman" w:cstheme="minorHAnsi"/>
        </w:rPr>
      </w:pPr>
    </w:p>
    <w:p w14:paraId="5AA571BC" w14:textId="77777777" w:rsidR="00C31041" w:rsidRDefault="00C31041" w:rsidP="00E97C49">
      <w:pPr>
        <w:spacing w:after="0" w:line="240" w:lineRule="auto"/>
        <w:jc w:val="both"/>
        <w:rPr>
          <w:rFonts w:eastAsia="Times New Roman" w:cstheme="minorHAnsi"/>
        </w:rPr>
      </w:pPr>
    </w:p>
    <w:p w14:paraId="3140DF98" w14:textId="48EF94C2" w:rsidR="00C31041" w:rsidRPr="00C31041" w:rsidRDefault="00C31041" w:rsidP="00E97C49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C31041">
        <w:rPr>
          <w:rFonts w:eastAsia="Times New Roman" w:cstheme="minorHAnsi"/>
          <w:b/>
          <w:bCs/>
        </w:rPr>
        <w:t>Izračun osnovne plače za pripravnike v primeru prenosa že doseženih napredovanj:</w:t>
      </w:r>
    </w:p>
    <w:p w14:paraId="2BFBFFEF" w14:textId="77777777" w:rsidR="00C31041" w:rsidRDefault="00C31041" w:rsidP="00C31041">
      <w:pPr>
        <w:spacing w:after="0" w:line="276" w:lineRule="auto"/>
        <w:rPr>
          <w:rFonts w:eastAsia="Times New Roman"/>
          <w:lang w:eastAsia="sl-SI"/>
        </w:rPr>
      </w:pPr>
    </w:p>
    <w:p w14:paraId="05A4F8AE" w14:textId="5E29B8DB" w:rsidR="00C31041" w:rsidRDefault="00C31041" w:rsidP="00C31041">
      <w:pPr>
        <w:spacing w:after="0" w:line="276" w:lineRule="auto"/>
        <w:jc w:val="both"/>
        <w:rPr>
          <w:rFonts w:eastAsia="Times New Roman"/>
          <w:lang w:eastAsia="sl-SI"/>
        </w:rPr>
      </w:pPr>
      <w:r w:rsidRPr="00C31041">
        <w:rPr>
          <w:rFonts w:eastAsia="Times New Roman"/>
          <w:lang w:eastAsia="sl-SI"/>
        </w:rPr>
        <w:t xml:space="preserve">Aplikacija je </w:t>
      </w:r>
      <w:r w:rsidR="004040F0">
        <w:rPr>
          <w:rFonts w:eastAsia="Times New Roman"/>
          <w:lang w:eastAsia="sl-SI"/>
        </w:rPr>
        <w:t xml:space="preserve">glede na prejšnje verzije </w:t>
      </w:r>
      <w:r w:rsidRPr="00C31041">
        <w:rPr>
          <w:rFonts w:eastAsia="Times New Roman"/>
          <w:lang w:eastAsia="sl-SI"/>
        </w:rPr>
        <w:t xml:space="preserve">razširjena na način, da jo je mogoče uporabiti za javne uslužbence, ki so že zaposleni v javnem sektorju in sklenejo pogodbo o zaposlitvi za drugo delovno mesto kot pripravnik ter ohranijo število plačnih razredov napredovanj ob hkratnem upoštevanju odbitka štirih plačnih razredov (povezava na Stališče 4: </w:t>
      </w:r>
      <w:hyperlink r:id="rId9" w:history="1">
        <w:r w:rsidRPr="00C31041">
          <w:rPr>
            <w:rStyle w:val="Hiperpovezava"/>
            <w:rFonts w:eastAsia="Times New Roman"/>
            <w:lang w:eastAsia="sl-SI"/>
          </w:rPr>
          <w:t>Stalisce-st.-4-sprejeto-na-sestanku-delovne-skupine-17.-2.-2025-in-3.-3.-2025.docx</w:t>
        </w:r>
      </w:hyperlink>
      <w:r w:rsidRPr="00C31041">
        <w:rPr>
          <w:rFonts w:eastAsia="Times New Roman"/>
          <w:lang w:eastAsia="sl-SI"/>
        </w:rPr>
        <w:t xml:space="preserve">). </w:t>
      </w:r>
    </w:p>
    <w:p w14:paraId="7D7EBDBE" w14:textId="77777777" w:rsidR="00C31041" w:rsidRDefault="00C31041" w:rsidP="00C31041">
      <w:pPr>
        <w:spacing w:after="0" w:line="276" w:lineRule="auto"/>
        <w:rPr>
          <w:rFonts w:eastAsia="Times New Roman"/>
          <w:lang w:eastAsia="sl-SI"/>
        </w:rPr>
      </w:pPr>
    </w:p>
    <w:p w14:paraId="120086B8" w14:textId="24E4EDAD" w:rsidR="00C31041" w:rsidRPr="00C31041" w:rsidRDefault="00C31041" w:rsidP="00C31041">
      <w:pPr>
        <w:spacing w:after="0" w:line="276" w:lineRule="auto"/>
        <w:jc w:val="both"/>
        <w:rPr>
          <w:rFonts w:eastAsia="Times New Roman"/>
          <w:lang w:eastAsia="sl-SI"/>
        </w:rPr>
      </w:pPr>
      <w:r w:rsidRPr="00C31041">
        <w:rPr>
          <w:rFonts w:eastAsia="Times New Roman"/>
          <w:lang w:eastAsia="sl-SI"/>
        </w:rPr>
        <w:t>V aplikaciji za izračun plače v prehodnem obdobju v tem primeru izberete šifro delovnega mesta P00000-PRIPRAVNIK, plačni razred na dan 31.12.2024 in plačni razred na dan 1.1.2025.</w:t>
      </w:r>
    </w:p>
    <w:p w14:paraId="42C0A4D7" w14:textId="77777777" w:rsidR="00C31041" w:rsidRDefault="00C31041" w:rsidP="00E97C49">
      <w:pPr>
        <w:spacing w:after="0" w:line="240" w:lineRule="auto"/>
        <w:jc w:val="both"/>
        <w:rPr>
          <w:rFonts w:eastAsia="Times New Roman" w:cstheme="minorHAnsi"/>
        </w:rPr>
      </w:pPr>
    </w:p>
    <w:sectPr w:rsidR="00C31041" w:rsidSect="00101E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D2C3" w14:textId="77777777" w:rsidR="00197B96" w:rsidRDefault="00197B96" w:rsidP="00197B96">
      <w:pPr>
        <w:spacing w:after="0" w:line="240" w:lineRule="auto"/>
      </w:pPr>
      <w:r>
        <w:separator/>
      </w:r>
    </w:p>
  </w:endnote>
  <w:endnote w:type="continuationSeparator" w:id="0">
    <w:p w14:paraId="77546440" w14:textId="77777777" w:rsidR="00197B96" w:rsidRDefault="00197B96" w:rsidP="0019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16E7" w14:textId="77777777" w:rsidR="00197B96" w:rsidRDefault="00197B96" w:rsidP="00197B96">
      <w:pPr>
        <w:spacing w:after="0" w:line="240" w:lineRule="auto"/>
      </w:pPr>
      <w:r>
        <w:separator/>
      </w:r>
    </w:p>
  </w:footnote>
  <w:footnote w:type="continuationSeparator" w:id="0">
    <w:p w14:paraId="025623A3" w14:textId="77777777" w:rsidR="00197B96" w:rsidRDefault="00197B96" w:rsidP="0019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0FD6" w14:textId="719DE06D" w:rsidR="001240B5" w:rsidRDefault="001240B5" w:rsidP="001240B5">
    <w:pPr>
      <w:pStyle w:val="Glava"/>
      <w:jc w:val="right"/>
    </w:pPr>
    <w:r>
      <w:t xml:space="preserve">Zadnja posodobitev navodila: </w:t>
    </w:r>
    <w:r w:rsidR="008C4D55">
      <w:t>13</w:t>
    </w:r>
    <w:r>
      <w:t>.1.202</w:t>
    </w:r>
    <w:r w:rsidR="008C4D5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3F"/>
    <w:multiLevelType w:val="hybridMultilevel"/>
    <w:tmpl w:val="9FCE172E"/>
    <w:lvl w:ilvl="0" w:tplc="0AB631AA">
      <w:start w:val="9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81718A"/>
    <w:multiLevelType w:val="hybridMultilevel"/>
    <w:tmpl w:val="2910BE8C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254D72"/>
    <w:multiLevelType w:val="hybridMultilevel"/>
    <w:tmpl w:val="32EAB3F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6D42AF"/>
    <w:multiLevelType w:val="hybridMultilevel"/>
    <w:tmpl w:val="6868E5B4"/>
    <w:lvl w:ilvl="0" w:tplc="E632AC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3688"/>
    <w:multiLevelType w:val="hybridMultilevel"/>
    <w:tmpl w:val="8A209622"/>
    <w:lvl w:ilvl="0" w:tplc="0424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0F01A18"/>
    <w:multiLevelType w:val="hybridMultilevel"/>
    <w:tmpl w:val="7618034A"/>
    <w:lvl w:ilvl="0" w:tplc="0AB631AA">
      <w:start w:val="97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414B94"/>
    <w:multiLevelType w:val="hybridMultilevel"/>
    <w:tmpl w:val="8FF4E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7FD"/>
    <w:multiLevelType w:val="hybridMultilevel"/>
    <w:tmpl w:val="362A5CA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674E1"/>
    <w:multiLevelType w:val="hybridMultilevel"/>
    <w:tmpl w:val="407EA7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A54D05"/>
    <w:multiLevelType w:val="hybridMultilevel"/>
    <w:tmpl w:val="1B423C00"/>
    <w:lvl w:ilvl="0" w:tplc="52088D2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C6C39"/>
    <w:multiLevelType w:val="hybridMultilevel"/>
    <w:tmpl w:val="7DD835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E5E0C"/>
    <w:multiLevelType w:val="hybridMultilevel"/>
    <w:tmpl w:val="3170FBB6"/>
    <w:lvl w:ilvl="0" w:tplc="FD76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D71B5"/>
    <w:multiLevelType w:val="hybridMultilevel"/>
    <w:tmpl w:val="5704B0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43378">
    <w:abstractNumId w:val="10"/>
  </w:num>
  <w:num w:numId="2" w16cid:durableId="2084135897">
    <w:abstractNumId w:val="6"/>
  </w:num>
  <w:num w:numId="3" w16cid:durableId="1207983018">
    <w:abstractNumId w:val="11"/>
  </w:num>
  <w:num w:numId="4" w16cid:durableId="1476991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841132">
    <w:abstractNumId w:val="0"/>
  </w:num>
  <w:num w:numId="6" w16cid:durableId="1944679160">
    <w:abstractNumId w:val="7"/>
  </w:num>
  <w:num w:numId="7" w16cid:durableId="501967744">
    <w:abstractNumId w:val="3"/>
  </w:num>
  <w:num w:numId="8" w16cid:durableId="1958215983">
    <w:abstractNumId w:val="12"/>
  </w:num>
  <w:num w:numId="9" w16cid:durableId="2146576615">
    <w:abstractNumId w:val="8"/>
  </w:num>
  <w:num w:numId="10" w16cid:durableId="2132363645">
    <w:abstractNumId w:val="2"/>
  </w:num>
  <w:num w:numId="11" w16cid:durableId="1633901484">
    <w:abstractNumId w:val="5"/>
  </w:num>
  <w:num w:numId="12" w16cid:durableId="2053459352">
    <w:abstractNumId w:val="1"/>
  </w:num>
  <w:num w:numId="13" w16cid:durableId="1228149538">
    <w:abstractNumId w:val="4"/>
  </w:num>
  <w:num w:numId="14" w16cid:durableId="24257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4"/>
    <w:rsid w:val="000617D6"/>
    <w:rsid w:val="0009711F"/>
    <w:rsid w:val="000C1A5B"/>
    <w:rsid w:val="000C2B5D"/>
    <w:rsid w:val="000E6FBB"/>
    <w:rsid w:val="00101E52"/>
    <w:rsid w:val="001240B5"/>
    <w:rsid w:val="00165AB4"/>
    <w:rsid w:val="00197B96"/>
    <w:rsid w:val="001D3494"/>
    <w:rsid w:val="0029347C"/>
    <w:rsid w:val="002D7955"/>
    <w:rsid w:val="002F6AF2"/>
    <w:rsid w:val="00310021"/>
    <w:rsid w:val="003771E9"/>
    <w:rsid w:val="003D04D3"/>
    <w:rsid w:val="003E159E"/>
    <w:rsid w:val="004040F0"/>
    <w:rsid w:val="00431BFF"/>
    <w:rsid w:val="004926E2"/>
    <w:rsid w:val="00495A9A"/>
    <w:rsid w:val="004C65CA"/>
    <w:rsid w:val="00540711"/>
    <w:rsid w:val="005C3659"/>
    <w:rsid w:val="00605634"/>
    <w:rsid w:val="006C18B9"/>
    <w:rsid w:val="006D46BF"/>
    <w:rsid w:val="006E1636"/>
    <w:rsid w:val="007504E5"/>
    <w:rsid w:val="00770518"/>
    <w:rsid w:val="00787AA1"/>
    <w:rsid w:val="007A1B92"/>
    <w:rsid w:val="007E64C1"/>
    <w:rsid w:val="007E6CDD"/>
    <w:rsid w:val="008126DD"/>
    <w:rsid w:val="008C4D55"/>
    <w:rsid w:val="008F164F"/>
    <w:rsid w:val="00935F47"/>
    <w:rsid w:val="009431C9"/>
    <w:rsid w:val="00994445"/>
    <w:rsid w:val="00A454CC"/>
    <w:rsid w:val="00AA13FB"/>
    <w:rsid w:val="00AA65D3"/>
    <w:rsid w:val="00B31B40"/>
    <w:rsid w:val="00B55E59"/>
    <w:rsid w:val="00B60A74"/>
    <w:rsid w:val="00B9695E"/>
    <w:rsid w:val="00B973E1"/>
    <w:rsid w:val="00BA759C"/>
    <w:rsid w:val="00C26A41"/>
    <w:rsid w:val="00C31041"/>
    <w:rsid w:val="00C5610D"/>
    <w:rsid w:val="00C93AEC"/>
    <w:rsid w:val="00CE1CD8"/>
    <w:rsid w:val="00CF30FB"/>
    <w:rsid w:val="00D4300B"/>
    <w:rsid w:val="00DB4BE6"/>
    <w:rsid w:val="00E97C49"/>
    <w:rsid w:val="00EB0A8A"/>
    <w:rsid w:val="00ED1158"/>
    <w:rsid w:val="00F06B72"/>
    <w:rsid w:val="00F542B8"/>
    <w:rsid w:val="00F86766"/>
    <w:rsid w:val="00FA48DB"/>
    <w:rsid w:val="00FA7E40"/>
    <w:rsid w:val="00FE6BC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0AA2"/>
  <w15:chartTrackingRefBased/>
  <w15:docId w15:val="{60F55742-E8FC-4397-9243-53A9FA9C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1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F16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5AB4"/>
    <w:pPr>
      <w:ind w:left="720"/>
      <w:contextualSpacing/>
    </w:pPr>
  </w:style>
  <w:style w:type="paragraph" w:styleId="Revizija">
    <w:name w:val="Revision"/>
    <w:hidden/>
    <w:uiPriority w:val="99"/>
    <w:semiHidden/>
    <w:rsid w:val="00C5610D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8F16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F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197B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97B9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9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7B96"/>
  </w:style>
  <w:style w:type="paragraph" w:styleId="Noga">
    <w:name w:val="footer"/>
    <w:basedOn w:val="Navaden"/>
    <w:link w:val="NogaZnak"/>
    <w:uiPriority w:val="99"/>
    <w:unhideWhenUsed/>
    <w:rsid w:val="0019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7B96"/>
  </w:style>
  <w:style w:type="character" w:styleId="SledenaHiperpovezava">
    <w:name w:val="FollowedHyperlink"/>
    <w:basedOn w:val="Privzetapisavaodstavka"/>
    <w:uiPriority w:val="99"/>
    <w:semiHidden/>
    <w:unhideWhenUsed/>
    <w:rsid w:val="00E97C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gov.si%2Fassets%2Fministrstva%2FMJU%2FNov-placni-sistem%2FStalisca%2FStalisce-st.-4-sprejeto-na-sestanku-delovne-skupine-17.-2.-2025-in-3.-3.-2025.docx&amp;wdOrigin=BROWSELIN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EBAA8F-6846-42B4-A073-133318E5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Nikić</dc:creator>
  <cp:keywords/>
  <dc:description/>
  <cp:lastModifiedBy>Mojca Kustec</cp:lastModifiedBy>
  <cp:revision>2</cp:revision>
  <dcterms:created xsi:type="dcterms:W3CDTF">2026-01-13T08:38:00Z</dcterms:created>
  <dcterms:modified xsi:type="dcterms:W3CDTF">2026-01-13T08:38:00Z</dcterms:modified>
</cp:coreProperties>
</file>