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D39B6" w14:textId="27052AF2" w:rsidR="0025756D" w:rsidRDefault="008F26C7" w:rsidP="0014040B">
      <w:pPr>
        <w:pStyle w:val="Naslov1"/>
      </w:pPr>
      <w:r w:rsidRPr="00F578C1">
        <w:t xml:space="preserve">Novičke </w:t>
      </w:r>
      <w:r w:rsidR="0025756D" w:rsidRPr="00F578C1">
        <w:t>Kakovost in inovativnost, št. 4, leto 2022</w:t>
      </w:r>
    </w:p>
    <w:p w14:paraId="0C4D46CE" w14:textId="68E935F0" w:rsidR="00816959" w:rsidRPr="00F578C1" w:rsidRDefault="00816959" w:rsidP="0014040B">
      <w:pPr>
        <w:pStyle w:val="Naslov2"/>
      </w:pPr>
      <w:r>
        <w:t xml:space="preserve">Direktoratu za kakovost na pot </w:t>
      </w:r>
    </w:p>
    <w:p w14:paraId="47D0E82D" w14:textId="338A0E06" w:rsidR="00F578C1" w:rsidRPr="00740E08" w:rsidRDefault="00F578C1" w:rsidP="00F578C1">
      <w:r w:rsidRPr="00740E08">
        <w:t>Trajen napredek v družbi, združevanje, povezovanje, smotrno upravljanje države, kakovosten in učinkovit javni servis, ki uporabnikom nudi prijazne, hitre, enostavne, dostopne javne storitve brez nepotrebnih birokratskih ovir,  pravično in učinkovito delovanje pravne države, zaposleni z ustreznim znanjem, veščinami in kompetencami….</w:t>
      </w:r>
    </w:p>
    <w:p w14:paraId="3467DD57" w14:textId="4B845AD0" w:rsidR="00F578C1" w:rsidRPr="00740E08" w:rsidRDefault="00F578C1" w:rsidP="00F578C1">
      <w:r w:rsidRPr="00740E08">
        <w:t>To je le nekaj temeljnih ciljev vseh koalicijskih sporazumov od osamosvojitve naprej, odraža usmeritev delovanja vseh dozdajšnjih vlad, hkrati pa zgornje besedne zveze, ali vsaj večina njih, polnijo govore in zapise, objavljene na spletu in družabnih omrežjih. Ne glede na iskrenost in dobre namene pa od temeljnih ciljev in usmeritev prepogosto ostane le izrečeno in zapisano. Obljube so prodajljivo blago, njihova izvedba – nasprotno – (naporno) delo.</w:t>
      </w:r>
    </w:p>
    <w:p w14:paraId="0FA32807" w14:textId="77777777" w:rsidR="00F578C1" w:rsidRPr="00740E08" w:rsidRDefault="00F578C1" w:rsidP="00F578C1">
      <w:pPr>
        <w:rPr>
          <w:b/>
          <w:bCs/>
        </w:rPr>
      </w:pPr>
      <w:r w:rsidRPr="00740E08">
        <w:rPr>
          <w:b/>
          <w:bCs/>
        </w:rPr>
        <w:t xml:space="preserve">Na Ministrstvu za javno upravo smo se doseganju, vzpostavitvi in nenehni nadgradnji standardov kakovosti na vseh področjih zavezali takoj ob nastopu mandata.  </w:t>
      </w:r>
    </w:p>
    <w:p w14:paraId="01434AB8" w14:textId="7DDFD9EF" w:rsidR="00F578C1" w:rsidRPr="00740E08" w:rsidRDefault="00F578C1" w:rsidP="00F578C1">
      <w:pPr>
        <w:rPr>
          <w:b/>
          <w:bCs/>
        </w:rPr>
      </w:pPr>
      <w:r w:rsidRPr="00740E08">
        <w:t xml:space="preserve">Učinkovito razvojno načrtovanje se začne z brezkompromisnim samokritičnim pogledom v zrcalo. »Kje smo?« Realna analiza stanja tako na makro ravni in kot po specifičnih področjih je pogoj za določitev skupnih razvojnih prioritet, seveda ob upoštevanju konkurenčnih prednosti države ter sprejetih mednarodnih zavez, ki nam kažejo in odgovarjajo, »Kam želimo priti?«. V fazi načrtovanja razvojnih korakov, zakonodaje, projektov ter drugih ukrepov, ki se po uskladitvi ter potrditvi zrcalno odražajo v sprejetem proračunu države in predstavljajo odgovor na vprašanje: »Kako?«, bomo aktivno sodelovali z zunanjimi deležniki, resorji ter domačimi in tujimi strokovnimi organizacijami. Vse zato, da bi zagotovili enako razumevanje prioritet, ciljev, načrtovanih rezultatov ter učinkov in njihovih posledic. In hkrati zato, da bi bili glede vsega naštetega enotni. </w:t>
      </w:r>
      <w:r w:rsidRPr="00740E08">
        <w:rPr>
          <w:b/>
          <w:bCs/>
        </w:rPr>
        <w:t xml:space="preserve">Enotnost, soglasje in sodelovanje so namreč pogoji za doseganje uspeha. Hkrati pa prav enotnost, soglasje in sodelovanje zagotavljajo standard kakovosti pri načrtovanju, sprejemanju odločitev in njihovem uresničevanju. </w:t>
      </w:r>
    </w:p>
    <w:p w14:paraId="0D9634D6" w14:textId="77777777" w:rsidR="00F578C1" w:rsidRPr="00740E08" w:rsidRDefault="00F578C1" w:rsidP="00F578C1">
      <w:r w:rsidRPr="00740E08">
        <w:t xml:space="preserve">Kakovost javne uprave ter javnih storitev in njihovega izvajanja je nenazadnje odvisna predvsem od zaposlenih. Od njihovega znanja, veščin in kompetenc. Priprava programov usposabljanja, ki temeljijo na realno ugotovljenih potrebah zaposlenih, spodbujanje k učenju, medsebojnem prenosu znanja, zagotavljanje dela v okolju, v katerem se lahko brez zadržkov in iskreno pogovarjamo tudi o napakah in se iz njih učimo, predstavljajo temeljne usmeritve našega delovanja. Z zagotovitvijo delovnega okolja, v katerem lahko vsak zaposleni prepozna svoj delež pri doseganju ciljev in rezultatov, v katerem so uspešno delo, želja po novem znanju in preizkušanju idej cenjeni in dosegljivi vsem, v katerem bomo mesto prek različnih oblik sodelovanja z univerzami in fakultetami zagotovili tudi študentom, želimo dvigniti motivacijo in željo po strokovni in osebni rasti. </w:t>
      </w:r>
      <w:r w:rsidRPr="00740E08">
        <w:rPr>
          <w:b/>
          <w:bCs/>
        </w:rPr>
        <w:t>Standardov kakovosti namreč ni mogoče doseči zgolj s popisom procesov, niti s pripravo in potrjevanjem smernic, zahtev, postavljanjem pravil in njihovim doslednim preverjanjem. Ne, kakovost se »skriva« drugje – je posledica samozaupanja, samozavedanja, pripadnosti, motiviranosti, obsega znanja in vztrajnosti.</w:t>
      </w:r>
      <w:r w:rsidRPr="00740E08">
        <w:t xml:space="preserve"> </w:t>
      </w:r>
    </w:p>
    <w:p w14:paraId="5675ADDD" w14:textId="77777777" w:rsidR="00F578C1" w:rsidRPr="00740E08" w:rsidRDefault="00F578C1" w:rsidP="00F578C1">
      <w:r w:rsidRPr="00740E08">
        <w:t>Od besed k dejanjem.</w:t>
      </w:r>
      <w:r w:rsidRPr="001D74C1">
        <w:rPr>
          <w:rFonts w:ascii="Arial" w:hAnsi="Arial" w:cs="Arial"/>
          <w:sz w:val="20"/>
          <w:szCs w:val="20"/>
        </w:rPr>
        <w:t xml:space="preserve"> </w:t>
      </w:r>
      <w:r w:rsidRPr="00F578C1">
        <w:rPr>
          <w:rFonts w:ascii="Arial" w:hAnsi="Arial" w:cs="Arial"/>
          <w:b/>
          <w:bCs/>
          <w:sz w:val="20"/>
          <w:szCs w:val="20"/>
        </w:rPr>
        <w:t>Na Ministrstvu za javno upravo smo opisane vsebine</w:t>
      </w:r>
      <w:r w:rsidRPr="001D74C1">
        <w:rPr>
          <w:rFonts w:ascii="Arial" w:hAnsi="Arial" w:cs="Arial"/>
          <w:sz w:val="20"/>
          <w:szCs w:val="20"/>
        </w:rPr>
        <w:t xml:space="preserve"> </w:t>
      </w:r>
      <w:r w:rsidRPr="00F578C1">
        <w:rPr>
          <w:rFonts w:ascii="Arial" w:hAnsi="Arial" w:cs="Arial"/>
          <w:b/>
          <w:bCs/>
          <w:sz w:val="20"/>
          <w:szCs w:val="20"/>
        </w:rPr>
        <w:t>strnili v nov Direktorat za kakovost,</w:t>
      </w:r>
      <w:r w:rsidRPr="001D74C1">
        <w:rPr>
          <w:rFonts w:ascii="Arial" w:hAnsi="Arial" w:cs="Arial"/>
          <w:sz w:val="20"/>
          <w:szCs w:val="20"/>
        </w:rPr>
        <w:t xml:space="preserve"> </w:t>
      </w:r>
      <w:r w:rsidRPr="00740E08">
        <w:t xml:space="preserve">ki je delo začel konec avgusta. K sodelovanju tako na področju razvojnega načrtovanja, kakovostne zakonodaje, odprave administrativnih ovir, inovativnosti, usposabljanj in krepitve kompetenc vabimo vse. </w:t>
      </w:r>
      <w:r w:rsidRPr="00F578C1">
        <w:rPr>
          <w:rFonts w:ascii="Arial" w:hAnsi="Arial" w:cs="Arial"/>
          <w:b/>
          <w:bCs/>
          <w:sz w:val="20"/>
          <w:szCs w:val="20"/>
        </w:rPr>
        <w:t>Skupaj z vami želimo oblikovati politike, predpise in standarde kakovosti, razviti nove metode učenja, zagotavljati prenos znanja v domačem in mednarodnem okolju.  Z vami želimo kreirati skupne cilje in dosegati preboje.</w:t>
      </w:r>
      <w:r w:rsidRPr="001D74C1">
        <w:rPr>
          <w:rFonts w:ascii="Arial" w:hAnsi="Arial" w:cs="Arial"/>
          <w:sz w:val="20"/>
          <w:szCs w:val="20"/>
        </w:rPr>
        <w:t xml:space="preserve"> </w:t>
      </w:r>
      <w:r w:rsidRPr="00740E08">
        <w:t xml:space="preserve">Skupaj z vami lahko posegamo visoko in dosegamo uspehe, ki se jih bodo veselili in jih užili tudi naslednji rodovi. Skupaj z vami bomo dosegli želeno. Tokrat ne bo ostalo le pri izrečenem in zapisanem. </w:t>
      </w:r>
    </w:p>
    <w:p w14:paraId="25B3A32D" w14:textId="77777777" w:rsidR="00F578C1" w:rsidRPr="001D74C1" w:rsidRDefault="00F578C1" w:rsidP="00F578C1">
      <w:pPr>
        <w:rPr>
          <w:rFonts w:ascii="Arial" w:hAnsi="Arial" w:cs="Arial"/>
          <w:sz w:val="20"/>
          <w:szCs w:val="20"/>
        </w:rPr>
      </w:pPr>
      <w:r w:rsidRPr="001D74C1">
        <w:rPr>
          <w:rFonts w:ascii="Arial" w:hAnsi="Arial" w:cs="Arial"/>
          <w:sz w:val="20"/>
          <w:szCs w:val="20"/>
        </w:rPr>
        <w:lastRenderedPageBreak/>
        <w:t>Sanja Ajanović Hovnik</w:t>
      </w:r>
    </w:p>
    <w:p w14:paraId="7787C4B2" w14:textId="3F088C1B" w:rsidR="00F578C1" w:rsidRPr="001D74C1" w:rsidRDefault="0099011B" w:rsidP="00F578C1">
      <w:pPr>
        <w:rPr>
          <w:rFonts w:ascii="Arial" w:hAnsi="Arial" w:cs="Arial"/>
          <w:sz w:val="20"/>
          <w:szCs w:val="20"/>
        </w:rPr>
      </w:pPr>
      <w:r>
        <w:rPr>
          <w:rFonts w:ascii="Arial" w:hAnsi="Arial" w:cs="Arial"/>
          <w:sz w:val="20"/>
          <w:szCs w:val="20"/>
        </w:rPr>
        <w:t>m</w:t>
      </w:r>
      <w:r w:rsidR="00F578C1" w:rsidRPr="001D74C1">
        <w:rPr>
          <w:rFonts w:ascii="Arial" w:hAnsi="Arial" w:cs="Arial"/>
          <w:sz w:val="20"/>
          <w:szCs w:val="20"/>
        </w:rPr>
        <w:t>inistrica</w:t>
      </w:r>
      <w:r>
        <w:rPr>
          <w:rFonts w:ascii="Arial" w:hAnsi="Arial" w:cs="Arial"/>
          <w:sz w:val="20"/>
          <w:szCs w:val="20"/>
        </w:rPr>
        <w:t xml:space="preserve"> za javno upravo</w:t>
      </w:r>
    </w:p>
    <w:p w14:paraId="1D506430" w14:textId="7C8BAAE3" w:rsidR="008F26C7" w:rsidRPr="00507C1C" w:rsidRDefault="008F26C7" w:rsidP="0014040B">
      <w:pPr>
        <w:pStyle w:val="Naslov2"/>
      </w:pPr>
      <w:r w:rsidRPr="00507C1C">
        <w:t>Odpornost in CAF</w:t>
      </w:r>
    </w:p>
    <w:p w14:paraId="6C2717DF" w14:textId="6AF7104A" w:rsidR="008F26C7" w:rsidRDefault="008F26C7" w:rsidP="00850B3D">
      <w:r>
        <w:t xml:space="preserve">V sklopu projekta </w:t>
      </w:r>
      <w:r w:rsidRPr="007F59DF">
        <w:rPr>
          <w:b/>
          <w:bCs/>
        </w:rPr>
        <w:t>Krepitev odpornost</w:t>
      </w:r>
      <w:r w:rsidR="006501D5">
        <w:rPr>
          <w:b/>
          <w:bCs/>
        </w:rPr>
        <w:t>i organizacij</w:t>
      </w:r>
      <w:r w:rsidRPr="007F59DF">
        <w:rPr>
          <w:b/>
          <w:bCs/>
        </w:rPr>
        <w:t xml:space="preserve"> s CAF</w:t>
      </w:r>
      <w:r>
        <w:t xml:space="preserve"> so bil</w:t>
      </w:r>
      <w:r w:rsidR="006501D5">
        <w:t>e</w:t>
      </w:r>
      <w:r>
        <w:t xml:space="preserve"> izvedene podrobnejše analize delovanja v 11 organizacijah v času pandemije Covid 19 v Evropi, med njimi tudi</w:t>
      </w:r>
      <w:r w:rsidR="001F0D18">
        <w:t xml:space="preserve"> v </w:t>
      </w:r>
      <w:r>
        <w:t xml:space="preserve"> </w:t>
      </w:r>
      <w:r w:rsidRPr="007F59DF">
        <w:rPr>
          <w:b/>
          <w:bCs/>
        </w:rPr>
        <w:t>Agencij</w:t>
      </w:r>
      <w:r w:rsidR="001F0D18" w:rsidRPr="007F59DF">
        <w:rPr>
          <w:b/>
          <w:bCs/>
        </w:rPr>
        <w:t>i</w:t>
      </w:r>
      <w:r w:rsidRPr="007F59DF">
        <w:rPr>
          <w:b/>
          <w:bCs/>
        </w:rPr>
        <w:t xml:space="preserve"> </w:t>
      </w:r>
      <w:r w:rsidR="001F0D18" w:rsidRPr="007F59DF">
        <w:rPr>
          <w:b/>
          <w:bCs/>
        </w:rPr>
        <w:t xml:space="preserve"> RS </w:t>
      </w:r>
      <w:r w:rsidRPr="007F59DF">
        <w:rPr>
          <w:b/>
          <w:bCs/>
        </w:rPr>
        <w:t>za kmetijske trge in razvoj podeželja</w:t>
      </w:r>
      <w:r>
        <w:t xml:space="preserve">. Rezultati so bili predstavljeni na </w:t>
      </w:r>
      <w:r w:rsidR="001F0D18">
        <w:t>delovnem srečanju partnerjev v projektu konec junija v Bruslju. Čeprav vsaka od sodelujočih organizacij, uporabnic CAF, piše svojo zgodbo in spoznanja iz časov krize, so bili izzivi za vse podobni, pa tudi ugotovitve lahko strnemo v nekaj skupnih</w:t>
      </w:r>
      <w:r w:rsidR="004516B5">
        <w:t xml:space="preserve"> spoznanj:</w:t>
      </w:r>
    </w:p>
    <w:p w14:paraId="29A0C8CF" w14:textId="77777777" w:rsidR="006501D5" w:rsidRDefault="006501D5" w:rsidP="00850B3D">
      <w:pPr>
        <w:pStyle w:val="Odstavekseznama"/>
        <w:numPr>
          <w:ilvl w:val="0"/>
          <w:numId w:val="1"/>
        </w:numPr>
      </w:pPr>
      <w:r>
        <w:t>Model CAF je bil med krizo množično uporabljen, kar 77 odstotkov organizacij pa je ocenilo, da je njegova</w:t>
      </w:r>
      <w:r w:rsidR="004516B5">
        <w:t xml:space="preserve"> </w:t>
      </w:r>
      <w:r w:rsidR="004516B5" w:rsidRPr="007F59DF">
        <w:rPr>
          <w:b/>
          <w:bCs/>
        </w:rPr>
        <w:t>uporaba pripomogla k njihovi večji odpornosti</w:t>
      </w:r>
      <w:r w:rsidR="004516B5">
        <w:t xml:space="preserve"> v kriznih razmerah, tako v celoti kot </w:t>
      </w:r>
      <w:r>
        <w:t xml:space="preserve">glede </w:t>
      </w:r>
      <w:r w:rsidR="004516B5">
        <w:t xml:space="preserve">na posamezna merila odpornosti (npr. robustnost, prilagodljivost, iznajdljivost, vključevalnost…). </w:t>
      </w:r>
    </w:p>
    <w:p w14:paraId="0C990361" w14:textId="4CE934F0" w:rsidR="004516B5" w:rsidRDefault="004516B5" w:rsidP="00850B3D">
      <w:pPr>
        <w:pStyle w:val="Odstavekseznama"/>
        <w:numPr>
          <w:ilvl w:val="0"/>
          <w:numId w:val="1"/>
        </w:numPr>
      </w:pPr>
      <w:r>
        <w:t xml:space="preserve">Javne uprave so v krizi dokazale svojo </w:t>
      </w:r>
      <w:r w:rsidRPr="007F59DF">
        <w:rPr>
          <w:b/>
          <w:bCs/>
        </w:rPr>
        <w:t>agilnost</w:t>
      </w:r>
      <w:r>
        <w:t>, ne glede na to, ali so imele pripravljene krizne načrte ali ne</w:t>
      </w:r>
      <w:r w:rsidR="006501D5">
        <w:t>.</w:t>
      </w:r>
    </w:p>
    <w:p w14:paraId="5853D0C2" w14:textId="43D4913F" w:rsidR="006501D5" w:rsidRDefault="006501D5" w:rsidP="00850B3D">
      <w:pPr>
        <w:pStyle w:val="Odstavekseznama"/>
        <w:numPr>
          <w:ilvl w:val="0"/>
          <w:numId w:val="1"/>
        </w:numPr>
      </w:pPr>
      <w:r>
        <w:t xml:space="preserve">Na krizo so se  bolje odzvale </w:t>
      </w:r>
      <w:r w:rsidRPr="006501D5">
        <w:rPr>
          <w:b/>
          <w:bCs/>
        </w:rPr>
        <w:t>organizacije na lokalni ravni</w:t>
      </w:r>
      <w:r>
        <w:t>, saj bolj poznajo potrebe uporabnikov.</w:t>
      </w:r>
    </w:p>
    <w:p w14:paraId="23A9D2BE" w14:textId="15F69310" w:rsidR="004516B5" w:rsidRDefault="004516B5" w:rsidP="00850B3D">
      <w:pPr>
        <w:pStyle w:val="Odstavekseznama"/>
        <w:numPr>
          <w:ilvl w:val="0"/>
          <w:numId w:val="1"/>
        </w:numPr>
      </w:pPr>
      <w:r w:rsidRPr="007F59DF">
        <w:rPr>
          <w:b/>
          <w:bCs/>
        </w:rPr>
        <w:t>Delo na daljavo</w:t>
      </w:r>
      <w:r>
        <w:t xml:space="preserve"> se je izkazalo za uspešno in učinkovito.</w:t>
      </w:r>
    </w:p>
    <w:p w14:paraId="4947AC3F" w14:textId="21756924" w:rsidR="004516B5" w:rsidRDefault="004516B5" w:rsidP="00850B3D">
      <w:pPr>
        <w:pStyle w:val="Odstavekseznama"/>
        <w:numPr>
          <w:ilvl w:val="0"/>
          <w:numId w:val="1"/>
        </w:numPr>
      </w:pPr>
      <w:r>
        <w:t xml:space="preserve">Izkazal se je pomen </w:t>
      </w:r>
      <w:r w:rsidR="00AD7196">
        <w:t xml:space="preserve">spoštovanja in </w:t>
      </w:r>
      <w:r w:rsidR="00AD7196" w:rsidRPr="007F59DF">
        <w:rPr>
          <w:b/>
          <w:bCs/>
        </w:rPr>
        <w:t>vključevanja vseh zaposlenih</w:t>
      </w:r>
      <w:r w:rsidR="00AD7196">
        <w:t xml:space="preserve"> ter razumnega vodenja, ki je vodilo </w:t>
      </w:r>
      <w:r w:rsidR="006501D5">
        <w:t>h</w:t>
      </w:r>
      <w:r w:rsidR="00AD7196">
        <w:t xml:space="preserve"> </w:t>
      </w:r>
      <w:r w:rsidR="00AD7196" w:rsidRPr="007F59DF">
        <w:rPr>
          <w:b/>
          <w:bCs/>
        </w:rPr>
        <w:t>kulturi odprtosti, zaupanja, dialoga, odgovornosti</w:t>
      </w:r>
      <w:r w:rsidR="00AD7196">
        <w:t>.</w:t>
      </w:r>
    </w:p>
    <w:p w14:paraId="67CDC49C" w14:textId="512A6336" w:rsidR="00507C1C" w:rsidRDefault="00507C1C" w:rsidP="00850B3D">
      <w:pPr>
        <w:pStyle w:val="Odstavekseznama"/>
        <w:numPr>
          <w:ilvl w:val="0"/>
          <w:numId w:val="1"/>
        </w:numPr>
      </w:pPr>
      <w:r>
        <w:t xml:space="preserve">Velika prednost so dobro delujoča, </w:t>
      </w:r>
      <w:r w:rsidRPr="007F59DF">
        <w:rPr>
          <w:b/>
          <w:bCs/>
        </w:rPr>
        <w:t>dolgotrajna partnerstva</w:t>
      </w:r>
      <w:r>
        <w:t xml:space="preserve"> in sodelovanje. </w:t>
      </w:r>
    </w:p>
    <w:p w14:paraId="672BDE6E" w14:textId="7CBA6413" w:rsidR="00AD7196" w:rsidRDefault="00AD7196" w:rsidP="00850B3D">
      <w:pPr>
        <w:pStyle w:val="Odstavekseznama"/>
        <w:numPr>
          <w:ilvl w:val="0"/>
          <w:numId w:val="1"/>
        </w:numPr>
      </w:pPr>
      <w:r>
        <w:t>Brez digitalizacije večina javnih organizacij ne bi uspela zagotavljati storitev.</w:t>
      </w:r>
    </w:p>
    <w:p w14:paraId="2ACE3FAD" w14:textId="73980369" w:rsidR="004516B5" w:rsidRDefault="00AD7196" w:rsidP="00850B3D">
      <w:pPr>
        <w:pStyle w:val="Odstavekseznama"/>
        <w:numPr>
          <w:ilvl w:val="0"/>
          <w:numId w:val="1"/>
        </w:numPr>
      </w:pPr>
      <w:r>
        <w:t xml:space="preserve">Organizacije z </w:t>
      </w:r>
      <w:r w:rsidRPr="007F59DF">
        <w:rPr>
          <w:b/>
          <w:bCs/>
        </w:rPr>
        <w:t>vzpostavljenim procesnim managementom</w:t>
      </w:r>
      <w:r>
        <w:t xml:space="preserve"> so lahko hitreje prilagodile svoje storitve.</w:t>
      </w:r>
    </w:p>
    <w:p w14:paraId="29C7C8C9" w14:textId="63291862" w:rsidR="00AD7196" w:rsidRDefault="00AD7196" w:rsidP="00850B3D">
      <w:pPr>
        <w:pStyle w:val="Odstavekseznama"/>
        <w:numPr>
          <w:ilvl w:val="0"/>
          <w:numId w:val="1"/>
        </w:numPr>
      </w:pPr>
      <w:r>
        <w:t xml:space="preserve">Zaradi zagotavljanja vladavine prava in racionalne rabe virov je tudi v krizah pomembno ohranjati </w:t>
      </w:r>
      <w:r w:rsidRPr="007F59DF">
        <w:rPr>
          <w:b/>
          <w:bCs/>
        </w:rPr>
        <w:t>spremljanje in nadzor</w:t>
      </w:r>
      <w:r>
        <w:t>.</w:t>
      </w:r>
    </w:p>
    <w:p w14:paraId="3A9953A6" w14:textId="0DC3B859" w:rsidR="00AD7196" w:rsidRDefault="00AD7196" w:rsidP="00850B3D">
      <w:r>
        <w:t xml:space="preserve">V času krize so bile uvedene </w:t>
      </w:r>
      <w:r w:rsidR="004508C0">
        <w:t>številne</w:t>
      </w:r>
      <w:r>
        <w:t xml:space="preserve"> inovativne metode dela</w:t>
      </w:r>
      <w:r w:rsidR="004508C0">
        <w:t xml:space="preserve"> in </w:t>
      </w:r>
      <w:r w:rsidR="00507C1C">
        <w:t xml:space="preserve">drugačni </w:t>
      </w:r>
      <w:r w:rsidR="004508C0">
        <w:t xml:space="preserve">formati odločanja, ki se </w:t>
      </w:r>
      <w:r w:rsidR="00507C1C">
        <w:t>v normalnih razmerah ne bodo vsi obdržali, vsekakor pa obstaja potreba po strateškem predvidevanju in anticipiranju (morebitnih)  bodočih kriz in pripravi nujnih postopkov in procesov, ki jih bo moč takoj uporabiti.</w:t>
      </w:r>
    </w:p>
    <w:p w14:paraId="27606B54" w14:textId="71F481B1" w:rsidR="00AD7196" w:rsidRDefault="00AD7196" w:rsidP="00850B3D">
      <w:pPr>
        <w:ind w:left="360"/>
      </w:pPr>
    </w:p>
    <w:p w14:paraId="6205BA38" w14:textId="622CEB74" w:rsidR="008F26C7" w:rsidRDefault="008F26C7" w:rsidP="0014040B">
      <w:pPr>
        <w:pStyle w:val="Naslov2"/>
      </w:pPr>
      <w:r w:rsidRPr="00507C1C">
        <w:t>Slovensko znanje in izkušnje za Zahodni Balkan</w:t>
      </w:r>
    </w:p>
    <w:p w14:paraId="26D0C3B0" w14:textId="5B5B7DB8" w:rsidR="00C92E6B" w:rsidRDefault="00C92E6B" w:rsidP="00850B3D">
      <w:r>
        <w:t>V okviru programa BACID II,</w:t>
      </w:r>
      <w:r w:rsidRPr="00C92E6B">
        <w:t xml:space="preserve"> </w:t>
      </w:r>
      <w:r>
        <w:t xml:space="preserve">ki ga podpira Avstrijska razvojna agencija s sredstvi avstrijskega razvojnega sodelovanja in je namenjen izboljšanju zmogljivosti </w:t>
      </w:r>
      <w:r w:rsidR="00676C35">
        <w:t xml:space="preserve">javne uprave v državah Zahodnega Balkana, je junija na Dunaju potekalo </w:t>
      </w:r>
      <w:r w:rsidR="00676C35" w:rsidRPr="007F59DF">
        <w:rPr>
          <w:b/>
          <w:bCs/>
        </w:rPr>
        <w:t>usposabljanje za uporabnike in zunanje ocenjevalce CAF</w:t>
      </w:r>
      <w:r w:rsidR="00676C35">
        <w:t xml:space="preserve">. V programu, katerega namen je vzpostavitev regionalnega strokovnega znanja o CAF in povečanje števila institucij in organizacij javne uprave, ki so vključene v postopek CAF in CAF EPI smo bili povabljeni k sodelovanju v delu programa, ki je bil namenjen predstavitvi izkušenj in </w:t>
      </w:r>
      <w:r w:rsidR="00BB153B">
        <w:t>naučenega v letih uvajanja in uporabe CAF. Poleg Slovenije so sodelovali tudi kolegi iz Avstrije, Hrvaške in Slovaške.</w:t>
      </w:r>
    </w:p>
    <w:p w14:paraId="55AE024B" w14:textId="77777777" w:rsidR="001302F1" w:rsidRDefault="001302F1" w:rsidP="001302F1">
      <w:pPr>
        <w:rPr>
          <w:b/>
          <w:bCs/>
        </w:rPr>
      </w:pPr>
    </w:p>
    <w:p w14:paraId="31E3D247" w14:textId="77777777" w:rsidR="00941042" w:rsidRDefault="00941042" w:rsidP="001302F1">
      <w:pPr>
        <w:rPr>
          <w:b/>
          <w:bCs/>
        </w:rPr>
      </w:pPr>
    </w:p>
    <w:p w14:paraId="7A8FEA3F" w14:textId="77777777" w:rsidR="00941042" w:rsidRDefault="00941042" w:rsidP="001302F1">
      <w:pPr>
        <w:rPr>
          <w:b/>
          <w:bCs/>
        </w:rPr>
      </w:pPr>
    </w:p>
    <w:p w14:paraId="2A0F5DC6" w14:textId="77777777" w:rsidR="00F578C1" w:rsidRDefault="00F578C1" w:rsidP="001302F1">
      <w:pPr>
        <w:rPr>
          <w:b/>
          <w:bCs/>
        </w:rPr>
      </w:pPr>
    </w:p>
    <w:p w14:paraId="068A35FB" w14:textId="77777777" w:rsidR="00F578C1" w:rsidRDefault="00F578C1" w:rsidP="001302F1">
      <w:pPr>
        <w:rPr>
          <w:b/>
          <w:bCs/>
        </w:rPr>
      </w:pPr>
    </w:p>
    <w:p w14:paraId="24122718" w14:textId="2A8D372B" w:rsidR="001302F1" w:rsidRPr="004D1A87" w:rsidRDefault="001302F1" w:rsidP="0014040B">
      <w:pPr>
        <w:pStyle w:val="Naslov2"/>
      </w:pPr>
      <w:r>
        <w:t>Za bolj kakovostno zakonodajo- p</w:t>
      </w:r>
      <w:r w:rsidRPr="004D1A87">
        <w:t>renova metodologije za oceno učinkov predpisov</w:t>
      </w:r>
    </w:p>
    <w:p w14:paraId="67729923" w14:textId="77777777" w:rsidR="001302F1" w:rsidRDefault="001302F1" w:rsidP="001302F1">
      <w:pPr>
        <w:spacing w:after="0" w:line="276" w:lineRule="auto"/>
        <w:rPr>
          <w:rFonts w:ascii="Arial" w:hAnsi="Arial" w:cs="Arial"/>
          <w:sz w:val="20"/>
          <w:szCs w:val="20"/>
        </w:rPr>
      </w:pPr>
    </w:p>
    <w:p w14:paraId="3269B041" w14:textId="77777777" w:rsidR="001302F1" w:rsidRPr="004D1A87" w:rsidRDefault="001302F1" w:rsidP="001302F1">
      <w:pPr>
        <w:spacing w:after="0" w:line="276" w:lineRule="auto"/>
      </w:pPr>
      <w:r w:rsidRPr="004D1A87">
        <w:t xml:space="preserve">V Sloveniji </w:t>
      </w:r>
      <w:r>
        <w:t>pripravo</w:t>
      </w:r>
      <w:r w:rsidRPr="004D1A87">
        <w:t xml:space="preserve"> predpisov določa Resolucija o normativni dejavnosti, Poslovnik Vlade </w:t>
      </w:r>
      <w:r>
        <w:t>RS</w:t>
      </w:r>
      <w:r w:rsidRPr="004D1A87">
        <w:t xml:space="preserve"> in Poslovnik Državnega zbora, ki od pripravljavcev predpisov zahtevajo</w:t>
      </w:r>
      <w:r>
        <w:t>,</w:t>
      </w:r>
      <w:r w:rsidRPr="004D1A87">
        <w:t xml:space="preserve"> poleg ocene stanja ter jasne opredelitve ciljev in načel, tudi </w:t>
      </w:r>
      <w:r w:rsidRPr="004D1A87">
        <w:rPr>
          <w:b/>
          <w:bCs/>
        </w:rPr>
        <w:t>oceno učinkov na različna družbena področja</w:t>
      </w:r>
      <w:r w:rsidRPr="004D1A87">
        <w:t>.</w:t>
      </w:r>
    </w:p>
    <w:p w14:paraId="1B9B6D9B" w14:textId="77777777" w:rsidR="001302F1" w:rsidRPr="004D1A87" w:rsidRDefault="001302F1" w:rsidP="001302F1">
      <w:pPr>
        <w:spacing w:after="0" w:line="276" w:lineRule="auto"/>
      </w:pPr>
    </w:p>
    <w:p w14:paraId="34C88B6E" w14:textId="77777777" w:rsidR="001302F1" w:rsidRPr="004D1A87" w:rsidRDefault="001302F1" w:rsidP="001302F1">
      <w:pPr>
        <w:spacing w:after="0" w:line="276" w:lineRule="auto"/>
      </w:pPr>
      <w:r w:rsidRPr="004D1A87">
        <w:t>Kljub temu, da je kakovostna ocena učinkov predpisa odločilnega pomena, se učinki načrtovanih oziroma predlaganih zakonodajnih sprememb zelo redko ocenjujejo v skladu z obstoječim Priročnikom za izvajanje presoje posledic predpisov in politik. Obstoječe ocene učinkov predpisov so problematične še posebej z vidika kakovosti, saj večinoma vsebujejo le krajše kvalitativne opise.</w:t>
      </w:r>
    </w:p>
    <w:p w14:paraId="0C99D6AD" w14:textId="77777777" w:rsidR="001302F1" w:rsidRPr="004D1A87" w:rsidRDefault="001302F1" w:rsidP="001302F1">
      <w:pPr>
        <w:spacing w:after="0" w:line="276" w:lineRule="auto"/>
      </w:pPr>
    </w:p>
    <w:p w14:paraId="04CD6AEA" w14:textId="77777777" w:rsidR="001302F1" w:rsidRPr="004D1A87" w:rsidRDefault="001302F1" w:rsidP="001302F1">
      <w:pPr>
        <w:spacing w:after="0" w:line="276" w:lineRule="auto"/>
      </w:pPr>
      <w:r w:rsidRPr="004D1A87">
        <w:t xml:space="preserve">Na pomanjkljive ocene učinkov sta nas opozorila tudi OECD in Računsko sodišče RS, </w:t>
      </w:r>
      <w:r>
        <w:t>zaradi</w:t>
      </w:r>
      <w:r w:rsidRPr="004D1A87">
        <w:t xml:space="preserve"> česar je Vlada RS v juliju 2019 sprejela </w:t>
      </w:r>
      <w:r w:rsidRPr="00AE3517">
        <w:rPr>
          <w:b/>
          <w:bCs/>
        </w:rPr>
        <w:t>Akcijski načrt za izboljšanje procesa priprave predpisov v obdobju 2019 – 2022.</w:t>
      </w:r>
      <w:r w:rsidRPr="004D1A87">
        <w:t xml:space="preserve"> Slednji med drugim naslavlja tudi ukrep </w:t>
      </w:r>
      <w:r w:rsidRPr="00AE3517">
        <w:rPr>
          <w:b/>
          <w:bCs/>
        </w:rPr>
        <w:t>priprave metodologije za oceno učinkov predpisov</w:t>
      </w:r>
      <w:r w:rsidRPr="004D1A87">
        <w:t xml:space="preserve"> na različna družbena področja.</w:t>
      </w:r>
    </w:p>
    <w:p w14:paraId="578B5219" w14:textId="77777777" w:rsidR="001302F1" w:rsidRPr="004D1A87" w:rsidRDefault="001302F1" w:rsidP="001302F1">
      <w:pPr>
        <w:spacing w:after="0" w:line="276" w:lineRule="auto"/>
      </w:pPr>
    </w:p>
    <w:p w14:paraId="16D960AD" w14:textId="23E4FD91" w:rsidR="001302F1" w:rsidRPr="004D1A87" w:rsidRDefault="001302F1" w:rsidP="001302F1">
      <w:pPr>
        <w:spacing w:after="0" w:line="276" w:lineRule="auto"/>
      </w:pPr>
      <w:r w:rsidRPr="004D1A87">
        <w:t xml:space="preserve">V prvem koraku </w:t>
      </w:r>
      <w:r>
        <w:t xml:space="preserve">priprave metodologije </w:t>
      </w:r>
      <w:r w:rsidRPr="004D1A87">
        <w:t xml:space="preserve">smo na MJU vsem članicam EU posredovali vprašalnik, </w:t>
      </w:r>
      <w:r>
        <w:t xml:space="preserve">da bi določili </w:t>
      </w:r>
      <w:r w:rsidRPr="004D1A87">
        <w:t>držav</w:t>
      </w:r>
      <w:r>
        <w:t>e</w:t>
      </w:r>
      <w:r w:rsidRPr="004D1A87">
        <w:t>, kjer je ocena učinkov</w:t>
      </w:r>
      <w:r>
        <w:t xml:space="preserve"> predpisov dobro</w:t>
      </w:r>
      <w:r w:rsidRPr="004D1A87">
        <w:t xml:space="preserve"> razvita </w:t>
      </w:r>
      <w:r w:rsidR="00B90D48">
        <w:t xml:space="preserve">in </w:t>
      </w:r>
      <w:r>
        <w:t>nam lahko služi</w:t>
      </w:r>
      <w:r w:rsidRPr="004D1A87">
        <w:t xml:space="preserve"> kot primer dobre prakse. V drugem koraku s</w:t>
      </w:r>
      <w:r>
        <w:t>mo izvedli poglobljeno analizo metodologij v desetih državah.</w:t>
      </w:r>
    </w:p>
    <w:p w14:paraId="2C5E8D4A" w14:textId="77777777" w:rsidR="001302F1" w:rsidRPr="004D1A87" w:rsidRDefault="001302F1" w:rsidP="001302F1">
      <w:pPr>
        <w:spacing w:after="0" w:line="276" w:lineRule="auto"/>
      </w:pPr>
      <w:r>
        <w:t xml:space="preserve">V nadaljevanju </w:t>
      </w:r>
      <w:r w:rsidRPr="004D1A87">
        <w:t xml:space="preserve">smo organizirali delavnice, kjer </w:t>
      </w:r>
      <w:r>
        <w:t>smo predstavljali</w:t>
      </w:r>
      <w:r w:rsidRPr="004D1A87">
        <w:t xml:space="preserve"> ugotovitve analize dobrih praks </w:t>
      </w:r>
      <w:r>
        <w:t>, kar je predstavljalo podlago za p</w:t>
      </w:r>
      <w:r w:rsidRPr="004D1A87">
        <w:t xml:space="preserve">ripravo metodologij za oceno učinkov posameznih področij v RS. </w:t>
      </w:r>
      <w:r>
        <w:t>S</w:t>
      </w:r>
      <w:r w:rsidRPr="004D1A87">
        <w:t xml:space="preserve">kupno je bilo opravljenih približno 30 delavnic. </w:t>
      </w:r>
    </w:p>
    <w:p w14:paraId="425F0B73" w14:textId="77777777" w:rsidR="001302F1" w:rsidRPr="004D1A87" w:rsidRDefault="001302F1" w:rsidP="001302F1">
      <w:pPr>
        <w:spacing w:after="0" w:line="276" w:lineRule="auto"/>
      </w:pPr>
    </w:p>
    <w:p w14:paraId="53472420" w14:textId="14CF7595" w:rsidR="001302F1" w:rsidRPr="004D1A87" w:rsidRDefault="001302F1" w:rsidP="001302F1">
      <w:pPr>
        <w:spacing w:after="0" w:line="276" w:lineRule="auto"/>
      </w:pPr>
      <w:r w:rsidRPr="004D1A87">
        <w:t>V nadaljevanju smo želeli k pripravi predloga vključiti tudi širšo zainteresirano javnost</w:t>
      </w:r>
      <w:r>
        <w:t xml:space="preserve"> in zato </w:t>
      </w:r>
      <w:r w:rsidRPr="004D1A87">
        <w:t xml:space="preserve"> osnutek metodologije posredovali v javno obravnavo</w:t>
      </w:r>
      <w:r>
        <w:t xml:space="preserve">. Pred nami pa je še zadnji korak- na podlagi prispevkov </w:t>
      </w:r>
      <w:r w:rsidRPr="004D1A87">
        <w:t>medresorske delovne skupine in</w:t>
      </w:r>
      <w:r>
        <w:t xml:space="preserve"> </w:t>
      </w:r>
      <w:r w:rsidRPr="004D1A87">
        <w:t>strokovne javnosti</w:t>
      </w:r>
      <w:r>
        <w:t xml:space="preserve"> </w:t>
      </w:r>
      <w:r w:rsidRPr="004D1A87">
        <w:t xml:space="preserve">bomo oblikovali prenovljeno metodologijo, ki </w:t>
      </w:r>
      <w:r w:rsidRPr="00664BF0">
        <w:rPr>
          <w:b/>
          <w:bCs/>
        </w:rPr>
        <w:t>bo v pomoč</w:t>
      </w:r>
      <w:r>
        <w:rPr>
          <w:b/>
          <w:bCs/>
        </w:rPr>
        <w:t xml:space="preserve"> </w:t>
      </w:r>
      <w:r w:rsidRPr="00664BF0">
        <w:rPr>
          <w:b/>
          <w:bCs/>
        </w:rPr>
        <w:t>pripravljavcem predpiso</w:t>
      </w:r>
      <w:r w:rsidR="00B90D48">
        <w:rPr>
          <w:b/>
          <w:bCs/>
        </w:rPr>
        <w:t>v</w:t>
      </w:r>
      <w:r w:rsidRPr="00664BF0">
        <w:rPr>
          <w:b/>
          <w:bCs/>
        </w:rPr>
        <w:t xml:space="preserve"> pri pripravi ocen učinkov</w:t>
      </w:r>
      <w:r w:rsidRPr="004D1A87">
        <w:t>, kar bo posledično privedlo do kvalitetnejših predpisov.</w:t>
      </w:r>
      <w:r>
        <w:t xml:space="preserve"> Predvidoma bo predlog obravnavan na Vladi RS </w:t>
      </w:r>
      <w:r w:rsidRPr="00664BF0">
        <w:rPr>
          <w:b/>
          <w:bCs/>
        </w:rPr>
        <w:t>še to jesen</w:t>
      </w:r>
      <w:r>
        <w:t>.</w:t>
      </w:r>
    </w:p>
    <w:p w14:paraId="5FF2D89A" w14:textId="026C8735" w:rsidR="007E0A48" w:rsidRDefault="007E0A48" w:rsidP="00850B3D"/>
    <w:p w14:paraId="1C968AD4" w14:textId="77777777" w:rsidR="007F59DF" w:rsidRDefault="007F59DF" w:rsidP="00850B3D">
      <w:pPr>
        <w:rPr>
          <w:b/>
          <w:bCs/>
        </w:rPr>
      </w:pPr>
    </w:p>
    <w:p w14:paraId="7B0CC907" w14:textId="7CEC9ED7" w:rsidR="007F59DF" w:rsidRPr="003A5B21" w:rsidRDefault="007F59DF" w:rsidP="0014040B">
      <w:pPr>
        <w:pStyle w:val="Naslov2"/>
      </w:pPr>
      <w:r w:rsidRPr="003A5B21">
        <w:t>Predlagajte nam izziv!</w:t>
      </w:r>
    </w:p>
    <w:p w14:paraId="062D8429" w14:textId="32C05446" w:rsidR="007F59DF" w:rsidRPr="003A5B21" w:rsidRDefault="007F59DF" w:rsidP="004F52D7">
      <w:pPr>
        <w:jc w:val="left"/>
        <w:textAlignment w:val="baseline"/>
      </w:pPr>
      <w:r w:rsidRPr="003A5B21">
        <w:t>Ste se kdaj znašli v situaciji, ko si (za)želite, da bi zadeve v državni upravi potekale »nekoliko drugače«? Da bi nekaj spremenili? Ste tudi vi opazili, da imamo zaposleni v javni upravi ogromno znanja in veščin, ki pa jih velikokrat niti ne moremo niti ne znamo uporabiti in deliti?</w:t>
      </w:r>
      <w:r w:rsidR="00EB3225">
        <w:t xml:space="preserve"> </w:t>
      </w:r>
      <w:r w:rsidRPr="003A5B21">
        <w:t>Želite soustvarjati rešitve, ki jih bodo uporabniki z veseljem uporabljali in cenili? </w:t>
      </w:r>
      <w:r w:rsidRPr="003A5B21">
        <w:br/>
        <w:t xml:space="preserve">Sedaj imate </w:t>
      </w:r>
      <w:r w:rsidRPr="004F52D7">
        <w:rPr>
          <w:b/>
          <w:bCs/>
        </w:rPr>
        <w:t>priložnost prijaviti izziv</w:t>
      </w:r>
      <w:r w:rsidRPr="003A5B21">
        <w:t>, katerega rešitev bi povečala kakovost življenja</w:t>
      </w:r>
      <w:r w:rsidR="00EB3225">
        <w:t xml:space="preserve"> prebivalcev Slovenije</w:t>
      </w:r>
      <w:r w:rsidRPr="003A5B21">
        <w:t xml:space="preserve"> in izboljšala poslovno okolje</w:t>
      </w:r>
      <w:r>
        <w:t>!</w:t>
      </w:r>
    </w:p>
    <w:p w14:paraId="2BC71A9C" w14:textId="649A73BC" w:rsidR="007F59DF" w:rsidRPr="003A5B21" w:rsidRDefault="007F59DF" w:rsidP="00EB3225">
      <w:pPr>
        <w:jc w:val="left"/>
      </w:pPr>
      <w:r w:rsidRPr="003A5B21">
        <w:t xml:space="preserve">Organi državne uprave nam lahko svoj izziv prijavite z odgovori na </w:t>
      </w:r>
      <w:r>
        <w:t>sedem</w:t>
      </w:r>
      <w:r w:rsidRPr="003A5B21">
        <w:t xml:space="preserve"> vprašanj, ki jih pošljete na </w:t>
      </w:r>
      <w:hyperlink r:id="rId5" w:history="1">
        <w:r w:rsidRPr="007F59DF">
          <w:rPr>
            <w:rStyle w:val="Hiperpovezava"/>
          </w:rPr>
          <w:t>inovativen@gov.si</w:t>
        </w:r>
      </w:hyperlink>
      <w:r>
        <w:t>.</w:t>
      </w:r>
    </w:p>
    <w:p w14:paraId="194BA7B5" w14:textId="77777777" w:rsidR="007F59DF" w:rsidRDefault="007F59DF" w:rsidP="00EB3225">
      <w:pPr>
        <w:jc w:val="left"/>
      </w:pPr>
      <w:r>
        <w:t>Obrazec za prijavo izziva najdete tukaj:</w:t>
      </w:r>
    </w:p>
    <w:p w14:paraId="37874937" w14:textId="58C9F70E" w:rsidR="007F59DF" w:rsidRDefault="00014338" w:rsidP="00EB3225">
      <w:pPr>
        <w:jc w:val="left"/>
        <w:rPr>
          <w:rStyle w:val="Hiperpovezava"/>
        </w:rPr>
      </w:pPr>
      <w:hyperlink r:id="rId6" w:history="1">
        <w:r w:rsidR="007F59DF" w:rsidRPr="00B53A1C">
          <w:rPr>
            <w:rStyle w:val="Hiperpovezava"/>
          </w:rPr>
          <w:t>https://www.gov.si/assets/ministrstva/MJU/Urad-za-razvoj/Inovativen.si/Prijava-izziva-Inovativensi.docx</w:t>
        </w:r>
      </w:hyperlink>
    </w:p>
    <w:p w14:paraId="5717C78D" w14:textId="464F428A" w:rsidR="007F59DF" w:rsidRDefault="007F59DF" w:rsidP="00850B3D">
      <w:pPr>
        <w:rPr>
          <w:rStyle w:val="Hiperpovezava"/>
        </w:rPr>
      </w:pPr>
    </w:p>
    <w:p w14:paraId="08A36063" w14:textId="77777777" w:rsidR="007F59DF" w:rsidRPr="00491623" w:rsidRDefault="007F59DF" w:rsidP="0014040B">
      <w:pPr>
        <w:pStyle w:val="Naslov2"/>
      </w:pPr>
      <w:r w:rsidRPr="00491623">
        <w:t>Spremembe v ekipi Inovativen.si</w:t>
      </w:r>
    </w:p>
    <w:p w14:paraId="104D4938" w14:textId="77777777" w:rsidR="007F59DF" w:rsidRDefault="007F59DF" w:rsidP="00850B3D">
      <w:r>
        <w:t xml:space="preserve">Julija sta projekt zapustila in se podala novim izzivom naproti vodja projekta Inovativen.si, </w:t>
      </w:r>
      <w:r w:rsidRPr="007F59DF">
        <w:rPr>
          <w:b/>
          <w:bCs/>
        </w:rPr>
        <w:t>Matija Kodra</w:t>
      </w:r>
      <w:r>
        <w:t xml:space="preserve"> in vodja programa Partnerstvo za spremembe, </w:t>
      </w:r>
      <w:r w:rsidRPr="007F59DF">
        <w:rPr>
          <w:b/>
          <w:bCs/>
        </w:rPr>
        <w:t>Jelena Tabaković</w:t>
      </w:r>
      <w:r>
        <w:t>.</w:t>
      </w:r>
    </w:p>
    <w:p w14:paraId="6531FD34" w14:textId="70335910" w:rsidR="007F59DF" w:rsidRDefault="007F59DF" w:rsidP="00850B3D">
      <w:r>
        <w:t>Matija bo inovativne veščine in ideje od zdaj naprej delil v gospodarstvu, Jelena pa ostaja na Ministrstvu za javno upravo. Obema želimo vso srečo na njunih novih poslovnih poteh.</w:t>
      </w:r>
    </w:p>
    <w:p w14:paraId="21149017" w14:textId="5A4266D0" w:rsidR="007F59DF" w:rsidRDefault="007F59DF" w:rsidP="00850B3D">
      <w:r>
        <w:t xml:space="preserve">Hkrati pa z velikim veseljem sporočamo, da se je projektu priključila </w:t>
      </w:r>
      <w:r w:rsidR="004F59EF">
        <w:rPr>
          <w:b/>
          <w:bCs/>
        </w:rPr>
        <w:t>Staša Mesec</w:t>
      </w:r>
      <w:r>
        <w:t>, ki je prevzela vodenje projekta. Se že veselimo sodelovanja.</w:t>
      </w:r>
    </w:p>
    <w:p w14:paraId="1E77BFF4" w14:textId="77777777" w:rsidR="004D1A87" w:rsidRDefault="004D1A87" w:rsidP="00850B3D">
      <w:pPr>
        <w:rPr>
          <w:b/>
          <w:bCs/>
        </w:rPr>
      </w:pPr>
    </w:p>
    <w:p w14:paraId="43E5D21E" w14:textId="77777777" w:rsidR="001302F1" w:rsidRDefault="001302F1" w:rsidP="0014040B">
      <w:pPr>
        <w:pStyle w:val="Naslov2"/>
      </w:pPr>
      <w:r>
        <w:t>Napovedujemo:</w:t>
      </w:r>
    </w:p>
    <w:p w14:paraId="62BA96E6" w14:textId="77777777" w:rsidR="001302F1" w:rsidRPr="00EB3225" w:rsidRDefault="001302F1" w:rsidP="0014040B">
      <w:pPr>
        <w:pStyle w:val="Naslov2"/>
      </w:pPr>
      <w:r w:rsidRPr="00EB3225">
        <w:t>Pridite po nova znanja za inovativne pristope pri delu</w:t>
      </w:r>
    </w:p>
    <w:p w14:paraId="2B3BD2C4" w14:textId="77777777" w:rsidR="001302F1" w:rsidRDefault="001302F1" w:rsidP="001302F1">
      <w:r w:rsidRPr="00006C67">
        <w:t xml:space="preserve">Po dopustih, ko so naše glave sveže in spočite, je popoln čas za nabiranje novih znanj. V okviru projekta </w:t>
      </w:r>
      <w:hyperlink r:id="rId7" w:history="1">
        <w:r w:rsidRPr="00B34A04">
          <w:rPr>
            <w:rStyle w:val="Hiperpovezava"/>
          </w:rPr>
          <w:t>Inovativen.si</w:t>
        </w:r>
      </w:hyperlink>
      <w:r>
        <w:t xml:space="preserve">, </w:t>
      </w:r>
      <w:r w:rsidRPr="00006C67">
        <w:t>s priznanimi izvajalci z mednarodnimi izkušnjami</w:t>
      </w:r>
      <w:r>
        <w:t xml:space="preserve">, </w:t>
      </w:r>
      <w:r w:rsidRPr="00006C67">
        <w:t xml:space="preserve">za vas organiziramo </w:t>
      </w:r>
      <w:r>
        <w:t xml:space="preserve">izbrana </w:t>
      </w:r>
      <w:r w:rsidRPr="00006C67">
        <w:t>usposabljanja</w:t>
      </w:r>
      <w:r>
        <w:t xml:space="preserve"> za inovativne pristope pri delu.</w:t>
      </w:r>
    </w:p>
    <w:p w14:paraId="3111818B" w14:textId="77777777" w:rsidR="001302F1" w:rsidRDefault="001302F1" w:rsidP="001302F1">
      <w:r>
        <w:t>Naša usposabljanja krepijo veščine, potrebne za inoviranje, bolj učinkovito delo ter prilagajanje hitrim spremembam, ki jih prinaša prihodnost</w:t>
      </w:r>
      <w:r w:rsidRPr="00006C67">
        <w:t xml:space="preserve">. Najboljše pa je, da so kotizacije za udeležence brezplačne, saj želimo, da so </w:t>
      </w:r>
      <w:r>
        <w:t xml:space="preserve">naša usposabljanja </w:t>
      </w:r>
      <w:r w:rsidRPr="00006C67">
        <w:t>dostopn</w:t>
      </w:r>
      <w:r>
        <w:t xml:space="preserve">a </w:t>
      </w:r>
      <w:r w:rsidRPr="00006C67">
        <w:t>vsem zaposlenim v javni upravi.</w:t>
      </w:r>
    </w:p>
    <w:p w14:paraId="07A39142" w14:textId="77777777" w:rsidR="001302F1" w:rsidRPr="00006C67" w:rsidRDefault="001302F1" w:rsidP="001302F1">
      <w:bookmarkStart w:id="0" w:name="_Hlk112938541"/>
    </w:p>
    <w:p w14:paraId="290849B3" w14:textId="77777777" w:rsidR="001302F1" w:rsidRPr="00006C67" w:rsidRDefault="001302F1" w:rsidP="001302F1">
      <w:r>
        <w:t>Mesta se hitro polnijo, zato pohitite s prijavo</w:t>
      </w:r>
      <w:r w:rsidRPr="00006C67">
        <w:t>:</w:t>
      </w:r>
    </w:p>
    <w:p w14:paraId="3E001EC3" w14:textId="77777777" w:rsidR="001302F1" w:rsidRPr="00006C67" w:rsidRDefault="001302F1" w:rsidP="001302F1">
      <w:pPr>
        <w:pStyle w:val="Odstavekseznama"/>
        <w:numPr>
          <w:ilvl w:val="0"/>
          <w:numId w:val="2"/>
        </w:numPr>
        <w:spacing w:after="0" w:line="240" w:lineRule="auto"/>
        <w:contextualSpacing w:val="0"/>
        <w:rPr>
          <w:rFonts w:eastAsia="Times New Roman"/>
        </w:rPr>
      </w:pPr>
      <w:r w:rsidRPr="00006C67">
        <w:rPr>
          <w:rFonts w:eastAsia="Times New Roman"/>
        </w:rPr>
        <w:t xml:space="preserve">13. september 2022, </w:t>
      </w:r>
      <w:hyperlink r:id="rId8" w:history="1">
        <w:r w:rsidRPr="00E212D6">
          <w:rPr>
            <w:rStyle w:val="Hiperpovezava"/>
            <w:rFonts w:eastAsia="Times New Roman"/>
            <w:b/>
            <w:bCs/>
            <w:color w:val="1F3864" w:themeColor="accent1" w:themeShade="80"/>
          </w:rPr>
          <w:t>Moderiranje - kaj je to in kako uspešno voditi skupinski proces komunikacije</w:t>
        </w:r>
      </w:hyperlink>
      <w:r w:rsidRPr="00006C67">
        <w:rPr>
          <w:rFonts w:eastAsia="Times New Roman"/>
        </w:rPr>
        <w:t xml:space="preserve"> (v živo, Ljubljana)</w:t>
      </w:r>
    </w:p>
    <w:p w14:paraId="25A8E44D" w14:textId="77777777" w:rsidR="001302F1" w:rsidRPr="00006C67" w:rsidRDefault="001302F1" w:rsidP="001302F1">
      <w:pPr>
        <w:pStyle w:val="Odstavekseznama"/>
        <w:numPr>
          <w:ilvl w:val="0"/>
          <w:numId w:val="2"/>
        </w:numPr>
        <w:spacing w:after="0" w:line="240" w:lineRule="auto"/>
        <w:contextualSpacing w:val="0"/>
        <w:rPr>
          <w:rFonts w:eastAsia="Times New Roman"/>
        </w:rPr>
      </w:pPr>
      <w:r w:rsidRPr="00006C67">
        <w:rPr>
          <w:rFonts w:eastAsia="Times New Roman"/>
        </w:rPr>
        <w:t>15. september 2022,</w:t>
      </w:r>
      <w:r w:rsidRPr="00006C67">
        <w:rPr>
          <w:rFonts w:eastAsia="Times New Roman"/>
          <w:b/>
          <w:bCs/>
          <w:color w:val="4EF0AE"/>
        </w:rPr>
        <w:t xml:space="preserve"> </w:t>
      </w:r>
      <w:hyperlink r:id="rId9" w:history="1">
        <w:r w:rsidRPr="00E212D6">
          <w:rPr>
            <w:rStyle w:val="Hiperpovezava"/>
            <w:rFonts w:eastAsia="Times New Roman"/>
            <w:b/>
            <w:bCs/>
            <w:color w:val="1F3864" w:themeColor="accent1" w:themeShade="80"/>
          </w:rPr>
          <w:t>Predstavitev s karizmo</w:t>
        </w:r>
      </w:hyperlink>
      <w:r w:rsidRPr="00006C67">
        <w:rPr>
          <w:rFonts w:eastAsia="Times New Roman"/>
          <w:color w:val="71C2FF"/>
        </w:rPr>
        <w:t xml:space="preserve"> </w:t>
      </w:r>
      <w:r w:rsidRPr="00006C67">
        <w:rPr>
          <w:rFonts w:eastAsia="Times New Roman"/>
        </w:rPr>
        <w:t>(v živo, Ljubljana)</w:t>
      </w:r>
    </w:p>
    <w:p w14:paraId="5B4B200F" w14:textId="77777777" w:rsidR="001302F1" w:rsidRPr="00006C67" w:rsidRDefault="001302F1" w:rsidP="001302F1">
      <w:pPr>
        <w:pStyle w:val="Odstavekseznama"/>
        <w:numPr>
          <w:ilvl w:val="0"/>
          <w:numId w:val="2"/>
        </w:numPr>
        <w:spacing w:after="0" w:line="240" w:lineRule="auto"/>
        <w:contextualSpacing w:val="0"/>
        <w:rPr>
          <w:rFonts w:eastAsia="Times New Roman"/>
        </w:rPr>
      </w:pPr>
      <w:r w:rsidRPr="00006C67">
        <w:rPr>
          <w:rFonts w:eastAsia="Times New Roman"/>
        </w:rPr>
        <w:t>20. september 2022,</w:t>
      </w:r>
      <w:r w:rsidRPr="00006C67">
        <w:rPr>
          <w:rFonts w:eastAsia="Times New Roman"/>
          <w:color w:val="93E3FF"/>
        </w:rPr>
        <w:t xml:space="preserve"> </w:t>
      </w:r>
      <w:hyperlink r:id="rId10" w:history="1">
        <w:r w:rsidRPr="00E212D6">
          <w:rPr>
            <w:rStyle w:val="Hiperpovezava"/>
            <w:rFonts w:eastAsia="Times New Roman"/>
            <w:b/>
            <w:bCs/>
            <w:color w:val="1F3864" w:themeColor="accent1" w:themeShade="80"/>
          </w:rPr>
          <w:t>Osnove vizualizacije</w:t>
        </w:r>
      </w:hyperlink>
      <w:r w:rsidRPr="00006C67">
        <w:rPr>
          <w:rFonts w:eastAsia="Times New Roman"/>
          <w:color w:val="E691AB"/>
        </w:rPr>
        <w:t xml:space="preserve"> </w:t>
      </w:r>
      <w:r w:rsidRPr="00006C67">
        <w:rPr>
          <w:rFonts w:eastAsia="Times New Roman"/>
        </w:rPr>
        <w:t>(v živo, Ljubljana)</w:t>
      </w:r>
    </w:p>
    <w:p w14:paraId="6C19C13A" w14:textId="77777777" w:rsidR="001302F1" w:rsidRPr="00006C67" w:rsidRDefault="001302F1" w:rsidP="001302F1">
      <w:pPr>
        <w:pStyle w:val="Odstavekseznama"/>
        <w:numPr>
          <w:ilvl w:val="0"/>
          <w:numId w:val="2"/>
        </w:numPr>
        <w:spacing w:after="0" w:line="240" w:lineRule="auto"/>
        <w:contextualSpacing w:val="0"/>
        <w:rPr>
          <w:rFonts w:eastAsia="Times New Roman"/>
        </w:rPr>
      </w:pPr>
      <w:r w:rsidRPr="00006C67">
        <w:rPr>
          <w:rFonts w:eastAsia="Times New Roman"/>
        </w:rPr>
        <w:t>27. in 29. september ter 4. in 6.</w:t>
      </w:r>
      <w:r>
        <w:rPr>
          <w:rFonts w:eastAsia="Times New Roman"/>
        </w:rPr>
        <w:t xml:space="preserve"> oktober</w:t>
      </w:r>
      <w:r w:rsidRPr="00006C67">
        <w:rPr>
          <w:rFonts w:eastAsia="Times New Roman"/>
        </w:rPr>
        <w:t xml:space="preserve"> 2022,</w:t>
      </w:r>
      <w:r w:rsidRPr="00006C67">
        <w:rPr>
          <w:rFonts w:eastAsia="Times New Roman"/>
          <w:color w:val="5B9BD5" w:themeColor="accent5"/>
        </w:rPr>
        <w:t xml:space="preserve"> </w:t>
      </w:r>
      <w:hyperlink r:id="rId11" w:history="1">
        <w:r w:rsidRPr="00E212D6">
          <w:rPr>
            <w:rStyle w:val="Hiperpovezava"/>
            <w:rFonts w:eastAsia="Times New Roman"/>
            <w:b/>
            <w:bCs/>
            <w:color w:val="1F3864" w:themeColor="accent1" w:themeShade="80"/>
          </w:rPr>
          <w:t>6 klobukov razmišljanja</w:t>
        </w:r>
      </w:hyperlink>
      <w:r w:rsidRPr="00006C67">
        <w:rPr>
          <w:rFonts w:eastAsia="Times New Roman"/>
          <w:color w:val="5B9BD5" w:themeColor="accent5"/>
        </w:rPr>
        <w:t xml:space="preserve"> </w:t>
      </w:r>
      <w:r w:rsidRPr="00006C67">
        <w:rPr>
          <w:rFonts w:eastAsia="Times New Roman"/>
        </w:rPr>
        <w:t>(licenčno,v 4-ih delih, v živo, Ljubljana</w:t>
      </w:r>
      <w:r>
        <w:rPr>
          <w:rFonts w:eastAsia="Times New Roman"/>
        </w:rPr>
        <w:t xml:space="preserve"> – zadnja mesta</w:t>
      </w:r>
      <w:r w:rsidRPr="00006C67">
        <w:rPr>
          <w:rFonts w:eastAsia="Times New Roman"/>
        </w:rPr>
        <w:t>)</w:t>
      </w:r>
    </w:p>
    <w:p w14:paraId="3316CFD9" w14:textId="77777777" w:rsidR="001302F1" w:rsidRDefault="001302F1" w:rsidP="001302F1">
      <w:pPr>
        <w:pStyle w:val="Odstavekseznama"/>
        <w:numPr>
          <w:ilvl w:val="0"/>
          <w:numId w:val="2"/>
        </w:numPr>
        <w:spacing w:after="0" w:line="240" w:lineRule="auto"/>
        <w:contextualSpacing w:val="0"/>
        <w:rPr>
          <w:rFonts w:eastAsia="Times New Roman"/>
        </w:rPr>
      </w:pPr>
      <w:r w:rsidRPr="00006C67">
        <w:rPr>
          <w:rFonts w:eastAsia="Times New Roman"/>
        </w:rPr>
        <w:t>5. oktober 2022,</w:t>
      </w:r>
      <w:r w:rsidRPr="00006C67">
        <w:rPr>
          <w:rFonts w:eastAsia="Times New Roman"/>
          <w:color w:val="93E3FF"/>
        </w:rPr>
        <w:t xml:space="preserve"> </w:t>
      </w:r>
      <w:hyperlink r:id="rId12" w:history="1">
        <w:r w:rsidRPr="00E212D6">
          <w:rPr>
            <w:rStyle w:val="Hiperpovezava"/>
            <w:rFonts w:eastAsia="Times New Roman"/>
            <w:b/>
            <w:bCs/>
            <w:color w:val="1F3864" w:themeColor="accent1" w:themeShade="80"/>
          </w:rPr>
          <w:t>3D modeliranje kompleksnega izziva</w:t>
        </w:r>
      </w:hyperlink>
      <w:r w:rsidRPr="00006C67">
        <w:rPr>
          <w:rFonts w:eastAsia="Times New Roman"/>
          <w:color w:val="E691AB"/>
        </w:rPr>
        <w:t xml:space="preserve"> </w:t>
      </w:r>
      <w:r w:rsidRPr="00006C67">
        <w:rPr>
          <w:rFonts w:eastAsia="Times New Roman"/>
        </w:rPr>
        <w:t>(v živo, Ljubljana)</w:t>
      </w:r>
    </w:p>
    <w:p w14:paraId="0D308264" w14:textId="77777777" w:rsidR="001302F1" w:rsidRPr="001D2C0D" w:rsidRDefault="001302F1" w:rsidP="001302F1">
      <w:pPr>
        <w:pStyle w:val="Odstavekseznama"/>
        <w:numPr>
          <w:ilvl w:val="0"/>
          <w:numId w:val="2"/>
        </w:numPr>
        <w:spacing w:after="0" w:line="240" w:lineRule="auto"/>
        <w:contextualSpacing w:val="0"/>
        <w:rPr>
          <w:rFonts w:eastAsia="Times New Roman"/>
        </w:rPr>
      </w:pPr>
      <w:r w:rsidRPr="001D2C0D">
        <w:rPr>
          <w:rFonts w:eastAsia="Times New Roman"/>
        </w:rPr>
        <w:t xml:space="preserve">11., 14., 18. in 21. oktober 2022, </w:t>
      </w:r>
      <w:hyperlink r:id="rId13" w:history="1">
        <w:r w:rsidRPr="00E212D6">
          <w:rPr>
            <w:rStyle w:val="Hiperpovezava"/>
            <w:rFonts w:eastAsia="Times New Roman"/>
            <w:b/>
            <w:bCs/>
            <w:color w:val="1F3864" w:themeColor="accent1" w:themeShade="80"/>
          </w:rPr>
          <w:t>Inoviranje od spodaj navzgor</w:t>
        </w:r>
      </w:hyperlink>
      <w:r w:rsidRPr="001D2C0D">
        <w:rPr>
          <w:rFonts w:eastAsia="Times New Roman"/>
          <w:color w:val="70B0A8"/>
        </w:rPr>
        <w:t xml:space="preserve"> </w:t>
      </w:r>
      <w:r w:rsidRPr="001D2C0D">
        <w:rPr>
          <w:rFonts w:eastAsia="Times New Roman"/>
        </w:rPr>
        <w:t>(v živo, v 4-ih delih, Ljubljana)</w:t>
      </w:r>
    </w:p>
    <w:p w14:paraId="362906CF" w14:textId="77777777" w:rsidR="001D2C0D" w:rsidRDefault="001D2C0D" w:rsidP="001D2C0D">
      <w:pPr>
        <w:numPr>
          <w:ilvl w:val="0"/>
          <w:numId w:val="2"/>
        </w:numPr>
        <w:spacing w:after="0" w:line="240" w:lineRule="auto"/>
        <w:jc w:val="left"/>
        <w:rPr>
          <w:rFonts w:eastAsia="Times New Roman"/>
        </w:rPr>
      </w:pPr>
      <w:r>
        <w:rPr>
          <w:rFonts w:eastAsia="Times New Roman"/>
        </w:rPr>
        <w:t xml:space="preserve">11. november 2022, </w:t>
      </w:r>
      <w:hyperlink r:id="rId14" w:history="1">
        <w:r w:rsidRPr="00E212D6">
          <w:rPr>
            <w:rStyle w:val="Hiperpovezava"/>
            <w:rFonts w:eastAsia="Times New Roman"/>
            <w:b/>
            <w:bCs/>
            <w:color w:val="1F3864" w:themeColor="accent1" w:themeShade="80"/>
          </w:rPr>
          <w:t>Agilno delo</w:t>
        </w:r>
      </w:hyperlink>
      <w:r>
        <w:rPr>
          <w:rFonts w:eastAsia="Times New Roman"/>
          <w:color w:val="0070C0"/>
        </w:rPr>
        <w:t xml:space="preserve"> </w:t>
      </w:r>
      <w:r>
        <w:rPr>
          <w:rFonts w:eastAsia="Times New Roman"/>
        </w:rPr>
        <w:t>(na daljavo)</w:t>
      </w:r>
    </w:p>
    <w:p w14:paraId="5EF70099" w14:textId="77777777" w:rsidR="001D2C0D" w:rsidRDefault="001D2C0D" w:rsidP="001D2C0D">
      <w:pPr>
        <w:numPr>
          <w:ilvl w:val="0"/>
          <w:numId w:val="2"/>
        </w:numPr>
        <w:spacing w:after="0" w:line="240" w:lineRule="auto"/>
        <w:jc w:val="left"/>
        <w:rPr>
          <w:rFonts w:eastAsia="Times New Roman"/>
        </w:rPr>
      </w:pPr>
      <w:r>
        <w:rPr>
          <w:rFonts w:eastAsia="Times New Roman"/>
        </w:rPr>
        <w:t xml:space="preserve">24. november 2022, </w:t>
      </w:r>
      <w:hyperlink r:id="rId15" w:history="1">
        <w:r w:rsidRPr="00E212D6">
          <w:rPr>
            <w:rStyle w:val="Hiperpovezava"/>
            <w:rFonts w:eastAsia="Times New Roman"/>
            <w:b/>
            <w:bCs/>
            <w:color w:val="1F3864" w:themeColor="accent1" w:themeShade="80"/>
          </w:rPr>
          <w:t>Ustvarjanje ustvarjalnega prostora pri sestankih na daljavo</w:t>
        </w:r>
      </w:hyperlink>
      <w:r>
        <w:rPr>
          <w:rFonts w:eastAsia="Times New Roman"/>
        </w:rPr>
        <w:t xml:space="preserve"> (na daljavo)</w:t>
      </w:r>
    </w:p>
    <w:p w14:paraId="44DEDFC6" w14:textId="77777777" w:rsidR="001D2C0D" w:rsidRDefault="001D2C0D" w:rsidP="001D2C0D">
      <w:pPr>
        <w:numPr>
          <w:ilvl w:val="0"/>
          <w:numId w:val="2"/>
        </w:numPr>
        <w:spacing w:after="0" w:line="240" w:lineRule="auto"/>
        <w:jc w:val="left"/>
        <w:rPr>
          <w:rFonts w:eastAsia="Times New Roman"/>
        </w:rPr>
      </w:pPr>
      <w:r>
        <w:rPr>
          <w:rFonts w:eastAsia="Times New Roman"/>
        </w:rPr>
        <w:t xml:space="preserve">15. in 18. november 2022, </w:t>
      </w:r>
      <w:hyperlink r:id="rId16" w:history="1">
        <w:r w:rsidRPr="00E212D6">
          <w:rPr>
            <w:rStyle w:val="Hiperpovezava"/>
            <w:rFonts w:eastAsia="Times New Roman"/>
            <w:b/>
            <w:bCs/>
            <w:color w:val="1F3864" w:themeColor="accent1" w:themeShade="80"/>
          </w:rPr>
          <w:t>Kreativno pisanje</w:t>
        </w:r>
      </w:hyperlink>
      <w:r>
        <w:rPr>
          <w:rFonts w:eastAsia="Times New Roman"/>
        </w:rPr>
        <w:t xml:space="preserve"> (na daljavo)</w:t>
      </w:r>
    </w:p>
    <w:p w14:paraId="1906DF8B" w14:textId="77777777" w:rsidR="001302F1" w:rsidRPr="00FF60AA" w:rsidRDefault="001302F1" w:rsidP="001302F1">
      <w:pPr>
        <w:pStyle w:val="Odstavekseznama"/>
        <w:rPr>
          <w:rFonts w:eastAsia="Times New Roman"/>
          <w:sz w:val="26"/>
          <w:szCs w:val="26"/>
        </w:rPr>
      </w:pPr>
    </w:p>
    <w:bookmarkEnd w:id="0"/>
    <w:p w14:paraId="09E28A99" w14:textId="77777777" w:rsidR="001302F1" w:rsidRDefault="001302F1" w:rsidP="001302F1">
      <w:pPr>
        <w:rPr>
          <w:rFonts w:eastAsia="Times New Roman"/>
        </w:rPr>
      </w:pPr>
      <w:r>
        <w:rPr>
          <w:rFonts w:eastAsia="Times New Roman"/>
        </w:rPr>
        <w:t xml:space="preserve">Za morebitna vprašanja nas kontaktirajte na </w:t>
      </w:r>
      <w:hyperlink r:id="rId17" w:history="1">
        <w:r w:rsidRPr="00090651">
          <w:rPr>
            <w:rStyle w:val="Hiperpovezava"/>
            <w:rFonts w:eastAsia="Times New Roman"/>
          </w:rPr>
          <w:t>inovativen@gov.si</w:t>
        </w:r>
      </w:hyperlink>
      <w:r>
        <w:rPr>
          <w:rFonts w:eastAsia="Times New Roman"/>
        </w:rPr>
        <w:t>.</w:t>
      </w:r>
    </w:p>
    <w:p w14:paraId="3BB7D053" w14:textId="77777777" w:rsidR="001302F1" w:rsidRDefault="001302F1" w:rsidP="001302F1">
      <w:pPr>
        <w:rPr>
          <w:b/>
          <w:bCs/>
        </w:rPr>
      </w:pPr>
    </w:p>
    <w:p w14:paraId="15BFE289" w14:textId="77777777" w:rsidR="001302F1" w:rsidRPr="007E0A48" w:rsidRDefault="001302F1" w:rsidP="0014040B">
      <w:pPr>
        <w:pStyle w:val="Naslov2"/>
      </w:pPr>
      <w:r w:rsidRPr="007E0A48">
        <w:t>Po več letih spet srečanje CAF uporabnikov v živo</w:t>
      </w:r>
    </w:p>
    <w:p w14:paraId="7D626833" w14:textId="77777777" w:rsidR="001302F1" w:rsidRDefault="001302F1" w:rsidP="001302F1">
      <w:r>
        <w:t xml:space="preserve">Češka, trenutno predsedujoča Svetu EU napoveduje ponovno uvedbo srečanj uporabnikov CAF, tako imenovani </w:t>
      </w:r>
      <w:r w:rsidRPr="007F59DF">
        <w:rPr>
          <w:b/>
          <w:bCs/>
        </w:rPr>
        <w:t>CAF Users Event</w:t>
      </w:r>
      <w:r>
        <w:t xml:space="preserve">.  Zaenkrat načrtujejo izvedbo v živo, </w:t>
      </w:r>
      <w:r w:rsidRPr="004B28A8">
        <w:rPr>
          <w:b/>
          <w:bCs/>
        </w:rPr>
        <w:t>v Pragi, 19. oktobra</w:t>
      </w:r>
      <w:r>
        <w:rPr>
          <w:b/>
          <w:bCs/>
        </w:rPr>
        <w:t xml:space="preserve"> 2022</w:t>
      </w:r>
      <w:r>
        <w:t xml:space="preserve">.  Tema  dogodka je inovativnost v javni upravi. Vabimo vse, ki jih zanimajo najboljše prakse uvajanja CAF v </w:t>
      </w:r>
      <w:r>
        <w:lastRenderedPageBreak/>
        <w:t>zadnjih letih, da se dogodka udeležijo. Takoj ko bo več znanega o programu in drugih podrobnostih srečanja, vas bomo o tem obvestili.</w:t>
      </w:r>
    </w:p>
    <w:p w14:paraId="226BB3B5" w14:textId="77777777" w:rsidR="00DF6017" w:rsidRDefault="00DF6017" w:rsidP="001302F1">
      <w:pPr>
        <w:rPr>
          <w:b/>
          <w:bCs/>
        </w:rPr>
      </w:pPr>
    </w:p>
    <w:p w14:paraId="434462D7" w14:textId="1CC09047" w:rsidR="001302F1" w:rsidRPr="004B28A8" w:rsidRDefault="001302F1" w:rsidP="0014040B">
      <w:pPr>
        <w:pStyle w:val="Naslov2"/>
      </w:pPr>
      <w:r w:rsidRPr="004B28A8">
        <w:t>Usposabljanje za zunanje ocenjevalce CAF EPI</w:t>
      </w:r>
    </w:p>
    <w:p w14:paraId="3190A4C1" w14:textId="77777777" w:rsidR="001302F1" w:rsidRDefault="001302F1" w:rsidP="001302F1">
      <w:r>
        <w:t xml:space="preserve">Konec naslednjega leta se izteka naš projekt uvajanja CAF v javno upravo. Da bi zagotovili nadaljevanje uporabe CAF in CAF EPI v javnih organizacijah v Sloveniji tudi v prihodnje načrtujemo izvedbo usposabljanja za nove zunanje ocenjevalce v postopku CAF EPI-zunanja povratna informacija. Usposabljanje bo predvidoma izvedeno februarja in/ali marca 2023. Zaradi lažjega načrtovanja usposabljanja vse zainteresirane prosimo, da </w:t>
      </w:r>
      <w:r w:rsidRPr="00F578C1">
        <w:rPr>
          <w:b/>
          <w:bCs/>
        </w:rPr>
        <w:t>nam sporočijo svoj interes</w:t>
      </w:r>
      <w:r>
        <w:t xml:space="preserve"> za sodelovanje na naslov </w:t>
      </w:r>
      <w:hyperlink r:id="rId18" w:history="1">
        <w:r w:rsidRPr="008C4569">
          <w:rPr>
            <w:rStyle w:val="Hiperpovezava"/>
          </w:rPr>
          <w:t>kakovost@gov.si</w:t>
        </w:r>
      </w:hyperlink>
      <w:r>
        <w:t xml:space="preserve"> </w:t>
      </w:r>
      <w:r w:rsidRPr="00F578C1">
        <w:rPr>
          <w:b/>
          <w:bCs/>
        </w:rPr>
        <w:t>do 20. septembra 2022.</w:t>
      </w:r>
      <w:r>
        <w:t xml:space="preserve"> Za udeležence bo usposabljanje brezplačno. </w:t>
      </w:r>
    </w:p>
    <w:p w14:paraId="150D4101" w14:textId="77777777" w:rsidR="001302F1" w:rsidRDefault="001302F1" w:rsidP="001302F1">
      <w:r>
        <w:t>Ostale zunanje ocenjevalce, ki so v preteklih letih že sodelovali v postopku CAF EPI  pa obveščamo, da bomo v istem obdobju izvedli tudi obnovitveni tečaj ocenjevanja. Udeležba bo, kot po navadi, pogoj za sodelovanje v postopku CAF EPI 2023.</w:t>
      </w:r>
    </w:p>
    <w:p w14:paraId="69B88B8F" w14:textId="77777777" w:rsidR="007F59DF" w:rsidRDefault="007F59DF" w:rsidP="00850B3D"/>
    <w:p w14:paraId="123FC069" w14:textId="77777777" w:rsidR="007F59DF" w:rsidRPr="00507C1C" w:rsidRDefault="007F59DF" w:rsidP="00850B3D"/>
    <w:sectPr w:rsidR="007F59DF" w:rsidRPr="00507C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6487"/>
    <w:multiLevelType w:val="hybridMultilevel"/>
    <w:tmpl w:val="570E159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2D9B3FFE"/>
    <w:multiLevelType w:val="hybridMultilevel"/>
    <w:tmpl w:val="AE129068"/>
    <w:lvl w:ilvl="0" w:tplc="A000BB9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6C7"/>
    <w:rsid w:val="00014338"/>
    <w:rsid w:val="001302F1"/>
    <w:rsid w:val="0014040B"/>
    <w:rsid w:val="001D2C0D"/>
    <w:rsid w:val="001F0D18"/>
    <w:rsid w:val="0025756D"/>
    <w:rsid w:val="004506E2"/>
    <w:rsid w:val="004508C0"/>
    <w:rsid w:val="004516B5"/>
    <w:rsid w:val="004B28A8"/>
    <w:rsid w:val="004D1A87"/>
    <w:rsid w:val="004F52D7"/>
    <w:rsid w:val="004F59EF"/>
    <w:rsid w:val="00507C1C"/>
    <w:rsid w:val="00561313"/>
    <w:rsid w:val="006501D5"/>
    <w:rsid w:val="00664BF0"/>
    <w:rsid w:val="00676C35"/>
    <w:rsid w:val="006F1B69"/>
    <w:rsid w:val="00740590"/>
    <w:rsid w:val="00740E08"/>
    <w:rsid w:val="00752247"/>
    <w:rsid w:val="00753741"/>
    <w:rsid w:val="007C3426"/>
    <w:rsid w:val="007E0A48"/>
    <w:rsid w:val="007F59DF"/>
    <w:rsid w:val="00816959"/>
    <w:rsid w:val="00850B3D"/>
    <w:rsid w:val="008F26C7"/>
    <w:rsid w:val="008F4264"/>
    <w:rsid w:val="00941042"/>
    <w:rsid w:val="0099011B"/>
    <w:rsid w:val="00AD7196"/>
    <w:rsid w:val="00AE3517"/>
    <w:rsid w:val="00B90D48"/>
    <w:rsid w:val="00BB153B"/>
    <w:rsid w:val="00C92E6B"/>
    <w:rsid w:val="00DF6017"/>
    <w:rsid w:val="00E212D6"/>
    <w:rsid w:val="00E647C9"/>
    <w:rsid w:val="00EB3225"/>
    <w:rsid w:val="00F578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F0D4F"/>
  <w15:chartTrackingRefBased/>
  <w15:docId w15:val="{3F36CD0C-80BB-484C-B82B-1D34952D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506E2"/>
  </w:style>
  <w:style w:type="paragraph" w:styleId="Naslov1">
    <w:name w:val="heading 1"/>
    <w:basedOn w:val="Navaden"/>
    <w:next w:val="Navaden"/>
    <w:link w:val="Naslov1Znak"/>
    <w:uiPriority w:val="9"/>
    <w:qFormat/>
    <w:rsid w:val="004506E2"/>
    <w:pPr>
      <w:keepNext/>
      <w:keepLines/>
      <w:spacing w:before="320" w:after="40"/>
      <w:outlineLvl w:val="0"/>
    </w:pPr>
    <w:rPr>
      <w:rFonts w:asciiTheme="majorHAnsi" w:eastAsiaTheme="majorEastAsia" w:hAnsiTheme="majorHAnsi" w:cstheme="majorBidi"/>
      <w:b/>
      <w:bCs/>
      <w:caps/>
      <w:spacing w:val="4"/>
      <w:sz w:val="28"/>
      <w:szCs w:val="28"/>
    </w:rPr>
  </w:style>
  <w:style w:type="paragraph" w:styleId="Naslov2">
    <w:name w:val="heading 2"/>
    <w:basedOn w:val="Navaden"/>
    <w:next w:val="Navaden"/>
    <w:link w:val="Naslov2Znak"/>
    <w:uiPriority w:val="9"/>
    <w:unhideWhenUsed/>
    <w:qFormat/>
    <w:rsid w:val="004506E2"/>
    <w:pPr>
      <w:keepNext/>
      <w:keepLines/>
      <w:spacing w:before="120" w:after="0"/>
      <w:outlineLvl w:val="1"/>
    </w:pPr>
    <w:rPr>
      <w:rFonts w:asciiTheme="majorHAnsi" w:eastAsiaTheme="majorEastAsia" w:hAnsiTheme="majorHAnsi" w:cstheme="majorBidi"/>
      <w:b/>
      <w:bCs/>
      <w:sz w:val="28"/>
      <w:szCs w:val="28"/>
    </w:rPr>
  </w:style>
  <w:style w:type="paragraph" w:styleId="Naslov3">
    <w:name w:val="heading 3"/>
    <w:basedOn w:val="Navaden"/>
    <w:next w:val="Navaden"/>
    <w:link w:val="Naslov3Znak"/>
    <w:uiPriority w:val="9"/>
    <w:semiHidden/>
    <w:unhideWhenUsed/>
    <w:qFormat/>
    <w:rsid w:val="004506E2"/>
    <w:pPr>
      <w:keepNext/>
      <w:keepLines/>
      <w:spacing w:before="120" w:after="0"/>
      <w:outlineLvl w:val="2"/>
    </w:pPr>
    <w:rPr>
      <w:rFonts w:asciiTheme="majorHAnsi" w:eastAsiaTheme="majorEastAsia" w:hAnsiTheme="majorHAnsi" w:cstheme="majorBidi"/>
      <w:spacing w:val="4"/>
      <w:sz w:val="24"/>
      <w:szCs w:val="24"/>
    </w:rPr>
  </w:style>
  <w:style w:type="paragraph" w:styleId="Naslov4">
    <w:name w:val="heading 4"/>
    <w:basedOn w:val="Navaden"/>
    <w:next w:val="Navaden"/>
    <w:link w:val="Naslov4Znak"/>
    <w:uiPriority w:val="9"/>
    <w:semiHidden/>
    <w:unhideWhenUsed/>
    <w:qFormat/>
    <w:rsid w:val="004506E2"/>
    <w:pPr>
      <w:keepNext/>
      <w:keepLines/>
      <w:spacing w:before="120" w:after="0"/>
      <w:outlineLvl w:val="3"/>
    </w:pPr>
    <w:rPr>
      <w:rFonts w:asciiTheme="majorHAnsi" w:eastAsiaTheme="majorEastAsia" w:hAnsiTheme="majorHAnsi" w:cstheme="majorBidi"/>
      <w:i/>
      <w:iCs/>
      <w:sz w:val="24"/>
      <w:szCs w:val="24"/>
    </w:rPr>
  </w:style>
  <w:style w:type="paragraph" w:styleId="Naslov5">
    <w:name w:val="heading 5"/>
    <w:basedOn w:val="Navaden"/>
    <w:next w:val="Navaden"/>
    <w:link w:val="Naslov5Znak"/>
    <w:uiPriority w:val="9"/>
    <w:semiHidden/>
    <w:unhideWhenUsed/>
    <w:qFormat/>
    <w:rsid w:val="004506E2"/>
    <w:pPr>
      <w:keepNext/>
      <w:keepLines/>
      <w:spacing w:before="120" w:after="0"/>
      <w:outlineLvl w:val="4"/>
    </w:pPr>
    <w:rPr>
      <w:rFonts w:asciiTheme="majorHAnsi" w:eastAsiaTheme="majorEastAsia" w:hAnsiTheme="majorHAnsi" w:cstheme="majorBidi"/>
      <w:b/>
      <w:bCs/>
    </w:rPr>
  </w:style>
  <w:style w:type="paragraph" w:styleId="Naslov6">
    <w:name w:val="heading 6"/>
    <w:basedOn w:val="Navaden"/>
    <w:next w:val="Navaden"/>
    <w:link w:val="Naslov6Znak"/>
    <w:uiPriority w:val="9"/>
    <w:semiHidden/>
    <w:unhideWhenUsed/>
    <w:qFormat/>
    <w:rsid w:val="004506E2"/>
    <w:pPr>
      <w:keepNext/>
      <w:keepLines/>
      <w:spacing w:before="120" w:after="0"/>
      <w:outlineLvl w:val="5"/>
    </w:pPr>
    <w:rPr>
      <w:rFonts w:asciiTheme="majorHAnsi" w:eastAsiaTheme="majorEastAsia" w:hAnsiTheme="majorHAnsi" w:cstheme="majorBidi"/>
      <w:b/>
      <w:bCs/>
      <w:i/>
      <w:iCs/>
    </w:rPr>
  </w:style>
  <w:style w:type="paragraph" w:styleId="Naslov7">
    <w:name w:val="heading 7"/>
    <w:basedOn w:val="Navaden"/>
    <w:next w:val="Navaden"/>
    <w:link w:val="Naslov7Znak"/>
    <w:uiPriority w:val="9"/>
    <w:semiHidden/>
    <w:unhideWhenUsed/>
    <w:qFormat/>
    <w:rsid w:val="004506E2"/>
    <w:pPr>
      <w:keepNext/>
      <w:keepLines/>
      <w:spacing w:before="120" w:after="0"/>
      <w:outlineLvl w:val="6"/>
    </w:pPr>
    <w:rPr>
      <w:i/>
      <w:iCs/>
    </w:rPr>
  </w:style>
  <w:style w:type="paragraph" w:styleId="Naslov8">
    <w:name w:val="heading 8"/>
    <w:basedOn w:val="Navaden"/>
    <w:next w:val="Navaden"/>
    <w:link w:val="Naslov8Znak"/>
    <w:uiPriority w:val="9"/>
    <w:semiHidden/>
    <w:unhideWhenUsed/>
    <w:qFormat/>
    <w:rsid w:val="004506E2"/>
    <w:pPr>
      <w:keepNext/>
      <w:keepLines/>
      <w:spacing w:before="120" w:after="0"/>
      <w:outlineLvl w:val="7"/>
    </w:pPr>
    <w:rPr>
      <w:b/>
      <w:bCs/>
    </w:rPr>
  </w:style>
  <w:style w:type="paragraph" w:styleId="Naslov9">
    <w:name w:val="heading 9"/>
    <w:basedOn w:val="Navaden"/>
    <w:next w:val="Navaden"/>
    <w:link w:val="Naslov9Znak"/>
    <w:uiPriority w:val="9"/>
    <w:semiHidden/>
    <w:unhideWhenUsed/>
    <w:qFormat/>
    <w:rsid w:val="004506E2"/>
    <w:pPr>
      <w:keepNext/>
      <w:keepLines/>
      <w:spacing w:before="120" w:after="0"/>
      <w:outlineLvl w:val="8"/>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516B5"/>
    <w:pPr>
      <w:ind w:left="720"/>
      <w:contextualSpacing/>
    </w:pPr>
  </w:style>
  <w:style w:type="character" w:styleId="Hiperpovezava">
    <w:name w:val="Hyperlink"/>
    <w:basedOn w:val="Privzetapisavaodstavka"/>
    <w:uiPriority w:val="99"/>
    <w:unhideWhenUsed/>
    <w:rsid w:val="00E647C9"/>
    <w:rPr>
      <w:color w:val="0563C1" w:themeColor="hyperlink"/>
      <w:u w:val="single"/>
    </w:rPr>
  </w:style>
  <w:style w:type="character" w:styleId="Nerazreenaomemba">
    <w:name w:val="Unresolved Mention"/>
    <w:basedOn w:val="Privzetapisavaodstavka"/>
    <w:uiPriority w:val="99"/>
    <w:semiHidden/>
    <w:unhideWhenUsed/>
    <w:rsid w:val="00E647C9"/>
    <w:rPr>
      <w:color w:val="605E5C"/>
      <w:shd w:val="clear" w:color="auto" w:fill="E1DFDD"/>
    </w:rPr>
  </w:style>
  <w:style w:type="character" w:customStyle="1" w:styleId="Naslov1Znak">
    <w:name w:val="Naslov 1 Znak"/>
    <w:basedOn w:val="Privzetapisavaodstavka"/>
    <w:link w:val="Naslov1"/>
    <w:uiPriority w:val="9"/>
    <w:rsid w:val="004506E2"/>
    <w:rPr>
      <w:rFonts w:asciiTheme="majorHAnsi" w:eastAsiaTheme="majorEastAsia" w:hAnsiTheme="majorHAnsi" w:cstheme="majorBidi"/>
      <w:b/>
      <w:bCs/>
      <w:caps/>
      <w:spacing w:val="4"/>
      <w:sz w:val="28"/>
      <w:szCs w:val="28"/>
    </w:rPr>
  </w:style>
  <w:style w:type="character" w:customStyle="1" w:styleId="Naslov2Znak">
    <w:name w:val="Naslov 2 Znak"/>
    <w:basedOn w:val="Privzetapisavaodstavka"/>
    <w:link w:val="Naslov2"/>
    <w:uiPriority w:val="9"/>
    <w:rsid w:val="004506E2"/>
    <w:rPr>
      <w:rFonts w:asciiTheme="majorHAnsi" w:eastAsiaTheme="majorEastAsia" w:hAnsiTheme="majorHAnsi" w:cstheme="majorBidi"/>
      <w:b/>
      <w:bCs/>
      <w:sz w:val="28"/>
      <w:szCs w:val="28"/>
    </w:rPr>
  </w:style>
  <w:style w:type="character" w:customStyle="1" w:styleId="Naslov3Znak">
    <w:name w:val="Naslov 3 Znak"/>
    <w:basedOn w:val="Privzetapisavaodstavka"/>
    <w:link w:val="Naslov3"/>
    <w:uiPriority w:val="9"/>
    <w:semiHidden/>
    <w:rsid w:val="004506E2"/>
    <w:rPr>
      <w:rFonts w:asciiTheme="majorHAnsi" w:eastAsiaTheme="majorEastAsia" w:hAnsiTheme="majorHAnsi" w:cstheme="majorBidi"/>
      <w:spacing w:val="4"/>
      <w:sz w:val="24"/>
      <w:szCs w:val="24"/>
    </w:rPr>
  </w:style>
  <w:style w:type="character" w:customStyle="1" w:styleId="Naslov4Znak">
    <w:name w:val="Naslov 4 Znak"/>
    <w:basedOn w:val="Privzetapisavaodstavka"/>
    <w:link w:val="Naslov4"/>
    <w:uiPriority w:val="9"/>
    <w:semiHidden/>
    <w:rsid w:val="004506E2"/>
    <w:rPr>
      <w:rFonts w:asciiTheme="majorHAnsi" w:eastAsiaTheme="majorEastAsia" w:hAnsiTheme="majorHAnsi" w:cstheme="majorBidi"/>
      <w:i/>
      <w:iCs/>
      <w:sz w:val="24"/>
      <w:szCs w:val="24"/>
    </w:rPr>
  </w:style>
  <w:style w:type="character" w:customStyle="1" w:styleId="Naslov5Znak">
    <w:name w:val="Naslov 5 Znak"/>
    <w:basedOn w:val="Privzetapisavaodstavka"/>
    <w:link w:val="Naslov5"/>
    <w:uiPriority w:val="9"/>
    <w:semiHidden/>
    <w:rsid w:val="004506E2"/>
    <w:rPr>
      <w:rFonts w:asciiTheme="majorHAnsi" w:eastAsiaTheme="majorEastAsia" w:hAnsiTheme="majorHAnsi" w:cstheme="majorBidi"/>
      <w:b/>
      <w:bCs/>
    </w:rPr>
  </w:style>
  <w:style w:type="character" w:customStyle="1" w:styleId="Naslov6Znak">
    <w:name w:val="Naslov 6 Znak"/>
    <w:basedOn w:val="Privzetapisavaodstavka"/>
    <w:link w:val="Naslov6"/>
    <w:uiPriority w:val="9"/>
    <w:semiHidden/>
    <w:rsid w:val="004506E2"/>
    <w:rPr>
      <w:rFonts w:asciiTheme="majorHAnsi" w:eastAsiaTheme="majorEastAsia" w:hAnsiTheme="majorHAnsi" w:cstheme="majorBidi"/>
      <w:b/>
      <w:bCs/>
      <w:i/>
      <w:iCs/>
    </w:rPr>
  </w:style>
  <w:style w:type="character" w:customStyle="1" w:styleId="Naslov7Znak">
    <w:name w:val="Naslov 7 Znak"/>
    <w:basedOn w:val="Privzetapisavaodstavka"/>
    <w:link w:val="Naslov7"/>
    <w:uiPriority w:val="9"/>
    <w:semiHidden/>
    <w:rsid w:val="004506E2"/>
    <w:rPr>
      <w:i/>
      <w:iCs/>
    </w:rPr>
  </w:style>
  <w:style w:type="character" w:customStyle="1" w:styleId="Naslov8Znak">
    <w:name w:val="Naslov 8 Znak"/>
    <w:basedOn w:val="Privzetapisavaodstavka"/>
    <w:link w:val="Naslov8"/>
    <w:uiPriority w:val="9"/>
    <w:semiHidden/>
    <w:rsid w:val="004506E2"/>
    <w:rPr>
      <w:b/>
      <w:bCs/>
    </w:rPr>
  </w:style>
  <w:style w:type="character" w:customStyle="1" w:styleId="Naslov9Znak">
    <w:name w:val="Naslov 9 Znak"/>
    <w:basedOn w:val="Privzetapisavaodstavka"/>
    <w:link w:val="Naslov9"/>
    <w:uiPriority w:val="9"/>
    <w:semiHidden/>
    <w:rsid w:val="004506E2"/>
    <w:rPr>
      <w:i/>
      <w:iCs/>
    </w:rPr>
  </w:style>
  <w:style w:type="paragraph" w:styleId="Napis">
    <w:name w:val="caption"/>
    <w:basedOn w:val="Navaden"/>
    <w:next w:val="Navaden"/>
    <w:uiPriority w:val="35"/>
    <w:semiHidden/>
    <w:unhideWhenUsed/>
    <w:qFormat/>
    <w:rsid w:val="004506E2"/>
    <w:rPr>
      <w:b/>
      <w:bCs/>
      <w:sz w:val="18"/>
      <w:szCs w:val="18"/>
    </w:rPr>
  </w:style>
  <w:style w:type="paragraph" w:styleId="Naslov">
    <w:name w:val="Title"/>
    <w:basedOn w:val="Navaden"/>
    <w:next w:val="Navaden"/>
    <w:link w:val="NaslovZnak"/>
    <w:uiPriority w:val="10"/>
    <w:qFormat/>
    <w:rsid w:val="004506E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NaslovZnak">
    <w:name w:val="Naslov Znak"/>
    <w:basedOn w:val="Privzetapisavaodstavka"/>
    <w:link w:val="Naslov"/>
    <w:uiPriority w:val="10"/>
    <w:rsid w:val="004506E2"/>
    <w:rPr>
      <w:rFonts w:asciiTheme="majorHAnsi" w:eastAsiaTheme="majorEastAsia" w:hAnsiTheme="majorHAnsi" w:cstheme="majorBidi"/>
      <w:b/>
      <w:bCs/>
      <w:spacing w:val="-7"/>
      <w:sz w:val="48"/>
      <w:szCs w:val="48"/>
    </w:rPr>
  </w:style>
  <w:style w:type="paragraph" w:styleId="Podnaslov">
    <w:name w:val="Subtitle"/>
    <w:basedOn w:val="Navaden"/>
    <w:next w:val="Navaden"/>
    <w:link w:val="PodnaslovZnak"/>
    <w:uiPriority w:val="11"/>
    <w:qFormat/>
    <w:rsid w:val="004506E2"/>
    <w:pPr>
      <w:numPr>
        <w:ilvl w:val="1"/>
      </w:numPr>
      <w:spacing w:after="240"/>
      <w:jc w:val="center"/>
    </w:pPr>
    <w:rPr>
      <w:rFonts w:asciiTheme="majorHAnsi" w:eastAsiaTheme="majorEastAsia" w:hAnsiTheme="majorHAnsi" w:cstheme="majorBidi"/>
      <w:sz w:val="24"/>
      <w:szCs w:val="24"/>
    </w:rPr>
  </w:style>
  <w:style w:type="character" w:customStyle="1" w:styleId="PodnaslovZnak">
    <w:name w:val="Podnaslov Znak"/>
    <w:basedOn w:val="Privzetapisavaodstavka"/>
    <w:link w:val="Podnaslov"/>
    <w:uiPriority w:val="11"/>
    <w:rsid w:val="004506E2"/>
    <w:rPr>
      <w:rFonts w:asciiTheme="majorHAnsi" w:eastAsiaTheme="majorEastAsia" w:hAnsiTheme="majorHAnsi" w:cstheme="majorBidi"/>
      <w:sz w:val="24"/>
      <w:szCs w:val="24"/>
    </w:rPr>
  </w:style>
  <w:style w:type="character" w:styleId="Krepko">
    <w:name w:val="Strong"/>
    <w:basedOn w:val="Privzetapisavaodstavka"/>
    <w:uiPriority w:val="22"/>
    <w:qFormat/>
    <w:rsid w:val="004506E2"/>
    <w:rPr>
      <w:b/>
      <w:bCs/>
      <w:color w:val="auto"/>
    </w:rPr>
  </w:style>
  <w:style w:type="character" w:styleId="Poudarek">
    <w:name w:val="Emphasis"/>
    <w:basedOn w:val="Privzetapisavaodstavka"/>
    <w:uiPriority w:val="20"/>
    <w:qFormat/>
    <w:rsid w:val="004506E2"/>
    <w:rPr>
      <w:i/>
      <w:iCs/>
      <w:color w:val="auto"/>
    </w:rPr>
  </w:style>
  <w:style w:type="paragraph" w:styleId="Brezrazmikov">
    <w:name w:val="No Spacing"/>
    <w:uiPriority w:val="1"/>
    <w:qFormat/>
    <w:rsid w:val="004506E2"/>
    <w:pPr>
      <w:spacing w:after="0" w:line="240" w:lineRule="auto"/>
    </w:pPr>
  </w:style>
  <w:style w:type="paragraph" w:styleId="Citat">
    <w:name w:val="Quote"/>
    <w:basedOn w:val="Navaden"/>
    <w:next w:val="Navaden"/>
    <w:link w:val="CitatZnak"/>
    <w:uiPriority w:val="29"/>
    <w:qFormat/>
    <w:rsid w:val="004506E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Znak">
    <w:name w:val="Citat Znak"/>
    <w:basedOn w:val="Privzetapisavaodstavka"/>
    <w:link w:val="Citat"/>
    <w:uiPriority w:val="29"/>
    <w:rsid w:val="004506E2"/>
    <w:rPr>
      <w:rFonts w:asciiTheme="majorHAnsi" w:eastAsiaTheme="majorEastAsia" w:hAnsiTheme="majorHAnsi" w:cstheme="majorBidi"/>
      <w:i/>
      <w:iCs/>
      <w:sz w:val="24"/>
      <w:szCs w:val="24"/>
    </w:rPr>
  </w:style>
  <w:style w:type="paragraph" w:styleId="Intenzivencitat">
    <w:name w:val="Intense Quote"/>
    <w:basedOn w:val="Navaden"/>
    <w:next w:val="Navaden"/>
    <w:link w:val="IntenzivencitatZnak"/>
    <w:uiPriority w:val="30"/>
    <w:qFormat/>
    <w:rsid w:val="004506E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zivencitatZnak">
    <w:name w:val="Intenziven citat Znak"/>
    <w:basedOn w:val="Privzetapisavaodstavka"/>
    <w:link w:val="Intenzivencitat"/>
    <w:uiPriority w:val="30"/>
    <w:rsid w:val="004506E2"/>
    <w:rPr>
      <w:rFonts w:asciiTheme="majorHAnsi" w:eastAsiaTheme="majorEastAsia" w:hAnsiTheme="majorHAnsi" w:cstheme="majorBidi"/>
      <w:sz w:val="26"/>
      <w:szCs w:val="26"/>
    </w:rPr>
  </w:style>
  <w:style w:type="character" w:styleId="Neenpoudarek">
    <w:name w:val="Subtle Emphasis"/>
    <w:basedOn w:val="Privzetapisavaodstavka"/>
    <w:uiPriority w:val="19"/>
    <w:qFormat/>
    <w:rsid w:val="004506E2"/>
    <w:rPr>
      <w:i/>
      <w:iCs/>
      <w:color w:val="auto"/>
    </w:rPr>
  </w:style>
  <w:style w:type="character" w:styleId="Intenzivenpoudarek">
    <w:name w:val="Intense Emphasis"/>
    <w:basedOn w:val="Privzetapisavaodstavka"/>
    <w:uiPriority w:val="21"/>
    <w:qFormat/>
    <w:rsid w:val="004506E2"/>
    <w:rPr>
      <w:b/>
      <w:bCs/>
      <w:i/>
      <w:iCs/>
      <w:color w:val="auto"/>
    </w:rPr>
  </w:style>
  <w:style w:type="character" w:styleId="Neensklic">
    <w:name w:val="Subtle Reference"/>
    <w:basedOn w:val="Privzetapisavaodstavka"/>
    <w:uiPriority w:val="31"/>
    <w:qFormat/>
    <w:rsid w:val="004506E2"/>
    <w:rPr>
      <w:smallCaps/>
      <w:color w:val="auto"/>
      <w:u w:val="single" w:color="7F7F7F" w:themeColor="text1" w:themeTint="80"/>
    </w:rPr>
  </w:style>
  <w:style w:type="character" w:styleId="Intenzivensklic">
    <w:name w:val="Intense Reference"/>
    <w:basedOn w:val="Privzetapisavaodstavka"/>
    <w:uiPriority w:val="32"/>
    <w:qFormat/>
    <w:rsid w:val="004506E2"/>
    <w:rPr>
      <w:b/>
      <w:bCs/>
      <w:smallCaps/>
      <w:color w:val="auto"/>
      <w:u w:val="single"/>
    </w:rPr>
  </w:style>
  <w:style w:type="character" w:styleId="Naslovknjige">
    <w:name w:val="Book Title"/>
    <w:basedOn w:val="Privzetapisavaodstavka"/>
    <w:uiPriority w:val="33"/>
    <w:qFormat/>
    <w:rsid w:val="004506E2"/>
    <w:rPr>
      <w:b/>
      <w:bCs/>
      <w:smallCaps/>
      <w:color w:val="auto"/>
    </w:rPr>
  </w:style>
  <w:style w:type="paragraph" w:styleId="NaslovTOC">
    <w:name w:val="TOC Heading"/>
    <w:basedOn w:val="Naslov1"/>
    <w:next w:val="Navaden"/>
    <w:uiPriority w:val="39"/>
    <w:semiHidden/>
    <w:unhideWhenUsed/>
    <w:qFormat/>
    <w:rsid w:val="004506E2"/>
    <w:pPr>
      <w:outlineLvl w:val="9"/>
    </w:pPr>
  </w:style>
  <w:style w:type="character" w:styleId="Pripombasklic">
    <w:name w:val="annotation reference"/>
    <w:basedOn w:val="Privzetapisavaodstavka"/>
    <w:uiPriority w:val="99"/>
    <w:semiHidden/>
    <w:unhideWhenUsed/>
    <w:rsid w:val="001302F1"/>
    <w:rPr>
      <w:sz w:val="16"/>
      <w:szCs w:val="16"/>
    </w:rPr>
  </w:style>
  <w:style w:type="paragraph" w:styleId="Pripombabesedilo">
    <w:name w:val="annotation text"/>
    <w:basedOn w:val="Navaden"/>
    <w:link w:val="PripombabesediloZnak"/>
    <w:uiPriority w:val="99"/>
    <w:semiHidden/>
    <w:unhideWhenUsed/>
    <w:rsid w:val="001302F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302F1"/>
    <w:rPr>
      <w:sz w:val="20"/>
      <w:szCs w:val="20"/>
    </w:rPr>
  </w:style>
  <w:style w:type="paragraph" w:styleId="Zadevapripombe">
    <w:name w:val="annotation subject"/>
    <w:basedOn w:val="Pripombabesedilo"/>
    <w:next w:val="Pripombabesedilo"/>
    <w:link w:val="ZadevapripombeZnak"/>
    <w:uiPriority w:val="99"/>
    <w:semiHidden/>
    <w:unhideWhenUsed/>
    <w:rsid w:val="001302F1"/>
    <w:rPr>
      <w:b/>
      <w:bCs/>
    </w:rPr>
  </w:style>
  <w:style w:type="character" w:customStyle="1" w:styleId="ZadevapripombeZnak">
    <w:name w:val="Zadeva pripombe Znak"/>
    <w:basedOn w:val="PripombabesediloZnak"/>
    <w:link w:val="Zadevapripombe"/>
    <w:uiPriority w:val="99"/>
    <w:semiHidden/>
    <w:rsid w:val="001302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1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gov.si/aktivnosti/detajli/?ID=6634ec48-6df3-eb11-9c6f-005056818ee6&amp;Tag=459,573" TargetMode="External"/><Relationship Id="rId13" Type="http://schemas.openxmlformats.org/officeDocument/2006/relationships/hyperlink" Target="https://ua.gov.si/aktivnosti/detajli/?ID=d84a354e-71f3-eb11-9c6f-005056818ee6&amp;Tag=459,573" TargetMode="External"/><Relationship Id="rId18" Type="http://schemas.openxmlformats.org/officeDocument/2006/relationships/hyperlink" Target="mailto:kakovost@gov.si" TargetMode="External"/><Relationship Id="rId3" Type="http://schemas.openxmlformats.org/officeDocument/2006/relationships/settings" Target="settings.xml"/><Relationship Id="rId7" Type="http://schemas.openxmlformats.org/officeDocument/2006/relationships/hyperlink" Target="https://www.gov.si/zbirke/projekti-in-programi/inovativnost-v-javni-upravi-inovativen-si/usposabljanja/" TargetMode="External"/><Relationship Id="rId12" Type="http://schemas.openxmlformats.org/officeDocument/2006/relationships/hyperlink" Target="https://ua.gov.si/aktivnosti/detajli/?ID=c9608d12-73f3-eb11-9c6f-005056818ee6&amp;Tag=459,573" TargetMode="External"/><Relationship Id="rId17" Type="http://schemas.openxmlformats.org/officeDocument/2006/relationships/hyperlink" Target="mailto:inovativen@gov.si" TargetMode="External"/><Relationship Id="rId2" Type="http://schemas.openxmlformats.org/officeDocument/2006/relationships/styles" Target="styles.xml"/><Relationship Id="rId16" Type="http://schemas.openxmlformats.org/officeDocument/2006/relationships/hyperlink" Target="https://ua.gov.si/aktivnosti/detajli/?ID=b4fe29d2-6ef3-eb11-9c6f-005056818ee6&amp;Tag=459,57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v.si/assets/ministrstva/MJU/Urad-za-razvoj/Inovativen.si/Prijava-izziva-Inovativensi.docx" TargetMode="External"/><Relationship Id="rId11" Type="http://schemas.openxmlformats.org/officeDocument/2006/relationships/hyperlink" Target="https://ua.gov.si/aktivnosti/detajli/?ID=80ae761b-74f3-eb11-9c6f-005056818ee6&amp;Tag=459,573" TargetMode="External"/><Relationship Id="rId5" Type="http://schemas.openxmlformats.org/officeDocument/2006/relationships/hyperlink" Target="mailto:inovativen.si" TargetMode="External"/><Relationship Id="rId15" Type="http://schemas.openxmlformats.org/officeDocument/2006/relationships/hyperlink" Target="https://ua.gov.si/aktivnosti/detajli/?ID=542b6b92-72f3-eb11-9c6f-005056818ee6&amp;Tag=459,573" TargetMode="External"/><Relationship Id="rId10" Type="http://schemas.openxmlformats.org/officeDocument/2006/relationships/hyperlink" Target="https://ua.gov.si/aktivnosti/detajli/?ID=9e6851ce-6df3-eb11-9c6f-005056818ee6&amp;Tag=459,57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a.gov.si/aktivnosti/detajli/?ID=c7075542-6ff3-eb11-9c6f-005056818ee6&amp;Tag=459,573" TargetMode="External"/><Relationship Id="rId14" Type="http://schemas.openxmlformats.org/officeDocument/2006/relationships/hyperlink" Target="https://ua.gov.si/aktivnosti/detajli/?ID=49768857-67f3-eb11-9c6f-005056818ee6&amp;Tag=459,57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5</Pages>
  <Words>2124</Words>
  <Characters>12112</Characters>
  <Application>Microsoft Office Word</Application>
  <DocSecurity>0</DocSecurity>
  <Lines>100</Lines>
  <Paragraphs>28</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Zupanc (MJU)</dc:creator>
  <cp:keywords/>
  <dc:description/>
  <cp:lastModifiedBy>Barbara Zupanc (MJU)</cp:lastModifiedBy>
  <cp:revision>13</cp:revision>
  <dcterms:created xsi:type="dcterms:W3CDTF">2022-09-01T12:30:00Z</dcterms:created>
  <dcterms:modified xsi:type="dcterms:W3CDTF">2022-09-30T07:02:00Z</dcterms:modified>
</cp:coreProperties>
</file>