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0962" w14:textId="6316E2BA" w:rsidR="000A27FF" w:rsidRPr="0020096D" w:rsidRDefault="008A4638">
      <w:pPr>
        <w:rPr>
          <w:b/>
          <w:bCs/>
        </w:rPr>
      </w:pPr>
      <w:r w:rsidRPr="0020096D">
        <w:rPr>
          <w:b/>
          <w:bCs/>
        </w:rPr>
        <w:t>Novičke Kakovost in inovativnost (številka 5, leto 2021), avgust 2021</w:t>
      </w:r>
    </w:p>
    <w:p w14:paraId="1E63B535" w14:textId="751A4F7F" w:rsidR="008A4638" w:rsidRPr="0020096D" w:rsidRDefault="008A4638" w:rsidP="008A4638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sl-SI"/>
        </w:rPr>
      </w:pPr>
      <w:bookmarkStart w:id="0" w:name="_Hlk80349809"/>
      <w:r w:rsidRPr="0020096D">
        <w:rPr>
          <w:rFonts w:eastAsia="Times New Roman" w:cstheme="minorHAnsi"/>
          <w:color w:val="000000"/>
          <w:sz w:val="32"/>
          <w:szCs w:val="32"/>
          <w:lang w:eastAsia="sl-SI"/>
        </w:rPr>
        <w:t>Prijave na BRIQ so odprte!</w:t>
      </w:r>
    </w:p>
    <w:p w14:paraId="0A2357FC" w14:textId="77777777" w:rsidR="008A4638" w:rsidRDefault="008A4638" w:rsidP="008A4638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62D99389" w14:textId="1F67F043" w:rsidR="008A4638" w:rsidRPr="003644AF" w:rsidRDefault="008A4638" w:rsidP="008A463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eastAsia="Times New Roman" w:cstheme="minorHAnsi"/>
          <w:color w:val="000000"/>
          <w:lang w:eastAsia="sl-SI"/>
        </w:rPr>
        <w:t>V</w:t>
      </w:r>
      <w:r w:rsidRPr="009D240E">
        <w:rPr>
          <w:rFonts w:eastAsia="Times New Roman" w:cstheme="minorHAnsi"/>
          <w:color w:val="000000"/>
          <w:lang w:eastAsia="sl-SI"/>
        </w:rPr>
        <w:t xml:space="preserve"> zadnjem </w:t>
      </w:r>
      <w:r>
        <w:rPr>
          <w:rFonts w:eastAsia="Times New Roman" w:cstheme="minorHAnsi"/>
          <w:color w:val="000000"/>
          <w:lang w:eastAsia="sl-SI"/>
        </w:rPr>
        <w:t>času se vse pogosteje sprašujemo</w:t>
      </w:r>
      <w:r w:rsidRPr="00FC7874">
        <w:rPr>
          <w:rFonts w:eastAsia="Times New Roman" w:cstheme="minorHAnsi"/>
          <w:color w:val="000000"/>
          <w:lang w:eastAsia="sl-SI"/>
        </w:rPr>
        <w:t xml:space="preserve">, kaj smo se naučili iz </w:t>
      </w:r>
      <w:proofErr w:type="spellStart"/>
      <w:r>
        <w:rPr>
          <w:rFonts w:eastAsia="Times New Roman" w:cstheme="minorHAnsi"/>
          <w:color w:val="000000"/>
          <w:lang w:eastAsia="sl-SI"/>
        </w:rPr>
        <w:t>koronakrize</w:t>
      </w:r>
      <w:proofErr w:type="spellEnd"/>
      <w:r>
        <w:rPr>
          <w:rFonts w:eastAsia="Times New Roman" w:cstheme="minorHAnsi"/>
          <w:color w:val="000000"/>
          <w:lang w:eastAsia="sl-SI"/>
        </w:rPr>
        <w:t xml:space="preserve">. </w:t>
      </w:r>
      <w:r w:rsidRPr="00FC7874">
        <w:rPr>
          <w:rFonts w:eastAsia="Times New Roman" w:cstheme="minorHAnsi"/>
          <w:color w:val="000000"/>
          <w:lang w:eastAsia="sl-SI"/>
        </w:rPr>
        <w:t xml:space="preserve"> </w:t>
      </w:r>
      <w:r>
        <w:rPr>
          <w:rFonts w:cstheme="minorHAnsi"/>
        </w:rPr>
        <w:t>V</w:t>
      </w:r>
      <w:r w:rsidRPr="009D240E">
        <w:rPr>
          <w:rFonts w:cstheme="minorHAnsi"/>
        </w:rPr>
        <w:t xml:space="preserve"> kakšni prihodnosti si želimo živeti? Lahko na prihodnost aktivno vplivamo?</w:t>
      </w:r>
      <w:r>
        <w:rPr>
          <w:rFonts w:cstheme="minorHAnsi"/>
        </w:rPr>
        <w:t xml:space="preserve"> Ob tem je še kako pomembno zavedanje, da imajo vlade po svetu ob </w:t>
      </w:r>
      <w:r w:rsidRPr="003644AF">
        <w:rPr>
          <w:rFonts w:cstheme="minorHAnsi"/>
        </w:rPr>
        <w:t xml:space="preserve">vseh trenutnih </w:t>
      </w:r>
      <w:r>
        <w:rPr>
          <w:rFonts w:cstheme="minorHAnsi"/>
        </w:rPr>
        <w:t xml:space="preserve">izzivih </w:t>
      </w:r>
      <w:r w:rsidRPr="003644AF">
        <w:rPr>
          <w:rFonts w:cstheme="minorHAnsi"/>
        </w:rPr>
        <w:t xml:space="preserve">priložnost uporabiti inovativna orodja in pristope za načrtno in usmerjeno oblikovanje boljše prihodnosti - </w:t>
      </w:r>
      <w:r w:rsidRPr="008A4638">
        <w:rPr>
          <w:rFonts w:cstheme="minorHAnsi"/>
        </w:rPr>
        <w:t xml:space="preserve">za spopadanje z izzivi, </w:t>
      </w:r>
      <w:r w:rsidRPr="008A4638">
        <w:rPr>
          <w:rFonts w:cstheme="minorHAnsi"/>
          <w:b/>
          <w:bCs/>
        </w:rPr>
        <w:t>preden ti postanejo</w:t>
      </w:r>
      <w:r w:rsidRPr="003644AF">
        <w:rPr>
          <w:rFonts w:cstheme="minorHAnsi"/>
          <w:b/>
          <w:bCs/>
        </w:rPr>
        <w:t xml:space="preserve"> krize prihodnjih generacij. </w:t>
      </w:r>
    </w:p>
    <w:p w14:paraId="4B0291A9" w14:textId="77777777" w:rsidR="008A4638" w:rsidRDefault="008A4638" w:rsidP="008A4638">
      <w:pPr>
        <w:rPr>
          <w:rFonts w:cstheme="minorHAnsi"/>
        </w:rPr>
      </w:pPr>
    </w:p>
    <w:p w14:paraId="4FFDE6CE" w14:textId="5635054D" w:rsidR="008A4638" w:rsidRDefault="008A4638" w:rsidP="008A4638">
      <w:pPr>
        <w:rPr>
          <w:rFonts w:cstheme="minorHAnsi"/>
        </w:rPr>
      </w:pPr>
      <w:r>
        <w:rPr>
          <w:rFonts w:cstheme="minorHAnsi"/>
        </w:rPr>
        <w:t xml:space="preserve">Številne odgovore na zastavljena vprašanja boste lahko našli na globalni konferenci </w:t>
      </w:r>
      <w:bookmarkStart w:id="1" w:name="_Hlk76640306"/>
      <w:r w:rsidRPr="00FC7874">
        <w:rPr>
          <w:rFonts w:cstheme="minorHAnsi"/>
          <w:b/>
          <w:bCs/>
        </w:rPr>
        <w:t>»Vlade po okrevanju: na prihodnost pripravljeni javni sektor«</w:t>
      </w:r>
      <w:bookmarkEnd w:id="1"/>
      <w:r w:rsidRPr="009D240E">
        <w:rPr>
          <w:rFonts w:cstheme="minorHAnsi"/>
        </w:rPr>
        <w:t>, ki bo potekala</w:t>
      </w:r>
      <w:r>
        <w:rPr>
          <w:rFonts w:cstheme="minorHAnsi"/>
        </w:rPr>
        <w:t xml:space="preserve"> </w:t>
      </w:r>
      <w:r w:rsidRPr="009D240E">
        <w:rPr>
          <w:rFonts w:cstheme="minorHAnsi"/>
          <w:b/>
          <w:bCs/>
        </w:rPr>
        <w:t>18. in 19. oktobra 2021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v okviru </w:t>
      </w:r>
      <w:r w:rsidRPr="00FC7874">
        <w:rPr>
          <w:rFonts w:cstheme="minorHAnsi"/>
        </w:rPr>
        <w:t xml:space="preserve">slovenskega predsedovanja Svetu EU </w:t>
      </w:r>
      <w:r>
        <w:rPr>
          <w:rFonts w:cstheme="minorHAnsi"/>
        </w:rPr>
        <w:t xml:space="preserve">in </w:t>
      </w:r>
      <w:r w:rsidRPr="00FC7874">
        <w:rPr>
          <w:rFonts w:cstheme="minorHAnsi"/>
        </w:rPr>
        <w:t>v so</w:t>
      </w:r>
      <w:r>
        <w:rPr>
          <w:rFonts w:cstheme="minorHAnsi"/>
        </w:rPr>
        <w:t>-</w:t>
      </w:r>
      <w:r w:rsidRPr="00FC7874">
        <w:rPr>
          <w:rFonts w:cstheme="minorHAnsi"/>
        </w:rPr>
        <w:t>organizaciji Ministrstva za javno upravo, Observatorija za inovacije v javnem sektorju</w:t>
      </w:r>
      <w:r>
        <w:rPr>
          <w:rFonts w:cstheme="minorHAnsi"/>
        </w:rPr>
        <w:t xml:space="preserve"> (OPSI OECD)</w:t>
      </w:r>
      <w:r w:rsidRPr="00FC7874">
        <w:rPr>
          <w:rFonts w:cstheme="minorHAnsi"/>
        </w:rPr>
        <w:t xml:space="preserve"> in Evropskega inštituta za javno upravo (EIPA)</w:t>
      </w:r>
      <w:r>
        <w:rPr>
          <w:rFonts w:cstheme="minorHAnsi"/>
        </w:rPr>
        <w:t xml:space="preserve">. </w:t>
      </w:r>
    </w:p>
    <w:p w14:paraId="5A8C4639" w14:textId="5510C200" w:rsidR="008A4638" w:rsidRDefault="008A4638" w:rsidP="008A4638">
      <w:pPr>
        <w:rPr>
          <w:rFonts w:cstheme="minorHAnsi"/>
          <w:b/>
          <w:bCs/>
        </w:rPr>
      </w:pPr>
      <w:r>
        <w:rPr>
          <w:rFonts w:cstheme="minorHAnsi"/>
        </w:rPr>
        <w:t>Obenem konferenca predstavlja pomemben</w:t>
      </w:r>
      <w:r w:rsidRPr="00FC7874">
        <w:rPr>
          <w:rFonts w:cstheme="minorHAnsi"/>
        </w:rPr>
        <w:t xml:space="preserve"> mejnik</w:t>
      </w:r>
      <w:r>
        <w:rPr>
          <w:rFonts w:cstheme="minorHAnsi"/>
        </w:rPr>
        <w:t xml:space="preserve"> združevanja različnih strokovnih vidikov</w:t>
      </w:r>
      <w:r w:rsidRPr="00FC7874">
        <w:rPr>
          <w:rFonts w:cstheme="minorHAnsi"/>
        </w:rPr>
        <w:t xml:space="preserve">, saj bo upravljanje v vladah hkrati </w:t>
      </w:r>
      <w:r w:rsidRPr="00591014">
        <w:rPr>
          <w:rFonts w:cstheme="minorHAnsi"/>
          <w:b/>
          <w:bCs/>
        </w:rPr>
        <w:t xml:space="preserve">prvič </w:t>
      </w:r>
      <w:r w:rsidRPr="009D240E">
        <w:rPr>
          <w:rFonts w:cstheme="minorHAnsi"/>
          <w:b/>
          <w:bCs/>
        </w:rPr>
        <w:t>obravnavano z vidika inovativnosti, boljše zakonodaje in kakovosti</w:t>
      </w:r>
      <w:r>
        <w:rPr>
          <w:rFonts w:cstheme="minorHAnsi"/>
          <w:b/>
          <w:bCs/>
        </w:rPr>
        <w:t>.</w:t>
      </w:r>
    </w:p>
    <w:p w14:paraId="7EEF6A9D" w14:textId="3097417D" w:rsidR="00730B6D" w:rsidRPr="009C084D" w:rsidRDefault="00730B6D" w:rsidP="0073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4"/>
          <w:szCs w:val="24"/>
        </w:rPr>
      </w:pPr>
      <w:r w:rsidRPr="009C084D">
        <w:rPr>
          <w:sz w:val="24"/>
          <w:szCs w:val="24"/>
        </w:rPr>
        <w:t xml:space="preserve"> Dobrodošli na </w:t>
      </w:r>
      <w:hyperlink r:id="rId5" w:history="1">
        <w:r w:rsidRPr="009C084D">
          <w:rPr>
            <w:rStyle w:val="Hiperpovezava"/>
            <w:sz w:val="24"/>
            <w:szCs w:val="24"/>
          </w:rPr>
          <w:t>spletno stran konference</w:t>
        </w:r>
      </w:hyperlink>
      <w:r w:rsidRPr="009C084D">
        <w:rPr>
          <w:sz w:val="24"/>
          <w:szCs w:val="24"/>
        </w:rPr>
        <w:t xml:space="preserve"> </w:t>
      </w:r>
      <w:r w:rsidR="009C084D">
        <w:rPr>
          <w:sz w:val="24"/>
          <w:szCs w:val="24"/>
        </w:rPr>
        <w:t>!</w:t>
      </w:r>
    </w:p>
    <w:p w14:paraId="7AEEE3C2" w14:textId="77777777" w:rsidR="008A4638" w:rsidRPr="004E6DF6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Kdo bodo glavni govorci</w:t>
      </w:r>
      <w:r w:rsidRPr="004E6DF6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?</w:t>
      </w:r>
    </w:p>
    <w:p w14:paraId="39A490B9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7950DDCC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Uvodna častna govornica Petra Majdič (nekdanja  vrhunska športnica, nosilka bronaste olimpijske medalje iz zimskih olimpijskih iger iz Vancouvra 2010) bo predala besedo:</w:t>
      </w:r>
    </w:p>
    <w:p w14:paraId="48A9B8F3" w14:textId="65FA39B6" w:rsidR="008A4638" w:rsidRDefault="008A4638" w:rsidP="008A4638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115A7E">
        <w:rPr>
          <w:rFonts w:ascii="Calibri" w:eastAsia="Times New Roman" w:hAnsi="Calibri" w:cs="Calibri"/>
          <w:color w:val="000000"/>
          <w:lang w:eastAsia="sl-SI"/>
        </w:rPr>
        <w:t>najvišji</w:t>
      </w:r>
      <w:r>
        <w:rPr>
          <w:rFonts w:ascii="Calibri" w:eastAsia="Times New Roman" w:hAnsi="Calibri" w:cs="Calibri"/>
          <w:color w:val="000000"/>
          <w:lang w:eastAsia="sl-SI"/>
        </w:rPr>
        <w:t>m</w:t>
      </w:r>
      <w:r w:rsidRPr="00115A7E">
        <w:rPr>
          <w:rFonts w:ascii="Calibri" w:eastAsia="Times New Roman" w:hAnsi="Calibri" w:cs="Calibri"/>
          <w:color w:val="000000"/>
          <w:lang w:eastAsia="sl-SI"/>
        </w:rPr>
        <w:t xml:space="preserve"> predstavnik</w:t>
      </w:r>
      <w:r>
        <w:rPr>
          <w:rFonts w:ascii="Calibri" w:eastAsia="Times New Roman" w:hAnsi="Calibri" w:cs="Calibri"/>
          <w:color w:val="000000"/>
          <w:lang w:eastAsia="sl-SI"/>
        </w:rPr>
        <w:t>om</w:t>
      </w:r>
      <w:r w:rsidRPr="00115A7E">
        <w:rPr>
          <w:rFonts w:ascii="Calibri" w:eastAsia="Times New Roman" w:hAnsi="Calibri" w:cs="Calibri"/>
          <w:color w:val="000000"/>
          <w:lang w:eastAsia="sl-SI"/>
        </w:rPr>
        <w:t xml:space="preserve"> Evropske komisije ( </w:t>
      </w:r>
    </w:p>
    <w:p w14:paraId="6E3C9BAA" w14:textId="79CE2DCC" w:rsidR="008A4638" w:rsidRPr="008A4638" w:rsidRDefault="008A4638" w:rsidP="008A4638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8A4638">
        <w:rPr>
          <w:rFonts w:ascii="Calibri" w:eastAsia="Times New Roman" w:hAnsi="Calibri" w:cs="Calibri"/>
          <w:color w:val="000000"/>
          <w:lang w:eastAsia="sl-SI"/>
        </w:rPr>
        <w:t>generalnemu sekretarju OECD (</w:t>
      </w:r>
      <w:proofErr w:type="spellStart"/>
      <w:r w:rsidRPr="008A4638">
        <w:rPr>
          <w:rFonts w:ascii="Calibri" w:eastAsia="Times New Roman" w:hAnsi="Calibri" w:cs="Calibri"/>
          <w:color w:val="000000"/>
          <w:lang w:eastAsia="sl-SI"/>
        </w:rPr>
        <w:t>Mathias</w:t>
      </w:r>
      <w:proofErr w:type="spellEnd"/>
      <w:r w:rsidRPr="008A4638">
        <w:rPr>
          <w:rFonts w:ascii="Calibri" w:eastAsia="Times New Roman" w:hAnsi="Calibri" w:cs="Calibri"/>
          <w:color w:val="000000"/>
          <w:lang w:eastAsia="sl-SI"/>
        </w:rPr>
        <w:t xml:space="preserve"> </w:t>
      </w:r>
      <w:proofErr w:type="spellStart"/>
      <w:r w:rsidRPr="008A4638">
        <w:rPr>
          <w:rFonts w:ascii="Calibri" w:eastAsia="Times New Roman" w:hAnsi="Calibri" w:cs="Calibri"/>
          <w:color w:val="000000"/>
          <w:lang w:eastAsia="sl-SI"/>
        </w:rPr>
        <w:t>Cormann</w:t>
      </w:r>
      <w:proofErr w:type="spellEnd"/>
      <w:r w:rsidRPr="008A4638">
        <w:rPr>
          <w:rFonts w:ascii="Calibri" w:eastAsia="Times New Roman" w:hAnsi="Calibri" w:cs="Calibri"/>
          <w:color w:val="000000"/>
          <w:lang w:eastAsia="sl-SI"/>
        </w:rPr>
        <w:t xml:space="preserve">) in generalnemu direktorju EIPE (Marco </w:t>
      </w:r>
      <w:proofErr w:type="spellStart"/>
      <w:r w:rsidRPr="008A4638">
        <w:rPr>
          <w:rFonts w:ascii="Calibri" w:eastAsia="Times New Roman" w:hAnsi="Calibri" w:cs="Calibri"/>
          <w:color w:val="000000"/>
          <w:lang w:eastAsia="sl-SI"/>
        </w:rPr>
        <w:t>Ongaro</w:t>
      </w:r>
      <w:proofErr w:type="spellEnd"/>
      <w:r w:rsidRPr="008A4638">
        <w:rPr>
          <w:rFonts w:ascii="Calibri" w:eastAsia="Times New Roman" w:hAnsi="Calibri" w:cs="Calibri"/>
          <w:color w:val="000000"/>
          <w:lang w:eastAsia="sl-SI"/>
        </w:rPr>
        <w:t xml:space="preserve">), </w:t>
      </w:r>
    </w:p>
    <w:p w14:paraId="1AC2699C" w14:textId="1976C1DE" w:rsidR="008A4638" w:rsidRPr="008A4638" w:rsidRDefault="008A4638" w:rsidP="008A4638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8A4638">
        <w:rPr>
          <w:rFonts w:ascii="Calibri" w:eastAsia="Times New Roman" w:hAnsi="Calibri" w:cs="Calibri"/>
          <w:color w:val="000000"/>
          <w:lang w:eastAsia="sl-SI"/>
        </w:rPr>
        <w:t>predsednikom vlad in ministrom številnih evropskih držav</w:t>
      </w:r>
    </w:p>
    <w:p w14:paraId="2F5A38C6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3340D920" w14:textId="76DB45C6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V sklopu celotne konference bomo </w:t>
      </w:r>
      <w:r w:rsidR="00730B6D">
        <w:rPr>
          <w:rFonts w:ascii="Calibri" w:eastAsia="Times New Roman" w:hAnsi="Calibri" w:cs="Calibri"/>
          <w:color w:val="000000"/>
          <w:lang w:eastAsia="sl-SI"/>
        </w:rPr>
        <w:t>v posameznih sklopih</w:t>
      </w:r>
      <w:r>
        <w:rPr>
          <w:rFonts w:ascii="Calibri" w:eastAsia="Times New Roman" w:hAnsi="Calibri" w:cs="Calibri"/>
          <w:color w:val="000000"/>
          <w:lang w:eastAsia="sl-SI"/>
        </w:rPr>
        <w:t xml:space="preserve"> gostili svetovno priznane govorce in strokovnjake s področja inovativnosti, kakovosti in boljše zakonodaje, tako iz javne uprave</w:t>
      </w:r>
      <w:r w:rsidR="00730B6D">
        <w:rPr>
          <w:rFonts w:ascii="Calibri" w:eastAsia="Times New Roman" w:hAnsi="Calibri" w:cs="Calibri"/>
          <w:color w:val="000000"/>
          <w:lang w:eastAsia="sl-SI"/>
        </w:rPr>
        <w:t xml:space="preserve"> kot iz </w:t>
      </w:r>
      <w:r>
        <w:rPr>
          <w:rFonts w:ascii="Calibri" w:eastAsia="Times New Roman" w:hAnsi="Calibri" w:cs="Calibri"/>
          <w:color w:val="000000"/>
          <w:lang w:eastAsia="sl-SI"/>
        </w:rPr>
        <w:t xml:space="preserve">akademske sfere in zasebnega sektorja. </w:t>
      </w:r>
    </w:p>
    <w:p w14:paraId="59D66841" w14:textId="77777777" w:rsidR="008A4638" w:rsidRPr="00BF28E2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116A7855" w14:textId="77777777" w:rsidR="008A4638" w:rsidRPr="004E6DF6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Komu je dogodek namenjen?</w:t>
      </w:r>
    </w:p>
    <w:p w14:paraId="3C970BE0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09AF76A8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N</w:t>
      </w: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amenjen </w:t>
      </w:r>
      <w:r>
        <w:rPr>
          <w:rFonts w:ascii="Calibri" w:eastAsia="Times New Roman" w:hAnsi="Calibri" w:cs="Calibri"/>
          <w:color w:val="000000"/>
          <w:lang w:eastAsia="sl-SI"/>
        </w:rPr>
        <w:t xml:space="preserve">je </w:t>
      </w: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vsem javnim uslužbencem, </w:t>
      </w:r>
      <w:r>
        <w:rPr>
          <w:rFonts w:ascii="Calibri" w:eastAsia="Times New Roman" w:hAnsi="Calibri" w:cs="Calibri"/>
          <w:color w:val="000000"/>
          <w:lang w:eastAsia="sl-SI"/>
        </w:rPr>
        <w:t xml:space="preserve">funkcionarjem, </w:t>
      </w:r>
      <w:r w:rsidRPr="004E6DF6">
        <w:rPr>
          <w:rFonts w:ascii="Calibri" w:eastAsia="Times New Roman" w:hAnsi="Calibri" w:cs="Calibri"/>
          <w:color w:val="000000"/>
          <w:lang w:eastAsia="sl-SI"/>
        </w:rPr>
        <w:t>predstavnikom gospodarstva in akademske sfere ter nevladnim organizacijam, ki jih zanima</w:t>
      </w:r>
      <w:r>
        <w:rPr>
          <w:rFonts w:ascii="Calibri" w:eastAsia="Times New Roman" w:hAnsi="Calibri" w:cs="Calibri"/>
          <w:color w:val="000000"/>
          <w:lang w:eastAsia="sl-SI"/>
        </w:rPr>
        <w:t>jo</w:t>
      </w: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lang w:eastAsia="sl-SI"/>
        </w:rPr>
        <w:t>novosti, tuje prakse in trendi, ki bodo zaznamovali delovanje vlad oziroma posameznih sektorjev</w:t>
      </w: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 </w:t>
      </w:r>
      <w:r>
        <w:rPr>
          <w:rFonts w:ascii="Calibri" w:eastAsia="Times New Roman" w:hAnsi="Calibri" w:cs="Calibri"/>
          <w:color w:val="000000"/>
          <w:lang w:eastAsia="sl-SI"/>
        </w:rPr>
        <w:t>v prihodnosti</w:t>
      </w:r>
      <w:r w:rsidRPr="004E6DF6">
        <w:rPr>
          <w:rFonts w:ascii="Calibri" w:eastAsia="Times New Roman" w:hAnsi="Calibri" w:cs="Calibri"/>
          <w:color w:val="000000"/>
          <w:lang w:eastAsia="sl-SI"/>
        </w:rPr>
        <w:t>. </w:t>
      </w:r>
    </w:p>
    <w:p w14:paraId="2B67BC30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45AB36E8" w14:textId="4EFD7549" w:rsidR="008A4638" w:rsidRPr="00730B6D" w:rsidRDefault="00730B6D" w:rsidP="0073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Tuk</w:t>
      </w:r>
      <w:r w:rsidR="009C084D"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 xml:space="preserve"> si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lahko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ogledate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 xml:space="preserve"> </w:t>
      </w:r>
      <w:hyperlink r:id="rId6" w:history="1">
        <w:proofErr w:type="spellStart"/>
        <w:r w:rsidRPr="00730B6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>program</w:t>
        </w:r>
        <w:proofErr w:type="spellEnd"/>
        <w:r w:rsidRPr="00730B6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 xml:space="preserve"> </w:t>
        </w:r>
        <w:proofErr w:type="spellStart"/>
        <w:r w:rsidRPr="00730B6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>konference</w:t>
        </w:r>
        <w:proofErr w:type="spellEnd"/>
      </w:hyperlink>
      <w:r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.</w:t>
      </w:r>
    </w:p>
    <w:p w14:paraId="54664855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72F1CDDA" w14:textId="1036C4D5" w:rsidR="008A4638" w:rsidRPr="004E6DF6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Zakaj je </w:t>
      </w:r>
      <w:r w:rsidR="009C084D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pametno</w:t>
      </w: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, da se ga udeležim?</w:t>
      </w:r>
    </w:p>
    <w:p w14:paraId="41731064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7648B141" w14:textId="61644A99" w:rsidR="008A4638" w:rsidRPr="00730B6D" w:rsidRDefault="008A4638" w:rsidP="008A4638">
      <w:pPr>
        <w:pStyle w:val="Odstavekseznama"/>
        <w:numPr>
          <w:ilvl w:val="0"/>
          <w:numId w:val="2"/>
        </w:numPr>
        <w:rPr>
          <w:rFonts w:cstheme="minorHAnsi"/>
        </w:rPr>
      </w:pPr>
      <w:r w:rsidRPr="00730B6D">
        <w:rPr>
          <w:rFonts w:cstheme="minorHAnsi"/>
        </w:rPr>
        <w:t>Ker</w:t>
      </w:r>
      <w:r w:rsidRPr="00730B6D" w:rsidDel="00A73BB1">
        <w:rPr>
          <w:rFonts w:cstheme="minorHAnsi"/>
        </w:rPr>
        <w:t xml:space="preserve"> vključuje tudi konferenco inovativnosti v javnem sektorju, ki jo vsako leto organizira OPSI OECD v Parizu</w:t>
      </w:r>
      <w:r w:rsidR="00730B6D">
        <w:rPr>
          <w:rFonts w:cstheme="minorHAnsi"/>
        </w:rPr>
        <w:t xml:space="preserve"> in Evropsko konferenco kakovosti v javnem sektorju, ki jo na dve leti organizira EIPA.</w:t>
      </w:r>
    </w:p>
    <w:p w14:paraId="5DC4FE27" w14:textId="14580322" w:rsidR="008A4638" w:rsidRDefault="008A4638" w:rsidP="008A4638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2F7075">
        <w:rPr>
          <w:rFonts w:cstheme="minorHAnsi"/>
        </w:rPr>
        <w:t xml:space="preserve">Ker bodo prvič istočasno pod eno virtualno streho združeni največji strokovnjaki iz področij inovativnosti, boljše zakonodaje in kakovosti, in to iz </w:t>
      </w:r>
      <w:r w:rsidR="00730B6D">
        <w:rPr>
          <w:rFonts w:cstheme="minorHAnsi"/>
        </w:rPr>
        <w:t>vsega</w:t>
      </w:r>
      <w:r w:rsidRPr="002F7075">
        <w:rPr>
          <w:rFonts w:cstheme="minorHAnsi"/>
        </w:rPr>
        <w:t xml:space="preserve"> sveta.</w:t>
      </w:r>
    </w:p>
    <w:p w14:paraId="0F7CEF92" w14:textId="0FF576C0" w:rsidR="001A3893" w:rsidRPr="001A3893" w:rsidRDefault="001A3893" w:rsidP="001A3893">
      <w:pPr>
        <w:ind w:left="360"/>
        <w:jc w:val="both"/>
        <w:rPr>
          <w:rFonts w:cstheme="minorHAnsi"/>
        </w:rPr>
      </w:pPr>
    </w:p>
    <w:p w14:paraId="38F88488" w14:textId="4EB8604B" w:rsidR="00730B6D" w:rsidRDefault="00730B6D" w:rsidP="00730B6D">
      <w:pPr>
        <w:pStyle w:val="Odstavekseznama"/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sl-SI"/>
        </w:rPr>
      </w:pPr>
      <w:r w:rsidRPr="002F7075">
        <w:rPr>
          <w:rFonts w:cstheme="minorHAnsi"/>
        </w:rPr>
        <w:lastRenderedPageBreak/>
        <w:t xml:space="preserve">Ker boste </w:t>
      </w:r>
      <w:r>
        <w:rPr>
          <w:rFonts w:cstheme="minorHAnsi"/>
        </w:rPr>
        <w:t xml:space="preserve">imeli priložnost </w:t>
      </w:r>
      <w:r w:rsidRPr="002F7075">
        <w:rPr>
          <w:rFonts w:cstheme="minorHAnsi"/>
        </w:rPr>
        <w:t>prvi sliša</w:t>
      </w:r>
      <w:r>
        <w:rPr>
          <w:rFonts w:cstheme="minorHAnsi"/>
        </w:rPr>
        <w:t>ti</w:t>
      </w:r>
      <w:r w:rsidRPr="002F7075">
        <w:rPr>
          <w:rFonts w:cstheme="minorHAnsi"/>
        </w:rPr>
        <w:t xml:space="preserve"> predstavitve najboljših </w:t>
      </w:r>
      <w:r w:rsidR="009C084D">
        <w:rPr>
          <w:rFonts w:cstheme="minorHAnsi"/>
        </w:rPr>
        <w:t xml:space="preserve"> kandidatov za letošnje evropske nagrade za kakovost </w:t>
      </w:r>
      <w:r w:rsidRPr="002F7075">
        <w:rPr>
          <w:rFonts w:cstheme="minorHAnsi"/>
        </w:rPr>
        <w:t>»</w:t>
      </w:r>
      <w:proofErr w:type="spellStart"/>
      <w:r w:rsidRPr="002F7075">
        <w:rPr>
          <w:rFonts w:ascii="Calibri" w:eastAsia="Times New Roman" w:hAnsi="Calibri" w:cs="Calibri"/>
          <w:color w:val="000000"/>
          <w:lang w:eastAsia="sl-SI"/>
        </w:rPr>
        <w:t>European</w:t>
      </w:r>
      <w:proofErr w:type="spellEnd"/>
      <w:r w:rsidRPr="002F7075">
        <w:rPr>
          <w:rFonts w:ascii="Calibri" w:eastAsia="Times New Roman" w:hAnsi="Calibri" w:cs="Calibri"/>
          <w:color w:val="000000"/>
          <w:lang w:eastAsia="sl-SI"/>
        </w:rPr>
        <w:t xml:space="preserve"> </w:t>
      </w:r>
      <w:proofErr w:type="spellStart"/>
      <w:r w:rsidRPr="002F7075">
        <w:rPr>
          <w:rFonts w:ascii="Calibri" w:eastAsia="Times New Roman" w:hAnsi="Calibri" w:cs="Calibri"/>
          <w:color w:val="000000"/>
          <w:lang w:eastAsia="sl-SI"/>
        </w:rPr>
        <w:t>Public</w:t>
      </w:r>
      <w:proofErr w:type="spellEnd"/>
      <w:r w:rsidRPr="002F7075">
        <w:rPr>
          <w:rFonts w:ascii="Calibri" w:eastAsia="Times New Roman" w:hAnsi="Calibri" w:cs="Calibri"/>
          <w:color w:val="000000"/>
          <w:lang w:eastAsia="sl-SI"/>
        </w:rPr>
        <w:t xml:space="preserve"> </w:t>
      </w:r>
      <w:proofErr w:type="spellStart"/>
      <w:r w:rsidRPr="002F7075">
        <w:rPr>
          <w:rFonts w:ascii="Calibri" w:eastAsia="Times New Roman" w:hAnsi="Calibri" w:cs="Calibri"/>
          <w:color w:val="000000"/>
          <w:lang w:eastAsia="sl-SI"/>
        </w:rPr>
        <w:t>Sector</w:t>
      </w:r>
      <w:proofErr w:type="spellEnd"/>
      <w:r w:rsidRPr="002F7075">
        <w:rPr>
          <w:rFonts w:ascii="Calibri" w:eastAsia="Times New Roman" w:hAnsi="Calibri" w:cs="Calibri"/>
          <w:color w:val="000000"/>
          <w:lang w:eastAsia="sl-SI"/>
        </w:rPr>
        <w:t xml:space="preserve"> </w:t>
      </w:r>
      <w:proofErr w:type="spellStart"/>
      <w:r w:rsidRPr="002F7075">
        <w:rPr>
          <w:rFonts w:ascii="Calibri" w:eastAsia="Times New Roman" w:hAnsi="Calibri" w:cs="Calibri"/>
          <w:color w:val="000000"/>
          <w:lang w:eastAsia="sl-SI"/>
        </w:rPr>
        <w:t>Award</w:t>
      </w:r>
      <w:proofErr w:type="spellEnd"/>
      <w:r w:rsidRPr="002F7075">
        <w:rPr>
          <w:rFonts w:ascii="Calibri" w:eastAsia="Times New Roman" w:hAnsi="Calibri" w:cs="Calibri"/>
          <w:color w:val="000000"/>
          <w:lang w:eastAsia="sl-SI"/>
        </w:rPr>
        <w:t xml:space="preserve"> – EPSA 2021«.</w:t>
      </w:r>
    </w:p>
    <w:p w14:paraId="6956FB9A" w14:textId="13D56AE0" w:rsidR="008A4638" w:rsidRPr="002F7075" w:rsidRDefault="008A4638" w:rsidP="008A4638">
      <w:pPr>
        <w:pStyle w:val="Odstavekseznama"/>
        <w:numPr>
          <w:ilvl w:val="0"/>
          <w:numId w:val="2"/>
        </w:numPr>
        <w:rPr>
          <w:rFonts w:cstheme="minorHAnsi"/>
        </w:rPr>
      </w:pPr>
      <w:r w:rsidRPr="002F7075">
        <w:rPr>
          <w:rFonts w:cstheme="minorHAnsi"/>
        </w:rPr>
        <w:t>Ker bo v ospredju tema okrevanja</w:t>
      </w:r>
      <w:r w:rsidR="00730B6D">
        <w:rPr>
          <w:rFonts w:cstheme="minorHAnsi"/>
        </w:rPr>
        <w:t xml:space="preserve"> po pandemiji</w:t>
      </w:r>
      <w:r w:rsidRPr="002F7075">
        <w:rPr>
          <w:rFonts w:cstheme="minorHAnsi"/>
        </w:rPr>
        <w:t xml:space="preserve"> in v tem času pridobljene izkušnje, na katerih velja graditi, če želimo doseči večje zaupanje državljanov in večjo odpornost v prihodnosti. </w:t>
      </w:r>
    </w:p>
    <w:p w14:paraId="48FF3031" w14:textId="2D7C305B" w:rsidR="008A4638" w:rsidRPr="002F7075" w:rsidRDefault="008A4638" w:rsidP="008A4638">
      <w:pPr>
        <w:pStyle w:val="Odstavekseznama"/>
        <w:numPr>
          <w:ilvl w:val="0"/>
          <w:numId w:val="2"/>
        </w:numPr>
        <w:rPr>
          <w:rFonts w:cstheme="minorHAnsi"/>
        </w:rPr>
      </w:pPr>
      <w:r w:rsidRPr="002F7075">
        <w:rPr>
          <w:rFonts w:cstheme="minorHAnsi"/>
        </w:rPr>
        <w:t>Ker bo na konkretnih primerih obravnavano spodbujanje inovacij s predvidevanjem različnih scenarijev v prihodnosti, soustvarjanje, čezmejno sodelovanje in eksperimentiranje, tako na področju oblikovanja zakonodaje kot tudi pri razvoju</w:t>
      </w:r>
      <w:r w:rsidR="00730B6D">
        <w:rPr>
          <w:rFonts w:cstheme="minorHAnsi"/>
        </w:rPr>
        <w:t xml:space="preserve"> javnih</w:t>
      </w:r>
      <w:r w:rsidRPr="002F7075">
        <w:rPr>
          <w:rFonts w:cstheme="minorHAnsi"/>
        </w:rPr>
        <w:t xml:space="preserve"> storitev.</w:t>
      </w:r>
    </w:p>
    <w:p w14:paraId="00E89B33" w14:textId="77777777" w:rsidR="008A4638" w:rsidRPr="002F7075" w:rsidRDefault="008A4638" w:rsidP="008A4638">
      <w:pPr>
        <w:pStyle w:val="Odstavekseznama"/>
        <w:numPr>
          <w:ilvl w:val="0"/>
          <w:numId w:val="2"/>
        </w:numPr>
        <w:rPr>
          <w:rFonts w:cstheme="minorHAnsi"/>
        </w:rPr>
      </w:pPr>
      <w:r w:rsidRPr="002F7075">
        <w:rPr>
          <w:rFonts w:cstheme="minorHAnsi"/>
        </w:rPr>
        <w:t>Ker boste dobili vpogled v orodja in metode, ki jih lahko zelo hitro uporabite tudi pri svojem delu.</w:t>
      </w:r>
    </w:p>
    <w:p w14:paraId="7696AD5E" w14:textId="77777777" w:rsidR="008A4638" w:rsidRPr="002F7075" w:rsidRDefault="008A4638" w:rsidP="008A4638">
      <w:pPr>
        <w:pStyle w:val="Odstavekseznama"/>
        <w:numPr>
          <w:ilvl w:val="0"/>
          <w:numId w:val="2"/>
        </w:numPr>
        <w:rPr>
          <w:rFonts w:cstheme="minorHAnsi"/>
        </w:rPr>
      </w:pPr>
      <w:r w:rsidRPr="002F7075">
        <w:rPr>
          <w:rFonts w:cstheme="minorHAnsi"/>
        </w:rPr>
        <w:t>Ker boste imeli priložnost vzpostavitve stika in izmenjave kontaktov in praks s strokovnjaki iz celotnega sveta.</w:t>
      </w:r>
    </w:p>
    <w:p w14:paraId="67899DFA" w14:textId="0C0172BD" w:rsidR="008A4638" w:rsidRPr="009708F4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9708F4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Kako bo dogodek </w:t>
      </w:r>
      <w:r w:rsidR="009C084D" w:rsidRPr="009708F4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potekal </w:t>
      </w:r>
      <w:r w:rsidRPr="009708F4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in kje se lahko prijavim?</w:t>
      </w:r>
    </w:p>
    <w:p w14:paraId="257E73D0" w14:textId="77777777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16501369" w14:textId="68E2D10C" w:rsidR="008A4638" w:rsidRPr="004E6DF6" w:rsidRDefault="008A4638" w:rsidP="009C084D">
      <w:pPr>
        <w:rPr>
          <w:rFonts w:ascii="Calibri" w:eastAsia="Times New Roman" w:hAnsi="Calibri" w:cs="Calibri"/>
          <w:color w:val="000000"/>
          <w:lang w:eastAsia="sl-SI"/>
        </w:rPr>
      </w:pP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Dogodek bo potekal </w:t>
      </w:r>
      <w:r w:rsidRPr="00FC7874">
        <w:rPr>
          <w:rFonts w:cstheme="minorHAnsi"/>
          <w:b/>
          <w:bCs/>
        </w:rPr>
        <w:t>v angleškem jeziku</w:t>
      </w:r>
      <w:r>
        <w:rPr>
          <w:rFonts w:cstheme="minorHAnsi"/>
        </w:rPr>
        <w:t xml:space="preserve"> na daljavo (</w:t>
      </w:r>
      <w:r w:rsidRPr="004E6DF6">
        <w:rPr>
          <w:rFonts w:ascii="Calibri" w:eastAsia="Times New Roman" w:hAnsi="Calibri" w:cs="Calibri"/>
          <w:color w:val="000000"/>
          <w:lang w:eastAsia="sl-SI"/>
        </w:rPr>
        <w:t>on-line</w:t>
      </w:r>
      <w:r>
        <w:rPr>
          <w:rFonts w:ascii="Calibri" w:eastAsia="Times New Roman" w:hAnsi="Calibri" w:cs="Calibri"/>
          <w:color w:val="000000"/>
          <w:lang w:eastAsia="sl-SI"/>
        </w:rPr>
        <w:t xml:space="preserve">) preko platforme </w:t>
      </w:r>
      <w:proofErr w:type="spellStart"/>
      <w:r>
        <w:rPr>
          <w:rFonts w:ascii="Calibri" w:eastAsia="Times New Roman" w:hAnsi="Calibri" w:cs="Calibri"/>
          <w:color w:val="000000"/>
          <w:lang w:eastAsia="sl-SI"/>
        </w:rPr>
        <w:t>InWink</w:t>
      </w:r>
      <w:proofErr w:type="spellEnd"/>
      <w:r>
        <w:rPr>
          <w:rFonts w:ascii="Calibri" w:eastAsia="Times New Roman" w:hAnsi="Calibri" w:cs="Calibri"/>
          <w:color w:val="000000"/>
          <w:lang w:eastAsia="sl-SI"/>
        </w:rPr>
        <w:t xml:space="preserve">, tako da se </w:t>
      </w:r>
      <w:r w:rsidRPr="004E6DF6">
        <w:rPr>
          <w:rFonts w:ascii="Calibri" w:eastAsia="Times New Roman" w:hAnsi="Calibri" w:cs="Calibri"/>
          <w:color w:val="000000"/>
          <w:lang w:eastAsia="sl-SI"/>
        </w:rPr>
        <w:t>nanj lahko priključite od koderkoli.</w:t>
      </w:r>
      <w:r w:rsidR="009C084D">
        <w:rPr>
          <w:rFonts w:ascii="Calibri" w:eastAsia="Times New Roman" w:hAnsi="Calibri" w:cs="Calibri"/>
          <w:color w:val="000000"/>
          <w:lang w:eastAsia="sl-SI"/>
        </w:rPr>
        <w:t xml:space="preserve">  </w:t>
      </w:r>
      <w:r w:rsidRPr="004E6DF6">
        <w:rPr>
          <w:rFonts w:ascii="Calibri" w:eastAsia="Times New Roman" w:hAnsi="Calibri" w:cs="Calibri"/>
          <w:color w:val="000000"/>
          <w:lang w:eastAsia="sl-SI"/>
        </w:rPr>
        <w:t>Za udeležbo potrebujete le računalnik ali pametni telefon ter dobro internetno povezavo.</w:t>
      </w:r>
    </w:p>
    <w:p w14:paraId="7D79DC30" w14:textId="060332C1" w:rsidR="008A4638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4E6DF6">
        <w:rPr>
          <w:rFonts w:ascii="Calibri" w:eastAsia="Times New Roman" w:hAnsi="Calibri" w:cs="Calibri"/>
          <w:color w:val="000000"/>
          <w:lang w:eastAsia="sl-SI"/>
        </w:rPr>
        <w:t>Med dogodkom se vam ne bo potrebno izpostavljati</w:t>
      </w:r>
      <w:r>
        <w:rPr>
          <w:rFonts w:ascii="Calibri" w:eastAsia="Times New Roman" w:hAnsi="Calibri" w:cs="Calibri"/>
          <w:color w:val="000000"/>
          <w:lang w:eastAsia="sl-SI"/>
        </w:rPr>
        <w:t xml:space="preserve">, </w:t>
      </w:r>
      <w:r w:rsidR="009C084D">
        <w:rPr>
          <w:rFonts w:ascii="Calibri" w:eastAsia="Times New Roman" w:hAnsi="Calibri" w:cs="Calibri"/>
          <w:color w:val="000000"/>
          <w:lang w:eastAsia="sl-SI"/>
        </w:rPr>
        <w:t>vendar boste lahko aktivno sodelovali!</w:t>
      </w:r>
      <w:r w:rsidRPr="004E6DF6">
        <w:rPr>
          <w:rFonts w:ascii="Calibri" w:eastAsia="Times New Roman" w:hAnsi="Calibri" w:cs="Calibri"/>
          <w:color w:val="000000"/>
          <w:lang w:eastAsia="sl-SI"/>
        </w:rPr>
        <w:t> </w:t>
      </w:r>
      <w:r>
        <w:rPr>
          <w:rFonts w:ascii="Calibri" w:eastAsia="Times New Roman" w:hAnsi="Calibri" w:cs="Calibri"/>
          <w:color w:val="000000"/>
          <w:lang w:eastAsia="sl-SI"/>
        </w:rPr>
        <w:t>Preko</w:t>
      </w:r>
      <w:r w:rsidRPr="004E6DF6">
        <w:rPr>
          <w:rFonts w:ascii="Calibri" w:eastAsia="Times New Roman" w:hAnsi="Calibri" w:cs="Calibri"/>
          <w:color w:val="000000"/>
          <w:lang w:eastAsia="sl-SI"/>
        </w:rPr>
        <w:t xml:space="preserve"> platforme </w:t>
      </w:r>
      <w:r>
        <w:rPr>
          <w:rFonts w:ascii="Calibri" w:eastAsia="Times New Roman" w:hAnsi="Calibri" w:cs="Calibri"/>
          <w:color w:val="000000"/>
          <w:lang w:eastAsia="sl-SI"/>
        </w:rPr>
        <w:t xml:space="preserve">boste lahko </w:t>
      </w:r>
      <w:r w:rsidRPr="004E6DF6">
        <w:rPr>
          <w:rFonts w:ascii="Calibri" w:eastAsia="Times New Roman" w:hAnsi="Calibri" w:cs="Calibri"/>
          <w:color w:val="000000"/>
          <w:lang w:eastAsia="sl-SI"/>
        </w:rPr>
        <w:t>zastavljali</w:t>
      </w:r>
      <w:r w:rsidR="009C084D">
        <w:rPr>
          <w:rFonts w:ascii="Calibri" w:eastAsia="Times New Roman" w:hAnsi="Calibri" w:cs="Calibri"/>
          <w:color w:val="000000"/>
          <w:lang w:eastAsia="sl-SI"/>
        </w:rPr>
        <w:t xml:space="preserve"> pisna vprašanja</w:t>
      </w:r>
      <w:r w:rsidRPr="004E6DF6">
        <w:rPr>
          <w:rFonts w:ascii="Calibri" w:eastAsia="Times New Roman" w:hAnsi="Calibri" w:cs="Calibri"/>
          <w:color w:val="000000"/>
          <w:lang w:eastAsia="sl-SI"/>
        </w:rPr>
        <w:t>, na katera vam bodo odgovarjali naši govorci</w:t>
      </w:r>
      <w:r>
        <w:rPr>
          <w:rFonts w:ascii="Calibri" w:eastAsia="Times New Roman" w:hAnsi="Calibri" w:cs="Calibri"/>
          <w:color w:val="000000"/>
          <w:lang w:eastAsia="sl-SI"/>
        </w:rPr>
        <w:t xml:space="preserve"> in strokovnjaki</w:t>
      </w:r>
      <w:r w:rsidRPr="004E6DF6">
        <w:rPr>
          <w:rFonts w:ascii="Calibri" w:eastAsia="Times New Roman" w:hAnsi="Calibri" w:cs="Calibri"/>
          <w:color w:val="000000"/>
          <w:lang w:eastAsia="sl-SI"/>
        </w:rPr>
        <w:t>. </w:t>
      </w:r>
    </w:p>
    <w:p w14:paraId="47011C97" w14:textId="77777777" w:rsidR="008A4638" w:rsidRPr="000A12A3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10B2B023" w14:textId="07D9EF27" w:rsidR="008A4638" w:rsidRPr="009C084D" w:rsidRDefault="008A4638" w:rsidP="008A4638">
      <w:pPr>
        <w:rPr>
          <w:rFonts w:cstheme="minorHAnsi"/>
        </w:rPr>
      </w:pPr>
      <w:r w:rsidRPr="009C084D">
        <w:rPr>
          <w:rFonts w:cstheme="minorHAnsi"/>
        </w:rPr>
        <w:t xml:space="preserve">Na dogodku pričakujemo več kot 1.000 udeležencev z vsega sveta, </w:t>
      </w:r>
      <w:r w:rsidRPr="009C084D">
        <w:rPr>
          <w:rFonts w:ascii="Calibri" w:eastAsia="Times New Roman" w:hAnsi="Calibri" w:cs="Calibri"/>
          <w:color w:val="000000"/>
          <w:lang w:eastAsia="sl-SI"/>
        </w:rPr>
        <w:t>zato s prijavo pohitite! </w:t>
      </w:r>
      <w:r w:rsidR="001A3893">
        <w:rPr>
          <w:rFonts w:ascii="Calibri" w:eastAsia="Times New Roman" w:hAnsi="Calibri" w:cs="Calibri"/>
          <w:color w:val="000000"/>
          <w:lang w:eastAsia="sl-SI"/>
        </w:rPr>
        <w:t>Nanj pa opozorite tudi vaše sodelavce in vse, ki bi jih dogodek utegnil zanimati.</w:t>
      </w:r>
    </w:p>
    <w:p w14:paraId="321BFC0B" w14:textId="5FCE895B" w:rsidR="008A4638" w:rsidRPr="00115A7E" w:rsidRDefault="009C084D" w:rsidP="008A46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115A7E">
        <w:rPr>
          <w:rFonts w:ascii="Calibri" w:eastAsia="Times New Roman" w:hAnsi="Calibri" w:cs="Calibri"/>
          <w:b/>
          <w:bCs/>
          <w:color w:val="000000"/>
          <w:lang w:eastAsia="sl-SI"/>
        </w:rPr>
        <w:t>Konferenca je za udeležence brezplačna</w:t>
      </w:r>
      <w:r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! </w:t>
      </w:r>
      <w:r w:rsidR="008A4638" w:rsidRPr="009C084D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Prijava na dogodek je </w:t>
      </w:r>
      <w:r>
        <w:rPr>
          <w:rFonts w:ascii="Calibri" w:eastAsia="Times New Roman" w:hAnsi="Calibri" w:cs="Calibri"/>
          <w:b/>
          <w:bCs/>
          <w:color w:val="000000"/>
          <w:lang w:eastAsia="sl-SI"/>
        </w:rPr>
        <w:t>nujna</w:t>
      </w:r>
      <w:r w:rsidR="008A4638" w:rsidRPr="009C084D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. </w:t>
      </w:r>
    </w:p>
    <w:p w14:paraId="76A0F6DA" w14:textId="77777777" w:rsidR="008A4638" w:rsidRPr="00115A7E" w:rsidRDefault="008A4638" w:rsidP="008A46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182B06A1" w14:textId="49315438" w:rsidR="008A4638" w:rsidRPr="009C084D" w:rsidRDefault="008A4638" w:rsidP="009C0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9C084D"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 xml:space="preserve">Na </w:t>
      </w:r>
      <w:proofErr w:type="spellStart"/>
      <w:r w:rsidRPr="009C084D"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>dogodek</w:t>
      </w:r>
      <w:proofErr w:type="spellEnd"/>
      <w:r w:rsidRPr="009C084D">
        <w:rPr>
          <w:rFonts w:ascii="Calibri" w:eastAsia="Times New Roman" w:hAnsi="Calibri" w:cs="Calibri"/>
          <w:color w:val="000000"/>
          <w:sz w:val="24"/>
          <w:szCs w:val="24"/>
          <w:lang w:val="it-IT" w:eastAsia="sl-SI"/>
        </w:rPr>
        <w:t xml:space="preserve"> se </w:t>
      </w:r>
      <w:hyperlink r:id="rId7" w:history="1">
        <w:proofErr w:type="spellStart"/>
        <w:r w:rsidRPr="009C084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>prijavite</w:t>
        </w:r>
        <w:proofErr w:type="spellEnd"/>
        <w:r w:rsidR="009C084D" w:rsidRPr="009C084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 xml:space="preserve"> </w:t>
        </w:r>
        <w:hyperlink r:id="rId8" w:history="1">
          <w:r w:rsidR="009C084D" w:rsidRPr="009C084D">
            <w:rPr>
              <w:rStyle w:val="Hiperpovezava"/>
              <w:rFonts w:ascii="Calibri" w:eastAsia="Times New Roman" w:hAnsi="Calibri" w:cs="Calibri"/>
              <w:sz w:val="24"/>
              <w:szCs w:val="24"/>
              <w:lang w:val="it-IT" w:eastAsia="sl-SI"/>
            </w:rPr>
            <w:t>tukaj</w:t>
          </w:r>
        </w:hyperlink>
        <w:r w:rsidR="009C084D" w:rsidRPr="009C084D">
          <w:rPr>
            <w:rStyle w:val="Hiperpovezava"/>
            <w:rFonts w:ascii="Calibri" w:eastAsia="Times New Roman" w:hAnsi="Calibri" w:cs="Calibri"/>
            <w:sz w:val="24"/>
            <w:szCs w:val="24"/>
            <w:lang w:val="it-IT" w:eastAsia="sl-SI"/>
          </w:rPr>
          <w:t>.</w:t>
        </w:r>
      </w:hyperlink>
    </w:p>
    <w:bookmarkEnd w:id="0"/>
    <w:p w14:paraId="45AA04A9" w14:textId="77777777" w:rsidR="008A4638" w:rsidRPr="004E6DF6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4E6DF6">
        <w:rPr>
          <w:rFonts w:ascii="Calibri" w:eastAsia="Times New Roman" w:hAnsi="Calibri" w:cs="Calibri"/>
          <w:color w:val="000000"/>
          <w:lang w:val="it-IT" w:eastAsia="sl-SI"/>
        </w:rPr>
        <w:t> </w:t>
      </w:r>
    </w:p>
    <w:p w14:paraId="57F356DF" w14:textId="77777777" w:rsidR="008A4638" w:rsidRPr="004E6DF6" w:rsidRDefault="008A4638" w:rsidP="008A4638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4E6DF6">
        <w:rPr>
          <w:rFonts w:ascii="Calibri" w:eastAsia="Times New Roman" w:hAnsi="Calibri" w:cs="Calibri"/>
          <w:color w:val="000000"/>
          <w:lang w:val="it-IT" w:eastAsia="sl-SI"/>
        </w:rPr>
        <w:t> </w:t>
      </w:r>
    </w:p>
    <w:p w14:paraId="1B5187A9" w14:textId="0F490CED" w:rsidR="0020096D" w:rsidRPr="004159F9" w:rsidRDefault="0020096D" w:rsidP="0020096D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sl-SI"/>
        </w:rPr>
      </w:pPr>
      <w:r w:rsidRPr="004159F9">
        <w:rPr>
          <w:rFonts w:eastAsia="Times New Roman" w:cstheme="minorHAnsi"/>
          <w:color w:val="000000"/>
          <w:sz w:val="32"/>
          <w:szCs w:val="32"/>
          <w:lang w:eastAsia="sl-SI"/>
        </w:rPr>
        <w:t xml:space="preserve">Enostavno do vozovnice za javni prevoz </w:t>
      </w:r>
    </w:p>
    <w:p w14:paraId="7AF1C7C8" w14:textId="77777777" w:rsidR="0020096D" w:rsidRPr="004159F9" w:rsidRDefault="0020096D" w:rsidP="0020096D">
      <w:r w:rsidRPr="004159F9">
        <w:t xml:space="preserve"> </w:t>
      </w:r>
    </w:p>
    <w:p w14:paraId="74B252A0" w14:textId="6A0C1389" w:rsidR="0020096D" w:rsidRPr="004159F9" w:rsidRDefault="0020096D" w:rsidP="0020096D">
      <w:r w:rsidRPr="004159F9">
        <w:t xml:space="preserve">Prihranite čas in se izognite gneči, do </w:t>
      </w:r>
      <w:r w:rsidRPr="004159F9">
        <w:rPr>
          <w:b/>
          <w:bCs/>
        </w:rPr>
        <w:t>subvencionirane vozovnice za javni prevoz</w:t>
      </w:r>
      <w:r w:rsidRPr="004159F9">
        <w:t xml:space="preserve"> lahko pridete tudi tako preprosto:</w:t>
      </w:r>
    </w:p>
    <w:p w14:paraId="6C566E25" w14:textId="19E73F09" w:rsidR="0020096D" w:rsidRPr="004159F9" w:rsidRDefault="0020096D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4159F9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Za začetek potrebujete e- identiteto:</w:t>
      </w:r>
    </w:p>
    <w:p w14:paraId="0E3D9626" w14:textId="021776E0" w:rsidR="0020096D" w:rsidRPr="004159F9" w:rsidRDefault="0020096D" w:rsidP="0020096D">
      <w:pPr>
        <w:pStyle w:val="Odstavekseznama"/>
        <w:numPr>
          <w:ilvl w:val="0"/>
          <w:numId w:val="33"/>
        </w:numPr>
      </w:pPr>
      <w:r w:rsidRPr="004159F9">
        <w:t xml:space="preserve">Uporabite lahko e-identiteto različnih izdajateljev (SIGEN-CA, POŠTA@CA, AC NLB, HALCOM CA ali mobilno identiteto </w:t>
      </w:r>
      <w:proofErr w:type="spellStart"/>
      <w:r w:rsidRPr="004159F9">
        <w:t>smsPASS</w:t>
      </w:r>
      <w:proofErr w:type="spellEnd"/>
      <w:r w:rsidRPr="004159F9">
        <w:t>)</w:t>
      </w:r>
    </w:p>
    <w:p w14:paraId="6BB5F7F5" w14:textId="0DF3100A" w:rsidR="0020096D" w:rsidRPr="004159F9" w:rsidRDefault="0020096D" w:rsidP="0020096D">
      <w:pPr>
        <w:pStyle w:val="Odstavekseznama"/>
        <w:numPr>
          <w:ilvl w:val="0"/>
          <w:numId w:val="33"/>
        </w:numPr>
      </w:pPr>
      <w:r w:rsidRPr="004159F9">
        <w:t xml:space="preserve">Študenti lahko uporabijo e-identiteto, s katero </w:t>
      </w:r>
      <w:r w:rsidR="0089301A" w:rsidRPr="004159F9">
        <w:t>so se prijavili na</w:t>
      </w:r>
      <w:r w:rsidRPr="004159F9">
        <w:t xml:space="preserve"> fakulteto</w:t>
      </w:r>
    </w:p>
    <w:p w14:paraId="3EF66F22" w14:textId="42544094" w:rsidR="0020096D" w:rsidRPr="004159F9" w:rsidRDefault="0089301A" w:rsidP="0020096D">
      <w:pPr>
        <w:pStyle w:val="Odstavekseznama"/>
        <w:numPr>
          <w:ilvl w:val="0"/>
          <w:numId w:val="33"/>
        </w:numPr>
      </w:pPr>
      <w:r w:rsidRPr="004159F9">
        <w:t xml:space="preserve">Dijaki in mlajši od 18 let pa zadevo uredijo </w:t>
      </w:r>
      <w:r w:rsidR="0020096D" w:rsidRPr="004159F9">
        <w:t xml:space="preserve"> skupaj s starši in njihovo e-identiteto (digitalno potrdilo ali </w:t>
      </w:r>
      <w:proofErr w:type="spellStart"/>
      <w:r w:rsidR="0020096D" w:rsidRPr="004159F9">
        <w:t>smsPASS</w:t>
      </w:r>
      <w:proofErr w:type="spellEnd"/>
      <w:r w:rsidR="0020096D" w:rsidRPr="004159F9">
        <w:t>)</w:t>
      </w:r>
    </w:p>
    <w:p w14:paraId="0F125262" w14:textId="6C8FDFBF" w:rsidR="0020096D" w:rsidRDefault="0089301A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4159F9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 V nadaljevanju pa sledite naslednjim korakom: </w:t>
      </w:r>
    </w:p>
    <w:p w14:paraId="66878477" w14:textId="77777777" w:rsidR="004159F9" w:rsidRPr="004159F9" w:rsidRDefault="004159F9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4CEF23B6" w14:textId="6787FE1A" w:rsidR="0020096D" w:rsidRPr="004159F9" w:rsidRDefault="0020096D" w:rsidP="0020096D">
      <w:r w:rsidRPr="004159F9">
        <w:t xml:space="preserve">Korak 1: Na portalu </w:t>
      </w:r>
      <w:proofErr w:type="spellStart"/>
      <w:r w:rsidRPr="004159F9">
        <w:t>eUprava</w:t>
      </w:r>
      <w:proofErr w:type="spellEnd"/>
      <w:r w:rsidRPr="004159F9">
        <w:t xml:space="preserve"> se registriraj</w:t>
      </w:r>
      <w:r w:rsidR="0089301A" w:rsidRPr="004159F9">
        <w:t>te</w:t>
      </w:r>
      <w:r w:rsidRPr="004159F9">
        <w:t xml:space="preserve"> in izpolni</w:t>
      </w:r>
      <w:r w:rsidR="0089301A" w:rsidRPr="004159F9">
        <w:t>te</w:t>
      </w:r>
      <w:r w:rsidRPr="004159F9">
        <w:t xml:space="preserve"> vlogo.</w:t>
      </w:r>
    </w:p>
    <w:p w14:paraId="0D39DA1B" w14:textId="4D173E0F" w:rsidR="0020096D" w:rsidRPr="004159F9" w:rsidRDefault="0020096D" w:rsidP="0020096D">
      <w:r w:rsidRPr="004159F9">
        <w:t xml:space="preserve">Korak 2: V svoj predal Moja </w:t>
      </w:r>
      <w:proofErr w:type="spellStart"/>
      <w:r w:rsidRPr="004159F9">
        <w:t>eUprava</w:t>
      </w:r>
      <w:proofErr w:type="spellEnd"/>
      <w:r w:rsidRPr="004159F9">
        <w:t xml:space="preserve"> </w:t>
      </w:r>
      <w:r w:rsidR="0089301A" w:rsidRPr="004159F9">
        <w:t>boste prejeli</w:t>
      </w:r>
      <w:r w:rsidRPr="004159F9">
        <w:t xml:space="preserve"> obvestilo o rešeni vlogi.</w:t>
      </w:r>
    </w:p>
    <w:p w14:paraId="7F71013E" w14:textId="0FB4AD4E" w:rsidR="0020096D" w:rsidRPr="004159F9" w:rsidRDefault="0020096D" w:rsidP="0020096D">
      <w:r w:rsidRPr="004159F9">
        <w:t>Korak 3: Pozitivno rešena vloga vsebuje povezavo na spletni nakup vozovnice.</w:t>
      </w:r>
    </w:p>
    <w:p w14:paraId="2D4993A5" w14:textId="4C812853" w:rsidR="0020096D" w:rsidRPr="004159F9" w:rsidRDefault="0020096D" w:rsidP="0020096D">
      <w:r w:rsidRPr="004159F9">
        <w:t>Korak 4: Naroči</w:t>
      </w:r>
      <w:r w:rsidR="0089301A" w:rsidRPr="004159F9">
        <w:t xml:space="preserve">te </w:t>
      </w:r>
      <w:r w:rsidRPr="004159F9">
        <w:t>brezplačno kartico ponudnika prevozov ali aktiviraj</w:t>
      </w:r>
      <w:r w:rsidR="0089301A" w:rsidRPr="004159F9">
        <w:t>te</w:t>
      </w:r>
      <w:r w:rsidRPr="004159F9">
        <w:t xml:space="preserve"> obstoječo kartico IJPP, na katero se naloži vozovnica.</w:t>
      </w:r>
    </w:p>
    <w:p w14:paraId="7AB1FEF9" w14:textId="78178FB8" w:rsidR="0020096D" w:rsidRPr="004159F9" w:rsidRDefault="0020096D" w:rsidP="0020096D">
      <w:r w:rsidRPr="004159F9">
        <w:t>Korak 5: Opravi</w:t>
      </w:r>
      <w:r w:rsidR="0089301A" w:rsidRPr="004159F9">
        <w:t>te</w:t>
      </w:r>
      <w:r w:rsidRPr="004159F9">
        <w:t xml:space="preserve"> nakup vozovnice (mesečno ali letno).</w:t>
      </w:r>
    </w:p>
    <w:p w14:paraId="198F9517" w14:textId="64E84FDC" w:rsidR="0020096D" w:rsidRPr="004159F9" w:rsidRDefault="0089301A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4159F9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Kdo so ponudniki subvencioniranih vozovnic?</w:t>
      </w:r>
    </w:p>
    <w:p w14:paraId="345745EF" w14:textId="77777777" w:rsidR="0020096D" w:rsidRPr="004159F9" w:rsidRDefault="0020096D" w:rsidP="0020096D">
      <w:pPr>
        <w:pStyle w:val="Odstavekseznama"/>
        <w:numPr>
          <w:ilvl w:val="0"/>
          <w:numId w:val="34"/>
        </w:numPr>
      </w:pPr>
      <w:r w:rsidRPr="004159F9">
        <w:t>Slovenske železnice</w:t>
      </w:r>
    </w:p>
    <w:p w14:paraId="1322AC9B" w14:textId="77777777" w:rsidR="0020096D" w:rsidRPr="004159F9" w:rsidRDefault="0020096D" w:rsidP="0020096D">
      <w:pPr>
        <w:pStyle w:val="Odstavekseznama"/>
        <w:numPr>
          <w:ilvl w:val="0"/>
          <w:numId w:val="34"/>
        </w:numPr>
      </w:pPr>
      <w:r w:rsidRPr="004159F9">
        <w:t>Ljubljanski potniški promet</w:t>
      </w:r>
    </w:p>
    <w:p w14:paraId="3444746D" w14:textId="77777777" w:rsidR="0020096D" w:rsidRPr="004159F9" w:rsidRDefault="0020096D" w:rsidP="0020096D">
      <w:pPr>
        <w:pStyle w:val="Odstavekseznama"/>
        <w:numPr>
          <w:ilvl w:val="0"/>
          <w:numId w:val="34"/>
        </w:numPr>
      </w:pPr>
      <w:proofErr w:type="spellStart"/>
      <w:r w:rsidRPr="004159F9">
        <w:t>Nomago</w:t>
      </w:r>
      <w:proofErr w:type="spellEnd"/>
    </w:p>
    <w:p w14:paraId="41334354" w14:textId="77777777" w:rsidR="0020096D" w:rsidRPr="004159F9" w:rsidRDefault="0020096D" w:rsidP="0020096D">
      <w:pPr>
        <w:pStyle w:val="Odstavekseznama"/>
        <w:numPr>
          <w:ilvl w:val="0"/>
          <w:numId w:val="34"/>
        </w:numPr>
      </w:pPr>
      <w:proofErr w:type="spellStart"/>
      <w:r w:rsidRPr="004159F9">
        <w:t>Arriva</w:t>
      </w:r>
      <w:proofErr w:type="spellEnd"/>
    </w:p>
    <w:p w14:paraId="0E39E7F8" w14:textId="5E84D54E" w:rsidR="00D657AE" w:rsidRPr="00D657AE" w:rsidRDefault="0020096D" w:rsidP="00D657AE">
      <w:r w:rsidRPr="004159F9">
        <w:t>Za več informacij obišči</w:t>
      </w:r>
      <w:r w:rsidR="0089301A" w:rsidRPr="004159F9">
        <w:t xml:space="preserve">te </w:t>
      </w:r>
      <w:r w:rsidRPr="004159F9">
        <w:t>spletno stran Integrirani javni potniški promet</w:t>
      </w:r>
      <w:r w:rsidR="0089301A" w:rsidRPr="004159F9">
        <w:t xml:space="preserve"> (</w:t>
      </w:r>
      <w:hyperlink r:id="rId9" w:history="1">
        <w:r w:rsidR="0089301A" w:rsidRPr="004159F9">
          <w:rPr>
            <w:rStyle w:val="Hiperpovezava"/>
          </w:rPr>
          <w:t>www.nakup.ijpp.si</w:t>
        </w:r>
      </w:hyperlink>
      <w:r w:rsidR="0089301A" w:rsidRPr="004159F9">
        <w:t xml:space="preserve">) </w:t>
      </w:r>
      <w:r w:rsidRPr="004159F9">
        <w:t xml:space="preserve"> in </w:t>
      </w:r>
      <w:proofErr w:type="spellStart"/>
      <w:r w:rsidRPr="004159F9">
        <w:t>eUprav</w:t>
      </w:r>
      <w:r w:rsidR="0089301A" w:rsidRPr="004159F9">
        <w:t>a</w:t>
      </w:r>
      <w:proofErr w:type="spellEnd"/>
      <w:r w:rsidR="0089301A" w:rsidRPr="004159F9">
        <w:t xml:space="preserve"> (</w:t>
      </w:r>
      <w:hyperlink r:id="rId10" w:history="1">
        <w:r w:rsidR="0089301A" w:rsidRPr="004159F9">
          <w:rPr>
            <w:rStyle w:val="Hiperpovezava"/>
          </w:rPr>
          <w:t>www.euprava.gov.si</w:t>
        </w:r>
      </w:hyperlink>
      <w:r w:rsidR="0089301A" w:rsidRPr="004159F9">
        <w:t>)</w:t>
      </w:r>
      <w:r w:rsidR="00D657AE" w:rsidRPr="004159F9">
        <w:t>.</w:t>
      </w:r>
    </w:p>
    <w:p w14:paraId="609A6941" w14:textId="77777777" w:rsidR="00D657AE" w:rsidRDefault="00D657AE" w:rsidP="00D657AE">
      <w:pPr>
        <w:rPr>
          <w:b/>
          <w:bCs/>
        </w:rPr>
      </w:pPr>
    </w:p>
    <w:p w14:paraId="74A22FA4" w14:textId="2985161A" w:rsidR="00D657AE" w:rsidRPr="00DC0A4F" w:rsidRDefault="00D657AE" w:rsidP="00DC0A4F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sl-SI"/>
        </w:rPr>
      </w:pPr>
      <w:r w:rsidRPr="00DC0A4F">
        <w:rPr>
          <w:rFonts w:eastAsia="Times New Roman" w:cstheme="minorHAnsi"/>
          <w:color w:val="000000"/>
          <w:sz w:val="32"/>
          <w:szCs w:val="32"/>
          <w:lang w:eastAsia="sl-SI"/>
        </w:rPr>
        <w:t>Ne spreglejte: s septembrom plačilne liste le še v elektronski obliki</w:t>
      </w:r>
    </w:p>
    <w:p w14:paraId="31014E2B" w14:textId="77777777" w:rsidR="00DC0A4F" w:rsidRDefault="00DC0A4F" w:rsidP="00D657AE">
      <w:pPr>
        <w:rPr>
          <w:b/>
          <w:bCs/>
        </w:rPr>
      </w:pPr>
    </w:p>
    <w:p w14:paraId="0D0A96E6" w14:textId="71ADBB8F" w:rsidR="00D657AE" w:rsidRDefault="00D657AE" w:rsidP="00D657AE">
      <w:r>
        <w:rPr>
          <w:b/>
          <w:bCs/>
        </w:rPr>
        <w:t>Po 1. septembru 2021</w:t>
      </w:r>
      <w:r>
        <w:t xml:space="preserve"> boste </w:t>
      </w:r>
      <w:r>
        <w:rPr>
          <w:b/>
          <w:bCs/>
        </w:rPr>
        <w:t>javni uslužbenci</w:t>
      </w:r>
      <w:r>
        <w:t xml:space="preserve">, za katere se plače obračunavajo v sistemu MFERAC na strežniku Ministrstva za finance, svoje </w:t>
      </w:r>
      <w:r>
        <w:rPr>
          <w:b/>
          <w:bCs/>
        </w:rPr>
        <w:t>plačilne liste</w:t>
      </w:r>
      <w:r>
        <w:t xml:space="preserve"> lahko prevzemali samo še </w:t>
      </w:r>
      <w:r>
        <w:rPr>
          <w:b/>
          <w:bCs/>
        </w:rPr>
        <w:t xml:space="preserve">elektronsko </w:t>
      </w:r>
      <w:r w:rsidRPr="00D657AE">
        <w:t>preko Osebnega portala MFERAC</w:t>
      </w:r>
      <w:r>
        <w:t>.</w:t>
      </w:r>
      <w:r w:rsidR="00DC0A4F">
        <w:t xml:space="preserve"> </w:t>
      </w:r>
      <w:r>
        <w:t xml:space="preserve">Ta je namenjen vročanju dokumentov, ki jih delodajalec pripravlja v povezavi z zaposlitvijo. </w:t>
      </w:r>
    </w:p>
    <w:p w14:paraId="6A4BB3D1" w14:textId="39A9C1E5" w:rsidR="00D657AE" w:rsidRDefault="00D657AE" w:rsidP="00D657AE">
      <w:pPr>
        <w:spacing w:before="100" w:beforeAutospacing="1" w:after="100" w:afterAutospacing="1"/>
        <w:jc w:val="both"/>
        <w:rPr>
          <w:lang w:eastAsia="sl-SI"/>
        </w:rPr>
      </w:pPr>
      <w:r>
        <w:rPr>
          <w:lang w:eastAsia="sl-SI"/>
        </w:rPr>
        <w:t>Prednosti plačilnih list v elektronski obliki</w:t>
      </w:r>
      <w:r w:rsidR="00DC0A4F">
        <w:rPr>
          <w:lang w:eastAsia="sl-SI"/>
        </w:rPr>
        <w:t xml:space="preserve"> so številne:</w:t>
      </w:r>
    </w:p>
    <w:p w14:paraId="753E56F4" w14:textId="43DA4B6D" w:rsidR="00D657AE" w:rsidRDefault="00D657AE" w:rsidP="00D657A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Zmanjšanje materialnih stroškov</w:t>
      </w:r>
      <w:r>
        <w:rPr>
          <w:rFonts w:eastAsia="Times New Roman"/>
          <w:lang w:eastAsia="sl-SI"/>
        </w:rPr>
        <w:t xml:space="preserve"> (kopiranje, tiskanje plačilnih list) in </w:t>
      </w:r>
      <w:r>
        <w:rPr>
          <w:rFonts w:eastAsia="Times New Roman"/>
          <w:b/>
          <w:bCs/>
          <w:lang w:eastAsia="sl-SI"/>
        </w:rPr>
        <w:t xml:space="preserve">prihranek </w:t>
      </w:r>
      <w:r w:rsidR="00DC0A4F">
        <w:rPr>
          <w:rFonts w:eastAsia="Times New Roman"/>
          <w:b/>
          <w:bCs/>
          <w:lang w:eastAsia="sl-SI"/>
        </w:rPr>
        <w:t xml:space="preserve">časa </w:t>
      </w:r>
      <w:r>
        <w:rPr>
          <w:rFonts w:eastAsia="Times New Roman"/>
          <w:lang w:eastAsia="sl-SI"/>
        </w:rPr>
        <w:t xml:space="preserve"> zaposlenih za dostavo tiskanih plačilnih list, pa tudi </w:t>
      </w:r>
      <w:r w:rsidR="00DC0A4F">
        <w:rPr>
          <w:rFonts w:eastAsia="Times New Roman"/>
          <w:lang w:eastAsia="sl-SI"/>
        </w:rPr>
        <w:t xml:space="preserve">precejšnje </w:t>
      </w:r>
      <w:r w:rsidR="00DC0A4F" w:rsidRPr="00DC0A4F">
        <w:rPr>
          <w:rFonts w:eastAsia="Times New Roman"/>
          <w:b/>
          <w:bCs/>
          <w:lang w:eastAsia="sl-SI"/>
        </w:rPr>
        <w:t>z</w:t>
      </w:r>
      <w:r w:rsidRPr="00DC0A4F">
        <w:rPr>
          <w:rFonts w:eastAsia="Times New Roman"/>
          <w:b/>
          <w:bCs/>
          <w:lang w:eastAsia="sl-SI"/>
        </w:rPr>
        <w:t xml:space="preserve">manjšanje </w:t>
      </w:r>
      <w:r>
        <w:rPr>
          <w:rFonts w:eastAsia="Times New Roman"/>
          <w:b/>
          <w:bCs/>
          <w:lang w:eastAsia="sl-SI"/>
        </w:rPr>
        <w:t>ogljičnega odtisa</w:t>
      </w:r>
      <w:r>
        <w:rPr>
          <w:rFonts w:eastAsia="Times New Roman"/>
          <w:lang w:eastAsia="sl-SI"/>
        </w:rPr>
        <w:t xml:space="preserve"> javnega sektorja</w:t>
      </w:r>
      <w:r w:rsidR="00DC0A4F">
        <w:rPr>
          <w:rFonts w:eastAsia="Times New Roman"/>
          <w:lang w:eastAsia="sl-SI"/>
        </w:rPr>
        <w:t>;</w:t>
      </w:r>
    </w:p>
    <w:p w14:paraId="739ABC68" w14:textId="288C7EC6" w:rsidR="00D657AE" w:rsidRDefault="00D657AE" w:rsidP="00D657A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sl-SI"/>
        </w:rPr>
      </w:pPr>
      <w:proofErr w:type="spellStart"/>
      <w:r>
        <w:rPr>
          <w:rFonts w:eastAsia="Times New Roman"/>
          <w:b/>
          <w:bCs/>
          <w:lang w:eastAsia="sl-SI"/>
        </w:rPr>
        <w:t>eHramba</w:t>
      </w:r>
      <w:proofErr w:type="spellEnd"/>
      <w:r>
        <w:rPr>
          <w:rFonts w:eastAsia="Times New Roman"/>
          <w:b/>
          <w:bCs/>
          <w:lang w:eastAsia="sl-SI"/>
        </w:rPr>
        <w:t xml:space="preserve"> </w:t>
      </w:r>
      <w:r>
        <w:rPr>
          <w:rFonts w:eastAsia="Times New Roman"/>
          <w:lang w:eastAsia="sl-SI"/>
        </w:rPr>
        <w:t>zagotavlja, da so vse plačilne liste</w:t>
      </w:r>
      <w:r>
        <w:rPr>
          <w:rFonts w:eastAsia="Times New Roman"/>
          <w:b/>
          <w:bCs/>
          <w:lang w:eastAsia="sl-SI"/>
        </w:rPr>
        <w:t xml:space="preserve"> na enem mestu</w:t>
      </w:r>
      <w:r w:rsidR="00DC0A4F">
        <w:rPr>
          <w:rFonts w:eastAsia="Times New Roman"/>
          <w:b/>
          <w:bCs/>
          <w:lang w:eastAsia="sl-SI"/>
        </w:rPr>
        <w:t xml:space="preserve">, </w:t>
      </w:r>
      <w:r>
        <w:rPr>
          <w:rFonts w:eastAsia="Times New Roman"/>
          <w:b/>
          <w:bCs/>
          <w:lang w:eastAsia="sl-SI"/>
        </w:rPr>
        <w:t xml:space="preserve"> </w:t>
      </w:r>
      <w:r>
        <w:rPr>
          <w:rFonts w:eastAsia="Times New Roman"/>
          <w:lang w:eastAsia="sl-SI"/>
        </w:rPr>
        <w:t>z možnostjo vpogleda v dokumente tudi za nazaj</w:t>
      </w:r>
      <w:r w:rsidR="00DC0A4F">
        <w:rPr>
          <w:rFonts w:eastAsia="Times New Roman"/>
          <w:lang w:eastAsia="sl-SI"/>
        </w:rPr>
        <w:t>;</w:t>
      </w:r>
    </w:p>
    <w:p w14:paraId="123AE608" w14:textId="30E8342B" w:rsidR="00D657AE" w:rsidRDefault="00D657AE" w:rsidP="00D657A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PDF/A oblika</w:t>
      </w:r>
      <w:r>
        <w:rPr>
          <w:rFonts w:eastAsia="Times New Roman"/>
          <w:lang w:eastAsia="sl-SI"/>
        </w:rPr>
        <w:t xml:space="preserve"> dokumenta omogoča berljivost podatkov tudi po nadgradnjah sistema Adobe</w:t>
      </w:r>
      <w:r w:rsidR="00DC0A4F">
        <w:rPr>
          <w:rFonts w:eastAsia="Times New Roman"/>
          <w:lang w:eastAsia="sl-SI"/>
        </w:rPr>
        <w:t>;</w:t>
      </w:r>
    </w:p>
    <w:p w14:paraId="78978B4F" w14:textId="57261EFA" w:rsidR="00D657AE" w:rsidRDefault="00D657AE" w:rsidP="00D657A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 xml:space="preserve">Oseben pristop </w:t>
      </w:r>
      <w:r>
        <w:rPr>
          <w:rFonts w:eastAsia="Times New Roman"/>
          <w:lang w:eastAsia="sl-SI"/>
        </w:rPr>
        <w:t>omogoča, da lahko kadarkoli in kjerkoli dostopamo do plačilnih list</w:t>
      </w:r>
      <w:r w:rsidR="00DC0A4F">
        <w:rPr>
          <w:rFonts w:eastAsia="Times New Roman"/>
          <w:lang w:eastAsia="sl-SI"/>
        </w:rPr>
        <w:t>;</w:t>
      </w:r>
    </w:p>
    <w:p w14:paraId="68C83DB3" w14:textId="6C7F2FFD" w:rsidR="00D657AE" w:rsidRDefault="00D657AE" w:rsidP="00D657A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Varna elektronska prijava</w:t>
      </w:r>
      <w:r>
        <w:rPr>
          <w:rFonts w:eastAsia="Times New Roman"/>
          <w:lang w:eastAsia="sl-SI"/>
        </w:rPr>
        <w:t xml:space="preserve"> zagotavlja zavarovanje občutljivih podatkov</w:t>
      </w:r>
      <w:r w:rsidR="00DC0A4F">
        <w:rPr>
          <w:rFonts w:eastAsia="Times New Roman"/>
          <w:lang w:eastAsia="sl-SI"/>
        </w:rPr>
        <w:t>.</w:t>
      </w:r>
    </w:p>
    <w:p w14:paraId="64F3DA5C" w14:textId="77777777" w:rsidR="00D657AE" w:rsidRDefault="00D657AE" w:rsidP="00D657AE"/>
    <w:p w14:paraId="41E2A52D" w14:textId="1D4A48F6" w:rsidR="00D657AE" w:rsidRPr="00DC0A4F" w:rsidRDefault="00DC0A4F" w:rsidP="00DC0A4F">
      <w:pPr>
        <w:spacing w:before="100" w:beforeAutospacing="1" w:after="100" w:afterAutospacing="1"/>
        <w:jc w:val="both"/>
        <w:rPr>
          <w:lang w:eastAsia="sl-SI"/>
        </w:rPr>
      </w:pPr>
      <w:r>
        <w:rPr>
          <w:lang w:eastAsia="sl-SI"/>
        </w:rPr>
        <w:t xml:space="preserve">Da bi zagotovili </w:t>
      </w:r>
      <w:r>
        <w:rPr>
          <w:b/>
          <w:bCs/>
          <w:lang w:eastAsia="sl-SI"/>
        </w:rPr>
        <w:t>čim več informacij</w:t>
      </w:r>
      <w:r w:rsidR="00D657AE">
        <w:rPr>
          <w:b/>
          <w:bCs/>
          <w:lang w:eastAsia="sl-SI"/>
        </w:rPr>
        <w:t xml:space="preserve"> na enem mestu</w:t>
      </w:r>
      <w:r w:rsidR="00D657AE">
        <w:rPr>
          <w:lang w:eastAsia="sl-SI"/>
        </w:rPr>
        <w:t xml:space="preserve"> </w:t>
      </w:r>
      <w:r>
        <w:rPr>
          <w:lang w:eastAsia="sl-SI"/>
        </w:rPr>
        <w:t xml:space="preserve">je </w:t>
      </w:r>
      <w:r w:rsidR="00D657AE">
        <w:rPr>
          <w:lang w:eastAsia="sl-SI"/>
        </w:rPr>
        <w:t xml:space="preserve">omogočeno </w:t>
      </w:r>
      <w:r>
        <w:rPr>
          <w:lang w:eastAsia="sl-SI"/>
        </w:rPr>
        <w:t xml:space="preserve">tudi </w:t>
      </w:r>
      <w:r w:rsidR="00D657AE">
        <w:rPr>
          <w:b/>
          <w:bCs/>
          <w:lang w:eastAsia="sl-SI"/>
        </w:rPr>
        <w:t>pregledovanje nekaterih drugih dokumentov</w:t>
      </w:r>
      <w:r w:rsidR="00D657AE">
        <w:rPr>
          <w:lang w:eastAsia="sl-SI"/>
        </w:rPr>
        <w:t xml:space="preserve">, ki jih vaš delodajalec hrani v sistemu MFERAC v povezavi z vašo zaposlitvijo. </w:t>
      </w:r>
      <w:r w:rsidR="00D657AE">
        <w:t>Trenutno lahko dostopate do plačilnih list (</w:t>
      </w:r>
      <w:r>
        <w:t>od</w:t>
      </w:r>
      <w:r w:rsidR="00D657AE">
        <w:t xml:space="preserve"> leta 2006</w:t>
      </w:r>
      <w:r>
        <w:t xml:space="preserve"> naprej</w:t>
      </w:r>
      <w:r w:rsidR="00D657AE">
        <w:t xml:space="preserve">), obvestil o obračunani boniteti, </w:t>
      </w:r>
      <w:r>
        <w:t xml:space="preserve">do </w:t>
      </w:r>
      <w:r w:rsidR="00D657AE">
        <w:t xml:space="preserve">povzetkov obračuna dohodkov in podatkov o letnem dopustu. </w:t>
      </w:r>
      <w:r w:rsidR="00D657AE">
        <w:rPr>
          <w:lang w:eastAsia="sl-SI"/>
        </w:rPr>
        <w:t xml:space="preserve">Nabor dokumentov za pregled v elektronski obliki se bo v </w:t>
      </w:r>
      <w:r>
        <w:rPr>
          <w:lang w:eastAsia="sl-SI"/>
        </w:rPr>
        <w:t>prihodnje še naprej širil.</w:t>
      </w:r>
    </w:p>
    <w:p w14:paraId="054A13CF" w14:textId="25117368" w:rsidR="00D657AE" w:rsidRPr="00DC0A4F" w:rsidRDefault="00D657AE" w:rsidP="00D657AE">
      <w:r>
        <w:t xml:space="preserve">Za prijavo na Osebni portal javni uslužbenec potrebuje kvalificirano digitalno potrdilo (SIGEN-CA, SIGOV-CA, </w:t>
      </w:r>
      <w:proofErr w:type="spellStart"/>
      <w:r>
        <w:t>Posta@CA</w:t>
      </w:r>
      <w:proofErr w:type="spellEnd"/>
      <w:r>
        <w:t>, AC NLB, Halcom CA), ki ga namest</w:t>
      </w:r>
      <w:r w:rsidR="00DC0A4F">
        <w:t>i</w:t>
      </w:r>
      <w:r>
        <w:t xml:space="preserve"> na računalnik, </w:t>
      </w:r>
      <w:r w:rsidR="00DC0A4F">
        <w:rPr>
          <w:b/>
          <w:bCs/>
        </w:rPr>
        <w:t xml:space="preserve">ali </w:t>
      </w:r>
      <w:r>
        <w:t xml:space="preserve"> mobilno identiteto </w:t>
      </w:r>
      <w:proofErr w:type="spellStart"/>
      <w:r w:rsidRPr="00DC0A4F">
        <w:rPr>
          <w:b/>
          <w:bCs/>
        </w:rPr>
        <w:t>smsPASS</w:t>
      </w:r>
      <w:proofErr w:type="spellEnd"/>
      <w:r>
        <w:t>, ki dostop omogoča prek gesla</w:t>
      </w:r>
      <w:r w:rsidR="00DC0A4F">
        <w:t>,  poslanega na vaš</w:t>
      </w:r>
      <w:r>
        <w:t xml:space="preserve"> mobilni telefon. </w:t>
      </w:r>
    </w:p>
    <w:p w14:paraId="05E6A466" w14:textId="1A208CC8" w:rsidR="00D657AE" w:rsidRDefault="00D657AE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DC0A4F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Dostop do Osebnega portala MFERAC:</w:t>
      </w:r>
    </w:p>
    <w:p w14:paraId="6DC5A13B" w14:textId="77777777" w:rsidR="00DC0A4F" w:rsidRPr="00DC0A4F" w:rsidRDefault="00DC0A4F" w:rsidP="00DC0A4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7C3D995E" w14:textId="77777777" w:rsidR="00D657AE" w:rsidRDefault="00D657AE" w:rsidP="00D657AE">
      <w:r>
        <w:t xml:space="preserve">Povezava do portala: </w:t>
      </w:r>
      <w:hyperlink r:id="rId11" w:history="1">
        <w:r>
          <w:rPr>
            <w:rStyle w:val="Hiperpovezava"/>
            <w:shd w:val="clear" w:color="auto" w:fill="FFFFFF"/>
          </w:rPr>
          <w:t>https://mferac.gov.si/ui/osebniPortal</w:t>
        </w:r>
      </w:hyperlink>
      <w:r>
        <w:t xml:space="preserve"> </w:t>
      </w:r>
    </w:p>
    <w:p w14:paraId="6231B3D1" w14:textId="0C07B454" w:rsidR="00D657AE" w:rsidRDefault="00D657AE" w:rsidP="00D657AE">
      <w:r>
        <w:t xml:space="preserve">Navodila za prijavo: </w:t>
      </w:r>
      <w:hyperlink r:id="rId12" w:history="1">
        <w:r w:rsidR="00BE4894">
          <w:rPr>
            <w:rStyle w:val="Hiperpovezava"/>
          </w:rPr>
          <w:t>https://mferac.gov.si/ui/</w:t>
        </w:r>
      </w:hyperlink>
    </w:p>
    <w:p w14:paraId="62748A97" w14:textId="77777777" w:rsidR="001042D3" w:rsidRPr="001042D3" w:rsidRDefault="001042D3" w:rsidP="001042D3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sl-SI"/>
        </w:rPr>
      </w:pPr>
      <w:r w:rsidRPr="001042D3">
        <w:rPr>
          <w:rFonts w:eastAsia="Times New Roman" w:cstheme="minorHAnsi"/>
          <w:color w:val="000000"/>
          <w:sz w:val="32"/>
          <w:szCs w:val="32"/>
          <w:lang w:eastAsia="sl-SI"/>
        </w:rPr>
        <w:t>Nova sezona usposabljanj za inovativnost</w:t>
      </w:r>
    </w:p>
    <w:p w14:paraId="09F07A2C" w14:textId="77777777" w:rsidR="001042D3" w:rsidRDefault="001042D3" w:rsidP="001042D3">
      <w:pPr>
        <w:rPr>
          <w:rFonts w:ascii="Calibri" w:eastAsia="Times New Roman" w:hAnsi="Calibri" w:cs="Calibri"/>
          <w:color w:val="000000"/>
          <w:lang w:eastAsia="en-GB"/>
        </w:rPr>
      </w:pPr>
    </w:p>
    <w:p w14:paraId="170FD200" w14:textId="1ABA9D5F" w:rsidR="001042D3" w:rsidRPr="00E64609" w:rsidRDefault="001042D3" w:rsidP="001042D3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V kratkem </w:t>
      </w:r>
      <w:r w:rsidRPr="00E64609">
        <w:rPr>
          <w:rFonts w:ascii="Calibri" w:eastAsia="Times New Roman" w:hAnsi="Calibri" w:cs="Calibri"/>
          <w:color w:val="000000"/>
          <w:lang w:eastAsia="en-GB"/>
        </w:rPr>
        <w:t xml:space="preserve">pričenjamo z </w:t>
      </w:r>
      <w:r>
        <w:rPr>
          <w:rFonts w:ascii="Calibri" w:eastAsia="Times New Roman" w:hAnsi="Calibri" w:cs="Calibri"/>
          <w:color w:val="000000"/>
          <w:lang w:eastAsia="en-GB"/>
        </w:rPr>
        <w:t>novo sezono</w:t>
      </w:r>
      <w:r w:rsidRPr="00E64609">
        <w:rPr>
          <w:rFonts w:ascii="Calibri" w:eastAsia="Times New Roman" w:hAnsi="Calibri" w:cs="Calibri"/>
          <w:color w:val="000000"/>
          <w:lang w:eastAsia="en-GB"/>
        </w:rPr>
        <w:t> </w:t>
      </w:r>
      <w:r w:rsidRPr="001042D3">
        <w:rPr>
          <w:rFonts w:ascii="Calibri" w:eastAsia="Times New Roman" w:hAnsi="Calibri" w:cs="Calibri"/>
          <w:color w:val="000000"/>
          <w:lang w:eastAsia="en-GB"/>
        </w:rPr>
        <w:t>usposabljanj za inovativnost v državni upravi.</w:t>
      </w:r>
      <w:r>
        <w:rPr>
          <w:rFonts w:ascii="Calibri" w:eastAsia="Times New Roman" w:hAnsi="Calibri" w:cs="Calibri"/>
          <w:color w:val="000000"/>
          <w:lang w:eastAsia="en-GB"/>
        </w:rPr>
        <w:t xml:space="preserve">  Začenjamo kar na prvi šolski dam, v sredo, </w:t>
      </w:r>
      <w:r w:rsidRPr="00E64609">
        <w:rPr>
          <w:rFonts w:ascii="Calibri" w:eastAsia="Times New Roman" w:hAnsi="Calibri" w:cs="Calibri"/>
          <w:color w:val="000000"/>
          <w:lang w:eastAsia="en-GB"/>
        </w:rPr>
        <w:t> </w:t>
      </w:r>
      <w:r w:rsidRPr="00E64609">
        <w:rPr>
          <w:rFonts w:ascii="Calibri" w:eastAsia="Times New Roman" w:hAnsi="Calibri" w:cs="Calibri"/>
          <w:b/>
          <w:bCs/>
          <w:color w:val="000000"/>
          <w:lang w:eastAsia="en-GB"/>
        </w:rPr>
        <w:t>1. septembra 2021,</w:t>
      </w:r>
      <w:r w:rsidRPr="00E64609">
        <w:rPr>
          <w:rFonts w:ascii="Calibri" w:eastAsia="Times New Roman" w:hAnsi="Calibri" w:cs="Calibri"/>
          <w:color w:val="000000"/>
          <w:lang w:eastAsia="en-GB"/>
        </w:rPr>
        <w:t xml:space="preserve"> ko bo z nami Jani </w:t>
      </w:r>
      <w:proofErr w:type="spellStart"/>
      <w:r w:rsidRPr="00E64609">
        <w:rPr>
          <w:rFonts w:ascii="Calibri" w:eastAsia="Times New Roman" w:hAnsi="Calibri" w:cs="Calibri"/>
          <w:color w:val="000000"/>
          <w:lang w:eastAsia="en-GB"/>
        </w:rPr>
        <w:t>Prgić</w:t>
      </w:r>
      <w:proofErr w:type="spellEnd"/>
      <w:r w:rsidRPr="00E64609">
        <w:rPr>
          <w:rFonts w:ascii="Calibri" w:eastAsia="Times New Roman" w:hAnsi="Calibri" w:cs="Calibri"/>
          <w:color w:val="000000"/>
          <w:lang w:eastAsia="en-GB"/>
        </w:rPr>
        <w:t xml:space="preserve"> na usposabljanju </w:t>
      </w:r>
      <w:r w:rsidRPr="00E64609">
        <w:rPr>
          <w:rFonts w:ascii="Calibri" w:eastAsia="Times New Roman" w:hAnsi="Calibri" w:cs="Calibri"/>
          <w:b/>
          <w:bCs/>
          <w:color w:val="000000"/>
          <w:lang w:eastAsia="en-GB"/>
        </w:rPr>
        <w:t>Čustvena inteligenca v povezavi z uvajanjem sprememb</w:t>
      </w:r>
      <w:r w:rsidRPr="00E64609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7963092" w14:textId="511F318B" w:rsidR="001042D3" w:rsidRDefault="001042D3" w:rsidP="001042D3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Poleg nekaterih že uveljavljenih tem bomo ponudili tudi pester nabor novih vsebin. </w:t>
      </w:r>
    </w:p>
    <w:p w14:paraId="67D23524" w14:textId="3A4A9917" w:rsidR="001042D3" w:rsidRDefault="001042D3" w:rsidP="001042D3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Tokrat bomo premierno predstavili naslednje:</w:t>
      </w:r>
    </w:p>
    <w:p w14:paraId="064D99B2" w14:textId="77777777" w:rsidR="001042D3" w:rsidRPr="00E64609" w:rsidRDefault="00BE4894" w:rsidP="001042D3">
      <w:pPr>
        <w:numPr>
          <w:ilvl w:val="0"/>
          <w:numId w:val="36"/>
        </w:numPr>
        <w:spacing w:beforeAutospacing="1"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3" w:history="1"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Čustvena inteligenca v povezavi z uvajanjem sprememb</w:t>
        </w:r>
      </w:hyperlink>
      <w:r w:rsidR="001042D3">
        <w:rPr>
          <w:rFonts w:ascii="Calibri" w:eastAsia="Times New Roman" w:hAnsi="Calibri" w:cs="Calibri"/>
          <w:color w:val="000000"/>
          <w:lang w:eastAsia="en-GB"/>
        </w:rPr>
        <w:t>,</w:t>
      </w:r>
    </w:p>
    <w:p w14:paraId="6A0DFF8D" w14:textId="77777777" w:rsidR="001042D3" w:rsidRPr="00E64609" w:rsidRDefault="00BE4894" w:rsidP="001042D3">
      <w:pPr>
        <w:numPr>
          <w:ilvl w:val="0"/>
          <w:numId w:val="36"/>
        </w:numPr>
        <w:spacing w:beforeAutospacing="1"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4" w:history="1"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Inoviranje od spodaj navzgor (</w:t>
        </w:r>
        <w:proofErr w:type="spellStart"/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Bottom</w:t>
        </w:r>
        <w:proofErr w:type="spellEnd"/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-up)</w:t>
        </w:r>
      </w:hyperlink>
      <w:r w:rsidR="001042D3">
        <w:rPr>
          <w:rFonts w:ascii="Calibri" w:eastAsia="Times New Roman" w:hAnsi="Calibri" w:cs="Calibri"/>
          <w:color w:val="000000"/>
          <w:lang w:eastAsia="en-GB"/>
        </w:rPr>
        <w:t>,</w:t>
      </w:r>
    </w:p>
    <w:p w14:paraId="3611C5C6" w14:textId="77777777" w:rsidR="001042D3" w:rsidRPr="00E64609" w:rsidRDefault="00BE4894" w:rsidP="001042D3">
      <w:pPr>
        <w:numPr>
          <w:ilvl w:val="0"/>
          <w:numId w:val="36"/>
        </w:numPr>
        <w:spacing w:beforeAutospacing="1"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5" w:history="1"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Ustvarjanje sodelovalnega prostora pri sestankih na daljavo</w:t>
        </w:r>
      </w:hyperlink>
      <w:r w:rsidR="001042D3">
        <w:rPr>
          <w:rFonts w:ascii="Calibri" w:eastAsia="Times New Roman" w:hAnsi="Calibri" w:cs="Calibri"/>
          <w:color w:val="000000"/>
          <w:lang w:eastAsia="en-GB"/>
        </w:rPr>
        <w:t>,</w:t>
      </w:r>
    </w:p>
    <w:p w14:paraId="62DD18F1" w14:textId="77777777" w:rsidR="001042D3" w:rsidRPr="00E64609" w:rsidRDefault="00BE4894" w:rsidP="001042D3">
      <w:pPr>
        <w:numPr>
          <w:ilvl w:val="0"/>
          <w:numId w:val="36"/>
        </w:numPr>
        <w:spacing w:beforeAutospacing="1"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6" w:history="1"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3D modeliranje kompleksnega izziva </w:t>
        </w:r>
      </w:hyperlink>
      <w:r w:rsidR="001042D3" w:rsidRPr="00E64609">
        <w:rPr>
          <w:rFonts w:ascii="Calibri" w:eastAsia="Times New Roman" w:hAnsi="Calibri" w:cs="Calibri"/>
          <w:color w:val="000000"/>
          <w:lang w:eastAsia="en-GB"/>
        </w:rPr>
        <w:t>– večplastno razumevanje kompleksnega izziva kot podlaga za oblikovanje rešitev</w:t>
      </w:r>
      <w:r w:rsidR="001042D3">
        <w:rPr>
          <w:rFonts w:ascii="Calibri" w:eastAsia="Times New Roman" w:hAnsi="Calibri" w:cs="Calibri"/>
          <w:color w:val="000000"/>
          <w:lang w:eastAsia="en-GB"/>
        </w:rPr>
        <w:t>,</w:t>
      </w:r>
    </w:p>
    <w:p w14:paraId="5712B17D" w14:textId="77777777" w:rsidR="001042D3" w:rsidRDefault="00BE4894" w:rsidP="001042D3">
      <w:pPr>
        <w:numPr>
          <w:ilvl w:val="0"/>
          <w:numId w:val="36"/>
        </w:numPr>
        <w:spacing w:beforeAutospacing="1"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7" w:history="1">
        <w:r w:rsidR="001042D3" w:rsidRPr="00E64609">
          <w:rPr>
            <w:rFonts w:ascii="Calibri" w:eastAsia="Times New Roman" w:hAnsi="Calibri" w:cs="Calibri"/>
            <w:color w:val="000000"/>
            <w:lang w:eastAsia="en-GB"/>
          </w:rPr>
          <w:t>6 klobukov razmišljanja</w:t>
        </w:r>
      </w:hyperlink>
      <w:r w:rsidR="001042D3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32FDD62" w14:textId="77777777" w:rsidR="001042D3" w:rsidRDefault="001042D3" w:rsidP="001042D3">
      <w:pPr>
        <w:spacing w:beforeAutospacing="1"/>
        <w:rPr>
          <w:rFonts w:ascii="Calibri" w:eastAsia="Times New Roman" w:hAnsi="Calibri" w:cs="Calibri"/>
          <w:color w:val="000000"/>
          <w:lang w:eastAsia="en-GB"/>
        </w:rPr>
      </w:pPr>
      <w:r w:rsidRPr="001042D3">
        <w:rPr>
          <w:rFonts w:ascii="Calibri" w:eastAsia="Times New Roman" w:hAnsi="Calibri" w:cs="Calibri"/>
          <w:b/>
          <w:bCs/>
          <w:color w:val="000000"/>
          <w:lang w:eastAsia="en-GB"/>
        </w:rPr>
        <w:t>Prijave</w:t>
      </w:r>
      <w:r>
        <w:rPr>
          <w:rFonts w:ascii="Calibri" w:eastAsia="Times New Roman" w:hAnsi="Calibri" w:cs="Calibri"/>
          <w:color w:val="000000"/>
          <w:lang w:eastAsia="en-GB"/>
        </w:rPr>
        <w:t xml:space="preserve"> za termine do konca leta 2021 so že odprte na spletni strani </w:t>
      </w:r>
      <w:hyperlink r:id="rId18" w:history="1">
        <w:r w:rsidRPr="00C30A73">
          <w:rPr>
            <w:rStyle w:val="Hiperpovezava"/>
            <w:rFonts w:ascii="Calibri" w:eastAsia="Times New Roman" w:hAnsi="Calibri" w:cs="Calibri"/>
            <w:lang w:eastAsia="en-GB"/>
          </w:rPr>
          <w:t>Upravne akademije</w:t>
        </w:r>
      </w:hyperlink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5E4CAB54" w14:textId="77777777" w:rsidR="001042D3" w:rsidRDefault="001042D3" w:rsidP="001042D3">
      <w:pPr>
        <w:spacing w:beforeAutospacing="1"/>
        <w:rPr>
          <w:rFonts w:ascii="Calibri" w:eastAsia="Times New Roman" w:hAnsi="Calibri" w:cs="Calibri"/>
          <w:color w:val="000000"/>
          <w:lang w:eastAsia="en-GB"/>
        </w:rPr>
      </w:pPr>
    </w:p>
    <w:p w14:paraId="27CC3EC1" w14:textId="77777777" w:rsidR="00D657AE" w:rsidRDefault="00D657AE" w:rsidP="00D657AE"/>
    <w:p w14:paraId="6190462E" w14:textId="77777777" w:rsidR="00D657AE" w:rsidRDefault="00D657AE" w:rsidP="00D657AE"/>
    <w:p w14:paraId="00F9DC6D" w14:textId="77777777" w:rsidR="00D657AE" w:rsidRDefault="00D657AE"/>
    <w:sectPr w:rsidR="00D6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E12F1A"/>
    <w:multiLevelType w:val="hybridMultilevel"/>
    <w:tmpl w:val="70586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7DF"/>
    <w:multiLevelType w:val="hybridMultilevel"/>
    <w:tmpl w:val="6F2EA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142F"/>
    <w:multiLevelType w:val="hybridMultilevel"/>
    <w:tmpl w:val="14820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E324D"/>
    <w:multiLevelType w:val="multilevel"/>
    <w:tmpl w:val="E5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34F0F"/>
    <w:multiLevelType w:val="hybridMultilevel"/>
    <w:tmpl w:val="60806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65994"/>
    <w:multiLevelType w:val="multilevel"/>
    <w:tmpl w:val="8472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3"/>
  </w:num>
  <w:num w:numId="34">
    <w:abstractNumId w:val="2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38"/>
    <w:rsid w:val="000A27FF"/>
    <w:rsid w:val="001042D3"/>
    <w:rsid w:val="001A3893"/>
    <w:rsid w:val="0020096D"/>
    <w:rsid w:val="004159F9"/>
    <w:rsid w:val="00730B6D"/>
    <w:rsid w:val="0089301A"/>
    <w:rsid w:val="008A4638"/>
    <w:rsid w:val="009C084D"/>
    <w:rsid w:val="00BE4894"/>
    <w:rsid w:val="00D657AE"/>
    <w:rsid w:val="00D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06A1"/>
  <w15:chartTrackingRefBased/>
  <w15:docId w15:val="{AD25FC2D-4D05-48D9-8AC3-3E53AE4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96D"/>
  </w:style>
  <w:style w:type="paragraph" w:styleId="Naslov1">
    <w:name w:val="heading 1"/>
    <w:basedOn w:val="Navaden"/>
    <w:next w:val="Navaden"/>
    <w:link w:val="Naslov1Znak"/>
    <w:uiPriority w:val="9"/>
    <w:qFormat/>
    <w:rsid w:val="00200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00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0096D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0096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0096D"/>
    <w:pPr>
      <w:keepNext/>
      <w:keepLines/>
      <w:spacing w:before="40" w:after="0"/>
      <w:outlineLvl w:val="5"/>
    </w:p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009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0096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009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08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30B6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0B6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20096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0096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96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0096D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0096D"/>
    <w:rPr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0096D"/>
  </w:style>
  <w:style w:type="character" w:customStyle="1" w:styleId="Naslov7Znak">
    <w:name w:val="Naslov 7 Znak"/>
    <w:basedOn w:val="Privzetapisavaodstavka"/>
    <w:link w:val="Naslov7"/>
    <w:uiPriority w:val="9"/>
    <w:semiHidden/>
    <w:rsid w:val="0020096D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0096D"/>
    <w:rPr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009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009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00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09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009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0096D"/>
    <w:rPr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20096D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20096D"/>
    <w:rPr>
      <w:i/>
      <w:iCs/>
      <w:color w:val="auto"/>
    </w:rPr>
  </w:style>
  <w:style w:type="paragraph" w:styleId="Brezrazmikov">
    <w:name w:val="No Spacing"/>
    <w:uiPriority w:val="1"/>
    <w:qFormat/>
    <w:rsid w:val="0020096D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009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0096D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0096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0096D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20096D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0096D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20096D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20096D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20096D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0096D"/>
    <w:pPr>
      <w:outlineLvl w:val="9"/>
    </w:pPr>
  </w:style>
  <w:style w:type="character" w:styleId="Pripombasklic">
    <w:name w:val="annotation reference"/>
    <w:basedOn w:val="Privzetapisavaodstavka"/>
    <w:uiPriority w:val="99"/>
    <w:semiHidden/>
    <w:unhideWhenUsed/>
    <w:rsid w:val="001042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42D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42D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42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4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cd-events.org/gov-beyond-recovery/registration/register" TargetMode="External"/><Relationship Id="rId13" Type="http://schemas.openxmlformats.org/officeDocument/2006/relationships/hyperlink" Target="https://ua.gov.si/aktivnosti/detajli/?ID=b7e25c90-70f3-eb11-9c6f-005056818ee6&amp;Tag=459,573" TargetMode="External"/><Relationship Id="rId18" Type="http://schemas.openxmlformats.org/officeDocument/2006/relationships/hyperlink" Target="https://ua.gov.si/aktivnosti/?Tag=459&amp;category=f642d7bd-d546-e811-9c2c-0050568193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cd-events.org/gov-beyond-recovery/registration/register" TargetMode="External"/><Relationship Id="rId12" Type="http://schemas.openxmlformats.org/officeDocument/2006/relationships/hyperlink" Target="https://mferac.gov.si/ui/" TargetMode="External"/><Relationship Id="rId17" Type="http://schemas.openxmlformats.org/officeDocument/2006/relationships/hyperlink" Target="https://ua.gov.si/aktivnosti/detajli/?ID=80ae761b-74f3-eb11-9c6f-005056818ee6&amp;Tag=459,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gov.si/aktivnosti/detajli/?ID=c9608d12-73f3-eb11-9c6f-005056818ee6&amp;Tag=459,5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ecd-events.org/gov-beyond-recovery/eventagenda" TargetMode="External"/><Relationship Id="rId11" Type="http://schemas.openxmlformats.org/officeDocument/2006/relationships/hyperlink" Target="https://mferac.gov.si/ui/osebniPortal" TargetMode="External"/><Relationship Id="rId5" Type="http://schemas.openxmlformats.org/officeDocument/2006/relationships/hyperlink" Target="https://oecd-events.org/gov-beyond-recovery" TargetMode="External"/><Relationship Id="rId15" Type="http://schemas.openxmlformats.org/officeDocument/2006/relationships/hyperlink" Target="https://ua.gov.si/aktivnosti/detajli/?ID=542b6b92-72f3-eb11-9c6f-005056818ee6&amp;Tag=459,573" TargetMode="External"/><Relationship Id="rId10" Type="http://schemas.openxmlformats.org/officeDocument/2006/relationships/hyperlink" Target="http://www.euprava.gov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kup.ijpp.si" TargetMode="External"/><Relationship Id="rId14" Type="http://schemas.openxmlformats.org/officeDocument/2006/relationships/hyperlink" Target="https://ua.gov.si/aktivnosti/detajli/?ID=d84a354e-71f3-eb11-9c6f-005056818ee6&amp;Tag=459,57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Zupanc (MJU)</dc:creator>
  <cp:keywords/>
  <dc:description/>
  <cp:lastModifiedBy>Barbara Zupanc (MJU)</cp:lastModifiedBy>
  <cp:revision>6</cp:revision>
  <dcterms:created xsi:type="dcterms:W3CDTF">2021-08-20T07:37:00Z</dcterms:created>
  <dcterms:modified xsi:type="dcterms:W3CDTF">2021-08-24T13:20:00Z</dcterms:modified>
</cp:coreProperties>
</file>