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4E57" w14:textId="77777777" w:rsidR="007B4B4F" w:rsidRPr="00916A70" w:rsidRDefault="007B4B4F" w:rsidP="0012393F">
      <w:pPr>
        <w:jc w:val="center"/>
        <w:rPr>
          <w:b/>
          <w:sz w:val="20"/>
          <w:szCs w:val="20"/>
        </w:rPr>
      </w:pPr>
      <w:r w:rsidRPr="00916A70">
        <w:rPr>
          <w:b/>
          <w:noProof/>
          <w:sz w:val="20"/>
          <w:szCs w:val="20"/>
        </w:rPr>
        <w:drawing>
          <wp:inline distT="0" distB="0" distL="0" distR="0" wp14:anchorId="064B1A5C" wp14:editId="6CD876DF">
            <wp:extent cx="3876675" cy="1020848"/>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58666" cy="1068772"/>
                    </a:xfrm>
                    <a:prstGeom prst="rect">
                      <a:avLst/>
                    </a:prstGeom>
                  </pic:spPr>
                </pic:pic>
              </a:graphicData>
            </a:graphic>
          </wp:inline>
        </w:drawing>
      </w:r>
      <w:r w:rsidRPr="00916A70">
        <w:rPr>
          <w:b/>
          <w:noProof/>
          <w:sz w:val="20"/>
          <w:szCs w:val="20"/>
        </w:rPr>
        <w:drawing>
          <wp:inline distT="0" distB="0" distL="0" distR="0" wp14:anchorId="2C8AB1C7" wp14:editId="475534D5">
            <wp:extent cx="1781175" cy="916940"/>
            <wp:effectExtent l="0" t="0" r="9525" b="0"/>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8155" cy="925681"/>
                    </a:xfrm>
                    <a:prstGeom prst="rect">
                      <a:avLst/>
                    </a:prstGeom>
                  </pic:spPr>
                </pic:pic>
              </a:graphicData>
            </a:graphic>
          </wp:inline>
        </w:drawing>
      </w:r>
    </w:p>
    <w:p w14:paraId="4B384F53" w14:textId="77777777" w:rsidR="007B4B4F" w:rsidRPr="0012393F" w:rsidRDefault="007B4B4F" w:rsidP="00B14DCC">
      <w:pPr>
        <w:pStyle w:val="Naslov2"/>
      </w:pPr>
      <w:r w:rsidRPr="0012393F">
        <w:t xml:space="preserve">Poročilo o uvajanju modela CAF v organe javne uprave v letu </w:t>
      </w:r>
      <w:r w:rsidR="0017033D">
        <w:t>2020</w:t>
      </w:r>
    </w:p>
    <w:tbl>
      <w:tblPr>
        <w:tblStyle w:val="Tabelamrea"/>
        <w:tblpPr w:leftFromText="141" w:rightFromText="141" w:vertAnchor="text" w:horzAnchor="margin" w:tblpY="102"/>
        <w:tblW w:w="0" w:type="auto"/>
        <w:tblLook w:val="04A0" w:firstRow="1" w:lastRow="0" w:firstColumn="1" w:lastColumn="0" w:noHBand="0" w:noVBand="1"/>
      </w:tblPr>
      <w:tblGrid>
        <w:gridCol w:w="1838"/>
        <w:gridCol w:w="6650"/>
      </w:tblGrid>
      <w:tr w:rsidR="0012393F" w:rsidRPr="00916A70" w14:paraId="2F28E609" w14:textId="77777777" w:rsidTr="0012393F">
        <w:tc>
          <w:tcPr>
            <w:tcW w:w="1838" w:type="dxa"/>
          </w:tcPr>
          <w:p w14:paraId="4A47F653"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Projekt: </w:t>
            </w:r>
          </w:p>
        </w:tc>
        <w:tc>
          <w:tcPr>
            <w:tcW w:w="6650" w:type="dxa"/>
          </w:tcPr>
          <w:p w14:paraId="45C19975"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Uvajanje sistemov vodenja kakovosti v organe javne uprave</w:t>
            </w:r>
          </w:p>
        </w:tc>
      </w:tr>
      <w:tr w:rsidR="0012393F" w:rsidRPr="00916A70" w14:paraId="46E2717B" w14:textId="77777777" w:rsidTr="0012393F">
        <w:tc>
          <w:tcPr>
            <w:tcW w:w="1838" w:type="dxa"/>
          </w:tcPr>
          <w:p w14:paraId="4F0DBA84"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Povezava: </w:t>
            </w:r>
          </w:p>
        </w:tc>
        <w:tc>
          <w:tcPr>
            <w:tcW w:w="6650" w:type="dxa"/>
          </w:tcPr>
          <w:p w14:paraId="5CB92C39"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Strategija razvoja javne uprave 2015 – 2020</w:t>
            </w:r>
          </w:p>
        </w:tc>
      </w:tr>
      <w:tr w:rsidR="0012393F" w:rsidRPr="00916A70" w14:paraId="20C94C3D" w14:textId="77777777" w:rsidTr="0012393F">
        <w:tc>
          <w:tcPr>
            <w:tcW w:w="1838" w:type="dxa"/>
          </w:tcPr>
          <w:p w14:paraId="78284F4D"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Trajanje projekta: </w:t>
            </w:r>
          </w:p>
        </w:tc>
        <w:tc>
          <w:tcPr>
            <w:tcW w:w="6650" w:type="dxa"/>
          </w:tcPr>
          <w:p w14:paraId="3D773216" w14:textId="0BE09199"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2016 – 202</w:t>
            </w:r>
            <w:r w:rsidR="00350F61">
              <w:rPr>
                <w:rFonts w:asciiTheme="minorHAnsi" w:hAnsiTheme="minorHAnsi" w:cstheme="minorHAnsi"/>
                <w:b/>
                <w:sz w:val="22"/>
                <w:szCs w:val="22"/>
              </w:rPr>
              <w:t>2</w:t>
            </w:r>
          </w:p>
        </w:tc>
      </w:tr>
      <w:tr w:rsidR="0012393F" w:rsidRPr="00916A70" w14:paraId="6ABA2906" w14:textId="77777777" w:rsidTr="0012393F">
        <w:tc>
          <w:tcPr>
            <w:tcW w:w="1838" w:type="dxa"/>
          </w:tcPr>
          <w:p w14:paraId="657E7642"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Izvajanje projekta: </w:t>
            </w:r>
          </w:p>
        </w:tc>
        <w:tc>
          <w:tcPr>
            <w:tcW w:w="6650" w:type="dxa"/>
          </w:tcPr>
          <w:p w14:paraId="3F8BA15C"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Ministrstvo za javno upravo, Direktorat za javni sektor</w:t>
            </w:r>
          </w:p>
        </w:tc>
      </w:tr>
      <w:tr w:rsidR="0012393F" w:rsidRPr="00916A70" w14:paraId="121DDCA3" w14:textId="77777777" w:rsidTr="0012393F">
        <w:tc>
          <w:tcPr>
            <w:tcW w:w="1838" w:type="dxa"/>
          </w:tcPr>
          <w:p w14:paraId="02C4CCE2"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Vodja projekta: </w:t>
            </w:r>
          </w:p>
        </w:tc>
        <w:tc>
          <w:tcPr>
            <w:tcW w:w="6650" w:type="dxa"/>
          </w:tcPr>
          <w:p w14:paraId="52F4BDB0"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b/>
                <w:sz w:val="22"/>
                <w:szCs w:val="22"/>
              </w:rPr>
              <w:t>Barbara Zupanc</w:t>
            </w:r>
          </w:p>
        </w:tc>
      </w:tr>
      <w:tr w:rsidR="0012393F" w:rsidRPr="00916A70" w14:paraId="77F26D4A" w14:textId="77777777" w:rsidTr="0012393F">
        <w:tc>
          <w:tcPr>
            <w:tcW w:w="1838" w:type="dxa"/>
          </w:tcPr>
          <w:p w14:paraId="1EA61F93"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Sofinanciranje: </w:t>
            </w:r>
          </w:p>
        </w:tc>
        <w:tc>
          <w:tcPr>
            <w:tcW w:w="6650" w:type="dxa"/>
          </w:tcPr>
          <w:p w14:paraId="66161361" w14:textId="77777777" w:rsidR="0012393F" w:rsidRPr="00916A70" w:rsidRDefault="0012393F" w:rsidP="0012393F">
            <w:pPr>
              <w:jc w:val="both"/>
              <w:rPr>
                <w:rFonts w:asciiTheme="minorHAnsi" w:hAnsiTheme="minorHAnsi" w:cstheme="minorHAnsi"/>
                <w:sz w:val="22"/>
                <w:szCs w:val="22"/>
              </w:rPr>
            </w:pPr>
            <w:r w:rsidRPr="00916A70">
              <w:rPr>
                <w:rFonts w:asciiTheme="minorHAnsi" w:hAnsiTheme="minorHAnsi" w:cstheme="minorHAnsi"/>
                <w:sz w:val="22"/>
                <w:szCs w:val="22"/>
              </w:rPr>
              <w:t>Republika Slovenija in Evropska unija iz Evropskega socialnega sklada, v okviru operacije POVEZLJIVOST, ODPRTOST, KAKOVOST (POK), aktivnost Ciljno vodenje, dvig učinkovitosti in kakovosti v javni upravi</w:t>
            </w:r>
          </w:p>
        </w:tc>
      </w:tr>
      <w:tr w:rsidR="0012393F" w:rsidRPr="00916A70" w14:paraId="045F8D4C" w14:textId="77777777" w:rsidTr="0012393F">
        <w:tc>
          <w:tcPr>
            <w:tcW w:w="1838" w:type="dxa"/>
          </w:tcPr>
          <w:p w14:paraId="2A57B628" w14:textId="77777777" w:rsidR="0012393F" w:rsidRPr="00916A70" w:rsidRDefault="0012393F" w:rsidP="0012393F">
            <w:pPr>
              <w:rPr>
                <w:rFonts w:asciiTheme="minorHAnsi" w:hAnsiTheme="minorHAnsi" w:cstheme="minorHAnsi"/>
                <w:sz w:val="22"/>
                <w:szCs w:val="22"/>
              </w:rPr>
            </w:pPr>
            <w:r w:rsidRPr="00916A70">
              <w:rPr>
                <w:rFonts w:asciiTheme="minorHAnsi" w:hAnsiTheme="minorHAnsi" w:cstheme="minorHAnsi"/>
                <w:sz w:val="22"/>
                <w:szCs w:val="22"/>
              </w:rPr>
              <w:t xml:space="preserve">Datum poročila: </w:t>
            </w:r>
          </w:p>
        </w:tc>
        <w:tc>
          <w:tcPr>
            <w:tcW w:w="6650" w:type="dxa"/>
          </w:tcPr>
          <w:p w14:paraId="01F3E331" w14:textId="1BBD41F8" w:rsidR="0012393F" w:rsidRPr="00916A70" w:rsidRDefault="00817DAA" w:rsidP="0012393F">
            <w:pPr>
              <w:jc w:val="both"/>
              <w:rPr>
                <w:rFonts w:asciiTheme="minorHAnsi" w:hAnsiTheme="minorHAnsi" w:cstheme="minorHAnsi"/>
                <w:sz w:val="22"/>
                <w:szCs w:val="22"/>
              </w:rPr>
            </w:pPr>
            <w:r>
              <w:rPr>
                <w:rFonts w:asciiTheme="minorHAnsi" w:hAnsiTheme="minorHAnsi" w:cstheme="minorHAnsi"/>
                <w:sz w:val="22"/>
                <w:szCs w:val="22"/>
              </w:rPr>
              <w:t>01.07.2021</w:t>
            </w:r>
          </w:p>
        </w:tc>
      </w:tr>
    </w:tbl>
    <w:p w14:paraId="60BC3C74" w14:textId="77777777" w:rsidR="00DF605B" w:rsidRPr="00916A70" w:rsidRDefault="00DF605B" w:rsidP="00DF605B">
      <w:pPr>
        <w:spacing w:line="240" w:lineRule="auto"/>
        <w:rPr>
          <w:rFonts w:cs="Arial"/>
          <w:sz w:val="20"/>
          <w:szCs w:val="20"/>
          <w:lang w:eastAsia="sl-SI"/>
        </w:rPr>
      </w:pPr>
    </w:p>
    <w:p w14:paraId="3068268B" w14:textId="77777777" w:rsidR="00DF605B" w:rsidRPr="00916A70" w:rsidRDefault="00DF605B" w:rsidP="00DF605B">
      <w:pPr>
        <w:spacing w:line="240" w:lineRule="auto"/>
        <w:rPr>
          <w:rFonts w:cstheme="minorHAnsi"/>
        </w:rPr>
      </w:pPr>
    </w:p>
    <w:p w14:paraId="269B6915" w14:textId="77777777" w:rsidR="0012393F" w:rsidRDefault="0012393F" w:rsidP="00DF605B">
      <w:pPr>
        <w:spacing w:line="240" w:lineRule="auto"/>
        <w:rPr>
          <w:rFonts w:cstheme="minorHAnsi"/>
          <w:b/>
          <w:u w:val="single"/>
        </w:rPr>
      </w:pPr>
    </w:p>
    <w:p w14:paraId="331B0227" w14:textId="77777777" w:rsidR="0012393F" w:rsidRDefault="0012393F" w:rsidP="00DF605B">
      <w:pPr>
        <w:spacing w:line="240" w:lineRule="auto"/>
        <w:rPr>
          <w:rFonts w:cstheme="minorHAnsi"/>
          <w:b/>
          <w:u w:val="single"/>
        </w:rPr>
      </w:pPr>
    </w:p>
    <w:p w14:paraId="2E2E5C80" w14:textId="77777777" w:rsidR="0012393F" w:rsidRDefault="0012393F" w:rsidP="00DF605B">
      <w:pPr>
        <w:spacing w:line="240" w:lineRule="auto"/>
        <w:rPr>
          <w:rFonts w:cstheme="minorHAnsi"/>
          <w:b/>
          <w:u w:val="single"/>
        </w:rPr>
      </w:pPr>
    </w:p>
    <w:p w14:paraId="439F552B" w14:textId="77777777" w:rsidR="0012393F" w:rsidRDefault="0012393F" w:rsidP="00DF605B">
      <w:pPr>
        <w:spacing w:line="240" w:lineRule="auto"/>
        <w:rPr>
          <w:rFonts w:cstheme="minorHAnsi"/>
          <w:b/>
          <w:u w:val="single"/>
        </w:rPr>
      </w:pPr>
    </w:p>
    <w:p w14:paraId="52933513" w14:textId="77777777" w:rsidR="0012393F" w:rsidRDefault="0012393F" w:rsidP="00DF605B">
      <w:pPr>
        <w:spacing w:line="240" w:lineRule="auto"/>
        <w:rPr>
          <w:rFonts w:cstheme="minorHAnsi"/>
          <w:b/>
          <w:u w:val="single"/>
        </w:rPr>
      </w:pPr>
    </w:p>
    <w:p w14:paraId="74680DAA" w14:textId="77777777" w:rsidR="00DF605B" w:rsidRPr="00916A70" w:rsidRDefault="00DF605B" w:rsidP="00DF605B">
      <w:pPr>
        <w:spacing w:line="240" w:lineRule="auto"/>
        <w:rPr>
          <w:rFonts w:cstheme="minorHAnsi"/>
          <w:b/>
          <w:u w:val="single"/>
        </w:rPr>
      </w:pPr>
      <w:r w:rsidRPr="00916A70">
        <w:rPr>
          <w:rFonts w:cstheme="minorHAnsi"/>
          <w:b/>
          <w:u w:val="single"/>
        </w:rPr>
        <w:t xml:space="preserve">Predhodne priprave </w:t>
      </w:r>
    </w:p>
    <w:p w14:paraId="56E124F3" w14:textId="44DAA1BB" w:rsidR="00DF605B" w:rsidRPr="00916A70" w:rsidRDefault="00DF605B" w:rsidP="00DF605B">
      <w:pPr>
        <w:spacing w:line="240" w:lineRule="auto"/>
        <w:jc w:val="both"/>
        <w:rPr>
          <w:rFonts w:cstheme="minorHAnsi"/>
          <w:lang w:eastAsia="sl-SI"/>
        </w:rPr>
      </w:pPr>
      <w:r w:rsidRPr="00916A70">
        <w:rPr>
          <w:rFonts w:cstheme="minorHAnsi"/>
          <w:lang w:eastAsia="sl-SI"/>
        </w:rPr>
        <w:t>V  letu 201</w:t>
      </w:r>
      <w:r w:rsidR="00796A61" w:rsidRPr="00916A70">
        <w:rPr>
          <w:rFonts w:cstheme="minorHAnsi"/>
          <w:lang w:eastAsia="sl-SI"/>
        </w:rPr>
        <w:t>9</w:t>
      </w:r>
      <w:r w:rsidRPr="00916A70">
        <w:rPr>
          <w:rFonts w:cstheme="minorHAnsi"/>
          <w:lang w:eastAsia="sl-SI"/>
        </w:rPr>
        <w:t xml:space="preserve"> </w:t>
      </w:r>
      <w:r w:rsidR="00046F78">
        <w:rPr>
          <w:rFonts w:cstheme="minorHAnsi"/>
          <w:lang w:eastAsia="sl-SI"/>
        </w:rPr>
        <w:t xml:space="preserve">se </w:t>
      </w:r>
      <w:r w:rsidRPr="00916A70">
        <w:rPr>
          <w:rFonts w:cstheme="minorHAnsi"/>
          <w:lang w:eastAsia="sl-SI"/>
        </w:rPr>
        <w:t>je na poziv Ministrstva za javno upravo</w:t>
      </w:r>
      <w:r w:rsidR="00396630" w:rsidRPr="00916A70">
        <w:rPr>
          <w:rFonts w:cstheme="minorHAnsi"/>
          <w:lang w:eastAsia="sl-SI"/>
        </w:rPr>
        <w:t xml:space="preserve"> </w:t>
      </w:r>
      <w:r w:rsidRPr="00916A70">
        <w:rPr>
          <w:rFonts w:cstheme="minorHAnsi"/>
          <w:lang w:eastAsia="sl-SI"/>
        </w:rPr>
        <w:t xml:space="preserve">v projekt uvajanja modela CAF v organizacije </w:t>
      </w:r>
      <w:r w:rsidR="00046F78">
        <w:rPr>
          <w:rFonts w:cstheme="minorHAnsi"/>
          <w:lang w:eastAsia="sl-SI"/>
        </w:rPr>
        <w:t xml:space="preserve">odzvalo </w:t>
      </w:r>
      <w:r w:rsidRPr="00916A70">
        <w:rPr>
          <w:rFonts w:cstheme="minorHAnsi"/>
          <w:lang w:eastAsia="sl-SI"/>
        </w:rPr>
        <w:t>1</w:t>
      </w:r>
      <w:r w:rsidR="00046F78">
        <w:rPr>
          <w:rFonts w:cstheme="minorHAnsi"/>
          <w:lang w:eastAsia="sl-SI"/>
        </w:rPr>
        <w:t>4</w:t>
      </w:r>
      <w:r w:rsidRPr="00916A70">
        <w:rPr>
          <w:rFonts w:cstheme="minorHAnsi"/>
          <w:lang w:eastAsia="sl-SI"/>
        </w:rPr>
        <w:t xml:space="preserve"> organizacij javnega sektorja, med njimi nekateri organi v sestavi, organi lokalne samouprave (občine) in javni zavod</w:t>
      </w:r>
      <w:r w:rsidR="00396630" w:rsidRPr="00916A70">
        <w:rPr>
          <w:rFonts w:cstheme="minorHAnsi"/>
          <w:lang w:eastAsia="sl-SI"/>
        </w:rPr>
        <w:t>i</w:t>
      </w:r>
      <w:r w:rsidRPr="00916A70">
        <w:rPr>
          <w:rFonts w:cstheme="minorHAnsi"/>
          <w:lang w:eastAsia="sl-SI"/>
        </w:rPr>
        <w:t>.</w:t>
      </w:r>
      <w:r w:rsidR="00046F78">
        <w:rPr>
          <w:rFonts w:cstheme="minorHAnsi"/>
          <w:lang w:eastAsia="sl-SI"/>
        </w:rPr>
        <w:t xml:space="preserve"> Vendar se jih je 5 takoj v začetku leta 2020, zaradi korona situacije premislilo. Tako je ostalo 9 </w:t>
      </w:r>
      <w:r w:rsidR="00046F78" w:rsidRPr="00916A70">
        <w:rPr>
          <w:rFonts w:cstheme="minorHAnsi"/>
          <w:lang w:eastAsia="sl-SI"/>
        </w:rPr>
        <w:t>organizacij javnega sektorja, med njimi </w:t>
      </w:r>
      <w:r w:rsidR="00033389">
        <w:rPr>
          <w:rFonts w:cstheme="minorHAnsi"/>
          <w:lang w:eastAsia="sl-SI"/>
        </w:rPr>
        <w:t>pokrajinski arhiv</w:t>
      </w:r>
      <w:r w:rsidR="00046F78">
        <w:rPr>
          <w:rFonts w:cstheme="minorHAnsi"/>
          <w:lang w:eastAsia="sl-SI"/>
        </w:rPr>
        <w:t>,</w:t>
      </w:r>
      <w:r w:rsidR="00E1116D">
        <w:rPr>
          <w:rFonts w:cstheme="minorHAnsi"/>
          <w:lang w:eastAsia="sl-SI"/>
        </w:rPr>
        <w:t xml:space="preserve"> en izobraževalni center, </w:t>
      </w:r>
      <w:r w:rsidR="00046F78">
        <w:rPr>
          <w:rFonts w:cstheme="minorHAnsi"/>
          <w:lang w:eastAsia="sl-SI"/>
        </w:rPr>
        <w:t>nekaj</w:t>
      </w:r>
      <w:r w:rsidR="00046F78" w:rsidRPr="00916A70">
        <w:rPr>
          <w:rFonts w:cstheme="minorHAnsi"/>
          <w:lang w:eastAsia="sl-SI"/>
        </w:rPr>
        <w:t xml:space="preserve"> lokalne samouprave (občine)</w:t>
      </w:r>
      <w:r w:rsidR="00046F78">
        <w:rPr>
          <w:rFonts w:cstheme="minorHAnsi"/>
          <w:lang w:eastAsia="sl-SI"/>
        </w:rPr>
        <w:t xml:space="preserve"> ter en javni zavod</w:t>
      </w:r>
      <w:r w:rsidR="00754272">
        <w:rPr>
          <w:rFonts w:cstheme="minorHAnsi"/>
          <w:lang w:eastAsia="sl-SI"/>
        </w:rPr>
        <w:t xml:space="preserve"> (v nadaljevanju organizacije)</w:t>
      </w:r>
      <w:r w:rsidR="00046F78">
        <w:rPr>
          <w:rFonts w:cstheme="minorHAnsi"/>
          <w:lang w:eastAsia="sl-SI"/>
        </w:rPr>
        <w:t>.</w:t>
      </w:r>
    </w:p>
    <w:p w14:paraId="1653513A" w14:textId="77777777" w:rsidR="00DF605B" w:rsidRPr="00916A70" w:rsidRDefault="00DF605B" w:rsidP="00DF605B">
      <w:pPr>
        <w:spacing w:line="240" w:lineRule="auto"/>
        <w:jc w:val="both"/>
        <w:rPr>
          <w:rFonts w:cstheme="minorHAnsi"/>
          <w:b/>
          <w:u w:val="single"/>
        </w:rPr>
      </w:pPr>
      <w:r w:rsidRPr="00916A70">
        <w:rPr>
          <w:rFonts w:cstheme="minorHAnsi"/>
          <w:b/>
          <w:u w:val="single"/>
        </w:rPr>
        <w:t>Imenovanja predstavnikov vodstev za kakovost</w:t>
      </w:r>
    </w:p>
    <w:p w14:paraId="155FD479" w14:textId="4774343A" w:rsidR="00DF605B" w:rsidRPr="00916A70" w:rsidRDefault="00DF605B" w:rsidP="00DF605B">
      <w:pPr>
        <w:spacing w:line="240" w:lineRule="auto"/>
        <w:jc w:val="both"/>
        <w:rPr>
          <w:rFonts w:cstheme="minorHAnsi"/>
        </w:rPr>
      </w:pPr>
      <w:r w:rsidRPr="00916A70">
        <w:rPr>
          <w:rFonts w:cstheme="minorHAnsi"/>
        </w:rPr>
        <w:t>Do začetka leta 20</w:t>
      </w:r>
      <w:r w:rsidR="00046F78">
        <w:rPr>
          <w:rFonts w:cstheme="minorHAnsi"/>
        </w:rPr>
        <w:t>20</w:t>
      </w:r>
      <w:r w:rsidRPr="00916A70">
        <w:rPr>
          <w:rFonts w:cstheme="minorHAnsi"/>
        </w:rPr>
        <w:t xml:space="preserve"> so vs</w:t>
      </w:r>
      <w:r w:rsidR="00350F61">
        <w:rPr>
          <w:rFonts w:cstheme="minorHAnsi"/>
        </w:rPr>
        <w:t>e</w:t>
      </w:r>
      <w:r w:rsidR="00E1116D">
        <w:rPr>
          <w:rFonts w:cstheme="minorHAnsi"/>
        </w:rPr>
        <w:t xml:space="preserve"> zainteresiran</w:t>
      </w:r>
      <w:r w:rsidR="00350F61">
        <w:rPr>
          <w:rFonts w:cstheme="minorHAnsi"/>
        </w:rPr>
        <w:t>e</w:t>
      </w:r>
      <w:r w:rsidRPr="00916A70">
        <w:rPr>
          <w:rFonts w:cstheme="minorHAnsi"/>
        </w:rPr>
        <w:t xml:space="preserve"> </w:t>
      </w:r>
      <w:r w:rsidR="00350F61">
        <w:rPr>
          <w:rFonts w:cstheme="minorHAnsi"/>
          <w:lang w:eastAsia="sl-SI"/>
        </w:rPr>
        <w:t>organizacije</w:t>
      </w:r>
      <w:r w:rsidRPr="00916A70">
        <w:rPr>
          <w:rFonts w:cstheme="minorHAnsi"/>
        </w:rPr>
        <w:t xml:space="preserve"> imenoval</w:t>
      </w:r>
      <w:r w:rsidR="00350F61">
        <w:rPr>
          <w:rFonts w:cstheme="minorHAnsi"/>
        </w:rPr>
        <w:t>e</w:t>
      </w:r>
      <w:r w:rsidRPr="00916A70">
        <w:rPr>
          <w:rFonts w:cstheme="minorHAnsi"/>
        </w:rPr>
        <w:t xml:space="preserve"> predstavnik</w:t>
      </w:r>
      <w:r w:rsidR="00350F61">
        <w:rPr>
          <w:rFonts w:cstheme="minorHAnsi"/>
        </w:rPr>
        <w:t>a</w:t>
      </w:r>
      <w:r w:rsidRPr="00916A70">
        <w:rPr>
          <w:rFonts w:cstheme="minorHAnsi"/>
        </w:rPr>
        <w:t xml:space="preserve"> vodstv</w:t>
      </w:r>
      <w:r w:rsidR="00350F61">
        <w:rPr>
          <w:rFonts w:cstheme="minorHAnsi"/>
        </w:rPr>
        <w:t>a</w:t>
      </w:r>
      <w:r w:rsidRPr="00916A70">
        <w:rPr>
          <w:rFonts w:cstheme="minorHAnsi"/>
        </w:rPr>
        <w:t xml:space="preserve"> za kakovost (PVK)</w:t>
      </w:r>
      <w:r w:rsidR="00396630" w:rsidRPr="00916A70">
        <w:rPr>
          <w:rFonts w:cstheme="minorHAnsi"/>
        </w:rPr>
        <w:t>, ki smo jih v</w:t>
      </w:r>
      <w:r w:rsidRPr="00916A70">
        <w:rPr>
          <w:rFonts w:cstheme="minorHAnsi"/>
        </w:rPr>
        <w:t xml:space="preserve"> </w:t>
      </w:r>
      <w:r w:rsidR="00C92D7D">
        <w:rPr>
          <w:rFonts w:cstheme="minorHAnsi"/>
        </w:rPr>
        <w:t>23.01.2020</w:t>
      </w:r>
      <w:r w:rsidRPr="00916A70">
        <w:rPr>
          <w:rFonts w:cstheme="minorHAnsi"/>
        </w:rPr>
        <w:t xml:space="preserve"> povabili na uvodn</w:t>
      </w:r>
      <w:r w:rsidR="00396630" w:rsidRPr="00916A70">
        <w:rPr>
          <w:rFonts w:cstheme="minorHAnsi"/>
        </w:rPr>
        <w:t>o s</w:t>
      </w:r>
      <w:r w:rsidRPr="00916A70">
        <w:rPr>
          <w:rFonts w:cstheme="minorHAnsi"/>
        </w:rPr>
        <w:t xml:space="preserve">rečanje predstavnikov vodstva za kakovost. Srečanja se je udeležilo </w:t>
      </w:r>
      <w:r w:rsidR="00C92D7D">
        <w:rPr>
          <w:rFonts w:cstheme="minorHAnsi"/>
        </w:rPr>
        <w:t>8</w:t>
      </w:r>
      <w:r w:rsidRPr="00916A70">
        <w:rPr>
          <w:rFonts w:cstheme="minorHAnsi"/>
        </w:rPr>
        <w:t xml:space="preserve"> predstavnikov </w:t>
      </w:r>
      <w:r w:rsidR="00396630" w:rsidRPr="00916A70">
        <w:rPr>
          <w:rFonts w:cstheme="minorHAnsi"/>
        </w:rPr>
        <w:t>sodelujočih organizacij</w:t>
      </w:r>
      <w:r w:rsidRPr="00916A70">
        <w:rPr>
          <w:rFonts w:cstheme="minorHAnsi"/>
        </w:rPr>
        <w:t xml:space="preserve">. Na srečanju smo jim podrobno predstavili vlogo PVK, okvir modela CAF in predviden terminski potek projekta uvedbe modela CAF v </w:t>
      </w:r>
      <w:r w:rsidR="00396630" w:rsidRPr="00916A70">
        <w:rPr>
          <w:rFonts w:cstheme="minorHAnsi"/>
        </w:rPr>
        <w:t>letu 20</w:t>
      </w:r>
      <w:r w:rsidR="00C92D7D">
        <w:rPr>
          <w:rFonts w:cstheme="minorHAnsi"/>
        </w:rPr>
        <w:t>20</w:t>
      </w:r>
      <w:r w:rsidRPr="00916A70">
        <w:rPr>
          <w:rFonts w:cstheme="minorHAnsi"/>
        </w:rPr>
        <w:t xml:space="preserve">. </w:t>
      </w:r>
    </w:p>
    <w:p w14:paraId="1866D47E" w14:textId="77777777" w:rsidR="00DF605B" w:rsidRPr="00916A70" w:rsidRDefault="00DF605B" w:rsidP="00DF605B">
      <w:pPr>
        <w:spacing w:line="240" w:lineRule="auto"/>
        <w:rPr>
          <w:rFonts w:cstheme="minorHAnsi"/>
          <w:b/>
          <w:u w:val="single"/>
        </w:rPr>
      </w:pPr>
      <w:r w:rsidRPr="00916A70">
        <w:rPr>
          <w:rFonts w:cstheme="minorHAnsi"/>
          <w:b/>
          <w:u w:val="single"/>
        </w:rPr>
        <w:t>Motivacijska srečanja</w:t>
      </w:r>
    </w:p>
    <w:p w14:paraId="14088B6D" w14:textId="23FCD81C" w:rsidR="00C92D7D" w:rsidRDefault="00796A61" w:rsidP="00DF605B">
      <w:pPr>
        <w:spacing w:line="240" w:lineRule="auto"/>
        <w:jc w:val="both"/>
        <w:rPr>
          <w:rFonts w:cstheme="minorHAnsi"/>
        </w:rPr>
      </w:pPr>
      <w:r w:rsidRPr="00916A70">
        <w:rPr>
          <w:rFonts w:cstheme="minorHAnsi"/>
        </w:rPr>
        <w:t>V letu 20</w:t>
      </w:r>
      <w:r w:rsidR="00C92D7D">
        <w:rPr>
          <w:rFonts w:cstheme="minorHAnsi"/>
        </w:rPr>
        <w:t>20</w:t>
      </w:r>
      <w:r w:rsidRPr="00916A70">
        <w:rPr>
          <w:rFonts w:cstheme="minorHAnsi"/>
        </w:rPr>
        <w:t xml:space="preserve"> </w:t>
      </w:r>
      <w:r w:rsidR="00C92D7D">
        <w:rPr>
          <w:rFonts w:cstheme="minorHAnsi"/>
        </w:rPr>
        <w:t>je bila 16.03.2020 razglašena epidemijo COVID-19, zato srečanja v živo v tem času niso bili dovoljena, za srečevanje na daljavo pa smo bili še premalo izkušeni. Tako do konca maja 2020 praktično nismo imeli nobenih večjih druženj, kot je bila to praksa prejšnjih let. V tem času smo se pravzaprav učili in prilagajali res nepričakovani situaciji.</w:t>
      </w:r>
    </w:p>
    <w:p w14:paraId="3ADE8563" w14:textId="77777777" w:rsidR="00DF605B" w:rsidRPr="00916A70" w:rsidRDefault="00DF605B" w:rsidP="00DF605B">
      <w:pPr>
        <w:spacing w:line="240" w:lineRule="auto"/>
        <w:rPr>
          <w:rFonts w:cstheme="minorHAnsi"/>
          <w:b/>
          <w:u w:val="single"/>
        </w:rPr>
      </w:pPr>
      <w:r w:rsidRPr="00916A70">
        <w:rPr>
          <w:rFonts w:cstheme="minorHAnsi"/>
          <w:b/>
          <w:u w:val="single"/>
        </w:rPr>
        <w:t>Usposabljanja</w:t>
      </w:r>
    </w:p>
    <w:p w14:paraId="05AFF4F8" w14:textId="21679752" w:rsidR="00DF605B" w:rsidRPr="00916A70" w:rsidRDefault="00396630" w:rsidP="004518F7">
      <w:pPr>
        <w:spacing w:line="240" w:lineRule="auto"/>
        <w:jc w:val="both"/>
        <w:rPr>
          <w:rFonts w:cstheme="minorHAnsi"/>
        </w:rPr>
      </w:pPr>
      <w:r w:rsidRPr="00916A70">
        <w:rPr>
          <w:rFonts w:cstheme="minorHAnsi"/>
          <w:lang w:eastAsia="sl-SI"/>
        </w:rPr>
        <w:t>Sodelujoče organizacije, tako novi uporabniki modela kot redni uporabniki</w:t>
      </w:r>
      <w:r w:rsidR="00AA018C">
        <w:rPr>
          <w:rFonts w:cstheme="minorHAnsi"/>
          <w:lang w:eastAsia="sl-SI"/>
        </w:rPr>
        <w:t>,</w:t>
      </w:r>
      <w:r w:rsidRPr="00916A70">
        <w:rPr>
          <w:rFonts w:cstheme="minorHAnsi"/>
          <w:lang w:eastAsia="sl-SI"/>
        </w:rPr>
        <w:t xml:space="preserve"> </w:t>
      </w:r>
      <w:r w:rsidR="00DF605B" w:rsidRPr="00916A70">
        <w:rPr>
          <w:rFonts w:cstheme="minorHAnsi"/>
        </w:rPr>
        <w:t xml:space="preserve">so v nadaljevanju </w:t>
      </w:r>
      <w:r w:rsidRPr="00916A70">
        <w:rPr>
          <w:rFonts w:cstheme="minorHAnsi"/>
        </w:rPr>
        <w:t xml:space="preserve">oblikovale </w:t>
      </w:r>
      <w:r w:rsidR="00DF605B" w:rsidRPr="00916A70">
        <w:rPr>
          <w:rFonts w:cstheme="minorHAnsi"/>
        </w:rPr>
        <w:t xml:space="preserve">ocenjevalne skupine. Usposabljanja </w:t>
      </w:r>
      <w:r w:rsidRPr="00916A70">
        <w:rPr>
          <w:rFonts w:cstheme="minorHAnsi"/>
        </w:rPr>
        <w:t>za nove člane</w:t>
      </w:r>
      <w:r w:rsidR="00DF605B" w:rsidRPr="00916A70">
        <w:rPr>
          <w:rFonts w:cstheme="minorHAnsi"/>
        </w:rPr>
        <w:t xml:space="preserve"> so potekala v </w:t>
      </w:r>
      <w:r w:rsidR="00B21E6C">
        <w:rPr>
          <w:rFonts w:cstheme="minorHAnsi"/>
        </w:rPr>
        <w:t xml:space="preserve">juniju in septembru </w:t>
      </w:r>
      <w:r w:rsidR="00DF605B" w:rsidRPr="00916A70">
        <w:rPr>
          <w:rFonts w:cstheme="minorHAnsi"/>
        </w:rPr>
        <w:t>20</w:t>
      </w:r>
      <w:r w:rsidR="00B21E6C">
        <w:rPr>
          <w:rFonts w:cstheme="minorHAnsi"/>
        </w:rPr>
        <w:t xml:space="preserve">20, </w:t>
      </w:r>
      <w:r w:rsidR="00564305">
        <w:rPr>
          <w:rFonts w:cstheme="minorHAnsi"/>
        </w:rPr>
        <w:t>prej vedno marec, april in</w:t>
      </w:r>
      <w:r w:rsidR="00B21E6C">
        <w:rPr>
          <w:rFonts w:cstheme="minorHAnsi"/>
        </w:rPr>
        <w:t xml:space="preserve"> so bila zaradi COVID -19 razmer prilagojena</w:t>
      </w:r>
      <w:r w:rsidR="00564305">
        <w:rPr>
          <w:rFonts w:cstheme="minorHAnsi"/>
        </w:rPr>
        <w:t>, tako da so</w:t>
      </w:r>
      <w:r w:rsidR="00B21E6C">
        <w:rPr>
          <w:rFonts w:cstheme="minorHAnsi"/>
        </w:rPr>
        <w:t xml:space="preserve"> trajala samo en dan. O</w:t>
      </w:r>
      <w:r w:rsidR="00DF605B" w:rsidRPr="00916A70">
        <w:rPr>
          <w:rFonts w:cstheme="minorHAnsi"/>
        </w:rPr>
        <w:t>snovn</w:t>
      </w:r>
      <w:r w:rsidR="00B21E6C">
        <w:rPr>
          <w:rFonts w:cstheme="minorHAnsi"/>
        </w:rPr>
        <w:t>a</w:t>
      </w:r>
      <w:r w:rsidR="00DF605B" w:rsidRPr="00916A70">
        <w:rPr>
          <w:rFonts w:cstheme="minorHAnsi"/>
        </w:rPr>
        <w:t xml:space="preserve"> delavnica za vodenje kakovosti in uporabo modela CAF (</w:t>
      </w:r>
      <w:r w:rsidR="00B21E6C">
        <w:rPr>
          <w:rFonts w:cstheme="minorHAnsi"/>
        </w:rPr>
        <w:t>1</w:t>
      </w:r>
      <w:r w:rsidR="00DF605B" w:rsidRPr="00916A70">
        <w:rPr>
          <w:rFonts w:cstheme="minorHAnsi"/>
        </w:rPr>
        <w:t xml:space="preserve">-dnevno usposabljanje: </w:t>
      </w:r>
      <w:r w:rsidR="00B21E6C">
        <w:rPr>
          <w:rFonts w:cstheme="minorHAnsi"/>
        </w:rPr>
        <w:t>skupaj</w:t>
      </w:r>
      <w:r w:rsidR="00DF605B" w:rsidRPr="00916A70">
        <w:rPr>
          <w:rFonts w:cstheme="minorHAnsi"/>
        </w:rPr>
        <w:t xml:space="preserve"> teoretični del in praktični del), ki smo jih organizirali in izvedli v sodelovanju z Upravno akademijo in so bile sofinancirane iz Evropskega socialnega sklada, operacije Učinkovito upravljanje zaposlenih. </w:t>
      </w:r>
    </w:p>
    <w:p w14:paraId="4A5584F1" w14:textId="2144B570" w:rsidR="00DF605B" w:rsidRPr="00916A70" w:rsidRDefault="00DF605B" w:rsidP="00DF605B">
      <w:pPr>
        <w:spacing w:line="240" w:lineRule="auto"/>
        <w:rPr>
          <w:rFonts w:cstheme="minorHAnsi"/>
        </w:rPr>
      </w:pPr>
      <w:r w:rsidRPr="00916A70">
        <w:rPr>
          <w:rFonts w:cstheme="minorHAnsi"/>
        </w:rPr>
        <w:t xml:space="preserve">Usposabljanj so se udeležili javni uslužbenci samoocenjevalnih skupin naslednjih </w:t>
      </w:r>
      <w:r w:rsidR="00F871DA">
        <w:rPr>
          <w:rFonts w:cstheme="minorHAnsi"/>
          <w:lang w:eastAsia="sl-SI"/>
        </w:rPr>
        <w:t>organizacij</w:t>
      </w:r>
      <w:r w:rsidRPr="00916A70">
        <w:rPr>
          <w:rFonts w:cstheme="minorHAnsi"/>
        </w:rPr>
        <w:t>:</w:t>
      </w:r>
    </w:p>
    <w:p w14:paraId="4DD9E9E4" w14:textId="3D891252" w:rsidR="004518F7" w:rsidRPr="00916A70" w:rsidRDefault="00DF605B" w:rsidP="00916A70">
      <w:pPr>
        <w:spacing w:after="0" w:line="240" w:lineRule="auto"/>
        <w:ind w:left="708" w:right="-142"/>
        <w:rPr>
          <w:rFonts w:cstheme="minorHAnsi"/>
        </w:rPr>
      </w:pPr>
      <w:r w:rsidRPr="00916A70">
        <w:rPr>
          <w:rFonts w:cstheme="minorHAnsi"/>
        </w:rPr>
        <w:t>• </w:t>
      </w:r>
      <w:r w:rsidR="00BF3FF9">
        <w:rPr>
          <w:rFonts w:cstheme="minorHAnsi"/>
        </w:rPr>
        <w:t>17.06.2020</w:t>
      </w:r>
      <w:r w:rsidRPr="00916A70">
        <w:rPr>
          <w:rFonts w:cstheme="minorHAnsi"/>
        </w:rPr>
        <w:t xml:space="preserve">  – </w:t>
      </w:r>
      <w:r w:rsidR="00BF3FF9">
        <w:rPr>
          <w:rFonts w:cstheme="minorHAnsi"/>
        </w:rPr>
        <w:t>Občina Muta, Občina Idrija, ZD LJ</w:t>
      </w:r>
      <w:r w:rsidR="007921F3">
        <w:rPr>
          <w:rFonts w:cstheme="minorHAnsi"/>
        </w:rPr>
        <w:t>,</w:t>
      </w:r>
    </w:p>
    <w:p w14:paraId="4ED2EC93" w14:textId="6087A710" w:rsidR="00DF605B" w:rsidRPr="00916A70" w:rsidRDefault="00DF605B" w:rsidP="00BF3FF9">
      <w:pPr>
        <w:spacing w:after="0" w:line="240" w:lineRule="auto"/>
        <w:ind w:left="708" w:right="-142"/>
        <w:rPr>
          <w:rFonts w:cstheme="minorHAnsi"/>
          <w:lang w:eastAsia="sl-SI"/>
        </w:rPr>
      </w:pPr>
      <w:r w:rsidRPr="00916A70">
        <w:rPr>
          <w:rFonts w:cstheme="minorHAnsi"/>
        </w:rPr>
        <w:t>• </w:t>
      </w:r>
      <w:r w:rsidR="00BF3FF9">
        <w:rPr>
          <w:rFonts w:cstheme="minorHAnsi"/>
        </w:rPr>
        <w:t xml:space="preserve">22.06.2020 </w:t>
      </w:r>
      <w:r w:rsidR="00BF3FF9" w:rsidRPr="00916A70">
        <w:rPr>
          <w:rFonts w:cstheme="minorHAnsi"/>
        </w:rPr>
        <w:t>–</w:t>
      </w:r>
      <w:r w:rsidR="00BF3FF9">
        <w:rPr>
          <w:rFonts w:cstheme="minorHAnsi"/>
        </w:rPr>
        <w:t xml:space="preserve"> Pokrajinski arhiv KP, BIC LJ</w:t>
      </w:r>
      <w:r w:rsidR="009702ED">
        <w:rPr>
          <w:rFonts w:cstheme="minorHAnsi"/>
        </w:rPr>
        <w:t>, , UE Ribnica</w:t>
      </w:r>
      <w:r w:rsidR="007921F3">
        <w:rPr>
          <w:rFonts w:cstheme="minorHAnsi"/>
        </w:rPr>
        <w:t>,</w:t>
      </w:r>
      <w:r w:rsidRPr="00916A70">
        <w:rPr>
          <w:rFonts w:cstheme="minorHAnsi"/>
        </w:rPr>
        <w:br/>
        <w:t>• </w:t>
      </w:r>
      <w:r w:rsidR="00BF3FF9">
        <w:rPr>
          <w:rFonts w:cstheme="minorHAnsi"/>
        </w:rPr>
        <w:t>23.06.2020</w:t>
      </w:r>
      <w:r w:rsidRPr="00916A70">
        <w:rPr>
          <w:rFonts w:cstheme="minorHAnsi"/>
        </w:rPr>
        <w:t xml:space="preserve"> – </w:t>
      </w:r>
      <w:r w:rsidR="00BF3FF9">
        <w:rPr>
          <w:rFonts w:cstheme="minorHAnsi"/>
          <w:lang w:eastAsia="sl-SI"/>
        </w:rPr>
        <w:t>OŠ Otočec</w:t>
      </w:r>
      <w:r w:rsidR="009702ED">
        <w:rPr>
          <w:rFonts w:cstheme="minorHAnsi"/>
          <w:lang w:eastAsia="sl-SI"/>
        </w:rPr>
        <w:t xml:space="preserve">, UE </w:t>
      </w:r>
      <w:r w:rsidR="00BF3FF9">
        <w:rPr>
          <w:rFonts w:cstheme="minorHAnsi"/>
          <w:lang w:eastAsia="sl-SI"/>
        </w:rPr>
        <w:t>Celje</w:t>
      </w:r>
      <w:r w:rsidR="009702ED">
        <w:rPr>
          <w:rFonts w:cstheme="minorHAnsi"/>
          <w:lang w:eastAsia="sl-SI"/>
        </w:rPr>
        <w:t>,</w:t>
      </w:r>
      <w:r w:rsidR="009702ED" w:rsidRPr="009702ED">
        <w:rPr>
          <w:rFonts w:cstheme="minorHAnsi"/>
        </w:rPr>
        <w:t xml:space="preserve"> </w:t>
      </w:r>
      <w:r w:rsidR="009702ED">
        <w:rPr>
          <w:rFonts w:cstheme="minorHAnsi"/>
        </w:rPr>
        <w:t>UE Domžale,</w:t>
      </w:r>
      <w:r w:rsidRPr="00916A70">
        <w:rPr>
          <w:rFonts w:cstheme="minorHAnsi"/>
        </w:rPr>
        <w:br/>
      </w:r>
      <w:r w:rsidRPr="00916A70">
        <w:rPr>
          <w:rFonts w:cstheme="minorHAnsi"/>
        </w:rPr>
        <w:lastRenderedPageBreak/>
        <w:t>• </w:t>
      </w:r>
      <w:r w:rsidR="00BF3FF9">
        <w:rPr>
          <w:rFonts w:cstheme="minorHAnsi"/>
        </w:rPr>
        <w:t>02.09.2020</w:t>
      </w:r>
      <w:r w:rsidRPr="00916A70">
        <w:rPr>
          <w:rFonts w:cstheme="minorHAnsi"/>
        </w:rPr>
        <w:t xml:space="preserve"> – </w:t>
      </w:r>
      <w:r w:rsidR="00BF3FF9">
        <w:rPr>
          <w:rFonts w:cstheme="minorHAnsi"/>
          <w:lang w:eastAsia="sl-SI"/>
        </w:rPr>
        <w:t>MGRT, Direkcija za vode, UE</w:t>
      </w:r>
      <w:r w:rsidR="009702ED">
        <w:rPr>
          <w:rFonts w:cstheme="minorHAnsi"/>
          <w:lang w:eastAsia="sl-SI"/>
        </w:rPr>
        <w:t xml:space="preserve"> Maribor, UE Slovenska Bistrica, UE Ruše, UE Pesnica, </w:t>
      </w:r>
      <w:r w:rsidRPr="00916A70">
        <w:rPr>
          <w:rFonts w:cstheme="minorHAnsi"/>
        </w:rPr>
        <w:br/>
        <w:t>• </w:t>
      </w:r>
      <w:r w:rsidR="00BF3FF9">
        <w:rPr>
          <w:rFonts w:cstheme="minorHAnsi"/>
        </w:rPr>
        <w:t>08.09.2020</w:t>
      </w:r>
      <w:r w:rsidRPr="00916A70">
        <w:rPr>
          <w:rFonts w:cstheme="minorHAnsi"/>
        </w:rPr>
        <w:t xml:space="preserve"> – </w:t>
      </w:r>
      <w:r w:rsidR="009702ED">
        <w:rPr>
          <w:rFonts w:cstheme="minorHAnsi"/>
        </w:rPr>
        <w:t xml:space="preserve">Občina Ajdovščina, </w:t>
      </w:r>
      <w:r w:rsidR="00BF3FF9">
        <w:rPr>
          <w:rFonts w:cstheme="minorHAnsi"/>
          <w:lang w:eastAsia="sl-SI"/>
        </w:rPr>
        <w:t>UE Logatec, UE Ribnica, UE Ravne na Koroškem, UE Maribor</w:t>
      </w:r>
      <w:r w:rsidR="007921F3">
        <w:rPr>
          <w:rFonts w:cstheme="minorHAnsi"/>
          <w:lang w:eastAsia="sl-SI"/>
        </w:rPr>
        <w:t>,</w:t>
      </w:r>
      <w:r w:rsidRPr="00916A70">
        <w:rPr>
          <w:rFonts w:cstheme="minorHAnsi"/>
        </w:rPr>
        <w:br/>
        <w:t>• </w:t>
      </w:r>
      <w:r w:rsidR="00BF3FF9">
        <w:rPr>
          <w:rFonts w:cstheme="minorHAnsi"/>
        </w:rPr>
        <w:t>15.09.2020</w:t>
      </w:r>
      <w:r w:rsidRPr="00916A70">
        <w:rPr>
          <w:rFonts w:cstheme="minorHAnsi"/>
        </w:rPr>
        <w:t xml:space="preserve"> – </w:t>
      </w:r>
      <w:r w:rsidR="00BF3FF9">
        <w:rPr>
          <w:rFonts w:cstheme="minorHAnsi"/>
          <w:lang w:eastAsia="sl-SI"/>
        </w:rPr>
        <w:t xml:space="preserve">UE Ribnica, UE </w:t>
      </w:r>
      <w:r w:rsidR="00B52EDF">
        <w:rPr>
          <w:rFonts w:cstheme="minorHAnsi"/>
          <w:lang w:eastAsia="sl-SI"/>
        </w:rPr>
        <w:t>Postojna, UE Črnomelj, Občina Ajdovščina</w:t>
      </w:r>
      <w:r w:rsidR="007921F3">
        <w:rPr>
          <w:rFonts w:cstheme="minorHAnsi"/>
          <w:lang w:eastAsia="sl-SI"/>
        </w:rPr>
        <w:t>,</w:t>
      </w:r>
      <w:r w:rsidRPr="00916A70">
        <w:rPr>
          <w:rFonts w:cstheme="minorHAnsi"/>
        </w:rPr>
        <w:br/>
        <w:t>• </w:t>
      </w:r>
      <w:r w:rsidR="00B52EDF">
        <w:rPr>
          <w:rFonts w:cstheme="minorHAnsi"/>
        </w:rPr>
        <w:t>18.09.2020</w:t>
      </w:r>
      <w:r w:rsidRPr="00916A70">
        <w:rPr>
          <w:rFonts w:cstheme="minorHAnsi"/>
        </w:rPr>
        <w:t xml:space="preserve"> – </w:t>
      </w:r>
      <w:r w:rsidR="00B52EDF">
        <w:rPr>
          <w:rFonts w:cstheme="minorHAnsi"/>
          <w:lang w:eastAsia="sl-SI"/>
        </w:rPr>
        <w:t>ZRSZ, MF</w:t>
      </w:r>
      <w:r w:rsidR="007921F3">
        <w:rPr>
          <w:rFonts w:cstheme="minorHAnsi"/>
          <w:lang w:eastAsia="sl-SI"/>
        </w:rPr>
        <w:t>,</w:t>
      </w:r>
      <w:r w:rsidRPr="00916A70">
        <w:rPr>
          <w:rFonts w:cstheme="minorHAnsi"/>
        </w:rPr>
        <w:br/>
        <w:t>• </w:t>
      </w:r>
      <w:r w:rsidR="00B52EDF">
        <w:rPr>
          <w:rFonts w:cstheme="minorHAnsi"/>
        </w:rPr>
        <w:t>24.09.2020</w:t>
      </w:r>
      <w:r w:rsidR="001C1507" w:rsidRPr="00916A70">
        <w:rPr>
          <w:rFonts w:cstheme="minorHAnsi"/>
        </w:rPr>
        <w:t xml:space="preserve"> </w:t>
      </w:r>
      <w:r w:rsidRPr="00916A70">
        <w:rPr>
          <w:rFonts w:cstheme="minorHAnsi"/>
        </w:rPr>
        <w:t>– </w:t>
      </w:r>
      <w:r w:rsidR="00B52EDF">
        <w:rPr>
          <w:rFonts w:cstheme="minorHAnsi"/>
          <w:lang w:eastAsia="sl-SI"/>
        </w:rPr>
        <w:t xml:space="preserve">ZRSZ, UE Mozirje, UE </w:t>
      </w:r>
      <w:r w:rsidR="009702ED">
        <w:rPr>
          <w:rFonts w:cstheme="minorHAnsi"/>
          <w:lang w:eastAsia="sl-SI"/>
        </w:rPr>
        <w:t>Krško</w:t>
      </w:r>
      <w:r w:rsidR="00B52EDF">
        <w:rPr>
          <w:rFonts w:cstheme="minorHAnsi"/>
          <w:lang w:eastAsia="sl-SI"/>
        </w:rPr>
        <w:t>, UE Tolmin</w:t>
      </w:r>
      <w:r w:rsidR="007921F3">
        <w:rPr>
          <w:rFonts w:cstheme="minorHAnsi"/>
          <w:lang w:eastAsia="sl-SI"/>
        </w:rPr>
        <w:t>.</w:t>
      </w:r>
    </w:p>
    <w:p w14:paraId="25E91341" w14:textId="79947622" w:rsidR="00B52EDF" w:rsidRDefault="00B52EDF" w:rsidP="00416D08">
      <w:pPr>
        <w:spacing w:line="240" w:lineRule="auto"/>
        <w:ind w:right="-142"/>
        <w:rPr>
          <w:rFonts w:cstheme="minorHAnsi"/>
        </w:rPr>
      </w:pPr>
    </w:p>
    <w:p w14:paraId="310D8EA9" w14:textId="77777777" w:rsidR="00B52EDF" w:rsidRDefault="00B52EDF" w:rsidP="00B52EDF">
      <w:pPr>
        <w:spacing w:line="240" w:lineRule="auto"/>
        <w:jc w:val="both"/>
        <w:rPr>
          <w:rFonts w:cs="Arial"/>
          <w:szCs w:val="20"/>
        </w:rPr>
      </w:pPr>
      <w:r>
        <w:rPr>
          <w:rFonts w:cs="Arial"/>
          <w:szCs w:val="20"/>
        </w:rPr>
        <w:t>Skupaj</w:t>
      </w:r>
      <w:r w:rsidRPr="00C457F9">
        <w:rPr>
          <w:rFonts w:cs="Arial"/>
          <w:szCs w:val="20"/>
        </w:rPr>
        <w:t xml:space="preserve"> je bilo izvedenih 8 rednih usposabljanj s področja CAF »Osnovna delavnica za vodenje kakovosti in uporabo modela CAF«, skupaj usposobljenih 1</w:t>
      </w:r>
      <w:r>
        <w:rPr>
          <w:rFonts w:cs="Arial"/>
          <w:szCs w:val="20"/>
        </w:rPr>
        <w:t>32</w:t>
      </w:r>
      <w:r w:rsidRPr="00C457F9">
        <w:rPr>
          <w:rFonts w:cs="Arial"/>
          <w:szCs w:val="20"/>
        </w:rPr>
        <w:t xml:space="preserve"> udeležencev. </w:t>
      </w:r>
      <w:r w:rsidRPr="00916A70">
        <w:rPr>
          <w:rFonts w:cstheme="minorHAnsi"/>
        </w:rPr>
        <w:t>Povprečna ocena zadovoljstva udeležencev z usposabljanjem je bila 4,</w:t>
      </w:r>
      <w:r>
        <w:rPr>
          <w:rFonts w:cstheme="minorHAnsi"/>
        </w:rPr>
        <w:t>4</w:t>
      </w:r>
      <w:r w:rsidRPr="00916A70">
        <w:rPr>
          <w:rFonts w:cstheme="minorHAnsi"/>
        </w:rPr>
        <w:t xml:space="preserve"> na lestvici od 1 do 5.</w:t>
      </w:r>
    </w:p>
    <w:p w14:paraId="38CB902A" w14:textId="7026C195" w:rsidR="00B52EDF" w:rsidRPr="00C457F9" w:rsidRDefault="00B52EDF" w:rsidP="00B52EDF">
      <w:pPr>
        <w:spacing w:line="240" w:lineRule="auto"/>
        <w:jc w:val="both"/>
        <w:rPr>
          <w:rFonts w:cs="Arial"/>
          <w:szCs w:val="20"/>
        </w:rPr>
      </w:pPr>
      <w:r w:rsidRPr="00C457F9">
        <w:rPr>
          <w:rFonts w:cs="Arial"/>
          <w:szCs w:val="20"/>
        </w:rPr>
        <w:t>Na koncu smo bili zelo veseli, da nam je uspelo usposabljanje izpeljati na klasičen način. Mnenja smo namreč, da delavnice izpeljane na daljavo niso tako učinkovite kot delavnice, kjer so osebe fizično prisotne.</w:t>
      </w:r>
    </w:p>
    <w:p w14:paraId="56E1E3F5" w14:textId="77777777" w:rsidR="00916A70" w:rsidRPr="00916A70" w:rsidRDefault="00396630" w:rsidP="00DF605B">
      <w:pPr>
        <w:spacing w:line="240" w:lineRule="auto"/>
        <w:jc w:val="both"/>
        <w:rPr>
          <w:rFonts w:cstheme="minorHAnsi"/>
          <w:b/>
          <w:u w:val="single"/>
        </w:rPr>
      </w:pPr>
      <w:r w:rsidRPr="00916A70">
        <w:rPr>
          <w:rFonts w:cstheme="minorHAnsi"/>
          <w:b/>
          <w:u w:val="single"/>
        </w:rPr>
        <w:t>Drugo s</w:t>
      </w:r>
      <w:r w:rsidR="00DF605B" w:rsidRPr="00916A70">
        <w:rPr>
          <w:rFonts w:cstheme="minorHAnsi"/>
          <w:b/>
          <w:u w:val="single"/>
        </w:rPr>
        <w:t>rečanje predstavnikov vodstva za kakovos</w:t>
      </w:r>
      <w:r w:rsidR="00FE5DD3" w:rsidRPr="00916A70">
        <w:rPr>
          <w:rFonts w:cstheme="minorHAnsi"/>
          <w:b/>
          <w:u w:val="single"/>
        </w:rPr>
        <w:t>t</w:t>
      </w:r>
    </w:p>
    <w:p w14:paraId="28EAB3E2" w14:textId="19C3D635" w:rsidR="00910CB9" w:rsidRPr="00916A70" w:rsidRDefault="00564305" w:rsidP="00DF605B">
      <w:pPr>
        <w:spacing w:line="240" w:lineRule="auto"/>
        <w:jc w:val="both"/>
        <w:rPr>
          <w:rFonts w:cstheme="minorHAnsi"/>
        </w:rPr>
      </w:pPr>
      <w:r>
        <w:rPr>
          <w:rFonts w:cstheme="minorHAnsi"/>
        </w:rPr>
        <w:t xml:space="preserve">Ponovno srečanje predstavnikov vodstva za kakovost zaradi </w:t>
      </w:r>
      <w:proofErr w:type="spellStart"/>
      <w:r>
        <w:rPr>
          <w:rFonts w:cstheme="minorHAnsi"/>
        </w:rPr>
        <w:t>Corona</w:t>
      </w:r>
      <w:proofErr w:type="spellEnd"/>
      <w:r>
        <w:rPr>
          <w:rFonts w:cstheme="minorHAnsi"/>
        </w:rPr>
        <w:t xml:space="preserve"> krize ni bilo izvedeno. Je bila pa vsem PVK-jem posredovana informacija (osebno po telefonu in pa v novičkah), da je uvedba modela CAF v organizacij</w:t>
      </w:r>
      <w:r w:rsidR="00604636">
        <w:rPr>
          <w:rFonts w:cstheme="minorHAnsi"/>
        </w:rPr>
        <w:t>e</w:t>
      </w:r>
      <w:r>
        <w:rPr>
          <w:rFonts w:cstheme="minorHAnsi"/>
        </w:rPr>
        <w:t xml:space="preserve"> podaljšana na sprva 3 mesece</w:t>
      </w:r>
      <w:r w:rsidR="005A5C33">
        <w:rPr>
          <w:rFonts w:cstheme="minorHAnsi"/>
        </w:rPr>
        <w:t xml:space="preserve"> (do konca januarja 202</w:t>
      </w:r>
      <w:r w:rsidR="00F62A6A">
        <w:rPr>
          <w:rFonts w:cstheme="minorHAnsi"/>
        </w:rPr>
        <w:t>1</w:t>
      </w:r>
      <w:r w:rsidR="005A5C33">
        <w:rPr>
          <w:rFonts w:cstheme="minorHAnsi"/>
        </w:rPr>
        <w:t>)</w:t>
      </w:r>
      <w:r>
        <w:rPr>
          <w:rFonts w:cstheme="minorHAnsi"/>
        </w:rPr>
        <w:t>. Na koncu se je izkazalo, da je bilo za uspešno uvedbo modela CAF</w:t>
      </w:r>
      <w:r w:rsidR="00604636">
        <w:rPr>
          <w:rFonts w:cstheme="minorHAnsi"/>
        </w:rPr>
        <w:t xml:space="preserve"> potrebno</w:t>
      </w:r>
      <w:r>
        <w:rPr>
          <w:rFonts w:cstheme="minorHAnsi"/>
        </w:rPr>
        <w:t xml:space="preserve"> rok prestaviti za vsega pol leta, torej do konca aprila 2021.</w:t>
      </w:r>
    </w:p>
    <w:p w14:paraId="32B141EC" w14:textId="77777777" w:rsidR="00DF605B" w:rsidRPr="00916A70" w:rsidRDefault="00DF605B" w:rsidP="00DF605B">
      <w:pPr>
        <w:spacing w:line="240" w:lineRule="auto"/>
        <w:rPr>
          <w:rFonts w:cstheme="minorHAnsi"/>
          <w:b/>
          <w:u w:val="single"/>
        </w:rPr>
      </w:pPr>
      <w:r w:rsidRPr="002B6F7B">
        <w:rPr>
          <w:rFonts w:cstheme="minorHAnsi"/>
          <w:b/>
          <w:u w:val="single"/>
        </w:rPr>
        <w:t>Potek samoocenjevanja v organizacijah</w:t>
      </w:r>
    </w:p>
    <w:p w14:paraId="553AD625" w14:textId="77777777" w:rsidR="00DF605B" w:rsidRPr="00916A70" w:rsidRDefault="00DF605B" w:rsidP="00DF605B">
      <w:pPr>
        <w:spacing w:line="240" w:lineRule="auto"/>
        <w:jc w:val="both"/>
        <w:rPr>
          <w:rFonts w:cstheme="minorHAnsi"/>
        </w:rPr>
      </w:pPr>
      <w:r w:rsidRPr="00916A70">
        <w:rPr>
          <w:rFonts w:cstheme="minorHAnsi"/>
        </w:rPr>
        <w:t xml:space="preserve">Po zaključenih usposabljanjih so člani ocenjevalnih skupin pristopili k izdelavi samoocen v svojih organizacijah, sledilo je usklajevanje po skupinah in priprava končne dokumentacije. </w:t>
      </w:r>
      <w:r w:rsidR="00D77F8F" w:rsidRPr="00916A70">
        <w:rPr>
          <w:rFonts w:cstheme="minorHAnsi"/>
        </w:rPr>
        <w:t>Člani projektne skupine</w:t>
      </w:r>
      <w:r w:rsidRPr="00916A70">
        <w:rPr>
          <w:rFonts w:cstheme="minorHAnsi"/>
        </w:rPr>
        <w:t xml:space="preserve"> smo bili ves čas poteka procesa samoocenjevanja na voljo vsem organizacijam za morebitno pomoč tako pri organizacijskih kot vsebinskih vprašanjih. </w:t>
      </w:r>
    </w:p>
    <w:p w14:paraId="4D363A5C" w14:textId="77777777" w:rsidR="00DF605B" w:rsidRPr="00916A70" w:rsidRDefault="00DF605B" w:rsidP="002A42FE">
      <w:pPr>
        <w:spacing w:after="0" w:line="240" w:lineRule="auto"/>
        <w:jc w:val="both"/>
        <w:rPr>
          <w:rFonts w:cstheme="minorHAnsi"/>
        </w:rPr>
      </w:pPr>
      <w:r w:rsidRPr="00916A70">
        <w:rPr>
          <w:rFonts w:cstheme="minorHAnsi"/>
        </w:rPr>
        <w:t xml:space="preserve">PVK in člani samoocenjevalnih skupin so iskali nasvete in pomoč pri naslednjih izzivih: </w:t>
      </w:r>
    </w:p>
    <w:p w14:paraId="785BFDD7" w14:textId="23B41D1F" w:rsidR="00DF605B" w:rsidRDefault="005A5C33" w:rsidP="00B14DCC">
      <w:pPr>
        <w:pStyle w:val="Odstavekseznama"/>
        <w:numPr>
          <w:ilvl w:val="0"/>
          <w:numId w:val="1"/>
        </w:numPr>
        <w:spacing w:after="0" w:line="240" w:lineRule="auto"/>
        <w:ind w:left="360"/>
        <w:rPr>
          <w:rFonts w:cstheme="minorHAnsi"/>
        </w:rPr>
      </w:pPr>
      <w:r>
        <w:rPr>
          <w:rFonts w:cstheme="minorHAnsi"/>
        </w:rPr>
        <w:t xml:space="preserve">Pri vseh organizacijah, tako tistih, ki so uvajale model CAF prvič, kot tudi tistih, ki so ga v preteklosti že uvaja je bila dilema, kako to izvesti v spremenjenih Covid-19 razmerah (odsotnost na delu, delo od doma, sestanki v živo praktično niso bili </w:t>
      </w:r>
      <w:r w:rsidR="00F62A6A">
        <w:rPr>
          <w:rFonts w:cstheme="minorHAnsi"/>
        </w:rPr>
        <w:t>dovoljeni in i</w:t>
      </w:r>
      <w:r>
        <w:rPr>
          <w:rFonts w:cstheme="minorHAnsi"/>
        </w:rPr>
        <w:t>zvedljivi,…)</w:t>
      </w:r>
    </w:p>
    <w:p w14:paraId="517B41EA" w14:textId="77777777" w:rsidR="005A5C33" w:rsidRPr="005A5C33" w:rsidRDefault="005A5C33" w:rsidP="005A5C33">
      <w:pPr>
        <w:spacing w:after="0" w:line="240" w:lineRule="auto"/>
        <w:rPr>
          <w:rFonts w:cstheme="minorHAnsi"/>
        </w:rPr>
      </w:pPr>
    </w:p>
    <w:p w14:paraId="7C2629D9" w14:textId="77777777" w:rsidR="00DF605B" w:rsidRPr="00916A70" w:rsidRDefault="00DF605B" w:rsidP="00DF605B">
      <w:pPr>
        <w:spacing w:line="240" w:lineRule="auto"/>
        <w:rPr>
          <w:rFonts w:cstheme="minorHAnsi"/>
          <w:b/>
          <w:u w:val="single"/>
        </w:rPr>
      </w:pPr>
      <w:r w:rsidRPr="00916A70">
        <w:rPr>
          <w:rFonts w:cstheme="minorHAnsi"/>
          <w:b/>
          <w:u w:val="single"/>
        </w:rPr>
        <w:t>Izdelava končne dokumentacije v organizacijah</w:t>
      </w:r>
    </w:p>
    <w:p w14:paraId="5F2056B4" w14:textId="77777777" w:rsidR="00DF605B" w:rsidRPr="00916A70" w:rsidRDefault="00DF605B" w:rsidP="00093F82">
      <w:pPr>
        <w:spacing w:line="240" w:lineRule="auto"/>
        <w:jc w:val="both"/>
        <w:rPr>
          <w:rFonts w:cstheme="minorHAnsi"/>
        </w:rPr>
      </w:pPr>
      <w:r w:rsidRPr="00916A70">
        <w:rPr>
          <w:rFonts w:cstheme="minorHAnsi"/>
        </w:rPr>
        <w:t>Po zaključeni samooceni organizacije, so samoocenjevalne skupine izdelale zaključna poročila in predlog akcijskega načrta izboljšav, kjer so si začrtali nekaj ukrepov za izboljšanje svojega delovanja, in sicer za realizacijo v naslednjem dvoletnem obdobju do naslednje samoocenitve.</w:t>
      </w:r>
    </w:p>
    <w:p w14:paraId="76AB0E61" w14:textId="1FBC1752" w:rsidR="00093F82" w:rsidRPr="00916A70" w:rsidRDefault="00093F82" w:rsidP="002A42FE">
      <w:pPr>
        <w:spacing w:after="0" w:line="240" w:lineRule="auto"/>
        <w:jc w:val="both"/>
        <w:rPr>
          <w:rFonts w:cstheme="minorHAnsi"/>
        </w:rPr>
      </w:pPr>
      <w:r w:rsidRPr="00916A70">
        <w:rPr>
          <w:rFonts w:cstheme="minorHAnsi"/>
        </w:rPr>
        <w:t xml:space="preserve">Ključne </w:t>
      </w:r>
      <w:r w:rsidR="00FE5DD3" w:rsidRPr="00916A70">
        <w:rPr>
          <w:rFonts w:cstheme="minorHAnsi"/>
        </w:rPr>
        <w:t>posebnosti (</w:t>
      </w:r>
      <w:r w:rsidRPr="00916A70">
        <w:rPr>
          <w:rFonts w:cstheme="minorHAnsi"/>
        </w:rPr>
        <w:t>na osnovi</w:t>
      </w:r>
      <w:r w:rsidR="002B6F7B">
        <w:rPr>
          <w:rFonts w:cstheme="minorHAnsi"/>
        </w:rPr>
        <w:t xml:space="preserve"> telefonskih</w:t>
      </w:r>
      <w:r w:rsidRPr="00916A70">
        <w:rPr>
          <w:rFonts w:cstheme="minorHAnsi"/>
        </w:rPr>
        <w:t xml:space="preserve"> osebnih pogovorov</w:t>
      </w:r>
      <w:r w:rsidR="002B6F7B" w:rsidRPr="002B6F7B">
        <w:rPr>
          <w:rFonts w:cstheme="minorHAnsi"/>
        </w:rPr>
        <w:t xml:space="preserve"> </w:t>
      </w:r>
      <w:r w:rsidR="002B6F7B" w:rsidRPr="00916A70">
        <w:rPr>
          <w:rFonts w:cstheme="minorHAnsi"/>
        </w:rPr>
        <w:t>s predstavniki vodstva za kakovost</w:t>
      </w:r>
      <w:r w:rsidR="00FE5DD3" w:rsidRPr="00916A70">
        <w:rPr>
          <w:rFonts w:cstheme="minorHAnsi"/>
        </w:rPr>
        <w:t>)</w:t>
      </w:r>
      <w:r w:rsidRPr="00916A70">
        <w:rPr>
          <w:rFonts w:cstheme="minorHAnsi"/>
        </w:rPr>
        <w:t xml:space="preserve">: </w:t>
      </w:r>
    </w:p>
    <w:p w14:paraId="4747C20C" w14:textId="7A7A9D31" w:rsidR="00DF605B" w:rsidRPr="00916A70" w:rsidRDefault="002B6F7B" w:rsidP="00B14DCC">
      <w:pPr>
        <w:pStyle w:val="Odstavekseznama"/>
        <w:numPr>
          <w:ilvl w:val="0"/>
          <w:numId w:val="2"/>
        </w:numPr>
        <w:spacing w:after="0" w:line="240" w:lineRule="auto"/>
        <w:rPr>
          <w:rFonts w:cstheme="minorHAnsi"/>
        </w:rPr>
      </w:pPr>
      <w:r>
        <w:rPr>
          <w:rFonts w:cstheme="minorHAnsi"/>
        </w:rPr>
        <w:t>ZRSZ je pristopil k uvedbi modela CAF s tremi Območnimi službami in sicer OS LJ, OS CE ter OS KP</w:t>
      </w:r>
      <w:r w:rsidR="00FE5DD3" w:rsidRPr="00916A70">
        <w:rPr>
          <w:rFonts w:cstheme="minorHAnsi"/>
        </w:rPr>
        <w:t>.</w:t>
      </w:r>
      <w:r>
        <w:rPr>
          <w:rFonts w:cstheme="minorHAnsi"/>
        </w:rPr>
        <w:t xml:space="preserve"> Pri samoocenjevanju so ugotovili, da nekatere ukrepe lahko sprejme in potrdil samo centralna služba ZRSZ, zato so pripravili poseben dokument, ukrepov, ki se je nanašal na centralno službo ZRSZ.</w:t>
      </w:r>
    </w:p>
    <w:p w14:paraId="26EC24FF" w14:textId="77777777" w:rsidR="00DF605B" w:rsidRPr="00916A70" w:rsidRDefault="00DF605B" w:rsidP="00DF605B">
      <w:pPr>
        <w:spacing w:line="240" w:lineRule="auto"/>
        <w:rPr>
          <w:rFonts w:cstheme="minorHAnsi"/>
          <w:u w:val="single"/>
        </w:rPr>
      </w:pPr>
    </w:p>
    <w:p w14:paraId="4C540DEC" w14:textId="43025BA4" w:rsidR="00DF605B" w:rsidRPr="00916A70" w:rsidRDefault="00DF605B" w:rsidP="00DF605B">
      <w:pPr>
        <w:spacing w:line="240" w:lineRule="auto"/>
        <w:rPr>
          <w:rFonts w:cstheme="minorHAnsi"/>
          <w:b/>
          <w:u w:val="single"/>
        </w:rPr>
      </w:pPr>
      <w:r w:rsidRPr="00916A70">
        <w:rPr>
          <w:rFonts w:cstheme="minorHAnsi"/>
          <w:b/>
          <w:u w:val="single"/>
        </w:rPr>
        <w:t>Anketiranje predstavnikov vodstva za kakovost</w:t>
      </w:r>
      <w:r w:rsidR="00FE5DD3" w:rsidRPr="00916A70">
        <w:rPr>
          <w:rFonts w:cstheme="minorHAnsi"/>
          <w:b/>
          <w:u w:val="single"/>
        </w:rPr>
        <w:t xml:space="preserve"> za leto 20</w:t>
      </w:r>
      <w:r w:rsidR="00E36C0A">
        <w:rPr>
          <w:rFonts w:cstheme="minorHAnsi"/>
          <w:b/>
          <w:u w:val="single"/>
        </w:rPr>
        <w:t>20</w:t>
      </w:r>
    </w:p>
    <w:p w14:paraId="4FA6F4EB" w14:textId="7C73A62D" w:rsidR="00DF32F5" w:rsidRPr="00916A70" w:rsidRDefault="00E0589E" w:rsidP="00FE5DD3">
      <w:pPr>
        <w:jc w:val="both"/>
        <w:rPr>
          <w:rFonts w:cstheme="minorHAnsi"/>
          <w:u w:val="single"/>
        </w:rPr>
      </w:pPr>
      <w:r>
        <w:rPr>
          <w:rFonts w:cstheme="minorHAnsi"/>
        </w:rPr>
        <w:t>Anketa v letu 2020 ni bila izvedena</w:t>
      </w:r>
      <w:r w:rsidR="00DF32F5" w:rsidRPr="00916A70">
        <w:rPr>
          <w:rFonts w:cstheme="minorHAnsi"/>
        </w:rPr>
        <w:t>.</w:t>
      </w:r>
      <w:r>
        <w:rPr>
          <w:rFonts w:cstheme="minorHAnsi"/>
        </w:rPr>
        <w:t xml:space="preserve"> Razmišljamo, da jo bomo izvedli v drugi polovici leta 2021.</w:t>
      </w:r>
      <w:r w:rsidR="00DF32F5" w:rsidRPr="00916A70">
        <w:rPr>
          <w:rFonts w:cstheme="minorHAnsi"/>
        </w:rPr>
        <w:t xml:space="preserve"> </w:t>
      </w:r>
    </w:p>
    <w:p w14:paraId="530EC193" w14:textId="2C54B75C" w:rsidR="00DF605B" w:rsidRPr="00916A70" w:rsidRDefault="00DF605B" w:rsidP="00DF605B">
      <w:pPr>
        <w:spacing w:line="240" w:lineRule="auto"/>
        <w:rPr>
          <w:rFonts w:cstheme="minorHAnsi"/>
          <w:b/>
          <w:u w:val="single"/>
        </w:rPr>
      </w:pPr>
      <w:r w:rsidRPr="00916A70">
        <w:rPr>
          <w:rFonts w:cstheme="minorHAnsi"/>
          <w:b/>
          <w:u w:val="single"/>
        </w:rPr>
        <w:t>Podelitev priznanj</w:t>
      </w:r>
      <w:r w:rsidR="00FE5DD3" w:rsidRPr="00916A70">
        <w:rPr>
          <w:rFonts w:cstheme="minorHAnsi"/>
          <w:b/>
          <w:u w:val="single"/>
        </w:rPr>
        <w:t xml:space="preserve"> CAF za leto 20</w:t>
      </w:r>
      <w:r w:rsidR="00E0589E">
        <w:rPr>
          <w:rFonts w:cstheme="minorHAnsi"/>
          <w:b/>
          <w:u w:val="single"/>
        </w:rPr>
        <w:t>20</w:t>
      </w:r>
    </w:p>
    <w:p w14:paraId="7AB8B51E" w14:textId="4AD3D829" w:rsidR="00F62A6A" w:rsidRDefault="00E0589E" w:rsidP="00E0589E">
      <w:pPr>
        <w:pStyle w:val="Odstavekseznama"/>
        <w:spacing w:line="240" w:lineRule="auto"/>
        <w:ind w:left="0"/>
        <w:jc w:val="both"/>
        <w:rPr>
          <w:rFonts w:cstheme="minorHAnsi"/>
        </w:rPr>
      </w:pPr>
      <w:r>
        <w:rPr>
          <w:rFonts w:cstheme="minorHAnsi"/>
        </w:rPr>
        <w:t>Podelitev priznanj za leto 2020 je bila namesto v januarju 2021 izvedena šele junija 2021</w:t>
      </w:r>
      <w:r w:rsidRPr="00E0589E">
        <w:rPr>
          <w:rFonts w:cstheme="minorHAnsi"/>
        </w:rPr>
        <w:t xml:space="preserve"> </w:t>
      </w:r>
      <w:r w:rsidRPr="00916A70">
        <w:rPr>
          <w:rFonts w:cstheme="minorHAnsi"/>
        </w:rPr>
        <w:t xml:space="preserve">za vse tiste organizacije, ki so kakorkoli sodelovali pri uvedbi ali nadgradnji modela CAF v svoje delovanje. </w:t>
      </w:r>
      <w:r w:rsidR="00F62A6A">
        <w:rPr>
          <w:rFonts w:cstheme="minorHAnsi"/>
        </w:rPr>
        <w:t xml:space="preserve">Razlog je ponovno </w:t>
      </w:r>
      <w:proofErr w:type="spellStart"/>
      <w:r w:rsidR="00F62A6A">
        <w:rPr>
          <w:rFonts w:cstheme="minorHAnsi"/>
        </w:rPr>
        <w:t>Corona</w:t>
      </w:r>
      <w:proofErr w:type="spellEnd"/>
      <w:r w:rsidR="00F62A6A">
        <w:rPr>
          <w:rFonts w:cstheme="minorHAnsi"/>
        </w:rPr>
        <w:t xml:space="preserve"> kriza, ki je uvajanje modela CAF v organizacije podaljšala za celo polovico leta. Prvič v vsej zgodovini podeljevanja je bila podelitev priznanj izvedena na daljavo preko </w:t>
      </w:r>
      <w:proofErr w:type="spellStart"/>
      <w:r w:rsidR="00F62A6A">
        <w:rPr>
          <w:rFonts w:cstheme="minorHAnsi"/>
        </w:rPr>
        <w:t>Teams</w:t>
      </w:r>
      <w:proofErr w:type="spellEnd"/>
      <w:r w:rsidR="00F62A6A">
        <w:rPr>
          <w:rFonts w:cstheme="minorHAnsi"/>
        </w:rPr>
        <w:t xml:space="preserve">-ov. Podelitev je bila izvedena 10.06.2021 s pričetkom ob 15.uri. Uvodni nagovor je pripravila državna sekretarka Urška Ban, za aktivno udeležbo na podelitvi pa so poskrbeli tudi </w:t>
      </w:r>
      <w:r w:rsidR="005A3E04">
        <w:rPr>
          <w:rFonts w:cstheme="minorHAnsi"/>
        </w:rPr>
        <w:t xml:space="preserve">sami </w:t>
      </w:r>
      <w:r w:rsidR="00F62A6A">
        <w:rPr>
          <w:rFonts w:cstheme="minorHAnsi"/>
        </w:rPr>
        <w:t>prejemniki priznanj. Sodelovalo je preko 70 udeležencev.</w:t>
      </w:r>
    </w:p>
    <w:p w14:paraId="4BF00293" w14:textId="77777777" w:rsidR="00F62A6A" w:rsidRDefault="00F62A6A" w:rsidP="00E0589E">
      <w:pPr>
        <w:pStyle w:val="Odstavekseznama"/>
        <w:spacing w:line="240" w:lineRule="auto"/>
        <w:ind w:left="0"/>
        <w:jc w:val="both"/>
        <w:rPr>
          <w:rFonts w:cstheme="minorHAnsi"/>
        </w:rPr>
      </w:pPr>
    </w:p>
    <w:p w14:paraId="3CD5F23B" w14:textId="1B093982" w:rsidR="00DD4C18" w:rsidRPr="00916A70" w:rsidRDefault="00E0589E" w:rsidP="00E0589E">
      <w:pPr>
        <w:pStyle w:val="Odstavekseznama"/>
        <w:spacing w:line="240" w:lineRule="auto"/>
        <w:ind w:left="0"/>
        <w:jc w:val="both"/>
        <w:rPr>
          <w:rFonts w:cstheme="minorHAnsi"/>
        </w:rPr>
      </w:pPr>
      <w:r w:rsidRPr="00916A70">
        <w:rPr>
          <w:rFonts w:cstheme="minorHAnsi"/>
        </w:rPr>
        <w:lastRenderedPageBreak/>
        <w:t>Priznanja so bila podeljena ZAČETNIKOM CAF, UPORABNIKOM CAF ter USPEŠNIM UPORABNIKOM CAF.</w:t>
      </w:r>
      <w:r>
        <w:rPr>
          <w:rFonts w:cstheme="minorHAnsi"/>
        </w:rPr>
        <w:t xml:space="preserve"> </w:t>
      </w:r>
    </w:p>
    <w:p w14:paraId="76BAA742" w14:textId="24520A58" w:rsidR="003C76BF" w:rsidRDefault="00916A70" w:rsidP="0054705E">
      <w:pPr>
        <w:spacing w:line="240" w:lineRule="auto"/>
        <w:jc w:val="both"/>
        <w:rPr>
          <w:rFonts w:cstheme="minorHAnsi"/>
        </w:rPr>
      </w:pPr>
      <w:r>
        <w:rPr>
          <w:rFonts w:cstheme="minorHAnsi"/>
        </w:rPr>
        <w:t>Organizacije</w:t>
      </w:r>
      <w:r w:rsidR="00DF605B" w:rsidRPr="00916A70">
        <w:rPr>
          <w:rFonts w:cstheme="minorHAnsi"/>
        </w:rPr>
        <w:t>, ki so v letu 20</w:t>
      </w:r>
      <w:r w:rsidR="00E0589E">
        <w:rPr>
          <w:rFonts w:cstheme="minorHAnsi"/>
        </w:rPr>
        <w:t>20</w:t>
      </w:r>
      <w:r w:rsidR="00DF605B" w:rsidRPr="00916A70">
        <w:rPr>
          <w:rFonts w:cstheme="minorHAnsi"/>
        </w:rPr>
        <w:t xml:space="preserve"> pristopile k projektu in izvedle samoocenitev po modelu CAF</w:t>
      </w:r>
      <w:r w:rsidR="00FE5DD3" w:rsidRPr="00916A70">
        <w:rPr>
          <w:rFonts w:cstheme="minorHAnsi"/>
        </w:rPr>
        <w:t xml:space="preserve"> prvič</w:t>
      </w:r>
      <w:r w:rsidR="00DF605B" w:rsidRPr="00916A70">
        <w:rPr>
          <w:rFonts w:cstheme="minorHAnsi"/>
        </w:rPr>
        <w:t xml:space="preserve"> ter nam poslal</w:t>
      </w:r>
      <w:r>
        <w:rPr>
          <w:rFonts w:cstheme="minorHAnsi"/>
        </w:rPr>
        <w:t>e</w:t>
      </w:r>
      <w:r w:rsidR="00DF605B" w:rsidRPr="00916A70">
        <w:rPr>
          <w:rFonts w:cstheme="minorHAnsi"/>
        </w:rPr>
        <w:t xml:space="preserve"> izdelan in potrjen akcijski načrt izboljšav, so prejele priznanje »</w:t>
      </w:r>
      <w:r w:rsidR="00DD4C18" w:rsidRPr="00916A70">
        <w:rPr>
          <w:rFonts w:cstheme="minorHAnsi"/>
        </w:rPr>
        <w:t xml:space="preserve">ZAČETNIK </w:t>
      </w:r>
      <w:r w:rsidR="00DF605B" w:rsidRPr="00916A70">
        <w:rPr>
          <w:rFonts w:cstheme="minorHAnsi"/>
        </w:rPr>
        <w:t>CAF« z veljavnostjo do 31.12.202</w:t>
      </w:r>
      <w:r w:rsidR="00E0589E">
        <w:rPr>
          <w:rFonts w:cstheme="minorHAnsi"/>
        </w:rPr>
        <w:t>3</w:t>
      </w:r>
      <w:r w:rsidR="00DF605B" w:rsidRPr="00916A70">
        <w:rPr>
          <w:rFonts w:cstheme="minorHAnsi"/>
        </w:rPr>
        <w:t xml:space="preserve">. </w:t>
      </w:r>
    </w:p>
    <w:p w14:paraId="71AF8968" w14:textId="4A45125D" w:rsidR="00A8367B" w:rsidRPr="00916A70" w:rsidRDefault="00A8367B" w:rsidP="0054705E">
      <w:pPr>
        <w:spacing w:line="240" w:lineRule="auto"/>
        <w:jc w:val="both"/>
        <w:rPr>
          <w:rFonts w:cstheme="minorHAnsi"/>
        </w:rPr>
      </w:pPr>
      <w:r w:rsidRPr="00916A70">
        <w:rPr>
          <w:rFonts w:cstheme="minorHAnsi"/>
          <w:i/>
        </w:rPr>
        <w:t>Prejemniki priznanj »ZAČETNIK CAF« za leto 20</w:t>
      </w:r>
      <w:r w:rsidR="00E0589E">
        <w:rPr>
          <w:rFonts w:cstheme="minorHAnsi"/>
          <w:i/>
        </w:rPr>
        <w:t>20</w:t>
      </w:r>
      <w:r w:rsidRPr="00916A70">
        <w:rPr>
          <w:rFonts w:cstheme="minorHAnsi"/>
          <w:i/>
        </w:rPr>
        <w:t xml:space="preserve"> so:</w:t>
      </w:r>
    </w:p>
    <w:tbl>
      <w:tblPr>
        <w:tblStyle w:val="Tabelamrea"/>
        <w:tblpPr w:leftFromText="141" w:rightFromText="141" w:vertAnchor="text" w:horzAnchor="margin" w:tblpY="246"/>
        <w:tblW w:w="0" w:type="auto"/>
        <w:tblLook w:val="04A0" w:firstRow="1" w:lastRow="0" w:firstColumn="1" w:lastColumn="0" w:noHBand="0" w:noVBand="1"/>
      </w:tblPr>
      <w:tblGrid>
        <w:gridCol w:w="1184"/>
        <w:gridCol w:w="5190"/>
        <w:gridCol w:w="2114"/>
      </w:tblGrid>
      <w:tr w:rsidR="003C76BF" w:rsidRPr="00916A70" w14:paraId="5684D801" w14:textId="77777777" w:rsidTr="007B2A8B">
        <w:tc>
          <w:tcPr>
            <w:tcW w:w="1184" w:type="dxa"/>
          </w:tcPr>
          <w:p w14:paraId="7637537D" w14:textId="77777777" w:rsidR="003C76BF" w:rsidRPr="00916A70" w:rsidRDefault="003C76BF" w:rsidP="007B2A8B">
            <w:pPr>
              <w:jc w:val="both"/>
              <w:rPr>
                <w:rFonts w:asciiTheme="minorHAnsi" w:hAnsiTheme="minorHAnsi" w:cstheme="minorHAnsi"/>
                <w:sz w:val="22"/>
                <w:szCs w:val="22"/>
              </w:rPr>
            </w:pPr>
            <w:r w:rsidRPr="00916A70">
              <w:rPr>
                <w:rFonts w:asciiTheme="minorHAnsi" w:hAnsiTheme="minorHAnsi" w:cstheme="minorHAnsi"/>
                <w:sz w:val="22"/>
                <w:szCs w:val="22"/>
              </w:rPr>
              <w:t>Zaporedna številka</w:t>
            </w:r>
          </w:p>
        </w:tc>
        <w:tc>
          <w:tcPr>
            <w:tcW w:w="5190" w:type="dxa"/>
          </w:tcPr>
          <w:p w14:paraId="438AD43A" w14:textId="77777777" w:rsidR="003C76BF" w:rsidRPr="00916A70" w:rsidRDefault="003C76BF" w:rsidP="007B2A8B">
            <w:pPr>
              <w:jc w:val="both"/>
              <w:rPr>
                <w:rFonts w:asciiTheme="minorHAnsi" w:hAnsiTheme="minorHAnsi" w:cstheme="minorHAnsi"/>
                <w:sz w:val="22"/>
                <w:szCs w:val="22"/>
              </w:rPr>
            </w:pPr>
            <w:r w:rsidRPr="00916A70">
              <w:rPr>
                <w:rFonts w:asciiTheme="minorHAnsi" w:hAnsiTheme="minorHAnsi" w:cstheme="minorHAnsi"/>
                <w:sz w:val="22"/>
                <w:szCs w:val="22"/>
              </w:rPr>
              <w:t>Organ JU</w:t>
            </w:r>
          </w:p>
        </w:tc>
        <w:tc>
          <w:tcPr>
            <w:tcW w:w="2114" w:type="dxa"/>
          </w:tcPr>
          <w:p w14:paraId="3FFC8B9D" w14:textId="77777777" w:rsidR="003C76BF" w:rsidRPr="00916A70" w:rsidRDefault="003C76BF" w:rsidP="007B2A8B">
            <w:pPr>
              <w:jc w:val="both"/>
              <w:rPr>
                <w:rFonts w:asciiTheme="minorHAnsi" w:hAnsiTheme="minorHAnsi" w:cstheme="minorHAnsi"/>
                <w:sz w:val="22"/>
                <w:szCs w:val="22"/>
              </w:rPr>
            </w:pPr>
            <w:r w:rsidRPr="00916A70">
              <w:rPr>
                <w:rFonts w:asciiTheme="minorHAnsi" w:hAnsiTheme="minorHAnsi" w:cstheme="minorHAnsi"/>
                <w:sz w:val="22"/>
                <w:szCs w:val="22"/>
              </w:rPr>
              <w:t>Veljavnost priznanja</w:t>
            </w:r>
          </w:p>
        </w:tc>
      </w:tr>
      <w:tr w:rsidR="0054705E" w:rsidRPr="00916A70" w14:paraId="6CE9DED3" w14:textId="77777777" w:rsidTr="0054705E">
        <w:tc>
          <w:tcPr>
            <w:tcW w:w="1184" w:type="dxa"/>
          </w:tcPr>
          <w:p w14:paraId="415F93A0" w14:textId="77777777"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1</w:t>
            </w:r>
          </w:p>
        </w:tc>
        <w:tc>
          <w:tcPr>
            <w:tcW w:w="5190" w:type="dxa"/>
            <w:tcBorders>
              <w:top w:val="single" w:sz="4" w:space="0" w:color="auto"/>
              <w:left w:val="single" w:sz="8" w:space="0" w:color="auto"/>
              <w:bottom w:val="single" w:sz="4" w:space="0" w:color="auto"/>
              <w:right w:val="single" w:sz="4" w:space="0" w:color="auto"/>
            </w:tcBorders>
            <w:shd w:val="clear" w:color="auto" w:fill="9CC2E5" w:themeFill="accent5" w:themeFillTint="99"/>
            <w:vAlign w:val="bottom"/>
          </w:tcPr>
          <w:p w14:paraId="0AAF453C" w14:textId="471CEB80" w:rsidR="0054705E" w:rsidRPr="00916A70" w:rsidRDefault="00027DB5" w:rsidP="0054705E">
            <w:pPr>
              <w:rPr>
                <w:rFonts w:asciiTheme="minorHAnsi" w:hAnsiTheme="minorHAnsi" w:cstheme="minorHAnsi"/>
                <w:sz w:val="22"/>
                <w:szCs w:val="22"/>
              </w:rPr>
            </w:pPr>
            <w:r w:rsidRPr="00027DB5">
              <w:rPr>
                <w:rFonts w:asciiTheme="minorHAnsi" w:hAnsiTheme="minorHAnsi" w:cstheme="minorHAnsi"/>
                <w:sz w:val="22"/>
                <w:szCs w:val="22"/>
              </w:rPr>
              <w:t>Biotehniški izobraževalni center Ljubljana</w:t>
            </w:r>
          </w:p>
        </w:tc>
        <w:tc>
          <w:tcPr>
            <w:tcW w:w="2114" w:type="dxa"/>
          </w:tcPr>
          <w:p w14:paraId="00FFB5B0" w14:textId="5F0DEB15"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31.12.202</w:t>
            </w:r>
            <w:r w:rsidR="00E0589E">
              <w:rPr>
                <w:rFonts w:asciiTheme="minorHAnsi" w:hAnsiTheme="minorHAnsi" w:cstheme="minorHAnsi"/>
                <w:sz w:val="22"/>
                <w:szCs w:val="22"/>
              </w:rPr>
              <w:t>3</w:t>
            </w:r>
          </w:p>
        </w:tc>
      </w:tr>
      <w:tr w:rsidR="0054705E" w:rsidRPr="00916A70" w14:paraId="2FE86C95" w14:textId="77777777" w:rsidTr="0054705E">
        <w:tc>
          <w:tcPr>
            <w:tcW w:w="1184" w:type="dxa"/>
          </w:tcPr>
          <w:p w14:paraId="63164634" w14:textId="77777777"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2</w:t>
            </w:r>
          </w:p>
        </w:tc>
        <w:tc>
          <w:tcPr>
            <w:tcW w:w="5190" w:type="dxa"/>
            <w:tcBorders>
              <w:top w:val="nil"/>
              <w:left w:val="single" w:sz="8" w:space="0" w:color="auto"/>
              <w:bottom w:val="single" w:sz="4" w:space="0" w:color="auto"/>
              <w:right w:val="single" w:sz="4" w:space="0" w:color="auto"/>
            </w:tcBorders>
            <w:shd w:val="clear" w:color="auto" w:fill="9CC2E5" w:themeFill="accent5" w:themeFillTint="99"/>
            <w:vAlign w:val="center"/>
          </w:tcPr>
          <w:p w14:paraId="68902084" w14:textId="3D848ABB" w:rsidR="0054705E" w:rsidRPr="00916A70" w:rsidRDefault="00027DB5" w:rsidP="0054705E">
            <w:pPr>
              <w:rPr>
                <w:rFonts w:asciiTheme="minorHAnsi" w:hAnsiTheme="minorHAnsi" w:cstheme="minorHAnsi"/>
                <w:sz w:val="22"/>
                <w:szCs w:val="22"/>
              </w:rPr>
            </w:pPr>
            <w:r w:rsidRPr="00027DB5">
              <w:rPr>
                <w:rFonts w:asciiTheme="minorHAnsi" w:hAnsiTheme="minorHAnsi" w:cstheme="minorHAnsi"/>
                <w:sz w:val="22"/>
                <w:szCs w:val="22"/>
              </w:rPr>
              <w:t>Pokrajinski arhiv Koper</w:t>
            </w:r>
          </w:p>
        </w:tc>
        <w:tc>
          <w:tcPr>
            <w:tcW w:w="2114" w:type="dxa"/>
          </w:tcPr>
          <w:p w14:paraId="7C3C49CE" w14:textId="0E43271D"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w:t>
            </w:r>
            <w:r w:rsidR="00E0589E">
              <w:rPr>
                <w:rFonts w:asciiTheme="minorHAnsi" w:hAnsiTheme="minorHAnsi" w:cstheme="minorHAnsi"/>
                <w:sz w:val="22"/>
                <w:szCs w:val="22"/>
              </w:rPr>
              <w:t>3</w:t>
            </w:r>
          </w:p>
        </w:tc>
      </w:tr>
      <w:tr w:rsidR="00027DB5" w:rsidRPr="00916A70" w14:paraId="2A7A5023" w14:textId="77777777" w:rsidTr="003A09E5">
        <w:tc>
          <w:tcPr>
            <w:tcW w:w="1184" w:type="dxa"/>
          </w:tcPr>
          <w:p w14:paraId="029A56A4" w14:textId="77777777" w:rsidR="00027DB5" w:rsidRPr="00916A70" w:rsidRDefault="00027DB5" w:rsidP="00027DB5">
            <w:pPr>
              <w:jc w:val="both"/>
              <w:rPr>
                <w:rFonts w:asciiTheme="minorHAnsi" w:hAnsiTheme="minorHAnsi" w:cstheme="minorHAnsi"/>
                <w:sz w:val="22"/>
                <w:szCs w:val="22"/>
              </w:rPr>
            </w:pPr>
            <w:r w:rsidRPr="00916A70">
              <w:rPr>
                <w:rFonts w:asciiTheme="minorHAnsi" w:hAnsiTheme="minorHAnsi" w:cstheme="minorHAnsi"/>
                <w:sz w:val="22"/>
                <w:szCs w:val="22"/>
              </w:rPr>
              <w:t>3</w:t>
            </w:r>
          </w:p>
        </w:tc>
        <w:tc>
          <w:tcPr>
            <w:tcW w:w="5190" w:type="dxa"/>
            <w:tcBorders>
              <w:top w:val="nil"/>
              <w:left w:val="single" w:sz="8" w:space="0" w:color="auto"/>
              <w:bottom w:val="single" w:sz="4" w:space="0" w:color="auto"/>
              <w:right w:val="single" w:sz="4" w:space="0" w:color="auto"/>
            </w:tcBorders>
            <w:shd w:val="clear" w:color="auto" w:fill="9CC2E5" w:themeFill="accent5" w:themeFillTint="99"/>
          </w:tcPr>
          <w:p w14:paraId="75FA8221" w14:textId="50A2A9AA" w:rsidR="00027DB5" w:rsidRPr="00027DB5" w:rsidRDefault="00027DB5" w:rsidP="00027DB5">
            <w:pPr>
              <w:rPr>
                <w:rFonts w:ascii="Calibri" w:hAnsi="Calibri" w:cs="Calibri"/>
                <w:sz w:val="22"/>
                <w:szCs w:val="22"/>
              </w:rPr>
            </w:pPr>
            <w:r w:rsidRPr="00027DB5">
              <w:rPr>
                <w:rFonts w:ascii="Calibri" w:hAnsi="Calibri" w:cs="Calibri"/>
                <w:sz w:val="22"/>
                <w:szCs w:val="22"/>
              </w:rPr>
              <w:t>Občina Ajdovščina</w:t>
            </w:r>
          </w:p>
        </w:tc>
        <w:tc>
          <w:tcPr>
            <w:tcW w:w="2114" w:type="dxa"/>
          </w:tcPr>
          <w:p w14:paraId="265F20CE" w14:textId="56EA4701" w:rsidR="00027DB5" w:rsidRPr="00916A70" w:rsidRDefault="00027DB5" w:rsidP="00027DB5">
            <w:pPr>
              <w:rPr>
                <w:rFonts w:asciiTheme="minorHAnsi" w:hAnsiTheme="minorHAnsi" w:cstheme="minorHAnsi"/>
                <w:sz w:val="22"/>
                <w:szCs w:val="22"/>
              </w:rPr>
            </w:pPr>
            <w:r w:rsidRPr="00916A70">
              <w:rPr>
                <w:rFonts w:asciiTheme="minorHAnsi" w:hAnsiTheme="minorHAnsi" w:cstheme="minorHAnsi"/>
                <w:sz w:val="22"/>
                <w:szCs w:val="22"/>
              </w:rPr>
              <w:t>31.12.202</w:t>
            </w:r>
            <w:r>
              <w:rPr>
                <w:rFonts w:asciiTheme="minorHAnsi" w:hAnsiTheme="minorHAnsi" w:cstheme="minorHAnsi"/>
                <w:sz w:val="22"/>
                <w:szCs w:val="22"/>
              </w:rPr>
              <w:t>3</w:t>
            </w:r>
          </w:p>
        </w:tc>
      </w:tr>
      <w:tr w:rsidR="00027DB5" w:rsidRPr="00916A70" w14:paraId="38646705" w14:textId="77777777" w:rsidTr="003A09E5">
        <w:tc>
          <w:tcPr>
            <w:tcW w:w="1184" w:type="dxa"/>
          </w:tcPr>
          <w:p w14:paraId="31610544" w14:textId="77777777" w:rsidR="00027DB5" w:rsidRPr="00916A70" w:rsidRDefault="00027DB5" w:rsidP="00027DB5">
            <w:pPr>
              <w:jc w:val="both"/>
              <w:rPr>
                <w:rFonts w:asciiTheme="minorHAnsi" w:hAnsiTheme="minorHAnsi" w:cstheme="minorHAnsi"/>
                <w:sz w:val="22"/>
                <w:szCs w:val="22"/>
              </w:rPr>
            </w:pPr>
            <w:r w:rsidRPr="00916A70">
              <w:rPr>
                <w:rFonts w:asciiTheme="minorHAnsi" w:hAnsiTheme="minorHAnsi" w:cstheme="minorHAnsi"/>
                <w:sz w:val="22"/>
                <w:szCs w:val="22"/>
              </w:rPr>
              <w:t>4</w:t>
            </w:r>
          </w:p>
        </w:tc>
        <w:tc>
          <w:tcPr>
            <w:tcW w:w="5190" w:type="dxa"/>
            <w:tcBorders>
              <w:top w:val="nil"/>
              <w:left w:val="single" w:sz="8" w:space="0" w:color="auto"/>
              <w:bottom w:val="nil"/>
              <w:right w:val="single" w:sz="4" w:space="0" w:color="auto"/>
            </w:tcBorders>
            <w:shd w:val="clear" w:color="auto" w:fill="9CC2E5" w:themeFill="accent5" w:themeFillTint="99"/>
          </w:tcPr>
          <w:p w14:paraId="7213BE2B" w14:textId="03CD3993" w:rsidR="00027DB5" w:rsidRPr="00027DB5" w:rsidRDefault="00027DB5" w:rsidP="00027DB5">
            <w:pPr>
              <w:rPr>
                <w:rFonts w:ascii="Calibri" w:hAnsi="Calibri" w:cs="Calibri"/>
                <w:sz w:val="22"/>
                <w:szCs w:val="22"/>
              </w:rPr>
            </w:pPr>
            <w:r w:rsidRPr="00027DB5">
              <w:rPr>
                <w:rFonts w:ascii="Calibri" w:hAnsi="Calibri" w:cs="Calibri"/>
                <w:sz w:val="22"/>
                <w:szCs w:val="22"/>
              </w:rPr>
              <w:t xml:space="preserve">Občina </w:t>
            </w:r>
            <w:r>
              <w:rPr>
                <w:rFonts w:ascii="Calibri" w:hAnsi="Calibri" w:cs="Calibri"/>
                <w:sz w:val="22"/>
                <w:szCs w:val="22"/>
              </w:rPr>
              <w:t>Idrija</w:t>
            </w:r>
          </w:p>
        </w:tc>
        <w:tc>
          <w:tcPr>
            <w:tcW w:w="2114" w:type="dxa"/>
          </w:tcPr>
          <w:p w14:paraId="7A7367DC" w14:textId="0A301B4F" w:rsidR="00027DB5" w:rsidRPr="00916A70" w:rsidRDefault="00027DB5" w:rsidP="00027DB5">
            <w:pPr>
              <w:rPr>
                <w:rFonts w:asciiTheme="minorHAnsi" w:hAnsiTheme="minorHAnsi" w:cstheme="minorHAnsi"/>
                <w:sz w:val="22"/>
                <w:szCs w:val="22"/>
              </w:rPr>
            </w:pPr>
            <w:r w:rsidRPr="00916A70">
              <w:rPr>
                <w:rFonts w:asciiTheme="minorHAnsi" w:hAnsiTheme="minorHAnsi" w:cstheme="minorHAnsi"/>
                <w:sz w:val="22"/>
                <w:szCs w:val="22"/>
              </w:rPr>
              <w:t>31.12.202</w:t>
            </w:r>
            <w:r>
              <w:rPr>
                <w:rFonts w:asciiTheme="minorHAnsi" w:hAnsiTheme="minorHAnsi" w:cstheme="minorHAnsi"/>
                <w:sz w:val="22"/>
                <w:szCs w:val="22"/>
              </w:rPr>
              <w:t>3</w:t>
            </w:r>
          </w:p>
        </w:tc>
      </w:tr>
      <w:tr w:rsidR="00027DB5" w:rsidRPr="00916A70" w14:paraId="5E28EAF4" w14:textId="77777777" w:rsidTr="003A09E5">
        <w:tc>
          <w:tcPr>
            <w:tcW w:w="1184" w:type="dxa"/>
          </w:tcPr>
          <w:p w14:paraId="7ED10DA5" w14:textId="77777777" w:rsidR="00027DB5" w:rsidRPr="00916A70" w:rsidRDefault="00027DB5" w:rsidP="00027DB5">
            <w:pPr>
              <w:jc w:val="both"/>
              <w:rPr>
                <w:rFonts w:asciiTheme="minorHAnsi" w:hAnsiTheme="minorHAnsi" w:cstheme="minorHAnsi"/>
                <w:sz w:val="22"/>
                <w:szCs w:val="22"/>
              </w:rPr>
            </w:pPr>
            <w:r w:rsidRPr="00916A70">
              <w:rPr>
                <w:rFonts w:asciiTheme="minorHAnsi" w:hAnsiTheme="minorHAnsi" w:cstheme="minorHAnsi"/>
                <w:sz w:val="22"/>
                <w:szCs w:val="22"/>
              </w:rPr>
              <w:t>5</w:t>
            </w:r>
          </w:p>
        </w:tc>
        <w:tc>
          <w:tcPr>
            <w:tcW w:w="5190" w:type="dxa"/>
            <w:tcBorders>
              <w:top w:val="single" w:sz="4" w:space="0" w:color="auto"/>
              <w:left w:val="single" w:sz="8" w:space="0" w:color="auto"/>
              <w:bottom w:val="nil"/>
              <w:right w:val="single" w:sz="4" w:space="0" w:color="auto"/>
            </w:tcBorders>
            <w:shd w:val="clear" w:color="auto" w:fill="9CC2E5" w:themeFill="accent5" w:themeFillTint="99"/>
          </w:tcPr>
          <w:p w14:paraId="3505632F" w14:textId="62782B30" w:rsidR="00027DB5" w:rsidRPr="00027DB5" w:rsidRDefault="00027DB5" w:rsidP="00027DB5">
            <w:pPr>
              <w:rPr>
                <w:rFonts w:ascii="Calibri" w:hAnsi="Calibri" w:cs="Calibri"/>
                <w:sz w:val="22"/>
                <w:szCs w:val="22"/>
              </w:rPr>
            </w:pPr>
            <w:r w:rsidRPr="00027DB5">
              <w:rPr>
                <w:rFonts w:ascii="Calibri" w:hAnsi="Calibri" w:cs="Calibri"/>
                <w:sz w:val="22"/>
                <w:szCs w:val="22"/>
              </w:rPr>
              <w:t xml:space="preserve">Občina </w:t>
            </w:r>
            <w:r>
              <w:rPr>
                <w:rFonts w:ascii="Calibri" w:hAnsi="Calibri" w:cs="Calibri"/>
                <w:sz w:val="22"/>
                <w:szCs w:val="22"/>
              </w:rPr>
              <w:t>Muta</w:t>
            </w:r>
          </w:p>
        </w:tc>
        <w:tc>
          <w:tcPr>
            <w:tcW w:w="2114" w:type="dxa"/>
          </w:tcPr>
          <w:p w14:paraId="2ABADFD0" w14:textId="3EE07406" w:rsidR="00027DB5" w:rsidRPr="00916A70" w:rsidRDefault="00027DB5" w:rsidP="00027DB5">
            <w:pPr>
              <w:rPr>
                <w:rFonts w:asciiTheme="minorHAnsi" w:hAnsiTheme="minorHAnsi" w:cstheme="minorHAnsi"/>
                <w:sz w:val="22"/>
                <w:szCs w:val="22"/>
              </w:rPr>
            </w:pPr>
            <w:r w:rsidRPr="00916A70">
              <w:rPr>
                <w:rFonts w:asciiTheme="minorHAnsi" w:hAnsiTheme="minorHAnsi" w:cstheme="minorHAnsi"/>
                <w:sz w:val="22"/>
                <w:szCs w:val="22"/>
              </w:rPr>
              <w:t>31.12.202</w:t>
            </w:r>
            <w:r>
              <w:rPr>
                <w:rFonts w:asciiTheme="minorHAnsi" w:hAnsiTheme="minorHAnsi" w:cstheme="minorHAnsi"/>
                <w:sz w:val="22"/>
                <w:szCs w:val="22"/>
              </w:rPr>
              <w:t>3</w:t>
            </w:r>
          </w:p>
        </w:tc>
      </w:tr>
      <w:tr w:rsidR="00027DB5" w:rsidRPr="00916A70" w14:paraId="3DAAFBC6" w14:textId="77777777" w:rsidTr="0054705E">
        <w:tc>
          <w:tcPr>
            <w:tcW w:w="1184" w:type="dxa"/>
          </w:tcPr>
          <w:p w14:paraId="62CA7BEA" w14:textId="77777777" w:rsidR="00027DB5" w:rsidRPr="00916A70" w:rsidRDefault="00027DB5" w:rsidP="00027DB5">
            <w:pPr>
              <w:jc w:val="both"/>
              <w:rPr>
                <w:rFonts w:asciiTheme="minorHAnsi" w:hAnsiTheme="minorHAnsi" w:cstheme="minorHAnsi"/>
                <w:sz w:val="22"/>
                <w:szCs w:val="22"/>
              </w:rPr>
            </w:pPr>
            <w:r w:rsidRPr="00916A70">
              <w:rPr>
                <w:rFonts w:asciiTheme="minorHAnsi" w:hAnsiTheme="minorHAnsi" w:cstheme="minorHAnsi"/>
                <w:sz w:val="22"/>
                <w:szCs w:val="22"/>
              </w:rPr>
              <w:t>6</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14:paraId="0D00A1B8" w14:textId="182BC37A" w:rsidR="00027DB5" w:rsidRPr="00027DB5" w:rsidRDefault="00027DB5" w:rsidP="00027DB5">
            <w:pPr>
              <w:rPr>
                <w:rFonts w:asciiTheme="minorHAnsi" w:hAnsiTheme="minorHAnsi" w:cstheme="minorHAnsi"/>
                <w:sz w:val="22"/>
                <w:szCs w:val="22"/>
              </w:rPr>
            </w:pPr>
            <w:r w:rsidRPr="00027DB5">
              <w:rPr>
                <w:rFonts w:ascii="Calibri" w:hAnsi="Calibri" w:cs="Calibri"/>
                <w:sz w:val="22"/>
                <w:szCs w:val="22"/>
              </w:rPr>
              <w:t>Zavod RS za zaposlovanje</w:t>
            </w:r>
            <w:r w:rsidRPr="00027DB5">
              <w:rPr>
                <w:rFonts w:ascii="Calibri" w:hAnsi="Calibri" w:cs="Calibri"/>
                <w:sz w:val="22"/>
                <w:szCs w:val="22"/>
              </w:rPr>
              <w:br/>
              <w:t xml:space="preserve">Območna služba </w:t>
            </w:r>
            <w:r>
              <w:rPr>
                <w:rFonts w:ascii="Calibri" w:hAnsi="Calibri" w:cs="Calibri"/>
                <w:sz w:val="22"/>
                <w:szCs w:val="22"/>
              </w:rPr>
              <w:t>Koper</w:t>
            </w:r>
          </w:p>
        </w:tc>
        <w:tc>
          <w:tcPr>
            <w:tcW w:w="2114" w:type="dxa"/>
          </w:tcPr>
          <w:p w14:paraId="6C48BDEC" w14:textId="164689B4" w:rsidR="00027DB5" w:rsidRPr="00916A70" w:rsidRDefault="00027DB5" w:rsidP="00027DB5">
            <w:pPr>
              <w:rPr>
                <w:rFonts w:asciiTheme="minorHAnsi" w:hAnsiTheme="minorHAnsi" w:cstheme="minorHAnsi"/>
                <w:sz w:val="22"/>
                <w:szCs w:val="22"/>
              </w:rPr>
            </w:pPr>
            <w:r w:rsidRPr="00916A70">
              <w:rPr>
                <w:rFonts w:asciiTheme="minorHAnsi" w:hAnsiTheme="minorHAnsi" w:cstheme="minorHAnsi"/>
                <w:sz w:val="22"/>
                <w:szCs w:val="22"/>
              </w:rPr>
              <w:t>31.12.202</w:t>
            </w:r>
            <w:r>
              <w:rPr>
                <w:rFonts w:asciiTheme="minorHAnsi" w:hAnsiTheme="minorHAnsi" w:cstheme="minorHAnsi"/>
                <w:sz w:val="22"/>
                <w:szCs w:val="22"/>
              </w:rPr>
              <w:t>3</w:t>
            </w:r>
          </w:p>
        </w:tc>
      </w:tr>
      <w:tr w:rsidR="00027DB5" w:rsidRPr="00916A70" w14:paraId="49BACF0F" w14:textId="77777777" w:rsidTr="0054705E">
        <w:tc>
          <w:tcPr>
            <w:tcW w:w="1184" w:type="dxa"/>
          </w:tcPr>
          <w:p w14:paraId="6389AA47" w14:textId="77777777" w:rsidR="00027DB5" w:rsidRPr="00916A70" w:rsidRDefault="00027DB5" w:rsidP="00027DB5">
            <w:pPr>
              <w:jc w:val="both"/>
              <w:rPr>
                <w:rFonts w:asciiTheme="minorHAnsi" w:hAnsiTheme="minorHAnsi" w:cstheme="minorHAnsi"/>
                <w:sz w:val="22"/>
                <w:szCs w:val="22"/>
              </w:rPr>
            </w:pPr>
            <w:r w:rsidRPr="00916A70">
              <w:rPr>
                <w:rFonts w:asciiTheme="minorHAnsi" w:hAnsiTheme="minorHAnsi" w:cstheme="minorHAnsi"/>
                <w:sz w:val="22"/>
                <w:szCs w:val="22"/>
              </w:rPr>
              <w:t>7</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14:paraId="33564D58" w14:textId="6F92C2FB" w:rsidR="00027DB5" w:rsidRPr="00027DB5" w:rsidRDefault="00027DB5" w:rsidP="00027DB5">
            <w:pPr>
              <w:rPr>
                <w:rFonts w:asciiTheme="minorHAnsi" w:hAnsiTheme="minorHAnsi" w:cstheme="minorHAnsi"/>
                <w:sz w:val="22"/>
                <w:szCs w:val="22"/>
              </w:rPr>
            </w:pPr>
            <w:r w:rsidRPr="00027DB5">
              <w:rPr>
                <w:rFonts w:ascii="Calibri" w:hAnsi="Calibri" w:cs="Calibri"/>
                <w:sz w:val="22"/>
                <w:szCs w:val="22"/>
              </w:rPr>
              <w:t>Zavod RS za zaposlovanje</w:t>
            </w:r>
            <w:r w:rsidRPr="00027DB5">
              <w:rPr>
                <w:rFonts w:ascii="Calibri" w:hAnsi="Calibri" w:cs="Calibri"/>
                <w:sz w:val="22"/>
                <w:szCs w:val="22"/>
              </w:rPr>
              <w:br/>
              <w:t xml:space="preserve">Območna služba </w:t>
            </w:r>
            <w:r>
              <w:rPr>
                <w:rFonts w:ascii="Calibri" w:hAnsi="Calibri" w:cs="Calibri"/>
                <w:sz w:val="22"/>
                <w:szCs w:val="22"/>
              </w:rPr>
              <w:t>Ljubljana</w:t>
            </w:r>
          </w:p>
        </w:tc>
        <w:tc>
          <w:tcPr>
            <w:tcW w:w="2114" w:type="dxa"/>
          </w:tcPr>
          <w:p w14:paraId="10E203DC" w14:textId="2407DEED" w:rsidR="00027DB5" w:rsidRPr="00916A70" w:rsidRDefault="00027DB5" w:rsidP="00027DB5">
            <w:pPr>
              <w:rPr>
                <w:rFonts w:asciiTheme="minorHAnsi" w:hAnsiTheme="minorHAnsi" w:cstheme="minorHAnsi"/>
                <w:sz w:val="22"/>
                <w:szCs w:val="22"/>
              </w:rPr>
            </w:pPr>
            <w:r w:rsidRPr="00916A70">
              <w:rPr>
                <w:rFonts w:asciiTheme="minorHAnsi" w:hAnsiTheme="minorHAnsi" w:cstheme="minorHAnsi"/>
                <w:sz w:val="22"/>
                <w:szCs w:val="22"/>
              </w:rPr>
              <w:t>31.12.202</w:t>
            </w:r>
            <w:r>
              <w:rPr>
                <w:rFonts w:asciiTheme="minorHAnsi" w:hAnsiTheme="minorHAnsi" w:cstheme="minorHAnsi"/>
                <w:sz w:val="22"/>
                <w:szCs w:val="22"/>
              </w:rPr>
              <w:t>3</w:t>
            </w:r>
          </w:p>
        </w:tc>
      </w:tr>
      <w:tr w:rsidR="00027DB5" w:rsidRPr="00916A70" w14:paraId="65F23B68" w14:textId="77777777" w:rsidTr="0054705E">
        <w:tc>
          <w:tcPr>
            <w:tcW w:w="1184" w:type="dxa"/>
          </w:tcPr>
          <w:p w14:paraId="1EA65EDF" w14:textId="77777777" w:rsidR="00027DB5" w:rsidRPr="00916A70" w:rsidRDefault="00027DB5" w:rsidP="00027DB5">
            <w:pPr>
              <w:jc w:val="both"/>
              <w:rPr>
                <w:rFonts w:asciiTheme="minorHAnsi" w:hAnsiTheme="minorHAnsi" w:cstheme="minorHAnsi"/>
                <w:sz w:val="22"/>
                <w:szCs w:val="22"/>
              </w:rPr>
            </w:pPr>
            <w:r w:rsidRPr="00916A70">
              <w:rPr>
                <w:rFonts w:asciiTheme="minorHAnsi" w:hAnsiTheme="minorHAnsi" w:cstheme="minorHAnsi"/>
                <w:sz w:val="22"/>
                <w:szCs w:val="22"/>
              </w:rPr>
              <w:t>8</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14:paraId="6F92647B" w14:textId="155F3E09" w:rsidR="00027DB5" w:rsidRPr="00027DB5" w:rsidRDefault="00027DB5" w:rsidP="00027DB5">
            <w:pPr>
              <w:rPr>
                <w:rFonts w:asciiTheme="minorHAnsi" w:hAnsiTheme="minorHAnsi" w:cstheme="minorHAnsi"/>
                <w:sz w:val="22"/>
                <w:szCs w:val="22"/>
              </w:rPr>
            </w:pPr>
            <w:r w:rsidRPr="00027DB5">
              <w:rPr>
                <w:rFonts w:ascii="Calibri" w:hAnsi="Calibri" w:cs="Calibri"/>
                <w:sz w:val="22"/>
                <w:szCs w:val="22"/>
              </w:rPr>
              <w:t>Zavod RS za zaposlovanje</w:t>
            </w:r>
            <w:r w:rsidRPr="00027DB5">
              <w:rPr>
                <w:rFonts w:ascii="Calibri" w:hAnsi="Calibri" w:cs="Calibri"/>
                <w:sz w:val="22"/>
                <w:szCs w:val="22"/>
              </w:rPr>
              <w:br/>
              <w:t xml:space="preserve">Območna služba </w:t>
            </w:r>
            <w:r>
              <w:rPr>
                <w:rFonts w:ascii="Calibri" w:hAnsi="Calibri" w:cs="Calibri"/>
                <w:sz w:val="22"/>
                <w:szCs w:val="22"/>
              </w:rPr>
              <w:t>Celje</w:t>
            </w:r>
          </w:p>
        </w:tc>
        <w:tc>
          <w:tcPr>
            <w:tcW w:w="2114" w:type="dxa"/>
          </w:tcPr>
          <w:p w14:paraId="5E25A9DC" w14:textId="60D28BD4" w:rsidR="00027DB5" w:rsidRPr="00916A70" w:rsidRDefault="00027DB5" w:rsidP="00027DB5">
            <w:pPr>
              <w:rPr>
                <w:rFonts w:asciiTheme="minorHAnsi" w:hAnsiTheme="minorHAnsi" w:cstheme="minorHAnsi"/>
                <w:sz w:val="22"/>
                <w:szCs w:val="22"/>
              </w:rPr>
            </w:pPr>
            <w:r w:rsidRPr="00916A70">
              <w:rPr>
                <w:rFonts w:asciiTheme="minorHAnsi" w:hAnsiTheme="minorHAnsi" w:cstheme="minorHAnsi"/>
                <w:sz w:val="22"/>
                <w:szCs w:val="22"/>
              </w:rPr>
              <w:t>31.12.202</w:t>
            </w:r>
            <w:r>
              <w:rPr>
                <w:rFonts w:asciiTheme="minorHAnsi" w:hAnsiTheme="minorHAnsi" w:cstheme="minorHAnsi"/>
                <w:sz w:val="22"/>
                <w:szCs w:val="22"/>
              </w:rPr>
              <w:t>3</w:t>
            </w:r>
          </w:p>
        </w:tc>
      </w:tr>
      <w:tr w:rsidR="0054705E" w:rsidRPr="00916A70" w14:paraId="6BEFA1C6" w14:textId="77777777" w:rsidTr="0054705E">
        <w:tc>
          <w:tcPr>
            <w:tcW w:w="1184" w:type="dxa"/>
          </w:tcPr>
          <w:p w14:paraId="18DDE07F" w14:textId="77777777" w:rsidR="0054705E" w:rsidRPr="00916A70" w:rsidRDefault="0054705E" w:rsidP="0054705E">
            <w:pPr>
              <w:jc w:val="both"/>
              <w:rPr>
                <w:rFonts w:asciiTheme="minorHAnsi" w:hAnsiTheme="minorHAnsi" w:cstheme="minorHAnsi"/>
                <w:sz w:val="22"/>
                <w:szCs w:val="22"/>
              </w:rPr>
            </w:pPr>
            <w:r w:rsidRPr="00916A70">
              <w:rPr>
                <w:rFonts w:asciiTheme="minorHAnsi" w:hAnsiTheme="minorHAnsi" w:cstheme="minorHAnsi"/>
                <w:sz w:val="22"/>
                <w:szCs w:val="22"/>
              </w:rPr>
              <w:t>9</w:t>
            </w:r>
          </w:p>
        </w:tc>
        <w:tc>
          <w:tcPr>
            <w:tcW w:w="5190" w:type="dxa"/>
            <w:tcBorders>
              <w:top w:val="single" w:sz="4" w:space="0" w:color="auto"/>
              <w:left w:val="single" w:sz="8" w:space="0" w:color="auto"/>
              <w:bottom w:val="nil"/>
              <w:right w:val="single" w:sz="4" w:space="0" w:color="auto"/>
            </w:tcBorders>
            <w:shd w:val="clear" w:color="auto" w:fill="9CC2E5" w:themeFill="accent5" w:themeFillTint="99"/>
            <w:vAlign w:val="bottom"/>
          </w:tcPr>
          <w:p w14:paraId="12FA2834" w14:textId="608E558D" w:rsidR="0054705E" w:rsidRPr="00916A70" w:rsidRDefault="00027DB5" w:rsidP="0054705E">
            <w:pPr>
              <w:rPr>
                <w:rFonts w:asciiTheme="minorHAnsi" w:hAnsiTheme="minorHAnsi" w:cstheme="minorHAnsi"/>
                <w:sz w:val="22"/>
                <w:szCs w:val="22"/>
              </w:rPr>
            </w:pPr>
            <w:r w:rsidRPr="00027DB5">
              <w:rPr>
                <w:rFonts w:asciiTheme="minorHAnsi" w:hAnsiTheme="minorHAnsi" w:cstheme="minorHAnsi"/>
                <w:sz w:val="22"/>
                <w:szCs w:val="22"/>
              </w:rPr>
              <w:t>Zdravstveni dom Ljubljana</w:t>
            </w:r>
          </w:p>
        </w:tc>
        <w:tc>
          <w:tcPr>
            <w:tcW w:w="2114" w:type="dxa"/>
          </w:tcPr>
          <w:p w14:paraId="21E511FB" w14:textId="47B64A59" w:rsidR="0054705E" w:rsidRPr="00916A70" w:rsidRDefault="0054705E" w:rsidP="0054705E">
            <w:pPr>
              <w:rPr>
                <w:rFonts w:asciiTheme="minorHAnsi" w:hAnsiTheme="minorHAnsi" w:cstheme="minorHAnsi"/>
                <w:sz w:val="22"/>
                <w:szCs w:val="22"/>
              </w:rPr>
            </w:pPr>
            <w:r w:rsidRPr="00916A70">
              <w:rPr>
                <w:rFonts w:asciiTheme="minorHAnsi" w:hAnsiTheme="minorHAnsi" w:cstheme="minorHAnsi"/>
                <w:sz w:val="22"/>
                <w:szCs w:val="22"/>
              </w:rPr>
              <w:t>31.12.202</w:t>
            </w:r>
            <w:r w:rsidR="00E0589E">
              <w:rPr>
                <w:rFonts w:asciiTheme="minorHAnsi" w:hAnsiTheme="minorHAnsi" w:cstheme="minorHAnsi"/>
                <w:sz w:val="22"/>
                <w:szCs w:val="22"/>
              </w:rPr>
              <w:t>3</w:t>
            </w:r>
          </w:p>
        </w:tc>
      </w:tr>
    </w:tbl>
    <w:p w14:paraId="64B6F01E" w14:textId="77777777" w:rsidR="00FE5DD3" w:rsidRPr="00916A70" w:rsidRDefault="00FE5DD3" w:rsidP="00FE5DD3">
      <w:pPr>
        <w:spacing w:line="240" w:lineRule="auto"/>
        <w:rPr>
          <w:rFonts w:cstheme="minorHAnsi"/>
          <w:i/>
        </w:rPr>
      </w:pPr>
    </w:p>
    <w:p w14:paraId="5926AAD4" w14:textId="77777777" w:rsidR="00FE5DD3" w:rsidRPr="00916A70" w:rsidRDefault="00FE5DD3" w:rsidP="00FE5DD3">
      <w:pPr>
        <w:spacing w:line="240" w:lineRule="auto"/>
        <w:rPr>
          <w:rFonts w:cstheme="minorHAnsi"/>
          <w:i/>
        </w:rPr>
      </w:pPr>
    </w:p>
    <w:p w14:paraId="3B74717D" w14:textId="77777777" w:rsidR="00FE5DD3" w:rsidRPr="00916A70" w:rsidRDefault="00FE5DD3" w:rsidP="00FE5DD3">
      <w:pPr>
        <w:spacing w:line="240" w:lineRule="auto"/>
        <w:rPr>
          <w:rFonts w:cstheme="minorHAnsi"/>
          <w:i/>
        </w:rPr>
      </w:pPr>
    </w:p>
    <w:p w14:paraId="7D32A684" w14:textId="77777777" w:rsidR="003C76BF" w:rsidRPr="00916A70" w:rsidRDefault="003C76BF" w:rsidP="00DF605B">
      <w:pPr>
        <w:spacing w:line="240" w:lineRule="auto"/>
        <w:rPr>
          <w:rFonts w:cstheme="minorHAnsi"/>
          <w:lang w:eastAsia="sl-SI"/>
        </w:rPr>
      </w:pPr>
    </w:p>
    <w:p w14:paraId="1B2B1B8E" w14:textId="77777777" w:rsidR="0054705E" w:rsidRPr="00916A70" w:rsidRDefault="0054705E" w:rsidP="00DF605B">
      <w:pPr>
        <w:spacing w:line="240" w:lineRule="auto"/>
        <w:rPr>
          <w:rFonts w:cstheme="minorHAnsi"/>
        </w:rPr>
      </w:pPr>
    </w:p>
    <w:p w14:paraId="5FCCC4F7" w14:textId="77777777" w:rsidR="0054705E" w:rsidRPr="00916A70" w:rsidRDefault="0054705E" w:rsidP="00DF605B">
      <w:pPr>
        <w:spacing w:line="240" w:lineRule="auto"/>
        <w:rPr>
          <w:rFonts w:cstheme="minorHAnsi"/>
        </w:rPr>
      </w:pPr>
    </w:p>
    <w:p w14:paraId="4DAD2247" w14:textId="77777777" w:rsidR="0054705E" w:rsidRPr="00916A70" w:rsidRDefault="0054705E" w:rsidP="00DF605B">
      <w:pPr>
        <w:spacing w:line="240" w:lineRule="auto"/>
        <w:rPr>
          <w:rFonts w:cstheme="minorHAnsi"/>
        </w:rPr>
      </w:pPr>
    </w:p>
    <w:p w14:paraId="0608E2E0" w14:textId="77777777" w:rsidR="0054705E" w:rsidRPr="00916A70" w:rsidRDefault="0054705E" w:rsidP="00DF605B">
      <w:pPr>
        <w:spacing w:line="240" w:lineRule="auto"/>
        <w:rPr>
          <w:rFonts w:cstheme="minorHAnsi"/>
        </w:rPr>
      </w:pPr>
    </w:p>
    <w:p w14:paraId="0FEDC1F3" w14:textId="77777777" w:rsidR="00A8367B" w:rsidRDefault="00A8367B" w:rsidP="00FE5DD3">
      <w:pPr>
        <w:spacing w:line="240" w:lineRule="auto"/>
        <w:rPr>
          <w:rFonts w:cstheme="minorHAnsi"/>
        </w:rPr>
      </w:pPr>
    </w:p>
    <w:p w14:paraId="61D86131" w14:textId="77777777" w:rsidR="00027DB5" w:rsidRDefault="00027DB5" w:rsidP="00FE5DD3">
      <w:pPr>
        <w:spacing w:line="240" w:lineRule="auto"/>
        <w:rPr>
          <w:rFonts w:cstheme="minorHAnsi"/>
        </w:rPr>
      </w:pPr>
    </w:p>
    <w:p w14:paraId="652810E3" w14:textId="77777777" w:rsidR="00027DB5" w:rsidRDefault="00027DB5" w:rsidP="00FE5DD3">
      <w:pPr>
        <w:spacing w:line="240" w:lineRule="auto"/>
        <w:rPr>
          <w:rFonts w:cstheme="minorHAnsi"/>
        </w:rPr>
      </w:pPr>
    </w:p>
    <w:p w14:paraId="2F364E3C" w14:textId="451581F9" w:rsidR="00FE5DD3" w:rsidRPr="00916A70" w:rsidRDefault="00FE5DD3" w:rsidP="00FE5DD3">
      <w:pPr>
        <w:spacing w:line="240" w:lineRule="auto"/>
        <w:rPr>
          <w:rFonts w:cstheme="minorHAnsi"/>
        </w:rPr>
      </w:pPr>
      <w:r w:rsidRPr="00916A70">
        <w:rPr>
          <w:rFonts w:cstheme="minorHAnsi"/>
        </w:rPr>
        <w:t>Organizacije, ki so v letu 20</w:t>
      </w:r>
      <w:r w:rsidR="00E0589E">
        <w:rPr>
          <w:rFonts w:cstheme="minorHAnsi"/>
        </w:rPr>
        <w:t>20</w:t>
      </w:r>
      <w:r w:rsidRPr="00916A70">
        <w:rPr>
          <w:rFonts w:cstheme="minorHAnsi"/>
        </w:rPr>
        <w:t xml:space="preserve"> ponovno izvedle samooceno ter pripravile akcijski načrt izboljšav so prejele priznanje »UPORABNIK CAF«, z veljavnostjo 31.12.202</w:t>
      </w:r>
      <w:r w:rsidR="00E0589E">
        <w:rPr>
          <w:rFonts w:cstheme="minorHAnsi"/>
        </w:rPr>
        <w:t>3</w:t>
      </w:r>
      <w:r w:rsidRPr="00916A70">
        <w:rPr>
          <w:rFonts w:cstheme="minorHAnsi"/>
        </w:rPr>
        <w:t xml:space="preserve">. </w:t>
      </w:r>
    </w:p>
    <w:p w14:paraId="51642E29" w14:textId="47275F76" w:rsidR="002A42FE" w:rsidRPr="00916A70" w:rsidRDefault="00DF605B" w:rsidP="00FE5DD3">
      <w:pPr>
        <w:spacing w:line="240" w:lineRule="auto"/>
        <w:rPr>
          <w:rFonts w:cstheme="minorHAnsi"/>
          <w:i/>
        </w:rPr>
      </w:pPr>
      <w:r w:rsidRPr="00916A70">
        <w:rPr>
          <w:rFonts w:cstheme="minorHAnsi"/>
          <w:i/>
        </w:rPr>
        <w:t>Prejemniki priznanj »</w:t>
      </w:r>
      <w:r w:rsidR="0054705E" w:rsidRPr="00916A70">
        <w:rPr>
          <w:rFonts w:cstheme="minorHAnsi"/>
          <w:i/>
        </w:rPr>
        <w:t xml:space="preserve">UPORABNIK </w:t>
      </w:r>
      <w:r w:rsidRPr="00916A70">
        <w:rPr>
          <w:rFonts w:cstheme="minorHAnsi"/>
          <w:i/>
        </w:rPr>
        <w:t>CAF«</w:t>
      </w:r>
      <w:r w:rsidR="00075283" w:rsidRPr="00916A70">
        <w:rPr>
          <w:rFonts w:cstheme="minorHAnsi"/>
          <w:i/>
        </w:rPr>
        <w:t xml:space="preserve"> za leto 20</w:t>
      </w:r>
      <w:r w:rsidR="00E0589E">
        <w:rPr>
          <w:rFonts w:cstheme="minorHAnsi"/>
          <w:i/>
        </w:rPr>
        <w:t>20</w:t>
      </w:r>
      <w:r w:rsidR="00075283" w:rsidRPr="00916A70">
        <w:rPr>
          <w:rFonts w:cstheme="minorHAnsi"/>
          <w:i/>
        </w:rPr>
        <w:t xml:space="preserve"> so:</w:t>
      </w:r>
    </w:p>
    <w:tbl>
      <w:tblPr>
        <w:tblStyle w:val="Tabelamrea"/>
        <w:tblpPr w:leftFromText="141" w:rightFromText="141" w:vertAnchor="text" w:horzAnchor="margin" w:tblpY="246"/>
        <w:tblW w:w="0" w:type="auto"/>
        <w:tblLook w:val="04A0" w:firstRow="1" w:lastRow="0" w:firstColumn="1" w:lastColumn="0" w:noHBand="0" w:noVBand="1"/>
      </w:tblPr>
      <w:tblGrid>
        <w:gridCol w:w="1184"/>
        <w:gridCol w:w="5190"/>
        <w:gridCol w:w="2114"/>
      </w:tblGrid>
      <w:tr w:rsidR="00DF605B" w:rsidRPr="00916A70" w14:paraId="5DC0096E" w14:textId="77777777" w:rsidTr="00DF605B">
        <w:tc>
          <w:tcPr>
            <w:tcW w:w="1184" w:type="dxa"/>
          </w:tcPr>
          <w:p w14:paraId="0B4BB6FC" w14:textId="77777777"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Zaporedna številka</w:t>
            </w:r>
          </w:p>
        </w:tc>
        <w:tc>
          <w:tcPr>
            <w:tcW w:w="5190" w:type="dxa"/>
          </w:tcPr>
          <w:p w14:paraId="72B79E16" w14:textId="77777777"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Organ JU</w:t>
            </w:r>
          </w:p>
        </w:tc>
        <w:tc>
          <w:tcPr>
            <w:tcW w:w="2114" w:type="dxa"/>
          </w:tcPr>
          <w:p w14:paraId="0938A935" w14:textId="77777777"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Veljavnost priznanja</w:t>
            </w:r>
          </w:p>
        </w:tc>
      </w:tr>
      <w:tr w:rsidR="00DF605B" w:rsidRPr="00916A70" w14:paraId="70631FE3" w14:textId="77777777" w:rsidTr="005A6080">
        <w:tc>
          <w:tcPr>
            <w:tcW w:w="1184" w:type="dxa"/>
          </w:tcPr>
          <w:p w14:paraId="2B369D20" w14:textId="77777777"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1</w:t>
            </w:r>
          </w:p>
        </w:tc>
        <w:tc>
          <w:tcPr>
            <w:tcW w:w="5190" w:type="dxa"/>
            <w:tcBorders>
              <w:top w:val="single" w:sz="4" w:space="0" w:color="auto"/>
              <w:left w:val="single" w:sz="8" w:space="0" w:color="auto"/>
              <w:bottom w:val="single" w:sz="4" w:space="0" w:color="auto"/>
              <w:right w:val="single" w:sz="4" w:space="0" w:color="auto"/>
            </w:tcBorders>
            <w:shd w:val="clear" w:color="auto" w:fill="A8D08D" w:themeFill="accent6" w:themeFillTint="99"/>
            <w:vAlign w:val="bottom"/>
          </w:tcPr>
          <w:p w14:paraId="69369822" w14:textId="7A2941A2" w:rsidR="00DF605B" w:rsidRPr="00916A70" w:rsidRDefault="008F7784" w:rsidP="0054705E">
            <w:pPr>
              <w:jc w:val="both"/>
              <w:rPr>
                <w:rFonts w:asciiTheme="minorHAnsi" w:hAnsiTheme="minorHAnsi" w:cstheme="minorHAnsi"/>
                <w:sz w:val="22"/>
                <w:szCs w:val="22"/>
              </w:rPr>
            </w:pPr>
            <w:r w:rsidRPr="008F7784">
              <w:rPr>
                <w:rFonts w:asciiTheme="minorHAnsi" w:hAnsiTheme="minorHAnsi" w:cstheme="minorHAnsi"/>
                <w:sz w:val="22"/>
                <w:szCs w:val="22"/>
              </w:rPr>
              <w:t>Generalna policijska uprava</w:t>
            </w:r>
          </w:p>
        </w:tc>
        <w:tc>
          <w:tcPr>
            <w:tcW w:w="2114" w:type="dxa"/>
          </w:tcPr>
          <w:p w14:paraId="6E774370" w14:textId="566DF0E7" w:rsidR="00DF605B" w:rsidRPr="00916A70" w:rsidRDefault="00DF605B" w:rsidP="00DF605B">
            <w:pPr>
              <w:jc w:val="both"/>
              <w:rPr>
                <w:rFonts w:asciiTheme="minorHAnsi" w:hAnsiTheme="minorHAnsi" w:cstheme="minorHAnsi"/>
                <w:sz w:val="22"/>
                <w:szCs w:val="22"/>
              </w:rPr>
            </w:pPr>
            <w:r w:rsidRPr="00916A70">
              <w:rPr>
                <w:rFonts w:asciiTheme="minorHAnsi" w:hAnsiTheme="minorHAnsi" w:cstheme="minorHAnsi"/>
                <w:sz w:val="22"/>
                <w:szCs w:val="22"/>
              </w:rPr>
              <w:t>31.12.202</w:t>
            </w:r>
            <w:r w:rsidR="00E0589E">
              <w:rPr>
                <w:rFonts w:asciiTheme="minorHAnsi" w:hAnsiTheme="minorHAnsi" w:cstheme="minorHAnsi"/>
                <w:sz w:val="22"/>
                <w:szCs w:val="22"/>
              </w:rPr>
              <w:t>3</w:t>
            </w:r>
          </w:p>
        </w:tc>
      </w:tr>
      <w:tr w:rsidR="008F7784" w:rsidRPr="00916A70" w14:paraId="0328CDF0" w14:textId="77777777" w:rsidTr="005A6080">
        <w:tc>
          <w:tcPr>
            <w:tcW w:w="1184" w:type="dxa"/>
          </w:tcPr>
          <w:p w14:paraId="25CB3F94" w14:textId="77777777" w:rsidR="008F7784" w:rsidRPr="00916A70" w:rsidRDefault="008F7784" w:rsidP="008F7784">
            <w:pPr>
              <w:jc w:val="both"/>
              <w:rPr>
                <w:rFonts w:asciiTheme="minorHAnsi" w:hAnsiTheme="minorHAnsi" w:cstheme="minorHAnsi"/>
                <w:sz w:val="22"/>
                <w:szCs w:val="22"/>
              </w:rPr>
            </w:pPr>
            <w:r w:rsidRPr="00916A70">
              <w:rPr>
                <w:rFonts w:asciiTheme="minorHAnsi" w:hAnsiTheme="minorHAnsi" w:cstheme="minorHAnsi"/>
                <w:sz w:val="22"/>
                <w:szCs w:val="22"/>
              </w:rPr>
              <w:t>2</w:t>
            </w:r>
          </w:p>
        </w:tc>
        <w:tc>
          <w:tcPr>
            <w:tcW w:w="5190" w:type="dxa"/>
            <w:tcBorders>
              <w:top w:val="nil"/>
              <w:left w:val="single" w:sz="8" w:space="0" w:color="auto"/>
              <w:bottom w:val="single" w:sz="4" w:space="0" w:color="auto"/>
              <w:right w:val="single" w:sz="4" w:space="0" w:color="auto"/>
            </w:tcBorders>
            <w:shd w:val="clear" w:color="auto" w:fill="A8D08D" w:themeFill="accent6" w:themeFillTint="99"/>
            <w:vAlign w:val="bottom"/>
          </w:tcPr>
          <w:p w14:paraId="0152CAD7" w14:textId="20CADEC1" w:rsidR="008F7784" w:rsidRPr="008F7784" w:rsidRDefault="008F7784" w:rsidP="008F7784">
            <w:pPr>
              <w:jc w:val="both"/>
              <w:rPr>
                <w:rFonts w:asciiTheme="minorHAnsi" w:hAnsiTheme="minorHAnsi" w:cstheme="minorHAnsi"/>
                <w:sz w:val="22"/>
                <w:szCs w:val="22"/>
              </w:rPr>
            </w:pPr>
            <w:r w:rsidRPr="008F7784">
              <w:rPr>
                <w:rFonts w:ascii="Calibri" w:hAnsi="Calibri" w:cs="Calibri"/>
                <w:sz w:val="22"/>
                <w:szCs w:val="22"/>
              </w:rPr>
              <w:t>Ministrstvo za finance</w:t>
            </w:r>
          </w:p>
        </w:tc>
        <w:tc>
          <w:tcPr>
            <w:tcW w:w="2114" w:type="dxa"/>
          </w:tcPr>
          <w:p w14:paraId="603C44D0" w14:textId="53F14666" w:rsidR="008F7784" w:rsidRPr="00916A70" w:rsidRDefault="008F7784" w:rsidP="008F7784">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8F7784" w:rsidRPr="00916A70" w14:paraId="33C10737" w14:textId="77777777" w:rsidTr="005A6080">
        <w:tc>
          <w:tcPr>
            <w:tcW w:w="1184" w:type="dxa"/>
          </w:tcPr>
          <w:p w14:paraId="4F711E1E" w14:textId="77777777" w:rsidR="008F7784" w:rsidRPr="00916A70" w:rsidRDefault="008F7784" w:rsidP="008F7784">
            <w:pPr>
              <w:jc w:val="both"/>
              <w:rPr>
                <w:rFonts w:asciiTheme="minorHAnsi" w:hAnsiTheme="minorHAnsi" w:cstheme="minorHAnsi"/>
                <w:sz w:val="22"/>
                <w:szCs w:val="22"/>
              </w:rPr>
            </w:pPr>
            <w:r w:rsidRPr="00916A70">
              <w:rPr>
                <w:rFonts w:asciiTheme="minorHAnsi" w:hAnsiTheme="minorHAnsi" w:cstheme="minorHAnsi"/>
                <w:sz w:val="22"/>
                <w:szCs w:val="22"/>
              </w:rPr>
              <w:t>3</w:t>
            </w:r>
          </w:p>
        </w:tc>
        <w:tc>
          <w:tcPr>
            <w:tcW w:w="5190" w:type="dxa"/>
            <w:tcBorders>
              <w:top w:val="nil"/>
              <w:left w:val="single" w:sz="8" w:space="0" w:color="auto"/>
              <w:bottom w:val="single" w:sz="4" w:space="0" w:color="auto"/>
              <w:right w:val="single" w:sz="4" w:space="0" w:color="auto"/>
            </w:tcBorders>
            <w:shd w:val="clear" w:color="auto" w:fill="A8D08D" w:themeFill="accent6" w:themeFillTint="99"/>
            <w:vAlign w:val="bottom"/>
          </w:tcPr>
          <w:p w14:paraId="419D4C01" w14:textId="21D05C5F" w:rsidR="008F7784" w:rsidRPr="008F7784" w:rsidRDefault="008F7784" w:rsidP="008F7784">
            <w:pPr>
              <w:rPr>
                <w:rFonts w:asciiTheme="minorHAnsi" w:hAnsiTheme="minorHAnsi" w:cstheme="minorHAnsi"/>
                <w:sz w:val="22"/>
                <w:szCs w:val="22"/>
              </w:rPr>
            </w:pPr>
            <w:r w:rsidRPr="008F7784">
              <w:rPr>
                <w:rFonts w:ascii="Calibri" w:hAnsi="Calibri" w:cs="Calibri"/>
                <w:sz w:val="22"/>
                <w:szCs w:val="22"/>
              </w:rPr>
              <w:t>Ministrstvo za izobraževanje, znanost in šport</w:t>
            </w:r>
          </w:p>
        </w:tc>
        <w:tc>
          <w:tcPr>
            <w:tcW w:w="2114" w:type="dxa"/>
          </w:tcPr>
          <w:p w14:paraId="4A798A72" w14:textId="66C4D983" w:rsidR="008F7784" w:rsidRPr="00916A70" w:rsidRDefault="008F7784" w:rsidP="008F7784">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E0589E" w:rsidRPr="00916A70" w14:paraId="7753D077" w14:textId="77777777" w:rsidTr="005A6080">
        <w:tc>
          <w:tcPr>
            <w:tcW w:w="1184" w:type="dxa"/>
          </w:tcPr>
          <w:p w14:paraId="0F3E8D9E" w14:textId="77777777" w:rsidR="00E0589E" w:rsidRPr="00916A70" w:rsidRDefault="00E0589E" w:rsidP="00E0589E">
            <w:pPr>
              <w:jc w:val="both"/>
              <w:rPr>
                <w:rFonts w:asciiTheme="minorHAnsi" w:hAnsiTheme="minorHAnsi" w:cstheme="minorHAnsi"/>
                <w:sz w:val="22"/>
                <w:szCs w:val="22"/>
              </w:rPr>
            </w:pPr>
            <w:r w:rsidRPr="00916A70">
              <w:rPr>
                <w:rFonts w:asciiTheme="minorHAnsi" w:hAnsiTheme="minorHAnsi" w:cstheme="minorHAnsi"/>
                <w:sz w:val="22"/>
                <w:szCs w:val="22"/>
              </w:rPr>
              <w:t>4</w:t>
            </w:r>
          </w:p>
        </w:tc>
        <w:tc>
          <w:tcPr>
            <w:tcW w:w="5190" w:type="dxa"/>
            <w:tcBorders>
              <w:top w:val="nil"/>
              <w:left w:val="single" w:sz="8" w:space="0" w:color="auto"/>
              <w:bottom w:val="nil"/>
              <w:right w:val="single" w:sz="4" w:space="0" w:color="auto"/>
            </w:tcBorders>
            <w:shd w:val="clear" w:color="auto" w:fill="A8D08D" w:themeFill="accent6" w:themeFillTint="99"/>
            <w:vAlign w:val="bottom"/>
          </w:tcPr>
          <w:p w14:paraId="6DCBA88F" w14:textId="78026A31" w:rsidR="00E0589E" w:rsidRPr="00916A70" w:rsidRDefault="008F7784" w:rsidP="00E0589E">
            <w:pPr>
              <w:rPr>
                <w:rFonts w:asciiTheme="minorHAnsi" w:hAnsiTheme="minorHAnsi" w:cstheme="minorHAnsi"/>
                <w:sz w:val="22"/>
                <w:szCs w:val="22"/>
              </w:rPr>
            </w:pPr>
            <w:r w:rsidRPr="008F7784">
              <w:rPr>
                <w:rFonts w:asciiTheme="minorHAnsi" w:hAnsiTheme="minorHAnsi" w:cstheme="minorHAnsi"/>
                <w:sz w:val="22"/>
                <w:szCs w:val="22"/>
              </w:rPr>
              <w:t>Ministrstvo za kmetijstvo, gozdarstvo in prehrano</w:t>
            </w:r>
          </w:p>
        </w:tc>
        <w:tc>
          <w:tcPr>
            <w:tcW w:w="2114" w:type="dxa"/>
          </w:tcPr>
          <w:p w14:paraId="390E5EB3" w14:textId="394D5FD1" w:rsidR="00E0589E" w:rsidRPr="00916A70" w:rsidRDefault="00E0589E" w:rsidP="00E0589E">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E0589E" w:rsidRPr="00916A70" w14:paraId="68CCAFE9" w14:textId="77777777" w:rsidTr="005A6080">
        <w:tc>
          <w:tcPr>
            <w:tcW w:w="1184" w:type="dxa"/>
          </w:tcPr>
          <w:p w14:paraId="65716475" w14:textId="77777777" w:rsidR="00E0589E" w:rsidRPr="00916A70" w:rsidRDefault="00E0589E" w:rsidP="00E0589E">
            <w:pPr>
              <w:jc w:val="both"/>
              <w:rPr>
                <w:rFonts w:asciiTheme="minorHAnsi" w:hAnsiTheme="minorHAnsi" w:cstheme="minorHAnsi"/>
                <w:sz w:val="22"/>
                <w:szCs w:val="22"/>
              </w:rPr>
            </w:pPr>
            <w:r w:rsidRPr="00916A70">
              <w:rPr>
                <w:rFonts w:asciiTheme="minorHAnsi" w:hAnsiTheme="minorHAnsi" w:cstheme="minorHAnsi"/>
                <w:sz w:val="22"/>
                <w:szCs w:val="22"/>
              </w:rPr>
              <w:t>5</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14:paraId="4A27C6D4" w14:textId="3B58B95B" w:rsidR="00E0589E" w:rsidRPr="00916A70" w:rsidRDefault="008F7784" w:rsidP="00E0589E">
            <w:pPr>
              <w:rPr>
                <w:rFonts w:asciiTheme="minorHAnsi" w:hAnsiTheme="minorHAnsi" w:cstheme="minorHAnsi"/>
                <w:sz w:val="22"/>
                <w:szCs w:val="22"/>
              </w:rPr>
            </w:pPr>
            <w:r w:rsidRPr="008F7784">
              <w:rPr>
                <w:rFonts w:asciiTheme="minorHAnsi" w:hAnsiTheme="minorHAnsi" w:cstheme="minorHAnsi"/>
                <w:sz w:val="22"/>
                <w:szCs w:val="22"/>
              </w:rPr>
              <w:t>Ministrstvo za kulturo</w:t>
            </w:r>
          </w:p>
        </w:tc>
        <w:tc>
          <w:tcPr>
            <w:tcW w:w="2114" w:type="dxa"/>
          </w:tcPr>
          <w:p w14:paraId="73038330" w14:textId="04697EAD" w:rsidR="00E0589E" w:rsidRPr="00916A70" w:rsidRDefault="00E0589E" w:rsidP="00E0589E">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E0589E" w:rsidRPr="00916A70" w14:paraId="52B4C906" w14:textId="77777777" w:rsidTr="005A6080">
        <w:tc>
          <w:tcPr>
            <w:tcW w:w="1184" w:type="dxa"/>
          </w:tcPr>
          <w:p w14:paraId="0F857801" w14:textId="77777777" w:rsidR="00E0589E" w:rsidRPr="00916A70" w:rsidRDefault="00E0589E" w:rsidP="00E0589E">
            <w:pPr>
              <w:jc w:val="both"/>
              <w:rPr>
                <w:rFonts w:asciiTheme="minorHAnsi" w:hAnsiTheme="minorHAnsi" w:cstheme="minorHAnsi"/>
                <w:sz w:val="22"/>
                <w:szCs w:val="22"/>
              </w:rPr>
            </w:pPr>
            <w:r w:rsidRPr="00916A70">
              <w:rPr>
                <w:rFonts w:asciiTheme="minorHAnsi" w:hAnsiTheme="minorHAnsi" w:cstheme="minorHAnsi"/>
                <w:sz w:val="22"/>
                <w:szCs w:val="22"/>
              </w:rPr>
              <w:t>6</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14:paraId="0E598998" w14:textId="558DD2EE" w:rsidR="00E0589E" w:rsidRPr="00916A70" w:rsidRDefault="008F7784" w:rsidP="00E0589E">
            <w:pPr>
              <w:rPr>
                <w:rFonts w:asciiTheme="minorHAnsi" w:hAnsiTheme="minorHAnsi" w:cstheme="minorHAnsi"/>
                <w:sz w:val="22"/>
                <w:szCs w:val="22"/>
              </w:rPr>
            </w:pPr>
            <w:r w:rsidRPr="008F7784">
              <w:rPr>
                <w:rFonts w:asciiTheme="minorHAnsi" w:hAnsiTheme="minorHAnsi" w:cstheme="minorHAnsi"/>
                <w:sz w:val="22"/>
                <w:szCs w:val="22"/>
              </w:rPr>
              <w:t>Upravna enota Idrija</w:t>
            </w:r>
          </w:p>
        </w:tc>
        <w:tc>
          <w:tcPr>
            <w:tcW w:w="2114" w:type="dxa"/>
          </w:tcPr>
          <w:p w14:paraId="1C004DC9" w14:textId="0D51201F" w:rsidR="00E0589E" w:rsidRPr="00916A70" w:rsidRDefault="00E0589E" w:rsidP="00E0589E">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E0589E" w:rsidRPr="00916A70" w14:paraId="2072C735" w14:textId="77777777" w:rsidTr="005A6080">
        <w:tc>
          <w:tcPr>
            <w:tcW w:w="1184" w:type="dxa"/>
          </w:tcPr>
          <w:p w14:paraId="7C90BD13" w14:textId="77777777" w:rsidR="00E0589E" w:rsidRPr="00916A70" w:rsidRDefault="00E0589E" w:rsidP="00E0589E">
            <w:pPr>
              <w:jc w:val="both"/>
              <w:rPr>
                <w:rFonts w:asciiTheme="minorHAnsi" w:hAnsiTheme="minorHAnsi" w:cstheme="minorHAnsi"/>
                <w:sz w:val="22"/>
                <w:szCs w:val="22"/>
              </w:rPr>
            </w:pPr>
            <w:r w:rsidRPr="00916A70">
              <w:rPr>
                <w:rFonts w:asciiTheme="minorHAnsi" w:hAnsiTheme="minorHAnsi" w:cstheme="minorHAnsi"/>
                <w:sz w:val="22"/>
                <w:szCs w:val="22"/>
              </w:rPr>
              <w:t>7</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14:paraId="57B27032" w14:textId="36D78D6E" w:rsidR="00E0589E" w:rsidRPr="00916A70" w:rsidRDefault="008F7784" w:rsidP="00E0589E">
            <w:pPr>
              <w:rPr>
                <w:rFonts w:asciiTheme="minorHAnsi" w:hAnsiTheme="minorHAnsi" w:cstheme="minorHAnsi"/>
                <w:sz w:val="22"/>
                <w:szCs w:val="22"/>
              </w:rPr>
            </w:pPr>
            <w:r w:rsidRPr="008F7784">
              <w:rPr>
                <w:rFonts w:asciiTheme="minorHAnsi" w:hAnsiTheme="minorHAnsi" w:cstheme="minorHAnsi"/>
                <w:sz w:val="22"/>
                <w:szCs w:val="22"/>
              </w:rPr>
              <w:t xml:space="preserve">Upravna enota </w:t>
            </w:r>
            <w:r>
              <w:rPr>
                <w:rFonts w:asciiTheme="minorHAnsi" w:hAnsiTheme="minorHAnsi" w:cstheme="minorHAnsi"/>
                <w:sz w:val="22"/>
                <w:szCs w:val="22"/>
              </w:rPr>
              <w:t>Krško</w:t>
            </w:r>
          </w:p>
        </w:tc>
        <w:tc>
          <w:tcPr>
            <w:tcW w:w="2114" w:type="dxa"/>
          </w:tcPr>
          <w:p w14:paraId="73871663" w14:textId="3FDA99AC" w:rsidR="00E0589E" w:rsidRPr="00916A70" w:rsidRDefault="00E0589E" w:rsidP="00E0589E">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8F7784" w:rsidRPr="00916A70" w14:paraId="003DA81E" w14:textId="77777777" w:rsidTr="005A6080">
        <w:tc>
          <w:tcPr>
            <w:tcW w:w="1184" w:type="dxa"/>
          </w:tcPr>
          <w:p w14:paraId="6E50FDD0" w14:textId="77777777" w:rsidR="008F7784" w:rsidRPr="00916A70" w:rsidRDefault="008F7784" w:rsidP="008F7784">
            <w:pPr>
              <w:jc w:val="both"/>
              <w:rPr>
                <w:rFonts w:asciiTheme="minorHAnsi" w:hAnsiTheme="minorHAnsi" w:cstheme="minorHAnsi"/>
                <w:sz w:val="22"/>
                <w:szCs w:val="22"/>
              </w:rPr>
            </w:pPr>
            <w:r w:rsidRPr="00916A70">
              <w:rPr>
                <w:rFonts w:asciiTheme="minorHAnsi" w:hAnsiTheme="minorHAnsi" w:cstheme="minorHAnsi"/>
                <w:sz w:val="22"/>
                <w:szCs w:val="22"/>
              </w:rPr>
              <w:t>8</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14:paraId="3426124B" w14:textId="4D4ACDEC" w:rsidR="008F7784" w:rsidRPr="008F7784" w:rsidRDefault="008F7784" w:rsidP="008F7784">
            <w:pPr>
              <w:rPr>
                <w:rFonts w:asciiTheme="minorHAnsi" w:hAnsiTheme="minorHAnsi" w:cstheme="minorHAnsi"/>
                <w:sz w:val="22"/>
                <w:szCs w:val="22"/>
              </w:rPr>
            </w:pPr>
            <w:r w:rsidRPr="008F7784">
              <w:rPr>
                <w:rFonts w:ascii="Calibri" w:hAnsi="Calibri" w:cs="Calibri"/>
                <w:sz w:val="22"/>
                <w:szCs w:val="22"/>
              </w:rPr>
              <w:t xml:space="preserve">Upravna enota Novo mesto </w:t>
            </w:r>
          </w:p>
        </w:tc>
        <w:tc>
          <w:tcPr>
            <w:tcW w:w="2114" w:type="dxa"/>
          </w:tcPr>
          <w:p w14:paraId="3398994B" w14:textId="61A3755F" w:rsidR="008F7784" w:rsidRPr="00916A70" w:rsidRDefault="008F7784" w:rsidP="008F7784">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8F7784" w:rsidRPr="00916A70" w14:paraId="6385F745" w14:textId="77777777" w:rsidTr="005A6080">
        <w:tc>
          <w:tcPr>
            <w:tcW w:w="1184" w:type="dxa"/>
          </w:tcPr>
          <w:p w14:paraId="58674084" w14:textId="77777777" w:rsidR="008F7784" w:rsidRPr="00916A70" w:rsidRDefault="008F7784" w:rsidP="008F7784">
            <w:pPr>
              <w:jc w:val="both"/>
              <w:rPr>
                <w:rFonts w:asciiTheme="minorHAnsi" w:hAnsiTheme="minorHAnsi" w:cstheme="minorHAnsi"/>
                <w:sz w:val="22"/>
                <w:szCs w:val="22"/>
              </w:rPr>
            </w:pPr>
            <w:r w:rsidRPr="00916A70">
              <w:rPr>
                <w:rFonts w:asciiTheme="minorHAnsi" w:hAnsiTheme="minorHAnsi" w:cstheme="minorHAnsi"/>
                <w:sz w:val="22"/>
                <w:szCs w:val="22"/>
              </w:rPr>
              <w:t>9</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14:paraId="0C22FBF2" w14:textId="49CAB19F" w:rsidR="008F7784" w:rsidRPr="008F7784" w:rsidRDefault="008F7784" w:rsidP="008F7784">
            <w:pPr>
              <w:rPr>
                <w:rFonts w:asciiTheme="minorHAnsi" w:hAnsiTheme="minorHAnsi" w:cstheme="minorHAnsi"/>
                <w:sz w:val="22"/>
                <w:szCs w:val="22"/>
              </w:rPr>
            </w:pPr>
            <w:r w:rsidRPr="008F7784">
              <w:rPr>
                <w:rFonts w:ascii="Calibri" w:hAnsi="Calibri" w:cs="Calibri"/>
                <w:sz w:val="22"/>
                <w:szCs w:val="22"/>
              </w:rPr>
              <w:t xml:space="preserve">Upravna enota Postojna </w:t>
            </w:r>
          </w:p>
        </w:tc>
        <w:tc>
          <w:tcPr>
            <w:tcW w:w="2114" w:type="dxa"/>
          </w:tcPr>
          <w:p w14:paraId="35283BAC" w14:textId="1F9EB350" w:rsidR="008F7784" w:rsidRPr="00916A70" w:rsidRDefault="008F7784" w:rsidP="008F7784">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8F7784" w:rsidRPr="00916A70" w14:paraId="5D232903" w14:textId="77777777" w:rsidTr="005A6080">
        <w:tc>
          <w:tcPr>
            <w:tcW w:w="1184" w:type="dxa"/>
          </w:tcPr>
          <w:p w14:paraId="256BFE57" w14:textId="77777777" w:rsidR="008F7784" w:rsidRPr="00916A70" w:rsidRDefault="008F7784" w:rsidP="008F7784">
            <w:pPr>
              <w:jc w:val="both"/>
              <w:rPr>
                <w:rFonts w:asciiTheme="minorHAnsi" w:hAnsiTheme="minorHAnsi" w:cstheme="minorHAnsi"/>
                <w:sz w:val="22"/>
                <w:szCs w:val="22"/>
              </w:rPr>
            </w:pPr>
            <w:r w:rsidRPr="00916A70">
              <w:rPr>
                <w:rFonts w:asciiTheme="minorHAnsi" w:hAnsiTheme="minorHAnsi" w:cstheme="minorHAnsi"/>
                <w:sz w:val="22"/>
                <w:szCs w:val="22"/>
              </w:rPr>
              <w:t>10</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14:paraId="3B091524" w14:textId="000D0745" w:rsidR="008F7784" w:rsidRPr="008F7784" w:rsidRDefault="008F7784" w:rsidP="008F7784">
            <w:pPr>
              <w:rPr>
                <w:rFonts w:asciiTheme="minorHAnsi" w:hAnsiTheme="minorHAnsi" w:cstheme="minorHAnsi"/>
                <w:sz w:val="22"/>
                <w:szCs w:val="22"/>
              </w:rPr>
            </w:pPr>
            <w:r w:rsidRPr="008F7784">
              <w:rPr>
                <w:rFonts w:ascii="Calibri" w:hAnsi="Calibri" w:cs="Calibri"/>
                <w:sz w:val="22"/>
                <w:szCs w:val="22"/>
              </w:rPr>
              <w:t>Upravna enota Ravne na Koroškem</w:t>
            </w:r>
          </w:p>
        </w:tc>
        <w:tc>
          <w:tcPr>
            <w:tcW w:w="2114" w:type="dxa"/>
          </w:tcPr>
          <w:p w14:paraId="667CCF22" w14:textId="2879751E" w:rsidR="008F7784" w:rsidRPr="00916A70" w:rsidRDefault="008F7784" w:rsidP="008F7784">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8F7784" w:rsidRPr="00916A70" w14:paraId="76A74A84" w14:textId="77777777" w:rsidTr="005A6080">
        <w:tc>
          <w:tcPr>
            <w:tcW w:w="1184" w:type="dxa"/>
          </w:tcPr>
          <w:p w14:paraId="28E933E1" w14:textId="77777777" w:rsidR="008F7784" w:rsidRPr="00916A70" w:rsidRDefault="008F7784" w:rsidP="008F7784">
            <w:pPr>
              <w:jc w:val="both"/>
              <w:rPr>
                <w:rFonts w:asciiTheme="minorHAnsi" w:hAnsiTheme="minorHAnsi" w:cstheme="minorHAnsi"/>
                <w:sz w:val="22"/>
                <w:szCs w:val="22"/>
              </w:rPr>
            </w:pPr>
            <w:r w:rsidRPr="00916A70">
              <w:rPr>
                <w:rFonts w:asciiTheme="minorHAnsi" w:hAnsiTheme="minorHAnsi" w:cstheme="minorHAnsi"/>
                <w:sz w:val="22"/>
                <w:szCs w:val="22"/>
              </w:rPr>
              <w:t>11</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14:paraId="157805C6" w14:textId="0EDC81C4" w:rsidR="008F7784" w:rsidRPr="008F7784" w:rsidRDefault="008F7784" w:rsidP="008F7784">
            <w:pPr>
              <w:rPr>
                <w:rFonts w:asciiTheme="minorHAnsi" w:hAnsiTheme="minorHAnsi" w:cstheme="minorHAnsi"/>
                <w:sz w:val="22"/>
                <w:szCs w:val="22"/>
              </w:rPr>
            </w:pPr>
            <w:r w:rsidRPr="008F7784">
              <w:rPr>
                <w:rFonts w:ascii="Calibri" w:hAnsi="Calibri" w:cs="Calibri"/>
                <w:sz w:val="22"/>
                <w:szCs w:val="22"/>
              </w:rPr>
              <w:t>Upravna enota Ribnica</w:t>
            </w:r>
          </w:p>
        </w:tc>
        <w:tc>
          <w:tcPr>
            <w:tcW w:w="2114" w:type="dxa"/>
          </w:tcPr>
          <w:p w14:paraId="388237E6" w14:textId="3D056A38" w:rsidR="008F7784" w:rsidRPr="00916A70" w:rsidRDefault="008F7784" w:rsidP="008F7784">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E0589E" w:rsidRPr="00916A70" w14:paraId="4E57B1D2" w14:textId="77777777" w:rsidTr="005A6080">
        <w:tc>
          <w:tcPr>
            <w:tcW w:w="1184" w:type="dxa"/>
          </w:tcPr>
          <w:p w14:paraId="0AE2B39A" w14:textId="77777777" w:rsidR="00E0589E" w:rsidRPr="00916A70" w:rsidRDefault="00E0589E" w:rsidP="00E0589E">
            <w:pPr>
              <w:jc w:val="both"/>
              <w:rPr>
                <w:rFonts w:asciiTheme="minorHAnsi" w:hAnsiTheme="minorHAnsi" w:cstheme="minorHAnsi"/>
                <w:sz w:val="22"/>
                <w:szCs w:val="22"/>
              </w:rPr>
            </w:pPr>
            <w:r w:rsidRPr="00916A70">
              <w:rPr>
                <w:rFonts w:asciiTheme="minorHAnsi" w:hAnsiTheme="minorHAnsi" w:cstheme="minorHAnsi"/>
                <w:sz w:val="22"/>
                <w:szCs w:val="22"/>
              </w:rPr>
              <w:t>12</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14:paraId="3610C1FC" w14:textId="321735CE" w:rsidR="00E0589E" w:rsidRPr="00916A70" w:rsidRDefault="008F7784" w:rsidP="00E0589E">
            <w:pPr>
              <w:rPr>
                <w:rFonts w:asciiTheme="minorHAnsi" w:hAnsiTheme="minorHAnsi" w:cstheme="minorHAnsi"/>
                <w:sz w:val="22"/>
                <w:szCs w:val="22"/>
              </w:rPr>
            </w:pPr>
            <w:r w:rsidRPr="008F7784">
              <w:rPr>
                <w:rFonts w:asciiTheme="minorHAnsi" w:hAnsiTheme="minorHAnsi" w:cstheme="minorHAnsi"/>
                <w:sz w:val="22"/>
                <w:szCs w:val="22"/>
              </w:rPr>
              <w:t xml:space="preserve">Upravna enota </w:t>
            </w:r>
            <w:r>
              <w:rPr>
                <w:rFonts w:asciiTheme="minorHAnsi" w:hAnsiTheme="minorHAnsi" w:cstheme="minorHAnsi"/>
                <w:sz w:val="22"/>
                <w:szCs w:val="22"/>
              </w:rPr>
              <w:t>Ruše</w:t>
            </w:r>
          </w:p>
        </w:tc>
        <w:tc>
          <w:tcPr>
            <w:tcW w:w="2114" w:type="dxa"/>
          </w:tcPr>
          <w:p w14:paraId="3BEEAC60" w14:textId="152BB7A6" w:rsidR="00E0589E" w:rsidRPr="00916A70" w:rsidRDefault="00E0589E" w:rsidP="00E0589E">
            <w:pPr>
              <w:rPr>
                <w:rFonts w:asciiTheme="minorHAnsi" w:hAnsiTheme="minorHAnsi" w:cstheme="minorHAnsi"/>
                <w:sz w:val="22"/>
                <w:szCs w:val="22"/>
              </w:rPr>
            </w:pPr>
            <w:r w:rsidRPr="00A000E1">
              <w:rPr>
                <w:rFonts w:asciiTheme="minorHAnsi" w:hAnsiTheme="minorHAnsi" w:cstheme="minorHAnsi"/>
                <w:sz w:val="22"/>
                <w:szCs w:val="22"/>
              </w:rPr>
              <w:t>31.12.2023</w:t>
            </w:r>
          </w:p>
        </w:tc>
      </w:tr>
      <w:tr w:rsidR="00E0589E" w:rsidRPr="00916A70" w14:paraId="19D65728" w14:textId="77777777" w:rsidTr="005A6080">
        <w:tc>
          <w:tcPr>
            <w:tcW w:w="1184" w:type="dxa"/>
          </w:tcPr>
          <w:p w14:paraId="154DA20E" w14:textId="77777777" w:rsidR="00E0589E" w:rsidRPr="00916A70" w:rsidRDefault="00E0589E" w:rsidP="00E0589E">
            <w:pPr>
              <w:jc w:val="both"/>
              <w:rPr>
                <w:rFonts w:asciiTheme="minorHAnsi" w:hAnsiTheme="minorHAnsi" w:cstheme="minorHAnsi"/>
                <w:sz w:val="22"/>
                <w:szCs w:val="22"/>
              </w:rPr>
            </w:pPr>
            <w:r w:rsidRPr="00916A70">
              <w:rPr>
                <w:rFonts w:asciiTheme="minorHAnsi" w:hAnsiTheme="minorHAnsi" w:cstheme="minorHAnsi"/>
                <w:sz w:val="22"/>
                <w:szCs w:val="22"/>
              </w:rPr>
              <w:t>13</w:t>
            </w:r>
          </w:p>
        </w:tc>
        <w:tc>
          <w:tcPr>
            <w:tcW w:w="5190" w:type="dxa"/>
            <w:tcBorders>
              <w:top w:val="single" w:sz="4" w:space="0" w:color="auto"/>
              <w:left w:val="single" w:sz="8" w:space="0" w:color="auto"/>
              <w:bottom w:val="nil"/>
              <w:right w:val="single" w:sz="4" w:space="0" w:color="auto"/>
            </w:tcBorders>
            <w:shd w:val="clear" w:color="auto" w:fill="A8D08D" w:themeFill="accent6" w:themeFillTint="99"/>
            <w:vAlign w:val="bottom"/>
          </w:tcPr>
          <w:p w14:paraId="5E4EA19D" w14:textId="6C857087" w:rsidR="00E0589E" w:rsidRPr="00916A70" w:rsidRDefault="008F7784" w:rsidP="00E0589E">
            <w:pPr>
              <w:rPr>
                <w:rFonts w:asciiTheme="minorHAnsi" w:hAnsiTheme="minorHAnsi" w:cstheme="minorHAnsi"/>
                <w:sz w:val="22"/>
                <w:szCs w:val="22"/>
              </w:rPr>
            </w:pPr>
            <w:r w:rsidRPr="008F7784">
              <w:rPr>
                <w:rFonts w:asciiTheme="minorHAnsi" w:hAnsiTheme="minorHAnsi" w:cstheme="minorHAnsi"/>
                <w:sz w:val="22"/>
                <w:szCs w:val="22"/>
              </w:rPr>
              <w:t>Upravna enota Slovenj Gradec</w:t>
            </w:r>
          </w:p>
        </w:tc>
        <w:tc>
          <w:tcPr>
            <w:tcW w:w="2114" w:type="dxa"/>
          </w:tcPr>
          <w:p w14:paraId="099AFC86" w14:textId="7BF98A57" w:rsidR="00E0589E" w:rsidRPr="00916A70" w:rsidRDefault="00E0589E" w:rsidP="00E0589E">
            <w:pPr>
              <w:rPr>
                <w:rFonts w:asciiTheme="minorHAnsi" w:hAnsiTheme="minorHAnsi" w:cstheme="minorHAnsi"/>
                <w:sz w:val="22"/>
                <w:szCs w:val="22"/>
              </w:rPr>
            </w:pPr>
            <w:r w:rsidRPr="00A000E1">
              <w:rPr>
                <w:rFonts w:asciiTheme="minorHAnsi" w:hAnsiTheme="minorHAnsi" w:cstheme="minorHAnsi"/>
                <w:sz w:val="22"/>
                <w:szCs w:val="22"/>
              </w:rPr>
              <w:t>31.12.2023</w:t>
            </w:r>
          </w:p>
        </w:tc>
      </w:tr>
    </w:tbl>
    <w:p w14:paraId="7A62C3C5" w14:textId="77777777" w:rsidR="00DF605B" w:rsidRPr="00916A70" w:rsidRDefault="00DF605B" w:rsidP="00DF605B">
      <w:pPr>
        <w:spacing w:line="240" w:lineRule="auto"/>
        <w:rPr>
          <w:rFonts w:cstheme="minorHAnsi"/>
          <w:lang w:eastAsia="sl-SI"/>
        </w:rPr>
      </w:pPr>
    </w:p>
    <w:p w14:paraId="58921ADE" w14:textId="77777777" w:rsidR="00A53BFB" w:rsidRPr="00916A70" w:rsidRDefault="00A53BFB" w:rsidP="00DF605B">
      <w:pPr>
        <w:spacing w:line="240" w:lineRule="auto"/>
        <w:rPr>
          <w:rFonts w:cstheme="minorHAnsi"/>
          <w:u w:val="single"/>
        </w:rPr>
      </w:pPr>
    </w:p>
    <w:p w14:paraId="60F842AF" w14:textId="77777777" w:rsidR="00916A70" w:rsidRDefault="00916A70" w:rsidP="00DF605B">
      <w:pPr>
        <w:spacing w:line="240" w:lineRule="auto"/>
        <w:rPr>
          <w:rFonts w:cstheme="minorHAnsi"/>
        </w:rPr>
      </w:pPr>
    </w:p>
    <w:p w14:paraId="2F231030" w14:textId="498FDF30" w:rsidR="00A53BFB" w:rsidRPr="00916A70" w:rsidRDefault="00FE5DD3" w:rsidP="00DF605B">
      <w:pPr>
        <w:spacing w:line="240" w:lineRule="auto"/>
        <w:rPr>
          <w:rFonts w:cstheme="minorHAnsi"/>
        </w:rPr>
      </w:pPr>
      <w:r w:rsidRPr="00916A70">
        <w:rPr>
          <w:rFonts w:cstheme="minorHAnsi"/>
        </w:rPr>
        <w:t>Na podelitvi so priznanja prejele tudi organizacije, ki so leta 20</w:t>
      </w:r>
      <w:r w:rsidR="00E0589E">
        <w:rPr>
          <w:rFonts w:cstheme="minorHAnsi"/>
        </w:rPr>
        <w:t>20</w:t>
      </w:r>
      <w:r w:rsidRPr="00916A70">
        <w:rPr>
          <w:rFonts w:cstheme="minorHAnsi"/>
        </w:rPr>
        <w:t xml:space="preserve"> </w:t>
      </w:r>
      <w:r w:rsidR="00E03D9C">
        <w:rPr>
          <w:rFonts w:cstheme="minorHAnsi"/>
        </w:rPr>
        <w:t xml:space="preserve">sodelovale v prvem rednem postopku </w:t>
      </w:r>
      <w:r w:rsidRPr="00916A70">
        <w:rPr>
          <w:rFonts w:cstheme="minorHAnsi"/>
        </w:rPr>
        <w:t>zunanje</w:t>
      </w:r>
      <w:r w:rsidR="00E03D9C">
        <w:rPr>
          <w:rFonts w:cstheme="minorHAnsi"/>
        </w:rPr>
        <w:t>ga</w:t>
      </w:r>
      <w:r w:rsidRPr="00916A70">
        <w:rPr>
          <w:rFonts w:cstheme="minorHAnsi"/>
        </w:rPr>
        <w:t xml:space="preserve"> ocenjevanj</w:t>
      </w:r>
      <w:r w:rsidR="00E03D9C">
        <w:rPr>
          <w:rFonts w:cstheme="minorHAnsi"/>
        </w:rPr>
        <w:t>a</w:t>
      </w:r>
      <w:r w:rsidRPr="00916A70">
        <w:rPr>
          <w:rFonts w:cstheme="minorHAnsi"/>
        </w:rPr>
        <w:t xml:space="preserve"> CAF EPI (Zunanja povratna informacija), saj so vse </w:t>
      </w:r>
      <w:r w:rsidR="00E03D9C">
        <w:rPr>
          <w:rFonts w:cstheme="minorHAnsi"/>
        </w:rPr>
        <w:t>dosegle</w:t>
      </w:r>
      <w:r w:rsidR="00E03D9C" w:rsidRPr="00916A70">
        <w:rPr>
          <w:rFonts w:cstheme="minorHAnsi"/>
        </w:rPr>
        <w:t xml:space="preserve"> </w:t>
      </w:r>
      <w:r w:rsidRPr="00916A70">
        <w:rPr>
          <w:rFonts w:cstheme="minorHAnsi"/>
        </w:rPr>
        <w:t>dovolj visoko oceno za pridobitev priznanja »USPEŠEN UPORABNIK CAF«.</w:t>
      </w:r>
    </w:p>
    <w:p w14:paraId="6F30C864" w14:textId="6AC9E32D" w:rsidR="00FE5DD3" w:rsidRPr="00916A70" w:rsidRDefault="00FE5DD3" w:rsidP="00DF605B">
      <w:pPr>
        <w:spacing w:line="240" w:lineRule="auto"/>
        <w:rPr>
          <w:rFonts w:cstheme="minorHAnsi"/>
          <w:i/>
        </w:rPr>
      </w:pPr>
      <w:r w:rsidRPr="00916A70">
        <w:rPr>
          <w:rFonts w:cstheme="minorHAnsi"/>
          <w:i/>
        </w:rPr>
        <w:t xml:space="preserve">Prejemniki priznanja </w:t>
      </w:r>
      <w:r w:rsidR="00075283" w:rsidRPr="00916A70">
        <w:rPr>
          <w:rFonts w:cstheme="minorHAnsi"/>
          <w:i/>
        </w:rPr>
        <w:t>»USPEŠEN UPORABNIK CAF« za leto 20</w:t>
      </w:r>
      <w:r w:rsidR="00E0589E">
        <w:rPr>
          <w:rFonts w:cstheme="minorHAnsi"/>
          <w:i/>
        </w:rPr>
        <w:t>20</w:t>
      </w:r>
      <w:r w:rsidR="00075283" w:rsidRPr="00916A70">
        <w:rPr>
          <w:rFonts w:cstheme="minorHAnsi"/>
          <w:i/>
        </w:rPr>
        <w:t xml:space="preserve"> so:</w:t>
      </w:r>
    </w:p>
    <w:tbl>
      <w:tblPr>
        <w:tblStyle w:val="Tabelamrea"/>
        <w:tblpPr w:leftFromText="141" w:rightFromText="141" w:vertAnchor="text" w:horzAnchor="margin" w:tblpY="246"/>
        <w:tblW w:w="0" w:type="auto"/>
        <w:tblLook w:val="04A0" w:firstRow="1" w:lastRow="0" w:firstColumn="1" w:lastColumn="0" w:noHBand="0" w:noVBand="1"/>
      </w:tblPr>
      <w:tblGrid>
        <w:gridCol w:w="1184"/>
        <w:gridCol w:w="5190"/>
        <w:gridCol w:w="2114"/>
      </w:tblGrid>
      <w:tr w:rsidR="00075283" w:rsidRPr="00916A70" w14:paraId="1A09B776" w14:textId="77777777" w:rsidTr="00075283">
        <w:tc>
          <w:tcPr>
            <w:tcW w:w="1184" w:type="dxa"/>
          </w:tcPr>
          <w:p w14:paraId="3D84A50E" w14:textId="77777777"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Zaporedna številka</w:t>
            </w:r>
          </w:p>
        </w:tc>
        <w:tc>
          <w:tcPr>
            <w:tcW w:w="5190" w:type="dxa"/>
            <w:tcBorders>
              <w:bottom w:val="single" w:sz="4" w:space="0" w:color="000000"/>
            </w:tcBorders>
          </w:tcPr>
          <w:p w14:paraId="24BCE653" w14:textId="77777777"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Organ JU</w:t>
            </w:r>
          </w:p>
        </w:tc>
        <w:tc>
          <w:tcPr>
            <w:tcW w:w="2114" w:type="dxa"/>
          </w:tcPr>
          <w:p w14:paraId="7DDCC8A1" w14:textId="77777777"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t>Veljavnost priznanja</w:t>
            </w:r>
          </w:p>
        </w:tc>
      </w:tr>
      <w:tr w:rsidR="00075283" w:rsidRPr="00916A70" w14:paraId="677B4689" w14:textId="77777777" w:rsidTr="00075283">
        <w:tc>
          <w:tcPr>
            <w:tcW w:w="1184" w:type="dxa"/>
          </w:tcPr>
          <w:p w14:paraId="01CFDDCC" w14:textId="77777777" w:rsidR="00075283" w:rsidRPr="00916A70" w:rsidRDefault="00075283" w:rsidP="002A3334">
            <w:pPr>
              <w:jc w:val="both"/>
              <w:rPr>
                <w:rFonts w:asciiTheme="minorHAnsi" w:hAnsiTheme="minorHAnsi" w:cstheme="minorHAnsi"/>
                <w:sz w:val="22"/>
                <w:szCs w:val="22"/>
              </w:rPr>
            </w:pPr>
            <w:r w:rsidRPr="00916A70">
              <w:rPr>
                <w:rFonts w:asciiTheme="minorHAnsi" w:hAnsiTheme="minorHAnsi" w:cstheme="minorHAnsi"/>
                <w:sz w:val="22"/>
                <w:szCs w:val="22"/>
              </w:rPr>
              <w:lastRenderedPageBreak/>
              <w:t>1</w:t>
            </w:r>
          </w:p>
        </w:tc>
        <w:tc>
          <w:tcPr>
            <w:tcW w:w="5190" w:type="dxa"/>
            <w:tcBorders>
              <w:top w:val="single" w:sz="4" w:space="0" w:color="000000"/>
              <w:left w:val="single" w:sz="8" w:space="0" w:color="auto"/>
              <w:bottom w:val="single" w:sz="4" w:space="0" w:color="auto"/>
              <w:right w:val="single" w:sz="4" w:space="0" w:color="auto"/>
            </w:tcBorders>
            <w:shd w:val="clear" w:color="auto" w:fill="FFE599" w:themeFill="accent4" w:themeFillTint="66"/>
            <w:vAlign w:val="bottom"/>
          </w:tcPr>
          <w:p w14:paraId="1E7C89DE" w14:textId="4797A6A1" w:rsidR="00075283" w:rsidRPr="00916A70" w:rsidRDefault="00D568EF" w:rsidP="002A3334">
            <w:pPr>
              <w:jc w:val="both"/>
              <w:rPr>
                <w:rFonts w:asciiTheme="minorHAnsi" w:hAnsiTheme="minorHAnsi" w:cstheme="minorHAnsi"/>
                <w:sz w:val="22"/>
                <w:szCs w:val="22"/>
              </w:rPr>
            </w:pPr>
            <w:r w:rsidRPr="00D568EF">
              <w:rPr>
                <w:rFonts w:asciiTheme="minorHAnsi" w:hAnsiTheme="minorHAnsi" w:cstheme="minorHAnsi"/>
                <w:sz w:val="22"/>
                <w:szCs w:val="22"/>
              </w:rPr>
              <w:t xml:space="preserve">Upravna enota </w:t>
            </w:r>
            <w:r>
              <w:rPr>
                <w:rFonts w:asciiTheme="minorHAnsi" w:hAnsiTheme="minorHAnsi" w:cstheme="minorHAnsi"/>
                <w:sz w:val="22"/>
                <w:szCs w:val="22"/>
              </w:rPr>
              <w:t>Ljutomer</w:t>
            </w:r>
          </w:p>
        </w:tc>
        <w:tc>
          <w:tcPr>
            <w:tcW w:w="2114" w:type="dxa"/>
          </w:tcPr>
          <w:p w14:paraId="2AC1CA51" w14:textId="664D0C42" w:rsidR="00075283" w:rsidRPr="00916A70" w:rsidRDefault="00E0589E" w:rsidP="002A3334">
            <w:pPr>
              <w:jc w:val="both"/>
              <w:rPr>
                <w:rFonts w:asciiTheme="minorHAnsi" w:hAnsiTheme="minorHAnsi" w:cstheme="minorHAnsi"/>
                <w:sz w:val="22"/>
                <w:szCs w:val="22"/>
              </w:rPr>
            </w:pPr>
            <w:r>
              <w:rPr>
                <w:rFonts w:asciiTheme="minorHAnsi" w:hAnsiTheme="minorHAnsi" w:cstheme="minorHAnsi"/>
                <w:sz w:val="22"/>
                <w:szCs w:val="22"/>
              </w:rPr>
              <w:t>10. 6.2023</w:t>
            </w:r>
          </w:p>
        </w:tc>
      </w:tr>
      <w:tr w:rsidR="00E0589E" w:rsidRPr="00916A70" w14:paraId="1E8EB165" w14:textId="77777777" w:rsidTr="00075283">
        <w:tc>
          <w:tcPr>
            <w:tcW w:w="1184" w:type="dxa"/>
          </w:tcPr>
          <w:p w14:paraId="7F4DF00D" w14:textId="77777777" w:rsidR="00E0589E" w:rsidRPr="00916A70" w:rsidRDefault="00E0589E" w:rsidP="00E0589E">
            <w:pPr>
              <w:jc w:val="both"/>
              <w:rPr>
                <w:rFonts w:asciiTheme="minorHAnsi" w:hAnsiTheme="minorHAnsi" w:cstheme="minorHAnsi"/>
                <w:sz w:val="22"/>
                <w:szCs w:val="22"/>
              </w:rPr>
            </w:pPr>
            <w:r w:rsidRPr="00916A70">
              <w:rPr>
                <w:rFonts w:asciiTheme="minorHAnsi" w:hAnsiTheme="minorHAnsi" w:cstheme="minorHAnsi"/>
                <w:sz w:val="22"/>
                <w:szCs w:val="22"/>
              </w:rPr>
              <w:t>2</w:t>
            </w:r>
          </w:p>
        </w:tc>
        <w:tc>
          <w:tcPr>
            <w:tcW w:w="5190" w:type="dxa"/>
            <w:tcBorders>
              <w:top w:val="single" w:sz="4" w:space="0" w:color="auto"/>
              <w:left w:val="single" w:sz="8" w:space="0" w:color="auto"/>
              <w:bottom w:val="single" w:sz="4" w:space="0" w:color="auto"/>
              <w:right w:val="single" w:sz="4" w:space="0" w:color="auto"/>
            </w:tcBorders>
            <w:shd w:val="clear" w:color="auto" w:fill="FFE599" w:themeFill="accent4" w:themeFillTint="66"/>
            <w:vAlign w:val="bottom"/>
          </w:tcPr>
          <w:p w14:paraId="6BFF0D58" w14:textId="3A8EF91F" w:rsidR="00E0589E" w:rsidRPr="00916A70" w:rsidRDefault="00D568EF" w:rsidP="00E0589E">
            <w:pPr>
              <w:jc w:val="both"/>
              <w:rPr>
                <w:rFonts w:asciiTheme="minorHAnsi" w:hAnsiTheme="minorHAnsi" w:cstheme="minorHAnsi"/>
                <w:sz w:val="22"/>
                <w:szCs w:val="22"/>
              </w:rPr>
            </w:pPr>
            <w:r w:rsidRPr="00D568EF">
              <w:rPr>
                <w:rFonts w:asciiTheme="minorHAnsi" w:hAnsiTheme="minorHAnsi" w:cstheme="minorHAnsi"/>
                <w:sz w:val="22"/>
                <w:szCs w:val="22"/>
              </w:rPr>
              <w:t xml:space="preserve">Upravna enota </w:t>
            </w:r>
            <w:r>
              <w:rPr>
                <w:rFonts w:asciiTheme="minorHAnsi" w:hAnsiTheme="minorHAnsi" w:cstheme="minorHAnsi"/>
                <w:sz w:val="22"/>
                <w:szCs w:val="22"/>
              </w:rPr>
              <w:t>Gornja Radgona</w:t>
            </w:r>
          </w:p>
        </w:tc>
        <w:tc>
          <w:tcPr>
            <w:tcW w:w="2114" w:type="dxa"/>
          </w:tcPr>
          <w:p w14:paraId="32AFD517" w14:textId="077B7ACC" w:rsidR="00E0589E" w:rsidRPr="00916A70" w:rsidRDefault="00E0589E" w:rsidP="00E0589E">
            <w:pPr>
              <w:rPr>
                <w:rFonts w:asciiTheme="minorHAnsi" w:hAnsiTheme="minorHAnsi" w:cstheme="minorHAnsi"/>
                <w:sz w:val="22"/>
                <w:szCs w:val="22"/>
              </w:rPr>
            </w:pPr>
            <w:r w:rsidRPr="00927639">
              <w:rPr>
                <w:rFonts w:asciiTheme="minorHAnsi" w:hAnsiTheme="minorHAnsi" w:cstheme="minorHAnsi"/>
                <w:sz w:val="22"/>
                <w:szCs w:val="22"/>
              </w:rPr>
              <w:t>10. 6.2023</w:t>
            </w:r>
          </w:p>
        </w:tc>
      </w:tr>
      <w:tr w:rsidR="00E0589E" w:rsidRPr="00916A70" w14:paraId="5CEDEF2E" w14:textId="77777777" w:rsidTr="00075283">
        <w:tc>
          <w:tcPr>
            <w:tcW w:w="1184" w:type="dxa"/>
          </w:tcPr>
          <w:p w14:paraId="63382198" w14:textId="77777777" w:rsidR="00E0589E" w:rsidRPr="00916A70" w:rsidRDefault="00E0589E" w:rsidP="00E0589E">
            <w:pPr>
              <w:jc w:val="both"/>
              <w:rPr>
                <w:rFonts w:asciiTheme="minorHAnsi" w:hAnsiTheme="minorHAnsi" w:cstheme="minorHAnsi"/>
                <w:sz w:val="22"/>
                <w:szCs w:val="22"/>
              </w:rPr>
            </w:pPr>
            <w:r w:rsidRPr="00916A70">
              <w:rPr>
                <w:rFonts w:asciiTheme="minorHAnsi" w:hAnsiTheme="minorHAnsi" w:cstheme="minorHAnsi"/>
                <w:sz w:val="22"/>
                <w:szCs w:val="22"/>
              </w:rPr>
              <w:t>3</w:t>
            </w:r>
          </w:p>
        </w:tc>
        <w:tc>
          <w:tcPr>
            <w:tcW w:w="5190" w:type="dxa"/>
            <w:tcBorders>
              <w:top w:val="single" w:sz="4" w:space="0" w:color="auto"/>
              <w:left w:val="single" w:sz="8" w:space="0" w:color="auto"/>
              <w:bottom w:val="single" w:sz="4" w:space="0" w:color="auto"/>
              <w:right w:val="single" w:sz="4" w:space="0" w:color="auto"/>
            </w:tcBorders>
            <w:shd w:val="clear" w:color="auto" w:fill="FFE599" w:themeFill="accent4" w:themeFillTint="66"/>
            <w:vAlign w:val="bottom"/>
          </w:tcPr>
          <w:p w14:paraId="7B6D9D01" w14:textId="63EC274D" w:rsidR="00E0589E" w:rsidRPr="00916A70" w:rsidRDefault="00D568EF" w:rsidP="00E0589E">
            <w:pPr>
              <w:rPr>
                <w:rFonts w:asciiTheme="minorHAnsi" w:hAnsiTheme="minorHAnsi" w:cstheme="minorHAnsi"/>
                <w:sz w:val="22"/>
                <w:szCs w:val="22"/>
              </w:rPr>
            </w:pPr>
            <w:r w:rsidRPr="00D568EF">
              <w:rPr>
                <w:rFonts w:asciiTheme="minorHAnsi" w:hAnsiTheme="minorHAnsi" w:cstheme="minorHAnsi"/>
                <w:sz w:val="22"/>
                <w:szCs w:val="22"/>
              </w:rPr>
              <w:t xml:space="preserve">Upravna enota </w:t>
            </w:r>
            <w:r>
              <w:rPr>
                <w:rFonts w:asciiTheme="minorHAnsi" w:hAnsiTheme="minorHAnsi" w:cstheme="minorHAnsi"/>
                <w:sz w:val="22"/>
                <w:szCs w:val="22"/>
              </w:rPr>
              <w:t>Grosuplje</w:t>
            </w:r>
          </w:p>
        </w:tc>
        <w:tc>
          <w:tcPr>
            <w:tcW w:w="2114" w:type="dxa"/>
          </w:tcPr>
          <w:p w14:paraId="372D38EF" w14:textId="74942D5E" w:rsidR="00E0589E" w:rsidRPr="00916A70" w:rsidRDefault="00E0589E" w:rsidP="00E0589E">
            <w:pPr>
              <w:rPr>
                <w:rFonts w:asciiTheme="minorHAnsi" w:hAnsiTheme="minorHAnsi" w:cstheme="minorHAnsi"/>
                <w:sz w:val="22"/>
                <w:szCs w:val="22"/>
              </w:rPr>
            </w:pPr>
            <w:r w:rsidRPr="00927639">
              <w:rPr>
                <w:rFonts w:asciiTheme="minorHAnsi" w:hAnsiTheme="minorHAnsi" w:cstheme="minorHAnsi"/>
                <w:sz w:val="22"/>
                <w:szCs w:val="22"/>
              </w:rPr>
              <w:t>10. 6.2023</w:t>
            </w:r>
          </w:p>
        </w:tc>
      </w:tr>
    </w:tbl>
    <w:p w14:paraId="6B7CE613" w14:textId="77777777" w:rsidR="00075283" w:rsidRPr="00916A70" w:rsidRDefault="00075283" w:rsidP="00DF605B">
      <w:pPr>
        <w:spacing w:line="240" w:lineRule="auto"/>
        <w:rPr>
          <w:rFonts w:cstheme="minorHAnsi"/>
          <w:u w:val="single"/>
        </w:rPr>
      </w:pPr>
    </w:p>
    <w:p w14:paraId="31935B1E" w14:textId="77777777" w:rsidR="00075283" w:rsidRPr="00916A70" w:rsidRDefault="00075283" w:rsidP="00DF605B">
      <w:pPr>
        <w:spacing w:line="240" w:lineRule="auto"/>
        <w:rPr>
          <w:rFonts w:cstheme="minorHAnsi"/>
          <w:u w:val="single"/>
        </w:rPr>
      </w:pPr>
    </w:p>
    <w:p w14:paraId="7D1B5D3E" w14:textId="77777777" w:rsidR="00075283" w:rsidRPr="00916A70" w:rsidRDefault="00075283" w:rsidP="00DF605B">
      <w:pPr>
        <w:spacing w:line="240" w:lineRule="auto"/>
        <w:rPr>
          <w:rFonts w:cstheme="minorHAnsi"/>
          <w:u w:val="single"/>
        </w:rPr>
      </w:pPr>
    </w:p>
    <w:p w14:paraId="3E0BD47B" w14:textId="77777777" w:rsidR="00DF605B" w:rsidRDefault="00DF605B" w:rsidP="00DF605B">
      <w:pPr>
        <w:spacing w:line="240" w:lineRule="auto"/>
        <w:rPr>
          <w:rFonts w:cstheme="minorHAnsi"/>
          <w:b/>
          <w:u w:val="single"/>
        </w:rPr>
      </w:pPr>
      <w:r w:rsidRPr="00A8367B">
        <w:rPr>
          <w:rFonts w:cstheme="minorHAnsi"/>
          <w:b/>
          <w:u w:val="single"/>
        </w:rPr>
        <w:t>Promocijski izdelki in aktivnosti:</w:t>
      </w:r>
    </w:p>
    <w:p w14:paraId="66E352D1" w14:textId="77777777" w:rsidR="00A8367B" w:rsidRPr="00A8367B" w:rsidRDefault="00A8367B" w:rsidP="00DF605B">
      <w:pPr>
        <w:spacing w:line="240" w:lineRule="auto"/>
        <w:rPr>
          <w:rFonts w:cstheme="minorHAnsi"/>
          <w:b/>
          <w:u w:val="single"/>
        </w:rPr>
      </w:pPr>
      <w:r w:rsidRPr="00A8367B">
        <w:rPr>
          <w:rFonts w:cstheme="minorHAnsi"/>
        </w:rPr>
        <w:t>V želji po čim večji prepoznavnosti modela CAF in njegovi širitvi v vse več organizacij javnega sektorja, pa tudi zaradi krepitve zavedanja o pomenu kakovosti v javnem sektorju</w:t>
      </w:r>
      <w:r>
        <w:rPr>
          <w:rFonts w:cstheme="minorHAnsi"/>
        </w:rPr>
        <w:t xml:space="preserve"> in spodbujanju stalnega sodelovanja med različnimi uporabniki</w:t>
      </w:r>
      <w:r w:rsidR="00E03D9C">
        <w:rPr>
          <w:rFonts w:cstheme="minorHAnsi"/>
        </w:rPr>
        <w:t>,</w:t>
      </w:r>
      <w:r>
        <w:rPr>
          <w:rFonts w:cstheme="minorHAnsi"/>
        </w:rPr>
        <w:t xml:space="preserve"> smo nadaljevali</w:t>
      </w:r>
      <w:r w:rsidR="00E03D9C">
        <w:rPr>
          <w:rFonts w:cstheme="minorHAnsi"/>
        </w:rPr>
        <w:t xml:space="preserve"> z</w:t>
      </w:r>
      <w:r>
        <w:rPr>
          <w:rFonts w:cstheme="minorHAnsi"/>
        </w:rPr>
        <w:t xml:space="preserve"> izdajanjem</w:t>
      </w:r>
    </w:p>
    <w:p w14:paraId="39ECF77D" w14:textId="77777777" w:rsidR="00DF605B" w:rsidRPr="00916A70" w:rsidRDefault="00075283" w:rsidP="00B14DCC">
      <w:pPr>
        <w:pStyle w:val="Odstavekseznama"/>
        <w:numPr>
          <w:ilvl w:val="0"/>
          <w:numId w:val="4"/>
        </w:numPr>
        <w:spacing w:line="240" w:lineRule="auto"/>
        <w:rPr>
          <w:rFonts w:cstheme="minorHAnsi"/>
          <w:b/>
          <w:i/>
        </w:rPr>
      </w:pPr>
      <w:r w:rsidRPr="00916A70">
        <w:rPr>
          <w:rFonts w:cstheme="minorHAnsi"/>
          <w:b/>
          <w:i/>
        </w:rPr>
        <w:t>e-novič</w:t>
      </w:r>
      <w:r w:rsidR="00A8367B">
        <w:rPr>
          <w:rFonts w:cstheme="minorHAnsi"/>
          <w:b/>
          <w:i/>
        </w:rPr>
        <w:t>k</w:t>
      </w:r>
      <w:r w:rsidRPr="00916A70">
        <w:rPr>
          <w:rFonts w:cstheme="minorHAnsi"/>
          <w:b/>
          <w:i/>
        </w:rPr>
        <w:t xml:space="preserve"> Kakovost in inovativnost</w:t>
      </w:r>
    </w:p>
    <w:p w14:paraId="52DF4EE6" w14:textId="49FF349D" w:rsidR="00DF605B" w:rsidRPr="00916A70" w:rsidRDefault="00DF605B" w:rsidP="00DF605B">
      <w:pPr>
        <w:spacing w:line="240" w:lineRule="auto"/>
        <w:rPr>
          <w:rFonts w:cstheme="minorHAnsi"/>
        </w:rPr>
      </w:pPr>
      <w:r w:rsidRPr="00916A70">
        <w:rPr>
          <w:rFonts w:cstheme="minorHAnsi"/>
        </w:rPr>
        <w:t>V letu 20</w:t>
      </w:r>
      <w:r w:rsidR="005A3E04">
        <w:rPr>
          <w:rFonts w:cstheme="minorHAnsi"/>
        </w:rPr>
        <w:t>20</w:t>
      </w:r>
      <w:r w:rsidRPr="00916A70">
        <w:rPr>
          <w:rFonts w:cstheme="minorHAnsi"/>
        </w:rPr>
        <w:t xml:space="preserve"> je bilo izdanih</w:t>
      </w:r>
      <w:r w:rsidR="00075283" w:rsidRPr="00916A70">
        <w:rPr>
          <w:rFonts w:cstheme="minorHAnsi"/>
        </w:rPr>
        <w:t xml:space="preserve"> </w:t>
      </w:r>
      <w:r w:rsidR="005A3E04">
        <w:rPr>
          <w:rFonts w:cstheme="minorHAnsi"/>
        </w:rPr>
        <w:t>sedem</w:t>
      </w:r>
      <w:r w:rsidR="00075283" w:rsidRPr="00916A70">
        <w:rPr>
          <w:rFonts w:cstheme="minorHAnsi"/>
        </w:rPr>
        <w:t xml:space="preserve"> številk z naslednjimi vsebinami:</w:t>
      </w:r>
    </w:p>
    <w:p w14:paraId="5BE2BB40" w14:textId="67D82F25" w:rsidR="00CA785A" w:rsidRPr="00916A70" w:rsidRDefault="00DF605B" w:rsidP="00B14DCC">
      <w:pPr>
        <w:pStyle w:val="Odstavekseznama"/>
        <w:numPr>
          <w:ilvl w:val="0"/>
          <w:numId w:val="3"/>
        </w:numPr>
        <w:spacing w:line="240" w:lineRule="auto"/>
        <w:rPr>
          <w:rFonts w:cstheme="minorHAnsi"/>
          <w:lang w:eastAsia="sl-SI"/>
        </w:rPr>
      </w:pPr>
      <w:r w:rsidRPr="00916A70">
        <w:rPr>
          <w:rFonts w:cstheme="minorHAnsi"/>
          <w:lang w:eastAsia="sl-SI"/>
        </w:rPr>
        <w:t>Novičke št. 1/20</w:t>
      </w:r>
      <w:r w:rsidR="0073045D">
        <w:rPr>
          <w:rFonts w:cstheme="minorHAnsi"/>
          <w:lang w:eastAsia="sl-SI"/>
        </w:rPr>
        <w:t>20</w:t>
      </w:r>
      <w:r w:rsidRPr="00916A70">
        <w:rPr>
          <w:rFonts w:cstheme="minorHAnsi"/>
          <w:lang w:eastAsia="sl-SI"/>
        </w:rPr>
        <w:t xml:space="preserve">, dne </w:t>
      </w:r>
      <w:r w:rsidR="003A1D61">
        <w:rPr>
          <w:rFonts w:cstheme="minorHAnsi"/>
          <w:lang w:eastAsia="sl-SI"/>
        </w:rPr>
        <w:t>24.01.2020</w:t>
      </w:r>
      <w:r w:rsidRPr="00916A70">
        <w:rPr>
          <w:rFonts w:cstheme="minorHAnsi"/>
          <w:lang w:eastAsia="sl-SI"/>
        </w:rPr>
        <w:t>: Podelitev priznanj uporabnikom modela CAF</w:t>
      </w:r>
      <w:r w:rsidR="005A3E04">
        <w:rPr>
          <w:rFonts w:cstheme="minorHAnsi"/>
          <w:lang w:eastAsia="sl-SI"/>
        </w:rPr>
        <w:t xml:space="preserve"> v letu 2019</w:t>
      </w:r>
      <w:r w:rsidR="00CA785A" w:rsidRPr="00916A70">
        <w:rPr>
          <w:rFonts w:cstheme="minorHAnsi"/>
          <w:lang w:eastAsia="sl-SI"/>
        </w:rPr>
        <w:t xml:space="preserve">, </w:t>
      </w:r>
      <w:r w:rsidR="003A1D61">
        <w:rPr>
          <w:rFonts w:cstheme="minorHAnsi"/>
          <w:lang w:eastAsia="sl-SI"/>
        </w:rPr>
        <w:t>Predstavitev »</w:t>
      </w:r>
      <w:r w:rsidR="003A1D61">
        <w:rPr>
          <w:rFonts w:cstheme="minorHAnsi"/>
          <w:bCs/>
        </w:rPr>
        <w:t>Oko zaposlenih«</w:t>
      </w:r>
      <w:r w:rsidR="007A42E2">
        <w:rPr>
          <w:rFonts w:cstheme="minorHAnsi"/>
          <w:bCs/>
        </w:rPr>
        <w:t>,</w:t>
      </w:r>
      <w:r w:rsidR="005E0998" w:rsidRPr="00916A70">
        <w:rPr>
          <w:rFonts w:cstheme="minorHAnsi"/>
          <w:bCs/>
        </w:rPr>
        <w:t xml:space="preserve"> </w:t>
      </w:r>
    </w:p>
    <w:p w14:paraId="24365D18" w14:textId="000A43E5" w:rsidR="00DF605B" w:rsidRPr="00916A70" w:rsidRDefault="00DF605B" w:rsidP="00B14DCC">
      <w:pPr>
        <w:pStyle w:val="Odstavekseznama"/>
        <w:numPr>
          <w:ilvl w:val="0"/>
          <w:numId w:val="3"/>
        </w:numPr>
        <w:spacing w:line="240" w:lineRule="auto"/>
        <w:rPr>
          <w:rFonts w:cstheme="minorHAnsi"/>
          <w:lang w:eastAsia="sl-SI"/>
        </w:rPr>
      </w:pPr>
      <w:r w:rsidRPr="00916A70">
        <w:rPr>
          <w:rFonts w:cstheme="minorHAnsi"/>
          <w:lang w:eastAsia="sl-SI"/>
        </w:rPr>
        <w:t>Novičke št. 2/20</w:t>
      </w:r>
      <w:r w:rsidR="0073045D">
        <w:rPr>
          <w:rFonts w:cstheme="minorHAnsi"/>
          <w:lang w:eastAsia="sl-SI"/>
        </w:rPr>
        <w:t>20</w:t>
      </w:r>
      <w:r w:rsidRPr="00916A70">
        <w:rPr>
          <w:rFonts w:cstheme="minorHAnsi"/>
          <w:lang w:eastAsia="sl-SI"/>
        </w:rPr>
        <w:t xml:space="preserve">, dne </w:t>
      </w:r>
      <w:r w:rsidR="003A1D61">
        <w:rPr>
          <w:rFonts w:cstheme="minorHAnsi"/>
          <w:lang w:eastAsia="sl-SI"/>
        </w:rPr>
        <w:t>28.02.2020</w:t>
      </w:r>
      <w:r w:rsidRPr="00916A70">
        <w:rPr>
          <w:rFonts w:cstheme="minorHAnsi"/>
          <w:lang w:eastAsia="sl-SI"/>
        </w:rPr>
        <w:t>:</w:t>
      </w:r>
      <w:r w:rsidR="003A1D61">
        <w:rPr>
          <w:rFonts w:cstheme="minorHAnsi"/>
          <w:lang w:eastAsia="sl-SI"/>
        </w:rPr>
        <w:t xml:space="preserve"> </w:t>
      </w:r>
      <w:r w:rsidR="00CA785A" w:rsidRPr="00916A70">
        <w:rPr>
          <w:rFonts w:cstheme="minorHAnsi"/>
          <w:bCs/>
          <w:lang w:eastAsia="sl-SI"/>
        </w:rPr>
        <w:t>Aktivnosti na področju uvedbe modela CAF in CAF EPI</w:t>
      </w:r>
      <w:r w:rsidR="003A1D61">
        <w:rPr>
          <w:rFonts w:cstheme="minorHAnsi"/>
          <w:bCs/>
          <w:lang w:eastAsia="sl-SI"/>
        </w:rPr>
        <w:t xml:space="preserve"> »</w:t>
      </w:r>
      <w:r w:rsidR="003A1D61">
        <w:t>Četrto leto sistematičnega uvajanja modela CAF«</w:t>
      </w:r>
      <w:r w:rsidR="00CA785A" w:rsidRPr="00916A70">
        <w:rPr>
          <w:rFonts w:cstheme="minorHAnsi"/>
          <w:bCs/>
          <w:lang w:eastAsia="sl-SI"/>
        </w:rPr>
        <w:t xml:space="preserve"> ter Inovativen.si</w:t>
      </w:r>
      <w:r w:rsidR="003A1D61">
        <w:rPr>
          <w:rFonts w:cstheme="minorHAnsi"/>
          <w:bCs/>
          <w:lang w:eastAsia="sl-SI"/>
        </w:rPr>
        <w:t xml:space="preserve"> »Inovacijska zrelost«</w:t>
      </w:r>
      <w:r w:rsidR="007A42E2">
        <w:rPr>
          <w:rFonts w:cstheme="minorHAnsi"/>
          <w:bCs/>
          <w:lang w:eastAsia="sl-SI"/>
        </w:rPr>
        <w:t>,</w:t>
      </w:r>
    </w:p>
    <w:p w14:paraId="549E2933" w14:textId="75F692EF" w:rsidR="00DF605B" w:rsidRPr="00916A70" w:rsidRDefault="00DF605B" w:rsidP="00B14DCC">
      <w:pPr>
        <w:pStyle w:val="Odstavekseznama"/>
        <w:numPr>
          <w:ilvl w:val="0"/>
          <w:numId w:val="3"/>
        </w:numPr>
        <w:spacing w:line="240" w:lineRule="auto"/>
        <w:rPr>
          <w:rFonts w:cstheme="minorHAnsi"/>
          <w:lang w:eastAsia="sl-SI"/>
        </w:rPr>
      </w:pPr>
      <w:r w:rsidRPr="00916A70">
        <w:rPr>
          <w:rFonts w:cstheme="minorHAnsi"/>
          <w:lang w:eastAsia="sl-SI"/>
        </w:rPr>
        <w:t>Novičke št. 3/20</w:t>
      </w:r>
      <w:r w:rsidR="0073045D">
        <w:rPr>
          <w:rFonts w:cstheme="minorHAnsi"/>
          <w:lang w:eastAsia="sl-SI"/>
        </w:rPr>
        <w:t>20</w:t>
      </w:r>
      <w:r w:rsidRPr="00916A70">
        <w:rPr>
          <w:rFonts w:cstheme="minorHAnsi"/>
          <w:lang w:eastAsia="sl-SI"/>
        </w:rPr>
        <w:t xml:space="preserve">, dne </w:t>
      </w:r>
      <w:r w:rsidR="00B41B5C">
        <w:rPr>
          <w:rFonts w:cstheme="minorHAnsi"/>
          <w:lang w:eastAsia="sl-SI"/>
        </w:rPr>
        <w:t>08.05.2020</w:t>
      </w:r>
      <w:r w:rsidRPr="00916A70">
        <w:rPr>
          <w:rFonts w:cstheme="minorHAnsi"/>
          <w:lang w:eastAsia="sl-SI"/>
        </w:rPr>
        <w:t xml:space="preserve">: </w:t>
      </w:r>
      <w:r w:rsidR="00B41B5C">
        <w:rPr>
          <w:rFonts w:cstheme="minorHAnsi"/>
          <w:lang w:eastAsia="sl-SI"/>
        </w:rPr>
        <w:t>Prve »</w:t>
      </w:r>
      <w:proofErr w:type="spellStart"/>
      <w:r w:rsidR="00B41B5C">
        <w:rPr>
          <w:rFonts w:cstheme="minorHAnsi"/>
          <w:lang w:eastAsia="sl-SI"/>
        </w:rPr>
        <w:t>Corona</w:t>
      </w:r>
      <w:proofErr w:type="spellEnd"/>
      <w:r w:rsidR="00B41B5C">
        <w:rPr>
          <w:rFonts w:cstheme="minorHAnsi"/>
          <w:lang w:eastAsia="sl-SI"/>
        </w:rPr>
        <w:t xml:space="preserve">« novičke, </w:t>
      </w:r>
      <w:r w:rsidR="00B41B5C">
        <w:rPr>
          <w:rFonts w:cstheme="minorHAnsi"/>
          <w:bCs/>
          <w:lang w:eastAsia="sl-SI"/>
        </w:rPr>
        <w:t>Ministrovo razmišljanje o kakovosti</w:t>
      </w:r>
      <w:r w:rsidR="00CA785A" w:rsidRPr="00916A70">
        <w:rPr>
          <w:rFonts w:cstheme="minorHAnsi"/>
          <w:bCs/>
          <w:lang w:eastAsia="sl-SI"/>
        </w:rPr>
        <w:t xml:space="preserve"> ter Inovativen.si (</w:t>
      </w:r>
      <w:r w:rsidR="00B41B5C">
        <w:rPr>
          <w:rFonts w:cstheme="minorHAnsi"/>
          <w:bCs/>
          <w:lang w:eastAsia="sl-SI"/>
        </w:rPr>
        <w:t xml:space="preserve">nekaj o </w:t>
      </w:r>
      <w:proofErr w:type="spellStart"/>
      <w:r w:rsidR="00B41B5C">
        <w:rPr>
          <w:rFonts w:cstheme="minorHAnsi"/>
          <w:bCs/>
          <w:lang w:eastAsia="sl-SI"/>
        </w:rPr>
        <w:t>Hechathonu</w:t>
      </w:r>
      <w:proofErr w:type="spellEnd"/>
      <w:r w:rsidR="00B41B5C">
        <w:rPr>
          <w:rFonts w:cstheme="minorHAnsi"/>
          <w:bCs/>
          <w:lang w:eastAsia="sl-SI"/>
        </w:rPr>
        <w:t xml:space="preserve"> in »</w:t>
      </w:r>
      <w:r w:rsidR="00B41B5C">
        <w:t>Smo inovacijsko bolj zreli kot v letu 2018?«</w:t>
      </w:r>
      <w:r w:rsidR="00CA785A" w:rsidRPr="00916A70">
        <w:rPr>
          <w:rFonts w:cstheme="minorHAnsi"/>
          <w:bCs/>
          <w:lang w:eastAsia="sl-SI"/>
        </w:rPr>
        <w:t>)</w:t>
      </w:r>
      <w:r w:rsidR="007A42E2">
        <w:rPr>
          <w:rFonts w:cstheme="minorHAnsi"/>
          <w:bCs/>
          <w:lang w:eastAsia="sl-SI"/>
        </w:rPr>
        <w:t>,</w:t>
      </w:r>
    </w:p>
    <w:p w14:paraId="529F6E4E" w14:textId="2B43CAD5" w:rsidR="00DF605B" w:rsidRPr="00916A70" w:rsidRDefault="00DF605B" w:rsidP="00B14DCC">
      <w:pPr>
        <w:pStyle w:val="Odstavekseznama"/>
        <w:numPr>
          <w:ilvl w:val="0"/>
          <w:numId w:val="3"/>
        </w:numPr>
        <w:spacing w:line="240" w:lineRule="auto"/>
        <w:rPr>
          <w:rFonts w:cstheme="minorHAnsi"/>
          <w:lang w:eastAsia="sl-SI"/>
        </w:rPr>
      </w:pPr>
      <w:r w:rsidRPr="00916A70">
        <w:rPr>
          <w:rFonts w:cstheme="minorHAnsi"/>
          <w:lang w:eastAsia="sl-SI"/>
        </w:rPr>
        <w:t>Novičke št. 4/20</w:t>
      </w:r>
      <w:r w:rsidR="00706B0A">
        <w:rPr>
          <w:rFonts w:cstheme="minorHAnsi"/>
          <w:lang w:eastAsia="sl-SI"/>
        </w:rPr>
        <w:t>20</w:t>
      </w:r>
      <w:r w:rsidRPr="00916A70">
        <w:rPr>
          <w:rFonts w:cstheme="minorHAnsi"/>
          <w:lang w:eastAsia="sl-SI"/>
        </w:rPr>
        <w:t xml:space="preserve">, dne </w:t>
      </w:r>
      <w:r w:rsidR="00706B0A">
        <w:rPr>
          <w:rFonts w:cstheme="minorHAnsi"/>
          <w:lang w:eastAsia="sl-SI"/>
        </w:rPr>
        <w:t>15.07.2020</w:t>
      </w:r>
      <w:r w:rsidRPr="00916A70">
        <w:rPr>
          <w:rFonts w:cstheme="minorHAnsi"/>
          <w:lang w:eastAsia="sl-SI"/>
        </w:rPr>
        <w:t xml:space="preserve">: </w:t>
      </w:r>
      <w:r w:rsidR="00CA785A" w:rsidRPr="00916A70">
        <w:rPr>
          <w:rFonts w:cstheme="minorHAnsi"/>
          <w:bCs/>
          <w:lang w:eastAsia="sl-SI"/>
        </w:rPr>
        <w:t xml:space="preserve">Informacije </w:t>
      </w:r>
      <w:r w:rsidR="00706B0A">
        <w:t xml:space="preserve">o sprejetih smernicah za spodbujanje uporabe modela CAF na evropski ravni, o načrtih za jesenske aktivnosti na obeh projektih in o zanimivih rešitvah </w:t>
      </w:r>
      <w:proofErr w:type="spellStart"/>
      <w:r w:rsidR="00706B0A">
        <w:t>hackathona</w:t>
      </w:r>
      <w:proofErr w:type="spellEnd"/>
      <w:r w:rsidR="00706B0A">
        <w:t xml:space="preserve"> o stanovanjski problematiki mladih. Objavljen je</w:t>
      </w:r>
      <w:r w:rsidR="005A3E04">
        <w:t xml:space="preserve"> bil</w:t>
      </w:r>
      <w:r w:rsidR="00706B0A">
        <w:t xml:space="preserve"> tudi natečaj za prosto delovno mesto v CAF </w:t>
      </w:r>
      <w:proofErr w:type="spellStart"/>
      <w:r w:rsidR="00706B0A">
        <w:t>Resource</w:t>
      </w:r>
      <w:proofErr w:type="spellEnd"/>
      <w:r w:rsidR="00706B0A">
        <w:t xml:space="preserve"> Center pri EIPA</w:t>
      </w:r>
      <w:r w:rsidR="00CA785A" w:rsidRPr="00916A70">
        <w:rPr>
          <w:rFonts w:cstheme="minorHAnsi"/>
          <w:bCs/>
          <w:lang w:eastAsia="sl-SI"/>
        </w:rPr>
        <w:t>,</w:t>
      </w:r>
    </w:p>
    <w:p w14:paraId="11072952" w14:textId="3E4F8BA0" w:rsidR="00706B0A" w:rsidRPr="00706B0A" w:rsidRDefault="00DF605B" w:rsidP="00B14DCC">
      <w:pPr>
        <w:pStyle w:val="Odstavekseznama"/>
        <w:numPr>
          <w:ilvl w:val="0"/>
          <w:numId w:val="3"/>
        </w:numPr>
        <w:spacing w:line="240" w:lineRule="auto"/>
        <w:rPr>
          <w:rFonts w:cstheme="minorHAnsi"/>
          <w:lang w:eastAsia="sl-SI"/>
        </w:rPr>
      </w:pPr>
      <w:r w:rsidRPr="00916A70">
        <w:rPr>
          <w:rFonts w:cstheme="minorHAnsi"/>
          <w:lang w:eastAsia="sl-SI"/>
        </w:rPr>
        <w:t>Novičke št. 5/20</w:t>
      </w:r>
      <w:r w:rsidR="00706B0A">
        <w:rPr>
          <w:rFonts w:cstheme="minorHAnsi"/>
          <w:lang w:eastAsia="sl-SI"/>
        </w:rPr>
        <w:t>20</w:t>
      </w:r>
      <w:r w:rsidRPr="00916A70">
        <w:rPr>
          <w:rFonts w:cstheme="minorHAnsi"/>
          <w:lang w:eastAsia="sl-SI"/>
        </w:rPr>
        <w:t xml:space="preserve">, dne </w:t>
      </w:r>
      <w:r w:rsidR="00706B0A">
        <w:rPr>
          <w:rFonts w:cstheme="minorHAnsi"/>
          <w:lang w:eastAsia="sl-SI"/>
        </w:rPr>
        <w:t>30.09.2020</w:t>
      </w:r>
      <w:r w:rsidRPr="00916A70">
        <w:rPr>
          <w:rFonts w:cstheme="minorHAnsi"/>
          <w:lang w:eastAsia="sl-SI"/>
        </w:rPr>
        <w:t xml:space="preserve">: </w:t>
      </w:r>
      <w:r w:rsidR="005A3E04">
        <w:rPr>
          <w:rFonts w:cstheme="minorHAnsi"/>
          <w:bCs/>
          <w:lang w:eastAsia="sl-SI"/>
        </w:rPr>
        <w:t>N</w:t>
      </w:r>
      <w:r w:rsidR="00706B0A">
        <w:t xml:space="preserve">apoved </w:t>
      </w:r>
      <w:r w:rsidR="00706B0A" w:rsidRPr="005A3E04">
        <w:t>dveh večjih dogodkov</w:t>
      </w:r>
      <w:r w:rsidR="00706B0A">
        <w:t xml:space="preserve">, </w:t>
      </w:r>
      <w:r w:rsidR="00706B0A" w:rsidRPr="00706B0A">
        <w:t xml:space="preserve">letne konference kakovosti in globalnega inovativnega dogodka </w:t>
      </w:r>
      <w:proofErr w:type="spellStart"/>
      <w:r w:rsidR="00706B0A" w:rsidRPr="00706B0A">
        <w:t>Governments</w:t>
      </w:r>
      <w:proofErr w:type="spellEnd"/>
      <w:r w:rsidR="00706B0A" w:rsidRPr="00706B0A">
        <w:t xml:space="preserve"> </w:t>
      </w:r>
      <w:proofErr w:type="spellStart"/>
      <w:r w:rsidR="00706B0A" w:rsidRPr="00706B0A">
        <w:t>after</w:t>
      </w:r>
      <w:proofErr w:type="spellEnd"/>
      <w:r w:rsidR="00706B0A" w:rsidRPr="00706B0A">
        <w:t xml:space="preserve"> </w:t>
      </w:r>
      <w:proofErr w:type="spellStart"/>
      <w:r w:rsidR="00706B0A" w:rsidRPr="00706B0A">
        <w:t>Shock</w:t>
      </w:r>
      <w:proofErr w:type="spellEnd"/>
      <w:r w:rsidR="00706B0A" w:rsidRPr="00706B0A">
        <w:t>. Analiz</w:t>
      </w:r>
      <w:r w:rsidR="005A3E04">
        <w:t>a</w:t>
      </w:r>
      <w:r w:rsidR="00706B0A" w:rsidRPr="00706B0A">
        <w:t xml:space="preserve"> izvedb</w:t>
      </w:r>
      <w:r w:rsidR="005A3E04">
        <w:t>e</w:t>
      </w:r>
      <w:r w:rsidR="00706B0A" w:rsidRPr="00706B0A">
        <w:t xml:space="preserve"> usposabljanj na obeh področjih in </w:t>
      </w:r>
      <w:r w:rsidR="005A3E04">
        <w:t xml:space="preserve">možnost </w:t>
      </w:r>
      <w:r w:rsidR="00706B0A" w:rsidRPr="00706B0A">
        <w:t>prijav</w:t>
      </w:r>
      <w:r w:rsidR="005A3E04">
        <w:t xml:space="preserve">e </w:t>
      </w:r>
      <w:r w:rsidR="00706B0A" w:rsidRPr="00706B0A">
        <w:t>izziva v že sedmem krogu programa Partnerstvo za spremembe</w:t>
      </w:r>
      <w:r w:rsidR="007A42E2">
        <w:rPr>
          <w:rFonts w:cstheme="minorHAnsi"/>
          <w:bCs/>
        </w:rPr>
        <w:t>,</w:t>
      </w:r>
    </w:p>
    <w:p w14:paraId="1F847310" w14:textId="30EEE75A" w:rsidR="0073045D" w:rsidRPr="0073045D" w:rsidRDefault="00DF605B" w:rsidP="00B14DCC">
      <w:pPr>
        <w:pStyle w:val="Odstavekseznama"/>
        <w:numPr>
          <w:ilvl w:val="0"/>
          <w:numId w:val="3"/>
        </w:numPr>
        <w:spacing w:line="240" w:lineRule="auto"/>
        <w:rPr>
          <w:rFonts w:cstheme="minorHAnsi"/>
          <w:lang w:eastAsia="sl-SI"/>
        </w:rPr>
      </w:pPr>
      <w:r w:rsidRPr="00706B0A">
        <w:rPr>
          <w:rFonts w:cstheme="minorHAnsi"/>
          <w:lang w:eastAsia="sl-SI"/>
        </w:rPr>
        <w:t>Novičke št. 6/20</w:t>
      </w:r>
      <w:r w:rsidR="00706B0A" w:rsidRPr="00706B0A">
        <w:rPr>
          <w:rFonts w:cstheme="minorHAnsi"/>
          <w:lang w:eastAsia="sl-SI"/>
        </w:rPr>
        <w:t>20</w:t>
      </w:r>
      <w:r w:rsidRPr="00706B0A">
        <w:rPr>
          <w:rFonts w:cstheme="minorHAnsi"/>
          <w:lang w:eastAsia="sl-SI"/>
        </w:rPr>
        <w:t xml:space="preserve">, dne </w:t>
      </w:r>
      <w:r w:rsidR="00706B0A" w:rsidRPr="00706B0A">
        <w:rPr>
          <w:rFonts w:cstheme="minorHAnsi"/>
          <w:lang w:eastAsia="sl-SI"/>
        </w:rPr>
        <w:t>15.11.2020</w:t>
      </w:r>
      <w:r w:rsidRPr="00706B0A">
        <w:rPr>
          <w:rFonts w:cstheme="minorHAnsi"/>
          <w:lang w:eastAsia="sl-SI"/>
        </w:rPr>
        <w:t xml:space="preserve">: </w:t>
      </w:r>
      <w:r w:rsidR="00706B0A" w:rsidRPr="00706B0A">
        <w:t xml:space="preserve">Sodelovanje na letošnji konferenci kakovosti, 11. in 12. novembra, teden dni kasneje pa </w:t>
      </w:r>
      <w:r w:rsidR="005A3E04">
        <w:t>možnost sodelovanja pri</w:t>
      </w:r>
      <w:r w:rsidR="00706B0A" w:rsidRPr="00706B0A">
        <w:t xml:space="preserve"> globalnemu odzivu na posledice COVID epidemije</w:t>
      </w:r>
      <w:r w:rsidR="007A42E2" w:rsidRPr="00706B0A">
        <w:rPr>
          <w:rFonts w:cstheme="minorHAnsi"/>
          <w:bCs/>
          <w:lang w:eastAsia="sl-SI"/>
        </w:rPr>
        <w:t>,</w:t>
      </w:r>
    </w:p>
    <w:p w14:paraId="4D7CAC14" w14:textId="4B917448" w:rsidR="00706B0A" w:rsidRPr="0073045D" w:rsidRDefault="00DF605B" w:rsidP="00B14DCC">
      <w:pPr>
        <w:pStyle w:val="Odstavekseznama"/>
        <w:numPr>
          <w:ilvl w:val="0"/>
          <w:numId w:val="3"/>
        </w:numPr>
        <w:spacing w:line="240" w:lineRule="auto"/>
        <w:rPr>
          <w:rFonts w:cstheme="minorHAnsi"/>
          <w:lang w:eastAsia="sl-SI"/>
        </w:rPr>
      </w:pPr>
      <w:r w:rsidRPr="0073045D">
        <w:rPr>
          <w:rFonts w:cstheme="minorHAnsi"/>
          <w:lang w:eastAsia="sl-SI"/>
        </w:rPr>
        <w:t>Novičke št. 7/20</w:t>
      </w:r>
      <w:r w:rsidR="00706B0A" w:rsidRPr="0073045D">
        <w:rPr>
          <w:rFonts w:cstheme="minorHAnsi"/>
          <w:lang w:eastAsia="sl-SI"/>
        </w:rPr>
        <w:t>20</w:t>
      </w:r>
      <w:r w:rsidRPr="0073045D">
        <w:rPr>
          <w:rFonts w:cstheme="minorHAnsi"/>
          <w:lang w:eastAsia="sl-SI"/>
        </w:rPr>
        <w:t xml:space="preserve">, dne </w:t>
      </w:r>
      <w:r w:rsidR="00706B0A" w:rsidRPr="0073045D">
        <w:rPr>
          <w:rFonts w:cstheme="minorHAnsi"/>
          <w:lang w:eastAsia="sl-SI"/>
        </w:rPr>
        <w:t>16.12.2020</w:t>
      </w:r>
      <w:r w:rsidRPr="0073045D">
        <w:rPr>
          <w:rFonts w:cstheme="minorHAnsi"/>
          <w:lang w:eastAsia="sl-SI"/>
        </w:rPr>
        <w:t xml:space="preserve">: </w:t>
      </w:r>
      <w:r w:rsidR="0073045D" w:rsidRPr="0073045D">
        <w:t>O</w:t>
      </w:r>
      <w:r w:rsidR="00706B0A" w:rsidRPr="0073045D">
        <w:t xml:space="preserve">zrli </w:t>
      </w:r>
      <w:r w:rsidR="0073045D" w:rsidRPr="0073045D">
        <w:t xml:space="preserve">smo se </w:t>
      </w:r>
      <w:r w:rsidR="00706B0A" w:rsidRPr="0073045D">
        <w:t>na minulo leto. Ugotavljamo, da smo kljub nepredvidljivim razmeram dosegli večino zastavljenih ciljev, organizirali odmevne dogodke na daljavo in nadaljevali z začetimi aktivnostmi</w:t>
      </w:r>
      <w:r w:rsidR="00706B0A">
        <w:t xml:space="preserve">. </w:t>
      </w:r>
    </w:p>
    <w:p w14:paraId="67EA1450" w14:textId="001F4742" w:rsidR="00075283" w:rsidRPr="00706B0A" w:rsidRDefault="00075283" w:rsidP="005A3E04">
      <w:pPr>
        <w:pStyle w:val="Odstavekseznama"/>
        <w:spacing w:line="240" w:lineRule="auto"/>
        <w:ind w:left="1428"/>
        <w:rPr>
          <w:rFonts w:cstheme="minorHAnsi"/>
          <w:lang w:eastAsia="sl-SI"/>
        </w:rPr>
      </w:pPr>
    </w:p>
    <w:p w14:paraId="1A1A235F" w14:textId="0C14BD8F" w:rsidR="00DF605B" w:rsidRPr="00916A70" w:rsidRDefault="00D568EF" w:rsidP="00B14DCC">
      <w:pPr>
        <w:pStyle w:val="Odstavekseznama"/>
        <w:numPr>
          <w:ilvl w:val="0"/>
          <w:numId w:val="4"/>
        </w:numPr>
        <w:spacing w:line="240" w:lineRule="auto"/>
        <w:rPr>
          <w:rFonts w:cstheme="minorHAnsi"/>
          <w:b/>
          <w:i/>
        </w:rPr>
      </w:pPr>
      <w:r>
        <w:rPr>
          <w:rFonts w:cstheme="minorHAnsi"/>
          <w:b/>
          <w:i/>
        </w:rPr>
        <w:t>Priročnik CAF 2020</w:t>
      </w:r>
    </w:p>
    <w:p w14:paraId="56FFCAAA" w14:textId="37114AC0" w:rsidR="00DF605B" w:rsidRPr="00916A70" w:rsidRDefault="00DF605B" w:rsidP="00D568EF">
      <w:pPr>
        <w:spacing w:line="240" w:lineRule="auto"/>
        <w:jc w:val="both"/>
        <w:rPr>
          <w:rFonts w:cstheme="minorHAnsi"/>
        </w:rPr>
      </w:pPr>
      <w:r w:rsidRPr="00916A70">
        <w:rPr>
          <w:rFonts w:cstheme="minorHAnsi"/>
        </w:rPr>
        <w:t xml:space="preserve">V </w:t>
      </w:r>
      <w:r w:rsidR="00D568EF">
        <w:rPr>
          <w:rFonts w:cstheme="minorHAnsi"/>
        </w:rPr>
        <w:t>letu 2020 je izšla nova verzija Priročnika CAF, ki je bil preveden v slovenščino in delno prilagojen slovenski praksi</w:t>
      </w:r>
      <w:r w:rsidR="0073045D">
        <w:rPr>
          <w:rFonts w:cstheme="minorHAnsi"/>
        </w:rPr>
        <w:t>-</w:t>
      </w:r>
      <w:r w:rsidR="00D568EF">
        <w:rPr>
          <w:rFonts w:cstheme="minorHAnsi"/>
        </w:rPr>
        <w:t>Priročnik CAF 2020</w:t>
      </w:r>
      <w:r w:rsidR="005A3E04">
        <w:rPr>
          <w:rFonts w:cstheme="minorHAnsi"/>
        </w:rPr>
        <w:t xml:space="preserve">, Natisnili smo </w:t>
      </w:r>
      <w:r w:rsidR="00D568EF">
        <w:rPr>
          <w:rFonts w:cstheme="minorHAnsi"/>
        </w:rPr>
        <w:t xml:space="preserve">1000 izvodov. </w:t>
      </w:r>
    </w:p>
    <w:p w14:paraId="2E0EAE68" w14:textId="77777777" w:rsidR="00DF605B" w:rsidRPr="00A8367B" w:rsidRDefault="00DF605B" w:rsidP="00DF605B">
      <w:pPr>
        <w:spacing w:line="240" w:lineRule="auto"/>
        <w:rPr>
          <w:rFonts w:cstheme="minorHAnsi"/>
          <w:b/>
          <w:u w:val="single"/>
          <w:lang w:eastAsia="sl-SI"/>
        </w:rPr>
      </w:pPr>
      <w:r w:rsidRPr="0099107F">
        <w:rPr>
          <w:rFonts w:cstheme="minorHAnsi"/>
          <w:b/>
          <w:u w:val="single"/>
        </w:rPr>
        <w:t>Konferenca kakovosti</w:t>
      </w:r>
      <w:r w:rsidR="005A6080" w:rsidRPr="00A8367B">
        <w:rPr>
          <w:rFonts w:cstheme="minorHAnsi"/>
          <w:b/>
          <w:u w:val="single"/>
        </w:rPr>
        <w:t xml:space="preserve"> </w:t>
      </w:r>
    </w:p>
    <w:p w14:paraId="0E03665A" w14:textId="2C297DC6" w:rsidR="0099107F" w:rsidRPr="00DE7454" w:rsidRDefault="0099107F" w:rsidP="0099107F">
      <w:pPr>
        <w:spacing w:line="276" w:lineRule="auto"/>
        <w:jc w:val="both"/>
        <w:rPr>
          <w:sz w:val="22"/>
          <w:szCs w:val="22"/>
        </w:rPr>
      </w:pPr>
      <w:r>
        <w:rPr>
          <w:sz w:val="22"/>
          <w:szCs w:val="22"/>
        </w:rPr>
        <w:t>29.</w:t>
      </w:r>
      <w:r w:rsidRPr="00DE7454">
        <w:rPr>
          <w:sz w:val="22"/>
          <w:szCs w:val="22"/>
        </w:rPr>
        <w:t xml:space="preserve"> Konferenca kakovosti z naslovom </w:t>
      </w:r>
      <w:r w:rsidRPr="00DE7454">
        <w:rPr>
          <w:b/>
          <w:sz w:val="22"/>
          <w:szCs w:val="22"/>
        </w:rPr>
        <w:t>»</w:t>
      </w:r>
      <w:r>
        <w:rPr>
          <w:b/>
          <w:sz w:val="22"/>
          <w:szCs w:val="22"/>
        </w:rPr>
        <w:t>Kakovost v novi dobi- dobi domišljije</w:t>
      </w:r>
      <w:r w:rsidRPr="00DE7454">
        <w:rPr>
          <w:b/>
          <w:sz w:val="22"/>
          <w:szCs w:val="22"/>
        </w:rPr>
        <w:t>«</w:t>
      </w:r>
      <w:r w:rsidRPr="00DE7454">
        <w:rPr>
          <w:sz w:val="22"/>
          <w:szCs w:val="22"/>
        </w:rPr>
        <w:t xml:space="preserve"> je potekala </w:t>
      </w:r>
      <w:r>
        <w:rPr>
          <w:sz w:val="22"/>
          <w:szCs w:val="22"/>
        </w:rPr>
        <w:t>11. in 12</w:t>
      </w:r>
      <w:r w:rsidRPr="00DE7454">
        <w:rPr>
          <w:sz w:val="22"/>
          <w:szCs w:val="22"/>
        </w:rPr>
        <w:t>.</w:t>
      </w:r>
      <w:r>
        <w:rPr>
          <w:sz w:val="22"/>
          <w:szCs w:val="22"/>
        </w:rPr>
        <w:t xml:space="preserve"> novembra 2020, kot virtualni dogodek na daljavo (</w:t>
      </w:r>
      <w:hyperlink r:id="rId7" w:history="1">
        <w:r w:rsidRPr="00B83000">
          <w:rPr>
            <w:rStyle w:val="Hiperpovezava"/>
            <w:sz w:val="22"/>
            <w:szCs w:val="22"/>
          </w:rPr>
          <w:t>https://szko.si/2020/06/05/29-letna-konferenca-2020/</w:t>
        </w:r>
      </w:hyperlink>
      <w:r>
        <w:rPr>
          <w:sz w:val="22"/>
          <w:szCs w:val="22"/>
        </w:rPr>
        <w:t xml:space="preserve"> ).</w:t>
      </w:r>
      <w:r w:rsidRPr="00DE7454">
        <w:rPr>
          <w:sz w:val="22"/>
          <w:szCs w:val="22"/>
        </w:rPr>
        <w:t xml:space="preserve"> Ministrstvo za javno upravo je bilo soorganizator konference, katere nosilec je Slovensko združenje za </w:t>
      </w:r>
      <w:r w:rsidRPr="00F92896">
        <w:rPr>
          <w:sz w:val="22"/>
          <w:szCs w:val="22"/>
        </w:rPr>
        <w:t xml:space="preserve">kakovost in odličnost.  </w:t>
      </w:r>
    </w:p>
    <w:p w14:paraId="1AB4DA92" w14:textId="44A7059E" w:rsidR="0099107F" w:rsidRPr="00F92896" w:rsidRDefault="0099107F" w:rsidP="0099107F">
      <w:pPr>
        <w:spacing w:line="276" w:lineRule="auto"/>
        <w:jc w:val="both"/>
        <w:rPr>
          <w:sz w:val="22"/>
          <w:szCs w:val="22"/>
        </w:rPr>
      </w:pPr>
      <w:r w:rsidRPr="0035160E">
        <w:rPr>
          <w:sz w:val="22"/>
          <w:szCs w:val="22"/>
        </w:rPr>
        <w:t xml:space="preserve">Ministrstvo je za soorganizacijo konference namenilo </w:t>
      </w:r>
      <w:r>
        <w:rPr>
          <w:sz w:val="22"/>
          <w:szCs w:val="22"/>
        </w:rPr>
        <w:t>3.750</w:t>
      </w:r>
      <w:r w:rsidRPr="0035160E">
        <w:rPr>
          <w:sz w:val="22"/>
          <w:szCs w:val="22"/>
        </w:rPr>
        <w:t xml:space="preserve"> EUR (brez DDV) </w:t>
      </w:r>
      <w:r>
        <w:t>.</w:t>
      </w:r>
      <w:r w:rsidRPr="00DE7454">
        <w:rPr>
          <w:sz w:val="22"/>
          <w:szCs w:val="22"/>
        </w:rPr>
        <w:t>Skladno z določbami dogovora je predstavnica MJU (Barbara Zupanc, Direktorat za javni sektor</w:t>
      </w:r>
      <w:r>
        <w:rPr>
          <w:sz w:val="22"/>
          <w:szCs w:val="22"/>
        </w:rPr>
        <w:t>ja</w:t>
      </w:r>
      <w:r w:rsidRPr="00DE7454">
        <w:rPr>
          <w:sz w:val="22"/>
          <w:szCs w:val="22"/>
        </w:rPr>
        <w:t>)  sodelovala tudi v programskem odboru konference</w:t>
      </w:r>
      <w:r>
        <w:rPr>
          <w:sz w:val="22"/>
          <w:szCs w:val="22"/>
        </w:rPr>
        <w:t xml:space="preserve">, katerega delo pa je bilo zaradi pomladanskega prvega vala epidemije in kadrovskih menjav na SZKO močno okrnjeno. </w:t>
      </w:r>
      <w:r w:rsidRPr="00DE7454">
        <w:rPr>
          <w:sz w:val="22"/>
          <w:szCs w:val="22"/>
        </w:rPr>
        <w:t xml:space="preserve">V </w:t>
      </w:r>
      <w:r>
        <w:rPr>
          <w:sz w:val="22"/>
          <w:szCs w:val="22"/>
        </w:rPr>
        <w:t xml:space="preserve">končni </w:t>
      </w:r>
      <w:r w:rsidRPr="00DE7454">
        <w:rPr>
          <w:sz w:val="22"/>
          <w:szCs w:val="22"/>
        </w:rPr>
        <w:t xml:space="preserve">program konference je bilo uvrščenih </w:t>
      </w:r>
      <w:r>
        <w:rPr>
          <w:sz w:val="22"/>
          <w:szCs w:val="22"/>
        </w:rPr>
        <w:t>7 prispevkov na predlog MJU, ki so bili vsi predstavljeni v sekciji »javna uprava</w:t>
      </w:r>
      <w:r w:rsidRPr="00F92896">
        <w:rPr>
          <w:sz w:val="22"/>
          <w:szCs w:val="22"/>
        </w:rPr>
        <w:t>«</w:t>
      </w:r>
      <w:r>
        <w:t>.</w:t>
      </w:r>
      <w:r w:rsidRPr="00F92896">
        <w:rPr>
          <w:sz w:val="22"/>
          <w:szCs w:val="22"/>
        </w:rPr>
        <w:t xml:space="preserve"> V</w:t>
      </w:r>
      <w:r w:rsidRPr="00DE7454">
        <w:rPr>
          <w:sz w:val="22"/>
          <w:szCs w:val="22"/>
        </w:rPr>
        <w:t xml:space="preserve"> </w:t>
      </w:r>
      <w:r>
        <w:rPr>
          <w:sz w:val="22"/>
          <w:szCs w:val="22"/>
        </w:rPr>
        <w:lastRenderedPageBreak/>
        <w:t xml:space="preserve">otvoritvenem </w:t>
      </w:r>
      <w:r w:rsidRPr="00DE7454">
        <w:rPr>
          <w:sz w:val="22"/>
          <w:szCs w:val="22"/>
        </w:rPr>
        <w:t xml:space="preserve">plenarnem delu konference (prvi dan) je z uvodnim nagovorom </w:t>
      </w:r>
      <w:r>
        <w:rPr>
          <w:sz w:val="22"/>
          <w:szCs w:val="22"/>
        </w:rPr>
        <w:t>sodeloval minister za javno upravo Boštjan Koritnik (</w:t>
      </w:r>
      <w:hyperlink r:id="rId8" w:history="1">
        <w:r w:rsidRPr="00F92896">
          <w:rPr>
            <w:rStyle w:val="Hiperpovezava"/>
          </w:rPr>
          <w:t>https://www.gov.si/novice/2020-11-11-kakovost-v-novi-dobi-dobi-domisljije/</w:t>
        </w:r>
      </w:hyperlink>
      <w:r w:rsidRPr="00F92896">
        <w:t xml:space="preserve"> </w:t>
      </w:r>
      <w:r>
        <w:rPr>
          <w:sz w:val="22"/>
          <w:szCs w:val="22"/>
        </w:rPr>
        <w:t xml:space="preserve"> )</w:t>
      </w:r>
      <w:r w:rsidRPr="00DE7454">
        <w:rPr>
          <w:sz w:val="22"/>
          <w:szCs w:val="22"/>
        </w:rPr>
        <w:t xml:space="preserve">, medtem ko je </w:t>
      </w:r>
      <w:r>
        <w:rPr>
          <w:sz w:val="22"/>
          <w:szCs w:val="22"/>
        </w:rPr>
        <w:t>sekcijo javna uprava</w:t>
      </w:r>
      <w:r w:rsidRPr="00DE7454">
        <w:rPr>
          <w:sz w:val="22"/>
          <w:szCs w:val="22"/>
        </w:rPr>
        <w:t xml:space="preserve"> vodil</w:t>
      </w:r>
      <w:r>
        <w:rPr>
          <w:sz w:val="22"/>
          <w:szCs w:val="22"/>
        </w:rPr>
        <w:t>a</w:t>
      </w:r>
      <w:r w:rsidRPr="00DE7454">
        <w:rPr>
          <w:sz w:val="22"/>
          <w:szCs w:val="22"/>
        </w:rPr>
        <w:t xml:space="preserve"> </w:t>
      </w:r>
      <w:r>
        <w:rPr>
          <w:sz w:val="22"/>
          <w:szCs w:val="22"/>
        </w:rPr>
        <w:t xml:space="preserve"> Barbara Zupanc, DJS. Del sekcije je bil namenjen </w:t>
      </w:r>
      <w:proofErr w:type="spellStart"/>
      <w:r>
        <w:rPr>
          <w:sz w:val="22"/>
          <w:szCs w:val="22"/>
        </w:rPr>
        <w:t>obeležitvi</w:t>
      </w:r>
      <w:proofErr w:type="spellEnd"/>
      <w:r>
        <w:rPr>
          <w:sz w:val="22"/>
          <w:szCs w:val="22"/>
        </w:rPr>
        <w:t xml:space="preserve"> 20.letnice modela CAF v organizacijah javne uprave (primeri iz tujine)</w:t>
      </w:r>
      <w:r>
        <w:t xml:space="preserve"> </w:t>
      </w:r>
      <w:r>
        <w:rPr>
          <w:sz w:val="22"/>
          <w:szCs w:val="22"/>
        </w:rPr>
        <w:t xml:space="preserve">in predstavitvi prenovljenega modela CAF 2020 s strani EIPA. V drugem delu so bili predstavljeni nekateri projekti, ki </w:t>
      </w:r>
      <w:r w:rsidRPr="00F92896">
        <w:rPr>
          <w:sz w:val="22"/>
          <w:szCs w:val="22"/>
        </w:rPr>
        <w:t>tečejo na MJU in druge dobre prakse uvajanja kakovostnih inovativnih pristopov iz Slovenije</w:t>
      </w:r>
      <w:r>
        <w:t xml:space="preserve">. </w:t>
      </w:r>
      <w:r w:rsidRPr="00F92896">
        <w:rPr>
          <w:sz w:val="22"/>
          <w:szCs w:val="22"/>
        </w:rPr>
        <w:t>Skupno število vseh udeležencev konference je bilo 173, od tega je  sekcijo »javna uprava« neposredno spremljalo 88 poslušalcev</w:t>
      </w:r>
      <w:r>
        <w:t>.</w:t>
      </w:r>
    </w:p>
    <w:p w14:paraId="6EFB58A1" w14:textId="77777777" w:rsidR="00916A70" w:rsidRDefault="00916A70" w:rsidP="00916A70">
      <w:pPr>
        <w:spacing w:after="0" w:line="276" w:lineRule="auto"/>
        <w:jc w:val="both"/>
        <w:rPr>
          <w:rFonts w:cstheme="minorHAnsi"/>
        </w:rPr>
      </w:pPr>
    </w:p>
    <w:p w14:paraId="3B84055C" w14:textId="77777777" w:rsidR="007A42E2" w:rsidRPr="00A8367B" w:rsidRDefault="007A42E2" w:rsidP="007A42E2">
      <w:pPr>
        <w:spacing w:line="240" w:lineRule="auto"/>
        <w:rPr>
          <w:rFonts w:cstheme="minorHAnsi"/>
          <w:b/>
          <w:u w:val="single"/>
          <w:lang w:eastAsia="sl-SI"/>
        </w:rPr>
      </w:pPr>
      <w:r w:rsidRPr="00565F52">
        <w:rPr>
          <w:rFonts w:cstheme="minorHAnsi"/>
          <w:b/>
          <w:u w:val="single"/>
        </w:rPr>
        <w:t>Mednarodno sodelovanje</w:t>
      </w:r>
    </w:p>
    <w:p w14:paraId="52CE7CF4" w14:textId="68436771" w:rsidR="00085432" w:rsidRPr="0082357D" w:rsidRDefault="0067103E" w:rsidP="003E2856">
      <w:pPr>
        <w:spacing w:after="0" w:line="276" w:lineRule="auto"/>
        <w:jc w:val="both"/>
        <w:rPr>
          <w:rFonts w:cstheme="minorHAnsi"/>
          <w:highlight w:val="yellow"/>
        </w:rPr>
      </w:pPr>
      <w:r w:rsidRPr="00565F52">
        <w:rPr>
          <w:rFonts w:cstheme="minorHAnsi"/>
        </w:rPr>
        <w:t xml:space="preserve">Z namenom izmenjave izkušenj in </w:t>
      </w:r>
      <w:r w:rsidR="00D67AA9" w:rsidRPr="00565F52">
        <w:rPr>
          <w:rFonts w:cstheme="minorHAnsi"/>
        </w:rPr>
        <w:t xml:space="preserve">prenosa </w:t>
      </w:r>
      <w:r w:rsidRPr="00565F52">
        <w:rPr>
          <w:rFonts w:cstheme="minorHAnsi"/>
        </w:rPr>
        <w:t xml:space="preserve">dobrih praks s področja uvajanja modela CAF </w:t>
      </w:r>
      <w:r w:rsidR="00D67AA9" w:rsidRPr="00565F52">
        <w:rPr>
          <w:rFonts w:cstheme="minorHAnsi"/>
        </w:rPr>
        <w:t>z</w:t>
      </w:r>
      <w:r w:rsidRPr="00565F52">
        <w:rPr>
          <w:rFonts w:cstheme="minorHAnsi"/>
        </w:rPr>
        <w:t xml:space="preserve"> ostali</w:t>
      </w:r>
      <w:r w:rsidR="00D67AA9" w:rsidRPr="00565F52">
        <w:rPr>
          <w:rFonts w:cstheme="minorHAnsi"/>
        </w:rPr>
        <w:t>mi</w:t>
      </w:r>
      <w:r w:rsidRPr="00565F52">
        <w:rPr>
          <w:rFonts w:cstheme="minorHAnsi"/>
        </w:rPr>
        <w:t xml:space="preserve"> država</w:t>
      </w:r>
      <w:r w:rsidR="00D67AA9" w:rsidRPr="00565F52">
        <w:rPr>
          <w:rFonts w:cstheme="minorHAnsi"/>
        </w:rPr>
        <w:t>mi</w:t>
      </w:r>
      <w:r w:rsidR="00C52F14" w:rsidRPr="00565F52">
        <w:rPr>
          <w:rFonts w:cstheme="minorHAnsi"/>
        </w:rPr>
        <w:t xml:space="preserve"> -</w:t>
      </w:r>
      <w:r w:rsidRPr="00565F52">
        <w:rPr>
          <w:rFonts w:cstheme="minorHAnsi"/>
        </w:rPr>
        <w:t xml:space="preserve"> članica</w:t>
      </w:r>
      <w:r w:rsidR="00D67AA9" w:rsidRPr="00565F52">
        <w:rPr>
          <w:rFonts w:cstheme="minorHAnsi"/>
        </w:rPr>
        <w:t>mi</w:t>
      </w:r>
      <w:r w:rsidRPr="00565F52">
        <w:rPr>
          <w:rFonts w:cstheme="minorHAnsi"/>
        </w:rPr>
        <w:t xml:space="preserve"> EU, smo se tudi v preteklem letu udelež</w:t>
      </w:r>
      <w:r w:rsidR="0035724A" w:rsidRPr="00565F52">
        <w:rPr>
          <w:rFonts w:cstheme="minorHAnsi"/>
        </w:rPr>
        <w:t>i</w:t>
      </w:r>
      <w:r w:rsidRPr="00565F52">
        <w:rPr>
          <w:rFonts w:cstheme="minorHAnsi"/>
        </w:rPr>
        <w:t xml:space="preserve">li </w:t>
      </w:r>
      <w:r w:rsidR="0035724A" w:rsidRPr="00565F52">
        <w:rPr>
          <w:rFonts w:cstheme="minorHAnsi"/>
        </w:rPr>
        <w:t xml:space="preserve">dveh </w:t>
      </w:r>
      <w:r w:rsidRPr="00565F52">
        <w:rPr>
          <w:rFonts w:cstheme="minorHAnsi"/>
        </w:rPr>
        <w:t>rednih srečanj nacionalnih korespondentov CAF</w:t>
      </w:r>
      <w:r w:rsidR="007A5DA9" w:rsidRPr="00565F52">
        <w:rPr>
          <w:rFonts w:cstheme="minorHAnsi"/>
        </w:rPr>
        <w:t xml:space="preserve"> (NC CAF)</w:t>
      </w:r>
      <w:r w:rsidRPr="00565F52">
        <w:rPr>
          <w:rFonts w:cstheme="minorHAnsi"/>
        </w:rPr>
        <w:t>, ki jih organizira in vodi Evropski inštitut za javno upravo – EIPA</w:t>
      </w:r>
      <w:r w:rsidR="00565F52">
        <w:rPr>
          <w:rFonts w:cstheme="minorHAnsi"/>
        </w:rPr>
        <w:t xml:space="preserve"> v sodelovanju s predsedujočo državo Svetu EU.  Zaradi  epidemije sta bili obe srečanji nacionalnih koordinatorjev pod hrvaškim in nemškim predsedstvom na daljavo.  Poleg tega je bilo zaradi lažje organizacije mednarodnih dogodkov preko spletnih platform organizirano tudi več ostalih mednarodnih dogodkov na temo kakovosti, ki smo se jih redno udeleževali. Zaradi bližnjega slovenskega predsedovanja in vse bolj prepoznavnih dobrih slovenskih praks pri implementaciji modela CAF smo bili večkrat vabljeni kot aktivni udeleženci. Tako smo denimo slovensko prakso uvajanja modela CAF predstavili v publikaciji </w:t>
      </w:r>
      <w:proofErr w:type="spellStart"/>
      <w:r w:rsidR="00565F52">
        <w:rPr>
          <w:rFonts w:cstheme="minorHAnsi"/>
        </w:rPr>
        <w:t>Transforming</w:t>
      </w:r>
      <w:proofErr w:type="spellEnd"/>
      <w:r w:rsidR="00565F52">
        <w:rPr>
          <w:rFonts w:cstheme="minorHAnsi"/>
        </w:rPr>
        <w:t xml:space="preserve"> </w:t>
      </w:r>
      <w:proofErr w:type="spellStart"/>
      <w:r w:rsidR="00565F52">
        <w:rPr>
          <w:rFonts w:cstheme="minorHAnsi"/>
        </w:rPr>
        <w:t>Public</w:t>
      </w:r>
      <w:proofErr w:type="spellEnd"/>
      <w:r w:rsidR="00565F52">
        <w:rPr>
          <w:rFonts w:cstheme="minorHAnsi"/>
        </w:rPr>
        <w:t xml:space="preserve"> </w:t>
      </w:r>
      <w:proofErr w:type="spellStart"/>
      <w:r w:rsidR="00565F52">
        <w:rPr>
          <w:rFonts w:cstheme="minorHAnsi"/>
        </w:rPr>
        <w:t>Administration</w:t>
      </w:r>
      <w:proofErr w:type="spellEnd"/>
      <w:r w:rsidR="00565F52">
        <w:rPr>
          <w:rFonts w:cstheme="minorHAnsi"/>
        </w:rPr>
        <w:t xml:space="preserve"> </w:t>
      </w:r>
      <w:proofErr w:type="spellStart"/>
      <w:r w:rsidR="00565F52">
        <w:rPr>
          <w:rFonts w:cstheme="minorHAnsi"/>
        </w:rPr>
        <w:t>with</w:t>
      </w:r>
      <w:proofErr w:type="spellEnd"/>
      <w:r w:rsidR="00565F52">
        <w:rPr>
          <w:rFonts w:cstheme="minorHAnsi"/>
        </w:rPr>
        <w:t xml:space="preserve"> CAF (izdajatelj KDZ, Dunaj) in na dogodkih, ki so potekali v okvirih projekta BACID ( prenos dobrih praks upravljanja v države Zahodnega Balkana).  V pripravah na predsedovanje smo v sodelovanju s portugalskimi kolegi zasnovali tudi dve povezani študiji o </w:t>
      </w:r>
      <w:r w:rsidR="003068B4">
        <w:rPr>
          <w:rFonts w:cstheme="minorHAnsi"/>
        </w:rPr>
        <w:t xml:space="preserve"> dolgoročnih učinkih uporabe  modela CAF, ki se izvajata v letu 2021.</w:t>
      </w:r>
    </w:p>
    <w:p w14:paraId="569C7102" w14:textId="77777777" w:rsidR="00085432" w:rsidRPr="0082357D" w:rsidRDefault="00085432" w:rsidP="003E2856">
      <w:pPr>
        <w:spacing w:after="0" w:line="276" w:lineRule="auto"/>
        <w:jc w:val="both"/>
        <w:rPr>
          <w:rFonts w:cstheme="minorHAnsi"/>
          <w:highlight w:val="yellow"/>
        </w:rPr>
      </w:pPr>
    </w:p>
    <w:p w14:paraId="10A8E4B5" w14:textId="77777777" w:rsidR="007B4B4F" w:rsidRPr="00A8367B" w:rsidRDefault="007B4B4F" w:rsidP="007B4B4F">
      <w:pPr>
        <w:spacing w:after="0" w:line="240" w:lineRule="auto"/>
        <w:rPr>
          <w:rFonts w:cstheme="minorHAnsi"/>
        </w:rPr>
      </w:pPr>
    </w:p>
    <w:p w14:paraId="3A5ABF0F" w14:textId="77777777" w:rsidR="00263573" w:rsidRPr="00916A70" w:rsidRDefault="00263573" w:rsidP="00263573">
      <w:pPr>
        <w:rPr>
          <w:rFonts w:cstheme="minorHAnsi"/>
        </w:rPr>
      </w:pPr>
      <w:r w:rsidRPr="00916A70">
        <w:rPr>
          <w:rFonts w:cstheme="minorHAnsi"/>
        </w:rPr>
        <w:t>Pripravil</w:t>
      </w:r>
      <w:r w:rsidR="00B1073C">
        <w:rPr>
          <w:rFonts w:cstheme="minorHAnsi"/>
        </w:rPr>
        <w:t>i</w:t>
      </w:r>
      <w:r w:rsidRPr="00916A70">
        <w:rPr>
          <w:rFonts w:cstheme="minorHAnsi"/>
        </w:rPr>
        <w:t xml:space="preserve">: </w:t>
      </w:r>
    </w:p>
    <w:p w14:paraId="46606AFB" w14:textId="49D7DDB1" w:rsidR="00B1073C" w:rsidRDefault="00263573" w:rsidP="00263573">
      <w:pPr>
        <w:rPr>
          <w:rFonts w:cstheme="minorHAnsi"/>
        </w:rPr>
      </w:pPr>
      <w:r w:rsidRPr="00916A70">
        <w:rPr>
          <w:rFonts w:cstheme="minorHAnsi"/>
        </w:rPr>
        <w:t>Barbara Peharc</w:t>
      </w:r>
      <w:r w:rsidR="00B1073C">
        <w:rPr>
          <w:rFonts w:cstheme="minorHAnsi"/>
        </w:rPr>
        <w:t>, višja svetovalka</w:t>
      </w:r>
      <w:r w:rsidR="00B1073C">
        <w:rPr>
          <w:rFonts w:cstheme="minorHAnsi"/>
        </w:rPr>
        <w:tab/>
      </w:r>
      <w:r w:rsidR="00B1073C">
        <w:rPr>
          <w:rFonts w:cstheme="minorHAnsi"/>
        </w:rPr>
        <w:tab/>
      </w:r>
      <w:r w:rsidR="00B1073C">
        <w:rPr>
          <w:rFonts w:cstheme="minorHAnsi"/>
        </w:rPr>
        <w:tab/>
      </w:r>
      <w:r w:rsidR="00B1073C">
        <w:rPr>
          <w:rFonts w:cstheme="minorHAnsi"/>
        </w:rPr>
        <w:tab/>
      </w:r>
      <w:r w:rsidR="00B1073C">
        <w:rPr>
          <w:rFonts w:cstheme="minorHAnsi"/>
        </w:rPr>
        <w:tab/>
      </w:r>
      <w:r w:rsidR="00B1073C">
        <w:rPr>
          <w:rFonts w:cstheme="minorHAnsi"/>
        </w:rPr>
        <w:tab/>
      </w:r>
      <w:r w:rsidR="00FC1E1B">
        <w:rPr>
          <w:rFonts w:cstheme="minorHAnsi"/>
        </w:rPr>
        <w:t xml:space="preserve">                  </w:t>
      </w:r>
      <w:r w:rsidR="00B1073C">
        <w:rPr>
          <w:rFonts w:cstheme="minorHAnsi"/>
        </w:rPr>
        <w:t>Barbara Zupanc</w:t>
      </w:r>
    </w:p>
    <w:p w14:paraId="7BF4F26D" w14:textId="77777777" w:rsidR="00263573" w:rsidRPr="00916A70" w:rsidRDefault="00B1073C" w:rsidP="00263573">
      <w:pPr>
        <w:rPr>
          <w:rFonts w:cstheme="minorHAnsi"/>
        </w:rPr>
      </w:pPr>
      <w:r>
        <w:rPr>
          <w:rFonts w:cstheme="minorHAnsi"/>
        </w:rPr>
        <w:t>Loredana Leon, podsekretarka</w:t>
      </w:r>
      <w:r w:rsidR="00263573" w:rsidRPr="00916A70">
        <w:rPr>
          <w:rFonts w:cstheme="minorHAnsi"/>
        </w:rPr>
        <w:t xml:space="preserve"> </w:t>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t xml:space="preserve">         </w:t>
      </w:r>
      <w:r w:rsidR="00263573" w:rsidRPr="00916A70">
        <w:rPr>
          <w:rFonts w:cstheme="minorHAnsi"/>
        </w:rPr>
        <w:tab/>
      </w:r>
      <w:r>
        <w:rPr>
          <w:rFonts w:cstheme="minorHAnsi"/>
        </w:rPr>
        <w:t xml:space="preserve">   vodja projekta</w:t>
      </w:r>
      <w:r w:rsidR="00621D1D"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263573" w:rsidRPr="00916A70">
        <w:rPr>
          <w:rFonts w:cstheme="minorHAnsi"/>
        </w:rPr>
        <w:tab/>
      </w:r>
      <w:r w:rsidR="00621D1D" w:rsidRPr="00916A70">
        <w:rPr>
          <w:rFonts w:cstheme="minorHAnsi"/>
        </w:rPr>
        <w:tab/>
      </w:r>
      <w:r w:rsidR="00621D1D" w:rsidRPr="00916A70">
        <w:rPr>
          <w:rFonts w:cstheme="minorHAnsi"/>
        </w:rPr>
        <w:tab/>
      </w:r>
      <w:r w:rsidR="00621D1D" w:rsidRPr="00916A70">
        <w:rPr>
          <w:rFonts w:cstheme="minorHAnsi"/>
        </w:rPr>
        <w:tab/>
        <w:t xml:space="preserve">  </w:t>
      </w:r>
    </w:p>
    <w:p w14:paraId="7F05383B" w14:textId="77777777" w:rsidR="00263573" w:rsidRPr="00A8367B" w:rsidRDefault="00263573" w:rsidP="007B4B4F">
      <w:pPr>
        <w:spacing w:after="0" w:line="240" w:lineRule="auto"/>
        <w:rPr>
          <w:rFonts w:cstheme="minorHAnsi"/>
        </w:rPr>
      </w:pPr>
    </w:p>
    <w:sectPr w:rsidR="00263573" w:rsidRPr="00A83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DAE"/>
    <w:multiLevelType w:val="hybridMultilevel"/>
    <w:tmpl w:val="D8B2B62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18BD456B"/>
    <w:multiLevelType w:val="hybridMultilevel"/>
    <w:tmpl w:val="9B8002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1F46213"/>
    <w:multiLevelType w:val="hybridMultilevel"/>
    <w:tmpl w:val="02BC364E"/>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47635B03"/>
    <w:multiLevelType w:val="hybridMultilevel"/>
    <w:tmpl w:val="B470ACF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16cid:durableId="377556277">
    <w:abstractNumId w:val="3"/>
  </w:num>
  <w:num w:numId="2" w16cid:durableId="2025129431">
    <w:abstractNumId w:val="1"/>
  </w:num>
  <w:num w:numId="3" w16cid:durableId="509875993">
    <w:abstractNumId w:val="0"/>
  </w:num>
  <w:num w:numId="4" w16cid:durableId="20468301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01"/>
    <w:rsid w:val="00027DB5"/>
    <w:rsid w:val="00033389"/>
    <w:rsid w:val="00046F78"/>
    <w:rsid w:val="00066247"/>
    <w:rsid w:val="00075283"/>
    <w:rsid w:val="00085432"/>
    <w:rsid w:val="00085A11"/>
    <w:rsid w:val="00093F82"/>
    <w:rsid w:val="00094E3E"/>
    <w:rsid w:val="00095CA4"/>
    <w:rsid w:val="000D42C0"/>
    <w:rsid w:val="00122F74"/>
    <w:rsid w:val="0012393F"/>
    <w:rsid w:val="001378E3"/>
    <w:rsid w:val="0017033D"/>
    <w:rsid w:val="00176B44"/>
    <w:rsid w:val="001C1507"/>
    <w:rsid w:val="001C4001"/>
    <w:rsid w:val="00202B05"/>
    <w:rsid w:val="00204673"/>
    <w:rsid w:val="00205A5F"/>
    <w:rsid w:val="00222B8D"/>
    <w:rsid w:val="00223F3F"/>
    <w:rsid w:val="00263573"/>
    <w:rsid w:val="002A42FE"/>
    <w:rsid w:val="002B6F7B"/>
    <w:rsid w:val="002C41CA"/>
    <w:rsid w:val="002D3E44"/>
    <w:rsid w:val="003068B4"/>
    <w:rsid w:val="00350F61"/>
    <w:rsid w:val="00354627"/>
    <w:rsid w:val="00356A88"/>
    <w:rsid w:val="0035724A"/>
    <w:rsid w:val="00396630"/>
    <w:rsid w:val="003A1D61"/>
    <w:rsid w:val="003C76BF"/>
    <w:rsid w:val="003E2856"/>
    <w:rsid w:val="00416D08"/>
    <w:rsid w:val="004518F7"/>
    <w:rsid w:val="00467FFC"/>
    <w:rsid w:val="004E3665"/>
    <w:rsid w:val="00531464"/>
    <w:rsid w:val="0054705E"/>
    <w:rsid w:val="00564305"/>
    <w:rsid w:val="00565F52"/>
    <w:rsid w:val="00574174"/>
    <w:rsid w:val="005A3E04"/>
    <w:rsid w:val="005A5012"/>
    <w:rsid w:val="005A5C33"/>
    <w:rsid w:val="005A6080"/>
    <w:rsid w:val="005C38A6"/>
    <w:rsid w:val="005C6055"/>
    <w:rsid w:val="005E0998"/>
    <w:rsid w:val="00604636"/>
    <w:rsid w:val="00621D1D"/>
    <w:rsid w:val="0067103E"/>
    <w:rsid w:val="00684E19"/>
    <w:rsid w:val="00696011"/>
    <w:rsid w:val="006F2B5C"/>
    <w:rsid w:val="00706B0A"/>
    <w:rsid w:val="0073045D"/>
    <w:rsid w:val="00753D66"/>
    <w:rsid w:val="00754272"/>
    <w:rsid w:val="007637A8"/>
    <w:rsid w:val="007921F3"/>
    <w:rsid w:val="00796A61"/>
    <w:rsid w:val="007A4058"/>
    <w:rsid w:val="007A42E2"/>
    <w:rsid w:val="007A5DA9"/>
    <w:rsid w:val="007A6AB0"/>
    <w:rsid w:val="007B4B4F"/>
    <w:rsid w:val="00817DAA"/>
    <w:rsid w:val="0082357D"/>
    <w:rsid w:val="00823CB5"/>
    <w:rsid w:val="008C1F9A"/>
    <w:rsid w:val="008F7784"/>
    <w:rsid w:val="00910CB9"/>
    <w:rsid w:val="00916A70"/>
    <w:rsid w:val="00947D91"/>
    <w:rsid w:val="009702ED"/>
    <w:rsid w:val="0099107F"/>
    <w:rsid w:val="009B2B8C"/>
    <w:rsid w:val="009D23E7"/>
    <w:rsid w:val="009E589E"/>
    <w:rsid w:val="00A53BFB"/>
    <w:rsid w:val="00A66AA7"/>
    <w:rsid w:val="00A80B4F"/>
    <w:rsid w:val="00A83337"/>
    <w:rsid w:val="00A8367B"/>
    <w:rsid w:val="00AA018C"/>
    <w:rsid w:val="00AD562A"/>
    <w:rsid w:val="00B01032"/>
    <w:rsid w:val="00B1073C"/>
    <w:rsid w:val="00B14DCC"/>
    <w:rsid w:val="00B21E6C"/>
    <w:rsid w:val="00B41B5C"/>
    <w:rsid w:val="00B52EDF"/>
    <w:rsid w:val="00B624A5"/>
    <w:rsid w:val="00B873E8"/>
    <w:rsid w:val="00BC1449"/>
    <w:rsid w:val="00BE2658"/>
    <w:rsid w:val="00BF3FF9"/>
    <w:rsid w:val="00C15025"/>
    <w:rsid w:val="00C52F14"/>
    <w:rsid w:val="00C55793"/>
    <w:rsid w:val="00C6216A"/>
    <w:rsid w:val="00C64032"/>
    <w:rsid w:val="00C84288"/>
    <w:rsid w:val="00C92D7D"/>
    <w:rsid w:val="00CA5DB0"/>
    <w:rsid w:val="00CA785A"/>
    <w:rsid w:val="00D021A5"/>
    <w:rsid w:val="00D17FFE"/>
    <w:rsid w:val="00D568EF"/>
    <w:rsid w:val="00D67AA9"/>
    <w:rsid w:val="00D77F8F"/>
    <w:rsid w:val="00DC0AD3"/>
    <w:rsid w:val="00DD4C18"/>
    <w:rsid w:val="00DF32F5"/>
    <w:rsid w:val="00DF605B"/>
    <w:rsid w:val="00DF74A0"/>
    <w:rsid w:val="00E03D9C"/>
    <w:rsid w:val="00E0589E"/>
    <w:rsid w:val="00E1116D"/>
    <w:rsid w:val="00E16C60"/>
    <w:rsid w:val="00E36C0A"/>
    <w:rsid w:val="00E4221B"/>
    <w:rsid w:val="00E5114E"/>
    <w:rsid w:val="00E70CCF"/>
    <w:rsid w:val="00E73D38"/>
    <w:rsid w:val="00E91BF0"/>
    <w:rsid w:val="00F00CEF"/>
    <w:rsid w:val="00F24DAA"/>
    <w:rsid w:val="00F6024C"/>
    <w:rsid w:val="00F62A6A"/>
    <w:rsid w:val="00F73539"/>
    <w:rsid w:val="00F74E38"/>
    <w:rsid w:val="00F871DA"/>
    <w:rsid w:val="00F972D5"/>
    <w:rsid w:val="00FA6AC1"/>
    <w:rsid w:val="00FC1E1B"/>
    <w:rsid w:val="00FE5D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60D8"/>
  <w15:chartTrackingRefBased/>
  <w15:docId w15:val="{15D0E19E-9FDC-4BEA-8F8C-03EEE39A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l-SI"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107F"/>
  </w:style>
  <w:style w:type="paragraph" w:styleId="Naslov1">
    <w:name w:val="heading 1"/>
    <w:basedOn w:val="Navaden"/>
    <w:next w:val="Navaden"/>
    <w:link w:val="Naslov1Znak"/>
    <w:uiPriority w:val="9"/>
    <w:qFormat/>
    <w:rsid w:val="0099107F"/>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slov2">
    <w:name w:val="heading 2"/>
    <w:basedOn w:val="Navaden"/>
    <w:next w:val="Navaden"/>
    <w:link w:val="Naslov2Znak"/>
    <w:uiPriority w:val="9"/>
    <w:unhideWhenUsed/>
    <w:qFormat/>
    <w:rsid w:val="0099107F"/>
    <w:pPr>
      <w:keepNext/>
      <w:keepLines/>
      <w:spacing w:before="120" w:after="0" w:line="240" w:lineRule="auto"/>
      <w:outlineLvl w:val="1"/>
    </w:pPr>
    <w:rPr>
      <w:rFonts w:asciiTheme="majorHAnsi" w:eastAsiaTheme="majorEastAsia" w:hAnsiTheme="majorHAnsi" w:cstheme="majorBidi"/>
      <w:sz w:val="36"/>
      <w:szCs w:val="36"/>
    </w:rPr>
  </w:style>
  <w:style w:type="paragraph" w:styleId="Naslov3">
    <w:name w:val="heading 3"/>
    <w:basedOn w:val="Navaden"/>
    <w:next w:val="Navaden"/>
    <w:link w:val="Naslov3Znak"/>
    <w:uiPriority w:val="9"/>
    <w:semiHidden/>
    <w:unhideWhenUsed/>
    <w:qFormat/>
    <w:rsid w:val="0099107F"/>
    <w:pPr>
      <w:keepNext/>
      <w:keepLines/>
      <w:spacing w:before="80" w:after="0" w:line="240" w:lineRule="auto"/>
      <w:outlineLvl w:val="2"/>
    </w:pPr>
    <w:rPr>
      <w:rFonts w:asciiTheme="majorHAnsi" w:eastAsiaTheme="majorEastAsia" w:hAnsiTheme="majorHAnsi" w:cstheme="majorBidi"/>
      <w:caps/>
      <w:sz w:val="28"/>
      <w:szCs w:val="28"/>
    </w:rPr>
  </w:style>
  <w:style w:type="paragraph" w:styleId="Naslov4">
    <w:name w:val="heading 4"/>
    <w:basedOn w:val="Navaden"/>
    <w:next w:val="Navaden"/>
    <w:link w:val="Naslov4Znak"/>
    <w:uiPriority w:val="9"/>
    <w:semiHidden/>
    <w:unhideWhenUsed/>
    <w:qFormat/>
    <w:rsid w:val="0099107F"/>
    <w:pPr>
      <w:keepNext/>
      <w:keepLines/>
      <w:spacing w:before="80" w:after="0" w:line="240" w:lineRule="auto"/>
      <w:outlineLvl w:val="3"/>
    </w:pPr>
    <w:rPr>
      <w:rFonts w:asciiTheme="majorHAnsi" w:eastAsiaTheme="majorEastAsia" w:hAnsiTheme="majorHAnsi" w:cstheme="majorBidi"/>
      <w:i/>
      <w:iCs/>
      <w:sz w:val="28"/>
      <w:szCs w:val="28"/>
    </w:rPr>
  </w:style>
  <w:style w:type="paragraph" w:styleId="Naslov5">
    <w:name w:val="heading 5"/>
    <w:basedOn w:val="Navaden"/>
    <w:next w:val="Navaden"/>
    <w:link w:val="Naslov5Znak"/>
    <w:uiPriority w:val="9"/>
    <w:semiHidden/>
    <w:unhideWhenUsed/>
    <w:qFormat/>
    <w:rsid w:val="0099107F"/>
    <w:pPr>
      <w:keepNext/>
      <w:keepLines/>
      <w:spacing w:before="80" w:after="0" w:line="240" w:lineRule="auto"/>
      <w:outlineLvl w:val="4"/>
    </w:pPr>
    <w:rPr>
      <w:rFonts w:asciiTheme="majorHAnsi" w:eastAsiaTheme="majorEastAsia" w:hAnsiTheme="majorHAnsi" w:cstheme="majorBidi"/>
      <w:sz w:val="24"/>
      <w:szCs w:val="24"/>
    </w:rPr>
  </w:style>
  <w:style w:type="paragraph" w:styleId="Naslov6">
    <w:name w:val="heading 6"/>
    <w:basedOn w:val="Navaden"/>
    <w:next w:val="Navaden"/>
    <w:link w:val="Naslov6Znak"/>
    <w:uiPriority w:val="9"/>
    <w:semiHidden/>
    <w:unhideWhenUsed/>
    <w:qFormat/>
    <w:rsid w:val="0099107F"/>
    <w:pPr>
      <w:keepNext/>
      <w:keepLines/>
      <w:spacing w:before="80" w:after="0" w:line="240" w:lineRule="auto"/>
      <w:outlineLvl w:val="5"/>
    </w:pPr>
    <w:rPr>
      <w:rFonts w:asciiTheme="majorHAnsi" w:eastAsiaTheme="majorEastAsia" w:hAnsiTheme="majorHAnsi" w:cstheme="majorBidi"/>
      <w:i/>
      <w:iCs/>
      <w:sz w:val="24"/>
      <w:szCs w:val="24"/>
    </w:rPr>
  </w:style>
  <w:style w:type="paragraph" w:styleId="Naslov7">
    <w:name w:val="heading 7"/>
    <w:basedOn w:val="Navaden"/>
    <w:next w:val="Navaden"/>
    <w:link w:val="Naslov7Znak"/>
    <w:uiPriority w:val="9"/>
    <w:semiHidden/>
    <w:unhideWhenUsed/>
    <w:qFormat/>
    <w:rsid w:val="0099107F"/>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slov8">
    <w:name w:val="heading 8"/>
    <w:basedOn w:val="Navaden"/>
    <w:next w:val="Navaden"/>
    <w:link w:val="Naslov8Znak"/>
    <w:uiPriority w:val="9"/>
    <w:semiHidden/>
    <w:unhideWhenUsed/>
    <w:qFormat/>
    <w:rsid w:val="0099107F"/>
    <w:pPr>
      <w:keepNext/>
      <w:keepLines/>
      <w:spacing w:before="80" w:after="0" w:line="240" w:lineRule="auto"/>
      <w:outlineLvl w:val="7"/>
    </w:pPr>
    <w:rPr>
      <w:rFonts w:asciiTheme="majorHAnsi" w:eastAsiaTheme="majorEastAsia" w:hAnsiTheme="majorHAnsi" w:cstheme="majorBidi"/>
      <w:caps/>
    </w:rPr>
  </w:style>
  <w:style w:type="paragraph" w:styleId="Naslov9">
    <w:name w:val="heading 9"/>
    <w:basedOn w:val="Navaden"/>
    <w:next w:val="Navaden"/>
    <w:link w:val="Naslov9Znak"/>
    <w:uiPriority w:val="9"/>
    <w:semiHidden/>
    <w:unhideWhenUsed/>
    <w:qFormat/>
    <w:rsid w:val="0099107F"/>
    <w:pPr>
      <w:keepNext/>
      <w:keepLines/>
      <w:spacing w:before="80" w:after="0" w:line="240" w:lineRule="auto"/>
      <w:outlineLvl w:val="8"/>
    </w:pPr>
    <w:rPr>
      <w:rFonts w:asciiTheme="majorHAnsi" w:eastAsiaTheme="majorEastAsia" w:hAnsiTheme="majorHAnsi" w:cstheme="majorBidi"/>
      <w:i/>
      <w:iCs/>
      <w:cap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99107F"/>
    <w:rPr>
      <w:rFonts w:asciiTheme="minorHAnsi" w:eastAsiaTheme="minorEastAsia" w:hAnsiTheme="minorHAnsi" w:cstheme="minorBidi"/>
      <w:b/>
      <w:bCs/>
      <w:spacing w:val="0"/>
      <w:w w:val="100"/>
      <w:position w:val="0"/>
      <w:sz w:val="20"/>
      <w:szCs w:val="20"/>
    </w:rPr>
  </w:style>
  <w:style w:type="character" w:styleId="Pripombasklic">
    <w:name w:val="annotation reference"/>
    <w:basedOn w:val="Privzetapisavaodstavka"/>
    <w:uiPriority w:val="99"/>
    <w:semiHidden/>
    <w:unhideWhenUsed/>
    <w:rsid w:val="007B4B4F"/>
    <w:rPr>
      <w:sz w:val="16"/>
      <w:szCs w:val="16"/>
    </w:rPr>
  </w:style>
  <w:style w:type="paragraph" w:styleId="Pripombabesedilo">
    <w:name w:val="annotation text"/>
    <w:basedOn w:val="Navaden"/>
    <w:link w:val="PripombabesediloZnak"/>
    <w:uiPriority w:val="99"/>
    <w:semiHidden/>
    <w:unhideWhenUsed/>
    <w:rsid w:val="007B4B4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B4B4F"/>
    <w:rPr>
      <w:sz w:val="20"/>
      <w:szCs w:val="20"/>
    </w:rPr>
  </w:style>
  <w:style w:type="paragraph" w:styleId="Besedilooblaka">
    <w:name w:val="Balloon Text"/>
    <w:basedOn w:val="Navaden"/>
    <w:link w:val="BesedilooblakaZnak"/>
    <w:uiPriority w:val="99"/>
    <w:semiHidden/>
    <w:unhideWhenUsed/>
    <w:rsid w:val="007B4B4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4B4F"/>
    <w:rPr>
      <w:rFonts w:ascii="Segoe UI" w:hAnsi="Segoe UI" w:cs="Segoe UI"/>
      <w:sz w:val="18"/>
      <w:szCs w:val="18"/>
    </w:rPr>
  </w:style>
  <w:style w:type="paragraph" w:styleId="Odstavekseznama">
    <w:name w:val="List Paragraph"/>
    <w:basedOn w:val="Navaden"/>
    <w:uiPriority w:val="34"/>
    <w:qFormat/>
    <w:rsid w:val="00223F3F"/>
    <w:pPr>
      <w:ind w:left="720"/>
      <w:contextualSpacing/>
    </w:pPr>
  </w:style>
  <w:style w:type="table" w:styleId="Tabelamrea">
    <w:name w:val="Table Grid"/>
    <w:basedOn w:val="Navadnatabela"/>
    <w:rsid w:val="00C15025"/>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99107F"/>
    <w:rPr>
      <w:color w:val="0000FF"/>
      <w:u w:val="single"/>
    </w:rPr>
  </w:style>
  <w:style w:type="character" w:customStyle="1" w:styleId="Naslov1Znak">
    <w:name w:val="Naslov 1 Znak"/>
    <w:basedOn w:val="Privzetapisavaodstavka"/>
    <w:link w:val="Naslov1"/>
    <w:uiPriority w:val="9"/>
    <w:rsid w:val="0099107F"/>
    <w:rPr>
      <w:rFonts w:asciiTheme="majorHAnsi" w:eastAsiaTheme="majorEastAsia" w:hAnsiTheme="majorHAnsi" w:cstheme="majorBidi"/>
      <w:caps/>
      <w:spacing w:val="10"/>
      <w:sz w:val="36"/>
      <w:szCs w:val="36"/>
    </w:rPr>
  </w:style>
  <w:style w:type="character" w:customStyle="1" w:styleId="Naslov2Znak">
    <w:name w:val="Naslov 2 Znak"/>
    <w:basedOn w:val="Privzetapisavaodstavka"/>
    <w:link w:val="Naslov2"/>
    <w:uiPriority w:val="9"/>
    <w:rsid w:val="0099107F"/>
    <w:rPr>
      <w:rFonts w:asciiTheme="majorHAnsi" w:eastAsiaTheme="majorEastAsia" w:hAnsiTheme="majorHAnsi" w:cstheme="majorBidi"/>
      <w:sz w:val="36"/>
      <w:szCs w:val="36"/>
    </w:rPr>
  </w:style>
  <w:style w:type="character" w:customStyle="1" w:styleId="Naslov3Znak">
    <w:name w:val="Naslov 3 Znak"/>
    <w:basedOn w:val="Privzetapisavaodstavka"/>
    <w:link w:val="Naslov3"/>
    <w:uiPriority w:val="9"/>
    <w:semiHidden/>
    <w:rsid w:val="0099107F"/>
    <w:rPr>
      <w:rFonts w:asciiTheme="majorHAnsi" w:eastAsiaTheme="majorEastAsia" w:hAnsiTheme="majorHAnsi" w:cstheme="majorBidi"/>
      <w:caps/>
      <w:sz w:val="28"/>
      <w:szCs w:val="28"/>
    </w:rPr>
  </w:style>
  <w:style w:type="character" w:customStyle="1" w:styleId="Naslov4Znak">
    <w:name w:val="Naslov 4 Znak"/>
    <w:basedOn w:val="Privzetapisavaodstavka"/>
    <w:link w:val="Naslov4"/>
    <w:uiPriority w:val="9"/>
    <w:semiHidden/>
    <w:rsid w:val="0099107F"/>
    <w:rPr>
      <w:rFonts w:asciiTheme="majorHAnsi" w:eastAsiaTheme="majorEastAsia" w:hAnsiTheme="majorHAnsi" w:cstheme="majorBidi"/>
      <w:i/>
      <w:iCs/>
      <w:sz w:val="28"/>
      <w:szCs w:val="28"/>
    </w:rPr>
  </w:style>
  <w:style w:type="character" w:customStyle="1" w:styleId="Naslov5Znak">
    <w:name w:val="Naslov 5 Znak"/>
    <w:basedOn w:val="Privzetapisavaodstavka"/>
    <w:link w:val="Naslov5"/>
    <w:uiPriority w:val="9"/>
    <w:semiHidden/>
    <w:rsid w:val="0099107F"/>
    <w:rPr>
      <w:rFonts w:asciiTheme="majorHAnsi" w:eastAsiaTheme="majorEastAsia" w:hAnsiTheme="majorHAnsi" w:cstheme="majorBidi"/>
      <w:sz w:val="24"/>
      <w:szCs w:val="24"/>
    </w:rPr>
  </w:style>
  <w:style w:type="character" w:customStyle="1" w:styleId="Naslov6Znak">
    <w:name w:val="Naslov 6 Znak"/>
    <w:basedOn w:val="Privzetapisavaodstavka"/>
    <w:link w:val="Naslov6"/>
    <w:uiPriority w:val="9"/>
    <w:semiHidden/>
    <w:rsid w:val="0099107F"/>
    <w:rPr>
      <w:rFonts w:asciiTheme="majorHAnsi" w:eastAsiaTheme="majorEastAsia" w:hAnsiTheme="majorHAnsi" w:cstheme="majorBidi"/>
      <w:i/>
      <w:iCs/>
      <w:sz w:val="24"/>
      <w:szCs w:val="24"/>
    </w:rPr>
  </w:style>
  <w:style w:type="character" w:customStyle="1" w:styleId="Naslov7Znak">
    <w:name w:val="Naslov 7 Znak"/>
    <w:basedOn w:val="Privzetapisavaodstavka"/>
    <w:link w:val="Naslov7"/>
    <w:uiPriority w:val="9"/>
    <w:semiHidden/>
    <w:rsid w:val="0099107F"/>
    <w:rPr>
      <w:rFonts w:asciiTheme="majorHAnsi" w:eastAsiaTheme="majorEastAsia" w:hAnsiTheme="majorHAnsi" w:cstheme="majorBidi"/>
      <w:color w:val="595959" w:themeColor="text1" w:themeTint="A6"/>
      <w:sz w:val="24"/>
      <w:szCs w:val="24"/>
    </w:rPr>
  </w:style>
  <w:style w:type="character" w:customStyle="1" w:styleId="Naslov8Znak">
    <w:name w:val="Naslov 8 Znak"/>
    <w:basedOn w:val="Privzetapisavaodstavka"/>
    <w:link w:val="Naslov8"/>
    <w:uiPriority w:val="9"/>
    <w:semiHidden/>
    <w:rsid w:val="0099107F"/>
    <w:rPr>
      <w:rFonts w:asciiTheme="majorHAnsi" w:eastAsiaTheme="majorEastAsia" w:hAnsiTheme="majorHAnsi" w:cstheme="majorBidi"/>
      <w:caps/>
    </w:rPr>
  </w:style>
  <w:style w:type="character" w:customStyle="1" w:styleId="Naslov9Znak">
    <w:name w:val="Naslov 9 Znak"/>
    <w:basedOn w:val="Privzetapisavaodstavka"/>
    <w:link w:val="Naslov9"/>
    <w:uiPriority w:val="9"/>
    <w:semiHidden/>
    <w:rsid w:val="0099107F"/>
    <w:rPr>
      <w:rFonts w:asciiTheme="majorHAnsi" w:eastAsiaTheme="majorEastAsia" w:hAnsiTheme="majorHAnsi" w:cstheme="majorBidi"/>
      <w:i/>
      <w:iCs/>
      <w:caps/>
    </w:rPr>
  </w:style>
  <w:style w:type="paragraph" w:styleId="Napis">
    <w:name w:val="caption"/>
    <w:basedOn w:val="Navaden"/>
    <w:next w:val="Navaden"/>
    <w:uiPriority w:val="35"/>
    <w:semiHidden/>
    <w:unhideWhenUsed/>
    <w:qFormat/>
    <w:rsid w:val="0099107F"/>
    <w:pPr>
      <w:spacing w:line="240" w:lineRule="auto"/>
    </w:pPr>
    <w:rPr>
      <w:b/>
      <w:bCs/>
      <w:color w:val="ED7D31" w:themeColor="accent2"/>
      <w:spacing w:val="10"/>
      <w:sz w:val="16"/>
      <w:szCs w:val="16"/>
    </w:rPr>
  </w:style>
  <w:style w:type="paragraph" w:styleId="Naslov">
    <w:name w:val="Title"/>
    <w:basedOn w:val="Navaden"/>
    <w:next w:val="Navaden"/>
    <w:link w:val="NaslovZnak"/>
    <w:uiPriority w:val="10"/>
    <w:qFormat/>
    <w:rsid w:val="0099107F"/>
    <w:pPr>
      <w:spacing w:after="0" w:line="240" w:lineRule="auto"/>
      <w:contextualSpacing/>
    </w:pPr>
    <w:rPr>
      <w:rFonts w:asciiTheme="majorHAnsi" w:eastAsiaTheme="majorEastAsia" w:hAnsiTheme="majorHAnsi" w:cstheme="majorBidi"/>
      <w:caps/>
      <w:spacing w:val="40"/>
      <w:sz w:val="76"/>
      <w:szCs w:val="76"/>
    </w:rPr>
  </w:style>
  <w:style w:type="character" w:customStyle="1" w:styleId="NaslovZnak">
    <w:name w:val="Naslov Znak"/>
    <w:basedOn w:val="Privzetapisavaodstavka"/>
    <w:link w:val="Naslov"/>
    <w:uiPriority w:val="10"/>
    <w:rsid w:val="0099107F"/>
    <w:rPr>
      <w:rFonts w:asciiTheme="majorHAnsi" w:eastAsiaTheme="majorEastAsia" w:hAnsiTheme="majorHAnsi" w:cstheme="majorBidi"/>
      <w:caps/>
      <w:spacing w:val="40"/>
      <w:sz w:val="76"/>
      <w:szCs w:val="76"/>
    </w:rPr>
  </w:style>
  <w:style w:type="paragraph" w:styleId="Podnaslov">
    <w:name w:val="Subtitle"/>
    <w:basedOn w:val="Navaden"/>
    <w:next w:val="Navaden"/>
    <w:link w:val="PodnaslovZnak"/>
    <w:uiPriority w:val="11"/>
    <w:qFormat/>
    <w:rsid w:val="0099107F"/>
    <w:pPr>
      <w:numPr>
        <w:ilvl w:val="1"/>
      </w:numPr>
      <w:spacing w:after="240"/>
    </w:pPr>
    <w:rPr>
      <w:color w:val="000000" w:themeColor="text1"/>
      <w:sz w:val="24"/>
      <w:szCs w:val="24"/>
    </w:rPr>
  </w:style>
  <w:style w:type="character" w:customStyle="1" w:styleId="PodnaslovZnak">
    <w:name w:val="Podnaslov Znak"/>
    <w:basedOn w:val="Privzetapisavaodstavka"/>
    <w:link w:val="Podnaslov"/>
    <w:uiPriority w:val="11"/>
    <w:rsid w:val="0099107F"/>
    <w:rPr>
      <w:color w:val="000000" w:themeColor="text1"/>
      <w:sz w:val="24"/>
      <w:szCs w:val="24"/>
    </w:rPr>
  </w:style>
  <w:style w:type="character" w:styleId="Poudarek">
    <w:name w:val="Emphasis"/>
    <w:basedOn w:val="Privzetapisavaodstavka"/>
    <w:uiPriority w:val="20"/>
    <w:qFormat/>
    <w:rsid w:val="0099107F"/>
    <w:rPr>
      <w:rFonts w:asciiTheme="minorHAnsi" w:eastAsiaTheme="minorEastAsia" w:hAnsiTheme="minorHAnsi" w:cstheme="minorBidi"/>
      <w:i/>
      <w:iCs/>
      <w:color w:val="C45911" w:themeColor="accent2" w:themeShade="BF"/>
      <w:sz w:val="20"/>
      <w:szCs w:val="20"/>
    </w:rPr>
  </w:style>
  <w:style w:type="paragraph" w:styleId="Brezrazmikov">
    <w:name w:val="No Spacing"/>
    <w:uiPriority w:val="1"/>
    <w:qFormat/>
    <w:rsid w:val="0099107F"/>
    <w:pPr>
      <w:spacing w:after="0" w:line="240" w:lineRule="auto"/>
    </w:pPr>
  </w:style>
  <w:style w:type="paragraph" w:styleId="Citat">
    <w:name w:val="Quote"/>
    <w:basedOn w:val="Navaden"/>
    <w:next w:val="Navaden"/>
    <w:link w:val="CitatZnak"/>
    <w:uiPriority w:val="29"/>
    <w:qFormat/>
    <w:rsid w:val="0099107F"/>
    <w:pPr>
      <w:spacing w:before="160"/>
      <w:ind w:left="720"/>
    </w:pPr>
    <w:rPr>
      <w:rFonts w:asciiTheme="majorHAnsi" w:eastAsiaTheme="majorEastAsia" w:hAnsiTheme="majorHAnsi" w:cstheme="majorBidi"/>
      <w:sz w:val="24"/>
      <w:szCs w:val="24"/>
    </w:rPr>
  </w:style>
  <w:style w:type="character" w:customStyle="1" w:styleId="CitatZnak">
    <w:name w:val="Citat Znak"/>
    <w:basedOn w:val="Privzetapisavaodstavka"/>
    <w:link w:val="Citat"/>
    <w:uiPriority w:val="29"/>
    <w:rsid w:val="0099107F"/>
    <w:rPr>
      <w:rFonts w:asciiTheme="majorHAnsi" w:eastAsiaTheme="majorEastAsia" w:hAnsiTheme="majorHAnsi" w:cstheme="majorBidi"/>
      <w:sz w:val="24"/>
      <w:szCs w:val="24"/>
    </w:rPr>
  </w:style>
  <w:style w:type="paragraph" w:styleId="Intenzivencitat">
    <w:name w:val="Intense Quote"/>
    <w:basedOn w:val="Navaden"/>
    <w:next w:val="Navaden"/>
    <w:link w:val="IntenzivencitatZnak"/>
    <w:uiPriority w:val="30"/>
    <w:qFormat/>
    <w:rsid w:val="0099107F"/>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zivencitatZnak">
    <w:name w:val="Intenziven citat Znak"/>
    <w:basedOn w:val="Privzetapisavaodstavka"/>
    <w:link w:val="Intenzivencitat"/>
    <w:uiPriority w:val="30"/>
    <w:rsid w:val="0099107F"/>
    <w:rPr>
      <w:rFonts w:asciiTheme="majorHAnsi" w:eastAsiaTheme="majorEastAsia" w:hAnsiTheme="majorHAnsi" w:cstheme="majorBidi"/>
      <w:caps/>
      <w:color w:val="C45911" w:themeColor="accent2" w:themeShade="BF"/>
      <w:spacing w:val="10"/>
      <w:sz w:val="28"/>
      <w:szCs w:val="28"/>
    </w:rPr>
  </w:style>
  <w:style w:type="character" w:styleId="Neenpoudarek">
    <w:name w:val="Subtle Emphasis"/>
    <w:basedOn w:val="Privzetapisavaodstavka"/>
    <w:uiPriority w:val="19"/>
    <w:qFormat/>
    <w:rsid w:val="0099107F"/>
    <w:rPr>
      <w:i/>
      <w:iCs/>
      <w:color w:val="auto"/>
    </w:rPr>
  </w:style>
  <w:style w:type="character" w:styleId="Intenzivenpoudarek">
    <w:name w:val="Intense Emphasis"/>
    <w:basedOn w:val="Privzetapisavaodstavka"/>
    <w:uiPriority w:val="21"/>
    <w:qFormat/>
    <w:rsid w:val="0099107F"/>
    <w:rPr>
      <w:rFonts w:asciiTheme="minorHAnsi" w:eastAsiaTheme="minorEastAsia" w:hAnsiTheme="minorHAnsi" w:cstheme="minorBidi"/>
      <w:b/>
      <w:bCs/>
      <w:i/>
      <w:iCs/>
      <w:color w:val="C45911" w:themeColor="accent2" w:themeShade="BF"/>
      <w:spacing w:val="0"/>
      <w:w w:val="100"/>
      <w:position w:val="0"/>
      <w:sz w:val="20"/>
      <w:szCs w:val="20"/>
    </w:rPr>
  </w:style>
  <w:style w:type="character" w:styleId="Neensklic">
    <w:name w:val="Subtle Reference"/>
    <w:basedOn w:val="Privzetapisavaodstavka"/>
    <w:uiPriority w:val="31"/>
    <w:qFormat/>
    <w:rsid w:val="0099107F"/>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zivensklic">
    <w:name w:val="Intense Reference"/>
    <w:basedOn w:val="Privzetapisavaodstavka"/>
    <w:uiPriority w:val="32"/>
    <w:qFormat/>
    <w:rsid w:val="0099107F"/>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aslovknjige">
    <w:name w:val="Book Title"/>
    <w:basedOn w:val="Privzetapisavaodstavka"/>
    <w:uiPriority w:val="33"/>
    <w:qFormat/>
    <w:rsid w:val="0099107F"/>
    <w:rPr>
      <w:rFonts w:asciiTheme="minorHAnsi" w:eastAsiaTheme="minorEastAsia" w:hAnsiTheme="minorHAnsi" w:cstheme="minorBidi"/>
      <w:b/>
      <w:bCs/>
      <w:i/>
      <w:iCs/>
      <w:caps w:val="0"/>
      <w:smallCaps w:val="0"/>
      <w:color w:val="auto"/>
      <w:spacing w:val="10"/>
      <w:w w:val="100"/>
      <w:sz w:val="20"/>
      <w:szCs w:val="20"/>
    </w:rPr>
  </w:style>
  <w:style w:type="paragraph" w:styleId="NaslovTOC">
    <w:name w:val="TOC Heading"/>
    <w:basedOn w:val="Naslov1"/>
    <w:next w:val="Navaden"/>
    <w:uiPriority w:val="39"/>
    <w:semiHidden/>
    <w:unhideWhenUsed/>
    <w:qFormat/>
    <w:rsid w:val="009910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0772">
      <w:bodyDiv w:val="1"/>
      <w:marLeft w:val="0"/>
      <w:marRight w:val="0"/>
      <w:marTop w:val="0"/>
      <w:marBottom w:val="0"/>
      <w:divBdr>
        <w:top w:val="none" w:sz="0" w:space="0" w:color="auto"/>
        <w:left w:val="none" w:sz="0" w:space="0" w:color="auto"/>
        <w:bottom w:val="none" w:sz="0" w:space="0" w:color="auto"/>
        <w:right w:val="none" w:sz="0" w:space="0" w:color="auto"/>
      </w:divBdr>
      <w:divsChild>
        <w:div w:id="1296989940">
          <w:marLeft w:val="0"/>
          <w:marRight w:val="0"/>
          <w:marTop w:val="0"/>
          <w:marBottom w:val="0"/>
          <w:divBdr>
            <w:top w:val="none" w:sz="0" w:space="0" w:color="auto"/>
            <w:left w:val="none" w:sz="0" w:space="0" w:color="auto"/>
            <w:bottom w:val="none" w:sz="0" w:space="0" w:color="auto"/>
            <w:right w:val="none" w:sz="0" w:space="0" w:color="auto"/>
          </w:divBdr>
          <w:divsChild>
            <w:div w:id="1450009158">
              <w:marLeft w:val="0"/>
              <w:marRight w:val="0"/>
              <w:marTop w:val="0"/>
              <w:marBottom w:val="0"/>
              <w:divBdr>
                <w:top w:val="none" w:sz="0" w:space="0" w:color="auto"/>
                <w:left w:val="none" w:sz="0" w:space="0" w:color="auto"/>
                <w:bottom w:val="none" w:sz="0" w:space="0" w:color="auto"/>
                <w:right w:val="none" w:sz="0" w:space="0" w:color="auto"/>
              </w:divBdr>
              <w:divsChild>
                <w:div w:id="443035336">
                  <w:marLeft w:val="0"/>
                  <w:marRight w:val="0"/>
                  <w:marTop w:val="0"/>
                  <w:marBottom w:val="0"/>
                  <w:divBdr>
                    <w:top w:val="none" w:sz="0" w:space="0" w:color="auto"/>
                    <w:left w:val="none" w:sz="0" w:space="0" w:color="auto"/>
                    <w:bottom w:val="none" w:sz="0" w:space="0" w:color="auto"/>
                    <w:right w:val="none" w:sz="0" w:space="0" w:color="auto"/>
                  </w:divBdr>
                  <w:divsChild>
                    <w:div w:id="2117943051">
                      <w:marLeft w:val="0"/>
                      <w:marRight w:val="0"/>
                      <w:marTop w:val="0"/>
                      <w:marBottom w:val="0"/>
                      <w:divBdr>
                        <w:top w:val="none" w:sz="0" w:space="0" w:color="auto"/>
                        <w:left w:val="none" w:sz="0" w:space="0" w:color="auto"/>
                        <w:bottom w:val="none" w:sz="0" w:space="0" w:color="auto"/>
                        <w:right w:val="none" w:sz="0" w:space="0" w:color="auto"/>
                      </w:divBdr>
                      <w:divsChild>
                        <w:div w:id="13904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7487">
      <w:bodyDiv w:val="1"/>
      <w:marLeft w:val="0"/>
      <w:marRight w:val="0"/>
      <w:marTop w:val="0"/>
      <w:marBottom w:val="0"/>
      <w:divBdr>
        <w:top w:val="none" w:sz="0" w:space="0" w:color="auto"/>
        <w:left w:val="none" w:sz="0" w:space="0" w:color="auto"/>
        <w:bottom w:val="none" w:sz="0" w:space="0" w:color="auto"/>
        <w:right w:val="none" w:sz="0" w:space="0" w:color="auto"/>
      </w:divBdr>
      <w:divsChild>
        <w:div w:id="1582445639">
          <w:marLeft w:val="0"/>
          <w:marRight w:val="0"/>
          <w:marTop w:val="0"/>
          <w:marBottom w:val="0"/>
          <w:divBdr>
            <w:top w:val="none" w:sz="0" w:space="0" w:color="auto"/>
            <w:left w:val="none" w:sz="0" w:space="0" w:color="auto"/>
            <w:bottom w:val="none" w:sz="0" w:space="0" w:color="auto"/>
            <w:right w:val="none" w:sz="0" w:space="0" w:color="auto"/>
          </w:divBdr>
          <w:divsChild>
            <w:div w:id="2059163473">
              <w:marLeft w:val="0"/>
              <w:marRight w:val="0"/>
              <w:marTop w:val="0"/>
              <w:marBottom w:val="0"/>
              <w:divBdr>
                <w:top w:val="none" w:sz="0" w:space="0" w:color="auto"/>
                <w:left w:val="none" w:sz="0" w:space="0" w:color="auto"/>
                <w:bottom w:val="none" w:sz="0" w:space="0" w:color="auto"/>
                <w:right w:val="none" w:sz="0" w:space="0" w:color="auto"/>
              </w:divBdr>
              <w:divsChild>
                <w:div w:id="77601822">
                  <w:marLeft w:val="0"/>
                  <w:marRight w:val="0"/>
                  <w:marTop w:val="0"/>
                  <w:marBottom w:val="0"/>
                  <w:divBdr>
                    <w:top w:val="none" w:sz="0" w:space="0" w:color="auto"/>
                    <w:left w:val="none" w:sz="0" w:space="0" w:color="auto"/>
                    <w:bottom w:val="none" w:sz="0" w:space="0" w:color="auto"/>
                    <w:right w:val="none" w:sz="0" w:space="0" w:color="auto"/>
                  </w:divBdr>
                  <w:divsChild>
                    <w:div w:id="2087922774">
                      <w:marLeft w:val="0"/>
                      <w:marRight w:val="0"/>
                      <w:marTop w:val="0"/>
                      <w:marBottom w:val="0"/>
                      <w:divBdr>
                        <w:top w:val="none" w:sz="0" w:space="0" w:color="auto"/>
                        <w:left w:val="none" w:sz="0" w:space="0" w:color="auto"/>
                        <w:bottom w:val="none" w:sz="0" w:space="0" w:color="auto"/>
                        <w:right w:val="none" w:sz="0" w:space="0" w:color="auto"/>
                      </w:divBdr>
                      <w:divsChild>
                        <w:div w:id="1200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8635">
                  <w:marLeft w:val="0"/>
                  <w:marRight w:val="0"/>
                  <w:marTop w:val="0"/>
                  <w:marBottom w:val="0"/>
                  <w:divBdr>
                    <w:top w:val="none" w:sz="0" w:space="0" w:color="auto"/>
                    <w:left w:val="none" w:sz="0" w:space="0" w:color="auto"/>
                    <w:bottom w:val="none" w:sz="0" w:space="0" w:color="auto"/>
                    <w:right w:val="none" w:sz="0" w:space="0" w:color="auto"/>
                  </w:divBdr>
                  <w:divsChild>
                    <w:div w:id="207957475">
                      <w:marLeft w:val="0"/>
                      <w:marRight w:val="0"/>
                      <w:marTop w:val="0"/>
                      <w:marBottom w:val="0"/>
                      <w:divBdr>
                        <w:top w:val="none" w:sz="0" w:space="0" w:color="auto"/>
                        <w:left w:val="none" w:sz="0" w:space="0" w:color="auto"/>
                        <w:bottom w:val="none" w:sz="0" w:space="0" w:color="auto"/>
                        <w:right w:val="none" w:sz="0" w:space="0" w:color="auto"/>
                      </w:divBdr>
                      <w:divsChild>
                        <w:div w:id="8537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8798">
                  <w:marLeft w:val="0"/>
                  <w:marRight w:val="0"/>
                  <w:marTop w:val="0"/>
                  <w:marBottom w:val="0"/>
                  <w:divBdr>
                    <w:top w:val="none" w:sz="0" w:space="0" w:color="auto"/>
                    <w:left w:val="none" w:sz="0" w:space="0" w:color="auto"/>
                    <w:bottom w:val="none" w:sz="0" w:space="0" w:color="auto"/>
                    <w:right w:val="none" w:sz="0" w:space="0" w:color="auto"/>
                  </w:divBdr>
                  <w:divsChild>
                    <w:div w:id="1174606424">
                      <w:marLeft w:val="0"/>
                      <w:marRight w:val="0"/>
                      <w:marTop w:val="0"/>
                      <w:marBottom w:val="0"/>
                      <w:divBdr>
                        <w:top w:val="none" w:sz="0" w:space="0" w:color="auto"/>
                        <w:left w:val="none" w:sz="0" w:space="0" w:color="auto"/>
                        <w:bottom w:val="none" w:sz="0" w:space="0" w:color="auto"/>
                        <w:right w:val="none" w:sz="0" w:space="0" w:color="auto"/>
                      </w:divBdr>
                      <w:divsChild>
                        <w:div w:id="10520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6616">
      <w:bodyDiv w:val="1"/>
      <w:marLeft w:val="0"/>
      <w:marRight w:val="0"/>
      <w:marTop w:val="0"/>
      <w:marBottom w:val="0"/>
      <w:divBdr>
        <w:top w:val="none" w:sz="0" w:space="0" w:color="auto"/>
        <w:left w:val="none" w:sz="0" w:space="0" w:color="auto"/>
        <w:bottom w:val="none" w:sz="0" w:space="0" w:color="auto"/>
        <w:right w:val="none" w:sz="0" w:space="0" w:color="auto"/>
      </w:divBdr>
    </w:div>
    <w:div w:id="599878805">
      <w:bodyDiv w:val="1"/>
      <w:marLeft w:val="0"/>
      <w:marRight w:val="0"/>
      <w:marTop w:val="0"/>
      <w:marBottom w:val="0"/>
      <w:divBdr>
        <w:top w:val="none" w:sz="0" w:space="0" w:color="auto"/>
        <w:left w:val="none" w:sz="0" w:space="0" w:color="auto"/>
        <w:bottom w:val="none" w:sz="0" w:space="0" w:color="auto"/>
        <w:right w:val="none" w:sz="0" w:space="0" w:color="auto"/>
      </w:divBdr>
      <w:divsChild>
        <w:div w:id="130564371">
          <w:marLeft w:val="0"/>
          <w:marRight w:val="0"/>
          <w:marTop w:val="0"/>
          <w:marBottom w:val="0"/>
          <w:divBdr>
            <w:top w:val="none" w:sz="0" w:space="0" w:color="auto"/>
            <w:left w:val="none" w:sz="0" w:space="0" w:color="auto"/>
            <w:bottom w:val="none" w:sz="0" w:space="0" w:color="auto"/>
            <w:right w:val="none" w:sz="0" w:space="0" w:color="auto"/>
          </w:divBdr>
          <w:divsChild>
            <w:div w:id="815533554">
              <w:marLeft w:val="0"/>
              <w:marRight w:val="0"/>
              <w:marTop w:val="0"/>
              <w:marBottom w:val="0"/>
              <w:divBdr>
                <w:top w:val="none" w:sz="0" w:space="0" w:color="auto"/>
                <w:left w:val="none" w:sz="0" w:space="0" w:color="auto"/>
                <w:bottom w:val="none" w:sz="0" w:space="0" w:color="auto"/>
                <w:right w:val="none" w:sz="0" w:space="0" w:color="auto"/>
              </w:divBdr>
              <w:divsChild>
                <w:div w:id="2113695343">
                  <w:marLeft w:val="0"/>
                  <w:marRight w:val="0"/>
                  <w:marTop w:val="0"/>
                  <w:marBottom w:val="0"/>
                  <w:divBdr>
                    <w:top w:val="none" w:sz="0" w:space="0" w:color="auto"/>
                    <w:left w:val="none" w:sz="0" w:space="0" w:color="auto"/>
                    <w:bottom w:val="none" w:sz="0" w:space="0" w:color="auto"/>
                    <w:right w:val="none" w:sz="0" w:space="0" w:color="auto"/>
                  </w:divBdr>
                  <w:divsChild>
                    <w:div w:id="1047217056">
                      <w:marLeft w:val="0"/>
                      <w:marRight w:val="0"/>
                      <w:marTop w:val="0"/>
                      <w:marBottom w:val="0"/>
                      <w:divBdr>
                        <w:top w:val="none" w:sz="0" w:space="0" w:color="auto"/>
                        <w:left w:val="none" w:sz="0" w:space="0" w:color="auto"/>
                        <w:bottom w:val="none" w:sz="0" w:space="0" w:color="auto"/>
                        <w:right w:val="none" w:sz="0" w:space="0" w:color="auto"/>
                      </w:divBdr>
                      <w:divsChild>
                        <w:div w:id="4961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766119">
      <w:bodyDiv w:val="1"/>
      <w:marLeft w:val="0"/>
      <w:marRight w:val="0"/>
      <w:marTop w:val="0"/>
      <w:marBottom w:val="0"/>
      <w:divBdr>
        <w:top w:val="none" w:sz="0" w:space="0" w:color="auto"/>
        <w:left w:val="none" w:sz="0" w:space="0" w:color="auto"/>
        <w:bottom w:val="none" w:sz="0" w:space="0" w:color="auto"/>
        <w:right w:val="none" w:sz="0" w:space="0" w:color="auto"/>
      </w:divBdr>
    </w:div>
    <w:div w:id="758673600">
      <w:bodyDiv w:val="1"/>
      <w:marLeft w:val="0"/>
      <w:marRight w:val="0"/>
      <w:marTop w:val="0"/>
      <w:marBottom w:val="0"/>
      <w:divBdr>
        <w:top w:val="none" w:sz="0" w:space="0" w:color="auto"/>
        <w:left w:val="none" w:sz="0" w:space="0" w:color="auto"/>
        <w:bottom w:val="none" w:sz="0" w:space="0" w:color="auto"/>
        <w:right w:val="none" w:sz="0" w:space="0" w:color="auto"/>
      </w:divBdr>
    </w:div>
    <w:div w:id="926186672">
      <w:bodyDiv w:val="1"/>
      <w:marLeft w:val="0"/>
      <w:marRight w:val="0"/>
      <w:marTop w:val="0"/>
      <w:marBottom w:val="0"/>
      <w:divBdr>
        <w:top w:val="none" w:sz="0" w:space="0" w:color="auto"/>
        <w:left w:val="none" w:sz="0" w:space="0" w:color="auto"/>
        <w:bottom w:val="none" w:sz="0" w:space="0" w:color="auto"/>
        <w:right w:val="none" w:sz="0" w:space="0" w:color="auto"/>
      </w:divBdr>
    </w:div>
    <w:div w:id="1075274884">
      <w:bodyDiv w:val="1"/>
      <w:marLeft w:val="0"/>
      <w:marRight w:val="0"/>
      <w:marTop w:val="0"/>
      <w:marBottom w:val="0"/>
      <w:divBdr>
        <w:top w:val="none" w:sz="0" w:space="0" w:color="auto"/>
        <w:left w:val="none" w:sz="0" w:space="0" w:color="auto"/>
        <w:bottom w:val="none" w:sz="0" w:space="0" w:color="auto"/>
        <w:right w:val="none" w:sz="0" w:space="0" w:color="auto"/>
      </w:divBdr>
    </w:div>
    <w:div w:id="1130512130">
      <w:bodyDiv w:val="1"/>
      <w:marLeft w:val="0"/>
      <w:marRight w:val="0"/>
      <w:marTop w:val="0"/>
      <w:marBottom w:val="0"/>
      <w:divBdr>
        <w:top w:val="none" w:sz="0" w:space="0" w:color="auto"/>
        <w:left w:val="none" w:sz="0" w:space="0" w:color="auto"/>
        <w:bottom w:val="none" w:sz="0" w:space="0" w:color="auto"/>
        <w:right w:val="none" w:sz="0" w:space="0" w:color="auto"/>
      </w:divBdr>
    </w:div>
    <w:div w:id="1206521508">
      <w:bodyDiv w:val="1"/>
      <w:marLeft w:val="0"/>
      <w:marRight w:val="0"/>
      <w:marTop w:val="0"/>
      <w:marBottom w:val="0"/>
      <w:divBdr>
        <w:top w:val="none" w:sz="0" w:space="0" w:color="auto"/>
        <w:left w:val="none" w:sz="0" w:space="0" w:color="auto"/>
        <w:bottom w:val="none" w:sz="0" w:space="0" w:color="auto"/>
        <w:right w:val="none" w:sz="0" w:space="0" w:color="auto"/>
      </w:divBdr>
    </w:div>
    <w:div w:id="1220751485">
      <w:bodyDiv w:val="1"/>
      <w:marLeft w:val="0"/>
      <w:marRight w:val="0"/>
      <w:marTop w:val="0"/>
      <w:marBottom w:val="0"/>
      <w:divBdr>
        <w:top w:val="none" w:sz="0" w:space="0" w:color="auto"/>
        <w:left w:val="none" w:sz="0" w:space="0" w:color="auto"/>
        <w:bottom w:val="none" w:sz="0" w:space="0" w:color="auto"/>
        <w:right w:val="none" w:sz="0" w:space="0" w:color="auto"/>
      </w:divBdr>
    </w:div>
    <w:div w:id="1482500821">
      <w:bodyDiv w:val="1"/>
      <w:marLeft w:val="0"/>
      <w:marRight w:val="0"/>
      <w:marTop w:val="0"/>
      <w:marBottom w:val="0"/>
      <w:divBdr>
        <w:top w:val="none" w:sz="0" w:space="0" w:color="auto"/>
        <w:left w:val="none" w:sz="0" w:space="0" w:color="auto"/>
        <w:bottom w:val="none" w:sz="0" w:space="0" w:color="auto"/>
        <w:right w:val="none" w:sz="0" w:space="0" w:color="auto"/>
      </w:divBdr>
    </w:div>
    <w:div w:id="1483624315">
      <w:bodyDiv w:val="1"/>
      <w:marLeft w:val="0"/>
      <w:marRight w:val="0"/>
      <w:marTop w:val="0"/>
      <w:marBottom w:val="0"/>
      <w:divBdr>
        <w:top w:val="none" w:sz="0" w:space="0" w:color="auto"/>
        <w:left w:val="none" w:sz="0" w:space="0" w:color="auto"/>
        <w:bottom w:val="none" w:sz="0" w:space="0" w:color="auto"/>
        <w:right w:val="none" w:sz="0" w:space="0" w:color="auto"/>
      </w:divBdr>
    </w:div>
    <w:div w:id="1596789404">
      <w:bodyDiv w:val="1"/>
      <w:marLeft w:val="0"/>
      <w:marRight w:val="0"/>
      <w:marTop w:val="0"/>
      <w:marBottom w:val="0"/>
      <w:divBdr>
        <w:top w:val="none" w:sz="0" w:space="0" w:color="auto"/>
        <w:left w:val="none" w:sz="0" w:space="0" w:color="auto"/>
        <w:bottom w:val="none" w:sz="0" w:space="0" w:color="auto"/>
        <w:right w:val="none" w:sz="0" w:space="0" w:color="auto"/>
      </w:divBdr>
    </w:div>
    <w:div w:id="1699427376">
      <w:bodyDiv w:val="1"/>
      <w:marLeft w:val="0"/>
      <w:marRight w:val="0"/>
      <w:marTop w:val="0"/>
      <w:marBottom w:val="0"/>
      <w:divBdr>
        <w:top w:val="none" w:sz="0" w:space="0" w:color="auto"/>
        <w:left w:val="none" w:sz="0" w:space="0" w:color="auto"/>
        <w:bottom w:val="none" w:sz="0" w:space="0" w:color="auto"/>
        <w:right w:val="none" w:sz="0" w:space="0" w:color="auto"/>
      </w:divBdr>
    </w:div>
    <w:div w:id="181949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0-11-11-kakovost-v-novi-dobi-dobi-domisljije/" TargetMode="External"/><Relationship Id="rId3" Type="http://schemas.openxmlformats.org/officeDocument/2006/relationships/settings" Target="settings.xml"/><Relationship Id="rId7" Type="http://schemas.openxmlformats.org/officeDocument/2006/relationships/hyperlink" Target="https://szko.si/2020/06/05/29-letna-konferenca-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2057</Words>
  <Characters>11730</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Krebs</dc:creator>
  <cp:keywords/>
  <dc:description/>
  <cp:lastModifiedBy>Barbara Zupanc (MJU)</cp:lastModifiedBy>
  <cp:revision>2</cp:revision>
  <dcterms:created xsi:type="dcterms:W3CDTF">2023-11-28T11:40:00Z</dcterms:created>
  <dcterms:modified xsi:type="dcterms:W3CDTF">2023-11-28T11:40:00Z</dcterms:modified>
</cp:coreProperties>
</file>