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4E57" w14:textId="77777777" w:rsidR="007B4B4F" w:rsidRPr="004A5D1A" w:rsidRDefault="007B4B4F" w:rsidP="008113F6">
      <w:pPr>
        <w:spacing w:line="276" w:lineRule="auto"/>
        <w:jc w:val="both"/>
        <w:rPr>
          <w:rFonts w:ascii="Calibri" w:hAnsi="Calibri" w:cs="Calibri"/>
          <w:b/>
          <w:sz w:val="22"/>
          <w:szCs w:val="22"/>
        </w:rPr>
      </w:pPr>
      <w:r w:rsidRPr="004A5D1A">
        <w:rPr>
          <w:rFonts w:ascii="Calibri" w:hAnsi="Calibri" w:cs="Calibri"/>
          <w:b/>
          <w:noProof/>
          <w:sz w:val="22"/>
          <w:szCs w:val="22"/>
        </w:rPr>
        <w:drawing>
          <wp:inline distT="0" distB="0" distL="0" distR="0" wp14:anchorId="064B1A5C" wp14:editId="48361F20">
            <wp:extent cx="3876675" cy="1020848"/>
            <wp:effectExtent l="0" t="0" r="0" b="0"/>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8666" cy="1068772"/>
                    </a:xfrm>
                    <a:prstGeom prst="rect">
                      <a:avLst/>
                    </a:prstGeom>
                  </pic:spPr>
                </pic:pic>
              </a:graphicData>
            </a:graphic>
          </wp:inline>
        </w:drawing>
      </w:r>
      <w:r w:rsidRPr="004A5D1A">
        <w:rPr>
          <w:rFonts w:ascii="Calibri" w:hAnsi="Calibri" w:cs="Calibri"/>
          <w:b/>
          <w:noProof/>
          <w:sz w:val="22"/>
          <w:szCs w:val="22"/>
        </w:rPr>
        <w:drawing>
          <wp:inline distT="0" distB="0" distL="0" distR="0" wp14:anchorId="2C8AB1C7" wp14:editId="5F54DE0C">
            <wp:extent cx="1781175" cy="916940"/>
            <wp:effectExtent l="0" t="0" r="9525" b="0"/>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155" cy="925681"/>
                    </a:xfrm>
                    <a:prstGeom prst="rect">
                      <a:avLst/>
                    </a:prstGeom>
                  </pic:spPr>
                </pic:pic>
              </a:graphicData>
            </a:graphic>
          </wp:inline>
        </w:drawing>
      </w:r>
    </w:p>
    <w:p w14:paraId="4B384F53" w14:textId="3EB9F2B5" w:rsidR="007B4B4F" w:rsidRPr="004A5D1A" w:rsidRDefault="007B4B4F" w:rsidP="00334FB2">
      <w:pPr>
        <w:pStyle w:val="Naslov1"/>
        <w:spacing w:line="276" w:lineRule="auto"/>
      </w:pPr>
      <w:r w:rsidRPr="004A5D1A">
        <w:t xml:space="preserve">Poročilo o uvajanju modela CAF v organe javne uprave v letu </w:t>
      </w:r>
      <w:r w:rsidR="0017033D" w:rsidRPr="004A5D1A">
        <w:t>202</w:t>
      </w:r>
      <w:r w:rsidR="00D24122">
        <w:t>3</w:t>
      </w:r>
    </w:p>
    <w:tbl>
      <w:tblPr>
        <w:tblStyle w:val="Tabelamrea"/>
        <w:tblpPr w:leftFromText="141" w:rightFromText="141" w:vertAnchor="text" w:horzAnchor="margin" w:tblpY="102"/>
        <w:tblW w:w="0" w:type="auto"/>
        <w:tblLook w:val="04A0" w:firstRow="1" w:lastRow="0" w:firstColumn="1" w:lastColumn="0" w:noHBand="0" w:noVBand="1"/>
      </w:tblPr>
      <w:tblGrid>
        <w:gridCol w:w="1838"/>
        <w:gridCol w:w="6650"/>
      </w:tblGrid>
      <w:tr w:rsidR="0012393F" w:rsidRPr="004A5D1A" w14:paraId="2F28E609" w14:textId="77777777" w:rsidTr="0012393F">
        <w:tc>
          <w:tcPr>
            <w:tcW w:w="1838" w:type="dxa"/>
          </w:tcPr>
          <w:p w14:paraId="4A47F653"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sz w:val="22"/>
                <w:szCs w:val="22"/>
              </w:rPr>
              <w:t xml:space="preserve">Projekt: </w:t>
            </w:r>
          </w:p>
        </w:tc>
        <w:tc>
          <w:tcPr>
            <w:tcW w:w="6650" w:type="dxa"/>
          </w:tcPr>
          <w:p w14:paraId="45C19975"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b/>
                <w:sz w:val="22"/>
                <w:szCs w:val="22"/>
              </w:rPr>
              <w:t>Uvajanje sistemov vodenja kakovosti v organe javne uprave</w:t>
            </w:r>
          </w:p>
        </w:tc>
      </w:tr>
      <w:tr w:rsidR="0012393F" w:rsidRPr="004A5D1A" w14:paraId="46E2717B" w14:textId="77777777" w:rsidTr="0012393F">
        <w:tc>
          <w:tcPr>
            <w:tcW w:w="1838" w:type="dxa"/>
          </w:tcPr>
          <w:p w14:paraId="4F0DBA84"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sz w:val="22"/>
                <w:szCs w:val="22"/>
              </w:rPr>
              <w:t xml:space="preserve">Povezava: </w:t>
            </w:r>
          </w:p>
        </w:tc>
        <w:tc>
          <w:tcPr>
            <w:tcW w:w="6650" w:type="dxa"/>
          </w:tcPr>
          <w:p w14:paraId="5CB92C39"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b/>
                <w:sz w:val="22"/>
                <w:szCs w:val="22"/>
              </w:rPr>
              <w:t>Strategija razvoja javne uprave 2015 – 2020</w:t>
            </w:r>
          </w:p>
        </w:tc>
      </w:tr>
      <w:tr w:rsidR="0012393F" w:rsidRPr="004A5D1A" w14:paraId="20C94C3D" w14:textId="77777777" w:rsidTr="0012393F">
        <w:tc>
          <w:tcPr>
            <w:tcW w:w="1838" w:type="dxa"/>
          </w:tcPr>
          <w:p w14:paraId="78284F4D"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sz w:val="22"/>
                <w:szCs w:val="22"/>
              </w:rPr>
              <w:t xml:space="preserve">Trajanje projekta: </w:t>
            </w:r>
          </w:p>
        </w:tc>
        <w:tc>
          <w:tcPr>
            <w:tcW w:w="6650" w:type="dxa"/>
          </w:tcPr>
          <w:p w14:paraId="3D773216" w14:textId="729B5768" w:rsidR="0012393F" w:rsidRPr="004A5D1A" w:rsidRDefault="0012393F" w:rsidP="008113F6">
            <w:pPr>
              <w:spacing w:line="276" w:lineRule="auto"/>
              <w:jc w:val="both"/>
              <w:rPr>
                <w:rFonts w:ascii="Calibri" w:hAnsi="Calibri" w:cs="Calibri"/>
                <w:sz w:val="22"/>
                <w:szCs w:val="22"/>
              </w:rPr>
            </w:pPr>
            <w:r w:rsidRPr="004A5D1A">
              <w:rPr>
                <w:rFonts w:ascii="Calibri" w:hAnsi="Calibri" w:cs="Calibri"/>
                <w:b/>
                <w:sz w:val="22"/>
                <w:szCs w:val="22"/>
              </w:rPr>
              <w:t>2016 – 202</w:t>
            </w:r>
            <w:r w:rsidR="00741ECC" w:rsidRPr="004A5D1A">
              <w:rPr>
                <w:rFonts w:ascii="Calibri" w:hAnsi="Calibri" w:cs="Calibri"/>
                <w:b/>
                <w:sz w:val="22"/>
                <w:szCs w:val="22"/>
              </w:rPr>
              <w:t>3</w:t>
            </w:r>
          </w:p>
        </w:tc>
      </w:tr>
      <w:tr w:rsidR="0012393F" w:rsidRPr="004A5D1A" w14:paraId="6ABA2906" w14:textId="77777777" w:rsidTr="0012393F">
        <w:tc>
          <w:tcPr>
            <w:tcW w:w="1838" w:type="dxa"/>
          </w:tcPr>
          <w:p w14:paraId="657E7642"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sz w:val="22"/>
                <w:szCs w:val="22"/>
              </w:rPr>
              <w:t xml:space="preserve">Izvajanje projekta: </w:t>
            </w:r>
          </w:p>
        </w:tc>
        <w:tc>
          <w:tcPr>
            <w:tcW w:w="6650" w:type="dxa"/>
          </w:tcPr>
          <w:p w14:paraId="3F8BA15C" w14:textId="738F7A79" w:rsidR="0012393F" w:rsidRPr="004A5D1A" w:rsidRDefault="0012393F" w:rsidP="008113F6">
            <w:pPr>
              <w:spacing w:line="276" w:lineRule="auto"/>
              <w:jc w:val="both"/>
              <w:rPr>
                <w:rFonts w:ascii="Calibri" w:hAnsi="Calibri" w:cs="Calibri"/>
                <w:sz w:val="22"/>
                <w:szCs w:val="22"/>
              </w:rPr>
            </w:pPr>
            <w:r w:rsidRPr="004A5D1A">
              <w:rPr>
                <w:rFonts w:ascii="Calibri" w:hAnsi="Calibri" w:cs="Calibri"/>
                <w:b/>
                <w:sz w:val="22"/>
                <w:szCs w:val="22"/>
              </w:rPr>
              <w:t xml:space="preserve">Ministrstvo za javno upravo, Direktorat za </w:t>
            </w:r>
            <w:r w:rsidR="00D24122">
              <w:rPr>
                <w:rFonts w:ascii="Calibri" w:hAnsi="Calibri" w:cs="Calibri"/>
                <w:b/>
                <w:sz w:val="22"/>
                <w:szCs w:val="22"/>
              </w:rPr>
              <w:t>kakovost</w:t>
            </w:r>
          </w:p>
        </w:tc>
      </w:tr>
      <w:tr w:rsidR="0012393F" w:rsidRPr="004A5D1A" w14:paraId="121DDCA3" w14:textId="77777777" w:rsidTr="0012393F">
        <w:tc>
          <w:tcPr>
            <w:tcW w:w="1838" w:type="dxa"/>
          </w:tcPr>
          <w:p w14:paraId="02C4CCE2"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sz w:val="22"/>
                <w:szCs w:val="22"/>
              </w:rPr>
              <w:t xml:space="preserve">Vodja projekta: </w:t>
            </w:r>
          </w:p>
        </w:tc>
        <w:tc>
          <w:tcPr>
            <w:tcW w:w="6650" w:type="dxa"/>
          </w:tcPr>
          <w:p w14:paraId="52F4BDB0"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b/>
                <w:sz w:val="22"/>
                <w:szCs w:val="22"/>
              </w:rPr>
              <w:t>Barbara Zupanc</w:t>
            </w:r>
          </w:p>
        </w:tc>
      </w:tr>
      <w:tr w:rsidR="0012393F" w:rsidRPr="004A5D1A" w14:paraId="77F26D4A" w14:textId="77777777" w:rsidTr="0012393F">
        <w:tc>
          <w:tcPr>
            <w:tcW w:w="1838" w:type="dxa"/>
          </w:tcPr>
          <w:p w14:paraId="1EA61F93"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sz w:val="22"/>
                <w:szCs w:val="22"/>
              </w:rPr>
              <w:t xml:space="preserve">Sofinanciranje: </w:t>
            </w:r>
          </w:p>
        </w:tc>
        <w:tc>
          <w:tcPr>
            <w:tcW w:w="6650" w:type="dxa"/>
          </w:tcPr>
          <w:p w14:paraId="66161361" w14:textId="77777777" w:rsidR="0012393F" w:rsidRPr="004A5D1A" w:rsidRDefault="0012393F" w:rsidP="008113F6">
            <w:pPr>
              <w:spacing w:line="276" w:lineRule="auto"/>
              <w:jc w:val="both"/>
              <w:rPr>
                <w:rFonts w:ascii="Calibri" w:hAnsi="Calibri" w:cs="Calibri"/>
                <w:sz w:val="22"/>
                <w:szCs w:val="22"/>
              </w:rPr>
            </w:pPr>
            <w:r w:rsidRPr="004A5D1A">
              <w:rPr>
                <w:rFonts w:ascii="Calibri" w:hAnsi="Calibri" w:cs="Calibri"/>
                <w:sz w:val="22"/>
                <w:szCs w:val="22"/>
              </w:rPr>
              <w:t>Republika Slovenija in Evropska unija iz Evropskega socialnega sklada, v okviru operacije POVEZLJIVOST, ODPRTOST, KAKOVOST (POK), aktivnost Ciljno vodenje, dvig učinkovitosti in kakovosti v javni upravi</w:t>
            </w:r>
          </w:p>
        </w:tc>
      </w:tr>
      <w:tr w:rsidR="0012393F" w:rsidRPr="004A5D1A" w14:paraId="045F8D4C" w14:textId="77777777" w:rsidTr="0012393F">
        <w:tc>
          <w:tcPr>
            <w:tcW w:w="1838" w:type="dxa"/>
          </w:tcPr>
          <w:p w14:paraId="2A57B628" w14:textId="77777777" w:rsidR="0012393F" w:rsidRPr="002B530B" w:rsidRDefault="0012393F" w:rsidP="008113F6">
            <w:pPr>
              <w:spacing w:line="276" w:lineRule="auto"/>
              <w:jc w:val="both"/>
              <w:rPr>
                <w:rFonts w:ascii="Calibri" w:hAnsi="Calibri" w:cs="Calibri"/>
                <w:sz w:val="22"/>
                <w:szCs w:val="22"/>
              </w:rPr>
            </w:pPr>
            <w:r w:rsidRPr="002B530B">
              <w:rPr>
                <w:rFonts w:ascii="Calibri" w:hAnsi="Calibri" w:cs="Calibri"/>
                <w:sz w:val="22"/>
                <w:szCs w:val="22"/>
              </w:rPr>
              <w:t xml:space="preserve">Datum poročila: </w:t>
            </w:r>
          </w:p>
        </w:tc>
        <w:tc>
          <w:tcPr>
            <w:tcW w:w="6650" w:type="dxa"/>
          </w:tcPr>
          <w:p w14:paraId="01F3E331" w14:textId="6FE3003B" w:rsidR="0012393F" w:rsidRPr="002B530B" w:rsidRDefault="00BF5FB2" w:rsidP="008113F6">
            <w:pPr>
              <w:spacing w:line="276" w:lineRule="auto"/>
              <w:jc w:val="both"/>
              <w:rPr>
                <w:rFonts w:ascii="Calibri" w:hAnsi="Calibri" w:cs="Calibri"/>
                <w:sz w:val="22"/>
                <w:szCs w:val="22"/>
              </w:rPr>
            </w:pPr>
            <w:r w:rsidRPr="002B530B">
              <w:rPr>
                <w:rFonts w:ascii="Calibri" w:hAnsi="Calibri" w:cs="Calibri"/>
                <w:sz w:val="22"/>
                <w:szCs w:val="22"/>
              </w:rPr>
              <w:t>30.1</w:t>
            </w:r>
            <w:r w:rsidR="002B530B" w:rsidRPr="002B530B">
              <w:rPr>
                <w:rFonts w:ascii="Calibri" w:hAnsi="Calibri" w:cs="Calibri"/>
                <w:sz w:val="22"/>
                <w:szCs w:val="22"/>
              </w:rPr>
              <w:t>1</w:t>
            </w:r>
            <w:r w:rsidRPr="002B530B">
              <w:rPr>
                <w:rFonts w:ascii="Calibri" w:hAnsi="Calibri" w:cs="Calibri"/>
                <w:sz w:val="22"/>
                <w:szCs w:val="22"/>
              </w:rPr>
              <w:t>.2023</w:t>
            </w:r>
          </w:p>
        </w:tc>
      </w:tr>
    </w:tbl>
    <w:p w14:paraId="60BC3C74" w14:textId="77777777" w:rsidR="00DF605B" w:rsidRPr="004A5D1A" w:rsidRDefault="00DF605B" w:rsidP="008113F6">
      <w:pPr>
        <w:spacing w:line="276" w:lineRule="auto"/>
        <w:jc w:val="both"/>
        <w:rPr>
          <w:rFonts w:ascii="Calibri" w:hAnsi="Calibri" w:cs="Calibri"/>
          <w:sz w:val="22"/>
          <w:szCs w:val="22"/>
          <w:lang w:eastAsia="sl-SI"/>
        </w:rPr>
      </w:pPr>
    </w:p>
    <w:p w14:paraId="3068268B" w14:textId="77777777" w:rsidR="00DF605B" w:rsidRPr="004A5D1A" w:rsidRDefault="00DF605B" w:rsidP="008113F6">
      <w:pPr>
        <w:spacing w:line="276" w:lineRule="auto"/>
        <w:jc w:val="both"/>
        <w:rPr>
          <w:rFonts w:ascii="Calibri" w:hAnsi="Calibri" w:cs="Calibri"/>
          <w:sz w:val="22"/>
          <w:szCs w:val="22"/>
        </w:rPr>
      </w:pPr>
    </w:p>
    <w:p w14:paraId="269B6915" w14:textId="77777777" w:rsidR="0012393F" w:rsidRPr="004A5D1A" w:rsidRDefault="0012393F" w:rsidP="008113F6">
      <w:pPr>
        <w:spacing w:line="276" w:lineRule="auto"/>
        <w:jc w:val="both"/>
        <w:rPr>
          <w:rFonts w:ascii="Calibri" w:hAnsi="Calibri" w:cs="Calibri"/>
          <w:b/>
          <w:sz w:val="22"/>
          <w:szCs w:val="22"/>
          <w:u w:val="single"/>
        </w:rPr>
      </w:pPr>
    </w:p>
    <w:p w14:paraId="331B0227" w14:textId="77777777" w:rsidR="0012393F" w:rsidRPr="004A5D1A" w:rsidRDefault="0012393F" w:rsidP="008113F6">
      <w:pPr>
        <w:spacing w:line="276" w:lineRule="auto"/>
        <w:jc w:val="both"/>
        <w:rPr>
          <w:rFonts w:ascii="Calibri" w:hAnsi="Calibri" w:cs="Calibri"/>
          <w:b/>
          <w:sz w:val="22"/>
          <w:szCs w:val="22"/>
          <w:u w:val="single"/>
        </w:rPr>
      </w:pPr>
    </w:p>
    <w:p w14:paraId="2E2E5C80" w14:textId="77777777" w:rsidR="0012393F" w:rsidRPr="004A5D1A" w:rsidRDefault="0012393F" w:rsidP="008113F6">
      <w:pPr>
        <w:spacing w:line="276" w:lineRule="auto"/>
        <w:jc w:val="both"/>
        <w:rPr>
          <w:rFonts w:ascii="Calibri" w:hAnsi="Calibri" w:cs="Calibri"/>
          <w:b/>
          <w:sz w:val="22"/>
          <w:szCs w:val="22"/>
          <w:u w:val="single"/>
        </w:rPr>
      </w:pPr>
    </w:p>
    <w:p w14:paraId="439F552B" w14:textId="77777777" w:rsidR="0012393F" w:rsidRPr="004A5D1A" w:rsidRDefault="0012393F" w:rsidP="008113F6">
      <w:pPr>
        <w:spacing w:line="276" w:lineRule="auto"/>
        <w:jc w:val="both"/>
        <w:rPr>
          <w:rFonts w:ascii="Calibri" w:hAnsi="Calibri" w:cs="Calibri"/>
          <w:b/>
          <w:sz w:val="22"/>
          <w:szCs w:val="22"/>
          <w:u w:val="single"/>
        </w:rPr>
      </w:pPr>
    </w:p>
    <w:p w14:paraId="52933513" w14:textId="77777777" w:rsidR="0012393F" w:rsidRPr="004A5D1A" w:rsidRDefault="0012393F" w:rsidP="008113F6">
      <w:pPr>
        <w:spacing w:line="276" w:lineRule="auto"/>
        <w:jc w:val="both"/>
        <w:rPr>
          <w:rFonts w:ascii="Calibri" w:hAnsi="Calibri" w:cs="Calibri"/>
          <w:b/>
          <w:sz w:val="22"/>
          <w:szCs w:val="22"/>
          <w:u w:val="single"/>
        </w:rPr>
      </w:pPr>
    </w:p>
    <w:p w14:paraId="0ADAF4F1" w14:textId="77777777" w:rsidR="00775E7D" w:rsidRPr="004A5D1A" w:rsidRDefault="00775E7D" w:rsidP="008113F6">
      <w:pPr>
        <w:spacing w:line="276" w:lineRule="auto"/>
        <w:jc w:val="both"/>
        <w:rPr>
          <w:rFonts w:ascii="Calibri" w:hAnsi="Calibri" w:cs="Calibri"/>
          <w:b/>
          <w:sz w:val="22"/>
          <w:szCs w:val="22"/>
          <w:u w:val="single"/>
        </w:rPr>
      </w:pPr>
    </w:p>
    <w:p w14:paraId="09710D00" w14:textId="77777777" w:rsidR="008F01BB" w:rsidRPr="006E5D46" w:rsidRDefault="008F01BB" w:rsidP="008113F6">
      <w:pPr>
        <w:pStyle w:val="Naslov2"/>
        <w:spacing w:line="276" w:lineRule="auto"/>
        <w:jc w:val="both"/>
      </w:pPr>
      <w:r w:rsidRPr="006E5D46">
        <w:t>Podelitev priznanj CAF za leto 2022</w:t>
      </w:r>
    </w:p>
    <w:p w14:paraId="510C686E" w14:textId="7C05C65A" w:rsidR="008F01BB" w:rsidRPr="006E5D46" w:rsidRDefault="008F01BB" w:rsidP="008113F6">
      <w:pPr>
        <w:pStyle w:val="Odstavekseznama"/>
        <w:spacing w:line="276" w:lineRule="auto"/>
        <w:ind w:left="0"/>
        <w:jc w:val="both"/>
        <w:rPr>
          <w:rFonts w:ascii="Calibri" w:hAnsi="Calibri" w:cs="Calibri"/>
          <w:sz w:val="22"/>
          <w:szCs w:val="22"/>
        </w:rPr>
      </w:pPr>
      <w:r w:rsidRPr="006E5D46">
        <w:rPr>
          <w:rFonts w:ascii="Calibri" w:hAnsi="Calibri" w:cs="Calibri"/>
          <w:sz w:val="22"/>
          <w:szCs w:val="22"/>
        </w:rPr>
        <w:t>Podelitev priznanj za leto 2022 je bila izvedena 19.</w:t>
      </w:r>
      <w:r w:rsidR="006E5D46" w:rsidRPr="006E5D46">
        <w:rPr>
          <w:rFonts w:ascii="Calibri" w:hAnsi="Calibri" w:cs="Calibri"/>
          <w:sz w:val="22"/>
          <w:szCs w:val="22"/>
        </w:rPr>
        <w:t xml:space="preserve">januarja </w:t>
      </w:r>
      <w:r w:rsidRPr="006E5D46">
        <w:rPr>
          <w:rFonts w:ascii="Calibri" w:hAnsi="Calibri" w:cs="Calibri"/>
          <w:sz w:val="22"/>
          <w:szCs w:val="22"/>
        </w:rPr>
        <w:t>2023</w:t>
      </w:r>
      <w:r w:rsidR="006E5D46" w:rsidRPr="006E5D46">
        <w:rPr>
          <w:rFonts w:ascii="Calibri" w:hAnsi="Calibri" w:cs="Calibri"/>
          <w:sz w:val="22"/>
          <w:szCs w:val="22"/>
        </w:rPr>
        <w:t xml:space="preserve"> v prostorih MJU</w:t>
      </w:r>
      <w:r w:rsidRPr="006E5D46">
        <w:rPr>
          <w:rFonts w:ascii="Calibri" w:hAnsi="Calibri" w:cs="Calibri"/>
          <w:sz w:val="22"/>
          <w:szCs w:val="22"/>
        </w:rPr>
        <w:t xml:space="preserve"> za vse tiste organizacije, ki so sodeloval</w:t>
      </w:r>
      <w:r w:rsidR="006E5D46" w:rsidRPr="006E5D46">
        <w:rPr>
          <w:rFonts w:ascii="Calibri" w:hAnsi="Calibri" w:cs="Calibri"/>
          <w:sz w:val="22"/>
          <w:szCs w:val="22"/>
        </w:rPr>
        <w:t>e</w:t>
      </w:r>
      <w:r w:rsidRPr="006E5D46">
        <w:rPr>
          <w:rFonts w:ascii="Calibri" w:hAnsi="Calibri" w:cs="Calibri"/>
          <w:sz w:val="22"/>
          <w:szCs w:val="22"/>
        </w:rPr>
        <w:t xml:space="preserve"> pri uvedbi ali nadgradnji modela CAF v svoje delovanje. Priznanja so bila podeljena ZAČETNIKOM CAF, UPORABNIKOM CAF ter USPEŠNIM UPORABNIKOM CAF. Sodelovalo </w:t>
      </w:r>
      <w:r w:rsidR="006E5D46">
        <w:rPr>
          <w:rFonts w:ascii="Calibri" w:hAnsi="Calibri" w:cs="Calibri"/>
          <w:sz w:val="22"/>
          <w:szCs w:val="22"/>
        </w:rPr>
        <w:t>je</w:t>
      </w:r>
      <w:r w:rsidRPr="006E5D46">
        <w:rPr>
          <w:rFonts w:ascii="Calibri" w:hAnsi="Calibri" w:cs="Calibri"/>
          <w:sz w:val="22"/>
          <w:szCs w:val="22"/>
        </w:rPr>
        <w:t xml:space="preserve"> preko 70 udeležencev.</w:t>
      </w:r>
    </w:p>
    <w:p w14:paraId="640F1CF9"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Organizacije, ki so v letu 2022 pristopile k projektu in izvedle samoocenitev po modelu CAF prvič poslale izdelan in potrjen akcijski načrt izboljšav, so prejele priznanje »ZAČETNIK CAF« z veljavnostjo do 31.12.2025. </w:t>
      </w:r>
    </w:p>
    <w:p w14:paraId="32D77491" w14:textId="77777777" w:rsidR="008F01BB" w:rsidRPr="006E5D46" w:rsidRDefault="008F01BB" w:rsidP="008113F6">
      <w:pPr>
        <w:spacing w:line="276" w:lineRule="auto"/>
        <w:jc w:val="both"/>
        <w:rPr>
          <w:rFonts w:ascii="Calibri" w:hAnsi="Calibri" w:cs="Calibri"/>
          <w:b/>
          <w:bCs/>
          <w:sz w:val="22"/>
          <w:szCs w:val="22"/>
        </w:rPr>
      </w:pPr>
      <w:r w:rsidRPr="006E5D46">
        <w:rPr>
          <w:rFonts w:ascii="Calibri" w:hAnsi="Calibri" w:cs="Calibri"/>
          <w:b/>
          <w:bCs/>
          <w:i/>
          <w:sz w:val="22"/>
          <w:szCs w:val="22"/>
        </w:rPr>
        <w:t>Prejemniki priznanj »ZAČETNIK CAF« za leto 2022 so:</w:t>
      </w:r>
    </w:p>
    <w:tbl>
      <w:tblPr>
        <w:tblStyle w:val="Tabelamrea"/>
        <w:tblpPr w:leftFromText="141" w:rightFromText="141" w:vertAnchor="text" w:horzAnchor="margin" w:tblpY="246"/>
        <w:tblW w:w="0" w:type="auto"/>
        <w:tblLook w:val="04A0" w:firstRow="1" w:lastRow="0" w:firstColumn="1" w:lastColumn="0" w:noHBand="0" w:noVBand="1"/>
      </w:tblPr>
      <w:tblGrid>
        <w:gridCol w:w="1184"/>
        <w:gridCol w:w="5190"/>
        <w:gridCol w:w="2114"/>
      </w:tblGrid>
      <w:tr w:rsidR="008F01BB" w:rsidRPr="006E5D46" w14:paraId="4B2E37D2" w14:textId="77777777" w:rsidTr="00585624">
        <w:tc>
          <w:tcPr>
            <w:tcW w:w="1184" w:type="dxa"/>
          </w:tcPr>
          <w:p w14:paraId="0E9FBF09"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Zaporedna številka</w:t>
            </w:r>
          </w:p>
        </w:tc>
        <w:tc>
          <w:tcPr>
            <w:tcW w:w="5190" w:type="dxa"/>
          </w:tcPr>
          <w:p w14:paraId="21708660"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Organ JU</w:t>
            </w:r>
          </w:p>
        </w:tc>
        <w:tc>
          <w:tcPr>
            <w:tcW w:w="2114" w:type="dxa"/>
          </w:tcPr>
          <w:p w14:paraId="74DFDD00"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Veljavnost priznanja</w:t>
            </w:r>
          </w:p>
        </w:tc>
      </w:tr>
      <w:tr w:rsidR="008F01BB" w:rsidRPr="006E5D46" w14:paraId="54441F38" w14:textId="77777777" w:rsidTr="00585624">
        <w:tc>
          <w:tcPr>
            <w:tcW w:w="1184" w:type="dxa"/>
          </w:tcPr>
          <w:p w14:paraId="47203FA4"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w:t>
            </w:r>
          </w:p>
          <w:p w14:paraId="3B3653F0" w14:textId="77777777" w:rsidR="008F01BB" w:rsidRPr="006E5D46" w:rsidRDefault="008F01BB" w:rsidP="008113F6">
            <w:pPr>
              <w:spacing w:line="276" w:lineRule="auto"/>
              <w:jc w:val="both"/>
              <w:rPr>
                <w:rFonts w:ascii="Calibri" w:hAnsi="Calibri" w:cs="Calibri"/>
                <w:sz w:val="22"/>
                <w:szCs w:val="22"/>
              </w:rPr>
            </w:pPr>
          </w:p>
        </w:tc>
        <w:tc>
          <w:tcPr>
            <w:tcW w:w="5190" w:type="dxa"/>
            <w:tcBorders>
              <w:top w:val="single" w:sz="4" w:space="0" w:color="auto"/>
              <w:left w:val="single" w:sz="8" w:space="0" w:color="auto"/>
              <w:bottom w:val="single" w:sz="4" w:space="0" w:color="auto"/>
              <w:right w:val="single" w:sz="4" w:space="0" w:color="auto"/>
            </w:tcBorders>
            <w:shd w:val="clear" w:color="auto" w:fill="9AA7C9" w:themeFill="accent5" w:themeFillTint="99"/>
          </w:tcPr>
          <w:p w14:paraId="2E3F047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Javna agencija Republike Slovenije za varnost prometa</w:t>
            </w:r>
          </w:p>
        </w:tc>
        <w:tc>
          <w:tcPr>
            <w:tcW w:w="2114" w:type="dxa"/>
          </w:tcPr>
          <w:p w14:paraId="429B20BF"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624ED037" w14:textId="77777777" w:rsidTr="00585624">
        <w:tc>
          <w:tcPr>
            <w:tcW w:w="1184" w:type="dxa"/>
          </w:tcPr>
          <w:p w14:paraId="546E8D65"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2</w:t>
            </w:r>
          </w:p>
        </w:tc>
        <w:tc>
          <w:tcPr>
            <w:tcW w:w="5190" w:type="dxa"/>
            <w:tcBorders>
              <w:top w:val="nil"/>
              <w:left w:val="single" w:sz="8" w:space="0" w:color="auto"/>
              <w:bottom w:val="single" w:sz="4" w:space="0" w:color="auto"/>
              <w:right w:val="single" w:sz="4" w:space="0" w:color="auto"/>
            </w:tcBorders>
            <w:shd w:val="clear" w:color="auto" w:fill="9AA7C9" w:themeFill="accent5" w:themeFillTint="99"/>
          </w:tcPr>
          <w:p w14:paraId="303344AB"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Zavod RS za zaposlovanje</w:t>
            </w:r>
          </w:p>
          <w:p w14:paraId="39DE19F4"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Območna služba Kranj</w:t>
            </w:r>
          </w:p>
        </w:tc>
        <w:tc>
          <w:tcPr>
            <w:tcW w:w="2114" w:type="dxa"/>
          </w:tcPr>
          <w:p w14:paraId="18968A92"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40FF821E" w14:textId="77777777" w:rsidTr="00585624">
        <w:tc>
          <w:tcPr>
            <w:tcW w:w="1184" w:type="dxa"/>
          </w:tcPr>
          <w:p w14:paraId="0496AB45"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w:t>
            </w:r>
          </w:p>
        </w:tc>
        <w:tc>
          <w:tcPr>
            <w:tcW w:w="5190" w:type="dxa"/>
            <w:tcBorders>
              <w:top w:val="nil"/>
              <w:left w:val="single" w:sz="8" w:space="0" w:color="auto"/>
              <w:bottom w:val="single" w:sz="4" w:space="0" w:color="auto"/>
              <w:right w:val="single" w:sz="4" w:space="0" w:color="auto"/>
            </w:tcBorders>
            <w:shd w:val="clear" w:color="auto" w:fill="9AA7C9" w:themeFill="accent5" w:themeFillTint="99"/>
          </w:tcPr>
          <w:p w14:paraId="23352F04"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Zavod RS za zaposlovanje</w:t>
            </w:r>
          </w:p>
          <w:p w14:paraId="4A5961BA"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Območna služba Murska Sobota</w:t>
            </w:r>
          </w:p>
        </w:tc>
        <w:tc>
          <w:tcPr>
            <w:tcW w:w="2114" w:type="dxa"/>
          </w:tcPr>
          <w:p w14:paraId="6206FC0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2657B416" w14:textId="77777777" w:rsidTr="00585624">
        <w:tc>
          <w:tcPr>
            <w:tcW w:w="1184" w:type="dxa"/>
          </w:tcPr>
          <w:p w14:paraId="252F901E"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4</w:t>
            </w:r>
          </w:p>
        </w:tc>
        <w:tc>
          <w:tcPr>
            <w:tcW w:w="5190" w:type="dxa"/>
            <w:tcBorders>
              <w:top w:val="nil"/>
              <w:left w:val="single" w:sz="8" w:space="0" w:color="auto"/>
              <w:bottom w:val="nil"/>
              <w:right w:val="single" w:sz="4" w:space="0" w:color="auto"/>
            </w:tcBorders>
            <w:shd w:val="clear" w:color="auto" w:fill="9AA7C9" w:themeFill="accent5" w:themeFillTint="99"/>
          </w:tcPr>
          <w:p w14:paraId="2CB892DC"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Zavod RS za zaposlovanje</w:t>
            </w:r>
          </w:p>
          <w:p w14:paraId="3FE6D218"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Območna služba Novo Mesto</w:t>
            </w:r>
          </w:p>
        </w:tc>
        <w:tc>
          <w:tcPr>
            <w:tcW w:w="2114" w:type="dxa"/>
          </w:tcPr>
          <w:p w14:paraId="1516CA33"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1F4E1E45" w14:textId="77777777" w:rsidTr="00585624">
        <w:tc>
          <w:tcPr>
            <w:tcW w:w="1184" w:type="dxa"/>
          </w:tcPr>
          <w:p w14:paraId="0DA47441"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5</w:t>
            </w:r>
          </w:p>
        </w:tc>
        <w:tc>
          <w:tcPr>
            <w:tcW w:w="5190" w:type="dxa"/>
            <w:tcBorders>
              <w:top w:val="single" w:sz="4" w:space="0" w:color="auto"/>
              <w:left w:val="single" w:sz="8" w:space="0" w:color="auto"/>
              <w:bottom w:val="nil"/>
              <w:right w:val="single" w:sz="4" w:space="0" w:color="auto"/>
            </w:tcBorders>
            <w:shd w:val="clear" w:color="auto" w:fill="9AA7C9" w:themeFill="accent5" w:themeFillTint="99"/>
          </w:tcPr>
          <w:p w14:paraId="790CA74B"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Zavod RS za zaposlovanje</w:t>
            </w:r>
          </w:p>
          <w:p w14:paraId="757AE599"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lastRenderedPageBreak/>
              <w:t>Območna služba Sevnica</w:t>
            </w:r>
          </w:p>
        </w:tc>
        <w:tc>
          <w:tcPr>
            <w:tcW w:w="2114" w:type="dxa"/>
          </w:tcPr>
          <w:p w14:paraId="06C71A71"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lastRenderedPageBreak/>
              <w:t>31.12.2025</w:t>
            </w:r>
          </w:p>
        </w:tc>
      </w:tr>
      <w:tr w:rsidR="008F01BB" w:rsidRPr="006E5D46" w14:paraId="2E682AD4" w14:textId="77777777" w:rsidTr="00585624">
        <w:tc>
          <w:tcPr>
            <w:tcW w:w="1184" w:type="dxa"/>
          </w:tcPr>
          <w:p w14:paraId="12EBFFE8"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6</w:t>
            </w:r>
          </w:p>
        </w:tc>
        <w:tc>
          <w:tcPr>
            <w:tcW w:w="5190" w:type="dxa"/>
            <w:tcBorders>
              <w:top w:val="single" w:sz="4" w:space="0" w:color="auto"/>
              <w:left w:val="single" w:sz="8" w:space="0" w:color="auto"/>
              <w:bottom w:val="single" w:sz="4" w:space="0" w:color="auto"/>
              <w:right w:val="single" w:sz="4" w:space="0" w:color="auto"/>
            </w:tcBorders>
            <w:shd w:val="clear" w:color="auto" w:fill="9AA7C9" w:themeFill="accent5" w:themeFillTint="99"/>
          </w:tcPr>
          <w:p w14:paraId="02C51BA9"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Zavod RS za zaposlovanje</w:t>
            </w:r>
          </w:p>
          <w:p w14:paraId="5EC2D498"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Območna služba Trbovlje</w:t>
            </w:r>
          </w:p>
        </w:tc>
        <w:tc>
          <w:tcPr>
            <w:tcW w:w="2114" w:type="dxa"/>
          </w:tcPr>
          <w:p w14:paraId="7362BFE2"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2030F570" w14:textId="77777777" w:rsidTr="00585624">
        <w:tc>
          <w:tcPr>
            <w:tcW w:w="1184" w:type="dxa"/>
          </w:tcPr>
          <w:p w14:paraId="6D3FC5E1"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7</w:t>
            </w:r>
          </w:p>
        </w:tc>
        <w:tc>
          <w:tcPr>
            <w:tcW w:w="5190" w:type="dxa"/>
            <w:tcBorders>
              <w:top w:val="single" w:sz="4" w:space="0" w:color="auto"/>
              <w:left w:val="single" w:sz="8" w:space="0" w:color="auto"/>
              <w:bottom w:val="single" w:sz="4" w:space="0" w:color="auto"/>
              <w:right w:val="single" w:sz="4" w:space="0" w:color="auto"/>
            </w:tcBorders>
            <w:shd w:val="clear" w:color="auto" w:fill="9AA7C9" w:themeFill="accent5" w:themeFillTint="99"/>
          </w:tcPr>
          <w:p w14:paraId="429731CA"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Zavod RS za zaposlovanje</w:t>
            </w:r>
          </w:p>
          <w:p w14:paraId="3D5DDF5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Območna služba Velenje</w:t>
            </w:r>
          </w:p>
        </w:tc>
        <w:tc>
          <w:tcPr>
            <w:tcW w:w="2114" w:type="dxa"/>
          </w:tcPr>
          <w:p w14:paraId="554DAE9F"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bl>
    <w:p w14:paraId="11447DD7" w14:textId="77777777" w:rsidR="008F01BB" w:rsidRPr="006E5D46" w:rsidRDefault="008F01BB" w:rsidP="008113F6">
      <w:pPr>
        <w:spacing w:line="276" w:lineRule="auto"/>
        <w:jc w:val="both"/>
        <w:rPr>
          <w:rFonts w:ascii="Calibri" w:hAnsi="Calibri" w:cs="Calibri"/>
          <w:sz w:val="22"/>
          <w:szCs w:val="22"/>
        </w:rPr>
      </w:pPr>
    </w:p>
    <w:p w14:paraId="0B9C64C5" w14:textId="77777777" w:rsidR="008F01BB" w:rsidRPr="006E5D46" w:rsidRDefault="008F01BB" w:rsidP="008113F6">
      <w:pPr>
        <w:spacing w:line="276" w:lineRule="auto"/>
        <w:jc w:val="both"/>
        <w:rPr>
          <w:rFonts w:ascii="Calibri" w:hAnsi="Calibri" w:cs="Calibri"/>
          <w:sz w:val="22"/>
          <w:szCs w:val="22"/>
        </w:rPr>
      </w:pPr>
    </w:p>
    <w:p w14:paraId="09D28DDF" w14:textId="77777777" w:rsidR="008F01BB" w:rsidRPr="006E5D46" w:rsidRDefault="008F01BB" w:rsidP="008113F6">
      <w:pPr>
        <w:spacing w:line="276" w:lineRule="auto"/>
        <w:jc w:val="both"/>
        <w:rPr>
          <w:rFonts w:ascii="Calibri" w:hAnsi="Calibri" w:cs="Calibri"/>
          <w:sz w:val="22"/>
          <w:szCs w:val="22"/>
        </w:rPr>
      </w:pPr>
    </w:p>
    <w:p w14:paraId="6D994F3E" w14:textId="77777777" w:rsidR="008F01BB" w:rsidRPr="006E5D46" w:rsidRDefault="008F01BB" w:rsidP="008113F6">
      <w:pPr>
        <w:spacing w:line="276" w:lineRule="auto"/>
        <w:jc w:val="both"/>
        <w:rPr>
          <w:rFonts w:ascii="Calibri" w:hAnsi="Calibri" w:cs="Calibri"/>
          <w:sz w:val="22"/>
          <w:szCs w:val="22"/>
        </w:rPr>
      </w:pPr>
    </w:p>
    <w:p w14:paraId="6DD3070B"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Organizacije, ki so v letu 2022 ponovno izvedle samooceno ter pripravile akcijski načrt izboljšav so prejele priznanje »UPORABNIK CAF«, z veljavnostjo 31.12.2025. </w:t>
      </w:r>
    </w:p>
    <w:p w14:paraId="53C222BD" w14:textId="77777777" w:rsidR="008F01BB" w:rsidRPr="006E5D46" w:rsidRDefault="008F01BB" w:rsidP="008113F6">
      <w:pPr>
        <w:spacing w:line="276" w:lineRule="auto"/>
        <w:jc w:val="both"/>
        <w:rPr>
          <w:rFonts w:ascii="Calibri" w:hAnsi="Calibri" w:cs="Calibri"/>
          <w:b/>
          <w:bCs/>
          <w:i/>
          <w:sz w:val="22"/>
          <w:szCs w:val="22"/>
        </w:rPr>
      </w:pPr>
      <w:r w:rsidRPr="006E5D46">
        <w:rPr>
          <w:rFonts w:ascii="Calibri" w:hAnsi="Calibri" w:cs="Calibri"/>
          <w:b/>
          <w:bCs/>
          <w:i/>
          <w:sz w:val="22"/>
          <w:szCs w:val="22"/>
        </w:rPr>
        <w:t>Prejemniki priznanj »UPORABNIK CAF« za leto 2022 so:</w:t>
      </w:r>
    </w:p>
    <w:tbl>
      <w:tblPr>
        <w:tblStyle w:val="Tabelamrea"/>
        <w:tblpPr w:leftFromText="141" w:rightFromText="141" w:vertAnchor="text" w:horzAnchor="margin" w:tblpY="246"/>
        <w:tblW w:w="0" w:type="auto"/>
        <w:tblLook w:val="04A0" w:firstRow="1" w:lastRow="0" w:firstColumn="1" w:lastColumn="0" w:noHBand="0" w:noVBand="1"/>
      </w:tblPr>
      <w:tblGrid>
        <w:gridCol w:w="1202"/>
        <w:gridCol w:w="5272"/>
        <w:gridCol w:w="2147"/>
      </w:tblGrid>
      <w:tr w:rsidR="008F01BB" w:rsidRPr="006E5D46" w14:paraId="32E04086" w14:textId="77777777" w:rsidTr="006E5D46">
        <w:trPr>
          <w:trHeight w:val="623"/>
        </w:trPr>
        <w:tc>
          <w:tcPr>
            <w:tcW w:w="1202" w:type="dxa"/>
          </w:tcPr>
          <w:p w14:paraId="59BB7C4F"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Zaporedna številka</w:t>
            </w:r>
          </w:p>
        </w:tc>
        <w:tc>
          <w:tcPr>
            <w:tcW w:w="5272" w:type="dxa"/>
          </w:tcPr>
          <w:p w14:paraId="089CBFC4"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Organ JU</w:t>
            </w:r>
          </w:p>
        </w:tc>
        <w:tc>
          <w:tcPr>
            <w:tcW w:w="2147" w:type="dxa"/>
          </w:tcPr>
          <w:p w14:paraId="0075663F"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Veljavnost priznanja</w:t>
            </w:r>
          </w:p>
        </w:tc>
      </w:tr>
      <w:tr w:rsidR="008F01BB" w:rsidRPr="006E5D46" w14:paraId="6ABB2899" w14:textId="77777777" w:rsidTr="006E5D46">
        <w:trPr>
          <w:trHeight w:val="623"/>
        </w:trPr>
        <w:tc>
          <w:tcPr>
            <w:tcW w:w="1202" w:type="dxa"/>
          </w:tcPr>
          <w:p w14:paraId="60183304"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1B69F9BC" w14:textId="77777777" w:rsidR="008F01BB" w:rsidRPr="006E5D46" w:rsidRDefault="008F01BB" w:rsidP="008113F6">
            <w:pPr>
              <w:spacing w:line="276" w:lineRule="auto"/>
              <w:jc w:val="both"/>
              <w:rPr>
                <w:rFonts w:ascii="Calibri" w:hAnsi="Calibri"/>
                <w:sz w:val="22"/>
                <w:szCs w:val="22"/>
              </w:rPr>
            </w:pPr>
            <w:r w:rsidRPr="006E5D46">
              <w:rPr>
                <w:rFonts w:ascii="Calibri" w:hAnsi="Calibri" w:cs="Calibri"/>
                <w:sz w:val="22"/>
                <w:szCs w:val="22"/>
              </w:rPr>
              <w:t>Agencija RS za kmetijske trge in razvoj podeželja</w:t>
            </w:r>
          </w:p>
          <w:p w14:paraId="4B9E51DA"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13B6E6A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13B2E3A7" w14:textId="77777777" w:rsidTr="006E5D46">
        <w:trPr>
          <w:trHeight w:val="577"/>
        </w:trPr>
        <w:tc>
          <w:tcPr>
            <w:tcW w:w="1202" w:type="dxa"/>
          </w:tcPr>
          <w:p w14:paraId="29115B90"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2</w:t>
            </w:r>
          </w:p>
        </w:tc>
        <w:tc>
          <w:tcPr>
            <w:tcW w:w="5272" w:type="dxa"/>
            <w:tcBorders>
              <w:top w:val="nil"/>
              <w:left w:val="single" w:sz="8" w:space="0" w:color="auto"/>
              <w:bottom w:val="single" w:sz="4" w:space="0" w:color="auto"/>
              <w:right w:val="single" w:sz="4" w:space="0" w:color="auto"/>
            </w:tcBorders>
            <w:shd w:val="clear" w:color="auto" w:fill="A4BDC6" w:themeFill="accent6" w:themeFillTint="99"/>
          </w:tcPr>
          <w:p w14:paraId="19F25EF5"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Knjižnica Josipa Vošnjaka Slovenska Bistrica</w:t>
            </w:r>
          </w:p>
          <w:p w14:paraId="0231A6F6"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45DEE98F"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2D5AC795" w14:textId="77777777" w:rsidTr="006E5D46">
        <w:trPr>
          <w:trHeight w:val="577"/>
        </w:trPr>
        <w:tc>
          <w:tcPr>
            <w:tcW w:w="1202" w:type="dxa"/>
          </w:tcPr>
          <w:p w14:paraId="50D439D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w:t>
            </w:r>
          </w:p>
        </w:tc>
        <w:tc>
          <w:tcPr>
            <w:tcW w:w="5272" w:type="dxa"/>
            <w:tcBorders>
              <w:top w:val="nil"/>
              <w:left w:val="single" w:sz="8" w:space="0" w:color="auto"/>
              <w:bottom w:val="single" w:sz="4" w:space="0" w:color="auto"/>
              <w:right w:val="single" w:sz="4" w:space="0" w:color="auto"/>
            </w:tcBorders>
            <w:shd w:val="clear" w:color="auto" w:fill="A4BDC6" w:themeFill="accent6" w:themeFillTint="99"/>
          </w:tcPr>
          <w:p w14:paraId="78BB9B1C"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Knjižnica Mirana Jarca Novo mesto</w:t>
            </w:r>
          </w:p>
          <w:p w14:paraId="503A6F3E" w14:textId="77777777" w:rsidR="008F01BB" w:rsidRPr="006E5D46" w:rsidRDefault="008F01BB" w:rsidP="008113F6">
            <w:pPr>
              <w:tabs>
                <w:tab w:val="left" w:pos="1180"/>
              </w:tabs>
              <w:spacing w:line="276" w:lineRule="auto"/>
              <w:jc w:val="both"/>
              <w:rPr>
                <w:rFonts w:ascii="Calibri" w:hAnsi="Calibri" w:cs="Calibri"/>
                <w:sz w:val="22"/>
                <w:szCs w:val="22"/>
              </w:rPr>
            </w:pPr>
          </w:p>
        </w:tc>
        <w:tc>
          <w:tcPr>
            <w:tcW w:w="2147" w:type="dxa"/>
          </w:tcPr>
          <w:p w14:paraId="6CCA70EB"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12ECB30C" w14:textId="77777777" w:rsidTr="006E5D46">
        <w:trPr>
          <w:trHeight w:val="577"/>
        </w:trPr>
        <w:tc>
          <w:tcPr>
            <w:tcW w:w="1202" w:type="dxa"/>
          </w:tcPr>
          <w:p w14:paraId="0EA75B4D"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4</w:t>
            </w:r>
          </w:p>
        </w:tc>
        <w:tc>
          <w:tcPr>
            <w:tcW w:w="5272" w:type="dxa"/>
            <w:tcBorders>
              <w:top w:val="nil"/>
              <w:left w:val="single" w:sz="8" w:space="0" w:color="auto"/>
              <w:bottom w:val="nil"/>
              <w:right w:val="single" w:sz="4" w:space="0" w:color="auto"/>
            </w:tcBorders>
            <w:shd w:val="clear" w:color="auto" w:fill="A4BDC6" w:themeFill="accent6" w:themeFillTint="99"/>
          </w:tcPr>
          <w:p w14:paraId="456646FB"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Ministrstvo za gospodarski razvoj in tehnologijo</w:t>
            </w:r>
          </w:p>
          <w:p w14:paraId="7FBDD2E3"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3050482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725F5981" w14:textId="77777777" w:rsidTr="006E5D46">
        <w:trPr>
          <w:trHeight w:val="577"/>
        </w:trPr>
        <w:tc>
          <w:tcPr>
            <w:tcW w:w="1202" w:type="dxa"/>
          </w:tcPr>
          <w:p w14:paraId="1D9D93A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5</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41361B4D"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Občina Razkrižje </w:t>
            </w:r>
          </w:p>
          <w:p w14:paraId="53C22433"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59F3A074"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34E820AB" w14:textId="77777777" w:rsidTr="006E5D46">
        <w:trPr>
          <w:trHeight w:val="577"/>
        </w:trPr>
        <w:tc>
          <w:tcPr>
            <w:tcW w:w="1202" w:type="dxa"/>
          </w:tcPr>
          <w:p w14:paraId="4EF9A21F"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6</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59CD6DA1"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Razvojna agencija ROD Ajdovščina</w:t>
            </w:r>
          </w:p>
          <w:p w14:paraId="38F3A8AF"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769B0A54"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6C1A40FD" w14:textId="77777777" w:rsidTr="006E5D46">
        <w:trPr>
          <w:trHeight w:val="592"/>
        </w:trPr>
        <w:tc>
          <w:tcPr>
            <w:tcW w:w="1202" w:type="dxa"/>
          </w:tcPr>
          <w:p w14:paraId="483A062E"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7</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750BE62E"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Domžale </w:t>
            </w:r>
          </w:p>
          <w:p w14:paraId="648A59E3" w14:textId="77777777" w:rsidR="008F01BB" w:rsidRPr="006E5D46" w:rsidRDefault="008F01BB" w:rsidP="008113F6">
            <w:pPr>
              <w:tabs>
                <w:tab w:val="left" w:pos="1088"/>
              </w:tabs>
              <w:spacing w:line="276" w:lineRule="auto"/>
              <w:jc w:val="both"/>
              <w:rPr>
                <w:rFonts w:ascii="Calibri" w:hAnsi="Calibri" w:cs="Calibri"/>
                <w:sz w:val="22"/>
                <w:szCs w:val="22"/>
              </w:rPr>
            </w:pPr>
          </w:p>
        </w:tc>
        <w:tc>
          <w:tcPr>
            <w:tcW w:w="2147" w:type="dxa"/>
          </w:tcPr>
          <w:p w14:paraId="2AA737F3"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51AF44A4" w14:textId="77777777" w:rsidTr="006E5D46">
        <w:trPr>
          <w:trHeight w:val="577"/>
        </w:trPr>
        <w:tc>
          <w:tcPr>
            <w:tcW w:w="1202" w:type="dxa"/>
          </w:tcPr>
          <w:p w14:paraId="463C105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8</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094B98C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Upravna enota Gornja Radgona</w:t>
            </w:r>
          </w:p>
          <w:p w14:paraId="34309C21" w14:textId="77777777" w:rsidR="008F01BB" w:rsidRPr="006E5D46" w:rsidRDefault="008F01BB" w:rsidP="008113F6">
            <w:pPr>
              <w:tabs>
                <w:tab w:val="left" w:pos="1256"/>
              </w:tabs>
              <w:spacing w:line="276" w:lineRule="auto"/>
              <w:jc w:val="both"/>
              <w:rPr>
                <w:rFonts w:ascii="Calibri" w:hAnsi="Calibri" w:cs="Calibri"/>
                <w:sz w:val="22"/>
                <w:szCs w:val="22"/>
              </w:rPr>
            </w:pPr>
          </w:p>
        </w:tc>
        <w:tc>
          <w:tcPr>
            <w:tcW w:w="2147" w:type="dxa"/>
          </w:tcPr>
          <w:p w14:paraId="47E25A4E"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75813F17" w14:textId="77777777" w:rsidTr="006E5D46">
        <w:trPr>
          <w:trHeight w:val="577"/>
        </w:trPr>
        <w:tc>
          <w:tcPr>
            <w:tcW w:w="1202" w:type="dxa"/>
          </w:tcPr>
          <w:p w14:paraId="4BE92D68"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9</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4B7FC2DA"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Grosuplje </w:t>
            </w:r>
          </w:p>
          <w:p w14:paraId="7F62F763"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12B99B23"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5BE30448" w14:textId="77777777" w:rsidTr="006E5D46">
        <w:trPr>
          <w:trHeight w:val="577"/>
        </w:trPr>
        <w:tc>
          <w:tcPr>
            <w:tcW w:w="1202" w:type="dxa"/>
          </w:tcPr>
          <w:p w14:paraId="7A5E4A1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10</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0E4D5490"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Upravna enota Koper</w:t>
            </w:r>
          </w:p>
          <w:p w14:paraId="47B1C3B2"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09AD640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2DCC4748" w14:textId="77777777" w:rsidTr="006E5D46">
        <w:trPr>
          <w:trHeight w:val="577"/>
        </w:trPr>
        <w:tc>
          <w:tcPr>
            <w:tcW w:w="1202" w:type="dxa"/>
          </w:tcPr>
          <w:p w14:paraId="2F2830A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11</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33DF18C3"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Kranj </w:t>
            </w:r>
          </w:p>
          <w:p w14:paraId="10C5BD1F"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0CF4FE4B"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66A03C98" w14:textId="77777777" w:rsidTr="006E5D46">
        <w:trPr>
          <w:trHeight w:val="577"/>
        </w:trPr>
        <w:tc>
          <w:tcPr>
            <w:tcW w:w="1202" w:type="dxa"/>
          </w:tcPr>
          <w:p w14:paraId="10D76C4D"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12</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336282F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Upravna enota Krško</w:t>
            </w:r>
          </w:p>
          <w:p w14:paraId="65471206" w14:textId="77777777" w:rsidR="008F01BB" w:rsidRPr="006E5D46" w:rsidRDefault="008F01BB" w:rsidP="008113F6">
            <w:pPr>
              <w:tabs>
                <w:tab w:val="left" w:pos="1639"/>
              </w:tabs>
              <w:spacing w:line="276" w:lineRule="auto"/>
              <w:jc w:val="both"/>
              <w:rPr>
                <w:rFonts w:ascii="Calibri" w:hAnsi="Calibri" w:cs="Calibri"/>
                <w:sz w:val="22"/>
                <w:szCs w:val="22"/>
              </w:rPr>
            </w:pPr>
          </w:p>
        </w:tc>
        <w:tc>
          <w:tcPr>
            <w:tcW w:w="2147" w:type="dxa"/>
          </w:tcPr>
          <w:p w14:paraId="728B574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18240572" w14:textId="77777777" w:rsidTr="006E5D46">
        <w:trPr>
          <w:trHeight w:val="592"/>
        </w:trPr>
        <w:tc>
          <w:tcPr>
            <w:tcW w:w="1202" w:type="dxa"/>
          </w:tcPr>
          <w:p w14:paraId="2C41928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13</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6A9EE975"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Mozirje </w:t>
            </w:r>
          </w:p>
          <w:p w14:paraId="6D6F11FB" w14:textId="77777777" w:rsidR="008F01BB" w:rsidRPr="006E5D46" w:rsidRDefault="008F01BB" w:rsidP="008113F6">
            <w:pPr>
              <w:tabs>
                <w:tab w:val="left" w:pos="2022"/>
              </w:tabs>
              <w:spacing w:line="276" w:lineRule="auto"/>
              <w:jc w:val="both"/>
              <w:rPr>
                <w:rFonts w:ascii="Calibri" w:hAnsi="Calibri" w:cs="Calibri"/>
                <w:sz w:val="22"/>
                <w:szCs w:val="22"/>
              </w:rPr>
            </w:pPr>
          </w:p>
        </w:tc>
        <w:tc>
          <w:tcPr>
            <w:tcW w:w="2147" w:type="dxa"/>
          </w:tcPr>
          <w:p w14:paraId="5911BA4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7E01DAB4" w14:textId="77777777" w:rsidTr="006E5D46">
        <w:trPr>
          <w:trHeight w:val="577"/>
        </w:trPr>
        <w:tc>
          <w:tcPr>
            <w:tcW w:w="1202" w:type="dxa"/>
          </w:tcPr>
          <w:p w14:paraId="38F19D1D"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14</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28252BF1"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Upravna enota Murska Sobota</w:t>
            </w:r>
          </w:p>
          <w:p w14:paraId="35137E30"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47DCD5C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447981A6" w14:textId="77777777" w:rsidTr="006E5D46">
        <w:trPr>
          <w:trHeight w:val="532"/>
        </w:trPr>
        <w:tc>
          <w:tcPr>
            <w:tcW w:w="1202" w:type="dxa"/>
          </w:tcPr>
          <w:p w14:paraId="28301A10"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15</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5864963A"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Upravna enota Slovenske Konjice</w:t>
            </w:r>
          </w:p>
          <w:p w14:paraId="25E414AD"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39F9F003"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2281DC73" w14:textId="77777777" w:rsidTr="006E5D46">
        <w:trPr>
          <w:trHeight w:val="532"/>
        </w:trPr>
        <w:tc>
          <w:tcPr>
            <w:tcW w:w="1202" w:type="dxa"/>
          </w:tcPr>
          <w:p w14:paraId="046F9FFD"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16</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06185907" w14:textId="3DC1CA50" w:rsidR="008F01BB" w:rsidRPr="006E5D46" w:rsidRDefault="008F01BB" w:rsidP="00334FB2">
            <w:pPr>
              <w:spacing w:line="276" w:lineRule="auto"/>
              <w:jc w:val="both"/>
              <w:rPr>
                <w:rFonts w:ascii="Calibri" w:hAnsi="Calibri" w:cs="Calibri"/>
                <w:sz w:val="22"/>
                <w:szCs w:val="22"/>
              </w:rPr>
            </w:pPr>
            <w:r w:rsidRPr="006E5D46">
              <w:rPr>
                <w:rFonts w:ascii="Calibri" w:hAnsi="Calibri" w:cs="Calibri"/>
                <w:sz w:val="22"/>
                <w:szCs w:val="22"/>
              </w:rPr>
              <w:t>Upravna enota Trebnje</w:t>
            </w:r>
          </w:p>
        </w:tc>
        <w:tc>
          <w:tcPr>
            <w:tcW w:w="2147" w:type="dxa"/>
          </w:tcPr>
          <w:p w14:paraId="6F1C0F3F"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3FA14837" w14:textId="77777777" w:rsidTr="006E5D46">
        <w:trPr>
          <w:trHeight w:val="577"/>
        </w:trPr>
        <w:tc>
          <w:tcPr>
            <w:tcW w:w="1202" w:type="dxa"/>
          </w:tcPr>
          <w:p w14:paraId="6AF2E54B"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lastRenderedPageBreak/>
              <w:t>17</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03534CF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Velenje </w:t>
            </w:r>
          </w:p>
          <w:p w14:paraId="2DBC1D42"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24BB470B"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061C3F66" w14:textId="77777777" w:rsidTr="006E5D46">
        <w:trPr>
          <w:trHeight w:val="577"/>
        </w:trPr>
        <w:tc>
          <w:tcPr>
            <w:tcW w:w="1202" w:type="dxa"/>
          </w:tcPr>
          <w:p w14:paraId="295C29F1"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18</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4FC1D2B9"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Vrhnika </w:t>
            </w:r>
          </w:p>
          <w:p w14:paraId="59BDEAAF"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65E10F7E"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1CDEF366" w14:textId="77777777" w:rsidTr="006E5D46">
        <w:trPr>
          <w:trHeight w:val="577"/>
        </w:trPr>
        <w:tc>
          <w:tcPr>
            <w:tcW w:w="1202" w:type="dxa"/>
          </w:tcPr>
          <w:p w14:paraId="04B8F1BE"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19</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461EB6A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Upravna enota Žalec</w:t>
            </w:r>
          </w:p>
          <w:p w14:paraId="2351FA17"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1AF3FA88"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r w:rsidR="008F01BB" w:rsidRPr="006E5D46" w14:paraId="5397519B" w14:textId="77777777" w:rsidTr="006E5D46">
        <w:trPr>
          <w:trHeight w:val="577"/>
        </w:trPr>
        <w:tc>
          <w:tcPr>
            <w:tcW w:w="1202" w:type="dxa"/>
          </w:tcPr>
          <w:p w14:paraId="302C482D"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20</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2DD9C210"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Urad RS za nadzor proračuna</w:t>
            </w:r>
          </w:p>
          <w:p w14:paraId="15F69FE1" w14:textId="77777777" w:rsidR="008F01BB" w:rsidRPr="006E5D46" w:rsidRDefault="008F01BB" w:rsidP="008113F6">
            <w:pPr>
              <w:spacing w:line="276" w:lineRule="auto"/>
              <w:jc w:val="both"/>
              <w:rPr>
                <w:rFonts w:ascii="Calibri" w:hAnsi="Calibri" w:cs="Calibri"/>
                <w:sz w:val="22"/>
                <w:szCs w:val="22"/>
              </w:rPr>
            </w:pPr>
          </w:p>
        </w:tc>
        <w:tc>
          <w:tcPr>
            <w:tcW w:w="2147" w:type="dxa"/>
          </w:tcPr>
          <w:p w14:paraId="316039D4"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31.12.2025</w:t>
            </w:r>
          </w:p>
        </w:tc>
      </w:tr>
    </w:tbl>
    <w:p w14:paraId="6F228E1C" w14:textId="77777777" w:rsidR="008F01BB" w:rsidRPr="006E5D46" w:rsidRDefault="008F01BB" w:rsidP="008113F6">
      <w:pPr>
        <w:spacing w:line="276" w:lineRule="auto"/>
        <w:jc w:val="both"/>
        <w:rPr>
          <w:rFonts w:ascii="Calibri" w:hAnsi="Calibri" w:cs="Calibri"/>
          <w:sz w:val="22"/>
          <w:szCs w:val="22"/>
          <w:lang w:eastAsia="sl-SI"/>
        </w:rPr>
      </w:pPr>
    </w:p>
    <w:p w14:paraId="7560F446"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Na podelitvi so priznanja prejele tudi organizacije, ki so leta 2022 sodelovale v rednem postopku zunanjega ocenjevanja CAF EPI (Zunanja povratna informacija), saj so vse dosegle dovolj visoko oceno za pridobitev priznanja »USPEŠEN UPORABNIK CAF«.</w:t>
      </w:r>
    </w:p>
    <w:p w14:paraId="238816FF" w14:textId="77777777" w:rsidR="008F01BB" w:rsidRPr="006E5D46" w:rsidRDefault="008F01BB" w:rsidP="008113F6">
      <w:pPr>
        <w:spacing w:line="276" w:lineRule="auto"/>
        <w:jc w:val="both"/>
        <w:rPr>
          <w:rFonts w:ascii="Calibri" w:hAnsi="Calibri" w:cs="Calibri"/>
          <w:b/>
          <w:bCs/>
          <w:i/>
          <w:sz w:val="22"/>
          <w:szCs w:val="22"/>
        </w:rPr>
      </w:pPr>
      <w:r w:rsidRPr="006E5D46">
        <w:rPr>
          <w:rFonts w:ascii="Calibri" w:hAnsi="Calibri" w:cs="Calibri"/>
          <w:b/>
          <w:bCs/>
          <w:i/>
          <w:sz w:val="22"/>
          <w:szCs w:val="22"/>
        </w:rPr>
        <w:t>Prejemniki priznanja »USPEŠEN UPORABNIK CAF« za leto 2022 so:</w:t>
      </w:r>
    </w:p>
    <w:tbl>
      <w:tblPr>
        <w:tblStyle w:val="Tabelamrea"/>
        <w:tblpPr w:leftFromText="141" w:rightFromText="141" w:vertAnchor="text" w:horzAnchor="margin" w:tblpY="246"/>
        <w:tblW w:w="0" w:type="auto"/>
        <w:tblLook w:val="04A0" w:firstRow="1" w:lastRow="0" w:firstColumn="1" w:lastColumn="0" w:noHBand="0" w:noVBand="1"/>
      </w:tblPr>
      <w:tblGrid>
        <w:gridCol w:w="1184"/>
        <w:gridCol w:w="5190"/>
        <w:gridCol w:w="2114"/>
      </w:tblGrid>
      <w:tr w:rsidR="008F01BB" w:rsidRPr="006E5D46" w14:paraId="7354CBC2" w14:textId="77777777" w:rsidTr="00585624">
        <w:tc>
          <w:tcPr>
            <w:tcW w:w="1184" w:type="dxa"/>
          </w:tcPr>
          <w:p w14:paraId="36E6E7F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Zaporedna številka</w:t>
            </w:r>
          </w:p>
        </w:tc>
        <w:tc>
          <w:tcPr>
            <w:tcW w:w="5190" w:type="dxa"/>
            <w:tcBorders>
              <w:bottom w:val="single" w:sz="4" w:space="0" w:color="000000"/>
            </w:tcBorders>
          </w:tcPr>
          <w:p w14:paraId="535DB277"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Organ JU</w:t>
            </w:r>
          </w:p>
        </w:tc>
        <w:tc>
          <w:tcPr>
            <w:tcW w:w="2114" w:type="dxa"/>
          </w:tcPr>
          <w:p w14:paraId="4C9460DD"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Veljavnost priznanja</w:t>
            </w:r>
          </w:p>
        </w:tc>
      </w:tr>
      <w:tr w:rsidR="008F01BB" w:rsidRPr="006E5D46" w14:paraId="50C2BB45" w14:textId="77777777" w:rsidTr="00585624">
        <w:tc>
          <w:tcPr>
            <w:tcW w:w="1184" w:type="dxa"/>
          </w:tcPr>
          <w:p w14:paraId="1719CAA3"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w:t>
            </w:r>
          </w:p>
          <w:p w14:paraId="537F9E1D" w14:textId="77777777" w:rsidR="008F01BB" w:rsidRPr="006E5D46" w:rsidRDefault="008F01BB" w:rsidP="008113F6">
            <w:pPr>
              <w:spacing w:line="276" w:lineRule="auto"/>
              <w:jc w:val="both"/>
              <w:rPr>
                <w:rFonts w:ascii="Calibri" w:hAnsi="Calibri" w:cs="Calibri"/>
                <w:sz w:val="22"/>
                <w:szCs w:val="22"/>
              </w:rPr>
            </w:pPr>
          </w:p>
        </w:tc>
        <w:tc>
          <w:tcPr>
            <w:tcW w:w="5190" w:type="dxa"/>
            <w:tcBorders>
              <w:top w:val="single" w:sz="4" w:space="0" w:color="000000"/>
              <w:left w:val="single" w:sz="8" w:space="0" w:color="auto"/>
              <w:bottom w:val="single" w:sz="4" w:space="0" w:color="auto"/>
              <w:right w:val="single" w:sz="4" w:space="0" w:color="auto"/>
            </w:tcBorders>
            <w:shd w:val="clear" w:color="auto" w:fill="C9BFDF" w:themeFill="accent4" w:themeFillTint="66"/>
          </w:tcPr>
          <w:p w14:paraId="61E1A2A3"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Ministrstvo za finance</w:t>
            </w:r>
          </w:p>
        </w:tc>
        <w:tc>
          <w:tcPr>
            <w:tcW w:w="2114" w:type="dxa"/>
          </w:tcPr>
          <w:p w14:paraId="28293AD5"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19.01.2025</w:t>
            </w:r>
          </w:p>
        </w:tc>
      </w:tr>
      <w:tr w:rsidR="008F01BB" w:rsidRPr="006E5D46" w14:paraId="3ADAD7BF" w14:textId="77777777" w:rsidTr="00585624">
        <w:tc>
          <w:tcPr>
            <w:tcW w:w="1184" w:type="dxa"/>
          </w:tcPr>
          <w:p w14:paraId="59972141"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2</w:t>
            </w:r>
          </w:p>
          <w:p w14:paraId="15E396A1" w14:textId="77777777" w:rsidR="008F01BB" w:rsidRPr="006E5D46" w:rsidRDefault="008F01BB" w:rsidP="008113F6">
            <w:pPr>
              <w:spacing w:line="276" w:lineRule="auto"/>
              <w:jc w:val="both"/>
              <w:rPr>
                <w:rFonts w:ascii="Calibri" w:hAnsi="Calibri" w:cs="Calibri"/>
                <w:sz w:val="22"/>
                <w:szCs w:val="22"/>
              </w:rPr>
            </w:pPr>
          </w:p>
        </w:tc>
        <w:tc>
          <w:tcPr>
            <w:tcW w:w="5190" w:type="dxa"/>
            <w:tcBorders>
              <w:top w:val="single" w:sz="4" w:space="0" w:color="auto"/>
              <w:left w:val="single" w:sz="8" w:space="0" w:color="auto"/>
              <w:bottom w:val="single" w:sz="4" w:space="0" w:color="auto"/>
              <w:right w:val="single" w:sz="4" w:space="0" w:color="auto"/>
            </w:tcBorders>
            <w:shd w:val="clear" w:color="auto" w:fill="C9BFDF" w:themeFill="accent4" w:themeFillTint="66"/>
          </w:tcPr>
          <w:p w14:paraId="57165410"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Upravna enota Šmarje pri Jelšah</w:t>
            </w:r>
          </w:p>
        </w:tc>
        <w:tc>
          <w:tcPr>
            <w:tcW w:w="2114" w:type="dxa"/>
          </w:tcPr>
          <w:p w14:paraId="0EA3BEC9"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19.01.2025</w:t>
            </w:r>
          </w:p>
        </w:tc>
      </w:tr>
      <w:tr w:rsidR="008F01BB" w:rsidRPr="004A5D1A" w14:paraId="108D7369" w14:textId="77777777" w:rsidTr="00585624">
        <w:tc>
          <w:tcPr>
            <w:tcW w:w="1184" w:type="dxa"/>
          </w:tcPr>
          <w:p w14:paraId="78939319"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3</w:t>
            </w:r>
          </w:p>
          <w:p w14:paraId="507F28AE" w14:textId="77777777" w:rsidR="008F01BB" w:rsidRPr="006E5D46" w:rsidRDefault="008F01BB" w:rsidP="008113F6">
            <w:pPr>
              <w:spacing w:line="276" w:lineRule="auto"/>
              <w:jc w:val="both"/>
              <w:rPr>
                <w:rFonts w:ascii="Calibri" w:hAnsi="Calibri" w:cs="Calibri"/>
                <w:sz w:val="22"/>
                <w:szCs w:val="22"/>
              </w:rPr>
            </w:pPr>
          </w:p>
        </w:tc>
        <w:tc>
          <w:tcPr>
            <w:tcW w:w="5190" w:type="dxa"/>
            <w:tcBorders>
              <w:top w:val="single" w:sz="4" w:space="0" w:color="auto"/>
              <w:left w:val="single" w:sz="8" w:space="0" w:color="auto"/>
              <w:bottom w:val="single" w:sz="4" w:space="0" w:color="auto"/>
              <w:right w:val="single" w:sz="4" w:space="0" w:color="auto"/>
            </w:tcBorders>
            <w:shd w:val="clear" w:color="auto" w:fill="C9BFDF" w:themeFill="accent4" w:themeFillTint="66"/>
          </w:tcPr>
          <w:p w14:paraId="39488C21" w14:textId="77777777" w:rsidR="008F01BB" w:rsidRPr="006E5D46" w:rsidRDefault="008F01BB" w:rsidP="008113F6">
            <w:pPr>
              <w:spacing w:line="276" w:lineRule="auto"/>
              <w:jc w:val="both"/>
              <w:rPr>
                <w:rFonts w:ascii="Calibri" w:hAnsi="Calibri" w:cs="Calibri"/>
                <w:sz w:val="22"/>
                <w:szCs w:val="22"/>
              </w:rPr>
            </w:pPr>
            <w:r w:rsidRPr="006E5D46">
              <w:rPr>
                <w:rFonts w:ascii="Calibri" w:hAnsi="Calibri" w:cs="Calibri"/>
                <w:sz w:val="22"/>
                <w:szCs w:val="22"/>
              </w:rPr>
              <w:t>Upravna enota krško</w:t>
            </w:r>
          </w:p>
        </w:tc>
        <w:tc>
          <w:tcPr>
            <w:tcW w:w="2114" w:type="dxa"/>
          </w:tcPr>
          <w:p w14:paraId="2F349D90" w14:textId="77777777" w:rsidR="008F01BB" w:rsidRPr="004A5D1A" w:rsidRDefault="008F01BB" w:rsidP="008113F6">
            <w:pPr>
              <w:spacing w:line="276" w:lineRule="auto"/>
              <w:jc w:val="both"/>
              <w:rPr>
                <w:rFonts w:ascii="Calibri" w:hAnsi="Calibri" w:cs="Calibri"/>
                <w:sz w:val="22"/>
                <w:szCs w:val="22"/>
              </w:rPr>
            </w:pPr>
            <w:r w:rsidRPr="006E5D46">
              <w:rPr>
                <w:rFonts w:ascii="Calibri" w:hAnsi="Calibri" w:cs="Calibri"/>
                <w:sz w:val="22"/>
                <w:szCs w:val="22"/>
              </w:rPr>
              <w:t>19.01.2025</w:t>
            </w:r>
          </w:p>
        </w:tc>
      </w:tr>
    </w:tbl>
    <w:p w14:paraId="1D912B4F" w14:textId="77777777" w:rsidR="008F01BB" w:rsidRPr="004A5D1A" w:rsidRDefault="008F01BB" w:rsidP="008113F6">
      <w:pPr>
        <w:spacing w:line="276" w:lineRule="auto"/>
        <w:jc w:val="both"/>
        <w:rPr>
          <w:rFonts w:ascii="Calibri" w:hAnsi="Calibri" w:cs="Calibri"/>
          <w:sz w:val="22"/>
          <w:szCs w:val="22"/>
          <w:u w:val="single"/>
        </w:rPr>
      </w:pPr>
    </w:p>
    <w:p w14:paraId="653736F6" w14:textId="77777777" w:rsidR="008F01BB" w:rsidRPr="004A5D1A" w:rsidRDefault="008F01BB" w:rsidP="008113F6">
      <w:pPr>
        <w:spacing w:line="276" w:lineRule="auto"/>
        <w:jc w:val="both"/>
        <w:rPr>
          <w:rFonts w:ascii="Calibri" w:hAnsi="Calibri" w:cs="Calibri"/>
          <w:sz w:val="22"/>
          <w:szCs w:val="22"/>
          <w:u w:val="single"/>
        </w:rPr>
      </w:pPr>
    </w:p>
    <w:p w14:paraId="12445D3A" w14:textId="77777777" w:rsidR="008F01BB" w:rsidRPr="004A5D1A" w:rsidRDefault="008F01BB" w:rsidP="008113F6">
      <w:pPr>
        <w:spacing w:line="276" w:lineRule="auto"/>
        <w:jc w:val="both"/>
        <w:rPr>
          <w:rFonts w:ascii="Calibri" w:hAnsi="Calibri" w:cs="Calibri"/>
          <w:sz w:val="22"/>
          <w:szCs w:val="22"/>
          <w:u w:val="single"/>
        </w:rPr>
      </w:pPr>
    </w:p>
    <w:p w14:paraId="63B93616" w14:textId="77777777" w:rsidR="008F01BB" w:rsidRPr="004A5D1A" w:rsidRDefault="008F01BB" w:rsidP="008113F6">
      <w:pPr>
        <w:spacing w:line="276" w:lineRule="auto"/>
        <w:jc w:val="both"/>
        <w:rPr>
          <w:rFonts w:ascii="Calibri" w:hAnsi="Calibri" w:cs="Calibri"/>
          <w:sz w:val="22"/>
          <w:szCs w:val="22"/>
          <w:u w:val="single"/>
        </w:rPr>
      </w:pPr>
    </w:p>
    <w:p w14:paraId="535CD6CA" w14:textId="77777777" w:rsidR="008F01BB" w:rsidRPr="004A5D1A" w:rsidRDefault="008F01BB" w:rsidP="008113F6">
      <w:pPr>
        <w:spacing w:line="276" w:lineRule="auto"/>
        <w:jc w:val="both"/>
        <w:rPr>
          <w:rFonts w:ascii="Calibri" w:hAnsi="Calibri" w:cs="Calibri"/>
          <w:b/>
          <w:sz w:val="22"/>
          <w:szCs w:val="22"/>
          <w:u w:val="single"/>
        </w:rPr>
      </w:pPr>
    </w:p>
    <w:p w14:paraId="2BA8D355" w14:textId="77777777" w:rsidR="008F01BB" w:rsidRPr="004A5D1A" w:rsidRDefault="008F01BB" w:rsidP="008113F6">
      <w:pPr>
        <w:spacing w:line="276" w:lineRule="auto"/>
        <w:jc w:val="both"/>
        <w:rPr>
          <w:rFonts w:ascii="Calibri" w:hAnsi="Calibri" w:cs="Calibri"/>
          <w:b/>
          <w:i/>
          <w:iCs/>
          <w:sz w:val="22"/>
          <w:szCs w:val="22"/>
          <w:u w:val="single"/>
        </w:rPr>
      </w:pPr>
    </w:p>
    <w:p w14:paraId="06C03674" w14:textId="77777777" w:rsidR="008F01BB" w:rsidRPr="004A5D1A" w:rsidRDefault="008F01BB" w:rsidP="008113F6">
      <w:pPr>
        <w:spacing w:line="276" w:lineRule="auto"/>
        <w:jc w:val="both"/>
        <w:rPr>
          <w:rFonts w:ascii="Calibri" w:hAnsi="Calibri" w:cs="Calibri"/>
          <w:b/>
          <w:i/>
          <w:iCs/>
          <w:sz w:val="22"/>
          <w:szCs w:val="22"/>
          <w:u w:val="single"/>
        </w:rPr>
      </w:pPr>
    </w:p>
    <w:p w14:paraId="74680DAA" w14:textId="0CF36B11" w:rsidR="00DF605B" w:rsidRPr="00143951" w:rsidRDefault="00DF605B" w:rsidP="008113F6">
      <w:pPr>
        <w:pStyle w:val="Naslov2"/>
        <w:spacing w:line="276" w:lineRule="auto"/>
        <w:jc w:val="both"/>
      </w:pPr>
      <w:r w:rsidRPr="00143951">
        <w:t xml:space="preserve">Predhodne priprave </w:t>
      </w:r>
    </w:p>
    <w:p w14:paraId="5574A92C" w14:textId="77777777" w:rsidR="00D716D3" w:rsidRDefault="00DF605B" w:rsidP="008113F6">
      <w:pPr>
        <w:spacing w:line="276" w:lineRule="auto"/>
        <w:jc w:val="both"/>
        <w:rPr>
          <w:rFonts w:ascii="Calibri" w:hAnsi="Calibri" w:cs="Calibri"/>
          <w:sz w:val="22"/>
          <w:szCs w:val="22"/>
          <w:lang w:eastAsia="sl-SI"/>
        </w:rPr>
      </w:pPr>
      <w:r w:rsidRPr="004A5D1A">
        <w:rPr>
          <w:rFonts w:ascii="Calibri" w:hAnsi="Calibri" w:cs="Calibri"/>
          <w:sz w:val="22"/>
          <w:szCs w:val="22"/>
          <w:lang w:eastAsia="sl-SI"/>
        </w:rPr>
        <w:t>V  letu 20</w:t>
      </w:r>
      <w:r w:rsidR="00741ECC" w:rsidRPr="004A5D1A">
        <w:rPr>
          <w:rFonts w:ascii="Calibri" w:hAnsi="Calibri" w:cs="Calibri"/>
          <w:sz w:val="22"/>
          <w:szCs w:val="22"/>
          <w:lang w:eastAsia="sl-SI"/>
        </w:rPr>
        <w:t>2</w:t>
      </w:r>
      <w:r w:rsidR="00D716D3">
        <w:rPr>
          <w:rFonts w:ascii="Calibri" w:hAnsi="Calibri" w:cs="Calibri"/>
          <w:sz w:val="22"/>
          <w:szCs w:val="22"/>
          <w:lang w:eastAsia="sl-SI"/>
        </w:rPr>
        <w:t>3</w:t>
      </w:r>
      <w:r w:rsidRPr="004A5D1A">
        <w:rPr>
          <w:rFonts w:ascii="Calibri" w:hAnsi="Calibri" w:cs="Calibri"/>
          <w:sz w:val="22"/>
          <w:szCs w:val="22"/>
          <w:lang w:eastAsia="sl-SI"/>
        </w:rPr>
        <w:t xml:space="preserve"> </w:t>
      </w:r>
      <w:r w:rsidR="00046F78" w:rsidRPr="004A5D1A">
        <w:rPr>
          <w:rFonts w:ascii="Calibri" w:hAnsi="Calibri" w:cs="Calibri"/>
          <w:sz w:val="22"/>
          <w:szCs w:val="22"/>
          <w:lang w:eastAsia="sl-SI"/>
        </w:rPr>
        <w:t xml:space="preserve">se </w:t>
      </w:r>
      <w:r w:rsidRPr="004A5D1A">
        <w:rPr>
          <w:rFonts w:ascii="Calibri" w:hAnsi="Calibri" w:cs="Calibri"/>
          <w:sz w:val="22"/>
          <w:szCs w:val="22"/>
          <w:lang w:eastAsia="sl-SI"/>
        </w:rPr>
        <w:t>je na poziv Ministrstva za javno upravo</w:t>
      </w:r>
      <w:r w:rsidR="00396630" w:rsidRPr="004A5D1A">
        <w:rPr>
          <w:rFonts w:ascii="Calibri" w:hAnsi="Calibri" w:cs="Calibri"/>
          <w:sz w:val="22"/>
          <w:szCs w:val="22"/>
          <w:lang w:eastAsia="sl-SI"/>
        </w:rPr>
        <w:t xml:space="preserve"> </w:t>
      </w:r>
      <w:r w:rsidRPr="004A5D1A">
        <w:rPr>
          <w:rFonts w:ascii="Calibri" w:hAnsi="Calibri" w:cs="Calibri"/>
          <w:sz w:val="22"/>
          <w:szCs w:val="22"/>
          <w:lang w:eastAsia="sl-SI"/>
        </w:rPr>
        <w:t xml:space="preserve">v projekt uvajanja modela CAF v organizacije </w:t>
      </w:r>
      <w:r w:rsidR="00046F78" w:rsidRPr="004A5D1A">
        <w:rPr>
          <w:rFonts w:ascii="Calibri" w:hAnsi="Calibri" w:cs="Calibri"/>
          <w:sz w:val="22"/>
          <w:szCs w:val="22"/>
          <w:lang w:eastAsia="sl-SI"/>
        </w:rPr>
        <w:t>odzvalo</w:t>
      </w:r>
      <w:r w:rsidR="00775E7D" w:rsidRPr="004A5D1A">
        <w:rPr>
          <w:rFonts w:ascii="Calibri" w:hAnsi="Calibri" w:cs="Calibri"/>
          <w:sz w:val="22"/>
          <w:szCs w:val="22"/>
          <w:lang w:eastAsia="sl-SI"/>
        </w:rPr>
        <w:t xml:space="preserve"> </w:t>
      </w:r>
    </w:p>
    <w:p w14:paraId="56E124F3" w14:textId="5B715A68" w:rsidR="00DF605B" w:rsidRPr="00D716D3" w:rsidRDefault="00D716D3" w:rsidP="008113F6">
      <w:pPr>
        <w:pStyle w:val="Odstavekseznama"/>
        <w:numPr>
          <w:ilvl w:val="0"/>
          <w:numId w:val="8"/>
        </w:numPr>
        <w:spacing w:line="276" w:lineRule="auto"/>
        <w:jc w:val="both"/>
        <w:rPr>
          <w:rFonts w:ascii="Calibri" w:hAnsi="Calibri" w:cs="Calibri"/>
          <w:i/>
          <w:iCs/>
          <w:sz w:val="22"/>
          <w:szCs w:val="22"/>
          <w:lang w:eastAsia="sl-SI"/>
        </w:rPr>
      </w:pPr>
      <w:r w:rsidRPr="00D716D3">
        <w:rPr>
          <w:rFonts w:ascii="Calibri" w:hAnsi="Calibri" w:cs="Calibri"/>
          <w:b/>
          <w:bCs/>
          <w:sz w:val="22"/>
          <w:szCs w:val="22"/>
          <w:lang w:eastAsia="sl-SI"/>
        </w:rPr>
        <w:t>kot CAF začetniki</w:t>
      </w:r>
      <w:r>
        <w:rPr>
          <w:rFonts w:ascii="Calibri" w:hAnsi="Calibri" w:cs="Calibri"/>
          <w:sz w:val="22"/>
          <w:szCs w:val="22"/>
          <w:lang w:eastAsia="sl-SI"/>
        </w:rPr>
        <w:t xml:space="preserve"> štiri</w:t>
      </w:r>
      <w:r w:rsidR="00DF605B" w:rsidRPr="00D716D3">
        <w:rPr>
          <w:rFonts w:ascii="Calibri" w:hAnsi="Calibri" w:cs="Calibri"/>
          <w:sz w:val="22"/>
          <w:szCs w:val="22"/>
          <w:lang w:eastAsia="sl-SI"/>
        </w:rPr>
        <w:t> </w:t>
      </w:r>
      <w:r>
        <w:rPr>
          <w:rFonts w:ascii="Calibri" w:hAnsi="Calibri" w:cs="Calibri"/>
          <w:sz w:val="22"/>
          <w:szCs w:val="22"/>
          <w:lang w:eastAsia="sl-SI"/>
        </w:rPr>
        <w:t>organizacije in sicer: centralna služba</w:t>
      </w:r>
      <w:r w:rsidR="00F65A79" w:rsidRPr="00D716D3">
        <w:rPr>
          <w:rFonts w:ascii="Calibri" w:hAnsi="Calibri" w:cs="Calibri"/>
          <w:sz w:val="22"/>
          <w:szCs w:val="22"/>
          <w:lang w:eastAsia="sl-SI"/>
        </w:rPr>
        <w:t xml:space="preserve"> Zavoda RS za zaposlovanje </w:t>
      </w:r>
      <w:r>
        <w:rPr>
          <w:rFonts w:ascii="Calibri" w:hAnsi="Calibri" w:cs="Calibri"/>
          <w:sz w:val="22"/>
          <w:szCs w:val="22"/>
          <w:lang w:eastAsia="sl-SI"/>
        </w:rPr>
        <w:t>Dom dr. Janka Benedika Radovljica, pose</w:t>
      </w:r>
      <w:r w:rsidR="00416AC8">
        <w:rPr>
          <w:rFonts w:ascii="Calibri" w:hAnsi="Calibri" w:cs="Calibri"/>
          <w:sz w:val="22"/>
          <w:szCs w:val="22"/>
          <w:lang w:eastAsia="sl-SI"/>
        </w:rPr>
        <w:t>b</w:t>
      </w:r>
      <w:r>
        <w:rPr>
          <w:rFonts w:ascii="Calibri" w:hAnsi="Calibri" w:cs="Calibri"/>
          <w:sz w:val="22"/>
          <w:szCs w:val="22"/>
          <w:lang w:eastAsia="sl-SI"/>
        </w:rPr>
        <w:t>ni socialni zavod Doma na Krasu in Občina Kočevje.</w:t>
      </w:r>
    </w:p>
    <w:p w14:paraId="760EC84C" w14:textId="102BAEEF" w:rsidR="00D716D3" w:rsidRPr="008F01BB" w:rsidRDefault="00D716D3" w:rsidP="008113F6">
      <w:pPr>
        <w:pStyle w:val="Odstavekseznama"/>
        <w:numPr>
          <w:ilvl w:val="0"/>
          <w:numId w:val="8"/>
        </w:numPr>
        <w:spacing w:line="276" w:lineRule="auto"/>
        <w:jc w:val="both"/>
        <w:rPr>
          <w:rFonts w:ascii="Calibri" w:hAnsi="Calibri" w:cs="Calibri"/>
          <w:i/>
          <w:iCs/>
          <w:sz w:val="22"/>
          <w:szCs w:val="22"/>
          <w:lang w:eastAsia="sl-SI"/>
        </w:rPr>
      </w:pPr>
      <w:r w:rsidRPr="00D716D3">
        <w:rPr>
          <w:rFonts w:ascii="Calibri" w:hAnsi="Calibri" w:cs="Calibri"/>
          <w:b/>
          <w:bCs/>
          <w:sz w:val="22"/>
          <w:szCs w:val="22"/>
          <w:lang w:eastAsia="sl-SI"/>
        </w:rPr>
        <w:t>kot CAF uporabniki</w:t>
      </w:r>
      <w:r>
        <w:rPr>
          <w:rFonts w:ascii="Calibri" w:hAnsi="Calibri" w:cs="Calibri"/>
          <w:sz w:val="22"/>
          <w:szCs w:val="22"/>
          <w:lang w:eastAsia="sl-SI"/>
        </w:rPr>
        <w:t xml:space="preserve"> 29 organizacij javne uprave/sektorja</w:t>
      </w:r>
    </w:p>
    <w:p w14:paraId="1653513A" w14:textId="71E24654" w:rsidR="00DF605B" w:rsidRPr="00143951" w:rsidRDefault="00DF605B" w:rsidP="008113F6">
      <w:pPr>
        <w:pStyle w:val="Naslov2"/>
        <w:spacing w:line="276" w:lineRule="auto"/>
        <w:jc w:val="both"/>
      </w:pPr>
      <w:r w:rsidRPr="00143951">
        <w:t>Imenovanja</w:t>
      </w:r>
      <w:r w:rsidR="00D716D3">
        <w:t xml:space="preserve"> in </w:t>
      </w:r>
      <w:r w:rsidR="00416AC8">
        <w:t xml:space="preserve">prvo </w:t>
      </w:r>
      <w:r w:rsidR="00D716D3">
        <w:t>srečanje</w:t>
      </w:r>
      <w:r w:rsidRPr="00143951">
        <w:t xml:space="preserve"> predstavnikov vodstev za kakovost</w:t>
      </w:r>
    </w:p>
    <w:p w14:paraId="155FD479" w14:textId="728CB790" w:rsidR="00DF605B" w:rsidRPr="004A5D1A" w:rsidRDefault="00BE23D7" w:rsidP="008113F6">
      <w:pPr>
        <w:spacing w:line="276" w:lineRule="auto"/>
        <w:jc w:val="both"/>
        <w:rPr>
          <w:rFonts w:ascii="Calibri" w:hAnsi="Calibri" w:cs="Calibri"/>
          <w:sz w:val="22"/>
          <w:szCs w:val="22"/>
        </w:rPr>
      </w:pPr>
      <w:r w:rsidRPr="004A5D1A">
        <w:rPr>
          <w:rFonts w:ascii="Calibri" w:hAnsi="Calibri" w:cs="Calibri"/>
          <w:sz w:val="22"/>
          <w:szCs w:val="22"/>
        </w:rPr>
        <w:t>V</w:t>
      </w:r>
      <w:r w:rsidR="00DF605B" w:rsidRPr="004A5D1A">
        <w:rPr>
          <w:rFonts w:ascii="Calibri" w:hAnsi="Calibri" w:cs="Calibri"/>
          <w:sz w:val="22"/>
          <w:szCs w:val="22"/>
        </w:rPr>
        <w:t xml:space="preserve"> začetk</w:t>
      </w:r>
      <w:r w:rsidRPr="004A5D1A">
        <w:rPr>
          <w:rFonts w:ascii="Calibri" w:hAnsi="Calibri" w:cs="Calibri"/>
          <w:sz w:val="22"/>
          <w:szCs w:val="22"/>
        </w:rPr>
        <w:t>u</w:t>
      </w:r>
      <w:r w:rsidR="00DF605B" w:rsidRPr="004A5D1A">
        <w:rPr>
          <w:rFonts w:ascii="Calibri" w:hAnsi="Calibri" w:cs="Calibri"/>
          <w:sz w:val="22"/>
          <w:szCs w:val="22"/>
        </w:rPr>
        <w:t xml:space="preserve"> leta 20</w:t>
      </w:r>
      <w:r w:rsidR="00741ECC" w:rsidRPr="004A5D1A">
        <w:rPr>
          <w:rFonts w:ascii="Calibri" w:hAnsi="Calibri" w:cs="Calibri"/>
          <w:sz w:val="22"/>
          <w:szCs w:val="22"/>
        </w:rPr>
        <w:t>2</w:t>
      </w:r>
      <w:r w:rsidR="00D716D3">
        <w:rPr>
          <w:rFonts w:ascii="Calibri" w:hAnsi="Calibri" w:cs="Calibri"/>
          <w:sz w:val="22"/>
          <w:szCs w:val="22"/>
        </w:rPr>
        <w:t>3</w:t>
      </w:r>
      <w:r w:rsidR="00DF605B" w:rsidRPr="004A5D1A">
        <w:rPr>
          <w:rFonts w:ascii="Calibri" w:hAnsi="Calibri" w:cs="Calibri"/>
          <w:sz w:val="22"/>
          <w:szCs w:val="22"/>
        </w:rPr>
        <w:t xml:space="preserve"> so vs</w:t>
      </w:r>
      <w:r w:rsidR="00350F61" w:rsidRPr="004A5D1A">
        <w:rPr>
          <w:rFonts w:ascii="Calibri" w:hAnsi="Calibri" w:cs="Calibri"/>
          <w:sz w:val="22"/>
          <w:szCs w:val="22"/>
        </w:rPr>
        <w:t>e</w:t>
      </w:r>
      <w:r w:rsidR="00E1116D" w:rsidRPr="004A5D1A">
        <w:rPr>
          <w:rFonts w:ascii="Calibri" w:hAnsi="Calibri" w:cs="Calibri"/>
          <w:sz w:val="22"/>
          <w:szCs w:val="22"/>
        </w:rPr>
        <w:t xml:space="preserve"> zainteresiran</w:t>
      </w:r>
      <w:r w:rsidR="00350F61" w:rsidRPr="004A5D1A">
        <w:rPr>
          <w:rFonts w:ascii="Calibri" w:hAnsi="Calibri" w:cs="Calibri"/>
          <w:sz w:val="22"/>
          <w:szCs w:val="22"/>
        </w:rPr>
        <w:t>e</w:t>
      </w:r>
      <w:r w:rsidR="00DF605B" w:rsidRPr="004A5D1A">
        <w:rPr>
          <w:rFonts w:ascii="Calibri" w:hAnsi="Calibri" w:cs="Calibri"/>
          <w:sz w:val="22"/>
          <w:szCs w:val="22"/>
        </w:rPr>
        <w:t xml:space="preserve"> </w:t>
      </w:r>
      <w:r w:rsidR="00350F61" w:rsidRPr="004A5D1A">
        <w:rPr>
          <w:rFonts w:ascii="Calibri" w:hAnsi="Calibri" w:cs="Calibri"/>
          <w:sz w:val="22"/>
          <w:szCs w:val="22"/>
          <w:lang w:eastAsia="sl-SI"/>
        </w:rPr>
        <w:t>organizacije</w:t>
      </w:r>
      <w:r w:rsidR="00DF605B" w:rsidRPr="004A5D1A">
        <w:rPr>
          <w:rFonts w:ascii="Calibri" w:hAnsi="Calibri" w:cs="Calibri"/>
          <w:sz w:val="22"/>
          <w:szCs w:val="22"/>
        </w:rPr>
        <w:t xml:space="preserve"> imenoval</w:t>
      </w:r>
      <w:r w:rsidR="00350F61" w:rsidRPr="004A5D1A">
        <w:rPr>
          <w:rFonts w:ascii="Calibri" w:hAnsi="Calibri" w:cs="Calibri"/>
          <w:sz w:val="22"/>
          <w:szCs w:val="22"/>
        </w:rPr>
        <w:t>e</w:t>
      </w:r>
      <w:r w:rsidR="00DF605B" w:rsidRPr="004A5D1A">
        <w:rPr>
          <w:rFonts w:ascii="Calibri" w:hAnsi="Calibri" w:cs="Calibri"/>
          <w:sz w:val="22"/>
          <w:szCs w:val="22"/>
        </w:rPr>
        <w:t xml:space="preserve"> predstavnik</w:t>
      </w:r>
      <w:r w:rsidR="00350F61" w:rsidRPr="004A5D1A">
        <w:rPr>
          <w:rFonts w:ascii="Calibri" w:hAnsi="Calibri" w:cs="Calibri"/>
          <w:sz w:val="22"/>
          <w:szCs w:val="22"/>
        </w:rPr>
        <w:t>a</w:t>
      </w:r>
      <w:r w:rsidR="00DF605B" w:rsidRPr="004A5D1A">
        <w:rPr>
          <w:rFonts w:ascii="Calibri" w:hAnsi="Calibri" w:cs="Calibri"/>
          <w:sz w:val="22"/>
          <w:szCs w:val="22"/>
        </w:rPr>
        <w:t xml:space="preserve"> vodstv</w:t>
      </w:r>
      <w:r w:rsidR="00350F61" w:rsidRPr="004A5D1A">
        <w:rPr>
          <w:rFonts w:ascii="Calibri" w:hAnsi="Calibri" w:cs="Calibri"/>
          <w:sz w:val="22"/>
          <w:szCs w:val="22"/>
        </w:rPr>
        <w:t>a</w:t>
      </w:r>
      <w:r w:rsidR="00DF605B" w:rsidRPr="004A5D1A">
        <w:rPr>
          <w:rFonts w:ascii="Calibri" w:hAnsi="Calibri" w:cs="Calibri"/>
          <w:sz w:val="22"/>
          <w:szCs w:val="22"/>
        </w:rPr>
        <w:t xml:space="preserve"> za kakovost (PVK)</w:t>
      </w:r>
      <w:r w:rsidR="00396630" w:rsidRPr="004A5D1A">
        <w:rPr>
          <w:rFonts w:ascii="Calibri" w:hAnsi="Calibri" w:cs="Calibri"/>
          <w:sz w:val="22"/>
          <w:szCs w:val="22"/>
        </w:rPr>
        <w:t xml:space="preserve">, ki smo jih </w:t>
      </w:r>
      <w:r w:rsidR="00D716D3">
        <w:rPr>
          <w:rFonts w:ascii="Calibri" w:hAnsi="Calibri" w:cs="Calibri"/>
          <w:sz w:val="22"/>
          <w:szCs w:val="22"/>
        </w:rPr>
        <w:t xml:space="preserve">16.februarja </w:t>
      </w:r>
      <w:r w:rsidR="00C92D7D" w:rsidRPr="004A5D1A">
        <w:rPr>
          <w:rFonts w:ascii="Calibri" w:hAnsi="Calibri" w:cs="Calibri"/>
          <w:sz w:val="22"/>
          <w:szCs w:val="22"/>
        </w:rPr>
        <w:t>202</w:t>
      </w:r>
      <w:r w:rsidR="00D716D3">
        <w:rPr>
          <w:rFonts w:ascii="Calibri" w:hAnsi="Calibri" w:cs="Calibri"/>
          <w:sz w:val="22"/>
          <w:szCs w:val="22"/>
        </w:rPr>
        <w:t>3</w:t>
      </w:r>
      <w:r w:rsidR="00DF605B" w:rsidRPr="004A5D1A">
        <w:rPr>
          <w:rFonts w:ascii="Calibri" w:hAnsi="Calibri" w:cs="Calibri"/>
          <w:sz w:val="22"/>
          <w:szCs w:val="22"/>
        </w:rPr>
        <w:t xml:space="preserve"> povabili na uvodn</w:t>
      </w:r>
      <w:r w:rsidR="00396630" w:rsidRPr="004A5D1A">
        <w:rPr>
          <w:rFonts w:ascii="Calibri" w:hAnsi="Calibri" w:cs="Calibri"/>
          <w:sz w:val="22"/>
          <w:szCs w:val="22"/>
        </w:rPr>
        <w:t>o s</w:t>
      </w:r>
      <w:r w:rsidR="00DF605B" w:rsidRPr="004A5D1A">
        <w:rPr>
          <w:rFonts w:ascii="Calibri" w:hAnsi="Calibri" w:cs="Calibri"/>
          <w:sz w:val="22"/>
          <w:szCs w:val="22"/>
        </w:rPr>
        <w:t>rečanje predstavnikov vodstva za kakovost</w:t>
      </w:r>
      <w:r w:rsidR="00D716D3">
        <w:rPr>
          <w:rFonts w:ascii="Calibri" w:hAnsi="Calibri" w:cs="Calibri"/>
          <w:sz w:val="22"/>
          <w:szCs w:val="22"/>
        </w:rPr>
        <w:t xml:space="preserve">. Kot novost smo prvič na srečanje povabili predstavnike za kakovost tako začetnikov kot že obstoječih uporabnikov CAF, z namenom medsebojne izmenjave izkušenj in motivacije. </w:t>
      </w:r>
      <w:r w:rsidR="00DF605B" w:rsidRPr="004A5D1A">
        <w:rPr>
          <w:rFonts w:ascii="Calibri" w:hAnsi="Calibri" w:cs="Calibri"/>
          <w:sz w:val="22"/>
          <w:szCs w:val="22"/>
        </w:rPr>
        <w:t xml:space="preserve">Srečanja se je udeležilo </w:t>
      </w:r>
      <w:r w:rsidR="00D716D3">
        <w:rPr>
          <w:rFonts w:ascii="Calibri" w:hAnsi="Calibri" w:cs="Calibri"/>
          <w:sz w:val="22"/>
          <w:szCs w:val="22"/>
        </w:rPr>
        <w:t>26 predstavnikov organizacij, ki so v letu 2023 uporabljale CAF.</w:t>
      </w:r>
      <w:r w:rsidR="00DF605B" w:rsidRPr="004A5D1A">
        <w:rPr>
          <w:rFonts w:ascii="Calibri" w:hAnsi="Calibri" w:cs="Calibri"/>
          <w:sz w:val="22"/>
          <w:szCs w:val="22"/>
        </w:rPr>
        <w:t xml:space="preserve">. Na srečanju smo jim podrobno predstavili vlogo PVK, okvir modela CAF in predviden terminski potek projekta uvedbe modela CAF v </w:t>
      </w:r>
      <w:r w:rsidR="00396630" w:rsidRPr="004A5D1A">
        <w:rPr>
          <w:rFonts w:ascii="Calibri" w:hAnsi="Calibri" w:cs="Calibri"/>
          <w:sz w:val="22"/>
          <w:szCs w:val="22"/>
        </w:rPr>
        <w:t>letu 20</w:t>
      </w:r>
      <w:r w:rsidR="00C92D7D" w:rsidRPr="004A5D1A">
        <w:rPr>
          <w:rFonts w:ascii="Calibri" w:hAnsi="Calibri" w:cs="Calibri"/>
          <w:sz w:val="22"/>
          <w:szCs w:val="22"/>
        </w:rPr>
        <w:t>2</w:t>
      </w:r>
      <w:r w:rsidR="00D716D3">
        <w:rPr>
          <w:rFonts w:ascii="Calibri" w:hAnsi="Calibri" w:cs="Calibri"/>
          <w:sz w:val="22"/>
          <w:szCs w:val="22"/>
        </w:rPr>
        <w:t>3.</w:t>
      </w:r>
      <w:r w:rsidR="002B530B">
        <w:rPr>
          <w:rFonts w:ascii="Calibri" w:hAnsi="Calibri" w:cs="Calibri"/>
          <w:sz w:val="22"/>
          <w:szCs w:val="22"/>
        </w:rPr>
        <w:t xml:space="preserve"> </w:t>
      </w:r>
    </w:p>
    <w:p w14:paraId="3ADE8563" w14:textId="2FAE53C7" w:rsidR="00DF605B" w:rsidRPr="00143951" w:rsidRDefault="00DF605B" w:rsidP="008113F6">
      <w:pPr>
        <w:pStyle w:val="Naslov2"/>
        <w:spacing w:line="276" w:lineRule="auto"/>
        <w:jc w:val="both"/>
      </w:pPr>
      <w:r w:rsidRPr="00143951">
        <w:t>Usposabljanja</w:t>
      </w:r>
      <w:r w:rsidR="006E5D46">
        <w:t xml:space="preserve"> za uporabo modela CAF</w:t>
      </w:r>
    </w:p>
    <w:p w14:paraId="05AFF4F8" w14:textId="5E2D2EDC" w:rsidR="00DF605B" w:rsidRPr="004A5D1A" w:rsidRDefault="00396630" w:rsidP="008113F6">
      <w:pPr>
        <w:spacing w:line="276" w:lineRule="auto"/>
        <w:jc w:val="both"/>
        <w:rPr>
          <w:rFonts w:ascii="Calibri" w:hAnsi="Calibri" w:cs="Calibri"/>
          <w:sz w:val="22"/>
          <w:szCs w:val="22"/>
        </w:rPr>
      </w:pPr>
      <w:r w:rsidRPr="004A5D1A">
        <w:rPr>
          <w:rFonts w:ascii="Calibri" w:hAnsi="Calibri" w:cs="Calibri"/>
          <w:sz w:val="22"/>
          <w:szCs w:val="22"/>
          <w:lang w:eastAsia="sl-SI"/>
        </w:rPr>
        <w:t>Sodelujoče organizacije, tako novi uporabniki modela kot redni uporabniki</w:t>
      </w:r>
      <w:r w:rsidR="00AA018C" w:rsidRPr="004A5D1A">
        <w:rPr>
          <w:rFonts w:ascii="Calibri" w:hAnsi="Calibri" w:cs="Calibri"/>
          <w:sz w:val="22"/>
          <w:szCs w:val="22"/>
          <w:lang w:eastAsia="sl-SI"/>
        </w:rPr>
        <w:t>,</w:t>
      </w:r>
      <w:r w:rsidRPr="004A5D1A">
        <w:rPr>
          <w:rFonts w:ascii="Calibri" w:hAnsi="Calibri" w:cs="Calibri"/>
          <w:sz w:val="22"/>
          <w:szCs w:val="22"/>
          <w:lang w:eastAsia="sl-SI"/>
        </w:rPr>
        <w:t xml:space="preserve"> </w:t>
      </w:r>
      <w:r w:rsidR="00DF605B" w:rsidRPr="004A5D1A">
        <w:rPr>
          <w:rFonts w:ascii="Calibri" w:hAnsi="Calibri" w:cs="Calibri"/>
          <w:sz w:val="22"/>
          <w:szCs w:val="22"/>
        </w:rPr>
        <w:t xml:space="preserve">so v nadaljevanju </w:t>
      </w:r>
      <w:r w:rsidRPr="004A5D1A">
        <w:rPr>
          <w:rFonts w:ascii="Calibri" w:hAnsi="Calibri" w:cs="Calibri"/>
          <w:sz w:val="22"/>
          <w:szCs w:val="22"/>
        </w:rPr>
        <w:t xml:space="preserve">oblikovale </w:t>
      </w:r>
      <w:r w:rsidR="00DF605B" w:rsidRPr="004A5D1A">
        <w:rPr>
          <w:rFonts w:ascii="Calibri" w:hAnsi="Calibri" w:cs="Calibri"/>
          <w:sz w:val="22"/>
          <w:szCs w:val="22"/>
        </w:rPr>
        <w:t xml:space="preserve">ocenjevalne skupine. Usposabljanja </w:t>
      </w:r>
      <w:r w:rsidRPr="004A5D1A">
        <w:rPr>
          <w:rFonts w:ascii="Calibri" w:hAnsi="Calibri" w:cs="Calibri"/>
          <w:sz w:val="22"/>
          <w:szCs w:val="22"/>
        </w:rPr>
        <w:t>za nove člane</w:t>
      </w:r>
      <w:r w:rsidR="00DF605B" w:rsidRPr="004A5D1A">
        <w:rPr>
          <w:rFonts w:ascii="Calibri" w:hAnsi="Calibri" w:cs="Calibri"/>
          <w:sz w:val="22"/>
          <w:szCs w:val="22"/>
        </w:rPr>
        <w:t xml:space="preserve"> so potekala v </w:t>
      </w:r>
      <w:r w:rsidR="00BE23D7" w:rsidRPr="004A5D1A">
        <w:rPr>
          <w:rFonts w:ascii="Calibri" w:hAnsi="Calibri" w:cs="Calibri"/>
          <w:sz w:val="22"/>
          <w:szCs w:val="22"/>
        </w:rPr>
        <w:t xml:space="preserve">marcu in </w:t>
      </w:r>
      <w:r w:rsidR="00511B20" w:rsidRPr="004A5D1A">
        <w:rPr>
          <w:rFonts w:ascii="Calibri" w:hAnsi="Calibri" w:cs="Calibri"/>
          <w:sz w:val="22"/>
          <w:szCs w:val="22"/>
        </w:rPr>
        <w:t>aprilu</w:t>
      </w:r>
      <w:r w:rsidR="00BE23D7" w:rsidRPr="004A5D1A">
        <w:rPr>
          <w:rFonts w:ascii="Calibri" w:hAnsi="Calibri" w:cs="Calibri"/>
          <w:sz w:val="22"/>
          <w:szCs w:val="22"/>
        </w:rPr>
        <w:t xml:space="preserve"> </w:t>
      </w:r>
      <w:r w:rsidR="00511B20" w:rsidRPr="004A5D1A">
        <w:rPr>
          <w:rFonts w:ascii="Calibri" w:hAnsi="Calibri" w:cs="Calibri"/>
          <w:sz w:val="22"/>
          <w:szCs w:val="22"/>
        </w:rPr>
        <w:t>202</w:t>
      </w:r>
      <w:r w:rsidR="00D716D3">
        <w:rPr>
          <w:rFonts w:ascii="Calibri" w:hAnsi="Calibri" w:cs="Calibri"/>
          <w:sz w:val="22"/>
          <w:szCs w:val="22"/>
        </w:rPr>
        <w:t>3</w:t>
      </w:r>
      <w:r w:rsidR="00511B20" w:rsidRPr="004A5D1A">
        <w:rPr>
          <w:rFonts w:ascii="Calibri" w:hAnsi="Calibri" w:cs="Calibri"/>
          <w:sz w:val="22"/>
          <w:szCs w:val="22"/>
        </w:rPr>
        <w:t xml:space="preserve">. Poleg </w:t>
      </w:r>
      <w:r w:rsidR="00B21E6C" w:rsidRPr="004A5D1A">
        <w:rPr>
          <w:rFonts w:ascii="Calibri" w:hAnsi="Calibri" w:cs="Calibri"/>
          <w:sz w:val="22"/>
          <w:szCs w:val="22"/>
        </w:rPr>
        <w:lastRenderedPageBreak/>
        <w:t>O</w:t>
      </w:r>
      <w:r w:rsidR="00DF605B" w:rsidRPr="004A5D1A">
        <w:rPr>
          <w:rFonts w:ascii="Calibri" w:hAnsi="Calibri" w:cs="Calibri"/>
          <w:sz w:val="22"/>
          <w:szCs w:val="22"/>
        </w:rPr>
        <w:t>snovn</w:t>
      </w:r>
      <w:r w:rsidR="00511B20" w:rsidRPr="004A5D1A">
        <w:rPr>
          <w:rFonts w:ascii="Calibri" w:hAnsi="Calibri" w:cs="Calibri"/>
          <w:sz w:val="22"/>
          <w:szCs w:val="22"/>
        </w:rPr>
        <w:t>ega</w:t>
      </w:r>
      <w:r w:rsidR="00DF605B" w:rsidRPr="004A5D1A">
        <w:rPr>
          <w:rFonts w:ascii="Calibri" w:hAnsi="Calibri" w:cs="Calibri"/>
          <w:sz w:val="22"/>
          <w:szCs w:val="22"/>
        </w:rPr>
        <w:t xml:space="preserve"> </w:t>
      </w:r>
      <w:r w:rsidR="00511B20" w:rsidRPr="004A5D1A">
        <w:rPr>
          <w:rFonts w:ascii="Calibri" w:hAnsi="Calibri" w:cs="Calibri"/>
          <w:sz w:val="22"/>
          <w:szCs w:val="22"/>
        </w:rPr>
        <w:t>uspo</w:t>
      </w:r>
      <w:r w:rsidR="00177738" w:rsidRPr="004A5D1A">
        <w:rPr>
          <w:rFonts w:ascii="Calibri" w:hAnsi="Calibri" w:cs="Calibri"/>
          <w:sz w:val="22"/>
          <w:szCs w:val="22"/>
        </w:rPr>
        <w:t>s</w:t>
      </w:r>
      <w:r w:rsidR="00511B20" w:rsidRPr="004A5D1A">
        <w:rPr>
          <w:rFonts w:ascii="Calibri" w:hAnsi="Calibri" w:cs="Calibri"/>
          <w:sz w:val="22"/>
          <w:szCs w:val="22"/>
        </w:rPr>
        <w:t>abljanja</w:t>
      </w:r>
      <w:r w:rsidR="00DF605B" w:rsidRPr="004A5D1A">
        <w:rPr>
          <w:rFonts w:ascii="Calibri" w:hAnsi="Calibri" w:cs="Calibri"/>
          <w:sz w:val="22"/>
          <w:szCs w:val="22"/>
        </w:rPr>
        <w:t xml:space="preserve"> za vodenje kakovosti in uporabo modela CAF</w:t>
      </w:r>
      <w:r w:rsidR="00D716D3">
        <w:rPr>
          <w:rFonts w:ascii="Calibri" w:hAnsi="Calibri" w:cs="Calibri"/>
          <w:sz w:val="22"/>
          <w:szCs w:val="22"/>
        </w:rPr>
        <w:t xml:space="preserve"> za začetnike</w:t>
      </w:r>
      <w:r w:rsidR="00DF605B" w:rsidRPr="004A5D1A">
        <w:rPr>
          <w:rFonts w:ascii="Calibri" w:hAnsi="Calibri" w:cs="Calibri"/>
          <w:sz w:val="22"/>
          <w:szCs w:val="22"/>
        </w:rPr>
        <w:t xml:space="preserve"> (</w:t>
      </w:r>
      <w:r w:rsidR="00511B20" w:rsidRPr="004A5D1A">
        <w:rPr>
          <w:rFonts w:ascii="Calibri" w:hAnsi="Calibri" w:cs="Calibri"/>
          <w:sz w:val="22"/>
          <w:szCs w:val="22"/>
        </w:rPr>
        <w:t>2</w:t>
      </w:r>
      <w:r w:rsidR="00DF605B" w:rsidRPr="004A5D1A">
        <w:rPr>
          <w:rFonts w:ascii="Calibri" w:hAnsi="Calibri" w:cs="Calibri"/>
          <w:sz w:val="22"/>
          <w:szCs w:val="22"/>
        </w:rPr>
        <w:t xml:space="preserve">-dnevno usposabljanje: </w:t>
      </w:r>
      <w:r w:rsidR="00511B20" w:rsidRPr="004A5D1A">
        <w:rPr>
          <w:rFonts w:ascii="Calibri" w:hAnsi="Calibri" w:cs="Calibri"/>
          <w:sz w:val="22"/>
          <w:szCs w:val="22"/>
        </w:rPr>
        <w:t>1 dan</w:t>
      </w:r>
      <w:r w:rsidR="00DF605B" w:rsidRPr="004A5D1A">
        <w:rPr>
          <w:rFonts w:ascii="Calibri" w:hAnsi="Calibri" w:cs="Calibri"/>
          <w:sz w:val="22"/>
          <w:szCs w:val="22"/>
        </w:rPr>
        <w:t xml:space="preserve"> teoretični del in </w:t>
      </w:r>
      <w:r w:rsidR="00511B20" w:rsidRPr="004A5D1A">
        <w:rPr>
          <w:rFonts w:ascii="Calibri" w:hAnsi="Calibri" w:cs="Calibri"/>
          <w:sz w:val="22"/>
          <w:szCs w:val="22"/>
        </w:rPr>
        <w:t>2 dan delavnica-</w:t>
      </w:r>
      <w:r w:rsidR="00DF605B" w:rsidRPr="004A5D1A">
        <w:rPr>
          <w:rFonts w:ascii="Calibri" w:hAnsi="Calibri" w:cs="Calibri"/>
          <w:sz w:val="22"/>
          <w:szCs w:val="22"/>
        </w:rPr>
        <w:t>praktični del)</w:t>
      </w:r>
      <w:r w:rsidR="00511B20" w:rsidRPr="004A5D1A">
        <w:rPr>
          <w:rFonts w:ascii="Calibri" w:hAnsi="Calibri" w:cs="Calibri"/>
          <w:sz w:val="22"/>
          <w:szCs w:val="22"/>
        </w:rPr>
        <w:t xml:space="preserve"> je </w:t>
      </w:r>
      <w:r w:rsidR="00C061F4" w:rsidRPr="004A5D1A">
        <w:rPr>
          <w:rFonts w:ascii="Calibri" w:hAnsi="Calibri" w:cs="Calibri"/>
          <w:sz w:val="22"/>
          <w:szCs w:val="22"/>
        </w:rPr>
        <w:t>bilo</w:t>
      </w:r>
      <w:r w:rsidR="00BE23D7" w:rsidRPr="004A5D1A">
        <w:rPr>
          <w:rFonts w:ascii="Calibri" w:hAnsi="Calibri" w:cs="Calibri"/>
          <w:sz w:val="22"/>
          <w:szCs w:val="22"/>
        </w:rPr>
        <w:t xml:space="preserve"> ponovno</w:t>
      </w:r>
      <w:r w:rsidR="00511B20" w:rsidRPr="004A5D1A">
        <w:rPr>
          <w:rFonts w:ascii="Calibri" w:hAnsi="Calibri" w:cs="Calibri"/>
          <w:sz w:val="22"/>
          <w:szCs w:val="22"/>
        </w:rPr>
        <w:t xml:space="preserve"> </w:t>
      </w:r>
      <w:r w:rsidR="00C061F4" w:rsidRPr="004A5D1A">
        <w:rPr>
          <w:rFonts w:ascii="Calibri" w:hAnsi="Calibri" w:cs="Calibri"/>
          <w:sz w:val="22"/>
          <w:szCs w:val="22"/>
        </w:rPr>
        <w:t>organizirano</w:t>
      </w:r>
      <w:r w:rsidR="0059350E" w:rsidRPr="004A5D1A">
        <w:rPr>
          <w:rFonts w:ascii="Calibri" w:hAnsi="Calibri" w:cs="Calibri"/>
          <w:sz w:val="22"/>
          <w:szCs w:val="22"/>
        </w:rPr>
        <w:t xml:space="preserve"> še</w:t>
      </w:r>
      <w:r w:rsidR="00C061F4" w:rsidRPr="004A5D1A">
        <w:rPr>
          <w:rFonts w:ascii="Calibri" w:hAnsi="Calibri" w:cs="Calibri"/>
          <w:sz w:val="22"/>
          <w:szCs w:val="22"/>
        </w:rPr>
        <w:t xml:space="preserve"> </w:t>
      </w:r>
      <w:r w:rsidR="00511B20" w:rsidRPr="004A5D1A">
        <w:rPr>
          <w:rFonts w:ascii="Calibri" w:hAnsi="Calibri" w:cs="Calibri"/>
          <w:sz w:val="22"/>
          <w:szCs w:val="22"/>
        </w:rPr>
        <w:t>Obnovitveno usposabljanje za vodenje kakovosti in uporabo modela CAF (1-dnevno usposabljanje: skupaj teoretični del in delavnica-praktični del). Vsa usposabljanja</w:t>
      </w:r>
      <w:r w:rsidR="00DF605B" w:rsidRPr="004A5D1A">
        <w:rPr>
          <w:rFonts w:ascii="Calibri" w:hAnsi="Calibri" w:cs="Calibri"/>
          <w:sz w:val="22"/>
          <w:szCs w:val="22"/>
        </w:rPr>
        <w:t xml:space="preserve"> smo organizirali in izvedli v sodelovanju z Upravno akademijo in so bil</w:t>
      </w:r>
      <w:r w:rsidR="00C061F4" w:rsidRPr="004A5D1A">
        <w:rPr>
          <w:rFonts w:ascii="Calibri" w:hAnsi="Calibri" w:cs="Calibri"/>
          <w:sz w:val="22"/>
          <w:szCs w:val="22"/>
        </w:rPr>
        <w:t>a</w:t>
      </w:r>
      <w:r w:rsidR="00DF605B" w:rsidRPr="004A5D1A">
        <w:rPr>
          <w:rFonts w:ascii="Calibri" w:hAnsi="Calibri" w:cs="Calibri"/>
          <w:sz w:val="22"/>
          <w:szCs w:val="22"/>
        </w:rPr>
        <w:t xml:space="preserve"> sofinanciran</w:t>
      </w:r>
      <w:r w:rsidR="00C061F4" w:rsidRPr="004A5D1A">
        <w:rPr>
          <w:rFonts w:ascii="Calibri" w:hAnsi="Calibri" w:cs="Calibri"/>
          <w:sz w:val="22"/>
          <w:szCs w:val="22"/>
        </w:rPr>
        <w:t>a</w:t>
      </w:r>
      <w:r w:rsidR="00DF605B" w:rsidRPr="004A5D1A">
        <w:rPr>
          <w:rFonts w:ascii="Calibri" w:hAnsi="Calibri" w:cs="Calibri"/>
          <w:sz w:val="22"/>
          <w:szCs w:val="22"/>
        </w:rPr>
        <w:t xml:space="preserve"> iz Evropskega socialnega sklada, </w:t>
      </w:r>
      <w:r w:rsidR="00D716D3">
        <w:rPr>
          <w:rFonts w:ascii="Calibri" w:hAnsi="Calibri" w:cs="Calibri"/>
          <w:sz w:val="22"/>
          <w:szCs w:val="22"/>
        </w:rPr>
        <w:t xml:space="preserve">delno iz </w:t>
      </w:r>
      <w:r w:rsidR="00DF605B" w:rsidRPr="004A5D1A">
        <w:rPr>
          <w:rFonts w:ascii="Calibri" w:hAnsi="Calibri" w:cs="Calibri"/>
          <w:sz w:val="22"/>
          <w:szCs w:val="22"/>
        </w:rPr>
        <w:t>operacije Učinkovito upravljanje zaposlenih</w:t>
      </w:r>
      <w:r w:rsidR="00D716D3">
        <w:rPr>
          <w:rFonts w:ascii="Calibri" w:hAnsi="Calibri" w:cs="Calibri"/>
          <w:sz w:val="22"/>
          <w:szCs w:val="22"/>
        </w:rPr>
        <w:t xml:space="preserve"> in delno iz projekta kakovost ( za zaposlene v javnih zavodih, ki po pravilih UUZ ne spadajo med javne uslužbence, ki so upravičeni usposabljanja v okviru operacije UUZ).</w:t>
      </w:r>
      <w:r w:rsidR="00DF605B" w:rsidRPr="004A5D1A">
        <w:rPr>
          <w:rFonts w:ascii="Calibri" w:hAnsi="Calibri" w:cs="Calibri"/>
          <w:sz w:val="22"/>
          <w:szCs w:val="22"/>
        </w:rPr>
        <w:t xml:space="preserve"> </w:t>
      </w:r>
    </w:p>
    <w:p w14:paraId="4ED2EC93" w14:textId="27E55859" w:rsidR="00DF605B" w:rsidRPr="004A5D1A" w:rsidRDefault="009A51C6" w:rsidP="008113F6">
      <w:pPr>
        <w:spacing w:after="0" w:line="276" w:lineRule="auto"/>
        <w:ind w:right="-142"/>
        <w:jc w:val="both"/>
        <w:rPr>
          <w:rFonts w:ascii="Calibri" w:hAnsi="Calibri" w:cs="Calibri"/>
          <w:sz w:val="22"/>
          <w:szCs w:val="22"/>
          <w:lang w:eastAsia="sl-SI"/>
        </w:rPr>
      </w:pPr>
      <w:r>
        <w:rPr>
          <w:rFonts w:ascii="Calibri" w:hAnsi="Calibri" w:cs="Calibri"/>
          <w:sz w:val="22"/>
          <w:szCs w:val="22"/>
        </w:rPr>
        <w:t>Usposabljanja so potekala 6.marca, 8. marca, 9, marca, 10.marca. 23. marca, 24. marca in 5. aprila</w:t>
      </w:r>
      <w:r w:rsidR="00A66560">
        <w:rPr>
          <w:rFonts w:ascii="Calibri" w:hAnsi="Calibri" w:cs="Calibri"/>
          <w:sz w:val="22"/>
          <w:szCs w:val="22"/>
        </w:rPr>
        <w:t xml:space="preserve"> 2023</w:t>
      </w:r>
      <w:r>
        <w:rPr>
          <w:rFonts w:ascii="Calibri" w:hAnsi="Calibri" w:cs="Calibri"/>
          <w:sz w:val="22"/>
          <w:szCs w:val="22"/>
        </w:rPr>
        <w:t xml:space="preserve">. Usposabljanje so izvajale štiri izvajalke, Zdenka Bajuk, Barbara Peharc, Ksenja Hauptman in Nina Hadžimulić. Skupaj je bilo usposobljenih 198 javnih uslužbencev iz 29 organizacij, od tega 44 </w:t>
      </w:r>
      <w:proofErr w:type="spellStart"/>
      <w:r>
        <w:rPr>
          <w:rFonts w:ascii="Calibri" w:hAnsi="Calibri" w:cs="Calibri"/>
          <w:sz w:val="22"/>
          <w:szCs w:val="22"/>
        </w:rPr>
        <w:t>t.i</w:t>
      </w:r>
      <w:proofErr w:type="spellEnd"/>
      <w:r>
        <w:rPr>
          <w:rFonts w:ascii="Calibri" w:hAnsi="Calibri" w:cs="Calibri"/>
          <w:sz w:val="22"/>
          <w:szCs w:val="22"/>
        </w:rPr>
        <w:t>. začetnikov CAF.</w:t>
      </w:r>
    </w:p>
    <w:p w14:paraId="38CB902A" w14:textId="1523B387" w:rsidR="00B52EDF" w:rsidRDefault="009A51C6" w:rsidP="008113F6">
      <w:pPr>
        <w:spacing w:line="276" w:lineRule="auto"/>
        <w:jc w:val="both"/>
        <w:rPr>
          <w:rFonts w:ascii="Calibri" w:hAnsi="Calibri" w:cs="Calibri"/>
          <w:sz w:val="22"/>
          <w:szCs w:val="22"/>
        </w:rPr>
      </w:pPr>
      <w:r w:rsidRPr="00A66560">
        <w:rPr>
          <w:rFonts w:ascii="Calibri" w:hAnsi="Calibri" w:cs="Calibri"/>
          <w:sz w:val="22"/>
          <w:szCs w:val="22"/>
        </w:rPr>
        <w:t>P</w:t>
      </w:r>
      <w:r w:rsidR="00B52EDF" w:rsidRPr="00A66560">
        <w:rPr>
          <w:rFonts w:ascii="Calibri" w:hAnsi="Calibri" w:cs="Calibri"/>
          <w:sz w:val="22"/>
          <w:szCs w:val="22"/>
        </w:rPr>
        <w:t>ovprečna ocena zadovoljstva udeležencev z usposabljanjem je bila 4,</w:t>
      </w:r>
      <w:r w:rsidR="00A66560" w:rsidRPr="00A66560">
        <w:rPr>
          <w:rFonts w:ascii="Calibri" w:hAnsi="Calibri" w:cs="Calibri"/>
          <w:sz w:val="22"/>
          <w:szCs w:val="22"/>
        </w:rPr>
        <w:t>4</w:t>
      </w:r>
      <w:r w:rsidR="00B52EDF" w:rsidRPr="00A66560">
        <w:rPr>
          <w:rFonts w:ascii="Calibri" w:hAnsi="Calibri" w:cs="Calibri"/>
          <w:sz w:val="22"/>
          <w:szCs w:val="22"/>
        </w:rPr>
        <w:t xml:space="preserve"> na lestvici od 1 do 5.</w:t>
      </w:r>
      <w:r w:rsidR="00BF5FB2" w:rsidRPr="00A66560">
        <w:rPr>
          <w:rFonts w:ascii="Calibri" w:hAnsi="Calibri" w:cs="Calibri"/>
          <w:sz w:val="22"/>
          <w:szCs w:val="22"/>
        </w:rPr>
        <w:t xml:space="preserve"> </w:t>
      </w:r>
      <w:r w:rsidR="00A66560">
        <w:rPr>
          <w:rFonts w:ascii="Calibri" w:hAnsi="Calibri" w:cs="Calibri"/>
          <w:sz w:val="22"/>
          <w:szCs w:val="22"/>
        </w:rPr>
        <w:t xml:space="preserve">Ocene samih izvajalk so višje, v povprečju 4,6. </w:t>
      </w:r>
      <w:r w:rsidR="00511B20" w:rsidRPr="00A66560">
        <w:rPr>
          <w:rFonts w:ascii="Calibri" w:hAnsi="Calibri" w:cs="Calibri"/>
          <w:sz w:val="22"/>
          <w:szCs w:val="22"/>
        </w:rPr>
        <w:t xml:space="preserve">Usposabljanja s strani udeležencev so bila dobro sprejeta in pohvaljena, </w:t>
      </w:r>
      <w:r w:rsidR="00A66560">
        <w:rPr>
          <w:rFonts w:ascii="Calibri" w:hAnsi="Calibri" w:cs="Calibri"/>
          <w:sz w:val="22"/>
          <w:szCs w:val="22"/>
        </w:rPr>
        <w:t>udeleženci pa so podali tudi nekaj predlogov za izboljšave, ki jih bomo uveljavili v naslednjih letih.</w:t>
      </w:r>
    </w:p>
    <w:p w14:paraId="15AAF3A6" w14:textId="5A51E438" w:rsidR="008113F6" w:rsidRDefault="008113F6" w:rsidP="008113F6">
      <w:pPr>
        <w:spacing w:line="276" w:lineRule="auto"/>
        <w:jc w:val="both"/>
        <w:rPr>
          <w:rFonts w:ascii="Calibri" w:hAnsi="Calibri" w:cs="Calibri"/>
          <w:sz w:val="22"/>
          <w:szCs w:val="22"/>
        </w:rPr>
      </w:pPr>
    </w:p>
    <w:p w14:paraId="0C58647A" w14:textId="28F226C1" w:rsidR="008113F6" w:rsidRDefault="008113F6" w:rsidP="008113F6">
      <w:pPr>
        <w:pStyle w:val="Naslov2"/>
        <w:spacing w:line="276" w:lineRule="auto"/>
        <w:jc w:val="both"/>
      </w:pPr>
      <w:r w:rsidRPr="00143951">
        <w:t>Usposabljanja</w:t>
      </w:r>
      <w:r>
        <w:t xml:space="preserve"> za zunanje ocenjevalce v postopku CAF EPI</w:t>
      </w:r>
    </w:p>
    <w:p w14:paraId="4A0DAFF7" w14:textId="27415AC8" w:rsidR="008113F6" w:rsidRPr="008113F6" w:rsidRDefault="008113F6" w:rsidP="008113F6">
      <w:pPr>
        <w:spacing w:line="276" w:lineRule="auto"/>
        <w:jc w:val="both"/>
        <w:rPr>
          <w:rFonts w:ascii="Calibri" w:hAnsi="Calibri" w:cs="Calibri"/>
          <w:sz w:val="22"/>
          <w:szCs w:val="22"/>
        </w:rPr>
      </w:pPr>
      <w:r w:rsidRPr="008113F6">
        <w:rPr>
          <w:rFonts w:ascii="Calibri" w:hAnsi="Calibri" w:cs="Calibri"/>
          <w:sz w:val="22"/>
          <w:szCs w:val="22"/>
        </w:rPr>
        <w:t xml:space="preserve">Na podlagi dobrega sodelovanja in odličnih referenc zunanjega izvajalca KDZ, Center </w:t>
      </w:r>
      <w:proofErr w:type="spellStart"/>
      <w:r w:rsidRPr="008113F6">
        <w:rPr>
          <w:rFonts w:ascii="Calibri" w:hAnsi="Calibri" w:cs="Calibri"/>
          <w:sz w:val="22"/>
          <w:szCs w:val="22"/>
        </w:rPr>
        <w:t>for</w:t>
      </w:r>
      <w:proofErr w:type="spellEnd"/>
      <w:r w:rsidRPr="008113F6">
        <w:rPr>
          <w:rFonts w:ascii="Calibri" w:hAnsi="Calibri" w:cs="Calibri"/>
          <w:sz w:val="22"/>
          <w:szCs w:val="22"/>
        </w:rPr>
        <w:t xml:space="preserve"> </w:t>
      </w:r>
      <w:proofErr w:type="spellStart"/>
      <w:r w:rsidRPr="008113F6">
        <w:rPr>
          <w:rFonts w:ascii="Calibri" w:hAnsi="Calibri" w:cs="Calibri"/>
          <w:sz w:val="22"/>
          <w:szCs w:val="22"/>
        </w:rPr>
        <w:t>Public</w:t>
      </w:r>
      <w:proofErr w:type="spellEnd"/>
      <w:r w:rsidRPr="008113F6">
        <w:rPr>
          <w:rFonts w:ascii="Calibri" w:hAnsi="Calibri" w:cs="Calibri"/>
          <w:sz w:val="22"/>
          <w:szCs w:val="22"/>
        </w:rPr>
        <w:t xml:space="preserve"> </w:t>
      </w:r>
      <w:proofErr w:type="spellStart"/>
      <w:r w:rsidRPr="008113F6">
        <w:rPr>
          <w:rFonts w:ascii="Calibri" w:hAnsi="Calibri" w:cs="Calibri"/>
          <w:sz w:val="22"/>
          <w:szCs w:val="22"/>
        </w:rPr>
        <w:t>Administration</w:t>
      </w:r>
      <w:proofErr w:type="spellEnd"/>
      <w:r w:rsidRPr="008113F6">
        <w:rPr>
          <w:rFonts w:ascii="Calibri" w:hAnsi="Calibri" w:cs="Calibri"/>
          <w:sz w:val="22"/>
          <w:szCs w:val="22"/>
        </w:rPr>
        <w:t xml:space="preserve"> </w:t>
      </w:r>
      <w:proofErr w:type="spellStart"/>
      <w:r w:rsidRPr="008113F6">
        <w:rPr>
          <w:rFonts w:ascii="Calibri" w:hAnsi="Calibri" w:cs="Calibri"/>
          <w:sz w:val="22"/>
          <w:szCs w:val="22"/>
        </w:rPr>
        <w:t>Research</w:t>
      </w:r>
      <w:proofErr w:type="spellEnd"/>
      <w:r w:rsidRPr="008113F6">
        <w:rPr>
          <w:rFonts w:ascii="Calibri" w:hAnsi="Calibri" w:cs="Calibri"/>
          <w:sz w:val="22"/>
          <w:szCs w:val="22"/>
        </w:rPr>
        <w:t xml:space="preserve"> z Dunaja, smo v februarju in marcu izvedli dve vrsti usposabljanj, za nove in za že obstoječe zunanje ocenjevalce CAF EPI. Teoretični del usposabljanj je potekal na daljavo preko video povezav, praktični del pa v živo. Opravljeno usposabljanje in pridobljen certifikat (veljaven tudi v mednarodnem okolju) je pogoj za sodelovanje v postopk</w:t>
      </w:r>
      <w:r w:rsidR="00536BC8">
        <w:rPr>
          <w:rFonts w:ascii="Calibri" w:hAnsi="Calibri" w:cs="Calibri"/>
          <w:sz w:val="22"/>
          <w:szCs w:val="22"/>
        </w:rPr>
        <w:t>ih</w:t>
      </w:r>
      <w:r w:rsidRPr="008113F6">
        <w:rPr>
          <w:rFonts w:ascii="Calibri" w:hAnsi="Calibri" w:cs="Calibri"/>
          <w:sz w:val="22"/>
          <w:szCs w:val="22"/>
        </w:rPr>
        <w:t xml:space="preserve"> CAF EPI.</w:t>
      </w:r>
    </w:p>
    <w:p w14:paraId="0A2472BF" w14:textId="1DA827F8" w:rsidR="008113F6" w:rsidRPr="008113F6" w:rsidRDefault="008113F6" w:rsidP="008113F6">
      <w:pPr>
        <w:spacing w:line="276" w:lineRule="auto"/>
        <w:jc w:val="both"/>
        <w:rPr>
          <w:rFonts w:ascii="Calibri" w:hAnsi="Calibri" w:cs="Calibri"/>
          <w:sz w:val="22"/>
          <w:szCs w:val="22"/>
        </w:rPr>
      </w:pPr>
      <w:r w:rsidRPr="008113F6">
        <w:rPr>
          <w:rFonts w:ascii="Calibri" w:hAnsi="Calibri" w:cs="Calibri"/>
          <w:sz w:val="22"/>
          <w:szCs w:val="22"/>
        </w:rPr>
        <w:t>Za udeležbo na praktičnem delu usposabljanja so morali udeleženci predhodno opraviti in oddati pisni izdelek, v katerem so uporabili pridobljeno teoretično znanje na konkretnem študijskem primeru oziroma samooceni CAF v lastni organizaciji. Usposabljanje je uspešno zaključilo sedem novih in šest obstoječih zunanjih ocenjevalcev</w:t>
      </w:r>
      <w:r w:rsidR="00536BC8">
        <w:rPr>
          <w:rFonts w:ascii="Calibri" w:hAnsi="Calibri" w:cs="Calibri"/>
          <w:sz w:val="22"/>
          <w:szCs w:val="22"/>
        </w:rPr>
        <w:t xml:space="preserve">. </w:t>
      </w:r>
    </w:p>
    <w:p w14:paraId="2221231B" w14:textId="77777777" w:rsidR="00416AC8" w:rsidRPr="002B530B" w:rsidRDefault="00416AC8" w:rsidP="00416AC8">
      <w:pPr>
        <w:pStyle w:val="Naslov2"/>
        <w:spacing w:line="276" w:lineRule="auto"/>
        <w:jc w:val="both"/>
      </w:pPr>
      <w:r w:rsidRPr="002B530B">
        <w:t>Potek samoocenjevanja v organizacijah</w:t>
      </w:r>
    </w:p>
    <w:p w14:paraId="6C4C7AED" w14:textId="77777777" w:rsidR="00416AC8" w:rsidRPr="002B530B" w:rsidRDefault="00416AC8" w:rsidP="00416AC8">
      <w:pPr>
        <w:spacing w:line="276" w:lineRule="auto"/>
        <w:jc w:val="both"/>
        <w:rPr>
          <w:rFonts w:ascii="Calibri" w:hAnsi="Calibri" w:cs="Calibri"/>
          <w:sz w:val="22"/>
          <w:szCs w:val="22"/>
        </w:rPr>
      </w:pPr>
      <w:r w:rsidRPr="002B530B">
        <w:rPr>
          <w:rFonts w:ascii="Calibri" w:hAnsi="Calibri" w:cs="Calibri"/>
          <w:sz w:val="22"/>
          <w:szCs w:val="22"/>
        </w:rPr>
        <w:t xml:space="preserve">Po zaključenih usposabljanjih so člani ocenjevalnih skupin pristopili k izdelavi samoocen v svojih organizacijah, sledilo je usklajevanje po skupinah in priprava končne dokumentacije. Članici projektne skupine sva bili ves čas poteka procesa samoocenjevanja na voljo vsem organizacijam za morebitno pomoč tako pri organizacijskih kot vsebinskih vprašanjih. </w:t>
      </w:r>
    </w:p>
    <w:p w14:paraId="56E1E3F5" w14:textId="77777777" w:rsidR="00916A70" w:rsidRPr="002B530B" w:rsidRDefault="00396630" w:rsidP="008113F6">
      <w:pPr>
        <w:pStyle w:val="Naslov2"/>
        <w:spacing w:line="276" w:lineRule="auto"/>
        <w:jc w:val="both"/>
      </w:pPr>
      <w:r w:rsidRPr="002B530B">
        <w:t>Drugo s</w:t>
      </w:r>
      <w:r w:rsidR="00DF605B" w:rsidRPr="002B530B">
        <w:t>rečanje predstavnikov vodstva za kakovos</w:t>
      </w:r>
      <w:r w:rsidR="00FE5DD3" w:rsidRPr="002B530B">
        <w:t>t</w:t>
      </w:r>
    </w:p>
    <w:p w14:paraId="3F329AE7" w14:textId="2048B4A7" w:rsidR="002F1916" w:rsidRPr="002B530B" w:rsidRDefault="00564305" w:rsidP="008113F6">
      <w:pPr>
        <w:autoSpaceDE w:val="0"/>
        <w:autoSpaceDN w:val="0"/>
        <w:spacing w:line="276" w:lineRule="auto"/>
        <w:jc w:val="both"/>
        <w:rPr>
          <w:rFonts w:ascii="Calibri" w:hAnsi="Calibri" w:cs="Calibri"/>
          <w:sz w:val="22"/>
          <w:szCs w:val="22"/>
        </w:rPr>
      </w:pPr>
      <w:r w:rsidRPr="002B530B">
        <w:rPr>
          <w:rFonts w:ascii="Calibri" w:hAnsi="Calibri" w:cs="Calibri"/>
          <w:sz w:val="22"/>
          <w:szCs w:val="22"/>
        </w:rPr>
        <w:t>Ponovno srečanje predstavnikov vodstva za kakovost</w:t>
      </w:r>
      <w:r w:rsidR="002F1916" w:rsidRPr="002B530B">
        <w:rPr>
          <w:rFonts w:ascii="Calibri" w:hAnsi="Calibri" w:cs="Calibri"/>
          <w:sz w:val="22"/>
          <w:szCs w:val="22"/>
        </w:rPr>
        <w:t xml:space="preserve"> je bilo izvedeno </w:t>
      </w:r>
      <w:r w:rsidR="00A66560" w:rsidRPr="002B530B">
        <w:rPr>
          <w:rFonts w:ascii="Calibri" w:hAnsi="Calibri" w:cs="Calibri"/>
          <w:sz w:val="22"/>
          <w:szCs w:val="22"/>
        </w:rPr>
        <w:t>25. maja. Namenjeno je bilo</w:t>
      </w:r>
      <w:r w:rsidR="002B530B" w:rsidRPr="002B530B">
        <w:rPr>
          <w:rFonts w:ascii="Calibri" w:hAnsi="Calibri" w:cs="Calibri"/>
          <w:sz w:val="22"/>
          <w:szCs w:val="22"/>
        </w:rPr>
        <w:t xml:space="preserve"> </w:t>
      </w:r>
      <w:r w:rsidR="00D24B52" w:rsidRPr="002B530B">
        <w:rPr>
          <w:rFonts w:ascii="Calibri" w:hAnsi="Calibri" w:cs="Calibri"/>
          <w:color w:val="000000"/>
          <w:sz w:val="22"/>
          <w:szCs w:val="22"/>
        </w:rPr>
        <w:t>predstavitvi aktivnosti v procesu samoocenitve po modelu CAF po posameznih organizacijah in razrešitvi morebitnih dilem ali težav, ki so se pri tem pojavile. Izmenjali smo si tudi izkušnje ter izpostavili dobre prakse.</w:t>
      </w:r>
      <w:r w:rsidR="002B530B" w:rsidRPr="002B530B">
        <w:rPr>
          <w:rFonts w:ascii="Calibri" w:hAnsi="Calibri" w:cs="Calibri"/>
          <w:color w:val="000000"/>
          <w:sz w:val="22"/>
          <w:szCs w:val="22"/>
        </w:rPr>
        <w:t xml:space="preserve"> Srečanja se je udeležilo 29 udeležencev.</w:t>
      </w:r>
      <w:r w:rsidR="00416AC8">
        <w:rPr>
          <w:rFonts w:ascii="Calibri" w:hAnsi="Calibri" w:cs="Calibri"/>
          <w:color w:val="000000"/>
          <w:sz w:val="22"/>
          <w:szCs w:val="22"/>
        </w:rPr>
        <w:t xml:space="preserve"> Ugotovili smo, da organizacije nimajo večjih problemov pri izvajanju samoocen in da tudi časovno krajši roki za oddajo poročila in akcijskega načrta  izboljšav CAF niso težava.</w:t>
      </w:r>
    </w:p>
    <w:p w14:paraId="7C2629D9" w14:textId="77777777" w:rsidR="00DF605B" w:rsidRPr="002B530B" w:rsidRDefault="00DF605B" w:rsidP="008113F6">
      <w:pPr>
        <w:pStyle w:val="Naslov2"/>
        <w:spacing w:line="276" w:lineRule="auto"/>
        <w:jc w:val="both"/>
      </w:pPr>
      <w:r w:rsidRPr="002B530B">
        <w:lastRenderedPageBreak/>
        <w:t>Izdelava končne dokumentacije v organizacijah</w:t>
      </w:r>
    </w:p>
    <w:p w14:paraId="5F2056B4" w14:textId="4A3D482B" w:rsidR="00DF605B" w:rsidRDefault="00DF605B" w:rsidP="008113F6">
      <w:pPr>
        <w:spacing w:line="276" w:lineRule="auto"/>
        <w:jc w:val="both"/>
        <w:rPr>
          <w:rFonts w:ascii="Calibri" w:hAnsi="Calibri" w:cs="Calibri"/>
          <w:sz w:val="22"/>
          <w:szCs w:val="22"/>
        </w:rPr>
      </w:pPr>
      <w:r w:rsidRPr="002B530B">
        <w:rPr>
          <w:rFonts w:ascii="Calibri" w:hAnsi="Calibri" w:cs="Calibri"/>
          <w:sz w:val="22"/>
          <w:szCs w:val="22"/>
        </w:rPr>
        <w:t>Po zaključeni samooceni organizacije so samoocenjevalne skupine izdelale zaključna poročila in predlog akcijskega načrta izboljšav, kjer so si začrtali nekaj ukrepov za izboljšanje svojega delovanja, in sicer za realizacijo v obdobju do naslednje samoocenitve.</w:t>
      </w:r>
      <w:r w:rsidR="002B530B" w:rsidRPr="002B530B">
        <w:rPr>
          <w:rFonts w:ascii="Calibri" w:hAnsi="Calibri" w:cs="Calibri"/>
          <w:sz w:val="22"/>
          <w:szCs w:val="22"/>
        </w:rPr>
        <w:t xml:space="preserve"> Zaradi zaključevanja projekta je bil rok za oddajo zaključnih poročil in akcijskih načrtov izboljšav skrajšan, in sicer na 15. september, ki smo ga za nekatere organizacije zaradi opravičljivih razlogov podaljšali do konca septembra 2023.</w:t>
      </w:r>
      <w:r w:rsidR="00B30203">
        <w:rPr>
          <w:rFonts w:ascii="Calibri" w:hAnsi="Calibri" w:cs="Calibri"/>
          <w:sz w:val="22"/>
          <w:szCs w:val="22"/>
        </w:rPr>
        <w:t xml:space="preserve"> </w:t>
      </w:r>
      <w:r w:rsidR="00416AC8">
        <w:rPr>
          <w:rFonts w:ascii="Calibri" w:hAnsi="Calibri" w:cs="Calibri"/>
          <w:sz w:val="22"/>
          <w:szCs w:val="22"/>
        </w:rPr>
        <w:t xml:space="preserve">Konec septembra je  dokazila o opravljeni samooceni (s strani vodstva potrjen načrt  ukrepov za izboljšave) oddalo skupaj 25 organizacij ( 22 uporabnikov, 3 začetniki). </w:t>
      </w:r>
    </w:p>
    <w:p w14:paraId="4F95A22D" w14:textId="77777777" w:rsidR="00B30203" w:rsidRPr="00B30203" w:rsidRDefault="002B530B" w:rsidP="008113F6">
      <w:pPr>
        <w:pStyle w:val="Naslov2"/>
        <w:spacing w:before="0" w:line="276" w:lineRule="auto"/>
        <w:jc w:val="both"/>
      </w:pPr>
      <w:r w:rsidRPr="00B30203">
        <w:t>Komisija CAF</w:t>
      </w:r>
    </w:p>
    <w:p w14:paraId="76E0DD36" w14:textId="760C43E5" w:rsidR="002B530B" w:rsidRPr="00B30203" w:rsidRDefault="008F01BB" w:rsidP="008113F6">
      <w:pPr>
        <w:pStyle w:val="Naslov2"/>
        <w:spacing w:before="0" w:line="276" w:lineRule="auto"/>
        <w:jc w:val="both"/>
        <w:rPr>
          <w:sz w:val="24"/>
          <w:szCs w:val="24"/>
        </w:rPr>
      </w:pPr>
      <w:r w:rsidRPr="00B30203">
        <w:rPr>
          <w:sz w:val="24"/>
          <w:szCs w:val="24"/>
        </w:rPr>
        <w:t>(</w:t>
      </w:r>
      <w:r w:rsidR="002B530B" w:rsidRPr="00B30203">
        <w:rPr>
          <w:sz w:val="24"/>
          <w:szCs w:val="24"/>
        </w:rPr>
        <w:t>Komisija za odločanje v postopkih uvajanja in spremljanja</w:t>
      </w:r>
      <w:r w:rsidRPr="00B30203">
        <w:rPr>
          <w:sz w:val="24"/>
          <w:szCs w:val="24"/>
        </w:rPr>
        <w:t xml:space="preserve"> </w:t>
      </w:r>
      <w:r w:rsidR="002B530B" w:rsidRPr="00B30203">
        <w:rPr>
          <w:sz w:val="24"/>
          <w:szCs w:val="24"/>
        </w:rPr>
        <w:t xml:space="preserve">uporabnikov modela CAF in CAF EPI </w:t>
      </w:r>
      <w:r w:rsidRPr="00B30203">
        <w:rPr>
          <w:sz w:val="24"/>
          <w:szCs w:val="24"/>
        </w:rPr>
        <w:t>)</w:t>
      </w:r>
    </w:p>
    <w:p w14:paraId="11653D59" w14:textId="1436B434" w:rsidR="008F01BB" w:rsidRPr="006E5D46" w:rsidRDefault="008F01BB" w:rsidP="008113F6">
      <w:pPr>
        <w:autoSpaceDE w:val="0"/>
        <w:autoSpaceDN w:val="0"/>
        <w:adjustRightInd w:val="0"/>
        <w:spacing w:after="0" w:line="276" w:lineRule="auto"/>
        <w:jc w:val="both"/>
        <w:rPr>
          <w:rFonts w:ascii="Calibri" w:hAnsi="Calibri" w:cs="Calibri"/>
          <w:sz w:val="22"/>
          <w:szCs w:val="22"/>
        </w:rPr>
      </w:pPr>
      <w:r w:rsidRPr="006E5D46">
        <w:rPr>
          <w:rFonts w:ascii="Calibri" w:hAnsi="Calibri" w:cs="Calibri"/>
          <w:sz w:val="22"/>
          <w:szCs w:val="22"/>
        </w:rPr>
        <w:t>Komisija CAF je bila ustanovljena s sklepom ministra leta 2019 z naslednjimi nalogami:</w:t>
      </w:r>
    </w:p>
    <w:p w14:paraId="21BAE08F" w14:textId="09CD4530" w:rsidR="002B530B" w:rsidRDefault="002B530B" w:rsidP="008113F6">
      <w:pPr>
        <w:autoSpaceDE w:val="0"/>
        <w:autoSpaceDN w:val="0"/>
        <w:adjustRightInd w:val="0"/>
        <w:spacing w:after="0" w:line="276" w:lineRule="auto"/>
        <w:jc w:val="both"/>
        <w:rPr>
          <w:rFonts w:ascii="Arial" w:hAnsi="Arial" w:cs="Arial"/>
          <w:sz w:val="20"/>
          <w:szCs w:val="20"/>
        </w:rPr>
      </w:pPr>
    </w:p>
    <w:p w14:paraId="1945A518" w14:textId="3C2E8C5F" w:rsidR="002B530B" w:rsidRPr="008F01BB" w:rsidRDefault="002B530B" w:rsidP="008113F6">
      <w:pPr>
        <w:pStyle w:val="Odstavekseznama"/>
        <w:numPr>
          <w:ilvl w:val="0"/>
          <w:numId w:val="12"/>
        </w:numPr>
        <w:autoSpaceDE w:val="0"/>
        <w:autoSpaceDN w:val="0"/>
        <w:adjustRightInd w:val="0"/>
        <w:spacing w:after="0" w:line="276" w:lineRule="auto"/>
        <w:jc w:val="both"/>
        <w:rPr>
          <w:rFonts w:ascii="Calibri" w:hAnsi="Calibri" w:cs="Calibri"/>
          <w:sz w:val="22"/>
          <w:szCs w:val="22"/>
        </w:rPr>
      </w:pPr>
      <w:r w:rsidRPr="008F01BB">
        <w:rPr>
          <w:rFonts w:ascii="Calibri" w:hAnsi="Calibri" w:cs="Calibri"/>
          <w:sz w:val="22"/>
          <w:szCs w:val="22"/>
        </w:rPr>
        <w:t>potrjevane predloga prejemnikov listin CAF;</w:t>
      </w:r>
    </w:p>
    <w:p w14:paraId="1FDB46B6" w14:textId="1F963F8D" w:rsidR="002B530B" w:rsidRPr="008F01BB" w:rsidRDefault="002B530B" w:rsidP="008113F6">
      <w:pPr>
        <w:pStyle w:val="Odstavekseznama"/>
        <w:numPr>
          <w:ilvl w:val="0"/>
          <w:numId w:val="12"/>
        </w:numPr>
        <w:autoSpaceDE w:val="0"/>
        <w:autoSpaceDN w:val="0"/>
        <w:adjustRightInd w:val="0"/>
        <w:spacing w:after="0" w:line="276" w:lineRule="auto"/>
        <w:jc w:val="both"/>
        <w:rPr>
          <w:rFonts w:ascii="Calibri" w:hAnsi="Calibri" w:cs="Calibri"/>
          <w:sz w:val="22"/>
          <w:szCs w:val="22"/>
        </w:rPr>
      </w:pPr>
      <w:r w:rsidRPr="008F01BB">
        <w:rPr>
          <w:rFonts w:ascii="Calibri" w:hAnsi="Calibri" w:cs="Calibri"/>
          <w:sz w:val="22"/>
          <w:szCs w:val="22"/>
        </w:rPr>
        <w:t>določanje pogojev za sodelovanje prijaviteljev v postopku CAF EPI</w:t>
      </w:r>
    </w:p>
    <w:p w14:paraId="3A34886A" w14:textId="1B834B56" w:rsidR="002B530B" w:rsidRPr="008F01BB" w:rsidRDefault="002B530B" w:rsidP="008113F6">
      <w:pPr>
        <w:pStyle w:val="Odstavekseznama"/>
        <w:numPr>
          <w:ilvl w:val="0"/>
          <w:numId w:val="12"/>
        </w:numPr>
        <w:autoSpaceDE w:val="0"/>
        <w:autoSpaceDN w:val="0"/>
        <w:adjustRightInd w:val="0"/>
        <w:spacing w:after="0" w:line="276" w:lineRule="auto"/>
        <w:jc w:val="both"/>
        <w:rPr>
          <w:rFonts w:ascii="Calibri" w:hAnsi="Calibri" w:cs="Calibri"/>
          <w:sz w:val="22"/>
          <w:szCs w:val="22"/>
        </w:rPr>
      </w:pPr>
      <w:r w:rsidRPr="008F01BB">
        <w:rPr>
          <w:rFonts w:ascii="Calibri" w:hAnsi="Calibri" w:cs="Calibri"/>
          <w:sz w:val="22"/>
          <w:szCs w:val="22"/>
        </w:rPr>
        <w:t>določanje pogojev za sodelovanje zunanjih ocenjevalcev v postopku CAF EPI</w:t>
      </w:r>
    </w:p>
    <w:p w14:paraId="0C620B40" w14:textId="71572C8A" w:rsidR="002B530B" w:rsidRPr="008F01BB" w:rsidRDefault="002B530B" w:rsidP="008113F6">
      <w:pPr>
        <w:pStyle w:val="Odstavekseznama"/>
        <w:numPr>
          <w:ilvl w:val="0"/>
          <w:numId w:val="12"/>
        </w:numPr>
        <w:autoSpaceDE w:val="0"/>
        <w:autoSpaceDN w:val="0"/>
        <w:adjustRightInd w:val="0"/>
        <w:spacing w:after="0" w:line="276" w:lineRule="auto"/>
        <w:jc w:val="both"/>
        <w:rPr>
          <w:rFonts w:ascii="Calibri" w:hAnsi="Calibri" w:cs="Calibri"/>
          <w:sz w:val="22"/>
          <w:szCs w:val="22"/>
        </w:rPr>
      </w:pPr>
      <w:r w:rsidRPr="008F01BB">
        <w:rPr>
          <w:rFonts w:ascii="Calibri" w:hAnsi="Calibri" w:cs="Calibri"/>
          <w:sz w:val="22"/>
          <w:szCs w:val="22"/>
        </w:rPr>
        <w:t>določanje kriterijev za sestavo ocenjevalnih skupin CAF EPI;</w:t>
      </w:r>
    </w:p>
    <w:p w14:paraId="28564754" w14:textId="50964650" w:rsidR="002B530B" w:rsidRPr="008F01BB" w:rsidRDefault="002B530B" w:rsidP="008113F6">
      <w:pPr>
        <w:pStyle w:val="Odstavekseznama"/>
        <w:numPr>
          <w:ilvl w:val="0"/>
          <w:numId w:val="12"/>
        </w:numPr>
        <w:autoSpaceDE w:val="0"/>
        <w:autoSpaceDN w:val="0"/>
        <w:adjustRightInd w:val="0"/>
        <w:spacing w:after="0" w:line="276" w:lineRule="auto"/>
        <w:jc w:val="both"/>
        <w:rPr>
          <w:rFonts w:ascii="Calibri" w:hAnsi="Calibri" w:cs="Calibri"/>
          <w:sz w:val="22"/>
          <w:szCs w:val="22"/>
        </w:rPr>
      </w:pPr>
      <w:r w:rsidRPr="008F01BB">
        <w:rPr>
          <w:rFonts w:ascii="Calibri" w:hAnsi="Calibri" w:cs="Calibri"/>
          <w:sz w:val="22"/>
          <w:szCs w:val="22"/>
        </w:rPr>
        <w:t>potrjevanje izbora prijaviteljev v postopku CAF EPI</w:t>
      </w:r>
    </w:p>
    <w:p w14:paraId="10FB3A62" w14:textId="4E5AC5C5" w:rsidR="002B530B" w:rsidRPr="008F01BB" w:rsidRDefault="002B530B" w:rsidP="008113F6">
      <w:pPr>
        <w:pStyle w:val="Odstavekseznama"/>
        <w:numPr>
          <w:ilvl w:val="0"/>
          <w:numId w:val="12"/>
        </w:numPr>
        <w:autoSpaceDE w:val="0"/>
        <w:autoSpaceDN w:val="0"/>
        <w:adjustRightInd w:val="0"/>
        <w:spacing w:after="0" w:line="276" w:lineRule="auto"/>
        <w:jc w:val="both"/>
        <w:rPr>
          <w:rFonts w:ascii="Calibri" w:hAnsi="Calibri" w:cs="Calibri"/>
          <w:sz w:val="22"/>
          <w:szCs w:val="22"/>
        </w:rPr>
      </w:pPr>
      <w:r w:rsidRPr="008F01BB">
        <w:rPr>
          <w:rFonts w:ascii="Calibri" w:hAnsi="Calibri" w:cs="Calibri"/>
          <w:sz w:val="22"/>
          <w:szCs w:val="22"/>
        </w:rPr>
        <w:t>potrjevanje izbora zunanjih ocenjevalcev v postopku CAF EPI</w:t>
      </w:r>
    </w:p>
    <w:p w14:paraId="10FB856A" w14:textId="49CCFF27" w:rsidR="002B530B" w:rsidRPr="008F01BB" w:rsidRDefault="002B530B" w:rsidP="008113F6">
      <w:pPr>
        <w:pStyle w:val="Odstavekseznama"/>
        <w:numPr>
          <w:ilvl w:val="0"/>
          <w:numId w:val="12"/>
        </w:numPr>
        <w:autoSpaceDE w:val="0"/>
        <w:autoSpaceDN w:val="0"/>
        <w:adjustRightInd w:val="0"/>
        <w:spacing w:after="0" w:line="276" w:lineRule="auto"/>
        <w:jc w:val="both"/>
        <w:rPr>
          <w:rFonts w:ascii="Calibri" w:hAnsi="Calibri" w:cs="Calibri"/>
          <w:sz w:val="22"/>
          <w:szCs w:val="22"/>
        </w:rPr>
      </w:pPr>
      <w:r w:rsidRPr="008F01BB">
        <w:rPr>
          <w:rFonts w:ascii="Calibri" w:hAnsi="Calibri" w:cs="Calibri"/>
          <w:sz w:val="22"/>
          <w:szCs w:val="22"/>
        </w:rPr>
        <w:t>določanje sestave ocenjevalnih skupin v postopku CAF EPI</w:t>
      </w:r>
    </w:p>
    <w:p w14:paraId="002543A1" w14:textId="60CBFEF0" w:rsidR="002B530B" w:rsidRDefault="002B530B" w:rsidP="008113F6">
      <w:pPr>
        <w:pStyle w:val="Odstavekseznama"/>
        <w:numPr>
          <w:ilvl w:val="0"/>
          <w:numId w:val="12"/>
        </w:numPr>
        <w:spacing w:line="276" w:lineRule="auto"/>
        <w:jc w:val="both"/>
        <w:rPr>
          <w:rFonts w:ascii="Calibri" w:hAnsi="Calibri" w:cs="Calibri"/>
          <w:sz w:val="22"/>
          <w:szCs w:val="22"/>
        </w:rPr>
      </w:pPr>
      <w:r w:rsidRPr="008F01BB">
        <w:rPr>
          <w:rFonts w:ascii="Calibri" w:hAnsi="Calibri" w:cs="Calibri"/>
          <w:sz w:val="22"/>
          <w:szCs w:val="22"/>
        </w:rPr>
        <w:t>predlaganje sprememb internih navodil v postopkih CAF.</w:t>
      </w:r>
    </w:p>
    <w:p w14:paraId="0D0022A5" w14:textId="432633BA" w:rsidR="008F01BB" w:rsidRDefault="008F01BB" w:rsidP="008113F6">
      <w:pPr>
        <w:spacing w:line="276" w:lineRule="auto"/>
        <w:jc w:val="both"/>
        <w:rPr>
          <w:rFonts w:ascii="Calibri" w:hAnsi="Calibri" w:cs="Calibri"/>
          <w:sz w:val="22"/>
          <w:szCs w:val="22"/>
        </w:rPr>
      </w:pPr>
      <w:r>
        <w:rPr>
          <w:rFonts w:ascii="Calibri" w:hAnsi="Calibri" w:cs="Calibri"/>
          <w:sz w:val="22"/>
          <w:szCs w:val="22"/>
        </w:rPr>
        <w:t>Leta 2023 se je Komisija CAF sestala trikrat in sicer:</w:t>
      </w:r>
    </w:p>
    <w:p w14:paraId="2B9B3B8A" w14:textId="2A8A9BAC" w:rsidR="008F01BB" w:rsidRDefault="008F01BB" w:rsidP="008113F6">
      <w:pPr>
        <w:pStyle w:val="Odstavekseznama"/>
        <w:numPr>
          <w:ilvl w:val="0"/>
          <w:numId w:val="13"/>
        </w:numPr>
        <w:spacing w:line="276" w:lineRule="auto"/>
        <w:jc w:val="both"/>
        <w:rPr>
          <w:rFonts w:ascii="Calibri" w:hAnsi="Calibri" w:cs="Calibri"/>
          <w:sz w:val="22"/>
          <w:szCs w:val="22"/>
        </w:rPr>
      </w:pPr>
      <w:r>
        <w:rPr>
          <w:rFonts w:ascii="Calibri" w:hAnsi="Calibri" w:cs="Calibri"/>
          <w:sz w:val="22"/>
          <w:szCs w:val="22"/>
        </w:rPr>
        <w:t>6. februarja 2023 je potrdila pogoje sodelovanja za organizacije v postopku CAF EPI 2023, potrdila prijavitelje in pogoje za zunanje ocenjevalce v tem postopku;</w:t>
      </w:r>
    </w:p>
    <w:p w14:paraId="2282CF7B" w14:textId="08249348" w:rsidR="008F01BB" w:rsidRDefault="008F01BB" w:rsidP="008113F6">
      <w:pPr>
        <w:pStyle w:val="Odstavekseznama"/>
        <w:numPr>
          <w:ilvl w:val="0"/>
          <w:numId w:val="13"/>
        </w:numPr>
        <w:spacing w:line="276" w:lineRule="auto"/>
        <w:jc w:val="both"/>
        <w:rPr>
          <w:rFonts w:ascii="Calibri" w:hAnsi="Calibri" w:cs="Calibri"/>
          <w:sz w:val="22"/>
          <w:szCs w:val="22"/>
        </w:rPr>
      </w:pPr>
      <w:r>
        <w:rPr>
          <w:rFonts w:ascii="Calibri" w:hAnsi="Calibri" w:cs="Calibri"/>
          <w:sz w:val="22"/>
          <w:szCs w:val="22"/>
        </w:rPr>
        <w:t>23. marca 2023  je potrdila zunanje ocenjevalce in sestavo ocenjevalnih skupin v postopku CAF EPI 2023;</w:t>
      </w:r>
    </w:p>
    <w:p w14:paraId="7E32DE69" w14:textId="4F5522FA" w:rsidR="008F01BB" w:rsidRPr="008F01BB" w:rsidRDefault="008F01BB" w:rsidP="008113F6">
      <w:pPr>
        <w:pStyle w:val="Odstavekseznama"/>
        <w:numPr>
          <w:ilvl w:val="0"/>
          <w:numId w:val="13"/>
        </w:numPr>
        <w:spacing w:line="276" w:lineRule="auto"/>
        <w:jc w:val="both"/>
        <w:rPr>
          <w:rFonts w:ascii="Calibri" w:hAnsi="Calibri" w:cs="Calibri"/>
          <w:sz w:val="22"/>
          <w:szCs w:val="22"/>
        </w:rPr>
      </w:pPr>
      <w:r>
        <w:rPr>
          <w:rFonts w:ascii="Calibri" w:hAnsi="Calibri" w:cs="Calibri"/>
          <w:sz w:val="22"/>
          <w:szCs w:val="22"/>
        </w:rPr>
        <w:t>13. oktobra 2023 je potrdila predloge za podelitev priznanje Začetnik CAF, Uporabnik CAF in Uspešen uporabnik CAF za leto 2023.</w:t>
      </w:r>
    </w:p>
    <w:p w14:paraId="3E0BD47B" w14:textId="0169E89F" w:rsidR="00DF605B" w:rsidRPr="004A5D1A" w:rsidRDefault="00DF605B" w:rsidP="008113F6">
      <w:pPr>
        <w:pStyle w:val="Naslov2"/>
        <w:spacing w:line="276" w:lineRule="auto"/>
        <w:jc w:val="both"/>
      </w:pPr>
      <w:r w:rsidRPr="004A5D1A">
        <w:t>Promocijski izdelki in aktivnosti</w:t>
      </w:r>
    </w:p>
    <w:p w14:paraId="39ECF77D" w14:textId="5F4FCE60" w:rsidR="00DF605B" w:rsidRPr="008766FB" w:rsidRDefault="00A8367B" w:rsidP="008113F6">
      <w:pPr>
        <w:spacing w:line="276" w:lineRule="auto"/>
        <w:jc w:val="both"/>
        <w:rPr>
          <w:rFonts w:ascii="Calibri" w:hAnsi="Calibri" w:cs="Calibri"/>
          <w:b/>
          <w:iCs/>
          <w:sz w:val="22"/>
          <w:szCs w:val="22"/>
        </w:rPr>
      </w:pPr>
      <w:r w:rsidRPr="004A5D1A">
        <w:rPr>
          <w:rFonts w:ascii="Calibri" w:hAnsi="Calibri" w:cs="Calibri"/>
          <w:sz w:val="22"/>
          <w:szCs w:val="22"/>
        </w:rPr>
        <w:t>V želji po čim večji prepoznavnosti modela CAF in njegovi širitvi v vse več organizacij javnega sektorja, pa tudi zaradi krepitve zavedanja o pomenu kakovosti v javnem sektorju in spodbujanju stalnega sodelovanja med različnimi uporabniki</w:t>
      </w:r>
      <w:r w:rsidR="00E03D9C" w:rsidRPr="004A5D1A">
        <w:rPr>
          <w:rFonts w:ascii="Calibri" w:hAnsi="Calibri" w:cs="Calibri"/>
          <w:sz w:val="22"/>
          <w:szCs w:val="22"/>
        </w:rPr>
        <w:t>,</w:t>
      </w:r>
      <w:r w:rsidRPr="004A5D1A">
        <w:rPr>
          <w:rFonts w:ascii="Calibri" w:hAnsi="Calibri" w:cs="Calibri"/>
          <w:sz w:val="22"/>
          <w:szCs w:val="22"/>
        </w:rPr>
        <w:t xml:space="preserve"> smo nadaljevali</w:t>
      </w:r>
      <w:r w:rsidR="00E03D9C" w:rsidRPr="004A5D1A">
        <w:rPr>
          <w:rFonts w:ascii="Calibri" w:hAnsi="Calibri" w:cs="Calibri"/>
          <w:sz w:val="22"/>
          <w:szCs w:val="22"/>
        </w:rPr>
        <w:t xml:space="preserve"> z</w:t>
      </w:r>
      <w:r w:rsidRPr="004A5D1A">
        <w:rPr>
          <w:rFonts w:ascii="Calibri" w:hAnsi="Calibri" w:cs="Calibri"/>
          <w:sz w:val="22"/>
          <w:szCs w:val="22"/>
        </w:rPr>
        <w:t xml:space="preserve"> izdajanjem</w:t>
      </w:r>
      <w:r w:rsidR="008766FB">
        <w:rPr>
          <w:rFonts w:ascii="Calibri" w:hAnsi="Calibri" w:cs="Calibri"/>
          <w:sz w:val="22"/>
          <w:szCs w:val="22"/>
        </w:rPr>
        <w:t xml:space="preserve"> </w:t>
      </w:r>
      <w:r w:rsidR="00075283" w:rsidRPr="008766FB">
        <w:rPr>
          <w:rFonts w:ascii="Calibri" w:hAnsi="Calibri" w:cs="Calibri"/>
          <w:b/>
          <w:iCs/>
          <w:sz w:val="22"/>
          <w:szCs w:val="22"/>
        </w:rPr>
        <w:t>e-novič</w:t>
      </w:r>
      <w:r w:rsidRPr="008766FB">
        <w:rPr>
          <w:rFonts w:ascii="Calibri" w:hAnsi="Calibri" w:cs="Calibri"/>
          <w:b/>
          <w:iCs/>
          <w:sz w:val="22"/>
          <w:szCs w:val="22"/>
        </w:rPr>
        <w:t>k</w:t>
      </w:r>
      <w:r w:rsidR="00075283" w:rsidRPr="008766FB">
        <w:rPr>
          <w:rFonts w:ascii="Calibri" w:hAnsi="Calibri" w:cs="Calibri"/>
          <w:b/>
          <w:iCs/>
          <w:sz w:val="22"/>
          <w:szCs w:val="22"/>
        </w:rPr>
        <w:t xml:space="preserve"> Kakovost in inovativnost</w:t>
      </w:r>
      <w:r w:rsidR="008766FB" w:rsidRPr="008766FB">
        <w:rPr>
          <w:rFonts w:ascii="Calibri" w:hAnsi="Calibri" w:cs="Calibri"/>
          <w:b/>
          <w:iCs/>
          <w:sz w:val="22"/>
          <w:szCs w:val="22"/>
        </w:rPr>
        <w:t>.</w:t>
      </w:r>
    </w:p>
    <w:p w14:paraId="52DF4EE6" w14:textId="2F55134F" w:rsidR="00DF605B" w:rsidRPr="004A5D1A" w:rsidRDefault="00DF605B" w:rsidP="008113F6">
      <w:pPr>
        <w:spacing w:line="276" w:lineRule="auto"/>
        <w:jc w:val="both"/>
        <w:rPr>
          <w:rFonts w:ascii="Calibri" w:hAnsi="Calibri" w:cs="Calibri"/>
          <w:sz w:val="22"/>
          <w:szCs w:val="22"/>
        </w:rPr>
      </w:pPr>
      <w:r w:rsidRPr="00256D85">
        <w:rPr>
          <w:rFonts w:ascii="Calibri" w:hAnsi="Calibri" w:cs="Calibri"/>
          <w:sz w:val="22"/>
          <w:szCs w:val="22"/>
        </w:rPr>
        <w:t>V letu 20</w:t>
      </w:r>
      <w:r w:rsidR="00DB41E0" w:rsidRPr="00256D85">
        <w:rPr>
          <w:rFonts w:ascii="Calibri" w:hAnsi="Calibri" w:cs="Calibri"/>
          <w:sz w:val="22"/>
          <w:szCs w:val="22"/>
        </w:rPr>
        <w:t>2</w:t>
      </w:r>
      <w:r w:rsidR="009A51C6" w:rsidRPr="00256D85">
        <w:rPr>
          <w:rFonts w:ascii="Calibri" w:hAnsi="Calibri" w:cs="Calibri"/>
          <w:sz w:val="22"/>
          <w:szCs w:val="22"/>
        </w:rPr>
        <w:t>3</w:t>
      </w:r>
      <w:r w:rsidRPr="00256D85">
        <w:rPr>
          <w:rFonts w:ascii="Calibri" w:hAnsi="Calibri" w:cs="Calibri"/>
          <w:sz w:val="22"/>
          <w:szCs w:val="22"/>
        </w:rPr>
        <w:t xml:space="preserve"> je bilo izdanih</w:t>
      </w:r>
      <w:r w:rsidR="00075283" w:rsidRPr="00256D85">
        <w:rPr>
          <w:rFonts w:ascii="Calibri" w:hAnsi="Calibri" w:cs="Calibri"/>
          <w:sz w:val="22"/>
          <w:szCs w:val="22"/>
        </w:rPr>
        <w:t xml:space="preserve"> </w:t>
      </w:r>
      <w:r w:rsidR="00A356A0" w:rsidRPr="00256D85">
        <w:rPr>
          <w:rFonts w:ascii="Calibri" w:hAnsi="Calibri" w:cs="Calibri"/>
          <w:sz w:val="22"/>
          <w:szCs w:val="22"/>
        </w:rPr>
        <w:t>šest</w:t>
      </w:r>
      <w:r w:rsidR="00075283" w:rsidRPr="00256D85">
        <w:rPr>
          <w:rFonts w:ascii="Calibri" w:hAnsi="Calibri" w:cs="Calibri"/>
          <w:sz w:val="22"/>
          <w:szCs w:val="22"/>
        </w:rPr>
        <w:t xml:space="preserve"> številk z naslednjimi vsebinami:</w:t>
      </w:r>
    </w:p>
    <w:p w14:paraId="5BE2BB40" w14:textId="24324A90" w:rsidR="00CA785A" w:rsidRPr="00F84425" w:rsidRDefault="00DF605B" w:rsidP="008113F6">
      <w:pPr>
        <w:pStyle w:val="Odstavekseznama"/>
        <w:numPr>
          <w:ilvl w:val="0"/>
          <w:numId w:val="3"/>
        </w:numPr>
        <w:spacing w:line="276" w:lineRule="auto"/>
        <w:jc w:val="both"/>
        <w:rPr>
          <w:rFonts w:ascii="Calibri" w:hAnsi="Calibri" w:cs="Calibri"/>
          <w:sz w:val="22"/>
          <w:szCs w:val="22"/>
          <w:lang w:eastAsia="sl-SI"/>
        </w:rPr>
      </w:pPr>
      <w:r w:rsidRPr="00F84425">
        <w:rPr>
          <w:rFonts w:ascii="Calibri" w:hAnsi="Calibri" w:cs="Calibri"/>
          <w:b/>
          <w:bCs/>
          <w:sz w:val="22"/>
          <w:szCs w:val="22"/>
          <w:lang w:eastAsia="sl-SI"/>
        </w:rPr>
        <w:t>Novičke št. 1/20</w:t>
      </w:r>
      <w:r w:rsidR="0073045D" w:rsidRPr="00F84425">
        <w:rPr>
          <w:rFonts w:ascii="Calibri" w:hAnsi="Calibri" w:cs="Calibri"/>
          <w:b/>
          <w:bCs/>
          <w:sz w:val="22"/>
          <w:szCs w:val="22"/>
          <w:lang w:eastAsia="sl-SI"/>
        </w:rPr>
        <w:t>2</w:t>
      </w:r>
      <w:r w:rsidR="009A51C6" w:rsidRPr="00F84425">
        <w:rPr>
          <w:rFonts w:ascii="Calibri" w:hAnsi="Calibri" w:cs="Calibri"/>
          <w:b/>
          <w:bCs/>
          <w:sz w:val="22"/>
          <w:szCs w:val="22"/>
          <w:lang w:eastAsia="sl-SI"/>
        </w:rPr>
        <w:t>3</w:t>
      </w:r>
      <w:r w:rsidRPr="004A5D1A">
        <w:rPr>
          <w:rFonts w:ascii="Calibri" w:hAnsi="Calibri" w:cs="Calibri"/>
          <w:sz w:val="22"/>
          <w:szCs w:val="22"/>
          <w:lang w:eastAsia="sl-SI"/>
        </w:rPr>
        <w:t xml:space="preserve">, dne </w:t>
      </w:r>
      <w:r w:rsidR="009A51C6">
        <w:rPr>
          <w:rFonts w:ascii="Calibri" w:hAnsi="Calibri" w:cs="Calibri"/>
          <w:sz w:val="22"/>
          <w:szCs w:val="22"/>
          <w:lang w:eastAsia="sl-SI"/>
        </w:rPr>
        <w:t>14.2.2023</w:t>
      </w:r>
      <w:r w:rsidRPr="004A5D1A">
        <w:rPr>
          <w:rFonts w:ascii="Calibri" w:hAnsi="Calibri" w:cs="Calibri"/>
          <w:sz w:val="22"/>
          <w:szCs w:val="22"/>
          <w:lang w:eastAsia="sl-SI"/>
        </w:rPr>
        <w:t xml:space="preserve">: </w:t>
      </w:r>
      <w:r w:rsidR="0048015C" w:rsidRPr="004A5D1A">
        <w:rPr>
          <w:rFonts w:ascii="Calibri" w:hAnsi="Calibri" w:cs="Calibri"/>
          <w:sz w:val="22"/>
          <w:szCs w:val="22"/>
          <w:lang w:eastAsia="sl-SI"/>
        </w:rPr>
        <w:t>P</w:t>
      </w:r>
      <w:r w:rsidR="0048015C" w:rsidRPr="004A5D1A">
        <w:rPr>
          <w:rFonts w:ascii="Calibri" w:hAnsi="Calibri" w:cs="Calibri"/>
          <w:sz w:val="22"/>
          <w:szCs w:val="22"/>
        </w:rPr>
        <w:t xml:space="preserve">oročilo </w:t>
      </w:r>
      <w:r w:rsidR="009A51C6">
        <w:rPr>
          <w:rFonts w:ascii="Calibri" w:hAnsi="Calibri" w:cs="Calibri"/>
          <w:sz w:val="22"/>
          <w:szCs w:val="22"/>
        </w:rPr>
        <w:t>s</w:t>
      </w:r>
      <w:r w:rsidR="0048015C" w:rsidRPr="004A5D1A">
        <w:rPr>
          <w:rFonts w:ascii="Calibri" w:hAnsi="Calibri" w:cs="Calibri"/>
          <w:sz w:val="22"/>
          <w:szCs w:val="22"/>
        </w:rPr>
        <w:t xml:space="preserve"> </w:t>
      </w:r>
      <w:r w:rsidR="0048015C" w:rsidRPr="00F84425">
        <w:rPr>
          <w:rFonts w:ascii="Calibri" w:hAnsi="Calibri" w:cs="Calibri"/>
          <w:sz w:val="22"/>
          <w:szCs w:val="22"/>
        </w:rPr>
        <w:t>podelitve priznanj CAF za leto 202</w:t>
      </w:r>
      <w:r w:rsidR="009A51C6" w:rsidRPr="00F84425">
        <w:rPr>
          <w:rFonts w:ascii="Calibri" w:hAnsi="Calibri" w:cs="Calibri"/>
          <w:sz w:val="22"/>
          <w:szCs w:val="22"/>
        </w:rPr>
        <w:t>2</w:t>
      </w:r>
      <w:r w:rsidR="00F84425" w:rsidRPr="00F84425">
        <w:rPr>
          <w:rFonts w:ascii="Calibri" w:hAnsi="Calibri" w:cs="Calibri"/>
          <w:sz w:val="22"/>
          <w:szCs w:val="22"/>
        </w:rPr>
        <w:t xml:space="preserve">, </w:t>
      </w:r>
      <w:r w:rsidR="0048015C" w:rsidRPr="00F84425">
        <w:rPr>
          <w:rFonts w:ascii="Calibri" w:hAnsi="Calibri" w:cs="Calibri"/>
          <w:sz w:val="22"/>
          <w:szCs w:val="22"/>
        </w:rPr>
        <w:t xml:space="preserve"> </w:t>
      </w:r>
      <w:r w:rsidR="009A51C6" w:rsidRPr="00F84425">
        <w:rPr>
          <w:rFonts w:ascii="Calibri" w:hAnsi="Calibri" w:cs="Calibri"/>
          <w:sz w:val="22"/>
          <w:szCs w:val="22"/>
        </w:rPr>
        <w:t>vabilo na konferenco kakovosti</w:t>
      </w:r>
      <w:r w:rsidR="00F84425" w:rsidRPr="00F84425">
        <w:rPr>
          <w:rFonts w:ascii="Calibri" w:hAnsi="Calibri" w:cs="Calibri"/>
          <w:sz w:val="22"/>
          <w:szCs w:val="22"/>
        </w:rPr>
        <w:t xml:space="preserve"> 2023 </w:t>
      </w:r>
      <w:r w:rsidR="009A51C6" w:rsidRPr="00F84425">
        <w:rPr>
          <w:rFonts w:ascii="Calibri" w:hAnsi="Calibri" w:cs="Calibri"/>
          <w:sz w:val="22"/>
          <w:szCs w:val="22"/>
        </w:rPr>
        <w:t>, poročilo o izvedeni inovacijski skupnost</w:t>
      </w:r>
      <w:r w:rsidR="00F84425" w:rsidRPr="00F84425">
        <w:rPr>
          <w:rFonts w:ascii="Calibri" w:hAnsi="Calibri" w:cs="Calibri"/>
          <w:sz w:val="22"/>
          <w:szCs w:val="22"/>
        </w:rPr>
        <w:t xml:space="preserve">i na temo dostopnejših informacij (lahko branje), </w:t>
      </w:r>
      <w:r w:rsidR="009A51C6" w:rsidRPr="00F84425">
        <w:rPr>
          <w:rFonts w:ascii="Calibri" w:hAnsi="Calibri" w:cs="Calibri"/>
          <w:sz w:val="22"/>
          <w:szCs w:val="22"/>
        </w:rPr>
        <w:t xml:space="preserve"> </w:t>
      </w:r>
      <w:r w:rsidR="00F84425">
        <w:rPr>
          <w:rFonts w:ascii="Calibri" w:hAnsi="Calibri" w:cs="Calibri"/>
          <w:sz w:val="22"/>
          <w:szCs w:val="22"/>
        </w:rPr>
        <w:t>poročilo o obisku pri inovacijskih laboratorijih na Nizozemskem in nagrada projektu Skrinja.</w:t>
      </w:r>
      <w:r w:rsidR="005E0998" w:rsidRPr="00F84425">
        <w:rPr>
          <w:rFonts w:ascii="Calibri" w:hAnsi="Calibri" w:cs="Calibri"/>
          <w:sz w:val="22"/>
          <w:szCs w:val="22"/>
        </w:rPr>
        <w:t xml:space="preserve"> </w:t>
      </w:r>
    </w:p>
    <w:p w14:paraId="009F6698" w14:textId="4493C57D" w:rsidR="007F2392" w:rsidRPr="004A5D1A" w:rsidRDefault="00DF605B" w:rsidP="008113F6">
      <w:pPr>
        <w:pStyle w:val="Odstavekseznama"/>
        <w:numPr>
          <w:ilvl w:val="0"/>
          <w:numId w:val="3"/>
        </w:numPr>
        <w:spacing w:line="276" w:lineRule="auto"/>
        <w:jc w:val="both"/>
        <w:rPr>
          <w:rFonts w:ascii="Calibri" w:hAnsi="Calibri" w:cs="Calibri"/>
          <w:sz w:val="22"/>
          <w:szCs w:val="22"/>
          <w:lang w:eastAsia="sl-SI"/>
        </w:rPr>
      </w:pPr>
      <w:r w:rsidRPr="00F84425">
        <w:rPr>
          <w:rFonts w:ascii="Calibri" w:hAnsi="Calibri" w:cs="Calibri"/>
          <w:b/>
          <w:bCs/>
          <w:sz w:val="22"/>
          <w:szCs w:val="22"/>
          <w:lang w:eastAsia="sl-SI"/>
        </w:rPr>
        <w:lastRenderedPageBreak/>
        <w:t xml:space="preserve">Novičke št. </w:t>
      </w:r>
      <w:r w:rsidR="00775E7D" w:rsidRPr="00F84425">
        <w:rPr>
          <w:rFonts w:ascii="Calibri" w:hAnsi="Calibri" w:cs="Calibri"/>
          <w:b/>
          <w:bCs/>
          <w:sz w:val="22"/>
          <w:szCs w:val="22"/>
          <w:lang w:eastAsia="sl-SI"/>
        </w:rPr>
        <w:t>2</w:t>
      </w:r>
      <w:r w:rsidR="006E5D46">
        <w:rPr>
          <w:rFonts w:ascii="Calibri" w:hAnsi="Calibri" w:cs="Calibri"/>
          <w:b/>
          <w:bCs/>
          <w:sz w:val="22"/>
          <w:szCs w:val="22"/>
          <w:lang w:eastAsia="sl-SI"/>
        </w:rPr>
        <w:t>-3</w:t>
      </w:r>
      <w:r w:rsidRPr="00F84425">
        <w:rPr>
          <w:rFonts w:ascii="Calibri" w:hAnsi="Calibri" w:cs="Calibri"/>
          <w:b/>
          <w:bCs/>
          <w:sz w:val="22"/>
          <w:szCs w:val="22"/>
          <w:lang w:eastAsia="sl-SI"/>
        </w:rPr>
        <w:t>/20</w:t>
      </w:r>
      <w:r w:rsidR="0073045D" w:rsidRPr="00F84425">
        <w:rPr>
          <w:rFonts w:ascii="Calibri" w:hAnsi="Calibri" w:cs="Calibri"/>
          <w:b/>
          <w:bCs/>
          <w:sz w:val="22"/>
          <w:szCs w:val="22"/>
          <w:lang w:eastAsia="sl-SI"/>
        </w:rPr>
        <w:t>2</w:t>
      </w:r>
      <w:r w:rsidR="006E5D46">
        <w:rPr>
          <w:rFonts w:ascii="Calibri" w:hAnsi="Calibri" w:cs="Calibri"/>
          <w:b/>
          <w:bCs/>
          <w:sz w:val="22"/>
          <w:szCs w:val="22"/>
          <w:lang w:eastAsia="sl-SI"/>
        </w:rPr>
        <w:t>3</w:t>
      </w:r>
      <w:r w:rsidRPr="00F84425">
        <w:rPr>
          <w:rFonts w:ascii="Calibri" w:hAnsi="Calibri" w:cs="Calibri"/>
          <w:b/>
          <w:bCs/>
          <w:sz w:val="22"/>
          <w:szCs w:val="22"/>
          <w:lang w:eastAsia="sl-SI"/>
        </w:rPr>
        <w:t>,</w:t>
      </w:r>
      <w:r w:rsidRPr="004A5D1A">
        <w:rPr>
          <w:rFonts w:ascii="Calibri" w:hAnsi="Calibri" w:cs="Calibri"/>
          <w:sz w:val="22"/>
          <w:szCs w:val="22"/>
          <w:lang w:eastAsia="sl-SI"/>
        </w:rPr>
        <w:t xml:space="preserve"> dne </w:t>
      </w:r>
      <w:r w:rsidR="00F84425">
        <w:rPr>
          <w:rFonts w:ascii="Calibri" w:hAnsi="Calibri" w:cs="Calibri"/>
          <w:sz w:val="22"/>
          <w:szCs w:val="22"/>
          <w:lang w:eastAsia="sl-SI"/>
        </w:rPr>
        <w:t>1</w:t>
      </w:r>
      <w:r w:rsidR="006E5D46">
        <w:rPr>
          <w:rFonts w:ascii="Calibri" w:hAnsi="Calibri" w:cs="Calibri"/>
          <w:sz w:val="22"/>
          <w:szCs w:val="22"/>
          <w:lang w:eastAsia="sl-SI"/>
        </w:rPr>
        <w:t>8</w:t>
      </w:r>
      <w:r w:rsidR="00F84425">
        <w:rPr>
          <w:rFonts w:ascii="Calibri" w:hAnsi="Calibri" w:cs="Calibri"/>
          <w:sz w:val="22"/>
          <w:szCs w:val="22"/>
          <w:lang w:eastAsia="sl-SI"/>
        </w:rPr>
        <w:t>.4.2023</w:t>
      </w:r>
      <w:r w:rsidRPr="004A5D1A">
        <w:rPr>
          <w:rFonts w:ascii="Calibri" w:hAnsi="Calibri" w:cs="Calibri"/>
          <w:sz w:val="22"/>
          <w:szCs w:val="22"/>
          <w:lang w:eastAsia="sl-SI"/>
        </w:rPr>
        <w:t>:</w:t>
      </w:r>
      <w:r w:rsidR="003A1D61" w:rsidRPr="004A5D1A">
        <w:rPr>
          <w:rFonts w:ascii="Calibri" w:hAnsi="Calibri" w:cs="Calibri"/>
          <w:sz w:val="22"/>
          <w:szCs w:val="22"/>
          <w:lang w:eastAsia="sl-SI"/>
        </w:rPr>
        <w:t xml:space="preserve"> </w:t>
      </w:r>
      <w:r w:rsidR="00F84425">
        <w:rPr>
          <w:rFonts w:ascii="Calibri" w:hAnsi="Calibri" w:cs="Calibri"/>
          <w:sz w:val="22"/>
          <w:szCs w:val="22"/>
        </w:rPr>
        <w:t>Poročilo iz 31. konference kakovosti, novica o izvedenih usposabljanjih za C</w:t>
      </w:r>
      <w:r w:rsidR="006E5D46">
        <w:rPr>
          <w:rFonts w:ascii="Calibri" w:hAnsi="Calibri" w:cs="Calibri"/>
          <w:sz w:val="22"/>
          <w:szCs w:val="22"/>
        </w:rPr>
        <w:t xml:space="preserve">AF </w:t>
      </w:r>
      <w:r w:rsidR="00F84425">
        <w:rPr>
          <w:rFonts w:ascii="Calibri" w:hAnsi="Calibri" w:cs="Calibri"/>
          <w:sz w:val="22"/>
          <w:szCs w:val="22"/>
        </w:rPr>
        <w:t>in za zunanje ocenjevalce CAF EPI, o usposabljanju za pripravo predpisov z vključevanju javnosti te inovacijski skupnosti na temo strahu.</w:t>
      </w:r>
    </w:p>
    <w:p w14:paraId="0E4B4A3E" w14:textId="5281132B" w:rsidR="004A4CA8" w:rsidRPr="00256D85" w:rsidRDefault="00DF605B" w:rsidP="008113F6">
      <w:pPr>
        <w:pStyle w:val="Odstavekseznama"/>
        <w:numPr>
          <w:ilvl w:val="0"/>
          <w:numId w:val="3"/>
        </w:numPr>
        <w:spacing w:line="276" w:lineRule="auto"/>
        <w:jc w:val="both"/>
        <w:rPr>
          <w:rFonts w:ascii="Calibri" w:hAnsi="Calibri" w:cs="Calibri"/>
          <w:sz w:val="22"/>
          <w:szCs w:val="22"/>
          <w:lang w:eastAsia="sl-SI"/>
        </w:rPr>
      </w:pPr>
      <w:r w:rsidRPr="00256D85">
        <w:rPr>
          <w:rFonts w:ascii="Calibri" w:hAnsi="Calibri" w:cs="Calibri"/>
          <w:b/>
          <w:bCs/>
          <w:sz w:val="22"/>
          <w:szCs w:val="22"/>
          <w:lang w:eastAsia="sl-SI"/>
        </w:rPr>
        <w:t xml:space="preserve">Novičke št. </w:t>
      </w:r>
      <w:r w:rsidR="006E5D46" w:rsidRPr="00256D85">
        <w:rPr>
          <w:rFonts w:ascii="Calibri" w:hAnsi="Calibri" w:cs="Calibri"/>
          <w:b/>
          <w:bCs/>
          <w:sz w:val="22"/>
          <w:szCs w:val="22"/>
          <w:lang w:eastAsia="sl-SI"/>
        </w:rPr>
        <w:t>4-5</w:t>
      </w:r>
      <w:r w:rsidRPr="00256D85">
        <w:rPr>
          <w:rFonts w:ascii="Calibri" w:hAnsi="Calibri" w:cs="Calibri"/>
          <w:b/>
          <w:bCs/>
          <w:sz w:val="22"/>
          <w:szCs w:val="22"/>
          <w:lang w:eastAsia="sl-SI"/>
        </w:rPr>
        <w:t>/20</w:t>
      </w:r>
      <w:r w:rsidR="0073045D" w:rsidRPr="00256D85">
        <w:rPr>
          <w:rFonts w:ascii="Calibri" w:hAnsi="Calibri" w:cs="Calibri"/>
          <w:b/>
          <w:bCs/>
          <w:sz w:val="22"/>
          <w:szCs w:val="22"/>
          <w:lang w:eastAsia="sl-SI"/>
        </w:rPr>
        <w:t>2</w:t>
      </w:r>
      <w:r w:rsidR="006E5D46" w:rsidRPr="00256D85">
        <w:rPr>
          <w:rFonts w:ascii="Calibri" w:hAnsi="Calibri" w:cs="Calibri"/>
          <w:b/>
          <w:bCs/>
          <w:sz w:val="22"/>
          <w:szCs w:val="22"/>
          <w:lang w:eastAsia="sl-SI"/>
        </w:rPr>
        <w:t>3</w:t>
      </w:r>
      <w:r w:rsidRPr="00256D85">
        <w:rPr>
          <w:rFonts w:ascii="Calibri" w:hAnsi="Calibri" w:cs="Calibri"/>
          <w:sz w:val="22"/>
          <w:szCs w:val="22"/>
          <w:lang w:eastAsia="sl-SI"/>
        </w:rPr>
        <w:t xml:space="preserve">, dne </w:t>
      </w:r>
      <w:r w:rsidR="006E5D46" w:rsidRPr="00256D85">
        <w:rPr>
          <w:rFonts w:ascii="Calibri" w:hAnsi="Calibri" w:cs="Calibri"/>
          <w:sz w:val="22"/>
          <w:szCs w:val="22"/>
          <w:lang w:eastAsia="sl-SI"/>
        </w:rPr>
        <w:t>27.8</w:t>
      </w:r>
      <w:r w:rsidR="00C36C50" w:rsidRPr="00256D85">
        <w:rPr>
          <w:rFonts w:ascii="Calibri" w:hAnsi="Calibri" w:cs="Calibri"/>
          <w:sz w:val="22"/>
          <w:szCs w:val="22"/>
          <w:lang w:eastAsia="sl-SI"/>
        </w:rPr>
        <w:t>.202</w:t>
      </w:r>
      <w:r w:rsidR="006E5D46" w:rsidRPr="00256D85">
        <w:rPr>
          <w:rFonts w:ascii="Calibri" w:hAnsi="Calibri" w:cs="Calibri"/>
          <w:sz w:val="22"/>
          <w:szCs w:val="22"/>
          <w:lang w:eastAsia="sl-SI"/>
        </w:rPr>
        <w:t>3</w:t>
      </w:r>
      <w:r w:rsidRPr="00256D85">
        <w:rPr>
          <w:rFonts w:ascii="Calibri" w:hAnsi="Calibri" w:cs="Calibri"/>
          <w:sz w:val="22"/>
          <w:szCs w:val="22"/>
          <w:lang w:eastAsia="sl-SI"/>
        </w:rPr>
        <w:t xml:space="preserve">: </w:t>
      </w:r>
      <w:r w:rsidR="006E5D46" w:rsidRPr="00256D85">
        <w:rPr>
          <w:rFonts w:ascii="Calibri" w:hAnsi="Calibri" w:cs="Calibri"/>
          <w:sz w:val="22"/>
          <w:szCs w:val="22"/>
        </w:rPr>
        <w:t>Nova metodologija za oceno učinkov predpisov, vabilo na Pozitivni september, razpis nagrade EPSA, Evropski kongres kakovosti , poročilo o izvedenem postopku CAF EPI,  predstavitev bilateralnega sodelovanja na področju kakovosti med Slovenijo in Hrvaško,  predstavitev projekta</w:t>
      </w:r>
      <w:r w:rsidR="00256D85" w:rsidRPr="00256D85">
        <w:rPr>
          <w:rFonts w:ascii="Calibri" w:hAnsi="Calibri" w:cs="Calibri"/>
          <w:sz w:val="22"/>
          <w:szCs w:val="22"/>
        </w:rPr>
        <w:t xml:space="preserve"> </w:t>
      </w:r>
      <w:proofErr w:type="spellStart"/>
      <w:r w:rsidR="00256D85" w:rsidRPr="00256D85">
        <w:rPr>
          <w:rFonts w:ascii="Calibri" w:hAnsi="Calibri" w:cs="Calibri"/>
          <w:sz w:val="22"/>
          <w:szCs w:val="22"/>
        </w:rPr>
        <w:t>razogličenja</w:t>
      </w:r>
      <w:proofErr w:type="spellEnd"/>
      <w:r w:rsidR="00256D85" w:rsidRPr="00256D85">
        <w:rPr>
          <w:rFonts w:ascii="Calibri" w:hAnsi="Calibri" w:cs="Calibri"/>
          <w:sz w:val="22"/>
          <w:szCs w:val="22"/>
        </w:rPr>
        <w:t xml:space="preserve"> Slovenije….</w:t>
      </w:r>
    </w:p>
    <w:p w14:paraId="6ACA4D16" w14:textId="44697250" w:rsidR="00A356A0" w:rsidRPr="008766FB" w:rsidRDefault="00DF605B" w:rsidP="008113F6">
      <w:pPr>
        <w:pStyle w:val="Odstavekseznama"/>
        <w:numPr>
          <w:ilvl w:val="0"/>
          <w:numId w:val="3"/>
        </w:numPr>
        <w:spacing w:line="276" w:lineRule="auto"/>
        <w:jc w:val="both"/>
        <w:rPr>
          <w:rFonts w:ascii="Calibri" w:hAnsi="Calibri" w:cs="Calibri"/>
          <w:b/>
          <w:bCs/>
          <w:sz w:val="22"/>
          <w:szCs w:val="22"/>
          <w:lang w:eastAsia="sl-SI"/>
        </w:rPr>
      </w:pPr>
      <w:r w:rsidRPr="00256D85">
        <w:rPr>
          <w:rFonts w:ascii="Calibri" w:hAnsi="Calibri" w:cs="Calibri"/>
          <w:b/>
          <w:bCs/>
          <w:sz w:val="22"/>
          <w:szCs w:val="22"/>
          <w:lang w:eastAsia="sl-SI"/>
        </w:rPr>
        <w:t xml:space="preserve">Novičke št. </w:t>
      </w:r>
      <w:r w:rsidR="00256D85" w:rsidRPr="00256D85">
        <w:rPr>
          <w:rFonts w:ascii="Calibri" w:hAnsi="Calibri" w:cs="Calibri"/>
          <w:b/>
          <w:bCs/>
          <w:sz w:val="22"/>
          <w:szCs w:val="22"/>
          <w:lang w:eastAsia="sl-SI"/>
        </w:rPr>
        <w:t>6</w:t>
      </w:r>
      <w:r w:rsidR="004A4CA8" w:rsidRPr="00256D85">
        <w:rPr>
          <w:rFonts w:ascii="Calibri" w:hAnsi="Calibri" w:cs="Calibri"/>
          <w:b/>
          <w:bCs/>
          <w:sz w:val="22"/>
          <w:szCs w:val="22"/>
          <w:lang w:eastAsia="sl-SI"/>
        </w:rPr>
        <w:t>/</w:t>
      </w:r>
      <w:r w:rsidRPr="00256D85">
        <w:rPr>
          <w:rFonts w:ascii="Calibri" w:hAnsi="Calibri" w:cs="Calibri"/>
          <w:b/>
          <w:bCs/>
          <w:sz w:val="22"/>
          <w:szCs w:val="22"/>
          <w:lang w:eastAsia="sl-SI"/>
        </w:rPr>
        <w:t>20</w:t>
      </w:r>
      <w:r w:rsidR="00706B0A" w:rsidRPr="00256D85">
        <w:rPr>
          <w:rFonts w:ascii="Calibri" w:hAnsi="Calibri" w:cs="Calibri"/>
          <w:b/>
          <w:bCs/>
          <w:sz w:val="22"/>
          <w:szCs w:val="22"/>
          <w:lang w:eastAsia="sl-SI"/>
        </w:rPr>
        <w:t>2</w:t>
      </w:r>
      <w:r w:rsidR="00256D85">
        <w:rPr>
          <w:rFonts w:ascii="Calibri" w:hAnsi="Calibri" w:cs="Calibri"/>
          <w:b/>
          <w:bCs/>
          <w:sz w:val="22"/>
          <w:szCs w:val="22"/>
          <w:lang w:eastAsia="sl-SI"/>
        </w:rPr>
        <w:t>3</w:t>
      </w:r>
      <w:r w:rsidRPr="00256D85">
        <w:rPr>
          <w:rFonts w:ascii="Calibri" w:hAnsi="Calibri" w:cs="Calibri"/>
          <w:sz w:val="22"/>
          <w:szCs w:val="22"/>
          <w:lang w:eastAsia="sl-SI"/>
        </w:rPr>
        <w:t xml:space="preserve">, dne </w:t>
      </w:r>
      <w:r w:rsidR="00256D85" w:rsidRPr="00256D85">
        <w:rPr>
          <w:rFonts w:ascii="Calibri" w:hAnsi="Calibri" w:cs="Calibri"/>
          <w:sz w:val="22"/>
          <w:szCs w:val="22"/>
          <w:lang w:eastAsia="sl-SI"/>
        </w:rPr>
        <w:t>30.11.2023</w:t>
      </w:r>
      <w:r w:rsidRPr="00256D85">
        <w:rPr>
          <w:rFonts w:ascii="Calibri" w:hAnsi="Calibri" w:cs="Calibri"/>
          <w:sz w:val="22"/>
          <w:szCs w:val="22"/>
          <w:lang w:eastAsia="sl-SI"/>
        </w:rPr>
        <w:t xml:space="preserve">: </w:t>
      </w:r>
      <w:r w:rsidR="00256D85" w:rsidRPr="00256D85">
        <w:rPr>
          <w:rFonts w:ascii="Calibri" w:hAnsi="Calibri" w:cs="Calibri"/>
          <w:sz w:val="22"/>
          <w:szCs w:val="22"/>
          <w:lang w:eastAsia="sl-SI"/>
        </w:rPr>
        <w:t>poročilo iz zaključnega srečanja treh projektov Inovativen.si, Stop Birokraciji! in Kakovost in povzetki  dosežkov in rezultatov vseh treh projektov, ki so se zaključili konec novembra 2023</w:t>
      </w:r>
    </w:p>
    <w:p w14:paraId="1C533BBC" w14:textId="2B46DB28" w:rsidR="008766FB" w:rsidRDefault="008766FB" w:rsidP="008113F6">
      <w:pPr>
        <w:spacing w:line="276" w:lineRule="auto"/>
        <w:jc w:val="both"/>
        <w:rPr>
          <w:rFonts w:ascii="Calibri" w:hAnsi="Calibri" w:cs="Calibri"/>
          <w:sz w:val="22"/>
          <w:szCs w:val="22"/>
          <w:lang w:eastAsia="sl-SI"/>
        </w:rPr>
      </w:pPr>
      <w:r w:rsidRPr="00B30203">
        <w:rPr>
          <w:rFonts w:ascii="Calibri" w:hAnsi="Calibri" w:cs="Calibri"/>
          <w:sz w:val="22"/>
          <w:szCs w:val="22"/>
          <w:lang w:eastAsia="sl-SI"/>
        </w:rPr>
        <w:t xml:space="preserve">Za potrebe promocije smo naročili tudi </w:t>
      </w:r>
      <w:r w:rsidRPr="00B30203">
        <w:rPr>
          <w:rFonts w:ascii="Calibri" w:hAnsi="Calibri" w:cs="Calibri"/>
          <w:b/>
          <w:bCs/>
          <w:sz w:val="22"/>
          <w:szCs w:val="22"/>
          <w:lang w:eastAsia="sl-SI"/>
        </w:rPr>
        <w:t>promocijski material</w:t>
      </w:r>
      <w:r w:rsidR="00B30203" w:rsidRPr="00B30203">
        <w:rPr>
          <w:rFonts w:ascii="Calibri" w:hAnsi="Calibri" w:cs="Calibri"/>
          <w:b/>
          <w:bCs/>
          <w:sz w:val="22"/>
          <w:szCs w:val="22"/>
          <w:lang w:eastAsia="sl-SI"/>
        </w:rPr>
        <w:t xml:space="preserve"> z logotipom in sloganom CAF</w:t>
      </w:r>
      <w:r w:rsidR="00B30203" w:rsidRPr="00B30203">
        <w:rPr>
          <w:rFonts w:ascii="Calibri" w:hAnsi="Calibri" w:cs="Calibri"/>
          <w:sz w:val="22"/>
          <w:szCs w:val="22"/>
          <w:lang w:eastAsia="sl-SI"/>
        </w:rPr>
        <w:t xml:space="preserve">- Izboljšujemo in skupaj napredujemo, </w:t>
      </w:r>
      <w:r w:rsidRPr="00B30203">
        <w:rPr>
          <w:rFonts w:ascii="Calibri" w:hAnsi="Calibri" w:cs="Calibri"/>
          <w:sz w:val="22"/>
          <w:szCs w:val="22"/>
          <w:lang w:eastAsia="sl-SI"/>
        </w:rPr>
        <w:t xml:space="preserve"> v okviru skupnega javnega naročila</w:t>
      </w:r>
      <w:r w:rsidR="00416AC8">
        <w:rPr>
          <w:rFonts w:ascii="Calibri" w:hAnsi="Calibri" w:cs="Calibri"/>
          <w:sz w:val="22"/>
          <w:szCs w:val="22"/>
          <w:lang w:eastAsia="sl-SI"/>
        </w:rPr>
        <w:t xml:space="preserve"> na MJU</w:t>
      </w:r>
      <w:r w:rsidRPr="00B30203">
        <w:rPr>
          <w:rFonts w:ascii="Calibri" w:hAnsi="Calibri" w:cs="Calibri"/>
          <w:sz w:val="22"/>
          <w:szCs w:val="22"/>
          <w:lang w:eastAsia="sl-SI"/>
        </w:rPr>
        <w:t xml:space="preserve">, in sicer </w:t>
      </w:r>
      <w:r w:rsidR="00B30203" w:rsidRPr="00B30203">
        <w:rPr>
          <w:rFonts w:ascii="Calibri" w:hAnsi="Calibri" w:cs="Calibri"/>
          <w:sz w:val="22"/>
          <w:szCs w:val="22"/>
          <w:lang w:eastAsia="sl-SI"/>
        </w:rPr>
        <w:t>400 blokov, 400 navadnih svinčnikov, 50 USB ključkov in 250 darilnih vrečk.</w:t>
      </w:r>
    </w:p>
    <w:p w14:paraId="4D8040FF" w14:textId="60A1555C" w:rsidR="008113F6" w:rsidRPr="00B30203" w:rsidRDefault="008113F6" w:rsidP="008113F6">
      <w:pPr>
        <w:spacing w:line="276" w:lineRule="auto"/>
        <w:jc w:val="both"/>
        <w:rPr>
          <w:rFonts w:ascii="Calibri" w:hAnsi="Calibri" w:cs="Calibri"/>
          <w:sz w:val="22"/>
          <w:szCs w:val="22"/>
          <w:lang w:eastAsia="sl-SI"/>
        </w:rPr>
      </w:pPr>
      <w:r>
        <w:rPr>
          <w:rFonts w:ascii="Calibri" w:hAnsi="Calibri" w:cs="Calibri"/>
          <w:sz w:val="22"/>
          <w:szCs w:val="22"/>
          <w:lang w:eastAsia="sl-SI"/>
        </w:rPr>
        <w:t xml:space="preserve">Za potrebe nadaljnjih usposabljanj za uporabo modela CAF smo ponatisnili tudi 1000 izvodov </w:t>
      </w:r>
      <w:r w:rsidRPr="008113F6">
        <w:rPr>
          <w:rFonts w:ascii="Calibri" w:hAnsi="Calibri" w:cs="Calibri"/>
          <w:b/>
          <w:bCs/>
          <w:sz w:val="22"/>
          <w:szCs w:val="22"/>
          <w:lang w:eastAsia="sl-SI"/>
        </w:rPr>
        <w:t>Priročnika CAF</w:t>
      </w:r>
      <w:r>
        <w:rPr>
          <w:rFonts w:ascii="Calibri" w:hAnsi="Calibri" w:cs="Calibri"/>
          <w:sz w:val="22"/>
          <w:szCs w:val="22"/>
          <w:lang w:eastAsia="sl-SI"/>
        </w:rPr>
        <w:t>.</w:t>
      </w:r>
    </w:p>
    <w:p w14:paraId="360AB676" w14:textId="09E2AA27" w:rsidR="008766FB" w:rsidRPr="008766FB" w:rsidRDefault="008766FB" w:rsidP="008113F6">
      <w:pPr>
        <w:spacing w:line="276" w:lineRule="auto"/>
        <w:jc w:val="both"/>
        <w:rPr>
          <w:rFonts w:ascii="Calibri" w:hAnsi="Calibri" w:cs="Calibri"/>
          <w:b/>
          <w:bCs/>
          <w:sz w:val="22"/>
          <w:szCs w:val="22"/>
          <w:lang w:eastAsia="sl-SI"/>
        </w:rPr>
      </w:pPr>
    </w:p>
    <w:p w14:paraId="2E0EAE68" w14:textId="6703B716" w:rsidR="00DF605B" w:rsidRPr="004A5D1A" w:rsidRDefault="00E63253" w:rsidP="008113F6">
      <w:pPr>
        <w:pStyle w:val="Naslov2"/>
        <w:spacing w:line="276" w:lineRule="auto"/>
        <w:jc w:val="both"/>
        <w:rPr>
          <w:lang w:eastAsia="sl-SI"/>
        </w:rPr>
      </w:pPr>
      <w:r w:rsidRPr="004A5D1A">
        <w:t>3</w:t>
      </w:r>
      <w:r w:rsidR="00F84425">
        <w:t>1</w:t>
      </w:r>
      <w:r w:rsidRPr="004A5D1A">
        <w:t xml:space="preserve">. </w:t>
      </w:r>
      <w:r w:rsidR="00DF605B" w:rsidRPr="004A5D1A">
        <w:t>Konferenca kakovosti</w:t>
      </w:r>
      <w:r w:rsidR="005A6080" w:rsidRPr="004A5D1A">
        <w:t xml:space="preserve"> </w:t>
      </w:r>
    </w:p>
    <w:p w14:paraId="21068540" w14:textId="58734D7D" w:rsidR="00D74537" w:rsidRPr="004A5D1A" w:rsidRDefault="00D74537" w:rsidP="008113F6">
      <w:pPr>
        <w:spacing w:line="276" w:lineRule="auto"/>
        <w:jc w:val="both"/>
        <w:rPr>
          <w:rFonts w:ascii="Calibri" w:hAnsi="Calibri" w:cs="Calibri"/>
          <w:sz w:val="22"/>
          <w:szCs w:val="22"/>
        </w:rPr>
      </w:pPr>
      <w:r w:rsidRPr="004A5D1A">
        <w:rPr>
          <w:rFonts w:ascii="Calibri" w:hAnsi="Calibri" w:cs="Calibri"/>
          <w:sz w:val="22"/>
          <w:szCs w:val="22"/>
        </w:rPr>
        <w:t>3</w:t>
      </w:r>
      <w:r w:rsidR="00F84425">
        <w:rPr>
          <w:rFonts w:ascii="Calibri" w:hAnsi="Calibri" w:cs="Calibri"/>
          <w:sz w:val="22"/>
          <w:szCs w:val="22"/>
        </w:rPr>
        <w:t>1</w:t>
      </w:r>
      <w:r w:rsidR="006D6FE9" w:rsidRPr="004A5D1A">
        <w:rPr>
          <w:rFonts w:ascii="Calibri" w:hAnsi="Calibri" w:cs="Calibri"/>
          <w:sz w:val="22"/>
          <w:szCs w:val="22"/>
        </w:rPr>
        <w:t xml:space="preserve">. Konferenca kakovosti z naslovom </w:t>
      </w:r>
      <w:r w:rsidR="00F84425">
        <w:rPr>
          <w:rFonts w:ascii="Calibri" w:hAnsi="Calibri" w:cs="Calibri"/>
          <w:b/>
          <w:sz w:val="22"/>
          <w:szCs w:val="22"/>
        </w:rPr>
        <w:t>»Mislim ZELENO. Delujem MODRO«</w:t>
      </w:r>
      <w:r w:rsidRPr="004A5D1A">
        <w:rPr>
          <w:rFonts w:ascii="Calibri" w:hAnsi="Calibri" w:cs="Calibri"/>
          <w:sz w:val="22"/>
          <w:szCs w:val="22"/>
        </w:rPr>
        <w:t xml:space="preserve"> </w:t>
      </w:r>
      <w:r w:rsidR="00F84425">
        <w:rPr>
          <w:rFonts w:ascii="Calibri" w:eastAsia="Times New Roman" w:hAnsi="Calibri" w:cs="Calibri"/>
          <w:sz w:val="22"/>
          <w:szCs w:val="22"/>
          <w:lang w:eastAsia="sl-SI"/>
        </w:rPr>
        <w:t xml:space="preserve">je bila </w:t>
      </w:r>
      <w:r w:rsidR="00F84425" w:rsidRPr="00F84425">
        <w:rPr>
          <w:rFonts w:ascii="Calibri" w:eastAsia="Times New Roman" w:hAnsi="Calibri" w:cs="Calibri"/>
          <w:b/>
          <w:bCs/>
          <w:sz w:val="22"/>
          <w:szCs w:val="22"/>
          <w:lang w:eastAsia="sl-SI"/>
        </w:rPr>
        <w:t>4. in 5. aprila 2023</w:t>
      </w:r>
      <w:r w:rsidR="00F84425">
        <w:rPr>
          <w:rFonts w:ascii="Calibri" w:eastAsia="Times New Roman" w:hAnsi="Calibri" w:cs="Calibri"/>
          <w:sz w:val="22"/>
          <w:szCs w:val="22"/>
          <w:lang w:eastAsia="sl-SI"/>
        </w:rPr>
        <w:t xml:space="preserve"> v Ankaranu (kongresni center Adria). </w:t>
      </w:r>
      <w:r w:rsidRPr="004A5D1A">
        <w:rPr>
          <w:rFonts w:ascii="Calibri" w:hAnsi="Calibri" w:cs="Calibri"/>
          <w:sz w:val="22"/>
          <w:szCs w:val="22"/>
        </w:rPr>
        <w:t>Ministrstvo za javno upravo je soorganizator konference, katere nosilec je Slovensko združenje za kakovost in odličnost.</w:t>
      </w:r>
      <w:r w:rsidR="00775E7D" w:rsidRPr="004A5D1A">
        <w:rPr>
          <w:rFonts w:ascii="Calibri" w:hAnsi="Calibri" w:cs="Calibri"/>
          <w:sz w:val="22"/>
          <w:szCs w:val="22"/>
        </w:rPr>
        <w:t xml:space="preserve"> </w:t>
      </w:r>
      <w:r w:rsidR="00F84425">
        <w:rPr>
          <w:rFonts w:ascii="Calibri" w:hAnsi="Calibri" w:cs="Calibri"/>
          <w:sz w:val="22"/>
          <w:szCs w:val="22"/>
        </w:rPr>
        <w:t xml:space="preserve">Na otvoritvi je sodelovala ministrica za javno upravo </w:t>
      </w:r>
      <w:r w:rsidR="00F84425" w:rsidRPr="007B0086">
        <w:rPr>
          <w:rFonts w:ascii="Calibri" w:hAnsi="Calibri" w:cs="Calibri"/>
          <w:b/>
          <w:bCs/>
          <w:sz w:val="22"/>
          <w:szCs w:val="22"/>
        </w:rPr>
        <w:t xml:space="preserve">Sanja </w:t>
      </w:r>
      <w:proofErr w:type="spellStart"/>
      <w:r w:rsidR="00F84425" w:rsidRPr="007B0086">
        <w:rPr>
          <w:rFonts w:ascii="Calibri" w:hAnsi="Calibri" w:cs="Calibri"/>
          <w:b/>
          <w:bCs/>
          <w:sz w:val="22"/>
          <w:szCs w:val="22"/>
        </w:rPr>
        <w:t>Ajanovć</w:t>
      </w:r>
      <w:proofErr w:type="spellEnd"/>
      <w:r w:rsidR="00F84425" w:rsidRPr="007B0086">
        <w:rPr>
          <w:rFonts w:ascii="Calibri" w:hAnsi="Calibri" w:cs="Calibri"/>
          <w:b/>
          <w:bCs/>
          <w:sz w:val="22"/>
          <w:szCs w:val="22"/>
        </w:rPr>
        <w:t xml:space="preserve"> Hovnik</w:t>
      </w:r>
      <w:r w:rsidR="00F84425">
        <w:rPr>
          <w:rFonts w:ascii="Calibri" w:hAnsi="Calibri" w:cs="Calibri"/>
          <w:sz w:val="22"/>
          <w:szCs w:val="22"/>
        </w:rPr>
        <w:t xml:space="preserve"> in  nosilec projekta </w:t>
      </w:r>
      <w:r w:rsidR="007B0086">
        <w:rPr>
          <w:rFonts w:ascii="Calibri" w:hAnsi="Calibri" w:cs="Calibri"/>
          <w:sz w:val="22"/>
          <w:szCs w:val="22"/>
        </w:rPr>
        <w:t>Razogljičenje</w:t>
      </w:r>
      <w:r w:rsidR="00F84425">
        <w:rPr>
          <w:rFonts w:ascii="Calibri" w:hAnsi="Calibri" w:cs="Calibri"/>
          <w:sz w:val="22"/>
          <w:szCs w:val="22"/>
        </w:rPr>
        <w:t xml:space="preserve"> Slovenije iz podjetja </w:t>
      </w:r>
      <w:proofErr w:type="spellStart"/>
      <w:r w:rsidR="00F84425">
        <w:rPr>
          <w:rFonts w:ascii="Calibri" w:hAnsi="Calibri" w:cs="Calibri"/>
          <w:sz w:val="22"/>
          <w:szCs w:val="22"/>
        </w:rPr>
        <w:t>Climate</w:t>
      </w:r>
      <w:proofErr w:type="spellEnd"/>
      <w:r w:rsidR="00F84425">
        <w:rPr>
          <w:rFonts w:ascii="Calibri" w:hAnsi="Calibri" w:cs="Calibri"/>
          <w:sz w:val="22"/>
          <w:szCs w:val="22"/>
        </w:rPr>
        <w:t xml:space="preserve"> KIC, Bert Stegeman. Pred uradnim začetkom konference je bila s strani MJU organizirana delavnica </w:t>
      </w:r>
      <w:r w:rsidR="00F84425" w:rsidRPr="007B0086">
        <w:rPr>
          <w:rFonts w:ascii="Calibri" w:hAnsi="Calibri" w:cs="Calibri"/>
          <w:b/>
          <w:bCs/>
          <w:sz w:val="22"/>
          <w:szCs w:val="22"/>
        </w:rPr>
        <w:t>»Modre rešitve za učinkovite storitve«</w:t>
      </w:r>
      <w:r w:rsidR="00F84425">
        <w:rPr>
          <w:rFonts w:ascii="Calibri" w:hAnsi="Calibri" w:cs="Calibri"/>
          <w:sz w:val="22"/>
          <w:szCs w:val="22"/>
        </w:rPr>
        <w:t xml:space="preserve">, na kateri so udeleženci iskali možnosti za izboljšave najbolj  problematičnih storitev. </w:t>
      </w:r>
      <w:r w:rsidR="00730F78" w:rsidRPr="004A5D1A">
        <w:rPr>
          <w:rFonts w:ascii="Calibri" w:hAnsi="Calibri" w:cs="Calibri"/>
          <w:sz w:val="22"/>
          <w:szCs w:val="22"/>
        </w:rPr>
        <w:t>Program sekcije za javno upravo je obsegal naslednje vsebine</w:t>
      </w:r>
    </w:p>
    <w:p w14:paraId="7E207410" w14:textId="7D7C0556" w:rsidR="00E23EA2" w:rsidRDefault="00E23EA2" w:rsidP="008113F6">
      <w:pPr>
        <w:pStyle w:val="Odstavekseznama"/>
        <w:numPr>
          <w:ilvl w:val="0"/>
          <w:numId w:val="5"/>
        </w:numPr>
        <w:spacing w:line="276" w:lineRule="auto"/>
        <w:jc w:val="both"/>
        <w:rPr>
          <w:rFonts w:ascii="Calibri" w:hAnsi="Calibri" w:cs="Calibri"/>
          <w:sz w:val="22"/>
          <w:szCs w:val="22"/>
        </w:rPr>
      </w:pPr>
      <w:r w:rsidRPr="004A5D1A">
        <w:rPr>
          <w:rFonts w:ascii="Calibri" w:hAnsi="Calibri" w:cs="Calibri"/>
          <w:sz w:val="22"/>
          <w:szCs w:val="22"/>
        </w:rPr>
        <w:t>predstavitev</w:t>
      </w:r>
      <w:r w:rsidR="00775E7D" w:rsidRPr="004A5D1A">
        <w:rPr>
          <w:rFonts w:ascii="Calibri" w:hAnsi="Calibri" w:cs="Calibri"/>
          <w:sz w:val="22"/>
          <w:szCs w:val="22"/>
        </w:rPr>
        <w:t xml:space="preserve"> </w:t>
      </w:r>
      <w:r w:rsidR="00F84425">
        <w:rPr>
          <w:rFonts w:ascii="Calibri" w:hAnsi="Calibri" w:cs="Calibri"/>
          <w:sz w:val="22"/>
          <w:szCs w:val="22"/>
        </w:rPr>
        <w:t xml:space="preserve">projekta </w:t>
      </w:r>
      <w:r w:rsidR="007B0086" w:rsidRPr="007B0086">
        <w:rPr>
          <w:rFonts w:ascii="Calibri" w:hAnsi="Calibri" w:cs="Calibri"/>
          <w:b/>
          <w:bCs/>
          <w:sz w:val="22"/>
          <w:szCs w:val="22"/>
        </w:rPr>
        <w:t>Razogljičenje</w:t>
      </w:r>
      <w:r w:rsidR="00F84425" w:rsidRPr="007B0086">
        <w:rPr>
          <w:rFonts w:ascii="Calibri" w:hAnsi="Calibri" w:cs="Calibri"/>
          <w:b/>
          <w:bCs/>
          <w:sz w:val="22"/>
          <w:szCs w:val="22"/>
        </w:rPr>
        <w:t xml:space="preserve"> Slovenije</w:t>
      </w:r>
      <w:r w:rsidR="00F84425">
        <w:rPr>
          <w:rFonts w:ascii="Calibri" w:hAnsi="Calibri" w:cs="Calibri"/>
          <w:sz w:val="22"/>
          <w:szCs w:val="22"/>
        </w:rPr>
        <w:t xml:space="preserve"> preko prehoda v krožno gospodarstvo</w:t>
      </w:r>
      <w:r w:rsidR="007B0086">
        <w:rPr>
          <w:rFonts w:ascii="Calibri" w:hAnsi="Calibri" w:cs="Calibri"/>
          <w:sz w:val="22"/>
          <w:szCs w:val="22"/>
        </w:rPr>
        <w:t>,</w:t>
      </w:r>
    </w:p>
    <w:p w14:paraId="125A9ADE" w14:textId="19E5ABD5" w:rsidR="00F84425" w:rsidRPr="004A5D1A" w:rsidRDefault="00F84425" w:rsidP="008113F6">
      <w:pPr>
        <w:pStyle w:val="Odstavekseznama"/>
        <w:numPr>
          <w:ilvl w:val="0"/>
          <w:numId w:val="5"/>
        </w:numPr>
        <w:spacing w:line="276" w:lineRule="auto"/>
        <w:jc w:val="both"/>
        <w:rPr>
          <w:rFonts w:ascii="Calibri" w:hAnsi="Calibri" w:cs="Calibri"/>
          <w:sz w:val="22"/>
          <w:szCs w:val="22"/>
        </w:rPr>
      </w:pPr>
      <w:r>
        <w:rPr>
          <w:rFonts w:ascii="Calibri" w:hAnsi="Calibri" w:cs="Calibri"/>
          <w:sz w:val="22"/>
          <w:szCs w:val="22"/>
        </w:rPr>
        <w:t xml:space="preserve">sistem </w:t>
      </w:r>
      <w:r w:rsidRPr="007B0086">
        <w:rPr>
          <w:rFonts w:ascii="Calibri" w:hAnsi="Calibri" w:cs="Calibri"/>
          <w:b/>
          <w:bCs/>
          <w:sz w:val="22"/>
          <w:szCs w:val="22"/>
        </w:rPr>
        <w:t>zelenega javnega naročanja v Sloveniji</w:t>
      </w:r>
      <w:r>
        <w:rPr>
          <w:rFonts w:ascii="Calibri" w:hAnsi="Calibri" w:cs="Calibri"/>
          <w:sz w:val="22"/>
          <w:szCs w:val="22"/>
        </w:rPr>
        <w:t xml:space="preserve"> in njegovi učinki na okolje, družbo in finance</w:t>
      </w:r>
      <w:r w:rsidR="007B0086">
        <w:rPr>
          <w:rFonts w:ascii="Calibri" w:hAnsi="Calibri" w:cs="Calibri"/>
          <w:sz w:val="22"/>
          <w:szCs w:val="22"/>
        </w:rPr>
        <w:t>,</w:t>
      </w:r>
    </w:p>
    <w:p w14:paraId="49FCC2F2" w14:textId="1AFDB9F6" w:rsidR="00775E7D" w:rsidRDefault="00F84425" w:rsidP="008113F6">
      <w:pPr>
        <w:pStyle w:val="Odstavekseznama"/>
        <w:numPr>
          <w:ilvl w:val="0"/>
          <w:numId w:val="5"/>
        </w:numPr>
        <w:spacing w:line="276" w:lineRule="auto"/>
        <w:jc w:val="both"/>
        <w:rPr>
          <w:rFonts w:ascii="Calibri" w:hAnsi="Calibri" w:cs="Calibri"/>
          <w:sz w:val="22"/>
          <w:szCs w:val="22"/>
        </w:rPr>
      </w:pPr>
      <w:r>
        <w:rPr>
          <w:rFonts w:ascii="Calibri" w:hAnsi="Calibri" w:cs="Calibri"/>
          <w:sz w:val="22"/>
          <w:szCs w:val="22"/>
        </w:rPr>
        <w:t xml:space="preserve">predstavitev misije </w:t>
      </w:r>
      <w:r w:rsidRPr="007B0086">
        <w:rPr>
          <w:rFonts w:ascii="Calibri" w:hAnsi="Calibri" w:cs="Calibri"/>
          <w:b/>
          <w:bCs/>
          <w:sz w:val="22"/>
          <w:szCs w:val="22"/>
        </w:rPr>
        <w:t>100 podnebno nevtralnih mest</w:t>
      </w:r>
      <w:r>
        <w:rPr>
          <w:rFonts w:ascii="Calibri" w:hAnsi="Calibri" w:cs="Calibri"/>
          <w:sz w:val="22"/>
          <w:szCs w:val="22"/>
        </w:rPr>
        <w:t>, v kateri sodelujejo Ljubljana, Velenje in Kranj</w:t>
      </w:r>
      <w:r w:rsidR="007B0086">
        <w:rPr>
          <w:rFonts w:ascii="Calibri" w:hAnsi="Calibri" w:cs="Calibri"/>
          <w:sz w:val="22"/>
          <w:szCs w:val="22"/>
        </w:rPr>
        <w:t>,</w:t>
      </w:r>
    </w:p>
    <w:p w14:paraId="2755697F" w14:textId="12D3D2F5" w:rsidR="00F84425" w:rsidRDefault="00F84425" w:rsidP="008113F6">
      <w:pPr>
        <w:pStyle w:val="Odstavekseznama"/>
        <w:numPr>
          <w:ilvl w:val="0"/>
          <w:numId w:val="5"/>
        </w:numPr>
        <w:spacing w:line="276" w:lineRule="auto"/>
        <w:jc w:val="both"/>
        <w:rPr>
          <w:rFonts w:ascii="Calibri" w:hAnsi="Calibri" w:cs="Calibri"/>
          <w:sz w:val="22"/>
          <w:szCs w:val="22"/>
        </w:rPr>
      </w:pPr>
      <w:r>
        <w:rPr>
          <w:rFonts w:ascii="Calibri" w:hAnsi="Calibri" w:cs="Calibri"/>
          <w:sz w:val="22"/>
          <w:szCs w:val="22"/>
        </w:rPr>
        <w:t xml:space="preserve">predstavitev </w:t>
      </w:r>
      <w:r w:rsidRPr="007B0086">
        <w:rPr>
          <w:rFonts w:ascii="Calibri" w:hAnsi="Calibri" w:cs="Calibri"/>
          <w:b/>
          <w:bCs/>
          <w:sz w:val="22"/>
          <w:szCs w:val="22"/>
        </w:rPr>
        <w:t>reforme visokega šolstva</w:t>
      </w:r>
      <w:r>
        <w:rPr>
          <w:rFonts w:ascii="Calibri" w:hAnsi="Calibri" w:cs="Calibri"/>
          <w:sz w:val="22"/>
          <w:szCs w:val="22"/>
        </w:rPr>
        <w:t xml:space="preserve"> za zeleni in digitalni prehod</w:t>
      </w:r>
      <w:r w:rsidR="007B0086">
        <w:rPr>
          <w:rFonts w:ascii="Calibri" w:hAnsi="Calibri" w:cs="Calibri"/>
          <w:sz w:val="22"/>
          <w:szCs w:val="22"/>
        </w:rPr>
        <w:t>,</w:t>
      </w:r>
    </w:p>
    <w:p w14:paraId="4F023040" w14:textId="6350CA82" w:rsidR="00F84425" w:rsidRPr="007B0086" w:rsidRDefault="00F84425" w:rsidP="008113F6">
      <w:pPr>
        <w:pStyle w:val="Odstavekseznama"/>
        <w:numPr>
          <w:ilvl w:val="0"/>
          <w:numId w:val="5"/>
        </w:numPr>
        <w:spacing w:line="276" w:lineRule="auto"/>
        <w:jc w:val="both"/>
        <w:rPr>
          <w:rFonts w:ascii="Calibri" w:hAnsi="Calibri" w:cs="Calibri"/>
          <w:b/>
          <w:bCs/>
          <w:sz w:val="22"/>
          <w:szCs w:val="22"/>
        </w:rPr>
      </w:pPr>
      <w:r>
        <w:rPr>
          <w:rFonts w:ascii="Calibri" w:hAnsi="Calibri" w:cs="Calibri"/>
          <w:sz w:val="22"/>
          <w:szCs w:val="22"/>
        </w:rPr>
        <w:t xml:space="preserve">rezultati ponovljene raziskave </w:t>
      </w:r>
      <w:r w:rsidRPr="007B0086">
        <w:rPr>
          <w:rFonts w:ascii="Calibri" w:hAnsi="Calibri" w:cs="Calibri"/>
          <w:b/>
          <w:bCs/>
          <w:sz w:val="22"/>
          <w:szCs w:val="22"/>
        </w:rPr>
        <w:t>Oko zaposlenih</w:t>
      </w:r>
      <w:r w:rsidR="007B0086">
        <w:rPr>
          <w:rFonts w:ascii="Calibri" w:hAnsi="Calibri" w:cs="Calibri"/>
          <w:b/>
          <w:bCs/>
          <w:sz w:val="22"/>
          <w:szCs w:val="22"/>
        </w:rPr>
        <w:t>,</w:t>
      </w:r>
    </w:p>
    <w:p w14:paraId="363EB0E4" w14:textId="3344C008" w:rsidR="00F84425" w:rsidRDefault="00F84425" w:rsidP="008113F6">
      <w:pPr>
        <w:pStyle w:val="Odstavekseznama"/>
        <w:numPr>
          <w:ilvl w:val="0"/>
          <w:numId w:val="5"/>
        </w:numPr>
        <w:spacing w:line="276" w:lineRule="auto"/>
        <w:jc w:val="both"/>
        <w:rPr>
          <w:rFonts w:ascii="Calibri" w:hAnsi="Calibri" w:cs="Calibri"/>
          <w:sz w:val="22"/>
          <w:szCs w:val="22"/>
        </w:rPr>
      </w:pPr>
      <w:r>
        <w:rPr>
          <w:rFonts w:ascii="Calibri" w:hAnsi="Calibri" w:cs="Calibri"/>
          <w:sz w:val="22"/>
          <w:szCs w:val="22"/>
        </w:rPr>
        <w:t xml:space="preserve">samoocena po modelu </w:t>
      </w:r>
      <w:r w:rsidRPr="007B0086">
        <w:rPr>
          <w:rFonts w:ascii="Calibri" w:hAnsi="Calibri" w:cs="Calibri"/>
          <w:b/>
          <w:bCs/>
          <w:sz w:val="22"/>
          <w:szCs w:val="22"/>
        </w:rPr>
        <w:t>E</w:t>
      </w:r>
      <w:r w:rsidR="007B0086" w:rsidRPr="007B0086">
        <w:rPr>
          <w:rFonts w:ascii="Calibri" w:hAnsi="Calibri" w:cs="Calibri"/>
          <w:b/>
          <w:bCs/>
          <w:sz w:val="22"/>
          <w:szCs w:val="22"/>
        </w:rPr>
        <w:t>FQM</w:t>
      </w:r>
      <w:r w:rsidR="007B0086">
        <w:rPr>
          <w:rFonts w:ascii="Calibri" w:hAnsi="Calibri" w:cs="Calibri"/>
          <w:sz w:val="22"/>
          <w:szCs w:val="22"/>
        </w:rPr>
        <w:t xml:space="preserve"> na Ministrstvu za pravosodje in </w:t>
      </w:r>
    </w:p>
    <w:p w14:paraId="6F87D044" w14:textId="2DD9BEB9" w:rsidR="007B0086" w:rsidRDefault="007B0086" w:rsidP="008113F6">
      <w:pPr>
        <w:pStyle w:val="Odstavekseznama"/>
        <w:numPr>
          <w:ilvl w:val="0"/>
          <w:numId w:val="5"/>
        </w:numPr>
        <w:spacing w:line="276" w:lineRule="auto"/>
        <w:jc w:val="both"/>
        <w:rPr>
          <w:rFonts w:ascii="Calibri" w:hAnsi="Calibri" w:cs="Calibri"/>
          <w:sz w:val="22"/>
          <w:szCs w:val="22"/>
        </w:rPr>
      </w:pPr>
      <w:r>
        <w:rPr>
          <w:rFonts w:ascii="Calibri" w:hAnsi="Calibri" w:cs="Calibri"/>
          <w:sz w:val="22"/>
          <w:szCs w:val="22"/>
        </w:rPr>
        <w:t xml:space="preserve">primer </w:t>
      </w:r>
      <w:r w:rsidRPr="007B0086">
        <w:rPr>
          <w:rFonts w:ascii="Calibri" w:hAnsi="Calibri" w:cs="Calibri"/>
          <w:b/>
          <w:bCs/>
          <w:sz w:val="22"/>
          <w:szCs w:val="22"/>
        </w:rPr>
        <w:t>implementacije e- vročanja</w:t>
      </w:r>
      <w:r>
        <w:rPr>
          <w:rFonts w:ascii="Calibri" w:hAnsi="Calibri" w:cs="Calibri"/>
          <w:sz w:val="22"/>
          <w:szCs w:val="22"/>
        </w:rPr>
        <w:t xml:space="preserve"> na Agenciji RS za kmetijske trge in razvoj podeželja.</w:t>
      </w:r>
    </w:p>
    <w:p w14:paraId="43BFDE0B" w14:textId="4C56FEA0" w:rsidR="00E63253" w:rsidRDefault="00E63253" w:rsidP="008113F6">
      <w:pPr>
        <w:spacing w:line="276" w:lineRule="auto"/>
        <w:jc w:val="both"/>
        <w:rPr>
          <w:rFonts w:ascii="Calibri" w:hAnsi="Calibri" w:cs="Calibri"/>
          <w:sz w:val="22"/>
          <w:szCs w:val="22"/>
        </w:rPr>
      </w:pPr>
      <w:r w:rsidRPr="004A5D1A">
        <w:rPr>
          <w:rFonts w:ascii="Calibri" w:hAnsi="Calibri" w:cs="Calibri"/>
          <w:sz w:val="22"/>
          <w:szCs w:val="22"/>
        </w:rPr>
        <w:t xml:space="preserve">Ministrstvo za javno upravo je </w:t>
      </w:r>
      <w:r w:rsidR="007B0086">
        <w:rPr>
          <w:rFonts w:ascii="Calibri" w:hAnsi="Calibri" w:cs="Calibri"/>
          <w:sz w:val="22"/>
          <w:szCs w:val="22"/>
        </w:rPr>
        <w:t xml:space="preserve">na podlagi  podpisanega dogovora med SZKO in MJU </w:t>
      </w:r>
      <w:r w:rsidRPr="004A5D1A">
        <w:rPr>
          <w:rFonts w:ascii="Calibri" w:hAnsi="Calibri" w:cs="Calibri"/>
          <w:sz w:val="22"/>
          <w:szCs w:val="22"/>
        </w:rPr>
        <w:t>omogočilo brezplačno udeležbo na konferenci stotim javnim uslužbencem.</w:t>
      </w:r>
      <w:r w:rsidR="007B0086">
        <w:rPr>
          <w:rFonts w:ascii="Calibri" w:hAnsi="Calibri" w:cs="Calibri"/>
          <w:sz w:val="22"/>
          <w:szCs w:val="22"/>
        </w:rPr>
        <w:t xml:space="preserve"> Med 220 udeleženci konference je bilo 80 javnih uslužbencev v okviru te kvote.</w:t>
      </w:r>
      <w:r w:rsidRPr="004A5D1A">
        <w:rPr>
          <w:rFonts w:ascii="Calibri" w:hAnsi="Calibri" w:cs="Calibri"/>
          <w:sz w:val="22"/>
          <w:szCs w:val="22"/>
        </w:rPr>
        <w:t xml:space="preserve"> Na podlagi mnenj udeležencev je bila  3</w:t>
      </w:r>
      <w:r w:rsidR="007B0086">
        <w:rPr>
          <w:rFonts w:ascii="Calibri" w:hAnsi="Calibri" w:cs="Calibri"/>
          <w:sz w:val="22"/>
          <w:szCs w:val="22"/>
        </w:rPr>
        <w:t>1</w:t>
      </w:r>
      <w:r w:rsidRPr="004A5D1A">
        <w:rPr>
          <w:rFonts w:ascii="Calibri" w:hAnsi="Calibri" w:cs="Calibri"/>
          <w:sz w:val="22"/>
          <w:szCs w:val="22"/>
        </w:rPr>
        <w:t xml:space="preserve">. konferenca kakovosti uspešna in je prinesla številne zanimive prispevke, prejeli smo veliko pohval za vsebine s področja </w:t>
      </w:r>
      <w:r w:rsidR="007B0086">
        <w:rPr>
          <w:rFonts w:ascii="Calibri" w:hAnsi="Calibri" w:cs="Calibri"/>
          <w:sz w:val="22"/>
          <w:szCs w:val="22"/>
        </w:rPr>
        <w:t xml:space="preserve">prehoda v trajnostno podnebno nevtralnost in </w:t>
      </w:r>
      <w:r w:rsidRPr="004A5D1A">
        <w:rPr>
          <w:rFonts w:ascii="Calibri" w:hAnsi="Calibri" w:cs="Calibri"/>
          <w:sz w:val="22"/>
          <w:szCs w:val="22"/>
        </w:rPr>
        <w:t>izboljševanja kakovosti.</w:t>
      </w:r>
    </w:p>
    <w:p w14:paraId="1913AC4E" w14:textId="5BBA5CBC" w:rsidR="007B0086" w:rsidRPr="00256D85" w:rsidRDefault="00256D85" w:rsidP="008113F6">
      <w:pPr>
        <w:pStyle w:val="Naslov2"/>
        <w:spacing w:line="276" w:lineRule="auto"/>
        <w:jc w:val="both"/>
      </w:pPr>
      <w:r w:rsidRPr="00256D85">
        <w:t>Zaključni dogodek in podelitev priznanj CAF za leto 2023</w:t>
      </w:r>
    </w:p>
    <w:p w14:paraId="370CAB2B" w14:textId="7831873C" w:rsidR="00256D85" w:rsidRPr="00256D85" w:rsidRDefault="00256D85" w:rsidP="008113F6">
      <w:pPr>
        <w:spacing w:line="276" w:lineRule="auto"/>
        <w:jc w:val="both"/>
        <w:rPr>
          <w:rFonts w:ascii="Calibri" w:hAnsi="Calibri" w:cs="Calibri"/>
          <w:sz w:val="22"/>
          <w:szCs w:val="22"/>
        </w:rPr>
      </w:pPr>
      <w:r w:rsidRPr="00256D85">
        <w:rPr>
          <w:rFonts w:ascii="Calibri" w:hAnsi="Calibri" w:cs="Calibri"/>
          <w:sz w:val="22"/>
          <w:szCs w:val="22"/>
        </w:rPr>
        <w:t xml:space="preserve">Dne 26. oktobra 2023 je v hotelu </w:t>
      </w:r>
      <w:proofErr w:type="spellStart"/>
      <w:r w:rsidRPr="00256D85">
        <w:rPr>
          <w:rFonts w:ascii="Calibri" w:hAnsi="Calibri" w:cs="Calibri"/>
          <w:sz w:val="22"/>
          <w:szCs w:val="22"/>
        </w:rPr>
        <w:t>Mons</w:t>
      </w:r>
      <w:proofErr w:type="spellEnd"/>
      <w:r w:rsidRPr="00256D85">
        <w:rPr>
          <w:rFonts w:ascii="Calibri" w:hAnsi="Calibri" w:cs="Calibri"/>
          <w:sz w:val="22"/>
          <w:szCs w:val="22"/>
        </w:rPr>
        <w:t xml:space="preserve"> potekalo  zaključno srečanje ustvarjalcev in uporabnikov projektov, ki se konec novembra 2023 zaključujejo na Ministrstvu za javno upravo: Inovativen.si, Stop </w:t>
      </w:r>
      <w:r w:rsidRPr="00256D85">
        <w:rPr>
          <w:rFonts w:ascii="Calibri" w:hAnsi="Calibri" w:cs="Calibri"/>
          <w:sz w:val="22"/>
          <w:szCs w:val="22"/>
        </w:rPr>
        <w:lastRenderedPageBreak/>
        <w:t>Birokraciji in Uvajanje sistemov vodenja kakovosti v organe javne uprave. Dopoldanski del srečanja je bil namenjen pogovoru z uporabniki in soustvarjalci vseh treh projektov. V razpravi so svoje vtise, mnenja in izkušnje soočili po trije sogovorniki z vsakega od projektov.</w:t>
      </w:r>
    </w:p>
    <w:p w14:paraId="1CCA2257" w14:textId="2854887F" w:rsidR="00256D85" w:rsidRDefault="00256D85" w:rsidP="008113F6">
      <w:pPr>
        <w:pStyle w:val="Navadensplet"/>
        <w:spacing w:before="0" w:beforeAutospacing="0" w:after="360" w:afterAutospacing="0" w:line="276" w:lineRule="auto"/>
        <w:jc w:val="both"/>
        <w:textAlignment w:val="baseline"/>
        <w:rPr>
          <w:rFonts w:ascii="Calibri" w:eastAsiaTheme="minorEastAsia" w:hAnsi="Calibri" w:cs="Calibri"/>
          <w:sz w:val="22"/>
          <w:szCs w:val="22"/>
          <w:lang w:eastAsia="en-US"/>
        </w:rPr>
      </w:pPr>
      <w:r w:rsidRPr="00256D85">
        <w:rPr>
          <w:rFonts w:ascii="Calibri" w:eastAsiaTheme="minorEastAsia" w:hAnsi="Calibri" w:cs="Calibri"/>
          <w:sz w:val="22"/>
          <w:szCs w:val="22"/>
          <w:lang w:eastAsia="en-US"/>
        </w:rPr>
        <w:t>V prvi razpravi so sodelovali: Zdenka Bajuk, Upravna enota Novo mesto; Ana Kyra Bekš, Servis 8, zavoda za storitveno oblikovanje in inoviranje na področju javnega sektorja; Andreja But, Tržni inšpektorat Republike Slovenije, Ministrstvo za gospodarstvo, turizem in šport; Alen Gril, Dom Dr. Janka Benedika Radovljica; Branka Knafelc, Urad vlade Republike Slovenije za komuniciranje; Sonja Robnik, Ministrstvo za delo, družino, socialne zadeve in enake možnosti; Franc Vesel, nekdanji državni sekretar za malo gospodarstvo v kabinetu predsednika vlade; Ana Vodičar, Zavoda za zdravstveno zavarovanje Slovenije in Mirjana Zgaga, Zavod Republike Slovenije za zaposlovanje. Govorci so se strinjali, da so vsi projekti pustili na sodelujočih velik in neizbrisen pečat. Poleg znanja, izkušenj, vtisov in konkretnih rešitev, so se stkale mnoge vezi in poznanstva, ki bodo ostala tudi v prihodnje. Prav vsi udeleženci razprave so se strinjali, da bi morali projekti živeti naprej, saj prinašajo nove vizije, nove načine delovanja in mnoge inovativne metode, pri tem pa gradijo medsebojno razumevanje in upoštevanje, kar je temelj sodelovanja posameznikov in institucij javnega in zasebnega sektorja. Vse to je tudi korak na poti spreminjanja mentalitete in pojmovanja kakovosti kot pomembnega dejavnika v organizacijah javnega sektorja.</w:t>
      </w:r>
    </w:p>
    <w:p w14:paraId="6EC625C4" w14:textId="4E0538AB" w:rsidR="00256D85" w:rsidRDefault="00256D85" w:rsidP="008113F6">
      <w:pPr>
        <w:pStyle w:val="Navadensplet"/>
        <w:spacing w:before="0" w:beforeAutospacing="0" w:after="360" w:afterAutospacing="0" w:line="276" w:lineRule="auto"/>
        <w:jc w:val="both"/>
        <w:textAlignment w:val="baseline"/>
        <w:rPr>
          <w:rFonts w:ascii="Calibri" w:eastAsiaTheme="minorEastAsia" w:hAnsi="Calibri" w:cs="Calibri"/>
          <w:sz w:val="22"/>
          <w:szCs w:val="22"/>
          <w:lang w:eastAsia="en-US"/>
        </w:rPr>
      </w:pPr>
      <w:r w:rsidRPr="00256D85">
        <w:rPr>
          <w:rFonts w:ascii="Calibri" w:eastAsiaTheme="minorEastAsia" w:hAnsi="Calibri" w:cs="Calibri"/>
          <w:sz w:val="22"/>
          <w:szCs w:val="22"/>
          <w:lang w:eastAsia="en-US"/>
        </w:rPr>
        <w:t xml:space="preserve">Sledila je retrospektiva projektov in pogovor o prihodnjih izzivih skozi oči uporabnikov. Vsi, udeleženke in udeleženci dogodka, smo skupaj razmišljali in reševali ankete o tem, katere aktivnosti velja obdržati, katere lahko opustimo ter kakšne novosti potrebujemo v </w:t>
      </w:r>
      <w:proofErr w:type="spellStart"/>
      <w:r w:rsidRPr="00256D85">
        <w:rPr>
          <w:rFonts w:ascii="Calibri" w:eastAsiaTheme="minorEastAsia" w:hAnsi="Calibri" w:cs="Calibri"/>
          <w:sz w:val="22"/>
          <w:szCs w:val="22"/>
          <w:lang w:eastAsia="en-US"/>
        </w:rPr>
        <w:t>prihodnosti.To</w:t>
      </w:r>
      <w:proofErr w:type="spellEnd"/>
      <w:r w:rsidRPr="00256D85">
        <w:rPr>
          <w:rFonts w:ascii="Calibri" w:eastAsiaTheme="minorEastAsia" w:hAnsi="Calibri" w:cs="Calibri"/>
          <w:sz w:val="22"/>
          <w:szCs w:val="22"/>
          <w:lang w:eastAsia="en-US"/>
        </w:rPr>
        <w:t xml:space="preserve"> sta skupaj z moderatorjem Tonijem </w:t>
      </w:r>
      <w:proofErr w:type="spellStart"/>
      <w:r w:rsidRPr="00256D85">
        <w:rPr>
          <w:rFonts w:ascii="Calibri" w:eastAsiaTheme="minorEastAsia" w:hAnsi="Calibri" w:cs="Calibri"/>
          <w:sz w:val="22"/>
          <w:szCs w:val="22"/>
          <w:lang w:eastAsia="en-US"/>
        </w:rPr>
        <w:t>Cahunekom</w:t>
      </w:r>
      <w:proofErr w:type="spellEnd"/>
      <w:r w:rsidRPr="00256D85">
        <w:rPr>
          <w:rFonts w:ascii="Calibri" w:eastAsiaTheme="minorEastAsia" w:hAnsi="Calibri" w:cs="Calibri"/>
          <w:sz w:val="22"/>
          <w:szCs w:val="22"/>
          <w:lang w:eastAsia="en-US"/>
        </w:rPr>
        <w:t xml:space="preserve"> premišljevala tudi Genovefa Ružič in Til Rozman z Direktorata za kakovost Ministrstva za javno upravo.</w:t>
      </w:r>
    </w:p>
    <w:p w14:paraId="7D84E16A" w14:textId="1195A76C" w:rsidR="00256D85" w:rsidRDefault="00256D85" w:rsidP="008113F6">
      <w:pPr>
        <w:pStyle w:val="Navadensplet"/>
        <w:spacing w:before="0" w:beforeAutospacing="0" w:after="360" w:afterAutospacing="0" w:line="276" w:lineRule="auto"/>
        <w:jc w:val="both"/>
        <w:textAlignment w:val="baseline"/>
        <w:rPr>
          <w:rFonts w:ascii="Calibri" w:eastAsiaTheme="minorEastAsia" w:hAnsi="Calibri" w:cs="Calibri"/>
          <w:sz w:val="22"/>
          <w:szCs w:val="22"/>
          <w:lang w:eastAsia="en-US"/>
        </w:rPr>
      </w:pPr>
      <w:r>
        <w:rPr>
          <w:rFonts w:ascii="Calibri" w:eastAsiaTheme="minorEastAsia" w:hAnsi="Calibri" w:cs="Calibri"/>
          <w:sz w:val="22"/>
          <w:szCs w:val="22"/>
          <w:lang w:eastAsia="en-US"/>
        </w:rPr>
        <w:t>Sledil je slavnostni del s podelitvijo priznanj CAF za leto 2023. P</w:t>
      </w:r>
      <w:r w:rsidR="00A24911">
        <w:rPr>
          <w:rFonts w:ascii="Calibri" w:eastAsiaTheme="minorEastAsia" w:hAnsi="Calibri" w:cs="Calibri"/>
          <w:sz w:val="22"/>
          <w:szCs w:val="22"/>
          <w:lang w:eastAsia="en-US"/>
        </w:rPr>
        <w:t>o</w:t>
      </w:r>
      <w:r>
        <w:rPr>
          <w:rFonts w:ascii="Calibri" w:eastAsiaTheme="minorEastAsia" w:hAnsi="Calibri" w:cs="Calibri"/>
          <w:sz w:val="22"/>
          <w:szCs w:val="22"/>
          <w:lang w:eastAsia="en-US"/>
        </w:rPr>
        <w:t xml:space="preserve"> uvodnem govoru je </w:t>
      </w:r>
      <w:r w:rsidR="00A24911">
        <w:rPr>
          <w:rFonts w:ascii="Calibri" w:eastAsiaTheme="minorEastAsia" w:hAnsi="Calibri" w:cs="Calibri"/>
          <w:sz w:val="22"/>
          <w:szCs w:val="22"/>
          <w:lang w:eastAsia="en-US"/>
        </w:rPr>
        <w:t>priznanja podelil državni sekretar Jure Trbič. D</w:t>
      </w:r>
      <w:r w:rsidR="00A24911" w:rsidRPr="00A24911">
        <w:rPr>
          <w:rFonts w:ascii="Calibri" w:eastAsiaTheme="minorEastAsia" w:hAnsi="Calibri" w:cs="Calibri"/>
          <w:sz w:val="22"/>
          <w:szCs w:val="22"/>
          <w:lang w:eastAsia="en-US"/>
        </w:rPr>
        <w:t>ržavni sekretar</w:t>
      </w:r>
      <w:r w:rsidR="00A24911">
        <w:rPr>
          <w:rFonts w:ascii="Calibri" w:eastAsiaTheme="minorEastAsia" w:hAnsi="Calibri" w:cs="Calibri"/>
          <w:sz w:val="22"/>
          <w:szCs w:val="22"/>
          <w:lang w:eastAsia="en-US"/>
        </w:rPr>
        <w:t xml:space="preserve"> se je</w:t>
      </w:r>
      <w:r w:rsidR="00A24911" w:rsidRPr="00A24911">
        <w:rPr>
          <w:rFonts w:ascii="Calibri" w:eastAsiaTheme="minorEastAsia" w:hAnsi="Calibri" w:cs="Calibri"/>
          <w:sz w:val="22"/>
          <w:szCs w:val="22"/>
          <w:lang w:eastAsia="en-US"/>
        </w:rPr>
        <w:t xml:space="preserve"> v imenu vodstva Ministrstva za javno upravo zahvalil za odlično opravljeno delo in pozitivno naravnanost vsem trem vodjem projektov</w:t>
      </w:r>
      <w:r w:rsidR="008113F6">
        <w:rPr>
          <w:rFonts w:ascii="Calibri" w:eastAsiaTheme="minorEastAsia" w:hAnsi="Calibri" w:cs="Calibri"/>
          <w:sz w:val="22"/>
          <w:szCs w:val="22"/>
          <w:lang w:eastAsia="en-US"/>
        </w:rPr>
        <w:t>.</w:t>
      </w:r>
    </w:p>
    <w:p w14:paraId="085EF4FF" w14:textId="6F613828" w:rsidR="00A24911" w:rsidRPr="006E5D46" w:rsidRDefault="00E449C3" w:rsidP="008113F6">
      <w:pPr>
        <w:spacing w:line="276" w:lineRule="auto"/>
        <w:jc w:val="both"/>
        <w:rPr>
          <w:rFonts w:ascii="Calibri" w:hAnsi="Calibri" w:cs="Calibri"/>
          <w:sz w:val="22"/>
          <w:szCs w:val="22"/>
        </w:rPr>
      </w:pPr>
      <w:r>
        <w:rPr>
          <w:rFonts w:ascii="Calibri" w:hAnsi="Calibri" w:cs="Calibri"/>
          <w:sz w:val="22"/>
          <w:szCs w:val="22"/>
        </w:rPr>
        <w:t>Tri o</w:t>
      </w:r>
      <w:r w:rsidR="00A24911" w:rsidRPr="006E5D46">
        <w:rPr>
          <w:rFonts w:ascii="Calibri" w:hAnsi="Calibri" w:cs="Calibri"/>
          <w:sz w:val="22"/>
          <w:szCs w:val="22"/>
        </w:rPr>
        <w:t>rganizacije, ki so v letu 202</w:t>
      </w:r>
      <w:r w:rsidR="00A24911">
        <w:rPr>
          <w:rFonts w:ascii="Calibri" w:hAnsi="Calibri" w:cs="Calibri"/>
          <w:sz w:val="22"/>
          <w:szCs w:val="22"/>
        </w:rPr>
        <w:t>3</w:t>
      </w:r>
      <w:r w:rsidR="00A24911" w:rsidRPr="006E5D46">
        <w:rPr>
          <w:rFonts w:ascii="Calibri" w:hAnsi="Calibri" w:cs="Calibri"/>
          <w:sz w:val="22"/>
          <w:szCs w:val="22"/>
        </w:rPr>
        <w:t xml:space="preserve"> pristopile k projektu in izvedle samoocenitev po modelu CAF prvič</w:t>
      </w:r>
      <w:r>
        <w:rPr>
          <w:rFonts w:ascii="Calibri" w:hAnsi="Calibri" w:cs="Calibri"/>
          <w:sz w:val="22"/>
          <w:szCs w:val="22"/>
        </w:rPr>
        <w:t xml:space="preserve"> ter</w:t>
      </w:r>
      <w:r w:rsidR="00A24911" w:rsidRPr="006E5D46">
        <w:rPr>
          <w:rFonts w:ascii="Calibri" w:hAnsi="Calibri" w:cs="Calibri"/>
          <w:sz w:val="22"/>
          <w:szCs w:val="22"/>
        </w:rPr>
        <w:t xml:space="preserve"> poslale izdelan in potrjen akcijski načrt izboljšav, so prejele priznanje »ZAČETNIK CAF« z veljavnostjo do 31.12.202</w:t>
      </w:r>
      <w:r w:rsidR="00A24911">
        <w:rPr>
          <w:rFonts w:ascii="Calibri" w:hAnsi="Calibri" w:cs="Calibri"/>
          <w:sz w:val="22"/>
          <w:szCs w:val="22"/>
        </w:rPr>
        <w:t>6</w:t>
      </w:r>
      <w:r w:rsidR="00A24911" w:rsidRPr="006E5D46">
        <w:rPr>
          <w:rFonts w:ascii="Calibri" w:hAnsi="Calibri" w:cs="Calibri"/>
          <w:sz w:val="22"/>
          <w:szCs w:val="22"/>
        </w:rPr>
        <w:t xml:space="preserve">. </w:t>
      </w:r>
    </w:p>
    <w:p w14:paraId="3DE99EF9" w14:textId="6C22EC4C" w:rsidR="00A24911" w:rsidRPr="006E5D46" w:rsidRDefault="00A24911" w:rsidP="008113F6">
      <w:pPr>
        <w:spacing w:line="276" w:lineRule="auto"/>
        <w:jc w:val="both"/>
        <w:rPr>
          <w:rFonts w:ascii="Calibri" w:hAnsi="Calibri" w:cs="Calibri"/>
          <w:b/>
          <w:bCs/>
          <w:sz w:val="22"/>
          <w:szCs w:val="22"/>
        </w:rPr>
      </w:pPr>
      <w:r w:rsidRPr="006E5D46">
        <w:rPr>
          <w:rFonts w:ascii="Calibri" w:hAnsi="Calibri" w:cs="Calibri"/>
          <w:b/>
          <w:bCs/>
          <w:i/>
          <w:sz w:val="22"/>
          <w:szCs w:val="22"/>
        </w:rPr>
        <w:t>Prejemniki priznanj »ZAČETNIK CAF« za leto 202</w:t>
      </w:r>
      <w:r>
        <w:rPr>
          <w:rFonts w:ascii="Calibri" w:hAnsi="Calibri" w:cs="Calibri"/>
          <w:b/>
          <w:bCs/>
          <w:i/>
          <w:sz w:val="22"/>
          <w:szCs w:val="22"/>
        </w:rPr>
        <w:t>3</w:t>
      </w:r>
      <w:r w:rsidRPr="006E5D46">
        <w:rPr>
          <w:rFonts w:ascii="Calibri" w:hAnsi="Calibri" w:cs="Calibri"/>
          <w:b/>
          <w:bCs/>
          <w:i/>
          <w:sz w:val="22"/>
          <w:szCs w:val="22"/>
        </w:rPr>
        <w:t xml:space="preserve"> so:</w:t>
      </w:r>
    </w:p>
    <w:tbl>
      <w:tblPr>
        <w:tblStyle w:val="Tabelamrea"/>
        <w:tblpPr w:leftFromText="141" w:rightFromText="141" w:vertAnchor="text" w:horzAnchor="margin" w:tblpY="246"/>
        <w:tblW w:w="0" w:type="auto"/>
        <w:tblLook w:val="04A0" w:firstRow="1" w:lastRow="0" w:firstColumn="1" w:lastColumn="0" w:noHBand="0" w:noVBand="1"/>
      </w:tblPr>
      <w:tblGrid>
        <w:gridCol w:w="1184"/>
        <w:gridCol w:w="5190"/>
        <w:gridCol w:w="2114"/>
      </w:tblGrid>
      <w:tr w:rsidR="00A24911" w:rsidRPr="006E5D46" w14:paraId="01AC4967" w14:textId="77777777" w:rsidTr="00D55E4E">
        <w:tc>
          <w:tcPr>
            <w:tcW w:w="1184" w:type="dxa"/>
          </w:tcPr>
          <w:p w14:paraId="4684831C"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Zaporedna številka</w:t>
            </w:r>
          </w:p>
        </w:tc>
        <w:tc>
          <w:tcPr>
            <w:tcW w:w="5190" w:type="dxa"/>
          </w:tcPr>
          <w:p w14:paraId="64A69C0A"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Organ JU</w:t>
            </w:r>
          </w:p>
        </w:tc>
        <w:tc>
          <w:tcPr>
            <w:tcW w:w="2114" w:type="dxa"/>
          </w:tcPr>
          <w:p w14:paraId="66BD27C9"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Veljavnost priznanja</w:t>
            </w:r>
          </w:p>
        </w:tc>
      </w:tr>
      <w:tr w:rsidR="00A24911" w:rsidRPr="006E5D46" w14:paraId="7E28A43C" w14:textId="77777777" w:rsidTr="00D55E4E">
        <w:tc>
          <w:tcPr>
            <w:tcW w:w="1184" w:type="dxa"/>
          </w:tcPr>
          <w:p w14:paraId="49889FCD"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1</w:t>
            </w:r>
          </w:p>
          <w:p w14:paraId="19675BD6" w14:textId="77777777" w:rsidR="00A24911" w:rsidRPr="006E5D46" w:rsidRDefault="00A24911" w:rsidP="008113F6">
            <w:pPr>
              <w:spacing w:line="276" w:lineRule="auto"/>
              <w:jc w:val="both"/>
              <w:rPr>
                <w:rFonts w:ascii="Calibri" w:hAnsi="Calibri" w:cs="Calibri"/>
                <w:sz w:val="22"/>
                <w:szCs w:val="22"/>
              </w:rPr>
            </w:pPr>
          </w:p>
        </w:tc>
        <w:tc>
          <w:tcPr>
            <w:tcW w:w="5190" w:type="dxa"/>
            <w:tcBorders>
              <w:top w:val="single" w:sz="4" w:space="0" w:color="auto"/>
              <w:left w:val="single" w:sz="8" w:space="0" w:color="auto"/>
              <w:bottom w:val="single" w:sz="4" w:space="0" w:color="auto"/>
              <w:right w:val="single" w:sz="4" w:space="0" w:color="auto"/>
            </w:tcBorders>
            <w:shd w:val="clear" w:color="auto" w:fill="9AA7C9" w:themeFill="accent5" w:themeFillTint="99"/>
          </w:tcPr>
          <w:p w14:paraId="2D3ADB7D" w14:textId="5B481458" w:rsidR="00A24911" w:rsidRPr="006E5D46" w:rsidRDefault="00A24911" w:rsidP="008113F6">
            <w:pPr>
              <w:spacing w:line="276" w:lineRule="auto"/>
              <w:jc w:val="both"/>
              <w:rPr>
                <w:rFonts w:ascii="Calibri" w:hAnsi="Calibri" w:cs="Calibri"/>
                <w:sz w:val="22"/>
                <w:szCs w:val="22"/>
              </w:rPr>
            </w:pPr>
            <w:r>
              <w:rPr>
                <w:rFonts w:ascii="Calibri" w:hAnsi="Calibri" w:cs="Calibri"/>
                <w:sz w:val="22"/>
                <w:szCs w:val="22"/>
              </w:rPr>
              <w:t>Občina Kočevje</w:t>
            </w:r>
          </w:p>
        </w:tc>
        <w:tc>
          <w:tcPr>
            <w:tcW w:w="2114" w:type="dxa"/>
          </w:tcPr>
          <w:p w14:paraId="46030D79" w14:textId="502C8B34"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31.12.202</w:t>
            </w:r>
            <w:r>
              <w:rPr>
                <w:rFonts w:ascii="Calibri" w:hAnsi="Calibri" w:cs="Calibri"/>
                <w:sz w:val="22"/>
                <w:szCs w:val="22"/>
              </w:rPr>
              <w:t>6</w:t>
            </w:r>
          </w:p>
        </w:tc>
      </w:tr>
      <w:tr w:rsidR="00A24911" w:rsidRPr="006E5D46" w14:paraId="2DC41DA3" w14:textId="77777777" w:rsidTr="00D55E4E">
        <w:tc>
          <w:tcPr>
            <w:tcW w:w="1184" w:type="dxa"/>
          </w:tcPr>
          <w:p w14:paraId="7831845C"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2</w:t>
            </w:r>
          </w:p>
        </w:tc>
        <w:tc>
          <w:tcPr>
            <w:tcW w:w="5190" w:type="dxa"/>
            <w:tcBorders>
              <w:top w:val="nil"/>
              <w:left w:val="single" w:sz="8" w:space="0" w:color="auto"/>
              <w:bottom w:val="single" w:sz="4" w:space="0" w:color="auto"/>
              <w:right w:val="single" w:sz="4" w:space="0" w:color="auto"/>
            </w:tcBorders>
            <w:shd w:val="clear" w:color="auto" w:fill="9AA7C9" w:themeFill="accent5" w:themeFillTint="99"/>
          </w:tcPr>
          <w:p w14:paraId="40AAA079" w14:textId="6CDB28C2" w:rsidR="00A24911" w:rsidRPr="00A24911" w:rsidRDefault="00A24911" w:rsidP="008113F6">
            <w:pPr>
              <w:spacing w:line="276" w:lineRule="auto"/>
              <w:jc w:val="both"/>
              <w:rPr>
                <w:rFonts w:ascii="Calibri" w:hAnsi="Calibri" w:cs="Calibri"/>
                <w:sz w:val="22"/>
                <w:szCs w:val="22"/>
              </w:rPr>
            </w:pPr>
            <w:r w:rsidRPr="00A24911">
              <w:rPr>
                <w:rFonts w:ascii="Calibri" w:hAnsi="Calibri" w:cs="Calibri"/>
                <w:sz w:val="22"/>
                <w:szCs w:val="22"/>
              </w:rPr>
              <w:t>Dom dr. Janka Benedika Radovljica</w:t>
            </w:r>
          </w:p>
          <w:p w14:paraId="557DC6B8" w14:textId="23D37C03" w:rsidR="00A24911" w:rsidRPr="006E5D46" w:rsidRDefault="00A24911" w:rsidP="008113F6">
            <w:pPr>
              <w:spacing w:line="276" w:lineRule="auto"/>
              <w:jc w:val="both"/>
              <w:rPr>
                <w:rFonts w:ascii="Calibri" w:hAnsi="Calibri" w:cs="Calibri"/>
                <w:sz w:val="22"/>
                <w:szCs w:val="22"/>
              </w:rPr>
            </w:pPr>
          </w:p>
        </w:tc>
        <w:tc>
          <w:tcPr>
            <w:tcW w:w="2114" w:type="dxa"/>
          </w:tcPr>
          <w:p w14:paraId="553D5A75" w14:textId="0FDD08FA"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31.12.202</w:t>
            </w:r>
            <w:r>
              <w:rPr>
                <w:rFonts w:ascii="Calibri" w:hAnsi="Calibri" w:cs="Calibri"/>
                <w:sz w:val="22"/>
                <w:szCs w:val="22"/>
              </w:rPr>
              <w:t>6</w:t>
            </w:r>
          </w:p>
        </w:tc>
      </w:tr>
      <w:tr w:rsidR="00A24911" w:rsidRPr="006E5D46" w14:paraId="782BD2DE" w14:textId="77777777" w:rsidTr="00D55E4E">
        <w:tc>
          <w:tcPr>
            <w:tcW w:w="1184" w:type="dxa"/>
          </w:tcPr>
          <w:p w14:paraId="57B1B59A"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3</w:t>
            </w:r>
          </w:p>
        </w:tc>
        <w:tc>
          <w:tcPr>
            <w:tcW w:w="5190" w:type="dxa"/>
            <w:tcBorders>
              <w:top w:val="nil"/>
              <w:left w:val="single" w:sz="8" w:space="0" w:color="auto"/>
              <w:bottom w:val="single" w:sz="4" w:space="0" w:color="auto"/>
              <w:right w:val="single" w:sz="4" w:space="0" w:color="auto"/>
            </w:tcBorders>
            <w:shd w:val="clear" w:color="auto" w:fill="9AA7C9" w:themeFill="accent5" w:themeFillTint="99"/>
          </w:tcPr>
          <w:p w14:paraId="5790C869"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Zavod RS za zaposlovanje</w:t>
            </w:r>
          </w:p>
          <w:p w14:paraId="68653A76" w14:textId="66BD25C0" w:rsidR="00A24911" w:rsidRPr="006E5D46" w:rsidRDefault="00A24911" w:rsidP="008113F6">
            <w:pPr>
              <w:spacing w:line="276" w:lineRule="auto"/>
              <w:jc w:val="both"/>
              <w:rPr>
                <w:rFonts w:ascii="Calibri" w:hAnsi="Calibri" w:cs="Calibri"/>
                <w:sz w:val="22"/>
                <w:szCs w:val="22"/>
              </w:rPr>
            </w:pPr>
            <w:r>
              <w:rPr>
                <w:rFonts w:ascii="Calibri" w:hAnsi="Calibri" w:cs="Calibri"/>
                <w:sz w:val="22"/>
                <w:szCs w:val="22"/>
              </w:rPr>
              <w:t>Centralna služba</w:t>
            </w:r>
          </w:p>
        </w:tc>
        <w:tc>
          <w:tcPr>
            <w:tcW w:w="2114" w:type="dxa"/>
          </w:tcPr>
          <w:p w14:paraId="0E80A44D" w14:textId="08713143"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31.12.202</w:t>
            </w:r>
            <w:r>
              <w:rPr>
                <w:rFonts w:ascii="Calibri" w:hAnsi="Calibri" w:cs="Calibri"/>
                <w:sz w:val="22"/>
                <w:szCs w:val="22"/>
              </w:rPr>
              <w:t>6</w:t>
            </w:r>
          </w:p>
        </w:tc>
      </w:tr>
    </w:tbl>
    <w:p w14:paraId="13136AE7" w14:textId="77777777" w:rsidR="00A24911" w:rsidRDefault="00A24911" w:rsidP="008113F6">
      <w:pPr>
        <w:spacing w:line="276" w:lineRule="auto"/>
        <w:jc w:val="both"/>
        <w:rPr>
          <w:rFonts w:ascii="Calibri" w:hAnsi="Calibri" w:cs="Calibri"/>
          <w:sz w:val="22"/>
          <w:szCs w:val="22"/>
        </w:rPr>
      </w:pPr>
    </w:p>
    <w:p w14:paraId="6917413D" w14:textId="77777777" w:rsidR="00A24911" w:rsidRDefault="00A24911" w:rsidP="008113F6">
      <w:pPr>
        <w:spacing w:line="276" w:lineRule="auto"/>
        <w:jc w:val="both"/>
        <w:rPr>
          <w:rFonts w:ascii="Calibri" w:hAnsi="Calibri" w:cs="Calibri"/>
          <w:sz w:val="22"/>
          <w:szCs w:val="22"/>
        </w:rPr>
      </w:pPr>
    </w:p>
    <w:p w14:paraId="64A68D88" w14:textId="77777777" w:rsidR="00A24911" w:rsidRDefault="00A24911" w:rsidP="008113F6">
      <w:pPr>
        <w:spacing w:line="276" w:lineRule="auto"/>
        <w:jc w:val="both"/>
        <w:rPr>
          <w:rFonts w:ascii="Calibri" w:hAnsi="Calibri" w:cs="Calibri"/>
          <w:sz w:val="22"/>
          <w:szCs w:val="22"/>
        </w:rPr>
      </w:pPr>
    </w:p>
    <w:p w14:paraId="154CA09D" w14:textId="77777777" w:rsidR="00A24911" w:rsidRDefault="00A24911" w:rsidP="008113F6">
      <w:pPr>
        <w:spacing w:line="276" w:lineRule="auto"/>
        <w:jc w:val="both"/>
        <w:rPr>
          <w:rFonts w:ascii="Calibri" w:hAnsi="Calibri" w:cs="Calibri"/>
          <w:sz w:val="22"/>
          <w:szCs w:val="22"/>
        </w:rPr>
      </w:pPr>
    </w:p>
    <w:p w14:paraId="41961CE5" w14:textId="77777777" w:rsidR="00E449C3" w:rsidRDefault="00E449C3" w:rsidP="008113F6">
      <w:pPr>
        <w:spacing w:line="276" w:lineRule="auto"/>
        <w:jc w:val="both"/>
        <w:rPr>
          <w:rFonts w:ascii="Calibri" w:hAnsi="Calibri" w:cs="Calibri"/>
          <w:sz w:val="22"/>
          <w:szCs w:val="22"/>
        </w:rPr>
      </w:pPr>
    </w:p>
    <w:p w14:paraId="2DFB8388" w14:textId="77777777" w:rsidR="00E449C3" w:rsidRDefault="00E449C3" w:rsidP="008113F6">
      <w:pPr>
        <w:spacing w:line="276" w:lineRule="auto"/>
        <w:jc w:val="both"/>
        <w:rPr>
          <w:rFonts w:ascii="Calibri" w:hAnsi="Calibri" w:cs="Calibri"/>
          <w:sz w:val="22"/>
          <w:szCs w:val="22"/>
        </w:rPr>
      </w:pPr>
    </w:p>
    <w:p w14:paraId="6B411663" w14:textId="77777777" w:rsidR="00E449C3" w:rsidRDefault="00E449C3" w:rsidP="008113F6">
      <w:pPr>
        <w:spacing w:line="276" w:lineRule="auto"/>
        <w:jc w:val="both"/>
        <w:rPr>
          <w:rFonts w:ascii="Calibri" w:hAnsi="Calibri" w:cs="Calibri"/>
          <w:sz w:val="22"/>
          <w:szCs w:val="22"/>
        </w:rPr>
      </w:pPr>
    </w:p>
    <w:p w14:paraId="068FB174" w14:textId="7BBB0478" w:rsidR="00A24911" w:rsidRPr="006E5D46" w:rsidRDefault="00E449C3" w:rsidP="008113F6">
      <w:pPr>
        <w:spacing w:line="276" w:lineRule="auto"/>
        <w:jc w:val="both"/>
        <w:rPr>
          <w:rFonts w:ascii="Calibri" w:hAnsi="Calibri" w:cs="Calibri"/>
          <w:sz w:val="22"/>
          <w:szCs w:val="22"/>
        </w:rPr>
      </w:pPr>
      <w:r>
        <w:rPr>
          <w:rFonts w:ascii="Calibri" w:hAnsi="Calibri" w:cs="Calibri"/>
          <w:sz w:val="22"/>
          <w:szCs w:val="22"/>
        </w:rPr>
        <w:lastRenderedPageBreak/>
        <w:t>Dvaindvajset o</w:t>
      </w:r>
      <w:r w:rsidR="00A24911" w:rsidRPr="006E5D46">
        <w:rPr>
          <w:rFonts w:ascii="Calibri" w:hAnsi="Calibri" w:cs="Calibri"/>
          <w:sz w:val="22"/>
          <w:szCs w:val="22"/>
        </w:rPr>
        <w:t>rganizacij, ki so v letu 202</w:t>
      </w:r>
      <w:r w:rsidR="00A24911">
        <w:rPr>
          <w:rFonts w:ascii="Calibri" w:hAnsi="Calibri" w:cs="Calibri"/>
          <w:sz w:val="22"/>
          <w:szCs w:val="22"/>
        </w:rPr>
        <w:t>3</w:t>
      </w:r>
      <w:r w:rsidR="00A24911" w:rsidRPr="006E5D46">
        <w:rPr>
          <w:rFonts w:ascii="Calibri" w:hAnsi="Calibri" w:cs="Calibri"/>
          <w:sz w:val="22"/>
          <w:szCs w:val="22"/>
        </w:rPr>
        <w:t xml:space="preserve"> ponovno izvedle samooceno ter pripravile akcijski načrt izboljšav </w:t>
      </w:r>
      <w:r>
        <w:rPr>
          <w:rFonts w:ascii="Calibri" w:hAnsi="Calibri" w:cs="Calibri"/>
          <w:sz w:val="22"/>
          <w:szCs w:val="22"/>
        </w:rPr>
        <w:t xml:space="preserve">je </w:t>
      </w:r>
      <w:r w:rsidR="00A24911" w:rsidRPr="006E5D46">
        <w:rPr>
          <w:rFonts w:ascii="Calibri" w:hAnsi="Calibri" w:cs="Calibri"/>
          <w:sz w:val="22"/>
          <w:szCs w:val="22"/>
        </w:rPr>
        <w:t xml:space="preserve"> prejel</w:t>
      </w:r>
      <w:r>
        <w:rPr>
          <w:rFonts w:ascii="Calibri" w:hAnsi="Calibri" w:cs="Calibri"/>
          <w:sz w:val="22"/>
          <w:szCs w:val="22"/>
        </w:rPr>
        <w:t>o</w:t>
      </w:r>
      <w:r w:rsidR="00A24911" w:rsidRPr="006E5D46">
        <w:rPr>
          <w:rFonts w:ascii="Calibri" w:hAnsi="Calibri" w:cs="Calibri"/>
          <w:sz w:val="22"/>
          <w:szCs w:val="22"/>
        </w:rPr>
        <w:t xml:space="preserve"> priznanje »UPORABNIK CAF«, z veljavnostjo 31.12.202</w:t>
      </w:r>
      <w:r w:rsidR="00A24911">
        <w:rPr>
          <w:rFonts w:ascii="Calibri" w:hAnsi="Calibri" w:cs="Calibri"/>
          <w:sz w:val="22"/>
          <w:szCs w:val="22"/>
        </w:rPr>
        <w:t>6</w:t>
      </w:r>
      <w:r w:rsidR="00A24911" w:rsidRPr="006E5D46">
        <w:rPr>
          <w:rFonts w:ascii="Calibri" w:hAnsi="Calibri" w:cs="Calibri"/>
          <w:sz w:val="22"/>
          <w:szCs w:val="22"/>
        </w:rPr>
        <w:t xml:space="preserve">. </w:t>
      </w:r>
    </w:p>
    <w:p w14:paraId="51975C8C" w14:textId="4275D710" w:rsidR="00A24911" w:rsidRPr="006E5D46" w:rsidRDefault="00A24911" w:rsidP="008113F6">
      <w:pPr>
        <w:spacing w:line="276" w:lineRule="auto"/>
        <w:jc w:val="both"/>
        <w:rPr>
          <w:rFonts w:ascii="Calibri" w:hAnsi="Calibri" w:cs="Calibri"/>
          <w:b/>
          <w:bCs/>
          <w:i/>
          <w:sz w:val="22"/>
          <w:szCs w:val="22"/>
        </w:rPr>
      </w:pPr>
      <w:r w:rsidRPr="006E5D46">
        <w:rPr>
          <w:rFonts w:ascii="Calibri" w:hAnsi="Calibri" w:cs="Calibri"/>
          <w:b/>
          <w:bCs/>
          <w:i/>
          <w:sz w:val="22"/>
          <w:szCs w:val="22"/>
        </w:rPr>
        <w:t>Prejemniki priznanj »UPORABNIK CAF« za leto 202</w:t>
      </w:r>
      <w:r w:rsidR="00E449C3">
        <w:rPr>
          <w:rFonts w:ascii="Calibri" w:hAnsi="Calibri" w:cs="Calibri"/>
          <w:b/>
          <w:bCs/>
          <w:i/>
          <w:sz w:val="22"/>
          <w:szCs w:val="22"/>
        </w:rPr>
        <w:t>3</w:t>
      </w:r>
      <w:r w:rsidRPr="006E5D46">
        <w:rPr>
          <w:rFonts w:ascii="Calibri" w:hAnsi="Calibri" w:cs="Calibri"/>
          <w:b/>
          <w:bCs/>
          <w:i/>
          <w:sz w:val="22"/>
          <w:szCs w:val="22"/>
        </w:rPr>
        <w:t xml:space="preserve"> so:</w:t>
      </w:r>
    </w:p>
    <w:tbl>
      <w:tblPr>
        <w:tblStyle w:val="Tabelamrea"/>
        <w:tblpPr w:leftFromText="141" w:rightFromText="141" w:vertAnchor="text" w:horzAnchor="margin" w:tblpY="246"/>
        <w:tblW w:w="0" w:type="auto"/>
        <w:tblLook w:val="04A0" w:firstRow="1" w:lastRow="0" w:firstColumn="1" w:lastColumn="0" w:noHBand="0" w:noVBand="1"/>
      </w:tblPr>
      <w:tblGrid>
        <w:gridCol w:w="1202"/>
        <w:gridCol w:w="5272"/>
        <w:gridCol w:w="2147"/>
      </w:tblGrid>
      <w:tr w:rsidR="00A24911" w:rsidRPr="006E5D46" w14:paraId="7F753EDF" w14:textId="77777777" w:rsidTr="00D55E4E">
        <w:trPr>
          <w:trHeight w:val="623"/>
        </w:trPr>
        <w:tc>
          <w:tcPr>
            <w:tcW w:w="1202" w:type="dxa"/>
          </w:tcPr>
          <w:p w14:paraId="36C6438C"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Zaporedna številka</w:t>
            </w:r>
          </w:p>
        </w:tc>
        <w:tc>
          <w:tcPr>
            <w:tcW w:w="5272" w:type="dxa"/>
          </w:tcPr>
          <w:p w14:paraId="6F1A1FC8"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Organ JU</w:t>
            </w:r>
          </w:p>
        </w:tc>
        <w:tc>
          <w:tcPr>
            <w:tcW w:w="2147" w:type="dxa"/>
          </w:tcPr>
          <w:p w14:paraId="58423843"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Veljavnost priznanja</w:t>
            </w:r>
          </w:p>
        </w:tc>
      </w:tr>
      <w:tr w:rsidR="00AC7A06" w:rsidRPr="006E5D46" w14:paraId="3F547CA1" w14:textId="77777777" w:rsidTr="00D55E4E">
        <w:trPr>
          <w:trHeight w:val="623"/>
        </w:trPr>
        <w:tc>
          <w:tcPr>
            <w:tcW w:w="1202" w:type="dxa"/>
          </w:tcPr>
          <w:p w14:paraId="4FF9FDBA"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4487A734" w14:textId="6274EC36" w:rsidR="00AC7A06" w:rsidRPr="006E5D46" w:rsidRDefault="00AC7A06" w:rsidP="008113F6">
            <w:pPr>
              <w:spacing w:line="276" w:lineRule="auto"/>
              <w:jc w:val="both"/>
              <w:rPr>
                <w:rFonts w:ascii="Calibri" w:hAnsi="Calibri"/>
                <w:sz w:val="22"/>
                <w:szCs w:val="22"/>
              </w:rPr>
            </w:pPr>
            <w:r>
              <w:rPr>
                <w:rFonts w:ascii="Calibri" w:hAnsi="Calibri" w:cs="Calibri"/>
                <w:sz w:val="22"/>
                <w:szCs w:val="22"/>
              </w:rPr>
              <w:t>Arhiv Republike Slovenije</w:t>
            </w:r>
          </w:p>
          <w:p w14:paraId="23265F8B"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122C0F52" w14:textId="1968A961"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3D1AF385" w14:textId="77777777" w:rsidTr="00D55E4E">
        <w:trPr>
          <w:trHeight w:val="577"/>
        </w:trPr>
        <w:tc>
          <w:tcPr>
            <w:tcW w:w="1202" w:type="dxa"/>
          </w:tcPr>
          <w:p w14:paraId="273DFD0A"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2</w:t>
            </w:r>
          </w:p>
        </w:tc>
        <w:tc>
          <w:tcPr>
            <w:tcW w:w="5272" w:type="dxa"/>
            <w:tcBorders>
              <w:top w:val="nil"/>
              <w:left w:val="single" w:sz="8" w:space="0" w:color="auto"/>
              <w:bottom w:val="single" w:sz="4" w:space="0" w:color="auto"/>
              <w:right w:val="single" w:sz="4" w:space="0" w:color="auto"/>
            </w:tcBorders>
            <w:shd w:val="clear" w:color="auto" w:fill="A4BDC6" w:themeFill="accent6" w:themeFillTint="99"/>
          </w:tcPr>
          <w:p w14:paraId="1021263A" w14:textId="44A5F397"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Biotehniški izobraževalni center- BIC Ljubljana</w:t>
            </w:r>
          </w:p>
          <w:p w14:paraId="62C43E62"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1D9A221A" w14:textId="4CDB672E"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054E4C5C" w14:textId="77777777" w:rsidTr="00D55E4E">
        <w:trPr>
          <w:trHeight w:val="577"/>
        </w:trPr>
        <w:tc>
          <w:tcPr>
            <w:tcW w:w="1202" w:type="dxa"/>
          </w:tcPr>
          <w:p w14:paraId="4DFD185F"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3</w:t>
            </w:r>
          </w:p>
        </w:tc>
        <w:tc>
          <w:tcPr>
            <w:tcW w:w="5272" w:type="dxa"/>
            <w:tcBorders>
              <w:top w:val="nil"/>
              <w:left w:val="single" w:sz="8" w:space="0" w:color="auto"/>
              <w:bottom w:val="single" w:sz="4" w:space="0" w:color="auto"/>
              <w:right w:val="single" w:sz="4" w:space="0" w:color="auto"/>
            </w:tcBorders>
            <w:shd w:val="clear" w:color="auto" w:fill="A4BDC6" w:themeFill="accent6" w:themeFillTint="99"/>
          </w:tcPr>
          <w:p w14:paraId="019CD34D" w14:textId="3EF78BCF"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Ministrstvo za kulturo</w:t>
            </w:r>
          </w:p>
          <w:p w14:paraId="7862DBD4" w14:textId="77777777" w:rsidR="00AC7A06" w:rsidRPr="006E5D46" w:rsidRDefault="00AC7A06" w:rsidP="008113F6">
            <w:pPr>
              <w:tabs>
                <w:tab w:val="left" w:pos="1180"/>
              </w:tabs>
              <w:spacing w:line="276" w:lineRule="auto"/>
              <w:jc w:val="both"/>
              <w:rPr>
                <w:rFonts w:ascii="Calibri" w:hAnsi="Calibri" w:cs="Calibri"/>
                <w:sz w:val="22"/>
                <w:szCs w:val="22"/>
              </w:rPr>
            </w:pPr>
          </w:p>
        </w:tc>
        <w:tc>
          <w:tcPr>
            <w:tcW w:w="2147" w:type="dxa"/>
          </w:tcPr>
          <w:p w14:paraId="03985054" w14:textId="0BB13952"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00EC3C2F" w14:textId="77777777" w:rsidTr="00D55E4E">
        <w:trPr>
          <w:trHeight w:val="577"/>
        </w:trPr>
        <w:tc>
          <w:tcPr>
            <w:tcW w:w="1202" w:type="dxa"/>
          </w:tcPr>
          <w:p w14:paraId="27D40E7C"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4</w:t>
            </w:r>
          </w:p>
        </w:tc>
        <w:tc>
          <w:tcPr>
            <w:tcW w:w="5272" w:type="dxa"/>
            <w:tcBorders>
              <w:top w:val="nil"/>
              <w:left w:val="single" w:sz="8" w:space="0" w:color="auto"/>
              <w:bottom w:val="nil"/>
              <w:right w:val="single" w:sz="4" w:space="0" w:color="auto"/>
            </w:tcBorders>
            <w:shd w:val="clear" w:color="auto" w:fill="A4BDC6" w:themeFill="accent6" w:themeFillTint="99"/>
          </w:tcPr>
          <w:p w14:paraId="0D3C7335" w14:textId="2FBF1EF3"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Ministrstvo za javno upravo</w:t>
            </w:r>
          </w:p>
          <w:p w14:paraId="631C68A8"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53E7DBE8" w14:textId="35EDC120"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27487CC1" w14:textId="77777777" w:rsidTr="00D55E4E">
        <w:trPr>
          <w:trHeight w:val="577"/>
        </w:trPr>
        <w:tc>
          <w:tcPr>
            <w:tcW w:w="1202" w:type="dxa"/>
          </w:tcPr>
          <w:p w14:paraId="01CD95F1"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5</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46FE013D" w14:textId="1276938A"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Ministrstvo za notranje zadeve</w:t>
            </w:r>
          </w:p>
          <w:p w14:paraId="19825977"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38AEDC5C" w14:textId="6B211891"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0C9D3C25" w14:textId="77777777" w:rsidTr="00D55E4E">
        <w:trPr>
          <w:trHeight w:val="577"/>
        </w:trPr>
        <w:tc>
          <w:tcPr>
            <w:tcW w:w="1202" w:type="dxa"/>
          </w:tcPr>
          <w:p w14:paraId="22E6CEF5"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6</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0B9E547D" w14:textId="116334E6"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Občina Ajdovščina</w:t>
            </w:r>
          </w:p>
          <w:p w14:paraId="541BFDD3"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50E56D41" w14:textId="10168AC4"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7B9FC5CC" w14:textId="77777777" w:rsidTr="00D55E4E">
        <w:trPr>
          <w:trHeight w:val="592"/>
        </w:trPr>
        <w:tc>
          <w:tcPr>
            <w:tcW w:w="1202" w:type="dxa"/>
          </w:tcPr>
          <w:p w14:paraId="07190FA4"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7</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6779C2E5" w14:textId="69A52711"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Občina Dobrovnik</w:t>
            </w:r>
          </w:p>
          <w:p w14:paraId="4536AD7F" w14:textId="77777777" w:rsidR="00AC7A06" w:rsidRPr="006E5D46" w:rsidRDefault="00AC7A06" w:rsidP="008113F6">
            <w:pPr>
              <w:tabs>
                <w:tab w:val="left" w:pos="1088"/>
              </w:tabs>
              <w:spacing w:line="276" w:lineRule="auto"/>
              <w:jc w:val="both"/>
              <w:rPr>
                <w:rFonts w:ascii="Calibri" w:hAnsi="Calibri" w:cs="Calibri"/>
                <w:sz w:val="22"/>
                <w:szCs w:val="22"/>
              </w:rPr>
            </w:pPr>
          </w:p>
        </w:tc>
        <w:tc>
          <w:tcPr>
            <w:tcW w:w="2147" w:type="dxa"/>
          </w:tcPr>
          <w:p w14:paraId="5DAAC6F6" w14:textId="769B2741"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5590D393" w14:textId="77777777" w:rsidTr="00D55E4E">
        <w:trPr>
          <w:trHeight w:val="577"/>
        </w:trPr>
        <w:tc>
          <w:tcPr>
            <w:tcW w:w="1202" w:type="dxa"/>
          </w:tcPr>
          <w:p w14:paraId="3B741BAB"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8</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705652FF" w14:textId="552752B3"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Pokrajinski arhiv Koper</w:t>
            </w:r>
          </w:p>
          <w:p w14:paraId="3ABB05B6" w14:textId="77777777" w:rsidR="00AC7A06" w:rsidRPr="006E5D46" w:rsidRDefault="00AC7A06" w:rsidP="008113F6">
            <w:pPr>
              <w:tabs>
                <w:tab w:val="left" w:pos="1256"/>
              </w:tabs>
              <w:spacing w:line="276" w:lineRule="auto"/>
              <w:jc w:val="both"/>
              <w:rPr>
                <w:rFonts w:ascii="Calibri" w:hAnsi="Calibri" w:cs="Calibri"/>
                <w:sz w:val="22"/>
                <w:szCs w:val="22"/>
              </w:rPr>
            </w:pPr>
          </w:p>
        </w:tc>
        <w:tc>
          <w:tcPr>
            <w:tcW w:w="2147" w:type="dxa"/>
          </w:tcPr>
          <w:p w14:paraId="33D6E15F" w14:textId="176FA7CC"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4A04800B" w14:textId="77777777" w:rsidTr="00D55E4E">
        <w:trPr>
          <w:trHeight w:val="577"/>
        </w:trPr>
        <w:tc>
          <w:tcPr>
            <w:tcW w:w="1202" w:type="dxa"/>
          </w:tcPr>
          <w:p w14:paraId="301194FB"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9</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2D8D2E36" w14:textId="0DB80BF4"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Hrastnik</w:t>
            </w:r>
            <w:r w:rsidRPr="006E5D46">
              <w:rPr>
                <w:rFonts w:ascii="Calibri" w:hAnsi="Calibri" w:cs="Calibri"/>
                <w:sz w:val="22"/>
                <w:szCs w:val="22"/>
              </w:rPr>
              <w:t xml:space="preserve"> </w:t>
            </w:r>
          </w:p>
          <w:p w14:paraId="1C329CF8"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5CBC9748" w14:textId="53C0DFA8"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36B273C5" w14:textId="77777777" w:rsidTr="00D55E4E">
        <w:trPr>
          <w:trHeight w:val="577"/>
        </w:trPr>
        <w:tc>
          <w:tcPr>
            <w:tcW w:w="1202" w:type="dxa"/>
          </w:tcPr>
          <w:p w14:paraId="29B10C80"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10</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08395090" w14:textId="13069A52"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Idrija</w:t>
            </w:r>
          </w:p>
          <w:p w14:paraId="19D4516C"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01445D0D" w14:textId="2450A90F"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3920A56D" w14:textId="77777777" w:rsidTr="00D55E4E">
        <w:trPr>
          <w:trHeight w:val="577"/>
        </w:trPr>
        <w:tc>
          <w:tcPr>
            <w:tcW w:w="1202" w:type="dxa"/>
          </w:tcPr>
          <w:p w14:paraId="7710214F"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11</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40DAC9B6" w14:textId="2AEC93F9"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Izola</w:t>
            </w:r>
          </w:p>
          <w:p w14:paraId="24792841"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570A16FC" w14:textId="4F47C966"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5879891E" w14:textId="77777777" w:rsidTr="00D55E4E">
        <w:trPr>
          <w:trHeight w:val="577"/>
        </w:trPr>
        <w:tc>
          <w:tcPr>
            <w:tcW w:w="1202" w:type="dxa"/>
          </w:tcPr>
          <w:p w14:paraId="3477254F"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12</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59DF11F4" w14:textId="0A235C9F"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Lendava</w:t>
            </w:r>
          </w:p>
          <w:p w14:paraId="5DC097B4" w14:textId="77777777" w:rsidR="00AC7A06" w:rsidRPr="006E5D46" w:rsidRDefault="00AC7A06" w:rsidP="008113F6">
            <w:pPr>
              <w:tabs>
                <w:tab w:val="left" w:pos="1639"/>
              </w:tabs>
              <w:spacing w:line="276" w:lineRule="auto"/>
              <w:jc w:val="both"/>
              <w:rPr>
                <w:rFonts w:ascii="Calibri" w:hAnsi="Calibri" w:cs="Calibri"/>
                <w:sz w:val="22"/>
                <w:szCs w:val="22"/>
              </w:rPr>
            </w:pPr>
          </w:p>
        </w:tc>
        <w:tc>
          <w:tcPr>
            <w:tcW w:w="2147" w:type="dxa"/>
          </w:tcPr>
          <w:p w14:paraId="4088BAF8" w14:textId="566EF6C9"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4B2D7623" w14:textId="77777777" w:rsidTr="00D55E4E">
        <w:trPr>
          <w:trHeight w:val="592"/>
        </w:trPr>
        <w:tc>
          <w:tcPr>
            <w:tcW w:w="1202" w:type="dxa"/>
          </w:tcPr>
          <w:p w14:paraId="498E399C"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13</w:t>
            </w:r>
          </w:p>
        </w:tc>
        <w:tc>
          <w:tcPr>
            <w:tcW w:w="5272" w:type="dxa"/>
            <w:tcBorders>
              <w:top w:val="single" w:sz="4" w:space="0" w:color="auto"/>
              <w:left w:val="single" w:sz="8" w:space="0" w:color="auto"/>
              <w:bottom w:val="nil"/>
              <w:right w:val="single" w:sz="4" w:space="0" w:color="auto"/>
            </w:tcBorders>
            <w:shd w:val="clear" w:color="auto" w:fill="A4BDC6" w:themeFill="accent6" w:themeFillTint="99"/>
          </w:tcPr>
          <w:p w14:paraId="7044FD38" w14:textId="6A57AA15"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Ljutomer</w:t>
            </w:r>
          </w:p>
          <w:p w14:paraId="21B34E99" w14:textId="77777777" w:rsidR="00AC7A06" w:rsidRPr="006E5D46" w:rsidRDefault="00AC7A06" w:rsidP="008113F6">
            <w:pPr>
              <w:tabs>
                <w:tab w:val="left" w:pos="2022"/>
              </w:tabs>
              <w:spacing w:line="276" w:lineRule="auto"/>
              <w:jc w:val="both"/>
              <w:rPr>
                <w:rFonts w:ascii="Calibri" w:hAnsi="Calibri" w:cs="Calibri"/>
                <w:sz w:val="22"/>
                <w:szCs w:val="22"/>
              </w:rPr>
            </w:pPr>
          </w:p>
        </w:tc>
        <w:tc>
          <w:tcPr>
            <w:tcW w:w="2147" w:type="dxa"/>
          </w:tcPr>
          <w:p w14:paraId="76DB03CB" w14:textId="2FA44D15"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3A83F2F8" w14:textId="77777777" w:rsidTr="00D55E4E">
        <w:trPr>
          <w:trHeight w:val="577"/>
        </w:trPr>
        <w:tc>
          <w:tcPr>
            <w:tcW w:w="1202" w:type="dxa"/>
          </w:tcPr>
          <w:p w14:paraId="2A19EC11"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14</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3F82095D" w14:textId="4C3C7FBF"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Maribor</w:t>
            </w:r>
          </w:p>
          <w:p w14:paraId="7AAE0FAB"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029C1FFE" w14:textId="7773E755"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201A63B5" w14:textId="77777777" w:rsidTr="00D55E4E">
        <w:trPr>
          <w:trHeight w:val="532"/>
        </w:trPr>
        <w:tc>
          <w:tcPr>
            <w:tcW w:w="1202" w:type="dxa"/>
          </w:tcPr>
          <w:p w14:paraId="730CE790"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15</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511C7D7E" w14:textId="40F24FEE"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Novo mesto</w:t>
            </w:r>
          </w:p>
          <w:p w14:paraId="4D07201E"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2567F478" w14:textId="7853D2C5"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3BABD9A4" w14:textId="77777777" w:rsidTr="00D55E4E">
        <w:trPr>
          <w:trHeight w:val="532"/>
        </w:trPr>
        <w:tc>
          <w:tcPr>
            <w:tcW w:w="1202" w:type="dxa"/>
          </w:tcPr>
          <w:p w14:paraId="2F6FCE80"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16</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6F51E3BB" w14:textId="074F7E78"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Ormož</w:t>
            </w:r>
          </w:p>
          <w:p w14:paraId="339A77F8"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47F92276" w14:textId="54D5577C"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29AA22E5" w14:textId="77777777" w:rsidTr="00D55E4E">
        <w:trPr>
          <w:trHeight w:val="577"/>
        </w:trPr>
        <w:tc>
          <w:tcPr>
            <w:tcW w:w="1202" w:type="dxa"/>
          </w:tcPr>
          <w:p w14:paraId="4AC93B13"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17</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24EC2138" w14:textId="621AA7B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Postojna</w:t>
            </w:r>
          </w:p>
          <w:p w14:paraId="11C3289B"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06F96BD3" w14:textId="28089FDA"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63CE6E38" w14:textId="77777777" w:rsidTr="00D55E4E">
        <w:trPr>
          <w:trHeight w:val="577"/>
        </w:trPr>
        <w:tc>
          <w:tcPr>
            <w:tcW w:w="1202" w:type="dxa"/>
          </w:tcPr>
          <w:p w14:paraId="7F09693A"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18</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2716E58F" w14:textId="6CF328B4"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Ruše</w:t>
            </w:r>
          </w:p>
          <w:p w14:paraId="347172CC"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7F4DB966" w14:textId="2597DFD2"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7DFDC586" w14:textId="77777777" w:rsidTr="00D55E4E">
        <w:trPr>
          <w:trHeight w:val="577"/>
        </w:trPr>
        <w:tc>
          <w:tcPr>
            <w:tcW w:w="1202" w:type="dxa"/>
          </w:tcPr>
          <w:p w14:paraId="01675767"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lastRenderedPageBreak/>
              <w:t>19</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7490C3F6" w14:textId="7BFB298E"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Slovenj Gradec</w:t>
            </w:r>
          </w:p>
          <w:p w14:paraId="70BAA163"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42CE436F" w14:textId="0EFFD54A"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2043B9EB" w14:textId="77777777" w:rsidTr="00D55E4E">
        <w:trPr>
          <w:trHeight w:val="577"/>
        </w:trPr>
        <w:tc>
          <w:tcPr>
            <w:tcW w:w="1202" w:type="dxa"/>
          </w:tcPr>
          <w:p w14:paraId="0B8F9B78"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20</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1F4C12C1" w14:textId="2885AA17"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Upravna enota Slovenska Bistrica</w:t>
            </w:r>
          </w:p>
          <w:p w14:paraId="44782684"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506A7CD4" w14:textId="0F07E102"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C7A06" w:rsidRPr="006E5D46" w14:paraId="00474D34" w14:textId="77777777" w:rsidTr="00D55E4E">
        <w:trPr>
          <w:trHeight w:val="577"/>
        </w:trPr>
        <w:tc>
          <w:tcPr>
            <w:tcW w:w="1202" w:type="dxa"/>
          </w:tcPr>
          <w:p w14:paraId="62206EE2" w14:textId="70D0E0C4"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21</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114ACCE4" w14:textId="11C0402E"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Zavod CMEPIUS, Ljubljana</w:t>
            </w:r>
          </w:p>
          <w:p w14:paraId="7DA2F2CF" w14:textId="77777777" w:rsidR="00AC7A06" w:rsidRPr="006E5D46" w:rsidRDefault="00AC7A06" w:rsidP="008113F6">
            <w:pPr>
              <w:spacing w:line="276" w:lineRule="auto"/>
              <w:jc w:val="both"/>
              <w:rPr>
                <w:rFonts w:ascii="Calibri" w:hAnsi="Calibri" w:cs="Calibri"/>
                <w:sz w:val="22"/>
                <w:szCs w:val="22"/>
              </w:rPr>
            </w:pPr>
          </w:p>
        </w:tc>
        <w:tc>
          <w:tcPr>
            <w:tcW w:w="2147" w:type="dxa"/>
          </w:tcPr>
          <w:p w14:paraId="6F49E0F0" w14:textId="5AF4BBBB" w:rsidR="00AC7A06" w:rsidRPr="006E5D46" w:rsidRDefault="00AC7A06" w:rsidP="008113F6">
            <w:pPr>
              <w:spacing w:line="276" w:lineRule="auto"/>
              <w:jc w:val="both"/>
              <w:rPr>
                <w:rFonts w:ascii="Calibri" w:hAnsi="Calibri" w:cs="Calibri"/>
                <w:sz w:val="22"/>
                <w:szCs w:val="22"/>
              </w:rPr>
            </w:pPr>
            <w:r w:rsidRPr="005F0293">
              <w:rPr>
                <w:rFonts w:ascii="Calibri" w:hAnsi="Calibri" w:cs="Calibri"/>
                <w:sz w:val="22"/>
                <w:szCs w:val="22"/>
              </w:rPr>
              <w:t>31.12.2026</w:t>
            </w:r>
          </w:p>
        </w:tc>
      </w:tr>
      <w:tr w:rsidR="00A24911" w:rsidRPr="006E5D46" w14:paraId="12AA03B0" w14:textId="77777777" w:rsidTr="00D55E4E">
        <w:trPr>
          <w:trHeight w:val="577"/>
        </w:trPr>
        <w:tc>
          <w:tcPr>
            <w:tcW w:w="1202" w:type="dxa"/>
          </w:tcPr>
          <w:p w14:paraId="4A697AAA" w14:textId="2D9043CE"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2</w:t>
            </w:r>
            <w:r>
              <w:rPr>
                <w:rFonts w:ascii="Calibri" w:hAnsi="Calibri" w:cs="Calibri"/>
                <w:sz w:val="22"/>
                <w:szCs w:val="22"/>
              </w:rPr>
              <w:t>2</w:t>
            </w:r>
          </w:p>
        </w:tc>
        <w:tc>
          <w:tcPr>
            <w:tcW w:w="5272" w:type="dxa"/>
            <w:tcBorders>
              <w:top w:val="single" w:sz="4" w:space="0" w:color="auto"/>
              <w:left w:val="single" w:sz="8" w:space="0" w:color="auto"/>
              <w:bottom w:val="single" w:sz="4" w:space="0" w:color="auto"/>
              <w:right w:val="single" w:sz="4" w:space="0" w:color="auto"/>
            </w:tcBorders>
            <w:shd w:val="clear" w:color="auto" w:fill="A4BDC6" w:themeFill="accent6" w:themeFillTint="99"/>
          </w:tcPr>
          <w:p w14:paraId="4B939D22" w14:textId="21DFC494" w:rsidR="00A24911" w:rsidRPr="006E5D46" w:rsidRDefault="00A24911" w:rsidP="008113F6">
            <w:pPr>
              <w:spacing w:line="276" w:lineRule="auto"/>
              <w:jc w:val="both"/>
              <w:rPr>
                <w:rFonts w:ascii="Calibri" w:hAnsi="Calibri" w:cs="Calibri"/>
                <w:sz w:val="22"/>
                <w:szCs w:val="22"/>
              </w:rPr>
            </w:pPr>
            <w:r>
              <w:rPr>
                <w:rFonts w:ascii="Calibri" w:hAnsi="Calibri" w:cs="Calibri"/>
                <w:sz w:val="22"/>
                <w:szCs w:val="22"/>
              </w:rPr>
              <w:t>Zdravstveni dom Ljubljana</w:t>
            </w:r>
          </w:p>
          <w:p w14:paraId="78FFED40" w14:textId="77777777" w:rsidR="00A24911" w:rsidRPr="006E5D46" w:rsidRDefault="00A24911" w:rsidP="008113F6">
            <w:pPr>
              <w:spacing w:line="276" w:lineRule="auto"/>
              <w:jc w:val="both"/>
              <w:rPr>
                <w:rFonts w:ascii="Calibri" w:hAnsi="Calibri" w:cs="Calibri"/>
                <w:sz w:val="22"/>
                <w:szCs w:val="22"/>
              </w:rPr>
            </w:pPr>
          </w:p>
        </w:tc>
        <w:tc>
          <w:tcPr>
            <w:tcW w:w="2147" w:type="dxa"/>
          </w:tcPr>
          <w:p w14:paraId="0D3DB088" w14:textId="4071EF15"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31.12.202</w:t>
            </w:r>
            <w:r w:rsidR="00AC7A06">
              <w:rPr>
                <w:rFonts w:ascii="Calibri" w:hAnsi="Calibri" w:cs="Calibri"/>
                <w:sz w:val="22"/>
                <w:szCs w:val="22"/>
              </w:rPr>
              <w:t>6</w:t>
            </w:r>
          </w:p>
        </w:tc>
      </w:tr>
    </w:tbl>
    <w:p w14:paraId="61402B3C" w14:textId="77777777" w:rsidR="00A24911" w:rsidRPr="006E5D46" w:rsidRDefault="00A24911" w:rsidP="008113F6">
      <w:pPr>
        <w:spacing w:line="276" w:lineRule="auto"/>
        <w:jc w:val="both"/>
        <w:rPr>
          <w:rFonts w:ascii="Calibri" w:hAnsi="Calibri" w:cs="Calibri"/>
          <w:sz w:val="22"/>
          <w:szCs w:val="22"/>
          <w:lang w:eastAsia="sl-SI"/>
        </w:rPr>
      </w:pPr>
    </w:p>
    <w:p w14:paraId="75C785D8" w14:textId="64CE6C7D"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 xml:space="preserve">Na podelitvi </w:t>
      </w:r>
      <w:r w:rsidR="00E449C3">
        <w:rPr>
          <w:rFonts w:ascii="Calibri" w:hAnsi="Calibri" w:cs="Calibri"/>
          <w:sz w:val="22"/>
          <w:szCs w:val="22"/>
        </w:rPr>
        <w:t>je</w:t>
      </w:r>
      <w:r w:rsidRPr="006E5D46">
        <w:rPr>
          <w:rFonts w:ascii="Calibri" w:hAnsi="Calibri" w:cs="Calibri"/>
          <w:sz w:val="22"/>
          <w:szCs w:val="22"/>
        </w:rPr>
        <w:t xml:space="preserve"> priznanja </w:t>
      </w:r>
      <w:r w:rsidR="00E449C3">
        <w:rPr>
          <w:rFonts w:ascii="Calibri" w:hAnsi="Calibri" w:cs="Calibri"/>
          <w:sz w:val="22"/>
          <w:szCs w:val="22"/>
        </w:rPr>
        <w:t>prejelo tudi šest</w:t>
      </w:r>
      <w:r w:rsidRPr="006E5D46">
        <w:rPr>
          <w:rFonts w:ascii="Calibri" w:hAnsi="Calibri" w:cs="Calibri"/>
          <w:sz w:val="22"/>
          <w:szCs w:val="22"/>
        </w:rPr>
        <w:t xml:space="preserve"> organizacij, ki so leta 202</w:t>
      </w:r>
      <w:r w:rsidR="00AC7A06">
        <w:rPr>
          <w:rFonts w:ascii="Calibri" w:hAnsi="Calibri" w:cs="Calibri"/>
          <w:sz w:val="22"/>
          <w:szCs w:val="22"/>
        </w:rPr>
        <w:t>3</w:t>
      </w:r>
      <w:r w:rsidRPr="006E5D46">
        <w:rPr>
          <w:rFonts w:ascii="Calibri" w:hAnsi="Calibri" w:cs="Calibri"/>
          <w:sz w:val="22"/>
          <w:szCs w:val="22"/>
        </w:rPr>
        <w:t xml:space="preserve"> sodelovale v rednem postopku zunanjega ocenjevanja CAF EPI (Zunanja povratna informacija), saj so vse dosegle dovolj visoko oceno za pridobitev priznanja »USPEŠEN UPORABNIK CAF«.</w:t>
      </w:r>
    </w:p>
    <w:p w14:paraId="0266A2A3" w14:textId="1E8514D4" w:rsidR="00A24911" w:rsidRPr="006E5D46" w:rsidRDefault="00A24911" w:rsidP="008113F6">
      <w:pPr>
        <w:spacing w:line="276" w:lineRule="auto"/>
        <w:jc w:val="both"/>
        <w:rPr>
          <w:rFonts w:ascii="Calibri" w:hAnsi="Calibri" w:cs="Calibri"/>
          <w:b/>
          <w:bCs/>
          <w:i/>
          <w:sz w:val="22"/>
          <w:szCs w:val="22"/>
        </w:rPr>
      </w:pPr>
      <w:r w:rsidRPr="006E5D46">
        <w:rPr>
          <w:rFonts w:ascii="Calibri" w:hAnsi="Calibri" w:cs="Calibri"/>
          <w:b/>
          <w:bCs/>
          <w:i/>
          <w:sz w:val="22"/>
          <w:szCs w:val="22"/>
        </w:rPr>
        <w:t>Prejemniki priznanja »USPEŠEN UPORABNIK CAF« za leto 202</w:t>
      </w:r>
      <w:r w:rsidR="00AC7A06">
        <w:rPr>
          <w:rFonts w:ascii="Calibri" w:hAnsi="Calibri" w:cs="Calibri"/>
          <w:b/>
          <w:bCs/>
          <w:i/>
          <w:sz w:val="22"/>
          <w:szCs w:val="22"/>
        </w:rPr>
        <w:t>3</w:t>
      </w:r>
      <w:r w:rsidRPr="006E5D46">
        <w:rPr>
          <w:rFonts w:ascii="Calibri" w:hAnsi="Calibri" w:cs="Calibri"/>
          <w:b/>
          <w:bCs/>
          <w:i/>
          <w:sz w:val="22"/>
          <w:szCs w:val="22"/>
        </w:rPr>
        <w:t xml:space="preserve"> so:</w:t>
      </w:r>
    </w:p>
    <w:tbl>
      <w:tblPr>
        <w:tblStyle w:val="Tabelamrea"/>
        <w:tblpPr w:leftFromText="141" w:rightFromText="141" w:vertAnchor="text" w:horzAnchor="margin" w:tblpY="246"/>
        <w:tblW w:w="0" w:type="auto"/>
        <w:tblLook w:val="04A0" w:firstRow="1" w:lastRow="0" w:firstColumn="1" w:lastColumn="0" w:noHBand="0" w:noVBand="1"/>
      </w:tblPr>
      <w:tblGrid>
        <w:gridCol w:w="1184"/>
        <w:gridCol w:w="5190"/>
        <w:gridCol w:w="2114"/>
      </w:tblGrid>
      <w:tr w:rsidR="00A24911" w:rsidRPr="006E5D46" w14:paraId="57C4546A" w14:textId="77777777" w:rsidTr="00D55E4E">
        <w:tc>
          <w:tcPr>
            <w:tcW w:w="1184" w:type="dxa"/>
          </w:tcPr>
          <w:p w14:paraId="367A01BC"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Zaporedna številka</w:t>
            </w:r>
          </w:p>
        </w:tc>
        <w:tc>
          <w:tcPr>
            <w:tcW w:w="5190" w:type="dxa"/>
            <w:tcBorders>
              <w:bottom w:val="single" w:sz="4" w:space="0" w:color="000000"/>
            </w:tcBorders>
          </w:tcPr>
          <w:p w14:paraId="01A15DD3"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Organ JU</w:t>
            </w:r>
          </w:p>
        </w:tc>
        <w:tc>
          <w:tcPr>
            <w:tcW w:w="2114" w:type="dxa"/>
          </w:tcPr>
          <w:p w14:paraId="26990793"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Veljavnost priznanja</w:t>
            </w:r>
          </w:p>
        </w:tc>
      </w:tr>
      <w:tr w:rsidR="00A24911" w:rsidRPr="006E5D46" w14:paraId="76999131" w14:textId="77777777" w:rsidTr="00D55E4E">
        <w:tc>
          <w:tcPr>
            <w:tcW w:w="1184" w:type="dxa"/>
          </w:tcPr>
          <w:p w14:paraId="21E74CD3" w14:textId="77777777" w:rsidR="00A24911" w:rsidRPr="006E5D46" w:rsidRDefault="00A24911" w:rsidP="008113F6">
            <w:pPr>
              <w:spacing w:line="276" w:lineRule="auto"/>
              <w:jc w:val="both"/>
              <w:rPr>
                <w:rFonts w:ascii="Calibri" w:hAnsi="Calibri" w:cs="Calibri"/>
                <w:sz w:val="22"/>
                <w:szCs w:val="22"/>
              </w:rPr>
            </w:pPr>
            <w:r w:rsidRPr="006E5D46">
              <w:rPr>
                <w:rFonts w:ascii="Calibri" w:hAnsi="Calibri" w:cs="Calibri"/>
                <w:sz w:val="22"/>
                <w:szCs w:val="22"/>
              </w:rPr>
              <w:t>1</w:t>
            </w:r>
          </w:p>
          <w:p w14:paraId="417B026F" w14:textId="77777777" w:rsidR="00A24911" w:rsidRPr="006E5D46" w:rsidRDefault="00A24911" w:rsidP="008113F6">
            <w:pPr>
              <w:spacing w:line="276" w:lineRule="auto"/>
              <w:jc w:val="both"/>
              <w:rPr>
                <w:rFonts w:ascii="Calibri" w:hAnsi="Calibri" w:cs="Calibri"/>
                <w:sz w:val="22"/>
                <w:szCs w:val="22"/>
              </w:rPr>
            </w:pPr>
          </w:p>
        </w:tc>
        <w:tc>
          <w:tcPr>
            <w:tcW w:w="5190" w:type="dxa"/>
            <w:tcBorders>
              <w:top w:val="single" w:sz="4" w:space="0" w:color="000000"/>
              <w:left w:val="single" w:sz="8" w:space="0" w:color="auto"/>
              <w:bottom w:val="single" w:sz="4" w:space="0" w:color="auto"/>
              <w:right w:val="single" w:sz="4" w:space="0" w:color="auto"/>
            </w:tcBorders>
            <w:shd w:val="clear" w:color="auto" w:fill="C9BFDF" w:themeFill="accent4" w:themeFillTint="66"/>
          </w:tcPr>
          <w:p w14:paraId="2719369D" w14:textId="1B74C470" w:rsidR="00A24911" w:rsidRPr="006E5D46" w:rsidRDefault="00AC7A06" w:rsidP="008113F6">
            <w:pPr>
              <w:spacing w:line="276" w:lineRule="auto"/>
              <w:jc w:val="both"/>
              <w:rPr>
                <w:rFonts w:ascii="Calibri" w:hAnsi="Calibri" w:cs="Calibri"/>
                <w:sz w:val="22"/>
                <w:szCs w:val="22"/>
              </w:rPr>
            </w:pPr>
            <w:r>
              <w:rPr>
                <w:rFonts w:ascii="Calibri" w:hAnsi="Calibri" w:cs="Calibri"/>
                <w:sz w:val="22"/>
                <w:szCs w:val="22"/>
              </w:rPr>
              <w:t>Knjižnica Josipa Vošnjaka Slovenska Bistrica</w:t>
            </w:r>
          </w:p>
        </w:tc>
        <w:tc>
          <w:tcPr>
            <w:tcW w:w="2114" w:type="dxa"/>
          </w:tcPr>
          <w:p w14:paraId="0D50FA28" w14:textId="77FD793F" w:rsidR="00A24911"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31.12.202</w:t>
            </w:r>
            <w:r>
              <w:rPr>
                <w:rFonts w:ascii="Calibri" w:hAnsi="Calibri" w:cs="Calibri"/>
                <w:sz w:val="22"/>
                <w:szCs w:val="22"/>
              </w:rPr>
              <w:t>6</w:t>
            </w:r>
          </w:p>
        </w:tc>
      </w:tr>
      <w:tr w:rsidR="00AC7A06" w:rsidRPr="006E5D46" w14:paraId="5CF5ACAF" w14:textId="77777777" w:rsidTr="00D55E4E">
        <w:tc>
          <w:tcPr>
            <w:tcW w:w="1184" w:type="dxa"/>
          </w:tcPr>
          <w:p w14:paraId="7C63FBA2"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2</w:t>
            </w:r>
          </w:p>
          <w:p w14:paraId="22B9795A" w14:textId="77777777" w:rsidR="00AC7A06" w:rsidRPr="006E5D46" w:rsidRDefault="00AC7A06" w:rsidP="008113F6">
            <w:pPr>
              <w:spacing w:line="276" w:lineRule="auto"/>
              <w:jc w:val="both"/>
              <w:rPr>
                <w:rFonts w:ascii="Calibri" w:hAnsi="Calibri" w:cs="Calibri"/>
                <w:sz w:val="22"/>
                <w:szCs w:val="22"/>
              </w:rPr>
            </w:pPr>
          </w:p>
        </w:tc>
        <w:tc>
          <w:tcPr>
            <w:tcW w:w="5190" w:type="dxa"/>
            <w:tcBorders>
              <w:top w:val="single" w:sz="4" w:space="0" w:color="auto"/>
              <w:left w:val="single" w:sz="8" w:space="0" w:color="auto"/>
              <w:bottom w:val="single" w:sz="4" w:space="0" w:color="auto"/>
              <w:right w:val="single" w:sz="4" w:space="0" w:color="auto"/>
            </w:tcBorders>
            <w:shd w:val="clear" w:color="auto" w:fill="C9BFDF" w:themeFill="accent4" w:themeFillTint="66"/>
          </w:tcPr>
          <w:p w14:paraId="40714325" w14:textId="583CF426"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Domžale</w:t>
            </w:r>
          </w:p>
        </w:tc>
        <w:tc>
          <w:tcPr>
            <w:tcW w:w="2114" w:type="dxa"/>
          </w:tcPr>
          <w:p w14:paraId="5429A6ED" w14:textId="79D9E616" w:rsidR="00AC7A06" w:rsidRPr="006E5D46" w:rsidRDefault="00AC7A06" w:rsidP="008113F6">
            <w:pPr>
              <w:spacing w:line="276" w:lineRule="auto"/>
              <w:jc w:val="both"/>
              <w:rPr>
                <w:rFonts w:ascii="Calibri" w:hAnsi="Calibri" w:cs="Calibri"/>
                <w:sz w:val="22"/>
                <w:szCs w:val="22"/>
              </w:rPr>
            </w:pPr>
            <w:r w:rsidRPr="00CB4E20">
              <w:rPr>
                <w:rFonts w:ascii="Calibri" w:hAnsi="Calibri" w:cs="Calibri"/>
                <w:sz w:val="22"/>
                <w:szCs w:val="22"/>
              </w:rPr>
              <w:t>31.12.2026</w:t>
            </w:r>
          </w:p>
        </w:tc>
      </w:tr>
      <w:tr w:rsidR="00AC7A06" w:rsidRPr="004A5D1A" w14:paraId="7834BEFF" w14:textId="77777777" w:rsidTr="00D55E4E">
        <w:tc>
          <w:tcPr>
            <w:tcW w:w="1184" w:type="dxa"/>
          </w:tcPr>
          <w:p w14:paraId="57EEA691" w14:textId="77777777"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3</w:t>
            </w:r>
          </w:p>
          <w:p w14:paraId="7978DF37" w14:textId="77777777" w:rsidR="00AC7A06" w:rsidRPr="006E5D46" w:rsidRDefault="00AC7A06" w:rsidP="008113F6">
            <w:pPr>
              <w:spacing w:line="276" w:lineRule="auto"/>
              <w:jc w:val="both"/>
              <w:rPr>
                <w:rFonts w:ascii="Calibri" w:hAnsi="Calibri" w:cs="Calibri"/>
                <w:sz w:val="22"/>
                <w:szCs w:val="22"/>
              </w:rPr>
            </w:pPr>
          </w:p>
        </w:tc>
        <w:tc>
          <w:tcPr>
            <w:tcW w:w="5190" w:type="dxa"/>
            <w:tcBorders>
              <w:top w:val="single" w:sz="4" w:space="0" w:color="auto"/>
              <w:left w:val="single" w:sz="8" w:space="0" w:color="auto"/>
              <w:bottom w:val="single" w:sz="4" w:space="0" w:color="auto"/>
              <w:right w:val="single" w:sz="4" w:space="0" w:color="auto"/>
            </w:tcBorders>
            <w:shd w:val="clear" w:color="auto" w:fill="C9BFDF" w:themeFill="accent4" w:themeFillTint="66"/>
          </w:tcPr>
          <w:p w14:paraId="2D183951" w14:textId="69AF7AF5" w:rsidR="00AC7A06" w:rsidRPr="006E5D46" w:rsidRDefault="00AC7A06" w:rsidP="008113F6">
            <w:pPr>
              <w:spacing w:line="276" w:lineRule="auto"/>
              <w:jc w:val="both"/>
              <w:rPr>
                <w:rFonts w:ascii="Calibri" w:hAnsi="Calibri" w:cs="Calibri"/>
                <w:sz w:val="22"/>
                <w:szCs w:val="22"/>
              </w:rPr>
            </w:pPr>
            <w:r w:rsidRPr="006E5D46">
              <w:rPr>
                <w:rFonts w:ascii="Calibri" w:hAnsi="Calibri" w:cs="Calibri"/>
                <w:sz w:val="22"/>
                <w:szCs w:val="22"/>
              </w:rPr>
              <w:t xml:space="preserve">Upravna enota </w:t>
            </w:r>
            <w:r>
              <w:rPr>
                <w:rFonts w:ascii="Calibri" w:hAnsi="Calibri" w:cs="Calibri"/>
                <w:sz w:val="22"/>
                <w:szCs w:val="22"/>
              </w:rPr>
              <w:t>Logatec</w:t>
            </w:r>
          </w:p>
        </w:tc>
        <w:tc>
          <w:tcPr>
            <w:tcW w:w="2114" w:type="dxa"/>
          </w:tcPr>
          <w:p w14:paraId="155BA77A" w14:textId="7F9048E4" w:rsidR="00AC7A06" w:rsidRPr="004A5D1A" w:rsidRDefault="00AC7A06" w:rsidP="008113F6">
            <w:pPr>
              <w:spacing w:line="276" w:lineRule="auto"/>
              <w:jc w:val="both"/>
              <w:rPr>
                <w:rFonts w:ascii="Calibri" w:hAnsi="Calibri" w:cs="Calibri"/>
                <w:sz w:val="22"/>
                <w:szCs w:val="22"/>
              </w:rPr>
            </w:pPr>
            <w:r w:rsidRPr="00CB4E20">
              <w:rPr>
                <w:rFonts w:ascii="Calibri" w:hAnsi="Calibri" w:cs="Calibri"/>
                <w:sz w:val="22"/>
                <w:szCs w:val="22"/>
              </w:rPr>
              <w:t>31.12.2026</w:t>
            </w:r>
          </w:p>
        </w:tc>
      </w:tr>
      <w:tr w:rsidR="00AC7A06" w:rsidRPr="004A5D1A" w14:paraId="4A174F0C" w14:textId="77777777" w:rsidTr="00D55E4E">
        <w:tc>
          <w:tcPr>
            <w:tcW w:w="1184" w:type="dxa"/>
          </w:tcPr>
          <w:p w14:paraId="50EAA2E1" w14:textId="6EB2C6DE"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4</w:t>
            </w:r>
          </w:p>
        </w:tc>
        <w:tc>
          <w:tcPr>
            <w:tcW w:w="5190" w:type="dxa"/>
            <w:tcBorders>
              <w:top w:val="single" w:sz="4" w:space="0" w:color="auto"/>
              <w:left w:val="single" w:sz="8" w:space="0" w:color="auto"/>
              <w:bottom w:val="single" w:sz="4" w:space="0" w:color="auto"/>
              <w:right w:val="single" w:sz="4" w:space="0" w:color="auto"/>
            </w:tcBorders>
            <w:shd w:val="clear" w:color="auto" w:fill="C9BFDF" w:themeFill="accent4" w:themeFillTint="66"/>
          </w:tcPr>
          <w:p w14:paraId="156F3C73" w14:textId="3D5825BA" w:rsidR="00AC7A06" w:rsidRDefault="00AC7A06" w:rsidP="008113F6">
            <w:pPr>
              <w:spacing w:line="276" w:lineRule="auto"/>
              <w:jc w:val="both"/>
              <w:rPr>
                <w:rFonts w:ascii="Calibri" w:hAnsi="Calibri" w:cs="Calibri"/>
                <w:sz w:val="22"/>
                <w:szCs w:val="22"/>
              </w:rPr>
            </w:pPr>
            <w:r>
              <w:rPr>
                <w:rFonts w:ascii="Calibri" w:hAnsi="Calibri" w:cs="Calibri"/>
                <w:sz w:val="22"/>
                <w:szCs w:val="22"/>
              </w:rPr>
              <w:t>Upravna enota Mozirje</w:t>
            </w:r>
          </w:p>
          <w:p w14:paraId="54776F06" w14:textId="2CF3862D" w:rsidR="00AC7A06" w:rsidRPr="006E5D46" w:rsidRDefault="00AC7A06" w:rsidP="008113F6">
            <w:pPr>
              <w:spacing w:line="276" w:lineRule="auto"/>
              <w:jc w:val="both"/>
              <w:rPr>
                <w:rFonts w:ascii="Calibri" w:hAnsi="Calibri" w:cs="Calibri"/>
                <w:sz w:val="22"/>
                <w:szCs w:val="22"/>
              </w:rPr>
            </w:pPr>
          </w:p>
        </w:tc>
        <w:tc>
          <w:tcPr>
            <w:tcW w:w="2114" w:type="dxa"/>
          </w:tcPr>
          <w:p w14:paraId="04EB187E" w14:textId="005FD1B1" w:rsidR="00AC7A06" w:rsidRPr="00CB4E20" w:rsidRDefault="00AC7A06" w:rsidP="008113F6">
            <w:pPr>
              <w:spacing w:line="276" w:lineRule="auto"/>
              <w:jc w:val="both"/>
              <w:rPr>
                <w:rFonts w:ascii="Calibri" w:hAnsi="Calibri" w:cs="Calibri"/>
                <w:sz w:val="22"/>
                <w:szCs w:val="22"/>
              </w:rPr>
            </w:pPr>
            <w:r>
              <w:rPr>
                <w:rFonts w:ascii="Calibri" w:hAnsi="Calibri" w:cs="Calibri"/>
                <w:sz w:val="22"/>
                <w:szCs w:val="22"/>
              </w:rPr>
              <w:t>31.12.2026</w:t>
            </w:r>
          </w:p>
        </w:tc>
      </w:tr>
      <w:tr w:rsidR="00AC7A06" w:rsidRPr="004A5D1A" w14:paraId="75FEC612" w14:textId="77777777" w:rsidTr="00D55E4E">
        <w:tc>
          <w:tcPr>
            <w:tcW w:w="1184" w:type="dxa"/>
          </w:tcPr>
          <w:p w14:paraId="695D9A6C" w14:textId="5B84139B" w:rsidR="00AC7A06" w:rsidRPr="006E5D46" w:rsidRDefault="00AC7A06" w:rsidP="008113F6">
            <w:pPr>
              <w:spacing w:line="276" w:lineRule="auto"/>
              <w:jc w:val="both"/>
              <w:rPr>
                <w:rFonts w:ascii="Calibri" w:hAnsi="Calibri" w:cs="Calibri"/>
                <w:sz w:val="22"/>
                <w:szCs w:val="22"/>
              </w:rPr>
            </w:pPr>
            <w:r>
              <w:rPr>
                <w:rFonts w:ascii="Calibri" w:hAnsi="Calibri" w:cs="Calibri"/>
                <w:sz w:val="22"/>
                <w:szCs w:val="22"/>
              </w:rPr>
              <w:t>5</w:t>
            </w:r>
          </w:p>
        </w:tc>
        <w:tc>
          <w:tcPr>
            <w:tcW w:w="5190" w:type="dxa"/>
            <w:tcBorders>
              <w:top w:val="single" w:sz="4" w:space="0" w:color="auto"/>
              <w:left w:val="single" w:sz="8" w:space="0" w:color="auto"/>
              <w:bottom w:val="single" w:sz="4" w:space="0" w:color="auto"/>
              <w:right w:val="single" w:sz="4" w:space="0" w:color="auto"/>
            </w:tcBorders>
            <w:shd w:val="clear" w:color="auto" w:fill="C9BFDF" w:themeFill="accent4" w:themeFillTint="66"/>
          </w:tcPr>
          <w:p w14:paraId="63AC7A72" w14:textId="77777777" w:rsidR="00AC7A06" w:rsidRDefault="00AC7A06" w:rsidP="008113F6">
            <w:pPr>
              <w:spacing w:line="276" w:lineRule="auto"/>
              <w:jc w:val="both"/>
              <w:rPr>
                <w:rFonts w:ascii="Calibri" w:hAnsi="Calibri" w:cs="Calibri"/>
                <w:sz w:val="22"/>
                <w:szCs w:val="22"/>
              </w:rPr>
            </w:pPr>
            <w:r>
              <w:rPr>
                <w:rFonts w:ascii="Calibri" w:hAnsi="Calibri" w:cs="Calibri"/>
                <w:sz w:val="22"/>
                <w:szCs w:val="22"/>
              </w:rPr>
              <w:t>Upravna enota Murska Sobota</w:t>
            </w:r>
          </w:p>
          <w:p w14:paraId="46F9FD9F" w14:textId="0080AE54" w:rsidR="00AC7A06" w:rsidRPr="006E5D46" w:rsidRDefault="00AC7A06" w:rsidP="008113F6">
            <w:pPr>
              <w:spacing w:line="276" w:lineRule="auto"/>
              <w:jc w:val="both"/>
              <w:rPr>
                <w:rFonts w:ascii="Calibri" w:hAnsi="Calibri" w:cs="Calibri"/>
                <w:sz w:val="22"/>
                <w:szCs w:val="22"/>
              </w:rPr>
            </w:pPr>
          </w:p>
        </w:tc>
        <w:tc>
          <w:tcPr>
            <w:tcW w:w="2114" w:type="dxa"/>
          </w:tcPr>
          <w:p w14:paraId="7F83952C" w14:textId="6481A460" w:rsidR="00AC7A06" w:rsidRPr="00CB4E20" w:rsidRDefault="00AC7A06" w:rsidP="008113F6">
            <w:pPr>
              <w:spacing w:line="276" w:lineRule="auto"/>
              <w:jc w:val="both"/>
              <w:rPr>
                <w:rFonts w:ascii="Calibri" w:hAnsi="Calibri" w:cs="Calibri"/>
                <w:sz w:val="22"/>
                <w:szCs w:val="22"/>
              </w:rPr>
            </w:pPr>
            <w:r w:rsidRPr="002E3943">
              <w:rPr>
                <w:rFonts w:ascii="Calibri" w:hAnsi="Calibri" w:cs="Calibri"/>
                <w:sz w:val="22"/>
                <w:szCs w:val="22"/>
              </w:rPr>
              <w:t>31.12.2026</w:t>
            </w:r>
          </w:p>
        </w:tc>
      </w:tr>
      <w:tr w:rsidR="00AC7A06" w:rsidRPr="004A5D1A" w14:paraId="1CC3EF58" w14:textId="77777777" w:rsidTr="00D55E4E">
        <w:tc>
          <w:tcPr>
            <w:tcW w:w="1184" w:type="dxa"/>
          </w:tcPr>
          <w:p w14:paraId="5992444F" w14:textId="74F0FCF1" w:rsidR="00AC7A06" w:rsidRDefault="00AC7A06" w:rsidP="008113F6">
            <w:pPr>
              <w:spacing w:line="276" w:lineRule="auto"/>
              <w:jc w:val="both"/>
              <w:rPr>
                <w:rFonts w:ascii="Calibri" w:hAnsi="Calibri" w:cs="Calibri"/>
                <w:sz w:val="22"/>
                <w:szCs w:val="22"/>
              </w:rPr>
            </w:pPr>
            <w:r>
              <w:rPr>
                <w:rFonts w:ascii="Calibri" w:hAnsi="Calibri" w:cs="Calibri"/>
                <w:sz w:val="22"/>
                <w:szCs w:val="22"/>
              </w:rPr>
              <w:t>6</w:t>
            </w:r>
          </w:p>
          <w:p w14:paraId="65BC8DEA" w14:textId="23C1B6E5" w:rsidR="00AC7A06" w:rsidRPr="006E5D46" w:rsidRDefault="00AC7A06" w:rsidP="008113F6">
            <w:pPr>
              <w:spacing w:line="276" w:lineRule="auto"/>
              <w:jc w:val="both"/>
              <w:rPr>
                <w:rFonts w:ascii="Calibri" w:hAnsi="Calibri" w:cs="Calibri"/>
                <w:sz w:val="22"/>
                <w:szCs w:val="22"/>
              </w:rPr>
            </w:pPr>
          </w:p>
        </w:tc>
        <w:tc>
          <w:tcPr>
            <w:tcW w:w="5190" w:type="dxa"/>
            <w:tcBorders>
              <w:top w:val="single" w:sz="4" w:space="0" w:color="auto"/>
              <w:left w:val="single" w:sz="8" w:space="0" w:color="auto"/>
              <w:bottom w:val="single" w:sz="4" w:space="0" w:color="auto"/>
              <w:right w:val="single" w:sz="4" w:space="0" w:color="auto"/>
            </w:tcBorders>
            <w:shd w:val="clear" w:color="auto" w:fill="C9BFDF" w:themeFill="accent4" w:themeFillTint="66"/>
          </w:tcPr>
          <w:p w14:paraId="0D9D359C" w14:textId="5C5F95C4" w:rsidR="00AC7A06" w:rsidRDefault="00AC7A06" w:rsidP="008113F6">
            <w:pPr>
              <w:spacing w:line="276" w:lineRule="auto"/>
              <w:jc w:val="both"/>
              <w:rPr>
                <w:rFonts w:ascii="Calibri" w:hAnsi="Calibri" w:cs="Calibri"/>
                <w:sz w:val="22"/>
                <w:szCs w:val="22"/>
              </w:rPr>
            </w:pPr>
            <w:r>
              <w:rPr>
                <w:rFonts w:ascii="Calibri" w:hAnsi="Calibri" w:cs="Calibri"/>
                <w:sz w:val="22"/>
                <w:szCs w:val="22"/>
              </w:rPr>
              <w:t>Upravna enota Vrhnika</w:t>
            </w:r>
          </w:p>
        </w:tc>
        <w:tc>
          <w:tcPr>
            <w:tcW w:w="2114" w:type="dxa"/>
          </w:tcPr>
          <w:p w14:paraId="631E4EDA" w14:textId="5C8BEA6A" w:rsidR="00AC7A06" w:rsidRPr="00CB4E20" w:rsidRDefault="00AC7A06" w:rsidP="008113F6">
            <w:pPr>
              <w:spacing w:line="276" w:lineRule="auto"/>
              <w:jc w:val="both"/>
              <w:rPr>
                <w:rFonts w:ascii="Calibri" w:hAnsi="Calibri" w:cs="Calibri"/>
                <w:sz w:val="22"/>
                <w:szCs w:val="22"/>
              </w:rPr>
            </w:pPr>
            <w:r w:rsidRPr="002E3943">
              <w:rPr>
                <w:rFonts w:ascii="Calibri" w:hAnsi="Calibri" w:cs="Calibri"/>
                <w:sz w:val="22"/>
                <w:szCs w:val="22"/>
              </w:rPr>
              <w:t>31.12.2026</w:t>
            </w:r>
          </w:p>
        </w:tc>
      </w:tr>
    </w:tbl>
    <w:p w14:paraId="1A902803" w14:textId="77777777" w:rsidR="00A24911" w:rsidRPr="004A5D1A" w:rsidRDefault="00A24911" w:rsidP="008113F6">
      <w:pPr>
        <w:spacing w:line="276" w:lineRule="auto"/>
        <w:jc w:val="both"/>
        <w:rPr>
          <w:rFonts w:ascii="Calibri" w:hAnsi="Calibri" w:cs="Calibri"/>
          <w:sz w:val="22"/>
          <w:szCs w:val="22"/>
          <w:u w:val="single"/>
        </w:rPr>
      </w:pPr>
    </w:p>
    <w:p w14:paraId="275BB9CF" w14:textId="77777777" w:rsidR="00A24911" w:rsidRPr="004A5D1A" w:rsidRDefault="00A24911" w:rsidP="008113F6">
      <w:pPr>
        <w:spacing w:line="276" w:lineRule="auto"/>
        <w:jc w:val="both"/>
        <w:rPr>
          <w:rFonts w:ascii="Calibri" w:hAnsi="Calibri" w:cs="Calibri"/>
          <w:sz w:val="22"/>
          <w:szCs w:val="22"/>
          <w:u w:val="single"/>
        </w:rPr>
      </w:pPr>
    </w:p>
    <w:p w14:paraId="04F3EEF4" w14:textId="77777777" w:rsidR="00A24911" w:rsidRPr="004A5D1A" w:rsidRDefault="00A24911" w:rsidP="008113F6">
      <w:pPr>
        <w:spacing w:line="276" w:lineRule="auto"/>
        <w:jc w:val="both"/>
        <w:rPr>
          <w:rFonts w:ascii="Calibri" w:hAnsi="Calibri" w:cs="Calibri"/>
          <w:sz w:val="22"/>
          <w:szCs w:val="22"/>
          <w:u w:val="single"/>
        </w:rPr>
      </w:pPr>
    </w:p>
    <w:p w14:paraId="1D22B553" w14:textId="77777777" w:rsidR="00A24911" w:rsidRPr="004A5D1A" w:rsidRDefault="00A24911" w:rsidP="008113F6">
      <w:pPr>
        <w:spacing w:line="276" w:lineRule="auto"/>
        <w:jc w:val="both"/>
        <w:rPr>
          <w:rFonts w:ascii="Calibri" w:hAnsi="Calibri" w:cs="Calibri"/>
          <w:sz w:val="22"/>
          <w:szCs w:val="22"/>
          <w:u w:val="single"/>
        </w:rPr>
      </w:pPr>
    </w:p>
    <w:p w14:paraId="5792EAD9" w14:textId="77777777" w:rsidR="00A24911" w:rsidRPr="004A5D1A" w:rsidRDefault="00A24911" w:rsidP="008113F6">
      <w:pPr>
        <w:spacing w:line="276" w:lineRule="auto"/>
        <w:jc w:val="both"/>
        <w:rPr>
          <w:rFonts w:ascii="Calibri" w:hAnsi="Calibri" w:cs="Calibri"/>
          <w:b/>
          <w:sz w:val="22"/>
          <w:szCs w:val="22"/>
          <w:u w:val="single"/>
        </w:rPr>
      </w:pPr>
    </w:p>
    <w:p w14:paraId="68FDE122" w14:textId="77777777" w:rsidR="00AC7A06" w:rsidRDefault="00AC7A06" w:rsidP="008113F6">
      <w:pPr>
        <w:pStyle w:val="Naslov2"/>
        <w:spacing w:line="276" w:lineRule="auto"/>
        <w:jc w:val="both"/>
        <w:rPr>
          <w:highlight w:val="yellow"/>
        </w:rPr>
      </w:pPr>
      <w:bookmarkStart w:id="0" w:name="_Hlk92885247"/>
    </w:p>
    <w:p w14:paraId="3723FE24" w14:textId="77777777" w:rsidR="00334FB2" w:rsidRDefault="00334FB2" w:rsidP="008113F6">
      <w:pPr>
        <w:pStyle w:val="Naslov2"/>
        <w:spacing w:line="276" w:lineRule="auto"/>
        <w:jc w:val="both"/>
      </w:pPr>
    </w:p>
    <w:p w14:paraId="045D0D9A" w14:textId="77777777" w:rsidR="00334FB2" w:rsidRDefault="00334FB2" w:rsidP="008113F6">
      <w:pPr>
        <w:pStyle w:val="Naslov2"/>
        <w:spacing w:line="276" w:lineRule="auto"/>
        <w:jc w:val="both"/>
      </w:pPr>
    </w:p>
    <w:p w14:paraId="17D311FB" w14:textId="77777777" w:rsidR="00334FB2" w:rsidRDefault="00334FB2" w:rsidP="008113F6">
      <w:pPr>
        <w:pStyle w:val="Naslov2"/>
        <w:spacing w:line="276" w:lineRule="auto"/>
        <w:jc w:val="both"/>
      </w:pPr>
    </w:p>
    <w:p w14:paraId="48FA4DB4" w14:textId="77777777" w:rsidR="00E449C3" w:rsidRDefault="00E449C3" w:rsidP="008113F6">
      <w:pPr>
        <w:pStyle w:val="Naslov2"/>
        <w:spacing w:line="276" w:lineRule="auto"/>
        <w:jc w:val="both"/>
      </w:pPr>
    </w:p>
    <w:p w14:paraId="03079A13" w14:textId="5E24E88D" w:rsidR="006D6FE9" w:rsidRPr="00D516ED" w:rsidRDefault="006D6FE9" w:rsidP="008113F6">
      <w:pPr>
        <w:pStyle w:val="Naslov2"/>
        <w:spacing w:line="276" w:lineRule="auto"/>
        <w:jc w:val="both"/>
      </w:pPr>
      <w:r w:rsidRPr="00D516ED">
        <w:t>Mednarodno sodelovanje</w:t>
      </w:r>
      <w:r w:rsidR="00EE560D" w:rsidRPr="00D516ED">
        <w:t xml:space="preserve"> </w:t>
      </w:r>
    </w:p>
    <w:bookmarkEnd w:id="0"/>
    <w:p w14:paraId="66C069CF" w14:textId="2E4B8BB4" w:rsidR="00D516ED" w:rsidRPr="00D516ED" w:rsidRDefault="00FF332B" w:rsidP="008113F6">
      <w:pPr>
        <w:autoSpaceDE w:val="0"/>
        <w:autoSpaceDN w:val="0"/>
        <w:adjustRightInd w:val="0"/>
        <w:spacing w:after="0" w:line="276" w:lineRule="auto"/>
        <w:jc w:val="both"/>
        <w:rPr>
          <w:rFonts w:ascii="Calibri" w:hAnsi="Calibri" w:cs="Calibri"/>
          <w:sz w:val="22"/>
          <w:szCs w:val="22"/>
        </w:rPr>
      </w:pPr>
      <w:r w:rsidRPr="00D516ED">
        <w:rPr>
          <w:rFonts w:ascii="Calibri" w:hAnsi="Calibri" w:cs="Calibri"/>
          <w:sz w:val="22"/>
          <w:szCs w:val="22"/>
        </w:rPr>
        <w:t>V letu 202</w:t>
      </w:r>
      <w:r w:rsidR="008C33FE" w:rsidRPr="00D516ED">
        <w:rPr>
          <w:rFonts w:ascii="Calibri" w:hAnsi="Calibri" w:cs="Calibri"/>
          <w:sz w:val="22"/>
          <w:szCs w:val="22"/>
        </w:rPr>
        <w:t>3</w:t>
      </w:r>
      <w:r w:rsidRPr="00D516ED">
        <w:rPr>
          <w:rFonts w:ascii="Calibri" w:hAnsi="Calibri" w:cs="Calibri"/>
          <w:sz w:val="22"/>
          <w:szCs w:val="22"/>
        </w:rPr>
        <w:t xml:space="preserve"> smo sodelovali na </w:t>
      </w:r>
      <w:r w:rsidRPr="00D516ED">
        <w:rPr>
          <w:rFonts w:ascii="Calibri" w:hAnsi="Calibri" w:cs="Calibri"/>
          <w:b/>
          <w:bCs/>
          <w:sz w:val="22"/>
          <w:szCs w:val="22"/>
        </w:rPr>
        <w:t>dveh sestankih nacionalnih koordinatorjev CAF</w:t>
      </w:r>
      <w:r w:rsidRPr="00D516ED">
        <w:rPr>
          <w:rFonts w:ascii="Calibri" w:hAnsi="Calibri" w:cs="Calibri"/>
          <w:sz w:val="22"/>
          <w:szCs w:val="22"/>
        </w:rPr>
        <w:t xml:space="preserve">, ki so bili organizirani   pod </w:t>
      </w:r>
      <w:r w:rsidR="00D516ED" w:rsidRPr="00D516ED">
        <w:rPr>
          <w:rFonts w:ascii="Calibri" w:hAnsi="Calibri" w:cs="Calibri"/>
          <w:sz w:val="22"/>
          <w:szCs w:val="22"/>
        </w:rPr>
        <w:t>švedskim</w:t>
      </w:r>
      <w:r w:rsidRPr="00D516ED">
        <w:rPr>
          <w:rFonts w:ascii="Calibri" w:hAnsi="Calibri" w:cs="Calibri"/>
          <w:sz w:val="22"/>
          <w:szCs w:val="22"/>
        </w:rPr>
        <w:t xml:space="preserve"> in pod </w:t>
      </w:r>
      <w:r w:rsidR="00D516ED" w:rsidRPr="00D516ED">
        <w:rPr>
          <w:rFonts w:ascii="Calibri" w:hAnsi="Calibri" w:cs="Calibri"/>
          <w:sz w:val="22"/>
          <w:szCs w:val="22"/>
        </w:rPr>
        <w:t xml:space="preserve">španskim </w:t>
      </w:r>
      <w:r w:rsidRPr="00D516ED">
        <w:rPr>
          <w:rFonts w:ascii="Calibri" w:hAnsi="Calibri" w:cs="Calibri"/>
          <w:sz w:val="22"/>
          <w:szCs w:val="22"/>
        </w:rPr>
        <w:t>predsedovanjem Svetu EU.</w:t>
      </w:r>
      <w:r w:rsidR="00D516ED" w:rsidRPr="00D516ED">
        <w:rPr>
          <w:rFonts w:ascii="Calibri" w:hAnsi="Calibri" w:cs="Calibri"/>
          <w:sz w:val="22"/>
          <w:szCs w:val="22"/>
        </w:rPr>
        <w:t xml:space="preserve"> Aprila V Maastrichtu so bili na dnevnem redu naslednje teme: končno poročilo projekta krepitev odpornosti s CAF, dodana vrednost uporabe CAF, revizija CAF EPI, povezava in korelacije med CAF in  UN cilji trajnostnega razvoja, prav tako smo poročali o aktualnih zadevah na področju uvajanja CAF po posameznih državah. Drugo srečanje nacionalnih koordinatorjev ve bilo oktobra v Madridu z naslednjim dnevnim redom: predstavitev španskega okvira kakovosti v javnem sektorju, Evropska komisija in upravljanje s kakovostjo, problem prepoznavnosti CAF in novosti v zvezi z razvojem in širjenjem modela CAF ( revizija CAF, projekt tehnične pomoči, Digitalna podpora CAF).</w:t>
      </w:r>
    </w:p>
    <w:p w14:paraId="1002F60C" w14:textId="77777777" w:rsidR="00D516ED" w:rsidRDefault="00D516ED" w:rsidP="008113F6">
      <w:pPr>
        <w:autoSpaceDE w:val="0"/>
        <w:autoSpaceDN w:val="0"/>
        <w:adjustRightInd w:val="0"/>
        <w:spacing w:after="0" w:line="276" w:lineRule="auto"/>
        <w:jc w:val="both"/>
        <w:rPr>
          <w:rFonts w:ascii="Calibri" w:hAnsi="Calibri" w:cs="Calibri"/>
          <w:sz w:val="22"/>
          <w:szCs w:val="22"/>
          <w:highlight w:val="yellow"/>
        </w:rPr>
      </w:pPr>
    </w:p>
    <w:p w14:paraId="640817B8" w14:textId="77777777" w:rsidR="00D516ED" w:rsidRDefault="00D516ED" w:rsidP="008113F6">
      <w:pPr>
        <w:autoSpaceDE w:val="0"/>
        <w:autoSpaceDN w:val="0"/>
        <w:adjustRightInd w:val="0"/>
        <w:spacing w:after="0" w:line="276" w:lineRule="auto"/>
        <w:jc w:val="both"/>
        <w:rPr>
          <w:rFonts w:ascii="Calibri" w:hAnsi="Calibri" w:cs="Calibri"/>
          <w:sz w:val="22"/>
          <w:szCs w:val="22"/>
          <w:highlight w:val="yellow"/>
        </w:rPr>
      </w:pPr>
    </w:p>
    <w:p w14:paraId="585E7C3E" w14:textId="5845F3EE" w:rsidR="00735E7C" w:rsidRPr="00CE3957" w:rsidRDefault="00735E7C" w:rsidP="00735E7C">
      <w:pPr>
        <w:autoSpaceDE w:val="0"/>
        <w:autoSpaceDN w:val="0"/>
        <w:adjustRightInd w:val="0"/>
        <w:spacing w:after="0" w:line="276" w:lineRule="auto"/>
        <w:jc w:val="both"/>
        <w:rPr>
          <w:rFonts w:ascii="Calibri" w:hAnsi="Calibri" w:cs="Calibri"/>
          <w:sz w:val="22"/>
          <w:szCs w:val="22"/>
        </w:rPr>
      </w:pPr>
      <w:r w:rsidRPr="00CE3957">
        <w:rPr>
          <w:rFonts w:ascii="Calibri" w:hAnsi="Calibri" w:cs="Calibri"/>
          <w:sz w:val="22"/>
          <w:szCs w:val="22"/>
        </w:rPr>
        <w:lastRenderedPageBreak/>
        <w:t xml:space="preserve">Kot člani delovne skupine za </w:t>
      </w:r>
      <w:r w:rsidRPr="00CE3957">
        <w:rPr>
          <w:rFonts w:ascii="Calibri" w:hAnsi="Calibri" w:cs="Calibri"/>
          <w:b/>
          <w:bCs/>
          <w:sz w:val="22"/>
          <w:szCs w:val="22"/>
        </w:rPr>
        <w:t>revizijo postopka CAF EPI</w:t>
      </w:r>
      <w:r w:rsidRPr="00CE3957">
        <w:rPr>
          <w:rFonts w:ascii="Calibri" w:hAnsi="Calibri" w:cs="Calibri"/>
          <w:sz w:val="22"/>
          <w:szCs w:val="22"/>
        </w:rPr>
        <w:t xml:space="preserve"> smo se aktivno vključili v uvodne aktivnosti za  prenovo postopka, za začetek </w:t>
      </w:r>
      <w:r w:rsidR="00CE3957">
        <w:rPr>
          <w:rFonts w:ascii="Calibri" w:hAnsi="Calibri" w:cs="Calibri"/>
          <w:sz w:val="22"/>
          <w:szCs w:val="22"/>
        </w:rPr>
        <w:t>s posredovanjem in pozivom ocenjevalcem in uporabnikom CAF EPI za izpolnitev vprašalnika</w:t>
      </w:r>
      <w:r w:rsidRPr="00CE3957">
        <w:rPr>
          <w:rFonts w:ascii="Calibri" w:hAnsi="Calibri" w:cs="Calibri"/>
          <w:sz w:val="22"/>
          <w:szCs w:val="22"/>
        </w:rPr>
        <w:t>. Odgovori na vprašanja so pokazali smer reforme postopka CAF EPI, da bo ta prijaznejši do uporabnikov. Delovna skupina se je doslej sestala na dveh sestankih na daljavo in postavila terminski načrt aktivnosti revizije in vsebinske sklope, ki so bili pripravljeni na podlagi povratnih informacij iz vprašalnika, kot tudi povratnih informacij s strani nacionalnih koordinatorjev držav, ki imajo večletne izkušnje na tem področju in so se vključile v projekt (Avstrija, Italija, Belgija, Poljska, Slovaška, Slovenija, Hrvaška in Bolgarija</w:t>
      </w:r>
      <w:r w:rsidR="00A85AFC">
        <w:rPr>
          <w:rFonts w:ascii="Calibri" w:hAnsi="Calibri" w:cs="Calibri"/>
          <w:sz w:val="22"/>
          <w:szCs w:val="22"/>
        </w:rPr>
        <w:t xml:space="preserve">, BiH in </w:t>
      </w:r>
      <w:proofErr w:type="spellStart"/>
      <w:r w:rsidR="00A85AFC">
        <w:rPr>
          <w:rFonts w:ascii="Calibri" w:hAnsi="Calibri" w:cs="Calibri"/>
          <w:sz w:val="22"/>
          <w:szCs w:val="22"/>
        </w:rPr>
        <w:t>ReSPA</w:t>
      </w:r>
      <w:proofErr w:type="spellEnd"/>
      <w:r w:rsidRPr="00CE3957">
        <w:rPr>
          <w:rFonts w:ascii="Calibri" w:hAnsi="Calibri" w:cs="Calibri"/>
          <w:sz w:val="22"/>
          <w:szCs w:val="22"/>
        </w:rPr>
        <w:t xml:space="preserve">). Spremembe gredo predvsem v smeri poenostavitve faz (10 korakov) postopka in posodobitve glede na novosti iz CAF 2020. Projekt naj bi se zaključil do aprila 2024. </w:t>
      </w:r>
    </w:p>
    <w:p w14:paraId="4260874B" w14:textId="77777777" w:rsidR="009C780B" w:rsidRPr="007B0086" w:rsidRDefault="009C780B" w:rsidP="008113F6">
      <w:pPr>
        <w:autoSpaceDE w:val="0"/>
        <w:autoSpaceDN w:val="0"/>
        <w:adjustRightInd w:val="0"/>
        <w:spacing w:after="0" w:line="276" w:lineRule="auto"/>
        <w:jc w:val="both"/>
        <w:rPr>
          <w:rFonts w:ascii="Calibri" w:hAnsi="Calibri" w:cs="Calibri"/>
          <w:sz w:val="22"/>
          <w:szCs w:val="22"/>
          <w:highlight w:val="yellow"/>
        </w:rPr>
      </w:pPr>
    </w:p>
    <w:p w14:paraId="5A108C0E" w14:textId="642784F6" w:rsidR="009C780B" w:rsidRDefault="009C780B" w:rsidP="008113F6">
      <w:pPr>
        <w:spacing w:line="276" w:lineRule="auto"/>
        <w:jc w:val="both"/>
        <w:rPr>
          <w:rFonts w:ascii="Calibri" w:hAnsi="Calibri" w:cs="Calibri"/>
          <w:sz w:val="22"/>
          <w:szCs w:val="22"/>
        </w:rPr>
      </w:pPr>
      <w:r>
        <w:rPr>
          <w:rFonts w:ascii="Calibri" w:hAnsi="Calibri" w:cs="Calibri"/>
          <w:sz w:val="22"/>
          <w:szCs w:val="22"/>
        </w:rPr>
        <w:t xml:space="preserve">V sodelovanju z desetimi državami smo na program tehnične pomoči prijavili projekt </w:t>
      </w:r>
      <w:r w:rsidRPr="009C780B">
        <w:rPr>
          <w:rFonts w:ascii="Calibri" w:hAnsi="Calibri" w:cs="Calibri"/>
          <w:b/>
          <w:bCs/>
          <w:sz w:val="22"/>
          <w:szCs w:val="22"/>
        </w:rPr>
        <w:t>Merjenje zadovoljstva državljanov s ključnimi javnimi storitvami z namenom povečanja zaupanja v javne ustanove</w:t>
      </w:r>
      <w:r w:rsidRPr="009C780B">
        <w:rPr>
          <w:rFonts w:ascii="Calibri" w:hAnsi="Calibri" w:cs="Calibri"/>
          <w:sz w:val="22"/>
          <w:szCs w:val="22"/>
        </w:rPr>
        <w:t xml:space="preserve"> (</w:t>
      </w:r>
      <w:proofErr w:type="spellStart"/>
      <w:r w:rsidRPr="009C780B">
        <w:rPr>
          <w:rFonts w:ascii="Calibri" w:hAnsi="Calibri" w:cs="Calibri"/>
          <w:sz w:val="22"/>
          <w:szCs w:val="22"/>
        </w:rPr>
        <w:t>Measuring</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Citizens</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Satisfaction</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with</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Key</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Government</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Services</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for</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Better</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Performance</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and</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Enhanced</w:t>
      </w:r>
      <w:proofErr w:type="spellEnd"/>
      <w:r w:rsidRPr="009C780B">
        <w:rPr>
          <w:rFonts w:ascii="Calibri" w:hAnsi="Calibri" w:cs="Calibri"/>
          <w:sz w:val="22"/>
          <w:szCs w:val="22"/>
        </w:rPr>
        <w:t xml:space="preserve"> </w:t>
      </w:r>
      <w:proofErr w:type="spellStart"/>
      <w:r w:rsidRPr="009C780B">
        <w:rPr>
          <w:rFonts w:ascii="Calibri" w:hAnsi="Calibri" w:cs="Calibri"/>
          <w:sz w:val="22"/>
          <w:szCs w:val="22"/>
        </w:rPr>
        <w:t>Trust</w:t>
      </w:r>
      <w:proofErr w:type="spellEnd"/>
      <w:r w:rsidRPr="009C780B">
        <w:rPr>
          <w:rFonts w:ascii="Calibri" w:hAnsi="Calibri" w:cs="Calibri"/>
          <w:sz w:val="22"/>
          <w:szCs w:val="22"/>
        </w:rPr>
        <w:t xml:space="preserve">). Namen projekta je oblikovanje metodologije za merjenja zadovoljstva državljanov s ključnimi javnimi storitvami ter razvoj kazalnikov za ugotavljanje njihove  dostopnosti, kakovosti, hitrosti … Projekt se </w:t>
      </w:r>
      <w:r>
        <w:rPr>
          <w:rFonts w:ascii="Calibri" w:hAnsi="Calibri" w:cs="Calibri"/>
          <w:sz w:val="22"/>
          <w:szCs w:val="22"/>
        </w:rPr>
        <w:t xml:space="preserve">bil potrjen in se je začel izvajati septembra 2023. S tem v zvezi so bile </w:t>
      </w:r>
      <w:r w:rsidR="008766FB">
        <w:rPr>
          <w:rFonts w:ascii="Calibri" w:hAnsi="Calibri" w:cs="Calibri"/>
          <w:sz w:val="22"/>
          <w:szCs w:val="22"/>
        </w:rPr>
        <w:t xml:space="preserve">izvedene </w:t>
      </w:r>
      <w:r>
        <w:rPr>
          <w:rFonts w:ascii="Calibri" w:hAnsi="Calibri" w:cs="Calibri"/>
          <w:sz w:val="22"/>
          <w:szCs w:val="22"/>
        </w:rPr>
        <w:t>naslednje aktivnosti</w:t>
      </w:r>
      <w:r w:rsidR="008766FB">
        <w:rPr>
          <w:rFonts w:ascii="Calibri" w:hAnsi="Calibri" w:cs="Calibri"/>
          <w:sz w:val="22"/>
          <w:szCs w:val="22"/>
        </w:rPr>
        <w:t>:</w:t>
      </w:r>
    </w:p>
    <w:p w14:paraId="63E5B14B" w14:textId="6109BADA" w:rsidR="008766FB" w:rsidRPr="008766FB" w:rsidRDefault="008766FB" w:rsidP="008113F6">
      <w:pPr>
        <w:pStyle w:val="Odstavekseznama"/>
        <w:numPr>
          <w:ilvl w:val="0"/>
          <w:numId w:val="15"/>
        </w:numPr>
        <w:autoSpaceDE w:val="0"/>
        <w:autoSpaceDN w:val="0"/>
        <w:spacing w:line="276" w:lineRule="auto"/>
        <w:jc w:val="both"/>
        <w:rPr>
          <w:rFonts w:ascii="Calibri" w:hAnsi="Calibri" w:cs="Calibri"/>
          <w:sz w:val="22"/>
          <w:szCs w:val="22"/>
        </w:rPr>
      </w:pPr>
      <w:r w:rsidRPr="008766FB">
        <w:rPr>
          <w:rFonts w:ascii="Calibri" w:hAnsi="Calibri" w:cs="Calibri"/>
          <w:sz w:val="22"/>
          <w:szCs w:val="22"/>
        </w:rPr>
        <w:t xml:space="preserve">Priprava vseh vhodnih podatkov o obstoječih sistemih zbiranja odziva uporabnikov (institucionalni in organizacijski okvir, strateške podlage, praksa…) za pripravo uvodnega poročila </w:t>
      </w:r>
      <w:r>
        <w:rPr>
          <w:rFonts w:ascii="Calibri" w:hAnsi="Calibri" w:cs="Calibri"/>
          <w:sz w:val="22"/>
          <w:szCs w:val="22"/>
        </w:rPr>
        <w:t>in p</w:t>
      </w:r>
      <w:r w:rsidRPr="008766FB">
        <w:rPr>
          <w:rFonts w:ascii="Calibri" w:hAnsi="Calibri" w:cs="Calibri"/>
          <w:sz w:val="22"/>
          <w:szCs w:val="22"/>
        </w:rPr>
        <w:t>riprava informacij o definiranih življenjskih dogodkih</w:t>
      </w:r>
    </w:p>
    <w:p w14:paraId="7DCF6F19" w14:textId="7BF6DF26" w:rsidR="008766FB" w:rsidRPr="008766FB" w:rsidRDefault="008766FB" w:rsidP="008113F6">
      <w:pPr>
        <w:pStyle w:val="Odstavekseznama"/>
        <w:numPr>
          <w:ilvl w:val="0"/>
          <w:numId w:val="15"/>
        </w:numPr>
        <w:spacing w:after="0" w:line="276" w:lineRule="auto"/>
        <w:contextualSpacing w:val="0"/>
        <w:jc w:val="both"/>
        <w:rPr>
          <w:rFonts w:ascii="Calibri" w:hAnsi="Calibri" w:cs="Calibri"/>
          <w:sz w:val="22"/>
          <w:szCs w:val="22"/>
        </w:rPr>
      </w:pPr>
      <w:r w:rsidRPr="008766FB">
        <w:rPr>
          <w:rFonts w:ascii="Calibri" w:hAnsi="Calibri" w:cs="Calibri"/>
          <w:sz w:val="22"/>
          <w:szCs w:val="22"/>
        </w:rPr>
        <w:t xml:space="preserve">Intervju z nacionalno kontaktno osebo za dodatne obrazložitve v zvezi z vhodnimi podatki za uvodno poročilo </w:t>
      </w:r>
    </w:p>
    <w:p w14:paraId="19E5FEA8" w14:textId="13C47576" w:rsidR="008766FB" w:rsidRDefault="008766FB" w:rsidP="008113F6">
      <w:pPr>
        <w:pStyle w:val="Odstavekseznama"/>
        <w:numPr>
          <w:ilvl w:val="0"/>
          <w:numId w:val="15"/>
        </w:numPr>
        <w:spacing w:after="0" w:line="276" w:lineRule="auto"/>
        <w:contextualSpacing w:val="0"/>
        <w:jc w:val="both"/>
        <w:rPr>
          <w:rFonts w:ascii="Calibri" w:hAnsi="Calibri" w:cs="Calibri"/>
          <w:sz w:val="22"/>
          <w:szCs w:val="22"/>
        </w:rPr>
      </w:pPr>
      <w:r>
        <w:rPr>
          <w:rFonts w:ascii="Calibri" w:hAnsi="Calibri" w:cs="Calibri"/>
          <w:sz w:val="22"/>
          <w:szCs w:val="22"/>
        </w:rPr>
        <w:t>Udeležba na uvodnem sestanku svetovalne skupine ( kot nacionalni kontakt Barbara Zupanc).</w:t>
      </w:r>
    </w:p>
    <w:p w14:paraId="692BE03D" w14:textId="77777777" w:rsidR="008766FB" w:rsidRDefault="008766FB" w:rsidP="008113F6">
      <w:pPr>
        <w:spacing w:after="0" w:line="276" w:lineRule="auto"/>
        <w:jc w:val="both"/>
        <w:rPr>
          <w:rFonts w:ascii="Calibri" w:hAnsi="Calibri" w:cs="Calibri"/>
          <w:sz w:val="22"/>
          <w:szCs w:val="22"/>
        </w:rPr>
      </w:pPr>
    </w:p>
    <w:p w14:paraId="72DAD987" w14:textId="5086D6FD" w:rsidR="008766FB" w:rsidRPr="008766FB" w:rsidRDefault="008766FB" w:rsidP="008113F6">
      <w:pPr>
        <w:spacing w:after="0" w:line="276" w:lineRule="auto"/>
        <w:jc w:val="both"/>
        <w:rPr>
          <w:rFonts w:ascii="Calibri" w:hAnsi="Calibri" w:cs="Calibri"/>
          <w:sz w:val="22"/>
          <w:szCs w:val="22"/>
        </w:rPr>
      </w:pPr>
      <w:r>
        <w:rPr>
          <w:rFonts w:ascii="Calibri" w:hAnsi="Calibri" w:cs="Calibri"/>
          <w:sz w:val="22"/>
          <w:szCs w:val="22"/>
        </w:rPr>
        <w:t xml:space="preserve">V okviru </w:t>
      </w:r>
      <w:r w:rsidRPr="00B30203">
        <w:rPr>
          <w:rFonts w:ascii="Calibri" w:hAnsi="Calibri" w:cs="Calibri"/>
          <w:b/>
          <w:bCs/>
          <w:sz w:val="22"/>
          <w:szCs w:val="22"/>
        </w:rPr>
        <w:t>bilateralnega sodelovanja na področju kakovosti z Republiko Hrvaško</w:t>
      </w:r>
      <w:r>
        <w:rPr>
          <w:rFonts w:ascii="Calibri" w:hAnsi="Calibri" w:cs="Calibri"/>
          <w:sz w:val="22"/>
          <w:szCs w:val="22"/>
        </w:rPr>
        <w:t xml:space="preserve"> sta bili izvedeni dve srečanji. </w:t>
      </w:r>
      <w:r w:rsidRPr="008766FB">
        <w:rPr>
          <w:rFonts w:ascii="Calibri" w:hAnsi="Calibri" w:cs="Calibri"/>
          <w:sz w:val="22"/>
          <w:szCs w:val="22"/>
        </w:rPr>
        <w:t xml:space="preserve">Potem, ko je bila spomladi ministrica Sanja Ajanović Hovnik na delovnem obisku pri hrvaškem ministru dr. Ivanu </w:t>
      </w:r>
      <w:proofErr w:type="spellStart"/>
      <w:r w:rsidRPr="008766FB">
        <w:rPr>
          <w:rFonts w:ascii="Calibri" w:hAnsi="Calibri" w:cs="Calibri"/>
          <w:sz w:val="22"/>
          <w:szCs w:val="22"/>
        </w:rPr>
        <w:t>Malenici</w:t>
      </w:r>
      <w:proofErr w:type="spellEnd"/>
      <w:r w:rsidRPr="008766FB">
        <w:rPr>
          <w:rFonts w:ascii="Calibri" w:hAnsi="Calibri" w:cs="Calibri"/>
          <w:sz w:val="22"/>
          <w:szCs w:val="22"/>
        </w:rPr>
        <w:t xml:space="preserve">, so </w:t>
      </w:r>
      <w:r w:rsidR="008113F6">
        <w:rPr>
          <w:rFonts w:ascii="Calibri" w:hAnsi="Calibri" w:cs="Calibri"/>
          <w:sz w:val="22"/>
          <w:szCs w:val="22"/>
        </w:rPr>
        <w:t xml:space="preserve"> junija 2023 </w:t>
      </w:r>
      <w:r w:rsidRPr="008766FB">
        <w:rPr>
          <w:rFonts w:ascii="Calibri" w:hAnsi="Calibri" w:cs="Calibri"/>
          <w:sz w:val="22"/>
          <w:szCs w:val="22"/>
        </w:rPr>
        <w:t xml:space="preserve">hrvaški kolegi obisk vrnili. Na srečanju na bolj operativnem nivoju je tekla na razprava o rešitvah in orodjih za upravljanje kakovosti in procesov v javni upravi. Hrvaška namreč zaključuje obsežen projekt uvajanja kakovosti na vseh nivojih oblasti, v okviru katere so pripravili tudi Nacionalni načrt razvoja javne uprave do leta 2027. Največ pozornosti so posvetili metodologiji za popis, standardizacijo in optimizacijo temeljnih, upravljavskih in podpornih procesov z namenom, da se storitve javne uprave čimbolj približajo potrebam in pričakovanjem uporabnikov. Za nas zanimiva je tudi njihova izkušnja uskladitve in </w:t>
      </w:r>
      <w:proofErr w:type="spellStart"/>
      <w:r w:rsidRPr="008766FB">
        <w:rPr>
          <w:rFonts w:ascii="Calibri" w:hAnsi="Calibri" w:cs="Calibri"/>
          <w:sz w:val="22"/>
          <w:szCs w:val="22"/>
        </w:rPr>
        <w:t>rangiranja</w:t>
      </w:r>
      <w:proofErr w:type="spellEnd"/>
      <w:r w:rsidRPr="008766FB">
        <w:rPr>
          <w:rFonts w:ascii="Calibri" w:hAnsi="Calibri" w:cs="Calibri"/>
          <w:sz w:val="22"/>
          <w:szCs w:val="22"/>
        </w:rPr>
        <w:t xml:space="preserve"> pomena vseh državnih razvojnih strategij.</w:t>
      </w:r>
    </w:p>
    <w:p w14:paraId="0C6A44FF" w14:textId="77777777" w:rsidR="008766FB" w:rsidRPr="009C780B" w:rsidRDefault="008766FB" w:rsidP="008113F6">
      <w:pPr>
        <w:spacing w:line="276" w:lineRule="auto"/>
        <w:jc w:val="both"/>
        <w:rPr>
          <w:rFonts w:ascii="Calibri" w:hAnsi="Calibri" w:cs="Calibri"/>
          <w:sz w:val="22"/>
          <w:szCs w:val="22"/>
        </w:rPr>
      </w:pPr>
    </w:p>
    <w:p w14:paraId="4A0159C1" w14:textId="47D9CE2D" w:rsidR="009C780B" w:rsidRPr="00C244A9" w:rsidRDefault="009C780B" w:rsidP="008113F6">
      <w:pPr>
        <w:spacing w:line="276" w:lineRule="auto"/>
        <w:jc w:val="both"/>
      </w:pPr>
    </w:p>
    <w:p w14:paraId="3A5ABF0F" w14:textId="772040A2" w:rsidR="00263573" w:rsidRPr="004A5D1A" w:rsidRDefault="00263573" w:rsidP="008113F6">
      <w:pPr>
        <w:spacing w:line="276" w:lineRule="auto"/>
        <w:jc w:val="both"/>
        <w:rPr>
          <w:rFonts w:ascii="Calibri" w:hAnsi="Calibri" w:cs="Calibri"/>
          <w:sz w:val="22"/>
          <w:szCs w:val="22"/>
        </w:rPr>
      </w:pPr>
      <w:r w:rsidRPr="004A5D1A">
        <w:rPr>
          <w:rFonts w:ascii="Calibri" w:hAnsi="Calibri" w:cs="Calibri"/>
          <w:sz w:val="22"/>
          <w:szCs w:val="22"/>
        </w:rPr>
        <w:t>Pripravil</w:t>
      </w:r>
      <w:r w:rsidR="008113F6">
        <w:rPr>
          <w:rFonts w:ascii="Calibri" w:hAnsi="Calibri" w:cs="Calibri"/>
          <w:sz w:val="22"/>
          <w:szCs w:val="22"/>
        </w:rPr>
        <w:t>i</w:t>
      </w:r>
      <w:r w:rsidR="00E23EA2" w:rsidRPr="004A5D1A">
        <w:rPr>
          <w:rFonts w:ascii="Calibri" w:hAnsi="Calibri" w:cs="Calibri"/>
          <w:sz w:val="22"/>
          <w:szCs w:val="22"/>
        </w:rPr>
        <w:t>:</w:t>
      </w:r>
      <w:r w:rsidRPr="004A5D1A">
        <w:rPr>
          <w:rFonts w:ascii="Calibri" w:hAnsi="Calibri" w:cs="Calibri"/>
          <w:sz w:val="22"/>
          <w:szCs w:val="22"/>
        </w:rPr>
        <w:t xml:space="preserve"> </w:t>
      </w:r>
    </w:p>
    <w:p w14:paraId="57128BD6" w14:textId="77777777" w:rsidR="00E23EA2" w:rsidRPr="004A5D1A" w:rsidRDefault="00B1073C" w:rsidP="008113F6">
      <w:pPr>
        <w:spacing w:line="276" w:lineRule="auto"/>
        <w:jc w:val="both"/>
        <w:rPr>
          <w:rFonts w:ascii="Calibri" w:hAnsi="Calibri" w:cs="Calibri"/>
          <w:sz w:val="22"/>
          <w:szCs w:val="22"/>
        </w:rPr>
      </w:pPr>
      <w:r w:rsidRPr="004A5D1A">
        <w:rPr>
          <w:rFonts w:ascii="Calibri" w:hAnsi="Calibri" w:cs="Calibri"/>
          <w:sz w:val="22"/>
          <w:szCs w:val="22"/>
        </w:rPr>
        <w:t>Loredana Leon, podsekretarka</w:t>
      </w:r>
      <w:r w:rsidR="00263573" w:rsidRPr="004A5D1A">
        <w:rPr>
          <w:rFonts w:ascii="Calibri" w:hAnsi="Calibri" w:cs="Calibri"/>
          <w:sz w:val="22"/>
          <w:szCs w:val="22"/>
        </w:rPr>
        <w:t xml:space="preserve"> </w:t>
      </w:r>
      <w:r w:rsidR="00263573" w:rsidRPr="004A5D1A">
        <w:rPr>
          <w:rFonts w:ascii="Calibri" w:hAnsi="Calibri" w:cs="Calibri"/>
          <w:sz w:val="22"/>
          <w:szCs w:val="22"/>
        </w:rPr>
        <w:tab/>
      </w:r>
      <w:r w:rsidR="00263573" w:rsidRPr="004A5D1A">
        <w:rPr>
          <w:rFonts w:ascii="Calibri" w:hAnsi="Calibri" w:cs="Calibri"/>
          <w:sz w:val="22"/>
          <w:szCs w:val="22"/>
        </w:rPr>
        <w:tab/>
      </w:r>
      <w:r w:rsidR="00263573" w:rsidRPr="004A5D1A">
        <w:rPr>
          <w:rFonts w:ascii="Calibri" w:hAnsi="Calibri" w:cs="Calibri"/>
          <w:sz w:val="22"/>
          <w:szCs w:val="22"/>
        </w:rPr>
        <w:tab/>
      </w:r>
      <w:r w:rsidR="00263573" w:rsidRPr="004A5D1A">
        <w:rPr>
          <w:rFonts w:ascii="Calibri" w:hAnsi="Calibri" w:cs="Calibri"/>
          <w:sz w:val="22"/>
          <w:szCs w:val="22"/>
        </w:rPr>
        <w:tab/>
      </w:r>
      <w:r w:rsidR="00263573" w:rsidRPr="004A5D1A">
        <w:rPr>
          <w:rFonts w:ascii="Calibri" w:hAnsi="Calibri" w:cs="Calibri"/>
          <w:sz w:val="22"/>
          <w:szCs w:val="22"/>
        </w:rPr>
        <w:tab/>
      </w:r>
      <w:r w:rsidR="00263573" w:rsidRPr="004A5D1A">
        <w:rPr>
          <w:rFonts w:ascii="Calibri" w:hAnsi="Calibri" w:cs="Calibri"/>
          <w:sz w:val="22"/>
          <w:szCs w:val="22"/>
        </w:rPr>
        <w:tab/>
        <w:t xml:space="preserve">         </w:t>
      </w:r>
      <w:r w:rsidR="00263573" w:rsidRPr="004A5D1A">
        <w:rPr>
          <w:rFonts w:ascii="Calibri" w:hAnsi="Calibri" w:cs="Calibri"/>
          <w:sz w:val="22"/>
          <w:szCs w:val="22"/>
        </w:rPr>
        <w:tab/>
      </w:r>
      <w:r w:rsidRPr="004A5D1A">
        <w:rPr>
          <w:rFonts w:ascii="Calibri" w:hAnsi="Calibri" w:cs="Calibri"/>
          <w:sz w:val="22"/>
          <w:szCs w:val="22"/>
        </w:rPr>
        <w:t xml:space="preserve">  </w:t>
      </w:r>
    </w:p>
    <w:p w14:paraId="7BF4F26D" w14:textId="31205728" w:rsidR="00263573" w:rsidRPr="004A5D1A" w:rsidRDefault="00E23EA2" w:rsidP="008113F6">
      <w:pPr>
        <w:spacing w:line="276" w:lineRule="auto"/>
        <w:jc w:val="both"/>
        <w:rPr>
          <w:rFonts w:ascii="Calibri" w:hAnsi="Calibri" w:cs="Calibri"/>
          <w:sz w:val="22"/>
          <w:szCs w:val="22"/>
        </w:rPr>
      </w:pPr>
      <w:r w:rsidRPr="004A5D1A">
        <w:rPr>
          <w:rFonts w:ascii="Calibri" w:hAnsi="Calibri" w:cs="Calibri"/>
          <w:sz w:val="22"/>
          <w:szCs w:val="22"/>
        </w:rPr>
        <w:t>Barbara Zupanc, vodja projekta</w:t>
      </w:r>
      <w:r w:rsidR="00263573" w:rsidRPr="004A5D1A">
        <w:rPr>
          <w:rFonts w:ascii="Calibri" w:hAnsi="Calibri" w:cs="Calibri"/>
          <w:sz w:val="22"/>
          <w:szCs w:val="22"/>
        </w:rPr>
        <w:tab/>
      </w:r>
      <w:r w:rsidR="00263573" w:rsidRPr="004A5D1A">
        <w:rPr>
          <w:rFonts w:ascii="Calibri" w:hAnsi="Calibri" w:cs="Calibri"/>
          <w:sz w:val="22"/>
          <w:szCs w:val="22"/>
        </w:rPr>
        <w:tab/>
      </w:r>
      <w:r w:rsidR="00263573" w:rsidRPr="004A5D1A">
        <w:rPr>
          <w:rFonts w:ascii="Calibri" w:hAnsi="Calibri" w:cs="Calibri"/>
          <w:sz w:val="22"/>
          <w:szCs w:val="22"/>
        </w:rPr>
        <w:tab/>
      </w:r>
      <w:r w:rsidR="00263573" w:rsidRPr="004A5D1A">
        <w:rPr>
          <w:rFonts w:ascii="Calibri" w:hAnsi="Calibri" w:cs="Calibri"/>
          <w:sz w:val="22"/>
          <w:szCs w:val="22"/>
        </w:rPr>
        <w:tab/>
      </w:r>
      <w:r w:rsidR="00263573" w:rsidRPr="004A5D1A">
        <w:rPr>
          <w:rFonts w:ascii="Calibri" w:hAnsi="Calibri" w:cs="Calibri"/>
          <w:sz w:val="22"/>
          <w:szCs w:val="22"/>
        </w:rPr>
        <w:tab/>
      </w:r>
      <w:r w:rsidR="00621D1D" w:rsidRPr="004A5D1A">
        <w:rPr>
          <w:rFonts w:ascii="Calibri" w:hAnsi="Calibri" w:cs="Calibri"/>
          <w:sz w:val="22"/>
          <w:szCs w:val="22"/>
        </w:rPr>
        <w:tab/>
      </w:r>
      <w:r w:rsidR="00621D1D" w:rsidRPr="004A5D1A">
        <w:rPr>
          <w:rFonts w:ascii="Calibri" w:hAnsi="Calibri" w:cs="Calibri"/>
          <w:sz w:val="22"/>
          <w:szCs w:val="22"/>
        </w:rPr>
        <w:tab/>
      </w:r>
      <w:r w:rsidR="00621D1D" w:rsidRPr="004A5D1A">
        <w:rPr>
          <w:rFonts w:ascii="Calibri" w:hAnsi="Calibri" w:cs="Calibri"/>
          <w:sz w:val="22"/>
          <w:szCs w:val="22"/>
        </w:rPr>
        <w:tab/>
        <w:t xml:space="preserve">  </w:t>
      </w:r>
    </w:p>
    <w:p w14:paraId="7F05383B" w14:textId="77777777" w:rsidR="00263573" w:rsidRPr="004A5D1A" w:rsidRDefault="00263573" w:rsidP="008113F6">
      <w:pPr>
        <w:spacing w:after="0" w:line="276" w:lineRule="auto"/>
        <w:jc w:val="both"/>
        <w:rPr>
          <w:rFonts w:ascii="Calibri" w:hAnsi="Calibri" w:cs="Calibri"/>
          <w:sz w:val="22"/>
          <w:szCs w:val="22"/>
        </w:rPr>
      </w:pPr>
    </w:p>
    <w:sectPr w:rsidR="00263573" w:rsidRPr="004A5D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1004" w14:textId="77777777" w:rsidR="006E5D46" w:rsidRDefault="006E5D46" w:rsidP="006E5D46">
      <w:pPr>
        <w:spacing w:after="0" w:line="240" w:lineRule="auto"/>
      </w:pPr>
      <w:r>
        <w:separator/>
      </w:r>
    </w:p>
  </w:endnote>
  <w:endnote w:type="continuationSeparator" w:id="0">
    <w:p w14:paraId="40C579DA" w14:textId="77777777" w:rsidR="006E5D46" w:rsidRDefault="006E5D46" w:rsidP="006E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9230" w14:textId="77777777" w:rsidR="006E5D46" w:rsidRDefault="006E5D46" w:rsidP="006E5D46">
      <w:pPr>
        <w:spacing w:after="0" w:line="240" w:lineRule="auto"/>
      </w:pPr>
      <w:r>
        <w:separator/>
      </w:r>
    </w:p>
  </w:footnote>
  <w:footnote w:type="continuationSeparator" w:id="0">
    <w:p w14:paraId="7F037789" w14:textId="77777777" w:rsidR="006E5D46" w:rsidRDefault="006E5D46" w:rsidP="006E5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F52"/>
    <w:multiLevelType w:val="hybridMultilevel"/>
    <w:tmpl w:val="E6D042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7F0DAE"/>
    <w:multiLevelType w:val="hybridMultilevel"/>
    <w:tmpl w:val="D8B2B6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F81AA0"/>
    <w:multiLevelType w:val="hybridMultilevel"/>
    <w:tmpl w:val="2806F518"/>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23A5CF6"/>
    <w:multiLevelType w:val="hybridMultilevel"/>
    <w:tmpl w:val="13FC00D2"/>
    <w:lvl w:ilvl="0" w:tplc="AD286E8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93455A"/>
    <w:multiLevelType w:val="hybridMultilevel"/>
    <w:tmpl w:val="C48E00BA"/>
    <w:lvl w:ilvl="0" w:tplc="04240001">
      <w:start w:val="1"/>
      <w:numFmt w:val="bullet"/>
      <w:lvlText w:val=""/>
      <w:lvlJc w:val="left"/>
      <w:pPr>
        <w:ind w:left="927"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BD456B"/>
    <w:multiLevelType w:val="hybridMultilevel"/>
    <w:tmpl w:val="9B8002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516725E"/>
    <w:multiLevelType w:val="hybridMultilevel"/>
    <w:tmpl w:val="A0D6A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211A2D"/>
    <w:multiLevelType w:val="hybridMultilevel"/>
    <w:tmpl w:val="DF3CA0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9B3FFE"/>
    <w:multiLevelType w:val="hybridMultilevel"/>
    <w:tmpl w:val="AE129068"/>
    <w:lvl w:ilvl="0" w:tplc="A000BB9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A84ECF"/>
    <w:multiLevelType w:val="hybridMultilevel"/>
    <w:tmpl w:val="AD0899A8"/>
    <w:lvl w:ilvl="0" w:tplc="AD286E8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5B32FF"/>
    <w:multiLevelType w:val="hybridMultilevel"/>
    <w:tmpl w:val="7B96C75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F46213"/>
    <w:multiLevelType w:val="hybridMultilevel"/>
    <w:tmpl w:val="02BC364E"/>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47635B03"/>
    <w:multiLevelType w:val="hybridMultilevel"/>
    <w:tmpl w:val="B470ACF8"/>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3" w15:restartNumberingAfterBreak="0">
    <w:nsid w:val="4EAB29E0"/>
    <w:multiLevelType w:val="hybridMultilevel"/>
    <w:tmpl w:val="F57078B8"/>
    <w:lvl w:ilvl="0" w:tplc="18C0D56A">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617B00E3"/>
    <w:multiLevelType w:val="hybridMultilevel"/>
    <w:tmpl w:val="D2BAC19A"/>
    <w:lvl w:ilvl="0" w:tplc="E244E9E0">
      <w:numFmt w:val="bullet"/>
      <w:lvlText w:val="-"/>
      <w:lvlJc w:val="left"/>
      <w:pPr>
        <w:ind w:left="720" w:hanging="360"/>
      </w:pPr>
      <w:rPr>
        <w:rFonts w:ascii="Calibri" w:eastAsiaTheme="minorEastAsia" w:hAnsi="Calibri" w:cs="Calibri"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55394986">
    <w:abstractNumId w:val="12"/>
  </w:num>
  <w:num w:numId="2" w16cid:durableId="1856574509">
    <w:abstractNumId w:val="5"/>
  </w:num>
  <w:num w:numId="3" w16cid:durableId="416443036">
    <w:abstractNumId w:val="1"/>
  </w:num>
  <w:num w:numId="4" w16cid:durableId="327562775">
    <w:abstractNumId w:val="11"/>
  </w:num>
  <w:num w:numId="5" w16cid:durableId="188688193">
    <w:abstractNumId w:val="6"/>
  </w:num>
  <w:num w:numId="6" w16cid:durableId="1655832680">
    <w:abstractNumId w:val="4"/>
  </w:num>
  <w:num w:numId="7" w16cid:durableId="1839154552">
    <w:abstractNumId w:val="8"/>
  </w:num>
  <w:num w:numId="8" w16cid:durableId="1681858414">
    <w:abstractNumId w:val="14"/>
  </w:num>
  <w:num w:numId="9" w16cid:durableId="1862089504">
    <w:abstractNumId w:val="0"/>
  </w:num>
  <w:num w:numId="10" w16cid:durableId="39018130">
    <w:abstractNumId w:val="9"/>
  </w:num>
  <w:num w:numId="11" w16cid:durableId="224068077">
    <w:abstractNumId w:val="3"/>
  </w:num>
  <w:num w:numId="12" w16cid:durableId="662126106">
    <w:abstractNumId w:val="10"/>
  </w:num>
  <w:num w:numId="13" w16cid:durableId="1235895501">
    <w:abstractNumId w:val="7"/>
  </w:num>
  <w:num w:numId="14" w16cid:durableId="1028214703">
    <w:abstractNumId w:val="2"/>
    <w:lvlOverride w:ilvl="0">
      <w:startOverride w:val="1"/>
    </w:lvlOverride>
    <w:lvlOverride w:ilvl="1"/>
    <w:lvlOverride w:ilvl="2"/>
    <w:lvlOverride w:ilvl="3"/>
    <w:lvlOverride w:ilvl="4"/>
    <w:lvlOverride w:ilvl="5"/>
    <w:lvlOverride w:ilvl="6"/>
    <w:lvlOverride w:ilvl="7"/>
    <w:lvlOverride w:ilvl="8"/>
  </w:num>
  <w:num w:numId="15" w16cid:durableId="211354469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01"/>
    <w:rsid w:val="00027DB5"/>
    <w:rsid w:val="00033389"/>
    <w:rsid w:val="00046F78"/>
    <w:rsid w:val="00066247"/>
    <w:rsid w:val="00075283"/>
    <w:rsid w:val="00085432"/>
    <w:rsid w:val="00085A11"/>
    <w:rsid w:val="00093F82"/>
    <w:rsid w:val="00094E3E"/>
    <w:rsid w:val="00095CA4"/>
    <w:rsid w:val="000A5A25"/>
    <w:rsid w:val="000A5A6F"/>
    <w:rsid w:val="000D42C0"/>
    <w:rsid w:val="000F16EC"/>
    <w:rsid w:val="001101D5"/>
    <w:rsid w:val="001173B4"/>
    <w:rsid w:val="00122F74"/>
    <w:rsid w:val="0012393F"/>
    <w:rsid w:val="00124D36"/>
    <w:rsid w:val="00131A94"/>
    <w:rsid w:val="001378E3"/>
    <w:rsid w:val="00143951"/>
    <w:rsid w:val="001652F5"/>
    <w:rsid w:val="0017033D"/>
    <w:rsid w:val="00176B44"/>
    <w:rsid w:val="00177738"/>
    <w:rsid w:val="001C1507"/>
    <w:rsid w:val="001C4001"/>
    <w:rsid w:val="001D437B"/>
    <w:rsid w:val="001D5711"/>
    <w:rsid w:val="00202B05"/>
    <w:rsid w:val="00204673"/>
    <w:rsid w:val="00205A5F"/>
    <w:rsid w:val="00205DB0"/>
    <w:rsid w:val="0022176C"/>
    <w:rsid w:val="00222B8D"/>
    <w:rsid w:val="00223F3F"/>
    <w:rsid w:val="00256D85"/>
    <w:rsid w:val="00263573"/>
    <w:rsid w:val="002A42FE"/>
    <w:rsid w:val="002B530B"/>
    <w:rsid w:val="002B6F7B"/>
    <w:rsid w:val="002C41CA"/>
    <w:rsid w:val="002C686B"/>
    <w:rsid w:val="002D3E44"/>
    <w:rsid w:val="002F1916"/>
    <w:rsid w:val="002F5BAE"/>
    <w:rsid w:val="00334FB2"/>
    <w:rsid w:val="0034544F"/>
    <w:rsid w:val="003506F4"/>
    <w:rsid w:val="00350F61"/>
    <w:rsid w:val="00354627"/>
    <w:rsid w:val="00356A88"/>
    <w:rsid w:val="0035724A"/>
    <w:rsid w:val="00392168"/>
    <w:rsid w:val="00396630"/>
    <w:rsid w:val="003A1D61"/>
    <w:rsid w:val="003C76BF"/>
    <w:rsid w:val="003E2856"/>
    <w:rsid w:val="003F48A6"/>
    <w:rsid w:val="00401390"/>
    <w:rsid w:val="00416AC8"/>
    <w:rsid w:val="00416D08"/>
    <w:rsid w:val="00441100"/>
    <w:rsid w:val="0044578E"/>
    <w:rsid w:val="004518F7"/>
    <w:rsid w:val="0045483C"/>
    <w:rsid w:val="00467FFC"/>
    <w:rsid w:val="00474191"/>
    <w:rsid w:val="0048015C"/>
    <w:rsid w:val="004A4CA8"/>
    <w:rsid w:val="004A5D1A"/>
    <w:rsid w:val="004A6AC2"/>
    <w:rsid w:val="004E3665"/>
    <w:rsid w:val="004E380B"/>
    <w:rsid w:val="00511B20"/>
    <w:rsid w:val="005254FD"/>
    <w:rsid w:val="00531464"/>
    <w:rsid w:val="00536BC8"/>
    <w:rsid w:val="00537528"/>
    <w:rsid w:val="0054705E"/>
    <w:rsid w:val="00564305"/>
    <w:rsid w:val="00566F04"/>
    <w:rsid w:val="00574174"/>
    <w:rsid w:val="0059350E"/>
    <w:rsid w:val="005A5012"/>
    <w:rsid w:val="005A5C33"/>
    <w:rsid w:val="005A6080"/>
    <w:rsid w:val="005C38A6"/>
    <w:rsid w:val="005E06FD"/>
    <w:rsid w:val="005E0998"/>
    <w:rsid w:val="005E6792"/>
    <w:rsid w:val="00621D1D"/>
    <w:rsid w:val="006254D0"/>
    <w:rsid w:val="00642305"/>
    <w:rsid w:val="00652BEC"/>
    <w:rsid w:val="00665242"/>
    <w:rsid w:val="00670DB7"/>
    <w:rsid w:val="0067103E"/>
    <w:rsid w:val="00696011"/>
    <w:rsid w:val="006B0625"/>
    <w:rsid w:val="006B6CA7"/>
    <w:rsid w:val="006C49AC"/>
    <w:rsid w:val="006D6FE9"/>
    <w:rsid w:val="006E5D46"/>
    <w:rsid w:val="006E67B7"/>
    <w:rsid w:val="006F2185"/>
    <w:rsid w:val="006F2B5C"/>
    <w:rsid w:val="00706B0A"/>
    <w:rsid w:val="007233C3"/>
    <w:rsid w:val="0072446A"/>
    <w:rsid w:val="00724CBC"/>
    <w:rsid w:val="0073045D"/>
    <w:rsid w:val="00730F78"/>
    <w:rsid w:val="00735E7C"/>
    <w:rsid w:val="00741ECC"/>
    <w:rsid w:val="0074761C"/>
    <w:rsid w:val="00753D66"/>
    <w:rsid w:val="00754272"/>
    <w:rsid w:val="007637A8"/>
    <w:rsid w:val="007666D8"/>
    <w:rsid w:val="00775E7D"/>
    <w:rsid w:val="00796A61"/>
    <w:rsid w:val="007A42E2"/>
    <w:rsid w:val="007A5DA9"/>
    <w:rsid w:val="007A6AB0"/>
    <w:rsid w:val="007B0086"/>
    <w:rsid w:val="007B28FC"/>
    <w:rsid w:val="007B4B4F"/>
    <w:rsid w:val="007F2392"/>
    <w:rsid w:val="007F539A"/>
    <w:rsid w:val="007F6CAB"/>
    <w:rsid w:val="008113F6"/>
    <w:rsid w:val="00817DAA"/>
    <w:rsid w:val="0082357D"/>
    <w:rsid w:val="00823CB5"/>
    <w:rsid w:val="0087520C"/>
    <w:rsid w:val="008766FB"/>
    <w:rsid w:val="008826EA"/>
    <w:rsid w:val="008C1F9A"/>
    <w:rsid w:val="008C2FF8"/>
    <w:rsid w:val="008C33FE"/>
    <w:rsid w:val="008E70F8"/>
    <w:rsid w:val="008F01BB"/>
    <w:rsid w:val="008F7784"/>
    <w:rsid w:val="00916A70"/>
    <w:rsid w:val="00932D4E"/>
    <w:rsid w:val="009410F5"/>
    <w:rsid w:val="00947D91"/>
    <w:rsid w:val="009621CE"/>
    <w:rsid w:val="00963C1A"/>
    <w:rsid w:val="00967C0F"/>
    <w:rsid w:val="009A51C6"/>
    <w:rsid w:val="009C780B"/>
    <w:rsid w:val="009D23E7"/>
    <w:rsid w:val="009E589E"/>
    <w:rsid w:val="00A06CF9"/>
    <w:rsid w:val="00A24911"/>
    <w:rsid w:val="00A356A0"/>
    <w:rsid w:val="00A53BFB"/>
    <w:rsid w:val="00A66560"/>
    <w:rsid w:val="00A66AA7"/>
    <w:rsid w:val="00A80B4F"/>
    <w:rsid w:val="00A83337"/>
    <w:rsid w:val="00A8367B"/>
    <w:rsid w:val="00A83F4B"/>
    <w:rsid w:val="00A85AFC"/>
    <w:rsid w:val="00A94A8D"/>
    <w:rsid w:val="00AA018C"/>
    <w:rsid w:val="00AA2C61"/>
    <w:rsid w:val="00AA36A6"/>
    <w:rsid w:val="00AC3677"/>
    <w:rsid w:val="00AC7A06"/>
    <w:rsid w:val="00AD562A"/>
    <w:rsid w:val="00AF15ED"/>
    <w:rsid w:val="00B01032"/>
    <w:rsid w:val="00B1073C"/>
    <w:rsid w:val="00B21E6C"/>
    <w:rsid w:val="00B30203"/>
    <w:rsid w:val="00B41B5C"/>
    <w:rsid w:val="00B500F9"/>
    <w:rsid w:val="00B52EDF"/>
    <w:rsid w:val="00B561DE"/>
    <w:rsid w:val="00B624A5"/>
    <w:rsid w:val="00B873E8"/>
    <w:rsid w:val="00BB25F2"/>
    <w:rsid w:val="00BC1449"/>
    <w:rsid w:val="00BE23D7"/>
    <w:rsid w:val="00BE2658"/>
    <w:rsid w:val="00BF3FF9"/>
    <w:rsid w:val="00BF5FB2"/>
    <w:rsid w:val="00C061F4"/>
    <w:rsid w:val="00C15025"/>
    <w:rsid w:val="00C36C50"/>
    <w:rsid w:val="00C41C02"/>
    <w:rsid w:val="00C52F14"/>
    <w:rsid w:val="00C55793"/>
    <w:rsid w:val="00C6216A"/>
    <w:rsid w:val="00C64032"/>
    <w:rsid w:val="00C74F65"/>
    <w:rsid w:val="00C92D7D"/>
    <w:rsid w:val="00CA5DB0"/>
    <w:rsid w:val="00CA785A"/>
    <w:rsid w:val="00CE3957"/>
    <w:rsid w:val="00CF54E0"/>
    <w:rsid w:val="00D021A5"/>
    <w:rsid w:val="00D17FFE"/>
    <w:rsid w:val="00D24122"/>
    <w:rsid w:val="00D24B52"/>
    <w:rsid w:val="00D31176"/>
    <w:rsid w:val="00D463F9"/>
    <w:rsid w:val="00D516ED"/>
    <w:rsid w:val="00D568EF"/>
    <w:rsid w:val="00D67AA9"/>
    <w:rsid w:val="00D716D3"/>
    <w:rsid w:val="00D74537"/>
    <w:rsid w:val="00D77F8F"/>
    <w:rsid w:val="00D81FF8"/>
    <w:rsid w:val="00D851B6"/>
    <w:rsid w:val="00DA19E4"/>
    <w:rsid w:val="00DB41E0"/>
    <w:rsid w:val="00DC0AD3"/>
    <w:rsid w:val="00DD4C18"/>
    <w:rsid w:val="00DF32F5"/>
    <w:rsid w:val="00DF605B"/>
    <w:rsid w:val="00DF74A0"/>
    <w:rsid w:val="00E03D9C"/>
    <w:rsid w:val="00E0589E"/>
    <w:rsid w:val="00E1116D"/>
    <w:rsid w:val="00E16C60"/>
    <w:rsid w:val="00E23EA2"/>
    <w:rsid w:val="00E36C0A"/>
    <w:rsid w:val="00E4221B"/>
    <w:rsid w:val="00E449C3"/>
    <w:rsid w:val="00E5114E"/>
    <w:rsid w:val="00E63253"/>
    <w:rsid w:val="00E70CCF"/>
    <w:rsid w:val="00E736DA"/>
    <w:rsid w:val="00E73D38"/>
    <w:rsid w:val="00E84FD6"/>
    <w:rsid w:val="00E91BF0"/>
    <w:rsid w:val="00EA0D75"/>
    <w:rsid w:val="00EB09DF"/>
    <w:rsid w:val="00EB648B"/>
    <w:rsid w:val="00EE560D"/>
    <w:rsid w:val="00F00CEF"/>
    <w:rsid w:val="00F24DAA"/>
    <w:rsid w:val="00F6024C"/>
    <w:rsid w:val="00F65A79"/>
    <w:rsid w:val="00F73539"/>
    <w:rsid w:val="00F74E38"/>
    <w:rsid w:val="00F84425"/>
    <w:rsid w:val="00F871DA"/>
    <w:rsid w:val="00F972D5"/>
    <w:rsid w:val="00FE37F4"/>
    <w:rsid w:val="00FE5DD3"/>
    <w:rsid w:val="00FF332B"/>
    <w:rsid w:val="00FF420B"/>
    <w:rsid w:val="00FF46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0D8"/>
  <w15:chartTrackingRefBased/>
  <w15:docId w15:val="{15D0E19E-9FDC-4BEA-8F8C-03EEE39A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l-SI"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4544F"/>
  </w:style>
  <w:style w:type="paragraph" w:styleId="Naslov1">
    <w:name w:val="heading 1"/>
    <w:basedOn w:val="Navaden"/>
    <w:next w:val="Navaden"/>
    <w:link w:val="Naslov1Znak"/>
    <w:uiPriority w:val="9"/>
    <w:qFormat/>
    <w:rsid w:val="0034544F"/>
    <w:pPr>
      <w:keepNext/>
      <w:keepLines/>
      <w:spacing w:before="320" w:after="80" w:line="240" w:lineRule="auto"/>
      <w:jc w:val="center"/>
      <w:outlineLvl w:val="0"/>
    </w:pPr>
    <w:rPr>
      <w:rFonts w:asciiTheme="majorHAnsi" w:eastAsiaTheme="majorEastAsia" w:hAnsiTheme="majorHAnsi" w:cstheme="majorBidi"/>
      <w:color w:val="881631" w:themeColor="accent1" w:themeShade="BF"/>
      <w:sz w:val="40"/>
      <w:szCs w:val="40"/>
    </w:rPr>
  </w:style>
  <w:style w:type="paragraph" w:styleId="Naslov2">
    <w:name w:val="heading 2"/>
    <w:basedOn w:val="Navaden"/>
    <w:next w:val="Navaden"/>
    <w:link w:val="Naslov2Znak"/>
    <w:uiPriority w:val="9"/>
    <w:unhideWhenUsed/>
    <w:qFormat/>
    <w:rsid w:val="0034544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avaden"/>
    <w:next w:val="Navaden"/>
    <w:link w:val="Naslov3Znak"/>
    <w:uiPriority w:val="9"/>
    <w:semiHidden/>
    <w:unhideWhenUsed/>
    <w:qFormat/>
    <w:rsid w:val="0034544F"/>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avaden"/>
    <w:next w:val="Navaden"/>
    <w:link w:val="Naslov4Znak"/>
    <w:uiPriority w:val="9"/>
    <w:semiHidden/>
    <w:unhideWhenUsed/>
    <w:qFormat/>
    <w:rsid w:val="0034544F"/>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avaden"/>
    <w:next w:val="Navaden"/>
    <w:link w:val="Naslov5Znak"/>
    <w:uiPriority w:val="9"/>
    <w:semiHidden/>
    <w:unhideWhenUsed/>
    <w:qFormat/>
    <w:rsid w:val="0034544F"/>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avaden"/>
    <w:next w:val="Navaden"/>
    <w:link w:val="Naslov6Znak"/>
    <w:uiPriority w:val="9"/>
    <w:semiHidden/>
    <w:unhideWhenUsed/>
    <w:qFormat/>
    <w:rsid w:val="0034544F"/>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avaden"/>
    <w:next w:val="Navaden"/>
    <w:link w:val="Naslov7Znak"/>
    <w:uiPriority w:val="9"/>
    <w:semiHidden/>
    <w:unhideWhenUsed/>
    <w:qFormat/>
    <w:rsid w:val="0034544F"/>
    <w:pPr>
      <w:keepNext/>
      <w:keepLines/>
      <w:spacing w:before="40" w:after="0"/>
      <w:outlineLvl w:val="6"/>
    </w:pPr>
    <w:rPr>
      <w:rFonts w:asciiTheme="majorHAnsi" w:eastAsiaTheme="majorEastAsia" w:hAnsiTheme="majorHAnsi" w:cstheme="majorBidi"/>
      <w:sz w:val="24"/>
      <w:szCs w:val="24"/>
    </w:rPr>
  </w:style>
  <w:style w:type="paragraph" w:styleId="Naslov8">
    <w:name w:val="heading 8"/>
    <w:basedOn w:val="Navaden"/>
    <w:next w:val="Navaden"/>
    <w:link w:val="Naslov8Znak"/>
    <w:uiPriority w:val="9"/>
    <w:semiHidden/>
    <w:unhideWhenUsed/>
    <w:qFormat/>
    <w:rsid w:val="0034544F"/>
    <w:pPr>
      <w:keepNext/>
      <w:keepLines/>
      <w:spacing w:before="40" w:after="0"/>
      <w:outlineLvl w:val="7"/>
    </w:pPr>
    <w:rPr>
      <w:rFonts w:asciiTheme="majorHAnsi" w:eastAsiaTheme="majorEastAsia" w:hAnsiTheme="majorHAnsi" w:cstheme="majorBidi"/>
      <w:i/>
      <w:iCs/>
      <w:sz w:val="22"/>
      <w:szCs w:val="22"/>
    </w:rPr>
  </w:style>
  <w:style w:type="paragraph" w:styleId="Naslov9">
    <w:name w:val="heading 9"/>
    <w:basedOn w:val="Navaden"/>
    <w:next w:val="Navaden"/>
    <w:link w:val="Naslov9Znak"/>
    <w:uiPriority w:val="9"/>
    <w:semiHidden/>
    <w:unhideWhenUsed/>
    <w:qFormat/>
    <w:rsid w:val="0034544F"/>
    <w:pPr>
      <w:keepNext/>
      <w:keepLines/>
      <w:spacing w:before="40" w:after="0"/>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34544F"/>
    <w:rPr>
      <w:b/>
      <w:bCs/>
    </w:rPr>
  </w:style>
  <w:style w:type="character" w:styleId="Pripombasklic">
    <w:name w:val="annotation reference"/>
    <w:basedOn w:val="Privzetapisavaodstavka"/>
    <w:uiPriority w:val="99"/>
    <w:semiHidden/>
    <w:unhideWhenUsed/>
    <w:rsid w:val="007B4B4F"/>
    <w:rPr>
      <w:sz w:val="16"/>
      <w:szCs w:val="16"/>
    </w:rPr>
  </w:style>
  <w:style w:type="paragraph" w:styleId="Pripombabesedilo">
    <w:name w:val="annotation text"/>
    <w:basedOn w:val="Navaden"/>
    <w:link w:val="PripombabesediloZnak"/>
    <w:uiPriority w:val="99"/>
    <w:semiHidden/>
    <w:unhideWhenUsed/>
    <w:rsid w:val="007B4B4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B4B4F"/>
    <w:rPr>
      <w:sz w:val="20"/>
      <w:szCs w:val="20"/>
    </w:rPr>
  </w:style>
  <w:style w:type="paragraph" w:styleId="Besedilooblaka">
    <w:name w:val="Balloon Text"/>
    <w:basedOn w:val="Navaden"/>
    <w:link w:val="BesedilooblakaZnak"/>
    <w:uiPriority w:val="99"/>
    <w:semiHidden/>
    <w:unhideWhenUsed/>
    <w:rsid w:val="007B4B4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B4B4F"/>
    <w:rPr>
      <w:rFonts w:ascii="Segoe UI" w:hAnsi="Segoe UI" w:cs="Segoe UI"/>
      <w:sz w:val="18"/>
      <w:szCs w:val="18"/>
    </w:rPr>
  </w:style>
  <w:style w:type="paragraph" w:styleId="Odstavekseznama">
    <w:name w:val="List Paragraph"/>
    <w:basedOn w:val="Navaden"/>
    <w:uiPriority w:val="34"/>
    <w:qFormat/>
    <w:rsid w:val="00223F3F"/>
    <w:pPr>
      <w:ind w:left="720"/>
      <w:contextualSpacing/>
    </w:pPr>
  </w:style>
  <w:style w:type="table" w:styleId="Tabelamrea">
    <w:name w:val="Table Grid"/>
    <w:basedOn w:val="Navadnatabela"/>
    <w:rsid w:val="00C1502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6D6FE9"/>
    <w:rPr>
      <w:color w:val="0000FF"/>
      <w:u w:val="single"/>
    </w:rPr>
  </w:style>
  <w:style w:type="paragraph" w:customStyle="1" w:styleId="Default">
    <w:name w:val="Default"/>
    <w:rsid w:val="00D74537"/>
    <w:pPr>
      <w:autoSpaceDE w:val="0"/>
      <w:autoSpaceDN w:val="0"/>
      <w:adjustRightInd w:val="0"/>
      <w:spacing w:after="0" w:line="240" w:lineRule="auto"/>
    </w:pPr>
    <w:rPr>
      <w:rFonts w:ascii="Century Gothic" w:hAnsi="Century Gothic" w:cs="Century Gothic"/>
      <w:color w:val="000000"/>
      <w:sz w:val="24"/>
      <w:szCs w:val="24"/>
    </w:rPr>
  </w:style>
  <w:style w:type="paragraph" w:styleId="Zadevapripombe">
    <w:name w:val="annotation subject"/>
    <w:basedOn w:val="Pripombabesedilo"/>
    <w:next w:val="Pripombabesedilo"/>
    <w:link w:val="ZadevapripombeZnak"/>
    <w:uiPriority w:val="99"/>
    <w:semiHidden/>
    <w:unhideWhenUsed/>
    <w:rsid w:val="00392168"/>
    <w:rPr>
      <w:b/>
      <w:bCs/>
    </w:rPr>
  </w:style>
  <w:style w:type="character" w:customStyle="1" w:styleId="ZadevapripombeZnak">
    <w:name w:val="Zadeva pripombe Znak"/>
    <w:basedOn w:val="PripombabesediloZnak"/>
    <w:link w:val="Zadevapripombe"/>
    <w:uiPriority w:val="99"/>
    <w:semiHidden/>
    <w:rsid w:val="00392168"/>
    <w:rPr>
      <w:b/>
      <w:bCs/>
      <w:sz w:val="20"/>
      <w:szCs w:val="20"/>
    </w:rPr>
  </w:style>
  <w:style w:type="character" w:customStyle="1" w:styleId="Naslov1Znak">
    <w:name w:val="Naslov 1 Znak"/>
    <w:basedOn w:val="Privzetapisavaodstavka"/>
    <w:link w:val="Naslov1"/>
    <w:uiPriority w:val="9"/>
    <w:rsid w:val="0034544F"/>
    <w:rPr>
      <w:rFonts w:asciiTheme="majorHAnsi" w:eastAsiaTheme="majorEastAsia" w:hAnsiTheme="majorHAnsi" w:cstheme="majorBidi"/>
      <w:color w:val="881631" w:themeColor="accent1" w:themeShade="BF"/>
      <w:sz w:val="40"/>
      <w:szCs w:val="40"/>
    </w:rPr>
  </w:style>
  <w:style w:type="character" w:customStyle="1" w:styleId="Naslov2Znak">
    <w:name w:val="Naslov 2 Znak"/>
    <w:basedOn w:val="Privzetapisavaodstavka"/>
    <w:link w:val="Naslov2"/>
    <w:uiPriority w:val="9"/>
    <w:rsid w:val="0034544F"/>
    <w:rPr>
      <w:rFonts w:asciiTheme="majorHAnsi" w:eastAsiaTheme="majorEastAsia" w:hAnsiTheme="majorHAnsi" w:cstheme="majorBidi"/>
      <w:sz w:val="32"/>
      <w:szCs w:val="32"/>
    </w:rPr>
  </w:style>
  <w:style w:type="character" w:customStyle="1" w:styleId="Naslov3Znak">
    <w:name w:val="Naslov 3 Znak"/>
    <w:basedOn w:val="Privzetapisavaodstavka"/>
    <w:link w:val="Naslov3"/>
    <w:uiPriority w:val="9"/>
    <w:semiHidden/>
    <w:rsid w:val="0034544F"/>
    <w:rPr>
      <w:rFonts w:asciiTheme="majorHAnsi" w:eastAsiaTheme="majorEastAsia" w:hAnsiTheme="majorHAnsi" w:cstheme="majorBidi"/>
      <w:sz w:val="32"/>
      <w:szCs w:val="32"/>
    </w:rPr>
  </w:style>
  <w:style w:type="character" w:customStyle="1" w:styleId="Naslov4Znak">
    <w:name w:val="Naslov 4 Znak"/>
    <w:basedOn w:val="Privzetapisavaodstavka"/>
    <w:link w:val="Naslov4"/>
    <w:uiPriority w:val="9"/>
    <w:semiHidden/>
    <w:rsid w:val="0034544F"/>
    <w:rPr>
      <w:rFonts w:asciiTheme="majorHAnsi" w:eastAsiaTheme="majorEastAsia" w:hAnsiTheme="majorHAnsi" w:cstheme="majorBidi"/>
      <w:i/>
      <w:iCs/>
      <w:sz w:val="30"/>
      <w:szCs w:val="30"/>
    </w:rPr>
  </w:style>
  <w:style w:type="character" w:customStyle="1" w:styleId="Naslov5Znak">
    <w:name w:val="Naslov 5 Znak"/>
    <w:basedOn w:val="Privzetapisavaodstavka"/>
    <w:link w:val="Naslov5"/>
    <w:uiPriority w:val="9"/>
    <w:semiHidden/>
    <w:rsid w:val="0034544F"/>
    <w:rPr>
      <w:rFonts w:asciiTheme="majorHAnsi" w:eastAsiaTheme="majorEastAsia" w:hAnsiTheme="majorHAnsi" w:cstheme="majorBidi"/>
      <w:sz w:val="28"/>
      <w:szCs w:val="28"/>
    </w:rPr>
  </w:style>
  <w:style w:type="character" w:customStyle="1" w:styleId="Naslov6Znak">
    <w:name w:val="Naslov 6 Znak"/>
    <w:basedOn w:val="Privzetapisavaodstavka"/>
    <w:link w:val="Naslov6"/>
    <w:uiPriority w:val="9"/>
    <w:semiHidden/>
    <w:rsid w:val="0034544F"/>
    <w:rPr>
      <w:rFonts w:asciiTheme="majorHAnsi" w:eastAsiaTheme="majorEastAsia" w:hAnsiTheme="majorHAnsi" w:cstheme="majorBidi"/>
      <w:i/>
      <w:iCs/>
      <w:sz w:val="26"/>
      <w:szCs w:val="26"/>
    </w:rPr>
  </w:style>
  <w:style w:type="character" w:customStyle="1" w:styleId="Naslov7Znak">
    <w:name w:val="Naslov 7 Znak"/>
    <w:basedOn w:val="Privzetapisavaodstavka"/>
    <w:link w:val="Naslov7"/>
    <w:uiPriority w:val="9"/>
    <w:semiHidden/>
    <w:rsid w:val="0034544F"/>
    <w:rPr>
      <w:rFonts w:asciiTheme="majorHAnsi" w:eastAsiaTheme="majorEastAsia" w:hAnsiTheme="majorHAnsi" w:cstheme="majorBidi"/>
      <w:sz w:val="24"/>
      <w:szCs w:val="24"/>
    </w:rPr>
  </w:style>
  <w:style w:type="character" w:customStyle="1" w:styleId="Naslov8Znak">
    <w:name w:val="Naslov 8 Znak"/>
    <w:basedOn w:val="Privzetapisavaodstavka"/>
    <w:link w:val="Naslov8"/>
    <w:uiPriority w:val="9"/>
    <w:semiHidden/>
    <w:rsid w:val="0034544F"/>
    <w:rPr>
      <w:rFonts w:asciiTheme="majorHAnsi" w:eastAsiaTheme="majorEastAsia" w:hAnsiTheme="majorHAnsi" w:cstheme="majorBidi"/>
      <w:i/>
      <w:iCs/>
      <w:sz w:val="22"/>
      <w:szCs w:val="22"/>
    </w:rPr>
  </w:style>
  <w:style w:type="character" w:customStyle="1" w:styleId="Naslov9Znak">
    <w:name w:val="Naslov 9 Znak"/>
    <w:basedOn w:val="Privzetapisavaodstavka"/>
    <w:link w:val="Naslov9"/>
    <w:uiPriority w:val="9"/>
    <w:semiHidden/>
    <w:rsid w:val="0034544F"/>
    <w:rPr>
      <w:b/>
      <w:bCs/>
      <w:i/>
      <w:iCs/>
    </w:rPr>
  </w:style>
  <w:style w:type="paragraph" w:styleId="Napis">
    <w:name w:val="caption"/>
    <w:basedOn w:val="Navaden"/>
    <w:next w:val="Navaden"/>
    <w:uiPriority w:val="35"/>
    <w:semiHidden/>
    <w:unhideWhenUsed/>
    <w:qFormat/>
    <w:rsid w:val="0034544F"/>
    <w:pPr>
      <w:spacing w:line="240" w:lineRule="auto"/>
    </w:pPr>
    <w:rPr>
      <w:b/>
      <w:bCs/>
      <w:color w:val="404040" w:themeColor="text1" w:themeTint="BF"/>
      <w:sz w:val="16"/>
      <w:szCs w:val="16"/>
    </w:rPr>
  </w:style>
  <w:style w:type="paragraph" w:styleId="Naslov">
    <w:name w:val="Title"/>
    <w:basedOn w:val="Navaden"/>
    <w:next w:val="Navaden"/>
    <w:link w:val="NaslovZnak"/>
    <w:uiPriority w:val="10"/>
    <w:qFormat/>
    <w:rsid w:val="0034544F"/>
    <w:pPr>
      <w:pBdr>
        <w:top w:val="single" w:sz="6" w:space="8" w:color="BC72F0" w:themeColor="accent3"/>
        <w:bottom w:val="single" w:sz="6" w:space="8" w:color="BC72F0" w:themeColor="accent3"/>
      </w:pBdr>
      <w:spacing w:after="400" w:line="240" w:lineRule="auto"/>
      <w:contextualSpacing/>
      <w:jc w:val="center"/>
    </w:pPr>
    <w:rPr>
      <w:rFonts w:asciiTheme="majorHAnsi" w:eastAsiaTheme="majorEastAsia" w:hAnsiTheme="majorHAnsi" w:cstheme="majorBidi"/>
      <w:caps/>
      <w:color w:val="454545" w:themeColor="text2"/>
      <w:spacing w:val="30"/>
      <w:sz w:val="72"/>
      <w:szCs w:val="72"/>
    </w:rPr>
  </w:style>
  <w:style w:type="character" w:customStyle="1" w:styleId="NaslovZnak">
    <w:name w:val="Naslov Znak"/>
    <w:basedOn w:val="Privzetapisavaodstavka"/>
    <w:link w:val="Naslov"/>
    <w:uiPriority w:val="10"/>
    <w:rsid w:val="0034544F"/>
    <w:rPr>
      <w:rFonts w:asciiTheme="majorHAnsi" w:eastAsiaTheme="majorEastAsia" w:hAnsiTheme="majorHAnsi" w:cstheme="majorBidi"/>
      <w:caps/>
      <w:color w:val="454545" w:themeColor="text2"/>
      <w:spacing w:val="30"/>
      <w:sz w:val="72"/>
      <w:szCs w:val="72"/>
    </w:rPr>
  </w:style>
  <w:style w:type="paragraph" w:styleId="Podnaslov">
    <w:name w:val="Subtitle"/>
    <w:basedOn w:val="Navaden"/>
    <w:next w:val="Navaden"/>
    <w:link w:val="PodnaslovZnak"/>
    <w:uiPriority w:val="11"/>
    <w:qFormat/>
    <w:rsid w:val="0034544F"/>
    <w:pPr>
      <w:numPr>
        <w:ilvl w:val="1"/>
      </w:numPr>
      <w:jc w:val="center"/>
    </w:pPr>
    <w:rPr>
      <w:color w:val="454545" w:themeColor="text2"/>
      <w:sz w:val="28"/>
      <w:szCs w:val="28"/>
    </w:rPr>
  </w:style>
  <w:style w:type="character" w:customStyle="1" w:styleId="PodnaslovZnak">
    <w:name w:val="Podnaslov Znak"/>
    <w:basedOn w:val="Privzetapisavaodstavka"/>
    <w:link w:val="Podnaslov"/>
    <w:uiPriority w:val="11"/>
    <w:rsid w:val="0034544F"/>
    <w:rPr>
      <w:color w:val="454545" w:themeColor="text2"/>
      <w:sz w:val="28"/>
      <w:szCs w:val="28"/>
    </w:rPr>
  </w:style>
  <w:style w:type="character" w:styleId="Poudarek">
    <w:name w:val="Emphasis"/>
    <w:basedOn w:val="Privzetapisavaodstavka"/>
    <w:uiPriority w:val="20"/>
    <w:qFormat/>
    <w:rsid w:val="0034544F"/>
    <w:rPr>
      <w:i/>
      <w:iCs/>
      <w:color w:val="000000" w:themeColor="text1"/>
    </w:rPr>
  </w:style>
  <w:style w:type="paragraph" w:styleId="Brezrazmikov">
    <w:name w:val="No Spacing"/>
    <w:uiPriority w:val="1"/>
    <w:qFormat/>
    <w:rsid w:val="0034544F"/>
    <w:pPr>
      <w:spacing w:after="0" w:line="240" w:lineRule="auto"/>
    </w:pPr>
  </w:style>
  <w:style w:type="paragraph" w:styleId="Citat">
    <w:name w:val="Quote"/>
    <w:basedOn w:val="Navaden"/>
    <w:next w:val="Navaden"/>
    <w:link w:val="CitatZnak"/>
    <w:uiPriority w:val="29"/>
    <w:qFormat/>
    <w:rsid w:val="0034544F"/>
    <w:pPr>
      <w:spacing w:before="160"/>
      <w:ind w:left="720" w:right="720"/>
      <w:jc w:val="center"/>
    </w:pPr>
    <w:rPr>
      <w:i/>
      <w:iCs/>
      <w:color w:val="9521E7" w:themeColor="accent3" w:themeShade="BF"/>
      <w:sz w:val="24"/>
      <w:szCs w:val="24"/>
    </w:rPr>
  </w:style>
  <w:style w:type="character" w:customStyle="1" w:styleId="CitatZnak">
    <w:name w:val="Citat Znak"/>
    <w:basedOn w:val="Privzetapisavaodstavka"/>
    <w:link w:val="Citat"/>
    <w:uiPriority w:val="29"/>
    <w:rsid w:val="0034544F"/>
    <w:rPr>
      <w:i/>
      <w:iCs/>
      <w:color w:val="9521E7" w:themeColor="accent3" w:themeShade="BF"/>
      <w:sz w:val="24"/>
      <w:szCs w:val="24"/>
    </w:rPr>
  </w:style>
  <w:style w:type="paragraph" w:styleId="Intenzivencitat">
    <w:name w:val="Intense Quote"/>
    <w:basedOn w:val="Navaden"/>
    <w:next w:val="Navaden"/>
    <w:link w:val="IntenzivencitatZnak"/>
    <w:uiPriority w:val="30"/>
    <w:qFormat/>
    <w:rsid w:val="0034544F"/>
    <w:pPr>
      <w:spacing w:before="160" w:line="276" w:lineRule="auto"/>
      <w:ind w:left="936" w:right="936"/>
      <w:jc w:val="center"/>
    </w:pPr>
    <w:rPr>
      <w:rFonts w:asciiTheme="majorHAnsi" w:eastAsiaTheme="majorEastAsia" w:hAnsiTheme="majorHAnsi" w:cstheme="majorBidi"/>
      <w:caps/>
      <w:color w:val="881631" w:themeColor="accent1" w:themeShade="BF"/>
      <w:sz w:val="28"/>
      <w:szCs w:val="28"/>
    </w:rPr>
  </w:style>
  <w:style w:type="character" w:customStyle="1" w:styleId="IntenzivencitatZnak">
    <w:name w:val="Intenziven citat Znak"/>
    <w:basedOn w:val="Privzetapisavaodstavka"/>
    <w:link w:val="Intenzivencitat"/>
    <w:uiPriority w:val="30"/>
    <w:rsid w:val="0034544F"/>
    <w:rPr>
      <w:rFonts w:asciiTheme="majorHAnsi" w:eastAsiaTheme="majorEastAsia" w:hAnsiTheme="majorHAnsi" w:cstheme="majorBidi"/>
      <w:caps/>
      <w:color w:val="881631" w:themeColor="accent1" w:themeShade="BF"/>
      <w:sz w:val="28"/>
      <w:szCs w:val="28"/>
    </w:rPr>
  </w:style>
  <w:style w:type="character" w:styleId="Neenpoudarek">
    <w:name w:val="Subtle Emphasis"/>
    <w:basedOn w:val="Privzetapisavaodstavka"/>
    <w:uiPriority w:val="19"/>
    <w:qFormat/>
    <w:rsid w:val="0034544F"/>
    <w:rPr>
      <w:i/>
      <w:iCs/>
      <w:color w:val="595959" w:themeColor="text1" w:themeTint="A6"/>
    </w:rPr>
  </w:style>
  <w:style w:type="character" w:styleId="Intenzivenpoudarek">
    <w:name w:val="Intense Emphasis"/>
    <w:basedOn w:val="Privzetapisavaodstavka"/>
    <w:uiPriority w:val="21"/>
    <w:qFormat/>
    <w:rsid w:val="0034544F"/>
    <w:rPr>
      <w:b/>
      <w:bCs/>
      <w:i/>
      <w:iCs/>
      <w:color w:val="auto"/>
    </w:rPr>
  </w:style>
  <w:style w:type="character" w:styleId="Neensklic">
    <w:name w:val="Subtle Reference"/>
    <w:basedOn w:val="Privzetapisavaodstavka"/>
    <w:uiPriority w:val="31"/>
    <w:qFormat/>
    <w:rsid w:val="0034544F"/>
    <w:rPr>
      <w:caps w:val="0"/>
      <w:smallCaps/>
      <w:color w:val="404040" w:themeColor="text1" w:themeTint="BF"/>
      <w:spacing w:val="0"/>
      <w:u w:val="single" w:color="7F7F7F" w:themeColor="text1" w:themeTint="80"/>
    </w:rPr>
  </w:style>
  <w:style w:type="character" w:styleId="Intenzivensklic">
    <w:name w:val="Intense Reference"/>
    <w:basedOn w:val="Privzetapisavaodstavka"/>
    <w:uiPriority w:val="32"/>
    <w:qFormat/>
    <w:rsid w:val="0034544F"/>
    <w:rPr>
      <w:b/>
      <w:bCs/>
      <w:caps w:val="0"/>
      <w:smallCaps/>
      <w:color w:val="auto"/>
      <w:spacing w:val="0"/>
      <w:u w:val="single"/>
    </w:rPr>
  </w:style>
  <w:style w:type="character" w:styleId="Naslovknjige">
    <w:name w:val="Book Title"/>
    <w:basedOn w:val="Privzetapisavaodstavka"/>
    <w:uiPriority w:val="33"/>
    <w:qFormat/>
    <w:rsid w:val="0034544F"/>
    <w:rPr>
      <w:b/>
      <w:bCs/>
      <w:caps w:val="0"/>
      <w:smallCaps/>
      <w:spacing w:val="0"/>
    </w:rPr>
  </w:style>
  <w:style w:type="paragraph" w:styleId="NaslovTOC">
    <w:name w:val="TOC Heading"/>
    <w:basedOn w:val="Naslov1"/>
    <w:next w:val="Navaden"/>
    <w:uiPriority w:val="39"/>
    <w:semiHidden/>
    <w:unhideWhenUsed/>
    <w:qFormat/>
    <w:rsid w:val="0034544F"/>
    <w:pPr>
      <w:outlineLvl w:val="9"/>
    </w:pPr>
  </w:style>
  <w:style w:type="paragraph" w:styleId="Glava">
    <w:name w:val="header"/>
    <w:basedOn w:val="Navaden"/>
    <w:link w:val="GlavaZnak"/>
    <w:uiPriority w:val="99"/>
    <w:unhideWhenUsed/>
    <w:rsid w:val="006E5D46"/>
    <w:pPr>
      <w:tabs>
        <w:tab w:val="center" w:pos="4536"/>
        <w:tab w:val="right" w:pos="9072"/>
      </w:tabs>
      <w:spacing w:after="0" w:line="240" w:lineRule="auto"/>
    </w:pPr>
  </w:style>
  <w:style w:type="character" w:customStyle="1" w:styleId="GlavaZnak">
    <w:name w:val="Glava Znak"/>
    <w:basedOn w:val="Privzetapisavaodstavka"/>
    <w:link w:val="Glava"/>
    <w:uiPriority w:val="99"/>
    <w:rsid w:val="006E5D46"/>
  </w:style>
  <w:style w:type="paragraph" w:styleId="Noga">
    <w:name w:val="footer"/>
    <w:basedOn w:val="Navaden"/>
    <w:link w:val="NogaZnak"/>
    <w:uiPriority w:val="99"/>
    <w:unhideWhenUsed/>
    <w:rsid w:val="006E5D46"/>
    <w:pPr>
      <w:tabs>
        <w:tab w:val="center" w:pos="4536"/>
        <w:tab w:val="right" w:pos="9072"/>
      </w:tabs>
      <w:spacing w:after="0" w:line="240" w:lineRule="auto"/>
    </w:pPr>
  </w:style>
  <w:style w:type="character" w:customStyle="1" w:styleId="NogaZnak">
    <w:name w:val="Noga Znak"/>
    <w:basedOn w:val="Privzetapisavaodstavka"/>
    <w:link w:val="Noga"/>
    <w:uiPriority w:val="99"/>
    <w:rsid w:val="006E5D46"/>
  </w:style>
  <w:style w:type="paragraph" w:styleId="Navadensplet">
    <w:name w:val="Normal (Web)"/>
    <w:basedOn w:val="Navaden"/>
    <w:uiPriority w:val="99"/>
    <w:semiHidden/>
    <w:unhideWhenUsed/>
    <w:rsid w:val="00256D85"/>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0772">
      <w:bodyDiv w:val="1"/>
      <w:marLeft w:val="0"/>
      <w:marRight w:val="0"/>
      <w:marTop w:val="0"/>
      <w:marBottom w:val="0"/>
      <w:divBdr>
        <w:top w:val="none" w:sz="0" w:space="0" w:color="auto"/>
        <w:left w:val="none" w:sz="0" w:space="0" w:color="auto"/>
        <w:bottom w:val="none" w:sz="0" w:space="0" w:color="auto"/>
        <w:right w:val="none" w:sz="0" w:space="0" w:color="auto"/>
      </w:divBdr>
      <w:divsChild>
        <w:div w:id="1296989940">
          <w:marLeft w:val="0"/>
          <w:marRight w:val="0"/>
          <w:marTop w:val="0"/>
          <w:marBottom w:val="0"/>
          <w:divBdr>
            <w:top w:val="none" w:sz="0" w:space="0" w:color="auto"/>
            <w:left w:val="none" w:sz="0" w:space="0" w:color="auto"/>
            <w:bottom w:val="none" w:sz="0" w:space="0" w:color="auto"/>
            <w:right w:val="none" w:sz="0" w:space="0" w:color="auto"/>
          </w:divBdr>
          <w:divsChild>
            <w:div w:id="1450009158">
              <w:marLeft w:val="0"/>
              <w:marRight w:val="0"/>
              <w:marTop w:val="0"/>
              <w:marBottom w:val="0"/>
              <w:divBdr>
                <w:top w:val="none" w:sz="0" w:space="0" w:color="auto"/>
                <w:left w:val="none" w:sz="0" w:space="0" w:color="auto"/>
                <w:bottom w:val="none" w:sz="0" w:space="0" w:color="auto"/>
                <w:right w:val="none" w:sz="0" w:space="0" w:color="auto"/>
              </w:divBdr>
              <w:divsChild>
                <w:div w:id="443035336">
                  <w:marLeft w:val="0"/>
                  <w:marRight w:val="0"/>
                  <w:marTop w:val="0"/>
                  <w:marBottom w:val="0"/>
                  <w:divBdr>
                    <w:top w:val="none" w:sz="0" w:space="0" w:color="auto"/>
                    <w:left w:val="none" w:sz="0" w:space="0" w:color="auto"/>
                    <w:bottom w:val="none" w:sz="0" w:space="0" w:color="auto"/>
                    <w:right w:val="none" w:sz="0" w:space="0" w:color="auto"/>
                  </w:divBdr>
                  <w:divsChild>
                    <w:div w:id="2117943051">
                      <w:marLeft w:val="0"/>
                      <w:marRight w:val="0"/>
                      <w:marTop w:val="0"/>
                      <w:marBottom w:val="0"/>
                      <w:divBdr>
                        <w:top w:val="none" w:sz="0" w:space="0" w:color="auto"/>
                        <w:left w:val="none" w:sz="0" w:space="0" w:color="auto"/>
                        <w:bottom w:val="none" w:sz="0" w:space="0" w:color="auto"/>
                        <w:right w:val="none" w:sz="0" w:space="0" w:color="auto"/>
                      </w:divBdr>
                      <w:divsChild>
                        <w:div w:id="1390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7194">
      <w:bodyDiv w:val="1"/>
      <w:marLeft w:val="0"/>
      <w:marRight w:val="0"/>
      <w:marTop w:val="0"/>
      <w:marBottom w:val="0"/>
      <w:divBdr>
        <w:top w:val="none" w:sz="0" w:space="0" w:color="auto"/>
        <w:left w:val="none" w:sz="0" w:space="0" w:color="auto"/>
        <w:bottom w:val="none" w:sz="0" w:space="0" w:color="auto"/>
        <w:right w:val="none" w:sz="0" w:space="0" w:color="auto"/>
      </w:divBdr>
    </w:div>
    <w:div w:id="272057487">
      <w:bodyDiv w:val="1"/>
      <w:marLeft w:val="0"/>
      <w:marRight w:val="0"/>
      <w:marTop w:val="0"/>
      <w:marBottom w:val="0"/>
      <w:divBdr>
        <w:top w:val="none" w:sz="0" w:space="0" w:color="auto"/>
        <w:left w:val="none" w:sz="0" w:space="0" w:color="auto"/>
        <w:bottom w:val="none" w:sz="0" w:space="0" w:color="auto"/>
        <w:right w:val="none" w:sz="0" w:space="0" w:color="auto"/>
      </w:divBdr>
      <w:divsChild>
        <w:div w:id="1582445639">
          <w:marLeft w:val="0"/>
          <w:marRight w:val="0"/>
          <w:marTop w:val="0"/>
          <w:marBottom w:val="0"/>
          <w:divBdr>
            <w:top w:val="none" w:sz="0" w:space="0" w:color="auto"/>
            <w:left w:val="none" w:sz="0" w:space="0" w:color="auto"/>
            <w:bottom w:val="none" w:sz="0" w:space="0" w:color="auto"/>
            <w:right w:val="none" w:sz="0" w:space="0" w:color="auto"/>
          </w:divBdr>
          <w:divsChild>
            <w:div w:id="2059163473">
              <w:marLeft w:val="0"/>
              <w:marRight w:val="0"/>
              <w:marTop w:val="0"/>
              <w:marBottom w:val="0"/>
              <w:divBdr>
                <w:top w:val="none" w:sz="0" w:space="0" w:color="auto"/>
                <w:left w:val="none" w:sz="0" w:space="0" w:color="auto"/>
                <w:bottom w:val="none" w:sz="0" w:space="0" w:color="auto"/>
                <w:right w:val="none" w:sz="0" w:space="0" w:color="auto"/>
              </w:divBdr>
              <w:divsChild>
                <w:div w:id="77601822">
                  <w:marLeft w:val="0"/>
                  <w:marRight w:val="0"/>
                  <w:marTop w:val="0"/>
                  <w:marBottom w:val="0"/>
                  <w:divBdr>
                    <w:top w:val="none" w:sz="0" w:space="0" w:color="auto"/>
                    <w:left w:val="none" w:sz="0" w:space="0" w:color="auto"/>
                    <w:bottom w:val="none" w:sz="0" w:space="0" w:color="auto"/>
                    <w:right w:val="none" w:sz="0" w:space="0" w:color="auto"/>
                  </w:divBdr>
                  <w:divsChild>
                    <w:div w:id="2087922774">
                      <w:marLeft w:val="0"/>
                      <w:marRight w:val="0"/>
                      <w:marTop w:val="0"/>
                      <w:marBottom w:val="0"/>
                      <w:divBdr>
                        <w:top w:val="none" w:sz="0" w:space="0" w:color="auto"/>
                        <w:left w:val="none" w:sz="0" w:space="0" w:color="auto"/>
                        <w:bottom w:val="none" w:sz="0" w:space="0" w:color="auto"/>
                        <w:right w:val="none" w:sz="0" w:space="0" w:color="auto"/>
                      </w:divBdr>
                      <w:divsChild>
                        <w:div w:id="12000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8635">
                  <w:marLeft w:val="0"/>
                  <w:marRight w:val="0"/>
                  <w:marTop w:val="0"/>
                  <w:marBottom w:val="0"/>
                  <w:divBdr>
                    <w:top w:val="none" w:sz="0" w:space="0" w:color="auto"/>
                    <w:left w:val="none" w:sz="0" w:space="0" w:color="auto"/>
                    <w:bottom w:val="none" w:sz="0" w:space="0" w:color="auto"/>
                    <w:right w:val="none" w:sz="0" w:space="0" w:color="auto"/>
                  </w:divBdr>
                  <w:divsChild>
                    <w:div w:id="207957475">
                      <w:marLeft w:val="0"/>
                      <w:marRight w:val="0"/>
                      <w:marTop w:val="0"/>
                      <w:marBottom w:val="0"/>
                      <w:divBdr>
                        <w:top w:val="none" w:sz="0" w:space="0" w:color="auto"/>
                        <w:left w:val="none" w:sz="0" w:space="0" w:color="auto"/>
                        <w:bottom w:val="none" w:sz="0" w:space="0" w:color="auto"/>
                        <w:right w:val="none" w:sz="0" w:space="0" w:color="auto"/>
                      </w:divBdr>
                      <w:divsChild>
                        <w:div w:id="853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38798">
                  <w:marLeft w:val="0"/>
                  <w:marRight w:val="0"/>
                  <w:marTop w:val="0"/>
                  <w:marBottom w:val="0"/>
                  <w:divBdr>
                    <w:top w:val="none" w:sz="0" w:space="0" w:color="auto"/>
                    <w:left w:val="none" w:sz="0" w:space="0" w:color="auto"/>
                    <w:bottom w:val="none" w:sz="0" w:space="0" w:color="auto"/>
                    <w:right w:val="none" w:sz="0" w:space="0" w:color="auto"/>
                  </w:divBdr>
                  <w:divsChild>
                    <w:div w:id="1174606424">
                      <w:marLeft w:val="0"/>
                      <w:marRight w:val="0"/>
                      <w:marTop w:val="0"/>
                      <w:marBottom w:val="0"/>
                      <w:divBdr>
                        <w:top w:val="none" w:sz="0" w:space="0" w:color="auto"/>
                        <w:left w:val="none" w:sz="0" w:space="0" w:color="auto"/>
                        <w:bottom w:val="none" w:sz="0" w:space="0" w:color="auto"/>
                        <w:right w:val="none" w:sz="0" w:space="0" w:color="auto"/>
                      </w:divBdr>
                      <w:divsChild>
                        <w:div w:id="10520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962151">
      <w:bodyDiv w:val="1"/>
      <w:marLeft w:val="0"/>
      <w:marRight w:val="0"/>
      <w:marTop w:val="0"/>
      <w:marBottom w:val="0"/>
      <w:divBdr>
        <w:top w:val="none" w:sz="0" w:space="0" w:color="auto"/>
        <w:left w:val="none" w:sz="0" w:space="0" w:color="auto"/>
        <w:bottom w:val="none" w:sz="0" w:space="0" w:color="auto"/>
        <w:right w:val="none" w:sz="0" w:space="0" w:color="auto"/>
      </w:divBdr>
    </w:div>
    <w:div w:id="526602487">
      <w:bodyDiv w:val="1"/>
      <w:marLeft w:val="0"/>
      <w:marRight w:val="0"/>
      <w:marTop w:val="0"/>
      <w:marBottom w:val="0"/>
      <w:divBdr>
        <w:top w:val="none" w:sz="0" w:space="0" w:color="auto"/>
        <w:left w:val="none" w:sz="0" w:space="0" w:color="auto"/>
        <w:bottom w:val="none" w:sz="0" w:space="0" w:color="auto"/>
        <w:right w:val="none" w:sz="0" w:space="0" w:color="auto"/>
      </w:divBdr>
    </w:div>
    <w:div w:id="535626616">
      <w:bodyDiv w:val="1"/>
      <w:marLeft w:val="0"/>
      <w:marRight w:val="0"/>
      <w:marTop w:val="0"/>
      <w:marBottom w:val="0"/>
      <w:divBdr>
        <w:top w:val="none" w:sz="0" w:space="0" w:color="auto"/>
        <w:left w:val="none" w:sz="0" w:space="0" w:color="auto"/>
        <w:bottom w:val="none" w:sz="0" w:space="0" w:color="auto"/>
        <w:right w:val="none" w:sz="0" w:space="0" w:color="auto"/>
      </w:divBdr>
    </w:div>
    <w:div w:id="599878805">
      <w:bodyDiv w:val="1"/>
      <w:marLeft w:val="0"/>
      <w:marRight w:val="0"/>
      <w:marTop w:val="0"/>
      <w:marBottom w:val="0"/>
      <w:divBdr>
        <w:top w:val="none" w:sz="0" w:space="0" w:color="auto"/>
        <w:left w:val="none" w:sz="0" w:space="0" w:color="auto"/>
        <w:bottom w:val="none" w:sz="0" w:space="0" w:color="auto"/>
        <w:right w:val="none" w:sz="0" w:space="0" w:color="auto"/>
      </w:divBdr>
      <w:divsChild>
        <w:div w:id="130564371">
          <w:marLeft w:val="0"/>
          <w:marRight w:val="0"/>
          <w:marTop w:val="0"/>
          <w:marBottom w:val="0"/>
          <w:divBdr>
            <w:top w:val="none" w:sz="0" w:space="0" w:color="auto"/>
            <w:left w:val="none" w:sz="0" w:space="0" w:color="auto"/>
            <w:bottom w:val="none" w:sz="0" w:space="0" w:color="auto"/>
            <w:right w:val="none" w:sz="0" w:space="0" w:color="auto"/>
          </w:divBdr>
          <w:divsChild>
            <w:div w:id="815533554">
              <w:marLeft w:val="0"/>
              <w:marRight w:val="0"/>
              <w:marTop w:val="0"/>
              <w:marBottom w:val="0"/>
              <w:divBdr>
                <w:top w:val="none" w:sz="0" w:space="0" w:color="auto"/>
                <w:left w:val="none" w:sz="0" w:space="0" w:color="auto"/>
                <w:bottom w:val="none" w:sz="0" w:space="0" w:color="auto"/>
                <w:right w:val="none" w:sz="0" w:space="0" w:color="auto"/>
              </w:divBdr>
              <w:divsChild>
                <w:div w:id="2113695343">
                  <w:marLeft w:val="0"/>
                  <w:marRight w:val="0"/>
                  <w:marTop w:val="0"/>
                  <w:marBottom w:val="0"/>
                  <w:divBdr>
                    <w:top w:val="none" w:sz="0" w:space="0" w:color="auto"/>
                    <w:left w:val="none" w:sz="0" w:space="0" w:color="auto"/>
                    <w:bottom w:val="none" w:sz="0" w:space="0" w:color="auto"/>
                    <w:right w:val="none" w:sz="0" w:space="0" w:color="auto"/>
                  </w:divBdr>
                  <w:divsChild>
                    <w:div w:id="1047217056">
                      <w:marLeft w:val="0"/>
                      <w:marRight w:val="0"/>
                      <w:marTop w:val="0"/>
                      <w:marBottom w:val="0"/>
                      <w:divBdr>
                        <w:top w:val="none" w:sz="0" w:space="0" w:color="auto"/>
                        <w:left w:val="none" w:sz="0" w:space="0" w:color="auto"/>
                        <w:bottom w:val="none" w:sz="0" w:space="0" w:color="auto"/>
                        <w:right w:val="none" w:sz="0" w:space="0" w:color="auto"/>
                      </w:divBdr>
                      <w:divsChild>
                        <w:div w:id="4961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766119">
      <w:bodyDiv w:val="1"/>
      <w:marLeft w:val="0"/>
      <w:marRight w:val="0"/>
      <w:marTop w:val="0"/>
      <w:marBottom w:val="0"/>
      <w:divBdr>
        <w:top w:val="none" w:sz="0" w:space="0" w:color="auto"/>
        <w:left w:val="none" w:sz="0" w:space="0" w:color="auto"/>
        <w:bottom w:val="none" w:sz="0" w:space="0" w:color="auto"/>
        <w:right w:val="none" w:sz="0" w:space="0" w:color="auto"/>
      </w:divBdr>
    </w:div>
    <w:div w:id="758673600">
      <w:bodyDiv w:val="1"/>
      <w:marLeft w:val="0"/>
      <w:marRight w:val="0"/>
      <w:marTop w:val="0"/>
      <w:marBottom w:val="0"/>
      <w:divBdr>
        <w:top w:val="none" w:sz="0" w:space="0" w:color="auto"/>
        <w:left w:val="none" w:sz="0" w:space="0" w:color="auto"/>
        <w:bottom w:val="none" w:sz="0" w:space="0" w:color="auto"/>
        <w:right w:val="none" w:sz="0" w:space="0" w:color="auto"/>
      </w:divBdr>
    </w:div>
    <w:div w:id="883373199">
      <w:bodyDiv w:val="1"/>
      <w:marLeft w:val="0"/>
      <w:marRight w:val="0"/>
      <w:marTop w:val="0"/>
      <w:marBottom w:val="0"/>
      <w:divBdr>
        <w:top w:val="none" w:sz="0" w:space="0" w:color="auto"/>
        <w:left w:val="none" w:sz="0" w:space="0" w:color="auto"/>
        <w:bottom w:val="none" w:sz="0" w:space="0" w:color="auto"/>
        <w:right w:val="none" w:sz="0" w:space="0" w:color="auto"/>
      </w:divBdr>
    </w:div>
    <w:div w:id="884832028">
      <w:bodyDiv w:val="1"/>
      <w:marLeft w:val="0"/>
      <w:marRight w:val="0"/>
      <w:marTop w:val="0"/>
      <w:marBottom w:val="0"/>
      <w:divBdr>
        <w:top w:val="none" w:sz="0" w:space="0" w:color="auto"/>
        <w:left w:val="none" w:sz="0" w:space="0" w:color="auto"/>
        <w:bottom w:val="none" w:sz="0" w:space="0" w:color="auto"/>
        <w:right w:val="none" w:sz="0" w:space="0" w:color="auto"/>
      </w:divBdr>
    </w:div>
    <w:div w:id="926186672">
      <w:bodyDiv w:val="1"/>
      <w:marLeft w:val="0"/>
      <w:marRight w:val="0"/>
      <w:marTop w:val="0"/>
      <w:marBottom w:val="0"/>
      <w:divBdr>
        <w:top w:val="none" w:sz="0" w:space="0" w:color="auto"/>
        <w:left w:val="none" w:sz="0" w:space="0" w:color="auto"/>
        <w:bottom w:val="none" w:sz="0" w:space="0" w:color="auto"/>
        <w:right w:val="none" w:sz="0" w:space="0" w:color="auto"/>
      </w:divBdr>
    </w:div>
    <w:div w:id="962463129">
      <w:bodyDiv w:val="1"/>
      <w:marLeft w:val="0"/>
      <w:marRight w:val="0"/>
      <w:marTop w:val="0"/>
      <w:marBottom w:val="0"/>
      <w:divBdr>
        <w:top w:val="none" w:sz="0" w:space="0" w:color="auto"/>
        <w:left w:val="none" w:sz="0" w:space="0" w:color="auto"/>
        <w:bottom w:val="none" w:sz="0" w:space="0" w:color="auto"/>
        <w:right w:val="none" w:sz="0" w:space="0" w:color="auto"/>
      </w:divBdr>
    </w:div>
    <w:div w:id="1075274884">
      <w:bodyDiv w:val="1"/>
      <w:marLeft w:val="0"/>
      <w:marRight w:val="0"/>
      <w:marTop w:val="0"/>
      <w:marBottom w:val="0"/>
      <w:divBdr>
        <w:top w:val="none" w:sz="0" w:space="0" w:color="auto"/>
        <w:left w:val="none" w:sz="0" w:space="0" w:color="auto"/>
        <w:bottom w:val="none" w:sz="0" w:space="0" w:color="auto"/>
        <w:right w:val="none" w:sz="0" w:space="0" w:color="auto"/>
      </w:divBdr>
    </w:div>
    <w:div w:id="1130512130">
      <w:bodyDiv w:val="1"/>
      <w:marLeft w:val="0"/>
      <w:marRight w:val="0"/>
      <w:marTop w:val="0"/>
      <w:marBottom w:val="0"/>
      <w:divBdr>
        <w:top w:val="none" w:sz="0" w:space="0" w:color="auto"/>
        <w:left w:val="none" w:sz="0" w:space="0" w:color="auto"/>
        <w:bottom w:val="none" w:sz="0" w:space="0" w:color="auto"/>
        <w:right w:val="none" w:sz="0" w:space="0" w:color="auto"/>
      </w:divBdr>
    </w:div>
    <w:div w:id="1160274191">
      <w:bodyDiv w:val="1"/>
      <w:marLeft w:val="0"/>
      <w:marRight w:val="0"/>
      <w:marTop w:val="0"/>
      <w:marBottom w:val="0"/>
      <w:divBdr>
        <w:top w:val="none" w:sz="0" w:space="0" w:color="auto"/>
        <w:left w:val="none" w:sz="0" w:space="0" w:color="auto"/>
        <w:bottom w:val="none" w:sz="0" w:space="0" w:color="auto"/>
        <w:right w:val="none" w:sz="0" w:space="0" w:color="auto"/>
      </w:divBdr>
    </w:div>
    <w:div w:id="1206521508">
      <w:bodyDiv w:val="1"/>
      <w:marLeft w:val="0"/>
      <w:marRight w:val="0"/>
      <w:marTop w:val="0"/>
      <w:marBottom w:val="0"/>
      <w:divBdr>
        <w:top w:val="none" w:sz="0" w:space="0" w:color="auto"/>
        <w:left w:val="none" w:sz="0" w:space="0" w:color="auto"/>
        <w:bottom w:val="none" w:sz="0" w:space="0" w:color="auto"/>
        <w:right w:val="none" w:sz="0" w:space="0" w:color="auto"/>
      </w:divBdr>
    </w:div>
    <w:div w:id="1220751485">
      <w:bodyDiv w:val="1"/>
      <w:marLeft w:val="0"/>
      <w:marRight w:val="0"/>
      <w:marTop w:val="0"/>
      <w:marBottom w:val="0"/>
      <w:divBdr>
        <w:top w:val="none" w:sz="0" w:space="0" w:color="auto"/>
        <w:left w:val="none" w:sz="0" w:space="0" w:color="auto"/>
        <w:bottom w:val="none" w:sz="0" w:space="0" w:color="auto"/>
        <w:right w:val="none" w:sz="0" w:space="0" w:color="auto"/>
      </w:divBdr>
    </w:div>
    <w:div w:id="1313371087">
      <w:bodyDiv w:val="1"/>
      <w:marLeft w:val="0"/>
      <w:marRight w:val="0"/>
      <w:marTop w:val="0"/>
      <w:marBottom w:val="0"/>
      <w:divBdr>
        <w:top w:val="none" w:sz="0" w:space="0" w:color="auto"/>
        <w:left w:val="none" w:sz="0" w:space="0" w:color="auto"/>
        <w:bottom w:val="none" w:sz="0" w:space="0" w:color="auto"/>
        <w:right w:val="none" w:sz="0" w:space="0" w:color="auto"/>
      </w:divBdr>
    </w:div>
    <w:div w:id="1316228930">
      <w:bodyDiv w:val="1"/>
      <w:marLeft w:val="0"/>
      <w:marRight w:val="0"/>
      <w:marTop w:val="0"/>
      <w:marBottom w:val="0"/>
      <w:divBdr>
        <w:top w:val="none" w:sz="0" w:space="0" w:color="auto"/>
        <w:left w:val="none" w:sz="0" w:space="0" w:color="auto"/>
        <w:bottom w:val="none" w:sz="0" w:space="0" w:color="auto"/>
        <w:right w:val="none" w:sz="0" w:space="0" w:color="auto"/>
      </w:divBdr>
    </w:div>
    <w:div w:id="1321229852">
      <w:bodyDiv w:val="1"/>
      <w:marLeft w:val="0"/>
      <w:marRight w:val="0"/>
      <w:marTop w:val="0"/>
      <w:marBottom w:val="0"/>
      <w:divBdr>
        <w:top w:val="none" w:sz="0" w:space="0" w:color="auto"/>
        <w:left w:val="none" w:sz="0" w:space="0" w:color="auto"/>
        <w:bottom w:val="none" w:sz="0" w:space="0" w:color="auto"/>
        <w:right w:val="none" w:sz="0" w:space="0" w:color="auto"/>
      </w:divBdr>
    </w:div>
    <w:div w:id="1360548524">
      <w:bodyDiv w:val="1"/>
      <w:marLeft w:val="0"/>
      <w:marRight w:val="0"/>
      <w:marTop w:val="0"/>
      <w:marBottom w:val="0"/>
      <w:divBdr>
        <w:top w:val="none" w:sz="0" w:space="0" w:color="auto"/>
        <w:left w:val="none" w:sz="0" w:space="0" w:color="auto"/>
        <w:bottom w:val="none" w:sz="0" w:space="0" w:color="auto"/>
        <w:right w:val="none" w:sz="0" w:space="0" w:color="auto"/>
      </w:divBdr>
    </w:div>
    <w:div w:id="1482500821">
      <w:bodyDiv w:val="1"/>
      <w:marLeft w:val="0"/>
      <w:marRight w:val="0"/>
      <w:marTop w:val="0"/>
      <w:marBottom w:val="0"/>
      <w:divBdr>
        <w:top w:val="none" w:sz="0" w:space="0" w:color="auto"/>
        <w:left w:val="none" w:sz="0" w:space="0" w:color="auto"/>
        <w:bottom w:val="none" w:sz="0" w:space="0" w:color="auto"/>
        <w:right w:val="none" w:sz="0" w:space="0" w:color="auto"/>
      </w:divBdr>
    </w:div>
    <w:div w:id="1483624315">
      <w:bodyDiv w:val="1"/>
      <w:marLeft w:val="0"/>
      <w:marRight w:val="0"/>
      <w:marTop w:val="0"/>
      <w:marBottom w:val="0"/>
      <w:divBdr>
        <w:top w:val="none" w:sz="0" w:space="0" w:color="auto"/>
        <w:left w:val="none" w:sz="0" w:space="0" w:color="auto"/>
        <w:bottom w:val="none" w:sz="0" w:space="0" w:color="auto"/>
        <w:right w:val="none" w:sz="0" w:space="0" w:color="auto"/>
      </w:divBdr>
    </w:div>
    <w:div w:id="1596789404">
      <w:bodyDiv w:val="1"/>
      <w:marLeft w:val="0"/>
      <w:marRight w:val="0"/>
      <w:marTop w:val="0"/>
      <w:marBottom w:val="0"/>
      <w:divBdr>
        <w:top w:val="none" w:sz="0" w:space="0" w:color="auto"/>
        <w:left w:val="none" w:sz="0" w:space="0" w:color="auto"/>
        <w:bottom w:val="none" w:sz="0" w:space="0" w:color="auto"/>
        <w:right w:val="none" w:sz="0" w:space="0" w:color="auto"/>
      </w:divBdr>
    </w:div>
    <w:div w:id="1699427376">
      <w:bodyDiv w:val="1"/>
      <w:marLeft w:val="0"/>
      <w:marRight w:val="0"/>
      <w:marTop w:val="0"/>
      <w:marBottom w:val="0"/>
      <w:divBdr>
        <w:top w:val="none" w:sz="0" w:space="0" w:color="auto"/>
        <w:left w:val="none" w:sz="0" w:space="0" w:color="auto"/>
        <w:bottom w:val="none" w:sz="0" w:space="0" w:color="auto"/>
        <w:right w:val="none" w:sz="0" w:space="0" w:color="auto"/>
      </w:divBdr>
    </w:div>
    <w:div w:id="1819498862">
      <w:bodyDiv w:val="1"/>
      <w:marLeft w:val="0"/>
      <w:marRight w:val="0"/>
      <w:marTop w:val="0"/>
      <w:marBottom w:val="0"/>
      <w:divBdr>
        <w:top w:val="none" w:sz="0" w:space="0" w:color="auto"/>
        <w:left w:val="none" w:sz="0" w:space="0" w:color="auto"/>
        <w:bottom w:val="none" w:sz="0" w:space="0" w:color="auto"/>
        <w:right w:val="none" w:sz="0" w:space="0" w:color="auto"/>
      </w:divBdr>
    </w:div>
    <w:div w:id="1890458509">
      <w:bodyDiv w:val="1"/>
      <w:marLeft w:val="0"/>
      <w:marRight w:val="0"/>
      <w:marTop w:val="0"/>
      <w:marBottom w:val="0"/>
      <w:divBdr>
        <w:top w:val="none" w:sz="0" w:space="0" w:color="auto"/>
        <w:left w:val="none" w:sz="0" w:space="0" w:color="auto"/>
        <w:bottom w:val="none" w:sz="0" w:space="0" w:color="auto"/>
        <w:right w:val="none" w:sz="0" w:space="0" w:color="auto"/>
      </w:divBdr>
    </w:div>
    <w:div w:id="20501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Galerija">
  <a:themeElements>
    <a:clrScheme name="Galerija">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erija">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erija">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3268</Words>
  <Characters>18634</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Krebs</dc:creator>
  <cp:keywords/>
  <dc:description/>
  <cp:lastModifiedBy>Barbara Zupanc (MJU)</cp:lastModifiedBy>
  <cp:revision>3</cp:revision>
  <cp:lastPrinted>2021-12-17T07:12:00Z</cp:lastPrinted>
  <dcterms:created xsi:type="dcterms:W3CDTF">2023-11-23T13:33:00Z</dcterms:created>
  <dcterms:modified xsi:type="dcterms:W3CDTF">2023-11-24T07:35:00Z</dcterms:modified>
</cp:coreProperties>
</file>