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E025B" w14:textId="77777777" w:rsidR="00623C24" w:rsidRPr="00F71FF4" w:rsidRDefault="00623C24" w:rsidP="00623C24">
      <w:pPr>
        <w:jc w:val="center"/>
        <w:rPr>
          <w:rFonts w:ascii="Republika" w:hAnsi="Republika"/>
          <w:b/>
          <w:sz w:val="32"/>
          <w:szCs w:val="32"/>
        </w:rPr>
      </w:pPr>
    </w:p>
    <w:p w14:paraId="325D3D45" w14:textId="77777777" w:rsidR="00F71FF4" w:rsidRPr="00F71FF4" w:rsidRDefault="00597188" w:rsidP="00597188">
      <w:pPr>
        <w:autoSpaceDE w:val="0"/>
        <w:adjustRightInd w:val="0"/>
        <w:spacing w:line="380" w:lineRule="atLeast"/>
        <w:jc w:val="center"/>
        <w:rPr>
          <w:rFonts w:ascii="Republika" w:hAnsi="Republika" w:cs="Arial"/>
          <w:b/>
          <w:color w:val="000000"/>
          <w:sz w:val="29"/>
          <w:szCs w:val="29"/>
        </w:rPr>
      </w:pPr>
      <w:r w:rsidRPr="00F71FF4">
        <w:rPr>
          <w:rFonts w:ascii="Republika" w:hAnsi="Republika" w:cs="Arial"/>
          <w:b/>
          <w:color w:val="000000"/>
          <w:sz w:val="29"/>
          <w:szCs w:val="29"/>
        </w:rPr>
        <w:t>KONFERENCA</w:t>
      </w:r>
    </w:p>
    <w:p w14:paraId="3E043C3C" w14:textId="77777777" w:rsidR="00597188" w:rsidRPr="00F71FF4" w:rsidRDefault="00597188" w:rsidP="00597188">
      <w:pPr>
        <w:autoSpaceDE w:val="0"/>
        <w:adjustRightInd w:val="0"/>
        <w:spacing w:line="380" w:lineRule="atLeast"/>
        <w:jc w:val="center"/>
        <w:rPr>
          <w:rFonts w:ascii="Republika" w:hAnsi="Republika" w:cs="Arial"/>
          <w:b/>
          <w:color w:val="000000"/>
          <w:sz w:val="29"/>
          <w:szCs w:val="29"/>
        </w:rPr>
      </w:pPr>
      <w:r w:rsidRPr="00F71FF4">
        <w:rPr>
          <w:rFonts w:ascii="Republika" w:hAnsi="Republika" w:cs="Arial"/>
          <w:b/>
          <w:color w:val="000000"/>
          <w:sz w:val="29"/>
          <w:szCs w:val="29"/>
        </w:rPr>
        <w:t>“NAGRAJEVANJE DELOV</w:t>
      </w:r>
      <w:r w:rsidR="00B32AAF">
        <w:rPr>
          <w:rFonts w:ascii="Republika" w:hAnsi="Republika" w:cs="Arial"/>
          <w:b/>
          <w:color w:val="000000"/>
          <w:sz w:val="29"/>
          <w:szCs w:val="29"/>
        </w:rPr>
        <w:t>N</w:t>
      </w:r>
      <w:r w:rsidRPr="00F71FF4">
        <w:rPr>
          <w:rFonts w:ascii="Republika" w:hAnsi="Republika" w:cs="Arial"/>
          <w:b/>
          <w:color w:val="000000"/>
          <w:sz w:val="29"/>
          <w:szCs w:val="29"/>
        </w:rPr>
        <w:t xml:space="preserve">E USPEŠNOSTI V JAVNEM SEKTORJU” </w:t>
      </w:r>
    </w:p>
    <w:p w14:paraId="43879E2B" w14:textId="77777777" w:rsidR="00597188" w:rsidRPr="00F71FF4" w:rsidRDefault="00597188" w:rsidP="00597188">
      <w:pPr>
        <w:autoSpaceDE w:val="0"/>
        <w:adjustRightInd w:val="0"/>
        <w:spacing w:line="380" w:lineRule="atLeast"/>
        <w:jc w:val="center"/>
        <w:rPr>
          <w:rFonts w:ascii="Republika" w:hAnsi="Republika" w:cs="Arial"/>
          <w:b/>
          <w:color w:val="000000"/>
          <w:sz w:val="24"/>
          <w:szCs w:val="21"/>
        </w:rPr>
      </w:pPr>
      <w:r w:rsidRPr="00F71FF4">
        <w:rPr>
          <w:rFonts w:ascii="Republika" w:hAnsi="Republika" w:cs="Arial"/>
          <w:b/>
          <w:color w:val="000000"/>
          <w:sz w:val="24"/>
          <w:szCs w:val="21"/>
        </w:rPr>
        <w:t>Ljubljana, 22 Janu</w:t>
      </w:r>
      <w:r w:rsidR="00F71FF4" w:rsidRPr="00F71FF4">
        <w:rPr>
          <w:rFonts w:ascii="Republika" w:hAnsi="Republika" w:cs="Arial"/>
          <w:b/>
          <w:color w:val="000000"/>
          <w:sz w:val="24"/>
          <w:szCs w:val="21"/>
        </w:rPr>
        <w:t>ar</w:t>
      </w:r>
      <w:r w:rsidRPr="00F71FF4">
        <w:rPr>
          <w:rFonts w:ascii="Republika" w:hAnsi="Republika" w:cs="Arial"/>
          <w:b/>
          <w:color w:val="000000"/>
          <w:sz w:val="24"/>
          <w:szCs w:val="21"/>
        </w:rPr>
        <w:t xml:space="preserve"> 2020</w:t>
      </w:r>
    </w:p>
    <w:p w14:paraId="44CB9F54" w14:textId="77777777" w:rsidR="00597188" w:rsidRPr="00F71FF4" w:rsidRDefault="00597188" w:rsidP="00597188">
      <w:pPr>
        <w:autoSpaceDE w:val="0"/>
        <w:adjustRightInd w:val="0"/>
        <w:spacing w:line="380" w:lineRule="atLeast"/>
        <w:jc w:val="center"/>
        <w:rPr>
          <w:rFonts w:ascii="Republika" w:hAnsi="Republika" w:cs="Arial"/>
          <w:i/>
          <w:color w:val="000000"/>
          <w:sz w:val="24"/>
          <w:szCs w:val="21"/>
        </w:rPr>
      </w:pPr>
    </w:p>
    <w:p w14:paraId="52AC2CD6" w14:textId="77777777" w:rsidR="00597188" w:rsidRPr="00F71FF4" w:rsidRDefault="00597188" w:rsidP="00597188">
      <w:pPr>
        <w:autoSpaceDE w:val="0"/>
        <w:adjustRightInd w:val="0"/>
        <w:spacing w:line="380" w:lineRule="atLeast"/>
        <w:jc w:val="center"/>
        <w:rPr>
          <w:rFonts w:ascii="Republika" w:hAnsi="Republika" w:cs="Arial"/>
          <w:i/>
          <w:color w:val="000000"/>
          <w:sz w:val="24"/>
          <w:szCs w:val="21"/>
        </w:rPr>
      </w:pPr>
      <w:r w:rsidRPr="00F71FF4">
        <w:rPr>
          <w:rFonts w:ascii="Republika" w:hAnsi="Republika" w:cs="Arial"/>
          <w:i/>
          <w:color w:val="000000"/>
          <w:sz w:val="24"/>
          <w:szCs w:val="21"/>
        </w:rPr>
        <w:t xml:space="preserve">Lokacija: Hotel </w:t>
      </w:r>
      <w:proofErr w:type="spellStart"/>
      <w:r w:rsidRPr="00F71FF4">
        <w:rPr>
          <w:rFonts w:ascii="Republika" w:hAnsi="Republika" w:cs="Arial"/>
          <w:i/>
          <w:color w:val="000000"/>
          <w:sz w:val="24"/>
          <w:szCs w:val="21"/>
        </w:rPr>
        <w:t>Inter</w:t>
      </w:r>
      <w:r w:rsidR="00946A34">
        <w:rPr>
          <w:rFonts w:ascii="Republika" w:hAnsi="Republika" w:cs="Arial"/>
          <w:i/>
          <w:color w:val="000000"/>
          <w:sz w:val="24"/>
          <w:szCs w:val="21"/>
        </w:rPr>
        <w:t>C</w:t>
      </w:r>
      <w:r w:rsidRPr="00F71FF4">
        <w:rPr>
          <w:rFonts w:ascii="Republika" w:hAnsi="Republika" w:cs="Arial"/>
          <w:i/>
          <w:color w:val="000000"/>
          <w:sz w:val="24"/>
          <w:szCs w:val="21"/>
        </w:rPr>
        <w:t>ontinental</w:t>
      </w:r>
      <w:proofErr w:type="spellEnd"/>
      <w:r w:rsidR="00A13C6E">
        <w:rPr>
          <w:rFonts w:ascii="Republika" w:hAnsi="Republika" w:cs="Arial"/>
          <w:i/>
          <w:color w:val="000000"/>
          <w:sz w:val="24"/>
          <w:szCs w:val="21"/>
        </w:rPr>
        <w:t>, Ljubljana</w:t>
      </w:r>
    </w:p>
    <w:p w14:paraId="3240E6FC" w14:textId="77777777" w:rsidR="00597188" w:rsidRPr="00F71FF4" w:rsidRDefault="00597188" w:rsidP="00597188">
      <w:pPr>
        <w:autoSpaceDE w:val="0"/>
        <w:adjustRightInd w:val="0"/>
        <w:spacing w:line="320" w:lineRule="atLeast"/>
        <w:jc w:val="center"/>
        <w:rPr>
          <w:rFonts w:ascii="Republika" w:hAnsi="Republika" w:cs="Arial"/>
          <w:color w:val="000000"/>
          <w:sz w:val="14"/>
          <w:szCs w:val="14"/>
        </w:rPr>
      </w:pPr>
    </w:p>
    <w:p w14:paraId="7EEA11D5" w14:textId="77777777" w:rsidR="00597188" w:rsidRDefault="00597188" w:rsidP="00597188">
      <w:pPr>
        <w:autoSpaceDE w:val="0"/>
        <w:adjustRightInd w:val="0"/>
        <w:spacing w:line="320" w:lineRule="atLeast"/>
        <w:jc w:val="center"/>
        <w:rPr>
          <w:rFonts w:ascii="Republika" w:hAnsi="Republika" w:cs="Arial"/>
          <w:b/>
          <w:color w:val="000000"/>
          <w:sz w:val="24"/>
          <w:szCs w:val="21"/>
        </w:rPr>
      </w:pPr>
    </w:p>
    <w:p w14:paraId="74BB12BC" w14:textId="77777777" w:rsidR="005C5013" w:rsidRPr="00F71FF4" w:rsidRDefault="005C5013" w:rsidP="00597188">
      <w:pPr>
        <w:autoSpaceDE w:val="0"/>
        <w:adjustRightInd w:val="0"/>
        <w:spacing w:line="320" w:lineRule="atLeast"/>
        <w:jc w:val="center"/>
        <w:rPr>
          <w:rFonts w:ascii="Republika" w:hAnsi="Republika" w:cs="Arial"/>
          <w:b/>
          <w:color w:val="000000"/>
          <w:sz w:val="24"/>
          <w:szCs w:val="21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3"/>
        <w:gridCol w:w="6745"/>
      </w:tblGrid>
      <w:tr w:rsidR="00D40960" w:rsidRPr="00F71FF4" w14:paraId="74E0F874" w14:textId="77777777" w:rsidTr="00981C55">
        <w:trPr>
          <w:trHeight w:val="850"/>
        </w:trPr>
        <w:tc>
          <w:tcPr>
            <w:tcW w:w="1751" w:type="dxa"/>
          </w:tcPr>
          <w:p w14:paraId="47CAA7F7" w14:textId="77777777" w:rsidR="00597188" w:rsidRPr="00F71FF4" w:rsidRDefault="00597188" w:rsidP="00461106">
            <w:pPr>
              <w:autoSpaceDE w:val="0"/>
              <w:adjustRightInd w:val="0"/>
              <w:spacing w:line="320" w:lineRule="atLeast"/>
              <w:jc w:val="center"/>
              <w:rPr>
                <w:rFonts w:ascii="Republika" w:hAnsi="Republika" w:cs="Arial"/>
                <w:b/>
                <w:color w:val="000000"/>
                <w:sz w:val="22"/>
                <w:szCs w:val="22"/>
              </w:rPr>
            </w:pPr>
            <w:r w:rsidRPr="00F71FF4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>8:</w:t>
            </w:r>
            <w:r w:rsidR="000E4D77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>15</w:t>
            </w:r>
            <w:r w:rsidRPr="00F71FF4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 xml:space="preserve"> – </w:t>
            </w:r>
            <w:r w:rsidR="00C55694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>9:00</w:t>
            </w:r>
          </w:p>
        </w:tc>
        <w:tc>
          <w:tcPr>
            <w:tcW w:w="6747" w:type="dxa"/>
          </w:tcPr>
          <w:p w14:paraId="449A7756" w14:textId="77777777" w:rsidR="00597188" w:rsidRPr="00F71FF4" w:rsidRDefault="00597188" w:rsidP="00461106">
            <w:pPr>
              <w:autoSpaceDE w:val="0"/>
              <w:adjustRightInd w:val="0"/>
              <w:spacing w:line="320" w:lineRule="atLeast"/>
              <w:rPr>
                <w:rFonts w:ascii="Republika" w:hAnsi="Republika" w:cs="Arial"/>
                <w:b/>
                <w:color w:val="000000"/>
                <w:sz w:val="22"/>
                <w:szCs w:val="22"/>
              </w:rPr>
            </w:pPr>
            <w:r w:rsidRPr="00F71FF4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>Registracija udeležencev</w:t>
            </w:r>
          </w:p>
        </w:tc>
      </w:tr>
      <w:tr w:rsidR="00D40960" w:rsidRPr="00F71FF4" w14:paraId="245CC973" w14:textId="77777777" w:rsidTr="00981C55">
        <w:trPr>
          <w:trHeight w:val="1134"/>
        </w:trPr>
        <w:tc>
          <w:tcPr>
            <w:tcW w:w="1751" w:type="dxa"/>
          </w:tcPr>
          <w:p w14:paraId="75A86EA7" w14:textId="77777777" w:rsidR="00597188" w:rsidRPr="00F71FF4" w:rsidRDefault="00597188" w:rsidP="00461106">
            <w:pPr>
              <w:autoSpaceDE w:val="0"/>
              <w:adjustRightInd w:val="0"/>
              <w:spacing w:line="320" w:lineRule="atLeast"/>
              <w:jc w:val="center"/>
              <w:rPr>
                <w:rFonts w:ascii="Republika" w:hAnsi="Republika" w:cs="Arial"/>
                <w:b/>
                <w:color w:val="000000"/>
                <w:sz w:val="22"/>
                <w:szCs w:val="22"/>
              </w:rPr>
            </w:pPr>
            <w:r w:rsidRPr="00F71FF4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>9:00 – 9:15</w:t>
            </w:r>
          </w:p>
        </w:tc>
        <w:tc>
          <w:tcPr>
            <w:tcW w:w="6747" w:type="dxa"/>
          </w:tcPr>
          <w:p w14:paraId="59A9E7E4" w14:textId="77777777" w:rsidR="00597188" w:rsidRPr="00F71FF4" w:rsidRDefault="00597188" w:rsidP="00461106">
            <w:pPr>
              <w:autoSpaceDE w:val="0"/>
              <w:adjustRightInd w:val="0"/>
              <w:spacing w:line="320" w:lineRule="atLeast"/>
              <w:rPr>
                <w:rFonts w:ascii="Republika" w:hAnsi="Republika" w:cs="Arial"/>
                <w:b/>
                <w:color w:val="000000"/>
                <w:sz w:val="22"/>
                <w:szCs w:val="22"/>
              </w:rPr>
            </w:pPr>
            <w:r w:rsidRPr="00F71FF4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>Pozdravni nagovor</w:t>
            </w:r>
          </w:p>
          <w:p w14:paraId="6631ECF8" w14:textId="77777777" w:rsidR="00597188" w:rsidRPr="00F71FF4" w:rsidRDefault="00597188" w:rsidP="00461106">
            <w:pPr>
              <w:autoSpaceDE w:val="0"/>
              <w:adjustRightInd w:val="0"/>
              <w:spacing w:line="320" w:lineRule="atLeast"/>
              <w:rPr>
                <w:rFonts w:ascii="Republika" w:hAnsi="Republika" w:cs="Arial"/>
                <w:i/>
                <w:color w:val="000000"/>
                <w:sz w:val="22"/>
                <w:szCs w:val="22"/>
              </w:rPr>
            </w:pPr>
            <w:r w:rsidRPr="00F71FF4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Rudi Medved, minister za javno upravo</w:t>
            </w:r>
          </w:p>
        </w:tc>
      </w:tr>
      <w:tr w:rsidR="00D40960" w:rsidRPr="00F71FF4" w14:paraId="487101C2" w14:textId="77777777" w:rsidTr="00981C55">
        <w:trPr>
          <w:trHeight w:val="1134"/>
        </w:trPr>
        <w:tc>
          <w:tcPr>
            <w:tcW w:w="1751" w:type="dxa"/>
          </w:tcPr>
          <w:p w14:paraId="16A91513" w14:textId="77777777" w:rsidR="00597188" w:rsidRPr="00F71FF4" w:rsidRDefault="00597188" w:rsidP="00461106">
            <w:pPr>
              <w:autoSpaceDE w:val="0"/>
              <w:adjustRightInd w:val="0"/>
              <w:spacing w:line="320" w:lineRule="atLeast"/>
              <w:jc w:val="center"/>
              <w:rPr>
                <w:rFonts w:ascii="Republika" w:hAnsi="Republika" w:cs="Arial"/>
                <w:b/>
                <w:color w:val="000000"/>
                <w:sz w:val="22"/>
                <w:szCs w:val="22"/>
              </w:rPr>
            </w:pPr>
            <w:r w:rsidRPr="00F71FF4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>9:15 – 9:45</w:t>
            </w:r>
          </w:p>
        </w:tc>
        <w:tc>
          <w:tcPr>
            <w:tcW w:w="6747" w:type="dxa"/>
          </w:tcPr>
          <w:p w14:paraId="6F9A3AA3" w14:textId="77777777" w:rsidR="00597188" w:rsidRPr="00F71FF4" w:rsidRDefault="00B944C3" w:rsidP="00461106">
            <w:pPr>
              <w:autoSpaceDE w:val="0"/>
              <w:adjustRightInd w:val="0"/>
              <w:spacing w:line="320" w:lineRule="atLeast"/>
              <w:rPr>
                <w:rFonts w:ascii="Republika" w:hAnsi="Republika" w:cs="Arial"/>
                <w:b/>
                <w:color w:val="000000"/>
                <w:sz w:val="22"/>
                <w:szCs w:val="22"/>
              </w:rPr>
            </w:pPr>
            <w:r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>Boljša povezanost plačila za delo z rezultati dela</w:t>
            </w:r>
            <w:r w:rsidR="00597188" w:rsidRPr="00F71FF4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0AC87D06" w14:textId="77777777" w:rsidR="00597188" w:rsidRPr="00F71FF4" w:rsidRDefault="005A4BCE" w:rsidP="00461106">
            <w:pPr>
              <w:autoSpaceDE w:val="0"/>
              <w:adjustRightInd w:val="0"/>
              <w:spacing w:line="320" w:lineRule="atLeast"/>
              <w:rPr>
                <w:rFonts w:ascii="Republika" w:hAnsi="Republika" w:cs="Arial"/>
                <w:i/>
                <w:color w:val="000000"/>
                <w:sz w:val="22"/>
                <w:szCs w:val="22"/>
              </w:rPr>
            </w:pPr>
            <w:r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Peter Pogačar</w:t>
            </w:r>
            <w:r w:rsidR="00597188" w:rsidRPr="00F71FF4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,</w:t>
            </w:r>
            <w:r w:rsidR="00B944C3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 xml:space="preserve"> </w:t>
            </w:r>
            <w:r w:rsidR="00510A72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generalni direktor Direktorata za javni sektor,</w:t>
            </w:r>
            <w:r w:rsidR="00597188" w:rsidRPr="00F71FF4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 xml:space="preserve"> Ministrstvo za javno upravo</w:t>
            </w:r>
          </w:p>
        </w:tc>
      </w:tr>
      <w:tr w:rsidR="00D40960" w:rsidRPr="00F71FF4" w14:paraId="561EF96D" w14:textId="77777777" w:rsidTr="00981C55">
        <w:trPr>
          <w:trHeight w:val="1134"/>
        </w:trPr>
        <w:tc>
          <w:tcPr>
            <w:tcW w:w="1751" w:type="dxa"/>
          </w:tcPr>
          <w:p w14:paraId="325D3A42" w14:textId="77777777" w:rsidR="00597188" w:rsidRPr="00F71FF4" w:rsidRDefault="00597188" w:rsidP="00461106">
            <w:pPr>
              <w:autoSpaceDE w:val="0"/>
              <w:adjustRightInd w:val="0"/>
              <w:spacing w:line="320" w:lineRule="atLeast"/>
              <w:jc w:val="center"/>
              <w:rPr>
                <w:rFonts w:ascii="Republika" w:hAnsi="Republika" w:cs="Arial"/>
                <w:b/>
                <w:color w:val="000000"/>
                <w:sz w:val="22"/>
                <w:szCs w:val="22"/>
              </w:rPr>
            </w:pPr>
            <w:r w:rsidRPr="00F71FF4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>9:45 – 10:30</w:t>
            </w:r>
          </w:p>
        </w:tc>
        <w:tc>
          <w:tcPr>
            <w:tcW w:w="6747" w:type="dxa"/>
          </w:tcPr>
          <w:p w14:paraId="3D90B418" w14:textId="77777777" w:rsidR="00597188" w:rsidRPr="00F71FF4" w:rsidRDefault="00597188" w:rsidP="00461106">
            <w:pPr>
              <w:autoSpaceDE w:val="0"/>
              <w:adjustRightInd w:val="0"/>
              <w:spacing w:line="320" w:lineRule="atLeast"/>
              <w:rPr>
                <w:rFonts w:ascii="Republika" w:hAnsi="Republika" w:cs="Arial"/>
                <w:b/>
                <w:color w:val="000000"/>
                <w:sz w:val="22"/>
                <w:szCs w:val="22"/>
              </w:rPr>
            </w:pPr>
            <w:r w:rsidRPr="00F71FF4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>Variabilno nagrajevanje v javnem sektorju – pogled OECD</w:t>
            </w:r>
          </w:p>
          <w:p w14:paraId="7359C672" w14:textId="77777777" w:rsidR="00597188" w:rsidRPr="00F71FF4" w:rsidRDefault="00597188" w:rsidP="00461106">
            <w:pPr>
              <w:autoSpaceDE w:val="0"/>
              <w:adjustRightInd w:val="0"/>
              <w:spacing w:line="320" w:lineRule="atLeast"/>
              <w:rPr>
                <w:rFonts w:ascii="Republika" w:hAnsi="Republika" w:cs="Arial"/>
                <w:i/>
                <w:color w:val="000000"/>
                <w:sz w:val="22"/>
                <w:szCs w:val="22"/>
              </w:rPr>
            </w:pPr>
            <w:r w:rsidRPr="00F71FF4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 xml:space="preserve">Daniel </w:t>
            </w:r>
            <w:proofErr w:type="spellStart"/>
            <w:r w:rsidRPr="00F71FF4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Gerson</w:t>
            </w:r>
            <w:proofErr w:type="spellEnd"/>
            <w:r w:rsidRPr="00F71FF4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, Organizacija za gospodarsko sodelovanje in razvoj</w:t>
            </w:r>
            <w:r w:rsidR="00F71FF4" w:rsidRPr="00F71FF4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 xml:space="preserve"> - </w:t>
            </w:r>
            <w:r w:rsidRPr="00F71FF4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 xml:space="preserve">OECD      </w:t>
            </w:r>
          </w:p>
        </w:tc>
      </w:tr>
      <w:tr w:rsidR="00D40960" w:rsidRPr="00F71FF4" w14:paraId="5EF87627" w14:textId="77777777" w:rsidTr="00981C55">
        <w:trPr>
          <w:trHeight w:val="850"/>
        </w:trPr>
        <w:tc>
          <w:tcPr>
            <w:tcW w:w="1751" w:type="dxa"/>
          </w:tcPr>
          <w:p w14:paraId="7D53A7BB" w14:textId="77777777" w:rsidR="00597188" w:rsidRPr="00F71FF4" w:rsidRDefault="00597188" w:rsidP="00461106">
            <w:pPr>
              <w:autoSpaceDE w:val="0"/>
              <w:adjustRightInd w:val="0"/>
              <w:spacing w:line="320" w:lineRule="atLeast"/>
              <w:jc w:val="center"/>
              <w:rPr>
                <w:rFonts w:ascii="Republika" w:hAnsi="Republika" w:cs="Arial"/>
                <w:b/>
                <w:color w:val="000000"/>
                <w:sz w:val="22"/>
                <w:szCs w:val="22"/>
              </w:rPr>
            </w:pPr>
            <w:r w:rsidRPr="00F71FF4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>10:30 – 10:50</w:t>
            </w:r>
          </w:p>
        </w:tc>
        <w:tc>
          <w:tcPr>
            <w:tcW w:w="6747" w:type="dxa"/>
          </w:tcPr>
          <w:p w14:paraId="0D56A8AC" w14:textId="77777777" w:rsidR="00597188" w:rsidRDefault="00597188" w:rsidP="00461106">
            <w:pPr>
              <w:autoSpaceDE w:val="0"/>
              <w:adjustRightInd w:val="0"/>
              <w:spacing w:line="320" w:lineRule="atLeast"/>
              <w:rPr>
                <w:rFonts w:ascii="Republika" w:hAnsi="Republika" w:cs="Arial"/>
                <w:b/>
                <w:color w:val="000000"/>
                <w:sz w:val="22"/>
                <w:szCs w:val="22"/>
              </w:rPr>
            </w:pPr>
            <w:r w:rsidRPr="00F71FF4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>Odmor za kavo</w:t>
            </w:r>
          </w:p>
          <w:p w14:paraId="50918C26" w14:textId="77777777" w:rsidR="0008238D" w:rsidRDefault="00F54DD2" w:rsidP="00461106">
            <w:pPr>
              <w:autoSpaceDE w:val="0"/>
              <w:adjustRightInd w:val="0"/>
              <w:spacing w:line="320" w:lineRule="atLeast"/>
              <w:rPr>
                <w:rFonts w:ascii="Republika" w:hAnsi="Republika" w:cs="Arial"/>
                <w:i/>
                <w:color w:val="000000"/>
                <w:sz w:val="22"/>
                <w:szCs w:val="22"/>
              </w:rPr>
            </w:pPr>
            <w:r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 xml:space="preserve">Novinarska konferenca: minister Rudi Medved in Daniel </w:t>
            </w:r>
            <w:proofErr w:type="spellStart"/>
            <w:r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Gerson</w:t>
            </w:r>
            <w:proofErr w:type="spellEnd"/>
            <w:r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, OECD</w:t>
            </w:r>
          </w:p>
          <w:p w14:paraId="7ABA7A73" w14:textId="77777777" w:rsidR="00F54DD2" w:rsidRPr="00F54DD2" w:rsidRDefault="00F54DD2" w:rsidP="00461106">
            <w:pPr>
              <w:autoSpaceDE w:val="0"/>
              <w:adjustRightInd w:val="0"/>
              <w:spacing w:line="320" w:lineRule="atLeast"/>
              <w:rPr>
                <w:rFonts w:ascii="Republika" w:hAnsi="Republika" w:cs="Arial"/>
                <w:i/>
                <w:color w:val="000000"/>
                <w:sz w:val="22"/>
                <w:szCs w:val="22"/>
              </w:rPr>
            </w:pPr>
          </w:p>
        </w:tc>
      </w:tr>
      <w:tr w:rsidR="00D40960" w:rsidRPr="00F71FF4" w14:paraId="36C0FE7B" w14:textId="77777777" w:rsidTr="00981C55">
        <w:trPr>
          <w:trHeight w:val="1134"/>
        </w:trPr>
        <w:tc>
          <w:tcPr>
            <w:tcW w:w="1751" w:type="dxa"/>
          </w:tcPr>
          <w:p w14:paraId="7CD9910D" w14:textId="77777777" w:rsidR="00597188" w:rsidRPr="00F71FF4" w:rsidRDefault="00597188" w:rsidP="00461106">
            <w:pPr>
              <w:autoSpaceDE w:val="0"/>
              <w:adjustRightInd w:val="0"/>
              <w:spacing w:line="320" w:lineRule="atLeast"/>
              <w:jc w:val="center"/>
              <w:rPr>
                <w:rFonts w:ascii="Republika" w:hAnsi="Republika" w:cs="Arial"/>
                <w:b/>
                <w:color w:val="000000"/>
                <w:sz w:val="22"/>
                <w:szCs w:val="22"/>
              </w:rPr>
            </w:pPr>
            <w:r w:rsidRPr="00F71FF4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>10:50 – 11:10</w:t>
            </w:r>
          </w:p>
        </w:tc>
        <w:tc>
          <w:tcPr>
            <w:tcW w:w="6747" w:type="dxa"/>
          </w:tcPr>
          <w:p w14:paraId="419EAC97" w14:textId="77777777" w:rsidR="00597188" w:rsidRPr="00F71FF4" w:rsidRDefault="00597188" w:rsidP="00461106">
            <w:pPr>
              <w:autoSpaceDE w:val="0"/>
              <w:adjustRightInd w:val="0"/>
              <w:spacing w:line="320" w:lineRule="atLeast"/>
              <w:rPr>
                <w:rFonts w:ascii="Republika" w:hAnsi="Republika" w:cs="Arial"/>
                <w:b/>
                <w:color w:val="000000"/>
                <w:sz w:val="22"/>
                <w:szCs w:val="22"/>
              </w:rPr>
            </w:pPr>
            <w:r w:rsidRPr="00F71FF4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 xml:space="preserve">Variabilno nagrajevanje v javnem sektorju </w:t>
            </w:r>
            <w:r w:rsidR="00F5541B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>–</w:t>
            </w:r>
            <w:r w:rsidRPr="00F71FF4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 xml:space="preserve"> </w:t>
            </w:r>
            <w:r w:rsidR="000474F7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>Švedska</w:t>
            </w:r>
          </w:p>
          <w:p w14:paraId="7F4FE2E9" w14:textId="77777777" w:rsidR="00597188" w:rsidRPr="00F71FF4" w:rsidRDefault="00597188" w:rsidP="00461106">
            <w:pPr>
              <w:autoSpaceDE w:val="0"/>
              <w:adjustRightInd w:val="0"/>
              <w:spacing w:line="320" w:lineRule="atLeast"/>
              <w:rPr>
                <w:rFonts w:ascii="Republika" w:hAnsi="Republika" w:cs="Arial"/>
                <w:i/>
                <w:color w:val="000000"/>
                <w:sz w:val="22"/>
                <w:szCs w:val="22"/>
              </w:rPr>
            </w:pPr>
            <w:r w:rsidRPr="00F71FF4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Robert Cloarec</w:t>
            </w:r>
            <w:r w:rsidR="00F5541B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 xml:space="preserve">, </w:t>
            </w:r>
            <w:r w:rsidR="004E1DAC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 xml:space="preserve">Agencija za vladne uslužbence, </w:t>
            </w:r>
            <w:r w:rsidR="00F5541B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Švedska</w:t>
            </w:r>
          </w:p>
        </w:tc>
      </w:tr>
      <w:tr w:rsidR="00D40960" w:rsidRPr="00F71FF4" w14:paraId="2FADB0E6" w14:textId="77777777" w:rsidTr="00981C55">
        <w:trPr>
          <w:trHeight w:val="1134"/>
        </w:trPr>
        <w:tc>
          <w:tcPr>
            <w:tcW w:w="1751" w:type="dxa"/>
          </w:tcPr>
          <w:p w14:paraId="24EF75A6" w14:textId="77777777" w:rsidR="00597188" w:rsidRPr="00F71FF4" w:rsidRDefault="00597188" w:rsidP="00461106">
            <w:pPr>
              <w:autoSpaceDE w:val="0"/>
              <w:adjustRightInd w:val="0"/>
              <w:spacing w:line="320" w:lineRule="atLeast"/>
              <w:jc w:val="center"/>
              <w:rPr>
                <w:rFonts w:ascii="Republika" w:hAnsi="Republika" w:cs="Arial"/>
                <w:b/>
                <w:color w:val="000000"/>
                <w:sz w:val="22"/>
                <w:szCs w:val="22"/>
              </w:rPr>
            </w:pPr>
            <w:r w:rsidRPr="00F71FF4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>11:20 – 11:40</w:t>
            </w:r>
          </w:p>
        </w:tc>
        <w:tc>
          <w:tcPr>
            <w:tcW w:w="6747" w:type="dxa"/>
          </w:tcPr>
          <w:p w14:paraId="1181274A" w14:textId="77777777" w:rsidR="00597188" w:rsidRPr="00F71FF4" w:rsidRDefault="00597188" w:rsidP="00461106">
            <w:pPr>
              <w:autoSpaceDE w:val="0"/>
              <w:adjustRightInd w:val="0"/>
              <w:spacing w:line="320" w:lineRule="atLeast"/>
              <w:rPr>
                <w:rFonts w:ascii="Republika" w:hAnsi="Republika" w:cs="Arial"/>
                <w:b/>
                <w:color w:val="000000"/>
                <w:sz w:val="22"/>
                <w:szCs w:val="22"/>
              </w:rPr>
            </w:pPr>
            <w:r w:rsidRPr="00F71FF4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 xml:space="preserve">Variabilno nagrajevanje v javnem sektorju </w:t>
            </w:r>
            <w:r w:rsidR="000808B6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 xml:space="preserve">– </w:t>
            </w:r>
            <w:r w:rsidR="000474F7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>Nemčija</w:t>
            </w:r>
          </w:p>
          <w:p w14:paraId="22CD0E63" w14:textId="77777777" w:rsidR="00597188" w:rsidRPr="00F71FF4" w:rsidRDefault="00597188" w:rsidP="00461106">
            <w:pPr>
              <w:autoSpaceDE w:val="0"/>
              <w:adjustRightInd w:val="0"/>
              <w:spacing w:line="320" w:lineRule="atLeast"/>
              <w:rPr>
                <w:rFonts w:ascii="Republika" w:hAnsi="Republika" w:cs="Arial"/>
                <w:i/>
                <w:color w:val="000000"/>
                <w:sz w:val="22"/>
                <w:szCs w:val="22"/>
              </w:rPr>
            </w:pPr>
            <w:proofErr w:type="spellStart"/>
            <w:r w:rsidRPr="00F71FF4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Fabrice</w:t>
            </w:r>
            <w:proofErr w:type="spellEnd"/>
            <w:r w:rsidRPr="00F71FF4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1FF4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Anders</w:t>
            </w:r>
            <w:proofErr w:type="spellEnd"/>
            <w:r w:rsidR="00F5541B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 xml:space="preserve">, </w:t>
            </w:r>
            <w:r w:rsidR="004E1DAC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 xml:space="preserve">Zvezno ministrstvo za notranje zadeve, gradnjo in skupnost, </w:t>
            </w:r>
            <w:r w:rsidR="00F5541B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Nemčija</w:t>
            </w:r>
          </w:p>
        </w:tc>
      </w:tr>
      <w:tr w:rsidR="00D40960" w:rsidRPr="00F71FF4" w14:paraId="2F3DF601" w14:textId="77777777" w:rsidTr="00981C55">
        <w:trPr>
          <w:trHeight w:val="1134"/>
        </w:trPr>
        <w:tc>
          <w:tcPr>
            <w:tcW w:w="1751" w:type="dxa"/>
          </w:tcPr>
          <w:p w14:paraId="35684597" w14:textId="77777777" w:rsidR="00597188" w:rsidRPr="00F71FF4" w:rsidRDefault="00597188" w:rsidP="00461106">
            <w:pPr>
              <w:autoSpaceDE w:val="0"/>
              <w:adjustRightInd w:val="0"/>
              <w:spacing w:line="320" w:lineRule="atLeast"/>
              <w:jc w:val="center"/>
              <w:rPr>
                <w:rFonts w:ascii="Republika" w:hAnsi="Republika" w:cs="Arial"/>
                <w:b/>
                <w:color w:val="000000"/>
                <w:sz w:val="22"/>
                <w:szCs w:val="22"/>
              </w:rPr>
            </w:pPr>
            <w:r w:rsidRPr="00F71FF4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>11:50 – 12:10</w:t>
            </w:r>
          </w:p>
        </w:tc>
        <w:tc>
          <w:tcPr>
            <w:tcW w:w="6747" w:type="dxa"/>
          </w:tcPr>
          <w:p w14:paraId="7C428A1E" w14:textId="77777777" w:rsidR="00597188" w:rsidRPr="00F71FF4" w:rsidRDefault="00597188" w:rsidP="00461106">
            <w:pPr>
              <w:autoSpaceDE w:val="0"/>
              <w:adjustRightInd w:val="0"/>
              <w:spacing w:line="320" w:lineRule="atLeast"/>
              <w:rPr>
                <w:rFonts w:ascii="Republika" w:hAnsi="Republika" w:cs="Arial"/>
                <w:i/>
                <w:color w:val="000000"/>
                <w:sz w:val="22"/>
                <w:szCs w:val="22"/>
              </w:rPr>
            </w:pPr>
            <w:r w:rsidRPr="00F71FF4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 xml:space="preserve">Variabilno nagrajevanje v javnem sektorju  - </w:t>
            </w:r>
            <w:r w:rsidR="000474F7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>Češka</w:t>
            </w:r>
            <w:r w:rsidRPr="00F71FF4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 xml:space="preserve"> </w:t>
            </w:r>
          </w:p>
          <w:p w14:paraId="1FB9A00E" w14:textId="77777777" w:rsidR="00597188" w:rsidRPr="00F71FF4" w:rsidRDefault="00597188" w:rsidP="00461106">
            <w:pPr>
              <w:autoSpaceDE w:val="0"/>
              <w:adjustRightInd w:val="0"/>
              <w:spacing w:line="320" w:lineRule="atLeast"/>
              <w:rPr>
                <w:rFonts w:ascii="Republika" w:hAnsi="Republika" w:cs="Arial"/>
                <w:i/>
                <w:color w:val="000000"/>
                <w:sz w:val="22"/>
                <w:szCs w:val="22"/>
              </w:rPr>
            </w:pPr>
            <w:r w:rsidRPr="00F71FF4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Michal Czudek</w:t>
            </w:r>
            <w:r w:rsidR="00F5541B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 xml:space="preserve">, </w:t>
            </w:r>
            <w:r w:rsidR="004E1DAC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 xml:space="preserve">Ministrstvo za notranje zadeve, </w:t>
            </w:r>
            <w:r w:rsidR="00F5541B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Republika Češka</w:t>
            </w:r>
          </w:p>
        </w:tc>
      </w:tr>
      <w:tr w:rsidR="00D40960" w:rsidRPr="00F71FF4" w14:paraId="7D72D408" w14:textId="77777777" w:rsidTr="00981C55">
        <w:trPr>
          <w:trHeight w:val="850"/>
        </w:trPr>
        <w:tc>
          <w:tcPr>
            <w:tcW w:w="1751" w:type="dxa"/>
          </w:tcPr>
          <w:p w14:paraId="771351B0" w14:textId="77777777" w:rsidR="00597188" w:rsidRPr="00F71FF4" w:rsidRDefault="00597188" w:rsidP="00461106">
            <w:pPr>
              <w:autoSpaceDE w:val="0"/>
              <w:adjustRightInd w:val="0"/>
              <w:spacing w:line="320" w:lineRule="atLeast"/>
              <w:jc w:val="center"/>
              <w:rPr>
                <w:rFonts w:ascii="Republika" w:hAnsi="Republika" w:cs="Arial"/>
                <w:b/>
                <w:color w:val="000000"/>
                <w:sz w:val="22"/>
                <w:szCs w:val="22"/>
              </w:rPr>
            </w:pPr>
            <w:r w:rsidRPr="00F71FF4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>12:20 – 13:30</w:t>
            </w:r>
          </w:p>
        </w:tc>
        <w:tc>
          <w:tcPr>
            <w:tcW w:w="6747" w:type="dxa"/>
          </w:tcPr>
          <w:p w14:paraId="3B31B829" w14:textId="77777777" w:rsidR="00597188" w:rsidRPr="00F71FF4" w:rsidRDefault="00597188" w:rsidP="00461106">
            <w:pPr>
              <w:autoSpaceDE w:val="0"/>
              <w:adjustRightInd w:val="0"/>
              <w:spacing w:line="320" w:lineRule="atLeast"/>
              <w:rPr>
                <w:rFonts w:ascii="Republika" w:hAnsi="Republika" w:cs="Arial"/>
                <w:b/>
                <w:color w:val="000000"/>
                <w:sz w:val="22"/>
                <w:szCs w:val="22"/>
              </w:rPr>
            </w:pPr>
            <w:r w:rsidRPr="00F71FF4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>Odmor za kosilo</w:t>
            </w:r>
          </w:p>
        </w:tc>
      </w:tr>
      <w:tr w:rsidR="00D40960" w:rsidRPr="00F71FF4" w14:paraId="5E63C891" w14:textId="77777777" w:rsidTr="00981C55">
        <w:trPr>
          <w:trHeight w:val="1134"/>
        </w:trPr>
        <w:tc>
          <w:tcPr>
            <w:tcW w:w="1751" w:type="dxa"/>
          </w:tcPr>
          <w:p w14:paraId="393D40A0" w14:textId="77777777" w:rsidR="00597188" w:rsidRPr="00F71FF4" w:rsidRDefault="00597188" w:rsidP="00461106">
            <w:pPr>
              <w:autoSpaceDE w:val="0"/>
              <w:adjustRightInd w:val="0"/>
              <w:spacing w:line="320" w:lineRule="atLeast"/>
              <w:jc w:val="center"/>
              <w:rPr>
                <w:rFonts w:ascii="Republika" w:hAnsi="Republika" w:cs="Arial"/>
                <w:b/>
                <w:color w:val="000000"/>
                <w:sz w:val="22"/>
                <w:szCs w:val="22"/>
              </w:rPr>
            </w:pPr>
            <w:r w:rsidRPr="00F71FF4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>13:30 – 13:50</w:t>
            </w:r>
          </w:p>
        </w:tc>
        <w:tc>
          <w:tcPr>
            <w:tcW w:w="6747" w:type="dxa"/>
          </w:tcPr>
          <w:p w14:paraId="7DE50E91" w14:textId="77777777" w:rsidR="00597188" w:rsidRPr="00F71FF4" w:rsidRDefault="002B1767" w:rsidP="00461106">
            <w:pPr>
              <w:autoSpaceDE w:val="0"/>
              <w:adjustRightInd w:val="0"/>
              <w:spacing w:line="320" w:lineRule="atLeast"/>
              <w:rPr>
                <w:rFonts w:ascii="Republika" w:hAnsi="Republika" w:cs="Arial"/>
                <w:b/>
                <w:color w:val="000000"/>
                <w:sz w:val="22"/>
                <w:szCs w:val="22"/>
              </w:rPr>
            </w:pPr>
            <w:r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>Z razgovori in denarno nagrado do načrtovanih ciljev</w:t>
            </w:r>
          </w:p>
          <w:p w14:paraId="576CC5B6" w14:textId="77777777" w:rsidR="00D40960" w:rsidRDefault="00A13C6E" w:rsidP="00461106">
            <w:pPr>
              <w:autoSpaceDE w:val="0"/>
              <w:adjustRightInd w:val="0"/>
              <w:spacing w:line="320" w:lineRule="atLeast"/>
              <w:rPr>
                <w:rFonts w:ascii="Republika" w:hAnsi="Republika" w:cs="Arial"/>
                <w:i/>
                <w:color w:val="000000"/>
                <w:sz w:val="22"/>
                <w:szCs w:val="22"/>
              </w:rPr>
            </w:pPr>
            <w:r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Zdenka Valjavec</w:t>
            </w:r>
            <w:r w:rsidR="00B5215B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 xml:space="preserve">, </w:t>
            </w:r>
            <w:r w:rsidR="00725DA2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 xml:space="preserve">izvršna direktorica </w:t>
            </w:r>
            <w:r w:rsidR="00D40960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za</w:t>
            </w:r>
            <w:r w:rsidR="00725DA2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 xml:space="preserve"> področj</w:t>
            </w:r>
            <w:r w:rsidR="00D40960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e</w:t>
            </w:r>
            <w:r w:rsidR="00725DA2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 xml:space="preserve"> </w:t>
            </w:r>
            <w:r w:rsidR="00D40960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 xml:space="preserve">upravljanja s človeškimi viri, </w:t>
            </w:r>
            <w:r w:rsidR="00461106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Zavarovalnica Triglav</w:t>
            </w:r>
            <w:r w:rsidR="00B5215B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215B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d.d</w:t>
            </w:r>
            <w:proofErr w:type="spellEnd"/>
            <w:r w:rsidR="00B5215B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.</w:t>
            </w:r>
          </w:p>
          <w:p w14:paraId="02E9CCD5" w14:textId="77777777" w:rsidR="00D40960" w:rsidRPr="00F71FF4" w:rsidRDefault="00D40960" w:rsidP="00461106">
            <w:pPr>
              <w:autoSpaceDE w:val="0"/>
              <w:adjustRightInd w:val="0"/>
              <w:spacing w:line="320" w:lineRule="atLeast"/>
              <w:rPr>
                <w:rFonts w:ascii="Republika" w:hAnsi="Republika" w:cs="Arial"/>
                <w:i/>
                <w:color w:val="000000"/>
                <w:sz w:val="22"/>
                <w:szCs w:val="22"/>
              </w:rPr>
            </w:pPr>
          </w:p>
        </w:tc>
      </w:tr>
      <w:tr w:rsidR="00D40960" w:rsidRPr="00F71FF4" w14:paraId="1C38E974" w14:textId="77777777" w:rsidTr="00981C55">
        <w:trPr>
          <w:trHeight w:val="1134"/>
        </w:trPr>
        <w:tc>
          <w:tcPr>
            <w:tcW w:w="1751" w:type="dxa"/>
          </w:tcPr>
          <w:p w14:paraId="35123D91" w14:textId="77777777" w:rsidR="00597188" w:rsidRPr="00F71FF4" w:rsidRDefault="00597188" w:rsidP="00461106">
            <w:pPr>
              <w:autoSpaceDE w:val="0"/>
              <w:adjustRightInd w:val="0"/>
              <w:spacing w:line="320" w:lineRule="atLeast"/>
              <w:jc w:val="center"/>
              <w:rPr>
                <w:rFonts w:ascii="Republika" w:hAnsi="Republika" w:cs="Arial"/>
                <w:b/>
                <w:color w:val="000000"/>
                <w:sz w:val="22"/>
                <w:szCs w:val="22"/>
              </w:rPr>
            </w:pPr>
            <w:r w:rsidRPr="00F71FF4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>14:00 – 14:20</w:t>
            </w:r>
          </w:p>
        </w:tc>
        <w:tc>
          <w:tcPr>
            <w:tcW w:w="6747" w:type="dxa"/>
          </w:tcPr>
          <w:p w14:paraId="17D0BAD2" w14:textId="77777777" w:rsidR="00597188" w:rsidRPr="00F71FF4" w:rsidRDefault="00946A34" w:rsidP="00461106">
            <w:pPr>
              <w:autoSpaceDE w:val="0"/>
              <w:adjustRightInd w:val="0"/>
              <w:spacing w:line="320" w:lineRule="atLeast"/>
              <w:rPr>
                <w:rFonts w:ascii="Republika" w:hAnsi="Republika" w:cs="Arial"/>
                <w:b/>
                <w:color w:val="000000"/>
                <w:sz w:val="22"/>
                <w:szCs w:val="22"/>
              </w:rPr>
            </w:pPr>
            <w:r w:rsidRPr="00946A34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>Proces upravljanja del</w:t>
            </w:r>
            <w:r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>o</w:t>
            </w:r>
            <w:r w:rsidRPr="00946A34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>vne uspešnosti ter letni bonus</w:t>
            </w:r>
          </w:p>
          <w:p w14:paraId="3D9BC748" w14:textId="77777777" w:rsidR="00597188" w:rsidRPr="00F71FF4" w:rsidRDefault="00A24D98" w:rsidP="00461106">
            <w:pPr>
              <w:autoSpaceDE w:val="0"/>
              <w:adjustRightInd w:val="0"/>
              <w:spacing w:line="320" w:lineRule="atLeast"/>
              <w:rPr>
                <w:rFonts w:ascii="Republika" w:hAnsi="Republika" w:cs="Arial"/>
                <w:i/>
                <w:color w:val="000000"/>
                <w:sz w:val="22"/>
                <w:szCs w:val="22"/>
              </w:rPr>
            </w:pPr>
            <w:r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Nives Fajfar</w:t>
            </w:r>
            <w:r w:rsidR="00597188" w:rsidRPr="00F71FF4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 xml:space="preserve">, </w:t>
            </w:r>
            <w:r w:rsidR="00D538A1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 xml:space="preserve">vodja kadrovskih storitev in nagrajevanja, Lek </w:t>
            </w:r>
            <w:proofErr w:type="spellStart"/>
            <w:r w:rsidR="00D538A1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d.d</w:t>
            </w:r>
            <w:proofErr w:type="spellEnd"/>
            <w:r w:rsidR="00D538A1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.</w:t>
            </w:r>
          </w:p>
        </w:tc>
      </w:tr>
      <w:tr w:rsidR="00D40960" w:rsidRPr="00F71FF4" w14:paraId="48E37A3A" w14:textId="77777777" w:rsidTr="00981C55">
        <w:trPr>
          <w:trHeight w:val="2835"/>
        </w:trPr>
        <w:tc>
          <w:tcPr>
            <w:tcW w:w="1751" w:type="dxa"/>
          </w:tcPr>
          <w:p w14:paraId="4E60C7E1" w14:textId="77777777" w:rsidR="00597188" w:rsidRPr="00F71FF4" w:rsidRDefault="00597188" w:rsidP="00461106">
            <w:pPr>
              <w:autoSpaceDE w:val="0"/>
              <w:adjustRightInd w:val="0"/>
              <w:spacing w:line="320" w:lineRule="atLeast"/>
              <w:jc w:val="center"/>
              <w:rPr>
                <w:rFonts w:ascii="Republika" w:hAnsi="Republika" w:cs="Arial"/>
                <w:b/>
                <w:color w:val="000000"/>
                <w:sz w:val="22"/>
                <w:szCs w:val="22"/>
              </w:rPr>
            </w:pPr>
            <w:r w:rsidRPr="00F71FF4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>14:30 – 15:30</w:t>
            </w:r>
          </w:p>
        </w:tc>
        <w:tc>
          <w:tcPr>
            <w:tcW w:w="6747" w:type="dxa"/>
          </w:tcPr>
          <w:p w14:paraId="71E0DA2D" w14:textId="77777777" w:rsidR="00597188" w:rsidRPr="00F71FF4" w:rsidRDefault="00F71FF4" w:rsidP="00461106">
            <w:pPr>
              <w:autoSpaceDE w:val="0"/>
              <w:adjustRightInd w:val="0"/>
              <w:spacing w:line="320" w:lineRule="atLeast"/>
              <w:rPr>
                <w:rFonts w:ascii="Republika" w:hAnsi="Republika" w:cs="Arial"/>
                <w:b/>
                <w:color w:val="000000"/>
                <w:sz w:val="8"/>
                <w:szCs w:val="8"/>
              </w:rPr>
            </w:pPr>
            <w:r w:rsidRPr="00F71FF4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>Okrogla miza</w:t>
            </w:r>
            <w:r w:rsidR="00597188" w:rsidRPr="00F71FF4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 xml:space="preserve">: </w:t>
            </w:r>
            <w:r w:rsidRPr="00F71FF4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>Izzivi in pasti variabilnega nagrajevanja</w:t>
            </w:r>
          </w:p>
          <w:p w14:paraId="5A1EEF93" w14:textId="77777777" w:rsidR="00597188" w:rsidRPr="00F71FF4" w:rsidRDefault="00597188" w:rsidP="00461106">
            <w:pPr>
              <w:autoSpaceDE w:val="0"/>
              <w:adjustRightInd w:val="0"/>
              <w:spacing w:line="320" w:lineRule="atLeast"/>
              <w:rPr>
                <w:rFonts w:ascii="Republika" w:hAnsi="Republika" w:cs="Arial"/>
                <w:i/>
                <w:color w:val="000000"/>
                <w:sz w:val="22"/>
                <w:szCs w:val="22"/>
              </w:rPr>
            </w:pPr>
            <w:r w:rsidRPr="00F71FF4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 xml:space="preserve">Peter Pogačar (moderator), </w:t>
            </w:r>
            <w:r w:rsidR="00F71FF4" w:rsidRPr="00F71FF4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generalni direktor Direktorata za javni sektor, Ministrstvo za javno upravo</w:t>
            </w:r>
          </w:p>
          <w:p w14:paraId="6FD9C4B9" w14:textId="77777777" w:rsidR="00597188" w:rsidRPr="00F71FF4" w:rsidRDefault="00597188" w:rsidP="00461106">
            <w:pPr>
              <w:autoSpaceDE w:val="0"/>
              <w:adjustRightInd w:val="0"/>
              <w:spacing w:line="320" w:lineRule="atLeast"/>
              <w:rPr>
                <w:rFonts w:ascii="Republika" w:hAnsi="Republika" w:cs="Arial"/>
                <w:i/>
                <w:color w:val="000000"/>
                <w:sz w:val="22"/>
                <w:szCs w:val="22"/>
              </w:rPr>
            </w:pPr>
            <w:r w:rsidRPr="00F71FF4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 xml:space="preserve">Mojca Ramšak Pešec, </w:t>
            </w:r>
            <w:r w:rsidR="00F71FF4" w:rsidRPr="00F71FF4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državna sekretarka</w:t>
            </w:r>
            <w:r w:rsidRPr="00F71FF4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 xml:space="preserve">, </w:t>
            </w:r>
            <w:r w:rsidR="00F71FF4" w:rsidRPr="00F71FF4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Ministrstvo za javno upravo</w:t>
            </w:r>
          </w:p>
          <w:p w14:paraId="105CE3BF" w14:textId="77777777" w:rsidR="00597188" w:rsidRPr="00F71FF4" w:rsidRDefault="00597188" w:rsidP="00461106">
            <w:pPr>
              <w:autoSpaceDE w:val="0"/>
              <w:adjustRightInd w:val="0"/>
              <w:spacing w:line="320" w:lineRule="atLeast"/>
              <w:rPr>
                <w:rFonts w:ascii="Republika" w:hAnsi="Republika" w:cs="Arial"/>
                <w:i/>
                <w:color w:val="000000"/>
                <w:sz w:val="22"/>
                <w:szCs w:val="22"/>
              </w:rPr>
            </w:pPr>
            <w:r w:rsidRPr="00F71FF4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 xml:space="preserve">Daniel </w:t>
            </w:r>
            <w:proofErr w:type="spellStart"/>
            <w:r w:rsidRPr="00F71FF4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Gerson</w:t>
            </w:r>
            <w:proofErr w:type="spellEnd"/>
            <w:r w:rsidRPr="00F71FF4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,</w:t>
            </w:r>
            <w:r w:rsidR="00F71FF4" w:rsidRPr="00F71FF4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 xml:space="preserve"> Organizacija za gospodarsko sodelovanje in razvoj - </w:t>
            </w:r>
            <w:r w:rsidRPr="00F71FF4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OECD</w:t>
            </w:r>
          </w:p>
          <w:p w14:paraId="5699D7A6" w14:textId="77777777" w:rsidR="00F71FF4" w:rsidRPr="00F71FF4" w:rsidRDefault="00F71FF4" w:rsidP="00461106">
            <w:pPr>
              <w:autoSpaceDE w:val="0"/>
              <w:adjustRightInd w:val="0"/>
              <w:spacing w:line="320" w:lineRule="atLeast"/>
              <w:rPr>
                <w:rFonts w:ascii="Republika" w:hAnsi="Republika" w:cs="Arial"/>
                <w:i/>
                <w:color w:val="000000"/>
                <w:sz w:val="22"/>
                <w:szCs w:val="22"/>
              </w:rPr>
            </w:pPr>
            <w:r w:rsidRPr="00F71FF4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Jakob Počivavšek, predsednik Konfederacije sindikatov Slovenije</w:t>
            </w:r>
          </w:p>
          <w:p w14:paraId="66F2DD29" w14:textId="77777777" w:rsidR="00597188" w:rsidRDefault="00597188" w:rsidP="00461106">
            <w:pPr>
              <w:autoSpaceDE w:val="0"/>
              <w:adjustRightInd w:val="0"/>
              <w:spacing w:line="320" w:lineRule="atLeast"/>
              <w:rPr>
                <w:rFonts w:ascii="Republika" w:hAnsi="Republika" w:cs="Arial"/>
                <w:i/>
                <w:color w:val="000000"/>
                <w:sz w:val="22"/>
                <w:szCs w:val="22"/>
              </w:rPr>
            </w:pPr>
            <w:r w:rsidRPr="00F71FF4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 xml:space="preserve">Marko Slavič, </w:t>
            </w:r>
            <w:r w:rsidR="00F71FF4" w:rsidRPr="00F71FF4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direktor Doma Danice Vogrinec Maribor</w:t>
            </w:r>
          </w:p>
          <w:p w14:paraId="0E1B5047" w14:textId="77777777" w:rsidR="00166C8C" w:rsidRPr="00F71FF4" w:rsidRDefault="00166C8C" w:rsidP="00461106">
            <w:pPr>
              <w:autoSpaceDE w:val="0"/>
              <w:adjustRightInd w:val="0"/>
              <w:spacing w:line="320" w:lineRule="atLeast"/>
              <w:rPr>
                <w:rFonts w:ascii="Republika" w:hAnsi="Republika" w:cs="Arial"/>
                <w:i/>
                <w:color w:val="000000"/>
                <w:sz w:val="22"/>
                <w:szCs w:val="22"/>
              </w:rPr>
            </w:pPr>
          </w:p>
        </w:tc>
      </w:tr>
      <w:tr w:rsidR="009D1252" w:rsidRPr="00F71FF4" w14:paraId="309D3963" w14:textId="77777777" w:rsidTr="00A11532">
        <w:trPr>
          <w:trHeight w:val="1134"/>
        </w:trPr>
        <w:tc>
          <w:tcPr>
            <w:tcW w:w="1753" w:type="dxa"/>
          </w:tcPr>
          <w:p w14:paraId="59D4D304" w14:textId="77777777" w:rsidR="009D1252" w:rsidRPr="00F71FF4" w:rsidRDefault="009D1252" w:rsidP="009D1252">
            <w:pPr>
              <w:autoSpaceDE w:val="0"/>
              <w:adjustRightInd w:val="0"/>
              <w:spacing w:line="320" w:lineRule="atLeast"/>
              <w:jc w:val="center"/>
              <w:rPr>
                <w:rFonts w:ascii="Republika" w:hAnsi="Republika" w:cs="Arial"/>
                <w:b/>
                <w:color w:val="000000"/>
                <w:sz w:val="22"/>
                <w:szCs w:val="22"/>
              </w:rPr>
            </w:pPr>
            <w:r w:rsidRPr="009D1252">
              <w:rPr>
                <w:rFonts w:ascii="Republika" w:hAnsi="Republika" w:cs="Arial"/>
                <w:b/>
                <w:color w:val="FFFFFF" w:themeColor="background1"/>
                <w:sz w:val="22"/>
                <w:szCs w:val="22"/>
              </w:rPr>
              <w:t xml:space="preserve">14:30 – </w:t>
            </w:r>
            <w:r w:rsidRPr="00F71FF4"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6745" w:type="dxa"/>
          </w:tcPr>
          <w:p w14:paraId="54B03963" w14:textId="77777777" w:rsidR="009D1252" w:rsidRPr="00F71FF4" w:rsidRDefault="009D1252" w:rsidP="009D1252">
            <w:pPr>
              <w:autoSpaceDE w:val="0"/>
              <w:adjustRightInd w:val="0"/>
              <w:spacing w:line="320" w:lineRule="atLeast"/>
              <w:rPr>
                <w:rFonts w:ascii="Republika" w:hAnsi="Republika" w:cs="Arial"/>
                <w:b/>
                <w:color w:val="000000"/>
                <w:sz w:val="22"/>
                <w:szCs w:val="22"/>
              </w:rPr>
            </w:pPr>
            <w:r>
              <w:rPr>
                <w:rFonts w:ascii="Republika" w:hAnsi="Republika" w:cs="Arial"/>
                <w:b/>
                <w:color w:val="000000"/>
                <w:sz w:val="22"/>
                <w:szCs w:val="22"/>
              </w:rPr>
              <w:t>Zaključek konference</w:t>
            </w:r>
          </w:p>
          <w:p w14:paraId="07966B40" w14:textId="77777777" w:rsidR="009D1252" w:rsidRPr="00F71FF4" w:rsidRDefault="009D1252" w:rsidP="009D1252">
            <w:pPr>
              <w:autoSpaceDE w:val="0"/>
              <w:adjustRightInd w:val="0"/>
              <w:spacing w:line="320" w:lineRule="atLeast"/>
              <w:rPr>
                <w:rFonts w:ascii="Republika" w:hAnsi="Republika" w:cs="Arial"/>
                <w:i/>
                <w:color w:val="000000"/>
                <w:sz w:val="22"/>
                <w:szCs w:val="22"/>
              </w:rPr>
            </w:pPr>
            <w:r w:rsidRPr="00F71FF4">
              <w:rPr>
                <w:rFonts w:ascii="Republika" w:hAnsi="Republika" w:cs="Arial"/>
                <w:i/>
                <w:color w:val="000000"/>
                <w:sz w:val="22"/>
                <w:szCs w:val="22"/>
              </w:rPr>
              <w:t>Peter Pogačar, generalni direktor Direktorata za javni sektor, Ministrstvo za javno upravo</w:t>
            </w:r>
          </w:p>
        </w:tc>
      </w:tr>
    </w:tbl>
    <w:p w14:paraId="1AAF5B37" w14:textId="77777777" w:rsidR="00597188" w:rsidRDefault="00597188" w:rsidP="00597188"/>
    <w:p w14:paraId="544B1510" w14:textId="77777777" w:rsidR="0008238D" w:rsidRDefault="0008238D" w:rsidP="00597188"/>
    <w:p w14:paraId="5F73D69C" w14:textId="77777777" w:rsidR="002B1767" w:rsidRDefault="002B1767" w:rsidP="00597188"/>
    <w:p w14:paraId="79FD09AB" w14:textId="77777777" w:rsidR="002B1767" w:rsidRPr="00F71FF4" w:rsidRDefault="002B1767" w:rsidP="00597188"/>
    <w:p w14:paraId="7B68CDA5" w14:textId="77777777" w:rsidR="00562545" w:rsidRPr="0008238D" w:rsidRDefault="0008238D" w:rsidP="00011ED4">
      <w:pPr>
        <w:rPr>
          <w:rFonts w:ascii="Republika" w:hAnsi="Republika"/>
          <w:b/>
          <w:sz w:val="22"/>
          <w:szCs w:val="22"/>
        </w:rPr>
      </w:pPr>
      <w:r w:rsidRPr="0008238D">
        <w:rPr>
          <w:rFonts w:ascii="Republika" w:hAnsi="Republika"/>
          <w:b/>
          <w:sz w:val="22"/>
          <w:szCs w:val="22"/>
        </w:rPr>
        <w:t>Dodatne informacije:</w:t>
      </w:r>
    </w:p>
    <w:p w14:paraId="7EA61BC3" w14:textId="77777777" w:rsidR="0008238D" w:rsidRDefault="0008238D" w:rsidP="00011ED4">
      <w:pPr>
        <w:rPr>
          <w:rFonts w:ascii="Republika" w:hAnsi="Republika"/>
          <w:i/>
          <w:sz w:val="22"/>
          <w:szCs w:val="22"/>
        </w:rPr>
      </w:pPr>
    </w:p>
    <w:p w14:paraId="45840C8A" w14:textId="77777777" w:rsidR="00D228BA" w:rsidRDefault="009D1252" w:rsidP="00011ED4">
      <w:pPr>
        <w:rPr>
          <w:rFonts w:ascii="Republika" w:hAnsi="Republika"/>
          <w:i/>
          <w:sz w:val="22"/>
          <w:szCs w:val="22"/>
        </w:rPr>
      </w:pPr>
      <w:r w:rsidRPr="009D1252">
        <w:rPr>
          <w:rFonts w:ascii="Republika" w:hAnsi="Republika"/>
          <w:i/>
          <w:sz w:val="22"/>
          <w:szCs w:val="22"/>
        </w:rPr>
        <w:t>Po vsakem vsebinskem sklopu je predviden čas za razpravo.</w:t>
      </w:r>
    </w:p>
    <w:p w14:paraId="75E1D7FB" w14:textId="77777777" w:rsidR="0008238D" w:rsidRDefault="0008238D" w:rsidP="00011ED4">
      <w:pPr>
        <w:rPr>
          <w:rFonts w:ascii="Republika" w:hAnsi="Republika"/>
          <w:i/>
          <w:sz w:val="22"/>
          <w:szCs w:val="22"/>
        </w:rPr>
      </w:pPr>
    </w:p>
    <w:p w14:paraId="7427ADD1" w14:textId="77777777" w:rsidR="0008238D" w:rsidRPr="009D1252" w:rsidRDefault="0008238D" w:rsidP="00011ED4">
      <w:pPr>
        <w:rPr>
          <w:rFonts w:ascii="Republika" w:hAnsi="Republika"/>
          <w:i/>
          <w:sz w:val="22"/>
          <w:szCs w:val="22"/>
        </w:rPr>
      </w:pPr>
      <w:r>
        <w:rPr>
          <w:rFonts w:ascii="Republika" w:hAnsi="Republika"/>
          <w:i/>
          <w:sz w:val="22"/>
          <w:szCs w:val="22"/>
        </w:rPr>
        <w:t>Prispevki tujih predavateljev bodo predstavljeni v angleškem jeziku, simultano prevajanje bo zagotovljeno.</w:t>
      </w:r>
    </w:p>
    <w:sectPr w:rsidR="0008238D" w:rsidRPr="009D1252" w:rsidSect="00164064">
      <w:headerReference w:type="first" r:id="rId7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CFDFC" w14:textId="77777777" w:rsidR="00AA3D74" w:rsidRDefault="00AA3D74">
      <w:r>
        <w:separator/>
      </w:r>
    </w:p>
  </w:endnote>
  <w:endnote w:type="continuationSeparator" w:id="0">
    <w:p w14:paraId="36C24F6E" w14:textId="77777777" w:rsidR="00AA3D74" w:rsidRDefault="00AA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F38EB" w14:textId="77777777" w:rsidR="00AA3D74" w:rsidRDefault="00AA3D74">
      <w:r>
        <w:separator/>
      </w:r>
    </w:p>
  </w:footnote>
  <w:footnote w:type="continuationSeparator" w:id="0">
    <w:p w14:paraId="20E08468" w14:textId="77777777" w:rsidR="00AA3D74" w:rsidRDefault="00AA3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43206" w14:textId="77777777" w:rsidR="00A770A6" w:rsidRPr="008F3500" w:rsidRDefault="000A6401" w:rsidP="00623C2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3" name="Slika 3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957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NVQ1ykhAgAAOwQAAA4AAAAAAAAAAAAAAAAALgIAAGRycy9lMm9Eb2MueG1s&#10;UEsBAi0AFAAGAAgAAAAhAEiYK/DeAAAACwEAAA8AAAAAAAAAAAAAAAAAewQAAGRycy9kb3ducmV2&#10;LnhtbFBLBQYAAAAABAAEAPMAAACGBQAAAAA=&#10;" o:allowincell="f" strokecolor="#529dba" strokeweight=".5pt">
              <w10:wrap anchory="page"/>
            </v:shape>
          </w:pict>
        </mc:Fallback>
      </mc:AlternateContent>
    </w:r>
  </w:p>
  <w:p w14:paraId="203FD6D7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22C6B"/>
    <w:multiLevelType w:val="hybridMultilevel"/>
    <w:tmpl w:val="A5B49C6C"/>
    <w:lvl w:ilvl="0" w:tplc="512EB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293EE8"/>
    <w:multiLevelType w:val="multilevel"/>
    <w:tmpl w:val="1488F0B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BA"/>
    <w:rsid w:val="000102AB"/>
    <w:rsid w:val="00011ED4"/>
    <w:rsid w:val="00023A88"/>
    <w:rsid w:val="00023C15"/>
    <w:rsid w:val="00040A12"/>
    <w:rsid w:val="00041D76"/>
    <w:rsid w:val="000474F7"/>
    <w:rsid w:val="000808B6"/>
    <w:rsid w:val="0008238D"/>
    <w:rsid w:val="000A6401"/>
    <w:rsid w:val="000A7238"/>
    <w:rsid w:val="000A7AAB"/>
    <w:rsid w:val="000B04B5"/>
    <w:rsid w:val="000B18B0"/>
    <w:rsid w:val="000C678C"/>
    <w:rsid w:val="000D7D20"/>
    <w:rsid w:val="000E1055"/>
    <w:rsid w:val="000E4D77"/>
    <w:rsid w:val="000F2D16"/>
    <w:rsid w:val="000F57CB"/>
    <w:rsid w:val="0010598B"/>
    <w:rsid w:val="00107864"/>
    <w:rsid w:val="00112764"/>
    <w:rsid w:val="00127B86"/>
    <w:rsid w:val="00131ADC"/>
    <w:rsid w:val="001357B2"/>
    <w:rsid w:val="00162821"/>
    <w:rsid w:val="00164064"/>
    <w:rsid w:val="00166C8C"/>
    <w:rsid w:val="0017478F"/>
    <w:rsid w:val="0018127B"/>
    <w:rsid w:val="001A2DC8"/>
    <w:rsid w:val="001B3F20"/>
    <w:rsid w:val="001D08A7"/>
    <w:rsid w:val="001D7F07"/>
    <w:rsid w:val="001F024F"/>
    <w:rsid w:val="00202A77"/>
    <w:rsid w:val="00237E4C"/>
    <w:rsid w:val="00247FD6"/>
    <w:rsid w:val="00267E56"/>
    <w:rsid w:val="00271CE5"/>
    <w:rsid w:val="00282020"/>
    <w:rsid w:val="00282AF5"/>
    <w:rsid w:val="002A212E"/>
    <w:rsid w:val="002A2B69"/>
    <w:rsid w:val="002B1767"/>
    <w:rsid w:val="002C6CD6"/>
    <w:rsid w:val="002E63AE"/>
    <w:rsid w:val="002F60D4"/>
    <w:rsid w:val="003636BF"/>
    <w:rsid w:val="00371442"/>
    <w:rsid w:val="003845B4"/>
    <w:rsid w:val="00387B1A"/>
    <w:rsid w:val="003A22B1"/>
    <w:rsid w:val="003C5EE5"/>
    <w:rsid w:val="003E1C74"/>
    <w:rsid w:val="00420D5D"/>
    <w:rsid w:val="00451FE0"/>
    <w:rsid w:val="00461106"/>
    <w:rsid w:val="00464CE1"/>
    <w:rsid w:val="004657EE"/>
    <w:rsid w:val="00482FF5"/>
    <w:rsid w:val="004E1DAC"/>
    <w:rsid w:val="004E7BDC"/>
    <w:rsid w:val="005048B4"/>
    <w:rsid w:val="00507897"/>
    <w:rsid w:val="00510A72"/>
    <w:rsid w:val="00512D13"/>
    <w:rsid w:val="005207C5"/>
    <w:rsid w:val="00526246"/>
    <w:rsid w:val="00534314"/>
    <w:rsid w:val="00534D3C"/>
    <w:rsid w:val="005508A5"/>
    <w:rsid w:val="00550CDA"/>
    <w:rsid w:val="00562545"/>
    <w:rsid w:val="00567106"/>
    <w:rsid w:val="00587D21"/>
    <w:rsid w:val="00597188"/>
    <w:rsid w:val="005A2C00"/>
    <w:rsid w:val="005A4BCE"/>
    <w:rsid w:val="005C5013"/>
    <w:rsid w:val="005E1D3C"/>
    <w:rsid w:val="00621871"/>
    <w:rsid w:val="00623C24"/>
    <w:rsid w:val="00625AE6"/>
    <w:rsid w:val="00632253"/>
    <w:rsid w:val="00642714"/>
    <w:rsid w:val="006455CE"/>
    <w:rsid w:val="00655841"/>
    <w:rsid w:val="00655E20"/>
    <w:rsid w:val="00657E32"/>
    <w:rsid w:val="00677CC7"/>
    <w:rsid w:val="006D3715"/>
    <w:rsid w:val="007140B8"/>
    <w:rsid w:val="00717756"/>
    <w:rsid w:val="00722129"/>
    <w:rsid w:val="00725DA2"/>
    <w:rsid w:val="007311EF"/>
    <w:rsid w:val="00733017"/>
    <w:rsid w:val="00783310"/>
    <w:rsid w:val="00795226"/>
    <w:rsid w:val="007A4A6D"/>
    <w:rsid w:val="007B7DDD"/>
    <w:rsid w:val="007D1BCF"/>
    <w:rsid w:val="007D75CF"/>
    <w:rsid w:val="007E0440"/>
    <w:rsid w:val="007E6DC5"/>
    <w:rsid w:val="0080085F"/>
    <w:rsid w:val="00803CDE"/>
    <w:rsid w:val="00827777"/>
    <w:rsid w:val="00866E80"/>
    <w:rsid w:val="00874F0E"/>
    <w:rsid w:val="00877FFC"/>
    <w:rsid w:val="00880352"/>
    <w:rsid w:val="0088043C"/>
    <w:rsid w:val="00884889"/>
    <w:rsid w:val="00886E88"/>
    <w:rsid w:val="00890396"/>
    <w:rsid w:val="008906C9"/>
    <w:rsid w:val="008C5738"/>
    <w:rsid w:val="008D04F0"/>
    <w:rsid w:val="008E65EB"/>
    <w:rsid w:val="008F3500"/>
    <w:rsid w:val="00915C0D"/>
    <w:rsid w:val="00924E3C"/>
    <w:rsid w:val="009319C2"/>
    <w:rsid w:val="00946A34"/>
    <w:rsid w:val="009612BB"/>
    <w:rsid w:val="0097639A"/>
    <w:rsid w:val="00981C55"/>
    <w:rsid w:val="0099323C"/>
    <w:rsid w:val="0099437B"/>
    <w:rsid w:val="009C740A"/>
    <w:rsid w:val="009D1252"/>
    <w:rsid w:val="009E1B15"/>
    <w:rsid w:val="009E224E"/>
    <w:rsid w:val="00A11532"/>
    <w:rsid w:val="00A125C5"/>
    <w:rsid w:val="00A13C6E"/>
    <w:rsid w:val="00A2451C"/>
    <w:rsid w:val="00A24D98"/>
    <w:rsid w:val="00A3126E"/>
    <w:rsid w:val="00A65EE7"/>
    <w:rsid w:val="00A70133"/>
    <w:rsid w:val="00A770A6"/>
    <w:rsid w:val="00A813B1"/>
    <w:rsid w:val="00AA1CDF"/>
    <w:rsid w:val="00AA3D74"/>
    <w:rsid w:val="00AB36C4"/>
    <w:rsid w:val="00AC32B2"/>
    <w:rsid w:val="00AC5146"/>
    <w:rsid w:val="00AD217D"/>
    <w:rsid w:val="00AF051B"/>
    <w:rsid w:val="00B17141"/>
    <w:rsid w:val="00B31575"/>
    <w:rsid w:val="00B31D7B"/>
    <w:rsid w:val="00B32AAF"/>
    <w:rsid w:val="00B5215B"/>
    <w:rsid w:val="00B8547D"/>
    <w:rsid w:val="00B944C3"/>
    <w:rsid w:val="00BA7BBC"/>
    <w:rsid w:val="00BB428C"/>
    <w:rsid w:val="00C250D5"/>
    <w:rsid w:val="00C35666"/>
    <w:rsid w:val="00C46226"/>
    <w:rsid w:val="00C55694"/>
    <w:rsid w:val="00C56C8C"/>
    <w:rsid w:val="00C71699"/>
    <w:rsid w:val="00C92898"/>
    <w:rsid w:val="00C9308A"/>
    <w:rsid w:val="00CA4340"/>
    <w:rsid w:val="00CB71FE"/>
    <w:rsid w:val="00CE5238"/>
    <w:rsid w:val="00CE7514"/>
    <w:rsid w:val="00D228BA"/>
    <w:rsid w:val="00D248DE"/>
    <w:rsid w:val="00D40960"/>
    <w:rsid w:val="00D502A1"/>
    <w:rsid w:val="00D538A1"/>
    <w:rsid w:val="00D8542D"/>
    <w:rsid w:val="00DB18CA"/>
    <w:rsid w:val="00DC6A71"/>
    <w:rsid w:val="00DD3B87"/>
    <w:rsid w:val="00DF1DC5"/>
    <w:rsid w:val="00DF7281"/>
    <w:rsid w:val="00E0357D"/>
    <w:rsid w:val="00E124C9"/>
    <w:rsid w:val="00E22F93"/>
    <w:rsid w:val="00E3087B"/>
    <w:rsid w:val="00E620E4"/>
    <w:rsid w:val="00E74CF8"/>
    <w:rsid w:val="00E76A2E"/>
    <w:rsid w:val="00EA0413"/>
    <w:rsid w:val="00EA0E34"/>
    <w:rsid w:val="00ED1C3E"/>
    <w:rsid w:val="00ED6779"/>
    <w:rsid w:val="00EE1FBE"/>
    <w:rsid w:val="00F2250E"/>
    <w:rsid w:val="00F240BB"/>
    <w:rsid w:val="00F54DD2"/>
    <w:rsid w:val="00F5541B"/>
    <w:rsid w:val="00F57FED"/>
    <w:rsid w:val="00F71FF4"/>
    <w:rsid w:val="00FA385D"/>
    <w:rsid w:val="00FE0194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0060418"/>
  <w15:chartTrackingRefBased/>
  <w15:docId w15:val="{A5E4E88B-8AC5-414D-8F0E-D0B1B9EF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rsid w:val="00D228BA"/>
    <w:pPr>
      <w:suppressAutoHyphens/>
      <w:autoSpaceDN w:val="0"/>
      <w:spacing w:line="260" w:lineRule="atLeast"/>
      <w:textAlignment w:val="baseline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link w:val="Sprotnaopomba-besediloZnak"/>
    <w:rsid w:val="00D228BA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228BA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D228BA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0F2D16"/>
    <w:rPr>
      <w:color w:val="808080"/>
      <w:shd w:val="clear" w:color="auto" w:fill="E6E6E6"/>
    </w:rPr>
  </w:style>
  <w:style w:type="paragraph" w:styleId="Besedilooblaka">
    <w:name w:val="Balloon Text"/>
    <w:basedOn w:val="Navaden"/>
    <w:link w:val="BesedilooblakaZnak"/>
    <w:semiHidden/>
    <w:unhideWhenUsed/>
    <w:rsid w:val="00550C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50C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Štefe</dc:creator>
  <cp:keywords/>
  <cp:lastModifiedBy>Manja Podkoritnik</cp:lastModifiedBy>
  <cp:revision>2</cp:revision>
  <cp:lastPrinted>2020-01-15T07:41:00Z</cp:lastPrinted>
  <dcterms:created xsi:type="dcterms:W3CDTF">2020-01-20T09:04:00Z</dcterms:created>
  <dcterms:modified xsi:type="dcterms:W3CDTF">2020-01-20T09:04:00Z</dcterms:modified>
</cp:coreProperties>
</file>