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ADF4" w14:textId="77777777" w:rsidR="00A11267" w:rsidRPr="0039294E" w:rsidRDefault="00A11267" w:rsidP="001A424F">
      <w:pPr>
        <w:spacing w:before="100" w:beforeAutospacing="1" w:after="100" w:afterAutospacing="1" w:line="240" w:lineRule="auto"/>
        <w:ind w:firstLine="708"/>
        <w:contextualSpacing/>
        <w:rPr>
          <w:rFonts w:cs="Arial"/>
          <w:b/>
          <w:szCs w:val="20"/>
          <w:lang w:eastAsia="sl-SI"/>
        </w:rPr>
      </w:pPr>
    </w:p>
    <w:p w14:paraId="0BBC4F06" w14:textId="77777777" w:rsidR="00035E7F" w:rsidRPr="0039294E" w:rsidRDefault="00035E7F" w:rsidP="001A424F">
      <w:pPr>
        <w:spacing w:before="100" w:beforeAutospacing="1" w:after="100" w:afterAutospacing="1" w:line="240" w:lineRule="auto"/>
        <w:ind w:firstLine="708"/>
        <w:contextualSpacing/>
        <w:rPr>
          <w:rFonts w:cs="Arial"/>
          <w:b/>
          <w:szCs w:val="20"/>
          <w:lang w:eastAsia="sl-SI"/>
        </w:rPr>
      </w:pPr>
    </w:p>
    <w:p w14:paraId="283B8F61" w14:textId="0FF83F61" w:rsidR="002A578A" w:rsidRPr="0039294E" w:rsidRDefault="002A578A" w:rsidP="001A424F">
      <w:pPr>
        <w:spacing w:line="240" w:lineRule="auto"/>
        <w:rPr>
          <w:rFonts w:cs="Arial"/>
          <w:szCs w:val="20"/>
        </w:rPr>
      </w:pPr>
    </w:p>
    <w:p w14:paraId="48A5F3D9" w14:textId="77777777" w:rsidR="00386E87" w:rsidRPr="0039294E" w:rsidRDefault="00704AE6" w:rsidP="00440A46">
      <w:pPr>
        <w:spacing w:line="240" w:lineRule="auto"/>
        <w:jc w:val="center"/>
        <w:rPr>
          <w:rFonts w:cs="Arial"/>
          <w:b/>
          <w:szCs w:val="20"/>
        </w:rPr>
      </w:pPr>
      <w:r w:rsidRPr="0039294E">
        <w:rPr>
          <w:rFonts w:cs="Arial"/>
          <w:b/>
          <w:szCs w:val="20"/>
        </w:rPr>
        <w:t xml:space="preserve">STRATEŠKE USMERITVE IN PRIORITETE </w:t>
      </w:r>
    </w:p>
    <w:p w14:paraId="2188A513" w14:textId="067385AC" w:rsidR="00386E87" w:rsidRPr="0039294E" w:rsidRDefault="00386E87" w:rsidP="00440A46">
      <w:pPr>
        <w:spacing w:line="240" w:lineRule="auto"/>
        <w:jc w:val="center"/>
        <w:rPr>
          <w:rFonts w:cs="Arial"/>
          <w:b/>
          <w:szCs w:val="20"/>
        </w:rPr>
      </w:pPr>
      <w:r w:rsidRPr="0039294E">
        <w:rPr>
          <w:rFonts w:cs="Arial"/>
          <w:b/>
          <w:szCs w:val="20"/>
        </w:rPr>
        <w:t>INŠPEKTORATOV OZIROMA</w:t>
      </w:r>
      <w:r w:rsidR="00704AE6" w:rsidRPr="0039294E">
        <w:rPr>
          <w:rFonts w:cs="Arial"/>
          <w:b/>
          <w:szCs w:val="20"/>
        </w:rPr>
        <w:t xml:space="preserve"> INŠPEKCIJ </w:t>
      </w:r>
      <w:r w:rsidR="00B677A4" w:rsidRPr="0039294E">
        <w:rPr>
          <w:rFonts w:cs="Arial"/>
          <w:b/>
          <w:szCs w:val="20"/>
        </w:rPr>
        <w:t>V LETU 20</w:t>
      </w:r>
      <w:r w:rsidR="003E4B2A" w:rsidRPr="0039294E">
        <w:rPr>
          <w:rFonts w:cs="Arial"/>
          <w:b/>
          <w:szCs w:val="20"/>
        </w:rPr>
        <w:t>2</w:t>
      </w:r>
      <w:r w:rsidR="00440A46" w:rsidRPr="0039294E">
        <w:rPr>
          <w:rFonts w:cs="Arial"/>
          <w:b/>
          <w:szCs w:val="20"/>
        </w:rPr>
        <w:t>2</w:t>
      </w:r>
    </w:p>
    <w:p w14:paraId="12318A32" w14:textId="77777777" w:rsidR="00386E87" w:rsidRPr="0039294E" w:rsidRDefault="00386E87" w:rsidP="001A424F">
      <w:pPr>
        <w:spacing w:line="240" w:lineRule="auto"/>
        <w:jc w:val="center"/>
        <w:rPr>
          <w:rFonts w:cs="Arial"/>
          <w:b/>
          <w:szCs w:val="20"/>
        </w:rPr>
      </w:pPr>
    </w:p>
    <w:p w14:paraId="118F4DCC" w14:textId="77777777" w:rsidR="00386E87" w:rsidRPr="0039294E" w:rsidRDefault="00386E87" w:rsidP="00386E87">
      <w:pPr>
        <w:spacing w:line="240" w:lineRule="auto"/>
        <w:jc w:val="both"/>
        <w:rPr>
          <w:rFonts w:cs="Arial"/>
          <w:b/>
          <w:szCs w:val="20"/>
        </w:rPr>
      </w:pPr>
    </w:p>
    <w:p w14:paraId="41A85656" w14:textId="77777777" w:rsidR="00704AE6" w:rsidRPr="0039294E" w:rsidRDefault="00704AE6" w:rsidP="00386E87">
      <w:pPr>
        <w:spacing w:line="240" w:lineRule="auto"/>
        <w:jc w:val="both"/>
        <w:rPr>
          <w:rFonts w:cs="Arial"/>
          <w:b/>
          <w:szCs w:val="20"/>
        </w:rPr>
      </w:pPr>
      <w:r w:rsidRPr="0039294E">
        <w:rPr>
          <w:rFonts w:cs="Arial"/>
          <w:b/>
          <w:szCs w:val="20"/>
        </w:rPr>
        <w:t>OBRAZLOŽITEV</w:t>
      </w:r>
      <w:r w:rsidR="00FB0745" w:rsidRPr="0039294E">
        <w:rPr>
          <w:rFonts w:cs="Arial"/>
          <w:b/>
          <w:szCs w:val="20"/>
        </w:rPr>
        <w:t>:</w:t>
      </w:r>
    </w:p>
    <w:p w14:paraId="7205092A" w14:textId="77777777" w:rsidR="00FC5B4E" w:rsidRPr="0039294E" w:rsidRDefault="00FC5B4E" w:rsidP="001A424F">
      <w:pPr>
        <w:spacing w:line="240" w:lineRule="auto"/>
        <w:jc w:val="both"/>
        <w:rPr>
          <w:rFonts w:cs="Arial"/>
          <w:szCs w:val="20"/>
        </w:rPr>
      </w:pPr>
    </w:p>
    <w:p w14:paraId="463D8DFD" w14:textId="59E44BD8" w:rsidR="001604C0" w:rsidRPr="0039294E" w:rsidRDefault="00B519AE" w:rsidP="00B519AE">
      <w:pPr>
        <w:spacing w:after="237" w:line="251" w:lineRule="auto"/>
        <w:ind w:left="-5" w:hanging="10"/>
        <w:jc w:val="both"/>
        <w:rPr>
          <w:rFonts w:eastAsia="Arial" w:cs="Arial"/>
          <w:szCs w:val="20"/>
          <w:lang w:eastAsia="sl-SI"/>
        </w:rPr>
      </w:pPr>
      <w:r w:rsidRPr="0039294E">
        <w:rPr>
          <w:rFonts w:eastAsia="Arial" w:cs="Arial"/>
          <w:szCs w:val="20"/>
          <w:lang w:eastAsia="sl-SI"/>
        </w:rPr>
        <w:t xml:space="preserve">Drugi odstavek 11.a člena Zakona o inšpekcijskem nadzoru </w:t>
      </w:r>
      <w:r w:rsidR="0046175D" w:rsidRPr="0039294E">
        <w:rPr>
          <w:rFonts w:eastAsia="Arial" w:cs="Arial"/>
          <w:szCs w:val="20"/>
          <w:lang w:eastAsia="sl-SI"/>
        </w:rPr>
        <w:t xml:space="preserve">(Uradni list RS, št. 43/07 – uradno prečiščeno besedilo in 40/14) </w:t>
      </w:r>
      <w:r w:rsidRPr="0039294E">
        <w:rPr>
          <w:rFonts w:eastAsia="Arial" w:cs="Arial"/>
          <w:szCs w:val="20"/>
          <w:lang w:eastAsia="sl-SI"/>
        </w:rPr>
        <w:t xml:space="preserve">določa, da minister, pristojen za upravo, do 1. marca tekočega leta seznani Vlado Republike Slovenije s strateškimi usmeritvami in prioritetami, ki izhajajo iz sprejetih letnih programov dela inšpektoratov oziroma inšpekcij. </w:t>
      </w:r>
    </w:p>
    <w:p w14:paraId="427CF4F5" w14:textId="72043E0F" w:rsidR="00B519AE" w:rsidRPr="0039294E" w:rsidRDefault="00B519AE" w:rsidP="00B519AE">
      <w:pPr>
        <w:spacing w:after="237" w:line="251" w:lineRule="auto"/>
        <w:ind w:left="-5" w:hanging="10"/>
        <w:jc w:val="both"/>
        <w:rPr>
          <w:rFonts w:eastAsia="Arial" w:cs="Arial"/>
          <w:szCs w:val="20"/>
          <w:lang w:eastAsia="sl-SI"/>
        </w:rPr>
      </w:pPr>
      <w:r w:rsidRPr="0039294E">
        <w:rPr>
          <w:rFonts w:eastAsia="Arial" w:cs="Arial"/>
          <w:szCs w:val="20"/>
          <w:lang w:eastAsia="sl-SI"/>
        </w:rPr>
        <w:t xml:space="preserve">Ministrstvo za javno upravo je na tej podlagi pozvalo </w:t>
      </w:r>
      <w:r w:rsidR="009B4C78" w:rsidRPr="0039294E">
        <w:rPr>
          <w:rFonts w:eastAsia="Arial" w:cs="Arial"/>
          <w:szCs w:val="20"/>
          <w:lang w:eastAsia="sl-SI"/>
        </w:rPr>
        <w:t xml:space="preserve">Urad Vlade RS za informacijsko varnost in </w:t>
      </w:r>
      <w:r w:rsidRPr="0039294E">
        <w:rPr>
          <w:rFonts w:eastAsia="Arial" w:cs="Arial"/>
          <w:szCs w:val="20"/>
          <w:lang w:eastAsia="sl-SI"/>
        </w:rPr>
        <w:t>ministrstva</w:t>
      </w:r>
      <w:r w:rsidR="000A718A">
        <w:rPr>
          <w:rFonts w:eastAsia="Arial" w:cs="Arial"/>
          <w:szCs w:val="20"/>
          <w:lang w:eastAsia="sl-SI"/>
        </w:rPr>
        <w:t xml:space="preserve"> oziroma inšpekcijske organe</w:t>
      </w:r>
      <w:r w:rsidRPr="0039294E">
        <w:rPr>
          <w:rFonts w:eastAsia="Arial" w:cs="Arial"/>
          <w:szCs w:val="20"/>
          <w:lang w:eastAsia="sl-SI"/>
        </w:rPr>
        <w:t>, da posredujejo strateške usmeritve in prioritete dela posamezne inšpekcije oziroma inšpektorata iz s</w:t>
      </w:r>
      <w:r w:rsidR="009869EA" w:rsidRPr="0039294E">
        <w:rPr>
          <w:rFonts w:eastAsia="Arial" w:cs="Arial"/>
          <w:szCs w:val="20"/>
          <w:lang w:eastAsia="sl-SI"/>
        </w:rPr>
        <w:t xml:space="preserve">voje pristojnosti, s tem, da </w:t>
      </w:r>
      <w:r w:rsidRPr="0039294E">
        <w:rPr>
          <w:rFonts w:eastAsia="Arial" w:cs="Arial"/>
          <w:szCs w:val="20"/>
          <w:lang w:eastAsia="sl-SI"/>
        </w:rPr>
        <w:t>upošteva</w:t>
      </w:r>
      <w:r w:rsidR="00B66739" w:rsidRPr="0039294E">
        <w:rPr>
          <w:rFonts w:eastAsia="Arial" w:cs="Arial"/>
          <w:szCs w:val="20"/>
          <w:lang w:eastAsia="sl-SI"/>
        </w:rPr>
        <w:t>jo</w:t>
      </w:r>
      <w:r w:rsidRPr="0039294E">
        <w:rPr>
          <w:rFonts w:eastAsia="Arial" w:cs="Arial"/>
          <w:szCs w:val="20"/>
          <w:lang w:eastAsia="sl-SI"/>
        </w:rPr>
        <w:t xml:space="preserve"> naslednje: </w:t>
      </w:r>
    </w:p>
    <w:p w14:paraId="4ECE30DF" w14:textId="77777777" w:rsidR="009869EA" w:rsidRPr="0039294E" w:rsidRDefault="009869EA" w:rsidP="00324CAF">
      <w:pPr>
        <w:numPr>
          <w:ilvl w:val="0"/>
          <w:numId w:val="108"/>
        </w:numPr>
        <w:spacing w:line="240" w:lineRule="auto"/>
        <w:jc w:val="both"/>
        <w:rPr>
          <w:rFonts w:eastAsia="Arial" w:cs="Arial"/>
          <w:szCs w:val="20"/>
          <w:lang w:eastAsia="sl-SI"/>
        </w:rPr>
      </w:pPr>
      <w:r w:rsidRPr="0039294E">
        <w:rPr>
          <w:rFonts w:eastAsia="Arial" w:cs="Arial"/>
          <w:szCs w:val="20"/>
          <w:lang w:eastAsia="sl-SI"/>
        </w:rPr>
        <w:t>sistemske inšpekcijske nadzore (na podlagi količnika ocene tveganja in na podlagi izbranih aktualnih vsebinskih področij)</w:t>
      </w:r>
      <w:r w:rsidR="00442194" w:rsidRPr="0039294E">
        <w:rPr>
          <w:rFonts w:eastAsia="Arial" w:cs="Arial"/>
          <w:szCs w:val="20"/>
          <w:lang w:eastAsia="sl-SI"/>
        </w:rPr>
        <w:t>;</w:t>
      </w:r>
    </w:p>
    <w:p w14:paraId="5735BAFE" w14:textId="77777777" w:rsidR="009869EA" w:rsidRPr="0039294E" w:rsidRDefault="009869EA" w:rsidP="00324CAF">
      <w:pPr>
        <w:numPr>
          <w:ilvl w:val="0"/>
          <w:numId w:val="108"/>
        </w:numPr>
        <w:spacing w:line="240" w:lineRule="auto"/>
        <w:jc w:val="both"/>
        <w:rPr>
          <w:rFonts w:eastAsia="Arial" w:cs="Arial"/>
          <w:szCs w:val="20"/>
          <w:lang w:eastAsia="sl-SI"/>
        </w:rPr>
      </w:pPr>
      <w:r w:rsidRPr="0039294E">
        <w:rPr>
          <w:rFonts w:eastAsia="Arial" w:cs="Arial"/>
          <w:szCs w:val="20"/>
          <w:lang w:eastAsia="sl-SI"/>
        </w:rPr>
        <w:t>prioritetne inšpekcijske nadzore na osnovi prejetih pobud in prijav (pri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w:t>
      </w:r>
      <w:r w:rsidR="008E2A5D" w:rsidRPr="0039294E">
        <w:rPr>
          <w:rFonts w:eastAsia="Arial" w:cs="Arial"/>
          <w:szCs w:val="20"/>
          <w:lang w:eastAsia="sl-SI"/>
        </w:rPr>
        <w:t>z</w:t>
      </w:r>
      <w:r w:rsidRPr="0039294E">
        <w:rPr>
          <w:rFonts w:eastAsia="Arial" w:cs="Arial"/>
          <w:szCs w:val="20"/>
          <w:lang w:eastAsia="sl-SI"/>
        </w:rPr>
        <w:t>ujejo na neurejeno področje ali drugo problematiko; kadar gre za zadevo, v kateri je delo drugih organov ali inštitucij odvisno od ugotovitev inšpektorjev; kadar gre za več različnih prijav, ki se nanašajo na istega inšpekcijskega zavezanca)</w:t>
      </w:r>
      <w:r w:rsidR="00634508" w:rsidRPr="0039294E">
        <w:rPr>
          <w:rFonts w:eastAsia="Arial" w:cs="Arial"/>
          <w:szCs w:val="20"/>
          <w:lang w:eastAsia="sl-SI"/>
        </w:rPr>
        <w:t>;</w:t>
      </w:r>
    </w:p>
    <w:p w14:paraId="43539643" w14:textId="77777777" w:rsidR="008E2A5D" w:rsidRPr="0039294E" w:rsidRDefault="008E2A5D" w:rsidP="00324CAF">
      <w:pPr>
        <w:numPr>
          <w:ilvl w:val="0"/>
          <w:numId w:val="108"/>
        </w:numPr>
        <w:spacing w:line="240" w:lineRule="auto"/>
        <w:jc w:val="both"/>
        <w:rPr>
          <w:rFonts w:eastAsia="Arial" w:cs="Arial"/>
          <w:szCs w:val="20"/>
          <w:lang w:eastAsia="sl-SI"/>
        </w:rPr>
      </w:pPr>
      <w:r w:rsidRPr="0039294E">
        <w:rPr>
          <w:rFonts w:eastAsia="Arial" w:cs="Arial"/>
          <w:szCs w:val="20"/>
          <w:lang w:eastAsia="sl-SI"/>
        </w:rPr>
        <w:t>inšpekcijske nadzore na osnovi ostalih prejetih pobud in prijav, ki niso bili določeni kot prioritetni</w:t>
      </w:r>
      <w:r w:rsidR="00634508" w:rsidRPr="0039294E">
        <w:rPr>
          <w:rFonts w:eastAsia="Arial" w:cs="Arial"/>
          <w:szCs w:val="20"/>
          <w:lang w:eastAsia="sl-SI"/>
        </w:rPr>
        <w:t>;</w:t>
      </w:r>
    </w:p>
    <w:p w14:paraId="78B86912" w14:textId="77777777" w:rsidR="008E2A5D" w:rsidRPr="0039294E" w:rsidRDefault="008E2A5D" w:rsidP="00324CAF">
      <w:pPr>
        <w:numPr>
          <w:ilvl w:val="0"/>
          <w:numId w:val="108"/>
        </w:numPr>
        <w:spacing w:line="240" w:lineRule="auto"/>
        <w:jc w:val="both"/>
        <w:rPr>
          <w:rFonts w:eastAsia="Arial" w:cs="Arial"/>
          <w:szCs w:val="20"/>
          <w:lang w:eastAsia="sl-SI"/>
        </w:rPr>
      </w:pPr>
      <w:r w:rsidRPr="0039294E">
        <w:rPr>
          <w:rFonts w:eastAsia="Arial" w:cs="Arial"/>
          <w:szCs w:val="20"/>
          <w:lang w:eastAsia="sl-SI"/>
        </w:rPr>
        <w:t>prekrškovne postopke</w:t>
      </w:r>
      <w:r w:rsidR="00634508" w:rsidRPr="0039294E">
        <w:rPr>
          <w:rFonts w:eastAsia="Arial" w:cs="Arial"/>
          <w:szCs w:val="20"/>
          <w:lang w:eastAsia="sl-SI"/>
        </w:rPr>
        <w:t>;</w:t>
      </w:r>
    </w:p>
    <w:p w14:paraId="55A3C47C" w14:textId="0B25B5B8" w:rsidR="008E2A5D" w:rsidRPr="0039294E" w:rsidRDefault="008E2A5D" w:rsidP="00324CAF">
      <w:pPr>
        <w:numPr>
          <w:ilvl w:val="0"/>
          <w:numId w:val="108"/>
        </w:numPr>
        <w:spacing w:line="240" w:lineRule="auto"/>
        <w:jc w:val="both"/>
        <w:rPr>
          <w:rFonts w:eastAsia="Arial" w:cs="Arial"/>
          <w:szCs w:val="20"/>
          <w:lang w:eastAsia="sl-SI"/>
        </w:rPr>
      </w:pPr>
      <w:r w:rsidRPr="0039294E">
        <w:rPr>
          <w:rFonts w:eastAsia="Arial" w:cs="Arial"/>
          <w:szCs w:val="20"/>
          <w:lang w:eastAsia="sl-SI"/>
        </w:rPr>
        <w:t>skupne inšpekcijske nadzore</w:t>
      </w:r>
      <w:r w:rsidR="00EB24D4">
        <w:rPr>
          <w:rFonts w:eastAsia="Arial" w:cs="Arial"/>
          <w:szCs w:val="20"/>
          <w:lang w:eastAsia="sl-SI"/>
        </w:rPr>
        <w:t xml:space="preserve"> (oziroma sodelovanja)</w:t>
      </w:r>
      <w:r w:rsidR="00AC5A0D" w:rsidRPr="0039294E">
        <w:rPr>
          <w:rFonts w:eastAsia="Arial" w:cs="Arial"/>
          <w:szCs w:val="20"/>
          <w:lang w:eastAsia="sl-SI"/>
        </w:rPr>
        <w:t xml:space="preserve"> in</w:t>
      </w:r>
    </w:p>
    <w:p w14:paraId="06B5A716" w14:textId="75B86C03" w:rsidR="00AC5A0D" w:rsidRPr="0039294E" w:rsidRDefault="00AC5A0D" w:rsidP="00324CAF">
      <w:pPr>
        <w:numPr>
          <w:ilvl w:val="0"/>
          <w:numId w:val="108"/>
        </w:numPr>
        <w:spacing w:line="240" w:lineRule="auto"/>
        <w:jc w:val="both"/>
        <w:rPr>
          <w:rFonts w:eastAsia="Arial" w:cs="Arial"/>
          <w:szCs w:val="20"/>
          <w:lang w:eastAsia="sl-SI"/>
        </w:rPr>
      </w:pPr>
      <w:r w:rsidRPr="0039294E">
        <w:rPr>
          <w:rFonts w:eastAsia="Arial" w:cs="Arial"/>
          <w:szCs w:val="20"/>
          <w:lang w:eastAsia="sl-SI"/>
        </w:rPr>
        <w:t xml:space="preserve">inšpekcijske nadzore </w:t>
      </w:r>
      <w:r w:rsidR="008C02BD" w:rsidRPr="0039294E">
        <w:rPr>
          <w:rFonts w:cs="Arial"/>
          <w:szCs w:val="20"/>
        </w:rPr>
        <w:t xml:space="preserve">v zvezi z Zakonom o nalezljivih boleznih </w:t>
      </w:r>
      <w:r w:rsidR="007C1793" w:rsidRPr="0039294E">
        <w:rPr>
          <w:rFonts w:cs="Arial"/>
          <w:szCs w:val="20"/>
        </w:rPr>
        <w:t xml:space="preserve">(Uradni list RS, št. </w:t>
      </w:r>
      <w:hyperlink r:id="rId8" w:tgtFrame="_blank" w:tooltip="Zakon o nalezljivih boleznih (uradno prečiščeno besedilo)" w:history="1">
        <w:r w:rsidR="007C1793" w:rsidRPr="0039294E">
          <w:rPr>
            <w:rFonts w:cs="Arial"/>
            <w:szCs w:val="20"/>
          </w:rPr>
          <w:t>33/06</w:t>
        </w:r>
      </w:hyperlink>
      <w:r w:rsidR="007C1793" w:rsidRPr="0039294E">
        <w:rPr>
          <w:rFonts w:cs="Arial"/>
          <w:szCs w:val="20"/>
        </w:rPr>
        <w:t xml:space="preserve"> – uradno prečiščeno besedilo, </w:t>
      </w:r>
      <w:hyperlink r:id="rId9" w:tgtFrame="_blank" w:tooltip="Zakon o interventnih ukrepih za zajezitev epidemije COVID-19 in omilitev njenih posledic za državljane in gospodarstvo" w:history="1">
        <w:r w:rsidR="007C1793" w:rsidRPr="0039294E">
          <w:rPr>
            <w:rFonts w:cs="Arial"/>
            <w:szCs w:val="20"/>
          </w:rPr>
          <w:t>49/20</w:t>
        </w:r>
      </w:hyperlink>
      <w:r w:rsidR="007C1793" w:rsidRPr="0039294E">
        <w:rPr>
          <w:rFonts w:cs="Arial"/>
          <w:szCs w:val="20"/>
        </w:rPr>
        <w:t xml:space="preserve"> – ZIUZEOP, </w:t>
      </w:r>
      <w:hyperlink r:id="rId10" w:tgtFrame="_blank" w:tooltip="Zakon o spremembah in dopolnitvah Zakona o nalezljivih boleznih" w:history="1">
        <w:r w:rsidR="007C1793" w:rsidRPr="0039294E">
          <w:rPr>
            <w:rFonts w:cs="Arial"/>
            <w:szCs w:val="20"/>
          </w:rPr>
          <w:t>142/20</w:t>
        </w:r>
      </w:hyperlink>
      <w:r w:rsidR="007C1793" w:rsidRPr="0039294E">
        <w:rPr>
          <w:rFonts w:cs="Arial"/>
          <w:szCs w:val="20"/>
        </w:rPr>
        <w:t xml:space="preserve">, </w:t>
      </w:r>
      <w:hyperlink r:id="rId11" w:tgtFrame="_blank" w:tooltip="Zakon o interventnih ukrepih za omilitev posledic drugega vala epidemije COVID-19" w:history="1">
        <w:r w:rsidR="007C1793" w:rsidRPr="0039294E">
          <w:rPr>
            <w:rFonts w:cs="Arial"/>
            <w:szCs w:val="20"/>
          </w:rPr>
          <w:t>175/20</w:t>
        </w:r>
      </w:hyperlink>
      <w:r w:rsidR="007C1793" w:rsidRPr="0039294E">
        <w:rPr>
          <w:rFonts w:cs="Arial"/>
          <w:szCs w:val="20"/>
        </w:rPr>
        <w:t xml:space="preserve"> – ZIUOPDVE, </w:t>
      </w:r>
      <w:hyperlink r:id="rId12" w:tgtFrame="_blank" w:tooltip="Zakon o dodatnih ukrepih za omilitev posledic COVID-19 " w:history="1">
        <w:r w:rsidR="007C1793" w:rsidRPr="0039294E">
          <w:rPr>
            <w:rFonts w:cs="Arial"/>
            <w:szCs w:val="20"/>
          </w:rPr>
          <w:t>15/21</w:t>
        </w:r>
      </w:hyperlink>
      <w:r w:rsidR="007C1793" w:rsidRPr="0039294E">
        <w:rPr>
          <w:rFonts w:cs="Arial"/>
          <w:szCs w:val="20"/>
        </w:rPr>
        <w:t xml:space="preserve"> – ZDUOP, </w:t>
      </w:r>
      <w:hyperlink r:id="rId13" w:tgtFrame="_blank" w:tooltip="Zakon o spremembah in dopolnitvah Zakona o nalezljivih boleznih" w:history="1">
        <w:r w:rsidR="007C1793" w:rsidRPr="0039294E">
          <w:rPr>
            <w:rFonts w:cs="Arial"/>
            <w:szCs w:val="20"/>
          </w:rPr>
          <w:t>82/21</w:t>
        </w:r>
      </w:hyperlink>
      <w:r w:rsidR="007C1793" w:rsidRPr="0039294E">
        <w:rPr>
          <w:rFonts w:cs="Arial"/>
          <w:szCs w:val="20"/>
        </w:rPr>
        <w:t xml:space="preserve"> in </w:t>
      </w:r>
      <w:hyperlink r:id="rId14"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007C1793" w:rsidRPr="0039294E">
          <w:rPr>
            <w:rFonts w:cs="Arial"/>
            <w:szCs w:val="20"/>
          </w:rPr>
          <w:t>178/21</w:t>
        </w:r>
      </w:hyperlink>
      <w:r w:rsidR="007C1793" w:rsidRPr="0039294E">
        <w:rPr>
          <w:rFonts w:cs="Arial"/>
          <w:szCs w:val="20"/>
        </w:rPr>
        <w:t xml:space="preserve"> – odl. US</w:t>
      </w:r>
      <w:r w:rsidR="00445DBF">
        <w:rPr>
          <w:rFonts w:cs="Arial"/>
          <w:szCs w:val="20"/>
        </w:rPr>
        <w:t>;</w:t>
      </w:r>
      <w:r w:rsidR="007C1793" w:rsidRPr="0039294E">
        <w:rPr>
          <w:rFonts w:cs="Arial"/>
          <w:szCs w:val="20"/>
        </w:rPr>
        <w:t xml:space="preserve"> v nadalj</w:t>
      </w:r>
      <w:r w:rsidR="00445DBF">
        <w:rPr>
          <w:rFonts w:cs="Arial"/>
          <w:szCs w:val="20"/>
        </w:rPr>
        <w:t>njem besedilu</w:t>
      </w:r>
      <w:r w:rsidR="007C1793" w:rsidRPr="0039294E">
        <w:rPr>
          <w:rFonts w:cs="Arial"/>
          <w:szCs w:val="20"/>
        </w:rPr>
        <w:t>: ZNB)</w:t>
      </w:r>
      <w:r w:rsidR="003C6490" w:rsidRPr="0039294E">
        <w:rPr>
          <w:rFonts w:cs="Arial"/>
          <w:szCs w:val="20"/>
        </w:rPr>
        <w:t xml:space="preserve"> </w:t>
      </w:r>
      <w:r w:rsidR="0080769C" w:rsidRPr="0039294E">
        <w:rPr>
          <w:rFonts w:cs="Arial"/>
          <w:szCs w:val="20"/>
        </w:rPr>
        <w:t>in vladnimi odloki, izdanimi z namenom zajezitve širjenja nalezljive bolezni COVID-19</w:t>
      </w:r>
      <w:r w:rsidR="00F24B90" w:rsidRPr="0039294E">
        <w:rPr>
          <w:rFonts w:cs="Arial"/>
          <w:szCs w:val="20"/>
        </w:rPr>
        <w:t>.</w:t>
      </w:r>
    </w:p>
    <w:p w14:paraId="01D7A8E6" w14:textId="77777777" w:rsidR="00FC5B4E" w:rsidRPr="0039294E" w:rsidRDefault="00FC5B4E" w:rsidP="001A424F">
      <w:pPr>
        <w:spacing w:line="240" w:lineRule="auto"/>
        <w:jc w:val="both"/>
        <w:rPr>
          <w:rFonts w:cs="Arial"/>
          <w:noProof/>
          <w:szCs w:val="20"/>
        </w:rPr>
      </w:pPr>
    </w:p>
    <w:p w14:paraId="497731FB" w14:textId="5CDACCA3" w:rsidR="00704AE6" w:rsidRDefault="00704AE6" w:rsidP="001A424F">
      <w:pPr>
        <w:spacing w:line="240" w:lineRule="auto"/>
        <w:jc w:val="both"/>
        <w:rPr>
          <w:rFonts w:cs="Arial"/>
          <w:szCs w:val="20"/>
        </w:rPr>
      </w:pPr>
      <w:r w:rsidRPr="0039294E">
        <w:rPr>
          <w:rFonts w:cs="Arial"/>
          <w:szCs w:val="20"/>
        </w:rPr>
        <w:t>Ministrstvo za javno upravo ocenjuje, da bo s sprejemom strateških usmeritev in prioritet vzpodbujena tudi javnost k zavedanju, da mora vsakdo spoštovati predpise in da osnovni namen inšpekcij</w:t>
      </w:r>
      <w:r w:rsidR="00181B7C" w:rsidRPr="0039294E">
        <w:rPr>
          <w:rFonts w:cs="Arial"/>
          <w:szCs w:val="20"/>
        </w:rPr>
        <w:t>skih nadzorov</w:t>
      </w:r>
      <w:r w:rsidRPr="0039294E">
        <w:rPr>
          <w:rFonts w:cs="Arial"/>
          <w:szCs w:val="20"/>
        </w:rPr>
        <w:t xml:space="preserve"> ni izrekanje sankcij, temveč zagotavljanje zakonitosti in urejenosti področij, ki sodijo v pristojnost posamezne inšpekcije. </w:t>
      </w:r>
    </w:p>
    <w:p w14:paraId="50E9775C" w14:textId="64BD67EC" w:rsidR="001D0589" w:rsidRDefault="001D0589" w:rsidP="001A424F">
      <w:pPr>
        <w:spacing w:line="240" w:lineRule="auto"/>
        <w:jc w:val="both"/>
        <w:rPr>
          <w:rFonts w:cs="Arial"/>
          <w:szCs w:val="20"/>
        </w:rPr>
      </w:pPr>
    </w:p>
    <w:p w14:paraId="5148BFF2" w14:textId="2D79515C" w:rsidR="00ED7128" w:rsidRDefault="00ED7128" w:rsidP="001A424F">
      <w:pPr>
        <w:spacing w:line="240" w:lineRule="auto"/>
        <w:jc w:val="both"/>
        <w:rPr>
          <w:rFonts w:cs="Arial"/>
          <w:szCs w:val="20"/>
        </w:rPr>
      </w:pPr>
      <w:r>
        <w:rPr>
          <w:rFonts w:cs="Arial"/>
          <w:szCs w:val="20"/>
        </w:rPr>
        <w:t>V nadaljevanju so predstavljene strateške usmeritve in prioritete v letu 2022 po posameznih inšpekcijskih organih.</w:t>
      </w:r>
    </w:p>
    <w:p w14:paraId="2232F7D6" w14:textId="77777777" w:rsidR="00B77E29" w:rsidRDefault="00B77E29" w:rsidP="001A424F">
      <w:pPr>
        <w:spacing w:line="240" w:lineRule="auto"/>
        <w:jc w:val="both"/>
        <w:rPr>
          <w:rFonts w:cs="Arial"/>
          <w:szCs w:val="20"/>
        </w:rPr>
      </w:pPr>
    </w:p>
    <w:p w14:paraId="5C45C0F0" w14:textId="31462CF5" w:rsidR="00EF2B1C" w:rsidRPr="0039294E" w:rsidRDefault="00EF2B1C" w:rsidP="00440A46">
      <w:pPr>
        <w:pStyle w:val="lennaslov"/>
        <w:numPr>
          <w:ilvl w:val="0"/>
          <w:numId w:val="10"/>
        </w:numPr>
        <w:tabs>
          <w:tab w:val="clear" w:pos="360"/>
          <w:tab w:val="num" w:pos="142"/>
        </w:tabs>
        <w:rPr>
          <w:rFonts w:ascii="Arial" w:hAnsi="Arial" w:cs="Arial"/>
          <w:b/>
          <w:sz w:val="20"/>
          <w:szCs w:val="20"/>
        </w:rPr>
      </w:pPr>
      <w:r w:rsidRPr="0039294E">
        <w:rPr>
          <w:rFonts w:ascii="Arial" w:hAnsi="Arial" w:cs="Arial"/>
          <w:b/>
          <w:sz w:val="20"/>
          <w:szCs w:val="20"/>
        </w:rPr>
        <w:t>URAD VLADE REPUBLIKE SLOVENIJE ZA INFORMACIJSKO VARNOST</w:t>
      </w:r>
    </w:p>
    <w:p w14:paraId="757E0C2C" w14:textId="3E39BCB0" w:rsidR="009D1883" w:rsidRPr="0039294E" w:rsidRDefault="00FF754E" w:rsidP="002B751E">
      <w:pPr>
        <w:pStyle w:val="lennaslov"/>
        <w:jc w:val="both"/>
        <w:rPr>
          <w:rFonts w:ascii="Arial" w:hAnsi="Arial" w:cs="Arial"/>
          <w:sz w:val="20"/>
          <w:szCs w:val="20"/>
        </w:rPr>
      </w:pPr>
      <w:r w:rsidRPr="0039294E">
        <w:rPr>
          <w:rFonts w:ascii="Arial" w:hAnsi="Arial" w:cs="Arial"/>
          <w:sz w:val="20"/>
          <w:szCs w:val="20"/>
        </w:rPr>
        <w:t xml:space="preserve">V </w:t>
      </w:r>
      <w:r w:rsidR="00327008">
        <w:rPr>
          <w:rFonts w:ascii="Arial" w:hAnsi="Arial" w:cs="Arial"/>
          <w:sz w:val="20"/>
          <w:szCs w:val="20"/>
        </w:rPr>
        <w:t xml:space="preserve">letu </w:t>
      </w:r>
      <w:r w:rsidRPr="0039294E">
        <w:rPr>
          <w:rFonts w:ascii="Arial" w:hAnsi="Arial" w:cs="Arial"/>
          <w:sz w:val="20"/>
          <w:szCs w:val="20"/>
        </w:rPr>
        <w:t>2022 bo Urad Vlade Republike Slovenije za informacijsko varnost – Inšpekcija za informacijsko varnost</w:t>
      </w:r>
      <w:r w:rsidR="00E268D7">
        <w:rPr>
          <w:rFonts w:ascii="Arial" w:hAnsi="Arial" w:cs="Arial"/>
          <w:sz w:val="20"/>
          <w:szCs w:val="20"/>
        </w:rPr>
        <w:t xml:space="preserve"> (v nadaljnjem besedilu: URSIV)</w:t>
      </w:r>
      <w:r w:rsidRPr="0039294E">
        <w:rPr>
          <w:rFonts w:ascii="Arial" w:hAnsi="Arial" w:cs="Arial"/>
          <w:sz w:val="20"/>
          <w:szCs w:val="20"/>
        </w:rPr>
        <w:t>, v skladu s splošnimi načeli inšpekcijskega nadzora, opredeljenimi v Zakonu o inšpekcijskem nadzoru (Uradni list RS, št. 43/07 – uradno prečiščeno besedilo in 40/14</w:t>
      </w:r>
      <w:r w:rsidR="00317EE1">
        <w:rPr>
          <w:rFonts w:ascii="Arial" w:hAnsi="Arial" w:cs="Arial"/>
          <w:sz w:val="20"/>
          <w:szCs w:val="20"/>
        </w:rPr>
        <w:t>;</w:t>
      </w:r>
      <w:r w:rsidR="002329D9" w:rsidRPr="0039294E">
        <w:rPr>
          <w:rFonts w:ascii="Arial" w:hAnsi="Arial" w:cs="Arial"/>
          <w:sz w:val="20"/>
          <w:szCs w:val="20"/>
        </w:rPr>
        <w:t xml:space="preserve"> v nadalj</w:t>
      </w:r>
      <w:r w:rsidR="00317EE1">
        <w:rPr>
          <w:rFonts w:ascii="Arial" w:hAnsi="Arial" w:cs="Arial"/>
          <w:sz w:val="20"/>
          <w:szCs w:val="20"/>
        </w:rPr>
        <w:t>njem besedilu</w:t>
      </w:r>
      <w:r w:rsidR="002329D9" w:rsidRPr="0039294E">
        <w:rPr>
          <w:rFonts w:ascii="Arial" w:hAnsi="Arial" w:cs="Arial"/>
          <w:sz w:val="20"/>
          <w:szCs w:val="20"/>
        </w:rPr>
        <w:t>: Zakon o inšpekcijskem nadzoru</w:t>
      </w:r>
      <w:r w:rsidRPr="0039294E">
        <w:rPr>
          <w:rFonts w:ascii="Arial" w:hAnsi="Arial" w:cs="Arial"/>
          <w:sz w:val="20"/>
          <w:szCs w:val="20"/>
        </w:rPr>
        <w:t>) in usmeritvami Inšpekcijskega sveta, opravljala nadzor nad izvrševanjem določb Zakona o informacijski varnosti (Uradni list RS, št. 30/18 in 95/21</w:t>
      </w:r>
      <w:r w:rsidR="00317EE1">
        <w:rPr>
          <w:rFonts w:ascii="Arial" w:hAnsi="Arial" w:cs="Arial"/>
          <w:sz w:val="20"/>
          <w:szCs w:val="20"/>
        </w:rPr>
        <w:t>;</w:t>
      </w:r>
      <w:r w:rsidR="00DB5DA6">
        <w:rPr>
          <w:rFonts w:ascii="Arial" w:hAnsi="Arial" w:cs="Arial"/>
          <w:sz w:val="20"/>
          <w:szCs w:val="20"/>
        </w:rPr>
        <w:t xml:space="preserve"> v nadalj</w:t>
      </w:r>
      <w:r w:rsidR="00317EE1">
        <w:rPr>
          <w:rFonts w:ascii="Arial" w:hAnsi="Arial" w:cs="Arial"/>
          <w:sz w:val="20"/>
          <w:szCs w:val="20"/>
        </w:rPr>
        <w:t>njem besedilu</w:t>
      </w:r>
      <w:r w:rsidR="00DB5DA6">
        <w:rPr>
          <w:rFonts w:ascii="Arial" w:hAnsi="Arial" w:cs="Arial"/>
          <w:sz w:val="20"/>
          <w:szCs w:val="20"/>
        </w:rPr>
        <w:t>: Zakon o informacijski varnosti</w:t>
      </w:r>
      <w:r w:rsidRPr="0039294E">
        <w:rPr>
          <w:rFonts w:ascii="Arial" w:hAnsi="Arial" w:cs="Arial"/>
          <w:sz w:val="20"/>
          <w:szCs w:val="20"/>
        </w:rPr>
        <w:t xml:space="preserve">) in predpisov, izdanih na njegovi podlagi. </w:t>
      </w:r>
    </w:p>
    <w:p w14:paraId="19346E30" w14:textId="77777777" w:rsidR="009D1883" w:rsidRPr="0039294E" w:rsidRDefault="00FF754E" w:rsidP="002B751E">
      <w:pPr>
        <w:pStyle w:val="lennaslov"/>
        <w:jc w:val="both"/>
        <w:rPr>
          <w:rFonts w:ascii="Arial" w:hAnsi="Arial" w:cs="Arial"/>
          <w:sz w:val="20"/>
          <w:szCs w:val="20"/>
        </w:rPr>
      </w:pPr>
      <w:r w:rsidRPr="0039294E">
        <w:rPr>
          <w:rFonts w:ascii="Arial" w:hAnsi="Arial" w:cs="Arial"/>
          <w:sz w:val="20"/>
          <w:szCs w:val="20"/>
        </w:rPr>
        <w:lastRenderedPageBreak/>
        <w:t xml:space="preserve">V skladu z usmeritvami Inšpekcijskega sveta in veljavnimi predpisi s področja interventnih ukrepov za omilitev posledic epidemije COVID-19, bo inšpekcija pri opravljanju nalog iz svoje pristojnosti, pri zavezancih opravljala tudi nadzor nad spoštovanjem ukrepov za preprečitev prenosa okužb z nalezljivo boleznijo COVID-19. </w:t>
      </w:r>
    </w:p>
    <w:p w14:paraId="7A95E727" w14:textId="2C9DDFE8" w:rsidR="009D1883" w:rsidRPr="0039294E" w:rsidRDefault="00FF754E" w:rsidP="002B751E">
      <w:pPr>
        <w:pStyle w:val="lennaslov"/>
        <w:jc w:val="both"/>
        <w:rPr>
          <w:rFonts w:ascii="Arial" w:hAnsi="Arial" w:cs="Arial"/>
          <w:sz w:val="20"/>
          <w:szCs w:val="20"/>
        </w:rPr>
      </w:pPr>
      <w:r w:rsidRPr="0039294E">
        <w:rPr>
          <w:rFonts w:ascii="Arial" w:hAnsi="Arial" w:cs="Arial"/>
          <w:sz w:val="20"/>
          <w:szCs w:val="20"/>
        </w:rPr>
        <w:t>Cilj delovanja U</w:t>
      </w:r>
      <w:r w:rsidR="00DB1D8C">
        <w:rPr>
          <w:rFonts w:ascii="Arial" w:hAnsi="Arial" w:cs="Arial"/>
          <w:sz w:val="20"/>
          <w:szCs w:val="20"/>
        </w:rPr>
        <w:t>RSIV</w:t>
      </w:r>
      <w:r w:rsidRPr="0039294E">
        <w:rPr>
          <w:rFonts w:ascii="Arial" w:hAnsi="Arial" w:cs="Arial"/>
          <w:sz w:val="20"/>
          <w:szCs w:val="20"/>
        </w:rPr>
        <w:t xml:space="preserve"> je ureditev področja informacijske varnosti in zagotovitev visoke ravni varnosti omrežij in informacijskih sistemov v Republiki Sloveniji, ki so bistvenega pomena za nemoteno delovanje države v vseh varnostnih razmerah in zagotavljajo bistvene storitve za ohranitev ključnih družbenih in gospodarskih dejavnosti. </w:t>
      </w:r>
    </w:p>
    <w:p w14:paraId="024399A0" w14:textId="684A8573" w:rsidR="009D1883" w:rsidRPr="0039294E" w:rsidRDefault="00FF754E" w:rsidP="00560E7C">
      <w:pPr>
        <w:pStyle w:val="lennaslov"/>
        <w:ind w:left="720"/>
        <w:jc w:val="both"/>
        <w:rPr>
          <w:rFonts w:ascii="Arial" w:hAnsi="Arial" w:cs="Arial"/>
          <w:sz w:val="20"/>
          <w:szCs w:val="20"/>
        </w:rPr>
      </w:pPr>
      <w:r w:rsidRPr="0039294E">
        <w:rPr>
          <w:rFonts w:ascii="Arial" w:hAnsi="Arial" w:cs="Arial"/>
          <w:sz w:val="20"/>
          <w:szCs w:val="20"/>
        </w:rPr>
        <w:t>1. Inšpekcija za informacijsko varnost bo izvajala inšpekcijski nadzor nad zavezanci - izvajalci bistvenih storitev, kako ti izpolnjujejo svoje obveznosti iz Zakona o informacijski varnosti</w:t>
      </w:r>
      <w:r w:rsidR="00C05BFD">
        <w:rPr>
          <w:rFonts w:ascii="Arial" w:hAnsi="Arial" w:cs="Arial"/>
          <w:sz w:val="20"/>
          <w:szCs w:val="20"/>
        </w:rPr>
        <w:t>,</w:t>
      </w:r>
      <w:r w:rsidRPr="0039294E">
        <w:rPr>
          <w:rFonts w:ascii="Arial" w:hAnsi="Arial" w:cs="Arial"/>
          <w:sz w:val="20"/>
          <w:szCs w:val="20"/>
        </w:rPr>
        <w:t xml:space="preserve"> in sicer iz prvega in petega odstavka 10. člena, iz 11. člena, iz prvega, drugega in petega odstavka 12. člena, iz prvega in drugega odstavka 13. člena, iz šestega odstavka 14. člena ter iz odločb, izdanih na podlagi četrtega odstavka 21. člena in četrtega odstavka 22. člena zakona ter na njihovi podlagi določene ukrepe za varnost omrežij in informacijskih sistemov. </w:t>
      </w:r>
    </w:p>
    <w:p w14:paraId="3C4FE099" w14:textId="0DEE6A37" w:rsidR="009D1883" w:rsidRPr="0039294E" w:rsidRDefault="00FF754E" w:rsidP="00560E7C">
      <w:pPr>
        <w:pStyle w:val="lennaslov"/>
        <w:ind w:left="720"/>
        <w:jc w:val="both"/>
        <w:rPr>
          <w:rFonts w:ascii="Arial" w:hAnsi="Arial" w:cs="Arial"/>
          <w:sz w:val="20"/>
          <w:szCs w:val="20"/>
        </w:rPr>
      </w:pPr>
      <w:r w:rsidRPr="0039294E">
        <w:rPr>
          <w:rFonts w:ascii="Arial" w:hAnsi="Arial" w:cs="Arial"/>
          <w:sz w:val="20"/>
          <w:szCs w:val="20"/>
        </w:rPr>
        <w:t>2. Inšpekcija za informacijsko varnost bo izvajala inšpekcijski nadzor nad zavezanci - organi državne uprave, kako ti izpolnjujejo svoje obveznosti iz Zakona o informacijski varnosti</w:t>
      </w:r>
      <w:r w:rsidR="00C05BFD">
        <w:rPr>
          <w:rFonts w:ascii="Arial" w:hAnsi="Arial" w:cs="Arial"/>
          <w:sz w:val="20"/>
          <w:szCs w:val="20"/>
        </w:rPr>
        <w:t>,</w:t>
      </w:r>
      <w:r w:rsidRPr="0039294E">
        <w:rPr>
          <w:rFonts w:ascii="Arial" w:hAnsi="Arial" w:cs="Arial"/>
          <w:sz w:val="20"/>
          <w:szCs w:val="20"/>
        </w:rPr>
        <w:t xml:space="preserve"> in sicer iz prvega in drugega odstavka 16. člena, iz prvega, drugega in petega odstavka 17. člena, iz prvega in drugega odstavka 18. člena zakona ter iz odločb, izdanih na podlagi četrtega odstavka 21. člena in četrtega odstavka 22. člena zakona ter na njihovi podlagi določene ukrepe za varnost omrežij in informacijskih sistemov. </w:t>
      </w:r>
    </w:p>
    <w:p w14:paraId="74CCF0C1" w14:textId="77777777" w:rsidR="0078663F" w:rsidRPr="0039294E" w:rsidRDefault="00FF754E" w:rsidP="002B751E">
      <w:pPr>
        <w:pStyle w:val="lennaslov"/>
        <w:jc w:val="both"/>
        <w:rPr>
          <w:rFonts w:ascii="Arial" w:hAnsi="Arial" w:cs="Arial"/>
          <w:sz w:val="20"/>
          <w:szCs w:val="20"/>
        </w:rPr>
      </w:pPr>
      <w:r w:rsidRPr="0039294E">
        <w:rPr>
          <w:rFonts w:ascii="Arial" w:hAnsi="Arial" w:cs="Arial"/>
          <w:sz w:val="20"/>
          <w:szCs w:val="20"/>
        </w:rPr>
        <w:t xml:space="preserve">V 2022 je tako načrtovanih 5 rednih nadzorov nad izvajalci bistvenih storitev in 4 redni nadzori nad organi državne uprave. </w:t>
      </w:r>
    </w:p>
    <w:p w14:paraId="439C8ACC" w14:textId="77777777" w:rsidR="0078663F" w:rsidRPr="0039294E" w:rsidRDefault="00FF754E" w:rsidP="002B751E">
      <w:pPr>
        <w:pStyle w:val="lennaslov"/>
        <w:jc w:val="both"/>
        <w:rPr>
          <w:rFonts w:ascii="Arial" w:hAnsi="Arial" w:cs="Arial"/>
          <w:sz w:val="20"/>
          <w:szCs w:val="20"/>
        </w:rPr>
      </w:pPr>
      <w:r w:rsidRPr="0039294E">
        <w:rPr>
          <w:rFonts w:ascii="Arial" w:hAnsi="Arial" w:cs="Arial"/>
          <w:sz w:val="20"/>
          <w:szCs w:val="20"/>
        </w:rPr>
        <w:t xml:space="preserve">V 2022 bodo opravljeni tudi 4 ponovni inšpekcijski pregledi v okviru inšpekcijskih nadzorov pri zavezancih, ki so se začeli v 2021 in bo v 2022 potekel rok za izvedbo ukrepov za odpravo nepravilnosti. </w:t>
      </w:r>
    </w:p>
    <w:p w14:paraId="09E871D9" w14:textId="77777777" w:rsidR="0078663F" w:rsidRPr="0039294E" w:rsidRDefault="00FF754E" w:rsidP="002B751E">
      <w:pPr>
        <w:pStyle w:val="lennaslov"/>
        <w:jc w:val="both"/>
        <w:rPr>
          <w:rFonts w:ascii="Arial" w:hAnsi="Arial" w:cs="Arial"/>
          <w:sz w:val="20"/>
          <w:szCs w:val="20"/>
        </w:rPr>
      </w:pPr>
      <w:r w:rsidRPr="0039294E">
        <w:rPr>
          <w:rFonts w:ascii="Arial" w:hAnsi="Arial" w:cs="Arial"/>
          <w:sz w:val="20"/>
          <w:szCs w:val="20"/>
        </w:rPr>
        <w:t xml:space="preserve">V 2022 bosta opravljena tudi 2 izredna inšpekcijska nadzora pri zavezancih nad izvrševanjem ukrepov iz odločbe, ki je bila izdana na podlagi četrtega odstavka 22. člena Zakona o informacijski varnosti. </w:t>
      </w:r>
    </w:p>
    <w:p w14:paraId="651F5E36" w14:textId="7E0AE03B" w:rsidR="0078663F" w:rsidRPr="0039294E" w:rsidRDefault="00FF754E" w:rsidP="0078663F">
      <w:pPr>
        <w:pStyle w:val="lennaslov"/>
        <w:contextualSpacing/>
        <w:jc w:val="both"/>
        <w:rPr>
          <w:rFonts w:ascii="Arial" w:hAnsi="Arial" w:cs="Arial"/>
          <w:sz w:val="20"/>
          <w:szCs w:val="20"/>
        </w:rPr>
      </w:pPr>
      <w:r w:rsidRPr="0039294E">
        <w:rPr>
          <w:rFonts w:ascii="Arial" w:hAnsi="Arial" w:cs="Arial"/>
          <w:sz w:val="20"/>
          <w:szCs w:val="20"/>
        </w:rPr>
        <w:t xml:space="preserve">Redni inšpekcijski nadzori bodo opravljeni pri zavezancih na podlagi Načrta inšpekcijskih nadzorov na področju informacijske varnosti Inšpekcije za informacijsko varnost v 2022, v katerem bodo določeni posamezni zavezanci, ki bodo nadzirani v 2022. Pri pripravi načrta inšpekcijskih nadzorov in določitvi nadziranih zavezancev v 2022 bodo upoštevane predvsem naslednje okoliščine: </w:t>
      </w:r>
    </w:p>
    <w:p w14:paraId="024929DA" w14:textId="77777777" w:rsidR="0096191C" w:rsidRPr="0039294E" w:rsidRDefault="0096191C" w:rsidP="0078663F">
      <w:pPr>
        <w:pStyle w:val="lennaslov"/>
        <w:contextualSpacing/>
        <w:jc w:val="both"/>
        <w:rPr>
          <w:rFonts w:ascii="Arial" w:hAnsi="Arial" w:cs="Arial"/>
          <w:sz w:val="20"/>
          <w:szCs w:val="20"/>
        </w:rPr>
      </w:pPr>
    </w:p>
    <w:p w14:paraId="3FFF18B9" w14:textId="77777777" w:rsidR="0078663F" w:rsidRPr="0039294E" w:rsidRDefault="00FF754E" w:rsidP="0096191C">
      <w:pPr>
        <w:pStyle w:val="lennaslov"/>
        <w:contextualSpacing/>
        <w:jc w:val="both"/>
        <w:rPr>
          <w:rFonts w:ascii="Arial" w:hAnsi="Arial" w:cs="Arial"/>
          <w:sz w:val="20"/>
          <w:szCs w:val="20"/>
        </w:rPr>
      </w:pPr>
      <w:r w:rsidRPr="0039294E">
        <w:rPr>
          <w:rFonts w:ascii="Arial" w:hAnsi="Arial" w:cs="Arial"/>
          <w:sz w:val="20"/>
          <w:szCs w:val="20"/>
        </w:rPr>
        <w:t xml:space="preserve">- prednost obravnave z vidika javnega interesa, ko gre za zatrjevane kršitve z večjimi posledicami za informacijsko varnost zavezancev ali zaznane večkratne kršitve, ki kažejo na očitno nezakonito poslovanje zavezanca; </w:t>
      </w:r>
    </w:p>
    <w:p w14:paraId="7CB0C53B" w14:textId="77777777" w:rsidR="0078663F" w:rsidRPr="0039294E" w:rsidRDefault="00FF754E" w:rsidP="0096191C">
      <w:pPr>
        <w:pStyle w:val="lennaslov"/>
        <w:contextualSpacing/>
        <w:jc w:val="both"/>
        <w:rPr>
          <w:rFonts w:ascii="Arial" w:hAnsi="Arial" w:cs="Arial"/>
          <w:sz w:val="20"/>
          <w:szCs w:val="20"/>
        </w:rPr>
      </w:pPr>
      <w:r w:rsidRPr="0039294E">
        <w:rPr>
          <w:rFonts w:ascii="Arial" w:hAnsi="Arial" w:cs="Arial"/>
          <w:sz w:val="20"/>
          <w:szCs w:val="20"/>
        </w:rPr>
        <w:t xml:space="preserve">- zaznane ponavljajoče kršitve oziroma večje število kršitev, ki nakazujejo na neurejeno področje ali drugo problematiko, povezano z informacijsko varnostjo pri zavezancih; </w:t>
      </w:r>
    </w:p>
    <w:p w14:paraId="5AC784AD" w14:textId="77777777" w:rsidR="0078663F" w:rsidRPr="0039294E" w:rsidRDefault="00FF754E" w:rsidP="0096191C">
      <w:pPr>
        <w:pStyle w:val="lennaslov"/>
        <w:contextualSpacing/>
        <w:jc w:val="both"/>
        <w:rPr>
          <w:rFonts w:ascii="Arial" w:hAnsi="Arial" w:cs="Arial"/>
          <w:sz w:val="20"/>
          <w:szCs w:val="20"/>
        </w:rPr>
      </w:pPr>
      <w:r w:rsidRPr="0039294E">
        <w:rPr>
          <w:rFonts w:ascii="Arial" w:hAnsi="Arial" w:cs="Arial"/>
          <w:sz w:val="20"/>
          <w:szCs w:val="20"/>
        </w:rPr>
        <w:t xml:space="preserve">- ko gre za zadevo, v kateri so drugi organi ali institucije ugotovile kršitve predpisov s področja informacijske varnosti (npr. revizije Računskega sodišča RS, inšpekcije Informacijskega pooblaščenca RS in podobno) in </w:t>
      </w:r>
    </w:p>
    <w:p w14:paraId="4C1A1CD0" w14:textId="77777777" w:rsidR="0078663F" w:rsidRPr="0039294E" w:rsidRDefault="00FF754E" w:rsidP="0096191C">
      <w:pPr>
        <w:pStyle w:val="lennaslov"/>
        <w:contextualSpacing/>
        <w:jc w:val="both"/>
        <w:rPr>
          <w:rFonts w:ascii="Arial" w:hAnsi="Arial" w:cs="Arial"/>
          <w:sz w:val="20"/>
          <w:szCs w:val="20"/>
        </w:rPr>
      </w:pPr>
      <w:r w:rsidRPr="0039294E">
        <w:rPr>
          <w:rFonts w:ascii="Arial" w:hAnsi="Arial" w:cs="Arial"/>
          <w:sz w:val="20"/>
          <w:szCs w:val="20"/>
        </w:rPr>
        <w:t xml:space="preserve">- preteklih ugotovitev v izvedenih inšpekcijskih nadzorih in ocene Urada Vlade RS za informacijsko varnost, da pri posameznem zavezancu obstaja večja verjetnost nespoštovanja oziroma kršitve zakonov in drugih predpisov s področja informacijske varnosti. </w:t>
      </w:r>
    </w:p>
    <w:p w14:paraId="511DEA1F" w14:textId="77777777" w:rsidR="0078663F" w:rsidRPr="0039294E" w:rsidRDefault="0078663F" w:rsidP="0078663F">
      <w:pPr>
        <w:pStyle w:val="lennaslov"/>
        <w:spacing w:after="0" w:afterAutospacing="0"/>
        <w:jc w:val="both"/>
        <w:rPr>
          <w:rFonts w:ascii="Arial" w:hAnsi="Arial" w:cs="Arial"/>
          <w:sz w:val="20"/>
          <w:szCs w:val="20"/>
        </w:rPr>
      </w:pPr>
    </w:p>
    <w:p w14:paraId="54B86E0B" w14:textId="4BD751C2" w:rsidR="00140D17" w:rsidRPr="0039294E" w:rsidRDefault="00FF754E" w:rsidP="00140D17">
      <w:pPr>
        <w:pStyle w:val="lennaslov"/>
        <w:contextualSpacing/>
        <w:jc w:val="both"/>
        <w:rPr>
          <w:rFonts w:ascii="Arial" w:hAnsi="Arial" w:cs="Arial"/>
          <w:sz w:val="20"/>
          <w:szCs w:val="20"/>
        </w:rPr>
      </w:pPr>
      <w:r w:rsidRPr="0039294E">
        <w:rPr>
          <w:rFonts w:ascii="Arial" w:hAnsi="Arial" w:cs="Arial"/>
          <w:sz w:val="20"/>
          <w:szCs w:val="20"/>
        </w:rPr>
        <w:t xml:space="preserve">Pri izvajanju izrednih (nenačrtovanih) inšpekcijskih nadzorov v 2022 bodo upoštevane predvsem naslednje okoliščine: </w:t>
      </w:r>
    </w:p>
    <w:p w14:paraId="1E6856D9" w14:textId="77777777" w:rsidR="0096191C" w:rsidRPr="0039294E" w:rsidRDefault="0096191C" w:rsidP="00140D17">
      <w:pPr>
        <w:pStyle w:val="lennaslov"/>
        <w:contextualSpacing/>
        <w:jc w:val="both"/>
        <w:rPr>
          <w:rFonts w:ascii="Arial" w:hAnsi="Arial" w:cs="Arial"/>
          <w:sz w:val="20"/>
          <w:szCs w:val="20"/>
        </w:rPr>
      </w:pPr>
    </w:p>
    <w:p w14:paraId="30A78770" w14:textId="77777777" w:rsidR="00140D17" w:rsidRPr="0039294E" w:rsidRDefault="00FF754E" w:rsidP="0096191C">
      <w:pPr>
        <w:pStyle w:val="lennaslov"/>
        <w:contextualSpacing/>
        <w:jc w:val="both"/>
        <w:rPr>
          <w:rFonts w:ascii="Arial" w:hAnsi="Arial" w:cs="Arial"/>
          <w:sz w:val="20"/>
          <w:szCs w:val="20"/>
        </w:rPr>
      </w:pPr>
      <w:r w:rsidRPr="0039294E">
        <w:rPr>
          <w:rFonts w:ascii="Arial" w:hAnsi="Arial" w:cs="Arial"/>
          <w:sz w:val="20"/>
          <w:szCs w:val="20"/>
        </w:rPr>
        <w:t xml:space="preserve">- prejete utemeljene pobude in prijave za uvedbo inšpekcijskega nadzora pri zavezancih, ki niso bili določeni v načrtu inšpekcijskih nadzorov za 2022; </w:t>
      </w:r>
    </w:p>
    <w:p w14:paraId="59C79C73" w14:textId="59C9E01C" w:rsidR="00140D17" w:rsidRPr="0039294E" w:rsidRDefault="00FF754E" w:rsidP="0096191C">
      <w:pPr>
        <w:pStyle w:val="lennaslov"/>
        <w:contextualSpacing/>
        <w:jc w:val="both"/>
        <w:rPr>
          <w:rFonts w:ascii="Arial" w:hAnsi="Arial" w:cs="Arial"/>
          <w:sz w:val="20"/>
          <w:szCs w:val="20"/>
        </w:rPr>
      </w:pPr>
      <w:r w:rsidRPr="0039294E">
        <w:rPr>
          <w:rFonts w:ascii="Arial" w:hAnsi="Arial" w:cs="Arial"/>
          <w:sz w:val="20"/>
          <w:szCs w:val="20"/>
        </w:rPr>
        <w:lastRenderedPageBreak/>
        <w:t xml:space="preserve">- ugotovitve kršitev predpisov s področja informacijske varnosti drugih organov nadzora in </w:t>
      </w:r>
    </w:p>
    <w:p w14:paraId="71EEF636" w14:textId="0D37DA8D" w:rsidR="00140D17" w:rsidRPr="0039294E" w:rsidRDefault="00FF754E" w:rsidP="0096191C">
      <w:pPr>
        <w:pStyle w:val="lennaslov"/>
        <w:contextualSpacing/>
        <w:jc w:val="both"/>
        <w:rPr>
          <w:rFonts w:ascii="Arial" w:hAnsi="Arial" w:cs="Arial"/>
          <w:sz w:val="20"/>
          <w:szCs w:val="20"/>
        </w:rPr>
      </w:pPr>
      <w:r w:rsidRPr="0039294E">
        <w:rPr>
          <w:rFonts w:ascii="Arial" w:hAnsi="Arial" w:cs="Arial"/>
          <w:sz w:val="20"/>
          <w:szCs w:val="20"/>
        </w:rPr>
        <w:t xml:space="preserve">- druge izjemne okoliščine, kot je razglasitev stanja povečane ogroženosti omrežij in informacijskih sistemov in s tem povezanih izdanih odločb zavezancem na podlagi četrtega odstavka 22. člena Zakona o informacijski varnosti. </w:t>
      </w:r>
    </w:p>
    <w:p w14:paraId="32C7FB16" w14:textId="77777777" w:rsidR="00FF581D" w:rsidRPr="0039294E" w:rsidRDefault="00FF581D" w:rsidP="0096191C">
      <w:pPr>
        <w:pStyle w:val="lennaslov"/>
        <w:contextualSpacing/>
        <w:jc w:val="both"/>
        <w:rPr>
          <w:rFonts w:ascii="Arial" w:hAnsi="Arial" w:cs="Arial"/>
          <w:sz w:val="20"/>
          <w:szCs w:val="20"/>
        </w:rPr>
      </w:pPr>
    </w:p>
    <w:p w14:paraId="50FE1FCA" w14:textId="1594CDEB" w:rsidR="00EB7BCB" w:rsidRPr="0039294E" w:rsidRDefault="00FF754E" w:rsidP="002B751E">
      <w:pPr>
        <w:pStyle w:val="lennaslov"/>
        <w:jc w:val="both"/>
        <w:rPr>
          <w:rFonts w:ascii="Arial" w:hAnsi="Arial" w:cs="Arial"/>
          <w:sz w:val="20"/>
          <w:szCs w:val="20"/>
        </w:rPr>
      </w:pPr>
      <w:r w:rsidRPr="0039294E">
        <w:rPr>
          <w:rFonts w:ascii="Arial" w:hAnsi="Arial" w:cs="Arial"/>
          <w:sz w:val="20"/>
          <w:szCs w:val="20"/>
        </w:rPr>
        <w:t>Kadrovska problematika na U</w:t>
      </w:r>
      <w:r w:rsidR="003259B3">
        <w:rPr>
          <w:rFonts w:ascii="Arial" w:hAnsi="Arial" w:cs="Arial"/>
          <w:sz w:val="20"/>
          <w:szCs w:val="20"/>
        </w:rPr>
        <w:t>RSIV</w:t>
      </w:r>
      <w:r w:rsidRPr="0039294E">
        <w:rPr>
          <w:rFonts w:ascii="Arial" w:hAnsi="Arial" w:cs="Arial"/>
          <w:sz w:val="20"/>
          <w:szCs w:val="20"/>
        </w:rPr>
        <w:t xml:space="preserve"> je pereča. Inšpekcija za informacijsko varnost ima sistemiziranih 5 delovnih mest</w:t>
      </w:r>
      <w:r w:rsidR="005C18C5" w:rsidRPr="0039294E">
        <w:rPr>
          <w:rFonts w:ascii="Arial" w:hAnsi="Arial" w:cs="Arial"/>
          <w:sz w:val="20"/>
          <w:szCs w:val="20"/>
        </w:rPr>
        <w:t>,</w:t>
      </w:r>
      <w:r w:rsidRPr="0039294E">
        <w:rPr>
          <w:rFonts w:ascii="Arial" w:hAnsi="Arial" w:cs="Arial"/>
          <w:sz w:val="20"/>
          <w:szCs w:val="20"/>
        </w:rPr>
        <w:t xml:space="preserve"> od katerih je zasedeno zgolj eno delovno mesto. Zaradi kroničnega pomanjkanja strokovnjakov s področja informacijske varnosti na trgu dela in specifike področja dela</w:t>
      </w:r>
      <w:r w:rsidR="005C18C5" w:rsidRPr="0039294E">
        <w:rPr>
          <w:rFonts w:ascii="Arial" w:hAnsi="Arial" w:cs="Arial"/>
          <w:sz w:val="20"/>
          <w:szCs w:val="20"/>
        </w:rPr>
        <w:t>,</w:t>
      </w:r>
      <w:r w:rsidRPr="0039294E">
        <w:rPr>
          <w:rFonts w:ascii="Arial" w:hAnsi="Arial" w:cs="Arial"/>
          <w:sz w:val="20"/>
          <w:szCs w:val="20"/>
        </w:rPr>
        <w:t xml:space="preserve"> se U</w:t>
      </w:r>
      <w:r w:rsidR="008C7A0F">
        <w:rPr>
          <w:rFonts w:ascii="Arial" w:hAnsi="Arial" w:cs="Arial"/>
          <w:sz w:val="20"/>
          <w:szCs w:val="20"/>
        </w:rPr>
        <w:t>RSIV</w:t>
      </w:r>
      <w:r w:rsidRPr="0039294E">
        <w:rPr>
          <w:rFonts w:ascii="Arial" w:hAnsi="Arial" w:cs="Arial"/>
          <w:sz w:val="20"/>
          <w:szCs w:val="20"/>
        </w:rPr>
        <w:t xml:space="preserve"> sooča z velikimi težavami pri iskanju ustreznega kadra za izvajanje nadzora po Zakonu o informacijski varnosti, saj je za strokovno in učinkovito delo inšpektorja potrebno tako znanje s pravnega področja kot znanje s področja informacijsko – komunikacijskih tehnologij in standardov. </w:t>
      </w:r>
    </w:p>
    <w:p w14:paraId="341F4943" w14:textId="77777777" w:rsidR="00EB7BCB" w:rsidRPr="0039294E" w:rsidRDefault="00FF754E" w:rsidP="002B751E">
      <w:pPr>
        <w:pStyle w:val="lennaslov"/>
        <w:jc w:val="both"/>
        <w:rPr>
          <w:rFonts w:ascii="Arial" w:hAnsi="Arial" w:cs="Arial"/>
          <w:sz w:val="20"/>
          <w:szCs w:val="20"/>
        </w:rPr>
      </w:pPr>
      <w:r w:rsidRPr="0039294E">
        <w:rPr>
          <w:rFonts w:ascii="Arial" w:hAnsi="Arial" w:cs="Arial"/>
          <w:sz w:val="20"/>
          <w:szCs w:val="20"/>
        </w:rPr>
        <w:t xml:space="preserve">Tudi v letu 2022 bo inšpektor Inšpekcije za informacijsko varnost moral zaradi širitve področja nadzora pridobivati dodatna znanja standardov in informacijsko – komunikacijskih tehnologij na področju informacijske varnosti. </w:t>
      </w:r>
    </w:p>
    <w:p w14:paraId="52CEF11C" w14:textId="464484E4" w:rsidR="00EB7BCB" w:rsidRPr="0039294E" w:rsidRDefault="00FF754E" w:rsidP="002B751E">
      <w:pPr>
        <w:pStyle w:val="lennaslov"/>
        <w:jc w:val="both"/>
        <w:rPr>
          <w:rFonts w:ascii="Arial" w:hAnsi="Arial" w:cs="Arial"/>
          <w:sz w:val="20"/>
          <w:szCs w:val="20"/>
        </w:rPr>
      </w:pPr>
      <w:r w:rsidRPr="0039294E">
        <w:rPr>
          <w:rFonts w:ascii="Arial" w:hAnsi="Arial" w:cs="Arial"/>
          <w:sz w:val="20"/>
          <w:szCs w:val="20"/>
        </w:rPr>
        <w:t xml:space="preserve">Med ostalimi aktivnostmi bo inšpektor Inšpekcije za informacijsko varnost sodeloval </w:t>
      </w:r>
      <w:r w:rsidR="005C18C5" w:rsidRPr="0039294E">
        <w:rPr>
          <w:rFonts w:ascii="Arial" w:hAnsi="Arial" w:cs="Arial"/>
          <w:sz w:val="20"/>
          <w:szCs w:val="20"/>
        </w:rPr>
        <w:t xml:space="preserve">pri </w:t>
      </w:r>
      <w:r w:rsidRPr="0039294E">
        <w:rPr>
          <w:rFonts w:ascii="Arial" w:hAnsi="Arial" w:cs="Arial"/>
          <w:sz w:val="20"/>
          <w:szCs w:val="20"/>
        </w:rPr>
        <w:t xml:space="preserve">projektih, </w:t>
      </w:r>
      <w:r w:rsidR="005C18C5" w:rsidRPr="0039294E">
        <w:rPr>
          <w:rFonts w:ascii="Arial" w:hAnsi="Arial" w:cs="Arial"/>
          <w:sz w:val="20"/>
          <w:szCs w:val="20"/>
        </w:rPr>
        <w:t xml:space="preserve">v </w:t>
      </w:r>
      <w:r w:rsidRPr="0039294E">
        <w:rPr>
          <w:rFonts w:ascii="Arial" w:hAnsi="Arial" w:cs="Arial"/>
          <w:sz w:val="20"/>
          <w:szCs w:val="20"/>
        </w:rPr>
        <w:t>odborih, medresorskih in drugih komisijah na področju Z</w:t>
      </w:r>
      <w:r w:rsidR="00A667D2">
        <w:rPr>
          <w:rFonts w:ascii="Arial" w:hAnsi="Arial" w:cs="Arial"/>
          <w:sz w:val="20"/>
          <w:szCs w:val="20"/>
        </w:rPr>
        <w:t>akona o informacijski varnosti</w:t>
      </w:r>
      <w:r w:rsidRPr="0039294E">
        <w:rPr>
          <w:rFonts w:ascii="Arial" w:hAnsi="Arial" w:cs="Arial"/>
          <w:sz w:val="20"/>
          <w:szCs w:val="20"/>
        </w:rPr>
        <w:t xml:space="preserve">, sodeloval z organi EU in drugimi mednarodnimi organizacijami, spremljal razvoj področja informacijske varnosti in se stalno usposabljal in izpopolnjeval. </w:t>
      </w:r>
    </w:p>
    <w:p w14:paraId="6C3772C4" w14:textId="39D52C6B" w:rsidR="00EF2B1C" w:rsidRDefault="00FF754E" w:rsidP="002B751E">
      <w:pPr>
        <w:pStyle w:val="lennaslov"/>
        <w:jc w:val="both"/>
        <w:rPr>
          <w:rFonts w:ascii="Arial" w:hAnsi="Arial" w:cs="Arial"/>
          <w:sz w:val="20"/>
          <w:szCs w:val="20"/>
        </w:rPr>
      </w:pPr>
      <w:r w:rsidRPr="0039294E">
        <w:rPr>
          <w:rFonts w:ascii="Arial" w:hAnsi="Arial" w:cs="Arial"/>
          <w:sz w:val="20"/>
          <w:szCs w:val="20"/>
        </w:rPr>
        <w:t xml:space="preserve">V 2022 se pričakuje uspešna izvedba internega natečaja za zasedbo enega delovnega mesta inšpektor svetnik v Inšpekciji za informacijsko varnost. </w:t>
      </w:r>
    </w:p>
    <w:p w14:paraId="2B17B27E" w14:textId="6FDBBF46" w:rsidR="00704AE6" w:rsidRPr="0039294E" w:rsidRDefault="00704AE6" w:rsidP="00440A46">
      <w:pPr>
        <w:pStyle w:val="lennaslov"/>
        <w:numPr>
          <w:ilvl w:val="0"/>
          <w:numId w:val="10"/>
        </w:numPr>
        <w:tabs>
          <w:tab w:val="clear" w:pos="360"/>
          <w:tab w:val="num" w:pos="142"/>
        </w:tabs>
        <w:rPr>
          <w:rFonts w:ascii="Arial" w:hAnsi="Arial" w:cs="Arial"/>
          <w:b/>
          <w:sz w:val="20"/>
          <w:szCs w:val="20"/>
        </w:rPr>
      </w:pPr>
      <w:r w:rsidRPr="0039294E">
        <w:rPr>
          <w:rFonts w:ascii="Arial" w:hAnsi="Arial" w:cs="Arial"/>
          <w:b/>
          <w:sz w:val="20"/>
          <w:szCs w:val="20"/>
          <w:lang w:val="x-none"/>
        </w:rPr>
        <w:t>MINISTRSTVO ZA DELO, DRUŽINO, SOCIALNE ZADEVE IN ENAKE MOŽNOSTI</w:t>
      </w:r>
    </w:p>
    <w:p w14:paraId="47275068" w14:textId="35DDA8AB" w:rsidR="00704AE6" w:rsidRPr="0039294E" w:rsidRDefault="00EF2B1C" w:rsidP="001A424F">
      <w:pPr>
        <w:spacing w:line="240" w:lineRule="auto"/>
        <w:jc w:val="both"/>
        <w:rPr>
          <w:rFonts w:cs="Arial"/>
          <w:b/>
          <w:szCs w:val="20"/>
        </w:rPr>
      </w:pPr>
      <w:r w:rsidRPr="0039294E">
        <w:rPr>
          <w:rFonts w:cs="Arial"/>
          <w:b/>
          <w:szCs w:val="20"/>
        </w:rPr>
        <w:t>2</w:t>
      </w:r>
      <w:r w:rsidR="00704AE6" w:rsidRPr="0039294E">
        <w:rPr>
          <w:rFonts w:cs="Arial"/>
          <w:b/>
          <w:szCs w:val="20"/>
        </w:rPr>
        <w:t>.</w:t>
      </w:r>
      <w:r w:rsidR="009340EC" w:rsidRPr="0039294E">
        <w:rPr>
          <w:rFonts w:cs="Arial"/>
          <w:b/>
          <w:szCs w:val="20"/>
        </w:rPr>
        <w:t>1</w:t>
      </w:r>
      <w:r w:rsidR="00704AE6" w:rsidRPr="0039294E">
        <w:rPr>
          <w:rFonts w:cs="Arial"/>
          <w:b/>
          <w:szCs w:val="20"/>
        </w:rPr>
        <w:t xml:space="preserve"> </w:t>
      </w:r>
      <w:r w:rsidR="00812579" w:rsidRPr="0039294E">
        <w:rPr>
          <w:rFonts w:cs="Arial"/>
          <w:b/>
          <w:szCs w:val="20"/>
        </w:rPr>
        <w:t>INŠPEKTORAT REPUBLIKE SLOVENIJE ZA DELO</w:t>
      </w:r>
    </w:p>
    <w:p w14:paraId="4A448E4E" w14:textId="58507C44" w:rsidR="00E94440" w:rsidRPr="0039294E" w:rsidRDefault="00E94440" w:rsidP="001A424F">
      <w:pPr>
        <w:spacing w:line="240" w:lineRule="auto"/>
        <w:jc w:val="both"/>
        <w:rPr>
          <w:rFonts w:cs="Arial"/>
          <w:szCs w:val="20"/>
        </w:rPr>
      </w:pPr>
    </w:p>
    <w:p w14:paraId="79CE86E5" w14:textId="724579D9" w:rsidR="00971CDE" w:rsidRPr="0039294E" w:rsidRDefault="00971CDE" w:rsidP="00971CDE">
      <w:pPr>
        <w:spacing w:line="240" w:lineRule="auto"/>
        <w:jc w:val="both"/>
        <w:rPr>
          <w:rFonts w:cs="Arial"/>
          <w:szCs w:val="20"/>
        </w:rPr>
      </w:pPr>
      <w:r w:rsidRPr="0039294E">
        <w:rPr>
          <w:rFonts w:cs="Arial"/>
          <w:szCs w:val="20"/>
        </w:rPr>
        <w:t>Inšpektorat RS za delo (</w:t>
      </w:r>
      <w:r w:rsidR="00DC2DEE">
        <w:rPr>
          <w:rFonts w:cs="Arial"/>
          <w:szCs w:val="20"/>
        </w:rPr>
        <w:t xml:space="preserve">v nadaljnjem besedilu: </w:t>
      </w:r>
      <w:r w:rsidRPr="0039294E">
        <w:rPr>
          <w:rFonts w:cs="Arial"/>
          <w:szCs w:val="20"/>
        </w:rPr>
        <w:t xml:space="preserve">IRSD) na področju delovnih razmerij ter varnosti in zdravja pri delu poleg obravnave prejetih </w:t>
      </w:r>
      <w:r w:rsidRPr="0039294E">
        <w:rPr>
          <w:rFonts w:cs="Arial"/>
          <w:b/>
          <w:szCs w:val="20"/>
        </w:rPr>
        <w:t>prijav</w:t>
      </w:r>
      <w:r w:rsidRPr="0039294E">
        <w:rPr>
          <w:rFonts w:cs="Arial"/>
          <w:bCs/>
          <w:szCs w:val="20"/>
        </w:rPr>
        <w:t xml:space="preserve"> </w:t>
      </w:r>
      <w:r w:rsidRPr="0039294E">
        <w:rPr>
          <w:rFonts w:cs="Arial"/>
          <w:szCs w:val="20"/>
        </w:rPr>
        <w:t xml:space="preserve">vsako leto spremlja tista področja, ki se glede na dejansko ugotovljene kršitve, kot rezultat inšpekcijskih nadzorov, odražajo kot </w:t>
      </w:r>
      <w:r w:rsidRPr="0039294E">
        <w:rPr>
          <w:rFonts w:cs="Arial"/>
          <w:b/>
          <w:bCs/>
          <w:szCs w:val="20"/>
        </w:rPr>
        <w:t>najbolj tvegana z vidika zagotavljanja pravnega varstva delavcev.</w:t>
      </w:r>
      <w:r w:rsidRPr="0039294E">
        <w:rPr>
          <w:rFonts w:cs="Arial"/>
          <w:szCs w:val="20"/>
        </w:rPr>
        <w:t xml:space="preserve"> IRSD sicer v skladu z drugim odstavkom 14. člena Zakona o inšpekciji dela (Uradni list RS, št. </w:t>
      </w:r>
      <w:hyperlink r:id="rId15" w:tgtFrame="_blank" w:tooltip="Zakon o inšpekciji dela (ZID-1)" w:history="1">
        <w:r w:rsidRPr="0039294E">
          <w:rPr>
            <w:rStyle w:val="Hiperpovezava"/>
            <w:rFonts w:cs="Arial"/>
            <w:color w:val="auto"/>
            <w:szCs w:val="20"/>
            <w:u w:val="none"/>
          </w:rPr>
          <w:t>19/14</w:t>
        </w:r>
      </w:hyperlink>
      <w:r w:rsidRPr="0039294E">
        <w:rPr>
          <w:rFonts w:cs="Arial"/>
          <w:szCs w:val="20"/>
        </w:rPr>
        <w:t xml:space="preserve"> in </w:t>
      </w:r>
      <w:hyperlink r:id="rId16" w:tgtFrame="_blank" w:tooltip="Zakon o spremembah in dopolnitvah Zakona o inšpekciji dela" w:history="1">
        <w:r w:rsidRPr="0039294E">
          <w:rPr>
            <w:rStyle w:val="Hiperpovezava"/>
            <w:rFonts w:cs="Arial"/>
            <w:color w:val="auto"/>
            <w:szCs w:val="20"/>
            <w:u w:val="none"/>
          </w:rPr>
          <w:t>55/17</w:t>
        </w:r>
      </w:hyperlink>
      <w:r w:rsidRPr="0039294E">
        <w:rPr>
          <w:rFonts w:cs="Arial"/>
          <w:szCs w:val="20"/>
        </w:rPr>
        <w:t>;</w:t>
      </w:r>
      <w:r w:rsidRPr="0039294E">
        <w:rPr>
          <w:rFonts w:cs="Arial"/>
          <w:b/>
          <w:bCs/>
          <w:szCs w:val="20"/>
        </w:rPr>
        <w:t xml:space="preserve"> </w:t>
      </w:r>
      <w:r w:rsidR="00B61F70" w:rsidRPr="00B61F70">
        <w:rPr>
          <w:rFonts w:cs="Arial"/>
          <w:szCs w:val="20"/>
        </w:rPr>
        <w:t>v nadaljnjem besedilu:</w:t>
      </w:r>
      <w:r w:rsidR="00B61F70">
        <w:rPr>
          <w:rFonts w:cs="Arial"/>
          <w:b/>
          <w:bCs/>
          <w:szCs w:val="20"/>
        </w:rPr>
        <w:t xml:space="preserve"> </w:t>
      </w:r>
      <w:r w:rsidRPr="0039294E">
        <w:rPr>
          <w:rFonts w:cs="Arial"/>
          <w:szCs w:val="20"/>
        </w:rPr>
        <w:t xml:space="preserve">ZID-1) </w:t>
      </w:r>
      <w:r w:rsidRPr="0039294E">
        <w:rPr>
          <w:rFonts w:cs="Arial"/>
          <w:b/>
          <w:bCs/>
          <w:vanish/>
          <w:szCs w:val="20"/>
          <w:lang w:eastAsia="sl-SI"/>
        </w:rPr>
        <w:t xml:space="preserve">Zakon o inšpekciji dela (Uradni list RS, št. 19/14 in 55/17) </w:t>
      </w:r>
      <w:r w:rsidRPr="0039294E">
        <w:rPr>
          <w:rFonts w:cs="Arial"/>
          <w:b/>
          <w:szCs w:val="20"/>
        </w:rPr>
        <w:t>prednostno obravnava prijave, iz katerih nedvoumno izhaja verjetnost, da bodo izpolnjeni pogoji za izdajo prepovedne odločbe iz 19. člena tega zakona ali da gre za kršitev pravic večjega števila delavcev</w:t>
      </w:r>
      <w:r w:rsidRPr="0039294E">
        <w:rPr>
          <w:rFonts w:cs="Arial"/>
          <w:szCs w:val="20"/>
        </w:rPr>
        <w:t xml:space="preserve"> pri zavezancu na podlagi predpisov, za nadzor nad katerimi je pristojen IRSD.</w:t>
      </w:r>
    </w:p>
    <w:p w14:paraId="031A083D" w14:textId="77777777" w:rsidR="00971CDE" w:rsidRPr="0039294E" w:rsidRDefault="00971CDE" w:rsidP="00971CDE">
      <w:pPr>
        <w:spacing w:line="240" w:lineRule="auto"/>
        <w:jc w:val="both"/>
        <w:rPr>
          <w:rFonts w:cs="Arial"/>
          <w:szCs w:val="20"/>
        </w:rPr>
      </w:pPr>
    </w:p>
    <w:p w14:paraId="18BAC82E" w14:textId="4CFA1AB0" w:rsidR="00971CDE" w:rsidRPr="0039294E" w:rsidRDefault="00971CDE" w:rsidP="00971CDE">
      <w:pPr>
        <w:spacing w:line="240" w:lineRule="auto"/>
        <w:jc w:val="both"/>
        <w:rPr>
          <w:rFonts w:cs="Arial"/>
          <w:szCs w:val="20"/>
          <w:shd w:val="clear" w:color="auto" w:fill="FFFFFF"/>
        </w:rPr>
      </w:pPr>
      <w:bookmarkStart w:id="0" w:name="_Hlk88212617"/>
      <w:r w:rsidRPr="0039294E">
        <w:rPr>
          <w:rFonts w:cs="Arial"/>
          <w:szCs w:val="20"/>
        </w:rPr>
        <w:t xml:space="preserve">V letu 2021 je bilo mogoče zaznati močan vpliv posledic koronavirusne bolezni na </w:t>
      </w:r>
      <w:r w:rsidRPr="0039294E">
        <w:rPr>
          <w:rFonts w:cs="Arial"/>
          <w:szCs w:val="20"/>
          <w:u w:val="single"/>
        </w:rPr>
        <w:t>področje nadzora delovnih razmerij</w:t>
      </w:r>
      <w:r w:rsidRPr="0039294E">
        <w:rPr>
          <w:rFonts w:cs="Arial"/>
          <w:szCs w:val="20"/>
        </w:rPr>
        <w:t xml:space="preserve">, ki se je odražal tako v okviru prejetih prijav, inšpekcijskih nadzorih, nudenju strokovne pomoči, predvsem pa v okviru komunikacije s strani delavcev in delodajalcev, saj je bila neredko nestrpna ali celo žaljiva. IRSD je bilo poleg obstoječih pristojnosti, vključno z interventno zakonodajo iz leta 2020, podeljenih še nekaj pristojnosti z </w:t>
      </w:r>
      <w:r w:rsidRPr="0039294E">
        <w:rPr>
          <w:rFonts w:cs="Arial"/>
          <w:bCs/>
          <w:szCs w:val="20"/>
        </w:rPr>
        <w:t xml:space="preserve">Zakonom o dodatnih ukrepih za omilitev </w:t>
      </w:r>
      <w:r w:rsidRPr="0039294E">
        <w:rPr>
          <w:rFonts w:cs="Arial"/>
          <w:szCs w:val="20"/>
        </w:rPr>
        <w:t xml:space="preserve">posledic COVID-19 (Uradni list RS, št. </w:t>
      </w:r>
      <w:hyperlink r:id="rId17" w:tgtFrame="_blank" w:tooltip="Zakon o dodatnih ukrepih za omilitev posledic COVID-19  (ZDUOP)" w:history="1">
        <w:r w:rsidRPr="0039294E">
          <w:rPr>
            <w:rStyle w:val="Hiperpovezava"/>
            <w:rFonts w:cs="Arial"/>
            <w:color w:val="auto"/>
            <w:szCs w:val="20"/>
            <w:u w:val="none"/>
          </w:rPr>
          <w:t>15/21</w:t>
        </w:r>
      </w:hyperlink>
      <w:r w:rsidRPr="0039294E">
        <w:rPr>
          <w:rFonts w:cs="Arial"/>
          <w:szCs w:val="20"/>
        </w:rPr>
        <w:t xml:space="preserve">, </w:t>
      </w:r>
      <w:hyperlink r:id="rId18" w:tgtFrame="_blank" w:tooltip="Zakon o nujnih ukrepih na področju zdravstva" w:history="1">
        <w:r w:rsidRPr="0039294E">
          <w:rPr>
            <w:rStyle w:val="Hiperpovezava"/>
            <w:rFonts w:cs="Arial"/>
            <w:color w:val="auto"/>
            <w:szCs w:val="20"/>
            <w:u w:val="none"/>
          </w:rPr>
          <w:t>112/21</w:t>
        </w:r>
      </w:hyperlink>
      <w:r w:rsidRPr="0039294E">
        <w:rPr>
          <w:rFonts w:cs="Arial"/>
          <w:szCs w:val="20"/>
        </w:rPr>
        <w:t xml:space="preserve"> – ZNUPZ in </w:t>
      </w:r>
      <w:hyperlink r:id="rId19" w:tgtFrame="_blank" w:tooltip="Zakon o dodatnih ukrepih za preprečevanje širjenja, omilitev, obvladovanje, okrevanje in odpravo posledic COVID-19" w:history="1">
        <w:r w:rsidRPr="0039294E">
          <w:rPr>
            <w:rStyle w:val="Hiperpovezava"/>
            <w:rFonts w:cs="Arial"/>
            <w:color w:val="auto"/>
            <w:szCs w:val="20"/>
            <w:u w:val="none"/>
          </w:rPr>
          <w:t>206/21</w:t>
        </w:r>
      </w:hyperlink>
      <w:r w:rsidRPr="0039294E">
        <w:rPr>
          <w:rFonts w:cs="Arial"/>
          <w:szCs w:val="20"/>
        </w:rPr>
        <w:t xml:space="preserve"> – ZDUPŠOP), Zakonom o nujnih ukrepih na področju zdravstva (Uradni list RS, št. </w:t>
      </w:r>
      <w:hyperlink r:id="rId20" w:tgtFrame="_blank" w:tooltip="Zakon o nujnih ukrepih na področju zdravstva (ZNUPZ)" w:history="1">
        <w:r w:rsidRPr="0039294E">
          <w:rPr>
            <w:rStyle w:val="Hiperpovezava"/>
            <w:rFonts w:cs="Arial"/>
            <w:color w:val="auto"/>
            <w:szCs w:val="20"/>
            <w:u w:val="none"/>
          </w:rPr>
          <w:t>112/21</w:t>
        </w:r>
      </w:hyperlink>
      <w:r w:rsidRPr="0039294E">
        <w:rPr>
          <w:rFonts w:cs="Arial"/>
          <w:szCs w:val="20"/>
        </w:rPr>
        <w:t xml:space="preserve">, </w:t>
      </w:r>
      <w:hyperlink r:id="rId21" w:tgtFrame="_blank" w:tooltip="Zakon o dopolnitvah Zakona o nujnih ukrepih na področju zdravstva" w:history="1">
        <w:r w:rsidRPr="0039294E">
          <w:rPr>
            <w:rStyle w:val="Hiperpovezava"/>
            <w:rFonts w:cs="Arial"/>
            <w:color w:val="auto"/>
            <w:szCs w:val="20"/>
            <w:u w:val="none"/>
          </w:rPr>
          <w:t>189/21</w:t>
        </w:r>
      </w:hyperlink>
      <w:r w:rsidRPr="0039294E">
        <w:rPr>
          <w:rFonts w:cs="Arial"/>
          <w:szCs w:val="20"/>
        </w:rPr>
        <w:t xml:space="preserve"> in </w:t>
      </w:r>
      <w:hyperlink r:id="rId22" w:tgtFrame="_blank" w:tooltip="Zakon o dodatnih ukrepih za preprečevanje širjenja, omilitev, obvladovanje, okrevanje in odpravo posledic COVID-19" w:history="1">
        <w:r w:rsidRPr="0039294E">
          <w:rPr>
            <w:rStyle w:val="Hiperpovezava"/>
            <w:rFonts w:cs="Arial"/>
            <w:color w:val="auto"/>
            <w:szCs w:val="20"/>
            <w:u w:val="none"/>
          </w:rPr>
          <w:t>206/21</w:t>
        </w:r>
      </w:hyperlink>
      <w:r w:rsidRPr="0039294E">
        <w:rPr>
          <w:rFonts w:cs="Arial"/>
          <w:szCs w:val="20"/>
        </w:rPr>
        <w:t xml:space="preserve"> – ZDUPŠOP) ter Zakonom o interventnih ukrepih za pomoč gospodarstvu in turizmu pri omilitvi posledic epidemije </w:t>
      </w:r>
      <w:r w:rsidR="000C1B77" w:rsidRPr="0039294E">
        <w:rPr>
          <w:rFonts w:cs="Arial"/>
          <w:szCs w:val="20"/>
        </w:rPr>
        <w:t>COVID</w:t>
      </w:r>
      <w:r w:rsidRPr="0039294E">
        <w:rPr>
          <w:rFonts w:cs="Arial"/>
          <w:szCs w:val="20"/>
        </w:rPr>
        <w:t xml:space="preserve">-19 </w:t>
      </w:r>
      <w:r w:rsidRPr="00716AA8">
        <w:rPr>
          <w:rFonts w:cs="Arial"/>
          <w:szCs w:val="20"/>
        </w:rPr>
        <w:t>(</w:t>
      </w:r>
      <w:r w:rsidR="000C0D0C" w:rsidRPr="00716AA8">
        <w:t xml:space="preserve">Uradni list RS, št. </w:t>
      </w:r>
      <w:hyperlink r:id="rId23" w:tgtFrame="_blank" w:tooltip="Zakon o interventnih ukrepih za pomoč gospodarstvu in turizmu pri omilitvi posledic epidemije COVID-19 (ZIUPGT)" w:history="1">
        <w:r w:rsidR="000C0D0C" w:rsidRPr="00716AA8">
          <w:t>112/21</w:t>
        </w:r>
      </w:hyperlink>
      <w:r w:rsidR="000C0D0C" w:rsidRPr="00716AA8">
        <w:t xml:space="preserve"> in </w:t>
      </w:r>
      <w:hyperlink r:id="rId24" w:tgtFrame="_blank" w:tooltip="Zakon o izvrševanju proračunov Republike Slovenije za leti 2022 in 2023" w:history="1">
        <w:r w:rsidR="000C0D0C" w:rsidRPr="00716AA8">
          <w:t>187/21</w:t>
        </w:r>
      </w:hyperlink>
      <w:r w:rsidR="000C0D0C" w:rsidRPr="00716AA8">
        <w:t xml:space="preserve"> – ZIPRS2223)</w:t>
      </w:r>
      <w:r w:rsidRPr="00716AA8">
        <w:rPr>
          <w:rFonts w:cs="Arial"/>
          <w:szCs w:val="20"/>
        </w:rPr>
        <w:t xml:space="preserve">. </w:t>
      </w:r>
      <w:r w:rsidRPr="0039294E">
        <w:rPr>
          <w:rFonts w:cs="Arial"/>
          <w:szCs w:val="20"/>
        </w:rPr>
        <w:t>Inšpektorji za delo so tako izvrševali podeljena pooblastila, pri čemer se je precejšen obseg dela nanašal na nadzor interventne zakonodaje in Z</w:t>
      </w:r>
      <w:r w:rsidR="00B61F70">
        <w:rPr>
          <w:rFonts w:cs="Arial"/>
          <w:szCs w:val="20"/>
        </w:rPr>
        <w:t>NB</w:t>
      </w:r>
      <w:r w:rsidRPr="0039294E">
        <w:rPr>
          <w:rFonts w:cs="Arial"/>
          <w:szCs w:val="20"/>
        </w:rPr>
        <w:t xml:space="preserve">, v povezavi z veljavnimi </w:t>
      </w:r>
      <w:r w:rsidR="000800C3">
        <w:rPr>
          <w:rFonts w:cs="Arial"/>
          <w:szCs w:val="20"/>
        </w:rPr>
        <w:t>o</w:t>
      </w:r>
      <w:r w:rsidRPr="0039294E">
        <w:rPr>
          <w:rFonts w:cs="Arial"/>
          <w:szCs w:val="20"/>
        </w:rPr>
        <w:t>dloki Vlade RS na tem področju</w:t>
      </w:r>
      <w:r w:rsidRPr="0039294E">
        <w:rPr>
          <w:rFonts w:cs="Arial"/>
          <w:szCs w:val="20"/>
          <w:shd w:val="clear" w:color="auto" w:fill="FFFFFF"/>
        </w:rPr>
        <w:t xml:space="preserve">. S temi nadzori bo IRSD, glede na veljavne predpise in razmere v letu 2022, prednostno nadaljeval tudi v prihodnje. </w:t>
      </w:r>
      <w:r w:rsidRPr="0039294E">
        <w:rPr>
          <w:rFonts w:cs="Arial"/>
          <w:szCs w:val="20"/>
        </w:rPr>
        <w:t>Treba je dodati, da kršitve lahko ugotavlja</w:t>
      </w:r>
      <w:r w:rsidR="00EA6952" w:rsidRPr="0039294E">
        <w:rPr>
          <w:rFonts w:cs="Arial"/>
          <w:szCs w:val="20"/>
        </w:rPr>
        <w:t>j</w:t>
      </w:r>
      <w:r w:rsidRPr="0039294E">
        <w:rPr>
          <w:rFonts w:cs="Arial"/>
          <w:szCs w:val="20"/>
        </w:rPr>
        <w:t xml:space="preserve">o tudi za nazaj. </w:t>
      </w:r>
    </w:p>
    <w:p w14:paraId="509E5325" w14:textId="77777777" w:rsidR="00971CDE" w:rsidRPr="0039294E" w:rsidRDefault="00971CDE" w:rsidP="00971CDE">
      <w:pPr>
        <w:spacing w:line="240" w:lineRule="auto"/>
        <w:jc w:val="both"/>
        <w:rPr>
          <w:rFonts w:cs="Arial"/>
          <w:szCs w:val="20"/>
          <w:shd w:val="clear" w:color="auto" w:fill="FFFFFF"/>
        </w:rPr>
      </w:pPr>
    </w:p>
    <w:p w14:paraId="64E89964" w14:textId="234FA3AE" w:rsidR="00971CDE" w:rsidRPr="0039294E" w:rsidRDefault="00971CDE" w:rsidP="00971CDE">
      <w:pPr>
        <w:spacing w:line="240" w:lineRule="auto"/>
        <w:jc w:val="both"/>
        <w:rPr>
          <w:rFonts w:cs="Arial"/>
          <w:szCs w:val="20"/>
        </w:rPr>
      </w:pPr>
      <w:r w:rsidRPr="0039294E">
        <w:rPr>
          <w:rFonts w:cs="Arial"/>
          <w:szCs w:val="20"/>
        </w:rPr>
        <w:t>Ravno tako pa bo</w:t>
      </w:r>
      <w:r w:rsidR="00EA6952" w:rsidRPr="0039294E">
        <w:rPr>
          <w:rFonts w:cs="Arial"/>
          <w:szCs w:val="20"/>
        </w:rPr>
        <w:t>d</w:t>
      </w:r>
      <w:r w:rsidRPr="0039294E">
        <w:rPr>
          <w:rFonts w:cs="Arial"/>
          <w:szCs w:val="20"/>
        </w:rPr>
        <w:t>o pozorni na spoštovanje preostalih institutov, ki sodijo v nadzor IRSD. Zaveda</w:t>
      </w:r>
      <w:r w:rsidR="00EA6952" w:rsidRPr="0039294E">
        <w:rPr>
          <w:rFonts w:cs="Arial"/>
          <w:szCs w:val="20"/>
        </w:rPr>
        <w:t>j</w:t>
      </w:r>
      <w:r w:rsidRPr="0039294E">
        <w:rPr>
          <w:rFonts w:cs="Arial"/>
          <w:szCs w:val="20"/>
        </w:rPr>
        <w:t>o se, da imajo obstoječe razmere številne neugodne posledice za gospodarstvo, s tem pa učinke tudi na delovna razmerja, s čimer se bo</w:t>
      </w:r>
      <w:r w:rsidR="00EA6952" w:rsidRPr="0039294E">
        <w:rPr>
          <w:rFonts w:cs="Arial"/>
          <w:szCs w:val="20"/>
        </w:rPr>
        <w:t>d</w:t>
      </w:r>
      <w:r w:rsidRPr="0039294E">
        <w:rPr>
          <w:rFonts w:cs="Arial"/>
          <w:szCs w:val="20"/>
        </w:rPr>
        <w:t>o soočali tudi v letu 2022. Glede na to, da pričakuje</w:t>
      </w:r>
      <w:r w:rsidR="00EA6952" w:rsidRPr="0039294E">
        <w:rPr>
          <w:rFonts w:cs="Arial"/>
          <w:szCs w:val="20"/>
        </w:rPr>
        <w:t>j</w:t>
      </w:r>
      <w:r w:rsidRPr="0039294E">
        <w:rPr>
          <w:rFonts w:cs="Arial"/>
          <w:szCs w:val="20"/>
        </w:rPr>
        <w:t>o, da bo</w:t>
      </w:r>
      <w:r w:rsidR="00EA6952" w:rsidRPr="0039294E">
        <w:rPr>
          <w:rFonts w:cs="Arial"/>
          <w:szCs w:val="20"/>
        </w:rPr>
        <w:t>d</w:t>
      </w:r>
      <w:r w:rsidRPr="0039294E">
        <w:rPr>
          <w:rFonts w:cs="Arial"/>
          <w:szCs w:val="20"/>
        </w:rPr>
        <w:t xml:space="preserve">o v letu 2022 še naprej poostreno nadzirali </w:t>
      </w:r>
      <w:r w:rsidRPr="0039294E">
        <w:rPr>
          <w:rFonts w:cs="Arial"/>
          <w:b/>
          <w:bCs/>
          <w:szCs w:val="20"/>
        </w:rPr>
        <w:t xml:space="preserve">1. odstavek 39. člena ZNB v povezavi z veljavnimi </w:t>
      </w:r>
      <w:r w:rsidR="000800C3">
        <w:rPr>
          <w:rFonts w:cs="Arial"/>
          <w:b/>
          <w:bCs/>
          <w:szCs w:val="20"/>
        </w:rPr>
        <w:t>o</w:t>
      </w:r>
      <w:r w:rsidRPr="0039294E">
        <w:rPr>
          <w:rFonts w:cs="Arial"/>
          <w:b/>
          <w:bCs/>
          <w:szCs w:val="20"/>
        </w:rPr>
        <w:t xml:space="preserve">dloki Vlade RS </w:t>
      </w:r>
      <w:r w:rsidRPr="0039294E">
        <w:rPr>
          <w:rFonts w:cs="Arial"/>
          <w:szCs w:val="20"/>
        </w:rPr>
        <w:t>ter veljavno</w:t>
      </w:r>
      <w:r w:rsidRPr="0039294E">
        <w:rPr>
          <w:rFonts w:cs="Arial"/>
          <w:b/>
          <w:bCs/>
          <w:szCs w:val="20"/>
        </w:rPr>
        <w:t xml:space="preserve"> interventno zakonodajo</w:t>
      </w:r>
      <w:r w:rsidRPr="0039294E">
        <w:rPr>
          <w:rFonts w:cs="Arial"/>
          <w:szCs w:val="20"/>
        </w:rPr>
        <w:t>, načrtuje</w:t>
      </w:r>
      <w:r w:rsidR="00EA6952" w:rsidRPr="0039294E">
        <w:rPr>
          <w:rFonts w:cs="Arial"/>
          <w:szCs w:val="20"/>
        </w:rPr>
        <w:t>j</w:t>
      </w:r>
      <w:r w:rsidRPr="0039294E">
        <w:rPr>
          <w:rFonts w:cs="Arial"/>
          <w:szCs w:val="20"/>
        </w:rPr>
        <w:t xml:space="preserve">o manjše število usmerjenih nadzorov s področja delovnih razmerij. Več pozornosti kot usmerjenim </w:t>
      </w:r>
      <w:r w:rsidRPr="0039294E">
        <w:rPr>
          <w:rFonts w:cs="Arial"/>
          <w:szCs w:val="20"/>
        </w:rPr>
        <w:lastRenderedPageBreak/>
        <w:t>nadzorom vnaprej določenih gospodarskih panog pa bo</w:t>
      </w:r>
      <w:r w:rsidR="00EA6952" w:rsidRPr="0039294E">
        <w:rPr>
          <w:rFonts w:cs="Arial"/>
          <w:szCs w:val="20"/>
        </w:rPr>
        <w:t>d</w:t>
      </w:r>
      <w:r w:rsidRPr="0039294E">
        <w:rPr>
          <w:rFonts w:cs="Arial"/>
          <w:szCs w:val="20"/>
        </w:rPr>
        <w:t>o namenili izvajanju posameznih institutov delovnopravne zakonodaje, ki jih lahko po metodologiji spremlja</w:t>
      </w:r>
      <w:r w:rsidR="00EA6952" w:rsidRPr="0039294E">
        <w:rPr>
          <w:rFonts w:cs="Arial"/>
          <w:szCs w:val="20"/>
        </w:rPr>
        <w:t>j</w:t>
      </w:r>
      <w:r w:rsidRPr="0039294E">
        <w:rPr>
          <w:rFonts w:cs="Arial"/>
          <w:szCs w:val="20"/>
        </w:rPr>
        <w:t>o tudi v obliki prejetih prijav. Ugotavlja</w:t>
      </w:r>
      <w:r w:rsidR="00EA6952" w:rsidRPr="0039294E">
        <w:rPr>
          <w:rFonts w:cs="Arial"/>
          <w:szCs w:val="20"/>
        </w:rPr>
        <w:t>j</w:t>
      </w:r>
      <w:r w:rsidRPr="0039294E">
        <w:rPr>
          <w:rFonts w:cs="Arial"/>
          <w:szCs w:val="20"/>
        </w:rPr>
        <w:t>o, da se problematika glede najbolj izpostavljenih institutov delovnopravne zakonodaje z vidika ugotovljenih kršitev, kot tudi zaznanih informacij, ki jih prejema</w:t>
      </w:r>
      <w:r w:rsidR="00EA6952" w:rsidRPr="0039294E">
        <w:rPr>
          <w:rFonts w:cs="Arial"/>
          <w:szCs w:val="20"/>
        </w:rPr>
        <w:t>j</w:t>
      </w:r>
      <w:r w:rsidRPr="0039294E">
        <w:rPr>
          <w:rFonts w:cs="Arial"/>
          <w:szCs w:val="20"/>
        </w:rPr>
        <w:t>o v obliki prijav, različnih pobud oziroma zaprosil za strokovno pomoč, v primerjavi s preteklimi leti ni bistveno spremenila.</w:t>
      </w:r>
    </w:p>
    <w:bookmarkEnd w:id="0"/>
    <w:p w14:paraId="4A518132" w14:textId="77777777" w:rsidR="00971CDE" w:rsidRPr="0039294E" w:rsidRDefault="00971CDE" w:rsidP="00971CDE">
      <w:pPr>
        <w:spacing w:line="240" w:lineRule="auto"/>
        <w:jc w:val="both"/>
        <w:rPr>
          <w:rFonts w:cs="Arial"/>
          <w:szCs w:val="20"/>
        </w:rPr>
      </w:pPr>
    </w:p>
    <w:p w14:paraId="33D63C46" w14:textId="1A22FDCB" w:rsidR="00971CDE" w:rsidRPr="0039294E" w:rsidRDefault="00971CDE" w:rsidP="00971CDE">
      <w:pPr>
        <w:spacing w:line="240" w:lineRule="auto"/>
        <w:jc w:val="both"/>
        <w:rPr>
          <w:rFonts w:cs="Arial"/>
          <w:szCs w:val="20"/>
        </w:rPr>
      </w:pPr>
      <w:r w:rsidRPr="0039294E">
        <w:rPr>
          <w:rFonts w:cs="Arial"/>
          <w:szCs w:val="20"/>
        </w:rPr>
        <w:t>Na področju nadzora delovnopravne zakonodaje že več let ugotavlja</w:t>
      </w:r>
      <w:r w:rsidR="002146C9" w:rsidRPr="0039294E">
        <w:rPr>
          <w:rFonts w:cs="Arial"/>
          <w:szCs w:val="20"/>
        </w:rPr>
        <w:t>j</w:t>
      </w:r>
      <w:r w:rsidRPr="0039294E">
        <w:rPr>
          <w:rFonts w:cs="Arial"/>
          <w:szCs w:val="20"/>
        </w:rPr>
        <w:t xml:space="preserve">o največ kršitev v zvezi s </w:t>
      </w:r>
      <w:r w:rsidRPr="0039294E">
        <w:rPr>
          <w:rFonts w:cs="Arial"/>
          <w:b/>
          <w:szCs w:val="20"/>
        </w:rPr>
        <w:t xml:space="preserve">plačilom za delo, </w:t>
      </w:r>
      <w:r w:rsidRPr="0039294E">
        <w:rPr>
          <w:rFonts w:cs="Arial"/>
          <w:szCs w:val="20"/>
        </w:rPr>
        <w:t>ki vključuje tudi</w:t>
      </w:r>
      <w:r w:rsidRPr="0039294E">
        <w:rPr>
          <w:rFonts w:cs="Arial"/>
          <w:b/>
          <w:szCs w:val="20"/>
        </w:rPr>
        <w:t xml:space="preserve"> regres </w:t>
      </w:r>
      <w:r w:rsidRPr="0039294E">
        <w:rPr>
          <w:rFonts w:cs="Arial"/>
          <w:szCs w:val="20"/>
        </w:rPr>
        <w:t>za letni dopust. Ob tem je treba poudariti, da so navedene institute tudi poostreno nadzirali. Najbolj izstopajo kršitve v zvezi z regresom, plačilnim dnem, beleži</w:t>
      </w:r>
      <w:r w:rsidR="002146C9" w:rsidRPr="0039294E">
        <w:rPr>
          <w:rFonts w:cs="Arial"/>
          <w:szCs w:val="20"/>
        </w:rPr>
        <w:t>j</w:t>
      </w:r>
      <w:r w:rsidRPr="0039294E">
        <w:rPr>
          <w:rFonts w:cs="Arial"/>
          <w:szCs w:val="20"/>
        </w:rPr>
        <w:t>o pa tudi številne kršitve v zvezi z izdajo pisnega obračuna o plači. Zato bo</w:t>
      </w:r>
      <w:r w:rsidR="002146C9" w:rsidRPr="0039294E">
        <w:rPr>
          <w:rFonts w:cs="Arial"/>
          <w:szCs w:val="20"/>
        </w:rPr>
        <w:t>d</w:t>
      </w:r>
      <w:r w:rsidRPr="0039294E">
        <w:rPr>
          <w:rFonts w:cs="Arial"/>
          <w:szCs w:val="20"/>
        </w:rPr>
        <w:t>o v letu 2022, enako kot v preteklem letu, posebno pozornost v okviru celoletnega poostrenega nadzora posvetili temu področju. Hkrati bo</w:t>
      </w:r>
      <w:r w:rsidR="002146C9" w:rsidRPr="0039294E">
        <w:rPr>
          <w:rFonts w:cs="Arial"/>
          <w:szCs w:val="20"/>
        </w:rPr>
        <w:t>d</w:t>
      </w:r>
      <w:r w:rsidRPr="0039294E">
        <w:rPr>
          <w:rFonts w:cs="Arial"/>
          <w:szCs w:val="20"/>
        </w:rPr>
        <w:t xml:space="preserve">o preverjali spoštovanje določb Zakona o minimalni plači (Uradni list RS, št. </w:t>
      </w:r>
      <w:hyperlink r:id="rId25" w:tgtFrame="_blank" w:tooltip="Zakon o minimalni plači (ZMinP)" w:history="1">
        <w:r w:rsidRPr="0039294E">
          <w:rPr>
            <w:rStyle w:val="Hiperpovezava"/>
            <w:rFonts w:cs="Arial"/>
            <w:color w:val="auto"/>
            <w:szCs w:val="20"/>
            <w:u w:val="none"/>
          </w:rPr>
          <w:t>13/10</w:t>
        </w:r>
      </w:hyperlink>
      <w:r w:rsidRPr="0039294E">
        <w:rPr>
          <w:rFonts w:cs="Arial"/>
          <w:szCs w:val="20"/>
        </w:rPr>
        <w:t xml:space="preserve">, </w:t>
      </w:r>
      <w:hyperlink r:id="rId26" w:tgtFrame="_blank" w:tooltip="Zakon o dopolnitvi Zakona o minimalni plači" w:history="1">
        <w:r w:rsidRPr="0039294E">
          <w:rPr>
            <w:rStyle w:val="Hiperpovezava"/>
            <w:rFonts w:cs="Arial"/>
            <w:color w:val="auto"/>
            <w:szCs w:val="20"/>
            <w:u w:val="none"/>
          </w:rPr>
          <w:t>92/15</w:t>
        </w:r>
      </w:hyperlink>
      <w:r w:rsidRPr="0039294E">
        <w:rPr>
          <w:rFonts w:cs="Arial"/>
          <w:szCs w:val="20"/>
        </w:rPr>
        <w:t xml:space="preserve"> in </w:t>
      </w:r>
      <w:hyperlink r:id="rId27" w:tgtFrame="_blank" w:tooltip="Zakon o spremembah Zakona o minimalni plači" w:history="1">
        <w:r w:rsidRPr="0039294E">
          <w:rPr>
            <w:rStyle w:val="Hiperpovezava"/>
            <w:rFonts w:cs="Arial"/>
            <w:color w:val="auto"/>
            <w:szCs w:val="20"/>
            <w:u w:val="none"/>
          </w:rPr>
          <w:t>83/18</w:t>
        </w:r>
      </w:hyperlink>
      <w:r w:rsidRPr="0039294E">
        <w:rPr>
          <w:rFonts w:cs="Arial"/>
          <w:szCs w:val="20"/>
        </w:rPr>
        <w:t xml:space="preserve">; </w:t>
      </w:r>
      <w:r w:rsidR="0038679B">
        <w:rPr>
          <w:rFonts w:cs="Arial"/>
          <w:szCs w:val="20"/>
        </w:rPr>
        <w:t xml:space="preserve">v nadaljnjem besedilu: </w:t>
      </w:r>
      <w:proofErr w:type="spellStart"/>
      <w:r w:rsidRPr="0039294E">
        <w:rPr>
          <w:rFonts w:cs="Arial"/>
          <w:szCs w:val="20"/>
        </w:rPr>
        <w:t>ZMinP</w:t>
      </w:r>
      <w:proofErr w:type="spellEnd"/>
      <w:r w:rsidRPr="0039294E">
        <w:rPr>
          <w:rFonts w:cs="Arial"/>
          <w:szCs w:val="20"/>
        </w:rPr>
        <w:t>).</w:t>
      </w:r>
    </w:p>
    <w:p w14:paraId="3CD30C7E" w14:textId="77777777" w:rsidR="00971CDE" w:rsidRPr="0039294E" w:rsidRDefault="00971CDE" w:rsidP="00971CDE">
      <w:pPr>
        <w:spacing w:line="240" w:lineRule="auto"/>
        <w:jc w:val="both"/>
        <w:rPr>
          <w:rFonts w:cs="Arial"/>
          <w:szCs w:val="20"/>
        </w:rPr>
      </w:pPr>
    </w:p>
    <w:p w14:paraId="0793070F" w14:textId="2A379DE6" w:rsidR="00971CDE" w:rsidRPr="0039294E" w:rsidRDefault="00971CDE" w:rsidP="00971CDE">
      <w:pPr>
        <w:spacing w:line="240" w:lineRule="auto"/>
        <w:jc w:val="both"/>
        <w:rPr>
          <w:rFonts w:cs="Arial"/>
          <w:szCs w:val="20"/>
        </w:rPr>
      </w:pPr>
      <w:r w:rsidRPr="0039294E">
        <w:rPr>
          <w:rFonts w:cs="Arial"/>
          <w:szCs w:val="20"/>
        </w:rPr>
        <w:t>Iz ugotovitev inšpekcijskih nadzorov, vsebine prijav in drugih informacij, ki jih prejema</w:t>
      </w:r>
      <w:r w:rsidR="002146C9" w:rsidRPr="0039294E">
        <w:rPr>
          <w:rFonts w:cs="Arial"/>
          <w:szCs w:val="20"/>
        </w:rPr>
        <w:t>j</w:t>
      </w:r>
      <w:r w:rsidRPr="0039294E">
        <w:rPr>
          <w:rFonts w:cs="Arial"/>
          <w:szCs w:val="20"/>
        </w:rPr>
        <w:t>o, še vedno ugotavlja</w:t>
      </w:r>
      <w:r w:rsidR="002146C9" w:rsidRPr="0039294E">
        <w:rPr>
          <w:rFonts w:cs="Arial"/>
          <w:szCs w:val="20"/>
        </w:rPr>
        <w:t>j</w:t>
      </w:r>
      <w:r w:rsidRPr="0039294E">
        <w:rPr>
          <w:rFonts w:cs="Arial"/>
          <w:szCs w:val="20"/>
        </w:rPr>
        <w:t xml:space="preserve">o, da delodajalci ne vodijo </w:t>
      </w:r>
      <w:r w:rsidRPr="0039294E">
        <w:rPr>
          <w:rFonts w:cs="Arial"/>
          <w:b/>
          <w:szCs w:val="20"/>
        </w:rPr>
        <w:t>evidenc o izrabi delovnega časa</w:t>
      </w:r>
      <w:r w:rsidRPr="0039294E">
        <w:rPr>
          <w:rFonts w:cs="Arial"/>
          <w:szCs w:val="20"/>
        </w:rPr>
        <w:t xml:space="preserve"> v skladu z zakonom. Zakon o evidencah na področju dela in socialne varnosti (Uradni list RS, št. </w:t>
      </w:r>
      <w:hyperlink r:id="rId28" w:tgtFrame="_blank" w:tooltip="Zakon o evidencah na področju dela in socialne varnosti (ZEPDSV)" w:history="1">
        <w:r w:rsidRPr="0039294E">
          <w:rPr>
            <w:rStyle w:val="Hiperpovezava"/>
            <w:rFonts w:cs="Arial"/>
            <w:color w:val="auto"/>
            <w:szCs w:val="20"/>
            <w:u w:val="none"/>
          </w:rPr>
          <w:t>40/06</w:t>
        </w:r>
      </w:hyperlink>
      <w:r w:rsidRPr="0039294E">
        <w:rPr>
          <w:rFonts w:cs="Arial"/>
          <w:szCs w:val="20"/>
        </w:rPr>
        <w:t xml:space="preserve">; </w:t>
      </w:r>
      <w:r w:rsidR="00C03B70">
        <w:rPr>
          <w:rFonts w:cs="Arial"/>
          <w:szCs w:val="20"/>
        </w:rPr>
        <w:t xml:space="preserve">v nadaljnjem besedilu: </w:t>
      </w:r>
      <w:r w:rsidRPr="0039294E">
        <w:rPr>
          <w:rFonts w:cs="Arial"/>
          <w:szCs w:val="20"/>
        </w:rPr>
        <w:t>ZEPDSV) je pomanjkljiv, zato imajo inšpektorji velike težave pri ugotavljanju kršitev instituta delovnega časa ter zagotavljanja odmora in počitkov, do katerih še vedno prihaja, kar posledično dolgoročno vpliva tudi na zagotavljanje varnosti in zdravja pri delu delavcev. Ocenjuje</w:t>
      </w:r>
      <w:r w:rsidR="002146C9" w:rsidRPr="0039294E">
        <w:rPr>
          <w:rFonts w:cs="Arial"/>
          <w:szCs w:val="20"/>
        </w:rPr>
        <w:t>j</w:t>
      </w:r>
      <w:r w:rsidRPr="0039294E">
        <w:rPr>
          <w:rFonts w:cs="Arial"/>
          <w:szCs w:val="20"/>
        </w:rPr>
        <w:t xml:space="preserve">o, da bi bila sprememba omenjenega zakona več kot dobrodošla. </w:t>
      </w:r>
    </w:p>
    <w:p w14:paraId="2E82704A" w14:textId="77777777" w:rsidR="00971CDE" w:rsidRPr="0039294E" w:rsidRDefault="00971CDE" w:rsidP="00971CDE">
      <w:pPr>
        <w:spacing w:line="240" w:lineRule="auto"/>
        <w:jc w:val="both"/>
        <w:rPr>
          <w:rFonts w:cs="Arial"/>
          <w:szCs w:val="20"/>
        </w:rPr>
      </w:pPr>
    </w:p>
    <w:p w14:paraId="5D1A964E" w14:textId="372E69D2" w:rsidR="00971CDE" w:rsidRPr="0039294E" w:rsidRDefault="00971CDE" w:rsidP="00971CDE">
      <w:pPr>
        <w:spacing w:line="240" w:lineRule="auto"/>
        <w:jc w:val="both"/>
        <w:rPr>
          <w:rFonts w:cs="Arial"/>
          <w:szCs w:val="20"/>
        </w:rPr>
      </w:pPr>
      <w:r w:rsidRPr="0039294E">
        <w:rPr>
          <w:rFonts w:cs="Arial"/>
          <w:szCs w:val="20"/>
        </w:rPr>
        <w:t>Pri izvajanju inšpekcijskega nadzora bo</w:t>
      </w:r>
      <w:r w:rsidR="003C3AB4" w:rsidRPr="0039294E">
        <w:rPr>
          <w:rFonts w:cs="Arial"/>
          <w:szCs w:val="20"/>
        </w:rPr>
        <w:t>d</w:t>
      </w:r>
      <w:r w:rsidRPr="0039294E">
        <w:rPr>
          <w:rFonts w:cs="Arial"/>
          <w:szCs w:val="20"/>
        </w:rPr>
        <w:t xml:space="preserve">o v letu 2022 prav tako posebej pozorni na tako imenovane </w:t>
      </w:r>
      <w:r w:rsidRPr="0039294E">
        <w:rPr>
          <w:rFonts w:cs="Arial"/>
          <w:b/>
          <w:szCs w:val="20"/>
        </w:rPr>
        <w:t xml:space="preserve">prekarne oblike dela </w:t>
      </w:r>
      <w:r w:rsidRPr="0039294E">
        <w:rPr>
          <w:rFonts w:cs="Arial"/>
          <w:bCs/>
          <w:szCs w:val="20"/>
        </w:rPr>
        <w:t xml:space="preserve">v vseh dejavnostih, kjer kršitve 13. člena </w:t>
      </w:r>
      <w:r w:rsidRPr="0039294E">
        <w:rPr>
          <w:rFonts w:cs="Arial"/>
          <w:szCs w:val="20"/>
        </w:rPr>
        <w:t xml:space="preserve">Zakona o delovnih razmerjih (Uradni list RS, št. </w:t>
      </w:r>
      <w:hyperlink r:id="rId29" w:tgtFrame="_blank" w:tooltip="Zakon o delovnih razmerjih (ZDR-1)" w:history="1">
        <w:r w:rsidRPr="0039294E">
          <w:rPr>
            <w:rStyle w:val="Hiperpovezava"/>
            <w:rFonts w:cs="Arial"/>
            <w:color w:val="auto"/>
            <w:szCs w:val="20"/>
            <w:u w:val="none"/>
          </w:rPr>
          <w:t>21/13</w:t>
        </w:r>
      </w:hyperlink>
      <w:r w:rsidRPr="0039294E">
        <w:rPr>
          <w:rFonts w:cs="Arial"/>
          <w:szCs w:val="20"/>
        </w:rPr>
        <w:t xml:space="preserve">, </w:t>
      </w:r>
      <w:hyperlink r:id="rId30" w:tgtFrame="_blank" w:tooltip="Popravek Zakona o delovnih razmerjih" w:history="1">
        <w:r w:rsidRPr="0039294E">
          <w:rPr>
            <w:rStyle w:val="Hiperpovezava"/>
            <w:rFonts w:cs="Arial"/>
            <w:color w:val="auto"/>
            <w:szCs w:val="20"/>
            <w:u w:val="none"/>
          </w:rPr>
          <w:t>78/13 – popr.</w:t>
        </w:r>
      </w:hyperlink>
      <w:r w:rsidRPr="0039294E">
        <w:rPr>
          <w:rFonts w:cs="Arial"/>
          <w:szCs w:val="20"/>
        </w:rPr>
        <w:t xml:space="preserve">, </w:t>
      </w:r>
      <w:hyperlink r:id="rId31" w:tgtFrame="_blank" w:tooltip="Zakon o zaposlovanju, samozaposlovanju in delu tujcev" w:history="1">
        <w:r w:rsidRPr="0039294E">
          <w:rPr>
            <w:rStyle w:val="Hiperpovezava"/>
            <w:rFonts w:cs="Arial"/>
            <w:color w:val="auto"/>
            <w:szCs w:val="20"/>
            <w:u w:val="none"/>
          </w:rPr>
          <w:t>47/15</w:t>
        </w:r>
      </w:hyperlink>
      <w:r w:rsidRPr="0039294E">
        <w:rPr>
          <w:rFonts w:cs="Arial"/>
          <w:szCs w:val="20"/>
        </w:rPr>
        <w:t xml:space="preserve"> – ZZSDT, </w:t>
      </w:r>
      <w:hyperlink r:id="rId32" w:tgtFrame="_blank" w:tooltip="Zakon o spremembah in dopolnitvah Pomorskega zakonika" w:history="1">
        <w:r w:rsidRPr="0039294E">
          <w:rPr>
            <w:rStyle w:val="Hiperpovezava"/>
            <w:rFonts w:cs="Arial"/>
            <w:color w:val="auto"/>
            <w:szCs w:val="20"/>
            <w:u w:val="none"/>
          </w:rPr>
          <w:t>33/16</w:t>
        </w:r>
      </w:hyperlink>
      <w:r w:rsidRPr="0039294E">
        <w:rPr>
          <w:rFonts w:cs="Arial"/>
          <w:szCs w:val="20"/>
        </w:rPr>
        <w:t xml:space="preserve"> – PZ-F, </w:t>
      </w:r>
      <w:hyperlink r:id="rId33" w:tgtFrame="_blank" w:tooltip="Zakon o dopolnitvah Zakona o delovnih razmerjih" w:history="1">
        <w:r w:rsidRPr="0039294E">
          <w:rPr>
            <w:rStyle w:val="Hiperpovezava"/>
            <w:rFonts w:cs="Arial"/>
            <w:color w:val="auto"/>
            <w:szCs w:val="20"/>
            <w:u w:val="none"/>
          </w:rPr>
          <w:t>52/16</w:t>
        </w:r>
      </w:hyperlink>
      <w:r w:rsidRPr="0039294E">
        <w:rPr>
          <w:rFonts w:cs="Arial"/>
          <w:szCs w:val="20"/>
        </w:rPr>
        <w:t xml:space="preserve">, </w:t>
      </w:r>
      <w:hyperlink r:id="rId34" w:tgtFrame="_blank" w:tooltip="Odločba o razveljavitvi četrtega odstavka 88. člena Zakona o delovnih razmerjih in delni razveljavitvi sklepa Vrhovnega sodišča, sklepa Višjega delovnega in socialnega sodišča in sklepa Delovnega sodišča v Mariboru" w:history="1">
        <w:r w:rsidRPr="0039294E">
          <w:rPr>
            <w:rStyle w:val="Hiperpovezava"/>
            <w:rFonts w:cs="Arial"/>
            <w:color w:val="auto"/>
            <w:szCs w:val="20"/>
            <w:u w:val="none"/>
          </w:rPr>
          <w:t>15/17</w:t>
        </w:r>
      </w:hyperlink>
      <w:r w:rsidRPr="0039294E">
        <w:rPr>
          <w:rFonts w:cs="Arial"/>
          <w:szCs w:val="20"/>
        </w:rPr>
        <w:t xml:space="preserve"> – odl. US, </w:t>
      </w:r>
      <w:hyperlink r:id="rId35" w:tgtFrame="_blank" w:tooltip="Zakon o poslovni skrivnosti" w:history="1">
        <w:r w:rsidRPr="0039294E">
          <w:rPr>
            <w:rStyle w:val="Hiperpovezava"/>
            <w:rFonts w:cs="Arial"/>
            <w:color w:val="auto"/>
            <w:szCs w:val="20"/>
            <w:u w:val="none"/>
          </w:rPr>
          <w:t>22/19</w:t>
        </w:r>
      </w:hyperlink>
      <w:r w:rsidRPr="0039294E">
        <w:rPr>
          <w:rFonts w:cs="Arial"/>
          <w:szCs w:val="20"/>
        </w:rPr>
        <w:t xml:space="preserve"> – </w:t>
      </w:r>
      <w:proofErr w:type="spellStart"/>
      <w:r w:rsidRPr="0039294E">
        <w:rPr>
          <w:rFonts w:cs="Arial"/>
          <w:szCs w:val="20"/>
        </w:rPr>
        <w:t>ZPosS</w:t>
      </w:r>
      <w:proofErr w:type="spellEnd"/>
      <w:r w:rsidRPr="0039294E">
        <w:rPr>
          <w:rFonts w:cs="Arial"/>
          <w:szCs w:val="20"/>
        </w:rPr>
        <w:t xml:space="preserve">, </w:t>
      </w:r>
      <w:hyperlink r:id="rId36" w:tgtFrame="_blank" w:tooltip="Zakon o dopolnitvi Zakona o delovnih razmerjih" w:history="1">
        <w:r w:rsidRPr="0039294E">
          <w:rPr>
            <w:rStyle w:val="Hiperpovezava"/>
            <w:rFonts w:cs="Arial"/>
            <w:color w:val="auto"/>
            <w:szCs w:val="20"/>
            <w:u w:val="none"/>
          </w:rPr>
          <w:t>81/19</w:t>
        </w:r>
      </w:hyperlink>
      <w:r w:rsidRPr="0039294E">
        <w:rPr>
          <w:rFonts w:cs="Arial"/>
          <w:szCs w:val="20"/>
        </w:rPr>
        <w:t xml:space="preserve">, </w:t>
      </w:r>
      <w:hyperlink r:id="rId37" w:tgtFrame="_blank" w:tooltip="Zakon o interventnih ukrepih za pomoč pri omilitvi posledic drugega vala epidemije COVID-19" w:history="1">
        <w:r w:rsidRPr="0039294E">
          <w:rPr>
            <w:rStyle w:val="Hiperpovezava"/>
            <w:rFonts w:cs="Arial"/>
            <w:color w:val="auto"/>
            <w:szCs w:val="20"/>
            <w:u w:val="none"/>
          </w:rPr>
          <w:t>203/20</w:t>
        </w:r>
      </w:hyperlink>
      <w:r w:rsidRPr="0039294E">
        <w:rPr>
          <w:rFonts w:cs="Arial"/>
          <w:szCs w:val="20"/>
        </w:rPr>
        <w:t xml:space="preserve"> – ZIUPOPDVE, </w:t>
      </w:r>
      <w:hyperlink r:id="rId38" w:tgtFrame="_blank" w:tooltip="Zakon o spremembah in dopolnitvah Zakona o čezmejnem izvajanju storitev" w:history="1">
        <w:r w:rsidRPr="0039294E">
          <w:rPr>
            <w:rStyle w:val="Hiperpovezava"/>
            <w:rFonts w:cs="Arial"/>
            <w:color w:val="auto"/>
            <w:szCs w:val="20"/>
            <w:u w:val="none"/>
          </w:rPr>
          <w:t>119/21</w:t>
        </w:r>
      </w:hyperlink>
      <w:r w:rsidRPr="0039294E">
        <w:rPr>
          <w:rFonts w:cs="Arial"/>
          <w:szCs w:val="20"/>
        </w:rPr>
        <w:t xml:space="preserve"> – </w:t>
      </w:r>
      <w:proofErr w:type="spellStart"/>
      <w:r w:rsidRPr="0039294E">
        <w:rPr>
          <w:rFonts w:cs="Arial"/>
          <w:szCs w:val="20"/>
        </w:rPr>
        <w:t>ZČmIS</w:t>
      </w:r>
      <w:proofErr w:type="spellEnd"/>
      <w:r w:rsidRPr="0039294E">
        <w:rPr>
          <w:rFonts w:cs="Arial"/>
          <w:szCs w:val="20"/>
        </w:rPr>
        <w:t xml:space="preserve">-A in 202/21 – odl. US; </w:t>
      </w:r>
      <w:r w:rsidR="00C03B70">
        <w:rPr>
          <w:rFonts w:cs="Arial"/>
          <w:szCs w:val="20"/>
        </w:rPr>
        <w:t xml:space="preserve">v nadaljnjem besedilu: </w:t>
      </w:r>
      <w:r w:rsidRPr="0039294E">
        <w:rPr>
          <w:rFonts w:eastAsia="Calibri" w:cs="Arial"/>
          <w:bCs/>
          <w:szCs w:val="20"/>
        </w:rPr>
        <w:t>ZDR-1)</w:t>
      </w:r>
      <w:r w:rsidRPr="0039294E">
        <w:rPr>
          <w:rFonts w:cs="Arial"/>
          <w:bCs/>
          <w:szCs w:val="20"/>
        </w:rPr>
        <w:t xml:space="preserve"> največkrat ugotovi</w:t>
      </w:r>
      <w:r w:rsidR="003C3AB4" w:rsidRPr="0039294E">
        <w:rPr>
          <w:rFonts w:cs="Arial"/>
          <w:bCs/>
          <w:szCs w:val="20"/>
        </w:rPr>
        <w:t>j</w:t>
      </w:r>
      <w:r w:rsidRPr="0039294E">
        <w:rPr>
          <w:rFonts w:cs="Arial"/>
          <w:bCs/>
          <w:szCs w:val="20"/>
        </w:rPr>
        <w:t>o. Do tovrstnega pojava bi lahko prišlo tudi</w:t>
      </w:r>
      <w:r w:rsidRPr="0039294E">
        <w:rPr>
          <w:rFonts w:cs="Arial"/>
          <w:szCs w:val="20"/>
        </w:rPr>
        <w:t xml:space="preserve"> v okviru spletnih platform, ki v Sloveniji postajajo vse bolj razširjena oblika izvajanja storitev oziroma opravljanja dela. Predpostavlja</w:t>
      </w:r>
      <w:r w:rsidR="003C3AB4" w:rsidRPr="0039294E">
        <w:rPr>
          <w:rFonts w:cs="Arial"/>
          <w:szCs w:val="20"/>
        </w:rPr>
        <w:t>j</w:t>
      </w:r>
      <w:r w:rsidRPr="0039294E">
        <w:rPr>
          <w:rFonts w:cs="Arial"/>
          <w:szCs w:val="20"/>
        </w:rPr>
        <w:t>o, da postaja uporaba storitev, ki jih lastniki spletnih platform ponujajo preko spleta, vse bolj pogosta tudi zaradi hitrih sprememb v družbi, ki jih je prinesla dolgotrajna pandemija koronavirusne bolezni, skupaj z vse večjo digitalizacijo delovnih procesov. Delodajalci se po n</w:t>
      </w:r>
      <w:r w:rsidR="003C3AB4" w:rsidRPr="0039294E">
        <w:rPr>
          <w:rFonts w:cs="Arial"/>
          <w:szCs w:val="20"/>
        </w:rPr>
        <w:t>jihovih</w:t>
      </w:r>
      <w:r w:rsidRPr="0039294E">
        <w:rPr>
          <w:rFonts w:cs="Arial"/>
          <w:szCs w:val="20"/>
        </w:rPr>
        <w:t xml:space="preserve"> ocenah še vedno dokaj pogosto odločajo za prekarne oblike dela, delavcem pa se tako znižuje raven delovnopravnih in socialnih pravic. </w:t>
      </w:r>
    </w:p>
    <w:p w14:paraId="60051CDB" w14:textId="77777777" w:rsidR="00971CDE" w:rsidRPr="0039294E" w:rsidRDefault="00971CDE" w:rsidP="00971CDE">
      <w:pPr>
        <w:spacing w:line="240" w:lineRule="auto"/>
        <w:jc w:val="both"/>
        <w:rPr>
          <w:rFonts w:cs="Arial"/>
          <w:b/>
          <w:szCs w:val="20"/>
        </w:rPr>
      </w:pPr>
    </w:p>
    <w:p w14:paraId="3F30D453" w14:textId="77D5FE44" w:rsidR="00971CDE" w:rsidRPr="0039294E" w:rsidRDefault="00971CDE" w:rsidP="00971CDE">
      <w:pPr>
        <w:spacing w:line="240" w:lineRule="auto"/>
        <w:jc w:val="both"/>
        <w:rPr>
          <w:rFonts w:cs="Arial"/>
          <w:bCs/>
          <w:szCs w:val="20"/>
          <w:lang w:eastAsia="sl-SI"/>
        </w:rPr>
      </w:pPr>
      <w:r w:rsidRPr="0039294E">
        <w:rPr>
          <w:rFonts w:cs="Arial"/>
          <w:bCs/>
          <w:szCs w:val="20"/>
          <w:lang w:eastAsia="sl-SI"/>
        </w:rPr>
        <w:t>Pri izvajanju inšpekcijskih nadzorov bo</w:t>
      </w:r>
      <w:r w:rsidR="003C3AB4" w:rsidRPr="0039294E">
        <w:rPr>
          <w:rFonts w:cs="Arial"/>
          <w:bCs/>
          <w:szCs w:val="20"/>
          <w:lang w:eastAsia="sl-SI"/>
        </w:rPr>
        <w:t>d</w:t>
      </w:r>
      <w:r w:rsidRPr="0039294E">
        <w:rPr>
          <w:rFonts w:cs="Arial"/>
          <w:bCs/>
          <w:szCs w:val="20"/>
          <w:lang w:eastAsia="sl-SI"/>
        </w:rPr>
        <w:t xml:space="preserve">o pozorni tudi na morebitno </w:t>
      </w:r>
      <w:r w:rsidRPr="0039294E">
        <w:rPr>
          <w:rFonts w:cs="Arial"/>
          <w:b/>
          <w:bCs/>
          <w:szCs w:val="20"/>
          <w:lang w:eastAsia="sl-SI"/>
        </w:rPr>
        <w:t>zagotavljanje dela delavcev drugemu uporabniku</w:t>
      </w:r>
      <w:r w:rsidRPr="0039294E">
        <w:rPr>
          <w:rFonts w:cs="Arial"/>
          <w:bCs/>
          <w:szCs w:val="20"/>
          <w:lang w:eastAsia="sl-SI"/>
        </w:rPr>
        <w:t xml:space="preserve"> v nasprotju s predpisi. Gre za tako imenovano atipično obliko dela, katera je v praksi neredko prisotna. U</w:t>
      </w:r>
      <w:r w:rsidRPr="0039294E">
        <w:rPr>
          <w:rFonts w:cs="Arial"/>
          <w:szCs w:val="20"/>
          <w:lang w:eastAsia="sl-SI"/>
        </w:rPr>
        <w:t>gotavlja</w:t>
      </w:r>
      <w:r w:rsidR="003C3AB4" w:rsidRPr="0039294E">
        <w:rPr>
          <w:rFonts w:cs="Arial"/>
          <w:szCs w:val="20"/>
          <w:lang w:eastAsia="sl-SI"/>
        </w:rPr>
        <w:t>j</w:t>
      </w:r>
      <w:r w:rsidRPr="0039294E">
        <w:rPr>
          <w:rFonts w:cs="Arial"/>
          <w:szCs w:val="20"/>
          <w:lang w:eastAsia="sl-SI"/>
        </w:rPr>
        <w:t>o, da delavce pogosto »posredujejo« k uporabniku delodajalci, ki nimajo dovoljenj oziroma niso vpisani v register ali v evidenco, temveč delavce uporabniku zagotavljajo pod krinko pogodb o poslovnem sodelovanju, pri čemer pa ima dejansko razmerje vse znake instituta zagotavljanja dela delavcev uporabniku. Zato bo</w:t>
      </w:r>
      <w:r w:rsidR="003C3AB4" w:rsidRPr="0039294E">
        <w:rPr>
          <w:rFonts w:cs="Arial"/>
          <w:szCs w:val="20"/>
          <w:lang w:eastAsia="sl-SI"/>
        </w:rPr>
        <w:t>d</w:t>
      </w:r>
      <w:r w:rsidRPr="0039294E">
        <w:rPr>
          <w:rFonts w:cs="Arial"/>
          <w:szCs w:val="20"/>
          <w:lang w:eastAsia="sl-SI"/>
        </w:rPr>
        <w:t>o z aktivnostmi na tem področju nadaljevali tudi v letu 2022.</w:t>
      </w:r>
    </w:p>
    <w:p w14:paraId="4F4E5B07" w14:textId="77777777" w:rsidR="00971CDE" w:rsidRPr="0039294E" w:rsidRDefault="00971CDE" w:rsidP="00971CDE">
      <w:pPr>
        <w:spacing w:line="240" w:lineRule="auto"/>
        <w:jc w:val="both"/>
        <w:rPr>
          <w:rFonts w:cs="Arial"/>
          <w:szCs w:val="20"/>
          <w:lang w:eastAsia="sl-SI"/>
        </w:rPr>
      </w:pPr>
    </w:p>
    <w:p w14:paraId="0C070472" w14:textId="0F673234" w:rsidR="00971CDE" w:rsidRPr="0039294E" w:rsidRDefault="00971CDE" w:rsidP="00971CDE">
      <w:pPr>
        <w:spacing w:line="240" w:lineRule="auto"/>
        <w:jc w:val="both"/>
        <w:rPr>
          <w:rFonts w:cs="Arial"/>
          <w:b/>
          <w:bCs/>
          <w:szCs w:val="20"/>
          <w:lang w:eastAsia="sl-SI"/>
        </w:rPr>
      </w:pPr>
      <w:r w:rsidRPr="0039294E">
        <w:rPr>
          <w:rFonts w:cs="Arial"/>
          <w:szCs w:val="20"/>
          <w:lang w:eastAsia="sl-SI"/>
        </w:rPr>
        <w:t xml:space="preserve">V skladu z določilom 23. člena </w:t>
      </w:r>
      <w:r w:rsidRPr="0039294E">
        <w:rPr>
          <w:rFonts w:cs="Arial"/>
          <w:szCs w:val="20"/>
        </w:rPr>
        <w:t xml:space="preserve">Zakona o čezmejnem izvajanju storitev (Uradni list RS, št. </w:t>
      </w:r>
      <w:hyperlink r:id="rId39" w:tgtFrame="_blank" w:tooltip="Zakon o čezmejnem izvajanju storitev (ZČmIS)" w:history="1">
        <w:r w:rsidRPr="0039294E">
          <w:rPr>
            <w:rStyle w:val="Hiperpovezava"/>
            <w:rFonts w:cs="Arial"/>
            <w:color w:val="auto"/>
            <w:szCs w:val="20"/>
            <w:u w:val="none"/>
          </w:rPr>
          <w:t>10/17</w:t>
        </w:r>
      </w:hyperlink>
      <w:r w:rsidRPr="0039294E">
        <w:rPr>
          <w:rFonts w:cs="Arial"/>
          <w:szCs w:val="20"/>
        </w:rPr>
        <w:t xml:space="preserve"> in </w:t>
      </w:r>
      <w:hyperlink r:id="rId40" w:tgtFrame="_blank" w:tooltip="Zakon o spremembah in dopolnitvah Zakona o čezmejnem izvajanju storitev" w:history="1">
        <w:r w:rsidRPr="0039294E">
          <w:rPr>
            <w:rStyle w:val="Hiperpovezava"/>
            <w:rFonts w:cs="Arial"/>
            <w:color w:val="auto"/>
            <w:szCs w:val="20"/>
            <w:u w:val="none"/>
          </w:rPr>
          <w:t>119/21</w:t>
        </w:r>
      </w:hyperlink>
      <w:r w:rsidRPr="0039294E">
        <w:rPr>
          <w:rFonts w:cs="Arial"/>
          <w:szCs w:val="20"/>
        </w:rPr>
        <w:t xml:space="preserve">; </w:t>
      </w:r>
      <w:r w:rsidR="00B700B7">
        <w:rPr>
          <w:rFonts w:cs="Arial"/>
          <w:szCs w:val="20"/>
        </w:rPr>
        <w:t xml:space="preserve">v nadaljnjem besedilu: </w:t>
      </w:r>
      <w:proofErr w:type="spellStart"/>
      <w:r w:rsidRPr="0039294E">
        <w:rPr>
          <w:rFonts w:cs="Arial"/>
          <w:szCs w:val="20"/>
          <w:lang w:eastAsia="sl-SI"/>
        </w:rPr>
        <w:t>ZČmIS</w:t>
      </w:r>
      <w:proofErr w:type="spellEnd"/>
      <w:r w:rsidRPr="0039294E">
        <w:rPr>
          <w:rFonts w:cs="Arial"/>
          <w:szCs w:val="20"/>
          <w:lang w:eastAsia="sl-SI"/>
        </w:rPr>
        <w:t>) izvaja IRSD usmerjen nadzor nad tujimi delodajalci z vidika skladnosti čezmejnega izvajanja storitev z določbami tega zakona. Tako bo</w:t>
      </w:r>
      <w:r w:rsidR="0050290C" w:rsidRPr="0039294E">
        <w:rPr>
          <w:rFonts w:cs="Arial"/>
          <w:szCs w:val="20"/>
          <w:lang w:eastAsia="sl-SI"/>
        </w:rPr>
        <w:t>d</w:t>
      </w:r>
      <w:r w:rsidRPr="0039294E">
        <w:rPr>
          <w:rFonts w:cs="Arial"/>
          <w:szCs w:val="20"/>
          <w:lang w:eastAsia="sl-SI"/>
        </w:rPr>
        <w:t xml:space="preserve">o v letu 2022 spremljali tudi </w:t>
      </w:r>
      <w:r w:rsidRPr="0039294E">
        <w:rPr>
          <w:rFonts w:cs="Arial"/>
          <w:b/>
          <w:bCs/>
          <w:szCs w:val="20"/>
          <w:lang w:eastAsia="sl-SI"/>
        </w:rPr>
        <w:t xml:space="preserve">tuje delodajalce, ki izvajajo čezmejne storitve v Sloveniji oziroma napotujejo delavce na delo v Slovenijo. </w:t>
      </w:r>
    </w:p>
    <w:p w14:paraId="04424848" w14:textId="77777777" w:rsidR="00971CDE" w:rsidRPr="0039294E" w:rsidRDefault="00971CDE" w:rsidP="00971CDE">
      <w:pPr>
        <w:spacing w:line="240" w:lineRule="auto"/>
        <w:jc w:val="both"/>
        <w:rPr>
          <w:rFonts w:cs="Arial"/>
          <w:b/>
          <w:bCs/>
          <w:szCs w:val="20"/>
          <w:lang w:eastAsia="sl-SI"/>
        </w:rPr>
      </w:pPr>
    </w:p>
    <w:p w14:paraId="7DDBB4D7" w14:textId="2141C553" w:rsidR="00971CDE" w:rsidRPr="0039294E" w:rsidRDefault="00971CDE" w:rsidP="00971CDE">
      <w:pPr>
        <w:spacing w:line="240" w:lineRule="auto"/>
        <w:jc w:val="both"/>
        <w:rPr>
          <w:rFonts w:cs="Arial"/>
          <w:szCs w:val="20"/>
        </w:rPr>
      </w:pPr>
      <w:r w:rsidRPr="0039294E">
        <w:rPr>
          <w:rFonts w:cs="Arial"/>
          <w:szCs w:val="20"/>
        </w:rPr>
        <w:t xml:space="preserve">V skladu z Zakonom o nacionalnih poklicnih kvalifikacijah (Uradni list RS, št. </w:t>
      </w:r>
      <w:hyperlink r:id="rId41" w:tgtFrame="_blank" w:tooltip="Zakon o nacionalnih poklicnih kvalifikacijah (uradno prečiščeno besedilo)" w:history="1">
        <w:r w:rsidRPr="0039294E">
          <w:rPr>
            <w:rStyle w:val="Hiperpovezava"/>
            <w:rFonts w:cs="Arial"/>
            <w:color w:val="auto"/>
            <w:szCs w:val="20"/>
            <w:u w:val="none"/>
          </w:rPr>
          <w:t>1/07</w:t>
        </w:r>
      </w:hyperlink>
      <w:r w:rsidRPr="0039294E">
        <w:rPr>
          <w:rFonts w:cs="Arial"/>
          <w:szCs w:val="20"/>
        </w:rPr>
        <w:t xml:space="preserve"> – uradno prečiščeno besedilo in </w:t>
      </w:r>
      <w:hyperlink r:id="rId42" w:tgtFrame="_blank" w:tooltip="Zakon o spremembah in dopolnitvah Zakona o nacionalnih poklicnih kvalifikacijah" w:history="1">
        <w:r w:rsidRPr="0039294E">
          <w:rPr>
            <w:rStyle w:val="Hiperpovezava"/>
            <w:rFonts w:cs="Arial"/>
            <w:color w:val="auto"/>
            <w:szCs w:val="20"/>
            <w:u w:val="none"/>
          </w:rPr>
          <w:t>85/09</w:t>
        </w:r>
      </w:hyperlink>
      <w:r w:rsidRPr="0039294E">
        <w:rPr>
          <w:rFonts w:cs="Arial"/>
          <w:szCs w:val="20"/>
        </w:rPr>
        <w:t xml:space="preserve">; </w:t>
      </w:r>
      <w:r w:rsidR="00B700B7">
        <w:rPr>
          <w:rFonts w:cs="Arial"/>
          <w:szCs w:val="20"/>
        </w:rPr>
        <w:t xml:space="preserve">v nadaljnjem besedilu: </w:t>
      </w:r>
      <w:r w:rsidRPr="0039294E">
        <w:rPr>
          <w:rFonts w:cs="Arial"/>
          <w:szCs w:val="20"/>
        </w:rPr>
        <w:t xml:space="preserve">ZNPK) je IRSD posebej sprejel tudi </w:t>
      </w:r>
      <w:r w:rsidRPr="0039294E">
        <w:rPr>
          <w:rFonts w:cs="Arial"/>
          <w:b/>
          <w:szCs w:val="20"/>
        </w:rPr>
        <w:t>Program rednih inšpekcijskih nadzorov pri izvajalcih postopkov za ugotavljanje in potrjevanje nacionalnih poklicnih kvalifikacij</w:t>
      </w:r>
      <w:r w:rsidRPr="0039294E">
        <w:rPr>
          <w:rFonts w:cs="Arial"/>
          <w:szCs w:val="20"/>
        </w:rPr>
        <w:t xml:space="preserve"> v letu 2022.</w:t>
      </w:r>
    </w:p>
    <w:p w14:paraId="70B58F45" w14:textId="77777777" w:rsidR="00971CDE" w:rsidRPr="0039294E" w:rsidRDefault="00971CDE" w:rsidP="00971CDE">
      <w:pPr>
        <w:spacing w:line="240" w:lineRule="auto"/>
        <w:jc w:val="both"/>
        <w:rPr>
          <w:rFonts w:cs="Arial"/>
          <w:szCs w:val="20"/>
        </w:rPr>
      </w:pPr>
    </w:p>
    <w:p w14:paraId="00462AF4" w14:textId="06B203D3" w:rsidR="00971CDE" w:rsidRPr="0039294E" w:rsidRDefault="00971CDE" w:rsidP="00971CDE">
      <w:pPr>
        <w:spacing w:line="240" w:lineRule="auto"/>
        <w:jc w:val="both"/>
        <w:rPr>
          <w:rFonts w:cs="Arial"/>
          <w:szCs w:val="20"/>
        </w:rPr>
      </w:pPr>
      <w:r w:rsidRPr="0039294E">
        <w:rPr>
          <w:rFonts w:cs="Arial"/>
          <w:szCs w:val="20"/>
          <w:lang w:eastAsia="sl-SI"/>
        </w:rPr>
        <w:t>Na področju varnosti in zdravja pri delu bo</w:t>
      </w:r>
      <w:r w:rsidR="0091334A" w:rsidRPr="0039294E">
        <w:rPr>
          <w:rFonts w:cs="Arial"/>
          <w:szCs w:val="20"/>
          <w:lang w:eastAsia="sl-SI"/>
        </w:rPr>
        <w:t>d</w:t>
      </w:r>
      <w:r w:rsidRPr="0039294E">
        <w:rPr>
          <w:rFonts w:cs="Arial"/>
          <w:szCs w:val="20"/>
          <w:lang w:eastAsia="sl-SI"/>
        </w:rPr>
        <w:t>o v letu 2022 pomembno vlogo namenili</w:t>
      </w:r>
      <w:r w:rsidRPr="0039294E">
        <w:rPr>
          <w:rFonts w:cs="Arial"/>
          <w:bCs/>
          <w:szCs w:val="20"/>
          <w:lang w:eastAsia="sl-SI"/>
        </w:rPr>
        <w:t xml:space="preserve"> izvajanju</w:t>
      </w:r>
      <w:r w:rsidRPr="0039294E">
        <w:rPr>
          <w:rFonts w:cs="Arial"/>
          <w:b/>
          <w:szCs w:val="20"/>
          <w:lang w:eastAsia="sl-SI"/>
        </w:rPr>
        <w:t xml:space="preserve"> akcijskega načrta</w:t>
      </w:r>
      <w:r w:rsidRPr="0039294E">
        <w:rPr>
          <w:rFonts w:cs="Arial"/>
          <w:b/>
          <w:szCs w:val="20"/>
        </w:rPr>
        <w:t xml:space="preserve"> Resolucije o nacionalnem programu varnosti in zdravja pri delu 2018-2027</w:t>
      </w:r>
      <w:r w:rsidRPr="0039294E">
        <w:rPr>
          <w:rFonts w:cs="Arial"/>
          <w:szCs w:val="20"/>
        </w:rPr>
        <w:t xml:space="preserve">. V letu 2021 je bil pripravljen akcijski načrt izvajanja resolucije za obdobje 2021 – 2023. V njem so zapisani ukrepi, ki se bodo izvajali do vključno leta 2023 ter izvajalci teh ukrepov, vključno z IRSD. Akcijski načrt v delu, v katerega se aktivno vključuje IRSD, predvideva zmanjševanje </w:t>
      </w:r>
      <w:r w:rsidRPr="0039294E">
        <w:rPr>
          <w:rFonts w:cs="Arial"/>
          <w:szCs w:val="20"/>
        </w:rPr>
        <w:lastRenderedPageBreak/>
        <w:t xml:space="preserve">števila nezgod pri delu za 20 % do leta 2027, kot tudi zagotovitev kakovostnega izvajanja strokovnih nalog varnosti pri delu. </w:t>
      </w:r>
    </w:p>
    <w:p w14:paraId="1EEA80E0" w14:textId="77777777" w:rsidR="00971CDE" w:rsidRPr="0039294E" w:rsidRDefault="00971CDE" w:rsidP="00971CDE">
      <w:pPr>
        <w:spacing w:line="240" w:lineRule="auto"/>
        <w:jc w:val="both"/>
        <w:rPr>
          <w:rFonts w:cs="Arial"/>
          <w:szCs w:val="20"/>
        </w:rPr>
      </w:pPr>
    </w:p>
    <w:p w14:paraId="255EC7A0" w14:textId="79A36509" w:rsidR="00971CDE" w:rsidRPr="0039294E" w:rsidRDefault="00971CDE" w:rsidP="00971CDE">
      <w:pPr>
        <w:spacing w:line="240" w:lineRule="auto"/>
        <w:jc w:val="both"/>
        <w:rPr>
          <w:rFonts w:cs="Arial"/>
          <w:szCs w:val="20"/>
        </w:rPr>
      </w:pPr>
      <w:r w:rsidRPr="0039294E">
        <w:rPr>
          <w:rFonts w:cs="Arial"/>
          <w:szCs w:val="20"/>
        </w:rPr>
        <w:t xml:space="preserve">Tudi v letu 2022 IRSD ne načrtuje izvajanja večjega števila usmerjenih nadzorov v obliki akcij, bodo pa akcije glede na pozitivne izkušnje iz preteklosti ponovno trajale dalj časa. Tako so v načrtu akcije, ki se nanašajo na zagotavljanje </w:t>
      </w:r>
      <w:r w:rsidRPr="0039294E">
        <w:rPr>
          <w:rFonts w:cs="Arial"/>
          <w:b/>
          <w:bCs/>
          <w:szCs w:val="20"/>
        </w:rPr>
        <w:t>varnosti in zdravja na začasnih in premičnih gradbiščih</w:t>
      </w:r>
      <w:r w:rsidRPr="0039294E">
        <w:rPr>
          <w:rFonts w:cs="Arial"/>
          <w:szCs w:val="20"/>
        </w:rPr>
        <w:t xml:space="preserve"> ter na zagotavljanje</w:t>
      </w:r>
      <w:r w:rsidRPr="0039294E">
        <w:rPr>
          <w:rFonts w:cs="Arial"/>
          <w:b/>
          <w:bCs/>
          <w:szCs w:val="20"/>
        </w:rPr>
        <w:t xml:space="preserve"> varnosti in zdravja delavcem pri naključno izbranih delodajalcih </w:t>
      </w:r>
      <w:r w:rsidRPr="0039294E">
        <w:rPr>
          <w:rFonts w:cs="Arial"/>
          <w:szCs w:val="20"/>
        </w:rPr>
        <w:t>(»reprezentativni vzorec«). Slednja je pomembna zlasti s stališča zmanjševanja števila delodajalcev, ki še nikoli niso imeli inšpekcijskega nadzora s področja varnosti in zdravja pri delu, medtem ko za gradbišča še vedno ugotavlja</w:t>
      </w:r>
      <w:r w:rsidR="0091334A" w:rsidRPr="0039294E">
        <w:rPr>
          <w:rFonts w:cs="Arial"/>
          <w:szCs w:val="20"/>
        </w:rPr>
        <w:t>j</w:t>
      </w:r>
      <w:r w:rsidRPr="0039294E">
        <w:rPr>
          <w:rFonts w:cs="Arial"/>
          <w:szCs w:val="20"/>
        </w:rPr>
        <w:t xml:space="preserve">o, da se stanje na njih ne izboljšuje, gradbena dejavnost pa ostaja tista, kjer so tveganja posebno velika. </w:t>
      </w:r>
    </w:p>
    <w:p w14:paraId="401D1A78" w14:textId="77777777" w:rsidR="00971CDE" w:rsidRPr="0039294E" w:rsidRDefault="00971CDE" w:rsidP="00971CDE">
      <w:pPr>
        <w:spacing w:line="240" w:lineRule="auto"/>
        <w:jc w:val="both"/>
        <w:rPr>
          <w:rFonts w:cs="Arial"/>
          <w:szCs w:val="20"/>
        </w:rPr>
      </w:pPr>
    </w:p>
    <w:p w14:paraId="378D432A" w14:textId="7E02E03A" w:rsidR="00971CDE" w:rsidRPr="0039294E" w:rsidRDefault="00971CDE" w:rsidP="00971CDE">
      <w:pPr>
        <w:spacing w:line="240" w:lineRule="auto"/>
        <w:jc w:val="both"/>
        <w:rPr>
          <w:rFonts w:cs="Arial"/>
          <w:szCs w:val="20"/>
        </w:rPr>
      </w:pPr>
      <w:r w:rsidRPr="0039294E">
        <w:rPr>
          <w:rFonts w:cs="Arial"/>
          <w:szCs w:val="20"/>
        </w:rPr>
        <w:t>Ker v letu 2021 zaradi razmer, povezanih z novim koronavirusom, nekatere načrtovane akcije niso bile izvedene, izvedbo teh načrtuje</w:t>
      </w:r>
      <w:r w:rsidR="0091334A" w:rsidRPr="0039294E">
        <w:rPr>
          <w:rFonts w:cs="Arial"/>
          <w:szCs w:val="20"/>
        </w:rPr>
        <w:t>j</w:t>
      </w:r>
      <w:r w:rsidRPr="0039294E">
        <w:rPr>
          <w:rFonts w:cs="Arial"/>
          <w:szCs w:val="20"/>
        </w:rPr>
        <w:t>o v letu 2022. To velja za akcijo glede zagotavljanja</w:t>
      </w:r>
      <w:r w:rsidRPr="0039294E">
        <w:rPr>
          <w:rFonts w:cs="Arial"/>
          <w:b/>
          <w:bCs/>
          <w:szCs w:val="20"/>
        </w:rPr>
        <w:t xml:space="preserve"> varnega dela v dejavnosti gozdarstva</w:t>
      </w:r>
      <w:r w:rsidRPr="0039294E">
        <w:rPr>
          <w:rFonts w:cs="Arial"/>
          <w:szCs w:val="20"/>
        </w:rPr>
        <w:t xml:space="preserve"> ter glede zagotavljanja</w:t>
      </w:r>
      <w:r w:rsidRPr="0039294E">
        <w:rPr>
          <w:rFonts w:cs="Arial"/>
          <w:b/>
          <w:bCs/>
          <w:szCs w:val="20"/>
        </w:rPr>
        <w:t xml:space="preserve"> osebne varovalne opreme v</w:t>
      </w:r>
      <w:r w:rsidRPr="0039294E">
        <w:rPr>
          <w:rFonts w:cs="Arial"/>
          <w:szCs w:val="20"/>
        </w:rPr>
        <w:t xml:space="preserve"> </w:t>
      </w:r>
      <w:r w:rsidRPr="0039294E">
        <w:rPr>
          <w:rFonts w:cs="Arial"/>
          <w:b/>
          <w:bCs/>
          <w:szCs w:val="20"/>
        </w:rPr>
        <w:t>industriji</w:t>
      </w:r>
      <w:r w:rsidRPr="0039294E">
        <w:rPr>
          <w:rFonts w:cs="Arial"/>
          <w:szCs w:val="20"/>
        </w:rPr>
        <w:t>, kjer bo</w:t>
      </w:r>
      <w:r w:rsidR="0091334A" w:rsidRPr="0039294E">
        <w:rPr>
          <w:rFonts w:cs="Arial"/>
          <w:szCs w:val="20"/>
        </w:rPr>
        <w:t>d</w:t>
      </w:r>
      <w:r w:rsidRPr="0039294E">
        <w:rPr>
          <w:rFonts w:cs="Arial"/>
          <w:szCs w:val="20"/>
        </w:rPr>
        <w:t>o poleg preverjanja osebne varovalne opreme vključili tudi varno delovno opremo in upravljanje z viličarji.</w:t>
      </w:r>
    </w:p>
    <w:p w14:paraId="4156665E" w14:textId="77777777" w:rsidR="00971CDE" w:rsidRPr="0039294E" w:rsidRDefault="00971CDE" w:rsidP="00971CDE">
      <w:pPr>
        <w:spacing w:line="240" w:lineRule="auto"/>
        <w:jc w:val="both"/>
        <w:rPr>
          <w:rFonts w:cs="Arial"/>
          <w:szCs w:val="20"/>
        </w:rPr>
      </w:pPr>
    </w:p>
    <w:p w14:paraId="2AA20243" w14:textId="5C0B4324" w:rsidR="00971CDE" w:rsidRPr="0039294E" w:rsidRDefault="00971CDE" w:rsidP="00971CDE">
      <w:pPr>
        <w:spacing w:line="240" w:lineRule="auto"/>
        <w:jc w:val="both"/>
        <w:rPr>
          <w:rFonts w:cs="Arial"/>
          <w:szCs w:val="20"/>
        </w:rPr>
      </w:pPr>
      <w:r w:rsidRPr="0039294E">
        <w:rPr>
          <w:rFonts w:cs="Arial"/>
          <w:szCs w:val="20"/>
        </w:rPr>
        <w:t xml:space="preserve">V letu 2022 se bo pričela izvajati EU kampanja, ki se bo nanašala na </w:t>
      </w:r>
      <w:r w:rsidRPr="0039294E">
        <w:rPr>
          <w:rFonts w:cs="Arial"/>
          <w:b/>
          <w:bCs/>
          <w:szCs w:val="20"/>
        </w:rPr>
        <w:t>ročno premeščanje bremen</w:t>
      </w:r>
      <w:r w:rsidRPr="0039294E">
        <w:rPr>
          <w:rFonts w:cs="Arial"/>
          <w:szCs w:val="20"/>
        </w:rPr>
        <w:t>. Mišično - kostna obolenja predstavljajo eno od najpomembnejših izzivov s področja varnosti in zdravja pri delu, tako v EU kakor tudi v Sloveniji, zato bo</w:t>
      </w:r>
      <w:r w:rsidR="0091334A" w:rsidRPr="0039294E">
        <w:rPr>
          <w:rFonts w:cs="Arial"/>
          <w:szCs w:val="20"/>
        </w:rPr>
        <w:t>d</w:t>
      </w:r>
      <w:r w:rsidRPr="0039294E">
        <w:rPr>
          <w:rFonts w:cs="Arial"/>
          <w:szCs w:val="20"/>
        </w:rPr>
        <w:t xml:space="preserve">o v tej kampanji sodelovali tako z izvajanjem inšpekcijskih nadzorov kakor tudi z osveščanjem delodajalcev.  </w:t>
      </w:r>
    </w:p>
    <w:p w14:paraId="243D7D36" w14:textId="77777777" w:rsidR="00971CDE" w:rsidRPr="0039294E" w:rsidRDefault="00971CDE" w:rsidP="00971CDE">
      <w:pPr>
        <w:spacing w:line="240" w:lineRule="auto"/>
        <w:jc w:val="both"/>
        <w:rPr>
          <w:rFonts w:cs="Arial"/>
          <w:szCs w:val="20"/>
        </w:rPr>
      </w:pPr>
    </w:p>
    <w:p w14:paraId="65F95549" w14:textId="3B94CBC1" w:rsidR="00971CDE" w:rsidRPr="0039294E" w:rsidRDefault="00971CDE" w:rsidP="00971CDE">
      <w:pPr>
        <w:spacing w:line="240" w:lineRule="auto"/>
        <w:jc w:val="both"/>
        <w:rPr>
          <w:rFonts w:cs="Arial"/>
          <w:szCs w:val="20"/>
        </w:rPr>
      </w:pPr>
      <w:r w:rsidRPr="0039294E">
        <w:rPr>
          <w:rFonts w:cs="Arial"/>
          <w:szCs w:val="20"/>
        </w:rPr>
        <w:t xml:space="preserve">Strokovno in kakovostno izvajanje nalog s področja varnosti pri delu predstavlja pomemben dejavnik dviga ravni varnega dela delavcev. Skladno z akcijskim načrtom so predvideni poostreni nadzori glede stalnega </w:t>
      </w:r>
      <w:r w:rsidRPr="0039294E">
        <w:rPr>
          <w:rFonts w:cs="Arial"/>
          <w:b/>
          <w:bCs/>
          <w:szCs w:val="20"/>
        </w:rPr>
        <w:t xml:space="preserve">usposabljanja strokovnih delavcev s področja varnosti in zdravja pri delu </w:t>
      </w:r>
      <w:r w:rsidRPr="0039294E">
        <w:rPr>
          <w:rFonts w:cs="Arial"/>
          <w:szCs w:val="20"/>
        </w:rPr>
        <w:t>(VZD). V zadnjem obdobju na IRSD ugotavlja</w:t>
      </w:r>
      <w:r w:rsidR="0091334A" w:rsidRPr="0039294E">
        <w:rPr>
          <w:rFonts w:cs="Arial"/>
          <w:szCs w:val="20"/>
        </w:rPr>
        <w:t>j</w:t>
      </w:r>
      <w:r w:rsidRPr="0039294E">
        <w:rPr>
          <w:rFonts w:cs="Arial"/>
          <w:szCs w:val="20"/>
        </w:rPr>
        <w:t>o, da strokovni delavci VZD svojih nalog ne opravljajo strokovno in ker veljavni predpisi določajo njihovo stalno usposabljanje, bo</w:t>
      </w:r>
      <w:r w:rsidR="0091334A" w:rsidRPr="0039294E">
        <w:rPr>
          <w:rFonts w:cs="Arial"/>
          <w:szCs w:val="20"/>
        </w:rPr>
        <w:t>d</w:t>
      </w:r>
      <w:r w:rsidRPr="0039294E">
        <w:rPr>
          <w:rFonts w:cs="Arial"/>
          <w:szCs w:val="20"/>
        </w:rPr>
        <w:t xml:space="preserve">o izvajanje določil v zvezi s tem preverjali tudi pri inšpekcijskih nadzorih. </w:t>
      </w:r>
    </w:p>
    <w:p w14:paraId="2949B51A" w14:textId="77777777" w:rsidR="00971CDE" w:rsidRPr="0039294E" w:rsidRDefault="00971CDE" w:rsidP="00971CDE">
      <w:pPr>
        <w:spacing w:line="240" w:lineRule="auto"/>
        <w:jc w:val="both"/>
        <w:rPr>
          <w:rFonts w:cs="Arial"/>
          <w:szCs w:val="20"/>
        </w:rPr>
      </w:pPr>
    </w:p>
    <w:p w14:paraId="0BB56949" w14:textId="77777777" w:rsidR="00971CDE" w:rsidRPr="0039294E" w:rsidRDefault="00971CDE" w:rsidP="00971CDE">
      <w:pPr>
        <w:spacing w:line="240" w:lineRule="auto"/>
        <w:jc w:val="both"/>
        <w:rPr>
          <w:rFonts w:cs="Arial"/>
          <w:szCs w:val="20"/>
        </w:rPr>
      </w:pPr>
      <w:r w:rsidRPr="0039294E">
        <w:rPr>
          <w:rFonts w:cs="Arial"/>
          <w:szCs w:val="20"/>
        </w:rPr>
        <w:t xml:space="preserve">IRSD bo </w:t>
      </w:r>
      <w:r w:rsidRPr="0039294E">
        <w:rPr>
          <w:rFonts w:cs="Arial"/>
          <w:b/>
          <w:bCs/>
          <w:szCs w:val="20"/>
        </w:rPr>
        <w:t>aktivno sodeloval na seminarjih in posvetih</w:t>
      </w:r>
      <w:r w:rsidRPr="0039294E">
        <w:rPr>
          <w:rFonts w:cs="Arial"/>
          <w:szCs w:val="20"/>
        </w:rPr>
        <w:t xml:space="preserve"> v organizaciji Zbornice varnosti in zdravja pri delu, kar prav tako izhaja iz akcijskega načrta izvajanja resolucije o nacionalnem programu varnosti in zdravja pri delu, kjer bo prisotnim predstavljal svoje ugotovitve ter priporočila in usmeritve za bolj strokovno in učinkovito izvajanje strokovnih nalog VZD. </w:t>
      </w:r>
    </w:p>
    <w:p w14:paraId="4994C9E5" w14:textId="77777777" w:rsidR="00971CDE" w:rsidRPr="0039294E" w:rsidRDefault="00971CDE" w:rsidP="00971CDE">
      <w:pPr>
        <w:spacing w:line="240" w:lineRule="auto"/>
        <w:jc w:val="both"/>
        <w:rPr>
          <w:rFonts w:cs="Arial"/>
          <w:szCs w:val="20"/>
        </w:rPr>
      </w:pPr>
    </w:p>
    <w:p w14:paraId="6C122EC1" w14:textId="08D4A0AA" w:rsidR="00971CDE" w:rsidRPr="0039294E" w:rsidRDefault="00971CDE" w:rsidP="00971CDE">
      <w:pPr>
        <w:spacing w:line="240" w:lineRule="auto"/>
        <w:jc w:val="both"/>
        <w:rPr>
          <w:rFonts w:cs="Arial"/>
          <w:szCs w:val="20"/>
        </w:rPr>
      </w:pPr>
      <w:r w:rsidRPr="0039294E">
        <w:rPr>
          <w:rFonts w:cs="Arial"/>
          <w:szCs w:val="20"/>
        </w:rPr>
        <w:t>Na IRSD še vedno ugotavlja</w:t>
      </w:r>
      <w:r w:rsidR="005F10FC" w:rsidRPr="0039294E">
        <w:rPr>
          <w:rFonts w:cs="Arial"/>
          <w:szCs w:val="20"/>
        </w:rPr>
        <w:t>j</w:t>
      </w:r>
      <w:r w:rsidRPr="0039294E">
        <w:rPr>
          <w:rFonts w:cs="Arial"/>
          <w:szCs w:val="20"/>
        </w:rPr>
        <w:t>o, tudi iz pridobljenih informacij s strani delodajalcev, da bi specialisti medicine dela, prometa in športa lahko odigrali pomembnejšo vlogo pri zagotavljanju zdravja delavcev. Tako želi</w:t>
      </w:r>
      <w:r w:rsidR="005F10FC" w:rsidRPr="0039294E">
        <w:rPr>
          <w:rFonts w:cs="Arial"/>
          <w:szCs w:val="20"/>
        </w:rPr>
        <w:t>j</w:t>
      </w:r>
      <w:r w:rsidRPr="0039294E">
        <w:rPr>
          <w:rFonts w:cs="Arial"/>
          <w:szCs w:val="20"/>
        </w:rPr>
        <w:t xml:space="preserve">o v letu 2022 povečati </w:t>
      </w:r>
      <w:r w:rsidRPr="0039294E">
        <w:rPr>
          <w:rFonts w:cs="Arial"/>
          <w:b/>
          <w:bCs/>
          <w:szCs w:val="20"/>
        </w:rPr>
        <w:t>sodelovanje med IRSD in izvajalci medicine dela</w:t>
      </w:r>
      <w:r w:rsidRPr="0039294E">
        <w:rPr>
          <w:rFonts w:cs="Arial"/>
          <w:szCs w:val="20"/>
        </w:rPr>
        <w:t xml:space="preserve"> v okviru izmenjave medsebojnih izkušenj in praks ter pripravi ukrepov, s katerimi bi se specialisti medicine dela na podlagi svojih pristojnosti aktivneje neposredno vključevali v delovni proces delodajalcev. </w:t>
      </w:r>
    </w:p>
    <w:p w14:paraId="109896C8" w14:textId="77777777" w:rsidR="00971CDE" w:rsidRPr="0039294E" w:rsidRDefault="00971CDE" w:rsidP="00971CDE">
      <w:pPr>
        <w:spacing w:line="240" w:lineRule="auto"/>
        <w:jc w:val="both"/>
        <w:rPr>
          <w:rFonts w:cs="Arial"/>
          <w:szCs w:val="20"/>
        </w:rPr>
      </w:pPr>
    </w:p>
    <w:p w14:paraId="48DD2317" w14:textId="60245673" w:rsidR="00971CDE" w:rsidRPr="0039294E" w:rsidRDefault="00971CDE" w:rsidP="00971CDE">
      <w:pPr>
        <w:spacing w:line="240" w:lineRule="auto"/>
        <w:jc w:val="both"/>
        <w:rPr>
          <w:rFonts w:cs="Arial"/>
          <w:szCs w:val="20"/>
          <w:lang w:eastAsia="sl-SI"/>
        </w:rPr>
      </w:pPr>
      <w:r w:rsidRPr="0039294E">
        <w:rPr>
          <w:rFonts w:cs="Arial"/>
          <w:szCs w:val="20"/>
          <w:lang w:eastAsia="sl-SI"/>
        </w:rPr>
        <w:t xml:space="preserve">Leto 2021 je področje varnosti in zdravja pri delu ponovno zaznamovalo širjenje virusa SARS-CoV-2 v delovnih procesih delodajalcev. Širjenje virusa je tako imelo močan vpliv na delovanje IRSD s tega področja, saj je bilo tudi to leto podrejeno </w:t>
      </w:r>
      <w:r w:rsidRPr="0039294E">
        <w:rPr>
          <w:rFonts w:cs="Arial"/>
          <w:b/>
          <w:szCs w:val="20"/>
          <w:lang w:eastAsia="sl-SI"/>
        </w:rPr>
        <w:t xml:space="preserve">preprečevanju širjenja novega koronavirusa na lokacijah delodajalcev. </w:t>
      </w:r>
      <w:r w:rsidRPr="0039294E">
        <w:rPr>
          <w:rFonts w:cs="Arial"/>
          <w:szCs w:val="20"/>
          <w:lang w:eastAsia="sl-SI"/>
        </w:rPr>
        <w:t>Glede na zaostreno situacijo v času priprave teh usmeritev naj bi se tveganja zaradi širjenja virusa SARS-CoV-2 prenesla tudi v leto 2022, kar so prav tako upoštevali v usmeritvah.</w:t>
      </w:r>
    </w:p>
    <w:p w14:paraId="6697F82E" w14:textId="77777777" w:rsidR="00971CDE" w:rsidRPr="0039294E" w:rsidRDefault="00971CDE" w:rsidP="00971CDE">
      <w:pPr>
        <w:spacing w:line="240" w:lineRule="auto"/>
        <w:jc w:val="both"/>
        <w:rPr>
          <w:rFonts w:cs="Arial"/>
          <w:szCs w:val="20"/>
        </w:rPr>
      </w:pPr>
    </w:p>
    <w:p w14:paraId="6F18D9D8" w14:textId="565C0FB8" w:rsidR="00971CDE" w:rsidRPr="0039294E" w:rsidRDefault="00971CDE" w:rsidP="00971CDE">
      <w:pPr>
        <w:spacing w:line="240" w:lineRule="auto"/>
        <w:jc w:val="both"/>
        <w:rPr>
          <w:rFonts w:cs="Arial"/>
          <w:szCs w:val="20"/>
        </w:rPr>
      </w:pPr>
      <w:r w:rsidRPr="0039294E">
        <w:rPr>
          <w:rFonts w:cs="Arial"/>
          <w:szCs w:val="20"/>
        </w:rPr>
        <w:t>Kot že omenjeno, se bo</w:t>
      </w:r>
      <w:r w:rsidR="00F0478B" w:rsidRPr="0039294E">
        <w:rPr>
          <w:rFonts w:cs="Arial"/>
          <w:szCs w:val="20"/>
        </w:rPr>
        <w:t>d</w:t>
      </w:r>
      <w:r w:rsidRPr="0039294E">
        <w:rPr>
          <w:rFonts w:cs="Arial"/>
          <w:szCs w:val="20"/>
        </w:rPr>
        <w:t>o morali tudi v letu 2022 spoprijeti z izzivi, ki jih bo prinašal SARS-CoV-2. Stopnji razširjenosti morebitnih okužb ter strategiji Vlade RS in medicinske stroke bo skladno z dodeljenimi pristojnostmi sledilo usmerjeno, po potrebi prioritetno delovanje IRSD. V zvezi s tem načrtuje</w:t>
      </w:r>
      <w:r w:rsidR="00F0478B" w:rsidRPr="0039294E">
        <w:rPr>
          <w:rFonts w:cs="Arial"/>
          <w:szCs w:val="20"/>
        </w:rPr>
        <w:t>j</w:t>
      </w:r>
      <w:r w:rsidRPr="0039294E">
        <w:rPr>
          <w:rFonts w:cs="Arial"/>
          <w:szCs w:val="20"/>
        </w:rPr>
        <w:t>o tudi aktivno sodelovanje z ostalimi nadzornimi organi.</w:t>
      </w:r>
    </w:p>
    <w:p w14:paraId="276A2B35" w14:textId="77777777" w:rsidR="00971CDE" w:rsidRPr="0039294E" w:rsidRDefault="00971CDE" w:rsidP="00971CDE">
      <w:pPr>
        <w:spacing w:line="240" w:lineRule="auto"/>
        <w:jc w:val="both"/>
        <w:rPr>
          <w:rFonts w:cs="Arial"/>
          <w:szCs w:val="20"/>
        </w:rPr>
      </w:pPr>
    </w:p>
    <w:p w14:paraId="2F084DEC" w14:textId="77777777" w:rsidR="00971CDE" w:rsidRPr="0039294E" w:rsidRDefault="00971CDE" w:rsidP="00971CDE">
      <w:pPr>
        <w:spacing w:line="240" w:lineRule="auto"/>
        <w:jc w:val="both"/>
        <w:rPr>
          <w:rFonts w:cs="Arial"/>
          <w:szCs w:val="20"/>
        </w:rPr>
      </w:pPr>
      <w:r w:rsidRPr="0039294E">
        <w:rPr>
          <w:rFonts w:cs="Arial"/>
          <w:szCs w:val="20"/>
        </w:rPr>
        <w:t xml:space="preserve">IRSD poleg poostrenega nadzora spoštovanja ukrepov za preprečevanje širjenja novega koronavirusa in interventne zakonodaje načrtuje naslednje </w:t>
      </w:r>
      <w:r w:rsidRPr="0039294E">
        <w:rPr>
          <w:rFonts w:cs="Arial"/>
          <w:b/>
          <w:szCs w:val="20"/>
        </w:rPr>
        <w:t>usmerjene</w:t>
      </w:r>
      <w:r w:rsidRPr="0039294E">
        <w:rPr>
          <w:rFonts w:cs="Arial"/>
          <w:szCs w:val="20"/>
        </w:rPr>
        <w:t xml:space="preserve"> </w:t>
      </w:r>
      <w:r w:rsidRPr="0039294E">
        <w:rPr>
          <w:rFonts w:cs="Arial"/>
          <w:b/>
          <w:szCs w:val="20"/>
        </w:rPr>
        <w:t>nadzore na področju delovnih razmerij in na področju varnosti in zdravja pri delu</w:t>
      </w:r>
      <w:r w:rsidRPr="0039294E">
        <w:rPr>
          <w:rFonts w:cs="Arial"/>
          <w:szCs w:val="20"/>
        </w:rPr>
        <w:t xml:space="preserve">: </w:t>
      </w:r>
    </w:p>
    <w:p w14:paraId="6CA21D04" w14:textId="77777777" w:rsidR="00971CDE" w:rsidRPr="0039294E" w:rsidRDefault="00971CDE" w:rsidP="00971CDE">
      <w:pPr>
        <w:spacing w:line="240" w:lineRule="auto"/>
        <w:jc w:val="both"/>
        <w:rPr>
          <w:rFonts w:cs="Arial"/>
          <w:szCs w:val="20"/>
        </w:rPr>
      </w:pPr>
    </w:p>
    <w:p w14:paraId="22400AD5" w14:textId="77777777" w:rsidR="00971CDE" w:rsidRPr="0039294E" w:rsidRDefault="00971CDE" w:rsidP="00971CDE">
      <w:pPr>
        <w:pStyle w:val="Brezrazmikov"/>
        <w:jc w:val="both"/>
        <w:rPr>
          <w:rFonts w:ascii="Arial" w:hAnsi="Arial" w:cs="Arial"/>
          <w:b/>
          <w:sz w:val="20"/>
          <w:szCs w:val="20"/>
        </w:rPr>
      </w:pPr>
      <w:r w:rsidRPr="0039294E">
        <w:rPr>
          <w:rFonts w:ascii="Arial" w:hAnsi="Arial" w:cs="Arial"/>
          <w:b/>
          <w:sz w:val="20"/>
          <w:szCs w:val="20"/>
        </w:rPr>
        <w:t xml:space="preserve">Usmerjeni nadzori, ki se bodo izvajali na obeh področjih nadzora </w:t>
      </w:r>
    </w:p>
    <w:p w14:paraId="0DEC41E8" w14:textId="77777777" w:rsidR="00971CDE" w:rsidRPr="0039294E" w:rsidRDefault="00971CDE" w:rsidP="00324CAF">
      <w:pPr>
        <w:numPr>
          <w:ilvl w:val="0"/>
          <w:numId w:val="23"/>
        </w:numPr>
        <w:spacing w:line="240" w:lineRule="auto"/>
        <w:jc w:val="both"/>
        <w:rPr>
          <w:rFonts w:cs="Arial"/>
          <w:szCs w:val="20"/>
        </w:rPr>
      </w:pPr>
      <w:r w:rsidRPr="0039294E">
        <w:rPr>
          <w:rFonts w:cs="Arial"/>
          <w:szCs w:val="20"/>
        </w:rPr>
        <w:lastRenderedPageBreak/>
        <w:t xml:space="preserve">Poostren nadzor nad izvajanjem predpisov o varnosti in zdravju pri delu in Akcija nadzora nad izvajanjem delovnopravne zakonodaje in predpisov s področja varnosti in zdravja pri delu na začasnih in premičnih gradbiščih </w:t>
      </w:r>
    </w:p>
    <w:p w14:paraId="3BA9216C" w14:textId="77777777" w:rsidR="00971CDE" w:rsidRPr="0039294E" w:rsidRDefault="00971CDE" w:rsidP="00971CDE">
      <w:pPr>
        <w:spacing w:line="240" w:lineRule="auto"/>
        <w:jc w:val="both"/>
        <w:rPr>
          <w:rFonts w:cs="Arial"/>
          <w:szCs w:val="20"/>
        </w:rPr>
      </w:pPr>
    </w:p>
    <w:p w14:paraId="6273F24A" w14:textId="77777777" w:rsidR="00971CDE" w:rsidRPr="0039294E" w:rsidRDefault="00971CDE" w:rsidP="00971CDE">
      <w:pPr>
        <w:spacing w:line="240" w:lineRule="auto"/>
        <w:jc w:val="both"/>
        <w:rPr>
          <w:rFonts w:eastAsia="Calibri" w:cs="Arial"/>
          <w:b/>
          <w:szCs w:val="20"/>
        </w:rPr>
      </w:pPr>
      <w:r w:rsidRPr="0039294E">
        <w:rPr>
          <w:rFonts w:eastAsia="Calibri" w:cs="Arial"/>
          <w:b/>
          <w:szCs w:val="20"/>
        </w:rPr>
        <w:t xml:space="preserve">Usmerjeni nadzori s področja delovnih razmerij </w:t>
      </w:r>
    </w:p>
    <w:p w14:paraId="1522FAB8" w14:textId="77777777" w:rsidR="00971CDE" w:rsidRPr="0039294E" w:rsidRDefault="00971CDE" w:rsidP="00324CAF">
      <w:pPr>
        <w:numPr>
          <w:ilvl w:val="0"/>
          <w:numId w:val="24"/>
        </w:numPr>
        <w:spacing w:line="240" w:lineRule="auto"/>
        <w:jc w:val="both"/>
        <w:rPr>
          <w:rFonts w:cs="Arial"/>
          <w:szCs w:val="20"/>
        </w:rPr>
      </w:pPr>
      <w:r w:rsidRPr="0039294E">
        <w:rPr>
          <w:rFonts w:cs="Arial"/>
          <w:szCs w:val="20"/>
        </w:rPr>
        <w:t xml:space="preserve">Poostren nadzor nad izvajanjem 131., 134. in 135. člena ZDR-1 in </w:t>
      </w:r>
      <w:proofErr w:type="spellStart"/>
      <w:r w:rsidRPr="0039294E">
        <w:rPr>
          <w:rFonts w:cs="Arial"/>
          <w:szCs w:val="20"/>
        </w:rPr>
        <w:t>ZMinP</w:t>
      </w:r>
      <w:proofErr w:type="spellEnd"/>
    </w:p>
    <w:p w14:paraId="79F925A7" w14:textId="77777777" w:rsidR="00971CDE" w:rsidRPr="0039294E" w:rsidRDefault="00971CDE" w:rsidP="00324CAF">
      <w:pPr>
        <w:pStyle w:val="Odstavekseznama"/>
        <w:numPr>
          <w:ilvl w:val="0"/>
          <w:numId w:val="24"/>
        </w:numPr>
        <w:suppressAutoHyphens/>
        <w:spacing w:line="240" w:lineRule="auto"/>
        <w:contextualSpacing/>
        <w:rPr>
          <w:rFonts w:cs="Arial"/>
          <w:szCs w:val="20"/>
        </w:rPr>
      </w:pPr>
      <w:r w:rsidRPr="0039294E">
        <w:rPr>
          <w:rFonts w:cs="Arial"/>
          <w:szCs w:val="20"/>
        </w:rPr>
        <w:t>Akcija nadzora nad izvajanjem 131. člena ZDR-1</w:t>
      </w:r>
    </w:p>
    <w:p w14:paraId="66267C70" w14:textId="77777777" w:rsidR="00971CDE" w:rsidRPr="0039294E" w:rsidRDefault="00971CDE" w:rsidP="00324CAF">
      <w:pPr>
        <w:pStyle w:val="Odstavekseznama"/>
        <w:numPr>
          <w:ilvl w:val="0"/>
          <w:numId w:val="24"/>
        </w:numPr>
        <w:suppressAutoHyphens/>
        <w:spacing w:line="240" w:lineRule="auto"/>
        <w:contextualSpacing/>
        <w:rPr>
          <w:rFonts w:cs="Arial"/>
          <w:szCs w:val="20"/>
        </w:rPr>
      </w:pPr>
      <w:r w:rsidRPr="0039294E">
        <w:rPr>
          <w:rFonts w:cs="Arial"/>
          <w:szCs w:val="20"/>
        </w:rPr>
        <w:t>Akcija nadzora delovnopravne zakonodaje glede prepovedi sklepanja pogodb civilnega prava ob obstoju elementov delovnih razmerij</w:t>
      </w:r>
    </w:p>
    <w:p w14:paraId="6D80CFCB" w14:textId="1EF2121D" w:rsidR="00971CDE" w:rsidRPr="0039294E" w:rsidRDefault="00971CDE" w:rsidP="00971CDE">
      <w:pPr>
        <w:spacing w:line="240" w:lineRule="auto"/>
        <w:jc w:val="both"/>
        <w:rPr>
          <w:rFonts w:cs="Arial"/>
          <w:szCs w:val="20"/>
        </w:rPr>
      </w:pPr>
      <w:r w:rsidRPr="0039294E">
        <w:rPr>
          <w:rFonts w:cs="Arial"/>
          <w:szCs w:val="20"/>
        </w:rPr>
        <w:t>V letu 2022 bo</w:t>
      </w:r>
      <w:r w:rsidR="00A35BFA" w:rsidRPr="0039294E">
        <w:rPr>
          <w:rFonts w:cs="Arial"/>
          <w:szCs w:val="20"/>
        </w:rPr>
        <w:t>d</w:t>
      </w:r>
      <w:r w:rsidRPr="0039294E">
        <w:rPr>
          <w:rFonts w:cs="Arial"/>
          <w:szCs w:val="20"/>
        </w:rPr>
        <w:t>o na področju delovnih razmerij pri izvajanju vseh inšpekcijskih nadzorov (tako usmerjenih kot tudi drugih) poseben poudarek namenili pravilnemu izvajanju začasnih ukrepov, sprejetih z intervencijsko zakonodajo ter ZNB oziroma z njim povezanih odlokov, ki sodijo v pristojnost IRSD in ki bodo veljali v tem letu.</w:t>
      </w:r>
    </w:p>
    <w:p w14:paraId="01B0894C" w14:textId="77777777" w:rsidR="00971CDE" w:rsidRPr="0039294E" w:rsidRDefault="00971CDE" w:rsidP="00971CDE">
      <w:pPr>
        <w:spacing w:line="240" w:lineRule="auto"/>
        <w:jc w:val="both"/>
        <w:rPr>
          <w:rFonts w:cs="Arial"/>
          <w:szCs w:val="20"/>
        </w:rPr>
      </w:pPr>
    </w:p>
    <w:p w14:paraId="6C8FE779" w14:textId="77777777" w:rsidR="00971CDE" w:rsidRPr="0039294E" w:rsidRDefault="00971CDE" w:rsidP="00971CDE">
      <w:pPr>
        <w:pStyle w:val="Brezrazmikov"/>
        <w:jc w:val="both"/>
        <w:rPr>
          <w:rFonts w:ascii="Arial" w:hAnsi="Arial" w:cs="Arial"/>
          <w:b/>
          <w:sz w:val="20"/>
          <w:szCs w:val="20"/>
        </w:rPr>
      </w:pPr>
      <w:r w:rsidRPr="0039294E">
        <w:rPr>
          <w:rFonts w:ascii="Arial" w:hAnsi="Arial" w:cs="Arial"/>
          <w:b/>
          <w:sz w:val="20"/>
          <w:szCs w:val="20"/>
        </w:rPr>
        <w:t>Usmerjeni nadzori s področja varnosti in zdravja pri delu</w:t>
      </w:r>
    </w:p>
    <w:p w14:paraId="67AFF602" w14:textId="77777777" w:rsidR="00971CDE" w:rsidRPr="0039294E" w:rsidRDefault="00971CDE" w:rsidP="00324CAF">
      <w:pPr>
        <w:numPr>
          <w:ilvl w:val="0"/>
          <w:numId w:val="25"/>
        </w:numPr>
        <w:spacing w:line="240" w:lineRule="auto"/>
        <w:jc w:val="both"/>
        <w:rPr>
          <w:rFonts w:cs="Arial"/>
          <w:szCs w:val="20"/>
        </w:rPr>
      </w:pPr>
      <w:r w:rsidRPr="0039294E">
        <w:rPr>
          <w:rFonts w:cs="Arial"/>
          <w:szCs w:val="20"/>
        </w:rPr>
        <w:t>Akcija nadzora nad izvajanjem predpisov o varnosti in zdravju pri delu pri delodajalcih, izbranih na osnovi metodologije naključnih številk (reprezentativni vzorec)</w:t>
      </w:r>
    </w:p>
    <w:p w14:paraId="647D8E9B" w14:textId="77777777" w:rsidR="00971CDE" w:rsidRPr="0039294E" w:rsidRDefault="00971CDE" w:rsidP="00324CAF">
      <w:pPr>
        <w:numPr>
          <w:ilvl w:val="0"/>
          <w:numId w:val="25"/>
        </w:numPr>
        <w:spacing w:line="240" w:lineRule="auto"/>
        <w:jc w:val="both"/>
        <w:rPr>
          <w:rFonts w:cs="Arial"/>
          <w:szCs w:val="20"/>
        </w:rPr>
      </w:pPr>
      <w:r w:rsidRPr="0039294E">
        <w:rPr>
          <w:rFonts w:cs="Arial"/>
          <w:szCs w:val="20"/>
        </w:rPr>
        <w:t>Akcija nadzora delodajalcev v gozdarski dejavnosti</w:t>
      </w:r>
    </w:p>
    <w:p w14:paraId="3FD4AF05" w14:textId="77777777" w:rsidR="00971CDE" w:rsidRPr="0039294E" w:rsidRDefault="00971CDE" w:rsidP="00324CAF">
      <w:pPr>
        <w:numPr>
          <w:ilvl w:val="0"/>
          <w:numId w:val="25"/>
        </w:numPr>
        <w:spacing w:line="240" w:lineRule="auto"/>
        <w:jc w:val="both"/>
        <w:rPr>
          <w:rFonts w:cs="Arial"/>
          <w:szCs w:val="20"/>
        </w:rPr>
      </w:pPr>
      <w:r w:rsidRPr="0039294E">
        <w:rPr>
          <w:rFonts w:cs="Arial"/>
          <w:szCs w:val="20"/>
        </w:rPr>
        <w:t>Akcija nadzora zagotavljanja uporabe osebne varovalne opreme (OVO) in varne delovne opreme</w:t>
      </w:r>
    </w:p>
    <w:p w14:paraId="5D4B1D12" w14:textId="77777777" w:rsidR="00971CDE" w:rsidRPr="0039294E" w:rsidRDefault="00971CDE" w:rsidP="00324CAF">
      <w:pPr>
        <w:numPr>
          <w:ilvl w:val="0"/>
          <w:numId w:val="25"/>
        </w:numPr>
        <w:spacing w:line="240" w:lineRule="auto"/>
        <w:jc w:val="both"/>
        <w:rPr>
          <w:rFonts w:cs="Arial"/>
          <w:szCs w:val="20"/>
        </w:rPr>
      </w:pPr>
      <w:r w:rsidRPr="0039294E">
        <w:rPr>
          <w:rFonts w:cs="Arial"/>
          <w:szCs w:val="20"/>
        </w:rPr>
        <w:t>Akcija - EU kampanja v zvezi z mišično-kostnimi obolenji ter ročnim premeščanjem bremen</w:t>
      </w:r>
    </w:p>
    <w:p w14:paraId="750F827A" w14:textId="77777777" w:rsidR="005265DC" w:rsidRPr="0039294E" w:rsidRDefault="005265DC" w:rsidP="00971CDE">
      <w:pPr>
        <w:spacing w:line="240" w:lineRule="auto"/>
        <w:jc w:val="both"/>
        <w:rPr>
          <w:rFonts w:cs="Arial"/>
          <w:szCs w:val="20"/>
        </w:rPr>
      </w:pPr>
    </w:p>
    <w:p w14:paraId="25A7159B" w14:textId="6B29CE32" w:rsidR="00971CDE" w:rsidRPr="0039294E" w:rsidRDefault="00971CDE" w:rsidP="00971CDE">
      <w:pPr>
        <w:spacing w:line="240" w:lineRule="auto"/>
        <w:jc w:val="both"/>
        <w:rPr>
          <w:rFonts w:cs="Arial"/>
          <w:szCs w:val="20"/>
        </w:rPr>
      </w:pPr>
      <w:r w:rsidRPr="0039294E">
        <w:rPr>
          <w:rFonts w:cs="Arial"/>
          <w:szCs w:val="20"/>
        </w:rPr>
        <w:t>Pri vseh navedenih usmerjenih nadzorih na področju varnosti in zdravja pri delu v letu 2022 bo</w:t>
      </w:r>
      <w:r w:rsidR="00A35BFA" w:rsidRPr="0039294E">
        <w:rPr>
          <w:rFonts w:cs="Arial"/>
          <w:szCs w:val="20"/>
        </w:rPr>
        <w:t>d</w:t>
      </w:r>
      <w:r w:rsidRPr="0039294E">
        <w:rPr>
          <w:rFonts w:cs="Arial"/>
          <w:szCs w:val="20"/>
        </w:rPr>
        <w:t>o ponovno upoštevali tudi epidemiološke razmere ter ukrepe Vlade RS za preprečevanje širjenja novega koronavirusa tako, da bodo pristojni inšpektorji nadzirali tudi izvajanje ukrepov za preprečevanje širjenja SARS-CoV-2 in zaščito delavcev.</w:t>
      </w:r>
    </w:p>
    <w:p w14:paraId="15F49B86" w14:textId="77777777" w:rsidR="00971CDE" w:rsidRPr="0039294E" w:rsidRDefault="00971CDE" w:rsidP="00971CDE">
      <w:pPr>
        <w:spacing w:line="240" w:lineRule="auto"/>
        <w:jc w:val="both"/>
        <w:rPr>
          <w:rFonts w:cs="Arial"/>
          <w:color w:val="FF0000"/>
          <w:szCs w:val="20"/>
        </w:rPr>
      </w:pPr>
    </w:p>
    <w:p w14:paraId="63FF30B4" w14:textId="2EA251E6" w:rsidR="00971CDE" w:rsidRPr="007F658B" w:rsidRDefault="00971CDE" w:rsidP="00971CDE">
      <w:pPr>
        <w:spacing w:line="240" w:lineRule="auto"/>
        <w:jc w:val="both"/>
        <w:rPr>
          <w:rFonts w:cs="Arial"/>
          <w:szCs w:val="20"/>
        </w:rPr>
      </w:pPr>
      <w:r w:rsidRPr="007F658B">
        <w:rPr>
          <w:rFonts w:cs="Arial"/>
          <w:szCs w:val="20"/>
        </w:rPr>
        <w:t>V okviru prej navedenih usmerjenih akcij nadzora bo</w:t>
      </w:r>
      <w:r w:rsidR="00A35BFA" w:rsidRPr="007F658B">
        <w:rPr>
          <w:rFonts w:cs="Arial"/>
          <w:szCs w:val="20"/>
        </w:rPr>
        <w:t>d</w:t>
      </w:r>
      <w:r w:rsidRPr="007F658B">
        <w:rPr>
          <w:rFonts w:cs="Arial"/>
          <w:szCs w:val="20"/>
        </w:rPr>
        <w:t xml:space="preserve">o pri nadzoru delodajalcev v gozdarski dejavnosti k sodelovanju povabili </w:t>
      </w:r>
      <w:r w:rsidRPr="007F658B">
        <w:rPr>
          <w:rFonts w:cs="Arial"/>
          <w:b/>
          <w:szCs w:val="20"/>
        </w:rPr>
        <w:t>gozdarsko inšpekcijo</w:t>
      </w:r>
      <w:r w:rsidRPr="007F658B">
        <w:rPr>
          <w:rFonts w:cs="Arial"/>
          <w:szCs w:val="20"/>
        </w:rPr>
        <w:t xml:space="preserve">. </w:t>
      </w:r>
    </w:p>
    <w:p w14:paraId="4FFC5F1A" w14:textId="77777777" w:rsidR="00971CDE" w:rsidRPr="007F658B" w:rsidRDefault="00971CDE" w:rsidP="00971CDE">
      <w:pPr>
        <w:spacing w:line="240" w:lineRule="auto"/>
        <w:jc w:val="both"/>
        <w:rPr>
          <w:rFonts w:cs="Arial"/>
          <w:color w:val="FF0000"/>
          <w:szCs w:val="20"/>
        </w:rPr>
      </w:pPr>
    </w:p>
    <w:p w14:paraId="1FD95000" w14:textId="77777777" w:rsidR="00971CDE" w:rsidRPr="0039294E" w:rsidRDefault="00971CDE" w:rsidP="00971CDE">
      <w:pPr>
        <w:spacing w:line="240" w:lineRule="auto"/>
        <w:jc w:val="both"/>
        <w:rPr>
          <w:rFonts w:cs="Arial"/>
          <w:szCs w:val="20"/>
        </w:rPr>
      </w:pPr>
      <w:r w:rsidRPr="007F658B">
        <w:rPr>
          <w:rFonts w:cs="Arial"/>
          <w:szCs w:val="20"/>
        </w:rPr>
        <w:t>Poleg že navedenih usmerjenih akcij nadzora se bo IRSD na pobudo drugih organov nadzora vključeval v njihove usmerjene akcije, kadar bo izpostavljena problematika posegala tudi na delovno področje IRSD oziroma z drugimi organi nadzora izvajal skupne nadzore. IRSD bo izvajal različne skupne akcije z drugimi inšpekcijskimi organi tudi na podlagi sklepov Inšpekcijskega sveta in v okviru regijske koordinacije.</w:t>
      </w:r>
    </w:p>
    <w:p w14:paraId="6EDEC486" w14:textId="77777777" w:rsidR="00971CDE" w:rsidRPr="0039294E" w:rsidRDefault="00971CDE" w:rsidP="00971CDE">
      <w:pPr>
        <w:spacing w:line="240" w:lineRule="auto"/>
        <w:jc w:val="both"/>
        <w:rPr>
          <w:rFonts w:cs="Arial"/>
          <w:color w:val="FF0000"/>
          <w:szCs w:val="20"/>
        </w:rPr>
      </w:pPr>
    </w:p>
    <w:p w14:paraId="73262F2E" w14:textId="77777777" w:rsidR="00971CDE" w:rsidRPr="0039294E" w:rsidRDefault="00971CDE" w:rsidP="00971CDE">
      <w:pPr>
        <w:spacing w:line="240" w:lineRule="auto"/>
        <w:jc w:val="both"/>
        <w:rPr>
          <w:rFonts w:cs="Arial"/>
          <w:szCs w:val="20"/>
        </w:rPr>
      </w:pPr>
      <w:r w:rsidRPr="0039294E">
        <w:rPr>
          <w:rFonts w:cs="Arial"/>
          <w:szCs w:val="20"/>
        </w:rPr>
        <w:t xml:space="preserve">Na </w:t>
      </w:r>
      <w:r w:rsidRPr="0039294E">
        <w:rPr>
          <w:rFonts w:cs="Arial"/>
          <w:b/>
          <w:szCs w:val="20"/>
        </w:rPr>
        <w:t xml:space="preserve">mednarodnem področju </w:t>
      </w:r>
      <w:r w:rsidRPr="0039294E">
        <w:rPr>
          <w:rFonts w:cs="Arial"/>
          <w:szCs w:val="20"/>
        </w:rPr>
        <w:t xml:space="preserve">je v letu 2022 okvirno načrtovano </w:t>
      </w:r>
      <w:r w:rsidRPr="0039294E">
        <w:rPr>
          <w:rFonts w:cs="Arial"/>
          <w:b/>
          <w:bCs/>
          <w:szCs w:val="20"/>
        </w:rPr>
        <w:t>ocenjevanje</w:t>
      </w:r>
      <w:r w:rsidRPr="0039294E">
        <w:rPr>
          <w:rFonts w:cs="Arial"/>
          <w:szCs w:val="20"/>
        </w:rPr>
        <w:t xml:space="preserve"> delovanja IRSD, katerega vsako leto v posameznih državah članicah EU izvaja Evropska komisija. V letu 2022 bosta izvedena tudi dva</w:t>
      </w:r>
      <w:r w:rsidRPr="0039294E">
        <w:rPr>
          <w:rFonts w:cs="Arial"/>
          <w:bCs/>
          <w:szCs w:val="20"/>
        </w:rPr>
        <w:t xml:space="preserve"> </w:t>
      </w:r>
      <w:r w:rsidRPr="0039294E">
        <w:rPr>
          <w:rFonts w:cs="Arial"/>
          <w:b/>
          <w:szCs w:val="20"/>
        </w:rPr>
        <w:t>sestanka Odbora glavnih inšpektorjev za delo pri Evropski komisiji</w:t>
      </w:r>
      <w:r w:rsidRPr="0039294E">
        <w:rPr>
          <w:rFonts w:cs="Arial"/>
          <w:szCs w:val="20"/>
        </w:rPr>
        <w:t xml:space="preserve"> (SLIC).</w:t>
      </w:r>
    </w:p>
    <w:p w14:paraId="1AECE423" w14:textId="77777777" w:rsidR="00971CDE" w:rsidRPr="0039294E" w:rsidRDefault="00971CDE" w:rsidP="00971CDE">
      <w:pPr>
        <w:spacing w:line="240" w:lineRule="auto"/>
        <w:jc w:val="both"/>
        <w:rPr>
          <w:rFonts w:cs="Arial"/>
          <w:color w:val="FF0000"/>
          <w:szCs w:val="20"/>
        </w:rPr>
      </w:pPr>
    </w:p>
    <w:p w14:paraId="0CF8BFE6" w14:textId="1E865E3E" w:rsidR="00971CDE" w:rsidRPr="0039294E" w:rsidRDefault="00971CDE" w:rsidP="00971CDE">
      <w:pPr>
        <w:spacing w:after="240" w:line="240" w:lineRule="auto"/>
        <w:jc w:val="both"/>
        <w:rPr>
          <w:rFonts w:cs="Arial"/>
          <w:szCs w:val="20"/>
          <w:lang w:eastAsia="sl-SI"/>
        </w:rPr>
      </w:pPr>
      <w:r w:rsidRPr="0039294E">
        <w:rPr>
          <w:rFonts w:cs="Arial"/>
          <w:szCs w:val="20"/>
        </w:rPr>
        <w:t>Vk</w:t>
      </w:r>
      <w:r w:rsidRPr="0039294E">
        <w:rPr>
          <w:rFonts w:cs="Arial"/>
          <w:szCs w:val="20"/>
          <w:lang w:eastAsia="sl-SI"/>
        </w:rPr>
        <w:t xml:space="preserve">ljučeni so v </w:t>
      </w:r>
      <w:r w:rsidRPr="0039294E">
        <w:rPr>
          <w:rFonts w:cs="Arial"/>
          <w:b/>
          <w:szCs w:val="20"/>
          <w:lang w:eastAsia="sl-SI"/>
        </w:rPr>
        <w:t xml:space="preserve">sistem IMI, </w:t>
      </w:r>
      <w:r w:rsidRPr="0039294E">
        <w:rPr>
          <w:rFonts w:cs="Arial"/>
          <w:szCs w:val="20"/>
          <w:lang w:eastAsia="sl-SI"/>
        </w:rPr>
        <w:t xml:space="preserve">spletno aplikacijo, ki nadzornim organom EU omogoča hitro in preprosto </w:t>
      </w:r>
      <w:r w:rsidRPr="0039294E">
        <w:rPr>
          <w:rFonts w:cs="Arial"/>
          <w:szCs w:val="20"/>
        </w:rPr>
        <w:t>čezmejno upravno sodelovanje</w:t>
      </w:r>
      <w:r w:rsidRPr="0039294E">
        <w:rPr>
          <w:rFonts w:cs="Arial"/>
          <w:szCs w:val="20"/>
          <w:lang w:eastAsia="sl-SI"/>
        </w:rPr>
        <w:t>, pri čemer si bo</w:t>
      </w:r>
      <w:r w:rsidR="00A35BFA" w:rsidRPr="0039294E">
        <w:rPr>
          <w:rFonts w:cs="Arial"/>
          <w:szCs w:val="20"/>
          <w:lang w:eastAsia="sl-SI"/>
        </w:rPr>
        <w:t>d</w:t>
      </w:r>
      <w:r w:rsidRPr="0039294E">
        <w:rPr>
          <w:rFonts w:cs="Arial"/>
          <w:szCs w:val="20"/>
          <w:lang w:eastAsia="sl-SI"/>
        </w:rPr>
        <w:t xml:space="preserve">o še naprej prizadevali za pravočasno in kakovostno izmenjavo informacij ter pomoč pri izvrševanju sankcij. </w:t>
      </w:r>
      <w:bookmarkStart w:id="1" w:name="_Hlk89420202"/>
      <w:r w:rsidRPr="0039294E">
        <w:rPr>
          <w:rFonts w:cs="Arial"/>
          <w:szCs w:val="20"/>
          <w:lang w:eastAsia="sl-SI"/>
        </w:rPr>
        <w:t xml:space="preserve">V letu 2021 se je začela implementacija tako imenovanega </w:t>
      </w:r>
      <w:proofErr w:type="spellStart"/>
      <w:r w:rsidRPr="0039294E">
        <w:rPr>
          <w:rFonts w:cs="Arial"/>
          <w:szCs w:val="20"/>
          <w:lang w:eastAsia="sl-SI"/>
        </w:rPr>
        <w:t>mobilnostnega</w:t>
      </w:r>
      <w:proofErr w:type="spellEnd"/>
      <w:r w:rsidRPr="0039294E">
        <w:rPr>
          <w:rFonts w:cs="Arial"/>
          <w:szCs w:val="20"/>
          <w:lang w:eastAsia="sl-SI"/>
        </w:rPr>
        <w:t xml:space="preserve"> svežnja Evropske komisije, ki predvideva širitev IMI sistema na tri nove module; IRSD bo z uporabo prvega, ki se nanaša na izjave o napotitvah, začel že v začetku leta 2022. </w:t>
      </w:r>
    </w:p>
    <w:bookmarkEnd w:id="1"/>
    <w:p w14:paraId="3DE6A256" w14:textId="77777777" w:rsidR="00971CDE" w:rsidRPr="0039294E" w:rsidRDefault="00971CDE" w:rsidP="00971CDE">
      <w:pPr>
        <w:spacing w:line="240" w:lineRule="auto"/>
        <w:jc w:val="both"/>
        <w:rPr>
          <w:rFonts w:cs="Arial"/>
          <w:color w:val="FF0000"/>
          <w:szCs w:val="20"/>
        </w:rPr>
      </w:pPr>
      <w:r w:rsidRPr="00504C97">
        <w:rPr>
          <w:rFonts w:cs="Arial"/>
          <w:szCs w:val="20"/>
        </w:rPr>
        <w:t xml:space="preserve">V okviru v letu 2019 ustanovljenega </w:t>
      </w:r>
      <w:r w:rsidRPr="00504C97">
        <w:rPr>
          <w:rFonts w:cs="Arial"/>
          <w:b/>
          <w:szCs w:val="20"/>
        </w:rPr>
        <w:t xml:space="preserve">Evropskega organa za delo </w:t>
      </w:r>
      <w:r w:rsidRPr="00504C97">
        <w:rPr>
          <w:rFonts w:cs="Arial"/>
          <w:szCs w:val="20"/>
        </w:rPr>
        <w:t>(ELA), katerega namen je zagotavljati pravično in učinkovito izvrševanje pravil EU o mobilnosti delovne sile in koordinaciji sistemov socialne varnosti, se med državami članicami že odvijajo prvi usklajeni inšpekcijski nadzori. V letu 2021 so bili v ospredju čezmejni nadzori v sezonskem delu, v letu 2022 pa bodo nadzori usmerjeni na področje socialne zakonodaje v cestnem prometu.</w:t>
      </w:r>
      <w:r w:rsidRPr="0039294E">
        <w:rPr>
          <w:rFonts w:cs="Arial"/>
          <w:szCs w:val="20"/>
        </w:rPr>
        <w:t xml:space="preserve"> </w:t>
      </w:r>
    </w:p>
    <w:p w14:paraId="53EE9788" w14:textId="77777777" w:rsidR="00971CDE" w:rsidRPr="0039294E" w:rsidRDefault="00971CDE" w:rsidP="00971CDE">
      <w:pPr>
        <w:spacing w:line="240" w:lineRule="auto"/>
        <w:jc w:val="both"/>
        <w:rPr>
          <w:rFonts w:cs="Arial"/>
          <w:color w:val="FF0000"/>
          <w:szCs w:val="20"/>
        </w:rPr>
      </w:pPr>
    </w:p>
    <w:p w14:paraId="03381187" w14:textId="77777777" w:rsidR="00971CDE" w:rsidRPr="0039294E" w:rsidRDefault="00971CDE" w:rsidP="00971CDE">
      <w:pPr>
        <w:spacing w:line="240" w:lineRule="auto"/>
        <w:jc w:val="both"/>
        <w:rPr>
          <w:rFonts w:cs="Arial"/>
          <w:szCs w:val="20"/>
        </w:rPr>
      </w:pPr>
      <w:r w:rsidRPr="0039294E">
        <w:rPr>
          <w:rFonts w:cs="Arial"/>
          <w:szCs w:val="20"/>
          <w:u w:val="single"/>
        </w:rPr>
        <w:t>Socialna inšpekcija</w:t>
      </w:r>
      <w:r w:rsidRPr="0039294E">
        <w:rPr>
          <w:rFonts w:cs="Arial"/>
          <w:szCs w:val="20"/>
        </w:rPr>
        <w:t xml:space="preserve"> bo v letu 2022 na področju delovanja centrov za socialno delo </w:t>
      </w:r>
      <w:r w:rsidRPr="0039294E">
        <w:rPr>
          <w:rFonts w:cs="Arial"/>
          <w:b/>
          <w:szCs w:val="20"/>
        </w:rPr>
        <w:t>prednostno obravnavala pobude</w:t>
      </w:r>
      <w:r w:rsidRPr="0039294E">
        <w:rPr>
          <w:rFonts w:cs="Arial"/>
          <w:szCs w:val="20"/>
        </w:rPr>
        <w:t xml:space="preserve">, iz katerih bo mogoče sklepati, da bi očitana nepravilnost ogrožala koristi otrok, in tiste, v katerih se očita nepravilnosti s področja obravnave nasilja v družini. </w:t>
      </w:r>
    </w:p>
    <w:p w14:paraId="190528B5" w14:textId="77777777" w:rsidR="00971CDE" w:rsidRPr="0039294E" w:rsidRDefault="00971CDE" w:rsidP="00971CDE">
      <w:pPr>
        <w:spacing w:line="240" w:lineRule="auto"/>
        <w:jc w:val="both"/>
        <w:rPr>
          <w:rFonts w:cs="Arial"/>
          <w:szCs w:val="20"/>
        </w:rPr>
      </w:pPr>
    </w:p>
    <w:p w14:paraId="75F7783A" w14:textId="7530B454" w:rsidR="00971CDE" w:rsidRPr="0039294E" w:rsidRDefault="00971CDE" w:rsidP="00971CDE">
      <w:pPr>
        <w:spacing w:line="240" w:lineRule="auto"/>
        <w:jc w:val="both"/>
        <w:rPr>
          <w:rFonts w:cs="Arial"/>
          <w:szCs w:val="20"/>
        </w:rPr>
      </w:pPr>
      <w:r w:rsidRPr="0039294E">
        <w:rPr>
          <w:rFonts w:cs="Arial"/>
          <w:szCs w:val="20"/>
        </w:rPr>
        <w:lastRenderedPageBreak/>
        <w:t xml:space="preserve">Na področju obravnave </w:t>
      </w:r>
      <w:r w:rsidRPr="0039294E">
        <w:rPr>
          <w:rFonts w:cs="Arial"/>
          <w:b/>
          <w:szCs w:val="20"/>
        </w:rPr>
        <w:t>nasilja v družini</w:t>
      </w:r>
      <w:r w:rsidRPr="0039294E">
        <w:rPr>
          <w:rFonts w:cs="Arial"/>
          <w:szCs w:val="20"/>
        </w:rPr>
        <w:t xml:space="preserve"> bo</w:t>
      </w:r>
      <w:r w:rsidR="00341364" w:rsidRPr="0039294E">
        <w:rPr>
          <w:rFonts w:cs="Arial"/>
          <w:szCs w:val="20"/>
        </w:rPr>
        <w:t>d</w:t>
      </w:r>
      <w:r w:rsidRPr="0039294E">
        <w:rPr>
          <w:rFonts w:cs="Arial"/>
          <w:szCs w:val="20"/>
        </w:rPr>
        <w:t>o posebno pozornost posvetili prvemu odzivu na informacije o nasilju v družini in oblikovanju načrtov pomoči za žrtve nasilja. V nadzoru bo</w:t>
      </w:r>
      <w:r w:rsidR="00341364" w:rsidRPr="0039294E">
        <w:rPr>
          <w:rFonts w:cs="Arial"/>
          <w:szCs w:val="20"/>
        </w:rPr>
        <w:t>d</w:t>
      </w:r>
      <w:r w:rsidRPr="0039294E">
        <w:rPr>
          <w:rFonts w:cs="Arial"/>
          <w:szCs w:val="20"/>
        </w:rPr>
        <w:t xml:space="preserve">o pregledali ravnanje najmanj 5 centrov za socialno delo oziroma 12 enot centrov za socialno delo. </w:t>
      </w:r>
    </w:p>
    <w:p w14:paraId="31CC3D0F" w14:textId="77777777" w:rsidR="00971CDE" w:rsidRPr="0039294E" w:rsidRDefault="00971CDE" w:rsidP="00971CDE">
      <w:pPr>
        <w:spacing w:line="240" w:lineRule="auto"/>
        <w:jc w:val="both"/>
        <w:rPr>
          <w:rFonts w:cs="Arial"/>
          <w:szCs w:val="20"/>
        </w:rPr>
      </w:pPr>
    </w:p>
    <w:p w14:paraId="034F4930" w14:textId="77777777" w:rsidR="00971CDE" w:rsidRPr="0039294E" w:rsidRDefault="00971CDE" w:rsidP="00971CDE">
      <w:pPr>
        <w:spacing w:line="240" w:lineRule="auto"/>
        <w:jc w:val="both"/>
        <w:rPr>
          <w:rFonts w:cs="Arial"/>
          <w:szCs w:val="20"/>
        </w:rPr>
      </w:pPr>
      <w:r w:rsidRPr="0039294E">
        <w:rPr>
          <w:rFonts w:cs="Arial"/>
          <w:szCs w:val="20"/>
        </w:rPr>
        <w:t xml:space="preserve">Na najmanj 8 centrih za socialno delo oziroma 20 enotah centrov za socialno delo bo izveden nadzor nalog, povezanih s predhodnim svetovanjem in oblikovanjem mnenj v nepravdnih postopkih </w:t>
      </w:r>
      <w:r w:rsidRPr="0039294E">
        <w:rPr>
          <w:rFonts w:cs="Arial"/>
          <w:b/>
          <w:szCs w:val="20"/>
        </w:rPr>
        <w:t>urejanja razmerij med otroki in starši po razpadu zakonske skupnosti</w:t>
      </w:r>
      <w:r w:rsidRPr="0039294E">
        <w:rPr>
          <w:rFonts w:cs="Arial"/>
          <w:szCs w:val="20"/>
        </w:rPr>
        <w:t>.</w:t>
      </w:r>
    </w:p>
    <w:p w14:paraId="13B756A9" w14:textId="77777777" w:rsidR="00971CDE" w:rsidRPr="0039294E" w:rsidRDefault="00971CDE" w:rsidP="00971CDE">
      <w:pPr>
        <w:spacing w:line="240" w:lineRule="auto"/>
        <w:jc w:val="both"/>
        <w:rPr>
          <w:rFonts w:cs="Arial"/>
          <w:szCs w:val="20"/>
        </w:rPr>
      </w:pPr>
    </w:p>
    <w:p w14:paraId="7B8448EA" w14:textId="77777777" w:rsidR="00971CDE" w:rsidRPr="0039294E" w:rsidRDefault="00971CDE" w:rsidP="00971CDE">
      <w:pPr>
        <w:spacing w:line="240" w:lineRule="auto"/>
        <w:jc w:val="both"/>
        <w:rPr>
          <w:rFonts w:cs="Arial"/>
          <w:szCs w:val="20"/>
        </w:rPr>
      </w:pPr>
      <w:r w:rsidRPr="0039294E">
        <w:rPr>
          <w:rFonts w:cs="Arial"/>
          <w:szCs w:val="20"/>
        </w:rPr>
        <w:t xml:space="preserve">Pri najmanj 5 centrih za socialno delo oziroma 12 enotah centrov za socialno delo bo izveden nadzor izvajanja nalog s področja </w:t>
      </w:r>
      <w:r w:rsidRPr="0039294E">
        <w:rPr>
          <w:rFonts w:cs="Arial"/>
          <w:b/>
          <w:szCs w:val="20"/>
        </w:rPr>
        <w:t>skrbništva.</w:t>
      </w:r>
      <w:r w:rsidRPr="0039294E">
        <w:rPr>
          <w:rFonts w:cs="Arial"/>
          <w:szCs w:val="20"/>
        </w:rPr>
        <w:t xml:space="preserve">   </w:t>
      </w:r>
    </w:p>
    <w:p w14:paraId="1CEE40B5" w14:textId="77777777" w:rsidR="00971CDE" w:rsidRPr="0039294E" w:rsidRDefault="00971CDE" w:rsidP="00971CDE">
      <w:pPr>
        <w:spacing w:line="240" w:lineRule="auto"/>
        <w:jc w:val="both"/>
        <w:rPr>
          <w:rFonts w:cs="Arial"/>
          <w:szCs w:val="20"/>
        </w:rPr>
      </w:pPr>
    </w:p>
    <w:p w14:paraId="7B35116E" w14:textId="77777777" w:rsidR="00971CDE" w:rsidRPr="0039294E" w:rsidRDefault="00971CDE" w:rsidP="00971CDE">
      <w:pPr>
        <w:spacing w:line="240" w:lineRule="auto"/>
        <w:jc w:val="both"/>
        <w:rPr>
          <w:rFonts w:cs="Arial"/>
          <w:bCs/>
          <w:szCs w:val="20"/>
        </w:rPr>
      </w:pPr>
      <w:r w:rsidRPr="0039294E">
        <w:rPr>
          <w:rFonts w:cs="Arial"/>
          <w:szCs w:val="20"/>
        </w:rPr>
        <w:t xml:space="preserve">Inšpekcija bo nadalje izvedla nadzor nad </w:t>
      </w:r>
      <w:r w:rsidRPr="0039294E">
        <w:rPr>
          <w:rFonts w:cs="Arial"/>
          <w:b/>
          <w:szCs w:val="20"/>
        </w:rPr>
        <w:t xml:space="preserve">postopki uveljavljanja pravic iz javnih sredstev, </w:t>
      </w:r>
      <w:r w:rsidRPr="0039294E">
        <w:rPr>
          <w:rFonts w:cs="Arial"/>
          <w:bCs/>
          <w:szCs w:val="20"/>
        </w:rPr>
        <w:t>in sicer pri najmanj 6 centrih za socialno delo oziroma 15 enotah centrov za socialno delo.</w:t>
      </w:r>
    </w:p>
    <w:p w14:paraId="3DEA9336" w14:textId="77777777" w:rsidR="00971CDE" w:rsidRPr="0039294E" w:rsidRDefault="00971CDE" w:rsidP="00971CDE">
      <w:pPr>
        <w:spacing w:line="240" w:lineRule="auto"/>
        <w:jc w:val="both"/>
        <w:rPr>
          <w:rFonts w:cs="Arial"/>
          <w:szCs w:val="20"/>
        </w:rPr>
      </w:pPr>
    </w:p>
    <w:p w14:paraId="6B1E47F8" w14:textId="15348EBF" w:rsidR="00971CDE" w:rsidRPr="0039294E" w:rsidRDefault="00971CDE" w:rsidP="00971CDE">
      <w:pPr>
        <w:spacing w:line="240" w:lineRule="auto"/>
        <w:jc w:val="both"/>
        <w:rPr>
          <w:rFonts w:cs="Arial"/>
          <w:szCs w:val="20"/>
        </w:rPr>
      </w:pPr>
      <w:r w:rsidRPr="0039294E">
        <w:rPr>
          <w:rFonts w:cs="Arial"/>
          <w:szCs w:val="20"/>
        </w:rPr>
        <w:t>Pri najmanj 5 centrih za socialno delo bo</w:t>
      </w:r>
      <w:r w:rsidR="00341364" w:rsidRPr="0039294E">
        <w:rPr>
          <w:rFonts w:cs="Arial"/>
          <w:szCs w:val="20"/>
        </w:rPr>
        <w:t>d</w:t>
      </w:r>
      <w:r w:rsidRPr="0039294E">
        <w:rPr>
          <w:rFonts w:cs="Arial"/>
          <w:szCs w:val="20"/>
        </w:rPr>
        <w:t xml:space="preserve">o izvedli nadzor izvajanja nalog, ki so centrom naložene z </w:t>
      </w:r>
      <w:r w:rsidRPr="0039294E">
        <w:rPr>
          <w:rFonts w:cs="Arial"/>
          <w:b/>
          <w:bCs/>
          <w:szCs w:val="20"/>
        </w:rPr>
        <w:t>Zakonom o osebni asistenci</w:t>
      </w:r>
      <w:r w:rsidRPr="0039294E">
        <w:rPr>
          <w:rFonts w:cs="Arial"/>
          <w:szCs w:val="20"/>
        </w:rPr>
        <w:t xml:space="preserve"> (Uradni list RS, št. 10/17, 31/18 in 172/21).</w:t>
      </w:r>
    </w:p>
    <w:p w14:paraId="03BBEEA2" w14:textId="77777777" w:rsidR="00971CDE" w:rsidRPr="0039294E" w:rsidRDefault="00971CDE" w:rsidP="00971CDE">
      <w:pPr>
        <w:spacing w:line="240" w:lineRule="auto"/>
        <w:jc w:val="both"/>
        <w:rPr>
          <w:rFonts w:cs="Arial"/>
          <w:szCs w:val="20"/>
        </w:rPr>
      </w:pPr>
    </w:p>
    <w:p w14:paraId="5BBE61F1" w14:textId="08409295" w:rsidR="00971CDE" w:rsidRPr="0039294E" w:rsidRDefault="00971CDE" w:rsidP="00971CDE">
      <w:pPr>
        <w:spacing w:line="240" w:lineRule="auto"/>
        <w:jc w:val="both"/>
        <w:rPr>
          <w:rFonts w:cs="Arial"/>
          <w:szCs w:val="20"/>
        </w:rPr>
      </w:pPr>
      <w:r w:rsidRPr="0039294E">
        <w:rPr>
          <w:rFonts w:cs="Arial"/>
          <w:szCs w:val="20"/>
        </w:rPr>
        <w:t xml:space="preserve">Zakonitost uveljavljanja </w:t>
      </w:r>
      <w:r w:rsidRPr="0039294E">
        <w:rPr>
          <w:rFonts w:cs="Arial"/>
          <w:b/>
          <w:szCs w:val="20"/>
        </w:rPr>
        <w:t>pravic do institucionalnega varstva</w:t>
      </w:r>
      <w:r w:rsidRPr="0039294E">
        <w:rPr>
          <w:rFonts w:cs="Arial"/>
          <w:szCs w:val="20"/>
        </w:rPr>
        <w:t xml:space="preserve"> bo</w:t>
      </w:r>
      <w:r w:rsidR="00341364" w:rsidRPr="0039294E">
        <w:rPr>
          <w:rFonts w:cs="Arial"/>
          <w:szCs w:val="20"/>
        </w:rPr>
        <w:t>d</w:t>
      </w:r>
      <w:r w:rsidRPr="0039294E">
        <w:rPr>
          <w:rFonts w:cs="Arial"/>
          <w:szCs w:val="20"/>
        </w:rPr>
        <w:t>o preverili pri najmanj 18 izvajalcih institucionalnega varstva za starejše od 65 let.</w:t>
      </w:r>
    </w:p>
    <w:p w14:paraId="31C03105" w14:textId="77777777" w:rsidR="00971CDE" w:rsidRPr="0039294E" w:rsidRDefault="00971CDE" w:rsidP="00971CDE">
      <w:pPr>
        <w:spacing w:line="240" w:lineRule="auto"/>
        <w:jc w:val="both"/>
        <w:rPr>
          <w:rFonts w:cs="Arial"/>
          <w:szCs w:val="20"/>
        </w:rPr>
      </w:pPr>
    </w:p>
    <w:p w14:paraId="352557D2" w14:textId="3EEE32C6" w:rsidR="00971CDE" w:rsidRPr="0039294E" w:rsidRDefault="00971CDE" w:rsidP="00971CDE">
      <w:pPr>
        <w:spacing w:line="240" w:lineRule="auto"/>
        <w:jc w:val="both"/>
        <w:rPr>
          <w:rFonts w:cs="Arial"/>
          <w:szCs w:val="20"/>
        </w:rPr>
      </w:pPr>
      <w:r w:rsidRPr="0039294E">
        <w:rPr>
          <w:rFonts w:cs="Arial"/>
          <w:szCs w:val="20"/>
        </w:rPr>
        <w:t xml:space="preserve">Na področje </w:t>
      </w:r>
      <w:r w:rsidRPr="0039294E">
        <w:rPr>
          <w:rFonts w:cs="Arial"/>
          <w:b/>
          <w:szCs w:val="20"/>
        </w:rPr>
        <w:t>nudenja pomoči starejšim</w:t>
      </w:r>
      <w:r w:rsidRPr="0039294E">
        <w:rPr>
          <w:rFonts w:cs="Arial"/>
          <w:szCs w:val="20"/>
        </w:rPr>
        <w:t xml:space="preserve"> se veže tudi nadzor nalog občin pri organiziranju in izvajanju socialne oskrbe. Nadzor bo</w:t>
      </w:r>
      <w:r w:rsidR="00341364" w:rsidRPr="0039294E">
        <w:rPr>
          <w:rFonts w:cs="Arial"/>
          <w:szCs w:val="20"/>
        </w:rPr>
        <w:t>d</w:t>
      </w:r>
      <w:r w:rsidRPr="0039294E">
        <w:rPr>
          <w:rFonts w:cs="Arial"/>
          <w:szCs w:val="20"/>
        </w:rPr>
        <w:t>o izvedli v najmanj 20 občinah.</w:t>
      </w:r>
    </w:p>
    <w:p w14:paraId="74A6E64F" w14:textId="77777777" w:rsidR="00971CDE" w:rsidRPr="0039294E" w:rsidRDefault="00971CDE" w:rsidP="00971CDE">
      <w:pPr>
        <w:spacing w:line="240" w:lineRule="auto"/>
        <w:jc w:val="both"/>
        <w:rPr>
          <w:rFonts w:cs="Arial"/>
          <w:szCs w:val="20"/>
        </w:rPr>
      </w:pPr>
    </w:p>
    <w:p w14:paraId="41DE486E" w14:textId="6ED4A102" w:rsidR="00971CDE" w:rsidRPr="0039294E" w:rsidRDefault="00971CDE" w:rsidP="00971CDE">
      <w:pPr>
        <w:spacing w:line="240" w:lineRule="auto"/>
        <w:jc w:val="both"/>
        <w:rPr>
          <w:rFonts w:cs="Arial"/>
          <w:szCs w:val="20"/>
        </w:rPr>
      </w:pPr>
      <w:r w:rsidRPr="0039294E">
        <w:rPr>
          <w:rFonts w:cs="Arial"/>
          <w:bCs/>
          <w:szCs w:val="20"/>
        </w:rPr>
        <w:t xml:space="preserve">Leto 2022 bo zadnje leto izvajanja </w:t>
      </w:r>
      <w:r w:rsidRPr="0039294E">
        <w:rPr>
          <w:rFonts w:cs="Arial"/>
          <w:bCs/>
          <w:szCs w:val="20"/>
          <w:u w:val="single"/>
        </w:rPr>
        <w:t>projekta IRSD »Odpravimo konflikte na delovnem mestu« – ozaveščanje o možnosti posredovanja v sporu med delavcem in delodajalcem ter svetovanje delodajalcem,</w:t>
      </w:r>
      <w:r w:rsidRPr="0039294E">
        <w:rPr>
          <w:rFonts w:cs="Arial"/>
          <w:bCs/>
          <w:szCs w:val="20"/>
        </w:rPr>
        <w:t xml:space="preserve"> ki je financiran iz sredstev Evropskega socialnega sklada (80 %) in pripadajoče udeležbe Republike</w:t>
      </w:r>
      <w:r w:rsidRPr="0039294E">
        <w:rPr>
          <w:rFonts w:cs="Arial"/>
          <w:szCs w:val="20"/>
        </w:rPr>
        <w:t xml:space="preserve"> Slovenije (20 %). Zadnje leto bo</w:t>
      </w:r>
      <w:r w:rsidR="00341364" w:rsidRPr="0039294E">
        <w:rPr>
          <w:rFonts w:cs="Arial"/>
          <w:szCs w:val="20"/>
        </w:rPr>
        <w:t>d</w:t>
      </w:r>
      <w:r w:rsidRPr="0039294E">
        <w:rPr>
          <w:rFonts w:cs="Arial"/>
          <w:szCs w:val="20"/>
        </w:rPr>
        <w:t xml:space="preserve">o posvetili zaključku obeh projektnih aktivnosti, to sta </w:t>
      </w:r>
      <w:r w:rsidRPr="0039294E">
        <w:rPr>
          <w:rFonts w:cs="Arial"/>
          <w:b/>
          <w:szCs w:val="20"/>
        </w:rPr>
        <w:t>promoviranje in izvajanje mirnega razreševanja sporov</w:t>
      </w:r>
      <w:r w:rsidRPr="0039294E">
        <w:rPr>
          <w:rFonts w:cs="Arial"/>
          <w:szCs w:val="20"/>
        </w:rPr>
        <w:t xml:space="preserve"> med delavci in delodajalci ter </w:t>
      </w:r>
      <w:r w:rsidRPr="0039294E">
        <w:rPr>
          <w:rFonts w:cs="Arial"/>
          <w:b/>
          <w:bCs/>
          <w:szCs w:val="20"/>
        </w:rPr>
        <w:t>opolnomočenje delodajalcev glede zagotavljanja dostojnega dela zaposlenih</w:t>
      </w:r>
      <w:r w:rsidRPr="0039294E">
        <w:rPr>
          <w:rFonts w:cs="Arial"/>
          <w:szCs w:val="20"/>
        </w:rPr>
        <w:t xml:space="preserve">, zlasti varnega in zdravega delovnega okolja, z namenom preprečevanja delovnih sporov. </w:t>
      </w:r>
      <w:bookmarkStart w:id="2" w:name="_Hlk87952571"/>
      <w:r w:rsidRPr="0039294E">
        <w:rPr>
          <w:rFonts w:cs="Arial"/>
          <w:szCs w:val="20"/>
        </w:rPr>
        <w:t>Do konca projekta pa bo</w:t>
      </w:r>
      <w:r w:rsidR="00341364" w:rsidRPr="0039294E">
        <w:rPr>
          <w:rFonts w:cs="Arial"/>
          <w:szCs w:val="20"/>
        </w:rPr>
        <w:t>d</w:t>
      </w:r>
      <w:r w:rsidRPr="0039294E">
        <w:rPr>
          <w:rFonts w:cs="Arial"/>
          <w:szCs w:val="20"/>
        </w:rPr>
        <w:t xml:space="preserve">o izdali in objavili tudi </w:t>
      </w:r>
      <w:r w:rsidRPr="0039294E">
        <w:rPr>
          <w:rFonts w:cs="Arial"/>
          <w:b/>
          <w:bCs/>
          <w:szCs w:val="20"/>
        </w:rPr>
        <w:t>priročnik za pripravo na strokovni izpit iz varnosti in zdravja pri delu.</w:t>
      </w:r>
      <w:r w:rsidRPr="0039294E">
        <w:rPr>
          <w:rFonts w:cs="Arial"/>
          <w:szCs w:val="20"/>
        </w:rPr>
        <w:t xml:space="preserve"> </w:t>
      </w:r>
    </w:p>
    <w:bookmarkEnd w:id="2"/>
    <w:p w14:paraId="078D74D0" w14:textId="77777777" w:rsidR="00971CDE" w:rsidRPr="0039294E" w:rsidRDefault="00971CDE" w:rsidP="00971CDE">
      <w:pPr>
        <w:tabs>
          <w:tab w:val="left" w:pos="7573"/>
        </w:tabs>
        <w:spacing w:line="240" w:lineRule="auto"/>
        <w:jc w:val="both"/>
        <w:rPr>
          <w:rFonts w:cs="Arial"/>
          <w:szCs w:val="20"/>
        </w:rPr>
      </w:pPr>
    </w:p>
    <w:p w14:paraId="58C702AA" w14:textId="77777777" w:rsidR="00971CDE" w:rsidRPr="0039294E" w:rsidRDefault="00971CDE" w:rsidP="00971CDE">
      <w:pPr>
        <w:spacing w:line="240" w:lineRule="auto"/>
        <w:jc w:val="both"/>
        <w:rPr>
          <w:rFonts w:cs="Arial"/>
          <w:szCs w:val="20"/>
        </w:rPr>
      </w:pPr>
      <w:r w:rsidRPr="0039294E">
        <w:rPr>
          <w:rFonts w:cs="Arial"/>
          <w:szCs w:val="20"/>
        </w:rPr>
        <w:t xml:space="preserve">IRSD bo tudi v letu 2021 uresničeval svojo </w:t>
      </w:r>
      <w:r w:rsidRPr="0039294E">
        <w:rPr>
          <w:rFonts w:cs="Arial"/>
          <w:szCs w:val="20"/>
          <w:u w:val="single"/>
        </w:rPr>
        <w:t>preventivno vlogo</w:t>
      </w:r>
      <w:r w:rsidRPr="0039294E">
        <w:rPr>
          <w:rFonts w:cs="Arial"/>
          <w:szCs w:val="20"/>
        </w:rPr>
        <w:t xml:space="preserve"> in tako v skladu 4. členom ZID-1 vsem deležnikom nudil čimprejšnjo </w:t>
      </w:r>
      <w:r w:rsidRPr="0039294E">
        <w:rPr>
          <w:rFonts w:cs="Arial"/>
          <w:b/>
          <w:szCs w:val="20"/>
        </w:rPr>
        <w:t>strokovno pomoč</w:t>
      </w:r>
      <w:r w:rsidRPr="0039294E">
        <w:rPr>
          <w:rFonts w:cs="Arial"/>
          <w:szCs w:val="20"/>
        </w:rPr>
        <w:t xml:space="preserve"> na svojem delovnem področju.   </w:t>
      </w:r>
    </w:p>
    <w:p w14:paraId="65BE08F3" w14:textId="77777777" w:rsidR="00971CDE" w:rsidRPr="0039294E" w:rsidRDefault="00971CDE" w:rsidP="00971CDE">
      <w:pPr>
        <w:spacing w:line="240" w:lineRule="auto"/>
        <w:jc w:val="both"/>
        <w:rPr>
          <w:rFonts w:cs="Arial"/>
          <w:szCs w:val="20"/>
        </w:rPr>
      </w:pPr>
    </w:p>
    <w:p w14:paraId="466A4046" w14:textId="58574B14" w:rsidR="00971CDE" w:rsidRPr="0039294E" w:rsidRDefault="00971CDE" w:rsidP="00971CDE">
      <w:pPr>
        <w:spacing w:line="240" w:lineRule="auto"/>
        <w:jc w:val="both"/>
        <w:rPr>
          <w:rFonts w:cs="Arial"/>
          <w:szCs w:val="20"/>
        </w:rPr>
      </w:pPr>
      <w:r w:rsidRPr="0039294E">
        <w:rPr>
          <w:rFonts w:cs="Arial"/>
          <w:szCs w:val="20"/>
        </w:rPr>
        <w:t>Enako kot v preteklih letih bo</w:t>
      </w:r>
      <w:r w:rsidR="008B18E8" w:rsidRPr="0039294E">
        <w:rPr>
          <w:rFonts w:cs="Arial"/>
          <w:szCs w:val="20"/>
        </w:rPr>
        <w:t>d</w:t>
      </w:r>
      <w:r w:rsidRPr="0039294E">
        <w:rPr>
          <w:rFonts w:cs="Arial"/>
          <w:szCs w:val="20"/>
        </w:rPr>
        <w:t>o stremeli k čim bolj učinkovitem</w:t>
      </w:r>
      <w:r w:rsidRPr="0039294E">
        <w:rPr>
          <w:rFonts w:cs="Arial"/>
          <w:b/>
          <w:szCs w:val="20"/>
        </w:rPr>
        <w:t xml:space="preserve"> </w:t>
      </w:r>
      <w:r w:rsidRPr="0039294E">
        <w:rPr>
          <w:rFonts w:cs="Arial"/>
          <w:szCs w:val="20"/>
          <w:u w:val="single"/>
        </w:rPr>
        <w:t>povezovanju</w:t>
      </w:r>
      <w:r w:rsidRPr="0039294E">
        <w:rPr>
          <w:rFonts w:cs="Arial"/>
          <w:b/>
          <w:szCs w:val="20"/>
        </w:rPr>
        <w:t xml:space="preserve"> </w:t>
      </w:r>
      <w:r w:rsidRPr="0039294E">
        <w:rPr>
          <w:rFonts w:cs="Arial"/>
          <w:szCs w:val="20"/>
        </w:rPr>
        <w:t xml:space="preserve">z drugimi </w:t>
      </w:r>
      <w:r w:rsidRPr="0039294E">
        <w:rPr>
          <w:rFonts w:cs="Arial"/>
          <w:b/>
          <w:szCs w:val="20"/>
        </w:rPr>
        <w:t>državnimi institucijami</w:t>
      </w:r>
      <w:r w:rsidRPr="0039294E">
        <w:rPr>
          <w:rFonts w:cs="Arial"/>
          <w:szCs w:val="20"/>
        </w:rPr>
        <w:t>, tako v smislu preventivnega kot tudi represivnega delovanja. Enako si bo</w:t>
      </w:r>
      <w:r w:rsidR="008B18E8" w:rsidRPr="0039294E">
        <w:rPr>
          <w:rFonts w:cs="Arial"/>
          <w:szCs w:val="20"/>
        </w:rPr>
        <w:t>d</w:t>
      </w:r>
      <w:r w:rsidRPr="0039294E">
        <w:rPr>
          <w:rFonts w:cs="Arial"/>
          <w:szCs w:val="20"/>
        </w:rPr>
        <w:t xml:space="preserve">o prizadevali biti dejavno povezani s </w:t>
      </w:r>
      <w:r w:rsidRPr="0039294E">
        <w:rPr>
          <w:rFonts w:cs="Arial"/>
          <w:b/>
          <w:szCs w:val="20"/>
        </w:rPr>
        <w:t>socialnimi partnerji</w:t>
      </w:r>
      <w:r w:rsidRPr="0039294E">
        <w:rPr>
          <w:rFonts w:cs="Arial"/>
          <w:szCs w:val="20"/>
        </w:rPr>
        <w:t xml:space="preserve">, </w:t>
      </w:r>
      <w:r w:rsidRPr="0039294E">
        <w:rPr>
          <w:rFonts w:cs="Arial"/>
          <w:b/>
          <w:szCs w:val="20"/>
        </w:rPr>
        <w:t>nevladnimi organizacijami</w:t>
      </w:r>
      <w:r w:rsidRPr="0039294E">
        <w:rPr>
          <w:rFonts w:cs="Arial"/>
          <w:szCs w:val="20"/>
        </w:rPr>
        <w:t xml:space="preserve"> ter </w:t>
      </w:r>
      <w:r w:rsidRPr="0039294E">
        <w:rPr>
          <w:rFonts w:cs="Arial"/>
          <w:b/>
          <w:szCs w:val="20"/>
        </w:rPr>
        <w:t xml:space="preserve">drugimi deležniki </w:t>
      </w:r>
      <w:r w:rsidRPr="0039294E">
        <w:rPr>
          <w:rFonts w:cs="Arial"/>
          <w:szCs w:val="20"/>
        </w:rPr>
        <w:t>na trgu dela.</w:t>
      </w:r>
    </w:p>
    <w:p w14:paraId="753089C7" w14:textId="77777777" w:rsidR="00971CDE" w:rsidRPr="0039294E" w:rsidRDefault="00971CDE" w:rsidP="00971CDE">
      <w:pPr>
        <w:spacing w:line="240" w:lineRule="auto"/>
        <w:jc w:val="both"/>
        <w:rPr>
          <w:rFonts w:cs="Arial"/>
          <w:szCs w:val="20"/>
        </w:rPr>
      </w:pPr>
    </w:p>
    <w:p w14:paraId="62229B04" w14:textId="020B1B8D" w:rsidR="00971CDE" w:rsidRPr="0039294E" w:rsidRDefault="00971CDE" w:rsidP="00971CDE">
      <w:pPr>
        <w:spacing w:line="240" w:lineRule="auto"/>
        <w:jc w:val="both"/>
        <w:rPr>
          <w:rFonts w:cs="Arial"/>
          <w:szCs w:val="20"/>
          <w:lang w:eastAsia="sl-SI"/>
        </w:rPr>
      </w:pPr>
      <w:r w:rsidRPr="0039294E">
        <w:rPr>
          <w:rFonts w:cs="Arial"/>
          <w:szCs w:val="20"/>
          <w:lang w:eastAsia="sl-SI"/>
        </w:rPr>
        <w:t>Na IRSD si bo</w:t>
      </w:r>
      <w:r w:rsidR="008B18E8" w:rsidRPr="0039294E">
        <w:rPr>
          <w:rFonts w:cs="Arial"/>
          <w:szCs w:val="20"/>
          <w:lang w:eastAsia="sl-SI"/>
        </w:rPr>
        <w:t>d</w:t>
      </w:r>
      <w:r w:rsidRPr="0039294E">
        <w:rPr>
          <w:rFonts w:cs="Arial"/>
          <w:szCs w:val="20"/>
          <w:lang w:eastAsia="sl-SI"/>
        </w:rPr>
        <w:t>o na vseh področjih, ki sodijo v n</w:t>
      </w:r>
      <w:r w:rsidR="00DC5985" w:rsidRPr="0039294E">
        <w:rPr>
          <w:rFonts w:cs="Arial"/>
          <w:szCs w:val="20"/>
          <w:lang w:eastAsia="sl-SI"/>
        </w:rPr>
        <w:t>j</w:t>
      </w:r>
      <w:r w:rsidR="00BE4A3F" w:rsidRPr="0039294E">
        <w:rPr>
          <w:rFonts w:cs="Arial"/>
          <w:szCs w:val="20"/>
          <w:lang w:eastAsia="sl-SI"/>
        </w:rPr>
        <w:t>egovo</w:t>
      </w:r>
      <w:r w:rsidRPr="0039294E">
        <w:rPr>
          <w:rFonts w:cs="Arial"/>
          <w:szCs w:val="20"/>
          <w:lang w:eastAsia="sl-SI"/>
        </w:rPr>
        <w:t xml:space="preserve"> pristojnost, še naprej prizadevali tudi za čim bolj </w:t>
      </w:r>
      <w:r w:rsidRPr="0039294E">
        <w:rPr>
          <w:rFonts w:cs="Arial"/>
          <w:b/>
          <w:szCs w:val="20"/>
          <w:lang w:eastAsia="sl-SI"/>
        </w:rPr>
        <w:t xml:space="preserve">strokovno in poenoteno delo vseh inšpektorjev, </w:t>
      </w:r>
      <w:r w:rsidRPr="0039294E">
        <w:rPr>
          <w:rFonts w:cs="Arial"/>
          <w:bCs/>
          <w:szCs w:val="20"/>
          <w:lang w:eastAsia="sl-SI"/>
        </w:rPr>
        <w:t>in sicer tako v obliki različnih usposabljanj, kot tudi izvedbi aktivnosti za poenotenje delovanja inšpektorjev v praksi.</w:t>
      </w:r>
      <w:r w:rsidRPr="0039294E">
        <w:rPr>
          <w:rFonts w:cs="Arial"/>
          <w:szCs w:val="20"/>
          <w:lang w:eastAsia="sl-SI"/>
        </w:rPr>
        <w:t xml:space="preserve">  </w:t>
      </w:r>
    </w:p>
    <w:p w14:paraId="7F2CA9B0" w14:textId="6F76D15A" w:rsidR="002A7519" w:rsidRPr="0039294E" w:rsidRDefault="002A7519" w:rsidP="00971CDE">
      <w:pPr>
        <w:spacing w:line="240" w:lineRule="auto"/>
        <w:jc w:val="both"/>
        <w:rPr>
          <w:rFonts w:cs="Arial"/>
          <w:szCs w:val="20"/>
          <w:lang w:eastAsia="sl-SI"/>
        </w:rPr>
      </w:pPr>
    </w:p>
    <w:p w14:paraId="5C7C6078" w14:textId="77777777" w:rsidR="00704AE6" w:rsidRPr="0039294E" w:rsidRDefault="00704AE6" w:rsidP="00440A46">
      <w:pPr>
        <w:pStyle w:val="lennaslov"/>
        <w:numPr>
          <w:ilvl w:val="0"/>
          <w:numId w:val="10"/>
        </w:numPr>
        <w:jc w:val="both"/>
        <w:rPr>
          <w:rFonts w:ascii="Arial" w:hAnsi="Arial" w:cs="Arial"/>
          <w:b/>
          <w:sz w:val="20"/>
          <w:szCs w:val="20"/>
          <w:lang w:val="x-none"/>
        </w:rPr>
      </w:pPr>
      <w:r w:rsidRPr="0039294E">
        <w:rPr>
          <w:rFonts w:ascii="Arial" w:hAnsi="Arial" w:cs="Arial"/>
          <w:b/>
          <w:sz w:val="20"/>
          <w:szCs w:val="20"/>
          <w:lang w:val="x-none"/>
        </w:rPr>
        <w:t>MINISTRSTVO ZA FINANCE</w:t>
      </w:r>
    </w:p>
    <w:p w14:paraId="2A8DBC07" w14:textId="74414269" w:rsidR="00704AE6" w:rsidRPr="0039294E" w:rsidRDefault="00EF2B1C" w:rsidP="001A424F">
      <w:pPr>
        <w:autoSpaceDE w:val="0"/>
        <w:autoSpaceDN w:val="0"/>
        <w:adjustRightInd w:val="0"/>
        <w:spacing w:line="240" w:lineRule="auto"/>
        <w:jc w:val="both"/>
        <w:rPr>
          <w:rFonts w:cs="Arial"/>
          <w:b/>
          <w:szCs w:val="20"/>
        </w:rPr>
      </w:pPr>
      <w:r w:rsidRPr="0039294E">
        <w:rPr>
          <w:rFonts w:cs="Arial"/>
          <w:b/>
          <w:szCs w:val="20"/>
        </w:rPr>
        <w:t>3</w:t>
      </w:r>
      <w:r w:rsidR="00410380" w:rsidRPr="0039294E">
        <w:rPr>
          <w:rFonts w:cs="Arial"/>
          <w:b/>
          <w:szCs w:val="20"/>
        </w:rPr>
        <w:t>.1</w:t>
      </w:r>
      <w:r w:rsidR="00704AE6" w:rsidRPr="0039294E">
        <w:rPr>
          <w:rFonts w:cs="Arial"/>
          <w:b/>
          <w:szCs w:val="20"/>
        </w:rPr>
        <w:t xml:space="preserve"> </w:t>
      </w:r>
      <w:r w:rsidR="00265707" w:rsidRPr="0039294E">
        <w:rPr>
          <w:rFonts w:cs="Arial"/>
          <w:b/>
          <w:szCs w:val="20"/>
        </w:rPr>
        <w:t xml:space="preserve">FINANČNA UPRAVA REPUBLIKE SLOVENIJE </w:t>
      </w:r>
    </w:p>
    <w:p w14:paraId="1A73299E" w14:textId="406057BB" w:rsidR="00E46FE8" w:rsidRPr="0039294E" w:rsidRDefault="00E46FE8" w:rsidP="00E46FE8">
      <w:pPr>
        <w:spacing w:line="240" w:lineRule="atLeast"/>
        <w:jc w:val="both"/>
        <w:rPr>
          <w:rFonts w:cs="Arial"/>
          <w:szCs w:val="20"/>
        </w:rPr>
      </w:pPr>
    </w:p>
    <w:p w14:paraId="0903ED6A" w14:textId="3C24A21E" w:rsidR="00937CDE" w:rsidRPr="0039294E" w:rsidRDefault="008D77BA" w:rsidP="00937CDE">
      <w:pPr>
        <w:spacing w:line="240" w:lineRule="exact"/>
        <w:jc w:val="both"/>
        <w:rPr>
          <w:rFonts w:cs="Arial"/>
          <w:b/>
          <w:szCs w:val="20"/>
        </w:rPr>
      </w:pPr>
      <w:r w:rsidRPr="0039294E">
        <w:rPr>
          <w:rFonts w:cs="Arial"/>
          <w:b/>
          <w:szCs w:val="20"/>
        </w:rPr>
        <w:t xml:space="preserve">3.1.1 </w:t>
      </w:r>
      <w:r w:rsidR="00937CDE" w:rsidRPr="0039294E">
        <w:rPr>
          <w:rFonts w:cs="Arial"/>
          <w:b/>
          <w:szCs w:val="20"/>
        </w:rPr>
        <w:t>Sistemski inšpekcijski nadzori</w:t>
      </w:r>
    </w:p>
    <w:p w14:paraId="76B7A098" w14:textId="77777777" w:rsidR="00937CDE" w:rsidRPr="0039294E" w:rsidRDefault="00937CDE" w:rsidP="00937CDE">
      <w:pPr>
        <w:spacing w:line="240" w:lineRule="exact"/>
        <w:jc w:val="both"/>
        <w:rPr>
          <w:rFonts w:cs="Arial"/>
          <w:szCs w:val="20"/>
        </w:rPr>
      </w:pPr>
    </w:p>
    <w:p w14:paraId="7D98E40C" w14:textId="330CCDF1" w:rsidR="00937CDE" w:rsidRPr="0039294E" w:rsidRDefault="00937CDE" w:rsidP="00937CDE">
      <w:pPr>
        <w:spacing w:line="240" w:lineRule="exact"/>
        <w:jc w:val="both"/>
        <w:rPr>
          <w:rFonts w:cs="Arial"/>
          <w:szCs w:val="20"/>
        </w:rPr>
      </w:pPr>
      <w:r w:rsidRPr="0039294E">
        <w:rPr>
          <w:rFonts w:cs="Arial"/>
          <w:szCs w:val="20"/>
        </w:rPr>
        <w:t>Finančna uprava Republike Slovenije (v nadalj</w:t>
      </w:r>
      <w:r w:rsidR="00DD4DF0">
        <w:rPr>
          <w:rFonts w:cs="Arial"/>
          <w:szCs w:val="20"/>
        </w:rPr>
        <w:t>njem besedilu</w:t>
      </w:r>
      <w:r w:rsidRPr="0039294E">
        <w:rPr>
          <w:rFonts w:cs="Arial"/>
          <w:szCs w:val="20"/>
        </w:rPr>
        <w:t xml:space="preserve">: FURS) izvaja inšpekcijski nadzor na podlagi Zakona o finančni upravi </w:t>
      </w:r>
      <w:r w:rsidR="00D240F6" w:rsidRPr="0039294E">
        <w:rPr>
          <w:rFonts w:cs="Arial"/>
          <w:szCs w:val="20"/>
        </w:rPr>
        <w:t xml:space="preserve">(Uradni list RS, št. </w:t>
      </w:r>
      <w:hyperlink r:id="rId43" w:tgtFrame="_blank" w:tooltip="Zakon o finančni upravi (ZFU)" w:history="1">
        <w:r w:rsidR="00D240F6" w:rsidRPr="0039294E">
          <w:rPr>
            <w:rFonts w:cs="Arial"/>
            <w:szCs w:val="20"/>
          </w:rPr>
          <w:t>25/14</w:t>
        </w:r>
      </w:hyperlink>
      <w:r w:rsidR="00DD4DF0">
        <w:rPr>
          <w:rFonts w:cs="Arial"/>
          <w:szCs w:val="20"/>
        </w:rPr>
        <w:t>; v nadaljnjem besedilu: Z</w:t>
      </w:r>
      <w:r w:rsidR="00B714F7">
        <w:rPr>
          <w:rFonts w:cs="Arial"/>
          <w:szCs w:val="20"/>
        </w:rPr>
        <w:t>akon o finančni upravi</w:t>
      </w:r>
      <w:r w:rsidR="00D240F6" w:rsidRPr="0039294E">
        <w:rPr>
          <w:rFonts w:cs="Arial"/>
          <w:szCs w:val="20"/>
        </w:rPr>
        <w:t xml:space="preserve">) </w:t>
      </w:r>
      <w:r w:rsidRPr="0039294E">
        <w:rPr>
          <w:rFonts w:cs="Arial"/>
          <w:szCs w:val="20"/>
        </w:rPr>
        <w:t>in skladno s pravili Zakona o davčnem postopku</w:t>
      </w:r>
      <w:r w:rsidR="007A2876" w:rsidRPr="0039294E">
        <w:rPr>
          <w:rFonts w:cs="Arial"/>
          <w:szCs w:val="20"/>
        </w:rPr>
        <w:t xml:space="preserve"> </w:t>
      </w:r>
      <w:r w:rsidR="00D240F6" w:rsidRPr="0039294E">
        <w:rPr>
          <w:rFonts w:cs="Arial"/>
          <w:szCs w:val="20"/>
        </w:rPr>
        <w:t xml:space="preserve">(Uradni list RS, št. </w:t>
      </w:r>
      <w:hyperlink r:id="rId44" w:tgtFrame="_blank" w:tooltip="Zakon o davčnem postopku (uradno prečiščeno besedilo)" w:history="1">
        <w:r w:rsidR="00D240F6" w:rsidRPr="0039294E">
          <w:rPr>
            <w:rFonts w:cs="Arial"/>
            <w:szCs w:val="20"/>
          </w:rPr>
          <w:t>13/11</w:t>
        </w:r>
      </w:hyperlink>
      <w:r w:rsidR="00D240F6" w:rsidRPr="0039294E">
        <w:rPr>
          <w:rFonts w:cs="Arial"/>
          <w:szCs w:val="20"/>
        </w:rPr>
        <w:t xml:space="preserve"> – uradno prečiščeno besedilo, </w:t>
      </w:r>
      <w:hyperlink r:id="rId45" w:tgtFrame="_blank" w:tooltip="Zakon o spremembah in dopolnitvah Zakona o davčnem postopku" w:history="1">
        <w:r w:rsidR="00D240F6" w:rsidRPr="0039294E">
          <w:rPr>
            <w:rFonts w:cs="Arial"/>
            <w:szCs w:val="20"/>
          </w:rPr>
          <w:t>32/12</w:t>
        </w:r>
      </w:hyperlink>
      <w:r w:rsidR="00D240F6" w:rsidRPr="0039294E">
        <w:rPr>
          <w:rFonts w:cs="Arial"/>
          <w:szCs w:val="20"/>
        </w:rPr>
        <w:t xml:space="preserve">, </w:t>
      </w:r>
      <w:hyperlink r:id="rId46" w:tgtFrame="_blank" w:tooltip="Zakon o spremembah in dopolnitvah Zakona o davčnem postopku" w:history="1">
        <w:r w:rsidR="00D240F6" w:rsidRPr="0039294E">
          <w:rPr>
            <w:rFonts w:cs="Arial"/>
            <w:szCs w:val="20"/>
          </w:rPr>
          <w:t>94/12</w:t>
        </w:r>
      </w:hyperlink>
      <w:r w:rsidR="00D240F6" w:rsidRPr="0039294E">
        <w:rPr>
          <w:rFonts w:cs="Arial"/>
          <w:szCs w:val="20"/>
        </w:rPr>
        <w:t xml:space="preserve">, </w:t>
      </w:r>
      <w:hyperlink r:id="rId47" w:tgtFrame="_blank" w:tooltip="Zakon o davku na nepremičnine" w:history="1">
        <w:r w:rsidR="00D240F6" w:rsidRPr="0039294E">
          <w:rPr>
            <w:rFonts w:cs="Arial"/>
            <w:szCs w:val="20"/>
          </w:rPr>
          <w:t>101/13</w:t>
        </w:r>
      </w:hyperlink>
      <w:r w:rsidR="00D240F6" w:rsidRPr="0039294E">
        <w:rPr>
          <w:rFonts w:cs="Arial"/>
          <w:szCs w:val="20"/>
        </w:rPr>
        <w:t xml:space="preserve"> – ZDavNepr, </w:t>
      </w:r>
      <w:hyperlink r:id="rId48" w:tgtFrame="_blank" w:tooltip="Zakon o spremembah in dopolnitvah Zakona o davčnem postopku" w:history="1">
        <w:r w:rsidR="00D240F6" w:rsidRPr="0039294E">
          <w:rPr>
            <w:rFonts w:cs="Arial"/>
            <w:szCs w:val="20"/>
          </w:rPr>
          <w:t>111/13</w:t>
        </w:r>
      </w:hyperlink>
      <w:r w:rsidR="00D240F6" w:rsidRPr="0039294E">
        <w:rPr>
          <w:rFonts w:cs="Arial"/>
          <w:szCs w:val="20"/>
        </w:rPr>
        <w:t xml:space="preserve">, </w:t>
      </w:r>
      <w:hyperlink r:id="rId49" w:tgtFrame="_blank" w:tooltip="Odločba o razveljavitvi Zakona o davku na nepremičnine in o ugotovitvi, da je Zakon o množičnem vrednotenju, kolikor se nanaša na množično vrednotenje nepremičnin zaradi obdavčevanja nepremičnin, v neskladju z Ustavo" w:history="1">
        <w:r w:rsidR="00D240F6" w:rsidRPr="0039294E">
          <w:rPr>
            <w:rFonts w:cs="Arial"/>
            <w:szCs w:val="20"/>
          </w:rPr>
          <w:t>22/14</w:t>
        </w:r>
      </w:hyperlink>
      <w:r w:rsidR="00D240F6" w:rsidRPr="0039294E">
        <w:rPr>
          <w:rFonts w:cs="Arial"/>
          <w:szCs w:val="20"/>
        </w:rPr>
        <w:t xml:space="preserve"> – odl. US, </w:t>
      </w:r>
      <w:hyperlink r:id="rId50" w:tgtFrame="_blank" w:tooltip="Zakon o finančni upravi" w:history="1">
        <w:r w:rsidR="00D240F6" w:rsidRPr="0039294E">
          <w:rPr>
            <w:rFonts w:cs="Arial"/>
            <w:szCs w:val="20"/>
          </w:rPr>
          <w:t>25/14</w:t>
        </w:r>
      </w:hyperlink>
      <w:r w:rsidR="00D240F6" w:rsidRPr="0039294E">
        <w:rPr>
          <w:rFonts w:cs="Arial"/>
          <w:szCs w:val="20"/>
        </w:rPr>
        <w:t xml:space="preserve"> – ZFU, </w:t>
      </w:r>
      <w:hyperlink r:id="rId51" w:tgtFrame="_blank" w:tooltip="Zakon o spremembah in dopolnitvah Zakona o inšpekcijskem nadzoru" w:history="1">
        <w:r w:rsidR="00D240F6" w:rsidRPr="0039294E">
          <w:rPr>
            <w:rFonts w:cs="Arial"/>
            <w:szCs w:val="20"/>
          </w:rPr>
          <w:t>40/14</w:t>
        </w:r>
      </w:hyperlink>
      <w:r w:rsidR="00D240F6" w:rsidRPr="0039294E">
        <w:rPr>
          <w:rFonts w:cs="Arial"/>
          <w:szCs w:val="20"/>
        </w:rPr>
        <w:t xml:space="preserve"> – ZIN-B, </w:t>
      </w:r>
      <w:hyperlink r:id="rId52" w:tgtFrame="_blank" w:tooltip="Zakon o spremembah in dopolnitvah Zakona o davčnem postopku" w:history="1">
        <w:r w:rsidR="00D240F6" w:rsidRPr="0039294E">
          <w:rPr>
            <w:rFonts w:cs="Arial"/>
            <w:szCs w:val="20"/>
          </w:rPr>
          <w:t>90/14</w:t>
        </w:r>
      </w:hyperlink>
      <w:r w:rsidR="00D240F6" w:rsidRPr="0039294E">
        <w:rPr>
          <w:rFonts w:cs="Arial"/>
          <w:szCs w:val="20"/>
        </w:rPr>
        <w:t xml:space="preserve">, </w:t>
      </w:r>
      <w:hyperlink r:id="rId53" w:tgtFrame="_blank" w:tooltip="Zakon o spremembah in dopolnitvah Zakona o davčnem postopku" w:history="1">
        <w:r w:rsidR="00D240F6" w:rsidRPr="0039294E">
          <w:rPr>
            <w:rFonts w:cs="Arial"/>
            <w:szCs w:val="20"/>
          </w:rPr>
          <w:t>91/15</w:t>
        </w:r>
      </w:hyperlink>
      <w:r w:rsidR="00D240F6" w:rsidRPr="0039294E">
        <w:rPr>
          <w:rFonts w:cs="Arial"/>
          <w:szCs w:val="20"/>
        </w:rPr>
        <w:t xml:space="preserve">, </w:t>
      </w:r>
      <w:hyperlink r:id="rId54" w:tgtFrame="_blank" w:tooltip="Zakon o spremembah in dopolnitvah Zakona o davčnem postopku" w:history="1">
        <w:r w:rsidR="00D240F6" w:rsidRPr="0039294E">
          <w:rPr>
            <w:rFonts w:cs="Arial"/>
            <w:szCs w:val="20"/>
          </w:rPr>
          <w:t>63/16</w:t>
        </w:r>
      </w:hyperlink>
      <w:r w:rsidR="00D240F6" w:rsidRPr="0039294E">
        <w:rPr>
          <w:rFonts w:cs="Arial"/>
          <w:szCs w:val="20"/>
        </w:rPr>
        <w:t xml:space="preserve">, </w:t>
      </w:r>
      <w:hyperlink r:id="rId55" w:tgtFrame="_blank" w:tooltip="Zakon o spremembah in dopolnitvah Zakona o davčnem postopku" w:history="1">
        <w:r w:rsidR="00D240F6" w:rsidRPr="0039294E">
          <w:rPr>
            <w:rFonts w:cs="Arial"/>
            <w:szCs w:val="20"/>
          </w:rPr>
          <w:t>69/17</w:t>
        </w:r>
      </w:hyperlink>
      <w:r w:rsidR="00D240F6" w:rsidRPr="0039294E">
        <w:rPr>
          <w:rFonts w:cs="Arial"/>
          <w:szCs w:val="20"/>
        </w:rPr>
        <w:t xml:space="preserve">, </w:t>
      </w:r>
      <w:hyperlink r:id="rId56" w:tgtFrame="_blank" w:tooltip="Zakon o spremembah in dopolnitvah Zakona o javnih financah" w:history="1">
        <w:r w:rsidR="00D240F6" w:rsidRPr="0039294E">
          <w:rPr>
            <w:rFonts w:cs="Arial"/>
            <w:szCs w:val="20"/>
          </w:rPr>
          <w:t>13/18</w:t>
        </w:r>
      </w:hyperlink>
      <w:r w:rsidR="00D240F6" w:rsidRPr="0039294E">
        <w:rPr>
          <w:rFonts w:cs="Arial"/>
          <w:szCs w:val="20"/>
        </w:rPr>
        <w:t xml:space="preserve"> – ZJF-H, </w:t>
      </w:r>
      <w:hyperlink r:id="rId57" w:tgtFrame="_blank" w:tooltip="Zakon o spremembah in dopolnitvah Zakona o davčnem postopku" w:history="1">
        <w:r w:rsidR="00D240F6" w:rsidRPr="0039294E">
          <w:rPr>
            <w:rFonts w:cs="Arial"/>
            <w:szCs w:val="20"/>
          </w:rPr>
          <w:t>36/19</w:t>
        </w:r>
      </w:hyperlink>
      <w:r w:rsidR="00D240F6" w:rsidRPr="0039294E">
        <w:rPr>
          <w:rFonts w:cs="Arial"/>
          <w:szCs w:val="20"/>
        </w:rPr>
        <w:t xml:space="preserve">, </w:t>
      </w:r>
      <w:hyperlink r:id="rId58" w:tgtFrame="_blank" w:tooltip="Zakon o spremembah in dopolnitvah Zakona o davčnem postopku" w:history="1">
        <w:r w:rsidR="00D240F6" w:rsidRPr="0039294E">
          <w:rPr>
            <w:rFonts w:cs="Arial"/>
            <w:szCs w:val="20"/>
          </w:rPr>
          <w:t>66/19</w:t>
        </w:r>
      </w:hyperlink>
      <w:r w:rsidR="00D240F6" w:rsidRPr="0039294E">
        <w:rPr>
          <w:rFonts w:cs="Arial"/>
          <w:szCs w:val="20"/>
        </w:rPr>
        <w:t xml:space="preserve">, </w:t>
      </w:r>
      <w:hyperlink r:id="rId59" w:tgtFrame="_blank" w:tooltip="Odločba o delni razveljavitvi četrtega in tretjega odstavka 68.a člena Zakona o davčnem postopku" w:history="1">
        <w:r w:rsidR="00D240F6" w:rsidRPr="0039294E">
          <w:rPr>
            <w:rFonts w:cs="Arial"/>
            <w:szCs w:val="20"/>
          </w:rPr>
          <w:t>145/20</w:t>
        </w:r>
      </w:hyperlink>
      <w:r w:rsidR="00D240F6" w:rsidRPr="0039294E">
        <w:rPr>
          <w:rFonts w:cs="Arial"/>
          <w:szCs w:val="20"/>
        </w:rPr>
        <w:t xml:space="preserve"> – odl. US in </w:t>
      </w:r>
      <w:hyperlink r:id="rId60" w:tgtFrame="_blank" w:tooltip="Zakon o interventnih ukrepih za pomoč pri omilitvi posledic drugega vala epidemije COVID-19" w:history="1">
        <w:r w:rsidR="00D240F6" w:rsidRPr="0039294E">
          <w:rPr>
            <w:rFonts w:cs="Arial"/>
            <w:szCs w:val="20"/>
          </w:rPr>
          <w:t>203/20</w:t>
        </w:r>
      </w:hyperlink>
      <w:r w:rsidR="00D240F6" w:rsidRPr="0039294E">
        <w:rPr>
          <w:rFonts w:cs="Arial"/>
          <w:szCs w:val="20"/>
        </w:rPr>
        <w:t xml:space="preserve"> – ZIUPOPDVE</w:t>
      </w:r>
      <w:r w:rsidR="00B714F7">
        <w:rPr>
          <w:rFonts w:cs="Arial"/>
          <w:szCs w:val="20"/>
        </w:rPr>
        <w:t>; v nadaljnjem besedilu: Zakon o davčnem postopku</w:t>
      </w:r>
      <w:r w:rsidR="00D240F6" w:rsidRPr="0039294E">
        <w:rPr>
          <w:rFonts w:cs="Arial"/>
          <w:szCs w:val="20"/>
        </w:rPr>
        <w:t xml:space="preserve">) </w:t>
      </w:r>
      <w:r w:rsidRPr="0039294E">
        <w:rPr>
          <w:rFonts w:cs="Arial"/>
          <w:szCs w:val="20"/>
        </w:rPr>
        <w:t xml:space="preserve">in Zakona o inšpekcijskem nadzoru. Sistemski nadzor zavezancev se zagotavlja z letnim načrtom, ki se </w:t>
      </w:r>
      <w:r w:rsidRPr="0039294E">
        <w:rPr>
          <w:rFonts w:cs="Arial"/>
          <w:szCs w:val="20"/>
        </w:rPr>
        <w:lastRenderedPageBreak/>
        <w:t>pripravi z analizo tveganja in objektivnimi kriteriji, s katerimi se upošteva načelo enakomernega izvajanja inšpekcijskega nadzora vseh zavezancev za davek in načelo pomembnosti davka, ki ga zavezanec za davek prispeva v javnofinančnih prihodkih. Objektivni kriteriji so pripravljeni zlasti na podlagi statističnih metod in predhodnih ugotovitev v postopkih nadzora. Določen del letnega načrta se pripravi tudi na osnovi prejetih informacij drugih državnih organov, prijav, mednarodnih zaprosil in drugih pobud, prav tako pa določen del nadzora poteka po metodi naključnega izbora. Poleg kriterija pomembnosti posamezne dajatve v nacionalnih javnofinančnih prihodkih in proračuna Evropske unije, so se v letnem načrtu upoštevali tudi kriteriji zaščite državljanov, varnosti in varstva okolja.</w:t>
      </w:r>
    </w:p>
    <w:p w14:paraId="6D7191E0" w14:textId="77777777" w:rsidR="00937CDE" w:rsidRPr="0039294E" w:rsidRDefault="00937CDE" w:rsidP="00937CDE">
      <w:pPr>
        <w:spacing w:line="240" w:lineRule="exact"/>
        <w:jc w:val="both"/>
        <w:rPr>
          <w:rFonts w:cs="Arial"/>
          <w:szCs w:val="20"/>
        </w:rPr>
      </w:pPr>
    </w:p>
    <w:p w14:paraId="38F61F68" w14:textId="77777777" w:rsidR="00937CDE" w:rsidRPr="0039294E" w:rsidRDefault="00937CDE" w:rsidP="00937CDE">
      <w:pPr>
        <w:spacing w:line="240" w:lineRule="exact"/>
        <w:jc w:val="both"/>
        <w:rPr>
          <w:rFonts w:cs="Arial"/>
          <w:szCs w:val="20"/>
        </w:rPr>
      </w:pPr>
      <w:r w:rsidRPr="0039294E">
        <w:rPr>
          <w:rFonts w:cs="Arial"/>
          <w:szCs w:val="20"/>
        </w:rPr>
        <w:t xml:space="preserve">Skladno z novo Strategijo Finančne uprave RS 2021 – 2025 bo FURS z namenom zagotavljanja višje ravni davčne skladnosti prednostno obravnaval ključna tveganja in spodbujal zavezance k prostovoljnemu plačevanju njihovih obveznosti.  Strateški cilji, ki podpirajo to zavezo, kot dejstvo, da so predvidene spremembe zakonodaje s področja vodenja inšpekcijskih nadzorov (spremembe Zakona o davčnem postopku, Zakona o finančni upravi),  vplivajo na načrte inšpekcijskega nadzora za leto 2022. </w:t>
      </w:r>
    </w:p>
    <w:p w14:paraId="551FBB50" w14:textId="77777777" w:rsidR="00937CDE" w:rsidRPr="0039294E" w:rsidRDefault="00937CDE" w:rsidP="00937CDE">
      <w:pPr>
        <w:spacing w:line="240" w:lineRule="exact"/>
        <w:jc w:val="both"/>
        <w:rPr>
          <w:rFonts w:cs="Arial"/>
          <w:szCs w:val="20"/>
        </w:rPr>
      </w:pPr>
    </w:p>
    <w:p w14:paraId="3D61C06F" w14:textId="507B6247" w:rsidR="00937CDE" w:rsidRPr="0039294E" w:rsidRDefault="00937CDE" w:rsidP="00937CDE">
      <w:pPr>
        <w:spacing w:line="240" w:lineRule="exact"/>
        <w:jc w:val="both"/>
        <w:rPr>
          <w:rFonts w:cs="Arial"/>
          <w:szCs w:val="20"/>
        </w:rPr>
      </w:pPr>
      <w:r w:rsidRPr="0039294E">
        <w:rPr>
          <w:rFonts w:cs="Arial"/>
          <w:szCs w:val="20"/>
        </w:rPr>
        <w:t>Pri strateških usmeritv</w:t>
      </w:r>
      <w:r w:rsidR="007A2876" w:rsidRPr="0039294E">
        <w:rPr>
          <w:rFonts w:cs="Arial"/>
          <w:szCs w:val="20"/>
        </w:rPr>
        <w:t>ah</w:t>
      </w:r>
      <w:r w:rsidRPr="0039294E">
        <w:rPr>
          <w:rFonts w:cs="Arial"/>
          <w:szCs w:val="20"/>
        </w:rPr>
        <w:t xml:space="preserve"> in prioritet</w:t>
      </w:r>
      <w:r w:rsidR="007A2876" w:rsidRPr="0039294E">
        <w:rPr>
          <w:rFonts w:cs="Arial"/>
          <w:szCs w:val="20"/>
        </w:rPr>
        <w:t>ah</w:t>
      </w:r>
      <w:r w:rsidRPr="0039294E">
        <w:rPr>
          <w:rFonts w:cs="Arial"/>
          <w:szCs w:val="20"/>
        </w:rPr>
        <w:t xml:space="preserve"> inšpekcije je pomembno upoštevati tudi še vedno trajajočo epidemijo  ter prioritetne nadzore nad spoštovanjem vladnih odlokov sprejetih za zajezitev širjenja okužbe z virusom SARS-CoV-2 (COVID</w:t>
      </w:r>
      <w:r w:rsidR="007A2876" w:rsidRPr="0039294E">
        <w:rPr>
          <w:rFonts w:cs="Arial"/>
          <w:szCs w:val="20"/>
        </w:rPr>
        <w:t>-</w:t>
      </w:r>
      <w:r w:rsidRPr="0039294E">
        <w:rPr>
          <w:rFonts w:cs="Arial"/>
          <w:szCs w:val="20"/>
        </w:rPr>
        <w:t>19), v katere je FURS, kot eden izmed nadzornih organov, aktivno vključen.</w:t>
      </w:r>
    </w:p>
    <w:p w14:paraId="6A202A07" w14:textId="77777777" w:rsidR="00937CDE" w:rsidRPr="0039294E" w:rsidRDefault="00937CDE" w:rsidP="00937CDE">
      <w:pPr>
        <w:spacing w:line="240" w:lineRule="exact"/>
        <w:jc w:val="both"/>
        <w:rPr>
          <w:rFonts w:cs="Arial"/>
          <w:color w:val="FF0000"/>
          <w:szCs w:val="20"/>
        </w:rPr>
      </w:pPr>
    </w:p>
    <w:p w14:paraId="6EF94839" w14:textId="2B34EB16" w:rsidR="00937CDE" w:rsidRPr="0039294E" w:rsidRDefault="00937CDE" w:rsidP="00937CDE">
      <w:pPr>
        <w:spacing w:line="240" w:lineRule="exact"/>
        <w:jc w:val="both"/>
        <w:rPr>
          <w:rFonts w:cs="Arial"/>
          <w:szCs w:val="20"/>
        </w:rPr>
      </w:pPr>
      <w:r w:rsidRPr="0039294E">
        <w:rPr>
          <w:rFonts w:cs="Arial"/>
          <w:bCs/>
          <w:szCs w:val="20"/>
        </w:rPr>
        <w:t xml:space="preserve">FURS tovrstne inšpekcijske nadzore </w:t>
      </w:r>
      <w:r w:rsidRPr="0039294E">
        <w:rPr>
          <w:rFonts w:cs="Arial"/>
          <w:szCs w:val="20"/>
        </w:rPr>
        <w:t xml:space="preserve">lahko izvaja le hkrati z opravljanjem nalog inšpekcijskega nadzora iz svoje pristojnosti, in sicer predvsem v okviru nadzorov na področju gotovinskega poslovanja oz. davčnih blagajn, dela ter zaposlovanja na črno in nadzora iger na srečo. Ti nadzori se bodo tekom leta prilagajali epidemiološki sliki in zato lahko, v primeru dolgotrajnejšega širjenja okužbe v letu 2022, pomembneje vplivajo na samo strukturo in število izvedenih nadzorov ter na izpolnitev zastavljenih strateških ciljev iz </w:t>
      </w:r>
      <w:proofErr w:type="spellStart"/>
      <w:r w:rsidRPr="0039294E">
        <w:rPr>
          <w:rFonts w:cs="Arial"/>
          <w:szCs w:val="20"/>
        </w:rPr>
        <w:t>t.i</w:t>
      </w:r>
      <w:proofErr w:type="spellEnd"/>
      <w:r w:rsidRPr="0039294E">
        <w:rPr>
          <w:rFonts w:cs="Arial"/>
          <w:szCs w:val="20"/>
        </w:rPr>
        <w:t xml:space="preserve">. primarne pristojnosti FURS. Skladno s strategijo delovanja inšpekcijskih služb bo v tem delu potekalo intenzivno sodelovanje z drugimi inšpekcijskimi organi. </w:t>
      </w:r>
    </w:p>
    <w:p w14:paraId="6C54B24F" w14:textId="77777777" w:rsidR="00937CDE" w:rsidRPr="0039294E" w:rsidRDefault="00937CDE" w:rsidP="00937CDE">
      <w:pPr>
        <w:spacing w:line="240" w:lineRule="exact"/>
        <w:jc w:val="both"/>
        <w:rPr>
          <w:rFonts w:cs="Arial"/>
          <w:szCs w:val="20"/>
        </w:rPr>
      </w:pPr>
    </w:p>
    <w:p w14:paraId="0849676E" w14:textId="77777777" w:rsidR="00937CDE" w:rsidRPr="0039294E" w:rsidRDefault="00937CDE" w:rsidP="00937CDE">
      <w:pPr>
        <w:spacing w:line="240" w:lineRule="exact"/>
        <w:jc w:val="both"/>
        <w:rPr>
          <w:rFonts w:cs="Arial"/>
          <w:szCs w:val="20"/>
        </w:rPr>
      </w:pPr>
      <w:r w:rsidRPr="0039294E">
        <w:rPr>
          <w:rFonts w:cs="Arial"/>
          <w:szCs w:val="20"/>
        </w:rPr>
        <w:t xml:space="preserve">Finančna uprava RS bo v letu 2022 največji delež inšpekcijskih nadzorov </w:t>
      </w:r>
      <w:r w:rsidRPr="0039294E">
        <w:rPr>
          <w:rFonts w:cs="Arial"/>
          <w:b/>
          <w:szCs w:val="20"/>
        </w:rPr>
        <w:t>na davkih</w:t>
      </w:r>
      <w:r w:rsidRPr="0039294E">
        <w:rPr>
          <w:rFonts w:cs="Arial"/>
          <w:szCs w:val="20"/>
        </w:rPr>
        <w:t xml:space="preserve"> izvedla na področju davka na dodano vrednost (DDV), sledi nadzor davka od dohodkov pravnih oseb, davkov in prispevkov od dohodkov fizičnih oseb, dohodnine in drugih dajatev. Kompleksnejše in večje utaje davkov bodo obravnavane v okviru finančnih preiskav. </w:t>
      </w:r>
    </w:p>
    <w:p w14:paraId="03119BA4" w14:textId="77777777" w:rsidR="00937CDE" w:rsidRPr="0039294E" w:rsidRDefault="00937CDE" w:rsidP="00937CDE">
      <w:pPr>
        <w:spacing w:line="240" w:lineRule="exact"/>
        <w:jc w:val="both"/>
        <w:rPr>
          <w:rFonts w:cs="Arial"/>
          <w:color w:val="FF0000"/>
          <w:szCs w:val="20"/>
        </w:rPr>
      </w:pPr>
    </w:p>
    <w:p w14:paraId="558C8A4A" w14:textId="77777777" w:rsidR="00937CDE" w:rsidRPr="0039294E" w:rsidRDefault="00937CDE" w:rsidP="00937CDE">
      <w:pPr>
        <w:autoSpaceDE w:val="0"/>
        <w:autoSpaceDN w:val="0"/>
        <w:spacing w:line="240" w:lineRule="exact"/>
        <w:jc w:val="both"/>
        <w:rPr>
          <w:rFonts w:cs="Arial"/>
          <w:szCs w:val="20"/>
        </w:rPr>
      </w:pPr>
      <w:bookmarkStart w:id="3" w:name="_Hlk92895356"/>
      <w:r w:rsidRPr="0039294E">
        <w:rPr>
          <w:rFonts w:cs="Arial"/>
          <w:szCs w:val="20"/>
        </w:rPr>
        <w:t xml:space="preserve">Nadzor na področju </w:t>
      </w:r>
      <w:r w:rsidRPr="0039294E">
        <w:rPr>
          <w:rFonts w:cs="Arial"/>
          <w:b/>
          <w:szCs w:val="20"/>
        </w:rPr>
        <w:t>DDV</w:t>
      </w:r>
      <w:r w:rsidRPr="0039294E">
        <w:rPr>
          <w:rFonts w:cs="Arial"/>
          <w:szCs w:val="20"/>
        </w:rPr>
        <w:t xml:space="preserve"> bo usmerjen predvsem v odkrivanje sistemskih utaj DDV (</w:t>
      </w:r>
      <w:proofErr w:type="spellStart"/>
      <w:r w:rsidRPr="0039294E">
        <w:rPr>
          <w:rFonts w:cs="Arial"/>
          <w:szCs w:val="20"/>
        </w:rPr>
        <w:t>t.i</w:t>
      </w:r>
      <w:proofErr w:type="spellEnd"/>
      <w:r w:rsidRPr="0039294E">
        <w:rPr>
          <w:rFonts w:cs="Arial"/>
          <w:szCs w:val="20"/>
        </w:rPr>
        <w:t xml:space="preserve">. MTIC utaj DDV oz. davčnih vrtiljakov), pri čemer bo pomemben vidik mednarodna izmenjava podatkov. Zaradi preprečevanja tovrstnih utaj bo nadzor usmerjen tudi na </w:t>
      </w:r>
      <w:proofErr w:type="spellStart"/>
      <w:r w:rsidRPr="0039294E">
        <w:rPr>
          <w:rFonts w:cs="Arial"/>
          <w:szCs w:val="20"/>
        </w:rPr>
        <w:t>t.i</w:t>
      </w:r>
      <w:proofErr w:type="spellEnd"/>
      <w:r w:rsidRPr="0039294E">
        <w:rPr>
          <w:rFonts w:cs="Arial"/>
          <w:szCs w:val="20"/>
        </w:rPr>
        <w:t xml:space="preserve">. speče družbe (neaktivne družbe z veljavno ID št. za DDV), ki jih goljufi uporabljajo z namenom, da v dobavni verigi nastopajo v vlogi »neplačujočih gospodarskih subjektov«. </w:t>
      </w:r>
    </w:p>
    <w:p w14:paraId="0BA21D11" w14:textId="77777777" w:rsidR="00937CDE" w:rsidRPr="0039294E" w:rsidRDefault="00937CDE" w:rsidP="00937CDE">
      <w:pPr>
        <w:autoSpaceDE w:val="0"/>
        <w:autoSpaceDN w:val="0"/>
        <w:spacing w:line="240" w:lineRule="exact"/>
        <w:jc w:val="both"/>
        <w:rPr>
          <w:rFonts w:cs="Arial"/>
          <w:szCs w:val="20"/>
          <w:lang w:eastAsia="sl-SI"/>
        </w:rPr>
      </w:pPr>
    </w:p>
    <w:p w14:paraId="6541DA08" w14:textId="77777777" w:rsidR="00937CDE" w:rsidRPr="0039294E" w:rsidRDefault="00937CDE" w:rsidP="00937CDE">
      <w:pPr>
        <w:pStyle w:val="Default"/>
        <w:spacing w:line="240" w:lineRule="atLeast"/>
        <w:jc w:val="both"/>
        <w:rPr>
          <w:color w:val="auto"/>
          <w:sz w:val="20"/>
          <w:szCs w:val="20"/>
        </w:rPr>
      </w:pPr>
      <w:r w:rsidRPr="0039294E">
        <w:rPr>
          <w:color w:val="auto"/>
          <w:sz w:val="20"/>
          <w:szCs w:val="20"/>
        </w:rPr>
        <w:t>Pomemben del nadzora bo usmerjen na zavezance, ki na podlagi fiktivnih računov neupravičeno uveljavljajo odbitek DDV in na identifikacijo zavezancev, ki se niso identificirani za DDV, pa bi se glede na obseg in vrsto dejavnosti morali. Zaradi spremenjenih nakupnih navad potrošnikov bo nadzor DDV usmerjen tudi na področje spletne prodaje blaga in storitev. Poostren nadzor bo tudi v dejavnosti trgovine s prevoznimi sredstvi in cestnega prevoza blaga.</w:t>
      </w:r>
    </w:p>
    <w:p w14:paraId="2A566256" w14:textId="77777777" w:rsidR="00937CDE" w:rsidRPr="0039294E" w:rsidRDefault="00937CDE" w:rsidP="00937CDE">
      <w:pPr>
        <w:pStyle w:val="Default"/>
        <w:spacing w:line="240" w:lineRule="atLeast"/>
        <w:jc w:val="both"/>
        <w:rPr>
          <w:color w:val="auto"/>
          <w:sz w:val="20"/>
          <w:szCs w:val="20"/>
        </w:rPr>
      </w:pPr>
    </w:p>
    <w:p w14:paraId="4F0759A1" w14:textId="77777777" w:rsidR="00937CDE" w:rsidRPr="0039294E" w:rsidRDefault="00937CDE" w:rsidP="00937CDE">
      <w:pPr>
        <w:spacing w:line="240" w:lineRule="exact"/>
        <w:jc w:val="both"/>
        <w:rPr>
          <w:rFonts w:cs="Arial"/>
          <w:color w:val="FF0000"/>
          <w:szCs w:val="20"/>
        </w:rPr>
      </w:pPr>
      <w:r w:rsidRPr="0039294E">
        <w:rPr>
          <w:rFonts w:cs="Arial"/>
          <w:szCs w:val="20"/>
        </w:rPr>
        <w:t xml:space="preserve">Nadzor </w:t>
      </w:r>
      <w:r w:rsidRPr="0039294E">
        <w:rPr>
          <w:rFonts w:cs="Arial"/>
          <w:b/>
          <w:szCs w:val="20"/>
        </w:rPr>
        <w:t>davčnega potrjevanja računov</w:t>
      </w:r>
      <w:r w:rsidRPr="0039294E">
        <w:rPr>
          <w:rFonts w:cs="Arial"/>
          <w:szCs w:val="20"/>
        </w:rPr>
        <w:t xml:space="preserve"> bo usmerjen v neskladja med vrednostjo davčno potrjenih računov in davčnimi obračuni, pravočasnost identifikacije za namene DDV, odkrivanje zavezancev, ki se z »veriženjem« podjetij oziroma istočasnim opravljanjem dejavnosti preko dveh ali več podjetij izogibajo identifikaciji za namene DDV. </w:t>
      </w:r>
    </w:p>
    <w:p w14:paraId="68064DE7" w14:textId="77777777" w:rsidR="00937CDE" w:rsidRPr="0039294E" w:rsidRDefault="00937CDE" w:rsidP="00937CDE">
      <w:pPr>
        <w:pStyle w:val="Default"/>
        <w:spacing w:line="240" w:lineRule="atLeast"/>
        <w:jc w:val="both"/>
        <w:rPr>
          <w:color w:val="auto"/>
          <w:sz w:val="20"/>
          <w:szCs w:val="20"/>
        </w:rPr>
      </w:pPr>
    </w:p>
    <w:p w14:paraId="54E77DA5" w14:textId="77777777" w:rsidR="00937CDE" w:rsidRPr="0039294E" w:rsidRDefault="00937CDE" w:rsidP="00937CDE">
      <w:pPr>
        <w:spacing w:line="240" w:lineRule="exact"/>
        <w:jc w:val="both"/>
        <w:rPr>
          <w:rFonts w:cs="Arial"/>
          <w:szCs w:val="20"/>
        </w:rPr>
      </w:pPr>
      <w:r w:rsidRPr="0039294E">
        <w:rPr>
          <w:rFonts w:cs="Arial"/>
          <w:szCs w:val="20"/>
        </w:rPr>
        <w:t xml:space="preserve">Na področju </w:t>
      </w:r>
      <w:r w:rsidRPr="0039294E">
        <w:rPr>
          <w:rFonts w:cs="Arial"/>
          <w:b/>
          <w:szCs w:val="20"/>
        </w:rPr>
        <w:t>davkov in prispevkov od dohodkov fizičnih oseb iz zaposlitve</w:t>
      </w:r>
      <w:r w:rsidRPr="0039294E">
        <w:rPr>
          <w:rFonts w:cs="Arial"/>
          <w:szCs w:val="20"/>
        </w:rPr>
        <w:t xml:space="preserve"> bo nadzor usmerjen na pravilnost obračunov davčnih odtegljajev in obračune prispevkov za socialno varnost za dohodke iz delovnega razmerja (REK obrazci) za zaposlene delavce, izplačevanje povračil stroškov dela zaposlencem, pri čemer bo posebni poudarek na dejavnosti cestnega tovornega prometa, pravilnost davčne obravnave izvzetih stroškov za zasebno rabo. </w:t>
      </w:r>
    </w:p>
    <w:p w14:paraId="4FCBFDE7" w14:textId="77777777" w:rsidR="00937CDE" w:rsidRPr="0039294E" w:rsidRDefault="00937CDE" w:rsidP="00937CDE">
      <w:pPr>
        <w:spacing w:line="240" w:lineRule="exact"/>
        <w:jc w:val="both"/>
        <w:rPr>
          <w:rFonts w:cs="Arial"/>
          <w:color w:val="FF0000"/>
          <w:szCs w:val="20"/>
        </w:rPr>
      </w:pPr>
    </w:p>
    <w:p w14:paraId="5FD87463" w14:textId="07EE3B70" w:rsidR="00937CDE" w:rsidRPr="0039294E" w:rsidRDefault="00937CDE" w:rsidP="00937CDE">
      <w:pPr>
        <w:spacing w:line="240" w:lineRule="exact"/>
        <w:jc w:val="both"/>
        <w:rPr>
          <w:rFonts w:cs="Arial"/>
          <w:szCs w:val="20"/>
        </w:rPr>
      </w:pPr>
      <w:r w:rsidRPr="0039294E">
        <w:rPr>
          <w:rFonts w:cs="Arial"/>
          <w:szCs w:val="20"/>
        </w:rPr>
        <w:t>Pri nadzoru zaposlovanja na črno izpostavlja</w:t>
      </w:r>
      <w:r w:rsidR="00F962CF" w:rsidRPr="0039294E">
        <w:rPr>
          <w:rFonts w:cs="Arial"/>
          <w:szCs w:val="20"/>
        </w:rPr>
        <w:t>j</w:t>
      </w:r>
      <w:r w:rsidRPr="0039294E">
        <w:rPr>
          <w:rFonts w:cs="Arial"/>
          <w:szCs w:val="20"/>
        </w:rPr>
        <w:t>o nadzor nad izdajatelji gotovinskih računov, ki davčno potrjujejo račune in nimajo ustrezne zavarovalne podlage za delo in nadzor na podlagi prejetih prijav. Pri nadzoru dela na črno bo poudarek na nadzoru prodaje preko spleta oz. družbenih omrežij z namenom prepoznave dela na črno posameznikov. Nadzori bodo usmerjeni na področja in dejavnosti, ki so na podlagi informacij iz okolja in izkušenj nadzorov iz preteklosti, opredeljene kot tvegane, in sicer</w:t>
      </w:r>
      <w:r w:rsidRPr="0039294E">
        <w:rPr>
          <w:rFonts w:cs="Arial"/>
          <w:color w:val="FF0000"/>
          <w:szCs w:val="20"/>
        </w:rPr>
        <w:t xml:space="preserve"> </w:t>
      </w:r>
      <w:r w:rsidRPr="0039294E">
        <w:rPr>
          <w:rFonts w:cs="Arial"/>
          <w:szCs w:val="20"/>
        </w:rPr>
        <w:t>v dejavnostih: gradbeništva, gostinstva, pekarne, trgovska dejavnost, s poudarkom prodaje preko spleta oz. družbenih omrežij ter prodaji umetniških del. Nadzorovane bodo tudi druge dejavnosti, v katerih se posluje zlasti gotovinsko in kjer je na podlagi izkušenj iz preteklih let zaznano večje tveganje. Pomemben vir za prepoznavo dela in zaposlovanja na črno bodo tudi v letošnjem letu prejete prijave, saj jih iz naslova dela in zaposlovanja na črno prejme</w:t>
      </w:r>
      <w:r w:rsidR="00F962CF" w:rsidRPr="0039294E">
        <w:rPr>
          <w:rFonts w:cs="Arial"/>
          <w:szCs w:val="20"/>
        </w:rPr>
        <w:t>j</w:t>
      </w:r>
      <w:r w:rsidRPr="0039294E">
        <w:rPr>
          <w:rFonts w:cs="Arial"/>
          <w:szCs w:val="20"/>
        </w:rPr>
        <w:t>o največ.</w:t>
      </w:r>
    </w:p>
    <w:p w14:paraId="0DF5E245" w14:textId="77777777" w:rsidR="00937CDE" w:rsidRPr="0039294E" w:rsidRDefault="00937CDE" w:rsidP="00937CDE">
      <w:pPr>
        <w:spacing w:line="240" w:lineRule="exact"/>
        <w:jc w:val="both"/>
        <w:rPr>
          <w:rFonts w:cs="Arial"/>
          <w:color w:val="FF0000"/>
          <w:szCs w:val="20"/>
        </w:rPr>
      </w:pPr>
    </w:p>
    <w:p w14:paraId="2CF61E8D" w14:textId="77777777" w:rsidR="00937CDE" w:rsidRPr="0039294E" w:rsidRDefault="00937CDE" w:rsidP="00937CDE">
      <w:pPr>
        <w:spacing w:line="240" w:lineRule="exact"/>
        <w:jc w:val="both"/>
        <w:rPr>
          <w:rFonts w:cs="Arial"/>
          <w:szCs w:val="20"/>
        </w:rPr>
      </w:pPr>
      <w:r w:rsidRPr="0039294E">
        <w:rPr>
          <w:rFonts w:cs="Arial"/>
          <w:szCs w:val="20"/>
        </w:rPr>
        <w:t xml:space="preserve">Posebni del inšpekcijskega nadzora predstavlja področje nadzora </w:t>
      </w:r>
      <w:r w:rsidRPr="0039294E">
        <w:rPr>
          <w:rFonts w:cs="Arial"/>
          <w:b/>
          <w:szCs w:val="20"/>
        </w:rPr>
        <w:t>elektronskega poslovanja</w:t>
      </w:r>
      <w:r w:rsidRPr="0039294E">
        <w:rPr>
          <w:rFonts w:cs="Arial"/>
          <w:szCs w:val="20"/>
        </w:rPr>
        <w:t xml:space="preserve"> in dejavnosti </w:t>
      </w:r>
      <w:proofErr w:type="spellStart"/>
      <w:r w:rsidRPr="0039294E">
        <w:rPr>
          <w:rFonts w:cs="Arial"/>
          <w:szCs w:val="20"/>
        </w:rPr>
        <w:t>t.i</w:t>
      </w:r>
      <w:proofErr w:type="spellEnd"/>
      <w:r w:rsidRPr="0039294E">
        <w:rPr>
          <w:rFonts w:cs="Arial"/>
          <w:szCs w:val="20"/>
        </w:rPr>
        <w:t xml:space="preserve"> finančno-tehnoloških podjetij ter njihovih inovativnih spletnih storitev. Nadzor bo usmerjen v preverjanje ustrezne registracije tujih subjektov, ki poslujejo preko spleta v Sloveniji in nadzor evidentiranja prihodkov iz naslova spletne prodaje blaga in storitev ter plačilo ustreznih dajatev. Določen del nadzora elektronskega poslovanja bo usmerjen tudi na nadzor dejavnosti povezani z digitalnimi sredstvi (</w:t>
      </w:r>
      <w:proofErr w:type="spellStart"/>
      <w:r w:rsidRPr="0039294E">
        <w:rPr>
          <w:rFonts w:cs="Arial"/>
          <w:szCs w:val="20"/>
        </w:rPr>
        <w:t>kriptovalute</w:t>
      </w:r>
      <w:proofErr w:type="spellEnd"/>
      <w:r w:rsidRPr="0039294E">
        <w:rPr>
          <w:rFonts w:cs="Arial"/>
          <w:szCs w:val="20"/>
        </w:rPr>
        <w:t>).</w:t>
      </w:r>
    </w:p>
    <w:bookmarkEnd w:id="3"/>
    <w:p w14:paraId="78FEC483" w14:textId="77777777" w:rsidR="00937CDE" w:rsidRPr="0039294E" w:rsidRDefault="00937CDE" w:rsidP="00937CDE">
      <w:pPr>
        <w:pStyle w:val="Default"/>
        <w:spacing w:line="240" w:lineRule="atLeast"/>
        <w:jc w:val="both"/>
        <w:rPr>
          <w:color w:val="FF0000"/>
          <w:sz w:val="20"/>
          <w:szCs w:val="20"/>
        </w:rPr>
      </w:pPr>
    </w:p>
    <w:p w14:paraId="60C5C5C1" w14:textId="70284B13" w:rsidR="00937CDE" w:rsidRPr="0039294E" w:rsidRDefault="00937CDE" w:rsidP="00937CDE">
      <w:pPr>
        <w:autoSpaceDE w:val="0"/>
        <w:autoSpaceDN w:val="0"/>
        <w:spacing w:line="240" w:lineRule="exact"/>
        <w:jc w:val="both"/>
        <w:rPr>
          <w:rFonts w:cs="Arial"/>
          <w:szCs w:val="20"/>
        </w:rPr>
      </w:pPr>
      <w:r w:rsidRPr="0039294E">
        <w:rPr>
          <w:rFonts w:cs="Arial"/>
          <w:szCs w:val="20"/>
        </w:rPr>
        <w:t xml:space="preserve">Na področju </w:t>
      </w:r>
      <w:r w:rsidRPr="0039294E">
        <w:rPr>
          <w:rFonts w:cs="Arial"/>
          <w:b/>
          <w:bCs/>
          <w:szCs w:val="20"/>
        </w:rPr>
        <w:t>davka od dohodkov pravnih oseb in davka od dohodkov iz dejavnosti</w:t>
      </w:r>
      <w:r w:rsidRPr="0039294E">
        <w:rPr>
          <w:rFonts w:cs="Arial"/>
          <w:szCs w:val="20"/>
        </w:rPr>
        <w:t xml:space="preserve"> bo nadzor usmerjen na preverjanje pravilnega izkazovanja prihodkov, odhodkov in uveljavljanje olajšav, ob hkratnem preverjanju vpisa v register dejanskih lastnikov in kršitev omejitev pri gotovinskem poslovanju.</w:t>
      </w:r>
      <w:r w:rsidRPr="0039294E">
        <w:rPr>
          <w:rFonts w:cs="Arial"/>
          <w:color w:val="FF0000"/>
          <w:szCs w:val="20"/>
        </w:rPr>
        <w:t xml:space="preserve">  </w:t>
      </w:r>
      <w:r w:rsidRPr="0039294E">
        <w:rPr>
          <w:rFonts w:cs="Arial"/>
          <w:szCs w:val="20"/>
        </w:rPr>
        <w:t>Poseben poudarek bo dan nadzoru družb, ki prenehajo po skrajšanem postopku in nadzoru zavezancev v dejavnosti prodaje medicinske opreme in pripomočkov, dejavnosti gradbeništva in cestnega tovornega prometa s poudarkom na mednarodnih prevozih blaga. Nadzor zavezancev bo usmerjen z vidika različnih tveganj, zaznanih na nacionalnem in mednarodnem področju, tudi v povezavi s specifičnimi tveganji posameznih dejavnosti. Izpostavlja</w:t>
      </w:r>
      <w:r w:rsidR="0031534D" w:rsidRPr="0039294E">
        <w:rPr>
          <w:rFonts w:cs="Arial"/>
          <w:szCs w:val="20"/>
        </w:rPr>
        <w:t>j</w:t>
      </w:r>
      <w:r w:rsidRPr="0039294E">
        <w:rPr>
          <w:rFonts w:cs="Arial"/>
          <w:szCs w:val="20"/>
        </w:rPr>
        <w:t xml:space="preserve">o tudi nadzor zavezancev, ki poslujejo z davčnimi oazami, pri čemer se v okviru nadzora zavezancev, ki poslujejo z davčnimi oazami načrtuje tudi nadzor izpolnjevanja obveznosti poročanja o čezmejnih aranžmajih (DAC6). </w:t>
      </w:r>
    </w:p>
    <w:p w14:paraId="1E407A2C" w14:textId="77777777" w:rsidR="00937CDE" w:rsidRPr="0039294E" w:rsidRDefault="00937CDE" w:rsidP="00937CDE">
      <w:pPr>
        <w:autoSpaceDE w:val="0"/>
        <w:autoSpaceDN w:val="0"/>
        <w:spacing w:line="240" w:lineRule="exact"/>
        <w:jc w:val="both"/>
        <w:rPr>
          <w:rFonts w:cs="Arial"/>
          <w:szCs w:val="20"/>
        </w:rPr>
      </w:pPr>
    </w:p>
    <w:p w14:paraId="2A9BA388" w14:textId="54D50359" w:rsidR="00937CDE" w:rsidRPr="0039294E" w:rsidRDefault="00937CDE" w:rsidP="00937CDE">
      <w:pPr>
        <w:spacing w:line="240" w:lineRule="exact"/>
        <w:jc w:val="both"/>
        <w:rPr>
          <w:rFonts w:cs="Arial"/>
          <w:szCs w:val="20"/>
        </w:rPr>
      </w:pPr>
      <w:r w:rsidRPr="0039294E">
        <w:rPr>
          <w:rFonts w:cs="Arial"/>
          <w:b/>
          <w:szCs w:val="20"/>
        </w:rPr>
        <w:t>Nadzori nad uveljavljanem prejetih pomoči  in oprostitev prispevkov za socialno varnost (</w:t>
      </w:r>
      <w:proofErr w:type="spellStart"/>
      <w:r w:rsidRPr="0039294E">
        <w:rPr>
          <w:rFonts w:cs="Arial"/>
          <w:b/>
          <w:szCs w:val="20"/>
        </w:rPr>
        <w:t>t.i</w:t>
      </w:r>
      <w:proofErr w:type="spellEnd"/>
      <w:r w:rsidRPr="0039294E">
        <w:rPr>
          <w:rFonts w:cs="Arial"/>
          <w:b/>
          <w:szCs w:val="20"/>
        </w:rPr>
        <w:t>. PKP ukrepi)</w:t>
      </w:r>
      <w:r w:rsidRPr="0039294E">
        <w:rPr>
          <w:rFonts w:cs="Arial"/>
          <w:szCs w:val="20"/>
        </w:rPr>
        <w:t xml:space="preserve"> se bo izvajal v okviru nadzorov davka od dohodkov iz dejavnosti, davka od dohodka pravnih oseb ter nadzora davkov in prispevkov od dohodkov posameznikov (zaposlenih, samozaposlenih, družbenikov). </w:t>
      </w:r>
    </w:p>
    <w:p w14:paraId="2FDD5F11" w14:textId="77777777" w:rsidR="00937CDE" w:rsidRPr="0039294E" w:rsidRDefault="00937CDE" w:rsidP="00937CDE">
      <w:pPr>
        <w:spacing w:line="240" w:lineRule="exact"/>
        <w:jc w:val="both"/>
        <w:rPr>
          <w:rFonts w:cs="Arial"/>
          <w:color w:val="FF0000"/>
          <w:szCs w:val="20"/>
        </w:rPr>
      </w:pPr>
    </w:p>
    <w:p w14:paraId="5A94CDAA" w14:textId="7A236EE3" w:rsidR="00937CDE" w:rsidRPr="0039294E" w:rsidRDefault="00937CDE" w:rsidP="00937CDE">
      <w:pPr>
        <w:spacing w:line="240" w:lineRule="exact"/>
        <w:jc w:val="both"/>
        <w:rPr>
          <w:rFonts w:cs="Arial"/>
          <w:iCs/>
          <w:szCs w:val="20"/>
        </w:rPr>
      </w:pPr>
      <w:r w:rsidRPr="0039294E">
        <w:rPr>
          <w:rFonts w:cs="Arial"/>
          <w:b/>
          <w:iCs/>
          <w:szCs w:val="20"/>
        </w:rPr>
        <w:t>Nadzor transfernih cen</w:t>
      </w:r>
      <w:r w:rsidRPr="0039294E">
        <w:rPr>
          <w:rFonts w:cs="Arial"/>
          <w:iCs/>
          <w:szCs w:val="20"/>
        </w:rPr>
        <w:t xml:space="preserve"> predstavlja pomemben del nadzora davka od dohodkov pravnih oseb in se bo izvajal pri zavezancih,  pri katerih je zaznano visoko tveganje nepravilnosti pri določanju transfernih cen. Nadzor se bo prioritetno izvajal pri zavezancih, kjer bo na podlagi analize rizika zaznano večje tveganje nepravilnosti oblikovanja transfernih cen na področju opravljanja storitev s strani povezanih oseb, finančnih transakcij, neopredmetenih sredstev, poslovnih enot, preoblikovanja poslovanja ter prevzemov. Upoštevanje tržnega načela pri določanju transfernih cen in s tem zagotavljanje visoke stopnje prostovoljnega izpolnjevanja davčnih obveznosti zavezancev bo</w:t>
      </w:r>
      <w:r w:rsidR="006F04FD" w:rsidRPr="0039294E">
        <w:rPr>
          <w:rFonts w:cs="Arial"/>
          <w:iCs/>
          <w:szCs w:val="20"/>
        </w:rPr>
        <w:t>d</w:t>
      </w:r>
      <w:r w:rsidRPr="0039294E">
        <w:rPr>
          <w:rFonts w:cs="Arial"/>
          <w:iCs/>
          <w:szCs w:val="20"/>
        </w:rPr>
        <w:t>o spodbujali s preventivnimi nadzori v obliki vprašalnikov pri novo registriranih davčnih zavezancih in stalnih poslovnih enotah. Na podlagi analize odgovorov bo</w:t>
      </w:r>
      <w:r w:rsidR="006F04FD" w:rsidRPr="0039294E">
        <w:rPr>
          <w:rFonts w:cs="Arial"/>
          <w:iCs/>
          <w:szCs w:val="20"/>
        </w:rPr>
        <w:t>d</w:t>
      </w:r>
      <w:r w:rsidRPr="0039294E">
        <w:rPr>
          <w:rFonts w:cs="Arial"/>
          <w:iCs/>
          <w:szCs w:val="20"/>
        </w:rPr>
        <w:t>o ocenili stopnjo tveganja neizpolnjevanja davčnih obveznosti ter pri najbolj tveganih izvedli davčni inšpekcijski nadzor.</w:t>
      </w:r>
    </w:p>
    <w:p w14:paraId="0CD41549" w14:textId="77777777" w:rsidR="00937CDE" w:rsidRPr="0039294E" w:rsidRDefault="00937CDE" w:rsidP="00937CDE">
      <w:pPr>
        <w:spacing w:line="240" w:lineRule="exact"/>
        <w:jc w:val="both"/>
        <w:rPr>
          <w:rFonts w:cs="Arial"/>
          <w:color w:val="FF0000"/>
          <w:szCs w:val="20"/>
        </w:rPr>
      </w:pPr>
    </w:p>
    <w:p w14:paraId="3F413902" w14:textId="77777777" w:rsidR="00937CDE" w:rsidRPr="0039294E" w:rsidRDefault="00937CDE" w:rsidP="00937CDE">
      <w:pPr>
        <w:spacing w:line="240" w:lineRule="exact"/>
        <w:jc w:val="both"/>
        <w:rPr>
          <w:rFonts w:cs="Arial"/>
          <w:szCs w:val="20"/>
        </w:rPr>
      </w:pPr>
      <w:r w:rsidRPr="0039294E">
        <w:rPr>
          <w:rFonts w:cs="Arial"/>
          <w:szCs w:val="20"/>
        </w:rPr>
        <w:t xml:space="preserve">S področja </w:t>
      </w:r>
      <w:r w:rsidRPr="0039294E">
        <w:rPr>
          <w:rFonts w:cs="Arial"/>
          <w:b/>
          <w:szCs w:val="20"/>
        </w:rPr>
        <w:t>carin</w:t>
      </w:r>
      <w:r w:rsidRPr="0039294E">
        <w:rPr>
          <w:rFonts w:cs="Arial"/>
          <w:szCs w:val="20"/>
        </w:rPr>
        <w:t xml:space="preserve"> bo inšpekcijski nadzor v največji meri osredotočen na preverjanje skladnosti uvoznih postopkov z EU zakonodajo, predvsem v zvezi s preverjanjem carinske vrednosti blaga (</w:t>
      </w:r>
      <w:proofErr w:type="spellStart"/>
      <w:r w:rsidRPr="0039294E">
        <w:rPr>
          <w:rFonts w:cs="Arial"/>
          <w:szCs w:val="20"/>
        </w:rPr>
        <w:t>podvrednotenjem</w:t>
      </w:r>
      <w:proofErr w:type="spellEnd"/>
      <w:r w:rsidRPr="0039294E">
        <w:rPr>
          <w:rFonts w:cs="Arial"/>
          <w:szCs w:val="20"/>
        </w:rPr>
        <w:t xml:space="preserve">), s pravilnim uvrščanjem blaga v kombinirano nomenklaturo, pravilnostjo izvedbe carinskega postopka 42, ugotavljanjem pravilnosti porekla blaga, ugotavljanjem izogibanja </w:t>
      </w:r>
      <w:proofErr w:type="spellStart"/>
      <w:r w:rsidRPr="0039294E">
        <w:rPr>
          <w:rFonts w:cs="Arial"/>
          <w:szCs w:val="20"/>
        </w:rPr>
        <w:t>protidampinškim</w:t>
      </w:r>
      <w:proofErr w:type="spellEnd"/>
      <w:r w:rsidRPr="0039294E">
        <w:rPr>
          <w:rFonts w:cs="Arial"/>
          <w:szCs w:val="20"/>
        </w:rPr>
        <w:t xml:space="preserve"> in izravnalnim dajatvam ter E-trgovanje pri uvozu blaga. </w:t>
      </w:r>
    </w:p>
    <w:p w14:paraId="4434D100" w14:textId="77777777" w:rsidR="00937CDE" w:rsidRPr="0039294E" w:rsidRDefault="00937CDE" w:rsidP="00937CDE">
      <w:pPr>
        <w:spacing w:line="240" w:lineRule="exact"/>
        <w:jc w:val="both"/>
        <w:rPr>
          <w:rFonts w:cs="Arial"/>
          <w:szCs w:val="20"/>
        </w:rPr>
      </w:pPr>
    </w:p>
    <w:p w14:paraId="3942CD95" w14:textId="77777777" w:rsidR="00937CDE" w:rsidRPr="0039294E" w:rsidRDefault="00937CDE" w:rsidP="00937CDE">
      <w:pPr>
        <w:spacing w:line="240" w:lineRule="exact"/>
        <w:jc w:val="both"/>
        <w:rPr>
          <w:rFonts w:cs="Arial"/>
          <w:szCs w:val="20"/>
        </w:rPr>
      </w:pPr>
      <w:r w:rsidRPr="0039294E">
        <w:rPr>
          <w:rFonts w:cs="Arial"/>
          <w:szCs w:val="20"/>
        </w:rPr>
        <w:t xml:space="preserve">Aktivnosti nadzora s področja </w:t>
      </w:r>
      <w:r w:rsidRPr="0039294E">
        <w:rPr>
          <w:rFonts w:cs="Arial"/>
          <w:b/>
          <w:szCs w:val="20"/>
        </w:rPr>
        <w:t>trošarin</w:t>
      </w:r>
      <w:r w:rsidRPr="0039294E">
        <w:rPr>
          <w:rFonts w:cs="Arial"/>
          <w:szCs w:val="20"/>
        </w:rPr>
        <w:t xml:space="preserve"> bodo usmerjene v preverjanje pravilnega obračunavanja trošarin, zlasti za trošarinsko blago: pivo, alkohol, alkoholne pijače in energente. Pri preverjanju pravilnosti upravičenosti do vračila trošarin, pa bo nadzor osredotočen predvsem v preverjanje </w:t>
      </w:r>
      <w:r w:rsidRPr="0039294E">
        <w:rPr>
          <w:rFonts w:cs="Arial"/>
          <w:szCs w:val="20"/>
        </w:rPr>
        <w:lastRenderedPageBreak/>
        <w:t xml:space="preserve">vračil trošarine za industrijsko-komercialni namen ter za komercialni prevoz. Posebna pozornost bo namenjena odkrivanju  goljufije pri obračunavanju trošarin na področju mazalnih olj, alkohola in tobačnih izdelkov, v sodelovanju z drugimi državami EU (EMPAKT) in državnimi organi znotraj RS. </w:t>
      </w:r>
    </w:p>
    <w:p w14:paraId="52D5AC23" w14:textId="77777777" w:rsidR="00937CDE" w:rsidRPr="0039294E" w:rsidRDefault="00937CDE" w:rsidP="00937CDE">
      <w:pPr>
        <w:spacing w:line="240" w:lineRule="exact"/>
        <w:jc w:val="both"/>
        <w:rPr>
          <w:rFonts w:cs="Arial"/>
          <w:color w:val="FF0000"/>
          <w:szCs w:val="20"/>
        </w:rPr>
      </w:pPr>
    </w:p>
    <w:p w14:paraId="6A39A0D7" w14:textId="77777777" w:rsidR="00937CDE" w:rsidRPr="0039294E" w:rsidRDefault="00937CDE" w:rsidP="00937CDE">
      <w:pPr>
        <w:spacing w:line="240" w:lineRule="exact"/>
        <w:jc w:val="both"/>
        <w:rPr>
          <w:rFonts w:cs="Arial"/>
          <w:szCs w:val="20"/>
        </w:rPr>
      </w:pPr>
      <w:r w:rsidRPr="0039294E">
        <w:rPr>
          <w:rFonts w:cs="Arial"/>
          <w:szCs w:val="20"/>
        </w:rPr>
        <w:t xml:space="preserve">Na področju </w:t>
      </w:r>
      <w:r w:rsidRPr="0039294E">
        <w:rPr>
          <w:rFonts w:cs="Arial"/>
          <w:b/>
          <w:szCs w:val="20"/>
        </w:rPr>
        <w:t>okoljskih dajatev</w:t>
      </w:r>
      <w:r w:rsidRPr="0039294E">
        <w:rPr>
          <w:rFonts w:cs="Arial"/>
          <w:szCs w:val="20"/>
        </w:rPr>
        <w:t xml:space="preserve"> bodo prioritetni nadzori usmerjeni v preverjanje pravilnosti obračunavanja okoljskih dajatev za komunalne vode, odpadno embalažo in obremenjevanje zraka z emisijo CO2.</w:t>
      </w:r>
    </w:p>
    <w:p w14:paraId="3FDC480C" w14:textId="77777777" w:rsidR="00937CDE" w:rsidRPr="0039294E" w:rsidRDefault="00937CDE" w:rsidP="00937CDE">
      <w:pPr>
        <w:spacing w:line="240" w:lineRule="exact"/>
        <w:jc w:val="both"/>
        <w:rPr>
          <w:rFonts w:cs="Arial"/>
          <w:color w:val="FF0000"/>
          <w:szCs w:val="20"/>
        </w:rPr>
      </w:pPr>
    </w:p>
    <w:p w14:paraId="00C4DC70" w14:textId="1FFFDBDC" w:rsidR="00937CDE" w:rsidRPr="0039294E" w:rsidRDefault="00937CDE" w:rsidP="00937CDE">
      <w:pPr>
        <w:spacing w:line="240" w:lineRule="exact"/>
        <w:jc w:val="both"/>
        <w:rPr>
          <w:rFonts w:cs="Arial"/>
          <w:szCs w:val="20"/>
        </w:rPr>
      </w:pPr>
      <w:r w:rsidRPr="0039294E">
        <w:rPr>
          <w:rFonts w:cs="Arial"/>
          <w:szCs w:val="20"/>
        </w:rPr>
        <w:t xml:space="preserve">V okviru </w:t>
      </w:r>
      <w:r w:rsidRPr="0039294E">
        <w:rPr>
          <w:rFonts w:cs="Arial"/>
          <w:b/>
          <w:szCs w:val="20"/>
        </w:rPr>
        <w:t>skupne kmetijske politike</w:t>
      </w:r>
      <w:r w:rsidRPr="0039294E">
        <w:rPr>
          <w:rFonts w:cs="Arial"/>
          <w:szCs w:val="20"/>
        </w:rPr>
        <w:t xml:space="preserve"> se bo preverjala upravičenost izplačanih nadomestil Evropskega kmetijskega jamstvenega sklada. Prav tako se bo preverjala ustreznost sistema potrebne skrbnosti lesa in lesnih proizvodov v okviru Uredbe EU št. 995/2010, ki se izvaja v skladu s pooblastili iz Zakona o gozdovih</w:t>
      </w:r>
      <w:r w:rsidR="002D182E" w:rsidRPr="0039294E">
        <w:rPr>
          <w:rFonts w:cs="Arial"/>
          <w:szCs w:val="20"/>
        </w:rPr>
        <w:t xml:space="preserve"> (Uradni list RS, št. </w:t>
      </w:r>
      <w:hyperlink r:id="rId61" w:tgtFrame="_blank" w:tooltip="Zakon o gozdovih (ZG)" w:history="1">
        <w:r w:rsidR="002D182E" w:rsidRPr="0039294E">
          <w:rPr>
            <w:rFonts w:cs="Arial"/>
            <w:szCs w:val="20"/>
          </w:rPr>
          <w:t>30/93</w:t>
        </w:r>
      </w:hyperlink>
      <w:r w:rsidR="002D182E" w:rsidRPr="0039294E">
        <w:rPr>
          <w:rFonts w:cs="Arial"/>
          <w:szCs w:val="20"/>
        </w:rPr>
        <w:t xml:space="preserve">, </w:t>
      </w:r>
      <w:hyperlink r:id="rId62" w:tgtFrame="_blank" w:tooltip="Zakon o ohranjanju narave" w:history="1">
        <w:r w:rsidR="002D182E" w:rsidRPr="0039294E">
          <w:rPr>
            <w:rFonts w:cs="Arial"/>
            <w:szCs w:val="20"/>
          </w:rPr>
          <w:t>56/99</w:t>
        </w:r>
      </w:hyperlink>
      <w:r w:rsidR="002D182E" w:rsidRPr="0039294E">
        <w:rPr>
          <w:rFonts w:cs="Arial"/>
          <w:szCs w:val="20"/>
        </w:rPr>
        <w:t xml:space="preserve"> – ZON, </w:t>
      </w:r>
      <w:hyperlink r:id="rId63" w:tgtFrame="_blank" w:tooltip="Zakon o spremembah in dopolnitvah zakona o gozdovih" w:history="1">
        <w:r w:rsidR="002D182E" w:rsidRPr="0039294E">
          <w:rPr>
            <w:rFonts w:cs="Arial"/>
            <w:szCs w:val="20"/>
          </w:rPr>
          <w:t>67/02</w:t>
        </w:r>
      </w:hyperlink>
      <w:r w:rsidR="002D182E" w:rsidRPr="0039294E">
        <w:rPr>
          <w:rFonts w:cs="Arial"/>
          <w:szCs w:val="20"/>
        </w:rPr>
        <w:t xml:space="preserve">, </w:t>
      </w:r>
      <w:hyperlink r:id="rId64" w:tgtFrame="_blank" w:tooltip="Zakon o graditvi objektov" w:history="1">
        <w:r w:rsidR="002D182E" w:rsidRPr="0039294E">
          <w:rPr>
            <w:rFonts w:cs="Arial"/>
            <w:szCs w:val="20"/>
          </w:rPr>
          <w:t>110/02</w:t>
        </w:r>
      </w:hyperlink>
      <w:r w:rsidR="002D182E" w:rsidRPr="0039294E">
        <w:rPr>
          <w:rFonts w:cs="Arial"/>
          <w:szCs w:val="20"/>
        </w:rPr>
        <w:t xml:space="preserve"> – ZGO-1, </w:t>
      </w:r>
      <w:hyperlink r:id="rId65" w:tgtFrame="_blank" w:tooltip="Avtentična razlaga prvega odstavka 40. člena Zakona o gozdovih" w:history="1">
        <w:r w:rsidR="002D182E" w:rsidRPr="0039294E">
          <w:rPr>
            <w:rFonts w:cs="Arial"/>
            <w:szCs w:val="20"/>
          </w:rPr>
          <w:t>115/06</w:t>
        </w:r>
      </w:hyperlink>
      <w:r w:rsidR="002D182E" w:rsidRPr="0039294E">
        <w:rPr>
          <w:rFonts w:cs="Arial"/>
          <w:szCs w:val="20"/>
        </w:rPr>
        <w:t xml:space="preserve"> – ORZG40, </w:t>
      </w:r>
      <w:hyperlink r:id="rId66" w:tgtFrame="_blank" w:tooltip="Zakon o spremembah in dopolnitvah Zakona o gozdovih" w:history="1">
        <w:r w:rsidR="002D182E" w:rsidRPr="0039294E">
          <w:rPr>
            <w:rFonts w:cs="Arial"/>
            <w:szCs w:val="20"/>
          </w:rPr>
          <w:t>110/07</w:t>
        </w:r>
      </w:hyperlink>
      <w:r w:rsidR="002D182E" w:rsidRPr="0039294E">
        <w:rPr>
          <w:rFonts w:cs="Arial"/>
          <w:szCs w:val="20"/>
        </w:rPr>
        <w:t xml:space="preserve">, </w:t>
      </w:r>
      <w:hyperlink r:id="rId67" w:tgtFrame="_blank" w:tooltip="Zakon o spremembi in dopolnitvi Zakona o gozdovih" w:history="1">
        <w:r w:rsidR="002D182E" w:rsidRPr="0039294E">
          <w:rPr>
            <w:rFonts w:cs="Arial"/>
            <w:szCs w:val="20"/>
          </w:rPr>
          <w:t>106/10</w:t>
        </w:r>
      </w:hyperlink>
      <w:r w:rsidR="002D182E" w:rsidRPr="0039294E">
        <w:rPr>
          <w:rFonts w:cs="Arial"/>
          <w:szCs w:val="20"/>
        </w:rPr>
        <w:t xml:space="preserve">, </w:t>
      </w:r>
      <w:hyperlink r:id="rId68" w:tgtFrame="_blank" w:tooltip="Zakon o spremembah in dopolnitvah Zakona o gozdovih" w:history="1">
        <w:r w:rsidR="002D182E" w:rsidRPr="0039294E">
          <w:rPr>
            <w:rFonts w:cs="Arial"/>
            <w:szCs w:val="20"/>
          </w:rPr>
          <w:t>63/13</w:t>
        </w:r>
      </w:hyperlink>
      <w:r w:rsidR="002D182E" w:rsidRPr="0039294E">
        <w:rPr>
          <w:rFonts w:cs="Arial"/>
          <w:szCs w:val="20"/>
        </w:rPr>
        <w:t xml:space="preserve">, </w:t>
      </w:r>
      <w:hyperlink r:id="rId69" w:tgtFrame="_blank" w:tooltip="Zakon o davku na nepremičnine" w:history="1">
        <w:r w:rsidR="002D182E" w:rsidRPr="0039294E">
          <w:rPr>
            <w:rFonts w:cs="Arial"/>
            <w:szCs w:val="20"/>
          </w:rPr>
          <w:t>101/13</w:t>
        </w:r>
      </w:hyperlink>
      <w:r w:rsidR="002D182E" w:rsidRPr="0039294E">
        <w:rPr>
          <w:rFonts w:cs="Arial"/>
          <w:szCs w:val="20"/>
        </w:rPr>
        <w:t xml:space="preserve"> – ZDavNepr, </w:t>
      </w:r>
      <w:hyperlink r:id="rId70" w:tgtFrame="_blank" w:tooltip="Zakon o spremembah in dopolnitvah Zakona o gozdovih" w:history="1">
        <w:r w:rsidR="002D182E" w:rsidRPr="0039294E">
          <w:rPr>
            <w:rFonts w:cs="Arial"/>
            <w:szCs w:val="20"/>
          </w:rPr>
          <w:t>17/14</w:t>
        </w:r>
      </w:hyperlink>
      <w:r w:rsidR="002D182E" w:rsidRPr="0039294E">
        <w:rPr>
          <w:rFonts w:cs="Arial"/>
          <w:szCs w:val="20"/>
        </w:rPr>
        <w:t xml:space="preserve">, </w:t>
      </w:r>
      <w:hyperlink r:id="rId71" w:tgtFrame="_blank" w:tooltip="Odločba o razveljavitvi Zakona o davku na nepremičnine in o ugotovitvi, da je Zakon o množičnem vrednotenju, kolikor se nanaša na množično vrednotenje nepremičnin zaradi obdavčevanja nepremičnin, v neskladju z Ustavo" w:history="1">
        <w:r w:rsidR="002D182E" w:rsidRPr="0039294E">
          <w:rPr>
            <w:rFonts w:cs="Arial"/>
            <w:szCs w:val="20"/>
          </w:rPr>
          <w:t>22/14</w:t>
        </w:r>
      </w:hyperlink>
      <w:r w:rsidR="002D182E" w:rsidRPr="0039294E">
        <w:rPr>
          <w:rFonts w:cs="Arial"/>
          <w:szCs w:val="20"/>
        </w:rPr>
        <w:t xml:space="preserve"> – odl. US, </w:t>
      </w:r>
      <w:hyperlink r:id="rId72" w:tgtFrame="_blank" w:tooltip="Zakon o spremembah Zakona o gozdovih" w:history="1">
        <w:r w:rsidR="002D182E" w:rsidRPr="0039294E">
          <w:rPr>
            <w:rFonts w:cs="Arial"/>
            <w:szCs w:val="20"/>
          </w:rPr>
          <w:t>24/15</w:t>
        </w:r>
      </w:hyperlink>
      <w:r w:rsidR="002D182E" w:rsidRPr="0039294E">
        <w:rPr>
          <w:rFonts w:cs="Arial"/>
          <w:szCs w:val="20"/>
        </w:rPr>
        <w:t xml:space="preserve">, </w:t>
      </w:r>
      <w:hyperlink r:id="rId73" w:tgtFrame="_blank" w:tooltip="Zakon o gospodarjenju z gozdovi v lasti Republike Slovenije" w:history="1">
        <w:r w:rsidR="002D182E" w:rsidRPr="0039294E">
          <w:rPr>
            <w:rFonts w:cs="Arial"/>
            <w:szCs w:val="20"/>
          </w:rPr>
          <w:t>9/16</w:t>
        </w:r>
      </w:hyperlink>
      <w:r w:rsidR="002D182E" w:rsidRPr="0039294E">
        <w:rPr>
          <w:rFonts w:cs="Arial"/>
          <w:szCs w:val="20"/>
        </w:rPr>
        <w:t xml:space="preserve"> – ZGGLRS in </w:t>
      </w:r>
      <w:hyperlink r:id="rId74" w:tgtFrame="_blank" w:tooltip="Zakon o spremembah in dopolnitvah Zakona o gozdovih" w:history="1">
        <w:r w:rsidR="002D182E" w:rsidRPr="0039294E">
          <w:rPr>
            <w:rFonts w:cs="Arial"/>
            <w:szCs w:val="20"/>
          </w:rPr>
          <w:t>77/16</w:t>
        </w:r>
      </w:hyperlink>
      <w:r w:rsidR="00867E71">
        <w:rPr>
          <w:rFonts w:cs="Arial"/>
          <w:szCs w:val="20"/>
        </w:rPr>
        <w:t>, v nadaljnjem besedilu: ZG</w:t>
      </w:r>
      <w:r w:rsidR="002D182E" w:rsidRPr="0039294E">
        <w:rPr>
          <w:rFonts w:cs="Arial"/>
          <w:szCs w:val="20"/>
        </w:rPr>
        <w:t>)</w:t>
      </w:r>
      <w:r w:rsidRPr="0039294E">
        <w:rPr>
          <w:rFonts w:cs="Arial"/>
          <w:szCs w:val="20"/>
        </w:rPr>
        <w:t>.</w:t>
      </w:r>
    </w:p>
    <w:p w14:paraId="1B4973A1" w14:textId="77777777" w:rsidR="00937CDE" w:rsidRPr="0039294E" w:rsidRDefault="00937CDE" w:rsidP="00937CDE">
      <w:pPr>
        <w:spacing w:line="240" w:lineRule="exact"/>
        <w:jc w:val="both"/>
        <w:rPr>
          <w:rFonts w:cs="Arial"/>
          <w:color w:val="FF0000"/>
          <w:szCs w:val="20"/>
        </w:rPr>
      </w:pPr>
    </w:p>
    <w:p w14:paraId="6BE5B124" w14:textId="77777777" w:rsidR="00937CDE" w:rsidRPr="0039294E" w:rsidRDefault="00937CDE" w:rsidP="00937CDE">
      <w:pPr>
        <w:spacing w:line="240" w:lineRule="exact"/>
        <w:jc w:val="both"/>
        <w:rPr>
          <w:rFonts w:cs="Arial"/>
          <w:szCs w:val="20"/>
        </w:rPr>
      </w:pPr>
      <w:r w:rsidRPr="0039294E">
        <w:rPr>
          <w:rFonts w:cs="Arial"/>
          <w:szCs w:val="20"/>
        </w:rPr>
        <w:t xml:space="preserve">Na področju nazora </w:t>
      </w:r>
      <w:r w:rsidRPr="0039294E">
        <w:rPr>
          <w:rFonts w:cs="Arial"/>
          <w:b/>
          <w:szCs w:val="20"/>
        </w:rPr>
        <w:t>iger na srečo</w:t>
      </w:r>
      <w:r w:rsidRPr="0039294E">
        <w:rPr>
          <w:rFonts w:cs="Arial"/>
          <w:szCs w:val="20"/>
        </w:rPr>
        <w:t xml:space="preserve"> se bo z izvajal nadzor nad preglednostjo poslovanja koncesionarjev, odgovornim prirejanjem iger na srečo ter nadzor tveganja s področja pranja denarja, goljufij in drugih kaznivih ravnanj na področju prirejanja iger na srečo. </w:t>
      </w:r>
    </w:p>
    <w:p w14:paraId="65C9AC9F" w14:textId="77777777" w:rsidR="00937CDE" w:rsidRPr="0039294E" w:rsidRDefault="00937CDE" w:rsidP="00937CDE">
      <w:pPr>
        <w:spacing w:line="240" w:lineRule="exact"/>
        <w:jc w:val="both"/>
        <w:rPr>
          <w:rFonts w:cs="Arial"/>
          <w:szCs w:val="20"/>
        </w:rPr>
      </w:pPr>
    </w:p>
    <w:p w14:paraId="04F03FA2" w14:textId="77777777" w:rsidR="00937CDE" w:rsidRPr="0039294E" w:rsidRDefault="00937CDE" w:rsidP="00937CDE">
      <w:pPr>
        <w:spacing w:line="240" w:lineRule="exact"/>
        <w:jc w:val="both"/>
        <w:rPr>
          <w:rFonts w:cs="Arial"/>
          <w:szCs w:val="20"/>
        </w:rPr>
      </w:pPr>
      <w:r w:rsidRPr="0039294E">
        <w:rPr>
          <w:rFonts w:cs="Arial"/>
          <w:szCs w:val="20"/>
        </w:rPr>
        <w:t xml:space="preserve">Nadzorne aktivnosti se bodo izvajale na področju klasičnih iger na srečo, na področju posebnih iger na srečo, na področju pooblaščenih institucij, na področju nedovoljenega prirejanja iger na srečo in področju sprejemanja ali posredovanja vplačil, oglaševanja ali opravljanja drugih storitev v zvezi s prirejanjem iger na srečo za osebe, ki nimajo koncesije Vlade RS. Zaradi javnega interesa in zaščite interesa igralcev, se bo večji del nadzora izvajal na področju nedovoljenega prirejanja spletnih iger na srečo, tudi z uporabo ukrepa blokade spletnih strani. </w:t>
      </w:r>
    </w:p>
    <w:p w14:paraId="0FC5E499" w14:textId="77777777" w:rsidR="00937CDE" w:rsidRPr="0039294E" w:rsidRDefault="00937CDE" w:rsidP="00937CDE">
      <w:pPr>
        <w:autoSpaceDE w:val="0"/>
        <w:autoSpaceDN w:val="0"/>
        <w:adjustRightInd w:val="0"/>
        <w:spacing w:line="240" w:lineRule="exact"/>
        <w:jc w:val="both"/>
        <w:rPr>
          <w:rFonts w:cs="Arial"/>
          <w:szCs w:val="20"/>
        </w:rPr>
      </w:pPr>
    </w:p>
    <w:p w14:paraId="35DF84A5" w14:textId="77777777" w:rsidR="00937CDE" w:rsidRPr="0039294E" w:rsidRDefault="00937CDE" w:rsidP="00937CDE">
      <w:pPr>
        <w:autoSpaceDE w:val="0"/>
        <w:autoSpaceDN w:val="0"/>
        <w:adjustRightInd w:val="0"/>
        <w:spacing w:line="240" w:lineRule="exact"/>
        <w:jc w:val="both"/>
        <w:rPr>
          <w:rFonts w:cs="Arial"/>
          <w:szCs w:val="20"/>
        </w:rPr>
      </w:pPr>
      <w:r w:rsidRPr="0039294E">
        <w:rPr>
          <w:rFonts w:cs="Arial"/>
          <w:szCs w:val="20"/>
        </w:rPr>
        <w:t>V okviru nadzora nad prireditelji iger na srečo se bodo izvajali tudi davčni inšpekcijski nadzori nad pravilnostjo in pravočasnostjo obračunavanja obveznih dajatev (davka na dobitke od iger na srečo, koncesijske dajatve, davka od iger na srečo in davka od srečk) prirediteljev in koncesionarjev na področju iger na srečo.</w:t>
      </w:r>
    </w:p>
    <w:p w14:paraId="561A91E8" w14:textId="77777777" w:rsidR="00937CDE" w:rsidRPr="0039294E" w:rsidRDefault="00937CDE" w:rsidP="00937CDE">
      <w:pPr>
        <w:spacing w:line="240" w:lineRule="exact"/>
        <w:jc w:val="both"/>
        <w:rPr>
          <w:rFonts w:cs="Arial"/>
          <w:color w:val="FF0000"/>
          <w:szCs w:val="20"/>
        </w:rPr>
      </w:pPr>
    </w:p>
    <w:p w14:paraId="545C6711" w14:textId="6B6D9C4E" w:rsidR="00937CDE" w:rsidRPr="0039294E" w:rsidRDefault="00937CDE" w:rsidP="00324CAF">
      <w:pPr>
        <w:pStyle w:val="Odstavekseznama"/>
        <w:numPr>
          <w:ilvl w:val="2"/>
          <w:numId w:val="56"/>
        </w:numPr>
        <w:spacing w:line="240" w:lineRule="exact"/>
        <w:contextualSpacing/>
        <w:rPr>
          <w:rFonts w:cs="Arial"/>
          <w:b/>
          <w:szCs w:val="20"/>
        </w:rPr>
      </w:pPr>
      <w:r w:rsidRPr="0039294E">
        <w:rPr>
          <w:rFonts w:cs="Arial"/>
          <w:b/>
          <w:szCs w:val="20"/>
        </w:rPr>
        <w:t>Prioritetni inšpekcijski nadzori na osnovi prejetih pobud in prijav</w:t>
      </w:r>
    </w:p>
    <w:p w14:paraId="77EAE5B1" w14:textId="77777777" w:rsidR="00937CDE" w:rsidRPr="0039294E" w:rsidRDefault="00937CDE" w:rsidP="00937CDE">
      <w:pPr>
        <w:spacing w:line="240" w:lineRule="exact"/>
        <w:jc w:val="both"/>
        <w:rPr>
          <w:rFonts w:cs="Arial"/>
          <w:strike/>
          <w:color w:val="FF0000"/>
          <w:szCs w:val="20"/>
        </w:rPr>
      </w:pPr>
    </w:p>
    <w:p w14:paraId="097AB46F" w14:textId="5F8BE94B" w:rsidR="00937CDE" w:rsidRPr="0039294E" w:rsidRDefault="00937CDE" w:rsidP="00937CDE">
      <w:pPr>
        <w:spacing w:line="240" w:lineRule="exact"/>
        <w:jc w:val="both"/>
        <w:rPr>
          <w:rFonts w:cs="Arial"/>
          <w:szCs w:val="20"/>
        </w:rPr>
      </w:pPr>
      <w:r w:rsidRPr="0039294E">
        <w:rPr>
          <w:rFonts w:cs="Arial"/>
          <w:szCs w:val="20"/>
        </w:rPr>
        <w:t>Prejete pobude in prijave se v FURS centralno analizirajo in vrednotijo. Na tej podlagi se bodo prioritetno izvajali nadzori na podlagi utemeljenih pobud in prijav, kjer bo zaznano večje tveganje z vidika javnofinančnih prihodkov, oziroma z vidika varovanja zdravja in življenja ljudi. Posebna pozornost bo namenjena prijavam, ki jih FURS prejema od drugih državnih organov (U</w:t>
      </w:r>
      <w:r w:rsidR="00EC711A">
        <w:rPr>
          <w:rFonts w:cs="Arial"/>
          <w:szCs w:val="20"/>
        </w:rPr>
        <w:t>rad RS za preprečevanje pranja denarja</w:t>
      </w:r>
      <w:r w:rsidRPr="0039294E">
        <w:rPr>
          <w:rFonts w:cs="Arial"/>
          <w:szCs w:val="20"/>
        </w:rPr>
        <w:t>, K</w:t>
      </w:r>
      <w:r w:rsidR="00EC711A">
        <w:rPr>
          <w:rFonts w:cs="Arial"/>
          <w:szCs w:val="20"/>
        </w:rPr>
        <w:t>omisija za preprečevanje korupcije</w:t>
      </w:r>
      <w:r w:rsidRPr="0039294E">
        <w:rPr>
          <w:rFonts w:cs="Arial"/>
          <w:szCs w:val="20"/>
        </w:rPr>
        <w:t xml:space="preserve">, Policija) ter z mednarodno izmenjavo. </w:t>
      </w:r>
    </w:p>
    <w:p w14:paraId="25A6A863" w14:textId="77777777" w:rsidR="00937CDE" w:rsidRPr="0039294E" w:rsidRDefault="00937CDE" w:rsidP="00937CDE">
      <w:pPr>
        <w:spacing w:line="240" w:lineRule="exact"/>
        <w:jc w:val="both"/>
        <w:rPr>
          <w:rFonts w:cs="Arial"/>
          <w:color w:val="FF0000"/>
          <w:szCs w:val="20"/>
        </w:rPr>
      </w:pPr>
    </w:p>
    <w:p w14:paraId="05969497" w14:textId="4E821E63" w:rsidR="00937CDE" w:rsidRPr="0039294E" w:rsidRDefault="00937CDE" w:rsidP="00324CAF">
      <w:pPr>
        <w:pStyle w:val="Odstavekseznama"/>
        <w:numPr>
          <w:ilvl w:val="2"/>
          <w:numId w:val="56"/>
        </w:numPr>
        <w:spacing w:line="240" w:lineRule="exact"/>
        <w:contextualSpacing/>
        <w:jc w:val="both"/>
        <w:rPr>
          <w:rFonts w:cs="Arial"/>
          <w:b/>
          <w:szCs w:val="20"/>
        </w:rPr>
      </w:pPr>
      <w:r w:rsidRPr="0039294E">
        <w:rPr>
          <w:rFonts w:cs="Arial"/>
          <w:b/>
          <w:szCs w:val="20"/>
        </w:rPr>
        <w:t>Inšpekcijski nadzori na osnovi ostalih prejetih pobud in prijav, ki niso bili določeni kot prioritetni</w:t>
      </w:r>
    </w:p>
    <w:p w14:paraId="7CCF284A" w14:textId="77777777" w:rsidR="00937CDE" w:rsidRPr="0039294E" w:rsidRDefault="00937CDE" w:rsidP="00937CDE">
      <w:pPr>
        <w:spacing w:line="240" w:lineRule="exact"/>
        <w:jc w:val="both"/>
        <w:rPr>
          <w:rFonts w:cs="Arial"/>
          <w:b/>
          <w:szCs w:val="20"/>
        </w:rPr>
      </w:pPr>
    </w:p>
    <w:p w14:paraId="32498B01" w14:textId="18DB3BE7" w:rsidR="00937CDE" w:rsidRPr="0039294E" w:rsidRDefault="00937CDE" w:rsidP="00937CDE">
      <w:pPr>
        <w:spacing w:line="240" w:lineRule="exact"/>
        <w:jc w:val="both"/>
        <w:rPr>
          <w:rFonts w:cs="Arial"/>
          <w:szCs w:val="20"/>
        </w:rPr>
      </w:pPr>
      <w:r w:rsidRPr="0039294E">
        <w:rPr>
          <w:rFonts w:cs="Arial"/>
          <w:szCs w:val="20"/>
        </w:rPr>
        <w:t>Ostale pobude in prijave, ki niso ovrednotene z višjim tveganjem</w:t>
      </w:r>
      <w:r w:rsidR="00735848" w:rsidRPr="0039294E">
        <w:rPr>
          <w:rFonts w:cs="Arial"/>
          <w:szCs w:val="20"/>
        </w:rPr>
        <w:t>,</w:t>
      </w:r>
      <w:r w:rsidRPr="0039294E">
        <w:rPr>
          <w:rFonts w:cs="Arial"/>
          <w:szCs w:val="20"/>
        </w:rPr>
        <w:t xml:space="preserve"> se v inšpekcijskih nadzorih obravnavajo le v primeru, če prejeta pobuda ali prijava sovpada z izborom zavezanca za nadzor na podlagi lastne analize tveganja in se v teh primerih v nadzorih obravnavajo tudi navedbe iz teh prijav. </w:t>
      </w:r>
    </w:p>
    <w:p w14:paraId="776AFA93" w14:textId="77777777" w:rsidR="00937CDE" w:rsidRPr="0039294E" w:rsidRDefault="00937CDE" w:rsidP="00937CDE">
      <w:pPr>
        <w:spacing w:line="240" w:lineRule="exact"/>
        <w:jc w:val="both"/>
        <w:rPr>
          <w:rFonts w:cs="Arial"/>
          <w:color w:val="FF0000"/>
          <w:szCs w:val="20"/>
        </w:rPr>
      </w:pPr>
    </w:p>
    <w:p w14:paraId="5E1BE2F8" w14:textId="217C1AB2" w:rsidR="00937CDE" w:rsidRPr="0039294E" w:rsidRDefault="00937CDE" w:rsidP="00324CAF">
      <w:pPr>
        <w:pStyle w:val="Odstavekseznama"/>
        <w:numPr>
          <w:ilvl w:val="2"/>
          <w:numId w:val="56"/>
        </w:numPr>
        <w:spacing w:line="240" w:lineRule="exact"/>
        <w:contextualSpacing/>
        <w:jc w:val="both"/>
        <w:rPr>
          <w:rFonts w:cs="Arial"/>
          <w:b/>
          <w:szCs w:val="20"/>
        </w:rPr>
      </w:pPr>
      <w:r w:rsidRPr="0039294E">
        <w:rPr>
          <w:rFonts w:cs="Arial"/>
          <w:b/>
          <w:szCs w:val="20"/>
        </w:rPr>
        <w:t xml:space="preserve">Prekrškovni postopki </w:t>
      </w:r>
    </w:p>
    <w:p w14:paraId="6EDF30D0" w14:textId="77777777" w:rsidR="00937CDE" w:rsidRPr="0039294E" w:rsidRDefault="00937CDE" w:rsidP="00937CDE">
      <w:pPr>
        <w:spacing w:line="240" w:lineRule="exact"/>
        <w:jc w:val="both"/>
        <w:rPr>
          <w:rFonts w:cs="Arial"/>
          <w:color w:val="FF0000"/>
          <w:szCs w:val="20"/>
        </w:rPr>
      </w:pPr>
    </w:p>
    <w:p w14:paraId="03608AE9" w14:textId="77777777" w:rsidR="00937CDE" w:rsidRPr="0039294E" w:rsidRDefault="00937CDE" w:rsidP="00937CDE">
      <w:pPr>
        <w:spacing w:line="240" w:lineRule="exact"/>
        <w:jc w:val="both"/>
        <w:rPr>
          <w:rFonts w:cs="Arial"/>
          <w:szCs w:val="20"/>
        </w:rPr>
      </w:pPr>
      <w:r w:rsidRPr="0039294E">
        <w:rPr>
          <w:rFonts w:cs="Arial"/>
          <w:szCs w:val="20"/>
        </w:rPr>
        <w:t>FURS v primeru ugotovljenih kršitev v okviru svoje pristojnosti izvede prekrškovni postopek. Prekrški ugotovljeni v inšpekcijskih nadzorih se sankcionirajo z izdajo plačilnega naloga s strani inšpektorja, v primerih, ko je potrebna izdaja odločbe o prekršku pa se prekrškovni postopki po podanem predlogu za izvedbo prekrškovnih postopkov vodijo v prekrškovnih kompetenčnih centrih na štirih finančnih uradih.</w:t>
      </w:r>
    </w:p>
    <w:p w14:paraId="29BDBD20" w14:textId="77777777" w:rsidR="00937CDE" w:rsidRPr="0039294E" w:rsidRDefault="00937CDE" w:rsidP="00937CDE">
      <w:pPr>
        <w:spacing w:line="240" w:lineRule="exact"/>
        <w:jc w:val="both"/>
        <w:rPr>
          <w:rFonts w:cs="Arial"/>
          <w:szCs w:val="20"/>
        </w:rPr>
      </w:pPr>
    </w:p>
    <w:p w14:paraId="6F0D3C1B" w14:textId="77777777" w:rsidR="00937CDE" w:rsidRPr="0039294E" w:rsidRDefault="00937CDE" w:rsidP="00937CDE">
      <w:pPr>
        <w:spacing w:line="240" w:lineRule="exact"/>
        <w:jc w:val="both"/>
        <w:rPr>
          <w:rFonts w:cs="Arial"/>
          <w:szCs w:val="20"/>
        </w:rPr>
      </w:pPr>
      <w:r w:rsidRPr="0039294E">
        <w:rPr>
          <w:rFonts w:cs="Arial"/>
          <w:szCs w:val="20"/>
        </w:rPr>
        <w:lastRenderedPageBreak/>
        <w:t xml:space="preserve">Vrsta in število izvedenih prekrškovnih postopkov sta odvisni od postopkov inšpekcijskega nadzora in v teh postopkih ugotovljenih kršitev in je torej v odvisnosti od prej navedenih področij, kjer FURS načrtuje nadzore v letu 2022. Zaradi učinkovitejše izvedbe prekrškovnega postopka je dan poudarek takojšnji izdaji plačilnega naloga s strani inšpektorja, saj ima zaznava prekrška na terenu večji učinek na storilca. </w:t>
      </w:r>
    </w:p>
    <w:p w14:paraId="69C7BC96" w14:textId="77777777" w:rsidR="00937CDE" w:rsidRPr="0039294E" w:rsidRDefault="00937CDE" w:rsidP="00937CDE">
      <w:pPr>
        <w:spacing w:line="240" w:lineRule="exact"/>
        <w:jc w:val="both"/>
        <w:rPr>
          <w:rFonts w:cs="Arial"/>
          <w:color w:val="FF0000"/>
          <w:szCs w:val="20"/>
        </w:rPr>
      </w:pPr>
    </w:p>
    <w:p w14:paraId="7ECBDA1D" w14:textId="71E4779E" w:rsidR="00937CDE" w:rsidRPr="0039294E" w:rsidRDefault="00937CDE" w:rsidP="00324CAF">
      <w:pPr>
        <w:pStyle w:val="Odstavekseznama"/>
        <w:numPr>
          <w:ilvl w:val="2"/>
          <w:numId w:val="56"/>
        </w:numPr>
        <w:spacing w:line="240" w:lineRule="exact"/>
        <w:contextualSpacing/>
        <w:jc w:val="both"/>
        <w:rPr>
          <w:rFonts w:cs="Arial"/>
          <w:b/>
          <w:szCs w:val="20"/>
        </w:rPr>
      </w:pPr>
      <w:r w:rsidRPr="0039294E">
        <w:rPr>
          <w:rFonts w:cs="Arial"/>
          <w:b/>
          <w:szCs w:val="20"/>
        </w:rPr>
        <w:t>Skupni inšpekcijski pregledi z drugimi inšpekcijami</w:t>
      </w:r>
    </w:p>
    <w:p w14:paraId="6D7B8B56" w14:textId="77777777" w:rsidR="00937CDE" w:rsidRPr="0039294E" w:rsidRDefault="00937CDE" w:rsidP="00937CDE">
      <w:pPr>
        <w:spacing w:line="240" w:lineRule="exact"/>
        <w:jc w:val="both"/>
        <w:rPr>
          <w:rFonts w:cs="Arial"/>
          <w:color w:val="FF0000"/>
          <w:szCs w:val="20"/>
        </w:rPr>
      </w:pPr>
    </w:p>
    <w:p w14:paraId="379D4560" w14:textId="74930A0C" w:rsidR="00937CDE" w:rsidRPr="00426EC4" w:rsidRDefault="00937CDE" w:rsidP="00937CDE">
      <w:pPr>
        <w:spacing w:line="240" w:lineRule="exact"/>
        <w:jc w:val="both"/>
        <w:rPr>
          <w:rFonts w:cs="Arial"/>
          <w:szCs w:val="20"/>
        </w:rPr>
      </w:pPr>
      <w:r w:rsidRPr="00426EC4">
        <w:rPr>
          <w:rFonts w:cs="Arial"/>
          <w:szCs w:val="20"/>
        </w:rPr>
        <w:t>Na podlagi ugotovitev v postopkih nadzora iz preteklih let, v letu 202</w:t>
      </w:r>
      <w:r w:rsidR="00921FAA" w:rsidRPr="00426EC4">
        <w:rPr>
          <w:rFonts w:cs="Arial"/>
          <w:szCs w:val="20"/>
        </w:rPr>
        <w:t>2</w:t>
      </w:r>
      <w:r w:rsidRPr="00426EC4">
        <w:rPr>
          <w:rFonts w:cs="Arial"/>
          <w:szCs w:val="20"/>
        </w:rPr>
        <w:t xml:space="preserve"> z drugimi inšpektorati načrtuje</w:t>
      </w:r>
      <w:r w:rsidR="00921FAA" w:rsidRPr="00426EC4">
        <w:rPr>
          <w:rFonts w:cs="Arial"/>
          <w:szCs w:val="20"/>
        </w:rPr>
        <w:t>j</w:t>
      </w:r>
      <w:r w:rsidRPr="00426EC4">
        <w:rPr>
          <w:rFonts w:cs="Arial"/>
          <w:szCs w:val="20"/>
        </w:rPr>
        <w:t>o nadzore na naslednjih področjih:</w:t>
      </w:r>
    </w:p>
    <w:p w14:paraId="277B3357" w14:textId="77777777" w:rsidR="00937CDE" w:rsidRPr="00426EC4" w:rsidRDefault="00937CDE" w:rsidP="00324CAF">
      <w:pPr>
        <w:pStyle w:val="Odstavekseznama"/>
        <w:numPr>
          <w:ilvl w:val="0"/>
          <w:numId w:val="109"/>
        </w:numPr>
        <w:spacing w:line="240" w:lineRule="exact"/>
        <w:contextualSpacing/>
        <w:jc w:val="both"/>
        <w:rPr>
          <w:rFonts w:cs="Arial"/>
          <w:szCs w:val="20"/>
        </w:rPr>
      </w:pPr>
      <w:r w:rsidRPr="00426EC4">
        <w:rPr>
          <w:rFonts w:cs="Arial"/>
          <w:szCs w:val="20"/>
        </w:rPr>
        <w:t>nadzori dela in zaposlovanja tujcev (predvsem na področju gradbeništva, pekarstva in drugih rizičnih dejavnostih…),</w:t>
      </w:r>
    </w:p>
    <w:p w14:paraId="3C6D64AD" w14:textId="77777777" w:rsidR="00937CDE" w:rsidRPr="00426EC4" w:rsidRDefault="00937CDE" w:rsidP="00324CAF">
      <w:pPr>
        <w:pStyle w:val="Odstavekseznama"/>
        <w:numPr>
          <w:ilvl w:val="0"/>
          <w:numId w:val="109"/>
        </w:numPr>
        <w:spacing w:line="240" w:lineRule="exact"/>
        <w:contextualSpacing/>
        <w:jc w:val="both"/>
        <w:rPr>
          <w:rFonts w:cs="Arial"/>
          <w:szCs w:val="20"/>
        </w:rPr>
      </w:pPr>
      <w:r w:rsidRPr="00426EC4">
        <w:rPr>
          <w:rFonts w:cs="Arial"/>
          <w:szCs w:val="20"/>
        </w:rPr>
        <w:t>nadzori dela in zaposlovanja na črno ter izdajanja računov v dejavnostih, kjer se opravlja pretežno gotovinsko poslovanje,</w:t>
      </w:r>
    </w:p>
    <w:p w14:paraId="4BBC130B" w14:textId="2CC4E5E4" w:rsidR="00937CDE" w:rsidRPr="00426EC4" w:rsidRDefault="00937CDE" w:rsidP="00324CAF">
      <w:pPr>
        <w:pStyle w:val="Odstavekseznama"/>
        <w:numPr>
          <w:ilvl w:val="0"/>
          <w:numId w:val="109"/>
        </w:numPr>
        <w:spacing w:line="240" w:lineRule="exact"/>
        <w:contextualSpacing/>
        <w:jc w:val="both"/>
        <w:rPr>
          <w:rFonts w:cs="Arial"/>
          <w:szCs w:val="20"/>
        </w:rPr>
      </w:pPr>
      <w:r w:rsidRPr="00426EC4">
        <w:rPr>
          <w:rFonts w:cs="Arial"/>
          <w:szCs w:val="20"/>
        </w:rPr>
        <w:t>nadzori v posameznih izpostavljenih dejavnostih prodaj</w:t>
      </w:r>
      <w:r w:rsidR="00921FAA" w:rsidRPr="00426EC4">
        <w:rPr>
          <w:rFonts w:cs="Arial"/>
          <w:szCs w:val="20"/>
        </w:rPr>
        <w:t>e</w:t>
      </w:r>
      <w:r w:rsidRPr="00426EC4">
        <w:rPr>
          <w:rFonts w:cs="Arial"/>
          <w:szCs w:val="20"/>
        </w:rPr>
        <w:t xml:space="preserve"> na stojnicah, taksi dejavnosti in drugih dejavnosti, kjer je za učinkovit nadzor potrebno sodelovanje več inšpekcijskih organov,</w:t>
      </w:r>
    </w:p>
    <w:p w14:paraId="093370CE" w14:textId="77777777" w:rsidR="00937CDE" w:rsidRPr="00426EC4" w:rsidRDefault="00937CDE" w:rsidP="00324CAF">
      <w:pPr>
        <w:pStyle w:val="Odstavekseznama"/>
        <w:numPr>
          <w:ilvl w:val="0"/>
          <w:numId w:val="109"/>
        </w:numPr>
        <w:spacing w:line="240" w:lineRule="exact"/>
        <w:contextualSpacing/>
        <w:jc w:val="both"/>
        <w:rPr>
          <w:rFonts w:cs="Arial"/>
          <w:szCs w:val="20"/>
        </w:rPr>
      </w:pPr>
      <w:r w:rsidRPr="00426EC4">
        <w:rPr>
          <w:rFonts w:cs="Arial"/>
          <w:szCs w:val="20"/>
        </w:rPr>
        <w:t>na področju okoljskih dajatev za odpadno embalažo se načrtuje izvedba skupnih nadzorov, predvsem pri neregistriranih subjektih, ki bi morali biti v FURS registrirani kot zavezanci za plačilo okoljske dajatve za odpadno embalažo.</w:t>
      </w:r>
    </w:p>
    <w:p w14:paraId="2E9A3874" w14:textId="77777777" w:rsidR="001E7379" w:rsidRPr="0039294E" w:rsidRDefault="001E7379" w:rsidP="001E7379">
      <w:pPr>
        <w:spacing w:line="240" w:lineRule="atLeast"/>
        <w:rPr>
          <w:rFonts w:cs="Arial"/>
          <w:szCs w:val="20"/>
        </w:rPr>
      </w:pPr>
    </w:p>
    <w:p w14:paraId="6D748F68" w14:textId="68F3C253" w:rsidR="00704AE6" w:rsidRPr="0039294E" w:rsidRDefault="00EF2B1C" w:rsidP="001A424F">
      <w:pPr>
        <w:autoSpaceDE w:val="0"/>
        <w:autoSpaceDN w:val="0"/>
        <w:adjustRightInd w:val="0"/>
        <w:spacing w:line="240" w:lineRule="auto"/>
        <w:jc w:val="both"/>
        <w:rPr>
          <w:rFonts w:cs="Arial"/>
          <w:b/>
          <w:szCs w:val="20"/>
        </w:rPr>
      </w:pPr>
      <w:r w:rsidRPr="0039294E">
        <w:rPr>
          <w:rFonts w:cs="Arial"/>
          <w:b/>
          <w:szCs w:val="20"/>
        </w:rPr>
        <w:t>3</w:t>
      </w:r>
      <w:r w:rsidR="00704AE6" w:rsidRPr="0039294E">
        <w:rPr>
          <w:rFonts w:cs="Arial"/>
          <w:b/>
          <w:szCs w:val="20"/>
        </w:rPr>
        <w:t>.</w:t>
      </w:r>
      <w:r w:rsidR="00417B60" w:rsidRPr="0039294E">
        <w:rPr>
          <w:rFonts w:cs="Arial"/>
          <w:b/>
          <w:szCs w:val="20"/>
        </w:rPr>
        <w:t>2</w:t>
      </w:r>
      <w:r w:rsidR="00704AE6" w:rsidRPr="0039294E">
        <w:rPr>
          <w:rFonts w:cs="Arial"/>
          <w:b/>
          <w:szCs w:val="20"/>
        </w:rPr>
        <w:t xml:space="preserve"> </w:t>
      </w:r>
      <w:r w:rsidR="006C1AB8" w:rsidRPr="0039294E">
        <w:rPr>
          <w:rFonts w:cs="Arial"/>
          <w:b/>
          <w:szCs w:val="20"/>
        </w:rPr>
        <w:t xml:space="preserve">URAD REPUBLIKE SLOVENIJE ZA NADZOR PRORAČUNA, SEKTOR PRORAČUNSKE INŠPEKCIJE </w:t>
      </w:r>
    </w:p>
    <w:p w14:paraId="2BAE7DBF" w14:textId="77777777" w:rsidR="00856C4A" w:rsidRPr="0039294E" w:rsidRDefault="00856C4A" w:rsidP="0054189D">
      <w:pPr>
        <w:pStyle w:val="odstavek1"/>
        <w:spacing w:before="0"/>
        <w:ind w:firstLine="0"/>
        <w:rPr>
          <w:sz w:val="20"/>
          <w:szCs w:val="20"/>
          <w:highlight w:val="yellow"/>
        </w:rPr>
      </w:pPr>
    </w:p>
    <w:p w14:paraId="4E23746C" w14:textId="42E330D8" w:rsidR="00170B95" w:rsidRPr="0039294E" w:rsidRDefault="00170B95" w:rsidP="00170B95">
      <w:pPr>
        <w:pStyle w:val="odstavek1"/>
        <w:spacing w:before="0"/>
        <w:ind w:firstLine="0"/>
        <w:rPr>
          <w:sz w:val="20"/>
          <w:szCs w:val="20"/>
        </w:rPr>
      </w:pPr>
      <w:r w:rsidRPr="0039294E">
        <w:rPr>
          <w:sz w:val="20"/>
          <w:szCs w:val="20"/>
        </w:rPr>
        <w:t xml:space="preserve">Proračunska inšpekcija deluje kot sektor v okviru Urada RS za nadzor proračuna in opravlja nadzor nad izvajanjem Zakona o javnih financah </w:t>
      </w:r>
      <w:r w:rsidR="009541F2" w:rsidRPr="0039294E">
        <w:rPr>
          <w:sz w:val="20"/>
          <w:szCs w:val="20"/>
          <w:lang w:eastAsia="en-US"/>
        </w:rPr>
        <w:t xml:space="preserve">(Uradni list RS, št. </w:t>
      </w:r>
      <w:hyperlink r:id="rId75" w:tgtFrame="_blank" w:tooltip="Zakon o javnih financah (uradno prečiščeno besedilo)" w:history="1">
        <w:r w:rsidR="009541F2" w:rsidRPr="0039294E">
          <w:rPr>
            <w:sz w:val="20"/>
            <w:szCs w:val="20"/>
            <w:lang w:eastAsia="en-US"/>
          </w:rPr>
          <w:t>11/11</w:t>
        </w:r>
      </w:hyperlink>
      <w:r w:rsidR="009541F2" w:rsidRPr="0039294E">
        <w:rPr>
          <w:sz w:val="20"/>
          <w:szCs w:val="20"/>
          <w:lang w:eastAsia="en-US"/>
        </w:rPr>
        <w:t xml:space="preserve"> – uradno prečiščeno besedilo, </w:t>
      </w:r>
      <w:hyperlink r:id="rId76" w:tgtFrame="_blank" w:tooltip="Popravek Uradnega prečiščenega besedila Zakona  o javnih financah (ZJF-UPB4p)" w:history="1">
        <w:r w:rsidR="009541F2" w:rsidRPr="0039294E">
          <w:rPr>
            <w:sz w:val="20"/>
            <w:szCs w:val="20"/>
            <w:lang w:eastAsia="en-US"/>
          </w:rPr>
          <w:t>14/13 – popr.</w:t>
        </w:r>
      </w:hyperlink>
      <w:r w:rsidR="009541F2" w:rsidRPr="0039294E">
        <w:rPr>
          <w:sz w:val="20"/>
          <w:szCs w:val="20"/>
          <w:lang w:eastAsia="en-US"/>
        </w:rPr>
        <w:t xml:space="preserve">, </w:t>
      </w:r>
      <w:hyperlink r:id="rId77" w:tgtFrame="_blank" w:tooltip="Zakon o dopolnitvi Zakona o javnih financah" w:history="1">
        <w:r w:rsidR="009541F2" w:rsidRPr="0039294E">
          <w:rPr>
            <w:sz w:val="20"/>
            <w:szCs w:val="20"/>
            <w:lang w:eastAsia="en-US"/>
          </w:rPr>
          <w:t>101/13</w:t>
        </w:r>
      </w:hyperlink>
      <w:r w:rsidR="009541F2" w:rsidRPr="0039294E">
        <w:rPr>
          <w:sz w:val="20"/>
          <w:szCs w:val="20"/>
          <w:lang w:eastAsia="en-US"/>
        </w:rPr>
        <w:t xml:space="preserve">, </w:t>
      </w:r>
      <w:hyperlink r:id="rId78" w:tgtFrame="_blank" w:tooltip="Zakon o fiskalnem pravilu" w:history="1">
        <w:r w:rsidR="009541F2" w:rsidRPr="0039294E">
          <w:rPr>
            <w:sz w:val="20"/>
            <w:szCs w:val="20"/>
            <w:lang w:eastAsia="en-US"/>
          </w:rPr>
          <w:t>55/15</w:t>
        </w:r>
      </w:hyperlink>
      <w:r w:rsidR="009541F2" w:rsidRPr="0039294E">
        <w:rPr>
          <w:sz w:val="20"/>
          <w:szCs w:val="20"/>
          <w:lang w:eastAsia="en-US"/>
        </w:rPr>
        <w:t xml:space="preserve"> – </w:t>
      </w:r>
      <w:proofErr w:type="spellStart"/>
      <w:r w:rsidR="009541F2" w:rsidRPr="0039294E">
        <w:rPr>
          <w:sz w:val="20"/>
          <w:szCs w:val="20"/>
          <w:lang w:eastAsia="en-US"/>
        </w:rPr>
        <w:t>ZFisP</w:t>
      </w:r>
      <w:proofErr w:type="spellEnd"/>
      <w:r w:rsidR="009541F2" w:rsidRPr="0039294E">
        <w:rPr>
          <w:sz w:val="20"/>
          <w:szCs w:val="20"/>
          <w:lang w:eastAsia="en-US"/>
        </w:rPr>
        <w:t xml:space="preserve">, </w:t>
      </w:r>
      <w:hyperlink r:id="rId79" w:tgtFrame="_blank" w:tooltip="Zakon o izvrševanju proračunov Republike Slovenije za leti 2016 in 2017" w:history="1">
        <w:r w:rsidR="009541F2" w:rsidRPr="0039294E">
          <w:rPr>
            <w:sz w:val="20"/>
            <w:szCs w:val="20"/>
            <w:lang w:eastAsia="en-US"/>
          </w:rPr>
          <w:t>96/15</w:t>
        </w:r>
      </w:hyperlink>
      <w:r w:rsidR="009541F2" w:rsidRPr="0039294E">
        <w:rPr>
          <w:sz w:val="20"/>
          <w:szCs w:val="20"/>
          <w:lang w:eastAsia="en-US"/>
        </w:rPr>
        <w:t xml:space="preserve"> – ZIPRS1617, </w:t>
      </w:r>
      <w:hyperlink r:id="rId80" w:tgtFrame="_blank" w:tooltip="Zakon o spremembah in dopolnitvah Zakona o javnih financah" w:history="1">
        <w:r w:rsidR="009541F2" w:rsidRPr="0039294E">
          <w:rPr>
            <w:sz w:val="20"/>
            <w:szCs w:val="20"/>
            <w:lang w:eastAsia="en-US"/>
          </w:rPr>
          <w:t>13/18</w:t>
        </w:r>
      </w:hyperlink>
      <w:r w:rsidR="009541F2" w:rsidRPr="0039294E">
        <w:rPr>
          <w:sz w:val="20"/>
          <w:szCs w:val="20"/>
          <w:lang w:eastAsia="en-US"/>
        </w:rPr>
        <w:t xml:space="preserve"> in </w:t>
      </w:r>
      <w:hyperlink r:id="rId81"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9541F2" w:rsidRPr="0039294E">
          <w:rPr>
            <w:sz w:val="20"/>
            <w:szCs w:val="20"/>
            <w:lang w:eastAsia="en-US"/>
          </w:rPr>
          <w:t>195/20</w:t>
        </w:r>
      </w:hyperlink>
      <w:r w:rsidR="009541F2" w:rsidRPr="0039294E">
        <w:rPr>
          <w:sz w:val="20"/>
          <w:szCs w:val="20"/>
          <w:lang w:eastAsia="en-US"/>
        </w:rPr>
        <w:t xml:space="preserve"> – odl. US</w:t>
      </w:r>
      <w:r w:rsidR="004D1E6E">
        <w:rPr>
          <w:sz w:val="20"/>
          <w:szCs w:val="20"/>
          <w:lang w:eastAsia="en-US"/>
        </w:rPr>
        <w:t>;</w:t>
      </w:r>
      <w:r w:rsidR="0078181E" w:rsidRPr="0039294E">
        <w:rPr>
          <w:sz w:val="20"/>
          <w:szCs w:val="20"/>
          <w:lang w:eastAsia="en-US"/>
        </w:rPr>
        <w:t xml:space="preserve"> v nadalj</w:t>
      </w:r>
      <w:r w:rsidR="00F248C9">
        <w:rPr>
          <w:sz w:val="20"/>
          <w:szCs w:val="20"/>
          <w:lang w:eastAsia="en-US"/>
        </w:rPr>
        <w:t>njem besedilu</w:t>
      </w:r>
      <w:r w:rsidR="0078181E" w:rsidRPr="0039294E">
        <w:rPr>
          <w:sz w:val="20"/>
          <w:szCs w:val="20"/>
          <w:lang w:eastAsia="en-US"/>
        </w:rPr>
        <w:t>: ZJF</w:t>
      </w:r>
      <w:r w:rsidR="009541F2" w:rsidRPr="0039294E">
        <w:rPr>
          <w:sz w:val="20"/>
          <w:szCs w:val="20"/>
          <w:lang w:eastAsia="en-US"/>
        </w:rPr>
        <w:t xml:space="preserve">) </w:t>
      </w:r>
      <w:r w:rsidRPr="0039294E">
        <w:rPr>
          <w:sz w:val="20"/>
          <w:szCs w:val="20"/>
        </w:rPr>
        <w:t xml:space="preserve">in drugih predpisov, ki urejajo poslovanje s sredstvi državnega proračuna. </w:t>
      </w:r>
    </w:p>
    <w:p w14:paraId="4136322B" w14:textId="77777777" w:rsidR="00170B95" w:rsidRPr="0039294E" w:rsidRDefault="00170B95" w:rsidP="00170B95">
      <w:pPr>
        <w:pStyle w:val="odstavek1"/>
        <w:spacing w:before="0"/>
        <w:ind w:firstLine="0"/>
        <w:rPr>
          <w:sz w:val="20"/>
          <w:szCs w:val="20"/>
        </w:rPr>
      </w:pPr>
    </w:p>
    <w:p w14:paraId="572F7AC7" w14:textId="2B2FE309" w:rsidR="00170B95" w:rsidRPr="0039294E" w:rsidRDefault="00170B95" w:rsidP="00170B95">
      <w:pPr>
        <w:pStyle w:val="odstavek1"/>
        <w:spacing w:before="0"/>
        <w:ind w:firstLine="0"/>
        <w:rPr>
          <w:sz w:val="20"/>
          <w:szCs w:val="20"/>
        </w:rPr>
      </w:pPr>
      <w:r w:rsidRPr="0039294E">
        <w:rPr>
          <w:sz w:val="20"/>
          <w:szCs w:val="20"/>
        </w:rPr>
        <w:t>Proračunska inšpekcija izvaja tudi nadzor nad izvajanjem Zakona o preglednosti finančnih odnosov in ločenem evidentiranju različnih dejavnosti</w:t>
      </w:r>
      <w:r w:rsidR="005C270E" w:rsidRPr="0039294E">
        <w:rPr>
          <w:sz w:val="20"/>
          <w:szCs w:val="20"/>
        </w:rPr>
        <w:t xml:space="preserve"> </w:t>
      </w:r>
      <w:r w:rsidR="005C270E" w:rsidRPr="0039294E">
        <w:rPr>
          <w:sz w:val="20"/>
          <w:szCs w:val="20"/>
          <w:lang w:eastAsia="en-US"/>
        </w:rPr>
        <w:t xml:space="preserve">(Uradni list RS, št. </w:t>
      </w:r>
      <w:hyperlink r:id="rId82" w:tgtFrame="_blank" w:tooltip="Zakon o preglednosti finančnih odnosov in ločenem evidentiranju različnih dejavnosti (ZPFOLERD-1)" w:history="1">
        <w:r w:rsidR="005C270E" w:rsidRPr="0039294E">
          <w:rPr>
            <w:sz w:val="20"/>
            <w:szCs w:val="20"/>
            <w:lang w:eastAsia="en-US"/>
          </w:rPr>
          <w:t>33/11</w:t>
        </w:r>
      </w:hyperlink>
      <w:r w:rsidR="00AD7145" w:rsidRPr="0039294E">
        <w:rPr>
          <w:sz w:val="20"/>
          <w:szCs w:val="20"/>
          <w:lang w:eastAsia="en-US"/>
        </w:rPr>
        <w:t>, v nadalj</w:t>
      </w:r>
      <w:r w:rsidR="00BA6121">
        <w:rPr>
          <w:sz w:val="20"/>
          <w:szCs w:val="20"/>
          <w:lang w:eastAsia="en-US"/>
        </w:rPr>
        <w:t>njem besedilu</w:t>
      </w:r>
      <w:r w:rsidR="00AD7145" w:rsidRPr="0039294E">
        <w:rPr>
          <w:sz w:val="20"/>
          <w:szCs w:val="20"/>
          <w:lang w:eastAsia="en-US"/>
        </w:rPr>
        <w:t>: ZPFOLERD-1</w:t>
      </w:r>
      <w:r w:rsidR="005C270E" w:rsidRPr="0039294E">
        <w:rPr>
          <w:sz w:val="20"/>
          <w:szCs w:val="20"/>
          <w:lang w:eastAsia="en-US"/>
        </w:rPr>
        <w:t>)</w:t>
      </w:r>
      <w:r w:rsidRPr="0039294E">
        <w:rPr>
          <w:sz w:val="20"/>
          <w:szCs w:val="20"/>
        </w:rPr>
        <w:t>, 29. člena Zakona o financiranju občin</w:t>
      </w:r>
      <w:r w:rsidR="005C270E" w:rsidRPr="0039294E">
        <w:rPr>
          <w:sz w:val="20"/>
          <w:szCs w:val="20"/>
        </w:rPr>
        <w:t xml:space="preserve"> </w:t>
      </w:r>
      <w:r w:rsidR="005C270E" w:rsidRPr="0039294E">
        <w:rPr>
          <w:sz w:val="20"/>
          <w:szCs w:val="20"/>
          <w:lang w:eastAsia="en-US"/>
        </w:rPr>
        <w:t xml:space="preserve">(Uradni list RS, št. </w:t>
      </w:r>
      <w:hyperlink r:id="rId83" w:tgtFrame="_blank" w:tooltip="Zakon o financiranju občin (ZFO-1)" w:history="1">
        <w:r w:rsidR="005C270E" w:rsidRPr="0039294E">
          <w:rPr>
            <w:sz w:val="20"/>
            <w:szCs w:val="20"/>
            <w:lang w:eastAsia="en-US"/>
          </w:rPr>
          <w:t>123/06</w:t>
        </w:r>
      </w:hyperlink>
      <w:r w:rsidR="005C270E" w:rsidRPr="0039294E">
        <w:rPr>
          <w:sz w:val="20"/>
          <w:szCs w:val="20"/>
          <w:lang w:eastAsia="en-US"/>
        </w:rPr>
        <w:t xml:space="preserve">, </w:t>
      </w:r>
      <w:hyperlink r:id="rId84" w:tgtFrame="_blank" w:tooltip="Zakon o spremembah in dopolnitvah Zakona o financiranju občin" w:history="1">
        <w:r w:rsidR="005C270E" w:rsidRPr="0039294E">
          <w:rPr>
            <w:sz w:val="20"/>
            <w:szCs w:val="20"/>
            <w:lang w:eastAsia="en-US"/>
          </w:rPr>
          <w:t>57/08</w:t>
        </w:r>
      </w:hyperlink>
      <w:r w:rsidR="005C270E" w:rsidRPr="0039294E">
        <w:rPr>
          <w:sz w:val="20"/>
          <w:szCs w:val="20"/>
          <w:lang w:eastAsia="en-US"/>
        </w:rPr>
        <w:t xml:space="preserve">, </w:t>
      </w:r>
      <w:hyperlink r:id="rId85" w:tgtFrame="_blank" w:tooltip="Zakon o dopolnitvi Zakona o financiranju občin" w:history="1">
        <w:r w:rsidR="005C270E" w:rsidRPr="0039294E">
          <w:rPr>
            <w:sz w:val="20"/>
            <w:szCs w:val="20"/>
            <w:lang w:eastAsia="en-US"/>
          </w:rPr>
          <w:t>36/11</w:t>
        </w:r>
      </w:hyperlink>
      <w:r w:rsidR="005C270E" w:rsidRPr="0039294E">
        <w:rPr>
          <w:sz w:val="20"/>
          <w:szCs w:val="20"/>
          <w:lang w:eastAsia="en-US"/>
        </w:rPr>
        <w:t xml:space="preserve">, </w:t>
      </w:r>
      <w:hyperlink r:id="rId86" w:tgtFrame="_blank" w:tooltip="Zakon o ukrepih za uravnoteženje javnih financ občin" w:history="1">
        <w:r w:rsidR="005C270E" w:rsidRPr="0039294E">
          <w:rPr>
            <w:sz w:val="20"/>
            <w:szCs w:val="20"/>
            <w:lang w:eastAsia="en-US"/>
          </w:rPr>
          <w:t>14/15</w:t>
        </w:r>
      </w:hyperlink>
      <w:r w:rsidR="005C270E" w:rsidRPr="0039294E">
        <w:rPr>
          <w:sz w:val="20"/>
          <w:szCs w:val="20"/>
          <w:lang w:eastAsia="en-US"/>
        </w:rPr>
        <w:t xml:space="preserve"> – ZUUJFO, </w:t>
      </w:r>
      <w:hyperlink r:id="rId87" w:tgtFrame="_blank" w:tooltip="Zakon o spremembah Zakona o financiranju občin" w:history="1">
        <w:r w:rsidR="005C270E" w:rsidRPr="0039294E">
          <w:rPr>
            <w:sz w:val="20"/>
            <w:szCs w:val="20"/>
            <w:lang w:eastAsia="en-US"/>
          </w:rPr>
          <w:t>71/17</w:t>
        </w:r>
      </w:hyperlink>
      <w:r w:rsidR="005C270E" w:rsidRPr="0039294E">
        <w:rPr>
          <w:sz w:val="20"/>
          <w:szCs w:val="20"/>
          <w:lang w:eastAsia="en-US"/>
        </w:rPr>
        <w:t xml:space="preserve">, </w:t>
      </w:r>
      <w:hyperlink r:id="rId88" w:tgtFrame="_blank" w:tooltip="Popravek Zakona o spremembah Zakona o financiranju občin (ZFO-1C)" w:history="1">
        <w:r w:rsidR="005C270E" w:rsidRPr="0039294E">
          <w:rPr>
            <w:sz w:val="20"/>
            <w:szCs w:val="20"/>
            <w:lang w:eastAsia="en-US"/>
          </w:rPr>
          <w:t>21/18 – popr.</w:t>
        </w:r>
      </w:hyperlink>
      <w:r w:rsidR="005C270E" w:rsidRPr="0039294E">
        <w:rPr>
          <w:sz w:val="20"/>
          <w:szCs w:val="20"/>
          <w:lang w:eastAsia="en-US"/>
        </w:rPr>
        <w:t xml:space="preserve">, </w:t>
      </w:r>
      <w:hyperlink r:id="rId89" w:tgtFrame="_blank" w:tooltip="Zakon o interventnih ukrepih za omilitev in odpravo posledic epidemije COVID-19" w:history="1">
        <w:r w:rsidR="005C270E" w:rsidRPr="0039294E">
          <w:rPr>
            <w:sz w:val="20"/>
            <w:szCs w:val="20"/>
            <w:lang w:eastAsia="en-US"/>
          </w:rPr>
          <w:t>80/20</w:t>
        </w:r>
      </w:hyperlink>
      <w:r w:rsidR="005C270E" w:rsidRPr="0039294E">
        <w:rPr>
          <w:sz w:val="20"/>
          <w:szCs w:val="20"/>
          <w:lang w:eastAsia="en-US"/>
        </w:rPr>
        <w:t xml:space="preserve"> – ZIUOOPE, </w:t>
      </w:r>
      <w:hyperlink r:id="rId90" w:tgtFrame="_blank" w:tooltip="Zakon o finančni razbremenitvi občin" w:history="1">
        <w:r w:rsidR="005C270E" w:rsidRPr="0039294E">
          <w:rPr>
            <w:sz w:val="20"/>
            <w:szCs w:val="20"/>
            <w:lang w:eastAsia="en-US"/>
          </w:rPr>
          <w:t>189/20</w:t>
        </w:r>
      </w:hyperlink>
      <w:r w:rsidR="005C270E" w:rsidRPr="0039294E">
        <w:rPr>
          <w:sz w:val="20"/>
          <w:szCs w:val="20"/>
          <w:lang w:eastAsia="en-US"/>
        </w:rPr>
        <w:t xml:space="preserve"> – ZFRO in </w:t>
      </w:r>
      <w:hyperlink r:id="rId91" w:tgtFrame="_blank" w:tooltip="Zakon o spremembah in dopolnitvi Zakona o financiranju občin" w:history="1">
        <w:r w:rsidR="005C270E" w:rsidRPr="0039294E">
          <w:rPr>
            <w:sz w:val="20"/>
            <w:szCs w:val="20"/>
            <w:lang w:eastAsia="en-US"/>
          </w:rPr>
          <w:t>207/21</w:t>
        </w:r>
      </w:hyperlink>
      <w:r w:rsidR="005C270E" w:rsidRPr="0039294E">
        <w:rPr>
          <w:sz w:val="20"/>
          <w:szCs w:val="20"/>
          <w:lang w:eastAsia="en-US"/>
        </w:rPr>
        <w:t>)</w:t>
      </w:r>
      <w:r w:rsidRPr="0039294E">
        <w:rPr>
          <w:sz w:val="20"/>
          <w:szCs w:val="20"/>
        </w:rPr>
        <w:t>, Zakona o šolski prehrani</w:t>
      </w:r>
      <w:r w:rsidR="004C6B7A" w:rsidRPr="0039294E">
        <w:rPr>
          <w:sz w:val="20"/>
          <w:szCs w:val="20"/>
        </w:rPr>
        <w:t xml:space="preserve"> </w:t>
      </w:r>
      <w:r w:rsidR="005A4AC2" w:rsidRPr="0039294E">
        <w:rPr>
          <w:sz w:val="20"/>
          <w:szCs w:val="20"/>
          <w:lang w:eastAsia="en-US"/>
        </w:rPr>
        <w:t xml:space="preserve">(Uradni list RS, št. </w:t>
      </w:r>
      <w:hyperlink r:id="rId92" w:tgtFrame="_blank" w:tooltip="Zakon o šolski prehrani (ZŠolPre-1)" w:history="1">
        <w:r w:rsidR="005A4AC2" w:rsidRPr="0039294E">
          <w:rPr>
            <w:sz w:val="20"/>
            <w:szCs w:val="20"/>
            <w:lang w:eastAsia="en-US"/>
          </w:rPr>
          <w:t>3/13</w:t>
        </w:r>
      </w:hyperlink>
      <w:r w:rsidR="005A4AC2" w:rsidRPr="0039294E">
        <w:rPr>
          <w:sz w:val="20"/>
          <w:szCs w:val="20"/>
          <w:lang w:eastAsia="en-US"/>
        </w:rPr>
        <w:t xml:space="preserve">, </w:t>
      </w:r>
      <w:hyperlink r:id="rId93" w:tgtFrame="_blank" w:tooltip="Zakon o spremembah in dopolnitvah Zakona o šolski prehrani" w:history="1">
        <w:r w:rsidR="005A4AC2" w:rsidRPr="0039294E">
          <w:rPr>
            <w:sz w:val="20"/>
            <w:szCs w:val="20"/>
            <w:lang w:eastAsia="en-US"/>
          </w:rPr>
          <w:t>46/14</w:t>
        </w:r>
      </w:hyperlink>
      <w:r w:rsidR="005A4AC2" w:rsidRPr="0039294E">
        <w:rPr>
          <w:sz w:val="20"/>
          <w:szCs w:val="20"/>
          <w:lang w:eastAsia="en-US"/>
        </w:rPr>
        <w:t xml:space="preserve"> in </w:t>
      </w:r>
      <w:hyperlink r:id="rId94" w:tgtFrame="_blank" w:tooltip="Zakon o spremembah in dopolnitvah Zakona o organizaciji in financiranju vzgoje in izobraževanja" w:history="1">
        <w:r w:rsidR="005A4AC2" w:rsidRPr="0039294E">
          <w:rPr>
            <w:sz w:val="20"/>
            <w:szCs w:val="20"/>
            <w:lang w:eastAsia="en-US"/>
          </w:rPr>
          <w:t>46/16</w:t>
        </w:r>
      </w:hyperlink>
      <w:r w:rsidR="005A4AC2" w:rsidRPr="0039294E">
        <w:rPr>
          <w:sz w:val="20"/>
          <w:szCs w:val="20"/>
          <w:lang w:eastAsia="en-US"/>
        </w:rPr>
        <w:t xml:space="preserve"> – ZOFVI-K) </w:t>
      </w:r>
      <w:r w:rsidR="004C6B7A" w:rsidRPr="0039294E">
        <w:rPr>
          <w:sz w:val="20"/>
          <w:szCs w:val="20"/>
        </w:rPr>
        <w:t>ter</w:t>
      </w:r>
      <w:r w:rsidRPr="0039294E">
        <w:rPr>
          <w:sz w:val="20"/>
          <w:szCs w:val="20"/>
        </w:rPr>
        <w:t xml:space="preserve"> drugega in petega odstavka 38. člena Zakona o lekarniški dejavnosti</w:t>
      </w:r>
      <w:r w:rsidR="005A4AC2" w:rsidRPr="0039294E">
        <w:rPr>
          <w:sz w:val="20"/>
          <w:szCs w:val="20"/>
        </w:rPr>
        <w:t xml:space="preserve"> </w:t>
      </w:r>
      <w:r w:rsidR="005A4AC2" w:rsidRPr="0039294E">
        <w:rPr>
          <w:sz w:val="20"/>
          <w:szCs w:val="20"/>
          <w:lang w:eastAsia="en-US"/>
        </w:rPr>
        <w:t xml:space="preserve">(Uradni list RS, št. </w:t>
      </w:r>
      <w:hyperlink r:id="rId95" w:tgtFrame="_blank" w:tooltip="Zakon o lekarniški dejavnosti (ZLD-1)" w:history="1">
        <w:r w:rsidR="005A4AC2" w:rsidRPr="0039294E">
          <w:rPr>
            <w:sz w:val="20"/>
            <w:szCs w:val="20"/>
            <w:lang w:eastAsia="en-US"/>
          </w:rPr>
          <w:t>85/16</w:t>
        </w:r>
      </w:hyperlink>
      <w:r w:rsidR="005A4AC2" w:rsidRPr="0039294E">
        <w:rPr>
          <w:sz w:val="20"/>
          <w:szCs w:val="20"/>
          <w:lang w:eastAsia="en-US"/>
        </w:rPr>
        <w:t xml:space="preserve">, </w:t>
      </w:r>
      <w:hyperlink r:id="rId96" w:tgtFrame="_blank" w:tooltip="Zakon o dopolnitvi Zakona o lekarniški dejavnosti" w:history="1">
        <w:r w:rsidR="005A4AC2" w:rsidRPr="0039294E">
          <w:rPr>
            <w:sz w:val="20"/>
            <w:szCs w:val="20"/>
            <w:lang w:eastAsia="en-US"/>
          </w:rPr>
          <w:t>77/17</w:t>
        </w:r>
      </w:hyperlink>
      <w:r w:rsidR="005A4AC2" w:rsidRPr="0039294E">
        <w:rPr>
          <w:sz w:val="20"/>
          <w:szCs w:val="20"/>
          <w:lang w:eastAsia="en-US"/>
        </w:rPr>
        <w:t xml:space="preserve">, </w:t>
      </w:r>
      <w:hyperlink r:id="rId97" w:tgtFrame="_blank" w:tooltip="Zakon o spremembi Zakona o lekarniški dejavnosti" w:history="1">
        <w:r w:rsidR="005A4AC2" w:rsidRPr="0039294E">
          <w:rPr>
            <w:sz w:val="20"/>
            <w:szCs w:val="20"/>
            <w:lang w:eastAsia="en-US"/>
          </w:rPr>
          <w:t>73/19</w:t>
        </w:r>
      </w:hyperlink>
      <w:r w:rsidR="005A4AC2" w:rsidRPr="0039294E">
        <w:rPr>
          <w:sz w:val="20"/>
          <w:szCs w:val="20"/>
          <w:lang w:eastAsia="en-US"/>
        </w:rPr>
        <w:t xml:space="preserve"> in </w:t>
      </w:r>
      <w:hyperlink r:id="rId98" w:tgtFrame="_blank" w:tooltip="Zakon o spremembi in dopolnitvi Zakona o lekarniški dejavnosti" w:history="1">
        <w:r w:rsidR="005A4AC2" w:rsidRPr="0039294E">
          <w:rPr>
            <w:sz w:val="20"/>
            <w:szCs w:val="20"/>
            <w:lang w:eastAsia="en-US"/>
          </w:rPr>
          <w:t>186/21</w:t>
        </w:r>
      </w:hyperlink>
      <w:r w:rsidR="005A4AC2" w:rsidRPr="0039294E">
        <w:rPr>
          <w:sz w:val="20"/>
          <w:szCs w:val="20"/>
          <w:lang w:eastAsia="en-US"/>
        </w:rPr>
        <w:t>)</w:t>
      </w:r>
      <w:r w:rsidRPr="0039294E">
        <w:rPr>
          <w:sz w:val="20"/>
          <w:szCs w:val="20"/>
        </w:rPr>
        <w:t xml:space="preserve">.  </w:t>
      </w:r>
    </w:p>
    <w:p w14:paraId="5386185B" w14:textId="77777777" w:rsidR="00170B95" w:rsidRPr="0039294E" w:rsidRDefault="00170B95" w:rsidP="00170B95">
      <w:pPr>
        <w:pStyle w:val="odstavek1"/>
        <w:spacing w:before="0"/>
        <w:ind w:firstLine="0"/>
        <w:rPr>
          <w:sz w:val="20"/>
          <w:szCs w:val="20"/>
        </w:rPr>
      </w:pPr>
    </w:p>
    <w:p w14:paraId="5A6142C2" w14:textId="77777777" w:rsidR="00170B95" w:rsidRPr="0039294E" w:rsidRDefault="00170B95" w:rsidP="00170B95">
      <w:pPr>
        <w:pStyle w:val="odstavek1"/>
        <w:spacing w:before="0"/>
        <w:ind w:firstLine="0"/>
        <w:rPr>
          <w:sz w:val="20"/>
          <w:szCs w:val="20"/>
        </w:rPr>
      </w:pPr>
      <w:r w:rsidRPr="0039294E">
        <w:rPr>
          <w:i/>
          <w:iCs/>
          <w:sz w:val="20"/>
          <w:szCs w:val="20"/>
        </w:rPr>
        <w:t>Stranke</w:t>
      </w:r>
      <w:r w:rsidRPr="0039294E">
        <w:rPr>
          <w:b/>
          <w:bCs/>
          <w:sz w:val="20"/>
          <w:szCs w:val="20"/>
        </w:rPr>
        <w:t xml:space="preserve"> </w:t>
      </w:r>
      <w:r w:rsidRPr="0039294E">
        <w:rPr>
          <w:sz w:val="20"/>
          <w:szCs w:val="20"/>
        </w:rPr>
        <w:t xml:space="preserve">v inšpekcijskih postopkih so neposredni in posredni uporabniki državnega in občinskega proračuna za sredstva, prejeta iz državnega proračuna. </w:t>
      </w:r>
    </w:p>
    <w:p w14:paraId="604AF54D" w14:textId="77777777" w:rsidR="00170B95" w:rsidRPr="0039294E" w:rsidRDefault="00170B95" w:rsidP="00170B95">
      <w:pPr>
        <w:pStyle w:val="odstavek1"/>
        <w:spacing w:before="0"/>
        <w:ind w:firstLine="0"/>
        <w:rPr>
          <w:sz w:val="20"/>
          <w:szCs w:val="20"/>
        </w:rPr>
      </w:pPr>
    </w:p>
    <w:p w14:paraId="36B1693C" w14:textId="2CCD2FF3" w:rsidR="00170B95" w:rsidRPr="0039294E" w:rsidRDefault="00170B95" w:rsidP="00170B95">
      <w:pPr>
        <w:pStyle w:val="odstavek1"/>
        <w:spacing w:before="0"/>
        <w:ind w:firstLine="0"/>
        <w:rPr>
          <w:sz w:val="20"/>
          <w:szCs w:val="20"/>
        </w:rPr>
      </w:pPr>
      <w:r w:rsidRPr="0039294E">
        <w:rPr>
          <w:sz w:val="20"/>
          <w:szCs w:val="20"/>
        </w:rPr>
        <w:t xml:space="preserve">Skladno </w:t>
      </w:r>
      <w:r w:rsidR="0036636D" w:rsidRPr="0039294E">
        <w:rPr>
          <w:sz w:val="20"/>
          <w:szCs w:val="20"/>
        </w:rPr>
        <w:t>z</w:t>
      </w:r>
      <w:r w:rsidRPr="0039294E">
        <w:rPr>
          <w:sz w:val="20"/>
          <w:szCs w:val="20"/>
        </w:rPr>
        <w:t xml:space="preserve"> 18. členom ZPFOLERD-1 so stranke v inšpekcijskem postopku tudi državni organi, organi samoupravnih lokalnih skupnosti, javna podjetja in pravne osebe, samostojni podjetniki ali podjetnice ter zasebniki ali zasebnice, ki na podlagi izključne ali posebne pravice ali javnega pooblastila izvajajo dejavnosti v splošnem interesu (izvajalci z izključnimi ali posebnimi pravicami ali pooblastili), katerim državni organi ali organi samoupravnih lokalnih skupnosti, neposredno ali posredno prek drugega javnega podjetja, dodelijo javna sredstva. Kot izjeme so izvzeti subjekti, določeni v 12. členu ZPFOLERD-1.</w:t>
      </w:r>
    </w:p>
    <w:p w14:paraId="4F1EE99B" w14:textId="77777777" w:rsidR="00170B95" w:rsidRPr="0039294E" w:rsidRDefault="00170B95" w:rsidP="00170B95">
      <w:pPr>
        <w:pStyle w:val="odstavek1"/>
        <w:spacing w:before="0"/>
        <w:ind w:firstLine="0"/>
        <w:rPr>
          <w:sz w:val="20"/>
          <w:szCs w:val="20"/>
        </w:rPr>
      </w:pPr>
    </w:p>
    <w:p w14:paraId="6FF4ABBC" w14:textId="4155F5F2" w:rsidR="00170B95" w:rsidRPr="0039294E" w:rsidRDefault="00170B95" w:rsidP="00170B95">
      <w:pPr>
        <w:pStyle w:val="odstavek1"/>
        <w:spacing w:before="0"/>
        <w:ind w:firstLine="0"/>
        <w:rPr>
          <w:sz w:val="20"/>
          <w:szCs w:val="20"/>
        </w:rPr>
      </w:pPr>
      <w:r w:rsidRPr="0039294E">
        <w:rPr>
          <w:i/>
          <w:iCs/>
          <w:sz w:val="20"/>
          <w:szCs w:val="20"/>
        </w:rPr>
        <w:t>Drugi prejemniki sredstev proračuna RS</w:t>
      </w:r>
      <w:r w:rsidRPr="0039294E">
        <w:rPr>
          <w:sz w:val="20"/>
          <w:szCs w:val="20"/>
        </w:rPr>
        <w:t xml:space="preserve">, ki na podlagi </w:t>
      </w:r>
      <w:r w:rsidRPr="0039294E">
        <w:rPr>
          <w:bCs/>
          <w:sz w:val="20"/>
          <w:szCs w:val="20"/>
        </w:rPr>
        <w:t>pogodbe, sklenjene z neposrednim uporabnikom, odločbe ali sklepa neposrednega uporabnika, prejmejo proračunska sredstva</w:t>
      </w:r>
      <w:r w:rsidRPr="0039294E">
        <w:rPr>
          <w:sz w:val="20"/>
          <w:szCs w:val="20"/>
        </w:rPr>
        <w:t xml:space="preserve">, imajo v inšpekcijskem postopku na podlagi določb ZJF v povezavi z </w:t>
      </w:r>
      <w:r w:rsidR="001421BE">
        <w:rPr>
          <w:sz w:val="20"/>
          <w:szCs w:val="20"/>
        </w:rPr>
        <w:t xml:space="preserve">Zakonom o splošnem upravnem postopku </w:t>
      </w:r>
      <w:r w:rsidR="001421BE" w:rsidRPr="001421BE">
        <w:rPr>
          <w:rFonts w:cs="Times New Roman"/>
          <w:sz w:val="20"/>
          <w:szCs w:val="24"/>
          <w:lang w:eastAsia="en-US"/>
        </w:rPr>
        <w:t xml:space="preserve">(Uradni list RS, št. </w:t>
      </w:r>
      <w:hyperlink r:id="rId99" w:tgtFrame="_blank" w:tooltip="Zakon o splošnem upravnem postopku (uradno prečiščeno besedilo)" w:history="1">
        <w:r w:rsidR="001421BE" w:rsidRPr="001421BE">
          <w:rPr>
            <w:rFonts w:cs="Times New Roman"/>
            <w:sz w:val="20"/>
            <w:szCs w:val="24"/>
            <w:lang w:eastAsia="en-US"/>
          </w:rPr>
          <w:t>24/06</w:t>
        </w:r>
      </w:hyperlink>
      <w:r w:rsidR="001421BE" w:rsidRPr="001421BE">
        <w:rPr>
          <w:rFonts w:cs="Times New Roman"/>
          <w:sz w:val="20"/>
          <w:szCs w:val="24"/>
          <w:lang w:eastAsia="en-US"/>
        </w:rPr>
        <w:t xml:space="preserve"> – uradno prečiščeno besedilo, </w:t>
      </w:r>
      <w:hyperlink r:id="rId100" w:tgtFrame="_blank" w:tooltip="Zakon o upravnem sporu" w:history="1">
        <w:r w:rsidR="001421BE" w:rsidRPr="001421BE">
          <w:rPr>
            <w:rFonts w:cs="Times New Roman"/>
            <w:sz w:val="20"/>
            <w:szCs w:val="24"/>
            <w:lang w:eastAsia="en-US"/>
          </w:rPr>
          <w:t>105/06</w:t>
        </w:r>
      </w:hyperlink>
      <w:r w:rsidR="001421BE" w:rsidRPr="001421BE">
        <w:rPr>
          <w:rFonts w:cs="Times New Roman"/>
          <w:sz w:val="20"/>
          <w:szCs w:val="24"/>
          <w:lang w:eastAsia="en-US"/>
        </w:rPr>
        <w:t xml:space="preserve"> – ZUS-1, </w:t>
      </w:r>
      <w:hyperlink r:id="rId101" w:tgtFrame="_blank" w:tooltip="Zakon o spremembah in dopolnitvah Zakona o splošnem upravnem postopku" w:history="1">
        <w:r w:rsidR="001421BE" w:rsidRPr="001421BE">
          <w:rPr>
            <w:rFonts w:cs="Times New Roman"/>
            <w:sz w:val="20"/>
            <w:szCs w:val="24"/>
            <w:lang w:eastAsia="en-US"/>
          </w:rPr>
          <w:t>126/07</w:t>
        </w:r>
      </w:hyperlink>
      <w:r w:rsidR="001421BE" w:rsidRPr="001421BE">
        <w:rPr>
          <w:rFonts w:cs="Times New Roman"/>
          <w:sz w:val="20"/>
          <w:szCs w:val="24"/>
          <w:lang w:eastAsia="en-US"/>
        </w:rPr>
        <w:t xml:space="preserve">, </w:t>
      </w:r>
      <w:hyperlink r:id="rId102" w:tgtFrame="_blank" w:tooltip="Zakon o spremembi in dopolnitvah Zakona o splošnem upravnem postopku" w:history="1">
        <w:r w:rsidR="001421BE" w:rsidRPr="001421BE">
          <w:rPr>
            <w:rFonts w:cs="Times New Roman"/>
            <w:sz w:val="20"/>
            <w:szCs w:val="24"/>
            <w:lang w:eastAsia="en-US"/>
          </w:rPr>
          <w:t>65/08</w:t>
        </w:r>
      </w:hyperlink>
      <w:r w:rsidR="001421BE" w:rsidRPr="001421BE">
        <w:rPr>
          <w:rFonts w:cs="Times New Roman"/>
          <w:sz w:val="20"/>
          <w:szCs w:val="24"/>
          <w:lang w:eastAsia="en-US"/>
        </w:rPr>
        <w:t xml:space="preserve">, </w:t>
      </w:r>
      <w:hyperlink r:id="rId103" w:tgtFrame="_blank" w:tooltip="Zakon o spremembah in dopolnitvah Zakona o splošnem upravnem postopku" w:history="1">
        <w:r w:rsidR="001421BE" w:rsidRPr="001421BE">
          <w:rPr>
            <w:rFonts w:cs="Times New Roman"/>
            <w:sz w:val="20"/>
            <w:szCs w:val="24"/>
            <w:lang w:eastAsia="en-US"/>
          </w:rPr>
          <w:t>8/10</w:t>
        </w:r>
      </w:hyperlink>
      <w:r w:rsidR="001421BE" w:rsidRPr="001421BE">
        <w:rPr>
          <w:rFonts w:cs="Times New Roman"/>
          <w:sz w:val="20"/>
          <w:szCs w:val="24"/>
          <w:lang w:eastAsia="en-US"/>
        </w:rPr>
        <w:t xml:space="preserve">, </w:t>
      </w:r>
      <w:hyperlink r:id="rId104" w:tgtFrame="_blank" w:tooltip="Zakon o spremembah in dopolnitvi Zakona o splošnem upravnem postopku" w:history="1">
        <w:r w:rsidR="001421BE" w:rsidRPr="001421BE">
          <w:rPr>
            <w:rFonts w:cs="Times New Roman"/>
            <w:sz w:val="20"/>
            <w:szCs w:val="24"/>
            <w:lang w:eastAsia="en-US"/>
          </w:rPr>
          <w:t>82/13</w:t>
        </w:r>
      </w:hyperlink>
      <w:r w:rsidR="001421BE" w:rsidRPr="001421BE">
        <w:rPr>
          <w:rFonts w:cs="Times New Roman"/>
          <w:sz w:val="20"/>
          <w:szCs w:val="24"/>
          <w:lang w:eastAsia="en-US"/>
        </w:rPr>
        <w:t xml:space="preserve">, </w:t>
      </w:r>
      <w:hyperlink r:id="rId105" w:tgtFrame="_blank" w:tooltip="Zakon o interventnih ukrepih za omilitev posledic drugega vala epidemije COVID-19" w:history="1">
        <w:r w:rsidR="001421BE" w:rsidRPr="001421BE">
          <w:rPr>
            <w:rFonts w:cs="Times New Roman"/>
            <w:sz w:val="20"/>
            <w:szCs w:val="24"/>
            <w:lang w:eastAsia="en-US"/>
          </w:rPr>
          <w:t>175/20</w:t>
        </w:r>
      </w:hyperlink>
      <w:r w:rsidR="001421BE" w:rsidRPr="001421BE">
        <w:rPr>
          <w:rFonts w:cs="Times New Roman"/>
          <w:sz w:val="20"/>
          <w:szCs w:val="24"/>
          <w:lang w:eastAsia="en-US"/>
        </w:rPr>
        <w:t xml:space="preserve"> – ZIUOPDVE in </w:t>
      </w:r>
      <w:hyperlink r:id="rId106" w:tgtFrame="_blank" w:tooltip="Zakon o debirokratizaciji" w:history="1">
        <w:r w:rsidR="001421BE" w:rsidRPr="001421BE">
          <w:rPr>
            <w:rFonts w:cs="Times New Roman"/>
            <w:sz w:val="20"/>
            <w:szCs w:val="24"/>
            <w:lang w:eastAsia="en-US"/>
          </w:rPr>
          <w:t>3/22</w:t>
        </w:r>
      </w:hyperlink>
      <w:r w:rsidR="001421BE" w:rsidRPr="001421BE">
        <w:rPr>
          <w:rFonts w:cs="Times New Roman"/>
          <w:sz w:val="20"/>
          <w:szCs w:val="24"/>
          <w:lang w:eastAsia="en-US"/>
        </w:rPr>
        <w:t xml:space="preserve"> – </w:t>
      </w:r>
      <w:proofErr w:type="spellStart"/>
      <w:r w:rsidR="001421BE" w:rsidRPr="001421BE">
        <w:rPr>
          <w:rFonts w:cs="Times New Roman"/>
          <w:sz w:val="20"/>
          <w:szCs w:val="24"/>
          <w:lang w:eastAsia="en-US"/>
        </w:rPr>
        <w:t>ZDeb</w:t>
      </w:r>
      <w:proofErr w:type="spellEnd"/>
      <w:r w:rsidR="001421BE" w:rsidRPr="001421BE">
        <w:rPr>
          <w:rFonts w:cs="Times New Roman"/>
          <w:sz w:val="20"/>
          <w:szCs w:val="24"/>
          <w:lang w:eastAsia="en-US"/>
        </w:rPr>
        <w:t xml:space="preserve">) </w:t>
      </w:r>
      <w:r w:rsidRPr="0039294E">
        <w:rPr>
          <w:sz w:val="20"/>
          <w:szCs w:val="20"/>
        </w:rPr>
        <w:t xml:space="preserve"> </w:t>
      </w:r>
      <w:r w:rsidRPr="0039294E">
        <w:rPr>
          <w:i/>
          <w:iCs/>
          <w:sz w:val="20"/>
          <w:szCs w:val="20"/>
        </w:rPr>
        <w:t>status stranskega udeleženca</w:t>
      </w:r>
      <w:r w:rsidRPr="0039294E">
        <w:rPr>
          <w:sz w:val="20"/>
          <w:szCs w:val="20"/>
        </w:rPr>
        <w:t>, ki v postopku varuje svoje pravne koristi, zato morajo proračunski inšpektorji ves čas med postopkom po uradni dolžnosti skrbeti za to, da so v inšpekcijskem postopku udeleženi vsi, na katerih pravice ali pravne koristi bi lahko vplivala odločitev inšpektorja.</w:t>
      </w:r>
    </w:p>
    <w:p w14:paraId="186D2FA1" w14:textId="77777777" w:rsidR="00170B95" w:rsidRPr="0039294E" w:rsidRDefault="00170B95" w:rsidP="00170B95">
      <w:pPr>
        <w:pStyle w:val="odstavek1"/>
        <w:spacing w:before="0"/>
        <w:ind w:firstLine="0"/>
        <w:rPr>
          <w:sz w:val="20"/>
          <w:szCs w:val="20"/>
        </w:rPr>
      </w:pPr>
    </w:p>
    <w:p w14:paraId="2FC8EF5B" w14:textId="77777777" w:rsidR="00170B95" w:rsidRPr="0039294E" w:rsidRDefault="00170B95" w:rsidP="00170B95">
      <w:pPr>
        <w:pStyle w:val="odstavek1"/>
        <w:spacing w:before="0"/>
        <w:ind w:firstLine="0"/>
        <w:rPr>
          <w:sz w:val="20"/>
          <w:szCs w:val="20"/>
        </w:rPr>
      </w:pPr>
      <w:r w:rsidRPr="0039294E">
        <w:rPr>
          <w:sz w:val="20"/>
          <w:szCs w:val="20"/>
        </w:rPr>
        <w:lastRenderedPageBreak/>
        <w:t xml:space="preserve">Postopke inšpekcijskega nadzora proračunska inšpekcija izvaja na podlagi letnega načrta dela, poleg tega pa obravnava in rešuje tudi prijave, zahteve, pobude in druge vloge, ki jih nanjo naslovijo prijavitelji in pristojni organi, ter na podlagi zaznanih informacij v medijih. </w:t>
      </w:r>
    </w:p>
    <w:p w14:paraId="4A9354EB" w14:textId="77777777" w:rsidR="00170B95" w:rsidRPr="0039294E" w:rsidRDefault="00170B95" w:rsidP="00170B95">
      <w:pPr>
        <w:pStyle w:val="odstavek1"/>
        <w:spacing w:before="0"/>
        <w:ind w:firstLine="0"/>
        <w:rPr>
          <w:sz w:val="20"/>
          <w:szCs w:val="20"/>
        </w:rPr>
      </w:pPr>
    </w:p>
    <w:p w14:paraId="112D9391" w14:textId="77777777" w:rsidR="00170B95" w:rsidRPr="0039294E" w:rsidRDefault="00170B95" w:rsidP="00170B95">
      <w:pPr>
        <w:pStyle w:val="odstavek1"/>
        <w:spacing w:before="0"/>
        <w:ind w:firstLine="0"/>
        <w:rPr>
          <w:sz w:val="20"/>
          <w:szCs w:val="20"/>
        </w:rPr>
      </w:pPr>
      <w:r w:rsidRPr="0039294E">
        <w:rPr>
          <w:sz w:val="20"/>
          <w:szCs w:val="20"/>
        </w:rPr>
        <w:t xml:space="preserve">O delu proračunske inšpekcije Ministrstvo za finance polletno obvešča Vlado Republike Slovenije in Računsko sodišče RS, Vlada RS pa Državni zbor RS. Polletni poročili se sestavita za obdobji januar - junij in julij – december tekočega leta. </w:t>
      </w:r>
    </w:p>
    <w:p w14:paraId="1C82CD23" w14:textId="77777777" w:rsidR="00170B95" w:rsidRPr="0039294E" w:rsidRDefault="00170B95" w:rsidP="00170B95">
      <w:pPr>
        <w:pStyle w:val="datumtevilka"/>
        <w:rPr>
          <w:rFonts w:cs="Arial"/>
          <w:bCs/>
          <w:color w:val="000000" w:themeColor="text1"/>
          <w14:textOutline w14:w="0" w14:cap="flat" w14:cmpd="sng" w14:algn="ctr">
            <w14:noFill/>
            <w14:prstDash w14:val="solid"/>
            <w14:round/>
          </w14:textOutline>
        </w:rPr>
      </w:pPr>
    </w:p>
    <w:p w14:paraId="03967133" w14:textId="7B288830" w:rsidR="00170B95" w:rsidRPr="0039294E" w:rsidRDefault="00813D2F" w:rsidP="00170B95">
      <w:pPr>
        <w:pStyle w:val="datumtevilka"/>
        <w:rPr>
          <w:rFonts w:cs="Arial"/>
          <w:b/>
          <w:color w:val="000000" w:themeColor="text1"/>
          <w14:textOutline w14:w="0" w14:cap="flat" w14:cmpd="sng" w14:algn="ctr">
            <w14:noFill/>
            <w14:prstDash w14:val="solid"/>
            <w14:round/>
          </w14:textOutline>
        </w:rPr>
      </w:pPr>
      <w:r w:rsidRPr="0039294E">
        <w:rPr>
          <w:rFonts w:cs="Arial"/>
          <w:b/>
          <w:color w:val="000000" w:themeColor="text1"/>
          <w14:textOutline w14:w="0" w14:cap="flat" w14:cmpd="sng" w14:algn="ctr">
            <w14:noFill/>
            <w14:prstDash w14:val="solid"/>
            <w14:round/>
          </w14:textOutline>
        </w:rPr>
        <w:t xml:space="preserve">3.2.1 </w:t>
      </w:r>
      <w:r w:rsidR="00170B95" w:rsidRPr="0039294E">
        <w:rPr>
          <w:rFonts w:cs="Arial"/>
          <w:b/>
          <w:color w:val="000000" w:themeColor="text1"/>
          <w14:textOutline w14:w="0" w14:cap="flat" w14:cmpd="sng" w14:algn="ctr">
            <w14:noFill/>
            <w14:prstDash w14:val="solid"/>
            <w14:round/>
          </w14:textOutline>
        </w:rPr>
        <w:t>Strateške usmeritve in prioritetni cilji za leto 2022</w:t>
      </w:r>
    </w:p>
    <w:p w14:paraId="3D8157AB" w14:textId="77777777" w:rsidR="00170B95" w:rsidRPr="0039294E" w:rsidRDefault="00170B95" w:rsidP="00170B95">
      <w:pPr>
        <w:pStyle w:val="odstavek1"/>
        <w:spacing w:before="0"/>
        <w:ind w:firstLine="0"/>
        <w:rPr>
          <w:sz w:val="20"/>
          <w:szCs w:val="20"/>
        </w:rPr>
      </w:pPr>
    </w:p>
    <w:p w14:paraId="260D000F" w14:textId="6E4DF867" w:rsidR="00170B95" w:rsidRPr="0039294E" w:rsidRDefault="00170B95" w:rsidP="00170B95">
      <w:pPr>
        <w:pStyle w:val="odstavek1"/>
        <w:spacing w:before="0"/>
        <w:ind w:firstLine="0"/>
        <w:rPr>
          <w:sz w:val="20"/>
          <w:szCs w:val="20"/>
        </w:rPr>
      </w:pPr>
      <w:r w:rsidRPr="0039294E">
        <w:rPr>
          <w:sz w:val="20"/>
          <w:szCs w:val="20"/>
        </w:rPr>
        <w:t>Zaradi ogrožanja javnega zdravja v povezavi z nalezljivo boleznijo, ki se je pojavil</w:t>
      </w:r>
      <w:r w:rsidR="00AA3BA7" w:rsidRPr="0039294E">
        <w:rPr>
          <w:sz w:val="20"/>
          <w:szCs w:val="20"/>
        </w:rPr>
        <w:t>a</w:t>
      </w:r>
      <w:r w:rsidRPr="0039294E">
        <w:rPr>
          <w:sz w:val="20"/>
          <w:szCs w:val="20"/>
        </w:rPr>
        <w:t xml:space="preserve"> marca 2020 z epidemijo nalezljive bolezni COVID-19, proračunska inšpekcija, podobno kot je to izvajala v letu 2021, v letu 2022 načrtuje izvajanje nadzorov pri uporabnikih sredstev državnega in občinskih proračunov, ki sodijo v njeno pristojnost, na podlagi odločitev Vlade RS in usmeritev Inšpekcijskega sveta, glede izpolnjevanja preventivnih ukrepov za preprečevanje širjenja okužbe z virusom </w:t>
      </w:r>
      <w:r w:rsidR="00AA3BA7" w:rsidRPr="0039294E">
        <w:rPr>
          <w:sz w:val="20"/>
          <w:szCs w:val="20"/>
        </w:rPr>
        <w:t>SARS-CoV-2</w:t>
      </w:r>
      <w:r w:rsidRPr="0039294E">
        <w:rPr>
          <w:sz w:val="20"/>
          <w:szCs w:val="20"/>
        </w:rPr>
        <w:t>, na podlagi Z</w:t>
      </w:r>
      <w:r w:rsidR="00906E5D">
        <w:rPr>
          <w:sz w:val="20"/>
          <w:szCs w:val="20"/>
        </w:rPr>
        <w:t>NB</w:t>
      </w:r>
      <w:r w:rsidRPr="0039294E">
        <w:rPr>
          <w:sz w:val="20"/>
          <w:szCs w:val="20"/>
        </w:rPr>
        <w:t xml:space="preserve"> ter izpolnjevanja pogojev PCT, na podlagi Odloka Vlade RS o začasnih ukrepih za preprečevanje in obvladovanje okužb z nalezljivo boleznijo COVID-19.</w:t>
      </w:r>
    </w:p>
    <w:p w14:paraId="5BC7F71F" w14:textId="77777777" w:rsidR="00170B95" w:rsidRPr="0039294E" w:rsidRDefault="00170B95" w:rsidP="00170B95">
      <w:pPr>
        <w:pStyle w:val="datumtevilka"/>
        <w:rPr>
          <w:rFonts w:cs="Arial"/>
        </w:rPr>
      </w:pPr>
    </w:p>
    <w:p w14:paraId="21603888" w14:textId="77777777" w:rsidR="00170B95" w:rsidRPr="0039294E" w:rsidRDefault="00170B95" w:rsidP="00170B95">
      <w:pPr>
        <w:pStyle w:val="odstavek1"/>
        <w:spacing w:before="0"/>
        <w:ind w:firstLine="0"/>
        <w:rPr>
          <w:sz w:val="20"/>
          <w:szCs w:val="20"/>
        </w:rPr>
      </w:pPr>
      <w:r w:rsidRPr="0039294E">
        <w:rPr>
          <w:sz w:val="20"/>
          <w:szCs w:val="20"/>
        </w:rPr>
        <w:t xml:space="preserve">Proračunska inšpekcija bo z upoštevanjem veljavnih odlokov in odredb Vlade RS nadaljevala s tedenskim načrtovanjem izvajanja inšpekcijskih nadzorov ter na ta način prilagodila vsebino nadzora aktualni epidemiološki situaciji. Vsi odloki in odredbe se sprejemajo z namenom preprečitve razširjanja nalezljive bolezni COVID-19 in določajo omejitve in prepovedi, ki veljajo tako za nosilce dejavnosti kot za posameznike. Nadzor proračunske inšpekcije bo tako v letu 2022 prioritetno preusmerjen na izvajanje nalog, povezanih z zagotavljanjem spoštovanja vladnih ukrepov za zajezitev nalezljive bolezni COVID-19. </w:t>
      </w:r>
    </w:p>
    <w:p w14:paraId="03656BD6" w14:textId="77777777" w:rsidR="00170B95" w:rsidRPr="0039294E" w:rsidRDefault="00170B95" w:rsidP="00170B95">
      <w:pPr>
        <w:pStyle w:val="odstavek1"/>
        <w:spacing w:before="0"/>
        <w:ind w:firstLine="0"/>
        <w:rPr>
          <w:sz w:val="20"/>
          <w:szCs w:val="20"/>
        </w:rPr>
      </w:pPr>
    </w:p>
    <w:p w14:paraId="64E6AD95" w14:textId="77777777" w:rsidR="00170B95" w:rsidRPr="0039294E" w:rsidRDefault="00170B95" w:rsidP="00170B95">
      <w:pPr>
        <w:pStyle w:val="odstavek1"/>
        <w:spacing w:before="0"/>
        <w:ind w:firstLine="0"/>
        <w:rPr>
          <w:sz w:val="20"/>
          <w:szCs w:val="20"/>
        </w:rPr>
      </w:pPr>
      <w:r w:rsidRPr="00B02037">
        <w:rPr>
          <w:sz w:val="20"/>
          <w:szCs w:val="20"/>
        </w:rPr>
        <w:t>V okviru navedenih nadzorov ter skladno s strategijo delovanja inšpekcijskih služb, bo proračunska inšpekcija v letu 2022 aktivno sodelovala tudi z drugimi inšpekcijskimi organi.</w:t>
      </w:r>
      <w:r w:rsidRPr="0039294E">
        <w:rPr>
          <w:sz w:val="20"/>
          <w:szCs w:val="20"/>
        </w:rPr>
        <w:t xml:space="preserve"> </w:t>
      </w:r>
    </w:p>
    <w:p w14:paraId="15655A0B" w14:textId="77777777" w:rsidR="00170B95" w:rsidRPr="0039294E" w:rsidRDefault="00170B95" w:rsidP="00170B95">
      <w:pPr>
        <w:pStyle w:val="odstavek1"/>
        <w:spacing w:before="0"/>
        <w:ind w:firstLine="0"/>
        <w:rPr>
          <w:sz w:val="20"/>
          <w:szCs w:val="20"/>
        </w:rPr>
      </w:pPr>
    </w:p>
    <w:p w14:paraId="6C3C1D01" w14:textId="5F2E31BD" w:rsidR="00170B95" w:rsidRPr="0039294E" w:rsidRDefault="00170B95" w:rsidP="00170B95">
      <w:pPr>
        <w:pStyle w:val="odstavek1"/>
        <w:spacing w:before="0"/>
        <w:ind w:firstLine="0"/>
        <w:rPr>
          <w:sz w:val="20"/>
          <w:szCs w:val="20"/>
        </w:rPr>
      </w:pPr>
      <w:r w:rsidRPr="00BF4261">
        <w:rPr>
          <w:sz w:val="20"/>
          <w:szCs w:val="20"/>
        </w:rPr>
        <w:t xml:space="preserve">Izjema v izvajanju navedenih nadzorov bo v letu 2022 izvajanje rednih inšpekcijskih nadzorov, ki jih proračunska inšpekcija ni izvedla v okviru letnega načrta dela za leto 2021 ter izvajanje izrednih inšpekcijskih nadzorov </w:t>
      </w:r>
      <w:r w:rsidR="002E4E23" w:rsidRPr="00BF4261">
        <w:rPr>
          <w:sz w:val="20"/>
          <w:szCs w:val="20"/>
        </w:rPr>
        <w:t xml:space="preserve">na </w:t>
      </w:r>
      <w:r w:rsidRPr="00BF4261">
        <w:rPr>
          <w:sz w:val="20"/>
          <w:szCs w:val="20"/>
        </w:rPr>
        <w:t>podlagi prijav, pritožb, sporočil</w:t>
      </w:r>
      <w:r w:rsidR="002E4E23" w:rsidRPr="00BF4261">
        <w:rPr>
          <w:sz w:val="20"/>
          <w:szCs w:val="20"/>
        </w:rPr>
        <w:t xml:space="preserve">, </w:t>
      </w:r>
      <w:r w:rsidRPr="00BF4261">
        <w:rPr>
          <w:sz w:val="20"/>
          <w:szCs w:val="20"/>
        </w:rPr>
        <w:t>drugih vlog</w:t>
      </w:r>
      <w:r w:rsidR="002E4E23" w:rsidRPr="00BF4261">
        <w:rPr>
          <w:sz w:val="20"/>
          <w:szCs w:val="20"/>
        </w:rPr>
        <w:t xml:space="preserve"> in potreb</w:t>
      </w:r>
      <w:r w:rsidRPr="00BF4261">
        <w:rPr>
          <w:sz w:val="20"/>
          <w:szCs w:val="20"/>
        </w:rPr>
        <w:t>.</w:t>
      </w:r>
    </w:p>
    <w:p w14:paraId="5931945E" w14:textId="77777777" w:rsidR="00170B95" w:rsidRPr="0039294E" w:rsidRDefault="00170B95" w:rsidP="00170B95">
      <w:pPr>
        <w:pStyle w:val="datumtevilka"/>
        <w:rPr>
          <w:rFonts w:cs="Arial"/>
        </w:rPr>
      </w:pPr>
    </w:p>
    <w:p w14:paraId="5E15AE4B" w14:textId="77777777" w:rsidR="00170B95" w:rsidRPr="0039294E" w:rsidRDefault="00170B95" w:rsidP="00170B95">
      <w:pPr>
        <w:pStyle w:val="datumtevilka"/>
        <w:rPr>
          <w:rFonts w:cs="Arial"/>
        </w:rPr>
      </w:pPr>
      <w:r w:rsidRPr="0039294E">
        <w:rPr>
          <w:rFonts w:cs="Arial"/>
        </w:rPr>
        <w:t>Letni načrt dela proračunske inšpekcije je sestavljen iz dveh delov:</w:t>
      </w:r>
    </w:p>
    <w:p w14:paraId="00CC4C6A" w14:textId="77777777" w:rsidR="00170B95" w:rsidRPr="0039294E" w:rsidRDefault="00170B95" w:rsidP="00324CAF">
      <w:pPr>
        <w:pStyle w:val="datumtevilka"/>
        <w:numPr>
          <w:ilvl w:val="0"/>
          <w:numId w:val="48"/>
        </w:numPr>
        <w:spacing w:line="240" w:lineRule="auto"/>
        <w:jc w:val="both"/>
        <w:rPr>
          <w:rFonts w:cs="Arial"/>
        </w:rPr>
      </w:pPr>
      <w:r w:rsidRPr="0039294E">
        <w:rPr>
          <w:rFonts w:cs="Arial"/>
        </w:rPr>
        <w:t xml:space="preserve">program rednih inšpekcijskih nadzorov, </w:t>
      </w:r>
    </w:p>
    <w:p w14:paraId="389C37D4" w14:textId="77777777" w:rsidR="00170B95" w:rsidRPr="0039294E" w:rsidRDefault="00170B95" w:rsidP="00324CAF">
      <w:pPr>
        <w:pStyle w:val="datumtevilka"/>
        <w:numPr>
          <w:ilvl w:val="0"/>
          <w:numId w:val="48"/>
        </w:numPr>
        <w:spacing w:line="240" w:lineRule="auto"/>
        <w:jc w:val="both"/>
        <w:rPr>
          <w:rFonts w:cs="Arial"/>
        </w:rPr>
      </w:pPr>
      <w:r w:rsidRPr="0039294E">
        <w:rPr>
          <w:rFonts w:cs="Arial"/>
        </w:rPr>
        <w:t xml:space="preserve">okvirni program inšpekcijskih nadzorov na podlagi prijav, pritožb, sporočil in drugih vlog. </w:t>
      </w:r>
    </w:p>
    <w:p w14:paraId="5C169822" w14:textId="77777777" w:rsidR="00170B95" w:rsidRPr="0039294E" w:rsidRDefault="00170B95" w:rsidP="00170B95">
      <w:pPr>
        <w:pStyle w:val="datumtevilka"/>
        <w:rPr>
          <w:rFonts w:cs="Arial"/>
        </w:rPr>
      </w:pPr>
    </w:p>
    <w:p w14:paraId="69D726AB" w14:textId="77777777" w:rsidR="00170B95" w:rsidRPr="0039294E" w:rsidRDefault="00170B95" w:rsidP="00152028">
      <w:pPr>
        <w:pStyle w:val="datumtevilka"/>
        <w:jc w:val="both"/>
        <w:rPr>
          <w:rFonts w:cs="Arial"/>
        </w:rPr>
      </w:pPr>
      <w:r w:rsidRPr="0039294E">
        <w:rPr>
          <w:rFonts w:cs="Arial"/>
        </w:rPr>
        <w:t>Prvi del načrta je poimenski, drugi del pa je določen v okvirnem številčnem obsegu glede na izkušnje preteklih let.</w:t>
      </w:r>
    </w:p>
    <w:p w14:paraId="7DF3518C" w14:textId="77777777" w:rsidR="00170B95" w:rsidRPr="0039294E" w:rsidRDefault="00170B95" w:rsidP="00170B95">
      <w:pPr>
        <w:pStyle w:val="datumtevilka"/>
        <w:rPr>
          <w:rFonts w:cs="Arial"/>
        </w:rPr>
      </w:pPr>
    </w:p>
    <w:p w14:paraId="7A8C697B" w14:textId="377E78A7" w:rsidR="00170B95" w:rsidRPr="0039294E" w:rsidRDefault="00170B95" w:rsidP="00152028">
      <w:pPr>
        <w:pStyle w:val="datumtevilka"/>
        <w:jc w:val="both"/>
        <w:rPr>
          <w:rFonts w:cs="Arial"/>
        </w:rPr>
      </w:pPr>
      <w:r w:rsidRPr="0039294E">
        <w:rPr>
          <w:rFonts w:cs="Arial"/>
          <w:bCs/>
        </w:rPr>
        <w:t>Ne glede na to, da bo v letu 2022 nadzor proračunske inšpekcije usmerjen predvsem na izvajanje nalog, povezanih z zagotavljanjem spoštovanja vladnih ukrepov za zajezitev nalezljive bolezni COVID-19, pa bo</w:t>
      </w:r>
      <w:r w:rsidR="00152028" w:rsidRPr="0039294E">
        <w:rPr>
          <w:rFonts w:cs="Arial"/>
          <w:bCs/>
        </w:rPr>
        <w:t>d</w:t>
      </w:r>
      <w:r w:rsidRPr="0039294E">
        <w:rPr>
          <w:rFonts w:cs="Arial"/>
          <w:bCs/>
        </w:rPr>
        <w:t>o pri ostalih inšpekcijskih nadzorih zasledovali naslednje</w:t>
      </w:r>
      <w:r w:rsidRPr="0039294E">
        <w:rPr>
          <w:rFonts w:cs="Arial"/>
          <w:b/>
        </w:rPr>
        <w:t xml:space="preserve"> strateške cilje</w:t>
      </w:r>
      <w:r w:rsidRPr="0039294E">
        <w:rPr>
          <w:rFonts w:cs="Arial"/>
        </w:rPr>
        <w:t>:</w:t>
      </w:r>
    </w:p>
    <w:p w14:paraId="77B79D2D" w14:textId="77777777" w:rsidR="00170B95" w:rsidRPr="0039294E" w:rsidRDefault="00170B95" w:rsidP="00324CAF">
      <w:pPr>
        <w:pStyle w:val="datumtevilka"/>
        <w:numPr>
          <w:ilvl w:val="0"/>
          <w:numId w:val="48"/>
        </w:numPr>
        <w:spacing w:line="240" w:lineRule="auto"/>
        <w:jc w:val="both"/>
        <w:rPr>
          <w:rFonts w:cs="Arial"/>
        </w:rPr>
      </w:pPr>
      <w:r w:rsidRPr="0039294E">
        <w:rPr>
          <w:rFonts w:cs="Arial"/>
        </w:rPr>
        <w:t>zagotavljanje nadzora nad čim večjim številom neposrednih in posrednih proračunskih  uporabnikov in nad čim več različnimi področji porabe proračunskih sredstev,</w:t>
      </w:r>
    </w:p>
    <w:p w14:paraId="5A15AD2D" w14:textId="77777777" w:rsidR="00170B95" w:rsidRPr="0039294E" w:rsidRDefault="00170B95" w:rsidP="00324CAF">
      <w:pPr>
        <w:pStyle w:val="datumtevilka"/>
        <w:numPr>
          <w:ilvl w:val="0"/>
          <w:numId w:val="48"/>
        </w:numPr>
        <w:spacing w:line="240" w:lineRule="auto"/>
        <w:jc w:val="both"/>
        <w:rPr>
          <w:rFonts w:cs="Arial"/>
        </w:rPr>
      </w:pPr>
      <w:r w:rsidRPr="0039294E">
        <w:rPr>
          <w:rFonts w:cs="Arial"/>
        </w:rPr>
        <w:t>zagotavljanje nadzora nad proračunskimi uporabniki na področjih, kjer so bile v preteklosti že zaznane kršitve predpisov,</w:t>
      </w:r>
    </w:p>
    <w:p w14:paraId="0CA16B7F" w14:textId="77777777" w:rsidR="00170B95" w:rsidRPr="0039294E" w:rsidRDefault="00170B95" w:rsidP="00324CAF">
      <w:pPr>
        <w:pStyle w:val="datumtevilka"/>
        <w:numPr>
          <w:ilvl w:val="0"/>
          <w:numId w:val="48"/>
        </w:numPr>
        <w:spacing w:line="240" w:lineRule="auto"/>
        <w:jc w:val="both"/>
        <w:rPr>
          <w:rFonts w:cs="Arial"/>
        </w:rPr>
      </w:pPr>
      <w:r w:rsidRPr="0039294E">
        <w:rPr>
          <w:rFonts w:cs="Arial"/>
        </w:rPr>
        <w:t>zagotavljanje nadzora nad čim večjim obsegom proračunskih sredstev,</w:t>
      </w:r>
    </w:p>
    <w:p w14:paraId="27A599F1" w14:textId="77777777" w:rsidR="00170B95" w:rsidRPr="0039294E" w:rsidRDefault="00170B95" w:rsidP="00324CAF">
      <w:pPr>
        <w:pStyle w:val="datumtevilka"/>
        <w:numPr>
          <w:ilvl w:val="0"/>
          <w:numId w:val="48"/>
        </w:numPr>
        <w:spacing w:line="240" w:lineRule="auto"/>
        <w:jc w:val="both"/>
        <w:rPr>
          <w:rFonts w:cs="Arial"/>
        </w:rPr>
      </w:pPr>
      <w:r w:rsidRPr="0039294E">
        <w:rPr>
          <w:rFonts w:cs="Arial"/>
        </w:rPr>
        <w:t>zagotavljanje čim hitrejše odzivnosti inšpekcijskega organa v primerih, ko so drugi pristojni organi podali zahtevo za izvedbo nadzora,</w:t>
      </w:r>
    </w:p>
    <w:p w14:paraId="170F6BE0" w14:textId="77777777" w:rsidR="00170B95" w:rsidRPr="0039294E" w:rsidRDefault="00170B95" w:rsidP="00324CAF">
      <w:pPr>
        <w:pStyle w:val="datumtevilka"/>
        <w:numPr>
          <w:ilvl w:val="0"/>
          <w:numId w:val="48"/>
        </w:numPr>
        <w:spacing w:line="240" w:lineRule="auto"/>
        <w:jc w:val="both"/>
        <w:rPr>
          <w:rFonts w:cs="Arial"/>
        </w:rPr>
      </w:pPr>
      <w:r w:rsidRPr="0039294E">
        <w:rPr>
          <w:rFonts w:cs="Arial"/>
        </w:rPr>
        <w:t>zagotavljanje čim hitrejše odzivnosti inšpekcijskega organa v primeru prejetih prijav in na druge načine zaznanih nepravilnosti (npr. pri notranjem revidiranju in drugih oblikah nadzora, informacije iz medijev),</w:t>
      </w:r>
    </w:p>
    <w:p w14:paraId="45AA2221" w14:textId="77777777" w:rsidR="00170B95" w:rsidRPr="0039294E" w:rsidRDefault="00170B95" w:rsidP="00324CAF">
      <w:pPr>
        <w:pStyle w:val="datumtevilka"/>
        <w:numPr>
          <w:ilvl w:val="0"/>
          <w:numId w:val="48"/>
        </w:numPr>
        <w:spacing w:line="240" w:lineRule="auto"/>
        <w:jc w:val="both"/>
        <w:rPr>
          <w:rFonts w:cs="Arial"/>
        </w:rPr>
      </w:pPr>
      <w:r w:rsidRPr="0039294E">
        <w:rPr>
          <w:rFonts w:cs="Arial"/>
        </w:rPr>
        <w:t>zagotavljanje ponovnih (</w:t>
      </w:r>
      <w:proofErr w:type="spellStart"/>
      <w:r w:rsidRPr="0039294E">
        <w:rPr>
          <w:rFonts w:cs="Arial"/>
        </w:rPr>
        <w:t>t.i</w:t>
      </w:r>
      <w:proofErr w:type="spellEnd"/>
      <w:r w:rsidRPr="0039294E">
        <w:rPr>
          <w:rFonts w:cs="Arial"/>
        </w:rPr>
        <w:t>. »</w:t>
      </w:r>
      <w:proofErr w:type="spellStart"/>
      <w:r w:rsidRPr="0039294E">
        <w:rPr>
          <w:rFonts w:cs="Arial"/>
        </w:rPr>
        <w:t>follow</w:t>
      </w:r>
      <w:proofErr w:type="spellEnd"/>
      <w:r w:rsidRPr="0039294E">
        <w:rPr>
          <w:rFonts w:cs="Arial"/>
        </w:rPr>
        <w:t xml:space="preserve"> up«) nadzorov pri zavezancih, kjer so že bili izrečeni ukrepi za odpravo nezakonitosti in nepravilnosti pri poslovanju.</w:t>
      </w:r>
    </w:p>
    <w:p w14:paraId="2AEC16D8" w14:textId="77777777" w:rsidR="00170B95" w:rsidRPr="0039294E" w:rsidRDefault="00170B95" w:rsidP="00170B95">
      <w:pPr>
        <w:pStyle w:val="datumtevilka"/>
        <w:rPr>
          <w:rFonts w:cs="Arial"/>
        </w:rPr>
      </w:pPr>
    </w:p>
    <w:p w14:paraId="3E35218E" w14:textId="77777777" w:rsidR="00170B95" w:rsidRPr="0039294E" w:rsidRDefault="00170B95" w:rsidP="00152028">
      <w:pPr>
        <w:pStyle w:val="datumtevilka"/>
        <w:jc w:val="both"/>
        <w:rPr>
          <w:rFonts w:cs="Arial"/>
        </w:rPr>
      </w:pPr>
      <w:r w:rsidRPr="0039294E">
        <w:rPr>
          <w:rFonts w:cs="Arial"/>
        </w:rPr>
        <w:t xml:space="preserve">Poleg inšpekcijskega nadzora zakonitosti, namenskosti, učinkovitosti in gospodarnosti porabe proračunskih sredstev bo v letu 2022 </w:t>
      </w:r>
      <w:r w:rsidRPr="0039294E">
        <w:rPr>
          <w:rFonts w:cs="Arial"/>
          <w:b/>
        </w:rPr>
        <w:t>prioritetni cilj</w:t>
      </w:r>
      <w:r w:rsidRPr="0039294E">
        <w:rPr>
          <w:rFonts w:cs="Arial"/>
        </w:rPr>
        <w:t xml:space="preserve"> rednih inšpekcijskih pregledov: </w:t>
      </w:r>
    </w:p>
    <w:p w14:paraId="17550A32" w14:textId="77777777" w:rsidR="00170B95" w:rsidRPr="0039294E" w:rsidRDefault="00170B95" w:rsidP="00324CAF">
      <w:pPr>
        <w:pStyle w:val="Odstavekseznama"/>
        <w:numPr>
          <w:ilvl w:val="0"/>
          <w:numId w:val="49"/>
        </w:numPr>
        <w:spacing w:line="240" w:lineRule="auto"/>
        <w:jc w:val="both"/>
        <w:rPr>
          <w:rFonts w:cs="Arial"/>
          <w:szCs w:val="20"/>
        </w:rPr>
      </w:pPr>
      <w:r w:rsidRPr="0039294E">
        <w:rPr>
          <w:rFonts w:cs="Arial"/>
          <w:szCs w:val="20"/>
        </w:rPr>
        <w:lastRenderedPageBreak/>
        <w:t xml:space="preserve">nadzor </w:t>
      </w:r>
      <w:r w:rsidRPr="0039294E">
        <w:rPr>
          <w:rFonts w:cs="Arial"/>
          <w:b/>
          <w:bCs/>
          <w:szCs w:val="20"/>
        </w:rPr>
        <w:t>nad namenitvijo in porabo presežkov prihodkov nad odhodki javnih lekarniških zavodov</w:t>
      </w:r>
      <w:r w:rsidRPr="0039294E">
        <w:rPr>
          <w:rFonts w:cs="Arial"/>
          <w:szCs w:val="20"/>
        </w:rPr>
        <w:t xml:space="preserve"> in vrnjenimi sredstvi ustanoviteljem,</w:t>
      </w:r>
    </w:p>
    <w:p w14:paraId="3474F030" w14:textId="77777777" w:rsidR="00170B95" w:rsidRPr="0039294E" w:rsidRDefault="00170B95" w:rsidP="00324CAF">
      <w:pPr>
        <w:pStyle w:val="Odstavekseznama"/>
        <w:numPr>
          <w:ilvl w:val="0"/>
          <w:numId w:val="49"/>
        </w:numPr>
        <w:spacing w:line="240" w:lineRule="auto"/>
        <w:jc w:val="both"/>
        <w:rPr>
          <w:rFonts w:cs="Arial"/>
          <w:szCs w:val="20"/>
        </w:rPr>
      </w:pPr>
      <w:r w:rsidRPr="0039294E">
        <w:rPr>
          <w:rFonts w:cs="Arial"/>
          <w:szCs w:val="20"/>
        </w:rPr>
        <w:t xml:space="preserve">nadzor </w:t>
      </w:r>
      <w:r w:rsidRPr="0039294E">
        <w:rPr>
          <w:rFonts w:cs="Arial"/>
          <w:b/>
          <w:bCs/>
          <w:szCs w:val="20"/>
        </w:rPr>
        <w:t>nad poslovanjem in namensko porabo sredstev za šolsko prehrano</w:t>
      </w:r>
      <w:r w:rsidRPr="0039294E">
        <w:rPr>
          <w:rFonts w:cs="Arial"/>
          <w:szCs w:val="20"/>
        </w:rPr>
        <w:t>, ki jih prejmejo šole za organizacijo in opravljanje te dejavnosti, ter predvideno sodelovanje v nadzorih s šolsko inšpekcijo,</w:t>
      </w:r>
    </w:p>
    <w:p w14:paraId="052F3AFB" w14:textId="77777777" w:rsidR="00170B95" w:rsidRPr="0039294E" w:rsidRDefault="00170B95" w:rsidP="00324CAF">
      <w:pPr>
        <w:pStyle w:val="Odstavekseznama"/>
        <w:numPr>
          <w:ilvl w:val="0"/>
          <w:numId w:val="49"/>
        </w:numPr>
        <w:spacing w:line="240" w:lineRule="auto"/>
        <w:jc w:val="both"/>
        <w:rPr>
          <w:rFonts w:cs="Arial"/>
          <w:szCs w:val="20"/>
        </w:rPr>
      </w:pPr>
      <w:r w:rsidRPr="0039294E">
        <w:rPr>
          <w:rFonts w:cs="Arial"/>
          <w:szCs w:val="20"/>
        </w:rPr>
        <w:t xml:space="preserve">nadzor </w:t>
      </w:r>
      <w:r w:rsidRPr="0039294E">
        <w:rPr>
          <w:rFonts w:cs="Arial"/>
          <w:b/>
          <w:bCs/>
          <w:szCs w:val="20"/>
        </w:rPr>
        <w:t>nad preglednostjo finančnih odnosov</w:t>
      </w:r>
      <w:r w:rsidRPr="0039294E">
        <w:rPr>
          <w:rFonts w:cs="Arial"/>
          <w:szCs w:val="20"/>
        </w:rPr>
        <w:t xml:space="preserve"> med državnimi organi in lokalnimi skupnostmi ter javnimi podjetji ali subjekti, ki imajo s strani države ali lokalne skupnosti podeljena javna pooblastila za izvajanje dejavnosti v splošnem interesu,</w:t>
      </w:r>
    </w:p>
    <w:p w14:paraId="2F3DC2D5" w14:textId="77777777" w:rsidR="006D02BE" w:rsidRDefault="00170B95" w:rsidP="00324CAF">
      <w:pPr>
        <w:pStyle w:val="Odstavekseznama"/>
        <w:numPr>
          <w:ilvl w:val="0"/>
          <w:numId w:val="49"/>
        </w:numPr>
        <w:spacing w:line="240" w:lineRule="auto"/>
        <w:jc w:val="both"/>
        <w:rPr>
          <w:rFonts w:cs="Arial"/>
          <w:szCs w:val="20"/>
        </w:rPr>
      </w:pPr>
      <w:r w:rsidRPr="0039294E">
        <w:rPr>
          <w:rFonts w:cs="Arial"/>
          <w:szCs w:val="20"/>
        </w:rPr>
        <w:t xml:space="preserve">nadzor </w:t>
      </w:r>
      <w:r w:rsidRPr="0039294E">
        <w:rPr>
          <w:rFonts w:cs="Arial"/>
          <w:b/>
          <w:bCs/>
          <w:szCs w:val="20"/>
        </w:rPr>
        <w:t>nad porabo namenskih prihodkov občin</w:t>
      </w:r>
      <w:r w:rsidRPr="0039294E">
        <w:rPr>
          <w:rFonts w:cs="Arial"/>
          <w:szCs w:val="20"/>
        </w:rPr>
        <w:t xml:space="preserve">, ki na podlagi Zakona o financiranju občin iz državnega proračuna RS prejmejo sredstva </w:t>
      </w:r>
      <w:r w:rsidRPr="0039294E">
        <w:rPr>
          <w:rFonts w:cs="Arial"/>
          <w:b/>
          <w:bCs/>
          <w:szCs w:val="20"/>
        </w:rPr>
        <w:t>za sofinanciranje investicij v lokalno javno infrastrukturo in investicij posebnega pomena</w:t>
      </w:r>
      <w:r w:rsidRPr="0039294E">
        <w:rPr>
          <w:rFonts w:cs="Arial"/>
          <w:szCs w:val="20"/>
        </w:rPr>
        <w:t xml:space="preserve"> za zadovoljevanje skupnih potreb in interesov prebivalcev občine, ki so uvrščene v načrte razvojnih programov občinskih proračunov</w:t>
      </w:r>
      <w:r w:rsidR="006D02BE">
        <w:rPr>
          <w:rFonts w:cs="Arial"/>
          <w:szCs w:val="20"/>
        </w:rPr>
        <w:t>,</w:t>
      </w:r>
    </w:p>
    <w:p w14:paraId="7FF664FB" w14:textId="25715A04" w:rsidR="00170B95" w:rsidRPr="00CB5122" w:rsidRDefault="006D02BE" w:rsidP="00324CAF">
      <w:pPr>
        <w:pStyle w:val="Odstavekseznama"/>
        <w:numPr>
          <w:ilvl w:val="0"/>
          <w:numId w:val="49"/>
        </w:numPr>
        <w:spacing w:line="240" w:lineRule="auto"/>
        <w:jc w:val="both"/>
        <w:rPr>
          <w:rFonts w:cs="Arial"/>
          <w:b/>
          <w:bCs/>
          <w:szCs w:val="20"/>
        </w:rPr>
      </w:pPr>
      <w:r w:rsidRPr="00CB5122">
        <w:rPr>
          <w:rFonts w:cs="Arial"/>
          <w:szCs w:val="20"/>
        </w:rPr>
        <w:t xml:space="preserve">nadzor nad dodeljevanjem in porabo proračunskih sredstev, </w:t>
      </w:r>
      <w:r w:rsidRPr="00CB5122">
        <w:rPr>
          <w:rFonts w:cs="Arial"/>
          <w:b/>
          <w:bCs/>
          <w:szCs w:val="20"/>
        </w:rPr>
        <w:t>ki so dodeljena nevladnim organizacijam.</w:t>
      </w:r>
      <w:r w:rsidR="00170B95" w:rsidRPr="00CB5122">
        <w:rPr>
          <w:rFonts w:cs="Arial"/>
          <w:b/>
          <w:bCs/>
          <w:szCs w:val="20"/>
        </w:rPr>
        <w:t xml:space="preserve"> </w:t>
      </w:r>
    </w:p>
    <w:p w14:paraId="2A8CDB0F" w14:textId="77777777" w:rsidR="00170B95" w:rsidRPr="0039294E" w:rsidRDefault="00170B95" w:rsidP="00170B95">
      <w:pPr>
        <w:pStyle w:val="datumtevilka"/>
        <w:rPr>
          <w:rFonts w:cs="Arial"/>
        </w:rPr>
      </w:pPr>
    </w:p>
    <w:p w14:paraId="78BC9B3F" w14:textId="77777777" w:rsidR="00170B95" w:rsidRPr="0039294E" w:rsidRDefault="00170B95" w:rsidP="00152028">
      <w:pPr>
        <w:pStyle w:val="datumtevilka"/>
        <w:jc w:val="both"/>
        <w:rPr>
          <w:rFonts w:cs="Arial"/>
          <w:b/>
        </w:rPr>
      </w:pPr>
      <w:r w:rsidRPr="0039294E">
        <w:rPr>
          <w:rFonts w:cs="Arial"/>
        </w:rPr>
        <w:t xml:space="preserve">Inšpekcijske nadzore na podlagi prijav proračunska inšpekcija praviloma izvaja sproti glede na vrstni red prejema prijav, </w:t>
      </w:r>
      <w:r w:rsidRPr="0039294E">
        <w:rPr>
          <w:rFonts w:cs="Arial"/>
          <w:b/>
        </w:rPr>
        <w:t xml:space="preserve">prednostno </w:t>
      </w:r>
      <w:r w:rsidRPr="0039294E">
        <w:rPr>
          <w:rFonts w:cs="Arial"/>
          <w:bCs/>
        </w:rPr>
        <w:t>pa:</w:t>
      </w:r>
    </w:p>
    <w:p w14:paraId="769CC70E" w14:textId="77777777" w:rsidR="00170B95" w:rsidRPr="0039294E" w:rsidRDefault="00170B95" w:rsidP="00324CAF">
      <w:pPr>
        <w:pStyle w:val="datumtevilka"/>
        <w:numPr>
          <w:ilvl w:val="0"/>
          <w:numId w:val="50"/>
        </w:numPr>
        <w:spacing w:line="240" w:lineRule="auto"/>
        <w:jc w:val="both"/>
        <w:rPr>
          <w:rFonts w:cs="Arial"/>
        </w:rPr>
      </w:pPr>
      <w:r w:rsidRPr="0039294E">
        <w:rPr>
          <w:rFonts w:cs="Arial"/>
        </w:rPr>
        <w:t>na podlagi prijav in zaznanih informacij v medijih, iz katerih izhaja, da je prednostna obravnava upravičena z vidika javnega interesa, ker so zatrjevane kršitve z večjimi finančnimi posledicami ali ponavljajoče se kršitve, ki kažejo na nezakonito ravnanje proračunskega uporabnika;</w:t>
      </w:r>
    </w:p>
    <w:p w14:paraId="778D57FF" w14:textId="77777777" w:rsidR="00170B95" w:rsidRPr="0039294E" w:rsidRDefault="00170B95" w:rsidP="00324CAF">
      <w:pPr>
        <w:pStyle w:val="datumtevilka"/>
        <w:numPr>
          <w:ilvl w:val="0"/>
          <w:numId w:val="50"/>
        </w:numPr>
        <w:spacing w:line="240" w:lineRule="auto"/>
        <w:jc w:val="both"/>
        <w:rPr>
          <w:rFonts w:cs="Arial"/>
        </w:rPr>
      </w:pPr>
      <w:r w:rsidRPr="0039294E">
        <w:rPr>
          <w:rFonts w:cs="Arial"/>
        </w:rPr>
        <w:t>na podlagi pobud drugih organov (npr. policija, tožilstvo), ki vodijo postopke, katerih potek je odvisen (tudi) od ugotovitev proračunske inšpekcije;</w:t>
      </w:r>
    </w:p>
    <w:p w14:paraId="0475D1D8" w14:textId="7E35F457" w:rsidR="00170B95" w:rsidRPr="0039294E" w:rsidRDefault="00170B95" w:rsidP="00324CAF">
      <w:pPr>
        <w:pStyle w:val="datumtevilka"/>
        <w:numPr>
          <w:ilvl w:val="0"/>
          <w:numId w:val="50"/>
        </w:numPr>
        <w:spacing w:line="240" w:lineRule="auto"/>
        <w:jc w:val="both"/>
        <w:rPr>
          <w:rFonts w:cs="Arial"/>
        </w:rPr>
      </w:pPr>
      <w:r w:rsidRPr="0039294E">
        <w:rPr>
          <w:rFonts w:cs="Arial"/>
        </w:rPr>
        <w:t>na podlagi pobude Komisije za preprečevanje korupcije, ki jih poda na podlagi prvega odstavka 13.a člena Zakona o integriteti in preprečevanju korupcije</w:t>
      </w:r>
      <w:r w:rsidR="00AE1A79" w:rsidRPr="0039294E">
        <w:rPr>
          <w:rFonts w:cs="Arial"/>
        </w:rPr>
        <w:t xml:space="preserve"> </w:t>
      </w:r>
      <w:r w:rsidR="00AE1A79" w:rsidRPr="0039294E">
        <w:rPr>
          <w:rFonts w:cs="Arial"/>
          <w:lang w:eastAsia="en-US"/>
        </w:rPr>
        <w:t xml:space="preserve">(Uradni list RS, št. </w:t>
      </w:r>
      <w:hyperlink r:id="rId107" w:tgtFrame="_blank" w:tooltip="Zakon o integriteti in preprečevanju korupcije (uradno prečiščeno besedilo)" w:history="1">
        <w:r w:rsidR="00AE1A79" w:rsidRPr="0039294E">
          <w:rPr>
            <w:rFonts w:cs="Arial"/>
            <w:lang w:eastAsia="en-US"/>
          </w:rPr>
          <w:t>69/11</w:t>
        </w:r>
      </w:hyperlink>
      <w:r w:rsidR="00AE1A79" w:rsidRPr="0039294E">
        <w:rPr>
          <w:rFonts w:cs="Arial"/>
          <w:lang w:eastAsia="en-US"/>
        </w:rPr>
        <w:t xml:space="preserve"> – uradno prečiščeno besedilo, </w:t>
      </w:r>
      <w:hyperlink r:id="rId108" w:tgtFrame="_blank" w:tooltip="Zakon o spremembah in dopolnitvah Zakona o integriteti in preprečevanju korupcije" w:history="1">
        <w:r w:rsidR="00AE1A79" w:rsidRPr="0039294E">
          <w:rPr>
            <w:rFonts w:cs="Arial"/>
            <w:lang w:eastAsia="en-US"/>
          </w:rPr>
          <w:t>158/20</w:t>
        </w:r>
      </w:hyperlink>
      <w:r w:rsidR="00AE1A79" w:rsidRPr="0039294E">
        <w:rPr>
          <w:rFonts w:cs="Arial"/>
          <w:lang w:eastAsia="en-US"/>
        </w:rPr>
        <w:t xml:space="preserve"> in </w:t>
      </w:r>
      <w:hyperlink r:id="rId109" w:tgtFrame="_blank" w:tooltip="Zakon o debirokratizaciji" w:history="1">
        <w:r w:rsidR="00AE1A79" w:rsidRPr="0039294E">
          <w:rPr>
            <w:rFonts w:cs="Arial"/>
            <w:lang w:eastAsia="en-US"/>
          </w:rPr>
          <w:t>3/22</w:t>
        </w:r>
      </w:hyperlink>
      <w:r w:rsidR="00AE1A79" w:rsidRPr="0039294E">
        <w:rPr>
          <w:rFonts w:cs="Arial"/>
          <w:lang w:eastAsia="en-US"/>
        </w:rPr>
        <w:t xml:space="preserve"> – </w:t>
      </w:r>
      <w:proofErr w:type="spellStart"/>
      <w:r w:rsidR="00AE1A79" w:rsidRPr="0039294E">
        <w:rPr>
          <w:rFonts w:cs="Arial"/>
          <w:lang w:eastAsia="en-US"/>
        </w:rPr>
        <w:t>ZDeb</w:t>
      </w:r>
      <w:proofErr w:type="spellEnd"/>
      <w:r w:rsidR="00AE1A79" w:rsidRPr="0039294E">
        <w:rPr>
          <w:rFonts w:cs="Arial"/>
          <w:lang w:eastAsia="en-US"/>
        </w:rPr>
        <w:t>)</w:t>
      </w:r>
      <w:r w:rsidRPr="0039294E">
        <w:rPr>
          <w:rFonts w:cs="Arial"/>
        </w:rPr>
        <w:t>;</w:t>
      </w:r>
    </w:p>
    <w:p w14:paraId="36FFF6DA" w14:textId="77777777" w:rsidR="00170B95" w:rsidRPr="0039294E" w:rsidRDefault="00170B95" w:rsidP="00324CAF">
      <w:pPr>
        <w:pStyle w:val="datumtevilka"/>
        <w:numPr>
          <w:ilvl w:val="0"/>
          <w:numId w:val="50"/>
        </w:numPr>
        <w:spacing w:line="240" w:lineRule="auto"/>
        <w:jc w:val="both"/>
        <w:rPr>
          <w:rFonts w:cs="Arial"/>
        </w:rPr>
      </w:pPr>
      <w:r w:rsidRPr="0039294E">
        <w:rPr>
          <w:rFonts w:cs="Arial"/>
        </w:rPr>
        <w:t>na podlagi zahtev po sodelovanju s strani Evropskega urada za boj proti goljufijam (OLAF), v primeru suma zlorab sredstev proračuna EU.</w:t>
      </w:r>
    </w:p>
    <w:p w14:paraId="14ADE98E" w14:textId="77777777" w:rsidR="00170B95" w:rsidRPr="0039294E" w:rsidRDefault="00170B95" w:rsidP="00170B95">
      <w:pPr>
        <w:pStyle w:val="datumtevilka"/>
        <w:ind w:left="720"/>
        <w:rPr>
          <w:rFonts w:cs="Arial"/>
        </w:rPr>
      </w:pPr>
    </w:p>
    <w:p w14:paraId="6EE5B6B0" w14:textId="7BD17A5E" w:rsidR="00170B95" w:rsidRPr="0039294E" w:rsidRDefault="00170B95" w:rsidP="00152028">
      <w:pPr>
        <w:pStyle w:val="datumtevilka"/>
        <w:jc w:val="both"/>
        <w:rPr>
          <w:rFonts w:cs="Arial"/>
        </w:rPr>
      </w:pPr>
      <w:r w:rsidRPr="0039294E">
        <w:rPr>
          <w:rFonts w:cs="Arial"/>
        </w:rPr>
        <w:t xml:space="preserve">Poleg prioritetnih inšpekcijskih nadzorov na podlagi prijav bo proračunska inšpekcija izvajala tudi </w:t>
      </w:r>
      <w:r w:rsidRPr="0039294E">
        <w:rPr>
          <w:rFonts w:cs="Arial"/>
          <w:b/>
        </w:rPr>
        <w:t>nadzore na podlagi drugih prijav in pobud</w:t>
      </w:r>
      <w:r w:rsidRPr="0039294E">
        <w:rPr>
          <w:rFonts w:cs="Arial"/>
        </w:rPr>
        <w:t xml:space="preserve"> </w:t>
      </w:r>
      <w:r w:rsidRPr="0039294E">
        <w:rPr>
          <w:rFonts w:cs="Arial"/>
          <w:b/>
          <w:bCs/>
        </w:rPr>
        <w:t>ter informacij</w:t>
      </w:r>
      <w:r w:rsidRPr="0039294E">
        <w:rPr>
          <w:rFonts w:cs="Arial"/>
        </w:rPr>
        <w:t xml:space="preserve"> o kršitvah predpisov, </w:t>
      </w:r>
      <w:r w:rsidRPr="0039294E">
        <w:rPr>
          <w:rFonts w:cs="Arial"/>
          <w:b/>
          <w:bCs/>
        </w:rPr>
        <w:t>zaznanih v medijih</w:t>
      </w:r>
      <w:r w:rsidRPr="0039294E">
        <w:rPr>
          <w:rFonts w:cs="Arial"/>
        </w:rPr>
        <w:t xml:space="preserve">, pri čemer bo število teh nadzorov odvisno od razpoložljivih kadrovskih kapacitet. </w:t>
      </w:r>
    </w:p>
    <w:p w14:paraId="2E506FD8" w14:textId="77777777" w:rsidR="00E86279" w:rsidRPr="0039294E" w:rsidRDefault="00E86279" w:rsidP="00152028">
      <w:pPr>
        <w:pStyle w:val="datumtevilka"/>
        <w:jc w:val="both"/>
        <w:rPr>
          <w:rFonts w:cs="Arial"/>
        </w:rPr>
      </w:pPr>
    </w:p>
    <w:p w14:paraId="76EC7938" w14:textId="7934DB64" w:rsidR="00170B95" w:rsidRPr="0039294E" w:rsidRDefault="00E86279" w:rsidP="00170B95">
      <w:pPr>
        <w:pStyle w:val="datumtevilka"/>
        <w:rPr>
          <w:rFonts w:cs="Arial"/>
          <w:b/>
        </w:rPr>
      </w:pPr>
      <w:r w:rsidRPr="0039294E">
        <w:rPr>
          <w:rFonts w:cs="Arial"/>
          <w:b/>
        </w:rPr>
        <w:t xml:space="preserve">3.2.2 </w:t>
      </w:r>
      <w:r w:rsidR="00170B95" w:rsidRPr="0039294E">
        <w:rPr>
          <w:rFonts w:cs="Arial"/>
          <w:b/>
        </w:rPr>
        <w:t>Letni načrt dela proračunske inšpekcije za leto 2022</w:t>
      </w:r>
    </w:p>
    <w:p w14:paraId="68F35D11" w14:textId="77777777" w:rsidR="00170B95" w:rsidRPr="0039294E" w:rsidRDefault="00170B95" w:rsidP="00170B95">
      <w:pPr>
        <w:pStyle w:val="datumtevilka"/>
        <w:rPr>
          <w:rFonts w:cs="Arial"/>
          <w:b/>
        </w:rPr>
      </w:pPr>
    </w:p>
    <w:p w14:paraId="5B463B9A" w14:textId="77777777" w:rsidR="00170B95" w:rsidRPr="0039294E" w:rsidRDefault="00170B95" w:rsidP="00E86279">
      <w:pPr>
        <w:pStyle w:val="datumtevilka"/>
        <w:jc w:val="both"/>
        <w:rPr>
          <w:rFonts w:cs="Arial"/>
        </w:rPr>
      </w:pPr>
      <w:r w:rsidRPr="0039294E">
        <w:rPr>
          <w:rFonts w:cs="Arial"/>
        </w:rPr>
        <w:t>Proračunska inšpekcija bo v letu 2022 prioritetno preusmerjena na izvajanje nalog, povezanih z zagotavljanjem spoštovanja vladnih ukrepov za zajezitev nalezljive bolezni COVID-19. V okviru tega bo izvajala nadzore pri proračunskih uporabnikih iz svoje pristojnosti.</w:t>
      </w:r>
    </w:p>
    <w:p w14:paraId="30696866" w14:textId="77777777" w:rsidR="00170B95" w:rsidRPr="0039294E" w:rsidRDefault="00170B95" w:rsidP="00E86279">
      <w:pPr>
        <w:pStyle w:val="datumtevilka"/>
        <w:jc w:val="both"/>
        <w:rPr>
          <w:rFonts w:cs="Arial"/>
        </w:rPr>
      </w:pPr>
    </w:p>
    <w:p w14:paraId="56D6E8A5" w14:textId="77777777" w:rsidR="00170B95" w:rsidRPr="0039294E" w:rsidRDefault="00170B95" w:rsidP="00E86279">
      <w:pPr>
        <w:pStyle w:val="datumtevilka"/>
        <w:jc w:val="both"/>
        <w:rPr>
          <w:rFonts w:cs="Arial"/>
        </w:rPr>
      </w:pPr>
      <w:r w:rsidRPr="0039294E">
        <w:rPr>
          <w:rFonts w:cs="Arial"/>
        </w:rPr>
        <w:t xml:space="preserve">Poleg tega bo proračunska inšpekcija nadaljevala z izvajanjem letnega načrta dela iz leta 2021, ko je bilo načrtovanih </w:t>
      </w:r>
      <w:r w:rsidRPr="0039294E">
        <w:rPr>
          <w:rFonts w:cs="Arial"/>
          <w:b/>
        </w:rPr>
        <w:t>60 inšpekcijskih nadzorov</w:t>
      </w:r>
      <w:r w:rsidRPr="0039294E">
        <w:rPr>
          <w:rFonts w:cs="Arial"/>
        </w:rPr>
        <w:t>, od tega:</w:t>
      </w:r>
    </w:p>
    <w:p w14:paraId="0DA7E8BF" w14:textId="77777777" w:rsidR="00170B95" w:rsidRPr="0039294E" w:rsidRDefault="00170B95" w:rsidP="00324CAF">
      <w:pPr>
        <w:pStyle w:val="datumtevilka"/>
        <w:numPr>
          <w:ilvl w:val="0"/>
          <w:numId w:val="51"/>
        </w:numPr>
        <w:spacing w:line="240" w:lineRule="auto"/>
        <w:jc w:val="both"/>
        <w:rPr>
          <w:rFonts w:cs="Arial"/>
        </w:rPr>
      </w:pPr>
      <w:r w:rsidRPr="0039294E">
        <w:rPr>
          <w:rFonts w:cs="Arial"/>
          <w:b/>
        </w:rPr>
        <w:t>45</w:t>
      </w:r>
      <w:r w:rsidRPr="0039294E">
        <w:rPr>
          <w:rFonts w:cs="Arial"/>
        </w:rPr>
        <w:t xml:space="preserve"> rednih inšpekcijskih nadzorov,</w:t>
      </w:r>
    </w:p>
    <w:p w14:paraId="7D98A2F4" w14:textId="77777777" w:rsidR="00170B95" w:rsidRPr="0039294E" w:rsidRDefault="00170B95" w:rsidP="00324CAF">
      <w:pPr>
        <w:pStyle w:val="datumtevilka"/>
        <w:numPr>
          <w:ilvl w:val="0"/>
          <w:numId w:val="51"/>
        </w:numPr>
        <w:spacing w:line="240" w:lineRule="auto"/>
        <w:jc w:val="both"/>
        <w:rPr>
          <w:rFonts w:cs="Arial"/>
        </w:rPr>
      </w:pPr>
      <w:r w:rsidRPr="0039294E">
        <w:rPr>
          <w:rFonts w:cs="Arial"/>
          <w:b/>
        </w:rPr>
        <w:t>15</w:t>
      </w:r>
      <w:r w:rsidRPr="0039294E">
        <w:rPr>
          <w:rFonts w:cs="Arial"/>
        </w:rPr>
        <w:t xml:space="preserve"> inšpekcijskih nadzorov na podlagi prijav in pobud ter ostalih zaznanih kršitev.</w:t>
      </w:r>
    </w:p>
    <w:p w14:paraId="63B053FD" w14:textId="77777777" w:rsidR="00170B95" w:rsidRPr="0039294E" w:rsidRDefault="00170B95" w:rsidP="00E86279">
      <w:pPr>
        <w:pStyle w:val="datumtevilka"/>
        <w:jc w:val="both"/>
        <w:rPr>
          <w:rFonts w:cs="Arial"/>
          <w:bCs/>
        </w:rPr>
      </w:pPr>
    </w:p>
    <w:p w14:paraId="7E92F9BB" w14:textId="36C7FB48" w:rsidR="00170B95" w:rsidRPr="0039294E" w:rsidRDefault="00170B95" w:rsidP="00E86279">
      <w:pPr>
        <w:pStyle w:val="datumtevilka"/>
        <w:jc w:val="both"/>
        <w:rPr>
          <w:rFonts w:cs="Arial"/>
          <w:bCs/>
        </w:rPr>
      </w:pPr>
      <w:r w:rsidRPr="0039294E">
        <w:rPr>
          <w:rFonts w:cs="Arial"/>
          <w:bCs/>
        </w:rPr>
        <w:t xml:space="preserve">Upoštevajoč že izvedeno število nadzorov v letu 2021, je v letu 2022 načrtovana izvedba in zaključek še </w:t>
      </w:r>
      <w:r w:rsidRPr="0039294E">
        <w:rPr>
          <w:rFonts w:cs="Arial"/>
          <w:b/>
        </w:rPr>
        <w:t xml:space="preserve">17 </w:t>
      </w:r>
      <w:r w:rsidRPr="0039294E">
        <w:rPr>
          <w:rFonts w:cs="Arial"/>
          <w:bCs/>
        </w:rPr>
        <w:t>rednih</w:t>
      </w:r>
      <w:r w:rsidRPr="0039294E">
        <w:rPr>
          <w:rFonts w:cs="Arial"/>
        </w:rPr>
        <w:t xml:space="preserve"> </w:t>
      </w:r>
      <w:r w:rsidRPr="0039294E">
        <w:rPr>
          <w:rFonts w:cs="Arial"/>
          <w:bCs/>
        </w:rPr>
        <w:t xml:space="preserve">inšpekcijskih nadzorov in </w:t>
      </w:r>
      <w:r w:rsidR="00CD072E" w:rsidRPr="009623C3">
        <w:rPr>
          <w:rFonts w:cs="Arial"/>
          <w:bCs/>
        </w:rPr>
        <w:t xml:space="preserve">še vsaj </w:t>
      </w:r>
      <w:r w:rsidRPr="009623C3">
        <w:rPr>
          <w:rFonts w:cs="Arial"/>
          <w:b/>
        </w:rPr>
        <w:t>1</w:t>
      </w:r>
      <w:r w:rsidR="007359D1" w:rsidRPr="009623C3">
        <w:rPr>
          <w:rFonts w:cs="Arial"/>
          <w:b/>
        </w:rPr>
        <w:t>0</w:t>
      </w:r>
      <w:r w:rsidRPr="0039294E">
        <w:rPr>
          <w:rFonts w:cs="Arial"/>
          <w:bCs/>
        </w:rPr>
        <w:t xml:space="preserve"> inšpekcijskih nadzorov na podlagi prijav in pobud ter ostalih zaznanih kršitev.</w:t>
      </w:r>
    </w:p>
    <w:p w14:paraId="67837F8E" w14:textId="77777777" w:rsidR="00170B95" w:rsidRPr="0039294E" w:rsidRDefault="00170B95" w:rsidP="00170B95">
      <w:pPr>
        <w:pStyle w:val="datumtevilka"/>
        <w:rPr>
          <w:rFonts w:cs="Arial"/>
        </w:rPr>
      </w:pPr>
    </w:p>
    <w:p w14:paraId="28A43B5C" w14:textId="52C9B6EF" w:rsidR="00704AE6" w:rsidRPr="0039294E" w:rsidRDefault="00EF2B1C" w:rsidP="001A424F">
      <w:pPr>
        <w:pStyle w:val="Odstavekseznama1"/>
        <w:spacing w:line="240" w:lineRule="auto"/>
        <w:ind w:left="0"/>
        <w:jc w:val="both"/>
        <w:rPr>
          <w:rFonts w:cs="Arial"/>
          <w:b/>
          <w:szCs w:val="20"/>
        </w:rPr>
      </w:pPr>
      <w:r w:rsidRPr="0039294E">
        <w:rPr>
          <w:rFonts w:cs="Arial"/>
          <w:b/>
          <w:szCs w:val="20"/>
        </w:rPr>
        <w:t>3</w:t>
      </w:r>
      <w:r w:rsidR="008D3A72" w:rsidRPr="0039294E">
        <w:rPr>
          <w:rFonts w:cs="Arial"/>
          <w:b/>
          <w:szCs w:val="20"/>
        </w:rPr>
        <w:t>.</w:t>
      </w:r>
      <w:r w:rsidR="00704AE6" w:rsidRPr="0039294E">
        <w:rPr>
          <w:rFonts w:cs="Arial"/>
          <w:b/>
          <w:szCs w:val="20"/>
        </w:rPr>
        <w:t xml:space="preserve">3 </w:t>
      </w:r>
      <w:r w:rsidR="00EE2587" w:rsidRPr="0039294E">
        <w:rPr>
          <w:rFonts w:cs="Arial"/>
          <w:b/>
          <w:szCs w:val="20"/>
        </w:rPr>
        <w:t>URAD REPUBLIKE SLOVENIJE ZA PREPREČEVANJE PRANJA DENARJA</w:t>
      </w:r>
    </w:p>
    <w:p w14:paraId="3F85F2F1" w14:textId="57ED4446" w:rsidR="00704AE6" w:rsidRPr="0039294E" w:rsidRDefault="00704AE6" w:rsidP="001A424F">
      <w:pPr>
        <w:pStyle w:val="Odstavekseznama1"/>
        <w:spacing w:line="240" w:lineRule="auto"/>
        <w:ind w:left="0"/>
        <w:jc w:val="both"/>
        <w:rPr>
          <w:rFonts w:cs="Arial"/>
          <w:szCs w:val="20"/>
          <w:highlight w:val="yellow"/>
        </w:rPr>
      </w:pPr>
    </w:p>
    <w:p w14:paraId="30C0D161" w14:textId="52E0FFF3" w:rsidR="009246EE" w:rsidRPr="0039294E" w:rsidRDefault="009246EE" w:rsidP="009246EE">
      <w:pPr>
        <w:spacing w:line="276" w:lineRule="auto"/>
        <w:jc w:val="both"/>
        <w:rPr>
          <w:rFonts w:cs="Arial"/>
          <w:bCs/>
          <w:szCs w:val="20"/>
        </w:rPr>
      </w:pPr>
      <w:r w:rsidRPr="0039294E">
        <w:rPr>
          <w:rFonts w:cs="Arial"/>
          <w:bCs/>
          <w:szCs w:val="20"/>
        </w:rPr>
        <w:t>Urad Republike Slovenije za preprečevanje pranja denarja (v nadalj</w:t>
      </w:r>
      <w:r w:rsidR="00FC317E">
        <w:rPr>
          <w:rFonts w:cs="Arial"/>
          <w:bCs/>
          <w:szCs w:val="20"/>
        </w:rPr>
        <w:t>njem besedilu: UPPD</w:t>
      </w:r>
      <w:r w:rsidRPr="0039294E">
        <w:rPr>
          <w:rFonts w:cs="Arial"/>
          <w:bCs/>
          <w:szCs w:val="20"/>
        </w:rPr>
        <w:t xml:space="preserve">) je bil z Zakonom o preprečevanju pranja denarja in financiranja terorizma </w:t>
      </w:r>
      <w:r w:rsidRPr="0039294E">
        <w:rPr>
          <w:rFonts w:cs="Arial"/>
          <w:szCs w:val="20"/>
        </w:rPr>
        <w:t>(Uradni list RS, št. 68/16, 81/19, 91/20 in 2/21 – popr.</w:t>
      </w:r>
      <w:r w:rsidR="00D40457">
        <w:rPr>
          <w:rFonts w:cs="Arial"/>
          <w:szCs w:val="20"/>
        </w:rPr>
        <w:t>;</w:t>
      </w:r>
      <w:r w:rsidRPr="0039294E">
        <w:rPr>
          <w:rFonts w:cs="Arial"/>
          <w:szCs w:val="20"/>
        </w:rPr>
        <w:t xml:space="preserve"> v nadalj</w:t>
      </w:r>
      <w:r w:rsidR="00FC317E">
        <w:rPr>
          <w:rFonts w:cs="Arial"/>
          <w:szCs w:val="20"/>
        </w:rPr>
        <w:t>njem besedilu</w:t>
      </w:r>
      <w:r w:rsidRPr="0039294E">
        <w:rPr>
          <w:rFonts w:cs="Arial"/>
          <w:szCs w:val="20"/>
        </w:rPr>
        <w:t>: ZPPDFT-1)</w:t>
      </w:r>
      <w:r w:rsidRPr="0039294E">
        <w:rPr>
          <w:rFonts w:cs="Arial"/>
          <w:bCs/>
          <w:szCs w:val="20"/>
        </w:rPr>
        <w:t>, ki je stopil v veljavo dne 19.</w:t>
      </w:r>
      <w:r w:rsidR="001B5AF6" w:rsidRPr="0039294E">
        <w:rPr>
          <w:rFonts w:cs="Arial"/>
          <w:bCs/>
          <w:szCs w:val="20"/>
        </w:rPr>
        <w:t xml:space="preserve"> </w:t>
      </w:r>
      <w:r w:rsidRPr="0039294E">
        <w:rPr>
          <w:rFonts w:cs="Arial"/>
          <w:bCs/>
          <w:szCs w:val="20"/>
        </w:rPr>
        <w:t>11.</w:t>
      </w:r>
      <w:r w:rsidR="001B5AF6" w:rsidRPr="0039294E">
        <w:rPr>
          <w:rFonts w:cs="Arial"/>
          <w:bCs/>
          <w:szCs w:val="20"/>
        </w:rPr>
        <w:t xml:space="preserve"> </w:t>
      </w:r>
      <w:r w:rsidRPr="0039294E">
        <w:rPr>
          <w:rFonts w:cs="Arial"/>
          <w:bCs/>
          <w:szCs w:val="20"/>
        </w:rPr>
        <w:t xml:space="preserve">2016, določen kot inšpekcijski nadzorni organ nad vsemi zavezanci po ZPPDFT-1. Posamezne vrste zavezancev so že do tedaj imele svoje primarne nadzorne organe, ki so imeli pristojnost, </w:t>
      </w:r>
      <w:r w:rsidRPr="0039294E">
        <w:rPr>
          <w:rFonts w:cs="Arial"/>
          <w:bCs/>
          <w:szCs w:val="20"/>
        </w:rPr>
        <w:lastRenderedPageBreak/>
        <w:t>da nadzorujejo izvajanje določb ZPPDFT-1. Ti nadzorni organi so Banka Slovenije, Agencija za trg vrednostnih papirjev, Tržni inšpektorat Republike Slovenije, Agencija za zavarovalni nadzor, Finančna uprava Republike Slovenije, Agencija za javni nadzor nad revidiranjem, Odvetniška zbornica in Notarska zbornica.</w:t>
      </w:r>
    </w:p>
    <w:p w14:paraId="702D5026" w14:textId="77777777" w:rsidR="009246EE" w:rsidRPr="0039294E" w:rsidRDefault="009246EE" w:rsidP="009246EE">
      <w:pPr>
        <w:spacing w:line="276" w:lineRule="auto"/>
        <w:jc w:val="both"/>
        <w:rPr>
          <w:rFonts w:cs="Arial"/>
          <w:bCs/>
          <w:szCs w:val="20"/>
        </w:rPr>
      </w:pPr>
    </w:p>
    <w:p w14:paraId="1568C0D0" w14:textId="37E3750F" w:rsidR="009246EE" w:rsidRPr="0039294E" w:rsidRDefault="009246EE" w:rsidP="009246EE">
      <w:pPr>
        <w:spacing w:line="276" w:lineRule="auto"/>
        <w:jc w:val="both"/>
        <w:rPr>
          <w:rFonts w:cs="Arial"/>
          <w:bCs/>
          <w:szCs w:val="20"/>
        </w:rPr>
      </w:pPr>
      <w:r w:rsidRPr="0039294E">
        <w:rPr>
          <w:rFonts w:cs="Arial"/>
          <w:bCs/>
          <w:szCs w:val="20"/>
        </w:rPr>
        <w:t xml:space="preserve">Vsi našteti nadzorni organi so svoje pristojnosti ohranili in tako še vedno opravljajo nadzor vsak nad določeno vrsto zavezancev kot </w:t>
      </w:r>
      <w:proofErr w:type="spellStart"/>
      <w:r w:rsidRPr="0039294E">
        <w:rPr>
          <w:rFonts w:cs="Arial"/>
          <w:bCs/>
          <w:szCs w:val="20"/>
        </w:rPr>
        <w:t>t.i</w:t>
      </w:r>
      <w:proofErr w:type="spellEnd"/>
      <w:r w:rsidRPr="0039294E">
        <w:rPr>
          <w:rFonts w:cs="Arial"/>
          <w:bCs/>
          <w:szCs w:val="20"/>
        </w:rPr>
        <w:t>. primarni nadzorniki. Več zavezancev do uveljavitve novega ZPPDFT-1 ni imelo določenega nobenega nadzornega organa, ki bi lahko opravljal inšpekcijski nadzor, zato bo U</w:t>
      </w:r>
      <w:r w:rsidR="00CF5635">
        <w:rPr>
          <w:rFonts w:cs="Arial"/>
          <w:bCs/>
          <w:szCs w:val="20"/>
        </w:rPr>
        <w:t>PPD</w:t>
      </w:r>
      <w:r w:rsidRPr="0039294E">
        <w:rPr>
          <w:rFonts w:cs="Arial"/>
          <w:bCs/>
          <w:szCs w:val="20"/>
        </w:rPr>
        <w:t xml:space="preserve"> tudi v letu 2022 večjo pozornost usmeril nanje.</w:t>
      </w:r>
    </w:p>
    <w:p w14:paraId="6EB99A8A" w14:textId="77777777" w:rsidR="009246EE" w:rsidRPr="0039294E" w:rsidRDefault="009246EE" w:rsidP="009246EE">
      <w:pPr>
        <w:spacing w:line="276" w:lineRule="auto"/>
        <w:jc w:val="both"/>
        <w:rPr>
          <w:rFonts w:cs="Arial"/>
          <w:bCs/>
          <w:szCs w:val="20"/>
        </w:rPr>
      </w:pPr>
    </w:p>
    <w:p w14:paraId="51F1FC6F" w14:textId="6A4B664B" w:rsidR="009246EE" w:rsidRPr="0039294E" w:rsidRDefault="009246EE" w:rsidP="009246EE">
      <w:pPr>
        <w:spacing w:line="276" w:lineRule="auto"/>
        <w:jc w:val="both"/>
        <w:rPr>
          <w:rFonts w:cs="Arial"/>
          <w:bCs/>
          <w:szCs w:val="20"/>
        </w:rPr>
      </w:pPr>
      <w:r w:rsidRPr="0039294E">
        <w:rPr>
          <w:rFonts w:cs="Arial"/>
          <w:bCs/>
          <w:szCs w:val="20"/>
        </w:rPr>
        <w:t>Skladno s 140. členom ZPPDFT-1 U</w:t>
      </w:r>
      <w:r w:rsidR="002179C4">
        <w:rPr>
          <w:rFonts w:cs="Arial"/>
          <w:bCs/>
          <w:szCs w:val="20"/>
        </w:rPr>
        <w:t>PPD</w:t>
      </w:r>
      <w:r w:rsidRPr="0039294E">
        <w:rPr>
          <w:rFonts w:cs="Arial"/>
          <w:bCs/>
          <w:szCs w:val="20"/>
        </w:rPr>
        <w:t xml:space="preserve"> pri načrtovanju nadzora upošteva:</w:t>
      </w:r>
    </w:p>
    <w:p w14:paraId="4B6E1A5F" w14:textId="77777777" w:rsidR="009246EE" w:rsidRPr="0039294E" w:rsidRDefault="009246EE" w:rsidP="00324CAF">
      <w:pPr>
        <w:pStyle w:val="Alineazaodstavkom"/>
        <w:numPr>
          <w:ilvl w:val="0"/>
          <w:numId w:val="52"/>
        </w:numPr>
        <w:overflowPunct/>
        <w:autoSpaceDE/>
        <w:autoSpaceDN/>
        <w:adjustRightInd/>
        <w:spacing w:line="276" w:lineRule="auto"/>
        <w:textAlignment w:val="auto"/>
        <w:rPr>
          <w:sz w:val="20"/>
          <w:szCs w:val="20"/>
        </w:rPr>
      </w:pPr>
      <w:r w:rsidRPr="0039294E">
        <w:rPr>
          <w:sz w:val="20"/>
          <w:szCs w:val="20"/>
        </w:rPr>
        <w:t>podatke o ugotovljenih tveganjih za pranje denarja in financiranje terorizma iz nacionalne ocene tveganja,</w:t>
      </w:r>
    </w:p>
    <w:p w14:paraId="59F68581" w14:textId="77777777" w:rsidR="009246EE" w:rsidRPr="0039294E" w:rsidRDefault="009246EE" w:rsidP="00324CAF">
      <w:pPr>
        <w:pStyle w:val="Alineazaodstavkom"/>
        <w:numPr>
          <w:ilvl w:val="0"/>
          <w:numId w:val="52"/>
        </w:numPr>
        <w:overflowPunct/>
        <w:autoSpaceDE/>
        <w:autoSpaceDN/>
        <w:adjustRightInd/>
        <w:spacing w:line="276" w:lineRule="auto"/>
        <w:textAlignment w:val="auto"/>
        <w:rPr>
          <w:sz w:val="20"/>
          <w:szCs w:val="20"/>
        </w:rPr>
      </w:pPr>
      <w:r w:rsidRPr="0039294E">
        <w:rPr>
          <w:sz w:val="20"/>
          <w:szCs w:val="20"/>
        </w:rPr>
        <w:t>podatke o specifičnih nacionalnih in mednarodnih tveganjih, povezanih s strankami, produkti in storitvami,</w:t>
      </w:r>
    </w:p>
    <w:p w14:paraId="616C7B48" w14:textId="77777777" w:rsidR="009246EE" w:rsidRPr="0039294E" w:rsidRDefault="009246EE" w:rsidP="00324CAF">
      <w:pPr>
        <w:pStyle w:val="Alineazaodstavkom"/>
        <w:numPr>
          <w:ilvl w:val="0"/>
          <w:numId w:val="52"/>
        </w:numPr>
        <w:overflowPunct/>
        <w:autoSpaceDE/>
        <w:autoSpaceDN/>
        <w:adjustRightInd/>
        <w:spacing w:line="276" w:lineRule="auto"/>
        <w:textAlignment w:val="auto"/>
        <w:rPr>
          <w:sz w:val="20"/>
          <w:szCs w:val="20"/>
        </w:rPr>
      </w:pPr>
      <w:r w:rsidRPr="0039294E">
        <w:rPr>
          <w:sz w:val="20"/>
          <w:szCs w:val="20"/>
        </w:rPr>
        <w:t>podatke o tveganju posameznih zavezancev in druge razpoložljive podatke ter</w:t>
      </w:r>
    </w:p>
    <w:p w14:paraId="19C255B2" w14:textId="77777777" w:rsidR="009246EE" w:rsidRPr="0039294E" w:rsidRDefault="009246EE" w:rsidP="00324CAF">
      <w:pPr>
        <w:pStyle w:val="Alineazaodstavkom"/>
        <w:numPr>
          <w:ilvl w:val="0"/>
          <w:numId w:val="52"/>
        </w:numPr>
        <w:overflowPunct/>
        <w:autoSpaceDE/>
        <w:autoSpaceDN/>
        <w:adjustRightInd/>
        <w:spacing w:line="276" w:lineRule="auto"/>
        <w:textAlignment w:val="auto"/>
        <w:rPr>
          <w:sz w:val="20"/>
          <w:szCs w:val="20"/>
        </w:rPr>
      </w:pPr>
      <w:r w:rsidRPr="0039294E">
        <w:rPr>
          <w:sz w:val="20"/>
          <w:szCs w:val="20"/>
        </w:rPr>
        <w:t>pomembne dogodke ali spremembe v zvezi z upravljanjem in vodenjem zavezanca ter spremembo dejavnosti.</w:t>
      </w:r>
    </w:p>
    <w:p w14:paraId="4F5E4DA7" w14:textId="77777777" w:rsidR="009246EE" w:rsidRPr="0039294E" w:rsidRDefault="009246EE" w:rsidP="009246EE">
      <w:pPr>
        <w:pStyle w:val="Alineazaodstavkom"/>
        <w:spacing w:line="276" w:lineRule="auto"/>
        <w:ind w:left="425"/>
        <w:rPr>
          <w:sz w:val="20"/>
          <w:szCs w:val="20"/>
        </w:rPr>
      </w:pPr>
    </w:p>
    <w:p w14:paraId="6FD5DE26" w14:textId="207CC548" w:rsidR="009246EE" w:rsidRPr="0039294E" w:rsidRDefault="009246EE" w:rsidP="00324CAF">
      <w:pPr>
        <w:pStyle w:val="Odstavekseznama"/>
        <w:numPr>
          <w:ilvl w:val="2"/>
          <w:numId w:val="57"/>
        </w:numPr>
        <w:spacing w:line="276" w:lineRule="auto"/>
        <w:contextualSpacing/>
        <w:jc w:val="both"/>
        <w:rPr>
          <w:rFonts w:cs="Arial"/>
          <w:b/>
          <w:szCs w:val="20"/>
        </w:rPr>
      </w:pPr>
      <w:r w:rsidRPr="0039294E">
        <w:rPr>
          <w:rFonts w:cs="Arial"/>
          <w:b/>
          <w:szCs w:val="20"/>
        </w:rPr>
        <w:t>Sistemski inšpekcijski nadzori</w:t>
      </w:r>
    </w:p>
    <w:p w14:paraId="7AB859E0" w14:textId="77777777" w:rsidR="009246EE" w:rsidRPr="0039294E" w:rsidRDefault="009246EE" w:rsidP="009246EE">
      <w:pPr>
        <w:pStyle w:val="Odstavekseznama"/>
        <w:spacing w:line="276" w:lineRule="auto"/>
        <w:jc w:val="both"/>
        <w:rPr>
          <w:rFonts w:cs="Arial"/>
          <w:bCs/>
          <w:szCs w:val="20"/>
          <w:u w:val="single"/>
        </w:rPr>
      </w:pPr>
    </w:p>
    <w:p w14:paraId="0D5CF32B" w14:textId="4C486BB9" w:rsidR="009246EE" w:rsidRPr="0039294E" w:rsidRDefault="009246EE" w:rsidP="009246EE">
      <w:pPr>
        <w:spacing w:line="276" w:lineRule="auto"/>
        <w:jc w:val="both"/>
        <w:rPr>
          <w:rFonts w:cs="Arial"/>
          <w:bCs/>
          <w:szCs w:val="20"/>
        </w:rPr>
      </w:pPr>
      <w:r w:rsidRPr="0039294E">
        <w:rPr>
          <w:rFonts w:cs="Arial"/>
          <w:bCs/>
          <w:szCs w:val="20"/>
        </w:rPr>
        <w:t>V okviru nacionalne ocene tveganja za pranje denarja in financiranje terorizma je bil</w:t>
      </w:r>
      <w:r w:rsidR="00687421" w:rsidRPr="0039294E">
        <w:rPr>
          <w:rFonts w:cs="Arial"/>
          <w:bCs/>
          <w:szCs w:val="20"/>
        </w:rPr>
        <w:t>a</w:t>
      </w:r>
      <w:r w:rsidRPr="0039294E">
        <w:rPr>
          <w:rFonts w:cs="Arial"/>
          <w:bCs/>
          <w:szCs w:val="20"/>
        </w:rPr>
        <w:t xml:space="preserve"> opravljena sektorska analiza, iz katere je razvidno, kateri sektorji so bolj izpostavljeni navedenim tveganjem. Analiza je bila narejena za naslednje sektorje: bančni sektor, sektor vrednostnih papirjev, zavarovalniški sektor, sektor drugih finančnih inštitucij (med katere spadajo menjalnice, plačilne institucije in družbe za izdajo elektronskega denarja, zastavljalnice, dajalci kreditov in kreditni posredniki, ki niso banke ali hranilnice, leasing družbe itd.) ter samostojne nefinančne dejavnosti in poklici (med katere spadajo igralnice, trgovci z nepremičninami, trgovci z dragocenimi kovinami in kamni, revizorji, računovodje, odvetniki in notarji). Na podlagi ocenjene ranljivosti posameznih sektorjev, zbranih podatkov ter analize tveganja je bilo ugotovljeno, da je bančni sektor izpostavljen najvišjemu tveganju za pranje denarja, sledi mu sektor vrednostnih papirjev, zavarovalniški sektor, sektor samostojnih nefinančnih dejavnosti in poklicev ter sektor ostalih finančnih inštitucij.</w:t>
      </w:r>
    </w:p>
    <w:p w14:paraId="41E977C9" w14:textId="77777777" w:rsidR="009246EE" w:rsidRPr="0039294E" w:rsidRDefault="009246EE" w:rsidP="009246EE">
      <w:pPr>
        <w:spacing w:line="276" w:lineRule="auto"/>
        <w:jc w:val="both"/>
        <w:rPr>
          <w:rFonts w:cs="Arial"/>
          <w:bCs/>
          <w:szCs w:val="20"/>
        </w:rPr>
      </w:pPr>
    </w:p>
    <w:p w14:paraId="34A53894" w14:textId="30962656" w:rsidR="009246EE" w:rsidRPr="0039294E" w:rsidRDefault="009246EE" w:rsidP="009246EE">
      <w:pPr>
        <w:spacing w:line="276" w:lineRule="auto"/>
        <w:jc w:val="both"/>
        <w:rPr>
          <w:rFonts w:cs="Arial"/>
          <w:bCs/>
          <w:szCs w:val="20"/>
        </w:rPr>
      </w:pPr>
      <w:r w:rsidRPr="0039294E">
        <w:rPr>
          <w:rFonts w:cs="Arial"/>
          <w:bCs/>
          <w:szCs w:val="20"/>
        </w:rPr>
        <w:t>U</w:t>
      </w:r>
      <w:r w:rsidR="00CF5635">
        <w:rPr>
          <w:rFonts w:cs="Arial"/>
          <w:bCs/>
          <w:szCs w:val="20"/>
        </w:rPr>
        <w:t>PPD</w:t>
      </w:r>
      <w:r w:rsidRPr="0039294E">
        <w:rPr>
          <w:rFonts w:cs="Arial"/>
          <w:bCs/>
          <w:szCs w:val="20"/>
        </w:rPr>
        <w:t xml:space="preserve"> ocenjuje, da je potrebno v zvezi s specifičnimi nacionalnimi in mednarodnimi tveganji posebno pozornost nameniti izvajanju določb ZPPDFT-1 pri zavezancih v povezavi s strankami, ki so povezane z državami, ki so uvrščene na seznam visoko tveganih tretjih držav s strateškimi pomanjkljivostmi, v kateri ne veljajo ustrezni ukrepi za preprečevanje in odkrivanje pranja denarja ali financiranja terorizma, ali pri katerih obstaja večja verjetnost za pojav pranja denarja ali financiranja terorizma (</w:t>
      </w:r>
      <w:proofErr w:type="spellStart"/>
      <w:r w:rsidRPr="0039294E">
        <w:rPr>
          <w:rFonts w:cs="Arial"/>
          <w:bCs/>
          <w:szCs w:val="20"/>
        </w:rPr>
        <w:t>t.i</w:t>
      </w:r>
      <w:proofErr w:type="spellEnd"/>
      <w:r w:rsidRPr="0039294E">
        <w:rPr>
          <w:rFonts w:cs="Arial"/>
          <w:bCs/>
          <w:szCs w:val="20"/>
        </w:rPr>
        <w:t>. visoko tvegane države).</w:t>
      </w:r>
    </w:p>
    <w:p w14:paraId="41786872" w14:textId="77777777" w:rsidR="009246EE" w:rsidRPr="0039294E" w:rsidRDefault="009246EE" w:rsidP="009246EE">
      <w:pPr>
        <w:spacing w:line="276" w:lineRule="auto"/>
        <w:jc w:val="both"/>
        <w:rPr>
          <w:rFonts w:cs="Arial"/>
          <w:bCs/>
          <w:szCs w:val="20"/>
        </w:rPr>
      </w:pPr>
    </w:p>
    <w:p w14:paraId="434BBFB8" w14:textId="77777777" w:rsidR="009246EE" w:rsidRPr="0039294E" w:rsidRDefault="009246EE" w:rsidP="009246EE">
      <w:pPr>
        <w:spacing w:line="276" w:lineRule="auto"/>
        <w:jc w:val="both"/>
        <w:rPr>
          <w:rFonts w:cs="Arial"/>
          <w:bCs/>
          <w:szCs w:val="20"/>
        </w:rPr>
      </w:pPr>
      <w:r w:rsidRPr="0039294E">
        <w:rPr>
          <w:rFonts w:cs="Arial"/>
          <w:bCs/>
          <w:szCs w:val="20"/>
        </w:rPr>
        <w:t>Sistemski inšpekcijski nadzori bodo tako v letu 2022 po vsebini usmerjeni pretežno v nadzor nad spoštovanjem določb, ki se nanašajo na:</w:t>
      </w:r>
    </w:p>
    <w:p w14:paraId="4C06DBAC" w14:textId="77777777" w:rsidR="009246EE" w:rsidRPr="0039294E" w:rsidRDefault="009246EE" w:rsidP="00324CAF">
      <w:pPr>
        <w:pStyle w:val="Alineazaodstavkom"/>
        <w:numPr>
          <w:ilvl w:val="0"/>
          <w:numId w:val="52"/>
        </w:numPr>
        <w:overflowPunct/>
        <w:autoSpaceDE/>
        <w:autoSpaceDN/>
        <w:adjustRightInd/>
        <w:spacing w:line="276" w:lineRule="auto"/>
        <w:textAlignment w:val="auto"/>
        <w:rPr>
          <w:sz w:val="20"/>
          <w:szCs w:val="20"/>
        </w:rPr>
      </w:pPr>
      <w:r w:rsidRPr="0039294E">
        <w:rPr>
          <w:sz w:val="20"/>
          <w:szCs w:val="20"/>
        </w:rPr>
        <w:t>izdelavo ocene tveganja pranja denarja in financiranja terorizma s poudarkom na segmentiranju strank,</w:t>
      </w:r>
    </w:p>
    <w:p w14:paraId="3E26298E" w14:textId="77777777" w:rsidR="009246EE" w:rsidRPr="0039294E" w:rsidRDefault="009246EE" w:rsidP="00324CAF">
      <w:pPr>
        <w:pStyle w:val="Alineazaodstavkom"/>
        <w:numPr>
          <w:ilvl w:val="0"/>
          <w:numId w:val="52"/>
        </w:numPr>
        <w:overflowPunct/>
        <w:autoSpaceDE/>
        <w:autoSpaceDN/>
        <w:adjustRightInd/>
        <w:spacing w:line="276" w:lineRule="auto"/>
        <w:textAlignment w:val="auto"/>
        <w:rPr>
          <w:sz w:val="20"/>
          <w:szCs w:val="20"/>
        </w:rPr>
      </w:pPr>
      <w:r w:rsidRPr="0039294E">
        <w:rPr>
          <w:sz w:val="20"/>
          <w:szCs w:val="20"/>
        </w:rPr>
        <w:t>izvajanje ukrepov za poznavanje stranke (pregled stranke) s poudarkom na ugotavljanju dejanskih lastnikov ter</w:t>
      </w:r>
    </w:p>
    <w:p w14:paraId="5914FEC8" w14:textId="77777777" w:rsidR="009246EE" w:rsidRPr="0039294E" w:rsidRDefault="009246EE" w:rsidP="00324CAF">
      <w:pPr>
        <w:pStyle w:val="Alineazaodstavkom"/>
        <w:numPr>
          <w:ilvl w:val="0"/>
          <w:numId w:val="52"/>
        </w:numPr>
        <w:overflowPunct/>
        <w:autoSpaceDE/>
        <w:autoSpaceDN/>
        <w:adjustRightInd/>
        <w:spacing w:line="276" w:lineRule="auto"/>
        <w:textAlignment w:val="auto"/>
        <w:rPr>
          <w:sz w:val="20"/>
          <w:szCs w:val="20"/>
        </w:rPr>
      </w:pPr>
      <w:r w:rsidRPr="0039294E">
        <w:rPr>
          <w:sz w:val="20"/>
          <w:szCs w:val="20"/>
        </w:rPr>
        <w:t>skrb za redno strokovno usposabljanje zaposlenih ter zagotovitev redne notranje kontrole nad opravljanjem nalog po ZPPDFT-1.</w:t>
      </w:r>
    </w:p>
    <w:p w14:paraId="157F2277" w14:textId="77777777" w:rsidR="009246EE" w:rsidRPr="0039294E" w:rsidRDefault="009246EE" w:rsidP="009246EE">
      <w:pPr>
        <w:pStyle w:val="Alineazaodstavkom"/>
        <w:spacing w:line="276" w:lineRule="auto"/>
        <w:rPr>
          <w:sz w:val="20"/>
          <w:szCs w:val="20"/>
        </w:rPr>
      </w:pPr>
    </w:p>
    <w:p w14:paraId="4959E09C" w14:textId="77777777" w:rsidR="009246EE" w:rsidRPr="0039294E" w:rsidRDefault="009246EE" w:rsidP="009246EE">
      <w:pPr>
        <w:pStyle w:val="Alineazaodstavkom"/>
        <w:spacing w:line="276" w:lineRule="auto"/>
        <w:rPr>
          <w:sz w:val="20"/>
          <w:szCs w:val="20"/>
        </w:rPr>
      </w:pPr>
      <w:r w:rsidRPr="0039294E">
        <w:rPr>
          <w:sz w:val="20"/>
          <w:szCs w:val="20"/>
        </w:rPr>
        <w:t xml:space="preserve">Pri vseh treh ključnih segmentih bo poseben poudarek na področju </w:t>
      </w:r>
      <w:proofErr w:type="spellStart"/>
      <w:r w:rsidRPr="0039294E">
        <w:rPr>
          <w:sz w:val="20"/>
          <w:szCs w:val="20"/>
        </w:rPr>
        <w:t>t.i</w:t>
      </w:r>
      <w:proofErr w:type="spellEnd"/>
      <w:r w:rsidRPr="0039294E">
        <w:rPr>
          <w:sz w:val="20"/>
          <w:szCs w:val="20"/>
        </w:rPr>
        <w:t>. visoko tveganih držav.</w:t>
      </w:r>
    </w:p>
    <w:p w14:paraId="180A8F0D" w14:textId="77777777" w:rsidR="009246EE" w:rsidRPr="0039294E" w:rsidRDefault="009246EE" w:rsidP="009246EE">
      <w:pPr>
        <w:pStyle w:val="Alineazaodstavkom"/>
        <w:spacing w:line="276" w:lineRule="auto"/>
        <w:rPr>
          <w:sz w:val="20"/>
          <w:szCs w:val="20"/>
        </w:rPr>
      </w:pPr>
    </w:p>
    <w:p w14:paraId="681E990C" w14:textId="73E94AD8" w:rsidR="009246EE" w:rsidRPr="0039294E" w:rsidRDefault="009246EE" w:rsidP="00324CAF">
      <w:pPr>
        <w:pStyle w:val="Alineazaodstavkom"/>
        <w:numPr>
          <w:ilvl w:val="2"/>
          <w:numId w:val="57"/>
        </w:numPr>
        <w:overflowPunct/>
        <w:autoSpaceDE/>
        <w:autoSpaceDN/>
        <w:adjustRightInd/>
        <w:spacing w:line="276" w:lineRule="auto"/>
        <w:textAlignment w:val="auto"/>
        <w:rPr>
          <w:b/>
          <w:bCs/>
          <w:sz w:val="20"/>
          <w:szCs w:val="20"/>
        </w:rPr>
      </w:pPr>
      <w:r w:rsidRPr="0039294E">
        <w:rPr>
          <w:b/>
          <w:bCs/>
          <w:sz w:val="20"/>
          <w:szCs w:val="20"/>
        </w:rPr>
        <w:t xml:space="preserve">Prioritetni inšpekcijski nadzori </w:t>
      </w:r>
    </w:p>
    <w:p w14:paraId="78E24B74" w14:textId="77777777" w:rsidR="009246EE" w:rsidRPr="0039294E" w:rsidRDefault="009246EE" w:rsidP="009246EE">
      <w:pPr>
        <w:pStyle w:val="Alineazaodstavkom"/>
        <w:spacing w:line="276" w:lineRule="auto"/>
        <w:ind w:left="720"/>
        <w:rPr>
          <w:sz w:val="20"/>
          <w:szCs w:val="20"/>
          <w:u w:val="single"/>
        </w:rPr>
      </w:pPr>
    </w:p>
    <w:p w14:paraId="1C75A923" w14:textId="77777777" w:rsidR="009246EE" w:rsidRPr="0039294E" w:rsidRDefault="009246EE" w:rsidP="009246EE">
      <w:pPr>
        <w:spacing w:line="276" w:lineRule="auto"/>
        <w:jc w:val="both"/>
        <w:rPr>
          <w:rFonts w:cs="Arial"/>
          <w:bCs/>
          <w:szCs w:val="20"/>
        </w:rPr>
      </w:pPr>
      <w:r w:rsidRPr="0039294E">
        <w:rPr>
          <w:rFonts w:cs="Arial"/>
          <w:bCs/>
          <w:szCs w:val="20"/>
        </w:rPr>
        <w:t>Prioritetni inšpekcijski nadzori bodo izvedeni na osnovi prejetih pobud, prijav in lastnih analiz v tistih primerih, ko je prednostna obravnava upravičena z vidika javnega interesa. Javni interes bo izkazan, kadar bodo zatrjevane kršitve predstavljale večje finančne posledice oziroma verjetnost storitve kaznivega dejanja pranja denarja ali financiranja terorizma. Prioritetno bodo obravnavane zadeve, pri katerih gre za večkratne kršitve, ki kažejo na očitno nezakonito poslovanje zavezanca, ponavljajoče se kršitve oziroma večje število kršitev ali posamezne kršitve, ki so uvrščene med najtežje kršitve ZPPDFT-1, prav tako bodo prioritetno izvedeni inšpekcijski nadzori v primerih, ko so ugotovitve nadzornikov pomembne za delo drugih organov ali inštitucij.</w:t>
      </w:r>
    </w:p>
    <w:p w14:paraId="6B941777" w14:textId="77777777" w:rsidR="009246EE" w:rsidRPr="0039294E" w:rsidRDefault="009246EE" w:rsidP="009246EE">
      <w:pPr>
        <w:spacing w:line="276" w:lineRule="auto"/>
        <w:jc w:val="both"/>
        <w:rPr>
          <w:rFonts w:cs="Arial"/>
          <w:bCs/>
          <w:szCs w:val="20"/>
        </w:rPr>
      </w:pPr>
    </w:p>
    <w:p w14:paraId="2B55214D" w14:textId="62602121" w:rsidR="009246EE" w:rsidRPr="0039294E" w:rsidRDefault="009246EE" w:rsidP="00324CAF">
      <w:pPr>
        <w:pStyle w:val="Odstavekseznama"/>
        <w:numPr>
          <w:ilvl w:val="2"/>
          <w:numId w:val="57"/>
        </w:numPr>
        <w:spacing w:line="276" w:lineRule="auto"/>
        <w:contextualSpacing/>
        <w:jc w:val="both"/>
        <w:rPr>
          <w:rFonts w:cs="Arial"/>
          <w:b/>
          <w:szCs w:val="20"/>
        </w:rPr>
      </w:pPr>
      <w:r w:rsidRPr="0039294E">
        <w:rPr>
          <w:rFonts w:cs="Arial"/>
          <w:b/>
          <w:szCs w:val="20"/>
        </w:rPr>
        <w:t xml:space="preserve">Ostali inšpekcijski nadzori </w:t>
      </w:r>
    </w:p>
    <w:p w14:paraId="7BEB3E31" w14:textId="77777777" w:rsidR="009246EE" w:rsidRPr="0039294E" w:rsidRDefault="009246EE" w:rsidP="009246EE">
      <w:pPr>
        <w:pStyle w:val="Odstavekseznama"/>
        <w:spacing w:line="276" w:lineRule="auto"/>
        <w:jc w:val="both"/>
        <w:rPr>
          <w:rFonts w:cs="Arial"/>
          <w:bCs/>
          <w:szCs w:val="20"/>
          <w:u w:val="single"/>
        </w:rPr>
      </w:pPr>
    </w:p>
    <w:p w14:paraId="0ABDD8FD" w14:textId="692CDD43" w:rsidR="009246EE" w:rsidRPr="0039294E" w:rsidRDefault="009246EE" w:rsidP="009246EE">
      <w:pPr>
        <w:spacing w:line="276" w:lineRule="auto"/>
        <w:jc w:val="both"/>
        <w:rPr>
          <w:rFonts w:cs="Arial"/>
          <w:bCs/>
          <w:szCs w:val="20"/>
        </w:rPr>
      </w:pPr>
      <w:r w:rsidRPr="0039294E">
        <w:rPr>
          <w:rFonts w:cs="Arial"/>
          <w:bCs/>
          <w:szCs w:val="20"/>
        </w:rPr>
        <w:t>U</w:t>
      </w:r>
      <w:r w:rsidR="00430FCD">
        <w:rPr>
          <w:rFonts w:cs="Arial"/>
          <w:bCs/>
          <w:szCs w:val="20"/>
        </w:rPr>
        <w:t>PPD</w:t>
      </w:r>
      <w:r w:rsidRPr="0039294E">
        <w:rPr>
          <w:rFonts w:cs="Arial"/>
          <w:bCs/>
          <w:szCs w:val="20"/>
        </w:rPr>
        <w:t xml:space="preserve"> bo izvedel samostojne inšpekcijske nadzore pri tistih zavezancih, ki svojega primarnega nadzornika nimajo, in sicer:</w:t>
      </w:r>
    </w:p>
    <w:p w14:paraId="303A06B4" w14:textId="1DDE7A2E" w:rsidR="009246EE" w:rsidRPr="0039294E" w:rsidRDefault="009246EE" w:rsidP="0051429A">
      <w:pPr>
        <w:pStyle w:val="Alineazaodstavkom"/>
        <w:numPr>
          <w:ilvl w:val="0"/>
          <w:numId w:val="111"/>
        </w:numPr>
        <w:overflowPunct/>
        <w:autoSpaceDE/>
        <w:autoSpaceDN/>
        <w:adjustRightInd/>
        <w:spacing w:line="276" w:lineRule="auto"/>
        <w:textAlignment w:val="auto"/>
        <w:rPr>
          <w:sz w:val="20"/>
          <w:szCs w:val="20"/>
        </w:rPr>
      </w:pPr>
      <w:r w:rsidRPr="0039294E">
        <w:rPr>
          <w:sz w:val="20"/>
          <w:szCs w:val="20"/>
        </w:rPr>
        <w:t>pri pošti, če opravlja storitve prenosa denarja (vplačila in izplačila) prek poštne nakaznice;</w:t>
      </w:r>
    </w:p>
    <w:p w14:paraId="3D1FE1FC" w14:textId="77777777" w:rsidR="009246EE" w:rsidRPr="0039294E" w:rsidRDefault="009246EE" w:rsidP="00324CAF">
      <w:pPr>
        <w:pStyle w:val="Alineazaodstavkom"/>
        <w:numPr>
          <w:ilvl w:val="0"/>
          <w:numId w:val="111"/>
        </w:numPr>
        <w:overflowPunct/>
        <w:autoSpaceDE/>
        <w:autoSpaceDN/>
        <w:adjustRightInd/>
        <w:spacing w:line="276" w:lineRule="auto"/>
        <w:textAlignment w:val="auto"/>
        <w:rPr>
          <w:sz w:val="20"/>
          <w:szCs w:val="20"/>
        </w:rPr>
      </w:pPr>
      <w:r w:rsidRPr="0039294E">
        <w:rPr>
          <w:sz w:val="20"/>
          <w:szCs w:val="20"/>
        </w:rPr>
        <w:t>pri pravnih in fizičnih osebah, ki opravljajo posle v zvezi z dejavnostjo:</w:t>
      </w:r>
    </w:p>
    <w:p w14:paraId="0B2D5C0A" w14:textId="77777777" w:rsidR="009246EE" w:rsidRPr="0039294E" w:rsidRDefault="009246EE" w:rsidP="00324CAF">
      <w:pPr>
        <w:pStyle w:val="rkovnatokazatevilnotoko"/>
        <w:numPr>
          <w:ilvl w:val="0"/>
          <w:numId w:val="110"/>
        </w:numPr>
        <w:spacing w:line="276" w:lineRule="auto"/>
        <w:rPr>
          <w:sz w:val="20"/>
          <w:szCs w:val="20"/>
        </w:rPr>
      </w:pPr>
      <w:r w:rsidRPr="0039294E">
        <w:rPr>
          <w:sz w:val="20"/>
          <w:szCs w:val="20"/>
        </w:rPr>
        <w:t>izdajanja in upravljanja drugih plačilnih sredstev (npr. menic in potovalnih čekov), pri čemer ne gre za plačilno storitev v skladu z zakonom, ki ureja plačilne storitve in sisteme,</w:t>
      </w:r>
    </w:p>
    <w:p w14:paraId="663096CA" w14:textId="77777777" w:rsidR="009246EE" w:rsidRPr="0039294E" w:rsidRDefault="009246EE" w:rsidP="00324CAF">
      <w:pPr>
        <w:pStyle w:val="rkovnatokazatevilnotoko"/>
        <w:numPr>
          <w:ilvl w:val="0"/>
          <w:numId w:val="110"/>
        </w:numPr>
        <w:spacing w:line="276" w:lineRule="auto"/>
        <w:rPr>
          <w:sz w:val="20"/>
          <w:szCs w:val="20"/>
        </w:rPr>
      </w:pPr>
      <w:r w:rsidRPr="0039294E">
        <w:rPr>
          <w:sz w:val="20"/>
          <w:szCs w:val="20"/>
        </w:rPr>
        <w:t>izdajanja garancij in drugih jamstev,</w:t>
      </w:r>
    </w:p>
    <w:p w14:paraId="7115B532" w14:textId="77777777" w:rsidR="009246EE" w:rsidRPr="0039294E" w:rsidRDefault="009246EE" w:rsidP="00324CAF">
      <w:pPr>
        <w:pStyle w:val="rkovnatokazatevilnotoko"/>
        <w:numPr>
          <w:ilvl w:val="0"/>
          <w:numId w:val="110"/>
        </w:numPr>
        <w:spacing w:line="276" w:lineRule="auto"/>
        <w:rPr>
          <w:sz w:val="20"/>
          <w:szCs w:val="20"/>
        </w:rPr>
      </w:pPr>
      <w:r w:rsidRPr="0039294E">
        <w:rPr>
          <w:sz w:val="20"/>
          <w:szCs w:val="20"/>
        </w:rPr>
        <w:t>upravljanja naložb za tretje osebe in svetovanja v zvezi s tem ter upravljanja naložb Republike Slovenije v skladu z zakonom, ki ureja Slovenski državni holding,</w:t>
      </w:r>
    </w:p>
    <w:p w14:paraId="68D53BFE" w14:textId="77777777" w:rsidR="009246EE" w:rsidRPr="0039294E" w:rsidRDefault="009246EE" w:rsidP="00324CAF">
      <w:pPr>
        <w:pStyle w:val="rkovnatokazatevilnotoko"/>
        <w:numPr>
          <w:ilvl w:val="0"/>
          <w:numId w:val="110"/>
        </w:numPr>
        <w:spacing w:line="276" w:lineRule="auto"/>
        <w:rPr>
          <w:sz w:val="20"/>
          <w:szCs w:val="20"/>
        </w:rPr>
      </w:pPr>
      <w:r w:rsidRPr="0039294E">
        <w:rPr>
          <w:sz w:val="20"/>
          <w:szCs w:val="20"/>
        </w:rPr>
        <w:t>oddajanja sefov,</w:t>
      </w:r>
    </w:p>
    <w:p w14:paraId="576B70CA" w14:textId="77777777" w:rsidR="009246EE" w:rsidRPr="0039294E" w:rsidRDefault="009246EE" w:rsidP="00324CAF">
      <w:pPr>
        <w:pStyle w:val="rkovnatokazatevilnotoko"/>
        <w:numPr>
          <w:ilvl w:val="0"/>
          <w:numId w:val="110"/>
        </w:numPr>
        <w:spacing w:line="276" w:lineRule="auto"/>
        <w:rPr>
          <w:sz w:val="20"/>
          <w:szCs w:val="20"/>
        </w:rPr>
      </w:pPr>
      <w:r w:rsidRPr="0039294E">
        <w:rPr>
          <w:sz w:val="20"/>
          <w:szCs w:val="20"/>
        </w:rPr>
        <w:t>računovodskih storitev,</w:t>
      </w:r>
    </w:p>
    <w:p w14:paraId="4FD2D657" w14:textId="77777777" w:rsidR="009246EE" w:rsidRPr="0039294E" w:rsidRDefault="009246EE" w:rsidP="00324CAF">
      <w:pPr>
        <w:pStyle w:val="rkovnatokazatevilnotoko"/>
        <w:numPr>
          <w:ilvl w:val="0"/>
          <w:numId w:val="110"/>
        </w:numPr>
        <w:spacing w:line="276" w:lineRule="auto"/>
        <w:rPr>
          <w:sz w:val="20"/>
          <w:szCs w:val="20"/>
        </w:rPr>
      </w:pPr>
      <w:r w:rsidRPr="0039294E">
        <w:rPr>
          <w:sz w:val="20"/>
          <w:szCs w:val="20"/>
        </w:rPr>
        <w:t>storitev davčnega svetovanja, neposrednega ali posrednega zagotavljanja materialne pomoči, pomoči ali svetovanja o davčnih zadevah kot glavno poslovno ali poklicno dejavnost,</w:t>
      </w:r>
    </w:p>
    <w:p w14:paraId="6675A317" w14:textId="77777777" w:rsidR="009246EE" w:rsidRPr="0039294E" w:rsidRDefault="009246EE" w:rsidP="00324CAF">
      <w:pPr>
        <w:pStyle w:val="rkovnatokazatevilnotoko"/>
        <w:numPr>
          <w:ilvl w:val="0"/>
          <w:numId w:val="110"/>
        </w:numPr>
        <w:spacing w:line="276" w:lineRule="auto"/>
        <w:rPr>
          <w:sz w:val="20"/>
          <w:szCs w:val="20"/>
        </w:rPr>
      </w:pPr>
      <w:r w:rsidRPr="0039294E">
        <w:rPr>
          <w:sz w:val="20"/>
          <w:szCs w:val="20"/>
        </w:rPr>
        <w:t>podjetniških ali fiduciarnih storitev,</w:t>
      </w:r>
    </w:p>
    <w:p w14:paraId="49FEA13E" w14:textId="77777777" w:rsidR="009246EE" w:rsidRPr="0039294E" w:rsidRDefault="009246EE" w:rsidP="00324CAF">
      <w:pPr>
        <w:pStyle w:val="rkovnatokazatevilnotoko"/>
        <w:numPr>
          <w:ilvl w:val="0"/>
          <w:numId w:val="110"/>
        </w:numPr>
        <w:spacing w:line="276" w:lineRule="auto"/>
        <w:rPr>
          <w:sz w:val="20"/>
          <w:szCs w:val="20"/>
        </w:rPr>
      </w:pPr>
      <w:r w:rsidRPr="0039294E">
        <w:rPr>
          <w:sz w:val="20"/>
          <w:szCs w:val="20"/>
        </w:rPr>
        <w:t>trgovanja ali posredovanja v trgovini z umetniškimi deli, vključno ko to izvajajo umetniške galerije, dražbene hiše in prostocarinska območja, ter hrambe umetniških del, ko to izvajajo prostocarinska območja,</w:t>
      </w:r>
    </w:p>
    <w:p w14:paraId="487C92FA" w14:textId="77777777" w:rsidR="009246EE" w:rsidRPr="0039294E" w:rsidRDefault="009246EE" w:rsidP="00324CAF">
      <w:pPr>
        <w:pStyle w:val="rkovnatokazatevilnotoko"/>
        <w:numPr>
          <w:ilvl w:val="0"/>
          <w:numId w:val="110"/>
        </w:numPr>
        <w:spacing w:line="276" w:lineRule="auto"/>
        <w:rPr>
          <w:sz w:val="20"/>
          <w:szCs w:val="20"/>
        </w:rPr>
      </w:pPr>
      <w:r w:rsidRPr="0039294E">
        <w:rPr>
          <w:sz w:val="20"/>
          <w:szCs w:val="20"/>
        </w:rPr>
        <w:t>organiziranja ali izvajanja dražb,</w:t>
      </w:r>
    </w:p>
    <w:p w14:paraId="6E1F5749" w14:textId="77777777" w:rsidR="009246EE" w:rsidRPr="0039294E" w:rsidRDefault="009246EE" w:rsidP="00324CAF">
      <w:pPr>
        <w:pStyle w:val="rkovnatokazatevilnotoko"/>
        <w:numPr>
          <w:ilvl w:val="0"/>
          <w:numId w:val="110"/>
        </w:numPr>
        <w:spacing w:line="276" w:lineRule="auto"/>
        <w:rPr>
          <w:sz w:val="20"/>
          <w:szCs w:val="20"/>
        </w:rPr>
      </w:pPr>
      <w:r w:rsidRPr="0039294E">
        <w:rPr>
          <w:sz w:val="20"/>
          <w:szCs w:val="20"/>
        </w:rPr>
        <w:t>izvajanja ukrepov za krepitev stabilnosti bank v Republiki Sloveniji v skladu z zakonom, ki ureja ukrepe Republike Slovenije za krepitev stabilnosti bank.</w:t>
      </w:r>
    </w:p>
    <w:p w14:paraId="43647CE3" w14:textId="77777777" w:rsidR="009246EE" w:rsidRPr="0039294E" w:rsidRDefault="009246EE" w:rsidP="009246EE">
      <w:pPr>
        <w:spacing w:line="276" w:lineRule="auto"/>
        <w:jc w:val="both"/>
        <w:rPr>
          <w:rFonts w:cs="Arial"/>
          <w:bCs/>
          <w:szCs w:val="20"/>
        </w:rPr>
      </w:pPr>
    </w:p>
    <w:p w14:paraId="0117E391" w14:textId="31BDD673" w:rsidR="009246EE" w:rsidRPr="0039294E" w:rsidRDefault="009246EE" w:rsidP="009246EE">
      <w:pPr>
        <w:spacing w:line="276" w:lineRule="auto"/>
        <w:jc w:val="both"/>
        <w:rPr>
          <w:rFonts w:cs="Arial"/>
          <w:bCs/>
          <w:szCs w:val="20"/>
        </w:rPr>
      </w:pPr>
      <w:r w:rsidRPr="0039294E">
        <w:rPr>
          <w:rFonts w:cs="Arial"/>
          <w:bCs/>
          <w:szCs w:val="20"/>
        </w:rPr>
        <w:t>Nadzori bodo usmerjeni tudi v tiste zavezance, za katere U</w:t>
      </w:r>
      <w:r w:rsidR="009937C2">
        <w:rPr>
          <w:rFonts w:cs="Arial"/>
          <w:bCs/>
          <w:szCs w:val="20"/>
        </w:rPr>
        <w:t>PPD</w:t>
      </w:r>
      <w:r w:rsidRPr="0039294E">
        <w:rPr>
          <w:rFonts w:cs="Arial"/>
          <w:bCs/>
          <w:szCs w:val="20"/>
        </w:rPr>
        <w:t xml:space="preserve"> razpolaga s podatki o morebitnem nedoslednem izvajanju ukrepov po ZPPDFT-1, bodisi na podlagi prijav in pobud, bodisi na podlagi lastne analize podatkov, s katerimi razpolaga.</w:t>
      </w:r>
    </w:p>
    <w:p w14:paraId="0C81CFA7" w14:textId="77777777" w:rsidR="009246EE" w:rsidRPr="0039294E" w:rsidRDefault="009246EE" w:rsidP="009246EE">
      <w:pPr>
        <w:spacing w:line="276" w:lineRule="auto"/>
        <w:jc w:val="both"/>
        <w:rPr>
          <w:rFonts w:cs="Arial"/>
          <w:bCs/>
          <w:szCs w:val="20"/>
        </w:rPr>
      </w:pPr>
    </w:p>
    <w:p w14:paraId="6B07DFF5" w14:textId="0648F8C5" w:rsidR="009246EE" w:rsidRPr="0039294E" w:rsidRDefault="009246EE" w:rsidP="009246EE">
      <w:pPr>
        <w:spacing w:line="276" w:lineRule="auto"/>
        <w:jc w:val="both"/>
        <w:rPr>
          <w:rFonts w:cs="Arial"/>
          <w:bCs/>
          <w:szCs w:val="20"/>
        </w:rPr>
      </w:pPr>
      <w:r w:rsidRPr="0039294E">
        <w:rPr>
          <w:rFonts w:eastAsia="Calibri" w:cs="Arial"/>
          <w:szCs w:val="20"/>
          <w:lang w:eastAsia="ar-SA"/>
        </w:rPr>
        <w:t>U</w:t>
      </w:r>
      <w:r w:rsidR="00546851">
        <w:rPr>
          <w:rFonts w:eastAsia="Calibri" w:cs="Arial"/>
          <w:szCs w:val="20"/>
          <w:lang w:eastAsia="ar-SA"/>
        </w:rPr>
        <w:t>PPD</w:t>
      </w:r>
      <w:r w:rsidRPr="0039294E">
        <w:rPr>
          <w:rFonts w:eastAsia="Calibri" w:cs="Arial"/>
          <w:szCs w:val="20"/>
          <w:lang w:eastAsia="ar-SA"/>
        </w:rPr>
        <w:t xml:space="preserve"> bo izvajal nadzore tudi nad </w:t>
      </w:r>
      <w:r w:rsidRPr="0039294E">
        <w:rPr>
          <w:rFonts w:cs="Arial"/>
          <w:color w:val="000000"/>
          <w:szCs w:val="20"/>
          <w:shd w:val="clear" w:color="auto" w:fill="FFFFFF"/>
        </w:rPr>
        <w:t>pravnimi in fizičnimi osebami, ki opravljajo posle v zvezi z dejavnostjo prometa plemenitih kovin in dragih kamnov ter izdelkov iz njih</w:t>
      </w:r>
      <w:r w:rsidRPr="0039294E">
        <w:rPr>
          <w:rFonts w:eastAsia="Calibri" w:cs="Arial"/>
          <w:szCs w:val="20"/>
          <w:lang w:eastAsia="ar-SA"/>
        </w:rPr>
        <w:t xml:space="preserve">. </w:t>
      </w:r>
      <w:r w:rsidRPr="0039294E">
        <w:rPr>
          <w:rFonts w:eastAsia="Calibri" w:cs="Arial"/>
          <w:color w:val="000000"/>
          <w:szCs w:val="20"/>
          <w:lang w:eastAsia="ar-SA"/>
        </w:rPr>
        <w:t xml:space="preserve">Področje dejavnosti trgovine s plemenitimi kovinami in dragimi kamni predstavlja povečano tveganje, saj </w:t>
      </w:r>
      <w:r w:rsidRPr="0039294E">
        <w:rPr>
          <w:rFonts w:cs="Arial"/>
          <w:szCs w:val="20"/>
        </w:rPr>
        <w:t>primarni nadzornik TIRS, katerega področje nadzora je zelo obširno, ni dovolj specializiran za področje PD in FT. Iz istega razloga bo U</w:t>
      </w:r>
      <w:r w:rsidR="00546851">
        <w:rPr>
          <w:rFonts w:cs="Arial"/>
          <w:szCs w:val="20"/>
        </w:rPr>
        <w:t>PPD</w:t>
      </w:r>
      <w:r w:rsidRPr="0039294E">
        <w:rPr>
          <w:rFonts w:cs="Arial"/>
          <w:szCs w:val="20"/>
        </w:rPr>
        <w:t xml:space="preserve"> izvajal nadzore tudi pri </w:t>
      </w:r>
      <w:r w:rsidRPr="0039294E">
        <w:rPr>
          <w:rFonts w:cs="Arial"/>
          <w:color w:val="000000"/>
          <w:szCs w:val="20"/>
          <w:shd w:val="clear" w:color="auto" w:fill="FFFFFF"/>
        </w:rPr>
        <w:t>pravnih in fizičnih osebah, ki opravljajo posle v zvezi z dejavnostjo finančnega zakupa (</w:t>
      </w:r>
      <w:proofErr w:type="spellStart"/>
      <w:r w:rsidRPr="0039294E">
        <w:rPr>
          <w:rFonts w:cs="Arial"/>
          <w:color w:val="000000"/>
          <w:szCs w:val="20"/>
          <w:shd w:val="clear" w:color="auto" w:fill="FFFFFF"/>
        </w:rPr>
        <w:t>lizinga</w:t>
      </w:r>
      <w:proofErr w:type="spellEnd"/>
      <w:r w:rsidRPr="0039294E">
        <w:rPr>
          <w:rFonts w:cs="Arial"/>
          <w:color w:val="000000"/>
          <w:szCs w:val="20"/>
          <w:shd w:val="clear" w:color="auto" w:fill="FFFFFF"/>
        </w:rPr>
        <w:t>).</w:t>
      </w:r>
    </w:p>
    <w:p w14:paraId="28279861" w14:textId="77777777" w:rsidR="009246EE" w:rsidRPr="0039294E" w:rsidRDefault="009246EE" w:rsidP="009246EE">
      <w:pPr>
        <w:spacing w:line="276" w:lineRule="auto"/>
        <w:jc w:val="both"/>
        <w:rPr>
          <w:rFonts w:cs="Arial"/>
          <w:bCs/>
          <w:szCs w:val="20"/>
        </w:rPr>
      </w:pPr>
    </w:p>
    <w:p w14:paraId="120D7F5B" w14:textId="77777777" w:rsidR="009246EE" w:rsidRPr="0039294E" w:rsidRDefault="009246EE" w:rsidP="009246EE">
      <w:pPr>
        <w:spacing w:line="276" w:lineRule="auto"/>
        <w:jc w:val="both"/>
        <w:rPr>
          <w:rFonts w:cs="Arial"/>
          <w:bCs/>
          <w:szCs w:val="20"/>
        </w:rPr>
      </w:pPr>
      <w:r w:rsidRPr="0039294E">
        <w:rPr>
          <w:rFonts w:cs="Arial"/>
          <w:bCs/>
          <w:szCs w:val="20"/>
        </w:rPr>
        <w:t>Ker je bančni sektor izpostavljen najvišjemu tveganju za pranje denarja, bo urad izvajal nadzore tudi nad zavezanci iz bančnega sektorja.</w:t>
      </w:r>
    </w:p>
    <w:p w14:paraId="2ADB8FCA" w14:textId="77777777" w:rsidR="009246EE" w:rsidRPr="0039294E" w:rsidRDefault="009246EE" w:rsidP="009246EE">
      <w:pPr>
        <w:spacing w:line="276" w:lineRule="auto"/>
        <w:jc w:val="both"/>
        <w:rPr>
          <w:rFonts w:cs="Arial"/>
          <w:bCs/>
          <w:szCs w:val="20"/>
        </w:rPr>
      </w:pPr>
    </w:p>
    <w:p w14:paraId="44280808" w14:textId="1A5895CE" w:rsidR="009246EE" w:rsidRPr="0039294E" w:rsidRDefault="009246EE" w:rsidP="009246EE">
      <w:pPr>
        <w:spacing w:line="276" w:lineRule="auto"/>
        <w:jc w:val="both"/>
        <w:rPr>
          <w:rFonts w:cs="Arial"/>
          <w:bCs/>
          <w:szCs w:val="20"/>
        </w:rPr>
      </w:pPr>
      <w:r w:rsidRPr="0039294E">
        <w:rPr>
          <w:rFonts w:cs="Arial"/>
          <w:bCs/>
          <w:szCs w:val="20"/>
        </w:rPr>
        <w:t>Zavezanci, pri katerih so izvedene pomembnejše spremembe v zvezi z upravljanjem in vodenjem oziroma izvajanjem dejavnosti, ki lahko vplivajo na izvajanje določb ZPPDFT-1, so lahko predmet posamičnega nadzora s strani U</w:t>
      </w:r>
      <w:r w:rsidR="00CF2224">
        <w:rPr>
          <w:rFonts w:cs="Arial"/>
          <w:bCs/>
          <w:szCs w:val="20"/>
        </w:rPr>
        <w:t>PPD</w:t>
      </w:r>
      <w:r w:rsidRPr="0039294E">
        <w:rPr>
          <w:rFonts w:cs="Arial"/>
          <w:bCs/>
          <w:szCs w:val="20"/>
        </w:rPr>
        <w:t xml:space="preserve"> ali pa skupnega nadzora tako U</w:t>
      </w:r>
      <w:r w:rsidR="00CF2224">
        <w:rPr>
          <w:rFonts w:cs="Arial"/>
          <w:bCs/>
          <w:szCs w:val="20"/>
        </w:rPr>
        <w:t>PPD</w:t>
      </w:r>
      <w:r w:rsidRPr="0039294E">
        <w:rPr>
          <w:rFonts w:cs="Arial"/>
          <w:bCs/>
          <w:szCs w:val="20"/>
        </w:rPr>
        <w:t xml:space="preserve"> kot primarnega nadzornega organa.</w:t>
      </w:r>
    </w:p>
    <w:p w14:paraId="4EC8F7F7" w14:textId="77777777" w:rsidR="009246EE" w:rsidRPr="0039294E" w:rsidRDefault="009246EE" w:rsidP="009246EE">
      <w:pPr>
        <w:spacing w:line="276" w:lineRule="auto"/>
        <w:jc w:val="both"/>
        <w:rPr>
          <w:rFonts w:cs="Arial"/>
          <w:bCs/>
          <w:szCs w:val="20"/>
        </w:rPr>
      </w:pPr>
    </w:p>
    <w:p w14:paraId="0EDDAF80" w14:textId="499233FC" w:rsidR="009246EE" w:rsidRPr="0039294E" w:rsidRDefault="009246EE" w:rsidP="009246EE">
      <w:pPr>
        <w:spacing w:line="276" w:lineRule="auto"/>
        <w:jc w:val="both"/>
        <w:rPr>
          <w:rFonts w:cs="Arial"/>
          <w:bCs/>
          <w:szCs w:val="20"/>
        </w:rPr>
      </w:pPr>
      <w:r w:rsidRPr="0039294E">
        <w:rPr>
          <w:rFonts w:cs="Arial"/>
          <w:bCs/>
          <w:szCs w:val="20"/>
        </w:rPr>
        <w:t>Glede na obstoječe organizacijske in kadrovske pogoje U</w:t>
      </w:r>
      <w:r w:rsidR="00187370">
        <w:rPr>
          <w:rFonts w:cs="Arial"/>
          <w:bCs/>
          <w:szCs w:val="20"/>
        </w:rPr>
        <w:t>PPD</w:t>
      </w:r>
      <w:r w:rsidRPr="0039294E">
        <w:rPr>
          <w:rFonts w:cs="Arial"/>
          <w:bCs/>
          <w:szCs w:val="20"/>
        </w:rPr>
        <w:t xml:space="preserve"> v letu 2022 načrtuje izvedbo 130 samostojnih neposrednih ali posrednih nadzorov nad izvajanjem določb ZPPDFT-1 pri zavezancih. Razmerje med številom neposrednih in posrednih nadzorov bo odvisno od razmer, povezanih z epidemijo COVID</w:t>
      </w:r>
      <w:r w:rsidR="00901879">
        <w:rPr>
          <w:rFonts w:cs="Arial"/>
          <w:bCs/>
          <w:szCs w:val="20"/>
        </w:rPr>
        <w:t>-</w:t>
      </w:r>
      <w:r w:rsidRPr="0039294E">
        <w:rPr>
          <w:rFonts w:cs="Arial"/>
          <w:bCs/>
          <w:szCs w:val="20"/>
        </w:rPr>
        <w:t>19. Končno število nadzorov po ZPPDFT-1 pa bo odvisno tudi od tega, kako dolgo bo moral urad opravljati naloge, povezane z nadzorom nad spoštovanjem ukrepov, povezanih z epidemijo COVID</w:t>
      </w:r>
      <w:r w:rsidR="00901879">
        <w:rPr>
          <w:rFonts w:cs="Arial"/>
          <w:bCs/>
          <w:szCs w:val="20"/>
        </w:rPr>
        <w:t>-</w:t>
      </w:r>
      <w:r w:rsidRPr="0039294E">
        <w:rPr>
          <w:rFonts w:cs="Arial"/>
          <w:bCs/>
          <w:szCs w:val="20"/>
        </w:rPr>
        <w:t>19.</w:t>
      </w:r>
    </w:p>
    <w:p w14:paraId="63220ACE" w14:textId="77777777" w:rsidR="009246EE" w:rsidRPr="0039294E" w:rsidRDefault="009246EE" w:rsidP="009246EE">
      <w:pPr>
        <w:spacing w:line="276" w:lineRule="auto"/>
        <w:jc w:val="both"/>
        <w:rPr>
          <w:rFonts w:cs="Arial"/>
          <w:bCs/>
          <w:szCs w:val="20"/>
        </w:rPr>
      </w:pPr>
    </w:p>
    <w:p w14:paraId="2C05658B" w14:textId="21DD314A" w:rsidR="009246EE" w:rsidRPr="0039294E" w:rsidRDefault="009246EE" w:rsidP="00324CAF">
      <w:pPr>
        <w:pStyle w:val="Odstavekseznama"/>
        <w:numPr>
          <w:ilvl w:val="2"/>
          <w:numId w:val="57"/>
        </w:numPr>
        <w:spacing w:line="276" w:lineRule="auto"/>
        <w:contextualSpacing/>
        <w:jc w:val="both"/>
        <w:rPr>
          <w:rFonts w:cs="Arial"/>
          <w:b/>
          <w:szCs w:val="20"/>
        </w:rPr>
      </w:pPr>
      <w:r w:rsidRPr="0039294E">
        <w:rPr>
          <w:rFonts w:cs="Arial"/>
          <w:b/>
          <w:szCs w:val="20"/>
        </w:rPr>
        <w:t>Prekrškovni postopki</w:t>
      </w:r>
    </w:p>
    <w:p w14:paraId="66153DC4" w14:textId="77777777" w:rsidR="009246EE" w:rsidRPr="0039294E" w:rsidRDefault="009246EE" w:rsidP="009246EE">
      <w:pPr>
        <w:spacing w:line="276" w:lineRule="auto"/>
        <w:jc w:val="both"/>
        <w:rPr>
          <w:rFonts w:cs="Arial"/>
          <w:bCs/>
          <w:szCs w:val="20"/>
          <w:u w:val="single"/>
        </w:rPr>
      </w:pPr>
    </w:p>
    <w:p w14:paraId="57EF71DA" w14:textId="6445C2A2" w:rsidR="009246EE" w:rsidRPr="0039294E" w:rsidRDefault="009246EE" w:rsidP="009246EE">
      <w:pPr>
        <w:spacing w:line="276" w:lineRule="auto"/>
        <w:jc w:val="both"/>
        <w:rPr>
          <w:rFonts w:cs="Arial"/>
          <w:bCs/>
          <w:szCs w:val="20"/>
        </w:rPr>
      </w:pPr>
      <w:r w:rsidRPr="0039294E">
        <w:rPr>
          <w:rFonts w:cs="Arial"/>
          <w:bCs/>
          <w:szCs w:val="20"/>
        </w:rPr>
        <w:t>Prekrškovni postopki se bodo vodili ažurno skladno z izvedbo posameznih inšpekcijskih nadzorov ob upoštevanju določb Zakona o prekrških</w:t>
      </w:r>
      <w:r w:rsidR="00337787" w:rsidRPr="0039294E">
        <w:rPr>
          <w:rFonts w:cs="Arial"/>
          <w:bCs/>
          <w:szCs w:val="20"/>
        </w:rPr>
        <w:t xml:space="preserve"> </w:t>
      </w:r>
      <w:r w:rsidR="00337787" w:rsidRPr="0039294E">
        <w:rPr>
          <w:rFonts w:cs="Arial"/>
          <w:szCs w:val="20"/>
        </w:rPr>
        <w:t xml:space="preserve">(Uradni list RS, št. </w:t>
      </w:r>
      <w:hyperlink r:id="rId110" w:tgtFrame="_blank" w:tooltip="Zakon o prekrških (uradno prečiščeno besedilo)" w:history="1">
        <w:r w:rsidR="00337787" w:rsidRPr="0039294E">
          <w:rPr>
            <w:rFonts w:cs="Arial"/>
            <w:szCs w:val="20"/>
          </w:rPr>
          <w:t>29/11</w:t>
        </w:r>
      </w:hyperlink>
      <w:r w:rsidR="00337787" w:rsidRPr="0039294E">
        <w:rPr>
          <w:rFonts w:cs="Arial"/>
          <w:szCs w:val="20"/>
        </w:rPr>
        <w:t xml:space="preserve"> – uradno prečiščeno besedilo, </w:t>
      </w:r>
      <w:hyperlink r:id="rId111" w:tgtFrame="_blank" w:tooltip="Zakon o spremembah in dopolnitvah Zakona o prekrških" w:history="1">
        <w:r w:rsidR="00337787" w:rsidRPr="0039294E">
          <w:rPr>
            <w:rFonts w:cs="Arial"/>
            <w:szCs w:val="20"/>
          </w:rPr>
          <w:t>21/13</w:t>
        </w:r>
      </w:hyperlink>
      <w:r w:rsidR="00337787" w:rsidRPr="0039294E">
        <w:rPr>
          <w:rFonts w:cs="Arial"/>
          <w:szCs w:val="20"/>
        </w:rPr>
        <w:t xml:space="preserve">, </w:t>
      </w:r>
      <w:hyperlink r:id="rId112" w:tgtFrame="_blank" w:tooltip="Zakon o spremembah in dopolnitvah Zakona o prekrških" w:history="1">
        <w:r w:rsidR="00337787" w:rsidRPr="0039294E">
          <w:rPr>
            <w:rFonts w:cs="Arial"/>
            <w:szCs w:val="20"/>
          </w:rPr>
          <w:t>111/13</w:t>
        </w:r>
      </w:hyperlink>
      <w:r w:rsidR="00337787" w:rsidRPr="0039294E">
        <w:rPr>
          <w:rFonts w:cs="Arial"/>
          <w:szCs w:val="20"/>
        </w:rPr>
        <w:t xml:space="preserve">, </w:t>
      </w:r>
      <w:hyperlink r:id="rId113" w:tgtFrame="_blank" w:tooltip="Odločba o ugotovitvi, da je prvi stavek prvega odstavka 193. člena Zakona o prekrških v neskladju z Ustavo" w:history="1">
        <w:r w:rsidR="00337787" w:rsidRPr="0039294E">
          <w:rPr>
            <w:rFonts w:cs="Arial"/>
            <w:szCs w:val="20"/>
          </w:rPr>
          <w:t>74/14</w:t>
        </w:r>
      </w:hyperlink>
      <w:r w:rsidR="00337787" w:rsidRPr="0039294E">
        <w:rPr>
          <w:rFonts w:cs="Arial"/>
          <w:szCs w:val="20"/>
        </w:rPr>
        <w:t xml:space="preserve"> – odl. US, </w:t>
      </w:r>
      <w:hyperlink r:id="rId114" w:tgtFrame="_blank" w:tooltip="Odločba o razveljavitvi prvega, drugega, tretjega in četrtega odstavka 19. člena, sedmega odstavka 19. člena, kolikor se nanaša na izvršitev uklonilnega zapora, ter 202.b člena Zakona o prekrških" w:history="1">
        <w:r w:rsidR="00337787" w:rsidRPr="0039294E">
          <w:rPr>
            <w:rFonts w:cs="Arial"/>
            <w:szCs w:val="20"/>
          </w:rPr>
          <w:t>92/14</w:t>
        </w:r>
      </w:hyperlink>
      <w:r w:rsidR="00337787" w:rsidRPr="0039294E">
        <w:rPr>
          <w:rFonts w:cs="Arial"/>
          <w:szCs w:val="20"/>
        </w:rPr>
        <w:t xml:space="preserve"> – odl. US, </w:t>
      </w:r>
      <w:hyperlink r:id="rId115" w:tgtFrame="_blank" w:tooltip="Zakon o spremembah in dopolnitvah Zakona o prekrških" w:history="1">
        <w:r w:rsidR="00337787" w:rsidRPr="0039294E">
          <w:rPr>
            <w:rFonts w:cs="Arial"/>
            <w:szCs w:val="20"/>
          </w:rPr>
          <w:t>32/16</w:t>
        </w:r>
      </w:hyperlink>
      <w:r w:rsidR="00337787" w:rsidRPr="0039294E">
        <w:rPr>
          <w:rFonts w:cs="Arial"/>
          <w:szCs w:val="20"/>
        </w:rPr>
        <w:t xml:space="preserve">, </w:t>
      </w:r>
      <w:hyperlink r:id="rId116" w:tgtFrame="_blank" w:tooltip="Odločba o razveljavitvi tretjega odstavka 61. člena Zakona o prekrških" w:history="1">
        <w:r w:rsidR="00337787" w:rsidRPr="0039294E">
          <w:rPr>
            <w:rFonts w:cs="Arial"/>
            <w:szCs w:val="20"/>
          </w:rPr>
          <w:t>15/17</w:t>
        </w:r>
      </w:hyperlink>
      <w:r w:rsidR="00337787" w:rsidRPr="0039294E">
        <w:rPr>
          <w:rFonts w:cs="Arial"/>
          <w:szCs w:val="20"/>
        </w:rPr>
        <w:t xml:space="preserve"> – odl. US, </w:t>
      </w:r>
      <w:hyperlink r:id="rId117" w:tgtFrame="_blank" w:tooltip="Odločba o ugotovitvi protiustavnosti Zakona o prekrških" w:history="1">
        <w:r w:rsidR="00337787" w:rsidRPr="0039294E">
          <w:rPr>
            <w:rFonts w:cs="Arial"/>
            <w:szCs w:val="20"/>
          </w:rPr>
          <w:t>73/19</w:t>
        </w:r>
      </w:hyperlink>
      <w:r w:rsidR="00337787" w:rsidRPr="0039294E">
        <w:rPr>
          <w:rFonts w:cs="Arial"/>
          <w:szCs w:val="20"/>
        </w:rPr>
        <w:t xml:space="preserve"> – odl. US, </w:t>
      </w:r>
      <w:hyperlink r:id="rId118" w:tgtFrame="_blank" w:tooltip="Zakon o interventnih ukrepih za omilitev posledic drugega vala epidemije COVID-19" w:history="1">
        <w:r w:rsidR="00337787" w:rsidRPr="0039294E">
          <w:rPr>
            <w:rFonts w:cs="Arial"/>
            <w:szCs w:val="20"/>
          </w:rPr>
          <w:t>175/20</w:t>
        </w:r>
      </w:hyperlink>
      <w:r w:rsidR="00337787" w:rsidRPr="0039294E">
        <w:rPr>
          <w:rFonts w:cs="Arial"/>
          <w:szCs w:val="20"/>
        </w:rPr>
        <w:t xml:space="preserve"> – ZIUOPDVE in </w:t>
      </w:r>
      <w:hyperlink r:id="rId119" w:tgtFrame="_blank" w:tooltip="Odločba o ugotovitvi, da je drugi odstavek 66. člena Zakona o prekrških v neskladju z ustavo in sklep o zavrženju ustavne pritožbe" w:history="1">
        <w:r w:rsidR="00337787" w:rsidRPr="0039294E">
          <w:rPr>
            <w:rFonts w:cs="Arial"/>
            <w:szCs w:val="20"/>
          </w:rPr>
          <w:t>5/21</w:t>
        </w:r>
      </w:hyperlink>
      <w:r w:rsidR="00337787" w:rsidRPr="0039294E">
        <w:rPr>
          <w:rFonts w:cs="Arial"/>
          <w:szCs w:val="20"/>
        </w:rPr>
        <w:t xml:space="preserve"> – odl. US</w:t>
      </w:r>
      <w:r w:rsidR="00A77FFB">
        <w:rPr>
          <w:rFonts w:cs="Arial"/>
          <w:szCs w:val="20"/>
        </w:rPr>
        <w:t>;</w:t>
      </w:r>
      <w:r w:rsidR="00337787" w:rsidRPr="0039294E">
        <w:rPr>
          <w:rFonts w:cs="Arial"/>
          <w:szCs w:val="20"/>
        </w:rPr>
        <w:t xml:space="preserve"> v nadalj</w:t>
      </w:r>
      <w:r w:rsidR="0063707C">
        <w:rPr>
          <w:rFonts w:cs="Arial"/>
          <w:szCs w:val="20"/>
        </w:rPr>
        <w:t>njem besedilu</w:t>
      </w:r>
      <w:r w:rsidR="00337787" w:rsidRPr="0039294E">
        <w:rPr>
          <w:rFonts w:cs="Arial"/>
          <w:szCs w:val="20"/>
        </w:rPr>
        <w:t>: ZP-1)</w:t>
      </w:r>
      <w:r w:rsidRPr="0039294E">
        <w:rPr>
          <w:rFonts w:cs="Arial"/>
          <w:bCs/>
          <w:szCs w:val="20"/>
        </w:rPr>
        <w:t>.</w:t>
      </w:r>
    </w:p>
    <w:p w14:paraId="17EF9662" w14:textId="77777777" w:rsidR="009246EE" w:rsidRPr="0039294E" w:rsidRDefault="009246EE" w:rsidP="009246EE">
      <w:pPr>
        <w:spacing w:line="276" w:lineRule="auto"/>
        <w:jc w:val="both"/>
        <w:rPr>
          <w:rFonts w:cs="Arial"/>
          <w:bCs/>
          <w:szCs w:val="20"/>
        </w:rPr>
      </w:pPr>
    </w:p>
    <w:p w14:paraId="5D68ED70" w14:textId="60F36BA7" w:rsidR="009246EE" w:rsidRPr="0039294E" w:rsidRDefault="009246EE" w:rsidP="00324CAF">
      <w:pPr>
        <w:pStyle w:val="Odstavekseznama"/>
        <w:numPr>
          <w:ilvl w:val="2"/>
          <w:numId w:val="57"/>
        </w:numPr>
        <w:spacing w:line="276" w:lineRule="auto"/>
        <w:contextualSpacing/>
        <w:rPr>
          <w:rFonts w:cs="Arial"/>
          <w:b/>
          <w:bCs/>
          <w:szCs w:val="20"/>
        </w:rPr>
      </w:pPr>
      <w:r w:rsidRPr="0039294E">
        <w:rPr>
          <w:rFonts w:cs="Arial"/>
          <w:b/>
          <w:bCs/>
          <w:szCs w:val="20"/>
        </w:rPr>
        <w:t>Skupni inšpekcijski nadzori</w:t>
      </w:r>
    </w:p>
    <w:p w14:paraId="1D69D89A" w14:textId="77777777" w:rsidR="009246EE" w:rsidRPr="0039294E" w:rsidRDefault="009246EE" w:rsidP="009246EE">
      <w:pPr>
        <w:pStyle w:val="Odstavekseznama"/>
        <w:spacing w:line="276" w:lineRule="auto"/>
        <w:rPr>
          <w:rFonts w:cs="Arial"/>
          <w:szCs w:val="20"/>
          <w:u w:val="single"/>
        </w:rPr>
      </w:pPr>
    </w:p>
    <w:p w14:paraId="00A7498A" w14:textId="0F09D536" w:rsidR="009246EE" w:rsidRPr="0039294E" w:rsidRDefault="009246EE" w:rsidP="009246EE">
      <w:pPr>
        <w:spacing w:line="276" w:lineRule="auto"/>
        <w:jc w:val="both"/>
        <w:rPr>
          <w:rFonts w:cs="Arial"/>
          <w:szCs w:val="20"/>
        </w:rPr>
      </w:pPr>
      <w:r w:rsidRPr="0039294E">
        <w:rPr>
          <w:rFonts w:cs="Arial"/>
          <w:szCs w:val="20"/>
        </w:rPr>
        <w:t>Skladno z nacionalno oceno tveganja in določbo 155. člena ZPPDFT-1 bo U</w:t>
      </w:r>
      <w:r w:rsidR="00145668">
        <w:rPr>
          <w:rFonts w:cs="Arial"/>
          <w:szCs w:val="20"/>
        </w:rPr>
        <w:t>PPD</w:t>
      </w:r>
      <w:r w:rsidRPr="0039294E">
        <w:rPr>
          <w:rFonts w:cs="Arial"/>
          <w:szCs w:val="20"/>
        </w:rPr>
        <w:t xml:space="preserve"> sodeloval s primarnimi nadzorniki z namenom vzpostavitve primerljivih metodoloških pristopov, poenotenja nadzorniških praks in prenosa dobrih praks pri izvajanju nadzora pri naslednjih skupnih nadzorih:</w:t>
      </w:r>
    </w:p>
    <w:p w14:paraId="2CBCF273" w14:textId="77777777" w:rsidR="009246EE" w:rsidRPr="0039294E" w:rsidRDefault="009246EE" w:rsidP="00324CAF">
      <w:pPr>
        <w:pStyle w:val="Odstavekseznama"/>
        <w:numPr>
          <w:ilvl w:val="0"/>
          <w:numId w:val="112"/>
        </w:numPr>
        <w:spacing w:line="276" w:lineRule="auto"/>
        <w:contextualSpacing/>
        <w:jc w:val="both"/>
        <w:rPr>
          <w:rFonts w:cs="Arial"/>
          <w:szCs w:val="20"/>
        </w:rPr>
      </w:pPr>
      <w:r w:rsidRPr="0039294E">
        <w:rPr>
          <w:rFonts w:cs="Arial"/>
          <w:szCs w:val="20"/>
        </w:rPr>
        <w:t xml:space="preserve">z Banko Slovenije v bančnem sektorju, </w:t>
      </w:r>
    </w:p>
    <w:p w14:paraId="67ADEBE9" w14:textId="1E20A8BE" w:rsidR="009246EE" w:rsidRPr="0039294E" w:rsidRDefault="009246EE" w:rsidP="00324CAF">
      <w:pPr>
        <w:pStyle w:val="Odstavekseznama"/>
        <w:numPr>
          <w:ilvl w:val="0"/>
          <w:numId w:val="112"/>
        </w:numPr>
        <w:spacing w:line="276" w:lineRule="auto"/>
        <w:contextualSpacing/>
        <w:jc w:val="both"/>
        <w:rPr>
          <w:rFonts w:cs="Arial"/>
          <w:szCs w:val="20"/>
        </w:rPr>
      </w:pPr>
      <w:r w:rsidRPr="0039294E">
        <w:rPr>
          <w:rFonts w:cs="Arial"/>
          <w:szCs w:val="20"/>
        </w:rPr>
        <w:t>z Agencijo z</w:t>
      </w:r>
      <w:r w:rsidR="002735FB">
        <w:rPr>
          <w:rFonts w:cs="Arial"/>
          <w:szCs w:val="20"/>
        </w:rPr>
        <w:t>a</w:t>
      </w:r>
      <w:r w:rsidRPr="0039294E">
        <w:rPr>
          <w:rFonts w:cs="Arial"/>
          <w:szCs w:val="20"/>
        </w:rPr>
        <w:t xml:space="preserve"> trg vrednostnih papirjev v sektorju vrednostnih papirjev,</w:t>
      </w:r>
    </w:p>
    <w:p w14:paraId="16402F96" w14:textId="77777777" w:rsidR="009246EE" w:rsidRPr="0039294E" w:rsidRDefault="009246EE" w:rsidP="00324CAF">
      <w:pPr>
        <w:pStyle w:val="Odstavekseznama"/>
        <w:numPr>
          <w:ilvl w:val="0"/>
          <w:numId w:val="112"/>
        </w:numPr>
        <w:spacing w:line="276" w:lineRule="auto"/>
        <w:contextualSpacing/>
        <w:jc w:val="both"/>
        <w:rPr>
          <w:rFonts w:cs="Arial"/>
          <w:szCs w:val="20"/>
        </w:rPr>
      </w:pPr>
      <w:r w:rsidRPr="0039294E">
        <w:rPr>
          <w:rFonts w:cs="Arial"/>
          <w:szCs w:val="20"/>
        </w:rPr>
        <w:t>z Agencijo za zavarovalni nadzor v zavarovalniškem sektorju,</w:t>
      </w:r>
    </w:p>
    <w:p w14:paraId="376E58DF" w14:textId="77777777" w:rsidR="009246EE" w:rsidRPr="0039294E" w:rsidRDefault="009246EE" w:rsidP="00324CAF">
      <w:pPr>
        <w:pStyle w:val="Odstavekseznama"/>
        <w:numPr>
          <w:ilvl w:val="0"/>
          <w:numId w:val="112"/>
        </w:numPr>
        <w:spacing w:line="276" w:lineRule="auto"/>
        <w:contextualSpacing/>
        <w:jc w:val="both"/>
        <w:rPr>
          <w:rFonts w:cs="Arial"/>
          <w:szCs w:val="20"/>
        </w:rPr>
      </w:pPr>
      <w:r w:rsidRPr="0039294E">
        <w:rPr>
          <w:rFonts w:cs="Arial"/>
          <w:szCs w:val="20"/>
        </w:rPr>
        <w:t>s Finančno upravo RS pri prirediteljih in koncesionarjih, ki prirejajo igre na srečo,</w:t>
      </w:r>
    </w:p>
    <w:p w14:paraId="1F543283" w14:textId="5AFE0A3A" w:rsidR="009246EE" w:rsidRPr="0039294E" w:rsidRDefault="009246EE" w:rsidP="00324CAF">
      <w:pPr>
        <w:pStyle w:val="Odstavekseznama"/>
        <w:numPr>
          <w:ilvl w:val="0"/>
          <w:numId w:val="112"/>
        </w:numPr>
        <w:spacing w:line="276" w:lineRule="auto"/>
        <w:contextualSpacing/>
        <w:jc w:val="both"/>
        <w:rPr>
          <w:rFonts w:cs="Arial"/>
          <w:szCs w:val="20"/>
        </w:rPr>
      </w:pPr>
      <w:r w:rsidRPr="0039294E">
        <w:rPr>
          <w:rFonts w:cs="Arial"/>
          <w:szCs w:val="20"/>
        </w:rPr>
        <w:t>s Tržnim inšpektoratom RS pri kreditodajalcih in subjektih, ki poslujejo z nepremičninami</w:t>
      </w:r>
      <w:r w:rsidR="00071103" w:rsidRPr="0039294E">
        <w:rPr>
          <w:rFonts w:cs="Arial"/>
          <w:szCs w:val="20"/>
        </w:rPr>
        <w:t>,</w:t>
      </w:r>
    </w:p>
    <w:p w14:paraId="7C229AB6" w14:textId="77777777" w:rsidR="009246EE" w:rsidRPr="0039294E" w:rsidRDefault="009246EE" w:rsidP="00324CAF">
      <w:pPr>
        <w:pStyle w:val="Odstavekseznama"/>
        <w:numPr>
          <w:ilvl w:val="0"/>
          <w:numId w:val="112"/>
        </w:numPr>
        <w:spacing w:line="276" w:lineRule="auto"/>
        <w:contextualSpacing/>
        <w:jc w:val="both"/>
        <w:rPr>
          <w:rFonts w:cs="Arial"/>
          <w:szCs w:val="20"/>
        </w:rPr>
      </w:pPr>
      <w:r w:rsidRPr="0039294E">
        <w:rPr>
          <w:rFonts w:cs="Arial"/>
          <w:szCs w:val="20"/>
        </w:rPr>
        <w:t>z Odvetniško zbornico pri odvetnikih in odvetniških družbah, in</w:t>
      </w:r>
    </w:p>
    <w:p w14:paraId="56963120" w14:textId="77777777" w:rsidR="009246EE" w:rsidRPr="0039294E" w:rsidRDefault="009246EE" w:rsidP="00324CAF">
      <w:pPr>
        <w:pStyle w:val="Odstavekseznama"/>
        <w:numPr>
          <w:ilvl w:val="0"/>
          <w:numId w:val="112"/>
        </w:numPr>
        <w:spacing w:line="276" w:lineRule="auto"/>
        <w:contextualSpacing/>
        <w:jc w:val="both"/>
        <w:rPr>
          <w:rFonts w:cs="Arial"/>
          <w:szCs w:val="20"/>
        </w:rPr>
      </w:pPr>
      <w:r w:rsidRPr="0039294E">
        <w:rPr>
          <w:rFonts w:cs="Arial"/>
          <w:szCs w:val="20"/>
        </w:rPr>
        <w:t>z Notarsko zbornico pri notarjih.</w:t>
      </w:r>
    </w:p>
    <w:p w14:paraId="5AE77FF3" w14:textId="77777777" w:rsidR="009246EE" w:rsidRPr="0039294E" w:rsidRDefault="009246EE" w:rsidP="009246EE">
      <w:pPr>
        <w:spacing w:line="276" w:lineRule="auto"/>
        <w:jc w:val="both"/>
        <w:rPr>
          <w:rFonts w:cs="Arial"/>
          <w:szCs w:val="20"/>
        </w:rPr>
      </w:pPr>
    </w:p>
    <w:p w14:paraId="7E24799F" w14:textId="062EEA12" w:rsidR="009246EE" w:rsidRPr="0039294E" w:rsidRDefault="009246EE" w:rsidP="009246EE">
      <w:pPr>
        <w:spacing w:line="276" w:lineRule="auto"/>
        <w:jc w:val="both"/>
        <w:rPr>
          <w:rFonts w:cs="Arial"/>
          <w:szCs w:val="20"/>
        </w:rPr>
      </w:pPr>
      <w:r w:rsidRPr="0039294E">
        <w:rPr>
          <w:rFonts w:cs="Arial"/>
          <w:szCs w:val="20"/>
        </w:rPr>
        <w:t>Skupni nadzori se bodo izvajali tako v finančnem kot v nefinančnem sektorju po predhodnem dogovoru s primarnimi nadzorniki. Število teh nadzorov bo prav tako odvisno od razmer, povezanih z epidemijo COVID</w:t>
      </w:r>
      <w:r w:rsidR="00145668">
        <w:rPr>
          <w:rFonts w:cs="Arial"/>
          <w:szCs w:val="20"/>
        </w:rPr>
        <w:t>-</w:t>
      </w:r>
      <w:r w:rsidRPr="0039294E">
        <w:rPr>
          <w:rFonts w:cs="Arial"/>
          <w:szCs w:val="20"/>
        </w:rPr>
        <w:t>19, saj v primeru poslabšanih razmer, teh nadzorov zaradi varnosti, razen v nujnih primerih, ne bo</w:t>
      </w:r>
      <w:r w:rsidR="00071103" w:rsidRPr="0039294E">
        <w:rPr>
          <w:rFonts w:cs="Arial"/>
          <w:szCs w:val="20"/>
        </w:rPr>
        <w:t>d</w:t>
      </w:r>
      <w:r w:rsidRPr="0039294E">
        <w:rPr>
          <w:rFonts w:cs="Arial"/>
          <w:szCs w:val="20"/>
        </w:rPr>
        <w:t>o izvajali.</w:t>
      </w:r>
    </w:p>
    <w:p w14:paraId="585ABBA0" w14:textId="77777777" w:rsidR="009246EE" w:rsidRPr="0039294E" w:rsidRDefault="009246EE" w:rsidP="009246EE">
      <w:pPr>
        <w:spacing w:line="276" w:lineRule="auto"/>
        <w:rPr>
          <w:rFonts w:cs="Arial"/>
          <w:szCs w:val="20"/>
        </w:rPr>
      </w:pPr>
    </w:p>
    <w:p w14:paraId="2BDCD480" w14:textId="13964346" w:rsidR="009246EE" w:rsidRPr="0039294E" w:rsidRDefault="009246EE" w:rsidP="00324CAF">
      <w:pPr>
        <w:pStyle w:val="Odstavekseznama"/>
        <w:numPr>
          <w:ilvl w:val="2"/>
          <w:numId w:val="57"/>
        </w:numPr>
        <w:spacing w:line="276" w:lineRule="auto"/>
        <w:contextualSpacing/>
        <w:rPr>
          <w:rFonts w:cs="Arial"/>
          <w:b/>
          <w:bCs/>
          <w:szCs w:val="20"/>
        </w:rPr>
      </w:pPr>
      <w:r w:rsidRPr="0039294E">
        <w:rPr>
          <w:rFonts w:cs="Arial"/>
          <w:b/>
          <w:bCs/>
          <w:szCs w:val="20"/>
        </w:rPr>
        <w:t>Nadzori nad izvajanjem COVID</w:t>
      </w:r>
      <w:r w:rsidR="006B409D" w:rsidRPr="0039294E">
        <w:rPr>
          <w:rFonts w:cs="Arial"/>
          <w:b/>
          <w:bCs/>
          <w:szCs w:val="20"/>
        </w:rPr>
        <w:t>-19</w:t>
      </w:r>
      <w:r w:rsidRPr="0039294E">
        <w:rPr>
          <w:rFonts w:cs="Arial"/>
          <w:b/>
          <w:bCs/>
          <w:szCs w:val="20"/>
        </w:rPr>
        <w:t xml:space="preserve"> ukrepov</w:t>
      </w:r>
    </w:p>
    <w:p w14:paraId="51D0F124" w14:textId="77777777" w:rsidR="009246EE" w:rsidRPr="0039294E" w:rsidRDefault="009246EE" w:rsidP="009246EE">
      <w:pPr>
        <w:spacing w:line="276" w:lineRule="auto"/>
        <w:rPr>
          <w:rFonts w:cs="Arial"/>
          <w:szCs w:val="20"/>
        </w:rPr>
      </w:pPr>
    </w:p>
    <w:p w14:paraId="57BFC639" w14:textId="1092DBA2" w:rsidR="009246EE" w:rsidRPr="0039294E" w:rsidRDefault="009246EE" w:rsidP="009246EE">
      <w:pPr>
        <w:spacing w:line="276" w:lineRule="auto"/>
        <w:jc w:val="both"/>
        <w:rPr>
          <w:rFonts w:cs="Arial"/>
          <w:szCs w:val="20"/>
        </w:rPr>
      </w:pPr>
      <w:r w:rsidRPr="0039294E">
        <w:rPr>
          <w:rFonts w:cs="Arial"/>
          <w:szCs w:val="20"/>
        </w:rPr>
        <w:t>V času trajanj</w:t>
      </w:r>
      <w:r w:rsidR="00610DC3" w:rsidRPr="0039294E">
        <w:rPr>
          <w:rFonts w:cs="Arial"/>
          <w:szCs w:val="20"/>
        </w:rPr>
        <w:t>a</w:t>
      </w:r>
      <w:r w:rsidRPr="0039294E">
        <w:rPr>
          <w:rFonts w:cs="Arial"/>
          <w:szCs w:val="20"/>
        </w:rPr>
        <w:t xml:space="preserve"> epidemije COVID</w:t>
      </w:r>
      <w:r w:rsidR="006B409D" w:rsidRPr="0039294E">
        <w:rPr>
          <w:rFonts w:cs="Arial"/>
          <w:szCs w:val="20"/>
        </w:rPr>
        <w:t>-</w:t>
      </w:r>
      <w:r w:rsidRPr="0039294E">
        <w:rPr>
          <w:rFonts w:cs="Arial"/>
          <w:szCs w:val="20"/>
        </w:rPr>
        <w:t>19 bod</w:t>
      </w:r>
      <w:r w:rsidR="006B409D" w:rsidRPr="0039294E">
        <w:rPr>
          <w:rFonts w:cs="Arial"/>
          <w:szCs w:val="20"/>
        </w:rPr>
        <w:t>o</w:t>
      </w:r>
      <w:r w:rsidRPr="0039294E">
        <w:rPr>
          <w:rFonts w:cs="Arial"/>
          <w:szCs w:val="20"/>
        </w:rPr>
        <w:t xml:space="preserve"> inšpektorji nadzorovali tudi spoštovanje Z</w:t>
      </w:r>
      <w:r w:rsidR="009E6439">
        <w:rPr>
          <w:rFonts w:cs="Arial"/>
          <w:szCs w:val="20"/>
        </w:rPr>
        <w:t>NB</w:t>
      </w:r>
      <w:r w:rsidR="00020E09" w:rsidRPr="0039294E">
        <w:rPr>
          <w:rFonts w:cs="Arial"/>
          <w:szCs w:val="20"/>
        </w:rPr>
        <w:t xml:space="preserve"> </w:t>
      </w:r>
      <w:r w:rsidRPr="0039294E">
        <w:rPr>
          <w:rFonts w:cs="Arial"/>
          <w:szCs w:val="20"/>
        </w:rPr>
        <w:t xml:space="preserve">ter vladne ukrepe, in sicer pri zavezancih, pri katerih se opravlja nadzor že v skladu z ZPPDFT-1. </w:t>
      </w:r>
    </w:p>
    <w:p w14:paraId="732451DE" w14:textId="77777777" w:rsidR="009246EE" w:rsidRPr="0039294E" w:rsidRDefault="009246EE" w:rsidP="009246EE">
      <w:pPr>
        <w:spacing w:line="276" w:lineRule="auto"/>
        <w:jc w:val="both"/>
        <w:rPr>
          <w:rFonts w:cs="Arial"/>
          <w:szCs w:val="20"/>
        </w:rPr>
      </w:pPr>
    </w:p>
    <w:p w14:paraId="5365B7B2" w14:textId="3D72097E" w:rsidR="009246EE" w:rsidRPr="0039294E" w:rsidRDefault="009246EE" w:rsidP="00324CAF">
      <w:pPr>
        <w:pStyle w:val="Odstavekseznama"/>
        <w:numPr>
          <w:ilvl w:val="2"/>
          <w:numId w:val="57"/>
        </w:numPr>
        <w:spacing w:line="276" w:lineRule="auto"/>
        <w:contextualSpacing/>
        <w:jc w:val="both"/>
        <w:rPr>
          <w:rFonts w:cs="Arial"/>
          <w:b/>
          <w:bCs/>
          <w:szCs w:val="20"/>
        </w:rPr>
      </w:pPr>
      <w:r w:rsidRPr="0039294E">
        <w:rPr>
          <w:rFonts w:cs="Arial"/>
          <w:b/>
          <w:bCs/>
          <w:szCs w:val="20"/>
        </w:rPr>
        <w:t>Razno</w:t>
      </w:r>
    </w:p>
    <w:p w14:paraId="0044FFDC" w14:textId="77777777" w:rsidR="009246EE" w:rsidRPr="0039294E" w:rsidRDefault="009246EE" w:rsidP="009246EE">
      <w:pPr>
        <w:spacing w:line="276" w:lineRule="auto"/>
        <w:jc w:val="both"/>
        <w:rPr>
          <w:rFonts w:cs="Arial"/>
          <w:szCs w:val="20"/>
          <w:u w:val="single"/>
        </w:rPr>
      </w:pPr>
    </w:p>
    <w:p w14:paraId="72184661" w14:textId="5175CF37" w:rsidR="009246EE" w:rsidRDefault="009246EE" w:rsidP="009246EE">
      <w:pPr>
        <w:jc w:val="both"/>
        <w:rPr>
          <w:rFonts w:cs="Arial"/>
          <w:szCs w:val="20"/>
        </w:rPr>
      </w:pPr>
      <w:r w:rsidRPr="0039294E">
        <w:rPr>
          <w:rFonts w:cs="Arial"/>
          <w:szCs w:val="20"/>
        </w:rPr>
        <w:t xml:space="preserve">Udeležba na nadzorniških kolegijih, ki so institut sodelovanja med nadzorniki (t.im. home in host </w:t>
      </w:r>
      <w:proofErr w:type="spellStart"/>
      <w:r w:rsidRPr="0039294E">
        <w:rPr>
          <w:rFonts w:cs="Arial"/>
          <w:szCs w:val="20"/>
        </w:rPr>
        <w:t>supervisorji</w:t>
      </w:r>
      <w:proofErr w:type="spellEnd"/>
      <w:r w:rsidRPr="0039294E">
        <w:rPr>
          <w:rFonts w:cs="Arial"/>
          <w:szCs w:val="20"/>
        </w:rPr>
        <w:t>) posameznega zavezanca, ki ima podružnice ali hčerinske družbe v več državah.</w:t>
      </w:r>
    </w:p>
    <w:p w14:paraId="2F9B5A42" w14:textId="75E25151" w:rsidR="002B3447" w:rsidRDefault="002B3447" w:rsidP="009246EE">
      <w:pPr>
        <w:jc w:val="both"/>
        <w:rPr>
          <w:rFonts w:cs="Arial"/>
          <w:szCs w:val="20"/>
        </w:rPr>
      </w:pPr>
    </w:p>
    <w:p w14:paraId="06568B3D" w14:textId="77777777" w:rsidR="002B3447" w:rsidRPr="0039294E" w:rsidRDefault="002B3447" w:rsidP="009246EE">
      <w:pPr>
        <w:jc w:val="both"/>
        <w:rPr>
          <w:rFonts w:cs="Arial"/>
          <w:szCs w:val="20"/>
        </w:rPr>
      </w:pPr>
    </w:p>
    <w:p w14:paraId="0F9416DA" w14:textId="77777777" w:rsidR="00704AE6" w:rsidRPr="0039294E" w:rsidRDefault="00704AE6" w:rsidP="00440A46">
      <w:pPr>
        <w:pStyle w:val="lennaslov"/>
        <w:numPr>
          <w:ilvl w:val="0"/>
          <w:numId w:val="10"/>
        </w:numPr>
        <w:jc w:val="both"/>
        <w:rPr>
          <w:rFonts w:ascii="Arial" w:hAnsi="Arial" w:cs="Arial"/>
          <w:b/>
          <w:sz w:val="20"/>
          <w:szCs w:val="20"/>
        </w:rPr>
      </w:pPr>
      <w:r w:rsidRPr="0039294E">
        <w:rPr>
          <w:rFonts w:ascii="Arial" w:hAnsi="Arial" w:cs="Arial"/>
          <w:b/>
          <w:sz w:val="20"/>
          <w:szCs w:val="20"/>
          <w:lang w:val="x-none"/>
        </w:rPr>
        <w:t>MINISTRSTVO ZA GOSPODARSKI RAZVOJ IN TEHNOLOGIJO</w:t>
      </w:r>
    </w:p>
    <w:p w14:paraId="3F3D5062" w14:textId="6949E4E3" w:rsidR="00704AE6" w:rsidRPr="0039294E" w:rsidRDefault="00EF2B1C" w:rsidP="00E05335">
      <w:pPr>
        <w:pStyle w:val="lennaslov"/>
        <w:rPr>
          <w:rFonts w:ascii="Arial" w:hAnsi="Arial" w:cs="Arial"/>
          <w:b/>
          <w:sz w:val="20"/>
          <w:szCs w:val="20"/>
          <w:lang w:val="x-none"/>
        </w:rPr>
      </w:pPr>
      <w:r w:rsidRPr="0039294E">
        <w:rPr>
          <w:rFonts w:ascii="Arial" w:hAnsi="Arial" w:cs="Arial"/>
          <w:b/>
          <w:sz w:val="20"/>
          <w:szCs w:val="20"/>
        </w:rPr>
        <w:t>4</w:t>
      </w:r>
      <w:r w:rsidR="003F3841" w:rsidRPr="0039294E">
        <w:rPr>
          <w:rFonts w:ascii="Arial" w:hAnsi="Arial" w:cs="Arial"/>
          <w:b/>
          <w:sz w:val="20"/>
          <w:szCs w:val="20"/>
        </w:rPr>
        <w:t>.</w:t>
      </w:r>
      <w:r w:rsidR="00E05335" w:rsidRPr="0039294E">
        <w:rPr>
          <w:rFonts w:ascii="Arial" w:hAnsi="Arial" w:cs="Arial"/>
          <w:b/>
          <w:sz w:val="20"/>
          <w:szCs w:val="20"/>
        </w:rPr>
        <w:t xml:space="preserve">1 </w:t>
      </w:r>
      <w:r w:rsidR="00095A2B" w:rsidRPr="0039294E">
        <w:rPr>
          <w:rFonts w:ascii="Arial" w:hAnsi="Arial" w:cs="Arial"/>
          <w:b/>
          <w:sz w:val="20"/>
          <w:szCs w:val="20"/>
          <w:lang w:val="x-none"/>
        </w:rPr>
        <w:t>TRŽNI INŠPEKTORAT REPUBLIKE SLOVENIJE</w:t>
      </w:r>
    </w:p>
    <w:p w14:paraId="4DD436E4" w14:textId="7EC9F5B9" w:rsidR="00C133BA" w:rsidRPr="0039294E" w:rsidRDefault="00C133BA" w:rsidP="00325199">
      <w:pPr>
        <w:jc w:val="both"/>
        <w:rPr>
          <w:rFonts w:cs="Arial"/>
          <w:szCs w:val="20"/>
        </w:rPr>
      </w:pPr>
      <w:r w:rsidRPr="0039294E">
        <w:rPr>
          <w:rFonts w:cs="Arial"/>
          <w:szCs w:val="20"/>
        </w:rPr>
        <w:t xml:space="preserve">Tako kot lansko leto, so tudi za leto 2022 na Tržnem inšpektoratu RS pri pripravi strateških usmeritev upoštevali trenutne epidemiološke razmere. Ker je v času hitrega širjenja virusa SARS-Cov-2 zelo pomembno, da se prepreči širjenje tega virusa, so v tem času pripravili načrt nadzorov, </w:t>
      </w:r>
      <w:r w:rsidRPr="0039294E">
        <w:rPr>
          <w:rFonts w:cs="Arial"/>
          <w:szCs w:val="20"/>
        </w:rPr>
        <w:lastRenderedPageBreak/>
        <w:t>ki so usmerjeni predvsem v preprečevanje širjenja virusa, in nadzorov, katere lahko inšpektorji opravljajo na daljavo brez fizičnega nadzora na terenu. Za preostali čas pa so pripravili drug načrt nadzorov, kjer je večji poudarek nadzorom, ki se lahko opravljajo na terenu. Pri pripravi nadzorov so upoštevali predvidene zdravstvene razmere, Strategijo Tržnega inšpektorata RS, stanje in pričakovane spremembe zakonodaje, trenutno in pričakovano stanje na trgu, pretekle nadzore in druge dejavnike.</w:t>
      </w:r>
    </w:p>
    <w:p w14:paraId="614AA031" w14:textId="77777777" w:rsidR="00C133BA" w:rsidRPr="0039294E" w:rsidRDefault="00C133BA" w:rsidP="00325199">
      <w:pPr>
        <w:jc w:val="both"/>
        <w:rPr>
          <w:rFonts w:cs="Arial"/>
          <w:szCs w:val="20"/>
        </w:rPr>
      </w:pPr>
    </w:p>
    <w:p w14:paraId="06F07011" w14:textId="24E4BC96" w:rsidR="00C133BA" w:rsidRPr="0039294E" w:rsidRDefault="00C133BA" w:rsidP="00325199">
      <w:pPr>
        <w:jc w:val="both"/>
        <w:rPr>
          <w:rFonts w:cs="Arial"/>
          <w:szCs w:val="20"/>
        </w:rPr>
      </w:pPr>
      <w:r w:rsidRPr="0039294E">
        <w:rPr>
          <w:rFonts w:cs="Arial"/>
          <w:szCs w:val="20"/>
        </w:rPr>
        <w:t>K podajanju predlogov za pripravo letnega načrta so, kot vsako leto, tudi letos pozvali vse druge deležnike, ki so kakorkoli povezani z delom Tržnega inšpektorata RS ter tudi vse tržne inšpektorje, ki se dnevno srečujejo s problematiko na terenu.</w:t>
      </w:r>
    </w:p>
    <w:p w14:paraId="5107DDBE" w14:textId="77777777" w:rsidR="00C133BA" w:rsidRPr="0039294E" w:rsidRDefault="00C133BA" w:rsidP="00325199">
      <w:pPr>
        <w:jc w:val="both"/>
        <w:rPr>
          <w:rFonts w:cs="Arial"/>
          <w:szCs w:val="20"/>
        </w:rPr>
      </w:pPr>
    </w:p>
    <w:p w14:paraId="35D2AA40" w14:textId="76237C10" w:rsidR="00C133BA" w:rsidRPr="0039294E" w:rsidRDefault="00C133BA" w:rsidP="00325199">
      <w:pPr>
        <w:keepNext/>
        <w:jc w:val="both"/>
        <w:rPr>
          <w:rFonts w:cs="Arial"/>
          <w:szCs w:val="20"/>
        </w:rPr>
      </w:pPr>
      <w:r w:rsidRPr="0039294E">
        <w:rPr>
          <w:rFonts w:cs="Arial"/>
          <w:szCs w:val="20"/>
        </w:rPr>
        <w:t>Osnovna strateška cilja delovanja Tržnega inšpektorata RS sta izvajanje učinkovitega inšpekcijskega nadzora in prispevanje k urejenosti trga tudi s preventivnimi dejanji. Za doseganje navedenih ciljev so pripravili letni načrt nadzorov, ki določa prednostne naloge na področjih zakonodaje, za katere nadzor je zadolžen Tržni inšpektorat RS. Letni načrt je pripravljen na podlagi naslednjih kriterijev:</w:t>
      </w:r>
    </w:p>
    <w:p w14:paraId="6DDA2620" w14:textId="77777777" w:rsidR="00C133BA" w:rsidRPr="0039294E" w:rsidRDefault="00C133BA" w:rsidP="00324CAF">
      <w:pPr>
        <w:pStyle w:val="Nastevanje1"/>
        <w:numPr>
          <w:ilvl w:val="0"/>
          <w:numId w:val="113"/>
        </w:numPr>
        <w:spacing w:after="0" w:line="260" w:lineRule="atLeast"/>
        <w:contextualSpacing w:val="0"/>
        <w:rPr>
          <w:sz w:val="20"/>
          <w:szCs w:val="20"/>
        </w:rPr>
      </w:pPr>
      <w:r w:rsidRPr="0039294E">
        <w:rPr>
          <w:sz w:val="20"/>
          <w:szCs w:val="20"/>
        </w:rPr>
        <w:t>ugotovljenih ponavljajočih se nepravilnosti na posameznem področju,</w:t>
      </w:r>
    </w:p>
    <w:p w14:paraId="64F58166" w14:textId="77777777" w:rsidR="00C133BA" w:rsidRPr="0039294E" w:rsidRDefault="00C133BA" w:rsidP="00324CAF">
      <w:pPr>
        <w:pStyle w:val="Nastevanje1"/>
        <w:numPr>
          <w:ilvl w:val="0"/>
          <w:numId w:val="113"/>
        </w:numPr>
        <w:spacing w:after="0" w:line="260" w:lineRule="atLeast"/>
        <w:contextualSpacing w:val="0"/>
        <w:rPr>
          <w:sz w:val="20"/>
          <w:szCs w:val="20"/>
        </w:rPr>
      </w:pPr>
      <w:r w:rsidRPr="0039294E">
        <w:rPr>
          <w:sz w:val="20"/>
          <w:szCs w:val="20"/>
        </w:rPr>
        <w:t>trenutnega in pričakovanega stanja na trgu,</w:t>
      </w:r>
    </w:p>
    <w:p w14:paraId="397215EC" w14:textId="77777777" w:rsidR="00C133BA" w:rsidRPr="0039294E" w:rsidRDefault="00C133BA" w:rsidP="00324CAF">
      <w:pPr>
        <w:pStyle w:val="Nastevanje1"/>
        <w:numPr>
          <w:ilvl w:val="0"/>
          <w:numId w:val="113"/>
        </w:numPr>
        <w:spacing w:after="0" w:line="260" w:lineRule="atLeast"/>
        <w:contextualSpacing w:val="0"/>
        <w:rPr>
          <w:sz w:val="20"/>
          <w:szCs w:val="20"/>
        </w:rPr>
      </w:pPr>
      <w:r w:rsidRPr="0039294E">
        <w:rPr>
          <w:sz w:val="20"/>
          <w:szCs w:val="20"/>
        </w:rPr>
        <w:t>znanih ali pričakovanih sprememb zakonodaje,</w:t>
      </w:r>
    </w:p>
    <w:p w14:paraId="68BFDFD7" w14:textId="77777777" w:rsidR="00C133BA" w:rsidRPr="0039294E" w:rsidRDefault="00C133BA" w:rsidP="00324CAF">
      <w:pPr>
        <w:pStyle w:val="Nastevanje1"/>
        <w:numPr>
          <w:ilvl w:val="0"/>
          <w:numId w:val="113"/>
        </w:numPr>
        <w:spacing w:after="0" w:line="260" w:lineRule="atLeast"/>
        <w:contextualSpacing w:val="0"/>
        <w:rPr>
          <w:sz w:val="20"/>
          <w:szCs w:val="20"/>
        </w:rPr>
      </w:pPr>
      <w:r w:rsidRPr="0039294E">
        <w:rPr>
          <w:sz w:val="20"/>
          <w:szCs w:val="20"/>
        </w:rPr>
        <w:t>pridobljenih odzivov na vsakoletno zaprosilo Tržnega inšpektorata RS različnim deležnikom,</w:t>
      </w:r>
    </w:p>
    <w:p w14:paraId="23FB2488" w14:textId="77777777" w:rsidR="00C133BA" w:rsidRPr="0039294E" w:rsidRDefault="00C133BA" w:rsidP="00324CAF">
      <w:pPr>
        <w:pStyle w:val="Nastevanje1"/>
        <w:numPr>
          <w:ilvl w:val="0"/>
          <w:numId w:val="113"/>
        </w:numPr>
        <w:spacing w:after="0" w:line="260" w:lineRule="atLeast"/>
        <w:contextualSpacing w:val="0"/>
        <w:rPr>
          <w:sz w:val="20"/>
          <w:szCs w:val="20"/>
        </w:rPr>
      </w:pPr>
      <w:r w:rsidRPr="0039294E">
        <w:rPr>
          <w:sz w:val="20"/>
          <w:szCs w:val="20"/>
        </w:rPr>
        <w:t>predlogov Evropske komisije za akcije skupnega vseevropskega nadzora ter</w:t>
      </w:r>
    </w:p>
    <w:p w14:paraId="74B53EAF" w14:textId="77777777" w:rsidR="00C133BA" w:rsidRPr="0039294E" w:rsidRDefault="00C133BA" w:rsidP="00324CAF">
      <w:pPr>
        <w:pStyle w:val="Nastevanje1"/>
        <w:numPr>
          <w:ilvl w:val="0"/>
          <w:numId w:val="113"/>
        </w:numPr>
        <w:spacing w:after="0" w:line="260" w:lineRule="atLeast"/>
        <w:contextualSpacing w:val="0"/>
        <w:rPr>
          <w:sz w:val="20"/>
          <w:szCs w:val="20"/>
        </w:rPr>
      </w:pPr>
      <w:r w:rsidRPr="0039294E">
        <w:rPr>
          <w:sz w:val="20"/>
          <w:szCs w:val="20"/>
        </w:rPr>
        <w:t>drugih dejavnikov.</w:t>
      </w:r>
    </w:p>
    <w:p w14:paraId="6832B223" w14:textId="77777777" w:rsidR="00C133BA" w:rsidRPr="0039294E" w:rsidRDefault="00C133BA" w:rsidP="00325199">
      <w:pPr>
        <w:jc w:val="both"/>
        <w:rPr>
          <w:rFonts w:cs="Arial"/>
          <w:szCs w:val="20"/>
        </w:rPr>
      </w:pPr>
    </w:p>
    <w:p w14:paraId="7BE8DE93" w14:textId="09C22488" w:rsidR="00C133BA" w:rsidRPr="0039294E" w:rsidRDefault="00C133BA" w:rsidP="00325199">
      <w:pPr>
        <w:jc w:val="both"/>
        <w:rPr>
          <w:rFonts w:cs="Arial"/>
          <w:szCs w:val="20"/>
        </w:rPr>
      </w:pPr>
      <w:r w:rsidRPr="0039294E">
        <w:rPr>
          <w:rFonts w:cs="Arial"/>
          <w:szCs w:val="20"/>
        </w:rPr>
        <w:t>Zaradi velikega števila zakonskih in podzakonskih predpisov, za katere nadzor je pristojen Tržni inšpektorat RS (preko 200 predpisov), ter ekonomičnosti postopkov v okviru obstoječih kadrovskih in finančnih virov inšpektorata ne more</w:t>
      </w:r>
      <w:r w:rsidR="00943053" w:rsidRPr="0039294E">
        <w:rPr>
          <w:rFonts w:cs="Arial"/>
          <w:szCs w:val="20"/>
        </w:rPr>
        <w:t>j</w:t>
      </w:r>
      <w:r w:rsidRPr="0039294E">
        <w:rPr>
          <w:rFonts w:cs="Arial"/>
          <w:szCs w:val="20"/>
        </w:rPr>
        <w:t>o zagotoviti, da inšpektorji vsako leto podrobneje pregledajo vsa področja iz pristojnosti inšpektorata. Ob tem je treba upoštevati tudi dejstvi, da je Tržni inšpektorat RS v zadnjih petih letih pridobil pristojnost nadzora nad preko 20 novimi področji. Zato na podlagi ocene tveganja vsakega področja posebej izoblikuje</w:t>
      </w:r>
      <w:r w:rsidR="00943053" w:rsidRPr="0039294E">
        <w:rPr>
          <w:rFonts w:cs="Arial"/>
          <w:szCs w:val="20"/>
        </w:rPr>
        <w:t>j</w:t>
      </w:r>
      <w:r w:rsidRPr="0039294E">
        <w:rPr>
          <w:rFonts w:cs="Arial"/>
          <w:szCs w:val="20"/>
        </w:rPr>
        <w:t>o seznam prioritetnih aktivnosti, ki se nato uvrstijo v letni načrt nadzorov. V oceno tveganja ne vključi</w:t>
      </w:r>
      <w:r w:rsidR="00943053" w:rsidRPr="0039294E">
        <w:rPr>
          <w:rFonts w:cs="Arial"/>
          <w:szCs w:val="20"/>
        </w:rPr>
        <w:t>j</w:t>
      </w:r>
      <w:r w:rsidRPr="0039294E">
        <w:rPr>
          <w:rFonts w:cs="Arial"/>
          <w:szCs w:val="20"/>
        </w:rPr>
        <w:t>o področja, na katerih se nadzor opravlja na podlagi obvestil drugih pristojnih organov, kot so prejeta obvestila o nevarnih proizvodih iz sistema RAPEX ali obvestila o zaščitnih klavzulah ter obvestila carinskih organov o zadržanju sprostitve proizvodov v prosti promet, ki se izvajajo neposredno že na podlagi EU predpisov (ker se ti nadzori vedno izvajajo).</w:t>
      </w:r>
    </w:p>
    <w:p w14:paraId="2FAFA2E4" w14:textId="77777777" w:rsidR="00C133BA" w:rsidRPr="0039294E" w:rsidRDefault="00C133BA" w:rsidP="00325199">
      <w:pPr>
        <w:jc w:val="both"/>
        <w:rPr>
          <w:rFonts w:cs="Arial"/>
          <w:szCs w:val="20"/>
        </w:rPr>
      </w:pPr>
    </w:p>
    <w:p w14:paraId="0008D77A" w14:textId="6D417685" w:rsidR="00C133BA" w:rsidRPr="0039294E" w:rsidRDefault="00C133BA" w:rsidP="00325199">
      <w:pPr>
        <w:jc w:val="both"/>
        <w:rPr>
          <w:rFonts w:cs="Arial"/>
          <w:szCs w:val="20"/>
        </w:rPr>
      </w:pPr>
      <w:r w:rsidRPr="0039294E">
        <w:rPr>
          <w:rFonts w:cs="Arial"/>
          <w:szCs w:val="20"/>
        </w:rPr>
        <w:t>Glede na razpoložljive kadrovske in finančne vire aktivnosti Tržnega inšpektorata RS usmerja</w:t>
      </w:r>
      <w:r w:rsidR="00943053" w:rsidRPr="0039294E">
        <w:rPr>
          <w:rFonts w:cs="Arial"/>
          <w:szCs w:val="20"/>
        </w:rPr>
        <w:t>j</w:t>
      </w:r>
      <w:r w:rsidRPr="0039294E">
        <w:rPr>
          <w:rFonts w:cs="Arial"/>
          <w:szCs w:val="20"/>
        </w:rPr>
        <w:t>o predvsem na področje preprečevanja širjenja koronavirusa (v času slabše zdravstvene slike), varstva potrošnikov  (v nadzor spletnega ponujanja blaga in storitev, ker se vedno več ponudnikov seli na splet) ter na področje skladnosti in varnosti neživilskih proizvodov, ne izključuje</w:t>
      </w:r>
      <w:r w:rsidR="00943053" w:rsidRPr="0039294E">
        <w:rPr>
          <w:rFonts w:cs="Arial"/>
          <w:szCs w:val="20"/>
        </w:rPr>
        <w:t>j</w:t>
      </w:r>
      <w:r w:rsidRPr="0039294E">
        <w:rPr>
          <w:rFonts w:cs="Arial"/>
          <w:szCs w:val="20"/>
        </w:rPr>
        <w:t>o pa tudi druga področja, za katera nadzor so zadolženi. V skladu z opravljeno oceno tveganja za leto 2022 so tako pripravili letni načrt nadzorov na naslednjih 41 področjih (urejeno po abecedi):</w:t>
      </w:r>
    </w:p>
    <w:p w14:paraId="6E3F2435"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avtorskih pravic,</w:t>
      </w:r>
    </w:p>
    <w:p w14:paraId="075CEAA3"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bonov 21,</w:t>
      </w:r>
    </w:p>
    <w:p w14:paraId="12A22730"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cen dimnikarskih storitev,</w:t>
      </w:r>
    </w:p>
    <w:p w14:paraId="71C62A36"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davčnega potrjevanja računov,</w:t>
      </w:r>
    </w:p>
    <w:p w14:paraId="5A4E4849"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električne in elektronske opreme,</w:t>
      </w:r>
    </w:p>
    <w:p w14:paraId="0837FD4D"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emisij snovi v zrak iz kurilnih naprav,</w:t>
      </w:r>
    </w:p>
    <w:p w14:paraId="66FD3236"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energijskega označevanja proizvodov,</w:t>
      </w:r>
    </w:p>
    <w:p w14:paraId="1A7C2726"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enostavnih tlačnih posod,</w:t>
      </w:r>
    </w:p>
    <w:p w14:paraId="27F69501" w14:textId="77777777" w:rsidR="00C133BA" w:rsidRPr="0039294E" w:rsidRDefault="00C133BA" w:rsidP="00324CAF">
      <w:pPr>
        <w:pStyle w:val="Nastevanje1"/>
        <w:numPr>
          <w:ilvl w:val="0"/>
          <w:numId w:val="114"/>
        </w:numPr>
        <w:spacing w:after="0" w:line="260" w:lineRule="atLeast"/>
        <w:contextualSpacing w:val="0"/>
        <w:rPr>
          <w:sz w:val="20"/>
          <w:szCs w:val="20"/>
        </w:rPr>
      </w:pPr>
      <w:proofErr w:type="spellStart"/>
      <w:r w:rsidRPr="0039294E">
        <w:rPr>
          <w:sz w:val="20"/>
          <w:szCs w:val="20"/>
        </w:rPr>
        <w:t>fluoriranih</w:t>
      </w:r>
      <w:proofErr w:type="spellEnd"/>
      <w:r w:rsidRPr="0039294E">
        <w:rPr>
          <w:sz w:val="20"/>
          <w:szCs w:val="20"/>
        </w:rPr>
        <w:t xml:space="preserve"> plinov,</w:t>
      </w:r>
    </w:p>
    <w:p w14:paraId="39BF03AE"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garancije tehničnih proizvodov,</w:t>
      </w:r>
    </w:p>
    <w:p w14:paraId="6FFD0C84"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kategorizacije nastanitvenih obratov,</w:t>
      </w:r>
    </w:p>
    <w:p w14:paraId="59D609C8"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lastRenderedPageBreak/>
        <w:t>kontrole cen pri HAG testiranjih,</w:t>
      </w:r>
    </w:p>
    <w:p w14:paraId="034211CE"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navodil za uporabo,</w:t>
      </w:r>
    </w:p>
    <w:p w14:paraId="18B1BEA4"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nepremičninskega posredovanja,</w:t>
      </w:r>
    </w:p>
    <w:p w14:paraId="75EB52E6"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nevarnih proizvodov iz sistema RAPEX,</w:t>
      </w:r>
    </w:p>
    <w:p w14:paraId="5FD830AC"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obrtnih dejavnosti,</w:t>
      </w:r>
    </w:p>
    <w:p w14:paraId="03D01EB7"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odpadne električne in elektronske opreme,</w:t>
      </w:r>
    </w:p>
    <w:p w14:paraId="6236F8FE"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oglaševanja in prodaje alkoholnih pijač,</w:t>
      </w:r>
    </w:p>
    <w:p w14:paraId="71FB100C"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oglaševanja, označevanja in prodaje tobačnih izdelkov,</w:t>
      </w:r>
    </w:p>
    <w:p w14:paraId="47A38C27"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okoljsko primerne zasnove proizvodov,</w:t>
      </w:r>
    </w:p>
    <w:p w14:paraId="68448E4E"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osebne varovalne opreme,</w:t>
      </w:r>
    </w:p>
    <w:p w14:paraId="291433E2"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označevanja cen,</w:t>
      </w:r>
    </w:p>
    <w:p w14:paraId="07172E03"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označevanja emisij pri novih osebnih avtomobilih,</w:t>
      </w:r>
    </w:p>
    <w:p w14:paraId="1F4CD274"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pogrebne in pokopališke dejavnosti</w:t>
      </w:r>
    </w:p>
    <w:p w14:paraId="613269CE"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potrošniškega kreditiranja,</w:t>
      </w:r>
    </w:p>
    <w:p w14:paraId="6611F07B"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predpisov, povezanih s preprečevanjem širjenja koronavirusa,</w:t>
      </w:r>
    </w:p>
    <w:p w14:paraId="5943870F"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preprečevanja pranja denarja,</w:t>
      </w:r>
    </w:p>
    <w:p w14:paraId="0EA12544"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prilaganja listin tehničnim proizvodom,</w:t>
      </w:r>
    </w:p>
    <w:p w14:paraId="571F5ADF"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radijske opreme,</w:t>
      </w:r>
    </w:p>
    <w:p w14:paraId="68EE0D8D"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rekreacijskih plovil,</w:t>
      </w:r>
    </w:p>
    <w:p w14:paraId="0F8AD3AF"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sive ekonomije,</w:t>
      </w:r>
    </w:p>
    <w:p w14:paraId="5BE7A4E8"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sklepanja pogodb na daljavo,</w:t>
      </w:r>
    </w:p>
    <w:p w14:paraId="60AE4B4B"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storitev na notranjem trgu,</w:t>
      </w:r>
    </w:p>
    <w:p w14:paraId="198B757C"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strojev,</w:t>
      </w:r>
    </w:p>
    <w:p w14:paraId="1626C57B"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tekstila,</w:t>
      </w:r>
    </w:p>
    <w:p w14:paraId="6872B255"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tlačne opreme,</w:t>
      </w:r>
    </w:p>
    <w:p w14:paraId="13305EFE"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trgovine,</w:t>
      </w:r>
    </w:p>
    <w:p w14:paraId="41B8F045"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turističnih bonov,</w:t>
      </w:r>
    </w:p>
    <w:p w14:paraId="6EE6512B"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zadržanja sprostitve proizvodov v prosti promet,</w:t>
      </w:r>
    </w:p>
    <w:p w14:paraId="14C4D11D"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zaščitnih klavzul,</w:t>
      </w:r>
    </w:p>
    <w:p w14:paraId="5D970DFD" w14:textId="77777777" w:rsidR="00C133BA" w:rsidRPr="0039294E" w:rsidRDefault="00C133BA" w:rsidP="00324CAF">
      <w:pPr>
        <w:pStyle w:val="Nastevanje1"/>
        <w:numPr>
          <w:ilvl w:val="0"/>
          <w:numId w:val="114"/>
        </w:numPr>
        <w:spacing w:after="0" w:line="260" w:lineRule="atLeast"/>
        <w:contextualSpacing w:val="0"/>
        <w:rPr>
          <w:sz w:val="20"/>
          <w:szCs w:val="20"/>
        </w:rPr>
      </w:pPr>
      <w:r w:rsidRPr="0039294E">
        <w:rPr>
          <w:sz w:val="20"/>
          <w:szCs w:val="20"/>
        </w:rPr>
        <w:t>zavajajočih poslovnih praks.</w:t>
      </w:r>
    </w:p>
    <w:p w14:paraId="0700958E" w14:textId="77777777" w:rsidR="00C133BA" w:rsidRPr="0039294E" w:rsidRDefault="00C133BA" w:rsidP="00325199">
      <w:pPr>
        <w:jc w:val="both"/>
        <w:rPr>
          <w:rFonts w:cs="Arial"/>
          <w:szCs w:val="20"/>
        </w:rPr>
      </w:pPr>
    </w:p>
    <w:p w14:paraId="3C76189E" w14:textId="77777777" w:rsidR="00C133BA" w:rsidRPr="003D7D40" w:rsidRDefault="00C133BA" w:rsidP="00325199">
      <w:pPr>
        <w:jc w:val="both"/>
        <w:rPr>
          <w:rFonts w:cs="Arial"/>
          <w:szCs w:val="20"/>
        </w:rPr>
      </w:pPr>
      <w:r w:rsidRPr="003D7D40">
        <w:rPr>
          <w:rFonts w:cs="Arial"/>
          <w:szCs w:val="20"/>
        </w:rPr>
        <w:t>Tržni inšpektorat RS bo drugim inšpektoratom, organom in organizacijam predlagal izvedbo nadzorov na naslednjih 7 področjih:</w:t>
      </w:r>
    </w:p>
    <w:p w14:paraId="199B2970" w14:textId="77777777" w:rsidR="00C133BA" w:rsidRPr="003D7D40" w:rsidRDefault="00C133BA" w:rsidP="00324CAF">
      <w:pPr>
        <w:pStyle w:val="Nastevanje1"/>
        <w:numPr>
          <w:ilvl w:val="0"/>
          <w:numId w:val="115"/>
        </w:numPr>
        <w:spacing w:after="0" w:line="260" w:lineRule="atLeast"/>
        <w:contextualSpacing w:val="0"/>
        <w:rPr>
          <w:sz w:val="20"/>
          <w:szCs w:val="20"/>
        </w:rPr>
      </w:pPr>
      <w:r w:rsidRPr="003D7D40">
        <w:rPr>
          <w:sz w:val="20"/>
          <w:szCs w:val="20"/>
        </w:rPr>
        <w:t>davčnega potrjevanja računov (skupaj s Finančno upravo RS),</w:t>
      </w:r>
    </w:p>
    <w:p w14:paraId="70915E77" w14:textId="6032A075" w:rsidR="00C133BA" w:rsidRPr="003D7D40" w:rsidRDefault="00C133BA" w:rsidP="00324CAF">
      <w:pPr>
        <w:pStyle w:val="Nastevanje1"/>
        <w:numPr>
          <w:ilvl w:val="0"/>
          <w:numId w:val="115"/>
        </w:numPr>
        <w:spacing w:after="0" w:line="260" w:lineRule="atLeast"/>
        <w:contextualSpacing w:val="0"/>
        <w:rPr>
          <w:sz w:val="20"/>
          <w:szCs w:val="20"/>
        </w:rPr>
      </w:pPr>
      <w:r w:rsidRPr="003D7D40">
        <w:rPr>
          <w:sz w:val="20"/>
          <w:szCs w:val="20"/>
        </w:rPr>
        <w:t xml:space="preserve">izmenjave informacij glede dobrih praks nadzora skladnosti proizvodov na spletu (sodelovanje z </w:t>
      </w:r>
      <w:r w:rsidR="003F4B36" w:rsidRPr="003D7D40">
        <w:rPr>
          <w:sz w:val="20"/>
          <w:szCs w:val="20"/>
        </w:rPr>
        <w:t>Z</w:t>
      </w:r>
      <w:r w:rsidRPr="003D7D40">
        <w:rPr>
          <w:sz w:val="20"/>
          <w:szCs w:val="20"/>
        </w:rPr>
        <w:t>dravstvenim inšpektoratom RS),</w:t>
      </w:r>
    </w:p>
    <w:p w14:paraId="13E1DE97" w14:textId="77777777" w:rsidR="00C133BA" w:rsidRPr="003D7D40" w:rsidRDefault="00C133BA" w:rsidP="00324CAF">
      <w:pPr>
        <w:pStyle w:val="Nastevanje1"/>
        <w:numPr>
          <w:ilvl w:val="0"/>
          <w:numId w:val="115"/>
        </w:numPr>
        <w:spacing w:after="0" w:line="260" w:lineRule="atLeast"/>
        <w:contextualSpacing w:val="0"/>
        <w:rPr>
          <w:sz w:val="20"/>
          <w:szCs w:val="20"/>
        </w:rPr>
      </w:pPr>
      <w:r w:rsidRPr="003D7D40">
        <w:rPr>
          <w:sz w:val="20"/>
          <w:szCs w:val="20"/>
        </w:rPr>
        <w:t>prodaje alkoholnih pijač (skupaj s Policijo in nevladnimi organizacijami),</w:t>
      </w:r>
    </w:p>
    <w:p w14:paraId="5B24F4EF" w14:textId="77777777" w:rsidR="00C133BA" w:rsidRPr="003D7D40" w:rsidRDefault="00C133BA" w:rsidP="00324CAF">
      <w:pPr>
        <w:pStyle w:val="Nastevanje1"/>
        <w:numPr>
          <w:ilvl w:val="0"/>
          <w:numId w:val="115"/>
        </w:numPr>
        <w:spacing w:after="0" w:line="260" w:lineRule="atLeast"/>
        <w:contextualSpacing w:val="0"/>
        <w:rPr>
          <w:sz w:val="20"/>
          <w:szCs w:val="20"/>
        </w:rPr>
      </w:pPr>
      <w:r w:rsidRPr="003D7D40">
        <w:rPr>
          <w:sz w:val="20"/>
          <w:szCs w:val="20"/>
        </w:rPr>
        <w:t>prodaje na stojnicah (skupaj z Inšpektoratom RS za kmetijstvo, Upravo RS za varno hrano, veterinarstvo in varstvo rastlin ter Inšpektoratom RS za infrastrukturo, inšpekcijo za ceste),</w:t>
      </w:r>
    </w:p>
    <w:p w14:paraId="33D569DD" w14:textId="77777777" w:rsidR="00C133BA" w:rsidRPr="003D7D40" w:rsidRDefault="00C133BA" w:rsidP="00324CAF">
      <w:pPr>
        <w:pStyle w:val="Nastevanje1"/>
        <w:numPr>
          <w:ilvl w:val="0"/>
          <w:numId w:val="115"/>
        </w:numPr>
        <w:spacing w:after="0" w:line="260" w:lineRule="atLeast"/>
        <w:contextualSpacing w:val="0"/>
        <w:rPr>
          <w:sz w:val="20"/>
          <w:szCs w:val="20"/>
        </w:rPr>
      </w:pPr>
      <w:r w:rsidRPr="003D7D40">
        <w:rPr>
          <w:sz w:val="20"/>
          <w:szCs w:val="20"/>
        </w:rPr>
        <w:t>prodaje tobačnih in povezanih izdelkov (skupaj s Policijo in nevladnimi organizacijami),</w:t>
      </w:r>
    </w:p>
    <w:p w14:paraId="1D4B127D" w14:textId="2D593570" w:rsidR="00C133BA" w:rsidRPr="003D7D40" w:rsidRDefault="00C133BA" w:rsidP="00324CAF">
      <w:pPr>
        <w:pStyle w:val="Nastevanje1"/>
        <w:numPr>
          <w:ilvl w:val="0"/>
          <w:numId w:val="115"/>
        </w:numPr>
        <w:spacing w:after="0" w:line="260" w:lineRule="atLeast"/>
        <w:contextualSpacing w:val="0"/>
        <w:rPr>
          <w:sz w:val="20"/>
          <w:szCs w:val="20"/>
        </w:rPr>
      </w:pPr>
      <w:r w:rsidRPr="003D7D40">
        <w:rPr>
          <w:sz w:val="20"/>
          <w:szCs w:val="20"/>
        </w:rPr>
        <w:t>skladnosti proizvodov ob uvozu (skupaj s Finančno upravo RS)</w:t>
      </w:r>
      <w:r w:rsidR="0013667B">
        <w:rPr>
          <w:sz w:val="20"/>
          <w:szCs w:val="20"/>
        </w:rPr>
        <w:t>.</w:t>
      </w:r>
    </w:p>
    <w:p w14:paraId="6410F8A9" w14:textId="5DB2B991" w:rsidR="00C133BA" w:rsidRPr="002851CA" w:rsidRDefault="00C133BA" w:rsidP="00A73CE1">
      <w:pPr>
        <w:pStyle w:val="Nastevanje1"/>
        <w:numPr>
          <w:ilvl w:val="0"/>
          <w:numId w:val="0"/>
        </w:numPr>
        <w:spacing w:after="0" w:line="260" w:lineRule="atLeast"/>
        <w:ind w:left="360"/>
        <w:contextualSpacing w:val="0"/>
        <w:rPr>
          <w:strike/>
          <w:sz w:val="20"/>
          <w:szCs w:val="20"/>
          <w:highlight w:val="yellow"/>
        </w:rPr>
      </w:pPr>
    </w:p>
    <w:p w14:paraId="4471506F" w14:textId="25312A7D" w:rsidR="00C133BA" w:rsidRPr="0039294E" w:rsidRDefault="00C133BA" w:rsidP="00325199">
      <w:pPr>
        <w:jc w:val="both"/>
        <w:rPr>
          <w:rFonts w:cs="Arial"/>
          <w:szCs w:val="20"/>
        </w:rPr>
      </w:pPr>
      <w:r w:rsidRPr="0039294E">
        <w:rPr>
          <w:rFonts w:cs="Arial"/>
          <w:szCs w:val="20"/>
        </w:rPr>
        <w:t>Poleg navedenih aktivnosti bo</w:t>
      </w:r>
      <w:r w:rsidR="00400E05" w:rsidRPr="0039294E">
        <w:rPr>
          <w:rFonts w:cs="Arial"/>
          <w:szCs w:val="20"/>
        </w:rPr>
        <w:t>d</w:t>
      </w:r>
      <w:r w:rsidRPr="0039294E">
        <w:rPr>
          <w:rFonts w:cs="Arial"/>
          <w:szCs w:val="20"/>
        </w:rPr>
        <w:t>o obravnavali tudi vse prijave, pritožbe in druge vloge iz svoje pristojnosti. Seveda načrt dela ni nespremenljiv, temveč ga bo</w:t>
      </w:r>
      <w:r w:rsidR="00400E05" w:rsidRPr="0039294E">
        <w:rPr>
          <w:rFonts w:cs="Arial"/>
          <w:szCs w:val="20"/>
        </w:rPr>
        <w:t>d</w:t>
      </w:r>
      <w:r w:rsidRPr="0039294E">
        <w:rPr>
          <w:rFonts w:cs="Arial"/>
          <w:szCs w:val="20"/>
        </w:rPr>
        <w:t>o prilagajali oziroma spreminjali glede na aktualno stanje na trgu oziroma druge dogodke.</w:t>
      </w:r>
    </w:p>
    <w:p w14:paraId="4A277F93" w14:textId="77777777" w:rsidR="00C133BA" w:rsidRPr="0039294E" w:rsidRDefault="00C133BA" w:rsidP="00325199">
      <w:pPr>
        <w:jc w:val="both"/>
        <w:rPr>
          <w:rFonts w:cs="Arial"/>
          <w:szCs w:val="20"/>
        </w:rPr>
      </w:pPr>
    </w:p>
    <w:p w14:paraId="68560EA7" w14:textId="0EC25C6D" w:rsidR="00C133BA" w:rsidRPr="0039294E" w:rsidRDefault="00C133BA" w:rsidP="00325199">
      <w:pPr>
        <w:jc w:val="both"/>
        <w:rPr>
          <w:rFonts w:cs="Arial"/>
          <w:szCs w:val="20"/>
        </w:rPr>
      </w:pPr>
      <w:r w:rsidRPr="0039294E">
        <w:rPr>
          <w:rFonts w:cs="Arial"/>
          <w:szCs w:val="20"/>
        </w:rPr>
        <w:t>Glede na trend prejetih prijav na Tržnem inšpektoratu RS ocenjuje</w:t>
      </w:r>
      <w:r w:rsidR="00400E05" w:rsidRPr="0039294E">
        <w:rPr>
          <w:rFonts w:cs="Arial"/>
          <w:szCs w:val="20"/>
        </w:rPr>
        <w:t>j</w:t>
      </w:r>
      <w:r w:rsidRPr="0039294E">
        <w:rPr>
          <w:rFonts w:cs="Arial"/>
          <w:szCs w:val="20"/>
        </w:rPr>
        <w:t>o, da bo</w:t>
      </w:r>
      <w:r w:rsidR="00400E05" w:rsidRPr="0039294E">
        <w:rPr>
          <w:rFonts w:cs="Arial"/>
          <w:szCs w:val="20"/>
        </w:rPr>
        <w:t>d</w:t>
      </w:r>
      <w:r w:rsidRPr="0039294E">
        <w:rPr>
          <w:rFonts w:cs="Arial"/>
          <w:szCs w:val="20"/>
        </w:rPr>
        <w:t>o 2022 prejeli 6500 prijav, ki bodo podlaga za opravljanje inšpekcijskih nadzorov. Glede na načrtovano število opravljenih inšpekcijskih pregledov ocenjuje</w:t>
      </w:r>
      <w:r w:rsidR="00400E05" w:rsidRPr="0039294E">
        <w:rPr>
          <w:rFonts w:cs="Arial"/>
          <w:szCs w:val="20"/>
        </w:rPr>
        <w:t>j</w:t>
      </w:r>
      <w:r w:rsidRPr="0039294E">
        <w:rPr>
          <w:rFonts w:cs="Arial"/>
          <w:szCs w:val="20"/>
        </w:rPr>
        <w:t>o, da bo</w:t>
      </w:r>
      <w:r w:rsidR="00400E05" w:rsidRPr="0039294E">
        <w:rPr>
          <w:rFonts w:cs="Arial"/>
          <w:szCs w:val="20"/>
        </w:rPr>
        <w:t>d</w:t>
      </w:r>
      <w:r w:rsidRPr="0039294E">
        <w:rPr>
          <w:rFonts w:cs="Arial"/>
          <w:szCs w:val="20"/>
        </w:rPr>
        <w:t>o na podlagi prejetih prijav opravili tretjino vseh pregledov.</w:t>
      </w:r>
    </w:p>
    <w:p w14:paraId="487D1E38" w14:textId="77777777" w:rsidR="00C133BA" w:rsidRPr="0039294E" w:rsidRDefault="00C133BA" w:rsidP="00325199">
      <w:pPr>
        <w:jc w:val="both"/>
        <w:rPr>
          <w:rFonts w:cs="Arial"/>
          <w:szCs w:val="20"/>
        </w:rPr>
      </w:pPr>
    </w:p>
    <w:p w14:paraId="02FD265C" w14:textId="281E1090" w:rsidR="00C133BA" w:rsidRDefault="00C133BA" w:rsidP="00325199">
      <w:pPr>
        <w:jc w:val="both"/>
        <w:rPr>
          <w:rFonts w:cs="Arial"/>
          <w:szCs w:val="20"/>
        </w:rPr>
      </w:pPr>
      <w:r w:rsidRPr="0039294E">
        <w:rPr>
          <w:rFonts w:cs="Arial"/>
          <w:szCs w:val="20"/>
        </w:rPr>
        <w:lastRenderedPageBreak/>
        <w:t>Na Tržnem inšpektoratu RS si prizadeva</w:t>
      </w:r>
      <w:r w:rsidR="00400E05" w:rsidRPr="0039294E">
        <w:rPr>
          <w:rFonts w:cs="Arial"/>
          <w:szCs w:val="20"/>
        </w:rPr>
        <w:t>j</w:t>
      </w:r>
      <w:r w:rsidRPr="0039294E">
        <w:rPr>
          <w:rFonts w:cs="Arial"/>
          <w:szCs w:val="20"/>
        </w:rPr>
        <w:t>o prispevati k urejenosti trga tudi s preventivnimi dejanji, katera udejanja</w:t>
      </w:r>
      <w:r w:rsidR="00400E05" w:rsidRPr="0039294E">
        <w:rPr>
          <w:rFonts w:cs="Arial"/>
          <w:szCs w:val="20"/>
        </w:rPr>
        <w:t>j</w:t>
      </w:r>
      <w:r w:rsidRPr="0039294E">
        <w:rPr>
          <w:rFonts w:cs="Arial"/>
          <w:szCs w:val="20"/>
        </w:rPr>
        <w:t>o tudi tako, da na posameznih področjih večjemu številu zavezancev pošlje</w:t>
      </w:r>
      <w:r w:rsidR="00400E05" w:rsidRPr="0039294E">
        <w:rPr>
          <w:rFonts w:cs="Arial"/>
          <w:szCs w:val="20"/>
        </w:rPr>
        <w:t>j</w:t>
      </w:r>
      <w:r w:rsidRPr="0039294E">
        <w:rPr>
          <w:rFonts w:cs="Arial"/>
          <w:szCs w:val="20"/>
        </w:rPr>
        <w:t>o vprašalnik, ki pokriva točno določene zahteve zakonodaje, da na svojih spletnih straneh www.gov.si ažurno objavlja</w:t>
      </w:r>
      <w:r w:rsidR="00507958" w:rsidRPr="0039294E">
        <w:rPr>
          <w:rFonts w:cs="Arial"/>
          <w:szCs w:val="20"/>
        </w:rPr>
        <w:t>jo</w:t>
      </w:r>
      <w:r w:rsidRPr="0039294E">
        <w:rPr>
          <w:rFonts w:cs="Arial"/>
          <w:szCs w:val="20"/>
        </w:rPr>
        <w:t xml:space="preserve"> najnovejše novice, ki so zanimive ali so namenjene javnosti, druge informacije s področja delovanja inšpektorata oziroma da preko tiskovnih konferenc ali drugačnih stikov z novinarji, pisnih odgovorov na zastavljena vprašanja, radijskih in televizijskih intervjujev, sodelovanja v kontaktnih oddajah in podobno ter obvešča</w:t>
      </w:r>
      <w:r w:rsidR="000C6E3E" w:rsidRPr="0039294E">
        <w:rPr>
          <w:rFonts w:cs="Arial"/>
          <w:szCs w:val="20"/>
        </w:rPr>
        <w:t>j</w:t>
      </w:r>
      <w:r w:rsidRPr="0039294E">
        <w:rPr>
          <w:rFonts w:cs="Arial"/>
          <w:szCs w:val="20"/>
        </w:rPr>
        <w:t>o in osvešča</w:t>
      </w:r>
      <w:r w:rsidR="000C6E3E" w:rsidRPr="0039294E">
        <w:rPr>
          <w:rFonts w:cs="Arial"/>
          <w:szCs w:val="20"/>
        </w:rPr>
        <w:t>j</w:t>
      </w:r>
      <w:r w:rsidRPr="0039294E">
        <w:rPr>
          <w:rFonts w:cs="Arial"/>
          <w:szCs w:val="20"/>
        </w:rPr>
        <w:t>o javnost o svojem delu in pravicah potrošnikov.</w:t>
      </w:r>
    </w:p>
    <w:p w14:paraId="5C0D56FC" w14:textId="77777777" w:rsidR="009F19C0" w:rsidRPr="0039294E" w:rsidRDefault="009F19C0" w:rsidP="0044214A">
      <w:pPr>
        <w:spacing w:line="240" w:lineRule="auto"/>
        <w:jc w:val="both"/>
        <w:rPr>
          <w:rFonts w:cs="Arial"/>
          <w:szCs w:val="20"/>
          <w:highlight w:val="yellow"/>
        </w:rPr>
      </w:pPr>
    </w:p>
    <w:p w14:paraId="1F406223" w14:textId="473CAB8C" w:rsidR="00704AE6" w:rsidRPr="0039294E" w:rsidRDefault="00EF2B1C" w:rsidP="00F644B8">
      <w:pPr>
        <w:spacing w:line="240" w:lineRule="auto"/>
        <w:jc w:val="both"/>
        <w:rPr>
          <w:rFonts w:cs="Arial"/>
          <w:b/>
          <w:szCs w:val="20"/>
        </w:rPr>
      </w:pPr>
      <w:r w:rsidRPr="0039294E">
        <w:rPr>
          <w:rFonts w:cs="Arial"/>
          <w:b/>
          <w:szCs w:val="20"/>
        </w:rPr>
        <w:t>4</w:t>
      </w:r>
      <w:r w:rsidR="006064D0" w:rsidRPr="0039294E">
        <w:rPr>
          <w:rFonts w:cs="Arial"/>
          <w:b/>
          <w:szCs w:val="20"/>
        </w:rPr>
        <w:t>.</w:t>
      </w:r>
      <w:r w:rsidR="00704AE6" w:rsidRPr="0039294E">
        <w:rPr>
          <w:rFonts w:cs="Arial"/>
          <w:b/>
          <w:szCs w:val="20"/>
        </w:rPr>
        <w:t xml:space="preserve">2 </w:t>
      </w:r>
      <w:r w:rsidR="00907ECA" w:rsidRPr="0039294E">
        <w:rPr>
          <w:rFonts w:cs="Arial"/>
          <w:b/>
          <w:szCs w:val="20"/>
        </w:rPr>
        <w:t>URAD REPUBLIKE SLOVENIJE ZA MEROSLOVJE, SEKTOR ZA MEROSLOVNI NADZOR</w:t>
      </w:r>
    </w:p>
    <w:p w14:paraId="040190EA" w14:textId="77777777" w:rsidR="00E91A3E" w:rsidRPr="0039294E" w:rsidRDefault="00E91A3E" w:rsidP="00F644B8">
      <w:pPr>
        <w:spacing w:line="240" w:lineRule="auto"/>
        <w:contextualSpacing/>
        <w:jc w:val="both"/>
        <w:rPr>
          <w:rFonts w:eastAsia="SimSun" w:cs="Arial"/>
          <w:szCs w:val="20"/>
          <w:highlight w:val="yellow"/>
          <w:lang w:eastAsia="zh-CN"/>
        </w:rPr>
      </w:pPr>
      <w:r w:rsidRPr="0039294E">
        <w:rPr>
          <w:rFonts w:eastAsia="SimSun" w:cs="Arial"/>
          <w:szCs w:val="20"/>
          <w:highlight w:val="yellow"/>
          <w:lang w:eastAsia="zh-CN"/>
        </w:rPr>
        <w:t xml:space="preserve">            </w:t>
      </w:r>
    </w:p>
    <w:p w14:paraId="67DB9CA1" w14:textId="77777777" w:rsidR="006D53DF" w:rsidRPr="0039294E" w:rsidRDefault="006D53DF" w:rsidP="006D53DF">
      <w:pPr>
        <w:spacing w:line="260" w:lineRule="atLeast"/>
        <w:jc w:val="both"/>
        <w:rPr>
          <w:rFonts w:eastAsia="Calibri" w:cs="Arial"/>
          <w:b/>
          <w:iCs/>
          <w:noProof/>
          <w:szCs w:val="20"/>
        </w:rPr>
      </w:pPr>
      <w:r w:rsidRPr="0039294E">
        <w:rPr>
          <w:rFonts w:eastAsia="Calibri" w:cs="Arial"/>
          <w:b/>
          <w:iCs/>
          <w:noProof/>
          <w:szCs w:val="20"/>
        </w:rPr>
        <w:t>Področja delovanja nadzornega organa Urada</w:t>
      </w:r>
    </w:p>
    <w:p w14:paraId="24F43A58" w14:textId="77777777" w:rsidR="00BB03F7" w:rsidRPr="0039294E" w:rsidRDefault="00BB03F7" w:rsidP="006D53DF">
      <w:pPr>
        <w:spacing w:line="260" w:lineRule="atLeast"/>
        <w:jc w:val="both"/>
        <w:rPr>
          <w:rFonts w:eastAsia="Calibri" w:cs="Arial"/>
          <w:noProof/>
          <w:szCs w:val="20"/>
        </w:rPr>
      </w:pPr>
    </w:p>
    <w:p w14:paraId="6F14B99E" w14:textId="5C0ACA00" w:rsidR="006D53DF" w:rsidRPr="0039294E" w:rsidRDefault="006D53DF" w:rsidP="006D53DF">
      <w:pPr>
        <w:spacing w:line="260" w:lineRule="atLeast"/>
        <w:jc w:val="both"/>
        <w:rPr>
          <w:rFonts w:eastAsia="Calibri" w:cs="Arial"/>
          <w:noProof/>
          <w:szCs w:val="20"/>
        </w:rPr>
      </w:pPr>
      <w:r w:rsidRPr="0039294E">
        <w:rPr>
          <w:rFonts w:eastAsia="Calibri" w:cs="Arial"/>
          <w:noProof/>
          <w:szCs w:val="20"/>
        </w:rPr>
        <w:t>Urad RS za meroslovje na področju RS izvaja inšpekcijsko - upravne in prekrškovne postopke meroslovnega nadzora na področjih:</w:t>
      </w:r>
    </w:p>
    <w:p w14:paraId="0921E4ED" w14:textId="77777777" w:rsidR="006D53DF" w:rsidRPr="0039294E" w:rsidRDefault="006D53DF" w:rsidP="006D53DF">
      <w:pPr>
        <w:spacing w:line="260" w:lineRule="atLeast"/>
        <w:jc w:val="both"/>
        <w:rPr>
          <w:rFonts w:eastAsia="Calibri" w:cs="Arial"/>
          <w:b/>
          <w:i/>
          <w:noProof/>
          <w:szCs w:val="20"/>
        </w:rPr>
      </w:pPr>
      <w:r w:rsidRPr="0039294E">
        <w:rPr>
          <w:rFonts w:eastAsia="Calibri" w:cs="Arial"/>
          <w:b/>
          <w:i/>
          <w:noProof/>
          <w:szCs w:val="20"/>
        </w:rPr>
        <w:t xml:space="preserve">- merilnih instrumentov (meril) v uporabi in v prometu, </w:t>
      </w:r>
    </w:p>
    <w:p w14:paraId="74581BC1" w14:textId="77777777" w:rsidR="006D53DF" w:rsidRPr="0039294E" w:rsidRDefault="006D53DF" w:rsidP="006D53DF">
      <w:pPr>
        <w:spacing w:line="260" w:lineRule="atLeast"/>
        <w:jc w:val="both"/>
        <w:rPr>
          <w:rFonts w:eastAsia="Calibri" w:cs="Arial"/>
          <w:b/>
          <w:i/>
          <w:noProof/>
          <w:szCs w:val="20"/>
        </w:rPr>
      </w:pPr>
      <w:r w:rsidRPr="0039294E">
        <w:rPr>
          <w:rFonts w:eastAsia="Calibri" w:cs="Arial"/>
          <w:b/>
          <w:i/>
          <w:noProof/>
          <w:szCs w:val="20"/>
        </w:rPr>
        <w:t xml:space="preserve">- pravilne uporabe merskih enot, </w:t>
      </w:r>
    </w:p>
    <w:p w14:paraId="732DBC23" w14:textId="77777777" w:rsidR="006D53DF" w:rsidRPr="0039294E" w:rsidRDefault="006D53DF" w:rsidP="006D53DF">
      <w:pPr>
        <w:spacing w:line="260" w:lineRule="atLeast"/>
        <w:jc w:val="both"/>
        <w:rPr>
          <w:rFonts w:eastAsia="Calibri" w:cs="Arial"/>
          <w:b/>
          <w:i/>
          <w:noProof/>
          <w:szCs w:val="20"/>
        </w:rPr>
      </w:pPr>
      <w:r w:rsidRPr="0039294E">
        <w:rPr>
          <w:rFonts w:eastAsia="Calibri" w:cs="Arial"/>
          <w:b/>
          <w:i/>
          <w:noProof/>
          <w:szCs w:val="20"/>
        </w:rPr>
        <w:t xml:space="preserve">- količin predpakiranih izdelkov ter </w:t>
      </w:r>
    </w:p>
    <w:p w14:paraId="3C9782D3" w14:textId="77777777" w:rsidR="006D53DF" w:rsidRPr="0039294E" w:rsidRDefault="006D53DF" w:rsidP="006D53DF">
      <w:pPr>
        <w:spacing w:line="260" w:lineRule="atLeast"/>
        <w:jc w:val="both"/>
        <w:rPr>
          <w:rFonts w:eastAsia="Calibri" w:cs="Arial"/>
          <w:b/>
          <w:i/>
          <w:noProof/>
          <w:szCs w:val="20"/>
        </w:rPr>
      </w:pPr>
      <w:r w:rsidRPr="0039294E">
        <w:rPr>
          <w:rFonts w:eastAsia="Calibri" w:cs="Arial"/>
          <w:b/>
          <w:i/>
          <w:noProof/>
          <w:szCs w:val="20"/>
        </w:rPr>
        <w:t xml:space="preserve">- prometa z izdelki iz plemenitih kovin. </w:t>
      </w:r>
    </w:p>
    <w:p w14:paraId="1B82B916" w14:textId="77777777" w:rsidR="006D53DF" w:rsidRPr="0039294E" w:rsidRDefault="006D53DF" w:rsidP="006D53DF">
      <w:pPr>
        <w:spacing w:line="260" w:lineRule="atLeast"/>
        <w:jc w:val="both"/>
        <w:rPr>
          <w:rFonts w:eastAsia="Calibri" w:cs="Arial"/>
          <w:noProof/>
          <w:szCs w:val="20"/>
        </w:rPr>
      </w:pPr>
    </w:p>
    <w:p w14:paraId="01035212" w14:textId="7677E04E" w:rsidR="006D53DF" w:rsidRPr="0039294E" w:rsidRDefault="006D53DF" w:rsidP="006D53DF">
      <w:pPr>
        <w:spacing w:line="260" w:lineRule="atLeast"/>
        <w:jc w:val="both"/>
        <w:rPr>
          <w:rFonts w:eastAsia="Calibri" w:cs="Arial"/>
          <w:noProof/>
          <w:szCs w:val="20"/>
        </w:rPr>
      </w:pPr>
      <w:r w:rsidRPr="0039294E">
        <w:rPr>
          <w:rFonts w:eastAsia="Calibri" w:cs="Arial"/>
          <w:noProof/>
          <w:szCs w:val="20"/>
        </w:rPr>
        <w:t>Pri tem upošteva določbe Zakona o meroslovju</w:t>
      </w:r>
      <w:r w:rsidR="00BB03F7" w:rsidRPr="0039294E">
        <w:rPr>
          <w:rFonts w:cs="Arial"/>
          <w:szCs w:val="20"/>
        </w:rPr>
        <w:t xml:space="preserve"> (Uradni list RS, št. </w:t>
      </w:r>
      <w:hyperlink r:id="rId120" w:tgtFrame="_blank" w:tooltip="Zakon o meroslovju (uradno prečiščeno besedilo)" w:history="1">
        <w:r w:rsidR="00BB03F7" w:rsidRPr="0039294E">
          <w:rPr>
            <w:rFonts w:cs="Arial"/>
            <w:szCs w:val="20"/>
          </w:rPr>
          <w:t>26/05</w:t>
        </w:r>
      </w:hyperlink>
      <w:r w:rsidR="00BB03F7" w:rsidRPr="0039294E">
        <w:rPr>
          <w:rFonts w:cs="Arial"/>
          <w:szCs w:val="20"/>
        </w:rPr>
        <w:t xml:space="preserve"> – uradno prečiščeno besedilo)</w:t>
      </w:r>
      <w:r w:rsidRPr="0039294E">
        <w:rPr>
          <w:rFonts w:eastAsia="Calibri" w:cs="Arial"/>
          <w:noProof/>
          <w:szCs w:val="20"/>
        </w:rPr>
        <w:t xml:space="preserve">, Zakona o tehničnih zahtevah za proizvode in o ugotavljanju skladnosti </w:t>
      </w:r>
      <w:r w:rsidR="00BB03F7" w:rsidRPr="0039294E">
        <w:rPr>
          <w:rFonts w:cs="Arial"/>
          <w:szCs w:val="20"/>
        </w:rPr>
        <w:t xml:space="preserve">(Uradni list RS, št. </w:t>
      </w:r>
      <w:hyperlink r:id="rId121" w:tgtFrame="_blank" w:tooltip="Zakon o tehničnih zahtevah za proizvode in o ugotavljanju skladnosti (ZTZPUS-1)" w:history="1">
        <w:r w:rsidR="00BB03F7" w:rsidRPr="0039294E">
          <w:rPr>
            <w:rFonts w:cs="Arial"/>
            <w:szCs w:val="20"/>
          </w:rPr>
          <w:t>17/11</w:t>
        </w:r>
      </w:hyperlink>
      <w:r w:rsidR="00BB03F7" w:rsidRPr="0039294E">
        <w:rPr>
          <w:rFonts w:cs="Arial"/>
          <w:szCs w:val="20"/>
        </w:rPr>
        <w:t xml:space="preserve">) </w:t>
      </w:r>
      <w:r w:rsidRPr="0039294E">
        <w:rPr>
          <w:rFonts w:eastAsia="Calibri" w:cs="Arial"/>
          <w:noProof/>
          <w:szCs w:val="20"/>
        </w:rPr>
        <w:t xml:space="preserve">in Zakona o izdelkih iz plemenitih kovin </w:t>
      </w:r>
      <w:r w:rsidR="00BB03F7" w:rsidRPr="0039294E">
        <w:rPr>
          <w:rFonts w:cs="Arial"/>
          <w:szCs w:val="20"/>
        </w:rPr>
        <w:t xml:space="preserve">(Uradni list RS, št. </w:t>
      </w:r>
      <w:hyperlink r:id="rId122" w:tgtFrame="_blank" w:tooltip="Zakon o izdelkih iz plemenitih kovin (uradno prečiščeno besedilo)" w:history="1">
        <w:r w:rsidR="00BB03F7" w:rsidRPr="0039294E">
          <w:rPr>
            <w:rFonts w:cs="Arial"/>
            <w:szCs w:val="20"/>
          </w:rPr>
          <w:t>4/06</w:t>
        </w:r>
      </w:hyperlink>
      <w:r w:rsidR="00BB03F7" w:rsidRPr="0039294E">
        <w:rPr>
          <w:rFonts w:cs="Arial"/>
          <w:szCs w:val="20"/>
        </w:rPr>
        <w:t xml:space="preserve"> – uradno prečiščeno besedilo in </w:t>
      </w:r>
      <w:hyperlink r:id="rId123" w:tgtFrame="_blank" w:tooltip="Zakon o spremembah in dopolnitvah Zakona o izdelkih iz plemenitih kovin" w:history="1">
        <w:r w:rsidR="00BB03F7" w:rsidRPr="0039294E">
          <w:rPr>
            <w:rFonts w:cs="Arial"/>
            <w:szCs w:val="20"/>
          </w:rPr>
          <w:t>7/18</w:t>
        </w:r>
      </w:hyperlink>
      <w:r w:rsidR="00BB03F7" w:rsidRPr="0039294E">
        <w:rPr>
          <w:rFonts w:cs="Arial"/>
          <w:szCs w:val="20"/>
        </w:rPr>
        <w:t xml:space="preserve">) </w:t>
      </w:r>
      <w:r w:rsidRPr="0039294E">
        <w:rPr>
          <w:rFonts w:eastAsia="Calibri" w:cs="Arial"/>
          <w:noProof/>
          <w:szCs w:val="20"/>
        </w:rPr>
        <w:t xml:space="preserve">in na njihovi osnovi izdanih predpisov kot tudi določbe postopkovnih (inšpekcijskih – upravno in  prekrškovnih) predpisov. Skladno z materialno zakonodajo izvajajo nadzorne postopke pooblaščene uradne osebe Urada, ki so inšpektorji in tudi meroslovni nadzorniki, pri čemer bi slednji lahko izvajali enostavnejše postopke. Vse naloge trenutno opravljaja 6 inšpektorjev. </w:t>
      </w:r>
    </w:p>
    <w:p w14:paraId="77701E2E" w14:textId="77777777" w:rsidR="006D53DF" w:rsidRPr="0039294E" w:rsidRDefault="006D53DF" w:rsidP="006D53DF">
      <w:pPr>
        <w:spacing w:line="260" w:lineRule="atLeast"/>
        <w:jc w:val="both"/>
        <w:rPr>
          <w:rFonts w:eastAsia="Calibri" w:cs="Arial"/>
          <w:noProof/>
          <w:szCs w:val="20"/>
        </w:rPr>
      </w:pPr>
    </w:p>
    <w:p w14:paraId="2342B9E8" w14:textId="4F009CD1" w:rsidR="006D53DF" w:rsidRPr="0039294E" w:rsidRDefault="006D53DF" w:rsidP="006D53DF">
      <w:pPr>
        <w:spacing w:line="260" w:lineRule="atLeast"/>
        <w:jc w:val="both"/>
        <w:rPr>
          <w:rFonts w:eastAsia="Calibri" w:cs="Arial"/>
          <w:noProof/>
          <w:szCs w:val="20"/>
        </w:rPr>
      </w:pPr>
      <w:r w:rsidRPr="0039294E">
        <w:rPr>
          <w:rFonts w:eastAsia="Calibri" w:cs="Arial"/>
          <w:noProof/>
          <w:szCs w:val="20"/>
        </w:rPr>
        <w:t>Med zavezance meroslovnega nadzora šteje</w:t>
      </w:r>
      <w:r w:rsidR="0042671B" w:rsidRPr="0039294E">
        <w:rPr>
          <w:rFonts w:eastAsia="Calibri" w:cs="Arial"/>
          <w:noProof/>
          <w:szCs w:val="20"/>
        </w:rPr>
        <w:t>j</w:t>
      </w:r>
      <w:r w:rsidRPr="0039294E">
        <w:rPr>
          <w:rFonts w:eastAsia="Calibri" w:cs="Arial"/>
          <w:noProof/>
          <w:szCs w:val="20"/>
        </w:rPr>
        <w:t xml:space="preserve">o okoli 40.000 imetnikov meril s preko 1,5 mio meril, okoli 600 zavezancev odgovornih za pakiranje predpakiranih izdelkov (t.i. pakircev in uvoznikov), okrog 300 dobaviteljev izdelkov iz plemenitih kovin ter še neocenjeno število uporabnikov merskih enot v javni rabi. </w:t>
      </w:r>
    </w:p>
    <w:p w14:paraId="51E2CD93" w14:textId="77777777" w:rsidR="006D53DF" w:rsidRPr="0039294E" w:rsidRDefault="006D53DF" w:rsidP="006D53DF">
      <w:pPr>
        <w:spacing w:line="260" w:lineRule="atLeast"/>
        <w:contextualSpacing/>
        <w:jc w:val="both"/>
        <w:rPr>
          <w:rFonts w:eastAsia="SimSun" w:cs="Arial"/>
          <w:szCs w:val="20"/>
          <w:lang w:eastAsia="zh-CN"/>
        </w:rPr>
      </w:pPr>
    </w:p>
    <w:p w14:paraId="04F56782" w14:textId="09BF3FFB" w:rsidR="006D53DF" w:rsidRPr="0039294E" w:rsidRDefault="006D53DF" w:rsidP="006D53DF">
      <w:pPr>
        <w:spacing w:line="260" w:lineRule="atLeast"/>
        <w:contextualSpacing/>
        <w:jc w:val="both"/>
        <w:rPr>
          <w:rFonts w:eastAsia="SimSun" w:cs="Arial"/>
          <w:szCs w:val="20"/>
          <w:lang w:eastAsia="zh-CN"/>
        </w:rPr>
      </w:pPr>
      <w:r w:rsidRPr="0039294E">
        <w:rPr>
          <w:rFonts w:eastAsia="SimSun" w:cs="Arial"/>
          <w:szCs w:val="20"/>
          <w:lang w:eastAsia="zh-CN"/>
        </w:rPr>
        <w:t>Pri letnem načrtu nadzora so upoštevane tako prioritete nadzora po vrsti meril kot različna tveganja (finančna, zdravstvena,..), ki lahko nastanejo zaradi netočnih merjenj, stanje urejenosti, ugotovljeno pri preteklih nadzorih, kot tudi drugi dejavniki. Del nadzornih pregledov pa se izvede tudi pri zavezancih, ki so imeli ob zadnjem nadzoru urejeno stanje, saj n</w:t>
      </w:r>
      <w:r w:rsidR="0042671B" w:rsidRPr="0039294E">
        <w:rPr>
          <w:rFonts w:eastAsia="SimSun" w:cs="Arial"/>
          <w:szCs w:val="20"/>
          <w:lang w:eastAsia="zh-CN"/>
        </w:rPr>
        <w:t>jihove</w:t>
      </w:r>
      <w:r w:rsidRPr="0039294E">
        <w:rPr>
          <w:rFonts w:eastAsia="SimSun" w:cs="Arial"/>
          <w:szCs w:val="20"/>
          <w:lang w:eastAsia="zh-CN"/>
        </w:rPr>
        <w:t xml:space="preserve"> izkušnje kažejo, da se ob daljši odsotnosti nadzora stanje urejenosti lahko hitro poslabša. </w:t>
      </w:r>
    </w:p>
    <w:p w14:paraId="5590974E" w14:textId="77777777" w:rsidR="006D53DF" w:rsidRPr="0039294E" w:rsidRDefault="006D53DF" w:rsidP="006D53DF">
      <w:pPr>
        <w:spacing w:line="260" w:lineRule="atLeast"/>
        <w:jc w:val="both"/>
        <w:textAlignment w:val="baseline"/>
        <w:rPr>
          <w:rFonts w:cs="Arial"/>
          <w:b/>
          <w:bCs/>
          <w:color w:val="1F497D"/>
          <w:kern w:val="24"/>
          <w:szCs w:val="20"/>
          <w:lang w:eastAsia="sl-SI"/>
        </w:rPr>
      </w:pPr>
    </w:p>
    <w:p w14:paraId="27096434" w14:textId="206DE52F" w:rsidR="006D53DF" w:rsidRPr="0039294E" w:rsidRDefault="006D53DF" w:rsidP="00324CAF">
      <w:pPr>
        <w:pStyle w:val="Odstavekseznama"/>
        <w:numPr>
          <w:ilvl w:val="2"/>
          <w:numId w:val="58"/>
        </w:numPr>
        <w:jc w:val="both"/>
        <w:textAlignment w:val="baseline"/>
        <w:rPr>
          <w:rFonts w:cs="Arial"/>
          <w:b/>
          <w:bCs/>
          <w:kern w:val="24"/>
          <w:szCs w:val="20"/>
          <w:lang w:eastAsia="sl-SI"/>
        </w:rPr>
      </w:pPr>
      <w:r w:rsidRPr="0039294E">
        <w:rPr>
          <w:rFonts w:cs="Arial"/>
          <w:b/>
          <w:bCs/>
          <w:kern w:val="24"/>
          <w:szCs w:val="20"/>
          <w:lang w:eastAsia="sl-SI"/>
        </w:rPr>
        <w:t>Določanje prioritet nadzora</w:t>
      </w:r>
    </w:p>
    <w:p w14:paraId="2E55E2B4" w14:textId="77777777" w:rsidR="006D53DF" w:rsidRPr="0039294E" w:rsidRDefault="006D53DF" w:rsidP="006D53DF">
      <w:pPr>
        <w:spacing w:line="260" w:lineRule="atLeast"/>
        <w:jc w:val="both"/>
        <w:textAlignment w:val="baseline"/>
        <w:rPr>
          <w:rFonts w:cs="Arial"/>
          <w:b/>
          <w:bCs/>
          <w:kern w:val="24"/>
          <w:szCs w:val="20"/>
          <w:lang w:eastAsia="sl-SI"/>
        </w:rPr>
      </w:pPr>
    </w:p>
    <w:p w14:paraId="2FE6D5A1" w14:textId="094BDE1A" w:rsidR="006D53DF" w:rsidRPr="0039294E" w:rsidRDefault="0042671B" w:rsidP="0042671B">
      <w:pPr>
        <w:spacing w:line="260" w:lineRule="atLeast"/>
        <w:jc w:val="both"/>
        <w:textAlignment w:val="baseline"/>
        <w:rPr>
          <w:rFonts w:cs="Arial"/>
          <w:b/>
          <w:bCs/>
          <w:kern w:val="24"/>
          <w:szCs w:val="20"/>
          <w:lang w:eastAsia="sl-SI"/>
        </w:rPr>
      </w:pPr>
      <w:r w:rsidRPr="0039294E">
        <w:rPr>
          <w:rFonts w:cs="Arial"/>
          <w:b/>
          <w:bCs/>
          <w:kern w:val="24"/>
          <w:szCs w:val="20"/>
          <w:lang w:eastAsia="sl-SI"/>
        </w:rPr>
        <w:t xml:space="preserve">4.2.1.1 </w:t>
      </w:r>
      <w:r w:rsidR="006D53DF" w:rsidRPr="0039294E">
        <w:rPr>
          <w:rFonts w:cs="Arial"/>
          <w:b/>
          <w:bCs/>
          <w:kern w:val="24"/>
          <w:szCs w:val="20"/>
          <w:lang w:eastAsia="sl-SI"/>
        </w:rPr>
        <w:t>Kazalniki, ki se uporabljajo pri določitvi prioritet za nadzor:</w:t>
      </w:r>
    </w:p>
    <w:p w14:paraId="459E4AD8" w14:textId="77777777" w:rsidR="006D53DF" w:rsidRPr="0039294E" w:rsidRDefault="006D53DF" w:rsidP="006D53DF">
      <w:pPr>
        <w:tabs>
          <w:tab w:val="left" w:pos="285"/>
        </w:tabs>
        <w:spacing w:line="260" w:lineRule="atLeast"/>
        <w:jc w:val="both"/>
        <w:textAlignment w:val="baseline"/>
        <w:rPr>
          <w:rFonts w:cs="Arial"/>
          <w:b/>
          <w:bCs/>
          <w:kern w:val="24"/>
          <w:szCs w:val="20"/>
          <w:lang w:eastAsia="sl-SI"/>
        </w:rPr>
      </w:pPr>
    </w:p>
    <w:p w14:paraId="64AA13A3" w14:textId="472B26A1" w:rsidR="006D53DF" w:rsidRPr="0039294E" w:rsidRDefault="006D53DF" w:rsidP="00324CAF">
      <w:pPr>
        <w:numPr>
          <w:ilvl w:val="0"/>
          <w:numId w:val="116"/>
        </w:numPr>
        <w:tabs>
          <w:tab w:val="left" w:pos="285"/>
        </w:tabs>
        <w:spacing w:line="260" w:lineRule="atLeast"/>
        <w:jc w:val="both"/>
        <w:textAlignment w:val="baseline"/>
        <w:rPr>
          <w:rFonts w:cs="Arial"/>
          <w:bCs/>
          <w:kern w:val="24"/>
          <w:szCs w:val="20"/>
          <w:lang w:eastAsia="sl-SI"/>
        </w:rPr>
      </w:pPr>
      <w:r w:rsidRPr="0039294E">
        <w:rPr>
          <w:rFonts w:cs="Arial"/>
          <w:bCs/>
          <w:kern w:val="24"/>
          <w:szCs w:val="20"/>
          <w:lang w:eastAsia="sl-SI"/>
        </w:rPr>
        <w:t>Stopnja urejenosti področja (SU), ki jo ugotavlja</w:t>
      </w:r>
      <w:r w:rsidR="00AE0BF1" w:rsidRPr="0039294E">
        <w:rPr>
          <w:rFonts w:cs="Arial"/>
          <w:bCs/>
          <w:kern w:val="24"/>
          <w:szCs w:val="20"/>
          <w:lang w:eastAsia="sl-SI"/>
        </w:rPr>
        <w:t>j</w:t>
      </w:r>
      <w:r w:rsidRPr="0039294E">
        <w:rPr>
          <w:rFonts w:cs="Arial"/>
          <w:bCs/>
          <w:kern w:val="24"/>
          <w:szCs w:val="20"/>
          <w:lang w:eastAsia="sl-SI"/>
        </w:rPr>
        <w:t>o (SU) na podlagi ocenjevanja zavezancev pri sistematičnem nadzoru področja:</w:t>
      </w:r>
      <w:r w:rsidRPr="0039294E">
        <w:rPr>
          <w:rFonts w:cs="Arial"/>
          <w:szCs w:val="20"/>
          <w:lang w:eastAsia="sl-SI"/>
        </w:rPr>
        <w:t xml:space="preserve"> </w:t>
      </w:r>
      <w:r w:rsidRPr="0039294E">
        <w:rPr>
          <w:rFonts w:cs="Arial"/>
          <w:bCs/>
          <w:kern w:val="24"/>
          <w:szCs w:val="20"/>
          <w:lang w:eastAsia="sl-SI"/>
        </w:rPr>
        <w:t xml:space="preserve"> </w:t>
      </w:r>
    </w:p>
    <w:p w14:paraId="6BC045E1" w14:textId="77777777" w:rsidR="006D53DF" w:rsidRPr="0039294E" w:rsidRDefault="006D53DF" w:rsidP="006D53DF">
      <w:pPr>
        <w:tabs>
          <w:tab w:val="left" w:pos="285"/>
        </w:tabs>
        <w:spacing w:line="260" w:lineRule="atLeast"/>
        <w:jc w:val="both"/>
        <w:textAlignment w:val="baseline"/>
        <w:rPr>
          <w:rFonts w:cs="Arial"/>
          <w:b/>
          <w:bCs/>
          <w:kern w:val="24"/>
          <w:szCs w:val="20"/>
          <w:lang w:eastAsia="sl-SI"/>
        </w:rPr>
      </w:pPr>
    </w:p>
    <w:p w14:paraId="4A45B7A2" w14:textId="77777777" w:rsidR="006D53DF" w:rsidRPr="0039294E" w:rsidRDefault="006D53DF" w:rsidP="006D53DF">
      <w:pPr>
        <w:tabs>
          <w:tab w:val="left" w:pos="285"/>
        </w:tabs>
        <w:spacing w:line="260" w:lineRule="atLeast"/>
        <w:jc w:val="both"/>
        <w:textAlignment w:val="baseline"/>
        <w:rPr>
          <w:rFonts w:cs="Arial"/>
          <w:szCs w:val="20"/>
          <w:lang w:eastAsia="sl-SI"/>
        </w:rPr>
      </w:pPr>
      <w:r w:rsidRPr="0039294E">
        <w:rPr>
          <w:rFonts w:cs="Arial"/>
          <w:b/>
          <w:bCs/>
          <w:kern w:val="24"/>
          <w:szCs w:val="20"/>
          <w:lang w:eastAsia="sl-SI"/>
        </w:rPr>
        <w:t xml:space="preserve">            SU = (a · 0 + b · 0,5 + c · 1)/(a + b + c)</w:t>
      </w:r>
      <w:r w:rsidRPr="0039294E">
        <w:rPr>
          <w:rFonts w:cs="Arial"/>
          <w:kern w:val="24"/>
          <w:szCs w:val="20"/>
          <w:lang w:eastAsia="sl-SI"/>
        </w:rPr>
        <w:t xml:space="preserve"> </w:t>
      </w:r>
    </w:p>
    <w:p w14:paraId="6FA29518" w14:textId="77777777" w:rsidR="006D53DF" w:rsidRPr="0039294E" w:rsidRDefault="006D53DF" w:rsidP="006D53DF">
      <w:pPr>
        <w:tabs>
          <w:tab w:val="left" w:pos="285"/>
        </w:tabs>
        <w:spacing w:line="260" w:lineRule="atLeast"/>
        <w:jc w:val="both"/>
        <w:textAlignment w:val="baseline"/>
        <w:rPr>
          <w:rFonts w:cs="Arial"/>
          <w:szCs w:val="20"/>
          <w:lang w:eastAsia="sl-SI"/>
        </w:rPr>
      </w:pPr>
      <w:r w:rsidRPr="0039294E">
        <w:rPr>
          <w:rFonts w:cs="Arial"/>
          <w:kern w:val="24"/>
          <w:szCs w:val="20"/>
          <w:lang w:eastAsia="sl-SI"/>
        </w:rPr>
        <w:tab/>
        <w:t xml:space="preserve">       a – število zavezancev v 1. prednostni skupini</w:t>
      </w:r>
    </w:p>
    <w:p w14:paraId="4B3EB25A" w14:textId="77777777" w:rsidR="006D53DF" w:rsidRPr="0039294E" w:rsidRDefault="006D53DF" w:rsidP="006D53DF">
      <w:pPr>
        <w:tabs>
          <w:tab w:val="left" w:pos="285"/>
        </w:tabs>
        <w:spacing w:line="260" w:lineRule="atLeast"/>
        <w:jc w:val="both"/>
        <w:textAlignment w:val="baseline"/>
        <w:rPr>
          <w:rFonts w:cs="Arial"/>
          <w:szCs w:val="20"/>
          <w:lang w:eastAsia="sl-SI"/>
        </w:rPr>
      </w:pPr>
      <w:r w:rsidRPr="0039294E">
        <w:rPr>
          <w:rFonts w:cs="Arial"/>
          <w:kern w:val="24"/>
          <w:szCs w:val="20"/>
          <w:lang w:eastAsia="sl-SI"/>
        </w:rPr>
        <w:tab/>
        <w:t xml:space="preserve">       b – število zavezancev v 2. prednostni skupini</w:t>
      </w:r>
    </w:p>
    <w:p w14:paraId="3F4D119E" w14:textId="77777777" w:rsidR="006D53DF" w:rsidRPr="0039294E" w:rsidRDefault="006D53DF" w:rsidP="006D53DF">
      <w:pPr>
        <w:tabs>
          <w:tab w:val="left" w:pos="285"/>
        </w:tabs>
        <w:spacing w:line="260" w:lineRule="atLeast"/>
        <w:jc w:val="both"/>
        <w:textAlignment w:val="baseline"/>
        <w:rPr>
          <w:rFonts w:cs="Arial"/>
          <w:szCs w:val="20"/>
          <w:lang w:eastAsia="sl-SI"/>
        </w:rPr>
      </w:pPr>
      <w:r w:rsidRPr="0039294E">
        <w:rPr>
          <w:rFonts w:cs="Arial"/>
          <w:kern w:val="24"/>
          <w:szCs w:val="20"/>
          <w:lang w:eastAsia="sl-SI"/>
        </w:rPr>
        <w:tab/>
        <w:t xml:space="preserve">       c – število zavezancev v 3. prednostni skupini</w:t>
      </w:r>
    </w:p>
    <w:p w14:paraId="0AA9BBF5" w14:textId="77777777" w:rsidR="006D53DF" w:rsidRPr="0039294E" w:rsidRDefault="006D53DF" w:rsidP="006D53DF">
      <w:pPr>
        <w:spacing w:line="260" w:lineRule="atLeast"/>
        <w:contextualSpacing/>
        <w:jc w:val="both"/>
        <w:rPr>
          <w:rFonts w:eastAsia="SimSun" w:cs="Arial"/>
          <w:szCs w:val="20"/>
          <w:lang w:eastAsia="zh-CN"/>
        </w:rPr>
      </w:pPr>
    </w:p>
    <w:p w14:paraId="2C9C6C83" w14:textId="77777777" w:rsidR="006D53DF" w:rsidRPr="0039294E" w:rsidRDefault="006D53DF" w:rsidP="006D53DF">
      <w:pPr>
        <w:spacing w:line="260" w:lineRule="atLeast"/>
        <w:contextualSpacing/>
        <w:jc w:val="both"/>
        <w:rPr>
          <w:rFonts w:eastAsia="SimSun" w:cs="Arial"/>
          <w:szCs w:val="20"/>
          <w:lang w:eastAsia="zh-CN"/>
        </w:rPr>
      </w:pPr>
      <w:r w:rsidRPr="0039294E">
        <w:rPr>
          <w:rFonts w:eastAsia="SimSun" w:cs="Arial"/>
          <w:szCs w:val="20"/>
          <w:lang w:eastAsia="zh-CN"/>
        </w:rPr>
        <w:t xml:space="preserve">            Iz formule izhaja, da </w:t>
      </w:r>
    </w:p>
    <w:p w14:paraId="07FBB483" w14:textId="77777777" w:rsidR="006D53DF" w:rsidRPr="0039294E" w:rsidRDefault="006D53DF" w:rsidP="006D53DF">
      <w:pPr>
        <w:spacing w:line="260" w:lineRule="atLeast"/>
        <w:contextualSpacing/>
        <w:jc w:val="both"/>
        <w:rPr>
          <w:rFonts w:eastAsia="SimSun" w:cs="Arial"/>
          <w:szCs w:val="20"/>
          <w:lang w:eastAsia="zh-CN"/>
        </w:rPr>
      </w:pPr>
      <w:r w:rsidRPr="0039294E">
        <w:rPr>
          <w:rFonts w:eastAsia="SimSun" w:cs="Arial"/>
          <w:szCs w:val="20"/>
          <w:lang w:eastAsia="zh-CN"/>
        </w:rPr>
        <w:lastRenderedPageBreak/>
        <w:t xml:space="preserve">            SU = 1,0, če so vsi zavezanci umeščeni v 3. prednostno skupino (urejeno stanje),</w:t>
      </w:r>
    </w:p>
    <w:p w14:paraId="5E48ADAD" w14:textId="77777777" w:rsidR="006D53DF" w:rsidRPr="0039294E" w:rsidRDefault="006D53DF" w:rsidP="006D53DF">
      <w:pPr>
        <w:spacing w:line="260" w:lineRule="atLeast"/>
        <w:contextualSpacing/>
        <w:jc w:val="both"/>
        <w:rPr>
          <w:rFonts w:eastAsia="SimSun" w:cs="Arial"/>
          <w:szCs w:val="20"/>
          <w:lang w:eastAsia="zh-CN"/>
        </w:rPr>
      </w:pPr>
      <w:r w:rsidRPr="0039294E">
        <w:rPr>
          <w:rFonts w:eastAsia="SimSun" w:cs="Arial"/>
          <w:szCs w:val="20"/>
          <w:lang w:eastAsia="zh-CN"/>
        </w:rPr>
        <w:t xml:space="preserve">            SU = 0,0, če so vsi zavezanci umeščeni v 1. prednostno skupino (neurejeno stanje),</w:t>
      </w:r>
    </w:p>
    <w:p w14:paraId="253BA682" w14:textId="77777777" w:rsidR="006D53DF" w:rsidRPr="0039294E" w:rsidRDefault="006D53DF" w:rsidP="006D53DF">
      <w:pPr>
        <w:spacing w:line="260" w:lineRule="atLeast"/>
        <w:contextualSpacing/>
        <w:jc w:val="both"/>
        <w:rPr>
          <w:rFonts w:eastAsia="SimSun" w:cs="Arial"/>
          <w:szCs w:val="20"/>
          <w:lang w:eastAsia="zh-CN"/>
        </w:rPr>
      </w:pPr>
      <w:r w:rsidRPr="0039294E">
        <w:rPr>
          <w:rFonts w:eastAsia="SimSun" w:cs="Arial"/>
          <w:szCs w:val="20"/>
          <w:lang w:eastAsia="zh-CN"/>
        </w:rPr>
        <w:t xml:space="preserve">            SU = 0,575, če je npr. med 200 zavezancev 50 zavezancev, umeščenih v  1. </w:t>
      </w:r>
    </w:p>
    <w:p w14:paraId="7C6F88D6" w14:textId="77777777" w:rsidR="006D53DF" w:rsidRPr="0039294E" w:rsidRDefault="006D53DF" w:rsidP="006D53DF">
      <w:pPr>
        <w:spacing w:line="260" w:lineRule="atLeast"/>
        <w:contextualSpacing/>
        <w:jc w:val="both"/>
        <w:rPr>
          <w:rFonts w:eastAsia="SimSun" w:cs="Arial"/>
          <w:szCs w:val="20"/>
          <w:lang w:eastAsia="zh-CN"/>
        </w:rPr>
      </w:pPr>
      <w:r w:rsidRPr="0039294E">
        <w:rPr>
          <w:rFonts w:eastAsia="SimSun" w:cs="Arial"/>
          <w:szCs w:val="20"/>
          <w:lang w:eastAsia="zh-CN"/>
        </w:rPr>
        <w:t xml:space="preserve">            prednostno skupino, 70 v 2. in 80 v 3. prednostno skupino</w:t>
      </w:r>
    </w:p>
    <w:p w14:paraId="5DE1821C" w14:textId="77777777" w:rsidR="006D53DF" w:rsidRPr="0039294E" w:rsidRDefault="006D53DF" w:rsidP="006D53DF">
      <w:pPr>
        <w:spacing w:line="260" w:lineRule="atLeast"/>
        <w:contextualSpacing/>
        <w:jc w:val="both"/>
        <w:rPr>
          <w:rFonts w:eastAsia="SimSun" w:cs="Arial"/>
          <w:szCs w:val="20"/>
          <w:lang w:eastAsia="zh-CN"/>
        </w:rPr>
      </w:pPr>
    </w:p>
    <w:p w14:paraId="2F495C7E" w14:textId="77777777" w:rsidR="006D53DF" w:rsidRPr="0039294E" w:rsidRDefault="006D53DF" w:rsidP="00324CAF">
      <w:pPr>
        <w:numPr>
          <w:ilvl w:val="0"/>
          <w:numId w:val="117"/>
        </w:numPr>
        <w:spacing w:line="240" w:lineRule="auto"/>
        <w:contextualSpacing/>
        <w:jc w:val="both"/>
        <w:rPr>
          <w:rFonts w:eastAsia="SimSun" w:cs="Arial"/>
          <w:szCs w:val="20"/>
          <w:lang w:eastAsia="zh-CN"/>
        </w:rPr>
      </w:pPr>
      <w:r w:rsidRPr="0039294E">
        <w:rPr>
          <w:rFonts w:eastAsia="SimSun" w:cs="Arial"/>
          <w:szCs w:val="20"/>
          <w:lang w:eastAsia="zh-CN"/>
        </w:rPr>
        <w:t xml:space="preserve">Zavezanci, ki so bili kršitelji v preteklosti - iz prve prioritetne skupine za nadzor </w:t>
      </w:r>
    </w:p>
    <w:p w14:paraId="2C6E0BF7" w14:textId="77777777" w:rsidR="006D53DF" w:rsidRPr="0039294E" w:rsidRDefault="006D53DF" w:rsidP="00324CAF">
      <w:pPr>
        <w:numPr>
          <w:ilvl w:val="0"/>
          <w:numId w:val="117"/>
        </w:numPr>
        <w:spacing w:line="240" w:lineRule="auto"/>
        <w:contextualSpacing/>
        <w:jc w:val="both"/>
        <w:rPr>
          <w:rFonts w:eastAsia="SimSun" w:cs="Arial"/>
          <w:szCs w:val="20"/>
          <w:lang w:eastAsia="zh-CN"/>
        </w:rPr>
      </w:pPr>
      <w:r w:rsidRPr="0039294E">
        <w:rPr>
          <w:rFonts w:eastAsia="SimSun" w:cs="Arial"/>
          <w:szCs w:val="20"/>
          <w:lang w:eastAsia="zh-CN"/>
        </w:rPr>
        <w:t>Število vseh merilnih instrumentov v uporabi ali prometu, predpakiranih izdelkov ali velikost dobavitelja izdelkov iz plemenitih kovin</w:t>
      </w:r>
    </w:p>
    <w:p w14:paraId="14CDD36E" w14:textId="77777777" w:rsidR="006D53DF" w:rsidRPr="0039294E" w:rsidRDefault="006D53DF" w:rsidP="00324CAF">
      <w:pPr>
        <w:numPr>
          <w:ilvl w:val="0"/>
          <w:numId w:val="117"/>
        </w:numPr>
        <w:spacing w:line="240" w:lineRule="auto"/>
        <w:contextualSpacing/>
        <w:jc w:val="both"/>
        <w:rPr>
          <w:rFonts w:eastAsia="SimSun" w:cs="Arial"/>
          <w:szCs w:val="20"/>
          <w:lang w:eastAsia="zh-CN"/>
        </w:rPr>
      </w:pPr>
      <w:r w:rsidRPr="0039294E">
        <w:rPr>
          <w:rFonts w:eastAsia="SimSun" w:cs="Arial"/>
          <w:szCs w:val="20"/>
          <w:lang w:eastAsia="zh-CN"/>
        </w:rPr>
        <w:t>Javni interes/pomembnost merilnih instrumentov / predpakiranih izdelkov / izdelkov iz plemenitih kovin za uporabnike ali potrošnike</w:t>
      </w:r>
    </w:p>
    <w:p w14:paraId="247C61B7" w14:textId="5B437FCD" w:rsidR="006D53DF" w:rsidRPr="000A63B8" w:rsidRDefault="006D53DF" w:rsidP="00324CAF">
      <w:pPr>
        <w:pStyle w:val="Odstavekseznama"/>
        <w:numPr>
          <w:ilvl w:val="0"/>
          <w:numId w:val="117"/>
        </w:numPr>
        <w:spacing w:line="240" w:lineRule="auto"/>
        <w:contextualSpacing/>
        <w:jc w:val="both"/>
        <w:rPr>
          <w:rFonts w:eastAsia="SimSun" w:cs="Arial"/>
          <w:szCs w:val="20"/>
          <w:lang w:eastAsia="zh-CN"/>
        </w:rPr>
      </w:pPr>
      <w:r w:rsidRPr="000A63B8">
        <w:rPr>
          <w:rFonts w:eastAsia="SimSun" w:cs="Arial"/>
          <w:szCs w:val="20"/>
          <w:lang w:eastAsia="zh-CN"/>
        </w:rPr>
        <w:t>Ekonomski vpliv - število letnega prometa (finančnega), ki se obrne skozi merjenje</w:t>
      </w:r>
      <w:r w:rsidR="000A63B8" w:rsidRPr="000A63B8">
        <w:rPr>
          <w:rFonts w:eastAsia="SimSun" w:cs="Arial"/>
          <w:szCs w:val="20"/>
          <w:lang w:eastAsia="zh-CN"/>
        </w:rPr>
        <w:t xml:space="preserve"> </w:t>
      </w:r>
      <w:r w:rsidRPr="000A63B8">
        <w:rPr>
          <w:rFonts w:eastAsia="SimSun" w:cs="Arial"/>
          <w:szCs w:val="20"/>
          <w:lang w:eastAsia="zh-CN"/>
        </w:rPr>
        <w:t>določene vrste merilnega  instrumenta/prodanih izdelkov iz plemenitih kovin ali</w:t>
      </w:r>
      <w:r w:rsidR="000A63B8" w:rsidRPr="000A63B8">
        <w:rPr>
          <w:rFonts w:eastAsia="SimSun" w:cs="Arial"/>
          <w:szCs w:val="20"/>
          <w:lang w:eastAsia="zh-CN"/>
        </w:rPr>
        <w:t xml:space="preserve"> </w:t>
      </w:r>
      <w:r w:rsidRPr="000A63B8">
        <w:rPr>
          <w:rFonts w:eastAsia="SimSun" w:cs="Arial"/>
          <w:szCs w:val="20"/>
          <w:lang w:eastAsia="zh-CN"/>
        </w:rPr>
        <w:t>izdelkov iz plemenitih kovin</w:t>
      </w:r>
    </w:p>
    <w:p w14:paraId="52BD7CE0" w14:textId="77777777" w:rsidR="006D53DF" w:rsidRPr="0039294E" w:rsidRDefault="006D53DF" w:rsidP="00324CAF">
      <w:pPr>
        <w:numPr>
          <w:ilvl w:val="0"/>
          <w:numId w:val="118"/>
        </w:numPr>
        <w:spacing w:line="240" w:lineRule="auto"/>
        <w:contextualSpacing/>
        <w:jc w:val="both"/>
        <w:rPr>
          <w:rFonts w:eastAsia="SimSun" w:cs="Arial"/>
          <w:szCs w:val="20"/>
          <w:lang w:eastAsia="zh-CN"/>
        </w:rPr>
      </w:pPr>
      <w:r w:rsidRPr="0039294E">
        <w:rPr>
          <w:rFonts w:eastAsia="SimSun" w:cs="Arial"/>
          <w:szCs w:val="20"/>
          <w:lang w:eastAsia="zh-CN"/>
        </w:rPr>
        <w:t>Število pritožb</w:t>
      </w:r>
    </w:p>
    <w:p w14:paraId="4A6C7D95" w14:textId="77777777" w:rsidR="006D53DF" w:rsidRPr="0039294E" w:rsidRDefault="006D53DF" w:rsidP="00324CAF">
      <w:pPr>
        <w:numPr>
          <w:ilvl w:val="0"/>
          <w:numId w:val="118"/>
        </w:numPr>
        <w:spacing w:line="240" w:lineRule="auto"/>
        <w:contextualSpacing/>
        <w:jc w:val="both"/>
        <w:rPr>
          <w:rFonts w:eastAsia="SimSun" w:cs="Arial"/>
          <w:szCs w:val="20"/>
          <w:lang w:eastAsia="zh-CN"/>
        </w:rPr>
      </w:pPr>
      <w:r w:rsidRPr="0039294E">
        <w:rPr>
          <w:rFonts w:eastAsia="SimSun" w:cs="Arial"/>
          <w:szCs w:val="20"/>
          <w:lang w:eastAsia="sl-SI"/>
        </w:rPr>
        <w:t>Informacije pridobljene iz sistema zakonskega meroslovja: opozorijo nas na povečana tveganja za neurejenost področja ali posameznega zavezanca;</w:t>
      </w:r>
    </w:p>
    <w:p w14:paraId="3F1A9FA9" w14:textId="77777777" w:rsidR="006D53DF" w:rsidRPr="0039294E" w:rsidRDefault="006D53DF" w:rsidP="006D53DF">
      <w:pPr>
        <w:spacing w:line="260" w:lineRule="atLeast"/>
        <w:contextualSpacing/>
        <w:jc w:val="both"/>
        <w:rPr>
          <w:rFonts w:eastAsia="SimSun" w:cs="Arial"/>
          <w:szCs w:val="20"/>
          <w:lang w:eastAsia="zh-CN"/>
        </w:rPr>
      </w:pPr>
    </w:p>
    <w:p w14:paraId="7B6BEAC3" w14:textId="27DBCB15" w:rsidR="006D53DF" w:rsidRPr="0039294E" w:rsidRDefault="00AE0BF1" w:rsidP="006D53DF">
      <w:pPr>
        <w:spacing w:line="260" w:lineRule="atLeast"/>
        <w:jc w:val="both"/>
        <w:rPr>
          <w:rFonts w:eastAsia="Calibri" w:cs="Arial"/>
          <w:b/>
          <w:iCs/>
          <w:noProof/>
          <w:szCs w:val="20"/>
        </w:rPr>
      </w:pPr>
      <w:r w:rsidRPr="0039294E">
        <w:rPr>
          <w:rFonts w:eastAsia="Calibri" w:cs="Arial"/>
          <w:b/>
          <w:iCs/>
          <w:noProof/>
          <w:szCs w:val="20"/>
        </w:rPr>
        <w:t xml:space="preserve">4.2.2 </w:t>
      </w:r>
      <w:r w:rsidR="006D53DF" w:rsidRPr="0039294E">
        <w:rPr>
          <w:rFonts w:eastAsia="Calibri" w:cs="Arial"/>
          <w:b/>
          <w:iCs/>
          <w:noProof/>
          <w:szCs w:val="20"/>
        </w:rPr>
        <w:t xml:space="preserve">Nadzor nad merili v uporabi in prometu, predpakiranimi izdelki, pravilno uporabo merskih enot in plemenitimi kovinami </w:t>
      </w:r>
    </w:p>
    <w:p w14:paraId="761A28E8" w14:textId="77777777" w:rsidR="006D53DF" w:rsidRPr="0039294E" w:rsidRDefault="006D53DF" w:rsidP="006D53DF">
      <w:pPr>
        <w:spacing w:line="260" w:lineRule="atLeast"/>
        <w:jc w:val="both"/>
        <w:rPr>
          <w:rFonts w:eastAsia="Calibri" w:cs="Arial"/>
          <w:b/>
          <w:i/>
          <w:noProof/>
          <w:szCs w:val="20"/>
        </w:rPr>
      </w:pPr>
    </w:p>
    <w:p w14:paraId="64A0460A" w14:textId="66F964D0" w:rsidR="006D53DF" w:rsidRPr="0039294E" w:rsidRDefault="00AE0BF1" w:rsidP="006D53DF">
      <w:pPr>
        <w:keepNext/>
        <w:spacing w:line="288" w:lineRule="auto"/>
        <w:jc w:val="both"/>
        <w:outlineLvl w:val="1"/>
        <w:rPr>
          <w:rFonts w:cs="Arial"/>
          <w:b/>
          <w:bCs/>
          <w:iCs/>
          <w:szCs w:val="20"/>
        </w:rPr>
      </w:pPr>
      <w:r w:rsidRPr="0039294E">
        <w:rPr>
          <w:rFonts w:cs="Arial"/>
          <w:b/>
          <w:bCs/>
          <w:iCs/>
          <w:szCs w:val="20"/>
        </w:rPr>
        <w:t xml:space="preserve">4.2.2.1 </w:t>
      </w:r>
      <w:r w:rsidR="006D53DF" w:rsidRPr="0039294E">
        <w:rPr>
          <w:rFonts w:cs="Arial"/>
          <w:b/>
          <w:bCs/>
          <w:iCs/>
          <w:szCs w:val="20"/>
        </w:rPr>
        <w:t>Osnovne smernice in prioritete nadzornih pregledov</w:t>
      </w:r>
    </w:p>
    <w:p w14:paraId="089D74C1" w14:textId="77777777" w:rsidR="00E758DA" w:rsidRPr="0039294E" w:rsidRDefault="00E758DA" w:rsidP="006D53DF">
      <w:pPr>
        <w:keepNext/>
        <w:spacing w:line="288" w:lineRule="auto"/>
        <w:jc w:val="both"/>
        <w:outlineLvl w:val="1"/>
        <w:rPr>
          <w:rFonts w:cs="Arial"/>
          <w:b/>
          <w:bCs/>
          <w:iCs/>
          <w:szCs w:val="20"/>
        </w:rPr>
      </w:pPr>
    </w:p>
    <w:p w14:paraId="73ABCDEA" w14:textId="77777777" w:rsidR="006D53DF" w:rsidRPr="0039294E" w:rsidRDefault="006D53DF" w:rsidP="00324CAF">
      <w:pPr>
        <w:numPr>
          <w:ilvl w:val="0"/>
          <w:numId w:val="53"/>
        </w:numPr>
        <w:spacing w:line="288" w:lineRule="auto"/>
        <w:jc w:val="both"/>
        <w:rPr>
          <w:rFonts w:cs="Arial"/>
          <w:szCs w:val="20"/>
        </w:rPr>
      </w:pPr>
      <w:r w:rsidRPr="0039294E">
        <w:rPr>
          <w:rFonts w:cs="Arial"/>
          <w:szCs w:val="20"/>
        </w:rPr>
        <w:t>Nadzirala se bodo predvsem merila pri katerih je možnost tveganja - finančna, tehnična, zdravstvena, okoljska...- večja</w:t>
      </w:r>
    </w:p>
    <w:p w14:paraId="21077382" w14:textId="77777777" w:rsidR="006D53DF" w:rsidRPr="0039294E" w:rsidRDefault="006D53DF" w:rsidP="00324CAF">
      <w:pPr>
        <w:numPr>
          <w:ilvl w:val="0"/>
          <w:numId w:val="53"/>
        </w:numPr>
        <w:spacing w:line="288" w:lineRule="auto"/>
        <w:jc w:val="both"/>
        <w:rPr>
          <w:rFonts w:cs="Arial"/>
          <w:szCs w:val="20"/>
        </w:rPr>
      </w:pPr>
      <w:r w:rsidRPr="0039294E">
        <w:rPr>
          <w:rFonts w:cs="Arial"/>
          <w:szCs w:val="20"/>
        </w:rPr>
        <w:t>Povečanje učinkovitosti nadzora s poudarkom na vsebini nadzorov in ne formalnem številu izvedenih nadzorov (preskusi meril z merilno opremo) nad: merilni sistemi – pripravami za merjenje tekočih goriv pri polnjenju rezervoarjev motornih vozil (v nadaljevanju: bencinskimi črpalkami), tehtnicami, manometri tlaka v pnevmatikah,</w:t>
      </w:r>
    </w:p>
    <w:p w14:paraId="35E7127A" w14:textId="77777777" w:rsidR="006D53DF" w:rsidRPr="0039294E" w:rsidRDefault="006D53DF" w:rsidP="00324CAF">
      <w:pPr>
        <w:numPr>
          <w:ilvl w:val="0"/>
          <w:numId w:val="53"/>
        </w:numPr>
        <w:spacing w:line="288" w:lineRule="auto"/>
        <w:jc w:val="both"/>
        <w:rPr>
          <w:rFonts w:cs="Arial"/>
          <w:szCs w:val="20"/>
        </w:rPr>
      </w:pPr>
      <w:r w:rsidRPr="0039294E">
        <w:rPr>
          <w:rFonts w:cs="Arial"/>
          <w:szCs w:val="20"/>
        </w:rPr>
        <w:t xml:space="preserve">Skupni EU projekti: </w:t>
      </w:r>
    </w:p>
    <w:p w14:paraId="7CBC9A66" w14:textId="77777777" w:rsidR="006D53DF" w:rsidRPr="0039294E" w:rsidRDefault="006D53DF" w:rsidP="006D53DF">
      <w:pPr>
        <w:spacing w:line="288" w:lineRule="auto"/>
        <w:ind w:left="720"/>
        <w:jc w:val="both"/>
        <w:rPr>
          <w:rFonts w:cs="Arial"/>
          <w:szCs w:val="20"/>
        </w:rPr>
      </w:pPr>
      <w:r w:rsidRPr="0039294E">
        <w:rPr>
          <w:rFonts w:cs="Arial"/>
          <w:szCs w:val="20"/>
        </w:rPr>
        <w:t xml:space="preserve">EU projekt nad merilnimi sistemi za mleko in kurilno olje, </w:t>
      </w:r>
    </w:p>
    <w:p w14:paraId="6A7C3137" w14:textId="77777777" w:rsidR="006D53DF" w:rsidRPr="0039294E" w:rsidRDefault="006D53DF" w:rsidP="006D53DF">
      <w:pPr>
        <w:spacing w:line="288" w:lineRule="auto"/>
        <w:ind w:left="720"/>
        <w:jc w:val="both"/>
        <w:rPr>
          <w:rFonts w:cs="Arial"/>
          <w:szCs w:val="20"/>
        </w:rPr>
      </w:pPr>
      <w:r w:rsidRPr="0039294E">
        <w:rPr>
          <w:rFonts w:cs="Arial"/>
          <w:szCs w:val="20"/>
        </w:rPr>
        <w:t xml:space="preserve">EU projekt nad neavtomatskimi/avtomatskimi tehtnicami v ribiški industriji </w:t>
      </w:r>
    </w:p>
    <w:p w14:paraId="3978F60E" w14:textId="77777777" w:rsidR="006D53DF" w:rsidRPr="0039294E" w:rsidRDefault="006D53DF" w:rsidP="006D53DF">
      <w:pPr>
        <w:spacing w:line="288" w:lineRule="auto"/>
        <w:ind w:left="720"/>
        <w:jc w:val="both"/>
        <w:rPr>
          <w:rFonts w:cs="Arial"/>
          <w:szCs w:val="20"/>
        </w:rPr>
      </w:pPr>
      <w:r w:rsidRPr="0039294E">
        <w:rPr>
          <w:rFonts w:cs="Arial"/>
          <w:szCs w:val="20"/>
        </w:rPr>
        <w:t xml:space="preserve">EU projekt nad vodomeri </w:t>
      </w:r>
    </w:p>
    <w:p w14:paraId="70844037" w14:textId="77777777" w:rsidR="006D53DF" w:rsidRPr="0039294E" w:rsidRDefault="006D53DF" w:rsidP="00324CAF">
      <w:pPr>
        <w:numPr>
          <w:ilvl w:val="0"/>
          <w:numId w:val="53"/>
        </w:numPr>
        <w:spacing w:line="288" w:lineRule="auto"/>
        <w:ind w:left="714" w:hanging="357"/>
        <w:rPr>
          <w:rFonts w:cs="Arial"/>
          <w:szCs w:val="20"/>
        </w:rPr>
      </w:pPr>
      <w:r w:rsidRPr="0039294E">
        <w:rPr>
          <w:rFonts w:cs="Arial"/>
          <w:szCs w:val="20"/>
        </w:rPr>
        <w:t>Nadzor nad vulkanizerji s poudarkom na kontrolnem preskusu</w:t>
      </w:r>
    </w:p>
    <w:p w14:paraId="1CA0629D" w14:textId="77777777" w:rsidR="006D53DF" w:rsidRPr="0039294E" w:rsidRDefault="006D53DF" w:rsidP="00324CAF">
      <w:pPr>
        <w:numPr>
          <w:ilvl w:val="0"/>
          <w:numId w:val="53"/>
        </w:numPr>
        <w:spacing w:line="288" w:lineRule="auto"/>
        <w:ind w:left="714" w:hanging="357"/>
        <w:jc w:val="both"/>
        <w:rPr>
          <w:rFonts w:cs="Arial"/>
          <w:szCs w:val="20"/>
        </w:rPr>
      </w:pPr>
      <w:r w:rsidRPr="0039294E">
        <w:rPr>
          <w:rFonts w:cs="Arial"/>
          <w:szCs w:val="20"/>
        </w:rPr>
        <w:t>Nadzor nad neavtomatskimi tehtnicami na različnih področjih: trgovine, pekarne, ribarnice, tehtanje vozil v prometu, gradbeništvu in podobno s poudarkom na kontrolnem preskusu meril kjer je to možno</w:t>
      </w:r>
    </w:p>
    <w:p w14:paraId="4FF3D26A" w14:textId="77777777" w:rsidR="006D53DF" w:rsidRPr="0039294E" w:rsidRDefault="006D53DF" w:rsidP="00324CAF">
      <w:pPr>
        <w:numPr>
          <w:ilvl w:val="0"/>
          <w:numId w:val="53"/>
        </w:numPr>
        <w:spacing w:line="288" w:lineRule="auto"/>
        <w:ind w:left="714" w:hanging="357"/>
        <w:jc w:val="both"/>
        <w:rPr>
          <w:rFonts w:cs="Arial"/>
          <w:szCs w:val="20"/>
        </w:rPr>
      </w:pPr>
      <w:r w:rsidRPr="0039294E">
        <w:rPr>
          <w:rFonts w:cs="Arial"/>
          <w:szCs w:val="20"/>
        </w:rPr>
        <w:t>Nadzor nad neavtomatskimi tehtnicami na bencinskih servisih in drugih mestih, kjer se izvajajo poštne storitve</w:t>
      </w:r>
    </w:p>
    <w:p w14:paraId="57DBFAE2" w14:textId="77777777" w:rsidR="006D53DF" w:rsidRPr="0039294E" w:rsidRDefault="006D53DF" w:rsidP="00324CAF">
      <w:pPr>
        <w:numPr>
          <w:ilvl w:val="0"/>
          <w:numId w:val="53"/>
        </w:numPr>
        <w:spacing w:line="288" w:lineRule="auto"/>
        <w:ind w:left="714" w:hanging="357"/>
        <w:jc w:val="both"/>
        <w:rPr>
          <w:rFonts w:cs="Arial"/>
          <w:szCs w:val="20"/>
        </w:rPr>
      </w:pPr>
      <w:r w:rsidRPr="0039294E">
        <w:rPr>
          <w:rFonts w:cs="Arial"/>
          <w:szCs w:val="20"/>
        </w:rPr>
        <w:t>Nadzor dobaviteljev gostinske posode vključno s kontrolnimi preskusi meril</w:t>
      </w:r>
    </w:p>
    <w:p w14:paraId="2D3489CB" w14:textId="77777777" w:rsidR="006D53DF" w:rsidRPr="0039294E" w:rsidRDefault="006D53DF" w:rsidP="00324CAF">
      <w:pPr>
        <w:numPr>
          <w:ilvl w:val="0"/>
          <w:numId w:val="53"/>
        </w:numPr>
        <w:spacing w:line="288" w:lineRule="auto"/>
        <w:ind w:left="714" w:hanging="357"/>
        <w:jc w:val="both"/>
        <w:rPr>
          <w:rFonts w:cs="Arial"/>
          <w:szCs w:val="20"/>
        </w:rPr>
      </w:pPr>
      <w:r w:rsidRPr="0039294E">
        <w:rPr>
          <w:rFonts w:cs="Arial"/>
          <w:szCs w:val="20"/>
        </w:rPr>
        <w:t>Nadzor merilnikov hitrosti, ki jih uporabljajo mestne občine in zavezanci izven policije</w:t>
      </w:r>
    </w:p>
    <w:p w14:paraId="5396F47B" w14:textId="77777777" w:rsidR="006D53DF" w:rsidRPr="0039294E" w:rsidRDefault="006D53DF" w:rsidP="00324CAF">
      <w:pPr>
        <w:numPr>
          <w:ilvl w:val="0"/>
          <w:numId w:val="53"/>
        </w:numPr>
        <w:spacing w:line="288" w:lineRule="auto"/>
        <w:jc w:val="both"/>
        <w:rPr>
          <w:rFonts w:cs="Arial"/>
          <w:szCs w:val="20"/>
        </w:rPr>
      </w:pPr>
      <w:r w:rsidRPr="0039294E">
        <w:rPr>
          <w:rFonts w:cs="Arial"/>
          <w:szCs w:val="20"/>
        </w:rPr>
        <w:t xml:space="preserve">Dovolj strokovnega izobraževanja na vseh področjih </w:t>
      </w:r>
    </w:p>
    <w:p w14:paraId="612DF450" w14:textId="77777777" w:rsidR="006D53DF" w:rsidRPr="0039294E" w:rsidRDefault="006D53DF" w:rsidP="00324CAF">
      <w:pPr>
        <w:numPr>
          <w:ilvl w:val="0"/>
          <w:numId w:val="53"/>
        </w:numPr>
        <w:spacing w:line="288" w:lineRule="auto"/>
        <w:jc w:val="both"/>
        <w:rPr>
          <w:rFonts w:cs="Arial"/>
          <w:szCs w:val="20"/>
        </w:rPr>
      </w:pPr>
      <w:r w:rsidRPr="0039294E">
        <w:rPr>
          <w:rFonts w:cs="Arial"/>
          <w:szCs w:val="20"/>
        </w:rPr>
        <w:t>Vzpostavitev sodelovanja s strokovno in širšo javnostjo preko objav na spletni strani MIRS, prispevkov, poročil, člankov</w:t>
      </w:r>
    </w:p>
    <w:p w14:paraId="3B0294E7" w14:textId="77777777" w:rsidR="006D53DF" w:rsidRPr="0039294E" w:rsidRDefault="006D53DF" w:rsidP="00324CAF">
      <w:pPr>
        <w:numPr>
          <w:ilvl w:val="0"/>
          <w:numId w:val="53"/>
        </w:numPr>
        <w:spacing w:line="288" w:lineRule="auto"/>
        <w:jc w:val="both"/>
        <w:rPr>
          <w:rFonts w:cs="Arial"/>
          <w:szCs w:val="20"/>
        </w:rPr>
      </w:pPr>
      <w:r w:rsidRPr="0039294E">
        <w:rPr>
          <w:rFonts w:cs="Arial"/>
          <w:szCs w:val="20"/>
        </w:rPr>
        <w:t>Prednostna obravnava utemeljenih pritožb in prijav</w:t>
      </w:r>
    </w:p>
    <w:p w14:paraId="6D1734B6" w14:textId="77777777" w:rsidR="006D53DF" w:rsidRPr="0039294E" w:rsidRDefault="006D53DF" w:rsidP="00324CAF">
      <w:pPr>
        <w:numPr>
          <w:ilvl w:val="0"/>
          <w:numId w:val="53"/>
        </w:numPr>
        <w:spacing w:line="288" w:lineRule="auto"/>
        <w:jc w:val="both"/>
        <w:rPr>
          <w:rFonts w:cs="Arial"/>
          <w:szCs w:val="20"/>
        </w:rPr>
      </w:pPr>
      <w:r w:rsidRPr="0039294E">
        <w:rPr>
          <w:rFonts w:cs="Arial"/>
          <w:szCs w:val="20"/>
        </w:rPr>
        <w:t>Optimizacija nadzorov pri istem zavezancev (ob enem nadzoru se pregleda več meril ali vsebinskih področij in tako razbremeni zavezanca večjih števil nadzorov v krajšem časovnem razdobju)</w:t>
      </w:r>
    </w:p>
    <w:p w14:paraId="2E4E1F4E" w14:textId="77777777" w:rsidR="006D53DF" w:rsidRPr="0039294E" w:rsidRDefault="006D53DF" w:rsidP="006D53DF">
      <w:pPr>
        <w:spacing w:line="260" w:lineRule="atLeast"/>
        <w:jc w:val="both"/>
        <w:rPr>
          <w:rFonts w:cs="Arial"/>
          <w:b/>
          <w:szCs w:val="20"/>
          <w:u w:val="single"/>
        </w:rPr>
      </w:pPr>
    </w:p>
    <w:p w14:paraId="0613D07A" w14:textId="6E0A991B" w:rsidR="006D53DF" w:rsidRPr="0039294E" w:rsidRDefault="00AE0BF1" w:rsidP="006D53DF">
      <w:pPr>
        <w:spacing w:line="260" w:lineRule="atLeast"/>
        <w:jc w:val="both"/>
        <w:rPr>
          <w:rFonts w:cs="Arial"/>
          <w:b/>
          <w:szCs w:val="20"/>
        </w:rPr>
      </w:pPr>
      <w:r w:rsidRPr="0039294E">
        <w:rPr>
          <w:rFonts w:cs="Arial"/>
          <w:b/>
          <w:szCs w:val="20"/>
        </w:rPr>
        <w:t xml:space="preserve">4.2.2.2 </w:t>
      </w:r>
      <w:r w:rsidR="006D53DF" w:rsidRPr="0039294E">
        <w:rPr>
          <w:rFonts w:cs="Arial"/>
          <w:b/>
          <w:szCs w:val="20"/>
        </w:rPr>
        <w:t>V letu 2022 se bodo izvajali nadzori nad naslednjimi vrstami meril:</w:t>
      </w:r>
    </w:p>
    <w:p w14:paraId="549EEC41" w14:textId="77777777" w:rsidR="00AE0BF1" w:rsidRPr="0039294E" w:rsidRDefault="00AE0BF1" w:rsidP="006D53DF">
      <w:pPr>
        <w:spacing w:line="288" w:lineRule="auto"/>
        <w:jc w:val="both"/>
        <w:rPr>
          <w:rFonts w:cs="Arial"/>
          <w:szCs w:val="20"/>
          <w:lang w:eastAsia="sl-SI"/>
        </w:rPr>
      </w:pPr>
    </w:p>
    <w:p w14:paraId="41318354" w14:textId="03D00770" w:rsidR="006D53DF" w:rsidRPr="0039294E" w:rsidRDefault="006D53DF" w:rsidP="006D53DF">
      <w:pPr>
        <w:spacing w:line="288" w:lineRule="auto"/>
        <w:jc w:val="both"/>
        <w:rPr>
          <w:rFonts w:cs="Arial"/>
          <w:szCs w:val="20"/>
          <w:lang w:eastAsia="sl-SI"/>
        </w:rPr>
      </w:pPr>
      <w:r w:rsidRPr="0039294E">
        <w:rPr>
          <w:rFonts w:cs="Arial"/>
          <w:szCs w:val="20"/>
          <w:lang w:eastAsia="sl-SI"/>
        </w:rPr>
        <w:t xml:space="preserve">Pri načrtovanju nadzora za leto 2022 so upoštevane tako prioritete nadzora po vrsti meril kot stanje urejenosti, ugotovljeno v preteklih nadzorih ter novi zavezanci. Nadzor nad merili na trgu bo potekal predvsem v okviru večjih skupnih EU projektov, ki bo vključeval neavtomatske tehtnice </w:t>
      </w:r>
      <w:r w:rsidRPr="0039294E">
        <w:rPr>
          <w:rFonts w:cs="Arial"/>
          <w:szCs w:val="20"/>
          <w:lang w:eastAsia="sl-SI"/>
        </w:rPr>
        <w:lastRenderedPageBreak/>
        <w:t>na večjih področjih ter merilne sisteme za zvezno in dinamično merjenje tekočin razen vode (merilne sisteme za mleko in kurilno olje), vodomere in še nekatera druga merila za katera bodo EU projekti definirani pozneje. V zmanjšanem obsegu bo izvajan tudi nadzor pri zavezancih, ki so imeli ob zadnjem nadzoru urejeno stanje, saj n</w:t>
      </w:r>
      <w:r w:rsidR="00895062">
        <w:rPr>
          <w:rFonts w:cs="Arial"/>
          <w:szCs w:val="20"/>
          <w:lang w:eastAsia="sl-SI"/>
        </w:rPr>
        <w:t>jihove</w:t>
      </w:r>
      <w:r w:rsidRPr="0039294E">
        <w:rPr>
          <w:rFonts w:cs="Arial"/>
          <w:szCs w:val="20"/>
          <w:lang w:eastAsia="sl-SI"/>
        </w:rPr>
        <w:t xml:space="preserve"> izkušnje kažejo, da se stanje hitro poslabša, če se nadzora redno ne izvaja.</w:t>
      </w:r>
    </w:p>
    <w:p w14:paraId="23881166" w14:textId="77777777" w:rsidR="006D53DF" w:rsidRPr="0039294E" w:rsidRDefault="006D53DF" w:rsidP="006D53DF">
      <w:pPr>
        <w:spacing w:line="288" w:lineRule="auto"/>
        <w:jc w:val="both"/>
        <w:rPr>
          <w:rFonts w:cs="Arial"/>
          <w:b/>
          <w:bCs/>
          <w:kern w:val="32"/>
          <w:szCs w:val="20"/>
        </w:rPr>
      </w:pPr>
    </w:p>
    <w:p w14:paraId="1BFAABAD" w14:textId="77777777" w:rsidR="00AE0BF1" w:rsidRPr="0039294E" w:rsidRDefault="006D53DF" w:rsidP="00AE0BF1">
      <w:pPr>
        <w:spacing w:line="288" w:lineRule="auto"/>
        <w:jc w:val="both"/>
        <w:rPr>
          <w:rFonts w:cs="Arial"/>
          <w:szCs w:val="20"/>
        </w:rPr>
      </w:pPr>
      <w:r w:rsidRPr="0039294E">
        <w:rPr>
          <w:rFonts w:cs="Arial"/>
          <w:szCs w:val="20"/>
        </w:rPr>
        <w:t>Na osnovi pomena števila meritev (pri tem je bilo upoštevano število meril, tehtanj in / ali finančni promet), pomena točnosti merjenja za posameznega potrošnika /družbo ter „nezanesljivosti“ imetnika oziroma zavezanca merila, so bile določene prioritete meroslovnega nadzora po vrsti meril. Najvišjo ocenjeno prioriteto za nadzor imajo že dalj časa merilni sistemi (še zlasti naprave za točenje goriva na bencinskih servisih), nato pa neavtomatske tehtnice, množična merila (števci el. energije vodomeri, merilniki toplotne energije, plinomeri), merilniki krvnega tlaka, taksimetri. Seveda, tudi vse ostale vrste meril so lahko prioritetne, če se tekom leta ugotovi, da obstaja sum da bi bila ta merila lahko neskladna.</w:t>
      </w:r>
      <w:r w:rsidR="00AE0BF1" w:rsidRPr="0039294E">
        <w:rPr>
          <w:rFonts w:cs="Arial"/>
          <w:szCs w:val="20"/>
        </w:rPr>
        <w:t xml:space="preserve"> </w:t>
      </w:r>
    </w:p>
    <w:p w14:paraId="53A285C9" w14:textId="77777777" w:rsidR="00AE0BF1" w:rsidRPr="0039294E" w:rsidRDefault="00AE0BF1" w:rsidP="00AE0BF1">
      <w:pPr>
        <w:spacing w:line="288" w:lineRule="auto"/>
        <w:jc w:val="both"/>
        <w:rPr>
          <w:rFonts w:cs="Arial"/>
          <w:szCs w:val="20"/>
        </w:rPr>
      </w:pPr>
    </w:p>
    <w:p w14:paraId="0D2762CD" w14:textId="77777777" w:rsidR="00AE0BF1" w:rsidRPr="0039294E" w:rsidRDefault="006D53DF" w:rsidP="00AE0BF1">
      <w:pPr>
        <w:spacing w:line="288" w:lineRule="auto"/>
        <w:jc w:val="both"/>
        <w:rPr>
          <w:rFonts w:cs="Arial"/>
          <w:szCs w:val="20"/>
        </w:rPr>
      </w:pPr>
      <w:r w:rsidRPr="0039294E">
        <w:rPr>
          <w:rFonts w:cs="Arial"/>
          <w:szCs w:val="20"/>
          <w:lang w:eastAsia="sl-SI"/>
        </w:rPr>
        <w:t>Nadzor se bo izvajal na najbolj prioritetnih področjih in sicer nad merilih, ki merijo porabo različnih virov energije: števci el. energije, plinomeri, merilniki toplotne energije, vodomeri, bencinske črpalke</w:t>
      </w:r>
      <w:r w:rsidRPr="0039294E">
        <w:rPr>
          <w:rFonts w:cs="Arial"/>
          <w:szCs w:val="20"/>
        </w:rPr>
        <w:t xml:space="preserve">  in merilni sistemi na cisternah pri prevoznikih oz.</w:t>
      </w:r>
      <w:r w:rsidRPr="0039294E">
        <w:rPr>
          <w:rFonts w:cs="Arial"/>
          <w:szCs w:val="20"/>
          <w:lang w:eastAsia="sl-SI"/>
        </w:rPr>
        <w:t xml:space="preserve"> merila pretoka za različne vrste goriv. Pri teh merilih gre za velik javni interes, finančna tveganja (ekonomski vpliv), kot tudi merila z največjim številom pritožb, ki jih Urad prejme na leto. Na primer, z merili za gorivo</w:t>
      </w:r>
      <w:r w:rsidRPr="0039294E">
        <w:rPr>
          <w:rFonts w:cs="Arial"/>
          <w:szCs w:val="20"/>
        </w:rPr>
        <w:t xml:space="preserve"> se opravi okoli 2036 </w:t>
      </w:r>
      <w:proofErr w:type="spellStart"/>
      <w:r w:rsidRPr="0039294E">
        <w:rPr>
          <w:rFonts w:cs="Arial"/>
          <w:szCs w:val="20"/>
        </w:rPr>
        <w:t>kt</w:t>
      </w:r>
      <w:proofErr w:type="spellEnd"/>
      <w:r w:rsidRPr="0039294E">
        <w:rPr>
          <w:rFonts w:cs="Arial"/>
          <w:szCs w:val="20"/>
        </w:rPr>
        <w:t xml:space="preserve"> letnega prometa v vrednosti okoli 3,6 milijard EUR.</w:t>
      </w:r>
      <w:r w:rsidRPr="0039294E" w:rsidDel="00EB6857">
        <w:rPr>
          <w:rFonts w:cs="Arial"/>
          <w:szCs w:val="20"/>
        </w:rPr>
        <w:t xml:space="preserve"> </w:t>
      </w:r>
    </w:p>
    <w:p w14:paraId="6F811F92" w14:textId="77777777" w:rsidR="00AE0BF1" w:rsidRPr="0039294E" w:rsidRDefault="00AE0BF1" w:rsidP="00AE0BF1">
      <w:pPr>
        <w:spacing w:line="288" w:lineRule="auto"/>
        <w:jc w:val="both"/>
        <w:rPr>
          <w:rFonts w:cs="Arial"/>
          <w:szCs w:val="20"/>
        </w:rPr>
      </w:pPr>
    </w:p>
    <w:p w14:paraId="28129DB7" w14:textId="47A50F69" w:rsidR="006D53DF" w:rsidRPr="0039294E" w:rsidRDefault="006D53DF" w:rsidP="00AE0BF1">
      <w:pPr>
        <w:spacing w:line="288" w:lineRule="auto"/>
        <w:jc w:val="both"/>
        <w:rPr>
          <w:rFonts w:cs="Arial"/>
          <w:szCs w:val="20"/>
          <w:lang w:eastAsia="sl-SI"/>
        </w:rPr>
      </w:pPr>
      <w:r w:rsidRPr="0039294E">
        <w:rPr>
          <w:rFonts w:cs="Arial"/>
          <w:szCs w:val="20"/>
        </w:rPr>
        <w:t>Redni nadzorni pregledi s kontrolnim preskusom bencinskih črpalk se bodo izvajali čez večji del leta. Iz analize rezultatov preskusa v preteklih letih je ugotovljeno, da so sicer rezultati kontrolnih preskusov praviloma znotraj največjih dovoljenih  pogreškov, vendar niso razpršeni okrog 0, kot bi bilo pričakovati, temveč v večini primerov v korist dobavitelja. Zato se bo nadzor tudi v tem letu usmeril v odkrivanje morebitnih neskladnosti v povezavi s pravilom »ne izkoriščanja največjih dovoljenih pogreškov«.</w:t>
      </w:r>
      <w:r w:rsidRPr="0039294E">
        <w:rPr>
          <w:rFonts w:cs="Arial"/>
          <w:szCs w:val="20"/>
          <w:lang w:eastAsia="sl-SI"/>
        </w:rPr>
        <w:t xml:space="preserve"> </w:t>
      </w:r>
    </w:p>
    <w:p w14:paraId="5E857342" w14:textId="77777777" w:rsidR="00A1388F" w:rsidRDefault="00A1388F" w:rsidP="006D53DF">
      <w:pPr>
        <w:spacing w:line="260" w:lineRule="atLeast"/>
        <w:jc w:val="both"/>
        <w:rPr>
          <w:rFonts w:cs="Arial"/>
          <w:szCs w:val="20"/>
        </w:rPr>
      </w:pPr>
    </w:p>
    <w:p w14:paraId="6D3944D4" w14:textId="696EE649" w:rsidR="006D53DF" w:rsidRPr="0039294E" w:rsidRDefault="006D53DF" w:rsidP="006D53DF">
      <w:pPr>
        <w:spacing w:line="260" w:lineRule="atLeast"/>
        <w:jc w:val="both"/>
        <w:rPr>
          <w:rFonts w:cs="Arial"/>
          <w:szCs w:val="20"/>
        </w:rPr>
      </w:pPr>
      <w:r w:rsidRPr="0039294E">
        <w:rPr>
          <w:rFonts w:cs="Arial"/>
          <w:szCs w:val="20"/>
        </w:rPr>
        <w:t>V letu 2022 bo</w:t>
      </w:r>
      <w:r w:rsidR="00AE0BF1" w:rsidRPr="0039294E">
        <w:rPr>
          <w:rFonts w:cs="Arial"/>
          <w:szCs w:val="20"/>
        </w:rPr>
        <w:t>d</w:t>
      </w:r>
      <w:r w:rsidRPr="0039294E">
        <w:rPr>
          <w:rFonts w:cs="Arial"/>
          <w:szCs w:val="20"/>
        </w:rPr>
        <w:t>o nadzirali tudi merilne sisteme na avtocisternah, v sklopu EU projekta pa bo</w:t>
      </w:r>
      <w:r w:rsidR="00A1388F">
        <w:rPr>
          <w:rFonts w:cs="Arial"/>
          <w:szCs w:val="20"/>
        </w:rPr>
        <w:t>d</w:t>
      </w:r>
      <w:r w:rsidRPr="0039294E">
        <w:rPr>
          <w:rFonts w:cs="Arial"/>
          <w:szCs w:val="20"/>
        </w:rPr>
        <w:t>o izvedli nadzor nad avtocisternami za kurilno olje ter za mleko.</w:t>
      </w:r>
    </w:p>
    <w:p w14:paraId="49126091" w14:textId="77777777" w:rsidR="006D53DF" w:rsidRPr="0039294E" w:rsidRDefault="006D53DF" w:rsidP="006D53DF">
      <w:pPr>
        <w:spacing w:line="260" w:lineRule="atLeast"/>
        <w:jc w:val="both"/>
        <w:rPr>
          <w:rFonts w:cs="Arial"/>
          <w:szCs w:val="20"/>
          <w:lang w:eastAsia="sl-SI"/>
        </w:rPr>
      </w:pPr>
    </w:p>
    <w:p w14:paraId="610F75B6" w14:textId="382CF9E7" w:rsidR="006D53DF" w:rsidRPr="0039294E" w:rsidRDefault="006D53DF" w:rsidP="006D53DF">
      <w:pPr>
        <w:spacing w:line="260" w:lineRule="atLeast"/>
        <w:jc w:val="both"/>
        <w:rPr>
          <w:rFonts w:eastAsia="Calibri" w:cs="Arial"/>
          <w:szCs w:val="20"/>
        </w:rPr>
      </w:pPr>
      <w:r w:rsidRPr="0039294E">
        <w:rPr>
          <w:rFonts w:cs="Arial"/>
          <w:szCs w:val="20"/>
        </w:rPr>
        <w:t>Zaradi zelo velikega števila zavezancev, ki uporabljajo neavtomatske tehtnice je potreba po nadzoru na tem področju nujna. V 2022 bo poudarek na tehtnicah pri manjših prodajalcih, pekarnah, kjer odkriva</w:t>
      </w:r>
      <w:r w:rsidR="00035FD8">
        <w:rPr>
          <w:rFonts w:cs="Arial"/>
          <w:szCs w:val="20"/>
        </w:rPr>
        <w:t>j</w:t>
      </w:r>
      <w:r w:rsidRPr="0039294E">
        <w:rPr>
          <w:rFonts w:cs="Arial"/>
          <w:szCs w:val="20"/>
        </w:rPr>
        <w:t xml:space="preserve">o tudi največ kršitev ter na drugih področjih, kot so bencinski servisi in druga mesta, kjer se opravljajo poštne storitve, pri gostincih, v gradbenih trgovinah kot tudi na področju skupnih evropskih projektov. </w:t>
      </w:r>
      <w:r w:rsidRPr="0039294E">
        <w:rPr>
          <w:rFonts w:eastAsia="Calibri" w:cs="Arial"/>
          <w:szCs w:val="20"/>
        </w:rPr>
        <w:t>Pri nekaterih tovrstnih nadzorih bo izveden tudi kontrolni preskus meril.</w:t>
      </w:r>
    </w:p>
    <w:p w14:paraId="2923BB8F" w14:textId="77777777" w:rsidR="006D53DF" w:rsidRPr="0039294E" w:rsidRDefault="006D53DF" w:rsidP="006D53DF">
      <w:pPr>
        <w:spacing w:line="260" w:lineRule="atLeast"/>
        <w:jc w:val="both"/>
        <w:rPr>
          <w:rFonts w:eastAsia="Calibri" w:cs="Arial"/>
          <w:noProof/>
          <w:szCs w:val="20"/>
        </w:rPr>
      </w:pPr>
    </w:p>
    <w:p w14:paraId="5ADF1AC4" w14:textId="37EC0291" w:rsidR="006D53DF" w:rsidRPr="0039294E" w:rsidRDefault="006D53DF" w:rsidP="006D53DF">
      <w:pPr>
        <w:spacing w:line="240" w:lineRule="atLeast"/>
        <w:jc w:val="both"/>
        <w:rPr>
          <w:rFonts w:cs="Arial"/>
          <w:szCs w:val="20"/>
        </w:rPr>
      </w:pPr>
      <w:r w:rsidRPr="0039294E">
        <w:rPr>
          <w:rFonts w:eastAsia="Calibri" w:cs="Arial"/>
          <w:noProof/>
          <w:szCs w:val="20"/>
        </w:rPr>
        <w:t>V letu 2022 bo</w:t>
      </w:r>
      <w:r w:rsidR="00AE0BF1" w:rsidRPr="0039294E">
        <w:rPr>
          <w:rFonts w:eastAsia="Calibri" w:cs="Arial"/>
          <w:noProof/>
          <w:szCs w:val="20"/>
        </w:rPr>
        <w:t>d</w:t>
      </w:r>
      <w:r w:rsidRPr="0039294E">
        <w:rPr>
          <w:rFonts w:eastAsia="Calibri" w:cs="Arial"/>
          <w:noProof/>
          <w:szCs w:val="20"/>
        </w:rPr>
        <w:t>o izvedli tudi večje število nadzornih pregledov nad manometri tlaka v pnevmatikah pri vulkanizerjih in servisnih delavnicah in pri teh nekatere merilnike tudi testirali na kraju uporabe. Nadzore bo</w:t>
      </w:r>
      <w:r w:rsidR="00AE0BF1" w:rsidRPr="0039294E">
        <w:rPr>
          <w:rFonts w:eastAsia="Calibri" w:cs="Arial"/>
          <w:noProof/>
          <w:szCs w:val="20"/>
        </w:rPr>
        <w:t>d</w:t>
      </w:r>
      <w:r w:rsidRPr="0039294E">
        <w:rPr>
          <w:rFonts w:eastAsia="Calibri" w:cs="Arial"/>
          <w:noProof/>
          <w:szCs w:val="20"/>
        </w:rPr>
        <w:t xml:space="preserve">o izvajali tudi nad napravami za merjenje zaviralne sile in napravami za merjenje izpušnih plinov, ki se nahajajo v prostorih tehničnih pregledov motornih vozil. </w:t>
      </w:r>
    </w:p>
    <w:p w14:paraId="3C12A56C" w14:textId="77777777" w:rsidR="006D53DF" w:rsidRPr="0039294E" w:rsidRDefault="006D53DF" w:rsidP="006D53DF">
      <w:pPr>
        <w:spacing w:line="260" w:lineRule="atLeast"/>
        <w:jc w:val="both"/>
        <w:rPr>
          <w:rFonts w:cs="Arial"/>
          <w:szCs w:val="20"/>
        </w:rPr>
      </w:pPr>
    </w:p>
    <w:p w14:paraId="3261005E" w14:textId="39BB2ECB" w:rsidR="006D53DF" w:rsidRPr="0039294E" w:rsidRDefault="006D53DF" w:rsidP="006D53DF">
      <w:pPr>
        <w:spacing w:line="260" w:lineRule="atLeast"/>
        <w:jc w:val="both"/>
        <w:rPr>
          <w:rFonts w:cs="Arial"/>
          <w:szCs w:val="20"/>
        </w:rPr>
      </w:pPr>
      <w:r w:rsidRPr="0039294E">
        <w:rPr>
          <w:rFonts w:cs="Arial"/>
          <w:szCs w:val="20"/>
        </w:rPr>
        <w:t>V letu 2022 bo</w:t>
      </w:r>
      <w:r w:rsidR="00AE0BF1" w:rsidRPr="0039294E">
        <w:rPr>
          <w:rFonts w:cs="Arial"/>
          <w:szCs w:val="20"/>
        </w:rPr>
        <w:t>d</w:t>
      </w:r>
      <w:r w:rsidRPr="0039294E">
        <w:rPr>
          <w:rFonts w:cs="Arial"/>
          <w:szCs w:val="20"/>
        </w:rPr>
        <w:t xml:space="preserve">o nadzirali tudi druge vrste merilnih instrumentov: taksimetre, števce električne energije, vodomere, merilnike toplotne energije, plinomere, gostinsko posodo, avtomatske tehtnice, neavtomatske tehtnice za tehtanje vozil v prometu, merilnike hitrosti pri občinskih upravah ter merilnike krvnega tlaka in tehtnice v zdravstvu, če bo situacija s COVID-19 to dovoljevala. </w:t>
      </w:r>
    </w:p>
    <w:p w14:paraId="4E57F1B6" w14:textId="77777777" w:rsidR="006D53DF" w:rsidRPr="0039294E" w:rsidRDefault="006D53DF" w:rsidP="006D53DF">
      <w:pPr>
        <w:spacing w:line="260" w:lineRule="atLeast"/>
        <w:jc w:val="both"/>
        <w:rPr>
          <w:rFonts w:cs="Arial"/>
          <w:szCs w:val="20"/>
        </w:rPr>
      </w:pPr>
    </w:p>
    <w:p w14:paraId="1EE0AB9C" w14:textId="77777777" w:rsidR="006D53DF" w:rsidRPr="0039294E" w:rsidRDefault="006D53DF" w:rsidP="006D53DF">
      <w:pPr>
        <w:spacing w:line="260" w:lineRule="atLeast"/>
        <w:jc w:val="both"/>
        <w:rPr>
          <w:rFonts w:eastAsia="Calibri" w:cs="Arial"/>
          <w:noProof/>
          <w:szCs w:val="20"/>
        </w:rPr>
      </w:pPr>
      <w:r w:rsidRPr="0039294E">
        <w:rPr>
          <w:rFonts w:cs="Arial"/>
          <w:b/>
          <w:szCs w:val="20"/>
        </w:rPr>
        <w:lastRenderedPageBreak/>
        <w:t>Skupno bo izvedenih okoli 700 nadzornih postopkov</w:t>
      </w:r>
      <w:r w:rsidRPr="0039294E">
        <w:rPr>
          <w:rFonts w:cs="Arial"/>
          <w:szCs w:val="20"/>
        </w:rPr>
        <w:t>, večinoma nad merilnimi instrumenti v uporabi pri uporabnikih teh meril, del nadzornih pregledov se bo izvedel tudi nad merilnimi instrumenti v prometu (neavtomatske tehtnice, vodomeri, gostinska posoda pri dobaviteljih,..).</w:t>
      </w:r>
    </w:p>
    <w:p w14:paraId="2C244701" w14:textId="77777777" w:rsidR="006D53DF" w:rsidRPr="0039294E" w:rsidRDefault="006D53DF" w:rsidP="006D53DF">
      <w:pPr>
        <w:spacing w:line="260" w:lineRule="atLeast"/>
        <w:jc w:val="both"/>
        <w:rPr>
          <w:rFonts w:cs="Arial"/>
          <w:szCs w:val="20"/>
        </w:rPr>
      </w:pPr>
    </w:p>
    <w:p w14:paraId="06C4C836" w14:textId="73DBE8F5" w:rsidR="006D53DF" w:rsidRPr="0039294E" w:rsidRDefault="00AE0BF1" w:rsidP="006D53DF">
      <w:pPr>
        <w:spacing w:line="260" w:lineRule="atLeast"/>
        <w:jc w:val="both"/>
        <w:rPr>
          <w:rFonts w:cs="Arial"/>
          <w:b/>
          <w:iCs/>
          <w:szCs w:val="20"/>
        </w:rPr>
      </w:pPr>
      <w:r w:rsidRPr="0039294E">
        <w:rPr>
          <w:rFonts w:cs="Arial"/>
          <w:b/>
          <w:iCs/>
          <w:szCs w:val="20"/>
        </w:rPr>
        <w:t>4.</w:t>
      </w:r>
      <w:r w:rsidR="006D53DF" w:rsidRPr="0039294E">
        <w:rPr>
          <w:rFonts w:cs="Arial"/>
          <w:b/>
          <w:iCs/>
          <w:szCs w:val="20"/>
        </w:rPr>
        <w:t>2.</w:t>
      </w:r>
      <w:r w:rsidRPr="0039294E">
        <w:rPr>
          <w:rFonts w:cs="Arial"/>
          <w:b/>
          <w:iCs/>
          <w:szCs w:val="20"/>
        </w:rPr>
        <w:t>3</w:t>
      </w:r>
      <w:r w:rsidR="006D53DF" w:rsidRPr="0039294E">
        <w:rPr>
          <w:rFonts w:cs="Arial"/>
          <w:b/>
          <w:iCs/>
          <w:szCs w:val="20"/>
        </w:rPr>
        <w:t xml:space="preserve"> Nadzor nad merskimi enotami</w:t>
      </w:r>
    </w:p>
    <w:p w14:paraId="435CD2BF" w14:textId="77777777" w:rsidR="00AE0BF1" w:rsidRPr="0039294E" w:rsidRDefault="00AE0BF1" w:rsidP="006D53DF">
      <w:pPr>
        <w:spacing w:line="260" w:lineRule="atLeast"/>
        <w:jc w:val="both"/>
        <w:rPr>
          <w:rFonts w:cs="Arial"/>
          <w:szCs w:val="20"/>
        </w:rPr>
      </w:pPr>
    </w:p>
    <w:p w14:paraId="464160BC" w14:textId="3BF8A35F" w:rsidR="006D53DF" w:rsidRPr="0039294E" w:rsidRDefault="006D53DF" w:rsidP="006D53DF">
      <w:pPr>
        <w:spacing w:line="260" w:lineRule="atLeast"/>
        <w:jc w:val="both"/>
        <w:rPr>
          <w:rFonts w:cs="Arial"/>
          <w:szCs w:val="20"/>
        </w:rPr>
      </w:pPr>
      <w:r w:rsidRPr="0039294E">
        <w:rPr>
          <w:rFonts w:cs="Arial"/>
          <w:szCs w:val="20"/>
        </w:rPr>
        <w:t>Na področju pravilne uporabe merskih enot planira</w:t>
      </w:r>
      <w:r w:rsidR="00AE0BF1" w:rsidRPr="0039294E">
        <w:rPr>
          <w:rFonts w:cs="Arial"/>
          <w:szCs w:val="20"/>
        </w:rPr>
        <w:t>j</w:t>
      </w:r>
      <w:r w:rsidRPr="0039294E">
        <w:rPr>
          <w:rFonts w:cs="Arial"/>
          <w:szCs w:val="20"/>
        </w:rPr>
        <w:t xml:space="preserve">o v letu 2022 okrog </w:t>
      </w:r>
      <w:r w:rsidRPr="0039294E">
        <w:rPr>
          <w:rFonts w:cs="Arial"/>
          <w:b/>
          <w:szCs w:val="20"/>
        </w:rPr>
        <w:t xml:space="preserve">25 postopkov </w:t>
      </w:r>
      <w:r w:rsidRPr="0039294E">
        <w:rPr>
          <w:rFonts w:cs="Arial"/>
          <w:szCs w:val="20"/>
        </w:rPr>
        <w:t>(predvsem v obliki opozorilnih dopisov</w:t>
      </w:r>
      <w:r w:rsidRPr="0039294E">
        <w:rPr>
          <w:rFonts w:eastAsia="Calibri" w:cs="Arial"/>
          <w:noProof/>
          <w:szCs w:val="20"/>
        </w:rPr>
        <w:t xml:space="preserve"> RTV, časopisi, revije, spletne strani, prodajni katalogi,  trgovine..)</w:t>
      </w:r>
      <w:r w:rsidRPr="0039294E">
        <w:rPr>
          <w:rFonts w:cs="Arial"/>
          <w:szCs w:val="20"/>
        </w:rPr>
        <w:t>.</w:t>
      </w:r>
    </w:p>
    <w:p w14:paraId="5528F113" w14:textId="77777777" w:rsidR="006D53DF" w:rsidRPr="0039294E" w:rsidRDefault="006D53DF" w:rsidP="006D53DF">
      <w:pPr>
        <w:spacing w:line="260" w:lineRule="atLeast"/>
        <w:jc w:val="both"/>
        <w:rPr>
          <w:rFonts w:eastAsia="Calibri" w:cs="Arial"/>
          <w:b/>
          <w:i/>
          <w:noProof/>
          <w:szCs w:val="20"/>
        </w:rPr>
      </w:pPr>
    </w:p>
    <w:p w14:paraId="1EB54B82" w14:textId="10F213B5" w:rsidR="006D53DF" w:rsidRPr="0039294E" w:rsidRDefault="00AE0BF1" w:rsidP="006D53DF">
      <w:pPr>
        <w:spacing w:line="260" w:lineRule="atLeast"/>
        <w:jc w:val="both"/>
        <w:rPr>
          <w:rFonts w:eastAsia="Calibri" w:cs="Arial"/>
          <w:b/>
          <w:iCs/>
          <w:noProof/>
          <w:szCs w:val="20"/>
        </w:rPr>
      </w:pPr>
      <w:r w:rsidRPr="0039294E">
        <w:rPr>
          <w:rFonts w:eastAsia="Calibri" w:cs="Arial"/>
          <w:b/>
          <w:iCs/>
          <w:noProof/>
          <w:szCs w:val="20"/>
        </w:rPr>
        <w:t>4.</w:t>
      </w:r>
      <w:r w:rsidR="006D53DF" w:rsidRPr="0039294E">
        <w:rPr>
          <w:rFonts w:eastAsia="Calibri" w:cs="Arial"/>
          <w:b/>
          <w:iCs/>
          <w:noProof/>
          <w:szCs w:val="20"/>
        </w:rPr>
        <w:t>2.</w:t>
      </w:r>
      <w:r w:rsidRPr="0039294E">
        <w:rPr>
          <w:rFonts w:eastAsia="Calibri" w:cs="Arial"/>
          <w:b/>
          <w:iCs/>
          <w:noProof/>
          <w:szCs w:val="20"/>
        </w:rPr>
        <w:t>4</w:t>
      </w:r>
      <w:r w:rsidR="006D53DF" w:rsidRPr="0039294E">
        <w:rPr>
          <w:rFonts w:eastAsia="Calibri" w:cs="Arial"/>
          <w:b/>
          <w:iCs/>
          <w:noProof/>
          <w:szCs w:val="20"/>
        </w:rPr>
        <w:t xml:space="preserve"> Nadzor nad predpakiranimi izdelki</w:t>
      </w:r>
    </w:p>
    <w:p w14:paraId="31EAD2BB" w14:textId="77777777" w:rsidR="00AE0BF1" w:rsidRPr="0039294E" w:rsidRDefault="00AE0BF1" w:rsidP="006D53DF">
      <w:pPr>
        <w:spacing w:line="260" w:lineRule="atLeast"/>
        <w:jc w:val="both"/>
        <w:rPr>
          <w:rFonts w:eastAsia="Calibri" w:cs="Arial"/>
          <w:b/>
          <w:i/>
          <w:noProof/>
          <w:szCs w:val="20"/>
        </w:rPr>
      </w:pPr>
    </w:p>
    <w:p w14:paraId="2C1E7965" w14:textId="36372F87" w:rsidR="006D53DF" w:rsidRPr="0039294E" w:rsidRDefault="006D53DF" w:rsidP="006D53DF">
      <w:pPr>
        <w:spacing w:line="288" w:lineRule="auto"/>
        <w:jc w:val="both"/>
        <w:rPr>
          <w:rFonts w:cs="Arial"/>
          <w:szCs w:val="20"/>
        </w:rPr>
      </w:pPr>
      <w:r w:rsidRPr="0039294E">
        <w:rPr>
          <w:rFonts w:cs="Arial"/>
          <w:szCs w:val="20"/>
        </w:rPr>
        <w:t>Na področju predpakiranih izdelkov ima</w:t>
      </w:r>
      <w:r w:rsidR="00AE0BF1" w:rsidRPr="0039294E">
        <w:rPr>
          <w:rFonts w:cs="Arial"/>
          <w:szCs w:val="20"/>
        </w:rPr>
        <w:t>j</w:t>
      </w:r>
      <w:r w:rsidRPr="0039294E">
        <w:rPr>
          <w:rFonts w:cs="Arial"/>
          <w:szCs w:val="20"/>
        </w:rPr>
        <w:t>o preko 600 zavezancev. To so predvsem podjetja, ki pakirajo živilske in kozmetične izdelke ter čistilne in pralne izdelke, barve, lake in ostale kemične izdelke. Zaradi zahtevnosti meroslovne zakonodaje, varstva potrošnikov in lojalne konkurence med pakirci je potreben stalen nadzor. Seznam zavezancev ter raznolikost njihovih vrst proizvodov in količin je zelo velik. Zato bo nadzor učinkovit samo v primeru zelo skrbnega izbiranja zavezancev nadzora. Zaradi potrebe po nadzoru področja bo</w:t>
      </w:r>
      <w:r w:rsidR="00AE0BF1" w:rsidRPr="0039294E">
        <w:rPr>
          <w:rFonts w:cs="Arial"/>
          <w:szCs w:val="20"/>
        </w:rPr>
        <w:t>d</w:t>
      </w:r>
      <w:r w:rsidRPr="0039294E">
        <w:rPr>
          <w:rFonts w:cs="Arial"/>
          <w:szCs w:val="20"/>
        </w:rPr>
        <w:t>o v letu 2022 povečali število nadzorov na tem področju in se tako bolj približali nadzorovanosti iz preteklosti.</w:t>
      </w:r>
    </w:p>
    <w:p w14:paraId="2823CFE4" w14:textId="77777777" w:rsidR="006D53DF" w:rsidRPr="0039294E" w:rsidRDefault="006D53DF" w:rsidP="006D53DF">
      <w:pPr>
        <w:spacing w:line="260" w:lineRule="atLeast"/>
        <w:contextualSpacing/>
        <w:jc w:val="both"/>
        <w:rPr>
          <w:rFonts w:eastAsia="SimSun" w:cs="Arial"/>
          <w:szCs w:val="20"/>
          <w:lang w:eastAsia="zh-CN"/>
        </w:rPr>
      </w:pPr>
    </w:p>
    <w:p w14:paraId="00EB1A26" w14:textId="099197B1" w:rsidR="006D53DF" w:rsidRPr="0039294E" w:rsidRDefault="006D53DF" w:rsidP="00324CAF">
      <w:pPr>
        <w:pStyle w:val="Odstavekseznama"/>
        <w:numPr>
          <w:ilvl w:val="3"/>
          <w:numId w:val="59"/>
        </w:numPr>
        <w:jc w:val="both"/>
        <w:rPr>
          <w:rFonts w:cs="Arial"/>
          <w:b/>
          <w:szCs w:val="20"/>
        </w:rPr>
      </w:pPr>
      <w:r w:rsidRPr="0039294E">
        <w:rPr>
          <w:rFonts w:cs="Arial"/>
          <w:b/>
          <w:szCs w:val="20"/>
        </w:rPr>
        <w:t>V letu 2022 se bodo nadzirali naslednji pakirci in uvozniki:</w:t>
      </w:r>
    </w:p>
    <w:p w14:paraId="5656DFBF" w14:textId="77777777" w:rsidR="006D53DF" w:rsidRPr="0039294E" w:rsidRDefault="006D53DF" w:rsidP="006D53DF">
      <w:pPr>
        <w:spacing w:line="288" w:lineRule="auto"/>
        <w:jc w:val="both"/>
        <w:rPr>
          <w:rFonts w:cs="Arial"/>
          <w:b/>
          <w:szCs w:val="20"/>
        </w:rPr>
      </w:pPr>
    </w:p>
    <w:p w14:paraId="5DD28837" w14:textId="097EC237" w:rsidR="006D53DF" w:rsidRPr="0039294E" w:rsidRDefault="006D53DF" w:rsidP="00324CAF">
      <w:pPr>
        <w:numPr>
          <w:ilvl w:val="0"/>
          <w:numId w:val="54"/>
        </w:numPr>
        <w:spacing w:line="288" w:lineRule="auto"/>
        <w:jc w:val="both"/>
        <w:rPr>
          <w:rFonts w:cs="Arial"/>
          <w:szCs w:val="20"/>
        </w:rPr>
      </w:pPr>
      <w:r w:rsidRPr="0039294E">
        <w:rPr>
          <w:rFonts w:cs="Arial"/>
          <w:szCs w:val="20"/>
        </w:rPr>
        <w:t>Zavezance se izbira glede na osnovi izdelanih kriterijev o pomembnosti strank z vidika finančnega prometa</w:t>
      </w:r>
      <w:r w:rsidR="00CB7374" w:rsidRPr="0039294E">
        <w:rPr>
          <w:rFonts w:cs="Arial"/>
          <w:szCs w:val="20"/>
        </w:rPr>
        <w:t>.</w:t>
      </w:r>
    </w:p>
    <w:p w14:paraId="70C08583" w14:textId="77777777" w:rsidR="006D53DF" w:rsidRPr="0039294E" w:rsidRDefault="006D53DF" w:rsidP="00324CAF">
      <w:pPr>
        <w:numPr>
          <w:ilvl w:val="0"/>
          <w:numId w:val="54"/>
        </w:numPr>
        <w:spacing w:line="288" w:lineRule="auto"/>
        <w:jc w:val="both"/>
        <w:rPr>
          <w:rFonts w:cs="Arial"/>
          <w:szCs w:val="20"/>
        </w:rPr>
      </w:pPr>
      <w:r w:rsidRPr="0039294E">
        <w:rPr>
          <w:rFonts w:cs="Arial"/>
          <w:szCs w:val="20"/>
        </w:rPr>
        <w:t>Zavezanci, ki so bili kršitelji v preteklosti in kjer se kršitve ponavljajo.</w:t>
      </w:r>
    </w:p>
    <w:p w14:paraId="24CEE322" w14:textId="77777777" w:rsidR="006D53DF" w:rsidRPr="0039294E" w:rsidRDefault="006D53DF" w:rsidP="00324CAF">
      <w:pPr>
        <w:numPr>
          <w:ilvl w:val="0"/>
          <w:numId w:val="54"/>
        </w:numPr>
        <w:spacing w:line="288" w:lineRule="auto"/>
        <w:jc w:val="both"/>
        <w:rPr>
          <w:rFonts w:cs="Arial"/>
          <w:szCs w:val="20"/>
        </w:rPr>
      </w:pPr>
      <w:r w:rsidRPr="0039294E">
        <w:rPr>
          <w:rFonts w:cs="Arial"/>
          <w:szCs w:val="20"/>
        </w:rPr>
        <w:t>Novi zavezanci na vseh področjih.</w:t>
      </w:r>
    </w:p>
    <w:p w14:paraId="2FEC6299" w14:textId="5EED6BC1" w:rsidR="006D53DF" w:rsidRPr="0039294E" w:rsidRDefault="006D53DF" w:rsidP="00324CAF">
      <w:pPr>
        <w:numPr>
          <w:ilvl w:val="0"/>
          <w:numId w:val="54"/>
        </w:numPr>
        <w:spacing w:line="288" w:lineRule="auto"/>
        <w:jc w:val="both"/>
        <w:rPr>
          <w:rFonts w:cs="Arial"/>
          <w:szCs w:val="20"/>
        </w:rPr>
      </w:pPr>
      <w:r w:rsidRPr="0039294E">
        <w:rPr>
          <w:rFonts w:cs="Arial"/>
          <w:szCs w:val="20"/>
        </w:rPr>
        <w:t>Pakirci s področja mleka in mlečnih proizvodov</w:t>
      </w:r>
      <w:r w:rsidR="00CB7374" w:rsidRPr="0039294E">
        <w:rPr>
          <w:rFonts w:cs="Arial"/>
          <w:szCs w:val="20"/>
        </w:rPr>
        <w:t>.</w:t>
      </w:r>
    </w:p>
    <w:p w14:paraId="1A8F59DB" w14:textId="77777777" w:rsidR="006D53DF" w:rsidRPr="0039294E" w:rsidRDefault="006D53DF" w:rsidP="00324CAF">
      <w:pPr>
        <w:numPr>
          <w:ilvl w:val="0"/>
          <w:numId w:val="54"/>
        </w:numPr>
        <w:spacing w:line="288" w:lineRule="auto"/>
        <w:jc w:val="both"/>
        <w:rPr>
          <w:rFonts w:cs="Arial"/>
          <w:szCs w:val="20"/>
        </w:rPr>
      </w:pPr>
      <w:r w:rsidRPr="0039294E">
        <w:rPr>
          <w:rFonts w:cs="Arial"/>
          <w:szCs w:val="20"/>
        </w:rPr>
        <w:t>Dobavitelji z znakom »e« se praviloma enkrat v 3 letih, če pretekli nadzor ni bil negativen, sicer bolj pogosto.</w:t>
      </w:r>
    </w:p>
    <w:p w14:paraId="0876EAF9" w14:textId="77777777" w:rsidR="006D53DF" w:rsidRPr="0039294E" w:rsidRDefault="006D53DF" w:rsidP="006D53DF">
      <w:pPr>
        <w:spacing w:line="260" w:lineRule="atLeast"/>
        <w:jc w:val="both"/>
        <w:rPr>
          <w:rFonts w:cs="Arial"/>
          <w:szCs w:val="20"/>
          <w:lang w:val="it-IT"/>
        </w:rPr>
      </w:pPr>
    </w:p>
    <w:p w14:paraId="5520FFB6" w14:textId="77777777" w:rsidR="006D53DF" w:rsidRPr="0039294E" w:rsidRDefault="006D53DF" w:rsidP="006D53DF">
      <w:pPr>
        <w:spacing w:line="260" w:lineRule="atLeast"/>
        <w:jc w:val="both"/>
        <w:rPr>
          <w:rFonts w:cs="Arial"/>
          <w:szCs w:val="20"/>
        </w:rPr>
      </w:pPr>
      <w:r w:rsidRPr="0039294E">
        <w:rPr>
          <w:rFonts w:cs="Arial"/>
          <w:szCs w:val="20"/>
        </w:rPr>
        <w:t xml:space="preserve">V letu 2022 bo izvedenih okrog </w:t>
      </w:r>
      <w:r w:rsidRPr="0039294E">
        <w:rPr>
          <w:rFonts w:cs="Arial"/>
          <w:b/>
          <w:szCs w:val="20"/>
        </w:rPr>
        <w:t>80 nadzornih pregledov</w:t>
      </w:r>
      <w:r w:rsidRPr="0039294E">
        <w:rPr>
          <w:rFonts w:cs="Arial"/>
          <w:szCs w:val="20"/>
        </w:rPr>
        <w:t>.</w:t>
      </w:r>
    </w:p>
    <w:p w14:paraId="6DFEDE3A" w14:textId="77777777" w:rsidR="006D53DF" w:rsidRPr="0039294E" w:rsidRDefault="006D53DF" w:rsidP="006D53DF">
      <w:pPr>
        <w:spacing w:line="260" w:lineRule="atLeast"/>
        <w:jc w:val="both"/>
        <w:rPr>
          <w:rFonts w:cs="Arial"/>
          <w:szCs w:val="20"/>
        </w:rPr>
      </w:pPr>
    </w:p>
    <w:p w14:paraId="65A05399" w14:textId="500713F7" w:rsidR="006D53DF" w:rsidRPr="0039294E" w:rsidRDefault="00CB7374" w:rsidP="006D53DF">
      <w:pPr>
        <w:spacing w:line="260" w:lineRule="atLeast"/>
        <w:jc w:val="both"/>
        <w:rPr>
          <w:rFonts w:cs="Arial"/>
          <w:b/>
          <w:iCs/>
          <w:szCs w:val="20"/>
        </w:rPr>
      </w:pPr>
      <w:r w:rsidRPr="0039294E">
        <w:rPr>
          <w:rFonts w:cs="Arial"/>
          <w:b/>
          <w:iCs/>
          <w:szCs w:val="20"/>
        </w:rPr>
        <w:t xml:space="preserve">4.2.5 </w:t>
      </w:r>
      <w:r w:rsidR="006D53DF" w:rsidRPr="0039294E">
        <w:rPr>
          <w:rFonts w:cs="Arial"/>
          <w:b/>
          <w:iCs/>
          <w:szCs w:val="20"/>
        </w:rPr>
        <w:t>Nadzor nad prometom z izdelki iz plemenitih kovin</w:t>
      </w:r>
    </w:p>
    <w:p w14:paraId="54F7F44C" w14:textId="77777777" w:rsidR="00CB7374" w:rsidRPr="0039294E" w:rsidRDefault="00CB7374" w:rsidP="006D53DF">
      <w:pPr>
        <w:spacing w:line="288" w:lineRule="auto"/>
        <w:jc w:val="both"/>
        <w:rPr>
          <w:rFonts w:cs="Arial"/>
          <w:szCs w:val="20"/>
        </w:rPr>
      </w:pPr>
    </w:p>
    <w:p w14:paraId="4BDDEDAA" w14:textId="7F65AB87" w:rsidR="00CB7374" w:rsidRPr="0039294E" w:rsidRDefault="006D53DF" w:rsidP="00CB7374">
      <w:pPr>
        <w:spacing w:line="288" w:lineRule="auto"/>
        <w:jc w:val="both"/>
        <w:rPr>
          <w:rFonts w:cs="Arial"/>
          <w:szCs w:val="20"/>
        </w:rPr>
      </w:pPr>
      <w:r w:rsidRPr="0039294E">
        <w:rPr>
          <w:rFonts w:cs="Arial"/>
          <w:szCs w:val="20"/>
        </w:rPr>
        <w:t>Nadzor nad izdelki iz plemenitih se bo izvajal v skladu z Zakonom o izdelkih iz plemenitih kovin</w:t>
      </w:r>
      <w:r w:rsidR="00E50688">
        <w:rPr>
          <w:rFonts w:cs="Arial"/>
          <w:szCs w:val="20"/>
        </w:rPr>
        <w:t xml:space="preserve"> </w:t>
      </w:r>
      <w:r w:rsidR="00E50688" w:rsidRPr="00E50688">
        <w:t xml:space="preserve">(Uradni list RS, št. </w:t>
      </w:r>
      <w:hyperlink r:id="rId124" w:tgtFrame="_blank" w:tooltip="Zakon o izdelkih iz plemenitih kovin (uradno prečiščeno besedilo)" w:history="1">
        <w:r w:rsidR="00E50688" w:rsidRPr="00E50688">
          <w:t>4/06</w:t>
        </w:r>
      </w:hyperlink>
      <w:r w:rsidR="00E50688" w:rsidRPr="00E50688">
        <w:t xml:space="preserve"> – uradno prečiščeno besedilo in </w:t>
      </w:r>
      <w:hyperlink r:id="rId125" w:tgtFrame="_blank" w:tooltip="Zakon o spremembah in dopolnitvah Zakona o izdelkih iz plemenitih kovin" w:history="1">
        <w:r w:rsidR="00E50688" w:rsidRPr="00E50688">
          <w:t>7/18</w:t>
        </w:r>
      </w:hyperlink>
      <w:r w:rsidR="00E50688" w:rsidRPr="00E50688">
        <w:t>)</w:t>
      </w:r>
      <w:r w:rsidRPr="00E50688">
        <w:rPr>
          <w:rFonts w:cs="Arial"/>
          <w:szCs w:val="20"/>
        </w:rPr>
        <w:t xml:space="preserve">. </w:t>
      </w:r>
      <w:r w:rsidRPr="0039294E">
        <w:rPr>
          <w:rFonts w:cs="Arial"/>
          <w:szCs w:val="20"/>
        </w:rPr>
        <w:t xml:space="preserve">V Sloveniji </w:t>
      </w:r>
      <w:r w:rsidR="00CB7374" w:rsidRPr="0039294E">
        <w:rPr>
          <w:rFonts w:cs="Arial"/>
          <w:szCs w:val="20"/>
        </w:rPr>
        <w:t>je</w:t>
      </w:r>
      <w:r w:rsidRPr="0039294E">
        <w:rPr>
          <w:rFonts w:cs="Arial"/>
          <w:szCs w:val="20"/>
        </w:rPr>
        <w:t xml:space="preserve"> registriranih okrog 300 dobaviteljev. Nadzor se izvaja pri vseh dobaviteljih, ki izvajajo promet s plemenitimi kovinami: registrirani dobavitelji proizvajalci in uvozniki, internetna in kataloška prodaja, trgovine, ostalo..).  </w:t>
      </w:r>
    </w:p>
    <w:p w14:paraId="63B6E578" w14:textId="77777777" w:rsidR="00CB7374" w:rsidRPr="0039294E" w:rsidRDefault="00CB7374" w:rsidP="00CB7374">
      <w:pPr>
        <w:spacing w:line="288" w:lineRule="auto"/>
        <w:jc w:val="both"/>
        <w:rPr>
          <w:rFonts w:cs="Arial"/>
          <w:szCs w:val="20"/>
        </w:rPr>
      </w:pPr>
    </w:p>
    <w:p w14:paraId="60ED3BEF" w14:textId="38542292" w:rsidR="006D53DF" w:rsidRPr="0039294E" w:rsidRDefault="006D53DF" w:rsidP="00CB7374">
      <w:pPr>
        <w:spacing w:line="288" w:lineRule="auto"/>
        <w:jc w:val="both"/>
        <w:rPr>
          <w:rFonts w:cs="Arial"/>
          <w:szCs w:val="20"/>
        </w:rPr>
      </w:pPr>
      <w:r w:rsidRPr="0039294E">
        <w:rPr>
          <w:rFonts w:cs="Arial"/>
          <w:szCs w:val="20"/>
        </w:rPr>
        <w:t xml:space="preserve">Izvedlo se bo največ </w:t>
      </w:r>
      <w:r w:rsidRPr="0039294E">
        <w:rPr>
          <w:rFonts w:cs="Arial"/>
          <w:b/>
          <w:szCs w:val="20"/>
        </w:rPr>
        <w:t>100 nadzornih postopkov</w:t>
      </w:r>
      <w:r w:rsidRPr="0039294E">
        <w:rPr>
          <w:rFonts w:cs="Arial"/>
          <w:szCs w:val="20"/>
        </w:rPr>
        <w:t xml:space="preserve"> pri dobaviteljih teh izdelkov v prometu. V primeru nadaljevanja urejenega stanja bo</w:t>
      </w:r>
      <w:r w:rsidR="00CB7374" w:rsidRPr="0039294E">
        <w:rPr>
          <w:rFonts w:cs="Arial"/>
          <w:szCs w:val="20"/>
        </w:rPr>
        <w:t>d</w:t>
      </w:r>
      <w:r w:rsidRPr="0039294E">
        <w:rPr>
          <w:rFonts w:cs="Arial"/>
          <w:szCs w:val="20"/>
        </w:rPr>
        <w:t>o posledično izvedli manj nadzornih postopkov in nadzorne preglede preusmerili na področje meril in predpakiranih izdelkov.</w:t>
      </w:r>
    </w:p>
    <w:p w14:paraId="082119D1" w14:textId="77777777" w:rsidR="006D53DF" w:rsidRPr="0039294E" w:rsidRDefault="006D53DF" w:rsidP="006D53DF">
      <w:pPr>
        <w:spacing w:line="260" w:lineRule="atLeast"/>
        <w:jc w:val="both"/>
        <w:rPr>
          <w:rFonts w:cs="Arial"/>
          <w:szCs w:val="20"/>
        </w:rPr>
      </w:pPr>
    </w:p>
    <w:p w14:paraId="78E8202B" w14:textId="5EC6FF63" w:rsidR="006D53DF" w:rsidRPr="0039294E" w:rsidRDefault="006D53DF" w:rsidP="00324CAF">
      <w:pPr>
        <w:pStyle w:val="Odstavekseznama"/>
        <w:numPr>
          <w:ilvl w:val="3"/>
          <w:numId w:val="60"/>
        </w:numPr>
        <w:jc w:val="both"/>
        <w:rPr>
          <w:rFonts w:cs="Arial"/>
          <w:b/>
          <w:szCs w:val="20"/>
        </w:rPr>
      </w:pPr>
      <w:r w:rsidRPr="0039294E">
        <w:rPr>
          <w:rFonts w:cs="Arial"/>
          <w:b/>
          <w:szCs w:val="20"/>
        </w:rPr>
        <w:t>V letu 2022 se bodo predvsem izvajali nadzori nad naslednjimi dobavitelji:</w:t>
      </w:r>
    </w:p>
    <w:p w14:paraId="13406311" w14:textId="77777777" w:rsidR="00CB7374" w:rsidRPr="0039294E" w:rsidRDefault="00CB7374" w:rsidP="00CB7374">
      <w:pPr>
        <w:pStyle w:val="Odstavekseznama"/>
        <w:ind w:left="720"/>
        <w:jc w:val="both"/>
        <w:rPr>
          <w:rFonts w:cs="Arial"/>
          <w:b/>
          <w:szCs w:val="20"/>
        </w:rPr>
      </w:pPr>
    </w:p>
    <w:p w14:paraId="7C270921" w14:textId="77777777" w:rsidR="006D53DF" w:rsidRPr="0039294E" w:rsidRDefault="006D53DF" w:rsidP="00324CAF">
      <w:pPr>
        <w:numPr>
          <w:ilvl w:val="0"/>
          <w:numId w:val="55"/>
        </w:numPr>
        <w:spacing w:line="288" w:lineRule="auto"/>
        <w:jc w:val="both"/>
        <w:rPr>
          <w:rFonts w:cs="Arial"/>
          <w:szCs w:val="20"/>
        </w:rPr>
      </w:pPr>
      <w:bookmarkStart w:id="4" w:name="_Toc401674257"/>
      <w:r w:rsidRPr="0039294E">
        <w:rPr>
          <w:rFonts w:cs="Arial"/>
          <w:szCs w:val="20"/>
        </w:rPr>
        <w:t>Nadzor dobaviteljev kršiteljev</w:t>
      </w:r>
    </w:p>
    <w:p w14:paraId="00962C68" w14:textId="77777777" w:rsidR="006D53DF" w:rsidRPr="0039294E" w:rsidRDefault="006D53DF" w:rsidP="00324CAF">
      <w:pPr>
        <w:numPr>
          <w:ilvl w:val="0"/>
          <w:numId w:val="55"/>
        </w:numPr>
        <w:spacing w:line="288" w:lineRule="auto"/>
        <w:jc w:val="both"/>
        <w:rPr>
          <w:rFonts w:cs="Arial"/>
          <w:szCs w:val="20"/>
        </w:rPr>
      </w:pPr>
      <w:r w:rsidRPr="0039294E">
        <w:rPr>
          <w:rFonts w:cs="Arial"/>
          <w:szCs w:val="20"/>
        </w:rPr>
        <w:t>Preventiven nadzor v manjšem obsegu tudi pri ostalih dobaviteljih.</w:t>
      </w:r>
    </w:p>
    <w:p w14:paraId="45473EBD" w14:textId="77777777" w:rsidR="00CB7374" w:rsidRPr="0039294E" w:rsidRDefault="00CB7374" w:rsidP="006D53DF">
      <w:pPr>
        <w:keepNext/>
        <w:keepLines/>
        <w:numPr>
          <w:ilvl w:val="2"/>
          <w:numId w:val="0"/>
        </w:numPr>
        <w:spacing w:line="240" w:lineRule="auto"/>
        <w:jc w:val="both"/>
        <w:rPr>
          <w:rFonts w:cs="Arial"/>
          <w:b/>
          <w:bCs/>
          <w:i/>
          <w:noProof/>
          <w:color w:val="000000"/>
          <w:szCs w:val="20"/>
          <w:lang w:eastAsia="x-none"/>
        </w:rPr>
      </w:pPr>
    </w:p>
    <w:p w14:paraId="4D7B5EF6" w14:textId="26F6FEF2" w:rsidR="006D53DF" w:rsidRPr="0039294E" w:rsidRDefault="00CB7374" w:rsidP="006D53DF">
      <w:pPr>
        <w:keepNext/>
        <w:keepLines/>
        <w:numPr>
          <w:ilvl w:val="2"/>
          <w:numId w:val="0"/>
        </w:numPr>
        <w:spacing w:line="240" w:lineRule="auto"/>
        <w:jc w:val="both"/>
        <w:rPr>
          <w:rFonts w:cs="Arial"/>
          <w:b/>
          <w:bCs/>
          <w:iCs/>
          <w:noProof/>
          <w:color w:val="000000"/>
          <w:szCs w:val="20"/>
          <w:lang w:eastAsia="x-none"/>
        </w:rPr>
      </w:pPr>
      <w:r w:rsidRPr="0039294E">
        <w:rPr>
          <w:rFonts w:cs="Arial"/>
          <w:b/>
          <w:bCs/>
          <w:iCs/>
          <w:noProof/>
          <w:color w:val="000000"/>
          <w:szCs w:val="20"/>
          <w:lang w:eastAsia="x-none"/>
        </w:rPr>
        <w:t xml:space="preserve">4.2.6 </w:t>
      </w:r>
      <w:r w:rsidR="006D53DF" w:rsidRPr="0039294E">
        <w:rPr>
          <w:rFonts w:cs="Arial"/>
          <w:b/>
          <w:bCs/>
          <w:iCs/>
          <w:noProof/>
          <w:color w:val="000000"/>
          <w:szCs w:val="20"/>
          <w:lang w:eastAsia="x-none"/>
        </w:rPr>
        <w:t>Sodelovanje z drugimi inšpekcijskimi službam in državnimi organi</w:t>
      </w:r>
      <w:bookmarkEnd w:id="4"/>
    </w:p>
    <w:p w14:paraId="39585992" w14:textId="77777777" w:rsidR="00CB7374" w:rsidRPr="0039294E" w:rsidRDefault="00CB7374" w:rsidP="006D53DF">
      <w:pPr>
        <w:spacing w:line="260" w:lineRule="atLeast"/>
        <w:jc w:val="both"/>
        <w:rPr>
          <w:rFonts w:cs="Arial"/>
          <w:szCs w:val="20"/>
          <w:lang w:eastAsia="sl-SI"/>
        </w:rPr>
      </w:pPr>
    </w:p>
    <w:p w14:paraId="10F6EFC1" w14:textId="63DD06D2" w:rsidR="006D53DF" w:rsidRPr="0039294E" w:rsidRDefault="006D53DF" w:rsidP="006D53DF">
      <w:pPr>
        <w:spacing w:line="260" w:lineRule="atLeast"/>
        <w:jc w:val="both"/>
        <w:rPr>
          <w:rFonts w:cs="Arial"/>
          <w:szCs w:val="20"/>
          <w:lang w:eastAsia="sl-SI"/>
        </w:rPr>
      </w:pPr>
      <w:r w:rsidRPr="00F109C8">
        <w:rPr>
          <w:rFonts w:cs="Arial"/>
          <w:szCs w:val="20"/>
          <w:lang w:eastAsia="sl-SI"/>
        </w:rPr>
        <w:t xml:space="preserve">Skupni inšpekcijski pregledi inšpektorjev Urada z drugimi inšpekcijskimi organi so planirani na področju nadzora taksimetrov z </w:t>
      </w:r>
      <w:r w:rsidRPr="00F109C8">
        <w:rPr>
          <w:rFonts w:cs="Arial"/>
          <w:szCs w:val="20"/>
        </w:rPr>
        <w:t>I</w:t>
      </w:r>
      <w:r w:rsidR="000F0159">
        <w:rPr>
          <w:rFonts w:cs="Arial"/>
          <w:szCs w:val="20"/>
        </w:rPr>
        <w:t>nšpektoratom RS za infrastrukturo (v nadaljnjem besedilu: IRSI)</w:t>
      </w:r>
      <w:r w:rsidRPr="00F109C8">
        <w:rPr>
          <w:rFonts w:cs="Arial"/>
          <w:szCs w:val="20"/>
        </w:rPr>
        <w:t xml:space="preserve">, </w:t>
      </w:r>
      <w:r w:rsidR="000F0159">
        <w:rPr>
          <w:rFonts w:cs="Arial"/>
          <w:szCs w:val="20"/>
        </w:rPr>
        <w:t xml:space="preserve">Tržnim inšpektoratom RS (v nadaljnjem besedilu: </w:t>
      </w:r>
      <w:r w:rsidRPr="00F109C8">
        <w:rPr>
          <w:rFonts w:cs="Arial"/>
          <w:szCs w:val="20"/>
        </w:rPr>
        <w:t>TIRS</w:t>
      </w:r>
      <w:r w:rsidR="000F0159">
        <w:rPr>
          <w:rFonts w:cs="Arial"/>
          <w:szCs w:val="20"/>
        </w:rPr>
        <w:t>)</w:t>
      </w:r>
      <w:r w:rsidRPr="00F109C8">
        <w:rPr>
          <w:rFonts w:cs="Arial"/>
          <w:szCs w:val="20"/>
        </w:rPr>
        <w:t xml:space="preserve">, FURS, Policijo in Inšpektoratom </w:t>
      </w:r>
      <w:r w:rsidR="0052032D" w:rsidRPr="00F109C8">
        <w:rPr>
          <w:rFonts w:cs="Arial"/>
          <w:szCs w:val="20"/>
        </w:rPr>
        <w:t>M</w:t>
      </w:r>
      <w:r w:rsidRPr="00F109C8">
        <w:rPr>
          <w:rFonts w:cs="Arial"/>
          <w:szCs w:val="20"/>
        </w:rPr>
        <w:t xml:space="preserve">estne </w:t>
      </w:r>
      <w:r w:rsidRPr="00F109C8">
        <w:rPr>
          <w:rFonts w:cs="Arial"/>
          <w:szCs w:val="20"/>
        </w:rPr>
        <w:lastRenderedPageBreak/>
        <w:t>občine Ljubljana,</w:t>
      </w:r>
      <w:r w:rsidRPr="00F109C8">
        <w:rPr>
          <w:rFonts w:cs="Arial"/>
          <w:szCs w:val="20"/>
          <w:lang w:eastAsia="sl-SI"/>
        </w:rPr>
        <w:t xml:space="preserve"> ki se izvajajo že nekaj let in so že ustaljeni. Na področju nadzora vodomerov Urad sodeluje z Inšpektoratom </w:t>
      </w:r>
      <w:r w:rsidR="0052032D" w:rsidRPr="00F109C8">
        <w:rPr>
          <w:rFonts w:cs="Arial"/>
          <w:szCs w:val="20"/>
          <w:lang w:eastAsia="sl-SI"/>
        </w:rPr>
        <w:t xml:space="preserve">RS </w:t>
      </w:r>
      <w:r w:rsidRPr="00F109C8">
        <w:rPr>
          <w:rFonts w:cs="Arial"/>
          <w:szCs w:val="20"/>
          <w:lang w:eastAsia="sl-SI"/>
        </w:rPr>
        <w:t>za okolje in prostor</w:t>
      </w:r>
      <w:r w:rsidR="006E73A1">
        <w:rPr>
          <w:rFonts w:cs="Arial"/>
          <w:szCs w:val="20"/>
          <w:lang w:eastAsia="sl-SI"/>
        </w:rPr>
        <w:t xml:space="preserve"> (v nadaljnjem besedilu: IRSOP)</w:t>
      </w:r>
      <w:r w:rsidRPr="00F109C8">
        <w:rPr>
          <w:rFonts w:cs="Arial"/>
          <w:szCs w:val="20"/>
          <w:lang w:eastAsia="sl-SI"/>
        </w:rPr>
        <w:t>. Sodelovali bo</w:t>
      </w:r>
      <w:r w:rsidR="0052032D" w:rsidRPr="00F109C8">
        <w:rPr>
          <w:rFonts w:cs="Arial"/>
          <w:szCs w:val="20"/>
          <w:lang w:eastAsia="sl-SI"/>
        </w:rPr>
        <w:t>d</w:t>
      </w:r>
      <w:r w:rsidRPr="00F109C8">
        <w:rPr>
          <w:rFonts w:cs="Arial"/>
          <w:szCs w:val="20"/>
          <w:lang w:eastAsia="sl-SI"/>
        </w:rPr>
        <w:t>o tudi z drugimi inšpekcijskimi organi ali povabil</w:t>
      </w:r>
      <w:r w:rsidR="0052032D" w:rsidRPr="00F109C8">
        <w:rPr>
          <w:rFonts w:cs="Arial"/>
          <w:szCs w:val="20"/>
          <w:lang w:eastAsia="sl-SI"/>
        </w:rPr>
        <w:t>i</w:t>
      </w:r>
      <w:r w:rsidRPr="00F109C8">
        <w:rPr>
          <w:rFonts w:cs="Arial"/>
          <w:szCs w:val="20"/>
          <w:lang w:eastAsia="sl-SI"/>
        </w:rPr>
        <w:t xml:space="preserve"> k sodelovanju druge pristojne inšpekcijske organe v primeru, če se pozneje izkaže potreba po tovrstnih nadzorih na kateremkoli od področij.</w:t>
      </w:r>
    </w:p>
    <w:p w14:paraId="6C587BF4" w14:textId="77777777" w:rsidR="006D53DF" w:rsidRPr="0039294E" w:rsidRDefault="006D53DF" w:rsidP="006D53DF">
      <w:pPr>
        <w:spacing w:line="240" w:lineRule="auto"/>
        <w:jc w:val="both"/>
        <w:rPr>
          <w:rFonts w:cs="Arial"/>
          <w:b/>
          <w:i/>
          <w:szCs w:val="20"/>
          <w:lang w:eastAsia="sl-SI"/>
        </w:rPr>
      </w:pPr>
    </w:p>
    <w:p w14:paraId="19982C5D" w14:textId="56C41917" w:rsidR="006D53DF" w:rsidRPr="0039294E" w:rsidRDefault="00CB7374" w:rsidP="006D53DF">
      <w:pPr>
        <w:spacing w:line="240" w:lineRule="auto"/>
        <w:jc w:val="both"/>
        <w:rPr>
          <w:rFonts w:cs="Arial"/>
          <w:b/>
          <w:iCs/>
          <w:szCs w:val="20"/>
        </w:rPr>
      </w:pPr>
      <w:r w:rsidRPr="0039294E">
        <w:rPr>
          <w:rFonts w:cs="Arial"/>
          <w:b/>
          <w:iCs/>
          <w:szCs w:val="20"/>
          <w:lang w:eastAsia="sl-SI"/>
        </w:rPr>
        <w:t xml:space="preserve">4.2.7 </w:t>
      </w:r>
      <w:r w:rsidR="006D53DF" w:rsidRPr="0039294E">
        <w:rPr>
          <w:rFonts w:cs="Arial"/>
          <w:b/>
          <w:iCs/>
          <w:szCs w:val="20"/>
          <w:lang w:eastAsia="sl-SI"/>
        </w:rPr>
        <w:t>Število nadzornih pregledov na podlagi prejetih prijav</w:t>
      </w:r>
    </w:p>
    <w:p w14:paraId="6A35BB81" w14:textId="77777777" w:rsidR="00CB7374" w:rsidRPr="0039294E" w:rsidRDefault="00CB7374" w:rsidP="006D53DF">
      <w:pPr>
        <w:spacing w:line="260" w:lineRule="atLeast"/>
        <w:jc w:val="both"/>
        <w:rPr>
          <w:rFonts w:cs="Arial"/>
          <w:szCs w:val="20"/>
        </w:rPr>
      </w:pPr>
    </w:p>
    <w:p w14:paraId="7DEAB4D6" w14:textId="3C036B3C" w:rsidR="006D53DF" w:rsidRPr="0039294E" w:rsidRDefault="006D53DF" w:rsidP="006D53DF">
      <w:pPr>
        <w:spacing w:line="260" w:lineRule="atLeast"/>
        <w:jc w:val="both"/>
        <w:rPr>
          <w:rFonts w:cs="Arial"/>
          <w:szCs w:val="20"/>
        </w:rPr>
      </w:pPr>
      <w:r w:rsidRPr="0039294E">
        <w:rPr>
          <w:rFonts w:cs="Arial"/>
          <w:szCs w:val="20"/>
        </w:rPr>
        <w:t>Urad na leto prejme približno 10 – 20 prijav s strani drugih inšpekcijskih organov ali fizičnih oseb. Te se nanašajo predvsem na naslednja merila: bencinske črpalke, vodomere, neavtomatske tehtnice, taksimetre, količine predpakiranih izdelkov,... Nekaj prijav na leto Urad prejme tudi zaradi nepravilne uporabe merskih enot. Vse prejete prijave in pritožbe se obravnavajo prednostno.</w:t>
      </w:r>
    </w:p>
    <w:p w14:paraId="302879C4" w14:textId="77777777" w:rsidR="006D53DF" w:rsidRPr="0039294E" w:rsidRDefault="006D53DF" w:rsidP="006D53DF">
      <w:pPr>
        <w:spacing w:line="240" w:lineRule="auto"/>
        <w:jc w:val="both"/>
        <w:rPr>
          <w:rFonts w:cs="Arial"/>
          <w:szCs w:val="20"/>
        </w:rPr>
      </w:pPr>
    </w:p>
    <w:p w14:paraId="1BD43025" w14:textId="46C31D02" w:rsidR="006D53DF" w:rsidRPr="0039294E" w:rsidRDefault="00CB7374" w:rsidP="00CB7374">
      <w:pPr>
        <w:keepNext/>
        <w:numPr>
          <w:ilvl w:val="0"/>
          <w:numId w:val="11"/>
        </w:numPr>
        <w:shd w:val="clear" w:color="auto" w:fill="FFFFFF"/>
        <w:tabs>
          <w:tab w:val="num" w:pos="360"/>
        </w:tabs>
        <w:spacing w:line="260" w:lineRule="atLeast"/>
        <w:ind w:left="0" w:firstLine="0"/>
        <w:jc w:val="both"/>
        <w:outlineLvl w:val="0"/>
        <w:rPr>
          <w:rFonts w:cs="Arial"/>
          <w:b/>
          <w:bCs/>
          <w:iCs/>
          <w:kern w:val="36"/>
          <w:szCs w:val="20"/>
          <w:lang w:eastAsia="sl-SI"/>
        </w:rPr>
      </w:pPr>
      <w:r w:rsidRPr="0039294E">
        <w:rPr>
          <w:rFonts w:cs="Arial"/>
          <w:b/>
          <w:iCs/>
          <w:kern w:val="32"/>
          <w:szCs w:val="20"/>
          <w:lang w:eastAsia="sl-SI"/>
        </w:rPr>
        <w:t xml:space="preserve">4.2.8 </w:t>
      </w:r>
      <w:r w:rsidR="006D53DF" w:rsidRPr="0039294E">
        <w:rPr>
          <w:rFonts w:cs="Arial"/>
          <w:b/>
          <w:iCs/>
          <w:kern w:val="32"/>
          <w:szCs w:val="20"/>
          <w:lang w:eastAsia="sl-SI"/>
        </w:rPr>
        <w:t xml:space="preserve">Nadzori v skladu z </w:t>
      </w:r>
      <w:r w:rsidR="006D53DF" w:rsidRPr="0039294E">
        <w:rPr>
          <w:rFonts w:cs="Arial"/>
          <w:b/>
          <w:bCs/>
          <w:iCs/>
          <w:kern w:val="36"/>
          <w:szCs w:val="20"/>
          <w:lang w:eastAsia="sl-SI"/>
        </w:rPr>
        <w:t>Z</w:t>
      </w:r>
      <w:r w:rsidR="00897DBF">
        <w:rPr>
          <w:rFonts w:cs="Arial"/>
          <w:b/>
          <w:bCs/>
          <w:iCs/>
          <w:kern w:val="36"/>
          <w:szCs w:val="20"/>
          <w:lang w:eastAsia="sl-SI"/>
        </w:rPr>
        <w:t>NB</w:t>
      </w:r>
      <w:r w:rsidR="006D53DF" w:rsidRPr="0039294E">
        <w:rPr>
          <w:rFonts w:cs="Arial"/>
          <w:b/>
          <w:bCs/>
          <w:iCs/>
          <w:kern w:val="36"/>
          <w:szCs w:val="20"/>
          <w:lang w:eastAsia="sl-SI"/>
        </w:rPr>
        <w:t xml:space="preserve"> v povezavi zajezitve širjenja epidemije COVID-19 </w:t>
      </w:r>
    </w:p>
    <w:p w14:paraId="7DFCE766" w14:textId="77777777" w:rsidR="00CB7374" w:rsidRPr="0039294E" w:rsidRDefault="00CB7374" w:rsidP="006D53DF">
      <w:pPr>
        <w:spacing w:line="240" w:lineRule="auto"/>
        <w:jc w:val="both"/>
        <w:rPr>
          <w:rFonts w:cs="Arial"/>
          <w:szCs w:val="20"/>
        </w:rPr>
      </w:pPr>
    </w:p>
    <w:p w14:paraId="3647AA0C" w14:textId="04B7F397" w:rsidR="006D53DF" w:rsidRPr="00632D2D" w:rsidRDefault="006D53DF" w:rsidP="00CB7374">
      <w:pPr>
        <w:jc w:val="both"/>
        <w:rPr>
          <w:rFonts w:cs="Arial"/>
          <w:szCs w:val="20"/>
        </w:rPr>
      </w:pPr>
      <w:r w:rsidRPr="00632D2D">
        <w:rPr>
          <w:rFonts w:cs="Arial"/>
          <w:szCs w:val="20"/>
        </w:rPr>
        <w:t xml:space="preserve">Urad bo tudi v letu 2022 nadaljeval z izvajanjem nadzornih pregledov po </w:t>
      </w:r>
      <w:r w:rsidRPr="00632D2D">
        <w:rPr>
          <w:rFonts w:eastAsia="Calibri" w:cs="Arial"/>
          <w:szCs w:val="20"/>
        </w:rPr>
        <w:t>Z</w:t>
      </w:r>
      <w:r w:rsidR="00897DBF" w:rsidRPr="00632D2D">
        <w:rPr>
          <w:rFonts w:eastAsia="Calibri" w:cs="Arial"/>
          <w:szCs w:val="20"/>
        </w:rPr>
        <w:t>NB</w:t>
      </w:r>
      <w:r w:rsidRPr="00632D2D">
        <w:rPr>
          <w:rFonts w:cs="Arial"/>
          <w:szCs w:val="20"/>
        </w:rPr>
        <w:t>, če bo to potrebno. Tovrstni nadzori bodo opravljeni pri zavezancih</w:t>
      </w:r>
      <w:r w:rsidR="00042794" w:rsidRPr="00632D2D">
        <w:rPr>
          <w:rFonts w:cs="Arial"/>
          <w:szCs w:val="20"/>
        </w:rPr>
        <w:t>,</w:t>
      </w:r>
      <w:r w:rsidRPr="00632D2D">
        <w:rPr>
          <w:rFonts w:cs="Arial"/>
          <w:szCs w:val="20"/>
        </w:rPr>
        <w:t xml:space="preserve"> pri katerih bo izveden nadzor skladno z Zakonom o meroslovju </w:t>
      </w:r>
      <w:r w:rsidR="00632D2D" w:rsidRPr="00632D2D">
        <w:t xml:space="preserve">(Uradni list RS, št. </w:t>
      </w:r>
      <w:hyperlink r:id="rId126" w:tgtFrame="_blank" w:tooltip="Zakon o meroslovju (uradno prečiščeno besedilo)" w:history="1">
        <w:r w:rsidR="00632D2D" w:rsidRPr="00632D2D">
          <w:t>26/05</w:t>
        </w:r>
      </w:hyperlink>
      <w:r w:rsidR="00632D2D" w:rsidRPr="00632D2D">
        <w:t xml:space="preserve"> – uradno prečiščeno besedilo) </w:t>
      </w:r>
      <w:r w:rsidRPr="00632D2D">
        <w:rPr>
          <w:rFonts w:cs="Arial"/>
          <w:szCs w:val="20"/>
        </w:rPr>
        <w:t>in Zakonom o izdelkih iz plemenitih kovin</w:t>
      </w:r>
      <w:r w:rsidR="00632D2D" w:rsidRPr="00632D2D">
        <w:rPr>
          <w:rFonts w:cs="Arial"/>
          <w:szCs w:val="20"/>
        </w:rPr>
        <w:t xml:space="preserve"> </w:t>
      </w:r>
      <w:r w:rsidR="00632D2D" w:rsidRPr="00632D2D">
        <w:t xml:space="preserve">(Uradni list RS, št. </w:t>
      </w:r>
      <w:hyperlink r:id="rId127" w:tgtFrame="_blank" w:tooltip="Zakon o izdelkih iz plemenitih kovin (uradno prečiščeno besedilo)" w:history="1">
        <w:r w:rsidR="00632D2D" w:rsidRPr="00632D2D">
          <w:t>4/06</w:t>
        </w:r>
      </w:hyperlink>
      <w:r w:rsidR="00632D2D" w:rsidRPr="00632D2D">
        <w:t xml:space="preserve"> – uradno prečiščeno besedilo in </w:t>
      </w:r>
      <w:hyperlink r:id="rId128" w:tgtFrame="_blank" w:tooltip="Zakon o spremembah in dopolnitvah Zakona o izdelkih iz plemenitih kovin" w:history="1">
        <w:r w:rsidR="00632D2D" w:rsidRPr="00632D2D">
          <w:t>7/18</w:t>
        </w:r>
      </w:hyperlink>
      <w:r w:rsidR="00632D2D" w:rsidRPr="00632D2D">
        <w:t>)</w:t>
      </w:r>
      <w:r w:rsidRPr="00632D2D">
        <w:rPr>
          <w:rFonts w:cs="Arial"/>
          <w:szCs w:val="20"/>
        </w:rPr>
        <w:t>.</w:t>
      </w:r>
      <w:r w:rsidR="00287EE6" w:rsidRPr="00632D2D">
        <w:rPr>
          <w:rFonts w:cs="Arial"/>
          <w:szCs w:val="20"/>
        </w:rPr>
        <w:t xml:space="preserve"> </w:t>
      </w:r>
    </w:p>
    <w:p w14:paraId="40413E28" w14:textId="703AAC94" w:rsidR="00287EE6" w:rsidRDefault="00287EE6" w:rsidP="00CB7374">
      <w:pPr>
        <w:jc w:val="both"/>
        <w:rPr>
          <w:rFonts w:cs="Arial"/>
          <w:szCs w:val="20"/>
        </w:rPr>
      </w:pPr>
    </w:p>
    <w:p w14:paraId="6FD4B8A7" w14:textId="49F04A05" w:rsidR="00704AE6" w:rsidRPr="00804D81" w:rsidRDefault="00EF2B1C" w:rsidP="00440A46">
      <w:pPr>
        <w:pStyle w:val="lennaslov"/>
        <w:jc w:val="both"/>
        <w:rPr>
          <w:rFonts w:ascii="Arial" w:hAnsi="Arial" w:cs="Arial"/>
          <w:b/>
          <w:sz w:val="20"/>
          <w:szCs w:val="20"/>
        </w:rPr>
      </w:pPr>
      <w:r w:rsidRPr="00804D81">
        <w:rPr>
          <w:rFonts w:ascii="Arial" w:hAnsi="Arial" w:cs="Arial"/>
          <w:b/>
          <w:sz w:val="20"/>
          <w:szCs w:val="20"/>
        </w:rPr>
        <w:t>5</w:t>
      </w:r>
      <w:r w:rsidR="00C26A9B" w:rsidRPr="00804D81">
        <w:rPr>
          <w:rFonts w:ascii="Arial" w:hAnsi="Arial" w:cs="Arial"/>
          <w:b/>
          <w:sz w:val="20"/>
          <w:szCs w:val="20"/>
        </w:rPr>
        <w:t xml:space="preserve">. </w:t>
      </w:r>
      <w:r w:rsidR="00704AE6" w:rsidRPr="00804D81">
        <w:rPr>
          <w:rFonts w:ascii="Arial" w:hAnsi="Arial" w:cs="Arial"/>
          <w:b/>
          <w:sz w:val="20"/>
          <w:szCs w:val="20"/>
          <w:lang w:val="x-none"/>
        </w:rPr>
        <w:t>MINISTRSTVO ZA KMETIJSTVO, GOZDARSTVO IN PREHRANO</w:t>
      </w:r>
    </w:p>
    <w:p w14:paraId="4EBCC10C" w14:textId="1BC2C89B" w:rsidR="00904879" w:rsidRPr="0039294E" w:rsidRDefault="00EF2B1C" w:rsidP="00DE21B3">
      <w:pPr>
        <w:pStyle w:val="lennaslov"/>
        <w:rPr>
          <w:rFonts w:ascii="Arial" w:hAnsi="Arial" w:cs="Arial"/>
          <w:b/>
          <w:sz w:val="20"/>
          <w:szCs w:val="20"/>
        </w:rPr>
      </w:pPr>
      <w:r w:rsidRPr="00804D81">
        <w:rPr>
          <w:rFonts w:ascii="Arial" w:hAnsi="Arial" w:cs="Arial"/>
          <w:b/>
          <w:sz w:val="20"/>
          <w:szCs w:val="20"/>
        </w:rPr>
        <w:t>5</w:t>
      </w:r>
      <w:r w:rsidR="00230A57" w:rsidRPr="00804D81">
        <w:rPr>
          <w:rFonts w:ascii="Arial" w:hAnsi="Arial" w:cs="Arial"/>
          <w:b/>
          <w:sz w:val="20"/>
          <w:szCs w:val="20"/>
        </w:rPr>
        <w:t>.</w:t>
      </w:r>
      <w:r w:rsidR="00312A52" w:rsidRPr="00804D81">
        <w:rPr>
          <w:rFonts w:ascii="Arial" w:hAnsi="Arial" w:cs="Arial"/>
          <w:b/>
          <w:sz w:val="20"/>
          <w:szCs w:val="20"/>
        </w:rPr>
        <w:t xml:space="preserve">1 </w:t>
      </w:r>
      <w:r w:rsidR="003119E9" w:rsidRPr="00804D81">
        <w:rPr>
          <w:rFonts w:ascii="Arial" w:hAnsi="Arial" w:cs="Arial"/>
          <w:b/>
          <w:sz w:val="20"/>
          <w:szCs w:val="20"/>
        </w:rPr>
        <w:t>INŠPEKTORAT REPUBLIKE SLOVENIJE ZA KMETIJSTVO, GOZDARSTVO, LOVSTVO IN RIBIŠTVO</w:t>
      </w:r>
    </w:p>
    <w:p w14:paraId="232C4B74" w14:textId="6003207A" w:rsidR="0008768A" w:rsidRPr="0008768A" w:rsidRDefault="0008768A" w:rsidP="0008768A">
      <w:pPr>
        <w:spacing w:line="288" w:lineRule="auto"/>
        <w:jc w:val="both"/>
        <w:rPr>
          <w:rFonts w:eastAsia="Batang" w:cs="Arial"/>
          <w:szCs w:val="20"/>
          <w:lang w:eastAsia="ko-KR" w:bidi="sa-IN"/>
        </w:rPr>
      </w:pPr>
      <w:r w:rsidRPr="0008768A">
        <w:rPr>
          <w:rFonts w:eastAsia="Batang" w:cs="Arial"/>
          <w:szCs w:val="20"/>
          <w:lang w:eastAsia="ko-KR" w:bidi="sa-IN"/>
        </w:rPr>
        <w:t>Znotraj Inšpektorata RS za kmetijstvo, gozdarstvo, lovstvo in ribištvo</w:t>
      </w:r>
      <w:r w:rsidR="00F36D19">
        <w:rPr>
          <w:rFonts w:eastAsia="Batang" w:cs="Arial"/>
          <w:szCs w:val="20"/>
          <w:lang w:eastAsia="ko-KR" w:bidi="sa-IN"/>
        </w:rPr>
        <w:t xml:space="preserve"> (v nadaljnjem besedilu: IRSKGLR)</w:t>
      </w:r>
      <w:r w:rsidRPr="0008768A">
        <w:rPr>
          <w:rFonts w:eastAsia="Batang" w:cs="Arial"/>
          <w:szCs w:val="20"/>
          <w:lang w:eastAsia="ko-KR" w:bidi="sa-IN"/>
        </w:rPr>
        <w:t xml:space="preserve"> delujejo štiri inšpekcije. To so inšpekcija za kmetijstvo, inšpekcija za gozdarstvo, inšpekcija za vinarstvo ter inšpekcija za lovstvo in ribištvo. Inšpektorat na vseh navedenih področjih dela vrši nadzor nad izvajanjem zakonskih določil materialnih predpisov in s tem izvajanjem celovite politike kmetijstva, gozdarstva, vinarstva, lovstva in ribištva. Pri tem delu uporablja</w:t>
      </w:r>
      <w:r w:rsidR="00804D81">
        <w:rPr>
          <w:rFonts w:eastAsia="Batang" w:cs="Arial"/>
          <w:szCs w:val="20"/>
          <w:lang w:eastAsia="ko-KR" w:bidi="sa-IN"/>
        </w:rPr>
        <w:t>j</w:t>
      </w:r>
      <w:r w:rsidRPr="0008768A">
        <w:rPr>
          <w:rFonts w:eastAsia="Batang" w:cs="Arial"/>
          <w:szCs w:val="20"/>
          <w:lang w:eastAsia="ko-KR" w:bidi="sa-IN"/>
        </w:rPr>
        <w:t>o vse razpoložljive podatke, da lahko izdela</w:t>
      </w:r>
      <w:r w:rsidR="00804D81">
        <w:rPr>
          <w:rFonts w:eastAsia="Batang" w:cs="Arial"/>
          <w:szCs w:val="20"/>
          <w:lang w:eastAsia="ko-KR" w:bidi="sa-IN"/>
        </w:rPr>
        <w:t>j</w:t>
      </w:r>
      <w:r w:rsidRPr="0008768A">
        <w:rPr>
          <w:rFonts w:eastAsia="Batang" w:cs="Arial"/>
          <w:szCs w:val="20"/>
          <w:lang w:eastAsia="ko-KR" w:bidi="sa-IN"/>
        </w:rPr>
        <w:t>o oceno tveganja in na osnovi tega določa</w:t>
      </w:r>
      <w:r w:rsidR="00804D81">
        <w:rPr>
          <w:rFonts w:eastAsia="Batang" w:cs="Arial"/>
          <w:szCs w:val="20"/>
          <w:lang w:eastAsia="ko-KR" w:bidi="sa-IN"/>
        </w:rPr>
        <w:t>j</w:t>
      </w:r>
      <w:r w:rsidRPr="0008768A">
        <w:rPr>
          <w:rFonts w:eastAsia="Batang" w:cs="Arial"/>
          <w:szCs w:val="20"/>
          <w:lang w:eastAsia="ko-KR" w:bidi="sa-IN"/>
        </w:rPr>
        <w:t>o prioritete dela. Prav tako uporablja</w:t>
      </w:r>
      <w:r w:rsidR="00804D81">
        <w:rPr>
          <w:rFonts w:eastAsia="Batang" w:cs="Arial"/>
          <w:szCs w:val="20"/>
          <w:lang w:eastAsia="ko-KR" w:bidi="sa-IN"/>
        </w:rPr>
        <w:t>j</w:t>
      </w:r>
      <w:r w:rsidRPr="0008768A">
        <w:rPr>
          <w:rFonts w:eastAsia="Batang" w:cs="Arial"/>
          <w:szCs w:val="20"/>
          <w:lang w:eastAsia="ko-KR" w:bidi="sa-IN"/>
        </w:rPr>
        <w:t xml:space="preserve">o vso razpoložljivo tehnično opremo ter laboratorijske analize odvzetih vzorcev, ki </w:t>
      </w:r>
      <w:r w:rsidR="00804D81">
        <w:rPr>
          <w:rFonts w:eastAsia="Batang" w:cs="Arial"/>
          <w:szCs w:val="20"/>
          <w:lang w:eastAsia="ko-KR" w:bidi="sa-IN"/>
        </w:rPr>
        <w:t>jim</w:t>
      </w:r>
      <w:r w:rsidRPr="0008768A">
        <w:rPr>
          <w:rFonts w:eastAsia="Batang" w:cs="Arial"/>
          <w:szCs w:val="20"/>
          <w:lang w:eastAsia="ko-KR" w:bidi="sa-IN"/>
        </w:rPr>
        <w:t xml:space="preserve"> služijo kot podlaga za ugotavljanje dejanskega stanja in inšpekcijskega odločanja. V kolikor </w:t>
      </w:r>
      <w:r w:rsidR="00194C4B">
        <w:rPr>
          <w:rFonts w:eastAsia="Batang" w:cs="Arial"/>
          <w:szCs w:val="20"/>
          <w:lang w:eastAsia="ko-KR" w:bidi="sa-IN"/>
        </w:rPr>
        <w:t>jim</w:t>
      </w:r>
      <w:r w:rsidRPr="0008768A">
        <w:rPr>
          <w:rFonts w:eastAsia="Batang" w:cs="Arial"/>
          <w:szCs w:val="20"/>
          <w:lang w:eastAsia="ko-KR" w:bidi="sa-IN"/>
        </w:rPr>
        <w:t xml:space="preserve"> to narekujejo okoliščine in praktične zahteve po bolj učinkovitem in celovitem pristopu k delu, sodeluje</w:t>
      </w:r>
      <w:r w:rsidR="00194C4B">
        <w:rPr>
          <w:rFonts w:eastAsia="Batang" w:cs="Arial"/>
          <w:szCs w:val="20"/>
          <w:lang w:eastAsia="ko-KR" w:bidi="sa-IN"/>
        </w:rPr>
        <w:t>j</w:t>
      </w:r>
      <w:r w:rsidRPr="0008768A">
        <w:rPr>
          <w:rFonts w:eastAsia="Batang" w:cs="Arial"/>
          <w:szCs w:val="20"/>
          <w:lang w:eastAsia="ko-KR" w:bidi="sa-IN"/>
        </w:rPr>
        <w:t>o v skupnih akcija</w:t>
      </w:r>
      <w:r w:rsidR="00194C4B">
        <w:rPr>
          <w:rFonts w:eastAsia="Batang" w:cs="Arial"/>
          <w:szCs w:val="20"/>
          <w:lang w:eastAsia="ko-KR" w:bidi="sa-IN"/>
        </w:rPr>
        <w:t>h</w:t>
      </w:r>
      <w:r w:rsidRPr="0008768A">
        <w:rPr>
          <w:rFonts w:eastAsia="Batang" w:cs="Arial"/>
          <w:szCs w:val="20"/>
          <w:lang w:eastAsia="ko-KR" w:bidi="sa-IN"/>
        </w:rPr>
        <w:t xml:space="preserve"> z drugimi inšpekcijami oziroma službami</w:t>
      </w:r>
      <w:r w:rsidR="00194C4B">
        <w:rPr>
          <w:rFonts w:eastAsia="Batang" w:cs="Arial"/>
          <w:szCs w:val="20"/>
          <w:lang w:eastAsia="ko-KR" w:bidi="sa-IN"/>
        </w:rPr>
        <w:t>,</w:t>
      </w:r>
      <w:r w:rsidRPr="0008768A">
        <w:rPr>
          <w:rFonts w:eastAsia="Batang" w:cs="Arial"/>
          <w:szCs w:val="20"/>
          <w:lang w:eastAsia="ko-KR" w:bidi="sa-IN"/>
        </w:rPr>
        <w:t xml:space="preserve"> kot so na primer FURS in Policija.</w:t>
      </w:r>
    </w:p>
    <w:p w14:paraId="75576087" w14:textId="77777777" w:rsidR="0008768A" w:rsidRPr="0008768A" w:rsidRDefault="0008768A" w:rsidP="0008768A">
      <w:pPr>
        <w:autoSpaceDE w:val="0"/>
        <w:autoSpaceDN w:val="0"/>
        <w:adjustRightInd w:val="0"/>
        <w:spacing w:line="288" w:lineRule="auto"/>
        <w:jc w:val="both"/>
        <w:rPr>
          <w:rFonts w:eastAsia="Batang" w:cs="Arial"/>
          <w:color w:val="000000"/>
          <w:szCs w:val="20"/>
          <w:lang w:eastAsia="sl-SI"/>
        </w:rPr>
      </w:pPr>
    </w:p>
    <w:p w14:paraId="341F0E82" w14:textId="24C24959" w:rsidR="0008768A" w:rsidRDefault="0008768A" w:rsidP="0008768A">
      <w:pPr>
        <w:autoSpaceDE w:val="0"/>
        <w:autoSpaceDN w:val="0"/>
        <w:adjustRightInd w:val="0"/>
        <w:spacing w:line="288" w:lineRule="auto"/>
        <w:jc w:val="both"/>
        <w:rPr>
          <w:rFonts w:eastAsia="Batang" w:cs="Arial"/>
          <w:color w:val="000000"/>
          <w:szCs w:val="20"/>
          <w:lang w:eastAsia="sl-SI"/>
        </w:rPr>
      </w:pPr>
      <w:r w:rsidRPr="0008768A">
        <w:rPr>
          <w:rFonts w:eastAsia="Batang" w:cs="Arial"/>
          <w:color w:val="000000"/>
          <w:szCs w:val="20"/>
          <w:lang w:eastAsia="sl-SI"/>
        </w:rPr>
        <w:t>Zaradi ogrožanja javnega zdravja v povezavi z nalezljivo boleznijo, ki se je pojavil</w:t>
      </w:r>
      <w:r w:rsidR="00386FAE">
        <w:rPr>
          <w:rFonts w:eastAsia="Batang" w:cs="Arial"/>
          <w:color w:val="000000"/>
          <w:szCs w:val="20"/>
          <w:lang w:eastAsia="sl-SI"/>
        </w:rPr>
        <w:t>a</w:t>
      </w:r>
      <w:r w:rsidRPr="0008768A">
        <w:rPr>
          <w:rFonts w:eastAsia="Batang" w:cs="Arial"/>
          <w:color w:val="000000"/>
          <w:szCs w:val="20"/>
          <w:lang w:eastAsia="sl-SI"/>
        </w:rPr>
        <w:t xml:space="preserve"> marca 2020 z epidemijo nalezljive bolezni </w:t>
      </w:r>
      <w:r w:rsidRPr="0008768A">
        <w:rPr>
          <w:rFonts w:eastAsia="Batang" w:cs="Arial"/>
          <w:szCs w:val="20"/>
          <w:lang w:eastAsia="ko-KR" w:bidi="sa-IN"/>
        </w:rPr>
        <w:t>SARS-CoV-2 (COVID-19)</w:t>
      </w:r>
      <w:r w:rsidRPr="0008768A">
        <w:rPr>
          <w:rFonts w:eastAsia="Batang" w:cs="Arial"/>
          <w:color w:val="000000"/>
          <w:szCs w:val="20"/>
          <w:lang w:eastAsia="sl-SI"/>
        </w:rPr>
        <w:t xml:space="preserve">, IRSKGLR tudi v letu 2022 načrtuje sistemske inšpekcijske nadzore na področju nalezljivih bolezni. V prvi polovici leta bo inšpektorat z upoštevanjem veljavnih odlokov in odredb Vlade RS nadaljeval s tedenskim načrtovanjem izvajanja inšpekcijskega nadzora ter na ta način prilagodil vsebino nadzora trenutni epidemiološki situaciji. Vsi odloki in odredbe se sprejemajo z namenom preprečitve razširjanja nalezljive bolezni </w:t>
      </w:r>
      <w:r w:rsidRPr="0008768A">
        <w:rPr>
          <w:rFonts w:eastAsia="Batang" w:cs="Arial"/>
          <w:szCs w:val="20"/>
          <w:lang w:eastAsia="ko-KR" w:bidi="sa-IN"/>
        </w:rPr>
        <w:t xml:space="preserve">SARS-CoV-2 (COVID-19) </w:t>
      </w:r>
      <w:r w:rsidRPr="0008768A">
        <w:rPr>
          <w:rFonts w:eastAsia="Batang" w:cs="Arial"/>
          <w:color w:val="000000"/>
          <w:szCs w:val="20"/>
          <w:lang w:eastAsia="sl-SI"/>
        </w:rPr>
        <w:t xml:space="preserve">in določajo omejitve in prepovedi, ki veljajo tako za nosilce dejavnosti kot za posameznike. Nadzor bo tako v letu 2022 še vedno prioritetno preusmerjen na izvajanje nalog, povezanih z zagotavljanjem spoštovanja vladnih ukrepov za zajezitev nalezljive bolezni </w:t>
      </w:r>
      <w:r w:rsidRPr="0008768A">
        <w:rPr>
          <w:rFonts w:eastAsia="Batang" w:cs="Arial"/>
          <w:szCs w:val="20"/>
          <w:lang w:eastAsia="ko-KR" w:bidi="sa-IN"/>
        </w:rPr>
        <w:t>SARS-CoV-2 (COVID-19)</w:t>
      </w:r>
      <w:r w:rsidRPr="0008768A">
        <w:rPr>
          <w:rFonts w:eastAsia="Batang" w:cs="Arial"/>
          <w:color w:val="000000"/>
          <w:szCs w:val="20"/>
          <w:lang w:eastAsia="sl-SI"/>
        </w:rPr>
        <w:t xml:space="preserve">. </w:t>
      </w:r>
    </w:p>
    <w:p w14:paraId="628D87F1" w14:textId="77777777" w:rsidR="007777E1" w:rsidRPr="0008768A" w:rsidRDefault="007777E1" w:rsidP="0008768A">
      <w:pPr>
        <w:autoSpaceDE w:val="0"/>
        <w:autoSpaceDN w:val="0"/>
        <w:adjustRightInd w:val="0"/>
        <w:spacing w:line="288" w:lineRule="auto"/>
        <w:jc w:val="both"/>
        <w:rPr>
          <w:rFonts w:eastAsia="Batang" w:cs="Arial"/>
          <w:color w:val="000000"/>
          <w:szCs w:val="20"/>
          <w:lang w:eastAsia="sl-SI"/>
        </w:rPr>
      </w:pPr>
    </w:p>
    <w:p w14:paraId="267C679F" w14:textId="77777777" w:rsidR="0008768A" w:rsidRPr="0008768A" w:rsidRDefault="0008768A" w:rsidP="0008768A">
      <w:pPr>
        <w:autoSpaceDE w:val="0"/>
        <w:autoSpaceDN w:val="0"/>
        <w:adjustRightInd w:val="0"/>
        <w:spacing w:line="288" w:lineRule="auto"/>
        <w:jc w:val="both"/>
        <w:rPr>
          <w:rFonts w:eastAsia="Batang" w:cs="Arial"/>
          <w:color w:val="000000"/>
          <w:szCs w:val="20"/>
          <w:lang w:eastAsia="sl-SI"/>
        </w:rPr>
      </w:pPr>
      <w:r w:rsidRPr="0008768A">
        <w:rPr>
          <w:rFonts w:eastAsia="Batang" w:cs="Arial"/>
          <w:color w:val="000000"/>
          <w:szCs w:val="20"/>
          <w:lang w:eastAsia="sl-SI"/>
        </w:rPr>
        <w:t xml:space="preserve">Izjema je le zagotavljanje nujnih nalog inšpektorata, ki obsegajo: varovanje zdravja ljudi in okolja, vse prejete prijave, varovanje pitne vode pred onesnaženjem z nitrati in pesticidi na VVO (gnojenje v času prepovedi, gnojenje na VVO), odlaganje nevarnih odpadkov na kmetijskih </w:t>
      </w:r>
      <w:r w:rsidRPr="0008768A">
        <w:rPr>
          <w:rFonts w:eastAsia="Batang" w:cs="Arial"/>
          <w:color w:val="000000"/>
          <w:szCs w:val="20"/>
          <w:lang w:eastAsia="sl-SI"/>
        </w:rPr>
        <w:lastRenderedPageBreak/>
        <w:t>zemljiščih, prodaja pridelkov, ki niso pridelani na kmetiji, dobrobit živali, nadzor pogojev reje živali, ki se nanašajo na objekte in opremo, varovanje okolja in premoženja, namerna degradacija kmetijskega zemljišča z odlaganjem gradbenih in drugih odpadkov, postopki za izvršbe s področja namerne degradacije, obravnava prijav nelegalnih sečenj in nedovoljenih posegov v gozd, nadzor sledljivost lesa in sistem potrebne skrbnosti, nadzor vožnje v naravnem okolju, spremljanje realizacije odvzema divjadi – izvajanje skupnega in individualnega lova, izredni posegi, nadzor lovsko čuvajske službe, nadzor ribiško čuvajske službe, nadzor izvajanja ribolova na morju in prodaja rib, izvajanje nalog na podlagi sprejetega akcijskega načrta med EU komisijo in Republiko Slovenijo, zagotavljanje varnosti vina v prometu (prijave o neustreznem vinu v prometu, dnevna obvestila o ugotovljenih nepravilnostih v sistemu RASFF, sum na nevaren proizvod v prometu, dnevno spremljanje podatkov FURS o uvoženih pošiljkah vina, ki prispejo v Slovenijo iz držav članic EU ali iz tretjih držav in s tem nadzor tujih vin v prometu), varovanje potrošnikov pred zavajajočim označevanjem, oglaševanjem (preverjanje geografskega porekla, izpisa deklaracije, prehranskih in zdravstvenih trditev, uporabo blagovnih znamk in podatkov), ki bi potrošnika zavajali ali spravili v zmoto.</w:t>
      </w:r>
    </w:p>
    <w:p w14:paraId="5B6CF90E" w14:textId="77777777" w:rsidR="007777E1" w:rsidRDefault="007777E1" w:rsidP="0008768A">
      <w:pPr>
        <w:autoSpaceDE w:val="0"/>
        <w:autoSpaceDN w:val="0"/>
        <w:adjustRightInd w:val="0"/>
        <w:spacing w:line="288" w:lineRule="auto"/>
        <w:jc w:val="both"/>
        <w:rPr>
          <w:rFonts w:eastAsia="Batang" w:cs="Arial"/>
          <w:color w:val="000000"/>
          <w:szCs w:val="20"/>
          <w:lang w:eastAsia="sl-SI"/>
        </w:rPr>
      </w:pPr>
    </w:p>
    <w:p w14:paraId="2AE62129" w14:textId="746E4878" w:rsidR="007777E1" w:rsidRDefault="0008768A" w:rsidP="0008768A">
      <w:pPr>
        <w:autoSpaceDE w:val="0"/>
        <w:autoSpaceDN w:val="0"/>
        <w:adjustRightInd w:val="0"/>
        <w:spacing w:line="288" w:lineRule="auto"/>
        <w:jc w:val="both"/>
        <w:rPr>
          <w:rFonts w:eastAsia="Batang" w:cs="Arial"/>
          <w:color w:val="000000"/>
          <w:szCs w:val="20"/>
          <w:lang w:eastAsia="sl-SI"/>
        </w:rPr>
      </w:pPr>
      <w:r w:rsidRPr="0008768A">
        <w:rPr>
          <w:rFonts w:eastAsia="Batang" w:cs="Arial"/>
          <w:color w:val="000000"/>
          <w:szCs w:val="20"/>
          <w:lang w:eastAsia="sl-SI"/>
        </w:rPr>
        <w:t>Izredne inšpekcijske nadzore bo inšpektorat izvajal na podlagi prejetih prijav. Skladno s strategijo delovanja inšpekcijskih služb bo inšpektorat v letu 2022 aktivno sodeloval z vsemi inšpekcijskimi organi.  Na podlagi sprememb prvega odstavka 39. člena Z</w:t>
      </w:r>
      <w:r w:rsidR="00067E9B">
        <w:rPr>
          <w:rFonts w:eastAsia="Batang" w:cs="Arial"/>
          <w:color w:val="000000"/>
          <w:szCs w:val="20"/>
          <w:lang w:eastAsia="sl-SI"/>
        </w:rPr>
        <w:t>NB</w:t>
      </w:r>
      <w:r w:rsidRPr="0008768A">
        <w:rPr>
          <w:rFonts w:eastAsia="Batang" w:cs="Arial"/>
          <w:color w:val="000000"/>
          <w:szCs w:val="20"/>
          <w:lang w:eastAsia="sl-SI"/>
        </w:rPr>
        <w:t xml:space="preserve"> nadzor nad izvajanjem ukrepov iz navedenega člena, pri opravljanju nalog inšpekcijskega nadzora iz svoje pristojnosti, opravljajo tudi: Uprava Republike Slovenije za varno hrano, veterinarstvo in varstvo rastlin, Tržni inšpektorat Republike Slovenije, Finančna uprava Republike Slovenije, Inšpektorat Republike Slovenije za infrastrukturo, Inšpektorat Republike Slovenije za delo, Inšpektorat Republike Slovenije za šolstvo in šport,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Uprava Republike Slovenije za informacijsko varnost, Javna agencija za civilno letalstvo Republike Slovenije, Javna agencija Republike Slovenije za zdravila in medicinske pripomočke in Agencija za komunikacijska omrežja in storitve Republike Slovenije. </w:t>
      </w:r>
    </w:p>
    <w:p w14:paraId="72DC5A7D" w14:textId="77777777" w:rsidR="007777E1" w:rsidRDefault="007777E1" w:rsidP="0008768A">
      <w:pPr>
        <w:autoSpaceDE w:val="0"/>
        <w:autoSpaceDN w:val="0"/>
        <w:adjustRightInd w:val="0"/>
        <w:spacing w:line="288" w:lineRule="auto"/>
        <w:jc w:val="both"/>
        <w:rPr>
          <w:rFonts w:eastAsia="Batang" w:cs="Arial"/>
          <w:color w:val="000000"/>
          <w:szCs w:val="20"/>
          <w:lang w:eastAsia="sl-SI"/>
        </w:rPr>
      </w:pPr>
    </w:p>
    <w:p w14:paraId="0DA002CD" w14:textId="55543433" w:rsidR="0008768A" w:rsidRPr="0008768A" w:rsidRDefault="0008768A" w:rsidP="0008768A">
      <w:pPr>
        <w:autoSpaceDE w:val="0"/>
        <w:autoSpaceDN w:val="0"/>
        <w:adjustRightInd w:val="0"/>
        <w:spacing w:line="288" w:lineRule="auto"/>
        <w:jc w:val="both"/>
        <w:rPr>
          <w:rFonts w:eastAsia="Batang" w:cs="Arial"/>
          <w:color w:val="000000"/>
          <w:szCs w:val="20"/>
          <w:lang w:eastAsia="sl-SI"/>
        </w:rPr>
      </w:pPr>
      <w:r w:rsidRPr="0008768A">
        <w:rPr>
          <w:rFonts w:eastAsia="Batang" w:cs="Arial"/>
          <w:color w:val="000000"/>
          <w:szCs w:val="20"/>
          <w:lang w:eastAsia="sl-SI"/>
        </w:rPr>
        <w:t>Na podlagi teh sprememb Z</w:t>
      </w:r>
      <w:r w:rsidR="0076538D">
        <w:rPr>
          <w:rFonts w:eastAsia="Batang" w:cs="Arial"/>
          <w:color w:val="000000"/>
          <w:szCs w:val="20"/>
          <w:lang w:eastAsia="sl-SI"/>
        </w:rPr>
        <w:t>NB</w:t>
      </w:r>
      <w:r w:rsidRPr="0008768A">
        <w:rPr>
          <w:rFonts w:eastAsia="Batang" w:cs="Arial"/>
          <w:color w:val="000000"/>
          <w:szCs w:val="20"/>
          <w:lang w:eastAsia="sl-SI"/>
        </w:rPr>
        <w:t xml:space="preserve"> in usmerit</w:t>
      </w:r>
      <w:r w:rsidR="0076538D">
        <w:rPr>
          <w:rFonts w:eastAsia="Batang" w:cs="Arial"/>
          <w:color w:val="000000"/>
          <w:szCs w:val="20"/>
          <w:lang w:eastAsia="sl-SI"/>
        </w:rPr>
        <w:t>e</w:t>
      </w:r>
      <w:r w:rsidRPr="0008768A">
        <w:rPr>
          <w:rFonts w:eastAsia="Batang" w:cs="Arial"/>
          <w:color w:val="000000"/>
          <w:szCs w:val="20"/>
          <w:lang w:eastAsia="sl-SI"/>
        </w:rPr>
        <w:t>v Vlade RS, bo Sektor za strategijo in planiranje Zdravstvenega inšpektorata Republike Slovenije, vodil koordinacijo enotnega tedenskega poročanja inšpekcijskih organov o izvedenih nadzorih in odrejenih ukrepih glede spoštovanja 39. člena Z</w:t>
      </w:r>
      <w:r w:rsidR="00D90C8D">
        <w:rPr>
          <w:rFonts w:eastAsia="Batang" w:cs="Arial"/>
          <w:color w:val="000000"/>
          <w:szCs w:val="20"/>
          <w:lang w:eastAsia="sl-SI"/>
        </w:rPr>
        <w:t>NB</w:t>
      </w:r>
      <w:r w:rsidRPr="0008768A">
        <w:rPr>
          <w:rFonts w:eastAsia="Batang" w:cs="Arial"/>
          <w:color w:val="000000"/>
          <w:szCs w:val="20"/>
          <w:lang w:eastAsia="sl-SI"/>
        </w:rPr>
        <w:t xml:space="preserve"> in veljavnih vladnih odlokov, ki so sprejeti z namenom preprečitve razširjanja nalezljive bolezni </w:t>
      </w:r>
      <w:r w:rsidRPr="0008768A">
        <w:rPr>
          <w:rFonts w:eastAsia="Batang" w:cs="Arial"/>
          <w:szCs w:val="20"/>
          <w:lang w:eastAsia="ko-KR" w:bidi="sa-IN"/>
        </w:rPr>
        <w:t>SARS-CoV-2 (COVID-19)</w:t>
      </w:r>
      <w:r w:rsidRPr="0008768A">
        <w:rPr>
          <w:rFonts w:eastAsia="Batang" w:cs="Arial"/>
          <w:color w:val="000000"/>
          <w:szCs w:val="20"/>
          <w:lang w:eastAsia="sl-SI"/>
        </w:rPr>
        <w:t>. Z inšpekcijskimi organi bodo po potrebi potekali tudi operativni dogovori glede izvajanja nadzorov na konkretnih področjih.</w:t>
      </w:r>
    </w:p>
    <w:p w14:paraId="4E982340" w14:textId="77777777" w:rsidR="0008768A" w:rsidRPr="0008768A" w:rsidRDefault="0008768A" w:rsidP="0008768A">
      <w:pPr>
        <w:autoSpaceDE w:val="0"/>
        <w:autoSpaceDN w:val="0"/>
        <w:adjustRightInd w:val="0"/>
        <w:spacing w:line="288" w:lineRule="auto"/>
        <w:rPr>
          <w:rFonts w:eastAsia="Batang" w:cs="Arial"/>
          <w:color w:val="000000"/>
          <w:szCs w:val="20"/>
          <w:lang w:eastAsia="sl-SI"/>
        </w:rPr>
      </w:pPr>
    </w:p>
    <w:p w14:paraId="3D8D319B" w14:textId="7D3C1765" w:rsidR="0008768A" w:rsidRDefault="0008768A" w:rsidP="0008768A">
      <w:pPr>
        <w:spacing w:line="288" w:lineRule="auto"/>
        <w:jc w:val="both"/>
        <w:rPr>
          <w:rFonts w:eastAsia="Batang" w:cs="Arial"/>
          <w:szCs w:val="20"/>
          <w:u w:val="single"/>
          <w:lang w:eastAsia="ko-KR" w:bidi="sa-IN"/>
        </w:rPr>
      </w:pPr>
      <w:r w:rsidRPr="0008768A">
        <w:rPr>
          <w:rFonts w:eastAsia="Batang" w:cs="Arial"/>
          <w:szCs w:val="20"/>
          <w:u w:val="single"/>
          <w:lang w:eastAsia="ko-KR" w:bidi="sa-IN"/>
        </w:rPr>
        <w:t xml:space="preserve">Sledi pregled </w:t>
      </w:r>
      <w:r w:rsidRPr="0008768A">
        <w:rPr>
          <w:rFonts w:eastAsia="Batang" w:cs="Arial"/>
          <w:bCs/>
          <w:szCs w:val="20"/>
          <w:u w:val="single"/>
          <w:lang w:eastAsia="ko-KR" w:bidi="sa-IN"/>
        </w:rPr>
        <w:t>strateških usmeritev in prioritet</w:t>
      </w:r>
      <w:r w:rsidRPr="0008768A">
        <w:rPr>
          <w:rFonts w:eastAsia="Batang" w:cs="Arial"/>
          <w:b/>
          <w:bCs/>
          <w:szCs w:val="20"/>
          <w:u w:val="single"/>
          <w:lang w:eastAsia="ko-KR" w:bidi="sa-IN"/>
        </w:rPr>
        <w:t xml:space="preserve"> </w:t>
      </w:r>
      <w:r w:rsidRPr="0008768A">
        <w:rPr>
          <w:rFonts w:eastAsia="Batang" w:cs="Arial"/>
          <w:szCs w:val="20"/>
          <w:u w:val="single"/>
          <w:lang w:eastAsia="ko-KR" w:bidi="sa-IN"/>
        </w:rPr>
        <w:t>po posameznih inšpekcijah.</w:t>
      </w:r>
    </w:p>
    <w:p w14:paraId="055A7E46" w14:textId="7BAAEB37" w:rsidR="0058562C" w:rsidRDefault="0058562C" w:rsidP="0008768A">
      <w:pPr>
        <w:spacing w:line="288" w:lineRule="auto"/>
        <w:jc w:val="both"/>
        <w:rPr>
          <w:rFonts w:eastAsia="Batang" w:cs="Arial"/>
          <w:szCs w:val="20"/>
          <w:u w:val="single"/>
          <w:lang w:eastAsia="ko-KR" w:bidi="sa-IN"/>
        </w:rPr>
      </w:pPr>
    </w:p>
    <w:p w14:paraId="1311C5CE" w14:textId="556404B8" w:rsidR="0008768A" w:rsidRPr="007777E1" w:rsidRDefault="007777E1" w:rsidP="007777E1">
      <w:pPr>
        <w:spacing w:line="240" w:lineRule="auto"/>
        <w:rPr>
          <w:rFonts w:cs="Arial"/>
          <w:b/>
          <w:bCs/>
          <w:snapToGrid w:val="0"/>
          <w:szCs w:val="20"/>
          <w:lang w:eastAsia="sl-SI"/>
        </w:rPr>
      </w:pPr>
      <w:r w:rsidRPr="007777E1">
        <w:rPr>
          <w:rFonts w:cs="Arial"/>
          <w:b/>
          <w:bCs/>
          <w:snapToGrid w:val="0"/>
          <w:szCs w:val="20"/>
          <w:lang w:eastAsia="sl-SI"/>
        </w:rPr>
        <w:t xml:space="preserve">5.1.1  KMETIJSKA INŠPEKCIJA </w:t>
      </w:r>
      <w:r w:rsidR="0008768A" w:rsidRPr="007777E1">
        <w:rPr>
          <w:rFonts w:cs="Arial"/>
          <w:b/>
          <w:bCs/>
          <w:snapToGrid w:val="0"/>
          <w:szCs w:val="20"/>
          <w:lang w:eastAsia="sl-SI"/>
        </w:rPr>
        <w:t>(KI)</w:t>
      </w:r>
    </w:p>
    <w:p w14:paraId="2BDE226A" w14:textId="77777777" w:rsidR="0008768A" w:rsidRPr="0008768A" w:rsidRDefault="0008768A" w:rsidP="0008768A">
      <w:pPr>
        <w:spacing w:line="240" w:lineRule="auto"/>
        <w:rPr>
          <w:rFonts w:eastAsia="Batang" w:cs="Arial"/>
          <w:b/>
          <w:bCs/>
          <w:szCs w:val="20"/>
          <w:u w:val="single"/>
          <w:lang w:eastAsia="ko-KR" w:bidi="sa-IN"/>
        </w:rPr>
      </w:pPr>
    </w:p>
    <w:p w14:paraId="03DB074A" w14:textId="4DD1479E" w:rsidR="0008768A" w:rsidRPr="0008768A" w:rsidRDefault="0008768A" w:rsidP="0008768A">
      <w:pPr>
        <w:spacing w:line="288" w:lineRule="auto"/>
        <w:jc w:val="both"/>
        <w:rPr>
          <w:rFonts w:eastAsia="Batang" w:cs="Arial"/>
          <w:szCs w:val="20"/>
          <w:lang w:eastAsia="ko-KR" w:bidi="sa-IN"/>
        </w:rPr>
      </w:pPr>
      <w:r w:rsidRPr="0008768A">
        <w:rPr>
          <w:rFonts w:eastAsia="Batang" w:cs="Arial"/>
          <w:szCs w:val="20"/>
          <w:lang w:eastAsia="ko-KR" w:bidi="sa-IN"/>
        </w:rPr>
        <w:t>Glavni strateški cilji bodo usmerjeni v zaščito kmetijskih zemljišč, varstvo voda pred onesnaženjem z nitrati iz kmetijskih virov, varstvo potrošnikov in zmanjšanje tveganja okužbe in širjenja okužbe z virusom SARS-CoV-2 (COVID-19)</w:t>
      </w:r>
      <w:r w:rsidR="001E6891">
        <w:rPr>
          <w:rFonts w:eastAsia="Batang" w:cs="Arial"/>
          <w:szCs w:val="20"/>
          <w:lang w:eastAsia="ko-KR" w:bidi="sa-IN"/>
        </w:rPr>
        <w:t>,</w:t>
      </w:r>
      <w:r w:rsidRPr="0008768A">
        <w:rPr>
          <w:rFonts w:eastAsia="Batang" w:cs="Arial"/>
          <w:szCs w:val="20"/>
          <w:lang w:eastAsia="ko-KR" w:bidi="sa-IN"/>
        </w:rPr>
        <w:t xml:space="preserve"> v kolikor ta ne bo prešel v endemično obliko. </w:t>
      </w:r>
    </w:p>
    <w:p w14:paraId="04B36001" w14:textId="77777777" w:rsidR="0008768A" w:rsidRPr="0008768A" w:rsidRDefault="0008768A" w:rsidP="0008768A">
      <w:pPr>
        <w:spacing w:line="288" w:lineRule="auto"/>
        <w:jc w:val="both"/>
        <w:rPr>
          <w:rFonts w:eastAsia="Batang" w:cs="Arial"/>
          <w:szCs w:val="20"/>
          <w:lang w:eastAsia="ko-KR" w:bidi="sa-IN"/>
        </w:rPr>
      </w:pPr>
    </w:p>
    <w:p w14:paraId="7076A9BA" w14:textId="77777777" w:rsidR="0008768A" w:rsidRPr="0008768A" w:rsidRDefault="0008768A" w:rsidP="0008768A">
      <w:pPr>
        <w:spacing w:line="288" w:lineRule="auto"/>
        <w:jc w:val="both"/>
        <w:rPr>
          <w:rFonts w:eastAsia="Batang" w:cs="Arial"/>
          <w:szCs w:val="20"/>
          <w:lang w:eastAsia="ko-KR" w:bidi="sa-IN"/>
        </w:rPr>
      </w:pPr>
      <w:r w:rsidRPr="0008768A">
        <w:rPr>
          <w:rFonts w:eastAsia="Batang" w:cs="Arial"/>
          <w:szCs w:val="20"/>
          <w:lang w:eastAsia="ko-KR" w:bidi="sa-IN"/>
        </w:rPr>
        <w:t>S strateškimi cilji se poskuša zagotoviti oziroma preprečiti:</w:t>
      </w:r>
    </w:p>
    <w:p w14:paraId="135A3A96" w14:textId="77777777" w:rsidR="0008768A" w:rsidRPr="0008768A" w:rsidRDefault="0008768A" w:rsidP="00324CAF">
      <w:pPr>
        <w:widowControl w:val="0"/>
        <w:numPr>
          <w:ilvl w:val="0"/>
          <w:numId w:val="119"/>
        </w:numPr>
        <w:overflowPunct w:val="0"/>
        <w:autoSpaceDE w:val="0"/>
        <w:autoSpaceDN w:val="0"/>
        <w:adjustRightInd w:val="0"/>
        <w:spacing w:line="288" w:lineRule="auto"/>
        <w:jc w:val="both"/>
        <w:textAlignment w:val="baseline"/>
        <w:rPr>
          <w:rFonts w:eastAsia="Batang" w:cs="Arial"/>
          <w:szCs w:val="20"/>
          <w:lang w:eastAsia="ko-KR" w:bidi="sa-IN"/>
        </w:rPr>
      </w:pPr>
      <w:r w:rsidRPr="0008768A">
        <w:rPr>
          <w:rFonts w:eastAsia="Batang" w:cs="Arial"/>
          <w:szCs w:val="20"/>
          <w:lang w:eastAsia="ko-KR" w:bidi="sa-IN"/>
        </w:rPr>
        <w:t>trajno ohranjanje rodovitnosti kmetijskih zemljišč na način, da se preprečuje zaraščanje,</w:t>
      </w:r>
    </w:p>
    <w:p w14:paraId="07864345" w14:textId="77777777" w:rsidR="0008768A" w:rsidRPr="0008768A" w:rsidRDefault="0008768A" w:rsidP="00324CAF">
      <w:pPr>
        <w:widowControl w:val="0"/>
        <w:numPr>
          <w:ilvl w:val="0"/>
          <w:numId w:val="119"/>
        </w:numPr>
        <w:overflowPunct w:val="0"/>
        <w:autoSpaceDE w:val="0"/>
        <w:autoSpaceDN w:val="0"/>
        <w:adjustRightInd w:val="0"/>
        <w:spacing w:line="288" w:lineRule="auto"/>
        <w:jc w:val="both"/>
        <w:textAlignment w:val="baseline"/>
        <w:rPr>
          <w:rFonts w:eastAsia="Batang" w:cs="Arial"/>
          <w:szCs w:val="20"/>
          <w:lang w:eastAsia="ko-KR" w:bidi="sa-IN"/>
        </w:rPr>
      </w:pPr>
      <w:r w:rsidRPr="0008768A">
        <w:rPr>
          <w:rFonts w:eastAsia="Batang" w:cs="Arial"/>
          <w:szCs w:val="20"/>
          <w:lang w:eastAsia="ko-KR" w:bidi="sa-IN"/>
        </w:rPr>
        <w:lastRenderedPageBreak/>
        <w:t>varstvo kmetijskih zemljišč pred degradacijo, onesnaženjem in nesmotrno rabo, s čimer se ohranja in izboljšuje vire za trajnostno pridelavo hrane, omogoči se stabilna pridelava kakovostne, čim cenejše in varne hrane ter posledično zagotavlja prehranska varnost in čim višja stopnja samooskrbe,</w:t>
      </w:r>
    </w:p>
    <w:p w14:paraId="44CF5913" w14:textId="77777777" w:rsidR="0008768A" w:rsidRPr="0008768A" w:rsidRDefault="0008768A" w:rsidP="00324CAF">
      <w:pPr>
        <w:numPr>
          <w:ilvl w:val="0"/>
          <w:numId w:val="119"/>
        </w:numPr>
        <w:spacing w:line="288" w:lineRule="auto"/>
        <w:contextualSpacing/>
        <w:jc w:val="both"/>
        <w:rPr>
          <w:rFonts w:eastAsia="Batang" w:cs="Arial"/>
          <w:szCs w:val="20"/>
          <w:lang w:eastAsia="ko-KR" w:bidi="sa-IN"/>
        </w:rPr>
      </w:pPr>
      <w:r w:rsidRPr="0008768A">
        <w:rPr>
          <w:rFonts w:eastAsia="Batang" w:cs="Arial"/>
          <w:szCs w:val="20"/>
          <w:lang w:eastAsia="ko-KR" w:bidi="sa-IN"/>
        </w:rPr>
        <w:t>finančna disciplina in sledljivost porekla pri prijavi pridelka z nadzorom registrov,</w:t>
      </w:r>
    </w:p>
    <w:p w14:paraId="619911C8" w14:textId="77777777" w:rsidR="0008768A" w:rsidRPr="0008768A" w:rsidRDefault="0008768A" w:rsidP="00324CAF">
      <w:pPr>
        <w:numPr>
          <w:ilvl w:val="0"/>
          <w:numId w:val="119"/>
        </w:numPr>
        <w:spacing w:line="288" w:lineRule="auto"/>
        <w:contextualSpacing/>
        <w:jc w:val="both"/>
        <w:rPr>
          <w:rFonts w:eastAsia="Batang" w:cs="Arial"/>
          <w:szCs w:val="20"/>
          <w:lang w:eastAsia="ko-KR" w:bidi="sa-IN"/>
        </w:rPr>
      </w:pPr>
      <w:r w:rsidRPr="0008768A">
        <w:rPr>
          <w:rFonts w:eastAsia="Batang" w:cs="Arial"/>
          <w:szCs w:val="20"/>
          <w:lang w:eastAsia="ko-KR" w:bidi="sa-IN"/>
        </w:rPr>
        <w:t>zadosten delež lastnih surovin in surovin dokupljenih iz drugih kmetij ter opravljanje lastnih storitev s ciljem boljše rabe lastnih proizvodnih zmogljivosti in delovnih moči kmetije pri nadzoru dopolnilne dejavnosti na kmetiji,</w:t>
      </w:r>
    </w:p>
    <w:p w14:paraId="484C045E" w14:textId="77777777" w:rsidR="0008768A" w:rsidRPr="0008768A" w:rsidRDefault="0008768A" w:rsidP="00324CAF">
      <w:pPr>
        <w:numPr>
          <w:ilvl w:val="0"/>
          <w:numId w:val="119"/>
        </w:numPr>
        <w:spacing w:line="288" w:lineRule="auto"/>
        <w:contextualSpacing/>
        <w:jc w:val="both"/>
        <w:rPr>
          <w:rFonts w:eastAsia="Batang" w:cs="Arial"/>
          <w:szCs w:val="20"/>
          <w:lang w:eastAsia="ko-KR" w:bidi="sa-IN"/>
        </w:rPr>
      </w:pPr>
      <w:r w:rsidRPr="0008768A">
        <w:rPr>
          <w:rFonts w:eastAsia="Batang" w:cs="Arial"/>
          <w:szCs w:val="20"/>
          <w:lang w:eastAsia="ko-KR" w:bidi="sa-IN"/>
        </w:rPr>
        <w:t>dobra kmetijska praksa pri gnojenju s spoštovanjem kmetijsko okoljskih pogojev, še posebej na vodovarstvenih območjih,</w:t>
      </w:r>
    </w:p>
    <w:p w14:paraId="27505467" w14:textId="77777777" w:rsidR="0008768A" w:rsidRPr="0008768A" w:rsidRDefault="0008768A" w:rsidP="00324CAF">
      <w:pPr>
        <w:numPr>
          <w:ilvl w:val="0"/>
          <w:numId w:val="119"/>
        </w:numPr>
        <w:spacing w:line="288" w:lineRule="auto"/>
        <w:contextualSpacing/>
        <w:jc w:val="both"/>
        <w:rPr>
          <w:rFonts w:eastAsia="Batang" w:cs="Arial"/>
          <w:szCs w:val="20"/>
          <w:lang w:eastAsia="ko-KR" w:bidi="sa-IN"/>
        </w:rPr>
      </w:pPr>
      <w:r w:rsidRPr="0008768A">
        <w:rPr>
          <w:rFonts w:eastAsia="Batang" w:cs="Arial"/>
          <w:szCs w:val="20"/>
          <w:lang w:eastAsia="ko-KR" w:bidi="sa-IN"/>
        </w:rPr>
        <w:t>identifikacija in registracija živali ter izvajanja rejskih programov javnih služb s področja kmetijstva oziroma živinoreje,</w:t>
      </w:r>
    </w:p>
    <w:p w14:paraId="4FC2CD7B" w14:textId="77777777" w:rsidR="0008768A" w:rsidRPr="0008768A" w:rsidRDefault="0008768A" w:rsidP="00324CAF">
      <w:pPr>
        <w:numPr>
          <w:ilvl w:val="0"/>
          <w:numId w:val="119"/>
        </w:numPr>
        <w:spacing w:line="288" w:lineRule="auto"/>
        <w:contextualSpacing/>
        <w:jc w:val="both"/>
        <w:rPr>
          <w:rFonts w:eastAsia="Batang" w:cs="Arial"/>
          <w:szCs w:val="20"/>
          <w:lang w:eastAsia="ko-KR" w:bidi="sa-IN"/>
        </w:rPr>
      </w:pPr>
      <w:r w:rsidRPr="0008768A">
        <w:rPr>
          <w:rFonts w:eastAsia="Batang" w:cs="Arial"/>
          <w:szCs w:val="20"/>
          <w:lang w:eastAsia="ko-KR" w:bidi="sa-IN"/>
        </w:rPr>
        <w:t>plačevanje prispevkov za promocijo kmetijskih pridelkov in živil, ki jih resorno ministrstvo uvrsti v shemo kakovosti,</w:t>
      </w:r>
    </w:p>
    <w:p w14:paraId="7F51CE42" w14:textId="77777777" w:rsidR="0008768A" w:rsidRPr="0008768A" w:rsidRDefault="0008768A" w:rsidP="00324CAF">
      <w:pPr>
        <w:numPr>
          <w:ilvl w:val="0"/>
          <w:numId w:val="119"/>
        </w:numPr>
        <w:spacing w:line="288" w:lineRule="auto"/>
        <w:contextualSpacing/>
        <w:jc w:val="both"/>
        <w:rPr>
          <w:rFonts w:eastAsia="Batang" w:cs="Arial"/>
          <w:szCs w:val="20"/>
          <w:lang w:eastAsia="ko-KR" w:bidi="sa-IN"/>
        </w:rPr>
      </w:pPr>
      <w:r w:rsidRPr="0008768A">
        <w:rPr>
          <w:rFonts w:eastAsia="Batang" w:cs="Arial"/>
          <w:szCs w:val="20"/>
          <w:lang w:eastAsia="ko-KR" w:bidi="sa-IN"/>
        </w:rPr>
        <w:t>nadzor nad organizacijami proizvajalcev v smislu izpolnjevanja pogojev in zasledovanja ciljev ustanovitve glede koncentracije ponudbe, načrtovanju proizvodnje ali optimizaciji proizvodnih stroškov,</w:t>
      </w:r>
    </w:p>
    <w:p w14:paraId="0062AD5F" w14:textId="77777777" w:rsidR="0008768A" w:rsidRPr="0008768A" w:rsidRDefault="0008768A" w:rsidP="00921BD1">
      <w:pPr>
        <w:numPr>
          <w:ilvl w:val="0"/>
          <w:numId w:val="119"/>
        </w:numPr>
        <w:autoSpaceDE w:val="0"/>
        <w:autoSpaceDN w:val="0"/>
        <w:adjustRightInd w:val="0"/>
        <w:spacing w:line="240" w:lineRule="auto"/>
        <w:contextualSpacing/>
        <w:jc w:val="both"/>
        <w:rPr>
          <w:rFonts w:cs="Arial"/>
          <w:snapToGrid w:val="0"/>
          <w:szCs w:val="20"/>
          <w:lang w:eastAsia="sl-SI"/>
        </w:rPr>
      </w:pPr>
      <w:r w:rsidRPr="0008768A">
        <w:rPr>
          <w:rFonts w:cs="Arial"/>
          <w:snapToGrid w:val="0"/>
          <w:szCs w:val="20"/>
          <w:lang w:eastAsia="sl-SI"/>
        </w:rPr>
        <w:t>nadzor nad  pravilnim izvajanjem zelenih javnih naročil in s tem posledično uživanja hrane iz shem kakovosti,</w:t>
      </w:r>
    </w:p>
    <w:p w14:paraId="64A1BE7F" w14:textId="77777777" w:rsidR="0008768A" w:rsidRPr="0008768A" w:rsidRDefault="0008768A" w:rsidP="00324CAF">
      <w:pPr>
        <w:numPr>
          <w:ilvl w:val="0"/>
          <w:numId w:val="119"/>
        </w:numPr>
        <w:spacing w:line="288" w:lineRule="auto"/>
        <w:contextualSpacing/>
        <w:jc w:val="both"/>
        <w:rPr>
          <w:rFonts w:eastAsia="Batang" w:cs="Arial"/>
          <w:szCs w:val="20"/>
          <w:lang w:eastAsia="ko-KR" w:bidi="sa-IN"/>
        </w:rPr>
      </w:pPr>
      <w:r w:rsidRPr="0008768A">
        <w:rPr>
          <w:rFonts w:eastAsia="Batang" w:cs="Arial"/>
          <w:szCs w:val="20"/>
          <w:lang w:eastAsia="ko-KR" w:bidi="sa-IN"/>
        </w:rPr>
        <w:t>preprečevanje nepoštenih poslovnih praks, zlasti pri označevanju storitev kmetijske dejavnosti,</w:t>
      </w:r>
    </w:p>
    <w:p w14:paraId="2C15F5B1" w14:textId="77777777" w:rsidR="0008768A" w:rsidRPr="0008768A" w:rsidRDefault="0008768A" w:rsidP="00324CAF">
      <w:pPr>
        <w:numPr>
          <w:ilvl w:val="0"/>
          <w:numId w:val="119"/>
        </w:numPr>
        <w:spacing w:line="288" w:lineRule="auto"/>
        <w:contextualSpacing/>
        <w:jc w:val="both"/>
        <w:rPr>
          <w:rFonts w:eastAsia="Batang" w:cs="Arial"/>
          <w:szCs w:val="20"/>
          <w:lang w:eastAsia="ko-KR" w:bidi="sa-IN"/>
        </w:rPr>
      </w:pPr>
      <w:r w:rsidRPr="0008768A">
        <w:rPr>
          <w:rFonts w:eastAsia="Batang" w:cs="Arial"/>
          <w:szCs w:val="20"/>
          <w:lang w:eastAsia="ko-KR" w:bidi="sa-IN"/>
        </w:rPr>
        <w:t>preprečevanje sive ekonomije pri prometu s kmetijskimi pridelki in izdelki na lokalnem trgu, kar se bo poskušalo doseči na tri načine:</w:t>
      </w:r>
    </w:p>
    <w:p w14:paraId="617F4A36" w14:textId="77777777" w:rsidR="0008768A" w:rsidRPr="0008768A" w:rsidRDefault="0008768A" w:rsidP="00324CAF">
      <w:pPr>
        <w:numPr>
          <w:ilvl w:val="2"/>
          <w:numId w:val="120"/>
        </w:numPr>
        <w:spacing w:line="288" w:lineRule="auto"/>
        <w:contextualSpacing/>
        <w:jc w:val="both"/>
        <w:rPr>
          <w:rFonts w:eastAsia="Batang" w:cs="Arial"/>
          <w:szCs w:val="20"/>
          <w:lang w:eastAsia="ko-KR" w:bidi="sa-IN"/>
        </w:rPr>
      </w:pPr>
      <w:r w:rsidRPr="0008768A">
        <w:rPr>
          <w:rFonts w:eastAsia="Batang" w:cs="Arial"/>
          <w:szCs w:val="20"/>
          <w:lang w:eastAsia="ko-KR" w:bidi="sa-IN"/>
        </w:rPr>
        <w:t>s poostrenimi nadzori v okviru obstoječe zakonodaje,</w:t>
      </w:r>
    </w:p>
    <w:p w14:paraId="6B4EDB52" w14:textId="77777777" w:rsidR="0008768A" w:rsidRPr="0008768A" w:rsidRDefault="0008768A" w:rsidP="00324CAF">
      <w:pPr>
        <w:numPr>
          <w:ilvl w:val="2"/>
          <w:numId w:val="120"/>
        </w:numPr>
        <w:spacing w:line="288" w:lineRule="auto"/>
        <w:contextualSpacing/>
        <w:jc w:val="both"/>
        <w:rPr>
          <w:rFonts w:eastAsia="Batang" w:cs="Arial"/>
          <w:szCs w:val="20"/>
          <w:lang w:eastAsia="ko-KR" w:bidi="sa-IN"/>
        </w:rPr>
      </w:pPr>
      <w:r w:rsidRPr="0008768A">
        <w:rPr>
          <w:rFonts w:eastAsia="Batang" w:cs="Arial"/>
          <w:szCs w:val="20"/>
          <w:lang w:eastAsia="ko-KR" w:bidi="sa-IN"/>
        </w:rPr>
        <w:t>okrepljenim sodelovanjem z ostalimi inšpekcijami in organi, ki sodelujejo v Inšpekcijskem svetu (Policija, FURS),</w:t>
      </w:r>
    </w:p>
    <w:p w14:paraId="4B40D399" w14:textId="77777777" w:rsidR="0008768A" w:rsidRPr="0008768A" w:rsidRDefault="0008768A" w:rsidP="00324CAF">
      <w:pPr>
        <w:numPr>
          <w:ilvl w:val="2"/>
          <w:numId w:val="120"/>
        </w:numPr>
        <w:spacing w:line="288" w:lineRule="auto"/>
        <w:contextualSpacing/>
        <w:jc w:val="both"/>
        <w:rPr>
          <w:rFonts w:eastAsia="Batang" w:cs="Arial"/>
          <w:szCs w:val="20"/>
          <w:lang w:eastAsia="ko-KR" w:bidi="sa-IN"/>
        </w:rPr>
      </w:pPr>
      <w:r w:rsidRPr="0008768A">
        <w:rPr>
          <w:rFonts w:eastAsia="Batang" w:cs="Arial"/>
          <w:szCs w:val="20"/>
          <w:lang w:eastAsia="ko-KR" w:bidi="sa-IN"/>
        </w:rPr>
        <w:t>aktivnim sodelovanjem pri spremembah področne zakonodaje.</w:t>
      </w:r>
    </w:p>
    <w:p w14:paraId="11026356" w14:textId="77777777" w:rsidR="0008768A" w:rsidRPr="0008768A" w:rsidRDefault="0008768A" w:rsidP="0008768A">
      <w:pPr>
        <w:spacing w:line="24" w:lineRule="atLeast"/>
        <w:rPr>
          <w:rFonts w:eastAsia="Batang" w:cs="Arial"/>
          <w:bCs/>
          <w:szCs w:val="20"/>
          <w:lang w:eastAsia="ko-KR" w:bidi="sa-IN"/>
        </w:rPr>
      </w:pPr>
    </w:p>
    <w:p w14:paraId="23A98A0C" w14:textId="77777777" w:rsidR="0008768A" w:rsidRPr="0008768A" w:rsidRDefault="0008768A" w:rsidP="0008768A">
      <w:pPr>
        <w:spacing w:line="24" w:lineRule="atLeast"/>
        <w:jc w:val="both"/>
        <w:rPr>
          <w:rFonts w:eastAsia="Batang" w:cs="Arial"/>
          <w:szCs w:val="20"/>
          <w:lang w:eastAsia="ko-KR" w:bidi="sa-IN"/>
        </w:rPr>
      </w:pPr>
      <w:r w:rsidRPr="0008768A">
        <w:rPr>
          <w:rFonts w:eastAsia="Batang" w:cs="Arial"/>
          <w:bCs/>
          <w:szCs w:val="20"/>
          <w:lang w:eastAsia="ko-KR" w:bidi="sa-IN"/>
        </w:rPr>
        <w:t xml:space="preserve">Pri nadzoru kmetijskih vsebin bodo kmetijski inšpektorji nadzirali tudi spoštovanje določb za </w:t>
      </w:r>
      <w:r w:rsidRPr="0008768A">
        <w:rPr>
          <w:rFonts w:eastAsia="Batang" w:cs="Arial"/>
          <w:szCs w:val="20"/>
          <w:lang w:eastAsia="ko-KR" w:bidi="sa-IN"/>
        </w:rPr>
        <w:t>zmanjšanje tveganja okužbe in širjenja okužbe z virusom SARS-CoV-2 (COVID-19).</w:t>
      </w:r>
    </w:p>
    <w:p w14:paraId="3A21C3DA" w14:textId="77777777" w:rsidR="0008768A" w:rsidRPr="0008768A" w:rsidRDefault="0008768A" w:rsidP="0008768A">
      <w:pPr>
        <w:autoSpaceDE w:val="0"/>
        <w:autoSpaceDN w:val="0"/>
        <w:adjustRightInd w:val="0"/>
        <w:spacing w:line="24" w:lineRule="atLeast"/>
        <w:jc w:val="both"/>
        <w:rPr>
          <w:rFonts w:eastAsia="Batang" w:cs="Arial"/>
          <w:b/>
          <w:bCs/>
          <w:szCs w:val="20"/>
          <w:u w:val="single"/>
          <w:lang w:eastAsia="ko-KR" w:bidi="sa-IN"/>
        </w:rPr>
      </w:pPr>
    </w:p>
    <w:p w14:paraId="4C416642" w14:textId="77777777" w:rsidR="0008768A" w:rsidRPr="0008768A" w:rsidRDefault="0008768A" w:rsidP="0008768A">
      <w:pPr>
        <w:autoSpaceDE w:val="0"/>
        <w:autoSpaceDN w:val="0"/>
        <w:adjustRightInd w:val="0"/>
        <w:spacing w:line="24" w:lineRule="atLeast"/>
        <w:jc w:val="both"/>
        <w:rPr>
          <w:rFonts w:eastAsia="Batang" w:cs="Arial"/>
          <w:szCs w:val="20"/>
          <w:u w:val="single"/>
          <w:lang w:eastAsia="ko-KR" w:bidi="sa-IN"/>
        </w:rPr>
      </w:pPr>
      <w:r w:rsidRPr="0008768A">
        <w:rPr>
          <w:rFonts w:eastAsia="Batang" w:cs="Arial"/>
          <w:szCs w:val="20"/>
          <w:u w:val="single"/>
          <w:lang w:eastAsia="ko-KR" w:bidi="sa-IN"/>
        </w:rPr>
        <w:t>Opredelitev ocene tveganja za dosego strateških ciljev</w:t>
      </w:r>
    </w:p>
    <w:p w14:paraId="03FCD0D7" w14:textId="77777777" w:rsidR="0008768A" w:rsidRPr="0008768A" w:rsidRDefault="0008768A" w:rsidP="0008768A">
      <w:pPr>
        <w:autoSpaceDE w:val="0"/>
        <w:autoSpaceDN w:val="0"/>
        <w:adjustRightInd w:val="0"/>
        <w:spacing w:line="24" w:lineRule="atLeast"/>
        <w:jc w:val="both"/>
        <w:rPr>
          <w:rFonts w:eastAsia="Batang" w:cs="Arial"/>
          <w:szCs w:val="20"/>
          <w:u w:val="single"/>
          <w:lang w:eastAsia="ko-KR" w:bidi="sa-IN"/>
        </w:rPr>
      </w:pPr>
    </w:p>
    <w:p w14:paraId="14E479F0" w14:textId="77777777" w:rsidR="0008768A" w:rsidRPr="0008768A" w:rsidRDefault="0008768A" w:rsidP="0008768A">
      <w:pPr>
        <w:autoSpaceDE w:val="0"/>
        <w:autoSpaceDN w:val="0"/>
        <w:adjustRightInd w:val="0"/>
        <w:spacing w:line="24" w:lineRule="atLeast"/>
        <w:jc w:val="both"/>
        <w:rPr>
          <w:rFonts w:eastAsia="Batang" w:cs="Arial"/>
          <w:szCs w:val="20"/>
          <w:lang w:eastAsia="ko-KR" w:bidi="sa-IN"/>
        </w:rPr>
      </w:pPr>
      <w:r w:rsidRPr="0008768A">
        <w:rPr>
          <w:rFonts w:eastAsia="Batang" w:cs="Arial"/>
          <w:szCs w:val="20"/>
          <w:lang w:eastAsia="ko-KR" w:bidi="sa-IN"/>
        </w:rPr>
        <w:t xml:space="preserve">Ocena tveganja se naredi za vsak strateški cilj posebej, saj vsebuje različne kriterije. Inšpekcijski nadzori bodo potekali kot: </w:t>
      </w:r>
    </w:p>
    <w:p w14:paraId="1C2697A6" w14:textId="77777777" w:rsidR="0008768A" w:rsidRPr="0008768A" w:rsidRDefault="0008768A" w:rsidP="0008768A">
      <w:pPr>
        <w:autoSpaceDE w:val="0"/>
        <w:autoSpaceDN w:val="0"/>
        <w:adjustRightInd w:val="0"/>
        <w:spacing w:line="24" w:lineRule="atLeast"/>
        <w:jc w:val="both"/>
        <w:rPr>
          <w:rFonts w:eastAsia="Batang" w:cs="Arial"/>
          <w:szCs w:val="20"/>
          <w:lang w:eastAsia="ko-KR" w:bidi="sa-IN"/>
        </w:rPr>
      </w:pPr>
    </w:p>
    <w:p w14:paraId="0F947C45" w14:textId="77777777" w:rsidR="0008768A" w:rsidRPr="0008768A" w:rsidRDefault="0008768A" w:rsidP="00324CAF">
      <w:pPr>
        <w:numPr>
          <w:ilvl w:val="0"/>
          <w:numId w:val="77"/>
        </w:numPr>
        <w:autoSpaceDE w:val="0"/>
        <w:autoSpaceDN w:val="0"/>
        <w:adjustRightInd w:val="0"/>
        <w:spacing w:line="24" w:lineRule="atLeast"/>
        <w:contextualSpacing/>
        <w:jc w:val="both"/>
        <w:rPr>
          <w:rFonts w:cs="Arial"/>
          <w:snapToGrid w:val="0"/>
          <w:szCs w:val="20"/>
          <w:lang w:eastAsia="sl-SI"/>
        </w:rPr>
      </w:pPr>
      <w:r w:rsidRPr="001E6891">
        <w:rPr>
          <w:rFonts w:cs="Arial"/>
          <w:b/>
          <w:bCs/>
          <w:snapToGrid w:val="0"/>
          <w:szCs w:val="20"/>
          <w:lang w:eastAsia="sl-SI"/>
        </w:rPr>
        <w:t>Prioritetni inšpekcijski pregledi:</w:t>
      </w:r>
      <w:r w:rsidRPr="0008768A">
        <w:rPr>
          <w:rFonts w:cs="Arial"/>
          <w:snapToGrid w:val="0"/>
          <w:szCs w:val="20"/>
          <w:lang w:eastAsia="sl-SI"/>
        </w:rPr>
        <w:t xml:space="preserve"> zaradi zagotavljanja varovanja voda in varnosti pridelkov in živil, s tem pa tudi varstva potrošnikov, se izredni inšpekcijski pregledi na podlagi pobud in prijav opravljajo prednostno. </w:t>
      </w:r>
    </w:p>
    <w:p w14:paraId="4E70290D" w14:textId="77777777" w:rsidR="0008768A" w:rsidRPr="0008768A" w:rsidRDefault="0008768A" w:rsidP="0008768A">
      <w:pPr>
        <w:autoSpaceDE w:val="0"/>
        <w:autoSpaceDN w:val="0"/>
        <w:adjustRightInd w:val="0"/>
        <w:spacing w:line="24" w:lineRule="atLeast"/>
        <w:ind w:left="720"/>
        <w:jc w:val="both"/>
        <w:rPr>
          <w:rFonts w:cs="Arial"/>
          <w:snapToGrid w:val="0"/>
          <w:szCs w:val="20"/>
          <w:lang w:eastAsia="sl-SI"/>
        </w:rPr>
      </w:pPr>
    </w:p>
    <w:p w14:paraId="3FE3A43A" w14:textId="77777777" w:rsidR="0008768A" w:rsidRPr="0008768A" w:rsidRDefault="0008768A" w:rsidP="00324CAF">
      <w:pPr>
        <w:numPr>
          <w:ilvl w:val="0"/>
          <w:numId w:val="77"/>
        </w:numPr>
        <w:autoSpaceDE w:val="0"/>
        <w:autoSpaceDN w:val="0"/>
        <w:adjustRightInd w:val="0"/>
        <w:spacing w:line="24" w:lineRule="atLeast"/>
        <w:contextualSpacing/>
        <w:jc w:val="both"/>
        <w:rPr>
          <w:rFonts w:cs="Arial"/>
          <w:snapToGrid w:val="0"/>
          <w:szCs w:val="20"/>
          <w:lang w:eastAsia="sl-SI"/>
        </w:rPr>
      </w:pPr>
      <w:r w:rsidRPr="001E6891">
        <w:rPr>
          <w:rFonts w:cs="Arial"/>
          <w:b/>
          <w:bCs/>
          <w:snapToGrid w:val="0"/>
          <w:szCs w:val="20"/>
          <w:lang w:eastAsia="sl-SI"/>
        </w:rPr>
        <w:t>Sistemski inšpekcijski nadzori</w:t>
      </w:r>
      <w:r w:rsidRPr="0008768A">
        <w:rPr>
          <w:rFonts w:cs="Arial"/>
          <w:snapToGrid w:val="0"/>
          <w:szCs w:val="20"/>
          <w:lang w:eastAsia="sl-SI"/>
        </w:rPr>
        <w:t>, ki so pripravljeni na podlagi ocene tveganja in v skladu z letnim programom dela:</w:t>
      </w:r>
    </w:p>
    <w:p w14:paraId="1B200A02" w14:textId="77777777" w:rsidR="0008768A" w:rsidRPr="0008768A" w:rsidRDefault="0008768A" w:rsidP="0008768A">
      <w:pPr>
        <w:spacing w:line="240" w:lineRule="auto"/>
        <w:ind w:left="720"/>
        <w:rPr>
          <w:rFonts w:cs="Arial"/>
          <w:snapToGrid w:val="0"/>
          <w:szCs w:val="20"/>
          <w:lang w:eastAsia="sl-SI"/>
        </w:rPr>
      </w:pPr>
    </w:p>
    <w:p w14:paraId="372CA666" w14:textId="77777777" w:rsidR="0008768A" w:rsidRPr="0008768A" w:rsidRDefault="0008768A" w:rsidP="00324CAF">
      <w:pPr>
        <w:numPr>
          <w:ilvl w:val="0"/>
          <w:numId w:val="121"/>
        </w:numPr>
        <w:spacing w:line="260" w:lineRule="atLeast"/>
        <w:contextualSpacing/>
        <w:jc w:val="both"/>
        <w:rPr>
          <w:rFonts w:cs="Arial"/>
          <w:snapToGrid w:val="0"/>
          <w:szCs w:val="20"/>
          <w:lang w:eastAsia="sl-SI"/>
        </w:rPr>
      </w:pPr>
      <w:r w:rsidRPr="0008768A">
        <w:rPr>
          <w:rFonts w:cs="Arial"/>
          <w:snapToGrid w:val="0"/>
          <w:szCs w:val="20"/>
          <w:lang w:eastAsia="sl-SI"/>
        </w:rPr>
        <w:t>Preprečevanje zaraščanja, neobdelanosti, degradacije in onesnaževanja kmetijskih zemljišč. S temi ukrepi se varujejo trajno varovana ali najboljša kmetijska zemljišča.</w:t>
      </w:r>
    </w:p>
    <w:p w14:paraId="46F86F52" w14:textId="7A373C44" w:rsidR="0008768A" w:rsidRPr="0008768A" w:rsidRDefault="0008768A" w:rsidP="00324CAF">
      <w:pPr>
        <w:numPr>
          <w:ilvl w:val="0"/>
          <w:numId w:val="121"/>
        </w:numPr>
        <w:spacing w:line="260" w:lineRule="atLeast"/>
        <w:contextualSpacing/>
        <w:jc w:val="both"/>
        <w:rPr>
          <w:rFonts w:cs="Arial"/>
          <w:snapToGrid w:val="0"/>
          <w:szCs w:val="20"/>
          <w:lang w:eastAsia="sl-SI"/>
        </w:rPr>
      </w:pPr>
      <w:r w:rsidRPr="0008768A">
        <w:rPr>
          <w:rFonts w:cs="Arial"/>
          <w:snapToGrid w:val="0"/>
          <w:szCs w:val="20"/>
          <w:lang w:eastAsia="sl-SI"/>
        </w:rPr>
        <w:t>Nadzor vpisa in prijave kmetijskih gospodarstev, zemljišč in pridelkov v registre, nadzor identifikacije in registracije živali. S tem zagotavlja</w:t>
      </w:r>
      <w:r w:rsidR="001E6891">
        <w:rPr>
          <w:rFonts w:cs="Arial"/>
          <w:snapToGrid w:val="0"/>
          <w:szCs w:val="20"/>
          <w:lang w:eastAsia="sl-SI"/>
        </w:rPr>
        <w:t>j</w:t>
      </w:r>
      <w:r w:rsidRPr="0008768A">
        <w:rPr>
          <w:rFonts w:cs="Arial"/>
          <w:snapToGrid w:val="0"/>
          <w:szCs w:val="20"/>
          <w:lang w:eastAsia="sl-SI"/>
        </w:rPr>
        <w:t>o sledljivost kmetijskih pridelkov in živil.</w:t>
      </w:r>
    </w:p>
    <w:p w14:paraId="43D37594" w14:textId="340FE7C7" w:rsidR="0008768A" w:rsidRPr="0008768A" w:rsidRDefault="0008768A" w:rsidP="00324CAF">
      <w:pPr>
        <w:numPr>
          <w:ilvl w:val="0"/>
          <w:numId w:val="121"/>
        </w:numPr>
        <w:spacing w:line="260" w:lineRule="atLeast"/>
        <w:contextualSpacing/>
        <w:jc w:val="both"/>
        <w:rPr>
          <w:rFonts w:cs="Arial"/>
          <w:snapToGrid w:val="0"/>
          <w:szCs w:val="20"/>
          <w:lang w:eastAsia="sl-SI"/>
        </w:rPr>
      </w:pPr>
      <w:r w:rsidRPr="0008768A">
        <w:rPr>
          <w:rFonts w:cs="Arial"/>
          <w:snapToGrid w:val="0"/>
          <w:szCs w:val="20"/>
          <w:lang w:eastAsia="sl-SI"/>
        </w:rPr>
        <w:t xml:space="preserve">Nadzor prodaje kmetijskih pridelkov in živil na lokalnem trgu, preprečevanje zavajanja glede izvora blaga in storitev pri trženju in označevanju, izpolnjevanje pogojev za opravljanje dopolnilnih dejavnosti na kmetiji. Cilj je preprečevati </w:t>
      </w:r>
      <w:r w:rsidRPr="0008768A">
        <w:rPr>
          <w:rFonts w:cs="Arial"/>
          <w:bCs/>
          <w:snapToGrid w:val="0"/>
          <w:szCs w:val="20"/>
          <w:lang w:eastAsia="sl-SI"/>
        </w:rPr>
        <w:t>nepoštene poslovne prakse, zlasti pri označevanju storitev kmetijske dejavnosti.</w:t>
      </w:r>
    </w:p>
    <w:p w14:paraId="225291F9" w14:textId="43A3A1BC" w:rsidR="0008768A" w:rsidRPr="0008768A" w:rsidRDefault="0008768A" w:rsidP="00324CAF">
      <w:pPr>
        <w:numPr>
          <w:ilvl w:val="0"/>
          <w:numId w:val="121"/>
        </w:numPr>
        <w:spacing w:line="260" w:lineRule="atLeast"/>
        <w:contextualSpacing/>
        <w:jc w:val="both"/>
        <w:rPr>
          <w:rFonts w:cs="Arial"/>
          <w:snapToGrid w:val="0"/>
          <w:szCs w:val="20"/>
          <w:lang w:eastAsia="sl-SI"/>
        </w:rPr>
      </w:pPr>
      <w:r w:rsidRPr="0008768A">
        <w:rPr>
          <w:rFonts w:cs="Arial"/>
          <w:snapToGrid w:val="0"/>
          <w:szCs w:val="20"/>
          <w:lang w:eastAsia="sl-SI"/>
        </w:rPr>
        <w:lastRenderedPageBreak/>
        <w:t xml:space="preserve">Nadzor promocije kmetijskih in živilskih proizvodov in organizacije </w:t>
      </w:r>
      <w:r w:rsidR="001E6891">
        <w:rPr>
          <w:rFonts w:cs="Arial"/>
          <w:snapToGrid w:val="0"/>
          <w:szCs w:val="20"/>
          <w:lang w:eastAsia="sl-SI"/>
        </w:rPr>
        <w:t>p</w:t>
      </w:r>
      <w:r w:rsidRPr="0008768A">
        <w:rPr>
          <w:rFonts w:cs="Arial"/>
          <w:snapToGrid w:val="0"/>
          <w:szCs w:val="20"/>
          <w:lang w:eastAsia="sl-SI"/>
        </w:rPr>
        <w:t>roizvajalcev, zelenega javnega naročanja ter shem kakovosti. Nadzor obračuna prispevkov za promocijo sektorja sadja, mesa in mleka za zagotavljanje sledljivosti slovenskega blaga, izpolnjevanje pogojev za delovanje organizacij proizvajalcev ter preverjanje skladnosti javnega naročanja slovenskih in ekoloških živil v obratih javnih zavodov.</w:t>
      </w:r>
    </w:p>
    <w:p w14:paraId="54B6C3D0" w14:textId="77777777" w:rsidR="0008768A" w:rsidRPr="0008768A" w:rsidRDefault="0008768A" w:rsidP="0008768A">
      <w:pPr>
        <w:spacing w:line="240" w:lineRule="auto"/>
        <w:ind w:left="720"/>
        <w:rPr>
          <w:rFonts w:cs="Arial"/>
          <w:snapToGrid w:val="0"/>
          <w:szCs w:val="20"/>
          <w:lang w:eastAsia="sl-SI"/>
        </w:rPr>
      </w:pPr>
    </w:p>
    <w:p w14:paraId="0282F1E9" w14:textId="2126EABE" w:rsidR="0008768A" w:rsidRPr="00F109C8" w:rsidRDefault="0008768A" w:rsidP="00324CAF">
      <w:pPr>
        <w:numPr>
          <w:ilvl w:val="0"/>
          <w:numId w:val="77"/>
        </w:numPr>
        <w:autoSpaceDE w:val="0"/>
        <w:autoSpaceDN w:val="0"/>
        <w:adjustRightInd w:val="0"/>
        <w:spacing w:line="24" w:lineRule="atLeast"/>
        <w:contextualSpacing/>
        <w:jc w:val="both"/>
        <w:rPr>
          <w:rFonts w:cs="Arial"/>
          <w:snapToGrid w:val="0"/>
          <w:szCs w:val="20"/>
          <w:lang w:eastAsia="sl-SI"/>
        </w:rPr>
      </w:pPr>
      <w:r w:rsidRPr="00F109C8">
        <w:rPr>
          <w:rFonts w:cs="Arial"/>
          <w:b/>
          <w:bCs/>
          <w:snapToGrid w:val="0"/>
          <w:szCs w:val="20"/>
          <w:lang w:eastAsia="sl-SI"/>
        </w:rPr>
        <w:t>Skupni inšpekcijskih nadzori oziroma sodelovanje ter nadzori po Z</w:t>
      </w:r>
      <w:r w:rsidR="000D7E33">
        <w:rPr>
          <w:rFonts w:cs="Arial"/>
          <w:b/>
          <w:bCs/>
          <w:snapToGrid w:val="0"/>
          <w:szCs w:val="20"/>
          <w:lang w:eastAsia="sl-SI"/>
        </w:rPr>
        <w:t>NB</w:t>
      </w:r>
      <w:r w:rsidRPr="00F109C8">
        <w:rPr>
          <w:rFonts w:cs="Arial"/>
          <w:b/>
          <w:bCs/>
          <w:snapToGrid w:val="0"/>
          <w:szCs w:val="20"/>
          <w:lang w:eastAsia="sl-SI"/>
        </w:rPr>
        <w:t xml:space="preserve"> </w:t>
      </w:r>
      <w:r w:rsidRPr="00F109C8">
        <w:rPr>
          <w:rFonts w:cs="Arial"/>
          <w:snapToGrid w:val="0"/>
          <w:szCs w:val="20"/>
          <w:lang w:eastAsia="sl-SI"/>
        </w:rPr>
        <w:t>(nadzor prodaje kmetijskih pridelkov in živil na tržnicah, nadzor uporabe digestata iz bioplinarn na kmetijskih zemljiščih, dopolnilne dejavnosti na kmetijah, gostinski obrati in spoštovanje PCT pogojev).</w:t>
      </w:r>
    </w:p>
    <w:p w14:paraId="36F791FE" w14:textId="77777777" w:rsidR="001E6891" w:rsidRPr="00F109C8" w:rsidRDefault="001E6891" w:rsidP="001E6891">
      <w:pPr>
        <w:autoSpaceDE w:val="0"/>
        <w:autoSpaceDN w:val="0"/>
        <w:adjustRightInd w:val="0"/>
        <w:spacing w:line="24" w:lineRule="atLeast"/>
        <w:ind w:left="720"/>
        <w:contextualSpacing/>
        <w:jc w:val="both"/>
        <w:rPr>
          <w:rFonts w:cs="Arial"/>
          <w:snapToGrid w:val="0"/>
          <w:szCs w:val="20"/>
          <w:lang w:eastAsia="sl-SI"/>
        </w:rPr>
      </w:pPr>
    </w:p>
    <w:p w14:paraId="748727F8" w14:textId="77777777" w:rsidR="0008768A" w:rsidRPr="0008768A" w:rsidRDefault="0008768A" w:rsidP="0008768A">
      <w:pPr>
        <w:autoSpaceDE w:val="0"/>
        <w:autoSpaceDN w:val="0"/>
        <w:adjustRightInd w:val="0"/>
        <w:spacing w:line="24" w:lineRule="atLeast"/>
        <w:ind w:left="720"/>
        <w:contextualSpacing/>
        <w:jc w:val="both"/>
        <w:rPr>
          <w:rFonts w:cs="Arial"/>
          <w:snapToGrid w:val="0"/>
          <w:szCs w:val="20"/>
          <w:lang w:eastAsia="sl-SI"/>
        </w:rPr>
      </w:pPr>
    </w:p>
    <w:p w14:paraId="2DFE7ADC" w14:textId="13B70CC5" w:rsidR="0008768A" w:rsidRPr="001E6891" w:rsidRDefault="001E6891" w:rsidP="00324CAF">
      <w:pPr>
        <w:pStyle w:val="Odstavekseznama"/>
        <w:numPr>
          <w:ilvl w:val="2"/>
          <w:numId w:val="90"/>
        </w:numPr>
        <w:spacing w:after="160" w:line="288" w:lineRule="auto"/>
        <w:rPr>
          <w:rFonts w:cs="Arial"/>
          <w:b/>
          <w:snapToGrid w:val="0"/>
          <w:szCs w:val="20"/>
          <w:lang w:eastAsia="sl-SI"/>
        </w:rPr>
      </w:pPr>
      <w:r w:rsidRPr="001E6891">
        <w:rPr>
          <w:rFonts w:cs="Arial"/>
          <w:b/>
          <w:snapToGrid w:val="0"/>
          <w:szCs w:val="20"/>
          <w:lang w:eastAsia="sl-SI"/>
        </w:rPr>
        <w:t>GOZDARSKA INŠPEKCIJA (GI)</w:t>
      </w:r>
    </w:p>
    <w:p w14:paraId="16BC1A79" w14:textId="520D860B" w:rsidR="0008768A" w:rsidRPr="0008768A" w:rsidRDefault="0008768A" w:rsidP="0008768A">
      <w:pPr>
        <w:spacing w:line="288" w:lineRule="auto"/>
        <w:jc w:val="both"/>
        <w:rPr>
          <w:rFonts w:eastAsia="Batang" w:cs="Arial"/>
          <w:szCs w:val="20"/>
          <w:lang w:eastAsia="ko-KR" w:bidi="sa-IN"/>
        </w:rPr>
      </w:pPr>
      <w:r w:rsidRPr="0008768A">
        <w:rPr>
          <w:rFonts w:eastAsia="Batang" w:cs="Arial"/>
          <w:szCs w:val="20"/>
          <w:lang w:eastAsia="ko-KR" w:bidi="sa-IN"/>
        </w:rPr>
        <w:t>Gozdovi so obnovljivo naravno bogastvo, ki se smejo izkoriščati izključno pod zakonsko določenimi pogoji. Gozdarska inšpekcija v skladu s svojimi pooblastili in odgovornostmi nadzoruje gospodarjenje z gozdovi in dela, ki se izvajajo v gozdovih. Pri strategiji dela gozdarske inšpekcije uporablja</w:t>
      </w:r>
      <w:r w:rsidR="001E6891">
        <w:rPr>
          <w:rFonts w:eastAsia="Batang" w:cs="Arial"/>
          <w:szCs w:val="20"/>
          <w:lang w:eastAsia="ko-KR" w:bidi="sa-IN"/>
        </w:rPr>
        <w:t>j</w:t>
      </w:r>
      <w:r w:rsidRPr="0008768A">
        <w:rPr>
          <w:rFonts w:eastAsia="Batang" w:cs="Arial"/>
          <w:szCs w:val="20"/>
          <w:lang w:eastAsia="ko-KR" w:bidi="sa-IN"/>
        </w:rPr>
        <w:t xml:space="preserve">o elemente učinkovitosti, kakovosti in odgovornosti. Prva prioriteta dela je še vedno nadzor izvajanja predpisov o varstvu gozdov in določenih ukrepov  za zatiranje populacij škodljivih žuželk – podlubnikov. Ta prioriteta je izpostavljena zaradi naravnih ujm, ki so v preteklih letih prizadele slovenske gozdove. </w:t>
      </w:r>
    </w:p>
    <w:p w14:paraId="4950518C" w14:textId="77777777" w:rsidR="0008768A" w:rsidRPr="0008768A" w:rsidRDefault="0008768A" w:rsidP="0008768A">
      <w:pPr>
        <w:spacing w:line="240" w:lineRule="auto"/>
        <w:ind w:right="-272"/>
        <w:jc w:val="both"/>
        <w:rPr>
          <w:rFonts w:eastAsia="Batang" w:cs="Arial"/>
          <w:szCs w:val="20"/>
          <w:lang w:eastAsia="ko-KR" w:bidi="sa-IN"/>
        </w:rPr>
      </w:pPr>
    </w:p>
    <w:p w14:paraId="29554D8A" w14:textId="433FFEA9" w:rsidR="0008768A" w:rsidRPr="0008768A" w:rsidRDefault="0008768A" w:rsidP="0008768A">
      <w:pPr>
        <w:spacing w:line="240" w:lineRule="auto"/>
        <w:ind w:right="-272"/>
        <w:jc w:val="both"/>
        <w:rPr>
          <w:rFonts w:eastAsia="Batang" w:cs="Arial"/>
          <w:b/>
          <w:szCs w:val="20"/>
          <w:lang w:eastAsia="ko-KR" w:bidi="sa-IN"/>
        </w:rPr>
      </w:pPr>
      <w:r w:rsidRPr="0008768A">
        <w:rPr>
          <w:rFonts w:eastAsia="Batang" w:cs="Arial"/>
          <w:b/>
          <w:szCs w:val="20"/>
          <w:lang w:eastAsia="ko-KR" w:bidi="sa-IN"/>
        </w:rPr>
        <w:t>Med strateške cilje gozdarske inšpekcije sodijo naslednje naloge:</w:t>
      </w:r>
    </w:p>
    <w:p w14:paraId="488C6D44" w14:textId="77777777" w:rsidR="0008768A" w:rsidRPr="0008768A" w:rsidRDefault="0008768A" w:rsidP="0008768A">
      <w:pPr>
        <w:spacing w:line="240" w:lineRule="auto"/>
        <w:ind w:right="-272"/>
        <w:jc w:val="both"/>
        <w:rPr>
          <w:rFonts w:eastAsia="Batang" w:cs="Arial"/>
          <w:szCs w:val="20"/>
          <w:lang w:eastAsia="ko-KR" w:bidi="sa-IN"/>
        </w:rPr>
      </w:pPr>
    </w:p>
    <w:p w14:paraId="4E48A424" w14:textId="77777777" w:rsidR="0008768A" w:rsidRPr="0008768A" w:rsidRDefault="0008768A" w:rsidP="0008768A">
      <w:pPr>
        <w:spacing w:line="288" w:lineRule="auto"/>
        <w:jc w:val="both"/>
        <w:rPr>
          <w:rFonts w:eastAsia="Batang" w:cs="Arial"/>
          <w:szCs w:val="20"/>
          <w:lang w:eastAsia="ko-KR" w:bidi="sa-IN"/>
        </w:rPr>
      </w:pPr>
      <w:r w:rsidRPr="0008768A">
        <w:rPr>
          <w:rFonts w:eastAsia="Batang" w:cs="Arial"/>
          <w:szCs w:val="20"/>
          <w:lang w:eastAsia="ko-KR" w:bidi="sa-IN"/>
        </w:rPr>
        <w:t xml:space="preserve">1. Nadzor izvajanja sečenj, gojitvenih in varstvenih del, posebno pa izvajanja s predpisi o varstvu gozdov predpisanimi ukrepi za zatrtje </w:t>
      </w:r>
      <w:proofErr w:type="spellStart"/>
      <w:r w:rsidRPr="0008768A">
        <w:rPr>
          <w:rFonts w:eastAsia="Batang" w:cs="Arial"/>
          <w:szCs w:val="20"/>
          <w:lang w:eastAsia="ko-KR" w:bidi="sa-IN"/>
        </w:rPr>
        <w:t>prenamnoženih</w:t>
      </w:r>
      <w:proofErr w:type="spellEnd"/>
      <w:r w:rsidRPr="0008768A">
        <w:rPr>
          <w:rFonts w:eastAsia="Batang" w:cs="Arial"/>
          <w:szCs w:val="20"/>
          <w:lang w:eastAsia="ko-KR" w:bidi="sa-IN"/>
        </w:rPr>
        <w:t xml:space="preserve"> populacij žuželk – podlubnikov, s ciljem preprečevanja škodljivih posledic v gozdnih ekosistemih:</w:t>
      </w:r>
    </w:p>
    <w:p w14:paraId="7BD999C0" w14:textId="77777777" w:rsidR="001E6891" w:rsidRDefault="001E6891" w:rsidP="0008768A">
      <w:pPr>
        <w:spacing w:line="288" w:lineRule="auto"/>
        <w:jc w:val="both"/>
        <w:rPr>
          <w:rFonts w:eastAsia="Batang" w:cs="Arial"/>
          <w:szCs w:val="20"/>
          <w:lang w:eastAsia="ko-KR" w:bidi="sa-IN"/>
        </w:rPr>
      </w:pPr>
    </w:p>
    <w:p w14:paraId="53CDDC22" w14:textId="6BDC41EA" w:rsidR="0008768A" w:rsidRPr="0008768A" w:rsidRDefault="0008768A" w:rsidP="0008768A">
      <w:pPr>
        <w:spacing w:line="288" w:lineRule="auto"/>
        <w:jc w:val="both"/>
        <w:rPr>
          <w:rFonts w:eastAsia="Batang" w:cs="Arial"/>
          <w:szCs w:val="20"/>
          <w:lang w:eastAsia="ko-KR" w:bidi="sa-IN"/>
        </w:rPr>
      </w:pPr>
      <w:r w:rsidRPr="0008768A">
        <w:rPr>
          <w:rFonts w:eastAsia="Batang" w:cs="Arial"/>
          <w:szCs w:val="20"/>
          <w:lang w:eastAsia="ko-KR" w:bidi="sa-IN"/>
        </w:rPr>
        <w:t xml:space="preserve">Gozdarska inšpekcija opravlja nadzor, če se sečnjo dreves in gojitvena dela izvaja na podlagi in v skladu z odločbami Zavoda za gozdove Slovenije, če so varstvena dela izvršena v roku in v skladu z odločbo ZGS, če so gozdne prometnice vzdrževane in grajene po postopku določenem v ZG. </w:t>
      </w:r>
    </w:p>
    <w:p w14:paraId="389506F0" w14:textId="77777777" w:rsidR="001E6891" w:rsidRDefault="001E6891" w:rsidP="0008768A">
      <w:pPr>
        <w:spacing w:line="288" w:lineRule="auto"/>
        <w:jc w:val="both"/>
        <w:rPr>
          <w:rFonts w:eastAsia="Batang" w:cs="Arial"/>
          <w:szCs w:val="20"/>
          <w:lang w:eastAsia="ko-KR" w:bidi="sa-IN"/>
        </w:rPr>
      </w:pPr>
    </w:p>
    <w:p w14:paraId="1B82E323" w14:textId="65EC62BE" w:rsidR="0008768A" w:rsidRPr="0008768A" w:rsidRDefault="0008768A" w:rsidP="0008768A">
      <w:pPr>
        <w:spacing w:line="288" w:lineRule="auto"/>
        <w:jc w:val="both"/>
        <w:rPr>
          <w:rFonts w:eastAsia="Batang" w:cs="Arial"/>
          <w:szCs w:val="20"/>
          <w:lang w:eastAsia="ko-KR" w:bidi="sa-IN"/>
        </w:rPr>
      </w:pPr>
      <w:r w:rsidRPr="0008768A">
        <w:rPr>
          <w:rFonts w:eastAsia="Batang" w:cs="Arial"/>
          <w:szCs w:val="20"/>
          <w:lang w:eastAsia="ko-KR" w:bidi="sa-IN"/>
        </w:rPr>
        <w:t>Cilj: Ohraniti trajnost gozdov.</w:t>
      </w:r>
    </w:p>
    <w:p w14:paraId="075086F1" w14:textId="77777777" w:rsidR="0008768A" w:rsidRPr="0008768A" w:rsidRDefault="0008768A" w:rsidP="0008768A">
      <w:pPr>
        <w:spacing w:line="288" w:lineRule="auto"/>
        <w:jc w:val="both"/>
        <w:rPr>
          <w:rFonts w:eastAsia="Batang" w:cs="Arial"/>
          <w:szCs w:val="20"/>
          <w:lang w:eastAsia="ko-KR" w:bidi="sa-IN"/>
        </w:rPr>
      </w:pPr>
    </w:p>
    <w:p w14:paraId="37557B22" w14:textId="77777777" w:rsidR="0008768A" w:rsidRPr="0008768A" w:rsidRDefault="0008768A" w:rsidP="0008768A">
      <w:pPr>
        <w:spacing w:line="288" w:lineRule="auto"/>
        <w:jc w:val="both"/>
        <w:rPr>
          <w:rFonts w:cs="Arial"/>
          <w:snapToGrid w:val="0"/>
          <w:szCs w:val="20"/>
          <w:lang w:eastAsia="sl-SI" w:bidi="sa-IN"/>
        </w:rPr>
      </w:pPr>
      <w:r w:rsidRPr="0008768A">
        <w:rPr>
          <w:rFonts w:cs="Arial"/>
          <w:snapToGrid w:val="0"/>
          <w:szCs w:val="20"/>
          <w:lang w:eastAsia="sl-SI" w:bidi="sa-IN"/>
        </w:rPr>
        <w:t>2. Nadzor izvajalcev del v gozdovih:</w:t>
      </w:r>
      <w:r w:rsidRPr="0008768A">
        <w:rPr>
          <w:rFonts w:cs="Arial"/>
          <w:snapToGrid w:val="0"/>
          <w:szCs w:val="20"/>
          <w:lang w:eastAsia="sl-SI" w:bidi="sa-IN"/>
        </w:rPr>
        <w:tab/>
      </w:r>
    </w:p>
    <w:p w14:paraId="273CA159" w14:textId="77777777" w:rsidR="001E6891" w:rsidRDefault="001E6891" w:rsidP="0008768A">
      <w:pPr>
        <w:spacing w:line="288" w:lineRule="auto"/>
        <w:jc w:val="both"/>
        <w:rPr>
          <w:rFonts w:eastAsia="Batang" w:cs="Arial"/>
          <w:szCs w:val="20"/>
          <w:lang w:eastAsia="ko-KR" w:bidi="sa-IN"/>
        </w:rPr>
      </w:pPr>
    </w:p>
    <w:p w14:paraId="656187F0" w14:textId="4837FEF4" w:rsidR="0008768A" w:rsidRPr="0008768A" w:rsidRDefault="0008768A" w:rsidP="0008768A">
      <w:pPr>
        <w:spacing w:line="288" w:lineRule="auto"/>
        <w:jc w:val="both"/>
        <w:rPr>
          <w:rFonts w:eastAsia="Batang" w:cs="Arial"/>
          <w:szCs w:val="20"/>
          <w:lang w:eastAsia="ko-KR" w:bidi="sa-IN"/>
        </w:rPr>
      </w:pPr>
      <w:r w:rsidRPr="00F109C8">
        <w:rPr>
          <w:rFonts w:eastAsia="Batang" w:cs="Arial"/>
          <w:szCs w:val="20"/>
          <w:lang w:eastAsia="ko-KR" w:bidi="sa-IN"/>
        </w:rPr>
        <w:t>Gozdarska inšpekcija nadzoruje ali izvajalci del v gozdovih izpolnjujejo pogoje strokovne usposobljenosti za delo v gozdu in usposobljenosti za varno in zdravo delo. Gozdarska inšpekcija pri nadzoru izvajalcev del v gozdovih dobro sodeluje z IRSD ter s FURS. Gre za skupne akcije na terenu ali medsebojne odstope zadev v pristojno reševanje.</w:t>
      </w:r>
    </w:p>
    <w:p w14:paraId="01FB5E8A" w14:textId="77777777" w:rsidR="001E6891" w:rsidRDefault="001E6891" w:rsidP="0008768A">
      <w:pPr>
        <w:spacing w:line="288" w:lineRule="auto"/>
        <w:jc w:val="both"/>
        <w:rPr>
          <w:rFonts w:eastAsia="Batang" w:cs="Arial"/>
          <w:szCs w:val="20"/>
          <w:lang w:eastAsia="ko-KR" w:bidi="sa-IN"/>
        </w:rPr>
      </w:pPr>
    </w:p>
    <w:p w14:paraId="69A8F20E" w14:textId="5C068A7A" w:rsidR="0008768A" w:rsidRPr="0008768A" w:rsidRDefault="0008768A" w:rsidP="0008768A">
      <w:pPr>
        <w:spacing w:line="288" w:lineRule="auto"/>
        <w:jc w:val="both"/>
        <w:rPr>
          <w:rFonts w:eastAsia="Batang" w:cs="Arial"/>
          <w:szCs w:val="20"/>
          <w:lang w:eastAsia="ko-KR" w:bidi="sa-IN"/>
        </w:rPr>
      </w:pPr>
      <w:r w:rsidRPr="0008768A">
        <w:rPr>
          <w:rFonts w:eastAsia="Batang" w:cs="Arial"/>
          <w:szCs w:val="20"/>
          <w:lang w:eastAsia="ko-KR" w:bidi="sa-IN"/>
        </w:rPr>
        <w:t>Cilj: Strokovno in varno izvajanje del v gozdovih.</w:t>
      </w:r>
    </w:p>
    <w:p w14:paraId="115AE432" w14:textId="77777777" w:rsidR="0008768A" w:rsidRPr="0008768A" w:rsidRDefault="0008768A" w:rsidP="0008768A">
      <w:pPr>
        <w:spacing w:line="288" w:lineRule="auto"/>
        <w:jc w:val="both"/>
        <w:rPr>
          <w:rFonts w:eastAsia="Batang" w:cs="Arial"/>
          <w:szCs w:val="20"/>
          <w:lang w:eastAsia="ko-KR" w:bidi="sa-IN"/>
        </w:rPr>
      </w:pPr>
    </w:p>
    <w:p w14:paraId="66F11539" w14:textId="77777777" w:rsidR="0008768A" w:rsidRPr="0008768A" w:rsidRDefault="0008768A" w:rsidP="0008768A">
      <w:pPr>
        <w:snapToGrid w:val="0"/>
        <w:spacing w:line="288" w:lineRule="auto"/>
        <w:contextualSpacing/>
        <w:jc w:val="both"/>
        <w:rPr>
          <w:rFonts w:eastAsia="Batang" w:cs="Arial"/>
          <w:snapToGrid w:val="0"/>
          <w:szCs w:val="20"/>
          <w:lang w:eastAsia="ko-KR" w:bidi="sa-IN"/>
        </w:rPr>
      </w:pPr>
      <w:r w:rsidRPr="0008768A">
        <w:rPr>
          <w:rFonts w:eastAsia="Batang" w:cs="Arial"/>
          <w:snapToGrid w:val="0"/>
          <w:szCs w:val="20"/>
          <w:lang w:eastAsia="ko-KR" w:bidi="sa-IN"/>
        </w:rPr>
        <w:t xml:space="preserve">3. Nadzor subjektov, ki dajejo na trg gozdno lesne sortimente s ciljem preprečevanja trgovanja z nelegalno pridobljenim lesom in sive ekonomije. V sklopu tega je narejen načrt pregledov sistemov potrebne skrbnosti, ki ga zahteva Uredba (EU) 995/2010 na podlagi </w:t>
      </w:r>
      <w:r w:rsidRPr="0008768A">
        <w:rPr>
          <w:rFonts w:eastAsia="Batang" w:cs="Arial"/>
          <w:b/>
          <w:i/>
          <w:snapToGrid w:val="0"/>
          <w:szCs w:val="20"/>
          <w:lang w:eastAsia="ko-KR" w:bidi="sa-IN"/>
        </w:rPr>
        <w:t>ocene tveganja.</w:t>
      </w:r>
      <w:r w:rsidRPr="0008768A">
        <w:rPr>
          <w:rFonts w:eastAsia="Batang" w:cs="Arial"/>
          <w:snapToGrid w:val="0"/>
          <w:szCs w:val="20"/>
          <w:lang w:eastAsia="ko-KR" w:bidi="sa-IN"/>
        </w:rPr>
        <w:t xml:space="preserve"> Izvajajo se redni pregledi vsaj enkrat na pet let pri večjih subjektih. Pri ostalih zavezancih  nadzor temelji na naključnem izboru in ob vsaki ugotovitvi ter prijavi kršitev določb ZG. </w:t>
      </w:r>
    </w:p>
    <w:p w14:paraId="2DD7EF95" w14:textId="77777777" w:rsidR="001E6891" w:rsidRDefault="001E6891" w:rsidP="0008768A">
      <w:pPr>
        <w:spacing w:line="288" w:lineRule="auto"/>
        <w:jc w:val="both"/>
        <w:rPr>
          <w:rFonts w:eastAsia="Batang" w:cs="Arial"/>
          <w:szCs w:val="20"/>
          <w:lang w:eastAsia="ko-KR" w:bidi="sa-IN"/>
        </w:rPr>
      </w:pPr>
    </w:p>
    <w:p w14:paraId="49C81B5A" w14:textId="23667D0C" w:rsidR="0008768A" w:rsidRPr="0008768A" w:rsidRDefault="0008768A" w:rsidP="0008768A">
      <w:pPr>
        <w:spacing w:line="288" w:lineRule="auto"/>
        <w:jc w:val="both"/>
        <w:rPr>
          <w:rFonts w:eastAsia="Batang" w:cs="Arial"/>
          <w:szCs w:val="20"/>
          <w:lang w:eastAsia="ko-KR" w:bidi="sa-IN"/>
        </w:rPr>
      </w:pPr>
      <w:r w:rsidRPr="0008768A">
        <w:rPr>
          <w:rFonts w:eastAsia="Batang" w:cs="Arial"/>
          <w:szCs w:val="20"/>
          <w:lang w:eastAsia="ko-KR" w:bidi="sa-IN"/>
        </w:rPr>
        <w:t>Cilj: Preprečevanje dajanja na trg nelegalno posekanega lesa.</w:t>
      </w:r>
    </w:p>
    <w:p w14:paraId="1CCE17E6" w14:textId="77777777" w:rsidR="0008768A" w:rsidRPr="0008768A" w:rsidRDefault="0008768A" w:rsidP="0008768A">
      <w:pPr>
        <w:spacing w:line="288" w:lineRule="auto"/>
        <w:jc w:val="both"/>
        <w:rPr>
          <w:rFonts w:eastAsia="Batang" w:cs="Arial"/>
          <w:szCs w:val="20"/>
          <w:lang w:eastAsia="ko-KR" w:bidi="sa-IN"/>
        </w:rPr>
      </w:pPr>
    </w:p>
    <w:p w14:paraId="2977A1FB" w14:textId="77777777" w:rsidR="0008768A" w:rsidRPr="0008768A" w:rsidRDefault="0008768A" w:rsidP="0008768A">
      <w:pPr>
        <w:snapToGrid w:val="0"/>
        <w:spacing w:line="288" w:lineRule="auto"/>
        <w:contextualSpacing/>
        <w:jc w:val="both"/>
        <w:rPr>
          <w:rFonts w:eastAsia="Batang" w:cs="Arial"/>
          <w:snapToGrid w:val="0"/>
          <w:szCs w:val="20"/>
          <w:lang w:eastAsia="ko-KR" w:bidi="sa-IN"/>
        </w:rPr>
      </w:pPr>
      <w:r w:rsidRPr="0008768A">
        <w:rPr>
          <w:rFonts w:eastAsia="Batang" w:cs="Arial"/>
          <w:snapToGrid w:val="0"/>
          <w:szCs w:val="20"/>
          <w:lang w:eastAsia="ko-KR" w:bidi="sa-IN"/>
        </w:rPr>
        <w:lastRenderedPageBreak/>
        <w:t xml:space="preserve">4. Nadzor posegov v gozd in gozdni prostor s ciljem preprečevanja degradacije gozdov. V tem primeru gre za posege v gozd in gozdni prostor zaradi odvzemanja materiala iz gozda, navažanja odpadnega materiala, postavitve nedovoljenih objektov, krčitve gozdov brez dovoljenja ZGS, uporabo gozdnega prostora v druge namene, krčitve gozdov brez dovoljenja ZGS  in za primere, ko je zaradi poseka drevja prišlo do zmanjševanja funkcij gozdov. </w:t>
      </w:r>
    </w:p>
    <w:p w14:paraId="4296A9E5" w14:textId="77777777" w:rsidR="004C76F2" w:rsidRDefault="004C76F2" w:rsidP="0008768A">
      <w:pPr>
        <w:snapToGrid w:val="0"/>
        <w:spacing w:line="288" w:lineRule="auto"/>
        <w:contextualSpacing/>
        <w:jc w:val="both"/>
        <w:rPr>
          <w:rFonts w:eastAsia="Batang" w:cs="Arial"/>
          <w:snapToGrid w:val="0"/>
          <w:szCs w:val="20"/>
          <w:lang w:eastAsia="ko-KR" w:bidi="sa-IN"/>
        </w:rPr>
      </w:pPr>
    </w:p>
    <w:p w14:paraId="6D8DE256" w14:textId="05B66D95" w:rsidR="0008768A" w:rsidRPr="0008768A" w:rsidRDefault="0008768A" w:rsidP="0008768A">
      <w:pPr>
        <w:snapToGrid w:val="0"/>
        <w:spacing w:line="288" w:lineRule="auto"/>
        <w:contextualSpacing/>
        <w:jc w:val="both"/>
        <w:rPr>
          <w:rFonts w:eastAsia="Batang" w:cs="Arial"/>
          <w:snapToGrid w:val="0"/>
          <w:szCs w:val="20"/>
          <w:lang w:eastAsia="ko-KR" w:bidi="sa-IN"/>
        </w:rPr>
      </w:pPr>
      <w:r w:rsidRPr="0008768A">
        <w:rPr>
          <w:rFonts w:eastAsia="Batang" w:cs="Arial"/>
          <w:snapToGrid w:val="0"/>
          <w:szCs w:val="20"/>
          <w:lang w:eastAsia="ko-KR" w:bidi="sa-IN"/>
        </w:rPr>
        <w:t>Cilj: Preprečevanja degradacije gozdov.</w:t>
      </w:r>
    </w:p>
    <w:p w14:paraId="7730FA5F" w14:textId="77777777" w:rsidR="0008768A" w:rsidRPr="0008768A" w:rsidRDefault="0008768A" w:rsidP="0008768A">
      <w:pPr>
        <w:spacing w:line="288" w:lineRule="auto"/>
        <w:jc w:val="both"/>
        <w:rPr>
          <w:rFonts w:eastAsia="Batang" w:cs="Arial"/>
          <w:szCs w:val="20"/>
          <w:lang w:eastAsia="ko-KR" w:bidi="sa-IN"/>
        </w:rPr>
      </w:pPr>
    </w:p>
    <w:p w14:paraId="2D01F58A" w14:textId="5B2BE48F" w:rsidR="0008768A" w:rsidRPr="0008768A" w:rsidRDefault="0008768A" w:rsidP="0008768A">
      <w:pPr>
        <w:spacing w:line="288" w:lineRule="auto"/>
        <w:contextualSpacing/>
        <w:jc w:val="both"/>
        <w:rPr>
          <w:rFonts w:eastAsia="Batang" w:cs="Arial"/>
          <w:snapToGrid w:val="0"/>
          <w:szCs w:val="20"/>
          <w:lang w:eastAsia="ko-KR" w:bidi="sa-IN"/>
        </w:rPr>
      </w:pPr>
      <w:r w:rsidRPr="0008768A">
        <w:rPr>
          <w:rFonts w:eastAsia="Batang" w:cs="Arial"/>
          <w:snapToGrid w:val="0"/>
          <w:szCs w:val="20"/>
          <w:lang w:eastAsia="ko-KR" w:bidi="sa-IN"/>
        </w:rPr>
        <w:t>5. Gozdarska inšpekcija bo v letu 2022 na svojem delovnem področju ob rednem delu</w:t>
      </w:r>
      <w:r w:rsidRPr="0008768A">
        <w:rPr>
          <w:rFonts w:cs="Arial"/>
          <w:snapToGrid w:val="0"/>
          <w:szCs w:val="20"/>
          <w:lang w:eastAsia="sl-SI"/>
        </w:rPr>
        <w:t xml:space="preserve"> </w:t>
      </w:r>
      <w:r w:rsidRPr="0008768A">
        <w:rPr>
          <w:rFonts w:eastAsia="Batang" w:cs="Arial"/>
          <w:snapToGrid w:val="0"/>
          <w:szCs w:val="20"/>
          <w:lang w:eastAsia="ko-KR" w:bidi="sa-IN"/>
        </w:rPr>
        <w:t>izvajala tudi nadzor nad izvajanjem ukrepov iz prvega odstavka 39. člena Z</w:t>
      </w:r>
      <w:r w:rsidR="006F2AD1">
        <w:rPr>
          <w:rFonts w:eastAsia="Batang" w:cs="Arial"/>
          <w:snapToGrid w:val="0"/>
          <w:szCs w:val="20"/>
          <w:lang w:eastAsia="ko-KR" w:bidi="sa-IN"/>
        </w:rPr>
        <w:t>NB</w:t>
      </w:r>
      <w:r w:rsidRPr="0008768A">
        <w:rPr>
          <w:rFonts w:eastAsia="Batang" w:cs="Arial"/>
          <w:snapToGrid w:val="0"/>
          <w:szCs w:val="20"/>
          <w:lang w:eastAsia="ko-KR" w:bidi="sa-IN"/>
        </w:rPr>
        <w:t xml:space="preserve"> v skladu z veljavnimi odloki Vlade RS za preprečevanje in obvladovanje okužb z nalezljivo boleznijo </w:t>
      </w:r>
      <w:r w:rsidRPr="0008768A">
        <w:rPr>
          <w:rFonts w:cs="Arial"/>
          <w:snapToGrid w:val="0"/>
          <w:szCs w:val="20"/>
          <w:lang w:eastAsia="sl-SI"/>
        </w:rPr>
        <w:t>SARS-CoV-2 (COVID-19)</w:t>
      </w:r>
      <w:r w:rsidRPr="0008768A">
        <w:rPr>
          <w:rFonts w:eastAsia="Batang" w:cs="Arial"/>
          <w:snapToGrid w:val="0"/>
          <w:szCs w:val="20"/>
          <w:lang w:eastAsia="ko-KR" w:bidi="sa-IN"/>
        </w:rPr>
        <w:t>.</w:t>
      </w:r>
    </w:p>
    <w:p w14:paraId="176B6005" w14:textId="77777777" w:rsidR="004C76F2" w:rsidRDefault="004C76F2" w:rsidP="0008768A">
      <w:pPr>
        <w:spacing w:line="288" w:lineRule="auto"/>
        <w:rPr>
          <w:rFonts w:eastAsia="Batang" w:cs="Arial"/>
          <w:szCs w:val="20"/>
          <w:lang w:eastAsia="ko-KR" w:bidi="sa-IN"/>
        </w:rPr>
      </w:pPr>
    </w:p>
    <w:p w14:paraId="3F357FAE" w14:textId="29009BF2" w:rsidR="0008768A" w:rsidRPr="0008768A" w:rsidRDefault="0008768A" w:rsidP="0008768A">
      <w:pPr>
        <w:spacing w:line="288" w:lineRule="auto"/>
        <w:rPr>
          <w:rFonts w:eastAsia="Batang" w:cs="Arial"/>
          <w:szCs w:val="20"/>
          <w:lang w:eastAsia="ko-KR" w:bidi="sa-IN"/>
        </w:rPr>
      </w:pPr>
      <w:r w:rsidRPr="0008768A">
        <w:rPr>
          <w:rFonts w:eastAsia="Batang" w:cs="Arial"/>
          <w:szCs w:val="20"/>
          <w:lang w:eastAsia="ko-KR" w:bidi="sa-IN"/>
        </w:rPr>
        <w:t>Cilj: Obvladovanje okužb z nalezljivo boleznijo SARS-CoV-2 (COVID-19).</w:t>
      </w:r>
    </w:p>
    <w:p w14:paraId="02701A2B" w14:textId="77777777" w:rsidR="0008768A" w:rsidRPr="0008768A" w:rsidRDefault="0008768A" w:rsidP="0008768A">
      <w:pPr>
        <w:spacing w:line="240" w:lineRule="auto"/>
        <w:ind w:left="436" w:right="-272"/>
        <w:jc w:val="both"/>
        <w:rPr>
          <w:rFonts w:eastAsia="Batang" w:cs="Arial"/>
          <w:snapToGrid w:val="0"/>
          <w:szCs w:val="20"/>
          <w:lang w:eastAsia="ko-KR" w:bidi="sa-IN"/>
        </w:rPr>
      </w:pPr>
    </w:p>
    <w:p w14:paraId="5D7F9752" w14:textId="77777777" w:rsidR="0008768A" w:rsidRPr="0008768A" w:rsidRDefault="0008768A" w:rsidP="0008768A">
      <w:pPr>
        <w:autoSpaceDE w:val="0"/>
        <w:autoSpaceDN w:val="0"/>
        <w:adjustRightInd w:val="0"/>
        <w:spacing w:line="288" w:lineRule="auto"/>
        <w:jc w:val="both"/>
        <w:rPr>
          <w:rFonts w:eastAsia="Batang" w:cs="Arial"/>
          <w:b/>
          <w:color w:val="000000"/>
          <w:szCs w:val="20"/>
          <w:lang w:eastAsia="sl-SI" w:bidi="sa-IN"/>
        </w:rPr>
      </w:pPr>
      <w:r w:rsidRPr="0008768A">
        <w:rPr>
          <w:rFonts w:eastAsia="Batang" w:cs="Arial"/>
          <w:b/>
          <w:color w:val="000000"/>
          <w:szCs w:val="20"/>
          <w:lang w:eastAsia="sl-SI" w:bidi="sa-IN"/>
        </w:rPr>
        <w:t>Inšpekcijski nadzori bodo potekali po naslednjem vrstnem redu:</w:t>
      </w:r>
    </w:p>
    <w:p w14:paraId="02DD163C" w14:textId="77777777" w:rsidR="0008768A" w:rsidRPr="0008768A" w:rsidRDefault="0008768A" w:rsidP="0008768A">
      <w:pPr>
        <w:autoSpaceDE w:val="0"/>
        <w:autoSpaceDN w:val="0"/>
        <w:adjustRightInd w:val="0"/>
        <w:spacing w:line="288" w:lineRule="auto"/>
        <w:jc w:val="both"/>
        <w:rPr>
          <w:rFonts w:eastAsia="Batang" w:cs="Arial"/>
          <w:b/>
          <w:color w:val="000000"/>
          <w:szCs w:val="20"/>
          <w:lang w:eastAsia="sl-SI" w:bidi="sa-IN"/>
        </w:rPr>
      </w:pPr>
    </w:p>
    <w:p w14:paraId="76AAAF6B" w14:textId="77777777" w:rsidR="0008768A" w:rsidRPr="0008768A" w:rsidRDefault="0008768A" w:rsidP="00324CAF">
      <w:pPr>
        <w:numPr>
          <w:ilvl w:val="0"/>
          <w:numId w:val="72"/>
        </w:numPr>
        <w:autoSpaceDE w:val="0"/>
        <w:autoSpaceDN w:val="0"/>
        <w:adjustRightInd w:val="0"/>
        <w:snapToGrid w:val="0"/>
        <w:spacing w:line="288" w:lineRule="auto"/>
        <w:jc w:val="both"/>
        <w:rPr>
          <w:rFonts w:cs="Arial"/>
          <w:snapToGrid w:val="0"/>
          <w:color w:val="000000"/>
          <w:szCs w:val="20"/>
          <w:lang w:eastAsia="sl-SI" w:bidi="sa-IN"/>
        </w:rPr>
      </w:pPr>
      <w:r w:rsidRPr="0008768A">
        <w:rPr>
          <w:rFonts w:cs="Arial"/>
          <w:snapToGrid w:val="0"/>
          <w:color w:val="000000"/>
          <w:szCs w:val="20"/>
          <w:lang w:eastAsia="sl-SI" w:bidi="sa-IN"/>
        </w:rPr>
        <w:t>prioritetne prijave,</w:t>
      </w:r>
    </w:p>
    <w:p w14:paraId="0D18A1D9" w14:textId="77777777" w:rsidR="0008768A" w:rsidRPr="0008768A" w:rsidRDefault="0008768A" w:rsidP="00324CAF">
      <w:pPr>
        <w:numPr>
          <w:ilvl w:val="0"/>
          <w:numId w:val="72"/>
        </w:numPr>
        <w:autoSpaceDE w:val="0"/>
        <w:autoSpaceDN w:val="0"/>
        <w:adjustRightInd w:val="0"/>
        <w:snapToGrid w:val="0"/>
        <w:spacing w:line="288" w:lineRule="auto"/>
        <w:jc w:val="both"/>
        <w:rPr>
          <w:rFonts w:cs="Arial"/>
          <w:snapToGrid w:val="0"/>
          <w:color w:val="000000"/>
          <w:szCs w:val="20"/>
          <w:lang w:eastAsia="sl-SI" w:bidi="sa-IN"/>
        </w:rPr>
      </w:pPr>
      <w:r w:rsidRPr="0008768A">
        <w:rPr>
          <w:rFonts w:cs="Arial"/>
          <w:snapToGrid w:val="0"/>
          <w:color w:val="000000"/>
          <w:szCs w:val="20"/>
          <w:lang w:eastAsia="sl-SI" w:bidi="sa-IN"/>
        </w:rPr>
        <w:t>redni pregledi na podlagi analize tveganja,</w:t>
      </w:r>
    </w:p>
    <w:p w14:paraId="0505C3B3" w14:textId="77777777" w:rsidR="0008768A" w:rsidRPr="0008768A" w:rsidRDefault="0008768A" w:rsidP="00324CAF">
      <w:pPr>
        <w:numPr>
          <w:ilvl w:val="0"/>
          <w:numId w:val="72"/>
        </w:numPr>
        <w:autoSpaceDE w:val="0"/>
        <w:autoSpaceDN w:val="0"/>
        <w:adjustRightInd w:val="0"/>
        <w:snapToGrid w:val="0"/>
        <w:spacing w:line="288" w:lineRule="auto"/>
        <w:jc w:val="both"/>
        <w:rPr>
          <w:rFonts w:cs="Arial"/>
          <w:snapToGrid w:val="0"/>
          <w:color w:val="000000"/>
          <w:szCs w:val="20"/>
          <w:lang w:eastAsia="sl-SI" w:bidi="sa-IN"/>
        </w:rPr>
      </w:pPr>
      <w:r w:rsidRPr="0008768A">
        <w:rPr>
          <w:rFonts w:cs="Arial"/>
          <w:snapToGrid w:val="0"/>
          <w:color w:val="000000"/>
          <w:szCs w:val="20"/>
          <w:lang w:eastAsia="sl-SI" w:bidi="sa-IN"/>
        </w:rPr>
        <w:t>osebne zaznave,</w:t>
      </w:r>
    </w:p>
    <w:p w14:paraId="4931508A" w14:textId="77777777" w:rsidR="0008768A" w:rsidRPr="0008768A" w:rsidRDefault="0008768A" w:rsidP="00324CAF">
      <w:pPr>
        <w:numPr>
          <w:ilvl w:val="0"/>
          <w:numId w:val="72"/>
        </w:numPr>
        <w:autoSpaceDE w:val="0"/>
        <w:autoSpaceDN w:val="0"/>
        <w:adjustRightInd w:val="0"/>
        <w:snapToGrid w:val="0"/>
        <w:spacing w:line="288" w:lineRule="auto"/>
        <w:jc w:val="both"/>
        <w:rPr>
          <w:rFonts w:cs="Arial"/>
          <w:snapToGrid w:val="0"/>
          <w:color w:val="000000"/>
          <w:szCs w:val="20"/>
          <w:lang w:eastAsia="sl-SI" w:bidi="sa-IN"/>
        </w:rPr>
      </w:pPr>
      <w:r w:rsidRPr="0008768A">
        <w:rPr>
          <w:rFonts w:cs="Arial"/>
          <w:snapToGrid w:val="0"/>
          <w:color w:val="000000"/>
          <w:szCs w:val="20"/>
          <w:lang w:eastAsia="sl-SI" w:bidi="sa-IN"/>
        </w:rPr>
        <w:t>ostale prijave.</w:t>
      </w:r>
    </w:p>
    <w:p w14:paraId="03EBA5EA" w14:textId="77777777" w:rsidR="0008768A" w:rsidRPr="0008768A" w:rsidRDefault="0008768A" w:rsidP="0008768A">
      <w:pPr>
        <w:spacing w:line="240" w:lineRule="auto"/>
        <w:ind w:right="-272"/>
        <w:rPr>
          <w:rFonts w:eastAsia="Batang" w:cs="Arial"/>
          <w:b/>
          <w:szCs w:val="20"/>
          <w:lang w:eastAsia="ko-KR" w:bidi="sa-IN"/>
        </w:rPr>
      </w:pPr>
    </w:p>
    <w:p w14:paraId="0248A514" w14:textId="77777777" w:rsidR="0008768A" w:rsidRPr="0008768A" w:rsidRDefault="0008768A" w:rsidP="0008768A">
      <w:pPr>
        <w:spacing w:line="288" w:lineRule="auto"/>
        <w:rPr>
          <w:rFonts w:eastAsia="Batang" w:cs="Arial"/>
          <w:b/>
          <w:szCs w:val="20"/>
          <w:lang w:eastAsia="ko-KR" w:bidi="sa-IN"/>
        </w:rPr>
      </w:pPr>
      <w:r w:rsidRPr="0008768A">
        <w:rPr>
          <w:rFonts w:eastAsia="Batang" w:cs="Arial"/>
          <w:b/>
          <w:szCs w:val="20"/>
          <w:lang w:eastAsia="ko-KR" w:bidi="sa-IN"/>
        </w:rPr>
        <w:t>Prekrškovni ukrepi:</w:t>
      </w:r>
    </w:p>
    <w:p w14:paraId="37F1A40B" w14:textId="77777777" w:rsidR="0008768A" w:rsidRPr="0008768A" w:rsidRDefault="0008768A" w:rsidP="0008768A">
      <w:pPr>
        <w:spacing w:line="288" w:lineRule="auto"/>
        <w:rPr>
          <w:rFonts w:eastAsia="Batang" w:cs="Arial"/>
          <w:b/>
          <w:szCs w:val="20"/>
          <w:lang w:eastAsia="ko-KR" w:bidi="sa-IN"/>
        </w:rPr>
      </w:pPr>
    </w:p>
    <w:p w14:paraId="4C2F012E" w14:textId="77777777" w:rsidR="0008768A" w:rsidRPr="0008768A" w:rsidRDefault="0008768A" w:rsidP="004C76F2">
      <w:pPr>
        <w:spacing w:line="288" w:lineRule="auto"/>
        <w:jc w:val="both"/>
        <w:rPr>
          <w:rFonts w:eastAsia="Batang" w:cs="Arial"/>
          <w:szCs w:val="20"/>
          <w:lang w:eastAsia="ko-KR" w:bidi="sa-IN"/>
        </w:rPr>
      </w:pPr>
      <w:r w:rsidRPr="0008768A">
        <w:rPr>
          <w:rFonts w:eastAsia="Batang" w:cs="Arial"/>
          <w:szCs w:val="20"/>
          <w:lang w:eastAsia="ko-KR" w:bidi="sa-IN"/>
        </w:rPr>
        <w:t>Poleg upravnih ukrepov gozdarski inšpektorji pri ugotovljenih kršitvah proti storilcem uvedejo prekrškovni postopek.</w:t>
      </w:r>
    </w:p>
    <w:p w14:paraId="424D219F" w14:textId="77777777" w:rsidR="0008768A" w:rsidRPr="0008768A" w:rsidRDefault="0008768A" w:rsidP="0008768A">
      <w:pPr>
        <w:spacing w:line="288" w:lineRule="auto"/>
        <w:rPr>
          <w:rFonts w:eastAsia="Batang" w:cs="Arial"/>
          <w:b/>
          <w:szCs w:val="20"/>
          <w:lang w:eastAsia="ko-KR" w:bidi="sa-IN"/>
        </w:rPr>
      </w:pPr>
    </w:p>
    <w:p w14:paraId="240F976C" w14:textId="77777777" w:rsidR="0008768A" w:rsidRPr="0008768A" w:rsidRDefault="0008768A" w:rsidP="0008768A">
      <w:pPr>
        <w:spacing w:line="288" w:lineRule="auto"/>
        <w:rPr>
          <w:rFonts w:eastAsia="Batang" w:cs="Arial"/>
          <w:b/>
          <w:szCs w:val="20"/>
          <w:lang w:eastAsia="ko-KR" w:bidi="sa-IN"/>
        </w:rPr>
      </w:pPr>
      <w:r w:rsidRPr="0008768A">
        <w:rPr>
          <w:rFonts w:eastAsia="Batang" w:cs="Arial"/>
          <w:b/>
          <w:szCs w:val="20"/>
          <w:lang w:eastAsia="ko-KR" w:bidi="sa-IN"/>
        </w:rPr>
        <w:t>Skupni inšpekcijski nadzori z drugimi inšpekcijami:</w:t>
      </w:r>
    </w:p>
    <w:p w14:paraId="0530C8BA" w14:textId="77777777" w:rsidR="0008768A" w:rsidRPr="0008768A" w:rsidRDefault="0008768A" w:rsidP="0008768A">
      <w:pPr>
        <w:spacing w:line="288" w:lineRule="auto"/>
        <w:rPr>
          <w:rFonts w:eastAsia="Batang" w:cs="Arial"/>
          <w:szCs w:val="20"/>
          <w:lang w:eastAsia="ko-KR" w:bidi="sa-IN"/>
        </w:rPr>
      </w:pPr>
    </w:p>
    <w:p w14:paraId="3B914DC7" w14:textId="77777777" w:rsidR="0008768A" w:rsidRPr="0008768A" w:rsidRDefault="0008768A" w:rsidP="004C76F2">
      <w:pPr>
        <w:spacing w:line="288" w:lineRule="auto"/>
        <w:jc w:val="both"/>
        <w:rPr>
          <w:rFonts w:eastAsia="Batang" w:cs="Arial"/>
          <w:szCs w:val="20"/>
          <w:lang w:eastAsia="ko-KR" w:bidi="sa-IN"/>
        </w:rPr>
      </w:pPr>
      <w:r w:rsidRPr="00150528">
        <w:rPr>
          <w:rFonts w:eastAsia="Batang" w:cs="Arial"/>
          <w:szCs w:val="20"/>
          <w:lang w:eastAsia="ko-KR" w:bidi="sa-IN"/>
        </w:rPr>
        <w:t>Gozdarska inšpekcija predlaga, da se pri nadzoru varnosti pri delu izvajalcev del v gozdovih izvedejo skupni nadzori z IRSD, pri nadzoru sečnje, prevoza in prodaje lesa pa s FURS.</w:t>
      </w:r>
    </w:p>
    <w:p w14:paraId="5061ACB3" w14:textId="77777777" w:rsidR="0008768A" w:rsidRPr="0008768A" w:rsidRDefault="0008768A" w:rsidP="0008768A">
      <w:pPr>
        <w:spacing w:line="288" w:lineRule="auto"/>
        <w:rPr>
          <w:rFonts w:eastAsia="Batang" w:cs="Arial"/>
          <w:szCs w:val="20"/>
          <w:lang w:eastAsia="ko-KR" w:bidi="sa-IN"/>
        </w:rPr>
      </w:pPr>
    </w:p>
    <w:p w14:paraId="698F1586" w14:textId="78BA26CD" w:rsidR="0008768A" w:rsidRPr="004C76F2" w:rsidRDefault="004C76F2" w:rsidP="00324CAF">
      <w:pPr>
        <w:pStyle w:val="Odstavekseznama"/>
        <w:numPr>
          <w:ilvl w:val="2"/>
          <w:numId w:val="90"/>
        </w:numPr>
        <w:tabs>
          <w:tab w:val="left" w:pos="1620"/>
        </w:tabs>
        <w:spacing w:after="160" w:line="288" w:lineRule="auto"/>
        <w:rPr>
          <w:rFonts w:cs="Arial"/>
          <w:b/>
          <w:bCs/>
          <w:snapToGrid w:val="0"/>
          <w:szCs w:val="20"/>
          <w:lang w:eastAsia="sl-SI"/>
        </w:rPr>
      </w:pPr>
      <w:r w:rsidRPr="004C76F2">
        <w:rPr>
          <w:rFonts w:cs="Arial"/>
          <w:b/>
          <w:bCs/>
          <w:snapToGrid w:val="0"/>
          <w:szCs w:val="20"/>
          <w:lang w:eastAsia="sl-SI"/>
        </w:rPr>
        <w:t xml:space="preserve">LOVSKA IN RIBIŠKA INŠPEKCIJA </w:t>
      </w:r>
      <w:r w:rsidR="0008768A" w:rsidRPr="004C76F2">
        <w:rPr>
          <w:rFonts w:cs="Arial"/>
          <w:b/>
          <w:bCs/>
          <w:snapToGrid w:val="0"/>
          <w:szCs w:val="20"/>
          <w:lang w:eastAsia="sl-SI"/>
        </w:rPr>
        <w:t>(</w:t>
      </w:r>
      <w:proofErr w:type="spellStart"/>
      <w:r w:rsidR="0008768A" w:rsidRPr="004C76F2">
        <w:rPr>
          <w:rFonts w:cs="Arial"/>
          <w:b/>
          <w:bCs/>
          <w:snapToGrid w:val="0"/>
          <w:szCs w:val="20"/>
          <w:lang w:eastAsia="sl-SI"/>
        </w:rPr>
        <w:t>LoRi</w:t>
      </w:r>
      <w:proofErr w:type="spellEnd"/>
      <w:r w:rsidR="0008768A" w:rsidRPr="004C76F2">
        <w:rPr>
          <w:rFonts w:cs="Arial"/>
          <w:b/>
          <w:bCs/>
          <w:snapToGrid w:val="0"/>
          <w:szCs w:val="20"/>
          <w:lang w:eastAsia="sl-SI"/>
        </w:rPr>
        <w:t>)</w:t>
      </w:r>
    </w:p>
    <w:p w14:paraId="3139A9BF" w14:textId="77777777" w:rsidR="0008768A" w:rsidRPr="000371F2" w:rsidRDefault="0008768A" w:rsidP="0008768A">
      <w:pPr>
        <w:tabs>
          <w:tab w:val="left" w:pos="1620"/>
        </w:tabs>
        <w:spacing w:line="288" w:lineRule="auto"/>
        <w:ind w:left="1620" w:hanging="1620"/>
        <w:rPr>
          <w:rFonts w:eastAsia="Batang" w:cs="Arial"/>
          <w:b/>
          <w:szCs w:val="20"/>
          <w:lang w:eastAsia="ko-KR" w:bidi="sa-IN"/>
        </w:rPr>
      </w:pPr>
      <w:r w:rsidRPr="000371F2">
        <w:rPr>
          <w:rFonts w:eastAsia="Batang" w:cs="Arial"/>
          <w:b/>
          <w:szCs w:val="20"/>
          <w:lang w:eastAsia="ko-KR" w:bidi="sa-IN"/>
        </w:rPr>
        <w:t>Strateški cilji lovske in ribiške inšpekcije:</w:t>
      </w:r>
    </w:p>
    <w:p w14:paraId="0C31C5BA" w14:textId="77777777" w:rsidR="0008768A" w:rsidRPr="0008768A" w:rsidRDefault="0008768A" w:rsidP="0008768A">
      <w:pPr>
        <w:tabs>
          <w:tab w:val="left" w:pos="1620"/>
        </w:tabs>
        <w:spacing w:line="288" w:lineRule="auto"/>
        <w:ind w:left="1620" w:hanging="1620"/>
        <w:rPr>
          <w:rFonts w:eastAsia="Batang" w:cs="Arial"/>
          <w:bCs/>
          <w:szCs w:val="20"/>
          <w:lang w:eastAsia="ko-KR" w:bidi="sa-IN"/>
        </w:rPr>
      </w:pPr>
    </w:p>
    <w:p w14:paraId="6C7B3308" w14:textId="77777777" w:rsidR="0008768A" w:rsidRPr="0008768A" w:rsidRDefault="0008768A" w:rsidP="00324CAF">
      <w:pPr>
        <w:numPr>
          <w:ilvl w:val="0"/>
          <w:numId w:val="78"/>
        </w:numPr>
        <w:tabs>
          <w:tab w:val="left" w:pos="283"/>
        </w:tabs>
        <w:suppressAutoHyphens/>
        <w:autoSpaceDE w:val="0"/>
        <w:autoSpaceDN w:val="0"/>
        <w:adjustRightInd w:val="0"/>
        <w:spacing w:line="288" w:lineRule="auto"/>
        <w:ind w:left="714" w:hanging="357"/>
        <w:jc w:val="both"/>
        <w:textAlignment w:val="center"/>
        <w:rPr>
          <w:rFonts w:cs="Arial"/>
          <w:snapToGrid w:val="0"/>
          <w:szCs w:val="20"/>
          <w:lang w:eastAsia="ar-SA"/>
        </w:rPr>
      </w:pPr>
      <w:r w:rsidRPr="0008768A">
        <w:rPr>
          <w:rFonts w:cs="Arial"/>
          <w:snapToGrid w:val="0"/>
          <w:szCs w:val="20"/>
          <w:lang w:eastAsia="ar-SA"/>
        </w:rPr>
        <w:t xml:space="preserve">Nadzor izvajanja koncesijskih pogodb pri upravljavcih lovišč. </w:t>
      </w:r>
    </w:p>
    <w:p w14:paraId="4D61982A" w14:textId="77777777" w:rsidR="0008768A" w:rsidRPr="0008768A" w:rsidRDefault="0008768A" w:rsidP="0008768A">
      <w:pPr>
        <w:tabs>
          <w:tab w:val="left" w:pos="283"/>
        </w:tabs>
        <w:suppressAutoHyphens/>
        <w:autoSpaceDE w:val="0"/>
        <w:autoSpaceDN w:val="0"/>
        <w:adjustRightInd w:val="0"/>
        <w:spacing w:line="288" w:lineRule="auto"/>
        <w:ind w:left="714"/>
        <w:jc w:val="both"/>
        <w:textAlignment w:val="center"/>
        <w:rPr>
          <w:rFonts w:cs="Arial"/>
          <w:snapToGrid w:val="0"/>
          <w:szCs w:val="20"/>
          <w:lang w:eastAsia="ar-SA"/>
        </w:rPr>
      </w:pPr>
      <w:r w:rsidRPr="0008768A">
        <w:rPr>
          <w:rFonts w:cs="Arial"/>
          <w:snapToGrid w:val="0"/>
          <w:szCs w:val="20"/>
          <w:lang w:eastAsia="ar-SA"/>
        </w:rPr>
        <w:t xml:space="preserve">Cilj nadzora je ugotavljanje izvrševanja načrtovanih obveznosti upravljavcev lovišč in sprejetje ustreznih ukrepov v primeru ugotovljenih nepravilnosti.      </w:t>
      </w:r>
    </w:p>
    <w:p w14:paraId="34177094" w14:textId="77777777" w:rsidR="0008768A" w:rsidRPr="0008768A" w:rsidRDefault="0008768A" w:rsidP="0008768A">
      <w:pPr>
        <w:tabs>
          <w:tab w:val="left" w:pos="283"/>
        </w:tabs>
        <w:suppressAutoHyphens/>
        <w:autoSpaceDE w:val="0"/>
        <w:autoSpaceDN w:val="0"/>
        <w:adjustRightInd w:val="0"/>
        <w:spacing w:line="288" w:lineRule="auto"/>
        <w:ind w:left="714"/>
        <w:jc w:val="both"/>
        <w:textAlignment w:val="center"/>
        <w:rPr>
          <w:rFonts w:cs="Arial"/>
          <w:snapToGrid w:val="0"/>
          <w:szCs w:val="20"/>
          <w:lang w:eastAsia="ar-SA"/>
        </w:rPr>
      </w:pPr>
      <w:r w:rsidRPr="0008768A">
        <w:rPr>
          <w:rFonts w:cs="Arial"/>
          <w:snapToGrid w:val="0"/>
          <w:szCs w:val="20"/>
          <w:lang w:eastAsia="ar-SA"/>
        </w:rPr>
        <w:t xml:space="preserve">        </w:t>
      </w:r>
    </w:p>
    <w:p w14:paraId="0246B822" w14:textId="77777777" w:rsidR="0008768A" w:rsidRPr="0008768A" w:rsidRDefault="0008768A" w:rsidP="00324CAF">
      <w:pPr>
        <w:numPr>
          <w:ilvl w:val="0"/>
          <w:numId w:val="78"/>
        </w:numPr>
        <w:tabs>
          <w:tab w:val="left" w:pos="283"/>
        </w:tabs>
        <w:suppressAutoHyphens/>
        <w:autoSpaceDE w:val="0"/>
        <w:autoSpaceDN w:val="0"/>
        <w:adjustRightInd w:val="0"/>
        <w:spacing w:line="288" w:lineRule="auto"/>
        <w:ind w:left="714" w:hanging="357"/>
        <w:jc w:val="both"/>
        <w:textAlignment w:val="center"/>
        <w:rPr>
          <w:rFonts w:eastAsia="Batang" w:cs="Arial"/>
          <w:szCs w:val="20"/>
          <w:lang w:eastAsia="ar-SA" w:bidi="sa-IN"/>
        </w:rPr>
      </w:pPr>
      <w:r w:rsidRPr="0008768A">
        <w:rPr>
          <w:rFonts w:cs="Arial"/>
          <w:snapToGrid w:val="0"/>
          <w:szCs w:val="20"/>
          <w:lang w:eastAsia="ar-SA"/>
        </w:rPr>
        <w:t xml:space="preserve">Nadzor prodaje rib in ribiških proizvodov. </w:t>
      </w:r>
    </w:p>
    <w:p w14:paraId="6E12A613" w14:textId="77777777" w:rsidR="0008768A" w:rsidRPr="0008768A" w:rsidRDefault="0008768A" w:rsidP="0008768A">
      <w:pPr>
        <w:tabs>
          <w:tab w:val="left" w:pos="283"/>
        </w:tabs>
        <w:suppressAutoHyphens/>
        <w:autoSpaceDE w:val="0"/>
        <w:autoSpaceDN w:val="0"/>
        <w:adjustRightInd w:val="0"/>
        <w:spacing w:line="288" w:lineRule="auto"/>
        <w:ind w:left="714"/>
        <w:jc w:val="both"/>
        <w:textAlignment w:val="center"/>
        <w:rPr>
          <w:rFonts w:cs="Arial"/>
          <w:snapToGrid w:val="0"/>
          <w:szCs w:val="20"/>
          <w:lang w:eastAsia="ar-SA"/>
        </w:rPr>
      </w:pPr>
      <w:r w:rsidRPr="0008768A">
        <w:rPr>
          <w:rFonts w:cs="Arial"/>
          <w:snapToGrid w:val="0"/>
          <w:szCs w:val="20"/>
          <w:lang w:eastAsia="ar-SA"/>
        </w:rPr>
        <w:t xml:space="preserve">Cilj je zagotoviti nadzor na področju prodaje rib in ribiških proizvodov ter zagotoviti sledljivost le-teh in tako uporabnikom zagotoviti nakup kakovostnih rib z znanim izvorom. </w:t>
      </w:r>
    </w:p>
    <w:p w14:paraId="5C7A09CF" w14:textId="77777777" w:rsidR="0008768A" w:rsidRPr="0008768A" w:rsidRDefault="0008768A" w:rsidP="0008768A">
      <w:pPr>
        <w:tabs>
          <w:tab w:val="left" w:pos="283"/>
        </w:tabs>
        <w:suppressAutoHyphens/>
        <w:autoSpaceDE w:val="0"/>
        <w:autoSpaceDN w:val="0"/>
        <w:adjustRightInd w:val="0"/>
        <w:spacing w:line="288" w:lineRule="auto"/>
        <w:ind w:left="714"/>
        <w:jc w:val="both"/>
        <w:textAlignment w:val="center"/>
        <w:rPr>
          <w:rFonts w:eastAsia="Batang" w:cs="Arial"/>
          <w:szCs w:val="20"/>
          <w:lang w:eastAsia="ar-SA" w:bidi="sa-IN"/>
        </w:rPr>
      </w:pPr>
    </w:p>
    <w:p w14:paraId="50D73220" w14:textId="77777777" w:rsidR="0008768A" w:rsidRPr="0008768A" w:rsidRDefault="0008768A" w:rsidP="00324CAF">
      <w:pPr>
        <w:numPr>
          <w:ilvl w:val="0"/>
          <w:numId w:val="73"/>
        </w:numPr>
        <w:tabs>
          <w:tab w:val="left" w:pos="283"/>
        </w:tabs>
        <w:suppressAutoHyphens/>
        <w:autoSpaceDE w:val="0"/>
        <w:autoSpaceDN w:val="0"/>
        <w:adjustRightInd w:val="0"/>
        <w:spacing w:line="288" w:lineRule="auto"/>
        <w:ind w:left="714" w:hanging="357"/>
        <w:jc w:val="both"/>
        <w:textAlignment w:val="center"/>
        <w:rPr>
          <w:rFonts w:cs="Arial"/>
          <w:snapToGrid w:val="0"/>
          <w:szCs w:val="20"/>
          <w:lang w:eastAsia="ar-SA"/>
        </w:rPr>
      </w:pPr>
      <w:r w:rsidRPr="0008768A">
        <w:rPr>
          <w:rFonts w:cs="Arial"/>
          <w:snapToGrid w:val="0"/>
          <w:szCs w:val="20"/>
          <w:lang w:eastAsia="ar-SA"/>
        </w:rPr>
        <w:t>Nadzor izvajanja koncesijskih pogodb pri upravljanju ribiških okolišev.</w:t>
      </w:r>
    </w:p>
    <w:p w14:paraId="6AAACCFD" w14:textId="2F24B0E0" w:rsidR="0008768A" w:rsidRPr="0008768A" w:rsidRDefault="0008768A" w:rsidP="0008768A">
      <w:pPr>
        <w:tabs>
          <w:tab w:val="left" w:pos="283"/>
        </w:tabs>
        <w:suppressAutoHyphens/>
        <w:autoSpaceDE w:val="0"/>
        <w:autoSpaceDN w:val="0"/>
        <w:adjustRightInd w:val="0"/>
        <w:spacing w:line="288" w:lineRule="auto"/>
        <w:ind w:left="714"/>
        <w:jc w:val="both"/>
        <w:textAlignment w:val="center"/>
        <w:rPr>
          <w:rFonts w:cs="Arial"/>
          <w:snapToGrid w:val="0"/>
          <w:szCs w:val="20"/>
          <w:lang w:eastAsia="ar-SA"/>
        </w:rPr>
      </w:pPr>
      <w:r w:rsidRPr="0008768A">
        <w:rPr>
          <w:rFonts w:cs="Arial"/>
          <w:snapToGrid w:val="0"/>
          <w:szCs w:val="20"/>
          <w:lang w:eastAsia="ar-SA"/>
        </w:rPr>
        <w:t>Cilj nadzora je ugotavljanje izvrševanja načrtovanih obveznosti upravljavcev ribiških okolišev in sprejetje ustreznih ukrepov v kolikor so ugotovljene nepravilnosti.</w:t>
      </w:r>
    </w:p>
    <w:p w14:paraId="3586FE2C" w14:textId="77777777" w:rsidR="0008768A" w:rsidRPr="0008768A" w:rsidRDefault="0008768A" w:rsidP="0008768A">
      <w:pPr>
        <w:tabs>
          <w:tab w:val="left" w:pos="283"/>
        </w:tabs>
        <w:suppressAutoHyphens/>
        <w:autoSpaceDE w:val="0"/>
        <w:autoSpaceDN w:val="0"/>
        <w:adjustRightInd w:val="0"/>
        <w:spacing w:line="288" w:lineRule="auto"/>
        <w:ind w:left="720"/>
        <w:jc w:val="both"/>
        <w:textAlignment w:val="center"/>
        <w:rPr>
          <w:rFonts w:cs="Arial"/>
          <w:snapToGrid w:val="0"/>
          <w:szCs w:val="20"/>
          <w:lang w:eastAsia="ar-SA"/>
        </w:rPr>
      </w:pPr>
    </w:p>
    <w:p w14:paraId="16D1A5EB" w14:textId="2DA23AB2" w:rsidR="0008768A" w:rsidRPr="0008768A" w:rsidRDefault="0008768A" w:rsidP="0008768A">
      <w:pPr>
        <w:tabs>
          <w:tab w:val="left" w:pos="1620"/>
        </w:tabs>
        <w:spacing w:line="288" w:lineRule="auto"/>
        <w:ind w:left="1620" w:hanging="1620"/>
        <w:rPr>
          <w:rFonts w:eastAsia="Batang" w:cs="Arial"/>
          <w:b/>
          <w:bCs/>
          <w:szCs w:val="20"/>
          <w:lang w:eastAsia="ko-KR" w:bidi="sa-IN"/>
        </w:rPr>
      </w:pPr>
      <w:r w:rsidRPr="0008768A">
        <w:rPr>
          <w:rFonts w:eastAsia="Batang" w:cs="Arial"/>
          <w:b/>
          <w:bCs/>
          <w:szCs w:val="20"/>
          <w:lang w:eastAsia="ko-KR" w:bidi="sa-IN"/>
        </w:rPr>
        <w:t>Izvrševanje inšpekcijskih pregledov</w:t>
      </w:r>
      <w:r w:rsidR="000371F2">
        <w:rPr>
          <w:rFonts w:eastAsia="Batang" w:cs="Arial"/>
          <w:b/>
          <w:bCs/>
          <w:szCs w:val="20"/>
          <w:lang w:eastAsia="ko-KR" w:bidi="sa-IN"/>
        </w:rPr>
        <w:t>:</w:t>
      </w:r>
    </w:p>
    <w:p w14:paraId="03D6EA3D" w14:textId="77777777" w:rsidR="0008768A" w:rsidRPr="0008768A" w:rsidRDefault="0008768A" w:rsidP="0008768A">
      <w:pPr>
        <w:tabs>
          <w:tab w:val="left" w:pos="1620"/>
        </w:tabs>
        <w:spacing w:line="288" w:lineRule="auto"/>
        <w:ind w:left="1620" w:hanging="1620"/>
        <w:rPr>
          <w:rFonts w:eastAsia="Batang" w:cs="Arial"/>
          <w:b/>
          <w:bCs/>
          <w:szCs w:val="20"/>
          <w:lang w:eastAsia="ko-KR" w:bidi="sa-IN"/>
        </w:rPr>
      </w:pPr>
    </w:p>
    <w:p w14:paraId="66E4CCAC" w14:textId="77777777" w:rsidR="0008768A" w:rsidRPr="0008768A" w:rsidRDefault="0008768A" w:rsidP="00324CAF">
      <w:pPr>
        <w:numPr>
          <w:ilvl w:val="0"/>
          <w:numId w:val="74"/>
        </w:numPr>
        <w:tabs>
          <w:tab w:val="left" w:pos="1620"/>
        </w:tabs>
        <w:spacing w:line="288" w:lineRule="auto"/>
        <w:jc w:val="both"/>
        <w:rPr>
          <w:rFonts w:cs="Arial"/>
          <w:bCs/>
          <w:snapToGrid w:val="0"/>
          <w:szCs w:val="20"/>
          <w:lang w:eastAsia="sl-SI"/>
        </w:rPr>
      </w:pPr>
      <w:r w:rsidRPr="0008768A">
        <w:rPr>
          <w:rFonts w:cs="Arial"/>
          <w:bCs/>
          <w:snapToGrid w:val="0"/>
          <w:szCs w:val="20"/>
          <w:lang w:eastAsia="sl-SI"/>
        </w:rPr>
        <w:lastRenderedPageBreak/>
        <w:t>Ocena tveganja na podlagi opravljene analize tveganja na področju ribištva in ugotovljenih nepravilnosti pri upravljanju lovišč in izvajanju koncesijskih pogodb na področju lovstva. Na področju morskega ribištva se bo delo opravljalo na podlagi sprejete analize tveganja na področju prodaje rib in ribiških proizvodov.</w:t>
      </w:r>
    </w:p>
    <w:p w14:paraId="728CCA42" w14:textId="77777777" w:rsidR="0008768A" w:rsidRPr="0008768A" w:rsidRDefault="0008768A" w:rsidP="00324CAF">
      <w:pPr>
        <w:numPr>
          <w:ilvl w:val="0"/>
          <w:numId w:val="74"/>
        </w:numPr>
        <w:tabs>
          <w:tab w:val="left" w:pos="1620"/>
        </w:tabs>
        <w:spacing w:line="288" w:lineRule="auto"/>
        <w:rPr>
          <w:rFonts w:cs="Arial"/>
          <w:bCs/>
          <w:snapToGrid w:val="0"/>
          <w:szCs w:val="20"/>
          <w:lang w:eastAsia="sl-SI"/>
        </w:rPr>
      </w:pPr>
      <w:r w:rsidRPr="0008768A">
        <w:rPr>
          <w:rFonts w:cs="Arial"/>
          <w:bCs/>
          <w:snapToGrid w:val="0"/>
          <w:szCs w:val="20"/>
          <w:lang w:eastAsia="sl-SI"/>
        </w:rPr>
        <w:t>Ukrepi na podlagi prispelih prijav.</w:t>
      </w:r>
    </w:p>
    <w:p w14:paraId="1E3835C6" w14:textId="77777777" w:rsidR="0008768A" w:rsidRPr="0008768A" w:rsidRDefault="0008768A" w:rsidP="0008768A">
      <w:pPr>
        <w:tabs>
          <w:tab w:val="left" w:pos="1620"/>
        </w:tabs>
        <w:spacing w:line="288" w:lineRule="auto"/>
        <w:ind w:left="720"/>
        <w:rPr>
          <w:rFonts w:cs="Arial"/>
          <w:bCs/>
          <w:snapToGrid w:val="0"/>
          <w:szCs w:val="20"/>
          <w:lang w:eastAsia="sl-SI"/>
        </w:rPr>
      </w:pPr>
    </w:p>
    <w:p w14:paraId="6D73A0B4" w14:textId="5594C177" w:rsidR="0008768A" w:rsidRPr="0008768A" w:rsidRDefault="0008768A" w:rsidP="0008768A">
      <w:pPr>
        <w:tabs>
          <w:tab w:val="left" w:pos="1620"/>
        </w:tabs>
        <w:spacing w:line="288" w:lineRule="auto"/>
        <w:rPr>
          <w:rFonts w:eastAsia="Batang" w:cs="Arial"/>
          <w:b/>
          <w:bCs/>
          <w:szCs w:val="20"/>
          <w:lang w:eastAsia="ko-KR" w:bidi="sa-IN"/>
        </w:rPr>
      </w:pPr>
      <w:r w:rsidRPr="0008768A">
        <w:rPr>
          <w:rFonts w:eastAsia="Batang" w:cs="Arial"/>
          <w:b/>
          <w:bCs/>
          <w:szCs w:val="20"/>
          <w:lang w:eastAsia="ko-KR" w:bidi="sa-IN"/>
        </w:rPr>
        <w:t>Sodelovanje z ostalimi nadzornimi organi</w:t>
      </w:r>
      <w:r w:rsidR="000371F2">
        <w:rPr>
          <w:rFonts w:eastAsia="Batang" w:cs="Arial"/>
          <w:b/>
          <w:bCs/>
          <w:szCs w:val="20"/>
          <w:lang w:eastAsia="ko-KR" w:bidi="sa-IN"/>
        </w:rPr>
        <w:t>:</w:t>
      </w:r>
    </w:p>
    <w:p w14:paraId="07E906F1" w14:textId="77777777" w:rsidR="0008768A" w:rsidRPr="0008768A" w:rsidRDefault="0008768A" w:rsidP="0008768A">
      <w:pPr>
        <w:tabs>
          <w:tab w:val="left" w:pos="1620"/>
        </w:tabs>
        <w:spacing w:line="288" w:lineRule="auto"/>
        <w:rPr>
          <w:rFonts w:eastAsia="Batang" w:cs="Arial"/>
          <w:b/>
          <w:bCs/>
          <w:szCs w:val="20"/>
          <w:lang w:eastAsia="ko-KR" w:bidi="sa-IN"/>
        </w:rPr>
      </w:pPr>
      <w:r w:rsidRPr="0008768A">
        <w:rPr>
          <w:rFonts w:eastAsia="Batang" w:cs="Arial"/>
          <w:b/>
          <w:bCs/>
          <w:szCs w:val="20"/>
          <w:lang w:eastAsia="ko-KR" w:bidi="sa-IN"/>
        </w:rPr>
        <w:t xml:space="preserve"> </w:t>
      </w:r>
    </w:p>
    <w:p w14:paraId="11BBEE3F" w14:textId="40C76A48" w:rsidR="0008768A" w:rsidRPr="0008768A" w:rsidRDefault="0008768A" w:rsidP="000371F2">
      <w:pPr>
        <w:tabs>
          <w:tab w:val="left" w:pos="1620"/>
        </w:tabs>
        <w:spacing w:line="288" w:lineRule="auto"/>
        <w:jc w:val="both"/>
        <w:rPr>
          <w:rFonts w:cs="Arial"/>
          <w:bCs/>
          <w:snapToGrid w:val="0"/>
          <w:szCs w:val="20"/>
          <w:lang w:eastAsia="sl-SI"/>
        </w:rPr>
      </w:pPr>
      <w:r w:rsidRPr="00150528">
        <w:rPr>
          <w:rFonts w:cs="Arial"/>
          <w:bCs/>
          <w:snapToGrid w:val="0"/>
          <w:szCs w:val="20"/>
          <w:lang w:eastAsia="sl-SI"/>
        </w:rPr>
        <w:t xml:space="preserve">Sodelovanje </w:t>
      </w:r>
      <w:r w:rsidR="001B745C">
        <w:rPr>
          <w:rFonts w:cs="Arial"/>
          <w:bCs/>
          <w:snapToGrid w:val="0"/>
          <w:szCs w:val="20"/>
          <w:lang w:eastAsia="sl-SI"/>
        </w:rPr>
        <w:t>s</w:t>
      </w:r>
      <w:r w:rsidRPr="00150528">
        <w:rPr>
          <w:rFonts w:cs="Arial"/>
          <w:bCs/>
          <w:snapToGrid w:val="0"/>
          <w:szCs w:val="20"/>
          <w:lang w:eastAsia="sl-SI"/>
        </w:rPr>
        <w:t xml:space="preserve"> Policijo in ostalimi nadzornimi organi, tako na področju ribištva kot na področju lovstva. Sodelovanje v skladu s sprejetimi  dogovori, predvidoma najmanj 10</w:t>
      </w:r>
      <w:r w:rsidR="001D44F5" w:rsidRPr="00150528">
        <w:rPr>
          <w:rFonts w:cs="Arial"/>
          <w:bCs/>
          <w:snapToGrid w:val="0"/>
          <w:szCs w:val="20"/>
          <w:lang w:eastAsia="sl-SI"/>
        </w:rPr>
        <w:t xml:space="preserve"> </w:t>
      </w:r>
      <w:r w:rsidRPr="00150528">
        <w:rPr>
          <w:rFonts w:cs="Arial"/>
          <w:bCs/>
          <w:snapToGrid w:val="0"/>
          <w:szCs w:val="20"/>
          <w:lang w:eastAsia="sl-SI"/>
        </w:rPr>
        <w:t>x letno.</w:t>
      </w:r>
    </w:p>
    <w:p w14:paraId="71AF9E2E" w14:textId="77777777" w:rsidR="0008768A" w:rsidRPr="0008768A" w:rsidRDefault="0008768A" w:rsidP="0008768A">
      <w:pPr>
        <w:tabs>
          <w:tab w:val="left" w:pos="1620"/>
        </w:tabs>
        <w:spacing w:line="288" w:lineRule="auto"/>
        <w:rPr>
          <w:rFonts w:cs="Arial"/>
          <w:bCs/>
          <w:snapToGrid w:val="0"/>
          <w:szCs w:val="20"/>
          <w:lang w:eastAsia="sl-SI"/>
        </w:rPr>
      </w:pPr>
    </w:p>
    <w:p w14:paraId="79544CDC" w14:textId="77777777" w:rsidR="0008768A" w:rsidRPr="0008768A" w:rsidRDefault="0008768A" w:rsidP="0008768A">
      <w:pPr>
        <w:tabs>
          <w:tab w:val="left" w:pos="1620"/>
        </w:tabs>
        <w:spacing w:line="288" w:lineRule="auto"/>
        <w:rPr>
          <w:rFonts w:cs="Arial"/>
          <w:b/>
          <w:bCs/>
          <w:snapToGrid w:val="0"/>
          <w:szCs w:val="20"/>
          <w:lang w:eastAsia="sl-SI"/>
        </w:rPr>
      </w:pPr>
      <w:r w:rsidRPr="0008768A">
        <w:rPr>
          <w:rFonts w:cs="Arial"/>
          <w:b/>
          <w:bCs/>
          <w:snapToGrid w:val="0"/>
          <w:szCs w:val="20"/>
          <w:lang w:eastAsia="sl-SI"/>
        </w:rPr>
        <w:t>Naziv ukrepa in postavljeni cilj:</w:t>
      </w:r>
    </w:p>
    <w:p w14:paraId="32158165" w14:textId="77777777" w:rsidR="0008768A" w:rsidRPr="0008768A" w:rsidRDefault="0008768A" w:rsidP="0008768A">
      <w:pPr>
        <w:tabs>
          <w:tab w:val="left" w:pos="1620"/>
        </w:tabs>
        <w:spacing w:line="288" w:lineRule="auto"/>
        <w:rPr>
          <w:rFonts w:cs="Arial"/>
          <w:bCs/>
          <w:snapToGrid w:val="0"/>
          <w:szCs w:val="20"/>
          <w:lang w:eastAsia="sl-SI"/>
        </w:rPr>
      </w:pPr>
    </w:p>
    <w:p w14:paraId="7E11C1B3" w14:textId="77777777" w:rsidR="0008768A" w:rsidRPr="0008768A" w:rsidRDefault="0008768A" w:rsidP="0008768A">
      <w:pPr>
        <w:tabs>
          <w:tab w:val="left" w:pos="1620"/>
        </w:tabs>
        <w:spacing w:line="288" w:lineRule="auto"/>
        <w:rPr>
          <w:rFonts w:cs="Arial"/>
          <w:bCs/>
          <w:snapToGrid w:val="0"/>
          <w:szCs w:val="20"/>
          <w:u w:val="single"/>
          <w:lang w:eastAsia="sl-SI"/>
        </w:rPr>
      </w:pPr>
      <w:r w:rsidRPr="0008768A">
        <w:rPr>
          <w:rFonts w:cs="Arial"/>
          <w:bCs/>
          <w:snapToGrid w:val="0"/>
          <w:szCs w:val="20"/>
          <w:u w:val="single"/>
          <w:lang w:eastAsia="sl-SI"/>
        </w:rPr>
        <w:t>Lovska inšpekcija</w:t>
      </w:r>
    </w:p>
    <w:p w14:paraId="0A40F135" w14:textId="77777777" w:rsidR="0008768A" w:rsidRPr="0008768A" w:rsidRDefault="0008768A" w:rsidP="0008768A">
      <w:pPr>
        <w:tabs>
          <w:tab w:val="left" w:pos="1620"/>
        </w:tabs>
        <w:spacing w:line="288" w:lineRule="auto"/>
        <w:rPr>
          <w:rFonts w:cs="Arial"/>
          <w:bCs/>
          <w:snapToGrid w:val="0"/>
          <w:szCs w:val="20"/>
          <w:u w:val="single"/>
          <w:lang w:eastAsia="sl-SI"/>
        </w:rPr>
      </w:pPr>
    </w:p>
    <w:p w14:paraId="7872376C" w14:textId="77777777" w:rsidR="0008768A" w:rsidRPr="0008768A" w:rsidRDefault="0008768A" w:rsidP="000371F2">
      <w:pPr>
        <w:tabs>
          <w:tab w:val="left" w:pos="1620"/>
        </w:tabs>
        <w:spacing w:line="288" w:lineRule="auto"/>
        <w:jc w:val="both"/>
        <w:rPr>
          <w:rFonts w:eastAsia="Batang" w:cs="Arial"/>
          <w:szCs w:val="20"/>
          <w:lang w:eastAsia="ko-KR" w:bidi="sa-IN"/>
        </w:rPr>
      </w:pPr>
      <w:r w:rsidRPr="0008768A">
        <w:rPr>
          <w:rFonts w:eastAsia="Batang" w:cs="Arial"/>
          <w:szCs w:val="20"/>
          <w:lang w:eastAsia="ko-KR" w:bidi="sa-IN"/>
        </w:rPr>
        <w:t>Izvajanje inšpekcijskih ukrepov v primeru opuščanja ocenjevanja in izplačila škod od divjadi.</w:t>
      </w:r>
    </w:p>
    <w:p w14:paraId="50C51AC7" w14:textId="77777777" w:rsidR="0008768A" w:rsidRPr="0008768A" w:rsidRDefault="0008768A" w:rsidP="000371F2">
      <w:pPr>
        <w:tabs>
          <w:tab w:val="left" w:pos="1620"/>
        </w:tabs>
        <w:spacing w:line="288" w:lineRule="auto"/>
        <w:jc w:val="both"/>
        <w:rPr>
          <w:rFonts w:eastAsia="Batang" w:cs="Arial"/>
          <w:szCs w:val="20"/>
          <w:lang w:eastAsia="ko-KR" w:bidi="sa-IN"/>
        </w:rPr>
      </w:pPr>
      <w:r w:rsidRPr="0008768A">
        <w:rPr>
          <w:rFonts w:eastAsia="Batang" w:cs="Arial"/>
          <w:szCs w:val="20"/>
          <w:lang w:eastAsia="ko-KR" w:bidi="sa-IN"/>
        </w:rPr>
        <w:t>Cilj: po posredovanih potrebah in zahtevah.</w:t>
      </w:r>
    </w:p>
    <w:p w14:paraId="34A1178A" w14:textId="77777777" w:rsidR="0008768A" w:rsidRPr="0008768A" w:rsidRDefault="0008768A" w:rsidP="000371F2">
      <w:pPr>
        <w:tabs>
          <w:tab w:val="left" w:pos="1620"/>
        </w:tabs>
        <w:spacing w:line="288" w:lineRule="auto"/>
        <w:jc w:val="both"/>
        <w:rPr>
          <w:rFonts w:eastAsia="Batang" w:cs="Arial"/>
          <w:szCs w:val="20"/>
          <w:lang w:eastAsia="ko-KR" w:bidi="sa-IN"/>
        </w:rPr>
      </w:pPr>
    </w:p>
    <w:p w14:paraId="2310DB68" w14:textId="77777777" w:rsidR="0008768A" w:rsidRPr="0008768A" w:rsidRDefault="0008768A" w:rsidP="000371F2">
      <w:pPr>
        <w:tabs>
          <w:tab w:val="left" w:pos="1620"/>
        </w:tabs>
        <w:spacing w:line="288" w:lineRule="auto"/>
        <w:jc w:val="both"/>
        <w:rPr>
          <w:rFonts w:eastAsia="Batang" w:cs="Arial"/>
          <w:szCs w:val="20"/>
          <w:lang w:eastAsia="ko-KR" w:bidi="sa-IN"/>
        </w:rPr>
      </w:pPr>
      <w:r w:rsidRPr="0008768A">
        <w:rPr>
          <w:rFonts w:eastAsia="Batang" w:cs="Arial"/>
          <w:szCs w:val="20"/>
          <w:lang w:eastAsia="ko-KR" w:bidi="sa-IN"/>
        </w:rPr>
        <w:t>Nadzor izvajanja lovsko gojitvenih načrtov – administrativni nadzor.</w:t>
      </w:r>
    </w:p>
    <w:p w14:paraId="58BDE931" w14:textId="354F4183" w:rsidR="0008768A" w:rsidRPr="0008768A" w:rsidRDefault="0008768A" w:rsidP="000371F2">
      <w:pPr>
        <w:tabs>
          <w:tab w:val="left" w:pos="1620"/>
        </w:tabs>
        <w:spacing w:line="288" w:lineRule="auto"/>
        <w:jc w:val="both"/>
        <w:rPr>
          <w:rFonts w:eastAsia="Batang" w:cs="Arial"/>
          <w:szCs w:val="20"/>
          <w:lang w:eastAsia="ko-KR" w:bidi="sa-IN"/>
        </w:rPr>
      </w:pPr>
      <w:r w:rsidRPr="0008768A">
        <w:rPr>
          <w:rFonts w:eastAsia="Batang" w:cs="Arial"/>
          <w:szCs w:val="20"/>
          <w:lang w:eastAsia="ko-KR" w:bidi="sa-IN"/>
        </w:rPr>
        <w:t>Cilj: 100</w:t>
      </w:r>
      <w:r w:rsidR="000371F2">
        <w:rPr>
          <w:rFonts w:eastAsia="Batang" w:cs="Arial"/>
          <w:szCs w:val="20"/>
          <w:lang w:eastAsia="ko-KR" w:bidi="sa-IN"/>
        </w:rPr>
        <w:t xml:space="preserve"> </w:t>
      </w:r>
      <w:r w:rsidRPr="0008768A">
        <w:rPr>
          <w:rFonts w:eastAsia="Batang" w:cs="Arial"/>
          <w:szCs w:val="20"/>
          <w:lang w:eastAsia="ko-KR" w:bidi="sa-IN"/>
        </w:rPr>
        <w:t>% upravljavcev lovišč.</w:t>
      </w:r>
    </w:p>
    <w:p w14:paraId="08A7D06D" w14:textId="77777777" w:rsidR="0008768A" w:rsidRPr="0008768A" w:rsidRDefault="0008768A" w:rsidP="0008768A">
      <w:pPr>
        <w:tabs>
          <w:tab w:val="left" w:pos="1620"/>
        </w:tabs>
        <w:spacing w:line="288" w:lineRule="auto"/>
        <w:rPr>
          <w:rFonts w:eastAsia="Batang" w:cs="Arial"/>
          <w:szCs w:val="20"/>
          <w:lang w:eastAsia="ko-KR" w:bidi="sa-IN"/>
        </w:rPr>
      </w:pPr>
    </w:p>
    <w:p w14:paraId="28F38DFC" w14:textId="77777777" w:rsidR="0008768A" w:rsidRPr="0008768A" w:rsidRDefault="0008768A" w:rsidP="0008768A">
      <w:pPr>
        <w:tabs>
          <w:tab w:val="left" w:pos="1620"/>
        </w:tabs>
        <w:spacing w:line="288" w:lineRule="auto"/>
        <w:rPr>
          <w:rFonts w:eastAsia="Batang" w:cs="Arial"/>
          <w:szCs w:val="20"/>
          <w:u w:val="single"/>
          <w:lang w:eastAsia="ko-KR" w:bidi="sa-IN"/>
        </w:rPr>
      </w:pPr>
      <w:r w:rsidRPr="0008768A">
        <w:rPr>
          <w:rFonts w:eastAsia="Batang" w:cs="Arial"/>
          <w:szCs w:val="20"/>
          <w:u w:val="single"/>
          <w:lang w:eastAsia="ko-KR" w:bidi="sa-IN"/>
        </w:rPr>
        <w:t>Inšpekcija za morsko ribištvo</w:t>
      </w:r>
    </w:p>
    <w:p w14:paraId="229AD2B7" w14:textId="77777777" w:rsidR="0008768A" w:rsidRPr="0008768A" w:rsidRDefault="0008768A" w:rsidP="0008768A">
      <w:pPr>
        <w:tabs>
          <w:tab w:val="left" w:pos="1620"/>
        </w:tabs>
        <w:spacing w:line="288" w:lineRule="auto"/>
        <w:rPr>
          <w:rFonts w:eastAsia="Batang" w:cs="Arial"/>
          <w:szCs w:val="20"/>
          <w:u w:val="single"/>
          <w:lang w:eastAsia="ko-KR" w:bidi="sa-IN"/>
        </w:rPr>
      </w:pPr>
    </w:p>
    <w:p w14:paraId="28928BFA" w14:textId="77777777" w:rsidR="0008768A" w:rsidRPr="0008768A" w:rsidRDefault="0008768A" w:rsidP="0008768A">
      <w:pPr>
        <w:tabs>
          <w:tab w:val="left" w:pos="1620"/>
        </w:tabs>
        <w:spacing w:line="288" w:lineRule="auto"/>
        <w:rPr>
          <w:rFonts w:eastAsia="Batang" w:cs="Arial"/>
          <w:szCs w:val="20"/>
          <w:lang w:eastAsia="ko-KR" w:bidi="sa-IN"/>
        </w:rPr>
      </w:pPr>
      <w:r w:rsidRPr="0008768A">
        <w:rPr>
          <w:rFonts w:eastAsia="Batang" w:cs="Arial"/>
          <w:szCs w:val="20"/>
          <w:lang w:eastAsia="ko-KR" w:bidi="sa-IN"/>
        </w:rPr>
        <w:t>Nadzor izvajanja prodaje rib in ribiških proizvodov.</w:t>
      </w:r>
    </w:p>
    <w:p w14:paraId="1910B2F7" w14:textId="77777777" w:rsidR="0008768A" w:rsidRPr="0008768A" w:rsidRDefault="0008768A" w:rsidP="0008768A">
      <w:pPr>
        <w:tabs>
          <w:tab w:val="left" w:pos="1620"/>
        </w:tabs>
        <w:spacing w:line="288" w:lineRule="auto"/>
        <w:rPr>
          <w:rFonts w:eastAsia="Batang" w:cs="Arial"/>
          <w:szCs w:val="20"/>
          <w:lang w:eastAsia="ko-KR" w:bidi="sa-IN"/>
        </w:rPr>
      </w:pPr>
      <w:r w:rsidRPr="0008768A">
        <w:rPr>
          <w:rFonts w:eastAsia="Batang" w:cs="Arial"/>
          <w:szCs w:val="20"/>
          <w:lang w:eastAsia="ko-KR" w:bidi="sa-IN"/>
        </w:rPr>
        <w:t>Cilj: na podlagi analize tveganja.</w:t>
      </w:r>
    </w:p>
    <w:p w14:paraId="30AE6999" w14:textId="77777777" w:rsidR="0008768A" w:rsidRPr="0008768A" w:rsidRDefault="0008768A" w:rsidP="0008768A">
      <w:pPr>
        <w:tabs>
          <w:tab w:val="left" w:pos="1620"/>
        </w:tabs>
        <w:spacing w:line="288" w:lineRule="auto"/>
        <w:rPr>
          <w:rFonts w:eastAsia="Batang" w:cs="Arial"/>
          <w:szCs w:val="20"/>
          <w:lang w:eastAsia="ko-KR" w:bidi="sa-IN"/>
        </w:rPr>
      </w:pPr>
    </w:p>
    <w:p w14:paraId="2E15F171" w14:textId="77777777" w:rsidR="0008768A" w:rsidRPr="0008768A" w:rsidRDefault="0008768A" w:rsidP="0008768A">
      <w:pPr>
        <w:tabs>
          <w:tab w:val="left" w:pos="1620"/>
        </w:tabs>
        <w:spacing w:line="288" w:lineRule="auto"/>
        <w:rPr>
          <w:rFonts w:eastAsia="Batang" w:cs="Arial"/>
          <w:szCs w:val="20"/>
          <w:u w:val="single"/>
          <w:lang w:eastAsia="ko-KR" w:bidi="sa-IN"/>
        </w:rPr>
      </w:pPr>
      <w:r w:rsidRPr="0008768A">
        <w:rPr>
          <w:rFonts w:eastAsia="Batang" w:cs="Arial"/>
          <w:szCs w:val="20"/>
          <w:u w:val="single"/>
          <w:lang w:eastAsia="ko-KR" w:bidi="sa-IN"/>
        </w:rPr>
        <w:t>Inšpekcija za sladkovodno ribištvo</w:t>
      </w:r>
    </w:p>
    <w:p w14:paraId="2246C975" w14:textId="77777777" w:rsidR="000371F2" w:rsidRDefault="000371F2" w:rsidP="0008768A">
      <w:pPr>
        <w:tabs>
          <w:tab w:val="left" w:pos="1620"/>
        </w:tabs>
        <w:spacing w:line="288" w:lineRule="auto"/>
        <w:rPr>
          <w:rFonts w:eastAsia="Batang" w:cs="Arial"/>
          <w:szCs w:val="20"/>
          <w:lang w:eastAsia="ko-KR" w:bidi="sa-IN"/>
        </w:rPr>
      </w:pPr>
    </w:p>
    <w:p w14:paraId="1ADC543E" w14:textId="3C9103AD" w:rsidR="0008768A" w:rsidRPr="0008768A" w:rsidRDefault="0008768A" w:rsidP="0008768A">
      <w:pPr>
        <w:tabs>
          <w:tab w:val="left" w:pos="1620"/>
        </w:tabs>
        <w:spacing w:line="288" w:lineRule="auto"/>
        <w:rPr>
          <w:rFonts w:eastAsia="Batang" w:cs="Arial"/>
          <w:szCs w:val="20"/>
          <w:lang w:eastAsia="ko-KR" w:bidi="sa-IN"/>
        </w:rPr>
      </w:pPr>
      <w:r w:rsidRPr="0008768A">
        <w:rPr>
          <w:rFonts w:eastAsia="Batang" w:cs="Arial"/>
          <w:szCs w:val="20"/>
          <w:lang w:eastAsia="ko-KR" w:bidi="sa-IN"/>
        </w:rPr>
        <w:t>Nadzor izvajanja ribiškega upravljanja na podlagi načrtov in poročil o izvajanju.</w:t>
      </w:r>
    </w:p>
    <w:p w14:paraId="1198A059" w14:textId="77777777" w:rsidR="0008768A" w:rsidRPr="0008768A" w:rsidRDefault="0008768A" w:rsidP="000371F2">
      <w:pPr>
        <w:spacing w:line="240" w:lineRule="auto"/>
        <w:contextualSpacing/>
        <w:jc w:val="both"/>
        <w:rPr>
          <w:rFonts w:eastAsia="Batang" w:cs="Arial"/>
          <w:szCs w:val="20"/>
          <w:lang w:eastAsia="ko-KR" w:bidi="sa-IN"/>
        </w:rPr>
      </w:pPr>
      <w:r w:rsidRPr="0008768A">
        <w:rPr>
          <w:rFonts w:eastAsia="Batang" w:cs="Arial"/>
          <w:szCs w:val="20"/>
          <w:lang w:eastAsia="ko-KR" w:bidi="sa-IN"/>
        </w:rPr>
        <w:t>Cilj: na podlagi analize tveganja (analiza se opravi v mesecu aprilu, po oddaji letnih poročil, ki jih pripravijo upravljavci ribiških okolišev).</w:t>
      </w:r>
    </w:p>
    <w:p w14:paraId="274C374C" w14:textId="77777777" w:rsidR="0008768A" w:rsidRPr="0008768A" w:rsidRDefault="0008768A" w:rsidP="0008768A">
      <w:pPr>
        <w:spacing w:line="240" w:lineRule="auto"/>
        <w:contextualSpacing/>
        <w:rPr>
          <w:rFonts w:eastAsia="Batang" w:cs="Arial"/>
          <w:szCs w:val="20"/>
          <w:lang w:eastAsia="ko-KR" w:bidi="sa-IN"/>
        </w:rPr>
      </w:pPr>
    </w:p>
    <w:p w14:paraId="31F22498" w14:textId="2B3CD7C4" w:rsidR="0008768A" w:rsidRPr="0008768A" w:rsidRDefault="0008768A" w:rsidP="0008768A">
      <w:pPr>
        <w:spacing w:line="288" w:lineRule="auto"/>
        <w:contextualSpacing/>
        <w:jc w:val="both"/>
        <w:rPr>
          <w:rFonts w:eastAsia="Batang" w:cs="Arial"/>
          <w:snapToGrid w:val="0"/>
          <w:szCs w:val="20"/>
          <w:lang w:eastAsia="ko-KR" w:bidi="sa-IN"/>
        </w:rPr>
      </w:pPr>
      <w:r w:rsidRPr="0008768A">
        <w:rPr>
          <w:rFonts w:eastAsia="Batang" w:cs="Arial"/>
          <w:snapToGrid w:val="0"/>
          <w:szCs w:val="20"/>
          <w:lang w:eastAsia="ko-KR" w:bidi="sa-IN"/>
        </w:rPr>
        <w:t>Lovska in ribiška inšpekcija bo v letu 2022 na svojem delovnem področju ob rednem delu</w:t>
      </w:r>
      <w:r w:rsidRPr="0008768A">
        <w:rPr>
          <w:rFonts w:cs="Arial"/>
          <w:snapToGrid w:val="0"/>
          <w:szCs w:val="20"/>
          <w:lang w:eastAsia="sl-SI"/>
        </w:rPr>
        <w:t xml:space="preserve"> </w:t>
      </w:r>
      <w:r w:rsidRPr="0008768A">
        <w:rPr>
          <w:rFonts w:eastAsia="Batang" w:cs="Arial"/>
          <w:snapToGrid w:val="0"/>
          <w:szCs w:val="20"/>
          <w:lang w:eastAsia="ko-KR" w:bidi="sa-IN"/>
        </w:rPr>
        <w:t>izvajala tudi nadzor nad izvajanjem ukrepov iz prvega odstavka 39. člena Z</w:t>
      </w:r>
      <w:r w:rsidR="00537D84">
        <w:rPr>
          <w:rFonts w:eastAsia="Batang" w:cs="Arial"/>
          <w:snapToGrid w:val="0"/>
          <w:szCs w:val="20"/>
          <w:lang w:eastAsia="ko-KR" w:bidi="sa-IN"/>
        </w:rPr>
        <w:t>NB</w:t>
      </w:r>
      <w:r w:rsidRPr="0008768A">
        <w:rPr>
          <w:rFonts w:eastAsia="Batang" w:cs="Arial"/>
          <w:snapToGrid w:val="0"/>
          <w:szCs w:val="20"/>
          <w:lang w:eastAsia="ko-KR" w:bidi="sa-IN"/>
        </w:rPr>
        <w:t xml:space="preserve"> v skladu z veljavnimi odloki Vlade RS za preprečevanje in obvladovanje okužb z nalezljivo boleznijo </w:t>
      </w:r>
      <w:r w:rsidRPr="0008768A">
        <w:rPr>
          <w:rFonts w:cs="Arial"/>
          <w:snapToGrid w:val="0"/>
          <w:szCs w:val="20"/>
          <w:lang w:eastAsia="sl-SI"/>
        </w:rPr>
        <w:t>SARS-CoV-2 (COVID-19)</w:t>
      </w:r>
      <w:r w:rsidRPr="0008768A">
        <w:rPr>
          <w:rFonts w:eastAsia="Batang" w:cs="Arial"/>
          <w:snapToGrid w:val="0"/>
          <w:szCs w:val="20"/>
          <w:lang w:eastAsia="ko-KR" w:bidi="sa-IN"/>
        </w:rPr>
        <w:t>.</w:t>
      </w:r>
    </w:p>
    <w:p w14:paraId="3172A7B9" w14:textId="77777777" w:rsidR="0008768A" w:rsidRPr="0008768A" w:rsidRDefault="0008768A" w:rsidP="0008768A">
      <w:pPr>
        <w:spacing w:line="288" w:lineRule="auto"/>
        <w:rPr>
          <w:rFonts w:eastAsia="Batang" w:cs="Arial"/>
          <w:szCs w:val="20"/>
          <w:lang w:eastAsia="ko-KR" w:bidi="sa-IN"/>
        </w:rPr>
      </w:pPr>
      <w:r w:rsidRPr="0008768A">
        <w:rPr>
          <w:rFonts w:eastAsia="Batang" w:cs="Arial"/>
          <w:szCs w:val="20"/>
          <w:lang w:eastAsia="ko-KR" w:bidi="sa-IN"/>
        </w:rPr>
        <w:t>Cilj: Obvladovanje okužb z nalezljivo boleznijo SARS-CoV-2 (COVID-19).</w:t>
      </w:r>
    </w:p>
    <w:p w14:paraId="0CCC281E" w14:textId="77777777" w:rsidR="0008768A" w:rsidRPr="0008768A" w:rsidRDefault="0008768A" w:rsidP="0008768A">
      <w:pPr>
        <w:tabs>
          <w:tab w:val="left" w:pos="1620"/>
        </w:tabs>
        <w:spacing w:after="160" w:line="288" w:lineRule="auto"/>
        <w:ind w:left="1620" w:hanging="1620"/>
        <w:rPr>
          <w:rFonts w:eastAsia="Batang" w:cs="Arial"/>
          <w:b/>
          <w:bCs/>
          <w:szCs w:val="20"/>
          <w:u w:val="single"/>
          <w:lang w:eastAsia="ko-KR" w:bidi="sa-IN"/>
        </w:rPr>
      </w:pPr>
    </w:p>
    <w:p w14:paraId="0F2BB8CE" w14:textId="5432ADB1" w:rsidR="0008768A" w:rsidRPr="000371F2" w:rsidRDefault="000371F2" w:rsidP="00324CAF">
      <w:pPr>
        <w:pStyle w:val="Odstavekseznama"/>
        <w:numPr>
          <w:ilvl w:val="2"/>
          <w:numId w:val="90"/>
        </w:numPr>
        <w:spacing w:after="160" w:line="288" w:lineRule="auto"/>
        <w:rPr>
          <w:rFonts w:cs="Arial"/>
          <w:b/>
          <w:snapToGrid w:val="0"/>
          <w:szCs w:val="20"/>
          <w:lang w:eastAsia="sl-SI"/>
        </w:rPr>
      </w:pPr>
      <w:r w:rsidRPr="000371F2">
        <w:rPr>
          <w:rFonts w:cs="Arial"/>
          <w:b/>
          <w:snapToGrid w:val="0"/>
          <w:szCs w:val="20"/>
          <w:lang w:eastAsia="sl-SI"/>
        </w:rPr>
        <w:t xml:space="preserve">VINARSKA INŠPEKCIJA </w:t>
      </w:r>
      <w:r w:rsidR="0008768A" w:rsidRPr="000371F2">
        <w:rPr>
          <w:rFonts w:cs="Arial"/>
          <w:b/>
          <w:snapToGrid w:val="0"/>
          <w:szCs w:val="20"/>
          <w:lang w:eastAsia="sl-SI"/>
        </w:rPr>
        <w:t>(VI)</w:t>
      </w:r>
    </w:p>
    <w:p w14:paraId="1B5D6944" w14:textId="2D95483E" w:rsidR="0008768A" w:rsidRPr="0008768A" w:rsidRDefault="0008768A" w:rsidP="0008768A">
      <w:pPr>
        <w:spacing w:line="288" w:lineRule="auto"/>
        <w:jc w:val="both"/>
        <w:rPr>
          <w:rFonts w:eastAsia="Batang" w:cs="Arial"/>
          <w:szCs w:val="20"/>
          <w:lang w:eastAsia="ko-KR" w:bidi="sa-IN"/>
        </w:rPr>
      </w:pPr>
      <w:r w:rsidRPr="0008768A">
        <w:rPr>
          <w:rFonts w:eastAsia="Batang" w:cs="Arial"/>
          <w:szCs w:val="20"/>
          <w:lang w:eastAsia="ko-KR" w:bidi="sa-IN"/>
        </w:rPr>
        <w:t>Strateški cilji vinarske inšpekcije so zastavljeni tako, da bo nadzor nad izvajanjem predpisov, ki določajo pridelavo, dodelavo  in promet z grozdjem, moštom, vinom in drugimi proizvodi iz grozdja in vina, čim bolj učinkovit in ciljno usmerjen glede na prioritete dela. Z rednimi in izrednimi nadzori bo</w:t>
      </w:r>
      <w:r w:rsidR="000E79DE">
        <w:rPr>
          <w:rFonts w:eastAsia="Batang" w:cs="Arial"/>
          <w:szCs w:val="20"/>
          <w:lang w:eastAsia="ko-KR" w:bidi="sa-IN"/>
        </w:rPr>
        <w:t>d</w:t>
      </w:r>
      <w:r w:rsidRPr="0008768A">
        <w:rPr>
          <w:rFonts w:eastAsia="Batang" w:cs="Arial"/>
          <w:szCs w:val="20"/>
          <w:lang w:eastAsia="ko-KR" w:bidi="sa-IN"/>
        </w:rPr>
        <w:t>o zmanjšali tveganje za nepravilnosti pri pridelavi, dodelavi in prodaji vina in ostalih proizvodov iz grozdja in vina na področju varnosti, kakovosti, označevanja in zaščiti geografskega porekla ter z nadzori zmanjšali tveganja za okužbe in širjenja okužb z virusom SARS-CoV-2 (COVID-19).</w:t>
      </w:r>
    </w:p>
    <w:p w14:paraId="699C128B" w14:textId="77777777" w:rsidR="0008768A" w:rsidRPr="0008768A" w:rsidRDefault="0008768A" w:rsidP="0008768A">
      <w:pPr>
        <w:spacing w:line="288" w:lineRule="auto"/>
        <w:jc w:val="both"/>
        <w:rPr>
          <w:rFonts w:eastAsia="Batang" w:cs="Arial"/>
          <w:szCs w:val="20"/>
          <w:lang w:eastAsia="ko-KR" w:bidi="sa-IN"/>
        </w:rPr>
      </w:pPr>
    </w:p>
    <w:p w14:paraId="23804B38" w14:textId="73DE3D53" w:rsidR="0008768A" w:rsidRPr="0008768A" w:rsidRDefault="0008768A" w:rsidP="0008768A">
      <w:pPr>
        <w:spacing w:line="288" w:lineRule="auto"/>
        <w:jc w:val="both"/>
        <w:rPr>
          <w:rFonts w:eastAsia="Batang" w:cs="Arial"/>
          <w:szCs w:val="20"/>
          <w:lang w:eastAsia="ko-KR" w:bidi="sa-IN"/>
        </w:rPr>
      </w:pPr>
      <w:r w:rsidRPr="0008768A">
        <w:rPr>
          <w:rFonts w:eastAsia="Batang" w:cs="Arial"/>
          <w:szCs w:val="20"/>
          <w:lang w:eastAsia="ko-KR" w:bidi="sa-IN"/>
        </w:rPr>
        <w:t>S tem ciljem ima</w:t>
      </w:r>
      <w:r w:rsidR="000E79DE">
        <w:rPr>
          <w:rFonts w:eastAsia="Batang" w:cs="Arial"/>
          <w:szCs w:val="20"/>
          <w:lang w:eastAsia="ko-KR" w:bidi="sa-IN"/>
        </w:rPr>
        <w:t>j</w:t>
      </w:r>
      <w:r w:rsidRPr="0008768A">
        <w:rPr>
          <w:rFonts w:eastAsia="Batang" w:cs="Arial"/>
          <w:szCs w:val="20"/>
          <w:lang w:eastAsia="ko-KR" w:bidi="sa-IN"/>
        </w:rPr>
        <w:t>o zastavljene naslednje prioritete dela:</w:t>
      </w:r>
    </w:p>
    <w:p w14:paraId="0BD26C54" w14:textId="48CFB1C5" w:rsidR="0008768A" w:rsidRPr="0008768A" w:rsidRDefault="0008768A" w:rsidP="0008768A">
      <w:pPr>
        <w:spacing w:line="288" w:lineRule="auto"/>
        <w:contextualSpacing/>
        <w:jc w:val="both"/>
        <w:rPr>
          <w:rFonts w:eastAsia="Batang" w:cs="Arial"/>
          <w:szCs w:val="20"/>
          <w:lang w:eastAsia="sl-SI"/>
        </w:rPr>
      </w:pPr>
      <w:r w:rsidRPr="0008768A">
        <w:rPr>
          <w:rFonts w:eastAsia="Batang" w:cs="Arial"/>
          <w:szCs w:val="20"/>
          <w:lang w:eastAsia="ko-KR" w:bidi="sa-IN"/>
        </w:rPr>
        <w:t>- Povečati  obseg nadzora vina v prometu, ki mora biti identično s priloženimi listinami in je brez napak ali bolezni. S tem p</w:t>
      </w:r>
      <w:r w:rsidRPr="0008768A">
        <w:rPr>
          <w:rFonts w:eastAsia="Batang" w:cs="Arial"/>
          <w:szCs w:val="20"/>
          <w:lang w:eastAsia="sl-SI"/>
        </w:rPr>
        <w:t>otrošniku zagotavlja</w:t>
      </w:r>
      <w:r w:rsidR="000E79DE">
        <w:rPr>
          <w:rFonts w:eastAsia="Batang" w:cs="Arial"/>
          <w:szCs w:val="20"/>
          <w:lang w:eastAsia="sl-SI"/>
        </w:rPr>
        <w:t>j</w:t>
      </w:r>
      <w:r w:rsidRPr="0008768A">
        <w:rPr>
          <w:rFonts w:eastAsia="Batang" w:cs="Arial"/>
          <w:szCs w:val="20"/>
          <w:lang w:eastAsia="sl-SI"/>
        </w:rPr>
        <w:t>o kakovostno in zdravstveno neoporečno vino.</w:t>
      </w:r>
    </w:p>
    <w:p w14:paraId="229282D9" w14:textId="77777777" w:rsidR="0008768A" w:rsidRPr="0008768A" w:rsidRDefault="0008768A" w:rsidP="0008768A">
      <w:pPr>
        <w:spacing w:line="288" w:lineRule="auto"/>
        <w:contextualSpacing/>
        <w:jc w:val="both"/>
        <w:rPr>
          <w:rFonts w:eastAsia="Batang" w:cs="Arial"/>
          <w:szCs w:val="20"/>
          <w:lang w:eastAsia="ko-KR" w:bidi="sa-IN"/>
        </w:rPr>
      </w:pPr>
      <w:r w:rsidRPr="0008768A">
        <w:rPr>
          <w:rFonts w:eastAsia="Batang" w:cs="Arial"/>
          <w:szCs w:val="20"/>
          <w:lang w:eastAsia="sl-SI"/>
        </w:rPr>
        <w:lastRenderedPageBreak/>
        <w:t xml:space="preserve">- Z vzorčenjem vina (v verigi od pridelave do prodaje) zagotoviti varno in kakovostno vino za potrošnika. </w:t>
      </w:r>
    </w:p>
    <w:p w14:paraId="69B27860" w14:textId="77777777" w:rsidR="0008768A" w:rsidRPr="0008768A" w:rsidRDefault="0008768A" w:rsidP="0008768A">
      <w:pPr>
        <w:spacing w:line="288" w:lineRule="auto"/>
        <w:contextualSpacing/>
        <w:jc w:val="both"/>
        <w:rPr>
          <w:rFonts w:eastAsia="Batang" w:cs="Arial"/>
          <w:szCs w:val="20"/>
          <w:lang w:eastAsia="ko-KR" w:bidi="sa-IN"/>
        </w:rPr>
      </w:pPr>
      <w:r w:rsidRPr="0008768A">
        <w:rPr>
          <w:rFonts w:eastAsia="Batang" w:cs="Arial"/>
          <w:szCs w:val="20"/>
          <w:lang w:eastAsia="ko-KR" w:bidi="sa-IN"/>
        </w:rPr>
        <w:t>- Povečati obseg nadzora vpisanih vinogradov v RPGV.</w:t>
      </w:r>
    </w:p>
    <w:p w14:paraId="7EC0E7E4" w14:textId="77777777" w:rsidR="0008768A" w:rsidRPr="0008768A" w:rsidRDefault="0008768A" w:rsidP="0008768A">
      <w:pPr>
        <w:spacing w:line="288" w:lineRule="auto"/>
        <w:contextualSpacing/>
        <w:jc w:val="both"/>
        <w:rPr>
          <w:rFonts w:eastAsia="Batang" w:cs="Arial"/>
          <w:szCs w:val="20"/>
          <w:lang w:eastAsia="ko-KR" w:bidi="sa-IN"/>
        </w:rPr>
      </w:pPr>
      <w:r w:rsidRPr="0008768A">
        <w:rPr>
          <w:rFonts w:eastAsia="Batang" w:cs="Arial"/>
          <w:szCs w:val="20"/>
          <w:lang w:eastAsia="ko-KR" w:bidi="sa-IN"/>
        </w:rPr>
        <w:t>- Povečati obseg nadzora pridelovalcev, ki redno prijavljajo pridelek, zaloge vina in enološke postopke.</w:t>
      </w:r>
    </w:p>
    <w:p w14:paraId="498D210B" w14:textId="77777777" w:rsidR="0008768A" w:rsidRPr="0008768A" w:rsidRDefault="0008768A" w:rsidP="0008768A">
      <w:pPr>
        <w:spacing w:line="288" w:lineRule="auto"/>
        <w:contextualSpacing/>
        <w:jc w:val="both"/>
        <w:rPr>
          <w:rFonts w:eastAsia="Batang" w:cs="Arial"/>
          <w:szCs w:val="20"/>
          <w:lang w:eastAsia="ko-KR" w:bidi="sa-IN"/>
        </w:rPr>
      </w:pPr>
      <w:r w:rsidRPr="0008768A">
        <w:rPr>
          <w:rFonts w:eastAsia="Batang" w:cs="Arial"/>
          <w:szCs w:val="20"/>
          <w:lang w:eastAsia="ko-KR" w:bidi="sa-IN"/>
        </w:rPr>
        <w:t>- Zmanjšati število pridelovalcev, ki prijavljajo majhne količine pridelka, kljub odsotnosti naravne nesreče ali vremenskih ujm, ki bi lahko zmanjšale pridelavo.</w:t>
      </w:r>
    </w:p>
    <w:p w14:paraId="46398FB8" w14:textId="77777777" w:rsidR="0008768A" w:rsidRPr="0008768A" w:rsidRDefault="0008768A" w:rsidP="0008768A">
      <w:pPr>
        <w:spacing w:line="288" w:lineRule="auto"/>
        <w:contextualSpacing/>
        <w:jc w:val="both"/>
        <w:rPr>
          <w:rFonts w:eastAsia="Batang" w:cs="Arial"/>
          <w:szCs w:val="20"/>
          <w:lang w:eastAsia="ko-KR" w:bidi="sa-IN"/>
        </w:rPr>
      </w:pPr>
      <w:r w:rsidRPr="0008768A">
        <w:rPr>
          <w:rFonts w:eastAsia="Batang" w:cs="Arial"/>
          <w:szCs w:val="20"/>
          <w:lang w:eastAsia="ko-KR" w:bidi="sa-IN"/>
        </w:rPr>
        <w:t>- Vršiti navzkrižno kontrolo med prijavo izpada pridelka in prijavo pridelka v RPGV.</w:t>
      </w:r>
    </w:p>
    <w:p w14:paraId="294B4ED3" w14:textId="77777777" w:rsidR="0008768A" w:rsidRPr="0008768A" w:rsidRDefault="0008768A" w:rsidP="0008768A">
      <w:pPr>
        <w:spacing w:line="288" w:lineRule="auto"/>
        <w:contextualSpacing/>
        <w:jc w:val="both"/>
        <w:rPr>
          <w:rFonts w:eastAsia="Batang" w:cs="Arial"/>
          <w:szCs w:val="20"/>
          <w:lang w:eastAsia="ko-KR" w:bidi="sa-IN"/>
        </w:rPr>
      </w:pPr>
      <w:r w:rsidRPr="0008768A">
        <w:rPr>
          <w:rFonts w:eastAsia="Batang" w:cs="Arial"/>
          <w:szCs w:val="20"/>
          <w:lang w:eastAsia="ko-KR" w:bidi="sa-IN"/>
        </w:rPr>
        <w:t>- Povečati  obseg nadzora nad vinom v prometu, ki ga spremljajo predpisane listine iz katerih je razvidna sledljivost vina.</w:t>
      </w:r>
    </w:p>
    <w:p w14:paraId="491BCB58" w14:textId="52CD09CA" w:rsidR="0008768A" w:rsidRPr="0008768A" w:rsidRDefault="0008768A" w:rsidP="0008768A">
      <w:pPr>
        <w:spacing w:line="288" w:lineRule="auto"/>
        <w:contextualSpacing/>
        <w:jc w:val="both"/>
        <w:rPr>
          <w:rFonts w:eastAsia="Batang" w:cs="Arial"/>
          <w:szCs w:val="20"/>
          <w:lang w:eastAsia="ko-KR" w:bidi="sa-IN"/>
        </w:rPr>
      </w:pPr>
      <w:r w:rsidRPr="0008768A">
        <w:rPr>
          <w:rFonts w:eastAsia="Batang" w:cs="Arial"/>
          <w:szCs w:val="20"/>
          <w:lang w:eastAsia="ko-KR" w:bidi="sa-IN"/>
        </w:rPr>
        <w:t>- Izvajali bo</w:t>
      </w:r>
      <w:r w:rsidR="000E79DE">
        <w:rPr>
          <w:rFonts w:eastAsia="Batang" w:cs="Arial"/>
          <w:szCs w:val="20"/>
          <w:lang w:eastAsia="ko-KR" w:bidi="sa-IN"/>
        </w:rPr>
        <w:t>d</w:t>
      </w:r>
      <w:r w:rsidRPr="0008768A">
        <w:rPr>
          <w:rFonts w:eastAsia="Batang" w:cs="Arial"/>
          <w:szCs w:val="20"/>
          <w:lang w:eastAsia="ko-KR" w:bidi="sa-IN"/>
        </w:rPr>
        <w:t>o navzkrižne kontrole med pridelovalci in trgovci z vinom.</w:t>
      </w:r>
    </w:p>
    <w:p w14:paraId="4A54CEE0" w14:textId="77777777" w:rsidR="0008768A" w:rsidRPr="0008768A" w:rsidRDefault="0008768A" w:rsidP="0008768A">
      <w:pPr>
        <w:spacing w:line="288" w:lineRule="auto"/>
        <w:contextualSpacing/>
        <w:jc w:val="both"/>
        <w:rPr>
          <w:rFonts w:eastAsia="Batang" w:cs="Arial"/>
          <w:szCs w:val="20"/>
          <w:lang w:eastAsia="ko-KR" w:bidi="sa-IN"/>
        </w:rPr>
      </w:pPr>
      <w:r w:rsidRPr="0008768A">
        <w:rPr>
          <w:rFonts w:eastAsia="Batang" w:cs="Arial"/>
          <w:szCs w:val="20"/>
          <w:lang w:eastAsia="ko-KR" w:bidi="sa-IN"/>
        </w:rPr>
        <w:t>- Odpraviti neskladja in nepravilnosti pri nadzoru določb dobre higienske prakse.</w:t>
      </w:r>
    </w:p>
    <w:p w14:paraId="32915466" w14:textId="7B6D7FB1" w:rsidR="0008768A" w:rsidRPr="0008768A" w:rsidRDefault="0008768A" w:rsidP="0008768A">
      <w:pPr>
        <w:spacing w:line="288" w:lineRule="auto"/>
        <w:contextualSpacing/>
        <w:jc w:val="both"/>
        <w:rPr>
          <w:rFonts w:eastAsia="Batang" w:cs="Arial"/>
          <w:szCs w:val="20"/>
          <w:lang w:eastAsia="ko-KR" w:bidi="sa-IN"/>
        </w:rPr>
      </w:pPr>
      <w:r w:rsidRPr="0008768A">
        <w:rPr>
          <w:rFonts w:eastAsia="Batang" w:cs="Arial"/>
          <w:szCs w:val="20"/>
          <w:lang w:eastAsia="ko-KR" w:bidi="sa-IN"/>
        </w:rPr>
        <w:t>- V čim večji meri bo</w:t>
      </w:r>
      <w:r w:rsidR="000E79DE">
        <w:rPr>
          <w:rFonts w:eastAsia="Batang" w:cs="Arial"/>
          <w:szCs w:val="20"/>
          <w:lang w:eastAsia="ko-KR" w:bidi="sa-IN"/>
        </w:rPr>
        <w:t>d</w:t>
      </w:r>
      <w:r w:rsidRPr="0008768A">
        <w:rPr>
          <w:rFonts w:eastAsia="Batang" w:cs="Arial"/>
          <w:szCs w:val="20"/>
          <w:lang w:eastAsia="ko-KR" w:bidi="sa-IN"/>
        </w:rPr>
        <w:t xml:space="preserve">o zagotovili varstvo geografskega porekla na način, da se poveča delež pridelovalcev, ki vodijo predpisane evidence in zmanjšati število nepravilnih označitev vina v prometu. </w:t>
      </w:r>
    </w:p>
    <w:p w14:paraId="0C5F8B8C" w14:textId="42FDE364" w:rsidR="0008768A" w:rsidRPr="0008768A" w:rsidRDefault="0008768A" w:rsidP="0008768A">
      <w:pPr>
        <w:spacing w:line="288" w:lineRule="auto"/>
        <w:contextualSpacing/>
        <w:jc w:val="both"/>
        <w:rPr>
          <w:rFonts w:eastAsia="Batang" w:cs="Arial"/>
          <w:szCs w:val="20"/>
          <w:lang w:eastAsia="ko-KR" w:bidi="sa-IN"/>
        </w:rPr>
      </w:pPr>
      <w:r w:rsidRPr="0008768A">
        <w:rPr>
          <w:rFonts w:eastAsia="Batang" w:cs="Arial"/>
          <w:szCs w:val="20"/>
          <w:lang w:eastAsia="ko-KR" w:bidi="sa-IN"/>
        </w:rPr>
        <w:t>- Okrepili bo</w:t>
      </w:r>
      <w:r w:rsidR="000E79DE">
        <w:rPr>
          <w:rFonts w:eastAsia="Batang" w:cs="Arial"/>
          <w:szCs w:val="20"/>
          <w:lang w:eastAsia="ko-KR" w:bidi="sa-IN"/>
        </w:rPr>
        <w:t>d</w:t>
      </w:r>
      <w:r w:rsidRPr="0008768A">
        <w:rPr>
          <w:rFonts w:eastAsia="Batang" w:cs="Arial"/>
          <w:szCs w:val="20"/>
          <w:lang w:eastAsia="ko-KR" w:bidi="sa-IN"/>
        </w:rPr>
        <w:t>o obseg sodelovanja z ostalimi inšpekcijami, predvsem na področju izmenjave podatkov: FURS, U</w:t>
      </w:r>
      <w:r w:rsidR="002044D4">
        <w:rPr>
          <w:rFonts w:eastAsia="Batang" w:cs="Arial"/>
          <w:szCs w:val="20"/>
          <w:lang w:eastAsia="ko-KR" w:bidi="sa-IN"/>
        </w:rPr>
        <w:t>prava RS za varno hrano, veterinarstvo in varstvo rastlin</w:t>
      </w:r>
      <w:r w:rsidRPr="0008768A">
        <w:rPr>
          <w:rFonts w:eastAsia="Batang" w:cs="Arial"/>
          <w:szCs w:val="20"/>
          <w:lang w:eastAsia="ko-KR" w:bidi="sa-IN"/>
        </w:rPr>
        <w:t>, TIRS.</w:t>
      </w:r>
    </w:p>
    <w:p w14:paraId="48794011" w14:textId="135E247D" w:rsidR="0008768A" w:rsidRPr="0008768A" w:rsidRDefault="0008768A" w:rsidP="0008768A">
      <w:pPr>
        <w:autoSpaceDE w:val="0"/>
        <w:autoSpaceDN w:val="0"/>
        <w:adjustRightInd w:val="0"/>
        <w:spacing w:line="288" w:lineRule="auto"/>
        <w:contextualSpacing/>
        <w:jc w:val="both"/>
        <w:rPr>
          <w:rFonts w:eastAsia="Batang" w:cs="Arial"/>
          <w:szCs w:val="20"/>
          <w:lang w:eastAsia="ko-KR" w:bidi="sa-IN"/>
        </w:rPr>
      </w:pPr>
      <w:r w:rsidRPr="0008768A">
        <w:rPr>
          <w:rFonts w:eastAsia="Batang" w:cs="Arial"/>
          <w:szCs w:val="20"/>
          <w:lang w:eastAsia="ko-KR" w:bidi="sa-IN"/>
        </w:rPr>
        <w:t>- Pri enem inšpekcijskem pregledu bo</w:t>
      </w:r>
      <w:r w:rsidR="000E79DE">
        <w:rPr>
          <w:rFonts w:eastAsia="Batang" w:cs="Arial"/>
          <w:szCs w:val="20"/>
          <w:lang w:eastAsia="ko-KR" w:bidi="sa-IN"/>
        </w:rPr>
        <w:t>d</w:t>
      </w:r>
      <w:r w:rsidRPr="0008768A">
        <w:rPr>
          <w:rFonts w:eastAsia="Batang" w:cs="Arial"/>
          <w:szCs w:val="20"/>
          <w:lang w:eastAsia="ko-KR" w:bidi="sa-IN"/>
        </w:rPr>
        <w:t>o opravili nadzor po več zakonih in vsebinah hkrati (npr.: nadzor dopolnilne dejavnosti in pridelave vina; nadzor prometa z vinom in nadzor po ZNB/PCT).</w:t>
      </w:r>
    </w:p>
    <w:p w14:paraId="6E9BAD94" w14:textId="344ECEE7" w:rsidR="0008768A" w:rsidRPr="0008768A" w:rsidRDefault="0008768A" w:rsidP="0008768A">
      <w:pPr>
        <w:autoSpaceDE w:val="0"/>
        <w:autoSpaceDN w:val="0"/>
        <w:adjustRightInd w:val="0"/>
        <w:spacing w:line="288" w:lineRule="auto"/>
        <w:contextualSpacing/>
        <w:jc w:val="both"/>
        <w:rPr>
          <w:rFonts w:eastAsia="Batang" w:cs="Arial"/>
          <w:szCs w:val="20"/>
          <w:lang w:eastAsia="ko-KR" w:bidi="sa-IN"/>
        </w:rPr>
      </w:pPr>
      <w:r w:rsidRPr="0008768A">
        <w:rPr>
          <w:rFonts w:eastAsia="Batang" w:cs="Arial"/>
          <w:szCs w:val="20"/>
          <w:lang w:eastAsia="ko-KR" w:bidi="sa-IN"/>
        </w:rPr>
        <w:t>- P</w:t>
      </w:r>
      <w:r w:rsidRPr="0008768A">
        <w:rPr>
          <w:rFonts w:eastAsia="Batang" w:cs="Arial"/>
          <w:szCs w:val="20"/>
          <w:lang w:eastAsia="sl-SI"/>
        </w:rPr>
        <w:t xml:space="preserve">reprečevanje sive ekonomije pri prometu z </w:t>
      </w:r>
      <w:r w:rsidRPr="0008768A">
        <w:rPr>
          <w:rFonts w:eastAsia="Batang" w:cs="Arial"/>
          <w:szCs w:val="20"/>
          <w:lang w:eastAsia="ko-KR" w:bidi="sa-IN"/>
        </w:rPr>
        <w:t>vinom in ostalimi proizvodi iz grozdja in vina, kar bo</w:t>
      </w:r>
      <w:r w:rsidR="000E79DE">
        <w:rPr>
          <w:rFonts w:eastAsia="Batang" w:cs="Arial"/>
          <w:szCs w:val="20"/>
          <w:lang w:eastAsia="ko-KR" w:bidi="sa-IN"/>
        </w:rPr>
        <w:t>d</w:t>
      </w:r>
      <w:r w:rsidRPr="0008768A">
        <w:rPr>
          <w:rFonts w:eastAsia="Batang" w:cs="Arial"/>
          <w:szCs w:val="20"/>
          <w:lang w:eastAsia="ko-KR" w:bidi="sa-IN"/>
        </w:rPr>
        <w:t xml:space="preserve">o dosegli </w:t>
      </w:r>
      <w:r w:rsidRPr="0008768A">
        <w:rPr>
          <w:rFonts w:eastAsia="Batang" w:cs="Arial"/>
          <w:szCs w:val="20"/>
          <w:lang w:eastAsia="sl-SI"/>
        </w:rPr>
        <w:t>s poostrenimi nadzori v okviru obstoječe zakonodaje in z okrepljenim sodelovanjem z ostalimi inšpekcijami in organi, ki sodelujejo v Inšpekcijskem  svetu (Policija, carina).</w:t>
      </w:r>
    </w:p>
    <w:p w14:paraId="655F0C10" w14:textId="5790A977" w:rsidR="0008768A" w:rsidRPr="0008768A" w:rsidRDefault="0008768A" w:rsidP="0008768A">
      <w:pPr>
        <w:autoSpaceDE w:val="0"/>
        <w:autoSpaceDN w:val="0"/>
        <w:adjustRightInd w:val="0"/>
        <w:spacing w:line="288" w:lineRule="auto"/>
        <w:contextualSpacing/>
        <w:jc w:val="both"/>
        <w:rPr>
          <w:rFonts w:eastAsia="Batang" w:cs="Arial"/>
          <w:szCs w:val="20"/>
          <w:lang w:eastAsia="ko-KR" w:bidi="sa-IN"/>
        </w:rPr>
      </w:pPr>
      <w:r w:rsidRPr="0008768A">
        <w:rPr>
          <w:rFonts w:eastAsia="Batang" w:cs="Arial"/>
          <w:szCs w:val="20"/>
          <w:lang w:eastAsia="ko-KR" w:bidi="sa-IN"/>
        </w:rPr>
        <w:t>- Vinarska inšpekcija bo v letu 2022, ob svojem rednem delu, izvajala tudi nadzor nad izvajanjem ukrepov iz prvega odstavka 39. člena Z</w:t>
      </w:r>
      <w:r w:rsidR="00B825AA">
        <w:rPr>
          <w:rFonts w:eastAsia="Batang" w:cs="Arial"/>
          <w:szCs w:val="20"/>
          <w:lang w:eastAsia="ko-KR" w:bidi="sa-IN"/>
        </w:rPr>
        <w:t>NB</w:t>
      </w:r>
      <w:r w:rsidRPr="0008768A">
        <w:rPr>
          <w:rFonts w:eastAsia="Batang" w:cs="Arial"/>
          <w:szCs w:val="20"/>
          <w:lang w:eastAsia="ko-KR" w:bidi="sa-IN"/>
        </w:rPr>
        <w:t xml:space="preserve"> v skladu z veljavnimi odloki Vlade RS za preprečevanje in obvladovanje okužb z nalezljivo boleznijo SARS-CoV-2 (COVID-19).</w:t>
      </w:r>
    </w:p>
    <w:p w14:paraId="0A5EA10D" w14:textId="77777777" w:rsidR="0008768A" w:rsidRPr="0008768A" w:rsidRDefault="0008768A" w:rsidP="0008768A">
      <w:pPr>
        <w:spacing w:after="160" w:line="288" w:lineRule="auto"/>
        <w:contextualSpacing/>
        <w:jc w:val="both"/>
        <w:rPr>
          <w:rFonts w:eastAsia="Batang" w:cs="Arial"/>
          <w:szCs w:val="20"/>
          <w:lang w:eastAsia="sl-SI"/>
        </w:rPr>
      </w:pPr>
    </w:p>
    <w:p w14:paraId="3B6DD620" w14:textId="308AB4DB" w:rsidR="0008768A" w:rsidRPr="0008768A" w:rsidRDefault="0008768A" w:rsidP="0008768A">
      <w:pPr>
        <w:autoSpaceDE w:val="0"/>
        <w:autoSpaceDN w:val="0"/>
        <w:adjustRightInd w:val="0"/>
        <w:spacing w:line="288" w:lineRule="auto"/>
        <w:jc w:val="both"/>
        <w:rPr>
          <w:rFonts w:eastAsia="Batang" w:cs="Arial"/>
          <w:b/>
          <w:szCs w:val="20"/>
          <w:lang w:eastAsia="sl-SI"/>
        </w:rPr>
      </w:pPr>
      <w:r w:rsidRPr="0008768A">
        <w:rPr>
          <w:rFonts w:eastAsia="Batang" w:cs="Arial"/>
          <w:b/>
          <w:szCs w:val="20"/>
          <w:lang w:eastAsia="sl-SI"/>
        </w:rPr>
        <w:t>Izvrševanje inšpekcijskih pregledov za doseganje strateških ciljev</w:t>
      </w:r>
    </w:p>
    <w:p w14:paraId="7FBC4C88" w14:textId="77777777" w:rsidR="0008768A" w:rsidRPr="0008768A" w:rsidRDefault="0008768A" w:rsidP="0008768A">
      <w:pPr>
        <w:autoSpaceDE w:val="0"/>
        <w:autoSpaceDN w:val="0"/>
        <w:adjustRightInd w:val="0"/>
        <w:spacing w:line="288" w:lineRule="auto"/>
        <w:jc w:val="both"/>
        <w:rPr>
          <w:rFonts w:eastAsia="Batang" w:cs="Arial"/>
          <w:b/>
          <w:szCs w:val="20"/>
          <w:lang w:eastAsia="sl-SI"/>
        </w:rPr>
      </w:pPr>
    </w:p>
    <w:p w14:paraId="75D10579" w14:textId="77777777" w:rsidR="0008768A" w:rsidRPr="0008768A" w:rsidRDefault="0008768A" w:rsidP="0008768A">
      <w:pPr>
        <w:autoSpaceDE w:val="0"/>
        <w:autoSpaceDN w:val="0"/>
        <w:adjustRightInd w:val="0"/>
        <w:spacing w:line="288" w:lineRule="auto"/>
        <w:jc w:val="both"/>
        <w:rPr>
          <w:rFonts w:eastAsia="Batang" w:cs="Arial"/>
          <w:szCs w:val="20"/>
          <w:lang w:eastAsia="sl-SI"/>
        </w:rPr>
      </w:pPr>
      <w:r w:rsidRPr="0008768A">
        <w:rPr>
          <w:rFonts w:eastAsia="Batang" w:cs="Arial"/>
          <w:szCs w:val="20"/>
          <w:lang w:eastAsia="sl-SI"/>
        </w:rPr>
        <w:t xml:space="preserve">Inšpekcijski nadzori se vršijo na podlagi ocene tveganja in se delijo na: </w:t>
      </w:r>
    </w:p>
    <w:p w14:paraId="6ECBEDC3" w14:textId="77777777" w:rsidR="0008768A" w:rsidRPr="0008768A" w:rsidRDefault="0008768A" w:rsidP="0008768A">
      <w:pPr>
        <w:autoSpaceDE w:val="0"/>
        <w:autoSpaceDN w:val="0"/>
        <w:adjustRightInd w:val="0"/>
        <w:spacing w:line="288" w:lineRule="auto"/>
        <w:jc w:val="both"/>
        <w:rPr>
          <w:rFonts w:eastAsia="Batang" w:cs="Arial"/>
          <w:szCs w:val="20"/>
          <w:lang w:eastAsia="sl-SI"/>
        </w:rPr>
      </w:pPr>
    </w:p>
    <w:p w14:paraId="206D46F4" w14:textId="77777777" w:rsidR="0008768A" w:rsidRPr="0008768A" w:rsidRDefault="0008768A" w:rsidP="0008768A">
      <w:pPr>
        <w:autoSpaceDE w:val="0"/>
        <w:autoSpaceDN w:val="0"/>
        <w:adjustRightInd w:val="0"/>
        <w:snapToGrid w:val="0"/>
        <w:spacing w:after="160" w:line="288" w:lineRule="auto"/>
        <w:ind w:left="360"/>
        <w:jc w:val="both"/>
        <w:rPr>
          <w:rFonts w:cs="Arial"/>
          <w:snapToGrid w:val="0"/>
          <w:szCs w:val="20"/>
          <w:u w:val="single"/>
          <w:lang w:eastAsia="sl-SI"/>
        </w:rPr>
      </w:pPr>
      <w:r w:rsidRPr="0008768A">
        <w:rPr>
          <w:rFonts w:cs="Arial"/>
          <w:snapToGrid w:val="0"/>
          <w:szCs w:val="20"/>
          <w:u w:val="single"/>
          <w:lang w:eastAsia="sl-SI"/>
        </w:rPr>
        <w:t xml:space="preserve">1. Izredni inšpekcijski pregledi. </w:t>
      </w:r>
    </w:p>
    <w:p w14:paraId="1B47D4E3" w14:textId="77777777" w:rsidR="0008768A" w:rsidRPr="0008768A" w:rsidRDefault="0008768A" w:rsidP="0008768A">
      <w:pPr>
        <w:autoSpaceDE w:val="0"/>
        <w:autoSpaceDN w:val="0"/>
        <w:adjustRightInd w:val="0"/>
        <w:snapToGrid w:val="0"/>
        <w:spacing w:after="160" w:line="288" w:lineRule="auto"/>
        <w:jc w:val="both"/>
        <w:rPr>
          <w:rFonts w:eastAsia="Batang" w:cs="Arial"/>
          <w:szCs w:val="20"/>
          <w:lang w:eastAsia="sl-SI"/>
        </w:rPr>
      </w:pPr>
      <w:r w:rsidRPr="0008768A">
        <w:rPr>
          <w:rFonts w:eastAsia="Batang" w:cs="Arial"/>
          <w:szCs w:val="20"/>
          <w:lang w:eastAsia="ko-KR" w:bidi="sa-IN"/>
        </w:rPr>
        <w:t>Zaradi zagotavljanja varnosti in kakovosti vina, s tem pa tudi varstva potrošnikov, se izredni inšpekcijski pregledi opravljajo prednostno. Izredni inšpekcijski pregledi se opravljajo na podlagi:</w:t>
      </w:r>
    </w:p>
    <w:p w14:paraId="2DBEBE91" w14:textId="77777777" w:rsidR="0008768A" w:rsidRPr="0008768A" w:rsidRDefault="0008768A" w:rsidP="00324CAF">
      <w:pPr>
        <w:numPr>
          <w:ilvl w:val="0"/>
          <w:numId w:val="75"/>
        </w:numPr>
        <w:snapToGrid w:val="0"/>
        <w:spacing w:after="160" w:line="288" w:lineRule="auto"/>
        <w:contextualSpacing/>
        <w:jc w:val="both"/>
        <w:rPr>
          <w:rFonts w:cs="Arial"/>
          <w:snapToGrid w:val="0"/>
          <w:szCs w:val="20"/>
          <w:lang w:eastAsia="sl-SI"/>
        </w:rPr>
      </w:pPr>
      <w:r w:rsidRPr="0008768A">
        <w:rPr>
          <w:rFonts w:cs="Arial"/>
          <w:snapToGrid w:val="0"/>
          <w:szCs w:val="20"/>
          <w:lang w:eastAsia="sl-SI"/>
        </w:rPr>
        <w:t>Prijave o nevarnem vinu v prometu.</w:t>
      </w:r>
    </w:p>
    <w:p w14:paraId="09A179B3" w14:textId="77777777" w:rsidR="0008768A" w:rsidRPr="0008768A" w:rsidRDefault="0008768A" w:rsidP="00324CAF">
      <w:pPr>
        <w:numPr>
          <w:ilvl w:val="0"/>
          <w:numId w:val="75"/>
        </w:numPr>
        <w:snapToGrid w:val="0"/>
        <w:spacing w:after="160" w:line="288" w:lineRule="auto"/>
        <w:contextualSpacing/>
        <w:jc w:val="both"/>
        <w:rPr>
          <w:rFonts w:cs="Arial"/>
          <w:snapToGrid w:val="0"/>
          <w:szCs w:val="20"/>
          <w:lang w:eastAsia="sl-SI"/>
        </w:rPr>
      </w:pPr>
      <w:r w:rsidRPr="0008768A">
        <w:rPr>
          <w:rFonts w:cs="Arial"/>
          <w:snapToGrid w:val="0"/>
          <w:szCs w:val="20"/>
          <w:lang w:eastAsia="sl-SI"/>
        </w:rPr>
        <w:t xml:space="preserve">Obvestila o ugotovljenih nepravilnostih v sistemu RASFF, </w:t>
      </w:r>
      <w:proofErr w:type="spellStart"/>
      <w:r w:rsidRPr="0008768A">
        <w:rPr>
          <w:rFonts w:cs="Arial"/>
          <w:snapToGrid w:val="0"/>
          <w:szCs w:val="20"/>
          <w:lang w:eastAsia="sl-SI"/>
        </w:rPr>
        <w:t>Food</w:t>
      </w:r>
      <w:proofErr w:type="spellEnd"/>
      <w:r w:rsidRPr="0008768A">
        <w:rPr>
          <w:rFonts w:cs="Arial"/>
          <w:snapToGrid w:val="0"/>
          <w:szCs w:val="20"/>
          <w:lang w:eastAsia="sl-SI"/>
        </w:rPr>
        <w:t xml:space="preserve"> </w:t>
      </w:r>
      <w:proofErr w:type="spellStart"/>
      <w:r w:rsidRPr="0008768A">
        <w:rPr>
          <w:rFonts w:cs="Arial"/>
          <w:snapToGrid w:val="0"/>
          <w:szCs w:val="20"/>
          <w:lang w:eastAsia="sl-SI"/>
        </w:rPr>
        <w:t>Fraud</w:t>
      </w:r>
      <w:proofErr w:type="spellEnd"/>
      <w:r w:rsidRPr="0008768A">
        <w:rPr>
          <w:rFonts w:cs="Arial"/>
          <w:snapToGrid w:val="0"/>
          <w:szCs w:val="20"/>
          <w:lang w:eastAsia="sl-SI"/>
        </w:rPr>
        <w:t>.</w:t>
      </w:r>
    </w:p>
    <w:p w14:paraId="12C68446" w14:textId="77777777" w:rsidR="0008768A" w:rsidRPr="0008768A" w:rsidRDefault="0008768A" w:rsidP="00324CAF">
      <w:pPr>
        <w:numPr>
          <w:ilvl w:val="0"/>
          <w:numId w:val="75"/>
        </w:numPr>
        <w:snapToGrid w:val="0"/>
        <w:spacing w:after="160" w:line="288" w:lineRule="auto"/>
        <w:contextualSpacing/>
        <w:jc w:val="both"/>
        <w:rPr>
          <w:rFonts w:cs="Arial"/>
          <w:snapToGrid w:val="0"/>
          <w:szCs w:val="20"/>
          <w:lang w:eastAsia="sl-SI"/>
        </w:rPr>
      </w:pPr>
      <w:r w:rsidRPr="0008768A">
        <w:rPr>
          <w:rFonts w:cs="Arial"/>
          <w:snapToGrid w:val="0"/>
          <w:szCs w:val="20"/>
          <w:lang w:eastAsia="sl-SI"/>
        </w:rPr>
        <w:t>Suma na nevaren proizvod v prometu.</w:t>
      </w:r>
    </w:p>
    <w:p w14:paraId="64CD2667" w14:textId="77777777" w:rsidR="0008768A" w:rsidRPr="0008768A" w:rsidRDefault="0008768A" w:rsidP="00324CAF">
      <w:pPr>
        <w:numPr>
          <w:ilvl w:val="0"/>
          <w:numId w:val="75"/>
        </w:numPr>
        <w:snapToGrid w:val="0"/>
        <w:spacing w:after="160" w:line="288" w:lineRule="auto"/>
        <w:contextualSpacing/>
        <w:jc w:val="both"/>
        <w:rPr>
          <w:rFonts w:cs="Arial"/>
          <w:snapToGrid w:val="0"/>
          <w:szCs w:val="20"/>
          <w:lang w:eastAsia="sl-SI"/>
        </w:rPr>
      </w:pPr>
      <w:r w:rsidRPr="0008768A">
        <w:rPr>
          <w:rFonts w:cs="Arial"/>
          <w:snapToGrid w:val="0"/>
          <w:szCs w:val="20"/>
          <w:lang w:eastAsia="sl-SI"/>
        </w:rPr>
        <w:t>Ostalih prijav državljanov.</w:t>
      </w:r>
    </w:p>
    <w:p w14:paraId="2D47275E" w14:textId="77777777" w:rsidR="0008768A" w:rsidRPr="0008768A" w:rsidRDefault="0008768A" w:rsidP="0008768A">
      <w:pPr>
        <w:snapToGrid w:val="0"/>
        <w:spacing w:after="160" w:line="288" w:lineRule="auto"/>
        <w:contextualSpacing/>
        <w:jc w:val="both"/>
        <w:rPr>
          <w:rFonts w:eastAsia="Batang" w:cs="Arial"/>
          <w:szCs w:val="20"/>
          <w:lang w:eastAsia="ko-KR" w:bidi="sa-IN"/>
        </w:rPr>
      </w:pPr>
    </w:p>
    <w:p w14:paraId="1DBE14D9" w14:textId="77777777" w:rsidR="0008768A" w:rsidRPr="0008768A" w:rsidRDefault="0008768A" w:rsidP="0008768A">
      <w:pPr>
        <w:snapToGrid w:val="0"/>
        <w:spacing w:after="160" w:line="288" w:lineRule="auto"/>
        <w:contextualSpacing/>
        <w:jc w:val="both"/>
        <w:rPr>
          <w:rFonts w:eastAsia="Batang" w:cs="Arial"/>
          <w:szCs w:val="20"/>
          <w:u w:val="single"/>
          <w:lang w:eastAsia="ko-KR" w:bidi="sa-IN"/>
        </w:rPr>
      </w:pPr>
      <w:r w:rsidRPr="0008768A">
        <w:rPr>
          <w:rFonts w:eastAsia="Batang" w:cs="Arial"/>
          <w:szCs w:val="20"/>
          <w:lang w:eastAsia="ko-KR" w:bidi="sa-IN"/>
        </w:rPr>
        <w:t xml:space="preserve">       2. </w:t>
      </w:r>
      <w:r w:rsidRPr="0008768A">
        <w:rPr>
          <w:rFonts w:eastAsia="Batang" w:cs="Arial"/>
          <w:szCs w:val="20"/>
          <w:u w:val="single"/>
          <w:lang w:eastAsia="ko-KR" w:bidi="sa-IN"/>
        </w:rPr>
        <w:t>Inšpekcijski pregledi v zvezi z navodili, ki so pripravljena na podlagi ocene tveganja.</w:t>
      </w:r>
    </w:p>
    <w:p w14:paraId="20327830" w14:textId="77777777" w:rsidR="0008768A" w:rsidRPr="0008768A" w:rsidRDefault="0008768A" w:rsidP="0008768A">
      <w:pPr>
        <w:snapToGrid w:val="0"/>
        <w:spacing w:after="160" w:line="288" w:lineRule="auto"/>
        <w:contextualSpacing/>
        <w:jc w:val="both"/>
        <w:rPr>
          <w:rFonts w:eastAsia="Batang" w:cs="Arial"/>
          <w:szCs w:val="20"/>
          <w:lang w:eastAsia="ko-KR" w:bidi="sa-IN"/>
        </w:rPr>
      </w:pPr>
    </w:p>
    <w:p w14:paraId="4B399B7C" w14:textId="77777777" w:rsidR="0008768A" w:rsidRPr="0008768A" w:rsidRDefault="0008768A" w:rsidP="000E79DE">
      <w:pPr>
        <w:autoSpaceDE w:val="0"/>
        <w:autoSpaceDN w:val="0"/>
        <w:adjustRightInd w:val="0"/>
        <w:spacing w:after="160" w:line="288" w:lineRule="auto"/>
        <w:jc w:val="both"/>
        <w:rPr>
          <w:rFonts w:eastAsia="Batang" w:cs="Arial"/>
          <w:szCs w:val="20"/>
          <w:lang w:eastAsia="ko-KR" w:bidi="sa-IN"/>
        </w:rPr>
      </w:pPr>
      <w:r w:rsidRPr="0008768A">
        <w:rPr>
          <w:rFonts w:eastAsia="Batang" w:cs="Arial"/>
          <w:szCs w:val="20"/>
          <w:lang w:eastAsia="sl-SI"/>
        </w:rPr>
        <w:t>Ocena tveganja določa intenzivnost in vrsto inšpekcijskega postopka ter je hkrati merilo za odvzem vzorcev v programu dela in je s</w:t>
      </w:r>
      <w:r w:rsidRPr="0008768A">
        <w:rPr>
          <w:rFonts w:eastAsia="Batang" w:cs="Arial"/>
          <w:szCs w:val="20"/>
          <w:lang w:eastAsia="ko-KR" w:bidi="sa-IN"/>
        </w:rPr>
        <w:t>estavljena je iz naslednjih parametrov:</w:t>
      </w:r>
    </w:p>
    <w:p w14:paraId="7C0EB9E9" w14:textId="77777777" w:rsidR="0008768A" w:rsidRPr="0008768A" w:rsidRDefault="0008768A" w:rsidP="00324CAF">
      <w:pPr>
        <w:numPr>
          <w:ilvl w:val="0"/>
          <w:numId w:val="76"/>
        </w:numPr>
        <w:autoSpaceDE w:val="0"/>
        <w:autoSpaceDN w:val="0"/>
        <w:adjustRightInd w:val="0"/>
        <w:spacing w:after="160" w:line="288" w:lineRule="auto"/>
        <w:ind w:left="1134" w:right="349"/>
        <w:contextualSpacing/>
        <w:jc w:val="both"/>
        <w:rPr>
          <w:rFonts w:eastAsia="Batang" w:cs="Arial"/>
          <w:szCs w:val="20"/>
          <w:lang w:eastAsia="ko-KR" w:bidi="sa-IN"/>
        </w:rPr>
      </w:pPr>
      <w:r w:rsidRPr="0008768A">
        <w:rPr>
          <w:rFonts w:eastAsia="Batang" w:cs="Arial"/>
          <w:szCs w:val="20"/>
          <w:lang w:eastAsia="ko-KR" w:bidi="sa-IN"/>
        </w:rPr>
        <w:t>ugotovljene nepravilnosti v preteklem obdobju,</w:t>
      </w:r>
    </w:p>
    <w:p w14:paraId="5BFF25FD" w14:textId="77777777" w:rsidR="0008768A" w:rsidRPr="0008768A" w:rsidRDefault="0008768A" w:rsidP="00324CAF">
      <w:pPr>
        <w:numPr>
          <w:ilvl w:val="0"/>
          <w:numId w:val="76"/>
        </w:numPr>
        <w:autoSpaceDE w:val="0"/>
        <w:autoSpaceDN w:val="0"/>
        <w:adjustRightInd w:val="0"/>
        <w:spacing w:after="160" w:line="288" w:lineRule="auto"/>
        <w:ind w:left="1134" w:right="349"/>
        <w:contextualSpacing/>
        <w:jc w:val="both"/>
        <w:rPr>
          <w:rFonts w:eastAsia="Batang" w:cs="Arial"/>
          <w:szCs w:val="20"/>
          <w:lang w:eastAsia="ko-KR" w:bidi="sa-IN"/>
        </w:rPr>
      </w:pPr>
      <w:r w:rsidRPr="0008768A">
        <w:rPr>
          <w:rFonts w:eastAsia="Batang" w:cs="Arial"/>
          <w:szCs w:val="20"/>
          <w:lang w:eastAsia="ko-KR" w:bidi="sa-IN"/>
        </w:rPr>
        <w:t>velikosti pridelovalca (velikost vinograda, ki ga obdeluje pridelovalec oziroma količina odkupljenega grozdja pri polnilcih),</w:t>
      </w:r>
    </w:p>
    <w:p w14:paraId="66614EF9" w14:textId="77777777" w:rsidR="0008768A" w:rsidRPr="0008768A" w:rsidRDefault="0008768A" w:rsidP="00324CAF">
      <w:pPr>
        <w:numPr>
          <w:ilvl w:val="0"/>
          <w:numId w:val="76"/>
        </w:numPr>
        <w:autoSpaceDE w:val="0"/>
        <w:autoSpaceDN w:val="0"/>
        <w:adjustRightInd w:val="0"/>
        <w:spacing w:after="160" w:line="288" w:lineRule="auto"/>
        <w:ind w:left="1134" w:right="349"/>
        <w:contextualSpacing/>
        <w:jc w:val="both"/>
        <w:rPr>
          <w:rFonts w:eastAsia="Batang" w:cs="Arial"/>
          <w:szCs w:val="20"/>
          <w:lang w:eastAsia="ko-KR" w:bidi="sa-IN"/>
        </w:rPr>
      </w:pPr>
      <w:r w:rsidRPr="0008768A">
        <w:rPr>
          <w:rFonts w:eastAsia="Batang" w:cs="Arial"/>
          <w:szCs w:val="20"/>
          <w:lang w:eastAsia="ko-KR" w:bidi="sa-IN"/>
        </w:rPr>
        <w:t>obseg proizvodnje (prijava pridelka),</w:t>
      </w:r>
    </w:p>
    <w:p w14:paraId="3E1F8E29" w14:textId="77777777" w:rsidR="0008768A" w:rsidRPr="0008768A" w:rsidRDefault="0008768A" w:rsidP="00324CAF">
      <w:pPr>
        <w:numPr>
          <w:ilvl w:val="0"/>
          <w:numId w:val="76"/>
        </w:numPr>
        <w:autoSpaceDE w:val="0"/>
        <w:autoSpaceDN w:val="0"/>
        <w:adjustRightInd w:val="0"/>
        <w:spacing w:after="160" w:line="288" w:lineRule="auto"/>
        <w:ind w:left="1134" w:right="349"/>
        <w:contextualSpacing/>
        <w:jc w:val="both"/>
        <w:rPr>
          <w:rFonts w:eastAsia="Batang" w:cs="Arial"/>
          <w:szCs w:val="20"/>
          <w:lang w:eastAsia="ko-KR" w:bidi="sa-IN"/>
        </w:rPr>
      </w:pPr>
      <w:r w:rsidRPr="0008768A">
        <w:rPr>
          <w:rFonts w:eastAsia="Batang" w:cs="Arial"/>
          <w:szCs w:val="20"/>
          <w:lang w:eastAsia="ko-KR" w:bidi="sa-IN"/>
        </w:rPr>
        <w:t>pridelava vina z zaščitenim geografskim poreklom,</w:t>
      </w:r>
    </w:p>
    <w:p w14:paraId="5B9D7D5B" w14:textId="77777777" w:rsidR="0008768A" w:rsidRPr="0008768A" w:rsidRDefault="0008768A" w:rsidP="00324CAF">
      <w:pPr>
        <w:numPr>
          <w:ilvl w:val="0"/>
          <w:numId w:val="76"/>
        </w:numPr>
        <w:autoSpaceDE w:val="0"/>
        <w:autoSpaceDN w:val="0"/>
        <w:adjustRightInd w:val="0"/>
        <w:spacing w:after="160" w:line="288" w:lineRule="auto"/>
        <w:ind w:left="1134" w:right="349"/>
        <w:contextualSpacing/>
        <w:jc w:val="both"/>
        <w:rPr>
          <w:rFonts w:eastAsia="Batang" w:cs="Arial"/>
          <w:szCs w:val="20"/>
          <w:lang w:eastAsia="ko-KR" w:bidi="sa-IN"/>
        </w:rPr>
      </w:pPr>
      <w:r w:rsidRPr="0008768A">
        <w:rPr>
          <w:rFonts w:eastAsia="Batang" w:cs="Arial"/>
          <w:szCs w:val="20"/>
          <w:lang w:eastAsia="ko-KR" w:bidi="sa-IN"/>
        </w:rPr>
        <w:t>število izdanih odločb o primernosti za promet s strani pooblaščenih organizacij,</w:t>
      </w:r>
    </w:p>
    <w:p w14:paraId="43DEEA52" w14:textId="77777777" w:rsidR="0008768A" w:rsidRPr="0008768A" w:rsidRDefault="0008768A" w:rsidP="00324CAF">
      <w:pPr>
        <w:numPr>
          <w:ilvl w:val="0"/>
          <w:numId w:val="76"/>
        </w:numPr>
        <w:autoSpaceDE w:val="0"/>
        <w:autoSpaceDN w:val="0"/>
        <w:adjustRightInd w:val="0"/>
        <w:spacing w:after="160" w:line="288" w:lineRule="auto"/>
        <w:ind w:left="1134" w:right="349"/>
        <w:contextualSpacing/>
        <w:jc w:val="both"/>
        <w:rPr>
          <w:rFonts w:eastAsia="Batang" w:cs="Arial"/>
          <w:szCs w:val="20"/>
          <w:lang w:eastAsia="ko-KR" w:bidi="sa-IN"/>
        </w:rPr>
      </w:pPr>
      <w:r w:rsidRPr="0008768A">
        <w:rPr>
          <w:rFonts w:eastAsia="Batang" w:cs="Arial"/>
          <w:szCs w:val="20"/>
          <w:lang w:eastAsia="ko-KR" w:bidi="sa-IN"/>
        </w:rPr>
        <w:t>sezonsko in krajevno pojavljanje v prometu,</w:t>
      </w:r>
    </w:p>
    <w:p w14:paraId="59D01298" w14:textId="77777777" w:rsidR="0008768A" w:rsidRPr="0008768A" w:rsidRDefault="0008768A" w:rsidP="00324CAF">
      <w:pPr>
        <w:numPr>
          <w:ilvl w:val="0"/>
          <w:numId w:val="76"/>
        </w:numPr>
        <w:autoSpaceDE w:val="0"/>
        <w:autoSpaceDN w:val="0"/>
        <w:adjustRightInd w:val="0"/>
        <w:spacing w:after="160" w:line="288" w:lineRule="auto"/>
        <w:ind w:left="1134" w:right="349"/>
        <w:contextualSpacing/>
        <w:jc w:val="both"/>
        <w:rPr>
          <w:rFonts w:eastAsia="Batang" w:cs="Arial"/>
          <w:szCs w:val="20"/>
          <w:lang w:eastAsia="ko-KR" w:bidi="sa-IN"/>
        </w:rPr>
      </w:pPr>
      <w:r w:rsidRPr="0008768A">
        <w:rPr>
          <w:rFonts w:eastAsia="Batang" w:cs="Arial"/>
          <w:szCs w:val="20"/>
          <w:lang w:eastAsia="ko-KR" w:bidi="sa-IN"/>
        </w:rPr>
        <w:lastRenderedPageBreak/>
        <w:t>nov pridelovalec, trgovec ali uvoznik na slovenskem trgu,</w:t>
      </w:r>
    </w:p>
    <w:p w14:paraId="1E664403" w14:textId="77777777" w:rsidR="0008768A" w:rsidRPr="0008768A" w:rsidRDefault="0008768A" w:rsidP="00324CAF">
      <w:pPr>
        <w:numPr>
          <w:ilvl w:val="0"/>
          <w:numId w:val="76"/>
        </w:numPr>
        <w:autoSpaceDE w:val="0"/>
        <w:autoSpaceDN w:val="0"/>
        <w:adjustRightInd w:val="0"/>
        <w:spacing w:after="160" w:line="288" w:lineRule="auto"/>
        <w:ind w:left="1134" w:right="349"/>
        <w:contextualSpacing/>
        <w:jc w:val="both"/>
        <w:rPr>
          <w:rFonts w:eastAsia="Batang" w:cs="Arial"/>
          <w:szCs w:val="20"/>
          <w:lang w:eastAsia="ko-KR" w:bidi="sa-IN"/>
        </w:rPr>
      </w:pPr>
      <w:r w:rsidRPr="0008768A">
        <w:rPr>
          <w:rFonts w:eastAsia="Batang" w:cs="Arial"/>
          <w:szCs w:val="20"/>
          <w:lang w:eastAsia="ko-KR" w:bidi="sa-IN"/>
        </w:rPr>
        <w:t>postopki ravnanja z vinom.</w:t>
      </w:r>
    </w:p>
    <w:p w14:paraId="544BE50E" w14:textId="77777777" w:rsidR="0008768A" w:rsidRPr="0008768A" w:rsidRDefault="0008768A" w:rsidP="0008768A">
      <w:pPr>
        <w:autoSpaceDE w:val="0"/>
        <w:autoSpaceDN w:val="0"/>
        <w:adjustRightInd w:val="0"/>
        <w:ind w:left="708" w:right="349"/>
        <w:contextualSpacing/>
        <w:jc w:val="both"/>
        <w:rPr>
          <w:rFonts w:eastAsia="Batang" w:cs="Arial"/>
          <w:szCs w:val="20"/>
          <w:lang w:eastAsia="ko-KR" w:bidi="sa-IN"/>
        </w:rPr>
      </w:pPr>
    </w:p>
    <w:p w14:paraId="7E9F2C3D" w14:textId="77777777" w:rsidR="0008768A" w:rsidRPr="0008768A" w:rsidRDefault="0008768A" w:rsidP="00324CAF">
      <w:pPr>
        <w:numPr>
          <w:ilvl w:val="0"/>
          <w:numId w:val="74"/>
        </w:numPr>
        <w:autoSpaceDE w:val="0"/>
        <w:autoSpaceDN w:val="0"/>
        <w:adjustRightInd w:val="0"/>
        <w:snapToGrid w:val="0"/>
        <w:spacing w:after="160" w:line="288" w:lineRule="auto"/>
        <w:jc w:val="both"/>
        <w:rPr>
          <w:rFonts w:cs="Arial"/>
          <w:snapToGrid w:val="0"/>
          <w:szCs w:val="20"/>
          <w:u w:val="single"/>
          <w:lang w:eastAsia="sl-SI"/>
        </w:rPr>
      </w:pPr>
      <w:r w:rsidRPr="0008768A">
        <w:rPr>
          <w:rFonts w:cs="Arial"/>
          <w:snapToGrid w:val="0"/>
          <w:szCs w:val="20"/>
          <w:u w:val="single"/>
          <w:lang w:eastAsia="sl-SI"/>
        </w:rPr>
        <w:t xml:space="preserve"> Osebne zaznave.</w:t>
      </w:r>
    </w:p>
    <w:p w14:paraId="3B711E6A" w14:textId="77777777" w:rsidR="0008768A" w:rsidRPr="0008768A" w:rsidRDefault="0008768A" w:rsidP="0008768A">
      <w:pPr>
        <w:autoSpaceDE w:val="0"/>
        <w:autoSpaceDN w:val="0"/>
        <w:adjustRightInd w:val="0"/>
        <w:spacing w:after="160" w:line="288" w:lineRule="auto"/>
        <w:contextualSpacing/>
        <w:jc w:val="both"/>
        <w:rPr>
          <w:rFonts w:eastAsia="Batang" w:cs="Arial"/>
          <w:szCs w:val="20"/>
          <w:lang w:eastAsia="sl-SI"/>
        </w:rPr>
      </w:pPr>
    </w:p>
    <w:p w14:paraId="7DA8A4E4" w14:textId="77777777" w:rsidR="0008768A" w:rsidRPr="0008768A" w:rsidRDefault="0008768A" w:rsidP="0008768A">
      <w:pPr>
        <w:autoSpaceDE w:val="0"/>
        <w:autoSpaceDN w:val="0"/>
        <w:adjustRightInd w:val="0"/>
        <w:spacing w:after="160" w:line="288" w:lineRule="auto"/>
        <w:contextualSpacing/>
        <w:jc w:val="both"/>
        <w:rPr>
          <w:rFonts w:eastAsia="Batang" w:cs="Arial"/>
          <w:b/>
          <w:szCs w:val="20"/>
          <w:lang w:eastAsia="sl-SI"/>
        </w:rPr>
      </w:pPr>
      <w:r w:rsidRPr="0008768A">
        <w:rPr>
          <w:rFonts w:eastAsia="Batang" w:cs="Arial"/>
          <w:b/>
          <w:szCs w:val="20"/>
          <w:lang w:eastAsia="sl-SI"/>
        </w:rPr>
        <w:t>Ukrepi in zastavljeni cilji vinarske inšpekcije v letu 2022</w:t>
      </w:r>
    </w:p>
    <w:p w14:paraId="0E8D9045" w14:textId="77777777" w:rsidR="000E79DE" w:rsidRDefault="000E79DE" w:rsidP="0008768A">
      <w:pPr>
        <w:autoSpaceDE w:val="0"/>
        <w:autoSpaceDN w:val="0"/>
        <w:adjustRightInd w:val="0"/>
        <w:spacing w:line="288" w:lineRule="auto"/>
        <w:contextualSpacing/>
        <w:jc w:val="both"/>
        <w:rPr>
          <w:rFonts w:cs="Arial"/>
          <w:snapToGrid w:val="0"/>
          <w:szCs w:val="20"/>
          <w:lang w:eastAsia="sl-SI"/>
        </w:rPr>
      </w:pPr>
    </w:p>
    <w:p w14:paraId="49CABD9B" w14:textId="0F96281D" w:rsidR="0008768A" w:rsidRPr="0008768A" w:rsidRDefault="0008768A" w:rsidP="0008768A">
      <w:pPr>
        <w:autoSpaceDE w:val="0"/>
        <w:autoSpaceDN w:val="0"/>
        <w:adjustRightInd w:val="0"/>
        <w:spacing w:line="288" w:lineRule="auto"/>
        <w:contextualSpacing/>
        <w:jc w:val="both"/>
        <w:rPr>
          <w:rFonts w:cs="Arial"/>
          <w:snapToGrid w:val="0"/>
          <w:szCs w:val="20"/>
          <w:lang w:eastAsia="sl-SI"/>
        </w:rPr>
      </w:pPr>
      <w:r w:rsidRPr="0008768A">
        <w:rPr>
          <w:rFonts w:cs="Arial"/>
          <w:snapToGrid w:val="0"/>
          <w:szCs w:val="20"/>
          <w:lang w:eastAsia="sl-SI"/>
        </w:rPr>
        <w:t>1. Nadzor nad prijavo obveznih podatkov v Register pridelovalcev grozdja in vina.</w:t>
      </w:r>
    </w:p>
    <w:p w14:paraId="01D8CA0A" w14:textId="77777777" w:rsidR="0008768A" w:rsidRPr="0008768A" w:rsidRDefault="0008768A" w:rsidP="0008768A">
      <w:pPr>
        <w:autoSpaceDE w:val="0"/>
        <w:autoSpaceDN w:val="0"/>
        <w:adjustRightInd w:val="0"/>
        <w:spacing w:line="288" w:lineRule="auto"/>
        <w:contextualSpacing/>
        <w:jc w:val="both"/>
        <w:rPr>
          <w:rFonts w:cs="Arial"/>
          <w:snapToGrid w:val="0"/>
          <w:szCs w:val="20"/>
          <w:lang w:eastAsia="sl-SI"/>
        </w:rPr>
      </w:pPr>
      <w:r w:rsidRPr="0008768A">
        <w:rPr>
          <w:rFonts w:cs="Arial"/>
          <w:snapToGrid w:val="0"/>
          <w:szCs w:val="20"/>
          <w:lang w:eastAsia="sl-SI"/>
        </w:rPr>
        <w:t>Cilj: Zmanjšati tveganje za nepravilnosti pri pridelavi in prodaji vina ter preprečevanje sive ekonomije. Večina pregledov se opravi administrativno.</w:t>
      </w:r>
    </w:p>
    <w:p w14:paraId="74CB963B" w14:textId="77777777" w:rsidR="0008768A" w:rsidRPr="0008768A" w:rsidRDefault="0008768A" w:rsidP="0008768A">
      <w:pPr>
        <w:autoSpaceDE w:val="0"/>
        <w:autoSpaceDN w:val="0"/>
        <w:adjustRightInd w:val="0"/>
        <w:spacing w:line="288" w:lineRule="auto"/>
        <w:contextualSpacing/>
        <w:jc w:val="both"/>
        <w:rPr>
          <w:rFonts w:cs="Arial"/>
          <w:snapToGrid w:val="0"/>
          <w:szCs w:val="20"/>
          <w:lang w:eastAsia="sl-SI"/>
        </w:rPr>
      </w:pPr>
    </w:p>
    <w:p w14:paraId="414F42E8" w14:textId="77777777" w:rsidR="0008768A" w:rsidRPr="0008768A" w:rsidRDefault="0008768A" w:rsidP="0008768A">
      <w:pPr>
        <w:autoSpaceDE w:val="0"/>
        <w:autoSpaceDN w:val="0"/>
        <w:adjustRightInd w:val="0"/>
        <w:spacing w:line="288" w:lineRule="auto"/>
        <w:contextualSpacing/>
        <w:jc w:val="both"/>
        <w:rPr>
          <w:rFonts w:cs="Arial"/>
          <w:snapToGrid w:val="0"/>
          <w:szCs w:val="20"/>
          <w:lang w:eastAsia="sl-SI"/>
        </w:rPr>
      </w:pPr>
      <w:r w:rsidRPr="0008768A">
        <w:rPr>
          <w:rFonts w:cs="Arial"/>
          <w:snapToGrid w:val="0"/>
          <w:szCs w:val="20"/>
          <w:lang w:eastAsia="sl-SI"/>
        </w:rPr>
        <w:t>2. Nadzor nad pridelavo grozdja, mošta in vina – smernice dobre higienske prakse.</w:t>
      </w:r>
    </w:p>
    <w:p w14:paraId="18C69739" w14:textId="77777777" w:rsidR="0008768A" w:rsidRPr="0008768A" w:rsidRDefault="0008768A" w:rsidP="0008768A">
      <w:pPr>
        <w:autoSpaceDE w:val="0"/>
        <w:autoSpaceDN w:val="0"/>
        <w:adjustRightInd w:val="0"/>
        <w:spacing w:line="288" w:lineRule="auto"/>
        <w:contextualSpacing/>
        <w:jc w:val="both"/>
        <w:rPr>
          <w:rFonts w:cs="Arial"/>
          <w:snapToGrid w:val="0"/>
          <w:szCs w:val="20"/>
          <w:lang w:eastAsia="sl-SI"/>
        </w:rPr>
      </w:pPr>
      <w:r w:rsidRPr="0008768A">
        <w:rPr>
          <w:rFonts w:cs="Arial"/>
          <w:snapToGrid w:val="0"/>
          <w:szCs w:val="20"/>
          <w:lang w:eastAsia="sl-SI"/>
        </w:rPr>
        <w:t>Cilj:  Z vzorčenjem in pregledi na kraju pridelave zmanjšati tveganje za nepravilnosti pri pridelavi in prodaji vina ter s kontrolo spremnih dokumentov preprečiti sivi trg z vinom.</w:t>
      </w:r>
    </w:p>
    <w:p w14:paraId="15A4307D" w14:textId="77777777" w:rsidR="0008768A" w:rsidRPr="0008768A" w:rsidRDefault="0008768A" w:rsidP="0008768A">
      <w:pPr>
        <w:autoSpaceDE w:val="0"/>
        <w:autoSpaceDN w:val="0"/>
        <w:adjustRightInd w:val="0"/>
        <w:spacing w:line="288" w:lineRule="auto"/>
        <w:contextualSpacing/>
        <w:jc w:val="both"/>
        <w:rPr>
          <w:rFonts w:cs="Arial"/>
          <w:snapToGrid w:val="0"/>
          <w:szCs w:val="20"/>
          <w:lang w:eastAsia="sl-SI"/>
        </w:rPr>
      </w:pPr>
    </w:p>
    <w:p w14:paraId="56E4E986" w14:textId="77777777" w:rsidR="0008768A" w:rsidRPr="0008768A" w:rsidRDefault="0008768A" w:rsidP="0008768A">
      <w:pPr>
        <w:autoSpaceDE w:val="0"/>
        <w:autoSpaceDN w:val="0"/>
        <w:adjustRightInd w:val="0"/>
        <w:spacing w:line="288" w:lineRule="auto"/>
        <w:contextualSpacing/>
        <w:jc w:val="both"/>
        <w:rPr>
          <w:rFonts w:cs="Arial"/>
          <w:snapToGrid w:val="0"/>
          <w:szCs w:val="20"/>
          <w:lang w:eastAsia="sl-SI"/>
        </w:rPr>
      </w:pPr>
      <w:r w:rsidRPr="0008768A">
        <w:rPr>
          <w:rFonts w:cs="Arial"/>
          <w:snapToGrid w:val="0"/>
          <w:szCs w:val="20"/>
          <w:lang w:eastAsia="sl-SI"/>
        </w:rPr>
        <w:t xml:space="preserve">3. Nadzor nad označevanjem in oglaševanjem vina. </w:t>
      </w:r>
    </w:p>
    <w:p w14:paraId="26DFA9C6" w14:textId="77777777" w:rsidR="0008768A" w:rsidRPr="0008768A" w:rsidRDefault="0008768A" w:rsidP="0008768A">
      <w:pPr>
        <w:spacing w:line="288" w:lineRule="auto"/>
        <w:jc w:val="both"/>
        <w:rPr>
          <w:rFonts w:cs="Arial"/>
          <w:snapToGrid w:val="0"/>
          <w:szCs w:val="20"/>
          <w:lang w:eastAsia="sl-SI"/>
        </w:rPr>
      </w:pPr>
      <w:r w:rsidRPr="0008768A">
        <w:rPr>
          <w:rFonts w:cs="Arial"/>
          <w:snapToGrid w:val="0"/>
          <w:szCs w:val="20"/>
          <w:lang w:eastAsia="sl-SI"/>
        </w:rPr>
        <w:t>Cilj: Zmanjšati tveganje za nepravilnosti pri označevanju in oglaševanju vina ter s tem preprečiti zavajanje potrošnikov.</w:t>
      </w:r>
    </w:p>
    <w:p w14:paraId="6D80E093" w14:textId="77777777" w:rsidR="0008768A" w:rsidRPr="0008768A" w:rsidRDefault="0008768A" w:rsidP="0008768A">
      <w:pPr>
        <w:spacing w:line="288" w:lineRule="auto"/>
        <w:jc w:val="both"/>
        <w:rPr>
          <w:rFonts w:cs="Arial"/>
          <w:snapToGrid w:val="0"/>
          <w:szCs w:val="20"/>
          <w:lang w:eastAsia="sl-SI"/>
        </w:rPr>
      </w:pPr>
    </w:p>
    <w:p w14:paraId="04346AD5" w14:textId="5F6A64D0" w:rsidR="0008768A" w:rsidRPr="0008768A" w:rsidRDefault="0008768A" w:rsidP="0008768A">
      <w:pPr>
        <w:spacing w:line="288" w:lineRule="auto"/>
        <w:jc w:val="both"/>
        <w:rPr>
          <w:rFonts w:cs="Arial"/>
          <w:snapToGrid w:val="0"/>
          <w:szCs w:val="20"/>
          <w:lang w:eastAsia="sl-SI"/>
        </w:rPr>
      </w:pPr>
      <w:r w:rsidRPr="0008768A">
        <w:rPr>
          <w:rFonts w:eastAsia="Batang" w:cs="Arial"/>
          <w:snapToGrid w:val="0"/>
          <w:szCs w:val="20"/>
          <w:lang w:eastAsia="sl-SI"/>
        </w:rPr>
        <w:t xml:space="preserve">4. Na podlagi rednega dnevnega spremljanja uvoza vina iz tretjih držav in prejema iz držav članic EU, ki </w:t>
      </w:r>
      <w:r w:rsidR="000E79DE">
        <w:rPr>
          <w:rFonts w:eastAsia="Batang" w:cs="Arial"/>
          <w:snapToGrid w:val="0"/>
          <w:szCs w:val="20"/>
          <w:lang w:eastAsia="sl-SI"/>
        </w:rPr>
        <w:t>jim</w:t>
      </w:r>
      <w:r w:rsidRPr="0008768A">
        <w:rPr>
          <w:rFonts w:eastAsia="Batang" w:cs="Arial"/>
          <w:snapToGrid w:val="0"/>
          <w:szCs w:val="20"/>
          <w:lang w:eastAsia="sl-SI"/>
        </w:rPr>
        <w:t xml:space="preserve"> ga zagotavlja vpogled v bazo podatkov FURS, zagotovili učinkovit nadzor nad tujim vinom, ki se trži v Sloveniji.</w:t>
      </w:r>
    </w:p>
    <w:p w14:paraId="69F31191" w14:textId="77777777" w:rsidR="0008768A" w:rsidRPr="0008768A" w:rsidRDefault="0008768A" w:rsidP="0008768A">
      <w:pPr>
        <w:spacing w:line="288" w:lineRule="auto"/>
        <w:jc w:val="both"/>
        <w:rPr>
          <w:rFonts w:cs="Arial"/>
          <w:snapToGrid w:val="0"/>
          <w:szCs w:val="20"/>
          <w:lang w:eastAsia="sl-SI"/>
        </w:rPr>
      </w:pPr>
      <w:r w:rsidRPr="0008768A">
        <w:rPr>
          <w:rFonts w:cs="Arial"/>
          <w:snapToGrid w:val="0"/>
          <w:szCs w:val="20"/>
          <w:lang w:eastAsia="sl-SI"/>
        </w:rPr>
        <w:t>Cilj: Zagotoviti ustrezno in varno nizkocenovno tuje vino v prometu.</w:t>
      </w:r>
    </w:p>
    <w:p w14:paraId="2CF5DD9D" w14:textId="77777777" w:rsidR="0008768A" w:rsidRPr="0008768A" w:rsidRDefault="0008768A" w:rsidP="0008768A">
      <w:pPr>
        <w:spacing w:line="288" w:lineRule="auto"/>
        <w:jc w:val="both"/>
        <w:rPr>
          <w:rFonts w:cs="Arial"/>
          <w:snapToGrid w:val="0"/>
          <w:szCs w:val="20"/>
          <w:lang w:eastAsia="sl-SI"/>
        </w:rPr>
      </w:pPr>
    </w:p>
    <w:p w14:paraId="6F43A620" w14:textId="77777777" w:rsidR="0008768A" w:rsidRPr="0008768A" w:rsidRDefault="0008768A" w:rsidP="0008768A">
      <w:pPr>
        <w:spacing w:line="288" w:lineRule="auto"/>
        <w:jc w:val="both"/>
        <w:rPr>
          <w:rFonts w:cs="Arial"/>
          <w:snapToGrid w:val="0"/>
          <w:szCs w:val="20"/>
          <w:lang w:eastAsia="sl-SI"/>
        </w:rPr>
      </w:pPr>
      <w:r w:rsidRPr="0008768A">
        <w:rPr>
          <w:rFonts w:cs="Arial"/>
          <w:snapToGrid w:val="0"/>
          <w:szCs w:val="20"/>
          <w:lang w:eastAsia="sl-SI"/>
        </w:rPr>
        <w:t xml:space="preserve">5. Nadzor izpolnjevanja pogojev za opravljanje dopolnilne dejavnosti – Turizem na kmetiji.             </w:t>
      </w:r>
    </w:p>
    <w:p w14:paraId="11490E84" w14:textId="77777777" w:rsidR="0008768A" w:rsidRPr="0008768A" w:rsidRDefault="0008768A" w:rsidP="0008768A">
      <w:pPr>
        <w:spacing w:line="288" w:lineRule="auto"/>
        <w:jc w:val="both"/>
        <w:rPr>
          <w:rFonts w:cs="Arial"/>
          <w:bCs/>
          <w:snapToGrid w:val="0"/>
          <w:szCs w:val="20"/>
          <w:lang w:eastAsia="sl-SI"/>
        </w:rPr>
      </w:pPr>
      <w:r w:rsidRPr="0008768A">
        <w:rPr>
          <w:rFonts w:cs="Arial"/>
          <w:snapToGrid w:val="0"/>
          <w:szCs w:val="20"/>
          <w:lang w:eastAsia="sl-SI"/>
        </w:rPr>
        <w:t>Cilj: Zagotoviti zadosten delež lastnih surovin za pripravo obrokov in preprečiti zavajanje gostov glede</w:t>
      </w:r>
      <w:r w:rsidRPr="0008768A">
        <w:rPr>
          <w:rFonts w:cs="Arial"/>
          <w:bCs/>
          <w:snapToGrid w:val="0"/>
          <w:szCs w:val="20"/>
          <w:lang w:eastAsia="sl-SI"/>
        </w:rPr>
        <w:t xml:space="preserve"> označevanja geografskega porekla in deleža lastnih surovin.</w:t>
      </w:r>
    </w:p>
    <w:p w14:paraId="3ABE9F37" w14:textId="77777777" w:rsidR="0008768A" w:rsidRPr="0008768A" w:rsidRDefault="0008768A" w:rsidP="0008768A">
      <w:pPr>
        <w:spacing w:line="288" w:lineRule="auto"/>
        <w:jc w:val="both"/>
        <w:rPr>
          <w:rFonts w:cs="Arial"/>
          <w:snapToGrid w:val="0"/>
          <w:szCs w:val="20"/>
          <w:lang w:eastAsia="sl-SI"/>
        </w:rPr>
      </w:pPr>
    </w:p>
    <w:p w14:paraId="3DEEE2D6" w14:textId="77777777" w:rsidR="0008768A" w:rsidRPr="0008768A" w:rsidRDefault="0008768A" w:rsidP="0008768A">
      <w:pPr>
        <w:spacing w:line="288" w:lineRule="auto"/>
        <w:jc w:val="both"/>
        <w:rPr>
          <w:rFonts w:cs="Arial"/>
          <w:snapToGrid w:val="0"/>
          <w:szCs w:val="20"/>
          <w:lang w:eastAsia="sl-SI"/>
        </w:rPr>
      </w:pPr>
      <w:r w:rsidRPr="0008768A">
        <w:rPr>
          <w:rFonts w:cs="Arial"/>
          <w:bCs/>
          <w:snapToGrid w:val="0"/>
          <w:szCs w:val="20"/>
          <w:lang w:eastAsia="sl-SI"/>
        </w:rPr>
        <w:t xml:space="preserve">6. Ob nadzoru vinarskih vsebin bodo vinarski inšpektorji nadzirali tudi spoštovanje zakonskih določb za </w:t>
      </w:r>
      <w:r w:rsidRPr="0008768A">
        <w:rPr>
          <w:rFonts w:cs="Arial"/>
          <w:snapToGrid w:val="0"/>
          <w:szCs w:val="20"/>
          <w:lang w:eastAsia="sl-SI"/>
        </w:rPr>
        <w:t>zmanjšanje tveganja okužbe in širjenja okužbe z virusom SARS-CoV-2 (COVID-19).</w:t>
      </w:r>
    </w:p>
    <w:p w14:paraId="10810E20" w14:textId="77777777" w:rsidR="0008768A" w:rsidRPr="0008768A" w:rsidRDefault="0008768A" w:rsidP="0008768A">
      <w:pPr>
        <w:spacing w:line="288" w:lineRule="auto"/>
        <w:jc w:val="both"/>
        <w:rPr>
          <w:rFonts w:cs="Arial"/>
          <w:snapToGrid w:val="0"/>
          <w:szCs w:val="20"/>
          <w:lang w:eastAsia="sl-SI"/>
        </w:rPr>
      </w:pPr>
      <w:r w:rsidRPr="0008768A">
        <w:rPr>
          <w:rFonts w:cs="Arial"/>
          <w:snapToGrid w:val="0"/>
          <w:szCs w:val="20"/>
          <w:lang w:eastAsia="sl-SI"/>
        </w:rPr>
        <w:t>Cilj: Zajeziti širjenje okužb z virusom SARS-CoV-2 (COVID-19).</w:t>
      </w:r>
    </w:p>
    <w:p w14:paraId="3AC71766" w14:textId="77777777" w:rsidR="0008768A" w:rsidRPr="0008768A" w:rsidRDefault="0008768A" w:rsidP="0008768A">
      <w:pPr>
        <w:autoSpaceDE w:val="0"/>
        <w:autoSpaceDN w:val="0"/>
        <w:adjustRightInd w:val="0"/>
        <w:spacing w:after="160" w:line="288" w:lineRule="auto"/>
        <w:contextualSpacing/>
        <w:jc w:val="both"/>
        <w:rPr>
          <w:rFonts w:eastAsia="Batang" w:cs="Arial"/>
          <w:szCs w:val="20"/>
          <w:lang w:eastAsia="sl-SI"/>
        </w:rPr>
      </w:pPr>
    </w:p>
    <w:p w14:paraId="02D976A1" w14:textId="77777777" w:rsidR="0008768A" w:rsidRPr="0008768A" w:rsidRDefault="0008768A" w:rsidP="0008768A">
      <w:pPr>
        <w:tabs>
          <w:tab w:val="left" w:pos="1620"/>
        </w:tabs>
        <w:spacing w:line="288" w:lineRule="auto"/>
        <w:rPr>
          <w:rFonts w:eastAsia="Batang" w:cs="Arial"/>
          <w:b/>
          <w:bCs/>
          <w:szCs w:val="20"/>
          <w:lang w:eastAsia="ko-KR" w:bidi="sa-IN"/>
        </w:rPr>
      </w:pPr>
      <w:r w:rsidRPr="0008768A">
        <w:rPr>
          <w:rFonts w:eastAsia="Batang" w:cs="Arial"/>
          <w:b/>
          <w:bCs/>
          <w:szCs w:val="20"/>
          <w:lang w:eastAsia="ko-KR" w:bidi="sa-IN"/>
        </w:rPr>
        <w:t xml:space="preserve">Sodelovanje z  ostalimi nadzornimi organi </w:t>
      </w:r>
    </w:p>
    <w:p w14:paraId="6BA8B868" w14:textId="77777777" w:rsidR="0008768A" w:rsidRPr="0008768A" w:rsidRDefault="0008768A" w:rsidP="0008768A">
      <w:pPr>
        <w:tabs>
          <w:tab w:val="left" w:pos="1620"/>
        </w:tabs>
        <w:spacing w:line="288" w:lineRule="auto"/>
        <w:rPr>
          <w:rFonts w:eastAsia="Batang" w:cs="Arial"/>
          <w:b/>
          <w:bCs/>
          <w:szCs w:val="20"/>
          <w:lang w:eastAsia="ko-KR" w:bidi="sa-IN"/>
        </w:rPr>
      </w:pPr>
    </w:p>
    <w:p w14:paraId="42B75748" w14:textId="7F5AAF4A" w:rsidR="0008768A" w:rsidRDefault="0008768A" w:rsidP="000E79DE">
      <w:pPr>
        <w:tabs>
          <w:tab w:val="left" w:pos="1620"/>
        </w:tabs>
        <w:spacing w:line="288" w:lineRule="auto"/>
        <w:jc w:val="both"/>
        <w:rPr>
          <w:rFonts w:cs="Arial"/>
          <w:bCs/>
          <w:snapToGrid w:val="0"/>
          <w:szCs w:val="20"/>
          <w:lang w:eastAsia="sl-SI"/>
        </w:rPr>
      </w:pPr>
      <w:r w:rsidRPr="00150528">
        <w:rPr>
          <w:rFonts w:eastAsia="Batang" w:cs="Arial"/>
          <w:bCs/>
          <w:snapToGrid w:val="0"/>
          <w:szCs w:val="20"/>
          <w:lang w:eastAsia="ko-KR" w:bidi="sa-IN"/>
        </w:rPr>
        <w:t xml:space="preserve">Sodelovanje </w:t>
      </w:r>
      <w:r w:rsidR="00D57C26">
        <w:rPr>
          <w:rFonts w:eastAsia="Batang" w:cs="Arial"/>
          <w:bCs/>
          <w:snapToGrid w:val="0"/>
          <w:szCs w:val="20"/>
          <w:lang w:eastAsia="ko-KR" w:bidi="sa-IN"/>
        </w:rPr>
        <w:t>s</w:t>
      </w:r>
      <w:r w:rsidRPr="00150528">
        <w:rPr>
          <w:rFonts w:eastAsia="Batang" w:cs="Arial"/>
          <w:bCs/>
          <w:snapToGrid w:val="0"/>
          <w:szCs w:val="20"/>
          <w:lang w:eastAsia="ko-KR" w:bidi="sa-IN"/>
        </w:rPr>
        <w:t xml:space="preserve"> Policijo in FURS v primeru inšpekcijskih pregledov, kjer je predvideno oviranje inšpekcijskega postopka ali upor zavezanca. </w:t>
      </w:r>
      <w:r w:rsidRPr="00150528">
        <w:rPr>
          <w:rFonts w:cs="Arial"/>
          <w:bCs/>
          <w:snapToGrid w:val="0"/>
          <w:szCs w:val="20"/>
          <w:lang w:eastAsia="sl-SI"/>
        </w:rPr>
        <w:t>Sodelovanje s Policijo in FURS v primeru nadzora prevoza grozdja v prometu, saj za ustavljanje vozil v prometu vinarska inšpekcija nima pristojnosti.</w:t>
      </w:r>
    </w:p>
    <w:p w14:paraId="277DB567" w14:textId="77777777" w:rsidR="00E76305" w:rsidRPr="0008768A" w:rsidRDefault="00E76305" w:rsidP="000E79DE">
      <w:pPr>
        <w:tabs>
          <w:tab w:val="left" w:pos="1620"/>
        </w:tabs>
        <w:spacing w:line="288" w:lineRule="auto"/>
        <w:jc w:val="both"/>
        <w:rPr>
          <w:rFonts w:eastAsia="Batang" w:cs="Arial"/>
          <w:bCs/>
          <w:snapToGrid w:val="0"/>
          <w:szCs w:val="20"/>
          <w:lang w:eastAsia="ko-KR" w:bidi="sa-IN"/>
        </w:rPr>
      </w:pPr>
    </w:p>
    <w:p w14:paraId="6F09AEC4" w14:textId="77777777" w:rsidR="005F424B" w:rsidRPr="0039294E" w:rsidRDefault="005F424B" w:rsidP="001A424F">
      <w:pPr>
        <w:autoSpaceDE w:val="0"/>
        <w:autoSpaceDN w:val="0"/>
        <w:adjustRightInd w:val="0"/>
        <w:spacing w:line="240" w:lineRule="auto"/>
        <w:ind w:left="708" w:right="-272"/>
        <w:jc w:val="both"/>
        <w:rPr>
          <w:rFonts w:cs="Arial"/>
          <w:szCs w:val="20"/>
        </w:rPr>
      </w:pPr>
    </w:p>
    <w:p w14:paraId="61828359" w14:textId="511CA567" w:rsidR="00704AE6" w:rsidRPr="00A67DA1" w:rsidRDefault="00D80CE7" w:rsidP="00E56BEC">
      <w:pPr>
        <w:pStyle w:val="Odstavekseznama"/>
        <w:numPr>
          <w:ilvl w:val="1"/>
          <w:numId w:val="14"/>
        </w:numPr>
        <w:spacing w:line="240" w:lineRule="auto"/>
        <w:jc w:val="both"/>
        <w:rPr>
          <w:rFonts w:cs="Arial"/>
          <w:b/>
          <w:szCs w:val="20"/>
        </w:rPr>
      </w:pPr>
      <w:r w:rsidRPr="00A67DA1">
        <w:rPr>
          <w:rFonts w:cs="Arial"/>
          <w:b/>
          <w:szCs w:val="20"/>
        </w:rPr>
        <w:t xml:space="preserve">UPRAVA REPUBLIKE SLOVENIJE ZA VARNO HRANO, VETERINARSTVO IN VARSTVO RASTLIN, INŠPEKCIJA ZA VARNO HRANO, VETERINARSTVO IN VARSTVO RASTLIN  </w:t>
      </w:r>
    </w:p>
    <w:p w14:paraId="44C4A069" w14:textId="77777777" w:rsidR="0039294E" w:rsidRPr="0039294E" w:rsidRDefault="0039294E" w:rsidP="0039294E">
      <w:pPr>
        <w:spacing w:line="260" w:lineRule="atLeast"/>
        <w:rPr>
          <w:rFonts w:cs="Arial"/>
          <w:color w:val="000000"/>
          <w:szCs w:val="20"/>
        </w:rPr>
      </w:pPr>
    </w:p>
    <w:p w14:paraId="464ABC5A" w14:textId="41A91219" w:rsidR="0039294E" w:rsidRPr="0039294E" w:rsidRDefault="0039294E" w:rsidP="0039294E">
      <w:pPr>
        <w:spacing w:line="260" w:lineRule="atLeast"/>
        <w:jc w:val="both"/>
        <w:rPr>
          <w:rFonts w:cs="Arial"/>
          <w:color w:val="000000"/>
          <w:szCs w:val="20"/>
        </w:rPr>
      </w:pPr>
      <w:r w:rsidRPr="0039294E">
        <w:rPr>
          <w:rFonts w:cs="Arial"/>
          <w:color w:val="000000"/>
          <w:szCs w:val="20"/>
        </w:rPr>
        <w:t>Uprava Republike Slovenije za varno hrano, veterinarstvo in varstvo rastlin</w:t>
      </w:r>
      <w:r w:rsidR="00532DD5">
        <w:rPr>
          <w:rFonts w:cs="Arial"/>
          <w:color w:val="000000"/>
          <w:szCs w:val="20"/>
        </w:rPr>
        <w:t xml:space="preserve"> (v nadaljnjem besedilu: UVHVVR)</w:t>
      </w:r>
      <w:r w:rsidRPr="0039294E">
        <w:rPr>
          <w:rFonts w:cs="Arial"/>
          <w:color w:val="000000"/>
          <w:szCs w:val="20"/>
        </w:rPr>
        <w:t xml:space="preserve"> je organ v sestavi Ministrstva za kmetijstvo, gozdarstvo in prehrano. Kot notranje-organizacijska enota za izvajanje inšpekcijskega nadzora je znotraj UVHVVR organizirana enotna Inšpekcija za varno hrano, veterinarstvo in varstvo rastlin, ki deluje na centralni ravni, na desetih območnih uradih in na dveh mejnih kontrolnih točkah.</w:t>
      </w:r>
    </w:p>
    <w:p w14:paraId="3C28AB3A" w14:textId="77777777" w:rsidR="0039294E" w:rsidRPr="0039294E" w:rsidRDefault="0039294E" w:rsidP="0039294E">
      <w:pPr>
        <w:autoSpaceDE w:val="0"/>
        <w:autoSpaceDN w:val="0"/>
        <w:adjustRightInd w:val="0"/>
        <w:spacing w:line="260" w:lineRule="atLeast"/>
        <w:jc w:val="both"/>
        <w:rPr>
          <w:rFonts w:cs="Arial"/>
          <w:color w:val="000000"/>
          <w:szCs w:val="20"/>
        </w:rPr>
      </w:pPr>
    </w:p>
    <w:p w14:paraId="7F3DA470" w14:textId="50718C12" w:rsidR="0039294E" w:rsidRPr="0039294E" w:rsidRDefault="0039294E" w:rsidP="0039294E">
      <w:pPr>
        <w:autoSpaceDE w:val="0"/>
        <w:autoSpaceDN w:val="0"/>
        <w:adjustRightInd w:val="0"/>
        <w:spacing w:line="260" w:lineRule="atLeast"/>
        <w:jc w:val="both"/>
        <w:rPr>
          <w:rFonts w:cs="Arial"/>
          <w:color w:val="000000"/>
          <w:szCs w:val="20"/>
        </w:rPr>
      </w:pPr>
      <w:r w:rsidRPr="0039294E">
        <w:rPr>
          <w:rFonts w:cs="Arial"/>
          <w:color w:val="000000"/>
          <w:szCs w:val="20"/>
        </w:rPr>
        <w:t xml:space="preserve">Glavni cilj Inšpekcije za varno hrano, veterinarstvo in varstvo rastlin v letu 2022 je izvesti redne naloge nadzora v obsegu kot je bil planiran in tiste izredne naloge nadzora, da se odkrita tveganja </w:t>
      </w:r>
      <w:r w:rsidRPr="0039294E">
        <w:rPr>
          <w:rFonts w:cs="Arial"/>
          <w:color w:val="000000"/>
          <w:szCs w:val="20"/>
        </w:rPr>
        <w:lastRenderedPageBreak/>
        <w:t>odpravijo oziroma da so obvladovana na sprejemljivem nivoju. Zaradi nadzora ukrepov v skladu z Z</w:t>
      </w:r>
      <w:r w:rsidR="00532DD5">
        <w:rPr>
          <w:rFonts w:cs="Arial"/>
          <w:color w:val="000000"/>
          <w:szCs w:val="20"/>
        </w:rPr>
        <w:t>NB</w:t>
      </w:r>
      <w:r w:rsidRPr="0039294E">
        <w:rPr>
          <w:rFonts w:cs="Arial"/>
          <w:color w:val="000000"/>
          <w:szCs w:val="20"/>
        </w:rPr>
        <w:t xml:space="preserve"> so v l. 2021 na področju primarne pristojnosti pretežno izvajali zgolj nujne naloge nadzora, s čimer se povečujejo tveganja za zdravje potrošnikov - poslabšanje higienskih pogojev v različnih proizvodnih obratih in s tem posledično porast števila zastrupitev z živili, povečujejo se tudi tveganja</w:t>
      </w:r>
      <w:r w:rsidR="00A67DA1">
        <w:rPr>
          <w:rFonts w:cs="Arial"/>
          <w:color w:val="000000"/>
          <w:szCs w:val="20"/>
        </w:rPr>
        <w:t>,</w:t>
      </w:r>
      <w:r w:rsidRPr="0039294E">
        <w:rPr>
          <w:rFonts w:cs="Arial"/>
          <w:color w:val="000000"/>
          <w:szCs w:val="20"/>
        </w:rPr>
        <w:t xml:space="preserve"> povezana z internetno prodajo in goljufivimi praksami, povečano je tveganje za pojav bolezni rastlin in živali. Pri obsegu nadzora na podlagi tveganja bo</w:t>
      </w:r>
      <w:r w:rsidR="00A67DA1">
        <w:rPr>
          <w:rFonts w:cs="Arial"/>
          <w:color w:val="000000"/>
          <w:szCs w:val="20"/>
        </w:rPr>
        <w:t>d</w:t>
      </w:r>
      <w:r w:rsidRPr="0039294E">
        <w:rPr>
          <w:rFonts w:cs="Arial"/>
          <w:color w:val="000000"/>
          <w:szCs w:val="20"/>
        </w:rPr>
        <w:t xml:space="preserve">o upoštevalo tudi to dejstvo. </w:t>
      </w:r>
    </w:p>
    <w:p w14:paraId="056A964C" w14:textId="4B558785" w:rsidR="0039294E" w:rsidRPr="0039294E" w:rsidRDefault="00A67DA1" w:rsidP="00A67DA1">
      <w:pPr>
        <w:keepNext/>
        <w:spacing w:before="240" w:after="60" w:line="240" w:lineRule="auto"/>
        <w:outlineLvl w:val="0"/>
        <w:rPr>
          <w:rFonts w:cs="Arial"/>
          <w:b/>
          <w:caps/>
          <w:color w:val="000000"/>
          <w:kern w:val="32"/>
          <w:szCs w:val="20"/>
          <w:lang w:eastAsia="sl-SI"/>
        </w:rPr>
      </w:pPr>
      <w:r>
        <w:rPr>
          <w:rFonts w:cs="Arial"/>
          <w:b/>
          <w:caps/>
          <w:color w:val="000000"/>
          <w:kern w:val="32"/>
          <w:szCs w:val="20"/>
          <w:lang w:eastAsia="sl-SI"/>
        </w:rPr>
        <w:t xml:space="preserve">5.2.1 </w:t>
      </w:r>
      <w:r w:rsidR="0039294E" w:rsidRPr="0039294E">
        <w:rPr>
          <w:rFonts w:cs="Arial"/>
          <w:b/>
          <w:caps/>
          <w:color w:val="000000"/>
          <w:kern w:val="32"/>
          <w:szCs w:val="20"/>
          <w:lang w:eastAsia="sl-SI"/>
        </w:rPr>
        <w:t>Sistemski inšpekcijski nadzori</w:t>
      </w:r>
    </w:p>
    <w:p w14:paraId="6514A4BE" w14:textId="77777777" w:rsidR="0039294E" w:rsidRPr="0039294E" w:rsidRDefault="0039294E" w:rsidP="0039294E">
      <w:pPr>
        <w:autoSpaceDE w:val="0"/>
        <w:autoSpaceDN w:val="0"/>
        <w:adjustRightInd w:val="0"/>
        <w:spacing w:line="260" w:lineRule="atLeast"/>
        <w:jc w:val="both"/>
        <w:rPr>
          <w:rFonts w:cs="Arial"/>
          <w:color w:val="000000"/>
          <w:szCs w:val="20"/>
        </w:rPr>
      </w:pPr>
    </w:p>
    <w:p w14:paraId="640103A2" w14:textId="6C1804F8" w:rsidR="0039294E" w:rsidRPr="0039294E" w:rsidRDefault="0039294E" w:rsidP="0039294E">
      <w:pPr>
        <w:autoSpaceDE w:val="0"/>
        <w:autoSpaceDN w:val="0"/>
        <w:adjustRightInd w:val="0"/>
        <w:spacing w:line="260" w:lineRule="atLeast"/>
        <w:jc w:val="both"/>
        <w:rPr>
          <w:rFonts w:cs="Arial"/>
          <w:color w:val="000000"/>
          <w:szCs w:val="20"/>
        </w:rPr>
      </w:pPr>
      <w:r w:rsidRPr="0039294E">
        <w:rPr>
          <w:rFonts w:cs="Arial"/>
          <w:color w:val="000000"/>
          <w:szCs w:val="20"/>
        </w:rPr>
        <w:t>Inšpekcija za varno hrano, veterinarstvo in varstvo rastlin (</w:t>
      </w:r>
      <w:r w:rsidR="00251045">
        <w:rPr>
          <w:rFonts w:cs="Arial"/>
          <w:color w:val="000000"/>
          <w:szCs w:val="20"/>
        </w:rPr>
        <w:t xml:space="preserve">v nadaljnjem besedilu: </w:t>
      </w:r>
      <w:r w:rsidRPr="0039294E">
        <w:rPr>
          <w:rFonts w:cs="Arial"/>
          <w:color w:val="000000"/>
          <w:szCs w:val="20"/>
        </w:rPr>
        <w:t xml:space="preserve">IVHVVR) izvaja stalen oz. zakonsko predpisan nadzor, kot je to določeno z zakonodajo (EU uredbe in odločbe ter nacionalni predpisi). Na ostalih področjih Inšpekcija za varno hrano, veterinarstvo in varstvo rastlin izvaja nadzor na podlagi planov dela, katerih podlaga so ocene tveganja, upoštevajoč vrsto dejavnosti, zgodovino nosilca dejavnosti, lastne kontrole nosilcev dejavnosti, informacije o tveganjih iz lastnih baz podatkov in druge informacije. </w:t>
      </w:r>
    </w:p>
    <w:p w14:paraId="15F54C4C" w14:textId="77777777" w:rsidR="0039294E" w:rsidRPr="0039294E" w:rsidRDefault="0039294E" w:rsidP="0039294E">
      <w:pPr>
        <w:autoSpaceDE w:val="0"/>
        <w:autoSpaceDN w:val="0"/>
        <w:adjustRightInd w:val="0"/>
        <w:spacing w:line="260" w:lineRule="atLeast"/>
        <w:jc w:val="both"/>
        <w:rPr>
          <w:rFonts w:cs="Arial"/>
          <w:color w:val="000000"/>
          <w:szCs w:val="20"/>
        </w:rPr>
      </w:pPr>
    </w:p>
    <w:p w14:paraId="7E7CCF68" w14:textId="4774786D" w:rsidR="0039294E" w:rsidRPr="0039294E" w:rsidRDefault="0039294E" w:rsidP="0039294E">
      <w:pPr>
        <w:autoSpaceDE w:val="0"/>
        <w:autoSpaceDN w:val="0"/>
        <w:adjustRightInd w:val="0"/>
        <w:spacing w:line="260" w:lineRule="atLeast"/>
        <w:jc w:val="both"/>
        <w:rPr>
          <w:rFonts w:cs="Arial"/>
          <w:color w:val="000000"/>
          <w:szCs w:val="20"/>
        </w:rPr>
      </w:pPr>
      <w:r w:rsidRPr="0039294E">
        <w:rPr>
          <w:rFonts w:cs="Arial"/>
          <w:color w:val="000000"/>
          <w:szCs w:val="20"/>
        </w:rPr>
        <w:t xml:space="preserve">Zaradi ogrožanja javnega zdravja v povezavi z nalezljivo boleznijo COVID-19, bo ena izmed glavnih prioritet glede izvajanje nalog nadzora </w:t>
      </w:r>
      <w:r w:rsidR="00A67DA1">
        <w:rPr>
          <w:rFonts w:cs="Arial"/>
          <w:color w:val="000000"/>
          <w:szCs w:val="20"/>
        </w:rPr>
        <w:t>U</w:t>
      </w:r>
      <w:r w:rsidRPr="0039294E">
        <w:rPr>
          <w:rFonts w:cs="Arial"/>
          <w:color w:val="000000"/>
          <w:szCs w:val="20"/>
        </w:rPr>
        <w:t>VHVVR predvidoma tudi v letu 2022 nadzor COVID</w:t>
      </w:r>
      <w:r w:rsidR="00A67DA1">
        <w:rPr>
          <w:rFonts w:cs="Arial"/>
          <w:color w:val="000000"/>
          <w:szCs w:val="20"/>
        </w:rPr>
        <w:t>-19</w:t>
      </w:r>
      <w:r w:rsidRPr="0039294E">
        <w:rPr>
          <w:rFonts w:cs="Arial"/>
          <w:color w:val="000000"/>
          <w:szCs w:val="20"/>
        </w:rPr>
        <w:t xml:space="preserve"> ukrepov.  </w:t>
      </w:r>
    </w:p>
    <w:p w14:paraId="152DB3C8" w14:textId="77777777" w:rsidR="0039294E" w:rsidRPr="0039294E" w:rsidRDefault="0039294E" w:rsidP="0039294E">
      <w:pPr>
        <w:autoSpaceDE w:val="0"/>
        <w:autoSpaceDN w:val="0"/>
        <w:adjustRightInd w:val="0"/>
        <w:spacing w:line="260" w:lineRule="atLeast"/>
        <w:jc w:val="both"/>
        <w:rPr>
          <w:rFonts w:cs="Arial"/>
          <w:color w:val="000000"/>
          <w:szCs w:val="20"/>
        </w:rPr>
      </w:pPr>
    </w:p>
    <w:p w14:paraId="3C5657AD" w14:textId="77777777" w:rsidR="0039294E" w:rsidRPr="0039294E" w:rsidRDefault="0039294E" w:rsidP="0039294E">
      <w:pPr>
        <w:autoSpaceDE w:val="0"/>
        <w:autoSpaceDN w:val="0"/>
        <w:adjustRightInd w:val="0"/>
        <w:spacing w:line="260" w:lineRule="atLeast"/>
        <w:jc w:val="both"/>
        <w:rPr>
          <w:rFonts w:cs="Arial"/>
          <w:color w:val="000000"/>
          <w:szCs w:val="20"/>
        </w:rPr>
      </w:pPr>
      <w:r w:rsidRPr="0039294E">
        <w:rPr>
          <w:rFonts w:cs="Arial"/>
          <w:color w:val="000000"/>
          <w:szCs w:val="20"/>
        </w:rPr>
        <w:t>Prednostne naloge IVHVVR v letu 2022:</w:t>
      </w:r>
    </w:p>
    <w:p w14:paraId="576E5F23" w14:textId="77777777" w:rsidR="0039294E" w:rsidRPr="0039294E" w:rsidRDefault="0039294E" w:rsidP="00324CAF">
      <w:pPr>
        <w:numPr>
          <w:ilvl w:val="0"/>
          <w:numId w:val="82"/>
        </w:numPr>
        <w:autoSpaceDE w:val="0"/>
        <w:autoSpaceDN w:val="0"/>
        <w:adjustRightInd w:val="0"/>
        <w:spacing w:line="240" w:lineRule="auto"/>
        <w:contextualSpacing/>
        <w:jc w:val="both"/>
        <w:rPr>
          <w:rFonts w:cs="Arial"/>
          <w:color w:val="000000"/>
          <w:szCs w:val="20"/>
          <w:lang w:eastAsia="sl-SI"/>
        </w:rPr>
      </w:pPr>
      <w:r w:rsidRPr="0039294E">
        <w:rPr>
          <w:rFonts w:cs="Arial"/>
          <w:b/>
          <w:color w:val="000000"/>
          <w:szCs w:val="20"/>
          <w:lang w:eastAsia="sl-SI"/>
        </w:rPr>
        <w:t>Zagotavljanje inšpekcijskega nadzora na področjih, ki omogočajo nemoteno delovanje gospodarstva</w:t>
      </w:r>
      <w:r w:rsidRPr="0039294E">
        <w:rPr>
          <w:rFonts w:cs="Arial"/>
          <w:color w:val="000000"/>
          <w:szCs w:val="20"/>
          <w:lang w:eastAsia="sl-SI"/>
        </w:rPr>
        <w:t>:</w:t>
      </w:r>
    </w:p>
    <w:p w14:paraId="4044B302" w14:textId="77777777" w:rsidR="0039294E" w:rsidRPr="0039294E" w:rsidRDefault="0039294E" w:rsidP="00324CAF">
      <w:pPr>
        <w:numPr>
          <w:ilvl w:val="0"/>
          <w:numId w:val="80"/>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Uradni nadzor pri vstopu živali in blaga tako na mejnih kontrolnih točkah, kontrolnih točkah in na ostalih odobrenih mestih sprostitve blaga v prosti promet;</w:t>
      </w:r>
    </w:p>
    <w:p w14:paraId="26941FC8" w14:textId="77777777" w:rsidR="0039294E" w:rsidRPr="0039294E" w:rsidRDefault="0039294E" w:rsidP="00324CAF">
      <w:pPr>
        <w:numPr>
          <w:ilvl w:val="0"/>
          <w:numId w:val="80"/>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 xml:space="preserve">uradni nadzor pošiljk pri trgovanju in izvozu ter potrjevanje in izdajanje spričeval ali potrdil; </w:t>
      </w:r>
    </w:p>
    <w:p w14:paraId="1B93FD25" w14:textId="77777777" w:rsidR="0039294E" w:rsidRPr="0039294E" w:rsidRDefault="0039294E" w:rsidP="00324CAF">
      <w:pPr>
        <w:numPr>
          <w:ilvl w:val="0"/>
          <w:numId w:val="80"/>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uradni nadzor, presoje in ukrepi v zvezi s proizvodnjo živil živalskega izvora (izvajanje AM in PM pregledov);</w:t>
      </w:r>
    </w:p>
    <w:p w14:paraId="176344D8" w14:textId="77777777" w:rsidR="0039294E" w:rsidRPr="0039294E" w:rsidRDefault="0039294E" w:rsidP="00324CAF">
      <w:pPr>
        <w:numPr>
          <w:ilvl w:val="0"/>
          <w:numId w:val="80"/>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predpisan nadzor pooblaščenih izdajalcev dejavnosti z dovoljenjem za izdajanje rastlinskih potnih listov / etiket dobavitelja in označevanje po ISPM 15;</w:t>
      </w:r>
    </w:p>
    <w:p w14:paraId="5654C21F" w14:textId="77777777" w:rsidR="0039294E" w:rsidRPr="0039294E" w:rsidRDefault="0039294E" w:rsidP="00324CAF">
      <w:pPr>
        <w:numPr>
          <w:ilvl w:val="0"/>
          <w:numId w:val="80"/>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izvajanje postopkov odobritev, registracij in pridobitev dovoljenj.</w:t>
      </w:r>
    </w:p>
    <w:p w14:paraId="0CA80D2F" w14:textId="77777777" w:rsidR="0039294E" w:rsidRPr="0039294E" w:rsidRDefault="0039294E" w:rsidP="0039294E">
      <w:pPr>
        <w:autoSpaceDE w:val="0"/>
        <w:autoSpaceDN w:val="0"/>
        <w:adjustRightInd w:val="0"/>
        <w:spacing w:line="240" w:lineRule="auto"/>
        <w:ind w:left="1440"/>
        <w:contextualSpacing/>
        <w:jc w:val="both"/>
        <w:rPr>
          <w:rFonts w:cs="Arial"/>
          <w:color w:val="000000"/>
          <w:szCs w:val="20"/>
          <w:lang w:eastAsia="sl-SI"/>
        </w:rPr>
      </w:pPr>
    </w:p>
    <w:p w14:paraId="260E8976" w14:textId="77777777" w:rsidR="0039294E" w:rsidRPr="0039294E" w:rsidRDefault="0039294E" w:rsidP="00324CAF">
      <w:pPr>
        <w:numPr>
          <w:ilvl w:val="0"/>
          <w:numId w:val="82"/>
        </w:numPr>
        <w:autoSpaceDE w:val="0"/>
        <w:autoSpaceDN w:val="0"/>
        <w:adjustRightInd w:val="0"/>
        <w:spacing w:line="240" w:lineRule="auto"/>
        <w:contextualSpacing/>
        <w:jc w:val="both"/>
        <w:rPr>
          <w:rFonts w:cs="Arial"/>
          <w:color w:val="000000"/>
          <w:szCs w:val="20"/>
          <w:lang w:eastAsia="sl-SI"/>
        </w:rPr>
      </w:pPr>
      <w:r w:rsidRPr="0039294E">
        <w:rPr>
          <w:rFonts w:cs="Arial"/>
          <w:b/>
          <w:color w:val="000000"/>
          <w:szCs w:val="20"/>
          <w:lang w:eastAsia="sl-SI"/>
        </w:rPr>
        <w:t>Izvajanje nujnih nalog za obvladovanje tveganj v celotni agroživilski verigi</w:t>
      </w:r>
      <w:r w:rsidRPr="0039294E">
        <w:rPr>
          <w:rFonts w:cs="Arial"/>
          <w:color w:val="000000"/>
          <w:szCs w:val="20"/>
          <w:lang w:eastAsia="sl-SI"/>
        </w:rPr>
        <w:t>:</w:t>
      </w:r>
    </w:p>
    <w:p w14:paraId="16BC2EFD" w14:textId="77777777" w:rsidR="0039294E" w:rsidRPr="0039294E" w:rsidRDefault="0039294E" w:rsidP="00324CAF">
      <w:pPr>
        <w:numPr>
          <w:ilvl w:val="0"/>
          <w:numId w:val="80"/>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nadzor nad dobrobitjo živali in obravnavo vseh primerov suma mučenja živali;</w:t>
      </w:r>
    </w:p>
    <w:p w14:paraId="4C635F73" w14:textId="77777777" w:rsidR="0039294E" w:rsidRPr="0039294E" w:rsidRDefault="0039294E" w:rsidP="00324CAF">
      <w:pPr>
        <w:numPr>
          <w:ilvl w:val="0"/>
          <w:numId w:val="80"/>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obravnavo vseh informacij vključno s prijavami, ki kažejo na to, da živila ali krma niso varni;</w:t>
      </w:r>
    </w:p>
    <w:p w14:paraId="1B5199D1" w14:textId="77777777" w:rsidR="0039294E" w:rsidRPr="0039294E" w:rsidRDefault="0039294E" w:rsidP="00324CAF">
      <w:pPr>
        <w:numPr>
          <w:ilvl w:val="0"/>
          <w:numId w:val="80"/>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spremljanje stanja in sprejema ukrepov za preprečevanje pojava in širjenja zoonoz;</w:t>
      </w:r>
    </w:p>
    <w:p w14:paraId="2486B501" w14:textId="77777777" w:rsidR="0039294E" w:rsidRPr="0039294E" w:rsidRDefault="0039294E" w:rsidP="00324CAF">
      <w:pPr>
        <w:numPr>
          <w:ilvl w:val="0"/>
          <w:numId w:val="80"/>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nadzor in izvajanje ukrepov za odkrivanje, preprečevanje in izkoreninjanje bolezni živali;</w:t>
      </w:r>
    </w:p>
    <w:p w14:paraId="5EDAA52D" w14:textId="77777777" w:rsidR="0039294E" w:rsidRPr="0039294E" w:rsidRDefault="0039294E" w:rsidP="00324CAF">
      <w:pPr>
        <w:numPr>
          <w:ilvl w:val="0"/>
          <w:numId w:val="80"/>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nadzor in izvajanje ukrepov za zgodnje odkrivanje, preprečevanje širjenja in izkoreninjenje škodljivih organizmov rastlin;</w:t>
      </w:r>
    </w:p>
    <w:p w14:paraId="04FFA9EF" w14:textId="77777777" w:rsidR="0039294E" w:rsidRPr="0039294E" w:rsidRDefault="0039294E" w:rsidP="00324CAF">
      <w:pPr>
        <w:numPr>
          <w:ilvl w:val="0"/>
          <w:numId w:val="80"/>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obravnavo vseh odkritih tveganj za zdravje ljudi, živali, dobrobit živali, zdravje rastlin, v primeru GSO in fitofarmacevtskih sredstev tudi tveganj za okolje ter suma goljufivih praks;</w:t>
      </w:r>
    </w:p>
    <w:p w14:paraId="5F26EF98" w14:textId="77777777" w:rsidR="0039294E" w:rsidRPr="0039294E" w:rsidRDefault="0039294E" w:rsidP="00324CAF">
      <w:pPr>
        <w:numPr>
          <w:ilvl w:val="0"/>
          <w:numId w:val="80"/>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 xml:space="preserve">izvedba načrtovanih vzorčenj v povezavi z zgoraj navedenimi nalogami. </w:t>
      </w:r>
    </w:p>
    <w:p w14:paraId="73C275C7" w14:textId="77777777" w:rsidR="0039294E" w:rsidRPr="0039294E" w:rsidRDefault="0039294E" w:rsidP="0039294E">
      <w:pPr>
        <w:autoSpaceDE w:val="0"/>
        <w:autoSpaceDN w:val="0"/>
        <w:adjustRightInd w:val="0"/>
        <w:spacing w:line="240" w:lineRule="auto"/>
        <w:ind w:left="1440"/>
        <w:contextualSpacing/>
        <w:jc w:val="both"/>
        <w:rPr>
          <w:rFonts w:cs="Arial"/>
          <w:color w:val="000000"/>
          <w:szCs w:val="20"/>
          <w:lang w:eastAsia="sl-SI"/>
        </w:rPr>
      </w:pPr>
    </w:p>
    <w:p w14:paraId="062D5227" w14:textId="6D224BC1" w:rsidR="0039294E" w:rsidRPr="0039294E" w:rsidRDefault="0039294E" w:rsidP="00324CAF">
      <w:pPr>
        <w:numPr>
          <w:ilvl w:val="0"/>
          <w:numId w:val="82"/>
        </w:numPr>
        <w:autoSpaceDE w:val="0"/>
        <w:autoSpaceDN w:val="0"/>
        <w:adjustRightInd w:val="0"/>
        <w:spacing w:line="240" w:lineRule="auto"/>
        <w:contextualSpacing/>
        <w:jc w:val="both"/>
        <w:rPr>
          <w:rFonts w:cs="Arial"/>
          <w:color w:val="000000"/>
          <w:szCs w:val="20"/>
          <w:lang w:eastAsia="sl-SI"/>
        </w:rPr>
      </w:pPr>
      <w:r w:rsidRPr="0039294E">
        <w:rPr>
          <w:rFonts w:cs="Arial"/>
          <w:b/>
          <w:color w:val="000000"/>
          <w:szCs w:val="20"/>
          <w:lang w:eastAsia="sl-SI"/>
        </w:rPr>
        <w:t>Nadzor COVID</w:t>
      </w:r>
      <w:r w:rsidR="00A67DA1">
        <w:rPr>
          <w:rFonts w:cs="Arial"/>
          <w:b/>
          <w:color w:val="000000"/>
          <w:szCs w:val="20"/>
          <w:lang w:eastAsia="sl-SI"/>
        </w:rPr>
        <w:t>-19</w:t>
      </w:r>
      <w:r w:rsidRPr="0039294E">
        <w:rPr>
          <w:rFonts w:cs="Arial"/>
          <w:b/>
          <w:color w:val="000000"/>
          <w:szCs w:val="20"/>
          <w:lang w:eastAsia="sl-SI"/>
        </w:rPr>
        <w:t xml:space="preserve"> ukrepov</w:t>
      </w:r>
      <w:r w:rsidR="00A67DA1">
        <w:rPr>
          <w:rFonts w:cs="Arial"/>
          <w:b/>
          <w:color w:val="000000"/>
          <w:szCs w:val="20"/>
          <w:lang w:eastAsia="sl-SI"/>
        </w:rPr>
        <w:t>:</w:t>
      </w:r>
    </w:p>
    <w:p w14:paraId="13B54337" w14:textId="77777777" w:rsidR="0039294E" w:rsidRPr="0039294E" w:rsidRDefault="0039294E" w:rsidP="0039294E">
      <w:pPr>
        <w:autoSpaceDE w:val="0"/>
        <w:autoSpaceDN w:val="0"/>
        <w:adjustRightInd w:val="0"/>
        <w:spacing w:line="260" w:lineRule="atLeast"/>
        <w:jc w:val="both"/>
        <w:rPr>
          <w:rFonts w:cs="Arial"/>
          <w:color w:val="000000"/>
          <w:szCs w:val="20"/>
        </w:rPr>
      </w:pPr>
    </w:p>
    <w:p w14:paraId="2BE04C6E" w14:textId="33BB620A" w:rsidR="0039294E" w:rsidRPr="0039294E" w:rsidRDefault="0039294E" w:rsidP="0039294E">
      <w:pPr>
        <w:autoSpaceDE w:val="0"/>
        <w:autoSpaceDN w:val="0"/>
        <w:adjustRightInd w:val="0"/>
        <w:spacing w:line="260" w:lineRule="atLeast"/>
        <w:jc w:val="both"/>
        <w:rPr>
          <w:rFonts w:cs="Arial"/>
          <w:color w:val="000000"/>
          <w:szCs w:val="20"/>
        </w:rPr>
      </w:pPr>
      <w:r w:rsidRPr="0039294E">
        <w:rPr>
          <w:rFonts w:cs="Arial"/>
          <w:color w:val="000000"/>
          <w:szCs w:val="20"/>
        </w:rPr>
        <w:t>Glede na usmeritve Vlade, bo</w:t>
      </w:r>
      <w:r w:rsidR="00A67DA1">
        <w:rPr>
          <w:rFonts w:cs="Arial"/>
          <w:color w:val="000000"/>
          <w:szCs w:val="20"/>
        </w:rPr>
        <w:t>d</w:t>
      </w:r>
      <w:r w:rsidRPr="0039294E">
        <w:rPr>
          <w:rFonts w:cs="Arial"/>
          <w:color w:val="000000"/>
          <w:szCs w:val="20"/>
        </w:rPr>
        <w:t>o v letu 2022 pr</w:t>
      </w:r>
      <w:r w:rsidR="00A67DA1">
        <w:rPr>
          <w:rFonts w:cs="Arial"/>
          <w:color w:val="000000"/>
          <w:szCs w:val="20"/>
        </w:rPr>
        <w:t>i</w:t>
      </w:r>
      <w:r w:rsidRPr="0039294E">
        <w:rPr>
          <w:rFonts w:cs="Arial"/>
          <w:color w:val="000000"/>
          <w:szCs w:val="20"/>
        </w:rPr>
        <w:t>oritetno izvajali naloge nadzora za preprečevanje širjenja COVID</w:t>
      </w:r>
      <w:r w:rsidR="00A67DA1">
        <w:rPr>
          <w:rFonts w:cs="Arial"/>
          <w:color w:val="000000"/>
          <w:szCs w:val="20"/>
        </w:rPr>
        <w:t>-19</w:t>
      </w:r>
      <w:r w:rsidRPr="0039294E">
        <w:rPr>
          <w:rFonts w:cs="Arial"/>
          <w:color w:val="000000"/>
          <w:szCs w:val="20"/>
        </w:rPr>
        <w:t>. Izvajali bo</w:t>
      </w:r>
      <w:r w:rsidR="00A67DA1">
        <w:rPr>
          <w:rFonts w:cs="Arial"/>
          <w:color w:val="000000"/>
          <w:szCs w:val="20"/>
        </w:rPr>
        <w:t>d</w:t>
      </w:r>
      <w:r w:rsidRPr="0039294E">
        <w:rPr>
          <w:rFonts w:cs="Arial"/>
          <w:color w:val="000000"/>
          <w:szCs w:val="20"/>
        </w:rPr>
        <w:t>o tako samostojne nadzore kot tudi nadzore sočasno z izvedbo nalog, ki sodijo v n</w:t>
      </w:r>
      <w:r w:rsidR="00A67DA1">
        <w:rPr>
          <w:rFonts w:cs="Arial"/>
          <w:color w:val="000000"/>
          <w:szCs w:val="20"/>
        </w:rPr>
        <w:t>jihovo</w:t>
      </w:r>
      <w:r w:rsidRPr="0039294E">
        <w:rPr>
          <w:rFonts w:cs="Arial"/>
          <w:color w:val="000000"/>
          <w:szCs w:val="20"/>
        </w:rPr>
        <w:t xml:space="preserve"> primarno pristojnost. </w:t>
      </w:r>
    </w:p>
    <w:p w14:paraId="56E0DB52" w14:textId="77777777" w:rsidR="0039294E" w:rsidRPr="0039294E" w:rsidRDefault="0039294E" w:rsidP="0039294E">
      <w:pPr>
        <w:autoSpaceDE w:val="0"/>
        <w:autoSpaceDN w:val="0"/>
        <w:adjustRightInd w:val="0"/>
        <w:spacing w:line="260" w:lineRule="atLeast"/>
        <w:jc w:val="both"/>
        <w:rPr>
          <w:rFonts w:cs="Arial"/>
          <w:color w:val="000000"/>
          <w:szCs w:val="20"/>
        </w:rPr>
      </w:pPr>
    </w:p>
    <w:p w14:paraId="0B4ABDF2" w14:textId="0296186F" w:rsidR="0039294E" w:rsidRPr="0039294E" w:rsidRDefault="0039294E" w:rsidP="0039294E">
      <w:pPr>
        <w:autoSpaceDE w:val="0"/>
        <w:autoSpaceDN w:val="0"/>
        <w:adjustRightInd w:val="0"/>
        <w:spacing w:line="260" w:lineRule="atLeast"/>
        <w:jc w:val="both"/>
        <w:rPr>
          <w:rFonts w:cs="Arial"/>
          <w:color w:val="000000"/>
          <w:szCs w:val="20"/>
        </w:rPr>
      </w:pPr>
      <w:r w:rsidRPr="0039294E">
        <w:rPr>
          <w:rFonts w:cs="Arial"/>
          <w:color w:val="000000"/>
          <w:szCs w:val="20"/>
        </w:rPr>
        <w:t>V letu 2022 bo</w:t>
      </w:r>
      <w:r w:rsidR="00A67DA1">
        <w:rPr>
          <w:rFonts w:cs="Arial"/>
          <w:color w:val="000000"/>
          <w:szCs w:val="20"/>
        </w:rPr>
        <w:t>d</w:t>
      </w:r>
      <w:r w:rsidRPr="0039294E">
        <w:rPr>
          <w:rFonts w:cs="Arial"/>
          <w:color w:val="000000"/>
          <w:szCs w:val="20"/>
        </w:rPr>
        <w:t>o v prvi triadi leta z upoštevanjem veljavnih odlokov in odredb Vlade RS nadaljevali s tedenskim načrtovanjem izvajanja inšpekcijskega nadzora ter prilagajali ostale naloge, ki sodijo v n</w:t>
      </w:r>
      <w:r w:rsidR="00A67DA1">
        <w:rPr>
          <w:rFonts w:cs="Arial"/>
          <w:color w:val="000000"/>
          <w:szCs w:val="20"/>
        </w:rPr>
        <w:t>jihovo</w:t>
      </w:r>
      <w:r w:rsidRPr="0039294E">
        <w:rPr>
          <w:rFonts w:cs="Arial"/>
          <w:color w:val="000000"/>
          <w:szCs w:val="20"/>
        </w:rPr>
        <w:t xml:space="preserve"> pristojnost, trenutni epidemiološki situaciji. Vsi odloki in odredbe se </w:t>
      </w:r>
      <w:r w:rsidRPr="0039294E">
        <w:rPr>
          <w:rFonts w:cs="Arial"/>
          <w:color w:val="000000"/>
          <w:szCs w:val="20"/>
        </w:rPr>
        <w:lastRenderedPageBreak/>
        <w:t>sprejemajo z namenom preprečitve širjenja nalezljive bolezni COVID-19 in določajo omejitve in prepovedi, ki veljajo tako za nosilce dejavnosti kot za posameznike. Velik delež nadzorov bo tako v letu 2022 še vedno prioritetno preusmerjen na izvajanje nalog, povezanih z zagotavljanjem spoštovanja vladnih ukrepov za zajezitev nalezljive bolezni COVID-19, vendar bo potrebno sočasno zagotoviti izvajanje nujnih nalog</w:t>
      </w:r>
      <w:r w:rsidR="00A67DA1">
        <w:rPr>
          <w:rFonts w:cs="Arial"/>
          <w:color w:val="000000"/>
          <w:szCs w:val="20"/>
        </w:rPr>
        <w:t>,</w:t>
      </w:r>
      <w:r w:rsidRPr="0039294E">
        <w:rPr>
          <w:rFonts w:cs="Arial"/>
          <w:color w:val="000000"/>
          <w:szCs w:val="20"/>
        </w:rPr>
        <w:t xml:space="preserve"> potrebnih za delovanje gospodarstva in zagotoviti obvladovanje tveganj v celotni agroživilski verigi. </w:t>
      </w:r>
    </w:p>
    <w:p w14:paraId="4D65A8A2" w14:textId="77777777" w:rsidR="0039294E" w:rsidRPr="0039294E" w:rsidRDefault="0039294E" w:rsidP="0039294E">
      <w:pPr>
        <w:autoSpaceDE w:val="0"/>
        <w:autoSpaceDN w:val="0"/>
        <w:adjustRightInd w:val="0"/>
        <w:spacing w:line="260" w:lineRule="atLeast"/>
        <w:jc w:val="both"/>
        <w:rPr>
          <w:rFonts w:cs="Arial"/>
          <w:color w:val="000000"/>
          <w:szCs w:val="20"/>
        </w:rPr>
      </w:pPr>
    </w:p>
    <w:p w14:paraId="22E6CF5D" w14:textId="77777777" w:rsidR="0039294E" w:rsidRPr="0039294E" w:rsidRDefault="0039294E" w:rsidP="00324CAF">
      <w:pPr>
        <w:numPr>
          <w:ilvl w:val="0"/>
          <w:numId w:val="82"/>
        </w:numPr>
        <w:autoSpaceDE w:val="0"/>
        <w:autoSpaceDN w:val="0"/>
        <w:adjustRightInd w:val="0"/>
        <w:spacing w:line="240" w:lineRule="auto"/>
        <w:contextualSpacing/>
        <w:jc w:val="both"/>
        <w:rPr>
          <w:rFonts w:cs="Arial"/>
          <w:b/>
          <w:color w:val="000000"/>
          <w:szCs w:val="20"/>
          <w:lang w:eastAsia="sl-SI"/>
        </w:rPr>
      </w:pPr>
      <w:r w:rsidRPr="0039294E">
        <w:rPr>
          <w:rFonts w:cs="Arial"/>
          <w:b/>
          <w:color w:val="000000"/>
          <w:szCs w:val="20"/>
          <w:lang w:eastAsia="sl-SI"/>
        </w:rPr>
        <w:t xml:space="preserve">Izvedba ostalih nalog nadzora v skladu s planom dela glede na ocene tveganja, </w:t>
      </w:r>
      <w:r w:rsidRPr="0039294E">
        <w:rPr>
          <w:rFonts w:cs="Arial"/>
          <w:color w:val="000000"/>
          <w:szCs w:val="20"/>
          <w:lang w:eastAsia="sl-SI"/>
        </w:rPr>
        <w:t>pri čemer so prednostne naloge v l. 2022 na posameznih področjih:</w:t>
      </w:r>
    </w:p>
    <w:p w14:paraId="38EBF2BA" w14:textId="77777777" w:rsidR="00A67DA1" w:rsidRDefault="00A67DA1" w:rsidP="00A67DA1">
      <w:pPr>
        <w:autoSpaceDE w:val="0"/>
        <w:autoSpaceDN w:val="0"/>
        <w:adjustRightInd w:val="0"/>
        <w:spacing w:line="240" w:lineRule="auto"/>
        <w:contextualSpacing/>
        <w:jc w:val="both"/>
        <w:rPr>
          <w:rFonts w:cs="Arial"/>
          <w:color w:val="000000"/>
          <w:szCs w:val="20"/>
        </w:rPr>
      </w:pPr>
    </w:p>
    <w:p w14:paraId="2B7106EE" w14:textId="3E13B19C" w:rsidR="0039294E" w:rsidRPr="00A67DA1" w:rsidRDefault="00A67DA1" w:rsidP="00A67DA1">
      <w:pPr>
        <w:autoSpaceDE w:val="0"/>
        <w:autoSpaceDN w:val="0"/>
        <w:adjustRightInd w:val="0"/>
        <w:spacing w:line="240" w:lineRule="auto"/>
        <w:contextualSpacing/>
        <w:jc w:val="both"/>
        <w:rPr>
          <w:rFonts w:cs="Arial"/>
          <w:color w:val="000000"/>
          <w:szCs w:val="20"/>
          <w:u w:val="single"/>
          <w:lang w:eastAsia="sl-SI"/>
        </w:rPr>
      </w:pPr>
      <w:r>
        <w:rPr>
          <w:rFonts w:cs="Arial"/>
          <w:color w:val="000000"/>
          <w:szCs w:val="20"/>
        </w:rPr>
        <w:t xml:space="preserve">      1. </w:t>
      </w:r>
      <w:r w:rsidR="0039294E" w:rsidRPr="00A67DA1">
        <w:rPr>
          <w:rFonts w:cs="Arial"/>
          <w:color w:val="000000"/>
          <w:szCs w:val="20"/>
          <w:u w:val="single"/>
          <w:lang w:eastAsia="sl-SI"/>
        </w:rPr>
        <w:t>zdravstveno varstvo živali:</w:t>
      </w:r>
    </w:p>
    <w:p w14:paraId="2A23A14B" w14:textId="77777777" w:rsidR="0039294E" w:rsidRPr="0039294E" w:rsidRDefault="0039294E" w:rsidP="00324CAF">
      <w:pPr>
        <w:numPr>
          <w:ilvl w:val="0"/>
          <w:numId w:val="89"/>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redni nadzor nad načrtovanim spremljanjem zdravstvenega stanja živali in izvajanjem predpisanih/odrejenih ukrepov v povezavi z nadzorom nad izvedenimi deli koncesionarjev,</w:t>
      </w:r>
    </w:p>
    <w:p w14:paraId="33EF8301" w14:textId="77777777" w:rsidR="0039294E" w:rsidRPr="0039294E" w:rsidRDefault="0039294E" w:rsidP="00324CAF">
      <w:pPr>
        <w:numPr>
          <w:ilvl w:val="0"/>
          <w:numId w:val="89"/>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spremljanje in nadzor nad premiki živali, zlati nadzor nad nekomercialnimi premiki psov (internetna prodaja),</w:t>
      </w:r>
    </w:p>
    <w:p w14:paraId="06817F27" w14:textId="77777777" w:rsidR="0039294E" w:rsidRPr="0039294E" w:rsidRDefault="0039294E" w:rsidP="00324CAF">
      <w:pPr>
        <w:numPr>
          <w:ilvl w:val="0"/>
          <w:numId w:val="89"/>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nadzor nad obrati za rejo živali ob upoštevanju ocene tveganja,</w:t>
      </w:r>
    </w:p>
    <w:p w14:paraId="30F7C114" w14:textId="77777777" w:rsidR="0039294E" w:rsidRPr="0039294E" w:rsidRDefault="0039294E" w:rsidP="0039294E">
      <w:pPr>
        <w:autoSpaceDE w:val="0"/>
        <w:autoSpaceDN w:val="0"/>
        <w:adjustRightInd w:val="0"/>
        <w:spacing w:line="240" w:lineRule="auto"/>
        <w:ind w:left="720"/>
        <w:contextualSpacing/>
        <w:jc w:val="both"/>
        <w:rPr>
          <w:rFonts w:cs="Arial"/>
          <w:color w:val="000000"/>
          <w:szCs w:val="20"/>
          <w:lang w:eastAsia="sl-SI"/>
        </w:rPr>
      </w:pPr>
    </w:p>
    <w:p w14:paraId="2BB6E1CD" w14:textId="56B4FF19" w:rsidR="0039294E" w:rsidRPr="009D08C9" w:rsidRDefault="009D08C9" w:rsidP="009D08C9">
      <w:pPr>
        <w:autoSpaceDE w:val="0"/>
        <w:autoSpaceDN w:val="0"/>
        <w:adjustRightInd w:val="0"/>
        <w:spacing w:line="240" w:lineRule="auto"/>
        <w:jc w:val="both"/>
        <w:rPr>
          <w:rFonts w:cs="Arial"/>
          <w:color w:val="000000"/>
          <w:szCs w:val="20"/>
        </w:rPr>
      </w:pPr>
      <w:r>
        <w:rPr>
          <w:rFonts w:cs="Arial"/>
          <w:color w:val="000000"/>
          <w:szCs w:val="20"/>
        </w:rPr>
        <w:t xml:space="preserve">      2. </w:t>
      </w:r>
      <w:r w:rsidR="0039294E" w:rsidRPr="009D08C9">
        <w:rPr>
          <w:rFonts w:cs="Arial"/>
          <w:color w:val="000000"/>
          <w:szCs w:val="20"/>
          <w:u w:val="single"/>
        </w:rPr>
        <w:t>zaščita živali:</w:t>
      </w:r>
    </w:p>
    <w:p w14:paraId="22013E88" w14:textId="5334075B" w:rsidR="0039294E" w:rsidRPr="0039294E" w:rsidRDefault="0039294E" w:rsidP="00324CAF">
      <w:pPr>
        <w:numPr>
          <w:ilvl w:val="0"/>
          <w:numId w:val="88"/>
        </w:numPr>
        <w:autoSpaceDE w:val="0"/>
        <w:autoSpaceDN w:val="0"/>
        <w:adjustRightInd w:val="0"/>
        <w:spacing w:line="240" w:lineRule="auto"/>
        <w:jc w:val="both"/>
        <w:rPr>
          <w:rFonts w:cs="Arial"/>
          <w:color w:val="000000"/>
          <w:szCs w:val="20"/>
        </w:rPr>
      </w:pPr>
      <w:r w:rsidRPr="0039294E">
        <w:rPr>
          <w:rFonts w:cs="Arial"/>
          <w:color w:val="000000"/>
          <w:szCs w:val="20"/>
        </w:rPr>
        <w:t xml:space="preserve">redni nadzor nad zaščito živali pri pravnih in fizičnih osebah, ki so v kakršnemkoli odnosu do živali, </w:t>
      </w:r>
    </w:p>
    <w:p w14:paraId="24C89EB5" w14:textId="77777777" w:rsidR="0039294E" w:rsidRPr="0039294E" w:rsidRDefault="0039294E" w:rsidP="00324CAF">
      <w:pPr>
        <w:numPr>
          <w:ilvl w:val="0"/>
          <w:numId w:val="88"/>
        </w:numPr>
        <w:autoSpaceDE w:val="0"/>
        <w:autoSpaceDN w:val="0"/>
        <w:adjustRightInd w:val="0"/>
        <w:spacing w:line="240" w:lineRule="auto"/>
        <w:jc w:val="both"/>
        <w:rPr>
          <w:rFonts w:cs="Arial"/>
          <w:color w:val="000000"/>
          <w:szCs w:val="20"/>
        </w:rPr>
      </w:pPr>
      <w:r w:rsidRPr="0039294E">
        <w:rPr>
          <w:rFonts w:cs="Arial"/>
          <w:color w:val="000000"/>
          <w:szCs w:val="20"/>
        </w:rPr>
        <w:t>nadzor in ocena postopkov z živalmi v klavnicah,</w:t>
      </w:r>
    </w:p>
    <w:p w14:paraId="42541ABE" w14:textId="77777777" w:rsidR="0039294E" w:rsidRPr="0039294E" w:rsidRDefault="0039294E" w:rsidP="00324CAF">
      <w:pPr>
        <w:numPr>
          <w:ilvl w:val="0"/>
          <w:numId w:val="88"/>
        </w:numPr>
        <w:autoSpaceDE w:val="0"/>
        <w:autoSpaceDN w:val="0"/>
        <w:adjustRightInd w:val="0"/>
        <w:spacing w:line="240" w:lineRule="auto"/>
        <w:jc w:val="both"/>
        <w:rPr>
          <w:rFonts w:cs="Arial"/>
          <w:color w:val="000000"/>
          <w:szCs w:val="20"/>
        </w:rPr>
      </w:pPr>
      <w:r w:rsidRPr="0039294E">
        <w:rPr>
          <w:rFonts w:cs="Arial"/>
          <w:color w:val="000000"/>
          <w:szCs w:val="20"/>
        </w:rPr>
        <w:t>redni nadzor nad zaščito rejnih živali s poudarkom na ugotavljanju stanja v rejah prašičev (plemenske svinje, postopki v reji),</w:t>
      </w:r>
    </w:p>
    <w:p w14:paraId="2F92CC5B" w14:textId="77777777" w:rsidR="0039294E" w:rsidRPr="0039294E" w:rsidRDefault="0039294E" w:rsidP="00324CAF">
      <w:pPr>
        <w:numPr>
          <w:ilvl w:val="0"/>
          <w:numId w:val="88"/>
        </w:numPr>
        <w:autoSpaceDE w:val="0"/>
        <w:autoSpaceDN w:val="0"/>
        <w:adjustRightInd w:val="0"/>
        <w:spacing w:line="240" w:lineRule="auto"/>
        <w:jc w:val="both"/>
        <w:rPr>
          <w:rFonts w:cs="Arial"/>
          <w:color w:val="000000"/>
          <w:szCs w:val="20"/>
        </w:rPr>
      </w:pPr>
      <w:r w:rsidRPr="0039294E">
        <w:rPr>
          <w:rFonts w:cs="Arial"/>
          <w:color w:val="000000"/>
          <w:szCs w:val="20"/>
        </w:rPr>
        <w:t>nadzor nad delovanjem zavetišč in društev za zaščito živali,</w:t>
      </w:r>
    </w:p>
    <w:p w14:paraId="2DB69707" w14:textId="77777777" w:rsidR="0039294E" w:rsidRPr="0039294E" w:rsidRDefault="0039294E" w:rsidP="0039294E">
      <w:pPr>
        <w:autoSpaceDE w:val="0"/>
        <w:autoSpaceDN w:val="0"/>
        <w:adjustRightInd w:val="0"/>
        <w:spacing w:line="240" w:lineRule="auto"/>
        <w:ind w:left="648"/>
        <w:jc w:val="both"/>
        <w:rPr>
          <w:rFonts w:cs="Arial"/>
          <w:color w:val="000000"/>
          <w:szCs w:val="20"/>
        </w:rPr>
      </w:pPr>
    </w:p>
    <w:p w14:paraId="55CE1031" w14:textId="1CA506BD" w:rsidR="0039294E" w:rsidRPr="00A67DA1" w:rsidRDefault="009D08C9" w:rsidP="00A67DA1">
      <w:pPr>
        <w:autoSpaceDE w:val="0"/>
        <w:autoSpaceDN w:val="0"/>
        <w:adjustRightInd w:val="0"/>
        <w:spacing w:line="240" w:lineRule="auto"/>
        <w:jc w:val="both"/>
        <w:rPr>
          <w:rFonts w:cs="Arial"/>
          <w:color w:val="000000"/>
          <w:szCs w:val="20"/>
          <w:u w:val="single"/>
        </w:rPr>
      </w:pPr>
      <w:r>
        <w:rPr>
          <w:rFonts w:cs="Arial"/>
          <w:color w:val="000000"/>
          <w:szCs w:val="20"/>
        </w:rPr>
        <w:t xml:space="preserve">     3.</w:t>
      </w:r>
      <w:r w:rsidR="00E76305">
        <w:rPr>
          <w:rFonts w:cs="Arial"/>
          <w:color w:val="000000"/>
          <w:szCs w:val="20"/>
        </w:rPr>
        <w:t xml:space="preserve"> </w:t>
      </w:r>
      <w:r w:rsidR="0039294E" w:rsidRPr="00A67DA1">
        <w:rPr>
          <w:rFonts w:cs="Arial"/>
          <w:color w:val="000000"/>
          <w:szCs w:val="20"/>
          <w:u w:val="single"/>
        </w:rPr>
        <w:t>identifikacija in registracija živali:</w:t>
      </w:r>
    </w:p>
    <w:p w14:paraId="5D501306" w14:textId="77777777" w:rsidR="0039294E" w:rsidRPr="0039294E" w:rsidRDefault="0039294E" w:rsidP="00324CAF">
      <w:pPr>
        <w:numPr>
          <w:ilvl w:val="0"/>
          <w:numId w:val="87"/>
        </w:numPr>
        <w:autoSpaceDE w:val="0"/>
        <w:autoSpaceDN w:val="0"/>
        <w:adjustRightInd w:val="0"/>
        <w:spacing w:line="240" w:lineRule="auto"/>
        <w:jc w:val="both"/>
        <w:rPr>
          <w:rFonts w:cs="Arial"/>
          <w:color w:val="000000"/>
          <w:szCs w:val="20"/>
        </w:rPr>
      </w:pPr>
      <w:r w:rsidRPr="0039294E">
        <w:rPr>
          <w:rFonts w:cs="Arial"/>
          <w:color w:val="000000"/>
          <w:szCs w:val="20"/>
        </w:rPr>
        <w:t>nadzor nad identifikacijo in registracijo živali (kopitarji, psi, ostale živali),</w:t>
      </w:r>
    </w:p>
    <w:p w14:paraId="63F6A43F" w14:textId="77777777" w:rsidR="0039294E" w:rsidRPr="0039294E" w:rsidRDefault="0039294E" w:rsidP="00324CAF">
      <w:pPr>
        <w:numPr>
          <w:ilvl w:val="0"/>
          <w:numId w:val="87"/>
        </w:numPr>
        <w:autoSpaceDE w:val="0"/>
        <w:autoSpaceDN w:val="0"/>
        <w:adjustRightInd w:val="0"/>
        <w:spacing w:line="240" w:lineRule="auto"/>
        <w:jc w:val="both"/>
        <w:rPr>
          <w:rFonts w:cs="Arial"/>
          <w:color w:val="000000"/>
          <w:szCs w:val="20"/>
        </w:rPr>
      </w:pPr>
      <w:r w:rsidRPr="0039294E">
        <w:rPr>
          <w:rFonts w:cs="Arial"/>
          <w:color w:val="000000"/>
          <w:szCs w:val="20"/>
        </w:rPr>
        <w:t>odkrivanje goljufivih praks,</w:t>
      </w:r>
    </w:p>
    <w:p w14:paraId="0807E147" w14:textId="77777777" w:rsidR="0039294E" w:rsidRPr="0039294E" w:rsidRDefault="0039294E" w:rsidP="0039294E">
      <w:pPr>
        <w:autoSpaceDE w:val="0"/>
        <w:autoSpaceDN w:val="0"/>
        <w:adjustRightInd w:val="0"/>
        <w:spacing w:line="240" w:lineRule="auto"/>
        <w:ind w:left="300"/>
        <w:jc w:val="both"/>
        <w:rPr>
          <w:rFonts w:cs="Arial"/>
          <w:color w:val="000000"/>
          <w:szCs w:val="20"/>
        </w:rPr>
      </w:pPr>
    </w:p>
    <w:p w14:paraId="6791CF31" w14:textId="112C6297" w:rsidR="0039294E" w:rsidRPr="00A67DA1" w:rsidRDefault="0039294E" w:rsidP="00324CAF">
      <w:pPr>
        <w:pStyle w:val="Odstavekseznama"/>
        <w:numPr>
          <w:ilvl w:val="0"/>
          <w:numId w:val="74"/>
        </w:numPr>
        <w:autoSpaceDE w:val="0"/>
        <w:autoSpaceDN w:val="0"/>
        <w:adjustRightInd w:val="0"/>
        <w:spacing w:line="240" w:lineRule="auto"/>
        <w:jc w:val="both"/>
        <w:rPr>
          <w:rFonts w:cs="Arial"/>
          <w:color w:val="000000"/>
          <w:szCs w:val="20"/>
          <w:u w:val="single"/>
        </w:rPr>
      </w:pPr>
      <w:r w:rsidRPr="00A67DA1">
        <w:rPr>
          <w:rFonts w:cs="Arial"/>
          <w:color w:val="000000"/>
          <w:szCs w:val="20"/>
          <w:u w:val="single"/>
        </w:rPr>
        <w:t>uporaba zdravil in ugotavljanje njihovih ostankov:</w:t>
      </w:r>
    </w:p>
    <w:p w14:paraId="5FC68C20" w14:textId="27FFF901" w:rsidR="0039294E" w:rsidRPr="0039294E" w:rsidRDefault="0039294E" w:rsidP="00324CAF">
      <w:pPr>
        <w:numPr>
          <w:ilvl w:val="0"/>
          <w:numId w:val="86"/>
        </w:numPr>
        <w:autoSpaceDE w:val="0"/>
        <w:autoSpaceDN w:val="0"/>
        <w:adjustRightInd w:val="0"/>
        <w:spacing w:line="240" w:lineRule="auto"/>
        <w:jc w:val="both"/>
        <w:rPr>
          <w:rFonts w:cs="Arial"/>
          <w:color w:val="000000"/>
          <w:szCs w:val="20"/>
        </w:rPr>
      </w:pPr>
      <w:r w:rsidRPr="0039294E">
        <w:rPr>
          <w:rFonts w:cs="Arial"/>
          <w:color w:val="000000"/>
          <w:szCs w:val="20"/>
        </w:rPr>
        <w:t xml:space="preserve">nadzor nad sledljivostjo in uporabo zdravil v rajah živali, s poudarkom na obrate akvakulture in čebel, </w:t>
      </w:r>
    </w:p>
    <w:p w14:paraId="5EFA9518" w14:textId="77777777" w:rsidR="0039294E" w:rsidRPr="0039294E" w:rsidRDefault="0039294E" w:rsidP="00324CAF">
      <w:pPr>
        <w:numPr>
          <w:ilvl w:val="0"/>
          <w:numId w:val="86"/>
        </w:numPr>
        <w:autoSpaceDE w:val="0"/>
        <w:autoSpaceDN w:val="0"/>
        <w:adjustRightInd w:val="0"/>
        <w:spacing w:line="240" w:lineRule="auto"/>
        <w:jc w:val="both"/>
        <w:rPr>
          <w:rFonts w:cs="Arial"/>
          <w:color w:val="000000"/>
          <w:szCs w:val="20"/>
        </w:rPr>
      </w:pPr>
      <w:r w:rsidRPr="0039294E">
        <w:rPr>
          <w:rFonts w:cs="Arial"/>
          <w:color w:val="000000"/>
          <w:szCs w:val="20"/>
        </w:rPr>
        <w:t>nadzor nad upravičenostjo in samo uporabo protimikrobnih zdravil,</w:t>
      </w:r>
    </w:p>
    <w:p w14:paraId="4E36A205" w14:textId="77777777" w:rsidR="0039294E" w:rsidRPr="0039294E" w:rsidRDefault="0039294E" w:rsidP="0039294E">
      <w:pPr>
        <w:autoSpaceDE w:val="0"/>
        <w:autoSpaceDN w:val="0"/>
        <w:adjustRightInd w:val="0"/>
        <w:spacing w:line="240" w:lineRule="auto"/>
        <w:ind w:left="300"/>
        <w:contextualSpacing/>
        <w:jc w:val="both"/>
        <w:rPr>
          <w:rFonts w:cs="Arial"/>
          <w:color w:val="000000"/>
          <w:szCs w:val="20"/>
          <w:lang w:eastAsia="sl-SI"/>
        </w:rPr>
      </w:pPr>
    </w:p>
    <w:p w14:paraId="20F26DAA" w14:textId="77777777" w:rsidR="0039294E" w:rsidRPr="0039294E" w:rsidRDefault="0039294E" w:rsidP="00324CAF">
      <w:pPr>
        <w:numPr>
          <w:ilvl w:val="0"/>
          <w:numId w:val="74"/>
        </w:numPr>
        <w:autoSpaceDE w:val="0"/>
        <w:autoSpaceDN w:val="0"/>
        <w:adjustRightInd w:val="0"/>
        <w:spacing w:line="240" w:lineRule="auto"/>
        <w:ind w:left="648"/>
        <w:jc w:val="both"/>
        <w:rPr>
          <w:rFonts w:cs="Arial"/>
          <w:color w:val="000000"/>
          <w:szCs w:val="20"/>
          <w:u w:val="single"/>
          <w:lang w:eastAsia="sl-SI"/>
        </w:rPr>
      </w:pPr>
      <w:r w:rsidRPr="0039294E">
        <w:rPr>
          <w:rFonts w:cs="Arial"/>
          <w:color w:val="000000"/>
          <w:szCs w:val="20"/>
          <w:u w:val="single"/>
        </w:rPr>
        <w:t xml:space="preserve">živalski stranski proizvodi: </w:t>
      </w:r>
    </w:p>
    <w:p w14:paraId="0F65D00D" w14:textId="77777777" w:rsidR="0039294E" w:rsidRPr="0039294E" w:rsidRDefault="0039294E" w:rsidP="00324CAF">
      <w:pPr>
        <w:numPr>
          <w:ilvl w:val="0"/>
          <w:numId w:val="85"/>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 xml:space="preserve">izvedba rednih pregledov odobrenih obratov ter registriranih obratov in izvajalcev dejavnosti v skladu s planom dela s poudarkom na preverjanju sledljivosti in ravnanjem z ŽSP, </w:t>
      </w:r>
    </w:p>
    <w:p w14:paraId="4FEB4C87" w14:textId="77777777" w:rsidR="0039294E" w:rsidRPr="0039294E" w:rsidRDefault="0039294E" w:rsidP="00324CAF">
      <w:pPr>
        <w:numPr>
          <w:ilvl w:val="0"/>
          <w:numId w:val="85"/>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zagotavljanje skladnosti pošiljk ŽSP in potrjevanje prispetja pošiljk predelanih živalskih beljakovin pri izvozu in trgovanju,</w:t>
      </w:r>
    </w:p>
    <w:p w14:paraId="10E3ADAA" w14:textId="77777777" w:rsidR="0039294E" w:rsidRPr="0039294E" w:rsidRDefault="0039294E" w:rsidP="00324CAF">
      <w:pPr>
        <w:numPr>
          <w:ilvl w:val="0"/>
          <w:numId w:val="85"/>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identifikacija nosilcev dejavnosti, ki ravnajo z ŽSP, predvsem na področjih, kjer se prepleta več sklopov zakonodaje,</w:t>
      </w:r>
    </w:p>
    <w:p w14:paraId="098A0557" w14:textId="77777777" w:rsidR="0039294E" w:rsidRPr="0039294E" w:rsidRDefault="0039294E" w:rsidP="00324CAF">
      <w:pPr>
        <w:numPr>
          <w:ilvl w:val="0"/>
          <w:numId w:val="85"/>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nadzor nad ravnanjem z ŽSP na mestu nastanka, s poudarkom</w:t>
      </w:r>
      <w:r w:rsidRPr="0039294E">
        <w:rPr>
          <w:rFonts w:eastAsia="Calibri" w:cs="Arial"/>
          <w:color w:val="000000"/>
          <w:szCs w:val="20"/>
        </w:rPr>
        <w:t xml:space="preserve"> na klavnicah, mesno predelovalnih obratih, gostinskih obratih in lovskih zbiralnicah,</w:t>
      </w:r>
    </w:p>
    <w:p w14:paraId="0EFB7F06" w14:textId="77777777" w:rsidR="0039294E" w:rsidRPr="0039294E" w:rsidRDefault="0039294E" w:rsidP="00324CAF">
      <w:pPr>
        <w:numPr>
          <w:ilvl w:val="0"/>
          <w:numId w:val="85"/>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izvedba uradnega vzorčenja pridobljenih proizvodov v odobrenih obratih,</w:t>
      </w:r>
    </w:p>
    <w:p w14:paraId="6144C74B" w14:textId="77777777" w:rsidR="0039294E" w:rsidRPr="0039294E" w:rsidRDefault="0039294E" w:rsidP="0039294E">
      <w:pPr>
        <w:autoSpaceDE w:val="0"/>
        <w:autoSpaceDN w:val="0"/>
        <w:adjustRightInd w:val="0"/>
        <w:spacing w:line="240" w:lineRule="auto"/>
        <w:ind w:left="300"/>
        <w:contextualSpacing/>
        <w:jc w:val="both"/>
        <w:rPr>
          <w:rFonts w:cs="Arial"/>
          <w:color w:val="000000"/>
          <w:szCs w:val="20"/>
          <w:lang w:eastAsia="sl-SI"/>
        </w:rPr>
      </w:pPr>
    </w:p>
    <w:p w14:paraId="269E7857" w14:textId="77777777" w:rsidR="0039294E" w:rsidRPr="0039294E" w:rsidRDefault="0039294E" w:rsidP="00324CAF">
      <w:pPr>
        <w:numPr>
          <w:ilvl w:val="0"/>
          <w:numId w:val="74"/>
        </w:numPr>
        <w:autoSpaceDE w:val="0"/>
        <w:autoSpaceDN w:val="0"/>
        <w:adjustRightInd w:val="0"/>
        <w:spacing w:line="240" w:lineRule="auto"/>
        <w:ind w:left="648"/>
        <w:contextualSpacing/>
        <w:jc w:val="both"/>
        <w:rPr>
          <w:rFonts w:cs="Arial"/>
          <w:color w:val="000000"/>
          <w:szCs w:val="20"/>
          <w:u w:val="single"/>
          <w:lang w:eastAsia="sl-SI"/>
        </w:rPr>
      </w:pPr>
      <w:r w:rsidRPr="0039294E">
        <w:rPr>
          <w:rFonts w:cs="Arial"/>
          <w:color w:val="000000"/>
          <w:szCs w:val="20"/>
          <w:u w:val="single"/>
          <w:lang w:eastAsia="sl-SI"/>
        </w:rPr>
        <w:t>distribucija, proizvodnja in predelava krme:</w:t>
      </w:r>
    </w:p>
    <w:p w14:paraId="287B7142" w14:textId="77777777" w:rsidR="0039294E" w:rsidRPr="0039294E" w:rsidRDefault="0039294E" w:rsidP="00324CAF">
      <w:pPr>
        <w:numPr>
          <w:ilvl w:val="0"/>
          <w:numId w:val="84"/>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redni nadzor v odobrenih obratih (notranje kontrole na podlagi HACCP, uporaba in učinkovitost zasebnih shem podeljeni certifikati, morebitna prisotnost GSO, pravilnost označevanja krme),</w:t>
      </w:r>
    </w:p>
    <w:p w14:paraId="22B4A7AD" w14:textId="77777777" w:rsidR="0039294E" w:rsidRPr="0039294E" w:rsidRDefault="0039294E" w:rsidP="00324CAF">
      <w:pPr>
        <w:numPr>
          <w:ilvl w:val="0"/>
          <w:numId w:val="84"/>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 xml:space="preserve">nadzor v registriranih obratih, s poudarkom na ugotovitvah stanja pri ID, ker so bile v preteklosti ugotovljena neskladja ter nadzor in ocena na novo registriranih obratov,  </w:t>
      </w:r>
    </w:p>
    <w:p w14:paraId="07916241" w14:textId="77777777" w:rsidR="0039294E" w:rsidRPr="0039294E" w:rsidRDefault="0039294E" w:rsidP="00324CAF">
      <w:pPr>
        <w:numPr>
          <w:ilvl w:val="0"/>
          <w:numId w:val="84"/>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odkrivanje goljufivih praks,</w:t>
      </w:r>
    </w:p>
    <w:p w14:paraId="6F73193F" w14:textId="77777777" w:rsidR="0039294E" w:rsidRPr="0039294E" w:rsidRDefault="0039294E" w:rsidP="0039294E">
      <w:pPr>
        <w:autoSpaceDE w:val="0"/>
        <w:autoSpaceDN w:val="0"/>
        <w:adjustRightInd w:val="0"/>
        <w:spacing w:line="240" w:lineRule="auto"/>
        <w:ind w:left="288"/>
        <w:contextualSpacing/>
        <w:jc w:val="both"/>
        <w:rPr>
          <w:rFonts w:cs="Arial"/>
          <w:color w:val="000000"/>
          <w:szCs w:val="20"/>
          <w:lang w:eastAsia="sl-SI"/>
        </w:rPr>
      </w:pPr>
    </w:p>
    <w:p w14:paraId="2D9C8A96" w14:textId="2200568F" w:rsidR="0039294E" w:rsidRPr="0039294E" w:rsidRDefault="0039294E" w:rsidP="00324CAF">
      <w:pPr>
        <w:numPr>
          <w:ilvl w:val="0"/>
          <w:numId w:val="74"/>
        </w:numPr>
        <w:autoSpaceDE w:val="0"/>
        <w:autoSpaceDN w:val="0"/>
        <w:adjustRightInd w:val="0"/>
        <w:spacing w:line="240" w:lineRule="auto"/>
        <w:ind w:left="648"/>
        <w:contextualSpacing/>
        <w:jc w:val="both"/>
        <w:rPr>
          <w:rFonts w:cs="Arial"/>
          <w:color w:val="000000"/>
          <w:szCs w:val="20"/>
          <w:u w:val="single"/>
          <w:lang w:eastAsia="sl-SI"/>
        </w:rPr>
      </w:pPr>
      <w:r w:rsidRPr="0039294E">
        <w:rPr>
          <w:rFonts w:cs="Arial"/>
          <w:color w:val="000000"/>
          <w:szCs w:val="20"/>
          <w:u w:val="single"/>
          <w:lang w:eastAsia="sl-SI"/>
        </w:rPr>
        <w:t>živila živalskega izvora</w:t>
      </w:r>
      <w:r w:rsidR="009D08C9">
        <w:rPr>
          <w:rFonts w:cs="Arial"/>
          <w:color w:val="000000"/>
          <w:szCs w:val="20"/>
          <w:u w:val="single"/>
          <w:lang w:eastAsia="sl-SI"/>
        </w:rPr>
        <w:t>:</w:t>
      </w:r>
    </w:p>
    <w:p w14:paraId="697D6A57" w14:textId="77777777" w:rsidR="0039294E" w:rsidRPr="0039294E" w:rsidRDefault="0039294E" w:rsidP="00324CAF">
      <w:pPr>
        <w:numPr>
          <w:ilvl w:val="0"/>
          <w:numId w:val="83"/>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redni nadzor v odobrenih obratih (notranje kontrole na podlagi HACCP, uporaba in učinkovitost zasebnih shem podeljeni certifikati, novo nastala tveganja),</w:t>
      </w:r>
    </w:p>
    <w:p w14:paraId="0B65813F" w14:textId="02057276" w:rsidR="0039294E" w:rsidRPr="0039294E" w:rsidRDefault="0039294E" w:rsidP="00324CAF">
      <w:pPr>
        <w:numPr>
          <w:ilvl w:val="0"/>
          <w:numId w:val="83"/>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lastRenderedPageBreak/>
        <w:t>nadzor v registriranih obratih (mesnice, ribarnice, mlekarne, predelava na mestu izvora), s poudarkom na ugotovitvah stanja pri ID, ker so bile v preteklosti ugotovljena neskladja ter nadzor in ocena na novo registriranih obratov,</w:t>
      </w:r>
    </w:p>
    <w:p w14:paraId="501C081B" w14:textId="77777777" w:rsidR="0039294E" w:rsidRPr="0039294E" w:rsidRDefault="0039294E" w:rsidP="00324CAF">
      <w:pPr>
        <w:numPr>
          <w:ilvl w:val="0"/>
          <w:numId w:val="83"/>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odkrivanje goljufivih praks (tudi uporaba aditivov),</w:t>
      </w:r>
    </w:p>
    <w:p w14:paraId="5E6FD2D1" w14:textId="77777777" w:rsidR="0039294E" w:rsidRPr="0039294E" w:rsidRDefault="0039294E" w:rsidP="00A67DA1">
      <w:pPr>
        <w:autoSpaceDE w:val="0"/>
        <w:autoSpaceDN w:val="0"/>
        <w:adjustRightInd w:val="0"/>
        <w:spacing w:line="240" w:lineRule="auto"/>
        <w:ind w:left="300"/>
        <w:contextualSpacing/>
        <w:jc w:val="both"/>
        <w:rPr>
          <w:rFonts w:cs="Arial"/>
          <w:color w:val="000000"/>
          <w:szCs w:val="20"/>
          <w:lang w:eastAsia="sl-SI"/>
        </w:rPr>
      </w:pPr>
    </w:p>
    <w:p w14:paraId="02F7820F" w14:textId="77777777" w:rsidR="0039294E" w:rsidRPr="0039294E" w:rsidRDefault="0039294E" w:rsidP="00324CAF">
      <w:pPr>
        <w:numPr>
          <w:ilvl w:val="0"/>
          <w:numId w:val="74"/>
        </w:numPr>
        <w:autoSpaceDE w:val="0"/>
        <w:autoSpaceDN w:val="0"/>
        <w:adjustRightInd w:val="0"/>
        <w:spacing w:line="240" w:lineRule="auto"/>
        <w:ind w:left="648"/>
        <w:jc w:val="both"/>
        <w:rPr>
          <w:rFonts w:cs="Arial"/>
          <w:color w:val="000000"/>
          <w:szCs w:val="20"/>
          <w:u w:val="single"/>
        </w:rPr>
      </w:pPr>
      <w:r w:rsidRPr="0039294E">
        <w:rPr>
          <w:rFonts w:cs="Arial"/>
          <w:color w:val="000000"/>
          <w:szCs w:val="20"/>
          <w:u w:val="single"/>
        </w:rPr>
        <w:t>proizvodnja, predelava in distribucija živil:</w:t>
      </w:r>
    </w:p>
    <w:p w14:paraId="6C451CAA" w14:textId="77777777" w:rsidR="0039294E" w:rsidRPr="0039294E" w:rsidRDefault="0039294E" w:rsidP="00324CAF">
      <w:pPr>
        <w:numPr>
          <w:ilvl w:val="0"/>
          <w:numId w:val="79"/>
        </w:numPr>
        <w:autoSpaceDE w:val="0"/>
        <w:autoSpaceDN w:val="0"/>
        <w:adjustRightInd w:val="0"/>
        <w:spacing w:line="260" w:lineRule="atLeast"/>
        <w:jc w:val="both"/>
        <w:rPr>
          <w:rFonts w:cs="Arial"/>
          <w:color w:val="000000"/>
          <w:szCs w:val="20"/>
        </w:rPr>
      </w:pPr>
      <w:r w:rsidRPr="0039294E">
        <w:rPr>
          <w:rFonts w:cs="Arial"/>
          <w:color w:val="000000"/>
          <w:szCs w:val="20"/>
        </w:rPr>
        <w:t>urejanje registra obratov,</w:t>
      </w:r>
    </w:p>
    <w:p w14:paraId="32698DD6" w14:textId="77777777" w:rsidR="0039294E" w:rsidRPr="0039294E" w:rsidRDefault="0039294E" w:rsidP="00324CAF">
      <w:pPr>
        <w:numPr>
          <w:ilvl w:val="0"/>
          <w:numId w:val="79"/>
        </w:numPr>
        <w:autoSpaceDE w:val="0"/>
        <w:autoSpaceDN w:val="0"/>
        <w:adjustRightInd w:val="0"/>
        <w:spacing w:line="260" w:lineRule="atLeast"/>
        <w:jc w:val="both"/>
        <w:rPr>
          <w:rFonts w:cs="Arial"/>
          <w:color w:val="000000"/>
          <w:szCs w:val="20"/>
        </w:rPr>
      </w:pPr>
      <w:r w:rsidRPr="0039294E">
        <w:rPr>
          <w:rFonts w:cs="Arial"/>
          <w:color w:val="000000"/>
          <w:szCs w:val="20"/>
        </w:rPr>
        <w:t>posodobitev IT aplikacij za beleženje ugotovitev inšpekcijskega nadzora ,</w:t>
      </w:r>
    </w:p>
    <w:p w14:paraId="167320B0" w14:textId="77777777" w:rsidR="0039294E" w:rsidRPr="0039294E" w:rsidRDefault="0039294E" w:rsidP="00324CAF">
      <w:pPr>
        <w:numPr>
          <w:ilvl w:val="0"/>
          <w:numId w:val="79"/>
        </w:numPr>
        <w:autoSpaceDE w:val="0"/>
        <w:autoSpaceDN w:val="0"/>
        <w:adjustRightInd w:val="0"/>
        <w:spacing w:line="260" w:lineRule="atLeast"/>
        <w:jc w:val="both"/>
        <w:rPr>
          <w:rFonts w:cs="Arial"/>
          <w:color w:val="000000"/>
          <w:szCs w:val="20"/>
        </w:rPr>
      </w:pPr>
      <w:r w:rsidRPr="0039294E">
        <w:rPr>
          <w:rFonts w:cs="Arial"/>
          <w:color w:val="000000"/>
          <w:szCs w:val="20"/>
        </w:rPr>
        <w:t>v pridelavi kmetijskih pridelkov in živil izvedba aktivnosti z namenom zmanjšanja št. neskladnosti, izvedba pregledov pri predhodno neskladnih in še nepregledanih tržnih pridelovalcih,</w:t>
      </w:r>
    </w:p>
    <w:p w14:paraId="59B9C086" w14:textId="77777777" w:rsidR="0039294E" w:rsidRPr="0039294E" w:rsidRDefault="0039294E" w:rsidP="00324CAF">
      <w:pPr>
        <w:numPr>
          <w:ilvl w:val="0"/>
          <w:numId w:val="79"/>
        </w:numPr>
        <w:autoSpaceDE w:val="0"/>
        <w:autoSpaceDN w:val="0"/>
        <w:adjustRightInd w:val="0"/>
        <w:spacing w:line="260" w:lineRule="atLeast"/>
        <w:jc w:val="both"/>
        <w:rPr>
          <w:rFonts w:cs="Arial"/>
          <w:color w:val="000000"/>
          <w:szCs w:val="20"/>
        </w:rPr>
      </w:pPr>
      <w:r w:rsidRPr="0039294E">
        <w:rPr>
          <w:rFonts w:cs="Arial"/>
          <w:color w:val="000000"/>
          <w:szCs w:val="20"/>
        </w:rPr>
        <w:t>v proizvodnji živil se prednostno izvede nadzor pri večjih proizvajalcih, za manjše se priprave smernice za novo oceno tveganja,</w:t>
      </w:r>
    </w:p>
    <w:p w14:paraId="461BC48C" w14:textId="77777777" w:rsidR="0039294E" w:rsidRPr="0039294E" w:rsidRDefault="0039294E" w:rsidP="00324CAF">
      <w:pPr>
        <w:numPr>
          <w:ilvl w:val="0"/>
          <w:numId w:val="79"/>
        </w:numPr>
        <w:autoSpaceDE w:val="0"/>
        <w:autoSpaceDN w:val="0"/>
        <w:adjustRightInd w:val="0"/>
        <w:spacing w:line="260" w:lineRule="atLeast"/>
        <w:jc w:val="both"/>
        <w:rPr>
          <w:rFonts w:cs="Arial"/>
          <w:color w:val="000000"/>
          <w:szCs w:val="20"/>
        </w:rPr>
      </w:pPr>
      <w:r w:rsidRPr="0039294E">
        <w:rPr>
          <w:rFonts w:cs="Arial"/>
          <w:color w:val="000000"/>
          <w:szCs w:val="20"/>
        </w:rPr>
        <w:t>pri nadzoru distributerjev se pri preverjanju pristnosti dokumentacije in postopkov  sledljivosti vključi druge organe (FURS, TIRS), slednje se lahko uporabi tudi za ugotavljanje goljufivih in zavajajočih praks,</w:t>
      </w:r>
    </w:p>
    <w:p w14:paraId="44816028" w14:textId="77777777" w:rsidR="0039294E" w:rsidRPr="0039294E" w:rsidRDefault="0039294E" w:rsidP="0039294E">
      <w:pPr>
        <w:autoSpaceDE w:val="0"/>
        <w:autoSpaceDN w:val="0"/>
        <w:adjustRightInd w:val="0"/>
        <w:spacing w:line="240" w:lineRule="auto"/>
        <w:ind w:left="300"/>
        <w:contextualSpacing/>
        <w:jc w:val="both"/>
        <w:rPr>
          <w:rFonts w:cs="Arial"/>
          <w:color w:val="000000"/>
          <w:szCs w:val="20"/>
          <w:lang w:eastAsia="sl-SI"/>
        </w:rPr>
      </w:pPr>
    </w:p>
    <w:p w14:paraId="3252A7D0" w14:textId="77777777" w:rsidR="0039294E" w:rsidRPr="0039294E" w:rsidRDefault="0039294E" w:rsidP="00324CAF">
      <w:pPr>
        <w:numPr>
          <w:ilvl w:val="0"/>
          <w:numId w:val="74"/>
        </w:numPr>
        <w:autoSpaceDE w:val="0"/>
        <w:autoSpaceDN w:val="0"/>
        <w:adjustRightInd w:val="0"/>
        <w:spacing w:line="240" w:lineRule="auto"/>
        <w:ind w:left="648"/>
        <w:jc w:val="both"/>
        <w:rPr>
          <w:rFonts w:cs="Arial"/>
          <w:color w:val="000000"/>
          <w:szCs w:val="20"/>
          <w:u w:val="single"/>
        </w:rPr>
      </w:pPr>
      <w:r w:rsidRPr="0039294E">
        <w:rPr>
          <w:rFonts w:cs="Arial"/>
          <w:color w:val="000000"/>
          <w:szCs w:val="20"/>
          <w:u w:val="single"/>
        </w:rPr>
        <w:t>varnost živil</w:t>
      </w:r>
    </w:p>
    <w:p w14:paraId="27FCA2C4" w14:textId="77777777" w:rsidR="0039294E" w:rsidRPr="0039294E" w:rsidRDefault="0039294E" w:rsidP="00324CAF">
      <w:pPr>
        <w:numPr>
          <w:ilvl w:val="0"/>
          <w:numId w:val="79"/>
        </w:numPr>
        <w:autoSpaceDE w:val="0"/>
        <w:autoSpaceDN w:val="0"/>
        <w:adjustRightInd w:val="0"/>
        <w:spacing w:line="260" w:lineRule="atLeast"/>
        <w:jc w:val="both"/>
        <w:rPr>
          <w:rFonts w:cs="Arial"/>
          <w:color w:val="000000"/>
          <w:szCs w:val="20"/>
        </w:rPr>
      </w:pPr>
      <w:r w:rsidRPr="0039294E">
        <w:rPr>
          <w:rFonts w:cs="Arial"/>
          <w:color w:val="000000"/>
          <w:szCs w:val="20"/>
        </w:rPr>
        <w:t>nadzor s poudarkom nad obvladovanjem novo porajajočih se tveganj,</w:t>
      </w:r>
    </w:p>
    <w:p w14:paraId="21FD08A1" w14:textId="77777777" w:rsidR="0039294E" w:rsidRPr="0039294E" w:rsidRDefault="0039294E" w:rsidP="00324CAF">
      <w:pPr>
        <w:numPr>
          <w:ilvl w:val="0"/>
          <w:numId w:val="79"/>
        </w:numPr>
        <w:autoSpaceDE w:val="0"/>
        <w:autoSpaceDN w:val="0"/>
        <w:adjustRightInd w:val="0"/>
        <w:spacing w:line="260" w:lineRule="atLeast"/>
        <w:jc w:val="both"/>
        <w:rPr>
          <w:rFonts w:cs="Arial"/>
          <w:color w:val="000000"/>
          <w:szCs w:val="20"/>
        </w:rPr>
      </w:pPr>
      <w:r w:rsidRPr="0039294E">
        <w:rPr>
          <w:rFonts w:cs="Arial"/>
          <w:color w:val="000000"/>
          <w:szCs w:val="20"/>
        </w:rPr>
        <w:t>nadzor nad higieno v gostinski dejavnosti,</w:t>
      </w:r>
    </w:p>
    <w:p w14:paraId="0340D0A6" w14:textId="77777777" w:rsidR="0039294E" w:rsidRPr="0039294E" w:rsidRDefault="0039294E" w:rsidP="00324CAF">
      <w:pPr>
        <w:numPr>
          <w:ilvl w:val="0"/>
          <w:numId w:val="79"/>
        </w:numPr>
        <w:autoSpaceDE w:val="0"/>
        <w:autoSpaceDN w:val="0"/>
        <w:adjustRightInd w:val="0"/>
        <w:spacing w:line="260" w:lineRule="atLeast"/>
        <w:jc w:val="both"/>
        <w:rPr>
          <w:rFonts w:cs="Arial"/>
          <w:color w:val="000000"/>
          <w:szCs w:val="20"/>
        </w:rPr>
      </w:pPr>
      <w:r w:rsidRPr="0039294E">
        <w:rPr>
          <w:rFonts w:cs="Arial"/>
          <w:color w:val="000000"/>
          <w:szCs w:val="20"/>
        </w:rPr>
        <w:t>nadzor nad internetno prodajo,</w:t>
      </w:r>
    </w:p>
    <w:p w14:paraId="689120B5" w14:textId="77777777" w:rsidR="0039294E" w:rsidRPr="0039294E" w:rsidRDefault="0039294E" w:rsidP="00324CAF">
      <w:pPr>
        <w:numPr>
          <w:ilvl w:val="0"/>
          <w:numId w:val="79"/>
        </w:numPr>
        <w:autoSpaceDE w:val="0"/>
        <w:autoSpaceDN w:val="0"/>
        <w:adjustRightInd w:val="0"/>
        <w:spacing w:line="260" w:lineRule="atLeast"/>
        <w:jc w:val="both"/>
        <w:rPr>
          <w:rFonts w:cs="Arial"/>
          <w:color w:val="000000"/>
          <w:szCs w:val="20"/>
        </w:rPr>
      </w:pPr>
      <w:r w:rsidRPr="0039294E">
        <w:rPr>
          <w:rFonts w:cs="Arial"/>
          <w:color w:val="000000"/>
          <w:szCs w:val="20"/>
        </w:rPr>
        <w:t>nadzor nad sledljivostjo (sadje in zelenjava, ostala živila določena glede na problematiko),</w:t>
      </w:r>
    </w:p>
    <w:p w14:paraId="22A0A6A3" w14:textId="77777777" w:rsidR="0039294E" w:rsidRPr="0039294E" w:rsidRDefault="0039294E" w:rsidP="0039294E">
      <w:pPr>
        <w:autoSpaceDE w:val="0"/>
        <w:autoSpaceDN w:val="0"/>
        <w:adjustRightInd w:val="0"/>
        <w:spacing w:line="240" w:lineRule="auto"/>
        <w:ind w:left="648"/>
        <w:jc w:val="both"/>
        <w:rPr>
          <w:rFonts w:cs="Arial"/>
          <w:color w:val="000000"/>
          <w:szCs w:val="20"/>
        </w:rPr>
      </w:pPr>
    </w:p>
    <w:p w14:paraId="08256E65" w14:textId="77777777" w:rsidR="0039294E" w:rsidRPr="0039294E" w:rsidRDefault="0039294E" w:rsidP="00324CAF">
      <w:pPr>
        <w:numPr>
          <w:ilvl w:val="0"/>
          <w:numId w:val="74"/>
        </w:numPr>
        <w:autoSpaceDE w:val="0"/>
        <w:autoSpaceDN w:val="0"/>
        <w:adjustRightInd w:val="0"/>
        <w:spacing w:line="240" w:lineRule="auto"/>
        <w:ind w:left="648"/>
        <w:jc w:val="both"/>
        <w:rPr>
          <w:rFonts w:cs="Arial"/>
          <w:color w:val="000000"/>
          <w:szCs w:val="20"/>
          <w:u w:val="single"/>
        </w:rPr>
      </w:pPr>
      <w:r w:rsidRPr="0039294E">
        <w:rPr>
          <w:rFonts w:cs="Arial"/>
          <w:color w:val="000000"/>
          <w:szCs w:val="20"/>
          <w:u w:val="single"/>
        </w:rPr>
        <w:t>kakovost živil ter označevanje živil:</w:t>
      </w:r>
    </w:p>
    <w:p w14:paraId="1F08CE7E" w14:textId="77777777" w:rsidR="0039294E" w:rsidRPr="0039294E" w:rsidRDefault="0039294E" w:rsidP="00324CAF">
      <w:pPr>
        <w:numPr>
          <w:ilvl w:val="0"/>
          <w:numId w:val="79"/>
        </w:numPr>
        <w:autoSpaceDE w:val="0"/>
        <w:autoSpaceDN w:val="0"/>
        <w:adjustRightInd w:val="0"/>
        <w:spacing w:line="260" w:lineRule="atLeast"/>
        <w:jc w:val="both"/>
        <w:rPr>
          <w:rFonts w:cs="Arial"/>
          <w:color w:val="000000"/>
          <w:szCs w:val="20"/>
        </w:rPr>
      </w:pPr>
      <w:r w:rsidRPr="0039294E">
        <w:rPr>
          <w:rFonts w:cs="Arial"/>
          <w:color w:val="000000"/>
          <w:szCs w:val="20"/>
        </w:rPr>
        <w:t>nadzor nad kakovostjo sadja in zelenjave:  EU in OECD standardov,</w:t>
      </w:r>
    </w:p>
    <w:p w14:paraId="2FE67B49" w14:textId="77777777" w:rsidR="0039294E" w:rsidRPr="0039294E" w:rsidRDefault="0039294E" w:rsidP="00324CAF">
      <w:pPr>
        <w:numPr>
          <w:ilvl w:val="0"/>
          <w:numId w:val="79"/>
        </w:numPr>
        <w:autoSpaceDE w:val="0"/>
        <w:autoSpaceDN w:val="0"/>
        <w:adjustRightInd w:val="0"/>
        <w:spacing w:line="260" w:lineRule="atLeast"/>
        <w:jc w:val="both"/>
        <w:rPr>
          <w:rFonts w:cs="Arial"/>
          <w:color w:val="000000"/>
          <w:szCs w:val="20"/>
        </w:rPr>
      </w:pPr>
      <w:r w:rsidRPr="0039294E">
        <w:rPr>
          <w:rFonts w:cs="Arial"/>
          <w:color w:val="000000"/>
          <w:szCs w:val="20"/>
        </w:rPr>
        <w:t>sistem usposabljanja za izdajanje potrdil glede skladnosti s tržnimi standardi za izvoz,</w:t>
      </w:r>
    </w:p>
    <w:p w14:paraId="38146C3F" w14:textId="77777777" w:rsidR="0039294E" w:rsidRPr="0039294E" w:rsidRDefault="0039294E" w:rsidP="00324CAF">
      <w:pPr>
        <w:numPr>
          <w:ilvl w:val="0"/>
          <w:numId w:val="79"/>
        </w:numPr>
        <w:autoSpaceDE w:val="0"/>
        <w:autoSpaceDN w:val="0"/>
        <w:adjustRightInd w:val="0"/>
        <w:spacing w:line="260" w:lineRule="atLeast"/>
        <w:jc w:val="both"/>
        <w:rPr>
          <w:rFonts w:cs="Arial"/>
          <w:color w:val="000000"/>
          <w:szCs w:val="20"/>
        </w:rPr>
      </w:pPr>
      <w:r w:rsidRPr="0039294E">
        <w:rPr>
          <w:rFonts w:cs="Arial"/>
          <w:color w:val="000000"/>
          <w:szCs w:val="20"/>
        </w:rPr>
        <w:t>nadzor nad ekološkimi proizvodi, oljčnim oljem,</w:t>
      </w:r>
    </w:p>
    <w:p w14:paraId="028986BB" w14:textId="77777777" w:rsidR="0039294E" w:rsidRPr="0039294E" w:rsidRDefault="0039294E" w:rsidP="0039294E">
      <w:pPr>
        <w:autoSpaceDE w:val="0"/>
        <w:autoSpaceDN w:val="0"/>
        <w:adjustRightInd w:val="0"/>
        <w:spacing w:line="240" w:lineRule="auto"/>
        <w:ind w:left="300"/>
        <w:contextualSpacing/>
        <w:jc w:val="both"/>
        <w:rPr>
          <w:rFonts w:cs="Arial"/>
          <w:color w:val="000000"/>
          <w:szCs w:val="20"/>
          <w:lang w:eastAsia="sl-SI"/>
        </w:rPr>
      </w:pPr>
    </w:p>
    <w:p w14:paraId="71025F3D" w14:textId="77777777" w:rsidR="0039294E" w:rsidRPr="0039294E" w:rsidRDefault="0039294E" w:rsidP="00324CAF">
      <w:pPr>
        <w:numPr>
          <w:ilvl w:val="0"/>
          <w:numId w:val="74"/>
        </w:numPr>
        <w:autoSpaceDE w:val="0"/>
        <w:autoSpaceDN w:val="0"/>
        <w:adjustRightInd w:val="0"/>
        <w:spacing w:line="240" w:lineRule="auto"/>
        <w:ind w:left="648"/>
        <w:jc w:val="both"/>
        <w:rPr>
          <w:rFonts w:cs="Arial"/>
          <w:color w:val="000000"/>
          <w:szCs w:val="20"/>
          <w:u w:val="single"/>
        </w:rPr>
      </w:pPr>
      <w:r w:rsidRPr="0039294E">
        <w:rPr>
          <w:rFonts w:cs="Arial"/>
          <w:color w:val="000000"/>
          <w:szCs w:val="20"/>
          <w:u w:val="single"/>
        </w:rPr>
        <w:t>nadzor nad izvajalci prenesenih nalog nadzora:</w:t>
      </w:r>
    </w:p>
    <w:p w14:paraId="030CA6EB" w14:textId="77777777" w:rsidR="0039294E" w:rsidRPr="0039294E" w:rsidRDefault="0039294E" w:rsidP="00324CAF">
      <w:pPr>
        <w:numPr>
          <w:ilvl w:val="0"/>
          <w:numId w:val="79"/>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nadzor nad celotnim delovanjem izvajalcev vključno s preverjanjem na mestu izvajanja kontrol,</w:t>
      </w:r>
    </w:p>
    <w:p w14:paraId="176C443D" w14:textId="77777777" w:rsidR="0039294E" w:rsidRPr="0039294E" w:rsidRDefault="0039294E" w:rsidP="0039294E">
      <w:pPr>
        <w:autoSpaceDE w:val="0"/>
        <w:autoSpaceDN w:val="0"/>
        <w:adjustRightInd w:val="0"/>
        <w:spacing w:line="240" w:lineRule="auto"/>
        <w:ind w:left="300"/>
        <w:contextualSpacing/>
        <w:jc w:val="both"/>
        <w:rPr>
          <w:rFonts w:cs="Arial"/>
          <w:color w:val="000000"/>
          <w:szCs w:val="20"/>
          <w:lang w:eastAsia="sl-SI"/>
        </w:rPr>
      </w:pPr>
    </w:p>
    <w:p w14:paraId="2F829ADA" w14:textId="77777777" w:rsidR="0039294E" w:rsidRPr="0039294E" w:rsidRDefault="0039294E" w:rsidP="00324CAF">
      <w:pPr>
        <w:numPr>
          <w:ilvl w:val="0"/>
          <w:numId w:val="74"/>
        </w:numPr>
        <w:autoSpaceDE w:val="0"/>
        <w:autoSpaceDN w:val="0"/>
        <w:adjustRightInd w:val="0"/>
        <w:spacing w:line="240" w:lineRule="auto"/>
        <w:ind w:left="648"/>
        <w:jc w:val="both"/>
        <w:rPr>
          <w:rFonts w:cs="Arial"/>
          <w:color w:val="000000"/>
          <w:szCs w:val="20"/>
          <w:u w:val="single"/>
        </w:rPr>
      </w:pPr>
      <w:r w:rsidRPr="0039294E">
        <w:rPr>
          <w:rFonts w:cs="Arial"/>
          <w:color w:val="000000"/>
          <w:szCs w:val="20"/>
          <w:u w:val="single"/>
        </w:rPr>
        <w:t>zdravje rastlin:</w:t>
      </w:r>
    </w:p>
    <w:p w14:paraId="407B5AA3" w14:textId="77777777" w:rsidR="0039294E" w:rsidRPr="0039294E" w:rsidRDefault="0039294E" w:rsidP="00324CAF">
      <w:pPr>
        <w:numPr>
          <w:ilvl w:val="0"/>
          <w:numId w:val="79"/>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nadzor registriranih izvajalcev dejavnosti, ki niso izpolnili obveznosti glede uskladitve registracije glede na nove zahteve na področju zdravja rastlin,</w:t>
      </w:r>
    </w:p>
    <w:p w14:paraId="5750F6F4" w14:textId="77777777" w:rsidR="0039294E" w:rsidRPr="0039294E" w:rsidRDefault="0039294E" w:rsidP="00324CAF">
      <w:pPr>
        <w:numPr>
          <w:ilvl w:val="0"/>
          <w:numId w:val="79"/>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izvedba pregledov in vzorčenja pri distributerjih, ki premikajo rastline in predstavljajo največje tveganje za vnos karantenskih škodljivih organizmov,</w:t>
      </w:r>
    </w:p>
    <w:p w14:paraId="581EE361" w14:textId="77777777" w:rsidR="0039294E" w:rsidRPr="0039294E" w:rsidRDefault="0039294E" w:rsidP="00324CAF">
      <w:pPr>
        <w:numPr>
          <w:ilvl w:val="0"/>
          <w:numId w:val="79"/>
        </w:numPr>
        <w:autoSpaceDE w:val="0"/>
        <w:autoSpaceDN w:val="0"/>
        <w:adjustRightInd w:val="0"/>
        <w:spacing w:line="240" w:lineRule="auto"/>
        <w:contextualSpacing/>
        <w:jc w:val="both"/>
        <w:rPr>
          <w:rFonts w:cs="Arial"/>
          <w:color w:val="000000"/>
          <w:szCs w:val="20"/>
          <w:lang w:eastAsia="sl-SI"/>
        </w:rPr>
      </w:pPr>
      <w:r w:rsidRPr="0039294E">
        <w:rPr>
          <w:rFonts w:cs="Arial"/>
          <w:color w:val="000000"/>
          <w:szCs w:val="20"/>
          <w:lang w:eastAsia="sl-SI"/>
        </w:rPr>
        <w:t>izvedba nadzora glede uporabe sredstev za biotično varstvo rastlin pri pridelavi plodov paradižnika,</w:t>
      </w:r>
    </w:p>
    <w:p w14:paraId="3405D9EE" w14:textId="77777777" w:rsidR="0039294E" w:rsidRPr="0039294E" w:rsidRDefault="0039294E" w:rsidP="009D08C9">
      <w:pPr>
        <w:autoSpaceDE w:val="0"/>
        <w:autoSpaceDN w:val="0"/>
        <w:adjustRightInd w:val="0"/>
        <w:spacing w:line="240" w:lineRule="auto"/>
        <w:ind w:left="1440"/>
        <w:contextualSpacing/>
        <w:jc w:val="both"/>
        <w:rPr>
          <w:rFonts w:cs="Arial"/>
          <w:color w:val="000000"/>
          <w:szCs w:val="20"/>
          <w:lang w:eastAsia="sl-SI"/>
        </w:rPr>
      </w:pPr>
    </w:p>
    <w:p w14:paraId="5F864332" w14:textId="77777777" w:rsidR="0039294E" w:rsidRPr="0039294E" w:rsidRDefault="0039294E" w:rsidP="00324CAF">
      <w:pPr>
        <w:numPr>
          <w:ilvl w:val="0"/>
          <w:numId w:val="74"/>
        </w:numPr>
        <w:autoSpaceDE w:val="0"/>
        <w:autoSpaceDN w:val="0"/>
        <w:adjustRightInd w:val="0"/>
        <w:spacing w:line="240" w:lineRule="auto"/>
        <w:jc w:val="both"/>
        <w:rPr>
          <w:rFonts w:cs="Arial"/>
          <w:color w:val="000000"/>
          <w:szCs w:val="20"/>
        </w:rPr>
      </w:pPr>
      <w:r w:rsidRPr="0039294E">
        <w:rPr>
          <w:rFonts w:cs="Arial"/>
          <w:color w:val="000000"/>
          <w:szCs w:val="20"/>
          <w:u w:val="single"/>
        </w:rPr>
        <w:t>semenski material kmetijskih rastlin</w:t>
      </w:r>
      <w:r w:rsidRPr="0039294E">
        <w:rPr>
          <w:rFonts w:cs="Arial"/>
          <w:color w:val="000000"/>
          <w:szCs w:val="20"/>
        </w:rPr>
        <w:t>:</w:t>
      </w:r>
    </w:p>
    <w:p w14:paraId="3CCCB6CC" w14:textId="77777777" w:rsidR="0039294E" w:rsidRPr="009D08C9" w:rsidRDefault="0039294E" w:rsidP="00324CAF">
      <w:pPr>
        <w:pStyle w:val="Odstavekseznama"/>
        <w:numPr>
          <w:ilvl w:val="0"/>
          <w:numId w:val="91"/>
        </w:numPr>
        <w:autoSpaceDE w:val="0"/>
        <w:autoSpaceDN w:val="0"/>
        <w:adjustRightInd w:val="0"/>
        <w:spacing w:line="240" w:lineRule="auto"/>
        <w:contextualSpacing/>
        <w:jc w:val="both"/>
        <w:rPr>
          <w:rFonts w:cs="Arial"/>
          <w:color w:val="000000"/>
          <w:szCs w:val="20"/>
          <w:lang w:eastAsia="sl-SI"/>
        </w:rPr>
      </w:pPr>
      <w:r w:rsidRPr="009D08C9">
        <w:rPr>
          <w:rFonts w:cs="Arial"/>
          <w:color w:val="000000"/>
          <w:szCs w:val="20"/>
          <w:lang w:eastAsia="sl-SI"/>
        </w:rPr>
        <w:t>izvedba naknadne kontrole semenskega materiala kmetijskih rastlin,</w:t>
      </w:r>
    </w:p>
    <w:p w14:paraId="148D7D97" w14:textId="74A508A8" w:rsidR="0039294E" w:rsidRPr="009D08C9" w:rsidRDefault="0039294E" w:rsidP="00324CAF">
      <w:pPr>
        <w:pStyle w:val="Odstavekseznama"/>
        <w:numPr>
          <w:ilvl w:val="0"/>
          <w:numId w:val="91"/>
        </w:numPr>
        <w:autoSpaceDE w:val="0"/>
        <w:autoSpaceDN w:val="0"/>
        <w:adjustRightInd w:val="0"/>
        <w:spacing w:line="240" w:lineRule="auto"/>
        <w:contextualSpacing/>
        <w:jc w:val="both"/>
        <w:rPr>
          <w:rFonts w:cs="Arial"/>
          <w:color w:val="000000"/>
          <w:szCs w:val="20"/>
          <w:lang w:eastAsia="sl-SI"/>
        </w:rPr>
      </w:pPr>
      <w:r w:rsidRPr="009D08C9">
        <w:rPr>
          <w:rFonts w:cs="Arial"/>
          <w:color w:val="000000"/>
          <w:szCs w:val="20"/>
          <w:lang w:eastAsia="sl-SI"/>
        </w:rPr>
        <w:t>nadzor dobavitelj</w:t>
      </w:r>
      <w:r w:rsidR="00EB02F9">
        <w:rPr>
          <w:rFonts w:cs="Arial"/>
          <w:color w:val="000000"/>
          <w:szCs w:val="20"/>
          <w:lang w:eastAsia="sl-SI"/>
        </w:rPr>
        <w:t>ev</w:t>
      </w:r>
      <w:r w:rsidRPr="009D08C9">
        <w:rPr>
          <w:rFonts w:cs="Arial"/>
          <w:color w:val="000000"/>
          <w:szCs w:val="20"/>
          <w:lang w:eastAsia="sl-SI"/>
        </w:rPr>
        <w:t>, ki so registrirani za dejavnost uvoza,</w:t>
      </w:r>
    </w:p>
    <w:p w14:paraId="1317B64B" w14:textId="77777777" w:rsidR="0039294E" w:rsidRPr="009D08C9" w:rsidRDefault="0039294E" w:rsidP="00324CAF">
      <w:pPr>
        <w:pStyle w:val="Odstavekseznama"/>
        <w:numPr>
          <w:ilvl w:val="0"/>
          <w:numId w:val="91"/>
        </w:numPr>
        <w:autoSpaceDE w:val="0"/>
        <w:autoSpaceDN w:val="0"/>
        <w:adjustRightInd w:val="0"/>
        <w:spacing w:line="240" w:lineRule="auto"/>
        <w:contextualSpacing/>
        <w:jc w:val="both"/>
        <w:rPr>
          <w:rFonts w:cs="Arial"/>
          <w:color w:val="000000"/>
          <w:szCs w:val="20"/>
          <w:lang w:eastAsia="sl-SI"/>
        </w:rPr>
      </w:pPr>
      <w:r w:rsidRPr="009D08C9">
        <w:rPr>
          <w:rFonts w:cs="Arial"/>
          <w:color w:val="000000"/>
          <w:szCs w:val="20"/>
          <w:lang w:eastAsia="sl-SI"/>
        </w:rPr>
        <w:t>preverjanje zagotavljanja sledljivosti in pravilnosti označevanja pri dobaviteljih semena kmetijskih rastlin,</w:t>
      </w:r>
    </w:p>
    <w:p w14:paraId="0FB903B6" w14:textId="77777777" w:rsidR="0039294E" w:rsidRPr="0039294E" w:rsidRDefault="0039294E" w:rsidP="0039294E">
      <w:pPr>
        <w:autoSpaceDE w:val="0"/>
        <w:autoSpaceDN w:val="0"/>
        <w:adjustRightInd w:val="0"/>
        <w:spacing w:line="240" w:lineRule="auto"/>
        <w:ind w:left="720"/>
        <w:contextualSpacing/>
        <w:jc w:val="both"/>
        <w:rPr>
          <w:rFonts w:cs="Arial"/>
          <w:color w:val="000000"/>
          <w:szCs w:val="20"/>
          <w:lang w:eastAsia="sl-SI"/>
        </w:rPr>
      </w:pPr>
    </w:p>
    <w:p w14:paraId="47D013E4" w14:textId="77777777" w:rsidR="0039294E" w:rsidRPr="0039294E" w:rsidRDefault="0039294E" w:rsidP="00324CAF">
      <w:pPr>
        <w:numPr>
          <w:ilvl w:val="0"/>
          <w:numId w:val="74"/>
        </w:numPr>
        <w:autoSpaceDE w:val="0"/>
        <w:autoSpaceDN w:val="0"/>
        <w:adjustRightInd w:val="0"/>
        <w:spacing w:line="240" w:lineRule="auto"/>
        <w:jc w:val="both"/>
        <w:rPr>
          <w:rFonts w:cs="Arial"/>
          <w:color w:val="000000"/>
          <w:szCs w:val="20"/>
          <w:u w:val="single"/>
        </w:rPr>
      </w:pPr>
      <w:r w:rsidRPr="0039294E">
        <w:rPr>
          <w:rFonts w:cs="Arial"/>
          <w:color w:val="000000"/>
          <w:szCs w:val="20"/>
          <w:u w:val="single"/>
        </w:rPr>
        <w:t>fitofarmacevtska sredstva:</w:t>
      </w:r>
    </w:p>
    <w:p w14:paraId="1497E334" w14:textId="77777777" w:rsidR="0039294E" w:rsidRPr="00EB02F9" w:rsidRDefault="0039294E" w:rsidP="00324CAF">
      <w:pPr>
        <w:pStyle w:val="Odstavekseznama"/>
        <w:numPr>
          <w:ilvl w:val="0"/>
          <w:numId w:val="92"/>
        </w:numPr>
        <w:autoSpaceDE w:val="0"/>
        <w:autoSpaceDN w:val="0"/>
        <w:adjustRightInd w:val="0"/>
        <w:spacing w:line="240" w:lineRule="auto"/>
        <w:contextualSpacing/>
        <w:jc w:val="both"/>
        <w:rPr>
          <w:rFonts w:cs="Arial"/>
          <w:color w:val="000000"/>
          <w:szCs w:val="20"/>
          <w:lang w:eastAsia="sl-SI"/>
        </w:rPr>
      </w:pPr>
      <w:r w:rsidRPr="00EB02F9">
        <w:rPr>
          <w:rFonts w:cs="Arial"/>
          <w:color w:val="000000"/>
          <w:szCs w:val="20"/>
          <w:lang w:eastAsia="sl-SI"/>
        </w:rPr>
        <w:t>nadzor glede navzočnosti svetovalcev za FFS pri distributerjih FFS,</w:t>
      </w:r>
    </w:p>
    <w:p w14:paraId="21F3FF69" w14:textId="77777777" w:rsidR="0039294E" w:rsidRPr="00EB02F9" w:rsidRDefault="0039294E" w:rsidP="00324CAF">
      <w:pPr>
        <w:pStyle w:val="Odstavekseznama"/>
        <w:numPr>
          <w:ilvl w:val="0"/>
          <w:numId w:val="92"/>
        </w:numPr>
        <w:autoSpaceDE w:val="0"/>
        <w:autoSpaceDN w:val="0"/>
        <w:adjustRightInd w:val="0"/>
        <w:spacing w:line="240" w:lineRule="auto"/>
        <w:contextualSpacing/>
        <w:jc w:val="both"/>
        <w:rPr>
          <w:rFonts w:cs="Arial"/>
          <w:color w:val="000000"/>
          <w:szCs w:val="20"/>
          <w:lang w:eastAsia="sl-SI"/>
        </w:rPr>
      </w:pPr>
      <w:r w:rsidRPr="00EB02F9">
        <w:rPr>
          <w:rFonts w:cs="Arial"/>
          <w:color w:val="000000"/>
          <w:szCs w:val="20"/>
          <w:lang w:eastAsia="sl-SI"/>
        </w:rPr>
        <w:t>nadzor uporabnikov FFS glede pravilne uporabe FFS,</w:t>
      </w:r>
    </w:p>
    <w:p w14:paraId="289A177E" w14:textId="62885BD3" w:rsidR="0039294E" w:rsidRPr="00EB02F9" w:rsidRDefault="0039294E" w:rsidP="00324CAF">
      <w:pPr>
        <w:pStyle w:val="Odstavekseznama"/>
        <w:numPr>
          <w:ilvl w:val="0"/>
          <w:numId w:val="92"/>
        </w:numPr>
        <w:autoSpaceDE w:val="0"/>
        <w:autoSpaceDN w:val="0"/>
        <w:adjustRightInd w:val="0"/>
        <w:spacing w:line="240" w:lineRule="auto"/>
        <w:contextualSpacing/>
        <w:jc w:val="both"/>
        <w:rPr>
          <w:rFonts w:cs="Arial"/>
          <w:color w:val="000000"/>
          <w:szCs w:val="20"/>
          <w:lang w:eastAsia="sl-SI"/>
        </w:rPr>
      </w:pPr>
      <w:r w:rsidRPr="00EB02F9">
        <w:rPr>
          <w:rFonts w:cs="Arial"/>
          <w:color w:val="000000"/>
          <w:szCs w:val="20"/>
          <w:lang w:eastAsia="sl-SI"/>
        </w:rPr>
        <w:t>izvedba programa zelenega vzorčenja rastlin</w:t>
      </w:r>
      <w:r w:rsidR="00EB02F9">
        <w:rPr>
          <w:rFonts w:cs="Arial"/>
          <w:color w:val="000000"/>
          <w:szCs w:val="20"/>
          <w:lang w:eastAsia="sl-SI"/>
        </w:rPr>
        <w:t>,</w:t>
      </w:r>
      <w:r w:rsidRPr="00EB02F9">
        <w:rPr>
          <w:rFonts w:cs="Arial"/>
          <w:color w:val="000000"/>
          <w:szCs w:val="20"/>
          <w:lang w:eastAsia="sl-SI"/>
        </w:rPr>
        <w:t xml:space="preserve"> vključno vzorčenje zaradi suma zanašanja FFS na kmetijskih območjih, kjer zaznava</w:t>
      </w:r>
      <w:r w:rsidR="00EB02F9">
        <w:rPr>
          <w:rFonts w:cs="Arial"/>
          <w:color w:val="000000"/>
          <w:szCs w:val="20"/>
          <w:lang w:eastAsia="sl-SI"/>
        </w:rPr>
        <w:t>j</w:t>
      </w:r>
      <w:r w:rsidRPr="00EB02F9">
        <w:rPr>
          <w:rFonts w:cs="Arial"/>
          <w:color w:val="000000"/>
          <w:szCs w:val="20"/>
          <w:lang w:eastAsia="sl-SI"/>
        </w:rPr>
        <w:t>o največje število prijav,</w:t>
      </w:r>
    </w:p>
    <w:p w14:paraId="3A840707" w14:textId="77777777" w:rsidR="0039294E" w:rsidRPr="00EB02F9" w:rsidRDefault="0039294E" w:rsidP="00324CAF">
      <w:pPr>
        <w:pStyle w:val="Odstavekseznama"/>
        <w:numPr>
          <w:ilvl w:val="0"/>
          <w:numId w:val="92"/>
        </w:numPr>
        <w:autoSpaceDE w:val="0"/>
        <w:autoSpaceDN w:val="0"/>
        <w:adjustRightInd w:val="0"/>
        <w:spacing w:line="240" w:lineRule="auto"/>
        <w:contextualSpacing/>
        <w:jc w:val="both"/>
        <w:rPr>
          <w:rFonts w:cs="Arial"/>
          <w:color w:val="000000"/>
          <w:szCs w:val="20"/>
          <w:lang w:eastAsia="sl-SI"/>
        </w:rPr>
      </w:pPr>
      <w:r w:rsidRPr="00EB02F9">
        <w:rPr>
          <w:rFonts w:cs="Arial"/>
          <w:color w:val="000000"/>
          <w:szCs w:val="20"/>
          <w:lang w:eastAsia="sl-SI"/>
        </w:rPr>
        <w:t>ciljno vzorčenje sumljivih FFS, glede na prijave in informacije drugih držav članic,</w:t>
      </w:r>
    </w:p>
    <w:p w14:paraId="760E719B" w14:textId="77777777" w:rsidR="0039294E" w:rsidRPr="00EB02F9" w:rsidRDefault="0039294E" w:rsidP="00324CAF">
      <w:pPr>
        <w:pStyle w:val="Odstavekseznama"/>
        <w:numPr>
          <w:ilvl w:val="0"/>
          <w:numId w:val="92"/>
        </w:numPr>
        <w:autoSpaceDE w:val="0"/>
        <w:autoSpaceDN w:val="0"/>
        <w:adjustRightInd w:val="0"/>
        <w:spacing w:line="240" w:lineRule="auto"/>
        <w:contextualSpacing/>
        <w:jc w:val="both"/>
        <w:rPr>
          <w:rFonts w:cs="Arial"/>
          <w:color w:val="000000"/>
          <w:szCs w:val="20"/>
          <w:lang w:eastAsia="sl-SI"/>
        </w:rPr>
      </w:pPr>
      <w:r w:rsidRPr="00EB02F9">
        <w:rPr>
          <w:rFonts w:cs="Arial"/>
          <w:color w:val="000000"/>
          <w:szCs w:val="20"/>
          <w:lang w:eastAsia="sl-SI"/>
        </w:rPr>
        <w:t xml:space="preserve">sodelovanje pri koordiniranih nadzorih Europola glede ilegalnih pesticidov (operacija </w:t>
      </w:r>
      <w:proofErr w:type="spellStart"/>
      <w:r w:rsidRPr="00EB02F9">
        <w:rPr>
          <w:rFonts w:cs="Arial"/>
          <w:color w:val="000000"/>
          <w:szCs w:val="20"/>
          <w:lang w:eastAsia="sl-SI"/>
        </w:rPr>
        <w:t>Silver</w:t>
      </w:r>
      <w:proofErr w:type="spellEnd"/>
      <w:r w:rsidRPr="00EB02F9">
        <w:rPr>
          <w:rFonts w:cs="Arial"/>
          <w:color w:val="000000"/>
          <w:szCs w:val="20"/>
          <w:lang w:eastAsia="sl-SI"/>
        </w:rPr>
        <w:t xml:space="preserve"> </w:t>
      </w:r>
      <w:proofErr w:type="spellStart"/>
      <w:r w:rsidRPr="00EB02F9">
        <w:rPr>
          <w:rFonts w:cs="Arial"/>
          <w:color w:val="000000"/>
          <w:szCs w:val="20"/>
          <w:lang w:eastAsia="sl-SI"/>
        </w:rPr>
        <w:t>Axe</w:t>
      </w:r>
      <w:proofErr w:type="spellEnd"/>
      <w:r w:rsidRPr="00EB02F9">
        <w:rPr>
          <w:rFonts w:cs="Arial"/>
          <w:color w:val="000000"/>
          <w:szCs w:val="20"/>
          <w:lang w:eastAsia="sl-SI"/>
        </w:rPr>
        <w:t xml:space="preserve"> in </w:t>
      </w:r>
      <w:proofErr w:type="spellStart"/>
      <w:r w:rsidRPr="00EB02F9">
        <w:rPr>
          <w:rFonts w:cs="Arial"/>
          <w:color w:val="000000"/>
          <w:szCs w:val="20"/>
          <w:lang w:eastAsia="sl-SI"/>
        </w:rPr>
        <w:t>Snake</w:t>
      </w:r>
      <w:proofErr w:type="spellEnd"/>
      <w:r w:rsidRPr="00EB02F9">
        <w:rPr>
          <w:rFonts w:cs="Arial"/>
          <w:color w:val="000000"/>
          <w:szCs w:val="20"/>
          <w:lang w:eastAsia="sl-SI"/>
        </w:rPr>
        <w:t xml:space="preserve">). </w:t>
      </w:r>
    </w:p>
    <w:p w14:paraId="23292DE3" w14:textId="77777777" w:rsidR="0039294E" w:rsidRPr="0039294E" w:rsidRDefault="0039294E" w:rsidP="0039294E">
      <w:pPr>
        <w:autoSpaceDE w:val="0"/>
        <w:autoSpaceDN w:val="0"/>
        <w:adjustRightInd w:val="0"/>
        <w:spacing w:line="260" w:lineRule="atLeast"/>
        <w:ind w:left="720"/>
        <w:jc w:val="both"/>
        <w:rPr>
          <w:rFonts w:cs="Arial"/>
          <w:color w:val="000000"/>
          <w:szCs w:val="20"/>
        </w:rPr>
      </w:pPr>
    </w:p>
    <w:p w14:paraId="7DD22A90" w14:textId="77777777" w:rsidR="0039294E" w:rsidRPr="0039294E" w:rsidRDefault="0039294E" w:rsidP="00324CAF">
      <w:pPr>
        <w:numPr>
          <w:ilvl w:val="0"/>
          <w:numId w:val="74"/>
        </w:numPr>
        <w:autoSpaceDE w:val="0"/>
        <w:autoSpaceDN w:val="0"/>
        <w:adjustRightInd w:val="0"/>
        <w:spacing w:line="240" w:lineRule="auto"/>
        <w:jc w:val="both"/>
        <w:rPr>
          <w:rFonts w:cs="Arial"/>
          <w:color w:val="000000"/>
          <w:szCs w:val="20"/>
          <w:u w:val="single"/>
        </w:rPr>
      </w:pPr>
      <w:r w:rsidRPr="0039294E">
        <w:rPr>
          <w:rFonts w:cs="Arial"/>
          <w:color w:val="000000"/>
          <w:szCs w:val="20"/>
          <w:u w:val="single"/>
        </w:rPr>
        <w:t>vstop živali in blaga v Unijo:</w:t>
      </w:r>
    </w:p>
    <w:p w14:paraId="02B7D2FF" w14:textId="77777777" w:rsidR="0039294E" w:rsidRPr="00EB02F9" w:rsidRDefault="0039294E" w:rsidP="00324CAF">
      <w:pPr>
        <w:pStyle w:val="Odstavekseznama"/>
        <w:numPr>
          <w:ilvl w:val="0"/>
          <w:numId w:val="93"/>
        </w:numPr>
        <w:autoSpaceDE w:val="0"/>
        <w:autoSpaceDN w:val="0"/>
        <w:adjustRightInd w:val="0"/>
        <w:spacing w:line="240" w:lineRule="auto"/>
        <w:jc w:val="both"/>
        <w:rPr>
          <w:rFonts w:cs="Arial"/>
          <w:color w:val="000000"/>
          <w:szCs w:val="20"/>
          <w:u w:val="single"/>
        </w:rPr>
      </w:pPr>
      <w:r w:rsidRPr="00EB02F9">
        <w:rPr>
          <w:rFonts w:cs="Arial"/>
          <w:color w:val="000000"/>
          <w:szCs w:val="20"/>
        </w:rPr>
        <w:lastRenderedPageBreak/>
        <w:t>redni nadzor nad pošiljkami živali, živil živalskega izvora, krme in ŽSP ter vzorčenje po pripravljenem program vzorčenja,</w:t>
      </w:r>
    </w:p>
    <w:p w14:paraId="61263DB4" w14:textId="6499699D" w:rsidR="0039294E" w:rsidRPr="00EB02F9" w:rsidRDefault="00EB02F9" w:rsidP="00324CAF">
      <w:pPr>
        <w:pStyle w:val="Odstavekseznama"/>
        <w:numPr>
          <w:ilvl w:val="0"/>
          <w:numId w:val="93"/>
        </w:numPr>
        <w:autoSpaceDE w:val="0"/>
        <w:autoSpaceDN w:val="0"/>
        <w:adjustRightInd w:val="0"/>
        <w:spacing w:line="240" w:lineRule="auto"/>
        <w:contextualSpacing/>
        <w:jc w:val="both"/>
        <w:rPr>
          <w:rFonts w:cs="Arial"/>
          <w:color w:val="000000"/>
          <w:szCs w:val="20"/>
          <w:lang w:eastAsia="sl-SI"/>
        </w:rPr>
      </w:pPr>
      <w:r>
        <w:rPr>
          <w:rFonts w:cs="Arial"/>
          <w:color w:val="000000"/>
          <w:szCs w:val="20"/>
          <w:lang w:eastAsia="sl-SI"/>
        </w:rPr>
        <w:t>i</w:t>
      </w:r>
      <w:r w:rsidR="0039294E" w:rsidRPr="00EB02F9">
        <w:rPr>
          <w:rFonts w:cs="Arial"/>
          <w:color w:val="000000"/>
          <w:szCs w:val="20"/>
          <w:lang w:eastAsia="sl-SI"/>
        </w:rPr>
        <w:t>mplementacija nadzora pošiljk rastlin, rastlinskih proizvodov in nadzorovanih predmetov, ki se izvaja na podlagi tveganja po 44. členu Uredbe o uradnem nadzoru,</w:t>
      </w:r>
    </w:p>
    <w:p w14:paraId="1319FDA9" w14:textId="77777777" w:rsidR="0039294E" w:rsidRPr="00EB02F9" w:rsidRDefault="0039294E" w:rsidP="00324CAF">
      <w:pPr>
        <w:pStyle w:val="Odstavekseznama"/>
        <w:numPr>
          <w:ilvl w:val="0"/>
          <w:numId w:val="93"/>
        </w:numPr>
        <w:autoSpaceDE w:val="0"/>
        <w:autoSpaceDN w:val="0"/>
        <w:adjustRightInd w:val="0"/>
        <w:spacing w:line="240" w:lineRule="auto"/>
        <w:contextualSpacing/>
        <w:jc w:val="both"/>
        <w:rPr>
          <w:rFonts w:cs="Arial"/>
          <w:color w:val="000000"/>
          <w:szCs w:val="20"/>
          <w:lang w:eastAsia="sl-SI"/>
        </w:rPr>
      </w:pPr>
      <w:r w:rsidRPr="00EB02F9">
        <w:rPr>
          <w:rFonts w:cs="Arial"/>
          <w:color w:val="000000"/>
          <w:szCs w:val="20"/>
          <w:lang w:eastAsia="sl-SI"/>
        </w:rPr>
        <w:t>poostren nadzor semena pri vstopu v Unijo, vključno s pošiljkami, namenjenim fizičnim osebam v majhnih količinah,</w:t>
      </w:r>
    </w:p>
    <w:p w14:paraId="6724E9A6" w14:textId="77777777" w:rsidR="0039294E" w:rsidRPr="00EB02F9" w:rsidRDefault="0039294E" w:rsidP="00324CAF">
      <w:pPr>
        <w:pStyle w:val="Odstavekseznama"/>
        <w:numPr>
          <w:ilvl w:val="0"/>
          <w:numId w:val="93"/>
        </w:numPr>
        <w:autoSpaceDE w:val="0"/>
        <w:autoSpaceDN w:val="0"/>
        <w:adjustRightInd w:val="0"/>
        <w:spacing w:line="240" w:lineRule="auto"/>
        <w:contextualSpacing/>
        <w:jc w:val="both"/>
        <w:rPr>
          <w:rFonts w:cs="Arial"/>
          <w:color w:val="000000"/>
          <w:szCs w:val="20"/>
          <w:lang w:eastAsia="sl-SI"/>
        </w:rPr>
      </w:pPr>
      <w:r w:rsidRPr="00EB02F9">
        <w:rPr>
          <w:rFonts w:cs="Arial"/>
          <w:color w:val="000000"/>
          <w:szCs w:val="20"/>
          <w:lang w:eastAsia="sl-SI"/>
        </w:rPr>
        <w:t>implementacija nadzora rastlin, rastlinskih proizvodov in nadzorovanih predmetov pri osebni potniški prtljagi,</w:t>
      </w:r>
    </w:p>
    <w:p w14:paraId="0E247A6C" w14:textId="77777777" w:rsidR="0039294E" w:rsidRPr="00EB02F9" w:rsidRDefault="0039294E" w:rsidP="00324CAF">
      <w:pPr>
        <w:pStyle w:val="Odstavekseznama"/>
        <w:numPr>
          <w:ilvl w:val="0"/>
          <w:numId w:val="93"/>
        </w:numPr>
        <w:autoSpaceDE w:val="0"/>
        <w:autoSpaceDN w:val="0"/>
        <w:adjustRightInd w:val="0"/>
        <w:spacing w:line="240" w:lineRule="auto"/>
        <w:contextualSpacing/>
        <w:jc w:val="both"/>
        <w:rPr>
          <w:rFonts w:cs="Arial"/>
          <w:color w:val="000000"/>
          <w:szCs w:val="20"/>
          <w:lang w:eastAsia="sl-SI"/>
        </w:rPr>
      </w:pPr>
      <w:r w:rsidRPr="00EB02F9">
        <w:rPr>
          <w:rFonts w:cs="Arial"/>
          <w:color w:val="000000"/>
          <w:szCs w:val="20"/>
          <w:lang w:eastAsia="sl-SI"/>
        </w:rPr>
        <w:t>poostren nadzor FFS v povezavi z ilegalnimi pesticidi,</w:t>
      </w:r>
    </w:p>
    <w:p w14:paraId="2879310A" w14:textId="77777777" w:rsidR="0039294E" w:rsidRPr="0039294E" w:rsidRDefault="0039294E" w:rsidP="0039294E">
      <w:pPr>
        <w:autoSpaceDE w:val="0"/>
        <w:autoSpaceDN w:val="0"/>
        <w:adjustRightInd w:val="0"/>
        <w:spacing w:line="260" w:lineRule="atLeast"/>
        <w:jc w:val="both"/>
        <w:rPr>
          <w:rFonts w:cs="Arial"/>
          <w:color w:val="000000"/>
          <w:szCs w:val="20"/>
        </w:rPr>
      </w:pPr>
    </w:p>
    <w:p w14:paraId="4C5B2220" w14:textId="445D968D" w:rsidR="0039294E" w:rsidRPr="0039294E" w:rsidRDefault="00EB02F9" w:rsidP="0039294E">
      <w:pPr>
        <w:autoSpaceDE w:val="0"/>
        <w:autoSpaceDN w:val="0"/>
        <w:adjustRightInd w:val="0"/>
        <w:spacing w:line="260" w:lineRule="atLeast"/>
        <w:jc w:val="both"/>
        <w:rPr>
          <w:rFonts w:cs="Arial"/>
          <w:color w:val="000000"/>
          <w:szCs w:val="20"/>
        </w:rPr>
      </w:pPr>
      <w:r>
        <w:rPr>
          <w:rFonts w:cs="Arial"/>
          <w:color w:val="000000"/>
          <w:szCs w:val="20"/>
        </w:rPr>
        <w:t xml:space="preserve">      </w:t>
      </w:r>
      <w:r w:rsidR="0039294E" w:rsidRPr="0039294E">
        <w:rPr>
          <w:rFonts w:cs="Arial"/>
          <w:color w:val="000000"/>
          <w:szCs w:val="20"/>
        </w:rPr>
        <w:t xml:space="preserve">16. </w:t>
      </w:r>
      <w:r w:rsidR="0039294E" w:rsidRPr="0039294E">
        <w:rPr>
          <w:rFonts w:cs="Arial"/>
          <w:color w:val="000000"/>
          <w:szCs w:val="20"/>
          <w:u w:val="single"/>
        </w:rPr>
        <w:t>Izvajanje nalog, ki spadajo med druge uradne dejavnosti:</w:t>
      </w:r>
    </w:p>
    <w:p w14:paraId="5F390921" w14:textId="77777777" w:rsidR="0039294E" w:rsidRPr="0039294E" w:rsidRDefault="0039294E" w:rsidP="00324CAF">
      <w:pPr>
        <w:numPr>
          <w:ilvl w:val="0"/>
          <w:numId w:val="79"/>
        </w:numPr>
        <w:autoSpaceDE w:val="0"/>
        <w:autoSpaceDN w:val="0"/>
        <w:adjustRightInd w:val="0"/>
        <w:spacing w:line="240" w:lineRule="auto"/>
        <w:jc w:val="both"/>
        <w:rPr>
          <w:rFonts w:cs="Arial"/>
          <w:color w:val="000000"/>
          <w:szCs w:val="20"/>
        </w:rPr>
      </w:pPr>
      <w:r w:rsidRPr="0039294E">
        <w:rPr>
          <w:rFonts w:cs="Arial"/>
          <w:color w:val="000000"/>
          <w:szCs w:val="20"/>
        </w:rPr>
        <w:t>priprava večletnega programa nadzora (MANCP) od l. 2023 naprej,</w:t>
      </w:r>
    </w:p>
    <w:p w14:paraId="2A201939" w14:textId="77777777" w:rsidR="0039294E" w:rsidRPr="0039294E" w:rsidRDefault="0039294E" w:rsidP="00324CAF">
      <w:pPr>
        <w:numPr>
          <w:ilvl w:val="0"/>
          <w:numId w:val="79"/>
        </w:numPr>
        <w:autoSpaceDE w:val="0"/>
        <w:autoSpaceDN w:val="0"/>
        <w:adjustRightInd w:val="0"/>
        <w:spacing w:line="240" w:lineRule="auto"/>
        <w:jc w:val="both"/>
        <w:rPr>
          <w:rFonts w:cs="Arial"/>
          <w:color w:val="000000"/>
          <w:szCs w:val="20"/>
        </w:rPr>
      </w:pPr>
      <w:r w:rsidRPr="0039294E">
        <w:rPr>
          <w:rFonts w:cs="Arial"/>
          <w:color w:val="000000"/>
          <w:szCs w:val="20"/>
        </w:rPr>
        <w:t>sodelovanje pri pripravi novega informacijskega sistema inšpekcije, vključno s posodobitvijo registra obratov in ostalih aplikacij,</w:t>
      </w:r>
    </w:p>
    <w:p w14:paraId="2C745834" w14:textId="77777777" w:rsidR="0039294E" w:rsidRPr="0039294E" w:rsidRDefault="0039294E" w:rsidP="00324CAF">
      <w:pPr>
        <w:numPr>
          <w:ilvl w:val="0"/>
          <w:numId w:val="79"/>
        </w:numPr>
        <w:autoSpaceDE w:val="0"/>
        <w:autoSpaceDN w:val="0"/>
        <w:adjustRightInd w:val="0"/>
        <w:spacing w:line="240" w:lineRule="auto"/>
        <w:jc w:val="both"/>
        <w:rPr>
          <w:rFonts w:cs="Arial"/>
          <w:color w:val="000000"/>
          <w:szCs w:val="20"/>
        </w:rPr>
      </w:pPr>
      <w:r w:rsidRPr="0039294E">
        <w:rPr>
          <w:rFonts w:cs="Arial"/>
          <w:color w:val="000000"/>
          <w:szCs w:val="20"/>
        </w:rPr>
        <w:t>redna izmenjava informacij o ugotovljenih neskladjih preko različnih EU sistemov obveščanja (TRACES, RASFF, AAC, FF, OFIS).</w:t>
      </w:r>
    </w:p>
    <w:p w14:paraId="06689B16" w14:textId="77777777" w:rsidR="0039294E" w:rsidRPr="0039294E" w:rsidRDefault="0039294E" w:rsidP="0039294E">
      <w:pPr>
        <w:autoSpaceDE w:val="0"/>
        <w:autoSpaceDN w:val="0"/>
        <w:adjustRightInd w:val="0"/>
        <w:spacing w:line="240" w:lineRule="auto"/>
        <w:ind w:left="720"/>
        <w:jc w:val="both"/>
        <w:rPr>
          <w:rFonts w:cs="Arial"/>
          <w:color w:val="000000"/>
          <w:szCs w:val="20"/>
        </w:rPr>
      </w:pPr>
    </w:p>
    <w:p w14:paraId="5A3C7EDE" w14:textId="5B16AAE1" w:rsidR="0039294E" w:rsidRPr="0039294E" w:rsidRDefault="00EB02F9" w:rsidP="00EB02F9">
      <w:pPr>
        <w:keepNext/>
        <w:spacing w:before="240" w:after="60" w:line="240" w:lineRule="auto"/>
        <w:jc w:val="both"/>
        <w:outlineLvl w:val="0"/>
        <w:rPr>
          <w:rFonts w:cs="Arial"/>
          <w:b/>
          <w:caps/>
          <w:color w:val="000000"/>
          <w:kern w:val="32"/>
          <w:szCs w:val="20"/>
          <w:lang w:eastAsia="sl-SI"/>
        </w:rPr>
      </w:pPr>
      <w:r>
        <w:rPr>
          <w:rFonts w:cs="Arial"/>
          <w:b/>
          <w:caps/>
          <w:color w:val="000000"/>
          <w:kern w:val="32"/>
          <w:szCs w:val="20"/>
          <w:lang w:eastAsia="sl-SI"/>
        </w:rPr>
        <w:t xml:space="preserve">5.2.2 </w:t>
      </w:r>
      <w:r w:rsidR="0039294E" w:rsidRPr="0039294E">
        <w:rPr>
          <w:rFonts w:cs="Arial"/>
          <w:b/>
          <w:caps/>
          <w:color w:val="000000"/>
          <w:kern w:val="32"/>
          <w:szCs w:val="20"/>
          <w:lang w:eastAsia="sl-SI"/>
        </w:rPr>
        <w:t>Prioritetni inšpekcijski nadzori na osnovi prejetih pobud in prijav in inšpekcijski nadzori na podlagi ostalih prejetih pobud in prijav</w:t>
      </w:r>
    </w:p>
    <w:p w14:paraId="5DDBDE1E" w14:textId="77777777" w:rsidR="0039294E" w:rsidRPr="0039294E" w:rsidRDefault="0039294E" w:rsidP="0039294E">
      <w:pPr>
        <w:spacing w:line="260" w:lineRule="atLeast"/>
        <w:rPr>
          <w:rFonts w:cs="Arial"/>
          <w:color w:val="000000"/>
          <w:szCs w:val="20"/>
        </w:rPr>
      </w:pPr>
    </w:p>
    <w:p w14:paraId="56E50C13" w14:textId="3F118CEC" w:rsidR="0039294E" w:rsidRPr="0039294E" w:rsidRDefault="0039294E" w:rsidP="0039294E">
      <w:pPr>
        <w:spacing w:line="260" w:lineRule="atLeast"/>
        <w:jc w:val="both"/>
        <w:rPr>
          <w:rFonts w:cs="Arial"/>
          <w:color w:val="000000"/>
          <w:szCs w:val="20"/>
        </w:rPr>
      </w:pPr>
      <w:r w:rsidRPr="0039294E">
        <w:rPr>
          <w:rFonts w:cs="Arial"/>
          <w:color w:val="000000"/>
          <w:szCs w:val="20"/>
        </w:rPr>
        <w:t>Inšpekcija za varno hrano, veterinarstvo in varstvo rastlin obravnava vse sprejete prijave in pobude pravnih in fizičnih oseb. Neposrednih prijav na vseh področjih iz pristojnosti UVHVVR je približno 4000 na leto. V kolikor iz prijav izhaja sum sistemskih kršitev zakonodaje na določenem področju</w:t>
      </w:r>
      <w:r w:rsidR="00424C74">
        <w:rPr>
          <w:rFonts w:cs="Arial"/>
          <w:color w:val="000000"/>
          <w:szCs w:val="20"/>
        </w:rPr>
        <w:t>,</w:t>
      </w:r>
      <w:r w:rsidRPr="0039294E">
        <w:rPr>
          <w:rFonts w:cs="Arial"/>
          <w:color w:val="000000"/>
          <w:szCs w:val="20"/>
        </w:rPr>
        <w:t xml:space="preserve"> Inšpekcija UVHVVR izvede nadzor skupine subjektov.</w:t>
      </w:r>
    </w:p>
    <w:p w14:paraId="60B1F45F" w14:textId="77777777" w:rsidR="00FB2657" w:rsidRDefault="00FB2657" w:rsidP="0039294E">
      <w:pPr>
        <w:spacing w:line="260" w:lineRule="atLeast"/>
        <w:jc w:val="both"/>
        <w:rPr>
          <w:rFonts w:cs="Arial"/>
          <w:color w:val="000000"/>
          <w:szCs w:val="20"/>
        </w:rPr>
      </w:pPr>
    </w:p>
    <w:p w14:paraId="2C0D1350" w14:textId="1575BBCA" w:rsidR="0039294E" w:rsidRPr="0039294E" w:rsidRDefault="0039294E" w:rsidP="0039294E">
      <w:pPr>
        <w:spacing w:line="260" w:lineRule="atLeast"/>
        <w:jc w:val="both"/>
        <w:rPr>
          <w:rFonts w:cs="Arial"/>
          <w:color w:val="000000"/>
          <w:szCs w:val="20"/>
        </w:rPr>
      </w:pPr>
      <w:r w:rsidRPr="0039294E">
        <w:rPr>
          <w:rFonts w:cs="Arial"/>
          <w:color w:val="000000"/>
          <w:szCs w:val="20"/>
        </w:rPr>
        <w:t>Prednostne prijave:</w:t>
      </w:r>
    </w:p>
    <w:p w14:paraId="0CAAB8CF" w14:textId="77777777" w:rsidR="0039294E" w:rsidRPr="0039294E" w:rsidRDefault="0039294E" w:rsidP="00324CAF">
      <w:pPr>
        <w:numPr>
          <w:ilvl w:val="0"/>
          <w:numId w:val="81"/>
        </w:numPr>
        <w:autoSpaceDE w:val="0"/>
        <w:autoSpaceDN w:val="0"/>
        <w:adjustRightInd w:val="0"/>
        <w:spacing w:after="160" w:line="259" w:lineRule="auto"/>
        <w:contextualSpacing/>
        <w:jc w:val="both"/>
        <w:rPr>
          <w:rFonts w:cs="Arial"/>
          <w:b/>
          <w:color w:val="000000"/>
          <w:szCs w:val="20"/>
          <w:lang w:eastAsia="sl-SI"/>
        </w:rPr>
      </w:pPr>
      <w:r w:rsidRPr="0039294E">
        <w:rPr>
          <w:rFonts w:eastAsia="Arial Unicode MS" w:cs="Arial"/>
          <w:color w:val="000000"/>
          <w:szCs w:val="20"/>
          <w:lang w:eastAsia="sl-SI"/>
        </w:rPr>
        <w:t>prednostna obravnava je upravičena z vidika javnega interesa (npr. sum na navzočnost bolezni živali ali rastlin, sum ogrožanja okolja in zdravja ljudi zaradi FFS …),</w:t>
      </w:r>
    </w:p>
    <w:p w14:paraId="0C80A163" w14:textId="77777777" w:rsidR="0039294E" w:rsidRPr="0039294E" w:rsidRDefault="0039294E" w:rsidP="00324CAF">
      <w:pPr>
        <w:numPr>
          <w:ilvl w:val="0"/>
          <w:numId w:val="81"/>
        </w:numPr>
        <w:autoSpaceDE w:val="0"/>
        <w:autoSpaceDN w:val="0"/>
        <w:adjustRightInd w:val="0"/>
        <w:spacing w:after="160" w:line="259" w:lineRule="auto"/>
        <w:contextualSpacing/>
        <w:jc w:val="both"/>
        <w:rPr>
          <w:rFonts w:cs="Arial"/>
          <w:b/>
          <w:color w:val="000000"/>
          <w:szCs w:val="20"/>
          <w:lang w:eastAsia="sl-SI"/>
        </w:rPr>
      </w:pPr>
      <w:r w:rsidRPr="0039294E">
        <w:rPr>
          <w:rFonts w:eastAsia="Arial Unicode MS" w:cs="Arial"/>
          <w:color w:val="000000"/>
          <w:szCs w:val="20"/>
          <w:lang w:eastAsia="sl-SI"/>
        </w:rPr>
        <w:t>večkratne kršitve, ki kažejo na očitno nezakonito poslovanje zavezanca,</w:t>
      </w:r>
    </w:p>
    <w:p w14:paraId="3DBC11AE" w14:textId="77777777" w:rsidR="0039294E" w:rsidRPr="0039294E" w:rsidRDefault="0039294E" w:rsidP="00324CAF">
      <w:pPr>
        <w:numPr>
          <w:ilvl w:val="0"/>
          <w:numId w:val="81"/>
        </w:numPr>
        <w:autoSpaceDE w:val="0"/>
        <w:autoSpaceDN w:val="0"/>
        <w:adjustRightInd w:val="0"/>
        <w:spacing w:line="259" w:lineRule="auto"/>
        <w:contextualSpacing/>
        <w:jc w:val="both"/>
        <w:rPr>
          <w:rFonts w:cs="Arial"/>
          <w:b/>
          <w:color w:val="000000"/>
          <w:szCs w:val="20"/>
          <w:lang w:eastAsia="sl-SI"/>
        </w:rPr>
      </w:pPr>
      <w:r w:rsidRPr="0039294E">
        <w:rPr>
          <w:rFonts w:eastAsia="Arial Unicode MS" w:cs="Arial"/>
          <w:color w:val="000000"/>
          <w:szCs w:val="20"/>
          <w:lang w:eastAsia="sl-SI"/>
        </w:rPr>
        <w:t>ponavljajoče se kršitve oz. večje število kršitev oz. kršitve, ki nakazujejo na neurejeno področje ali drugo problematiko,</w:t>
      </w:r>
    </w:p>
    <w:p w14:paraId="72FF1B52" w14:textId="77777777" w:rsidR="0039294E" w:rsidRPr="00FB2657" w:rsidRDefault="0039294E" w:rsidP="00324CAF">
      <w:pPr>
        <w:pStyle w:val="Odstavekseznama"/>
        <w:numPr>
          <w:ilvl w:val="0"/>
          <w:numId w:val="94"/>
        </w:numPr>
        <w:spacing w:line="240" w:lineRule="auto"/>
        <w:contextualSpacing/>
        <w:rPr>
          <w:rFonts w:cs="Arial"/>
          <w:b/>
          <w:color w:val="000000"/>
          <w:szCs w:val="20"/>
          <w:lang w:eastAsia="sl-SI"/>
        </w:rPr>
      </w:pPr>
      <w:r w:rsidRPr="00FB2657">
        <w:rPr>
          <w:rFonts w:eastAsia="Arial Unicode MS" w:cs="Arial"/>
          <w:color w:val="000000"/>
          <w:szCs w:val="20"/>
          <w:lang w:eastAsia="sl-SI"/>
        </w:rPr>
        <w:t>sum kršitev z večjimi finančnimi posledicami oz. sum na goljufive prakse,</w:t>
      </w:r>
    </w:p>
    <w:p w14:paraId="3FC81432" w14:textId="14196C15" w:rsidR="0039294E" w:rsidRPr="0039294E" w:rsidRDefault="0039294E" w:rsidP="00324CAF">
      <w:pPr>
        <w:numPr>
          <w:ilvl w:val="0"/>
          <w:numId w:val="81"/>
        </w:numPr>
        <w:autoSpaceDE w:val="0"/>
        <w:autoSpaceDN w:val="0"/>
        <w:adjustRightInd w:val="0"/>
        <w:spacing w:after="160" w:line="259" w:lineRule="auto"/>
        <w:contextualSpacing/>
        <w:jc w:val="both"/>
        <w:rPr>
          <w:rFonts w:cs="Arial"/>
          <w:b/>
          <w:color w:val="000000"/>
          <w:szCs w:val="20"/>
          <w:lang w:eastAsia="sl-SI"/>
        </w:rPr>
      </w:pPr>
      <w:r w:rsidRPr="0039294E">
        <w:rPr>
          <w:rFonts w:eastAsia="Arial Unicode MS" w:cs="Arial"/>
          <w:color w:val="000000"/>
          <w:szCs w:val="20"/>
          <w:lang w:eastAsia="sl-SI"/>
        </w:rPr>
        <w:t>zadeve, v kateri</w:t>
      </w:r>
      <w:r w:rsidR="0098294C">
        <w:rPr>
          <w:rFonts w:eastAsia="Arial Unicode MS" w:cs="Arial"/>
          <w:color w:val="000000"/>
          <w:szCs w:val="20"/>
          <w:lang w:eastAsia="sl-SI"/>
        </w:rPr>
        <w:t>h</w:t>
      </w:r>
      <w:r w:rsidRPr="0039294E">
        <w:rPr>
          <w:rFonts w:eastAsia="Arial Unicode MS" w:cs="Arial"/>
          <w:color w:val="000000"/>
          <w:szCs w:val="20"/>
          <w:lang w:eastAsia="sl-SI"/>
        </w:rPr>
        <w:t xml:space="preserve"> je delo drugih organov ali inštitucij odvisno od ugotovitev inšpektorjev,</w:t>
      </w:r>
    </w:p>
    <w:p w14:paraId="79BBA24B" w14:textId="77777777" w:rsidR="0039294E" w:rsidRPr="0039294E" w:rsidRDefault="0039294E" w:rsidP="00324CAF">
      <w:pPr>
        <w:numPr>
          <w:ilvl w:val="0"/>
          <w:numId w:val="81"/>
        </w:numPr>
        <w:autoSpaceDE w:val="0"/>
        <w:autoSpaceDN w:val="0"/>
        <w:adjustRightInd w:val="0"/>
        <w:spacing w:after="160" w:line="259" w:lineRule="auto"/>
        <w:contextualSpacing/>
        <w:jc w:val="both"/>
        <w:rPr>
          <w:rFonts w:cs="Arial"/>
          <w:b/>
          <w:color w:val="000000"/>
          <w:szCs w:val="20"/>
          <w:lang w:eastAsia="sl-SI"/>
        </w:rPr>
      </w:pPr>
      <w:r w:rsidRPr="0039294E">
        <w:rPr>
          <w:rFonts w:eastAsia="Arial Unicode MS" w:cs="Arial"/>
          <w:color w:val="000000"/>
          <w:szCs w:val="20"/>
          <w:lang w:eastAsia="sl-SI"/>
        </w:rPr>
        <w:t>kadar gre za več različnih prijav, ki se nanašajo na istega inšpekcijskega zavezanca.</w:t>
      </w:r>
    </w:p>
    <w:p w14:paraId="2E4E192C" w14:textId="77777777" w:rsidR="0039294E" w:rsidRPr="0039294E" w:rsidRDefault="0039294E" w:rsidP="0039294E">
      <w:pPr>
        <w:spacing w:line="260" w:lineRule="atLeast"/>
        <w:jc w:val="both"/>
        <w:rPr>
          <w:rFonts w:cs="Arial"/>
          <w:color w:val="000000"/>
          <w:szCs w:val="20"/>
        </w:rPr>
      </w:pPr>
    </w:p>
    <w:p w14:paraId="052885A1" w14:textId="77777777" w:rsidR="0039294E" w:rsidRPr="0039294E" w:rsidRDefault="0039294E" w:rsidP="0039294E">
      <w:pPr>
        <w:spacing w:line="260" w:lineRule="atLeast"/>
        <w:jc w:val="both"/>
        <w:rPr>
          <w:rFonts w:cs="Arial"/>
          <w:color w:val="000000"/>
          <w:szCs w:val="20"/>
        </w:rPr>
      </w:pPr>
      <w:r w:rsidRPr="0039294E">
        <w:rPr>
          <w:rFonts w:cs="Arial"/>
          <w:color w:val="000000"/>
          <w:szCs w:val="20"/>
        </w:rPr>
        <w:t>Povod za izredne naloge nadzora so tudi sporočila o tveganjih iz drugih držav članic, rezultati lastnega spremljanja skladnosti živali in blaga na trgu in pri uvozu, Evropski koordinirani programi nadzora na določenih področjih.</w:t>
      </w:r>
    </w:p>
    <w:p w14:paraId="6930B032" w14:textId="77777777" w:rsidR="0098294C" w:rsidRDefault="0098294C" w:rsidP="0039294E">
      <w:pPr>
        <w:spacing w:line="260" w:lineRule="atLeast"/>
        <w:jc w:val="both"/>
        <w:rPr>
          <w:rFonts w:cs="Arial"/>
          <w:color w:val="000000"/>
          <w:szCs w:val="20"/>
        </w:rPr>
      </w:pPr>
    </w:p>
    <w:p w14:paraId="7E9B2064" w14:textId="2E540AD7" w:rsidR="0039294E" w:rsidRPr="0039294E" w:rsidRDefault="0039294E" w:rsidP="0039294E">
      <w:pPr>
        <w:spacing w:line="260" w:lineRule="atLeast"/>
        <w:jc w:val="both"/>
        <w:rPr>
          <w:rFonts w:cs="Arial"/>
          <w:color w:val="000000"/>
          <w:szCs w:val="20"/>
        </w:rPr>
      </w:pPr>
      <w:r w:rsidRPr="0039294E">
        <w:rPr>
          <w:rFonts w:cs="Arial"/>
          <w:color w:val="000000"/>
          <w:szCs w:val="20"/>
        </w:rPr>
        <w:t xml:space="preserve">Vsaka informacija o tveganju za zdravje ljudi, zdravje živali, za dobrobit živali, ki bi lahko pomenila mučenje živali, o tveganju za zdravje rastlin ali okolje - kar se tiče fitofarmacevtskih sredstev in gensko spremenjenih organizmov - mora biti obravnavana v najkrajšem možnem času. </w:t>
      </w:r>
    </w:p>
    <w:p w14:paraId="052FF5BC" w14:textId="4E78931A" w:rsidR="0039294E" w:rsidRPr="0039294E" w:rsidRDefault="0098294C" w:rsidP="0098294C">
      <w:pPr>
        <w:keepNext/>
        <w:spacing w:before="240" w:after="60" w:line="240" w:lineRule="auto"/>
        <w:outlineLvl w:val="0"/>
        <w:rPr>
          <w:rFonts w:cs="Arial"/>
          <w:b/>
          <w:caps/>
          <w:color w:val="000000"/>
          <w:kern w:val="32"/>
          <w:szCs w:val="20"/>
          <w:lang w:eastAsia="sl-SI"/>
        </w:rPr>
      </w:pPr>
      <w:r>
        <w:rPr>
          <w:rFonts w:cs="Arial"/>
          <w:b/>
          <w:caps/>
          <w:color w:val="000000"/>
          <w:kern w:val="32"/>
          <w:szCs w:val="20"/>
          <w:lang w:eastAsia="sl-SI"/>
        </w:rPr>
        <w:t xml:space="preserve">5.2.3 </w:t>
      </w:r>
      <w:r w:rsidR="0039294E" w:rsidRPr="0039294E">
        <w:rPr>
          <w:rFonts w:cs="Arial"/>
          <w:b/>
          <w:caps/>
          <w:color w:val="000000"/>
          <w:kern w:val="32"/>
          <w:szCs w:val="20"/>
          <w:lang w:eastAsia="sl-SI"/>
        </w:rPr>
        <w:t>Prekrškovni postopki</w:t>
      </w:r>
    </w:p>
    <w:p w14:paraId="1BF2F096" w14:textId="77777777" w:rsidR="0039294E" w:rsidRPr="0039294E" w:rsidRDefault="0039294E" w:rsidP="0039294E">
      <w:pPr>
        <w:spacing w:line="260" w:lineRule="atLeast"/>
        <w:rPr>
          <w:rFonts w:cs="Arial"/>
          <w:color w:val="000000"/>
          <w:szCs w:val="20"/>
        </w:rPr>
      </w:pPr>
    </w:p>
    <w:p w14:paraId="52046250" w14:textId="77777777" w:rsidR="0039294E" w:rsidRPr="0039294E" w:rsidRDefault="0039294E" w:rsidP="0098294C">
      <w:pPr>
        <w:spacing w:line="260" w:lineRule="atLeast"/>
        <w:jc w:val="both"/>
        <w:rPr>
          <w:rFonts w:cs="Arial"/>
          <w:color w:val="000000"/>
          <w:szCs w:val="20"/>
        </w:rPr>
      </w:pPr>
      <w:r w:rsidRPr="0039294E">
        <w:rPr>
          <w:rFonts w:cs="Arial"/>
          <w:color w:val="000000"/>
          <w:szCs w:val="20"/>
        </w:rPr>
        <w:t>Na vseh področjih so inšpektorji dolžni odrediti ukrepe za dosego skladnosti z inšpekcijsko upravnimi akti in za ugotovljena neskladja izreči za to določene sankcije. Cilj na tem področju je, da se prekrškovni postopki uvedejo čimprej, najpozneje pa v 6 mesecih od dneva storitve prekrška.</w:t>
      </w:r>
    </w:p>
    <w:p w14:paraId="2C5EFD35" w14:textId="540A938A" w:rsidR="0039294E" w:rsidRPr="0039294E" w:rsidRDefault="0098294C" w:rsidP="0098294C">
      <w:pPr>
        <w:keepNext/>
        <w:spacing w:before="240" w:after="60" w:line="240" w:lineRule="auto"/>
        <w:outlineLvl w:val="0"/>
        <w:rPr>
          <w:rFonts w:cs="Arial"/>
          <w:b/>
          <w:caps/>
          <w:color w:val="000000"/>
          <w:kern w:val="32"/>
          <w:szCs w:val="20"/>
          <w:lang w:eastAsia="sl-SI"/>
        </w:rPr>
      </w:pPr>
      <w:r>
        <w:rPr>
          <w:rFonts w:cs="Arial"/>
          <w:b/>
          <w:caps/>
          <w:color w:val="000000"/>
          <w:kern w:val="32"/>
          <w:szCs w:val="20"/>
          <w:lang w:eastAsia="sl-SI"/>
        </w:rPr>
        <w:t xml:space="preserve">5.2.4 </w:t>
      </w:r>
      <w:r w:rsidR="0039294E" w:rsidRPr="0039294E">
        <w:rPr>
          <w:rFonts w:cs="Arial"/>
          <w:b/>
          <w:caps/>
          <w:color w:val="000000"/>
          <w:kern w:val="32"/>
          <w:szCs w:val="20"/>
          <w:lang w:eastAsia="sl-SI"/>
        </w:rPr>
        <w:t>Skupni inšpekcijski nadzori in sodelovanja</w:t>
      </w:r>
    </w:p>
    <w:p w14:paraId="53249991" w14:textId="77777777" w:rsidR="0039294E" w:rsidRPr="0039294E" w:rsidRDefault="0039294E" w:rsidP="0039294E">
      <w:pPr>
        <w:spacing w:line="260" w:lineRule="atLeast"/>
        <w:rPr>
          <w:rFonts w:cs="Arial"/>
          <w:color w:val="000000"/>
          <w:szCs w:val="20"/>
        </w:rPr>
      </w:pPr>
    </w:p>
    <w:p w14:paraId="3E243C2C" w14:textId="27FBD187" w:rsidR="0039294E" w:rsidRPr="00C36524" w:rsidRDefault="0039294E" w:rsidP="0039294E">
      <w:pPr>
        <w:spacing w:line="260" w:lineRule="atLeast"/>
        <w:jc w:val="both"/>
        <w:rPr>
          <w:rFonts w:cs="Arial"/>
          <w:color w:val="000000"/>
          <w:szCs w:val="20"/>
          <w:lang w:eastAsia="sl-SI"/>
        </w:rPr>
      </w:pPr>
      <w:r w:rsidRPr="00C36524">
        <w:rPr>
          <w:rFonts w:cs="Arial"/>
          <w:color w:val="000000"/>
          <w:szCs w:val="20"/>
          <w:lang w:eastAsia="sl-SI"/>
        </w:rPr>
        <w:t xml:space="preserve">Redno sodelovanje </w:t>
      </w:r>
      <w:r w:rsidR="0098294C" w:rsidRPr="00C36524">
        <w:rPr>
          <w:rFonts w:cs="Arial"/>
          <w:color w:val="000000"/>
          <w:szCs w:val="20"/>
          <w:lang w:eastAsia="sl-SI"/>
        </w:rPr>
        <w:t>s</w:t>
      </w:r>
      <w:r w:rsidRPr="00C36524">
        <w:rPr>
          <w:rFonts w:cs="Arial"/>
          <w:color w:val="000000"/>
          <w:szCs w:val="20"/>
          <w:lang w:eastAsia="sl-SI"/>
        </w:rPr>
        <w:t xml:space="preserve"> FURS pri nadzoru uvoza živali, rastlinskega materiala, fitofarmacevtskih sredstev in živil.</w:t>
      </w:r>
    </w:p>
    <w:p w14:paraId="69FF03F4" w14:textId="77777777" w:rsidR="0098294C" w:rsidRPr="00C36524" w:rsidRDefault="0098294C" w:rsidP="0039294E">
      <w:pPr>
        <w:spacing w:line="260" w:lineRule="atLeast"/>
        <w:jc w:val="both"/>
        <w:rPr>
          <w:rFonts w:cs="Arial"/>
          <w:color w:val="000000"/>
          <w:szCs w:val="20"/>
          <w:lang w:eastAsia="sl-SI"/>
        </w:rPr>
      </w:pPr>
    </w:p>
    <w:p w14:paraId="0F253E6D" w14:textId="6961FED5" w:rsidR="0039294E" w:rsidRPr="00C36524" w:rsidRDefault="0039294E" w:rsidP="0039294E">
      <w:pPr>
        <w:spacing w:line="260" w:lineRule="atLeast"/>
        <w:jc w:val="both"/>
        <w:rPr>
          <w:rFonts w:cs="Arial"/>
          <w:color w:val="000000"/>
          <w:szCs w:val="20"/>
          <w:lang w:eastAsia="sl-SI"/>
        </w:rPr>
      </w:pPr>
      <w:r w:rsidRPr="00C36524">
        <w:rPr>
          <w:rFonts w:cs="Arial"/>
          <w:color w:val="000000"/>
          <w:szCs w:val="20"/>
          <w:lang w:eastAsia="sl-SI"/>
        </w:rPr>
        <w:lastRenderedPageBreak/>
        <w:t>Nadzor na področju primarne proizvodnje živil in prodaje proizvodov primarne pridelave na stojnicah (ob cestah)</w:t>
      </w:r>
      <w:r w:rsidR="0098294C" w:rsidRPr="00C36524">
        <w:rPr>
          <w:rFonts w:cs="Arial"/>
          <w:color w:val="000000"/>
          <w:szCs w:val="20"/>
          <w:lang w:eastAsia="sl-SI"/>
        </w:rPr>
        <w:t xml:space="preserve"> s</w:t>
      </w:r>
      <w:r w:rsidRPr="00C36524">
        <w:rPr>
          <w:rFonts w:cs="Arial"/>
          <w:color w:val="000000"/>
          <w:szCs w:val="20"/>
          <w:lang w:eastAsia="sl-SI"/>
        </w:rPr>
        <w:t xml:space="preserve"> TIRS in FURS.</w:t>
      </w:r>
    </w:p>
    <w:p w14:paraId="0E924E19" w14:textId="77777777" w:rsidR="0098294C" w:rsidRPr="00C36524" w:rsidRDefault="0098294C" w:rsidP="0039294E">
      <w:pPr>
        <w:spacing w:line="260" w:lineRule="atLeast"/>
        <w:jc w:val="both"/>
        <w:rPr>
          <w:rFonts w:cs="Arial"/>
          <w:color w:val="000000"/>
          <w:szCs w:val="20"/>
          <w:lang w:eastAsia="sl-SI"/>
        </w:rPr>
      </w:pPr>
    </w:p>
    <w:p w14:paraId="22D8984B" w14:textId="30BA531F" w:rsidR="0039294E" w:rsidRPr="00C36524" w:rsidRDefault="0039294E" w:rsidP="0039294E">
      <w:pPr>
        <w:spacing w:line="260" w:lineRule="atLeast"/>
        <w:jc w:val="both"/>
        <w:rPr>
          <w:rFonts w:cs="Arial"/>
          <w:color w:val="000000"/>
          <w:szCs w:val="20"/>
          <w:lang w:eastAsia="sl-SI"/>
        </w:rPr>
      </w:pPr>
      <w:r w:rsidRPr="00C36524">
        <w:rPr>
          <w:rFonts w:cs="Arial"/>
          <w:color w:val="000000"/>
          <w:szCs w:val="20"/>
          <w:lang w:eastAsia="sl-SI"/>
        </w:rPr>
        <w:t>Redno sodelovanje s Policijo pri obravnavi nevarnih živali in kršitvah predvsem Zakona o zaščiti živali</w:t>
      </w:r>
      <w:r w:rsidR="002C4D74">
        <w:rPr>
          <w:rFonts w:cs="Arial"/>
          <w:color w:val="000000"/>
          <w:szCs w:val="20"/>
          <w:lang w:eastAsia="sl-SI"/>
        </w:rPr>
        <w:t xml:space="preserve"> </w:t>
      </w:r>
      <w:r w:rsidR="002C4D74" w:rsidRPr="002C4D74">
        <w:t xml:space="preserve">(Uradni list RS, št. </w:t>
      </w:r>
      <w:hyperlink r:id="rId129" w:tgtFrame="_blank" w:tooltip="Zakon o zaščiti živali (uradno prečiščeno besedilo)" w:history="1">
        <w:r w:rsidR="002C4D74" w:rsidRPr="002C4D74">
          <w:t>38/13</w:t>
        </w:r>
      </w:hyperlink>
      <w:r w:rsidR="002C4D74" w:rsidRPr="002C4D74">
        <w:t xml:space="preserve"> – uradno prečiščeno besedilo, </w:t>
      </w:r>
      <w:hyperlink r:id="rId130" w:tgtFrame="_blank" w:tooltip="Zakon o nevladnih organizacijah" w:history="1">
        <w:r w:rsidR="002C4D74" w:rsidRPr="002C4D74">
          <w:t>21/18</w:t>
        </w:r>
      </w:hyperlink>
      <w:r w:rsidR="002C4D74" w:rsidRPr="002C4D74">
        <w:t xml:space="preserve"> – </w:t>
      </w:r>
      <w:proofErr w:type="spellStart"/>
      <w:r w:rsidR="002C4D74" w:rsidRPr="002C4D74">
        <w:t>ZNOrg</w:t>
      </w:r>
      <w:proofErr w:type="spellEnd"/>
      <w:r w:rsidR="002C4D74" w:rsidRPr="002C4D74">
        <w:t xml:space="preserve">, </w:t>
      </w:r>
      <w:hyperlink r:id="rId131" w:tgtFrame="_blank" w:tooltip="Zakon o spremembah in dopolnitvah Zakona o zaščiti živali" w:history="1">
        <w:r w:rsidR="002C4D74" w:rsidRPr="002C4D74">
          <w:t>92/20</w:t>
        </w:r>
      </w:hyperlink>
      <w:r w:rsidR="002C4D74" w:rsidRPr="002C4D74">
        <w:t xml:space="preserve"> in </w:t>
      </w:r>
      <w:hyperlink r:id="rId132" w:tgtFrame="_blank" w:tooltip="Zakon o spremembah in dopolnitvah Zakona o zaščiti živali" w:history="1">
        <w:r w:rsidR="002C4D74" w:rsidRPr="002C4D74">
          <w:t>159/21</w:t>
        </w:r>
      </w:hyperlink>
      <w:r w:rsidR="002C4D74" w:rsidRPr="002C4D74">
        <w:t>)</w:t>
      </w:r>
      <w:r w:rsidRPr="00C36524">
        <w:rPr>
          <w:rFonts w:cs="Arial"/>
          <w:color w:val="000000"/>
          <w:szCs w:val="20"/>
          <w:lang w:eastAsia="sl-SI"/>
        </w:rPr>
        <w:t>.</w:t>
      </w:r>
    </w:p>
    <w:p w14:paraId="0948D2EF" w14:textId="77777777" w:rsidR="0098294C" w:rsidRPr="00C36524" w:rsidRDefault="0098294C" w:rsidP="0039294E">
      <w:pPr>
        <w:spacing w:line="260" w:lineRule="atLeast"/>
        <w:jc w:val="both"/>
        <w:rPr>
          <w:rFonts w:cs="Arial"/>
          <w:color w:val="000000"/>
          <w:szCs w:val="20"/>
          <w:lang w:eastAsia="sl-SI"/>
        </w:rPr>
      </w:pPr>
    </w:p>
    <w:p w14:paraId="6A572DAA" w14:textId="2AE0F8EA" w:rsidR="0039294E" w:rsidRDefault="0039294E" w:rsidP="0039294E">
      <w:pPr>
        <w:spacing w:line="260" w:lineRule="atLeast"/>
        <w:jc w:val="both"/>
        <w:rPr>
          <w:rFonts w:cs="Arial"/>
          <w:color w:val="000000"/>
          <w:szCs w:val="20"/>
          <w:lang w:eastAsia="sl-SI"/>
        </w:rPr>
      </w:pPr>
      <w:r w:rsidRPr="00C36524">
        <w:rPr>
          <w:rFonts w:cs="Arial"/>
          <w:color w:val="000000"/>
          <w:szCs w:val="20"/>
          <w:lang w:eastAsia="sl-SI"/>
        </w:rPr>
        <w:t>Redno sodelovanje s TIRS, FURS, ZIRS, Policijo, IRSKGLR pri nadzorih nad spoštovanjem odlokov, izdanih na podlagi ZNB. Skupno je bilo v letu 2021 izvedenih 15.256 pregledov nad omenjeno vsebino.</w:t>
      </w:r>
    </w:p>
    <w:p w14:paraId="13B9E3FB" w14:textId="77777777" w:rsidR="00277BB9" w:rsidRPr="0039294E" w:rsidRDefault="00277BB9" w:rsidP="0039294E">
      <w:pPr>
        <w:spacing w:line="260" w:lineRule="atLeast"/>
        <w:jc w:val="both"/>
        <w:rPr>
          <w:rFonts w:cs="Arial"/>
          <w:color w:val="000000"/>
          <w:szCs w:val="20"/>
          <w:lang w:eastAsia="sl-SI"/>
        </w:rPr>
      </w:pPr>
    </w:p>
    <w:p w14:paraId="7227D784" w14:textId="0FBB85B5" w:rsidR="00704AE6" w:rsidRPr="0039294E" w:rsidRDefault="00EF2B1C" w:rsidP="00440A46">
      <w:pPr>
        <w:pStyle w:val="lennaslov"/>
        <w:rPr>
          <w:rFonts w:ascii="Arial" w:hAnsi="Arial" w:cs="Arial"/>
          <w:b/>
          <w:sz w:val="20"/>
          <w:szCs w:val="20"/>
        </w:rPr>
      </w:pPr>
      <w:r w:rsidRPr="0039294E">
        <w:rPr>
          <w:rFonts w:ascii="Arial" w:hAnsi="Arial" w:cs="Arial"/>
          <w:b/>
          <w:sz w:val="20"/>
          <w:szCs w:val="20"/>
        </w:rPr>
        <w:t>6</w:t>
      </w:r>
      <w:r w:rsidR="00704AE6" w:rsidRPr="0039294E">
        <w:rPr>
          <w:rFonts w:ascii="Arial" w:hAnsi="Arial" w:cs="Arial"/>
          <w:b/>
          <w:sz w:val="20"/>
          <w:szCs w:val="20"/>
          <w:lang w:val="x-none"/>
        </w:rPr>
        <w:t>. MINISTRSTVO ZA KULTURO</w:t>
      </w:r>
    </w:p>
    <w:p w14:paraId="7D83DFEE" w14:textId="69BBAC8D" w:rsidR="00704AE6" w:rsidRPr="0039294E" w:rsidRDefault="00EF2B1C" w:rsidP="001A424F">
      <w:pPr>
        <w:spacing w:line="240" w:lineRule="auto"/>
        <w:jc w:val="both"/>
        <w:rPr>
          <w:rFonts w:cs="Arial"/>
          <w:b/>
          <w:szCs w:val="20"/>
        </w:rPr>
      </w:pPr>
      <w:r w:rsidRPr="0039294E">
        <w:rPr>
          <w:rFonts w:cs="Arial"/>
          <w:b/>
          <w:szCs w:val="20"/>
        </w:rPr>
        <w:t>6</w:t>
      </w:r>
      <w:r w:rsidR="00201569" w:rsidRPr="0039294E">
        <w:rPr>
          <w:rFonts w:cs="Arial"/>
          <w:b/>
          <w:szCs w:val="20"/>
        </w:rPr>
        <w:t>.</w:t>
      </w:r>
      <w:r w:rsidR="00704AE6" w:rsidRPr="0039294E">
        <w:rPr>
          <w:rFonts w:cs="Arial"/>
          <w:b/>
          <w:szCs w:val="20"/>
        </w:rPr>
        <w:t xml:space="preserve">1 </w:t>
      </w:r>
      <w:r w:rsidR="004F5056" w:rsidRPr="0039294E">
        <w:rPr>
          <w:rFonts w:cs="Arial"/>
          <w:b/>
          <w:szCs w:val="20"/>
        </w:rPr>
        <w:t>INŠPEKTORAT R</w:t>
      </w:r>
      <w:r w:rsidR="003D292D" w:rsidRPr="0039294E">
        <w:rPr>
          <w:rFonts w:cs="Arial"/>
          <w:b/>
          <w:szCs w:val="20"/>
        </w:rPr>
        <w:t>EPUBLIKE SLOVENIJE</w:t>
      </w:r>
      <w:r w:rsidR="004F5056" w:rsidRPr="0039294E">
        <w:rPr>
          <w:rFonts w:cs="Arial"/>
          <w:b/>
          <w:szCs w:val="20"/>
        </w:rPr>
        <w:t xml:space="preserve"> ZA KULTURO IN MEDIJE </w:t>
      </w:r>
    </w:p>
    <w:p w14:paraId="4732ACC4" w14:textId="14A21750" w:rsidR="00284B8E" w:rsidRPr="0039294E" w:rsidRDefault="00284B8E" w:rsidP="001A424F">
      <w:pPr>
        <w:spacing w:line="240" w:lineRule="auto"/>
        <w:jc w:val="both"/>
        <w:rPr>
          <w:rFonts w:cs="Arial"/>
          <w:b/>
          <w:szCs w:val="20"/>
          <w:u w:val="single"/>
        </w:rPr>
      </w:pPr>
    </w:p>
    <w:p w14:paraId="68FE1189" w14:textId="3D6B263C" w:rsidR="003B132D" w:rsidRPr="0039294E" w:rsidRDefault="003B132D" w:rsidP="003B132D">
      <w:pPr>
        <w:spacing w:line="300" w:lineRule="atLeast"/>
        <w:jc w:val="both"/>
        <w:rPr>
          <w:rFonts w:cs="Arial"/>
          <w:szCs w:val="20"/>
        </w:rPr>
      </w:pPr>
      <w:r w:rsidRPr="0039294E">
        <w:rPr>
          <w:rFonts w:cs="Arial"/>
          <w:szCs w:val="20"/>
        </w:rPr>
        <w:t>Že v letu 2020 in nato še bolj v letu 2021 je n</w:t>
      </w:r>
      <w:r w:rsidR="00137E5C" w:rsidRPr="0039294E">
        <w:rPr>
          <w:rFonts w:cs="Arial"/>
          <w:szCs w:val="20"/>
        </w:rPr>
        <w:t>jihovo</w:t>
      </w:r>
      <w:r w:rsidRPr="0039294E">
        <w:rPr>
          <w:rFonts w:cs="Arial"/>
          <w:szCs w:val="20"/>
        </w:rPr>
        <w:t xml:space="preserve"> delo zaznamovala epidemija COVID-19, tako glede vsebine in obsega dela kot glede spremenjene organizacije in načina opravljanja dela. Za omilitev oziroma odpravo posledic COVID-19, je bilo v Republiki Sloveniji sprejetih več interventnih zakonov, ki so v precejšnji meri posegli tudi na področje dela</w:t>
      </w:r>
      <w:r w:rsidR="00E116BB">
        <w:rPr>
          <w:rFonts w:cs="Arial"/>
          <w:szCs w:val="20"/>
        </w:rPr>
        <w:t xml:space="preserve"> Inšpektorata RS za kulturo in medije (v nadaljnjem besedilu:</w:t>
      </w:r>
      <w:r w:rsidRPr="0039294E">
        <w:rPr>
          <w:rFonts w:cs="Arial"/>
          <w:szCs w:val="20"/>
        </w:rPr>
        <w:t xml:space="preserve"> IRSKM</w:t>
      </w:r>
      <w:r w:rsidR="00E116BB">
        <w:rPr>
          <w:rFonts w:cs="Arial"/>
          <w:szCs w:val="20"/>
        </w:rPr>
        <w:t>)</w:t>
      </w:r>
      <w:r w:rsidRPr="0039294E">
        <w:rPr>
          <w:rFonts w:cs="Arial"/>
          <w:szCs w:val="20"/>
        </w:rPr>
        <w:t xml:space="preserve">. Na podlagi ZNB so bili sprejeti tudi številni odloki Vlade Republike Slovenije za zajezitev in obvladovanje COVID-19. </w:t>
      </w:r>
      <w:r w:rsidR="000A7AF0">
        <w:rPr>
          <w:rFonts w:cs="Arial"/>
          <w:szCs w:val="20"/>
        </w:rPr>
        <w:t>I</w:t>
      </w:r>
      <w:r w:rsidR="000D57EF">
        <w:rPr>
          <w:rFonts w:cs="Arial"/>
          <w:szCs w:val="20"/>
        </w:rPr>
        <w:t>RSKM</w:t>
      </w:r>
      <w:r w:rsidRPr="0039294E">
        <w:rPr>
          <w:rFonts w:cs="Arial"/>
          <w:szCs w:val="20"/>
        </w:rPr>
        <w:t xml:space="preserve"> je bilo z novo zakonodajno ureditvijo podeljenih več novih pristojnosti ter s tem posledično tudi pooblastil. Hitro spreminjajoči se predpisi (protikoronski paketi, odloki Vlade Republike Slovenije, sprejeti na podlagi ZNB), ki jih je bilo treba vsakič tudi praktično čez noč prenesti v izvajanje nadzorov ter pripraviti številna navodila in dodatne usmeritve za čim bolj učinkovito in usklajeno delo, je močno zaznamovalo delo IRSKM. Podobno dinamiko dela pričakuje</w:t>
      </w:r>
      <w:r w:rsidR="00137E5C" w:rsidRPr="0039294E">
        <w:rPr>
          <w:rFonts w:cs="Arial"/>
          <w:szCs w:val="20"/>
        </w:rPr>
        <w:t>j</w:t>
      </w:r>
      <w:r w:rsidRPr="0039294E">
        <w:rPr>
          <w:rFonts w:cs="Arial"/>
          <w:szCs w:val="20"/>
        </w:rPr>
        <w:t>o oziroma načrtuje</w:t>
      </w:r>
      <w:r w:rsidR="00137E5C" w:rsidRPr="0039294E">
        <w:rPr>
          <w:rFonts w:cs="Arial"/>
          <w:szCs w:val="20"/>
        </w:rPr>
        <w:t>j</w:t>
      </w:r>
      <w:r w:rsidRPr="0039294E">
        <w:rPr>
          <w:rFonts w:cs="Arial"/>
          <w:szCs w:val="20"/>
        </w:rPr>
        <w:t>o tudi v letu 2022, vsaj v prvi polovici.</w:t>
      </w:r>
    </w:p>
    <w:p w14:paraId="58EF57C0" w14:textId="77777777" w:rsidR="003B132D" w:rsidRPr="0039294E" w:rsidRDefault="003B132D" w:rsidP="003B132D">
      <w:pPr>
        <w:spacing w:line="300" w:lineRule="atLeast"/>
        <w:jc w:val="both"/>
        <w:rPr>
          <w:rFonts w:cs="Arial"/>
          <w:szCs w:val="20"/>
        </w:rPr>
      </w:pPr>
    </w:p>
    <w:p w14:paraId="75F3931A" w14:textId="302D67AE" w:rsidR="003B132D" w:rsidRPr="0039294E" w:rsidRDefault="003B132D" w:rsidP="003B132D">
      <w:pPr>
        <w:spacing w:line="300" w:lineRule="atLeast"/>
        <w:jc w:val="both"/>
        <w:rPr>
          <w:rFonts w:cs="Arial"/>
          <w:szCs w:val="20"/>
        </w:rPr>
      </w:pPr>
      <w:r w:rsidRPr="0039294E">
        <w:rPr>
          <w:rFonts w:cs="Arial"/>
          <w:szCs w:val="20"/>
        </w:rPr>
        <w:t>Ob nespremenjenem številu inšpektorjev in ob dodatnih pristojnostih bo moral IRSKM tudi v letu 2022 sproti prilagoditi svoje delo. Dodatne pristojnosti hkrati pomenijo tudi dodaten obseg administrativnih opravil, ki že sicer pomembno vplivajo na delo IRSKM.</w:t>
      </w:r>
      <w:r w:rsidRPr="0039294E">
        <w:rPr>
          <w:rFonts w:cs="Arial"/>
          <w:color w:val="111111"/>
          <w:szCs w:val="20"/>
        </w:rPr>
        <w:t xml:space="preserve"> IRSKM bo v času veljave ukrepov zaradi epidemije COVID-19 izvajal inšpekcijske nadzore le v nujnih primerih in v primerih morebitnih nepravilnosti pri izvajanju predpisov iz njegove pristojnosti. </w:t>
      </w:r>
    </w:p>
    <w:p w14:paraId="1C5F4096" w14:textId="77777777" w:rsidR="003B132D" w:rsidRPr="0039294E" w:rsidRDefault="003B132D" w:rsidP="003B132D">
      <w:pPr>
        <w:spacing w:line="300" w:lineRule="atLeast"/>
        <w:jc w:val="both"/>
        <w:rPr>
          <w:rFonts w:cs="Arial"/>
          <w:b/>
          <w:szCs w:val="20"/>
        </w:rPr>
      </w:pPr>
    </w:p>
    <w:p w14:paraId="0D3D82F4" w14:textId="05B8C290" w:rsidR="003B132D" w:rsidRPr="0039294E" w:rsidRDefault="00137E5C" w:rsidP="003B132D">
      <w:pPr>
        <w:spacing w:line="300" w:lineRule="atLeast"/>
        <w:jc w:val="both"/>
        <w:rPr>
          <w:rFonts w:cs="Arial"/>
          <w:b/>
          <w:bCs/>
          <w:szCs w:val="20"/>
        </w:rPr>
      </w:pPr>
      <w:r w:rsidRPr="0039294E">
        <w:rPr>
          <w:rFonts w:cs="Arial"/>
          <w:b/>
          <w:bCs/>
          <w:szCs w:val="20"/>
        </w:rPr>
        <w:t>6.1.</w:t>
      </w:r>
      <w:r w:rsidR="003B132D" w:rsidRPr="0039294E">
        <w:rPr>
          <w:rFonts w:cs="Arial"/>
          <w:b/>
          <w:bCs/>
          <w:szCs w:val="20"/>
        </w:rPr>
        <w:t>1. Področja, ki bodo, upoštevaje oceno tveganja, predmet inšpekcijskih pregledov</w:t>
      </w:r>
    </w:p>
    <w:p w14:paraId="0BD5708F" w14:textId="77777777" w:rsidR="003B132D" w:rsidRPr="0039294E" w:rsidRDefault="003B132D" w:rsidP="003B132D">
      <w:pPr>
        <w:spacing w:line="300" w:lineRule="atLeast"/>
        <w:jc w:val="both"/>
        <w:rPr>
          <w:rFonts w:cs="Arial"/>
          <w:b/>
          <w:bCs/>
          <w:szCs w:val="20"/>
        </w:rPr>
      </w:pPr>
    </w:p>
    <w:p w14:paraId="164BCDFB" w14:textId="77777777" w:rsidR="003B132D" w:rsidRPr="0039294E" w:rsidRDefault="003B132D" w:rsidP="003B132D">
      <w:pPr>
        <w:spacing w:line="300" w:lineRule="atLeast"/>
        <w:jc w:val="both"/>
        <w:rPr>
          <w:rFonts w:cs="Arial"/>
          <w:szCs w:val="20"/>
        </w:rPr>
      </w:pPr>
      <w:r w:rsidRPr="0039294E">
        <w:rPr>
          <w:rFonts w:cs="Arial"/>
          <w:szCs w:val="20"/>
        </w:rPr>
        <w:t>IRSKM bo v letu 2022 opravljal:</w:t>
      </w:r>
    </w:p>
    <w:p w14:paraId="7529DA37" w14:textId="77777777" w:rsidR="003B132D" w:rsidRPr="0039294E" w:rsidRDefault="003B132D" w:rsidP="00324CAF">
      <w:pPr>
        <w:pStyle w:val="Odstavekseznama"/>
        <w:numPr>
          <w:ilvl w:val="0"/>
          <w:numId w:val="61"/>
        </w:numPr>
        <w:spacing w:line="300" w:lineRule="atLeast"/>
        <w:contextualSpacing/>
        <w:jc w:val="both"/>
        <w:rPr>
          <w:rFonts w:cs="Arial"/>
          <w:szCs w:val="20"/>
        </w:rPr>
      </w:pPr>
      <w:r w:rsidRPr="0039294E">
        <w:rPr>
          <w:rFonts w:cs="Arial"/>
          <w:szCs w:val="20"/>
        </w:rPr>
        <w:t>sistemske (redne) inšpekcijske nadzore,</w:t>
      </w:r>
    </w:p>
    <w:p w14:paraId="61A56D7C" w14:textId="77777777" w:rsidR="003B132D" w:rsidRPr="0039294E" w:rsidRDefault="003B132D" w:rsidP="00324CAF">
      <w:pPr>
        <w:pStyle w:val="Odstavekseznama"/>
        <w:numPr>
          <w:ilvl w:val="0"/>
          <w:numId w:val="61"/>
        </w:numPr>
        <w:spacing w:line="300" w:lineRule="atLeast"/>
        <w:contextualSpacing/>
        <w:jc w:val="both"/>
        <w:rPr>
          <w:rFonts w:cs="Arial"/>
          <w:szCs w:val="20"/>
        </w:rPr>
      </w:pPr>
      <w:r w:rsidRPr="0039294E">
        <w:rPr>
          <w:rFonts w:cs="Arial"/>
          <w:szCs w:val="20"/>
        </w:rPr>
        <w:t>prioritetne inšpekcijske nadzore na osnovi prejetih prijav in pobud,</w:t>
      </w:r>
    </w:p>
    <w:p w14:paraId="2266117B" w14:textId="77777777" w:rsidR="003B132D" w:rsidRPr="0039294E" w:rsidRDefault="003B132D" w:rsidP="00324CAF">
      <w:pPr>
        <w:pStyle w:val="Odstavekseznama"/>
        <w:numPr>
          <w:ilvl w:val="0"/>
          <w:numId w:val="61"/>
        </w:numPr>
        <w:spacing w:line="300" w:lineRule="atLeast"/>
        <w:contextualSpacing/>
        <w:jc w:val="both"/>
        <w:rPr>
          <w:rFonts w:cs="Arial"/>
          <w:szCs w:val="20"/>
        </w:rPr>
      </w:pPr>
      <w:r w:rsidRPr="0039294E">
        <w:rPr>
          <w:rFonts w:cs="Arial"/>
          <w:szCs w:val="20"/>
        </w:rPr>
        <w:t>inšpekcijske nadzore na osnovi prejetih prijav, vlog, pritožb in sporočil, ki niso prioritetno obravnavani, in se v okviru razpoložljive kadrovske sestave inšpektorata obravnavajo glede na vrstni red prispetja.</w:t>
      </w:r>
    </w:p>
    <w:p w14:paraId="40B95095" w14:textId="77777777" w:rsidR="003B132D" w:rsidRPr="0039294E" w:rsidRDefault="003B132D" w:rsidP="003B132D">
      <w:pPr>
        <w:spacing w:line="300" w:lineRule="atLeast"/>
        <w:jc w:val="both"/>
        <w:rPr>
          <w:rFonts w:cs="Arial"/>
          <w:szCs w:val="20"/>
        </w:rPr>
      </w:pPr>
    </w:p>
    <w:p w14:paraId="2055471D" w14:textId="77777777" w:rsidR="003B132D" w:rsidRPr="0039294E" w:rsidRDefault="003B132D" w:rsidP="003B132D">
      <w:pPr>
        <w:spacing w:line="300" w:lineRule="atLeast"/>
        <w:jc w:val="both"/>
        <w:rPr>
          <w:rFonts w:cs="Arial"/>
          <w:szCs w:val="20"/>
        </w:rPr>
      </w:pPr>
      <w:r w:rsidRPr="0039294E">
        <w:rPr>
          <w:rFonts w:cs="Arial"/>
          <w:szCs w:val="20"/>
        </w:rPr>
        <w:t>Sistemski oziroma redni inšpekcijski nadzori, na podlagi katerih se pri zavezancih preverja spoštovanje izvajanja predpisov, ki so v pristojnosti nadzora IRSKM, bodo izvedeni na področju nadzora nad:</w:t>
      </w:r>
    </w:p>
    <w:p w14:paraId="2072D9C2" w14:textId="4D60DDC0" w:rsidR="00137E5C" w:rsidRPr="0039294E" w:rsidRDefault="003B132D" w:rsidP="00324CAF">
      <w:pPr>
        <w:pStyle w:val="Odstavekseznama"/>
        <w:numPr>
          <w:ilvl w:val="3"/>
          <w:numId w:val="36"/>
        </w:numPr>
        <w:spacing w:line="240" w:lineRule="atLeast"/>
        <w:ind w:left="284" w:hanging="284"/>
        <w:contextualSpacing/>
        <w:jc w:val="both"/>
        <w:rPr>
          <w:rFonts w:cs="Arial"/>
          <w:szCs w:val="20"/>
        </w:rPr>
      </w:pPr>
      <w:r w:rsidRPr="0039294E">
        <w:rPr>
          <w:rFonts w:cs="Arial"/>
          <w:szCs w:val="20"/>
        </w:rPr>
        <w:t xml:space="preserve">knjižnicami in knjižnično dejavnostjo: preverjanje obratovalnega časa in organiziranosti izbranih splošnih knjižnic </w:t>
      </w:r>
      <w:r w:rsidRPr="00A12B77">
        <w:rPr>
          <w:rFonts w:cs="Arial"/>
          <w:szCs w:val="20"/>
        </w:rPr>
        <w:t xml:space="preserve">(8. člen </w:t>
      </w:r>
      <w:r w:rsidR="00A12B77" w:rsidRPr="00A12B77">
        <w:t xml:space="preserve">Zakona o knjižničarstvu </w:t>
      </w:r>
      <w:r w:rsidR="00A3788C">
        <w:t>(</w:t>
      </w:r>
      <w:r w:rsidR="00A12B77" w:rsidRPr="00A12B77">
        <w:t xml:space="preserve">Uradni list RS, št. </w:t>
      </w:r>
      <w:hyperlink r:id="rId133" w:tgtFrame="_blank" w:tooltip="Zakon o knjižničarstvu (ZKnj-1)" w:history="1">
        <w:r w:rsidR="00A12B77" w:rsidRPr="00A12B77">
          <w:t>87/01</w:t>
        </w:r>
      </w:hyperlink>
      <w:r w:rsidR="00A12B77" w:rsidRPr="00A12B77">
        <w:t xml:space="preserve">, </w:t>
      </w:r>
      <w:hyperlink r:id="rId134" w:tgtFrame="_blank" w:tooltip="Zakon o uresničevanju javnega interesa za kulturo" w:history="1">
        <w:r w:rsidR="00A12B77" w:rsidRPr="00A12B77">
          <w:t>96/02</w:t>
        </w:r>
      </w:hyperlink>
      <w:r w:rsidR="00A12B77" w:rsidRPr="00A12B77">
        <w:t xml:space="preserve"> – ZUJIK in </w:t>
      </w:r>
      <w:hyperlink r:id="rId135" w:tgtFrame="_blank" w:tooltip="Zakon o spremembah in dopolnitvah Zakona o knjižničarstvu" w:history="1">
        <w:r w:rsidR="00A12B77" w:rsidRPr="00A12B77">
          <w:t>92/15</w:t>
        </w:r>
      </w:hyperlink>
      <w:r w:rsidRPr="00A12B77">
        <w:rPr>
          <w:rFonts w:cs="Arial"/>
          <w:szCs w:val="20"/>
        </w:rPr>
        <w:t>)</w:t>
      </w:r>
      <w:r w:rsidR="00A3788C">
        <w:rPr>
          <w:rFonts w:cs="Arial"/>
          <w:szCs w:val="20"/>
        </w:rPr>
        <w:t>)</w:t>
      </w:r>
      <w:r w:rsidR="00137E5C" w:rsidRPr="00A12B77">
        <w:rPr>
          <w:rFonts w:cs="Arial"/>
          <w:szCs w:val="20"/>
        </w:rPr>
        <w:t xml:space="preserve">, </w:t>
      </w:r>
    </w:p>
    <w:p w14:paraId="4918C341" w14:textId="1C0EE65B" w:rsidR="003B132D" w:rsidRPr="0039294E" w:rsidRDefault="003B132D" w:rsidP="00324CAF">
      <w:pPr>
        <w:pStyle w:val="Odstavekseznama"/>
        <w:numPr>
          <w:ilvl w:val="3"/>
          <w:numId w:val="36"/>
        </w:numPr>
        <w:spacing w:line="240" w:lineRule="atLeast"/>
        <w:ind w:left="284" w:hanging="284"/>
        <w:contextualSpacing/>
        <w:jc w:val="both"/>
        <w:rPr>
          <w:rFonts w:cs="Arial"/>
          <w:szCs w:val="20"/>
        </w:rPr>
      </w:pPr>
      <w:r w:rsidRPr="0039294E">
        <w:rPr>
          <w:rFonts w:cs="Arial"/>
          <w:szCs w:val="20"/>
        </w:rPr>
        <w:lastRenderedPageBreak/>
        <w:t xml:space="preserve">varstvo dokumentarnega in arhivskega gradiva: nadzor nad izpolnjevanjem določb </w:t>
      </w:r>
      <w:r w:rsidR="00621A43" w:rsidRPr="00621A43">
        <w:t>Zakon</w:t>
      </w:r>
      <w:r w:rsidR="00621A43">
        <w:t>a</w:t>
      </w:r>
      <w:r w:rsidR="00621A43" w:rsidRPr="00621A43">
        <w:t xml:space="preserve"> o varstvu dokumentarnega in arhivskega gradiva ter arhivih (Uradni list RS, št. </w:t>
      </w:r>
      <w:hyperlink r:id="rId136" w:tgtFrame="_blank" w:tooltip="Zakon o varstvu dokumentarnega in arhivskega gradiva ter arhivih (ZVDAGA)" w:history="1">
        <w:r w:rsidR="00621A43" w:rsidRPr="00621A43">
          <w:t>30/06</w:t>
        </w:r>
      </w:hyperlink>
      <w:r w:rsidR="00621A43" w:rsidRPr="00621A43">
        <w:t xml:space="preserve"> in </w:t>
      </w:r>
      <w:hyperlink r:id="rId137" w:tgtFrame="_blank" w:tooltip="Zakon o spremembah in dopolnitvah Zakona o varstvu dokumentarnega in arhivskega gradiva ter arhivih" w:history="1">
        <w:r w:rsidR="00621A43" w:rsidRPr="00621A43">
          <w:t>51/14</w:t>
        </w:r>
      </w:hyperlink>
      <w:r w:rsidR="00621A43" w:rsidRPr="00621A43">
        <w:rPr>
          <w:rFonts w:cs="Arial"/>
          <w:szCs w:val="20"/>
        </w:rPr>
        <w:t>)</w:t>
      </w:r>
      <w:r w:rsidRPr="0039294E">
        <w:rPr>
          <w:rFonts w:cs="Arial"/>
          <w:szCs w:val="20"/>
        </w:rPr>
        <w:t xml:space="preserve"> glede varstva </w:t>
      </w:r>
      <w:r w:rsidRPr="0039294E">
        <w:rPr>
          <w:rFonts w:cs="Arial"/>
          <w:color w:val="000000"/>
          <w:szCs w:val="20"/>
          <w:lang w:eastAsia="sl-SI"/>
        </w:rPr>
        <w:t xml:space="preserve">e-arhivske dediščine (npr. notranja pravila) pri ustvarjalcih arhivskega gradiva večjega pomena. </w:t>
      </w:r>
    </w:p>
    <w:p w14:paraId="56076A2F" w14:textId="77777777" w:rsidR="003B132D" w:rsidRPr="0039294E" w:rsidRDefault="003B132D" w:rsidP="003B132D">
      <w:pPr>
        <w:spacing w:line="300" w:lineRule="atLeast"/>
        <w:jc w:val="both"/>
        <w:rPr>
          <w:rFonts w:cs="Arial"/>
          <w:szCs w:val="20"/>
        </w:rPr>
      </w:pPr>
      <w:r w:rsidRPr="0039294E">
        <w:rPr>
          <w:rFonts w:cs="Arial"/>
          <w:szCs w:val="20"/>
        </w:rPr>
        <w:t>Nadzor traja daljše časovno obdobje.</w:t>
      </w:r>
    </w:p>
    <w:p w14:paraId="7581682F" w14:textId="77777777" w:rsidR="003B132D" w:rsidRPr="0039294E" w:rsidRDefault="003B132D" w:rsidP="003B132D">
      <w:pPr>
        <w:spacing w:line="300" w:lineRule="atLeast"/>
        <w:jc w:val="both"/>
        <w:rPr>
          <w:rFonts w:cs="Arial"/>
          <w:szCs w:val="20"/>
        </w:rPr>
      </w:pPr>
    </w:p>
    <w:p w14:paraId="0086CE7C" w14:textId="77777777" w:rsidR="003B132D" w:rsidRPr="0039294E" w:rsidRDefault="003B132D" w:rsidP="003B132D">
      <w:pPr>
        <w:spacing w:line="300" w:lineRule="atLeast"/>
        <w:jc w:val="both"/>
        <w:rPr>
          <w:rFonts w:cs="Arial"/>
          <w:szCs w:val="20"/>
        </w:rPr>
      </w:pPr>
      <w:r w:rsidRPr="0039294E">
        <w:rPr>
          <w:rFonts w:cs="Arial"/>
          <w:szCs w:val="20"/>
        </w:rPr>
        <w:t>Prioritetni inšpekcijski nadzori bodo opravljeni na podlagi prejetih prijav in pobud za nadzor glede na težo kršitve in možne posledice, ki jih kršitev ima za javni interes in kadar gre za zadevo, v kateri je delo drugih organov ali institucij odvisno od ugotovitev inšpektorjev. Prednostno se bo obravnavalo:</w:t>
      </w:r>
    </w:p>
    <w:p w14:paraId="4EAC24D1" w14:textId="77777777" w:rsidR="003B132D" w:rsidRPr="0039294E" w:rsidRDefault="003B132D" w:rsidP="00324CAF">
      <w:pPr>
        <w:pStyle w:val="Odstavekseznama"/>
        <w:numPr>
          <w:ilvl w:val="0"/>
          <w:numId w:val="37"/>
        </w:numPr>
        <w:spacing w:line="300" w:lineRule="atLeast"/>
        <w:contextualSpacing/>
        <w:jc w:val="both"/>
        <w:rPr>
          <w:rFonts w:cs="Arial"/>
          <w:szCs w:val="20"/>
        </w:rPr>
      </w:pPr>
      <w:r w:rsidRPr="0039294E">
        <w:rPr>
          <w:rFonts w:cs="Arial"/>
          <w:szCs w:val="20"/>
        </w:rPr>
        <w:t>objekti, ki imajo status kulturnega spomenika, državnega ali lokalnega pomena in je, bodisi zaradi nedovoljenih posegov bodisi zaradi nevzdrževanja, ogrožena ohranitev njihovega kulturnega pomena in primeri, pri katerih objekti kulturne dediščine zaradi slabega gradbenega stanja lahko predstavljajo tudi nevarnost za premoženje, zdravje in življenje ljudi, oziroma lahko ogrožajo mimoidoči promet, sosednje objekte ali svojo neposredno okolico;</w:t>
      </w:r>
    </w:p>
    <w:p w14:paraId="3D0D417D" w14:textId="77777777" w:rsidR="003B132D" w:rsidRPr="0039294E" w:rsidRDefault="003B132D" w:rsidP="00324CAF">
      <w:pPr>
        <w:pStyle w:val="Odstavekseznama"/>
        <w:numPr>
          <w:ilvl w:val="0"/>
          <w:numId w:val="37"/>
        </w:numPr>
        <w:spacing w:line="300" w:lineRule="atLeast"/>
        <w:contextualSpacing/>
        <w:jc w:val="both"/>
        <w:rPr>
          <w:rFonts w:cs="Arial"/>
          <w:szCs w:val="20"/>
        </w:rPr>
      </w:pPr>
      <w:r w:rsidRPr="0039294E">
        <w:rPr>
          <w:rFonts w:cs="Arial"/>
          <w:szCs w:val="20"/>
        </w:rPr>
        <w:t xml:space="preserve">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w:t>
      </w:r>
      <w:proofErr w:type="spellStart"/>
      <w:r w:rsidRPr="0039294E">
        <w:rPr>
          <w:rFonts w:cs="Arial"/>
          <w:szCs w:val="20"/>
        </w:rPr>
        <w:t>nezagotavljanja</w:t>
      </w:r>
      <w:proofErr w:type="spellEnd"/>
      <w:r w:rsidRPr="0039294E">
        <w:rPr>
          <w:rFonts w:cs="Arial"/>
          <w:szCs w:val="20"/>
        </w:rPr>
        <w:t xml:space="preserve"> materialnih, kadrovskih in finančnih pogojev za varstvo arhivskega gradiva ali/in nepoznavanja/neupoštevanja arhivske zakonodaje);</w:t>
      </w:r>
    </w:p>
    <w:p w14:paraId="40963C5D" w14:textId="77777777" w:rsidR="003B132D" w:rsidRPr="0039294E" w:rsidRDefault="003B132D" w:rsidP="00324CAF">
      <w:pPr>
        <w:pStyle w:val="Odstavekseznama"/>
        <w:numPr>
          <w:ilvl w:val="0"/>
          <w:numId w:val="37"/>
        </w:numPr>
        <w:spacing w:line="240" w:lineRule="atLeast"/>
        <w:contextualSpacing/>
        <w:jc w:val="both"/>
        <w:rPr>
          <w:rFonts w:cs="Arial"/>
          <w:szCs w:val="20"/>
        </w:rPr>
      </w:pPr>
      <w:r w:rsidRPr="0039294E">
        <w:rPr>
          <w:rFonts w:cs="Arial"/>
          <w:szCs w:val="20"/>
        </w:rPr>
        <w:t>nacionalno bogastvo oziroma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p>
    <w:p w14:paraId="5E96A176" w14:textId="77777777" w:rsidR="003B132D" w:rsidRPr="0039294E" w:rsidRDefault="003B132D" w:rsidP="00324CAF">
      <w:pPr>
        <w:pStyle w:val="Odstavekseznama"/>
        <w:numPr>
          <w:ilvl w:val="0"/>
          <w:numId w:val="37"/>
        </w:numPr>
        <w:spacing w:line="240" w:lineRule="atLeast"/>
        <w:contextualSpacing/>
        <w:jc w:val="both"/>
        <w:rPr>
          <w:rFonts w:cs="Arial"/>
          <w:szCs w:val="20"/>
        </w:rPr>
      </w:pPr>
      <w:r w:rsidRPr="0039294E">
        <w:rPr>
          <w:rFonts w:cs="Arial"/>
          <w:szCs w:val="20"/>
        </w:rPr>
        <w:t xml:space="preserve">arheološka ostalina, ki ima status kulturnega spomenika, in je bodisi zaradi nedovoljenih posegov bodisi zaradi nevzdrževanja, ogrožena;  </w:t>
      </w:r>
    </w:p>
    <w:p w14:paraId="53BD185D" w14:textId="77777777" w:rsidR="003B132D" w:rsidRPr="0039294E" w:rsidRDefault="003B132D" w:rsidP="00324CAF">
      <w:pPr>
        <w:pStyle w:val="Odstavekseznama"/>
        <w:numPr>
          <w:ilvl w:val="0"/>
          <w:numId w:val="37"/>
        </w:numPr>
        <w:spacing w:line="300" w:lineRule="atLeast"/>
        <w:contextualSpacing/>
        <w:jc w:val="both"/>
        <w:rPr>
          <w:rFonts w:cs="Arial"/>
          <w:szCs w:val="20"/>
        </w:rPr>
      </w:pPr>
      <w:r w:rsidRPr="0039294E">
        <w:rPr>
          <w:rFonts w:cs="Arial"/>
          <w:szCs w:val="20"/>
        </w:rPr>
        <w:t>izdajanje programskih vsebin prek medija, ki ni vpisan v razvid medijev pri pristojnem ministrstvu;</w:t>
      </w:r>
    </w:p>
    <w:p w14:paraId="185C823A" w14:textId="77777777" w:rsidR="003B132D" w:rsidRPr="0039294E" w:rsidRDefault="003B132D" w:rsidP="00324CAF">
      <w:pPr>
        <w:pStyle w:val="Odstavekseznama"/>
        <w:numPr>
          <w:ilvl w:val="0"/>
          <w:numId w:val="37"/>
        </w:numPr>
        <w:spacing w:line="300" w:lineRule="atLeast"/>
        <w:contextualSpacing/>
        <w:jc w:val="both"/>
        <w:rPr>
          <w:rFonts w:cs="Arial"/>
          <w:szCs w:val="20"/>
        </w:rPr>
      </w:pPr>
      <w:r w:rsidRPr="0039294E">
        <w:rPr>
          <w:rFonts w:cs="Arial"/>
          <w:szCs w:val="20"/>
        </w:rPr>
        <w:t>omejitve lastništva v medijih;</w:t>
      </w:r>
    </w:p>
    <w:p w14:paraId="2FFCA7C3" w14:textId="77777777" w:rsidR="003B132D" w:rsidRPr="0039294E" w:rsidRDefault="003B132D" w:rsidP="00324CAF">
      <w:pPr>
        <w:pStyle w:val="Odstavekseznama"/>
        <w:numPr>
          <w:ilvl w:val="0"/>
          <w:numId w:val="37"/>
        </w:numPr>
        <w:spacing w:line="300" w:lineRule="atLeast"/>
        <w:contextualSpacing/>
        <w:jc w:val="both"/>
        <w:rPr>
          <w:rFonts w:cs="Arial"/>
          <w:szCs w:val="20"/>
        </w:rPr>
      </w:pPr>
      <w:r w:rsidRPr="0039294E">
        <w:rPr>
          <w:rFonts w:cs="Arial"/>
          <w:szCs w:val="20"/>
        </w:rPr>
        <w:t>nadzor nad oglaševalskimi vsebinami;</w:t>
      </w:r>
    </w:p>
    <w:p w14:paraId="0ABCC2A1" w14:textId="77777777" w:rsidR="003B132D" w:rsidRPr="0039294E" w:rsidRDefault="003B132D" w:rsidP="00324CAF">
      <w:pPr>
        <w:pStyle w:val="Odstavekseznama"/>
        <w:numPr>
          <w:ilvl w:val="0"/>
          <w:numId w:val="37"/>
        </w:numPr>
        <w:spacing w:line="300" w:lineRule="atLeast"/>
        <w:contextualSpacing/>
        <w:jc w:val="both"/>
        <w:rPr>
          <w:rFonts w:cs="Arial"/>
          <w:szCs w:val="20"/>
        </w:rPr>
      </w:pPr>
      <w:r w:rsidRPr="0039294E">
        <w:rPr>
          <w:rFonts w:cs="Arial"/>
          <w:szCs w:val="20"/>
        </w:rPr>
        <w:t>zaščita slovenskega jezika v medijih;</w:t>
      </w:r>
    </w:p>
    <w:p w14:paraId="0683455A" w14:textId="77777777" w:rsidR="003B132D" w:rsidRPr="0039294E" w:rsidRDefault="003B132D" w:rsidP="00324CAF">
      <w:pPr>
        <w:pStyle w:val="Odstavekseznama"/>
        <w:numPr>
          <w:ilvl w:val="0"/>
          <w:numId w:val="37"/>
        </w:numPr>
        <w:spacing w:line="300" w:lineRule="atLeast"/>
        <w:contextualSpacing/>
        <w:jc w:val="both"/>
        <w:rPr>
          <w:rFonts w:cs="Arial"/>
          <w:szCs w:val="20"/>
        </w:rPr>
      </w:pPr>
      <w:r w:rsidRPr="0039294E">
        <w:rPr>
          <w:rFonts w:cs="Arial"/>
          <w:szCs w:val="20"/>
        </w:rPr>
        <w:t>nadzor in priporočila glede prepovedi razširjanja programskih vsebin, ki spodbujajo k rasni, verski, spolni ali drugi neenakopravnosti, k nasilju in vojni ter izvajajo narodno, rasno, versko, spolno ali drugo sovraštvo in nestrpnosti;</w:t>
      </w:r>
    </w:p>
    <w:p w14:paraId="75083D46" w14:textId="1646CEBF" w:rsidR="003B132D" w:rsidRPr="00F92210" w:rsidRDefault="003B132D" w:rsidP="00324CAF">
      <w:pPr>
        <w:pStyle w:val="Odstavekseznama"/>
        <w:numPr>
          <w:ilvl w:val="0"/>
          <w:numId w:val="37"/>
        </w:numPr>
        <w:spacing w:line="260" w:lineRule="exact"/>
        <w:contextualSpacing/>
        <w:rPr>
          <w:rFonts w:cs="Arial"/>
          <w:szCs w:val="20"/>
        </w:rPr>
      </w:pPr>
      <w:r w:rsidRPr="0039294E">
        <w:rPr>
          <w:rFonts w:cs="Arial"/>
          <w:szCs w:val="20"/>
        </w:rPr>
        <w:t xml:space="preserve">nadzor izvrševanja drugega odstavka 23. člena </w:t>
      </w:r>
      <w:r w:rsidR="00F92210" w:rsidRPr="00F92210">
        <w:t>Zakon</w:t>
      </w:r>
      <w:r w:rsidR="00F92210">
        <w:t>a</w:t>
      </w:r>
      <w:r w:rsidR="00F92210" w:rsidRPr="00F92210">
        <w:t xml:space="preserve"> o javni rabi slovenščine (Uradni list RS, št. </w:t>
      </w:r>
      <w:hyperlink r:id="rId138" w:tgtFrame="_blank" w:tooltip="Zakon o javni rabi slovenščine (ZJRS)" w:history="1">
        <w:r w:rsidR="00F92210" w:rsidRPr="00F92210">
          <w:t>86/04</w:t>
        </w:r>
      </w:hyperlink>
      <w:r w:rsidR="00F92210" w:rsidRPr="00F92210">
        <w:t xml:space="preserve"> in </w:t>
      </w:r>
      <w:hyperlink r:id="rId139" w:tgtFrame="_blank" w:tooltip="Zakon o spremembah in dopolnitvah Zakona o javni rabi slovenščine" w:history="1">
        <w:r w:rsidR="00F92210" w:rsidRPr="00F92210">
          <w:t>8/10</w:t>
        </w:r>
      </w:hyperlink>
      <w:r w:rsidR="00F92210" w:rsidRPr="00F92210">
        <w:t xml:space="preserve">; v nadaljnjem besedilu: </w:t>
      </w:r>
      <w:r w:rsidRPr="00F92210">
        <w:rPr>
          <w:rFonts w:cs="Arial"/>
          <w:szCs w:val="20"/>
        </w:rPr>
        <w:t>ZJRS</w:t>
      </w:r>
      <w:r w:rsidR="00F92210" w:rsidRPr="00F92210">
        <w:rPr>
          <w:rFonts w:cs="Arial"/>
          <w:szCs w:val="20"/>
        </w:rPr>
        <w:t>)</w:t>
      </w:r>
      <w:r w:rsidRPr="00F92210">
        <w:rPr>
          <w:rFonts w:cs="Arial"/>
          <w:szCs w:val="20"/>
        </w:rPr>
        <w:t xml:space="preserve"> (spletno predstavljanje);</w:t>
      </w:r>
    </w:p>
    <w:p w14:paraId="58238D61" w14:textId="488FEC7E" w:rsidR="003B132D" w:rsidRPr="0039294E" w:rsidRDefault="003B132D" w:rsidP="00324CAF">
      <w:pPr>
        <w:pStyle w:val="Odstavekseznama"/>
        <w:numPr>
          <w:ilvl w:val="0"/>
          <w:numId w:val="37"/>
        </w:numPr>
        <w:spacing w:line="300" w:lineRule="atLeast"/>
        <w:contextualSpacing/>
        <w:jc w:val="both"/>
        <w:rPr>
          <w:rFonts w:cs="Arial"/>
          <w:szCs w:val="20"/>
        </w:rPr>
      </w:pPr>
      <w:r w:rsidRPr="0039294E">
        <w:rPr>
          <w:rFonts w:cs="Arial"/>
          <w:szCs w:val="20"/>
        </w:rPr>
        <w:t xml:space="preserve">obvezni izvod publikacij; oddaja obveznih izvodov (5. člen </w:t>
      </w:r>
      <w:r w:rsidR="00032565" w:rsidRPr="00032565">
        <w:t>Zakon</w:t>
      </w:r>
      <w:r w:rsidR="00032565">
        <w:t>a</w:t>
      </w:r>
      <w:r w:rsidR="00032565" w:rsidRPr="00032565">
        <w:t xml:space="preserve"> o obveznem izvodu publikacij (Uradni list RS, št. </w:t>
      </w:r>
      <w:hyperlink r:id="rId140" w:tgtFrame="_blank" w:tooltip="Zakon o obveznem izvodu publikacij (ZOIPub)" w:history="1">
        <w:r w:rsidR="00032565" w:rsidRPr="00032565">
          <w:t>69/06</w:t>
        </w:r>
      </w:hyperlink>
      <w:r w:rsidR="00032565" w:rsidRPr="00032565">
        <w:t xml:space="preserve"> in </w:t>
      </w:r>
      <w:hyperlink r:id="rId141" w:tgtFrame="_blank" w:tooltip="Zakon o spremembah in dopolnitvah Zakona o obveznem izvodu publikacij" w:history="1">
        <w:r w:rsidR="00032565" w:rsidRPr="00032565">
          <w:t>86/09</w:t>
        </w:r>
      </w:hyperlink>
      <w:r w:rsidR="00032565" w:rsidRPr="00032565">
        <w:rPr>
          <w:rFonts w:cs="Arial"/>
          <w:szCs w:val="20"/>
        </w:rPr>
        <w:t>)</w:t>
      </w:r>
      <w:r w:rsidR="004E6D6A">
        <w:rPr>
          <w:rFonts w:cs="Arial"/>
          <w:szCs w:val="20"/>
        </w:rPr>
        <w:t>)</w:t>
      </w:r>
      <w:r w:rsidRPr="00032565">
        <w:rPr>
          <w:rFonts w:cs="Arial"/>
          <w:szCs w:val="20"/>
        </w:rPr>
        <w:t>.</w:t>
      </w:r>
    </w:p>
    <w:p w14:paraId="66F3B241" w14:textId="77777777" w:rsidR="003B132D" w:rsidRPr="0039294E" w:rsidRDefault="003B132D" w:rsidP="003B132D">
      <w:pPr>
        <w:spacing w:line="300" w:lineRule="atLeast"/>
        <w:jc w:val="both"/>
        <w:rPr>
          <w:rFonts w:cs="Arial"/>
          <w:szCs w:val="20"/>
        </w:rPr>
      </w:pPr>
    </w:p>
    <w:p w14:paraId="2E0A56A9" w14:textId="77777777" w:rsidR="003B132D" w:rsidRPr="0039294E" w:rsidRDefault="003B132D" w:rsidP="003B132D">
      <w:pPr>
        <w:spacing w:line="300" w:lineRule="atLeast"/>
        <w:jc w:val="both"/>
        <w:rPr>
          <w:rFonts w:cs="Arial"/>
          <w:szCs w:val="20"/>
        </w:rPr>
      </w:pPr>
      <w:r w:rsidRPr="0039294E">
        <w:rPr>
          <w:rFonts w:cs="Arial"/>
          <w:szCs w:val="20"/>
        </w:rPr>
        <w:t>Z izrednimi nadzori pa se bodo preverjale vsebine navedb v konkretnih prijavah, kar pomeni, da se ti nadzori opravljajo na podlagi konkretnih prijav, vlog, pritožb in sporočil. Inšpektor se bo na podlagi vsebine prijave odločil, ali bo pri zavezancu opravil inšpekcijski nadzor ali ne.</w:t>
      </w:r>
    </w:p>
    <w:p w14:paraId="0F97A403" w14:textId="77777777" w:rsidR="003B132D" w:rsidRPr="0039294E" w:rsidRDefault="003B132D" w:rsidP="003B132D">
      <w:pPr>
        <w:spacing w:line="300" w:lineRule="atLeast"/>
        <w:jc w:val="both"/>
        <w:rPr>
          <w:rFonts w:cs="Arial"/>
          <w:szCs w:val="20"/>
        </w:rPr>
      </w:pPr>
    </w:p>
    <w:p w14:paraId="477BCC40" w14:textId="56B569BD" w:rsidR="003B132D" w:rsidRPr="0039294E" w:rsidRDefault="003B132D" w:rsidP="00324CAF">
      <w:pPr>
        <w:pStyle w:val="Odstavekseznama"/>
        <w:numPr>
          <w:ilvl w:val="2"/>
          <w:numId w:val="62"/>
        </w:numPr>
        <w:spacing w:line="300" w:lineRule="atLeast"/>
        <w:contextualSpacing/>
        <w:jc w:val="both"/>
        <w:rPr>
          <w:rFonts w:cs="Arial"/>
          <w:b/>
          <w:bCs/>
          <w:szCs w:val="20"/>
        </w:rPr>
      </w:pPr>
      <w:r w:rsidRPr="0039294E">
        <w:rPr>
          <w:rFonts w:cs="Arial"/>
          <w:b/>
          <w:bCs/>
          <w:szCs w:val="20"/>
        </w:rPr>
        <w:lastRenderedPageBreak/>
        <w:t>Vodenje prekrškovnih postopkov</w:t>
      </w:r>
    </w:p>
    <w:p w14:paraId="73577FD3" w14:textId="77777777" w:rsidR="003B132D" w:rsidRPr="0039294E" w:rsidRDefault="003B132D" w:rsidP="003B132D">
      <w:pPr>
        <w:spacing w:line="300" w:lineRule="atLeast"/>
        <w:jc w:val="both"/>
        <w:rPr>
          <w:rFonts w:cs="Arial"/>
          <w:szCs w:val="20"/>
        </w:rPr>
      </w:pPr>
    </w:p>
    <w:p w14:paraId="7ECFB3EA" w14:textId="136598D1" w:rsidR="003B132D" w:rsidRPr="0039294E" w:rsidRDefault="003B132D" w:rsidP="003B132D">
      <w:pPr>
        <w:spacing w:line="300" w:lineRule="atLeast"/>
        <w:jc w:val="both"/>
        <w:rPr>
          <w:rFonts w:cs="Arial"/>
          <w:szCs w:val="20"/>
        </w:rPr>
      </w:pPr>
      <w:r w:rsidRPr="0039294E">
        <w:rPr>
          <w:rFonts w:cs="Arial"/>
          <w:szCs w:val="20"/>
        </w:rPr>
        <w:t xml:space="preserve">IRSKM bo v okviru svojih pristojnosti vodil tudi hitre prekrškovne postopke v zvezi s kršitvami določb Zakona o medijih </w:t>
      </w:r>
      <w:r w:rsidR="00C479FF" w:rsidRPr="0039294E">
        <w:rPr>
          <w:rFonts w:cs="Arial"/>
          <w:szCs w:val="20"/>
        </w:rPr>
        <w:t xml:space="preserve">(Uradni list RS, št. </w:t>
      </w:r>
      <w:hyperlink r:id="rId142" w:tgtFrame="_blank" w:tooltip="Zakon o medijih (uradno prečiščeno besedilo)" w:history="1">
        <w:r w:rsidR="00C479FF" w:rsidRPr="0039294E">
          <w:rPr>
            <w:rFonts w:cs="Arial"/>
            <w:szCs w:val="20"/>
          </w:rPr>
          <w:t>110/06</w:t>
        </w:r>
      </w:hyperlink>
      <w:r w:rsidR="00C479FF" w:rsidRPr="0039294E">
        <w:rPr>
          <w:rFonts w:cs="Arial"/>
          <w:szCs w:val="20"/>
        </w:rPr>
        <w:t xml:space="preserve"> – uradno prečiščeno besedilo, </w:t>
      </w:r>
      <w:hyperlink r:id="rId143" w:tgtFrame="_blank" w:tooltip="Zakon o preprečevanju omejevanja konkurence" w:history="1">
        <w:r w:rsidR="00C479FF" w:rsidRPr="0039294E">
          <w:rPr>
            <w:rFonts w:cs="Arial"/>
            <w:szCs w:val="20"/>
          </w:rPr>
          <w:t>36/08</w:t>
        </w:r>
      </w:hyperlink>
      <w:r w:rsidR="00C479FF" w:rsidRPr="0039294E">
        <w:rPr>
          <w:rFonts w:cs="Arial"/>
          <w:szCs w:val="20"/>
        </w:rPr>
        <w:t xml:space="preserve"> – ZPOmK-1, </w:t>
      </w:r>
      <w:hyperlink r:id="rId144" w:tgtFrame="_blank" w:tooltip="Zakon o Slovenskem filmskem centru, javni agenciji Republike Slovenije" w:history="1">
        <w:r w:rsidR="00C479FF" w:rsidRPr="0039294E">
          <w:rPr>
            <w:rFonts w:cs="Arial"/>
            <w:szCs w:val="20"/>
          </w:rPr>
          <w:t>77/10</w:t>
        </w:r>
      </w:hyperlink>
      <w:r w:rsidR="00C479FF" w:rsidRPr="0039294E">
        <w:rPr>
          <w:rFonts w:cs="Arial"/>
          <w:szCs w:val="20"/>
        </w:rPr>
        <w:t xml:space="preserve"> – ZSFCJA, </w:t>
      </w:r>
      <w:hyperlink r:id="rId145" w:tgtFrame="_blank" w:tooltip="Odločba o ugotovitvi, da je drugi odstavek 26. člena Zakona o medijih v neskladju z Ustavo, ter o razveljavitvi sodbe Vrhovnega sodišča, sodbe Višjega sodišča v Kopru in sodbe Okrajnega sodišča v Kopru" w:history="1">
        <w:r w:rsidR="00C479FF" w:rsidRPr="0039294E">
          <w:rPr>
            <w:rFonts w:cs="Arial"/>
            <w:szCs w:val="20"/>
          </w:rPr>
          <w:t>90/10</w:t>
        </w:r>
      </w:hyperlink>
      <w:r w:rsidR="00C479FF" w:rsidRPr="0039294E">
        <w:rPr>
          <w:rFonts w:cs="Arial"/>
          <w:szCs w:val="20"/>
        </w:rPr>
        <w:t xml:space="preserve"> – odl. US, </w:t>
      </w:r>
      <w:hyperlink r:id="rId146" w:tgtFrame="_blank" w:tooltip="Zakon o avdiovizualnih medijskih storitvah" w:history="1">
        <w:r w:rsidR="00C479FF" w:rsidRPr="0039294E">
          <w:rPr>
            <w:rFonts w:cs="Arial"/>
            <w:szCs w:val="20"/>
          </w:rPr>
          <w:t>87/11</w:t>
        </w:r>
      </w:hyperlink>
      <w:r w:rsidR="00C479FF" w:rsidRPr="0039294E">
        <w:rPr>
          <w:rFonts w:cs="Arial"/>
          <w:szCs w:val="20"/>
        </w:rPr>
        <w:t xml:space="preserve"> – </w:t>
      </w:r>
      <w:proofErr w:type="spellStart"/>
      <w:r w:rsidR="00C479FF" w:rsidRPr="0039294E">
        <w:rPr>
          <w:rFonts w:cs="Arial"/>
          <w:szCs w:val="20"/>
        </w:rPr>
        <w:t>ZAvMS</w:t>
      </w:r>
      <w:proofErr w:type="spellEnd"/>
      <w:r w:rsidR="00C479FF" w:rsidRPr="0039294E">
        <w:rPr>
          <w:rFonts w:cs="Arial"/>
          <w:szCs w:val="20"/>
        </w:rPr>
        <w:t xml:space="preserve">, </w:t>
      </w:r>
      <w:hyperlink r:id="rId147" w:tgtFrame="_blank" w:tooltip="Zakon o spremembi Zakona o medijih" w:history="1">
        <w:r w:rsidR="00C479FF" w:rsidRPr="0039294E">
          <w:rPr>
            <w:rFonts w:cs="Arial"/>
            <w:szCs w:val="20"/>
          </w:rPr>
          <w:t>47/12</w:t>
        </w:r>
      </w:hyperlink>
      <w:r w:rsidR="00C479FF" w:rsidRPr="0039294E">
        <w:rPr>
          <w:rFonts w:cs="Arial"/>
          <w:szCs w:val="20"/>
        </w:rPr>
        <w:t xml:space="preserve">, </w:t>
      </w:r>
      <w:hyperlink r:id="rId148" w:tgtFrame="_blank" w:tooltip="Zakon o zaposlovanju, samozaposlovanju in delu tujcev" w:history="1">
        <w:r w:rsidR="00C479FF" w:rsidRPr="0039294E">
          <w:rPr>
            <w:rFonts w:cs="Arial"/>
            <w:szCs w:val="20"/>
          </w:rPr>
          <w:t>47/15</w:t>
        </w:r>
      </w:hyperlink>
      <w:r w:rsidR="00C479FF" w:rsidRPr="0039294E">
        <w:rPr>
          <w:rFonts w:cs="Arial"/>
          <w:szCs w:val="20"/>
        </w:rPr>
        <w:t xml:space="preserve"> – ZZSDT, </w:t>
      </w:r>
      <w:hyperlink r:id="rId149" w:tgtFrame="_blank" w:tooltip="Zakon o spremembah in dopolnitvah Zakona o medijih" w:history="1">
        <w:r w:rsidR="00C479FF" w:rsidRPr="0039294E">
          <w:rPr>
            <w:rFonts w:cs="Arial"/>
            <w:szCs w:val="20"/>
          </w:rPr>
          <w:t>22/16</w:t>
        </w:r>
      </w:hyperlink>
      <w:r w:rsidR="00C479FF" w:rsidRPr="0039294E">
        <w:rPr>
          <w:rFonts w:cs="Arial"/>
          <w:szCs w:val="20"/>
        </w:rPr>
        <w:t xml:space="preserve">, </w:t>
      </w:r>
      <w:hyperlink r:id="rId150" w:tgtFrame="_blank" w:tooltip="Zakon o spremembi Zakona o medijih" w:history="1">
        <w:r w:rsidR="00C479FF" w:rsidRPr="0039294E">
          <w:rPr>
            <w:rFonts w:cs="Arial"/>
            <w:szCs w:val="20"/>
          </w:rPr>
          <w:t>39/16</w:t>
        </w:r>
      </w:hyperlink>
      <w:r w:rsidR="00C479FF" w:rsidRPr="0039294E">
        <w:rPr>
          <w:rFonts w:cs="Arial"/>
          <w:szCs w:val="20"/>
        </w:rPr>
        <w:t xml:space="preserve">, </w:t>
      </w:r>
      <w:hyperlink r:id="rId151" w:tgtFrame="_blank" w:tooltip="Odločba o razveljavitvi drugega odstavka 39. člena Zakona o medijih" w:history="1">
        <w:r w:rsidR="00C479FF" w:rsidRPr="0039294E">
          <w:rPr>
            <w:rFonts w:cs="Arial"/>
            <w:szCs w:val="20"/>
          </w:rPr>
          <w:t>45/19</w:t>
        </w:r>
      </w:hyperlink>
      <w:r w:rsidR="00C479FF" w:rsidRPr="0039294E">
        <w:rPr>
          <w:rFonts w:cs="Arial"/>
          <w:szCs w:val="20"/>
        </w:rPr>
        <w:t xml:space="preserve"> – odl. US, </w:t>
      </w:r>
      <w:hyperlink r:id="rId152" w:tgtFrame="_blank" w:tooltip="Odločba o ugotovitvi, da sedmi odstavek 109. člena Zakona o medijih ni v neskladju z Ustavo Odločba o razveljavitvi prvega odstavka 86. člena in prvega do petega odstavka 86.a člena Zakona o medijih" w:history="1">
        <w:r w:rsidR="00C479FF" w:rsidRPr="0039294E">
          <w:rPr>
            <w:rFonts w:cs="Arial"/>
            <w:szCs w:val="20"/>
          </w:rPr>
          <w:t>67/19</w:t>
        </w:r>
      </w:hyperlink>
      <w:r w:rsidR="00C479FF" w:rsidRPr="0039294E">
        <w:rPr>
          <w:rFonts w:cs="Arial"/>
          <w:szCs w:val="20"/>
        </w:rPr>
        <w:t xml:space="preserve"> – odl. US in </w:t>
      </w:r>
      <w:hyperlink r:id="rId153" w:tgtFrame="_blank" w:tooltip="Zakon o spremembah Zakona o medijih" w:history="1">
        <w:r w:rsidR="00C479FF" w:rsidRPr="0039294E">
          <w:rPr>
            <w:rFonts w:cs="Arial"/>
            <w:szCs w:val="20"/>
          </w:rPr>
          <w:t>82/21</w:t>
        </w:r>
      </w:hyperlink>
      <w:r w:rsidR="00C479FF" w:rsidRPr="0039294E">
        <w:rPr>
          <w:rFonts w:cs="Arial"/>
          <w:szCs w:val="20"/>
        </w:rPr>
        <w:t xml:space="preserve">) </w:t>
      </w:r>
      <w:r w:rsidRPr="0039294E">
        <w:rPr>
          <w:rFonts w:cs="Arial"/>
          <w:szCs w:val="20"/>
        </w:rPr>
        <w:t>ter kršitvami Z</w:t>
      </w:r>
      <w:r w:rsidR="00E20C10">
        <w:rPr>
          <w:rFonts w:cs="Arial"/>
          <w:szCs w:val="20"/>
        </w:rPr>
        <w:t>JRS</w:t>
      </w:r>
      <w:r w:rsidRPr="0039294E">
        <w:rPr>
          <w:rFonts w:cs="Arial"/>
          <w:szCs w:val="20"/>
        </w:rPr>
        <w:t>.</w:t>
      </w:r>
    </w:p>
    <w:p w14:paraId="1086FA75" w14:textId="77777777" w:rsidR="003B132D" w:rsidRPr="0039294E" w:rsidRDefault="003B132D" w:rsidP="003B132D">
      <w:pPr>
        <w:spacing w:line="300" w:lineRule="atLeast"/>
        <w:jc w:val="both"/>
        <w:rPr>
          <w:rFonts w:cs="Arial"/>
          <w:szCs w:val="20"/>
        </w:rPr>
      </w:pPr>
    </w:p>
    <w:p w14:paraId="254307E0" w14:textId="50619AAE" w:rsidR="003B132D" w:rsidRPr="0039294E" w:rsidRDefault="003B132D" w:rsidP="00324CAF">
      <w:pPr>
        <w:pStyle w:val="Odstavekseznama"/>
        <w:numPr>
          <w:ilvl w:val="2"/>
          <w:numId w:val="62"/>
        </w:numPr>
        <w:spacing w:line="300" w:lineRule="atLeast"/>
        <w:contextualSpacing/>
        <w:jc w:val="both"/>
        <w:rPr>
          <w:rFonts w:cs="Arial"/>
          <w:b/>
          <w:bCs/>
          <w:szCs w:val="20"/>
        </w:rPr>
      </w:pPr>
      <w:r w:rsidRPr="0039294E">
        <w:rPr>
          <w:rFonts w:cs="Arial"/>
          <w:b/>
          <w:bCs/>
          <w:szCs w:val="20"/>
        </w:rPr>
        <w:t>Področja, na katerih so predvideni skupni inšpekcijski pregledi</w:t>
      </w:r>
    </w:p>
    <w:p w14:paraId="1791E266" w14:textId="77777777" w:rsidR="003B132D" w:rsidRPr="0039294E" w:rsidRDefault="003B132D" w:rsidP="003B132D">
      <w:pPr>
        <w:pStyle w:val="Odstavekseznama"/>
        <w:spacing w:line="300" w:lineRule="atLeast"/>
        <w:ind w:left="0"/>
        <w:jc w:val="both"/>
        <w:rPr>
          <w:rFonts w:cs="Arial"/>
          <w:szCs w:val="20"/>
        </w:rPr>
      </w:pPr>
    </w:p>
    <w:p w14:paraId="52A71FDC" w14:textId="4D198DCA" w:rsidR="003B132D" w:rsidRPr="0039294E" w:rsidRDefault="003B132D" w:rsidP="003B132D">
      <w:pPr>
        <w:spacing w:line="300" w:lineRule="atLeast"/>
        <w:jc w:val="both"/>
        <w:rPr>
          <w:rFonts w:cs="Arial"/>
          <w:szCs w:val="20"/>
        </w:rPr>
      </w:pPr>
      <w:r w:rsidRPr="0081268A">
        <w:rPr>
          <w:rFonts w:cs="Arial"/>
          <w:szCs w:val="20"/>
        </w:rPr>
        <w:t>IRSKM v letu 2022 zaenkrat na področju kulture ne načrtuje skupnih inšpekcijskih nadzorov z drugimi inšpekcijskimi organi. Na področju nadzora nad posegi v objekte kulturne dediščine se pričakuje sodelovanje oziroma usklajena aktivnost z gradbeno in stanovanjsko inšpekcijo (IRSOP) in morda (na podlagi določil Gradbenega zakona) tudi z občinskimi inšpektorji.</w:t>
      </w:r>
    </w:p>
    <w:p w14:paraId="707E10F9" w14:textId="77777777" w:rsidR="003B132D" w:rsidRPr="0039294E" w:rsidRDefault="003B132D" w:rsidP="003B132D">
      <w:pPr>
        <w:spacing w:line="300" w:lineRule="atLeast"/>
        <w:jc w:val="both"/>
        <w:rPr>
          <w:rFonts w:cs="Arial"/>
          <w:szCs w:val="20"/>
        </w:rPr>
      </w:pPr>
    </w:p>
    <w:p w14:paraId="2F5E2515" w14:textId="676FFFFF" w:rsidR="003B132D" w:rsidRPr="0039294E" w:rsidRDefault="000F5B29" w:rsidP="003B132D">
      <w:pPr>
        <w:spacing w:line="300" w:lineRule="atLeast"/>
        <w:jc w:val="both"/>
        <w:rPr>
          <w:rFonts w:cs="Arial"/>
          <w:b/>
          <w:bCs/>
          <w:szCs w:val="20"/>
        </w:rPr>
      </w:pPr>
      <w:r w:rsidRPr="0039294E">
        <w:rPr>
          <w:rFonts w:cs="Arial"/>
          <w:b/>
          <w:bCs/>
          <w:szCs w:val="20"/>
        </w:rPr>
        <w:t xml:space="preserve">6.1.4 </w:t>
      </w:r>
      <w:r w:rsidR="000C6CCB">
        <w:rPr>
          <w:rFonts w:cs="Arial"/>
          <w:b/>
          <w:bCs/>
          <w:szCs w:val="20"/>
        </w:rPr>
        <w:t xml:space="preserve">    </w:t>
      </w:r>
      <w:r w:rsidR="003B132D" w:rsidRPr="0039294E">
        <w:rPr>
          <w:rFonts w:cs="Arial"/>
          <w:b/>
          <w:bCs/>
          <w:szCs w:val="20"/>
        </w:rPr>
        <w:t>Ocena števila oziroma deleža inšpekcijskih pregledov, izvedenih na podlagi prejetih prijav</w:t>
      </w:r>
    </w:p>
    <w:p w14:paraId="49C15D96" w14:textId="77777777" w:rsidR="003B132D" w:rsidRPr="0039294E" w:rsidRDefault="003B132D" w:rsidP="003B132D">
      <w:pPr>
        <w:spacing w:line="300" w:lineRule="atLeast"/>
        <w:jc w:val="both"/>
        <w:rPr>
          <w:rFonts w:cs="Arial"/>
          <w:szCs w:val="20"/>
        </w:rPr>
      </w:pPr>
    </w:p>
    <w:p w14:paraId="1A301DDC" w14:textId="7834E361" w:rsidR="003B132D" w:rsidRPr="0039294E" w:rsidRDefault="003B132D" w:rsidP="003B132D">
      <w:pPr>
        <w:spacing w:line="300" w:lineRule="atLeast"/>
        <w:jc w:val="both"/>
        <w:rPr>
          <w:rFonts w:cs="Arial"/>
          <w:szCs w:val="20"/>
        </w:rPr>
      </w:pPr>
      <w:r w:rsidRPr="0039294E">
        <w:rPr>
          <w:rFonts w:cs="Arial"/>
          <w:szCs w:val="20"/>
        </w:rPr>
        <w:t>Ocenjuje</w:t>
      </w:r>
      <w:r w:rsidR="000F5B29" w:rsidRPr="0039294E">
        <w:rPr>
          <w:rFonts w:cs="Arial"/>
          <w:szCs w:val="20"/>
        </w:rPr>
        <w:t>j</w:t>
      </w:r>
      <w:r w:rsidRPr="0039294E">
        <w:rPr>
          <w:rFonts w:cs="Arial"/>
          <w:szCs w:val="20"/>
        </w:rPr>
        <w:t>o, da bo v letu 2022 delež začetih postopkov na podlagi prijav (tudi anonimnih) znašal med 70 in 80 odstotkov vseh postopkov.</w:t>
      </w:r>
    </w:p>
    <w:p w14:paraId="296527B7" w14:textId="77777777" w:rsidR="003B132D" w:rsidRPr="0039294E" w:rsidRDefault="003B132D" w:rsidP="001A424F">
      <w:pPr>
        <w:spacing w:line="240" w:lineRule="auto"/>
        <w:jc w:val="both"/>
        <w:rPr>
          <w:rFonts w:cs="Arial"/>
          <w:b/>
          <w:szCs w:val="20"/>
          <w:u w:val="single"/>
        </w:rPr>
      </w:pPr>
    </w:p>
    <w:p w14:paraId="5DD30195" w14:textId="695E22B4" w:rsidR="00704AE6" w:rsidRPr="0039294E" w:rsidRDefault="00EF2B1C" w:rsidP="00440A46">
      <w:pPr>
        <w:pStyle w:val="len"/>
        <w:rPr>
          <w:rFonts w:ascii="Arial" w:hAnsi="Arial" w:cs="Arial"/>
          <w:b/>
          <w:sz w:val="20"/>
          <w:szCs w:val="20"/>
        </w:rPr>
      </w:pPr>
      <w:r w:rsidRPr="0039294E">
        <w:rPr>
          <w:rFonts w:ascii="Arial" w:hAnsi="Arial" w:cs="Arial"/>
          <w:b/>
          <w:sz w:val="20"/>
          <w:szCs w:val="20"/>
        </w:rPr>
        <w:t>7</w:t>
      </w:r>
      <w:r w:rsidR="00704AE6" w:rsidRPr="0039294E">
        <w:rPr>
          <w:rFonts w:ascii="Arial" w:hAnsi="Arial" w:cs="Arial"/>
          <w:b/>
          <w:sz w:val="20"/>
          <w:szCs w:val="20"/>
          <w:lang w:val="x-none"/>
        </w:rPr>
        <w:t>. MINISTRSTVO ZA NOTRANJE ZADEVE</w:t>
      </w:r>
    </w:p>
    <w:p w14:paraId="02F09131" w14:textId="7EF547A6" w:rsidR="00704AE6" w:rsidRPr="0039294E" w:rsidRDefault="00EF2B1C" w:rsidP="001A424F">
      <w:pPr>
        <w:autoSpaceDE w:val="0"/>
        <w:autoSpaceDN w:val="0"/>
        <w:adjustRightInd w:val="0"/>
        <w:spacing w:line="240" w:lineRule="auto"/>
        <w:jc w:val="both"/>
        <w:rPr>
          <w:rFonts w:cs="Arial"/>
          <w:b/>
          <w:szCs w:val="20"/>
        </w:rPr>
      </w:pPr>
      <w:r w:rsidRPr="0039294E">
        <w:rPr>
          <w:rFonts w:cs="Arial"/>
          <w:b/>
          <w:szCs w:val="20"/>
        </w:rPr>
        <w:t>7</w:t>
      </w:r>
      <w:r w:rsidR="002815EB" w:rsidRPr="0039294E">
        <w:rPr>
          <w:rFonts w:cs="Arial"/>
          <w:b/>
          <w:szCs w:val="20"/>
        </w:rPr>
        <w:t>.</w:t>
      </w:r>
      <w:r w:rsidR="00704AE6" w:rsidRPr="0039294E">
        <w:rPr>
          <w:rFonts w:cs="Arial"/>
          <w:b/>
          <w:szCs w:val="20"/>
        </w:rPr>
        <w:t xml:space="preserve">1 </w:t>
      </w:r>
      <w:r w:rsidR="004F5056" w:rsidRPr="0039294E">
        <w:rPr>
          <w:rFonts w:cs="Arial"/>
          <w:b/>
          <w:szCs w:val="20"/>
        </w:rPr>
        <w:t>INŠPEKTORAT R</w:t>
      </w:r>
      <w:r w:rsidR="002E5C33" w:rsidRPr="0039294E">
        <w:rPr>
          <w:rFonts w:cs="Arial"/>
          <w:b/>
          <w:szCs w:val="20"/>
        </w:rPr>
        <w:t>EPUBLIKE SLOVENIJE</w:t>
      </w:r>
      <w:r w:rsidR="004F5056" w:rsidRPr="0039294E">
        <w:rPr>
          <w:rFonts w:cs="Arial"/>
          <w:b/>
          <w:szCs w:val="20"/>
        </w:rPr>
        <w:t xml:space="preserve"> ZA NOTRANJE ZADEVE </w:t>
      </w:r>
    </w:p>
    <w:p w14:paraId="0953FC38" w14:textId="77777777" w:rsidR="00DF4DD2" w:rsidRPr="0039294E" w:rsidRDefault="00DF4DD2" w:rsidP="00DF4DD2">
      <w:pPr>
        <w:jc w:val="both"/>
        <w:rPr>
          <w:rFonts w:cs="Arial"/>
          <w:szCs w:val="20"/>
        </w:rPr>
      </w:pPr>
    </w:p>
    <w:p w14:paraId="75FF9FC5" w14:textId="7DFCEB93" w:rsidR="00DF4DD2" w:rsidRPr="0039294E" w:rsidRDefault="00DF4DD2" w:rsidP="00DF4DD2">
      <w:pPr>
        <w:autoSpaceDE w:val="0"/>
        <w:autoSpaceDN w:val="0"/>
        <w:adjustRightInd w:val="0"/>
        <w:jc w:val="both"/>
        <w:rPr>
          <w:rFonts w:cs="Arial"/>
          <w:szCs w:val="20"/>
        </w:rPr>
      </w:pPr>
      <w:r w:rsidRPr="0039294E">
        <w:rPr>
          <w:rFonts w:cs="Arial"/>
          <w:color w:val="000000"/>
          <w:szCs w:val="20"/>
          <w:lang w:eastAsia="sl-SI"/>
        </w:rPr>
        <w:t>Strateške usmeritve in prioritete dela Inšpektorata RS za notranje zadeve</w:t>
      </w:r>
      <w:r w:rsidR="00670A50">
        <w:rPr>
          <w:rFonts w:cs="Arial"/>
          <w:color w:val="000000"/>
          <w:szCs w:val="20"/>
          <w:lang w:eastAsia="sl-SI"/>
        </w:rPr>
        <w:t xml:space="preserve"> (v nadaljnjem besedilu: IRSNZ)</w:t>
      </w:r>
      <w:r w:rsidRPr="0039294E">
        <w:rPr>
          <w:rFonts w:cs="Arial"/>
          <w:color w:val="000000"/>
          <w:szCs w:val="20"/>
          <w:lang w:eastAsia="sl-SI"/>
        </w:rPr>
        <w:t xml:space="preserve"> </w:t>
      </w:r>
      <w:r w:rsidRPr="0039294E">
        <w:rPr>
          <w:rFonts w:cs="Arial"/>
          <w:szCs w:val="20"/>
        </w:rPr>
        <w:t xml:space="preserve">temeljijo na podlagi Strateških usmeritev Ministrstva za notranje zadeve in na trenutni aktualni problematiki z vidika varnosti življenja, premoženja in zdravja ljudi. </w:t>
      </w:r>
    </w:p>
    <w:p w14:paraId="6AA147F1" w14:textId="77777777" w:rsidR="00DF4DD2" w:rsidRPr="0039294E" w:rsidRDefault="00DF4DD2" w:rsidP="00DF4DD2">
      <w:pPr>
        <w:autoSpaceDE w:val="0"/>
        <w:autoSpaceDN w:val="0"/>
        <w:adjustRightInd w:val="0"/>
        <w:jc w:val="both"/>
        <w:rPr>
          <w:rFonts w:cs="Arial"/>
          <w:szCs w:val="20"/>
        </w:rPr>
      </w:pPr>
    </w:p>
    <w:p w14:paraId="4851E0A9" w14:textId="77CCA6C4" w:rsidR="00DF4DD2" w:rsidRPr="0039294E" w:rsidRDefault="00DF4DD2" w:rsidP="00324CAF">
      <w:pPr>
        <w:pStyle w:val="Odstavekseznama"/>
        <w:numPr>
          <w:ilvl w:val="2"/>
          <w:numId w:val="63"/>
        </w:numPr>
        <w:autoSpaceDE w:val="0"/>
        <w:autoSpaceDN w:val="0"/>
        <w:adjustRightInd w:val="0"/>
        <w:contextualSpacing/>
        <w:jc w:val="both"/>
        <w:rPr>
          <w:rFonts w:cs="Arial"/>
          <w:b/>
          <w:szCs w:val="20"/>
        </w:rPr>
      </w:pPr>
      <w:r w:rsidRPr="0039294E">
        <w:rPr>
          <w:rFonts w:cs="Arial"/>
          <w:b/>
          <w:szCs w:val="20"/>
        </w:rPr>
        <w:t>Inšpekcijski (sistemski) nadzori v letu 2022</w:t>
      </w:r>
    </w:p>
    <w:p w14:paraId="082493C2" w14:textId="77777777" w:rsidR="00DF4DD2" w:rsidRPr="0039294E" w:rsidRDefault="00DF4DD2" w:rsidP="00DF4DD2">
      <w:pPr>
        <w:autoSpaceDE w:val="0"/>
        <w:autoSpaceDN w:val="0"/>
        <w:adjustRightInd w:val="0"/>
        <w:ind w:left="720"/>
        <w:jc w:val="both"/>
        <w:rPr>
          <w:rFonts w:cs="Arial"/>
          <w:b/>
          <w:szCs w:val="20"/>
        </w:rPr>
      </w:pPr>
    </w:p>
    <w:p w14:paraId="7E451D37" w14:textId="77777777" w:rsidR="00DF4DD2" w:rsidRPr="0039294E" w:rsidRDefault="00DF4DD2" w:rsidP="00324CAF">
      <w:pPr>
        <w:numPr>
          <w:ilvl w:val="0"/>
          <w:numId w:val="28"/>
        </w:numPr>
        <w:autoSpaceDE w:val="0"/>
        <w:autoSpaceDN w:val="0"/>
        <w:adjustRightInd w:val="0"/>
        <w:jc w:val="both"/>
        <w:rPr>
          <w:rFonts w:cs="Arial"/>
          <w:szCs w:val="20"/>
        </w:rPr>
      </w:pPr>
      <w:r w:rsidRPr="0039294E">
        <w:rPr>
          <w:rFonts w:cs="Arial"/>
          <w:szCs w:val="20"/>
        </w:rPr>
        <w:t xml:space="preserve">Izvedeni bodo na podlagi problematike od najbolj do najmanj prioritetnih: a) zasebno varovanje, b) orožje, eksploziva in pirotehnika, c) varnost na smučiščih, d) detektivska dejavnost in e) tajni podatki. </w:t>
      </w:r>
    </w:p>
    <w:p w14:paraId="3C7EB979" w14:textId="77777777" w:rsidR="00DF4DD2" w:rsidRPr="0039294E" w:rsidRDefault="00DF4DD2" w:rsidP="00324CAF">
      <w:pPr>
        <w:numPr>
          <w:ilvl w:val="0"/>
          <w:numId w:val="28"/>
        </w:numPr>
        <w:autoSpaceDE w:val="0"/>
        <w:autoSpaceDN w:val="0"/>
        <w:adjustRightInd w:val="0"/>
        <w:jc w:val="both"/>
        <w:rPr>
          <w:rFonts w:cs="Arial"/>
          <w:szCs w:val="20"/>
        </w:rPr>
      </w:pPr>
      <w:r w:rsidRPr="0039294E">
        <w:rPr>
          <w:rFonts w:cs="Arial"/>
          <w:szCs w:val="20"/>
        </w:rPr>
        <w:t xml:space="preserve">Glede na organizacijske, kadrovske in finančne zmožnosti bo v letu 2022 izvedenih med 640 in 740 inšpekcijskih nadzorov. </w:t>
      </w:r>
    </w:p>
    <w:p w14:paraId="649E1F69" w14:textId="77777777" w:rsidR="00DF4DD2" w:rsidRPr="0039294E" w:rsidRDefault="00DF4DD2" w:rsidP="00324CAF">
      <w:pPr>
        <w:numPr>
          <w:ilvl w:val="0"/>
          <w:numId w:val="28"/>
        </w:numPr>
        <w:autoSpaceDE w:val="0"/>
        <w:autoSpaceDN w:val="0"/>
        <w:adjustRightInd w:val="0"/>
        <w:jc w:val="both"/>
        <w:rPr>
          <w:rFonts w:cs="Arial"/>
          <w:szCs w:val="20"/>
        </w:rPr>
      </w:pPr>
      <w:r w:rsidRPr="0039294E">
        <w:rPr>
          <w:rFonts w:cs="Arial"/>
          <w:szCs w:val="20"/>
        </w:rPr>
        <w:t xml:space="preserve">Na podlagi ocene tveganja in aktualne problematike v okviru zgoraj navedenih področij, bo dodatno glede na prioritete, ustrezno prilagojeno število inšpekcijskih nadzorov. </w:t>
      </w:r>
    </w:p>
    <w:p w14:paraId="2127F1C9" w14:textId="77777777" w:rsidR="00DF4DD2" w:rsidRPr="0039294E" w:rsidRDefault="00DF4DD2" w:rsidP="00DF4DD2">
      <w:pPr>
        <w:autoSpaceDE w:val="0"/>
        <w:autoSpaceDN w:val="0"/>
        <w:adjustRightInd w:val="0"/>
        <w:ind w:left="360"/>
        <w:jc w:val="both"/>
        <w:rPr>
          <w:rFonts w:cs="Arial"/>
          <w:szCs w:val="20"/>
        </w:rPr>
      </w:pPr>
    </w:p>
    <w:p w14:paraId="1473826A" w14:textId="77777777" w:rsidR="00DF4DD2" w:rsidRPr="0039294E" w:rsidRDefault="00DF4DD2" w:rsidP="00DF4DD2">
      <w:pPr>
        <w:jc w:val="both"/>
        <w:rPr>
          <w:rFonts w:cs="Arial"/>
          <w:szCs w:val="20"/>
        </w:rPr>
      </w:pPr>
      <w:r w:rsidRPr="0039294E">
        <w:rPr>
          <w:rFonts w:cs="Arial"/>
          <w:szCs w:val="20"/>
        </w:rPr>
        <w:t xml:space="preserve">Nadzirana področja so zelo široka, zato bodo inšpekcijski nadzori na posameznih področij dela ciljno usmerjeni predvsem na ključno problematiko določenega področja in sicer: </w:t>
      </w:r>
    </w:p>
    <w:p w14:paraId="2E5EE08B" w14:textId="77777777" w:rsidR="00DF4DD2" w:rsidRPr="0039294E" w:rsidRDefault="00DF4DD2" w:rsidP="00DF4DD2">
      <w:pPr>
        <w:jc w:val="both"/>
        <w:rPr>
          <w:rFonts w:cs="Arial"/>
          <w:b/>
          <w:szCs w:val="20"/>
        </w:rPr>
      </w:pPr>
    </w:p>
    <w:p w14:paraId="08D90BA4" w14:textId="21FDC799" w:rsidR="00DF4DD2" w:rsidRDefault="00DF4DD2" w:rsidP="00324CAF">
      <w:pPr>
        <w:numPr>
          <w:ilvl w:val="0"/>
          <w:numId w:val="29"/>
        </w:numPr>
        <w:jc w:val="both"/>
        <w:rPr>
          <w:rFonts w:cs="Arial"/>
          <w:b/>
          <w:szCs w:val="20"/>
        </w:rPr>
      </w:pPr>
      <w:r w:rsidRPr="0039294E">
        <w:rPr>
          <w:rFonts w:cs="Arial"/>
          <w:b/>
          <w:szCs w:val="20"/>
        </w:rPr>
        <w:t>Zasebno varovanje:</w:t>
      </w:r>
    </w:p>
    <w:p w14:paraId="1FDF0D07" w14:textId="77777777" w:rsidR="0021713B" w:rsidRPr="0039294E" w:rsidRDefault="0021713B" w:rsidP="0021713B">
      <w:pPr>
        <w:ind w:left="360"/>
        <w:jc w:val="both"/>
        <w:rPr>
          <w:rFonts w:cs="Arial"/>
          <w:b/>
          <w:szCs w:val="20"/>
        </w:rPr>
      </w:pPr>
    </w:p>
    <w:p w14:paraId="09A04F93" w14:textId="77777777" w:rsidR="00DF4DD2" w:rsidRPr="0039294E" w:rsidRDefault="00DF4DD2" w:rsidP="00324CAF">
      <w:pPr>
        <w:numPr>
          <w:ilvl w:val="0"/>
          <w:numId w:val="21"/>
        </w:numPr>
        <w:jc w:val="both"/>
        <w:rPr>
          <w:rFonts w:cs="Arial"/>
          <w:szCs w:val="20"/>
        </w:rPr>
      </w:pPr>
      <w:r w:rsidRPr="0039294E">
        <w:rPr>
          <w:rFonts w:cs="Arial"/>
          <w:szCs w:val="20"/>
        </w:rPr>
        <w:t>nočni lokali in diskoteke, kjer se prirejajo javne prireditve,</w:t>
      </w:r>
    </w:p>
    <w:p w14:paraId="66196855" w14:textId="77777777" w:rsidR="00DF4DD2" w:rsidRPr="0039294E" w:rsidRDefault="00DF4DD2" w:rsidP="00324CAF">
      <w:pPr>
        <w:numPr>
          <w:ilvl w:val="0"/>
          <w:numId w:val="21"/>
        </w:numPr>
        <w:jc w:val="both"/>
        <w:rPr>
          <w:rFonts w:cs="Arial"/>
          <w:szCs w:val="20"/>
        </w:rPr>
      </w:pPr>
      <w:r w:rsidRPr="0039294E">
        <w:rPr>
          <w:rFonts w:cs="Arial"/>
          <w:szCs w:val="20"/>
        </w:rPr>
        <w:t xml:space="preserve">večje javne prireditve (športne in zabavne) po celotni državi, kjer gre za veliko koncentracijo ljudi oz. obiskovalcev in je stopnja tveganja višja, </w:t>
      </w:r>
    </w:p>
    <w:p w14:paraId="77C46BFA" w14:textId="77777777" w:rsidR="00DF4DD2" w:rsidRPr="0039294E" w:rsidRDefault="00DF4DD2" w:rsidP="00324CAF">
      <w:pPr>
        <w:numPr>
          <w:ilvl w:val="0"/>
          <w:numId w:val="21"/>
        </w:numPr>
        <w:jc w:val="both"/>
        <w:rPr>
          <w:rFonts w:cs="Arial"/>
          <w:szCs w:val="20"/>
        </w:rPr>
      </w:pPr>
      <w:r w:rsidRPr="0039294E">
        <w:rPr>
          <w:rFonts w:cs="Arial"/>
          <w:szCs w:val="20"/>
        </w:rPr>
        <w:t>varovanje za državo pomembnih objektov (kritična infrastruktura),</w:t>
      </w:r>
    </w:p>
    <w:p w14:paraId="456F53A0" w14:textId="77777777" w:rsidR="00DF4DD2" w:rsidRPr="0039294E" w:rsidRDefault="00DF4DD2" w:rsidP="00324CAF">
      <w:pPr>
        <w:numPr>
          <w:ilvl w:val="0"/>
          <w:numId w:val="21"/>
        </w:numPr>
        <w:jc w:val="both"/>
        <w:rPr>
          <w:rFonts w:cs="Arial"/>
          <w:szCs w:val="20"/>
        </w:rPr>
      </w:pPr>
      <w:r w:rsidRPr="0039294E">
        <w:rPr>
          <w:rFonts w:cs="Arial"/>
          <w:szCs w:val="20"/>
        </w:rPr>
        <w:t>varnostne službe na sedežih - predvsem tam in pri tistih, kjer se pojavljajo pogoste kršitve in nepravilnosti ter prijave,</w:t>
      </w:r>
    </w:p>
    <w:p w14:paraId="5AE7FA10" w14:textId="77777777" w:rsidR="00DF4DD2" w:rsidRPr="0039294E" w:rsidRDefault="00DF4DD2" w:rsidP="00324CAF">
      <w:pPr>
        <w:numPr>
          <w:ilvl w:val="0"/>
          <w:numId w:val="21"/>
        </w:numPr>
        <w:jc w:val="both"/>
        <w:rPr>
          <w:rFonts w:cs="Arial"/>
          <w:szCs w:val="20"/>
        </w:rPr>
      </w:pPr>
      <w:r w:rsidRPr="0039294E">
        <w:rPr>
          <w:rFonts w:cs="Arial"/>
          <w:szCs w:val="20"/>
        </w:rPr>
        <w:t xml:space="preserve">delovanje varnostno nadzornih centrov, </w:t>
      </w:r>
    </w:p>
    <w:p w14:paraId="107128F5" w14:textId="77777777" w:rsidR="00DF4DD2" w:rsidRPr="0039294E" w:rsidRDefault="00DF4DD2" w:rsidP="00324CAF">
      <w:pPr>
        <w:numPr>
          <w:ilvl w:val="0"/>
          <w:numId w:val="21"/>
        </w:numPr>
        <w:jc w:val="both"/>
        <w:rPr>
          <w:rFonts w:cs="Arial"/>
          <w:szCs w:val="20"/>
        </w:rPr>
      </w:pPr>
      <w:r w:rsidRPr="0039294E">
        <w:rPr>
          <w:rFonts w:cs="Arial"/>
          <w:szCs w:val="20"/>
        </w:rPr>
        <w:lastRenderedPageBreak/>
        <w:t>spoštovanje standardov na področju zasebnega varovanja,</w:t>
      </w:r>
    </w:p>
    <w:p w14:paraId="603CFD1E" w14:textId="77777777" w:rsidR="00DF4DD2" w:rsidRPr="0039294E" w:rsidRDefault="00DF4DD2" w:rsidP="00324CAF">
      <w:pPr>
        <w:numPr>
          <w:ilvl w:val="0"/>
          <w:numId w:val="21"/>
        </w:numPr>
        <w:jc w:val="both"/>
        <w:rPr>
          <w:rFonts w:cs="Arial"/>
          <w:szCs w:val="20"/>
        </w:rPr>
      </w:pPr>
      <w:r w:rsidRPr="0039294E">
        <w:rPr>
          <w:rFonts w:cs="Arial"/>
          <w:szCs w:val="20"/>
        </w:rPr>
        <w:t xml:space="preserve">varovanje prevoza denarja in drugih vrednostnih pošiljk, </w:t>
      </w:r>
    </w:p>
    <w:p w14:paraId="1EC757FE" w14:textId="77777777" w:rsidR="00DF4DD2" w:rsidRPr="0039294E" w:rsidRDefault="00DF4DD2" w:rsidP="00324CAF">
      <w:pPr>
        <w:numPr>
          <w:ilvl w:val="0"/>
          <w:numId w:val="21"/>
        </w:numPr>
        <w:jc w:val="both"/>
        <w:rPr>
          <w:rFonts w:cs="Arial"/>
          <w:szCs w:val="20"/>
        </w:rPr>
      </w:pPr>
      <w:r w:rsidRPr="0039294E">
        <w:rPr>
          <w:rFonts w:cs="Arial"/>
          <w:szCs w:val="20"/>
        </w:rPr>
        <w:t xml:space="preserve">varovanje denarnih ustanov, trgovskih centrov in drugih pomembnih objektov (npr. državni organi). </w:t>
      </w:r>
    </w:p>
    <w:p w14:paraId="60877AEC" w14:textId="77777777" w:rsidR="00DF4DD2" w:rsidRPr="0039294E" w:rsidRDefault="00DF4DD2" w:rsidP="00DF4DD2">
      <w:pPr>
        <w:ind w:left="720"/>
        <w:jc w:val="both"/>
        <w:rPr>
          <w:rFonts w:cs="Arial"/>
          <w:szCs w:val="20"/>
        </w:rPr>
      </w:pPr>
    </w:p>
    <w:p w14:paraId="48838CCC" w14:textId="77777777" w:rsidR="00DF4DD2" w:rsidRPr="0039294E" w:rsidRDefault="00DF4DD2" w:rsidP="00324CAF">
      <w:pPr>
        <w:numPr>
          <w:ilvl w:val="0"/>
          <w:numId w:val="29"/>
        </w:numPr>
        <w:jc w:val="both"/>
        <w:rPr>
          <w:rFonts w:cs="Arial"/>
          <w:b/>
          <w:szCs w:val="20"/>
        </w:rPr>
      </w:pPr>
      <w:r w:rsidRPr="0039294E">
        <w:rPr>
          <w:rFonts w:cs="Arial"/>
          <w:b/>
          <w:szCs w:val="20"/>
        </w:rPr>
        <w:t xml:space="preserve">Orožje, eksploziva in pirotehnika </w:t>
      </w:r>
    </w:p>
    <w:p w14:paraId="79BD3883" w14:textId="77777777" w:rsidR="00DF4DD2" w:rsidRPr="0039294E" w:rsidRDefault="00DF4DD2" w:rsidP="00DF4DD2">
      <w:pPr>
        <w:ind w:left="360"/>
        <w:jc w:val="both"/>
        <w:rPr>
          <w:rFonts w:cs="Arial"/>
          <w:b/>
          <w:szCs w:val="20"/>
        </w:rPr>
      </w:pPr>
    </w:p>
    <w:p w14:paraId="6B2DE197" w14:textId="77777777" w:rsidR="00DF4DD2" w:rsidRPr="0039294E" w:rsidRDefault="00DF4DD2" w:rsidP="00324CAF">
      <w:pPr>
        <w:numPr>
          <w:ilvl w:val="0"/>
          <w:numId w:val="21"/>
        </w:numPr>
        <w:jc w:val="both"/>
        <w:rPr>
          <w:rFonts w:cs="Arial"/>
          <w:szCs w:val="20"/>
        </w:rPr>
      </w:pPr>
      <w:r w:rsidRPr="0039294E">
        <w:rPr>
          <w:rFonts w:cs="Arial"/>
          <w:szCs w:val="20"/>
        </w:rPr>
        <w:t>trgovine z orožjem,</w:t>
      </w:r>
    </w:p>
    <w:p w14:paraId="5A343C30" w14:textId="77777777" w:rsidR="00DF4DD2" w:rsidRPr="0039294E" w:rsidRDefault="00DF4DD2" w:rsidP="00324CAF">
      <w:pPr>
        <w:numPr>
          <w:ilvl w:val="0"/>
          <w:numId w:val="21"/>
        </w:numPr>
        <w:jc w:val="both"/>
        <w:rPr>
          <w:rFonts w:cs="Arial"/>
          <w:szCs w:val="20"/>
        </w:rPr>
      </w:pPr>
      <w:r w:rsidRPr="0039294E">
        <w:rPr>
          <w:rFonts w:cs="Arial"/>
          <w:szCs w:val="20"/>
        </w:rPr>
        <w:t>varnost na streliščih,</w:t>
      </w:r>
    </w:p>
    <w:p w14:paraId="20F5F1A7" w14:textId="77777777" w:rsidR="00DF4DD2" w:rsidRPr="0039294E" w:rsidRDefault="00DF4DD2" w:rsidP="00324CAF">
      <w:pPr>
        <w:numPr>
          <w:ilvl w:val="0"/>
          <w:numId w:val="21"/>
        </w:numPr>
        <w:jc w:val="both"/>
        <w:rPr>
          <w:rFonts w:cs="Arial"/>
          <w:color w:val="000000"/>
          <w:szCs w:val="20"/>
          <w:lang w:eastAsia="sl-SI"/>
        </w:rPr>
      </w:pPr>
      <w:r w:rsidRPr="0039294E">
        <w:rPr>
          <w:rFonts w:cs="Arial"/>
          <w:color w:val="000000"/>
          <w:szCs w:val="20"/>
          <w:lang w:eastAsia="sl-SI"/>
        </w:rPr>
        <w:t>nadzor nad subjekti, ki posedujejo orožne posestne listine in imajo v posesti več kosov orožja (strelska društva in različna druga društva),</w:t>
      </w:r>
    </w:p>
    <w:p w14:paraId="164462F2" w14:textId="77777777" w:rsidR="00DF4DD2" w:rsidRPr="0039294E" w:rsidRDefault="00DF4DD2" w:rsidP="00324CAF">
      <w:pPr>
        <w:numPr>
          <w:ilvl w:val="0"/>
          <w:numId w:val="21"/>
        </w:numPr>
        <w:jc w:val="both"/>
        <w:rPr>
          <w:rFonts w:cs="Arial"/>
          <w:szCs w:val="20"/>
        </w:rPr>
      </w:pPr>
      <w:r w:rsidRPr="0039294E">
        <w:rPr>
          <w:rFonts w:cs="Arial"/>
          <w:szCs w:val="20"/>
        </w:rPr>
        <w:t>priprava in izvedba ognjemetov,</w:t>
      </w:r>
    </w:p>
    <w:p w14:paraId="58949822" w14:textId="77777777" w:rsidR="00DF4DD2" w:rsidRPr="0039294E" w:rsidRDefault="00DF4DD2" w:rsidP="00324CAF">
      <w:pPr>
        <w:numPr>
          <w:ilvl w:val="0"/>
          <w:numId w:val="21"/>
        </w:numPr>
        <w:jc w:val="both"/>
        <w:rPr>
          <w:rFonts w:cs="Arial"/>
          <w:szCs w:val="20"/>
        </w:rPr>
      </w:pPr>
      <w:r w:rsidRPr="0039294E">
        <w:rPr>
          <w:rFonts w:cs="Arial"/>
          <w:szCs w:val="20"/>
        </w:rPr>
        <w:t>distribucija, skladiščenje in prodaja pirotehničnih izdelkov.</w:t>
      </w:r>
    </w:p>
    <w:p w14:paraId="579D2F5C" w14:textId="77777777" w:rsidR="00DF4DD2" w:rsidRPr="0039294E" w:rsidRDefault="00DF4DD2" w:rsidP="00DF4DD2">
      <w:pPr>
        <w:jc w:val="both"/>
        <w:rPr>
          <w:rFonts w:cs="Arial"/>
          <w:b/>
          <w:szCs w:val="20"/>
        </w:rPr>
      </w:pPr>
    </w:p>
    <w:p w14:paraId="442EC28D" w14:textId="77777777" w:rsidR="00DF4DD2" w:rsidRPr="0039294E" w:rsidRDefault="00DF4DD2" w:rsidP="00324CAF">
      <w:pPr>
        <w:numPr>
          <w:ilvl w:val="0"/>
          <w:numId w:val="29"/>
        </w:numPr>
        <w:jc w:val="both"/>
        <w:rPr>
          <w:rFonts w:cs="Arial"/>
          <w:b/>
          <w:szCs w:val="20"/>
        </w:rPr>
      </w:pPr>
      <w:r w:rsidRPr="0039294E">
        <w:rPr>
          <w:rFonts w:cs="Arial"/>
          <w:b/>
          <w:szCs w:val="20"/>
        </w:rPr>
        <w:t>Varnost na smučiščih</w:t>
      </w:r>
    </w:p>
    <w:p w14:paraId="50EA64CD" w14:textId="77777777" w:rsidR="00DF4DD2" w:rsidRPr="0039294E" w:rsidRDefault="00DF4DD2" w:rsidP="00DF4DD2">
      <w:pPr>
        <w:ind w:left="360"/>
        <w:jc w:val="both"/>
        <w:rPr>
          <w:rFonts w:cs="Arial"/>
          <w:b/>
          <w:szCs w:val="20"/>
        </w:rPr>
      </w:pPr>
    </w:p>
    <w:p w14:paraId="4B29F48C" w14:textId="77777777" w:rsidR="00DF4DD2" w:rsidRPr="0039294E" w:rsidRDefault="00DF4DD2" w:rsidP="00324CAF">
      <w:pPr>
        <w:numPr>
          <w:ilvl w:val="0"/>
          <w:numId w:val="21"/>
        </w:numPr>
        <w:jc w:val="both"/>
        <w:rPr>
          <w:rFonts w:cs="Arial"/>
          <w:color w:val="000000"/>
          <w:szCs w:val="20"/>
          <w:lang w:eastAsia="sl-SI"/>
        </w:rPr>
      </w:pPr>
      <w:r w:rsidRPr="0039294E">
        <w:rPr>
          <w:rFonts w:cs="Arial"/>
          <w:color w:val="000000"/>
          <w:szCs w:val="20"/>
          <w:lang w:eastAsia="sl-SI"/>
        </w:rPr>
        <w:t>zagotavljanje varnosti in reda na smučiščih s poudarkom na delu nadzornikov na smučiščih (posebno v času šolskih počitnic, ko je obiskanost smučišč največja).</w:t>
      </w:r>
    </w:p>
    <w:p w14:paraId="2397842A" w14:textId="77777777" w:rsidR="00DF4DD2" w:rsidRPr="0039294E" w:rsidRDefault="00DF4DD2" w:rsidP="00DF4DD2">
      <w:pPr>
        <w:jc w:val="both"/>
        <w:rPr>
          <w:rFonts w:cs="Arial"/>
          <w:b/>
          <w:szCs w:val="20"/>
        </w:rPr>
      </w:pPr>
    </w:p>
    <w:p w14:paraId="06B608EB" w14:textId="77777777" w:rsidR="00DF4DD2" w:rsidRPr="0039294E" w:rsidRDefault="00DF4DD2" w:rsidP="00324CAF">
      <w:pPr>
        <w:numPr>
          <w:ilvl w:val="0"/>
          <w:numId w:val="29"/>
        </w:numPr>
        <w:jc w:val="both"/>
        <w:rPr>
          <w:rFonts w:cs="Arial"/>
          <w:b/>
          <w:szCs w:val="20"/>
        </w:rPr>
      </w:pPr>
      <w:r w:rsidRPr="0039294E">
        <w:rPr>
          <w:rFonts w:cs="Arial"/>
          <w:b/>
          <w:szCs w:val="20"/>
        </w:rPr>
        <w:t>Detektivska dejavnost</w:t>
      </w:r>
    </w:p>
    <w:p w14:paraId="1080C1B1" w14:textId="77777777" w:rsidR="00DF4DD2" w:rsidRPr="0039294E" w:rsidRDefault="00DF4DD2" w:rsidP="00DF4DD2">
      <w:pPr>
        <w:ind w:left="360"/>
        <w:jc w:val="both"/>
        <w:rPr>
          <w:rFonts w:cs="Arial"/>
          <w:b/>
          <w:szCs w:val="20"/>
        </w:rPr>
      </w:pPr>
    </w:p>
    <w:p w14:paraId="36935E1F" w14:textId="77777777" w:rsidR="00DF4DD2" w:rsidRPr="0039294E" w:rsidRDefault="00DF4DD2" w:rsidP="00324CAF">
      <w:pPr>
        <w:numPr>
          <w:ilvl w:val="0"/>
          <w:numId w:val="21"/>
        </w:numPr>
        <w:jc w:val="both"/>
        <w:rPr>
          <w:rFonts w:cs="Arial"/>
          <w:color w:val="000000"/>
          <w:szCs w:val="20"/>
          <w:lang w:eastAsia="sl-SI"/>
        </w:rPr>
      </w:pPr>
      <w:r w:rsidRPr="0039294E">
        <w:rPr>
          <w:rFonts w:cs="Arial"/>
          <w:color w:val="000000"/>
          <w:szCs w:val="20"/>
          <w:lang w:eastAsia="sl-SI"/>
        </w:rPr>
        <w:t xml:space="preserve">izvajanje detektivske dejavnosti in preverjanje izpolnjevanja pogojev nosilcev, </w:t>
      </w:r>
    </w:p>
    <w:p w14:paraId="4E8E954A" w14:textId="77777777" w:rsidR="00DF4DD2" w:rsidRPr="0039294E" w:rsidRDefault="00DF4DD2" w:rsidP="00324CAF">
      <w:pPr>
        <w:numPr>
          <w:ilvl w:val="0"/>
          <w:numId w:val="21"/>
        </w:numPr>
        <w:jc w:val="both"/>
        <w:rPr>
          <w:rFonts w:cs="Arial"/>
          <w:color w:val="000000"/>
          <w:szCs w:val="20"/>
          <w:lang w:eastAsia="sl-SI"/>
        </w:rPr>
      </w:pPr>
      <w:r w:rsidRPr="0039294E">
        <w:rPr>
          <w:rFonts w:cs="Arial"/>
          <w:color w:val="000000"/>
          <w:szCs w:val="20"/>
          <w:lang w:eastAsia="sl-SI"/>
        </w:rPr>
        <w:t>preverjanje subjektov, ki oglašujejo to dejavnost brez ustrezne licence.</w:t>
      </w:r>
    </w:p>
    <w:p w14:paraId="4F022368" w14:textId="77777777" w:rsidR="00DF4DD2" w:rsidRPr="0039294E" w:rsidRDefault="00DF4DD2" w:rsidP="00DF4DD2">
      <w:pPr>
        <w:jc w:val="both"/>
        <w:rPr>
          <w:rFonts w:cs="Arial"/>
          <w:b/>
          <w:szCs w:val="20"/>
        </w:rPr>
      </w:pPr>
    </w:p>
    <w:p w14:paraId="2015195C" w14:textId="77777777" w:rsidR="00DF4DD2" w:rsidRPr="0039294E" w:rsidRDefault="00DF4DD2" w:rsidP="00324CAF">
      <w:pPr>
        <w:numPr>
          <w:ilvl w:val="0"/>
          <w:numId w:val="29"/>
        </w:numPr>
        <w:jc w:val="both"/>
        <w:rPr>
          <w:rFonts w:cs="Arial"/>
          <w:b/>
          <w:szCs w:val="20"/>
        </w:rPr>
      </w:pPr>
      <w:r w:rsidRPr="0039294E">
        <w:rPr>
          <w:rFonts w:cs="Arial"/>
          <w:b/>
          <w:szCs w:val="20"/>
        </w:rPr>
        <w:t>Tajni podatki</w:t>
      </w:r>
    </w:p>
    <w:p w14:paraId="647AAA53" w14:textId="77777777" w:rsidR="00DF4DD2" w:rsidRPr="0039294E" w:rsidRDefault="00DF4DD2" w:rsidP="00DF4DD2">
      <w:pPr>
        <w:ind w:left="360"/>
        <w:jc w:val="both"/>
        <w:rPr>
          <w:rFonts w:cs="Arial"/>
          <w:b/>
          <w:szCs w:val="20"/>
        </w:rPr>
      </w:pPr>
      <w:r w:rsidRPr="0039294E">
        <w:rPr>
          <w:rFonts w:cs="Arial"/>
          <w:b/>
          <w:szCs w:val="20"/>
        </w:rPr>
        <w:t xml:space="preserve"> </w:t>
      </w:r>
    </w:p>
    <w:p w14:paraId="50E50C11" w14:textId="77777777" w:rsidR="00DF4DD2" w:rsidRPr="0039294E" w:rsidRDefault="00DF4DD2" w:rsidP="00324CAF">
      <w:pPr>
        <w:numPr>
          <w:ilvl w:val="0"/>
          <w:numId w:val="21"/>
        </w:numPr>
        <w:jc w:val="both"/>
        <w:rPr>
          <w:rFonts w:cs="Arial"/>
          <w:color w:val="000000"/>
          <w:szCs w:val="20"/>
          <w:lang w:eastAsia="sl-SI"/>
        </w:rPr>
      </w:pPr>
      <w:r w:rsidRPr="0039294E">
        <w:rPr>
          <w:rFonts w:cs="Arial"/>
          <w:color w:val="000000"/>
          <w:szCs w:val="20"/>
          <w:lang w:eastAsia="sl-SI"/>
        </w:rPr>
        <w:t xml:space="preserve">varovanje in poslovanje s tajnimi podatki v zasebnem in javnem sektorju. </w:t>
      </w:r>
    </w:p>
    <w:p w14:paraId="7E0CC0D0" w14:textId="77777777" w:rsidR="00DF4DD2" w:rsidRPr="0039294E" w:rsidRDefault="00DF4DD2" w:rsidP="00DF4DD2">
      <w:pPr>
        <w:jc w:val="both"/>
        <w:rPr>
          <w:rFonts w:cs="Arial"/>
          <w:color w:val="000000"/>
          <w:szCs w:val="20"/>
          <w:lang w:eastAsia="sl-SI"/>
        </w:rPr>
      </w:pPr>
    </w:p>
    <w:p w14:paraId="4A4DE732" w14:textId="76FC8BE4" w:rsidR="00DF4DD2" w:rsidRPr="0039294E" w:rsidRDefault="007A203E" w:rsidP="00DF4DD2">
      <w:pPr>
        <w:autoSpaceDE w:val="0"/>
        <w:autoSpaceDN w:val="0"/>
        <w:adjustRightInd w:val="0"/>
        <w:jc w:val="both"/>
        <w:rPr>
          <w:rFonts w:cs="Arial"/>
          <w:b/>
          <w:szCs w:val="20"/>
        </w:rPr>
      </w:pPr>
      <w:r w:rsidRPr="0039294E">
        <w:rPr>
          <w:rFonts w:cs="Arial"/>
          <w:b/>
          <w:szCs w:val="20"/>
        </w:rPr>
        <w:t xml:space="preserve">7.1.2 </w:t>
      </w:r>
      <w:r w:rsidR="00DF4DD2" w:rsidRPr="0039294E">
        <w:rPr>
          <w:rFonts w:cs="Arial"/>
          <w:b/>
          <w:szCs w:val="20"/>
        </w:rPr>
        <w:t>Prioritetni inšpekcijski nadzori na podlagi prejetih pobud in prijav</w:t>
      </w:r>
    </w:p>
    <w:p w14:paraId="29AB37EA" w14:textId="77777777" w:rsidR="00DF4DD2" w:rsidRPr="0039294E" w:rsidRDefault="00DF4DD2" w:rsidP="00DF4DD2">
      <w:pPr>
        <w:autoSpaceDE w:val="0"/>
        <w:autoSpaceDN w:val="0"/>
        <w:adjustRightInd w:val="0"/>
        <w:ind w:left="720"/>
        <w:jc w:val="both"/>
        <w:rPr>
          <w:rFonts w:cs="Arial"/>
          <w:b/>
          <w:szCs w:val="20"/>
        </w:rPr>
      </w:pPr>
    </w:p>
    <w:p w14:paraId="288CE22D" w14:textId="7D6B2B8D" w:rsidR="00DF4DD2" w:rsidRPr="0039294E" w:rsidRDefault="00DF4DD2" w:rsidP="00DF4DD2">
      <w:pPr>
        <w:jc w:val="both"/>
        <w:rPr>
          <w:rFonts w:cs="Arial"/>
          <w:szCs w:val="20"/>
        </w:rPr>
      </w:pPr>
      <w:r w:rsidRPr="0039294E">
        <w:rPr>
          <w:rFonts w:cs="Arial"/>
          <w:szCs w:val="20"/>
        </w:rPr>
        <w:t>Ocenjuje se, da bodo inšpektorji IRSNZ uspeli izvesti vse inšpekcijske nadzore</w:t>
      </w:r>
      <w:r w:rsidR="00FA3D29" w:rsidRPr="0039294E">
        <w:rPr>
          <w:rFonts w:cs="Arial"/>
          <w:szCs w:val="20"/>
        </w:rPr>
        <w:t>,</w:t>
      </w:r>
      <w:r w:rsidRPr="0039294E">
        <w:rPr>
          <w:rFonts w:cs="Arial"/>
          <w:szCs w:val="20"/>
        </w:rPr>
        <w:t xml:space="preserve"> izvedene na podlagi prejetih pobud in prijav. V prvi fazi se poskuša prijavo ali pobudo preveriti v okviru že načrtovanih sistemskih inšpekcijskih nadzorov, v kolikor pa to ni mogoče, se v nadaljevanju izvedejo izredni inšpekcijski nadzori. Največ prijav je s področja zasebnega varovanja, a je število obvladljivo in jih je mogoče obravnavati v tekočem letu. </w:t>
      </w:r>
    </w:p>
    <w:p w14:paraId="3FCDADD7" w14:textId="77777777" w:rsidR="00DF4DD2" w:rsidRPr="0039294E" w:rsidRDefault="00DF4DD2" w:rsidP="00DF4DD2">
      <w:pPr>
        <w:jc w:val="both"/>
        <w:rPr>
          <w:rFonts w:cs="Arial"/>
          <w:szCs w:val="20"/>
        </w:rPr>
      </w:pPr>
    </w:p>
    <w:p w14:paraId="5092F49C" w14:textId="77777777" w:rsidR="00DF4DD2" w:rsidRPr="0039294E" w:rsidRDefault="00DF4DD2" w:rsidP="00DF4DD2">
      <w:pPr>
        <w:jc w:val="both"/>
        <w:rPr>
          <w:rFonts w:cs="Arial"/>
          <w:szCs w:val="20"/>
        </w:rPr>
      </w:pPr>
      <w:r w:rsidRPr="0039294E">
        <w:rPr>
          <w:rFonts w:cs="Arial"/>
          <w:szCs w:val="20"/>
        </w:rPr>
        <w:t xml:space="preserve">Ocenjuje se, da bo na podlagi prejetih pobud in prijav v letu 2022 izvedeno okvirno med 50 in 60 inšpekcijskih nadzorov. Prioritetne inšpekcijske nadzore, kjer se bo ocenilo, da obstaja nevarnost za življenje, zdravje in premoženje ljudi oziroma to zahteva javni interes, se bo izvedlo nemudoma. </w:t>
      </w:r>
    </w:p>
    <w:p w14:paraId="30BEE6E7" w14:textId="77777777" w:rsidR="00DF4DD2" w:rsidRPr="0039294E" w:rsidRDefault="00DF4DD2" w:rsidP="00DF4DD2">
      <w:pPr>
        <w:jc w:val="both"/>
        <w:rPr>
          <w:rFonts w:cs="Arial"/>
          <w:szCs w:val="20"/>
        </w:rPr>
      </w:pPr>
    </w:p>
    <w:p w14:paraId="26AD0AC7" w14:textId="3D99B0F0" w:rsidR="00DF4DD2" w:rsidRPr="0039294E" w:rsidRDefault="00FA3D29" w:rsidP="00FA3D29">
      <w:pPr>
        <w:contextualSpacing/>
        <w:jc w:val="both"/>
        <w:rPr>
          <w:rFonts w:cs="Arial"/>
          <w:b/>
          <w:szCs w:val="20"/>
        </w:rPr>
      </w:pPr>
      <w:r w:rsidRPr="0039294E">
        <w:rPr>
          <w:rFonts w:cs="Arial"/>
          <w:b/>
          <w:szCs w:val="20"/>
        </w:rPr>
        <w:t xml:space="preserve">7.1.3  </w:t>
      </w:r>
      <w:r w:rsidR="00DF4DD2" w:rsidRPr="0039294E">
        <w:rPr>
          <w:rFonts w:cs="Arial"/>
          <w:b/>
          <w:szCs w:val="20"/>
        </w:rPr>
        <w:t>Prekrškovni postopki</w:t>
      </w:r>
    </w:p>
    <w:p w14:paraId="57834C7C" w14:textId="77777777" w:rsidR="00DF4DD2" w:rsidRPr="0039294E" w:rsidRDefault="00DF4DD2" w:rsidP="00DF4DD2">
      <w:pPr>
        <w:pStyle w:val="Odstavekseznama"/>
        <w:jc w:val="both"/>
        <w:rPr>
          <w:rFonts w:cs="Arial"/>
          <w:b/>
          <w:szCs w:val="20"/>
        </w:rPr>
      </w:pPr>
    </w:p>
    <w:p w14:paraId="631A02DE" w14:textId="379FC2F4" w:rsidR="00DF4DD2" w:rsidRPr="0039294E" w:rsidRDefault="00DF4DD2" w:rsidP="00DF4DD2">
      <w:pPr>
        <w:jc w:val="both"/>
        <w:rPr>
          <w:rFonts w:cs="Arial"/>
          <w:szCs w:val="20"/>
        </w:rPr>
      </w:pPr>
      <w:r w:rsidRPr="0039294E">
        <w:rPr>
          <w:rFonts w:cs="Arial"/>
          <w:szCs w:val="20"/>
        </w:rPr>
        <w:t>Temelja usmeritev in prioriteta dela IRSNZ na tem področju je, da se prekrškovni postopki rešujejo zakonito, strokovno, hitro in brez nepotrebnega odlašanja. Sledilo se bo cilju, da bodo prva dejanja inšpektorja izvedena v čim krajšem možnem času, upoštevaje njihov obseg dela. Največ prekrškovnih postopkov bo izveden</w:t>
      </w:r>
      <w:r w:rsidR="00F353ED" w:rsidRPr="0039294E">
        <w:rPr>
          <w:rFonts w:cs="Arial"/>
          <w:szCs w:val="20"/>
        </w:rPr>
        <w:t>ih</w:t>
      </w:r>
      <w:r w:rsidRPr="0039294E">
        <w:rPr>
          <w:rFonts w:cs="Arial"/>
          <w:szCs w:val="20"/>
        </w:rPr>
        <w:t xml:space="preserve"> na podlagi prejetih predlogov za uvedbo postopka s strani upravičenih predlagateljev, saj je IRSNZ prekrškovni organ tudi na drugih področjih dela (IRSNZ pokriva 24 zakonov, kjer je eden izmed  pristojnih prekrškovnih organov). </w:t>
      </w:r>
    </w:p>
    <w:p w14:paraId="77ECE5F9" w14:textId="77777777" w:rsidR="00DF4DD2" w:rsidRPr="0039294E" w:rsidRDefault="00DF4DD2" w:rsidP="00DF4DD2">
      <w:pPr>
        <w:jc w:val="both"/>
        <w:rPr>
          <w:rFonts w:cs="Arial"/>
          <w:szCs w:val="20"/>
        </w:rPr>
      </w:pPr>
    </w:p>
    <w:p w14:paraId="2311D84B" w14:textId="228643CB" w:rsidR="00DF4DD2" w:rsidRPr="0039294E" w:rsidRDefault="00DF4DD2" w:rsidP="00324CAF">
      <w:pPr>
        <w:pStyle w:val="Odstavekseznama"/>
        <w:numPr>
          <w:ilvl w:val="2"/>
          <w:numId w:val="64"/>
        </w:numPr>
        <w:contextualSpacing/>
        <w:jc w:val="both"/>
        <w:rPr>
          <w:rFonts w:cs="Arial"/>
          <w:b/>
          <w:szCs w:val="20"/>
          <w:lang w:val="sv-SE"/>
        </w:rPr>
      </w:pPr>
      <w:r w:rsidRPr="0039294E">
        <w:rPr>
          <w:rFonts w:cs="Arial"/>
          <w:b/>
          <w:szCs w:val="20"/>
          <w:lang w:val="sv-SE"/>
        </w:rPr>
        <w:t>Sodelovanje z drugimi inšpekcijami</w:t>
      </w:r>
    </w:p>
    <w:p w14:paraId="7EA386FD" w14:textId="77777777" w:rsidR="00DF4DD2" w:rsidRPr="0039294E" w:rsidRDefault="00DF4DD2" w:rsidP="00DF4DD2">
      <w:pPr>
        <w:pStyle w:val="Odstavekseznama"/>
        <w:jc w:val="both"/>
        <w:rPr>
          <w:rFonts w:cs="Arial"/>
          <w:b/>
          <w:szCs w:val="20"/>
          <w:lang w:val="sv-SE"/>
        </w:rPr>
      </w:pPr>
    </w:p>
    <w:p w14:paraId="627E9EA1" w14:textId="0706D041" w:rsidR="00DF4DD2" w:rsidRPr="002019B0" w:rsidRDefault="00DF4DD2" w:rsidP="00DF4DD2">
      <w:pPr>
        <w:jc w:val="both"/>
        <w:rPr>
          <w:rFonts w:cs="Arial"/>
          <w:szCs w:val="20"/>
          <w:lang w:val="sv-SE"/>
        </w:rPr>
      </w:pPr>
      <w:r w:rsidRPr="002019B0">
        <w:rPr>
          <w:rFonts w:cs="Arial"/>
          <w:szCs w:val="20"/>
          <w:lang w:val="sv-SE"/>
        </w:rPr>
        <w:lastRenderedPageBreak/>
        <w:t>Izvedeni bodo skupni nadzori z Inšpektoratom RS za delo na področju zasebnega varovanja, kjer IRSNZ prejema tudi največ prijav</w:t>
      </w:r>
      <w:r w:rsidR="00F353ED" w:rsidRPr="002019B0">
        <w:rPr>
          <w:rFonts w:cs="Arial"/>
          <w:szCs w:val="20"/>
          <w:lang w:val="sv-SE"/>
        </w:rPr>
        <w:t>,</w:t>
      </w:r>
      <w:r w:rsidRPr="002019B0">
        <w:rPr>
          <w:rFonts w:cs="Arial"/>
          <w:szCs w:val="20"/>
          <w:lang w:val="sv-SE"/>
        </w:rPr>
        <w:t xml:space="preserve"> povezanih s kršitvami pravic iz delovnega razmerja, kot tudi skupni nadzori s Policijo in Tržnim inšpektoratorm RS. </w:t>
      </w:r>
    </w:p>
    <w:p w14:paraId="2E98771B" w14:textId="77777777" w:rsidR="00DF4DD2" w:rsidRPr="002019B0" w:rsidRDefault="00DF4DD2" w:rsidP="00DF4DD2">
      <w:pPr>
        <w:jc w:val="both"/>
        <w:rPr>
          <w:rFonts w:cs="Arial"/>
          <w:szCs w:val="20"/>
          <w:lang w:val="sv-SE"/>
        </w:rPr>
      </w:pPr>
    </w:p>
    <w:p w14:paraId="2A1E20E0" w14:textId="443B8805" w:rsidR="00DF4DD2" w:rsidRPr="002019B0" w:rsidRDefault="00DF4DD2" w:rsidP="00DF4DD2">
      <w:pPr>
        <w:jc w:val="both"/>
        <w:rPr>
          <w:rFonts w:cs="Arial"/>
          <w:szCs w:val="20"/>
        </w:rPr>
      </w:pPr>
      <w:r w:rsidRPr="002019B0">
        <w:rPr>
          <w:rFonts w:cs="Arial"/>
          <w:szCs w:val="20"/>
        </w:rPr>
        <w:t>IRSNZ je z uveljavitvijo Zakona o interventnih ukrepih za pomoč pri omilitvi posledic drugega vala epidemije COVID-19 (</w:t>
      </w:r>
      <w:r w:rsidR="00CF68AC" w:rsidRPr="002801E7">
        <w:t xml:space="preserve">Uradni list RS, št. </w:t>
      </w:r>
      <w:hyperlink r:id="rId154" w:tgtFrame="_blank" w:tooltip="Zakon o interventnih ukrepih za pomoč pri omilitvi posledic drugega vala epidemije COVID-19 (ZIUPOPDVE)" w:history="1">
        <w:r w:rsidR="00CF68AC" w:rsidRPr="002801E7">
          <w:t>203/20</w:t>
        </w:r>
      </w:hyperlink>
      <w:r w:rsidR="00CF68AC" w:rsidRPr="002801E7">
        <w:t xml:space="preserve">, </w:t>
      </w:r>
      <w:hyperlink r:id="rId155" w:tgtFrame="_blank" w:tooltip="Zakon o dodatnih ukrepih za omilitev posledic COVID-19 " w:history="1">
        <w:r w:rsidR="00CF68AC" w:rsidRPr="002801E7">
          <w:t>15/21</w:t>
        </w:r>
      </w:hyperlink>
      <w:r w:rsidR="00CF68AC" w:rsidRPr="002801E7">
        <w:t xml:space="preserve"> – ZDUOP, </w:t>
      </w:r>
      <w:hyperlink r:id="rId156" w:tgtFrame="_blank" w:tooltip="Zakon o spremembah in dopolnitvah Zakona o nalezljivih boleznih" w:history="1">
        <w:r w:rsidR="00CF68AC" w:rsidRPr="002801E7">
          <w:t>82/21</w:t>
        </w:r>
      </w:hyperlink>
      <w:r w:rsidR="00CF68AC" w:rsidRPr="002801E7">
        <w:t xml:space="preserve"> – ZNB-C, </w:t>
      </w:r>
      <w:hyperlink r:id="rId157" w:tgtFrame="_blank" w:tooltip="Zakon o nujnih ukrepih na področju zdravstva" w:history="1">
        <w:r w:rsidR="00CF68AC" w:rsidRPr="002801E7">
          <w:t>112/21</w:t>
        </w:r>
      </w:hyperlink>
      <w:r w:rsidR="00CF68AC" w:rsidRPr="002801E7">
        <w:t xml:space="preserve"> – ZNUPZ in </w:t>
      </w:r>
      <w:hyperlink r:id="rId158" w:tgtFrame="_blank" w:tooltip="Zakon o dodatnih ukrepih za preprečevanje širjenja, omilitev, obvladovanje, okrevanje in odpravo posledic COVID-19" w:history="1">
        <w:r w:rsidR="00CF68AC" w:rsidRPr="002801E7">
          <w:t>206/21</w:t>
        </w:r>
      </w:hyperlink>
      <w:r w:rsidR="00CF68AC" w:rsidRPr="002801E7">
        <w:t xml:space="preserve"> – ZDUPŠOP</w:t>
      </w:r>
      <w:r w:rsidR="00DD6773">
        <w:t>;</w:t>
      </w:r>
      <w:r w:rsidR="00CF68AC" w:rsidRPr="002801E7">
        <w:t xml:space="preserve"> v nadaljnjem besedilu: </w:t>
      </w:r>
      <w:r w:rsidRPr="002801E7">
        <w:rPr>
          <w:rFonts w:cs="Arial"/>
          <w:szCs w:val="20"/>
        </w:rPr>
        <w:t>ZIUPOPDVE)</w:t>
      </w:r>
      <w:r w:rsidRPr="002019B0">
        <w:rPr>
          <w:rFonts w:cs="Arial"/>
          <w:szCs w:val="20"/>
        </w:rPr>
        <w:t xml:space="preserve"> z dne 30. 12. 2020 pri opravljanju nalog inšpekcijskega nadzora iz svoje pristojnosti pristojen tudi za nadzor nad izvajanjem ukrepov iz prvega odstavka 39. člena Z</w:t>
      </w:r>
      <w:r w:rsidR="00EA69E8">
        <w:rPr>
          <w:rFonts w:cs="Arial"/>
          <w:szCs w:val="20"/>
        </w:rPr>
        <w:t>NB</w:t>
      </w:r>
      <w:r w:rsidRPr="002019B0">
        <w:rPr>
          <w:rFonts w:cs="Arial"/>
          <w:szCs w:val="20"/>
        </w:rPr>
        <w:t>. Zato bo delo inšpektorata v letu 2022 prilagojeno tudi navedeni problematiki</w:t>
      </w:r>
      <w:r w:rsidR="00F353ED" w:rsidRPr="002019B0">
        <w:rPr>
          <w:rFonts w:cs="Arial"/>
          <w:szCs w:val="20"/>
        </w:rPr>
        <w:t>,</w:t>
      </w:r>
      <w:r w:rsidRPr="002019B0">
        <w:rPr>
          <w:rFonts w:cs="Arial"/>
          <w:szCs w:val="20"/>
        </w:rPr>
        <w:t xml:space="preserve"> predvsem v smislu poostrenega nadzora nad izvajanjem prireditev v gostinskih lokalih in večjih javnih prireditvah</w:t>
      </w:r>
      <w:r w:rsidR="00F353ED" w:rsidRPr="002019B0">
        <w:rPr>
          <w:rFonts w:cs="Arial"/>
          <w:szCs w:val="20"/>
        </w:rPr>
        <w:t>,</w:t>
      </w:r>
      <w:r w:rsidRPr="002019B0">
        <w:rPr>
          <w:rFonts w:cs="Arial"/>
          <w:szCs w:val="20"/>
        </w:rPr>
        <w:t xml:space="preserve"> v kolikor se bodo te izvajale. V sklopu vseh ostalih nadzorov pa se bo striktno preverjalo tudi spoštovanje določil Z</w:t>
      </w:r>
      <w:r w:rsidR="00751F60">
        <w:rPr>
          <w:rFonts w:cs="Arial"/>
          <w:szCs w:val="20"/>
        </w:rPr>
        <w:t>NB</w:t>
      </w:r>
      <w:r w:rsidRPr="002019B0">
        <w:rPr>
          <w:rFonts w:cs="Arial"/>
          <w:szCs w:val="20"/>
        </w:rPr>
        <w:t xml:space="preserve"> ter </w:t>
      </w:r>
      <w:r w:rsidR="00751F60">
        <w:rPr>
          <w:rFonts w:cs="Arial"/>
          <w:szCs w:val="20"/>
        </w:rPr>
        <w:t>o</w:t>
      </w:r>
      <w:r w:rsidRPr="002019B0">
        <w:rPr>
          <w:rFonts w:cs="Arial"/>
          <w:szCs w:val="20"/>
        </w:rPr>
        <w:t xml:space="preserve">dlokov Vlade </w:t>
      </w:r>
      <w:r w:rsidR="00751F60">
        <w:rPr>
          <w:rFonts w:cs="Arial"/>
          <w:szCs w:val="20"/>
        </w:rPr>
        <w:t xml:space="preserve">RS, </w:t>
      </w:r>
      <w:r w:rsidRPr="002019B0">
        <w:rPr>
          <w:rFonts w:cs="Arial"/>
          <w:szCs w:val="20"/>
        </w:rPr>
        <w:t xml:space="preserve">izdanih na tej podlagi. </w:t>
      </w:r>
    </w:p>
    <w:p w14:paraId="60DFF196" w14:textId="77777777" w:rsidR="00DF4DD2" w:rsidRPr="002019B0" w:rsidRDefault="00DF4DD2" w:rsidP="00DF4DD2">
      <w:pPr>
        <w:jc w:val="both"/>
        <w:rPr>
          <w:rFonts w:cs="Arial"/>
          <w:szCs w:val="20"/>
        </w:rPr>
      </w:pPr>
    </w:p>
    <w:p w14:paraId="0A43FAE3" w14:textId="003F8BAE" w:rsidR="00DF4DD2" w:rsidRPr="0039294E" w:rsidRDefault="00DF4DD2" w:rsidP="00DF4DD2">
      <w:pPr>
        <w:jc w:val="both"/>
        <w:rPr>
          <w:rFonts w:cs="Arial"/>
          <w:szCs w:val="20"/>
        </w:rPr>
      </w:pPr>
      <w:r w:rsidRPr="002019B0">
        <w:rPr>
          <w:rFonts w:cs="Arial"/>
          <w:szCs w:val="20"/>
        </w:rPr>
        <w:t>Redno delo I</w:t>
      </w:r>
      <w:r w:rsidR="0039505C">
        <w:rPr>
          <w:rFonts w:cs="Arial"/>
          <w:szCs w:val="20"/>
        </w:rPr>
        <w:t>RSNZ</w:t>
      </w:r>
      <w:r w:rsidRPr="002019B0">
        <w:rPr>
          <w:rFonts w:cs="Arial"/>
          <w:szCs w:val="20"/>
        </w:rPr>
        <w:t xml:space="preserve"> iz svojega izvirnega delokroga nalog oz. pristojnosti bo vsekakor podrejeno stanju v državi glede epidemije </w:t>
      </w:r>
      <w:r w:rsidR="00F353ED" w:rsidRPr="002019B0">
        <w:rPr>
          <w:rFonts w:cs="Arial"/>
          <w:szCs w:val="20"/>
        </w:rPr>
        <w:t>COVID</w:t>
      </w:r>
      <w:r w:rsidRPr="002019B0">
        <w:rPr>
          <w:rFonts w:cs="Arial"/>
          <w:szCs w:val="20"/>
        </w:rPr>
        <w:t>-19 in sprejetimi smernicami in priporočili inšpekcijskega sveta.</w:t>
      </w:r>
    </w:p>
    <w:p w14:paraId="60FCA3C4" w14:textId="398231BA" w:rsidR="00DF4DD2" w:rsidRDefault="00DF4DD2" w:rsidP="001A424F">
      <w:pPr>
        <w:spacing w:line="240" w:lineRule="auto"/>
        <w:ind w:left="720"/>
        <w:jc w:val="both"/>
        <w:rPr>
          <w:rFonts w:cs="Arial"/>
          <w:szCs w:val="20"/>
        </w:rPr>
      </w:pPr>
    </w:p>
    <w:p w14:paraId="277CEB10" w14:textId="14185688" w:rsidR="00704AE6" w:rsidRPr="0039294E" w:rsidRDefault="00EF2B1C" w:rsidP="00440A46">
      <w:pPr>
        <w:pStyle w:val="lennaslov"/>
        <w:jc w:val="both"/>
        <w:rPr>
          <w:rFonts w:ascii="Arial" w:hAnsi="Arial" w:cs="Arial"/>
          <w:b/>
          <w:sz w:val="20"/>
          <w:szCs w:val="20"/>
          <w:lang w:val="x-none"/>
        </w:rPr>
      </w:pPr>
      <w:r w:rsidRPr="0039294E">
        <w:rPr>
          <w:rFonts w:ascii="Arial" w:hAnsi="Arial" w:cs="Arial"/>
          <w:b/>
          <w:sz w:val="20"/>
          <w:szCs w:val="20"/>
        </w:rPr>
        <w:t>8</w:t>
      </w:r>
      <w:r w:rsidR="00704AE6" w:rsidRPr="0039294E">
        <w:rPr>
          <w:rFonts w:ascii="Arial" w:hAnsi="Arial" w:cs="Arial"/>
          <w:b/>
          <w:sz w:val="20"/>
          <w:szCs w:val="20"/>
          <w:lang w:val="x-none"/>
        </w:rPr>
        <w:t>. MINISTRSTVO ZA JAVNO UPRAVO</w:t>
      </w:r>
    </w:p>
    <w:p w14:paraId="2D201BEB" w14:textId="550E9431" w:rsidR="00704AE6" w:rsidRPr="0039294E" w:rsidRDefault="00C144F3" w:rsidP="00E56BEC">
      <w:pPr>
        <w:pStyle w:val="lennaslov"/>
        <w:numPr>
          <w:ilvl w:val="1"/>
          <w:numId w:val="15"/>
        </w:numPr>
        <w:rPr>
          <w:rFonts w:ascii="Arial" w:hAnsi="Arial" w:cs="Arial"/>
          <w:b/>
          <w:sz w:val="20"/>
          <w:szCs w:val="20"/>
        </w:rPr>
      </w:pPr>
      <w:r w:rsidRPr="0039294E">
        <w:rPr>
          <w:rFonts w:ascii="Arial" w:hAnsi="Arial" w:cs="Arial"/>
          <w:b/>
          <w:sz w:val="20"/>
          <w:szCs w:val="20"/>
          <w:lang w:val="x-none"/>
        </w:rPr>
        <w:t>INŠPEKTORAT ZA JAVNI SEKTOR</w:t>
      </w:r>
    </w:p>
    <w:p w14:paraId="27787EDB" w14:textId="0AC902E5" w:rsidR="00AA0F27" w:rsidRDefault="00AA0F27" w:rsidP="00AA0F27">
      <w:pPr>
        <w:jc w:val="both"/>
        <w:rPr>
          <w:rFonts w:cs="Arial"/>
          <w:szCs w:val="20"/>
        </w:rPr>
      </w:pPr>
      <w:r w:rsidRPr="0039294E">
        <w:rPr>
          <w:rFonts w:cs="Arial"/>
          <w:szCs w:val="20"/>
        </w:rPr>
        <w:t>Iz Načrta dela Inšpektorata za javni sektor (</w:t>
      </w:r>
      <w:r w:rsidR="00C827D2">
        <w:rPr>
          <w:rFonts w:cs="Arial"/>
          <w:szCs w:val="20"/>
        </w:rPr>
        <w:t xml:space="preserve">v nadaljnjem besedilu: </w:t>
      </w:r>
      <w:r w:rsidRPr="0039294E">
        <w:rPr>
          <w:rFonts w:cs="Arial"/>
          <w:szCs w:val="20"/>
        </w:rPr>
        <w:t xml:space="preserve">IJS) za leto 2022 izhajajo naslednje usmeritve in prioritete dela, določene posebej za vsako od treh inšpekcij, ki delujejo v okviru IJS. </w:t>
      </w:r>
    </w:p>
    <w:p w14:paraId="354A8816" w14:textId="77777777" w:rsidR="00AA0F27" w:rsidRPr="0039294E" w:rsidRDefault="00AA0F27" w:rsidP="00AA0F27">
      <w:pPr>
        <w:spacing w:line="240" w:lineRule="auto"/>
        <w:jc w:val="both"/>
        <w:rPr>
          <w:rFonts w:cs="Arial"/>
          <w:szCs w:val="20"/>
        </w:rPr>
      </w:pPr>
    </w:p>
    <w:p w14:paraId="075390C2" w14:textId="6E05B0A8" w:rsidR="00AA0F27" w:rsidRPr="0039294E" w:rsidRDefault="00AA0F27" w:rsidP="00547DF9">
      <w:pPr>
        <w:pStyle w:val="Odstavekseznama"/>
        <w:numPr>
          <w:ilvl w:val="2"/>
          <w:numId w:val="15"/>
        </w:numPr>
        <w:spacing w:line="240" w:lineRule="auto"/>
        <w:jc w:val="both"/>
        <w:rPr>
          <w:rFonts w:cs="Arial"/>
          <w:b/>
          <w:szCs w:val="20"/>
        </w:rPr>
      </w:pPr>
      <w:r w:rsidRPr="0039294E">
        <w:rPr>
          <w:rFonts w:cs="Arial"/>
          <w:b/>
          <w:szCs w:val="20"/>
        </w:rPr>
        <w:t>INŠPEKCIJA ZA SISTEM JAVNIH USLUŽBENCEV</w:t>
      </w:r>
    </w:p>
    <w:p w14:paraId="2BE51102" w14:textId="77777777" w:rsidR="00AA0F27" w:rsidRPr="0039294E" w:rsidRDefault="00AA0F27" w:rsidP="00AA0F27">
      <w:pPr>
        <w:spacing w:line="240" w:lineRule="auto"/>
        <w:ind w:left="720"/>
        <w:jc w:val="both"/>
        <w:rPr>
          <w:rFonts w:cs="Arial"/>
          <w:b/>
          <w:szCs w:val="20"/>
        </w:rPr>
      </w:pPr>
    </w:p>
    <w:p w14:paraId="0DCA4BDA" w14:textId="4ED131D5" w:rsidR="00AA0F27" w:rsidRPr="0039294E" w:rsidRDefault="00AA0F27" w:rsidP="00AA0F27">
      <w:pPr>
        <w:spacing w:line="240" w:lineRule="auto"/>
        <w:jc w:val="both"/>
        <w:outlineLvl w:val="1"/>
        <w:rPr>
          <w:rFonts w:cs="Arial"/>
          <w:szCs w:val="20"/>
        </w:rPr>
      </w:pPr>
      <w:r w:rsidRPr="0039294E">
        <w:rPr>
          <w:rFonts w:cs="Arial"/>
          <w:szCs w:val="20"/>
        </w:rPr>
        <w:t>Inšpekcija  za sistem javnih uslužbencev (</w:t>
      </w:r>
      <w:r w:rsidR="00D4754C">
        <w:rPr>
          <w:rFonts w:cs="Arial"/>
          <w:szCs w:val="20"/>
        </w:rPr>
        <w:t xml:space="preserve">v nadaljnjem besedilu: </w:t>
      </w:r>
      <w:r w:rsidRPr="0039294E">
        <w:rPr>
          <w:rFonts w:cs="Arial"/>
          <w:szCs w:val="20"/>
        </w:rPr>
        <w:t>ISJU) bo v letu 2022 opravljala:</w:t>
      </w:r>
    </w:p>
    <w:p w14:paraId="24CCA0AC" w14:textId="77777777" w:rsidR="00AA0F27" w:rsidRPr="0039294E" w:rsidRDefault="00AA0F27" w:rsidP="00324CAF">
      <w:pPr>
        <w:numPr>
          <w:ilvl w:val="0"/>
          <w:numId w:val="38"/>
        </w:numPr>
        <w:spacing w:line="240" w:lineRule="auto"/>
        <w:jc w:val="both"/>
        <w:outlineLvl w:val="1"/>
        <w:rPr>
          <w:rFonts w:cs="Arial"/>
          <w:szCs w:val="20"/>
        </w:rPr>
      </w:pPr>
      <w:r w:rsidRPr="0039294E">
        <w:rPr>
          <w:rFonts w:cs="Arial"/>
          <w:szCs w:val="20"/>
        </w:rPr>
        <w:t xml:space="preserve">sistemske inšpekcijske nadzore, </w:t>
      </w:r>
    </w:p>
    <w:p w14:paraId="593C9BFB" w14:textId="77777777" w:rsidR="00AA0F27" w:rsidRPr="0039294E" w:rsidRDefault="00AA0F27" w:rsidP="00324CAF">
      <w:pPr>
        <w:numPr>
          <w:ilvl w:val="0"/>
          <w:numId w:val="38"/>
        </w:numPr>
        <w:spacing w:line="240" w:lineRule="auto"/>
        <w:jc w:val="both"/>
        <w:outlineLvl w:val="1"/>
        <w:rPr>
          <w:rFonts w:cs="Arial"/>
          <w:szCs w:val="20"/>
        </w:rPr>
      </w:pPr>
      <w:r w:rsidRPr="0039294E">
        <w:rPr>
          <w:rFonts w:cs="Arial"/>
          <w:szCs w:val="20"/>
        </w:rPr>
        <w:t xml:space="preserve">prioritetne inšpekcijske nadzore na osnovi prejetih pobud in prijav, </w:t>
      </w:r>
    </w:p>
    <w:p w14:paraId="0538E08D" w14:textId="77777777" w:rsidR="00AA0F27" w:rsidRPr="0039294E" w:rsidRDefault="00AA0F27" w:rsidP="00324CAF">
      <w:pPr>
        <w:numPr>
          <w:ilvl w:val="0"/>
          <w:numId w:val="38"/>
        </w:numPr>
        <w:spacing w:line="240" w:lineRule="auto"/>
        <w:jc w:val="both"/>
        <w:outlineLvl w:val="1"/>
        <w:rPr>
          <w:rFonts w:cs="Arial"/>
          <w:szCs w:val="20"/>
        </w:rPr>
      </w:pPr>
      <w:r w:rsidRPr="0039294E">
        <w:rPr>
          <w:rFonts w:cs="Arial"/>
          <w:szCs w:val="20"/>
        </w:rPr>
        <w:t>inšpekcijske nadzore po vrstnem redu prijav – na osnovi preostalih prejetih pobud in prijav, ki niso bili določeni kot prioritetni.</w:t>
      </w:r>
    </w:p>
    <w:p w14:paraId="720B3811" w14:textId="77777777" w:rsidR="00AA0F27" w:rsidRPr="0039294E" w:rsidRDefault="00AA0F27" w:rsidP="00AA0F27">
      <w:pPr>
        <w:spacing w:line="240" w:lineRule="auto"/>
        <w:ind w:left="360"/>
        <w:jc w:val="both"/>
        <w:outlineLvl w:val="1"/>
        <w:rPr>
          <w:rFonts w:cs="Arial"/>
          <w:szCs w:val="20"/>
        </w:rPr>
      </w:pPr>
    </w:p>
    <w:p w14:paraId="5976B192" w14:textId="5D1B5873" w:rsidR="00AA0F27" w:rsidRPr="0039294E" w:rsidRDefault="00AA0F27" w:rsidP="00547DF9">
      <w:pPr>
        <w:autoSpaceDE w:val="0"/>
        <w:autoSpaceDN w:val="0"/>
        <w:adjustRightInd w:val="0"/>
        <w:spacing w:line="240" w:lineRule="auto"/>
        <w:jc w:val="both"/>
        <w:rPr>
          <w:rFonts w:cs="Arial"/>
          <w:b/>
          <w:szCs w:val="20"/>
        </w:rPr>
      </w:pPr>
      <w:r w:rsidRPr="0039294E">
        <w:rPr>
          <w:rFonts w:cs="Arial"/>
          <w:b/>
          <w:szCs w:val="20"/>
        </w:rPr>
        <w:t>Sistemski inšpekcijski nadzori</w:t>
      </w:r>
      <w:r w:rsidRPr="0039294E">
        <w:rPr>
          <w:rFonts w:cs="Arial"/>
          <w:szCs w:val="20"/>
        </w:rPr>
        <w:t xml:space="preserve"> bodo izvedeni na podlagi izbranih aktualnih vsebinskih področij in temeljijo na oceni, da obstaja večja verjetnost nepravilnosti pri izplačilih in pri urejanju uslužbenskih razmerij, ki v preteklih letih večinoma niso bila predmet obsežnejšega nadzora.  V letu 2022 bo ISJU kot sistemske nadzore opravila:</w:t>
      </w:r>
      <w:r w:rsidR="00547DF9" w:rsidRPr="0039294E">
        <w:rPr>
          <w:rFonts w:cs="Arial"/>
          <w:szCs w:val="20"/>
        </w:rPr>
        <w:t xml:space="preserve"> </w:t>
      </w:r>
      <w:r w:rsidRPr="0039294E">
        <w:rPr>
          <w:rFonts w:cs="Arial"/>
          <w:b/>
          <w:szCs w:val="20"/>
        </w:rPr>
        <w:t>Nadzore določanja plač direktorjem in drugih pravic iz delovnega razmerja v javnih agencijah in javnih skladih</w:t>
      </w:r>
      <w:r w:rsidR="00547DF9" w:rsidRPr="0039294E">
        <w:rPr>
          <w:rFonts w:cs="Arial"/>
          <w:b/>
          <w:szCs w:val="20"/>
        </w:rPr>
        <w:t>.</w:t>
      </w:r>
      <w:r w:rsidRPr="0039294E">
        <w:rPr>
          <w:rFonts w:cs="Arial"/>
          <w:b/>
          <w:szCs w:val="20"/>
        </w:rPr>
        <w:t xml:space="preserve"> </w:t>
      </w:r>
    </w:p>
    <w:p w14:paraId="39871418" w14:textId="77777777" w:rsidR="00AA0F27" w:rsidRPr="0039294E" w:rsidRDefault="00AA0F27" w:rsidP="00AA0F27">
      <w:pPr>
        <w:spacing w:line="240" w:lineRule="auto"/>
        <w:jc w:val="both"/>
        <w:rPr>
          <w:rFonts w:cs="Arial"/>
          <w:b/>
          <w:szCs w:val="20"/>
        </w:rPr>
      </w:pPr>
    </w:p>
    <w:p w14:paraId="0E1A9F55" w14:textId="77777777" w:rsidR="00AA0F27" w:rsidRPr="0039294E" w:rsidRDefault="00AA0F27" w:rsidP="00AA0F27">
      <w:pPr>
        <w:spacing w:line="240" w:lineRule="auto"/>
        <w:jc w:val="both"/>
        <w:rPr>
          <w:rFonts w:cs="Arial"/>
          <w:szCs w:val="20"/>
        </w:rPr>
      </w:pPr>
      <w:r w:rsidRPr="0039294E">
        <w:rPr>
          <w:rFonts w:cs="Arial"/>
          <w:b/>
          <w:szCs w:val="20"/>
        </w:rPr>
        <w:t>Prioritetni inšpekcijski nadzori</w:t>
      </w:r>
      <w:r w:rsidRPr="0039294E">
        <w:rPr>
          <w:rFonts w:cs="Arial"/>
          <w:szCs w:val="20"/>
        </w:rPr>
        <w:t xml:space="preserve"> bodo opravljeni na osnovi prijav in pobud za nadzor:</w:t>
      </w:r>
    </w:p>
    <w:p w14:paraId="2E5F45B7" w14:textId="77777777" w:rsidR="00AA0F27" w:rsidRPr="0039294E" w:rsidRDefault="00AA0F27" w:rsidP="00324CAF">
      <w:pPr>
        <w:numPr>
          <w:ilvl w:val="0"/>
          <w:numId w:val="39"/>
        </w:numPr>
        <w:spacing w:after="60" w:line="240" w:lineRule="auto"/>
        <w:jc w:val="both"/>
        <w:rPr>
          <w:rFonts w:cs="Arial"/>
          <w:szCs w:val="20"/>
        </w:rPr>
      </w:pPr>
      <w:r w:rsidRPr="0039294E">
        <w:rPr>
          <w:rFonts w:cs="Arial"/>
          <w:szCs w:val="20"/>
        </w:rPr>
        <w:t>pri katerih je prednostna obravnava upravičena z vidika javnega interesa, ker gre za</w:t>
      </w:r>
    </w:p>
    <w:p w14:paraId="18023C0C" w14:textId="77777777" w:rsidR="00AA0F27" w:rsidRPr="0039294E" w:rsidRDefault="00AA0F27" w:rsidP="00324CAF">
      <w:pPr>
        <w:numPr>
          <w:ilvl w:val="1"/>
          <w:numId w:val="122"/>
        </w:numPr>
        <w:spacing w:after="60" w:line="240" w:lineRule="auto"/>
        <w:jc w:val="both"/>
        <w:rPr>
          <w:rFonts w:cs="Arial"/>
          <w:szCs w:val="20"/>
        </w:rPr>
      </w:pPr>
      <w:r w:rsidRPr="0039294E">
        <w:rPr>
          <w:rFonts w:cs="Arial"/>
          <w:szCs w:val="20"/>
        </w:rPr>
        <w:t xml:space="preserve">zatrjevane kršitve z večjimi finančnimi posledicami, </w:t>
      </w:r>
    </w:p>
    <w:p w14:paraId="28C6658A" w14:textId="77777777" w:rsidR="00AA0F27" w:rsidRPr="0039294E" w:rsidRDefault="00AA0F27" w:rsidP="00324CAF">
      <w:pPr>
        <w:numPr>
          <w:ilvl w:val="1"/>
          <w:numId w:val="122"/>
        </w:numPr>
        <w:spacing w:after="60" w:line="240" w:lineRule="auto"/>
        <w:jc w:val="both"/>
        <w:rPr>
          <w:rFonts w:cs="Arial"/>
          <w:szCs w:val="20"/>
        </w:rPr>
      </w:pPr>
      <w:r w:rsidRPr="0039294E">
        <w:rPr>
          <w:rFonts w:cs="Arial"/>
          <w:szCs w:val="20"/>
        </w:rPr>
        <w:t xml:space="preserve">večkratne kršitve, ki kažejo na očitno nezakonito poslovanje organa, ponavljajoče se kršitve oziroma večje število kršitev, </w:t>
      </w:r>
    </w:p>
    <w:p w14:paraId="5E32160E" w14:textId="77777777" w:rsidR="00AA0F27" w:rsidRPr="0039294E" w:rsidRDefault="00AA0F27" w:rsidP="00324CAF">
      <w:pPr>
        <w:numPr>
          <w:ilvl w:val="1"/>
          <w:numId w:val="122"/>
        </w:numPr>
        <w:spacing w:after="60" w:line="240" w:lineRule="auto"/>
        <w:jc w:val="both"/>
        <w:rPr>
          <w:rFonts w:cs="Arial"/>
          <w:szCs w:val="20"/>
        </w:rPr>
      </w:pPr>
      <w:r w:rsidRPr="0039294E">
        <w:rPr>
          <w:rFonts w:cs="Arial"/>
          <w:szCs w:val="20"/>
        </w:rPr>
        <w:t>kršitve, ki nakazujejo na neurejeno področje ali problematiko, ki naj bi ovirala normalno poslovanje organa (npr. nepravilnosti na vodilnih in vodstvenih delovnih mestih),</w:t>
      </w:r>
    </w:p>
    <w:p w14:paraId="4284F665" w14:textId="77777777" w:rsidR="00AA0F27" w:rsidRPr="0039294E" w:rsidRDefault="00AA0F27" w:rsidP="00324CAF">
      <w:pPr>
        <w:numPr>
          <w:ilvl w:val="0"/>
          <w:numId w:val="39"/>
        </w:numPr>
        <w:spacing w:line="240" w:lineRule="auto"/>
        <w:jc w:val="both"/>
        <w:rPr>
          <w:rFonts w:cs="Arial"/>
          <w:szCs w:val="20"/>
        </w:rPr>
      </w:pPr>
      <w:r w:rsidRPr="0039294E">
        <w:rPr>
          <w:rFonts w:cs="Arial"/>
          <w:szCs w:val="20"/>
        </w:rPr>
        <w:t>kadar gre za zadevo, v kateri je delo drugih organov ali inštitucij odvisno od ugotovitev inšpektorjev,</w:t>
      </w:r>
    </w:p>
    <w:p w14:paraId="01ED5C55" w14:textId="77777777" w:rsidR="00AA0F27" w:rsidRPr="0039294E" w:rsidRDefault="00AA0F27" w:rsidP="00324CAF">
      <w:pPr>
        <w:numPr>
          <w:ilvl w:val="0"/>
          <w:numId w:val="39"/>
        </w:numPr>
        <w:spacing w:line="240" w:lineRule="auto"/>
        <w:jc w:val="both"/>
        <w:rPr>
          <w:rFonts w:cs="Arial"/>
          <w:szCs w:val="20"/>
        </w:rPr>
      </w:pPr>
      <w:r w:rsidRPr="0039294E">
        <w:rPr>
          <w:rFonts w:cs="Arial"/>
          <w:szCs w:val="20"/>
        </w:rPr>
        <w:t>kadar gre za več različnih prijav, ki se nanašajo na istega inšpekcijskega zavezanca,</w:t>
      </w:r>
    </w:p>
    <w:p w14:paraId="09FBE1FA" w14:textId="77777777" w:rsidR="00AA0F27" w:rsidRPr="0039294E" w:rsidRDefault="00AA0F27" w:rsidP="00324CAF">
      <w:pPr>
        <w:numPr>
          <w:ilvl w:val="0"/>
          <w:numId w:val="39"/>
        </w:numPr>
        <w:spacing w:line="240" w:lineRule="auto"/>
        <w:jc w:val="both"/>
        <w:rPr>
          <w:rFonts w:cs="Arial"/>
          <w:szCs w:val="20"/>
        </w:rPr>
      </w:pPr>
      <w:r w:rsidRPr="0039294E">
        <w:rPr>
          <w:rFonts w:cs="Arial"/>
          <w:szCs w:val="20"/>
        </w:rPr>
        <w:t xml:space="preserve">v primeru prijav nepravilnosti z zvezi z določitvijo in izplačili dodatkov za delo v rizičnih razmerah zaradi epidemije nalezljive bolezni COVID-19 (po 11. točki 39. člena KPJS in zakonih o interventnih ukrepih, sprejetih za zajezitev epidemije). </w:t>
      </w:r>
    </w:p>
    <w:p w14:paraId="1F18F709" w14:textId="77777777" w:rsidR="00AA0F27" w:rsidRPr="0039294E" w:rsidRDefault="00AA0F27" w:rsidP="00AA0F27">
      <w:pPr>
        <w:spacing w:line="240" w:lineRule="auto"/>
        <w:ind w:left="720"/>
        <w:jc w:val="both"/>
        <w:rPr>
          <w:rFonts w:cs="Arial"/>
          <w:szCs w:val="20"/>
        </w:rPr>
      </w:pPr>
    </w:p>
    <w:p w14:paraId="1BC9DC1E" w14:textId="77777777" w:rsidR="00AA0F27" w:rsidRPr="0039294E" w:rsidRDefault="00AA0F27" w:rsidP="00AA0F27">
      <w:pPr>
        <w:spacing w:line="240" w:lineRule="auto"/>
        <w:jc w:val="both"/>
        <w:outlineLvl w:val="1"/>
        <w:rPr>
          <w:rFonts w:cs="Arial"/>
          <w:szCs w:val="20"/>
        </w:rPr>
      </w:pPr>
      <w:r w:rsidRPr="0039294E">
        <w:rPr>
          <w:rFonts w:cs="Arial"/>
          <w:b/>
          <w:szCs w:val="20"/>
        </w:rPr>
        <w:lastRenderedPageBreak/>
        <w:t>Inšpekcijski nadzori po vrstnem redu prispetja prijav</w:t>
      </w:r>
      <w:r w:rsidRPr="0039294E">
        <w:rPr>
          <w:rFonts w:cs="Arial"/>
          <w:szCs w:val="20"/>
        </w:rPr>
        <w:t xml:space="preserve"> bodo opravljeni na osnovi preostalih prejetih pobud in prijav, glede katerih nadzori niso bili določeni kot prioritetni. Ti nadzori se bodo v okviru razpoložljivih kadrovskih kapacitet izvajali glede na vrstni red prispetja pobude.</w:t>
      </w:r>
    </w:p>
    <w:p w14:paraId="2A0E3CE9" w14:textId="77777777" w:rsidR="00AA0F27" w:rsidRPr="0039294E" w:rsidRDefault="00AA0F27" w:rsidP="00AA0F27">
      <w:pPr>
        <w:spacing w:line="240" w:lineRule="auto"/>
        <w:jc w:val="both"/>
        <w:rPr>
          <w:rFonts w:cs="Arial"/>
          <w:szCs w:val="20"/>
        </w:rPr>
      </w:pPr>
    </w:p>
    <w:p w14:paraId="2E660DC7" w14:textId="5E01D520" w:rsidR="00AA0F27" w:rsidRPr="0039294E" w:rsidRDefault="00AA0F27" w:rsidP="00547DF9">
      <w:pPr>
        <w:pStyle w:val="Odstavekseznama"/>
        <w:numPr>
          <w:ilvl w:val="2"/>
          <w:numId w:val="15"/>
        </w:numPr>
        <w:spacing w:line="240" w:lineRule="auto"/>
        <w:jc w:val="both"/>
        <w:rPr>
          <w:rFonts w:cs="Arial"/>
          <w:b/>
          <w:szCs w:val="20"/>
        </w:rPr>
      </w:pPr>
      <w:r w:rsidRPr="0039294E">
        <w:rPr>
          <w:rFonts w:cs="Arial"/>
          <w:b/>
          <w:szCs w:val="20"/>
        </w:rPr>
        <w:t>UPRAVNA INŠPEKCIJA</w:t>
      </w:r>
    </w:p>
    <w:p w14:paraId="1C2B45AA" w14:textId="77777777" w:rsidR="00AA0F27" w:rsidRPr="0039294E" w:rsidRDefault="00AA0F27" w:rsidP="00AA0F27">
      <w:pPr>
        <w:spacing w:line="240" w:lineRule="auto"/>
        <w:ind w:left="720"/>
        <w:jc w:val="both"/>
        <w:rPr>
          <w:rFonts w:cs="Arial"/>
          <w:b/>
          <w:szCs w:val="20"/>
        </w:rPr>
      </w:pPr>
    </w:p>
    <w:p w14:paraId="431C5157" w14:textId="0EC15471" w:rsidR="00AA0F27" w:rsidRPr="0039294E" w:rsidRDefault="00AA0F27" w:rsidP="00AA0F27">
      <w:pPr>
        <w:spacing w:line="240" w:lineRule="auto"/>
        <w:jc w:val="both"/>
        <w:outlineLvl w:val="1"/>
        <w:rPr>
          <w:rFonts w:cs="Arial"/>
          <w:szCs w:val="20"/>
        </w:rPr>
      </w:pPr>
      <w:r w:rsidRPr="0039294E">
        <w:rPr>
          <w:rFonts w:cs="Arial"/>
          <w:szCs w:val="20"/>
        </w:rPr>
        <w:t>Upravna inšpekcija (</w:t>
      </w:r>
      <w:r w:rsidR="00180387">
        <w:rPr>
          <w:rFonts w:cs="Arial"/>
          <w:szCs w:val="20"/>
        </w:rPr>
        <w:t xml:space="preserve">v nadaljnjem besedilu: </w:t>
      </w:r>
      <w:r w:rsidRPr="0039294E">
        <w:rPr>
          <w:rFonts w:cs="Arial"/>
          <w:szCs w:val="20"/>
        </w:rPr>
        <w:t>UI) bo v letu 2022 opravljala:</w:t>
      </w:r>
    </w:p>
    <w:p w14:paraId="3069547E" w14:textId="77777777" w:rsidR="00AA0F27" w:rsidRPr="0039294E" w:rsidRDefault="00AA0F27" w:rsidP="00324CAF">
      <w:pPr>
        <w:numPr>
          <w:ilvl w:val="0"/>
          <w:numId w:val="38"/>
        </w:numPr>
        <w:spacing w:line="240" w:lineRule="auto"/>
        <w:jc w:val="both"/>
        <w:outlineLvl w:val="1"/>
        <w:rPr>
          <w:rFonts w:cs="Arial"/>
          <w:szCs w:val="20"/>
        </w:rPr>
      </w:pPr>
      <w:r w:rsidRPr="0039294E">
        <w:rPr>
          <w:rFonts w:cs="Arial"/>
          <w:szCs w:val="20"/>
        </w:rPr>
        <w:t>sistemske inšpekcijske nadzore,</w:t>
      </w:r>
    </w:p>
    <w:p w14:paraId="53DB301A" w14:textId="77777777" w:rsidR="00AA0F27" w:rsidRPr="0039294E" w:rsidRDefault="00AA0F27" w:rsidP="00324CAF">
      <w:pPr>
        <w:numPr>
          <w:ilvl w:val="0"/>
          <w:numId w:val="38"/>
        </w:numPr>
        <w:spacing w:line="240" w:lineRule="auto"/>
        <w:jc w:val="both"/>
        <w:outlineLvl w:val="1"/>
        <w:rPr>
          <w:rFonts w:cs="Arial"/>
          <w:szCs w:val="20"/>
        </w:rPr>
      </w:pPr>
      <w:r w:rsidRPr="0039294E">
        <w:rPr>
          <w:rFonts w:cs="Arial"/>
          <w:szCs w:val="20"/>
        </w:rPr>
        <w:t>prioritetne inšpekcijske nadzore na osnovi prejetih pobud in prijav,</w:t>
      </w:r>
    </w:p>
    <w:p w14:paraId="1AD1367B" w14:textId="77777777" w:rsidR="00AA0F27" w:rsidRPr="0039294E" w:rsidRDefault="00AA0F27" w:rsidP="00324CAF">
      <w:pPr>
        <w:numPr>
          <w:ilvl w:val="0"/>
          <w:numId w:val="38"/>
        </w:numPr>
        <w:spacing w:line="240" w:lineRule="auto"/>
        <w:jc w:val="both"/>
        <w:outlineLvl w:val="1"/>
        <w:rPr>
          <w:rFonts w:cs="Arial"/>
          <w:szCs w:val="20"/>
        </w:rPr>
      </w:pPr>
      <w:r w:rsidRPr="0039294E">
        <w:rPr>
          <w:rFonts w:cs="Arial"/>
          <w:szCs w:val="20"/>
        </w:rPr>
        <w:t>inšpekcijske nadzore po vrstnem redu prijav – na osnovi preostalih prejetih pobud in prijav, ki niso bili določeni kot prioritetni.</w:t>
      </w:r>
    </w:p>
    <w:p w14:paraId="6723C8C6" w14:textId="77777777" w:rsidR="00AA0F27" w:rsidRPr="0039294E" w:rsidRDefault="00AA0F27" w:rsidP="00AA0F27">
      <w:pPr>
        <w:spacing w:line="240" w:lineRule="auto"/>
        <w:ind w:left="1080"/>
        <w:jc w:val="both"/>
        <w:rPr>
          <w:rFonts w:cs="Arial"/>
          <w:szCs w:val="20"/>
        </w:rPr>
      </w:pPr>
    </w:p>
    <w:p w14:paraId="62DA47B1" w14:textId="6A322EFA" w:rsidR="00AA0F27" w:rsidRPr="0039294E" w:rsidRDefault="00AA0F27" w:rsidP="00AA0F27">
      <w:pPr>
        <w:spacing w:line="240" w:lineRule="auto"/>
        <w:jc w:val="both"/>
        <w:outlineLvl w:val="1"/>
        <w:rPr>
          <w:rFonts w:cs="Arial"/>
          <w:bCs/>
          <w:szCs w:val="20"/>
        </w:rPr>
      </w:pPr>
      <w:r w:rsidRPr="0039294E">
        <w:rPr>
          <w:rFonts w:cs="Arial"/>
          <w:b/>
          <w:szCs w:val="20"/>
        </w:rPr>
        <w:t xml:space="preserve">Kot sistemske inšpekcijske nadzore </w:t>
      </w:r>
      <w:r w:rsidRPr="0039294E">
        <w:rPr>
          <w:rFonts w:cs="Arial"/>
          <w:bCs/>
          <w:szCs w:val="20"/>
        </w:rPr>
        <w:t xml:space="preserve">bo UI izvedla nadzore nad zadnjimi spremembami (novostmi), opredeljenimi v </w:t>
      </w:r>
      <w:r w:rsidR="00547DF9" w:rsidRPr="0039294E">
        <w:rPr>
          <w:rFonts w:cs="Arial"/>
          <w:bCs/>
          <w:szCs w:val="20"/>
        </w:rPr>
        <w:t xml:space="preserve">Zakonu o splošnem upravnem postopku (Uradni list RS, št. </w:t>
      </w:r>
      <w:hyperlink r:id="rId159" w:tgtFrame="_blank" w:tooltip="Zakon o splošnem upravnem postopku (uradno prečiščeno besedilo)" w:history="1">
        <w:r w:rsidR="00547DF9" w:rsidRPr="0039294E">
          <w:rPr>
            <w:rFonts w:cs="Arial"/>
            <w:bCs/>
            <w:szCs w:val="20"/>
          </w:rPr>
          <w:t>24/06</w:t>
        </w:r>
      </w:hyperlink>
      <w:r w:rsidR="00547DF9" w:rsidRPr="0039294E">
        <w:rPr>
          <w:rFonts w:cs="Arial"/>
          <w:bCs/>
          <w:szCs w:val="20"/>
        </w:rPr>
        <w:t xml:space="preserve"> – uradno prečiščeno besedilo, </w:t>
      </w:r>
      <w:hyperlink r:id="rId160" w:tgtFrame="_blank" w:tooltip="Zakon o upravnem sporu" w:history="1">
        <w:r w:rsidR="00547DF9" w:rsidRPr="0039294E">
          <w:rPr>
            <w:rFonts w:cs="Arial"/>
            <w:bCs/>
            <w:szCs w:val="20"/>
          </w:rPr>
          <w:t>105/06</w:t>
        </w:r>
      </w:hyperlink>
      <w:r w:rsidR="00547DF9" w:rsidRPr="0039294E">
        <w:rPr>
          <w:rFonts w:cs="Arial"/>
          <w:bCs/>
          <w:szCs w:val="20"/>
        </w:rPr>
        <w:t xml:space="preserve"> – ZUS-1, </w:t>
      </w:r>
      <w:hyperlink r:id="rId161" w:tgtFrame="_blank" w:tooltip="Zakon o spremembah in dopolnitvah Zakona o splošnem upravnem postopku" w:history="1">
        <w:r w:rsidR="00547DF9" w:rsidRPr="0039294E">
          <w:rPr>
            <w:rFonts w:cs="Arial"/>
            <w:bCs/>
            <w:szCs w:val="20"/>
          </w:rPr>
          <w:t>126/07</w:t>
        </w:r>
      </w:hyperlink>
      <w:r w:rsidR="00547DF9" w:rsidRPr="0039294E">
        <w:rPr>
          <w:rFonts w:cs="Arial"/>
          <w:bCs/>
          <w:szCs w:val="20"/>
        </w:rPr>
        <w:t xml:space="preserve">, </w:t>
      </w:r>
      <w:hyperlink r:id="rId162" w:tgtFrame="_blank" w:tooltip="Zakon o spremembi in dopolnitvah Zakona o splošnem upravnem postopku" w:history="1">
        <w:r w:rsidR="00547DF9" w:rsidRPr="0039294E">
          <w:rPr>
            <w:rFonts w:cs="Arial"/>
            <w:bCs/>
            <w:szCs w:val="20"/>
          </w:rPr>
          <w:t>65/08</w:t>
        </w:r>
      </w:hyperlink>
      <w:r w:rsidR="00547DF9" w:rsidRPr="0039294E">
        <w:rPr>
          <w:rFonts w:cs="Arial"/>
          <w:bCs/>
          <w:szCs w:val="20"/>
        </w:rPr>
        <w:t xml:space="preserve">, </w:t>
      </w:r>
      <w:hyperlink r:id="rId163" w:tgtFrame="_blank" w:tooltip="Zakon o spremembah in dopolnitvah Zakona o splošnem upravnem postopku" w:history="1">
        <w:r w:rsidR="00547DF9" w:rsidRPr="0039294E">
          <w:rPr>
            <w:rFonts w:cs="Arial"/>
            <w:bCs/>
            <w:szCs w:val="20"/>
          </w:rPr>
          <w:t>8/10</w:t>
        </w:r>
      </w:hyperlink>
      <w:r w:rsidR="00547DF9" w:rsidRPr="0039294E">
        <w:rPr>
          <w:rFonts w:cs="Arial"/>
          <w:bCs/>
          <w:szCs w:val="20"/>
        </w:rPr>
        <w:t xml:space="preserve">, </w:t>
      </w:r>
      <w:hyperlink r:id="rId164" w:tgtFrame="_blank" w:tooltip="Zakon o spremembah in dopolnitvi Zakona o splošnem upravnem postopku" w:history="1">
        <w:r w:rsidR="00547DF9" w:rsidRPr="0039294E">
          <w:rPr>
            <w:rFonts w:cs="Arial"/>
            <w:bCs/>
            <w:szCs w:val="20"/>
          </w:rPr>
          <w:t>82/13</w:t>
        </w:r>
      </w:hyperlink>
      <w:r w:rsidR="00547DF9" w:rsidRPr="0039294E">
        <w:rPr>
          <w:rFonts w:cs="Arial"/>
          <w:bCs/>
          <w:szCs w:val="20"/>
        </w:rPr>
        <w:t xml:space="preserve">, </w:t>
      </w:r>
      <w:hyperlink r:id="rId165" w:tgtFrame="_blank" w:tooltip="Zakon o interventnih ukrepih za omilitev posledic drugega vala epidemije COVID-19" w:history="1">
        <w:r w:rsidR="00547DF9" w:rsidRPr="0039294E">
          <w:rPr>
            <w:rFonts w:cs="Arial"/>
            <w:bCs/>
            <w:szCs w:val="20"/>
          </w:rPr>
          <w:t>175/20</w:t>
        </w:r>
      </w:hyperlink>
      <w:r w:rsidR="00547DF9" w:rsidRPr="0039294E">
        <w:rPr>
          <w:rFonts w:cs="Arial"/>
          <w:bCs/>
          <w:szCs w:val="20"/>
        </w:rPr>
        <w:t xml:space="preserve"> – ZIUOPDVE in </w:t>
      </w:r>
      <w:hyperlink r:id="rId166" w:tgtFrame="_blank" w:tooltip="Zakon o debirokratizaciji" w:history="1">
        <w:r w:rsidR="00547DF9" w:rsidRPr="0039294E">
          <w:rPr>
            <w:rFonts w:cs="Arial"/>
            <w:bCs/>
            <w:szCs w:val="20"/>
          </w:rPr>
          <w:t>3/22</w:t>
        </w:r>
      </w:hyperlink>
      <w:r w:rsidR="00547DF9" w:rsidRPr="0039294E">
        <w:rPr>
          <w:rFonts w:cs="Arial"/>
          <w:bCs/>
          <w:szCs w:val="20"/>
        </w:rPr>
        <w:t xml:space="preserve"> – </w:t>
      </w:r>
      <w:proofErr w:type="spellStart"/>
      <w:r w:rsidR="00547DF9" w:rsidRPr="0039294E">
        <w:rPr>
          <w:rFonts w:cs="Arial"/>
          <w:bCs/>
          <w:szCs w:val="20"/>
        </w:rPr>
        <w:t>ZDeb</w:t>
      </w:r>
      <w:proofErr w:type="spellEnd"/>
      <w:r w:rsidR="00140F94">
        <w:rPr>
          <w:rFonts w:cs="Arial"/>
          <w:bCs/>
          <w:szCs w:val="20"/>
        </w:rPr>
        <w:t>;</w:t>
      </w:r>
      <w:r w:rsidR="00547DF9" w:rsidRPr="0039294E">
        <w:rPr>
          <w:rFonts w:cs="Arial"/>
          <w:bCs/>
          <w:szCs w:val="20"/>
        </w:rPr>
        <w:t xml:space="preserve"> v nadalj</w:t>
      </w:r>
      <w:r w:rsidR="00524F7B">
        <w:rPr>
          <w:rFonts w:cs="Arial"/>
          <w:bCs/>
          <w:szCs w:val="20"/>
        </w:rPr>
        <w:t>njem besedilu</w:t>
      </w:r>
      <w:r w:rsidR="00547DF9" w:rsidRPr="0039294E">
        <w:rPr>
          <w:rFonts w:cs="Arial"/>
          <w:bCs/>
          <w:szCs w:val="20"/>
        </w:rPr>
        <w:t xml:space="preserve">: </w:t>
      </w:r>
      <w:r w:rsidRPr="0039294E">
        <w:rPr>
          <w:rFonts w:cs="Arial"/>
          <w:bCs/>
          <w:szCs w:val="20"/>
        </w:rPr>
        <w:t>ZUP</w:t>
      </w:r>
      <w:r w:rsidR="00547DF9" w:rsidRPr="0039294E">
        <w:rPr>
          <w:rFonts w:cs="Arial"/>
          <w:bCs/>
          <w:szCs w:val="20"/>
        </w:rPr>
        <w:t>)</w:t>
      </w:r>
      <w:r w:rsidRPr="0039294E">
        <w:rPr>
          <w:rFonts w:cs="Arial"/>
          <w:bCs/>
          <w:szCs w:val="20"/>
        </w:rPr>
        <w:t xml:space="preserve"> in </w:t>
      </w:r>
      <w:r w:rsidR="00AC6978" w:rsidRPr="0039294E">
        <w:rPr>
          <w:rFonts w:cs="Arial"/>
          <w:bCs/>
          <w:szCs w:val="20"/>
        </w:rPr>
        <w:t xml:space="preserve">Uredbi o upravnem poslovanju (Uradni list RS, št. </w:t>
      </w:r>
      <w:hyperlink r:id="rId167" w:tgtFrame="_blank" w:tooltip="Uredba o upravnem poslovanju" w:history="1">
        <w:r w:rsidR="00AC6978" w:rsidRPr="0039294E">
          <w:rPr>
            <w:rFonts w:cs="Arial"/>
            <w:bCs/>
            <w:szCs w:val="20"/>
          </w:rPr>
          <w:t>9/18</w:t>
        </w:r>
      </w:hyperlink>
      <w:r w:rsidR="00AC6978" w:rsidRPr="0039294E">
        <w:rPr>
          <w:rFonts w:cs="Arial"/>
          <w:bCs/>
          <w:szCs w:val="20"/>
        </w:rPr>
        <w:t xml:space="preserve">, </w:t>
      </w:r>
      <w:hyperlink r:id="rId168" w:tgtFrame="_blank" w:tooltip="Uredba o spremembah in dopolnitvah Uredbe o upravnem poslovanju" w:history="1">
        <w:r w:rsidR="00AC6978" w:rsidRPr="0039294E">
          <w:rPr>
            <w:rFonts w:cs="Arial"/>
            <w:bCs/>
            <w:szCs w:val="20"/>
          </w:rPr>
          <w:t>14/20</w:t>
        </w:r>
      </w:hyperlink>
      <w:r w:rsidR="00AC6978" w:rsidRPr="0039294E">
        <w:rPr>
          <w:rFonts w:cs="Arial"/>
          <w:bCs/>
          <w:szCs w:val="20"/>
        </w:rPr>
        <w:t xml:space="preserve">, </w:t>
      </w:r>
      <w:hyperlink r:id="rId169" w:tgtFrame="_blank" w:tooltip="Uredba o spremembah in dopolnitvah Uredbe o upravnem poslovanju" w:history="1">
        <w:r w:rsidR="00AC6978" w:rsidRPr="0039294E">
          <w:rPr>
            <w:rFonts w:cs="Arial"/>
            <w:bCs/>
            <w:szCs w:val="20"/>
          </w:rPr>
          <w:t>167/20</w:t>
        </w:r>
      </w:hyperlink>
      <w:r w:rsidR="00AC6978" w:rsidRPr="0039294E">
        <w:rPr>
          <w:rFonts w:cs="Arial"/>
          <w:bCs/>
          <w:szCs w:val="20"/>
        </w:rPr>
        <w:t xml:space="preserve"> in </w:t>
      </w:r>
      <w:hyperlink r:id="rId170" w:tgtFrame="_blank" w:tooltip="Uredba o spremembah in dopolnitvah Uredbe o upravnem poslovanju" w:history="1">
        <w:r w:rsidR="00AC6978" w:rsidRPr="0039294E">
          <w:rPr>
            <w:rFonts w:cs="Arial"/>
            <w:bCs/>
            <w:szCs w:val="20"/>
          </w:rPr>
          <w:t>172/21</w:t>
        </w:r>
      </w:hyperlink>
      <w:r w:rsidR="00140F94">
        <w:rPr>
          <w:rFonts w:cs="Arial"/>
          <w:bCs/>
          <w:szCs w:val="20"/>
        </w:rPr>
        <w:t>;</w:t>
      </w:r>
      <w:r w:rsidR="0009027D" w:rsidRPr="0039294E">
        <w:rPr>
          <w:rFonts w:cs="Arial"/>
          <w:bCs/>
          <w:szCs w:val="20"/>
        </w:rPr>
        <w:t xml:space="preserve"> v nadalj</w:t>
      </w:r>
      <w:r w:rsidR="00524F7B">
        <w:rPr>
          <w:rFonts w:cs="Arial"/>
          <w:bCs/>
          <w:szCs w:val="20"/>
        </w:rPr>
        <w:t>njem besedilu</w:t>
      </w:r>
      <w:r w:rsidR="0009027D" w:rsidRPr="0039294E">
        <w:rPr>
          <w:rFonts w:cs="Arial"/>
          <w:bCs/>
          <w:szCs w:val="20"/>
        </w:rPr>
        <w:t>:</w:t>
      </w:r>
      <w:r w:rsidR="00AC6978" w:rsidRPr="0039294E">
        <w:rPr>
          <w:rFonts w:cs="Arial"/>
          <w:bCs/>
          <w:szCs w:val="20"/>
        </w:rPr>
        <w:t xml:space="preserve"> </w:t>
      </w:r>
      <w:r w:rsidRPr="0039294E">
        <w:rPr>
          <w:rFonts w:cs="Arial"/>
          <w:bCs/>
          <w:szCs w:val="20"/>
        </w:rPr>
        <w:t>UUP</w:t>
      </w:r>
      <w:r w:rsidR="0009027D" w:rsidRPr="0039294E">
        <w:rPr>
          <w:rFonts w:cs="Arial"/>
          <w:bCs/>
          <w:szCs w:val="20"/>
        </w:rPr>
        <w:t>)</w:t>
      </w:r>
      <w:r w:rsidRPr="0039294E">
        <w:rPr>
          <w:rFonts w:cs="Arial"/>
          <w:bCs/>
          <w:szCs w:val="20"/>
        </w:rPr>
        <w:t xml:space="preserve">, in sicer gre za novosti glede elektronskega poslovanja organov in glede naročanja strank. </w:t>
      </w:r>
    </w:p>
    <w:p w14:paraId="6AFD437D" w14:textId="77777777" w:rsidR="00AA0F27" w:rsidRPr="0039294E" w:rsidRDefault="00AA0F27" w:rsidP="00AA0F27">
      <w:pPr>
        <w:spacing w:line="240" w:lineRule="auto"/>
        <w:jc w:val="both"/>
        <w:outlineLvl w:val="1"/>
        <w:rPr>
          <w:rFonts w:cs="Arial"/>
          <w:b/>
          <w:szCs w:val="20"/>
        </w:rPr>
      </w:pPr>
      <w:r w:rsidRPr="0039294E">
        <w:rPr>
          <w:rFonts w:cs="Arial"/>
          <w:szCs w:val="20"/>
        </w:rPr>
        <w:t xml:space="preserve"> </w:t>
      </w:r>
    </w:p>
    <w:p w14:paraId="11130BB9" w14:textId="77777777" w:rsidR="00AA0F27" w:rsidRPr="0039294E" w:rsidRDefault="00AA0F27" w:rsidP="00AA0F27">
      <w:pPr>
        <w:spacing w:line="240" w:lineRule="auto"/>
        <w:jc w:val="both"/>
        <w:outlineLvl w:val="1"/>
        <w:rPr>
          <w:rFonts w:cs="Arial"/>
          <w:szCs w:val="20"/>
        </w:rPr>
      </w:pPr>
      <w:r w:rsidRPr="0039294E">
        <w:rPr>
          <w:rFonts w:cs="Arial"/>
          <w:b/>
          <w:szCs w:val="20"/>
        </w:rPr>
        <w:t>Prioritetni inšpekcijski nadzori</w:t>
      </w:r>
      <w:r w:rsidRPr="0039294E">
        <w:rPr>
          <w:rFonts w:cs="Arial"/>
          <w:szCs w:val="20"/>
        </w:rPr>
        <w:t xml:space="preserve"> bodo opravljeni na osnovi prijav in pobud za nadzor:</w:t>
      </w:r>
    </w:p>
    <w:p w14:paraId="22B56EAF" w14:textId="77777777" w:rsidR="00AA0F27" w:rsidRPr="0039294E" w:rsidRDefault="00AA0F27" w:rsidP="00324CAF">
      <w:pPr>
        <w:numPr>
          <w:ilvl w:val="0"/>
          <w:numId w:val="40"/>
        </w:numPr>
        <w:spacing w:after="60" w:line="240" w:lineRule="auto"/>
        <w:jc w:val="both"/>
        <w:rPr>
          <w:rFonts w:cs="Arial"/>
          <w:szCs w:val="20"/>
        </w:rPr>
      </w:pPr>
      <w:r w:rsidRPr="0039294E">
        <w:rPr>
          <w:rFonts w:cs="Arial"/>
          <w:szCs w:val="20"/>
        </w:rPr>
        <w:t>pri katerih je prednostna obravnava upravičena z vidika javnega interesa, kadar gre za</w:t>
      </w:r>
    </w:p>
    <w:p w14:paraId="2563E513" w14:textId="77777777" w:rsidR="00AA0F27" w:rsidRPr="0039294E" w:rsidRDefault="00AA0F27" w:rsidP="00324CAF">
      <w:pPr>
        <w:numPr>
          <w:ilvl w:val="1"/>
          <w:numId w:val="123"/>
        </w:numPr>
        <w:spacing w:after="60" w:line="240" w:lineRule="auto"/>
        <w:jc w:val="both"/>
        <w:rPr>
          <w:rFonts w:cs="Arial"/>
          <w:szCs w:val="20"/>
        </w:rPr>
      </w:pPr>
      <w:r w:rsidRPr="0039294E">
        <w:rPr>
          <w:rFonts w:cs="Arial"/>
          <w:szCs w:val="20"/>
        </w:rPr>
        <w:t>zatrjevane večje ali večkratne kršitve določb ZUP, ki pomenijo bistvene kršitve pravic strank v postopku in samega postopka,</w:t>
      </w:r>
    </w:p>
    <w:p w14:paraId="0457D7E8" w14:textId="77777777" w:rsidR="00AA0F27" w:rsidRPr="0039294E" w:rsidRDefault="00AA0F27" w:rsidP="00324CAF">
      <w:pPr>
        <w:numPr>
          <w:ilvl w:val="1"/>
          <w:numId w:val="123"/>
        </w:numPr>
        <w:spacing w:after="60" w:line="240" w:lineRule="auto"/>
        <w:jc w:val="both"/>
        <w:rPr>
          <w:rFonts w:cs="Arial"/>
          <w:szCs w:val="20"/>
        </w:rPr>
      </w:pPr>
      <w:r w:rsidRPr="0039294E">
        <w:rPr>
          <w:rFonts w:cs="Arial"/>
          <w:szCs w:val="20"/>
        </w:rPr>
        <w:t>za zatrjevane kršitve, ki nakazujejo na neurejeno področje upravnega postopka,</w:t>
      </w:r>
    </w:p>
    <w:p w14:paraId="39029621" w14:textId="77777777" w:rsidR="00AA0F27" w:rsidRPr="0039294E" w:rsidRDefault="00AA0F27" w:rsidP="00324CAF">
      <w:pPr>
        <w:numPr>
          <w:ilvl w:val="1"/>
          <w:numId w:val="123"/>
        </w:numPr>
        <w:spacing w:after="60" w:line="240" w:lineRule="auto"/>
        <w:jc w:val="both"/>
        <w:rPr>
          <w:rFonts w:cs="Arial"/>
          <w:szCs w:val="20"/>
        </w:rPr>
      </w:pPr>
      <w:r w:rsidRPr="0039294E">
        <w:rPr>
          <w:rFonts w:cs="Arial"/>
          <w:szCs w:val="20"/>
        </w:rPr>
        <w:t>za zatrjevane kršitve, ki kažejo na pogosta ali redna neodgovarjanja na dopise strank in siceršnjo neodzivnost organa ter</w:t>
      </w:r>
    </w:p>
    <w:p w14:paraId="33464854" w14:textId="77777777" w:rsidR="00AA0F27" w:rsidRPr="0039294E" w:rsidRDefault="00AA0F27" w:rsidP="00324CAF">
      <w:pPr>
        <w:numPr>
          <w:ilvl w:val="1"/>
          <w:numId w:val="123"/>
        </w:numPr>
        <w:spacing w:after="60" w:line="240" w:lineRule="auto"/>
        <w:jc w:val="both"/>
        <w:rPr>
          <w:rFonts w:cs="Arial"/>
          <w:szCs w:val="20"/>
        </w:rPr>
      </w:pPr>
      <w:r w:rsidRPr="0039294E">
        <w:rPr>
          <w:rFonts w:cs="Arial"/>
          <w:szCs w:val="20"/>
        </w:rPr>
        <w:t>druge pomembnejše oziroma obsežnejše kršitve določb predpisov o upravnem postopku ali upravnem poslovanju;</w:t>
      </w:r>
    </w:p>
    <w:p w14:paraId="2A519E47" w14:textId="77777777" w:rsidR="00AA0F27" w:rsidRPr="0039294E" w:rsidRDefault="00AA0F27" w:rsidP="00324CAF">
      <w:pPr>
        <w:numPr>
          <w:ilvl w:val="0"/>
          <w:numId w:val="40"/>
        </w:numPr>
        <w:spacing w:after="60" w:line="240" w:lineRule="auto"/>
        <w:jc w:val="both"/>
        <w:rPr>
          <w:rFonts w:cs="Arial"/>
          <w:szCs w:val="20"/>
        </w:rPr>
      </w:pPr>
      <w:r w:rsidRPr="0039294E">
        <w:rPr>
          <w:rFonts w:cs="Arial"/>
          <w:szCs w:val="20"/>
        </w:rPr>
        <w:t>pri katerih je prednostna obravnava upravičena z vidika javnega interesa, ker gre za zadeve s področij</w:t>
      </w:r>
    </w:p>
    <w:p w14:paraId="1831C284" w14:textId="77777777" w:rsidR="00AA0F27" w:rsidRPr="0039294E" w:rsidRDefault="00AA0F27" w:rsidP="00324CAF">
      <w:pPr>
        <w:numPr>
          <w:ilvl w:val="1"/>
          <w:numId w:val="124"/>
        </w:numPr>
        <w:spacing w:line="240" w:lineRule="auto"/>
        <w:jc w:val="both"/>
        <w:rPr>
          <w:rFonts w:cs="Arial"/>
          <w:szCs w:val="20"/>
        </w:rPr>
      </w:pPr>
      <w:r w:rsidRPr="0039294E">
        <w:rPr>
          <w:rFonts w:cs="Arial"/>
          <w:szCs w:val="20"/>
        </w:rPr>
        <w:t>izdaje različnih dovoljenj za pravne osebe in samostojne podjetnike oziroma za tiste, ki načrtujejo opravljanje poslovne dejavnosti,</w:t>
      </w:r>
    </w:p>
    <w:p w14:paraId="480008AF" w14:textId="77777777" w:rsidR="00AA0F27" w:rsidRPr="0039294E" w:rsidRDefault="00AA0F27" w:rsidP="00324CAF">
      <w:pPr>
        <w:numPr>
          <w:ilvl w:val="1"/>
          <w:numId w:val="124"/>
        </w:numPr>
        <w:spacing w:line="240" w:lineRule="auto"/>
        <w:jc w:val="both"/>
        <w:outlineLvl w:val="1"/>
        <w:rPr>
          <w:rFonts w:cs="Arial"/>
          <w:szCs w:val="20"/>
        </w:rPr>
      </w:pPr>
      <w:r w:rsidRPr="0039294E">
        <w:rPr>
          <w:rFonts w:cs="Arial"/>
          <w:szCs w:val="20"/>
        </w:rPr>
        <w:t>postopkov za dodelitev socialnih pravic,</w:t>
      </w:r>
    </w:p>
    <w:p w14:paraId="445A0D65" w14:textId="77777777" w:rsidR="00AA0F27" w:rsidRPr="0039294E" w:rsidRDefault="00AA0F27" w:rsidP="00324CAF">
      <w:pPr>
        <w:numPr>
          <w:ilvl w:val="1"/>
          <w:numId w:val="124"/>
        </w:numPr>
        <w:spacing w:line="240" w:lineRule="auto"/>
        <w:jc w:val="both"/>
        <w:rPr>
          <w:rFonts w:cs="Arial"/>
          <w:szCs w:val="20"/>
        </w:rPr>
      </w:pPr>
      <w:r w:rsidRPr="0039294E">
        <w:rPr>
          <w:rFonts w:cs="Arial"/>
          <w:szCs w:val="20"/>
        </w:rPr>
        <w:t>postopkov za ureditev statusa prebivalcev (državljanstvo, dovoljenje za bivanje, dovoljenje za delo, …), ki so pomembni za njihovo življenje in delo,</w:t>
      </w:r>
    </w:p>
    <w:p w14:paraId="4DC0C424" w14:textId="77777777" w:rsidR="00AA0F27" w:rsidRPr="0039294E" w:rsidRDefault="00AA0F27" w:rsidP="00324CAF">
      <w:pPr>
        <w:numPr>
          <w:ilvl w:val="0"/>
          <w:numId w:val="40"/>
        </w:numPr>
        <w:spacing w:line="240" w:lineRule="auto"/>
        <w:jc w:val="both"/>
        <w:rPr>
          <w:rFonts w:cs="Arial"/>
          <w:szCs w:val="20"/>
        </w:rPr>
      </w:pPr>
      <w:r w:rsidRPr="0039294E">
        <w:rPr>
          <w:rFonts w:cs="Arial"/>
          <w:szCs w:val="20"/>
        </w:rPr>
        <w:t xml:space="preserve">kadar gre za zadevo, v kateri je delo drugih organov ali inštitucij odvisno od ugotovitev inšpektorjev, </w:t>
      </w:r>
    </w:p>
    <w:p w14:paraId="77317ADB" w14:textId="0E089260" w:rsidR="00AA0F27" w:rsidRPr="0039294E" w:rsidRDefault="00AA0F27" w:rsidP="00324CAF">
      <w:pPr>
        <w:numPr>
          <w:ilvl w:val="0"/>
          <w:numId w:val="40"/>
        </w:numPr>
        <w:spacing w:after="60" w:line="240" w:lineRule="auto"/>
        <w:jc w:val="both"/>
        <w:rPr>
          <w:rFonts w:cs="Arial"/>
          <w:szCs w:val="20"/>
        </w:rPr>
      </w:pPr>
      <w:r w:rsidRPr="0039294E">
        <w:rPr>
          <w:rFonts w:cs="Arial"/>
          <w:szCs w:val="20"/>
        </w:rPr>
        <w:t>kadar gre za več različnih prijav, ki se nanašajo na istega inšpekcijskega zavezanca (pri inšpekcijskih zavezancih, zoper katere je UI v preteklosti prejela največ pobud, bo v letu 202</w:t>
      </w:r>
      <w:r w:rsidR="00443B49" w:rsidRPr="0039294E">
        <w:rPr>
          <w:rFonts w:cs="Arial"/>
          <w:szCs w:val="20"/>
        </w:rPr>
        <w:t>2</w:t>
      </w:r>
      <w:r w:rsidRPr="0039294E">
        <w:rPr>
          <w:rFonts w:cs="Arial"/>
          <w:szCs w:val="20"/>
        </w:rPr>
        <w:t xml:space="preserve"> združila več zadev v en inšpekcijski nadzor, tako da bo v okviru načrtovanih prioritetnih nadzorov pri posameznem organu o inšpektor obravnaval več prejetih pobud hkrati).</w:t>
      </w:r>
    </w:p>
    <w:p w14:paraId="40432556" w14:textId="77777777" w:rsidR="00AA0F27" w:rsidRPr="0039294E" w:rsidRDefault="00AA0F27" w:rsidP="00AA0F27">
      <w:pPr>
        <w:spacing w:line="240" w:lineRule="auto"/>
        <w:jc w:val="both"/>
        <w:outlineLvl w:val="1"/>
        <w:rPr>
          <w:rFonts w:cs="Arial"/>
          <w:b/>
          <w:szCs w:val="20"/>
        </w:rPr>
      </w:pPr>
    </w:p>
    <w:p w14:paraId="6AFC1ECB" w14:textId="77777777" w:rsidR="00AA0F27" w:rsidRPr="0039294E" w:rsidRDefault="00AA0F27" w:rsidP="00AA0F27">
      <w:pPr>
        <w:spacing w:line="240" w:lineRule="auto"/>
        <w:jc w:val="both"/>
        <w:outlineLvl w:val="1"/>
        <w:rPr>
          <w:rFonts w:cs="Arial"/>
          <w:szCs w:val="20"/>
        </w:rPr>
      </w:pPr>
      <w:r w:rsidRPr="0039294E">
        <w:rPr>
          <w:rFonts w:cs="Arial"/>
          <w:b/>
          <w:szCs w:val="20"/>
        </w:rPr>
        <w:t>Inšpekcijski nadzori po vrstnem redu prispetja prijav</w:t>
      </w:r>
      <w:r w:rsidRPr="0039294E">
        <w:rPr>
          <w:rFonts w:cs="Arial"/>
          <w:szCs w:val="20"/>
        </w:rPr>
        <w:t xml:space="preserve"> bodo opravljeni na osnovi preostalih prejetih pobud in prijav, glede katerih nadzori niso bili določeni kot prioritetni. Ti nadzori se bodo v okviru razpoložljivih kadrovskih kapacitet izvajali glede na vrstni red prispetja pobude.</w:t>
      </w:r>
    </w:p>
    <w:p w14:paraId="6E68DAD0" w14:textId="77777777" w:rsidR="00AA0F27" w:rsidRPr="0039294E" w:rsidRDefault="00AA0F27" w:rsidP="00AA0F27">
      <w:pPr>
        <w:spacing w:line="240" w:lineRule="auto"/>
        <w:ind w:left="414"/>
        <w:jc w:val="both"/>
        <w:rPr>
          <w:rFonts w:cs="Arial"/>
          <w:b/>
          <w:szCs w:val="20"/>
        </w:rPr>
      </w:pPr>
    </w:p>
    <w:p w14:paraId="479F6063" w14:textId="0A2D000A" w:rsidR="00AA0F27" w:rsidRPr="0039294E" w:rsidRDefault="00AA0F27" w:rsidP="00443B49">
      <w:pPr>
        <w:pStyle w:val="Odstavekseznama"/>
        <w:numPr>
          <w:ilvl w:val="2"/>
          <w:numId w:val="15"/>
        </w:numPr>
        <w:spacing w:line="240" w:lineRule="auto"/>
        <w:jc w:val="both"/>
        <w:rPr>
          <w:rFonts w:cs="Arial"/>
          <w:b/>
          <w:szCs w:val="20"/>
        </w:rPr>
      </w:pPr>
      <w:r w:rsidRPr="0039294E">
        <w:rPr>
          <w:rFonts w:cs="Arial"/>
          <w:b/>
          <w:szCs w:val="20"/>
        </w:rPr>
        <w:t>INŠPEKCIJA ZA INFORMACIJSKO DRUŽBO</w:t>
      </w:r>
    </w:p>
    <w:p w14:paraId="48419580" w14:textId="77777777" w:rsidR="00AA0F27" w:rsidRPr="0039294E" w:rsidRDefault="00AA0F27" w:rsidP="00AA0F27">
      <w:pPr>
        <w:spacing w:line="240" w:lineRule="auto"/>
        <w:jc w:val="both"/>
        <w:rPr>
          <w:rFonts w:cs="Arial"/>
          <w:szCs w:val="20"/>
        </w:rPr>
      </w:pPr>
    </w:p>
    <w:p w14:paraId="171119AF" w14:textId="68E33C1A" w:rsidR="00AA0F27" w:rsidRPr="0039294E" w:rsidRDefault="00AA0F27" w:rsidP="00AA0F27">
      <w:pPr>
        <w:spacing w:line="240" w:lineRule="auto"/>
        <w:jc w:val="both"/>
        <w:outlineLvl w:val="1"/>
        <w:rPr>
          <w:rFonts w:cs="Arial"/>
          <w:szCs w:val="20"/>
        </w:rPr>
      </w:pPr>
      <w:r w:rsidRPr="0039294E">
        <w:rPr>
          <w:rFonts w:cs="Arial"/>
          <w:szCs w:val="20"/>
        </w:rPr>
        <w:t>Inšpekcija za informacijsko družbo (</w:t>
      </w:r>
      <w:r w:rsidR="00226ED2">
        <w:rPr>
          <w:rFonts w:cs="Arial"/>
          <w:szCs w:val="20"/>
        </w:rPr>
        <w:t xml:space="preserve">v nadaljnjem besedilu: </w:t>
      </w:r>
      <w:r w:rsidRPr="0039294E">
        <w:rPr>
          <w:rFonts w:cs="Arial"/>
          <w:szCs w:val="20"/>
        </w:rPr>
        <w:t>IID) bo v letu 2022 opravljala:</w:t>
      </w:r>
    </w:p>
    <w:p w14:paraId="0612FB4F" w14:textId="77777777" w:rsidR="00AA0F27" w:rsidRPr="0039294E" w:rsidRDefault="00AA0F27" w:rsidP="00324CAF">
      <w:pPr>
        <w:numPr>
          <w:ilvl w:val="0"/>
          <w:numId w:val="38"/>
        </w:numPr>
        <w:spacing w:line="240" w:lineRule="auto"/>
        <w:jc w:val="both"/>
        <w:outlineLvl w:val="1"/>
        <w:rPr>
          <w:rFonts w:cs="Arial"/>
          <w:szCs w:val="20"/>
        </w:rPr>
      </w:pPr>
      <w:r w:rsidRPr="0039294E">
        <w:rPr>
          <w:rFonts w:cs="Arial"/>
          <w:szCs w:val="20"/>
        </w:rPr>
        <w:t>sistemske inšpekcijske nadzore,</w:t>
      </w:r>
    </w:p>
    <w:p w14:paraId="213FCA09" w14:textId="77777777" w:rsidR="00AA0F27" w:rsidRPr="0039294E" w:rsidRDefault="00AA0F27" w:rsidP="00324CAF">
      <w:pPr>
        <w:numPr>
          <w:ilvl w:val="0"/>
          <w:numId w:val="38"/>
        </w:numPr>
        <w:spacing w:line="240" w:lineRule="auto"/>
        <w:jc w:val="both"/>
        <w:outlineLvl w:val="1"/>
        <w:rPr>
          <w:rFonts w:cs="Arial"/>
          <w:szCs w:val="20"/>
        </w:rPr>
      </w:pPr>
      <w:r w:rsidRPr="0039294E">
        <w:rPr>
          <w:rFonts w:cs="Arial"/>
          <w:szCs w:val="20"/>
        </w:rPr>
        <w:t>inšpekcijske nadzore po vrstnem redu prijav.</w:t>
      </w:r>
    </w:p>
    <w:p w14:paraId="273687EC" w14:textId="77777777" w:rsidR="00AA0F27" w:rsidRPr="0039294E" w:rsidRDefault="00AA0F27" w:rsidP="00AA0F27">
      <w:pPr>
        <w:tabs>
          <w:tab w:val="left" w:pos="3402"/>
        </w:tabs>
        <w:spacing w:line="240" w:lineRule="auto"/>
        <w:ind w:left="774"/>
        <w:rPr>
          <w:rFonts w:cs="Arial"/>
          <w:szCs w:val="20"/>
        </w:rPr>
      </w:pPr>
    </w:p>
    <w:p w14:paraId="72093B9A" w14:textId="77777777" w:rsidR="00AA0F27" w:rsidRPr="0039294E" w:rsidRDefault="00AA0F27" w:rsidP="00AA0F27">
      <w:pPr>
        <w:jc w:val="both"/>
        <w:rPr>
          <w:rFonts w:cs="Arial"/>
          <w:szCs w:val="20"/>
        </w:rPr>
      </w:pPr>
      <w:r w:rsidRPr="0039294E">
        <w:rPr>
          <w:rFonts w:cs="Arial"/>
          <w:b/>
          <w:bCs/>
          <w:szCs w:val="20"/>
        </w:rPr>
        <w:t>Kot sistemske inšpekcijske nadzore</w:t>
      </w:r>
      <w:r w:rsidRPr="0039294E">
        <w:rPr>
          <w:rFonts w:cs="Arial"/>
          <w:szCs w:val="20"/>
        </w:rPr>
        <w:t xml:space="preserve"> bo IID izvedla redne inšpekcijske preglede na dveh področjih, in sicer :</w:t>
      </w:r>
    </w:p>
    <w:p w14:paraId="67407F19" w14:textId="176DC133" w:rsidR="00AA0F27" w:rsidRPr="0039294E" w:rsidRDefault="00AA0F27" w:rsidP="00324CAF">
      <w:pPr>
        <w:numPr>
          <w:ilvl w:val="0"/>
          <w:numId w:val="38"/>
        </w:numPr>
        <w:jc w:val="both"/>
        <w:rPr>
          <w:rFonts w:cs="Arial"/>
          <w:szCs w:val="20"/>
        </w:rPr>
      </w:pPr>
      <w:r w:rsidRPr="0039294E">
        <w:rPr>
          <w:rFonts w:cs="Arial"/>
          <w:b/>
          <w:bCs/>
          <w:szCs w:val="20"/>
        </w:rPr>
        <w:t>na področju</w:t>
      </w:r>
      <w:r w:rsidRPr="0039294E">
        <w:rPr>
          <w:rFonts w:cs="Arial"/>
          <w:szCs w:val="20"/>
        </w:rPr>
        <w:t xml:space="preserve"> </w:t>
      </w:r>
      <w:r w:rsidR="00A7710C" w:rsidRPr="0039294E">
        <w:rPr>
          <w:rFonts w:cs="Arial"/>
          <w:b/>
          <w:bCs/>
          <w:szCs w:val="20"/>
        </w:rPr>
        <w:t>Zakona o dostopnosti spletišč in mobilnih aplikacij</w:t>
      </w:r>
      <w:r w:rsidR="00A7710C" w:rsidRPr="0039294E">
        <w:rPr>
          <w:rFonts w:cs="Arial"/>
          <w:szCs w:val="20"/>
        </w:rPr>
        <w:t xml:space="preserve"> (Uradni list RS, št. </w:t>
      </w:r>
      <w:hyperlink r:id="rId171" w:tgtFrame="_blank" w:tooltip="Zakon o dostopnosti spletišč in mobilnih aplikacij (ZDSMA)" w:history="1">
        <w:r w:rsidR="00A7710C" w:rsidRPr="0039294E">
          <w:rPr>
            <w:rFonts w:cs="Arial"/>
            <w:szCs w:val="20"/>
          </w:rPr>
          <w:t>30/18</w:t>
        </w:r>
      </w:hyperlink>
      <w:r w:rsidR="00A7710C" w:rsidRPr="0039294E">
        <w:rPr>
          <w:rFonts w:cs="Arial"/>
          <w:szCs w:val="20"/>
        </w:rPr>
        <w:t xml:space="preserve">, </w:t>
      </w:r>
      <w:hyperlink r:id="rId172" w:tgtFrame="_blank" w:tooltip="Zakon o spremembah in dopolnitvi Zakona o informacijski varnosti" w:history="1">
        <w:r w:rsidR="00A7710C" w:rsidRPr="0039294E">
          <w:rPr>
            <w:rFonts w:cs="Arial"/>
            <w:szCs w:val="20"/>
          </w:rPr>
          <w:t>95/21</w:t>
        </w:r>
      </w:hyperlink>
      <w:r w:rsidR="00A7710C" w:rsidRPr="0039294E">
        <w:rPr>
          <w:rFonts w:cs="Arial"/>
          <w:szCs w:val="20"/>
        </w:rPr>
        <w:t xml:space="preserve"> – </w:t>
      </w:r>
      <w:proofErr w:type="spellStart"/>
      <w:r w:rsidR="00A7710C" w:rsidRPr="0039294E">
        <w:rPr>
          <w:rFonts w:cs="Arial"/>
          <w:szCs w:val="20"/>
        </w:rPr>
        <w:t>ZInfV</w:t>
      </w:r>
      <w:proofErr w:type="spellEnd"/>
      <w:r w:rsidR="00A7710C" w:rsidRPr="0039294E">
        <w:rPr>
          <w:rFonts w:cs="Arial"/>
          <w:szCs w:val="20"/>
        </w:rPr>
        <w:t xml:space="preserve">-A in </w:t>
      </w:r>
      <w:hyperlink r:id="rId173" w:tgtFrame="_blank" w:tooltip="Zakon o spremembah Zakona o državni upravi" w:history="1">
        <w:r w:rsidR="00A7710C" w:rsidRPr="0039294E">
          <w:rPr>
            <w:rFonts w:cs="Arial"/>
            <w:szCs w:val="20"/>
          </w:rPr>
          <w:t>189/21</w:t>
        </w:r>
      </w:hyperlink>
      <w:r w:rsidR="00A7710C" w:rsidRPr="0039294E">
        <w:rPr>
          <w:rFonts w:cs="Arial"/>
          <w:szCs w:val="20"/>
        </w:rPr>
        <w:t xml:space="preserve"> – ZDU-1M</w:t>
      </w:r>
      <w:r w:rsidR="00F911C1">
        <w:rPr>
          <w:rFonts w:cs="Arial"/>
          <w:szCs w:val="20"/>
        </w:rPr>
        <w:t>;</w:t>
      </w:r>
      <w:r w:rsidR="00A7710C" w:rsidRPr="0039294E">
        <w:rPr>
          <w:rFonts w:cs="Arial"/>
          <w:szCs w:val="20"/>
        </w:rPr>
        <w:t xml:space="preserve"> v nadalj</w:t>
      </w:r>
      <w:r w:rsidR="00F911C1">
        <w:rPr>
          <w:rFonts w:cs="Arial"/>
          <w:szCs w:val="20"/>
        </w:rPr>
        <w:t>njem besedilu</w:t>
      </w:r>
      <w:r w:rsidR="00A7710C" w:rsidRPr="0039294E">
        <w:rPr>
          <w:rFonts w:cs="Arial"/>
          <w:szCs w:val="20"/>
        </w:rPr>
        <w:t xml:space="preserve">: </w:t>
      </w:r>
      <w:r w:rsidRPr="0039294E">
        <w:rPr>
          <w:rFonts w:cs="Arial"/>
          <w:szCs w:val="20"/>
        </w:rPr>
        <w:t>ZDSMA</w:t>
      </w:r>
      <w:r w:rsidR="00A7710C" w:rsidRPr="0039294E">
        <w:rPr>
          <w:rFonts w:cs="Arial"/>
          <w:szCs w:val="20"/>
        </w:rPr>
        <w:t>)</w:t>
      </w:r>
      <w:r w:rsidRPr="0039294E">
        <w:rPr>
          <w:rFonts w:cs="Arial"/>
          <w:szCs w:val="20"/>
        </w:rPr>
        <w:t xml:space="preserve">, kjer so ti </w:t>
      </w:r>
      <w:r w:rsidRPr="0039294E">
        <w:rPr>
          <w:rFonts w:cs="Arial"/>
          <w:szCs w:val="20"/>
        </w:rPr>
        <w:lastRenderedPageBreak/>
        <w:t xml:space="preserve">nadzori določeni na podlagi zahtev Izvedbenega sklepa </w:t>
      </w:r>
      <w:r w:rsidR="00EB2866">
        <w:rPr>
          <w:rFonts w:cs="Arial"/>
          <w:szCs w:val="20"/>
        </w:rPr>
        <w:t>K</w:t>
      </w:r>
      <w:r w:rsidRPr="0039294E">
        <w:rPr>
          <w:rFonts w:cs="Arial"/>
          <w:szCs w:val="20"/>
        </w:rPr>
        <w:t xml:space="preserve">omisije (EU) 2018/1524 z dne 11. oktobra 2018, </w:t>
      </w:r>
    </w:p>
    <w:p w14:paraId="3058E189" w14:textId="6496EC7C" w:rsidR="00AA0F27" w:rsidRPr="0039294E" w:rsidRDefault="00AA0F27" w:rsidP="00324CAF">
      <w:pPr>
        <w:numPr>
          <w:ilvl w:val="0"/>
          <w:numId w:val="38"/>
        </w:numPr>
        <w:jc w:val="both"/>
        <w:rPr>
          <w:rFonts w:cs="Arial"/>
          <w:szCs w:val="20"/>
        </w:rPr>
      </w:pPr>
      <w:r w:rsidRPr="0039294E">
        <w:rPr>
          <w:rFonts w:cs="Arial"/>
          <w:b/>
          <w:bCs/>
          <w:szCs w:val="20"/>
        </w:rPr>
        <w:t xml:space="preserve">na področju </w:t>
      </w:r>
      <w:r w:rsidR="004E3D91" w:rsidRPr="0039294E">
        <w:rPr>
          <w:rFonts w:cs="Arial"/>
          <w:b/>
          <w:bCs/>
          <w:szCs w:val="20"/>
        </w:rPr>
        <w:t>Zakona o elektronski identifikaciji in storitvah zaupanja</w:t>
      </w:r>
      <w:r w:rsidR="004E3D91" w:rsidRPr="0039294E">
        <w:rPr>
          <w:rFonts w:cs="Arial"/>
          <w:szCs w:val="20"/>
        </w:rPr>
        <w:t xml:space="preserve"> (Uradni list RS, št. </w:t>
      </w:r>
      <w:hyperlink r:id="rId174" w:tgtFrame="_blank" w:tooltip="Zakon o elektronski identifikaciji in storitvah zaupanja (ZEISZ)" w:history="1">
        <w:r w:rsidR="004E3D91" w:rsidRPr="0039294E">
          <w:rPr>
            <w:rFonts w:cs="Arial"/>
            <w:szCs w:val="20"/>
          </w:rPr>
          <w:t>121/21</w:t>
        </w:r>
      </w:hyperlink>
      <w:r w:rsidR="004E3D91" w:rsidRPr="0039294E">
        <w:rPr>
          <w:rFonts w:cs="Arial"/>
          <w:szCs w:val="20"/>
        </w:rPr>
        <w:t xml:space="preserve"> in </w:t>
      </w:r>
      <w:hyperlink r:id="rId175" w:tgtFrame="_blank" w:tooltip="Zakon o spremembah Zakona o državni upravi" w:history="1">
        <w:r w:rsidR="004E3D91" w:rsidRPr="0039294E">
          <w:rPr>
            <w:rFonts w:cs="Arial"/>
            <w:szCs w:val="20"/>
          </w:rPr>
          <w:t>189/21</w:t>
        </w:r>
      </w:hyperlink>
      <w:r w:rsidR="004E3D91" w:rsidRPr="0039294E">
        <w:rPr>
          <w:rFonts w:cs="Arial"/>
          <w:szCs w:val="20"/>
        </w:rPr>
        <w:t xml:space="preserve"> – ZDU-1M</w:t>
      </w:r>
      <w:r w:rsidR="00F911C1">
        <w:rPr>
          <w:rFonts w:cs="Arial"/>
          <w:szCs w:val="20"/>
        </w:rPr>
        <w:t>;</w:t>
      </w:r>
      <w:r w:rsidR="004E3D91" w:rsidRPr="0039294E">
        <w:rPr>
          <w:rFonts w:cs="Arial"/>
          <w:szCs w:val="20"/>
        </w:rPr>
        <w:t xml:space="preserve"> v nadalj</w:t>
      </w:r>
      <w:r w:rsidR="00F911C1">
        <w:rPr>
          <w:rFonts w:cs="Arial"/>
          <w:szCs w:val="20"/>
        </w:rPr>
        <w:t>njem besedilu</w:t>
      </w:r>
      <w:r w:rsidR="004E3D91" w:rsidRPr="0039294E">
        <w:rPr>
          <w:rFonts w:cs="Arial"/>
          <w:szCs w:val="20"/>
        </w:rPr>
        <w:t xml:space="preserve">: </w:t>
      </w:r>
      <w:r w:rsidRPr="0039294E">
        <w:rPr>
          <w:rFonts w:cs="Arial"/>
          <w:szCs w:val="20"/>
          <w:lang w:eastAsia="sl-SI"/>
        </w:rPr>
        <w:t>ZEISZ</w:t>
      </w:r>
      <w:r w:rsidR="004E3D91" w:rsidRPr="0039294E">
        <w:rPr>
          <w:rFonts w:cs="Arial"/>
          <w:szCs w:val="20"/>
          <w:lang w:eastAsia="sl-SI"/>
        </w:rPr>
        <w:t>)</w:t>
      </w:r>
      <w:r w:rsidRPr="0039294E">
        <w:rPr>
          <w:rFonts w:cs="Arial"/>
          <w:b/>
          <w:bCs/>
          <w:szCs w:val="20"/>
          <w:lang w:eastAsia="sl-SI"/>
        </w:rPr>
        <w:t xml:space="preserve"> </w:t>
      </w:r>
      <w:r w:rsidRPr="0039294E">
        <w:rPr>
          <w:rFonts w:cs="Arial"/>
          <w:b/>
          <w:bCs/>
          <w:color w:val="000000"/>
          <w:szCs w:val="20"/>
          <w:lang w:eastAsia="sl-SI"/>
        </w:rPr>
        <w:t>in Uredbe eIDAS</w:t>
      </w:r>
      <w:r w:rsidRPr="0039294E">
        <w:rPr>
          <w:rFonts w:cs="Arial"/>
          <w:color w:val="000000"/>
          <w:szCs w:val="20"/>
          <w:lang w:eastAsia="sl-SI"/>
        </w:rPr>
        <w:t xml:space="preserve"> – na podlagi ocene IID.</w:t>
      </w:r>
    </w:p>
    <w:p w14:paraId="5CD11D7C" w14:textId="77777777" w:rsidR="00AA0F27" w:rsidRPr="0039294E" w:rsidRDefault="00AA0F27" w:rsidP="00AA0F27">
      <w:pPr>
        <w:tabs>
          <w:tab w:val="left" w:pos="3402"/>
        </w:tabs>
        <w:spacing w:line="240" w:lineRule="auto"/>
        <w:rPr>
          <w:rFonts w:cs="Arial"/>
          <w:szCs w:val="20"/>
        </w:rPr>
      </w:pPr>
    </w:p>
    <w:p w14:paraId="5D64FA48" w14:textId="31B417D9" w:rsidR="00AA0F27" w:rsidRPr="0039294E" w:rsidRDefault="00AA0F27" w:rsidP="00125105">
      <w:pPr>
        <w:tabs>
          <w:tab w:val="left" w:pos="3402"/>
        </w:tabs>
        <w:spacing w:line="240" w:lineRule="auto"/>
        <w:jc w:val="both"/>
        <w:rPr>
          <w:rFonts w:cs="Arial"/>
          <w:szCs w:val="20"/>
        </w:rPr>
      </w:pPr>
      <w:r w:rsidRPr="0039294E">
        <w:rPr>
          <w:rFonts w:cs="Arial"/>
          <w:b/>
          <w:szCs w:val="20"/>
        </w:rPr>
        <w:t>Inšpekcijski nadzori po vrstnem redu prispetja prijav</w:t>
      </w:r>
      <w:r w:rsidRPr="0039294E">
        <w:rPr>
          <w:rFonts w:cs="Arial"/>
          <w:szCs w:val="20"/>
        </w:rPr>
        <w:t xml:space="preserve"> bodo opravljeni na osnovi prejetih pobud in prijav</w:t>
      </w:r>
      <w:r w:rsidR="00125105" w:rsidRPr="0039294E">
        <w:rPr>
          <w:rFonts w:cs="Arial"/>
          <w:szCs w:val="20"/>
        </w:rPr>
        <w:t>.</w:t>
      </w:r>
      <w:r w:rsidRPr="0039294E">
        <w:rPr>
          <w:rFonts w:cs="Arial"/>
          <w:szCs w:val="20"/>
        </w:rPr>
        <w:t xml:space="preserve">     </w:t>
      </w:r>
    </w:p>
    <w:p w14:paraId="05E28D01" w14:textId="77777777" w:rsidR="00AA0F27" w:rsidRPr="0039294E" w:rsidRDefault="00AA0F27" w:rsidP="00AA0F27">
      <w:pPr>
        <w:tabs>
          <w:tab w:val="left" w:pos="3402"/>
        </w:tabs>
        <w:spacing w:line="240" w:lineRule="auto"/>
        <w:rPr>
          <w:rFonts w:cs="Arial"/>
          <w:szCs w:val="20"/>
        </w:rPr>
      </w:pPr>
    </w:p>
    <w:p w14:paraId="5F48019B" w14:textId="6CE3FA14" w:rsidR="00AA0F27" w:rsidRPr="0039294E" w:rsidRDefault="00AA0F27" w:rsidP="00125105">
      <w:pPr>
        <w:pStyle w:val="Odstavekseznama"/>
        <w:numPr>
          <w:ilvl w:val="2"/>
          <w:numId w:val="15"/>
        </w:numPr>
        <w:spacing w:line="240" w:lineRule="auto"/>
        <w:jc w:val="both"/>
        <w:rPr>
          <w:rFonts w:cs="Arial"/>
          <w:b/>
          <w:szCs w:val="20"/>
        </w:rPr>
      </w:pPr>
      <w:r w:rsidRPr="0039294E">
        <w:rPr>
          <w:rFonts w:cs="Arial"/>
          <w:b/>
          <w:szCs w:val="20"/>
        </w:rPr>
        <w:t>INŠPEKCIJSKI NADZORI NA PODLAGI Z</w:t>
      </w:r>
      <w:r w:rsidR="00820433">
        <w:rPr>
          <w:rFonts w:cs="Arial"/>
          <w:b/>
          <w:szCs w:val="20"/>
        </w:rPr>
        <w:t>NB</w:t>
      </w:r>
    </w:p>
    <w:p w14:paraId="68727185" w14:textId="77777777" w:rsidR="00AA0F27" w:rsidRPr="0039294E" w:rsidRDefault="00AA0F27" w:rsidP="00AA0F27">
      <w:pPr>
        <w:tabs>
          <w:tab w:val="left" w:pos="3402"/>
        </w:tabs>
        <w:spacing w:line="240" w:lineRule="auto"/>
        <w:rPr>
          <w:rFonts w:cs="Arial"/>
          <w:szCs w:val="20"/>
        </w:rPr>
      </w:pPr>
    </w:p>
    <w:p w14:paraId="25F2832A" w14:textId="1CAFFB25" w:rsidR="00AA0F27" w:rsidRPr="0039294E" w:rsidRDefault="00AA0F27" w:rsidP="00AA0F27">
      <w:pPr>
        <w:jc w:val="both"/>
        <w:rPr>
          <w:rFonts w:cs="Arial"/>
          <w:szCs w:val="20"/>
        </w:rPr>
      </w:pPr>
      <w:r w:rsidRPr="0039294E">
        <w:rPr>
          <w:rFonts w:cs="Arial"/>
          <w:szCs w:val="20"/>
        </w:rPr>
        <w:t>Z Zakonom o začasnih ukrepih za omilitev in odpravo posledic COVID-19</w:t>
      </w:r>
      <w:r w:rsidR="006752E4">
        <w:rPr>
          <w:rFonts w:cs="Arial"/>
          <w:szCs w:val="20"/>
        </w:rPr>
        <w:t xml:space="preserve"> </w:t>
      </w:r>
      <w:r w:rsidRPr="0039294E">
        <w:rPr>
          <w:rFonts w:cs="Arial"/>
          <w:szCs w:val="20"/>
        </w:rPr>
        <w:t xml:space="preserve">(Uradni list RS, št. </w:t>
      </w:r>
      <w:hyperlink r:id="rId176" w:tgtFrame="_blank" w:tooltip="Zakon o začasnih ukrepih za omilitev in odpravo posledic COVID-19 (ZZUOOP)" w:history="1">
        <w:r w:rsidRPr="0039294E">
          <w:rPr>
            <w:rFonts w:cs="Arial"/>
            <w:szCs w:val="20"/>
          </w:rPr>
          <w:t>152/20</w:t>
        </w:r>
      </w:hyperlink>
      <w:r w:rsidRPr="0039294E">
        <w:rPr>
          <w:rFonts w:cs="Arial"/>
          <w:szCs w:val="20"/>
        </w:rPr>
        <w:t xml:space="preserve"> in </w:t>
      </w:r>
      <w:hyperlink r:id="rId177" w:tgtFrame="_blank" w:tooltip="Zakon o interventnih ukrepih za omilitev posledic drugega vala epidemije COVID-19" w:history="1">
        <w:r w:rsidRPr="0039294E">
          <w:rPr>
            <w:rFonts w:cs="Arial"/>
            <w:szCs w:val="20"/>
          </w:rPr>
          <w:t>175/20</w:t>
        </w:r>
      </w:hyperlink>
      <w:r w:rsidRPr="0039294E">
        <w:rPr>
          <w:rFonts w:cs="Arial"/>
          <w:szCs w:val="20"/>
        </w:rPr>
        <w:t xml:space="preserve"> – ZIUOPDVE</w:t>
      </w:r>
      <w:r w:rsidR="006752E4">
        <w:rPr>
          <w:rFonts w:cs="Arial"/>
          <w:szCs w:val="20"/>
        </w:rPr>
        <w:t>; v nadaljnjem besedilu: ZZUOOP</w:t>
      </w:r>
      <w:r w:rsidRPr="0039294E">
        <w:rPr>
          <w:rFonts w:cs="Arial"/>
          <w:szCs w:val="20"/>
        </w:rPr>
        <w:t>) je postal I</w:t>
      </w:r>
      <w:r w:rsidR="00824C8F">
        <w:rPr>
          <w:rFonts w:cs="Arial"/>
          <w:szCs w:val="20"/>
        </w:rPr>
        <w:t>JS</w:t>
      </w:r>
      <w:r w:rsidRPr="0039294E">
        <w:rPr>
          <w:rFonts w:cs="Arial"/>
          <w:szCs w:val="20"/>
        </w:rPr>
        <w:t xml:space="preserve"> pristojen tudi za nadzor nad izvajanjem ukrepa iz 39. člena Z</w:t>
      </w:r>
      <w:r w:rsidR="00824C8F">
        <w:rPr>
          <w:rFonts w:cs="Arial"/>
          <w:szCs w:val="20"/>
        </w:rPr>
        <w:t>NB</w:t>
      </w:r>
      <w:r w:rsidRPr="0039294E">
        <w:rPr>
          <w:rFonts w:cs="Arial"/>
          <w:szCs w:val="20"/>
        </w:rPr>
        <w:t xml:space="preserve">. Nadzor opravlja pri opravljanju nalog inšpekcijskega nadzora iz svoje pristojnosti. Konkretno gre za nadzor nad izvajanjem odlokov vlade, ki določajo začasne ukrepe za zmanjšanje tveganja okužbe in širjenja okužbe z virusom SARS-CoV-2 (uporaba zaščitne maske, obvezno razkuževanje rok, preverjanje pogoja PCT). Inšpektorat izvaja nadzor pri inšpekcijskih zavezancih iz svoje pristojnosti, zlasti v organih države uprave, organih lokalnih skupnosti, javnih zavodih s področja socialnega zavarovanja, javnih agencijah, javnih skladih in drugih inšpekcijskih zavezancih v javnem sektorju, ki ne sodijo v pristojnost drugih inšpekcij. </w:t>
      </w:r>
    </w:p>
    <w:p w14:paraId="639EB25B" w14:textId="77777777" w:rsidR="00AA0F27" w:rsidRPr="0039294E" w:rsidRDefault="00AA0F27" w:rsidP="00AA0F27">
      <w:pPr>
        <w:jc w:val="both"/>
        <w:rPr>
          <w:rFonts w:cs="Arial"/>
          <w:szCs w:val="20"/>
        </w:rPr>
      </w:pPr>
    </w:p>
    <w:p w14:paraId="5A2D2D91" w14:textId="15A24A87" w:rsidR="00AA0F27" w:rsidRDefault="00AA0F27" w:rsidP="00AA0F27">
      <w:pPr>
        <w:jc w:val="both"/>
        <w:rPr>
          <w:rFonts w:cs="Arial"/>
          <w:szCs w:val="20"/>
        </w:rPr>
      </w:pPr>
      <w:r w:rsidRPr="0039294E">
        <w:rPr>
          <w:rFonts w:cs="Arial"/>
          <w:szCs w:val="20"/>
        </w:rPr>
        <w:t xml:space="preserve">Nadzori se bodo izvajali tudi v letu 2022, dokler bodo veljali ukrepi po 39. členu ZNB. </w:t>
      </w:r>
      <w:r w:rsidRPr="0039294E">
        <w:rPr>
          <w:rFonts w:cs="Arial"/>
          <w:b/>
          <w:bCs/>
          <w:szCs w:val="20"/>
        </w:rPr>
        <w:t>Nadzori bodo izvajani kot prioritetni</w:t>
      </w:r>
      <w:r w:rsidRPr="0039294E">
        <w:rPr>
          <w:rFonts w:cs="Arial"/>
          <w:szCs w:val="20"/>
        </w:rPr>
        <w:t xml:space="preserve">. V času njihove veljave bo obseg prilagojen usmeritvam Vlade RS glede potrebne intenzivnosti nadzora (v odvisnosti od epidemioloških razmer) ter dogovorom v okviru Inšpekcijskega sveta. </w:t>
      </w:r>
    </w:p>
    <w:p w14:paraId="1239EBB8" w14:textId="77777777" w:rsidR="00AA0F27" w:rsidRPr="0039294E" w:rsidRDefault="00AA0F27" w:rsidP="00AA0F27">
      <w:pPr>
        <w:jc w:val="both"/>
        <w:rPr>
          <w:rFonts w:cs="Arial"/>
          <w:szCs w:val="20"/>
        </w:rPr>
      </w:pPr>
    </w:p>
    <w:p w14:paraId="5314B5BA" w14:textId="019F25D3" w:rsidR="00AA0F27" w:rsidRPr="0039294E" w:rsidRDefault="00AA0F27" w:rsidP="00CD0F47">
      <w:pPr>
        <w:pStyle w:val="Odstavekseznama"/>
        <w:numPr>
          <w:ilvl w:val="2"/>
          <w:numId w:val="15"/>
        </w:numPr>
        <w:spacing w:line="240" w:lineRule="auto"/>
        <w:jc w:val="both"/>
        <w:outlineLvl w:val="0"/>
        <w:rPr>
          <w:rFonts w:cs="Arial"/>
          <w:b/>
          <w:caps/>
          <w:szCs w:val="20"/>
        </w:rPr>
      </w:pPr>
      <w:r w:rsidRPr="0039294E">
        <w:rPr>
          <w:rFonts w:cs="Arial"/>
          <w:b/>
          <w:szCs w:val="20"/>
        </w:rPr>
        <w:t xml:space="preserve">IZVAJANJE PREKRŠKOVNIH POSTOPKOV </w:t>
      </w:r>
    </w:p>
    <w:p w14:paraId="5C8C9023" w14:textId="77777777" w:rsidR="00AA0F27" w:rsidRPr="0039294E" w:rsidRDefault="00AA0F27" w:rsidP="00AA0F27">
      <w:pPr>
        <w:spacing w:line="240" w:lineRule="auto"/>
        <w:ind w:left="1440"/>
        <w:jc w:val="both"/>
        <w:outlineLvl w:val="0"/>
        <w:rPr>
          <w:rFonts w:cs="Arial"/>
          <w:b/>
          <w:caps/>
          <w:szCs w:val="20"/>
        </w:rPr>
      </w:pPr>
    </w:p>
    <w:p w14:paraId="17827A51" w14:textId="30BD0320" w:rsidR="00AA0F27" w:rsidRPr="0039294E" w:rsidRDefault="00AA0F27" w:rsidP="00AA0F27">
      <w:pPr>
        <w:jc w:val="both"/>
        <w:rPr>
          <w:rFonts w:cs="Arial"/>
          <w:szCs w:val="20"/>
        </w:rPr>
      </w:pPr>
      <w:r w:rsidRPr="0039294E">
        <w:rPr>
          <w:rFonts w:cs="Arial"/>
          <w:szCs w:val="20"/>
        </w:rPr>
        <w:t>Vse tri inšpekcije bodo v primerih ugotovljenih nepravilnosti v okviru svojih pristojnosti vodile tudi prekrškovne postopke.</w:t>
      </w:r>
    </w:p>
    <w:p w14:paraId="5E2DC108" w14:textId="28CDA8AF" w:rsidR="00CD0F47" w:rsidRDefault="00CD0F47" w:rsidP="00AA0F27">
      <w:pPr>
        <w:jc w:val="both"/>
        <w:rPr>
          <w:rFonts w:cs="Arial"/>
          <w:szCs w:val="20"/>
        </w:rPr>
      </w:pPr>
    </w:p>
    <w:p w14:paraId="0C51C8FD" w14:textId="0A3B0B53" w:rsidR="00704AE6" w:rsidRPr="00584A83" w:rsidRDefault="00EF2B1C" w:rsidP="00EB2C9C">
      <w:pPr>
        <w:pStyle w:val="len"/>
        <w:jc w:val="both"/>
        <w:rPr>
          <w:rFonts w:ascii="Arial" w:hAnsi="Arial" w:cs="Arial"/>
          <w:b/>
          <w:sz w:val="20"/>
          <w:szCs w:val="20"/>
        </w:rPr>
      </w:pPr>
      <w:r w:rsidRPr="00584A83">
        <w:rPr>
          <w:rFonts w:ascii="Arial" w:hAnsi="Arial" w:cs="Arial"/>
          <w:b/>
          <w:sz w:val="20"/>
          <w:szCs w:val="20"/>
        </w:rPr>
        <w:t>9</w:t>
      </w:r>
      <w:r w:rsidR="00AE1EEC" w:rsidRPr="00584A83">
        <w:rPr>
          <w:rFonts w:ascii="Arial" w:hAnsi="Arial" w:cs="Arial"/>
          <w:b/>
          <w:sz w:val="20"/>
          <w:szCs w:val="20"/>
        </w:rPr>
        <w:t>. MINISTRSTVO ZA OBRAMBO</w:t>
      </w:r>
    </w:p>
    <w:p w14:paraId="3898465C" w14:textId="10E16438" w:rsidR="00704AE6" w:rsidRPr="00584A83" w:rsidRDefault="00EF2B1C" w:rsidP="001A424F">
      <w:pPr>
        <w:autoSpaceDE w:val="0"/>
        <w:autoSpaceDN w:val="0"/>
        <w:adjustRightInd w:val="0"/>
        <w:spacing w:line="240" w:lineRule="auto"/>
        <w:rPr>
          <w:rFonts w:cs="Arial"/>
          <w:b/>
          <w:szCs w:val="20"/>
        </w:rPr>
      </w:pPr>
      <w:r w:rsidRPr="00584A83">
        <w:rPr>
          <w:rFonts w:cs="Arial"/>
          <w:b/>
          <w:szCs w:val="20"/>
        </w:rPr>
        <w:t>9</w:t>
      </w:r>
      <w:r w:rsidR="0086711C" w:rsidRPr="00584A83">
        <w:rPr>
          <w:rFonts w:cs="Arial"/>
          <w:b/>
          <w:szCs w:val="20"/>
        </w:rPr>
        <w:t>.</w:t>
      </w:r>
      <w:r w:rsidR="00704AE6" w:rsidRPr="00584A83">
        <w:rPr>
          <w:rFonts w:cs="Arial"/>
          <w:b/>
          <w:szCs w:val="20"/>
        </w:rPr>
        <w:t xml:space="preserve">1 </w:t>
      </w:r>
      <w:r w:rsidR="003D1076" w:rsidRPr="00584A83">
        <w:rPr>
          <w:rFonts w:cs="Arial"/>
          <w:b/>
          <w:szCs w:val="20"/>
        </w:rPr>
        <w:t xml:space="preserve">INŠPEKTORAT REPUBLIKE SLOVENIJE ZA OBRAMBO </w:t>
      </w:r>
    </w:p>
    <w:p w14:paraId="31CE6860" w14:textId="5686EEE9" w:rsidR="006B5A59" w:rsidRDefault="006B5A59" w:rsidP="001A424F">
      <w:pPr>
        <w:autoSpaceDE w:val="0"/>
        <w:autoSpaceDN w:val="0"/>
        <w:adjustRightInd w:val="0"/>
        <w:spacing w:line="240" w:lineRule="auto"/>
        <w:rPr>
          <w:rFonts w:cs="Arial"/>
          <w:b/>
          <w:szCs w:val="20"/>
          <w:highlight w:val="yellow"/>
        </w:rPr>
      </w:pPr>
    </w:p>
    <w:p w14:paraId="2FB541BE" w14:textId="4D7FA56A" w:rsidR="00584A83" w:rsidRPr="00584A83" w:rsidRDefault="00584A83" w:rsidP="00584A83">
      <w:pPr>
        <w:autoSpaceDE w:val="0"/>
        <w:autoSpaceDN w:val="0"/>
        <w:adjustRightInd w:val="0"/>
        <w:spacing w:line="240" w:lineRule="atLeast"/>
        <w:jc w:val="both"/>
        <w:rPr>
          <w:rFonts w:cs="Arial"/>
          <w:szCs w:val="20"/>
        </w:rPr>
      </w:pPr>
      <w:r w:rsidRPr="00584A83">
        <w:rPr>
          <w:rFonts w:cs="Arial"/>
          <w:szCs w:val="20"/>
        </w:rPr>
        <w:t xml:space="preserve">Strateške usmeritve in prioritete </w:t>
      </w:r>
      <w:r w:rsidR="002627B7">
        <w:rPr>
          <w:rFonts w:cs="Arial"/>
          <w:szCs w:val="20"/>
        </w:rPr>
        <w:t>Inšpektorata RS za obrambo</w:t>
      </w:r>
      <w:r w:rsidRPr="00584A83">
        <w:rPr>
          <w:rFonts w:cs="Arial"/>
          <w:szCs w:val="20"/>
        </w:rPr>
        <w:t>, povzete iz usmeritev ministra za obrambo za posamezna področja:</w:t>
      </w:r>
    </w:p>
    <w:p w14:paraId="57A7ED04" w14:textId="77777777" w:rsidR="00584A83" w:rsidRPr="00584A83" w:rsidRDefault="00584A83" w:rsidP="00584A83">
      <w:pPr>
        <w:spacing w:line="240" w:lineRule="atLeast"/>
        <w:rPr>
          <w:rFonts w:cs="Arial"/>
          <w:szCs w:val="20"/>
        </w:rPr>
      </w:pPr>
    </w:p>
    <w:p w14:paraId="603C87DF" w14:textId="120BFB26" w:rsidR="00584A83" w:rsidRPr="00584A83" w:rsidRDefault="00584A83" w:rsidP="00584A83">
      <w:pPr>
        <w:spacing w:line="240" w:lineRule="atLeast"/>
        <w:jc w:val="both"/>
        <w:rPr>
          <w:rFonts w:cs="Arial"/>
          <w:szCs w:val="20"/>
        </w:rPr>
      </w:pPr>
      <w:r w:rsidRPr="00584A83">
        <w:rPr>
          <w:rFonts w:cs="Arial"/>
          <w:szCs w:val="20"/>
        </w:rPr>
        <w:t xml:space="preserve">Na podlagi 86. in 87. člena Zakona o obrambi (Uradni list RS, št. 103/04 – </w:t>
      </w:r>
      <w:r w:rsidR="00793C14">
        <w:rPr>
          <w:rFonts w:cs="Arial"/>
          <w:szCs w:val="20"/>
        </w:rPr>
        <w:t>uradno prečiščeno besedilo</w:t>
      </w:r>
      <w:r w:rsidRPr="00584A83">
        <w:rPr>
          <w:rFonts w:cs="Arial"/>
          <w:szCs w:val="20"/>
        </w:rPr>
        <w:t>, 95/15 in 139/20</w:t>
      </w:r>
      <w:r w:rsidR="0039003A">
        <w:rPr>
          <w:rFonts w:cs="Arial"/>
          <w:szCs w:val="20"/>
        </w:rPr>
        <w:t>; v nadaljnjem besedilu</w:t>
      </w:r>
      <w:r w:rsidRPr="00584A83">
        <w:rPr>
          <w:rFonts w:cs="Arial"/>
          <w:szCs w:val="20"/>
        </w:rPr>
        <w:t>: ZObr) ter Pravilnik</w:t>
      </w:r>
      <w:r w:rsidR="00C02F64">
        <w:rPr>
          <w:rFonts w:cs="Arial"/>
          <w:szCs w:val="20"/>
        </w:rPr>
        <w:t>a</w:t>
      </w:r>
      <w:r w:rsidRPr="00584A83">
        <w:rPr>
          <w:rFonts w:cs="Arial"/>
          <w:szCs w:val="20"/>
        </w:rPr>
        <w:t xml:space="preserve"> o inšpekcijskem nadzoru na obrambnem področju (Uradni list RS, št. 88/03,</w:t>
      </w:r>
      <w:r w:rsidR="009A5F82">
        <w:rPr>
          <w:rFonts w:cs="Arial"/>
          <w:szCs w:val="20"/>
        </w:rPr>
        <w:t xml:space="preserve"> </w:t>
      </w:r>
      <w:r w:rsidRPr="00584A83">
        <w:rPr>
          <w:rFonts w:cs="Arial"/>
          <w:szCs w:val="20"/>
        </w:rPr>
        <w:t>92/15 in 62/19) je bil v soglasju z ministrom za obrambo v mesecu decembru 2021 določen letni načrt dela Inšpektorata Republike Slovenije za obrambo (</w:t>
      </w:r>
      <w:r w:rsidR="0053779F">
        <w:rPr>
          <w:rFonts w:cs="Arial"/>
          <w:szCs w:val="20"/>
        </w:rPr>
        <w:t xml:space="preserve">v nadaljnjem besedilu: </w:t>
      </w:r>
      <w:r w:rsidRPr="00584A83">
        <w:rPr>
          <w:rFonts w:cs="Arial"/>
          <w:szCs w:val="20"/>
        </w:rPr>
        <w:t xml:space="preserve">IRSO) za leto 2022. </w:t>
      </w:r>
    </w:p>
    <w:p w14:paraId="3737D5A4" w14:textId="77777777" w:rsidR="00793C14" w:rsidRPr="00793C14" w:rsidRDefault="00793C14" w:rsidP="00584A83">
      <w:pPr>
        <w:spacing w:line="240" w:lineRule="atLeast"/>
        <w:jc w:val="both"/>
        <w:rPr>
          <w:rFonts w:cs="Arial"/>
          <w:szCs w:val="20"/>
        </w:rPr>
      </w:pPr>
    </w:p>
    <w:p w14:paraId="0D35528D" w14:textId="7682041E" w:rsidR="00584A83" w:rsidRDefault="00584A83" w:rsidP="00584A83">
      <w:pPr>
        <w:spacing w:line="240" w:lineRule="atLeast"/>
        <w:jc w:val="both"/>
        <w:rPr>
          <w:rFonts w:cs="Arial"/>
          <w:szCs w:val="20"/>
        </w:rPr>
      </w:pPr>
      <w:r w:rsidRPr="00584A83">
        <w:rPr>
          <w:rFonts w:cs="Arial"/>
          <w:szCs w:val="20"/>
        </w:rPr>
        <w:t>Skladno z letnim načrtom dela IRSO za 2022, upoštevajoč kadrovsko popolnjenost kot tudi letni program dela ministrstva za obrambo za leto 2022, bo IRSO prioritetno skrbel za:</w:t>
      </w:r>
    </w:p>
    <w:p w14:paraId="74E4E769" w14:textId="77777777" w:rsidR="002672E1" w:rsidRPr="00584A83" w:rsidRDefault="002672E1" w:rsidP="00584A83">
      <w:pPr>
        <w:spacing w:line="240" w:lineRule="atLeast"/>
        <w:jc w:val="both"/>
        <w:rPr>
          <w:rFonts w:cs="Arial"/>
          <w:szCs w:val="20"/>
        </w:rPr>
      </w:pPr>
    </w:p>
    <w:p w14:paraId="51ACAB36" w14:textId="77777777" w:rsidR="00584A83" w:rsidRPr="00584A83" w:rsidRDefault="00584A83" w:rsidP="00324CAF">
      <w:pPr>
        <w:numPr>
          <w:ilvl w:val="0"/>
          <w:numId w:val="104"/>
        </w:numPr>
        <w:spacing w:line="240" w:lineRule="atLeast"/>
        <w:ind w:left="714" w:hanging="357"/>
        <w:jc w:val="both"/>
        <w:rPr>
          <w:rFonts w:eastAsia="Calibri" w:cs="Arial"/>
          <w:szCs w:val="20"/>
        </w:rPr>
      </w:pPr>
      <w:r w:rsidRPr="00584A83">
        <w:rPr>
          <w:rFonts w:eastAsia="Calibri" w:cs="Arial"/>
          <w:szCs w:val="20"/>
        </w:rPr>
        <w:t>izvedbo vseh načrtovanih inšpekcijskih nadzorov;</w:t>
      </w:r>
    </w:p>
    <w:p w14:paraId="6831151A" w14:textId="77777777" w:rsidR="00584A83" w:rsidRPr="00584A83" w:rsidRDefault="00584A83" w:rsidP="00324CAF">
      <w:pPr>
        <w:numPr>
          <w:ilvl w:val="0"/>
          <w:numId w:val="104"/>
        </w:numPr>
        <w:spacing w:line="240" w:lineRule="atLeast"/>
        <w:ind w:left="714" w:hanging="357"/>
        <w:jc w:val="both"/>
        <w:rPr>
          <w:rFonts w:eastAsia="Calibri" w:cs="Arial"/>
          <w:szCs w:val="20"/>
        </w:rPr>
      </w:pPr>
      <w:r w:rsidRPr="00584A83">
        <w:rPr>
          <w:rFonts w:eastAsia="Calibri" w:cs="Arial"/>
          <w:szCs w:val="20"/>
        </w:rPr>
        <w:t xml:space="preserve">izvedbo izrednih nenapovedanih nadzorov; </w:t>
      </w:r>
    </w:p>
    <w:p w14:paraId="3E036228" w14:textId="649AE1F1" w:rsidR="00584A83" w:rsidRPr="00584A83" w:rsidRDefault="00584A83" w:rsidP="00324CAF">
      <w:pPr>
        <w:numPr>
          <w:ilvl w:val="0"/>
          <w:numId w:val="104"/>
        </w:numPr>
        <w:spacing w:line="240" w:lineRule="atLeast"/>
        <w:ind w:left="714" w:hanging="357"/>
        <w:jc w:val="both"/>
        <w:rPr>
          <w:rFonts w:eastAsia="Calibri" w:cs="Arial"/>
          <w:szCs w:val="20"/>
        </w:rPr>
      </w:pPr>
      <w:r w:rsidRPr="00584A83">
        <w:rPr>
          <w:rFonts w:eastAsia="Calibri" w:cs="Arial"/>
          <w:szCs w:val="20"/>
        </w:rPr>
        <w:t>ustrezno reševanje in odločanje v prekrškovnih postopkih na podlagi Z</w:t>
      </w:r>
      <w:r w:rsidR="0006520F">
        <w:rPr>
          <w:rFonts w:eastAsia="Calibri" w:cs="Arial"/>
          <w:szCs w:val="20"/>
        </w:rPr>
        <w:t>P-1</w:t>
      </w:r>
      <w:r w:rsidRPr="00584A83">
        <w:rPr>
          <w:rFonts w:eastAsia="Calibri" w:cs="Arial"/>
          <w:szCs w:val="20"/>
        </w:rPr>
        <w:t>;</w:t>
      </w:r>
    </w:p>
    <w:p w14:paraId="22D97EF6" w14:textId="77777777" w:rsidR="00584A83" w:rsidRPr="00584A83" w:rsidRDefault="00584A83" w:rsidP="00324CAF">
      <w:pPr>
        <w:numPr>
          <w:ilvl w:val="0"/>
          <w:numId w:val="104"/>
        </w:numPr>
        <w:spacing w:line="240" w:lineRule="atLeast"/>
        <w:ind w:left="714" w:hanging="357"/>
        <w:jc w:val="both"/>
        <w:rPr>
          <w:rFonts w:eastAsia="Calibri" w:cs="Arial"/>
          <w:szCs w:val="20"/>
        </w:rPr>
      </w:pPr>
      <w:r w:rsidRPr="00584A83">
        <w:rPr>
          <w:rFonts w:eastAsia="Calibri" w:cs="Arial"/>
          <w:szCs w:val="20"/>
        </w:rPr>
        <w:t xml:space="preserve">mednarodno multilateralno in bilateralno sodelovanje v okviru ministrstva za obrambo;  </w:t>
      </w:r>
    </w:p>
    <w:p w14:paraId="0CE86276" w14:textId="77777777" w:rsidR="00584A83" w:rsidRPr="00584A83" w:rsidRDefault="00584A83" w:rsidP="00324CAF">
      <w:pPr>
        <w:numPr>
          <w:ilvl w:val="0"/>
          <w:numId w:val="104"/>
        </w:numPr>
        <w:spacing w:line="240" w:lineRule="atLeast"/>
        <w:ind w:left="714" w:hanging="357"/>
        <w:jc w:val="both"/>
        <w:rPr>
          <w:rFonts w:eastAsia="Calibri" w:cs="Arial"/>
          <w:szCs w:val="20"/>
        </w:rPr>
      </w:pPr>
      <w:r w:rsidRPr="00584A83">
        <w:rPr>
          <w:rFonts w:eastAsia="Calibri" w:cs="Arial"/>
          <w:szCs w:val="20"/>
        </w:rPr>
        <w:t xml:space="preserve">načrtno in sistemsko kadrovsko popolnjevanje in </w:t>
      </w:r>
      <w:r w:rsidRPr="00584A83">
        <w:rPr>
          <w:rFonts w:cs="Arial"/>
          <w:szCs w:val="20"/>
        </w:rPr>
        <w:t>usposabljanje inšpektorjev in zaposlenih v IRSO</w:t>
      </w:r>
      <w:r w:rsidRPr="00584A83">
        <w:rPr>
          <w:rFonts w:eastAsia="Calibri" w:cs="Arial"/>
          <w:szCs w:val="20"/>
        </w:rPr>
        <w:t>;</w:t>
      </w:r>
    </w:p>
    <w:p w14:paraId="4A15FA18" w14:textId="1E6E0E9F" w:rsidR="00584A83" w:rsidRPr="000B0630" w:rsidRDefault="00584A83" w:rsidP="00324CAF">
      <w:pPr>
        <w:numPr>
          <w:ilvl w:val="0"/>
          <w:numId w:val="104"/>
        </w:numPr>
        <w:spacing w:line="240" w:lineRule="atLeast"/>
        <w:ind w:left="714" w:hanging="357"/>
        <w:jc w:val="both"/>
        <w:rPr>
          <w:rFonts w:eastAsia="Calibri" w:cs="Arial"/>
          <w:szCs w:val="20"/>
        </w:rPr>
      </w:pPr>
      <w:r w:rsidRPr="000B0630">
        <w:rPr>
          <w:rFonts w:eastAsia="Calibri" w:cs="Arial"/>
          <w:szCs w:val="20"/>
        </w:rPr>
        <w:lastRenderedPageBreak/>
        <w:t>posredovanje podatkov na podlagi Zakona o dostopu do informacij javnega značaja</w:t>
      </w:r>
      <w:r w:rsidR="000B0630" w:rsidRPr="000B0630">
        <w:rPr>
          <w:rFonts w:eastAsia="Calibri" w:cs="Arial"/>
          <w:szCs w:val="20"/>
        </w:rPr>
        <w:t xml:space="preserve"> </w:t>
      </w:r>
      <w:r w:rsidR="000B0630" w:rsidRPr="000B0630">
        <w:t xml:space="preserve">(Uradni list RS, št. </w:t>
      </w:r>
      <w:hyperlink r:id="rId178" w:tgtFrame="_blank" w:tooltip="Zakon o dostopu do informacij javnega značaja (uradno prečiščeno besedilo)" w:history="1">
        <w:r w:rsidR="000B0630" w:rsidRPr="000B0630">
          <w:t>51/06</w:t>
        </w:r>
      </w:hyperlink>
      <w:r w:rsidR="000B0630" w:rsidRPr="000B0630">
        <w:t xml:space="preserve"> – uradno prečiščeno besedilo, </w:t>
      </w:r>
      <w:hyperlink r:id="rId179" w:tgtFrame="_blank" w:tooltip="Zakon o davčnem postopku" w:history="1">
        <w:r w:rsidR="000B0630" w:rsidRPr="000B0630">
          <w:t>117/06</w:t>
        </w:r>
      </w:hyperlink>
      <w:r w:rsidR="000B0630" w:rsidRPr="000B0630">
        <w:t xml:space="preserve"> – ZDavP-2, </w:t>
      </w:r>
      <w:hyperlink r:id="rId180" w:tgtFrame="_blank" w:tooltip="Zakon o spremembah in dopolnitvah Zakona o dostopu do informacij javnega značaja" w:history="1">
        <w:r w:rsidR="000B0630" w:rsidRPr="000B0630">
          <w:t>23/14</w:t>
        </w:r>
      </w:hyperlink>
      <w:r w:rsidR="000B0630" w:rsidRPr="000B0630">
        <w:t xml:space="preserve">, </w:t>
      </w:r>
      <w:hyperlink r:id="rId181" w:tgtFrame="_blank" w:tooltip="Zakon o spremembah in dopolnitvah Zakona o dostopu do informacij javnega značaja" w:history="1">
        <w:r w:rsidR="000B0630" w:rsidRPr="000B0630">
          <w:t>50/14</w:t>
        </w:r>
      </w:hyperlink>
      <w:r w:rsidR="000B0630" w:rsidRPr="000B0630">
        <w:t xml:space="preserve">, </w:t>
      </w:r>
      <w:hyperlink r:id="rId18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0B0630" w:rsidRPr="000B0630">
          <w:t>19/15</w:t>
        </w:r>
      </w:hyperlink>
      <w:r w:rsidR="000B0630" w:rsidRPr="000B0630">
        <w:t xml:space="preserve"> – odl. US, </w:t>
      </w:r>
      <w:hyperlink r:id="rId183" w:tgtFrame="_blank" w:tooltip="Zakon o spremembah in dopolnitvah Zakona o dostopu do informacij javnega značaja" w:history="1">
        <w:r w:rsidR="000B0630" w:rsidRPr="000B0630">
          <w:t>102/15</w:t>
        </w:r>
      </w:hyperlink>
      <w:r w:rsidR="000B0630" w:rsidRPr="000B0630">
        <w:t xml:space="preserve"> in </w:t>
      </w:r>
      <w:hyperlink r:id="rId184" w:tgtFrame="_blank" w:tooltip="Zakon o dopolnitvi Zakona o dostopu do informacij javnega značaja" w:history="1">
        <w:r w:rsidR="000B0630" w:rsidRPr="000B0630">
          <w:t>7/18</w:t>
        </w:r>
      </w:hyperlink>
      <w:r w:rsidR="000B0630" w:rsidRPr="000B0630">
        <w:t>; v nadaljnjem besedilu: ZDIJZ)</w:t>
      </w:r>
      <w:r w:rsidRPr="000B0630">
        <w:rPr>
          <w:rFonts w:eastAsia="Calibri" w:cs="Arial"/>
          <w:szCs w:val="20"/>
        </w:rPr>
        <w:t>;</w:t>
      </w:r>
      <w:r w:rsidRPr="000B0630">
        <w:rPr>
          <w:rFonts w:cs="Arial"/>
          <w:szCs w:val="20"/>
        </w:rPr>
        <w:t xml:space="preserve"> </w:t>
      </w:r>
    </w:p>
    <w:p w14:paraId="48285185" w14:textId="7B81E468" w:rsidR="00584A83" w:rsidRPr="00584A83" w:rsidRDefault="00584A83" w:rsidP="00324CAF">
      <w:pPr>
        <w:numPr>
          <w:ilvl w:val="0"/>
          <w:numId w:val="104"/>
        </w:numPr>
        <w:spacing w:line="240" w:lineRule="atLeast"/>
        <w:ind w:left="714" w:hanging="357"/>
        <w:jc w:val="both"/>
        <w:rPr>
          <w:rFonts w:eastAsia="Calibri" w:cs="Arial"/>
          <w:szCs w:val="20"/>
        </w:rPr>
      </w:pPr>
      <w:r w:rsidRPr="00584A83">
        <w:rPr>
          <w:rFonts w:eastAsia="Calibri" w:cs="Arial"/>
          <w:szCs w:val="20"/>
        </w:rPr>
        <w:t xml:space="preserve">sprotno obravnavo prijav in pobud ter podajanje odgovorov </w:t>
      </w:r>
      <w:r w:rsidR="009A5F82">
        <w:rPr>
          <w:rFonts w:eastAsia="Calibri" w:cs="Arial"/>
          <w:szCs w:val="20"/>
        </w:rPr>
        <w:t xml:space="preserve">na </w:t>
      </w:r>
      <w:r w:rsidRPr="00584A83">
        <w:rPr>
          <w:rFonts w:eastAsia="Calibri" w:cs="Arial"/>
          <w:szCs w:val="20"/>
        </w:rPr>
        <w:t>vprašanja;</w:t>
      </w:r>
    </w:p>
    <w:p w14:paraId="4DCC3D3F" w14:textId="2C8CDFAC" w:rsidR="00584A83" w:rsidRPr="00584A83" w:rsidRDefault="00584A83" w:rsidP="00324CAF">
      <w:pPr>
        <w:numPr>
          <w:ilvl w:val="0"/>
          <w:numId w:val="104"/>
        </w:numPr>
        <w:spacing w:line="240" w:lineRule="atLeast"/>
        <w:ind w:left="714" w:hanging="357"/>
        <w:jc w:val="both"/>
        <w:rPr>
          <w:rFonts w:eastAsia="Calibri" w:cs="Arial"/>
          <w:szCs w:val="20"/>
        </w:rPr>
      </w:pPr>
      <w:r w:rsidRPr="00584A83">
        <w:rPr>
          <w:rFonts w:eastAsia="Calibri" w:cs="Arial"/>
          <w:szCs w:val="20"/>
        </w:rPr>
        <w:t>sodelovanje z drugimi organi v Republiki Sloveniji in z Inšpekcijskim svetom</w:t>
      </w:r>
      <w:r w:rsidR="009A5F82">
        <w:rPr>
          <w:rFonts w:eastAsia="Calibri" w:cs="Arial"/>
          <w:szCs w:val="20"/>
        </w:rPr>
        <w:t>.</w:t>
      </w:r>
    </w:p>
    <w:p w14:paraId="2F56833D" w14:textId="77777777" w:rsidR="00584A83" w:rsidRPr="00584A83" w:rsidRDefault="00584A83" w:rsidP="00584A83">
      <w:pPr>
        <w:spacing w:line="240" w:lineRule="atLeast"/>
        <w:jc w:val="both"/>
        <w:rPr>
          <w:rFonts w:cs="Arial"/>
          <w:szCs w:val="20"/>
        </w:rPr>
      </w:pPr>
    </w:p>
    <w:p w14:paraId="24F57D79" w14:textId="77777777" w:rsidR="00584A83" w:rsidRPr="00584A83" w:rsidRDefault="00584A83" w:rsidP="00584A83">
      <w:pPr>
        <w:spacing w:line="240" w:lineRule="atLeast"/>
        <w:jc w:val="both"/>
        <w:rPr>
          <w:rFonts w:eastAsia="Calibri" w:cs="Arial"/>
          <w:szCs w:val="20"/>
        </w:rPr>
      </w:pPr>
      <w:r w:rsidRPr="00584A83">
        <w:rPr>
          <w:rFonts w:cs="Arial"/>
          <w:szCs w:val="20"/>
        </w:rPr>
        <w:t>Delo IRSO</w:t>
      </w:r>
      <w:r w:rsidRPr="00584A83">
        <w:rPr>
          <w:rFonts w:eastAsia="Calibri" w:cs="Arial"/>
          <w:bCs/>
          <w:szCs w:val="20"/>
        </w:rPr>
        <w:t xml:space="preserve"> bo v letu 2022 usmerjeno v izvedbo</w:t>
      </w:r>
      <w:r w:rsidRPr="00584A83">
        <w:rPr>
          <w:rFonts w:eastAsia="Calibri" w:cs="Arial"/>
          <w:b/>
          <w:bCs/>
          <w:szCs w:val="20"/>
        </w:rPr>
        <w:t xml:space="preserve"> </w:t>
      </w:r>
      <w:r w:rsidRPr="00584A83">
        <w:rPr>
          <w:rFonts w:eastAsia="Calibri" w:cs="Arial"/>
          <w:szCs w:val="20"/>
        </w:rPr>
        <w:t>načrtovanih inšpekcijskih nadzorov v letnem načrtu dela. Izredne inšpekcijske nadzore bo opravljal po uradni dolžnosti in na podlagi varovanja javnega interesa, prav tako pa bo sledil ciljem in namenom za večjo učinkovitost delovanja obrambnega sistema, vključno z mirnodobnim delovanjem Slovenske vojske.</w:t>
      </w:r>
    </w:p>
    <w:p w14:paraId="78DB5B47" w14:textId="77777777" w:rsidR="00584A83" w:rsidRPr="00584A83" w:rsidRDefault="00584A83" w:rsidP="00584A83">
      <w:pPr>
        <w:spacing w:line="240" w:lineRule="atLeast"/>
        <w:ind w:left="-5" w:hanging="10"/>
        <w:rPr>
          <w:rFonts w:eastAsia="Arial" w:cs="Arial"/>
          <w:color w:val="000000"/>
          <w:szCs w:val="20"/>
          <w:u w:val="single" w:color="000000"/>
          <w:lang w:eastAsia="sl-SI"/>
        </w:rPr>
      </w:pPr>
    </w:p>
    <w:p w14:paraId="1249A835" w14:textId="58E3E155" w:rsidR="00584A83" w:rsidRPr="00584A83" w:rsidRDefault="009A5F82" w:rsidP="00584A83">
      <w:pPr>
        <w:spacing w:after="276" w:line="240" w:lineRule="atLeast"/>
        <w:ind w:left="-5" w:hanging="10"/>
        <w:jc w:val="both"/>
        <w:rPr>
          <w:rFonts w:eastAsia="Arial" w:cs="Arial"/>
          <w:b/>
          <w:bCs/>
          <w:color w:val="000000"/>
          <w:szCs w:val="20"/>
          <w:lang w:eastAsia="sl-SI"/>
        </w:rPr>
      </w:pPr>
      <w:r w:rsidRPr="009A5F82">
        <w:rPr>
          <w:rFonts w:eastAsia="Arial" w:cs="Arial"/>
          <w:b/>
          <w:bCs/>
          <w:color w:val="000000"/>
          <w:szCs w:val="20"/>
          <w:u w:color="000000"/>
          <w:lang w:eastAsia="sl-SI"/>
        </w:rPr>
        <w:t>9.1.</w:t>
      </w:r>
      <w:r w:rsidR="00584A83" w:rsidRPr="00584A83">
        <w:rPr>
          <w:rFonts w:eastAsia="Arial" w:cs="Arial"/>
          <w:b/>
          <w:bCs/>
          <w:color w:val="000000"/>
          <w:szCs w:val="20"/>
          <w:u w:color="000000"/>
          <w:lang w:eastAsia="sl-SI"/>
        </w:rPr>
        <w:t>1 Sistemski inšpekcijski nadzori IRSO v letu 2022 bodo izvedeni na področju:</w:t>
      </w:r>
    </w:p>
    <w:p w14:paraId="2EC6C502" w14:textId="77777777" w:rsidR="00584A83" w:rsidRPr="00584A83" w:rsidRDefault="00584A83" w:rsidP="00324CAF">
      <w:pPr>
        <w:numPr>
          <w:ilvl w:val="0"/>
          <w:numId w:val="103"/>
        </w:numPr>
        <w:spacing w:line="240" w:lineRule="atLeast"/>
        <w:ind w:left="714" w:right="295" w:hanging="357"/>
        <w:jc w:val="both"/>
        <w:rPr>
          <w:rFonts w:eastAsia="Arial" w:cs="Arial"/>
          <w:color w:val="000000"/>
          <w:szCs w:val="20"/>
          <w:lang w:eastAsia="sl-SI"/>
        </w:rPr>
      </w:pPr>
      <w:r w:rsidRPr="00584A83">
        <w:rPr>
          <w:rFonts w:eastAsia="Arial" w:cs="Arial"/>
          <w:color w:val="000000"/>
          <w:szCs w:val="20"/>
          <w:lang w:eastAsia="sl-SI"/>
        </w:rPr>
        <w:t>obrambnega načrtovanja pri zavezancih obrambnega načrtovanja</w:t>
      </w:r>
      <w:r w:rsidRPr="00584A83">
        <w:rPr>
          <w:rFonts w:eastAsia="Calibri" w:cs="Arial"/>
          <w:szCs w:val="20"/>
        </w:rPr>
        <w:t>;</w:t>
      </w:r>
    </w:p>
    <w:p w14:paraId="1A80A9B5" w14:textId="15DE613B" w:rsidR="00584A83" w:rsidRPr="00584A83" w:rsidRDefault="00584A83" w:rsidP="00324CAF">
      <w:pPr>
        <w:numPr>
          <w:ilvl w:val="0"/>
          <w:numId w:val="103"/>
        </w:numPr>
        <w:spacing w:line="240" w:lineRule="atLeast"/>
        <w:ind w:left="714" w:right="295" w:hanging="357"/>
        <w:jc w:val="both"/>
        <w:rPr>
          <w:rFonts w:eastAsia="Arial" w:cs="Arial"/>
          <w:szCs w:val="20"/>
          <w:lang w:eastAsia="sl-SI"/>
        </w:rPr>
      </w:pPr>
      <w:r w:rsidRPr="00584A83">
        <w:rPr>
          <w:rFonts w:eastAsia="Arial" w:cs="Arial"/>
          <w:szCs w:val="20"/>
          <w:lang w:eastAsia="sl-SI"/>
        </w:rPr>
        <w:t>zaščite kritične infrastrukture po Zakonu o kritični infrastrukturi</w:t>
      </w:r>
      <w:r w:rsidR="008B1130" w:rsidRPr="008B1130">
        <w:t xml:space="preserve"> (Uradni list RS, št. </w:t>
      </w:r>
      <w:hyperlink r:id="rId185" w:tgtFrame="_blank" w:tooltip="Zakon o kritični infrastrukturi (ZKI)" w:history="1">
        <w:r w:rsidR="008B1130" w:rsidRPr="008B1130">
          <w:t>75/17</w:t>
        </w:r>
      </w:hyperlink>
      <w:r w:rsidR="008B1130" w:rsidRPr="008B1130">
        <w:t xml:space="preserve"> in </w:t>
      </w:r>
      <w:hyperlink r:id="rId186" w:tgtFrame="_blank" w:tooltip="Zakon o spremembah Zakona o državni upravi" w:history="1">
        <w:r w:rsidR="008B1130" w:rsidRPr="008B1130">
          <w:t>189/21</w:t>
        </w:r>
      </w:hyperlink>
      <w:r w:rsidR="008B1130" w:rsidRPr="008B1130">
        <w:t xml:space="preserve"> – ZDU-1M)</w:t>
      </w:r>
      <w:r w:rsidRPr="00584A83">
        <w:rPr>
          <w:rFonts w:eastAsia="Calibri" w:cs="Arial"/>
          <w:szCs w:val="20"/>
        </w:rPr>
        <w:t>;</w:t>
      </w:r>
    </w:p>
    <w:p w14:paraId="54FB3F46" w14:textId="77777777" w:rsidR="00584A83" w:rsidRPr="00584A83" w:rsidRDefault="00584A83" w:rsidP="00324CAF">
      <w:pPr>
        <w:numPr>
          <w:ilvl w:val="0"/>
          <w:numId w:val="103"/>
        </w:numPr>
        <w:spacing w:line="240" w:lineRule="atLeast"/>
        <w:ind w:left="714" w:right="295" w:hanging="357"/>
        <w:jc w:val="both"/>
        <w:rPr>
          <w:rFonts w:eastAsia="Arial" w:cs="Arial"/>
          <w:color w:val="000000"/>
          <w:szCs w:val="20"/>
          <w:lang w:eastAsia="sl-SI"/>
        </w:rPr>
      </w:pPr>
      <w:r w:rsidRPr="00584A83">
        <w:rPr>
          <w:rFonts w:eastAsia="Arial" w:cs="Arial"/>
          <w:color w:val="000000"/>
          <w:szCs w:val="20"/>
          <w:lang w:eastAsia="sl-SI"/>
        </w:rPr>
        <w:t>načrtovanja, uporabe in varovanja komunikacijskega in informacijskega sistema ministrstva za obrambo</w:t>
      </w:r>
      <w:r w:rsidRPr="00584A83">
        <w:rPr>
          <w:rFonts w:eastAsia="Calibri" w:cs="Arial"/>
          <w:szCs w:val="20"/>
        </w:rPr>
        <w:t>;</w:t>
      </w:r>
      <w:r w:rsidRPr="00584A83">
        <w:rPr>
          <w:rFonts w:eastAsia="Arial" w:cs="Arial"/>
          <w:color w:val="000000"/>
          <w:szCs w:val="20"/>
          <w:lang w:eastAsia="sl-SI"/>
        </w:rPr>
        <w:t xml:space="preserve"> </w:t>
      </w:r>
    </w:p>
    <w:p w14:paraId="45B734F3" w14:textId="77777777" w:rsidR="00584A83" w:rsidRPr="00584A83" w:rsidRDefault="00584A83" w:rsidP="00324CAF">
      <w:pPr>
        <w:numPr>
          <w:ilvl w:val="0"/>
          <w:numId w:val="103"/>
        </w:numPr>
        <w:spacing w:line="240" w:lineRule="atLeast"/>
        <w:ind w:left="714" w:right="295" w:hanging="357"/>
        <w:jc w:val="both"/>
        <w:rPr>
          <w:rFonts w:eastAsia="Arial" w:cs="Arial"/>
          <w:color w:val="000000"/>
          <w:szCs w:val="20"/>
          <w:lang w:eastAsia="sl-SI"/>
        </w:rPr>
      </w:pPr>
      <w:r w:rsidRPr="00584A83">
        <w:rPr>
          <w:rFonts w:eastAsia="Arial" w:cs="Arial"/>
          <w:color w:val="000000"/>
          <w:szCs w:val="20"/>
          <w:lang w:eastAsia="sl-SI"/>
        </w:rPr>
        <w:t>obravnave tajnih obrambnih podatkov</w:t>
      </w:r>
      <w:r w:rsidRPr="00584A83">
        <w:rPr>
          <w:rFonts w:eastAsia="Calibri" w:cs="Arial"/>
          <w:szCs w:val="20"/>
        </w:rPr>
        <w:t>;</w:t>
      </w:r>
    </w:p>
    <w:p w14:paraId="207723EC" w14:textId="77777777" w:rsidR="00584A83" w:rsidRPr="00584A83" w:rsidRDefault="00584A83" w:rsidP="00324CAF">
      <w:pPr>
        <w:numPr>
          <w:ilvl w:val="0"/>
          <w:numId w:val="103"/>
        </w:numPr>
        <w:spacing w:line="240" w:lineRule="atLeast"/>
        <w:ind w:left="714" w:right="295" w:hanging="357"/>
        <w:jc w:val="both"/>
        <w:rPr>
          <w:rFonts w:eastAsia="Arial" w:cs="Arial"/>
          <w:color w:val="000000"/>
          <w:szCs w:val="20"/>
          <w:lang w:eastAsia="sl-SI"/>
        </w:rPr>
      </w:pPr>
      <w:r w:rsidRPr="00584A83">
        <w:rPr>
          <w:rFonts w:eastAsia="Arial" w:cs="Arial"/>
          <w:color w:val="000000"/>
          <w:szCs w:val="20"/>
          <w:lang w:eastAsia="sl-SI"/>
        </w:rPr>
        <w:t>obveščevalno-varnostnih priprav pred odhodom na mednarodne operacije in misij</w:t>
      </w:r>
      <w:r w:rsidRPr="00584A83">
        <w:rPr>
          <w:rFonts w:eastAsia="Calibri" w:cs="Arial"/>
          <w:szCs w:val="20"/>
        </w:rPr>
        <w:t>;</w:t>
      </w:r>
    </w:p>
    <w:p w14:paraId="15A9DFD1" w14:textId="77777777" w:rsidR="00584A83" w:rsidRPr="00584A83" w:rsidRDefault="00584A83" w:rsidP="00324CAF">
      <w:pPr>
        <w:numPr>
          <w:ilvl w:val="0"/>
          <w:numId w:val="103"/>
        </w:numPr>
        <w:spacing w:line="240" w:lineRule="atLeast"/>
        <w:ind w:left="714" w:right="295" w:hanging="357"/>
        <w:jc w:val="both"/>
        <w:rPr>
          <w:rFonts w:eastAsia="Arial" w:cs="Arial"/>
          <w:color w:val="000000"/>
          <w:szCs w:val="20"/>
          <w:lang w:eastAsia="sl-SI"/>
        </w:rPr>
      </w:pPr>
      <w:r w:rsidRPr="00584A83">
        <w:rPr>
          <w:rFonts w:eastAsia="Arial" w:cs="Arial"/>
          <w:color w:val="000000"/>
          <w:szCs w:val="20"/>
          <w:lang w:eastAsia="sl-SI"/>
        </w:rPr>
        <w:t>operativnega delovanja enot in poveljstev Slovenske vojske</w:t>
      </w:r>
      <w:r w:rsidRPr="00584A83">
        <w:rPr>
          <w:rFonts w:eastAsia="Calibri" w:cs="Arial"/>
          <w:szCs w:val="20"/>
        </w:rPr>
        <w:t>;</w:t>
      </w:r>
    </w:p>
    <w:p w14:paraId="30FC088D" w14:textId="77777777" w:rsidR="00584A83" w:rsidRPr="00584A83" w:rsidRDefault="00584A83" w:rsidP="00324CAF">
      <w:pPr>
        <w:numPr>
          <w:ilvl w:val="0"/>
          <w:numId w:val="103"/>
        </w:numPr>
        <w:spacing w:line="240" w:lineRule="atLeast"/>
        <w:ind w:left="714" w:right="295" w:hanging="357"/>
        <w:jc w:val="both"/>
        <w:rPr>
          <w:rFonts w:eastAsia="Arial" w:cs="Arial"/>
          <w:color w:val="000000"/>
          <w:szCs w:val="20"/>
          <w:lang w:eastAsia="sl-SI"/>
        </w:rPr>
      </w:pPr>
      <w:r w:rsidRPr="00584A83">
        <w:rPr>
          <w:rFonts w:eastAsia="Arial" w:cs="Arial"/>
          <w:color w:val="000000"/>
          <w:szCs w:val="20"/>
          <w:lang w:eastAsia="sl-SI"/>
        </w:rPr>
        <w:t>vpoklica pogodbenih pripadnikov rezervne sestave Slovenske vojske v vojaško službo</w:t>
      </w:r>
      <w:r w:rsidRPr="00584A83">
        <w:rPr>
          <w:rFonts w:eastAsia="Calibri" w:cs="Arial"/>
          <w:szCs w:val="20"/>
        </w:rPr>
        <w:t>;</w:t>
      </w:r>
    </w:p>
    <w:p w14:paraId="4FE0E8D5" w14:textId="77777777" w:rsidR="00584A83" w:rsidRPr="00584A83" w:rsidRDefault="00584A83" w:rsidP="00324CAF">
      <w:pPr>
        <w:numPr>
          <w:ilvl w:val="0"/>
          <w:numId w:val="103"/>
        </w:numPr>
        <w:spacing w:line="240" w:lineRule="atLeast"/>
        <w:ind w:left="714" w:right="295" w:hanging="357"/>
        <w:jc w:val="both"/>
        <w:rPr>
          <w:rFonts w:eastAsia="Arial" w:cs="Arial"/>
          <w:color w:val="000000"/>
          <w:szCs w:val="20"/>
          <w:lang w:eastAsia="sl-SI"/>
        </w:rPr>
      </w:pPr>
      <w:r w:rsidRPr="00584A83">
        <w:rPr>
          <w:rFonts w:eastAsia="Arial" w:cs="Arial"/>
          <w:color w:val="000000"/>
          <w:szCs w:val="20"/>
          <w:lang w:eastAsia="sl-SI"/>
        </w:rPr>
        <w:t>skladiščenja vojaškega streliva in eksploziva</w:t>
      </w:r>
      <w:r w:rsidRPr="00584A83">
        <w:rPr>
          <w:rFonts w:eastAsia="Calibri" w:cs="Arial"/>
          <w:szCs w:val="20"/>
        </w:rPr>
        <w:t>;</w:t>
      </w:r>
    </w:p>
    <w:p w14:paraId="02510488" w14:textId="77777777" w:rsidR="00584A83" w:rsidRPr="00584A83" w:rsidRDefault="00584A83" w:rsidP="00324CAF">
      <w:pPr>
        <w:numPr>
          <w:ilvl w:val="0"/>
          <w:numId w:val="103"/>
        </w:numPr>
        <w:spacing w:line="240" w:lineRule="atLeast"/>
        <w:ind w:left="714" w:right="295" w:hanging="357"/>
        <w:jc w:val="both"/>
        <w:rPr>
          <w:rFonts w:eastAsia="Arial" w:cs="Arial"/>
          <w:color w:val="000000"/>
          <w:szCs w:val="20"/>
          <w:lang w:eastAsia="sl-SI"/>
        </w:rPr>
      </w:pPr>
      <w:r w:rsidRPr="00584A83">
        <w:rPr>
          <w:rFonts w:eastAsia="Arial" w:cs="Arial"/>
          <w:color w:val="000000"/>
          <w:szCs w:val="20"/>
          <w:lang w:eastAsia="sl-SI"/>
        </w:rPr>
        <w:t>izvajanja in vzdrževanja tehničnega varovanja v ministrstvu za obrambo in v Slovenski vojski.</w:t>
      </w:r>
    </w:p>
    <w:p w14:paraId="79277E04" w14:textId="77777777" w:rsidR="00584A83" w:rsidRPr="00584A83" w:rsidRDefault="00584A83" w:rsidP="00584A83">
      <w:pPr>
        <w:spacing w:line="240" w:lineRule="atLeast"/>
        <w:ind w:left="714" w:right="295" w:hanging="357"/>
        <w:jc w:val="both"/>
        <w:rPr>
          <w:rFonts w:eastAsia="Arial" w:cs="Arial"/>
          <w:color w:val="000000"/>
          <w:szCs w:val="20"/>
          <w:lang w:eastAsia="sl-SI"/>
        </w:rPr>
      </w:pPr>
    </w:p>
    <w:p w14:paraId="3AA9FD2D" w14:textId="033F4B42" w:rsidR="00584A83" w:rsidRPr="00584A83" w:rsidRDefault="00584A83" w:rsidP="00946DC7">
      <w:pPr>
        <w:jc w:val="both"/>
        <w:rPr>
          <w:rFonts w:eastAsia="Arial"/>
          <w:lang w:eastAsia="sl-SI"/>
        </w:rPr>
      </w:pPr>
      <w:r w:rsidRPr="00584A83">
        <w:rPr>
          <w:rFonts w:eastAsia="Arial"/>
          <w:lang w:eastAsia="sl-SI"/>
        </w:rPr>
        <w:t>Izvedeni bodo tudi ponovni inšpekcijski nadzori na področjih, kjer so bile v preteklosti</w:t>
      </w:r>
      <w:r w:rsidR="00946DC7">
        <w:rPr>
          <w:rFonts w:eastAsia="Arial"/>
          <w:lang w:eastAsia="sl-SI"/>
        </w:rPr>
        <w:t xml:space="preserve"> </w:t>
      </w:r>
      <w:r w:rsidRPr="00584A83">
        <w:rPr>
          <w:rFonts w:eastAsia="Arial"/>
          <w:lang w:eastAsia="sl-SI"/>
        </w:rPr>
        <w:t>ugotovljene</w:t>
      </w:r>
      <w:r w:rsidR="00946DC7">
        <w:rPr>
          <w:rFonts w:eastAsia="Arial"/>
          <w:lang w:eastAsia="sl-SI"/>
        </w:rPr>
        <w:t xml:space="preserve"> </w:t>
      </w:r>
      <w:r w:rsidRPr="00584A83">
        <w:rPr>
          <w:rFonts w:eastAsia="Arial"/>
          <w:lang w:eastAsia="sl-SI"/>
        </w:rPr>
        <w:t>večje nepravilnosti.</w:t>
      </w:r>
    </w:p>
    <w:p w14:paraId="266282FD" w14:textId="77777777" w:rsidR="00584A83" w:rsidRPr="00584A83" w:rsidRDefault="00584A83" w:rsidP="00584A83">
      <w:pPr>
        <w:keepNext/>
        <w:keepLines/>
        <w:numPr>
          <w:ilvl w:val="0"/>
          <w:numId w:val="11"/>
        </w:numPr>
        <w:tabs>
          <w:tab w:val="num" w:pos="360"/>
        </w:tabs>
        <w:spacing w:line="240" w:lineRule="atLeast"/>
        <w:ind w:left="-5" w:right="312" w:hanging="10"/>
        <w:jc w:val="both"/>
        <w:outlineLvl w:val="0"/>
        <w:rPr>
          <w:rFonts w:eastAsia="Arial" w:cs="Arial"/>
          <w:color w:val="000000"/>
          <w:szCs w:val="20"/>
          <w:u w:val="single" w:color="000000"/>
          <w:lang w:eastAsia="sl-SI"/>
        </w:rPr>
      </w:pPr>
    </w:p>
    <w:p w14:paraId="2C47DD02" w14:textId="04A73389" w:rsidR="00584A83" w:rsidRPr="00584A83" w:rsidRDefault="00760D00" w:rsidP="00584A83">
      <w:pPr>
        <w:keepNext/>
        <w:keepLines/>
        <w:numPr>
          <w:ilvl w:val="0"/>
          <w:numId w:val="11"/>
        </w:numPr>
        <w:tabs>
          <w:tab w:val="num" w:pos="360"/>
        </w:tabs>
        <w:spacing w:line="240" w:lineRule="atLeast"/>
        <w:ind w:left="-5" w:right="312" w:hanging="10"/>
        <w:jc w:val="both"/>
        <w:outlineLvl w:val="0"/>
        <w:rPr>
          <w:rFonts w:eastAsia="Arial" w:cs="Arial"/>
          <w:b/>
          <w:bCs/>
          <w:color w:val="000000"/>
          <w:szCs w:val="20"/>
          <w:u w:color="000000"/>
          <w:lang w:eastAsia="sl-SI"/>
        </w:rPr>
      </w:pPr>
      <w:r w:rsidRPr="00760D00">
        <w:rPr>
          <w:rFonts w:eastAsia="Arial" w:cs="Arial"/>
          <w:b/>
          <w:bCs/>
          <w:color w:val="000000"/>
          <w:szCs w:val="20"/>
          <w:u w:color="000000"/>
          <w:lang w:eastAsia="sl-SI"/>
        </w:rPr>
        <w:t xml:space="preserve">9.1.2 </w:t>
      </w:r>
      <w:r w:rsidR="00584A83" w:rsidRPr="00584A83">
        <w:rPr>
          <w:rFonts w:eastAsia="Arial" w:cs="Arial"/>
          <w:b/>
          <w:bCs/>
          <w:color w:val="000000"/>
          <w:szCs w:val="20"/>
          <w:u w:color="000000"/>
          <w:lang w:eastAsia="sl-SI"/>
        </w:rPr>
        <w:t xml:space="preserve">Prioritetni inšpekcijski nadzori na osnovi prejetih pobud in prijav </w:t>
      </w:r>
    </w:p>
    <w:p w14:paraId="3427472D" w14:textId="77777777" w:rsidR="00760D00" w:rsidRDefault="00760D00" w:rsidP="00584A83">
      <w:pPr>
        <w:spacing w:line="240" w:lineRule="atLeast"/>
        <w:ind w:left="10" w:right="297" w:hanging="10"/>
        <w:jc w:val="both"/>
        <w:rPr>
          <w:rFonts w:eastAsia="Arial" w:cs="Arial"/>
          <w:color w:val="000000"/>
          <w:szCs w:val="20"/>
          <w:lang w:eastAsia="sl-SI"/>
        </w:rPr>
      </w:pPr>
    </w:p>
    <w:p w14:paraId="5BF658F0" w14:textId="67DD698D" w:rsidR="00584A83" w:rsidRPr="00584A83" w:rsidRDefault="00584A83" w:rsidP="00584A83">
      <w:pPr>
        <w:spacing w:line="240" w:lineRule="atLeast"/>
        <w:ind w:left="10" w:right="297" w:hanging="10"/>
        <w:jc w:val="both"/>
        <w:rPr>
          <w:rFonts w:eastAsia="Arial" w:cs="Arial"/>
          <w:color w:val="000000"/>
          <w:szCs w:val="20"/>
          <w:lang w:eastAsia="sl-SI"/>
        </w:rPr>
      </w:pPr>
      <w:r w:rsidRPr="00584A83">
        <w:rPr>
          <w:rFonts w:eastAsia="Arial" w:cs="Arial"/>
          <w:color w:val="000000"/>
          <w:szCs w:val="20"/>
          <w:lang w:eastAsia="sl-SI"/>
        </w:rPr>
        <w:t xml:space="preserve">IRSO bo na podlagi vsebine prijetih pobud in prijav sproti ocenjeval in odločal o prioriteti inšpekcijskih nadzorov. V primerih, ko bo na podlagi vsebine prejete pobude ali prijave ocenil, da je potrebno takojšnje ukrepanje, bodo izvedeni prioritetni inšpekcijski nadzori. </w:t>
      </w:r>
    </w:p>
    <w:p w14:paraId="14BEC668" w14:textId="77777777" w:rsidR="00584A83" w:rsidRPr="00584A83" w:rsidRDefault="00584A83" w:rsidP="00584A83">
      <w:pPr>
        <w:keepNext/>
        <w:keepLines/>
        <w:numPr>
          <w:ilvl w:val="0"/>
          <w:numId w:val="11"/>
        </w:numPr>
        <w:tabs>
          <w:tab w:val="num" w:pos="360"/>
        </w:tabs>
        <w:spacing w:line="240" w:lineRule="atLeast"/>
        <w:ind w:left="-5" w:right="312" w:hanging="10"/>
        <w:jc w:val="both"/>
        <w:outlineLvl w:val="0"/>
        <w:rPr>
          <w:rFonts w:eastAsia="Arial" w:cs="Arial"/>
          <w:color w:val="000000"/>
          <w:szCs w:val="20"/>
          <w:u w:val="single" w:color="000000"/>
          <w:lang w:eastAsia="sl-SI"/>
        </w:rPr>
      </w:pPr>
    </w:p>
    <w:p w14:paraId="75CE47BD" w14:textId="493AA541" w:rsidR="00584A83" w:rsidRPr="00584A83" w:rsidRDefault="00760D00" w:rsidP="00584A83">
      <w:pPr>
        <w:keepNext/>
        <w:keepLines/>
        <w:numPr>
          <w:ilvl w:val="0"/>
          <w:numId w:val="11"/>
        </w:numPr>
        <w:tabs>
          <w:tab w:val="num" w:pos="360"/>
        </w:tabs>
        <w:spacing w:line="240" w:lineRule="atLeast"/>
        <w:ind w:left="-5" w:right="312" w:hanging="10"/>
        <w:jc w:val="both"/>
        <w:outlineLvl w:val="0"/>
        <w:rPr>
          <w:rFonts w:eastAsia="Arial" w:cs="Arial"/>
          <w:b/>
          <w:bCs/>
          <w:color w:val="000000"/>
          <w:szCs w:val="20"/>
          <w:lang w:eastAsia="sl-SI"/>
        </w:rPr>
      </w:pPr>
      <w:r w:rsidRPr="00760D00">
        <w:rPr>
          <w:rFonts w:eastAsia="Arial" w:cs="Arial"/>
          <w:b/>
          <w:bCs/>
          <w:color w:val="000000"/>
          <w:szCs w:val="20"/>
          <w:lang w:eastAsia="sl-SI"/>
        </w:rPr>
        <w:t>9.1.</w:t>
      </w:r>
      <w:r w:rsidR="00584A83" w:rsidRPr="00584A83">
        <w:rPr>
          <w:rFonts w:eastAsia="Arial" w:cs="Arial"/>
          <w:b/>
          <w:bCs/>
          <w:color w:val="000000"/>
          <w:szCs w:val="20"/>
          <w:lang w:eastAsia="sl-SI"/>
        </w:rPr>
        <w:t>3 Inšpekcijski nadzor</w:t>
      </w:r>
      <w:r w:rsidR="00BE554A">
        <w:rPr>
          <w:rFonts w:eastAsia="Arial" w:cs="Arial"/>
          <w:b/>
          <w:bCs/>
          <w:color w:val="000000"/>
          <w:szCs w:val="20"/>
          <w:lang w:eastAsia="sl-SI"/>
        </w:rPr>
        <w:t>i</w:t>
      </w:r>
      <w:r w:rsidR="00584A83" w:rsidRPr="00584A83">
        <w:rPr>
          <w:rFonts w:eastAsia="Arial" w:cs="Arial"/>
          <w:b/>
          <w:bCs/>
          <w:color w:val="000000"/>
          <w:szCs w:val="20"/>
          <w:lang w:eastAsia="sl-SI"/>
        </w:rPr>
        <w:t xml:space="preserve"> na osnovi prejetih pobud in prijav, ki niso bile določene kot prioritetne</w:t>
      </w:r>
    </w:p>
    <w:p w14:paraId="32A52104" w14:textId="77777777" w:rsidR="00760D00" w:rsidRDefault="00760D00" w:rsidP="00584A83">
      <w:pPr>
        <w:spacing w:line="240" w:lineRule="atLeast"/>
        <w:ind w:left="11" w:right="295" w:hanging="11"/>
        <w:jc w:val="both"/>
        <w:rPr>
          <w:rFonts w:eastAsia="Arial" w:cs="Arial"/>
          <w:color w:val="000000"/>
          <w:szCs w:val="20"/>
          <w:lang w:eastAsia="sl-SI"/>
        </w:rPr>
      </w:pPr>
    </w:p>
    <w:p w14:paraId="05A31433" w14:textId="5963C089" w:rsidR="00584A83" w:rsidRPr="00584A83" w:rsidRDefault="00584A83" w:rsidP="00584A83">
      <w:pPr>
        <w:spacing w:line="240" w:lineRule="atLeast"/>
        <w:ind w:left="11" w:right="295" w:hanging="11"/>
        <w:jc w:val="both"/>
        <w:rPr>
          <w:rFonts w:eastAsia="Arial" w:cs="Arial"/>
          <w:color w:val="000000"/>
          <w:szCs w:val="20"/>
          <w:lang w:eastAsia="sl-SI"/>
        </w:rPr>
      </w:pPr>
      <w:r w:rsidRPr="00584A83">
        <w:rPr>
          <w:rFonts w:eastAsia="Arial" w:cs="Arial"/>
          <w:color w:val="000000"/>
          <w:szCs w:val="20"/>
          <w:lang w:eastAsia="sl-SI"/>
        </w:rPr>
        <w:t>IRSO bo skladno s 24. členom Z</w:t>
      </w:r>
      <w:r w:rsidR="00755A0F">
        <w:rPr>
          <w:rFonts w:eastAsia="Arial" w:cs="Arial"/>
          <w:color w:val="000000"/>
          <w:szCs w:val="20"/>
          <w:lang w:eastAsia="sl-SI"/>
        </w:rPr>
        <w:t>akona o inšpekcijskem nadzoru</w:t>
      </w:r>
      <w:r w:rsidRPr="00584A83">
        <w:rPr>
          <w:rFonts w:eastAsia="Arial" w:cs="Arial"/>
          <w:color w:val="000000"/>
          <w:szCs w:val="20"/>
          <w:lang w:eastAsia="sl-SI"/>
        </w:rPr>
        <w:t xml:space="preserve"> in načrtom dela IRSO obravnaval vse prejete pobude in prijave. Ocenjuje se, da bo v letu 2022 opravljenih do 10 % nadzorov na podlagi pobud in prijav pravnih in fizičnih oseb. </w:t>
      </w:r>
    </w:p>
    <w:p w14:paraId="5C4AA9CA" w14:textId="77777777" w:rsidR="00584A83" w:rsidRPr="00584A83" w:rsidRDefault="00584A83" w:rsidP="00584A83">
      <w:pPr>
        <w:spacing w:line="240" w:lineRule="atLeast"/>
        <w:ind w:left="10" w:right="297" w:hanging="10"/>
        <w:jc w:val="both"/>
        <w:rPr>
          <w:rFonts w:eastAsia="Arial" w:cs="Arial"/>
          <w:color w:val="000000"/>
          <w:szCs w:val="20"/>
          <w:lang w:eastAsia="sl-SI"/>
        </w:rPr>
      </w:pPr>
    </w:p>
    <w:p w14:paraId="37608C3D" w14:textId="7F3BA233" w:rsidR="00584A83" w:rsidRPr="00584A83" w:rsidRDefault="00760D00" w:rsidP="00584A83">
      <w:pPr>
        <w:spacing w:line="240" w:lineRule="atLeast"/>
        <w:ind w:left="10" w:right="297" w:hanging="10"/>
        <w:jc w:val="both"/>
        <w:rPr>
          <w:rFonts w:eastAsia="Arial" w:cs="Arial"/>
          <w:b/>
          <w:bCs/>
          <w:color w:val="000000"/>
          <w:szCs w:val="20"/>
          <w:lang w:eastAsia="sl-SI"/>
        </w:rPr>
      </w:pPr>
      <w:r w:rsidRPr="00760D00">
        <w:rPr>
          <w:rFonts w:eastAsia="Arial" w:cs="Arial"/>
          <w:b/>
          <w:bCs/>
          <w:color w:val="000000"/>
          <w:szCs w:val="20"/>
          <w:u w:color="000000"/>
          <w:lang w:eastAsia="sl-SI"/>
        </w:rPr>
        <w:t>9.1.</w:t>
      </w:r>
      <w:r w:rsidR="00584A83" w:rsidRPr="00584A83">
        <w:rPr>
          <w:rFonts w:eastAsia="Arial" w:cs="Arial"/>
          <w:b/>
          <w:bCs/>
          <w:color w:val="000000"/>
          <w:szCs w:val="20"/>
          <w:u w:color="000000"/>
          <w:lang w:eastAsia="sl-SI"/>
        </w:rPr>
        <w:t>4 Prekrškovni postopki</w:t>
      </w:r>
    </w:p>
    <w:p w14:paraId="19C320FC" w14:textId="77777777" w:rsidR="00760D00" w:rsidRDefault="00760D00" w:rsidP="00584A83">
      <w:pPr>
        <w:spacing w:line="240" w:lineRule="atLeast"/>
        <w:ind w:right="297"/>
        <w:jc w:val="both"/>
        <w:rPr>
          <w:rFonts w:eastAsia="Arial" w:cs="Arial"/>
          <w:color w:val="000000"/>
          <w:szCs w:val="20"/>
          <w:lang w:eastAsia="sl-SI"/>
        </w:rPr>
      </w:pPr>
    </w:p>
    <w:p w14:paraId="0DF0E28B" w14:textId="12DBEA95" w:rsidR="00584A83" w:rsidRPr="00584A83" w:rsidRDefault="00584A83" w:rsidP="00584A83">
      <w:pPr>
        <w:spacing w:line="240" w:lineRule="atLeast"/>
        <w:ind w:right="297"/>
        <w:jc w:val="both"/>
        <w:rPr>
          <w:rFonts w:eastAsia="Arial" w:cs="Arial"/>
          <w:color w:val="000000"/>
          <w:szCs w:val="20"/>
          <w:lang w:eastAsia="sl-SI"/>
        </w:rPr>
      </w:pPr>
      <w:r w:rsidRPr="00584A83">
        <w:rPr>
          <w:rFonts w:eastAsia="Arial" w:cs="Arial"/>
          <w:color w:val="000000"/>
          <w:szCs w:val="20"/>
          <w:lang w:eastAsia="sl-SI"/>
        </w:rPr>
        <w:t xml:space="preserve">IRSO bo v 2022 dosledno izvajal naloge prekrškovnega organa na vseh področjih nadzora, ki so v njegovi pristojnosti. </w:t>
      </w:r>
    </w:p>
    <w:p w14:paraId="6D2FB4ED" w14:textId="77777777" w:rsidR="00584A83" w:rsidRPr="00584A83" w:rsidRDefault="00584A83" w:rsidP="00584A83">
      <w:pPr>
        <w:spacing w:line="240" w:lineRule="atLeast"/>
        <w:ind w:right="297"/>
        <w:jc w:val="both"/>
        <w:rPr>
          <w:rFonts w:eastAsia="Arial" w:cs="Arial"/>
          <w:color w:val="000000"/>
          <w:szCs w:val="20"/>
          <w:lang w:eastAsia="sl-SI"/>
        </w:rPr>
      </w:pPr>
    </w:p>
    <w:p w14:paraId="5A3CDE68" w14:textId="38C4F111" w:rsidR="00584A83" w:rsidRPr="00584A83" w:rsidRDefault="00760D00" w:rsidP="00584A83">
      <w:pPr>
        <w:keepNext/>
        <w:keepLines/>
        <w:numPr>
          <w:ilvl w:val="0"/>
          <w:numId w:val="11"/>
        </w:numPr>
        <w:tabs>
          <w:tab w:val="num" w:pos="360"/>
        </w:tabs>
        <w:spacing w:line="240" w:lineRule="atLeast"/>
        <w:ind w:left="-5" w:right="312" w:hanging="11"/>
        <w:jc w:val="both"/>
        <w:outlineLvl w:val="0"/>
        <w:rPr>
          <w:rFonts w:eastAsia="Arial" w:cs="Arial"/>
          <w:b/>
          <w:bCs/>
          <w:color w:val="000000"/>
          <w:szCs w:val="20"/>
          <w:u w:color="000000"/>
          <w:lang w:eastAsia="sl-SI"/>
        </w:rPr>
      </w:pPr>
      <w:r w:rsidRPr="00760D00">
        <w:rPr>
          <w:rFonts w:eastAsia="Arial" w:cs="Arial"/>
          <w:b/>
          <w:bCs/>
          <w:color w:val="000000"/>
          <w:szCs w:val="20"/>
          <w:u w:color="000000"/>
          <w:lang w:eastAsia="sl-SI"/>
        </w:rPr>
        <w:t>9.1.</w:t>
      </w:r>
      <w:r w:rsidR="00584A83" w:rsidRPr="00584A83">
        <w:rPr>
          <w:rFonts w:eastAsia="Arial" w:cs="Arial"/>
          <w:b/>
          <w:bCs/>
          <w:color w:val="000000"/>
          <w:szCs w:val="20"/>
          <w:u w:color="000000"/>
          <w:lang w:eastAsia="sl-SI"/>
        </w:rPr>
        <w:t>5 Skupni inšpekcijski nadzori</w:t>
      </w:r>
    </w:p>
    <w:p w14:paraId="492263A6" w14:textId="77777777" w:rsidR="00760D00" w:rsidRDefault="00760D00" w:rsidP="00584A83">
      <w:pPr>
        <w:spacing w:line="240" w:lineRule="atLeast"/>
        <w:ind w:left="10" w:right="297" w:hanging="11"/>
        <w:jc w:val="both"/>
        <w:rPr>
          <w:rFonts w:eastAsia="Arial" w:cs="Arial"/>
          <w:color w:val="000000"/>
          <w:szCs w:val="20"/>
          <w:lang w:eastAsia="sl-SI"/>
        </w:rPr>
      </w:pPr>
    </w:p>
    <w:p w14:paraId="6C2D34CA" w14:textId="2DCA68C7" w:rsidR="00584A83" w:rsidRPr="00584A83" w:rsidRDefault="00584A83" w:rsidP="00584A83">
      <w:pPr>
        <w:spacing w:line="240" w:lineRule="atLeast"/>
        <w:ind w:left="10" w:right="297" w:hanging="11"/>
        <w:jc w:val="both"/>
        <w:rPr>
          <w:rFonts w:eastAsia="Arial" w:cs="Arial"/>
          <w:color w:val="000000"/>
          <w:szCs w:val="20"/>
          <w:lang w:eastAsia="sl-SI"/>
        </w:rPr>
      </w:pPr>
      <w:r w:rsidRPr="000F7CCE">
        <w:rPr>
          <w:rFonts w:eastAsia="Arial" w:cs="Arial"/>
          <w:color w:val="000000"/>
          <w:szCs w:val="20"/>
          <w:lang w:eastAsia="sl-SI"/>
        </w:rPr>
        <w:t>IRSO za leto 2022 ne načrtuje skupnih inšpekcijskih nadzorov, bo pa po potrebi sodeloval na posameznih področjih, če bo to izkazano kot potrebno.</w:t>
      </w:r>
    </w:p>
    <w:p w14:paraId="1D4F10A3" w14:textId="667F3D38" w:rsidR="00584A83" w:rsidRDefault="00584A83" w:rsidP="00584A83">
      <w:pPr>
        <w:spacing w:line="240" w:lineRule="atLeast"/>
        <w:ind w:left="10" w:right="297" w:hanging="11"/>
        <w:jc w:val="both"/>
        <w:rPr>
          <w:rFonts w:eastAsia="Arial" w:cs="Arial"/>
          <w:color w:val="000000"/>
          <w:szCs w:val="20"/>
          <w:lang w:eastAsia="sl-SI"/>
        </w:rPr>
      </w:pPr>
    </w:p>
    <w:p w14:paraId="7D3DFC60" w14:textId="71C67B90" w:rsidR="00584A83" w:rsidRPr="0029542B" w:rsidRDefault="0029542B" w:rsidP="00584A83">
      <w:pPr>
        <w:spacing w:line="240" w:lineRule="atLeast"/>
        <w:ind w:left="10" w:right="297" w:hanging="11"/>
        <w:jc w:val="both"/>
        <w:rPr>
          <w:rFonts w:eastAsia="Arial" w:cs="Arial"/>
          <w:b/>
          <w:bCs/>
          <w:color w:val="000000"/>
          <w:szCs w:val="20"/>
          <w:lang w:eastAsia="sl-SI"/>
        </w:rPr>
      </w:pPr>
      <w:r w:rsidRPr="0029542B">
        <w:rPr>
          <w:rFonts w:eastAsia="Arial" w:cs="Arial"/>
          <w:b/>
          <w:bCs/>
          <w:color w:val="000000"/>
          <w:szCs w:val="20"/>
          <w:lang w:eastAsia="sl-SI"/>
        </w:rPr>
        <w:t>9.1.</w:t>
      </w:r>
      <w:r w:rsidR="00584A83" w:rsidRPr="0029542B">
        <w:rPr>
          <w:rFonts w:eastAsia="Arial" w:cs="Arial"/>
          <w:b/>
          <w:bCs/>
          <w:color w:val="000000"/>
          <w:szCs w:val="20"/>
          <w:lang w:eastAsia="sl-SI"/>
        </w:rPr>
        <w:t xml:space="preserve">6 </w:t>
      </w:r>
      <w:r w:rsidR="00584A83" w:rsidRPr="0029542B">
        <w:rPr>
          <w:rFonts w:cs="Arial"/>
          <w:b/>
          <w:bCs/>
          <w:szCs w:val="20"/>
        </w:rPr>
        <w:t>Nadzori nad izvajanjem COVID-19 ukrepov</w:t>
      </w:r>
    </w:p>
    <w:p w14:paraId="7DDEE090" w14:textId="77777777" w:rsidR="0029542B" w:rsidRDefault="0029542B" w:rsidP="00584A83">
      <w:pPr>
        <w:spacing w:line="240" w:lineRule="atLeast"/>
        <w:ind w:right="297"/>
        <w:jc w:val="both"/>
        <w:rPr>
          <w:rFonts w:cs="Arial"/>
          <w:szCs w:val="20"/>
        </w:rPr>
      </w:pPr>
    </w:p>
    <w:p w14:paraId="4E07F3CC" w14:textId="771E57B6" w:rsidR="00584A83" w:rsidRPr="00584A83" w:rsidRDefault="00584A83" w:rsidP="0029542B">
      <w:pPr>
        <w:jc w:val="both"/>
        <w:rPr>
          <w:rFonts w:eastAsia="Arial"/>
          <w:color w:val="000000"/>
          <w:lang w:eastAsia="sl-SI"/>
        </w:rPr>
      </w:pPr>
      <w:r w:rsidRPr="00584A83">
        <w:lastRenderedPageBreak/>
        <w:t xml:space="preserve">V času trajanja COVID-19 razmer bodo inšpektorji za obrambo pri izvajanju vseh nadzorov nadzorovali tudi spoštovanje predpisanih ukrepov za zajezitev in širjenje omenjene bolezni. Inšpekcijski nadzori se bodo izvajali pri vseh zavezancih in v objektih in okoliših, ki so posebnega pomena za obrambo. </w:t>
      </w:r>
    </w:p>
    <w:p w14:paraId="2220BBF1" w14:textId="77777777" w:rsidR="00584A83" w:rsidRPr="00584A83" w:rsidRDefault="00584A83" w:rsidP="00584A83">
      <w:pPr>
        <w:spacing w:line="240" w:lineRule="atLeast"/>
        <w:jc w:val="both"/>
        <w:rPr>
          <w:rFonts w:eastAsia="Calibri" w:cs="Arial"/>
          <w:szCs w:val="20"/>
        </w:rPr>
      </w:pPr>
    </w:p>
    <w:p w14:paraId="5CD6D66E" w14:textId="77777777" w:rsidR="00584A83" w:rsidRPr="00584A83" w:rsidRDefault="00584A83" w:rsidP="00584A83">
      <w:pPr>
        <w:spacing w:line="240" w:lineRule="atLeast"/>
        <w:jc w:val="both"/>
        <w:rPr>
          <w:rFonts w:cs="Arial"/>
          <w:szCs w:val="20"/>
        </w:rPr>
      </w:pPr>
      <w:r w:rsidRPr="00584A83">
        <w:rPr>
          <w:rFonts w:cs="Arial"/>
          <w:szCs w:val="20"/>
        </w:rPr>
        <w:t>V letu 2022 IRSO načrtuje izvedbo 26 različnih tematskih inšpekcijskih nadzorov pri približno 40 zavezancih. V okviru navedenega bodo izvedeni tudi trije nenapovedani nadzori v enotah in poveljstvih Slovenske vojske.</w:t>
      </w:r>
    </w:p>
    <w:p w14:paraId="3995202C" w14:textId="77777777" w:rsidR="006B5A59" w:rsidRPr="0039294E" w:rsidRDefault="006B5A59" w:rsidP="001A424F">
      <w:pPr>
        <w:autoSpaceDE w:val="0"/>
        <w:autoSpaceDN w:val="0"/>
        <w:adjustRightInd w:val="0"/>
        <w:spacing w:line="240" w:lineRule="auto"/>
        <w:rPr>
          <w:rFonts w:cs="Arial"/>
          <w:b/>
          <w:szCs w:val="20"/>
          <w:highlight w:val="yellow"/>
        </w:rPr>
      </w:pPr>
    </w:p>
    <w:p w14:paraId="44D016F5" w14:textId="77777777" w:rsidR="00704AE6" w:rsidRPr="0039294E" w:rsidRDefault="00704AE6" w:rsidP="001A424F">
      <w:pPr>
        <w:autoSpaceDE w:val="0"/>
        <w:autoSpaceDN w:val="0"/>
        <w:adjustRightInd w:val="0"/>
        <w:spacing w:line="240" w:lineRule="auto"/>
        <w:rPr>
          <w:rFonts w:cs="Arial"/>
          <w:b/>
          <w:szCs w:val="20"/>
          <w:highlight w:val="yellow"/>
        </w:rPr>
      </w:pPr>
    </w:p>
    <w:p w14:paraId="26DBB567" w14:textId="21921C7E" w:rsidR="00704AE6" w:rsidRPr="0039294E" w:rsidRDefault="00EF2B1C" w:rsidP="006942DD">
      <w:pPr>
        <w:autoSpaceDE w:val="0"/>
        <w:autoSpaceDN w:val="0"/>
        <w:adjustRightInd w:val="0"/>
        <w:spacing w:line="240" w:lineRule="auto"/>
        <w:jc w:val="both"/>
        <w:rPr>
          <w:rFonts w:cs="Arial"/>
          <w:b/>
          <w:szCs w:val="20"/>
        </w:rPr>
      </w:pPr>
      <w:r w:rsidRPr="0029542B">
        <w:rPr>
          <w:rFonts w:cs="Arial"/>
          <w:b/>
          <w:szCs w:val="20"/>
        </w:rPr>
        <w:t>9</w:t>
      </w:r>
      <w:r w:rsidR="002A1977" w:rsidRPr="0029542B">
        <w:rPr>
          <w:rFonts w:cs="Arial"/>
          <w:b/>
          <w:szCs w:val="20"/>
        </w:rPr>
        <w:t>.</w:t>
      </w:r>
      <w:r w:rsidR="00704AE6" w:rsidRPr="0029542B">
        <w:rPr>
          <w:rFonts w:cs="Arial"/>
          <w:b/>
          <w:szCs w:val="20"/>
        </w:rPr>
        <w:t xml:space="preserve">2 </w:t>
      </w:r>
      <w:r w:rsidR="003D1076" w:rsidRPr="0029542B">
        <w:rPr>
          <w:rFonts w:cs="Arial"/>
          <w:b/>
          <w:szCs w:val="20"/>
        </w:rPr>
        <w:t>INŠPEKTORAT REPUBLIKE SLOVENIJE ZA VARSTVO PRED NARAVNIMI IN DRUGIMI NESREČAMI</w:t>
      </w:r>
      <w:r w:rsidR="003D1076" w:rsidRPr="0039294E">
        <w:rPr>
          <w:rFonts w:cs="Arial"/>
          <w:b/>
          <w:szCs w:val="20"/>
        </w:rPr>
        <w:t xml:space="preserve"> </w:t>
      </w:r>
    </w:p>
    <w:p w14:paraId="55CAF760" w14:textId="5FFAAC16" w:rsidR="00704AE6" w:rsidRDefault="00704AE6" w:rsidP="001A424F">
      <w:pPr>
        <w:autoSpaceDE w:val="0"/>
        <w:autoSpaceDN w:val="0"/>
        <w:adjustRightInd w:val="0"/>
        <w:spacing w:line="240" w:lineRule="auto"/>
        <w:rPr>
          <w:rFonts w:cs="Arial"/>
          <w:szCs w:val="20"/>
          <w:u w:val="single"/>
        </w:rPr>
      </w:pPr>
    </w:p>
    <w:p w14:paraId="4EFF92B3" w14:textId="66E1D561" w:rsidR="006B5A59" w:rsidRPr="0029542B" w:rsidRDefault="006B5A59" w:rsidP="006B5A59">
      <w:pPr>
        <w:autoSpaceDE w:val="0"/>
        <w:autoSpaceDN w:val="0"/>
        <w:adjustRightInd w:val="0"/>
        <w:spacing w:line="240" w:lineRule="atLeast"/>
        <w:jc w:val="both"/>
        <w:rPr>
          <w:szCs w:val="20"/>
        </w:rPr>
      </w:pPr>
      <w:r w:rsidRPr="0029542B">
        <w:rPr>
          <w:szCs w:val="20"/>
        </w:rPr>
        <w:t xml:space="preserve">Strateške usmeritve in prioritete </w:t>
      </w:r>
      <w:r w:rsidR="005840F1">
        <w:rPr>
          <w:szCs w:val="20"/>
        </w:rPr>
        <w:t xml:space="preserve">Inšpektorata RS za varstvo pred naravnimi in drugimi nesrečami (v nadaljnjem besedilu: </w:t>
      </w:r>
      <w:r w:rsidRPr="0029542B">
        <w:rPr>
          <w:szCs w:val="20"/>
        </w:rPr>
        <w:t>IRSVNDN</w:t>
      </w:r>
      <w:r w:rsidR="005840F1">
        <w:rPr>
          <w:szCs w:val="20"/>
        </w:rPr>
        <w:t>)</w:t>
      </w:r>
      <w:r w:rsidRPr="0029542B">
        <w:rPr>
          <w:szCs w:val="20"/>
        </w:rPr>
        <w:t xml:space="preserve">, povzete iz sprejetega letnega načrta dela in izhodišč za določanje prioritetnih inšpekcijskih nadzorov za posamezna področja: </w:t>
      </w:r>
    </w:p>
    <w:p w14:paraId="3DABB777" w14:textId="77777777" w:rsidR="006B5A59" w:rsidRPr="0029542B" w:rsidRDefault="006B5A59" w:rsidP="006B5A59">
      <w:pPr>
        <w:autoSpaceDE w:val="0"/>
        <w:autoSpaceDN w:val="0"/>
        <w:adjustRightInd w:val="0"/>
        <w:spacing w:line="240" w:lineRule="atLeast"/>
        <w:rPr>
          <w:b/>
          <w:szCs w:val="20"/>
          <w:highlight w:val="yellow"/>
        </w:rPr>
      </w:pPr>
    </w:p>
    <w:p w14:paraId="7FAA3348" w14:textId="668D4412" w:rsidR="006B5A59" w:rsidRPr="0029542B" w:rsidRDefault="0029542B" w:rsidP="006B5A59">
      <w:pPr>
        <w:autoSpaceDE w:val="0"/>
        <w:autoSpaceDN w:val="0"/>
        <w:adjustRightInd w:val="0"/>
        <w:spacing w:line="240" w:lineRule="atLeast"/>
        <w:rPr>
          <w:b/>
          <w:bCs/>
          <w:szCs w:val="20"/>
        </w:rPr>
      </w:pPr>
      <w:r w:rsidRPr="0029542B">
        <w:rPr>
          <w:b/>
          <w:bCs/>
          <w:szCs w:val="20"/>
        </w:rPr>
        <w:t>9.2.</w:t>
      </w:r>
      <w:r w:rsidR="006B5A59" w:rsidRPr="0029542B">
        <w:rPr>
          <w:b/>
          <w:bCs/>
          <w:szCs w:val="20"/>
        </w:rPr>
        <w:t>1 Sistemski inšpekcijski nadzori IRSVNDN v letu 2022 so:</w:t>
      </w:r>
    </w:p>
    <w:p w14:paraId="3F7E564E" w14:textId="77777777" w:rsidR="006B5A59" w:rsidRPr="0029542B" w:rsidRDefault="006B5A59" w:rsidP="006B5A59">
      <w:pPr>
        <w:autoSpaceDE w:val="0"/>
        <w:autoSpaceDN w:val="0"/>
        <w:adjustRightInd w:val="0"/>
        <w:spacing w:line="240" w:lineRule="atLeast"/>
        <w:rPr>
          <w:szCs w:val="20"/>
        </w:rPr>
      </w:pPr>
    </w:p>
    <w:p w14:paraId="6CC1BFA1" w14:textId="77777777" w:rsidR="006B5A59" w:rsidRPr="0029542B" w:rsidRDefault="006B5A59" w:rsidP="006B5A59">
      <w:pPr>
        <w:autoSpaceDE w:val="0"/>
        <w:autoSpaceDN w:val="0"/>
        <w:adjustRightInd w:val="0"/>
        <w:spacing w:line="240" w:lineRule="atLeast"/>
        <w:rPr>
          <w:szCs w:val="20"/>
        </w:rPr>
      </w:pPr>
      <w:r w:rsidRPr="0029542B">
        <w:rPr>
          <w:bCs/>
          <w:szCs w:val="20"/>
        </w:rPr>
        <w:t>Varstvo pred požarom</w:t>
      </w:r>
      <w:r w:rsidRPr="0029542B">
        <w:rPr>
          <w:szCs w:val="20"/>
        </w:rPr>
        <w:t>:</w:t>
      </w:r>
    </w:p>
    <w:p w14:paraId="5FE186C3" w14:textId="77777777" w:rsidR="006B5A59" w:rsidRPr="0029542B" w:rsidRDefault="006B5A59" w:rsidP="006B5A59">
      <w:pPr>
        <w:autoSpaceDE w:val="0"/>
        <w:autoSpaceDN w:val="0"/>
        <w:adjustRightInd w:val="0"/>
        <w:spacing w:line="240" w:lineRule="atLeast"/>
        <w:rPr>
          <w:szCs w:val="20"/>
          <w:highlight w:val="yellow"/>
        </w:rPr>
      </w:pPr>
    </w:p>
    <w:p w14:paraId="69FBC9AB" w14:textId="77777777" w:rsidR="006B5A59" w:rsidRPr="0029542B" w:rsidRDefault="006B5A59" w:rsidP="00324CAF">
      <w:pPr>
        <w:numPr>
          <w:ilvl w:val="0"/>
          <w:numId w:val="95"/>
        </w:numPr>
        <w:autoSpaceDE w:val="0"/>
        <w:autoSpaceDN w:val="0"/>
        <w:adjustRightInd w:val="0"/>
        <w:spacing w:line="240" w:lineRule="atLeast"/>
        <w:jc w:val="both"/>
        <w:rPr>
          <w:szCs w:val="20"/>
        </w:rPr>
      </w:pPr>
      <w:r w:rsidRPr="0029542B">
        <w:rPr>
          <w:szCs w:val="20"/>
        </w:rPr>
        <w:t>nadzori celotnega področja varstva pred požarom v objektih, ki so v javnem interesu in niso bili pregledani v zadnjih treh letih;</w:t>
      </w:r>
    </w:p>
    <w:p w14:paraId="7B74955C" w14:textId="77777777" w:rsidR="006B5A59" w:rsidRPr="0029542B" w:rsidRDefault="006B5A59" w:rsidP="00324CAF">
      <w:pPr>
        <w:numPr>
          <w:ilvl w:val="0"/>
          <w:numId w:val="96"/>
        </w:numPr>
        <w:autoSpaceDE w:val="0"/>
        <w:autoSpaceDN w:val="0"/>
        <w:adjustRightInd w:val="0"/>
        <w:spacing w:line="240" w:lineRule="atLeast"/>
        <w:jc w:val="both"/>
        <w:rPr>
          <w:szCs w:val="20"/>
        </w:rPr>
      </w:pPr>
      <w:r w:rsidRPr="0029542B">
        <w:rPr>
          <w:szCs w:val="20"/>
        </w:rPr>
        <w:t>nadzori celotnega področja varstva pred požarom pri ostalih objektih, ki niso bili pregledani pet ali več let (tudi nadzori v objektih, v katerih se opravlja verska dejavnost);</w:t>
      </w:r>
    </w:p>
    <w:p w14:paraId="4292EE5F" w14:textId="39719446" w:rsidR="006B5A59" w:rsidRPr="0029542B" w:rsidRDefault="006B5A59" w:rsidP="00324CAF">
      <w:pPr>
        <w:numPr>
          <w:ilvl w:val="0"/>
          <w:numId w:val="96"/>
        </w:numPr>
        <w:autoSpaceDE w:val="0"/>
        <w:autoSpaceDN w:val="0"/>
        <w:adjustRightInd w:val="0"/>
        <w:spacing w:line="240" w:lineRule="atLeast"/>
        <w:jc w:val="both"/>
        <w:rPr>
          <w:szCs w:val="20"/>
        </w:rPr>
      </w:pPr>
      <w:r w:rsidRPr="0029542B">
        <w:rPr>
          <w:szCs w:val="20"/>
        </w:rPr>
        <w:t>usmerjeni nadzori v nakupovalnih centrih v času velikonočnih in novoletnih praznik</w:t>
      </w:r>
      <w:r w:rsidR="00576C7D">
        <w:rPr>
          <w:szCs w:val="20"/>
        </w:rPr>
        <w:t>ov</w:t>
      </w:r>
      <w:r w:rsidRPr="0029542B">
        <w:rPr>
          <w:szCs w:val="20"/>
        </w:rPr>
        <w:t>;</w:t>
      </w:r>
    </w:p>
    <w:p w14:paraId="19CF8768" w14:textId="1D554617" w:rsidR="006B5A59" w:rsidRPr="0029542B" w:rsidRDefault="006B5A59" w:rsidP="00324CAF">
      <w:pPr>
        <w:numPr>
          <w:ilvl w:val="0"/>
          <w:numId w:val="95"/>
        </w:numPr>
        <w:autoSpaceDE w:val="0"/>
        <w:autoSpaceDN w:val="0"/>
        <w:adjustRightInd w:val="0"/>
        <w:spacing w:line="240" w:lineRule="atLeast"/>
        <w:jc w:val="both"/>
        <w:rPr>
          <w:szCs w:val="20"/>
        </w:rPr>
      </w:pPr>
      <w:r w:rsidRPr="0029542B">
        <w:rPr>
          <w:szCs w:val="20"/>
        </w:rPr>
        <w:t xml:space="preserve">inšpekcijski nadzori na podlagi </w:t>
      </w:r>
      <w:r w:rsidRPr="0029542B">
        <w:rPr>
          <w:bCs/>
          <w:szCs w:val="20"/>
          <w:lang w:eastAsia="sl-SI"/>
        </w:rPr>
        <w:t>Uredbe o skladiščenju trdnih gorljivih odpadkov na prostem</w:t>
      </w:r>
      <w:r w:rsidR="00576C7D" w:rsidRPr="00576C7D">
        <w:t xml:space="preserve"> (Uradni list RS, št. </w:t>
      </w:r>
      <w:hyperlink r:id="rId187" w:tgtFrame="_blank" w:tooltip="Uredba o skladiščenju trdnih gorljivih odpadkov na prostem" w:history="1">
        <w:r w:rsidR="00576C7D" w:rsidRPr="00576C7D">
          <w:t>53/19</w:t>
        </w:r>
      </w:hyperlink>
      <w:r w:rsidR="00576C7D" w:rsidRPr="00576C7D">
        <w:t>)</w:t>
      </w:r>
      <w:r w:rsidRPr="00576C7D">
        <w:rPr>
          <w:bCs/>
          <w:szCs w:val="20"/>
          <w:lang w:eastAsia="sl-SI"/>
        </w:rPr>
        <w:t>;</w:t>
      </w:r>
    </w:p>
    <w:p w14:paraId="498A72E7" w14:textId="77777777" w:rsidR="006B5A59" w:rsidRPr="0029542B" w:rsidRDefault="006B5A59" w:rsidP="00324CAF">
      <w:pPr>
        <w:numPr>
          <w:ilvl w:val="0"/>
          <w:numId w:val="95"/>
        </w:numPr>
        <w:autoSpaceDE w:val="0"/>
        <w:autoSpaceDN w:val="0"/>
        <w:adjustRightInd w:val="0"/>
        <w:spacing w:line="240" w:lineRule="atLeast"/>
        <w:jc w:val="both"/>
        <w:rPr>
          <w:szCs w:val="20"/>
        </w:rPr>
      </w:pPr>
      <w:r w:rsidRPr="0029542B">
        <w:rPr>
          <w:szCs w:val="20"/>
        </w:rPr>
        <w:t xml:space="preserve">pri organizacijah, ki so si pridobile pooblastilo Uprave RS za zaščito in reševanje </w:t>
      </w:r>
      <w:r w:rsidRPr="0029542B">
        <w:rPr>
          <w:szCs w:val="20"/>
          <w:lang w:eastAsia="sl-SI"/>
        </w:rPr>
        <w:t>za vzdrževanje gasilnikov, izdelavo požarnih redov, požarnih načrtov in načrtov evakuacije, za izvajanje usposabljanj in drugih ukrepov varstva pred požarom ter za izvajanje požarnega varovanja</w:t>
      </w:r>
      <w:r w:rsidRPr="0029542B">
        <w:rPr>
          <w:szCs w:val="20"/>
        </w:rPr>
        <w:t xml:space="preserve"> pooblastila ter nadzor na področju sive ekonomije ter dela na črno;</w:t>
      </w:r>
    </w:p>
    <w:p w14:paraId="5F66E4C1" w14:textId="407E1069" w:rsidR="006B5A59" w:rsidRPr="0029542B" w:rsidRDefault="006B5A59" w:rsidP="00324CAF">
      <w:pPr>
        <w:numPr>
          <w:ilvl w:val="0"/>
          <w:numId w:val="96"/>
        </w:numPr>
        <w:autoSpaceDE w:val="0"/>
        <w:autoSpaceDN w:val="0"/>
        <w:adjustRightInd w:val="0"/>
        <w:spacing w:line="240" w:lineRule="atLeast"/>
        <w:jc w:val="both"/>
        <w:rPr>
          <w:szCs w:val="20"/>
        </w:rPr>
      </w:pPr>
      <w:r w:rsidRPr="0029542B">
        <w:rPr>
          <w:szCs w:val="20"/>
        </w:rPr>
        <w:t>nadzori naravnega okolja, predvsem v času razglašene velike ali zelo velike požarne ogroženosti</w:t>
      </w:r>
      <w:r w:rsidR="0076753C">
        <w:rPr>
          <w:szCs w:val="20"/>
        </w:rPr>
        <w:t>;</w:t>
      </w:r>
      <w:r w:rsidRPr="0029542B">
        <w:rPr>
          <w:szCs w:val="20"/>
        </w:rPr>
        <w:t xml:space="preserve"> </w:t>
      </w:r>
    </w:p>
    <w:p w14:paraId="09629BFB" w14:textId="77777777" w:rsidR="006B5A59" w:rsidRPr="0029542B" w:rsidRDefault="006B5A59" w:rsidP="00324CAF">
      <w:pPr>
        <w:numPr>
          <w:ilvl w:val="0"/>
          <w:numId w:val="96"/>
        </w:numPr>
        <w:autoSpaceDE w:val="0"/>
        <w:autoSpaceDN w:val="0"/>
        <w:adjustRightInd w:val="0"/>
        <w:spacing w:line="240" w:lineRule="atLeast"/>
        <w:jc w:val="both"/>
        <w:rPr>
          <w:szCs w:val="20"/>
        </w:rPr>
      </w:pPr>
      <w:r w:rsidRPr="0029542B">
        <w:rPr>
          <w:szCs w:val="20"/>
        </w:rPr>
        <w:t>izvajanje inšpekcijskih nadzorov na podlagi Gradbenega zakona – v času gradnje glede izpolnjevanja bistvenih zahtev varstva pred požarom;</w:t>
      </w:r>
    </w:p>
    <w:p w14:paraId="270693D3" w14:textId="1ECE4A2F" w:rsidR="006B5A59" w:rsidRPr="0029542B" w:rsidRDefault="006B5A59" w:rsidP="00324CAF">
      <w:pPr>
        <w:numPr>
          <w:ilvl w:val="0"/>
          <w:numId w:val="96"/>
        </w:numPr>
        <w:autoSpaceDE w:val="0"/>
        <w:autoSpaceDN w:val="0"/>
        <w:adjustRightInd w:val="0"/>
        <w:spacing w:line="240" w:lineRule="atLeast"/>
        <w:jc w:val="both"/>
        <w:rPr>
          <w:szCs w:val="20"/>
        </w:rPr>
      </w:pPr>
      <w:r w:rsidRPr="0029542B">
        <w:rPr>
          <w:szCs w:val="20"/>
        </w:rPr>
        <w:t>izvajanje inšpekcijskih nalog na podlagi Zakona o dimnikarskih storitvah</w:t>
      </w:r>
      <w:r w:rsidR="00EA2E86">
        <w:rPr>
          <w:szCs w:val="20"/>
        </w:rPr>
        <w:t xml:space="preserve"> </w:t>
      </w:r>
      <w:r w:rsidR="00EA2E86" w:rsidRPr="00EA2E86">
        <w:t xml:space="preserve">(Uradni list RS, št. </w:t>
      </w:r>
      <w:hyperlink r:id="rId188" w:tgtFrame="_blank" w:tooltip="Zakon o dimnikarskih storitvah (ZDimS)" w:history="1">
        <w:r w:rsidR="00EA2E86" w:rsidRPr="00EA2E86">
          <w:t>68/16</w:t>
        </w:r>
      </w:hyperlink>
      <w:r w:rsidR="00EA2E86" w:rsidRPr="00EA2E86">
        <w:t>)</w:t>
      </w:r>
      <w:r w:rsidRPr="0029542B">
        <w:rPr>
          <w:szCs w:val="20"/>
        </w:rPr>
        <w:t>;</w:t>
      </w:r>
    </w:p>
    <w:p w14:paraId="4261BC80" w14:textId="77777777" w:rsidR="006B5A59" w:rsidRPr="0029542B" w:rsidRDefault="006B5A59" w:rsidP="00324CAF">
      <w:pPr>
        <w:numPr>
          <w:ilvl w:val="0"/>
          <w:numId w:val="96"/>
        </w:numPr>
        <w:autoSpaceDE w:val="0"/>
        <w:autoSpaceDN w:val="0"/>
        <w:adjustRightInd w:val="0"/>
        <w:spacing w:line="240" w:lineRule="atLeast"/>
        <w:jc w:val="both"/>
        <w:rPr>
          <w:szCs w:val="20"/>
        </w:rPr>
      </w:pPr>
      <w:r w:rsidRPr="0029542B">
        <w:rPr>
          <w:szCs w:val="20"/>
        </w:rPr>
        <w:t>nadzori večjih javnih prireditev.</w:t>
      </w:r>
    </w:p>
    <w:p w14:paraId="3A8952D7" w14:textId="77777777" w:rsidR="006B5A59" w:rsidRPr="0029542B" w:rsidRDefault="006B5A59" w:rsidP="006B5A59">
      <w:pPr>
        <w:autoSpaceDE w:val="0"/>
        <w:autoSpaceDN w:val="0"/>
        <w:adjustRightInd w:val="0"/>
        <w:spacing w:line="240" w:lineRule="atLeast"/>
        <w:ind w:left="360"/>
        <w:jc w:val="both"/>
        <w:rPr>
          <w:szCs w:val="20"/>
          <w:highlight w:val="yellow"/>
        </w:rPr>
      </w:pPr>
    </w:p>
    <w:p w14:paraId="413BE1DD" w14:textId="77777777" w:rsidR="006B5A59" w:rsidRPr="0029542B" w:rsidRDefault="006B5A59" w:rsidP="006B5A59">
      <w:pPr>
        <w:autoSpaceDE w:val="0"/>
        <w:autoSpaceDN w:val="0"/>
        <w:adjustRightInd w:val="0"/>
        <w:spacing w:line="240" w:lineRule="atLeast"/>
        <w:rPr>
          <w:bCs/>
          <w:szCs w:val="20"/>
        </w:rPr>
      </w:pPr>
      <w:r w:rsidRPr="0029542B">
        <w:rPr>
          <w:bCs/>
          <w:szCs w:val="20"/>
        </w:rPr>
        <w:t>Varstvo pred naravnimi in drugimi nesrečami:</w:t>
      </w:r>
    </w:p>
    <w:p w14:paraId="3154BA5F" w14:textId="77777777" w:rsidR="006B5A59" w:rsidRPr="0029542B" w:rsidRDefault="006B5A59" w:rsidP="006B5A59">
      <w:pPr>
        <w:autoSpaceDE w:val="0"/>
        <w:autoSpaceDN w:val="0"/>
        <w:adjustRightInd w:val="0"/>
        <w:spacing w:line="240" w:lineRule="atLeast"/>
        <w:rPr>
          <w:bCs/>
          <w:szCs w:val="20"/>
          <w:highlight w:val="yellow"/>
        </w:rPr>
      </w:pPr>
    </w:p>
    <w:p w14:paraId="1A7E953F" w14:textId="770E1E1B" w:rsidR="006B5A59" w:rsidRPr="0029542B" w:rsidRDefault="006B5A59" w:rsidP="00324CAF">
      <w:pPr>
        <w:numPr>
          <w:ilvl w:val="0"/>
          <w:numId w:val="97"/>
        </w:numPr>
        <w:autoSpaceDE w:val="0"/>
        <w:autoSpaceDN w:val="0"/>
        <w:adjustRightInd w:val="0"/>
        <w:spacing w:line="240" w:lineRule="atLeast"/>
        <w:jc w:val="both"/>
        <w:rPr>
          <w:szCs w:val="20"/>
          <w:lang w:eastAsia="sl-SI"/>
        </w:rPr>
      </w:pPr>
      <w:r w:rsidRPr="0029542B">
        <w:rPr>
          <w:szCs w:val="20"/>
          <w:lang w:eastAsia="sl-SI"/>
        </w:rPr>
        <w:t xml:space="preserve">nadzori </w:t>
      </w:r>
      <w:r w:rsidR="00482EE9">
        <w:rPr>
          <w:szCs w:val="20"/>
          <w:lang w:eastAsia="sl-SI"/>
        </w:rPr>
        <w:t xml:space="preserve">v </w:t>
      </w:r>
      <w:r w:rsidRPr="0029542B">
        <w:rPr>
          <w:szCs w:val="20"/>
          <w:lang w:eastAsia="sl-SI"/>
        </w:rPr>
        <w:t>organizacijah, ki v delovnem procesu uporabljajo, proizvajajo, prevažajo ali skladiščijo jedrske snovi, nafto in njene derivate ter energetske pline in opravljajo dejavnost ali upravljajo s sredstvi za delo, ki pomenijo nevarnost za nastanek nesreče, ali upravljajo velike infrastrukturne in druge sisteme in morajo izdelati načrte zaščite in reševanja;</w:t>
      </w:r>
    </w:p>
    <w:p w14:paraId="05305759" w14:textId="77777777" w:rsidR="006B5A59" w:rsidRPr="0029542B" w:rsidRDefault="006B5A59" w:rsidP="00324CAF">
      <w:pPr>
        <w:numPr>
          <w:ilvl w:val="0"/>
          <w:numId w:val="97"/>
        </w:numPr>
        <w:autoSpaceDE w:val="0"/>
        <w:autoSpaceDN w:val="0"/>
        <w:adjustRightInd w:val="0"/>
        <w:spacing w:line="240" w:lineRule="atLeast"/>
        <w:jc w:val="both"/>
        <w:rPr>
          <w:szCs w:val="20"/>
          <w:lang w:eastAsia="sl-SI"/>
        </w:rPr>
      </w:pPr>
      <w:r w:rsidRPr="0029542B">
        <w:rPr>
          <w:szCs w:val="20"/>
          <w:lang w:eastAsia="sl-SI"/>
        </w:rPr>
        <w:t>inšpekcijski nadzori regijskih načrtov zaščite in reševanja ob poplavah, načrtov zaščite in reševanja v občinah, kjer niso bili pregledani v zadnjih štirih letih;</w:t>
      </w:r>
    </w:p>
    <w:p w14:paraId="2A93B36C" w14:textId="77777777" w:rsidR="006B5A59" w:rsidRPr="0029542B" w:rsidRDefault="006B5A59" w:rsidP="00324CAF">
      <w:pPr>
        <w:numPr>
          <w:ilvl w:val="0"/>
          <w:numId w:val="98"/>
        </w:numPr>
        <w:autoSpaceDE w:val="0"/>
        <w:autoSpaceDN w:val="0"/>
        <w:adjustRightInd w:val="0"/>
        <w:spacing w:line="240" w:lineRule="atLeast"/>
        <w:jc w:val="both"/>
        <w:rPr>
          <w:szCs w:val="20"/>
        </w:rPr>
      </w:pPr>
      <w:r w:rsidRPr="0029542B">
        <w:rPr>
          <w:szCs w:val="20"/>
        </w:rPr>
        <w:t>nadzori na področju organiziranja, opremljanja in usposabljanja sil zaščite, reševanja in pomoči regije, občine, podjetij, izobraževalnih ustanovah;</w:t>
      </w:r>
    </w:p>
    <w:p w14:paraId="7F56F1A6" w14:textId="77777777" w:rsidR="006B5A59" w:rsidRPr="0029542B" w:rsidRDefault="006B5A59" w:rsidP="00324CAF">
      <w:pPr>
        <w:numPr>
          <w:ilvl w:val="0"/>
          <w:numId w:val="98"/>
        </w:numPr>
        <w:autoSpaceDE w:val="0"/>
        <w:autoSpaceDN w:val="0"/>
        <w:adjustRightInd w:val="0"/>
        <w:spacing w:line="240" w:lineRule="atLeast"/>
        <w:jc w:val="both"/>
        <w:rPr>
          <w:szCs w:val="20"/>
        </w:rPr>
      </w:pPr>
      <w:r w:rsidRPr="0029542B">
        <w:rPr>
          <w:szCs w:val="20"/>
        </w:rPr>
        <w:t>nadzori v podjetjih in občinah kjer so podjetja, ki so opredeljena kot viri večjega tveganja;</w:t>
      </w:r>
    </w:p>
    <w:p w14:paraId="45816F15" w14:textId="77777777" w:rsidR="006B5A59" w:rsidRPr="0029542B" w:rsidRDefault="006B5A59" w:rsidP="00324CAF">
      <w:pPr>
        <w:numPr>
          <w:ilvl w:val="0"/>
          <w:numId w:val="98"/>
        </w:numPr>
        <w:autoSpaceDE w:val="0"/>
        <w:autoSpaceDN w:val="0"/>
        <w:adjustRightInd w:val="0"/>
        <w:spacing w:line="240" w:lineRule="atLeast"/>
        <w:jc w:val="both"/>
        <w:rPr>
          <w:szCs w:val="20"/>
        </w:rPr>
      </w:pPr>
      <w:r w:rsidRPr="0029542B">
        <w:rPr>
          <w:szCs w:val="20"/>
        </w:rPr>
        <w:t xml:space="preserve">nadzori enot in sil za zaščito, reševanje in pomoč, ki jih organizira država; </w:t>
      </w:r>
    </w:p>
    <w:p w14:paraId="118F4330" w14:textId="77777777" w:rsidR="006B5A59" w:rsidRPr="0029542B" w:rsidRDefault="006B5A59" w:rsidP="00324CAF">
      <w:pPr>
        <w:numPr>
          <w:ilvl w:val="0"/>
          <w:numId w:val="98"/>
        </w:numPr>
        <w:autoSpaceDE w:val="0"/>
        <w:autoSpaceDN w:val="0"/>
        <w:adjustRightInd w:val="0"/>
        <w:spacing w:line="240" w:lineRule="atLeast"/>
        <w:jc w:val="both"/>
        <w:rPr>
          <w:szCs w:val="20"/>
        </w:rPr>
      </w:pPr>
      <w:r w:rsidRPr="0029542B">
        <w:rPr>
          <w:szCs w:val="20"/>
        </w:rPr>
        <w:t>sodelovanje pri ocenjevanjih vaj na področju zaščite in reševanja.</w:t>
      </w:r>
    </w:p>
    <w:p w14:paraId="401131A6" w14:textId="77777777" w:rsidR="006B5A59" w:rsidRPr="0029542B" w:rsidRDefault="006B5A59" w:rsidP="006B5A59">
      <w:pPr>
        <w:autoSpaceDE w:val="0"/>
        <w:autoSpaceDN w:val="0"/>
        <w:adjustRightInd w:val="0"/>
        <w:spacing w:line="240" w:lineRule="atLeast"/>
        <w:rPr>
          <w:szCs w:val="20"/>
          <w:highlight w:val="yellow"/>
        </w:rPr>
      </w:pPr>
    </w:p>
    <w:p w14:paraId="6EAA8365" w14:textId="77777777" w:rsidR="006B5A59" w:rsidRPr="0029542B" w:rsidRDefault="006B5A59" w:rsidP="006B5A59">
      <w:pPr>
        <w:autoSpaceDE w:val="0"/>
        <w:autoSpaceDN w:val="0"/>
        <w:adjustRightInd w:val="0"/>
        <w:spacing w:line="240" w:lineRule="atLeast"/>
        <w:rPr>
          <w:bCs/>
          <w:szCs w:val="20"/>
        </w:rPr>
      </w:pPr>
      <w:r w:rsidRPr="0029542B">
        <w:rPr>
          <w:bCs/>
          <w:szCs w:val="20"/>
        </w:rPr>
        <w:t>Varstvo pred utopitvami:</w:t>
      </w:r>
    </w:p>
    <w:p w14:paraId="1E7FAE95" w14:textId="77777777" w:rsidR="006B5A59" w:rsidRPr="0029542B" w:rsidRDefault="006B5A59" w:rsidP="006B5A59">
      <w:pPr>
        <w:autoSpaceDE w:val="0"/>
        <w:autoSpaceDN w:val="0"/>
        <w:adjustRightInd w:val="0"/>
        <w:spacing w:line="240" w:lineRule="atLeast"/>
        <w:rPr>
          <w:bCs/>
          <w:szCs w:val="20"/>
          <w:highlight w:val="yellow"/>
        </w:rPr>
      </w:pPr>
    </w:p>
    <w:p w14:paraId="23594B65" w14:textId="77777777" w:rsidR="006B5A59" w:rsidRPr="0029542B" w:rsidRDefault="006B5A59" w:rsidP="00324CAF">
      <w:pPr>
        <w:numPr>
          <w:ilvl w:val="0"/>
          <w:numId w:val="99"/>
        </w:numPr>
        <w:autoSpaceDE w:val="0"/>
        <w:autoSpaceDN w:val="0"/>
        <w:adjustRightInd w:val="0"/>
        <w:spacing w:line="240" w:lineRule="atLeast"/>
        <w:jc w:val="both"/>
        <w:rPr>
          <w:szCs w:val="20"/>
        </w:rPr>
      </w:pPr>
      <w:r w:rsidRPr="0029542B">
        <w:rPr>
          <w:szCs w:val="20"/>
        </w:rPr>
        <w:lastRenderedPageBreak/>
        <w:t>redni nenapovedani ter izredni nadzori kopališč glede izpolnjevanja zahtev varnosti na kopališčih in reševalcev iz vode,</w:t>
      </w:r>
    </w:p>
    <w:p w14:paraId="33AE1D30" w14:textId="77777777" w:rsidR="006B5A59" w:rsidRPr="0029542B" w:rsidRDefault="006B5A59" w:rsidP="00324CAF">
      <w:pPr>
        <w:numPr>
          <w:ilvl w:val="0"/>
          <w:numId w:val="99"/>
        </w:numPr>
        <w:autoSpaceDE w:val="0"/>
        <w:autoSpaceDN w:val="0"/>
        <w:adjustRightInd w:val="0"/>
        <w:spacing w:line="240" w:lineRule="atLeast"/>
        <w:jc w:val="both"/>
        <w:rPr>
          <w:szCs w:val="20"/>
        </w:rPr>
      </w:pPr>
      <w:r w:rsidRPr="0029542B">
        <w:rPr>
          <w:szCs w:val="20"/>
        </w:rPr>
        <w:t>nadzor izvajalcev raftinga, kajakaštva, soteskanja in drugih pridobitnih dejavnosti na vodi ter izposojevalcev plovil,</w:t>
      </w:r>
    </w:p>
    <w:p w14:paraId="39A27675" w14:textId="77777777" w:rsidR="006B5A59" w:rsidRPr="0029542B" w:rsidRDefault="006B5A59" w:rsidP="00324CAF">
      <w:pPr>
        <w:numPr>
          <w:ilvl w:val="0"/>
          <w:numId w:val="99"/>
        </w:numPr>
        <w:autoSpaceDE w:val="0"/>
        <w:autoSpaceDN w:val="0"/>
        <w:adjustRightInd w:val="0"/>
        <w:spacing w:line="240" w:lineRule="atLeast"/>
        <w:jc w:val="both"/>
        <w:rPr>
          <w:szCs w:val="20"/>
        </w:rPr>
      </w:pPr>
      <w:r w:rsidRPr="0029542B">
        <w:rPr>
          <w:szCs w:val="20"/>
        </w:rPr>
        <w:t>nadzor izvajalcev usposabljanj za reševalce iz vode,</w:t>
      </w:r>
    </w:p>
    <w:p w14:paraId="28A72CF0" w14:textId="77777777" w:rsidR="006B5A59" w:rsidRPr="0029542B" w:rsidRDefault="006B5A59" w:rsidP="00324CAF">
      <w:pPr>
        <w:numPr>
          <w:ilvl w:val="0"/>
          <w:numId w:val="99"/>
        </w:numPr>
        <w:autoSpaceDE w:val="0"/>
        <w:autoSpaceDN w:val="0"/>
        <w:adjustRightInd w:val="0"/>
        <w:spacing w:line="240" w:lineRule="atLeast"/>
        <w:jc w:val="both"/>
        <w:rPr>
          <w:szCs w:val="20"/>
        </w:rPr>
      </w:pPr>
      <w:r w:rsidRPr="0029542B">
        <w:rPr>
          <w:szCs w:val="20"/>
        </w:rPr>
        <w:t>nadzori javnih prireditev ob, v in na vodi.</w:t>
      </w:r>
    </w:p>
    <w:p w14:paraId="3073C323" w14:textId="77777777" w:rsidR="006B5A59" w:rsidRPr="0029542B" w:rsidRDefault="006B5A59" w:rsidP="006B5A59">
      <w:pPr>
        <w:autoSpaceDE w:val="0"/>
        <w:autoSpaceDN w:val="0"/>
        <w:adjustRightInd w:val="0"/>
        <w:spacing w:line="240" w:lineRule="atLeast"/>
        <w:rPr>
          <w:bCs/>
          <w:szCs w:val="20"/>
          <w:highlight w:val="yellow"/>
        </w:rPr>
      </w:pPr>
    </w:p>
    <w:p w14:paraId="6411E849" w14:textId="77777777" w:rsidR="006B5A59" w:rsidRPr="0029542B" w:rsidRDefault="006B5A59" w:rsidP="006B5A59">
      <w:pPr>
        <w:autoSpaceDE w:val="0"/>
        <w:autoSpaceDN w:val="0"/>
        <w:adjustRightInd w:val="0"/>
        <w:spacing w:line="240" w:lineRule="atLeast"/>
        <w:rPr>
          <w:bCs/>
          <w:szCs w:val="20"/>
        </w:rPr>
      </w:pPr>
      <w:r w:rsidRPr="0029542B">
        <w:rPr>
          <w:bCs/>
          <w:szCs w:val="20"/>
        </w:rPr>
        <w:t>Gasilstvo:</w:t>
      </w:r>
    </w:p>
    <w:p w14:paraId="1E0918CE" w14:textId="77777777" w:rsidR="006B5A59" w:rsidRPr="0029542B" w:rsidRDefault="006B5A59" w:rsidP="006B5A59">
      <w:pPr>
        <w:autoSpaceDE w:val="0"/>
        <w:autoSpaceDN w:val="0"/>
        <w:adjustRightInd w:val="0"/>
        <w:spacing w:line="240" w:lineRule="atLeast"/>
        <w:rPr>
          <w:bCs/>
          <w:szCs w:val="20"/>
          <w:highlight w:val="yellow"/>
        </w:rPr>
      </w:pPr>
    </w:p>
    <w:p w14:paraId="5E0959F8" w14:textId="77777777" w:rsidR="006B5A59" w:rsidRPr="0029542B" w:rsidRDefault="006B5A59" w:rsidP="00324CAF">
      <w:pPr>
        <w:numPr>
          <w:ilvl w:val="0"/>
          <w:numId w:val="100"/>
        </w:numPr>
        <w:autoSpaceDE w:val="0"/>
        <w:autoSpaceDN w:val="0"/>
        <w:adjustRightInd w:val="0"/>
        <w:spacing w:line="240" w:lineRule="atLeast"/>
        <w:jc w:val="both"/>
        <w:rPr>
          <w:szCs w:val="20"/>
        </w:rPr>
      </w:pPr>
      <w:r w:rsidRPr="0029542B">
        <w:rPr>
          <w:szCs w:val="20"/>
        </w:rPr>
        <w:t>nadzori zdravniških pregledov, uporaba osebne varovalne opreme ter izpolnjevanje kadrovskih pogojev gasilcev in vozil v gasilskih enotah, v gasilskih enotah širšega pomena tudi izpolnjevanja obveznosti po pogodbah za izvajanje nalog širšega pomena.</w:t>
      </w:r>
    </w:p>
    <w:p w14:paraId="27CD75B5" w14:textId="77777777" w:rsidR="006B5A59" w:rsidRPr="0029542B" w:rsidRDefault="006B5A59" w:rsidP="006B5A59">
      <w:pPr>
        <w:autoSpaceDE w:val="0"/>
        <w:autoSpaceDN w:val="0"/>
        <w:adjustRightInd w:val="0"/>
        <w:spacing w:line="240" w:lineRule="atLeast"/>
        <w:rPr>
          <w:szCs w:val="20"/>
        </w:rPr>
      </w:pPr>
    </w:p>
    <w:p w14:paraId="102968D7" w14:textId="77777777" w:rsidR="006B5A59" w:rsidRPr="0029542B" w:rsidRDefault="006B5A59" w:rsidP="006B5A59">
      <w:pPr>
        <w:autoSpaceDE w:val="0"/>
        <w:autoSpaceDN w:val="0"/>
        <w:adjustRightInd w:val="0"/>
        <w:spacing w:line="240" w:lineRule="atLeast"/>
        <w:rPr>
          <w:bCs/>
          <w:szCs w:val="20"/>
        </w:rPr>
      </w:pPr>
      <w:r w:rsidRPr="0029542B">
        <w:rPr>
          <w:bCs/>
          <w:szCs w:val="20"/>
        </w:rPr>
        <w:t>Nalezljive bolezni::</w:t>
      </w:r>
    </w:p>
    <w:p w14:paraId="1FA7A98B" w14:textId="77777777" w:rsidR="006B5A59" w:rsidRPr="0029542B" w:rsidRDefault="006B5A59" w:rsidP="006B5A59">
      <w:pPr>
        <w:autoSpaceDE w:val="0"/>
        <w:autoSpaceDN w:val="0"/>
        <w:adjustRightInd w:val="0"/>
        <w:spacing w:line="240" w:lineRule="atLeast"/>
        <w:rPr>
          <w:bCs/>
          <w:szCs w:val="20"/>
          <w:highlight w:val="yellow"/>
        </w:rPr>
      </w:pPr>
    </w:p>
    <w:p w14:paraId="7E1FFE20" w14:textId="77777777" w:rsidR="006B5A59" w:rsidRPr="0029542B" w:rsidRDefault="006B5A59" w:rsidP="00324CAF">
      <w:pPr>
        <w:pStyle w:val="Odstavekseznama"/>
        <w:numPr>
          <w:ilvl w:val="0"/>
          <w:numId w:val="101"/>
        </w:numPr>
        <w:autoSpaceDE w:val="0"/>
        <w:autoSpaceDN w:val="0"/>
        <w:adjustRightInd w:val="0"/>
        <w:spacing w:line="240" w:lineRule="atLeast"/>
        <w:contextualSpacing/>
        <w:jc w:val="both"/>
        <w:rPr>
          <w:szCs w:val="20"/>
          <w:u w:val="single"/>
        </w:rPr>
      </w:pPr>
      <w:r w:rsidRPr="0029542B">
        <w:rPr>
          <w:szCs w:val="20"/>
        </w:rPr>
        <w:t xml:space="preserve">samostojno ali sočasno poleg nadzorov po posameznih vsebinskih sklopih naštetih zgoraj se bodo izvajali tudi nazori spoštovanja predpisov povezani z zmanjševanjem tveganja okužb in širjenja okužb z virusom SARS-CoV-2. </w:t>
      </w:r>
    </w:p>
    <w:p w14:paraId="2C652084" w14:textId="77777777" w:rsidR="006B5A59" w:rsidRPr="0029542B" w:rsidRDefault="006B5A59" w:rsidP="006B5A59">
      <w:pPr>
        <w:autoSpaceDE w:val="0"/>
        <w:autoSpaceDN w:val="0"/>
        <w:adjustRightInd w:val="0"/>
        <w:spacing w:line="240" w:lineRule="atLeast"/>
        <w:jc w:val="both"/>
        <w:rPr>
          <w:szCs w:val="20"/>
          <w:u w:val="single"/>
        </w:rPr>
      </w:pPr>
    </w:p>
    <w:p w14:paraId="3E9D2A6A" w14:textId="53AE63C8" w:rsidR="006B5A59" w:rsidRPr="00482EE9" w:rsidRDefault="00482EE9" w:rsidP="006B5A59">
      <w:pPr>
        <w:autoSpaceDE w:val="0"/>
        <w:autoSpaceDN w:val="0"/>
        <w:adjustRightInd w:val="0"/>
        <w:spacing w:line="240" w:lineRule="atLeast"/>
        <w:jc w:val="both"/>
        <w:rPr>
          <w:b/>
          <w:bCs/>
          <w:szCs w:val="20"/>
        </w:rPr>
      </w:pPr>
      <w:r w:rsidRPr="00482EE9">
        <w:rPr>
          <w:b/>
          <w:bCs/>
          <w:szCs w:val="20"/>
        </w:rPr>
        <w:t>9.2.</w:t>
      </w:r>
      <w:r w:rsidR="006B5A59" w:rsidRPr="00482EE9">
        <w:rPr>
          <w:b/>
          <w:bCs/>
          <w:szCs w:val="20"/>
        </w:rPr>
        <w:t xml:space="preserve">2 </w:t>
      </w:r>
      <w:r>
        <w:rPr>
          <w:b/>
          <w:bCs/>
          <w:szCs w:val="20"/>
        </w:rPr>
        <w:t xml:space="preserve"> </w:t>
      </w:r>
      <w:r w:rsidR="006B5A59" w:rsidRPr="00482EE9">
        <w:rPr>
          <w:b/>
          <w:bCs/>
          <w:szCs w:val="20"/>
        </w:rPr>
        <w:t xml:space="preserve">Prioritetni inšpekcijski nadzori na osnovi prejetih pobud in prijav </w:t>
      </w:r>
    </w:p>
    <w:p w14:paraId="2E7102C5" w14:textId="77777777" w:rsidR="006B5A59" w:rsidRPr="0029542B" w:rsidRDefault="006B5A59" w:rsidP="006B5A59">
      <w:pPr>
        <w:autoSpaceDE w:val="0"/>
        <w:autoSpaceDN w:val="0"/>
        <w:adjustRightInd w:val="0"/>
        <w:spacing w:line="240" w:lineRule="atLeast"/>
        <w:rPr>
          <w:szCs w:val="20"/>
        </w:rPr>
      </w:pPr>
    </w:p>
    <w:p w14:paraId="40840660" w14:textId="77777777" w:rsidR="006B5A59" w:rsidRPr="0029542B" w:rsidRDefault="006B5A59" w:rsidP="006B5A59">
      <w:pPr>
        <w:autoSpaceDE w:val="0"/>
        <w:autoSpaceDN w:val="0"/>
        <w:adjustRightInd w:val="0"/>
        <w:spacing w:line="240" w:lineRule="atLeast"/>
        <w:jc w:val="both"/>
        <w:rPr>
          <w:szCs w:val="20"/>
        </w:rPr>
      </w:pPr>
      <w:r w:rsidRPr="0029542B">
        <w:rPr>
          <w:szCs w:val="20"/>
        </w:rPr>
        <w:t xml:space="preserve">IRSVNDN bo na osnovi prejetih prijav opravil prednostno tiste nadzore, kjer bo na podlagi vsebine prejete prijave ocenil, da je zaradi velike neposredne ogroženosti človeških življenj </w:t>
      </w:r>
      <w:r w:rsidRPr="0029542B">
        <w:rPr>
          <w:szCs w:val="20"/>
          <w:lang w:eastAsia="sl-SI"/>
        </w:rPr>
        <w:t xml:space="preserve">oziroma nastanka večje materialne škode </w:t>
      </w:r>
      <w:r w:rsidRPr="0029542B">
        <w:rPr>
          <w:szCs w:val="20"/>
        </w:rPr>
        <w:t xml:space="preserve">potrebno takojšnje ukrepanje. </w:t>
      </w:r>
    </w:p>
    <w:p w14:paraId="23F55D4E" w14:textId="77777777" w:rsidR="006B5A59" w:rsidRPr="0029542B" w:rsidRDefault="006B5A59" w:rsidP="006B5A59">
      <w:pPr>
        <w:spacing w:line="240" w:lineRule="atLeast"/>
        <w:rPr>
          <w:szCs w:val="20"/>
          <w:highlight w:val="yellow"/>
        </w:rPr>
      </w:pPr>
    </w:p>
    <w:p w14:paraId="1709374E" w14:textId="2E59130C" w:rsidR="006B5A59" w:rsidRPr="004D2400" w:rsidRDefault="004D2400" w:rsidP="006B5A59">
      <w:pPr>
        <w:autoSpaceDE w:val="0"/>
        <w:autoSpaceDN w:val="0"/>
        <w:adjustRightInd w:val="0"/>
        <w:spacing w:line="240" w:lineRule="atLeast"/>
        <w:jc w:val="both"/>
        <w:rPr>
          <w:b/>
          <w:bCs/>
          <w:szCs w:val="20"/>
        </w:rPr>
      </w:pPr>
      <w:r w:rsidRPr="004D2400">
        <w:rPr>
          <w:b/>
          <w:bCs/>
          <w:szCs w:val="20"/>
        </w:rPr>
        <w:t>9.2.</w:t>
      </w:r>
      <w:r w:rsidR="006B5A59" w:rsidRPr="004D2400">
        <w:rPr>
          <w:b/>
          <w:bCs/>
          <w:szCs w:val="20"/>
        </w:rPr>
        <w:t>3 Inšpekcijski nadzor na osnovi prejetih pobud in prijav, ki niso bile določene kot prioritetne</w:t>
      </w:r>
    </w:p>
    <w:p w14:paraId="579B6721" w14:textId="77777777" w:rsidR="006B5A59" w:rsidRPr="0029542B" w:rsidRDefault="006B5A59" w:rsidP="006B5A59">
      <w:pPr>
        <w:autoSpaceDE w:val="0"/>
        <w:autoSpaceDN w:val="0"/>
        <w:adjustRightInd w:val="0"/>
        <w:spacing w:line="240" w:lineRule="atLeast"/>
        <w:rPr>
          <w:szCs w:val="20"/>
        </w:rPr>
      </w:pPr>
    </w:p>
    <w:p w14:paraId="7FD034E0" w14:textId="6DA60A5B" w:rsidR="006B5A59" w:rsidRPr="0029542B" w:rsidRDefault="006B5A59" w:rsidP="006B5A59">
      <w:pPr>
        <w:autoSpaceDE w:val="0"/>
        <w:autoSpaceDN w:val="0"/>
        <w:adjustRightInd w:val="0"/>
        <w:spacing w:line="240" w:lineRule="atLeast"/>
        <w:jc w:val="both"/>
        <w:rPr>
          <w:b/>
          <w:szCs w:val="20"/>
        </w:rPr>
      </w:pPr>
      <w:r w:rsidRPr="0029542B">
        <w:rPr>
          <w:szCs w:val="20"/>
        </w:rPr>
        <w:t>V IRSVNDN bodo na podlagi usmeritev glavnega inšpektorja obravnavane vse prejete prijave. Na podlagi omenjenih usmeritev je treba p</w:t>
      </w:r>
      <w:r w:rsidRPr="0029542B">
        <w:rPr>
          <w:szCs w:val="20"/>
          <w:lang w:eastAsia="sl-SI"/>
        </w:rPr>
        <w:t>rijave začeti obravnavati najkasneje v 15 dneh po prejemu ter v primeru odločitve za izvedbo inšpekcijskega nadzora le-tega izvesti čimprej, najkasneje pa v 30 dneh od prejema prijave.</w:t>
      </w:r>
      <w:r w:rsidRPr="0029542B">
        <w:rPr>
          <w:szCs w:val="20"/>
        </w:rPr>
        <w:t xml:space="preserve"> Ocenjuje</w:t>
      </w:r>
      <w:r w:rsidR="004D2400">
        <w:rPr>
          <w:szCs w:val="20"/>
        </w:rPr>
        <w:t>j</w:t>
      </w:r>
      <w:r w:rsidRPr="0029542B">
        <w:rPr>
          <w:szCs w:val="20"/>
        </w:rPr>
        <w:t>o, da bo v letu 2022 opravljeno med 5 do 10 % nadzorov na podlagi prijav pravnih in fizičnih oseb.</w:t>
      </w:r>
    </w:p>
    <w:p w14:paraId="7189780C" w14:textId="77777777" w:rsidR="006B5A59" w:rsidRPr="0029542B" w:rsidRDefault="006B5A59" w:rsidP="006B5A59">
      <w:pPr>
        <w:spacing w:line="240" w:lineRule="atLeast"/>
        <w:rPr>
          <w:szCs w:val="20"/>
          <w:highlight w:val="yellow"/>
        </w:rPr>
      </w:pPr>
    </w:p>
    <w:p w14:paraId="41CF5C2C" w14:textId="0A3BF1FF" w:rsidR="006B5A59" w:rsidRPr="004D2400" w:rsidRDefault="004D2400" w:rsidP="006B5A59">
      <w:pPr>
        <w:spacing w:line="240" w:lineRule="atLeast"/>
        <w:rPr>
          <w:b/>
          <w:bCs/>
          <w:szCs w:val="20"/>
        </w:rPr>
      </w:pPr>
      <w:r w:rsidRPr="004D2400">
        <w:rPr>
          <w:b/>
          <w:bCs/>
          <w:szCs w:val="20"/>
        </w:rPr>
        <w:t>9.2.</w:t>
      </w:r>
      <w:r w:rsidR="006B5A59" w:rsidRPr="004D2400">
        <w:rPr>
          <w:b/>
          <w:bCs/>
          <w:szCs w:val="20"/>
        </w:rPr>
        <w:t>4 Prekrškovni postopki</w:t>
      </w:r>
    </w:p>
    <w:p w14:paraId="4B0FC88B" w14:textId="77777777" w:rsidR="006B5A59" w:rsidRPr="0029542B" w:rsidRDefault="006B5A59" w:rsidP="006B5A59">
      <w:pPr>
        <w:spacing w:line="240" w:lineRule="atLeast"/>
        <w:rPr>
          <w:szCs w:val="20"/>
          <w:highlight w:val="yellow"/>
        </w:rPr>
      </w:pPr>
    </w:p>
    <w:p w14:paraId="378D5E0E" w14:textId="77777777" w:rsidR="006B5A59" w:rsidRPr="0029542B" w:rsidRDefault="006B5A59" w:rsidP="006B5A59">
      <w:pPr>
        <w:spacing w:line="240" w:lineRule="atLeast"/>
        <w:jc w:val="both"/>
        <w:rPr>
          <w:szCs w:val="20"/>
        </w:rPr>
      </w:pPr>
      <w:r w:rsidRPr="0029542B">
        <w:rPr>
          <w:szCs w:val="20"/>
        </w:rPr>
        <w:t xml:space="preserve">IRSVNDN bo tudi v 2022 dosledno izvajal naloge prekrškovnega organa na vseh področjih nadzora, ki so v njegovi pristojnosti. </w:t>
      </w:r>
    </w:p>
    <w:p w14:paraId="455E0598" w14:textId="77777777" w:rsidR="006B5A59" w:rsidRPr="0029542B" w:rsidRDefault="006B5A59" w:rsidP="006B5A59">
      <w:pPr>
        <w:spacing w:line="240" w:lineRule="atLeast"/>
        <w:rPr>
          <w:szCs w:val="20"/>
        </w:rPr>
      </w:pPr>
    </w:p>
    <w:p w14:paraId="43096F23" w14:textId="39F485E5" w:rsidR="006B5A59" w:rsidRPr="004D2400" w:rsidRDefault="004D2400" w:rsidP="006B5A59">
      <w:pPr>
        <w:spacing w:line="240" w:lineRule="atLeast"/>
        <w:rPr>
          <w:b/>
          <w:bCs/>
          <w:szCs w:val="20"/>
        </w:rPr>
      </w:pPr>
      <w:r w:rsidRPr="004D2400">
        <w:rPr>
          <w:b/>
          <w:bCs/>
          <w:szCs w:val="20"/>
        </w:rPr>
        <w:t>9.2.</w:t>
      </w:r>
      <w:r w:rsidR="006B5A59" w:rsidRPr="004D2400">
        <w:rPr>
          <w:b/>
          <w:bCs/>
          <w:szCs w:val="20"/>
        </w:rPr>
        <w:t>5 Skupni inšpekcijski nadzori</w:t>
      </w:r>
    </w:p>
    <w:p w14:paraId="5BF9602A" w14:textId="77777777" w:rsidR="006B5A59" w:rsidRPr="0029542B" w:rsidRDefault="006B5A59" w:rsidP="006B5A59">
      <w:pPr>
        <w:spacing w:line="240" w:lineRule="atLeast"/>
        <w:rPr>
          <w:szCs w:val="20"/>
          <w:highlight w:val="yellow"/>
        </w:rPr>
      </w:pPr>
    </w:p>
    <w:p w14:paraId="08EB0BEB" w14:textId="77777777" w:rsidR="006B5A59" w:rsidRPr="000F7CCE" w:rsidRDefault="006B5A59" w:rsidP="006B5A59">
      <w:pPr>
        <w:autoSpaceDE w:val="0"/>
        <w:autoSpaceDN w:val="0"/>
        <w:adjustRightInd w:val="0"/>
        <w:spacing w:line="240" w:lineRule="atLeast"/>
        <w:rPr>
          <w:szCs w:val="20"/>
        </w:rPr>
      </w:pPr>
      <w:r w:rsidRPr="000F7CCE">
        <w:rPr>
          <w:szCs w:val="20"/>
        </w:rPr>
        <w:t>IRSVNDN bo sodeloval pri skupnih inšpekcijskih pregledih na področjih:</w:t>
      </w:r>
    </w:p>
    <w:p w14:paraId="3C34F5FC" w14:textId="77777777" w:rsidR="006B5A59" w:rsidRPr="000F7CCE" w:rsidRDefault="006B5A59" w:rsidP="006B5A59">
      <w:pPr>
        <w:autoSpaceDE w:val="0"/>
        <w:autoSpaceDN w:val="0"/>
        <w:adjustRightInd w:val="0"/>
        <w:spacing w:line="240" w:lineRule="atLeast"/>
        <w:rPr>
          <w:szCs w:val="20"/>
        </w:rPr>
      </w:pPr>
    </w:p>
    <w:p w14:paraId="56CDA68D" w14:textId="77777777" w:rsidR="006B5A59" w:rsidRPr="000F7CCE" w:rsidRDefault="006B5A59" w:rsidP="00324CAF">
      <w:pPr>
        <w:numPr>
          <w:ilvl w:val="0"/>
          <w:numId w:val="102"/>
        </w:numPr>
        <w:autoSpaceDE w:val="0"/>
        <w:autoSpaceDN w:val="0"/>
        <w:adjustRightInd w:val="0"/>
        <w:spacing w:line="240" w:lineRule="atLeast"/>
        <w:rPr>
          <w:szCs w:val="20"/>
        </w:rPr>
      </w:pPr>
      <w:r w:rsidRPr="000F7CCE">
        <w:rPr>
          <w:szCs w:val="20"/>
        </w:rPr>
        <w:t>gostinskih in zabaviščnih objektov;</w:t>
      </w:r>
    </w:p>
    <w:p w14:paraId="2A7B5F8B" w14:textId="77777777" w:rsidR="006B5A59" w:rsidRPr="000F7CCE" w:rsidRDefault="006B5A59" w:rsidP="00324CAF">
      <w:pPr>
        <w:numPr>
          <w:ilvl w:val="0"/>
          <w:numId w:val="102"/>
        </w:numPr>
        <w:autoSpaceDE w:val="0"/>
        <w:autoSpaceDN w:val="0"/>
        <w:adjustRightInd w:val="0"/>
        <w:spacing w:line="240" w:lineRule="atLeast"/>
        <w:ind w:left="714" w:hanging="357"/>
        <w:rPr>
          <w:szCs w:val="20"/>
        </w:rPr>
      </w:pPr>
      <w:r w:rsidRPr="000F7CCE">
        <w:rPr>
          <w:szCs w:val="20"/>
        </w:rPr>
        <w:t>športnih storitev (rafting, kajakaštvo, soteskanje in druge pridobitne dejavnosti na vodi);</w:t>
      </w:r>
    </w:p>
    <w:p w14:paraId="5A0D15AF" w14:textId="77777777" w:rsidR="006B5A59" w:rsidRPr="000F7CCE" w:rsidRDefault="006B5A59" w:rsidP="00324CAF">
      <w:pPr>
        <w:numPr>
          <w:ilvl w:val="0"/>
          <w:numId w:val="102"/>
        </w:numPr>
        <w:autoSpaceDE w:val="0"/>
        <w:autoSpaceDN w:val="0"/>
        <w:adjustRightInd w:val="0"/>
        <w:spacing w:line="240" w:lineRule="atLeast"/>
        <w:rPr>
          <w:szCs w:val="20"/>
        </w:rPr>
      </w:pPr>
      <w:r w:rsidRPr="000F7CCE">
        <w:rPr>
          <w:szCs w:val="20"/>
        </w:rPr>
        <w:t>varnosti kopališč;</w:t>
      </w:r>
    </w:p>
    <w:p w14:paraId="4305D1A3" w14:textId="77777777" w:rsidR="006B5A59" w:rsidRPr="000F7CCE" w:rsidRDefault="006B5A59" w:rsidP="00324CAF">
      <w:pPr>
        <w:numPr>
          <w:ilvl w:val="0"/>
          <w:numId w:val="102"/>
        </w:numPr>
        <w:autoSpaceDE w:val="0"/>
        <w:autoSpaceDN w:val="0"/>
        <w:adjustRightInd w:val="0"/>
        <w:spacing w:line="240" w:lineRule="atLeast"/>
        <w:ind w:left="714" w:hanging="357"/>
        <w:rPr>
          <w:szCs w:val="20"/>
        </w:rPr>
      </w:pPr>
      <w:r w:rsidRPr="000F7CCE">
        <w:rPr>
          <w:szCs w:val="20"/>
        </w:rPr>
        <w:t>izposoje plovil;</w:t>
      </w:r>
    </w:p>
    <w:p w14:paraId="514825BE" w14:textId="77777777" w:rsidR="006B5A59" w:rsidRPr="000F7CCE" w:rsidRDefault="006B5A59" w:rsidP="00324CAF">
      <w:pPr>
        <w:numPr>
          <w:ilvl w:val="0"/>
          <w:numId w:val="102"/>
        </w:numPr>
        <w:autoSpaceDE w:val="0"/>
        <w:autoSpaceDN w:val="0"/>
        <w:adjustRightInd w:val="0"/>
        <w:spacing w:line="240" w:lineRule="atLeast"/>
        <w:rPr>
          <w:szCs w:val="20"/>
        </w:rPr>
      </w:pPr>
      <w:r w:rsidRPr="000F7CCE">
        <w:rPr>
          <w:szCs w:val="20"/>
        </w:rPr>
        <w:t>varstva pred požarom v naravnem okolju;</w:t>
      </w:r>
    </w:p>
    <w:p w14:paraId="57DCC775" w14:textId="043AAE1B" w:rsidR="006B5A59" w:rsidRDefault="006B5A59" w:rsidP="00324CAF">
      <w:pPr>
        <w:numPr>
          <w:ilvl w:val="0"/>
          <w:numId w:val="102"/>
        </w:numPr>
        <w:autoSpaceDE w:val="0"/>
        <w:autoSpaceDN w:val="0"/>
        <w:adjustRightInd w:val="0"/>
        <w:spacing w:line="240" w:lineRule="atLeast"/>
        <w:rPr>
          <w:szCs w:val="20"/>
        </w:rPr>
      </w:pPr>
      <w:r w:rsidRPr="000F7CCE">
        <w:rPr>
          <w:szCs w:val="20"/>
        </w:rPr>
        <w:t>javnih prireditev.</w:t>
      </w:r>
    </w:p>
    <w:p w14:paraId="5A35E46D" w14:textId="6089004A" w:rsidR="009111FB" w:rsidRDefault="009111FB" w:rsidP="009111FB">
      <w:pPr>
        <w:autoSpaceDE w:val="0"/>
        <w:autoSpaceDN w:val="0"/>
        <w:adjustRightInd w:val="0"/>
        <w:spacing w:line="240" w:lineRule="atLeast"/>
        <w:rPr>
          <w:szCs w:val="20"/>
        </w:rPr>
      </w:pPr>
    </w:p>
    <w:p w14:paraId="1F085074" w14:textId="41D97329" w:rsidR="00704AE6" w:rsidRPr="0039294E" w:rsidRDefault="00EF2B1C" w:rsidP="00EB2C9C">
      <w:pPr>
        <w:pStyle w:val="lennaslov"/>
        <w:jc w:val="both"/>
        <w:rPr>
          <w:rFonts w:ascii="Arial" w:hAnsi="Arial" w:cs="Arial"/>
          <w:b/>
          <w:sz w:val="20"/>
          <w:szCs w:val="20"/>
          <w:lang w:val="x-none"/>
        </w:rPr>
      </w:pPr>
      <w:r w:rsidRPr="0039294E">
        <w:rPr>
          <w:rFonts w:ascii="Arial" w:hAnsi="Arial" w:cs="Arial"/>
          <w:b/>
          <w:sz w:val="20"/>
          <w:szCs w:val="20"/>
        </w:rPr>
        <w:t>10</w:t>
      </w:r>
      <w:r w:rsidR="002F5B1B" w:rsidRPr="0039294E">
        <w:rPr>
          <w:rFonts w:ascii="Arial" w:hAnsi="Arial" w:cs="Arial"/>
          <w:b/>
          <w:sz w:val="20"/>
          <w:szCs w:val="20"/>
          <w:lang w:val="x-none"/>
        </w:rPr>
        <w:t>. MINISTRSTVO ZA INFRASTRUKTURO</w:t>
      </w:r>
    </w:p>
    <w:p w14:paraId="300473E2" w14:textId="5EF338E3" w:rsidR="00EF2B1C" w:rsidRPr="0039294E" w:rsidRDefault="00EF2B1C" w:rsidP="00EF2B1C">
      <w:pPr>
        <w:pStyle w:val="lennaslov"/>
        <w:jc w:val="both"/>
        <w:rPr>
          <w:rFonts w:ascii="Arial" w:hAnsi="Arial" w:cs="Arial"/>
          <w:b/>
          <w:sz w:val="20"/>
          <w:szCs w:val="20"/>
        </w:rPr>
      </w:pPr>
      <w:r w:rsidRPr="0039294E">
        <w:rPr>
          <w:rFonts w:ascii="Arial" w:hAnsi="Arial" w:cs="Arial"/>
          <w:b/>
          <w:sz w:val="20"/>
          <w:szCs w:val="20"/>
        </w:rPr>
        <w:t>10</w:t>
      </w:r>
      <w:r w:rsidR="001726AF" w:rsidRPr="0039294E">
        <w:rPr>
          <w:rFonts w:ascii="Arial" w:hAnsi="Arial" w:cs="Arial"/>
          <w:b/>
          <w:sz w:val="20"/>
          <w:szCs w:val="20"/>
        </w:rPr>
        <w:t>.</w:t>
      </w:r>
      <w:r w:rsidR="00704AE6" w:rsidRPr="0039294E">
        <w:rPr>
          <w:rFonts w:ascii="Arial" w:hAnsi="Arial" w:cs="Arial"/>
          <w:b/>
          <w:sz w:val="20"/>
          <w:szCs w:val="20"/>
          <w:lang w:val="x-none"/>
        </w:rPr>
        <w:t xml:space="preserve">1 </w:t>
      </w:r>
      <w:r w:rsidR="00FA4B90" w:rsidRPr="0039294E">
        <w:rPr>
          <w:rFonts w:ascii="Arial" w:hAnsi="Arial" w:cs="Arial"/>
          <w:b/>
          <w:sz w:val="20"/>
          <w:szCs w:val="20"/>
          <w:lang w:val="x-none"/>
        </w:rPr>
        <w:t>INŠPEKTORAT REPUBLIKE SLOVENIJE ZA INFRASTRUKTURO</w:t>
      </w:r>
      <w:r w:rsidRPr="0039294E">
        <w:rPr>
          <w:rFonts w:ascii="Arial" w:hAnsi="Arial" w:cs="Arial"/>
          <w:b/>
          <w:sz w:val="20"/>
          <w:szCs w:val="20"/>
        </w:rPr>
        <w:t xml:space="preserve"> </w:t>
      </w:r>
    </w:p>
    <w:p w14:paraId="4B7646D3" w14:textId="5A447FD5" w:rsidR="00B852C5" w:rsidRPr="0039294E" w:rsidRDefault="008B51EF" w:rsidP="00B852C5">
      <w:pPr>
        <w:pStyle w:val="Naslov1"/>
        <w:rPr>
          <w:rFonts w:cs="Arial"/>
        </w:rPr>
      </w:pPr>
      <w:r w:rsidRPr="0039294E">
        <w:rPr>
          <w:rFonts w:eastAsia="Arial" w:cs="Arial"/>
          <w:color w:val="000000"/>
        </w:rPr>
        <w:t>10.1.</w:t>
      </w:r>
      <w:r w:rsidR="00B852C5" w:rsidRPr="0039294E">
        <w:rPr>
          <w:rFonts w:eastAsia="Arial" w:cs="Arial"/>
          <w:color w:val="000000"/>
        </w:rPr>
        <w:t xml:space="preserve">1 </w:t>
      </w:r>
      <w:r w:rsidR="00B852C5" w:rsidRPr="0039294E">
        <w:rPr>
          <w:rFonts w:cs="Arial"/>
        </w:rPr>
        <w:t>UVOD</w:t>
      </w:r>
    </w:p>
    <w:p w14:paraId="1387F3C2" w14:textId="77777777" w:rsidR="00B852C5" w:rsidRPr="0039294E" w:rsidRDefault="00B852C5" w:rsidP="00B852C5">
      <w:pPr>
        <w:rPr>
          <w:rFonts w:cs="Arial"/>
          <w:szCs w:val="20"/>
        </w:rPr>
      </w:pPr>
    </w:p>
    <w:p w14:paraId="619F0A8E" w14:textId="3E02408E" w:rsidR="00B852C5" w:rsidRPr="0039294E" w:rsidRDefault="00B852C5" w:rsidP="00B852C5">
      <w:pPr>
        <w:jc w:val="both"/>
        <w:rPr>
          <w:rFonts w:cs="Arial"/>
          <w:szCs w:val="20"/>
        </w:rPr>
      </w:pPr>
      <w:r w:rsidRPr="0039294E">
        <w:rPr>
          <w:rFonts w:cs="Arial"/>
          <w:szCs w:val="20"/>
        </w:rPr>
        <w:lastRenderedPageBreak/>
        <w:t>Inšpektorat RS infrastrukturo (v nadalj</w:t>
      </w:r>
      <w:r w:rsidR="00560298">
        <w:rPr>
          <w:rFonts w:cs="Arial"/>
          <w:szCs w:val="20"/>
        </w:rPr>
        <w:t>njem besedilu:</w:t>
      </w:r>
      <w:r w:rsidRPr="0039294E">
        <w:rPr>
          <w:rFonts w:cs="Arial"/>
          <w:szCs w:val="20"/>
        </w:rPr>
        <w:t xml:space="preserve"> IRSI) deluje kot organ v sestavi Ministrstva za infrastrukturo. Javni uslužbenci organa opravljajo naloge inšpekcijskega nadzora nad izvajanjem predpisov na področju železniškega prometa, cestnega prometa in prometne infrastrukture za vse vrste kopenskega prometa ter na področju žičniških naprav in varnosti na smučiščih, naloge inšpekcijskega nadzora nad izvajanjem določb predpisov, ki določajo pravila cestnega prometa, in predpisov, izdanih na njegovi podlagi, predpisov, povezanih z delom subjektov, ki usposabljajo kandidate za voznike motornih vozil, izvajajo programe za voznike začetnike in izvajajo programe dodatnih izobraževanj in usposabljanj voznikov ter spremljevalcev izrednih prevozov, predpisov, ki urejajo pogoje za dajanje motornih in priklopnih vozil na trg, njihovo registracijo in udeležbo v cestnem prometu, pogoje za opravljanje nalog tehničnih služb, strokovnih in registracijskih organizacij, predpisov, ki določajo pogoje za prevoz nevarnega blaga za posamezne vrste prometa, naloge inšpekcijskega nadzora nad izvrševanjem zakonov, ki urejajo področje energetike in podzakonskih predpisov, izdanih na podlagi zakonov ter drugih predpisov, ki pooblaščajo energetske inšpektorje za izvajanje nadzora in naloge inšpekcijskega nadzora nad izvajanjem določil zakona, ki ureja rudarstvo in na njegovi podlagi izdanih predpisov, tehničnih predpisov in predpisov s področja varnosti in zdravja pri delu ter drugih predpisov pri raziskovanju in izkoriščanju mineralnih surovin ter pri izvajanju drugih rudarskih del.</w:t>
      </w:r>
    </w:p>
    <w:p w14:paraId="2D64C274" w14:textId="77777777" w:rsidR="00B852C5" w:rsidRPr="0039294E" w:rsidRDefault="00B852C5" w:rsidP="00B852C5">
      <w:pPr>
        <w:rPr>
          <w:rFonts w:cs="Arial"/>
          <w:szCs w:val="20"/>
        </w:rPr>
      </w:pPr>
    </w:p>
    <w:p w14:paraId="0D849FF4" w14:textId="77777777" w:rsidR="00B852C5" w:rsidRPr="0039294E" w:rsidRDefault="00B852C5" w:rsidP="008B51EF">
      <w:pPr>
        <w:jc w:val="both"/>
        <w:rPr>
          <w:rFonts w:cs="Arial"/>
          <w:szCs w:val="20"/>
        </w:rPr>
      </w:pPr>
      <w:r w:rsidRPr="0039294E">
        <w:rPr>
          <w:rFonts w:cs="Arial"/>
          <w:szCs w:val="20"/>
        </w:rPr>
        <w:t>Za strokovno, učinkovito, racionalno in usklajeno izvrševanje nalog ter za učinkovit notranji nadzor nad opravljanjem nalog na posameznih ožjih delovnih področjih, so v IRSI organizirane naslednje notranje organizacijske enote:</w:t>
      </w:r>
    </w:p>
    <w:p w14:paraId="33F915E1" w14:textId="77777777" w:rsidR="00B852C5" w:rsidRPr="0039294E" w:rsidRDefault="00B852C5" w:rsidP="004B1BEC">
      <w:pPr>
        <w:numPr>
          <w:ilvl w:val="0"/>
          <w:numId w:val="19"/>
        </w:numPr>
        <w:suppressAutoHyphens/>
        <w:spacing w:line="240" w:lineRule="auto"/>
        <w:rPr>
          <w:rFonts w:cs="Arial"/>
          <w:szCs w:val="20"/>
        </w:rPr>
      </w:pPr>
      <w:r w:rsidRPr="0039294E">
        <w:rPr>
          <w:rFonts w:cs="Arial"/>
          <w:szCs w:val="20"/>
        </w:rPr>
        <w:t>Inšpekcija za ceste, železniški promet, žičniške naprave in smučišča</w:t>
      </w:r>
    </w:p>
    <w:p w14:paraId="75C92217" w14:textId="77777777" w:rsidR="00B852C5" w:rsidRPr="0039294E" w:rsidRDefault="00B852C5" w:rsidP="004B1BEC">
      <w:pPr>
        <w:numPr>
          <w:ilvl w:val="0"/>
          <w:numId w:val="19"/>
        </w:numPr>
        <w:suppressAutoHyphens/>
        <w:spacing w:line="240" w:lineRule="auto"/>
        <w:rPr>
          <w:rFonts w:cs="Arial"/>
          <w:szCs w:val="20"/>
        </w:rPr>
      </w:pPr>
      <w:r w:rsidRPr="0039294E">
        <w:rPr>
          <w:rFonts w:cs="Arial"/>
          <w:szCs w:val="20"/>
        </w:rPr>
        <w:t xml:space="preserve">Inšpekcija za cestni promet </w:t>
      </w:r>
    </w:p>
    <w:p w14:paraId="402DC5E4" w14:textId="77777777" w:rsidR="00B852C5" w:rsidRPr="0039294E" w:rsidRDefault="00B852C5" w:rsidP="004B1BEC">
      <w:pPr>
        <w:numPr>
          <w:ilvl w:val="0"/>
          <w:numId w:val="19"/>
        </w:numPr>
        <w:suppressAutoHyphens/>
        <w:spacing w:line="240" w:lineRule="auto"/>
        <w:rPr>
          <w:rFonts w:cs="Arial"/>
          <w:szCs w:val="20"/>
        </w:rPr>
      </w:pPr>
      <w:r w:rsidRPr="0039294E">
        <w:rPr>
          <w:rFonts w:cs="Arial"/>
          <w:szCs w:val="20"/>
        </w:rPr>
        <w:t xml:space="preserve">Inšpekcija za energetiko in rudarstvo </w:t>
      </w:r>
    </w:p>
    <w:p w14:paraId="370D8748" w14:textId="7D074B1D" w:rsidR="00B852C5" w:rsidRPr="0039294E" w:rsidRDefault="00B852C5" w:rsidP="004B1BEC">
      <w:pPr>
        <w:numPr>
          <w:ilvl w:val="0"/>
          <w:numId w:val="19"/>
        </w:numPr>
        <w:suppressAutoHyphens/>
        <w:spacing w:line="240" w:lineRule="auto"/>
        <w:rPr>
          <w:rFonts w:cs="Arial"/>
          <w:szCs w:val="20"/>
        </w:rPr>
      </w:pPr>
      <w:r w:rsidRPr="0039294E">
        <w:rPr>
          <w:rFonts w:cs="Arial"/>
          <w:szCs w:val="20"/>
        </w:rPr>
        <w:t>Služba za skupne in pravne zadeve.</w:t>
      </w:r>
    </w:p>
    <w:p w14:paraId="1BD9A228" w14:textId="77777777" w:rsidR="00C94C1E" w:rsidRPr="0039294E" w:rsidRDefault="00C94C1E" w:rsidP="00C94C1E">
      <w:pPr>
        <w:suppressAutoHyphens/>
        <w:spacing w:line="240" w:lineRule="auto"/>
        <w:ind w:left="360"/>
        <w:rPr>
          <w:rFonts w:cs="Arial"/>
          <w:szCs w:val="20"/>
        </w:rPr>
      </w:pPr>
    </w:p>
    <w:p w14:paraId="6D139902" w14:textId="1D811B76" w:rsidR="00B852C5" w:rsidRPr="0039294E" w:rsidRDefault="00C94C1E" w:rsidP="00B852C5">
      <w:pPr>
        <w:pStyle w:val="Naslov1"/>
        <w:rPr>
          <w:rFonts w:cs="Arial"/>
        </w:rPr>
      </w:pPr>
      <w:r w:rsidRPr="0039294E">
        <w:rPr>
          <w:rFonts w:eastAsia="Arial" w:cs="Arial"/>
        </w:rPr>
        <w:t>10.1.</w:t>
      </w:r>
      <w:r w:rsidR="00B852C5" w:rsidRPr="0039294E">
        <w:rPr>
          <w:rFonts w:eastAsia="Arial" w:cs="Arial"/>
        </w:rPr>
        <w:t xml:space="preserve">2 </w:t>
      </w:r>
      <w:r w:rsidR="00B852C5" w:rsidRPr="0039294E">
        <w:rPr>
          <w:rFonts w:cs="Arial"/>
        </w:rPr>
        <w:t>STRATEŠKE USMERITVE IN PRIORITETE DELA IRSI</w:t>
      </w:r>
    </w:p>
    <w:p w14:paraId="23E1C575" w14:textId="77777777" w:rsidR="00B852C5" w:rsidRPr="0039294E" w:rsidRDefault="00B852C5" w:rsidP="00B852C5">
      <w:pPr>
        <w:rPr>
          <w:rFonts w:cs="Arial"/>
          <w:szCs w:val="20"/>
        </w:rPr>
      </w:pPr>
    </w:p>
    <w:p w14:paraId="2760EA5A" w14:textId="77777777" w:rsidR="00B852C5" w:rsidRPr="0039294E" w:rsidRDefault="00B852C5" w:rsidP="00B852C5">
      <w:pPr>
        <w:jc w:val="both"/>
        <w:rPr>
          <w:rFonts w:cs="Arial"/>
          <w:szCs w:val="20"/>
        </w:rPr>
      </w:pPr>
      <w:r w:rsidRPr="0039294E">
        <w:rPr>
          <w:rFonts w:cs="Arial"/>
          <w:szCs w:val="20"/>
          <w:u w:val="single"/>
        </w:rPr>
        <w:t>IRSI bo pri izvajanju nalog inšpekcijskega nadzora v letu 2022 ob upoštevanju ocene tveganja na delovnem področju posamezne inšpekcije prioritetno v večjem obsegu izvedel nadzore na naslednjih področjih</w:t>
      </w:r>
      <w:r w:rsidRPr="0039294E">
        <w:rPr>
          <w:rFonts w:cs="Arial"/>
          <w:szCs w:val="20"/>
        </w:rPr>
        <w:t>:</w:t>
      </w:r>
    </w:p>
    <w:p w14:paraId="4C0B5829" w14:textId="77777777" w:rsidR="00B852C5" w:rsidRPr="0039294E" w:rsidRDefault="00B852C5" w:rsidP="00B852C5">
      <w:pPr>
        <w:jc w:val="both"/>
        <w:rPr>
          <w:rFonts w:cs="Arial"/>
          <w:szCs w:val="20"/>
        </w:rPr>
      </w:pPr>
    </w:p>
    <w:p w14:paraId="6A41F216" w14:textId="4B47926D" w:rsidR="00B852C5" w:rsidRPr="0039294E" w:rsidRDefault="00A45FFE" w:rsidP="00B852C5">
      <w:pPr>
        <w:jc w:val="both"/>
        <w:rPr>
          <w:rFonts w:cs="Arial"/>
          <w:b/>
          <w:szCs w:val="20"/>
        </w:rPr>
      </w:pPr>
      <w:r w:rsidRPr="0039294E">
        <w:rPr>
          <w:rFonts w:cs="Arial"/>
          <w:b/>
          <w:szCs w:val="20"/>
        </w:rPr>
        <w:t>INŠPEKCIJA ZA CESTNI PROMET</w:t>
      </w:r>
    </w:p>
    <w:p w14:paraId="2EB002D9" w14:textId="77777777" w:rsidR="00A45FFE" w:rsidRPr="0039294E" w:rsidRDefault="00A45FFE" w:rsidP="00B852C5">
      <w:pPr>
        <w:jc w:val="both"/>
        <w:rPr>
          <w:rFonts w:cs="Arial"/>
          <w:b/>
          <w:szCs w:val="20"/>
        </w:rPr>
      </w:pPr>
    </w:p>
    <w:p w14:paraId="7EF123FC" w14:textId="07215A1E" w:rsidR="00B852C5" w:rsidRPr="00DE274E" w:rsidRDefault="00B852C5" w:rsidP="00324CAF">
      <w:pPr>
        <w:pStyle w:val="Odstavekseznama"/>
        <w:numPr>
          <w:ilvl w:val="0"/>
          <w:numId w:val="125"/>
        </w:numPr>
        <w:suppressAutoHyphens/>
        <w:spacing w:line="240" w:lineRule="auto"/>
        <w:contextualSpacing/>
        <w:jc w:val="both"/>
        <w:rPr>
          <w:rFonts w:cs="Arial"/>
          <w:szCs w:val="20"/>
        </w:rPr>
      </w:pPr>
      <w:r w:rsidRPr="00DE274E">
        <w:rPr>
          <w:rFonts w:cs="Arial"/>
          <w:szCs w:val="20"/>
        </w:rPr>
        <w:t xml:space="preserve">Nadzor prevozov blaga in potnikov v cestnem prometu – na cesti </w:t>
      </w:r>
      <w:r w:rsidR="00097ED8" w:rsidRPr="00DE274E">
        <w:rPr>
          <w:rFonts w:cs="Arial"/>
          <w:szCs w:val="20"/>
        </w:rPr>
        <w:t xml:space="preserve">po Zakonu o prevozih v cestnem prometu </w:t>
      </w:r>
      <w:r w:rsidR="00097ED8" w:rsidRPr="00DE274E">
        <w:t xml:space="preserve">(Uradni list RS, št. </w:t>
      </w:r>
      <w:hyperlink r:id="rId189" w:tgtFrame="_blank" w:tooltip="Zakon o prevozih v cestnem prometu (uradno prečiščeno besedilo)" w:history="1">
        <w:r w:rsidR="00097ED8" w:rsidRPr="00DE274E">
          <w:t>6/16</w:t>
        </w:r>
      </w:hyperlink>
      <w:r w:rsidR="00097ED8" w:rsidRPr="00DE274E">
        <w:t xml:space="preserve"> – uradno prečiščeno besedilo, </w:t>
      </w:r>
      <w:hyperlink r:id="rId190" w:tgtFrame="_blank" w:tooltip="Zakon o spremembah in dopolnitvah Zakona o prevozih v cestnem prometu" w:history="1">
        <w:r w:rsidR="00097ED8" w:rsidRPr="00DE274E">
          <w:t>67/19</w:t>
        </w:r>
      </w:hyperlink>
      <w:r w:rsidR="00097ED8" w:rsidRPr="00DE274E">
        <w:t xml:space="preserve"> in </w:t>
      </w:r>
      <w:hyperlink r:id="rId191" w:tgtFrame="_blank" w:tooltip="Zakon o spremembah in dopolnitvah Zakona o prevozih v cestnem prometu" w:history="1">
        <w:r w:rsidR="00097ED8" w:rsidRPr="00DE274E">
          <w:t>94/21</w:t>
        </w:r>
      </w:hyperlink>
      <w:r w:rsidR="00DF5257">
        <w:t>;</w:t>
      </w:r>
      <w:r w:rsidR="00097ED8" w:rsidRPr="00DE274E">
        <w:t xml:space="preserve"> v nadalj</w:t>
      </w:r>
      <w:r w:rsidR="00DF5257">
        <w:t>njem besedilu</w:t>
      </w:r>
      <w:r w:rsidR="00097ED8" w:rsidRPr="00DE274E">
        <w:t xml:space="preserve">: ZPCP-2) in po Zakonu o delovnem času in obveznih počitkih mobilnih delavcev ter o zapisovalni opremi v cestnih prevozih </w:t>
      </w:r>
      <w:r w:rsidRPr="00DE274E">
        <w:rPr>
          <w:rFonts w:cs="Arial"/>
          <w:szCs w:val="20"/>
        </w:rPr>
        <w:t>(</w:t>
      </w:r>
      <w:r w:rsidR="009F154A" w:rsidRPr="00DE274E">
        <w:t xml:space="preserve">Uradni list RS, št. </w:t>
      </w:r>
      <w:hyperlink r:id="rId192" w:tgtFrame="_blank" w:tooltip="Zakon o delovnem času in obveznih počitkih mobilnih delavcev ter o zapisovalni opremi v cestnih prevozih (uradno prečiščeno besedilo)" w:history="1">
        <w:r w:rsidR="009F154A" w:rsidRPr="00DE274E">
          <w:t>45/16</w:t>
        </w:r>
      </w:hyperlink>
      <w:r w:rsidR="009F154A" w:rsidRPr="00DE274E">
        <w:t xml:space="preserve"> – uradno prečiščeno besedilo, </w:t>
      </w:r>
      <w:hyperlink r:id="rId193" w:tgtFrame="_blank" w:tooltip="Popravek Uradnega prečiščenega besedila Zakona o delovnem času in obveznih počitkih mobilnih delavcev ter o zapisovalni opremi v cestnih prevozih (ZDCOPMD-UPB7p)" w:history="1">
        <w:r w:rsidR="009F154A" w:rsidRPr="00DE274E">
          <w:t>62/16 – popr.</w:t>
        </w:r>
      </w:hyperlink>
      <w:r w:rsidR="009F154A" w:rsidRPr="00DE274E">
        <w:t xml:space="preserve"> in </w:t>
      </w:r>
      <w:hyperlink r:id="rId194" w:tgtFrame="_blank" w:tooltip="Zakon o spremembah in dopolnitvah Zakona o pravilih cestnega prometa" w:history="1">
        <w:r w:rsidR="009F154A" w:rsidRPr="00DE274E">
          <w:t>92/20</w:t>
        </w:r>
      </w:hyperlink>
      <w:r w:rsidR="009F154A" w:rsidRPr="00DE274E">
        <w:t xml:space="preserve"> – </w:t>
      </w:r>
      <w:proofErr w:type="spellStart"/>
      <w:r w:rsidR="009F154A" w:rsidRPr="00DE274E">
        <w:t>ZPrCP</w:t>
      </w:r>
      <w:proofErr w:type="spellEnd"/>
      <w:r w:rsidR="009F154A" w:rsidRPr="00DE274E">
        <w:t>-E, v nadalj</w:t>
      </w:r>
      <w:r w:rsidR="00DF5257">
        <w:t>njem besedilu</w:t>
      </w:r>
      <w:r w:rsidR="009F154A" w:rsidRPr="00DE274E">
        <w:t xml:space="preserve">: ZDCOPMD) </w:t>
      </w:r>
      <w:r w:rsidRPr="00DE274E">
        <w:rPr>
          <w:rFonts w:cs="Arial"/>
          <w:szCs w:val="20"/>
        </w:rPr>
        <w:t xml:space="preserve"> </w:t>
      </w:r>
    </w:p>
    <w:p w14:paraId="03FE6D44" w14:textId="77777777" w:rsidR="00B852C5" w:rsidRPr="0039294E" w:rsidRDefault="00B852C5" w:rsidP="00324CAF">
      <w:pPr>
        <w:pStyle w:val="Odstavekseznama"/>
        <w:numPr>
          <w:ilvl w:val="1"/>
          <w:numId w:val="126"/>
        </w:numPr>
        <w:suppressAutoHyphens/>
        <w:spacing w:line="240" w:lineRule="auto"/>
        <w:contextualSpacing/>
        <w:jc w:val="both"/>
        <w:rPr>
          <w:rFonts w:cs="Arial"/>
          <w:szCs w:val="20"/>
        </w:rPr>
      </w:pPr>
      <w:bookmarkStart w:id="5" w:name="_Hlk91065468"/>
      <w:r w:rsidRPr="0039294E">
        <w:rPr>
          <w:rFonts w:cs="Arial"/>
          <w:b/>
          <w:bCs/>
          <w:szCs w:val="20"/>
        </w:rPr>
        <w:t>Cilj:</w:t>
      </w:r>
      <w:r w:rsidRPr="0039294E">
        <w:rPr>
          <w:rFonts w:cs="Arial"/>
          <w:szCs w:val="20"/>
        </w:rPr>
        <w:t xml:space="preserve"> </w:t>
      </w:r>
      <w:bookmarkEnd w:id="5"/>
      <w:r w:rsidRPr="0039294E">
        <w:rPr>
          <w:rFonts w:cs="Arial"/>
          <w:szCs w:val="20"/>
        </w:rPr>
        <w:t>Ugotavljanje in preprečevanje nezakonitega izvajanja prevozov (izpolnjevanje pogojev – licence in dovolilnice, preprečevanje dela na črno), vzpostavitev enakega konkurenčnega okolja za izvajalce prevozov v cestnem prometu (tehnična brezhibnost gospodarskih vozil, nadzor nad časi vožnje, odmori in počitki voznikov ter uporabo tahografov).</w:t>
      </w:r>
    </w:p>
    <w:p w14:paraId="52B280C6" w14:textId="11F28C81" w:rsidR="00B852C5" w:rsidRPr="00DE274E" w:rsidRDefault="00B852C5" w:rsidP="00324CAF">
      <w:pPr>
        <w:pStyle w:val="Odstavekseznama"/>
        <w:numPr>
          <w:ilvl w:val="0"/>
          <w:numId w:val="127"/>
        </w:numPr>
        <w:suppressAutoHyphens/>
        <w:spacing w:line="240" w:lineRule="auto"/>
        <w:contextualSpacing/>
        <w:jc w:val="both"/>
        <w:rPr>
          <w:rFonts w:cs="Arial"/>
          <w:szCs w:val="20"/>
        </w:rPr>
      </w:pPr>
      <w:r w:rsidRPr="00DE274E">
        <w:rPr>
          <w:rFonts w:cs="Arial"/>
          <w:szCs w:val="20"/>
        </w:rPr>
        <w:t xml:space="preserve">Nadzor prevozov potnikov v notranjem cestnem prometu - prevozi v javnem potniškem prometu, prevozi šoloobveznih otrok, avtotaksi prevozi (v skladu z </w:t>
      </w:r>
      <w:r w:rsidR="00EF06AC" w:rsidRPr="00DE274E">
        <w:rPr>
          <w:rFonts w:cs="Arial"/>
          <w:szCs w:val="20"/>
        </w:rPr>
        <w:t>ZPCP-2</w:t>
      </w:r>
      <w:r w:rsidR="008A7A37" w:rsidRPr="00DE274E">
        <w:rPr>
          <w:rFonts w:cs="Arial"/>
          <w:szCs w:val="20"/>
        </w:rPr>
        <w:t xml:space="preserve"> in ZDCOPMD</w:t>
      </w:r>
      <w:r w:rsidRPr="00DE274E">
        <w:rPr>
          <w:rFonts w:cs="Arial"/>
          <w:szCs w:val="20"/>
        </w:rPr>
        <w:t>)</w:t>
      </w:r>
    </w:p>
    <w:p w14:paraId="2503192D" w14:textId="77777777" w:rsidR="00B852C5" w:rsidRPr="0039294E" w:rsidRDefault="00B852C5" w:rsidP="00324CAF">
      <w:pPr>
        <w:pStyle w:val="Odstavekseznama"/>
        <w:numPr>
          <w:ilvl w:val="1"/>
          <w:numId w:val="128"/>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Ugotavljanje in preprečevanje nezakonitega izvajanja prevozov (izpolnjevanje pogojev – licence in koncesije, preprečevanje dela na črno), vzpostavitev enakega konkurenčnega okolje za izvajalce (nadzor nad časi vožnje, odmori in počitki voznikov, tehnična brezhibnost vozil).</w:t>
      </w:r>
    </w:p>
    <w:p w14:paraId="02E9A6BF" w14:textId="77777777" w:rsidR="00B852C5" w:rsidRPr="0039294E" w:rsidRDefault="00B852C5" w:rsidP="00324CAF">
      <w:pPr>
        <w:pStyle w:val="Odstavekseznama"/>
        <w:numPr>
          <w:ilvl w:val="0"/>
          <w:numId w:val="129"/>
        </w:numPr>
        <w:suppressAutoHyphens/>
        <w:spacing w:line="240" w:lineRule="auto"/>
        <w:contextualSpacing/>
        <w:jc w:val="both"/>
        <w:rPr>
          <w:rFonts w:cs="Arial"/>
          <w:szCs w:val="20"/>
        </w:rPr>
      </w:pPr>
      <w:r w:rsidRPr="0039294E">
        <w:rPr>
          <w:rFonts w:cs="Arial"/>
          <w:szCs w:val="20"/>
        </w:rPr>
        <w:t>Nadzor postopkov preverjanja skladnosti in trga proizvodov ter odpoklicev motornih vozil preko sistema RAPEX</w:t>
      </w:r>
    </w:p>
    <w:p w14:paraId="58AEA73B" w14:textId="77777777" w:rsidR="00B852C5" w:rsidRPr="0039294E" w:rsidRDefault="00B852C5" w:rsidP="00324CAF">
      <w:pPr>
        <w:pStyle w:val="Odstavekseznama"/>
        <w:numPr>
          <w:ilvl w:val="1"/>
          <w:numId w:val="130"/>
        </w:numPr>
        <w:suppressAutoHyphens/>
        <w:spacing w:line="240" w:lineRule="auto"/>
        <w:contextualSpacing/>
        <w:jc w:val="both"/>
        <w:rPr>
          <w:rFonts w:cs="Arial"/>
          <w:szCs w:val="20"/>
        </w:rPr>
      </w:pPr>
      <w:r w:rsidRPr="0039294E">
        <w:rPr>
          <w:rFonts w:cs="Arial"/>
          <w:b/>
          <w:bCs/>
          <w:szCs w:val="20"/>
        </w:rPr>
        <w:lastRenderedPageBreak/>
        <w:t>Cilj:</w:t>
      </w:r>
      <w:r w:rsidRPr="0039294E">
        <w:rPr>
          <w:rFonts w:cs="Arial"/>
          <w:szCs w:val="20"/>
        </w:rPr>
        <w:t xml:space="preserve"> Preverjanje ustreznosti postopkov in zagotavljanje nadzora nad skladnostjo in varnostjo proizvodov, ki se dajejo v promet ali se uporabljajo.</w:t>
      </w:r>
    </w:p>
    <w:p w14:paraId="3F5264F8" w14:textId="255A422C" w:rsidR="00B852C5" w:rsidRPr="008263DB" w:rsidRDefault="00B852C5" w:rsidP="00324CAF">
      <w:pPr>
        <w:pStyle w:val="Odstavekseznama"/>
        <w:numPr>
          <w:ilvl w:val="0"/>
          <w:numId w:val="131"/>
        </w:numPr>
        <w:suppressAutoHyphens/>
        <w:spacing w:line="240" w:lineRule="auto"/>
        <w:contextualSpacing/>
        <w:jc w:val="both"/>
        <w:rPr>
          <w:rFonts w:cs="Arial"/>
          <w:szCs w:val="20"/>
        </w:rPr>
      </w:pPr>
      <w:r w:rsidRPr="008263DB">
        <w:rPr>
          <w:rFonts w:cs="Arial"/>
          <w:szCs w:val="20"/>
        </w:rPr>
        <w:t xml:space="preserve">Nadzor nad strokovnimi organizacijami za tehnične preglede in registracijskimi organizacijami </w:t>
      </w:r>
      <w:r w:rsidR="00405591" w:rsidRPr="008263DB">
        <w:rPr>
          <w:rFonts w:cs="Arial"/>
          <w:szCs w:val="20"/>
        </w:rPr>
        <w:t xml:space="preserve">po Zakonu o motornih vozilih </w:t>
      </w:r>
      <w:r w:rsidR="003A0E85" w:rsidRPr="008263DB">
        <w:rPr>
          <w:szCs w:val="20"/>
        </w:rPr>
        <w:t xml:space="preserve">(Uradni list RS, št. </w:t>
      </w:r>
      <w:hyperlink r:id="rId195" w:tgtFrame="_blank" w:tooltip="Zakon o motornih vozilih (ZMV-1)" w:history="1">
        <w:r w:rsidR="003A0E85" w:rsidRPr="008263DB">
          <w:rPr>
            <w:szCs w:val="20"/>
          </w:rPr>
          <w:t>75/17</w:t>
        </w:r>
      </w:hyperlink>
      <w:r w:rsidR="003A0E85" w:rsidRPr="008263DB">
        <w:rPr>
          <w:szCs w:val="20"/>
        </w:rPr>
        <w:t xml:space="preserve"> in </w:t>
      </w:r>
      <w:hyperlink r:id="rId196" w:tgtFrame="_blank" w:tooltip="Zakon o spremembah in dopolnitvah Zakona o pravilih cestnega prometa" w:history="1">
        <w:r w:rsidR="003A0E85" w:rsidRPr="008263DB">
          <w:rPr>
            <w:szCs w:val="20"/>
          </w:rPr>
          <w:t>92/20</w:t>
        </w:r>
      </w:hyperlink>
      <w:r w:rsidR="003A0E85" w:rsidRPr="008263DB">
        <w:rPr>
          <w:szCs w:val="20"/>
        </w:rPr>
        <w:t xml:space="preserve"> – </w:t>
      </w:r>
      <w:proofErr w:type="spellStart"/>
      <w:r w:rsidR="003A0E85" w:rsidRPr="008263DB">
        <w:rPr>
          <w:szCs w:val="20"/>
        </w:rPr>
        <w:t>ZPrCP</w:t>
      </w:r>
      <w:proofErr w:type="spellEnd"/>
      <w:r w:rsidR="003A0E85" w:rsidRPr="008263DB">
        <w:rPr>
          <w:szCs w:val="20"/>
        </w:rPr>
        <w:t>-E</w:t>
      </w:r>
      <w:r w:rsidR="00F22AFB">
        <w:rPr>
          <w:szCs w:val="20"/>
        </w:rPr>
        <w:t>; v nadaljnjem besedilu: ZMV-1</w:t>
      </w:r>
      <w:r w:rsidR="003A0E85" w:rsidRPr="008263DB">
        <w:rPr>
          <w:szCs w:val="20"/>
        </w:rPr>
        <w:t>)</w:t>
      </w:r>
    </w:p>
    <w:p w14:paraId="56F8431A" w14:textId="77777777" w:rsidR="00B852C5" w:rsidRPr="0039294E" w:rsidRDefault="00B852C5" w:rsidP="00324CAF">
      <w:pPr>
        <w:pStyle w:val="Odstavekseznama"/>
        <w:numPr>
          <w:ilvl w:val="1"/>
          <w:numId w:val="132"/>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Preverjanje ustreznosti postopkov in zagotavljanja primerljivih in zakonsko predpisanih postopkov s ciljem zagotavljanja varnosti v cestnem prometu.</w:t>
      </w:r>
    </w:p>
    <w:p w14:paraId="0D332174" w14:textId="77777777" w:rsidR="00B852C5" w:rsidRPr="0039294E" w:rsidRDefault="00B852C5" w:rsidP="00324CAF">
      <w:pPr>
        <w:pStyle w:val="Odstavekseznama"/>
        <w:numPr>
          <w:ilvl w:val="0"/>
          <w:numId w:val="133"/>
        </w:numPr>
        <w:suppressAutoHyphens/>
        <w:spacing w:line="240" w:lineRule="auto"/>
        <w:contextualSpacing/>
        <w:jc w:val="both"/>
        <w:rPr>
          <w:rFonts w:cs="Arial"/>
          <w:szCs w:val="20"/>
        </w:rPr>
      </w:pPr>
      <w:r w:rsidRPr="0039294E">
        <w:rPr>
          <w:rFonts w:cs="Arial"/>
          <w:szCs w:val="20"/>
        </w:rPr>
        <w:t xml:space="preserve">Nadzor nad socialno zakonodajo na sedežu podjetij </w:t>
      </w:r>
    </w:p>
    <w:p w14:paraId="7D970CEB" w14:textId="63DBF774" w:rsidR="00B852C5" w:rsidRPr="008263DB" w:rsidRDefault="00B852C5" w:rsidP="00324CAF">
      <w:pPr>
        <w:pStyle w:val="Odstavekseznama"/>
        <w:numPr>
          <w:ilvl w:val="1"/>
          <w:numId w:val="134"/>
        </w:numPr>
        <w:suppressAutoHyphens/>
        <w:spacing w:line="240" w:lineRule="auto"/>
        <w:contextualSpacing/>
        <w:jc w:val="both"/>
        <w:rPr>
          <w:rFonts w:cs="Arial"/>
          <w:szCs w:val="20"/>
        </w:rPr>
      </w:pPr>
      <w:r w:rsidRPr="008263DB">
        <w:rPr>
          <w:rFonts w:cs="Arial"/>
          <w:b/>
          <w:bCs/>
          <w:szCs w:val="20"/>
        </w:rPr>
        <w:t>Cilj:</w:t>
      </w:r>
      <w:r w:rsidRPr="008263DB">
        <w:rPr>
          <w:rFonts w:cs="Arial"/>
          <w:szCs w:val="20"/>
        </w:rPr>
        <w:t xml:space="preserve"> Izpolnjevanje določb iz Uredbe 561/2006/ES</w:t>
      </w:r>
      <w:r w:rsidR="0014681B" w:rsidRPr="008263DB">
        <w:rPr>
          <w:rFonts w:cs="Arial"/>
          <w:szCs w:val="20"/>
        </w:rPr>
        <w:t>,</w:t>
      </w:r>
      <w:r w:rsidRPr="008263DB">
        <w:rPr>
          <w:rFonts w:cs="Arial"/>
          <w:szCs w:val="20"/>
        </w:rPr>
        <w:t xml:space="preserve"> in sicer zagotavljanje varnosti v cestnem prometu, uskladitev pogojev konkurence, izboljšanje pogojev dela voznikov</w:t>
      </w:r>
      <w:r w:rsidR="0014681B" w:rsidRPr="008263DB">
        <w:rPr>
          <w:rFonts w:cs="Arial"/>
          <w:szCs w:val="20"/>
        </w:rPr>
        <w:t>, in sicer v skladu z ZDCOPMD.</w:t>
      </w:r>
    </w:p>
    <w:p w14:paraId="26D792E7" w14:textId="24FD2BD1" w:rsidR="00B852C5" w:rsidRPr="008263DB" w:rsidRDefault="00B852C5" w:rsidP="00324CAF">
      <w:pPr>
        <w:pStyle w:val="Odstavekseznama"/>
        <w:numPr>
          <w:ilvl w:val="0"/>
          <w:numId w:val="135"/>
        </w:numPr>
        <w:suppressAutoHyphens/>
        <w:spacing w:line="240" w:lineRule="auto"/>
        <w:contextualSpacing/>
        <w:jc w:val="both"/>
        <w:rPr>
          <w:rFonts w:cs="Arial"/>
          <w:szCs w:val="20"/>
        </w:rPr>
      </w:pPr>
      <w:r w:rsidRPr="008263DB">
        <w:rPr>
          <w:rFonts w:cs="Arial"/>
          <w:szCs w:val="20"/>
        </w:rPr>
        <w:t>Nadzor subjektov, ki usposabljajo kandidate za voznike, izvajajo programe za voznike začetnike in programe dodatnih izobraževanj</w:t>
      </w:r>
      <w:r w:rsidR="00ED0710" w:rsidRPr="008263DB">
        <w:rPr>
          <w:rFonts w:cs="Arial"/>
          <w:szCs w:val="20"/>
        </w:rPr>
        <w:t xml:space="preserve"> voznikov po Zakonu o voznikih </w:t>
      </w:r>
      <w:r w:rsidR="00ED0710" w:rsidRPr="008263DB">
        <w:t xml:space="preserve">(Uradni list RS, št. </w:t>
      </w:r>
      <w:hyperlink r:id="rId197" w:tgtFrame="_blank" w:tooltip="Zakon o voznikih (ZVoz-1)" w:history="1">
        <w:r w:rsidR="00ED0710" w:rsidRPr="008263DB">
          <w:t>85/16</w:t>
        </w:r>
      </w:hyperlink>
      <w:r w:rsidR="00ED0710" w:rsidRPr="008263DB">
        <w:t xml:space="preserve">, </w:t>
      </w:r>
      <w:hyperlink r:id="rId198" w:tgtFrame="_blank" w:tooltip="Zakon o spremembah in dopolnitvi Zakona o voznikih" w:history="1">
        <w:r w:rsidR="00ED0710" w:rsidRPr="008263DB">
          <w:t>67/17</w:t>
        </w:r>
      </w:hyperlink>
      <w:r w:rsidR="00ED0710" w:rsidRPr="008263DB">
        <w:t xml:space="preserve">, </w:t>
      </w:r>
      <w:hyperlink r:id="rId199" w:tgtFrame="_blank" w:tooltip="Zakon o nevladnih organizacijah" w:history="1">
        <w:r w:rsidR="00ED0710" w:rsidRPr="008263DB">
          <w:t>21/18</w:t>
        </w:r>
      </w:hyperlink>
      <w:r w:rsidR="00ED0710" w:rsidRPr="008263DB">
        <w:t xml:space="preserve"> – </w:t>
      </w:r>
      <w:proofErr w:type="spellStart"/>
      <w:r w:rsidR="00ED0710" w:rsidRPr="008263DB">
        <w:t>ZNOrg</w:t>
      </w:r>
      <w:proofErr w:type="spellEnd"/>
      <w:r w:rsidR="00ED0710" w:rsidRPr="008263DB">
        <w:t xml:space="preserve">, </w:t>
      </w:r>
      <w:hyperlink r:id="rId200" w:tgtFrame="_blank" w:tooltip="Zakon o spremembah in dopolnitvah Zakona o voznikih" w:history="1">
        <w:r w:rsidR="00ED0710" w:rsidRPr="008263DB">
          <w:t>43/19</w:t>
        </w:r>
      </w:hyperlink>
      <w:r w:rsidR="00ED0710" w:rsidRPr="008263DB">
        <w:t xml:space="preserve"> in </w:t>
      </w:r>
      <w:hyperlink r:id="rId201" w:tgtFrame="_blank" w:tooltip="Zakon o spremembah Zakona o voznikih" w:history="1">
        <w:r w:rsidR="00ED0710" w:rsidRPr="008263DB">
          <w:t>139/20</w:t>
        </w:r>
      </w:hyperlink>
      <w:r w:rsidR="000656C1">
        <w:t>; v nadaljnjem besedilu: ZVoz-1</w:t>
      </w:r>
      <w:r w:rsidR="00ED0710" w:rsidRPr="008263DB">
        <w:t>)</w:t>
      </w:r>
    </w:p>
    <w:p w14:paraId="372B6164" w14:textId="77777777" w:rsidR="00B852C5" w:rsidRPr="0039294E" w:rsidRDefault="00B852C5" w:rsidP="00324CAF">
      <w:pPr>
        <w:pStyle w:val="Odstavekseznama"/>
        <w:numPr>
          <w:ilvl w:val="1"/>
          <w:numId w:val="136"/>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Zagotavljanje dejanskega in doslednega izvajanja postopkov, usposabljanja, predvsem kandidatov za voznike.</w:t>
      </w:r>
    </w:p>
    <w:p w14:paraId="1643F905" w14:textId="7D6258EF" w:rsidR="00B852C5" w:rsidRPr="0039294E" w:rsidRDefault="00B852C5" w:rsidP="00324CAF">
      <w:pPr>
        <w:pStyle w:val="Odstavekseznama"/>
        <w:numPr>
          <w:ilvl w:val="0"/>
          <w:numId w:val="137"/>
        </w:numPr>
        <w:suppressAutoHyphens/>
        <w:spacing w:line="240" w:lineRule="auto"/>
        <w:contextualSpacing/>
        <w:jc w:val="both"/>
        <w:rPr>
          <w:rFonts w:cs="Arial"/>
          <w:szCs w:val="20"/>
        </w:rPr>
      </w:pPr>
      <w:r w:rsidRPr="0039294E">
        <w:rPr>
          <w:rFonts w:cs="Arial"/>
          <w:szCs w:val="20"/>
        </w:rPr>
        <w:t xml:space="preserve">Nadzor nad prevozniki in pošiljatelji ter prejemniki nevarnega blaga in pooblaščenimi organizacijami po </w:t>
      </w:r>
      <w:r w:rsidR="00A45FFE" w:rsidRPr="0039294E">
        <w:rPr>
          <w:rFonts w:cs="Arial"/>
          <w:szCs w:val="20"/>
        </w:rPr>
        <w:t xml:space="preserve">Zakonu o prevozu nevarnega blaga (Uradni list RS, št. </w:t>
      </w:r>
      <w:hyperlink r:id="rId202" w:tgtFrame="_blank" w:tooltip="Zakon o prevozu nevarnega blaga (uradno prečiščeno besedilo)" w:history="1">
        <w:r w:rsidR="00A45FFE" w:rsidRPr="0039294E">
          <w:rPr>
            <w:rFonts w:cs="Arial"/>
            <w:szCs w:val="20"/>
          </w:rPr>
          <w:t>33/06</w:t>
        </w:r>
      </w:hyperlink>
      <w:r w:rsidR="00A45FFE" w:rsidRPr="0039294E">
        <w:rPr>
          <w:rFonts w:cs="Arial"/>
          <w:szCs w:val="20"/>
        </w:rPr>
        <w:t xml:space="preserve"> – uradno prečiščeno besedilo, </w:t>
      </w:r>
      <w:hyperlink r:id="rId203" w:tgtFrame="_blank" w:tooltip="Zakon o spremembah in dopolnitvah Zakona o prevozu nevarnega blaga" w:history="1">
        <w:r w:rsidR="00A45FFE" w:rsidRPr="0039294E">
          <w:rPr>
            <w:rFonts w:cs="Arial"/>
            <w:szCs w:val="20"/>
          </w:rPr>
          <w:t>41/09</w:t>
        </w:r>
      </w:hyperlink>
      <w:r w:rsidR="00A45FFE" w:rsidRPr="0039294E">
        <w:rPr>
          <w:rFonts w:cs="Arial"/>
          <w:szCs w:val="20"/>
        </w:rPr>
        <w:t xml:space="preserve">, </w:t>
      </w:r>
      <w:hyperlink r:id="rId204" w:tgtFrame="_blank" w:tooltip="Zakon o spremembah in dopolnitvi Zakona o prevozu nevarnega blaga" w:history="1">
        <w:r w:rsidR="00A45FFE" w:rsidRPr="0039294E">
          <w:rPr>
            <w:rFonts w:cs="Arial"/>
            <w:szCs w:val="20"/>
          </w:rPr>
          <w:t>97/10</w:t>
        </w:r>
      </w:hyperlink>
      <w:r w:rsidR="00A45FFE" w:rsidRPr="0039294E">
        <w:rPr>
          <w:rFonts w:cs="Arial"/>
          <w:szCs w:val="20"/>
        </w:rPr>
        <w:t xml:space="preserve"> in </w:t>
      </w:r>
      <w:hyperlink r:id="rId205" w:tgtFrame="_blank" w:tooltip="Zakon o spremembah in dopolnitvah Zakona o prevozu nevarnega blaga" w:history="1">
        <w:r w:rsidR="00A45FFE" w:rsidRPr="0039294E">
          <w:rPr>
            <w:rFonts w:cs="Arial"/>
            <w:szCs w:val="20"/>
          </w:rPr>
          <w:t>56/15</w:t>
        </w:r>
      </w:hyperlink>
      <w:r w:rsidR="00CB1D36">
        <w:rPr>
          <w:rFonts w:cs="Arial"/>
          <w:szCs w:val="20"/>
        </w:rPr>
        <w:t>;</w:t>
      </w:r>
      <w:r w:rsidR="00A45FFE" w:rsidRPr="0039294E">
        <w:rPr>
          <w:rFonts w:cs="Arial"/>
          <w:szCs w:val="20"/>
        </w:rPr>
        <w:t xml:space="preserve"> v nadalj</w:t>
      </w:r>
      <w:r w:rsidR="00CB1D36">
        <w:rPr>
          <w:rFonts w:cs="Arial"/>
          <w:szCs w:val="20"/>
        </w:rPr>
        <w:t>njem besedilu</w:t>
      </w:r>
      <w:r w:rsidR="00A45FFE" w:rsidRPr="0039294E">
        <w:rPr>
          <w:rFonts w:cs="Arial"/>
          <w:szCs w:val="20"/>
        </w:rPr>
        <w:t xml:space="preserve">: </w:t>
      </w:r>
      <w:r w:rsidRPr="0039294E">
        <w:rPr>
          <w:rFonts w:cs="Arial"/>
          <w:szCs w:val="20"/>
        </w:rPr>
        <w:t>ZPNB</w:t>
      </w:r>
      <w:r w:rsidR="00A45FFE" w:rsidRPr="0039294E">
        <w:rPr>
          <w:rFonts w:cs="Arial"/>
          <w:szCs w:val="20"/>
        </w:rPr>
        <w:t>)</w:t>
      </w:r>
    </w:p>
    <w:p w14:paraId="48B4F76D" w14:textId="77777777" w:rsidR="00B852C5" w:rsidRPr="0039294E" w:rsidRDefault="00B852C5" w:rsidP="00324CAF">
      <w:pPr>
        <w:pStyle w:val="Odstavekseznama"/>
        <w:numPr>
          <w:ilvl w:val="1"/>
          <w:numId w:val="138"/>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Preverjanje ustreznosti ravnanja in izpolnjevanja pogojev pošiljateljev, prejemnikov in prevoznikov pri prevozu nevarnega blaga - nadzor nad izvajanjem usposabljanja voznikov in postopki izvedbe pregledov vozil z ADR certifikati.</w:t>
      </w:r>
    </w:p>
    <w:p w14:paraId="6184FCCB" w14:textId="7B72DE1A" w:rsidR="00B852C5" w:rsidRPr="0039294E" w:rsidRDefault="00B852C5" w:rsidP="00324CAF">
      <w:pPr>
        <w:pStyle w:val="Odstavekseznama"/>
        <w:numPr>
          <w:ilvl w:val="0"/>
          <w:numId w:val="139"/>
        </w:numPr>
        <w:suppressAutoHyphens/>
        <w:spacing w:line="240" w:lineRule="auto"/>
        <w:contextualSpacing/>
        <w:jc w:val="both"/>
        <w:rPr>
          <w:rFonts w:cs="Arial"/>
          <w:szCs w:val="20"/>
        </w:rPr>
      </w:pPr>
      <w:r w:rsidRPr="0039294E">
        <w:rPr>
          <w:rFonts w:cs="Arial"/>
          <w:szCs w:val="20"/>
        </w:rPr>
        <w:t xml:space="preserve">Nadzor izvajanja rednega usposabljanja voznikov v okviru podaljšanja temeljnih kvalifikacij po ZPCP-2   </w:t>
      </w:r>
    </w:p>
    <w:p w14:paraId="45E2DCAD" w14:textId="77777777" w:rsidR="00B852C5" w:rsidRPr="0039294E" w:rsidRDefault="00B852C5" w:rsidP="00324CAF">
      <w:pPr>
        <w:pStyle w:val="Odstavekseznama"/>
        <w:numPr>
          <w:ilvl w:val="1"/>
          <w:numId w:val="140"/>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Zagotavljanje dejanskega in doslednega izvajanja rednega usposabljanja voznikov.</w:t>
      </w:r>
    </w:p>
    <w:p w14:paraId="2B38A607" w14:textId="77777777" w:rsidR="00B852C5" w:rsidRPr="0039294E" w:rsidRDefault="00B852C5" w:rsidP="00B852C5">
      <w:pPr>
        <w:rPr>
          <w:rFonts w:cs="Arial"/>
          <w:szCs w:val="20"/>
        </w:rPr>
      </w:pPr>
    </w:p>
    <w:p w14:paraId="37461177" w14:textId="0D7A36E9" w:rsidR="00B852C5" w:rsidRPr="0039294E" w:rsidRDefault="006C46BF" w:rsidP="00B852C5">
      <w:pPr>
        <w:rPr>
          <w:rFonts w:cs="Arial"/>
          <w:b/>
          <w:szCs w:val="20"/>
        </w:rPr>
      </w:pPr>
      <w:r w:rsidRPr="0039294E">
        <w:rPr>
          <w:rFonts w:cs="Arial"/>
          <w:b/>
          <w:szCs w:val="20"/>
        </w:rPr>
        <w:t>INŠPEKCIJA ZA CESTE, ŽELEZNIŠKI PROMET, ŽIČNIŠKE NAPRAVE IN SMUČIŠČA</w:t>
      </w:r>
    </w:p>
    <w:p w14:paraId="74333905" w14:textId="77777777" w:rsidR="006C46BF" w:rsidRPr="0039294E" w:rsidRDefault="006C46BF" w:rsidP="00B852C5">
      <w:pPr>
        <w:rPr>
          <w:rFonts w:cs="Arial"/>
          <w:b/>
          <w:szCs w:val="20"/>
        </w:rPr>
      </w:pPr>
    </w:p>
    <w:p w14:paraId="1618E18B" w14:textId="77777777" w:rsidR="00B852C5" w:rsidRPr="0039294E" w:rsidRDefault="00B852C5" w:rsidP="00324CAF">
      <w:pPr>
        <w:pStyle w:val="Odstavekseznama"/>
        <w:numPr>
          <w:ilvl w:val="0"/>
          <w:numId w:val="141"/>
        </w:numPr>
        <w:suppressAutoHyphens/>
        <w:spacing w:line="240" w:lineRule="auto"/>
        <w:contextualSpacing/>
        <w:jc w:val="both"/>
        <w:rPr>
          <w:rFonts w:cs="Arial"/>
          <w:szCs w:val="20"/>
        </w:rPr>
      </w:pPr>
      <w:r w:rsidRPr="0039294E">
        <w:rPr>
          <w:rFonts w:cs="Arial"/>
          <w:szCs w:val="20"/>
        </w:rPr>
        <w:t>Nadzor nad varno uporabo cest in varstvom cest</w:t>
      </w:r>
    </w:p>
    <w:p w14:paraId="539146C5" w14:textId="77777777" w:rsidR="00B852C5" w:rsidRPr="0039294E" w:rsidRDefault="00B852C5" w:rsidP="00324CAF">
      <w:pPr>
        <w:pStyle w:val="Odstavekseznama"/>
        <w:numPr>
          <w:ilvl w:val="1"/>
          <w:numId w:val="142"/>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Zagotovitev ustreznega varstva in varne uporabe državnih cest, vključujoč kolesarske in druge povezave, pred nedovoljenimi posegi v cestni svet in s tem prispevati k varnemu odvijanju cestnega prometa.</w:t>
      </w:r>
    </w:p>
    <w:p w14:paraId="0754D307" w14:textId="77777777" w:rsidR="00B852C5" w:rsidRPr="0039294E" w:rsidRDefault="00B852C5" w:rsidP="00324CAF">
      <w:pPr>
        <w:pStyle w:val="Odstavekseznama"/>
        <w:numPr>
          <w:ilvl w:val="0"/>
          <w:numId w:val="144"/>
        </w:numPr>
        <w:suppressAutoHyphens/>
        <w:spacing w:line="240" w:lineRule="auto"/>
        <w:contextualSpacing/>
        <w:jc w:val="both"/>
        <w:rPr>
          <w:rFonts w:cs="Arial"/>
          <w:szCs w:val="20"/>
        </w:rPr>
      </w:pPr>
      <w:r w:rsidRPr="0039294E">
        <w:rPr>
          <w:rFonts w:cs="Arial"/>
          <w:szCs w:val="20"/>
        </w:rPr>
        <w:t>Zagotavljanje preglednosti na državnih cestah</w:t>
      </w:r>
    </w:p>
    <w:p w14:paraId="5C3076C1" w14:textId="77777777" w:rsidR="00B852C5" w:rsidRPr="0039294E" w:rsidRDefault="00B852C5" w:rsidP="00324CAF">
      <w:pPr>
        <w:pStyle w:val="Odstavekseznama"/>
        <w:numPr>
          <w:ilvl w:val="1"/>
          <w:numId w:val="143"/>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Zagotoviti ustrezno polje preglednosti na vseh elementih državnih cest, vključujoč kolesarske in druge povezave ter s tem povečati prometno varnost.</w:t>
      </w:r>
    </w:p>
    <w:p w14:paraId="4A48A154" w14:textId="77777777" w:rsidR="00B852C5" w:rsidRPr="0039294E" w:rsidRDefault="00B852C5" w:rsidP="00324CAF">
      <w:pPr>
        <w:pStyle w:val="Odstavekseznama"/>
        <w:numPr>
          <w:ilvl w:val="0"/>
          <w:numId w:val="145"/>
        </w:numPr>
        <w:suppressAutoHyphens/>
        <w:spacing w:line="240" w:lineRule="auto"/>
        <w:contextualSpacing/>
        <w:jc w:val="both"/>
        <w:rPr>
          <w:rFonts w:cs="Arial"/>
          <w:szCs w:val="20"/>
        </w:rPr>
      </w:pPr>
      <w:r w:rsidRPr="0039294E">
        <w:rPr>
          <w:rFonts w:cs="Arial"/>
          <w:szCs w:val="20"/>
        </w:rPr>
        <w:t>Prometna signalizacija, prometna oprema ter ukrepi za umirjanje prometa</w:t>
      </w:r>
    </w:p>
    <w:p w14:paraId="5F61FDD6" w14:textId="77777777" w:rsidR="00B852C5" w:rsidRPr="0039294E" w:rsidRDefault="00B852C5" w:rsidP="00324CAF">
      <w:pPr>
        <w:pStyle w:val="Odstavekseznama"/>
        <w:numPr>
          <w:ilvl w:val="1"/>
          <w:numId w:val="146"/>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Zagotoviti ustrezno opremljenost državnih cest, vključujoč kolesarske in druge povezave s prometno signalizacijo, prometno opremo in napravami ter posledično povečati prometno varnost.</w:t>
      </w:r>
    </w:p>
    <w:p w14:paraId="4D53F147" w14:textId="77777777" w:rsidR="00B852C5" w:rsidRPr="0039294E" w:rsidRDefault="00B852C5" w:rsidP="00324CAF">
      <w:pPr>
        <w:pStyle w:val="Odstavekseznama"/>
        <w:numPr>
          <w:ilvl w:val="0"/>
          <w:numId w:val="147"/>
        </w:numPr>
        <w:suppressAutoHyphens/>
        <w:spacing w:line="240" w:lineRule="auto"/>
        <w:contextualSpacing/>
        <w:jc w:val="both"/>
        <w:rPr>
          <w:rFonts w:cs="Arial"/>
          <w:szCs w:val="20"/>
        </w:rPr>
      </w:pPr>
      <w:r w:rsidRPr="0039294E">
        <w:rPr>
          <w:rFonts w:cs="Arial"/>
          <w:szCs w:val="20"/>
        </w:rPr>
        <w:t>Nadzor nad vodenjem železniškega prometa</w:t>
      </w:r>
    </w:p>
    <w:p w14:paraId="285C1845" w14:textId="77777777" w:rsidR="00B852C5" w:rsidRPr="0039294E" w:rsidRDefault="00B852C5" w:rsidP="00324CAF">
      <w:pPr>
        <w:pStyle w:val="Odstavekseznama"/>
        <w:numPr>
          <w:ilvl w:val="1"/>
          <w:numId w:val="148"/>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Zagotoviti ustrezno stopnjo varnosti in delovanja skladno s predpisi v železniškem prometu na področju železniških prevozov in na področju oseb, ki izvajajo varnostno kritične naloge, kar posledično pomeni manjše število različnih nesreč in izrednih dogodkov v celotnem železniškem prometu.</w:t>
      </w:r>
    </w:p>
    <w:p w14:paraId="701BE2FC" w14:textId="77777777" w:rsidR="00B852C5" w:rsidRPr="0039294E" w:rsidRDefault="00B852C5" w:rsidP="00324CAF">
      <w:pPr>
        <w:pStyle w:val="Odstavekseznama"/>
        <w:numPr>
          <w:ilvl w:val="0"/>
          <w:numId w:val="149"/>
        </w:numPr>
        <w:suppressAutoHyphens/>
        <w:spacing w:line="240" w:lineRule="auto"/>
        <w:contextualSpacing/>
        <w:jc w:val="both"/>
        <w:rPr>
          <w:rFonts w:cs="Arial"/>
          <w:szCs w:val="20"/>
        </w:rPr>
      </w:pPr>
      <w:r w:rsidRPr="0039294E">
        <w:rPr>
          <w:rFonts w:cs="Arial"/>
          <w:szCs w:val="20"/>
        </w:rPr>
        <w:t>Nadzor nad železniškimi tirnimi vozili in elektroenergetiko</w:t>
      </w:r>
    </w:p>
    <w:p w14:paraId="78DFC82B" w14:textId="77777777" w:rsidR="00B852C5" w:rsidRPr="0039294E" w:rsidRDefault="00B852C5" w:rsidP="00324CAF">
      <w:pPr>
        <w:pStyle w:val="Odstavekseznama"/>
        <w:numPr>
          <w:ilvl w:val="1"/>
          <w:numId w:val="158"/>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Zagotoviti ustrezno stopnjo varnosti in delovanja železniških tirnih vozil in elektroenergetike skupaj z osebami, ki izvajajo varnostno kritične naloge, kar zmanjšuje možnosti za nastanek različnih nesreč in izrednih dogodkov v železniškem prometu.</w:t>
      </w:r>
    </w:p>
    <w:p w14:paraId="39AAE0DD" w14:textId="0E9F3FF5" w:rsidR="007F5236" w:rsidRPr="007F5236" w:rsidRDefault="00B852C5" w:rsidP="007F5236">
      <w:pPr>
        <w:pStyle w:val="Odstavekseznama"/>
        <w:numPr>
          <w:ilvl w:val="0"/>
          <w:numId w:val="149"/>
        </w:numPr>
        <w:suppressAutoHyphens/>
        <w:spacing w:line="240" w:lineRule="auto"/>
        <w:contextualSpacing/>
        <w:jc w:val="both"/>
        <w:rPr>
          <w:rFonts w:cs="Arial"/>
          <w:szCs w:val="20"/>
        </w:rPr>
      </w:pPr>
      <w:r w:rsidRPr="007F5236">
        <w:rPr>
          <w:rFonts w:cs="Arial"/>
          <w:szCs w:val="20"/>
        </w:rPr>
        <w:t>Nadzor nad gradnjo, obnovo, nadgradnjo ali odstranitvijo objektov ter zaščita proge</w:t>
      </w:r>
    </w:p>
    <w:p w14:paraId="275C280F" w14:textId="6FC0AC11" w:rsidR="00B852C5" w:rsidRPr="007F5236" w:rsidRDefault="00B852C5" w:rsidP="007F5236">
      <w:pPr>
        <w:pStyle w:val="Odstavekseznama"/>
        <w:numPr>
          <w:ilvl w:val="0"/>
          <w:numId w:val="269"/>
        </w:numPr>
        <w:suppressAutoHyphens/>
        <w:spacing w:line="240" w:lineRule="auto"/>
        <w:contextualSpacing/>
        <w:jc w:val="both"/>
        <w:rPr>
          <w:rFonts w:cs="Arial"/>
          <w:szCs w:val="20"/>
        </w:rPr>
      </w:pPr>
      <w:r w:rsidRPr="007F5236">
        <w:rPr>
          <w:rFonts w:cs="Arial"/>
          <w:b/>
          <w:bCs/>
          <w:szCs w:val="20"/>
        </w:rPr>
        <w:t>Cilj:</w:t>
      </w:r>
      <w:r w:rsidRPr="007F5236">
        <w:rPr>
          <w:rFonts w:cs="Arial"/>
          <w:szCs w:val="20"/>
        </w:rPr>
        <w:t xml:space="preserve"> Zagotoviti ustrezno stopnjo varnosti na celotni železniški infrastrukturi in </w:t>
      </w:r>
      <w:r w:rsidR="007F5236" w:rsidRPr="007F5236">
        <w:rPr>
          <w:rFonts w:cs="Arial"/>
          <w:szCs w:val="20"/>
        </w:rPr>
        <w:t xml:space="preserve"> </w:t>
      </w:r>
      <w:r w:rsidRPr="007F5236">
        <w:rPr>
          <w:rFonts w:cs="Arial"/>
          <w:szCs w:val="20"/>
        </w:rPr>
        <w:t>njeno funkcioniranje skladno z njenim namenom.</w:t>
      </w:r>
    </w:p>
    <w:p w14:paraId="15799FB8" w14:textId="77777777" w:rsidR="00B852C5" w:rsidRPr="0039294E" w:rsidRDefault="00B852C5" w:rsidP="00324CAF">
      <w:pPr>
        <w:pStyle w:val="Odstavekseznama"/>
        <w:numPr>
          <w:ilvl w:val="0"/>
          <w:numId w:val="150"/>
        </w:numPr>
        <w:suppressAutoHyphens/>
        <w:spacing w:line="240" w:lineRule="auto"/>
        <w:contextualSpacing/>
        <w:jc w:val="both"/>
        <w:rPr>
          <w:rFonts w:cs="Arial"/>
          <w:szCs w:val="20"/>
        </w:rPr>
      </w:pPr>
      <w:r w:rsidRPr="0039294E">
        <w:rPr>
          <w:rFonts w:cs="Arial"/>
          <w:szCs w:val="20"/>
        </w:rPr>
        <w:t>Nadzor nad industrijskimi tiri in progami drugih železnic</w:t>
      </w:r>
      <w:r w:rsidRPr="0039294E">
        <w:rPr>
          <w:rFonts w:cs="Arial"/>
          <w:szCs w:val="20"/>
        </w:rPr>
        <w:tab/>
      </w:r>
    </w:p>
    <w:p w14:paraId="75F10844" w14:textId="77777777" w:rsidR="00B852C5" w:rsidRPr="0039294E" w:rsidRDefault="00B852C5" w:rsidP="00324CAF">
      <w:pPr>
        <w:pStyle w:val="Odstavekseznama"/>
        <w:numPr>
          <w:ilvl w:val="1"/>
          <w:numId w:val="155"/>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Zagotoviti ustrezno stopnjo varnosti železniškega prometa na industrijskih tirih in na progah drugih železnic skladno s predpisi. </w:t>
      </w:r>
    </w:p>
    <w:p w14:paraId="3AD72246" w14:textId="77777777" w:rsidR="00B852C5" w:rsidRPr="0039294E" w:rsidRDefault="00B852C5" w:rsidP="00324CAF">
      <w:pPr>
        <w:pStyle w:val="Odstavekseznama"/>
        <w:numPr>
          <w:ilvl w:val="0"/>
          <w:numId w:val="151"/>
        </w:numPr>
        <w:suppressAutoHyphens/>
        <w:spacing w:line="240" w:lineRule="auto"/>
        <w:contextualSpacing/>
        <w:jc w:val="both"/>
        <w:rPr>
          <w:rFonts w:cs="Arial"/>
          <w:szCs w:val="20"/>
        </w:rPr>
      </w:pPr>
      <w:r w:rsidRPr="0039294E">
        <w:rPr>
          <w:rFonts w:cs="Arial"/>
          <w:szCs w:val="20"/>
        </w:rPr>
        <w:t>Nadzor nad žičniškim napravami za prevoz oseb</w:t>
      </w:r>
      <w:r w:rsidRPr="0039294E">
        <w:rPr>
          <w:rFonts w:cs="Arial"/>
          <w:szCs w:val="20"/>
        </w:rPr>
        <w:tab/>
      </w:r>
    </w:p>
    <w:p w14:paraId="6A4A9DC9" w14:textId="77777777" w:rsidR="00B852C5" w:rsidRPr="0039294E" w:rsidRDefault="00B852C5" w:rsidP="00324CAF">
      <w:pPr>
        <w:pStyle w:val="Odstavekseznama"/>
        <w:numPr>
          <w:ilvl w:val="1"/>
          <w:numId w:val="154"/>
        </w:numPr>
        <w:suppressAutoHyphens/>
        <w:spacing w:line="240" w:lineRule="auto"/>
        <w:contextualSpacing/>
        <w:jc w:val="both"/>
        <w:rPr>
          <w:rFonts w:cs="Arial"/>
          <w:szCs w:val="20"/>
        </w:rPr>
      </w:pPr>
      <w:r w:rsidRPr="0039294E">
        <w:rPr>
          <w:rFonts w:cs="Arial"/>
          <w:b/>
          <w:bCs/>
          <w:szCs w:val="20"/>
        </w:rPr>
        <w:lastRenderedPageBreak/>
        <w:t>Cilj:</w:t>
      </w:r>
      <w:r w:rsidRPr="0039294E">
        <w:rPr>
          <w:rFonts w:cs="Arial"/>
          <w:szCs w:val="20"/>
        </w:rPr>
        <w:t xml:space="preserve"> Zagotoviti ustrezno varnost smučarjev in drugega osebja pri prevozih z žičniškimi napravami za prevoz oseb, kar posledično pomeni zmanjšanje možnosti za kakršnekoli nesreče.</w:t>
      </w:r>
    </w:p>
    <w:p w14:paraId="4B94175D" w14:textId="77777777" w:rsidR="00B852C5" w:rsidRPr="0039294E" w:rsidRDefault="00B852C5" w:rsidP="00324CAF">
      <w:pPr>
        <w:pStyle w:val="Odstavekseznama"/>
        <w:numPr>
          <w:ilvl w:val="0"/>
          <w:numId w:val="152"/>
        </w:numPr>
        <w:suppressAutoHyphens/>
        <w:spacing w:line="240" w:lineRule="auto"/>
        <w:contextualSpacing/>
        <w:jc w:val="both"/>
        <w:rPr>
          <w:rFonts w:cs="Arial"/>
          <w:szCs w:val="20"/>
        </w:rPr>
      </w:pPr>
      <w:r w:rsidRPr="0039294E">
        <w:rPr>
          <w:rFonts w:cs="Arial"/>
          <w:szCs w:val="20"/>
        </w:rPr>
        <w:t xml:space="preserve">Nadzor nad smučišči </w:t>
      </w:r>
      <w:r w:rsidRPr="0039294E">
        <w:rPr>
          <w:rFonts w:cs="Arial"/>
          <w:szCs w:val="20"/>
        </w:rPr>
        <w:tab/>
      </w:r>
    </w:p>
    <w:p w14:paraId="0B51217B" w14:textId="77777777" w:rsidR="00B852C5" w:rsidRPr="0039294E" w:rsidRDefault="00B852C5" w:rsidP="00324CAF">
      <w:pPr>
        <w:pStyle w:val="Odstavekseznama"/>
        <w:numPr>
          <w:ilvl w:val="1"/>
          <w:numId w:val="153"/>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Zagotoviti ustrezno varnost smučarjev in drugega osebja na smučiščih, tudi pri organiziranem poučevanju smučanja, kar posledično pomeni manjše število različnih nesreč na smučiščih.</w:t>
      </w:r>
    </w:p>
    <w:p w14:paraId="427E253B" w14:textId="77777777" w:rsidR="00B852C5" w:rsidRPr="0039294E" w:rsidRDefault="00B852C5" w:rsidP="00B852C5">
      <w:pPr>
        <w:jc w:val="both"/>
        <w:rPr>
          <w:rFonts w:cs="Arial"/>
          <w:szCs w:val="20"/>
        </w:rPr>
      </w:pPr>
    </w:p>
    <w:p w14:paraId="7C670F16" w14:textId="1745004C" w:rsidR="00B852C5" w:rsidRPr="0039294E" w:rsidRDefault="009660DE" w:rsidP="00B852C5">
      <w:pPr>
        <w:jc w:val="both"/>
        <w:rPr>
          <w:rFonts w:cs="Arial"/>
          <w:b/>
          <w:szCs w:val="20"/>
        </w:rPr>
      </w:pPr>
      <w:r w:rsidRPr="0039294E">
        <w:rPr>
          <w:rFonts w:cs="Arial"/>
          <w:b/>
          <w:szCs w:val="20"/>
        </w:rPr>
        <w:t>INŠPEKCIJA ZA ENERGETIKO IN RUDARSTVO</w:t>
      </w:r>
    </w:p>
    <w:p w14:paraId="0BB1E5DA" w14:textId="77777777" w:rsidR="009660DE" w:rsidRPr="0039294E" w:rsidRDefault="009660DE" w:rsidP="00B852C5">
      <w:pPr>
        <w:jc w:val="both"/>
        <w:rPr>
          <w:rFonts w:cs="Arial"/>
          <w:b/>
          <w:szCs w:val="20"/>
        </w:rPr>
      </w:pPr>
    </w:p>
    <w:p w14:paraId="18BACA36" w14:textId="028643D2" w:rsidR="00B852C5" w:rsidRPr="0039294E" w:rsidRDefault="00B852C5" w:rsidP="00324CAF">
      <w:pPr>
        <w:pStyle w:val="Odstavekseznama"/>
        <w:numPr>
          <w:ilvl w:val="0"/>
          <w:numId w:val="159"/>
        </w:numPr>
        <w:suppressAutoHyphens/>
        <w:spacing w:line="240" w:lineRule="auto"/>
        <w:contextualSpacing/>
        <w:jc w:val="both"/>
        <w:rPr>
          <w:rFonts w:cs="Arial"/>
          <w:szCs w:val="20"/>
        </w:rPr>
      </w:pPr>
      <w:r w:rsidRPr="0039294E">
        <w:rPr>
          <w:rFonts w:cs="Arial"/>
          <w:szCs w:val="20"/>
        </w:rPr>
        <w:t>Nadzor nad proizvodnjo električne energije (NEK, TEŠ, ostali proizvajalci)</w:t>
      </w:r>
      <w:r w:rsidRPr="0039294E">
        <w:rPr>
          <w:rFonts w:cs="Arial"/>
          <w:color w:val="FF0000"/>
          <w:szCs w:val="20"/>
        </w:rPr>
        <w:t xml:space="preserve"> </w:t>
      </w:r>
      <w:r w:rsidRPr="0039294E">
        <w:rPr>
          <w:rFonts w:cs="Arial"/>
          <w:szCs w:val="20"/>
        </w:rPr>
        <w:t>v skladu z določili 452. člen</w:t>
      </w:r>
      <w:r w:rsidR="009660DE" w:rsidRPr="0039294E">
        <w:rPr>
          <w:rFonts w:cs="Arial"/>
          <w:szCs w:val="20"/>
        </w:rPr>
        <w:t>a</w:t>
      </w:r>
      <w:r w:rsidRPr="0039294E">
        <w:rPr>
          <w:rFonts w:cs="Arial"/>
          <w:szCs w:val="20"/>
        </w:rPr>
        <w:t xml:space="preserve"> Energetskega zakona (</w:t>
      </w:r>
      <w:r w:rsidR="009660DE" w:rsidRPr="0039294E">
        <w:rPr>
          <w:rFonts w:cs="Arial"/>
          <w:szCs w:val="20"/>
        </w:rPr>
        <w:t xml:space="preserve">Uradni list RS, št. </w:t>
      </w:r>
      <w:hyperlink r:id="rId206" w:tgtFrame="_blank" w:tooltip="Energetski zakon (uradno prečiščeno besedilo)" w:history="1">
        <w:r w:rsidR="009660DE" w:rsidRPr="0039294E">
          <w:rPr>
            <w:rFonts w:cs="Arial"/>
            <w:szCs w:val="20"/>
          </w:rPr>
          <w:t>60/19</w:t>
        </w:r>
      </w:hyperlink>
      <w:r w:rsidR="009660DE" w:rsidRPr="0039294E">
        <w:rPr>
          <w:rFonts w:cs="Arial"/>
          <w:szCs w:val="20"/>
        </w:rPr>
        <w:t xml:space="preserve"> – uradno prečiščeno besedilo, </w:t>
      </w:r>
      <w:hyperlink r:id="rId207" w:tgtFrame="_blank" w:tooltip="Zakon o spremembah in dopolnitvah Energetskega zakona" w:history="1">
        <w:r w:rsidR="009660DE" w:rsidRPr="0039294E">
          <w:rPr>
            <w:rFonts w:cs="Arial"/>
            <w:szCs w:val="20"/>
          </w:rPr>
          <w:t>65/20</w:t>
        </w:r>
      </w:hyperlink>
      <w:r w:rsidR="009660DE" w:rsidRPr="0039294E">
        <w:rPr>
          <w:rFonts w:cs="Arial"/>
          <w:szCs w:val="20"/>
        </w:rPr>
        <w:t xml:space="preserve">, </w:t>
      </w:r>
      <w:hyperlink r:id="rId208" w:tgtFrame="_blank" w:tooltip="Zakon o učinkoviti rabi energije" w:history="1">
        <w:r w:rsidR="009660DE" w:rsidRPr="0039294E">
          <w:rPr>
            <w:rFonts w:cs="Arial"/>
            <w:szCs w:val="20"/>
          </w:rPr>
          <w:t>158/20</w:t>
        </w:r>
      </w:hyperlink>
      <w:r w:rsidR="009660DE" w:rsidRPr="0039294E">
        <w:rPr>
          <w:rFonts w:cs="Arial"/>
          <w:szCs w:val="20"/>
        </w:rPr>
        <w:t xml:space="preserve"> – ZURE, </w:t>
      </w:r>
      <w:hyperlink r:id="rId209" w:tgtFrame="_blank" w:tooltip="Zakon o spodbujanju rabe obnovljivih virov energije" w:history="1">
        <w:r w:rsidR="009660DE" w:rsidRPr="0039294E">
          <w:rPr>
            <w:rFonts w:cs="Arial"/>
            <w:szCs w:val="20"/>
          </w:rPr>
          <w:t>121/21</w:t>
        </w:r>
      </w:hyperlink>
      <w:r w:rsidR="009660DE" w:rsidRPr="0039294E">
        <w:rPr>
          <w:rFonts w:cs="Arial"/>
          <w:szCs w:val="20"/>
        </w:rPr>
        <w:t xml:space="preserve"> – ZSROVE, </w:t>
      </w:r>
      <w:hyperlink r:id="rId210" w:tgtFrame="_blank" w:tooltip="Zakon o oskrbi z električno energijo" w:history="1">
        <w:r w:rsidR="009660DE" w:rsidRPr="0039294E">
          <w:rPr>
            <w:rFonts w:cs="Arial"/>
            <w:szCs w:val="20"/>
          </w:rPr>
          <w:t>172/21</w:t>
        </w:r>
      </w:hyperlink>
      <w:r w:rsidR="009660DE" w:rsidRPr="0039294E">
        <w:rPr>
          <w:rFonts w:cs="Arial"/>
          <w:szCs w:val="20"/>
        </w:rPr>
        <w:t xml:space="preserve"> – ZOEE in </w:t>
      </w:r>
      <w:hyperlink r:id="rId211" w:tgtFrame="_blank" w:tooltip="Zakon o oskrbi s plini" w:history="1">
        <w:r w:rsidR="009660DE" w:rsidRPr="0039294E">
          <w:rPr>
            <w:rFonts w:cs="Arial"/>
            <w:szCs w:val="20"/>
          </w:rPr>
          <w:t>204/21</w:t>
        </w:r>
      </w:hyperlink>
      <w:r w:rsidR="009660DE" w:rsidRPr="0039294E">
        <w:rPr>
          <w:rFonts w:cs="Arial"/>
          <w:szCs w:val="20"/>
        </w:rPr>
        <w:t xml:space="preserve"> – ZOP</w:t>
      </w:r>
      <w:r w:rsidR="00930C45">
        <w:rPr>
          <w:rFonts w:cs="Arial"/>
          <w:szCs w:val="20"/>
        </w:rPr>
        <w:t>; v nadaljnjem besedilu</w:t>
      </w:r>
      <w:r w:rsidRPr="0039294E">
        <w:rPr>
          <w:rFonts w:cs="Arial"/>
          <w:szCs w:val="20"/>
        </w:rPr>
        <w:t>: EZ-1) in 153. člena Zakona o oskrbi z električno energijo (</w:t>
      </w:r>
      <w:r w:rsidR="00277A9A" w:rsidRPr="0039294E">
        <w:rPr>
          <w:rFonts w:cs="Arial"/>
          <w:szCs w:val="20"/>
        </w:rPr>
        <w:t xml:space="preserve">Uradni list RS, št. </w:t>
      </w:r>
      <w:hyperlink r:id="rId212" w:tgtFrame="_blank" w:tooltip="Zakon o oskrbi z električno energijo (ZOEE)" w:history="1">
        <w:r w:rsidR="00277A9A" w:rsidRPr="0039294E">
          <w:rPr>
            <w:rFonts w:cs="Arial"/>
            <w:szCs w:val="20"/>
          </w:rPr>
          <w:t>172/21</w:t>
        </w:r>
      </w:hyperlink>
      <w:r w:rsidR="001C3810">
        <w:rPr>
          <w:rFonts w:cs="Arial"/>
          <w:szCs w:val="20"/>
        </w:rPr>
        <w:t>;</w:t>
      </w:r>
      <w:r w:rsidR="00277A9A" w:rsidRPr="0039294E">
        <w:rPr>
          <w:rFonts w:cs="Arial"/>
          <w:szCs w:val="20"/>
        </w:rPr>
        <w:t xml:space="preserve"> </w:t>
      </w:r>
      <w:r w:rsidRPr="0039294E">
        <w:rPr>
          <w:rFonts w:cs="Arial"/>
          <w:szCs w:val="20"/>
        </w:rPr>
        <w:t>v nadalj</w:t>
      </w:r>
      <w:r w:rsidR="00930C45">
        <w:rPr>
          <w:rFonts w:cs="Arial"/>
          <w:szCs w:val="20"/>
        </w:rPr>
        <w:t>njem besedilu</w:t>
      </w:r>
      <w:r w:rsidRPr="0039294E">
        <w:rPr>
          <w:rFonts w:cs="Arial"/>
          <w:szCs w:val="20"/>
        </w:rPr>
        <w:t xml:space="preserve">: ZOEE) </w:t>
      </w:r>
      <w:r w:rsidRPr="0039294E">
        <w:rPr>
          <w:rFonts w:cs="Arial"/>
          <w:szCs w:val="20"/>
        </w:rPr>
        <w:tab/>
      </w:r>
      <w:r w:rsidRPr="0039294E">
        <w:rPr>
          <w:rFonts w:cs="Arial"/>
          <w:szCs w:val="20"/>
        </w:rPr>
        <w:tab/>
      </w:r>
    </w:p>
    <w:p w14:paraId="50EC3FF9" w14:textId="77777777" w:rsidR="00B852C5" w:rsidRPr="0039294E" w:rsidRDefault="00B852C5" w:rsidP="00324CAF">
      <w:pPr>
        <w:pStyle w:val="Odstavekseznama"/>
        <w:numPr>
          <w:ilvl w:val="1"/>
          <w:numId w:val="160"/>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Zagotavljanje večje zanesljivosti obratovanja glede na vlogo, ki jo ima posamezna elektrarna (pas, konice, sistemska rezerva), glede na elektroenergetsko bilanco in glede na vlogo v sistemu.</w:t>
      </w:r>
    </w:p>
    <w:p w14:paraId="125F22CE" w14:textId="74C97F22" w:rsidR="00B852C5" w:rsidRPr="0039294E" w:rsidRDefault="00B852C5" w:rsidP="00324CAF">
      <w:pPr>
        <w:pStyle w:val="Odstavekseznama"/>
        <w:numPr>
          <w:ilvl w:val="0"/>
          <w:numId w:val="161"/>
        </w:numPr>
        <w:suppressAutoHyphens/>
        <w:spacing w:line="240" w:lineRule="auto"/>
        <w:contextualSpacing/>
        <w:jc w:val="both"/>
        <w:rPr>
          <w:rFonts w:cs="Arial"/>
          <w:szCs w:val="20"/>
        </w:rPr>
      </w:pPr>
      <w:r w:rsidRPr="0039294E">
        <w:rPr>
          <w:rFonts w:cs="Arial"/>
          <w:szCs w:val="20"/>
        </w:rPr>
        <w:t>Nadzor nad distribucijskim omrežjem v skladu z določili 452. in 459. člena EZ-1 ter 153. in 137. člena ZOEE</w:t>
      </w:r>
    </w:p>
    <w:p w14:paraId="66C6E92A" w14:textId="77777777" w:rsidR="00B852C5" w:rsidRPr="0039294E" w:rsidRDefault="00B852C5" w:rsidP="00324CAF">
      <w:pPr>
        <w:pStyle w:val="Odstavekseznama"/>
        <w:numPr>
          <w:ilvl w:val="1"/>
          <w:numId w:val="162"/>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Zagotovitev predpisanega obsega in načina vzdrževanja distribucijskega omrežja in s tem zagotovitev zanesljive dobave električne energije končnim uporabnikom.</w:t>
      </w:r>
    </w:p>
    <w:p w14:paraId="15EA459C" w14:textId="77777777" w:rsidR="00D17F54" w:rsidRDefault="00B852C5" w:rsidP="00D17F54">
      <w:pPr>
        <w:pStyle w:val="Odstavekseznama"/>
        <w:numPr>
          <w:ilvl w:val="0"/>
          <w:numId w:val="270"/>
        </w:numPr>
        <w:suppressAutoHyphens/>
        <w:spacing w:line="240" w:lineRule="auto"/>
        <w:contextualSpacing/>
        <w:jc w:val="both"/>
        <w:rPr>
          <w:rFonts w:cs="Arial"/>
          <w:szCs w:val="20"/>
        </w:rPr>
      </w:pPr>
      <w:r w:rsidRPr="00D17F54">
        <w:rPr>
          <w:rFonts w:cs="Arial"/>
          <w:szCs w:val="20"/>
        </w:rPr>
        <w:t>Nadzor nad porabniki električne energije v skladu z določili 153. in 141. člena ZOEE</w:t>
      </w:r>
    </w:p>
    <w:p w14:paraId="2C9DC848" w14:textId="1E9D5C4A" w:rsidR="00B852C5" w:rsidRPr="00D17F54" w:rsidRDefault="00B852C5" w:rsidP="004E509A">
      <w:pPr>
        <w:pStyle w:val="Odstavekseznama"/>
        <w:numPr>
          <w:ilvl w:val="1"/>
          <w:numId w:val="164"/>
        </w:numPr>
        <w:suppressAutoHyphens/>
        <w:spacing w:line="240" w:lineRule="auto"/>
        <w:contextualSpacing/>
        <w:jc w:val="both"/>
        <w:rPr>
          <w:rFonts w:cs="Arial"/>
          <w:szCs w:val="20"/>
        </w:rPr>
      </w:pPr>
      <w:r w:rsidRPr="00D17F54">
        <w:rPr>
          <w:rFonts w:cs="Arial"/>
          <w:b/>
          <w:bCs/>
          <w:szCs w:val="20"/>
        </w:rPr>
        <w:t>Cilj:</w:t>
      </w:r>
      <w:r w:rsidRPr="00D17F54">
        <w:rPr>
          <w:rFonts w:cs="Arial"/>
          <w:szCs w:val="20"/>
        </w:rPr>
        <w:t xml:space="preserve"> Ugotavljanje morebitne pomanjkljivosti pri obratovanju in vzdrževanju elektroenergetskih naprav pri uporabnikih in izpolnjevanje pogojev izdanih elektroenergetskih soglasij. S tem bo zagotovljena varnost obratovanja in odstranjene motnje, ki jih nepravilno obratovanje teh naprav lahko povzroča distribucijskemu omrežju. Z inšpekcijskimi nadzori elektroenergetskih naprav pri uporabnikih javnega pomena bodo v največji možni meri odstranjeni vzroki za nastanek požarov, eksplozij in zmanjšana morebitna gospodarska škoda.</w:t>
      </w:r>
    </w:p>
    <w:p w14:paraId="3C1930B9" w14:textId="15FBC788" w:rsidR="00B852C5" w:rsidRPr="0039294E" w:rsidRDefault="00B852C5" w:rsidP="00324CAF">
      <w:pPr>
        <w:pStyle w:val="Odstavekseznama"/>
        <w:numPr>
          <w:ilvl w:val="0"/>
          <w:numId w:val="165"/>
        </w:numPr>
        <w:suppressAutoHyphens/>
        <w:spacing w:line="240" w:lineRule="auto"/>
        <w:contextualSpacing/>
        <w:jc w:val="both"/>
        <w:rPr>
          <w:rFonts w:cs="Arial"/>
          <w:szCs w:val="20"/>
        </w:rPr>
      </w:pPr>
      <w:r w:rsidRPr="0039294E">
        <w:rPr>
          <w:rFonts w:cs="Arial"/>
          <w:szCs w:val="20"/>
        </w:rPr>
        <w:t>Nadzor nad opremo v eksplozijsko varni izvedbi</w:t>
      </w:r>
      <w:r w:rsidRPr="0039294E">
        <w:rPr>
          <w:rFonts w:cs="Arial"/>
          <w:szCs w:val="20"/>
        </w:rPr>
        <w:tab/>
        <w:t>v skladu z določili Zakona o tehničnih zahtevah za proizvode in o ugotavljanju skladnosti (</w:t>
      </w:r>
      <w:r w:rsidR="00B3285C" w:rsidRPr="0039294E">
        <w:rPr>
          <w:rFonts w:cs="Arial"/>
          <w:szCs w:val="20"/>
        </w:rPr>
        <w:t xml:space="preserve">Uradni list RS, št. </w:t>
      </w:r>
      <w:hyperlink r:id="rId213" w:tgtFrame="_blank" w:tooltip="Zakon o tehničnih zahtevah za proizvode in o ugotavljanju skladnosti (ZTZPUS-1)" w:history="1">
        <w:r w:rsidR="00B3285C" w:rsidRPr="0039294E">
          <w:rPr>
            <w:rFonts w:cs="Arial"/>
            <w:szCs w:val="20"/>
          </w:rPr>
          <w:t>17/11</w:t>
        </w:r>
      </w:hyperlink>
      <w:r w:rsidR="00155A80">
        <w:rPr>
          <w:rFonts w:cs="Arial"/>
          <w:szCs w:val="20"/>
        </w:rPr>
        <w:t>; v nadaljnjem besedilu</w:t>
      </w:r>
      <w:r w:rsidR="00B3285C" w:rsidRPr="0039294E">
        <w:rPr>
          <w:rFonts w:cs="Arial"/>
          <w:szCs w:val="20"/>
        </w:rPr>
        <w:t xml:space="preserve">: </w:t>
      </w:r>
      <w:r w:rsidRPr="0039294E">
        <w:rPr>
          <w:rFonts w:cs="Arial"/>
          <w:szCs w:val="20"/>
        </w:rPr>
        <w:t>ZTZPUS-1) in 51. členom Pravilnika o protieksplozijski zaščiti</w:t>
      </w:r>
      <w:r w:rsidR="00577B89" w:rsidRPr="0039294E">
        <w:rPr>
          <w:rFonts w:cs="Arial"/>
          <w:szCs w:val="20"/>
        </w:rPr>
        <w:t xml:space="preserve"> (Uradni list RS, št. </w:t>
      </w:r>
      <w:hyperlink r:id="rId214" w:tgtFrame="_blank" w:tooltip="Pravilnik o protieksplozijski zaščiti" w:history="1">
        <w:r w:rsidR="00577B89" w:rsidRPr="0039294E">
          <w:rPr>
            <w:rFonts w:cs="Arial"/>
            <w:szCs w:val="20"/>
          </w:rPr>
          <w:t>41/16</w:t>
        </w:r>
      </w:hyperlink>
      <w:r w:rsidR="00577B89" w:rsidRPr="0039294E">
        <w:rPr>
          <w:rFonts w:cs="Arial"/>
          <w:szCs w:val="20"/>
        </w:rPr>
        <w:t>)</w:t>
      </w:r>
    </w:p>
    <w:p w14:paraId="2D6EF662" w14:textId="77777777" w:rsidR="00B852C5" w:rsidRPr="0039294E" w:rsidRDefault="00B852C5" w:rsidP="00324CAF">
      <w:pPr>
        <w:pStyle w:val="Odstavekseznama"/>
        <w:numPr>
          <w:ilvl w:val="1"/>
          <w:numId w:val="166"/>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Zagotovitev ustrezne vgradnje in ugotavljanje stanja vzdrževanja teh objektov, da se v čim večji meri prepreči nastanek eksplozij.</w:t>
      </w:r>
    </w:p>
    <w:p w14:paraId="14EEEAE4" w14:textId="77777777" w:rsidR="00B852C5" w:rsidRPr="0039294E" w:rsidRDefault="00B852C5" w:rsidP="00324CAF">
      <w:pPr>
        <w:pStyle w:val="Odstavekseznama"/>
        <w:numPr>
          <w:ilvl w:val="0"/>
          <w:numId w:val="167"/>
        </w:numPr>
        <w:suppressAutoHyphens/>
        <w:spacing w:line="240" w:lineRule="auto"/>
        <w:contextualSpacing/>
        <w:jc w:val="both"/>
        <w:rPr>
          <w:rFonts w:cs="Arial"/>
          <w:szCs w:val="20"/>
        </w:rPr>
      </w:pPr>
      <w:r w:rsidRPr="0039294E">
        <w:rPr>
          <w:rFonts w:cs="Arial"/>
          <w:szCs w:val="20"/>
        </w:rPr>
        <w:t>Nadzor opreme pod tlakom v uporabi</w:t>
      </w:r>
      <w:r w:rsidRPr="0039294E">
        <w:rPr>
          <w:rFonts w:cs="Arial"/>
          <w:szCs w:val="20"/>
        </w:rPr>
        <w:tab/>
      </w:r>
    </w:p>
    <w:p w14:paraId="2CB5E5C6" w14:textId="77777777" w:rsidR="00B852C5" w:rsidRPr="0039294E" w:rsidRDefault="00B852C5" w:rsidP="00324CAF">
      <w:pPr>
        <w:pStyle w:val="Odstavekseznama"/>
        <w:numPr>
          <w:ilvl w:val="1"/>
          <w:numId w:val="168"/>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Zagotovitev obratovalne zanesljivosti in varnosti sistemov z vgrajeno opremo pod tlakom.</w:t>
      </w:r>
    </w:p>
    <w:p w14:paraId="593CB891" w14:textId="77777777" w:rsidR="00B852C5" w:rsidRPr="0039294E" w:rsidRDefault="00B852C5" w:rsidP="00324CAF">
      <w:pPr>
        <w:pStyle w:val="Odstavekseznama"/>
        <w:numPr>
          <w:ilvl w:val="0"/>
          <w:numId w:val="169"/>
        </w:numPr>
        <w:suppressAutoHyphens/>
        <w:spacing w:line="240" w:lineRule="auto"/>
        <w:contextualSpacing/>
        <w:jc w:val="both"/>
        <w:rPr>
          <w:rFonts w:cs="Arial"/>
          <w:szCs w:val="20"/>
        </w:rPr>
      </w:pPr>
      <w:r w:rsidRPr="0039294E">
        <w:rPr>
          <w:rFonts w:cs="Arial"/>
          <w:szCs w:val="20"/>
        </w:rPr>
        <w:t xml:space="preserve">Nadzor pri vzdrževanju, obratovanju in uporabi objektov, naprav in omrežij plina </w:t>
      </w:r>
    </w:p>
    <w:p w14:paraId="09817223" w14:textId="68001D9D" w:rsidR="00B852C5" w:rsidRPr="0039294E" w:rsidRDefault="00B852C5" w:rsidP="00324CAF">
      <w:pPr>
        <w:pStyle w:val="Odstavekseznama"/>
        <w:numPr>
          <w:ilvl w:val="1"/>
          <w:numId w:val="170"/>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Pooblastila za nadzor pri vzdrževanju, obratovanju in uporabi objektov, naprav in omrežij plina energetskim inšpektorjem daje Zakon o oskrbi s plini (Ur</w:t>
      </w:r>
      <w:r w:rsidR="00826B15" w:rsidRPr="0039294E">
        <w:rPr>
          <w:rFonts w:cs="Arial"/>
          <w:szCs w:val="20"/>
        </w:rPr>
        <w:t>adni</w:t>
      </w:r>
      <w:r w:rsidRPr="0039294E">
        <w:rPr>
          <w:rFonts w:cs="Arial"/>
          <w:szCs w:val="20"/>
        </w:rPr>
        <w:t xml:space="preserve"> l</w:t>
      </w:r>
      <w:r w:rsidR="00826B15" w:rsidRPr="0039294E">
        <w:rPr>
          <w:rFonts w:cs="Arial"/>
          <w:szCs w:val="20"/>
        </w:rPr>
        <w:t>ist</w:t>
      </w:r>
      <w:r w:rsidRPr="0039294E">
        <w:rPr>
          <w:rFonts w:cs="Arial"/>
          <w:szCs w:val="20"/>
        </w:rPr>
        <w:t xml:space="preserve"> RS, št. 204/21). Z nadzori se bo zlasti zagotavljalo izpolnjevanje tehničnih zahtev pri obratovanju in uporabi objektov, postrojev, vodov, naprav in napeljav, namenjenih proizvodnji, prenosu, distribuciji, merjenju, zaščiti, vodenju, lastni porabi in porabi plina in s tem njihova varna in zanesljiva uporaba.</w:t>
      </w:r>
    </w:p>
    <w:p w14:paraId="46046BED" w14:textId="77777777" w:rsidR="00B852C5" w:rsidRPr="0039294E" w:rsidRDefault="00B852C5" w:rsidP="00324CAF">
      <w:pPr>
        <w:pStyle w:val="Odstavekseznama"/>
        <w:numPr>
          <w:ilvl w:val="0"/>
          <w:numId w:val="171"/>
        </w:numPr>
        <w:suppressAutoHyphens/>
        <w:spacing w:line="240" w:lineRule="auto"/>
        <w:contextualSpacing/>
        <w:jc w:val="both"/>
        <w:rPr>
          <w:rFonts w:cs="Arial"/>
          <w:szCs w:val="20"/>
        </w:rPr>
      </w:pPr>
      <w:r w:rsidRPr="0039294E">
        <w:rPr>
          <w:rFonts w:cs="Arial"/>
          <w:szCs w:val="20"/>
        </w:rPr>
        <w:t>Nadzor nad kurjeno in drugače ogrevano tlačno opremo</w:t>
      </w:r>
      <w:r w:rsidRPr="0039294E">
        <w:rPr>
          <w:rFonts w:cs="Arial"/>
          <w:szCs w:val="20"/>
        </w:rPr>
        <w:tab/>
      </w:r>
    </w:p>
    <w:p w14:paraId="32AD3A51" w14:textId="2B2FCC2C" w:rsidR="00B852C5" w:rsidRPr="0039294E" w:rsidRDefault="00B852C5" w:rsidP="00324CAF">
      <w:pPr>
        <w:pStyle w:val="Odstavekseznama"/>
        <w:numPr>
          <w:ilvl w:val="1"/>
          <w:numId w:val="172"/>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Z nadzori v času obratovanja na podlagi Pravilnika o tehničnih zahtevah za obratovanje vročevodnih in parnih kotlov </w:t>
      </w:r>
      <w:r w:rsidR="00DB2F36" w:rsidRPr="0039294E">
        <w:rPr>
          <w:rFonts w:cs="Arial"/>
          <w:szCs w:val="20"/>
        </w:rPr>
        <w:t xml:space="preserve">(Uradni list RS, št. </w:t>
      </w:r>
      <w:hyperlink r:id="rId215" w:tgtFrame="_blank" w:tooltip="Pravilnik o tehničnih zahtevah za obratovanje vročevodnih in parnih kotlov" w:history="1">
        <w:r w:rsidR="00DB2F36" w:rsidRPr="0039294E">
          <w:rPr>
            <w:rFonts w:cs="Arial"/>
            <w:szCs w:val="20"/>
          </w:rPr>
          <w:t>46/18</w:t>
        </w:r>
      </w:hyperlink>
      <w:r w:rsidR="00DB2F36" w:rsidRPr="0039294E">
        <w:rPr>
          <w:rFonts w:cs="Arial"/>
          <w:szCs w:val="20"/>
        </w:rPr>
        <w:t xml:space="preserve">) </w:t>
      </w:r>
      <w:r w:rsidRPr="0039294E">
        <w:rPr>
          <w:rFonts w:cs="Arial"/>
          <w:szCs w:val="20"/>
        </w:rPr>
        <w:t xml:space="preserve">se zagotovi varno in zanesljivo obratovanje teh naprav. </w:t>
      </w:r>
    </w:p>
    <w:p w14:paraId="3AA2F963" w14:textId="77777777" w:rsidR="00B852C5" w:rsidRPr="0039294E" w:rsidRDefault="00B852C5" w:rsidP="00324CAF">
      <w:pPr>
        <w:pStyle w:val="Odstavekseznama"/>
        <w:numPr>
          <w:ilvl w:val="0"/>
          <w:numId w:val="173"/>
        </w:numPr>
        <w:suppressAutoHyphens/>
        <w:spacing w:line="240" w:lineRule="auto"/>
        <w:contextualSpacing/>
        <w:jc w:val="both"/>
        <w:rPr>
          <w:rFonts w:cs="Arial"/>
          <w:szCs w:val="20"/>
        </w:rPr>
      </w:pPr>
      <w:r w:rsidRPr="0039294E">
        <w:rPr>
          <w:rFonts w:cs="Arial"/>
          <w:szCs w:val="20"/>
        </w:rPr>
        <w:t>Nadzor nad energetskimi izkaznicami</w:t>
      </w:r>
      <w:r w:rsidRPr="0039294E">
        <w:rPr>
          <w:rFonts w:cs="Arial"/>
          <w:szCs w:val="20"/>
        </w:rPr>
        <w:tab/>
      </w:r>
    </w:p>
    <w:p w14:paraId="19461B24" w14:textId="19006932" w:rsidR="00B852C5" w:rsidRPr="0039294E" w:rsidRDefault="00B852C5" w:rsidP="00324CAF">
      <w:pPr>
        <w:pStyle w:val="Odstavekseznama"/>
        <w:numPr>
          <w:ilvl w:val="1"/>
          <w:numId w:val="182"/>
        </w:numPr>
        <w:suppressAutoHyphens/>
        <w:spacing w:line="240" w:lineRule="auto"/>
        <w:contextualSpacing/>
        <w:jc w:val="both"/>
        <w:rPr>
          <w:rFonts w:cs="Arial"/>
          <w:szCs w:val="20"/>
        </w:rPr>
      </w:pPr>
      <w:bookmarkStart w:id="6" w:name="_Hlk91067477"/>
      <w:r w:rsidRPr="0039294E">
        <w:rPr>
          <w:rFonts w:cs="Arial"/>
          <w:b/>
          <w:bCs/>
          <w:szCs w:val="20"/>
        </w:rPr>
        <w:t>Cilj:</w:t>
      </w:r>
      <w:bookmarkEnd w:id="6"/>
      <w:r w:rsidRPr="0039294E">
        <w:rPr>
          <w:rFonts w:cs="Arial"/>
          <w:szCs w:val="20"/>
        </w:rPr>
        <w:t xml:space="preserve"> Pooblastila za nadzor nad energetskimi izkaznicami energetskim inšpektorjem daje Zakon o učinkoviti rabi energije (Ur</w:t>
      </w:r>
      <w:r w:rsidR="00DB2F36" w:rsidRPr="0039294E">
        <w:rPr>
          <w:rFonts w:cs="Arial"/>
          <w:szCs w:val="20"/>
        </w:rPr>
        <w:t xml:space="preserve">adni </w:t>
      </w:r>
      <w:r w:rsidRPr="0039294E">
        <w:rPr>
          <w:rFonts w:cs="Arial"/>
          <w:szCs w:val="20"/>
        </w:rPr>
        <w:t>l</w:t>
      </w:r>
      <w:r w:rsidR="00DB2F36" w:rsidRPr="0039294E">
        <w:rPr>
          <w:rFonts w:cs="Arial"/>
          <w:szCs w:val="20"/>
        </w:rPr>
        <w:t>ist</w:t>
      </w:r>
      <w:r w:rsidRPr="0039294E">
        <w:rPr>
          <w:rFonts w:cs="Arial"/>
          <w:szCs w:val="20"/>
        </w:rPr>
        <w:t xml:space="preserve"> RS</w:t>
      </w:r>
      <w:r w:rsidR="00DB2F36" w:rsidRPr="0039294E">
        <w:rPr>
          <w:rFonts w:cs="Arial"/>
          <w:szCs w:val="20"/>
        </w:rPr>
        <w:t>,</w:t>
      </w:r>
      <w:r w:rsidRPr="0039294E">
        <w:rPr>
          <w:rFonts w:cs="Arial"/>
          <w:szCs w:val="20"/>
        </w:rPr>
        <w:t xml:space="preserve"> št. 158/20). Z nadzori se bo zagotavljalo izboljšanje energetske učinkovitosti stavb in s tem spodbujanje ukrepov učinkovite rabe energije z namenom zmanjšanja porabe energije v stavbah.</w:t>
      </w:r>
    </w:p>
    <w:p w14:paraId="318BF531" w14:textId="77777777" w:rsidR="00B852C5" w:rsidRPr="0039294E" w:rsidRDefault="00B852C5" w:rsidP="00324CAF">
      <w:pPr>
        <w:pStyle w:val="Odstavekseznama"/>
        <w:numPr>
          <w:ilvl w:val="0"/>
          <w:numId w:val="174"/>
        </w:numPr>
        <w:suppressAutoHyphens/>
        <w:spacing w:line="240" w:lineRule="auto"/>
        <w:contextualSpacing/>
        <w:jc w:val="both"/>
        <w:rPr>
          <w:rFonts w:cs="Arial"/>
          <w:szCs w:val="20"/>
        </w:rPr>
      </w:pPr>
      <w:r w:rsidRPr="0039294E">
        <w:rPr>
          <w:rFonts w:cs="Arial"/>
          <w:szCs w:val="20"/>
        </w:rPr>
        <w:t xml:space="preserve">Nadzor nad polnilnimi mesti za električna vozila </w:t>
      </w:r>
      <w:r w:rsidRPr="0039294E">
        <w:rPr>
          <w:rFonts w:cs="Arial"/>
          <w:szCs w:val="20"/>
        </w:rPr>
        <w:tab/>
      </w:r>
    </w:p>
    <w:p w14:paraId="614A2CB8" w14:textId="77777777" w:rsidR="00B852C5" w:rsidRPr="0039294E" w:rsidRDefault="00B852C5" w:rsidP="00324CAF">
      <w:pPr>
        <w:pStyle w:val="Odstavekseznama"/>
        <w:numPr>
          <w:ilvl w:val="1"/>
          <w:numId w:val="181"/>
        </w:numPr>
        <w:suppressAutoHyphens/>
        <w:spacing w:line="240" w:lineRule="auto"/>
        <w:contextualSpacing/>
        <w:jc w:val="both"/>
        <w:rPr>
          <w:rFonts w:cs="Arial"/>
          <w:szCs w:val="20"/>
        </w:rPr>
      </w:pPr>
      <w:r w:rsidRPr="0039294E">
        <w:rPr>
          <w:rFonts w:cs="Arial"/>
          <w:b/>
          <w:bCs/>
          <w:szCs w:val="20"/>
        </w:rPr>
        <w:lastRenderedPageBreak/>
        <w:t xml:space="preserve">Cilj: </w:t>
      </w:r>
      <w:r w:rsidRPr="0039294E">
        <w:rPr>
          <w:rFonts w:cs="Arial"/>
          <w:szCs w:val="20"/>
        </w:rPr>
        <w:t>Z nadzori se bo sledilo ciljem Republike Slovenije na področju energetske učinkovitosti in učinkovite rabe energije, predvsem prehoda v podnebno nevtralno družbo z uporabo nizko ogljičnih energetskih tehnologij in z  zagotavljanjem energetskih storitev.</w:t>
      </w:r>
    </w:p>
    <w:p w14:paraId="75A27977" w14:textId="77777777" w:rsidR="00B852C5" w:rsidRPr="0039294E" w:rsidRDefault="00B852C5" w:rsidP="00324CAF">
      <w:pPr>
        <w:pStyle w:val="Odstavekseznama"/>
        <w:numPr>
          <w:ilvl w:val="0"/>
          <w:numId w:val="175"/>
        </w:numPr>
        <w:suppressAutoHyphens/>
        <w:spacing w:line="240" w:lineRule="auto"/>
        <w:contextualSpacing/>
        <w:jc w:val="both"/>
        <w:rPr>
          <w:rFonts w:cs="Arial"/>
          <w:szCs w:val="20"/>
        </w:rPr>
      </w:pPr>
      <w:r w:rsidRPr="0039294E">
        <w:rPr>
          <w:rFonts w:cs="Arial"/>
          <w:szCs w:val="20"/>
        </w:rPr>
        <w:t>Nadzor nad nosilci rudarske pravice in izvajalci rudarskih del</w:t>
      </w:r>
      <w:r w:rsidRPr="0039294E">
        <w:rPr>
          <w:rFonts w:cs="Arial"/>
          <w:szCs w:val="20"/>
        </w:rPr>
        <w:tab/>
      </w:r>
    </w:p>
    <w:p w14:paraId="751AB646" w14:textId="77777777" w:rsidR="00B852C5" w:rsidRPr="0039294E" w:rsidRDefault="00B852C5" w:rsidP="00324CAF">
      <w:pPr>
        <w:pStyle w:val="Odstavekseznama"/>
        <w:numPr>
          <w:ilvl w:val="1"/>
          <w:numId w:val="180"/>
        </w:numPr>
        <w:suppressAutoHyphens/>
        <w:spacing w:line="240" w:lineRule="auto"/>
        <w:contextualSpacing/>
        <w:jc w:val="both"/>
        <w:rPr>
          <w:rFonts w:cs="Arial"/>
          <w:szCs w:val="20"/>
        </w:rPr>
      </w:pPr>
      <w:r w:rsidRPr="0039294E">
        <w:rPr>
          <w:rFonts w:cs="Arial"/>
          <w:b/>
          <w:bCs/>
          <w:szCs w:val="20"/>
        </w:rPr>
        <w:t xml:space="preserve">Cilj: </w:t>
      </w:r>
      <w:r w:rsidRPr="0039294E">
        <w:rPr>
          <w:rFonts w:cs="Arial"/>
          <w:szCs w:val="20"/>
        </w:rPr>
        <w:t xml:space="preserve">Zagotavljanje skladnosti izkoriščanja z določili iz koncesijskih pogodb, preverjanje skladnosti del s potrjeno tehnično dokumentacijo, zagotavljanje postopkov opustitve rudarskih del, zagotavljanje varnosti in zdravja pri delu pri izvajanju rudarskih del pri podzemnem in površinskem izvajanju rudarskih del in nadzor nad vplivi rudarskih del na okolje. </w:t>
      </w:r>
    </w:p>
    <w:p w14:paraId="1CCF98F0" w14:textId="77777777" w:rsidR="00B852C5" w:rsidRPr="0039294E" w:rsidRDefault="00B852C5" w:rsidP="00324CAF">
      <w:pPr>
        <w:pStyle w:val="Odstavekseznama"/>
        <w:numPr>
          <w:ilvl w:val="0"/>
          <w:numId w:val="176"/>
        </w:numPr>
        <w:suppressAutoHyphens/>
        <w:spacing w:line="240" w:lineRule="auto"/>
        <w:contextualSpacing/>
        <w:jc w:val="both"/>
        <w:rPr>
          <w:rFonts w:cs="Arial"/>
          <w:szCs w:val="20"/>
        </w:rPr>
      </w:pPr>
      <w:r w:rsidRPr="0039294E">
        <w:rPr>
          <w:rFonts w:cs="Arial"/>
          <w:szCs w:val="20"/>
        </w:rPr>
        <w:t>Nadzor nad izvajanjem uredbe o ravnanju z odpadki iz rudarskih in drugih dejavnosti izkoriščanja mineralnih surovin</w:t>
      </w:r>
      <w:r w:rsidRPr="0039294E">
        <w:rPr>
          <w:rFonts w:cs="Arial"/>
          <w:szCs w:val="20"/>
        </w:rPr>
        <w:tab/>
      </w:r>
    </w:p>
    <w:p w14:paraId="632AEC41" w14:textId="77777777" w:rsidR="00B852C5" w:rsidRPr="0039294E" w:rsidRDefault="00B852C5" w:rsidP="00324CAF">
      <w:pPr>
        <w:pStyle w:val="Odstavekseznama"/>
        <w:numPr>
          <w:ilvl w:val="1"/>
          <w:numId w:val="179"/>
        </w:numPr>
        <w:suppressAutoHyphens/>
        <w:spacing w:line="240" w:lineRule="auto"/>
        <w:contextualSpacing/>
        <w:jc w:val="both"/>
        <w:rPr>
          <w:rFonts w:cs="Arial"/>
          <w:szCs w:val="20"/>
        </w:rPr>
      </w:pPr>
      <w:r w:rsidRPr="0039294E">
        <w:rPr>
          <w:rFonts w:cs="Arial"/>
          <w:szCs w:val="20"/>
        </w:rPr>
        <w:t xml:space="preserve"> </w:t>
      </w:r>
      <w:r w:rsidRPr="0039294E">
        <w:rPr>
          <w:rFonts w:cs="Arial"/>
          <w:b/>
          <w:bCs/>
          <w:szCs w:val="20"/>
        </w:rPr>
        <w:t xml:space="preserve">Cilj: </w:t>
      </w:r>
      <w:r w:rsidRPr="0039294E">
        <w:rPr>
          <w:rFonts w:cs="Arial"/>
          <w:szCs w:val="20"/>
        </w:rPr>
        <w:t xml:space="preserve">Zagotavljanje ukrepov in ravnanje z odpadki iz rudarskih in drugih dejavnosti izkoriščanja mineralnih surovin z namenom preprečevanja ali zmanjševanja škodljivih vplivov na okolje. </w:t>
      </w:r>
    </w:p>
    <w:p w14:paraId="00B654E1" w14:textId="77777777" w:rsidR="00B852C5" w:rsidRPr="0039294E" w:rsidRDefault="00B852C5" w:rsidP="00324CAF">
      <w:pPr>
        <w:pStyle w:val="Odstavekseznama"/>
        <w:numPr>
          <w:ilvl w:val="0"/>
          <w:numId w:val="177"/>
        </w:numPr>
        <w:suppressAutoHyphens/>
        <w:spacing w:line="240" w:lineRule="auto"/>
        <w:contextualSpacing/>
        <w:jc w:val="both"/>
        <w:rPr>
          <w:rFonts w:cs="Arial"/>
          <w:szCs w:val="20"/>
        </w:rPr>
      </w:pPr>
      <w:r w:rsidRPr="0039294E">
        <w:rPr>
          <w:rFonts w:cs="Arial"/>
          <w:szCs w:val="20"/>
        </w:rPr>
        <w:t>Nadzor varnosti in zdravja pri delu pri izdelavi in rekonstrukciji predorov</w:t>
      </w:r>
      <w:r w:rsidRPr="0039294E">
        <w:rPr>
          <w:rFonts w:cs="Arial"/>
          <w:szCs w:val="20"/>
        </w:rPr>
        <w:tab/>
      </w:r>
    </w:p>
    <w:p w14:paraId="6DE2F85A" w14:textId="2BE300EC" w:rsidR="00B852C5" w:rsidRPr="0039294E" w:rsidRDefault="00B852C5" w:rsidP="00324CAF">
      <w:pPr>
        <w:pStyle w:val="Odstavekseznama"/>
        <w:numPr>
          <w:ilvl w:val="1"/>
          <w:numId w:val="178"/>
        </w:numPr>
        <w:suppressAutoHyphens/>
        <w:spacing w:line="240" w:lineRule="auto"/>
        <w:contextualSpacing/>
        <w:jc w:val="both"/>
        <w:rPr>
          <w:rFonts w:cs="Arial"/>
          <w:szCs w:val="20"/>
        </w:rPr>
      </w:pPr>
      <w:r w:rsidRPr="0039294E">
        <w:rPr>
          <w:rFonts w:cs="Arial"/>
          <w:szCs w:val="20"/>
        </w:rPr>
        <w:t xml:space="preserve"> </w:t>
      </w:r>
      <w:r w:rsidRPr="0039294E">
        <w:rPr>
          <w:rFonts w:cs="Arial"/>
          <w:b/>
          <w:bCs/>
          <w:szCs w:val="20"/>
        </w:rPr>
        <w:t>Cilj:</w:t>
      </w:r>
      <w:r w:rsidR="00302745">
        <w:rPr>
          <w:rFonts w:cs="Arial"/>
          <w:b/>
          <w:bCs/>
          <w:szCs w:val="20"/>
        </w:rPr>
        <w:t xml:space="preserve"> </w:t>
      </w:r>
      <w:r w:rsidRPr="0039294E">
        <w:rPr>
          <w:rFonts w:cs="Arial"/>
          <w:szCs w:val="20"/>
        </w:rPr>
        <w:t>Zagotavljanje varnosti in zdravja pri delu pri izdelavi in rekonstrukciji predorov.</w:t>
      </w:r>
    </w:p>
    <w:p w14:paraId="375E92E0" w14:textId="145440F8" w:rsidR="00B852C5" w:rsidRPr="0039294E" w:rsidRDefault="00B852C5" w:rsidP="00324CAF">
      <w:pPr>
        <w:pStyle w:val="Odstavekseznama"/>
        <w:numPr>
          <w:ilvl w:val="0"/>
          <w:numId w:val="183"/>
        </w:numPr>
        <w:suppressAutoHyphens/>
        <w:spacing w:line="240" w:lineRule="auto"/>
        <w:contextualSpacing/>
        <w:jc w:val="both"/>
        <w:rPr>
          <w:rFonts w:cs="Arial"/>
          <w:szCs w:val="20"/>
        </w:rPr>
      </w:pPr>
      <w:r w:rsidRPr="0039294E">
        <w:rPr>
          <w:rFonts w:cs="Arial"/>
          <w:szCs w:val="20"/>
        </w:rPr>
        <w:t>Nadzor nad globokimi vrtinami, ki so bile izdelane na podlagi Zakona o rudarstvu</w:t>
      </w:r>
      <w:r w:rsidR="003C7232" w:rsidRPr="0039294E">
        <w:rPr>
          <w:rFonts w:cs="Arial"/>
          <w:szCs w:val="20"/>
        </w:rPr>
        <w:t xml:space="preserve"> (Uradni list RS, št. </w:t>
      </w:r>
      <w:hyperlink r:id="rId216" w:tgtFrame="_blank" w:tooltip="Zakon o rudarstvu (uradno prečiščeno besedilo)" w:history="1">
        <w:r w:rsidR="003C7232" w:rsidRPr="0039294E">
          <w:rPr>
            <w:rFonts w:cs="Arial"/>
            <w:szCs w:val="20"/>
          </w:rPr>
          <w:t>14/14</w:t>
        </w:r>
      </w:hyperlink>
      <w:r w:rsidR="003C7232" w:rsidRPr="0039294E">
        <w:rPr>
          <w:rFonts w:cs="Arial"/>
          <w:szCs w:val="20"/>
        </w:rPr>
        <w:t xml:space="preserve"> – uradno prečiščeno besedilo in </w:t>
      </w:r>
      <w:hyperlink r:id="rId217" w:tgtFrame="_blank" w:tooltip="Gradbeni zakon" w:history="1">
        <w:r w:rsidR="003C7232" w:rsidRPr="0039294E">
          <w:rPr>
            <w:rFonts w:cs="Arial"/>
            <w:szCs w:val="20"/>
          </w:rPr>
          <w:t>61/17</w:t>
        </w:r>
      </w:hyperlink>
      <w:r w:rsidR="003C7232" w:rsidRPr="0039294E">
        <w:rPr>
          <w:rFonts w:cs="Arial"/>
          <w:szCs w:val="20"/>
        </w:rPr>
        <w:t xml:space="preserve"> – GZ</w:t>
      </w:r>
      <w:r w:rsidR="00B47D56">
        <w:rPr>
          <w:rFonts w:cs="Arial"/>
          <w:szCs w:val="20"/>
        </w:rPr>
        <w:t>; v nadaljnjem besedilu</w:t>
      </w:r>
      <w:r w:rsidR="003C7232" w:rsidRPr="0039294E">
        <w:rPr>
          <w:rFonts w:cs="Arial"/>
          <w:szCs w:val="20"/>
        </w:rPr>
        <w:t>: ZRud-1)</w:t>
      </w:r>
    </w:p>
    <w:p w14:paraId="42357C42" w14:textId="77777777" w:rsidR="00B852C5" w:rsidRPr="0039294E" w:rsidRDefault="00B852C5" w:rsidP="00324CAF">
      <w:pPr>
        <w:pStyle w:val="Odstavekseznama"/>
        <w:numPr>
          <w:ilvl w:val="1"/>
          <w:numId w:val="184"/>
        </w:numPr>
        <w:suppressAutoHyphens/>
        <w:spacing w:line="240" w:lineRule="auto"/>
        <w:contextualSpacing/>
        <w:jc w:val="both"/>
        <w:rPr>
          <w:rFonts w:cs="Arial"/>
          <w:szCs w:val="20"/>
        </w:rPr>
      </w:pPr>
      <w:r w:rsidRPr="0039294E">
        <w:rPr>
          <w:rFonts w:cs="Arial"/>
          <w:b/>
          <w:bCs/>
          <w:szCs w:val="20"/>
        </w:rPr>
        <w:t>Cilj:</w:t>
      </w:r>
      <w:r w:rsidRPr="0039294E">
        <w:rPr>
          <w:rFonts w:cs="Arial"/>
          <w:szCs w:val="20"/>
        </w:rPr>
        <w:t xml:space="preserve"> Preprečevanje tveganja za pojav nevarnih plinov in zagotavljanje varnega obratovanja vrtine</w:t>
      </w:r>
    </w:p>
    <w:p w14:paraId="18ECC480" w14:textId="77777777" w:rsidR="00B852C5" w:rsidRPr="0039294E" w:rsidRDefault="00B852C5" w:rsidP="00324CAF">
      <w:pPr>
        <w:pStyle w:val="Odstavekseznama"/>
        <w:numPr>
          <w:ilvl w:val="0"/>
          <w:numId w:val="185"/>
        </w:numPr>
        <w:suppressAutoHyphens/>
        <w:spacing w:line="240" w:lineRule="auto"/>
        <w:contextualSpacing/>
        <w:jc w:val="both"/>
        <w:rPr>
          <w:rFonts w:cs="Arial"/>
          <w:szCs w:val="20"/>
        </w:rPr>
      </w:pPr>
      <w:r w:rsidRPr="0039294E">
        <w:rPr>
          <w:rFonts w:cs="Arial"/>
          <w:szCs w:val="20"/>
        </w:rPr>
        <w:t>Nadzor nad zavezanci, ki pri izvajanju rudarskih del in pri izdelavi in rekonstrukciji predorov, potrebujejo električne naprave in instalacije</w:t>
      </w:r>
      <w:r w:rsidRPr="0039294E">
        <w:rPr>
          <w:rFonts w:cs="Arial"/>
          <w:szCs w:val="20"/>
        </w:rPr>
        <w:tab/>
      </w:r>
    </w:p>
    <w:p w14:paraId="4E3B11C7" w14:textId="77777777" w:rsidR="00B852C5" w:rsidRPr="0039294E" w:rsidRDefault="00B852C5" w:rsidP="00324CAF">
      <w:pPr>
        <w:pStyle w:val="Odstavekseznama"/>
        <w:numPr>
          <w:ilvl w:val="1"/>
          <w:numId w:val="186"/>
        </w:numPr>
        <w:suppressAutoHyphens/>
        <w:spacing w:line="240" w:lineRule="auto"/>
        <w:contextualSpacing/>
        <w:jc w:val="both"/>
        <w:rPr>
          <w:rFonts w:cs="Arial"/>
          <w:szCs w:val="20"/>
        </w:rPr>
      </w:pPr>
      <w:r w:rsidRPr="0039294E">
        <w:rPr>
          <w:rFonts w:cs="Arial"/>
          <w:b/>
          <w:bCs/>
          <w:szCs w:val="20"/>
        </w:rPr>
        <w:t xml:space="preserve">Cilj: </w:t>
      </w:r>
      <w:r w:rsidRPr="0039294E">
        <w:rPr>
          <w:rFonts w:cs="Arial"/>
          <w:szCs w:val="20"/>
        </w:rPr>
        <w:t>Zagotavljanje varnosti in zdravja pri delu pri postavljanju in pri uporabi električnih instalacij in naprav v podzemnih prostorih in na površini pri raziskovanju in izkoriščanju mineralnih surovin in pri izdelavi predorov.</w:t>
      </w:r>
    </w:p>
    <w:p w14:paraId="4B25F0BC" w14:textId="77777777" w:rsidR="00B852C5" w:rsidRPr="0039294E" w:rsidRDefault="00B852C5" w:rsidP="00B852C5">
      <w:pPr>
        <w:jc w:val="both"/>
        <w:rPr>
          <w:rFonts w:cs="Arial"/>
          <w:b/>
          <w:szCs w:val="20"/>
        </w:rPr>
      </w:pPr>
    </w:p>
    <w:p w14:paraId="0991364A" w14:textId="77777777" w:rsidR="00B852C5" w:rsidRPr="0039294E" w:rsidRDefault="00B852C5" w:rsidP="00B852C5">
      <w:pPr>
        <w:jc w:val="both"/>
        <w:rPr>
          <w:rFonts w:cs="Arial"/>
          <w:szCs w:val="20"/>
        </w:rPr>
      </w:pPr>
    </w:p>
    <w:p w14:paraId="22DC6E21" w14:textId="77777777" w:rsidR="00B852C5" w:rsidRPr="0039294E" w:rsidRDefault="00B852C5" w:rsidP="00B852C5">
      <w:pPr>
        <w:jc w:val="both"/>
        <w:rPr>
          <w:rFonts w:cs="Arial"/>
          <w:szCs w:val="20"/>
        </w:rPr>
      </w:pPr>
      <w:r w:rsidRPr="0039294E">
        <w:rPr>
          <w:rFonts w:cs="Arial"/>
          <w:szCs w:val="20"/>
          <w:u w:val="single"/>
        </w:rPr>
        <w:t xml:space="preserve">IRSI znotraj zgoraj načrtovanih nadzorov upošteva tudi z zakoni predpisane obdobne in nepredvidene nadzore: </w:t>
      </w:r>
    </w:p>
    <w:p w14:paraId="7D79B922" w14:textId="77777777" w:rsidR="00B852C5" w:rsidRPr="0039294E" w:rsidRDefault="00B852C5" w:rsidP="00B852C5">
      <w:pPr>
        <w:jc w:val="both"/>
        <w:rPr>
          <w:rFonts w:cs="Arial"/>
          <w:szCs w:val="20"/>
        </w:rPr>
      </w:pPr>
    </w:p>
    <w:p w14:paraId="41C042B1" w14:textId="6A223DFA" w:rsidR="00B852C5" w:rsidRPr="0039294E" w:rsidRDefault="004F769B" w:rsidP="00B852C5">
      <w:pPr>
        <w:jc w:val="both"/>
        <w:rPr>
          <w:rFonts w:cs="Arial"/>
          <w:b/>
          <w:bCs/>
          <w:szCs w:val="20"/>
        </w:rPr>
      </w:pPr>
      <w:r w:rsidRPr="0039294E">
        <w:rPr>
          <w:rFonts w:cs="Arial"/>
          <w:b/>
          <w:bCs/>
          <w:szCs w:val="20"/>
        </w:rPr>
        <w:t>VSE INŠPEKCIJE INŠPEKTORATA RS ZA INFRASTRUKTURO</w:t>
      </w:r>
    </w:p>
    <w:p w14:paraId="40D2AE0C" w14:textId="77777777" w:rsidR="004F769B" w:rsidRPr="0039294E" w:rsidRDefault="004F769B" w:rsidP="00B852C5">
      <w:pPr>
        <w:jc w:val="both"/>
        <w:rPr>
          <w:rFonts w:cs="Arial"/>
          <w:b/>
          <w:bCs/>
          <w:szCs w:val="20"/>
        </w:rPr>
      </w:pPr>
    </w:p>
    <w:p w14:paraId="07CB452A" w14:textId="77777777" w:rsidR="00B852C5" w:rsidRPr="0039294E" w:rsidRDefault="00B852C5" w:rsidP="00324CAF">
      <w:pPr>
        <w:pStyle w:val="Odstavekseznama"/>
        <w:numPr>
          <w:ilvl w:val="0"/>
          <w:numId w:val="187"/>
        </w:numPr>
        <w:suppressAutoHyphens/>
        <w:spacing w:line="240" w:lineRule="auto"/>
        <w:contextualSpacing/>
        <w:jc w:val="both"/>
        <w:rPr>
          <w:rFonts w:cs="Arial"/>
          <w:szCs w:val="20"/>
        </w:rPr>
      </w:pPr>
      <w:r w:rsidRPr="0039294E">
        <w:rPr>
          <w:rFonts w:cs="Arial"/>
          <w:szCs w:val="20"/>
        </w:rPr>
        <w:t xml:space="preserve">Inšpekcijski nadzori nad spoštovanjem in izvajanjem predpisanih ukrepov za preprečevanje in obvladovanje okužb z nalezljivo boleznijo COVID-19 </w:t>
      </w:r>
    </w:p>
    <w:p w14:paraId="1C290CF7" w14:textId="77777777" w:rsidR="00B852C5" w:rsidRPr="0039294E" w:rsidRDefault="00B852C5" w:rsidP="00324CAF">
      <w:pPr>
        <w:pStyle w:val="Odstavekseznama"/>
        <w:numPr>
          <w:ilvl w:val="1"/>
          <w:numId w:val="188"/>
        </w:numPr>
        <w:suppressAutoHyphens/>
        <w:spacing w:line="240" w:lineRule="auto"/>
        <w:contextualSpacing/>
        <w:jc w:val="both"/>
        <w:rPr>
          <w:rFonts w:cs="Arial"/>
          <w:szCs w:val="20"/>
        </w:rPr>
      </w:pPr>
      <w:r w:rsidRPr="0039294E">
        <w:rPr>
          <w:rFonts w:cs="Arial"/>
          <w:szCs w:val="20"/>
        </w:rPr>
        <w:t xml:space="preserve">Na podlagi prvega odstavka 39. člena ZNB bodo inšpektorji IRSI pri opravljanju nalog inšpekcijskega nadzora iz svoje pristojnosti in dodatno poleg opravljanja le-teh izvajali nadzor nad spoštovanjem in izvajanjem sprejetih ukrepov vlade za preprečevanje in obvladovanje okužb z nalezljivo boleznijo COVID-19. </w:t>
      </w:r>
    </w:p>
    <w:p w14:paraId="0A55C894" w14:textId="77777777" w:rsidR="00C13692" w:rsidRPr="0039294E" w:rsidRDefault="00C13692" w:rsidP="00B852C5">
      <w:pPr>
        <w:pStyle w:val="Odstavekseznama"/>
        <w:ind w:left="1440"/>
        <w:jc w:val="both"/>
        <w:rPr>
          <w:rFonts w:cs="Arial"/>
          <w:szCs w:val="20"/>
        </w:rPr>
      </w:pPr>
    </w:p>
    <w:p w14:paraId="6DE315C0" w14:textId="0C85C91A" w:rsidR="00B852C5" w:rsidRPr="0039294E" w:rsidRDefault="00B852C5" w:rsidP="00B852C5">
      <w:pPr>
        <w:pStyle w:val="Odstavekseznama"/>
        <w:ind w:left="1440"/>
        <w:jc w:val="both"/>
        <w:rPr>
          <w:rFonts w:cs="Arial"/>
          <w:szCs w:val="20"/>
        </w:rPr>
      </w:pPr>
      <w:r w:rsidRPr="0039294E">
        <w:rPr>
          <w:rFonts w:cs="Arial"/>
          <w:szCs w:val="20"/>
        </w:rPr>
        <w:t>Po obsegu se bodo ti nadzori v letu 2022 izvajali prilagojeno sprejetim ukrepom Vlade RS, glede na stanje okužb z nalezljivo boleznijo COVID-19 v R</w:t>
      </w:r>
      <w:r w:rsidR="00C13692" w:rsidRPr="0039294E">
        <w:rPr>
          <w:rFonts w:cs="Arial"/>
          <w:szCs w:val="20"/>
        </w:rPr>
        <w:t>epubliki</w:t>
      </w:r>
      <w:r w:rsidRPr="0039294E">
        <w:rPr>
          <w:rFonts w:cs="Arial"/>
          <w:szCs w:val="20"/>
        </w:rPr>
        <w:t xml:space="preserve"> Sloveniji in sedaj še ni mogoče predvideti do kdaj jih bo v letu 2022 potrebno izvajati.</w:t>
      </w:r>
    </w:p>
    <w:p w14:paraId="3BC66587" w14:textId="77777777" w:rsidR="00B852C5" w:rsidRPr="0039294E" w:rsidRDefault="00B852C5" w:rsidP="00B852C5">
      <w:pPr>
        <w:jc w:val="both"/>
        <w:rPr>
          <w:rFonts w:cs="Arial"/>
          <w:b/>
          <w:szCs w:val="20"/>
        </w:rPr>
      </w:pPr>
    </w:p>
    <w:p w14:paraId="4531D2C5" w14:textId="33AAE2A1" w:rsidR="00B852C5" w:rsidRPr="0039294E" w:rsidRDefault="00C13692" w:rsidP="00B852C5">
      <w:pPr>
        <w:jc w:val="both"/>
        <w:rPr>
          <w:rFonts w:cs="Arial"/>
          <w:b/>
          <w:szCs w:val="20"/>
        </w:rPr>
      </w:pPr>
      <w:r w:rsidRPr="0039294E">
        <w:rPr>
          <w:rFonts w:cs="Arial"/>
          <w:b/>
          <w:szCs w:val="20"/>
        </w:rPr>
        <w:t>INŠPEKCIJA ZA CESTNI PROMET</w:t>
      </w:r>
    </w:p>
    <w:p w14:paraId="784B577F" w14:textId="77777777" w:rsidR="00C13692" w:rsidRPr="0039294E" w:rsidRDefault="00C13692" w:rsidP="00B852C5">
      <w:pPr>
        <w:jc w:val="both"/>
        <w:rPr>
          <w:rFonts w:cs="Arial"/>
          <w:b/>
          <w:szCs w:val="20"/>
        </w:rPr>
      </w:pPr>
    </w:p>
    <w:p w14:paraId="236FAA88" w14:textId="77777777" w:rsidR="00B852C5" w:rsidRPr="0039294E" w:rsidRDefault="00B852C5" w:rsidP="00324CAF">
      <w:pPr>
        <w:pStyle w:val="Odstavekseznama"/>
        <w:numPr>
          <w:ilvl w:val="0"/>
          <w:numId w:val="189"/>
        </w:numPr>
        <w:suppressAutoHyphens/>
        <w:spacing w:line="240" w:lineRule="auto"/>
        <w:contextualSpacing/>
        <w:jc w:val="both"/>
        <w:rPr>
          <w:rFonts w:cs="Arial"/>
          <w:szCs w:val="20"/>
        </w:rPr>
      </w:pPr>
      <w:r w:rsidRPr="0039294E">
        <w:rPr>
          <w:rFonts w:cs="Arial"/>
          <w:szCs w:val="20"/>
        </w:rPr>
        <w:t>Nadzor nad socialno zakonodajo na sedežu podjetij in na cesti</w:t>
      </w:r>
    </w:p>
    <w:p w14:paraId="0DEDEA84" w14:textId="30441B7C" w:rsidR="00B852C5" w:rsidRPr="0039294E" w:rsidRDefault="00B852C5" w:rsidP="00324CAF">
      <w:pPr>
        <w:pStyle w:val="Odstavekseznama"/>
        <w:widowControl w:val="0"/>
        <w:numPr>
          <w:ilvl w:val="1"/>
          <w:numId w:val="190"/>
        </w:numPr>
        <w:suppressAutoHyphens/>
        <w:spacing w:line="240" w:lineRule="auto"/>
        <w:contextualSpacing/>
        <w:jc w:val="both"/>
        <w:rPr>
          <w:rFonts w:cs="Arial"/>
          <w:szCs w:val="20"/>
          <w:lang w:eastAsia="sl-SI"/>
        </w:rPr>
      </w:pPr>
      <w:r w:rsidRPr="0039294E">
        <w:rPr>
          <w:rFonts w:cs="Arial"/>
          <w:szCs w:val="20"/>
          <w:lang w:eastAsia="sl-SI"/>
        </w:rPr>
        <w:t xml:space="preserve">Po določbah Uredbe o nadzoru izvajanja predpisov o delovnem času in obveznih počitkih mobilnih delavcev ter o zapisovalni opremi </w:t>
      </w:r>
      <w:r w:rsidR="00352152" w:rsidRPr="0039294E">
        <w:rPr>
          <w:rFonts w:cs="Arial"/>
          <w:szCs w:val="20"/>
        </w:rPr>
        <w:t xml:space="preserve">(Uradni list RS, št. </w:t>
      </w:r>
      <w:hyperlink r:id="rId218" w:tgtFrame="_blank" w:tooltip="Uredba o nadzoru izvajanja predpisov o delovnem času in obveznih počitkih mobilnih delavcev ter o zapisovalni opremi" w:history="1">
        <w:r w:rsidR="00352152" w:rsidRPr="0039294E">
          <w:rPr>
            <w:rFonts w:cs="Arial"/>
            <w:szCs w:val="20"/>
          </w:rPr>
          <w:t>34/06</w:t>
        </w:r>
      </w:hyperlink>
      <w:r w:rsidR="00352152" w:rsidRPr="0039294E">
        <w:rPr>
          <w:rFonts w:cs="Arial"/>
          <w:szCs w:val="20"/>
        </w:rPr>
        <w:t xml:space="preserve">, </w:t>
      </w:r>
      <w:hyperlink r:id="rId219" w:tgtFrame="_blank" w:tooltip="Uredba o spremembah in dopolnitvah Uredbe o nadzoru izvajanja predpisov o delovnem času in obveznih počitkih mobilnih delavcev ter o zapisovalni opremi" w:history="1">
        <w:r w:rsidR="00352152" w:rsidRPr="0039294E">
          <w:rPr>
            <w:rFonts w:cs="Arial"/>
            <w:szCs w:val="20"/>
          </w:rPr>
          <w:t>31/07</w:t>
        </w:r>
      </w:hyperlink>
      <w:r w:rsidR="00352152" w:rsidRPr="0039294E">
        <w:rPr>
          <w:rFonts w:cs="Arial"/>
          <w:szCs w:val="20"/>
        </w:rPr>
        <w:t xml:space="preserve"> in </w:t>
      </w:r>
      <w:hyperlink r:id="rId220" w:tgtFrame="_blank" w:tooltip="Uredba o spremembi Uredbe o nadzoru izvajanja predpisov o delovnem času in obveznih počitkih mobilnih delavcev ter o zapisovalni opremi" w:history="1">
        <w:r w:rsidR="00352152" w:rsidRPr="0039294E">
          <w:rPr>
            <w:rFonts w:cs="Arial"/>
            <w:szCs w:val="20"/>
          </w:rPr>
          <w:t>79/09</w:t>
        </w:r>
      </w:hyperlink>
      <w:r w:rsidR="00352152" w:rsidRPr="0039294E">
        <w:rPr>
          <w:rFonts w:cs="Arial"/>
          <w:szCs w:val="20"/>
        </w:rPr>
        <w:t xml:space="preserve">) </w:t>
      </w:r>
      <w:r w:rsidRPr="0039294E">
        <w:rPr>
          <w:rFonts w:cs="Arial"/>
          <w:szCs w:val="20"/>
          <w:lang w:eastAsia="sl-SI"/>
        </w:rPr>
        <w:t xml:space="preserve">države članice organizirajo sistem primernih in rednih preverjanj na cesti in v prostorih podjetij, s katerimi vsako leto zajamejo obsežen in reprezentativen delež voznikov, podjetij in vozil, za katere veljajo navedeni predpisi. V skladu z določili direktive je potrebno v letu 2022 opraviti pregled 3% od vseh delovnih dni voznikov. Na podlagi podatkov o številu vozil, za katera velja Uredba 561/06/ES in številu delovnih dni voznikov ter delitvijo preverjanj </w:t>
      </w:r>
      <w:r w:rsidRPr="0039294E">
        <w:rPr>
          <w:rFonts w:cs="Arial"/>
          <w:szCs w:val="20"/>
          <w:lang w:eastAsia="sl-SI"/>
        </w:rPr>
        <w:lastRenderedPageBreak/>
        <w:t xml:space="preserve">med inšpekcijo in drugimi </w:t>
      </w:r>
      <w:r w:rsidRPr="0039294E">
        <w:rPr>
          <w:rFonts w:cs="Arial"/>
          <w:color w:val="000000" w:themeColor="text1"/>
          <w:szCs w:val="20"/>
          <w:lang w:eastAsia="sl-SI"/>
        </w:rPr>
        <w:t xml:space="preserve">nadzornimi organi (Policijo in FURS) je inšpekcija v letu 2022 dolžna opraviti najmanj 142.000 </w:t>
      </w:r>
      <w:r w:rsidRPr="0039294E">
        <w:rPr>
          <w:rFonts w:cs="Arial"/>
          <w:szCs w:val="20"/>
          <w:lang w:eastAsia="sl-SI"/>
        </w:rPr>
        <w:t xml:space="preserve">preverjanj delovnih dni voznikov na sedežih </w:t>
      </w:r>
      <w:r w:rsidRPr="0039294E">
        <w:rPr>
          <w:rFonts w:cs="Arial"/>
          <w:color w:val="000000" w:themeColor="text1"/>
          <w:szCs w:val="20"/>
          <w:lang w:eastAsia="sl-SI"/>
        </w:rPr>
        <w:t xml:space="preserve">podjetij in 15.000 </w:t>
      </w:r>
      <w:r w:rsidRPr="0039294E">
        <w:rPr>
          <w:rFonts w:cs="Arial"/>
          <w:szCs w:val="20"/>
          <w:lang w:eastAsia="sl-SI"/>
        </w:rPr>
        <w:t xml:space="preserve">preverjanj delovnih dni voznikov na cesti. </w:t>
      </w:r>
    </w:p>
    <w:p w14:paraId="7B4A8BE3" w14:textId="77777777" w:rsidR="00B852C5" w:rsidRPr="0039294E" w:rsidRDefault="00B852C5" w:rsidP="00324CAF">
      <w:pPr>
        <w:pStyle w:val="Odstavekseznama"/>
        <w:widowControl w:val="0"/>
        <w:numPr>
          <w:ilvl w:val="0"/>
          <w:numId w:val="191"/>
        </w:numPr>
        <w:suppressAutoHyphens/>
        <w:spacing w:line="240" w:lineRule="auto"/>
        <w:contextualSpacing/>
        <w:jc w:val="both"/>
        <w:rPr>
          <w:rFonts w:cs="Arial"/>
          <w:szCs w:val="20"/>
          <w:lang w:eastAsia="sl-SI"/>
        </w:rPr>
      </w:pPr>
      <w:r w:rsidRPr="0039294E">
        <w:rPr>
          <w:rFonts w:cs="Arial"/>
          <w:szCs w:val="20"/>
          <w:lang w:eastAsia="sl-SI"/>
        </w:rPr>
        <w:t>Nadzor nad tehnično brezhibnostjo gospodarskih vozil na cesti</w:t>
      </w:r>
      <w:r w:rsidRPr="0039294E">
        <w:rPr>
          <w:rFonts w:cs="Arial"/>
          <w:szCs w:val="20"/>
          <w:lang w:eastAsia="sl-SI"/>
        </w:rPr>
        <w:tab/>
      </w:r>
    </w:p>
    <w:p w14:paraId="75E57DAC" w14:textId="1D2DE4C6" w:rsidR="00B852C5" w:rsidRPr="0039294E" w:rsidRDefault="00B852C5" w:rsidP="00324CAF">
      <w:pPr>
        <w:pStyle w:val="Odstavekseznama"/>
        <w:widowControl w:val="0"/>
        <w:numPr>
          <w:ilvl w:val="1"/>
          <w:numId w:val="192"/>
        </w:numPr>
        <w:suppressAutoHyphens/>
        <w:spacing w:line="240" w:lineRule="auto"/>
        <w:contextualSpacing/>
        <w:jc w:val="both"/>
        <w:rPr>
          <w:rFonts w:cs="Arial"/>
          <w:szCs w:val="20"/>
          <w:lang w:eastAsia="sl-SI"/>
        </w:rPr>
      </w:pPr>
      <w:r w:rsidRPr="0039294E">
        <w:rPr>
          <w:rFonts w:cs="Arial"/>
          <w:szCs w:val="20"/>
          <w:lang w:eastAsia="sl-SI"/>
        </w:rPr>
        <w:t>Po določbah Pravilnika o cestnem pregledu tehnične brezhibnosti gospodarskih vozil</w:t>
      </w:r>
      <w:r w:rsidR="00484DD9" w:rsidRPr="0039294E">
        <w:rPr>
          <w:rFonts w:cs="Arial"/>
          <w:szCs w:val="20"/>
          <w:lang w:eastAsia="sl-SI"/>
        </w:rPr>
        <w:t xml:space="preserve"> </w:t>
      </w:r>
      <w:r w:rsidR="00484DD9" w:rsidRPr="0039294E">
        <w:rPr>
          <w:rFonts w:cs="Arial"/>
          <w:szCs w:val="20"/>
        </w:rPr>
        <w:t xml:space="preserve">(Uradni list RS, št. </w:t>
      </w:r>
      <w:hyperlink r:id="rId221" w:tgtFrame="_blank" w:tooltip="Pravilnik o cestnem pregledu tehnične brezhibnosti gospodarskih vozil" w:history="1">
        <w:r w:rsidR="00484DD9" w:rsidRPr="0039294E">
          <w:rPr>
            <w:rFonts w:cs="Arial"/>
            <w:szCs w:val="20"/>
          </w:rPr>
          <w:t>30/18</w:t>
        </w:r>
      </w:hyperlink>
      <w:r w:rsidR="00484DD9" w:rsidRPr="0039294E">
        <w:rPr>
          <w:rFonts w:cs="Arial"/>
          <w:szCs w:val="20"/>
        </w:rPr>
        <w:t>)</w:t>
      </w:r>
      <w:r w:rsidRPr="0039294E">
        <w:rPr>
          <w:rFonts w:cs="Arial"/>
          <w:szCs w:val="20"/>
          <w:lang w:eastAsia="sl-SI"/>
        </w:rPr>
        <w:t>, sprejete</w:t>
      </w:r>
      <w:r w:rsidR="00484DD9" w:rsidRPr="0039294E">
        <w:rPr>
          <w:rFonts w:cs="Arial"/>
          <w:szCs w:val="20"/>
          <w:lang w:eastAsia="sl-SI"/>
        </w:rPr>
        <w:t>ga</w:t>
      </w:r>
      <w:r w:rsidRPr="0039294E">
        <w:rPr>
          <w:rFonts w:cs="Arial"/>
          <w:szCs w:val="20"/>
          <w:lang w:eastAsia="sl-SI"/>
        </w:rPr>
        <w:t xml:space="preserve"> na podlagi </w:t>
      </w:r>
      <w:r w:rsidR="00B36101">
        <w:rPr>
          <w:rFonts w:cs="Arial"/>
          <w:szCs w:val="20"/>
          <w:lang w:eastAsia="sl-SI"/>
        </w:rPr>
        <w:t>ZMV-1</w:t>
      </w:r>
      <w:r w:rsidR="008469ED" w:rsidRPr="0039294E">
        <w:rPr>
          <w:rFonts w:cs="Arial"/>
          <w:szCs w:val="20"/>
        </w:rPr>
        <w:t>,</w:t>
      </w:r>
      <w:r w:rsidR="00484DD9" w:rsidRPr="0039294E">
        <w:rPr>
          <w:rFonts w:cs="Arial"/>
          <w:szCs w:val="20"/>
        </w:rPr>
        <w:t xml:space="preserve"> </w:t>
      </w:r>
      <w:r w:rsidRPr="0039294E">
        <w:rPr>
          <w:rFonts w:cs="Arial"/>
          <w:szCs w:val="20"/>
          <w:lang w:eastAsia="sl-SI"/>
        </w:rPr>
        <w:t>so države članice dolžne izvesti predpisano skupno število začetnih tehničnih pregledov v Uniji v vsakem koledarskem letu, ki ustreza vsaj 5 % skupnega števila vozil, ki so registrirana v državah članicah. Cestne preglede tehnične brezhibnosti gospodarskih vozil opravi v približno 95 % Policija, preostalih 5 % pa glede na kadrovsko zasedbo Inšpektorat RS za infrastrukturo, Inšpekcija za cestni promet. Na podlagi podatkov o številu registriranih vozil kategorij: M2, M3, N2, N3, O3 in O4 in predpisan odstotek, ki zapade na inšpektorat, je Inšpekcija za cestni promet v letu 2022 dolžna opr</w:t>
      </w:r>
      <w:r w:rsidRPr="0039294E">
        <w:rPr>
          <w:rFonts w:cs="Arial"/>
          <w:color w:val="000000" w:themeColor="text1"/>
          <w:szCs w:val="20"/>
          <w:lang w:eastAsia="sl-SI"/>
        </w:rPr>
        <w:t xml:space="preserve">aviti 166 </w:t>
      </w:r>
      <w:r w:rsidRPr="0039294E">
        <w:rPr>
          <w:rFonts w:cs="Arial"/>
          <w:szCs w:val="20"/>
          <w:lang w:eastAsia="sl-SI"/>
        </w:rPr>
        <w:t xml:space="preserve">začetnih tehničnih pregledov tehnične brezhibnosti gospodarskih vozil na cesti.      </w:t>
      </w:r>
    </w:p>
    <w:p w14:paraId="00131338" w14:textId="77777777" w:rsidR="00B852C5" w:rsidRPr="0039294E" w:rsidRDefault="00B852C5" w:rsidP="00324CAF">
      <w:pPr>
        <w:pStyle w:val="Odstavekseznama"/>
        <w:widowControl w:val="0"/>
        <w:numPr>
          <w:ilvl w:val="0"/>
          <w:numId w:val="193"/>
        </w:numPr>
        <w:suppressAutoHyphens/>
        <w:spacing w:line="240" w:lineRule="auto"/>
        <w:contextualSpacing/>
        <w:jc w:val="both"/>
        <w:rPr>
          <w:rFonts w:cs="Arial"/>
          <w:szCs w:val="20"/>
          <w:lang w:eastAsia="sl-SI"/>
        </w:rPr>
      </w:pPr>
      <w:r w:rsidRPr="0039294E">
        <w:rPr>
          <w:rFonts w:cs="Arial"/>
          <w:szCs w:val="20"/>
          <w:lang w:eastAsia="sl-SI"/>
        </w:rPr>
        <w:t>Nadzor oziroma preizkus ali so vozila, sistemi, sestavni deli in samostojne tehnične enote skladni z zahtevami po Uredbi (EU) 2018/858</w:t>
      </w:r>
    </w:p>
    <w:p w14:paraId="76D4F5D3" w14:textId="77777777" w:rsidR="00B852C5" w:rsidRPr="0039294E" w:rsidRDefault="00B852C5" w:rsidP="00324CAF">
      <w:pPr>
        <w:pStyle w:val="Odstavekseznama"/>
        <w:widowControl w:val="0"/>
        <w:numPr>
          <w:ilvl w:val="1"/>
          <w:numId w:val="194"/>
        </w:numPr>
        <w:suppressAutoHyphens/>
        <w:spacing w:line="240" w:lineRule="auto"/>
        <w:contextualSpacing/>
        <w:jc w:val="both"/>
        <w:rPr>
          <w:rFonts w:cs="Arial"/>
          <w:szCs w:val="20"/>
          <w:lang w:eastAsia="sl-SI"/>
        </w:rPr>
      </w:pPr>
      <w:r w:rsidRPr="0039294E">
        <w:rPr>
          <w:rFonts w:cs="Arial"/>
          <w:szCs w:val="20"/>
          <w:lang w:eastAsia="sl-SI"/>
        </w:rPr>
        <w:t>Na podlagi Uredbe (EU) 2018/858 so organi za tržni nadzor dolžni vsako leto izvesti najmanjše število preizkusov vozil. Inšpekcija za cestni promet je tako dolžna v letu 2022 izvesti vsaj 5 preizkusov skladnosti vozil z veljavnimi regulativnimi akti iz Priloge II Uredbe (EU) 2018/858.</w:t>
      </w:r>
    </w:p>
    <w:p w14:paraId="62E79F7B" w14:textId="77777777" w:rsidR="00B852C5" w:rsidRPr="0039294E" w:rsidRDefault="00B852C5" w:rsidP="00B852C5">
      <w:pPr>
        <w:widowControl w:val="0"/>
        <w:jc w:val="both"/>
        <w:rPr>
          <w:rFonts w:cs="Arial"/>
          <w:szCs w:val="20"/>
          <w:lang w:eastAsia="sl-SI"/>
        </w:rPr>
      </w:pPr>
    </w:p>
    <w:p w14:paraId="0FFAAD52" w14:textId="77777777" w:rsidR="00FF1B2B" w:rsidRDefault="00FF1B2B" w:rsidP="00B852C5">
      <w:pPr>
        <w:widowControl w:val="0"/>
        <w:jc w:val="both"/>
        <w:rPr>
          <w:rFonts w:cs="Arial"/>
          <w:b/>
          <w:szCs w:val="20"/>
          <w:lang w:eastAsia="sl-SI"/>
        </w:rPr>
      </w:pPr>
    </w:p>
    <w:p w14:paraId="6ADE14A9" w14:textId="1DCB0139" w:rsidR="00B852C5" w:rsidRPr="0039294E" w:rsidRDefault="008469ED" w:rsidP="00B852C5">
      <w:pPr>
        <w:widowControl w:val="0"/>
        <w:jc w:val="both"/>
        <w:rPr>
          <w:rFonts w:cs="Arial"/>
          <w:b/>
          <w:szCs w:val="20"/>
          <w:lang w:eastAsia="sl-SI"/>
        </w:rPr>
      </w:pPr>
      <w:r w:rsidRPr="0039294E">
        <w:rPr>
          <w:rFonts w:cs="Arial"/>
          <w:b/>
          <w:szCs w:val="20"/>
          <w:lang w:eastAsia="sl-SI"/>
        </w:rPr>
        <w:t>INŠPEKCIJA ZA CESTE, ŽELEZNIŠKI PROMET, ŽIČNIŠKE NAPRAVE IN SMUČIŠČA</w:t>
      </w:r>
    </w:p>
    <w:p w14:paraId="4F61F167" w14:textId="77777777" w:rsidR="008469ED" w:rsidRPr="0039294E" w:rsidRDefault="008469ED" w:rsidP="00B852C5">
      <w:pPr>
        <w:widowControl w:val="0"/>
        <w:jc w:val="both"/>
        <w:rPr>
          <w:rFonts w:cs="Arial"/>
          <w:b/>
          <w:szCs w:val="20"/>
          <w:lang w:eastAsia="sl-SI"/>
        </w:rPr>
      </w:pPr>
    </w:p>
    <w:p w14:paraId="64CB9592" w14:textId="77777777" w:rsidR="00B852C5" w:rsidRPr="0039294E" w:rsidRDefault="00B852C5" w:rsidP="00324CAF">
      <w:pPr>
        <w:pStyle w:val="Odstavekseznama"/>
        <w:widowControl w:val="0"/>
        <w:numPr>
          <w:ilvl w:val="0"/>
          <w:numId w:val="195"/>
        </w:numPr>
        <w:suppressAutoHyphens/>
        <w:spacing w:line="240" w:lineRule="auto"/>
        <w:contextualSpacing/>
        <w:jc w:val="both"/>
        <w:rPr>
          <w:rFonts w:cs="Arial"/>
          <w:szCs w:val="20"/>
          <w:lang w:eastAsia="sl-SI"/>
        </w:rPr>
      </w:pPr>
      <w:r w:rsidRPr="0039294E">
        <w:rPr>
          <w:rFonts w:cs="Arial"/>
          <w:szCs w:val="20"/>
          <w:lang w:eastAsia="sl-SI"/>
        </w:rPr>
        <w:t>Nadzor predorov s strani inšpektorja za ceste</w:t>
      </w:r>
    </w:p>
    <w:p w14:paraId="7135FDBE" w14:textId="16077D89" w:rsidR="00B852C5" w:rsidRPr="0039294E" w:rsidRDefault="00B852C5" w:rsidP="00324CAF">
      <w:pPr>
        <w:pStyle w:val="Odstavekseznama"/>
        <w:widowControl w:val="0"/>
        <w:numPr>
          <w:ilvl w:val="1"/>
          <w:numId w:val="196"/>
        </w:numPr>
        <w:suppressAutoHyphens/>
        <w:spacing w:line="240" w:lineRule="auto"/>
        <w:contextualSpacing/>
        <w:jc w:val="both"/>
        <w:rPr>
          <w:rFonts w:cs="Arial"/>
          <w:szCs w:val="20"/>
          <w:lang w:eastAsia="sl-SI"/>
        </w:rPr>
      </w:pPr>
      <w:r w:rsidRPr="0039294E">
        <w:rPr>
          <w:rFonts w:cs="Arial"/>
          <w:szCs w:val="20"/>
        </w:rPr>
        <w:t xml:space="preserve">Po 120. členu Zakonu o cestah </w:t>
      </w:r>
      <w:r w:rsidR="008469ED" w:rsidRPr="0039294E">
        <w:rPr>
          <w:rFonts w:cs="Arial"/>
          <w:szCs w:val="20"/>
        </w:rPr>
        <w:t xml:space="preserve">(Uradni list RS, št. </w:t>
      </w:r>
      <w:hyperlink r:id="rId222" w:tgtFrame="_blank" w:tooltip="Zakon o cestah (ZCes-1)" w:history="1">
        <w:r w:rsidR="008469ED" w:rsidRPr="0039294E">
          <w:rPr>
            <w:rFonts w:cs="Arial"/>
            <w:szCs w:val="20"/>
          </w:rPr>
          <w:t>109/10</w:t>
        </w:r>
      </w:hyperlink>
      <w:r w:rsidR="008469ED" w:rsidRPr="0039294E">
        <w:rPr>
          <w:rFonts w:cs="Arial"/>
          <w:szCs w:val="20"/>
        </w:rPr>
        <w:t xml:space="preserve">, </w:t>
      </w:r>
      <w:hyperlink r:id="rId223" w:tgtFrame="_blank" w:tooltip="Zakon o spremembah in dopolnitvah Zakona o cestah" w:history="1">
        <w:r w:rsidR="008469ED" w:rsidRPr="0039294E">
          <w:rPr>
            <w:rFonts w:cs="Arial"/>
            <w:szCs w:val="20"/>
          </w:rPr>
          <w:t>48/12</w:t>
        </w:r>
      </w:hyperlink>
      <w:r w:rsidR="008469ED" w:rsidRPr="0039294E">
        <w:rPr>
          <w:rFonts w:cs="Arial"/>
          <w:szCs w:val="20"/>
        </w:rPr>
        <w:t xml:space="preserve">, </w:t>
      </w:r>
      <w:hyperlink r:id="rId224" w:tgtFrame="_blank" w:tooltip="Odločba o razveljavitvi zadnjega stavka šestega odstavka 5. člena Zakona o cestah" w:history="1">
        <w:r w:rsidR="008469ED" w:rsidRPr="0039294E">
          <w:rPr>
            <w:rFonts w:cs="Arial"/>
            <w:szCs w:val="20"/>
          </w:rPr>
          <w:t>36/14</w:t>
        </w:r>
      </w:hyperlink>
      <w:r w:rsidR="008469ED" w:rsidRPr="0039294E">
        <w:rPr>
          <w:rFonts w:cs="Arial"/>
          <w:szCs w:val="20"/>
        </w:rPr>
        <w:t xml:space="preserve"> – odl. US, </w:t>
      </w:r>
      <w:hyperlink r:id="rId225" w:tgtFrame="_blank" w:tooltip="Zakon o dopolnitvah Zakona o cestah" w:history="1">
        <w:r w:rsidR="008469ED" w:rsidRPr="0039294E">
          <w:rPr>
            <w:rFonts w:cs="Arial"/>
            <w:szCs w:val="20"/>
          </w:rPr>
          <w:t>46/15</w:t>
        </w:r>
      </w:hyperlink>
      <w:r w:rsidR="008469ED" w:rsidRPr="0039294E">
        <w:rPr>
          <w:rFonts w:cs="Arial"/>
          <w:szCs w:val="20"/>
        </w:rPr>
        <w:t xml:space="preserve">, </w:t>
      </w:r>
      <w:hyperlink r:id="rId226" w:tgtFrame="_blank" w:tooltip="Zakon o spremembah in dopolnitvah Zakona o cestah" w:history="1">
        <w:r w:rsidR="008469ED" w:rsidRPr="0039294E">
          <w:rPr>
            <w:rFonts w:cs="Arial"/>
            <w:szCs w:val="20"/>
          </w:rPr>
          <w:t>10/18</w:t>
        </w:r>
      </w:hyperlink>
      <w:r w:rsidR="008469ED" w:rsidRPr="0039294E">
        <w:rPr>
          <w:rFonts w:cs="Arial"/>
          <w:szCs w:val="20"/>
        </w:rPr>
        <w:t xml:space="preserve"> in </w:t>
      </w:r>
      <w:hyperlink r:id="rId227" w:tgtFrame="_blank" w:tooltip="Zakon o spremembah in dopolnitvah Zakona o pravilih cestnega prometa" w:history="1">
        <w:r w:rsidR="008469ED" w:rsidRPr="0039294E">
          <w:rPr>
            <w:rFonts w:cs="Arial"/>
            <w:szCs w:val="20"/>
          </w:rPr>
          <w:t>123/21</w:t>
        </w:r>
      </w:hyperlink>
      <w:r w:rsidR="008469ED" w:rsidRPr="0039294E">
        <w:rPr>
          <w:rFonts w:cs="Arial"/>
          <w:szCs w:val="20"/>
        </w:rPr>
        <w:t xml:space="preserve"> – </w:t>
      </w:r>
      <w:proofErr w:type="spellStart"/>
      <w:r w:rsidR="008469ED" w:rsidRPr="0039294E">
        <w:rPr>
          <w:rFonts w:cs="Arial"/>
          <w:szCs w:val="20"/>
        </w:rPr>
        <w:t>ZPrCP</w:t>
      </w:r>
      <w:proofErr w:type="spellEnd"/>
      <w:r w:rsidR="008469ED" w:rsidRPr="0039294E">
        <w:rPr>
          <w:rFonts w:cs="Arial"/>
          <w:szCs w:val="20"/>
        </w:rPr>
        <w:t>-F</w:t>
      </w:r>
      <w:r w:rsidR="00406370">
        <w:rPr>
          <w:rFonts w:cs="Arial"/>
          <w:szCs w:val="20"/>
        </w:rPr>
        <w:t>; v nadaljnjem besedilu</w:t>
      </w:r>
      <w:r w:rsidR="008469ED" w:rsidRPr="0039294E">
        <w:rPr>
          <w:rFonts w:cs="Arial"/>
          <w:szCs w:val="20"/>
        </w:rPr>
        <w:t xml:space="preserve">: ZCes-1) </w:t>
      </w:r>
      <w:r w:rsidRPr="0039294E">
        <w:rPr>
          <w:rFonts w:cs="Arial"/>
          <w:szCs w:val="20"/>
        </w:rPr>
        <w:t>mora pristojni inšpektor za ceste opraviti nadzor predora iz 80. člena Z</w:t>
      </w:r>
      <w:r w:rsidR="008469ED" w:rsidRPr="0039294E">
        <w:rPr>
          <w:rFonts w:cs="Arial"/>
          <w:szCs w:val="20"/>
        </w:rPr>
        <w:t>Ces-1</w:t>
      </w:r>
      <w:r w:rsidRPr="0039294E">
        <w:rPr>
          <w:rFonts w:cs="Arial"/>
          <w:szCs w:val="20"/>
        </w:rPr>
        <w:t xml:space="preserve"> najmanj vsaka 3 leta. Obdobni nadzor predorov je bil opravljen v letu 2021, zato se ga načrtuje v letu 2024. </w:t>
      </w:r>
    </w:p>
    <w:p w14:paraId="3F545DF5" w14:textId="77777777" w:rsidR="00B852C5" w:rsidRPr="0039294E" w:rsidRDefault="00B852C5" w:rsidP="00B852C5">
      <w:pPr>
        <w:jc w:val="both"/>
        <w:rPr>
          <w:rFonts w:cs="Arial"/>
          <w:szCs w:val="20"/>
        </w:rPr>
      </w:pPr>
    </w:p>
    <w:p w14:paraId="22A54444" w14:textId="565A6860" w:rsidR="00B852C5" w:rsidRPr="0039294E" w:rsidRDefault="00972B77" w:rsidP="00B852C5">
      <w:pPr>
        <w:jc w:val="both"/>
        <w:rPr>
          <w:rFonts w:cs="Arial"/>
          <w:b/>
          <w:szCs w:val="20"/>
        </w:rPr>
      </w:pPr>
      <w:r w:rsidRPr="0039294E">
        <w:rPr>
          <w:rFonts w:cs="Arial"/>
          <w:b/>
          <w:szCs w:val="20"/>
        </w:rPr>
        <w:t>INŠPEKCIJA ZA ENERGETIKO IN RUDARSTVO</w:t>
      </w:r>
    </w:p>
    <w:p w14:paraId="761DF0E2" w14:textId="77777777" w:rsidR="00972B77" w:rsidRPr="0039294E" w:rsidRDefault="00972B77" w:rsidP="00B852C5">
      <w:pPr>
        <w:jc w:val="both"/>
        <w:rPr>
          <w:rFonts w:cs="Arial"/>
          <w:b/>
          <w:szCs w:val="20"/>
        </w:rPr>
      </w:pPr>
    </w:p>
    <w:p w14:paraId="3938AA63" w14:textId="77777777" w:rsidR="00B852C5" w:rsidRPr="0039294E" w:rsidRDefault="00B852C5" w:rsidP="00324CAF">
      <w:pPr>
        <w:pStyle w:val="Odstavekseznama"/>
        <w:numPr>
          <w:ilvl w:val="0"/>
          <w:numId w:val="197"/>
        </w:numPr>
        <w:suppressAutoHyphens/>
        <w:spacing w:line="240" w:lineRule="auto"/>
        <w:contextualSpacing/>
        <w:jc w:val="both"/>
        <w:rPr>
          <w:rFonts w:cs="Arial"/>
          <w:szCs w:val="20"/>
        </w:rPr>
      </w:pPr>
      <w:r w:rsidRPr="0039294E">
        <w:rPr>
          <w:rFonts w:cs="Arial"/>
          <w:szCs w:val="20"/>
        </w:rPr>
        <w:t>Nadzor rudarskega inšpektorja v primeru smrtne ali skupinske nesreče v rudniku</w:t>
      </w:r>
      <w:r w:rsidRPr="0039294E">
        <w:rPr>
          <w:rFonts w:cs="Arial"/>
          <w:szCs w:val="20"/>
        </w:rPr>
        <w:tab/>
      </w:r>
    </w:p>
    <w:p w14:paraId="4DED6EF5" w14:textId="246FF018" w:rsidR="00B852C5" w:rsidRPr="0039294E" w:rsidRDefault="00B852C5" w:rsidP="00324CAF">
      <w:pPr>
        <w:pStyle w:val="Odstavekseznama"/>
        <w:numPr>
          <w:ilvl w:val="1"/>
          <w:numId w:val="198"/>
        </w:numPr>
        <w:suppressAutoHyphens/>
        <w:spacing w:line="240" w:lineRule="auto"/>
        <w:contextualSpacing/>
        <w:jc w:val="both"/>
        <w:rPr>
          <w:rFonts w:cs="Arial"/>
          <w:szCs w:val="20"/>
        </w:rPr>
      </w:pPr>
      <w:r w:rsidRPr="0039294E">
        <w:rPr>
          <w:rFonts w:cs="Arial"/>
          <w:szCs w:val="20"/>
        </w:rPr>
        <w:t>Po prvem odstavku 127. člena Z</w:t>
      </w:r>
      <w:r w:rsidR="00972B77" w:rsidRPr="0039294E">
        <w:rPr>
          <w:rFonts w:cs="Arial"/>
          <w:szCs w:val="20"/>
        </w:rPr>
        <w:t>Rud-1</w:t>
      </w:r>
      <w:r w:rsidRPr="0039294E">
        <w:rPr>
          <w:rFonts w:cs="Arial"/>
          <w:szCs w:val="20"/>
        </w:rPr>
        <w:t xml:space="preserve"> mora rudarski inšpektor v primeru smrtne ali skupinske nesreče v rudniku takoj, na kraju samem pričeti z raziskavo okoliščin nesreče, odrediti ukrepe za zavarovanje dokazov in ukrepe varnostne narave in izdelati pisno mnenje o vzrokih nesreče.</w:t>
      </w:r>
    </w:p>
    <w:p w14:paraId="28C6826D" w14:textId="77777777" w:rsidR="00B852C5" w:rsidRPr="0039294E" w:rsidRDefault="00B852C5" w:rsidP="00324CAF">
      <w:pPr>
        <w:pStyle w:val="Odstavekseznama"/>
        <w:numPr>
          <w:ilvl w:val="0"/>
          <w:numId w:val="199"/>
        </w:numPr>
        <w:suppressAutoHyphens/>
        <w:spacing w:line="240" w:lineRule="auto"/>
        <w:contextualSpacing/>
        <w:jc w:val="both"/>
        <w:rPr>
          <w:rFonts w:cs="Arial"/>
          <w:szCs w:val="20"/>
        </w:rPr>
      </w:pPr>
      <w:r w:rsidRPr="0039294E">
        <w:rPr>
          <w:rFonts w:cs="Arial"/>
          <w:szCs w:val="20"/>
        </w:rPr>
        <w:t>Nadzor energetskega inšpektorja v primeru izvajanja del na infrastrukturi v primeru izrednih dogodkov</w:t>
      </w:r>
      <w:r w:rsidRPr="0039294E">
        <w:rPr>
          <w:rFonts w:cs="Arial"/>
          <w:szCs w:val="20"/>
        </w:rPr>
        <w:tab/>
      </w:r>
    </w:p>
    <w:p w14:paraId="628645C5" w14:textId="09FFDC61" w:rsidR="00B852C5" w:rsidRPr="0039294E" w:rsidRDefault="00B852C5" w:rsidP="00324CAF">
      <w:pPr>
        <w:pStyle w:val="Odstavekseznama"/>
        <w:numPr>
          <w:ilvl w:val="1"/>
          <w:numId w:val="200"/>
        </w:numPr>
        <w:suppressAutoHyphens/>
        <w:spacing w:line="240" w:lineRule="auto"/>
        <w:contextualSpacing/>
        <w:jc w:val="both"/>
        <w:rPr>
          <w:rFonts w:cs="Arial"/>
          <w:szCs w:val="20"/>
        </w:rPr>
      </w:pPr>
      <w:r w:rsidRPr="0039294E">
        <w:rPr>
          <w:rFonts w:cs="Arial"/>
          <w:szCs w:val="20"/>
        </w:rPr>
        <w:t>Po 464. členu E</w:t>
      </w:r>
      <w:r w:rsidR="00BB14B1" w:rsidRPr="0039294E">
        <w:rPr>
          <w:rFonts w:cs="Arial"/>
          <w:szCs w:val="20"/>
        </w:rPr>
        <w:t>Z-1</w:t>
      </w:r>
      <w:r w:rsidRPr="0039294E">
        <w:rPr>
          <w:rFonts w:cs="Arial"/>
          <w:szCs w:val="20"/>
        </w:rPr>
        <w:t xml:space="preserve"> energetski inšpektor lastniku ali posestniku nepremičnine, ki v primeru, ko je potrebno zaradi nesreče, poškodbe ali drugega izrednega dogodka, zagotoviti hitro izvedbo del in drugih ukrepov v zvezi z zavarovanjem ali zagotovitvijo obratovanja infrastrukture, pa tega ni mogoče zagotoviti v okviru pridobljenih služnosti v javno korist in drugih pravic na nepremičninah, ne dovoli začasnega dostopa do infrastrukture, ki je na njegovi nepremičnini oz. preko katere je potreben dostop do infrastrukture, z odločbo naloži, naj začasni dostop dovoli. </w:t>
      </w:r>
    </w:p>
    <w:p w14:paraId="542F7CEB" w14:textId="77777777" w:rsidR="00B852C5" w:rsidRPr="0039294E" w:rsidRDefault="00B852C5" w:rsidP="00324CAF">
      <w:pPr>
        <w:pStyle w:val="Odstavekseznama"/>
        <w:numPr>
          <w:ilvl w:val="0"/>
          <w:numId w:val="201"/>
        </w:numPr>
        <w:suppressAutoHyphens/>
        <w:spacing w:line="240" w:lineRule="auto"/>
        <w:contextualSpacing/>
        <w:jc w:val="both"/>
        <w:rPr>
          <w:rFonts w:cs="Arial"/>
          <w:szCs w:val="20"/>
        </w:rPr>
      </w:pPr>
      <w:r w:rsidRPr="0039294E">
        <w:rPr>
          <w:rFonts w:cs="Arial"/>
          <w:szCs w:val="20"/>
        </w:rPr>
        <w:t>Nadzor rudarskega inšpektorja nad izvajanjem rudarskih del na 1 (eno) leto</w:t>
      </w:r>
      <w:r w:rsidRPr="0039294E">
        <w:rPr>
          <w:rFonts w:cs="Arial"/>
          <w:szCs w:val="20"/>
        </w:rPr>
        <w:tab/>
      </w:r>
    </w:p>
    <w:p w14:paraId="3CD821DB" w14:textId="6547F30B" w:rsidR="00B852C5" w:rsidRPr="0039294E" w:rsidRDefault="00B852C5" w:rsidP="00324CAF">
      <w:pPr>
        <w:pStyle w:val="Odstavekseznama"/>
        <w:numPr>
          <w:ilvl w:val="1"/>
          <w:numId w:val="202"/>
        </w:numPr>
        <w:suppressAutoHyphens/>
        <w:spacing w:line="240" w:lineRule="auto"/>
        <w:contextualSpacing/>
        <w:jc w:val="both"/>
        <w:rPr>
          <w:rFonts w:cs="Arial"/>
          <w:szCs w:val="20"/>
        </w:rPr>
      </w:pPr>
      <w:r w:rsidRPr="0039294E">
        <w:rPr>
          <w:rFonts w:cs="Arial"/>
          <w:szCs w:val="20"/>
        </w:rPr>
        <w:t>Drugi odstavek 127. člena Z</w:t>
      </w:r>
      <w:r w:rsidR="00BB14B1" w:rsidRPr="0039294E">
        <w:rPr>
          <w:rFonts w:cs="Arial"/>
          <w:szCs w:val="20"/>
        </w:rPr>
        <w:t>Rud-1</w:t>
      </w:r>
      <w:r w:rsidRPr="0039294E">
        <w:rPr>
          <w:rFonts w:cs="Arial"/>
          <w:szCs w:val="20"/>
        </w:rPr>
        <w:t xml:space="preserve"> določa, da mora rudarski inšpektor v skladu z letnim načrtom izvajanja nalog inšpekcijskega nadzora, ki upošteva oceno tveganja izvajalca rudarskih del, vendar najmanj enkrat letno</w:t>
      </w:r>
      <w:r w:rsidR="00B415FE" w:rsidRPr="0039294E">
        <w:rPr>
          <w:rFonts w:cs="Arial"/>
          <w:szCs w:val="20"/>
        </w:rPr>
        <w:t>,</w:t>
      </w:r>
      <w:r w:rsidRPr="0039294E">
        <w:rPr>
          <w:rFonts w:cs="Arial"/>
          <w:szCs w:val="20"/>
        </w:rPr>
        <w:t xml:space="preserve">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opraviti tudi v pridobivalnih prostorih, kjer je do izteka koncesije manj kot 3 leta.</w:t>
      </w:r>
    </w:p>
    <w:p w14:paraId="4A97AA45" w14:textId="77777777" w:rsidR="00B852C5" w:rsidRPr="0039294E" w:rsidRDefault="00B852C5" w:rsidP="00324CAF">
      <w:pPr>
        <w:pStyle w:val="Odstavekseznama"/>
        <w:numPr>
          <w:ilvl w:val="0"/>
          <w:numId w:val="203"/>
        </w:numPr>
        <w:suppressAutoHyphens/>
        <w:spacing w:line="240" w:lineRule="auto"/>
        <w:contextualSpacing/>
        <w:jc w:val="both"/>
        <w:rPr>
          <w:rFonts w:cs="Arial"/>
          <w:szCs w:val="20"/>
        </w:rPr>
      </w:pPr>
      <w:r w:rsidRPr="0039294E">
        <w:rPr>
          <w:rFonts w:cs="Arial"/>
          <w:szCs w:val="20"/>
        </w:rPr>
        <w:t>Nadzor rudarskega  inšpektorja nad izvajanjem rudarskih del na 2 (dve) leti</w:t>
      </w:r>
      <w:r w:rsidRPr="0039294E">
        <w:rPr>
          <w:rFonts w:cs="Arial"/>
          <w:szCs w:val="20"/>
        </w:rPr>
        <w:tab/>
      </w:r>
    </w:p>
    <w:p w14:paraId="376BFF7F" w14:textId="11AD1F10" w:rsidR="00B852C5" w:rsidRPr="0039294E" w:rsidRDefault="00B852C5" w:rsidP="00324CAF">
      <w:pPr>
        <w:pStyle w:val="Odstavekseznama"/>
        <w:numPr>
          <w:ilvl w:val="1"/>
          <w:numId w:val="204"/>
        </w:numPr>
        <w:suppressAutoHyphens/>
        <w:spacing w:line="240" w:lineRule="auto"/>
        <w:contextualSpacing/>
        <w:jc w:val="both"/>
        <w:rPr>
          <w:rFonts w:cs="Arial"/>
          <w:szCs w:val="20"/>
        </w:rPr>
      </w:pPr>
      <w:r w:rsidRPr="0039294E">
        <w:rPr>
          <w:rFonts w:cs="Arial"/>
          <w:szCs w:val="20"/>
        </w:rPr>
        <w:lastRenderedPageBreak/>
        <w:t>Po tretjem odstavku 127. člena Z</w:t>
      </w:r>
      <w:r w:rsidR="00B415FE" w:rsidRPr="0039294E">
        <w:rPr>
          <w:rFonts w:cs="Arial"/>
          <w:szCs w:val="20"/>
        </w:rPr>
        <w:t>Rud-1</w:t>
      </w:r>
      <w:r w:rsidRPr="0039294E">
        <w:rPr>
          <w:rFonts w:cs="Arial"/>
          <w:szCs w:val="20"/>
        </w:rPr>
        <w:t xml:space="preserve"> mora rudarski inšpektor v vseh ostalih primerih opraviti nadzor najmanj enkrat na dve leti.</w:t>
      </w:r>
    </w:p>
    <w:p w14:paraId="45356A3A" w14:textId="77777777" w:rsidR="00B852C5" w:rsidRPr="0039294E" w:rsidRDefault="00B852C5" w:rsidP="00B852C5">
      <w:pPr>
        <w:rPr>
          <w:rFonts w:cs="Arial"/>
          <w:szCs w:val="20"/>
        </w:rPr>
      </w:pPr>
    </w:p>
    <w:p w14:paraId="2D390AAA" w14:textId="77777777" w:rsidR="00B852C5" w:rsidRPr="0039294E" w:rsidRDefault="00B852C5" w:rsidP="00B852C5">
      <w:pPr>
        <w:rPr>
          <w:rFonts w:cs="Arial"/>
          <w:szCs w:val="20"/>
        </w:rPr>
      </w:pPr>
    </w:p>
    <w:p w14:paraId="005ADC33" w14:textId="77777777" w:rsidR="00B852C5" w:rsidRPr="0039294E" w:rsidRDefault="00B852C5" w:rsidP="00B852C5">
      <w:pPr>
        <w:jc w:val="both"/>
        <w:rPr>
          <w:rFonts w:cs="Arial"/>
          <w:szCs w:val="20"/>
          <w:u w:val="single"/>
        </w:rPr>
      </w:pPr>
      <w:r w:rsidRPr="0039294E">
        <w:rPr>
          <w:rFonts w:cs="Arial"/>
          <w:szCs w:val="20"/>
          <w:u w:val="single"/>
        </w:rPr>
        <w:t xml:space="preserve">Glede na področja, na katerih so se v preteklih pregledih odkrivale večje oz. več nepravilnosti, IRSI v letu 2022 načrtuje sistematično usmerjene nadzore na naslednjih področjih: </w:t>
      </w:r>
    </w:p>
    <w:p w14:paraId="22E0693D" w14:textId="77777777" w:rsidR="00B852C5" w:rsidRPr="0039294E" w:rsidRDefault="00B852C5" w:rsidP="00B852C5">
      <w:pPr>
        <w:jc w:val="both"/>
        <w:rPr>
          <w:rFonts w:cs="Arial"/>
          <w:b/>
          <w:szCs w:val="20"/>
        </w:rPr>
      </w:pPr>
    </w:p>
    <w:p w14:paraId="163214C4" w14:textId="2F1D7561" w:rsidR="00B852C5" w:rsidRPr="0039294E" w:rsidRDefault="00B415FE" w:rsidP="00B852C5">
      <w:pPr>
        <w:jc w:val="both"/>
        <w:rPr>
          <w:rFonts w:cs="Arial"/>
          <w:b/>
          <w:szCs w:val="20"/>
        </w:rPr>
      </w:pPr>
      <w:r w:rsidRPr="0039294E">
        <w:rPr>
          <w:rFonts w:cs="Arial"/>
          <w:b/>
          <w:szCs w:val="20"/>
        </w:rPr>
        <w:t>INŠPEKCIJA ZA CESTNI PROMET</w:t>
      </w:r>
    </w:p>
    <w:p w14:paraId="7E038119" w14:textId="77777777" w:rsidR="00B415FE" w:rsidRPr="0039294E" w:rsidRDefault="00B415FE" w:rsidP="00B852C5">
      <w:pPr>
        <w:jc w:val="both"/>
        <w:rPr>
          <w:rFonts w:cs="Arial"/>
          <w:b/>
          <w:szCs w:val="20"/>
        </w:rPr>
      </w:pPr>
    </w:p>
    <w:p w14:paraId="1A53613F" w14:textId="77777777" w:rsidR="00B852C5" w:rsidRPr="0039294E" w:rsidRDefault="00B852C5" w:rsidP="00324CAF">
      <w:pPr>
        <w:pStyle w:val="Odstavekseznama"/>
        <w:numPr>
          <w:ilvl w:val="0"/>
          <w:numId w:val="205"/>
        </w:numPr>
        <w:suppressAutoHyphens/>
        <w:spacing w:line="240" w:lineRule="auto"/>
        <w:contextualSpacing/>
        <w:jc w:val="both"/>
        <w:rPr>
          <w:rFonts w:cs="Arial"/>
          <w:szCs w:val="20"/>
        </w:rPr>
      </w:pPr>
      <w:r w:rsidRPr="0039294E">
        <w:rPr>
          <w:rFonts w:cs="Arial"/>
          <w:szCs w:val="20"/>
        </w:rPr>
        <w:t>Nadzor nad prevozniki v cestnem prometu z vidika ugotavljanja in preprečevanja nepravilnosti in manipulacij s tahografi ter posledičnega prikrivanja in prirejanja dejanskih podatkov o aktivnostih voznikov</w:t>
      </w:r>
      <w:r w:rsidRPr="0039294E">
        <w:rPr>
          <w:rFonts w:cs="Arial"/>
          <w:szCs w:val="20"/>
        </w:rPr>
        <w:tab/>
      </w:r>
    </w:p>
    <w:p w14:paraId="0BC670A7" w14:textId="77777777" w:rsidR="00B852C5" w:rsidRPr="0039294E" w:rsidRDefault="00B852C5" w:rsidP="00324CAF">
      <w:pPr>
        <w:pStyle w:val="Odstavekseznama"/>
        <w:numPr>
          <w:ilvl w:val="1"/>
          <w:numId w:val="206"/>
        </w:numPr>
        <w:suppressAutoHyphens/>
        <w:spacing w:line="240" w:lineRule="auto"/>
        <w:contextualSpacing/>
        <w:jc w:val="both"/>
        <w:rPr>
          <w:rFonts w:cs="Arial"/>
          <w:szCs w:val="20"/>
        </w:rPr>
      </w:pPr>
      <w:r w:rsidRPr="0039294E">
        <w:rPr>
          <w:rFonts w:cs="Arial"/>
          <w:szCs w:val="20"/>
        </w:rPr>
        <w:t>S strani IRSI, kot tudi drugih pristojnih nadzornih organov (Policija, FURS, tuji nadzorni organi, …), se zaznavajo nepravilnosti pri uporabi tahografov in različne manipulacije tahografov, pri čemer se poskuša prikrivati podatke o dejanskih aktivnostih mobilnih delavcev (čas vožnje, odmori in počitki voznikov). Odkrivanje tovrstnih kršitev zahteva izvedbo kompleksnih preiskovalnih in analitičnih inšpekcijskih pregledov, ki po obsegu, težavnosti ugotavljanja in dokazovanja nepravilnosti in trajanju odstopajo od običajnih inšpekcijskih nadzorov. Ti postopki na cesti zahtevajo tudi dodatna strokovno-tehnična znanja in uporabo specialne indikativne opreme ter metod. Tudi v letu 2022 bo na tem področju potekal usmerjen in sistematičen nadzor s strani inšpektorjev za cestni promet IRSI, predvsem z namenom zagotavljanja varnosti v cestnem prometu, zagotavljanja enakovrednih pogojev nastopa na trgu za prevoznike in varovanja delovnih pogojev mobilnih delavcev.</w:t>
      </w:r>
    </w:p>
    <w:p w14:paraId="56DC6413" w14:textId="77777777" w:rsidR="00B852C5" w:rsidRPr="0039294E" w:rsidRDefault="00B852C5" w:rsidP="00324CAF">
      <w:pPr>
        <w:pStyle w:val="Odstavekseznama"/>
        <w:numPr>
          <w:ilvl w:val="0"/>
          <w:numId w:val="207"/>
        </w:numPr>
        <w:suppressAutoHyphens/>
        <w:spacing w:line="240" w:lineRule="auto"/>
        <w:contextualSpacing/>
        <w:jc w:val="both"/>
        <w:rPr>
          <w:rFonts w:cs="Arial"/>
          <w:szCs w:val="20"/>
        </w:rPr>
      </w:pPr>
      <w:r w:rsidRPr="0039294E">
        <w:rPr>
          <w:rFonts w:cs="Arial"/>
          <w:szCs w:val="20"/>
        </w:rPr>
        <w:t>Nadzor nad prevoznimi podjetji z vidika ugotavljanja dejanskega izpolnjevanja pogojev za opravljanje prevozov v cestnem prometu in pridobitev licence, glede sedeža podjetja in zahtevane dokumentacije, opreme in kadrov na sedežu podjetij (nabiralniki)</w:t>
      </w:r>
      <w:r w:rsidRPr="0039294E">
        <w:rPr>
          <w:rFonts w:cs="Arial"/>
          <w:szCs w:val="20"/>
        </w:rPr>
        <w:tab/>
      </w:r>
    </w:p>
    <w:p w14:paraId="5FF80996" w14:textId="77777777" w:rsidR="00B852C5" w:rsidRPr="0039294E" w:rsidRDefault="00B852C5" w:rsidP="00324CAF">
      <w:pPr>
        <w:pStyle w:val="Odstavekseznama"/>
        <w:numPr>
          <w:ilvl w:val="1"/>
          <w:numId w:val="208"/>
        </w:numPr>
        <w:suppressAutoHyphens/>
        <w:spacing w:line="240" w:lineRule="auto"/>
        <w:contextualSpacing/>
        <w:jc w:val="both"/>
        <w:rPr>
          <w:rFonts w:cs="Arial"/>
          <w:szCs w:val="20"/>
        </w:rPr>
      </w:pPr>
      <w:r w:rsidRPr="0039294E">
        <w:rPr>
          <w:rFonts w:cs="Arial"/>
          <w:szCs w:val="20"/>
        </w:rPr>
        <w:t xml:space="preserve">V preteklih letih se je ugotavljalo večje število prevoznih podjetij z veljavno licenco za opravljanje prevozov v cestnem prometu, pri čemer ta podjetja dejansko sedeža na ozemlju RS sploh niso imela. Nadzor na tem področju v letu 2022 bo potekal z namenom zagotavljanja enakovrednih pogojev nastopa na trgu za prevoznike in z namenom preprečevanja nelojalne konkurence v sektorju prevozništva. V primeru ugotovljenih nepravilnosti sledi obveščanje izdajatelja licence in sprožitev postopka za odvzem statusa ter licence.   </w:t>
      </w:r>
    </w:p>
    <w:p w14:paraId="4994B3C8" w14:textId="77777777" w:rsidR="00B852C5" w:rsidRPr="0039294E" w:rsidRDefault="00B852C5" w:rsidP="00B852C5">
      <w:pPr>
        <w:jc w:val="both"/>
        <w:rPr>
          <w:rFonts w:cs="Arial"/>
          <w:szCs w:val="20"/>
        </w:rPr>
      </w:pPr>
    </w:p>
    <w:p w14:paraId="68C1D5E6" w14:textId="41F93542" w:rsidR="00B852C5" w:rsidRPr="0039294E" w:rsidRDefault="00F943CC" w:rsidP="00B852C5">
      <w:pPr>
        <w:jc w:val="both"/>
        <w:rPr>
          <w:rFonts w:cs="Arial"/>
          <w:b/>
          <w:szCs w:val="20"/>
        </w:rPr>
      </w:pPr>
      <w:r w:rsidRPr="0039294E">
        <w:rPr>
          <w:rFonts w:cs="Arial"/>
          <w:b/>
          <w:szCs w:val="20"/>
        </w:rPr>
        <w:t>INŠPEKCIJA ZA CESTE, ŽELEZNIŠKI PROMET, ŽIČNIŠKE NAPRAVE IN SMUČIŠČA</w:t>
      </w:r>
    </w:p>
    <w:p w14:paraId="5D64A7A4" w14:textId="77777777" w:rsidR="00F943CC" w:rsidRPr="0039294E" w:rsidRDefault="00F943CC" w:rsidP="00B852C5">
      <w:pPr>
        <w:jc w:val="both"/>
        <w:rPr>
          <w:rFonts w:cs="Arial"/>
          <w:b/>
          <w:szCs w:val="20"/>
        </w:rPr>
      </w:pPr>
    </w:p>
    <w:p w14:paraId="6F37B503" w14:textId="77777777" w:rsidR="00B852C5" w:rsidRPr="0039294E" w:rsidRDefault="00B852C5" w:rsidP="00324CAF">
      <w:pPr>
        <w:pStyle w:val="Odstavekseznama"/>
        <w:numPr>
          <w:ilvl w:val="0"/>
          <w:numId w:val="209"/>
        </w:numPr>
        <w:suppressAutoHyphens/>
        <w:spacing w:line="240" w:lineRule="auto"/>
        <w:contextualSpacing/>
        <w:jc w:val="both"/>
        <w:rPr>
          <w:rFonts w:cs="Arial"/>
          <w:szCs w:val="20"/>
        </w:rPr>
      </w:pPr>
      <w:r w:rsidRPr="0039294E">
        <w:rPr>
          <w:rFonts w:cs="Arial"/>
          <w:szCs w:val="20"/>
        </w:rPr>
        <w:t>Nadzor zapor na državnih cestah</w:t>
      </w:r>
      <w:r w:rsidRPr="0039294E">
        <w:rPr>
          <w:rFonts w:cs="Arial"/>
          <w:szCs w:val="20"/>
        </w:rPr>
        <w:tab/>
      </w:r>
    </w:p>
    <w:p w14:paraId="472839D6" w14:textId="77777777" w:rsidR="00B852C5" w:rsidRPr="0039294E" w:rsidRDefault="00B852C5" w:rsidP="00324CAF">
      <w:pPr>
        <w:pStyle w:val="Odstavekseznama"/>
        <w:numPr>
          <w:ilvl w:val="1"/>
          <w:numId w:val="210"/>
        </w:numPr>
        <w:suppressAutoHyphens/>
        <w:spacing w:line="240" w:lineRule="auto"/>
        <w:contextualSpacing/>
        <w:jc w:val="both"/>
        <w:rPr>
          <w:rFonts w:cs="Arial"/>
          <w:szCs w:val="20"/>
        </w:rPr>
      </w:pPr>
      <w:r w:rsidRPr="0039294E">
        <w:rPr>
          <w:rFonts w:cs="Arial"/>
          <w:szCs w:val="20"/>
        </w:rPr>
        <w:t xml:space="preserve">V preteklih letih so se v okviru nadzora zapor na državnih cestah odkrivale nepravilnosti, zato se, predvsem z namenom zagotavljanja varnosti na državnih cestah, letno načrtujejo sistematično usmerjeni nadzori teh zapor. Nadzor zapor je prav tako vključen v Nacionalni program varnosti cestnega prometa 2013-2022 (AVP), pri katerem sodeluje tudi </w:t>
      </w:r>
      <w:bookmarkStart w:id="7" w:name="_Hlk92442474"/>
      <w:r w:rsidRPr="0039294E">
        <w:rPr>
          <w:rFonts w:cs="Arial"/>
          <w:szCs w:val="20"/>
        </w:rPr>
        <w:t>IRSI</w:t>
      </w:r>
      <w:bookmarkEnd w:id="7"/>
      <w:r w:rsidRPr="0039294E">
        <w:rPr>
          <w:rFonts w:cs="Arial"/>
          <w:szCs w:val="20"/>
        </w:rPr>
        <w:t>.</w:t>
      </w:r>
    </w:p>
    <w:p w14:paraId="6D3FA96C" w14:textId="77777777" w:rsidR="00B852C5" w:rsidRPr="0039294E" w:rsidRDefault="00B852C5" w:rsidP="00324CAF">
      <w:pPr>
        <w:pStyle w:val="Odstavekseznama"/>
        <w:numPr>
          <w:ilvl w:val="0"/>
          <w:numId w:val="211"/>
        </w:numPr>
        <w:suppressAutoHyphens/>
        <w:spacing w:line="240" w:lineRule="auto"/>
        <w:contextualSpacing/>
        <w:jc w:val="both"/>
        <w:rPr>
          <w:rFonts w:cs="Arial"/>
          <w:szCs w:val="20"/>
        </w:rPr>
      </w:pPr>
      <w:r w:rsidRPr="0039294E">
        <w:rPr>
          <w:rFonts w:cs="Arial"/>
          <w:szCs w:val="20"/>
        </w:rPr>
        <w:t>Nadzor na nivojskih prehodih</w:t>
      </w:r>
      <w:r w:rsidRPr="0039294E">
        <w:rPr>
          <w:rFonts w:cs="Arial"/>
          <w:szCs w:val="20"/>
        </w:rPr>
        <w:tab/>
      </w:r>
    </w:p>
    <w:p w14:paraId="3E53768A" w14:textId="77777777" w:rsidR="00B852C5" w:rsidRPr="0039294E" w:rsidRDefault="00B852C5" w:rsidP="00324CAF">
      <w:pPr>
        <w:pStyle w:val="Odstavekseznama"/>
        <w:numPr>
          <w:ilvl w:val="1"/>
          <w:numId w:val="212"/>
        </w:numPr>
        <w:suppressAutoHyphens/>
        <w:spacing w:line="240" w:lineRule="auto"/>
        <w:contextualSpacing/>
        <w:jc w:val="both"/>
        <w:rPr>
          <w:rFonts w:cs="Arial"/>
          <w:szCs w:val="20"/>
        </w:rPr>
      </w:pPr>
      <w:r w:rsidRPr="0039294E">
        <w:rPr>
          <w:rFonts w:cs="Arial"/>
          <w:szCs w:val="20"/>
        </w:rPr>
        <w:t>Zaradi še vedno zaznanih nesreč na nivojskih prehodih, ter stalne zaznave kršitev glede preglednosti na nivojskih prehodih, predvsem v jesenskem času, se v letu 2022 načrtuje usmerjen nazor. Nadzor nivojskih prehodov je prav tako vključen v Nacionalni program varnosti cestnega prometa 2013-2022 (AVP), pri katerem sodeluje tudi IRSI.</w:t>
      </w:r>
    </w:p>
    <w:p w14:paraId="22F771F6" w14:textId="77777777" w:rsidR="00B852C5" w:rsidRPr="0039294E" w:rsidRDefault="00B852C5" w:rsidP="00324CAF">
      <w:pPr>
        <w:pStyle w:val="Odstavekseznama"/>
        <w:numPr>
          <w:ilvl w:val="0"/>
          <w:numId w:val="213"/>
        </w:numPr>
        <w:suppressAutoHyphens/>
        <w:spacing w:line="240" w:lineRule="auto"/>
        <w:contextualSpacing/>
        <w:jc w:val="both"/>
        <w:rPr>
          <w:rFonts w:cs="Arial"/>
          <w:szCs w:val="20"/>
        </w:rPr>
      </w:pPr>
      <w:r w:rsidRPr="0039294E">
        <w:rPr>
          <w:rFonts w:cs="Arial"/>
          <w:szCs w:val="20"/>
        </w:rPr>
        <w:t>Nadzor oseb, ki opravljajo varnostno kritične naloge</w:t>
      </w:r>
      <w:r w:rsidRPr="0039294E">
        <w:rPr>
          <w:rFonts w:cs="Arial"/>
          <w:szCs w:val="20"/>
        </w:rPr>
        <w:tab/>
      </w:r>
    </w:p>
    <w:p w14:paraId="09DBBE71" w14:textId="77777777" w:rsidR="00B852C5" w:rsidRPr="0039294E" w:rsidRDefault="00B852C5" w:rsidP="00324CAF">
      <w:pPr>
        <w:pStyle w:val="Odstavekseznama"/>
        <w:numPr>
          <w:ilvl w:val="1"/>
          <w:numId w:val="214"/>
        </w:numPr>
        <w:suppressAutoHyphens/>
        <w:spacing w:line="240" w:lineRule="auto"/>
        <w:contextualSpacing/>
        <w:jc w:val="both"/>
        <w:rPr>
          <w:rFonts w:cs="Arial"/>
          <w:szCs w:val="20"/>
        </w:rPr>
      </w:pPr>
      <w:r w:rsidRPr="0039294E">
        <w:rPr>
          <w:rFonts w:cs="Arial"/>
          <w:szCs w:val="20"/>
        </w:rPr>
        <w:t>V letu 2022 bo potekal usmerjen nadzor oseb, ki opravljajo varnostno kritične naloge v segmentu preverjanja psihofizičnega stanja OVKN. Pri tem se bo preverjala morebitna vsebnost alkohola pri OVKN.</w:t>
      </w:r>
    </w:p>
    <w:p w14:paraId="4E25A0E2" w14:textId="77777777" w:rsidR="00B852C5" w:rsidRPr="0039294E" w:rsidRDefault="00B852C5" w:rsidP="00324CAF">
      <w:pPr>
        <w:pStyle w:val="Odstavekseznama"/>
        <w:numPr>
          <w:ilvl w:val="0"/>
          <w:numId w:val="215"/>
        </w:numPr>
        <w:suppressAutoHyphens/>
        <w:spacing w:line="240" w:lineRule="auto"/>
        <w:contextualSpacing/>
        <w:jc w:val="both"/>
        <w:rPr>
          <w:rFonts w:cs="Arial"/>
          <w:szCs w:val="20"/>
        </w:rPr>
      </w:pPr>
      <w:r w:rsidRPr="0039294E">
        <w:rPr>
          <w:rFonts w:cs="Arial"/>
          <w:szCs w:val="20"/>
        </w:rPr>
        <w:t>Nadzor nad izvajanjem nadomestnih prevozov</w:t>
      </w:r>
      <w:r w:rsidRPr="0039294E">
        <w:rPr>
          <w:rFonts w:cs="Arial"/>
          <w:szCs w:val="20"/>
        </w:rPr>
        <w:tab/>
      </w:r>
    </w:p>
    <w:p w14:paraId="1499E1E9" w14:textId="77777777" w:rsidR="00B852C5" w:rsidRPr="0039294E" w:rsidRDefault="00B852C5" w:rsidP="00324CAF">
      <w:pPr>
        <w:pStyle w:val="Odstavekseznama"/>
        <w:numPr>
          <w:ilvl w:val="1"/>
          <w:numId w:val="216"/>
        </w:numPr>
        <w:suppressAutoHyphens/>
        <w:spacing w:line="240" w:lineRule="auto"/>
        <w:contextualSpacing/>
        <w:jc w:val="both"/>
        <w:rPr>
          <w:rFonts w:cs="Arial"/>
          <w:szCs w:val="20"/>
        </w:rPr>
      </w:pPr>
      <w:r w:rsidRPr="0039294E">
        <w:rPr>
          <w:rFonts w:cs="Arial"/>
          <w:szCs w:val="20"/>
        </w:rPr>
        <w:t xml:space="preserve">V preteklih dveh letih se je pri izvajanju nadzora nadomestnih prevozov ugotovilo več nepravilnosti, prav tako pa se je ugotovilo, da dodelitev nadomestnih prevozov temelji na neutemeljenih vzrokih, ki niso bili povezani z okoliščinami, ki bi povzročile prekinitev železniškega prometa ali ogrožale varnost železniškega </w:t>
      </w:r>
      <w:r w:rsidRPr="0039294E">
        <w:rPr>
          <w:rFonts w:cs="Arial"/>
          <w:szCs w:val="20"/>
        </w:rPr>
        <w:lastRenderedPageBreak/>
        <w:t>prometa. V letu 2022 se do poletja nadaljujejo dela na železniški progi na območju Jesenic, ki bodo zahtevala posamezne zapore proge in preusmeritve na štajersko progo ter posledično izvajanje nadomestnih prevozov z avtobusi. Zaradi omenjenega se v letu 2022 načrtuje sistematično usmerjen nadzor opravljanja nadzora nad izvajanjem nadomestnih prevozov.</w:t>
      </w:r>
    </w:p>
    <w:p w14:paraId="6E7C5905" w14:textId="77777777" w:rsidR="00B852C5" w:rsidRPr="0039294E" w:rsidRDefault="00B852C5" w:rsidP="00324CAF">
      <w:pPr>
        <w:pStyle w:val="Odstavekseznama"/>
        <w:numPr>
          <w:ilvl w:val="0"/>
          <w:numId w:val="217"/>
        </w:numPr>
        <w:suppressAutoHyphens/>
        <w:spacing w:line="240" w:lineRule="auto"/>
        <w:contextualSpacing/>
        <w:jc w:val="both"/>
        <w:rPr>
          <w:rFonts w:cs="Arial"/>
          <w:szCs w:val="20"/>
        </w:rPr>
      </w:pPr>
      <w:r w:rsidRPr="0039294E">
        <w:rPr>
          <w:rFonts w:cs="Arial"/>
          <w:szCs w:val="20"/>
        </w:rPr>
        <w:t>Nadzor ustrezne uvrstitve  novih vlakov</w:t>
      </w:r>
    </w:p>
    <w:p w14:paraId="3370098E" w14:textId="58D65C46" w:rsidR="00B852C5" w:rsidRPr="0039294E" w:rsidRDefault="00B852C5" w:rsidP="00324CAF">
      <w:pPr>
        <w:pStyle w:val="Odstavekseznama"/>
        <w:numPr>
          <w:ilvl w:val="1"/>
          <w:numId w:val="218"/>
        </w:numPr>
        <w:suppressAutoHyphens/>
        <w:spacing w:line="240" w:lineRule="auto"/>
        <w:contextualSpacing/>
        <w:jc w:val="both"/>
        <w:rPr>
          <w:rFonts w:cs="Arial"/>
          <w:szCs w:val="20"/>
        </w:rPr>
      </w:pPr>
      <w:r w:rsidRPr="0039294E">
        <w:rPr>
          <w:rFonts w:cs="Arial"/>
          <w:szCs w:val="20"/>
        </w:rPr>
        <w:t xml:space="preserve">Z zakasnitvijo bo tudi v letu 2022 na omrežje železniških prog v Sloveniji zapeljala preostala skupina novih potniških vlakov Slovenskih železnic, proizvajalca Stadler. Glede na navedeno bo IRSI v letu 2022 izvedel usmerjen nadzor ustrezne uvrstitve novih vlakov (3. alineja </w:t>
      </w:r>
      <w:r w:rsidR="00F943CC" w:rsidRPr="0039294E">
        <w:rPr>
          <w:rFonts w:cs="Arial"/>
          <w:szCs w:val="20"/>
        </w:rPr>
        <w:t>1.</w:t>
      </w:r>
      <w:r w:rsidRPr="0039294E">
        <w:rPr>
          <w:rFonts w:cs="Arial"/>
          <w:szCs w:val="20"/>
        </w:rPr>
        <w:t xml:space="preserve"> odstavka 59. člena </w:t>
      </w:r>
      <w:r w:rsidR="00F943CC" w:rsidRPr="0039294E">
        <w:rPr>
          <w:rFonts w:cs="Arial"/>
          <w:szCs w:val="20"/>
        </w:rPr>
        <w:t xml:space="preserve">Zakona o varnosti v železniškem prometu (Uradni list RS, št. </w:t>
      </w:r>
      <w:hyperlink r:id="rId228" w:tgtFrame="_blank" w:tooltip="Zakon o varnosti v železniškem prometu (ZVZelP-1)" w:history="1">
        <w:r w:rsidR="00F943CC" w:rsidRPr="0039294E">
          <w:rPr>
            <w:rFonts w:cs="Arial"/>
            <w:szCs w:val="20"/>
          </w:rPr>
          <w:t>30/18</w:t>
        </w:r>
      </w:hyperlink>
      <w:r w:rsidR="00F943CC" w:rsidRPr="0039294E">
        <w:rPr>
          <w:rFonts w:cs="Arial"/>
          <w:szCs w:val="20"/>
        </w:rPr>
        <w:t xml:space="preserve"> in </w:t>
      </w:r>
      <w:hyperlink r:id="rId229" w:tgtFrame="_blank" w:tooltip="Zakon o spremembah in dopolnitvah Zakona o varnosti v železniškem prometu" w:history="1">
        <w:r w:rsidR="00F943CC" w:rsidRPr="0039294E">
          <w:rPr>
            <w:rFonts w:cs="Arial"/>
            <w:szCs w:val="20"/>
          </w:rPr>
          <w:t>54/21</w:t>
        </w:r>
      </w:hyperlink>
      <w:r w:rsidR="003507BC">
        <w:rPr>
          <w:rFonts w:cs="Arial"/>
          <w:szCs w:val="20"/>
        </w:rPr>
        <w:t>;</w:t>
      </w:r>
      <w:r w:rsidR="00F943CC" w:rsidRPr="0039294E">
        <w:rPr>
          <w:rFonts w:cs="Arial"/>
          <w:szCs w:val="20"/>
        </w:rPr>
        <w:t xml:space="preserve"> v nadalj</w:t>
      </w:r>
      <w:r w:rsidR="00DE493B">
        <w:rPr>
          <w:rFonts w:cs="Arial"/>
          <w:szCs w:val="20"/>
        </w:rPr>
        <w:t>njem besedilu</w:t>
      </w:r>
      <w:r w:rsidR="00F943CC" w:rsidRPr="0039294E">
        <w:rPr>
          <w:rFonts w:cs="Arial"/>
          <w:szCs w:val="20"/>
        </w:rPr>
        <w:t xml:space="preserve">: </w:t>
      </w:r>
      <w:r w:rsidRPr="0039294E">
        <w:rPr>
          <w:rFonts w:cs="Arial"/>
          <w:szCs w:val="20"/>
        </w:rPr>
        <w:t>ZVZelP-1)</w:t>
      </w:r>
      <w:r w:rsidR="00F943CC" w:rsidRPr="0039294E">
        <w:rPr>
          <w:rFonts w:cs="Arial"/>
          <w:szCs w:val="20"/>
        </w:rPr>
        <w:t>)</w:t>
      </w:r>
      <w:r w:rsidRPr="0039294E">
        <w:rPr>
          <w:rFonts w:cs="Arial"/>
          <w:szCs w:val="20"/>
        </w:rPr>
        <w:t xml:space="preserve"> v omrežje železniških prog v Sloveniji.</w:t>
      </w:r>
    </w:p>
    <w:p w14:paraId="6C2B666C" w14:textId="77777777" w:rsidR="00B852C5" w:rsidRPr="0039294E" w:rsidRDefault="00B852C5" w:rsidP="00324CAF">
      <w:pPr>
        <w:pStyle w:val="Odstavekseznama"/>
        <w:numPr>
          <w:ilvl w:val="0"/>
          <w:numId w:val="219"/>
        </w:numPr>
        <w:suppressAutoHyphens/>
        <w:spacing w:line="240" w:lineRule="auto"/>
        <w:contextualSpacing/>
        <w:jc w:val="both"/>
        <w:rPr>
          <w:rFonts w:cs="Arial"/>
          <w:szCs w:val="20"/>
        </w:rPr>
      </w:pPr>
      <w:r w:rsidRPr="0039294E">
        <w:rPr>
          <w:rFonts w:cs="Arial"/>
          <w:szCs w:val="20"/>
        </w:rPr>
        <w:t>Nadzor nad dovoljenji za delo na železniškem območju</w:t>
      </w:r>
      <w:r w:rsidRPr="0039294E">
        <w:rPr>
          <w:rFonts w:cs="Arial"/>
          <w:szCs w:val="20"/>
        </w:rPr>
        <w:tab/>
      </w:r>
    </w:p>
    <w:p w14:paraId="58053545" w14:textId="77777777" w:rsidR="00B852C5" w:rsidRPr="0039294E" w:rsidRDefault="00B852C5" w:rsidP="00324CAF">
      <w:pPr>
        <w:pStyle w:val="Odstavekseznama"/>
        <w:numPr>
          <w:ilvl w:val="1"/>
          <w:numId w:val="220"/>
        </w:numPr>
        <w:suppressAutoHyphens/>
        <w:spacing w:line="240" w:lineRule="auto"/>
        <w:contextualSpacing/>
        <w:jc w:val="both"/>
        <w:rPr>
          <w:rFonts w:cs="Arial"/>
          <w:szCs w:val="20"/>
        </w:rPr>
      </w:pPr>
      <w:r w:rsidRPr="0039294E">
        <w:rPr>
          <w:rFonts w:cs="Arial"/>
          <w:szCs w:val="20"/>
        </w:rPr>
        <w:t xml:space="preserve">V preteklih letih se je pri nadzoru dovoljenj za delo na železniškem območju ugotovilo več nepravilnosti, zato se v letu 2022 izvede sistematični nadzor nad izdanimi dovoljenji za delo na železniškem območju. </w:t>
      </w:r>
    </w:p>
    <w:p w14:paraId="5AD9719B" w14:textId="77777777" w:rsidR="00B852C5" w:rsidRPr="0039294E" w:rsidRDefault="00B852C5" w:rsidP="00324CAF">
      <w:pPr>
        <w:pStyle w:val="Odstavekseznama"/>
        <w:numPr>
          <w:ilvl w:val="0"/>
          <w:numId w:val="221"/>
        </w:numPr>
        <w:suppressAutoHyphens/>
        <w:spacing w:line="240" w:lineRule="auto"/>
        <w:contextualSpacing/>
        <w:jc w:val="both"/>
        <w:rPr>
          <w:rFonts w:cs="Arial"/>
          <w:szCs w:val="20"/>
        </w:rPr>
      </w:pPr>
      <w:r w:rsidRPr="0039294E">
        <w:rPr>
          <w:rFonts w:cs="Arial"/>
          <w:szCs w:val="20"/>
        </w:rPr>
        <w:t>Nadzor smučišč v času zimskih počitnic</w:t>
      </w:r>
      <w:r w:rsidRPr="0039294E">
        <w:rPr>
          <w:rFonts w:cs="Arial"/>
          <w:szCs w:val="20"/>
        </w:rPr>
        <w:tab/>
      </w:r>
    </w:p>
    <w:p w14:paraId="62E82378" w14:textId="342327B3" w:rsidR="00B852C5" w:rsidRPr="0039294E" w:rsidRDefault="00B852C5" w:rsidP="00324CAF">
      <w:pPr>
        <w:pStyle w:val="Odstavekseznama"/>
        <w:numPr>
          <w:ilvl w:val="1"/>
          <w:numId w:val="222"/>
        </w:numPr>
        <w:suppressAutoHyphens/>
        <w:spacing w:line="240" w:lineRule="auto"/>
        <w:contextualSpacing/>
        <w:jc w:val="both"/>
        <w:rPr>
          <w:rFonts w:cs="Arial"/>
          <w:szCs w:val="20"/>
        </w:rPr>
      </w:pPr>
      <w:r w:rsidRPr="0039294E">
        <w:rPr>
          <w:rFonts w:cs="Arial"/>
          <w:szCs w:val="20"/>
        </w:rPr>
        <w:t xml:space="preserve">Z namenom zagotavljanja večje varnosti na smučiščih, je vsakoletno predvideno usmerjen nadzor nad določbo 5. člena Zakona o varnosti na smučiščih </w:t>
      </w:r>
      <w:r w:rsidR="00A74939" w:rsidRPr="0039294E">
        <w:rPr>
          <w:rFonts w:cs="Arial"/>
          <w:szCs w:val="20"/>
        </w:rPr>
        <w:t xml:space="preserve">(Uradni list RS, št. </w:t>
      </w:r>
      <w:hyperlink r:id="rId230" w:tgtFrame="_blank" w:tooltip="Zakon o varnosti na smučiščih (ZVSmuč-1)" w:history="1">
        <w:r w:rsidR="00A74939" w:rsidRPr="0039294E">
          <w:rPr>
            <w:rFonts w:cs="Arial"/>
            <w:szCs w:val="20"/>
          </w:rPr>
          <w:t>44/16</w:t>
        </w:r>
      </w:hyperlink>
      <w:r w:rsidR="00A74939" w:rsidRPr="0039294E">
        <w:rPr>
          <w:rFonts w:cs="Arial"/>
          <w:szCs w:val="20"/>
        </w:rPr>
        <w:t xml:space="preserve">), </w:t>
      </w:r>
      <w:r w:rsidRPr="0039294E">
        <w:rPr>
          <w:rFonts w:cs="Arial"/>
          <w:szCs w:val="20"/>
        </w:rPr>
        <w:t>predvsem v času šolskih zimskih počitnic, ko se zaznava povečan obisk smučišč.</w:t>
      </w:r>
    </w:p>
    <w:p w14:paraId="7EA59C77" w14:textId="77777777" w:rsidR="00B852C5" w:rsidRPr="0039294E" w:rsidRDefault="00B852C5" w:rsidP="00324CAF">
      <w:pPr>
        <w:pStyle w:val="Odstavekseznama"/>
        <w:numPr>
          <w:ilvl w:val="0"/>
          <w:numId w:val="223"/>
        </w:numPr>
        <w:suppressAutoHyphens/>
        <w:spacing w:line="240" w:lineRule="auto"/>
        <w:contextualSpacing/>
        <w:jc w:val="both"/>
        <w:rPr>
          <w:rFonts w:cs="Arial"/>
          <w:szCs w:val="20"/>
        </w:rPr>
      </w:pPr>
      <w:r w:rsidRPr="0039294E">
        <w:rPr>
          <w:rFonts w:cs="Arial"/>
          <w:szCs w:val="20"/>
        </w:rPr>
        <w:t>Nadzor obratovanja žičniških naprav v poletnem času</w:t>
      </w:r>
      <w:r w:rsidRPr="0039294E">
        <w:rPr>
          <w:rFonts w:cs="Arial"/>
          <w:szCs w:val="20"/>
        </w:rPr>
        <w:tab/>
      </w:r>
    </w:p>
    <w:p w14:paraId="32707452" w14:textId="5B1108B4" w:rsidR="00B852C5" w:rsidRPr="0039294E" w:rsidRDefault="00B852C5" w:rsidP="00324CAF">
      <w:pPr>
        <w:pStyle w:val="Odstavekseznama"/>
        <w:numPr>
          <w:ilvl w:val="1"/>
          <w:numId w:val="224"/>
        </w:numPr>
        <w:suppressAutoHyphens/>
        <w:spacing w:line="240" w:lineRule="auto"/>
        <w:contextualSpacing/>
        <w:jc w:val="both"/>
        <w:rPr>
          <w:rFonts w:cs="Arial"/>
          <w:szCs w:val="20"/>
        </w:rPr>
      </w:pPr>
      <w:r w:rsidRPr="0039294E">
        <w:rPr>
          <w:rFonts w:cs="Arial"/>
          <w:szCs w:val="20"/>
        </w:rPr>
        <w:t xml:space="preserve">Ker je v visokogorju v porastu tudi poletni turizem, se v letu 2022 načrtuje usmerjen nadzor nad dovoljenji za obratovanje žičniških naprav za prevoz oseb ter s tem zagotovi varnost obratovanja (določbe 48. člena </w:t>
      </w:r>
      <w:r w:rsidR="0098368A" w:rsidRPr="0039294E">
        <w:rPr>
          <w:rFonts w:cs="Arial"/>
          <w:szCs w:val="20"/>
        </w:rPr>
        <w:t xml:space="preserve">Zakona o žičniških napravah za prevoz oseb (Uradni list RS, št. </w:t>
      </w:r>
      <w:hyperlink r:id="rId231" w:tgtFrame="_blank" w:tooltip="Zakon o žičniških napravah za prevoz oseb (ZŽNPO)" w:history="1">
        <w:r w:rsidR="0098368A" w:rsidRPr="0039294E">
          <w:rPr>
            <w:rFonts w:cs="Arial"/>
            <w:szCs w:val="20"/>
          </w:rPr>
          <w:t>126/03</w:t>
        </w:r>
      </w:hyperlink>
      <w:r w:rsidR="0098368A" w:rsidRPr="0039294E">
        <w:rPr>
          <w:rFonts w:cs="Arial"/>
          <w:szCs w:val="20"/>
        </w:rPr>
        <w:t xml:space="preserve">, </w:t>
      </w:r>
      <w:hyperlink r:id="rId232" w:tgtFrame="_blank" w:tooltip="Zakon o spremembi in dopolnitvi Zakona o žičniških napravah za prevoz oseb" w:history="1">
        <w:r w:rsidR="0098368A" w:rsidRPr="0039294E">
          <w:rPr>
            <w:rFonts w:cs="Arial"/>
            <w:szCs w:val="20"/>
          </w:rPr>
          <w:t>56/13</w:t>
        </w:r>
      </w:hyperlink>
      <w:r w:rsidR="0098368A" w:rsidRPr="0039294E">
        <w:rPr>
          <w:rFonts w:cs="Arial"/>
          <w:szCs w:val="20"/>
        </w:rPr>
        <w:t xml:space="preserve">, </w:t>
      </w:r>
      <w:hyperlink r:id="rId233" w:tgtFrame="_blank" w:tooltip="Zakon o spremembah in dopolnitvi Zakona o žičniških napravah za prevoz oseb" w:history="1">
        <w:r w:rsidR="0098368A" w:rsidRPr="0039294E">
          <w:rPr>
            <w:rFonts w:cs="Arial"/>
            <w:szCs w:val="20"/>
          </w:rPr>
          <w:t>33/14</w:t>
        </w:r>
      </w:hyperlink>
      <w:r w:rsidR="0098368A" w:rsidRPr="0039294E">
        <w:rPr>
          <w:rFonts w:cs="Arial"/>
          <w:szCs w:val="20"/>
        </w:rPr>
        <w:t xml:space="preserve"> in </w:t>
      </w:r>
      <w:hyperlink r:id="rId234" w:tgtFrame="_blank" w:tooltip="Zakon o spremembah in dopolnitvah Zakona o žičniških napravah za prevoz oseb" w:history="1">
        <w:r w:rsidR="0098368A" w:rsidRPr="0039294E">
          <w:rPr>
            <w:rFonts w:cs="Arial"/>
            <w:szCs w:val="20"/>
          </w:rPr>
          <w:t>200/20</w:t>
        </w:r>
      </w:hyperlink>
      <w:r w:rsidR="00964519">
        <w:rPr>
          <w:rFonts w:cs="Arial"/>
          <w:szCs w:val="20"/>
        </w:rPr>
        <w:t>; v nadaljnjem besedilu</w:t>
      </w:r>
      <w:r w:rsidR="0098368A" w:rsidRPr="0039294E">
        <w:rPr>
          <w:rFonts w:cs="Arial"/>
          <w:szCs w:val="20"/>
        </w:rPr>
        <w:t xml:space="preserve">: </w:t>
      </w:r>
      <w:r w:rsidRPr="0039294E">
        <w:rPr>
          <w:rFonts w:cs="Arial"/>
          <w:szCs w:val="20"/>
        </w:rPr>
        <w:t>ZŽNPO)</w:t>
      </w:r>
      <w:r w:rsidR="0098368A" w:rsidRPr="0039294E">
        <w:rPr>
          <w:rFonts w:cs="Arial"/>
          <w:szCs w:val="20"/>
        </w:rPr>
        <w:t>)</w:t>
      </w:r>
      <w:r w:rsidRPr="0039294E">
        <w:rPr>
          <w:rFonts w:cs="Arial"/>
          <w:szCs w:val="20"/>
        </w:rPr>
        <w:t xml:space="preserve"> tudi v poletnem času.</w:t>
      </w:r>
    </w:p>
    <w:p w14:paraId="1F2B47A1" w14:textId="45BD842C" w:rsidR="00B852C5" w:rsidRDefault="00B852C5" w:rsidP="00B852C5">
      <w:pPr>
        <w:jc w:val="both"/>
        <w:rPr>
          <w:rFonts w:cs="Arial"/>
          <w:b/>
          <w:szCs w:val="20"/>
        </w:rPr>
      </w:pPr>
    </w:p>
    <w:p w14:paraId="5A67BD29" w14:textId="24276BF7" w:rsidR="00B852C5" w:rsidRPr="0039294E" w:rsidRDefault="002B01F2" w:rsidP="00B852C5">
      <w:pPr>
        <w:jc w:val="both"/>
        <w:rPr>
          <w:rFonts w:cs="Arial"/>
          <w:b/>
          <w:szCs w:val="20"/>
        </w:rPr>
      </w:pPr>
      <w:r w:rsidRPr="0039294E">
        <w:rPr>
          <w:rFonts w:cs="Arial"/>
          <w:b/>
          <w:szCs w:val="20"/>
        </w:rPr>
        <w:t>INŠPEKCIJA ZA ENERGETIKO IN RUDARSTVO</w:t>
      </w:r>
    </w:p>
    <w:p w14:paraId="754A2320" w14:textId="77777777" w:rsidR="002B01F2" w:rsidRPr="0039294E" w:rsidRDefault="002B01F2" w:rsidP="00B852C5">
      <w:pPr>
        <w:jc w:val="both"/>
        <w:rPr>
          <w:rFonts w:cs="Arial"/>
          <w:szCs w:val="20"/>
        </w:rPr>
      </w:pPr>
    </w:p>
    <w:p w14:paraId="58D0A748" w14:textId="77777777" w:rsidR="00B852C5" w:rsidRPr="0039294E" w:rsidRDefault="00B852C5" w:rsidP="00324CAF">
      <w:pPr>
        <w:pStyle w:val="Odstavekseznama"/>
        <w:numPr>
          <w:ilvl w:val="0"/>
          <w:numId w:val="225"/>
        </w:numPr>
        <w:suppressAutoHyphens/>
        <w:spacing w:line="240" w:lineRule="auto"/>
        <w:contextualSpacing/>
        <w:jc w:val="both"/>
        <w:rPr>
          <w:rFonts w:cs="Arial"/>
          <w:szCs w:val="20"/>
        </w:rPr>
      </w:pPr>
      <w:r w:rsidRPr="0039294E">
        <w:rPr>
          <w:rFonts w:cs="Arial"/>
          <w:szCs w:val="20"/>
        </w:rPr>
        <w:t>Nadzor nad varnostjo in zdravjem pri delu pri gradnji predorov</w:t>
      </w:r>
      <w:r w:rsidRPr="0039294E">
        <w:rPr>
          <w:rFonts w:cs="Arial"/>
          <w:szCs w:val="20"/>
        </w:rPr>
        <w:tab/>
      </w:r>
    </w:p>
    <w:p w14:paraId="57AE69BE" w14:textId="77777777" w:rsidR="00B852C5" w:rsidRPr="0039294E" w:rsidRDefault="00B852C5" w:rsidP="00324CAF">
      <w:pPr>
        <w:pStyle w:val="Odstavekseznama"/>
        <w:numPr>
          <w:ilvl w:val="1"/>
          <w:numId w:val="226"/>
        </w:numPr>
        <w:suppressAutoHyphens/>
        <w:spacing w:line="240" w:lineRule="auto"/>
        <w:contextualSpacing/>
        <w:jc w:val="both"/>
        <w:rPr>
          <w:rFonts w:cs="Arial"/>
          <w:szCs w:val="20"/>
        </w:rPr>
      </w:pPr>
      <w:r w:rsidRPr="0039294E">
        <w:rPr>
          <w:rFonts w:cs="Arial"/>
          <w:szCs w:val="20"/>
        </w:rPr>
        <w:t>V letu 2022 bodo rudarski inšpektorji nadzirali dela pri gradnji Karavanškega predora, železniškega predora Pekel in železniških predorov trase II. tira Divača – Koper.  Rudarski inšpektorji bodo izvajali usmerjene nadzore nad izvajanjem rudarskih del in varnostjo in zdravjem pri delu pri gradnji predorov. Nadzori se bodo izvajali na podlagi 71. člena ZRud-1, ki določa da spadajo med zahtevna rudarska dela vse vrste razstreljevanj in na podlagi 72. člen ZVZD-1, ki določa, da nadzor nad izvajanjem ZVZD-1, predpisov, izdanih na njegovi podlagi, in drugih predpisov o varnosti in zdravju pri delu, ter nad varnostnimi ukrepi, določenimi s splošnimi akti delodajalca in kolektivnimi pogodbami pri rudarskih in podzemnih gradbenih delih, ki se izvajajo z rudarskimi metodami dela in v skladu s posebnimi predpisi, ki ureja rudarstvo, opravlja rudarska inšpekcija.</w:t>
      </w:r>
    </w:p>
    <w:p w14:paraId="591B9023" w14:textId="77777777" w:rsidR="00B852C5" w:rsidRPr="0039294E" w:rsidRDefault="00B852C5" w:rsidP="00324CAF">
      <w:pPr>
        <w:pStyle w:val="Odstavekseznama"/>
        <w:numPr>
          <w:ilvl w:val="0"/>
          <w:numId w:val="227"/>
        </w:numPr>
        <w:suppressAutoHyphens/>
        <w:spacing w:line="240" w:lineRule="auto"/>
        <w:contextualSpacing/>
        <w:jc w:val="both"/>
        <w:rPr>
          <w:rFonts w:cs="Arial"/>
          <w:szCs w:val="20"/>
        </w:rPr>
      </w:pPr>
      <w:r w:rsidRPr="0039294E">
        <w:rPr>
          <w:rFonts w:cs="Arial"/>
          <w:szCs w:val="20"/>
        </w:rPr>
        <w:t xml:space="preserve">Nadzor nad izkoriščanjem mineralne surovine izven pridobivalnih prostorov in nezakonitimi rudarskimi deli </w:t>
      </w:r>
    </w:p>
    <w:p w14:paraId="1175810F" w14:textId="77777777" w:rsidR="00B852C5" w:rsidRPr="0039294E" w:rsidRDefault="00B852C5" w:rsidP="00324CAF">
      <w:pPr>
        <w:pStyle w:val="Odstavekseznama"/>
        <w:numPr>
          <w:ilvl w:val="1"/>
          <w:numId w:val="228"/>
        </w:numPr>
        <w:suppressAutoHyphens/>
        <w:spacing w:line="240" w:lineRule="auto"/>
        <w:contextualSpacing/>
        <w:jc w:val="both"/>
        <w:rPr>
          <w:rFonts w:cs="Arial"/>
          <w:szCs w:val="20"/>
        </w:rPr>
      </w:pPr>
      <w:r w:rsidRPr="0039294E">
        <w:rPr>
          <w:rFonts w:cs="Arial"/>
          <w:szCs w:val="20"/>
        </w:rPr>
        <w:t>Rudarski inšpektorji bodo v letu 2022 usmerjeno nadzirali izkoriščanje mineralne surovine izven odobrenih pridobivalnih prostorov, ki so »ugotovljeni« v Rudarski knjigi. ZRud-1 določa, da če rudarski inšpektor ob opravljanju nadzorstva sam ali na podlagi obvestila ugotovi, da se na zemljiščih, za katera so izdani prostorski akti, namenjeni rudarstvu izvajajo nezakonita rudarska dela, odredi, da se dela takoj prenehajo izvajati, o nezakonitih rudarskih delih nemudoma obvesti krajevno pristojno državno tožilstvo in odredi, da se na stroške izvajalca izvede sanacija nelegalnega kopa.</w:t>
      </w:r>
    </w:p>
    <w:p w14:paraId="63E4D6F7" w14:textId="77777777" w:rsidR="00B852C5" w:rsidRPr="0039294E" w:rsidRDefault="00B852C5" w:rsidP="00324CAF">
      <w:pPr>
        <w:pStyle w:val="Odstavekseznama"/>
        <w:numPr>
          <w:ilvl w:val="0"/>
          <w:numId w:val="229"/>
        </w:numPr>
        <w:suppressAutoHyphens/>
        <w:spacing w:line="240" w:lineRule="auto"/>
        <w:contextualSpacing/>
        <w:jc w:val="both"/>
        <w:rPr>
          <w:rFonts w:cs="Arial"/>
          <w:szCs w:val="20"/>
        </w:rPr>
      </w:pPr>
      <w:r w:rsidRPr="0039294E">
        <w:rPr>
          <w:rFonts w:cs="Arial"/>
          <w:szCs w:val="20"/>
        </w:rPr>
        <w:t xml:space="preserve">Nadzor nad </w:t>
      </w:r>
      <w:r w:rsidRPr="0039294E">
        <w:rPr>
          <w:rFonts w:cs="Arial"/>
          <w:color w:val="000000"/>
          <w:szCs w:val="20"/>
          <w:shd w:val="clear" w:color="auto" w:fill="FFFFFF"/>
        </w:rPr>
        <w:t xml:space="preserve">prodajalci tekočih goriv, ki se uporabljajo v cestnem prometu, za katere morajo le-ti ministrstvu za infrastrukturo poročati o količini prodanih goriv v preteklem letu. </w:t>
      </w:r>
    </w:p>
    <w:p w14:paraId="5D17BC9D" w14:textId="77777777" w:rsidR="00B852C5" w:rsidRPr="0039294E" w:rsidRDefault="00B852C5" w:rsidP="00324CAF">
      <w:pPr>
        <w:pStyle w:val="Odstavekseznama"/>
        <w:numPr>
          <w:ilvl w:val="1"/>
          <w:numId w:val="230"/>
        </w:numPr>
        <w:suppressAutoHyphens/>
        <w:spacing w:line="240" w:lineRule="auto"/>
        <w:contextualSpacing/>
        <w:jc w:val="both"/>
        <w:rPr>
          <w:rFonts w:cs="Arial"/>
          <w:szCs w:val="20"/>
        </w:rPr>
      </w:pPr>
      <w:r w:rsidRPr="0039294E">
        <w:rPr>
          <w:rFonts w:cs="Arial"/>
          <w:szCs w:val="20"/>
        </w:rPr>
        <w:t>V letu 2022 bo nadzor energetskih inšpektorjev za področje strojne energetike usmerjen v prodajo tekočih goriv, ki se uporabljajo v prometu</w:t>
      </w:r>
      <w:r w:rsidRPr="0039294E">
        <w:rPr>
          <w:rFonts w:cs="Arial"/>
          <w:b/>
          <w:bCs/>
          <w:szCs w:val="20"/>
        </w:rPr>
        <w:t xml:space="preserve">. </w:t>
      </w:r>
      <w:r w:rsidRPr="0039294E">
        <w:rPr>
          <w:rFonts w:cs="Arial"/>
          <w:szCs w:val="20"/>
          <w:shd w:val="clear" w:color="auto" w:fill="FFFFFF"/>
        </w:rPr>
        <w:t>Zakon o spodbujanju rabe obnovljivih virov energije (Uradni list RS, št. </w:t>
      </w:r>
      <w:hyperlink r:id="rId235" w:tgtFrame="_blank" w:tooltip="Zakon o spodbujanju rabe obnovljivih virov energije (ZSROVE)" w:history="1">
        <w:r w:rsidRPr="0039294E">
          <w:rPr>
            <w:rStyle w:val="Hiperpovezava"/>
            <w:rFonts w:cs="Arial"/>
            <w:color w:val="auto"/>
            <w:szCs w:val="20"/>
            <w:u w:val="none"/>
            <w:shd w:val="clear" w:color="auto" w:fill="FFFFFF"/>
          </w:rPr>
          <w:t>121/21</w:t>
        </w:r>
      </w:hyperlink>
      <w:r w:rsidRPr="0039294E">
        <w:rPr>
          <w:rFonts w:cs="Arial"/>
          <w:szCs w:val="20"/>
          <w:shd w:val="clear" w:color="auto" w:fill="FFFFFF"/>
        </w:rPr>
        <w:t> in </w:t>
      </w:r>
      <w:hyperlink r:id="rId236" w:tgtFrame="_blank" w:tooltip="Zakon o spremembah in dopolnitvah Zakona o spodbujanju rabe obnovljivih virov energije" w:history="1">
        <w:r w:rsidRPr="0039294E">
          <w:rPr>
            <w:rStyle w:val="Hiperpovezava"/>
            <w:rFonts w:cs="Arial"/>
            <w:color w:val="auto"/>
            <w:szCs w:val="20"/>
            <w:u w:val="none"/>
            <w:shd w:val="clear" w:color="auto" w:fill="FFFFFF"/>
          </w:rPr>
          <w:t>189/21</w:t>
        </w:r>
      </w:hyperlink>
      <w:r w:rsidRPr="0039294E">
        <w:rPr>
          <w:rFonts w:cs="Arial"/>
          <w:szCs w:val="20"/>
          <w:shd w:val="clear" w:color="auto" w:fill="FFFFFF"/>
        </w:rPr>
        <w:t xml:space="preserve">) v 59. členu določa, da morajo dobavitelji goriva dati v posameznem letu na trg energijo iz </w:t>
      </w:r>
      <w:r w:rsidRPr="0039294E">
        <w:rPr>
          <w:rFonts w:cs="Arial"/>
          <w:color w:val="000000"/>
          <w:szCs w:val="20"/>
          <w:shd w:val="clear" w:color="auto" w:fill="FFFFFF"/>
        </w:rPr>
        <w:t xml:space="preserve">obnovljivih virov energije za uporabo v prometnem sektorju najmanj v deležu, ki ga določi Vlada. Prodajalci tekočih goriv, ki se uporabljajo v cestnem </w:t>
      </w:r>
      <w:r w:rsidRPr="0039294E">
        <w:rPr>
          <w:rFonts w:cs="Arial"/>
          <w:color w:val="000000"/>
          <w:szCs w:val="20"/>
          <w:shd w:val="clear" w:color="auto" w:fill="FFFFFF"/>
        </w:rPr>
        <w:lastRenderedPageBreak/>
        <w:t xml:space="preserve">prometu pa morajo poročati ministrstvu za infrastrukturo o količini prodanih goriv v preteklem letu. V poročilu morajo biti podatki ločeni za posamezne vrste goriv oziroma njihovih mešanic in strukturirani glede na kupce goriv. V letu 2021 so na Ministrstvu za infrastrukturo ugotovili, da obstaja verjetnost, da nekateri prodajalci goriv ne sporočajo pravih podatkov, zato bodo energetski inšpektorji za področje strojne energetike na podlagi prijav in obvestil ministrstva uvedli nadzore pri teh prodajalcih goriv.   </w:t>
      </w:r>
    </w:p>
    <w:p w14:paraId="72ABA8AD" w14:textId="77777777" w:rsidR="00B852C5" w:rsidRPr="0039294E" w:rsidRDefault="00B852C5" w:rsidP="00324CAF">
      <w:pPr>
        <w:pStyle w:val="Odstavekseznama"/>
        <w:numPr>
          <w:ilvl w:val="0"/>
          <w:numId w:val="231"/>
        </w:numPr>
        <w:suppressAutoHyphens/>
        <w:spacing w:line="240" w:lineRule="auto"/>
        <w:contextualSpacing/>
        <w:jc w:val="both"/>
        <w:rPr>
          <w:rFonts w:cs="Arial"/>
          <w:szCs w:val="20"/>
        </w:rPr>
      </w:pPr>
      <w:r w:rsidRPr="0039294E">
        <w:rPr>
          <w:rFonts w:cs="Arial"/>
          <w:szCs w:val="20"/>
        </w:rPr>
        <w:t>Nadzor nad skladiščenjem jeklenk UNP pri distributerjih in prodajalcih</w:t>
      </w:r>
    </w:p>
    <w:p w14:paraId="3E72E64A" w14:textId="1B19470D" w:rsidR="00B852C5" w:rsidRPr="0039294E" w:rsidRDefault="00B852C5" w:rsidP="00324CAF">
      <w:pPr>
        <w:pStyle w:val="Odstavekseznama"/>
        <w:numPr>
          <w:ilvl w:val="1"/>
          <w:numId w:val="232"/>
        </w:numPr>
        <w:suppressAutoHyphens/>
        <w:spacing w:line="240" w:lineRule="auto"/>
        <w:contextualSpacing/>
        <w:jc w:val="both"/>
        <w:rPr>
          <w:rFonts w:cs="Arial"/>
          <w:szCs w:val="20"/>
        </w:rPr>
      </w:pPr>
      <w:r w:rsidRPr="0039294E">
        <w:rPr>
          <w:rFonts w:cs="Arial"/>
          <w:szCs w:val="20"/>
        </w:rPr>
        <w:t>V letu 2022 bodo energetski inšpektorji za področje strojne energetike nadaljevali  usmerjene nadzore nad skladiščenjem jeklenk UNP pri distributerjih in prodajalcih na podlagi Pravilnika in Tehničnih predpisov o utekočinjenem naftnem plinu (</w:t>
      </w:r>
      <w:r w:rsidR="002B01F2" w:rsidRPr="0039294E">
        <w:rPr>
          <w:rFonts w:cs="Arial"/>
          <w:szCs w:val="20"/>
        </w:rPr>
        <w:t xml:space="preserve">Uradni list RS, št. 22/91, </w:t>
      </w:r>
      <w:hyperlink r:id="rId237" w:tgtFrame="_blank" w:tooltip="Pravilnik o tehničnih zahtevah za gradnjo in obratovanje postaj za preskrbo motornih vozil z gorivi" w:history="1">
        <w:r w:rsidR="002B01F2" w:rsidRPr="0039294E">
          <w:rPr>
            <w:rFonts w:cs="Arial"/>
            <w:szCs w:val="20"/>
          </w:rPr>
          <w:t>114/04</w:t>
        </w:r>
      </w:hyperlink>
      <w:r w:rsidR="002B01F2" w:rsidRPr="0039294E">
        <w:rPr>
          <w:rFonts w:cs="Arial"/>
          <w:szCs w:val="20"/>
        </w:rPr>
        <w:t xml:space="preserve"> in </w:t>
      </w:r>
      <w:hyperlink r:id="rId238" w:tgtFrame="_blank" w:tooltip="Energetski zakon" w:history="1">
        <w:r w:rsidR="002B01F2" w:rsidRPr="0039294E">
          <w:rPr>
            <w:rFonts w:cs="Arial"/>
            <w:szCs w:val="20"/>
          </w:rPr>
          <w:t>17/14</w:t>
        </w:r>
      </w:hyperlink>
      <w:r w:rsidR="002B01F2" w:rsidRPr="0039294E">
        <w:rPr>
          <w:rFonts w:cs="Arial"/>
          <w:szCs w:val="20"/>
        </w:rPr>
        <w:t xml:space="preserve"> – EZ-1)</w:t>
      </w:r>
      <w:r w:rsidRPr="0039294E">
        <w:rPr>
          <w:rFonts w:cs="Arial"/>
          <w:szCs w:val="20"/>
        </w:rPr>
        <w:t xml:space="preserve">. Ugotovljeno je, da obstajajo skladišča na bencinskih servisih in po vaseh pri trgovinah, kjer so jeklenke skladiščene kar v mobilnih kontejnerjih na dvoriščih. Namen teh nadzorov je zagotavljanje varnega skladiščenja in varne prodaje UNP jeklenk. </w:t>
      </w:r>
    </w:p>
    <w:p w14:paraId="58F97F05" w14:textId="77777777" w:rsidR="00B852C5" w:rsidRPr="0039294E" w:rsidRDefault="00B852C5" w:rsidP="00324CAF">
      <w:pPr>
        <w:pStyle w:val="Odstavekseznama"/>
        <w:numPr>
          <w:ilvl w:val="0"/>
          <w:numId w:val="233"/>
        </w:numPr>
        <w:suppressAutoHyphens/>
        <w:spacing w:line="240" w:lineRule="auto"/>
        <w:contextualSpacing/>
        <w:jc w:val="both"/>
        <w:rPr>
          <w:rFonts w:cs="Arial"/>
          <w:szCs w:val="20"/>
        </w:rPr>
      </w:pPr>
      <w:r w:rsidRPr="0039294E">
        <w:rPr>
          <w:rFonts w:cs="Arial"/>
          <w:szCs w:val="20"/>
          <w:lang w:eastAsia="sl-SI"/>
        </w:rPr>
        <w:t xml:space="preserve">Nadzor malih hidroelektrarn (v nadaljevanju </w:t>
      </w:r>
      <w:proofErr w:type="spellStart"/>
      <w:r w:rsidRPr="0039294E">
        <w:rPr>
          <w:rFonts w:cs="Arial"/>
          <w:szCs w:val="20"/>
          <w:lang w:eastAsia="sl-SI"/>
        </w:rPr>
        <w:t>mHE</w:t>
      </w:r>
      <w:proofErr w:type="spellEnd"/>
      <w:r w:rsidRPr="0039294E">
        <w:rPr>
          <w:rFonts w:cs="Arial"/>
          <w:szCs w:val="20"/>
          <w:lang w:eastAsia="sl-SI"/>
        </w:rPr>
        <w:t>)</w:t>
      </w:r>
      <w:r w:rsidRPr="0039294E">
        <w:rPr>
          <w:rFonts w:cs="Arial"/>
          <w:szCs w:val="20"/>
        </w:rPr>
        <w:tab/>
      </w:r>
    </w:p>
    <w:p w14:paraId="768AD05C" w14:textId="53171C07" w:rsidR="00B852C5" w:rsidRPr="0039294E" w:rsidRDefault="00B852C5" w:rsidP="00324CAF">
      <w:pPr>
        <w:pStyle w:val="Odstavekseznama"/>
        <w:numPr>
          <w:ilvl w:val="1"/>
          <w:numId w:val="234"/>
        </w:numPr>
        <w:suppressAutoHyphens/>
        <w:spacing w:line="240" w:lineRule="auto"/>
        <w:contextualSpacing/>
        <w:jc w:val="both"/>
        <w:rPr>
          <w:rFonts w:cs="Arial"/>
          <w:szCs w:val="20"/>
        </w:rPr>
      </w:pPr>
      <w:r w:rsidRPr="0039294E">
        <w:rPr>
          <w:rFonts w:cs="Arial"/>
          <w:szCs w:val="20"/>
        </w:rPr>
        <w:t xml:space="preserve">Energetski inšpektorji za področje elektro energetike bodo v letu 2022 izvajali usmerjene nadzore </w:t>
      </w:r>
      <w:r w:rsidRPr="0039294E">
        <w:rPr>
          <w:rFonts w:cs="Arial"/>
          <w:szCs w:val="20"/>
          <w:lang w:eastAsia="sl-SI"/>
        </w:rPr>
        <w:t xml:space="preserve">nad izpolnjevanjem minimalnih tehničnih zahtev za varno, kakovostno in učinkovito vzdrževanje </w:t>
      </w:r>
      <w:proofErr w:type="spellStart"/>
      <w:r w:rsidRPr="0039294E">
        <w:rPr>
          <w:rFonts w:cs="Arial"/>
          <w:szCs w:val="20"/>
          <w:lang w:eastAsia="sl-SI"/>
        </w:rPr>
        <w:t>mHE</w:t>
      </w:r>
      <w:proofErr w:type="spellEnd"/>
      <w:r w:rsidRPr="0039294E">
        <w:rPr>
          <w:rFonts w:cs="Arial"/>
          <w:szCs w:val="20"/>
          <w:lang w:eastAsia="sl-SI"/>
        </w:rPr>
        <w:t xml:space="preserve"> ter minimalne tehnične in varnostne zahteve za izvajanje nalog obratovanja </w:t>
      </w:r>
      <w:proofErr w:type="spellStart"/>
      <w:r w:rsidRPr="0039294E">
        <w:rPr>
          <w:rFonts w:cs="Arial"/>
          <w:szCs w:val="20"/>
          <w:lang w:eastAsia="sl-SI"/>
        </w:rPr>
        <w:t>mHE</w:t>
      </w:r>
      <w:proofErr w:type="spellEnd"/>
      <w:r w:rsidRPr="0039294E">
        <w:rPr>
          <w:rFonts w:cs="Arial"/>
          <w:szCs w:val="20"/>
          <w:lang w:eastAsia="sl-SI"/>
        </w:rPr>
        <w:t xml:space="preserve">. Namen teh nadzorov je zagotavljanje nemotenega delovanja </w:t>
      </w:r>
      <w:proofErr w:type="spellStart"/>
      <w:r w:rsidRPr="0039294E">
        <w:rPr>
          <w:rFonts w:cs="Arial"/>
          <w:szCs w:val="20"/>
          <w:lang w:eastAsia="sl-SI"/>
        </w:rPr>
        <w:t>mHE</w:t>
      </w:r>
      <w:proofErr w:type="spellEnd"/>
      <w:r w:rsidRPr="0039294E">
        <w:rPr>
          <w:rFonts w:cs="Arial"/>
          <w:szCs w:val="20"/>
          <w:lang w:eastAsia="sl-SI"/>
        </w:rPr>
        <w:t>, ki so priključene na sistem, nemoteno delovanja sistema ter varnost ljudi in premoženja.</w:t>
      </w:r>
      <w:r w:rsidRPr="0039294E">
        <w:rPr>
          <w:rFonts w:cs="Arial"/>
          <w:szCs w:val="20"/>
        </w:rPr>
        <w:t xml:space="preserve"> </w:t>
      </w:r>
    </w:p>
    <w:p w14:paraId="57AAC6B3" w14:textId="79A285E1" w:rsidR="00D66039" w:rsidRDefault="00B852C5" w:rsidP="00D66039">
      <w:pPr>
        <w:pStyle w:val="Odstavekseznama"/>
        <w:numPr>
          <w:ilvl w:val="0"/>
          <w:numId w:val="273"/>
        </w:numPr>
        <w:suppressAutoHyphens/>
        <w:snapToGrid w:val="0"/>
        <w:spacing w:line="240" w:lineRule="auto"/>
        <w:contextualSpacing/>
        <w:jc w:val="both"/>
        <w:rPr>
          <w:rFonts w:cs="Arial"/>
          <w:szCs w:val="20"/>
        </w:rPr>
      </w:pPr>
      <w:r w:rsidRPr="00D66039">
        <w:rPr>
          <w:rFonts w:cs="Arial"/>
          <w:szCs w:val="20"/>
        </w:rPr>
        <w:t>N</w:t>
      </w:r>
      <w:r w:rsidRPr="00D66039">
        <w:rPr>
          <w:rFonts w:cs="Arial"/>
          <w:szCs w:val="20"/>
          <w:lang w:eastAsia="sl-SI"/>
        </w:rPr>
        <w:t>adzor obratovanja transformatorskih postaj (TP SN/NN) distribucijskega sistema</w:t>
      </w:r>
      <w:r w:rsidR="00D66039">
        <w:rPr>
          <w:rFonts w:cs="Arial"/>
          <w:szCs w:val="20"/>
          <w:lang w:eastAsia="sl-SI"/>
        </w:rPr>
        <w:t xml:space="preserve"> </w:t>
      </w:r>
    </w:p>
    <w:p w14:paraId="29B97E1A" w14:textId="4D95A08F" w:rsidR="00B852C5" w:rsidRPr="00D66039" w:rsidRDefault="00B852C5" w:rsidP="00480976">
      <w:pPr>
        <w:pStyle w:val="Odstavekseznama"/>
        <w:numPr>
          <w:ilvl w:val="1"/>
          <w:numId w:val="236"/>
        </w:numPr>
        <w:suppressAutoHyphens/>
        <w:snapToGrid w:val="0"/>
        <w:spacing w:line="240" w:lineRule="auto"/>
        <w:contextualSpacing/>
        <w:jc w:val="both"/>
        <w:rPr>
          <w:rFonts w:cs="Arial"/>
          <w:szCs w:val="20"/>
        </w:rPr>
      </w:pPr>
      <w:r w:rsidRPr="00D66039">
        <w:rPr>
          <w:rFonts w:cs="Arial"/>
          <w:szCs w:val="20"/>
        </w:rPr>
        <w:t xml:space="preserve">Zaradi vse večjega priključevanja razpršenih virov na nizkonapetostno omrežje bodo energetski inšpektorji za področje elektro energetike v letu 2022 izvajali usmerjene nadzore nad obratovanjem distribucijskih TP, ki so napajalne točke teh nizkonapetostnih omrežij. Nadzori se bodo vršili na podlagi zahtev Pravilnika o obratovanju elektroenergetskih postrojev (Uradni list RS, št. 56/16). </w:t>
      </w:r>
      <w:r w:rsidRPr="00D66039">
        <w:rPr>
          <w:rFonts w:cs="Arial"/>
          <w:szCs w:val="20"/>
          <w:lang w:eastAsia="sl-SI"/>
        </w:rPr>
        <w:t>Namen teh nadzorov je</w:t>
      </w:r>
      <w:r w:rsidRPr="00D66039">
        <w:rPr>
          <w:rFonts w:cs="Arial"/>
          <w:szCs w:val="20"/>
        </w:rPr>
        <w:t xml:space="preserve"> izpolnjevanje minimalnih tehničnih in varnostnih zahtev za izvajanje nalog obratovanja EEP. </w:t>
      </w:r>
    </w:p>
    <w:p w14:paraId="09C86754" w14:textId="77777777" w:rsidR="00EA1EE1" w:rsidRPr="0039294E" w:rsidRDefault="00EA1EE1" w:rsidP="00EA1EE1">
      <w:pPr>
        <w:jc w:val="both"/>
        <w:rPr>
          <w:rFonts w:eastAsia="Arial" w:cs="Arial"/>
          <w:color w:val="000000"/>
          <w:szCs w:val="20"/>
        </w:rPr>
      </w:pPr>
    </w:p>
    <w:p w14:paraId="6830B909" w14:textId="1F0AB57A" w:rsidR="00EA1EE1" w:rsidRPr="0039294E" w:rsidRDefault="00D64366" w:rsidP="00EA1EE1">
      <w:pPr>
        <w:jc w:val="both"/>
        <w:rPr>
          <w:rFonts w:eastAsia="Arial" w:cs="Arial"/>
          <w:b/>
          <w:bCs/>
          <w:szCs w:val="20"/>
        </w:rPr>
      </w:pPr>
      <w:r w:rsidRPr="0039294E">
        <w:rPr>
          <w:rFonts w:eastAsia="Arial" w:cs="Arial"/>
          <w:b/>
          <w:bCs/>
          <w:color w:val="000000"/>
          <w:szCs w:val="20"/>
        </w:rPr>
        <w:t>10.1.</w:t>
      </w:r>
      <w:r w:rsidR="00EA1EE1" w:rsidRPr="0039294E">
        <w:rPr>
          <w:rFonts w:eastAsia="Arial" w:cs="Arial"/>
          <w:b/>
          <w:bCs/>
          <w:color w:val="000000"/>
          <w:szCs w:val="20"/>
        </w:rPr>
        <w:t>3</w:t>
      </w:r>
      <w:r w:rsidR="00EA1EE1" w:rsidRPr="0039294E">
        <w:rPr>
          <w:rFonts w:eastAsia="Arial" w:cs="Arial"/>
          <w:b/>
          <w:bCs/>
          <w:szCs w:val="20"/>
        </w:rPr>
        <w:t xml:space="preserve"> </w:t>
      </w:r>
      <w:r w:rsidR="00EA1EE1" w:rsidRPr="0039294E">
        <w:rPr>
          <w:rFonts w:cs="Arial"/>
          <w:b/>
          <w:bCs/>
          <w:szCs w:val="20"/>
        </w:rPr>
        <w:t>PRIORITETNI INŠPEKCIJSKI NADZORI NA OSNOVI PREJETIH POBUD IN PRIJAV</w:t>
      </w:r>
    </w:p>
    <w:p w14:paraId="30377EF7" w14:textId="77777777" w:rsidR="00EA1EE1" w:rsidRPr="0039294E" w:rsidRDefault="00EA1EE1" w:rsidP="00EA1EE1">
      <w:pPr>
        <w:rPr>
          <w:rFonts w:cs="Arial"/>
          <w:szCs w:val="20"/>
        </w:rPr>
      </w:pPr>
    </w:p>
    <w:p w14:paraId="5C0E8466" w14:textId="77777777" w:rsidR="00EA1EE1" w:rsidRPr="0039294E" w:rsidRDefault="00EA1EE1" w:rsidP="00EA1EE1">
      <w:pPr>
        <w:rPr>
          <w:rFonts w:cs="Arial"/>
          <w:szCs w:val="20"/>
        </w:rPr>
      </w:pPr>
      <w:r w:rsidRPr="0039294E">
        <w:rPr>
          <w:rFonts w:cs="Arial"/>
          <w:szCs w:val="20"/>
        </w:rPr>
        <w:t>a) Obravnava prijav</w:t>
      </w:r>
    </w:p>
    <w:p w14:paraId="33FA1F83" w14:textId="77777777" w:rsidR="00EA1EE1" w:rsidRPr="0039294E" w:rsidRDefault="00EA1EE1" w:rsidP="00EA1EE1">
      <w:pPr>
        <w:rPr>
          <w:rFonts w:cs="Arial"/>
          <w:szCs w:val="20"/>
        </w:rPr>
      </w:pPr>
    </w:p>
    <w:p w14:paraId="1D97B1FE" w14:textId="77777777" w:rsidR="00EA1EE1" w:rsidRPr="0039294E" w:rsidRDefault="00EA1EE1" w:rsidP="0059418E">
      <w:pPr>
        <w:jc w:val="both"/>
        <w:rPr>
          <w:rFonts w:cs="Arial"/>
          <w:szCs w:val="20"/>
        </w:rPr>
      </w:pPr>
      <w:r w:rsidRPr="0039294E">
        <w:rPr>
          <w:rFonts w:cs="Arial"/>
          <w:szCs w:val="20"/>
        </w:rPr>
        <w:t>Iz analize števila prijav, ki jih je posamezna inšpekcija IRSI v preteklih letih prejela, se ocenjuje, da bo v letu 2022 na podlagi prejetih in obravnavanih prijav delež izvedenih inšpekcijskih pregledov sledeč:</w:t>
      </w:r>
    </w:p>
    <w:p w14:paraId="5F942919" w14:textId="77777777" w:rsidR="00EA1EE1" w:rsidRPr="0039294E" w:rsidRDefault="00EA1EE1" w:rsidP="00EA1EE1">
      <w:pPr>
        <w:rPr>
          <w:rFonts w:cs="Arial"/>
          <w:szCs w:val="20"/>
        </w:rPr>
      </w:pPr>
    </w:p>
    <w:p w14:paraId="51F99D64" w14:textId="1F57A562" w:rsidR="00EA1EE1" w:rsidRPr="0039294E" w:rsidRDefault="00EA1EE1" w:rsidP="00EA1EE1">
      <w:pPr>
        <w:jc w:val="both"/>
        <w:rPr>
          <w:rFonts w:cs="Arial"/>
          <w:szCs w:val="20"/>
        </w:rPr>
      </w:pPr>
      <w:r w:rsidRPr="0039294E">
        <w:rPr>
          <w:rFonts w:cs="Arial"/>
          <w:szCs w:val="20"/>
        </w:rPr>
        <w:t>- v Inšpekciji za ceste, železniški promet, žičniške naprave in smučišča                      do 23</w:t>
      </w:r>
      <w:r w:rsidR="0059418E" w:rsidRPr="0039294E">
        <w:rPr>
          <w:rFonts w:cs="Arial"/>
          <w:szCs w:val="20"/>
        </w:rPr>
        <w:t xml:space="preserve"> </w:t>
      </w:r>
      <w:r w:rsidRPr="0039294E">
        <w:rPr>
          <w:rFonts w:cs="Arial"/>
          <w:szCs w:val="20"/>
        </w:rPr>
        <w:t>%</w:t>
      </w:r>
    </w:p>
    <w:p w14:paraId="7017E216" w14:textId="77777777" w:rsidR="00EA1EE1" w:rsidRPr="0039294E" w:rsidRDefault="00EA1EE1" w:rsidP="00EA1EE1">
      <w:pPr>
        <w:jc w:val="both"/>
        <w:rPr>
          <w:rFonts w:cs="Arial"/>
          <w:szCs w:val="20"/>
        </w:rPr>
      </w:pPr>
    </w:p>
    <w:p w14:paraId="5F49613F" w14:textId="007055E1" w:rsidR="00EA1EE1" w:rsidRPr="0039294E" w:rsidRDefault="00EA1EE1" w:rsidP="00EA1EE1">
      <w:pPr>
        <w:jc w:val="both"/>
        <w:rPr>
          <w:rFonts w:cs="Arial"/>
          <w:szCs w:val="20"/>
        </w:rPr>
      </w:pPr>
      <w:r w:rsidRPr="0039294E">
        <w:rPr>
          <w:rFonts w:cs="Arial"/>
          <w:szCs w:val="20"/>
        </w:rPr>
        <w:t>- v Inšpekciji za cestni promet                                                                                        do 7</w:t>
      </w:r>
      <w:r w:rsidR="0059418E" w:rsidRPr="0039294E">
        <w:rPr>
          <w:rFonts w:cs="Arial"/>
          <w:szCs w:val="20"/>
        </w:rPr>
        <w:t xml:space="preserve"> </w:t>
      </w:r>
      <w:r w:rsidRPr="0039294E">
        <w:rPr>
          <w:rFonts w:cs="Arial"/>
          <w:szCs w:val="20"/>
        </w:rPr>
        <w:t>%</w:t>
      </w:r>
    </w:p>
    <w:p w14:paraId="1D24A673" w14:textId="77777777" w:rsidR="00EA1EE1" w:rsidRPr="0039294E" w:rsidRDefault="00EA1EE1" w:rsidP="00EA1EE1">
      <w:pPr>
        <w:jc w:val="both"/>
        <w:rPr>
          <w:rFonts w:cs="Arial"/>
          <w:szCs w:val="20"/>
        </w:rPr>
      </w:pPr>
    </w:p>
    <w:p w14:paraId="22124738" w14:textId="709B51D5" w:rsidR="00EA1EE1" w:rsidRPr="0039294E" w:rsidRDefault="00EA1EE1" w:rsidP="00EA1EE1">
      <w:pPr>
        <w:tabs>
          <w:tab w:val="left" w:pos="7488"/>
        </w:tabs>
        <w:jc w:val="both"/>
        <w:rPr>
          <w:rFonts w:cs="Arial"/>
          <w:szCs w:val="20"/>
        </w:rPr>
      </w:pPr>
      <w:r w:rsidRPr="0039294E">
        <w:rPr>
          <w:rFonts w:cs="Arial"/>
          <w:szCs w:val="20"/>
        </w:rPr>
        <w:t xml:space="preserve">- v Inšpekciji za energetiko in rudarstvo   </w:t>
      </w:r>
      <w:r w:rsidRPr="0039294E">
        <w:rPr>
          <w:rFonts w:cs="Arial"/>
          <w:szCs w:val="20"/>
        </w:rPr>
        <w:tab/>
        <w:t>do 8</w:t>
      </w:r>
      <w:r w:rsidR="0059418E" w:rsidRPr="0039294E">
        <w:rPr>
          <w:rFonts w:cs="Arial"/>
          <w:szCs w:val="20"/>
        </w:rPr>
        <w:t xml:space="preserve"> </w:t>
      </w:r>
      <w:r w:rsidRPr="0039294E">
        <w:rPr>
          <w:rFonts w:cs="Arial"/>
          <w:szCs w:val="20"/>
        </w:rPr>
        <w:t xml:space="preserve">% </w:t>
      </w:r>
    </w:p>
    <w:p w14:paraId="32430716" w14:textId="77777777" w:rsidR="00EA1EE1" w:rsidRPr="0039294E" w:rsidRDefault="00EA1EE1" w:rsidP="00EA1EE1">
      <w:pPr>
        <w:jc w:val="both"/>
        <w:rPr>
          <w:rFonts w:cs="Arial"/>
          <w:szCs w:val="20"/>
        </w:rPr>
      </w:pPr>
    </w:p>
    <w:p w14:paraId="5073A55E" w14:textId="77777777" w:rsidR="00EA1EE1" w:rsidRPr="0039294E" w:rsidRDefault="00EA1EE1" w:rsidP="00EA1EE1">
      <w:pPr>
        <w:jc w:val="both"/>
        <w:rPr>
          <w:rFonts w:cs="Arial"/>
          <w:szCs w:val="20"/>
        </w:rPr>
      </w:pPr>
      <w:r w:rsidRPr="0039294E">
        <w:rPr>
          <w:rFonts w:cs="Arial"/>
          <w:szCs w:val="20"/>
        </w:rPr>
        <w:t xml:space="preserve">Na področjih dosedanjega nadzora IRSI načrtuje ažurno obravnavo prijav. Na teh področjih bodo prednost pri obravnavi prijav imele prijave, iz katerih izhajajo kršitve, ki bi pomenile nevarnost za življenje in zdravje ljudi in živali, za javni red in mir, za javno varnost ali premoženje večje vrednosti. </w:t>
      </w:r>
    </w:p>
    <w:p w14:paraId="7F9BE0D6" w14:textId="77777777" w:rsidR="00EA1EE1" w:rsidRPr="0039294E" w:rsidRDefault="00EA1EE1" w:rsidP="00EA1EE1">
      <w:pPr>
        <w:jc w:val="both"/>
        <w:rPr>
          <w:rFonts w:cs="Arial"/>
          <w:szCs w:val="20"/>
        </w:rPr>
      </w:pPr>
    </w:p>
    <w:p w14:paraId="1A0D5BD8" w14:textId="78467838" w:rsidR="00EA1EE1" w:rsidRPr="0039294E" w:rsidRDefault="00EA1EE1" w:rsidP="00EA1EE1">
      <w:pPr>
        <w:jc w:val="both"/>
        <w:rPr>
          <w:rFonts w:cs="Arial"/>
          <w:szCs w:val="20"/>
        </w:rPr>
      </w:pPr>
      <w:r w:rsidRPr="0039294E">
        <w:rPr>
          <w:rFonts w:cs="Arial"/>
          <w:szCs w:val="20"/>
        </w:rPr>
        <w:t xml:space="preserve">Primeri takšnih prioritetnih obravnav prijav so električne in strelovodne napeljave v javnih ustanovah (vrtci, šole, bolnice, zdravstveni domovi, domovi za ostarele občane…), distribucijski plinovodi, nevarni odseki na cestah, dela oz. kršitve, ki ogrožajo, ovirajo ali zmanjšajo varnost na cesti, psihofizična sposobnost oseb, ki izvajajo varnostno kritične naloge v železniškem prometu,  prevozi v železniškem prometu ter železniška infrastruktura, tehnična brezhibnost žičniških naprav za prevoz oseb, urejenost smučišč, nadzor nad časi vožnje, odmori in počitki poklicnih voznikov ter pravilno vgradnjo in uporabo tahografov, izvajanje postopkov usposabljanja na </w:t>
      </w:r>
      <w:r w:rsidRPr="0039294E">
        <w:rPr>
          <w:rFonts w:cs="Arial"/>
          <w:szCs w:val="20"/>
        </w:rPr>
        <w:lastRenderedPageBreak/>
        <w:t>področju šol voženj, tehnična brezhibnost vozil, varnost in zdravje pri delu v rudnikih in predorih, nepravilno miniranje in izvajanje nezakonitih rudarskih del</w:t>
      </w:r>
      <w:r w:rsidR="001665E9" w:rsidRPr="0039294E">
        <w:rPr>
          <w:rFonts w:cs="Arial"/>
          <w:szCs w:val="20"/>
        </w:rPr>
        <w:t>.</w:t>
      </w:r>
    </w:p>
    <w:p w14:paraId="0D8928BE" w14:textId="77777777" w:rsidR="00EA1EE1" w:rsidRPr="0039294E" w:rsidRDefault="00EA1EE1" w:rsidP="00EA1EE1">
      <w:pPr>
        <w:jc w:val="both"/>
        <w:rPr>
          <w:rFonts w:cs="Arial"/>
          <w:szCs w:val="20"/>
        </w:rPr>
      </w:pPr>
    </w:p>
    <w:p w14:paraId="61ECA822" w14:textId="77777777" w:rsidR="00EA1EE1" w:rsidRPr="0039294E" w:rsidRDefault="00EA1EE1" w:rsidP="00EA1EE1">
      <w:pPr>
        <w:rPr>
          <w:rFonts w:cs="Arial"/>
          <w:szCs w:val="20"/>
        </w:rPr>
      </w:pPr>
      <w:r w:rsidRPr="0039294E">
        <w:rPr>
          <w:rFonts w:cs="Arial"/>
          <w:szCs w:val="20"/>
        </w:rPr>
        <w:t>b) Obravnava obvestil, ki so jih upravljavci infrastrukture dolžni posredovati IRSI</w:t>
      </w:r>
    </w:p>
    <w:p w14:paraId="4EFB1983" w14:textId="77777777" w:rsidR="00EA1EE1" w:rsidRPr="0039294E" w:rsidRDefault="00EA1EE1" w:rsidP="00EA1EE1">
      <w:pPr>
        <w:rPr>
          <w:rFonts w:cs="Arial"/>
          <w:szCs w:val="20"/>
        </w:rPr>
      </w:pPr>
    </w:p>
    <w:p w14:paraId="120E856B" w14:textId="77777777" w:rsidR="00EA1EE1" w:rsidRPr="0039294E" w:rsidRDefault="00EA1EE1" w:rsidP="00EA1EE1">
      <w:pPr>
        <w:jc w:val="both"/>
        <w:rPr>
          <w:rFonts w:cs="Arial"/>
          <w:szCs w:val="20"/>
        </w:rPr>
      </w:pPr>
      <w:r w:rsidRPr="0039294E">
        <w:rPr>
          <w:rFonts w:cs="Arial"/>
          <w:szCs w:val="20"/>
        </w:rPr>
        <w:t xml:space="preserve">Upravljavci infrastrukture so po nekaterih predpisih, ki jih nadzirajo inšpektorji IRSI, o delih na infrastrukturi, napakah na infrastrukturi in o nesrečah na infrastrukturi dolžni obveščati IRSI. S tem se IRSI seznani z vrsto napake, nesrečo oz. deli na infrastrukturi in se glede na vrsto napake, na nesrečo oz. na dela na infrastrukturi odloči o izvedbi inšpekcijskega pregleda, upoštevaje strateške usmeritve in prioritete dela ter situacije, ki bi lahko pomenile  nevarnost za življenje in zdravje ljudi in živali, za javni red in mir, za javno varnost ali premoženje večje vrednosti. </w:t>
      </w:r>
    </w:p>
    <w:p w14:paraId="522110A5" w14:textId="77777777" w:rsidR="00EA1EE1" w:rsidRPr="0039294E" w:rsidRDefault="00EA1EE1" w:rsidP="00EA1EE1">
      <w:pPr>
        <w:jc w:val="both"/>
        <w:rPr>
          <w:rFonts w:cs="Arial"/>
          <w:szCs w:val="20"/>
        </w:rPr>
      </w:pPr>
    </w:p>
    <w:p w14:paraId="59885B50" w14:textId="77777777" w:rsidR="00EA1EE1" w:rsidRPr="0039294E" w:rsidRDefault="00EA1EE1" w:rsidP="00EA1EE1">
      <w:pPr>
        <w:jc w:val="both"/>
        <w:rPr>
          <w:rFonts w:cs="Arial"/>
          <w:szCs w:val="20"/>
        </w:rPr>
      </w:pPr>
      <w:r w:rsidRPr="0039294E">
        <w:rPr>
          <w:rFonts w:cs="Arial"/>
          <w:szCs w:val="20"/>
        </w:rPr>
        <w:t xml:space="preserve">Takšna obveznost obstaja na področju žičniških naprav, železniškega prometa, energetskega omrežja in na področju rudarstva kot sledi: </w:t>
      </w:r>
    </w:p>
    <w:p w14:paraId="5F23EFF1" w14:textId="77777777" w:rsidR="00EA1EE1" w:rsidRPr="0039294E" w:rsidRDefault="00EA1EE1" w:rsidP="00EA1EE1">
      <w:pPr>
        <w:jc w:val="both"/>
        <w:rPr>
          <w:rFonts w:cs="Arial"/>
          <w:szCs w:val="20"/>
        </w:rPr>
      </w:pPr>
    </w:p>
    <w:p w14:paraId="00B8CF44" w14:textId="58F9C5F3" w:rsidR="00EA1EE1" w:rsidRPr="0039294E" w:rsidRDefault="00EA1EE1" w:rsidP="00EA1EE1">
      <w:pPr>
        <w:pStyle w:val="odstavek1"/>
        <w:spacing w:before="0"/>
        <w:ind w:firstLine="0"/>
        <w:rPr>
          <w:sz w:val="20"/>
          <w:szCs w:val="20"/>
        </w:rPr>
      </w:pPr>
      <w:r w:rsidRPr="0039294E">
        <w:rPr>
          <w:sz w:val="20"/>
          <w:szCs w:val="20"/>
        </w:rPr>
        <w:t>- po 52. členu Z</w:t>
      </w:r>
      <w:r w:rsidR="001665E9" w:rsidRPr="0039294E">
        <w:rPr>
          <w:sz w:val="20"/>
          <w:szCs w:val="20"/>
        </w:rPr>
        <w:t>ŽNPO</w:t>
      </w:r>
      <w:r w:rsidRPr="0039294E">
        <w:rPr>
          <w:sz w:val="20"/>
          <w:szCs w:val="20"/>
        </w:rPr>
        <w:t xml:space="preserve"> mora </w:t>
      </w:r>
      <w:r w:rsidRPr="0039294E">
        <w:rPr>
          <w:sz w:val="20"/>
          <w:szCs w:val="20"/>
          <w:lang w:val="x-none"/>
        </w:rPr>
        <w:t xml:space="preserve">upravljavec naprave v primeru nesreče ali drugega izrednega dogodka na žičniški napravi, o tem nemudoma obvestiti inšpektorja za žičniške naprave, v skladu s predpisi pa tudi druge pristojne organe in službe ter </w:t>
      </w:r>
      <w:r w:rsidRPr="0039294E">
        <w:rPr>
          <w:sz w:val="20"/>
          <w:szCs w:val="20"/>
        </w:rPr>
        <w:t>v treh dneh izdelati</w:t>
      </w:r>
      <w:r w:rsidRPr="0039294E">
        <w:rPr>
          <w:sz w:val="20"/>
          <w:szCs w:val="20"/>
          <w:lang w:val="x-none"/>
        </w:rPr>
        <w:t xml:space="preserve"> pisno poročilo</w:t>
      </w:r>
      <w:r w:rsidRPr="0039294E">
        <w:rPr>
          <w:sz w:val="20"/>
          <w:szCs w:val="20"/>
        </w:rPr>
        <w:t>;</w:t>
      </w:r>
    </w:p>
    <w:p w14:paraId="4CF40798" w14:textId="77777777" w:rsidR="00EA1EE1" w:rsidRPr="0039294E" w:rsidRDefault="00EA1EE1" w:rsidP="00EA1EE1">
      <w:pPr>
        <w:pStyle w:val="odstavek1"/>
        <w:spacing w:before="0"/>
        <w:ind w:firstLine="0"/>
        <w:rPr>
          <w:sz w:val="20"/>
          <w:szCs w:val="20"/>
        </w:rPr>
      </w:pPr>
    </w:p>
    <w:p w14:paraId="48D42C49" w14:textId="080CC6FA" w:rsidR="00EA1EE1" w:rsidRPr="0039294E" w:rsidRDefault="00EA1EE1" w:rsidP="00EA1EE1">
      <w:pPr>
        <w:pStyle w:val="odstavek1"/>
        <w:spacing w:before="0"/>
        <w:ind w:firstLine="0"/>
        <w:rPr>
          <w:sz w:val="20"/>
          <w:szCs w:val="20"/>
        </w:rPr>
      </w:pPr>
      <w:r w:rsidRPr="0039294E">
        <w:rPr>
          <w:sz w:val="20"/>
          <w:szCs w:val="20"/>
        </w:rPr>
        <w:t xml:space="preserve"> </w:t>
      </w:r>
      <w:r w:rsidRPr="0039294E">
        <w:rPr>
          <w:sz w:val="20"/>
          <w:szCs w:val="20"/>
          <w:lang w:val="x-none"/>
        </w:rPr>
        <w:t>- deseti odstavek 21. člena Z</w:t>
      </w:r>
      <w:r w:rsidR="00C46AA0" w:rsidRPr="0039294E">
        <w:rPr>
          <w:sz w:val="20"/>
          <w:szCs w:val="20"/>
        </w:rPr>
        <w:t>VZelP-1</w:t>
      </w:r>
      <w:r w:rsidRPr="0039294E">
        <w:rPr>
          <w:sz w:val="20"/>
          <w:szCs w:val="20"/>
          <w:lang w:val="x-none"/>
        </w:rPr>
        <w:t xml:space="preserve"> določa, da mora </w:t>
      </w:r>
      <w:r w:rsidRPr="0039294E">
        <w:rPr>
          <w:sz w:val="20"/>
          <w:szCs w:val="20"/>
        </w:rPr>
        <w:t xml:space="preserve">upravljavec in prevoznik </w:t>
      </w:r>
      <w:r w:rsidRPr="0039294E">
        <w:rPr>
          <w:sz w:val="20"/>
          <w:szCs w:val="20"/>
          <w:lang w:val="x-none"/>
        </w:rPr>
        <w:t>nemudoma</w:t>
      </w:r>
      <w:r w:rsidRPr="0039294E">
        <w:rPr>
          <w:sz w:val="20"/>
          <w:szCs w:val="20"/>
        </w:rPr>
        <w:t xml:space="preserve"> obvestiti </w:t>
      </w:r>
      <w:r w:rsidRPr="0039294E">
        <w:rPr>
          <w:sz w:val="20"/>
          <w:szCs w:val="20"/>
          <w:lang w:val="x-none"/>
        </w:rPr>
        <w:t>inšpektorat, pristojen za železniški promet in varnostni organ o nesrečah in resnih nesrečah.</w:t>
      </w:r>
    </w:p>
    <w:p w14:paraId="0EB3B833" w14:textId="244F303F" w:rsidR="00EA1EE1" w:rsidRPr="0039294E" w:rsidRDefault="00EA1EE1" w:rsidP="00EA1EE1">
      <w:pPr>
        <w:pStyle w:val="odstavek1"/>
        <w:ind w:firstLine="0"/>
        <w:rPr>
          <w:sz w:val="20"/>
          <w:szCs w:val="20"/>
        </w:rPr>
      </w:pPr>
      <w:r w:rsidRPr="0039294E">
        <w:rPr>
          <w:sz w:val="20"/>
          <w:szCs w:val="20"/>
        </w:rPr>
        <w:t>- sedmi odstavek 26. člena Z</w:t>
      </w:r>
      <w:r w:rsidR="002311A2" w:rsidRPr="0039294E">
        <w:rPr>
          <w:sz w:val="20"/>
          <w:szCs w:val="20"/>
        </w:rPr>
        <w:t>VZelP-1</w:t>
      </w:r>
      <w:r w:rsidRPr="0039294E">
        <w:rPr>
          <w:sz w:val="20"/>
          <w:szCs w:val="20"/>
        </w:rPr>
        <w:t xml:space="preserve"> določa, da mora upravljavec o vseh posegih v varovalni progovni pas, ki niso v skladu s pogoji iz tega člena, takoj obvestiti inšpekcijo, pristojno za železniški promet.</w:t>
      </w:r>
    </w:p>
    <w:p w14:paraId="1FAE418A" w14:textId="3AB6FCCD" w:rsidR="00EA1EE1" w:rsidRPr="0039294E" w:rsidRDefault="00EA1EE1" w:rsidP="00EA1EE1">
      <w:pPr>
        <w:pStyle w:val="odstavek1"/>
        <w:ind w:firstLine="0"/>
        <w:rPr>
          <w:sz w:val="20"/>
          <w:szCs w:val="20"/>
        </w:rPr>
      </w:pPr>
      <w:r w:rsidRPr="0039294E">
        <w:rPr>
          <w:sz w:val="20"/>
          <w:szCs w:val="20"/>
        </w:rPr>
        <w:t>- 457. člen E</w:t>
      </w:r>
      <w:r w:rsidR="002311A2" w:rsidRPr="0039294E">
        <w:rPr>
          <w:sz w:val="20"/>
          <w:szCs w:val="20"/>
        </w:rPr>
        <w:t>Z-1</w:t>
      </w:r>
      <w:r w:rsidRPr="0039294E">
        <w:rPr>
          <w:sz w:val="20"/>
          <w:szCs w:val="20"/>
        </w:rPr>
        <w:t xml:space="preserve"> določa, da mora </w:t>
      </w:r>
      <w:r w:rsidRPr="0039294E">
        <w:rPr>
          <w:sz w:val="20"/>
          <w:szCs w:val="20"/>
          <w:lang w:val="x-none"/>
        </w:rPr>
        <w:t>odgovorna oseba pravne ali fizične osebe ter posameznik, ki upravlja energetske objekte, naprave, postroje ali napeljave, za katere je predpisan inšpekcijski nadzor po tem zakonu, takoj obvestiti energetsko inšpekcijo o poškodbah in okvarah, ki imajo za posledico prekinitev oziroma omejitev dobave energije ali če obstaja nevarnost za življenje in zdravje ljudi ali nevarnost, da utegne nastati večja materialna škoda. Nadalje 458. člen E</w:t>
      </w:r>
      <w:r w:rsidR="00673C29" w:rsidRPr="0039294E">
        <w:rPr>
          <w:sz w:val="20"/>
          <w:szCs w:val="20"/>
        </w:rPr>
        <w:t>Z-1</w:t>
      </w:r>
      <w:r w:rsidRPr="0039294E">
        <w:rPr>
          <w:sz w:val="20"/>
          <w:szCs w:val="20"/>
          <w:lang w:val="x-none"/>
        </w:rPr>
        <w:t xml:space="preserve">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p>
    <w:p w14:paraId="7B1509C5" w14:textId="14E96279" w:rsidR="00EA1EE1" w:rsidRPr="0039294E" w:rsidRDefault="00EA1EE1" w:rsidP="00EA1EE1">
      <w:pPr>
        <w:pStyle w:val="odstavek1"/>
        <w:ind w:firstLine="0"/>
        <w:rPr>
          <w:sz w:val="20"/>
          <w:szCs w:val="20"/>
          <w:lang w:val="x-none"/>
        </w:rPr>
      </w:pPr>
      <w:r w:rsidRPr="0039294E">
        <w:rPr>
          <w:sz w:val="20"/>
          <w:szCs w:val="20"/>
          <w:lang w:val="x-none"/>
        </w:rPr>
        <w:t>- po 31. členu Z</w:t>
      </w:r>
      <w:r w:rsidR="00673C29" w:rsidRPr="0039294E">
        <w:rPr>
          <w:sz w:val="20"/>
          <w:szCs w:val="20"/>
        </w:rPr>
        <w:t>Rud-1</w:t>
      </w:r>
      <w:r w:rsidRPr="0039294E">
        <w:rPr>
          <w:sz w:val="20"/>
          <w:szCs w:val="20"/>
          <w:lang w:val="x-none"/>
        </w:rPr>
        <w:t xml:space="preserve"> mora med izvajanjem raziskovalnih rudarskih del in po njihovem prenehanju nosilec dovoljenja za raziskovanje na lokaciji, na kateri se izvajajo oziroma so izvedena raziskovalna rudarska dela</w:t>
      </w:r>
      <w:r w:rsidR="00673C29" w:rsidRPr="0039294E">
        <w:rPr>
          <w:sz w:val="20"/>
          <w:szCs w:val="20"/>
        </w:rPr>
        <w:t>,</w:t>
      </w:r>
      <w:r w:rsidRPr="0039294E">
        <w:rPr>
          <w:sz w:val="20"/>
          <w:szCs w:val="20"/>
          <w:lang w:val="x-none"/>
        </w:rPr>
        <w:t xml:space="preserve"> zagotoviti vse potrebne ukrepe, da se prepreči nastanek nevarnosti za ljudi, premoženje in okolico ter o teh ukrepih obvestiti pristojno rudarsko inšpekcijo in inšpekcijo, pristojno za okolje;</w:t>
      </w:r>
    </w:p>
    <w:p w14:paraId="7124C512" w14:textId="304BF9BA" w:rsidR="00EA1EE1" w:rsidRPr="0039294E" w:rsidRDefault="00EA1EE1" w:rsidP="00EA1EE1">
      <w:pPr>
        <w:pStyle w:val="odstavek1"/>
        <w:ind w:firstLine="0"/>
        <w:rPr>
          <w:sz w:val="20"/>
          <w:szCs w:val="20"/>
        </w:rPr>
      </w:pPr>
      <w:r w:rsidRPr="0039294E">
        <w:rPr>
          <w:sz w:val="20"/>
          <w:szCs w:val="20"/>
          <w:lang w:val="x-none"/>
        </w:rPr>
        <w:t>- po tretjem odstavku 76. člena Z</w:t>
      </w:r>
      <w:r w:rsidR="00673C29" w:rsidRPr="0039294E">
        <w:rPr>
          <w:sz w:val="20"/>
          <w:szCs w:val="20"/>
        </w:rPr>
        <w:t>Rud-1</w:t>
      </w:r>
      <w:r w:rsidRPr="0039294E">
        <w:rPr>
          <w:sz w:val="20"/>
          <w:szCs w:val="20"/>
          <w:lang w:val="x-none"/>
        </w:rPr>
        <w:t xml:space="preserve"> mora odgovorna oseba izvajalca rudarskih del o vsakem pojavu nevarnosti, še posebej o pojavih eksplozivnih, zadušljivih, strupenih plinov, vdorih vode, mulja, blata, hribinskih udarih in plazovih, nastalih previsih, nestabilnih brežinah, zatajenih razstrelilnih sredstvih in o drugih nastalih nevarnostih, ki lahko ogrozijo zaposlene, objekte in naprave takoj obvestiti pristojno rudarsko inšpekcijo. </w:t>
      </w:r>
    </w:p>
    <w:p w14:paraId="59D824D2" w14:textId="77777777" w:rsidR="002E38E6" w:rsidRDefault="002E38E6" w:rsidP="004717FE">
      <w:pPr>
        <w:jc w:val="both"/>
        <w:rPr>
          <w:rFonts w:cs="Arial"/>
          <w:b/>
          <w:bCs/>
          <w:szCs w:val="20"/>
        </w:rPr>
      </w:pPr>
    </w:p>
    <w:p w14:paraId="2AA94325" w14:textId="150AC945" w:rsidR="00EA1EE1" w:rsidRPr="0039294E" w:rsidRDefault="004717FE" w:rsidP="004717FE">
      <w:pPr>
        <w:jc w:val="both"/>
        <w:rPr>
          <w:rFonts w:cs="Arial"/>
          <w:b/>
          <w:bCs/>
          <w:szCs w:val="20"/>
        </w:rPr>
      </w:pPr>
      <w:r w:rsidRPr="0039294E">
        <w:rPr>
          <w:rFonts w:cs="Arial"/>
          <w:b/>
          <w:bCs/>
          <w:szCs w:val="20"/>
        </w:rPr>
        <w:t xml:space="preserve">10.1.4 </w:t>
      </w:r>
      <w:r w:rsidR="00EA1EE1" w:rsidRPr="0039294E">
        <w:rPr>
          <w:rFonts w:cs="Arial"/>
          <w:b/>
          <w:bCs/>
          <w:szCs w:val="20"/>
        </w:rPr>
        <w:t>INŠPEKCIJSKI NADZORI NA PODLAGI OSTALIH PRIJAV IN POBUD, KI NISO DOLOČENI KOT PRIORITETNI</w:t>
      </w:r>
    </w:p>
    <w:p w14:paraId="3A81A2CE" w14:textId="77777777" w:rsidR="00EA1EE1" w:rsidRPr="0039294E" w:rsidRDefault="00EA1EE1" w:rsidP="00EA1EE1">
      <w:pPr>
        <w:jc w:val="both"/>
        <w:rPr>
          <w:rFonts w:cs="Arial"/>
          <w:szCs w:val="20"/>
        </w:rPr>
      </w:pPr>
    </w:p>
    <w:p w14:paraId="1A4F93CD" w14:textId="5A76A3D5" w:rsidR="00EA1EE1" w:rsidRPr="0039294E" w:rsidRDefault="00EA1EE1" w:rsidP="00EA1EE1">
      <w:pPr>
        <w:jc w:val="both"/>
        <w:rPr>
          <w:rFonts w:cs="Arial"/>
          <w:szCs w:val="20"/>
        </w:rPr>
      </w:pPr>
      <w:r w:rsidRPr="0039294E">
        <w:rPr>
          <w:rFonts w:cs="Arial"/>
          <w:szCs w:val="20"/>
        </w:rPr>
        <w:t>IRSI za leto 2022 načrtuje ažurno obravnavo vseh prejetih prijav in pobud s svojega področja dela, za katere je pristojen. Prijave na področju na novo določenih pristojnosti (npr. v GZ) bo obravnaval in postopke izvajal le v primerih nujnih ukrepov v javnem interesu, torej v primerih, ko bo obstajala nevarnost za življenje in zdravje ljudi in živali, za javni red in mir, za javno varnost ali premoženje večje vrednosti.</w:t>
      </w:r>
    </w:p>
    <w:p w14:paraId="79E5E694" w14:textId="24C5FC8E" w:rsidR="00EA1EE1" w:rsidRPr="0039294E" w:rsidRDefault="004D764D" w:rsidP="00EA1EE1">
      <w:pPr>
        <w:pStyle w:val="Naslov1"/>
        <w:rPr>
          <w:rFonts w:cs="Arial"/>
        </w:rPr>
      </w:pPr>
      <w:r w:rsidRPr="0039294E">
        <w:rPr>
          <w:rFonts w:cs="Arial"/>
        </w:rPr>
        <w:lastRenderedPageBreak/>
        <w:t xml:space="preserve">10.1.5 </w:t>
      </w:r>
      <w:r w:rsidR="00EA1EE1" w:rsidRPr="0039294E">
        <w:rPr>
          <w:rFonts w:cs="Arial"/>
        </w:rPr>
        <w:t>PREKRŠKOVNI POSTOPKI</w:t>
      </w:r>
    </w:p>
    <w:p w14:paraId="3661F405" w14:textId="5993741E" w:rsidR="00EA1EE1" w:rsidRPr="0039294E" w:rsidRDefault="00EA1EE1" w:rsidP="00EA1EE1">
      <w:pPr>
        <w:contextualSpacing/>
        <w:jc w:val="both"/>
        <w:rPr>
          <w:rFonts w:cs="Arial"/>
          <w:szCs w:val="20"/>
        </w:rPr>
      </w:pPr>
      <w:r w:rsidRPr="0039294E">
        <w:rPr>
          <w:rFonts w:cs="Arial"/>
          <w:szCs w:val="20"/>
        </w:rPr>
        <w:t>Uvedba prekrškovnega postopka je odvisna od ugotovljenih oz. zaznanih kršitev</w:t>
      </w:r>
      <w:r w:rsidR="004D764D" w:rsidRPr="0039294E">
        <w:rPr>
          <w:rFonts w:cs="Arial"/>
          <w:szCs w:val="20"/>
        </w:rPr>
        <w:t>,</w:t>
      </w:r>
      <w:r w:rsidRPr="0039294E">
        <w:rPr>
          <w:rFonts w:cs="Arial"/>
          <w:szCs w:val="20"/>
        </w:rPr>
        <w:t xml:space="preserve"> bodisi v okviru inšpekcijskega postopka, bodisi glede na prejete predloge upravičenih predlagateljev za uvedbo prekrškovnega postopka. Iz tega razloga prekrškovnih postopkov tako po vsebini kot po količini ni mogoče planirati. IRSI glede na pretekla leta ocenjuje zgolj višino izrečenih glob, ki naj bi bila za leto 2022 v višini 850.000,00 EUR.</w:t>
      </w:r>
    </w:p>
    <w:p w14:paraId="66DB4778" w14:textId="117C55A3" w:rsidR="00EA1EE1" w:rsidRPr="0039294E" w:rsidRDefault="004D764D" w:rsidP="00EA1EE1">
      <w:pPr>
        <w:pStyle w:val="Naslov1"/>
        <w:rPr>
          <w:rFonts w:cs="Arial"/>
        </w:rPr>
      </w:pPr>
      <w:r w:rsidRPr="0039294E">
        <w:rPr>
          <w:rFonts w:cs="Arial"/>
        </w:rPr>
        <w:t xml:space="preserve">10.1.6 </w:t>
      </w:r>
      <w:r w:rsidR="00EA1EE1" w:rsidRPr="0039294E">
        <w:rPr>
          <w:rFonts w:cs="Arial"/>
        </w:rPr>
        <w:t>SKUPNI INŠPEKCIJSKI NADZORI (SKUPNE AKCIJE)</w:t>
      </w:r>
    </w:p>
    <w:p w14:paraId="0551B6C4" w14:textId="77777777" w:rsidR="00EA1EE1" w:rsidRPr="0039294E" w:rsidRDefault="00EA1EE1" w:rsidP="00EA1EE1">
      <w:pPr>
        <w:rPr>
          <w:rFonts w:cs="Arial"/>
          <w:szCs w:val="20"/>
        </w:rPr>
      </w:pPr>
    </w:p>
    <w:p w14:paraId="2ADD2D75" w14:textId="77777777" w:rsidR="00EA1EE1" w:rsidRPr="000B022E" w:rsidRDefault="00EA1EE1" w:rsidP="00EA1EE1">
      <w:pPr>
        <w:jc w:val="both"/>
        <w:rPr>
          <w:rFonts w:cs="Arial"/>
          <w:szCs w:val="20"/>
        </w:rPr>
      </w:pPr>
      <w:r w:rsidRPr="000B022E">
        <w:rPr>
          <w:rFonts w:cs="Arial"/>
          <w:szCs w:val="20"/>
        </w:rPr>
        <w:t>Inšpektorji IRSI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 kot je razvidno iz spodnje tabele.</w:t>
      </w:r>
    </w:p>
    <w:p w14:paraId="0225BA73" w14:textId="77777777" w:rsidR="00EA1EE1" w:rsidRPr="000B022E" w:rsidRDefault="00EA1EE1" w:rsidP="00EA1EE1">
      <w:pPr>
        <w:jc w:val="both"/>
        <w:rPr>
          <w:rFonts w:cs="Arial"/>
          <w:szCs w:val="20"/>
        </w:rPr>
      </w:pPr>
    </w:p>
    <w:p w14:paraId="7C6E7230" w14:textId="71746262" w:rsidR="00EA1EE1" w:rsidRPr="000B022E" w:rsidRDefault="004D764D" w:rsidP="00324CAF">
      <w:pPr>
        <w:pStyle w:val="Odstavekseznama"/>
        <w:numPr>
          <w:ilvl w:val="3"/>
          <w:numId w:val="67"/>
        </w:numPr>
        <w:suppressAutoHyphens/>
        <w:spacing w:line="240" w:lineRule="auto"/>
        <w:contextualSpacing/>
        <w:jc w:val="both"/>
        <w:rPr>
          <w:rFonts w:cs="Arial"/>
          <w:b/>
          <w:szCs w:val="20"/>
        </w:rPr>
      </w:pPr>
      <w:r w:rsidRPr="000B022E">
        <w:rPr>
          <w:rFonts w:cs="Arial"/>
          <w:b/>
          <w:szCs w:val="20"/>
        </w:rPr>
        <w:t xml:space="preserve"> </w:t>
      </w:r>
      <w:r w:rsidR="00EA1EE1" w:rsidRPr="000B022E">
        <w:rPr>
          <w:rFonts w:cs="Arial"/>
          <w:b/>
          <w:szCs w:val="20"/>
        </w:rPr>
        <w:t>Nadzor nad prevozi blaga in potnikov v cestnem prometu – terensko, na cesti</w:t>
      </w:r>
    </w:p>
    <w:p w14:paraId="60102C70" w14:textId="77777777" w:rsidR="004D764D" w:rsidRPr="000B022E" w:rsidRDefault="004D764D" w:rsidP="004D764D">
      <w:pPr>
        <w:pStyle w:val="Odstavekseznama"/>
        <w:suppressAutoHyphens/>
        <w:spacing w:line="240" w:lineRule="auto"/>
        <w:ind w:left="730"/>
        <w:contextualSpacing/>
        <w:jc w:val="both"/>
        <w:rPr>
          <w:rFonts w:cs="Arial"/>
          <w:b/>
          <w:szCs w:val="20"/>
        </w:rPr>
      </w:pPr>
    </w:p>
    <w:p w14:paraId="341FA648" w14:textId="6785B54D" w:rsidR="00EA1EE1" w:rsidRPr="000B022E" w:rsidRDefault="00EA1EE1" w:rsidP="004D764D">
      <w:pPr>
        <w:jc w:val="both"/>
        <w:rPr>
          <w:rFonts w:cs="Arial"/>
          <w:szCs w:val="20"/>
        </w:rPr>
      </w:pPr>
      <w:r w:rsidRPr="000B022E">
        <w:rPr>
          <w:rFonts w:cs="Arial"/>
          <w:szCs w:val="20"/>
        </w:rPr>
        <w:t>Področje nadzora</w:t>
      </w:r>
    </w:p>
    <w:p w14:paraId="3D3AF8E4" w14:textId="77777777" w:rsidR="00EA1EE1" w:rsidRPr="000B022E" w:rsidRDefault="00EA1EE1" w:rsidP="00324CAF">
      <w:pPr>
        <w:pStyle w:val="Odstavekseznama"/>
        <w:numPr>
          <w:ilvl w:val="0"/>
          <w:numId w:val="237"/>
        </w:numPr>
        <w:suppressAutoHyphens/>
        <w:snapToGrid w:val="0"/>
        <w:spacing w:line="240" w:lineRule="auto"/>
        <w:contextualSpacing/>
        <w:jc w:val="both"/>
        <w:rPr>
          <w:rFonts w:cs="Arial"/>
          <w:szCs w:val="20"/>
        </w:rPr>
      </w:pPr>
      <w:r w:rsidRPr="000B022E">
        <w:rPr>
          <w:rFonts w:cs="Arial"/>
          <w:szCs w:val="20"/>
        </w:rPr>
        <w:t>Zagotavljanje varnosti v cestnem prometu in enakosti konkurenčnih pogojev.</w:t>
      </w:r>
    </w:p>
    <w:p w14:paraId="278709E1" w14:textId="77777777" w:rsidR="004D764D" w:rsidRPr="000B022E" w:rsidRDefault="004D764D" w:rsidP="004D764D">
      <w:pPr>
        <w:snapToGrid w:val="0"/>
        <w:jc w:val="both"/>
        <w:rPr>
          <w:rFonts w:cs="Arial"/>
          <w:szCs w:val="20"/>
        </w:rPr>
      </w:pPr>
    </w:p>
    <w:p w14:paraId="1A6B096A" w14:textId="211E6EA2" w:rsidR="00EA1EE1" w:rsidRPr="000B022E" w:rsidRDefault="00EA1EE1" w:rsidP="004D764D">
      <w:pPr>
        <w:snapToGrid w:val="0"/>
        <w:jc w:val="both"/>
        <w:rPr>
          <w:rFonts w:cs="Arial"/>
          <w:szCs w:val="20"/>
        </w:rPr>
      </w:pPr>
      <w:r w:rsidRPr="000B022E">
        <w:rPr>
          <w:rFonts w:cs="Arial"/>
          <w:szCs w:val="20"/>
        </w:rPr>
        <w:t>Sodelujoči</w:t>
      </w:r>
    </w:p>
    <w:p w14:paraId="1754DF08" w14:textId="77777777" w:rsidR="00EA1EE1" w:rsidRPr="000B022E" w:rsidRDefault="00EA1EE1" w:rsidP="00324CAF">
      <w:pPr>
        <w:pStyle w:val="Odstavekseznama"/>
        <w:numPr>
          <w:ilvl w:val="0"/>
          <w:numId w:val="238"/>
        </w:numPr>
        <w:suppressAutoHyphens/>
        <w:snapToGrid w:val="0"/>
        <w:spacing w:line="240" w:lineRule="auto"/>
        <w:contextualSpacing/>
        <w:jc w:val="both"/>
        <w:rPr>
          <w:rFonts w:cs="Arial"/>
          <w:szCs w:val="20"/>
        </w:rPr>
      </w:pPr>
      <w:r w:rsidRPr="000B022E">
        <w:rPr>
          <w:rFonts w:cs="Arial"/>
          <w:szCs w:val="20"/>
        </w:rPr>
        <w:t>IRSI, FURS, Policija</w:t>
      </w:r>
    </w:p>
    <w:p w14:paraId="54AC4F8B" w14:textId="77777777" w:rsidR="004D764D" w:rsidRPr="000B022E" w:rsidRDefault="004D764D" w:rsidP="004D764D">
      <w:pPr>
        <w:snapToGrid w:val="0"/>
        <w:jc w:val="both"/>
        <w:rPr>
          <w:rFonts w:cs="Arial"/>
          <w:szCs w:val="20"/>
        </w:rPr>
      </w:pPr>
    </w:p>
    <w:p w14:paraId="2DFD003D" w14:textId="0292CC17" w:rsidR="00EA1EE1" w:rsidRPr="000B022E" w:rsidRDefault="00EA1EE1" w:rsidP="004D764D">
      <w:pPr>
        <w:snapToGrid w:val="0"/>
        <w:jc w:val="both"/>
        <w:rPr>
          <w:rFonts w:cs="Arial"/>
          <w:szCs w:val="20"/>
        </w:rPr>
      </w:pPr>
      <w:r w:rsidRPr="000B022E">
        <w:rPr>
          <w:rFonts w:cs="Arial"/>
          <w:szCs w:val="20"/>
        </w:rPr>
        <w:t>Opomba</w:t>
      </w:r>
    </w:p>
    <w:p w14:paraId="5DFEDED4" w14:textId="49505F6B" w:rsidR="00EA1EE1" w:rsidRPr="009A727F" w:rsidRDefault="00EA1EE1" w:rsidP="00324CAF">
      <w:pPr>
        <w:pStyle w:val="Odstavekseznama"/>
        <w:numPr>
          <w:ilvl w:val="0"/>
          <w:numId w:val="239"/>
        </w:numPr>
        <w:suppressAutoHyphens/>
        <w:snapToGrid w:val="0"/>
        <w:spacing w:line="240" w:lineRule="auto"/>
        <w:contextualSpacing/>
        <w:jc w:val="both"/>
        <w:rPr>
          <w:rFonts w:cs="Arial"/>
          <w:szCs w:val="20"/>
        </w:rPr>
      </w:pPr>
      <w:r w:rsidRPr="009A727F">
        <w:rPr>
          <w:rFonts w:cs="Arial"/>
          <w:szCs w:val="20"/>
        </w:rPr>
        <w:t>V letu 2022 se načrtuje do 4 skupne nadzore mesečno.</w:t>
      </w:r>
    </w:p>
    <w:p w14:paraId="15B74D79" w14:textId="77777777" w:rsidR="00EA1EE1" w:rsidRPr="000B022E" w:rsidRDefault="00EA1EE1" w:rsidP="00EA1EE1">
      <w:pPr>
        <w:jc w:val="both"/>
        <w:rPr>
          <w:rFonts w:cs="Arial"/>
          <w:szCs w:val="20"/>
        </w:rPr>
      </w:pPr>
    </w:p>
    <w:p w14:paraId="3423E85C" w14:textId="56D83855" w:rsidR="00EA1EE1" w:rsidRPr="000B022E" w:rsidRDefault="004D764D" w:rsidP="00324CAF">
      <w:pPr>
        <w:pStyle w:val="Odstavekseznama"/>
        <w:numPr>
          <w:ilvl w:val="3"/>
          <w:numId w:val="67"/>
        </w:numPr>
        <w:suppressAutoHyphens/>
        <w:spacing w:line="240" w:lineRule="auto"/>
        <w:contextualSpacing/>
        <w:jc w:val="both"/>
        <w:rPr>
          <w:rFonts w:cs="Arial"/>
          <w:b/>
          <w:szCs w:val="20"/>
        </w:rPr>
      </w:pPr>
      <w:r w:rsidRPr="000B022E">
        <w:rPr>
          <w:rFonts w:cs="Arial"/>
          <w:b/>
          <w:szCs w:val="20"/>
        </w:rPr>
        <w:t xml:space="preserve"> </w:t>
      </w:r>
      <w:r w:rsidR="00EA1EE1" w:rsidRPr="000B022E">
        <w:rPr>
          <w:rFonts w:cs="Arial"/>
          <w:b/>
          <w:szCs w:val="20"/>
        </w:rPr>
        <w:t>Nadzor nad avtotaksi prevozi</w:t>
      </w:r>
    </w:p>
    <w:p w14:paraId="5BD0781D" w14:textId="77777777" w:rsidR="004D764D" w:rsidRPr="000B022E" w:rsidRDefault="004D764D" w:rsidP="004D764D">
      <w:pPr>
        <w:jc w:val="both"/>
        <w:rPr>
          <w:rFonts w:cs="Arial"/>
          <w:szCs w:val="20"/>
        </w:rPr>
      </w:pPr>
    </w:p>
    <w:p w14:paraId="6095DD3F" w14:textId="3FF602A6" w:rsidR="00EA1EE1" w:rsidRPr="000B022E" w:rsidRDefault="00EA1EE1" w:rsidP="004D764D">
      <w:pPr>
        <w:jc w:val="both"/>
        <w:rPr>
          <w:rFonts w:cs="Arial"/>
          <w:szCs w:val="20"/>
        </w:rPr>
      </w:pPr>
      <w:r w:rsidRPr="000B022E">
        <w:rPr>
          <w:rFonts w:cs="Arial"/>
          <w:szCs w:val="20"/>
        </w:rPr>
        <w:t>Področje nadzora</w:t>
      </w:r>
    </w:p>
    <w:p w14:paraId="7055B331" w14:textId="4254BC45" w:rsidR="00EA1EE1" w:rsidRPr="00693F8C" w:rsidRDefault="00EA1EE1" w:rsidP="00324CAF">
      <w:pPr>
        <w:pStyle w:val="Odstavekseznama"/>
        <w:numPr>
          <w:ilvl w:val="0"/>
          <w:numId w:val="240"/>
        </w:numPr>
        <w:jc w:val="both"/>
        <w:rPr>
          <w:rFonts w:cs="Arial"/>
          <w:szCs w:val="20"/>
        </w:rPr>
      </w:pPr>
      <w:r w:rsidRPr="00693F8C">
        <w:rPr>
          <w:rFonts w:cs="Arial"/>
          <w:szCs w:val="20"/>
        </w:rPr>
        <w:t>Preprečevanje dela na črno, zagotavljanje varnosti v cestnem prometu in enakosti konkurenčnih pogojev.</w:t>
      </w:r>
    </w:p>
    <w:p w14:paraId="076DFB22" w14:textId="77777777" w:rsidR="004D764D" w:rsidRPr="000B022E" w:rsidRDefault="004D764D" w:rsidP="004D764D">
      <w:pPr>
        <w:jc w:val="both"/>
        <w:rPr>
          <w:rFonts w:cs="Arial"/>
          <w:szCs w:val="20"/>
        </w:rPr>
      </w:pPr>
    </w:p>
    <w:p w14:paraId="22C861ED" w14:textId="679CDA42" w:rsidR="00EA1EE1" w:rsidRPr="000B022E" w:rsidRDefault="00EA1EE1" w:rsidP="004D764D">
      <w:pPr>
        <w:jc w:val="both"/>
        <w:rPr>
          <w:rFonts w:cs="Arial"/>
          <w:szCs w:val="20"/>
        </w:rPr>
      </w:pPr>
      <w:r w:rsidRPr="000B022E">
        <w:rPr>
          <w:rFonts w:cs="Arial"/>
          <w:szCs w:val="20"/>
        </w:rPr>
        <w:t>Sodelujoči</w:t>
      </w:r>
    </w:p>
    <w:p w14:paraId="7C619623" w14:textId="4D67FAA3" w:rsidR="00EA1EE1" w:rsidRPr="00693F8C" w:rsidRDefault="00EA1EE1" w:rsidP="00324CAF">
      <w:pPr>
        <w:pStyle w:val="Odstavekseznama"/>
        <w:numPr>
          <w:ilvl w:val="0"/>
          <w:numId w:val="241"/>
        </w:numPr>
        <w:jc w:val="both"/>
        <w:rPr>
          <w:rFonts w:cs="Arial"/>
          <w:szCs w:val="20"/>
        </w:rPr>
      </w:pPr>
      <w:r w:rsidRPr="00693F8C">
        <w:rPr>
          <w:rFonts w:cs="Arial"/>
          <w:szCs w:val="20"/>
        </w:rPr>
        <w:t xml:space="preserve">IRSI, FURS, TIRS, Policija, Urad </w:t>
      </w:r>
      <w:r w:rsidR="00BC0A3A" w:rsidRPr="00693F8C">
        <w:rPr>
          <w:rFonts w:cs="Arial"/>
          <w:szCs w:val="20"/>
        </w:rPr>
        <w:t xml:space="preserve">RS </w:t>
      </w:r>
      <w:r w:rsidRPr="00693F8C">
        <w:rPr>
          <w:rFonts w:cs="Arial"/>
          <w:szCs w:val="20"/>
        </w:rPr>
        <w:t>za meroslovje, Inšpektorat in Redarstvo MOL</w:t>
      </w:r>
    </w:p>
    <w:p w14:paraId="62AA9A76" w14:textId="77777777" w:rsidR="004D764D" w:rsidRPr="000B022E" w:rsidRDefault="004D764D" w:rsidP="004D764D">
      <w:pPr>
        <w:jc w:val="both"/>
        <w:rPr>
          <w:rFonts w:cs="Arial"/>
          <w:szCs w:val="20"/>
        </w:rPr>
      </w:pPr>
    </w:p>
    <w:p w14:paraId="46C9C323" w14:textId="21480312" w:rsidR="00EA1EE1" w:rsidRPr="000B022E" w:rsidRDefault="00EA1EE1" w:rsidP="004D764D">
      <w:pPr>
        <w:jc w:val="both"/>
        <w:rPr>
          <w:rFonts w:cs="Arial"/>
          <w:szCs w:val="20"/>
        </w:rPr>
      </w:pPr>
      <w:r w:rsidRPr="000B022E">
        <w:rPr>
          <w:rFonts w:cs="Arial"/>
          <w:szCs w:val="20"/>
        </w:rPr>
        <w:t>Opomba</w:t>
      </w:r>
    </w:p>
    <w:p w14:paraId="454FEA75" w14:textId="2327D34F" w:rsidR="00EA1EE1" w:rsidRPr="00693F8C" w:rsidRDefault="00EA1EE1" w:rsidP="00324CAF">
      <w:pPr>
        <w:pStyle w:val="Odstavekseznama"/>
        <w:numPr>
          <w:ilvl w:val="0"/>
          <w:numId w:val="242"/>
        </w:numPr>
        <w:jc w:val="both"/>
        <w:rPr>
          <w:rFonts w:cs="Arial"/>
          <w:szCs w:val="20"/>
        </w:rPr>
      </w:pPr>
      <w:r w:rsidRPr="00693F8C">
        <w:rPr>
          <w:rFonts w:cs="Arial"/>
          <w:szCs w:val="20"/>
        </w:rPr>
        <w:t>V letu 2022 se načrtuje 1-2 skupna nadzora mesečno.</w:t>
      </w:r>
    </w:p>
    <w:p w14:paraId="25E2750E" w14:textId="77777777" w:rsidR="00EA1EE1" w:rsidRPr="000B022E" w:rsidRDefault="00EA1EE1" w:rsidP="00EA1EE1">
      <w:pPr>
        <w:ind w:left="708"/>
        <w:jc w:val="both"/>
        <w:rPr>
          <w:rFonts w:cs="Arial"/>
          <w:szCs w:val="20"/>
        </w:rPr>
      </w:pPr>
    </w:p>
    <w:p w14:paraId="25FFCE8A" w14:textId="08ADF0C6" w:rsidR="00EA1EE1" w:rsidRPr="000B022E" w:rsidRDefault="004D764D" w:rsidP="00324CAF">
      <w:pPr>
        <w:pStyle w:val="Odstavekseznama"/>
        <w:numPr>
          <w:ilvl w:val="3"/>
          <w:numId w:val="67"/>
        </w:numPr>
        <w:suppressAutoHyphens/>
        <w:spacing w:line="240" w:lineRule="auto"/>
        <w:contextualSpacing/>
        <w:jc w:val="both"/>
        <w:rPr>
          <w:rFonts w:cs="Arial"/>
          <w:b/>
          <w:bCs/>
          <w:szCs w:val="20"/>
        </w:rPr>
      </w:pPr>
      <w:r w:rsidRPr="000B022E">
        <w:rPr>
          <w:rFonts w:cs="Arial"/>
          <w:b/>
          <w:bCs/>
          <w:szCs w:val="20"/>
        </w:rPr>
        <w:t xml:space="preserve"> </w:t>
      </w:r>
      <w:r w:rsidR="00EA1EE1" w:rsidRPr="000B022E">
        <w:rPr>
          <w:rFonts w:cs="Arial"/>
          <w:b/>
          <w:bCs/>
          <w:szCs w:val="20"/>
        </w:rPr>
        <w:t>Nadzor na izvajanjem nezakonitih rudarskih del</w:t>
      </w:r>
    </w:p>
    <w:p w14:paraId="114A98B4" w14:textId="77777777" w:rsidR="004D764D" w:rsidRPr="000B022E" w:rsidRDefault="004D764D" w:rsidP="004D764D">
      <w:pPr>
        <w:jc w:val="both"/>
        <w:rPr>
          <w:rFonts w:cs="Arial"/>
          <w:szCs w:val="20"/>
        </w:rPr>
      </w:pPr>
    </w:p>
    <w:p w14:paraId="61A33DD3" w14:textId="13FAA2F7" w:rsidR="00EA1EE1" w:rsidRPr="000B022E" w:rsidRDefault="00EA1EE1" w:rsidP="004D764D">
      <w:pPr>
        <w:jc w:val="both"/>
        <w:rPr>
          <w:rFonts w:cs="Arial"/>
          <w:szCs w:val="20"/>
        </w:rPr>
      </w:pPr>
      <w:r w:rsidRPr="000B022E">
        <w:rPr>
          <w:rFonts w:cs="Arial"/>
          <w:szCs w:val="20"/>
        </w:rPr>
        <w:t>Področje nadzora</w:t>
      </w:r>
    </w:p>
    <w:p w14:paraId="4E87C29C" w14:textId="77777777" w:rsidR="00EA1EE1" w:rsidRPr="000B022E" w:rsidRDefault="00EA1EE1" w:rsidP="00324CAF">
      <w:pPr>
        <w:pStyle w:val="Odstavekseznama"/>
        <w:numPr>
          <w:ilvl w:val="0"/>
          <w:numId w:val="243"/>
        </w:numPr>
        <w:suppressAutoHyphens/>
        <w:spacing w:line="240" w:lineRule="auto"/>
        <w:contextualSpacing/>
        <w:jc w:val="both"/>
        <w:rPr>
          <w:rFonts w:cs="Arial"/>
          <w:szCs w:val="20"/>
        </w:rPr>
      </w:pPr>
      <w:r w:rsidRPr="000B022E">
        <w:rPr>
          <w:rFonts w:cs="Arial"/>
          <w:szCs w:val="20"/>
        </w:rPr>
        <w:t>Preprečevanje izkoriščanja mineralnih surovin na zemljiščih, ki niso namenjena rudarstvu, to so stavbna zemljišča ter kmetijska in gozdna zemljišča</w:t>
      </w:r>
    </w:p>
    <w:p w14:paraId="6B97952F" w14:textId="77777777" w:rsidR="004D764D" w:rsidRPr="000B022E" w:rsidRDefault="004D764D" w:rsidP="00EA1EE1">
      <w:pPr>
        <w:jc w:val="both"/>
        <w:rPr>
          <w:rFonts w:cs="Arial"/>
          <w:szCs w:val="20"/>
        </w:rPr>
      </w:pPr>
    </w:p>
    <w:p w14:paraId="4941B748" w14:textId="381DD595" w:rsidR="00EA1EE1" w:rsidRPr="000B022E" w:rsidRDefault="00EA1EE1" w:rsidP="00EA1EE1">
      <w:pPr>
        <w:jc w:val="both"/>
        <w:rPr>
          <w:rFonts w:cs="Arial"/>
          <w:szCs w:val="20"/>
        </w:rPr>
      </w:pPr>
      <w:r w:rsidRPr="000B022E">
        <w:rPr>
          <w:rFonts w:cs="Arial"/>
          <w:szCs w:val="20"/>
        </w:rPr>
        <w:t>Sodelujoči</w:t>
      </w:r>
    </w:p>
    <w:p w14:paraId="79213279" w14:textId="77777777" w:rsidR="00EA1EE1" w:rsidRPr="000B022E" w:rsidRDefault="00EA1EE1" w:rsidP="00324CAF">
      <w:pPr>
        <w:pStyle w:val="Odstavekseznama"/>
        <w:numPr>
          <w:ilvl w:val="0"/>
          <w:numId w:val="244"/>
        </w:numPr>
        <w:suppressAutoHyphens/>
        <w:spacing w:line="240" w:lineRule="auto"/>
        <w:contextualSpacing/>
        <w:jc w:val="both"/>
        <w:rPr>
          <w:rFonts w:cs="Arial"/>
          <w:szCs w:val="20"/>
        </w:rPr>
      </w:pPr>
      <w:r w:rsidRPr="000B022E">
        <w:rPr>
          <w:rFonts w:cs="Arial"/>
          <w:szCs w:val="20"/>
        </w:rPr>
        <w:t>IRSI, IRSOP in IRSKGLR</w:t>
      </w:r>
    </w:p>
    <w:p w14:paraId="099A4CB0" w14:textId="26FCA2A8" w:rsidR="00EA1EE1" w:rsidRPr="000B022E" w:rsidRDefault="00EA1EE1" w:rsidP="00EA1EE1">
      <w:pPr>
        <w:jc w:val="both"/>
        <w:rPr>
          <w:rFonts w:cs="Arial"/>
          <w:szCs w:val="20"/>
        </w:rPr>
      </w:pPr>
      <w:r w:rsidRPr="000B022E">
        <w:rPr>
          <w:rFonts w:cs="Arial"/>
          <w:szCs w:val="20"/>
        </w:rPr>
        <w:t>Opomba</w:t>
      </w:r>
    </w:p>
    <w:p w14:paraId="7F7CB1CF" w14:textId="69EE182B" w:rsidR="00EA1EE1" w:rsidRPr="000B022E" w:rsidRDefault="00EA1EE1" w:rsidP="00324CAF">
      <w:pPr>
        <w:pStyle w:val="Odstavekseznama"/>
        <w:numPr>
          <w:ilvl w:val="0"/>
          <w:numId w:val="245"/>
        </w:numPr>
        <w:suppressAutoHyphens/>
        <w:spacing w:line="240" w:lineRule="auto"/>
        <w:contextualSpacing/>
        <w:jc w:val="both"/>
        <w:rPr>
          <w:rFonts w:cs="Arial"/>
          <w:szCs w:val="20"/>
        </w:rPr>
      </w:pPr>
      <w:r w:rsidRPr="000B022E">
        <w:rPr>
          <w:rFonts w:cs="Arial"/>
          <w:szCs w:val="20"/>
        </w:rPr>
        <w:t>V letu 2022 se bodo skupni nadzori izvajali po potrebi in na podlagi prejetih prijav.</w:t>
      </w:r>
    </w:p>
    <w:p w14:paraId="6E220E2C" w14:textId="2B86A50C" w:rsidR="004D764D" w:rsidRPr="0039294E" w:rsidRDefault="004D764D" w:rsidP="004D764D">
      <w:pPr>
        <w:pStyle w:val="Odstavekseznama"/>
        <w:suppressAutoHyphens/>
        <w:spacing w:line="240" w:lineRule="auto"/>
        <w:ind w:left="1428"/>
        <w:contextualSpacing/>
        <w:jc w:val="both"/>
        <w:rPr>
          <w:rFonts w:cs="Arial"/>
          <w:szCs w:val="20"/>
        </w:rPr>
      </w:pPr>
    </w:p>
    <w:p w14:paraId="7ADF572B" w14:textId="214AB50F" w:rsidR="00704AE6" w:rsidRPr="0039294E" w:rsidRDefault="003E6B68" w:rsidP="00324CAF">
      <w:pPr>
        <w:pStyle w:val="lennaslov"/>
        <w:numPr>
          <w:ilvl w:val="1"/>
          <w:numId w:val="67"/>
        </w:numPr>
        <w:jc w:val="both"/>
        <w:rPr>
          <w:rFonts w:ascii="Arial" w:hAnsi="Arial" w:cs="Arial"/>
          <w:b/>
          <w:sz w:val="20"/>
          <w:szCs w:val="20"/>
        </w:rPr>
      </w:pPr>
      <w:r w:rsidRPr="0039294E">
        <w:rPr>
          <w:rFonts w:ascii="Arial" w:hAnsi="Arial" w:cs="Arial"/>
          <w:b/>
          <w:sz w:val="20"/>
          <w:szCs w:val="20"/>
        </w:rPr>
        <w:t>UPRAVA REPUBLIKE SLOVENIJE ZA POMORSTVO, POMORSKA INŠPEKCIJA</w:t>
      </w:r>
    </w:p>
    <w:p w14:paraId="25AA8692" w14:textId="74B06609" w:rsidR="00420252" w:rsidRPr="0039294E" w:rsidRDefault="006E1FAB" w:rsidP="006E1FAB">
      <w:pPr>
        <w:spacing w:line="240" w:lineRule="auto"/>
        <w:contextualSpacing/>
        <w:rPr>
          <w:rFonts w:cs="Arial"/>
          <w:b/>
          <w:szCs w:val="20"/>
        </w:rPr>
      </w:pPr>
      <w:r w:rsidRPr="0039294E">
        <w:rPr>
          <w:rFonts w:cs="Arial"/>
          <w:b/>
          <w:szCs w:val="20"/>
        </w:rPr>
        <w:t xml:space="preserve">10.2.1 </w:t>
      </w:r>
      <w:r w:rsidR="00420252" w:rsidRPr="0039294E">
        <w:rPr>
          <w:rFonts w:cs="Arial"/>
          <w:b/>
          <w:szCs w:val="20"/>
        </w:rPr>
        <w:t>Strateške usmeritve in prioritete dela Pomorske inšpekcije v letu 2022</w:t>
      </w:r>
    </w:p>
    <w:p w14:paraId="19F94690" w14:textId="77777777" w:rsidR="00420252" w:rsidRPr="0039294E" w:rsidRDefault="00420252" w:rsidP="00420252">
      <w:pPr>
        <w:spacing w:line="240" w:lineRule="auto"/>
        <w:ind w:left="360"/>
        <w:rPr>
          <w:rFonts w:cs="Arial"/>
          <w:b/>
          <w:szCs w:val="20"/>
          <w:u w:val="single"/>
          <w:lang w:val="it-IT"/>
        </w:rPr>
      </w:pPr>
    </w:p>
    <w:p w14:paraId="0B14CCA5" w14:textId="48DA0B5C" w:rsidR="00420252" w:rsidRPr="0039294E" w:rsidRDefault="006E1FAB" w:rsidP="00420252">
      <w:pPr>
        <w:spacing w:line="240" w:lineRule="atLeast"/>
        <w:rPr>
          <w:rFonts w:cs="Arial"/>
          <w:b/>
          <w:bCs/>
          <w:szCs w:val="20"/>
        </w:rPr>
      </w:pPr>
      <w:r w:rsidRPr="0039294E">
        <w:rPr>
          <w:rFonts w:cs="Arial"/>
          <w:b/>
          <w:bCs/>
          <w:szCs w:val="20"/>
        </w:rPr>
        <w:t xml:space="preserve">10.2.1.1 </w:t>
      </w:r>
      <w:r w:rsidR="00420252" w:rsidRPr="0039294E">
        <w:rPr>
          <w:rFonts w:cs="Arial"/>
          <w:b/>
          <w:bCs/>
          <w:szCs w:val="20"/>
        </w:rPr>
        <w:t xml:space="preserve"> Inšpekcijski nadzori Pomorske inšpekcije v letu 2022</w:t>
      </w:r>
      <w:r w:rsidR="00AE1CC1" w:rsidRPr="0039294E">
        <w:rPr>
          <w:rFonts w:cs="Arial"/>
          <w:b/>
          <w:bCs/>
          <w:szCs w:val="20"/>
        </w:rPr>
        <w:t>:</w:t>
      </w:r>
    </w:p>
    <w:p w14:paraId="3173F61A" w14:textId="77777777" w:rsidR="006E1FAB" w:rsidRPr="0039294E" w:rsidRDefault="006E1FAB" w:rsidP="00420252">
      <w:pPr>
        <w:spacing w:line="240" w:lineRule="atLeast"/>
        <w:jc w:val="both"/>
        <w:rPr>
          <w:rFonts w:cs="Arial"/>
          <w:szCs w:val="20"/>
        </w:rPr>
      </w:pPr>
    </w:p>
    <w:p w14:paraId="37FB909C" w14:textId="1FE4008A" w:rsidR="00420252" w:rsidRPr="0039294E" w:rsidRDefault="00420252" w:rsidP="00420252">
      <w:pPr>
        <w:spacing w:line="240" w:lineRule="atLeast"/>
        <w:jc w:val="both"/>
        <w:rPr>
          <w:rFonts w:cs="Arial"/>
          <w:szCs w:val="20"/>
        </w:rPr>
      </w:pPr>
      <w:r w:rsidRPr="0039294E">
        <w:rPr>
          <w:rFonts w:cs="Arial"/>
          <w:szCs w:val="20"/>
        </w:rPr>
        <w:t xml:space="preserve">Glavna ciljna oz. strateška usmeritev je inšpekcijski nadzor tujih ladij, ugotovitev in odprava ugotovljenih pomanjkljivosti na njih ter njihova morebitna odstranitev oz. nadaljevanje plovbe po EU vodah po točno določenih pravilih in postopkih, ki jih določa Evropska agencija za pomorsko varnost (EMSA) in Pariški Memorandum o soglasju glede nadzora države pristanišča v skladu z Uredbo o inšpekcijskem nadzoru tujih ladij </w:t>
      </w:r>
      <w:r w:rsidR="006E1FAB" w:rsidRPr="0039294E">
        <w:rPr>
          <w:rFonts w:cs="Arial"/>
          <w:szCs w:val="20"/>
        </w:rPr>
        <w:t xml:space="preserve">(Uradni list RS, št. </w:t>
      </w:r>
      <w:hyperlink r:id="rId239" w:tgtFrame="_blank" w:tooltip="Uredba o inšpekcijskem nadzoru tujih ladij" w:history="1">
        <w:r w:rsidR="006E1FAB" w:rsidRPr="0039294E">
          <w:rPr>
            <w:rFonts w:cs="Arial"/>
            <w:szCs w:val="20"/>
          </w:rPr>
          <w:t>105/10</w:t>
        </w:r>
      </w:hyperlink>
      <w:r w:rsidR="006E1FAB" w:rsidRPr="0039294E">
        <w:rPr>
          <w:rFonts w:cs="Arial"/>
          <w:szCs w:val="20"/>
        </w:rPr>
        <w:t xml:space="preserve">, </w:t>
      </w:r>
      <w:hyperlink r:id="rId240" w:tgtFrame="_blank" w:tooltip="Uredba o spremembah in dopolnitvah Uredbe o inšpekcijskem nadzoru tujih ladij" w:history="1">
        <w:r w:rsidR="006E1FAB" w:rsidRPr="0039294E">
          <w:rPr>
            <w:rFonts w:cs="Arial"/>
            <w:szCs w:val="20"/>
          </w:rPr>
          <w:t>96/14</w:t>
        </w:r>
      </w:hyperlink>
      <w:r w:rsidR="006E1FAB" w:rsidRPr="0039294E">
        <w:rPr>
          <w:rFonts w:cs="Arial"/>
          <w:szCs w:val="20"/>
        </w:rPr>
        <w:t xml:space="preserve"> in </w:t>
      </w:r>
      <w:hyperlink r:id="rId241" w:tgtFrame="_blank" w:tooltip="Uredba o spremembah in dopolnitvah Uredbe o inšpekcijskem nadzoru tujih ladij" w:history="1">
        <w:r w:rsidR="006E1FAB" w:rsidRPr="0039294E">
          <w:rPr>
            <w:rFonts w:cs="Arial"/>
            <w:szCs w:val="20"/>
          </w:rPr>
          <w:t>71/19</w:t>
        </w:r>
      </w:hyperlink>
      <w:r w:rsidR="006E1FAB" w:rsidRPr="0039294E">
        <w:rPr>
          <w:rFonts w:cs="Arial"/>
          <w:szCs w:val="20"/>
        </w:rPr>
        <w:t>)</w:t>
      </w:r>
      <w:r w:rsidRPr="0039294E">
        <w:rPr>
          <w:rFonts w:cs="Arial"/>
          <w:szCs w:val="20"/>
        </w:rPr>
        <w:t>. V okviru morskega oko</w:t>
      </w:r>
      <w:r w:rsidR="006E1FAB" w:rsidRPr="0039294E">
        <w:rPr>
          <w:rFonts w:cs="Arial"/>
          <w:szCs w:val="20"/>
        </w:rPr>
        <w:t>l</w:t>
      </w:r>
      <w:r w:rsidRPr="0039294E">
        <w:rPr>
          <w:rFonts w:cs="Arial"/>
          <w:szCs w:val="20"/>
        </w:rPr>
        <w:t xml:space="preserve">jevarstva se bodo izvajali inšpekcijski nadzori v skladu z </w:t>
      </w:r>
      <w:r w:rsidR="005528C4" w:rsidRPr="0039294E">
        <w:rPr>
          <w:rFonts w:cs="Arial"/>
          <w:szCs w:val="20"/>
        </w:rPr>
        <w:t>Uredbo</w:t>
      </w:r>
      <w:r w:rsidR="0015011C" w:rsidRPr="0039294E">
        <w:rPr>
          <w:rFonts w:cs="Arial"/>
          <w:szCs w:val="20"/>
        </w:rPr>
        <w:t xml:space="preserve"> (EU)</w:t>
      </w:r>
      <w:r w:rsidR="005528C4" w:rsidRPr="0039294E">
        <w:rPr>
          <w:rFonts w:cs="Arial"/>
          <w:szCs w:val="20"/>
        </w:rPr>
        <w:t xml:space="preserve"> 2015/757/ES o spremljanju emisij ogljikovega dioksida iz pomorskega prevoza, poročanju o njih in njihovem preverjanju</w:t>
      </w:r>
      <w:r w:rsidR="0015011C" w:rsidRPr="0039294E">
        <w:rPr>
          <w:rFonts w:cs="Arial"/>
          <w:szCs w:val="20"/>
        </w:rPr>
        <w:t xml:space="preserve"> ter spremembi Direktive 2009/16/ES</w:t>
      </w:r>
      <w:r w:rsidRPr="0039294E">
        <w:rPr>
          <w:rFonts w:cs="Arial"/>
          <w:szCs w:val="20"/>
        </w:rPr>
        <w:t xml:space="preserve">, Uredbo o </w:t>
      </w:r>
      <w:r w:rsidR="006E1FAB" w:rsidRPr="0039294E">
        <w:rPr>
          <w:rFonts w:cs="Arial"/>
          <w:szCs w:val="20"/>
        </w:rPr>
        <w:t>f</w:t>
      </w:r>
      <w:r w:rsidRPr="0039294E">
        <w:rPr>
          <w:rFonts w:cs="Arial"/>
          <w:szCs w:val="20"/>
        </w:rPr>
        <w:t>izikalno</w:t>
      </w:r>
      <w:r w:rsidR="006E1FAB" w:rsidRPr="0039294E">
        <w:rPr>
          <w:rFonts w:cs="Arial"/>
          <w:szCs w:val="20"/>
        </w:rPr>
        <w:t>-</w:t>
      </w:r>
      <w:r w:rsidRPr="0039294E">
        <w:rPr>
          <w:rFonts w:cs="Arial"/>
          <w:szCs w:val="20"/>
        </w:rPr>
        <w:t>kemijskih lastnostih tekočih goriv</w:t>
      </w:r>
      <w:r w:rsidR="006E1FAB" w:rsidRPr="0039294E">
        <w:rPr>
          <w:rFonts w:cs="Arial"/>
          <w:szCs w:val="20"/>
        </w:rPr>
        <w:t xml:space="preserve"> (Uradni list RS, št. </w:t>
      </w:r>
      <w:hyperlink r:id="rId242" w:tgtFrame="_blank" w:tooltip="Uredba o fizikalno-kemijskih lastnostih tekočih goriv" w:history="1">
        <w:r w:rsidR="006E1FAB" w:rsidRPr="0039294E">
          <w:rPr>
            <w:rFonts w:cs="Arial"/>
            <w:szCs w:val="20"/>
          </w:rPr>
          <w:t>74/11</w:t>
        </w:r>
      </w:hyperlink>
      <w:r w:rsidR="006E1FAB" w:rsidRPr="0039294E">
        <w:rPr>
          <w:rFonts w:cs="Arial"/>
          <w:szCs w:val="20"/>
        </w:rPr>
        <w:t xml:space="preserve">, </w:t>
      </w:r>
      <w:hyperlink r:id="rId243" w:tgtFrame="_blank" w:tooltip="Uredba o spremembah in dopolnitvah Uredbe o fizikalno-kemijskih lastnostih tekočih goriv" w:history="1">
        <w:r w:rsidR="006E1FAB" w:rsidRPr="0039294E">
          <w:rPr>
            <w:rFonts w:cs="Arial"/>
            <w:szCs w:val="20"/>
          </w:rPr>
          <w:t>64/14</w:t>
        </w:r>
      </w:hyperlink>
      <w:r w:rsidR="006E1FAB" w:rsidRPr="0039294E">
        <w:rPr>
          <w:rFonts w:cs="Arial"/>
          <w:szCs w:val="20"/>
        </w:rPr>
        <w:t xml:space="preserve"> in </w:t>
      </w:r>
      <w:hyperlink r:id="rId244" w:tgtFrame="_blank" w:tooltip="Uredba o spremembah in dopolnitvah Uredbe o fizikalno-kemijskih lastnostih tekočih goriv" w:history="1">
        <w:r w:rsidR="006E1FAB" w:rsidRPr="0039294E">
          <w:rPr>
            <w:rFonts w:cs="Arial"/>
            <w:szCs w:val="20"/>
          </w:rPr>
          <w:t>36/18</w:t>
        </w:r>
      </w:hyperlink>
      <w:r w:rsidR="006E1FAB" w:rsidRPr="0039294E">
        <w:rPr>
          <w:rFonts w:cs="Arial"/>
          <w:szCs w:val="20"/>
        </w:rPr>
        <w:t>)</w:t>
      </w:r>
      <w:r w:rsidRPr="0039294E">
        <w:rPr>
          <w:rFonts w:cs="Arial"/>
          <w:szCs w:val="20"/>
        </w:rPr>
        <w:t xml:space="preserve">, </w:t>
      </w:r>
      <w:r w:rsidRPr="0039294E">
        <w:rPr>
          <w:rFonts w:cs="Arial"/>
          <w:bCs/>
          <w:szCs w:val="20"/>
          <w:shd w:val="clear" w:color="auto" w:fill="FFFFFF"/>
        </w:rPr>
        <w:t>Uredbo o pristaniških zmogljivostih za prevzem ladijskih odpadkov in ostankov tovora</w:t>
      </w:r>
      <w:r w:rsidR="006E1FAB" w:rsidRPr="0039294E">
        <w:rPr>
          <w:rFonts w:cs="Arial"/>
          <w:bCs/>
          <w:szCs w:val="20"/>
          <w:shd w:val="clear" w:color="auto" w:fill="FFFFFF"/>
        </w:rPr>
        <w:t xml:space="preserve"> </w:t>
      </w:r>
      <w:r w:rsidR="006E1FAB" w:rsidRPr="0039294E">
        <w:rPr>
          <w:rFonts w:cs="Arial"/>
          <w:szCs w:val="20"/>
        </w:rPr>
        <w:t xml:space="preserve">(Uradni list RS, št. </w:t>
      </w:r>
      <w:hyperlink r:id="rId245" w:tgtFrame="_blank" w:tooltip="Uredba o pristaniških zmogljivostih za prevzem ladijskih odpadkov in ostankov tovora" w:history="1">
        <w:r w:rsidR="006E1FAB" w:rsidRPr="0039294E">
          <w:rPr>
            <w:rFonts w:cs="Arial"/>
            <w:szCs w:val="20"/>
          </w:rPr>
          <w:t>78/08</w:t>
        </w:r>
      </w:hyperlink>
      <w:r w:rsidR="006E1FAB" w:rsidRPr="0039294E">
        <w:rPr>
          <w:rFonts w:cs="Arial"/>
          <w:szCs w:val="20"/>
        </w:rPr>
        <w:t xml:space="preserve"> in </w:t>
      </w:r>
      <w:hyperlink r:id="rId246" w:tgtFrame="_blank" w:tooltip="Uredba o spremembah Uredbe o pristaniških zmogljivostih za prevzem ladijskih odpadkov in ostankov tovora" w:history="1">
        <w:r w:rsidR="006E1FAB" w:rsidRPr="0039294E">
          <w:rPr>
            <w:rFonts w:cs="Arial"/>
            <w:szCs w:val="20"/>
          </w:rPr>
          <w:t>12/17</w:t>
        </w:r>
      </w:hyperlink>
      <w:r w:rsidR="006E1FAB" w:rsidRPr="0039294E">
        <w:rPr>
          <w:rFonts w:cs="Arial"/>
          <w:szCs w:val="20"/>
        </w:rPr>
        <w:t>)</w:t>
      </w:r>
      <w:r w:rsidRPr="0039294E">
        <w:rPr>
          <w:rFonts w:cs="Arial"/>
          <w:bCs/>
          <w:szCs w:val="20"/>
          <w:shd w:val="clear" w:color="auto" w:fill="FFFFFF"/>
        </w:rPr>
        <w:t xml:space="preserve">. </w:t>
      </w:r>
      <w:r w:rsidRPr="0039294E">
        <w:rPr>
          <w:rFonts w:cs="Arial"/>
          <w:szCs w:val="20"/>
        </w:rPr>
        <w:t xml:space="preserve">V okviru varnosti plovbe v akvatoriju RS se bo izvajal inšpekcijski nadzor domačih ladij in pristanišč, v okviru zaščite pa inšpekcijski nadzor v skladu z </w:t>
      </w:r>
      <w:r w:rsidRPr="0039294E">
        <w:rPr>
          <w:rFonts w:cs="Arial"/>
          <w:bCs/>
          <w:szCs w:val="20"/>
          <w:shd w:val="clear" w:color="auto" w:fill="FFFFFF"/>
        </w:rPr>
        <w:t>Uredbo o izvajanju zaščitnih ukrepov na ladjah in v pristaniščih</w:t>
      </w:r>
      <w:r w:rsidR="006E1FAB" w:rsidRPr="0039294E">
        <w:rPr>
          <w:rFonts w:cs="Arial"/>
          <w:bCs/>
          <w:szCs w:val="20"/>
          <w:shd w:val="clear" w:color="auto" w:fill="FFFFFF"/>
        </w:rPr>
        <w:t xml:space="preserve"> </w:t>
      </w:r>
      <w:r w:rsidR="006E1FAB" w:rsidRPr="0039294E">
        <w:rPr>
          <w:rFonts w:cs="Arial"/>
          <w:szCs w:val="20"/>
        </w:rPr>
        <w:t xml:space="preserve">(Uradni list RS, št. </w:t>
      </w:r>
      <w:hyperlink r:id="rId247" w:tgtFrame="_blank" w:tooltip="Uredba o izvajanju zaščitnih ukrepov na ladjah in v pristaniščih" w:history="1">
        <w:r w:rsidR="006E1FAB" w:rsidRPr="0039294E">
          <w:rPr>
            <w:rFonts w:cs="Arial"/>
            <w:szCs w:val="20"/>
          </w:rPr>
          <w:t>64/04</w:t>
        </w:r>
      </w:hyperlink>
      <w:r w:rsidR="006E1FAB" w:rsidRPr="0039294E">
        <w:rPr>
          <w:rFonts w:cs="Arial"/>
          <w:szCs w:val="20"/>
        </w:rPr>
        <w:t xml:space="preserve">, </w:t>
      </w:r>
      <w:hyperlink r:id="rId248" w:tgtFrame="_blank" w:tooltip="Uredba o spremembah in dopolnitvah Uredbe o izvajanju zaščitnih ukrepov na ladjah in v pristaniščih" w:history="1">
        <w:r w:rsidR="006E1FAB" w:rsidRPr="0039294E">
          <w:rPr>
            <w:rFonts w:cs="Arial"/>
            <w:szCs w:val="20"/>
          </w:rPr>
          <w:t>41/07</w:t>
        </w:r>
      </w:hyperlink>
      <w:r w:rsidR="006E1FAB" w:rsidRPr="0039294E">
        <w:rPr>
          <w:rFonts w:cs="Arial"/>
          <w:szCs w:val="20"/>
        </w:rPr>
        <w:t xml:space="preserve"> in </w:t>
      </w:r>
      <w:hyperlink r:id="rId249" w:tgtFrame="_blank" w:tooltip="Uredba o spremembi in dopolnitvah Uredbe o izvajanju zaščitnih ukrepov na ladjah in v pristaniščih" w:history="1">
        <w:r w:rsidR="006E1FAB" w:rsidRPr="0039294E">
          <w:rPr>
            <w:rFonts w:cs="Arial"/>
            <w:szCs w:val="20"/>
          </w:rPr>
          <w:t>68/12</w:t>
        </w:r>
      </w:hyperlink>
      <w:r w:rsidR="006E1FAB" w:rsidRPr="0039294E">
        <w:rPr>
          <w:rFonts w:cs="Arial"/>
          <w:szCs w:val="20"/>
        </w:rPr>
        <w:t>)</w:t>
      </w:r>
      <w:r w:rsidRPr="0039294E">
        <w:rPr>
          <w:rFonts w:cs="Arial"/>
          <w:szCs w:val="20"/>
        </w:rPr>
        <w:t xml:space="preserve">. V okviru varnosti plovbe po celinskih vodah se bo izvajal inšpekcijski nadzor nad varnostjo plovbe in človeških življenj na celinskih vodah in preprečevanje onesnaženja celinskih voda ter njihovega okolja v skladu s krovnim Zakonom o plovbi po celinskih vodah </w:t>
      </w:r>
      <w:r w:rsidR="006E1FAB" w:rsidRPr="0039294E">
        <w:rPr>
          <w:rFonts w:cs="Arial"/>
          <w:szCs w:val="20"/>
        </w:rPr>
        <w:t xml:space="preserve">(Uradni list RS, št. </w:t>
      </w:r>
      <w:hyperlink r:id="rId250" w:tgtFrame="_blank" w:tooltip="Zakon o plovbi po celinskih vodah (ZPCV)" w:history="1">
        <w:r w:rsidR="006E1FAB" w:rsidRPr="0039294E">
          <w:rPr>
            <w:rFonts w:cs="Arial"/>
            <w:szCs w:val="20"/>
          </w:rPr>
          <w:t>30/02</w:t>
        </w:r>
      </w:hyperlink>
      <w:r w:rsidR="006E1FAB" w:rsidRPr="0039294E">
        <w:rPr>
          <w:rFonts w:cs="Arial"/>
          <w:szCs w:val="20"/>
        </w:rPr>
        <w:t xml:space="preserve">, </w:t>
      </w:r>
      <w:hyperlink r:id="rId251" w:tgtFrame="_blank" w:tooltip="Zakon o športu" w:history="1">
        <w:r w:rsidR="006E1FAB" w:rsidRPr="0039294E">
          <w:rPr>
            <w:rFonts w:cs="Arial"/>
            <w:szCs w:val="20"/>
          </w:rPr>
          <w:t>29/17</w:t>
        </w:r>
      </w:hyperlink>
      <w:r w:rsidR="006E1FAB" w:rsidRPr="0039294E">
        <w:rPr>
          <w:rFonts w:cs="Arial"/>
          <w:szCs w:val="20"/>
        </w:rPr>
        <w:t xml:space="preserve"> – ZŠpo-1 in </w:t>
      </w:r>
      <w:hyperlink r:id="rId252" w:tgtFrame="_blank" w:tooltip="Zakon o spremembah in dopolnitvah Pomorskega zakonika" w:history="1">
        <w:r w:rsidR="006E1FAB" w:rsidRPr="0039294E">
          <w:rPr>
            <w:rFonts w:cs="Arial"/>
            <w:szCs w:val="20"/>
          </w:rPr>
          <w:t>41/17</w:t>
        </w:r>
      </w:hyperlink>
      <w:r w:rsidR="006E1FAB" w:rsidRPr="0039294E">
        <w:rPr>
          <w:rFonts w:cs="Arial"/>
          <w:szCs w:val="20"/>
        </w:rPr>
        <w:t xml:space="preserve"> – PZ-G)</w:t>
      </w:r>
      <w:r w:rsidRPr="0039294E">
        <w:rPr>
          <w:rFonts w:cs="Arial"/>
          <w:szCs w:val="20"/>
        </w:rPr>
        <w:t>.</w:t>
      </w:r>
    </w:p>
    <w:p w14:paraId="48E79321" w14:textId="77777777" w:rsidR="00420252" w:rsidRPr="0039294E" w:rsidRDefault="00420252" w:rsidP="00420252">
      <w:pPr>
        <w:spacing w:line="240" w:lineRule="atLeast"/>
        <w:jc w:val="both"/>
        <w:rPr>
          <w:rFonts w:cs="Arial"/>
          <w:szCs w:val="20"/>
        </w:rPr>
      </w:pPr>
    </w:p>
    <w:p w14:paraId="77042663" w14:textId="480D7F50" w:rsidR="00420252" w:rsidRPr="0039294E" w:rsidRDefault="00AE1CC1" w:rsidP="00420252">
      <w:pPr>
        <w:spacing w:line="240" w:lineRule="atLeast"/>
        <w:jc w:val="both"/>
        <w:rPr>
          <w:rFonts w:cs="Arial"/>
          <w:b/>
          <w:bCs/>
          <w:szCs w:val="20"/>
        </w:rPr>
      </w:pPr>
      <w:r w:rsidRPr="0039294E">
        <w:rPr>
          <w:rFonts w:cs="Arial"/>
          <w:b/>
          <w:bCs/>
          <w:szCs w:val="20"/>
        </w:rPr>
        <w:t>10.</w:t>
      </w:r>
      <w:r w:rsidR="00420252" w:rsidRPr="0039294E">
        <w:rPr>
          <w:rFonts w:cs="Arial"/>
          <w:b/>
          <w:bCs/>
          <w:szCs w:val="20"/>
        </w:rPr>
        <w:t>2.</w:t>
      </w:r>
      <w:r w:rsidRPr="0039294E">
        <w:rPr>
          <w:rFonts w:cs="Arial"/>
          <w:b/>
          <w:bCs/>
          <w:szCs w:val="20"/>
        </w:rPr>
        <w:t>1.2</w:t>
      </w:r>
      <w:r w:rsidR="00420252" w:rsidRPr="0039294E">
        <w:rPr>
          <w:rFonts w:cs="Arial"/>
          <w:b/>
          <w:bCs/>
          <w:szCs w:val="20"/>
        </w:rPr>
        <w:t xml:space="preserve"> Področja, ki so glede na oceno tveganja predmet inšpekcijskih pregledov:</w:t>
      </w:r>
    </w:p>
    <w:p w14:paraId="75419627" w14:textId="77777777" w:rsidR="00420252" w:rsidRPr="0039294E" w:rsidRDefault="00420252" w:rsidP="00420252">
      <w:pPr>
        <w:spacing w:line="240" w:lineRule="atLeast"/>
        <w:jc w:val="both"/>
        <w:rPr>
          <w:rFonts w:cs="Arial"/>
          <w:szCs w:val="20"/>
          <w:u w:val="single"/>
        </w:rPr>
      </w:pPr>
    </w:p>
    <w:p w14:paraId="702A4F79" w14:textId="6FF2A674" w:rsidR="00420252" w:rsidRPr="0039294E" w:rsidRDefault="00420252" w:rsidP="004B1BEC">
      <w:pPr>
        <w:pStyle w:val="Odstavekseznama"/>
        <w:numPr>
          <w:ilvl w:val="0"/>
          <w:numId w:val="18"/>
        </w:numPr>
        <w:spacing w:after="200" w:line="240" w:lineRule="atLeast"/>
        <w:ind w:left="426"/>
        <w:contextualSpacing/>
        <w:jc w:val="both"/>
        <w:rPr>
          <w:rFonts w:cs="Arial"/>
          <w:szCs w:val="20"/>
        </w:rPr>
      </w:pPr>
      <w:r w:rsidRPr="0039294E">
        <w:rPr>
          <w:rFonts w:cs="Arial"/>
          <w:szCs w:val="20"/>
        </w:rPr>
        <w:t>preprečevanje izplutja podstandardnih ladij iz Republike Slovenije;</w:t>
      </w:r>
    </w:p>
    <w:p w14:paraId="2237D829" w14:textId="77777777" w:rsidR="00420252" w:rsidRPr="0039294E" w:rsidRDefault="00420252" w:rsidP="004B1BEC">
      <w:pPr>
        <w:pStyle w:val="Odstavekseznama"/>
        <w:numPr>
          <w:ilvl w:val="0"/>
          <w:numId w:val="18"/>
        </w:numPr>
        <w:spacing w:after="200" w:line="240" w:lineRule="atLeast"/>
        <w:ind w:left="426"/>
        <w:contextualSpacing/>
        <w:jc w:val="both"/>
        <w:rPr>
          <w:rFonts w:cs="Arial"/>
          <w:szCs w:val="20"/>
        </w:rPr>
      </w:pPr>
      <w:r w:rsidRPr="0039294E">
        <w:rPr>
          <w:rFonts w:cs="Arial"/>
          <w:szCs w:val="20"/>
        </w:rPr>
        <w:t>zagotavljanje varnega prevoza oseb in tovora z ladjami;</w:t>
      </w:r>
    </w:p>
    <w:p w14:paraId="536C5278" w14:textId="77777777" w:rsidR="00420252" w:rsidRPr="0039294E" w:rsidRDefault="00420252" w:rsidP="004B1BEC">
      <w:pPr>
        <w:pStyle w:val="Odstavekseznama"/>
        <w:numPr>
          <w:ilvl w:val="0"/>
          <w:numId w:val="18"/>
        </w:numPr>
        <w:spacing w:after="200" w:line="240" w:lineRule="atLeast"/>
        <w:ind w:left="426"/>
        <w:contextualSpacing/>
        <w:jc w:val="both"/>
        <w:rPr>
          <w:rFonts w:cs="Arial"/>
          <w:szCs w:val="20"/>
        </w:rPr>
      </w:pPr>
      <w:r w:rsidRPr="0039294E">
        <w:rPr>
          <w:rFonts w:cs="Arial"/>
          <w:szCs w:val="20"/>
        </w:rPr>
        <w:t>preprečevanje onesnaževanja morja in morskega okolja;</w:t>
      </w:r>
    </w:p>
    <w:p w14:paraId="7DA49A8F" w14:textId="77777777" w:rsidR="00420252" w:rsidRPr="0039294E" w:rsidRDefault="00420252" w:rsidP="004B1BEC">
      <w:pPr>
        <w:pStyle w:val="Odstavekseznama"/>
        <w:numPr>
          <w:ilvl w:val="0"/>
          <w:numId w:val="18"/>
        </w:numPr>
        <w:spacing w:after="200" w:line="240" w:lineRule="atLeast"/>
        <w:ind w:left="426"/>
        <w:contextualSpacing/>
        <w:jc w:val="both"/>
        <w:rPr>
          <w:rFonts w:cs="Arial"/>
          <w:szCs w:val="20"/>
        </w:rPr>
      </w:pPr>
      <w:r w:rsidRPr="0039294E">
        <w:rPr>
          <w:rFonts w:cs="Arial"/>
          <w:szCs w:val="20"/>
        </w:rPr>
        <w:t>nadzor nad delovnimi in bivalnimi pogoji članov ladijskih posadk;</w:t>
      </w:r>
    </w:p>
    <w:p w14:paraId="2ECA5F67" w14:textId="77777777" w:rsidR="00420252" w:rsidRPr="0039294E" w:rsidRDefault="00420252" w:rsidP="004B1BEC">
      <w:pPr>
        <w:pStyle w:val="Odstavekseznama"/>
        <w:numPr>
          <w:ilvl w:val="0"/>
          <w:numId w:val="18"/>
        </w:numPr>
        <w:spacing w:after="200" w:line="240" w:lineRule="atLeast"/>
        <w:ind w:left="426"/>
        <w:contextualSpacing/>
        <w:jc w:val="both"/>
        <w:rPr>
          <w:rFonts w:cs="Arial"/>
          <w:szCs w:val="20"/>
        </w:rPr>
      </w:pPr>
      <w:r w:rsidRPr="0039294E">
        <w:rPr>
          <w:rFonts w:cs="Arial"/>
          <w:szCs w:val="20"/>
        </w:rPr>
        <w:t>redni in izredni inšpekcijski pregledi tujih ladij v slovenskem akvatoriju;</w:t>
      </w:r>
    </w:p>
    <w:p w14:paraId="24BACB36" w14:textId="77777777" w:rsidR="00420252" w:rsidRPr="0039294E" w:rsidRDefault="00420252" w:rsidP="004B1BEC">
      <w:pPr>
        <w:pStyle w:val="Odstavekseznama"/>
        <w:numPr>
          <w:ilvl w:val="0"/>
          <w:numId w:val="18"/>
        </w:numPr>
        <w:spacing w:after="200" w:line="240" w:lineRule="atLeast"/>
        <w:ind w:left="426"/>
        <w:contextualSpacing/>
        <w:jc w:val="both"/>
        <w:rPr>
          <w:rFonts w:cs="Arial"/>
          <w:szCs w:val="20"/>
        </w:rPr>
      </w:pPr>
      <w:r w:rsidRPr="0039294E">
        <w:rPr>
          <w:rFonts w:cs="Arial"/>
          <w:szCs w:val="20"/>
        </w:rPr>
        <w:t>redni in izredni inšpekcijski pregledi količine vsebnosti žvepla v ladijskih gorivih;</w:t>
      </w:r>
    </w:p>
    <w:p w14:paraId="2D129376" w14:textId="77777777" w:rsidR="00420252" w:rsidRPr="0039294E" w:rsidRDefault="00420252" w:rsidP="004B1BEC">
      <w:pPr>
        <w:pStyle w:val="Odstavekseznama"/>
        <w:numPr>
          <w:ilvl w:val="0"/>
          <w:numId w:val="18"/>
        </w:numPr>
        <w:spacing w:after="200" w:line="240" w:lineRule="atLeast"/>
        <w:ind w:left="426"/>
        <w:contextualSpacing/>
        <w:jc w:val="both"/>
        <w:rPr>
          <w:rFonts w:cs="Arial"/>
          <w:szCs w:val="20"/>
        </w:rPr>
      </w:pPr>
      <w:r w:rsidRPr="0039294E">
        <w:rPr>
          <w:rFonts w:cs="Arial"/>
          <w:szCs w:val="20"/>
        </w:rPr>
        <w:t>nadzor nad ustreznim izvajanjem ukrepov zaščite in protiterorističnih dejavnosti na ladjah in v pristaniščih;</w:t>
      </w:r>
    </w:p>
    <w:p w14:paraId="3CAFDC3A" w14:textId="77777777" w:rsidR="00420252" w:rsidRPr="0039294E" w:rsidRDefault="00420252" w:rsidP="004B1BEC">
      <w:pPr>
        <w:pStyle w:val="Odstavekseznama"/>
        <w:numPr>
          <w:ilvl w:val="0"/>
          <w:numId w:val="18"/>
        </w:numPr>
        <w:spacing w:after="200" w:line="240" w:lineRule="atLeast"/>
        <w:ind w:left="426"/>
        <w:contextualSpacing/>
        <w:jc w:val="both"/>
        <w:rPr>
          <w:rFonts w:cs="Arial"/>
          <w:szCs w:val="20"/>
        </w:rPr>
      </w:pPr>
      <w:r w:rsidRPr="0039294E">
        <w:rPr>
          <w:rFonts w:cs="Arial"/>
          <w:szCs w:val="20"/>
        </w:rPr>
        <w:t>redni in izredni inšpekcijski pregledi vseh domačih ladij;</w:t>
      </w:r>
    </w:p>
    <w:p w14:paraId="41A0660D" w14:textId="77777777" w:rsidR="00420252" w:rsidRPr="0039294E" w:rsidRDefault="00420252" w:rsidP="004B1BEC">
      <w:pPr>
        <w:pStyle w:val="Odstavekseznama"/>
        <w:numPr>
          <w:ilvl w:val="0"/>
          <w:numId w:val="18"/>
        </w:numPr>
        <w:spacing w:after="200" w:line="240" w:lineRule="atLeast"/>
        <w:ind w:left="426"/>
        <w:contextualSpacing/>
        <w:jc w:val="both"/>
        <w:rPr>
          <w:rFonts w:cs="Arial"/>
          <w:szCs w:val="20"/>
        </w:rPr>
      </w:pPr>
      <w:r w:rsidRPr="0039294E">
        <w:rPr>
          <w:rFonts w:cs="Arial"/>
          <w:szCs w:val="20"/>
        </w:rPr>
        <w:t>redni in izredni inšpekcijski pregledi terminalov za razsuti in sipki tovor;</w:t>
      </w:r>
    </w:p>
    <w:p w14:paraId="4177D76A" w14:textId="77777777" w:rsidR="00420252" w:rsidRPr="0039294E" w:rsidRDefault="00420252" w:rsidP="004B1BEC">
      <w:pPr>
        <w:pStyle w:val="Odstavekseznama"/>
        <w:numPr>
          <w:ilvl w:val="0"/>
          <w:numId w:val="18"/>
        </w:numPr>
        <w:spacing w:after="200" w:line="240" w:lineRule="atLeast"/>
        <w:ind w:left="426"/>
        <w:contextualSpacing/>
        <w:jc w:val="both"/>
        <w:rPr>
          <w:rFonts w:cs="Arial"/>
          <w:szCs w:val="20"/>
        </w:rPr>
      </w:pPr>
      <w:r w:rsidRPr="0039294E">
        <w:rPr>
          <w:rFonts w:cs="Arial"/>
          <w:szCs w:val="20"/>
        </w:rPr>
        <w:t>redni in izredni inšpekcijski pregledi pristanišč;</w:t>
      </w:r>
    </w:p>
    <w:p w14:paraId="2D8FDD6B" w14:textId="77777777" w:rsidR="00420252" w:rsidRPr="0039294E" w:rsidRDefault="00420252" w:rsidP="004B1BEC">
      <w:pPr>
        <w:pStyle w:val="Odstavekseznama"/>
        <w:numPr>
          <w:ilvl w:val="0"/>
          <w:numId w:val="18"/>
        </w:numPr>
        <w:spacing w:after="200" w:line="240" w:lineRule="atLeast"/>
        <w:ind w:left="426"/>
        <w:contextualSpacing/>
        <w:jc w:val="both"/>
        <w:rPr>
          <w:rFonts w:cs="Arial"/>
          <w:szCs w:val="20"/>
        </w:rPr>
      </w:pPr>
      <w:r w:rsidRPr="0039294E">
        <w:rPr>
          <w:rFonts w:cs="Arial"/>
          <w:szCs w:val="20"/>
        </w:rPr>
        <w:t>redni in izredni nadzor varnosti plovbe po celinskih vodah RS;</w:t>
      </w:r>
    </w:p>
    <w:p w14:paraId="032E1888" w14:textId="77777777" w:rsidR="00420252" w:rsidRPr="0039294E" w:rsidRDefault="00420252" w:rsidP="004B1BEC">
      <w:pPr>
        <w:pStyle w:val="Odstavekseznama"/>
        <w:numPr>
          <w:ilvl w:val="0"/>
          <w:numId w:val="18"/>
        </w:numPr>
        <w:spacing w:after="200" w:line="240" w:lineRule="atLeast"/>
        <w:ind w:left="426"/>
        <w:contextualSpacing/>
        <w:jc w:val="both"/>
        <w:rPr>
          <w:rFonts w:cs="Arial"/>
          <w:szCs w:val="20"/>
        </w:rPr>
      </w:pPr>
      <w:r w:rsidRPr="0039294E">
        <w:rPr>
          <w:rFonts w:cs="Arial"/>
          <w:szCs w:val="20"/>
        </w:rPr>
        <w:t>nadzor nad varnostjo pomorskih plovbnih poti v RS.</w:t>
      </w:r>
    </w:p>
    <w:p w14:paraId="1A6FD7E6" w14:textId="77777777" w:rsidR="00420252" w:rsidRPr="0039294E" w:rsidRDefault="00420252" w:rsidP="00420252">
      <w:pPr>
        <w:spacing w:line="240" w:lineRule="auto"/>
        <w:jc w:val="both"/>
        <w:rPr>
          <w:rFonts w:cs="Arial"/>
          <w:szCs w:val="20"/>
        </w:rPr>
      </w:pPr>
    </w:p>
    <w:p w14:paraId="4FBA58C4" w14:textId="77777777" w:rsidR="00420252" w:rsidRPr="0039294E" w:rsidRDefault="00420252" w:rsidP="00420252">
      <w:pPr>
        <w:spacing w:line="240" w:lineRule="auto"/>
        <w:jc w:val="both"/>
        <w:rPr>
          <w:rFonts w:cs="Arial"/>
          <w:szCs w:val="20"/>
        </w:rPr>
      </w:pPr>
      <w:r w:rsidRPr="0039294E">
        <w:rPr>
          <w:rFonts w:cs="Arial"/>
          <w:szCs w:val="20"/>
        </w:rPr>
        <w:t>V letu 2022 bodo pomorski inšpektorji po potrebi sodelovali tudi v inšpekcijskih nadzorih v nočnem času (intervencije), med vikendi in med prazniki (obvezni redni in izredni pregledi ladij) v skladu z Uredbo o inšpekcijskem nadzoru tujih ladij. V okviru strateških usmeritev letnega programa dela v letu 2022, planira Pomorska inšpekcija izvesti sledeče aktivnosti:</w:t>
      </w:r>
    </w:p>
    <w:p w14:paraId="3AEC2940" w14:textId="77777777" w:rsidR="00420252" w:rsidRPr="0039294E" w:rsidRDefault="00420252" w:rsidP="00420252">
      <w:pPr>
        <w:jc w:val="both"/>
        <w:rPr>
          <w:rFonts w:cs="Arial"/>
          <w:szCs w:val="20"/>
        </w:rPr>
      </w:pPr>
    </w:p>
    <w:p w14:paraId="10F7521F" w14:textId="3CEB7A0D" w:rsidR="00420252" w:rsidRPr="0039294E" w:rsidRDefault="00420252" w:rsidP="004B1BEC">
      <w:pPr>
        <w:pStyle w:val="Odstavekseznama"/>
        <w:numPr>
          <w:ilvl w:val="0"/>
          <w:numId w:val="18"/>
        </w:numPr>
        <w:spacing w:line="240" w:lineRule="auto"/>
        <w:ind w:left="426"/>
        <w:contextualSpacing/>
        <w:jc w:val="both"/>
        <w:rPr>
          <w:rFonts w:cs="Arial"/>
          <w:szCs w:val="20"/>
        </w:rPr>
      </w:pPr>
      <w:r w:rsidRPr="0039294E">
        <w:rPr>
          <w:rFonts w:cs="Arial"/>
          <w:szCs w:val="20"/>
        </w:rPr>
        <w:t>Obvezni inšpekcijski nadzori tujih ladij, v skladu z Uredbo o inšpekcijskem nadzoru tujih ladij / (Ur</w:t>
      </w:r>
      <w:r w:rsidR="00AE1CC1" w:rsidRPr="0039294E">
        <w:rPr>
          <w:rFonts w:cs="Arial"/>
          <w:szCs w:val="20"/>
        </w:rPr>
        <w:t xml:space="preserve">adni </w:t>
      </w:r>
      <w:r w:rsidRPr="0039294E">
        <w:rPr>
          <w:rFonts w:cs="Arial"/>
          <w:szCs w:val="20"/>
        </w:rPr>
        <w:t>l</w:t>
      </w:r>
      <w:r w:rsidR="00AE1CC1" w:rsidRPr="0039294E">
        <w:rPr>
          <w:rFonts w:cs="Arial"/>
          <w:szCs w:val="20"/>
        </w:rPr>
        <w:t xml:space="preserve">ist RS, </w:t>
      </w:r>
      <w:r w:rsidRPr="0039294E">
        <w:rPr>
          <w:rFonts w:cs="Arial"/>
          <w:szCs w:val="20"/>
        </w:rPr>
        <w:t xml:space="preserve">št. 105/10, 96/14 in </w:t>
      </w:r>
      <w:r w:rsidR="00684BE4" w:rsidRPr="0039294E">
        <w:rPr>
          <w:rFonts w:cs="Arial"/>
          <w:szCs w:val="20"/>
        </w:rPr>
        <w:t>71/19</w:t>
      </w:r>
      <w:r w:rsidRPr="0039294E">
        <w:rPr>
          <w:rFonts w:cs="Arial"/>
          <w:szCs w:val="20"/>
        </w:rPr>
        <w:t xml:space="preserve">) / </w:t>
      </w:r>
      <w:r w:rsidRPr="0039294E">
        <w:rPr>
          <w:rFonts w:cs="Arial"/>
          <w:i/>
          <w:szCs w:val="20"/>
        </w:rPr>
        <w:t>(Kvoto določa Evropska agencija za pomorsko varnost);</w:t>
      </w:r>
    </w:p>
    <w:p w14:paraId="7B1628E1" w14:textId="77777777" w:rsidR="00420252" w:rsidRPr="0039294E" w:rsidRDefault="00420252" w:rsidP="00420252">
      <w:pPr>
        <w:spacing w:line="240" w:lineRule="auto"/>
        <w:ind w:left="66"/>
        <w:jc w:val="both"/>
        <w:rPr>
          <w:rFonts w:cs="Arial"/>
          <w:szCs w:val="20"/>
        </w:rPr>
      </w:pPr>
      <w:r w:rsidRPr="0039294E">
        <w:rPr>
          <w:rFonts w:cs="Arial"/>
          <w:szCs w:val="20"/>
        </w:rPr>
        <w:t xml:space="preserve">       Planirano: </w:t>
      </w:r>
      <w:r w:rsidRPr="0039294E">
        <w:rPr>
          <w:rFonts w:cs="Arial"/>
          <w:szCs w:val="20"/>
          <w:u w:val="single"/>
        </w:rPr>
        <w:t xml:space="preserve">119 </w:t>
      </w:r>
      <w:r w:rsidRPr="0039294E">
        <w:rPr>
          <w:rFonts w:cs="Arial"/>
          <w:szCs w:val="20"/>
        </w:rPr>
        <w:t>nadzorov.</w:t>
      </w:r>
    </w:p>
    <w:p w14:paraId="1C2B33BB" w14:textId="3BC218B3" w:rsidR="00420252" w:rsidRPr="0039294E" w:rsidRDefault="00420252" w:rsidP="004B1BEC">
      <w:pPr>
        <w:pStyle w:val="Odstavekseznama"/>
        <w:numPr>
          <w:ilvl w:val="0"/>
          <w:numId w:val="18"/>
        </w:numPr>
        <w:spacing w:line="240" w:lineRule="auto"/>
        <w:ind w:left="426"/>
        <w:contextualSpacing/>
        <w:jc w:val="both"/>
        <w:rPr>
          <w:rFonts w:cs="Arial"/>
          <w:szCs w:val="20"/>
        </w:rPr>
      </w:pPr>
      <w:r w:rsidRPr="0039294E">
        <w:rPr>
          <w:rFonts w:cs="Arial"/>
          <w:szCs w:val="20"/>
        </w:rPr>
        <w:t>Inšpekcijski nadzor delovnih in bivalnih pogojev članov ladijskih posadk (Konvencija MLC,</w:t>
      </w:r>
      <w:r w:rsidR="00F03645" w:rsidRPr="0039294E">
        <w:rPr>
          <w:rFonts w:cs="Arial"/>
          <w:szCs w:val="20"/>
        </w:rPr>
        <w:t xml:space="preserve"> </w:t>
      </w:r>
      <w:r w:rsidRPr="0039294E">
        <w:rPr>
          <w:rFonts w:cs="Arial"/>
          <w:szCs w:val="20"/>
        </w:rPr>
        <w:t xml:space="preserve">2006); </w:t>
      </w:r>
    </w:p>
    <w:p w14:paraId="406C474E" w14:textId="77777777" w:rsidR="00420252" w:rsidRPr="0039294E" w:rsidRDefault="00420252" w:rsidP="00420252">
      <w:pPr>
        <w:spacing w:line="240" w:lineRule="auto"/>
        <w:ind w:left="66"/>
        <w:jc w:val="both"/>
        <w:rPr>
          <w:rFonts w:cs="Arial"/>
          <w:szCs w:val="20"/>
        </w:rPr>
      </w:pPr>
      <w:r w:rsidRPr="0039294E">
        <w:rPr>
          <w:rFonts w:cs="Arial"/>
          <w:szCs w:val="20"/>
        </w:rPr>
        <w:t xml:space="preserve">       Planirano: </w:t>
      </w:r>
      <w:r w:rsidRPr="0039294E">
        <w:rPr>
          <w:rFonts w:cs="Arial"/>
          <w:szCs w:val="20"/>
          <w:u w:val="single"/>
        </w:rPr>
        <w:t>119</w:t>
      </w:r>
      <w:r w:rsidRPr="0039294E">
        <w:rPr>
          <w:rFonts w:cs="Arial"/>
          <w:szCs w:val="20"/>
        </w:rPr>
        <w:t xml:space="preserve"> nadzorov.</w:t>
      </w:r>
    </w:p>
    <w:p w14:paraId="14F841EC" w14:textId="424A16FC" w:rsidR="00420252" w:rsidRPr="0039294E" w:rsidRDefault="00420252" w:rsidP="004B1BEC">
      <w:pPr>
        <w:pStyle w:val="Odstavekseznama"/>
        <w:numPr>
          <w:ilvl w:val="0"/>
          <w:numId w:val="18"/>
        </w:numPr>
        <w:spacing w:line="240" w:lineRule="auto"/>
        <w:ind w:left="426"/>
        <w:contextualSpacing/>
        <w:jc w:val="both"/>
        <w:rPr>
          <w:rStyle w:val="Hiperpovezava"/>
          <w:rFonts w:cs="Arial"/>
          <w:color w:val="auto"/>
          <w:szCs w:val="20"/>
          <w:u w:val="none"/>
        </w:rPr>
      </w:pPr>
      <w:r w:rsidRPr="0039294E">
        <w:rPr>
          <w:rFonts w:cs="Arial"/>
          <w:szCs w:val="20"/>
        </w:rPr>
        <w:t xml:space="preserve">Inšpekcijski nadzor nad ustreznim izvajanjem ukrepov zaščite in protiterorističnih dejavnosti na ladjah  / </w:t>
      </w:r>
      <w:r w:rsidRPr="0039294E">
        <w:rPr>
          <w:rFonts w:cs="Arial"/>
          <w:bCs/>
          <w:szCs w:val="20"/>
          <w:shd w:val="clear" w:color="auto" w:fill="FFFFFF"/>
        </w:rPr>
        <w:t>Uredba o izvajanju zaščitnih ukrepov na ladjah in v pristaniščih (Uradni list RS,</w:t>
      </w:r>
      <w:r w:rsidR="00F03645" w:rsidRPr="0039294E">
        <w:rPr>
          <w:rFonts w:cs="Arial"/>
          <w:bCs/>
          <w:szCs w:val="20"/>
          <w:shd w:val="clear" w:color="auto" w:fill="FFFFFF"/>
        </w:rPr>
        <w:t xml:space="preserve"> št.</w:t>
      </w:r>
      <w:r w:rsidRPr="0039294E">
        <w:rPr>
          <w:rFonts w:cs="Arial"/>
          <w:bCs/>
          <w:szCs w:val="20"/>
          <w:shd w:val="clear" w:color="auto" w:fill="FFFFFF"/>
        </w:rPr>
        <w:t> </w:t>
      </w:r>
      <w:hyperlink r:id="rId253" w:tgtFrame="_blank" w:tooltip="Uredba o izvajanju zaščitnih ukrepov na ladjah in v pristaniščih" w:history="1">
        <w:r w:rsidRPr="0039294E">
          <w:rPr>
            <w:rStyle w:val="Hiperpovezava"/>
            <w:rFonts w:cs="Arial"/>
            <w:bCs/>
            <w:color w:val="auto"/>
            <w:szCs w:val="20"/>
            <w:u w:val="none"/>
            <w:shd w:val="clear" w:color="auto" w:fill="FFFFFF"/>
          </w:rPr>
          <w:t>64/04</w:t>
        </w:r>
      </w:hyperlink>
      <w:r w:rsidRPr="0039294E">
        <w:rPr>
          <w:rFonts w:cs="Arial"/>
          <w:bCs/>
          <w:szCs w:val="20"/>
          <w:shd w:val="clear" w:color="auto" w:fill="FFFFFF"/>
        </w:rPr>
        <w:t>, </w:t>
      </w:r>
      <w:hyperlink r:id="rId254" w:tgtFrame="_blank" w:tooltip="Uredba o spremembah in dopolnitvah Uredbe o izvajanju zaščitnih ukrepov na ladjah in v pristaniščih" w:history="1">
        <w:r w:rsidRPr="0039294E">
          <w:rPr>
            <w:rStyle w:val="Hiperpovezava"/>
            <w:rFonts w:cs="Arial"/>
            <w:bCs/>
            <w:color w:val="auto"/>
            <w:szCs w:val="20"/>
            <w:u w:val="none"/>
            <w:shd w:val="clear" w:color="auto" w:fill="FFFFFF"/>
          </w:rPr>
          <w:t>41/07</w:t>
        </w:r>
      </w:hyperlink>
      <w:r w:rsidRPr="0039294E">
        <w:rPr>
          <w:rFonts w:cs="Arial"/>
          <w:bCs/>
          <w:szCs w:val="20"/>
          <w:shd w:val="clear" w:color="auto" w:fill="FFFFFF"/>
        </w:rPr>
        <w:t> in </w:t>
      </w:r>
      <w:hyperlink r:id="rId255" w:tgtFrame="_blank" w:tooltip="Uredba o spremembi in dopolnitvah Uredbe o izvajanju zaščitnih ukrepov na ladjah in v pristaniščih" w:history="1">
        <w:r w:rsidRPr="0039294E">
          <w:rPr>
            <w:rStyle w:val="Hiperpovezava"/>
            <w:rFonts w:cs="Arial"/>
            <w:bCs/>
            <w:color w:val="auto"/>
            <w:szCs w:val="20"/>
            <w:u w:val="none"/>
            <w:shd w:val="clear" w:color="auto" w:fill="FFFFFF"/>
          </w:rPr>
          <w:t>68/12</w:t>
        </w:r>
      </w:hyperlink>
      <w:r w:rsidR="00F03645" w:rsidRPr="0039294E">
        <w:rPr>
          <w:rStyle w:val="Hiperpovezava"/>
          <w:rFonts w:cs="Arial"/>
          <w:bCs/>
          <w:color w:val="auto"/>
          <w:szCs w:val="20"/>
          <w:u w:val="none"/>
          <w:shd w:val="clear" w:color="auto" w:fill="FFFFFF"/>
        </w:rPr>
        <w:t>)</w:t>
      </w:r>
      <w:r w:rsidRPr="0039294E">
        <w:rPr>
          <w:rStyle w:val="Hiperpovezava"/>
          <w:rFonts w:cs="Arial"/>
          <w:bCs/>
          <w:color w:val="auto"/>
          <w:szCs w:val="20"/>
          <w:u w:val="none"/>
          <w:shd w:val="clear" w:color="auto" w:fill="FFFFFF"/>
        </w:rPr>
        <w:t>;</w:t>
      </w:r>
    </w:p>
    <w:p w14:paraId="1305B242" w14:textId="77777777" w:rsidR="00420252" w:rsidRPr="0039294E" w:rsidRDefault="00420252" w:rsidP="00420252">
      <w:pPr>
        <w:spacing w:line="240" w:lineRule="auto"/>
        <w:ind w:left="66"/>
        <w:jc w:val="both"/>
        <w:rPr>
          <w:rFonts w:cs="Arial"/>
          <w:szCs w:val="20"/>
        </w:rPr>
      </w:pPr>
      <w:r w:rsidRPr="0039294E">
        <w:rPr>
          <w:rFonts w:cs="Arial"/>
          <w:szCs w:val="20"/>
        </w:rPr>
        <w:t xml:space="preserve">       Planirano: </w:t>
      </w:r>
      <w:r w:rsidRPr="0039294E">
        <w:rPr>
          <w:rFonts w:cs="Arial"/>
          <w:szCs w:val="20"/>
          <w:u w:val="single"/>
        </w:rPr>
        <w:t>119</w:t>
      </w:r>
      <w:r w:rsidRPr="0039294E">
        <w:rPr>
          <w:rFonts w:cs="Arial"/>
          <w:szCs w:val="20"/>
        </w:rPr>
        <w:t xml:space="preserve"> nadzorov.</w:t>
      </w:r>
    </w:p>
    <w:p w14:paraId="5C94584E" w14:textId="77777777" w:rsidR="00420252" w:rsidRPr="0039294E" w:rsidRDefault="00420252" w:rsidP="004B1BEC">
      <w:pPr>
        <w:pStyle w:val="Odstavekseznama"/>
        <w:numPr>
          <w:ilvl w:val="0"/>
          <w:numId w:val="18"/>
        </w:numPr>
        <w:spacing w:line="240" w:lineRule="auto"/>
        <w:ind w:left="426"/>
        <w:contextualSpacing/>
        <w:jc w:val="both"/>
        <w:rPr>
          <w:rFonts w:cs="Arial"/>
          <w:szCs w:val="20"/>
        </w:rPr>
      </w:pPr>
      <w:r w:rsidRPr="0039294E">
        <w:rPr>
          <w:rFonts w:cs="Arial"/>
          <w:szCs w:val="20"/>
        </w:rPr>
        <w:t>Inšpekcijski nadzor tujih ladij, v skladu z Uredbo 1257/2013/ES o recikliranju ladij;</w:t>
      </w:r>
    </w:p>
    <w:p w14:paraId="420C895E" w14:textId="77777777" w:rsidR="00420252" w:rsidRPr="0039294E" w:rsidRDefault="00420252" w:rsidP="00420252">
      <w:pPr>
        <w:spacing w:line="240" w:lineRule="auto"/>
        <w:ind w:left="66"/>
        <w:jc w:val="both"/>
        <w:rPr>
          <w:rFonts w:cs="Arial"/>
          <w:szCs w:val="20"/>
        </w:rPr>
      </w:pPr>
      <w:r w:rsidRPr="0039294E">
        <w:rPr>
          <w:rFonts w:cs="Arial"/>
          <w:szCs w:val="20"/>
        </w:rPr>
        <w:t xml:space="preserve">       Planirano: </w:t>
      </w:r>
      <w:r w:rsidRPr="0039294E">
        <w:rPr>
          <w:rFonts w:cs="Arial"/>
          <w:szCs w:val="20"/>
          <w:u w:val="single"/>
        </w:rPr>
        <w:t>119</w:t>
      </w:r>
      <w:r w:rsidRPr="0039294E">
        <w:rPr>
          <w:rFonts w:cs="Arial"/>
          <w:szCs w:val="20"/>
        </w:rPr>
        <w:t xml:space="preserve"> nadzorov.</w:t>
      </w:r>
    </w:p>
    <w:p w14:paraId="75FEBD9A" w14:textId="743C1630" w:rsidR="00420252" w:rsidRPr="0039294E" w:rsidRDefault="00420252" w:rsidP="004B1BEC">
      <w:pPr>
        <w:pStyle w:val="Odstavekseznama"/>
        <w:numPr>
          <w:ilvl w:val="0"/>
          <w:numId w:val="18"/>
        </w:numPr>
        <w:spacing w:line="240" w:lineRule="auto"/>
        <w:ind w:left="426"/>
        <w:contextualSpacing/>
        <w:jc w:val="both"/>
        <w:rPr>
          <w:rFonts w:cs="Arial"/>
          <w:szCs w:val="20"/>
        </w:rPr>
      </w:pPr>
      <w:r w:rsidRPr="0039294E">
        <w:rPr>
          <w:rFonts w:cs="Arial"/>
          <w:szCs w:val="20"/>
        </w:rPr>
        <w:t xml:space="preserve">Inšpekcijski nadzor tujih ladij v skladu z Uredbo </w:t>
      </w:r>
      <w:r w:rsidR="00773A0F" w:rsidRPr="0039294E">
        <w:rPr>
          <w:rFonts w:cs="Arial"/>
          <w:szCs w:val="20"/>
        </w:rPr>
        <w:t>(EU)</w:t>
      </w:r>
      <w:r w:rsidRPr="0039294E">
        <w:rPr>
          <w:rFonts w:cs="Arial"/>
          <w:szCs w:val="20"/>
        </w:rPr>
        <w:t xml:space="preserve"> 2015/757/ES o spremljanju emisij ogljikovega dioksida iz pomorskega prevoza, poročanju o njih in njihovem preverjanju;</w:t>
      </w:r>
    </w:p>
    <w:p w14:paraId="48BCB0B6" w14:textId="77777777" w:rsidR="00420252" w:rsidRPr="0039294E" w:rsidRDefault="00420252" w:rsidP="00420252">
      <w:pPr>
        <w:spacing w:line="240" w:lineRule="auto"/>
        <w:ind w:left="66"/>
        <w:jc w:val="both"/>
        <w:rPr>
          <w:rFonts w:cs="Arial"/>
          <w:szCs w:val="20"/>
        </w:rPr>
      </w:pPr>
      <w:r w:rsidRPr="0039294E">
        <w:rPr>
          <w:rFonts w:cs="Arial"/>
          <w:szCs w:val="20"/>
        </w:rPr>
        <w:t xml:space="preserve">       Planirano: </w:t>
      </w:r>
      <w:r w:rsidRPr="0039294E">
        <w:rPr>
          <w:rFonts w:cs="Arial"/>
          <w:szCs w:val="20"/>
          <w:u w:val="single"/>
        </w:rPr>
        <w:t>119</w:t>
      </w:r>
      <w:r w:rsidRPr="0039294E">
        <w:rPr>
          <w:rFonts w:cs="Arial"/>
          <w:szCs w:val="20"/>
        </w:rPr>
        <w:t xml:space="preserve"> nadzorov.</w:t>
      </w:r>
    </w:p>
    <w:p w14:paraId="09D40206" w14:textId="419FCE46" w:rsidR="00420252" w:rsidRPr="0039294E" w:rsidRDefault="00420252" w:rsidP="004B1BEC">
      <w:pPr>
        <w:pStyle w:val="Odstavekseznama"/>
        <w:numPr>
          <w:ilvl w:val="0"/>
          <w:numId w:val="18"/>
        </w:numPr>
        <w:spacing w:line="240" w:lineRule="auto"/>
        <w:ind w:left="426"/>
        <w:contextualSpacing/>
        <w:jc w:val="both"/>
        <w:rPr>
          <w:rFonts w:cs="Arial"/>
          <w:szCs w:val="20"/>
        </w:rPr>
      </w:pPr>
      <w:r w:rsidRPr="0039294E">
        <w:rPr>
          <w:rFonts w:cs="Arial"/>
          <w:szCs w:val="20"/>
        </w:rPr>
        <w:t xml:space="preserve">Inšpekcijski nadzor tujih ladij v skladu z Uredbo o </w:t>
      </w:r>
      <w:r w:rsidR="00396757" w:rsidRPr="0039294E">
        <w:rPr>
          <w:rFonts w:cs="Arial"/>
          <w:szCs w:val="20"/>
        </w:rPr>
        <w:t>f</w:t>
      </w:r>
      <w:r w:rsidRPr="0039294E">
        <w:rPr>
          <w:rFonts w:cs="Arial"/>
          <w:szCs w:val="20"/>
        </w:rPr>
        <w:t>izikalno</w:t>
      </w:r>
      <w:r w:rsidR="00396757" w:rsidRPr="0039294E">
        <w:rPr>
          <w:rFonts w:cs="Arial"/>
          <w:szCs w:val="20"/>
        </w:rPr>
        <w:t>-</w:t>
      </w:r>
      <w:r w:rsidRPr="0039294E">
        <w:rPr>
          <w:rFonts w:cs="Arial"/>
          <w:szCs w:val="20"/>
        </w:rPr>
        <w:t>kemijskih lastnostih tekočih goriv (Ur</w:t>
      </w:r>
      <w:r w:rsidR="00396757" w:rsidRPr="0039294E">
        <w:rPr>
          <w:rFonts w:cs="Arial"/>
          <w:szCs w:val="20"/>
        </w:rPr>
        <w:t>adni</w:t>
      </w:r>
      <w:r w:rsidRPr="0039294E">
        <w:rPr>
          <w:rFonts w:cs="Arial"/>
          <w:szCs w:val="20"/>
        </w:rPr>
        <w:t xml:space="preserve"> </w:t>
      </w:r>
      <w:r w:rsidR="00396757" w:rsidRPr="0039294E">
        <w:rPr>
          <w:rFonts w:cs="Arial"/>
          <w:szCs w:val="20"/>
        </w:rPr>
        <w:t xml:space="preserve">list </w:t>
      </w:r>
      <w:r w:rsidRPr="0039294E">
        <w:rPr>
          <w:rFonts w:cs="Arial"/>
          <w:szCs w:val="20"/>
        </w:rPr>
        <w:t>RS</w:t>
      </w:r>
      <w:r w:rsidR="00396757" w:rsidRPr="0039294E">
        <w:rPr>
          <w:rFonts w:cs="Arial"/>
          <w:szCs w:val="20"/>
        </w:rPr>
        <w:t>,</w:t>
      </w:r>
      <w:r w:rsidRPr="0039294E">
        <w:rPr>
          <w:rFonts w:cs="Arial"/>
          <w:szCs w:val="20"/>
        </w:rPr>
        <w:t xml:space="preserve"> št.: 76/11</w:t>
      </w:r>
      <w:r w:rsidR="00396757" w:rsidRPr="0039294E">
        <w:rPr>
          <w:rFonts w:cs="Arial"/>
          <w:szCs w:val="20"/>
        </w:rPr>
        <w:t xml:space="preserve">, </w:t>
      </w:r>
      <w:r w:rsidRPr="0039294E">
        <w:rPr>
          <w:rFonts w:cs="Arial"/>
          <w:szCs w:val="20"/>
        </w:rPr>
        <w:t>64/14</w:t>
      </w:r>
      <w:r w:rsidR="00396757" w:rsidRPr="0039294E">
        <w:rPr>
          <w:rFonts w:cs="Arial"/>
          <w:szCs w:val="20"/>
        </w:rPr>
        <w:t xml:space="preserve"> in 36/18</w:t>
      </w:r>
      <w:r w:rsidRPr="0039294E">
        <w:rPr>
          <w:rFonts w:cs="Arial"/>
          <w:szCs w:val="20"/>
        </w:rPr>
        <w:t xml:space="preserve">): </w:t>
      </w:r>
      <w:r w:rsidRPr="0039294E">
        <w:rPr>
          <w:rFonts w:cs="Arial"/>
          <w:i/>
          <w:szCs w:val="20"/>
        </w:rPr>
        <w:t>(Kvoto določa Evropska agencija za pomorsko varnost);</w:t>
      </w:r>
    </w:p>
    <w:p w14:paraId="255E53BB" w14:textId="77777777" w:rsidR="00420252" w:rsidRPr="0039294E" w:rsidRDefault="00420252" w:rsidP="00420252">
      <w:pPr>
        <w:spacing w:line="240" w:lineRule="auto"/>
        <w:ind w:left="66"/>
        <w:jc w:val="both"/>
        <w:rPr>
          <w:rFonts w:cs="Arial"/>
          <w:szCs w:val="20"/>
        </w:rPr>
      </w:pPr>
      <w:r w:rsidRPr="0039294E">
        <w:rPr>
          <w:rFonts w:cs="Arial"/>
          <w:szCs w:val="20"/>
        </w:rPr>
        <w:lastRenderedPageBreak/>
        <w:t xml:space="preserve">       Planirano: </w:t>
      </w:r>
      <w:r w:rsidRPr="0039294E">
        <w:rPr>
          <w:rFonts w:cs="Arial"/>
          <w:szCs w:val="20"/>
          <w:u w:val="single"/>
        </w:rPr>
        <w:t>65</w:t>
      </w:r>
      <w:r w:rsidRPr="0039294E">
        <w:rPr>
          <w:rFonts w:cs="Arial"/>
          <w:szCs w:val="20"/>
        </w:rPr>
        <w:t xml:space="preserve"> nadzorov.</w:t>
      </w:r>
    </w:p>
    <w:p w14:paraId="2EBF0593" w14:textId="3EC2972E" w:rsidR="00420252" w:rsidRPr="0039294E" w:rsidRDefault="00420252" w:rsidP="004B1BEC">
      <w:pPr>
        <w:pStyle w:val="Odstavekseznama"/>
        <w:numPr>
          <w:ilvl w:val="0"/>
          <w:numId w:val="18"/>
        </w:numPr>
        <w:spacing w:line="240" w:lineRule="auto"/>
        <w:ind w:left="426"/>
        <w:contextualSpacing/>
        <w:jc w:val="both"/>
        <w:rPr>
          <w:rFonts w:cs="Arial"/>
          <w:szCs w:val="20"/>
        </w:rPr>
      </w:pPr>
      <w:r w:rsidRPr="0039294E">
        <w:rPr>
          <w:rFonts w:cs="Arial"/>
          <w:szCs w:val="20"/>
        </w:rPr>
        <w:t xml:space="preserve">Vzorčenje oz. ugotavljanje količine vsebnosti žvepla v ladijskih gorivih v skladu z Uredbo o </w:t>
      </w:r>
      <w:r w:rsidR="00407AEA" w:rsidRPr="0039294E">
        <w:rPr>
          <w:rFonts w:cs="Arial"/>
          <w:szCs w:val="20"/>
        </w:rPr>
        <w:t>f</w:t>
      </w:r>
      <w:r w:rsidRPr="0039294E">
        <w:rPr>
          <w:rFonts w:cs="Arial"/>
          <w:szCs w:val="20"/>
        </w:rPr>
        <w:t>izikalno</w:t>
      </w:r>
      <w:r w:rsidR="00407AEA" w:rsidRPr="0039294E">
        <w:rPr>
          <w:rFonts w:cs="Arial"/>
          <w:szCs w:val="20"/>
        </w:rPr>
        <w:t>-</w:t>
      </w:r>
      <w:r w:rsidRPr="0039294E">
        <w:rPr>
          <w:rFonts w:cs="Arial"/>
          <w:szCs w:val="20"/>
        </w:rPr>
        <w:t>kemijskih lastnostih tekočih goriv / (Ur</w:t>
      </w:r>
      <w:r w:rsidR="00407AEA" w:rsidRPr="0039294E">
        <w:rPr>
          <w:rFonts w:cs="Arial"/>
          <w:szCs w:val="20"/>
        </w:rPr>
        <w:t>adni</w:t>
      </w:r>
      <w:r w:rsidRPr="0039294E">
        <w:rPr>
          <w:rFonts w:cs="Arial"/>
          <w:szCs w:val="20"/>
        </w:rPr>
        <w:t xml:space="preserve"> </w:t>
      </w:r>
      <w:r w:rsidR="00407AEA" w:rsidRPr="0039294E">
        <w:rPr>
          <w:rFonts w:cs="Arial"/>
          <w:szCs w:val="20"/>
        </w:rPr>
        <w:t xml:space="preserve">list </w:t>
      </w:r>
      <w:r w:rsidRPr="0039294E">
        <w:rPr>
          <w:rFonts w:cs="Arial"/>
          <w:szCs w:val="20"/>
        </w:rPr>
        <w:t>RS</w:t>
      </w:r>
      <w:r w:rsidR="00407AEA" w:rsidRPr="0039294E">
        <w:rPr>
          <w:rFonts w:cs="Arial"/>
          <w:szCs w:val="20"/>
        </w:rPr>
        <w:t>,</w:t>
      </w:r>
      <w:r w:rsidRPr="0039294E">
        <w:rPr>
          <w:rFonts w:cs="Arial"/>
          <w:szCs w:val="20"/>
        </w:rPr>
        <w:t xml:space="preserve"> št.: 76/11</w:t>
      </w:r>
      <w:r w:rsidR="00407AEA" w:rsidRPr="0039294E">
        <w:rPr>
          <w:rFonts w:cs="Arial"/>
          <w:szCs w:val="20"/>
        </w:rPr>
        <w:t xml:space="preserve">, </w:t>
      </w:r>
      <w:r w:rsidRPr="0039294E">
        <w:rPr>
          <w:rFonts w:cs="Arial"/>
          <w:szCs w:val="20"/>
        </w:rPr>
        <w:t>64/14</w:t>
      </w:r>
      <w:r w:rsidR="00407AEA" w:rsidRPr="0039294E">
        <w:rPr>
          <w:rFonts w:cs="Arial"/>
          <w:szCs w:val="20"/>
        </w:rPr>
        <w:t xml:space="preserve"> in 36/18</w:t>
      </w:r>
      <w:r w:rsidRPr="0039294E">
        <w:rPr>
          <w:rFonts w:cs="Arial"/>
          <w:szCs w:val="20"/>
        </w:rPr>
        <w:t xml:space="preserve">): </w:t>
      </w:r>
      <w:r w:rsidRPr="0039294E">
        <w:rPr>
          <w:rFonts w:cs="Arial"/>
          <w:i/>
          <w:szCs w:val="20"/>
        </w:rPr>
        <w:t>(Kvoto določa Evropska agencija za pomorsko varnost);</w:t>
      </w:r>
    </w:p>
    <w:p w14:paraId="7145ADAB" w14:textId="77777777" w:rsidR="00420252" w:rsidRPr="0039294E" w:rsidRDefault="00420252" w:rsidP="00420252">
      <w:pPr>
        <w:spacing w:line="240" w:lineRule="auto"/>
        <w:ind w:left="66"/>
        <w:jc w:val="both"/>
        <w:rPr>
          <w:rFonts w:cs="Arial"/>
          <w:szCs w:val="20"/>
        </w:rPr>
      </w:pPr>
      <w:r w:rsidRPr="0039294E">
        <w:rPr>
          <w:rFonts w:cs="Arial"/>
          <w:szCs w:val="20"/>
        </w:rPr>
        <w:t xml:space="preserve">       Planirano: </w:t>
      </w:r>
      <w:r w:rsidRPr="0039294E">
        <w:rPr>
          <w:rFonts w:cs="Arial"/>
          <w:szCs w:val="20"/>
          <w:u w:val="single"/>
        </w:rPr>
        <w:t>18</w:t>
      </w:r>
      <w:r w:rsidRPr="0039294E">
        <w:rPr>
          <w:rFonts w:cs="Arial"/>
          <w:szCs w:val="20"/>
        </w:rPr>
        <w:t xml:space="preserve"> nadzorov.</w:t>
      </w:r>
    </w:p>
    <w:p w14:paraId="19246E16" w14:textId="6532392E" w:rsidR="00420252" w:rsidRPr="0039294E" w:rsidRDefault="00420252" w:rsidP="004B1BEC">
      <w:pPr>
        <w:pStyle w:val="Odstavekseznama"/>
        <w:numPr>
          <w:ilvl w:val="0"/>
          <w:numId w:val="18"/>
        </w:numPr>
        <w:spacing w:line="240" w:lineRule="auto"/>
        <w:ind w:left="426"/>
        <w:contextualSpacing/>
        <w:jc w:val="both"/>
        <w:rPr>
          <w:rFonts w:cs="Arial"/>
          <w:szCs w:val="20"/>
        </w:rPr>
      </w:pPr>
      <w:r w:rsidRPr="0039294E">
        <w:rPr>
          <w:rFonts w:cs="Arial"/>
          <w:szCs w:val="20"/>
        </w:rPr>
        <w:t xml:space="preserve">Inšpekcijski nadzor ladij v zvezi z ravnanjem z ladijskimi odpadki in ostanki tovora / (Direktiva 2019/883/EU </w:t>
      </w:r>
      <w:r w:rsidRPr="0039294E">
        <w:rPr>
          <w:rFonts w:cs="Arial"/>
          <w:szCs w:val="20"/>
          <w:shd w:val="clear" w:color="auto" w:fill="FFFFFF"/>
        </w:rPr>
        <w:t>o pristaniških sprejemnih zmogljivostih za oddajo odpadkov z ladij, spremembi Direktive 2010/65/EU in razveljavitvi Direktive 2000/59/ES</w:t>
      </w:r>
      <w:r w:rsidRPr="0039294E">
        <w:rPr>
          <w:rFonts w:cs="Arial"/>
          <w:szCs w:val="20"/>
        </w:rPr>
        <w:t>);</w:t>
      </w:r>
    </w:p>
    <w:p w14:paraId="25A00A4D" w14:textId="77777777" w:rsidR="00420252" w:rsidRPr="0039294E" w:rsidRDefault="00420252" w:rsidP="00420252">
      <w:pPr>
        <w:spacing w:line="240" w:lineRule="auto"/>
        <w:ind w:left="66"/>
        <w:jc w:val="both"/>
        <w:rPr>
          <w:rFonts w:cs="Arial"/>
          <w:szCs w:val="20"/>
        </w:rPr>
      </w:pPr>
      <w:r w:rsidRPr="0039294E">
        <w:rPr>
          <w:rFonts w:cs="Arial"/>
          <w:szCs w:val="20"/>
        </w:rPr>
        <w:t xml:space="preserve">       Planirano: </w:t>
      </w:r>
      <w:r w:rsidRPr="0039294E">
        <w:rPr>
          <w:rFonts w:cs="Arial"/>
          <w:szCs w:val="20"/>
          <w:u w:val="single"/>
        </w:rPr>
        <w:t>95</w:t>
      </w:r>
      <w:r w:rsidRPr="0039294E">
        <w:rPr>
          <w:rFonts w:cs="Arial"/>
          <w:szCs w:val="20"/>
        </w:rPr>
        <w:t xml:space="preserve"> nadzorov.</w:t>
      </w:r>
    </w:p>
    <w:p w14:paraId="07B7EA51" w14:textId="77777777" w:rsidR="00420252" w:rsidRPr="0039294E" w:rsidRDefault="00420252" w:rsidP="004B1BEC">
      <w:pPr>
        <w:pStyle w:val="Odstavekseznama"/>
        <w:numPr>
          <w:ilvl w:val="0"/>
          <w:numId w:val="18"/>
        </w:numPr>
        <w:spacing w:line="240" w:lineRule="auto"/>
        <w:ind w:left="426"/>
        <w:contextualSpacing/>
        <w:jc w:val="both"/>
        <w:rPr>
          <w:rFonts w:cs="Arial"/>
          <w:szCs w:val="20"/>
        </w:rPr>
      </w:pPr>
      <w:r w:rsidRPr="0039294E">
        <w:rPr>
          <w:rFonts w:cs="Arial"/>
          <w:szCs w:val="20"/>
        </w:rPr>
        <w:t>Kampanja koncentriranih inšpekcijskih nadzorov nad izvajanjem STCW konvencije na ladjah;</w:t>
      </w:r>
    </w:p>
    <w:p w14:paraId="35A4DDB3" w14:textId="77777777" w:rsidR="00420252" w:rsidRPr="0039294E" w:rsidRDefault="00420252" w:rsidP="00420252">
      <w:pPr>
        <w:spacing w:line="240" w:lineRule="auto"/>
        <w:ind w:left="360"/>
        <w:jc w:val="both"/>
        <w:rPr>
          <w:rFonts w:cs="Arial"/>
          <w:szCs w:val="20"/>
        </w:rPr>
      </w:pPr>
      <w:r w:rsidRPr="0039294E">
        <w:rPr>
          <w:rFonts w:cs="Arial"/>
          <w:szCs w:val="20"/>
        </w:rPr>
        <w:t xml:space="preserve"> Planirano: </w:t>
      </w:r>
      <w:r w:rsidRPr="0039294E">
        <w:rPr>
          <w:rFonts w:cs="Arial"/>
          <w:szCs w:val="20"/>
          <w:u w:val="single"/>
        </w:rPr>
        <w:t>35</w:t>
      </w:r>
      <w:r w:rsidRPr="0039294E">
        <w:rPr>
          <w:rFonts w:cs="Arial"/>
          <w:szCs w:val="20"/>
        </w:rPr>
        <w:t xml:space="preserve"> nadzorov.</w:t>
      </w:r>
    </w:p>
    <w:p w14:paraId="10D9DF51" w14:textId="61B1EE30" w:rsidR="00420252" w:rsidRPr="0039294E" w:rsidRDefault="00420252" w:rsidP="004B1BEC">
      <w:pPr>
        <w:pStyle w:val="Odstavekseznama"/>
        <w:numPr>
          <w:ilvl w:val="0"/>
          <w:numId w:val="18"/>
        </w:numPr>
        <w:spacing w:line="240" w:lineRule="auto"/>
        <w:ind w:left="426"/>
        <w:contextualSpacing/>
        <w:jc w:val="both"/>
        <w:rPr>
          <w:rFonts w:cs="Arial"/>
          <w:szCs w:val="20"/>
        </w:rPr>
      </w:pPr>
      <w:r w:rsidRPr="0039294E">
        <w:rPr>
          <w:rFonts w:cs="Arial"/>
          <w:szCs w:val="20"/>
        </w:rPr>
        <w:t>Inšpekcijski nadzor ladij za prevoz razsutih in sipkih tovorov / (Direktiva 2001/96/EC, Pravilnik o varnem nakladanju in razkladanju ladij za prevoz razsutega tovora / Ur</w:t>
      </w:r>
      <w:r w:rsidR="00415C3D" w:rsidRPr="0039294E">
        <w:rPr>
          <w:rFonts w:cs="Arial"/>
          <w:szCs w:val="20"/>
        </w:rPr>
        <w:t xml:space="preserve">adni </w:t>
      </w:r>
      <w:r w:rsidRPr="0039294E">
        <w:rPr>
          <w:rFonts w:cs="Arial"/>
          <w:szCs w:val="20"/>
        </w:rPr>
        <w:t>l</w:t>
      </w:r>
      <w:r w:rsidR="00415C3D" w:rsidRPr="0039294E">
        <w:rPr>
          <w:rFonts w:cs="Arial"/>
          <w:szCs w:val="20"/>
        </w:rPr>
        <w:t>ist</w:t>
      </w:r>
      <w:r w:rsidR="00215626" w:rsidRPr="0039294E">
        <w:rPr>
          <w:rFonts w:cs="Arial"/>
          <w:szCs w:val="20"/>
        </w:rPr>
        <w:t xml:space="preserve"> RS</w:t>
      </w:r>
      <w:r w:rsidR="00415C3D" w:rsidRPr="0039294E">
        <w:rPr>
          <w:rFonts w:cs="Arial"/>
          <w:szCs w:val="20"/>
        </w:rPr>
        <w:t xml:space="preserve">, </w:t>
      </w:r>
      <w:r w:rsidRPr="0039294E">
        <w:rPr>
          <w:rFonts w:cs="Arial"/>
          <w:szCs w:val="20"/>
        </w:rPr>
        <w:t>št.: 58/06);</w:t>
      </w:r>
    </w:p>
    <w:p w14:paraId="1158DE40" w14:textId="77777777" w:rsidR="00420252" w:rsidRPr="0039294E" w:rsidRDefault="00420252" w:rsidP="00420252">
      <w:pPr>
        <w:spacing w:line="240" w:lineRule="auto"/>
        <w:ind w:left="66"/>
        <w:jc w:val="both"/>
        <w:rPr>
          <w:rFonts w:cs="Arial"/>
          <w:szCs w:val="20"/>
          <w:u w:val="single"/>
        </w:rPr>
      </w:pPr>
      <w:r w:rsidRPr="0039294E">
        <w:rPr>
          <w:rFonts w:cs="Arial"/>
          <w:szCs w:val="20"/>
        </w:rPr>
        <w:t xml:space="preserve">       Planirano: </w:t>
      </w:r>
      <w:r w:rsidRPr="0039294E">
        <w:rPr>
          <w:rFonts w:cs="Arial"/>
          <w:szCs w:val="20"/>
          <w:u w:val="single"/>
        </w:rPr>
        <w:t>6</w:t>
      </w:r>
      <w:r w:rsidRPr="0039294E">
        <w:rPr>
          <w:rFonts w:cs="Arial"/>
          <w:szCs w:val="20"/>
        </w:rPr>
        <w:t xml:space="preserve"> nadzorov.</w:t>
      </w:r>
    </w:p>
    <w:p w14:paraId="1952FD17" w14:textId="77777777" w:rsidR="00420252" w:rsidRPr="0039294E" w:rsidRDefault="00420252" w:rsidP="004B1BEC">
      <w:pPr>
        <w:pStyle w:val="Odstavekseznama"/>
        <w:numPr>
          <w:ilvl w:val="0"/>
          <w:numId w:val="18"/>
        </w:numPr>
        <w:spacing w:line="240" w:lineRule="auto"/>
        <w:ind w:left="426"/>
        <w:contextualSpacing/>
        <w:jc w:val="both"/>
        <w:rPr>
          <w:rFonts w:cs="Arial"/>
          <w:szCs w:val="20"/>
        </w:rPr>
      </w:pPr>
      <w:r w:rsidRPr="0039294E">
        <w:rPr>
          <w:rFonts w:cs="Arial"/>
          <w:szCs w:val="20"/>
        </w:rPr>
        <w:t>Inšpekcijski nadzor domačih ladij (redni);</w:t>
      </w:r>
    </w:p>
    <w:p w14:paraId="1FC42BE8" w14:textId="77777777" w:rsidR="00420252" w:rsidRPr="0039294E" w:rsidRDefault="00420252" w:rsidP="00420252">
      <w:pPr>
        <w:spacing w:line="240" w:lineRule="auto"/>
        <w:ind w:left="66"/>
        <w:jc w:val="both"/>
        <w:rPr>
          <w:rFonts w:cs="Arial"/>
          <w:szCs w:val="20"/>
          <w:u w:val="single"/>
        </w:rPr>
      </w:pPr>
      <w:r w:rsidRPr="0039294E">
        <w:rPr>
          <w:rFonts w:cs="Arial"/>
          <w:szCs w:val="20"/>
        </w:rPr>
        <w:t xml:space="preserve">       Planirano: </w:t>
      </w:r>
      <w:r w:rsidRPr="0039294E">
        <w:rPr>
          <w:rFonts w:cs="Arial"/>
          <w:szCs w:val="20"/>
          <w:u w:val="single"/>
        </w:rPr>
        <w:t>7</w:t>
      </w:r>
      <w:r w:rsidRPr="0039294E">
        <w:rPr>
          <w:rFonts w:cs="Arial"/>
          <w:szCs w:val="20"/>
        </w:rPr>
        <w:t xml:space="preserve"> nadzorov.</w:t>
      </w:r>
    </w:p>
    <w:p w14:paraId="43D520DF" w14:textId="77777777" w:rsidR="00420252" w:rsidRPr="0039294E" w:rsidRDefault="00420252" w:rsidP="004B1BEC">
      <w:pPr>
        <w:pStyle w:val="Odstavekseznama"/>
        <w:numPr>
          <w:ilvl w:val="0"/>
          <w:numId w:val="18"/>
        </w:numPr>
        <w:spacing w:line="240" w:lineRule="auto"/>
        <w:ind w:left="426"/>
        <w:contextualSpacing/>
        <w:jc w:val="both"/>
        <w:rPr>
          <w:rFonts w:cs="Arial"/>
          <w:szCs w:val="20"/>
        </w:rPr>
      </w:pPr>
      <w:r w:rsidRPr="0039294E">
        <w:rPr>
          <w:rFonts w:cs="Arial"/>
          <w:szCs w:val="20"/>
        </w:rPr>
        <w:t>Inšpekcijski nadzor Terminalov za razsuti in sipki tovor (redni);</w:t>
      </w:r>
    </w:p>
    <w:p w14:paraId="625AF0B0" w14:textId="77777777" w:rsidR="00420252" w:rsidRPr="0039294E" w:rsidRDefault="00420252" w:rsidP="00420252">
      <w:pPr>
        <w:spacing w:line="240" w:lineRule="auto"/>
        <w:ind w:left="66"/>
        <w:jc w:val="both"/>
        <w:rPr>
          <w:rFonts w:cs="Arial"/>
          <w:szCs w:val="20"/>
        </w:rPr>
      </w:pPr>
      <w:r w:rsidRPr="0039294E">
        <w:rPr>
          <w:rFonts w:cs="Arial"/>
          <w:szCs w:val="20"/>
          <w:lang w:val="it-IT"/>
        </w:rPr>
        <w:t xml:space="preserve">       </w:t>
      </w:r>
      <w:r w:rsidRPr="0039294E">
        <w:rPr>
          <w:rFonts w:cs="Arial"/>
          <w:szCs w:val="20"/>
        </w:rPr>
        <w:t xml:space="preserve">Planirano: </w:t>
      </w:r>
      <w:r w:rsidRPr="0039294E">
        <w:rPr>
          <w:rFonts w:cs="Arial"/>
          <w:szCs w:val="20"/>
          <w:u w:val="single"/>
        </w:rPr>
        <w:t>4</w:t>
      </w:r>
      <w:r w:rsidRPr="0039294E">
        <w:rPr>
          <w:rFonts w:cs="Arial"/>
          <w:szCs w:val="20"/>
        </w:rPr>
        <w:t xml:space="preserve"> nadzori.</w:t>
      </w:r>
    </w:p>
    <w:p w14:paraId="55D07C6F" w14:textId="77777777" w:rsidR="00420252" w:rsidRPr="0039294E" w:rsidRDefault="00420252" w:rsidP="004B1BEC">
      <w:pPr>
        <w:pStyle w:val="Odstavekseznama"/>
        <w:numPr>
          <w:ilvl w:val="0"/>
          <w:numId w:val="18"/>
        </w:numPr>
        <w:spacing w:line="240" w:lineRule="auto"/>
        <w:ind w:left="426"/>
        <w:contextualSpacing/>
        <w:jc w:val="both"/>
        <w:rPr>
          <w:rFonts w:cs="Arial"/>
          <w:szCs w:val="20"/>
        </w:rPr>
      </w:pPr>
      <w:r w:rsidRPr="0039294E">
        <w:rPr>
          <w:rFonts w:cs="Arial"/>
          <w:szCs w:val="20"/>
        </w:rPr>
        <w:t>Inšpekcijski nadzor SLO pristanišč (redni);</w:t>
      </w:r>
    </w:p>
    <w:p w14:paraId="3A4288C3" w14:textId="77777777" w:rsidR="00420252" w:rsidRPr="0039294E" w:rsidRDefault="00420252" w:rsidP="00420252">
      <w:pPr>
        <w:spacing w:line="240" w:lineRule="auto"/>
        <w:ind w:left="66"/>
        <w:jc w:val="both"/>
        <w:rPr>
          <w:rFonts w:cs="Arial"/>
          <w:szCs w:val="20"/>
        </w:rPr>
      </w:pPr>
      <w:r w:rsidRPr="0039294E">
        <w:rPr>
          <w:rFonts w:cs="Arial"/>
          <w:szCs w:val="20"/>
        </w:rPr>
        <w:t xml:space="preserve">       Planirano: </w:t>
      </w:r>
      <w:r w:rsidRPr="0039294E">
        <w:rPr>
          <w:rFonts w:cs="Arial"/>
          <w:szCs w:val="20"/>
          <w:u w:val="single"/>
        </w:rPr>
        <w:t>11</w:t>
      </w:r>
      <w:r w:rsidRPr="0039294E">
        <w:rPr>
          <w:rFonts w:cs="Arial"/>
          <w:szCs w:val="20"/>
        </w:rPr>
        <w:t xml:space="preserve"> nadzorov.</w:t>
      </w:r>
    </w:p>
    <w:p w14:paraId="258583E6" w14:textId="77777777" w:rsidR="00420252" w:rsidRPr="0039294E" w:rsidRDefault="00420252" w:rsidP="004B1BEC">
      <w:pPr>
        <w:pStyle w:val="Odstavekseznama"/>
        <w:numPr>
          <w:ilvl w:val="0"/>
          <w:numId w:val="18"/>
        </w:numPr>
        <w:spacing w:line="240" w:lineRule="auto"/>
        <w:ind w:left="426"/>
        <w:contextualSpacing/>
        <w:jc w:val="both"/>
        <w:rPr>
          <w:rFonts w:cs="Arial"/>
          <w:szCs w:val="20"/>
        </w:rPr>
      </w:pPr>
      <w:r w:rsidRPr="0039294E">
        <w:rPr>
          <w:rFonts w:cs="Arial"/>
          <w:szCs w:val="20"/>
        </w:rPr>
        <w:t>Inšpekcijski nadzor varnosti plovbe po celinskih vodah;</w:t>
      </w:r>
    </w:p>
    <w:p w14:paraId="0E21C6FB" w14:textId="77777777" w:rsidR="00420252" w:rsidRPr="0039294E" w:rsidRDefault="00420252" w:rsidP="00420252">
      <w:pPr>
        <w:spacing w:line="240" w:lineRule="auto"/>
        <w:ind w:left="66"/>
        <w:jc w:val="both"/>
        <w:rPr>
          <w:rFonts w:cs="Arial"/>
          <w:szCs w:val="20"/>
        </w:rPr>
      </w:pPr>
      <w:r w:rsidRPr="0039294E">
        <w:rPr>
          <w:rFonts w:cs="Arial"/>
          <w:szCs w:val="20"/>
        </w:rPr>
        <w:t xml:space="preserve">       Planirano: </w:t>
      </w:r>
      <w:r w:rsidRPr="0039294E">
        <w:rPr>
          <w:rFonts w:cs="Arial"/>
          <w:szCs w:val="20"/>
          <w:u w:val="single"/>
        </w:rPr>
        <w:t>70</w:t>
      </w:r>
      <w:r w:rsidRPr="0039294E">
        <w:rPr>
          <w:rFonts w:cs="Arial"/>
          <w:szCs w:val="20"/>
        </w:rPr>
        <w:t xml:space="preserve"> nadzorov.</w:t>
      </w:r>
    </w:p>
    <w:p w14:paraId="40DB360B" w14:textId="77777777" w:rsidR="00420252" w:rsidRPr="0039294E" w:rsidRDefault="00420252" w:rsidP="004B1BEC">
      <w:pPr>
        <w:pStyle w:val="Odstavekseznama"/>
        <w:numPr>
          <w:ilvl w:val="0"/>
          <w:numId w:val="18"/>
        </w:numPr>
        <w:spacing w:line="240" w:lineRule="auto"/>
        <w:ind w:left="426"/>
        <w:contextualSpacing/>
        <w:jc w:val="both"/>
        <w:rPr>
          <w:rFonts w:cs="Arial"/>
          <w:szCs w:val="20"/>
        </w:rPr>
      </w:pPr>
      <w:r w:rsidRPr="0039294E">
        <w:rPr>
          <w:rFonts w:cs="Arial"/>
          <w:szCs w:val="20"/>
        </w:rPr>
        <w:t>Izredni Inšpekcijski nadzori v okviru intervencij: (pomorske nezgode in onesnaženje morja).</w:t>
      </w:r>
    </w:p>
    <w:p w14:paraId="34B519F1" w14:textId="586A6C2F" w:rsidR="00420252" w:rsidRDefault="00420252" w:rsidP="00420252">
      <w:pPr>
        <w:spacing w:line="240" w:lineRule="auto"/>
        <w:ind w:left="66"/>
        <w:jc w:val="both"/>
        <w:rPr>
          <w:rFonts w:cs="Arial"/>
          <w:szCs w:val="20"/>
        </w:rPr>
      </w:pPr>
    </w:p>
    <w:p w14:paraId="4435A6E0" w14:textId="77777777" w:rsidR="00954D10" w:rsidRPr="0039294E" w:rsidRDefault="00954D10" w:rsidP="00420252">
      <w:pPr>
        <w:spacing w:line="240" w:lineRule="auto"/>
        <w:ind w:left="66"/>
        <w:jc w:val="both"/>
        <w:rPr>
          <w:rFonts w:cs="Arial"/>
          <w:szCs w:val="20"/>
        </w:rPr>
      </w:pPr>
    </w:p>
    <w:p w14:paraId="12B8175B" w14:textId="67E1CAC4" w:rsidR="00704AE6" w:rsidRPr="0039294E" w:rsidRDefault="00EF2B1C" w:rsidP="00927C03">
      <w:pPr>
        <w:spacing w:line="240" w:lineRule="auto"/>
        <w:rPr>
          <w:rFonts w:cs="Arial"/>
          <w:b/>
          <w:szCs w:val="20"/>
        </w:rPr>
      </w:pPr>
      <w:r w:rsidRPr="0039294E">
        <w:rPr>
          <w:rFonts w:cs="Arial"/>
          <w:b/>
          <w:szCs w:val="20"/>
        </w:rPr>
        <w:t>10</w:t>
      </w:r>
      <w:r w:rsidR="00927C03" w:rsidRPr="0039294E">
        <w:rPr>
          <w:rFonts w:cs="Arial"/>
          <w:b/>
          <w:szCs w:val="20"/>
        </w:rPr>
        <w:t xml:space="preserve">.3 </w:t>
      </w:r>
      <w:r w:rsidR="00704AE6" w:rsidRPr="0039294E">
        <w:rPr>
          <w:rFonts w:cs="Arial"/>
          <w:b/>
          <w:szCs w:val="20"/>
        </w:rPr>
        <w:t xml:space="preserve"> </w:t>
      </w:r>
      <w:r w:rsidR="00461979" w:rsidRPr="0039294E">
        <w:rPr>
          <w:rFonts w:cs="Arial"/>
          <w:b/>
          <w:szCs w:val="20"/>
        </w:rPr>
        <w:t>JAVNA AGENCIJA ZA CIVILNO LETALSTVO REPUBLIKE SLOVENIJE</w:t>
      </w:r>
    </w:p>
    <w:p w14:paraId="4E9FB65E" w14:textId="77777777" w:rsidR="006766E0" w:rsidRPr="0039294E" w:rsidRDefault="006766E0" w:rsidP="006766E0">
      <w:pPr>
        <w:rPr>
          <w:rFonts w:cs="Arial"/>
          <w:szCs w:val="20"/>
        </w:rPr>
      </w:pPr>
    </w:p>
    <w:p w14:paraId="60241E52" w14:textId="6AE326FA" w:rsidR="006766E0" w:rsidRPr="0039294E" w:rsidRDefault="00651BE7" w:rsidP="00651BE7">
      <w:pPr>
        <w:jc w:val="both"/>
        <w:rPr>
          <w:rFonts w:cs="Arial"/>
          <w:b/>
          <w:bCs/>
          <w:szCs w:val="20"/>
        </w:rPr>
      </w:pPr>
      <w:r w:rsidRPr="0039294E">
        <w:rPr>
          <w:rFonts w:cs="Arial"/>
          <w:b/>
          <w:bCs/>
          <w:szCs w:val="20"/>
        </w:rPr>
        <w:t xml:space="preserve">10.3.1 </w:t>
      </w:r>
      <w:r w:rsidR="006766E0" w:rsidRPr="0039294E">
        <w:rPr>
          <w:rFonts w:cs="Arial"/>
          <w:b/>
          <w:bCs/>
          <w:szCs w:val="20"/>
        </w:rPr>
        <w:t>Izvedba sistemskih inšpekcijskih nadzorov (na podlagi količnika ocene tveganja in na podlagi izbranih aktualnih vsebinskih področij)</w:t>
      </w:r>
    </w:p>
    <w:p w14:paraId="64AC1863" w14:textId="77777777" w:rsidR="006766E0" w:rsidRPr="0039294E" w:rsidRDefault="006766E0" w:rsidP="006766E0">
      <w:pPr>
        <w:rPr>
          <w:rFonts w:cs="Arial"/>
          <w:szCs w:val="20"/>
          <w:u w:val="single"/>
        </w:rPr>
      </w:pPr>
    </w:p>
    <w:p w14:paraId="39307DAF" w14:textId="2AE351FC" w:rsidR="006766E0" w:rsidRPr="0039294E" w:rsidRDefault="006766E0" w:rsidP="00324CAF">
      <w:pPr>
        <w:pStyle w:val="Odstavekseznama"/>
        <w:numPr>
          <w:ilvl w:val="0"/>
          <w:numId w:val="22"/>
        </w:numPr>
        <w:spacing w:line="260" w:lineRule="exact"/>
        <w:ind w:left="317" w:hanging="283"/>
        <w:contextualSpacing/>
        <w:rPr>
          <w:rFonts w:cs="Arial"/>
          <w:szCs w:val="20"/>
        </w:rPr>
      </w:pPr>
      <w:r w:rsidRPr="0039294E">
        <w:rPr>
          <w:rFonts w:cs="Arial"/>
          <w:szCs w:val="20"/>
        </w:rPr>
        <w:t>Področje plovnosti</w:t>
      </w:r>
      <w:r w:rsidR="00651BE7" w:rsidRPr="0039294E">
        <w:rPr>
          <w:rFonts w:cs="Arial"/>
          <w:szCs w:val="20"/>
        </w:rPr>
        <w:t>:</w:t>
      </w:r>
      <w:r w:rsidRPr="0039294E">
        <w:rPr>
          <w:rFonts w:cs="Arial"/>
          <w:szCs w:val="20"/>
        </w:rPr>
        <w:t xml:space="preserve"> 43 (od tega 20 ACAM)</w:t>
      </w:r>
    </w:p>
    <w:p w14:paraId="145275BF" w14:textId="6DCCFF4B" w:rsidR="006766E0" w:rsidRPr="0039294E" w:rsidRDefault="006766E0" w:rsidP="00324CAF">
      <w:pPr>
        <w:pStyle w:val="Odstavekseznama"/>
        <w:numPr>
          <w:ilvl w:val="0"/>
          <w:numId w:val="22"/>
        </w:numPr>
        <w:spacing w:line="260" w:lineRule="exact"/>
        <w:ind w:left="317" w:hanging="283"/>
        <w:contextualSpacing/>
        <w:rPr>
          <w:rFonts w:cs="Arial"/>
          <w:szCs w:val="20"/>
        </w:rPr>
      </w:pPr>
      <w:r w:rsidRPr="0039294E">
        <w:rPr>
          <w:rFonts w:cs="Arial"/>
          <w:szCs w:val="20"/>
        </w:rPr>
        <w:t>Področje letalskih operacij in licenciranja osebja</w:t>
      </w:r>
      <w:r w:rsidR="00651BE7" w:rsidRPr="0039294E">
        <w:rPr>
          <w:rFonts w:cs="Arial"/>
          <w:szCs w:val="20"/>
        </w:rPr>
        <w:t>:</w:t>
      </w:r>
      <w:r w:rsidRPr="0039294E">
        <w:rPr>
          <w:rFonts w:cs="Arial"/>
          <w:szCs w:val="20"/>
        </w:rPr>
        <w:t xml:space="preserve"> (47 FCL + 22 OPS) 69  </w:t>
      </w:r>
    </w:p>
    <w:p w14:paraId="3A7BEBB1" w14:textId="6C6ADCC6" w:rsidR="006766E0" w:rsidRPr="0039294E" w:rsidRDefault="006766E0" w:rsidP="00324CAF">
      <w:pPr>
        <w:pStyle w:val="Odstavekseznama"/>
        <w:numPr>
          <w:ilvl w:val="0"/>
          <w:numId w:val="22"/>
        </w:numPr>
        <w:spacing w:line="260" w:lineRule="exact"/>
        <w:ind w:left="317" w:hanging="283"/>
        <w:contextualSpacing/>
        <w:rPr>
          <w:rFonts w:cs="Arial"/>
          <w:szCs w:val="20"/>
        </w:rPr>
      </w:pPr>
      <w:r w:rsidRPr="0039294E">
        <w:rPr>
          <w:rFonts w:cs="Arial"/>
          <w:szCs w:val="20"/>
        </w:rPr>
        <w:t>Področje letališč, vzletišč in varovanja</w:t>
      </w:r>
      <w:r w:rsidR="00651BE7" w:rsidRPr="0039294E">
        <w:rPr>
          <w:rFonts w:cs="Arial"/>
          <w:szCs w:val="20"/>
        </w:rPr>
        <w:t>:</w:t>
      </w:r>
      <w:r w:rsidRPr="0039294E">
        <w:rPr>
          <w:rFonts w:cs="Arial"/>
          <w:szCs w:val="20"/>
        </w:rPr>
        <w:t xml:space="preserve"> 18</w:t>
      </w:r>
    </w:p>
    <w:p w14:paraId="3F0DADD5" w14:textId="5AA493EF" w:rsidR="006766E0" w:rsidRPr="0039294E" w:rsidRDefault="006766E0" w:rsidP="00324CAF">
      <w:pPr>
        <w:pStyle w:val="Odstavekseznama"/>
        <w:numPr>
          <w:ilvl w:val="0"/>
          <w:numId w:val="22"/>
        </w:numPr>
        <w:spacing w:line="260" w:lineRule="exact"/>
        <w:ind w:left="317" w:hanging="283"/>
        <w:contextualSpacing/>
        <w:jc w:val="both"/>
        <w:rPr>
          <w:rFonts w:cs="Arial"/>
          <w:szCs w:val="20"/>
        </w:rPr>
      </w:pPr>
      <w:r w:rsidRPr="0039294E">
        <w:rPr>
          <w:rFonts w:cs="Arial"/>
          <w:szCs w:val="20"/>
        </w:rPr>
        <w:t>Področje navigacijskih služb zračnega prometa</w:t>
      </w:r>
      <w:r w:rsidR="00651BE7" w:rsidRPr="0039294E">
        <w:rPr>
          <w:rFonts w:cs="Arial"/>
          <w:szCs w:val="20"/>
        </w:rPr>
        <w:t>:</w:t>
      </w:r>
      <w:r w:rsidRPr="0039294E">
        <w:rPr>
          <w:rFonts w:cs="Arial"/>
          <w:szCs w:val="20"/>
        </w:rPr>
        <w:t xml:space="preserve"> 7</w:t>
      </w:r>
    </w:p>
    <w:p w14:paraId="0AD297A1" w14:textId="76CC2956" w:rsidR="006766E0" w:rsidRPr="0039294E" w:rsidRDefault="006766E0" w:rsidP="00324CAF">
      <w:pPr>
        <w:pStyle w:val="Odstavekseznama"/>
        <w:numPr>
          <w:ilvl w:val="0"/>
          <w:numId w:val="22"/>
        </w:numPr>
        <w:spacing w:line="260" w:lineRule="exact"/>
        <w:ind w:left="317" w:hanging="283"/>
        <w:contextualSpacing/>
        <w:jc w:val="both"/>
        <w:rPr>
          <w:rFonts w:cs="Arial"/>
          <w:szCs w:val="20"/>
        </w:rPr>
      </w:pPr>
      <w:r w:rsidRPr="0039294E">
        <w:rPr>
          <w:rFonts w:cs="Arial"/>
          <w:szCs w:val="20"/>
        </w:rPr>
        <w:t>Preverjanje na ploščadi</w:t>
      </w:r>
      <w:r w:rsidR="00651BE7" w:rsidRPr="0039294E">
        <w:rPr>
          <w:rFonts w:cs="Arial"/>
          <w:szCs w:val="20"/>
        </w:rPr>
        <w:t>:</w:t>
      </w:r>
      <w:r w:rsidRPr="0039294E">
        <w:rPr>
          <w:rFonts w:cs="Arial"/>
          <w:szCs w:val="20"/>
        </w:rPr>
        <w:t xml:space="preserve"> 20</w:t>
      </w:r>
    </w:p>
    <w:p w14:paraId="4C0FA765" w14:textId="115ACF91" w:rsidR="006766E0" w:rsidRPr="0039294E" w:rsidRDefault="006766E0" w:rsidP="00324CAF">
      <w:pPr>
        <w:pStyle w:val="Odstavekseznama"/>
        <w:numPr>
          <w:ilvl w:val="0"/>
          <w:numId w:val="22"/>
        </w:numPr>
        <w:spacing w:line="260" w:lineRule="exact"/>
        <w:ind w:left="317" w:hanging="283"/>
        <w:contextualSpacing/>
        <w:jc w:val="both"/>
        <w:rPr>
          <w:rFonts w:cs="Arial"/>
          <w:szCs w:val="20"/>
        </w:rPr>
      </w:pPr>
      <w:r w:rsidRPr="0039294E">
        <w:rPr>
          <w:rFonts w:cs="Arial"/>
          <w:szCs w:val="20"/>
        </w:rPr>
        <w:t>Pravice potnikov</w:t>
      </w:r>
      <w:r w:rsidR="00651BE7" w:rsidRPr="0039294E">
        <w:rPr>
          <w:rFonts w:cs="Arial"/>
          <w:szCs w:val="20"/>
        </w:rPr>
        <w:t>:</w:t>
      </w:r>
      <w:r w:rsidRPr="0039294E">
        <w:rPr>
          <w:rFonts w:cs="Arial"/>
          <w:szCs w:val="20"/>
        </w:rPr>
        <w:t xml:space="preserve"> 5</w:t>
      </w:r>
    </w:p>
    <w:p w14:paraId="0F95B878" w14:textId="63D9A2F3" w:rsidR="006766E0" w:rsidRPr="0039294E" w:rsidRDefault="006766E0" w:rsidP="00324CAF">
      <w:pPr>
        <w:pStyle w:val="Odstavekseznama"/>
        <w:numPr>
          <w:ilvl w:val="0"/>
          <w:numId w:val="22"/>
        </w:numPr>
        <w:spacing w:line="260" w:lineRule="exact"/>
        <w:ind w:left="317" w:hanging="283"/>
        <w:contextualSpacing/>
        <w:jc w:val="both"/>
        <w:rPr>
          <w:rFonts w:cs="Arial"/>
          <w:szCs w:val="20"/>
        </w:rPr>
      </w:pPr>
      <w:r w:rsidRPr="0039294E">
        <w:rPr>
          <w:rFonts w:cs="Arial"/>
          <w:szCs w:val="20"/>
        </w:rPr>
        <w:t>Preverjanje alkoholiziranosti letalskega in drugega strokovnega osebja</w:t>
      </w:r>
      <w:r w:rsidR="00651BE7" w:rsidRPr="0039294E">
        <w:rPr>
          <w:rFonts w:cs="Arial"/>
          <w:szCs w:val="20"/>
        </w:rPr>
        <w:t>:</w:t>
      </w:r>
      <w:r w:rsidRPr="0039294E">
        <w:rPr>
          <w:rFonts w:cs="Arial"/>
          <w:szCs w:val="20"/>
        </w:rPr>
        <w:t xml:space="preserve"> 95</w:t>
      </w:r>
    </w:p>
    <w:p w14:paraId="7DD280D9" w14:textId="77777777" w:rsidR="006766E0" w:rsidRPr="0039294E" w:rsidRDefault="006766E0" w:rsidP="006766E0">
      <w:pPr>
        <w:rPr>
          <w:rFonts w:cs="Arial"/>
          <w:szCs w:val="20"/>
        </w:rPr>
      </w:pPr>
    </w:p>
    <w:p w14:paraId="0FA5F9F3" w14:textId="7C995820" w:rsidR="006766E0" w:rsidRPr="0039294E" w:rsidRDefault="00651BE7" w:rsidP="00651BE7">
      <w:pPr>
        <w:spacing w:line="240" w:lineRule="atLeast"/>
        <w:jc w:val="both"/>
        <w:outlineLvl w:val="1"/>
        <w:rPr>
          <w:rFonts w:cs="Arial"/>
          <w:b/>
          <w:bCs/>
          <w:szCs w:val="20"/>
        </w:rPr>
      </w:pPr>
      <w:r w:rsidRPr="0039294E">
        <w:rPr>
          <w:rFonts w:cs="Arial"/>
          <w:b/>
          <w:bCs/>
          <w:szCs w:val="20"/>
        </w:rPr>
        <w:t xml:space="preserve">10.3.2 </w:t>
      </w:r>
      <w:r w:rsidR="006766E0" w:rsidRPr="0039294E">
        <w:rPr>
          <w:rFonts w:cs="Arial"/>
          <w:b/>
          <w:bCs/>
          <w:szCs w:val="20"/>
        </w:rPr>
        <w:t>Izvedba prioritetnih inšpekcijskih nadzorov na osnovi prejetih pobud in prijav, katerih</w:t>
      </w:r>
      <w:r w:rsidRPr="0039294E">
        <w:rPr>
          <w:rFonts w:cs="Arial"/>
          <w:b/>
          <w:bCs/>
          <w:szCs w:val="20"/>
        </w:rPr>
        <w:t xml:space="preserve"> </w:t>
      </w:r>
      <w:r w:rsidR="006766E0" w:rsidRPr="0039294E">
        <w:rPr>
          <w:rFonts w:cs="Arial"/>
          <w:b/>
          <w:bCs/>
          <w:szCs w:val="20"/>
        </w:rPr>
        <w:t xml:space="preserve">prednostna obravnava </w:t>
      </w:r>
      <w:r w:rsidRPr="0039294E">
        <w:rPr>
          <w:rFonts w:cs="Arial"/>
          <w:b/>
          <w:bCs/>
          <w:szCs w:val="20"/>
        </w:rPr>
        <w:t xml:space="preserve">je </w:t>
      </w:r>
      <w:r w:rsidR="006766E0" w:rsidRPr="0039294E">
        <w:rPr>
          <w:rFonts w:cs="Arial"/>
          <w:b/>
          <w:bCs/>
          <w:szCs w:val="20"/>
        </w:rPr>
        <w:t>upravičena z vidika javnega interesa</w:t>
      </w:r>
    </w:p>
    <w:p w14:paraId="6D728F27" w14:textId="77777777" w:rsidR="006766E0" w:rsidRPr="0039294E" w:rsidRDefault="006766E0" w:rsidP="006766E0">
      <w:pPr>
        <w:rPr>
          <w:rFonts w:cs="Arial"/>
          <w:szCs w:val="20"/>
        </w:rPr>
      </w:pPr>
    </w:p>
    <w:p w14:paraId="5EEACDFE" w14:textId="77777777" w:rsidR="006766E0" w:rsidRPr="0039294E" w:rsidRDefault="006766E0" w:rsidP="00651BE7">
      <w:pPr>
        <w:jc w:val="both"/>
        <w:rPr>
          <w:rFonts w:eastAsiaTheme="minorHAnsi" w:cs="Arial"/>
          <w:color w:val="000000"/>
          <w:szCs w:val="20"/>
          <w:shd w:val="clear" w:color="auto" w:fill="FFFFFF" w:themeFill="background1"/>
        </w:rPr>
      </w:pPr>
      <w:r w:rsidRPr="0039294E">
        <w:rPr>
          <w:rFonts w:cs="Arial"/>
          <w:color w:val="000000"/>
          <w:szCs w:val="20"/>
          <w:u w:val="single"/>
        </w:rPr>
        <w:t>P</w:t>
      </w:r>
      <w:r w:rsidRPr="0039294E">
        <w:rPr>
          <w:rFonts w:eastAsiaTheme="minorHAnsi" w:cs="Arial"/>
          <w:color w:val="000000"/>
          <w:szCs w:val="20"/>
          <w:u w:val="single"/>
          <w:shd w:val="clear" w:color="auto" w:fill="FFFFFF" w:themeFill="background1"/>
        </w:rPr>
        <w:t>rioritete inšpekcijskih nadzorov za 2022 na področju navigacijskih služb zračnega prometa:</w:t>
      </w:r>
      <w:r w:rsidRPr="0039294E">
        <w:rPr>
          <w:rFonts w:eastAsiaTheme="minorHAnsi" w:cs="Arial"/>
          <w:color w:val="000000"/>
          <w:szCs w:val="20"/>
          <w:shd w:val="clear" w:color="auto" w:fill="FFFFFF" w:themeFill="background1"/>
        </w:rPr>
        <w:t xml:space="preserve"> izpolnjevanje zahtev glede zagotavljanja zadovoljive ravni varnosti, usposabljanje, spremljanje izvedbe sprememb.</w:t>
      </w:r>
    </w:p>
    <w:p w14:paraId="70ED68CE" w14:textId="77777777" w:rsidR="006766E0" w:rsidRPr="0039294E" w:rsidRDefault="006766E0" w:rsidP="006766E0">
      <w:pPr>
        <w:rPr>
          <w:rFonts w:eastAsiaTheme="minorHAnsi" w:cs="Arial"/>
          <w:color w:val="000000"/>
          <w:szCs w:val="20"/>
          <w:shd w:val="clear" w:color="auto" w:fill="FFFFFF" w:themeFill="background1"/>
        </w:rPr>
      </w:pPr>
    </w:p>
    <w:p w14:paraId="5EDA9760" w14:textId="77777777" w:rsidR="006766E0" w:rsidRPr="0039294E" w:rsidRDefault="006766E0" w:rsidP="00651BE7">
      <w:pPr>
        <w:jc w:val="both"/>
        <w:rPr>
          <w:rFonts w:cs="Arial"/>
          <w:szCs w:val="20"/>
        </w:rPr>
      </w:pPr>
      <w:r w:rsidRPr="0039294E">
        <w:rPr>
          <w:rFonts w:eastAsiaTheme="minorHAnsi" w:cs="Arial"/>
          <w:color w:val="000000"/>
          <w:szCs w:val="20"/>
          <w:u w:val="single"/>
          <w:shd w:val="clear" w:color="auto" w:fill="FFFFFF" w:themeFill="background1"/>
        </w:rPr>
        <w:t>Prioritete inšpekcijskih nadzorov za 2022 na področju upravljanja varnosti in skladnosti:</w:t>
      </w:r>
      <w:r w:rsidRPr="0039294E">
        <w:rPr>
          <w:rFonts w:eastAsiaTheme="minorHAnsi" w:cs="Arial"/>
          <w:color w:val="000000"/>
          <w:szCs w:val="20"/>
          <w:shd w:val="clear" w:color="auto" w:fill="FFFFFF" w:themeFill="background1"/>
        </w:rPr>
        <w:t xml:space="preserve"> spremljanje ravni kulture poročanja in varnostne kulture ter spremljanje nedovoljenih vdorov/vstopov v kontroliran zračni prostor.</w:t>
      </w:r>
    </w:p>
    <w:p w14:paraId="02EE377D" w14:textId="77777777" w:rsidR="006766E0" w:rsidRPr="0039294E" w:rsidRDefault="006766E0" w:rsidP="006766E0">
      <w:pPr>
        <w:rPr>
          <w:rFonts w:cs="Arial"/>
          <w:szCs w:val="20"/>
        </w:rPr>
      </w:pPr>
    </w:p>
    <w:p w14:paraId="07D36252" w14:textId="295E2510" w:rsidR="006766E0" w:rsidRPr="0039294E" w:rsidRDefault="00651BE7" w:rsidP="006766E0">
      <w:pPr>
        <w:rPr>
          <w:rFonts w:cs="Arial"/>
          <w:b/>
          <w:bCs/>
          <w:szCs w:val="20"/>
        </w:rPr>
      </w:pPr>
      <w:r w:rsidRPr="0039294E">
        <w:rPr>
          <w:rFonts w:cs="Arial"/>
          <w:b/>
          <w:bCs/>
          <w:szCs w:val="20"/>
        </w:rPr>
        <w:t xml:space="preserve">10.3.3 </w:t>
      </w:r>
      <w:r w:rsidR="006766E0" w:rsidRPr="0039294E">
        <w:rPr>
          <w:rFonts w:cs="Arial"/>
          <w:b/>
          <w:bCs/>
          <w:szCs w:val="20"/>
        </w:rPr>
        <w:t>Izvedba inšpekcijskih nadzorov na osnovi ostalih pobud in prijav</w:t>
      </w:r>
    </w:p>
    <w:p w14:paraId="536FA833" w14:textId="77777777" w:rsidR="006766E0" w:rsidRPr="0039294E" w:rsidRDefault="006766E0" w:rsidP="006766E0">
      <w:pPr>
        <w:rPr>
          <w:rFonts w:cs="Arial"/>
          <w:szCs w:val="20"/>
          <w:u w:val="single"/>
        </w:rPr>
      </w:pPr>
    </w:p>
    <w:p w14:paraId="7D949723" w14:textId="77777777" w:rsidR="006766E0" w:rsidRPr="0039294E" w:rsidRDefault="006766E0" w:rsidP="006766E0">
      <w:pPr>
        <w:rPr>
          <w:rFonts w:cs="Arial"/>
          <w:szCs w:val="20"/>
        </w:rPr>
      </w:pPr>
      <w:r w:rsidRPr="0039294E">
        <w:rPr>
          <w:rFonts w:cs="Arial"/>
          <w:szCs w:val="20"/>
        </w:rPr>
        <w:t xml:space="preserve">Za leto 2022 ni predvidenih. </w:t>
      </w:r>
    </w:p>
    <w:p w14:paraId="48771CD7" w14:textId="77777777" w:rsidR="006766E0" w:rsidRPr="0039294E" w:rsidRDefault="006766E0" w:rsidP="006766E0">
      <w:pPr>
        <w:rPr>
          <w:rFonts w:cs="Arial"/>
          <w:szCs w:val="20"/>
        </w:rPr>
      </w:pPr>
    </w:p>
    <w:p w14:paraId="1C9A3927" w14:textId="51D5FD87" w:rsidR="006766E0" w:rsidRPr="0039294E" w:rsidRDefault="00651BE7" w:rsidP="006766E0">
      <w:pPr>
        <w:rPr>
          <w:rFonts w:cs="Arial"/>
          <w:b/>
          <w:bCs/>
          <w:szCs w:val="20"/>
        </w:rPr>
      </w:pPr>
      <w:r w:rsidRPr="0039294E">
        <w:rPr>
          <w:rFonts w:cs="Arial"/>
          <w:b/>
          <w:bCs/>
          <w:szCs w:val="20"/>
        </w:rPr>
        <w:t xml:space="preserve">10.3.4 </w:t>
      </w:r>
      <w:r w:rsidR="006766E0" w:rsidRPr="0039294E">
        <w:rPr>
          <w:rFonts w:cs="Arial"/>
          <w:b/>
          <w:bCs/>
          <w:szCs w:val="20"/>
        </w:rPr>
        <w:t>Uvedeni prekrškovni postopki</w:t>
      </w:r>
    </w:p>
    <w:p w14:paraId="638F46DC" w14:textId="77777777" w:rsidR="006766E0" w:rsidRPr="0039294E" w:rsidRDefault="006766E0" w:rsidP="006766E0">
      <w:pPr>
        <w:rPr>
          <w:rFonts w:cs="Arial"/>
          <w:szCs w:val="20"/>
        </w:rPr>
      </w:pPr>
    </w:p>
    <w:p w14:paraId="0A9E60E2" w14:textId="264D8C2B" w:rsidR="006766E0" w:rsidRPr="0039294E" w:rsidRDefault="005A0BF1" w:rsidP="00A95A4D">
      <w:pPr>
        <w:jc w:val="both"/>
        <w:rPr>
          <w:rFonts w:cs="Arial"/>
          <w:szCs w:val="20"/>
        </w:rPr>
      </w:pPr>
      <w:r w:rsidRPr="00693446">
        <w:rPr>
          <w:rFonts w:cs="Arial"/>
          <w:szCs w:val="20"/>
        </w:rPr>
        <w:lastRenderedPageBreak/>
        <w:t>Prekrškovnih postopkov ni mogoče planirati, saj je njihova uvedba odvisna od ugotovljenih kršitev in za njih predpisanih sankcij. Pooblaščene uradne osebe agencije bodo uvedle prekrškovne postopke bodisi na podlagi osebne zaznave, bodisi na podlagi predlogov za uvedbo prekrškovnega postopka upravičenega predlagatelja in izrekale ustrezne sankcije in druge ukrepe za ugotovljene kršitve v skladu z Z</w:t>
      </w:r>
      <w:r w:rsidR="008D1515">
        <w:rPr>
          <w:rFonts w:cs="Arial"/>
          <w:szCs w:val="20"/>
        </w:rPr>
        <w:t>P-1</w:t>
      </w:r>
      <w:r w:rsidRPr="00693446">
        <w:rPr>
          <w:rFonts w:cs="Arial"/>
          <w:szCs w:val="20"/>
        </w:rPr>
        <w:t>.</w:t>
      </w:r>
    </w:p>
    <w:p w14:paraId="78F77459" w14:textId="77777777" w:rsidR="006766E0" w:rsidRPr="0039294E" w:rsidRDefault="006766E0" w:rsidP="006766E0">
      <w:pPr>
        <w:rPr>
          <w:rFonts w:cs="Arial"/>
          <w:szCs w:val="20"/>
        </w:rPr>
      </w:pPr>
    </w:p>
    <w:p w14:paraId="483767A7" w14:textId="47BBA06B" w:rsidR="006766E0" w:rsidRPr="0039294E" w:rsidRDefault="00651BE7" w:rsidP="006766E0">
      <w:pPr>
        <w:rPr>
          <w:rFonts w:cs="Arial"/>
          <w:b/>
          <w:bCs/>
          <w:szCs w:val="20"/>
        </w:rPr>
      </w:pPr>
      <w:r w:rsidRPr="0039294E">
        <w:rPr>
          <w:rFonts w:cs="Arial"/>
          <w:b/>
          <w:bCs/>
          <w:szCs w:val="20"/>
        </w:rPr>
        <w:t xml:space="preserve">10.3.5 </w:t>
      </w:r>
      <w:r w:rsidR="006766E0" w:rsidRPr="0039294E">
        <w:rPr>
          <w:rFonts w:cs="Arial"/>
          <w:b/>
          <w:bCs/>
          <w:szCs w:val="20"/>
        </w:rPr>
        <w:t>Izvedba skupnih inšpekcijskih nadzorov</w:t>
      </w:r>
    </w:p>
    <w:p w14:paraId="10904C1C" w14:textId="77777777" w:rsidR="006766E0" w:rsidRPr="0039294E" w:rsidRDefault="006766E0" w:rsidP="006766E0">
      <w:pPr>
        <w:rPr>
          <w:rFonts w:cs="Arial"/>
          <w:szCs w:val="20"/>
          <w:u w:val="single"/>
        </w:rPr>
      </w:pPr>
    </w:p>
    <w:p w14:paraId="0AC48ADE" w14:textId="58ACA923" w:rsidR="006766E0" w:rsidRPr="0039294E" w:rsidRDefault="00C77217" w:rsidP="00C77217">
      <w:pPr>
        <w:jc w:val="both"/>
        <w:rPr>
          <w:rFonts w:cs="Arial"/>
          <w:szCs w:val="20"/>
        </w:rPr>
      </w:pPr>
      <w:r w:rsidRPr="00693446">
        <w:rPr>
          <w:rFonts w:cs="Arial"/>
          <w:szCs w:val="20"/>
        </w:rPr>
        <w:t>Javna agencija za civilno letalstvo RS</w:t>
      </w:r>
      <w:r w:rsidR="008D1515">
        <w:rPr>
          <w:rFonts w:cs="Arial"/>
          <w:szCs w:val="20"/>
        </w:rPr>
        <w:t xml:space="preserve"> (v nadaljnjem besedilu: JACL)</w:t>
      </w:r>
      <w:r w:rsidRPr="00693446">
        <w:rPr>
          <w:rFonts w:cs="Arial"/>
          <w:szCs w:val="20"/>
        </w:rPr>
        <w:t xml:space="preserve"> načrtuje izvesti skupne nadzore s Policijo na dveh področjih, in sicer nadzor nad operatorji brezpilotnih zrakoplovov oziroma piloti na daljavo ter preverjanje alkoholiziranosti nad imetniki letalskih licenc in drugega strokovnega osebja.</w:t>
      </w:r>
      <w:r>
        <w:rPr>
          <w:rFonts w:cs="Arial"/>
          <w:szCs w:val="20"/>
        </w:rPr>
        <w:t xml:space="preserve"> </w:t>
      </w:r>
    </w:p>
    <w:p w14:paraId="68890F22" w14:textId="77777777" w:rsidR="006766E0" w:rsidRPr="0039294E" w:rsidRDefault="006766E0" w:rsidP="00927C03">
      <w:pPr>
        <w:spacing w:line="240" w:lineRule="auto"/>
        <w:rPr>
          <w:rFonts w:cs="Arial"/>
          <w:b/>
          <w:szCs w:val="20"/>
        </w:rPr>
      </w:pPr>
    </w:p>
    <w:p w14:paraId="3B64C6AA" w14:textId="77777777" w:rsidR="00E456AF" w:rsidRPr="0039294E" w:rsidRDefault="00E456AF" w:rsidP="00927C03">
      <w:pPr>
        <w:spacing w:line="240" w:lineRule="auto"/>
        <w:rPr>
          <w:rFonts w:cs="Arial"/>
          <w:b/>
          <w:szCs w:val="20"/>
        </w:rPr>
      </w:pPr>
    </w:p>
    <w:p w14:paraId="1121F10D" w14:textId="01066D79" w:rsidR="00E456AF" w:rsidRPr="0039294E" w:rsidRDefault="00EF2B1C" w:rsidP="00467793">
      <w:pPr>
        <w:spacing w:line="240" w:lineRule="auto"/>
        <w:rPr>
          <w:rFonts w:cs="Arial"/>
          <w:b/>
          <w:szCs w:val="20"/>
        </w:rPr>
      </w:pPr>
      <w:r w:rsidRPr="0039294E">
        <w:rPr>
          <w:rFonts w:cs="Arial"/>
          <w:b/>
          <w:szCs w:val="20"/>
        </w:rPr>
        <w:t>10</w:t>
      </w:r>
      <w:r w:rsidR="00E456AF" w:rsidRPr="0039294E">
        <w:rPr>
          <w:rFonts w:cs="Arial"/>
          <w:b/>
          <w:szCs w:val="20"/>
        </w:rPr>
        <w:t>.4. JAVNA AGENCIJA ZA ŽELEZNIŠKI PROMET REPUBLIKE SLOVENIJE</w:t>
      </w:r>
    </w:p>
    <w:p w14:paraId="5E292915" w14:textId="1D8A547D" w:rsidR="00EA589E" w:rsidRPr="0039294E" w:rsidRDefault="00EA589E" w:rsidP="00467793">
      <w:pPr>
        <w:spacing w:line="240" w:lineRule="auto"/>
        <w:jc w:val="both"/>
        <w:rPr>
          <w:rFonts w:cs="Arial"/>
          <w:szCs w:val="20"/>
        </w:rPr>
      </w:pPr>
    </w:p>
    <w:p w14:paraId="3DEB6A54" w14:textId="024B5328"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39294E">
        <w:rPr>
          <w:rFonts w:cs="Arial"/>
          <w:szCs w:val="20"/>
        </w:rPr>
        <w:t xml:space="preserve">Delovno področje sektorja za nadzor </w:t>
      </w:r>
      <w:r w:rsidR="00F867F1">
        <w:rPr>
          <w:rFonts w:cs="Arial"/>
          <w:szCs w:val="20"/>
        </w:rPr>
        <w:t xml:space="preserve">Javne agencije za železniški promet RS (v nadaljnjem besedilu: </w:t>
      </w:r>
      <w:r w:rsidRPr="0039294E">
        <w:rPr>
          <w:rFonts w:cs="Arial"/>
          <w:szCs w:val="20"/>
        </w:rPr>
        <w:t>AŽP</w:t>
      </w:r>
      <w:r w:rsidR="00F867F1">
        <w:rPr>
          <w:rFonts w:cs="Arial"/>
          <w:szCs w:val="20"/>
        </w:rPr>
        <w:t>)</w:t>
      </w:r>
      <w:r w:rsidRPr="0039294E">
        <w:rPr>
          <w:rFonts w:cs="Arial"/>
          <w:szCs w:val="20"/>
        </w:rPr>
        <w:t xml:space="preserve"> je izvajanje nalog nadzorstva varnostnega organa, vodenje postopkov in izrekanje ukrepov na področju nadzorstva v skladu z zakonom, ki ureja inšpekcijski nadzor, zakonom, ki ureja splošni upravni postopek, zakonom, ki ureja prekrške, zakonom, ki ureja železniški promet, zakonom, ki ureja varnost v železniškem prometu, ter na njihovi podlagi izdanih predpisov, splošnih aktov, tehničnih specifikacij interoperabilnosti in drugih predpisov EU s področja interoperabilnosti in varnosti železniškega prometa, ki veljajo neposredno v Republiki Sloveniji.</w:t>
      </w:r>
    </w:p>
    <w:p w14:paraId="0B5AF701" w14:textId="77777777"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3BC296B6" w14:textId="77777777"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39294E">
        <w:rPr>
          <w:rFonts w:cs="Arial"/>
          <w:szCs w:val="20"/>
        </w:rPr>
        <w:t xml:space="preserve">Pri določitvi strateških usmeritev in prioritet dela so poleg Strategije nadzora (objavljena je na spletni strani AŽP </w:t>
      </w:r>
      <w:hyperlink r:id="rId256" w:history="1">
        <w:r w:rsidRPr="0039294E">
          <w:rPr>
            <w:rFonts w:cs="Arial"/>
            <w:szCs w:val="20"/>
            <w:u w:val="single"/>
          </w:rPr>
          <w:t>http://www.azp.si/media/dokumenti/Strategija__02032020-_koncna-podpis.pdf</w:t>
        </w:r>
      </w:hyperlink>
      <w:r w:rsidRPr="0039294E">
        <w:rPr>
          <w:rFonts w:cs="Arial"/>
          <w:szCs w:val="20"/>
        </w:rPr>
        <w:t>) upoštevane ugotovitve pri inšpekcijskih nadzorih v preteklih letih in področja, ki so se izkazala za najbolj tvegana (področja,  pri katerih obstaja večja nevarnost za življenje in zdravje ljudi, javno korist ali večjo materialno škodo).</w:t>
      </w:r>
    </w:p>
    <w:p w14:paraId="331CAA8C" w14:textId="77777777"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68EF0C94" w14:textId="47C8095B" w:rsidR="00170779" w:rsidRPr="0039294E" w:rsidRDefault="00170779" w:rsidP="00324CAF">
      <w:pPr>
        <w:pStyle w:val="Odstavekseznama"/>
        <w:widowControl w:val="0"/>
        <w:numPr>
          <w:ilvl w:val="2"/>
          <w:numId w:val="68"/>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both"/>
        <w:textAlignment w:val="baseline"/>
        <w:rPr>
          <w:rFonts w:cs="Arial"/>
          <w:b/>
          <w:bCs/>
          <w:szCs w:val="20"/>
        </w:rPr>
      </w:pPr>
      <w:r w:rsidRPr="0039294E">
        <w:rPr>
          <w:rFonts w:cs="Arial"/>
          <w:b/>
          <w:bCs/>
          <w:szCs w:val="20"/>
        </w:rPr>
        <w:t>Izvedba sistemskih inšpekcijskih nadzorov (na podlagi količnika ocene tveganj in na podlagi aktualnih vsebinskih področij)</w:t>
      </w:r>
    </w:p>
    <w:p w14:paraId="35C26EFF" w14:textId="77777777"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60720FF4" w14:textId="116AF5F8" w:rsidR="00170779" w:rsidRPr="0039294E" w:rsidRDefault="00170779" w:rsidP="00324CAF">
      <w:pPr>
        <w:pStyle w:val="Odstavekseznama"/>
        <w:widowControl w:val="0"/>
        <w:numPr>
          <w:ilvl w:val="3"/>
          <w:numId w:val="68"/>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both"/>
        <w:textAlignment w:val="baseline"/>
        <w:rPr>
          <w:rFonts w:cs="Arial"/>
          <w:b/>
          <w:bCs/>
          <w:szCs w:val="20"/>
        </w:rPr>
      </w:pPr>
      <w:r w:rsidRPr="0039294E">
        <w:rPr>
          <w:rFonts w:cs="Arial"/>
          <w:b/>
          <w:bCs/>
          <w:szCs w:val="20"/>
        </w:rPr>
        <w:t>Sistemski inšpekcijski nadzori (ob upoštevanju ocene tveganja)</w:t>
      </w:r>
    </w:p>
    <w:p w14:paraId="12DAE487" w14:textId="77777777"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727DBD32" w14:textId="77777777"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39294E">
        <w:rPr>
          <w:rFonts w:cs="Arial"/>
          <w:szCs w:val="20"/>
        </w:rPr>
        <w:t>Ob upoštevanju ocene tveganja bodo izvedeni nadzori nad sistemi varnega upravljanja prevoznikov v železniškem prometu in upravljavcev javne železniške infrastrukture in subjektov, ki izvajajo naloge upravljavca javne železniške infrastrukture. Obsegi in število nadzorov posameznega subjekta bodo, v skladu z izračunom stopnje skupne ravni tveganja po formuli izračuna določeni v Strategiji nadzora AŽP, izvajani primarno pri tistih subjektih, ki bodo dosegli slabše rezultate oziroma, ki bodo na podlagi izračuna dosegli višjo raven tveganja za izvajanje dejavnosti.</w:t>
      </w:r>
    </w:p>
    <w:p w14:paraId="5CD0232B" w14:textId="77777777"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b/>
          <w:bCs/>
          <w:szCs w:val="20"/>
        </w:rPr>
      </w:pPr>
    </w:p>
    <w:p w14:paraId="37E21A23" w14:textId="77777777" w:rsidR="00170779" w:rsidRPr="0039294E" w:rsidRDefault="00170779" w:rsidP="00170779">
      <w:pPr>
        <w:widowControl w:val="0"/>
        <w:tabs>
          <w:tab w:val="left" w:pos="8255"/>
        </w:tabs>
        <w:overflowPunct w:val="0"/>
        <w:autoSpaceDE w:val="0"/>
        <w:autoSpaceDN w:val="0"/>
        <w:adjustRightInd w:val="0"/>
        <w:spacing w:line="240" w:lineRule="auto"/>
        <w:jc w:val="both"/>
        <w:textAlignment w:val="baseline"/>
        <w:rPr>
          <w:rFonts w:cs="Arial"/>
          <w:szCs w:val="20"/>
        </w:rPr>
      </w:pPr>
      <w:r w:rsidRPr="0039294E">
        <w:rPr>
          <w:rFonts w:cs="Arial"/>
          <w:szCs w:val="20"/>
        </w:rPr>
        <w:t>Nadzori sistemov varnega upravljanja bodo usmerjeni predvsem na področja, ki vplivajo na varnost železniškega prometa, varstvo okolja ter varnost in zdravje pri delu. Navedena področja so:</w:t>
      </w:r>
    </w:p>
    <w:p w14:paraId="781191AB" w14:textId="77777777" w:rsidR="00170779" w:rsidRPr="0039294E" w:rsidRDefault="00170779" w:rsidP="00324CAF">
      <w:pPr>
        <w:widowControl w:val="0"/>
        <w:numPr>
          <w:ilvl w:val="0"/>
          <w:numId w:val="31"/>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39294E">
        <w:rPr>
          <w:rFonts w:cs="Arial"/>
          <w:szCs w:val="20"/>
        </w:rPr>
        <w:t>tehnična brezhibnost železniške infrastrukture in njenih komponent,</w:t>
      </w:r>
    </w:p>
    <w:p w14:paraId="550E4EF9" w14:textId="77777777" w:rsidR="00170779" w:rsidRPr="0039294E" w:rsidRDefault="00170779" w:rsidP="00324CAF">
      <w:pPr>
        <w:widowControl w:val="0"/>
        <w:numPr>
          <w:ilvl w:val="0"/>
          <w:numId w:val="31"/>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39294E">
        <w:rPr>
          <w:rFonts w:cs="Arial"/>
          <w:szCs w:val="20"/>
        </w:rPr>
        <w:t>tehnična brezhibnost tirnih vozil in opreme,</w:t>
      </w:r>
    </w:p>
    <w:p w14:paraId="20F8780E" w14:textId="77777777" w:rsidR="00170779" w:rsidRPr="0039294E" w:rsidRDefault="00170779" w:rsidP="00324CAF">
      <w:pPr>
        <w:widowControl w:val="0"/>
        <w:numPr>
          <w:ilvl w:val="0"/>
          <w:numId w:val="31"/>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39294E">
        <w:rPr>
          <w:rFonts w:cs="Arial"/>
          <w:szCs w:val="20"/>
        </w:rPr>
        <w:t>usposobljenost OVKN in drugega osebja, ki ni OVKN in opravlja pomembne naloge za varnost železniškega prometa,</w:t>
      </w:r>
    </w:p>
    <w:p w14:paraId="77228381" w14:textId="77777777" w:rsidR="00170779" w:rsidRPr="0039294E" w:rsidRDefault="00170779" w:rsidP="00324CAF">
      <w:pPr>
        <w:widowControl w:val="0"/>
        <w:numPr>
          <w:ilvl w:val="0"/>
          <w:numId w:val="31"/>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39294E">
        <w:rPr>
          <w:rFonts w:cs="Arial"/>
          <w:szCs w:val="20"/>
        </w:rPr>
        <w:t>izpolnjevanje zdravstvenih pogojev OVKN in drugega osebja, ki ni OVKN in opravlja pomembne naloge za varnost železniškega prometa,</w:t>
      </w:r>
    </w:p>
    <w:p w14:paraId="021BE494" w14:textId="77777777" w:rsidR="00170779" w:rsidRPr="0039294E" w:rsidRDefault="00170779" w:rsidP="00324CAF">
      <w:pPr>
        <w:widowControl w:val="0"/>
        <w:numPr>
          <w:ilvl w:val="0"/>
          <w:numId w:val="31"/>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39294E">
        <w:rPr>
          <w:rFonts w:cs="Arial"/>
          <w:szCs w:val="20"/>
        </w:rPr>
        <w:t>ustreznost priprave, vožnje in spremljave vlaka.</w:t>
      </w:r>
    </w:p>
    <w:p w14:paraId="031CA6DC" w14:textId="77777777" w:rsidR="00170779" w:rsidRPr="0039294E" w:rsidRDefault="00170779" w:rsidP="00170779">
      <w:pPr>
        <w:spacing w:after="120" w:line="240" w:lineRule="auto"/>
        <w:jc w:val="both"/>
        <w:rPr>
          <w:rFonts w:cs="Arial"/>
          <w:szCs w:val="20"/>
        </w:rPr>
      </w:pPr>
    </w:p>
    <w:p w14:paraId="7D39F606" w14:textId="7CD72F2D" w:rsidR="00170779" w:rsidRPr="0039294E" w:rsidRDefault="00AF242B" w:rsidP="00AF242B">
      <w:pPr>
        <w:widowControl w:val="0"/>
        <w:tabs>
          <w:tab w:val="left" w:pos="8255"/>
        </w:tabs>
        <w:overflowPunct w:val="0"/>
        <w:autoSpaceDE w:val="0"/>
        <w:autoSpaceDN w:val="0"/>
        <w:adjustRightInd w:val="0"/>
        <w:spacing w:after="120" w:line="240" w:lineRule="auto"/>
        <w:contextualSpacing/>
        <w:jc w:val="both"/>
        <w:textAlignment w:val="baseline"/>
        <w:rPr>
          <w:rFonts w:cs="Arial"/>
          <w:b/>
          <w:bCs/>
          <w:szCs w:val="20"/>
        </w:rPr>
      </w:pPr>
      <w:r w:rsidRPr="0039294E">
        <w:rPr>
          <w:rFonts w:cs="Arial"/>
          <w:b/>
          <w:bCs/>
          <w:iCs/>
          <w:szCs w:val="20"/>
        </w:rPr>
        <w:t xml:space="preserve">10.4.1.2 </w:t>
      </w:r>
      <w:r w:rsidR="00170779" w:rsidRPr="0039294E">
        <w:rPr>
          <w:rFonts w:cs="Arial"/>
          <w:b/>
          <w:bCs/>
          <w:iCs/>
          <w:szCs w:val="20"/>
        </w:rPr>
        <w:t>Sistemski inšpekcijski nadzori (z zakoni predpisani obdobni in nepredvideni nadzori)</w:t>
      </w:r>
    </w:p>
    <w:p w14:paraId="33A04C8C" w14:textId="77777777" w:rsidR="00170779" w:rsidRPr="0039294E" w:rsidRDefault="00170779" w:rsidP="00170779">
      <w:pPr>
        <w:widowControl w:val="0"/>
        <w:tabs>
          <w:tab w:val="left" w:pos="8255"/>
        </w:tabs>
        <w:overflowPunct w:val="0"/>
        <w:autoSpaceDE w:val="0"/>
        <w:autoSpaceDN w:val="0"/>
        <w:adjustRightInd w:val="0"/>
        <w:spacing w:line="240" w:lineRule="auto"/>
        <w:ind w:left="720"/>
        <w:contextualSpacing/>
        <w:textAlignment w:val="baseline"/>
        <w:rPr>
          <w:rFonts w:cs="Arial"/>
          <w:szCs w:val="20"/>
        </w:rPr>
      </w:pPr>
    </w:p>
    <w:p w14:paraId="27A55953" w14:textId="77777777" w:rsidR="00170779" w:rsidRPr="0039294E" w:rsidRDefault="00170779" w:rsidP="00324CAF">
      <w:pPr>
        <w:widowControl w:val="0"/>
        <w:numPr>
          <w:ilvl w:val="0"/>
          <w:numId w:val="3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39294E">
        <w:rPr>
          <w:rFonts w:cs="Arial"/>
          <w:szCs w:val="20"/>
        </w:rPr>
        <w:t>Nadzori nad izdanimi licencami prevoznikov v železniškem prometu.</w:t>
      </w:r>
    </w:p>
    <w:p w14:paraId="0DB55B9B" w14:textId="77777777" w:rsidR="003A5DFE" w:rsidRPr="0039294E" w:rsidRDefault="003A5DFE" w:rsidP="00170779">
      <w:pPr>
        <w:spacing w:after="120" w:line="240" w:lineRule="auto"/>
        <w:jc w:val="both"/>
        <w:rPr>
          <w:rFonts w:cs="Arial"/>
          <w:szCs w:val="20"/>
        </w:rPr>
      </w:pPr>
    </w:p>
    <w:p w14:paraId="0D607D0D" w14:textId="2CBF3AA8" w:rsidR="00170779" w:rsidRPr="0052659F" w:rsidRDefault="00170779" w:rsidP="00170779">
      <w:pPr>
        <w:spacing w:after="120" w:line="240" w:lineRule="auto"/>
        <w:jc w:val="both"/>
        <w:rPr>
          <w:rFonts w:cs="Arial"/>
          <w:szCs w:val="20"/>
        </w:rPr>
      </w:pPr>
      <w:r w:rsidRPr="0052659F">
        <w:rPr>
          <w:rFonts w:cs="Arial"/>
          <w:szCs w:val="20"/>
        </w:rPr>
        <w:t xml:space="preserve">Zakon o železniškem prometu </w:t>
      </w:r>
      <w:r w:rsidR="0052659F" w:rsidRPr="0052659F">
        <w:t xml:space="preserve">(Uradni list RS, št. </w:t>
      </w:r>
      <w:hyperlink r:id="rId257" w:tgtFrame="_blank" w:tooltip="Zakon o železniškem prometu (uradno prečiščeno besedilo)" w:history="1">
        <w:r w:rsidR="0052659F" w:rsidRPr="0052659F">
          <w:t>99/15</w:t>
        </w:r>
      </w:hyperlink>
      <w:r w:rsidR="0052659F" w:rsidRPr="0052659F">
        <w:t xml:space="preserve"> – uradno prečiščeno besedilo, </w:t>
      </w:r>
      <w:hyperlink r:id="rId258" w:tgtFrame="_blank" w:tooltip="Zakon o spremembah in dopolnitvah Zakona o železniškem prometu" w:history="1">
        <w:r w:rsidR="0052659F" w:rsidRPr="0052659F">
          <w:t>30/18</w:t>
        </w:r>
      </w:hyperlink>
      <w:r w:rsidR="0052659F" w:rsidRPr="0052659F">
        <w:t xml:space="preserve"> in </w:t>
      </w:r>
      <w:hyperlink r:id="rId259" w:tgtFrame="_blank" w:tooltip="Zakon o spremembah in dopolnitvah Zakona o železniškem prometu" w:history="1">
        <w:r w:rsidR="0052659F" w:rsidRPr="0052659F">
          <w:t>82/21</w:t>
        </w:r>
      </w:hyperlink>
      <w:r w:rsidR="0052659F" w:rsidRPr="0052659F">
        <w:t xml:space="preserve">) </w:t>
      </w:r>
      <w:r w:rsidRPr="0052659F">
        <w:rPr>
          <w:rFonts w:cs="Arial"/>
          <w:szCs w:val="20"/>
        </w:rPr>
        <w:t>v 17. členu določa, da licenčni organ opravlja redni nadzor nad veljavnostjo in izpolnjevanjem pogojev za izdane licence najmanj vsakih pet let. Nadzori bodo opravljeni pri subjektih, ki v preteklih dveh letih niso bili nadzirani na tem področju, oziroma se bodo opravili nadzori pri tistih subjektih pri katerih je od opravljenega nadzora preteklo več časa.</w:t>
      </w:r>
    </w:p>
    <w:p w14:paraId="49AA2288" w14:textId="77777777" w:rsidR="00170779" w:rsidRPr="0039294E" w:rsidRDefault="00170779" w:rsidP="00170779">
      <w:pPr>
        <w:spacing w:after="120" w:line="240" w:lineRule="auto"/>
        <w:jc w:val="both"/>
        <w:rPr>
          <w:rFonts w:cs="Arial"/>
          <w:szCs w:val="20"/>
        </w:rPr>
      </w:pPr>
    </w:p>
    <w:p w14:paraId="1EFB87D6" w14:textId="77777777" w:rsidR="00170779" w:rsidRPr="0039294E" w:rsidRDefault="00170779" w:rsidP="00324CAF">
      <w:pPr>
        <w:widowControl w:val="0"/>
        <w:numPr>
          <w:ilvl w:val="0"/>
          <w:numId w:val="3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39294E">
        <w:rPr>
          <w:rFonts w:cs="Arial"/>
          <w:szCs w:val="20"/>
        </w:rPr>
        <w:t>Nadzori nad subjekti, zadolženimi za vzdrževanje tirnih vozil.</w:t>
      </w:r>
    </w:p>
    <w:p w14:paraId="5B32A315" w14:textId="77777777" w:rsidR="003A5DFE" w:rsidRPr="0039294E" w:rsidRDefault="003A5DFE" w:rsidP="00170779">
      <w:pPr>
        <w:spacing w:after="120" w:line="240" w:lineRule="auto"/>
        <w:jc w:val="both"/>
        <w:rPr>
          <w:rFonts w:cs="Arial"/>
          <w:szCs w:val="20"/>
        </w:rPr>
      </w:pPr>
    </w:p>
    <w:p w14:paraId="3296DAB6" w14:textId="3CF8B68E" w:rsidR="00170779" w:rsidRPr="0039294E" w:rsidRDefault="00170779" w:rsidP="00170779">
      <w:pPr>
        <w:spacing w:after="120" w:line="240" w:lineRule="auto"/>
        <w:jc w:val="both"/>
        <w:rPr>
          <w:rFonts w:cs="Arial"/>
          <w:szCs w:val="20"/>
        </w:rPr>
      </w:pPr>
      <w:r w:rsidRPr="0039294E">
        <w:rPr>
          <w:rFonts w:cs="Arial"/>
          <w:szCs w:val="20"/>
        </w:rPr>
        <w:t>Z</w:t>
      </w:r>
      <w:r w:rsidR="002549F5">
        <w:rPr>
          <w:rFonts w:cs="Arial"/>
          <w:szCs w:val="20"/>
        </w:rPr>
        <w:t>akon o varnosti v železniškem prometu</w:t>
      </w:r>
      <w:r w:rsidRPr="0039294E">
        <w:rPr>
          <w:rFonts w:cs="Arial"/>
          <w:szCs w:val="20"/>
        </w:rPr>
        <w:t xml:space="preserve"> </w:t>
      </w:r>
      <w:r w:rsidR="009A3AE0" w:rsidRPr="009A3AE0">
        <w:t xml:space="preserve">(Uradni list RS, št. </w:t>
      </w:r>
      <w:hyperlink r:id="rId260" w:tgtFrame="_blank" w:tooltip="Zakon o varnosti v železniškem prometu (ZVZelP-1)" w:history="1">
        <w:r w:rsidR="009A3AE0" w:rsidRPr="009A3AE0">
          <w:t>30/18</w:t>
        </w:r>
      </w:hyperlink>
      <w:r w:rsidR="009A3AE0" w:rsidRPr="009A3AE0">
        <w:t xml:space="preserve"> in </w:t>
      </w:r>
      <w:hyperlink r:id="rId261" w:tgtFrame="_blank" w:tooltip="Zakon o spremembah in dopolnitvah Zakona o varnosti v železniškem prometu" w:history="1">
        <w:r w:rsidR="009A3AE0" w:rsidRPr="009A3AE0">
          <w:t>54/21</w:t>
        </w:r>
      </w:hyperlink>
      <w:r w:rsidR="0060152B">
        <w:t>; v nadaljnjem besedilu: ZVZelP-1</w:t>
      </w:r>
      <w:r w:rsidR="009A3AE0" w:rsidRPr="009A3AE0">
        <w:t xml:space="preserve">) </w:t>
      </w:r>
      <w:r w:rsidRPr="0039294E">
        <w:rPr>
          <w:rFonts w:cs="Arial"/>
          <w:szCs w:val="20"/>
        </w:rPr>
        <w:t>v 15. členu določa, da varnostni organ (certifikacijski organ) najmanj enkrat letno opravi nadzor nad izpolnjevanjem pogojev po podelitvi spričevala o funkciji izvajanja vzdrževanja. Nadzori bodo opravljeni pri subjektih, ki v preteklih dveh letih niso bili nadzirani na tem področju, oziroma se bodo opravili nadzori pri tistih subjektih pri katerih je od opravljenega nadzora preteklo več časa.</w:t>
      </w:r>
    </w:p>
    <w:p w14:paraId="704BBBEF" w14:textId="77777777" w:rsidR="003A5DFE" w:rsidRPr="0039294E" w:rsidRDefault="003A5DFE" w:rsidP="00170779">
      <w:pPr>
        <w:spacing w:after="120" w:line="240" w:lineRule="auto"/>
        <w:jc w:val="both"/>
        <w:rPr>
          <w:rFonts w:cs="Arial"/>
          <w:szCs w:val="20"/>
        </w:rPr>
      </w:pPr>
    </w:p>
    <w:p w14:paraId="2641498A" w14:textId="05ADD834" w:rsidR="00170779" w:rsidRPr="0039294E" w:rsidRDefault="003A5DFE" w:rsidP="00324CAF">
      <w:pPr>
        <w:pStyle w:val="Odstavekseznama"/>
        <w:widowControl w:val="0"/>
        <w:numPr>
          <w:ilvl w:val="3"/>
          <w:numId w:val="69"/>
        </w:numPr>
        <w:tabs>
          <w:tab w:val="left" w:pos="8255"/>
        </w:tabs>
        <w:overflowPunct w:val="0"/>
        <w:autoSpaceDE w:val="0"/>
        <w:autoSpaceDN w:val="0"/>
        <w:adjustRightInd w:val="0"/>
        <w:spacing w:after="120" w:line="240" w:lineRule="auto"/>
        <w:contextualSpacing/>
        <w:jc w:val="both"/>
        <w:textAlignment w:val="baseline"/>
        <w:rPr>
          <w:rFonts w:cs="Arial"/>
          <w:b/>
          <w:bCs/>
          <w:szCs w:val="20"/>
        </w:rPr>
      </w:pPr>
      <w:r w:rsidRPr="0039294E">
        <w:rPr>
          <w:rFonts w:cs="Arial"/>
          <w:b/>
          <w:bCs/>
          <w:szCs w:val="20"/>
        </w:rPr>
        <w:t xml:space="preserve"> </w:t>
      </w:r>
      <w:r w:rsidR="00170779" w:rsidRPr="0039294E">
        <w:rPr>
          <w:rFonts w:cs="Arial"/>
          <w:b/>
          <w:bCs/>
          <w:szCs w:val="20"/>
        </w:rPr>
        <w:t>Sistemski inšpekcijski nadzori (področja, na katerih so se v preteklih pregledih odkrivale večje nepravilnosti)</w:t>
      </w:r>
    </w:p>
    <w:p w14:paraId="31AEE915" w14:textId="2475A774" w:rsidR="00170779" w:rsidRPr="0039294E" w:rsidRDefault="00170779" w:rsidP="00170779">
      <w:pPr>
        <w:spacing w:after="120" w:line="240" w:lineRule="auto"/>
        <w:jc w:val="both"/>
        <w:rPr>
          <w:rFonts w:cs="Arial"/>
          <w:szCs w:val="20"/>
        </w:rPr>
      </w:pPr>
      <w:r w:rsidRPr="0039294E">
        <w:rPr>
          <w:rFonts w:cs="Arial"/>
          <w:szCs w:val="20"/>
        </w:rPr>
        <w:t>Glede na področja</w:t>
      </w:r>
      <w:r w:rsidR="003A5DFE" w:rsidRPr="0039294E">
        <w:rPr>
          <w:rFonts w:cs="Arial"/>
          <w:szCs w:val="20"/>
        </w:rPr>
        <w:t>,</w:t>
      </w:r>
      <w:r w:rsidRPr="0039294E">
        <w:rPr>
          <w:rFonts w:cs="Arial"/>
          <w:szCs w:val="20"/>
        </w:rPr>
        <w:t xml:space="preserve"> na katerih so bile v preteklih letih ugotovljene večje nepravilnosti, se bodo nadzori izvajali nad strukturnimi in operativnimi podsistemi.</w:t>
      </w:r>
    </w:p>
    <w:p w14:paraId="1E309C14" w14:textId="77777777" w:rsidR="00170779" w:rsidRPr="0039294E" w:rsidRDefault="00170779" w:rsidP="00170779">
      <w:pPr>
        <w:spacing w:line="240" w:lineRule="auto"/>
        <w:jc w:val="both"/>
        <w:rPr>
          <w:rFonts w:cs="Arial"/>
          <w:szCs w:val="20"/>
        </w:rPr>
      </w:pPr>
      <w:r w:rsidRPr="0039294E">
        <w:rPr>
          <w:rFonts w:cs="Arial"/>
          <w:szCs w:val="20"/>
        </w:rPr>
        <w:t>Nadzori nad podsistemi bodo obsegali:</w:t>
      </w:r>
    </w:p>
    <w:p w14:paraId="49E06FC0" w14:textId="77777777" w:rsidR="00170779" w:rsidRPr="0039294E" w:rsidRDefault="00170779" w:rsidP="00324CAF">
      <w:pPr>
        <w:widowControl w:val="0"/>
        <w:numPr>
          <w:ilvl w:val="0"/>
          <w:numId w:val="30"/>
        </w:numPr>
        <w:tabs>
          <w:tab w:val="left" w:pos="8255"/>
        </w:tabs>
        <w:overflowPunct w:val="0"/>
        <w:autoSpaceDE w:val="0"/>
        <w:autoSpaceDN w:val="0"/>
        <w:adjustRightInd w:val="0"/>
        <w:spacing w:line="240" w:lineRule="auto"/>
        <w:contextualSpacing/>
        <w:jc w:val="both"/>
        <w:textAlignment w:val="baseline"/>
        <w:rPr>
          <w:rFonts w:cs="Arial"/>
          <w:szCs w:val="20"/>
        </w:rPr>
      </w:pPr>
      <w:r w:rsidRPr="0039294E">
        <w:rPr>
          <w:rFonts w:cs="Arial"/>
          <w:szCs w:val="20"/>
        </w:rPr>
        <w:t>nadzor nad skladnostjo podsistemov (delov podsistemov) železniškega sistema v času njihovega obratovanja s TSI in nacionalnimi predpisi,</w:t>
      </w:r>
    </w:p>
    <w:p w14:paraId="422BF357" w14:textId="77777777" w:rsidR="00170779" w:rsidRPr="0039294E" w:rsidRDefault="00170779" w:rsidP="00324CAF">
      <w:pPr>
        <w:widowControl w:val="0"/>
        <w:numPr>
          <w:ilvl w:val="0"/>
          <w:numId w:val="30"/>
        </w:numPr>
        <w:tabs>
          <w:tab w:val="left" w:pos="8255"/>
        </w:tabs>
        <w:overflowPunct w:val="0"/>
        <w:autoSpaceDE w:val="0"/>
        <w:autoSpaceDN w:val="0"/>
        <w:adjustRightInd w:val="0"/>
        <w:spacing w:line="240" w:lineRule="auto"/>
        <w:contextualSpacing/>
        <w:jc w:val="both"/>
        <w:textAlignment w:val="baseline"/>
        <w:rPr>
          <w:rFonts w:cs="Arial"/>
          <w:szCs w:val="20"/>
        </w:rPr>
      </w:pPr>
      <w:r w:rsidRPr="0039294E">
        <w:rPr>
          <w:rFonts w:cs="Arial"/>
          <w:szCs w:val="20"/>
        </w:rPr>
        <w:t>nadzor nad skladnostjo komponent interoperabilnosti z bistvenimi zahtevami,</w:t>
      </w:r>
    </w:p>
    <w:p w14:paraId="2B231B3C" w14:textId="77777777" w:rsidR="00170779" w:rsidRPr="0039294E" w:rsidRDefault="00170779" w:rsidP="00324CAF">
      <w:pPr>
        <w:widowControl w:val="0"/>
        <w:numPr>
          <w:ilvl w:val="0"/>
          <w:numId w:val="30"/>
        </w:numPr>
        <w:tabs>
          <w:tab w:val="left" w:pos="8255"/>
        </w:tabs>
        <w:overflowPunct w:val="0"/>
        <w:autoSpaceDE w:val="0"/>
        <w:autoSpaceDN w:val="0"/>
        <w:adjustRightInd w:val="0"/>
        <w:spacing w:line="240" w:lineRule="auto"/>
        <w:contextualSpacing/>
        <w:jc w:val="both"/>
        <w:textAlignment w:val="baseline"/>
        <w:rPr>
          <w:rFonts w:cs="Arial"/>
          <w:szCs w:val="20"/>
        </w:rPr>
      </w:pPr>
      <w:r w:rsidRPr="0039294E">
        <w:rPr>
          <w:rFonts w:cs="Arial"/>
          <w:szCs w:val="20"/>
        </w:rPr>
        <w:t>nadzor nad vzdrževanjem podsistemov.</w:t>
      </w:r>
    </w:p>
    <w:p w14:paraId="7CD8A356" w14:textId="77777777" w:rsidR="00170779" w:rsidRPr="0039294E" w:rsidRDefault="00170779" w:rsidP="00170779">
      <w:pPr>
        <w:spacing w:line="240" w:lineRule="auto"/>
        <w:jc w:val="both"/>
        <w:rPr>
          <w:rFonts w:cs="Arial"/>
          <w:szCs w:val="20"/>
        </w:rPr>
      </w:pPr>
    </w:p>
    <w:p w14:paraId="1DFF1294" w14:textId="77777777" w:rsidR="00170779" w:rsidRPr="0039294E" w:rsidRDefault="00170779" w:rsidP="00170779">
      <w:pPr>
        <w:spacing w:line="240" w:lineRule="auto"/>
        <w:jc w:val="both"/>
        <w:rPr>
          <w:rFonts w:cs="Arial"/>
          <w:szCs w:val="20"/>
        </w:rPr>
      </w:pPr>
      <w:r w:rsidRPr="0039294E">
        <w:rPr>
          <w:rFonts w:cs="Arial"/>
          <w:szCs w:val="20"/>
        </w:rPr>
        <w:t>Nadzori bodo primarno usmerjeni na podsisteme in dele podsistemov pri katerih je bilo v preteklih letih ugotovljenih več nepravilnosti, ob upoštevanju kriterija neposrednega vpliva teh ugotovljenih nepravilnosti na varnost železniškega prometa.</w:t>
      </w:r>
    </w:p>
    <w:p w14:paraId="73D8CB9A" w14:textId="77777777" w:rsidR="00170779" w:rsidRPr="0039294E" w:rsidRDefault="00170779" w:rsidP="00170779">
      <w:pPr>
        <w:spacing w:line="240" w:lineRule="auto"/>
        <w:jc w:val="both"/>
        <w:rPr>
          <w:rFonts w:cs="Arial"/>
          <w:szCs w:val="20"/>
        </w:rPr>
      </w:pPr>
    </w:p>
    <w:p w14:paraId="5F07BE51" w14:textId="4FE59D60" w:rsidR="00170779" w:rsidRPr="0039294E" w:rsidRDefault="00170779" w:rsidP="00324CAF">
      <w:pPr>
        <w:pStyle w:val="Odstavekseznama"/>
        <w:widowControl w:val="0"/>
        <w:numPr>
          <w:ilvl w:val="2"/>
          <w:numId w:val="69"/>
        </w:numPr>
        <w:tabs>
          <w:tab w:val="left" w:pos="8255"/>
        </w:tabs>
        <w:overflowPunct w:val="0"/>
        <w:autoSpaceDE w:val="0"/>
        <w:autoSpaceDN w:val="0"/>
        <w:adjustRightInd w:val="0"/>
        <w:spacing w:line="240" w:lineRule="auto"/>
        <w:contextualSpacing/>
        <w:jc w:val="both"/>
        <w:textAlignment w:val="baseline"/>
        <w:rPr>
          <w:rFonts w:cs="Arial"/>
          <w:b/>
          <w:bCs/>
          <w:szCs w:val="20"/>
        </w:rPr>
      </w:pPr>
      <w:r w:rsidRPr="0039294E">
        <w:rPr>
          <w:rFonts w:cs="Arial"/>
          <w:b/>
          <w:bCs/>
          <w:szCs w:val="20"/>
        </w:rPr>
        <w:t xml:space="preserve">Izvedba  prioritetnih inšpekcijskih nadzorov na osnovi prejetih pobud in prijav, katerih prednostna obravnava </w:t>
      </w:r>
      <w:r w:rsidR="0051185F" w:rsidRPr="0039294E">
        <w:rPr>
          <w:rFonts w:cs="Arial"/>
          <w:b/>
          <w:bCs/>
          <w:szCs w:val="20"/>
        </w:rPr>
        <w:t xml:space="preserve">je </w:t>
      </w:r>
      <w:r w:rsidRPr="0039294E">
        <w:rPr>
          <w:rFonts w:cs="Arial"/>
          <w:b/>
          <w:bCs/>
          <w:szCs w:val="20"/>
        </w:rPr>
        <w:t>upravičena z vidika javnega interesa</w:t>
      </w:r>
    </w:p>
    <w:p w14:paraId="471D0E81" w14:textId="77777777" w:rsidR="00170779" w:rsidRPr="0039294E" w:rsidRDefault="00170779" w:rsidP="00170779">
      <w:pPr>
        <w:spacing w:line="240" w:lineRule="auto"/>
        <w:jc w:val="both"/>
        <w:rPr>
          <w:rFonts w:cs="Arial"/>
          <w:b/>
          <w:bCs/>
          <w:szCs w:val="20"/>
        </w:rPr>
      </w:pPr>
    </w:p>
    <w:p w14:paraId="40C245FA" w14:textId="77777777" w:rsidR="00170779" w:rsidRPr="0039294E" w:rsidRDefault="00170779" w:rsidP="00170779">
      <w:pPr>
        <w:spacing w:line="240" w:lineRule="auto"/>
        <w:jc w:val="both"/>
        <w:rPr>
          <w:rFonts w:cs="Arial"/>
          <w:szCs w:val="20"/>
        </w:rPr>
      </w:pPr>
      <w:r w:rsidRPr="0039294E">
        <w:rPr>
          <w:rFonts w:cs="Arial"/>
          <w:szCs w:val="20"/>
        </w:rPr>
        <w:t>AŽP obravnava vse prejete prijave ter, v primeru ugotovljenih nepravilnosti, kršiteljem izreče ustrezne sankcije. Z vidika javnega interesa bodo prednostno obravnavane prijave na naslednjih področjih:</w:t>
      </w:r>
    </w:p>
    <w:p w14:paraId="78035CDC" w14:textId="77777777" w:rsidR="00170779" w:rsidRPr="0039294E" w:rsidRDefault="00170779" w:rsidP="00170779">
      <w:pPr>
        <w:spacing w:line="240" w:lineRule="auto"/>
        <w:jc w:val="both"/>
        <w:rPr>
          <w:rFonts w:cs="Arial"/>
          <w:szCs w:val="20"/>
        </w:rPr>
      </w:pPr>
    </w:p>
    <w:p w14:paraId="340E6A58" w14:textId="77777777" w:rsidR="00170779" w:rsidRPr="0039294E" w:rsidRDefault="00170779" w:rsidP="00324CAF">
      <w:pPr>
        <w:widowControl w:val="0"/>
        <w:numPr>
          <w:ilvl w:val="0"/>
          <w:numId w:val="34"/>
        </w:numPr>
        <w:tabs>
          <w:tab w:val="left" w:pos="8255"/>
        </w:tabs>
        <w:overflowPunct w:val="0"/>
        <w:autoSpaceDE w:val="0"/>
        <w:autoSpaceDN w:val="0"/>
        <w:adjustRightInd w:val="0"/>
        <w:spacing w:line="240" w:lineRule="auto"/>
        <w:contextualSpacing/>
        <w:jc w:val="both"/>
        <w:textAlignment w:val="baseline"/>
        <w:rPr>
          <w:rFonts w:cs="Arial"/>
          <w:szCs w:val="20"/>
        </w:rPr>
      </w:pPr>
      <w:r w:rsidRPr="0039294E">
        <w:rPr>
          <w:rFonts w:cs="Arial"/>
          <w:szCs w:val="20"/>
        </w:rPr>
        <w:t>Obravnava prijav na področju vzdrževanja podsistemov.</w:t>
      </w:r>
    </w:p>
    <w:p w14:paraId="281286B7" w14:textId="77777777" w:rsidR="00170779" w:rsidRPr="0039294E" w:rsidRDefault="00170779" w:rsidP="00170779">
      <w:pPr>
        <w:spacing w:line="240" w:lineRule="auto"/>
        <w:jc w:val="both"/>
        <w:rPr>
          <w:rFonts w:cs="Arial"/>
          <w:b/>
          <w:bCs/>
          <w:szCs w:val="20"/>
        </w:rPr>
      </w:pPr>
    </w:p>
    <w:p w14:paraId="69C6DEAA" w14:textId="77777777" w:rsidR="00170779" w:rsidRPr="0039294E" w:rsidRDefault="00170779" w:rsidP="00170779">
      <w:pPr>
        <w:spacing w:line="240" w:lineRule="auto"/>
        <w:jc w:val="both"/>
        <w:rPr>
          <w:rFonts w:cs="Arial"/>
          <w:szCs w:val="20"/>
        </w:rPr>
      </w:pPr>
      <w:r w:rsidRPr="0039294E">
        <w:rPr>
          <w:rFonts w:cs="Arial"/>
          <w:szCs w:val="20"/>
        </w:rPr>
        <w:t xml:space="preserve">Inšpekcijski nadzori bodo uvedeni na podlagi prejetih prijav in pobud, predvsem na tistih podsistemih in delih podsistemov, ki imajo neposreden vpliv na varnost železniškega prometa. </w:t>
      </w:r>
    </w:p>
    <w:p w14:paraId="0D5904D7" w14:textId="77777777" w:rsidR="00170779" w:rsidRPr="0039294E" w:rsidRDefault="00170779" w:rsidP="00170779">
      <w:pPr>
        <w:spacing w:line="240" w:lineRule="auto"/>
        <w:jc w:val="both"/>
        <w:rPr>
          <w:rFonts w:cs="Arial"/>
          <w:szCs w:val="20"/>
        </w:rPr>
      </w:pPr>
    </w:p>
    <w:p w14:paraId="2B1B60DB" w14:textId="77777777" w:rsidR="00170779" w:rsidRPr="0039294E" w:rsidRDefault="00170779" w:rsidP="00324CAF">
      <w:pPr>
        <w:widowControl w:val="0"/>
        <w:numPr>
          <w:ilvl w:val="0"/>
          <w:numId w:val="34"/>
        </w:numPr>
        <w:tabs>
          <w:tab w:val="left" w:pos="8255"/>
        </w:tabs>
        <w:overflowPunct w:val="0"/>
        <w:autoSpaceDE w:val="0"/>
        <w:autoSpaceDN w:val="0"/>
        <w:adjustRightInd w:val="0"/>
        <w:spacing w:line="240" w:lineRule="auto"/>
        <w:contextualSpacing/>
        <w:jc w:val="both"/>
        <w:textAlignment w:val="baseline"/>
        <w:rPr>
          <w:rFonts w:cs="Arial"/>
          <w:szCs w:val="20"/>
        </w:rPr>
      </w:pPr>
      <w:r w:rsidRPr="0039294E">
        <w:rPr>
          <w:rFonts w:cs="Arial"/>
          <w:szCs w:val="20"/>
        </w:rPr>
        <w:t>Obravnava prijav na področju izvajanja delovnih nalog osebja, ki opravlja varnostno kritične naloge (v nadaljevanju OVKN) in drugega osebja, ki ni OVKN in opravlja naloge pomembne za varnost železniškega prometa.</w:t>
      </w:r>
    </w:p>
    <w:p w14:paraId="545F869A" w14:textId="77777777" w:rsidR="00170779" w:rsidRPr="0039294E" w:rsidRDefault="00170779" w:rsidP="00170779">
      <w:pPr>
        <w:spacing w:line="240" w:lineRule="auto"/>
        <w:jc w:val="both"/>
        <w:rPr>
          <w:rFonts w:cs="Arial"/>
          <w:szCs w:val="20"/>
        </w:rPr>
      </w:pPr>
    </w:p>
    <w:p w14:paraId="6FBBA200" w14:textId="77777777" w:rsidR="00170779" w:rsidRPr="0039294E" w:rsidRDefault="00170779" w:rsidP="00170779">
      <w:pPr>
        <w:spacing w:line="240" w:lineRule="auto"/>
        <w:jc w:val="both"/>
        <w:rPr>
          <w:rFonts w:cs="Arial"/>
          <w:szCs w:val="20"/>
        </w:rPr>
      </w:pPr>
      <w:r w:rsidRPr="0039294E">
        <w:rPr>
          <w:rFonts w:cs="Arial"/>
          <w:szCs w:val="20"/>
        </w:rPr>
        <w:t>Nadzori bodo potekali na področjih:</w:t>
      </w:r>
    </w:p>
    <w:p w14:paraId="0C42D4F6" w14:textId="77777777" w:rsidR="00170779" w:rsidRPr="0039294E" w:rsidRDefault="00170779" w:rsidP="00324CAF">
      <w:pPr>
        <w:widowControl w:val="0"/>
        <w:numPr>
          <w:ilvl w:val="0"/>
          <w:numId w:val="32"/>
        </w:numPr>
        <w:tabs>
          <w:tab w:val="left" w:pos="8255"/>
        </w:tabs>
        <w:overflowPunct w:val="0"/>
        <w:autoSpaceDE w:val="0"/>
        <w:autoSpaceDN w:val="0"/>
        <w:adjustRightInd w:val="0"/>
        <w:spacing w:line="240" w:lineRule="auto"/>
        <w:contextualSpacing/>
        <w:jc w:val="both"/>
        <w:textAlignment w:val="baseline"/>
        <w:rPr>
          <w:rFonts w:cs="Arial"/>
          <w:szCs w:val="20"/>
        </w:rPr>
      </w:pPr>
      <w:r w:rsidRPr="0039294E">
        <w:rPr>
          <w:rFonts w:cs="Arial"/>
          <w:szCs w:val="20"/>
        </w:rPr>
        <w:t>usposobljenosti OVKN in drugega osebja, ki ni OVKN in opravlja pomembne naloge za varnost železniškega prometa in</w:t>
      </w:r>
    </w:p>
    <w:p w14:paraId="7AF097B0" w14:textId="77777777" w:rsidR="00170779" w:rsidRPr="0039294E" w:rsidRDefault="00170779" w:rsidP="00324CAF">
      <w:pPr>
        <w:widowControl w:val="0"/>
        <w:numPr>
          <w:ilvl w:val="0"/>
          <w:numId w:val="32"/>
        </w:numPr>
        <w:tabs>
          <w:tab w:val="left" w:pos="8255"/>
        </w:tabs>
        <w:overflowPunct w:val="0"/>
        <w:autoSpaceDE w:val="0"/>
        <w:autoSpaceDN w:val="0"/>
        <w:adjustRightInd w:val="0"/>
        <w:spacing w:line="240" w:lineRule="auto"/>
        <w:contextualSpacing/>
        <w:jc w:val="both"/>
        <w:textAlignment w:val="baseline"/>
        <w:rPr>
          <w:rFonts w:cs="Arial"/>
          <w:szCs w:val="20"/>
        </w:rPr>
      </w:pPr>
      <w:r w:rsidRPr="0039294E">
        <w:rPr>
          <w:rFonts w:cs="Arial"/>
          <w:szCs w:val="20"/>
        </w:rPr>
        <w:t>izpolnjevanja zdravstvenih pogojev OVKN in drugega osebja, ki ni OVKN in opravlja pomembne naloge za varnost železniškega prometa.</w:t>
      </w:r>
    </w:p>
    <w:p w14:paraId="35ED0517" w14:textId="77777777" w:rsidR="0043054E" w:rsidRPr="0039294E" w:rsidRDefault="0043054E" w:rsidP="00170779">
      <w:pPr>
        <w:spacing w:line="240" w:lineRule="auto"/>
        <w:jc w:val="both"/>
        <w:rPr>
          <w:rFonts w:cs="Arial"/>
          <w:szCs w:val="20"/>
        </w:rPr>
      </w:pPr>
    </w:p>
    <w:p w14:paraId="7AF82F39" w14:textId="1FDB2A28" w:rsidR="00170779" w:rsidRPr="0039294E" w:rsidRDefault="00170779" w:rsidP="00170779">
      <w:pPr>
        <w:spacing w:line="240" w:lineRule="auto"/>
        <w:jc w:val="both"/>
        <w:rPr>
          <w:rFonts w:cs="Arial"/>
          <w:szCs w:val="20"/>
        </w:rPr>
      </w:pPr>
      <w:r w:rsidRPr="0039294E">
        <w:rPr>
          <w:rFonts w:cs="Arial"/>
          <w:szCs w:val="20"/>
        </w:rPr>
        <w:t xml:space="preserve">Nadzori bodo primarno usmerjeni na tista področja usposobljenosti in izpolnjevanja pogojev, ki neposredno vplivajo na izvajanje nalog OVKN in drugega osebja, ki ni OVKN in opravlja pomembne naloge za varnost železniškega prometa in ki imajo neposreden vpliv na varnost železniškega prometa. </w:t>
      </w:r>
    </w:p>
    <w:p w14:paraId="1E389A51" w14:textId="77777777"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7C84CB98" w14:textId="77777777" w:rsidR="00170779" w:rsidRPr="0039294E" w:rsidRDefault="00170779" w:rsidP="00324CAF">
      <w:pPr>
        <w:widowControl w:val="0"/>
        <w:numPr>
          <w:ilvl w:val="0"/>
          <w:numId w:val="34"/>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both"/>
        <w:textAlignment w:val="baseline"/>
        <w:rPr>
          <w:rFonts w:cs="Arial"/>
          <w:szCs w:val="20"/>
        </w:rPr>
      </w:pPr>
      <w:r w:rsidRPr="0039294E">
        <w:rPr>
          <w:rFonts w:cs="Arial"/>
          <w:szCs w:val="20"/>
        </w:rPr>
        <w:t>Izvedba inšpekcijskih nadzorov na osnovi ostalih prejetih pobud in prijav.</w:t>
      </w:r>
    </w:p>
    <w:p w14:paraId="0D8392F0" w14:textId="77777777"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0BA8B976" w14:textId="77CE22C2"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39294E">
        <w:rPr>
          <w:rFonts w:cs="Arial"/>
          <w:szCs w:val="20"/>
        </w:rPr>
        <w:t xml:space="preserve">Razlog za uvedbo inšpekcijskih nadzorov so tudi obvestila upravljavca javne železniške infrastrukture in prevoznikov, ki so jih dolžni posredovati AŽP na podlagi </w:t>
      </w:r>
      <w:r w:rsidR="00EB6D5E">
        <w:rPr>
          <w:rFonts w:cs="Arial"/>
          <w:szCs w:val="20"/>
        </w:rPr>
        <w:t>10.</w:t>
      </w:r>
      <w:r w:rsidR="006F2EE4">
        <w:rPr>
          <w:rFonts w:cs="Arial"/>
          <w:szCs w:val="20"/>
        </w:rPr>
        <w:t xml:space="preserve"> odstavka</w:t>
      </w:r>
      <w:r w:rsidRPr="0039294E">
        <w:rPr>
          <w:rFonts w:cs="Arial"/>
          <w:szCs w:val="20"/>
        </w:rPr>
        <w:t xml:space="preserve"> 21. člena Z</w:t>
      </w:r>
      <w:r w:rsidR="006F2EE4">
        <w:rPr>
          <w:rFonts w:cs="Arial"/>
          <w:szCs w:val="20"/>
        </w:rPr>
        <w:t>VZelP-1</w:t>
      </w:r>
      <w:r w:rsidRPr="0039294E">
        <w:rPr>
          <w:rFonts w:cs="Arial"/>
          <w:szCs w:val="20"/>
        </w:rPr>
        <w:t xml:space="preserve"> in obvestil o dogodkih, ki jih upravljavec dnevno posreduje AŽP v obliki operativnih poročil.</w:t>
      </w:r>
    </w:p>
    <w:p w14:paraId="62DFA727" w14:textId="77777777"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b/>
          <w:bCs/>
          <w:szCs w:val="20"/>
        </w:rPr>
      </w:pPr>
    </w:p>
    <w:p w14:paraId="391C615B" w14:textId="77777777"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39294E">
        <w:rPr>
          <w:rFonts w:cs="Arial"/>
          <w:szCs w:val="20"/>
        </w:rPr>
        <w:t>Nadzori bodo uvedeni, če bo iz obvestil izhajalo, da je potrebno nadzore uvesti zaradi zagotovitve varnosti železniškega prometa, zaradi morebitnega vpliva opisanih dogodkov na varno delovanje železniške infrastrukture, tirnih vozil, signalno varnostnih in telekomunikacijskih naprav in usposobljenosti OVKN. Pooblaščene osebe bodo prejeta obvestila obravnavale in v primeru ugotovljenih nepravilnosti uvedle ustrezne postopke.</w:t>
      </w:r>
    </w:p>
    <w:p w14:paraId="10CF9FE7" w14:textId="77777777"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1C54C867" w14:textId="16FA8C31" w:rsidR="00170779" w:rsidRPr="0039294E" w:rsidRDefault="0043054E" w:rsidP="004305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b/>
          <w:bCs/>
          <w:szCs w:val="20"/>
        </w:rPr>
      </w:pPr>
      <w:r w:rsidRPr="0039294E">
        <w:rPr>
          <w:rFonts w:cs="Arial"/>
          <w:b/>
          <w:bCs/>
          <w:szCs w:val="20"/>
        </w:rPr>
        <w:t xml:space="preserve">10.4.3 </w:t>
      </w:r>
      <w:r w:rsidR="00170779" w:rsidRPr="0039294E">
        <w:rPr>
          <w:rFonts w:cs="Arial"/>
          <w:b/>
          <w:bCs/>
          <w:szCs w:val="20"/>
        </w:rPr>
        <w:t xml:space="preserve">Uvedba prekrškovnih postopkov </w:t>
      </w:r>
    </w:p>
    <w:p w14:paraId="7B98D6BB" w14:textId="77777777"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3172B06E" w14:textId="3422D8B5"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39294E">
        <w:rPr>
          <w:rFonts w:cs="Arial"/>
          <w:szCs w:val="20"/>
        </w:rPr>
        <w:t>Prekrškovnih postopkov ni  mogoče planirati, saj je njihova uvedba odvisna od ugotovljenih kršitev in za njih predpisanih sankcij. Pooblaščene osebe bodo uvedle prekrškovne postopke bodisi na podlagi osebne zaznave, bodisi na podlagi predlogov za uvedbo prekrškovnega postopka upravičenega predlagatelja in izrekale ustrezne sankcije in druge ukrepe za ugotovljene kršitve v skladu z Z</w:t>
      </w:r>
      <w:r w:rsidR="00DD70CB">
        <w:rPr>
          <w:rFonts w:cs="Arial"/>
          <w:szCs w:val="20"/>
        </w:rPr>
        <w:t>P-1</w:t>
      </w:r>
      <w:r w:rsidRPr="0039294E">
        <w:rPr>
          <w:rFonts w:cs="Arial"/>
          <w:szCs w:val="20"/>
        </w:rPr>
        <w:t xml:space="preserve">. </w:t>
      </w:r>
    </w:p>
    <w:p w14:paraId="17E74667" w14:textId="77777777"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601902F4" w14:textId="01EB4832" w:rsidR="00170779" w:rsidRPr="0039294E" w:rsidRDefault="00170779" w:rsidP="00324CAF">
      <w:pPr>
        <w:pStyle w:val="Odstavekseznama"/>
        <w:widowControl w:val="0"/>
        <w:numPr>
          <w:ilvl w:val="2"/>
          <w:numId w:val="7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both"/>
        <w:textAlignment w:val="baseline"/>
        <w:rPr>
          <w:rFonts w:cs="Arial"/>
          <w:b/>
          <w:bCs/>
          <w:szCs w:val="20"/>
        </w:rPr>
      </w:pPr>
      <w:r w:rsidRPr="0039294E">
        <w:rPr>
          <w:rFonts w:cs="Arial"/>
          <w:b/>
          <w:bCs/>
          <w:szCs w:val="20"/>
        </w:rPr>
        <w:t>Izvedba skupnih inšpekcijskih nadzorov</w:t>
      </w:r>
    </w:p>
    <w:p w14:paraId="3A93423A" w14:textId="77777777" w:rsidR="00170779" w:rsidRPr="0039294E"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1742370B" w14:textId="0F72F9AC" w:rsidR="00170779" w:rsidRPr="00D222FF" w:rsidRDefault="00170779" w:rsidP="00F445A7">
      <w:pPr>
        <w:pStyle w:val="Odstavekseznama"/>
        <w:widowControl w:val="0"/>
        <w:numPr>
          <w:ilvl w:val="3"/>
          <w:numId w:val="7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both"/>
        <w:textAlignment w:val="baseline"/>
        <w:rPr>
          <w:rFonts w:cs="Arial"/>
          <w:b/>
          <w:bCs/>
          <w:szCs w:val="20"/>
        </w:rPr>
      </w:pPr>
      <w:r w:rsidRPr="00D222FF">
        <w:rPr>
          <w:rFonts w:cs="Arial"/>
          <w:b/>
          <w:bCs/>
          <w:szCs w:val="20"/>
        </w:rPr>
        <w:t xml:space="preserve">Skupni inšpekcijski nadzori s sosednjimi nacionalnimi varnostnimi organi nad </w:t>
      </w:r>
      <w:r w:rsidR="008F090E">
        <w:rPr>
          <w:rFonts w:cs="Arial"/>
          <w:b/>
          <w:bCs/>
          <w:szCs w:val="20"/>
        </w:rPr>
        <w:t xml:space="preserve"> </w:t>
      </w:r>
      <w:r w:rsidRPr="00D222FF">
        <w:rPr>
          <w:rFonts w:cs="Arial"/>
          <w:b/>
          <w:bCs/>
          <w:szCs w:val="20"/>
        </w:rPr>
        <w:t>prevozniki, ki opravljajo prevoze v več državah</w:t>
      </w:r>
    </w:p>
    <w:p w14:paraId="62466A80" w14:textId="77777777" w:rsidR="00170779" w:rsidRPr="00D222FF"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4270919B" w14:textId="752772BF" w:rsidR="00170779" w:rsidRPr="00D222FF"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D222FF">
        <w:rPr>
          <w:rFonts w:cs="Arial"/>
          <w:szCs w:val="20"/>
        </w:rPr>
        <w:t>Z</w:t>
      </w:r>
      <w:r w:rsidR="00744B8A">
        <w:rPr>
          <w:rFonts w:cs="Arial"/>
          <w:szCs w:val="20"/>
        </w:rPr>
        <w:t>VZelP-1</w:t>
      </w:r>
      <w:r w:rsidRPr="00D222FF">
        <w:rPr>
          <w:rFonts w:cs="Arial"/>
          <w:szCs w:val="20"/>
        </w:rPr>
        <w:t xml:space="preserve"> nalaga nacionalnim varnostnim organom obvezo sodelovanja v primeru čezmejnega izvajanja prevozov. Skupni inšpekcijski nadzori s sosednjimi nacionalnimi varnostnimi organi se bodo začeli izvajati po sklenitvi sporazumov.</w:t>
      </w:r>
    </w:p>
    <w:p w14:paraId="738ED0BB" w14:textId="77777777" w:rsidR="00170779" w:rsidRPr="00D222FF"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68134B1E" w14:textId="74A50FAB" w:rsidR="00170779" w:rsidRPr="00D222FF" w:rsidRDefault="00170779" w:rsidP="00324CAF">
      <w:pPr>
        <w:pStyle w:val="Odstavekseznama"/>
        <w:widowControl w:val="0"/>
        <w:numPr>
          <w:ilvl w:val="3"/>
          <w:numId w:val="7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both"/>
        <w:textAlignment w:val="baseline"/>
        <w:rPr>
          <w:rFonts w:cs="Arial"/>
          <w:b/>
          <w:bCs/>
          <w:szCs w:val="20"/>
        </w:rPr>
      </w:pPr>
      <w:r w:rsidRPr="00D222FF">
        <w:rPr>
          <w:rFonts w:cs="Arial"/>
          <w:b/>
          <w:bCs/>
          <w:szCs w:val="20"/>
        </w:rPr>
        <w:t>Skupni inšpekcijski nadzori z drugimi inšpekcijskimi organi v RS in policijo</w:t>
      </w:r>
    </w:p>
    <w:p w14:paraId="47359B42" w14:textId="77777777" w:rsidR="00170779" w:rsidRPr="00D222FF"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6E921940" w14:textId="48E10537" w:rsidR="00170779" w:rsidRDefault="00170779"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bCs/>
          <w:szCs w:val="20"/>
        </w:rPr>
      </w:pPr>
      <w:r w:rsidRPr="00D222FF">
        <w:rPr>
          <w:rFonts w:cs="Arial"/>
          <w:szCs w:val="20"/>
        </w:rPr>
        <w:t xml:space="preserve">V letu 2022  bodo izvedeni skupni inšpekcijski nadzori z drugimi inšpekcijskimi organi in policijo. AŽP se bo vključil v regijsko koordinacijo inšpekcij in v okviru teh po potrebi sodeloval v skupnih inšpekcijskih nadzorih. Skupne inšpekcijske nadzore s policijo bo AŽP izvajal predvsem na </w:t>
      </w:r>
      <w:r w:rsidRPr="00D222FF">
        <w:rPr>
          <w:rFonts w:cs="Arial"/>
          <w:bCs/>
          <w:szCs w:val="20"/>
        </w:rPr>
        <w:t>mejnih železniških postajah, s poudarkom  na preverjanju dokumentov, ki jih morajo imeti OVKN pri sebi med delom.</w:t>
      </w:r>
      <w:r w:rsidRPr="0039294E">
        <w:rPr>
          <w:rFonts w:cs="Arial"/>
          <w:bCs/>
          <w:szCs w:val="20"/>
        </w:rPr>
        <w:t xml:space="preserve"> </w:t>
      </w:r>
    </w:p>
    <w:p w14:paraId="7B91DEA0" w14:textId="77777777" w:rsidR="008F090E" w:rsidRPr="0039294E" w:rsidRDefault="008F090E" w:rsidP="0017077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bCs/>
          <w:szCs w:val="20"/>
        </w:rPr>
      </w:pPr>
    </w:p>
    <w:p w14:paraId="216773A7" w14:textId="6AB80FDF" w:rsidR="00704AE6" w:rsidRPr="0039294E" w:rsidRDefault="00C87F36" w:rsidP="00EB2C9C">
      <w:pPr>
        <w:pStyle w:val="lennaslov"/>
        <w:jc w:val="both"/>
        <w:rPr>
          <w:rFonts w:ascii="Arial" w:hAnsi="Arial" w:cs="Arial"/>
          <w:b/>
          <w:sz w:val="20"/>
          <w:szCs w:val="20"/>
        </w:rPr>
      </w:pPr>
      <w:r w:rsidRPr="0039294E">
        <w:rPr>
          <w:rFonts w:ascii="Arial" w:hAnsi="Arial" w:cs="Arial"/>
          <w:b/>
          <w:sz w:val="20"/>
          <w:szCs w:val="20"/>
          <w:lang w:val="x-none"/>
        </w:rPr>
        <w:t>1</w:t>
      </w:r>
      <w:r w:rsidR="00EF2B1C" w:rsidRPr="0039294E">
        <w:rPr>
          <w:rFonts w:ascii="Arial" w:hAnsi="Arial" w:cs="Arial"/>
          <w:b/>
          <w:sz w:val="20"/>
          <w:szCs w:val="20"/>
        </w:rPr>
        <w:t>1</w:t>
      </w:r>
      <w:r w:rsidRPr="0039294E">
        <w:rPr>
          <w:rFonts w:ascii="Arial" w:hAnsi="Arial" w:cs="Arial"/>
          <w:b/>
          <w:sz w:val="20"/>
          <w:szCs w:val="20"/>
          <w:lang w:val="x-none"/>
        </w:rPr>
        <w:t>. MINISTRSTVO ZA OKOLJE IN PROSTOR</w:t>
      </w:r>
    </w:p>
    <w:p w14:paraId="18CC8D96" w14:textId="10953239" w:rsidR="004922D5" w:rsidRPr="0039294E" w:rsidRDefault="00227646" w:rsidP="004E063D">
      <w:pPr>
        <w:pStyle w:val="lennaslov"/>
        <w:numPr>
          <w:ilvl w:val="1"/>
          <w:numId w:val="16"/>
        </w:numPr>
        <w:jc w:val="both"/>
        <w:rPr>
          <w:rFonts w:ascii="Arial" w:hAnsi="Arial" w:cs="Arial"/>
          <w:b/>
          <w:sz w:val="20"/>
          <w:szCs w:val="20"/>
        </w:rPr>
      </w:pPr>
      <w:r w:rsidRPr="0039294E">
        <w:rPr>
          <w:rFonts w:ascii="Arial" w:hAnsi="Arial" w:cs="Arial"/>
          <w:b/>
          <w:sz w:val="20"/>
          <w:szCs w:val="20"/>
        </w:rPr>
        <w:t xml:space="preserve"> </w:t>
      </w:r>
      <w:r w:rsidR="00C96733" w:rsidRPr="0039294E">
        <w:rPr>
          <w:rFonts w:ascii="Arial" w:hAnsi="Arial" w:cs="Arial"/>
          <w:b/>
          <w:sz w:val="20"/>
          <w:szCs w:val="20"/>
        </w:rPr>
        <w:t>INŠPEKTORAT REPUBLIKE SLOVENIJE ZA OKOLJE IN PROSTOR</w:t>
      </w:r>
    </w:p>
    <w:p w14:paraId="47E807E2" w14:textId="3FCE93EA" w:rsidR="00DA41A1" w:rsidRPr="0039294E" w:rsidRDefault="00227646" w:rsidP="00227646">
      <w:pPr>
        <w:tabs>
          <w:tab w:val="left" w:pos="1620"/>
        </w:tabs>
        <w:spacing w:line="240" w:lineRule="auto"/>
        <w:contextualSpacing/>
        <w:jc w:val="both"/>
        <w:rPr>
          <w:rFonts w:cs="Arial"/>
          <w:b/>
          <w:bCs/>
          <w:szCs w:val="20"/>
        </w:rPr>
      </w:pPr>
      <w:r w:rsidRPr="0039294E">
        <w:rPr>
          <w:rFonts w:cs="Arial"/>
          <w:b/>
          <w:bCs/>
          <w:color w:val="000000"/>
          <w:szCs w:val="20"/>
        </w:rPr>
        <w:t xml:space="preserve">11.1.1  </w:t>
      </w:r>
      <w:r w:rsidR="00DA41A1" w:rsidRPr="0039294E">
        <w:rPr>
          <w:rFonts w:cs="Arial"/>
          <w:b/>
          <w:bCs/>
          <w:color w:val="000000"/>
          <w:szCs w:val="20"/>
        </w:rPr>
        <w:t>Inšpekcija za okolje in naravo (</w:t>
      </w:r>
      <w:r w:rsidR="00815125">
        <w:rPr>
          <w:rFonts w:cs="Arial"/>
          <w:b/>
          <w:bCs/>
          <w:color w:val="000000"/>
          <w:szCs w:val="20"/>
        </w:rPr>
        <w:t xml:space="preserve">v nadaljnjem besedilu: </w:t>
      </w:r>
      <w:r w:rsidR="00DA41A1" w:rsidRPr="0039294E">
        <w:rPr>
          <w:rFonts w:cs="Arial"/>
          <w:b/>
          <w:bCs/>
          <w:color w:val="000000"/>
          <w:szCs w:val="20"/>
        </w:rPr>
        <w:t>ION)</w:t>
      </w:r>
    </w:p>
    <w:p w14:paraId="2B83463D" w14:textId="77777777" w:rsidR="00DA41A1" w:rsidRPr="0039294E" w:rsidRDefault="00DA41A1" w:rsidP="00DA41A1">
      <w:pPr>
        <w:jc w:val="both"/>
        <w:rPr>
          <w:rFonts w:cs="Arial"/>
          <w:szCs w:val="20"/>
        </w:rPr>
      </w:pPr>
    </w:p>
    <w:p w14:paraId="662A6388" w14:textId="77777777" w:rsidR="00DA41A1" w:rsidRPr="0039294E" w:rsidRDefault="00DA41A1" w:rsidP="00324CAF">
      <w:pPr>
        <w:pStyle w:val="Telobesedila"/>
        <w:widowControl/>
        <w:numPr>
          <w:ilvl w:val="0"/>
          <w:numId w:val="41"/>
        </w:numPr>
        <w:ind w:left="714" w:hanging="357"/>
        <w:rPr>
          <w:rFonts w:ascii="Arial" w:hAnsi="Arial" w:cs="Arial"/>
          <w:sz w:val="20"/>
        </w:rPr>
      </w:pPr>
      <w:r w:rsidRPr="0039294E">
        <w:rPr>
          <w:rFonts w:ascii="Arial" w:hAnsi="Arial" w:cs="Arial"/>
          <w:sz w:val="20"/>
        </w:rPr>
        <w:t>v celoti izveden nadzor obratov večjega tveganja za okolje (SEVESO), zavezancev za ravnanje z odpadki ter za naprave, ki povzročajo onesnaževanje večjega obsega (IED zavezanci), določen v Programu nadzora 2020 -2022;</w:t>
      </w:r>
    </w:p>
    <w:p w14:paraId="03393C4A" w14:textId="77777777" w:rsidR="00DA41A1" w:rsidRPr="0039294E" w:rsidRDefault="00DA41A1" w:rsidP="00324CAF">
      <w:pPr>
        <w:pStyle w:val="Telobesedila"/>
        <w:widowControl/>
        <w:numPr>
          <w:ilvl w:val="0"/>
          <w:numId w:val="41"/>
        </w:numPr>
        <w:ind w:left="714" w:hanging="357"/>
        <w:rPr>
          <w:rFonts w:ascii="Arial" w:hAnsi="Arial" w:cs="Arial"/>
          <w:sz w:val="20"/>
        </w:rPr>
      </w:pPr>
      <w:r w:rsidRPr="0039294E">
        <w:rPr>
          <w:rFonts w:ascii="Arial" w:hAnsi="Arial" w:cs="Arial"/>
          <w:sz w:val="20"/>
        </w:rPr>
        <w:t>povečati aktivnosti na področju ravnanja z odpadki;</w:t>
      </w:r>
    </w:p>
    <w:p w14:paraId="45CA9B3B" w14:textId="77777777" w:rsidR="00DA41A1" w:rsidRPr="0039294E" w:rsidRDefault="00DA41A1" w:rsidP="00324CAF">
      <w:pPr>
        <w:pStyle w:val="Telobesedila"/>
        <w:widowControl/>
        <w:numPr>
          <w:ilvl w:val="0"/>
          <w:numId w:val="41"/>
        </w:numPr>
        <w:ind w:left="714" w:hanging="357"/>
        <w:rPr>
          <w:rFonts w:ascii="Arial" w:hAnsi="Arial" w:cs="Arial"/>
          <w:sz w:val="20"/>
        </w:rPr>
      </w:pPr>
      <w:r w:rsidRPr="0039294E">
        <w:rPr>
          <w:rFonts w:ascii="Arial" w:hAnsi="Arial" w:cs="Arial"/>
          <w:sz w:val="20"/>
        </w:rPr>
        <w:t>preventivno delovanje, predvsem z informiranjem na spletu in odzivnostjo na vprašanja in pobude novinarjev in strank;</w:t>
      </w:r>
    </w:p>
    <w:p w14:paraId="08B1F0B2" w14:textId="77777777" w:rsidR="00DA41A1" w:rsidRPr="0039294E" w:rsidRDefault="00DA41A1" w:rsidP="00324CAF">
      <w:pPr>
        <w:pStyle w:val="Telobesedila"/>
        <w:widowControl/>
        <w:numPr>
          <w:ilvl w:val="0"/>
          <w:numId w:val="41"/>
        </w:numPr>
        <w:ind w:left="714" w:hanging="357"/>
        <w:rPr>
          <w:rFonts w:ascii="Arial" w:hAnsi="Arial" w:cs="Arial"/>
          <w:sz w:val="20"/>
        </w:rPr>
      </w:pPr>
      <w:r w:rsidRPr="0039294E">
        <w:rPr>
          <w:rFonts w:ascii="Arial" w:hAnsi="Arial" w:cs="Arial"/>
          <w:sz w:val="20"/>
        </w:rPr>
        <w:t>zagotoviti učinkovito pravno podlago za delovanje ION z aktivnim sodelovanjem pri pripravi predpisov;</w:t>
      </w:r>
    </w:p>
    <w:p w14:paraId="2D6B8101" w14:textId="77777777" w:rsidR="00DA41A1" w:rsidRPr="0039294E" w:rsidRDefault="00DA41A1" w:rsidP="00324CAF">
      <w:pPr>
        <w:numPr>
          <w:ilvl w:val="0"/>
          <w:numId w:val="41"/>
        </w:numPr>
        <w:autoSpaceDE w:val="0"/>
        <w:autoSpaceDN w:val="0"/>
        <w:adjustRightInd w:val="0"/>
        <w:spacing w:line="240" w:lineRule="auto"/>
        <w:jc w:val="both"/>
        <w:rPr>
          <w:rFonts w:cs="Arial"/>
          <w:szCs w:val="20"/>
        </w:rPr>
      </w:pPr>
      <w:r w:rsidRPr="0039294E">
        <w:rPr>
          <w:rFonts w:cs="Arial"/>
          <w:szCs w:val="20"/>
        </w:rPr>
        <w:t>izvajanje nadzora glede spoštovanja zaščitnih ukrepov COVID-19.</w:t>
      </w:r>
    </w:p>
    <w:p w14:paraId="1040E0E1" w14:textId="77777777" w:rsidR="00DA41A1" w:rsidRPr="0039294E" w:rsidRDefault="00DA41A1" w:rsidP="00DA41A1">
      <w:pPr>
        <w:jc w:val="both"/>
        <w:rPr>
          <w:rFonts w:cs="Arial"/>
          <w:snapToGrid w:val="0"/>
          <w:szCs w:val="20"/>
        </w:rPr>
      </w:pPr>
    </w:p>
    <w:p w14:paraId="23FFBF3A" w14:textId="77777777" w:rsidR="00DA41A1" w:rsidRPr="0039294E" w:rsidRDefault="00DA41A1" w:rsidP="00DA41A1">
      <w:pPr>
        <w:jc w:val="both"/>
        <w:rPr>
          <w:rFonts w:cs="Arial"/>
          <w:snapToGrid w:val="0"/>
          <w:szCs w:val="20"/>
        </w:rPr>
      </w:pPr>
      <w:r w:rsidRPr="0039294E">
        <w:rPr>
          <w:rFonts w:cs="Arial"/>
          <w:snapToGrid w:val="0"/>
          <w:szCs w:val="20"/>
        </w:rPr>
        <w:t>Zakonodaja določa zelo široko področje dela ION, kar posledično pomeni tudi izjemno veliko število zavezancev. Glede na kapaciteto ION je osnovno izhodišče načrta dela zagotoviti sistematični nadzor nad pomembnimi viri obremenjevanja okolja.</w:t>
      </w:r>
    </w:p>
    <w:p w14:paraId="2557E359" w14:textId="77777777" w:rsidR="00DA41A1" w:rsidRPr="0039294E" w:rsidRDefault="00DA41A1" w:rsidP="00DA41A1">
      <w:pPr>
        <w:jc w:val="both"/>
        <w:rPr>
          <w:rFonts w:cs="Arial"/>
          <w:snapToGrid w:val="0"/>
          <w:szCs w:val="20"/>
        </w:rPr>
      </w:pPr>
    </w:p>
    <w:p w14:paraId="37B9878D" w14:textId="77777777" w:rsidR="00DA41A1" w:rsidRPr="0039294E" w:rsidRDefault="00DA41A1" w:rsidP="00DA41A1">
      <w:pPr>
        <w:jc w:val="both"/>
        <w:rPr>
          <w:rFonts w:cs="Arial"/>
          <w:snapToGrid w:val="0"/>
          <w:szCs w:val="20"/>
        </w:rPr>
      </w:pPr>
      <w:r w:rsidRPr="0039294E">
        <w:rPr>
          <w:rFonts w:cs="Arial"/>
          <w:snapToGrid w:val="0"/>
          <w:szCs w:val="20"/>
        </w:rPr>
        <w:t>Pri izboru prednostnih področij nadzora se upošteva zlasti:</w:t>
      </w:r>
    </w:p>
    <w:p w14:paraId="63920B3B" w14:textId="77777777" w:rsidR="00DA41A1" w:rsidRPr="0039294E" w:rsidRDefault="00DA41A1" w:rsidP="00324CAF">
      <w:pPr>
        <w:numPr>
          <w:ilvl w:val="0"/>
          <w:numId w:val="246"/>
        </w:numPr>
        <w:spacing w:line="240" w:lineRule="auto"/>
        <w:jc w:val="both"/>
        <w:rPr>
          <w:rFonts w:cs="Arial"/>
          <w:snapToGrid w:val="0"/>
          <w:szCs w:val="20"/>
        </w:rPr>
      </w:pPr>
      <w:r w:rsidRPr="0039294E">
        <w:rPr>
          <w:rFonts w:cs="Arial"/>
          <w:snapToGrid w:val="0"/>
          <w:szCs w:val="20"/>
        </w:rPr>
        <w:t>vpliv dejavnosti na okolje;</w:t>
      </w:r>
    </w:p>
    <w:p w14:paraId="74C5BC8F" w14:textId="77777777" w:rsidR="00DA41A1" w:rsidRPr="0039294E" w:rsidRDefault="00DA41A1" w:rsidP="00324CAF">
      <w:pPr>
        <w:numPr>
          <w:ilvl w:val="0"/>
          <w:numId w:val="246"/>
        </w:numPr>
        <w:spacing w:line="240" w:lineRule="auto"/>
        <w:jc w:val="both"/>
        <w:rPr>
          <w:rFonts w:cs="Arial"/>
          <w:snapToGrid w:val="0"/>
          <w:szCs w:val="20"/>
        </w:rPr>
      </w:pPr>
      <w:r w:rsidRPr="0039294E">
        <w:rPr>
          <w:rFonts w:cs="Arial"/>
          <w:snapToGrid w:val="0"/>
          <w:szCs w:val="20"/>
        </w:rPr>
        <w:t xml:space="preserve">zaveze za doseganje skladnosti z evropskim pravnim redom, ki jih mora zagotavljati Slovenija; </w:t>
      </w:r>
    </w:p>
    <w:p w14:paraId="60DFA9E4" w14:textId="77777777" w:rsidR="00DA41A1" w:rsidRPr="0039294E" w:rsidRDefault="00DA41A1" w:rsidP="00324CAF">
      <w:pPr>
        <w:numPr>
          <w:ilvl w:val="0"/>
          <w:numId w:val="246"/>
        </w:numPr>
        <w:spacing w:line="240" w:lineRule="auto"/>
        <w:jc w:val="both"/>
        <w:rPr>
          <w:rFonts w:cs="Arial"/>
          <w:snapToGrid w:val="0"/>
          <w:szCs w:val="20"/>
        </w:rPr>
      </w:pPr>
      <w:r w:rsidRPr="0039294E">
        <w:rPr>
          <w:rFonts w:cs="Arial"/>
          <w:snapToGrid w:val="0"/>
          <w:szCs w:val="20"/>
        </w:rPr>
        <w:t>cilje nacionalnih strategij, akcijskih načrtov, operativnih programov ipd.;</w:t>
      </w:r>
    </w:p>
    <w:p w14:paraId="7F85780D" w14:textId="77777777" w:rsidR="00DA41A1" w:rsidRPr="0039294E" w:rsidRDefault="00DA41A1" w:rsidP="00324CAF">
      <w:pPr>
        <w:numPr>
          <w:ilvl w:val="0"/>
          <w:numId w:val="246"/>
        </w:numPr>
        <w:spacing w:line="240" w:lineRule="auto"/>
        <w:jc w:val="both"/>
        <w:rPr>
          <w:rFonts w:cs="Arial"/>
          <w:snapToGrid w:val="0"/>
          <w:szCs w:val="20"/>
        </w:rPr>
      </w:pPr>
      <w:r w:rsidRPr="0039294E">
        <w:rPr>
          <w:rFonts w:cs="Arial"/>
          <w:snapToGrid w:val="0"/>
          <w:szCs w:val="20"/>
        </w:rPr>
        <w:t>zaznan obseg kršitev na posameznih področjih;</w:t>
      </w:r>
    </w:p>
    <w:p w14:paraId="3E5B7DF6" w14:textId="77777777" w:rsidR="00DA41A1" w:rsidRPr="0039294E" w:rsidRDefault="00DA41A1" w:rsidP="00324CAF">
      <w:pPr>
        <w:numPr>
          <w:ilvl w:val="0"/>
          <w:numId w:val="246"/>
        </w:numPr>
        <w:spacing w:line="240" w:lineRule="auto"/>
        <w:jc w:val="both"/>
        <w:rPr>
          <w:rFonts w:cs="Arial"/>
          <w:snapToGrid w:val="0"/>
          <w:szCs w:val="20"/>
        </w:rPr>
      </w:pPr>
      <w:r w:rsidRPr="0039294E">
        <w:rPr>
          <w:rFonts w:cs="Arial"/>
          <w:snapToGrid w:val="0"/>
          <w:szCs w:val="20"/>
        </w:rPr>
        <w:t xml:space="preserve">ugotovitve monitoringov; </w:t>
      </w:r>
    </w:p>
    <w:p w14:paraId="56FC2E4B" w14:textId="77777777" w:rsidR="00DA41A1" w:rsidRPr="0039294E" w:rsidRDefault="00DA41A1" w:rsidP="00324CAF">
      <w:pPr>
        <w:numPr>
          <w:ilvl w:val="0"/>
          <w:numId w:val="246"/>
        </w:numPr>
        <w:spacing w:line="240" w:lineRule="auto"/>
        <w:jc w:val="both"/>
        <w:rPr>
          <w:rFonts w:cs="Arial"/>
          <w:snapToGrid w:val="0"/>
          <w:szCs w:val="20"/>
        </w:rPr>
      </w:pPr>
      <w:r w:rsidRPr="0039294E">
        <w:rPr>
          <w:rFonts w:cs="Arial"/>
          <w:snapToGrid w:val="0"/>
          <w:szCs w:val="20"/>
        </w:rPr>
        <w:t xml:space="preserve">analize obremenitev in vplivov na okolje in </w:t>
      </w:r>
    </w:p>
    <w:p w14:paraId="2388CA9D" w14:textId="77777777" w:rsidR="00DA41A1" w:rsidRPr="0039294E" w:rsidRDefault="00DA41A1" w:rsidP="00324CAF">
      <w:pPr>
        <w:numPr>
          <w:ilvl w:val="0"/>
          <w:numId w:val="246"/>
        </w:numPr>
        <w:spacing w:line="240" w:lineRule="auto"/>
        <w:jc w:val="both"/>
        <w:rPr>
          <w:rFonts w:cs="Arial"/>
          <w:snapToGrid w:val="0"/>
          <w:szCs w:val="20"/>
        </w:rPr>
      </w:pPr>
      <w:r w:rsidRPr="0039294E">
        <w:rPr>
          <w:rFonts w:cs="Arial"/>
          <w:snapToGrid w:val="0"/>
          <w:szCs w:val="20"/>
        </w:rPr>
        <w:t xml:space="preserve">upoštevanje izhodišča Nacionalnega programa varstva okolja in zahteve nacionalne in evropske zakonodaje, ki terjajo poročanje o ugotovitvah inšpekcijskega nadzora v preteklih letih. </w:t>
      </w:r>
    </w:p>
    <w:p w14:paraId="51D1BAEE" w14:textId="77777777" w:rsidR="00DA41A1" w:rsidRPr="0039294E" w:rsidRDefault="00DA41A1" w:rsidP="00DA41A1">
      <w:pPr>
        <w:jc w:val="both"/>
        <w:rPr>
          <w:rFonts w:cs="Arial"/>
          <w:snapToGrid w:val="0"/>
          <w:szCs w:val="20"/>
        </w:rPr>
      </w:pPr>
    </w:p>
    <w:p w14:paraId="75FD2AC1" w14:textId="77777777" w:rsidR="00DA41A1" w:rsidRPr="0039294E" w:rsidRDefault="00DA41A1" w:rsidP="00DA41A1">
      <w:pPr>
        <w:tabs>
          <w:tab w:val="left" w:pos="360"/>
        </w:tabs>
        <w:jc w:val="both"/>
        <w:rPr>
          <w:rFonts w:cs="Arial"/>
          <w:szCs w:val="20"/>
          <w:u w:val="single"/>
        </w:rPr>
      </w:pPr>
      <w:r w:rsidRPr="0039294E">
        <w:rPr>
          <w:rFonts w:cs="Arial"/>
          <w:szCs w:val="20"/>
          <w:u w:val="single"/>
        </w:rPr>
        <w:t xml:space="preserve">Kontrolni monitoring </w:t>
      </w:r>
    </w:p>
    <w:p w14:paraId="0C5E1658" w14:textId="271125EA" w:rsidR="00DA41A1" w:rsidRPr="0039294E" w:rsidRDefault="00DA41A1" w:rsidP="00DA41A1">
      <w:pPr>
        <w:tabs>
          <w:tab w:val="left" w:pos="360"/>
        </w:tabs>
        <w:jc w:val="both"/>
        <w:rPr>
          <w:rFonts w:cs="Arial"/>
          <w:szCs w:val="20"/>
        </w:rPr>
      </w:pPr>
      <w:r w:rsidRPr="0039294E">
        <w:rPr>
          <w:rFonts w:cs="Arial"/>
          <w:szCs w:val="20"/>
        </w:rPr>
        <w:t xml:space="preserve">V skladu z določili tretjega odstavka 157. člena </w:t>
      </w:r>
      <w:r w:rsidR="00227646" w:rsidRPr="0039294E">
        <w:rPr>
          <w:rFonts w:cs="Arial"/>
          <w:szCs w:val="20"/>
        </w:rPr>
        <w:t xml:space="preserve">Zakona o varstvu okolja (Uradni list RS, št. </w:t>
      </w:r>
      <w:hyperlink r:id="rId262" w:tgtFrame="_blank" w:tooltip="Zakon o varstvu okolja (uradno prečiščeno besedilo)" w:history="1">
        <w:r w:rsidR="00227646" w:rsidRPr="0039294E">
          <w:rPr>
            <w:rFonts w:cs="Arial"/>
            <w:szCs w:val="20"/>
          </w:rPr>
          <w:t>39/06</w:t>
        </w:r>
      </w:hyperlink>
      <w:r w:rsidR="00227646" w:rsidRPr="0039294E">
        <w:rPr>
          <w:rFonts w:cs="Arial"/>
          <w:szCs w:val="20"/>
        </w:rPr>
        <w:t xml:space="preserve"> – uradno prečiščeno besedilo, </w:t>
      </w:r>
      <w:hyperlink r:id="rId263" w:tgtFrame="_blank" w:tooltip="Zakon o meteorološki dejavnosti" w:history="1">
        <w:r w:rsidR="00227646" w:rsidRPr="0039294E">
          <w:rPr>
            <w:rFonts w:cs="Arial"/>
            <w:szCs w:val="20"/>
          </w:rPr>
          <w:t>49/06</w:t>
        </w:r>
      </w:hyperlink>
      <w:r w:rsidR="00227646" w:rsidRPr="0039294E">
        <w:rPr>
          <w:rFonts w:cs="Arial"/>
          <w:szCs w:val="20"/>
        </w:rPr>
        <w:t xml:space="preserve"> – ZMetD, </w:t>
      </w:r>
      <w:hyperlink r:id="rId264" w:tgtFrame="_blank" w:tooltip="Odločba o delni razveljavitvi drugega odstavka 187. člena Zakona o varstvu okolja" w:history="1">
        <w:r w:rsidR="00227646" w:rsidRPr="0039294E">
          <w:rPr>
            <w:rFonts w:cs="Arial"/>
            <w:szCs w:val="20"/>
          </w:rPr>
          <w:t>66/06</w:t>
        </w:r>
      </w:hyperlink>
      <w:r w:rsidR="00227646" w:rsidRPr="0039294E">
        <w:rPr>
          <w:rFonts w:cs="Arial"/>
          <w:szCs w:val="20"/>
        </w:rPr>
        <w:t xml:space="preserve"> – odl. US, </w:t>
      </w:r>
      <w:hyperlink r:id="rId265" w:tgtFrame="_blank" w:tooltip="Zakon o prostorskem načrtovanju" w:history="1">
        <w:r w:rsidR="00227646" w:rsidRPr="0039294E">
          <w:rPr>
            <w:rFonts w:cs="Arial"/>
            <w:szCs w:val="20"/>
          </w:rPr>
          <w:t>33/07</w:t>
        </w:r>
      </w:hyperlink>
      <w:r w:rsidR="00227646" w:rsidRPr="0039294E">
        <w:rPr>
          <w:rFonts w:cs="Arial"/>
          <w:szCs w:val="20"/>
        </w:rPr>
        <w:t xml:space="preserve"> – ZPNačrt, </w:t>
      </w:r>
      <w:hyperlink r:id="rId266" w:tgtFrame="_blank" w:tooltip="Zakon o spremembah in dopolnitvah Zakona o financiranju občin" w:history="1">
        <w:r w:rsidR="00227646" w:rsidRPr="0039294E">
          <w:rPr>
            <w:rFonts w:cs="Arial"/>
            <w:szCs w:val="20"/>
          </w:rPr>
          <w:t>57/08</w:t>
        </w:r>
      </w:hyperlink>
      <w:r w:rsidR="00227646" w:rsidRPr="0039294E">
        <w:rPr>
          <w:rFonts w:cs="Arial"/>
          <w:szCs w:val="20"/>
        </w:rPr>
        <w:t xml:space="preserve"> – ZFO-1A, </w:t>
      </w:r>
      <w:hyperlink r:id="rId267" w:tgtFrame="_blank" w:tooltip="Zakon o spremembah in dopolnitvah Zakona o varstvu okolja" w:history="1">
        <w:r w:rsidR="00227646" w:rsidRPr="0039294E">
          <w:rPr>
            <w:rFonts w:cs="Arial"/>
            <w:szCs w:val="20"/>
          </w:rPr>
          <w:t>70/08</w:t>
        </w:r>
      </w:hyperlink>
      <w:r w:rsidR="00227646" w:rsidRPr="0039294E">
        <w:rPr>
          <w:rFonts w:cs="Arial"/>
          <w:szCs w:val="20"/>
        </w:rPr>
        <w:t xml:space="preserve">, </w:t>
      </w:r>
      <w:hyperlink r:id="rId268" w:tgtFrame="_blank" w:tooltip="Zakon o spremembah in dopolnitvah Zakona o varstvu okolja" w:history="1">
        <w:r w:rsidR="00227646" w:rsidRPr="0039294E">
          <w:rPr>
            <w:rFonts w:cs="Arial"/>
            <w:szCs w:val="20"/>
          </w:rPr>
          <w:t>108/09</w:t>
        </w:r>
      </w:hyperlink>
      <w:r w:rsidR="00227646" w:rsidRPr="0039294E">
        <w:rPr>
          <w:rFonts w:cs="Arial"/>
          <w:szCs w:val="20"/>
        </w:rPr>
        <w:t xml:space="preserve">, </w:t>
      </w:r>
      <w:hyperlink r:id="rId269" w:tgtFrame="_blank" w:tooltip="Zakon o spremembah in dopolnitvah Zakona o prostorskem načrtovanju" w:history="1">
        <w:r w:rsidR="00227646" w:rsidRPr="0039294E">
          <w:rPr>
            <w:rFonts w:cs="Arial"/>
            <w:szCs w:val="20"/>
          </w:rPr>
          <w:t>108/09</w:t>
        </w:r>
      </w:hyperlink>
      <w:r w:rsidR="00227646" w:rsidRPr="0039294E">
        <w:rPr>
          <w:rFonts w:cs="Arial"/>
          <w:szCs w:val="20"/>
        </w:rPr>
        <w:t xml:space="preserve"> – ZPNačrt-A, </w:t>
      </w:r>
      <w:hyperlink r:id="rId270" w:tgtFrame="_blank" w:tooltip="Zakon o spremembah Zakona o varstvu okolja" w:history="1">
        <w:r w:rsidR="00227646" w:rsidRPr="0039294E">
          <w:rPr>
            <w:rFonts w:cs="Arial"/>
            <w:szCs w:val="20"/>
          </w:rPr>
          <w:t>48/12</w:t>
        </w:r>
      </w:hyperlink>
      <w:r w:rsidR="00227646" w:rsidRPr="0039294E">
        <w:rPr>
          <w:rFonts w:cs="Arial"/>
          <w:szCs w:val="20"/>
        </w:rPr>
        <w:t xml:space="preserve">, </w:t>
      </w:r>
      <w:hyperlink r:id="rId271" w:tgtFrame="_blank" w:tooltip="Zakon o spremembah in dopolnitvah Zakona o varstvu okolja" w:history="1">
        <w:r w:rsidR="00227646" w:rsidRPr="0039294E">
          <w:rPr>
            <w:rFonts w:cs="Arial"/>
            <w:szCs w:val="20"/>
          </w:rPr>
          <w:t>57/12</w:t>
        </w:r>
      </w:hyperlink>
      <w:r w:rsidR="00227646" w:rsidRPr="0039294E">
        <w:rPr>
          <w:rFonts w:cs="Arial"/>
          <w:szCs w:val="20"/>
        </w:rPr>
        <w:t xml:space="preserve">, </w:t>
      </w:r>
      <w:hyperlink r:id="rId272" w:tgtFrame="_blank" w:tooltip="Zakon o spremembah in dopolnitvah Zakona o varstvu okolja" w:history="1">
        <w:r w:rsidR="00227646" w:rsidRPr="0039294E">
          <w:rPr>
            <w:rFonts w:cs="Arial"/>
            <w:szCs w:val="20"/>
          </w:rPr>
          <w:t>92/13</w:t>
        </w:r>
      </w:hyperlink>
      <w:r w:rsidR="00227646" w:rsidRPr="0039294E">
        <w:rPr>
          <w:rFonts w:cs="Arial"/>
          <w:szCs w:val="20"/>
        </w:rPr>
        <w:t xml:space="preserve">, </w:t>
      </w:r>
      <w:hyperlink r:id="rId273" w:tgtFrame="_blank" w:tooltip="Zakon o spremembah Zakona o varstvu okolja" w:history="1">
        <w:r w:rsidR="00227646" w:rsidRPr="0039294E">
          <w:rPr>
            <w:rFonts w:cs="Arial"/>
            <w:szCs w:val="20"/>
          </w:rPr>
          <w:t>56/15</w:t>
        </w:r>
      </w:hyperlink>
      <w:r w:rsidR="00227646" w:rsidRPr="0039294E">
        <w:rPr>
          <w:rFonts w:cs="Arial"/>
          <w:szCs w:val="20"/>
        </w:rPr>
        <w:t xml:space="preserve">, </w:t>
      </w:r>
      <w:hyperlink r:id="rId274" w:tgtFrame="_blank" w:tooltip="Zakon o spremembah Zakona o spremembah in dopolnitvah Zakona o varstvu okolja" w:history="1">
        <w:r w:rsidR="00227646" w:rsidRPr="0039294E">
          <w:rPr>
            <w:rFonts w:cs="Arial"/>
            <w:szCs w:val="20"/>
          </w:rPr>
          <w:t>102/15</w:t>
        </w:r>
      </w:hyperlink>
      <w:r w:rsidR="00227646" w:rsidRPr="0039294E">
        <w:rPr>
          <w:rFonts w:cs="Arial"/>
          <w:szCs w:val="20"/>
        </w:rPr>
        <w:t xml:space="preserve">, </w:t>
      </w:r>
      <w:hyperlink r:id="rId275" w:tgtFrame="_blank" w:tooltip="Zakon o spremembah in dopolnitvah Zakona o varstvu okolja" w:history="1">
        <w:r w:rsidR="00227646" w:rsidRPr="0039294E">
          <w:rPr>
            <w:rFonts w:cs="Arial"/>
            <w:szCs w:val="20"/>
          </w:rPr>
          <w:t>30/16</w:t>
        </w:r>
      </w:hyperlink>
      <w:r w:rsidR="00227646" w:rsidRPr="0039294E">
        <w:rPr>
          <w:rFonts w:cs="Arial"/>
          <w:szCs w:val="20"/>
        </w:rPr>
        <w:t xml:space="preserve">, </w:t>
      </w:r>
      <w:hyperlink r:id="rId276" w:tgtFrame="_blank" w:tooltip="Gradbeni zakon" w:history="1">
        <w:r w:rsidR="00227646" w:rsidRPr="0039294E">
          <w:rPr>
            <w:rFonts w:cs="Arial"/>
            <w:szCs w:val="20"/>
          </w:rPr>
          <w:t>61/17</w:t>
        </w:r>
      </w:hyperlink>
      <w:r w:rsidR="00227646" w:rsidRPr="0039294E">
        <w:rPr>
          <w:rFonts w:cs="Arial"/>
          <w:szCs w:val="20"/>
        </w:rPr>
        <w:t xml:space="preserve"> – GZ, </w:t>
      </w:r>
      <w:hyperlink r:id="rId277" w:tgtFrame="_blank" w:tooltip="Zakon o nevladnih organizacijah" w:history="1">
        <w:r w:rsidR="00227646" w:rsidRPr="0039294E">
          <w:rPr>
            <w:rFonts w:cs="Arial"/>
            <w:szCs w:val="20"/>
          </w:rPr>
          <w:t>21/18</w:t>
        </w:r>
      </w:hyperlink>
      <w:r w:rsidR="00227646" w:rsidRPr="0039294E">
        <w:rPr>
          <w:rFonts w:cs="Arial"/>
          <w:szCs w:val="20"/>
        </w:rPr>
        <w:t xml:space="preserve"> – </w:t>
      </w:r>
      <w:proofErr w:type="spellStart"/>
      <w:r w:rsidR="00227646" w:rsidRPr="0039294E">
        <w:rPr>
          <w:rFonts w:cs="Arial"/>
          <w:szCs w:val="20"/>
        </w:rPr>
        <w:t>ZNOrg</w:t>
      </w:r>
      <w:proofErr w:type="spellEnd"/>
      <w:r w:rsidR="00227646" w:rsidRPr="0039294E">
        <w:rPr>
          <w:rFonts w:cs="Arial"/>
          <w:szCs w:val="20"/>
        </w:rPr>
        <w:t xml:space="preserve">, </w:t>
      </w:r>
      <w:hyperlink r:id="rId278" w:tgtFrame="_blank" w:tooltip="Zakon o interventnih ukrepih pri ravnanju s komunalno odpadno embalažo in z odpadnimi nagrobnimi svečami" w:history="1">
        <w:r w:rsidR="00227646" w:rsidRPr="0039294E">
          <w:rPr>
            <w:rFonts w:cs="Arial"/>
            <w:szCs w:val="20"/>
          </w:rPr>
          <w:t>84/18</w:t>
        </w:r>
      </w:hyperlink>
      <w:r w:rsidR="00227646" w:rsidRPr="0039294E">
        <w:rPr>
          <w:rFonts w:cs="Arial"/>
          <w:szCs w:val="20"/>
        </w:rPr>
        <w:t xml:space="preserve"> – ZIURKOE in </w:t>
      </w:r>
      <w:hyperlink r:id="rId279" w:tgtFrame="_blank" w:tooltip="Zakon o spremembah in dopolnitvah Zakona o varstvu okolja" w:history="1">
        <w:r w:rsidR="00227646" w:rsidRPr="0039294E">
          <w:rPr>
            <w:rFonts w:cs="Arial"/>
            <w:szCs w:val="20"/>
          </w:rPr>
          <w:t>158/20</w:t>
        </w:r>
      </w:hyperlink>
      <w:r w:rsidR="00EA76F3">
        <w:rPr>
          <w:rFonts w:cs="Arial"/>
          <w:szCs w:val="20"/>
        </w:rPr>
        <w:t>;</w:t>
      </w:r>
      <w:r w:rsidR="00227646" w:rsidRPr="0039294E">
        <w:rPr>
          <w:rFonts w:cs="Arial"/>
          <w:szCs w:val="20"/>
        </w:rPr>
        <w:t xml:space="preserve"> </w:t>
      </w:r>
      <w:r w:rsidR="004A5A65">
        <w:rPr>
          <w:rFonts w:cs="Arial"/>
          <w:szCs w:val="20"/>
        </w:rPr>
        <w:t xml:space="preserve"> </w:t>
      </w:r>
      <w:r w:rsidR="00227646" w:rsidRPr="0039294E">
        <w:rPr>
          <w:rFonts w:cs="Arial"/>
          <w:szCs w:val="20"/>
        </w:rPr>
        <w:t>v nadalj</w:t>
      </w:r>
      <w:r w:rsidR="00EA76F3">
        <w:rPr>
          <w:rFonts w:cs="Arial"/>
          <w:szCs w:val="20"/>
        </w:rPr>
        <w:t>njem besedilu</w:t>
      </w:r>
      <w:r w:rsidR="00227646" w:rsidRPr="0039294E">
        <w:rPr>
          <w:rFonts w:cs="Arial"/>
          <w:szCs w:val="20"/>
        </w:rPr>
        <w:t xml:space="preserve">: </w:t>
      </w:r>
      <w:r w:rsidRPr="0039294E">
        <w:rPr>
          <w:rFonts w:cs="Arial"/>
          <w:szCs w:val="20"/>
        </w:rPr>
        <w:t>ZVO-1</w:t>
      </w:r>
      <w:r w:rsidR="00227646" w:rsidRPr="0039294E">
        <w:rPr>
          <w:rFonts w:cs="Arial"/>
          <w:szCs w:val="20"/>
        </w:rPr>
        <w:t>)</w:t>
      </w:r>
      <w:r w:rsidRPr="0039294E">
        <w:rPr>
          <w:rFonts w:cs="Arial"/>
          <w:szCs w:val="20"/>
        </w:rPr>
        <w:t xml:space="preserve">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w:t>
      </w:r>
    </w:p>
    <w:p w14:paraId="6622BC64" w14:textId="77777777" w:rsidR="00227646" w:rsidRPr="0039294E" w:rsidRDefault="00227646" w:rsidP="00DA41A1">
      <w:pPr>
        <w:tabs>
          <w:tab w:val="left" w:pos="360"/>
        </w:tabs>
        <w:jc w:val="both"/>
        <w:rPr>
          <w:rFonts w:cs="Arial"/>
          <w:szCs w:val="20"/>
        </w:rPr>
      </w:pPr>
    </w:p>
    <w:p w14:paraId="108BD48F" w14:textId="14E667A4" w:rsidR="00DA41A1" w:rsidRPr="0039294E" w:rsidRDefault="00DA41A1" w:rsidP="00DA41A1">
      <w:pPr>
        <w:tabs>
          <w:tab w:val="left" w:pos="360"/>
        </w:tabs>
        <w:jc w:val="both"/>
        <w:rPr>
          <w:rFonts w:cs="Arial"/>
          <w:szCs w:val="20"/>
        </w:rPr>
      </w:pPr>
      <w:r w:rsidRPr="0039294E">
        <w:rPr>
          <w:rFonts w:cs="Arial"/>
          <w:szCs w:val="20"/>
        </w:rPr>
        <w:t>Kontrolni monitoringi se bodo izvajali v okviru razpoložljivih sredstev in sicer na področju hrupa, odpadnih vod, odpadkov, emisij v zrak, po potrebi pa tudi na drugih delovnih področjih.</w:t>
      </w:r>
    </w:p>
    <w:p w14:paraId="5F663A54" w14:textId="77777777" w:rsidR="00DA41A1" w:rsidRPr="0039294E" w:rsidRDefault="00DA41A1" w:rsidP="00DA41A1">
      <w:pPr>
        <w:tabs>
          <w:tab w:val="left" w:pos="360"/>
        </w:tabs>
        <w:jc w:val="both"/>
        <w:rPr>
          <w:rFonts w:cs="Arial"/>
          <w:szCs w:val="20"/>
        </w:rPr>
      </w:pPr>
    </w:p>
    <w:p w14:paraId="6FD8942F" w14:textId="77777777" w:rsidR="00DA41A1" w:rsidRPr="0039294E" w:rsidRDefault="00DA41A1" w:rsidP="00DA41A1">
      <w:pPr>
        <w:tabs>
          <w:tab w:val="left" w:pos="360"/>
        </w:tabs>
        <w:jc w:val="both"/>
        <w:rPr>
          <w:rFonts w:cs="Arial"/>
          <w:szCs w:val="20"/>
          <w:u w:val="single"/>
        </w:rPr>
      </w:pPr>
      <w:r w:rsidRPr="0039294E">
        <w:rPr>
          <w:rFonts w:cs="Arial"/>
          <w:szCs w:val="20"/>
          <w:u w:val="single"/>
        </w:rPr>
        <w:t>Izvršilni postopki po drugi osebi</w:t>
      </w:r>
    </w:p>
    <w:p w14:paraId="62B9CFF3" w14:textId="77777777" w:rsidR="00DA41A1" w:rsidRPr="0039294E" w:rsidRDefault="00DA41A1" w:rsidP="00DA41A1">
      <w:pPr>
        <w:jc w:val="both"/>
        <w:rPr>
          <w:rFonts w:cs="Arial"/>
          <w:szCs w:val="20"/>
        </w:rPr>
      </w:pPr>
      <w:r w:rsidRPr="0039294E">
        <w:rPr>
          <w:rFonts w:cs="Arial"/>
          <w:szCs w:val="20"/>
        </w:rPr>
        <w:t xml:space="preserve">V letu 2022 bo ION v okviru razpoložljivih sredstev nadaljeval z izvršilnimi postopki po drugi osebi, skladno z internimi usmeritvami vrstnega reda izvajanja izvršb po drugi osebi. </w:t>
      </w:r>
    </w:p>
    <w:p w14:paraId="0D6B874E" w14:textId="77777777" w:rsidR="00DA41A1" w:rsidRPr="0039294E" w:rsidRDefault="00DA41A1" w:rsidP="00DA41A1">
      <w:pPr>
        <w:pStyle w:val="Odstavekseznama2"/>
        <w:ind w:left="0"/>
        <w:jc w:val="both"/>
        <w:rPr>
          <w:rFonts w:cs="Arial"/>
          <w:b/>
          <w:bCs/>
          <w:szCs w:val="20"/>
          <w:highlight w:val="yellow"/>
          <w:u w:val="single"/>
        </w:rPr>
      </w:pPr>
    </w:p>
    <w:p w14:paraId="71326FA2" w14:textId="7139551B" w:rsidR="00DA41A1" w:rsidRPr="0039294E" w:rsidRDefault="00227646" w:rsidP="00DA41A1">
      <w:pPr>
        <w:pStyle w:val="Odstavekseznama10"/>
        <w:ind w:left="0"/>
        <w:jc w:val="both"/>
        <w:rPr>
          <w:rFonts w:ascii="Arial" w:hAnsi="Arial" w:cs="Arial"/>
          <w:b/>
          <w:bCs/>
          <w:sz w:val="20"/>
          <w:szCs w:val="20"/>
        </w:rPr>
      </w:pPr>
      <w:r w:rsidRPr="0039294E">
        <w:rPr>
          <w:rFonts w:ascii="Arial" w:hAnsi="Arial" w:cs="Arial"/>
          <w:b/>
          <w:bCs/>
          <w:sz w:val="20"/>
          <w:szCs w:val="20"/>
        </w:rPr>
        <w:t xml:space="preserve">11.1.1.1 </w:t>
      </w:r>
      <w:r w:rsidR="00DA41A1" w:rsidRPr="0039294E">
        <w:rPr>
          <w:rFonts w:ascii="Arial" w:hAnsi="Arial" w:cs="Arial"/>
          <w:b/>
          <w:bCs/>
          <w:sz w:val="20"/>
          <w:szCs w:val="20"/>
        </w:rPr>
        <w:t>Načrtovane naloge Inšpekcije za okolje in naravo (ION) v letu 2022:</w:t>
      </w:r>
    </w:p>
    <w:p w14:paraId="36F191D0" w14:textId="77777777" w:rsidR="00DA41A1" w:rsidRPr="0039294E" w:rsidRDefault="00DA41A1" w:rsidP="00DA41A1">
      <w:pPr>
        <w:pStyle w:val="Odstavekseznama2"/>
        <w:ind w:left="0"/>
        <w:jc w:val="both"/>
        <w:rPr>
          <w:rFonts w:cs="Arial"/>
          <w:b/>
          <w:bCs/>
          <w:szCs w:val="20"/>
          <w:highlight w:val="yellow"/>
          <w:u w:val="single"/>
        </w:rPr>
      </w:pPr>
    </w:p>
    <w:p w14:paraId="6C73AB0E" w14:textId="77777777" w:rsidR="00DA41A1" w:rsidRPr="0039294E" w:rsidRDefault="00DA41A1" w:rsidP="00DA41A1">
      <w:pPr>
        <w:pStyle w:val="Odstavekseznama2"/>
        <w:ind w:left="0"/>
        <w:jc w:val="both"/>
        <w:rPr>
          <w:rFonts w:cs="Arial"/>
          <w:szCs w:val="20"/>
        </w:rPr>
      </w:pPr>
      <w:r w:rsidRPr="0039294E">
        <w:rPr>
          <w:rFonts w:cs="Arial"/>
          <w:szCs w:val="20"/>
        </w:rPr>
        <w:t>Število zavezancev, pri katerih lahko ION v okviru načrtovanih akcij opravi nadzor v letu 2022, je glede na razpoložljivo število inšpektorjev in ob upoštevanju ostalih nalog, ki jih morajo inšpektorji redno izvajati v skladu z letnim programom dela, približno 550. Število zavezancev, pri katerih se bo opravil nadzor v okviru koordiniranih akcij nadzora, je predvsem odvisno od ugotovljenih kršitev Agencije RS za okolje pri pregledu obratovalnih monitoringov.</w:t>
      </w:r>
    </w:p>
    <w:p w14:paraId="2C7637C4" w14:textId="77777777" w:rsidR="00DA41A1" w:rsidRPr="0039294E" w:rsidRDefault="00DA41A1" w:rsidP="00DA41A1">
      <w:pPr>
        <w:pStyle w:val="Odstavekseznama2"/>
        <w:ind w:left="0"/>
        <w:jc w:val="both"/>
        <w:rPr>
          <w:rFonts w:cs="Arial"/>
          <w:b/>
          <w:bCs/>
          <w:szCs w:val="20"/>
          <w:highlight w:val="yellow"/>
          <w:u w:val="single"/>
        </w:rPr>
      </w:pPr>
    </w:p>
    <w:p w14:paraId="4E462176" w14:textId="77777777" w:rsidR="00DA41A1" w:rsidRPr="0039294E" w:rsidRDefault="00DA41A1" w:rsidP="00DA41A1">
      <w:pPr>
        <w:autoSpaceDE w:val="0"/>
        <w:autoSpaceDN w:val="0"/>
        <w:adjustRightInd w:val="0"/>
        <w:jc w:val="both"/>
        <w:rPr>
          <w:rFonts w:cs="Arial"/>
          <w:b/>
          <w:bCs/>
          <w:szCs w:val="20"/>
          <w:highlight w:val="yellow"/>
          <w:u w:val="single"/>
        </w:rPr>
      </w:pPr>
      <w:r w:rsidRPr="0039294E">
        <w:rPr>
          <w:rFonts w:cs="Arial"/>
          <w:b/>
          <w:bCs/>
          <w:szCs w:val="20"/>
        </w:rPr>
        <w:t>1. Plan 2022 z obrazložitvijo:</w:t>
      </w:r>
      <w:r w:rsidRPr="0039294E">
        <w:rPr>
          <w:rFonts w:cs="Arial"/>
          <w:bCs/>
          <w:szCs w:val="20"/>
        </w:rPr>
        <w:t xml:space="preserve"> </w:t>
      </w:r>
      <w:r w:rsidRPr="0039294E">
        <w:rPr>
          <w:rFonts w:cs="Arial"/>
          <w:szCs w:val="20"/>
          <w:u w:val="single"/>
        </w:rPr>
        <w:t xml:space="preserve">Redni, kontrolni in izredni inšpekcijski nadzori: </w:t>
      </w:r>
      <w:r w:rsidRPr="0039294E">
        <w:rPr>
          <w:rFonts w:cs="Arial"/>
          <w:szCs w:val="20"/>
        </w:rPr>
        <w:t>Predvidenih je 6.500 inšpekcijskih pregledov v letu 2022.</w:t>
      </w:r>
    </w:p>
    <w:p w14:paraId="737E7BBD" w14:textId="77777777" w:rsidR="00DA41A1" w:rsidRPr="0039294E" w:rsidRDefault="00DA41A1" w:rsidP="00DA41A1">
      <w:pPr>
        <w:pStyle w:val="Odstavekseznama2"/>
        <w:ind w:left="0"/>
        <w:jc w:val="both"/>
        <w:rPr>
          <w:rFonts w:cs="Arial"/>
          <w:b/>
          <w:bCs/>
          <w:szCs w:val="20"/>
          <w:highlight w:val="yellow"/>
          <w:u w:val="single"/>
        </w:rPr>
      </w:pPr>
    </w:p>
    <w:p w14:paraId="565DF3A0" w14:textId="77777777" w:rsidR="00DA41A1" w:rsidRPr="0039294E" w:rsidRDefault="00DA41A1" w:rsidP="00DA41A1">
      <w:pPr>
        <w:autoSpaceDE w:val="0"/>
        <w:autoSpaceDN w:val="0"/>
        <w:adjustRightInd w:val="0"/>
        <w:jc w:val="both"/>
        <w:rPr>
          <w:rFonts w:cs="Arial"/>
          <w:bCs/>
          <w:szCs w:val="20"/>
        </w:rPr>
      </w:pPr>
      <w:r w:rsidRPr="0039294E">
        <w:rPr>
          <w:rFonts w:cs="Arial"/>
          <w:b/>
          <w:bCs/>
          <w:szCs w:val="20"/>
        </w:rPr>
        <w:t>2. Plan 2022 z obrazložitvijo:</w:t>
      </w:r>
      <w:r w:rsidRPr="0039294E">
        <w:rPr>
          <w:rFonts w:cs="Arial"/>
          <w:szCs w:val="20"/>
        </w:rPr>
        <w:t xml:space="preserve"> </w:t>
      </w:r>
      <w:r w:rsidRPr="0039294E">
        <w:rPr>
          <w:rFonts w:cs="Arial"/>
          <w:szCs w:val="20"/>
          <w:u w:val="single"/>
        </w:rPr>
        <w:t xml:space="preserve">Koordinirana akcija: </w:t>
      </w:r>
      <w:r w:rsidRPr="0039294E">
        <w:rPr>
          <w:rFonts w:eastAsiaTheme="minorHAnsi" w:cs="Arial"/>
          <w:color w:val="000000"/>
          <w:szCs w:val="20"/>
          <w:u w:val="single"/>
        </w:rPr>
        <w:t>Nadzor čezmejnega pošiljanja odpadkov</w:t>
      </w:r>
      <w:r w:rsidRPr="0039294E">
        <w:rPr>
          <w:rFonts w:cs="Arial"/>
          <w:szCs w:val="20"/>
          <w:u w:val="single"/>
        </w:rPr>
        <w:t xml:space="preserve">: </w:t>
      </w:r>
      <w:r w:rsidRPr="0039294E">
        <w:rPr>
          <w:rFonts w:eastAsiaTheme="minorHAnsi" w:cs="Arial"/>
          <w:color w:val="000000"/>
          <w:szCs w:val="20"/>
        </w:rPr>
        <w:t>Skupni nadzori bodo potekali v sodelovanju s FURS in Policijo, na mejnih prehodih, avtocestnih kontrolnih točkah, pristanišču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2022 bo opravljenih približno 60 skupnih akcij nadzora.</w:t>
      </w:r>
    </w:p>
    <w:p w14:paraId="6D58259A" w14:textId="77777777" w:rsidR="00DA41A1" w:rsidRPr="0039294E" w:rsidRDefault="00DA41A1" w:rsidP="00DA41A1">
      <w:pPr>
        <w:pStyle w:val="Odstavekseznama2"/>
        <w:ind w:left="0"/>
        <w:jc w:val="both"/>
        <w:rPr>
          <w:rFonts w:cs="Arial"/>
          <w:b/>
          <w:bCs/>
          <w:szCs w:val="20"/>
          <w:highlight w:val="yellow"/>
          <w:u w:val="single"/>
        </w:rPr>
      </w:pPr>
    </w:p>
    <w:p w14:paraId="69A77509" w14:textId="3F82E85E" w:rsidR="00DA41A1" w:rsidRPr="0039294E" w:rsidRDefault="00DA41A1" w:rsidP="00DA41A1">
      <w:pPr>
        <w:pStyle w:val="Odstavekseznama2"/>
        <w:ind w:left="0"/>
        <w:jc w:val="both"/>
        <w:rPr>
          <w:rFonts w:cs="Arial"/>
          <w:b/>
          <w:bCs/>
          <w:szCs w:val="20"/>
          <w:highlight w:val="yellow"/>
          <w:u w:val="single"/>
        </w:rPr>
      </w:pPr>
      <w:r w:rsidRPr="0039294E">
        <w:rPr>
          <w:rFonts w:cs="Arial"/>
          <w:b/>
          <w:bCs/>
          <w:szCs w:val="20"/>
        </w:rPr>
        <w:t>3. Plan 2022 z obrazložitvijo:</w:t>
      </w:r>
      <w:r w:rsidRPr="0039294E">
        <w:rPr>
          <w:rFonts w:cs="Arial"/>
          <w:szCs w:val="20"/>
        </w:rPr>
        <w:t xml:space="preserve"> </w:t>
      </w:r>
      <w:r w:rsidRPr="0039294E">
        <w:rPr>
          <w:rFonts w:cs="Arial"/>
          <w:szCs w:val="20"/>
          <w:u w:val="single"/>
        </w:rPr>
        <w:t xml:space="preserve">Koordinirana akcija: Nadzor KČN in naprav, ki odvajajo industrijsko odpadno vodo in po podatkih ARSO presegajo predpisane mejne vrednosti parametrov onesnaženosti odpadne vode na iztoku iz naprave: </w:t>
      </w:r>
      <w:r w:rsidRPr="0039294E">
        <w:rPr>
          <w:rFonts w:cs="Arial"/>
          <w:bCs/>
          <w:szCs w:val="20"/>
        </w:rPr>
        <w:t>Agencija RS za okolje (v nadaljevanju</w:t>
      </w:r>
      <w:r w:rsidR="00227646" w:rsidRPr="0039294E">
        <w:rPr>
          <w:rFonts w:cs="Arial"/>
          <w:bCs/>
          <w:szCs w:val="20"/>
        </w:rPr>
        <w:t>:</w:t>
      </w:r>
      <w:r w:rsidRPr="0039294E">
        <w:rPr>
          <w:rFonts w:cs="Arial"/>
          <w:bCs/>
          <w:szCs w:val="20"/>
        </w:rPr>
        <w:t xml:space="preserve"> </w:t>
      </w:r>
      <w:r w:rsidRPr="0039294E">
        <w:rPr>
          <w:rFonts w:cs="Arial"/>
          <w:szCs w:val="20"/>
        </w:rPr>
        <w:t xml:space="preserve">ARSO) na podlagi pregleda obratovalnih monitoring odpadnih voda posreduje vsako leto ION podatke o ugotovljenih nepravilnostih (seznam naprav, ki čezmerno onesnažujejo </w:t>
      </w:r>
      <w:r w:rsidRPr="0039294E">
        <w:rPr>
          <w:rFonts w:cs="Arial"/>
          <w:szCs w:val="20"/>
        </w:rPr>
        <w:lastRenderedPageBreak/>
        <w:t>okolje oz. presegajo mejne vrednosti parametrov onesnaženosti odpadne vode na iztoku iz komunalne čistilne naprave oz. naprave, ki odvaja industrijsko odpadno vodo, seznam upravljavcev naprav, ki niso poslali poročila o obratovalnem monitoringu, seznam naprav, ki bi potrebovale OVD,…). V okviru koordinirane akcije se bo opravil inšpekcijski nadzor vseh naprav, pri katerih je ARSO ugotovil nepravilnosti pri preverjanju obratovalnih monitoringov.</w:t>
      </w:r>
    </w:p>
    <w:p w14:paraId="5841D048" w14:textId="77777777" w:rsidR="00DA41A1" w:rsidRPr="0039294E" w:rsidRDefault="00DA41A1" w:rsidP="00DA41A1">
      <w:pPr>
        <w:pStyle w:val="Odstavekseznama2"/>
        <w:ind w:left="0"/>
        <w:jc w:val="both"/>
        <w:rPr>
          <w:rFonts w:cs="Arial"/>
          <w:b/>
          <w:bCs/>
          <w:szCs w:val="20"/>
          <w:highlight w:val="yellow"/>
          <w:u w:val="single"/>
        </w:rPr>
      </w:pPr>
    </w:p>
    <w:p w14:paraId="6FE03737" w14:textId="77777777" w:rsidR="00DA41A1" w:rsidRPr="0039294E" w:rsidRDefault="00DA41A1" w:rsidP="00DA41A1">
      <w:pPr>
        <w:pStyle w:val="Odstavekseznama2"/>
        <w:ind w:left="0"/>
        <w:jc w:val="both"/>
        <w:rPr>
          <w:rFonts w:cs="Arial"/>
          <w:b/>
          <w:bCs/>
          <w:szCs w:val="20"/>
          <w:highlight w:val="yellow"/>
          <w:u w:val="single"/>
        </w:rPr>
      </w:pPr>
      <w:r w:rsidRPr="0039294E">
        <w:rPr>
          <w:rFonts w:cs="Arial"/>
          <w:b/>
          <w:bCs/>
          <w:szCs w:val="20"/>
        </w:rPr>
        <w:t>4. Plan 2022 z obrazložitvijo:</w:t>
      </w:r>
      <w:r w:rsidRPr="0039294E">
        <w:rPr>
          <w:rFonts w:cs="Arial"/>
          <w:szCs w:val="20"/>
        </w:rPr>
        <w:t xml:space="preserve"> </w:t>
      </w:r>
      <w:r w:rsidRPr="0039294E">
        <w:rPr>
          <w:rFonts w:cs="Arial"/>
          <w:szCs w:val="20"/>
          <w:u w:val="single"/>
        </w:rPr>
        <w:t xml:space="preserve">Koordinirana akcija: Nadzor naprav, ki presegajo mejne vrednosti emisij snovi v zrak iz nepremičnih virov onesnaževanja ter neskladnosti izvajanja in poročanja zavezancev o trajnih meritvah emisij snovi v zrak iz kurilnih naprav: </w:t>
      </w:r>
      <w:r w:rsidRPr="0039294E">
        <w:rPr>
          <w:rFonts w:cs="Arial"/>
          <w:bCs/>
          <w:szCs w:val="20"/>
        </w:rPr>
        <w:t>ARSO posreduje  na podlagi pregleda obratovalnih monitoringov emisij snovi v zrak in ocen o letnih emisijah za preteklo leto ION podatke o ugotovljenih nepravilnostih (seznam naprav, ki čezmerno onesnažujejo okolje oz. presegajo mejne vrednosti emisijskih koncentracij enega ali več parametrov iz definiranih izpustov emisij snovi v zrak, neskladnosti pri zavezancih za trajne meritve emisij snovi v zrak, seznam zavezancev HOS, pri katerih so iz bilanc topil  ugotovljene kršitve, seznam zavezancev, ki ne izpolnjujejo predpisanih obveznosti za kemične čistilnice,</w:t>
      </w:r>
      <w:r w:rsidRPr="0039294E">
        <w:rPr>
          <w:rFonts w:cs="Arial"/>
          <w:szCs w:val="20"/>
        </w:rPr>
        <w:t xml:space="preserve"> </w:t>
      </w:r>
      <w:r w:rsidRPr="0039294E">
        <w:rPr>
          <w:rFonts w:cs="Arial"/>
          <w:bCs/>
          <w:szCs w:val="20"/>
        </w:rPr>
        <w:t>…).</w:t>
      </w:r>
      <w:r w:rsidRPr="0039294E">
        <w:rPr>
          <w:rFonts w:eastAsiaTheme="minorHAnsi" w:cs="Arial"/>
          <w:color w:val="FF0000"/>
          <w:szCs w:val="20"/>
        </w:rPr>
        <w:t xml:space="preserve"> </w:t>
      </w:r>
      <w:r w:rsidRPr="0039294E">
        <w:rPr>
          <w:rFonts w:eastAsiaTheme="minorHAnsi" w:cs="Arial"/>
          <w:bCs/>
          <w:szCs w:val="20"/>
        </w:rPr>
        <w:t xml:space="preserve">V okviru koordinirane akcije se bo </w:t>
      </w:r>
      <w:r w:rsidRPr="0039294E">
        <w:rPr>
          <w:rFonts w:cs="Arial"/>
          <w:bCs/>
          <w:szCs w:val="20"/>
        </w:rPr>
        <w:t>opravil inšpekcijski pregled vseh naprav, pri katerih je ARSO ugotovil nepravilnosti pri preverjanju obratovalnih monitoringov.</w:t>
      </w:r>
    </w:p>
    <w:p w14:paraId="07B329C0" w14:textId="77777777" w:rsidR="00DA41A1" w:rsidRPr="0039294E" w:rsidRDefault="00DA41A1" w:rsidP="00DA41A1">
      <w:pPr>
        <w:pStyle w:val="Odstavekseznama2"/>
        <w:ind w:left="0"/>
        <w:jc w:val="both"/>
        <w:rPr>
          <w:rFonts w:cs="Arial"/>
          <w:b/>
          <w:bCs/>
          <w:szCs w:val="20"/>
          <w:highlight w:val="yellow"/>
          <w:u w:val="single"/>
        </w:rPr>
      </w:pPr>
    </w:p>
    <w:p w14:paraId="7F556C75" w14:textId="77777777" w:rsidR="00DA41A1" w:rsidRPr="0039294E" w:rsidRDefault="00DA41A1" w:rsidP="00DA41A1">
      <w:pPr>
        <w:pStyle w:val="Odstavekseznama2"/>
        <w:ind w:left="0"/>
        <w:jc w:val="both"/>
        <w:rPr>
          <w:rFonts w:cs="Arial"/>
          <w:b/>
          <w:bCs/>
          <w:szCs w:val="20"/>
          <w:highlight w:val="yellow"/>
          <w:u w:val="single"/>
        </w:rPr>
      </w:pPr>
      <w:r w:rsidRPr="0039294E">
        <w:rPr>
          <w:rFonts w:cs="Arial"/>
          <w:b/>
          <w:bCs/>
          <w:szCs w:val="20"/>
        </w:rPr>
        <w:t>5. Plan 2022 z obrazložitvijo:</w:t>
      </w:r>
      <w:r w:rsidRPr="0039294E">
        <w:rPr>
          <w:rFonts w:cs="Arial"/>
          <w:szCs w:val="20"/>
        </w:rPr>
        <w:t xml:space="preserve"> </w:t>
      </w:r>
      <w:r w:rsidRPr="0039294E">
        <w:rPr>
          <w:rFonts w:cs="Arial"/>
          <w:szCs w:val="20"/>
          <w:u w:val="single"/>
        </w:rPr>
        <w:t xml:space="preserve">Koordinirana akcija: </w:t>
      </w:r>
      <w:r w:rsidRPr="0039294E">
        <w:rPr>
          <w:rFonts w:eastAsiaTheme="minorHAnsi" w:cs="Arial"/>
          <w:color w:val="000000"/>
          <w:szCs w:val="20"/>
          <w:u w:val="single"/>
          <w:lang w:eastAsia="en-US"/>
        </w:rPr>
        <w:t>Vožnja v naravnem okolju</w:t>
      </w:r>
      <w:r w:rsidRPr="0039294E">
        <w:rPr>
          <w:rFonts w:cs="Arial"/>
          <w:szCs w:val="20"/>
          <w:u w:val="single"/>
        </w:rPr>
        <w:t xml:space="preserve">: </w:t>
      </w:r>
      <w:r w:rsidRPr="0039294E">
        <w:rPr>
          <w:rFonts w:eastAsiaTheme="minorHAnsi" w:cs="Arial"/>
          <w:szCs w:val="20"/>
          <w:lang w:eastAsia="en-US"/>
        </w:rPr>
        <w:t>Akcija nadzora vožnje v naravnem okolju se bo izvedla v skladu z Zakonom o ohranjanju narave v sodelovanju s policijo in sicer v zimski in poletni sezoni, v času ko se pričakuje več obiskovalcev, to je med vikendi, počitnicami in dela prostimi dnevi. Prednostno se bo nadzor izvajal na območjih, ki imajo naravovarstveni status. Izvedlo se bo najmanj 12 nadzorov.</w:t>
      </w:r>
    </w:p>
    <w:p w14:paraId="0B2ED02C" w14:textId="77777777" w:rsidR="00DA41A1" w:rsidRPr="0039294E" w:rsidRDefault="00DA41A1" w:rsidP="00DA41A1">
      <w:pPr>
        <w:pStyle w:val="Odstavekseznama2"/>
        <w:ind w:left="0"/>
        <w:jc w:val="both"/>
        <w:rPr>
          <w:rFonts w:cs="Arial"/>
          <w:b/>
          <w:bCs/>
          <w:szCs w:val="20"/>
          <w:highlight w:val="yellow"/>
          <w:u w:val="single"/>
        </w:rPr>
      </w:pPr>
    </w:p>
    <w:p w14:paraId="1DF4F1A4" w14:textId="77777777" w:rsidR="00DA41A1" w:rsidRPr="0039294E" w:rsidRDefault="00DA41A1" w:rsidP="00DA41A1">
      <w:pPr>
        <w:autoSpaceDE w:val="0"/>
        <w:autoSpaceDN w:val="0"/>
        <w:adjustRightInd w:val="0"/>
        <w:jc w:val="both"/>
        <w:rPr>
          <w:rFonts w:eastAsiaTheme="minorHAnsi" w:cs="Arial"/>
          <w:szCs w:val="20"/>
        </w:rPr>
      </w:pPr>
      <w:r w:rsidRPr="0039294E">
        <w:rPr>
          <w:rFonts w:cs="Arial"/>
          <w:b/>
          <w:bCs/>
          <w:szCs w:val="20"/>
        </w:rPr>
        <w:t>6. Plan 2022 z obrazložitvijo:</w:t>
      </w:r>
      <w:r w:rsidRPr="0039294E">
        <w:rPr>
          <w:rFonts w:cs="Arial"/>
          <w:szCs w:val="20"/>
        </w:rPr>
        <w:t xml:space="preserve"> </w:t>
      </w:r>
      <w:r w:rsidRPr="0039294E">
        <w:rPr>
          <w:rFonts w:cs="Arial"/>
          <w:szCs w:val="20"/>
          <w:u w:val="single"/>
        </w:rPr>
        <w:t xml:space="preserve">Koordinirana akcija: </w:t>
      </w:r>
      <w:r w:rsidRPr="0039294E">
        <w:rPr>
          <w:rFonts w:eastAsiaTheme="minorHAnsi" w:cs="Arial"/>
          <w:szCs w:val="20"/>
          <w:u w:val="single"/>
        </w:rPr>
        <w:t>Raba vode – obvestilo o kršitvah določil vodnih dovoljenj za leto 2018, 2019 in 2020</w:t>
      </w:r>
      <w:r w:rsidRPr="0039294E">
        <w:rPr>
          <w:rFonts w:cs="Arial"/>
          <w:szCs w:val="20"/>
          <w:u w:val="single"/>
        </w:rPr>
        <w:t xml:space="preserve">: </w:t>
      </w:r>
      <w:r w:rsidRPr="0039294E">
        <w:rPr>
          <w:rFonts w:eastAsiaTheme="minorHAnsi" w:cs="Arial"/>
          <w:szCs w:val="20"/>
        </w:rPr>
        <w:t xml:space="preserve">Imetnik vodne pravice mora pri izvajanju posebne rabe vode zagotoviti redno spremljanje odvzetih količin vode z merilno napravo in izvajanje obratovalnega monitoringa podzemnih vod. DRSV je na podlagi pregleda poročil o izvajanju monitoringa podzemnih vod za leto: 2018, 2019 in 2019 ION obvestil o ugotovljenih kršitvah določil izdanih vodnih dovoljenj. V okviru koordinirane akcije nadzora se bo preverjalo izpolnjevanje obveznosti imetnikov vodne </w:t>
      </w:r>
      <w:r w:rsidRPr="0039294E">
        <w:rPr>
          <w:rFonts w:cs="Arial"/>
          <w:szCs w:val="20"/>
        </w:rPr>
        <w:t>pravice, predvsem glede obveznosti poročanja ministrstvu o odvzetih količinah vode. DRSV je poslal skupaj z obvestilom tudi seznam vodnih dovoljenj, kjer je ugotovil kršitev. Ker je teh dovoljenj skupaj 591, se bo akcija nadaljevala v 2023.</w:t>
      </w:r>
    </w:p>
    <w:p w14:paraId="58E6E942" w14:textId="77777777" w:rsidR="00DA41A1" w:rsidRPr="0039294E" w:rsidRDefault="00DA41A1" w:rsidP="00DA41A1">
      <w:pPr>
        <w:pStyle w:val="Odstavekseznama2"/>
        <w:ind w:left="0"/>
        <w:jc w:val="both"/>
        <w:rPr>
          <w:rFonts w:cs="Arial"/>
          <w:b/>
          <w:bCs/>
          <w:szCs w:val="20"/>
          <w:highlight w:val="yellow"/>
          <w:u w:val="single"/>
        </w:rPr>
      </w:pPr>
    </w:p>
    <w:p w14:paraId="2D8F6A29" w14:textId="77777777" w:rsidR="00DA41A1" w:rsidRPr="0039294E" w:rsidRDefault="00DA41A1" w:rsidP="00DA41A1">
      <w:pPr>
        <w:pStyle w:val="Odstavekseznama2"/>
        <w:ind w:left="0"/>
        <w:jc w:val="both"/>
        <w:rPr>
          <w:rFonts w:cs="Arial"/>
          <w:b/>
          <w:bCs/>
          <w:szCs w:val="20"/>
          <w:highlight w:val="yellow"/>
          <w:u w:val="single"/>
        </w:rPr>
      </w:pPr>
      <w:r w:rsidRPr="0039294E">
        <w:rPr>
          <w:rFonts w:cs="Arial"/>
          <w:b/>
          <w:bCs/>
          <w:szCs w:val="20"/>
        </w:rPr>
        <w:t>7. Plan 2022 z obrazložitvijo:</w:t>
      </w:r>
      <w:r w:rsidRPr="0039294E">
        <w:rPr>
          <w:rFonts w:cs="Arial"/>
          <w:szCs w:val="20"/>
          <w:u w:val="single"/>
        </w:rPr>
        <w:t xml:space="preserve"> Koordinirana akcija: </w:t>
      </w:r>
      <w:r w:rsidRPr="0039294E">
        <w:rPr>
          <w:rFonts w:eastAsiaTheme="minorHAnsi" w:cs="Arial"/>
          <w:szCs w:val="20"/>
          <w:u w:val="single"/>
          <w:lang w:eastAsia="en-US"/>
        </w:rPr>
        <w:t>Nadzor v rudarskih prostorih pri zavezancih, ki imajo različna dovoljenja za ravnanje z odpadki znotraj rudarskega prostora</w:t>
      </w:r>
      <w:r w:rsidRPr="0039294E">
        <w:rPr>
          <w:rFonts w:cs="Arial"/>
          <w:szCs w:val="20"/>
          <w:u w:val="single"/>
        </w:rPr>
        <w:t xml:space="preserve">: </w:t>
      </w:r>
      <w:r w:rsidRPr="0039294E">
        <w:rPr>
          <w:rFonts w:eastAsiaTheme="minorHAnsi" w:cs="Arial"/>
          <w:szCs w:val="20"/>
          <w:lang w:eastAsia="en-US"/>
        </w:rPr>
        <w:t>V akciji se bo preverjalo ravnanje z odpadki v rudarskih prostorih, kjer se poleg izkoriščanja mineralnih surovin izvajajo tudi predelava različnih odpadkov.</w:t>
      </w:r>
    </w:p>
    <w:p w14:paraId="71E870EC" w14:textId="77777777" w:rsidR="00DA41A1" w:rsidRPr="0039294E" w:rsidRDefault="00DA41A1" w:rsidP="00DA41A1">
      <w:pPr>
        <w:pStyle w:val="Odstavekseznama2"/>
        <w:ind w:left="0"/>
        <w:jc w:val="both"/>
        <w:rPr>
          <w:rFonts w:cs="Arial"/>
          <w:b/>
          <w:bCs/>
          <w:szCs w:val="20"/>
          <w:highlight w:val="yellow"/>
          <w:u w:val="single"/>
        </w:rPr>
      </w:pPr>
    </w:p>
    <w:p w14:paraId="7D40F941" w14:textId="77777777" w:rsidR="00DA41A1" w:rsidRPr="0039294E" w:rsidRDefault="00DA41A1" w:rsidP="00DA41A1">
      <w:pPr>
        <w:pStyle w:val="Odstavekseznama2"/>
        <w:ind w:left="0"/>
        <w:jc w:val="both"/>
        <w:rPr>
          <w:rFonts w:cs="Arial"/>
          <w:b/>
          <w:bCs/>
          <w:szCs w:val="20"/>
          <w:highlight w:val="yellow"/>
          <w:u w:val="single"/>
        </w:rPr>
      </w:pPr>
      <w:r w:rsidRPr="0039294E">
        <w:rPr>
          <w:rFonts w:cs="Arial"/>
          <w:b/>
          <w:bCs/>
          <w:szCs w:val="20"/>
        </w:rPr>
        <w:t>8. Plan 2022 z obrazložitvijo:</w:t>
      </w:r>
      <w:r w:rsidRPr="0039294E">
        <w:rPr>
          <w:rFonts w:cs="Arial"/>
          <w:szCs w:val="20"/>
          <w:u w:val="single"/>
        </w:rPr>
        <w:t xml:space="preserve"> Vodenje prekrškovnih postopkov: </w:t>
      </w:r>
      <w:r w:rsidRPr="0039294E">
        <w:rPr>
          <w:rFonts w:cs="Arial"/>
          <w:szCs w:val="20"/>
        </w:rPr>
        <w:t>Vodenje prekrškovnega postopka je del rednega dela.</w:t>
      </w:r>
    </w:p>
    <w:p w14:paraId="40A725A1" w14:textId="77777777" w:rsidR="00DA41A1" w:rsidRPr="0039294E" w:rsidRDefault="00DA41A1" w:rsidP="00DA41A1">
      <w:pPr>
        <w:pStyle w:val="Odstavekseznama2"/>
        <w:ind w:left="0"/>
        <w:jc w:val="both"/>
        <w:rPr>
          <w:rFonts w:cs="Arial"/>
          <w:b/>
          <w:bCs/>
          <w:szCs w:val="20"/>
          <w:highlight w:val="yellow"/>
          <w:u w:val="single"/>
        </w:rPr>
      </w:pPr>
    </w:p>
    <w:p w14:paraId="675B646F" w14:textId="77777777" w:rsidR="00DA41A1" w:rsidRPr="0039294E" w:rsidRDefault="00DA41A1" w:rsidP="00DA41A1">
      <w:pPr>
        <w:pStyle w:val="Odstavekseznama2"/>
        <w:ind w:left="0"/>
        <w:jc w:val="both"/>
        <w:rPr>
          <w:rFonts w:cs="Arial"/>
          <w:b/>
          <w:bCs/>
          <w:szCs w:val="20"/>
          <w:highlight w:val="yellow"/>
          <w:u w:val="single"/>
        </w:rPr>
      </w:pPr>
      <w:r w:rsidRPr="0039294E">
        <w:rPr>
          <w:rFonts w:cs="Arial"/>
          <w:b/>
          <w:bCs/>
          <w:szCs w:val="20"/>
        </w:rPr>
        <w:t>9. Plan 2022 z obrazložitvijo:</w:t>
      </w:r>
      <w:r w:rsidRPr="0039294E">
        <w:rPr>
          <w:rFonts w:cs="Arial"/>
          <w:szCs w:val="20"/>
          <w:u w:val="single"/>
        </w:rPr>
        <w:t xml:space="preserve"> Izvedba kontrolnih monitoringov: </w:t>
      </w:r>
      <w:r w:rsidRPr="0039294E">
        <w:rPr>
          <w:rFonts w:cs="Arial"/>
          <w:szCs w:val="20"/>
        </w:rPr>
        <w:t>Kontrolni monitoring se odredi predvsem pri zavezancih, kjer je Inšpekcija za okolje in naravo zoper zavezanca prejela več prijav zaradi domnevnega čezmernega obremenjevanja okolja z emisijami, inšpektor pa dvomi v pravilnost rezultatov rednega obratovalnega monitoringa.</w:t>
      </w:r>
    </w:p>
    <w:p w14:paraId="3828D316" w14:textId="77777777" w:rsidR="00DA41A1" w:rsidRPr="0039294E" w:rsidRDefault="00DA41A1" w:rsidP="00DA41A1">
      <w:pPr>
        <w:pStyle w:val="Odstavekseznama2"/>
        <w:ind w:left="0"/>
        <w:jc w:val="both"/>
        <w:rPr>
          <w:rFonts w:cs="Arial"/>
          <w:b/>
          <w:bCs/>
          <w:szCs w:val="20"/>
          <w:highlight w:val="yellow"/>
          <w:u w:val="single"/>
        </w:rPr>
      </w:pPr>
    </w:p>
    <w:p w14:paraId="1136C7E4" w14:textId="77777777" w:rsidR="00DA41A1" w:rsidRPr="0039294E" w:rsidRDefault="00DA41A1" w:rsidP="00DA41A1">
      <w:pPr>
        <w:pStyle w:val="Odstavekseznama2"/>
        <w:ind w:left="0"/>
        <w:jc w:val="both"/>
        <w:rPr>
          <w:rFonts w:cs="Arial"/>
          <w:b/>
          <w:bCs/>
          <w:szCs w:val="20"/>
          <w:highlight w:val="yellow"/>
          <w:u w:val="single"/>
        </w:rPr>
      </w:pPr>
      <w:r w:rsidRPr="0039294E">
        <w:rPr>
          <w:rFonts w:cs="Arial"/>
          <w:b/>
          <w:bCs/>
          <w:szCs w:val="20"/>
        </w:rPr>
        <w:t>10. Plan 2022 z obrazložitvijo:</w:t>
      </w:r>
      <w:r w:rsidRPr="0039294E">
        <w:rPr>
          <w:rFonts w:cs="Arial"/>
          <w:szCs w:val="20"/>
          <w:u w:val="single"/>
        </w:rPr>
        <w:t xml:space="preserve"> Izvajanje izvršb po drugi osebi: </w:t>
      </w:r>
      <w:r w:rsidRPr="0039294E">
        <w:rPr>
          <w:rFonts w:cs="Arial"/>
          <w:szCs w:val="20"/>
        </w:rPr>
        <w:t>Izvršbe se bodo izvajale glede na razpoložljiva finančna sredstva.</w:t>
      </w:r>
    </w:p>
    <w:p w14:paraId="7D9F2195" w14:textId="77777777" w:rsidR="00DA41A1" w:rsidRPr="0039294E" w:rsidRDefault="00DA41A1" w:rsidP="00DA41A1">
      <w:pPr>
        <w:pStyle w:val="Odstavekseznama2"/>
        <w:ind w:left="0"/>
        <w:jc w:val="both"/>
        <w:rPr>
          <w:rFonts w:cs="Arial"/>
          <w:b/>
          <w:bCs/>
          <w:szCs w:val="20"/>
          <w:highlight w:val="yellow"/>
          <w:u w:val="single"/>
        </w:rPr>
      </w:pPr>
    </w:p>
    <w:p w14:paraId="5CD85454" w14:textId="77777777" w:rsidR="00DA41A1" w:rsidRPr="0039294E" w:rsidRDefault="00DA41A1" w:rsidP="00DA41A1">
      <w:pPr>
        <w:pStyle w:val="Odstavekseznama2"/>
        <w:ind w:left="0"/>
        <w:jc w:val="both"/>
        <w:rPr>
          <w:rFonts w:cs="Arial"/>
          <w:b/>
          <w:bCs/>
          <w:szCs w:val="20"/>
          <w:highlight w:val="yellow"/>
          <w:u w:val="single"/>
        </w:rPr>
      </w:pPr>
      <w:r w:rsidRPr="0039294E">
        <w:rPr>
          <w:rFonts w:cs="Arial"/>
          <w:b/>
          <w:bCs/>
          <w:szCs w:val="20"/>
        </w:rPr>
        <w:t>11. Plan 2022 z obrazložitvijo:</w:t>
      </w:r>
      <w:r w:rsidRPr="0039294E">
        <w:rPr>
          <w:rFonts w:cs="Arial"/>
          <w:szCs w:val="20"/>
          <w:u w:val="single"/>
        </w:rPr>
        <w:t xml:space="preserve"> Izvajanje nadzora glede spoštovanja zaščitnih ukrepov COVID-19: </w:t>
      </w:r>
      <w:r w:rsidRPr="0039294E">
        <w:rPr>
          <w:rFonts w:cs="Arial"/>
          <w:szCs w:val="20"/>
        </w:rPr>
        <w:t>Vodenje upravnih in prekrškovnih postopkov v povezavi z nadzorom glede spoštovanja zaščitnih ukrepov COVID-19 predstavlja redno obvezno delo.</w:t>
      </w:r>
    </w:p>
    <w:p w14:paraId="7227F673" w14:textId="77777777" w:rsidR="00DA41A1" w:rsidRPr="0039294E" w:rsidRDefault="00DA41A1" w:rsidP="00DA41A1">
      <w:pPr>
        <w:jc w:val="both"/>
        <w:rPr>
          <w:rFonts w:cs="Arial"/>
          <w:szCs w:val="20"/>
          <w:highlight w:val="yellow"/>
        </w:rPr>
      </w:pPr>
    </w:p>
    <w:p w14:paraId="0226951D" w14:textId="50EB9442" w:rsidR="00DA41A1" w:rsidRPr="0039294E" w:rsidRDefault="00227646" w:rsidP="00227646">
      <w:pPr>
        <w:spacing w:line="240" w:lineRule="auto"/>
        <w:contextualSpacing/>
        <w:jc w:val="both"/>
        <w:rPr>
          <w:rFonts w:cs="Arial"/>
          <w:szCs w:val="20"/>
        </w:rPr>
      </w:pPr>
      <w:r w:rsidRPr="0039294E">
        <w:rPr>
          <w:rFonts w:cs="Arial"/>
          <w:b/>
          <w:bCs/>
          <w:color w:val="000000"/>
          <w:szCs w:val="20"/>
        </w:rPr>
        <w:t xml:space="preserve">11.1.2 </w:t>
      </w:r>
      <w:r w:rsidR="00DA41A1" w:rsidRPr="0039294E">
        <w:rPr>
          <w:rFonts w:cs="Arial"/>
          <w:b/>
          <w:bCs/>
          <w:color w:val="000000"/>
          <w:szCs w:val="20"/>
        </w:rPr>
        <w:t>Gradbena, geodetska in stanovanjska inšpekcija</w:t>
      </w:r>
    </w:p>
    <w:p w14:paraId="1D332C6A" w14:textId="77777777" w:rsidR="00DA41A1" w:rsidRPr="0039294E" w:rsidRDefault="00DA41A1" w:rsidP="00DA41A1">
      <w:pPr>
        <w:jc w:val="both"/>
        <w:rPr>
          <w:rFonts w:cs="Arial"/>
          <w:szCs w:val="20"/>
        </w:rPr>
      </w:pPr>
    </w:p>
    <w:p w14:paraId="4F3B9ECC" w14:textId="77777777" w:rsidR="00DA41A1" w:rsidRPr="0039294E" w:rsidRDefault="00DA41A1" w:rsidP="00DA41A1">
      <w:pPr>
        <w:jc w:val="both"/>
        <w:rPr>
          <w:rFonts w:cs="Arial"/>
          <w:snapToGrid w:val="0"/>
          <w:szCs w:val="20"/>
        </w:rPr>
      </w:pPr>
      <w:r w:rsidRPr="0039294E">
        <w:rPr>
          <w:rFonts w:cs="Arial"/>
          <w:snapToGrid w:val="0"/>
          <w:szCs w:val="20"/>
        </w:rPr>
        <w:t xml:space="preserve">Za leto 2022 si je </w:t>
      </w:r>
      <w:r w:rsidRPr="0039294E">
        <w:rPr>
          <w:rFonts w:cs="Arial"/>
          <w:bCs/>
          <w:color w:val="000000"/>
          <w:szCs w:val="20"/>
        </w:rPr>
        <w:t>Gradbena, geodetska in stanovanjska inšpekcija</w:t>
      </w:r>
      <w:r w:rsidRPr="0039294E">
        <w:rPr>
          <w:rFonts w:cs="Arial"/>
          <w:snapToGrid w:val="0"/>
          <w:szCs w:val="20"/>
        </w:rPr>
        <w:t xml:space="preserve"> določila naslednje cilje: </w:t>
      </w:r>
    </w:p>
    <w:p w14:paraId="3D47E31C" w14:textId="77777777" w:rsidR="00DA41A1" w:rsidRPr="0039294E" w:rsidRDefault="00DA41A1" w:rsidP="00DA41A1">
      <w:pPr>
        <w:jc w:val="both"/>
        <w:rPr>
          <w:rFonts w:cs="Arial"/>
          <w:snapToGrid w:val="0"/>
          <w:szCs w:val="20"/>
        </w:rPr>
      </w:pPr>
    </w:p>
    <w:p w14:paraId="09E06B56" w14:textId="77777777" w:rsidR="00DA41A1" w:rsidRPr="0039294E" w:rsidRDefault="00DA41A1" w:rsidP="00DA41A1">
      <w:pPr>
        <w:pStyle w:val="Odstavekseznama10"/>
        <w:ind w:left="0"/>
        <w:jc w:val="both"/>
        <w:rPr>
          <w:rFonts w:ascii="Arial" w:hAnsi="Arial" w:cs="Arial"/>
          <w:sz w:val="20"/>
          <w:szCs w:val="20"/>
          <w:u w:val="single"/>
        </w:rPr>
      </w:pPr>
      <w:r w:rsidRPr="0039294E">
        <w:rPr>
          <w:rFonts w:ascii="Arial" w:hAnsi="Arial" w:cs="Arial"/>
          <w:sz w:val="20"/>
          <w:szCs w:val="20"/>
          <w:u w:val="single"/>
        </w:rPr>
        <w:t>GRADBENA INŠPEKCIJA</w:t>
      </w:r>
    </w:p>
    <w:p w14:paraId="018284A2" w14:textId="77777777" w:rsidR="00DA41A1" w:rsidRPr="0039294E" w:rsidRDefault="00DA41A1" w:rsidP="00DA41A1">
      <w:pPr>
        <w:pStyle w:val="Odstavekseznama10"/>
        <w:ind w:left="0"/>
        <w:jc w:val="both"/>
        <w:rPr>
          <w:rFonts w:ascii="Arial" w:hAnsi="Arial" w:cs="Arial"/>
          <w:sz w:val="20"/>
          <w:szCs w:val="20"/>
        </w:rPr>
      </w:pPr>
    </w:p>
    <w:p w14:paraId="0726EBC9" w14:textId="77777777" w:rsidR="00DA41A1" w:rsidRPr="0039294E" w:rsidRDefault="00DA41A1" w:rsidP="00DA41A1">
      <w:pPr>
        <w:pStyle w:val="Odstavekseznama10"/>
        <w:ind w:left="0"/>
        <w:jc w:val="both"/>
        <w:rPr>
          <w:rFonts w:ascii="Arial" w:hAnsi="Arial" w:cs="Arial"/>
          <w:sz w:val="20"/>
          <w:szCs w:val="20"/>
        </w:rPr>
      </w:pPr>
      <w:r w:rsidRPr="0039294E">
        <w:rPr>
          <w:rFonts w:ascii="Arial" w:hAnsi="Arial" w:cs="Arial"/>
          <w:sz w:val="20"/>
          <w:szCs w:val="20"/>
        </w:rPr>
        <w:t>Osnovni cilji delovanja v letu 2022 bodo predvsem:</w:t>
      </w:r>
    </w:p>
    <w:p w14:paraId="7B302295" w14:textId="77777777" w:rsidR="00DA41A1" w:rsidRPr="0039294E" w:rsidRDefault="00DA41A1" w:rsidP="00324CAF">
      <w:pPr>
        <w:numPr>
          <w:ilvl w:val="0"/>
          <w:numId w:val="42"/>
        </w:numPr>
        <w:autoSpaceDE w:val="0"/>
        <w:autoSpaceDN w:val="0"/>
        <w:adjustRightInd w:val="0"/>
        <w:spacing w:line="240" w:lineRule="auto"/>
        <w:jc w:val="both"/>
        <w:rPr>
          <w:rFonts w:cs="Arial"/>
          <w:szCs w:val="20"/>
        </w:rPr>
      </w:pPr>
      <w:r w:rsidRPr="0039294E">
        <w:rPr>
          <w:rFonts w:cs="Arial"/>
          <w:szCs w:val="20"/>
        </w:rPr>
        <w:t xml:space="preserve">preprečevanje nedovoljenih gradenj oziroma objektov; </w:t>
      </w:r>
    </w:p>
    <w:p w14:paraId="00ABAC0D" w14:textId="77777777" w:rsidR="00DA41A1" w:rsidRPr="0039294E" w:rsidRDefault="00DA41A1" w:rsidP="00324CAF">
      <w:pPr>
        <w:numPr>
          <w:ilvl w:val="0"/>
          <w:numId w:val="42"/>
        </w:numPr>
        <w:autoSpaceDE w:val="0"/>
        <w:autoSpaceDN w:val="0"/>
        <w:adjustRightInd w:val="0"/>
        <w:spacing w:line="240" w:lineRule="auto"/>
        <w:jc w:val="both"/>
        <w:rPr>
          <w:rFonts w:cs="Arial"/>
          <w:szCs w:val="20"/>
        </w:rPr>
      </w:pPr>
      <w:r w:rsidRPr="0039294E">
        <w:rPr>
          <w:rFonts w:cs="Arial"/>
          <w:szCs w:val="20"/>
        </w:rPr>
        <w:t>kontroliranje izpolnjevanja z zakonom določenih bistvenih zahtev glede lastnosti objektov v vseh fazah gradnje objektov ter zagotavljanje izpolnjevanja predpisanih pogojev in kvalitete dela pri opravljanju dejavnosti v zvezi z gradnjo objektov;</w:t>
      </w:r>
    </w:p>
    <w:p w14:paraId="54F4189B" w14:textId="77777777" w:rsidR="00DA41A1" w:rsidRPr="0039294E" w:rsidRDefault="00DA41A1" w:rsidP="00324CAF">
      <w:pPr>
        <w:numPr>
          <w:ilvl w:val="0"/>
          <w:numId w:val="42"/>
        </w:numPr>
        <w:autoSpaceDE w:val="0"/>
        <w:autoSpaceDN w:val="0"/>
        <w:adjustRightInd w:val="0"/>
        <w:spacing w:line="240" w:lineRule="auto"/>
        <w:jc w:val="both"/>
        <w:rPr>
          <w:rFonts w:cs="Arial"/>
          <w:szCs w:val="20"/>
        </w:rPr>
      </w:pPr>
      <w:r w:rsidRPr="0039294E">
        <w:rPr>
          <w:rFonts w:cs="Arial"/>
          <w:szCs w:val="20"/>
        </w:rPr>
        <w:t>preprečevanje uporabe objektov brez predpisanih dovoljenj;</w:t>
      </w:r>
    </w:p>
    <w:p w14:paraId="3360E0C1" w14:textId="4FA6A8BC" w:rsidR="00DA41A1" w:rsidRPr="0039294E" w:rsidRDefault="00DA41A1" w:rsidP="00324CAF">
      <w:pPr>
        <w:numPr>
          <w:ilvl w:val="0"/>
          <w:numId w:val="42"/>
        </w:numPr>
        <w:autoSpaceDE w:val="0"/>
        <w:autoSpaceDN w:val="0"/>
        <w:adjustRightInd w:val="0"/>
        <w:spacing w:line="240" w:lineRule="auto"/>
        <w:jc w:val="both"/>
        <w:rPr>
          <w:rFonts w:cs="Arial"/>
          <w:szCs w:val="20"/>
        </w:rPr>
      </w:pPr>
      <w:r w:rsidRPr="0039294E">
        <w:rPr>
          <w:rFonts w:cs="Arial"/>
          <w:szCs w:val="20"/>
        </w:rPr>
        <w:t>kontroliranje ostalih predpisov v pristojnosti gradbene inšpekcije</w:t>
      </w:r>
      <w:r w:rsidR="00BD0802" w:rsidRPr="0039294E">
        <w:rPr>
          <w:rFonts w:cs="Arial"/>
          <w:szCs w:val="20"/>
        </w:rPr>
        <w:t>;</w:t>
      </w:r>
    </w:p>
    <w:p w14:paraId="269B2761" w14:textId="77777777" w:rsidR="00DA41A1" w:rsidRPr="0039294E" w:rsidRDefault="00DA41A1" w:rsidP="00324CAF">
      <w:pPr>
        <w:numPr>
          <w:ilvl w:val="0"/>
          <w:numId w:val="42"/>
        </w:numPr>
        <w:autoSpaceDE w:val="0"/>
        <w:autoSpaceDN w:val="0"/>
        <w:adjustRightInd w:val="0"/>
        <w:spacing w:line="240" w:lineRule="auto"/>
        <w:jc w:val="both"/>
        <w:rPr>
          <w:rFonts w:cs="Arial"/>
          <w:szCs w:val="20"/>
        </w:rPr>
      </w:pPr>
      <w:r w:rsidRPr="0039294E">
        <w:rPr>
          <w:rFonts w:cs="Arial"/>
          <w:szCs w:val="20"/>
        </w:rPr>
        <w:t>izvajanje nadzora glede spoštovanja zaščitnih ukrepov COVID-19.</w:t>
      </w:r>
    </w:p>
    <w:p w14:paraId="2ADBDC7E" w14:textId="77777777" w:rsidR="00BD0802" w:rsidRPr="0039294E" w:rsidRDefault="00BD0802" w:rsidP="00DA41A1">
      <w:pPr>
        <w:jc w:val="both"/>
        <w:rPr>
          <w:rFonts w:cs="Arial"/>
          <w:szCs w:val="20"/>
        </w:rPr>
      </w:pPr>
    </w:p>
    <w:p w14:paraId="294270DB" w14:textId="7EB04480" w:rsidR="00DA41A1" w:rsidRPr="0039294E" w:rsidRDefault="00DA41A1" w:rsidP="00DA41A1">
      <w:pPr>
        <w:jc w:val="both"/>
        <w:rPr>
          <w:rFonts w:cs="Arial"/>
          <w:szCs w:val="20"/>
        </w:rPr>
      </w:pPr>
      <w:r w:rsidRPr="0039294E">
        <w:rPr>
          <w:rFonts w:cs="Arial"/>
          <w:szCs w:val="20"/>
        </w:rPr>
        <w:t xml:space="preserve">Pristojnosti gradbene inšpekcije so določene v zakonih (Gradbeni zakon, Zakon o graditvi objektov, Zakon o urejanju prostora, Zakon o arhitekturni in inženirski dejavnosti, Zakon o rudarstvu, Zakon o preprečevanju dela in zaposlovanja na črno, Zakon o nalezljivih boleznih, Zakon o interventnih ukrepih za pomoč pri omilitvi posledic drugega vala epidemije </w:t>
      </w:r>
      <w:r w:rsidR="00BD0802" w:rsidRPr="0039294E">
        <w:rPr>
          <w:rFonts w:cs="Arial"/>
          <w:szCs w:val="20"/>
        </w:rPr>
        <w:t>COVID</w:t>
      </w:r>
      <w:r w:rsidRPr="0039294E">
        <w:rPr>
          <w:rFonts w:cs="Arial"/>
          <w:szCs w:val="20"/>
        </w:rPr>
        <w:t xml:space="preserve">-19) in podzakonskih aktih. </w:t>
      </w:r>
    </w:p>
    <w:p w14:paraId="74F0595F" w14:textId="77777777" w:rsidR="00DA41A1" w:rsidRPr="0039294E" w:rsidRDefault="00DA41A1" w:rsidP="00DA41A1">
      <w:pPr>
        <w:jc w:val="both"/>
        <w:rPr>
          <w:rFonts w:cs="Arial"/>
          <w:szCs w:val="20"/>
        </w:rPr>
      </w:pPr>
    </w:p>
    <w:p w14:paraId="43A18D38" w14:textId="77777777" w:rsidR="00DA41A1" w:rsidRPr="0039294E" w:rsidRDefault="00DA41A1" w:rsidP="00DA41A1">
      <w:pPr>
        <w:jc w:val="both"/>
        <w:rPr>
          <w:rFonts w:cs="Arial"/>
          <w:szCs w:val="20"/>
        </w:rPr>
      </w:pPr>
      <w:r w:rsidRPr="0039294E">
        <w:rPr>
          <w:rFonts w:cs="Arial"/>
          <w:szCs w:val="20"/>
        </w:rPr>
        <w:t xml:space="preserve">Na podlagi določil Gradbenega zakona (GZ, GZ-1) gradbeni inšpektorji nadzirajo gradnjo objektov, med drugim: </w:t>
      </w:r>
    </w:p>
    <w:p w14:paraId="27B372FD" w14:textId="77777777" w:rsidR="00DA41A1" w:rsidRPr="0039294E" w:rsidRDefault="00DA41A1" w:rsidP="00324CAF">
      <w:pPr>
        <w:pStyle w:val="Odstavekseznama"/>
        <w:numPr>
          <w:ilvl w:val="0"/>
          <w:numId w:val="44"/>
        </w:numPr>
        <w:autoSpaceDE w:val="0"/>
        <w:autoSpaceDN w:val="0"/>
        <w:adjustRightInd w:val="0"/>
        <w:spacing w:line="240" w:lineRule="auto"/>
        <w:contextualSpacing/>
        <w:jc w:val="both"/>
        <w:rPr>
          <w:rFonts w:cs="Arial"/>
          <w:szCs w:val="20"/>
        </w:rPr>
      </w:pPr>
      <w:r w:rsidRPr="0039294E">
        <w:rPr>
          <w:rFonts w:cs="Arial"/>
          <w:szCs w:val="20"/>
        </w:rPr>
        <w:t xml:space="preserve">ali imajo investitorji gradbeno dovoljenje za graditev objektov oziroma za dela, ki jih opravljajo, ali dela opravljajo v skladu z dovoljenjem; </w:t>
      </w:r>
    </w:p>
    <w:p w14:paraId="2A4F1EFD" w14:textId="77777777" w:rsidR="00DA41A1" w:rsidRPr="0039294E" w:rsidRDefault="00DA41A1" w:rsidP="00324CAF">
      <w:pPr>
        <w:pStyle w:val="Odstavekseznama"/>
        <w:numPr>
          <w:ilvl w:val="0"/>
          <w:numId w:val="44"/>
        </w:numPr>
        <w:autoSpaceDE w:val="0"/>
        <w:autoSpaceDN w:val="0"/>
        <w:adjustRightInd w:val="0"/>
        <w:spacing w:line="240" w:lineRule="auto"/>
        <w:contextualSpacing/>
        <w:jc w:val="both"/>
        <w:rPr>
          <w:rFonts w:cs="Arial"/>
          <w:szCs w:val="20"/>
        </w:rPr>
      </w:pPr>
      <w:r w:rsidRPr="0039294E">
        <w:rPr>
          <w:rFonts w:cs="Arial"/>
          <w:szCs w:val="20"/>
        </w:rPr>
        <w:t>ali se gradnja oziroma sprememba namembnosti izvaja skladno z izdanim gradbenim dovoljenjem;</w:t>
      </w:r>
    </w:p>
    <w:p w14:paraId="3864A9E6" w14:textId="77777777" w:rsidR="00DA41A1" w:rsidRPr="0039294E" w:rsidRDefault="00DA41A1" w:rsidP="00324CAF">
      <w:pPr>
        <w:pStyle w:val="Odstavekseznama"/>
        <w:numPr>
          <w:ilvl w:val="0"/>
          <w:numId w:val="44"/>
        </w:numPr>
        <w:autoSpaceDE w:val="0"/>
        <w:autoSpaceDN w:val="0"/>
        <w:adjustRightInd w:val="0"/>
        <w:spacing w:line="240" w:lineRule="auto"/>
        <w:contextualSpacing/>
        <w:jc w:val="both"/>
        <w:rPr>
          <w:rFonts w:cs="Arial"/>
          <w:szCs w:val="20"/>
        </w:rPr>
      </w:pPr>
      <w:r w:rsidRPr="0039294E">
        <w:rPr>
          <w:rFonts w:cs="Arial"/>
          <w:szCs w:val="20"/>
        </w:rPr>
        <w:t>ali se rekonstrukcija objekta izvaja skladno z izdanim gradbenim dovoljenjem;</w:t>
      </w:r>
    </w:p>
    <w:p w14:paraId="08D6BC2B" w14:textId="77777777" w:rsidR="00DA41A1" w:rsidRPr="0039294E" w:rsidRDefault="00DA41A1" w:rsidP="00324CAF">
      <w:pPr>
        <w:pStyle w:val="Odstavekseznama"/>
        <w:numPr>
          <w:ilvl w:val="0"/>
          <w:numId w:val="44"/>
        </w:numPr>
        <w:autoSpaceDE w:val="0"/>
        <w:autoSpaceDN w:val="0"/>
        <w:adjustRightInd w:val="0"/>
        <w:spacing w:line="240" w:lineRule="auto"/>
        <w:contextualSpacing/>
        <w:jc w:val="both"/>
        <w:rPr>
          <w:rFonts w:cs="Arial"/>
          <w:szCs w:val="20"/>
        </w:rPr>
      </w:pPr>
      <w:r w:rsidRPr="0039294E">
        <w:rPr>
          <w:rFonts w:cs="Arial"/>
          <w:szCs w:val="20"/>
        </w:rPr>
        <w:t xml:space="preserve">ali se gradi objekt, za katerega je izdan sklep, s katerim se je dovolila obnova postopka in zadržanje izvršitve gradbenega dovoljenja;  </w:t>
      </w:r>
    </w:p>
    <w:p w14:paraId="30FD6868" w14:textId="77777777" w:rsidR="00DA41A1" w:rsidRPr="0039294E" w:rsidRDefault="00DA41A1" w:rsidP="00324CAF">
      <w:pPr>
        <w:pStyle w:val="Odstavekseznama"/>
        <w:numPr>
          <w:ilvl w:val="0"/>
          <w:numId w:val="44"/>
        </w:numPr>
        <w:autoSpaceDE w:val="0"/>
        <w:autoSpaceDN w:val="0"/>
        <w:adjustRightInd w:val="0"/>
        <w:spacing w:line="240" w:lineRule="auto"/>
        <w:contextualSpacing/>
        <w:jc w:val="both"/>
        <w:rPr>
          <w:rFonts w:cs="Arial"/>
          <w:szCs w:val="20"/>
        </w:rPr>
      </w:pPr>
      <w:r w:rsidRPr="0039294E">
        <w:rPr>
          <w:rFonts w:cs="Arial"/>
          <w:szCs w:val="20"/>
        </w:rPr>
        <w:t xml:space="preserve">ali udeleženci pri graditvi objektov izpolnjujejo zahteve, določene z GZ; </w:t>
      </w:r>
    </w:p>
    <w:p w14:paraId="049B2CC2" w14:textId="77777777" w:rsidR="00DA41A1" w:rsidRPr="0039294E" w:rsidRDefault="00DA41A1" w:rsidP="00324CAF">
      <w:pPr>
        <w:pStyle w:val="Odstavekseznama"/>
        <w:numPr>
          <w:ilvl w:val="0"/>
          <w:numId w:val="44"/>
        </w:numPr>
        <w:autoSpaceDE w:val="0"/>
        <w:autoSpaceDN w:val="0"/>
        <w:adjustRightInd w:val="0"/>
        <w:spacing w:line="240" w:lineRule="auto"/>
        <w:contextualSpacing/>
        <w:jc w:val="both"/>
        <w:rPr>
          <w:rFonts w:cs="Arial"/>
          <w:szCs w:val="20"/>
        </w:rPr>
      </w:pPr>
      <w:r w:rsidRPr="0039294E">
        <w:rPr>
          <w:rFonts w:cs="Arial"/>
          <w:szCs w:val="20"/>
        </w:rPr>
        <w:t>ali je investitor vložil popolno prijavo začetka gradnje;</w:t>
      </w:r>
    </w:p>
    <w:p w14:paraId="5010D32F" w14:textId="77777777" w:rsidR="00DA41A1" w:rsidRPr="0039294E" w:rsidRDefault="00DA41A1" w:rsidP="00324CAF">
      <w:pPr>
        <w:pStyle w:val="Odstavekseznama"/>
        <w:numPr>
          <w:ilvl w:val="0"/>
          <w:numId w:val="44"/>
        </w:numPr>
        <w:autoSpaceDE w:val="0"/>
        <w:autoSpaceDN w:val="0"/>
        <w:adjustRightInd w:val="0"/>
        <w:spacing w:line="240" w:lineRule="auto"/>
        <w:contextualSpacing/>
        <w:jc w:val="both"/>
        <w:rPr>
          <w:rFonts w:cs="Arial"/>
          <w:szCs w:val="20"/>
        </w:rPr>
      </w:pPr>
      <w:r w:rsidRPr="0039294E">
        <w:rPr>
          <w:rFonts w:cs="Arial"/>
          <w:szCs w:val="20"/>
        </w:rPr>
        <w:t xml:space="preserve">ali ima objekt uporabno dovoljenje, ali se objekt uporablja v skladu z dovoljenjem; </w:t>
      </w:r>
    </w:p>
    <w:p w14:paraId="3082A192" w14:textId="77777777" w:rsidR="00DA41A1" w:rsidRPr="0039294E" w:rsidRDefault="00DA41A1" w:rsidP="00324CAF">
      <w:pPr>
        <w:pStyle w:val="Odstavekseznama"/>
        <w:numPr>
          <w:ilvl w:val="0"/>
          <w:numId w:val="44"/>
        </w:numPr>
        <w:autoSpaceDE w:val="0"/>
        <w:autoSpaceDN w:val="0"/>
        <w:adjustRightInd w:val="0"/>
        <w:spacing w:line="240" w:lineRule="auto"/>
        <w:contextualSpacing/>
        <w:jc w:val="both"/>
        <w:rPr>
          <w:rFonts w:cs="Arial"/>
          <w:szCs w:val="20"/>
        </w:rPr>
      </w:pPr>
      <w:r w:rsidRPr="0039294E">
        <w:rPr>
          <w:rFonts w:cs="Arial"/>
          <w:szCs w:val="20"/>
        </w:rPr>
        <w:t xml:space="preserve">da objekti ne ogrožajo varnosti in zdravja ljudi ter okolice…  </w:t>
      </w:r>
    </w:p>
    <w:p w14:paraId="1E7D1C4F" w14:textId="77777777" w:rsidR="00DA41A1" w:rsidRPr="0039294E" w:rsidRDefault="00DA41A1" w:rsidP="00DA41A1">
      <w:pPr>
        <w:jc w:val="both"/>
        <w:rPr>
          <w:rFonts w:cs="Arial"/>
          <w:szCs w:val="20"/>
        </w:rPr>
      </w:pPr>
    </w:p>
    <w:p w14:paraId="40B3B401" w14:textId="0B386B40" w:rsidR="00DA41A1" w:rsidRPr="0039294E" w:rsidRDefault="00DA41A1" w:rsidP="00DA41A1">
      <w:pPr>
        <w:jc w:val="both"/>
        <w:rPr>
          <w:rFonts w:cs="Arial"/>
          <w:szCs w:val="20"/>
        </w:rPr>
      </w:pPr>
      <w:r w:rsidRPr="0039294E">
        <w:rPr>
          <w:rFonts w:cs="Arial"/>
          <w:szCs w:val="20"/>
        </w:rPr>
        <w:t>Na podlagi določil Zakona o graditvi objektov (</w:t>
      </w:r>
      <w:r w:rsidR="00BF6823" w:rsidRPr="0039294E">
        <w:rPr>
          <w:rFonts w:cs="Arial"/>
          <w:szCs w:val="20"/>
        </w:rPr>
        <w:t>ZGO-1)</w:t>
      </w:r>
      <w:r w:rsidRPr="0039294E">
        <w:rPr>
          <w:rFonts w:cs="Arial"/>
          <w:szCs w:val="20"/>
        </w:rPr>
        <w:t>, za postopk</w:t>
      </w:r>
      <w:r w:rsidR="00BD0802" w:rsidRPr="0039294E">
        <w:rPr>
          <w:rFonts w:cs="Arial"/>
          <w:szCs w:val="20"/>
        </w:rPr>
        <w:t>e</w:t>
      </w:r>
      <w:r w:rsidRPr="0039294E">
        <w:rPr>
          <w:rFonts w:cs="Arial"/>
          <w:szCs w:val="20"/>
        </w:rPr>
        <w:t xml:space="preserve"> začete pred začetkom uporabe GZ, gradbeni inšpektorji nadzirajo gradnjo objektov, med drugim: </w:t>
      </w:r>
    </w:p>
    <w:p w14:paraId="490D51C5" w14:textId="77777777" w:rsidR="00DA41A1" w:rsidRPr="0039294E" w:rsidRDefault="00DA41A1" w:rsidP="00324CAF">
      <w:pPr>
        <w:pStyle w:val="Odstavekseznama"/>
        <w:numPr>
          <w:ilvl w:val="0"/>
          <w:numId w:val="43"/>
        </w:numPr>
        <w:autoSpaceDE w:val="0"/>
        <w:autoSpaceDN w:val="0"/>
        <w:adjustRightInd w:val="0"/>
        <w:spacing w:line="240" w:lineRule="auto"/>
        <w:contextualSpacing/>
        <w:jc w:val="both"/>
        <w:rPr>
          <w:rFonts w:cs="Arial"/>
          <w:szCs w:val="20"/>
        </w:rPr>
      </w:pPr>
      <w:r w:rsidRPr="0039294E">
        <w:rPr>
          <w:rFonts w:cs="Arial"/>
          <w:szCs w:val="20"/>
        </w:rPr>
        <w:t xml:space="preserve">ali imajo investitorji gradbeno dovoljenje za graditev objektov oziroma za dela, ki jih opravljajo, ali dela opravljajo v skladu z dovoljenjem; </w:t>
      </w:r>
    </w:p>
    <w:p w14:paraId="1F06D061" w14:textId="77777777" w:rsidR="00DA41A1" w:rsidRPr="0039294E" w:rsidRDefault="00DA41A1" w:rsidP="00324CAF">
      <w:pPr>
        <w:pStyle w:val="Odstavekseznama"/>
        <w:numPr>
          <w:ilvl w:val="0"/>
          <w:numId w:val="43"/>
        </w:numPr>
        <w:autoSpaceDE w:val="0"/>
        <w:autoSpaceDN w:val="0"/>
        <w:adjustRightInd w:val="0"/>
        <w:spacing w:line="240" w:lineRule="auto"/>
        <w:contextualSpacing/>
        <w:jc w:val="both"/>
        <w:rPr>
          <w:rFonts w:cs="Arial"/>
          <w:szCs w:val="20"/>
        </w:rPr>
      </w:pPr>
      <w:r w:rsidRPr="0039294E">
        <w:rPr>
          <w:rFonts w:cs="Arial"/>
          <w:szCs w:val="20"/>
        </w:rPr>
        <w:t>ali se gradnja oziroma sprememba namembnosti izvaja v skladu z izdanim gradbenim dovoljenjem;</w:t>
      </w:r>
    </w:p>
    <w:p w14:paraId="6374DC99" w14:textId="77777777" w:rsidR="00DA41A1" w:rsidRPr="0039294E" w:rsidRDefault="00DA41A1" w:rsidP="00324CAF">
      <w:pPr>
        <w:pStyle w:val="Odstavekseznama"/>
        <w:numPr>
          <w:ilvl w:val="0"/>
          <w:numId w:val="43"/>
        </w:numPr>
        <w:autoSpaceDE w:val="0"/>
        <w:autoSpaceDN w:val="0"/>
        <w:adjustRightInd w:val="0"/>
        <w:spacing w:line="240" w:lineRule="auto"/>
        <w:contextualSpacing/>
        <w:jc w:val="both"/>
        <w:rPr>
          <w:rFonts w:cs="Arial"/>
          <w:szCs w:val="20"/>
        </w:rPr>
      </w:pPr>
      <w:r w:rsidRPr="0039294E">
        <w:rPr>
          <w:rFonts w:cs="Arial"/>
          <w:szCs w:val="20"/>
        </w:rPr>
        <w:t>ali se dela, za katera ni treba pridobiti dovoljenj po določbah ZGO-1, izvajajo v skladu s prostorskimi akti in gradbenimi predpisi;</w:t>
      </w:r>
    </w:p>
    <w:p w14:paraId="153FBEBD" w14:textId="77777777" w:rsidR="00DA41A1" w:rsidRPr="0039294E" w:rsidRDefault="00DA41A1" w:rsidP="00324CAF">
      <w:pPr>
        <w:pStyle w:val="Odstavekseznama"/>
        <w:numPr>
          <w:ilvl w:val="0"/>
          <w:numId w:val="43"/>
        </w:numPr>
        <w:autoSpaceDE w:val="0"/>
        <w:autoSpaceDN w:val="0"/>
        <w:adjustRightInd w:val="0"/>
        <w:spacing w:line="240" w:lineRule="auto"/>
        <w:contextualSpacing/>
        <w:jc w:val="both"/>
        <w:rPr>
          <w:rFonts w:cs="Arial"/>
          <w:szCs w:val="20"/>
        </w:rPr>
      </w:pPr>
      <w:r w:rsidRPr="0039294E">
        <w:rPr>
          <w:rFonts w:cs="Arial"/>
          <w:szCs w:val="20"/>
        </w:rPr>
        <w:t xml:space="preserve">ali se gradi objekt, za katerega je izdan sklep, s katerim se je dovolila obnova postopka in zadržanje izvršitve gradbenega dovoljenja; </w:t>
      </w:r>
    </w:p>
    <w:p w14:paraId="49851461" w14:textId="77777777" w:rsidR="00DA41A1" w:rsidRPr="0039294E" w:rsidRDefault="00DA41A1" w:rsidP="00324CAF">
      <w:pPr>
        <w:pStyle w:val="Odstavekseznama"/>
        <w:numPr>
          <w:ilvl w:val="0"/>
          <w:numId w:val="43"/>
        </w:numPr>
        <w:autoSpaceDE w:val="0"/>
        <w:autoSpaceDN w:val="0"/>
        <w:adjustRightInd w:val="0"/>
        <w:spacing w:line="240" w:lineRule="auto"/>
        <w:contextualSpacing/>
        <w:jc w:val="both"/>
        <w:rPr>
          <w:rFonts w:cs="Arial"/>
          <w:szCs w:val="20"/>
        </w:rPr>
      </w:pPr>
      <w:r w:rsidRPr="0039294E">
        <w:rPr>
          <w:rFonts w:cs="Arial"/>
          <w:szCs w:val="20"/>
        </w:rPr>
        <w:t xml:space="preserve">ali udeleženci pri graditvi objektov izpolnjujejo zahteve, določene z ZGO-1; </w:t>
      </w:r>
    </w:p>
    <w:p w14:paraId="116B9E2A" w14:textId="77777777" w:rsidR="00DA41A1" w:rsidRPr="0039294E" w:rsidRDefault="00DA41A1" w:rsidP="00324CAF">
      <w:pPr>
        <w:pStyle w:val="Odstavekseznama"/>
        <w:numPr>
          <w:ilvl w:val="0"/>
          <w:numId w:val="43"/>
        </w:numPr>
        <w:autoSpaceDE w:val="0"/>
        <w:autoSpaceDN w:val="0"/>
        <w:adjustRightInd w:val="0"/>
        <w:spacing w:line="240" w:lineRule="auto"/>
        <w:contextualSpacing/>
        <w:jc w:val="both"/>
        <w:rPr>
          <w:rFonts w:cs="Arial"/>
          <w:szCs w:val="20"/>
        </w:rPr>
      </w:pPr>
      <w:r w:rsidRPr="0039294E">
        <w:rPr>
          <w:rFonts w:cs="Arial"/>
          <w:szCs w:val="20"/>
        </w:rPr>
        <w:t xml:space="preserve">ali imajo lastniki za uporabo objektov uporabno dovoljenje, ali objekte uporabljajo v skladu z dovoljenjem; </w:t>
      </w:r>
    </w:p>
    <w:p w14:paraId="689F6B53" w14:textId="77777777" w:rsidR="00DA41A1" w:rsidRPr="0039294E" w:rsidRDefault="00DA41A1" w:rsidP="00324CAF">
      <w:pPr>
        <w:pStyle w:val="Odstavekseznama"/>
        <w:numPr>
          <w:ilvl w:val="0"/>
          <w:numId w:val="43"/>
        </w:numPr>
        <w:autoSpaceDE w:val="0"/>
        <w:autoSpaceDN w:val="0"/>
        <w:adjustRightInd w:val="0"/>
        <w:spacing w:line="240" w:lineRule="auto"/>
        <w:contextualSpacing/>
        <w:jc w:val="both"/>
        <w:rPr>
          <w:rFonts w:cs="Arial"/>
          <w:szCs w:val="20"/>
        </w:rPr>
      </w:pPr>
      <w:r w:rsidRPr="0039294E">
        <w:rPr>
          <w:rFonts w:cs="Arial"/>
          <w:szCs w:val="20"/>
        </w:rPr>
        <w:t xml:space="preserve">ali objekte vzdržujejo tako, da ti ne ogrožajo varnosti in zdravja ljudi ter okolice … </w:t>
      </w:r>
    </w:p>
    <w:p w14:paraId="46E54697" w14:textId="77777777" w:rsidR="00DA41A1" w:rsidRPr="0039294E" w:rsidRDefault="00DA41A1" w:rsidP="00DA41A1">
      <w:pPr>
        <w:jc w:val="both"/>
        <w:rPr>
          <w:rFonts w:cs="Arial"/>
          <w:szCs w:val="20"/>
        </w:rPr>
      </w:pPr>
    </w:p>
    <w:p w14:paraId="64D1D6DC" w14:textId="77777777" w:rsidR="00DA41A1" w:rsidRPr="0039294E" w:rsidRDefault="00DA41A1" w:rsidP="00DA41A1">
      <w:pPr>
        <w:jc w:val="both"/>
        <w:rPr>
          <w:rFonts w:cs="Arial"/>
          <w:szCs w:val="20"/>
        </w:rPr>
      </w:pPr>
      <w:r w:rsidRPr="0039294E">
        <w:rPr>
          <w:rFonts w:cs="Arial"/>
          <w:szCs w:val="20"/>
        </w:rPr>
        <w:t xml:space="preserve">Na podlagi določil Zakona o urejanju prostora (ZUreP-2, ZUreP-3) gradbeni inšpektorji nadzirajo izpolnjevanje predpisanih pogojev za izdelovalce in odgovorne vodje glede na ZUreP in na njegovi podlagi izdanih predpisov. </w:t>
      </w:r>
    </w:p>
    <w:p w14:paraId="612CA51D" w14:textId="77777777" w:rsidR="00DA41A1" w:rsidRPr="0039294E" w:rsidRDefault="00DA41A1" w:rsidP="00DA41A1">
      <w:pPr>
        <w:jc w:val="both"/>
        <w:rPr>
          <w:rFonts w:cs="Arial"/>
          <w:szCs w:val="20"/>
        </w:rPr>
      </w:pPr>
    </w:p>
    <w:p w14:paraId="08C738A8" w14:textId="77777777" w:rsidR="00DA41A1" w:rsidRPr="0039294E" w:rsidRDefault="00DA41A1" w:rsidP="00DA41A1">
      <w:pPr>
        <w:jc w:val="both"/>
        <w:rPr>
          <w:rFonts w:cs="Arial"/>
          <w:szCs w:val="20"/>
        </w:rPr>
      </w:pPr>
      <w:r w:rsidRPr="0039294E">
        <w:rPr>
          <w:rFonts w:cs="Arial"/>
          <w:szCs w:val="20"/>
        </w:rPr>
        <w:t xml:space="preserve">Na podlagi določil Zakona o arhitekturni in inženirski dejavnosti (ZAID) gradbeni inšpektorji nadzirajo zagotavljanje izpolnjevanja pogojev pooblaščenih arhitektov in inženirjev ter gospodarskih subjektov, ki opravljajo arhitekturno in inženirsko dejavnost. </w:t>
      </w:r>
    </w:p>
    <w:p w14:paraId="5DD546D1" w14:textId="77777777" w:rsidR="00DA41A1" w:rsidRPr="0039294E" w:rsidRDefault="00DA41A1" w:rsidP="00DA41A1">
      <w:pPr>
        <w:jc w:val="both"/>
        <w:rPr>
          <w:rFonts w:cs="Arial"/>
          <w:szCs w:val="20"/>
        </w:rPr>
      </w:pPr>
    </w:p>
    <w:p w14:paraId="5A0AAC32" w14:textId="77777777" w:rsidR="00DA41A1" w:rsidRPr="0039294E" w:rsidRDefault="00DA41A1" w:rsidP="00DA41A1">
      <w:pPr>
        <w:tabs>
          <w:tab w:val="left" w:pos="0"/>
        </w:tabs>
        <w:jc w:val="both"/>
        <w:rPr>
          <w:rFonts w:cs="Arial"/>
          <w:szCs w:val="20"/>
          <w:u w:val="single"/>
        </w:rPr>
      </w:pPr>
      <w:r w:rsidRPr="0039294E">
        <w:rPr>
          <w:rFonts w:cs="Arial"/>
          <w:szCs w:val="20"/>
          <w:u w:val="single"/>
        </w:rPr>
        <w:t>GEODETSKA INŠPEKCIJA</w:t>
      </w:r>
    </w:p>
    <w:p w14:paraId="667CE60F" w14:textId="77777777" w:rsidR="00DA41A1" w:rsidRPr="0039294E" w:rsidRDefault="00DA41A1" w:rsidP="00DA41A1">
      <w:pPr>
        <w:tabs>
          <w:tab w:val="left" w:pos="0"/>
        </w:tabs>
        <w:jc w:val="both"/>
        <w:rPr>
          <w:rFonts w:cs="Arial"/>
          <w:szCs w:val="20"/>
        </w:rPr>
      </w:pPr>
    </w:p>
    <w:p w14:paraId="6092BCDE" w14:textId="77777777" w:rsidR="00DA41A1" w:rsidRPr="0039294E" w:rsidRDefault="00DA41A1" w:rsidP="00DA41A1">
      <w:pPr>
        <w:tabs>
          <w:tab w:val="left" w:pos="0"/>
        </w:tabs>
        <w:jc w:val="both"/>
        <w:rPr>
          <w:rFonts w:cs="Arial"/>
          <w:szCs w:val="20"/>
        </w:rPr>
      </w:pPr>
      <w:r w:rsidRPr="0039294E">
        <w:rPr>
          <w:rFonts w:cs="Arial"/>
          <w:szCs w:val="20"/>
        </w:rPr>
        <w:t>V letu 2022 cilje delovanja geodetske inšpekcije predstavlja zlasti:</w:t>
      </w:r>
    </w:p>
    <w:p w14:paraId="78646E4E" w14:textId="77777777" w:rsidR="00DA41A1" w:rsidRPr="0039294E" w:rsidRDefault="00DA41A1" w:rsidP="00324CAF">
      <w:pPr>
        <w:pStyle w:val="Odstavekseznama"/>
        <w:numPr>
          <w:ilvl w:val="0"/>
          <w:numId w:val="45"/>
        </w:numPr>
        <w:autoSpaceDE w:val="0"/>
        <w:autoSpaceDN w:val="0"/>
        <w:adjustRightInd w:val="0"/>
        <w:spacing w:line="240" w:lineRule="auto"/>
        <w:contextualSpacing/>
        <w:jc w:val="both"/>
        <w:rPr>
          <w:rFonts w:cs="Arial"/>
          <w:szCs w:val="20"/>
        </w:rPr>
      </w:pPr>
      <w:r w:rsidRPr="0039294E">
        <w:rPr>
          <w:rFonts w:cs="Arial"/>
          <w:szCs w:val="20"/>
        </w:rPr>
        <w:lastRenderedPageBreak/>
        <w:t xml:space="preserve">zagotavljanje večje pravne varnosti lastnikov nepremičnin, </w:t>
      </w:r>
      <w:r w:rsidRPr="0039294E">
        <w:rPr>
          <w:rFonts w:cs="Arial"/>
          <w:bCs/>
          <w:szCs w:val="20"/>
        </w:rPr>
        <w:t>večje varnosti vlaganj v nepremičnine ter investicij, povezanih z nepremičninami in nepremičninskim trgom</w:t>
      </w:r>
      <w:r w:rsidRPr="0039294E">
        <w:rPr>
          <w:rFonts w:cs="Arial"/>
          <w:szCs w:val="20"/>
        </w:rPr>
        <w:t>;</w:t>
      </w:r>
    </w:p>
    <w:p w14:paraId="3FE8A87D" w14:textId="77777777" w:rsidR="00DA41A1" w:rsidRPr="0039294E" w:rsidRDefault="00DA41A1" w:rsidP="00324CAF">
      <w:pPr>
        <w:pStyle w:val="Odstavekseznama"/>
        <w:numPr>
          <w:ilvl w:val="0"/>
          <w:numId w:val="45"/>
        </w:numPr>
        <w:autoSpaceDE w:val="0"/>
        <w:autoSpaceDN w:val="0"/>
        <w:adjustRightInd w:val="0"/>
        <w:spacing w:line="240" w:lineRule="auto"/>
        <w:contextualSpacing/>
        <w:jc w:val="both"/>
        <w:rPr>
          <w:rFonts w:cs="Arial"/>
          <w:szCs w:val="20"/>
        </w:rPr>
      </w:pPr>
      <w:r w:rsidRPr="0039294E">
        <w:rPr>
          <w:rFonts w:cs="Arial"/>
          <w:szCs w:val="20"/>
        </w:rPr>
        <w:t>zagotavljanje izpolnjevanja pogojev podjetij in v njih zaposlenih posameznikov za opravljanje geodetske dejavnosti;</w:t>
      </w:r>
    </w:p>
    <w:p w14:paraId="5B948A84" w14:textId="77777777" w:rsidR="00DA41A1" w:rsidRPr="0039294E" w:rsidRDefault="00DA41A1" w:rsidP="00324CAF">
      <w:pPr>
        <w:pStyle w:val="Odstavekseznama"/>
        <w:numPr>
          <w:ilvl w:val="0"/>
          <w:numId w:val="45"/>
        </w:numPr>
        <w:autoSpaceDE w:val="0"/>
        <w:autoSpaceDN w:val="0"/>
        <w:adjustRightInd w:val="0"/>
        <w:spacing w:line="240" w:lineRule="auto"/>
        <w:contextualSpacing/>
        <w:jc w:val="both"/>
        <w:rPr>
          <w:rFonts w:cs="Arial"/>
          <w:szCs w:val="20"/>
        </w:rPr>
      </w:pPr>
      <w:r w:rsidRPr="0039294E">
        <w:rPr>
          <w:rFonts w:cs="Arial"/>
          <w:szCs w:val="20"/>
        </w:rPr>
        <w:t xml:space="preserve">zagotavljanje izpolnjevanja pogojev pooblaščenih inženirjev geodetske stroke; </w:t>
      </w:r>
    </w:p>
    <w:p w14:paraId="6C92D240" w14:textId="77777777" w:rsidR="00DA41A1" w:rsidRPr="0039294E" w:rsidRDefault="00DA41A1" w:rsidP="00324CAF">
      <w:pPr>
        <w:pStyle w:val="Odstavekseznama"/>
        <w:numPr>
          <w:ilvl w:val="0"/>
          <w:numId w:val="45"/>
        </w:numPr>
        <w:autoSpaceDE w:val="0"/>
        <w:autoSpaceDN w:val="0"/>
        <w:adjustRightInd w:val="0"/>
        <w:spacing w:line="240" w:lineRule="auto"/>
        <w:contextualSpacing/>
        <w:jc w:val="both"/>
        <w:rPr>
          <w:rFonts w:cs="Arial"/>
          <w:szCs w:val="20"/>
        </w:rPr>
      </w:pPr>
      <w:r w:rsidRPr="0039294E">
        <w:rPr>
          <w:rFonts w:cs="Arial"/>
          <w:szCs w:val="20"/>
        </w:rPr>
        <w:t>splošni nadzor nad izvajanjem zakonov in drugih predpisov s področja geodetske dejavnosti, izvajanjem geodetskih dejavnosti in izvajanjem geodetskih storitev;</w:t>
      </w:r>
    </w:p>
    <w:p w14:paraId="5798DB75" w14:textId="77777777" w:rsidR="00DA41A1" w:rsidRPr="0039294E" w:rsidRDefault="00DA41A1" w:rsidP="00324CAF">
      <w:pPr>
        <w:pStyle w:val="Odstavekseznama"/>
        <w:numPr>
          <w:ilvl w:val="0"/>
          <w:numId w:val="45"/>
        </w:numPr>
        <w:autoSpaceDE w:val="0"/>
        <w:autoSpaceDN w:val="0"/>
        <w:adjustRightInd w:val="0"/>
        <w:spacing w:line="240" w:lineRule="auto"/>
        <w:contextualSpacing/>
        <w:jc w:val="both"/>
        <w:rPr>
          <w:rFonts w:cs="Arial"/>
          <w:szCs w:val="20"/>
        </w:rPr>
      </w:pPr>
      <w:r w:rsidRPr="0039294E">
        <w:rPr>
          <w:rFonts w:cs="Arial"/>
          <w:szCs w:val="20"/>
        </w:rPr>
        <w:t>nadzor nad evidencami nepremičnin;</w:t>
      </w:r>
    </w:p>
    <w:p w14:paraId="1E27FB3C" w14:textId="77777777" w:rsidR="00DA41A1" w:rsidRPr="0039294E" w:rsidRDefault="00DA41A1" w:rsidP="00324CAF">
      <w:pPr>
        <w:pStyle w:val="Odstavekseznama"/>
        <w:numPr>
          <w:ilvl w:val="0"/>
          <w:numId w:val="45"/>
        </w:numPr>
        <w:autoSpaceDE w:val="0"/>
        <w:autoSpaceDN w:val="0"/>
        <w:adjustRightInd w:val="0"/>
        <w:spacing w:line="240" w:lineRule="auto"/>
        <w:contextualSpacing/>
        <w:jc w:val="both"/>
        <w:rPr>
          <w:rFonts w:cs="Arial"/>
          <w:szCs w:val="20"/>
        </w:rPr>
      </w:pPr>
      <w:r w:rsidRPr="0039294E">
        <w:rPr>
          <w:rFonts w:cs="Arial"/>
          <w:szCs w:val="20"/>
        </w:rPr>
        <w:t>zagotavljanje pravilnega označevanja ulic in stavb:</w:t>
      </w:r>
    </w:p>
    <w:p w14:paraId="7EDDFD91" w14:textId="77777777" w:rsidR="00DA41A1" w:rsidRPr="0039294E" w:rsidRDefault="00DA41A1" w:rsidP="00324CAF">
      <w:pPr>
        <w:pStyle w:val="Odstavekseznama"/>
        <w:numPr>
          <w:ilvl w:val="0"/>
          <w:numId w:val="45"/>
        </w:numPr>
        <w:autoSpaceDE w:val="0"/>
        <w:autoSpaceDN w:val="0"/>
        <w:adjustRightInd w:val="0"/>
        <w:spacing w:line="240" w:lineRule="auto"/>
        <w:contextualSpacing/>
        <w:jc w:val="both"/>
        <w:rPr>
          <w:rFonts w:cs="Arial"/>
          <w:szCs w:val="20"/>
        </w:rPr>
      </w:pPr>
      <w:r w:rsidRPr="0039294E">
        <w:rPr>
          <w:rFonts w:cs="Arial"/>
          <w:szCs w:val="20"/>
        </w:rPr>
        <w:t>izvajanje nadzora glede spoštovanja zaščitnih ukrepov COVID-19.</w:t>
      </w:r>
    </w:p>
    <w:p w14:paraId="25559C89" w14:textId="77777777" w:rsidR="00DA41A1" w:rsidRPr="0039294E" w:rsidRDefault="00DA41A1" w:rsidP="00DA41A1">
      <w:pPr>
        <w:jc w:val="both"/>
        <w:rPr>
          <w:rFonts w:cs="Arial"/>
          <w:szCs w:val="20"/>
        </w:rPr>
      </w:pPr>
    </w:p>
    <w:p w14:paraId="60630D28" w14:textId="77777777" w:rsidR="00DA41A1" w:rsidRPr="0039294E" w:rsidRDefault="00DA41A1" w:rsidP="00DA41A1">
      <w:pPr>
        <w:jc w:val="both"/>
        <w:rPr>
          <w:rFonts w:cs="Arial"/>
          <w:szCs w:val="20"/>
          <w:u w:val="single"/>
        </w:rPr>
      </w:pPr>
      <w:r w:rsidRPr="0039294E">
        <w:rPr>
          <w:rFonts w:cs="Arial"/>
          <w:szCs w:val="20"/>
          <w:u w:val="single"/>
        </w:rPr>
        <w:t>STANOVANJSKA INŠPEKCIJA</w:t>
      </w:r>
    </w:p>
    <w:p w14:paraId="52FCAC1E" w14:textId="77777777" w:rsidR="00DA41A1" w:rsidRPr="0039294E" w:rsidRDefault="00DA41A1" w:rsidP="00DA41A1">
      <w:pPr>
        <w:jc w:val="both"/>
        <w:rPr>
          <w:rFonts w:cs="Arial"/>
          <w:szCs w:val="20"/>
        </w:rPr>
      </w:pPr>
    </w:p>
    <w:p w14:paraId="4263ED04" w14:textId="77777777" w:rsidR="00DA41A1" w:rsidRPr="0039294E" w:rsidRDefault="00DA41A1" w:rsidP="00DA41A1">
      <w:pPr>
        <w:jc w:val="both"/>
        <w:rPr>
          <w:rFonts w:cs="Arial"/>
          <w:szCs w:val="20"/>
        </w:rPr>
      </w:pPr>
      <w:r w:rsidRPr="0039294E">
        <w:rPr>
          <w:rFonts w:cs="Arial"/>
          <w:szCs w:val="20"/>
        </w:rPr>
        <w:t xml:space="preserve">Zastavljeni cilji na področju dela stanovanjske inšpekcije v letu 2022 so zlasti: </w:t>
      </w:r>
    </w:p>
    <w:p w14:paraId="0E887E6F" w14:textId="77777777" w:rsidR="00DA41A1" w:rsidRPr="0039294E" w:rsidRDefault="00DA41A1" w:rsidP="00324CAF">
      <w:pPr>
        <w:pStyle w:val="Odstavekseznama"/>
        <w:numPr>
          <w:ilvl w:val="0"/>
          <w:numId w:val="46"/>
        </w:numPr>
        <w:tabs>
          <w:tab w:val="num" w:pos="720"/>
        </w:tabs>
        <w:spacing w:line="240" w:lineRule="auto"/>
        <w:contextualSpacing/>
        <w:jc w:val="both"/>
        <w:rPr>
          <w:rFonts w:cs="Arial"/>
          <w:szCs w:val="20"/>
        </w:rPr>
      </w:pPr>
      <w:r w:rsidRPr="0039294E">
        <w:rPr>
          <w:rFonts w:cs="Arial"/>
          <w:szCs w:val="20"/>
        </w:rPr>
        <w:t>zagotavljanje vzdrževanja skupnih delov v večstanovanjskih stavbah;</w:t>
      </w:r>
    </w:p>
    <w:p w14:paraId="256722D8" w14:textId="77777777" w:rsidR="00DA41A1" w:rsidRPr="0039294E" w:rsidRDefault="00DA41A1" w:rsidP="00324CAF">
      <w:pPr>
        <w:pStyle w:val="Odstavekseznama"/>
        <w:numPr>
          <w:ilvl w:val="0"/>
          <w:numId w:val="46"/>
        </w:numPr>
        <w:tabs>
          <w:tab w:val="num" w:pos="720"/>
        </w:tabs>
        <w:spacing w:line="240" w:lineRule="auto"/>
        <w:contextualSpacing/>
        <w:jc w:val="both"/>
        <w:rPr>
          <w:rFonts w:cs="Arial"/>
          <w:szCs w:val="20"/>
        </w:rPr>
      </w:pPr>
      <w:r w:rsidRPr="0039294E">
        <w:rPr>
          <w:rFonts w:cs="Arial"/>
          <w:szCs w:val="20"/>
        </w:rPr>
        <w:t>zagotavljanje popravil in odprava napak v posameznih delih večstanovanjskih stavb;</w:t>
      </w:r>
    </w:p>
    <w:p w14:paraId="00B08CFE" w14:textId="6AC2F98C" w:rsidR="00DA41A1" w:rsidRPr="0039294E" w:rsidRDefault="00DA41A1" w:rsidP="00324CAF">
      <w:pPr>
        <w:pStyle w:val="Odstavekseznama"/>
        <w:numPr>
          <w:ilvl w:val="0"/>
          <w:numId w:val="46"/>
        </w:numPr>
        <w:tabs>
          <w:tab w:val="num" w:pos="720"/>
        </w:tabs>
        <w:spacing w:line="240" w:lineRule="auto"/>
        <w:contextualSpacing/>
        <w:jc w:val="both"/>
        <w:rPr>
          <w:rFonts w:cs="Arial"/>
          <w:szCs w:val="20"/>
        </w:rPr>
      </w:pPr>
      <w:r w:rsidRPr="0039294E">
        <w:rPr>
          <w:rFonts w:cs="Arial"/>
          <w:szCs w:val="20"/>
        </w:rPr>
        <w:t>prepoved opravljanja dejavnosti v stanovanju in izvajanje posegov v skupne dele z vgradnjo naprav</w:t>
      </w:r>
      <w:r w:rsidR="00CC1764" w:rsidRPr="0039294E">
        <w:rPr>
          <w:rFonts w:cs="Arial"/>
          <w:szCs w:val="20"/>
        </w:rPr>
        <w:t>,</w:t>
      </w:r>
      <w:r w:rsidRPr="0039294E">
        <w:rPr>
          <w:rFonts w:cs="Arial"/>
          <w:szCs w:val="20"/>
        </w:rPr>
        <w:t xml:space="preserve"> če zanje niso izpolnjeni vsi pogoji;</w:t>
      </w:r>
    </w:p>
    <w:p w14:paraId="101D9B8E" w14:textId="77777777" w:rsidR="00DA41A1" w:rsidRPr="0039294E" w:rsidRDefault="00DA41A1" w:rsidP="00324CAF">
      <w:pPr>
        <w:pStyle w:val="Odstavekseznama"/>
        <w:numPr>
          <w:ilvl w:val="0"/>
          <w:numId w:val="46"/>
        </w:numPr>
        <w:tabs>
          <w:tab w:val="num" w:pos="720"/>
        </w:tabs>
        <w:spacing w:line="240" w:lineRule="auto"/>
        <w:contextualSpacing/>
        <w:jc w:val="both"/>
        <w:rPr>
          <w:rFonts w:cs="Arial"/>
          <w:szCs w:val="20"/>
        </w:rPr>
      </w:pPr>
      <w:r w:rsidRPr="0039294E">
        <w:rPr>
          <w:rFonts w:cs="Arial"/>
          <w:szCs w:val="20"/>
        </w:rPr>
        <w:t>nadzor upravnikov;</w:t>
      </w:r>
    </w:p>
    <w:p w14:paraId="5AE561AA" w14:textId="77777777" w:rsidR="00DA41A1" w:rsidRPr="0039294E" w:rsidRDefault="00DA41A1" w:rsidP="00324CAF">
      <w:pPr>
        <w:pStyle w:val="Odstavekseznama"/>
        <w:numPr>
          <w:ilvl w:val="0"/>
          <w:numId w:val="46"/>
        </w:numPr>
        <w:tabs>
          <w:tab w:val="num" w:pos="720"/>
        </w:tabs>
        <w:spacing w:line="240" w:lineRule="auto"/>
        <w:contextualSpacing/>
        <w:jc w:val="both"/>
        <w:rPr>
          <w:rFonts w:cs="Arial"/>
          <w:szCs w:val="20"/>
        </w:rPr>
      </w:pPr>
      <w:r w:rsidRPr="0039294E">
        <w:rPr>
          <w:rFonts w:cs="Arial"/>
          <w:szCs w:val="20"/>
        </w:rPr>
        <w:t>kontrola poslovanja prodajalcev stanovanj in enostanovanjskih stavb v fazi prodaje posameznim kupcem;</w:t>
      </w:r>
    </w:p>
    <w:p w14:paraId="2CE09C40" w14:textId="77777777" w:rsidR="00DA41A1" w:rsidRPr="0039294E" w:rsidRDefault="00DA41A1" w:rsidP="00324CAF">
      <w:pPr>
        <w:pStyle w:val="Odstavekseznama"/>
        <w:numPr>
          <w:ilvl w:val="0"/>
          <w:numId w:val="46"/>
        </w:numPr>
        <w:tabs>
          <w:tab w:val="num" w:pos="720"/>
        </w:tabs>
        <w:spacing w:line="240" w:lineRule="auto"/>
        <w:contextualSpacing/>
        <w:jc w:val="both"/>
        <w:rPr>
          <w:rFonts w:cs="Arial"/>
          <w:szCs w:val="20"/>
        </w:rPr>
      </w:pPr>
      <w:r w:rsidRPr="0039294E">
        <w:rPr>
          <w:rFonts w:cs="Arial"/>
          <w:szCs w:val="20"/>
        </w:rPr>
        <w:t>nadzor neprofitnih stanovanjskih organizacij;</w:t>
      </w:r>
    </w:p>
    <w:p w14:paraId="3FD70B2E" w14:textId="77777777" w:rsidR="00DA41A1" w:rsidRPr="0039294E" w:rsidRDefault="00DA41A1" w:rsidP="00324CAF">
      <w:pPr>
        <w:pStyle w:val="Odstavekseznama"/>
        <w:numPr>
          <w:ilvl w:val="0"/>
          <w:numId w:val="46"/>
        </w:numPr>
        <w:tabs>
          <w:tab w:val="num" w:pos="720"/>
        </w:tabs>
        <w:spacing w:line="240" w:lineRule="auto"/>
        <w:contextualSpacing/>
        <w:jc w:val="both"/>
        <w:rPr>
          <w:rFonts w:cs="Arial"/>
          <w:szCs w:val="20"/>
        </w:rPr>
      </w:pPr>
      <w:r w:rsidRPr="0039294E">
        <w:rPr>
          <w:rFonts w:cs="Arial"/>
          <w:szCs w:val="20"/>
        </w:rPr>
        <w:t>nadzor etažnih lastnikov in najemnikov;</w:t>
      </w:r>
    </w:p>
    <w:p w14:paraId="37D4CBF0" w14:textId="77777777" w:rsidR="00DA41A1" w:rsidRPr="0039294E" w:rsidRDefault="00DA41A1" w:rsidP="00324CAF">
      <w:pPr>
        <w:pStyle w:val="Odstavekseznama"/>
        <w:numPr>
          <w:ilvl w:val="0"/>
          <w:numId w:val="46"/>
        </w:numPr>
        <w:tabs>
          <w:tab w:val="num" w:pos="720"/>
        </w:tabs>
        <w:spacing w:line="240" w:lineRule="auto"/>
        <w:contextualSpacing/>
        <w:jc w:val="both"/>
        <w:rPr>
          <w:rFonts w:cs="Arial"/>
          <w:szCs w:val="20"/>
        </w:rPr>
      </w:pPr>
      <w:r w:rsidRPr="0039294E">
        <w:rPr>
          <w:rFonts w:cs="Arial"/>
          <w:szCs w:val="20"/>
        </w:rPr>
        <w:t>najemna stanovanja;</w:t>
      </w:r>
    </w:p>
    <w:p w14:paraId="79A08310" w14:textId="77777777" w:rsidR="00DA41A1" w:rsidRPr="0039294E" w:rsidRDefault="00DA41A1" w:rsidP="00324CAF">
      <w:pPr>
        <w:pStyle w:val="Odstavekseznama"/>
        <w:numPr>
          <w:ilvl w:val="0"/>
          <w:numId w:val="46"/>
        </w:numPr>
        <w:tabs>
          <w:tab w:val="num" w:pos="720"/>
        </w:tabs>
        <w:spacing w:line="240" w:lineRule="auto"/>
        <w:contextualSpacing/>
        <w:jc w:val="both"/>
        <w:rPr>
          <w:rFonts w:cs="Arial"/>
          <w:szCs w:val="20"/>
        </w:rPr>
      </w:pPr>
      <w:r w:rsidRPr="0039294E">
        <w:rPr>
          <w:rFonts w:cs="Arial"/>
          <w:szCs w:val="20"/>
        </w:rPr>
        <w:t>izvajanje nadzora glede spoštovanja zaščitnih ukrepov COVID-19.</w:t>
      </w:r>
    </w:p>
    <w:p w14:paraId="1DD0E497" w14:textId="77777777" w:rsidR="00DA41A1" w:rsidRPr="0039294E" w:rsidRDefault="00DA41A1" w:rsidP="00DA41A1">
      <w:pPr>
        <w:tabs>
          <w:tab w:val="num" w:pos="720"/>
        </w:tabs>
        <w:jc w:val="both"/>
        <w:rPr>
          <w:rFonts w:cs="Arial"/>
          <w:szCs w:val="20"/>
        </w:rPr>
      </w:pPr>
    </w:p>
    <w:p w14:paraId="71DE3E5B" w14:textId="77777777" w:rsidR="00DA41A1" w:rsidRPr="0039294E" w:rsidRDefault="00DA41A1" w:rsidP="00DA41A1">
      <w:pPr>
        <w:pStyle w:val="Odstavekseznama10"/>
        <w:ind w:left="0"/>
        <w:jc w:val="both"/>
        <w:rPr>
          <w:rFonts w:ascii="Arial" w:hAnsi="Arial" w:cs="Arial"/>
          <w:b/>
          <w:bCs/>
          <w:sz w:val="20"/>
          <w:szCs w:val="20"/>
          <w:u w:val="single"/>
        </w:rPr>
      </w:pPr>
      <w:r w:rsidRPr="0039294E">
        <w:rPr>
          <w:rFonts w:ascii="Arial" w:hAnsi="Arial" w:cs="Arial"/>
          <w:b/>
          <w:bCs/>
          <w:sz w:val="20"/>
          <w:szCs w:val="20"/>
          <w:u w:val="single"/>
        </w:rPr>
        <w:t>Načrtovane naloge Gradbene inšpekcije v letu 2022:</w:t>
      </w:r>
    </w:p>
    <w:p w14:paraId="760B3087" w14:textId="77777777" w:rsidR="00DA41A1" w:rsidRPr="0039294E" w:rsidRDefault="00DA41A1" w:rsidP="00DA41A1">
      <w:pPr>
        <w:pStyle w:val="Odstavekseznama10"/>
        <w:ind w:left="0"/>
        <w:jc w:val="both"/>
        <w:rPr>
          <w:rFonts w:ascii="Arial" w:hAnsi="Arial" w:cs="Arial"/>
          <w:b/>
          <w:bCs/>
          <w:sz w:val="20"/>
          <w:szCs w:val="20"/>
          <w:u w:val="single"/>
        </w:rPr>
      </w:pPr>
    </w:p>
    <w:p w14:paraId="26519478" w14:textId="77777777" w:rsidR="00DA41A1" w:rsidRPr="0039294E" w:rsidRDefault="00DA41A1" w:rsidP="00DA41A1">
      <w:pPr>
        <w:pStyle w:val="Odstavekseznama2"/>
        <w:ind w:left="0"/>
        <w:jc w:val="both"/>
        <w:rPr>
          <w:rFonts w:cs="Arial"/>
          <w:b/>
          <w:bCs/>
          <w:szCs w:val="20"/>
          <w:highlight w:val="yellow"/>
          <w:u w:val="single"/>
        </w:rPr>
      </w:pPr>
      <w:r w:rsidRPr="0039294E">
        <w:rPr>
          <w:rFonts w:cs="Arial"/>
          <w:b/>
          <w:bCs/>
          <w:szCs w:val="20"/>
        </w:rPr>
        <w:t>1. Plan 2022 z obrazložitvijo:</w:t>
      </w:r>
      <w:r w:rsidRPr="0039294E">
        <w:rPr>
          <w:rFonts w:cs="Arial"/>
          <w:szCs w:val="20"/>
          <w:u w:val="single"/>
        </w:rPr>
        <w:t xml:space="preserve"> Redni, kontrolni in izredni inšpekcijski nadzori: </w:t>
      </w:r>
      <w:r w:rsidRPr="0039294E">
        <w:rPr>
          <w:rFonts w:cs="Arial"/>
          <w:szCs w:val="20"/>
        </w:rPr>
        <w:t>Predvidenih je 7.000 inšpekcijskih pregledov v letu 2022.</w:t>
      </w:r>
    </w:p>
    <w:p w14:paraId="22B988F3" w14:textId="77777777" w:rsidR="00DA41A1" w:rsidRPr="0039294E" w:rsidRDefault="00DA41A1" w:rsidP="00DA41A1">
      <w:pPr>
        <w:pStyle w:val="Odstavekseznama10"/>
        <w:ind w:left="0"/>
        <w:jc w:val="both"/>
        <w:rPr>
          <w:rFonts w:ascii="Arial" w:hAnsi="Arial" w:cs="Arial"/>
          <w:b/>
          <w:bCs/>
          <w:sz w:val="20"/>
          <w:szCs w:val="20"/>
          <w:u w:val="single"/>
        </w:rPr>
      </w:pPr>
    </w:p>
    <w:p w14:paraId="42C7A573" w14:textId="77777777" w:rsidR="00DA41A1" w:rsidRPr="0039294E" w:rsidRDefault="00DA41A1" w:rsidP="00DA41A1">
      <w:pPr>
        <w:jc w:val="both"/>
        <w:rPr>
          <w:rFonts w:cs="Arial"/>
          <w:szCs w:val="20"/>
          <w:u w:val="single"/>
        </w:rPr>
      </w:pPr>
      <w:r w:rsidRPr="0039294E">
        <w:rPr>
          <w:rFonts w:cs="Arial"/>
          <w:b/>
          <w:bCs/>
          <w:szCs w:val="20"/>
        </w:rPr>
        <w:t>2. Plan 2022 z obrazložitvijo:</w:t>
      </w:r>
      <w:r w:rsidRPr="0039294E">
        <w:rPr>
          <w:rFonts w:cs="Arial"/>
          <w:szCs w:val="20"/>
          <w:u w:val="single"/>
        </w:rPr>
        <w:t xml:space="preserve"> Koordinirana akcija: Nadzor nad preprečevanjem nedovoljenih gradenj objektov, v zadevah, kjer ni podane pobude: </w:t>
      </w:r>
      <w:r w:rsidRPr="0039294E">
        <w:rPr>
          <w:rFonts w:cs="Arial"/>
          <w:szCs w:val="20"/>
        </w:rPr>
        <w:t>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100.</w:t>
      </w:r>
    </w:p>
    <w:p w14:paraId="0022F816" w14:textId="77777777" w:rsidR="00DA41A1" w:rsidRPr="0039294E" w:rsidRDefault="00DA41A1" w:rsidP="00DA41A1">
      <w:pPr>
        <w:pStyle w:val="Odstavekseznama10"/>
        <w:ind w:left="0"/>
        <w:jc w:val="both"/>
        <w:rPr>
          <w:rFonts w:ascii="Arial" w:hAnsi="Arial" w:cs="Arial"/>
          <w:b/>
          <w:bCs/>
          <w:sz w:val="20"/>
          <w:szCs w:val="20"/>
          <w:u w:val="single"/>
        </w:rPr>
      </w:pPr>
    </w:p>
    <w:p w14:paraId="58940629" w14:textId="362288CA" w:rsidR="00DA41A1" w:rsidRPr="0039294E" w:rsidRDefault="00DA41A1" w:rsidP="00DA41A1">
      <w:pPr>
        <w:jc w:val="both"/>
        <w:rPr>
          <w:rFonts w:eastAsiaTheme="minorHAnsi" w:cs="Arial"/>
          <w:color w:val="000000"/>
          <w:szCs w:val="20"/>
        </w:rPr>
      </w:pPr>
      <w:r w:rsidRPr="0039294E">
        <w:rPr>
          <w:rFonts w:cs="Arial"/>
          <w:b/>
          <w:bCs/>
          <w:szCs w:val="20"/>
        </w:rPr>
        <w:t>3. Plan 2022 z obrazložitvijo:</w:t>
      </w:r>
      <w:r w:rsidRPr="0039294E">
        <w:rPr>
          <w:rFonts w:cs="Arial"/>
          <w:szCs w:val="20"/>
          <w:u w:val="single"/>
        </w:rPr>
        <w:t xml:space="preserve"> Koordinirana akcija: Nadzor nad vgrajevanjem gradbenih proizvodov: </w:t>
      </w:r>
      <w:r w:rsidRPr="0039294E">
        <w:rPr>
          <w:rFonts w:cs="Arial"/>
          <w:szCs w:val="20"/>
        </w:rPr>
        <w:t>Opravljena bo kontrola vgrajevanja konkretnih gradbenih proizvodov v objekt, kontrolirali bo</w:t>
      </w:r>
      <w:r w:rsidR="0002535B">
        <w:rPr>
          <w:rFonts w:cs="Arial"/>
          <w:szCs w:val="20"/>
        </w:rPr>
        <w:t>d</w:t>
      </w:r>
      <w:r w:rsidRPr="0039294E">
        <w:rPr>
          <w:rFonts w:cs="Arial"/>
          <w:szCs w:val="20"/>
        </w:rPr>
        <w:t xml:space="preserve">o predvsem opremljenost teh proizvodov z dokazili o ustreznosti. </w:t>
      </w:r>
      <w:r w:rsidRPr="0039294E">
        <w:rPr>
          <w:rFonts w:eastAsiaTheme="minorHAnsi" w:cs="Arial"/>
          <w:color w:val="000000"/>
          <w:szCs w:val="20"/>
        </w:rPr>
        <w:t>V letu 2022 bo</w:t>
      </w:r>
      <w:r w:rsidR="0002535B">
        <w:rPr>
          <w:rFonts w:eastAsiaTheme="minorHAnsi" w:cs="Arial"/>
          <w:color w:val="000000"/>
          <w:szCs w:val="20"/>
        </w:rPr>
        <w:t>d</w:t>
      </w:r>
      <w:r w:rsidRPr="0039294E">
        <w:rPr>
          <w:rFonts w:eastAsiaTheme="minorHAnsi" w:cs="Arial"/>
          <w:color w:val="000000"/>
          <w:szCs w:val="20"/>
        </w:rPr>
        <w:t xml:space="preserve">o izvedli nadzor nad naslednjimi gradbenimi proizvodi: </w:t>
      </w:r>
    </w:p>
    <w:p w14:paraId="41BD2624" w14:textId="77777777" w:rsidR="00DA41A1" w:rsidRPr="0039294E" w:rsidRDefault="00DA41A1" w:rsidP="00324CAF">
      <w:pPr>
        <w:pStyle w:val="Odstavekseznama"/>
        <w:numPr>
          <w:ilvl w:val="0"/>
          <w:numId w:val="47"/>
        </w:numPr>
        <w:spacing w:line="240" w:lineRule="auto"/>
        <w:jc w:val="both"/>
        <w:rPr>
          <w:rFonts w:cs="Arial"/>
          <w:szCs w:val="20"/>
        </w:rPr>
      </w:pPr>
      <w:r w:rsidRPr="0039294E">
        <w:rPr>
          <w:rFonts w:cs="Arial"/>
          <w:szCs w:val="20"/>
        </w:rPr>
        <w:t>Svorniki (navojne palice) za povezovanje lesenih konstrukcij</w:t>
      </w:r>
    </w:p>
    <w:p w14:paraId="106D13BD" w14:textId="77777777" w:rsidR="00DA41A1" w:rsidRPr="0039294E" w:rsidRDefault="00DA41A1" w:rsidP="00324CAF">
      <w:pPr>
        <w:pStyle w:val="Odstavekseznama"/>
        <w:numPr>
          <w:ilvl w:val="0"/>
          <w:numId w:val="47"/>
        </w:numPr>
        <w:spacing w:line="240" w:lineRule="auto"/>
        <w:jc w:val="both"/>
        <w:rPr>
          <w:rFonts w:cs="Arial"/>
          <w:szCs w:val="20"/>
        </w:rPr>
      </w:pPr>
      <w:r w:rsidRPr="0039294E">
        <w:rPr>
          <w:rFonts w:cs="Arial"/>
          <w:szCs w:val="20"/>
        </w:rPr>
        <w:t xml:space="preserve">Kljukasta sidra, ki se </w:t>
      </w:r>
      <w:proofErr w:type="spellStart"/>
      <w:r w:rsidRPr="0039294E">
        <w:rPr>
          <w:rFonts w:cs="Arial"/>
          <w:szCs w:val="20"/>
        </w:rPr>
        <w:t>vbetonirajo</w:t>
      </w:r>
      <w:proofErr w:type="spellEnd"/>
      <w:r w:rsidRPr="0039294E">
        <w:rPr>
          <w:rFonts w:cs="Arial"/>
          <w:szCs w:val="20"/>
        </w:rPr>
        <w:t xml:space="preserve"> za sidranje leg ostrešij</w:t>
      </w:r>
    </w:p>
    <w:p w14:paraId="439AF946" w14:textId="77777777" w:rsidR="00DA41A1" w:rsidRPr="0039294E" w:rsidRDefault="00DA41A1" w:rsidP="00324CAF">
      <w:pPr>
        <w:pStyle w:val="Odstavekseznama"/>
        <w:numPr>
          <w:ilvl w:val="0"/>
          <w:numId w:val="47"/>
        </w:numPr>
        <w:spacing w:line="240" w:lineRule="auto"/>
        <w:jc w:val="both"/>
        <w:rPr>
          <w:rFonts w:cs="Arial"/>
          <w:szCs w:val="20"/>
        </w:rPr>
      </w:pPr>
      <w:r w:rsidRPr="0039294E">
        <w:rPr>
          <w:rFonts w:cs="Arial"/>
          <w:szCs w:val="20"/>
        </w:rPr>
        <w:t>Toplotna izolacija (predvsem preverjanje izpolnjevanje zahtev PZI)</w:t>
      </w:r>
    </w:p>
    <w:p w14:paraId="2B59D470" w14:textId="77777777" w:rsidR="00DA41A1" w:rsidRPr="0039294E" w:rsidRDefault="00DA41A1" w:rsidP="00324CAF">
      <w:pPr>
        <w:pStyle w:val="Odstavekseznama"/>
        <w:numPr>
          <w:ilvl w:val="0"/>
          <w:numId w:val="47"/>
        </w:numPr>
        <w:spacing w:line="240" w:lineRule="auto"/>
        <w:jc w:val="both"/>
        <w:rPr>
          <w:rFonts w:cs="Arial"/>
          <w:szCs w:val="20"/>
        </w:rPr>
      </w:pPr>
      <w:r w:rsidRPr="0039294E">
        <w:rPr>
          <w:rFonts w:cs="Arial"/>
          <w:szCs w:val="20"/>
        </w:rPr>
        <w:t>Drugo</w:t>
      </w:r>
    </w:p>
    <w:p w14:paraId="303796A5" w14:textId="77777777" w:rsidR="00DA41A1" w:rsidRPr="0039294E" w:rsidRDefault="00DA41A1" w:rsidP="00DA41A1">
      <w:pPr>
        <w:pStyle w:val="Odstavekseznama10"/>
        <w:ind w:left="0"/>
        <w:jc w:val="both"/>
        <w:rPr>
          <w:rFonts w:ascii="Arial" w:hAnsi="Arial" w:cs="Arial"/>
          <w:b/>
          <w:bCs/>
          <w:sz w:val="20"/>
          <w:szCs w:val="20"/>
          <w:u w:val="single"/>
        </w:rPr>
      </w:pPr>
      <w:r w:rsidRPr="0039294E">
        <w:rPr>
          <w:rFonts w:ascii="Arial" w:hAnsi="Arial" w:cs="Arial"/>
          <w:sz w:val="20"/>
          <w:szCs w:val="20"/>
        </w:rPr>
        <w:t>Predvideno skupno število nadzorov je 60.</w:t>
      </w:r>
    </w:p>
    <w:p w14:paraId="5F9AF621" w14:textId="77777777" w:rsidR="00DA41A1" w:rsidRPr="0039294E" w:rsidRDefault="00DA41A1" w:rsidP="00DA41A1">
      <w:pPr>
        <w:pStyle w:val="Odstavekseznama10"/>
        <w:ind w:left="0"/>
        <w:jc w:val="both"/>
        <w:rPr>
          <w:rFonts w:ascii="Arial" w:hAnsi="Arial" w:cs="Arial"/>
          <w:b/>
          <w:bCs/>
          <w:sz w:val="20"/>
          <w:szCs w:val="20"/>
          <w:u w:val="single"/>
        </w:rPr>
      </w:pPr>
    </w:p>
    <w:p w14:paraId="56E1470C" w14:textId="77777777" w:rsidR="00DA41A1" w:rsidRPr="0039294E" w:rsidRDefault="00DA41A1" w:rsidP="00DA41A1">
      <w:pPr>
        <w:jc w:val="both"/>
        <w:rPr>
          <w:rFonts w:cs="Arial"/>
          <w:b/>
          <w:bCs/>
          <w:szCs w:val="20"/>
          <w:u w:val="single"/>
        </w:rPr>
      </w:pPr>
      <w:r w:rsidRPr="0039294E">
        <w:rPr>
          <w:rFonts w:cs="Arial"/>
          <w:b/>
          <w:bCs/>
          <w:szCs w:val="20"/>
        </w:rPr>
        <w:t>4. Plan 2022 z obrazložitvijo:</w:t>
      </w:r>
      <w:r w:rsidRPr="0039294E">
        <w:rPr>
          <w:rFonts w:cs="Arial"/>
          <w:szCs w:val="20"/>
          <w:u w:val="single"/>
        </w:rPr>
        <w:t xml:space="preserve"> Koordinirana akcija: </w:t>
      </w:r>
      <w:r w:rsidRPr="0039294E">
        <w:rPr>
          <w:rFonts w:cs="Arial"/>
          <w:iCs/>
          <w:szCs w:val="20"/>
          <w:u w:val="single"/>
        </w:rPr>
        <w:t xml:space="preserve">Nadzor nad prijavo začetka gradnje: </w:t>
      </w:r>
      <w:r w:rsidRPr="0039294E">
        <w:rPr>
          <w:rFonts w:eastAsiaTheme="minorHAnsi" w:cs="Arial"/>
          <w:color w:val="000000"/>
          <w:szCs w:val="20"/>
        </w:rPr>
        <w:t xml:space="preserve">Z </w:t>
      </w:r>
      <w:r w:rsidRPr="0039294E">
        <w:rPr>
          <w:rFonts w:cs="Arial"/>
          <w:szCs w:val="20"/>
        </w:rPr>
        <w:t xml:space="preserve">Gradbenim zakonom je </w:t>
      </w:r>
      <w:r w:rsidRPr="0039294E">
        <w:rPr>
          <w:rFonts w:eastAsiaTheme="minorHAnsi" w:cs="Arial"/>
          <w:color w:val="000000"/>
          <w:szCs w:val="20"/>
        </w:rPr>
        <w:t xml:space="preserve">določena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imenovanjem nadzornika. </w:t>
      </w:r>
      <w:r w:rsidRPr="0039294E">
        <w:rPr>
          <w:rFonts w:cs="Arial"/>
          <w:szCs w:val="20"/>
        </w:rPr>
        <w:t>Predvideno skupno število nadzorov je 150.</w:t>
      </w:r>
    </w:p>
    <w:p w14:paraId="1B6F8941" w14:textId="77777777" w:rsidR="00DA41A1" w:rsidRPr="0039294E" w:rsidRDefault="00DA41A1" w:rsidP="00DA41A1">
      <w:pPr>
        <w:pStyle w:val="Odstavekseznama10"/>
        <w:ind w:left="0"/>
        <w:jc w:val="both"/>
        <w:rPr>
          <w:rFonts w:ascii="Arial" w:hAnsi="Arial" w:cs="Arial"/>
          <w:b/>
          <w:bCs/>
          <w:sz w:val="20"/>
          <w:szCs w:val="20"/>
          <w:u w:val="single"/>
        </w:rPr>
      </w:pPr>
    </w:p>
    <w:p w14:paraId="20F139B0" w14:textId="77777777" w:rsidR="00DA41A1" w:rsidRPr="0039294E" w:rsidRDefault="00DA41A1" w:rsidP="00DA41A1">
      <w:pPr>
        <w:jc w:val="both"/>
        <w:rPr>
          <w:rFonts w:cs="Arial"/>
          <w:b/>
          <w:bCs/>
          <w:szCs w:val="20"/>
          <w:u w:val="single"/>
        </w:rPr>
      </w:pPr>
      <w:r w:rsidRPr="0039294E">
        <w:rPr>
          <w:rFonts w:cs="Arial"/>
          <w:b/>
          <w:bCs/>
          <w:szCs w:val="20"/>
        </w:rPr>
        <w:lastRenderedPageBreak/>
        <w:t>5. Plan 2022 z obrazložitvijo:</w:t>
      </w:r>
      <w:r w:rsidRPr="0039294E">
        <w:rPr>
          <w:rFonts w:cs="Arial"/>
          <w:szCs w:val="20"/>
          <w:u w:val="single"/>
        </w:rPr>
        <w:t xml:space="preserve"> Koordinirana akcija: Nadzor nad delom udeležencev pri graditvi objektov:</w:t>
      </w:r>
      <w:r w:rsidRPr="0039294E">
        <w:rPr>
          <w:rFonts w:cs="Arial"/>
          <w:szCs w:val="20"/>
        </w:rPr>
        <w:t xml:space="preserve"> Preverjalo se bo ali udeleženci pri graditvi objektov izpolnjujejo z zakonom določene pogoje za opravljanje svojega dela (investitor, izvajalec, nadzornik…). V sklopu akcije pa bo o</w:t>
      </w:r>
      <w:r w:rsidRPr="0039294E">
        <w:rPr>
          <w:rFonts w:cs="Arial"/>
          <w:iCs/>
          <w:szCs w:val="20"/>
        </w:rPr>
        <w:t xml:space="preserve">pravljen tudi nadzor nad </w:t>
      </w:r>
      <w:r w:rsidRPr="0039294E">
        <w:rPr>
          <w:rFonts w:cs="Arial"/>
          <w:bCs/>
          <w:szCs w:val="20"/>
        </w:rPr>
        <w:t xml:space="preserve">označitvijo in zaščito gradbišč, na podlagi določb </w:t>
      </w:r>
      <w:r w:rsidRPr="0039294E">
        <w:rPr>
          <w:rFonts w:cs="Arial"/>
          <w:szCs w:val="20"/>
        </w:rPr>
        <w:t>Gradbenega zakona in podzakonskih predpisov, izdanih na njegovi podlagi, med katere sodi tudi Pravilnik o gradbiščih. Predvideno skupno število nadzorov je 100.</w:t>
      </w:r>
    </w:p>
    <w:p w14:paraId="613EDBD1" w14:textId="77777777" w:rsidR="00DA41A1" w:rsidRPr="0039294E" w:rsidRDefault="00DA41A1" w:rsidP="00DA41A1">
      <w:pPr>
        <w:pStyle w:val="Odstavekseznama10"/>
        <w:ind w:left="0"/>
        <w:jc w:val="both"/>
        <w:rPr>
          <w:rFonts w:ascii="Arial" w:hAnsi="Arial" w:cs="Arial"/>
          <w:b/>
          <w:bCs/>
          <w:sz w:val="20"/>
          <w:szCs w:val="20"/>
          <w:u w:val="single"/>
        </w:rPr>
      </w:pPr>
    </w:p>
    <w:p w14:paraId="4383DAAF" w14:textId="77777777" w:rsidR="00DA41A1" w:rsidRPr="0039294E" w:rsidRDefault="00DA41A1" w:rsidP="00DA41A1">
      <w:pPr>
        <w:jc w:val="both"/>
        <w:rPr>
          <w:rFonts w:cs="Arial"/>
          <w:b/>
          <w:bCs/>
          <w:szCs w:val="20"/>
          <w:u w:val="single"/>
        </w:rPr>
      </w:pPr>
      <w:r w:rsidRPr="0039294E">
        <w:rPr>
          <w:rFonts w:cs="Arial"/>
          <w:b/>
          <w:bCs/>
          <w:szCs w:val="20"/>
        </w:rPr>
        <w:t>6. Plan 2022 z obrazložitvijo:</w:t>
      </w:r>
      <w:r w:rsidRPr="0039294E">
        <w:rPr>
          <w:rFonts w:eastAsia="Calibri" w:cs="Arial"/>
          <w:szCs w:val="20"/>
          <w:u w:val="single"/>
        </w:rPr>
        <w:t xml:space="preserve"> Koordinirana akcija: Nadzor nad gradnjo, uporabo in izpolnjevanjem bistvene zahteve univerzalne graditve in rabe objektov:</w:t>
      </w:r>
      <w:r w:rsidRPr="0039294E">
        <w:rPr>
          <w:rFonts w:cs="Arial"/>
          <w:szCs w:val="20"/>
        </w:rPr>
        <w:t xml:space="preserve"> Akcija bo usmerjena v nadzor nad objekti v uporabi. Cilj akcije je</w:t>
      </w:r>
      <w:r w:rsidRPr="0039294E">
        <w:rPr>
          <w:rFonts w:cs="Arial"/>
          <w:noProof/>
          <w:szCs w:val="20"/>
        </w:rPr>
        <w:t xml:space="preserve">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Pr="0039294E">
        <w:rPr>
          <w:rFonts w:cs="Arial"/>
          <w:szCs w:val="20"/>
        </w:rPr>
        <w:t xml:space="preserve">. </w:t>
      </w:r>
      <w:r w:rsidRPr="0039294E">
        <w:rPr>
          <w:rFonts w:cs="Arial"/>
          <w:w w:val="105"/>
          <w:szCs w:val="20"/>
        </w:rPr>
        <w:t xml:space="preserve">Gradbena 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w:t>
      </w:r>
      <w:r w:rsidRPr="0039294E">
        <w:rPr>
          <w:rFonts w:cs="Arial"/>
          <w:szCs w:val="20"/>
        </w:rPr>
        <w:t xml:space="preserve">Preverjalo se bo tudi, ali je </w:t>
      </w:r>
      <w:hyperlink r:id="rId280" w:tgtFrame="centralno" w:history="1">
        <w:r w:rsidRPr="0039294E">
          <w:rPr>
            <w:rStyle w:val="Hiperpovezava"/>
            <w:rFonts w:cs="Arial"/>
            <w:color w:val="auto"/>
            <w:szCs w:val="20"/>
          </w:rPr>
          <w:t xml:space="preserve">zagotovljen neoviran dostop, vstop in uporaba objektov v javni rabi </w:t>
        </w:r>
      </w:hyperlink>
      <w:r w:rsidRPr="0039294E">
        <w:rPr>
          <w:rFonts w:cs="Arial"/>
          <w:szCs w:val="20"/>
        </w:rPr>
        <w:t>(Pravilnik o univerzalni graditvi in uporabi objektov). Predvideno skupno število nadzorov 60.</w:t>
      </w:r>
    </w:p>
    <w:p w14:paraId="34694BC8" w14:textId="77777777" w:rsidR="00DA41A1" w:rsidRPr="0039294E" w:rsidRDefault="00DA41A1" w:rsidP="00DA41A1">
      <w:pPr>
        <w:pStyle w:val="Odstavekseznama10"/>
        <w:ind w:left="0"/>
        <w:jc w:val="both"/>
        <w:rPr>
          <w:rFonts w:ascii="Arial" w:hAnsi="Arial" w:cs="Arial"/>
          <w:b/>
          <w:bCs/>
          <w:sz w:val="20"/>
          <w:szCs w:val="20"/>
          <w:u w:val="single"/>
        </w:rPr>
      </w:pPr>
    </w:p>
    <w:p w14:paraId="468D1A30" w14:textId="77777777" w:rsidR="00DA41A1" w:rsidRPr="0039294E" w:rsidRDefault="00DA41A1" w:rsidP="00DA41A1">
      <w:pPr>
        <w:pStyle w:val="Odstavekseznama10"/>
        <w:ind w:left="0"/>
        <w:jc w:val="both"/>
        <w:rPr>
          <w:rFonts w:ascii="Arial" w:hAnsi="Arial" w:cs="Arial"/>
          <w:b/>
          <w:bCs/>
          <w:sz w:val="20"/>
          <w:szCs w:val="20"/>
          <w:u w:val="single"/>
        </w:rPr>
      </w:pPr>
      <w:r w:rsidRPr="0039294E">
        <w:rPr>
          <w:rFonts w:ascii="Arial" w:hAnsi="Arial" w:cs="Arial"/>
          <w:b/>
          <w:bCs/>
          <w:sz w:val="20"/>
          <w:szCs w:val="20"/>
        </w:rPr>
        <w:t>7. Plan 2022 z obrazložitvijo:</w:t>
      </w:r>
      <w:r w:rsidRPr="0039294E">
        <w:rPr>
          <w:rFonts w:ascii="Arial" w:hAnsi="Arial" w:cs="Arial"/>
          <w:sz w:val="20"/>
          <w:szCs w:val="20"/>
          <w:u w:val="single"/>
        </w:rPr>
        <w:t xml:space="preserve"> Vodenje prekrškovnih postopkov: </w:t>
      </w:r>
      <w:r w:rsidRPr="0039294E">
        <w:rPr>
          <w:rFonts w:ascii="Arial" w:hAnsi="Arial" w:cs="Arial"/>
          <w:sz w:val="20"/>
          <w:szCs w:val="20"/>
        </w:rPr>
        <w:t>Vodenje prekrškovnih postopkov predstavlja redno obvezno delo.</w:t>
      </w:r>
    </w:p>
    <w:p w14:paraId="2E3277CF" w14:textId="77777777" w:rsidR="00DA41A1" w:rsidRPr="0039294E" w:rsidRDefault="00DA41A1" w:rsidP="00DA41A1">
      <w:pPr>
        <w:pStyle w:val="Odstavekseznama10"/>
        <w:ind w:left="0"/>
        <w:jc w:val="both"/>
        <w:rPr>
          <w:rFonts w:ascii="Arial" w:hAnsi="Arial" w:cs="Arial"/>
          <w:b/>
          <w:bCs/>
          <w:sz w:val="20"/>
          <w:szCs w:val="20"/>
          <w:u w:val="single"/>
        </w:rPr>
      </w:pPr>
    </w:p>
    <w:p w14:paraId="612B07E7" w14:textId="77777777" w:rsidR="00DA41A1" w:rsidRPr="0039294E" w:rsidRDefault="00DA41A1" w:rsidP="00DA41A1">
      <w:pPr>
        <w:jc w:val="both"/>
        <w:rPr>
          <w:rFonts w:cs="Arial"/>
          <w:szCs w:val="20"/>
        </w:rPr>
      </w:pPr>
      <w:r w:rsidRPr="0039294E">
        <w:rPr>
          <w:rFonts w:cs="Arial"/>
          <w:b/>
          <w:bCs/>
          <w:szCs w:val="20"/>
        </w:rPr>
        <w:t>8. Plan 2022 z obrazložitvijo:</w:t>
      </w:r>
      <w:r w:rsidRPr="0039294E">
        <w:rPr>
          <w:rFonts w:cs="Arial"/>
          <w:szCs w:val="20"/>
          <w:u w:val="single"/>
        </w:rPr>
        <w:t xml:space="preserve"> Izvajanje izvršb po drugi osebi: </w:t>
      </w:r>
      <w:r w:rsidRPr="0039294E">
        <w:rPr>
          <w:rFonts w:cs="Arial"/>
          <w:szCs w:val="20"/>
        </w:rPr>
        <w:t xml:space="preserve">Izvajanje upravnih izvršb inšpekcijskih odločb po drugi osebi bo gradbena inšpekcija opravljala skladno s prioritetami dela gradbene inšpekcije pri izvršilnih postopkih in vrstnim redom pri izvršbah, glede na razpoložljiva finančna sredstva za leto 2022. </w:t>
      </w:r>
      <w:bookmarkStart w:id="8" w:name="_Hlk57897830"/>
      <w:r w:rsidRPr="0039294E">
        <w:rPr>
          <w:rFonts w:cs="Arial"/>
          <w:szCs w:val="20"/>
        </w:rPr>
        <w:t xml:space="preserve">Prednostno bodo opravljene vse izvršbe v povezavi z nevarnimi objekti. </w:t>
      </w:r>
    </w:p>
    <w:bookmarkEnd w:id="8"/>
    <w:p w14:paraId="4ADB229A" w14:textId="77777777" w:rsidR="00DA41A1" w:rsidRPr="0039294E" w:rsidRDefault="00DA41A1" w:rsidP="00DA41A1">
      <w:pPr>
        <w:autoSpaceDE w:val="0"/>
        <w:autoSpaceDN w:val="0"/>
        <w:adjustRightInd w:val="0"/>
        <w:jc w:val="both"/>
        <w:rPr>
          <w:rFonts w:cs="Arial"/>
          <w:color w:val="000000"/>
          <w:szCs w:val="20"/>
          <w:lang w:eastAsia="sl-SI"/>
        </w:rPr>
      </w:pPr>
    </w:p>
    <w:p w14:paraId="53CB472F" w14:textId="10496555" w:rsidR="00DA41A1" w:rsidRPr="0039294E" w:rsidRDefault="00DA41A1" w:rsidP="00DA41A1">
      <w:pPr>
        <w:autoSpaceDE w:val="0"/>
        <w:autoSpaceDN w:val="0"/>
        <w:adjustRightInd w:val="0"/>
        <w:jc w:val="both"/>
        <w:rPr>
          <w:rFonts w:cs="Arial"/>
          <w:szCs w:val="20"/>
        </w:rPr>
      </w:pPr>
      <w:r w:rsidRPr="0039294E">
        <w:rPr>
          <w:rFonts w:cs="Arial"/>
          <w:color w:val="000000"/>
          <w:szCs w:val="20"/>
          <w:lang w:eastAsia="sl-SI"/>
        </w:rPr>
        <w:t xml:space="preserve">Zakon o splošnem upravnem postopku v 2. odstavku </w:t>
      </w:r>
      <w:r w:rsidRPr="0039294E">
        <w:rPr>
          <w:rFonts w:cs="Arial"/>
          <w:szCs w:val="20"/>
        </w:rPr>
        <w:t>297. čl</w:t>
      </w:r>
      <w:r w:rsidR="00CC1764" w:rsidRPr="0039294E">
        <w:rPr>
          <w:rFonts w:cs="Arial"/>
          <w:szCs w:val="20"/>
        </w:rPr>
        <w:t>ena</w:t>
      </w:r>
      <w:r w:rsidRPr="0039294E">
        <w:rPr>
          <w:rFonts w:cs="Arial"/>
          <w:szCs w:val="20"/>
        </w:rPr>
        <w:t xml:space="preserve"> določa, da lahko organ, ki opravlja izvršbo, naloži zavezancu s sklepom, naj založi znesek, ki je potreben za kritje izvršilnih stroškov, proti poznejšemu obračunu. V letu 2022 bo v povezavi z vodenjem izvršilnih postopkov gradbena inšpekcija izdajala sklepe o založitvi sredstev po vrstnem redu iz osnovnega seznama izvršilnih postopkov (na dan 10. 1. tekočega leta), ki še nimajo izdanega sklepa o založitvi sredstev - razen nevarnih gradenj.</w:t>
      </w:r>
    </w:p>
    <w:p w14:paraId="3876BCBA" w14:textId="77777777" w:rsidR="00DA41A1" w:rsidRPr="0039294E" w:rsidRDefault="00DA41A1" w:rsidP="00DA41A1">
      <w:pPr>
        <w:autoSpaceDE w:val="0"/>
        <w:autoSpaceDN w:val="0"/>
        <w:adjustRightInd w:val="0"/>
        <w:jc w:val="both"/>
        <w:rPr>
          <w:rFonts w:cs="Arial"/>
          <w:szCs w:val="20"/>
        </w:rPr>
      </w:pPr>
    </w:p>
    <w:p w14:paraId="3E32FF91" w14:textId="77777777" w:rsidR="00DA41A1" w:rsidRPr="0039294E" w:rsidRDefault="00DA41A1" w:rsidP="00DA41A1">
      <w:pPr>
        <w:pStyle w:val="Odstavekseznama10"/>
        <w:ind w:left="0"/>
        <w:jc w:val="both"/>
        <w:rPr>
          <w:rFonts w:ascii="Arial" w:eastAsiaTheme="minorHAnsi" w:hAnsi="Arial" w:cs="Arial"/>
          <w:color w:val="000000"/>
          <w:sz w:val="20"/>
          <w:szCs w:val="20"/>
        </w:rPr>
      </w:pPr>
      <w:r w:rsidRPr="0039294E">
        <w:rPr>
          <w:rFonts w:ascii="Arial" w:eastAsiaTheme="minorHAnsi" w:hAnsi="Arial" w:cs="Arial"/>
          <w:sz w:val="20"/>
          <w:szCs w:val="20"/>
        </w:rPr>
        <w:t>Opravljale pa se bodo tudi izvršbe, za katere so že založena sredstva po sklepih o založitvi sredstev iz preteklih let</w:t>
      </w:r>
      <w:r w:rsidRPr="0039294E">
        <w:rPr>
          <w:rFonts w:ascii="Arial" w:eastAsiaTheme="minorHAnsi" w:hAnsi="Arial" w:cs="Arial"/>
          <w:color w:val="000000"/>
          <w:sz w:val="20"/>
          <w:szCs w:val="20"/>
        </w:rPr>
        <w:t>.</w:t>
      </w:r>
    </w:p>
    <w:p w14:paraId="458328E7" w14:textId="77777777" w:rsidR="00DA41A1" w:rsidRPr="0039294E" w:rsidRDefault="00DA41A1" w:rsidP="00DA41A1">
      <w:pPr>
        <w:pStyle w:val="Odstavekseznama10"/>
        <w:ind w:left="0"/>
        <w:jc w:val="both"/>
        <w:rPr>
          <w:rFonts w:ascii="Arial" w:eastAsiaTheme="minorHAnsi" w:hAnsi="Arial" w:cs="Arial"/>
          <w:color w:val="000000"/>
          <w:sz w:val="20"/>
          <w:szCs w:val="20"/>
        </w:rPr>
      </w:pPr>
    </w:p>
    <w:p w14:paraId="53C50DD8" w14:textId="77777777" w:rsidR="00DA41A1" w:rsidRPr="0039294E" w:rsidRDefault="00DA41A1" w:rsidP="00DA41A1">
      <w:pPr>
        <w:pStyle w:val="Odstavekseznama10"/>
        <w:ind w:left="0"/>
        <w:jc w:val="both"/>
        <w:rPr>
          <w:rFonts w:ascii="Arial" w:eastAsiaTheme="minorHAnsi" w:hAnsi="Arial" w:cs="Arial"/>
          <w:color w:val="000000"/>
          <w:sz w:val="20"/>
          <w:szCs w:val="20"/>
        </w:rPr>
      </w:pPr>
      <w:r w:rsidRPr="0039294E">
        <w:rPr>
          <w:rFonts w:ascii="Arial" w:hAnsi="Arial" w:cs="Arial"/>
          <w:b/>
          <w:bCs/>
          <w:sz w:val="20"/>
          <w:szCs w:val="20"/>
        </w:rPr>
        <w:t>9. Plan 2022 z obrazložitvijo:</w:t>
      </w:r>
      <w:r w:rsidRPr="0039294E">
        <w:rPr>
          <w:rFonts w:ascii="Arial" w:hAnsi="Arial" w:cs="Arial"/>
          <w:sz w:val="20"/>
          <w:szCs w:val="20"/>
          <w:u w:val="single"/>
        </w:rPr>
        <w:t xml:space="preserve"> Izvajanje nadzora glede spoštovanja zaščitnih ukrepov COVID-19: </w:t>
      </w:r>
      <w:r w:rsidRPr="0039294E">
        <w:rPr>
          <w:rFonts w:ascii="Arial" w:hAnsi="Arial" w:cs="Arial"/>
          <w:sz w:val="20"/>
          <w:szCs w:val="20"/>
        </w:rPr>
        <w:t>Vodenje upravnih in prekrškovnih postopkov v povezavi z nadzorom glede spoštovanja zaščitnih ukrepov COVID-19 predstavlja redno obvezno delo.</w:t>
      </w:r>
    </w:p>
    <w:p w14:paraId="49B0EED6" w14:textId="77777777" w:rsidR="00DA41A1" w:rsidRPr="0039294E" w:rsidRDefault="00DA41A1" w:rsidP="00DA41A1">
      <w:pPr>
        <w:pStyle w:val="Odstavekseznama10"/>
        <w:ind w:left="0"/>
        <w:jc w:val="both"/>
        <w:rPr>
          <w:rFonts w:ascii="Arial" w:eastAsiaTheme="minorHAnsi" w:hAnsi="Arial" w:cs="Arial"/>
          <w:color w:val="000000"/>
          <w:sz w:val="20"/>
          <w:szCs w:val="20"/>
        </w:rPr>
      </w:pPr>
    </w:p>
    <w:p w14:paraId="0DD8F55B" w14:textId="77777777" w:rsidR="00CC1764" w:rsidRPr="0039294E" w:rsidRDefault="00CC1764" w:rsidP="00DA41A1">
      <w:pPr>
        <w:pStyle w:val="Odstavekseznama10"/>
        <w:ind w:left="0"/>
        <w:jc w:val="both"/>
        <w:rPr>
          <w:rFonts w:ascii="Arial" w:hAnsi="Arial" w:cs="Arial"/>
          <w:b/>
          <w:bCs/>
          <w:sz w:val="20"/>
          <w:szCs w:val="20"/>
          <w:u w:val="single"/>
        </w:rPr>
      </w:pPr>
    </w:p>
    <w:p w14:paraId="23C759A4" w14:textId="6AC11F41" w:rsidR="00DA41A1" w:rsidRPr="0039294E" w:rsidRDefault="00DA41A1" w:rsidP="00DA41A1">
      <w:pPr>
        <w:pStyle w:val="Odstavekseznama10"/>
        <w:ind w:left="0"/>
        <w:jc w:val="both"/>
        <w:rPr>
          <w:rFonts w:ascii="Arial" w:hAnsi="Arial" w:cs="Arial"/>
          <w:b/>
          <w:bCs/>
          <w:sz w:val="20"/>
          <w:szCs w:val="20"/>
          <w:u w:val="single"/>
        </w:rPr>
      </w:pPr>
      <w:r w:rsidRPr="0039294E">
        <w:rPr>
          <w:rFonts w:ascii="Arial" w:hAnsi="Arial" w:cs="Arial"/>
          <w:b/>
          <w:bCs/>
          <w:sz w:val="20"/>
          <w:szCs w:val="20"/>
          <w:u w:val="single"/>
        </w:rPr>
        <w:t>Načrtovane naloge Geodetske inšpekcije v letu 2022:</w:t>
      </w:r>
    </w:p>
    <w:p w14:paraId="31C6B083" w14:textId="77777777" w:rsidR="00DA41A1" w:rsidRPr="0039294E" w:rsidRDefault="00DA41A1" w:rsidP="00DA41A1">
      <w:pPr>
        <w:pStyle w:val="Odstavekseznama10"/>
        <w:ind w:left="0"/>
        <w:jc w:val="both"/>
        <w:rPr>
          <w:rFonts w:ascii="Arial" w:hAnsi="Arial" w:cs="Arial"/>
          <w:b/>
          <w:bCs/>
          <w:sz w:val="20"/>
          <w:szCs w:val="20"/>
          <w:u w:val="single"/>
        </w:rPr>
      </w:pPr>
    </w:p>
    <w:p w14:paraId="2E6E5374" w14:textId="77777777" w:rsidR="00DA41A1" w:rsidRPr="0039294E" w:rsidRDefault="00DA41A1" w:rsidP="00DA41A1">
      <w:pPr>
        <w:pStyle w:val="Odstavekseznama10"/>
        <w:ind w:left="0"/>
        <w:jc w:val="both"/>
        <w:rPr>
          <w:rFonts w:ascii="Arial" w:hAnsi="Arial" w:cs="Arial"/>
          <w:b/>
          <w:bCs/>
          <w:sz w:val="20"/>
          <w:szCs w:val="20"/>
        </w:rPr>
      </w:pPr>
      <w:r w:rsidRPr="0039294E">
        <w:rPr>
          <w:rFonts w:ascii="Arial" w:hAnsi="Arial" w:cs="Arial"/>
          <w:b/>
          <w:bCs/>
          <w:sz w:val="20"/>
          <w:szCs w:val="20"/>
        </w:rPr>
        <w:t>1. Plan 2022 z obrazložitvijo:</w:t>
      </w:r>
      <w:r w:rsidRPr="0039294E">
        <w:rPr>
          <w:rFonts w:ascii="Arial" w:hAnsi="Arial" w:cs="Arial"/>
          <w:sz w:val="20"/>
          <w:szCs w:val="20"/>
          <w:u w:val="single"/>
        </w:rPr>
        <w:t xml:space="preserve"> Redni, kontrolni in izredni inšpekcijski nadzori: </w:t>
      </w:r>
      <w:r w:rsidRPr="0039294E">
        <w:rPr>
          <w:rFonts w:ascii="Arial" w:hAnsi="Arial" w:cs="Arial"/>
          <w:sz w:val="20"/>
          <w:szCs w:val="20"/>
        </w:rPr>
        <w:t>Predvidenih je 100 inšpekcijskih pregledov v letu 2022.</w:t>
      </w:r>
    </w:p>
    <w:p w14:paraId="59845604" w14:textId="77777777" w:rsidR="00DA41A1" w:rsidRPr="0039294E" w:rsidRDefault="00DA41A1" w:rsidP="00DA41A1">
      <w:pPr>
        <w:pStyle w:val="Odstavekseznama10"/>
        <w:ind w:left="0"/>
        <w:jc w:val="both"/>
        <w:rPr>
          <w:rFonts w:ascii="Arial" w:hAnsi="Arial" w:cs="Arial"/>
          <w:sz w:val="20"/>
          <w:szCs w:val="20"/>
        </w:rPr>
      </w:pPr>
    </w:p>
    <w:p w14:paraId="44E4BF3B" w14:textId="77777777" w:rsidR="00DA41A1" w:rsidRPr="0039294E" w:rsidRDefault="00DA41A1" w:rsidP="00DA41A1">
      <w:pPr>
        <w:jc w:val="both"/>
        <w:rPr>
          <w:rFonts w:cs="Arial"/>
          <w:b/>
          <w:bCs/>
          <w:szCs w:val="20"/>
        </w:rPr>
      </w:pPr>
      <w:r w:rsidRPr="0039294E">
        <w:rPr>
          <w:rFonts w:cs="Arial"/>
          <w:b/>
          <w:bCs/>
          <w:szCs w:val="20"/>
        </w:rPr>
        <w:t>2. Plan 2022 z obrazložitvijo:</w:t>
      </w:r>
      <w:r w:rsidRPr="0039294E">
        <w:rPr>
          <w:rFonts w:cs="Arial"/>
          <w:szCs w:val="20"/>
          <w:u w:val="single"/>
        </w:rPr>
        <w:t xml:space="preserve"> Koordinirana akcija: Doseganje cilja večje pravne varnosti lastnikov nepremičnin, večje varnosti vlaganj v nepremičnine in investicij, povezanih z nepremičninami, nepremičninskega trga, pravično obdavčenje nepremičnin: </w:t>
      </w:r>
      <w:r w:rsidRPr="0039294E">
        <w:rPr>
          <w:rFonts w:cs="Arial"/>
          <w:szCs w:val="20"/>
        </w:rPr>
        <w:t xml:space="preserve">Obravnavani bodo predlagani in ugotovljeni prekrški v zvezi z evidentiranjem stavb ali delov stavb v kataster stavb oz. register nepremičnin. </w:t>
      </w:r>
      <w:r w:rsidRPr="0039294E">
        <w:rPr>
          <w:rFonts w:eastAsia="Calibri" w:cs="Arial"/>
          <w:bCs/>
          <w:color w:val="000000"/>
          <w:szCs w:val="20"/>
        </w:rPr>
        <w:t>Predvideno št. nadzorov je 80.</w:t>
      </w:r>
    </w:p>
    <w:p w14:paraId="168903DE" w14:textId="77777777" w:rsidR="00DA41A1" w:rsidRPr="0039294E" w:rsidRDefault="00DA41A1" w:rsidP="00DA41A1">
      <w:pPr>
        <w:pStyle w:val="Odstavekseznama10"/>
        <w:ind w:left="0"/>
        <w:jc w:val="both"/>
        <w:rPr>
          <w:rFonts w:ascii="Arial" w:hAnsi="Arial" w:cs="Arial"/>
          <w:sz w:val="20"/>
          <w:szCs w:val="20"/>
        </w:rPr>
      </w:pPr>
    </w:p>
    <w:p w14:paraId="21660F6D" w14:textId="77777777" w:rsidR="00DA41A1" w:rsidRPr="0039294E" w:rsidRDefault="00DA41A1" w:rsidP="00DA41A1">
      <w:pPr>
        <w:pStyle w:val="Odstavekseznama10"/>
        <w:ind w:left="0"/>
        <w:jc w:val="both"/>
        <w:rPr>
          <w:rFonts w:ascii="Arial" w:hAnsi="Arial" w:cs="Arial"/>
          <w:b/>
          <w:bCs/>
          <w:sz w:val="20"/>
          <w:szCs w:val="20"/>
        </w:rPr>
      </w:pPr>
      <w:r w:rsidRPr="0039294E">
        <w:rPr>
          <w:rFonts w:ascii="Arial" w:hAnsi="Arial" w:cs="Arial"/>
          <w:b/>
          <w:bCs/>
          <w:sz w:val="20"/>
          <w:szCs w:val="20"/>
        </w:rPr>
        <w:lastRenderedPageBreak/>
        <w:t>3. Plan 2022 z obrazložitvijo:</w:t>
      </w:r>
      <w:r w:rsidRPr="0039294E">
        <w:rPr>
          <w:rFonts w:ascii="Arial" w:hAnsi="Arial" w:cs="Arial"/>
          <w:sz w:val="20"/>
          <w:szCs w:val="20"/>
          <w:u w:val="single"/>
        </w:rPr>
        <w:t xml:space="preserve"> Koordinirana akcija - Doseganje cilja zagotavljanja izpolnjevanja pogojev podjetij in v njih zaposlenih posameznikov za opravljanje geodetske dejavnosti: </w:t>
      </w:r>
      <w:r w:rsidRPr="0039294E">
        <w:rPr>
          <w:rFonts w:ascii="Arial" w:hAnsi="Arial" w:cs="Arial"/>
          <w:color w:val="000000"/>
          <w:sz w:val="20"/>
          <w:szCs w:val="20"/>
        </w:rPr>
        <w:t>Izveden bo nadzor nad 20. naključno izbranimi podjetji, ki opravljajo geodetsko dejavnost poleg prejetih prijav.</w:t>
      </w:r>
    </w:p>
    <w:p w14:paraId="636A8FC7" w14:textId="77777777" w:rsidR="00DA41A1" w:rsidRPr="0039294E" w:rsidRDefault="00DA41A1" w:rsidP="00DA41A1">
      <w:pPr>
        <w:pStyle w:val="Odstavekseznama10"/>
        <w:ind w:left="0"/>
        <w:jc w:val="both"/>
        <w:rPr>
          <w:rFonts w:ascii="Arial" w:hAnsi="Arial" w:cs="Arial"/>
          <w:sz w:val="20"/>
          <w:szCs w:val="20"/>
        </w:rPr>
      </w:pPr>
    </w:p>
    <w:p w14:paraId="0A1AB491" w14:textId="77777777" w:rsidR="00DA41A1" w:rsidRPr="0039294E" w:rsidRDefault="00DA41A1" w:rsidP="00DA41A1">
      <w:pPr>
        <w:pStyle w:val="Odstavekseznama10"/>
        <w:ind w:left="0"/>
        <w:jc w:val="both"/>
        <w:rPr>
          <w:rFonts w:ascii="Arial" w:hAnsi="Arial" w:cs="Arial"/>
          <w:b/>
          <w:bCs/>
          <w:sz w:val="20"/>
          <w:szCs w:val="20"/>
        </w:rPr>
      </w:pPr>
      <w:r w:rsidRPr="0039294E">
        <w:rPr>
          <w:rFonts w:ascii="Arial" w:hAnsi="Arial" w:cs="Arial"/>
          <w:b/>
          <w:bCs/>
          <w:sz w:val="20"/>
          <w:szCs w:val="20"/>
        </w:rPr>
        <w:t xml:space="preserve">4. Plan 2022 z obrazložitvijo: </w:t>
      </w:r>
      <w:r w:rsidRPr="0039294E">
        <w:rPr>
          <w:rFonts w:ascii="Arial" w:hAnsi="Arial" w:cs="Arial"/>
          <w:sz w:val="20"/>
          <w:szCs w:val="20"/>
          <w:u w:val="single"/>
        </w:rPr>
        <w:t xml:space="preserve">Vodenje prekrškovnih postopkov: </w:t>
      </w:r>
      <w:r w:rsidRPr="0039294E">
        <w:rPr>
          <w:rFonts w:ascii="Arial" w:hAnsi="Arial" w:cs="Arial"/>
          <w:sz w:val="20"/>
          <w:szCs w:val="20"/>
        </w:rPr>
        <w:t>Vodenje prekrškovnih postopkov predstavlja redno obvezno delo.</w:t>
      </w:r>
    </w:p>
    <w:p w14:paraId="3D8DC809" w14:textId="77777777" w:rsidR="00DA41A1" w:rsidRPr="0039294E" w:rsidRDefault="00DA41A1" w:rsidP="00DA41A1">
      <w:pPr>
        <w:pStyle w:val="Odstavekseznama10"/>
        <w:ind w:left="0"/>
        <w:jc w:val="both"/>
        <w:rPr>
          <w:rFonts w:ascii="Arial" w:hAnsi="Arial" w:cs="Arial"/>
          <w:sz w:val="20"/>
          <w:szCs w:val="20"/>
        </w:rPr>
      </w:pPr>
    </w:p>
    <w:p w14:paraId="033FE54E" w14:textId="77777777" w:rsidR="00DA41A1" w:rsidRPr="0039294E" w:rsidRDefault="00DA41A1" w:rsidP="00DA41A1">
      <w:pPr>
        <w:pStyle w:val="Odstavekseznama10"/>
        <w:ind w:left="0"/>
        <w:jc w:val="both"/>
        <w:rPr>
          <w:rFonts w:ascii="Arial" w:hAnsi="Arial" w:cs="Arial"/>
          <w:b/>
          <w:bCs/>
          <w:sz w:val="20"/>
          <w:szCs w:val="20"/>
        </w:rPr>
      </w:pPr>
      <w:r w:rsidRPr="0039294E">
        <w:rPr>
          <w:rFonts w:ascii="Arial" w:hAnsi="Arial" w:cs="Arial"/>
          <w:b/>
          <w:bCs/>
          <w:sz w:val="20"/>
          <w:szCs w:val="20"/>
        </w:rPr>
        <w:t xml:space="preserve">5. Plan 2022 z obrazložitvijo: </w:t>
      </w:r>
      <w:r w:rsidRPr="0039294E">
        <w:rPr>
          <w:rFonts w:ascii="Arial" w:hAnsi="Arial" w:cs="Arial"/>
          <w:sz w:val="20"/>
          <w:szCs w:val="20"/>
          <w:u w:val="single"/>
        </w:rPr>
        <w:t xml:space="preserve">Izvajanje nadzora glede spoštovanja zaščitnih ukrepov COVID-19: </w:t>
      </w:r>
      <w:r w:rsidRPr="0039294E">
        <w:rPr>
          <w:rFonts w:ascii="Arial" w:hAnsi="Arial" w:cs="Arial"/>
          <w:sz w:val="20"/>
          <w:szCs w:val="20"/>
        </w:rPr>
        <w:t>Vodenje upravnih in prekrškovnih postopkov v povezavi z nadzorom glede spoštovanja zaščitnih ukrepov COVID-19 predstavlja redno obvezno delo.</w:t>
      </w:r>
    </w:p>
    <w:p w14:paraId="454C8141" w14:textId="77777777" w:rsidR="00DA41A1" w:rsidRPr="0039294E" w:rsidRDefault="00DA41A1" w:rsidP="00DA41A1">
      <w:pPr>
        <w:pStyle w:val="Odstavekseznama10"/>
        <w:ind w:left="0"/>
        <w:jc w:val="both"/>
        <w:rPr>
          <w:rFonts w:ascii="Arial" w:hAnsi="Arial" w:cs="Arial"/>
          <w:sz w:val="20"/>
          <w:szCs w:val="20"/>
        </w:rPr>
      </w:pPr>
    </w:p>
    <w:p w14:paraId="230782FE" w14:textId="77777777" w:rsidR="00DA41A1" w:rsidRPr="0039294E" w:rsidRDefault="00DA41A1" w:rsidP="00DA41A1">
      <w:pPr>
        <w:pStyle w:val="Odstavekseznama10"/>
        <w:ind w:left="0"/>
        <w:jc w:val="both"/>
        <w:rPr>
          <w:rFonts w:ascii="Arial" w:hAnsi="Arial" w:cs="Arial"/>
          <w:sz w:val="20"/>
          <w:szCs w:val="20"/>
        </w:rPr>
      </w:pPr>
    </w:p>
    <w:p w14:paraId="723915B9" w14:textId="77777777" w:rsidR="00DA41A1" w:rsidRPr="0039294E" w:rsidRDefault="00DA41A1" w:rsidP="00DA41A1">
      <w:pPr>
        <w:pStyle w:val="Odstavekseznama10"/>
        <w:ind w:left="0"/>
        <w:jc w:val="both"/>
        <w:rPr>
          <w:rFonts w:ascii="Arial" w:hAnsi="Arial" w:cs="Arial"/>
          <w:b/>
          <w:bCs/>
          <w:sz w:val="20"/>
          <w:szCs w:val="20"/>
          <w:u w:val="single"/>
        </w:rPr>
      </w:pPr>
      <w:r w:rsidRPr="0039294E">
        <w:rPr>
          <w:rFonts w:ascii="Arial" w:hAnsi="Arial" w:cs="Arial"/>
          <w:b/>
          <w:bCs/>
          <w:sz w:val="20"/>
          <w:szCs w:val="20"/>
          <w:u w:val="single"/>
        </w:rPr>
        <w:t>Načrtovane naloge Stanovanjske inšpekcije v letu 2022:</w:t>
      </w:r>
    </w:p>
    <w:p w14:paraId="1303570A" w14:textId="77777777" w:rsidR="00DA41A1" w:rsidRPr="0039294E" w:rsidRDefault="00DA41A1" w:rsidP="00DA41A1">
      <w:pPr>
        <w:pStyle w:val="Odstavekseznama10"/>
        <w:ind w:left="0"/>
        <w:jc w:val="both"/>
        <w:rPr>
          <w:rFonts w:ascii="Arial" w:hAnsi="Arial" w:cs="Arial"/>
          <w:b/>
          <w:bCs/>
          <w:sz w:val="20"/>
          <w:szCs w:val="20"/>
          <w:u w:val="single"/>
        </w:rPr>
      </w:pPr>
    </w:p>
    <w:p w14:paraId="022EE5CA" w14:textId="40FE5DB4" w:rsidR="00DA41A1" w:rsidRPr="0039294E" w:rsidRDefault="00DA41A1" w:rsidP="00DA41A1">
      <w:pPr>
        <w:pStyle w:val="Odstavekseznama10"/>
        <w:ind w:left="0"/>
        <w:jc w:val="both"/>
        <w:rPr>
          <w:rFonts w:ascii="Arial" w:hAnsi="Arial" w:cs="Arial"/>
          <w:b/>
          <w:bCs/>
          <w:sz w:val="20"/>
          <w:szCs w:val="20"/>
        </w:rPr>
      </w:pPr>
      <w:r w:rsidRPr="0039294E">
        <w:rPr>
          <w:rFonts w:ascii="Arial" w:hAnsi="Arial" w:cs="Arial"/>
          <w:b/>
          <w:bCs/>
          <w:sz w:val="20"/>
          <w:szCs w:val="20"/>
        </w:rPr>
        <w:t>1. Plan 2022 z obrazložitvijo:</w:t>
      </w:r>
      <w:r w:rsidRPr="0039294E">
        <w:rPr>
          <w:rFonts w:ascii="Arial" w:hAnsi="Arial" w:cs="Arial"/>
          <w:sz w:val="20"/>
          <w:szCs w:val="20"/>
          <w:u w:val="single"/>
        </w:rPr>
        <w:t xml:space="preserve"> Redni, kontrolni in izredni inšpekcijski nadzori:</w:t>
      </w:r>
      <w:r w:rsidRPr="0039294E">
        <w:rPr>
          <w:rFonts w:ascii="Arial" w:hAnsi="Arial" w:cs="Arial"/>
          <w:sz w:val="20"/>
          <w:szCs w:val="20"/>
        </w:rPr>
        <w:t xml:space="preserve"> Za uresničitev teh ciljev, glede na planirano kadrovsko zasedbo stanovanjske inšpekcije v letu 2022 načrtuje</w:t>
      </w:r>
      <w:r w:rsidR="00B40937">
        <w:rPr>
          <w:rFonts w:ascii="Arial" w:hAnsi="Arial" w:cs="Arial"/>
          <w:sz w:val="20"/>
          <w:szCs w:val="20"/>
        </w:rPr>
        <w:t>j</w:t>
      </w:r>
      <w:r w:rsidRPr="0039294E">
        <w:rPr>
          <w:rFonts w:ascii="Arial" w:hAnsi="Arial" w:cs="Arial"/>
          <w:sz w:val="20"/>
          <w:szCs w:val="20"/>
        </w:rPr>
        <w:t>o 300 inšpekcijskih pregledov.</w:t>
      </w:r>
    </w:p>
    <w:p w14:paraId="5C3230FA" w14:textId="77777777" w:rsidR="00DA41A1" w:rsidRPr="0039294E" w:rsidRDefault="00DA41A1" w:rsidP="00DA41A1">
      <w:pPr>
        <w:pStyle w:val="Odstavekseznama10"/>
        <w:ind w:left="0"/>
        <w:jc w:val="both"/>
        <w:rPr>
          <w:rFonts w:ascii="Arial" w:hAnsi="Arial" w:cs="Arial"/>
          <w:sz w:val="20"/>
          <w:szCs w:val="20"/>
        </w:rPr>
      </w:pPr>
    </w:p>
    <w:p w14:paraId="0C8DC250" w14:textId="00305975" w:rsidR="00DA41A1" w:rsidRPr="0039294E" w:rsidRDefault="00DA41A1" w:rsidP="00DA41A1">
      <w:pPr>
        <w:jc w:val="both"/>
        <w:rPr>
          <w:rFonts w:cs="Arial"/>
          <w:szCs w:val="20"/>
        </w:rPr>
      </w:pPr>
      <w:r w:rsidRPr="0039294E">
        <w:rPr>
          <w:rFonts w:cs="Arial"/>
          <w:b/>
          <w:bCs/>
          <w:szCs w:val="20"/>
        </w:rPr>
        <w:t xml:space="preserve">2. Plan 2022 z obrazložitvijo: </w:t>
      </w:r>
      <w:r w:rsidRPr="0039294E">
        <w:rPr>
          <w:rFonts w:cs="Arial"/>
          <w:szCs w:val="20"/>
          <w:u w:val="single"/>
        </w:rPr>
        <w:t xml:space="preserve">Koordinirana akcija: Nadzor nad upravniki: </w:t>
      </w:r>
      <w:bookmarkStart w:id="9" w:name="_Hlk89073425"/>
      <w:r w:rsidRPr="0039294E">
        <w:rPr>
          <w:rFonts w:cs="Arial"/>
          <w:szCs w:val="20"/>
        </w:rPr>
        <w:t>Akcija bo usmerjena v Nadzor nad upravniki. Izveden bo nadzor nad 20 naključno izbranimi upravniki večstanovanjskih objektov razpršenih po območju celotne Republike Slovenije. V koordinirani akciji se bo preverjalo:</w:t>
      </w:r>
    </w:p>
    <w:p w14:paraId="3564393A" w14:textId="77777777" w:rsidR="00DA41A1" w:rsidRPr="0039294E" w:rsidRDefault="00DA41A1" w:rsidP="00DA41A1">
      <w:pPr>
        <w:jc w:val="both"/>
        <w:rPr>
          <w:rFonts w:cs="Arial"/>
          <w:szCs w:val="20"/>
        </w:rPr>
      </w:pPr>
    </w:p>
    <w:p w14:paraId="60F42875" w14:textId="3567E629" w:rsidR="00DA41A1" w:rsidRPr="0039294E" w:rsidRDefault="00DA41A1" w:rsidP="00324CAF">
      <w:pPr>
        <w:pStyle w:val="Odstavekseznama"/>
        <w:numPr>
          <w:ilvl w:val="0"/>
          <w:numId w:val="247"/>
        </w:numPr>
        <w:jc w:val="both"/>
        <w:rPr>
          <w:rFonts w:cs="Arial"/>
          <w:szCs w:val="20"/>
        </w:rPr>
      </w:pPr>
      <w:r w:rsidRPr="0039294E">
        <w:rPr>
          <w:rFonts w:cs="Arial"/>
          <w:szCs w:val="20"/>
        </w:rPr>
        <w:t xml:space="preserve">Nadzor izdelave Poročila o upravnikovem delu po 64. členu SZ-1E za leto 2021, v povezavi s prekrškom </w:t>
      </w:r>
      <w:r w:rsidR="004F39EC" w:rsidRPr="0039294E">
        <w:rPr>
          <w:rFonts w:cs="Arial"/>
          <w:szCs w:val="20"/>
        </w:rPr>
        <w:t xml:space="preserve">iz </w:t>
      </w:r>
      <w:r w:rsidRPr="0039294E">
        <w:rPr>
          <w:rFonts w:cs="Arial"/>
          <w:szCs w:val="20"/>
        </w:rPr>
        <w:t>171.</w:t>
      </w:r>
      <w:r w:rsidR="004F39EC" w:rsidRPr="0039294E">
        <w:rPr>
          <w:rFonts w:cs="Arial"/>
          <w:szCs w:val="20"/>
        </w:rPr>
        <w:t xml:space="preserve"> </w:t>
      </w:r>
      <w:r w:rsidRPr="0039294E">
        <w:rPr>
          <w:rFonts w:cs="Arial"/>
          <w:szCs w:val="20"/>
        </w:rPr>
        <w:t>člen SZ-1E, ki v 18. alineji opredeljuje prekršek, če se ne pripravi poročila o upravnikovem delu v skladu z navodilom iz tretjega odstavka 64. člena SZ-1E;</w:t>
      </w:r>
    </w:p>
    <w:p w14:paraId="11C0E7CC" w14:textId="77777777" w:rsidR="00DA41A1" w:rsidRPr="0039294E" w:rsidRDefault="00DA41A1" w:rsidP="00CC1764">
      <w:pPr>
        <w:jc w:val="both"/>
        <w:rPr>
          <w:rFonts w:cs="Arial"/>
          <w:szCs w:val="20"/>
        </w:rPr>
      </w:pPr>
    </w:p>
    <w:p w14:paraId="3089480A" w14:textId="27B8BC57" w:rsidR="00DA41A1" w:rsidRPr="0039294E" w:rsidRDefault="00DA41A1" w:rsidP="00324CAF">
      <w:pPr>
        <w:pStyle w:val="Odstavekseznama"/>
        <w:numPr>
          <w:ilvl w:val="0"/>
          <w:numId w:val="247"/>
        </w:numPr>
        <w:jc w:val="both"/>
        <w:rPr>
          <w:rFonts w:cs="Arial"/>
          <w:szCs w:val="20"/>
        </w:rPr>
      </w:pPr>
      <w:r w:rsidRPr="0039294E">
        <w:rPr>
          <w:rFonts w:cs="Arial"/>
          <w:szCs w:val="20"/>
        </w:rPr>
        <w:t xml:space="preserve">Nadzor sestave mesečnega obračuna prispevka rezervnega sklada in stanja sredstev rezervnega sklada za stavbo po 66. členu SZ-1 za december 2021 in januar 2022. Prekršek opredeljuje 20. točka 1 odstavka 171. čl. SZ-1, ki opredeljuje prekršek, če se ne izstavi obračuna stroškov v skladu s 66. členom SZ-1. Izveden bo nadzor nad 20 stavbami, ki imajo v AJPESU odprt svoj ločen TRR F račun. Opravljena bo tudi navzkrižna poizvedba pri dotični banki, kjer je odprt račun rezervnega sklada, pri tem, da bi se preverjalo stanje RS na dan 31. 12. 2021 pri upravniku in banki. </w:t>
      </w:r>
    </w:p>
    <w:bookmarkEnd w:id="9"/>
    <w:p w14:paraId="1D9D73B0" w14:textId="77777777" w:rsidR="00DA41A1" w:rsidRPr="0039294E" w:rsidRDefault="00DA41A1" w:rsidP="00DA41A1">
      <w:pPr>
        <w:jc w:val="both"/>
        <w:rPr>
          <w:rFonts w:cs="Arial"/>
          <w:b/>
          <w:bCs/>
          <w:szCs w:val="20"/>
        </w:rPr>
      </w:pPr>
    </w:p>
    <w:p w14:paraId="3C6BE86D" w14:textId="1D319EB1" w:rsidR="00DA41A1" w:rsidRPr="0039294E" w:rsidRDefault="00DA41A1" w:rsidP="00DA41A1">
      <w:pPr>
        <w:jc w:val="both"/>
        <w:rPr>
          <w:rFonts w:cs="Arial"/>
          <w:szCs w:val="20"/>
        </w:rPr>
      </w:pPr>
      <w:r w:rsidRPr="0039294E">
        <w:rPr>
          <w:rFonts w:cs="Arial"/>
          <w:b/>
          <w:bCs/>
          <w:szCs w:val="20"/>
        </w:rPr>
        <w:t>3. Plan 2022 z obrazložitvijo:</w:t>
      </w:r>
      <w:r w:rsidRPr="0039294E">
        <w:rPr>
          <w:rFonts w:cs="Arial"/>
          <w:szCs w:val="20"/>
          <w:u w:val="single"/>
        </w:rPr>
        <w:t xml:space="preserve"> Koordinirana akcija: Nadzor nad poslovanjem prodajalcev stanovanj in enostanovanjskih stavb: </w:t>
      </w:r>
      <w:r w:rsidRPr="0039294E">
        <w:rPr>
          <w:rFonts w:cs="Arial"/>
          <w:szCs w:val="20"/>
        </w:rPr>
        <w:t>Akcija bo izvedena na podlagi Zakona o varstvu kupcev stanovanj in enostanovanjskih stavb (</w:t>
      </w:r>
      <w:r w:rsidR="00163457" w:rsidRPr="00163457">
        <w:t xml:space="preserve">Uradni list RS, št. </w:t>
      </w:r>
      <w:hyperlink r:id="rId281" w:tgtFrame="_blank" w:tooltip="Zakon o varstvu kupcev stanovanj in enostanovanjskih stavb (ZVKSES)" w:history="1">
        <w:r w:rsidR="00163457" w:rsidRPr="00163457">
          <w:t>18/04</w:t>
        </w:r>
      </w:hyperlink>
      <w:r w:rsidR="00163457">
        <w:t>; v nadaljnjem besedilu:</w:t>
      </w:r>
      <w:r w:rsidRPr="0039294E">
        <w:rPr>
          <w:rFonts w:cs="Arial"/>
          <w:szCs w:val="20"/>
        </w:rPr>
        <w:t xml:space="preserve"> ZVKSES). </w:t>
      </w:r>
    </w:p>
    <w:p w14:paraId="12C06E00" w14:textId="77777777" w:rsidR="00DA41A1" w:rsidRPr="0039294E" w:rsidRDefault="00DA41A1" w:rsidP="00DA41A1">
      <w:pPr>
        <w:jc w:val="both"/>
        <w:rPr>
          <w:rFonts w:cs="Arial"/>
          <w:szCs w:val="20"/>
        </w:rPr>
      </w:pPr>
    </w:p>
    <w:p w14:paraId="7B48A5A7" w14:textId="7AEFEF58" w:rsidR="00DA41A1" w:rsidRPr="0039294E" w:rsidRDefault="00DA41A1" w:rsidP="00DA41A1">
      <w:pPr>
        <w:jc w:val="both"/>
        <w:rPr>
          <w:rFonts w:cs="Arial"/>
          <w:b/>
          <w:bCs/>
          <w:szCs w:val="20"/>
        </w:rPr>
      </w:pPr>
      <w:r w:rsidRPr="0039294E">
        <w:rPr>
          <w:rFonts w:cs="Arial"/>
          <w:szCs w:val="20"/>
        </w:rPr>
        <w:t xml:space="preserve">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w:t>
      </w:r>
      <w:r w:rsidR="005B6FD7">
        <w:rPr>
          <w:rFonts w:cs="Arial"/>
          <w:szCs w:val="20"/>
        </w:rPr>
        <w:t>s</w:t>
      </w:r>
      <w:r w:rsidRPr="0039294E">
        <w:rPr>
          <w:rFonts w:cs="Arial"/>
          <w:szCs w:val="20"/>
        </w:rPr>
        <w:t xml:space="preserve"> 1</w:t>
      </w:r>
      <w:r w:rsidR="005B6FD7">
        <w:rPr>
          <w:rFonts w:cs="Arial"/>
          <w:szCs w:val="20"/>
        </w:rPr>
        <w:t>.</w:t>
      </w:r>
      <w:r w:rsidRPr="0039294E">
        <w:rPr>
          <w:rFonts w:cs="Arial"/>
          <w:szCs w:val="20"/>
        </w:rPr>
        <w:t xml:space="preserve"> odstavkom 94. člena ZVKSES inšpekcijski nadzor nad tem, ali prodajalci pri prodaji enostanovanjskih stavb in stanovanj potrošnikom ravnajo v skladu z določbami ZVKSES opravljajo inšpektorji stanovanjske inšpekcije. Stanovanjska inšpekcija lahko ukrepa v kolikor obstajajo utemeljeni razlogi za uvedbo postopka po uradni dolžnosti ter izrekajo na podlagi 94 člena ZVKSES morebitne ukrepe. Ob ugotovljenih nepravilnostih po uradni dolžnosti inšpektor lahko uvede tudi prekrškovni postopek za prekrške. Akcija bo potekala na območju celotne RS v 25 zadevah.</w:t>
      </w:r>
    </w:p>
    <w:p w14:paraId="2D07E597" w14:textId="77777777" w:rsidR="00DA41A1" w:rsidRPr="0039294E" w:rsidRDefault="00DA41A1" w:rsidP="00DA41A1">
      <w:pPr>
        <w:pStyle w:val="Odstavekseznama10"/>
        <w:ind w:left="0"/>
        <w:jc w:val="both"/>
        <w:rPr>
          <w:rFonts w:ascii="Arial" w:hAnsi="Arial" w:cs="Arial"/>
          <w:sz w:val="20"/>
          <w:szCs w:val="20"/>
        </w:rPr>
      </w:pPr>
    </w:p>
    <w:p w14:paraId="22FF9751" w14:textId="77777777" w:rsidR="00DA41A1" w:rsidRPr="0039294E" w:rsidRDefault="00DA41A1" w:rsidP="00DA41A1">
      <w:pPr>
        <w:jc w:val="both"/>
        <w:rPr>
          <w:rFonts w:cs="Arial"/>
          <w:b/>
          <w:bCs/>
          <w:szCs w:val="20"/>
        </w:rPr>
      </w:pPr>
      <w:r w:rsidRPr="0039294E">
        <w:rPr>
          <w:rFonts w:cs="Arial"/>
          <w:b/>
          <w:bCs/>
          <w:szCs w:val="20"/>
        </w:rPr>
        <w:t>4. Plan 2022 z obrazložitvijo:</w:t>
      </w:r>
      <w:r w:rsidRPr="0039294E">
        <w:rPr>
          <w:rFonts w:cs="Arial"/>
          <w:szCs w:val="20"/>
          <w:u w:val="single"/>
        </w:rPr>
        <w:t xml:space="preserve"> Koordinirana akcija: redni pregledi dvigal in njihovim vzdrževanjem v večstanovanjskih stavbah: </w:t>
      </w:r>
      <w:r w:rsidRPr="0039294E">
        <w:rPr>
          <w:rFonts w:cs="Arial"/>
          <w:szCs w:val="20"/>
        </w:rPr>
        <w:t xml:space="preserve">Podlaga za inšpekcijske postopke v teh zadevah bo temeljila na podatkih dnevno informativnega biltena centra za obveščanje, Uprave RS za zaščito in reševanje, </w:t>
      </w:r>
      <w:r w:rsidRPr="0039294E">
        <w:rPr>
          <w:rFonts w:cs="Arial"/>
          <w:szCs w:val="20"/>
        </w:rPr>
        <w:lastRenderedPageBreak/>
        <w:t>ki zajema podatke o nujnih intervencijah na dvigalih. Akcija bo potekala na območju celotne RS v 15. zadevah.</w:t>
      </w:r>
    </w:p>
    <w:p w14:paraId="425CC083" w14:textId="77777777" w:rsidR="00DA41A1" w:rsidRPr="0039294E" w:rsidRDefault="00DA41A1" w:rsidP="00DA41A1">
      <w:pPr>
        <w:pStyle w:val="Odstavekseznama10"/>
        <w:ind w:left="0"/>
        <w:jc w:val="both"/>
        <w:rPr>
          <w:rFonts w:ascii="Arial" w:hAnsi="Arial" w:cs="Arial"/>
          <w:sz w:val="20"/>
          <w:szCs w:val="20"/>
        </w:rPr>
      </w:pPr>
    </w:p>
    <w:p w14:paraId="7B52435E" w14:textId="77777777" w:rsidR="00DA41A1" w:rsidRPr="0039294E" w:rsidRDefault="00DA41A1" w:rsidP="00DA41A1">
      <w:pPr>
        <w:pStyle w:val="Odstavekseznama10"/>
        <w:ind w:left="0"/>
        <w:jc w:val="both"/>
        <w:rPr>
          <w:rFonts w:ascii="Arial" w:hAnsi="Arial" w:cs="Arial"/>
          <w:sz w:val="20"/>
          <w:szCs w:val="20"/>
        </w:rPr>
      </w:pPr>
      <w:r w:rsidRPr="0039294E">
        <w:rPr>
          <w:rFonts w:ascii="Arial" w:hAnsi="Arial" w:cs="Arial"/>
          <w:b/>
          <w:bCs/>
          <w:sz w:val="20"/>
          <w:szCs w:val="20"/>
        </w:rPr>
        <w:t>5. Plan 2022 z obrazložitvijo:</w:t>
      </w:r>
      <w:r w:rsidRPr="0039294E">
        <w:rPr>
          <w:rFonts w:ascii="Arial" w:hAnsi="Arial" w:cs="Arial"/>
          <w:sz w:val="20"/>
          <w:szCs w:val="20"/>
          <w:u w:val="single"/>
        </w:rPr>
        <w:t xml:space="preserve"> Vodenje prekrškovnih postopkov: </w:t>
      </w:r>
      <w:r w:rsidRPr="0039294E">
        <w:rPr>
          <w:rFonts w:ascii="Arial" w:hAnsi="Arial" w:cs="Arial"/>
          <w:sz w:val="20"/>
          <w:szCs w:val="20"/>
        </w:rPr>
        <w:t>Vodenje prekrškovnih postopkov predstavlja redno obvezno delo.</w:t>
      </w:r>
    </w:p>
    <w:p w14:paraId="1DEF6EED" w14:textId="77777777" w:rsidR="00DA41A1" w:rsidRPr="0039294E" w:rsidRDefault="00DA41A1" w:rsidP="00DA41A1">
      <w:pPr>
        <w:pStyle w:val="Odstavekseznama10"/>
        <w:ind w:left="0"/>
        <w:jc w:val="both"/>
        <w:rPr>
          <w:rFonts w:ascii="Arial" w:hAnsi="Arial" w:cs="Arial"/>
          <w:sz w:val="20"/>
          <w:szCs w:val="20"/>
        </w:rPr>
      </w:pPr>
    </w:p>
    <w:p w14:paraId="057F44A8" w14:textId="77777777" w:rsidR="00DA41A1" w:rsidRPr="0039294E" w:rsidRDefault="00DA41A1" w:rsidP="00DA41A1">
      <w:pPr>
        <w:pStyle w:val="Odstavekseznama10"/>
        <w:ind w:left="0"/>
        <w:jc w:val="both"/>
        <w:rPr>
          <w:rFonts w:ascii="Arial" w:hAnsi="Arial" w:cs="Arial"/>
          <w:b/>
          <w:bCs/>
          <w:sz w:val="20"/>
          <w:szCs w:val="20"/>
        </w:rPr>
      </w:pPr>
      <w:r w:rsidRPr="0039294E">
        <w:rPr>
          <w:rFonts w:ascii="Arial" w:hAnsi="Arial" w:cs="Arial"/>
          <w:b/>
          <w:bCs/>
          <w:sz w:val="20"/>
          <w:szCs w:val="20"/>
        </w:rPr>
        <w:t xml:space="preserve">6. Plan 2022 z obrazložitvijo: </w:t>
      </w:r>
      <w:r w:rsidRPr="0039294E">
        <w:rPr>
          <w:rFonts w:ascii="Arial" w:hAnsi="Arial" w:cs="Arial"/>
          <w:sz w:val="20"/>
          <w:szCs w:val="20"/>
          <w:u w:val="single"/>
        </w:rPr>
        <w:t xml:space="preserve">Izvajanje nadzora glede spoštovanja zaščitnih ukrepov COVID-19: </w:t>
      </w:r>
      <w:r w:rsidRPr="0039294E">
        <w:rPr>
          <w:rFonts w:ascii="Arial" w:hAnsi="Arial" w:cs="Arial"/>
          <w:sz w:val="20"/>
          <w:szCs w:val="20"/>
        </w:rPr>
        <w:t>Vodenje upravnih in prekrškovnih postopkov v povezavi z nadzorom glede spoštovanja zaščitnih ukrepov COVID-19 predstavlja redno obvezno delo.</w:t>
      </w:r>
    </w:p>
    <w:p w14:paraId="7E798A3D" w14:textId="77777777" w:rsidR="00DA41A1" w:rsidRPr="0039294E" w:rsidRDefault="00DA41A1" w:rsidP="00DA41A1">
      <w:pPr>
        <w:jc w:val="both"/>
        <w:rPr>
          <w:rFonts w:cs="Arial"/>
          <w:szCs w:val="20"/>
          <w:highlight w:val="yellow"/>
        </w:rPr>
      </w:pPr>
    </w:p>
    <w:p w14:paraId="393D7600" w14:textId="714B9518" w:rsidR="00DA41A1" w:rsidRPr="000174ED" w:rsidRDefault="00DA41A1" w:rsidP="00324CAF">
      <w:pPr>
        <w:pStyle w:val="Odstavekseznama"/>
        <w:numPr>
          <w:ilvl w:val="2"/>
          <w:numId w:val="71"/>
        </w:numPr>
        <w:spacing w:line="240" w:lineRule="auto"/>
        <w:contextualSpacing/>
        <w:jc w:val="both"/>
        <w:rPr>
          <w:rFonts w:cs="Arial"/>
          <w:b/>
          <w:szCs w:val="20"/>
        </w:rPr>
      </w:pPr>
      <w:r w:rsidRPr="000174ED">
        <w:rPr>
          <w:rFonts w:cs="Arial"/>
          <w:b/>
          <w:szCs w:val="20"/>
        </w:rPr>
        <w:t>Sodelovanje z drugimi inšpekcijami - IRSOP</w:t>
      </w:r>
    </w:p>
    <w:p w14:paraId="05E4A63C" w14:textId="77777777" w:rsidR="00DA41A1" w:rsidRPr="000174ED" w:rsidRDefault="00DA41A1" w:rsidP="00DA41A1">
      <w:pPr>
        <w:jc w:val="both"/>
        <w:rPr>
          <w:rFonts w:cs="Arial"/>
          <w:szCs w:val="20"/>
        </w:rPr>
      </w:pPr>
    </w:p>
    <w:p w14:paraId="2FCA032C" w14:textId="77777777" w:rsidR="00DA41A1" w:rsidRPr="000174ED" w:rsidRDefault="00DA41A1" w:rsidP="00DA41A1">
      <w:pPr>
        <w:jc w:val="both"/>
        <w:rPr>
          <w:rFonts w:cs="Arial"/>
          <w:szCs w:val="20"/>
        </w:rPr>
      </w:pPr>
      <w:r w:rsidRPr="000174ED">
        <w:rPr>
          <w:rFonts w:cs="Arial"/>
          <w:szCs w:val="20"/>
        </w:rPr>
        <w:t>Glede na v preteklosti ugotovljene potrebe po skupnih akcijah bo Inšpektorat RS za okolje in prostor v letu 2022 organiziral:</w:t>
      </w:r>
    </w:p>
    <w:p w14:paraId="73E86B60" w14:textId="297C0A9F" w:rsidR="00DA41A1" w:rsidRPr="000174ED" w:rsidRDefault="00DA41A1" w:rsidP="00324CAF">
      <w:pPr>
        <w:pStyle w:val="Odstavekseznama"/>
        <w:numPr>
          <w:ilvl w:val="0"/>
          <w:numId w:val="41"/>
        </w:numPr>
        <w:tabs>
          <w:tab w:val="clear" w:pos="720"/>
          <w:tab w:val="num" w:pos="142"/>
        </w:tabs>
        <w:spacing w:line="240" w:lineRule="auto"/>
        <w:ind w:left="0" w:firstLine="0"/>
        <w:contextualSpacing/>
        <w:jc w:val="both"/>
        <w:rPr>
          <w:rFonts w:cs="Arial"/>
          <w:szCs w:val="20"/>
        </w:rPr>
      </w:pPr>
      <w:r w:rsidRPr="000174ED">
        <w:rPr>
          <w:rFonts w:cs="Arial"/>
          <w:szCs w:val="20"/>
        </w:rPr>
        <w:t>Koordinirana akcija nadzorov nad večjimi gradbišči</w:t>
      </w:r>
      <w:r w:rsidR="008D75F7" w:rsidRPr="000174ED">
        <w:rPr>
          <w:rFonts w:cs="Arial"/>
          <w:szCs w:val="20"/>
        </w:rPr>
        <w:t>:</w:t>
      </w:r>
      <w:r w:rsidRPr="000174ED">
        <w:rPr>
          <w:rFonts w:cs="Arial"/>
          <w:szCs w:val="20"/>
        </w:rPr>
        <w:t xml:space="preserve"> gradben</w:t>
      </w:r>
      <w:r w:rsidR="008D75F7" w:rsidRPr="000174ED">
        <w:rPr>
          <w:rFonts w:cs="Arial"/>
          <w:szCs w:val="20"/>
        </w:rPr>
        <w:t>a</w:t>
      </w:r>
      <w:r w:rsidRPr="000174ED">
        <w:rPr>
          <w:rFonts w:cs="Arial"/>
          <w:szCs w:val="20"/>
        </w:rPr>
        <w:t xml:space="preserve"> inšpekcij</w:t>
      </w:r>
      <w:r w:rsidR="008D75F7" w:rsidRPr="000174ED">
        <w:rPr>
          <w:rFonts w:cs="Arial"/>
          <w:szCs w:val="20"/>
        </w:rPr>
        <w:t>a</w:t>
      </w:r>
      <w:r w:rsidRPr="000174ED">
        <w:rPr>
          <w:rFonts w:cs="Arial"/>
          <w:szCs w:val="20"/>
        </w:rPr>
        <w:t xml:space="preserve"> skupaj z Inšpektoratom RS za delo predvideva pregled 10 večjih gradbišč v Območni enoti Maribor. Akcija bi potekala od marca do septembra 2022;</w:t>
      </w:r>
    </w:p>
    <w:p w14:paraId="366C2B26" w14:textId="77777777" w:rsidR="00DA41A1" w:rsidRPr="000174ED" w:rsidRDefault="00DA41A1" w:rsidP="00DA41A1">
      <w:pPr>
        <w:jc w:val="both"/>
        <w:rPr>
          <w:rFonts w:cs="Arial"/>
          <w:szCs w:val="20"/>
        </w:rPr>
      </w:pPr>
      <w:r w:rsidRPr="000174ED">
        <w:rPr>
          <w:rFonts w:cs="Arial"/>
          <w:bCs/>
          <w:szCs w:val="20"/>
        </w:rPr>
        <w:t>- Gradbena inšpekcija bo sodelovala v skupni akciji z nadzorniki TNP (predvidoma 3 objekti OE KR, 3 objekti OE NG);</w:t>
      </w:r>
    </w:p>
    <w:p w14:paraId="6EC03295" w14:textId="77777777" w:rsidR="00DA41A1" w:rsidRPr="000174ED" w:rsidRDefault="00DA41A1" w:rsidP="00324CAF">
      <w:pPr>
        <w:pStyle w:val="Odstavekseznama"/>
        <w:numPr>
          <w:ilvl w:val="0"/>
          <w:numId w:val="41"/>
        </w:numPr>
        <w:tabs>
          <w:tab w:val="clear" w:pos="720"/>
          <w:tab w:val="num" w:pos="142"/>
        </w:tabs>
        <w:spacing w:line="240" w:lineRule="auto"/>
        <w:ind w:left="0" w:firstLine="0"/>
        <w:contextualSpacing/>
        <w:jc w:val="both"/>
        <w:rPr>
          <w:rFonts w:cs="Arial"/>
          <w:szCs w:val="20"/>
        </w:rPr>
      </w:pPr>
      <w:r w:rsidRPr="000174ED">
        <w:rPr>
          <w:rFonts w:cs="Arial"/>
          <w:szCs w:val="20"/>
        </w:rPr>
        <w:t>Inšpekcija za okolje in naravo bo sodelovala s FURS, Policijo ter po potrebi z ostalimi inšpekcijskimi organi.</w:t>
      </w:r>
    </w:p>
    <w:p w14:paraId="5E617FE7" w14:textId="77777777" w:rsidR="00DA41A1" w:rsidRPr="000174ED" w:rsidRDefault="00DA41A1" w:rsidP="00DA41A1">
      <w:pPr>
        <w:jc w:val="both"/>
        <w:rPr>
          <w:rFonts w:cs="Arial"/>
          <w:szCs w:val="20"/>
        </w:rPr>
      </w:pPr>
    </w:p>
    <w:p w14:paraId="5D74B1D5" w14:textId="77777777" w:rsidR="00DA41A1" w:rsidRPr="0039294E" w:rsidRDefault="00DA41A1" w:rsidP="00DA41A1">
      <w:pPr>
        <w:jc w:val="both"/>
        <w:rPr>
          <w:rFonts w:cs="Arial"/>
          <w:szCs w:val="20"/>
        </w:rPr>
      </w:pPr>
      <w:r w:rsidRPr="000174ED">
        <w:rPr>
          <w:rFonts w:cs="Arial"/>
          <w:szCs w:val="20"/>
        </w:rPr>
        <w:t>Inšpektorat RS za okolje in prostor bo sodeloval tudi z drugimi inšpektorati oziroma drugimi nadzornimi organi pri koordiniranih akcijah, ki jih bo organiziral Inšpekcijski svet in Regijska koordinacija posameznih območnih enot.</w:t>
      </w:r>
      <w:r w:rsidRPr="0039294E">
        <w:rPr>
          <w:rFonts w:cs="Arial"/>
          <w:szCs w:val="20"/>
        </w:rPr>
        <w:t xml:space="preserve"> </w:t>
      </w:r>
    </w:p>
    <w:p w14:paraId="5908524B" w14:textId="524D4400" w:rsidR="00784206" w:rsidRPr="0039294E" w:rsidRDefault="00030435" w:rsidP="00324CAF">
      <w:pPr>
        <w:pStyle w:val="lennaslov"/>
        <w:numPr>
          <w:ilvl w:val="1"/>
          <w:numId w:val="71"/>
        </w:numPr>
        <w:jc w:val="both"/>
        <w:rPr>
          <w:rFonts w:ascii="Arial" w:hAnsi="Arial" w:cs="Arial"/>
          <w:b/>
          <w:sz w:val="20"/>
          <w:szCs w:val="20"/>
        </w:rPr>
      </w:pPr>
      <w:r w:rsidRPr="0039294E">
        <w:rPr>
          <w:rFonts w:ascii="Arial" w:hAnsi="Arial" w:cs="Arial"/>
          <w:b/>
          <w:sz w:val="20"/>
          <w:szCs w:val="20"/>
        </w:rPr>
        <w:t>UPRAVA REPUBLIKE SLOVENIJE ZA JEDRSKO VARNOST</w:t>
      </w:r>
      <w:r w:rsidR="0027074A" w:rsidRPr="0039294E">
        <w:rPr>
          <w:rFonts w:ascii="Arial" w:hAnsi="Arial" w:cs="Arial"/>
          <w:b/>
          <w:sz w:val="20"/>
          <w:szCs w:val="20"/>
        </w:rPr>
        <w:t>,</w:t>
      </w:r>
      <w:r w:rsidRPr="0039294E">
        <w:rPr>
          <w:rFonts w:ascii="Arial" w:hAnsi="Arial" w:cs="Arial"/>
          <w:b/>
          <w:sz w:val="20"/>
          <w:szCs w:val="20"/>
        </w:rPr>
        <w:t xml:space="preserve"> INŠPEKCIJA ZA SEVALNO IN JEDRSKO VARNOST</w:t>
      </w:r>
    </w:p>
    <w:p w14:paraId="36C3FEC6" w14:textId="61A7E575" w:rsidR="003F103D" w:rsidRPr="0039294E" w:rsidRDefault="003F103D" w:rsidP="003F103D">
      <w:pPr>
        <w:suppressAutoHyphens/>
        <w:autoSpaceDE w:val="0"/>
        <w:autoSpaceDN w:val="0"/>
        <w:adjustRightInd w:val="0"/>
        <w:spacing w:before="240" w:after="120" w:line="240" w:lineRule="auto"/>
        <w:jc w:val="both"/>
        <w:rPr>
          <w:rFonts w:cs="Arial"/>
          <w:color w:val="000000"/>
          <w:szCs w:val="20"/>
          <w:lang w:eastAsia="sl-SI"/>
        </w:rPr>
      </w:pPr>
      <w:r w:rsidRPr="0039294E">
        <w:rPr>
          <w:rFonts w:cs="Arial"/>
          <w:color w:val="000000"/>
          <w:szCs w:val="20"/>
          <w:lang w:eastAsia="sl-SI"/>
        </w:rPr>
        <w:t xml:space="preserve">Inšpekcija za sevalno in jedrsko varnost deluje v okviru Uprave RS za jedrsko varnost </w:t>
      </w:r>
      <w:r w:rsidR="00023326">
        <w:rPr>
          <w:rFonts w:cs="Arial"/>
          <w:color w:val="000000"/>
          <w:szCs w:val="20"/>
          <w:lang w:eastAsia="sl-SI"/>
        </w:rPr>
        <w:t>(v nadaljnjem besedilu</w:t>
      </w:r>
      <w:r w:rsidR="006B0266">
        <w:rPr>
          <w:rFonts w:cs="Arial"/>
          <w:color w:val="000000"/>
          <w:szCs w:val="20"/>
          <w:lang w:eastAsia="sl-SI"/>
        </w:rPr>
        <w:t>:</w:t>
      </w:r>
      <w:r w:rsidR="00023326">
        <w:rPr>
          <w:rFonts w:cs="Arial"/>
          <w:color w:val="000000"/>
          <w:szCs w:val="20"/>
          <w:lang w:eastAsia="sl-SI"/>
        </w:rPr>
        <w:t xml:space="preserve"> URS</w:t>
      </w:r>
      <w:r w:rsidR="006B0266">
        <w:rPr>
          <w:rFonts w:cs="Arial"/>
          <w:color w:val="000000"/>
          <w:szCs w:val="20"/>
          <w:lang w:eastAsia="sl-SI"/>
        </w:rPr>
        <w:t>J</w:t>
      </w:r>
      <w:r w:rsidR="00023326">
        <w:rPr>
          <w:rFonts w:cs="Arial"/>
          <w:color w:val="000000"/>
          <w:szCs w:val="20"/>
          <w:lang w:eastAsia="sl-SI"/>
        </w:rPr>
        <w:t xml:space="preserve">V) </w:t>
      </w:r>
      <w:r w:rsidRPr="0039294E">
        <w:rPr>
          <w:rFonts w:cs="Arial"/>
          <w:color w:val="000000"/>
          <w:szCs w:val="20"/>
          <w:lang w:eastAsia="sl-SI"/>
        </w:rPr>
        <w:t>– organ v sestavi Ministrstva za okolje in prostor, in na osnovi Zakona o varstvu pred ionizirajočimi sevanji in jedrski varnosti (Uradni list RS, št. 76/17, 26/19 in 172/21</w:t>
      </w:r>
      <w:r w:rsidR="00023326">
        <w:rPr>
          <w:rFonts w:cs="Arial"/>
          <w:color w:val="000000"/>
          <w:szCs w:val="20"/>
          <w:lang w:eastAsia="sl-SI"/>
        </w:rPr>
        <w:t>; v nadaljnjem besedilu: ZVISJV-1</w:t>
      </w:r>
      <w:r w:rsidRPr="0039294E">
        <w:rPr>
          <w:rFonts w:cs="Arial"/>
          <w:color w:val="000000"/>
          <w:szCs w:val="20"/>
          <w:lang w:eastAsia="sl-SI"/>
        </w:rPr>
        <w:t>) za leto 2022 načrtuje izvajanje inšpekcijskega nadzora na naslednjih področjih:</w:t>
      </w:r>
    </w:p>
    <w:p w14:paraId="4476072D" w14:textId="77777777" w:rsidR="00B913CE" w:rsidRPr="0039294E" w:rsidRDefault="00B913CE" w:rsidP="003F103D">
      <w:pPr>
        <w:autoSpaceDE w:val="0"/>
        <w:autoSpaceDN w:val="0"/>
        <w:adjustRightInd w:val="0"/>
        <w:spacing w:line="240" w:lineRule="auto"/>
        <w:jc w:val="both"/>
        <w:rPr>
          <w:rFonts w:cs="Arial"/>
          <w:b/>
          <w:bCs/>
          <w:color w:val="000000"/>
          <w:szCs w:val="20"/>
          <w:lang w:eastAsia="sl-SI"/>
        </w:rPr>
      </w:pPr>
    </w:p>
    <w:p w14:paraId="1811B957" w14:textId="38C4C355" w:rsidR="003F103D" w:rsidRPr="0039294E" w:rsidRDefault="00324815" w:rsidP="003F103D">
      <w:pPr>
        <w:autoSpaceDE w:val="0"/>
        <w:autoSpaceDN w:val="0"/>
        <w:adjustRightInd w:val="0"/>
        <w:spacing w:line="240" w:lineRule="auto"/>
        <w:jc w:val="both"/>
        <w:rPr>
          <w:rFonts w:cs="Arial"/>
          <w:b/>
          <w:bCs/>
          <w:color w:val="000000"/>
          <w:szCs w:val="20"/>
          <w:lang w:eastAsia="sl-SI"/>
        </w:rPr>
      </w:pPr>
      <w:r w:rsidRPr="0039294E">
        <w:rPr>
          <w:rFonts w:cs="Arial"/>
          <w:b/>
          <w:bCs/>
          <w:color w:val="000000"/>
          <w:szCs w:val="20"/>
          <w:lang w:eastAsia="sl-SI"/>
        </w:rPr>
        <w:t xml:space="preserve">11.2.1 </w:t>
      </w:r>
      <w:r w:rsidR="003F103D" w:rsidRPr="0039294E">
        <w:rPr>
          <w:rFonts w:cs="Arial"/>
          <w:b/>
          <w:bCs/>
          <w:color w:val="000000"/>
          <w:szCs w:val="20"/>
          <w:lang w:eastAsia="sl-SI"/>
        </w:rPr>
        <w:t>Sistemski inšpekcijski nadzori</w:t>
      </w:r>
    </w:p>
    <w:p w14:paraId="6F86592F" w14:textId="77777777" w:rsidR="00324815" w:rsidRPr="0039294E" w:rsidRDefault="00324815" w:rsidP="003F103D">
      <w:pPr>
        <w:autoSpaceDE w:val="0"/>
        <w:autoSpaceDN w:val="0"/>
        <w:adjustRightInd w:val="0"/>
        <w:spacing w:line="240" w:lineRule="auto"/>
        <w:jc w:val="both"/>
        <w:rPr>
          <w:rFonts w:cs="Arial"/>
          <w:color w:val="000000"/>
          <w:szCs w:val="20"/>
          <w:lang w:eastAsia="sl-SI"/>
        </w:rPr>
      </w:pPr>
    </w:p>
    <w:p w14:paraId="7AFFF60D" w14:textId="77777777" w:rsidR="003F103D" w:rsidRPr="0039294E" w:rsidRDefault="003F103D" w:rsidP="00324CAF">
      <w:pPr>
        <w:numPr>
          <w:ilvl w:val="0"/>
          <w:numId w:val="35"/>
        </w:numPr>
        <w:suppressAutoHyphens/>
        <w:autoSpaceDE w:val="0"/>
        <w:autoSpaceDN w:val="0"/>
        <w:adjustRightInd w:val="0"/>
        <w:spacing w:line="240" w:lineRule="auto"/>
        <w:jc w:val="both"/>
        <w:rPr>
          <w:rFonts w:cs="Arial"/>
          <w:color w:val="000000"/>
          <w:szCs w:val="20"/>
          <w:lang w:eastAsia="sl-SI"/>
        </w:rPr>
      </w:pPr>
      <w:r w:rsidRPr="0039294E">
        <w:rPr>
          <w:rFonts w:cs="Arial"/>
          <w:color w:val="000000"/>
          <w:szCs w:val="20"/>
          <w:lang w:eastAsia="sl-SI"/>
        </w:rPr>
        <w:t>Sistematični inšpekcijski nadzor naslednjih področij obratovanja NE Krško (NEK):</w:t>
      </w:r>
    </w:p>
    <w:p w14:paraId="488F3A72" w14:textId="77777777" w:rsidR="003F103D" w:rsidRPr="0039294E" w:rsidRDefault="003F103D" w:rsidP="003F103D">
      <w:pPr>
        <w:autoSpaceDE w:val="0"/>
        <w:autoSpaceDN w:val="0"/>
        <w:adjustRightInd w:val="0"/>
        <w:spacing w:line="240" w:lineRule="auto"/>
        <w:ind w:left="363"/>
        <w:jc w:val="both"/>
        <w:rPr>
          <w:rFonts w:cs="Arial"/>
          <w:color w:val="000000"/>
          <w:szCs w:val="20"/>
          <w:lang w:eastAsia="sl-SI"/>
        </w:rPr>
      </w:pPr>
    </w:p>
    <w:p w14:paraId="39C20CA5" w14:textId="77777777" w:rsidR="003F103D" w:rsidRPr="0039294E" w:rsidRDefault="003F103D" w:rsidP="004B0D54">
      <w:pPr>
        <w:numPr>
          <w:ilvl w:val="0"/>
          <w:numId w:val="274"/>
        </w:numPr>
        <w:suppressAutoHyphens/>
        <w:spacing w:after="160" w:line="252" w:lineRule="auto"/>
        <w:contextualSpacing/>
        <w:jc w:val="both"/>
        <w:rPr>
          <w:rFonts w:cs="Arial"/>
          <w:color w:val="000000"/>
          <w:szCs w:val="20"/>
          <w:lang w:eastAsia="sl-SI"/>
        </w:rPr>
      </w:pPr>
      <w:r w:rsidRPr="0039294E">
        <w:rPr>
          <w:rFonts w:cs="Arial"/>
          <w:color w:val="000000"/>
          <w:szCs w:val="20"/>
          <w:lang w:eastAsia="sl-SI"/>
        </w:rPr>
        <w:t>Splošna področja in projektne osnove, spremljanje projekta nadgradnje NEK</w:t>
      </w:r>
    </w:p>
    <w:p w14:paraId="646BD8A0" w14:textId="77777777" w:rsidR="003F103D" w:rsidRPr="0039294E" w:rsidRDefault="003F103D" w:rsidP="004B0D54">
      <w:pPr>
        <w:numPr>
          <w:ilvl w:val="0"/>
          <w:numId w:val="274"/>
        </w:numPr>
        <w:suppressAutoHyphens/>
        <w:spacing w:after="160" w:line="252" w:lineRule="auto"/>
        <w:contextualSpacing/>
        <w:jc w:val="both"/>
        <w:rPr>
          <w:rFonts w:cs="Arial"/>
          <w:color w:val="000000"/>
          <w:szCs w:val="20"/>
          <w:lang w:eastAsia="sl-SI"/>
        </w:rPr>
      </w:pPr>
      <w:r w:rsidRPr="0039294E">
        <w:rPr>
          <w:rFonts w:cs="Arial"/>
          <w:color w:val="000000"/>
          <w:szCs w:val="20"/>
          <w:lang w:eastAsia="sl-SI"/>
        </w:rPr>
        <w:t>Obratovanje, kvalifikacija opreme, staranje opreme</w:t>
      </w:r>
    </w:p>
    <w:p w14:paraId="1862654B" w14:textId="77777777" w:rsidR="003F103D" w:rsidRPr="0039294E" w:rsidRDefault="003F103D" w:rsidP="004B0D54">
      <w:pPr>
        <w:numPr>
          <w:ilvl w:val="0"/>
          <w:numId w:val="274"/>
        </w:numPr>
        <w:suppressAutoHyphens/>
        <w:spacing w:after="160" w:line="252" w:lineRule="auto"/>
        <w:contextualSpacing/>
        <w:jc w:val="both"/>
        <w:rPr>
          <w:rFonts w:cs="Arial"/>
          <w:color w:val="000000"/>
          <w:szCs w:val="20"/>
          <w:lang w:eastAsia="sl-SI"/>
        </w:rPr>
      </w:pPr>
      <w:r w:rsidRPr="0039294E">
        <w:rPr>
          <w:rFonts w:cs="Arial"/>
          <w:color w:val="000000"/>
          <w:szCs w:val="20"/>
          <w:lang w:eastAsia="sl-SI"/>
        </w:rPr>
        <w:t>Varnostne analize</w:t>
      </w:r>
    </w:p>
    <w:p w14:paraId="11D4A8B1" w14:textId="77777777" w:rsidR="003F103D" w:rsidRPr="0039294E" w:rsidRDefault="003F103D" w:rsidP="004B0D54">
      <w:pPr>
        <w:numPr>
          <w:ilvl w:val="0"/>
          <w:numId w:val="274"/>
        </w:numPr>
        <w:suppressAutoHyphens/>
        <w:spacing w:after="160" w:line="252" w:lineRule="auto"/>
        <w:contextualSpacing/>
        <w:jc w:val="both"/>
        <w:rPr>
          <w:rFonts w:cs="Arial"/>
          <w:color w:val="000000"/>
          <w:szCs w:val="20"/>
          <w:lang w:eastAsia="sl-SI"/>
        </w:rPr>
      </w:pPr>
      <w:r w:rsidRPr="0039294E">
        <w:rPr>
          <w:rFonts w:cs="Arial"/>
          <w:color w:val="000000"/>
          <w:szCs w:val="20"/>
          <w:lang w:eastAsia="sl-SI"/>
        </w:rPr>
        <w:t>Sistem vodenja, človeški in organizacijski dejavniki, varnostna dokumentacija, obratovalne izkušnje,</w:t>
      </w:r>
    </w:p>
    <w:p w14:paraId="26585BDA" w14:textId="77777777" w:rsidR="003F103D" w:rsidRPr="0039294E" w:rsidRDefault="003F103D" w:rsidP="004B0D54">
      <w:pPr>
        <w:numPr>
          <w:ilvl w:val="0"/>
          <w:numId w:val="274"/>
        </w:numPr>
        <w:suppressAutoHyphens/>
        <w:spacing w:after="160" w:line="252" w:lineRule="auto"/>
        <w:contextualSpacing/>
        <w:jc w:val="both"/>
        <w:rPr>
          <w:rFonts w:cs="Arial"/>
          <w:color w:val="000000"/>
          <w:szCs w:val="20"/>
          <w:lang w:eastAsia="sl-SI"/>
        </w:rPr>
      </w:pPr>
      <w:r w:rsidRPr="0039294E">
        <w:rPr>
          <w:rFonts w:cs="Arial"/>
          <w:color w:val="000000"/>
          <w:szCs w:val="20"/>
          <w:lang w:eastAsia="sl-SI"/>
        </w:rPr>
        <w:t>Ukrepanje ob izrednih dogodkih, fizično varovanje, računalniška varnost</w:t>
      </w:r>
    </w:p>
    <w:p w14:paraId="26C893F6" w14:textId="77777777" w:rsidR="003F103D" w:rsidRPr="0039294E" w:rsidRDefault="003F103D" w:rsidP="004B0D54">
      <w:pPr>
        <w:numPr>
          <w:ilvl w:val="0"/>
          <w:numId w:val="274"/>
        </w:numPr>
        <w:suppressAutoHyphens/>
        <w:spacing w:after="160" w:line="252" w:lineRule="auto"/>
        <w:contextualSpacing/>
        <w:jc w:val="both"/>
        <w:rPr>
          <w:rFonts w:cs="Arial"/>
          <w:color w:val="000000"/>
          <w:szCs w:val="20"/>
          <w:lang w:eastAsia="sl-SI"/>
        </w:rPr>
      </w:pPr>
      <w:r w:rsidRPr="0039294E">
        <w:rPr>
          <w:rFonts w:cs="Arial"/>
          <w:color w:val="000000"/>
          <w:szCs w:val="20"/>
          <w:lang w:eastAsia="sl-SI"/>
        </w:rPr>
        <w:t xml:space="preserve">Varstvo pred sevanji, radioaktivni odpadki, radiološki vplivi na okolje, </w:t>
      </w:r>
      <w:proofErr w:type="spellStart"/>
      <w:r w:rsidRPr="0039294E">
        <w:rPr>
          <w:rFonts w:cs="Arial"/>
          <w:color w:val="000000"/>
          <w:szCs w:val="20"/>
          <w:lang w:eastAsia="sl-SI"/>
        </w:rPr>
        <w:t>dekomisija</w:t>
      </w:r>
      <w:proofErr w:type="spellEnd"/>
      <w:r w:rsidRPr="0039294E">
        <w:rPr>
          <w:rFonts w:cs="Arial"/>
          <w:color w:val="000000"/>
          <w:szCs w:val="20"/>
          <w:lang w:eastAsia="sl-SI"/>
        </w:rPr>
        <w:t xml:space="preserve"> (priprava) in obratovalni monitoring</w:t>
      </w:r>
    </w:p>
    <w:p w14:paraId="77E10F11" w14:textId="77777777" w:rsidR="003F103D" w:rsidRPr="0039294E" w:rsidRDefault="003F103D" w:rsidP="004B0D54">
      <w:pPr>
        <w:numPr>
          <w:ilvl w:val="0"/>
          <w:numId w:val="274"/>
        </w:numPr>
        <w:suppressAutoHyphens/>
        <w:spacing w:after="160" w:line="252" w:lineRule="auto"/>
        <w:contextualSpacing/>
        <w:jc w:val="both"/>
        <w:rPr>
          <w:rFonts w:cs="Arial"/>
          <w:color w:val="000000"/>
          <w:szCs w:val="20"/>
          <w:lang w:eastAsia="sl-SI"/>
        </w:rPr>
      </w:pPr>
      <w:r w:rsidRPr="0039294E">
        <w:rPr>
          <w:rFonts w:cs="Arial"/>
          <w:color w:val="000000"/>
          <w:szCs w:val="20"/>
          <w:lang w:eastAsia="sl-SI"/>
        </w:rPr>
        <w:t>Remont 2022 s posebnim poudarkom na razpoložljivosti varnostne opreme in izpusti radioaktivnih snovi v okolje, implementacijo sprememb in nadgradenj tehnoloških sistemov ter delovanjem pooblaščenih organizacij, in</w:t>
      </w:r>
    </w:p>
    <w:p w14:paraId="100C030E" w14:textId="77777777" w:rsidR="003F103D" w:rsidRPr="0039294E" w:rsidRDefault="003F103D" w:rsidP="004B0D54">
      <w:pPr>
        <w:numPr>
          <w:ilvl w:val="0"/>
          <w:numId w:val="274"/>
        </w:numPr>
        <w:suppressAutoHyphens/>
        <w:spacing w:after="160" w:line="252" w:lineRule="auto"/>
        <w:contextualSpacing/>
        <w:jc w:val="both"/>
        <w:rPr>
          <w:rFonts w:cs="Arial"/>
          <w:color w:val="000000"/>
          <w:szCs w:val="20"/>
          <w:lang w:eastAsia="sl-SI"/>
        </w:rPr>
      </w:pPr>
      <w:r w:rsidRPr="0039294E">
        <w:rPr>
          <w:rFonts w:cs="Arial"/>
          <w:color w:val="000000"/>
          <w:szCs w:val="20"/>
          <w:lang w:eastAsia="sl-SI"/>
        </w:rPr>
        <w:t xml:space="preserve">Usposabljanje osebja </w:t>
      </w:r>
      <w:r w:rsidRPr="0039294E">
        <w:rPr>
          <w:rFonts w:eastAsia="Calibri" w:cs="Arial"/>
          <w:color w:val="000000"/>
          <w:szCs w:val="20"/>
          <w:lang w:eastAsia="sl-SI"/>
        </w:rPr>
        <w:t xml:space="preserve">in </w:t>
      </w:r>
      <w:r w:rsidRPr="0039294E">
        <w:rPr>
          <w:rFonts w:cs="Arial"/>
          <w:color w:val="000000"/>
          <w:szCs w:val="20"/>
          <w:lang w:eastAsia="sl-SI"/>
        </w:rPr>
        <w:t>preveritev strokovne usposobljenosti.</w:t>
      </w:r>
    </w:p>
    <w:p w14:paraId="37DDD793" w14:textId="77777777" w:rsidR="003F103D" w:rsidRPr="0039294E" w:rsidRDefault="003F103D" w:rsidP="003F103D">
      <w:pPr>
        <w:spacing w:after="160" w:line="252" w:lineRule="auto"/>
        <w:ind w:left="709"/>
        <w:contextualSpacing/>
        <w:rPr>
          <w:rFonts w:cs="Arial"/>
          <w:color w:val="000000"/>
          <w:szCs w:val="20"/>
          <w:lang w:eastAsia="sl-SI"/>
        </w:rPr>
      </w:pPr>
    </w:p>
    <w:p w14:paraId="54A3F1AD" w14:textId="264F1EF6" w:rsidR="003F103D" w:rsidRPr="0039294E" w:rsidRDefault="003F103D" w:rsidP="00561812">
      <w:pPr>
        <w:spacing w:after="160" w:line="252" w:lineRule="auto"/>
        <w:ind w:left="709"/>
        <w:contextualSpacing/>
        <w:jc w:val="both"/>
        <w:rPr>
          <w:rFonts w:cs="Arial"/>
          <w:color w:val="000000"/>
          <w:szCs w:val="20"/>
          <w:lang w:eastAsia="sl-SI"/>
        </w:rPr>
      </w:pPr>
      <w:r w:rsidRPr="0039294E">
        <w:rPr>
          <w:rFonts w:cs="Arial"/>
          <w:color w:val="000000"/>
          <w:szCs w:val="20"/>
          <w:lang w:eastAsia="sl-SI"/>
        </w:rPr>
        <w:t xml:space="preserve">Planirano je 40 pregledov, dejanska izvedba pa bo odvisna od izvajanja nadzorov po ZNB. </w:t>
      </w:r>
    </w:p>
    <w:p w14:paraId="446397A9" w14:textId="77777777" w:rsidR="00561812" w:rsidRPr="0039294E" w:rsidRDefault="00561812" w:rsidP="003F103D">
      <w:pPr>
        <w:spacing w:after="160" w:line="252" w:lineRule="auto"/>
        <w:ind w:left="709"/>
        <w:contextualSpacing/>
        <w:rPr>
          <w:rFonts w:cs="Arial"/>
          <w:color w:val="000000"/>
          <w:szCs w:val="20"/>
          <w:lang w:eastAsia="sl-SI"/>
        </w:rPr>
      </w:pPr>
    </w:p>
    <w:p w14:paraId="307B5A6E" w14:textId="77777777" w:rsidR="003F103D" w:rsidRPr="0039294E" w:rsidRDefault="003F103D" w:rsidP="00324CAF">
      <w:pPr>
        <w:numPr>
          <w:ilvl w:val="0"/>
          <w:numId w:val="35"/>
        </w:numPr>
        <w:suppressAutoHyphens/>
        <w:autoSpaceDE w:val="0"/>
        <w:autoSpaceDN w:val="0"/>
        <w:adjustRightInd w:val="0"/>
        <w:spacing w:line="240" w:lineRule="auto"/>
        <w:jc w:val="both"/>
        <w:rPr>
          <w:rFonts w:cs="Arial"/>
          <w:color w:val="000000"/>
          <w:szCs w:val="20"/>
          <w:lang w:eastAsia="sl-SI"/>
        </w:rPr>
      </w:pPr>
      <w:r w:rsidRPr="0039294E">
        <w:rPr>
          <w:rFonts w:cs="Arial"/>
          <w:color w:val="000000"/>
          <w:szCs w:val="20"/>
          <w:lang w:eastAsia="sl-SI"/>
        </w:rPr>
        <w:lastRenderedPageBreak/>
        <w:t>Inšpekcijski nadzor obratovanja raziskovalnega reaktorja TRIGA (izvajanje vzdrževanja, izvedba sprememb, izvajanje obratovalnega monitoringa, pripravljenost na izredne dogodke in izvajanje eksperimentov) na Institutu Jožef Stefan.</w:t>
      </w:r>
    </w:p>
    <w:p w14:paraId="1CECE12E" w14:textId="77777777" w:rsidR="006D5BF9" w:rsidRPr="0039294E" w:rsidRDefault="006D5BF9" w:rsidP="003F103D">
      <w:pPr>
        <w:autoSpaceDE w:val="0"/>
        <w:autoSpaceDN w:val="0"/>
        <w:adjustRightInd w:val="0"/>
        <w:spacing w:line="240" w:lineRule="auto"/>
        <w:ind w:left="726"/>
        <w:jc w:val="both"/>
        <w:rPr>
          <w:rFonts w:cs="Arial"/>
          <w:color w:val="000000"/>
          <w:szCs w:val="20"/>
          <w:lang w:eastAsia="sl-SI"/>
        </w:rPr>
      </w:pPr>
    </w:p>
    <w:p w14:paraId="07490CF9" w14:textId="25252443" w:rsidR="003F103D" w:rsidRPr="0039294E" w:rsidRDefault="003F103D" w:rsidP="003F103D">
      <w:pPr>
        <w:autoSpaceDE w:val="0"/>
        <w:autoSpaceDN w:val="0"/>
        <w:adjustRightInd w:val="0"/>
        <w:spacing w:line="240" w:lineRule="auto"/>
        <w:ind w:left="726"/>
        <w:jc w:val="both"/>
        <w:rPr>
          <w:rFonts w:cs="Arial"/>
          <w:color w:val="000000"/>
          <w:szCs w:val="20"/>
          <w:lang w:eastAsia="sl-SI"/>
        </w:rPr>
      </w:pPr>
      <w:r w:rsidRPr="0039294E">
        <w:rPr>
          <w:rFonts w:cs="Arial"/>
          <w:color w:val="000000"/>
          <w:szCs w:val="20"/>
          <w:lang w:eastAsia="sl-SI"/>
        </w:rPr>
        <w:t>Planirani so trije pregledi.</w:t>
      </w:r>
    </w:p>
    <w:p w14:paraId="18836C39" w14:textId="77777777" w:rsidR="003F103D" w:rsidRPr="0039294E" w:rsidRDefault="003F103D" w:rsidP="00324CAF">
      <w:pPr>
        <w:numPr>
          <w:ilvl w:val="0"/>
          <w:numId w:val="35"/>
        </w:numPr>
        <w:suppressAutoHyphens/>
        <w:autoSpaceDE w:val="0"/>
        <w:autoSpaceDN w:val="0"/>
        <w:adjustRightInd w:val="0"/>
        <w:spacing w:before="240" w:after="120" w:line="240" w:lineRule="auto"/>
        <w:jc w:val="both"/>
        <w:rPr>
          <w:rFonts w:cs="Arial"/>
          <w:color w:val="000000"/>
          <w:szCs w:val="20"/>
          <w:lang w:eastAsia="sl-SI"/>
        </w:rPr>
      </w:pPr>
      <w:r w:rsidRPr="0039294E">
        <w:rPr>
          <w:rFonts w:cs="Arial"/>
          <w:color w:val="000000"/>
          <w:szCs w:val="20"/>
          <w:lang w:eastAsia="sl-SI"/>
        </w:rPr>
        <w:t xml:space="preserve">Za ostale jedrske ali sevalne objekte (skladišče radioaktivnih odpadkov na Brinju in rudnik Žirovski vrh – odlagališče </w:t>
      </w:r>
      <w:proofErr w:type="spellStart"/>
      <w:r w:rsidRPr="0039294E">
        <w:rPr>
          <w:rFonts w:cs="Arial"/>
          <w:color w:val="000000"/>
          <w:szCs w:val="20"/>
          <w:lang w:eastAsia="sl-SI"/>
        </w:rPr>
        <w:t>hidrometalurške</w:t>
      </w:r>
      <w:proofErr w:type="spellEnd"/>
      <w:r w:rsidRPr="0039294E">
        <w:rPr>
          <w:rFonts w:cs="Arial"/>
          <w:color w:val="000000"/>
          <w:szCs w:val="20"/>
          <w:lang w:eastAsia="sl-SI"/>
        </w:rPr>
        <w:t xml:space="preserve"> jalovine Boršt) Inšpekcija za sevalno in jedrsko varnost opravi predvidoma vsaj eno inšpekcijo, med katero pregleda izvajanje obratovalnega monitoringa in njihovo redno obratovanje.</w:t>
      </w:r>
    </w:p>
    <w:p w14:paraId="04DB904A" w14:textId="77777777" w:rsidR="003F103D" w:rsidRPr="0039294E" w:rsidRDefault="003F103D" w:rsidP="00324CAF">
      <w:pPr>
        <w:numPr>
          <w:ilvl w:val="0"/>
          <w:numId w:val="35"/>
        </w:numPr>
        <w:suppressAutoHyphens/>
        <w:spacing w:line="240" w:lineRule="auto"/>
        <w:rPr>
          <w:rFonts w:cs="Arial"/>
          <w:color w:val="000000"/>
          <w:szCs w:val="20"/>
          <w:lang w:eastAsia="sl-SI"/>
        </w:rPr>
      </w:pPr>
      <w:r w:rsidRPr="0039294E">
        <w:rPr>
          <w:rFonts w:cs="Arial"/>
          <w:color w:val="000000"/>
          <w:szCs w:val="20"/>
          <w:lang w:eastAsia="sl-SI"/>
        </w:rPr>
        <w:t>Ukrepanje ob dogodkih v jedrskih objektih, ki zahtevajo odziv URSJV.</w:t>
      </w:r>
    </w:p>
    <w:p w14:paraId="763B2898" w14:textId="50FE628F" w:rsidR="003F103D" w:rsidRPr="0039294E" w:rsidRDefault="003F103D" w:rsidP="00324CAF">
      <w:pPr>
        <w:numPr>
          <w:ilvl w:val="0"/>
          <w:numId w:val="35"/>
        </w:numPr>
        <w:suppressAutoHyphens/>
        <w:autoSpaceDE w:val="0"/>
        <w:autoSpaceDN w:val="0"/>
        <w:adjustRightInd w:val="0"/>
        <w:spacing w:before="240" w:after="120" w:line="240" w:lineRule="auto"/>
        <w:jc w:val="both"/>
        <w:rPr>
          <w:rFonts w:cs="Arial"/>
          <w:color w:val="000000"/>
          <w:szCs w:val="20"/>
          <w:lang w:eastAsia="sl-SI"/>
        </w:rPr>
      </w:pPr>
      <w:r w:rsidRPr="0039294E">
        <w:rPr>
          <w:rFonts w:cs="Arial"/>
          <w:color w:val="000000"/>
          <w:szCs w:val="20"/>
          <w:lang w:eastAsia="sl-SI"/>
        </w:rPr>
        <w:t xml:space="preserve">Inšpekcijski nadzor ostalih izvajalcev sevalnih dejavnosti, ki jih je v Sloveniji nekaj sto. Za inšpekcijo so določili tiste, ki glede na različne vplivne faktorje predstavljajo večje tveganje. Nadzor bo opravljen tudi pri tistih zavezancih, kjer so v minulem času prepoznali težave pri izpolnjevanju zakonskih zahtev (zamude pri izvajanju obveznega usposabljanja, ne izvedba rednih nadzorov virov sevanja ali zdravstvenih nadzorov delavcev, nezgode med obratovanjem, preseganje </w:t>
      </w:r>
      <w:proofErr w:type="spellStart"/>
      <w:r w:rsidRPr="0039294E">
        <w:rPr>
          <w:rFonts w:cs="Arial"/>
          <w:color w:val="000000"/>
          <w:szCs w:val="20"/>
          <w:lang w:eastAsia="sl-SI"/>
        </w:rPr>
        <w:t>doznih</w:t>
      </w:r>
      <w:proofErr w:type="spellEnd"/>
      <w:r w:rsidRPr="0039294E">
        <w:rPr>
          <w:rFonts w:cs="Arial"/>
          <w:color w:val="000000"/>
          <w:szCs w:val="20"/>
          <w:lang w:eastAsia="sl-SI"/>
        </w:rPr>
        <w:t xml:space="preserve"> ograd, neuporaba ali neredna uporaba merilnikov sevanja). </w:t>
      </w:r>
    </w:p>
    <w:p w14:paraId="56913485" w14:textId="77777777" w:rsidR="003F103D" w:rsidRPr="0039294E" w:rsidRDefault="003F103D" w:rsidP="00324CAF">
      <w:pPr>
        <w:numPr>
          <w:ilvl w:val="0"/>
          <w:numId w:val="35"/>
        </w:numPr>
        <w:suppressAutoHyphens/>
        <w:autoSpaceDE w:val="0"/>
        <w:autoSpaceDN w:val="0"/>
        <w:adjustRightInd w:val="0"/>
        <w:spacing w:before="240" w:after="120" w:line="240" w:lineRule="auto"/>
        <w:jc w:val="both"/>
        <w:rPr>
          <w:rFonts w:cs="Arial"/>
          <w:color w:val="000000"/>
          <w:szCs w:val="20"/>
          <w:lang w:eastAsia="sl-SI"/>
        </w:rPr>
      </w:pPr>
      <w:r w:rsidRPr="0039294E">
        <w:rPr>
          <w:rFonts w:cs="Arial"/>
          <w:color w:val="000000"/>
          <w:szCs w:val="20"/>
          <w:lang w:eastAsia="sl-SI"/>
        </w:rPr>
        <w:t xml:space="preserve">Inšpekcijski nadzor pooblaščenih izvajalcev meritev radioaktivnosti pošiljk. Slednji morajo izvajati meritve radioaktivnosti pri prometu pošiljk. Pri mednarodnem in domačem prometu se dokaj pogosto odkrijejo viri sevanj, ki praviloma niso bili pod upravnim nadzorom. </w:t>
      </w:r>
    </w:p>
    <w:p w14:paraId="1B98C256" w14:textId="4A17D640" w:rsidR="003F103D" w:rsidRPr="0039294E" w:rsidRDefault="003F103D" w:rsidP="003F103D">
      <w:pPr>
        <w:suppressAutoHyphens/>
        <w:autoSpaceDE w:val="0"/>
        <w:autoSpaceDN w:val="0"/>
        <w:adjustRightInd w:val="0"/>
        <w:spacing w:before="240" w:after="120" w:line="240" w:lineRule="auto"/>
        <w:ind w:left="726"/>
        <w:jc w:val="both"/>
        <w:rPr>
          <w:rFonts w:cs="Arial"/>
          <w:color w:val="000000"/>
          <w:szCs w:val="20"/>
          <w:lang w:eastAsia="sl-SI"/>
        </w:rPr>
      </w:pPr>
      <w:r w:rsidRPr="0039294E">
        <w:rPr>
          <w:rFonts w:cs="Arial"/>
          <w:color w:val="000000"/>
          <w:szCs w:val="20"/>
          <w:lang w:eastAsia="sl-SI"/>
        </w:rPr>
        <w:t>Za zgornji dve področji je planirano 40 pregledov</w:t>
      </w:r>
      <w:r w:rsidR="006D5BF9" w:rsidRPr="0039294E">
        <w:rPr>
          <w:rFonts w:cs="Arial"/>
          <w:color w:val="000000"/>
          <w:szCs w:val="20"/>
          <w:lang w:eastAsia="sl-SI"/>
        </w:rPr>
        <w:t>.</w:t>
      </w:r>
      <w:r w:rsidRPr="0039294E">
        <w:rPr>
          <w:rFonts w:cs="Arial"/>
          <w:color w:val="000000"/>
          <w:szCs w:val="20"/>
          <w:lang w:eastAsia="sl-SI"/>
        </w:rPr>
        <w:t xml:space="preserve"> </w:t>
      </w:r>
    </w:p>
    <w:p w14:paraId="4E6425EC" w14:textId="33C7B47F" w:rsidR="003F103D" w:rsidRPr="0039294E" w:rsidRDefault="003F103D" w:rsidP="00324CAF">
      <w:pPr>
        <w:numPr>
          <w:ilvl w:val="0"/>
          <w:numId w:val="35"/>
        </w:numPr>
        <w:suppressAutoHyphens/>
        <w:autoSpaceDE w:val="0"/>
        <w:autoSpaceDN w:val="0"/>
        <w:adjustRightInd w:val="0"/>
        <w:spacing w:line="240" w:lineRule="auto"/>
        <w:jc w:val="both"/>
        <w:rPr>
          <w:rFonts w:cs="Arial"/>
          <w:color w:val="000000"/>
          <w:szCs w:val="20"/>
          <w:lang w:eastAsia="sl-SI"/>
        </w:rPr>
      </w:pPr>
      <w:r w:rsidRPr="0039294E">
        <w:rPr>
          <w:rFonts w:cs="Arial"/>
          <w:color w:val="000000"/>
          <w:szCs w:val="20"/>
          <w:lang w:eastAsia="sl-SI"/>
        </w:rPr>
        <w:t>Inšpekcijski nadzor pooblaščenih izvedencev po 89. členu Z</w:t>
      </w:r>
      <w:r w:rsidR="00A6248A">
        <w:rPr>
          <w:rFonts w:cs="Arial"/>
          <w:color w:val="000000"/>
          <w:szCs w:val="20"/>
          <w:lang w:eastAsia="sl-SI"/>
        </w:rPr>
        <w:t>VISJV-1</w:t>
      </w:r>
      <w:r w:rsidRPr="0039294E">
        <w:rPr>
          <w:rFonts w:cs="Arial"/>
          <w:color w:val="000000"/>
          <w:szCs w:val="20"/>
          <w:lang w:eastAsia="sl-SI"/>
        </w:rPr>
        <w:t>.</w:t>
      </w:r>
    </w:p>
    <w:p w14:paraId="35A14350" w14:textId="77777777" w:rsidR="006D5BF9" w:rsidRPr="0039294E" w:rsidRDefault="006D5BF9" w:rsidP="006D5BF9">
      <w:pPr>
        <w:suppressAutoHyphens/>
        <w:autoSpaceDE w:val="0"/>
        <w:autoSpaceDN w:val="0"/>
        <w:adjustRightInd w:val="0"/>
        <w:spacing w:line="240" w:lineRule="auto"/>
        <w:ind w:left="726"/>
        <w:jc w:val="both"/>
        <w:rPr>
          <w:rFonts w:cs="Arial"/>
          <w:color w:val="000000"/>
          <w:szCs w:val="20"/>
          <w:lang w:eastAsia="sl-SI"/>
        </w:rPr>
      </w:pPr>
    </w:p>
    <w:p w14:paraId="730FAFEA" w14:textId="77777777" w:rsidR="003F103D" w:rsidRPr="0039294E" w:rsidRDefault="003F103D" w:rsidP="003F103D">
      <w:pPr>
        <w:autoSpaceDE w:val="0"/>
        <w:autoSpaceDN w:val="0"/>
        <w:adjustRightInd w:val="0"/>
        <w:spacing w:line="240" w:lineRule="auto"/>
        <w:ind w:left="726"/>
        <w:jc w:val="both"/>
        <w:rPr>
          <w:rFonts w:cs="Arial"/>
          <w:color w:val="000000"/>
          <w:szCs w:val="20"/>
          <w:lang w:eastAsia="sl-SI"/>
        </w:rPr>
      </w:pPr>
      <w:r w:rsidRPr="0039294E">
        <w:rPr>
          <w:rFonts w:cs="Arial"/>
          <w:color w:val="000000"/>
          <w:szCs w:val="20"/>
          <w:lang w:eastAsia="sl-SI"/>
        </w:rPr>
        <w:t>Planiran je en pregled.</w:t>
      </w:r>
    </w:p>
    <w:p w14:paraId="3BDC9467" w14:textId="77777777" w:rsidR="003F103D" w:rsidRPr="0039294E" w:rsidRDefault="003F103D" w:rsidP="003F103D">
      <w:pPr>
        <w:autoSpaceDE w:val="0"/>
        <w:autoSpaceDN w:val="0"/>
        <w:adjustRightInd w:val="0"/>
        <w:spacing w:line="240" w:lineRule="auto"/>
        <w:jc w:val="both"/>
        <w:rPr>
          <w:rFonts w:cs="Arial"/>
          <w:b/>
          <w:color w:val="000000"/>
          <w:szCs w:val="20"/>
          <w:lang w:eastAsia="sl-SI"/>
        </w:rPr>
      </w:pPr>
    </w:p>
    <w:p w14:paraId="1835F894" w14:textId="790BE091" w:rsidR="003F103D" w:rsidRPr="0039294E" w:rsidRDefault="00324815" w:rsidP="003F103D">
      <w:pPr>
        <w:autoSpaceDE w:val="0"/>
        <w:autoSpaceDN w:val="0"/>
        <w:adjustRightInd w:val="0"/>
        <w:spacing w:line="240" w:lineRule="auto"/>
        <w:jc w:val="both"/>
        <w:rPr>
          <w:rFonts w:cs="Arial"/>
          <w:color w:val="000000"/>
          <w:szCs w:val="20"/>
          <w:lang w:eastAsia="sl-SI"/>
        </w:rPr>
      </w:pPr>
      <w:r w:rsidRPr="0039294E">
        <w:rPr>
          <w:rFonts w:cs="Arial"/>
          <w:b/>
          <w:color w:val="000000"/>
          <w:szCs w:val="20"/>
          <w:lang w:eastAsia="sl-SI"/>
        </w:rPr>
        <w:t xml:space="preserve">11.2.2 </w:t>
      </w:r>
      <w:r w:rsidR="003F103D" w:rsidRPr="0039294E">
        <w:rPr>
          <w:rFonts w:cs="Arial"/>
          <w:b/>
          <w:color w:val="000000"/>
          <w:szCs w:val="20"/>
          <w:lang w:eastAsia="sl-SI"/>
        </w:rPr>
        <w:t>Prioritetni inšpekcijski nadzori na osnovi prejetih pobud in prijav</w:t>
      </w:r>
    </w:p>
    <w:p w14:paraId="698E1257" w14:textId="6915F59F" w:rsidR="003F103D" w:rsidRPr="0039294E" w:rsidRDefault="003F103D" w:rsidP="003F103D">
      <w:pPr>
        <w:autoSpaceDE w:val="0"/>
        <w:autoSpaceDN w:val="0"/>
        <w:adjustRightInd w:val="0"/>
        <w:spacing w:before="240" w:after="120" w:line="240" w:lineRule="auto"/>
        <w:jc w:val="both"/>
        <w:rPr>
          <w:rFonts w:cs="Arial"/>
          <w:color w:val="000000"/>
          <w:szCs w:val="20"/>
          <w:lang w:eastAsia="sl-SI"/>
        </w:rPr>
      </w:pPr>
      <w:r w:rsidRPr="0039294E">
        <w:rPr>
          <w:rFonts w:cs="Arial"/>
          <w:color w:val="000000"/>
          <w:szCs w:val="20"/>
          <w:lang w:eastAsia="sl-SI"/>
        </w:rPr>
        <w:t>Pomembna prioriteta je tudi takojšnje ukrepanje ob dogodkih na terenu (intervencije), pri katerih lahko pride do obsevanja z viri sevanj.</w:t>
      </w:r>
      <w:r w:rsidRPr="0039294E">
        <w:rPr>
          <w:rFonts w:cs="Arial"/>
          <w:szCs w:val="20"/>
          <w:lang w:eastAsia="ar-SA"/>
        </w:rPr>
        <w:t xml:space="preserve"> </w:t>
      </w:r>
      <w:r w:rsidRPr="0039294E">
        <w:rPr>
          <w:rFonts w:cs="Arial"/>
          <w:color w:val="000000"/>
          <w:szCs w:val="20"/>
          <w:lang w:eastAsia="sl-SI"/>
        </w:rPr>
        <w:t>V tem primeru je potrebno sodelovanje s pooblaščenimi organizacijami in včasih tudi z Upravo RS za varstvo pred sevanji.</w:t>
      </w:r>
    </w:p>
    <w:p w14:paraId="47267EC0" w14:textId="77777777" w:rsidR="00324815" w:rsidRPr="0039294E" w:rsidRDefault="00324815" w:rsidP="003F103D">
      <w:pPr>
        <w:tabs>
          <w:tab w:val="left" w:pos="1200"/>
        </w:tabs>
        <w:suppressAutoHyphens/>
        <w:autoSpaceDE w:val="0"/>
        <w:autoSpaceDN w:val="0"/>
        <w:adjustRightInd w:val="0"/>
        <w:spacing w:line="240" w:lineRule="auto"/>
        <w:jc w:val="both"/>
        <w:rPr>
          <w:rFonts w:cs="Arial"/>
          <w:b/>
          <w:color w:val="000000"/>
          <w:szCs w:val="20"/>
          <w:lang w:eastAsia="sl-SI"/>
        </w:rPr>
      </w:pPr>
    </w:p>
    <w:p w14:paraId="0A6285E0" w14:textId="174EDAA4" w:rsidR="003F103D" w:rsidRPr="0039294E" w:rsidRDefault="00324815" w:rsidP="003F103D">
      <w:pPr>
        <w:tabs>
          <w:tab w:val="left" w:pos="1200"/>
        </w:tabs>
        <w:suppressAutoHyphens/>
        <w:autoSpaceDE w:val="0"/>
        <w:autoSpaceDN w:val="0"/>
        <w:adjustRightInd w:val="0"/>
        <w:spacing w:line="240" w:lineRule="auto"/>
        <w:jc w:val="both"/>
        <w:rPr>
          <w:rFonts w:cs="Arial"/>
          <w:b/>
          <w:color w:val="000000"/>
          <w:szCs w:val="20"/>
          <w:lang w:eastAsia="sl-SI"/>
        </w:rPr>
      </w:pPr>
      <w:r w:rsidRPr="0039294E">
        <w:rPr>
          <w:rFonts w:cs="Arial"/>
          <w:b/>
          <w:color w:val="000000"/>
          <w:szCs w:val="20"/>
          <w:lang w:eastAsia="sl-SI"/>
        </w:rPr>
        <w:t xml:space="preserve">11.2.3 </w:t>
      </w:r>
      <w:r w:rsidR="003F103D" w:rsidRPr="0039294E">
        <w:rPr>
          <w:rFonts w:cs="Arial"/>
          <w:b/>
          <w:color w:val="000000"/>
          <w:szCs w:val="20"/>
          <w:lang w:eastAsia="sl-SI"/>
        </w:rPr>
        <w:t>Skupni inšpekcijski nadzori z drugimi inšpekcijami</w:t>
      </w:r>
    </w:p>
    <w:p w14:paraId="00B695EE" w14:textId="77777777" w:rsidR="003F103D" w:rsidRPr="0039294E" w:rsidRDefault="003F103D" w:rsidP="003F103D">
      <w:pPr>
        <w:tabs>
          <w:tab w:val="left" w:pos="1200"/>
        </w:tabs>
        <w:suppressAutoHyphens/>
        <w:autoSpaceDE w:val="0"/>
        <w:autoSpaceDN w:val="0"/>
        <w:adjustRightInd w:val="0"/>
        <w:spacing w:line="240" w:lineRule="auto"/>
        <w:ind w:left="720"/>
        <w:jc w:val="both"/>
        <w:rPr>
          <w:rFonts w:cs="Arial"/>
          <w:b/>
          <w:color w:val="000000"/>
          <w:szCs w:val="20"/>
          <w:lang w:eastAsia="sl-SI"/>
        </w:rPr>
      </w:pPr>
    </w:p>
    <w:p w14:paraId="77A27DBC" w14:textId="77777777" w:rsidR="003F103D" w:rsidRPr="0039294E" w:rsidRDefault="003F103D" w:rsidP="003F103D">
      <w:pPr>
        <w:tabs>
          <w:tab w:val="left" w:pos="1200"/>
        </w:tabs>
        <w:suppressAutoHyphens/>
        <w:autoSpaceDE w:val="0"/>
        <w:autoSpaceDN w:val="0"/>
        <w:adjustRightInd w:val="0"/>
        <w:spacing w:line="240" w:lineRule="auto"/>
        <w:jc w:val="both"/>
        <w:rPr>
          <w:rFonts w:cs="Arial"/>
          <w:color w:val="000000"/>
          <w:szCs w:val="20"/>
          <w:lang w:eastAsia="sl-SI"/>
        </w:rPr>
      </w:pPr>
      <w:r w:rsidRPr="00374FE1">
        <w:rPr>
          <w:rFonts w:cs="Arial"/>
          <w:color w:val="000000"/>
          <w:szCs w:val="20"/>
          <w:lang w:eastAsia="sl-SI"/>
        </w:rPr>
        <w:t>Inšpekcija za sevalno in jedrsko varnost po potrebi skupne preglede načrtuje z Upravo RS za varstvo pred sevanji (NEK, Inštitut Jožef Stefan, izvajalci sevalne dejavnosti in morebitne intervencije), z Inšpektoratom RS za notranje zadeve (NEK, Inštitut Jožef Stefan) in z Inšpektoratom RS za varstvo pred naravnimi in drugimi nesrečami (NEK). Sodelovanje z drugimi inšpektorati bo potekalo po potrebi glede na prijave oz. odprte zadeve tekom leta.</w:t>
      </w:r>
    </w:p>
    <w:p w14:paraId="2FBE90EE" w14:textId="77777777" w:rsidR="003F103D" w:rsidRPr="0039294E" w:rsidRDefault="003F103D" w:rsidP="003F103D">
      <w:pPr>
        <w:tabs>
          <w:tab w:val="left" w:pos="1200"/>
        </w:tabs>
        <w:suppressAutoHyphens/>
        <w:autoSpaceDE w:val="0"/>
        <w:autoSpaceDN w:val="0"/>
        <w:adjustRightInd w:val="0"/>
        <w:spacing w:line="240" w:lineRule="auto"/>
        <w:jc w:val="both"/>
        <w:rPr>
          <w:rFonts w:cs="Arial"/>
          <w:color w:val="000000"/>
          <w:szCs w:val="20"/>
          <w:lang w:eastAsia="sl-SI"/>
        </w:rPr>
      </w:pPr>
    </w:p>
    <w:p w14:paraId="3CCAD49A" w14:textId="2C07EFAD" w:rsidR="003F103D" w:rsidRPr="0039294E" w:rsidRDefault="006D5BF9" w:rsidP="003F103D">
      <w:pPr>
        <w:autoSpaceDE w:val="0"/>
        <w:autoSpaceDN w:val="0"/>
        <w:adjustRightInd w:val="0"/>
        <w:spacing w:line="240" w:lineRule="auto"/>
        <w:jc w:val="both"/>
        <w:rPr>
          <w:rFonts w:cs="Arial"/>
          <w:b/>
          <w:color w:val="000000"/>
          <w:szCs w:val="20"/>
          <w:lang w:eastAsia="sl-SI"/>
        </w:rPr>
      </w:pPr>
      <w:r w:rsidRPr="0039294E">
        <w:rPr>
          <w:rFonts w:cs="Arial"/>
          <w:b/>
          <w:color w:val="000000"/>
          <w:szCs w:val="20"/>
          <w:lang w:eastAsia="sl-SI"/>
        </w:rPr>
        <w:t xml:space="preserve">11.2.4 </w:t>
      </w:r>
      <w:r w:rsidR="003F103D" w:rsidRPr="0039294E">
        <w:rPr>
          <w:rFonts w:cs="Arial"/>
          <w:b/>
          <w:color w:val="000000"/>
          <w:szCs w:val="20"/>
          <w:lang w:eastAsia="sl-SI"/>
        </w:rPr>
        <w:t>Nadzori po Z</w:t>
      </w:r>
      <w:r w:rsidR="000A468B">
        <w:rPr>
          <w:rFonts w:cs="Arial"/>
          <w:b/>
          <w:color w:val="000000"/>
          <w:szCs w:val="20"/>
          <w:lang w:eastAsia="sl-SI"/>
        </w:rPr>
        <w:t>NB</w:t>
      </w:r>
    </w:p>
    <w:p w14:paraId="4C4ADF20" w14:textId="77777777" w:rsidR="003F103D" w:rsidRPr="0039294E" w:rsidRDefault="003F103D" w:rsidP="003F103D">
      <w:pPr>
        <w:autoSpaceDE w:val="0"/>
        <w:autoSpaceDN w:val="0"/>
        <w:adjustRightInd w:val="0"/>
        <w:spacing w:line="240" w:lineRule="auto"/>
        <w:jc w:val="both"/>
        <w:rPr>
          <w:rFonts w:cs="Arial"/>
          <w:color w:val="000000"/>
          <w:szCs w:val="20"/>
          <w:lang w:eastAsia="sl-SI"/>
        </w:rPr>
      </w:pPr>
    </w:p>
    <w:p w14:paraId="6F5EBDE4" w14:textId="46EC4CFB" w:rsidR="003F103D" w:rsidRDefault="003F103D" w:rsidP="003F103D">
      <w:pPr>
        <w:autoSpaceDE w:val="0"/>
        <w:autoSpaceDN w:val="0"/>
        <w:adjustRightInd w:val="0"/>
        <w:spacing w:line="240" w:lineRule="auto"/>
        <w:jc w:val="both"/>
        <w:rPr>
          <w:rFonts w:cs="Arial"/>
          <w:color w:val="000000"/>
          <w:szCs w:val="20"/>
          <w:lang w:eastAsia="sl-SI"/>
        </w:rPr>
      </w:pPr>
      <w:r w:rsidRPr="0039294E">
        <w:rPr>
          <w:rFonts w:cs="Arial"/>
          <w:color w:val="000000"/>
          <w:szCs w:val="20"/>
          <w:lang w:eastAsia="sl-SI"/>
        </w:rPr>
        <w:t>Inšpekcijski pregledi po Z</w:t>
      </w:r>
      <w:r w:rsidR="00C964DE">
        <w:rPr>
          <w:rFonts w:cs="Arial"/>
          <w:color w:val="000000"/>
          <w:szCs w:val="20"/>
          <w:lang w:eastAsia="sl-SI"/>
        </w:rPr>
        <w:t>NB</w:t>
      </w:r>
      <w:r w:rsidRPr="0039294E">
        <w:rPr>
          <w:rFonts w:cs="Arial"/>
          <w:color w:val="000000"/>
          <w:szCs w:val="20"/>
          <w:lang w:eastAsia="sl-SI"/>
        </w:rPr>
        <w:t xml:space="preserve"> o izvajanju ukrepov za zajezitev širjenja okužb z virusom SARS-CoV-2  (COVID</w:t>
      </w:r>
      <w:r w:rsidR="00C964DE">
        <w:rPr>
          <w:rFonts w:cs="Arial"/>
          <w:color w:val="000000"/>
          <w:szCs w:val="20"/>
          <w:lang w:eastAsia="sl-SI"/>
        </w:rPr>
        <w:t>-</w:t>
      </w:r>
      <w:r w:rsidRPr="0039294E">
        <w:rPr>
          <w:rFonts w:cs="Arial"/>
          <w:color w:val="000000"/>
          <w:szCs w:val="20"/>
          <w:lang w:eastAsia="sl-SI"/>
        </w:rPr>
        <w:t>19), se bodo izvajali v skladu z navodili Inšpekcijskega sveta in Z</w:t>
      </w:r>
      <w:r w:rsidR="00C964DE">
        <w:rPr>
          <w:rFonts w:cs="Arial"/>
          <w:color w:val="000000"/>
          <w:szCs w:val="20"/>
          <w:lang w:eastAsia="sl-SI"/>
        </w:rPr>
        <w:t>dravstvenega inšpektorata RS</w:t>
      </w:r>
      <w:r w:rsidRPr="0039294E">
        <w:rPr>
          <w:rFonts w:cs="Arial"/>
          <w:color w:val="000000"/>
          <w:szCs w:val="20"/>
          <w:lang w:eastAsia="sl-SI"/>
        </w:rPr>
        <w:t xml:space="preserve"> (MZ).</w:t>
      </w:r>
    </w:p>
    <w:p w14:paraId="2F72C3C6" w14:textId="77777777" w:rsidR="00143E23" w:rsidRPr="0039294E" w:rsidRDefault="00143E23" w:rsidP="003F103D">
      <w:pPr>
        <w:autoSpaceDE w:val="0"/>
        <w:autoSpaceDN w:val="0"/>
        <w:adjustRightInd w:val="0"/>
        <w:spacing w:line="240" w:lineRule="auto"/>
        <w:jc w:val="both"/>
        <w:rPr>
          <w:rFonts w:cs="Arial"/>
          <w:color w:val="000000"/>
          <w:szCs w:val="20"/>
          <w:lang w:eastAsia="sl-SI"/>
        </w:rPr>
      </w:pPr>
    </w:p>
    <w:p w14:paraId="643D12F4" w14:textId="6E13F1E3" w:rsidR="00704AE6" w:rsidRPr="0039294E" w:rsidRDefault="001170FD" w:rsidP="00EF2B1C">
      <w:pPr>
        <w:pStyle w:val="lennaslov"/>
        <w:jc w:val="both"/>
        <w:rPr>
          <w:rFonts w:ascii="Arial" w:hAnsi="Arial" w:cs="Arial"/>
          <w:b/>
          <w:sz w:val="20"/>
          <w:szCs w:val="20"/>
        </w:rPr>
      </w:pPr>
      <w:r w:rsidRPr="0039294E">
        <w:rPr>
          <w:rFonts w:ascii="Arial" w:hAnsi="Arial" w:cs="Arial"/>
          <w:b/>
          <w:sz w:val="20"/>
          <w:szCs w:val="20"/>
          <w:lang w:val="x-none"/>
        </w:rPr>
        <w:t>1</w:t>
      </w:r>
      <w:r w:rsidR="00EF2B1C" w:rsidRPr="0039294E">
        <w:rPr>
          <w:rFonts w:ascii="Arial" w:hAnsi="Arial" w:cs="Arial"/>
          <w:b/>
          <w:sz w:val="20"/>
          <w:szCs w:val="20"/>
        </w:rPr>
        <w:t>2</w:t>
      </w:r>
      <w:r w:rsidRPr="0039294E">
        <w:rPr>
          <w:rFonts w:ascii="Arial" w:hAnsi="Arial" w:cs="Arial"/>
          <w:b/>
          <w:sz w:val="20"/>
          <w:szCs w:val="20"/>
          <w:lang w:val="x-none"/>
        </w:rPr>
        <w:t>. MINISTRSTVO ZA IZOBRAŽEVANJE, ZNANOST IN ŠPORT</w:t>
      </w:r>
    </w:p>
    <w:p w14:paraId="160CF502" w14:textId="687FA049" w:rsidR="00704AE6" w:rsidRPr="0039294E" w:rsidRDefault="005355C2" w:rsidP="001A424F">
      <w:pPr>
        <w:spacing w:line="240" w:lineRule="auto"/>
        <w:jc w:val="both"/>
        <w:rPr>
          <w:rFonts w:cs="Arial"/>
          <w:b/>
          <w:szCs w:val="20"/>
        </w:rPr>
      </w:pPr>
      <w:r w:rsidRPr="0039294E">
        <w:rPr>
          <w:rFonts w:cs="Arial"/>
          <w:b/>
          <w:szCs w:val="20"/>
        </w:rPr>
        <w:t>1</w:t>
      </w:r>
      <w:r w:rsidR="00EF2B1C" w:rsidRPr="0039294E">
        <w:rPr>
          <w:rFonts w:cs="Arial"/>
          <w:b/>
          <w:szCs w:val="20"/>
        </w:rPr>
        <w:t>2</w:t>
      </w:r>
      <w:r w:rsidRPr="0039294E">
        <w:rPr>
          <w:rFonts w:cs="Arial"/>
          <w:b/>
          <w:szCs w:val="20"/>
        </w:rPr>
        <w:t>.</w:t>
      </w:r>
      <w:r w:rsidR="00704AE6" w:rsidRPr="0039294E">
        <w:rPr>
          <w:rFonts w:cs="Arial"/>
          <w:b/>
          <w:szCs w:val="20"/>
        </w:rPr>
        <w:t xml:space="preserve">1 </w:t>
      </w:r>
      <w:r w:rsidR="00526697" w:rsidRPr="0039294E">
        <w:rPr>
          <w:rFonts w:cs="Arial"/>
          <w:b/>
          <w:szCs w:val="20"/>
        </w:rPr>
        <w:t>INŠPEKTORAT REPUBLIKE SLOVENIJE ZA ŠOLSTVO IN ŠPORT</w:t>
      </w:r>
    </w:p>
    <w:p w14:paraId="4D5D65CC" w14:textId="77777777" w:rsidR="000D6D01" w:rsidRPr="0039294E" w:rsidRDefault="000D6D01" w:rsidP="000D6D01">
      <w:pPr>
        <w:pStyle w:val="Odstavekseznama"/>
        <w:rPr>
          <w:rFonts w:cs="Arial"/>
          <w:szCs w:val="20"/>
        </w:rPr>
      </w:pPr>
    </w:p>
    <w:p w14:paraId="1317159C" w14:textId="50BB5503" w:rsidR="000D6D01" w:rsidRPr="0039294E" w:rsidRDefault="000D6D01" w:rsidP="000D6D01">
      <w:pPr>
        <w:jc w:val="both"/>
        <w:rPr>
          <w:rFonts w:cs="Arial"/>
          <w:szCs w:val="20"/>
        </w:rPr>
      </w:pPr>
      <w:r w:rsidRPr="0039294E">
        <w:rPr>
          <w:rFonts w:cs="Arial"/>
          <w:szCs w:val="20"/>
        </w:rPr>
        <w:t xml:space="preserve">V skladu z določbami 3. člena Zakona o šolski inšpekciji </w:t>
      </w:r>
      <w:r w:rsidR="00BA54DF" w:rsidRPr="0039294E">
        <w:rPr>
          <w:rFonts w:cs="Arial"/>
          <w:szCs w:val="20"/>
        </w:rPr>
        <w:t xml:space="preserve">(Uradni list RS, št. </w:t>
      </w:r>
      <w:hyperlink r:id="rId282" w:tgtFrame="_blank" w:tooltip="Zakon o šolski inšpekciji (uradno prečiščeno besedilo)" w:history="1">
        <w:r w:rsidR="00BA54DF" w:rsidRPr="0039294E">
          <w:rPr>
            <w:rFonts w:cs="Arial"/>
            <w:szCs w:val="20"/>
          </w:rPr>
          <w:t>114/05</w:t>
        </w:r>
      </w:hyperlink>
      <w:r w:rsidR="00BA54DF" w:rsidRPr="0039294E">
        <w:rPr>
          <w:rFonts w:cs="Arial"/>
          <w:szCs w:val="20"/>
        </w:rPr>
        <w:t xml:space="preserve"> – uradno prečiščeno besedilo) </w:t>
      </w:r>
      <w:r w:rsidRPr="0039294E">
        <w:rPr>
          <w:rFonts w:cs="Arial"/>
          <w:szCs w:val="20"/>
        </w:rPr>
        <w:t xml:space="preserve">je bil v soglasju s pristojno ministrico v mesecu decembru določen letni program dela inšpektorata. </w:t>
      </w:r>
    </w:p>
    <w:p w14:paraId="77A4B49F" w14:textId="77777777" w:rsidR="000D6D01" w:rsidRPr="0039294E" w:rsidRDefault="000D6D01" w:rsidP="000D6D01">
      <w:pPr>
        <w:jc w:val="both"/>
        <w:rPr>
          <w:rFonts w:cs="Arial"/>
          <w:szCs w:val="20"/>
        </w:rPr>
      </w:pPr>
    </w:p>
    <w:p w14:paraId="04B22563" w14:textId="01BA600D" w:rsidR="000D6D01" w:rsidRPr="0039294E" w:rsidRDefault="000D6D01" w:rsidP="000D6D01">
      <w:pPr>
        <w:jc w:val="both"/>
        <w:rPr>
          <w:rFonts w:cs="Arial"/>
          <w:szCs w:val="20"/>
        </w:rPr>
      </w:pPr>
      <w:r w:rsidRPr="0039294E">
        <w:rPr>
          <w:rFonts w:cs="Arial"/>
          <w:szCs w:val="20"/>
        </w:rPr>
        <w:t>Na podlagi določenega letnega programa bo Inšpektorat RS za šolstvo in šport</w:t>
      </w:r>
      <w:r w:rsidR="005147BF">
        <w:rPr>
          <w:rFonts w:cs="Arial"/>
          <w:szCs w:val="20"/>
        </w:rPr>
        <w:t xml:space="preserve"> (v nadaljnjem besedilu: IRSŠŠ)</w:t>
      </w:r>
      <w:r w:rsidRPr="0039294E">
        <w:rPr>
          <w:rFonts w:cs="Arial"/>
          <w:szCs w:val="20"/>
        </w:rPr>
        <w:t>, upoštevaje oceno tveganja na delovnem področju in tudi strateških usmeritvah pristojnega ministrstva v letu 2022</w:t>
      </w:r>
      <w:r w:rsidR="00E004F9" w:rsidRPr="0039294E">
        <w:rPr>
          <w:rFonts w:cs="Arial"/>
          <w:szCs w:val="20"/>
        </w:rPr>
        <w:t>,</w:t>
      </w:r>
      <w:r w:rsidRPr="0039294E">
        <w:rPr>
          <w:rFonts w:cs="Arial"/>
          <w:szCs w:val="20"/>
        </w:rPr>
        <w:t xml:space="preserve"> prioritetno poskrbel za:</w:t>
      </w:r>
    </w:p>
    <w:p w14:paraId="4150F08D" w14:textId="12A5B6BD" w:rsidR="000D6D01" w:rsidRPr="0039294E" w:rsidRDefault="000D6D01" w:rsidP="00324CAF">
      <w:pPr>
        <w:pStyle w:val="Brezrazmikov"/>
        <w:numPr>
          <w:ilvl w:val="0"/>
          <w:numId w:val="249"/>
        </w:numPr>
        <w:spacing w:line="260" w:lineRule="atLeast"/>
        <w:jc w:val="both"/>
        <w:rPr>
          <w:rFonts w:ascii="Arial" w:hAnsi="Arial" w:cs="Arial"/>
          <w:sz w:val="20"/>
          <w:szCs w:val="20"/>
        </w:rPr>
      </w:pPr>
      <w:r w:rsidRPr="0039294E">
        <w:rPr>
          <w:rFonts w:ascii="Arial" w:hAnsi="Arial" w:cs="Arial"/>
          <w:sz w:val="20"/>
          <w:szCs w:val="20"/>
        </w:rPr>
        <w:t>izvedbo vseh načrtovanih inšpekcijskih nadzorov skladno s prioritetami na vseh področjih dela</w:t>
      </w:r>
      <w:r w:rsidR="00E004F9" w:rsidRPr="0039294E">
        <w:rPr>
          <w:rFonts w:ascii="Arial" w:hAnsi="Arial" w:cs="Arial"/>
          <w:sz w:val="20"/>
          <w:szCs w:val="20"/>
        </w:rPr>
        <w:t>,</w:t>
      </w:r>
      <w:r w:rsidRPr="0039294E">
        <w:rPr>
          <w:rFonts w:ascii="Arial" w:hAnsi="Arial" w:cs="Arial"/>
          <w:sz w:val="20"/>
          <w:szCs w:val="20"/>
        </w:rPr>
        <w:t xml:space="preserve"> </w:t>
      </w:r>
    </w:p>
    <w:p w14:paraId="592923CB" w14:textId="77777777" w:rsidR="000D6D01" w:rsidRPr="0039294E" w:rsidRDefault="000D6D01" w:rsidP="00324CAF">
      <w:pPr>
        <w:pStyle w:val="Brezrazmikov"/>
        <w:numPr>
          <w:ilvl w:val="0"/>
          <w:numId w:val="249"/>
        </w:numPr>
        <w:spacing w:line="260" w:lineRule="atLeast"/>
        <w:jc w:val="both"/>
        <w:rPr>
          <w:rFonts w:ascii="Arial" w:hAnsi="Arial" w:cs="Arial"/>
          <w:sz w:val="20"/>
          <w:szCs w:val="20"/>
        </w:rPr>
      </w:pPr>
      <w:r w:rsidRPr="0039294E">
        <w:rPr>
          <w:rFonts w:ascii="Arial" w:hAnsi="Arial" w:cs="Arial"/>
          <w:sz w:val="20"/>
          <w:szCs w:val="20"/>
        </w:rPr>
        <w:t>hitro reševanje in odločanje v prekrškovnih postopkih</w:t>
      </w:r>
      <w:r w:rsidRPr="0039294E">
        <w:rPr>
          <w:rStyle w:val="Sprotnaopomba-sklic"/>
          <w:rFonts w:ascii="Arial" w:hAnsi="Arial" w:cs="Arial"/>
          <w:sz w:val="20"/>
          <w:szCs w:val="20"/>
        </w:rPr>
        <w:footnoteReference w:id="1"/>
      </w:r>
      <w:r w:rsidRPr="0039294E">
        <w:rPr>
          <w:rFonts w:ascii="Arial" w:hAnsi="Arial" w:cs="Arial"/>
          <w:sz w:val="20"/>
          <w:szCs w:val="20"/>
          <w:vertAlign w:val="superscript"/>
        </w:rPr>
        <w:t>,</w:t>
      </w:r>
      <w:r w:rsidRPr="0039294E">
        <w:rPr>
          <w:rFonts w:ascii="Arial" w:hAnsi="Arial" w:cs="Arial"/>
          <w:sz w:val="20"/>
          <w:szCs w:val="20"/>
        </w:rPr>
        <w:t xml:space="preserve"> </w:t>
      </w:r>
    </w:p>
    <w:p w14:paraId="1A4F0308" w14:textId="77777777" w:rsidR="000D6D01" w:rsidRPr="0039294E" w:rsidRDefault="000D6D01" w:rsidP="00324CAF">
      <w:pPr>
        <w:pStyle w:val="Brezrazmikov"/>
        <w:numPr>
          <w:ilvl w:val="0"/>
          <w:numId w:val="249"/>
        </w:numPr>
        <w:spacing w:line="260" w:lineRule="atLeast"/>
        <w:jc w:val="both"/>
        <w:rPr>
          <w:rFonts w:ascii="Arial" w:hAnsi="Arial" w:cs="Arial"/>
          <w:sz w:val="20"/>
          <w:szCs w:val="20"/>
        </w:rPr>
      </w:pPr>
      <w:r w:rsidRPr="0039294E">
        <w:rPr>
          <w:rFonts w:ascii="Arial" w:hAnsi="Arial" w:cs="Arial"/>
          <w:sz w:val="20"/>
          <w:szCs w:val="20"/>
        </w:rPr>
        <w:t xml:space="preserve">krepitev vloge zunanjega </w:t>
      </w:r>
      <w:proofErr w:type="spellStart"/>
      <w:r w:rsidRPr="0039294E">
        <w:rPr>
          <w:rFonts w:ascii="Arial" w:hAnsi="Arial" w:cs="Arial"/>
          <w:sz w:val="20"/>
          <w:szCs w:val="20"/>
        </w:rPr>
        <w:t>evalvatorja</w:t>
      </w:r>
      <w:proofErr w:type="spellEnd"/>
      <w:r w:rsidRPr="0039294E">
        <w:rPr>
          <w:rFonts w:ascii="Arial" w:hAnsi="Arial" w:cs="Arial"/>
          <w:sz w:val="20"/>
          <w:szCs w:val="20"/>
        </w:rPr>
        <w:t xml:space="preserve"> na področju šolstva in športa,</w:t>
      </w:r>
    </w:p>
    <w:p w14:paraId="64340D0A" w14:textId="77777777" w:rsidR="000D6D01" w:rsidRPr="0039294E" w:rsidRDefault="000D6D01" w:rsidP="00324CAF">
      <w:pPr>
        <w:pStyle w:val="Brezrazmikov"/>
        <w:numPr>
          <w:ilvl w:val="0"/>
          <w:numId w:val="249"/>
        </w:numPr>
        <w:spacing w:line="260" w:lineRule="atLeast"/>
        <w:jc w:val="both"/>
        <w:rPr>
          <w:rFonts w:ascii="Arial" w:hAnsi="Arial" w:cs="Arial"/>
          <w:sz w:val="20"/>
          <w:szCs w:val="20"/>
        </w:rPr>
      </w:pPr>
      <w:r w:rsidRPr="0039294E">
        <w:rPr>
          <w:rFonts w:ascii="Arial" w:hAnsi="Arial" w:cs="Arial"/>
          <w:sz w:val="20"/>
          <w:szCs w:val="20"/>
        </w:rPr>
        <w:t>sodelovanje z drugimi organi v Republiki Sloveniji in v Inšpekcijskem svetu,</w:t>
      </w:r>
    </w:p>
    <w:p w14:paraId="3BE52F3F" w14:textId="77777777" w:rsidR="000D6D01" w:rsidRPr="0039294E" w:rsidRDefault="000D6D01" w:rsidP="00324CAF">
      <w:pPr>
        <w:pStyle w:val="Brezrazmikov"/>
        <w:numPr>
          <w:ilvl w:val="0"/>
          <w:numId w:val="249"/>
        </w:numPr>
        <w:spacing w:line="260" w:lineRule="atLeast"/>
        <w:jc w:val="both"/>
        <w:rPr>
          <w:rFonts w:ascii="Arial" w:hAnsi="Arial" w:cs="Arial"/>
          <w:sz w:val="20"/>
          <w:szCs w:val="20"/>
        </w:rPr>
      </w:pPr>
      <w:r w:rsidRPr="0039294E">
        <w:rPr>
          <w:rFonts w:ascii="Arial" w:hAnsi="Arial" w:cs="Arial"/>
          <w:sz w:val="20"/>
          <w:szCs w:val="20"/>
        </w:rPr>
        <w:t xml:space="preserve">mednarodno multilateralno in bilateralno sodelovanje, </w:t>
      </w:r>
    </w:p>
    <w:p w14:paraId="62524BF7" w14:textId="77777777" w:rsidR="000D6D01" w:rsidRPr="0039294E" w:rsidRDefault="000D6D01" w:rsidP="00324CAF">
      <w:pPr>
        <w:pStyle w:val="Brezrazmikov"/>
        <w:numPr>
          <w:ilvl w:val="0"/>
          <w:numId w:val="249"/>
        </w:numPr>
        <w:spacing w:line="260" w:lineRule="atLeast"/>
        <w:jc w:val="both"/>
        <w:rPr>
          <w:rFonts w:ascii="Arial" w:hAnsi="Arial" w:cs="Arial"/>
          <w:sz w:val="20"/>
          <w:szCs w:val="20"/>
        </w:rPr>
      </w:pPr>
      <w:r w:rsidRPr="0039294E">
        <w:rPr>
          <w:rFonts w:ascii="Arial" w:hAnsi="Arial" w:cs="Arial"/>
          <w:sz w:val="20"/>
          <w:szCs w:val="20"/>
        </w:rPr>
        <w:t>nadgrajevanje spletne strani Inšpektorata,</w:t>
      </w:r>
    </w:p>
    <w:p w14:paraId="0A3938E5" w14:textId="77777777" w:rsidR="000D6D01" w:rsidRPr="0039294E" w:rsidRDefault="000D6D01" w:rsidP="00324CAF">
      <w:pPr>
        <w:pStyle w:val="Brezrazmikov"/>
        <w:numPr>
          <w:ilvl w:val="0"/>
          <w:numId w:val="249"/>
        </w:numPr>
        <w:spacing w:line="260" w:lineRule="atLeast"/>
        <w:jc w:val="both"/>
        <w:rPr>
          <w:rFonts w:ascii="Arial" w:hAnsi="Arial" w:cs="Arial"/>
          <w:sz w:val="20"/>
          <w:szCs w:val="20"/>
        </w:rPr>
      </w:pPr>
      <w:r w:rsidRPr="0039294E">
        <w:rPr>
          <w:rFonts w:ascii="Arial" w:hAnsi="Arial" w:cs="Arial"/>
          <w:sz w:val="20"/>
          <w:szCs w:val="20"/>
        </w:rPr>
        <w:t>posodabljanje in nadgrajevanje inšpekcijske in prekrškovne aplikacije,</w:t>
      </w:r>
    </w:p>
    <w:p w14:paraId="50486DD3" w14:textId="0A8DFC8C" w:rsidR="000D6D01" w:rsidRPr="0039294E" w:rsidRDefault="000D6D01" w:rsidP="00324CAF">
      <w:pPr>
        <w:pStyle w:val="Brezrazmikov"/>
        <w:numPr>
          <w:ilvl w:val="0"/>
          <w:numId w:val="249"/>
        </w:numPr>
        <w:spacing w:line="260" w:lineRule="atLeast"/>
        <w:jc w:val="both"/>
        <w:rPr>
          <w:rFonts w:ascii="Arial" w:hAnsi="Arial" w:cs="Arial"/>
          <w:sz w:val="20"/>
          <w:szCs w:val="20"/>
        </w:rPr>
      </w:pPr>
      <w:r w:rsidRPr="0039294E">
        <w:rPr>
          <w:rFonts w:ascii="Arial" w:hAnsi="Arial" w:cs="Arial"/>
          <w:sz w:val="20"/>
          <w:szCs w:val="20"/>
        </w:rPr>
        <w:t>posredovanje podatkov na podlagi Z</w:t>
      </w:r>
      <w:r w:rsidR="005035EC">
        <w:rPr>
          <w:rFonts w:ascii="Arial" w:hAnsi="Arial" w:cs="Arial"/>
          <w:sz w:val="20"/>
          <w:szCs w:val="20"/>
        </w:rPr>
        <w:t>DIJZ</w:t>
      </w:r>
      <w:r w:rsidRPr="0039294E">
        <w:rPr>
          <w:rFonts w:ascii="Arial" w:hAnsi="Arial" w:cs="Arial"/>
          <w:sz w:val="20"/>
          <w:szCs w:val="20"/>
        </w:rPr>
        <w:t>,</w:t>
      </w:r>
    </w:p>
    <w:p w14:paraId="05AA202E" w14:textId="77777777" w:rsidR="000D6D01" w:rsidRPr="0039294E" w:rsidRDefault="000D6D01" w:rsidP="00324CAF">
      <w:pPr>
        <w:pStyle w:val="Brezrazmikov"/>
        <w:numPr>
          <w:ilvl w:val="0"/>
          <w:numId w:val="249"/>
        </w:numPr>
        <w:spacing w:line="260" w:lineRule="atLeast"/>
        <w:jc w:val="both"/>
        <w:rPr>
          <w:rFonts w:ascii="Arial" w:hAnsi="Arial" w:cs="Arial"/>
          <w:sz w:val="20"/>
          <w:szCs w:val="20"/>
        </w:rPr>
      </w:pPr>
      <w:r w:rsidRPr="0039294E">
        <w:rPr>
          <w:rFonts w:ascii="Arial" w:hAnsi="Arial" w:cs="Arial"/>
          <w:sz w:val="20"/>
          <w:szCs w:val="20"/>
        </w:rPr>
        <w:t xml:space="preserve">podajanje odgovorov na pisna vprašanja strank v čim krajšem času. </w:t>
      </w:r>
    </w:p>
    <w:p w14:paraId="6AA14718" w14:textId="77777777" w:rsidR="000D6D01" w:rsidRPr="0039294E" w:rsidRDefault="000D6D01" w:rsidP="000D6D01">
      <w:pPr>
        <w:jc w:val="both"/>
        <w:rPr>
          <w:rFonts w:cs="Arial"/>
          <w:szCs w:val="20"/>
        </w:rPr>
      </w:pPr>
    </w:p>
    <w:p w14:paraId="024CB959" w14:textId="77777777" w:rsidR="00A5258F" w:rsidRPr="0039294E" w:rsidRDefault="000D6D01" w:rsidP="00A5258F">
      <w:pPr>
        <w:pStyle w:val="Brezrazmikov"/>
        <w:spacing w:line="260" w:lineRule="atLeast"/>
        <w:jc w:val="both"/>
        <w:rPr>
          <w:rFonts w:ascii="Arial" w:hAnsi="Arial" w:cs="Arial"/>
          <w:sz w:val="20"/>
          <w:szCs w:val="20"/>
        </w:rPr>
      </w:pPr>
      <w:r w:rsidRPr="0039294E">
        <w:rPr>
          <w:rFonts w:ascii="Arial" w:hAnsi="Arial" w:cs="Arial"/>
          <w:bCs/>
          <w:sz w:val="20"/>
          <w:szCs w:val="20"/>
        </w:rPr>
        <w:t>Temeljni cilji delovanja IRSŠŠ v letu 2022 so usmerjeni v izvedbo</w:t>
      </w:r>
      <w:r w:rsidRPr="0039294E">
        <w:rPr>
          <w:rFonts w:ascii="Arial" w:hAnsi="Arial" w:cs="Arial"/>
          <w:b/>
          <w:bCs/>
          <w:sz w:val="20"/>
          <w:szCs w:val="20"/>
        </w:rPr>
        <w:t xml:space="preserve"> </w:t>
      </w:r>
      <w:r w:rsidRPr="0039294E">
        <w:rPr>
          <w:rFonts w:ascii="Arial" w:hAnsi="Arial" w:cs="Arial"/>
          <w:sz w:val="20"/>
          <w:szCs w:val="20"/>
        </w:rPr>
        <w:t xml:space="preserve">načrtovanih inšpekcijskih  nadzorov skladno s prioritetami na vseh področjih dela, hitro reševanje in odločanje v prekrškovnih postopkih in nudenje svetovanja in opolnomočenja zavezancev. V okviru zagotavljanja sistemskih sprememb in zagotavljanja ustrezne sistemske upravne zanke se bodo redni nadzori ciljno usmerili  v posamezne skupine zavezancev, kjer je na podlagi analiz tveganja in predhodnih ugotovitev zaznati povečanega tveganja za pojav odstopanj od normativnih ureditev. Osnovno izhodišče rednih nadzorov je zagotovitev sistematičnega nadzora nad morebitnimi odstopanji v šolskem prostoru, pri čemer je potrebno ugotavljati ali gre za sistemska odstopanja ali neznanje. Redne nadzore je potrebno prilagajati na podlagi usmeritev ministra, letnega načrta dela Inšpektorata ter ugotovitev iz pobud in predlogov strokovnih služb MIZŠ. </w:t>
      </w:r>
    </w:p>
    <w:p w14:paraId="49D507DE" w14:textId="77777777" w:rsidR="00A5258F" w:rsidRPr="0039294E" w:rsidRDefault="00A5258F" w:rsidP="00A5258F">
      <w:pPr>
        <w:pStyle w:val="Brezrazmikov"/>
        <w:spacing w:line="260" w:lineRule="atLeast"/>
        <w:jc w:val="both"/>
        <w:rPr>
          <w:rFonts w:ascii="Arial" w:hAnsi="Arial" w:cs="Arial"/>
          <w:sz w:val="20"/>
          <w:szCs w:val="20"/>
        </w:rPr>
      </w:pPr>
    </w:p>
    <w:p w14:paraId="58D6EABB" w14:textId="77777777" w:rsidR="00A5258F" w:rsidRPr="0039294E" w:rsidRDefault="000D6D01" w:rsidP="00A5258F">
      <w:pPr>
        <w:pStyle w:val="Brezrazmikov"/>
        <w:spacing w:line="260" w:lineRule="atLeast"/>
        <w:jc w:val="both"/>
        <w:rPr>
          <w:rFonts w:ascii="Arial" w:hAnsi="Arial" w:cs="Arial"/>
          <w:color w:val="000000"/>
          <w:sz w:val="20"/>
          <w:szCs w:val="20"/>
          <w:lang w:eastAsia="sl-SI"/>
        </w:rPr>
      </w:pPr>
      <w:r w:rsidRPr="0039294E">
        <w:rPr>
          <w:rFonts w:ascii="Arial" w:hAnsi="Arial" w:cs="Arial"/>
          <w:color w:val="000000"/>
          <w:sz w:val="20"/>
          <w:szCs w:val="20"/>
          <w:lang w:eastAsia="sl-SI"/>
        </w:rPr>
        <w:t xml:space="preserve">Zaradi ogrožanja javnega zdravja v povezavi z nalezljivo boleznijo, ki se je pojavilo marca 2020 z epidemijo nalezljive bolezni COVID-19, inšpektorat tudi v letu 2022 načrtuje največ sistemskih inšpekcijskih nadzorov na področju nalezljivih bolezni. V prvi polovici leta bo inšpektorat z upoštevanjem veljavnih odlokov in odredb Vlade RS nadaljeval s tedenskim načrtovanjem izvajanja inšpekcijskega nadzora ter na ta način prilagodil vsebino nadzora trenutni epidemiološki situaciji. Vsi odloki in odredbe se sprejemajo z namenom preprečitve razširjanja nalezljive bolezni COVID-19 in določajo omejitve in prepovedi, ki veljajo tako za nosilce dejavnosti kot za posameznike. Nadzor skoraj celotnega inšpektorata bo tako v letu 2022 še vedno prioritetno preusmerjen na izvajanje nalog, povezanih z zagotavljanjem spoštovanja vladnih ukrepov za zajezitev nalezljive bolezni COVID-19. </w:t>
      </w:r>
    </w:p>
    <w:p w14:paraId="0E51FB70" w14:textId="77777777" w:rsidR="00A5258F" w:rsidRPr="0039294E" w:rsidRDefault="00A5258F" w:rsidP="00A5258F">
      <w:pPr>
        <w:pStyle w:val="Brezrazmikov"/>
        <w:spacing w:line="260" w:lineRule="atLeast"/>
        <w:jc w:val="both"/>
        <w:rPr>
          <w:rFonts w:ascii="Arial" w:hAnsi="Arial" w:cs="Arial"/>
          <w:color w:val="000000"/>
          <w:sz w:val="20"/>
          <w:szCs w:val="20"/>
          <w:lang w:eastAsia="sl-SI"/>
        </w:rPr>
      </w:pPr>
    </w:p>
    <w:p w14:paraId="21FE3BFA" w14:textId="288EA394" w:rsidR="000D6D01" w:rsidRPr="0039294E" w:rsidRDefault="000D6D01" w:rsidP="00A5258F">
      <w:pPr>
        <w:pStyle w:val="Brezrazmikov"/>
        <w:spacing w:line="260" w:lineRule="atLeast"/>
        <w:jc w:val="both"/>
        <w:rPr>
          <w:rFonts w:ascii="Arial" w:hAnsi="Arial" w:cs="Arial"/>
          <w:color w:val="000000"/>
          <w:sz w:val="20"/>
          <w:szCs w:val="20"/>
          <w:lang w:eastAsia="sl-SI"/>
        </w:rPr>
      </w:pPr>
      <w:r w:rsidRPr="0039294E">
        <w:rPr>
          <w:rFonts w:ascii="Arial" w:hAnsi="Arial" w:cs="Arial"/>
          <w:color w:val="000000"/>
          <w:sz w:val="20"/>
          <w:szCs w:val="20"/>
          <w:lang w:eastAsia="sl-SI"/>
        </w:rPr>
        <w:t>Izjema je le zagotavljanje nujnih nalog inšpektorata, ki obsegajo vse aktivnosti, ki jih ima</w:t>
      </w:r>
      <w:r w:rsidR="00A5258F" w:rsidRPr="0039294E">
        <w:rPr>
          <w:rFonts w:ascii="Arial" w:hAnsi="Arial" w:cs="Arial"/>
          <w:color w:val="000000"/>
          <w:sz w:val="20"/>
          <w:szCs w:val="20"/>
          <w:lang w:eastAsia="sl-SI"/>
        </w:rPr>
        <w:t>j</w:t>
      </w:r>
      <w:r w:rsidRPr="0039294E">
        <w:rPr>
          <w:rFonts w:ascii="Arial" w:hAnsi="Arial" w:cs="Arial"/>
          <w:color w:val="000000"/>
          <w:sz w:val="20"/>
          <w:szCs w:val="20"/>
          <w:lang w:eastAsia="sl-SI"/>
        </w:rPr>
        <w:t xml:space="preserve">o določene kot I. prioriteto, ki so določeni v kriterijih za določitev prioritet IRSŠŠ. </w:t>
      </w:r>
    </w:p>
    <w:p w14:paraId="5F70D555" w14:textId="77777777" w:rsidR="00A5258F" w:rsidRPr="0039294E" w:rsidRDefault="00A5258F" w:rsidP="000D6D01">
      <w:pPr>
        <w:autoSpaceDE w:val="0"/>
        <w:autoSpaceDN w:val="0"/>
        <w:adjustRightInd w:val="0"/>
        <w:spacing w:line="240" w:lineRule="auto"/>
        <w:jc w:val="both"/>
        <w:rPr>
          <w:rFonts w:cs="Arial"/>
          <w:color w:val="000000"/>
          <w:szCs w:val="20"/>
          <w:lang w:eastAsia="sl-SI"/>
        </w:rPr>
      </w:pPr>
    </w:p>
    <w:p w14:paraId="314FA36A" w14:textId="431C0E21" w:rsidR="000D6D01" w:rsidRPr="0039294E" w:rsidRDefault="000D6D01" w:rsidP="000D6D01">
      <w:pPr>
        <w:autoSpaceDE w:val="0"/>
        <w:autoSpaceDN w:val="0"/>
        <w:adjustRightInd w:val="0"/>
        <w:spacing w:line="240" w:lineRule="auto"/>
        <w:jc w:val="both"/>
        <w:rPr>
          <w:rFonts w:cs="Arial"/>
          <w:szCs w:val="20"/>
        </w:rPr>
      </w:pPr>
      <w:r w:rsidRPr="0039294E">
        <w:rPr>
          <w:rFonts w:cs="Arial"/>
          <w:color w:val="000000"/>
          <w:szCs w:val="20"/>
          <w:lang w:eastAsia="sl-SI"/>
        </w:rPr>
        <w:t>Po izboljšanju epidemiološke situacije, bo inšpektorat predvidoma pričel izvajati redne nadzore tudi na večini drugih področjih, ki sodijo v n</w:t>
      </w:r>
      <w:r w:rsidR="00A5258F" w:rsidRPr="0039294E">
        <w:rPr>
          <w:rFonts w:cs="Arial"/>
          <w:color w:val="000000"/>
          <w:szCs w:val="20"/>
          <w:lang w:eastAsia="sl-SI"/>
        </w:rPr>
        <w:t>jegovo</w:t>
      </w:r>
      <w:r w:rsidRPr="0039294E">
        <w:rPr>
          <w:rFonts w:cs="Arial"/>
          <w:color w:val="000000"/>
          <w:szCs w:val="20"/>
          <w:lang w:eastAsia="sl-SI"/>
        </w:rPr>
        <w:t xml:space="preserve"> pristojnost.</w:t>
      </w:r>
    </w:p>
    <w:p w14:paraId="7F13E5D0" w14:textId="77777777" w:rsidR="00BF5B7C" w:rsidRPr="0039294E" w:rsidRDefault="00BF5B7C" w:rsidP="000D6D01">
      <w:pPr>
        <w:pStyle w:val="Brezrazmikov"/>
        <w:spacing w:line="260" w:lineRule="atLeast"/>
        <w:jc w:val="both"/>
        <w:rPr>
          <w:rFonts w:ascii="Arial" w:hAnsi="Arial" w:cs="Arial"/>
          <w:b/>
          <w:sz w:val="20"/>
          <w:szCs w:val="20"/>
          <w:u w:val="single"/>
        </w:rPr>
      </w:pPr>
    </w:p>
    <w:p w14:paraId="5456DCC9" w14:textId="294975A4" w:rsidR="000D6D01" w:rsidRPr="0039294E" w:rsidRDefault="00BF5B7C" w:rsidP="000D6D01">
      <w:pPr>
        <w:pStyle w:val="Brezrazmikov"/>
        <w:spacing w:line="260" w:lineRule="atLeast"/>
        <w:jc w:val="both"/>
        <w:rPr>
          <w:rFonts w:ascii="Arial" w:hAnsi="Arial" w:cs="Arial"/>
          <w:b/>
          <w:sz w:val="20"/>
          <w:szCs w:val="20"/>
        </w:rPr>
      </w:pPr>
      <w:r w:rsidRPr="0039294E">
        <w:rPr>
          <w:rFonts w:ascii="Arial" w:hAnsi="Arial" w:cs="Arial"/>
          <w:b/>
          <w:sz w:val="20"/>
          <w:szCs w:val="20"/>
        </w:rPr>
        <w:t xml:space="preserve">12.1.1 </w:t>
      </w:r>
      <w:r w:rsidR="000D6D01" w:rsidRPr="0039294E">
        <w:rPr>
          <w:rFonts w:ascii="Arial" w:hAnsi="Arial" w:cs="Arial"/>
          <w:b/>
          <w:sz w:val="20"/>
          <w:szCs w:val="20"/>
        </w:rPr>
        <w:t>Redni/sistemski inšpekcijski nadzori:</w:t>
      </w:r>
    </w:p>
    <w:p w14:paraId="0232D1F3" w14:textId="77777777" w:rsidR="00BF5B7C" w:rsidRPr="0039294E" w:rsidRDefault="00BF5B7C" w:rsidP="000D6D01">
      <w:pPr>
        <w:pStyle w:val="Brezrazmikov"/>
        <w:spacing w:line="260" w:lineRule="atLeast"/>
        <w:jc w:val="both"/>
        <w:rPr>
          <w:rFonts w:ascii="Arial" w:hAnsi="Arial" w:cs="Arial"/>
          <w:sz w:val="20"/>
          <w:szCs w:val="20"/>
        </w:rPr>
      </w:pPr>
    </w:p>
    <w:p w14:paraId="2360E576" w14:textId="77777777" w:rsidR="000D6D01" w:rsidRPr="0039294E" w:rsidRDefault="000D6D01" w:rsidP="000D6D01">
      <w:pPr>
        <w:pStyle w:val="Brezrazmikov"/>
        <w:autoSpaceDE w:val="0"/>
        <w:autoSpaceDN w:val="0"/>
        <w:adjustRightInd w:val="0"/>
        <w:spacing w:line="260" w:lineRule="atLeast"/>
        <w:jc w:val="both"/>
        <w:rPr>
          <w:rFonts w:ascii="Arial" w:hAnsi="Arial" w:cs="Arial"/>
          <w:sz w:val="20"/>
          <w:szCs w:val="20"/>
        </w:rPr>
      </w:pPr>
      <w:r w:rsidRPr="0039294E">
        <w:rPr>
          <w:rFonts w:ascii="Arial" w:hAnsi="Arial" w:cs="Arial"/>
          <w:sz w:val="20"/>
          <w:szCs w:val="20"/>
        </w:rPr>
        <w:t>Prednostna področja rednih nadzorov na področju šolstva se bodo nanašala na:</w:t>
      </w:r>
    </w:p>
    <w:p w14:paraId="574F9C8F" w14:textId="77777777" w:rsidR="000D6D01" w:rsidRPr="0039294E" w:rsidRDefault="000D6D01" w:rsidP="00324CAF">
      <w:pPr>
        <w:pStyle w:val="Brezrazmikov"/>
        <w:numPr>
          <w:ilvl w:val="0"/>
          <w:numId w:val="21"/>
        </w:numPr>
        <w:spacing w:line="260" w:lineRule="atLeast"/>
        <w:jc w:val="both"/>
        <w:rPr>
          <w:rFonts w:ascii="Arial" w:hAnsi="Arial" w:cs="Arial"/>
          <w:sz w:val="20"/>
          <w:szCs w:val="20"/>
        </w:rPr>
      </w:pPr>
      <w:r w:rsidRPr="0039294E">
        <w:rPr>
          <w:rFonts w:ascii="Arial" w:hAnsi="Arial" w:cs="Arial"/>
          <w:sz w:val="20"/>
          <w:szCs w:val="20"/>
        </w:rPr>
        <w:t>Izpolnjevanje izobrazbenih pogojev zaposlenih,</w:t>
      </w:r>
    </w:p>
    <w:p w14:paraId="2435F8BC" w14:textId="77777777" w:rsidR="000D6D01" w:rsidRPr="0039294E" w:rsidRDefault="000D6D01" w:rsidP="00324CAF">
      <w:pPr>
        <w:pStyle w:val="Brezrazmikov"/>
        <w:numPr>
          <w:ilvl w:val="0"/>
          <w:numId w:val="21"/>
        </w:numPr>
        <w:autoSpaceDE w:val="0"/>
        <w:autoSpaceDN w:val="0"/>
        <w:adjustRightInd w:val="0"/>
        <w:spacing w:line="260" w:lineRule="atLeast"/>
        <w:jc w:val="both"/>
        <w:rPr>
          <w:rFonts w:ascii="Arial" w:hAnsi="Arial" w:cs="Arial"/>
          <w:sz w:val="20"/>
          <w:szCs w:val="20"/>
        </w:rPr>
      </w:pPr>
      <w:r w:rsidRPr="0039294E">
        <w:rPr>
          <w:rFonts w:ascii="Arial" w:eastAsiaTheme="minorHAnsi" w:hAnsi="Arial" w:cs="Arial"/>
          <w:color w:val="000000"/>
          <w:sz w:val="20"/>
          <w:szCs w:val="20"/>
        </w:rPr>
        <w:t>Preverjanje minimalnih tehničnih standardov (vidik zagotavljanja varnosti, dostop za invalide, …),</w:t>
      </w:r>
    </w:p>
    <w:p w14:paraId="45941585" w14:textId="72AD01AF" w:rsidR="000D6D01" w:rsidRPr="0039294E" w:rsidRDefault="000D6D01" w:rsidP="00324CAF">
      <w:pPr>
        <w:pStyle w:val="Brezrazmikov"/>
        <w:numPr>
          <w:ilvl w:val="0"/>
          <w:numId w:val="21"/>
        </w:numPr>
        <w:autoSpaceDE w:val="0"/>
        <w:autoSpaceDN w:val="0"/>
        <w:adjustRightInd w:val="0"/>
        <w:spacing w:line="260" w:lineRule="atLeast"/>
        <w:jc w:val="both"/>
        <w:rPr>
          <w:rFonts w:ascii="Arial" w:hAnsi="Arial" w:cs="Arial"/>
          <w:sz w:val="20"/>
          <w:szCs w:val="20"/>
        </w:rPr>
      </w:pPr>
      <w:r w:rsidRPr="0039294E">
        <w:rPr>
          <w:rFonts w:ascii="Arial" w:hAnsi="Arial" w:cs="Arial"/>
          <w:sz w:val="20"/>
          <w:szCs w:val="20"/>
        </w:rPr>
        <w:t>Realizacija izvedbe programa GŠ po predmetniku,</w:t>
      </w:r>
    </w:p>
    <w:p w14:paraId="5D0A6542" w14:textId="77777777" w:rsidR="000D6D01" w:rsidRPr="0039294E" w:rsidRDefault="000D6D01" w:rsidP="00324CAF">
      <w:pPr>
        <w:pStyle w:val="Brezrazmikov"/>
        <w:numPr>
          <w:ilvl w:val="0"/>
          <w:numId w:val="21"/>
        </w:numPr>
        <w:spacing w:line="260" w:lineRule="atLeast"/>
        <w:jc w:val="both"/>
        <w:rPr>
          <w:rFonts w:ascii="Arial" w:hAnsi="Arial" w:cs="Arial"/>
          <w:sz w:val="20"/>
          <w:szCs w:val="20"/>
        </w:rPr>
      </w:pPr>
      <w:r w:rsidRPr="0039294E">
        <w:rPr>
          <w:rFonts w:ascii="Arial" w:hAnsi="Arial" w:cs="Arial"/>
          <w:sz w:val="20"/>
          <w:szCs w:val="20"/>
        </w:rPr>
        <w:lastRenderedPageBreak/>
        <w:t>Prilagoditev šolskih obveznosti dijakov,</w:t>
      </w:r>
    </w:p>
    <w:p w14:paraId="72DB7BED" w14:textId="77777777" w:rsidR="000D6D01" w:rsidRPr="0039294E" w:rsidRDefault="000D6D01" w:rsidP="00324CAF">
      <w:pPr>
        <w:pStyle w:val="Brezrazmikov"/>
        <w:numPr>
          <w:ilvl w:val="0"/>
          <w:numId w:val="21"/>
        </w:numPr>
        <w:spacing w:line="260" w:lineRule="atLeast"/>
        <w:jc w:val="both"/>
        <w:rPr>
          <w:rFonts w:ascii="Arial" w:hAnsi="Arial" w:cs="Arial"/>
          <w:sz w:val="20"/>
          <w:szCs w:val="20"/>
        </w:rPr>
      </w:pPr>
      <w:r w:rsidRPr="0039294E">
        <w:rPr>
          <w:rFonts w:ascii="Arial" w:hAnsi="Arial" w:cs="Arial"/>
          <w:sz w:val="20"/>
          <w:szCs w:val="20"/>
        </w:rPr>
        <w:t>Ustrezno vodenje evidenc,</w:t>
      </w:r>
    </w:p>
    <w:p w14:paraId="692E22F7" w14:textId="77777777" w:rsidR="000D6D01" w:rsidRPr="0039294E" w:rsidRDefault="000D6D01" w:rsidP="00324CAF">
      <w:pPr>
        <w:pStyle w:val="Brezrazmikov"/>
        <w:numPr>
          <w:ilvl w:val="0"/>
          <w:numId w:val="21"/>
        </w:numPr>
        <w:spacing w:line="260" w:lineRule="atLeast"/>
        <w:jc w:val="both"/>
        <w:rPr>
          <w:rFonts w:ascii="Arial" w:hAnsi="Arial" w:cs="Arial"/>
          <w:sz w:val="20"/>
          <w:szCs w:val="20"/>
        </w:rPr>
      </w:pPr>
      <w:r w:rsidRPr="0039294E">
        <w:rPr>
          <w:rFonts w:ascii="Arial" w:hAnsi="Arial" w:cs="Arial"/>
          <w:sz w:val="20"/>
          <w:szCs w:val="20"/>
        </w:rPr>
        <w:t>Organizacija izobraževanja in prilagoditve ter</w:t>
      </w:r>
    </w:p>
    <w:p w14:paraId="2A003EEA" w14:textId="77777777" w:rsidR="000D6D01" w:rsidRPr="0039294E" w:rsidRDefault="000D6D01" w:rsidP="00324CAF">
      <w:pPr>
        <w:pStyle w:val="Brezrazmikov"/>
        <w:numPr>
          <w:ilvl w:val="0"/>
          <w:numId w:val="21"/>
        </w:numPr>
        <w:spacing w:line="260" w:lineRule="atLeast"/>
        <w:jc w:val="both"/>
        <w:rPr>
          <w:rFonts w:ascii="Arial" w:hAnsi="Arial" w:cs="Arial"/>
          <w:sz w:val="20"/>
          <w:szCs w:val="20"/>
        </w:rPr>
      </w:pPr>
      <w:r w:rsidRPr="0039294E">
        <w:rPr>
          <w:rFonts w:ascii="Arial" w:hAnsi="Arial" w:cs="Arial"/>
          <w:sz w:val="20"/>
          <w:szCs w:val="20"/>
        </w:rPr>
        <w:t>Praktično izobraževanje (dijakov, odraslih…).</w:t>
      </w:r>
    </w:p>
    <w:p w14:paraId="667A6109" w14:textId="77777777" w:rsidR="000D6D01" w:rsidRPr="0039294E" w:rsidRDefault="000D6D01" w:rsidP="000D6D01">
      <w:pPr>
        <w:pStyle w:val="Brezrazmikov"/>
        <w:autoSpaceDE w:val="0"/>
        <w:autoSpaceDN w:val="0"/>
        <w:adjustRightInd w:val="0"/>
        <w:spacing w:line="260" w:lineRule="atLeast"/>
        <w:jc w:val="both"/>
        <w:rPr>
          <w:rFonts w:ascii="Arial" w:hAnsi="Arial" w:cs="Arial"/>
          <w:sz w:val="20"/>
          <w:szCs w:val="20"/>
        </w:rPr>
      </w:pPr>
    </w:p>
    <w:p w14:paraId="7FE981CA" w14:textId="77777777" w:rsidR="000D6D01" w:rsidRPr="0039294E" w:rsidRDefault="000D6D01" w:rsidP="000D6D01">
      <w:pPr>
        <w:autoSpaceDE w:val="0"/>
        <w:autoSpaceDN w:val="0"/>
        <w:adjustRightInd w:val="0"/>
        <w:jc w:val="both"/>
        <w:rPr>
          <w:rFonts w:cs="Arial"/>
          <w:color w:val="000000"/>
          <w:szCs w:val="20"/>
          <w:lang w:eastAsia="sl-SI"/>
        </w:rPr>
      </w:pPr>
      <w:r w:rsidRPr="0039294E">
        <w:rPr>
          <w:rFonts w:cs="Arial"/>
          <w:color w:val="000000"/>
          <w:szCs w:val="20"/>
          <w:lang w:eastAsia="sl-SI"/>
        </w:rPr>
        <w:t>Prednostna področja rednih nadzorov na področju športa se bodo nanašala na področje:</w:t>
      </w:r>
    </w:p>
    <w:p w14:paraId="3C251553" w14:textId="77777777" w:rsidR="000D6D01" w:rsidRPr="0039294E" w:rsidRDefault="000D6D01" w:rsidP="00324CAF">
      <w:pPr>
        <w:pStyle w:val="Brezrazmikov"/>
        <w:numPr>
          <w:ilvl w:val="0"/>
          <w:numId w:val="21"/>
        </w:numPr>
        <w:spacing w:line="260" w:lineRule="atLeast"/>
        <w:jc w:val="both"/>
        <w:rPr>
          <w:rFonts w:ascii="Arial" w:hAnsi="Arial" w:cs="Arial"/>
          <w:sz w:val="20"/>
          <w:szCs w:val="20"/>
        </w:rPr>
      </w:pPr>
      <w:r w:rsidRPr="0039294E">
        <w:rPr>
          <w:rFonts w:ascii="Arial" w:hAnsi="Arial" w:cs="Arial"/>
          <w:sz w:val="20"/>
          <w:szCs w:val="20"/>
        </w:rPr>
        <w:t>Letni programi športa (LPŠ, odloki, občine..),</w:t>
      </w:r>
    </w:p>
    <w:p w14:paraId="75AFDD34" w14:textId="77777777" w:rsidR="000D6D01" w:rsidRPr="0039294E" w:rsidRDefault="000D6D01" w:rsidP="00324CAF">
      <w:pPr>
        <w:pStyle w:val="Brezrazmikov"/>
        <w:numPr>
          <w:ilvl w:val="0"/>
          <w:numId w:val="21"/>
        </w:numPr>
        <w:spacing w:line="260" w:lineRule="atLeast"/>
        <w:jc w:val="both"/>
        <w:rPr>
          <w:rFonts w:ascii="Arial" w:hAnsi="Arial" w:cs="Arial"/>
          <w:sz w:val="20"/>
          <w:szCs w:val="20"/>
        </w:rPr>
      </w:pPr>
      <w:r w:rsidRPr="0039294E">
        <w:rPr>
          <w:rFonts w:ascii="Arial" w:hAnsi="Arial" w:cs="Arial"/>
          <w:sz w:val="20"/>
          <w:szCs w:val="20"/>
        </w:rPr>
        <w:t>Strokovna usposobljenost delavcev v športu in</w:t>
      </w:r>
    </w:p>
    <w:p w14:paraId="76C5FBBD" w14:textId="4C5985A4" w:rsidR="000D6D01" w:rsidRPr="0039294E" w:rsidRDefault="000D6D01" w:rsidP="00324CAF">
      <w:pPr>
        <w:pStyle w:val="Brezrazmikov"/>
        <w:numPr>
          <w:ilvl w:val="0"/>
          <w:numId w:val="21"/>
        </w:numPr>
        <w:spacing w:line="260" w:lineRule="atLeast"/>
        <w:jc w:val="both"/>
        <w:rPr>
          <w:rFonts w:ascii="Arial" w:hAnsi="Arial" w:cs="Arial"/>
          <w:sz w:val="20"/>
          <w:szCs w:val="20"/>
        </w:rPr>
      </w:pPr>
      <w:r w:rsidRPr="0039294E">
        <w:rPr>
          <w:rFonts w:ascii="Arial" w:hAnsi="Arial" w:cs="Arial"/>
          <w:sz w:val="20"/>
          <w:szCs w:val="20"/>
        </w:rPr>
        <w:t>Športne prireditv</w:t>
      </w:r>
      <w:r w:rsidR="00BF5B7C" w:rsidRPr="0039294E">
        <w:rPr>
          <w:rFonts w:ascii="Arial" w:hAnsi="Arial" w:cs="Arial"/>
          <w:sz w:val="20"/>
          <w:szCs w:val="20"/>
        </w:rPr>
        <w:t>e</w:t>
      </w:r>
      <w:r w:rsidRPr="0039294E">
        <w:rPr>
          <w:rFonts w:ascii="Arial" w:hAnsi="Arial" w:cs="Arial"/>
          <w:sz w:val="20"/>
          <w:szCs w:val="20"/>
        </w:rPr>
        <w:t>.</w:t>
      </w:r>
    </w:p>
    <w:p w14:paraId="24577893" w14:textId="77777777" w:rsidR="000D6D01" w:rsidRPr="0039294E" w:rsidRDefault="000D6D01" w:rsidP="000D6D01">
      <w:pPr>
        <w:autoSpaceDE w:val="0"/>
        <w:autoSpaceDN w:val="0"/>
        <w:adjustRightInd w:val="0"/>
        <w:jc w:val="both"/>
        <w:rPr>
          <w:rFonts w:cs="Arial"/>
          <w:color w:val="000000"/>
          <w:szCs w:val="20"/>
          <w:lang w:eastAsia="sl-SI"/>
        </w:rPr>
      </w:pPr>
    </w:p>
    <w:p w14:paraId="4AB95D11" w14:textId="7707A6EF" w:rsidR="000D6D01" w:rsidRPr="0039294E" w:rsidRDefault="00BF5B7C" w:rsidP="000D6D01">
      <w:pPr>
        <w:pStyle w:val="Brezrazmikov"/>
        <w:spacing w:line="260" w:lineRule="atLeast"/>
        <w:jc w:val="both"/>
        <w:rPr>
          <w:rFonts w:ascii="Arial" w:hAnsi="Arial" w:cs="Arial"/>
          <w:b/>
          <w:sz w:val="20"/>
          <w:szCs w:val="20"/>
        </w:rPr>
      </w:pPr>
      <w:r w:rsidRPr="0039294E">
        <w:rPr>
          <w:rFonts w:ascii="Arial" w:hAnsi="Arial" w:cs="Arial"/>
          <w:b/>
          <w:sz w:val="20"/>
          <w:szCs w:val="20"/>
        </w:rPr>
        <w:t xml:space="preserve">12.1.2 </w:t>
      </w:r>
      <w:r w:rsidR="000D6D01" w:rsidRPr="0039294E">
        <w:rPr>
          <w:rFonts w:ascii="Arial" w:hAnsi="Arial" w:cs="Arial"/>
          <w:b/>
          <w:sz w:val="20"/>
          <w:szCs w:val="20"/>
        </w:rPr>
        <w:t xml:space="preserve">Prioritetni inšpekcijski nadzori na osnovi prejetih pobud in prijav: </w:t>
      </w:r>
    </w:p>
    <w:p w14:paraId="2E09109B" w14:textId="77777777" w:rsidR="00BF5B7C" w:rsidRPr="0039294E" w:rsidRDefault="00BF5B7C" w:rsidP="000D6D01">
      <w:pPr>
        <w:pStyle w:val="Brezrazmikov"/>
        <w:spacing w:line="260" w:lineRule="atLeast"/>
        <w:jc w:val="both"/>
        <w:rPr>
          <w:rFonts w:ascii="Arial" w:hAnsi="Arial" w:cs="Arial"/>
          <w:sz w:val="20"/>
          <w:szCs w:val="20"/>
        </w:rPr>
      </w:pPr>
    </w:p>
    <w:p w14:paraId="443441D2" w14:textId="26616446" w:rsidR="000D6D01" w:rsidRPr="0039294E" w:rsidRDefault="000D6D01" w:rsidP="000D6D01">
      <w:pPr>
        <w:pStyle w:val="Brezrazmikov"/>
        <w:spacing w:line="260" w:lineRule="atLeast"/>
        <w:jc w:val="both"/>
        <w:rPr>
          <w:rFonts w:ascii="Arial" w:hAnsi="Arial" w:cs="Arial"/>
          <w:sz w:val="20"/>
          <w:szCs w:val="20"/>
        </w:rPr>
      </w:pPr>
      <w:r w:rsidRPr="0039294E">
        <w:rPr>
          <w:rFonts w:ascii="Arial" w:hAnsi="Arial" w:cs="Arial"/>
          <w:sz w:val="20"/>
          <w:szCs w:val="20"/>
        </w:rPr>
        <w:t>Izredne inšpekcijske nadzore bo Inšpektorat opravljal po uradni dolžnosti na osnovi varovanja javnega interesa in na podlagi kriterijev za določitev prioritet</w:t>
      </w:r>
      <w:r w:rsidRPr="0039294E">
        <w:rPr>
          <w:rStyle w:val="Sprotnaopomba-sklic"/>
          <w:rFonts w:ascii="Arial" w:hAnsi="Arial" w:cs="Arial"/>
          <w:sz w:val="20"/>
          <w:szCs w:val="20"/>
        </w:rPr>
        <w:footnoteReference w:id="2"/>
      </w:r>
      <w:r w:rsidRPr="0039294E">
        <w:rPr>
          <w:rFonts w:ascii="Arial" w:hAnsi="Arial" w:cs="Arial"/>
          <w:sz w:val="20"/>
          <w:szCs w:val="20"/>
        </w:rPr>
        <w:t xml:space="preserve"> dela Inšpektorata. Prav tako je potrebno pri tem zasledovati vse cilje in namene za večjo učinkovitost in doprinos </w:t>
      </w:r>
      <w:r w:rsidR="00BF5B7C" w:rsidRPr="0039294E">
        <w:rPr>
          <w:rFonts w:ascii="Arial" w:hAnsi="Arial" w:cs="Arial"/>
          <w:sz w:val="20"/>
          <w:szCs w:val="20"/>
        </w:rPr>
        <w:t>h</w:t>
      </w:r>
      <w:r w:rsidRPr="0039294E">
        <w:rPr>
          <w:rFonts w:ascii="Arial" w:hAnsi="Arial" w:cs="Arial"/>
          <w:sz w:val="20"/>
          <w:szCs w:val="20"/>
        </w:rPr>
        <w:t xml:space="preserve"> kakovosti sistema. Vsebina pregledov v izrednih inšpekcijskih nadzorih na področju šolstva, glede na pretekle izkušnje, bo prvenstveno usmerjena v uresničevanje pravic in dolžnosti otrok in udeležencev izobraževanja ter izpolnjevanje standardov in normativov za izvajanje vzgojno-izobraževalnega programa ter izpolnjevanje nalog ravnatelja. Področja nadzora prve prioritete dela se usmerjajo na področje obravnave nasilja, ocenjevanja znanja ter postopke imenovanja ravnateljev ter na zadeve, v katerih je </w:t>
      </w:r>
      <w:r w:rsidRPr="0039294E">
        <w:rPr>
          <w:rFonts w:ascii="Arial" w:hAnsi="Arial" w:cs="Arial"/>
          <w:iCs/>
          <w:sz w:val="20"/>
          <w:szCs w:val="20"/>
        </w:rPr>
        <w:t xml:space="preserve">delo drugih organov odvisno od </w:t>
      </w:r>
      <w:r w:rsidR="00BF5B7C" w:rsidRPr="0039294E">
        <w:rPr>
          <w:rFonts w:ascii="Arial" w:hAnsi="Arial" w:cs="Arial"/>
          <w:iCs/>
          <w:sz w:val="20"/>
          <w:szCs w:val="20"/>
        </w:rPr>
        <w:t xml:space="preserve">njihovih </w:t>
      </w:r>
      <w:r w:rsidRPr="0039294E">
        <w:rPr>
          <w:rFonts w:ascii="Arial" w:hAnsi="Arial" w:cs="Arial"/>
          <w:iCs/>
          <w:sz w:val="20"/>
          <w:szCs w:val="20"/>
        </w:rPr>
        <w:t xml:space="preserve">ugotovitev. </w:t>
      </w:r>
      <w:r w:rsidRPr="0039294E">
        <w:rPr>
          <w:rFonts w:ascii="Arial" w:hAnsi="Arial" w:cs="Arial"/>
          <w:sz w:val="20"/>
          <w:szCs w:val="20"/>
        </w:rPr>
        <w:t>Na področju športa pričakuje</w:t>
      </w:r>
      <w:r w:rsidR="00BF5B7C" w:rsidRPr="0039294E">
        <w:rPr>
          <w:rFonts w:ascii="Arial" w:hAnsi="Arial" w:cs="Arial"/>
          <w:sz w:val="20"/>
          <w:szCs w:val="20"/>
        </w:rPr>
        <w:t>j</w:t>
      </w:r>
      <w:r w:rsidRPr="0039294E">
        <w:rPr>
          <w:rFonts w:ascii="Arial" w:hAnsi="Arial" w:cs="Arial"/>
          <w:sz w:val="20"/>
          <w:szCs w:val="20"/>
        </w:rPr>
        <w:t xml:space="preserve">o pobude v zvezi z izvajanjem strokovnega dela v športu, pravicami športnikov ter področju nasilja ter registracije. </w:t>
      </w:r>
      <w:r w:rsidRPr="0039294E">
        <w:rPr>
          <w:rFonts w:ascii="Arial" w:hAnsi="Arial" w:cs="Arial"/>
          <w:color w:val="000000" w:themeColor="text1"/>
          <w:sz w:val="20"/>
          <w:szCs w:val="20"/>
        </w:rPr>
        <w:t xml:space="preserve"> </w:t>
      </w:r>
    </w:p>
    <w:p w14:paraId="23CDFDAB" w14:textId="4DC0168E" w:rsidR="000D6D01" w:rsidRPr="0039294E" w:rsidRDefault="000D6D01" w:rsidP="000D6D01">
      <w:pPr>
        <w:pStyle w:val="Brezrazmikov"/>
        <w:spacing w:line="260" w:lineRule="atLeast"/>
        <w:jc w:val="both"/>
        <w:rPr>
          <w:rFonts w:ascii="Arial" w:hAnsi="Arial" w:cs="Arial"/>
          <w:sz w:val="20"/>
          <w:szCs w:val="20"/>
        </w:rPr>
      </w:pPr>
    </w:p>
    <w:p w14:paraId="5D2E11E6" w14:textId="0FE48AAB" w:rsidR="00BF5B7C" w:rsidRPr="0039294E" w:rsidRDefault="00BF5B7C" w:rsidP="000D6D01">
      <w:pPr>
        <w:pStyle w:val="Brezrazmikov"/>
        <w:spacing w:line="260" w:lineRule="atLeast"/>
        <w:jc w:val="both"/>
        <w:rPr>
          <w:rFonts w:ascii="Arial" w:hAnsi="Arial" w:cs="Arial"/>
          <w:b/>
          <w:bCs/>
          <w:sz w:val="20"/>
          <w:szCs w:val="20"/>
        </w:rPr>
      </w:pPr>
      <w:r w:rsidRPr="0039294E">
        <w:rPr>
          <w:rFonts w:ascii="Arial" w:hAnsi="Arial" w:cs="Arial"/>
          <w:b/>
          <w:bCs/>
          <w:sz w:val="20"/>
          <w:szCs w:val="20"/>
        </w:rPr>
        <w:t>12.1.3 Inšpekcijski nadzori na osnovi prejetih pobud in prijav, ki niso določeni kot prioritetni:</w:t>
      </w:r>
    </w:p>
    <w:p w14:paraId="0AED541A" w14:textId="77777777" w:rsidR="00BF5B7C" w:rsidRPr="0039294E" w:rsidRDefault="00BF5B7C" w:rsidP="000D6D01">
      <w:pPr>
        <w:pStyle w:val="Brezrazmikov"/>
        <w:spacing w:line="260" w:lineRule="atLeast"/>
        <w:jc w:val="both"/>
        <w:rPr>
          <w:rFonts w:ascii="Arial" w:hAnsi="Arial" w:cs="Arial"/>
          <w:sz w:val="20"/>
          <w:szCs w:val="20"/>
        </w:rPr>
      </w:pPr>
    </w:p>
    <w:p w14:paraId="1C0BE993" w14:textId="6E112A79" w:rsidR="000D6D01" w:rsidRPr="0039294E" w:rsidRDefault="000D6D01" w:rsidP="00BF5B7C">
      <w:pPr>
        <w:pStyle w:val="Brezrazmikov"/>
        <w:spacing w:line="260" w:lineRule="atLeast"/>
        <w:jc w:val="both"/>
        <w:rPr>
          <w:rFonts w:ascii="Arial" w:hAnsi="Arial" w:cs="Arial"/>
          <w:sz w:val="20"/>
          <w:szCs w:val="20"/>
        </w:rPr>
      </w:pPr>
      <w:r w:rsidRPr="0039294E">
        <w:rPr>
          <w:rFonts w:ascii="Arial" w:hAnsi="Arial" w:cs="Arial"/>
          <w:sz w:val="20"/>
          <w:szCs w:val="20"/>
        </w:rPr>
        <w:t>Inšpekcijski nadzori na osnovi prejetih pobud in prijav, ki niso določeni kot prioritetni</w:t>
      </w:r>
      <w:r w:rsidR="00BF5B7C" w:rsidRPr="0039294E">
        <w:rPr>
          <w:rFonts w:ascii="Arial" w:hAnsi="Arial" w:cs="Arial"/>
          <w:sz w:val="20"/>
          <w:szCs w:val="20"/>
        </w:rPr>
        <w:t>,</w:t>
      </w:r>
      <w:r w:rsidRPr="0039294E">
        <w:rPr>
          <w:rFonts w:ascii="Arial" w:hAnsi="Arial" w:cs="Arial"/>
          <w:sz w:val="20"/>
          <w:szCs w:val="20"/>
        </w:rPr>
        <w:t xml:space="preserve"> se bodo izvajali po vrstnem redu prispetja in po zaprtju vseh prioritetnih zadev. Zadeve se bodo sprotno določale, kot prioritetne. </w:t>
      </w:r>
    </w:p>
    <w:p w14:paraId="100C7696" w14:textId="77777777" w:rsidR="000D6D01" w:rsidRPr="0039294E" w:rsidRDefault="000D6D01" w:rsidP="000D6D01">
      <w:pPr>
        <w:pStyle w:val="Brezrazmikov"/>
        <w:spacing w:line="260" w:lineRule="atLeast"/>
        <w:jc w:val="both"/>
        <w:rPr>
          <w:rFonts w:ascii="Arial" w:hAnsi="Arial" w:cs="Arial"/>
          <w:sz w:val="20"/>
          <w:szCs w:val="20"/>
        </w:rPr>
      </w:pPr>
    </w:p>
    <w:p w14:paraId="492E0539" w14:textId="7B45B6FF" w:rsidR="000D6D01" w:rsidRPr="0039294E" w:rsidRDefault="00BF5B7C" w:rsidP="000D6D01">
      <w:pPr>
        <w:jc w:val="both"/>
        <w:rPr>
          <w:rFonts w:cs="Arial"/>
          <w:b/>
          <w:bCs/>
          <w:szCs w:val="20"/>
        </w:rPr>
      </w:pPr>
      <w:r w:rsidRPr="0039294E">
        <w:rPr>
          <w:rFonts w:cs="Arial"/>
          <w:b/>
          <w:bCs/>
          <w:szCs w:val="20"/>
        </w:rPr>
        <w:t xml:space="preserve">12.1.4  </w:t>
      </w:r>
      <w:r w:rsidR="000D6D01" w:rsidRPr="0039294E">
        <w:rPr>
          <w:rFonts w:cs="Arial"/>
          <w:b/>
          <w:bCs/>
          <w:szCs w:val="20"/>
        </w:rPr>
        <w:t>V letu 2022 načrtuje</w:t>
      </w:r>
      <w:r w:rsidRPr="0039294E">
        <w:rPr>
          <w:rFonts w:cs="Arial"/>
          <w:b/>
          <w:bCs/>
          <w:szCs w:val="20"/>
        </w:rPr>
        <w:t>j</w:t>
      </w:r>
      <w:r w:rsidR="000D6D01" w:rsidRPr="0039294E">
        <w:rPr>
          <w:rFonts w:cs="Arial"/>
          <w:b/>
          <w:bCs/>
          <w:szCs w:val="20"/>
        </w:rPr>
        <w:t xml:space="preserve">o izvedbo:   </w:t>
      </w:r>
    </w:p>
    <w:p w14:paraId="6E883AD4" w14:textId="77777777" w:rsidR="00BF5B7C" w:rsidRPr="0039294E" w:rsidRDefault="00BF5B7C" w:rsidP="000D6D01">
      <w:pPr>
        <w:jc w:val="both"/>
        <w:rPr>
          <w:rFonts w:cs="Arial"/>
          <w:b/>
          <w:bCs/>
          <w:szCs w:val="20"/>
        </w:rPr>
      </w:pPr>
    </w:p>
    <w:p w14:paraId="058B4669" w14:textId="77777777" w:rsidR="000D6D01" w:rsidRPr="0039294E" w:rsidRDefault="000D6D01" w:rsidP="00324CAF">
      <w:pPr>
        <w:pStyle w:val="Odstavekseznama"/>
        <w:numPr>
          <w:ilvl w:val="0"/>
          <w:numId w:val="20"/>
        </w:numPr>
        <w:jc w:val="both"/>
        <w:rPr>
          <w:rFonts w:cs="Arial"/>
          <w:szCs w:val="20"/>
        </w:rPr>
      </w:pPr>
      <w:r w:rsidRPr="0039294E">
        <w:rPr>
          <w:rFonts w:cs="Arial"/>
          <w:szCs w:val="20"/>
        </w:rPr>
        <w:t>skupaj 380 rednih sistemskih nadzorov (200 na področju šolstva in 180 na področju športa),</w:t>
      </w:r>
    </w:p>
    <w:p w14:paraId="4B18D06F" w14:textId="3C8A48B4" w:rsidR="000D6D01" w:rsidRPr="0039294E" w:rsidRDefault="000D6D01" w:rsidP="00324CAF">
      <w:pPr>
        <w:pStyle w:val="Odstavekseznama"/>
        <w:numPr>
          <w:ilvl w:val="0"/>
          <w:numId w:val="20"/>
        </w:numPr>
        <w:jc w:val="both"/>
        <w:rPr>
          <w:rFonts w:cs="Arial"/>
          <w:szCs w:val="20"/>
        </w:rPr>
      </w:pPr>
      <w:r w:rsidRPr="0039294E">
        <w:rPr>
          <w:rFonts w:cs="Arial"/>
          <w:szCs w:val="20"/>
        </w:rPr>
        <w:t>330 prioritetnih izrednih nadzorov na podlagi prejetih pobud in prijav (300 na področju šolstva in 30 na področju športa)</w:t>
      </w:r>
      <w:r w:rsidR="00BF5B7C" w:rsidRPr="0039294E">
        <w:rPr>
          <w:rFonts w:cs="Arial"/>
          <w:szCs w:val="20"/>
        </w:rPr>
        <w:t>,</w:t>
      </w:r>
    </w:p>
    <w:p w14:paraId="12010533" w14:textId="2013E2CE" w:rsidR="000D6D01" w:rsidRPr="0039294E" w:rsidRDefault="000D6D01" w:rsidP="00324CAF">
      <w:pPr>
        <w:pStyle w:val="Odstavekseznama"/>
        <w:numPr>
          <w:ilvl w:val="0"/>
          <w:numId w:val="20"/>
        </w:numPr>
        <w:jc w:val="both"/>
        <w:rPr>
          <w:rFonts w:cs="Arial"/>
          <w:szCs w:val="20"/>
        </w:rPr>
      </w:pPr>
      <w:r w:rsidRPr="0039294E">
        <w:rPr>
          <w:rFonts w:cs="Arial"/>
          <w:szCs w:val="20"/>
        </w:rPr>
        <w:t>inšpekcijskih nadzorov na osnovi ostalih prejetih prijav in pobud, ki niso določeni kot prioritetni</w:t>
      </w:r>
      <w:r w:rsidR="00BF5B7C" w:rsidRPr="0039294E">
        <w:rPr>
          <w:rFonts w:cs="Arial"/>
          <w:szCs w:val="20"/>
        </w:rPr>
        <w:t>,</w:t>
      </w:r>
    </w:p>
    <w:p w14:paraId="4C3124F5" w14:textId="77777777" w:rsidR="000D6D01" w:rsidRPr="00374FE1" w:rsidRDefault="000D6D01" w:rsidP="00324CAF">
      <w:pPr>
        <w:pStyle w:val="Odstavekseznama"/>
        <w:numPr>
          <w:ilvl w:val="0"/>
          <w:numId w:val="20"/>
        </w:numPr>
        <w:jc w:val="both"/>
        <w:rPr>
          <w:rFonts w:cs="Arial"/>
          <w:szCs w:val="20"/>
        </w:rPr>
      </w:pPr>
      <w:r w:rsidRPr="00374FE1">
        <w:rPr>
          <w:rFonts w:cs="Arial"/>
          <w:szCs w:val="20"/>
        </w:rPr>
        <w:t xml:space="preserve">skupnih inšpekcijskih nadzorov na podlagi </w:t>
      </w:r>
      <w:r w:rsidRPr="00374FE1">
        <w:rPr>
          <w:rFonts w:cs="Arial"/>
          <w:bCs/>
          <w:szCs w:val="20"/>
        </w:rPr>
        <w:t>programa dela Inšpekcijskega sveta oz. posamičnih dogovorov ter</w:t>
      </w:r>
    </w:p>
    <w:p w14:paraId="1463A406" w14:textId="354A19A7" w:rsidR="000D6D01" w:rsidRPr="0039294E" w:rsidRDefault="000D6D01" w:rsidP="00324CAF">
      <w:pPr>
        <w:pStyle w:val="Odstavekseznama"/>
        <w:numPr>
          <w:ilvl w:val="0"/>
          <w:numId w:val="20"/>
        </w:numPr>
        <w:jc w:val="both"/>
        <w:rPr>
          <w:rFonts w:cs="Arial"/>
          <w:szCs w:val="20"/>
        </w:rPr>
      </w:pPr>
      <w:r w:rsidRPr="0039294E">
        <w:rPr>
          <w:rFonts w:cs="Arial"/>
          <w:szCs w:val="20"/>
        </w:rPr>
        <w:t>160 prekrškovnih postopkov (130 na področju šolstva in 30 na področju športa, ocenjuje</w:t>
      </w:r>
      <w:r w:rsidR="00BF5B7C" w:rsidRPr="0039294E">
        <w:rPr>
          <w:rFonts w:cs="Arial"/>
          <w:szCs w:val="20"/>
        </w:rPr>
        <w:t>j</w:t>
      </w:r>
      <w:r w:rsidRPr="0039294E">
        <w:rPr>
          <w:rFonts w:cs="Arial"/>
          <w:szCs w:val="20"/>
        </w:rPr>
        <w:t xml:space="preserve">o, </w:t>
      </w:r>
      <w:r w:rsidRPr="0039294E">
        <w:rPr>
          <w:rFonts w:cs="Arial"/>
          <w:bCs/>
          <w:szCs w:val="20"/>
        </w:rPr>
        <w:t>da bo največ prekrškovnih postopkov uvedenih zaradi neobiskovanja pouka šoloobveznih otrok in dela na črno na področju predšolske vzgoje)</w:t>
      </w:r>
      <w:r w:rsidR="00BF5B7C" w:rsidRPr="0039294E">
        <w:rPr>
          <w:rFonts w:cs="Arial"/>
          <w:bCs/>
          <w:szCs w:val="20"/>
        </w:rPr>
        <w:t>,</w:t>
      </w:r>
    </w:p>
    <w:p w14:paraId="4D982590" w14:textId="77777777" w:rsidR="000D6D01" w:rsidRPr="0039294E" w:rsidRDefault="000D6D01" w:rsidP="00324CAF">
      <w:pPr>
        <w:pStyle w:val="Odstavekseznama"/>
        <w:numPr>
          <w:ilvl w:val="0"/>
          <w:numId w:val="20"/>
        </w:numPr>
        <w:jc w:val="both"/>
        <w:rPr>
          <w:rFonts w:cs="Arial"/>
          <w:szCs w:val="20"/>
        </w:rPr>
      </w:pPr>
      <w:r w:rsidRPr="0039294E">
        <w:rPr>
          <w:rFonts w:cs="Arial"/>
          <w:bCs/>
          <w:szCs w:val="20"/>
        </w:rPr>
        <w:t>nadzorov nad spoštovanjem predpisov in vladnih ukrepov za zmanjšanje tveganja okužb in širjenja okužbe z virusom SARS-CoV-2.</w:t>
      </w:r>
    </w:p>
    <w:p w14:paraId="60E5E5AB" w14:textId="713767D1" w:rsidR="000D6D01" w:rsidRDefault="000D6D01" w:rsidP="000D6D01">
      <w:pPr>
        <w:pStyle w:val="Brezrazmikov"/>
        <w:spacing w:line="260" w:lineRule="atLeast"/>
        <w:jc w:val="both"/>
        <w:rPr>
          <w:rFonts w:ascii="Arial" w:hAnsi="Arial" w:cs="Arial"/>
          <w:sz w:val="20"/>
          <w:szCs w:val="20"/>
        </w:rPr>
      </w:pPr>
    </w:p>
    <w:p w14:paraId="0C11BF10" w14:textId="24B8876D" w:rsidR="00704AE6" w:rsidRPr="0039294E" w:rsidRDefault="00B55062" w:rsidP="00EF2B1C">
      <w:pPr>
        <w:pStyle w:val="lennaslov"/>
        <w:jc w:val="both"/>
        <w:rPr>
          <w:rFonts w:ascii="Arial" w:hAnsi="Arial" w:cs="Arial"/>
          <w:b/>
          <w:sz w:val="20"/>
          <w:szCs w:val="20"/>
          <w:lang w:val="x-none"/>
        </w:rPr>
      </w:pPr>
      <w:r w:rsidRPr="0039294E">
        <w:rPr>
          <w:rFonts w:ascii="Arial" w:hAnsi="Arial" w:cs="Arial"/>
          <w:b/>
          <w:sz w:val="20"/>
          <w:szCs w:val="20"/>
          <w:lang w:val="x-none"/>
        </w:rPr>
        <w:t>1</w:t>
      </w:r>
      <w:r w:rsidR="00EF2B1C" w:rsidRPr="0039294E">
        <w:rPr>
          <w:rFonts w:ascii="Arial" w:hAnsi="Arial" w:cs="Arial"/>
          <w:b/>
          <w:sz w:val="20"/>
          <w:szCs w:val="20"/>
        </w:rPr>
        <w:t>3</w:t>
      </w:r>
      <w:r w:rsidRPr="0039294E">
        <w:rPr>
          <w:rFonts w:ascii="Arial" w:hAnsi="Arial" w:cs="Arial"/>
          <w:b/>
          <w:sz w:val="20"/>
          <w:szCs w:val="20"/>
          <w:lang w:val="x-none"/>
        </w:rPr>
        <w:t>. MINISTRSTVO ZA ZDRAVJE</w:t>
      </w:r>
    </w:p>
    <w:p w14:paraId="1FDB78FE" w14:textId="2C12ACF9" w:rsidR="006C0CDA" w:rsidRPr="0039294E" w:rsidRDefault="001B56BC" w:rsidP="00E56BEC">
      <w:pPr>
        <w:pStyle w:val="Odstavekseznama"/>
        <w:numPr>
          <w:ilvl w:val="1"/>
          <w:numId w:val="17"/>
        </w:numPr>
        <w:spacing w:line="240" w:lineRule="auto"/>
        <w:jc w:val="both"/>
        <w:rPr>
          <w:rFonts w:cs="Arial"/>
          <w:b/>
          <w:szCs w:val="20"/>
        </w:rPr>
      </w:pPr>
      <w:r>
        <w:rPr>
          <w:rFonts w:cs="Arial"/>
          <w:b/>
          <w:szCs w:val="20"/>
        </w:rPr>
        <w:lastRenderedPageBreak/>
        <w:t xml:space="preserve"> </w:t>
      </w:r>
      <w:r w:rsidR="005402FF" w:rsidRPr="0039294E">
        <w:rPr>
          <w:rFonts w:cs="Arial"/>
          <w:b/>
          <w:szCs w:val="20"/>
        </w:rPr>
        <w:t>ZDRAVSTVENI INŠPEKTORAT REPUBLIKE SLOVENIJE</w:t>
      </w:r>
    </w:p>
    <w:p w14:paraId="4C99CC41" w14:textId="40D0F535" w:rsidR="00EF2B1C" w:rsidRDefault="00EF2B1C" w:rsidP="00EF2B1C">
      <w:pPr>
        <w:spacing w:line="240" w:lineRule="auto"/>
        <w:jc w:val="both"/>
        <w:rPr>
          <w:rFonts w:cs="Arial"/>
          <w:b/>
          <w:szCs w:val="20"/>
        </w:rPr>
      </w:pPr>
    </w:p>
    <w:p w14:paraId="1AF5EC27" w14:textId="7278A3C0" w:rsidR="001C4273" w:rsidRPr="00D75A19" w:rsidRDefault="001B56BC" w:rsidP="00D75A19">
      <w:pPr>
        <w:pStyle w:val="Odstavekseznama"/>
        <w:numPr>
          <w:ilvl w:val="2"/>
          <w:numId w:val="17"/>
        </w:numPr>
        <w:spacing w:after="17" w:line="251" w:lineRule="auto"/>
        <w:jc w:val="both"/>
        <w:rPr>
          <w:rFonts w:cs="Arial"/>
          <w:b/>
          <w:bCs/>
          <w:szCs w:val="20"/>
        </w:rPr>
      </w:pPr>
      <w:r w:rsidRPr="00D75A19">
        <w:rPr>
          <w:rFonts w:cs="Arial"/>
          <w:b/>
          <w:bCs/>
          <w:szCs w:val="20"/>
        </w:rPr>
        <w:t>S</w:t>
      </w:r>
      <w:r w:rsidR="001C4273" w:rsidRPr="00D75A19">
        <w:rPr>
          <w:rFonts w:cs="Arial"/>
          <w:b/>
          <w:bCs/>
          <w:szCs w:val="20"/>
        </w:rPr>
        <w:t>istemski inšpekcijski nadzori</w:t>
      </w:r>
    </w:p>
    <w:p w14:paraId="67714458" w14:textId="77777777" w:rsidR="001C4273" w:rsidRPr="001C4273" w:rsidRDefault="001C4273" w:rsidP="001C4273">
      <w:pPr>
        <w:spacing w:after="17" w:line="251" w:lineRule="auto"/>
        <w:ind w:left="720"/>
        <w:jc w:val="both"/>
        <w:rPr>
          <w:rFonts w:cs="Arial"/>
          <w:szCs w:val="20"/>
        </w:rPr>
      </w:pPr>
    </w:p>
    <w:p w14:paraId="7F57DC4D" w14:textId="4F5CC314" w:rsidR="001C4273" w:rsidRDefault="001C4273" w:rsidP="001C4273">
      <w:pPr>
        <w:spacing w:line="240" w:lineRule="auto"/>
        <w:jc w:val="both"/>
        <w:rPr>
          <w:rFonts w:cs="Arial"/>
          <w:szCs w:val="20"/>
        </w:rPr>
      </w:pPr>
      <w:r w:rsidRPr="001C4273">
        <w:rPr>
          <w:rFonts w:cs="Arial"/>
          <w:szCs w:val="20"/>
        </w:rPr>
        <w:t>Zaradi novonastalega tveganja, ki se je pojavilo marca 2020 z epidemijo nalezljive bolezni COVID-19, se podobno kot v letu 2021 tudi v letu 2022 z namenom varovanja javnega zdravja načrtuje največ sistemskih inšpekcijskih nadzorov na področju nalezljivih bolezni. V prvi tretjini leta bo nadzor skoraj celotnega inšpektorata še vedno prioritetno preusmerjen na izvajanje nalog, povezanih z zagotavljanjem spoštovanja vladnih ukrepov za zajezitev nalezljive bolezni COVID-19. Izjema bo le zagotavljanje nujnih nalog inšpektorata, ki obsegajo:</w:t>
      </w:r>
    </w:p>
    <w:p w14:paraId="7AB1B8E0" w14:textId="0E442FFA" w:rsidR="001B56BC" w:rsidRDefault="001B56BC" w:rsidP="001C4273">
      <w:pPr>
        <w:spacing w:line="240" w:lineRule="auto"/>
        <w:jc w:val="both"/>
        <w:rPr>
          <w:rFonts w:cs="Arial"/>
          <w:szCs w:val="20"/>
        </w:rPr>
      </w:pPr>
    </w:p>
    <w:p w14:paraId="22FD0B7D" w14:textId="77777777" w:rsidR="006F5AB1" w:rsidRPr="006F5AB1" w:rsidRDefault="006F5AB1" w:rsidP="00665AFA">
      <w:pPr>
        <w:jc w:val="both"/>
      </w:pPr>
      <w:r w:rsidRPr="006F5AB1">
        <w:t>-</w:t>
      </w:r>
      <w:r w:rsidRPr="006F5AB1">
        <w:tab/>
        <w:t xml:space="preserve">inšpekcijski nadzor ob vnosu pošiljk na področjih materialov in izdelkov, namenjenim za  </w:t>
      </w:r>
    </w:p>
    <w:p w14:paraId="60AE7B12" w14:textId="77777777" w:rsidR="006F5AB1" w:rsidRPr="006F5AB1" w:rsidRDefault="006F5AB1" w:rsidP="00665AFA">
      <w:pPr>
        <w:jc w:val="both"/>
      </w:pPr>
      <w:r w:rsidRPr="006F5AB1">
        <w:t xml:space="preserve">             stik z živili in zdravstvene ustreznosti oziroma varnosti prehranskih dopolnil in živil za </w:t>
      </w:r>
    </w:p>
    <w:p w14:paraId="20B45861" w14:textId="77777777" w:rsidR="006F5AB1" w:rsidRPr="006F5AB1" w:rsidRDefault="006F5AB1" w:rsidP="00665AFA">
      <w:pPr>
        <w:jc w:val="both"/>
      </w:pPr>
      <w:r w:rsidRPr="006F5AB1">
        <w:t xml:space="preserve">             posebne skupine,</w:t>
      </w:r>
    </w:p>
    <w:p w14:paraId="41AF37DC" w14:textId="77777777" w:rsidR="006F5AB1" w:rsidRPr="006F5AB1" w:rsidRDefault="006F5AB1" w:rsidP="00665AFA">
      <w:pPr>
        <w:jc w:val="both"/>
      </w:pPr>
      <w:r w:rsidRPr="006F5AB1">
        <w:t>-</w:t>
      </w:r>
      <w:r w:rsidRPr="006F5AB1">
        <w:tab/>
        <w:t xml:space="preserve">delovanje kontaktne točke za RASFF na področjih materialov in izdelkov, namenjenim </w:t>
      </w:r>
    </w:p>
    <w:p w14:paraId="79FEDCB8" w14:textId="77777777" w:rsidR="006F5AB1" w:rsidRPr="006F5AB1" w:rsidRDefault="006F5AB1" w:rsidP="00665AFA">
      <w:pPr>
        <w:jc w:val="both"/>
      </w:pPr>
      <w:r w:rsidRPr="006F5AB1">
        <w:t xml:space="preserve">             za stik z živili in zdravstvene ustreznosti oziroma varnosti prehranskih dopolnil in živil za  </w:t>
      </w:r>
    </w:p>
    <w:p w14:paraId="41666AF7" w14:textId="77777777" w:rsidR="006F5AB1" w:rsidRPr="006F5AB1" w:rsidRDefault="006F5AB1" w:rsidP="00665AFA">
      <w:pPr>
        <w:jc w:val="both"/>
      </w:pPr>
      <w:r w:rsidRPr="006F5AB1">
        <w:t xml:space="preserve">             posebne skupine,</w:t>
      </w:r>
    </w:p>
    <w:p w14:paraId="112263C5" w14:textId="77777777" w:rsidR="006F5AB1" w:rsidRPr="006F5AB1" w:rsidRDefault="006F5AB1" w:rsidP="00665AFA">
      <w:pPr>
        <w:jc w:val="both"/>
      </w:pPr>
      <w:r w:rsidRPr="006F5AB1">
        <w:t>-</w:t>
      </w:r>
      <w:r w:rsidRPr="006F5AB1">
        <w:tab/>
        <w:t>delovanje kontaktne točke za RAPEX na področjih splošne varnosti proizvodov,</w:t>
      </w:r>
    </w:p>
    <w:p w14:paraId="6F5A2E77" w14:textId="77777777" w:rsidR="006F5AB1" w:rsidRPr="006F5AB1" w:rsidRDefault="006F5AB1" w:rsidP="00665AFA">
      <w:pPr>
        <w:jc w:val="both"/>
      </w:pPr>
      <w:r w:rsidRPr="006F5AB1">
        <w:t xml:space="preserve">             kozmetičnih proizvodov in varnosti igrač in </w:t>
      </w:r>
    </w:p>
    <w:p w14:paraId="71B58A62" w14:textId="77777777" w:rsidR="006F5AB1" w:rsidRPr="006F5AB1" w:rsidRDefault="006F5AB1" w:rsidP="00665AFA">
      <w:pPr>
        <w:jc w:val="both"/>
      </w:pPr>
      <w:r w:rsidRPr="006F5AB1">
        <w:t>-</w:t>
      </w:r>
      <w:r w:rsidRPr="006F5AB1">
        <w:tab/>
        <w:t xml:space="preserve">inšpekcijski nadzor na področju pitne vode in objektov ter naprav za javno preskrbo s </w:t>
      </w:r>
    </w:p>
    <w:p w14:paraId="5C8AB4E1" w14:textId="77777777" w:rsidR="006F5AB1" w:rsidRPr="006F5AB1" w:rsidRDefault="006F5AB1" w:rsidP="00665AFA">
      <w:pPr>
        <w:jc w:val="both"/>
      </w:pPr>
      <w:r w:rsidRPr="006F5AB1">
        <w:t xml:space="preserve">             pitno vodo.</w:t>
      </w:r>
    </w:p>
    <w:p w14:paraId="68F153FF" w14:textId="0D305719" w:rsidR="006F5AB1" w:rsidRDefault="006F5AB1" w:rsidP="001C4273">
      <w:pPr>
        <w:spacing w:line="240" w:lineRule="auto"/>
        <w:jc w:val="both"/>
        <w:rPr>
          <w:rFonts w:cs="Arial"/>
          <w:szCs w:val="20"/>
        </w:rPr>
      </w:pPr>
    </w:p>
    <w:p w14:paraId="2A6E83E0" w14:textId="667419C5" w:rsidR="001C4273" w:rsidRPr="001C4273" w:rsidRDefault="001C4273" w:rsidP="001C4273">
      <w:pPr>
        <w:spacing w:line="240" w:lineRule="auto"/>
        <w:jc w:val="both"/>
        <w:rPr>
          <w:rFonts w:cs="Arial"/>
          <w:szCs w:val="20"/>
        </w:rPr>
      </w:pPr>
      <w:r w:rsidRPr="001C4273">
        <w:rPr>
          <w:rFonts w:cs="Arial"/>
          <w:szCs w:val="20"/>
        </w:rPr>
        <w:t>Po izboljšanju epidemiološke situacije</w:t>
      </w:r>
      <w:r w:rsidR="00665AFA">
        <w:rPr>
          <w:rFonts w:cs="Arial"/>
          <w:szCs w:val="20"/>
        </w:rPr>
        <w:t>,</w:t>
      </w:r>
      <w:r w:rsidRPr="001C4273">
        <w:rPr>
          <w:rFonts w:cs="Arial"/>
          <w:szCs w:val="20"/>
        </w:rPr>
        <w:t xml:space="preserve"> predvidoma v drugi tretjini leta 2022, bo inšpektorat pričel izvajati sistemski inšpekcijski nadzor tudi na drugih področjih, ki sodijo v njegovo pristojnost. Sistemski inšpekcijski nadzor se bo izvajal na področju: pacientovih pravic, zdravstvene dejavnosti, zdravniške službe, ravnanja z odpadki, ki nastajajo pri opravljanju zdravstvene dejavnosti, minimalnih sanitarno zdravstvenih pogojev, kopališč in kopalnih vod, splošne varnosti proizvodov, kozmetičnih proizvodov, varnosti igrač, materialov in izdelkov, namenjenim za stik z živili, zdravstvene ustreznosti oziroma varnosti prehranskih dopolnil in živil za posebne skupine.</w:t>
      </w:r>
    </w:p>
    <w:p w14:paraId="6CC5E78A" w14:textId="77777777" w:rsidR="001C4273" w:rsidRPr="001C4273" w:rsidRDefault="001C4273" w:rsidP="001C4273">
      <w:pPr>
        <w:spacing w:line="240" w:lineRule="auto"/>
        <w:jc w:val="both"/>
        <w:rPr>
          <w:rFonts w:cs="Arial"/>
          <w:szCs w:val="20"/>
        </w:rPr>
      </w:pPr>
      <w:r w:rsidRPr="001C4273">
        <w:rPr>
          <w:rFonts w:cs="Arial"/>
          <w:szCs w:val="20"/>
        </w:rPr>
        <w:t>V zadnji tretjini leta bo sistemski inšpekcijski nadzor inšpektorata odvisen od epidemiološke situacije in morebitnih vladnih ukrepov za zajezitev nalezljive bolezni COVID-19. Glede na situacijo bo sistemski inšpekcijski nadzor ponovno prioritetno preusmerjen na izvajanje nalog, povezanih z zagotavljanjem spoštovanja vladnih ukrepov za zajezitev nalezljive bolezni COVID-19 ali pa se bo nadaljeval sistemski inšpekcijski nadzor na področjih iz druge tretjine leta.</w:t>
      </w:r>
    </w:p>
    <w:p w14:paraId="4D0CA421" w14:textId="77777777" w:rsidR="001C4273" w:rsidRPr="001C4273" w:rsidRDefault="001C4273" w:rsidP="001C4273">
      <w:pPr>
        <w:spacing w:after="17" w:line="251" w:lineRule="auto"/>
        <w:ind w:left="720"/>
        <w:jc w:val="both"/>
        <w:rPr>
          <w:rFonts w:cs="Arial"/>
          <w:szCs w:val="20"/>
        </w:rPr>
      </w:pPr>
    </w:p>
    <w:p w14:paraId="49E706E5" w14:textId="6C4CC320" w:rsidR="00665AFA" w:rsidRPr="00693446" w:rsidRDefault="0068462D" w:rsidP="00324CAF">
      <w:pPr>
        <w:pStyle w:val="Odstavekseznama"/>
        <w:numPr>
          <w:ilvl w:val="2"/>
          <w:numId w:val="107"/>
        </w:numPr>
        <w:spacing w:after="17" w:line="251" w:lineRule="auto"/>
        <w:jc w:val="both"/>
        <w:rPr>
          <w:rFonts w:cs="Arial"/>
          <w:szCs w:val="20"/>
        </w:rPr>
      </w:pPr>
      <w:r w:rsidRPr="00693446">
        <w:rPr>
          <w:rFonts w:cs="Arial"/>
          <w:b/>
          <w:bCs/>
          <w:szCs w:val="20"/>
        </w:rPr>
        <w:t>P</w:t>
      </w:r>
      <w:r w:rsidR="001C4273" w:rsidRPr="00693446">
        <w:rPr>
          <w:rFonts w:cs="Arial"/>
          <w:b/>
          <w:bCs/>
          <w:szCs w:val="20"/>
        </w:rPr>
        <w:t xml:space="preserve">rioritetni inšpekcijski nadzori na osnovi prejetih pobud in prijav </w:t>
      </w:r>
    </w:p>
    <w:p w14:paraId="00D302D1" w14:textId="77777777" w:rsidR="0068462D" w:rsidRDefault="0068462D" w:rsidP="001C4273">
      <w:pPr>
        <w:spacing w:after="17" w:line="251" w:lineRule="auto"/>
        <w:jc w:val="both"/>
        <w:rPr>
          <w:rFonts w:cs="Arial"/>
          <w:szCs w:val="20"/>
        </w:rPr>
      </w:pPr>
    </w:p>
    <w:p w14:paraId="482472E4" w14:textId="7112FF24" w:rsidR="001C4273" w:rsidRPr="001C4273" w:rsidRDefault="001C4273" w:rsidP="001C4273">
      <w:pPr>
        <w:spacing w:after="17" w:line="251" w:lineRule="auto"/>
        <w:jc w:val="both"/>
        <w:rPr>
          <w:rFonts w:cs="Arial"/>
          <w:szCs w:val="20"/>
        </w:rPr>
      </w:pPr>
      <w:r w:rsidRPr="001C4273">
        <w:rPr>
          <w:rFonts w:cs="Arial"/>
          <w:szCs w:val="20"/>
        </w:rPr>
        <w:t>Izredne prioritetne inšpekcijske nadzore bo inšpektorat izvajal na podlagi prejetih prijav, odstopov drugih služb in drugih primerov utemeljenih sumov na kršenje predpisov. Prioritetno bodo obravnavane prijave / pobude in izveden nadzor, kjer bi lahko šlo za ogrožanje javnega zdravja v povezavi z nalezljivo boleznijo COVID-19. Pri tem se predvideva, da bo glede na javno zdravje, katerega varuh je inšpektorat, pri večini prijav tudi na drugih področij iz pristojnosti inšpektorata potrebna hitra oziroma prioritetna obravnava.</w:t>
      </w:r>
      <w:r w:rsidR="00B4532C">
        <w:rPr>
          <w:rFonts w:cs="Arial"/>
          <w:szCs w:val="20"/>
        </w:rPr>
        <w:t xml:space="preserve"> </w:t>
      </w:r>
    </w:p>
    <w:p w14:paraId="395865AD" w14:textId="77777777" w:rsidR="001C4273" w:rsidRPr="001C4273" w:rsidRDefault="001C4273" w:rsidP="001C4273">
      <w:pPr>
        <w:spacing w:after="17" w:line="251" w:lineRule="auto"/>
        <w:ind w:left="720"/>
        <w:jc w:val="both"/>
        <w:rPr>
          <w:rFonts w:cs="Arial"/>
          <w:szCs w:val="20"/>
        </w:rPr>
      </w:pPr>
    </w:p>
    <w:p w14:paraId="0F417751" w14:textId="0E9E0F9A" w:rsidR="001C4273" w:rsidRPr="00E70966" w:rsidRDefault="00E70966" w:rsidP="00324CAF">
      <w:pPr>
        <w:pStyle w:val="Odstavekseznama"/>
        <w:numPr>
          <w:ilvl w:val="2"/>
          <w:numId w:val="107"/>
        </w:numPr>
        <w:spacing w:after="17" w:line="251" w:lineRule="auto"/>
        <w:jc w:val="both"/>
        <w:rPr>
          <w:rFonts w:cs="Arial"/>
          <w:b/>
          <w:bCs/>
          <w:szCs w:val="20"/>
        </w:rPr>
      </w:pPr>
      <w:r>
        <w:rPr>
          <w:rFonts w:cs="Arial"/>
          <w:b/>
          <w:bCs/>
          <w:szCs w:val="20"/>
        </w:rPr>
        <w:t>I</w:t>
      </w:r>
      <w:r w:rsidR="001C4273" w:rsidRPr="00E70966">
        <w:rPr>
          <w:rFonts w:cs="Arial"/>
          <w:b/>
          <w:bCs/>
          <w:szCs w:val="20"/>
        </w:rPr>
        <w:t>nšpekcijski nadzor</w:t>
      </w:r>
      <w:r>
        <w:rPr>
          <w:rFonts w:cs="Arial"/>
          <w:b/>
          <w:bCs/>
          <w:szCs w:val="20"/>
        </w:rPr>
        <w:t>i</w:t>
      </w:r>
      <w:r w:rsidR="001C4273" w:rsidRPr="00E70966">
        <w:rPr>
          <w:rFonts w:cs="Arial"/>
          <w:b/>
          <w:bCs/>
          <w:szCs w:val="20"/>
        </w:rPr>
        <w:t xml:space="preserve"> na osnovi ostalih prejetih pobud in prijav, ki niso bili določeni kot prioritetni</w:t>
      </w:r>
    </w:p>
    <w:p w14:paraId="23E4269F" w14:textId="77777777" w:rsidR="00E70966" w:rsidRDefault="00E70966" w:rsidP="001C4273">
      <w:pPr>
        <w:spacing w:after="17" w:line="251" w:lineRule="auto"/>
        <w:jc w:val="both"/>
        <w:rPr>
          <w:rFonts w:cs="Arial"/>
          <w:szCs w:val="20"/>
        </w:rPr>
      </w:pPr>
    </w:p>
    <w:p w14:paraId="5D8B0D41" w14:textId="60C9418A" w:rsidR="001C4273" w:rsidRPr="001C4273" w:rsidRDefault="001C4273" w:rsidP="001C4273">
      <w:pPr>
        <w:spacing w:after="17" w:line="251" w:lineRule="auto"/>
        <w:jc w:val="both"/>
        <w:rPr>
          <w:rFonts w:cs="Arial"/>
          <w:szCs w:val="20"/>
        </w:rPr>
      </w:pPr>
      <w:r w:rsidRPr="001C4273">
        <w:rPr>
          <w:rFonts w:cs="Arial"/>
          <w:szCs w:val="20"/>
        </w:rPr>
        <w:t>Inšpekcijske kontrolne nadzore, ki niso določeni kot prioritetni, bo inšpektorat izvajal na podlagi predhodno ugotovljenih neskladnosti in izrečenih ukrepov ter v drugih primerih utemeljenih sumov na kršenje predpisov, ki so pod njegovim nadzorom.</w:t>
      </w:r>
    </w:p>
    <w:p w14:paraId="3A88649C" w14:textId="77777777" w:rsidR="001C4273" w:rsidRPr="001C4273" w:rsidRDefault="001C4273" w:rsidP="001C4273">
      <w:pPr>
        <w:spacing w:after="17" w:line="251" w:lineRule="auto"/>
        <w:jc w:val="both"/>
        <w:rPr>
          <w:rFonts w:cs="Arial"/>
          <w:szCs w:val="20"/>
        </w:rPr>
      </w:pPr>
    </w:p>
    <w:p w14:paraId="1D888107" w14:textId="329233E7" w:rsidR="001C4273" w:rsidRPr="00E70966" w:rsidRDefault="00E70966" w:rsidP="00324CAF">
      <w:pPr>
        <w:pStyle w:val="Odstavekseznama"/>
        <w:numPr>
          <w:ilvl w:val="2"/>
          <w:numId w:val="107"/>
        </w:numPr>
        <w:spacing w:after="17" w:line="251" w:lineRule="auto"/>
        <w:jc w:val="both"/>
        <w:rPr>
          <w:rFonts w:cs="Arial"/>
          <w:b/>
          <w:bCs/>
          <w:szCs w:val="20"/>
        </w:rPr>
      </w:pPr>
      <w:r>
        <w:rPr>
          <w:rFonts w:cs="Arial"/>
          <w:b/>
          <w:bCs/>
          <w:szCs w:val="20"/>
        </w:rPr>
        <w:t>P</w:t>
      </w:r>
      <w:r w:rsidR="001C4273" w:rsidRPr="00E70966">
        <w:rPr>
          <w:rFonts w:cs="Arial"/>
          <w:b/>
          <w:bCs/>
          <w:szCs w:val="20"/>
        </w:rPr>
        <w:t>rekrškovni postopki</w:t>
      </w:r>
    </w:p>
    <w:p w14:paraId="362D450D" w14:textId="77777777" w:rsidR="00E70966" w:rsidRDefault="00E70966" w:rsidP="001C4273">
      <w:pPr>
        <w:spacing w:after="17" w:line="251" w:lineRule="auto"/>
        <w:jc w:val="both"/>
        <w:rPr>
          <w:rFonts w:cs="Arial"/>
          <w:szCs w:val="20"/>
        </w:rPr>
      </w:pPr>
    </w:p>
    <w:p w14:paraId="18CAA08B" w14:textId="326FF3DA" w:rsidR="001C4273" w:rsidRPr="001C4273" w:rsidRDefault="001C4273" w:rsidP="001C4273">
      <w:pPr>
        <w:spacing w:after="17" w:line="251" w:lineRule="auto"/>
        <w:jc w:val="both"/>
        <w:rPr>
          <w:rFonts w:cs="Arial"/>
          <w:szCs w:val="20"/>
        </w:rPr>
      </w:pPr>
      <w:r w:rsidRPr="001C4273">
        <w:rPr>
          <w:rFonts w:cs="Arial"/>
          <w:szCs w:val="20"/>
        </w:rPr>
        <w:t>Kadar bo ugotovljeno kršenje oziroma neizvajanje predpisov, bodo inšpektorji uporabili ukrepe za zagotovitev zakonitega stanja. Uvedli bodo prekrškovne postopke in glede na težo kršitve izrekli prekrškovne ukrepe (opozorila v skladu z Z</w:t>
      </w:r>
      <w:r w:rsidR="003711C9">
        <w:rPr>
          <w:rFonts w:cs="Arial"/>
          <w:szCs w:val="20"/>
        </w:rPr>
        <w:t>P-1</w:t>
      </w:r>
      <w:r w:rsidRPr="001C4273">
        <w:rPr>
          <w:rFonts w:cs="Arial"/>
          <w:szCs w:val="20"/>
        </w:rPr>
        <w:t>) in prekrškovne sankcije (opomine ali globe v skladu z Z</w:t>
      </w:r>
      <w:r w:rsidR="003711C9">
        <w:rPr>
          <w:rFonts w:cs="Arial"/>
          <w:szCs w:val="20"/>
        </w:rPr>
        <w:t>P-1</w:t>
      </w:r>
      <w:r w:rsidRPr="001C4273">
        <w:rPr>
          <w:rFonts w:cs="Arial"/>
          <w:szCs w:val="20"/>
        </w:rPr>
        <w:t>).</w:t>
      </w:r>
    </w:p>
    <w:p w14:paraId="617EF7A9" w14:textId="77777777" w:rsidR="001C4273" w:rsidRPr="001C4273" w:rsidRDefault="001C4273" w:rsidP="001C4273">
      <w:pPr>
        <w:spacing w:after="17" w:line="251" w:lineRule="auto"/>
        <w:ind w:left="720"/>
        <w:jc w:val="both"/>
        <w:rPr>
          <w:rFonts w:cs="Arial"/>
          <w:szCs w:val="20"/>
        </w:rPr>
      </w:pPr>
    </w:p>
    <w:p w14:paraId="5EEFEE3A" w14:textId="18B1833E" w:rsidR="001C4273" w:rsidRPr="00E70966" w:rsidRDefault="00E70966" w:rsidP="00324CAF">
      <w:pPr>
        <w:pStyle w:val="Odstavekseznama"/>
        <w:numPr>
          <w:ilvl w:val="2"/>
          <w:numId w:val="107"/>
        </w:numPr>
        <w:spacing w:after="17" w:line="251" w:lineRule="auto"/>
        <w:jc w:val="both"/>
        <w:rPr>
          <w:rFonts w:cs="Arial"/>
          <w:b/>
          <w:bCs/>
          <w:szCs w:val="20"/>
        </w:rPr>
      </w:pPr>
      <w:r>
        <w:rPr>
          <w:rFonts w:cs="Arial"/>
          <w:b/>
          <w:bCs/>
          <w:szCs w:val="20"/>
        </w:rPr>
        <w:t>S</w:t>
      </w:r>
      <w:r w:rsidR="001C4273" w:rsidRPr="00E70966">
        <w:rPr>
          <w:rFonts w:cs="Arial"/>
          <w:b/>
          <w:bCs/>
          <w:szCs w:val="20"/>
        </w:rPr>
        <w:t>kupni inšpekcijski nadzori oziroma sodelovanja</w:t>
      </w:r>
    </w:p>
    <w:p w14:paraId="64256F0D" w14:textId="77777777" w:rsidR="00E70966" w:rsidRDefault="00E70966" w:rsidP="001C4273">
      <w:pPr>
        <w:spacing w:after="17" w:line="251" w:lineRule="auto"/>
        <w:jc w:val="both"/>
        <w:rPr>
          <w:rFonts w:cs="Arial"/>
          <w:szCs w:val="20"/>
        </w:rPr>
      </w:pPr>
    </w:p>
    <w:p w14:paraId="35930D20" w14:textId="6A80BB09" w:rsidR="001C4273" w:rsidRPr="001C4273" w:rsidRDefault="001C4273" w:rsidP="001A3918">
      <w:pPr>
        <w:spacing w:line="240" w:lineRule="auto"/>
        <w:jc w:val="both"/>
        <w:rPr>
          <w:rFonts w:cs="Arial"/>
          <w:szCs w:val="20"/>
        </w:rPr>
      </w:pPr>
      <w:r w:rsidRPr="001A3918">
        <w:rPr>
          <w:rFonts w:cs="Arial"/>
          <w:szCs w:val="20"/>
        </w:rPr>
        <w:t>Z določbami Zakona o začasnih ukrepih za omilitev in odpravo posledic COVID</w:t>
      </w:r>
      <w:r w:rsidR="008F0097" w:rsidRPr="001A3918">
        <w:rPr>
          <w:rFonts w:cs="Arial"/>
          <w:szCs w:val="20"/>
        </w:rPr>
        <w:t>-</w:t>
      </w:r>
      <w:r w:rsidRPr="001A3918">
        <w:rPr>
          <w:rFonts w:cs="Arial"/>
          <w:szCs w:val="20"/>
        </w:rPr>
        <w:t>19 (</w:t>
      </w:r>
      <w:r w:rsidR="001A3918" w:rsidRPr="001A3918">
        <w:rPr>
          <w:szCs w:val="20"/>
        </w:rPr>
        <w:t xml:space="preserve">Uradni list RS, št. </w:t>
      </w:r>
      <w:hyperlink r:id="rId283" w:tgtFrame="_blank" w:tooltip="Zakon o začasnih ukrepih za omilitev in odpravo posledic COVID-19 (ZZUOOP)" w:history="1">
        <w:r w:rsidR="001A3918" w:rsidRPr="001A3918">
          <w:rPr>
            <w:rStyle w:val="Hiperpovezava"/>
            <w:color w:val="auto"/>
            <w:szCs w:val="20"/>
            <w:u w:val="none"/>
          </w:rPr>
          <w:t>152/20</w:t>
        </w:r>
      </w:hyperlink>
      <w:r w:rsidR="001A3918" w:rsidRPr="001A3918">
        <w:rPr>
          <w:szCs w:val="20"/>
        </w:rPr>
        <w:t xml:space="preserve">, </w:t>
      </w:r>
      <w:hyperlink r:id="rId284" w:tgtFrame="_blank" w:tooltip="Zakon o interventnih ukrepih za omilitev posledic drugega vala epidemije COVID-19" w:history="1">
        <w:r w:rsidR="001A3918" w:rsidRPr="001A3918">
          <w:rPr>
            <w:rStyle w:val="Hiperpovezava"/>
            <w:color w:val="auto"/>
            <w:szCs w:val="20"/>
            <w:u w:val="none"/>
          </w:rPr>
          <w:t>175/20</w:t>
        </w:r>
      </w:hyperlink>
      <w:r w:rsidR="001A3918" w:rsidRPr="001A3918">
        <w:rPr>
          <w:szCs w:val="20"/>
        </w:rPr>
        <w:t xml:space="preserve"> – ZIUOPDVE, </w:t>
      </w:r>
      <w:hyperlink r:id="rId285" w:tgtFrame="_blank" w:tooltip="Zakon o spremembah in dopolnitvah Zakona o nalezljivih boleznih" w:history="1">
        <w:r w:rsidR="001A3918" w:rsidRPr="001A3918">
          <w:rPr>
            <w:rStyle w:val="Hiperpovezava"/>
            <w:color w:val="auto"/>
            <w:szCs w:val="20"/>
            <w:u w:val="none"/>
          </w:rPr>
          <w:t>82/21</w:t>
        </w:r>
      </w:hyperlink>
      <w:r w:rsidR="001A3918" w:rsidRPr="001A3918">
        <w:rPr>
          <w:szCs w:val="20"/>
        </w:rPr>
        <w:t xml:space="preserve"> – ZNB-C, </w:t>
      </w:r>
      <w:hyperlink r:id="rId286" w:tgtFrame="_blank" w:tooltip="Zakon o nujnih ukrepih na področju zdravstva" w:history="1">
        <w:r w:rsidR="001A3918" w:rsidRPr="001A3918">
          <w:rPr>
            <w:rStyle w:val="Hiperpovezava"/>
            <w:color w:val="auto"/>
            <w:szCs w:val="20"/>
            <w:u w:val="none"/>
          </w:rPr>
          <w:t>112/21</w:t>
        </w:r>
      </w:hyperlink>
      <w:r w:rsidR="001A3918" w:rsidRPr="001A3918">
        <w:rPr>
          <w:szCs w:val="20"/>
        </w:rPr>
        <w:t xml:space="preserve"> – ZNUPZ, </w:t>
      </w:r>
      <w:hyperlink r:id="rId287" w:tgtFrame="_blank" w:tooltip="Odločba o ugotovitvi, da je 104. člen Zakona o začasnih ukrepih za omilitev in odpravo posledic COVID-19 v neskladju z Ustavo" w:history="1">
        <w:r w:rsidR="001A3918" w:rsidRPr="001A3918">
          <w:rPr>
            <w:rStyle w:val="Hiperpovezava"/>
            <w:color w:val="auto"/>
            <w:szCs w:val="20"/>
            <w:u w:val="none"/>
          </w:rPr>
          <w:t>167/21</w:t>
        </w:r>
      </w:hyperlink>
      <w:r w:rsidR="001A3918" w:rsidRPr="001A3918">
        <w:rPr>
          <w:szCs w:val="20"/>
        </w:rPr>
        <w:t xml:space="preserve"> – odl. US in </w:t>
      </w:r>
      <w:hyperlink r:id="rId288" w:tgtFrame="_blank" w:tooltip="Zakon o dodatnih ukrepih za preprečevanje širjenja, omilitev, obvladovanje, okrevanje in odpravo posledic COVID-19" w:history="1">
        <w:r w:rsidR="001A3918" w:rsidRPr="001A3918">
          <w:rPr>
            <w:rStyle w:val="Hiperpovezava"/>
            <w:color w:val="auto"/>
            <w:szCs w:val="20"/>
            <w:u w:val="none"/>
          </w:rPr>
          <w:t>206/21</w:t>
        </w:r>
      </w:hyperlink>
      <w:r w:rsidR="001A3918" w:rsidRPr="001A3918">
        <w:rPr>
          <w:szCs w:val="20"/>
        </w:rPr>
        <w:t xml:space="preserve"> – ZDUPŠOP</w:t>
      </w:r>
      <w:r w:rsidRPr="001A3918">
        <w:rPr>
          <w:rFonts w:cs="Arial"/>
          <w:szCs w:val="20"/>
        </w:rPr>
        <w:t>)</w:t>
      </w:r>
      <w:r w:rsidR="008E17D1" w:rsidRPr="001A3918">
        <w:rPr>
          <w:rFonts w:cs="Arial"/>
          <w:szCs w:val="20"/>
        </w:rPr>
        <w:t xml:space="preserve"> </w:t>
      </w:r>
      <w:r w:rsidR="008E17D1">
        <w:rPr>
          <w:rFonts w:cs="Arial"/>
          <w:szCs w:val="20"/>
        </w:rPr>
        <w:t>in</w:t>
      </w:r>
      <w:r w:rsidRPr="001C4273">
        <w:rPr>
          <w:rFonts w:cs="Arial"/>
          <w:szCs w:val="20"/>
        </w:rPr>
        <w:t xml:space="preserve"> Zakona o interventnih ukrepih za pomoč pri omilitvi posledic drugega vala epidemije COVID-19 </w:t>
      </w:r>
      <w:r w:rsidRPr="00B41D1A">
        <w:rPr>
          <w:rFonts w:cs="Arial"/>
          <w:szCs w:val="20"/>
        </w:rPr>
        <w:t>(</w:t>
      </w:r>
      <w:r w:rsidR="00B41D1A" w:rsidRPr="00B41D1A">
        <w:t xml:space="preserve">Uradni list RS, št. </w:t>
      </w:r>
      <w:hyperlink r:id="rId289" w:tgtFrame="_blank" w:tooltip="Zakon o interventnih ukrepih za pomoč pri omilitvi posledic drugega vala epidemije COVID-19 (ZIUPOPDVE)" w:history="1">
        <w:r w:rsidR="00B41D1A" w:rsidRPr="00B41D1A">
          <w:t>203/20</w:t>
        </w:r>
      </w:hyperlink>
      <w:r w:rsidR="00B41D1A" w:rsidRPr="00B41D1A">
        <w:t xml:space="preserve">, </w:t>
      </w:r>
      <w:hyperlink r:id="rId290" w:tgtFrame="_blank" w:tooltip="Zakon o dodatnih ukrepih za omilitev posledic COVID-19 " w:history="1">
        <w:r w:rsidR="00B41D1A" w:rsidRPr="00B41D1A">
          <w:t>15/21</w:t>
        </w:r>
      </w:hyperlink>
      <w:r w:rsidR="00B41D1A" w:rsidRPr="00B41D1A">
        <w:t xml:space="preserve"> – ZDUOP, </w:t>
      </w:r>
      <w:hyperlink r:id="rId291" w:tgtFrame="_blank" w:tooltip="Zakon o spremembah in dopolnitvah Zakona o nalezljivih boleznih" w:history="1">
        <w:r w:rsidR="00B41D1A" w:rsidRPr="00B41D1A">
          <w:t>82/21</w:t>
        </w:r>
      </w:hyperlink>
      <w:r w:rsidR="00B41D1A" w:rsidRPr="00B41D1A">
        <w:t xml:space="preserve"> – ZNB-C, </w:t>
      </w:r>
      <w:hyperlink r:id="rId292" w:tgtFrame="_blank" w:tooltip="Zakon o nujnih ukrepih na področju zdravstva" w:history="1">
        <w:r w:rsidR="00B41D1A" w:rsidRPr="00B41D1A">
          <w:t>112/21</w:t>
        </w:r>
      </w:hyperlink>
      <w:r w:rsidR="00B41D1A" w:rsidRPr="00B41D1A">
        <w:t xml:space="preserve"> – ZNUPZ in </w:t>
      </w:r>
      <w:hyperlink r:id="rId293" w:tgtFrame="_blank" w:tooltip="Zakon o dodatnih ukrepih za preprečevanje širjenja, omilitev, obvladovanje, okrevanje in odpravo posledic COVID-19" w:history="1">
        <w:r w:rsidR="00B41D1A" w:rsidRPr="00B41D1A">
          <w:t>206/21</w:t>
        </w:r>
      </w:hyperlink>
      <w:r w:rsidR="00B41D1A" w:rsidRPr="00B41D1A">
        <w:t xml:space="preserve"> – ZDUPŠOP</w:t>
      </w:r>
      <w:r w:rsidRPr="00B41D1A">
        <w:rPr>
          <w:rFonts w:cs="Arial"/>
          <w:szCs w:val="20"/>
        </w:rPr>
        <w:t xml:space="preserve">) </w:t>
      </w:r>
      <w:r w:rsidRPr="001C4273">
        <w:rPr>
          <w:rFonts w:cs="Arial"/>
          <w:szCs w:val="20"/>
        </w:rPr>
        <w:t xml:space="preserve">so pristojnost za izvajanje nadzora nad ukrepi iz prvega odstavka 39. člena </w:t>
      </w:r>
      <w:r w:rsidR="008B3C06">
        <w:rPr>
          <w:rFonts w:cs="Arial"/>
          <w:szCs w:val="20"/>
        </w:rPr>
        <w:t>ZNB</w:t>
      </w:r>
      <w:r w:rsidRPr="001C4273">
        <w:rPr>
          <w:rFonts w:cs="Arial"/>
          <w:szCs w:val="20"/>
        </w:rPr>
        <w:t xml:space="preserve"> poleg Zdravstvenega inšpektorata RS</w:t>
      </w:r>
      <w:r w:rsidR="00192A80">
        <w:rPr>
          <w:rFonts w:cs="Arial"/>
          <w:szCs w:val="20"/>
        </w:rPr>
        <w:t xml:space="preserve"> (v nadaljnjem besedilu: ZIRS)</w:t>
      </w:r>
      <w:r w:rsidRPr="001C4273">
        <w:rPr>
          <w:rFonts w:cs="Arial"/>
          <w:szCs w:val="20"/>
        </w:rPr>
        <w:t xml:space="preserve"> pridobili še: Uprava Republike Slovenije za varno hrano, veterinarstvo in varstvo rastlin, Inšpektorat Republike Slovenije za kmetijstvo, gozdarstvo, lovstvo in ribištvo, Tržni inšpektorat Republike Slovenije,  Finančna uprava Republike Slovenije, Inšpektorat Republike Slovenije za infrastrukturo, Inšpektorat Republike Slovenije za delo, Inšpektorat Republike Slovenije za šolstvo in šport,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Uprava Republike Slovenije za informacijsko varnost, Javna agencija za civilno letalstvo Republike Slovenije, Javna agencija Republike Slovenije za zdravila in medicinske pripomočke, Agencija za komunikacijska omrežja in storitve Republike Slovenije, občinsko redarstvo in Policija.</w:t>
      </w:r>
    </w:p>
    <w:p w14:paraId="370AAA05" w14:textId="77777777" w:rsidR="00E70966" w:rsidRDefault="00E70966" w:rsidP="001C4273">
      <w:pPr>
        <w:spacing w:after="17" w:line="251" w:lineRule="auto"/>
        <w:jc w:val="both"/>
        <w:rPr>
          <w:rFonts w:cs="Arial"/>
          <w:szCs w:val="20"/>
        </w:rPr>
      </w:pPr>
    </w:p>
    <w:p w14:paraId="656B473C" w14:textId="0CA85BAB" w:rsidR="001C4273" w:rsidRPr="001C4273" w:rsidRDefault="001C4273" w:rsidP="001C4273">
      <w:pPr>
        <w:spacing w:after="17" w:line="251" w:lineRule="auto"/>
        <w:jc w:val="both"/>
        <w:rPr>
          <w:rFonts w:cs="Arial"/>
          <w:szCs w:val="20"/>
        </w:rPr>
      </w:pPr>
      <w:r w:rsidRPr="001C4273">
        <w:rPr>
          <w:rFonts w:cs="Arial"/>
          <w:szCs w:val="20"/>
        </w:rPr>
        <w:t>Inšpektorat bo tako kot v letu 2021, tudi v letu 2022, koordiniral pripravo in izdelavo enotnega periodičnega poročila vseh navedenih inšpekcijskih organov o izvedenih nadzorih in odrejenih ukrepih glede spoštovanja Z</w:t>
      </w:r>
      <w:r w:rsidR="00CF5DEC">
        <w:rPr>
          <w:rFonts w:cs="Arial"/>
          <w:szCs w:val="20"/>
        </w:rPr>
        <w:t>NB</w:t>
      </w:r>
      <w:r w:rsidRPr="001C4273">
        <w:rPr>
          <w:rFonts w:cs="Arial"/>
          <w:szCs w:val="20"/>
        </w:rPr>
        <w:t xml:space="preserve"> in na njegovi podlagi sprejetih vladnih odlokov z namenom preprečevanja razširjanja nalezljive bolezni COVID-19. </w:t>
      </w:r>
    </w:p>
    <w:p w14:paraId="5F98B4FE" w14:textId="77777777" w:rsidR="001C4273" w:rsidRPr="001C4273" w:rsidRDefault="001C4273" w:rsidP="001C4273">
      <w:pPr>
        <w:spacing w:after="17" w:line="251" w:lineRule="auto"/>
        <w:jc w:val="both"/>
        <w:rPr>
          <w:rFonts w:cs="Arial"/>
          <w:szCs w:val="20"/>
        </w:rPr>
      </w:pPr>
    </w:p>
    <w:p w14:paraId="00645935" w14:textId="2F608AF1" w:rsidR="001C4273" w:rsidRDefault="001C4273" w:rsidP="001C4273">
      <w:pPr>
        <w:spacing w:after="17" w:line="251" w:lineRule="auto"/>
        <w:jc w:val="both"/>
        <w:rPr>
          <w:rFonts w:cs="Arial"/>
          <w:szCs w:val="20"/>
        </w:rPr>
      </w:pPr>
      <w:r w:rsidRPr="001C4273">
        <w:rPr>
          <w:rFonts w:cs="Arial"/>
          <w:szCs w:val="20"/>
        </w:rPr>
        <w:t>Skladno s strategijo delovanja inšpekcijskih služb bo inšpektorat v letu 2022 ves čas aktivno sodeloval z inšpekcijskimi organi in Policijo glede spoštovanja Z</w:t>
      </w:r>
      <w:r w:rsidR="00CF5DEC">
        <w:rPr>
          <w:rFonts w:cs="Arial"/>
          <w:szCs w:val="20"/>
        </w:rPr>
        <w:t>NB</w:t>
      </w:r>
      <w:r w:rsidRPr="001C4273">
        <w:rPr>
          <w:rFonts w:cs="Arial"/>
          <w:szCs w:val="20"/>
        </w:rPr>
        <w:t xml:space="preserve"> in na njegovi podlagi sprejetih vladnih odlokov z namenom preprečitve razširjanja nalezljive bolezni COVID-19. Z inšpekcijskimi organi, Policijo in predstavniki ministrstev bodo po potrebi izvedeni operativni dogovori glede izvajanja nadzorov. Dodatno bodo s posameznimi inšpekcijskimi organi potekali tudi operativni dogovori glede izvajanja nadzorov na posameznih področjih in vsebinah z namenom preprečitve razširjanja nalezljive bolezni COVID-19. </w:t>
      </w:r>
    </w:p>
    <w:p w14:paraId="69FF14D2" w14:textId="79CEAB7B" w:rsidR="002871F1" w:rsidRDefault="002871F1" w:rsidP="001C4273">
      <w:pPr>
        <w:spacing w:after="17" w:line="251" w:lineRule="auto"/>
        <w:jc w:val="both"/>
        <w:rPr>
          <w:rFonts w:cs="Arial"/>
          <w:szCs w:val="20"/>
        </w:rPr>
      </w:pPr>
    </w:p>
    <w:p w14:paraId="08958845" w14:textId="1C91182D" w:rsidR="002871F1" w:rsidRPr="00693446" w:rsidRDefault="002871F1" w:rsidP="001C4273">
      <w:pPr>
        <w:spacing w:after="17" w:line="251" w:lineRule="auto"/>
        <w:jc w:val="both"/>
        <w:rPr>
          <w:rFonts w:cs="Arial"/>
          <w:szCs w:val="20"/>
        </w:rPr>
      </w:pPr>
      <w:r w:rsidRPr="00693446">
        <w:rPr>
          <w:rFonts w:cs="Arial"/>
          <w:szCs w:val="20"/>
        </w:rPr>
        <w:t>Po izboljšanju epidemiološke situacije, predvidoma v drugi tretjini leta 2022, bo inšpektorat poskušal okrepiti:</w:t>
      </w:r>
    </w:p>
    <w:p w14:paraId="055946E6" w14:textId="633A937B" w:rsidR="002871F1" w:rsidRPr="00693446" w:rsidRDefault="00ED0AD3" w:rsidP="00324CAF">
      <w:pPr>
        <w:pStyle w:val="Odstavekseznama"/>
        <w:numPr>
          <w:ilvl w:val="0"/>
          <w:numId w:val="250"/>
        </w:numPr>
        <w:spacing w:after="17" w:line="251" w:lineRule="auto"/>
        <w:jc w:val="both"/>
        <w:rPr>
          <w:rFonts w:cs="Arial"/>
          <w:szCs w:val="20"/>
        </w:rPr>
      </w:pPr>
      <w:r w:rsidRPr="00693446">
        <w:rPr>
          <w:rFonts w:cs="Arial"/>
          <w:szCs w:val="20"/>
        </w:rPr>
        <w:t>i</w:t>
      </w:r>
      <w:r w:rsidR="002871F1" w:rsidRPr="00693446">
        <w:rPr>
          <w:rFonts w:cs="Arial"/>
          <w:szCs w:val="20"/>
        </w:rPr>
        <w:t>zmenjavo informacij s Tržnim inšpektoratom RS glede dobrih praks nadzora skladnosti proizvodov na spletu in</w:t>
      </w:r>
    </w:p>
    <w:p w14:paraId="104D2681" w14:textId="73D9DDFD" w:rsidR="002871F1" w:rsidRPr="00693446" w:rsidRDefault="00ED0AD3" w:rsidP="00324CAF">
      <w:pPr>
        <w:pStyle w:val="Odstavekseznama"/>
        <w:numPr>
          <w:ilvl w:val="0"/>
          <w:numId w:val="250"/>
        </w:numPr>
        <w:spacing w:after="17" w:line="251" w:lineRule="auto"/>
        <w:jc w:val="both"/>
        <w:rPr>
          <w:rFonts w:cs="Arial"/>
          <w:szCs w:val="20"/>
        </w:rPr>
      </w:pPr>
      <w:r w:rsidRPr="00693446">
        <w:rPr>
          <w:rFonts w:cs="Arial"/>
          <w:szCs w:val="20"/>
        </w:rPr>
        <w:t>s</w:t>
      </w:r>
      <w:r w:rsidR="002871F1" w:rsidRPr="00693446">
        <w:rPr>
          <w:rFonts w:cs="Arial"/>
          <w:szCs w:val="20"/>
        </w:rPr>
        <w:t>odelovanje na področju mejnih izdelkov prehranskih dopolnil in kozmetike z zdravili v sodelovanju z Javno agencijo RS za zdravila in medicinske pripomočke.</w:t>
      </w:r>
    </w:p>
    <w:p w14:paraId="24BEED12" w14:textId="77777777" w:rsidR="001C4273" w:rsidRPr="001C4273" w:rsidRDefault="001C4273" w:rsidP="001C4273">
      <w:pPr>
        <w:spacing w:after="17" w:line="251" w:lineRule="auto"/>
        <w:jc w:val="both"/>
        <w:rPr>
          <w:rFonts w:cs="Arial"/>
          <w:szCs w:val="20"/>
        </w:rPr>
      </w:pPr>
    </w:p>
    <w:p w14:paraId="4B998276" w14:textId="7888214E" w:rsidR="001C4273" w:rsidRPr="001C4273" w:rsidRDefault="001C4273" w:rsidP="001C4273">
      <w:pPr>
        <w:spacing w:after="17" w:line="251" w:lineRule="auto"/>
        <w:jc w:val="both"/>
        <w:rPr>
          <w:rFonts w:cs="Arial"/>
          <w:szCs w:val="20"/>
        </w:rPr>
      </w:pPr>
      <w:r w:rsidRPr="001C4273">
        <w:rPr>
          <w:rFonts w:cs="Arial"/>
          <w:szCs w:val="20"/>
        </w:rPr>
        <w:t>Z</w:t>
      </w:r>
      <w:r w:rsidR="007E49BF">
        <w:rPr>
          <w:rFonts w:cs="Arial"/>
          <w:szCs w:val="20"/>
        </w:rPr>
        <w:t>IRS</w:t>
      </w:r>
      <w:r w:rsidRPr="001C4273">
        <w:rPr>
          <w:rFonts w:cs="Arial"/>
          <w:szCs w:val="20"/>
        </w:rPr>
        <w:t xml:space="preserve"> bo v letu 2022 nadaljeval s prakso odstopanja ugotovljenih kršitev, ki ne sodijo v stvarno pristojnost inšpektorata, ter s posvetovanjem o predmetnih zadevah z drugimi inšpekcijskimi organi in službami tudi na ostalih področjih.</w:t>
      </w:r>
    </w:p>
    <w:p w14:paraId="671EFDE0" w14:textId="77777777" w:rsidR="001C4273" w:rsidRPr="0039294E" w:rsidRDefault="001C4273" w:rsidP="00EF2B1C">
      <w:pPr>
        <w:spacing w:line="240" w:lineRule="auto"/>
        <w:jc w:val="both"/>
        <w:rPr>
          <w:rFonts w:cs="Arial"/>
          <w:b/>
          <w:szCs w:val="20"/>
        </w:rPr>
      </w:pPr>
    </w:p>
    <w:p w14:paraId="0FB403CF" w14:textId="419FFA2E" w:rsidR="00EF2B1C" w:rsidRPr="0039294E" w:rsidRDefault="00EF2B1C" w:rsidP="00324CAF">
      <w:pPr>
        <w:pStyle w:val="Odstavekseznama"/>
        <w:numPr>
          <w:ilvl w:val="1"/>
          <w:numId w:val="107"/>
        </w:numPr>
        <w:spacing w:line="240" w:lineRule="auto"/>
        <w:jc w:val="both"/>
        <w:rPr>
          <w:rFonts w:cs="Arial"/>
          <w:b/>
          <w:szCs w:val="20"/>
        </w:rPr>
      </w:pPr>
      <w:r w:rsidRPr="0039294E">
        <w:rPr>
          <w:rFonts w:cs="Arial"/>
          <w:b/>
          <w:szCs w:val="20"/>
        </w:rPr>
        <w:t xml:space="preserve"> UPRAVA REPUBLIKE SLOVENIJE ZA VARSTVO PRED SEVANJI, INŠPEKCIJA VARSTVA PRED SEVANJI</w:t>
      </w:r>
    </w:p>
    <w:p w14:paraId="41F5E18D" w14:textId="6C70702C" w:rsidR="00EF2B1C" w:rsidRDefault="00EF2B1C" w:rsidP="00EF2B1C">
      <w:pPr>
        <w:spacing w:line="240" w:lineRule="auto"/>
        <w:jc w:val="both"/>
        <w:rPr>
          <w:rFonts w:cs="Arial"/>
          <w:b/>
          <w:szCs w:val="20"/>
        </w:rPr>
      </w:pPr>
    </w:p>
    <w:p w14:paraId="405A523A" w14:textId="77777777" w:rsidR="00693212" w:rsidRDefault="00493E7E" w:rsidP="00493E7E">
      <w:pPr>
        <w:spacing w:line="240" w:lineRule="auto"/>
        <w:jc w:val="both"/>
        <w:rPr>
          <w:rFonts w:cs="Arial"/>
        </w:rPr>
      </w:pPr>
      <w:r w:rsidRPr="00493E7E">
        <w:rPr>
          <w:rFonts w:cs="Arial"/>
        </w:rPr>
        <w:t xml:space="preserve">Kriteriji za določanje prioritetnih inšpekcijskih nadzorov so objavljeni na: </w:t>
      </w:r>
    </w:p>
    <w:p w14:paraId="76955560" w14:textId="19CF24BF" w:rsidR="00493E7E" w:rsidRPr="00693212" w:rsidRDefault="007F0BB9" w:rsidP="00493E7E">
      <w:pPr>
        <w:spacing w:line="240" w:lineRule="auto"/>
        <w:jc w:val="both"/>
        <w:rPr>
          <w:rFonts w:cs="Arial"/>
        </w:rPr>
      </w:pPr>
      <w:hyperlink r:id="rId294" w:history="1">
        <w:r w:rsidR="00693212" w:rsidRPr="00693212">
          <w:rPr>
            <w:rStyle w:val="Hiperpovezava"/>
            <w:rFonts w:cs="Arial"/>
            <w:color w:val="auto"/>
          </w:rPr>
          <w:t>https://www.gov.si/assets/organi-v-sestavi/URSVS/Inspekcijavarstvapredsevanji-splosno.pdf</w:t>
        </w:r>
      </w:hyperlink>
    </w:p>
    <w:p w14:paraId="59F936E4" w14:textId="77777777" w:rsidR="00493E7E" w:rsidRPr="00493E7E" w:rsidRDefault="00493E7E" w:rsidP="00493E7E">
      <w:pPr>
        <w:spacing w:line="240" w:lineRule="auto"/>
        <w:rPr>
          <w:rFonts w:cs="Arial"/>
        </w:rPr>
      </w:pPr>
    </w:p>
    <w:p w14:paraId="48BB9BC6" w14:textId="51FE6BA2" w:rsidR="00493E7E" w:rsidRPr="00493E7E" w:rsidRDefault="00493E7E" w:rsidP="00493E7E">
      <w:pPr>
        <w:spacing w:line="240" w:lineRule="auto"/>
        <w:jc w:val="both"/>
        <w:rPr>
          <w:rFonts w:cs="Arial"/>
        </w:rPr>
      </w:pPr>
      <w:r w:rsidRPr="00493E7E">
        <w:rPr>
          <w:rFonts w:cs="Arial"/>
        </w:rPr>
        <w:t>Ocenjuje</w:t>
      </w:r>
      <w:r w:rsidR="00E239A8">
        <w:rPr>
          <w:rFonts w:cs="Arial"/>
        </w:rPr>
        <w:t>j</w:t>
      </w:r>
      <w:r w:rsidRPr="00493E7E">
        <w:rPr>
          <w:rFonts w:cs="Arial"/>
        </w:rPr>
        <w:t xml:space="preserve">o, da bo inšpekcijski nadzor </w:t>
      </w:r>
      <w:r w:rsidR="007419B8">
        <w:rPr>
          <w:rFonts w:cs="Arial"/>
        </w:rPr>
        <w:t xml:space="preserve">Inšpekcije varstva pred sevanji (v nadaljnjem besedilu: </w:t>
      </w:r>
      <w:r w:rsidRPr="00493E7E">
        <w:rPr>
          <w:rFonts w:cs="Arial"/>
        </w:rPr>
        <w:t>IVS</w:t>
      </w:r>
      <w:r w:rsidR="007419B8">
        <w:rPr>
          <w:rFonts w:cs="Arial"/>
        </w:rPr>
        <w:t>)</w:t>
      </w:r>
      <w:r w:rsidRPr="00493E7E">
        <w:rPr>
          <w:rFonts w:cs="Arial"/>
        </w:rPr>
        <w:t xml:space="preserve"> v letu 2022 na podlagi strateških usmeritev in prioritet dela predvidoma obsegal 200 inšpekcijskih pregledov in sicer:</w:t>
      </w:r>
    </w:p>
    <w:p w14:paraId="6053D7B0" w14:textId="77777777" w:rsidR="00493E7E" w:rsidRPr="00493E7E" w:rsidRDefault="00493E7E" w:rsidP="00324CAF">
      <w:pPr>
        <w:numPr>
          <w:ilvl w:val="0"/>
          <w:numId w:val="105"/>
        </w:numPr>
        <w:spacing w:line="240" w:lineRule="auto"/>
        <w:jc w:val="both"/>
        <w:rPr>
          <w:rFonts w:cs="Arial"/>
        </w:rPr>
      </w:pPr>
      <w:r w:rsidRPr="00493E7E">
        <w:rPr>
          <w:rFonts w:cs="Arial"/>
        </w:rPr>
        <w:t xml:space="preserve">185 rednih (135 + 25 + 25) in </w:t>
      </w:r>
    </w:p>
    <w:p w14:paraId="0B867633" w14:textId="77777777" w:rsidR="00493E7E" w:rsidRPr="00493E7E" w:rsidRDefault="00493E7E" w:rsidP="00324CAF">
      <w:pPr>
        <w:numPr>
          <w:ilvl w:val="0"/>
          <w:numId w:val="105"/>
        </w:numPr>
        <w:spacing w:line="240" w:lineRule="auto"/>
        <w:jc w:val="both"/>
        <w:rPr>
          <w:rFonts w:cs="Arial"/>
        </w:rPr>
      </w:pPr>
      <w:r w:rsidRPr="00493E7E">
        <w:rPr>
          <w:rFonts w:cs="Arial"/>
        </w:rPr>
        <w:lastRenderedPageBreak/>
        <w:t xml:space="preserve">15 izrednih oziroma pregledov na podlagi prejetih pobud in prijav (5 + 5 + 5). </w:t>
      </w:r>
    </w:p>
    <w:p w14:paraId="40712E49" w14:textId="77777777" w:rsidR="00493E7E" w:rsidRPr="00493E7E" w:rsidRDefault="00493E7E" w:rsidP="00493E7E">
      <w:pPr>
        <w:spacing w:line="240" w:lineRule="auto"/>
        <w:jc w:val="both"/>
        <w:rPr>
          <w:rFonts w:cs="Arial"/>
        </w:rPr>
      </w:pPr>
    </w:p>
    <w:p w14:paraId="5109835B" w14:textId="583914DD" w:rsidR="00493E7E" w:rsidRPr="00493E7E" w:rsidRDefault="00493E7E" w:rsidP="00493E7E">
      <w:pPr>
        <w:spacing w:line="240" w:lineRule="auto"/>
        <w:jc w:val="both"/>
        <w:rPr>
          <w:rFonts w:cs="Arial"/>
        </w:rPr>
      </w:pPr>
      <w:r w:rsidRPr="00493E7E">
        <w:rPr>
          <w:rFonts w:cs="Arial"/>
        </w:rPr>
        <w:t>Ocenjeno število pregledov temelji na oceni števila primerov, povezanih z začetkom in prenehanjem uporabe vira sevanja v preteklih letih, tako da se za leto 2022 predvideva 135 tovrstnih pregledov</w:t>
      </w:r>
      <w:r w:rsidR="00E239A8">
        <w:rPr>
          <w:rFonts w:cs="Arial"/>
        </w:rPr>
        <w:t>.</w:t>
      </w:r>
    </w:p>
    <w:p w14:paraId="750115EB" w14:textId="77777777" w:rsidR="00493E7E" w:rsidRPr="00493E7E" w:rsidRDefault="00493E7E" w:rsidP="00493E7E">
      <w:pPr>
        <w:spacing w:line="240" w:lineRule="auto"/>
        <w:jc w:val="both"/>
        <w:rPr>
          <w:rFonts w:cs="Arial"/>
        </w:rPr>
      </w:pPr>
    </w:p>
    <w:p w14:paraId="45B2CCBC" w14:textId="77777777" w:rsidR="00493E7E" w:rsidRPr="002C46A0" w:rsidRDefault="00493E7E" w:rsidP="00493E7E">
      <w:pPr>
        <w:spacing w:line="240" w:lineRule="auto"/>
        <w:jc w:val="both"/>
        <w:rPr>
          <w:rFonts w:cs="Arial"/>
          <w:b/>
          <w:bCs/>
        </w:rPr>
      </w:pPr>
      <w:r w:rsidRPr="002C46A0">
        <w:rPr>
          <w:rFonts w:cs="Arial"/>
          <w:b/>
          <w:bCs/>
        </w:rPr>
        <w:t>Področja, ki bodo predmet rednih inšpekcijskih nadzorov:</w:t>
      </w:r>
    </w:p>
    <w:p w14:paraId="77652594" w14:textId="77777777" w:rsidR="00493E7E" w:rsidRPr="00493E7E" w:rsidRDefault="00493E7E" w:rsidP="00324CAF">
      <w:pPr>
        <w:numPr>
          <w:ilvl w:val="0"/>
          <w:numId w:val="105"/>
        </w:numPr>
        <w:spacing w:line="240" w:lineRule="auto"/>
        <w:jc w:val="both"/>
        <w:rPr>
          <w:rFonts w:cs="Arial"/>
        </w:rPr>
      </w:pPr>
      <w:r w:rsidRPr="00493E7E">
        <w:rPr>
          <w:rFonts w:cs="Arial"/>
        </w:rPr>
        <w:t>načrtovani periodični pregledi (25), povezani z znanim tveganjem, ki sledi kompleksnosti izvajanja dejavnosti in izkušnjami o preteklem delovanju. Pri najpomembnejših izvajalcih sevalne dejavnosti se ti pregledi izvajajo v rednih intervalih (npr. enkrat letno), pri ostalih izvajalcih pa v daljših intervalih, odvisno od dejavnosti, ki jih izvajajo, ugotovljenega stanja in razpoložljivih človeških virov:</w:t>
      </w:r>
    </w:p>
    <w:p w14:paraId="7E5FA46F" w14:textId="77777777" w:rsidR="00493E7E" w:rsidRPr="00493E7E" w:rsidRDefault="00493E7E" w:rsidP="00324CAF">
      <w:pPr>
        <w:widowControl w:val="0"/>
        <w:numPr>
          <w:ilvl w:val="0"/>
          <w:numId w:val="251"/>
        </w:numPr>
        <w:spacing w:before="80" w:after="80" w:line="280" w:lineRule="atLeast"/>
        <w:contextualSpacing/>
        <w:jc w:val="both"/>
        <w:rPr>
          <w:rFonts w:cs="Arial"/>
        </w:rPr>
      </w:pPr>
      <w:r w:rsidRPr="00493E7E">
        <w:rPr>
          <w:rFonts w:cs="Arial"/>
        </w:rPr>
        <w:t>Nuklearna elektrarna Krško (1)</w:t>
      </w:r>
    </w:p>
    <w:p w14:paraId="36343853" w14:textId="77777777" w:rsidR="00493E7E" w:rsidRPr="00493E7E" w:rsidRDefault="00493E7E" w:rsidP="00324CAF">
      <w:pPr>
        <w:widowControl w:val="0"/>
        <w:numPr>
          <w:ilvl w:val="0"/>
          <w:numId w:val="252"/>
        </w:numPr>
        <w:spacing w:before="80" w:after="80" w:line="280" w:lineRule="atLeast"/>
        <w:contextualSpacing/>
        <w:jc w:val="both"/>
        <w:rPr>
          <w:rFonts w:cs="Arial"/>
        </w:rPr>
      </w:pPr>
      <w:r w:rsidRPr="00493E7E">
        <w:rPr>
          <w:rFonts w:cs="Arial"/>
        </w:rPr>
        <w:t>Priprave na remont 2022</w:t>
      </w:r>
    </w:p>
    <w:p w14:paraId="0C61A7B0" w14:textId="77777777" w:rsidR="00493E7E" w:rsidRPr="00493E7E" w:rsidRDefault="00493E7E" w:rsidP="00324CAF">
      <w:pPr>
        <w:widowControl w:val="0"/>
        <w:numPr>
          <w:ilvl w:val="0"/>
          <w:numId w:val="253"/>
        </w:numPr>
        <w:spacing w:before="80" w:after="80" w:line="280" w:lineRule="atLeast"/>
        <w:contextualSpacing/>
        <w:jc w:val="both"/>
        <w:rPr>
          <w:rFonts w:cs="Arial"/>
        </w:rPr>
      </w:pPr>
      <w:r w:rsidRPr="00493E7E">
        <w:rPr>
          <w:rFonts w:cs="Arial"/>
        </w:rPr>
        <w:t>Onkološki inštitut Ljubljana (2)</w:t>
      </w:r>
    </w:p>
    <w:p w14:paraId="196AD51F" w14:textId="77777777" w:rsidR="00493E7E" w:rsidRPr="00493E7E" w:rsidRDefault="00493E7E" w:rsidP="00324CAF">
      <w:pPr>
        <w:widowControl w:val="0"/>
        <w:numPr>
          <w:ilvl w:val="0"/>
          <w:numId w:val="254"/>
        </w:numPr>
        <w:spacing w:before="80" w:after="80" w:line="280" w:lineRule="atLeast"/>
        <w:contextualSpacing/>
        <w:jc w:val="both"/>
        <w:rPr>
          <w:rFonts w:cs="Arial"/>
        </w:rPr>
      </w:pPr>
      <w:r w:rsidRPr="00493E7E">
        <w:rPr>
          <w:rFonts w:cs="Arial"/>
        </w:rPr>
        <w:t xml:space="preserve">OIL- Sektor radioterapije -  Oddelek za </w:t>
      </w:r>
      <w:proofErr w:type="spellStart"/>
      <w:r w:rsidRPr="00493E7E">
        <w:rPr>
          <w:rFonts w:cs="Arial"/>
        </w:rPr>
        <w:t>teleradioterapijo</w:t>
      </w:r>
      <w:proofErr w:type="spellEnd"/>
    </w:p>
    <w:p w14:paraId="327EB2FF" w14:textId="77777777" w:rsidR="00493E7E" w:rsidRPr="00493E7E" w:rsidRDefault="00493E7E" w:rsidP="00324CAF">
      <w:pPr>
        <w:widowControl w:val="0"/>
        <w:numPr>
          <w:ilvl w:val="0"/>
          <w:numId w:val="254"/>
        </w:numPr>
        <w:spacing w:before="80" w:after="80" w:line="280" w:lineRule="atLeast"/>
        <w:contextualSpacing/>
        <w:jc w:val="both"/>
        <w:rPr>
          <w:rFonts w:cs="Arial"/>
        </w:rPr>
      </w:pPr>
      <w:r w:rsidRPr="00493E7E">
        <w:rPr>
          <w:rFonts w:cs="Arial"/>
        </w:rPr>
        <w:t>Oddelek nuklearne medicine (radioaktivni viri, odpadki in izpusti)</w:t>
      </w:r>
    </w:p>
    <w:p w14:paraId="41A5A4F9" w14:textId="77777777" w:rsidR="00493E7E" w:rsidRPr="00493E7E" w:rsidRDefault="00493E7E" w:rsidP="00324CAF">
      <w:pPr>
        <w:widowControl w:val="0"/>
        <w:numPr>
          <w:ilvl w:val="0"/>
          <w:numId w:val="255"/>
        </w:numPr>
        <w:spacing w:before="80" w:after="80" w:line="280" w:lineRule="atLeast"/>
        <w:contextualSpacing/>
        <w:jc w:val="both"/>
        <w:rPr>
          <w:rFonts w:cs="Arial"/>
        </w:rPr>
      </w:pPr>
      <w:r w:rsidRPr="00493E7E">
        <w:rPr>
          <w:rFonts w:cs="Arial"/>
        </w:rPr>
        <w:t xml:space="preserve">Univerzitetni klinični center Ljubljana (2) </w:t>
      </w:r>
    </w:p>
    <w:p w14:paraId="0AB6B11D" w14:textId="77777777" w:rsidR="00493E7E" w:rsidRPr="00493E7E" w:rsidRDefault="00493E7E" w:rsidP="00324CAF">
      <w:pPr>
        <w:widowControl w:val="0"/>
        <w:numPr>
          <w:ilvl w:val="0"/>
          <w:numId w:val="256"/>
        </w:numPr>
        <w:spacing w:before="80" w:after="80" w:line="280" w:lineRule="atLeast"/>
        <w:contextualSpacing/>
        <w:jc w:val="both"/>
        <w:rPr>
          <w:rFonts w:cs="Arial"/>
        </w:rPr>
      </w:pPr>
      <w:r w:rsidRPr="00493E7E">
        <w:rPr>
          <w:rFonts w:cs="Arial"/>
        </w:rPr>
        <w:t xml:space="preserve">Klinični inštitut za radiologijo </w:t>
      </w:r>
    </w:p>
    <w:p w14:paraId="1DB5520C" w14:textId="77777777" w:rsidR="00493E7E" w:rsidRPr="00493E7E" w:rsidRDefault="00493E7E" w:rsidP="00324CAF">
      <w:pPr>
        <w:widowControl w:val="0"/>
        <w:numPr>
          <w:ilvl w:val="0"/>
          <w:numId w:val="256"/>
        </w:numPr>
        <w:spacing w:before="80" w:after="80" w:line="280" w:lineRule="atLeast"/>
        <w:contextualSpacing/>
        <w:jc w:val="both"/>
        <w:rPr>
          <w:rFonts w:cs="Arial"/>
        </w:rPr>
      </w:pPr>
      <w:r w:rsidRPr="00493E7E">
        <w:rPr>
          <w:rFonts w:cs="Arial"/>
        </w:rPr>
        <w:t>Klinika za nuklearno medicino (Y-90 na KIR, odpadki)</w:t>
      </w:r>
    </w:p>
    <w:p w14:paraId="501945CA" w14:textId="77777777" w:rsidR="00493E7E" w:rsidRPr="00493E7E" w:rsidRDefault="00493E7E" w:rsidP="00324CAF">
      <w:pPr>
        <w:widowControl w:val="0"/>
        <w:numPr>
          <w:ilvl w:val="0"/>
          <w:numId w:val="257"/>
        </w:numPr>
        <w:spacing w:before="80" w:after="80" w:line="280" w:lineRule="atLeast"/>
        <w:contextualSpacing/>
        <w:jc w:val="both"/>
        <w:rPr>
          <w:rFonts w:cs="Arial"/>
        </w:rPr>
      </w:pPr>
      <w:r w:rsidRPr="00493E7E">
        <w:rPr>
          <w:rFonts w:cs="Arial"/>
        </w:rPr>
        <w:t>Univerzitetni klinični center Maribor (1)</w:t>
      </w:r>
    </w:p>
    <w:p w14:paraId="74972F65" w14:textId="77777777" w:rsidR="00493E7E" w:rsidRPr="00493E7E" w:rsidRDefault="00493E7E" w:rsidP="00324CAF">
      <w:pPr>
        <w:widowControl w:val="0"/>
        <w:numPr>
          <w:ilvl w:val="0"/>
          <w:numId w:val="258"/>
        </w:numPr>
        <w:spacing w:before="80" w:after="80" w:line="280" w:lineRule="atLeast"/>
        <w:contextualSpacing/>
        <w:jc w:val="both"/>
        <w:rPr>
          <w:rFonts w:cs="Arial"/>
        </w:rPr>
      </w:pPr>
      <w:r w:rsidRPr="00493E7E">
        <w:rPr>
          <w:rFonts w:cs="Arial"/>
        </w:rPr>
        <w:t>Oddelek za onkologijo – radioterapija</w:t>
      </w:r>
    </w:p>
    <w:p w14:paraId="67022DCD" w14:textId="77777777" w:rsidR="00493E7E" w:rsidRPr="00493E7E" w:rsidRDefault="00493E7E" w:rsidP="00324CAF">
      <w:pPr>
        <w:numPr>
          <w:ilvl w:val="0"/>
          <w:numId w:val="259"/>
        </w:numPr>
        <w:suppressAutoHyphens/>
        <w:spacing w:line="240" w:lineRule="auto"/>
        <w:jc w:val="both"/>
        <w:rPr>
          <w:rFonts w:cs="Arial"/>
        </w:rPr>
      </w:pPr>
      <w:r w:rsidRPr="00493E7E">
        <w:rPr>
          <w:rFonts w:cs="Arial"/>
        </w:rPr>
        <w:t>Institucije z zahtevnejšo medicinsko diagnostiko (nuklearna medicina, računalniška tomografija, interventni posegi, mamografija) (4)</w:t>
      </w:r>
    </w:p>
    <w:p w14:paraId="59A3F1E7" w14:textId="77777777" w:rsidR="00493E7E" w:rsidRPr="00493E7E" w:rsidRDefault="00493E7E" w:rsidP="00324CAF">
      <w:pPr>
        <w:numPr>
          <w:ilvl w:val="0"/>
          <w:numId w:val="260"/>
        </w:numPr>
        <w:tabs>
          <w:tab w:val="num" w:pos="1985"/>
        </w:tabs>
        <w:suppressAutoHyphens/>
        <w:spacing w:line="240" w:lineRule="auto"/>
        <w:jc w:val="both"/>
        <w:rPr>
          <w:rFonts w:cs="Arial"/>
        </w:rPr>
      </w:pPr>
      <w:r w:rsidRPr="00493E7E">
        <w:rPr>
          <w:rFonts w:cs="Arial"/>
        </w:rPr>
        <w:t xml:space="preserve">SB Ptuj </w:t>
      </w:r>
    </w:p>
    <w:p w14:paraId="0184225C" w14:textId="77777777" w:rsidR="00493E7E" w:rsidRPr="00493E7E" w:rsidRDefault="00493E7E" w:rsidP="00324CAF">
      <w:pPr>
        <w:numPr>
          <w:ilvl w:val="0"/>
          <w:numId w:val="260"/>
        </w:numPr>
        <w:tabs>
          <w:tab w:val="num" w:pos="1985"/>
        </w:tabs>
        <w:suppressAutoHyphens/>
        <w:spacing w:line="240" w:lineRule="auto"/>
        <w:jc w:val="both"/>
        <w:rPr>
          <w:rFonts w:cs="Arial"/>
        </w:rPr>
      </w:pPr>
      <w:r w:rsidRPr="00493E7E">
        <w:rPr>
          <w:rFonts w:cs="Arial"/>
        </w:rPr>
        <w:t>SB Slovenj Gradec</w:t>
      </w:r>
    </w:p>
    <w:p w14:paraId="4526C511" w14:textId="77777777" w:rsidR="00493E7E" w:rsidRPr="00493E7E" w:rsidRDefault="00493E7E" w:rsidP="00324CAF">
      <w:pPr>
        <w:numPr>
          <w:ilvl w:val="0"/>
          <w:numId w:val="260"/>
        </w:numPr>
        <w:tabs>
          <w:tab w:val="num" w:pos="1985"/>
        </w:tabs>
        <w:suppressAutoHyphens/>
        <w:spacing w:line="240" w:lineRule="auto"/>
        <w:jc w:val="both"/>
        <w:rPr>
          <w:rFonts w:cs="Arial"/>
        </w:rPr>
      </w:pPr>
      <w:proofErr w:type="spellStart"/>
      <w:r w:rsidRPr="00493E7E">
        <w:rPr>
          <w:rFonts w:cs="Arial"/>
        </w:rPr>
        <w:t>Sanabilis</w:t>
      </w:r>
      <w:proofErr w:type="spellEnd"/>
      <w:r w:rsidRPr="00493E7E">
        <w:rPr>
          <w:rFonts w:cs="Arial"/>
        </w:rPr>
        <w:t xml:space="preserve"> </w:t>
      </w:r>
      <w:proofErr w:type="spellStart"/>
      <w:r w:rsidRPr="00493E7E">
        <w:rPr>
          <w:rFonts w:cs="Arial"/>
        </w:rPr>
        <w:t>d.o.o</w:t>
      </w:r>
      <w:proofErr w:type="spellEnd"/>
      <w:r w:rsidRPr="00493E7E">
        <w:rPr>
          <w:rFonts w:cs="Arial"/>
        </w:rPr>
        <w:t>.</w:t>
      </w:r>
    </w:p>
    <w:p w14:paraId="7B62E601" w14:textId="77777777" w:rsidR="00493E7E" w:rsidRPr="00493E7E" w:rsidRDefault="00493E7E" w:rsidP="00324CAF">
      <w:pPr>
        <w:numPr>
          <w:ilvl w:val="0"/>
          <w:numId w:val="260"/>
        </w:numPr>
        <w:tabs>
          <w:tab w:val="num" w:pos="1985"/>
        </w:tabs>
        <w:suppressAutoHyphens/>
        <w:spacing w:line="240" w:lineRule="auto"/>
        <w:jc w:val="both"/>
        <w:rPr>
          <w:rFonts w:cs="Arial"/>
        </w:rPr>
      </w:pPr>
      <w:r w:rsidRPr="00493E7E">
        <w:rPr>
          <w:rFonts w:cs="Arial"/>
        </w:rPr>
        <w:t>SB Celje ali SB Slovenj Gradec ali SB Šempeter pri Gorici (nuklearna medicina)</w:t>
      </w:r>
    </w:p>
    <w:p w14:paraId="1C1EAEF3" w14:textId="77777777" w:rsidR="00493E7E" w:rsidRPr="00493E7E" w:rsidRDefault="00493E7E" w:rsidP="00324CAF">
      <w:pPr>
        <w:widowControl w:val="0"/>
        <w:numPr>
          <w:ilvl w:val="0"/>
          <w:numId w:val="261"/>
        </w:numPr>
        <w:spacing w:before="80" w:after="80" w:line="280" w:lineRule="atLeast"/>
        <w:contextualSpacing/>
        <w:jc w:val="both"/>
        <w:rPr>
          <w:rFonts w:cs="Arial"/>
        </w:rPr>
      </w:pPr>
      <w:r w:rsidRPr="00493E7E">
        <w:rPr>
          <w:rFonts w:cs="Arial"/>
        </w:rPr>
        <w:t xml:space="preserve">Institucije, ki izvajajo manj zahtevno rentgensko diagnostiko (klasična rentgenska diagnostika, veterina, itd., ne vključuje zobne </w:t>
      </w:r>
      <w:proofErr w:type="spellStart"/>
      <w:r w:rsidRPr="00493E7E">
        <w:rPr>
          <w:rFonts w:cs="Arial"/>
        </w:rPr>
        <w:t>rtg</w:t>
      </w:r>
      <w:proofErr w:type="spellEnd"/>
      <w:r w:rsidRPr="00493E7E">
        <w:rPr>
          <w:rFonts w:cs="Arial"/>
        </w:rPr>
        <w:t xml:space="preserve"> diagnostike) (4)</w:t>
      </w:r>
    </w:p>
    <w:p w14:paraId="602A5A0C" w14:textId="77777777" w:rsidR="00493E7E" w:rsidRPr="00493E7E" w:rsidRDefault="00493E7E" w:rsidP="00324CAF">
      <w:pPr>
        <w:numPr>
          <w:ilvl w:val="0"/>
          <w:numId w:val="262"/>
        </w:numPr>
        <w:tabs>
          <w:tab w:val="num" w:pos="1985"/>
        </w:tabs>
        <w:suppressAutoHyphens/>
        <w:spacing w:line="240" w:lineRule="auto"/>
        <w:jc w:val="both"/>
        <w:rPr>
          <w:rFonts w:cs="Arial"/>
        </w:rPr>
      </w:pPr>
      <w:r w:rsidRPr="00493E7E">
        <w:rPr>
          <w:rFonts w:cs="Arial"/>
        </w:rPr>
        <w:t>ZD Slovenj Gradec ali ZD Radlje ob Dravi</w:t>
      </w:r>
    </w:p>
    <w:p w14:paraId="53CD59EC" w14:textId="77777777" w:rsidR="00493E7E" w:rsidRPr="00493E7E" w:rsidRDefault="00493E7E" w:rsidP="00324CAF">
      <w:pPr>
        <w:numPr>
          <w:ilvl w:val="0"/>
          <w:numId w:val="262"/>
        </w:numPr>
        <w:tabs>
          <w:tab w:val="num" w:pos="1985"/>
        </w:tabs>
        <w:suppressAutoHyphens/>
        <w:spacing w:line="240" w:lineRule="auto"/>
        <w:jc w:val="both"/>
        <w:rPr>
          <w:rFonts w:cs="Arial"/>
        </w:rPr>
      </w:pPr>
      <w:proofErr w:type="spellStart"/>
      <w:r w:rsidRPr="00493E7E">
        <w:rPr>
          <w:rFonts w:cs="Arial"/>
        </w:rPr>
        <w:t>Bistrumed</w:t>
      </w:r>
      <w:proofErr w:type="spellEnd"/>
      <w:r w:rsidRPr="00493E7E">
        <w:rPr>
          <w:rFonts w:cs="Arial"/>
        </w:rPr>
        <w:t xml:space="preserve"> ortopedska ambulanta ali Internistična ambulanta Kata </w:t>
      </w:r>
      <w:proofErr w:type="spellStart"/>
      <w:r w:rsidRPr="00493E7E">
        <w:rPr>
          <w:rFonts w:cs="Arial"/>
        </w:rPr>
        <w:t>Paun</w:t>
      </w:r>
      <w:proofErr w:type="spellEnd"/>
    </w:p>
    <w:p w14:paraId="07FF8B3A" w14:textId="77777777" w:rsidR="00493E7E" w:rsidRPr="00493E7E" w:rsidRDefault="00493E7E" w:rsidP="00324CAF">
      <w:pPr>
        <w:numPr>
          <w:ilvl w:val="0"/>
          <w:numId w:val="262"/>
        </w:numPr>
        <w:tabs>
          <w:tab w:val="num" w:pos="1985"/>
        </w:tabs>
        <w:suppressAutoHyphens/>
        <w:spacing w:line="240" w:lineRule="auto"/>
        <w:jc w:val="both"/>
        <w:rPr>
          <w:rFonts w:cs="Arial"/>
        </w:rPr>
      </w:pPr>
      <w:r w:rsidRPr="00493E7E">
        <w:rPr>
          <w:rFonts w:cs="Arial"/>
        </w:rPr>
        <w:t>Veterinarska postaja Šmarje pri Jelšah ali Veterinarska fakulteta</w:t>
      </w:r>
    </w:p>
    <w:p w14:paraId="718CF766" w14:textId="5D06A2A2" w:rsidR="00493E7E" w:rsidRPr="00493E7E" w:rsidRDefault="00493E7E" w:rsidP="00324CAF">
      <w:pPr>
        <w:numPr>
          <w:ilvl w:val="0"/>
          <w:numId w:val="262"/>
        </w:numPr>
        <w:tabs>
          <w:tab w:val="num" w:pos="1985"/>
        </w:tabs>
        <w:suppressAutoHyphens/>
        <w:spacing w:line="240" w:lineRule="auto"/>
        <w:jc w:val="both"/>
        <w:rPr>
          <w:rFonts w:cs="Arial"/>
        </w:rPr>
      </w:pPr>
      <w:r w:rsidRPr="00493E7E">
        <w:rPr>
          <w:rFonts w:cs="Arial"/>
        </w:rPr>
        <w:t xml:space="preserve">Veterinarska praksa Tenetiše ali JANG veterinarska ambulanta </w:t>
      </w:r>
    </w:p>
    <w:p w14:paraId="47FC0142" w14:textId="77777777" w:rsidR="00493E7E" w:rsidRPr="00493E7E" w:rsidRDefault="00493E7E" w:rsidP="00324CAF">
      <w:pPr>
        <w:widowControl w:val="0"/>
        <w:numPr>
          <w:ilvl w:val="0"/>
          <w:numId w:val="263"/>
        </w:numPr>
        <w:spacing w:before="80" w:after="80" w:line="280" w:lineRule="atLeast"/>
        <w:contextualSpacing/>
        <w:jc w:val="both"/>
        <w:rPr>
          <w:rFonts w:cs="Arial"/>
        </w:rPr>
      </w:pPr>
      <w:r w:rsidRPr="00493E7E">
        <w:rPr>
          <w:rFonts w:cs="Arial"/>
        </w:rPr>
        <w:t>Institucije, ki izvajajo zobno rentgensko diagnostiko (10)</w:t>
      </w:r>
    </w:p>
    <w:p w14:paraId="29C92EE6" w14:textId="77777777" w:rsidR="00493E7E" w:rsidRPr="00493E7E" w:rsidRDefault="00493E7E" w:rsidP="00324CAF">
      <w:pPr>
        <w:numPr>
          <w:ilvl w:val="0"/>
          <w:numId w:val="264"/>
        </w:numPr>
        <w:tabs>
          <w:tab w:val="num" w:pos="1985"/>
        </w:tabs>
        <w:suppressAutoHyphens/>
        <w:spacing w:line="240" w:lineRule="auto"/>
        <w:jc w:val="both"/>
        <w:rPr>
          <w:rFonts w:cs="Arial"/>
        </w:rPr>
      </w:pPr>
      <w:r w:rsidRPr="00493E7E">
        <w:rPr>
          <w:rFonts w:cs="Arial"/>
        </w:rPr>
        <w:t>X-</w:t>
      </w:r>
      <w:proofErr w:type="spellStart"/>
      <w:r w:rsidRPr="00493E7E">
        <w:rPr>
          <w:rFonts w:cs="Arial"/>
        </w:rPr>
        <w:t>Dent</w:t>
      </w:r>
      <w:proofErr w:type="spellEnd"/>
      <w:r w:rsidRPr="00493E7E">
        <w:rPr>
          <w:rFonts w:cs="Arial"/>
        </w:rPr>
        <w:t xml:space="preserve"> Izola</w:t>
      </w:r>
    </w:p>
    <w:p w14:paraId="2618F2F1" w14:textId="77777777" w:rsidR="00493E7E" w:rsidRPr="00493E7E" w:rsidRDefault="00493E7E" w:rsidP="00324CAF">
      <w:pPr>
        <w:numPr>
          <w:ilvl w:val="0"/>
          <w:numId w:val="264"/>
        </w:numPr>
        <w:tabs>
          <w:tab w:val="num" w:pos="1985"/>
        </w:tabs>
        <w:suppressAutoHyphens/>
        <w:spacing w:line="240" w:lineRule="auto"/>
        <w:jc w:val="both"/>
        <w:rPr>
          <w:rFonts w:cs="Arial"/>
        </w:rPr>
      </w:pPr>
      <w:proofErr w:type="spellStart"/>
      <w:r w:rsidRPr="00493E7E">
        <w:rPr>
          <w:rFonts w:cs="Arial"/>
        </w:rPr>
        <w:t>Green</w:t>
      </w:r>
      <w:proofErr w:type="spellEnd"/>
      <w:r w:rsidRPr="00493E7E">
        <w:rPr>
          <w:rFonts w:cs="Arial"/>
        </w:rPr>
        <w:t xml:space="preserve"> CT</w:t>
      </w:r>
    </w:p>
    <w:p w14:paraId="262CC2AC" w14:textId="77777777" w:rsidR="00493E7E" w:rsidRPr="00493E7E" w:rsidRDefault="00493E7E" w:rsidP="00324CAF">
      <w:pPr>
        <w:numPr>
          <w:ilvl w:val="0"/>
          <w:numId w:val="264"/>
        </w:numPr>
        <w:tabs>
          <w:tab w:val="num" w:pos="1985"/>
        </w:tabs>
        <w:suppressAutoHyphens/>
        <w:spacing w:line="240" w:lineRule="auto"/>
        <w:jc w:val="both"/>
        <w:rPr>
          <w:rFonts w:cs="Arial"/>
        </w:rPr>
      </w:pPr>
      <w:proofErr w:type="spellStart"/>
      <w:r w:rsidRPr="00493E7E">
        <w:rPr>
          <w:rFonts w:cs="Arial"/>
        </w:rPr>
        <w:t>Dentamedica</w:t>
      </w:r>
      <w:proofErr w:type="spellEnd"/>
      <w:r w:rsidRPr="00493E7E">
        <w:rPr>
          <w:rFonts w:cs="Arial"/>
        </w:rPr>
        <w:t xml:space="preserve"> </w:t>
      </w:r>
      <w:proofErr w:type="spellStart"/>
      <w:r w:rsidRPr="00493E7E">
        <w:rPr>
          <w:rFonts w:cs="Arial"/>
        </w:rPr>
        <w:t>d.o.o</w:t>
      </w:r>
      <w:proofErr w:type="spellEnd"/>
      <w:r w:rsidRPr="00493E7E">
        <w:rPr>
          <w:rFonts w:cs="Arial"/>
        </w:rPr>
        <w:t>.</w:t>
      </w:r>
    </w:p>
    <w:p w14:paraId="1E350007" w14:textId="77777777" w:rsidR="00493E7E" w:rsidRPr="00493E7E" w:rsidRDefault="00493E7E" w:rsidP="00324CAF">
      <w:pPr>
        <w:numPr>
          <w:ilvl w:val="0"/>
          <w:numId w:val="264"/>
        </w:numPr>
        <w:tabs>
          <w:tab w:val="num" w:pos="1985"/>
        </w:tabs>
        <w:suppressAutoHyphens/>
        <w:spacing w:line="240" w:lineRule="auto"/>
        <w:jc w:val="both"/>
        <w:rPr>
          <w:rFonts w:cs="Arial"/>
        </w:rPr>
      </w:pPr>
      <w:r w:rsidRPr="00493E7E">
        <w:rPr>
          <w:rFonts w:cs="Arial"/>
        </w:rPr>
        <w:t>Zobna ambulanta Lukač Mirko</w:t>
      </w:r>
    </w:p>
    <w:p w14:paraId="724EC137" w14:textId="77777777" w:rsidR="00493E7E" w:rsidRPr="00493E7E" w:rsidRDefault="00493E7E" w:rsidP="00324CAF">
      <w:pPr>
        <w:numPr>
          <w:ilvl w:val="0"/>
          <w:numId w:val="264"/>
        </w:numPr>
        <w:tabs>
          <w:tab w:val="num" w:pos="1985"/>
        </w:tabs>
        <w:suppressAutoHyphens/>
        <w:spacing w:line="240" w:lineRule="auto"/>
        <w:jc w:val="both"/>
        <w:rPr>
          <w:rFonts w:cs="Arial"/>
        </w:rPr>
      </w:pPr>
      <w:r w:rsidRPr="00493E7E">
        <w:rPr>
          <w:rFonts w:cs="Arial"/>
        </w:rPr>
        <w:t>ZZA Bojana Debeljak Danielov</w:t>
      </w:r>
    </w:p>
    <w:p w14:paraId="52574F6B" w14:textId="77777777" w:rsidR="00493E7E" w:rsidRPr="00493E7E" w:rsidRDefault="00493E7E" w:rsidP="00324CAF">
      <w:pPr>
        <w:numPr>
          <w:ilvl w:val="0"/>
          <w:numId w:val="264"/>
        </w:numPr>
        <w:tabs>
          <w:tab w:val="num" w:pos="1985"/>
        </w:tabs>
        <w:suppressAutoHyphens/>
        <w:spacing w:line="240" w:lineRule="auto"/>
        <w:jc w:val="both"/>
        <w:rPr>
          <w:rFonts w:cs="Arial"/>
        </w:rPr>
      </w:pPr>
      <w:r w:rsidRPr="00493E7E">
        <w:rPr>
          <w:rFonts w:cs="Arial"/>
        </w:rPr>
        <w:t>DM Dental</w:t>
      </w:r>
    </w:p>
    <w:p w14:paraId="7A8EA032" w14:textId="77777777" w:rsidR="00493E7E" w:rsidRPr="00493E7E" w:rsidRDefault="00493E7E" w:rsidP="00324CAF">
      <w:pPr>
        <w:numPr>
          <w:ilvl w:val="0"/>
          <w:numId w:val="264"/>
        </w:numPr>
        <w:tabs>
          <w:tab w:val="num" w:pos="1985"/>
        </w:tabs>
        <w:suppressAutoHyphens/>
        <w:spacing w:line="240" w:lineRule="auto"/>
        <w:jc w:val="both"/>
        <w:rPr>
          <w:rFonts w:cs="Arial"/>
        </w:rPr>
      </w:pPr>
      <w:r w:rsidRPr="00493E7E">
        <w:rPr>
          <w:rFonts w:cs="Arial"/>
        </w:rPr>
        <w:t>ZD Nova Gorica</w:t>
      </w:r>
    </w:p>
    <w:p w14:paraId="4CA4A6AF" w14:textId="77777777" w:rsidR="00493E7E" w:rsidRPr="00493E7E" w:rsidRDefault="00493E7E" w:rsidP="00324CAF">
      <w:pPr>
        <w:numPr>
          <w:ilvl w:val="0"/>
          <w:numId w:val="264"/>
        </w:numPr>
        <w:tabs>
          <w:tab w:val="num" w:pos="1985"/>
        </w:tabs>
        <w:suppressAutoHyphens/>
        <w:spacing w:line="240" w:lineRule="auto"/>
        <w:jc w:val="both"/>
        <w:rPr>
          <w:rFonts w:cs="Arial"/>
        </w:rPr>
      </w:pPr>
      <w:r w:rsidRPr="00493E7E">
        <w:rPr>
          <w:rFonts w:cs="Arial"/>
        </w:rPr>
        <w:t>ZZA Aljoša Frančeškin</w:t>
      </w:r>
    </w:p>
    <w:p w14:paraId="639B5F9D" w14:textId="77777777" w:rsidR="00493E7E" w:rsidRPr="00493E7E" w:rsidRDefault="00493E7E" w:rsidP="00324CAF">
      <w:pPr>
        <w:numPr>
          <w:ilvl w:val="0"/>
          <w:numId w:val="264"/>
        </w:numPr>
        <w:tabs>
          <w:tab w:val="num" w:pos="1985"/>
        </w:tabs>
        <w:suppressAutoHyphens/>
        <w:spacing w:line="240" w:lineRule="auto"/>
        <w:jc w:val="both"/>
        <w:rPr>
          <w:rFonts w:cs="Arial"/>
        </w:rPr>
      </w:pPr>
      <w:r w:rsidRPr="00493E7E">
        <w:rPr>
          <w:rFonts w:cs="Arial"/>
        </w:rPr>
        <w:t>ZZA Mojca Košar</w:t>
      </w:r>
    </w:p>
    <w:p w14:paraId="5AAFF448" w14:textId="77777777" w:rsidR="00493E7E" w:rsidRPr="00493E7E" w:rsidRDefault="00493E7E" w:rsidP="00324CAF">
      <w:pPr>
        <w:numPr>
          <w:ilvl w:val="0"/>
          <w:numId w:val="264"/>
        </w:numPr>
        <w:tabs>
          <w:tab w:val="num" w:pos="1985"/>
        </w:tabs>
        <w:suppressAutoHyphens/>
        <w:spacing w:line="240" w:lineRule="auto"/>
        <w:jc w:val="both"/>
        <w:rPr>
          <w:rFonts w:cs="Arial"/>
        </w:rPr>
      </w:pPr>
      <w:r w:rsidRPr="00493E7E">
        <w:rPr>
          <w:rFonts w:cs="Arial"/>
        </w:rPr>
        <w:t xml:space="preserve">ZZA </w:t>
      </w:r>
      <w:proofErr w:type="spellStart"/>
      <w:r w:rsidRPr="00493E7E">
        <w:rPr>
          <w:rFonts w:cs="Arial"/>
        </w:rPr>
        <w:t>Jovica</w:t>
      </w:r>
      <w:proofErr w:type="spellEnd"/>
      <w:r w:rsidRPr="00493E7E">
        <w:rPr>
          <w:rFonts w:cs="Arial"/>
        </w:rPr>
        <w:t xml:space="preserve"> Vujič </w:t>
      </w:r>
    </w:p>
    <w:p w14:paraId="2B3B5DBA" w14:textId="77777777" w:rsidR="00493E7E" w:rsidRPr="00493E7E" w:rsidRDefault="00493E7E" w:rsidP="00324CAF">
      <w:pPr>
        <w:numPr>
          <w:ilvl w:val="0"/>
          <w:numId w:val="265"/>
        </w:numPr>
        <w:suppressAutoHyphens/>
        <w:spacing w:line="240" w:lineRule="auto"/>
        <w:jc w:val="both"/>
        <w:rPr>
          <w:rFonts w:cs="Arial"/>
        </w:rPr>
      </w:pPr>
      <w:r w:rsidRPr="00493E7E">
        <w:rPr>
          <w:rFonts w:cs="Arial"/>
        </w:rPr>
        <w:t>Ostale institucije (prevozi radioaktivnih snovi, laboratoriji, gospodarstvo itd.)(1)</w:t>
      </w:r>
    </w:p>
    <w:p w14:paraId="1F876DCE" w14:textId="77777777" w:rsidR="00493E7E" w:rsidRPr="00493E7E" w:rsidRDefault="00493E7E" w:rsidP="00493E7E">
      <w:pPr>
        <w:spacing w:line="240" w:lineRule="auto"/>
        <w:jc w:val="both"/>
        <w:rPr>
          <w:rFonts w:cs="Arial"/>
        </w:rPr>
      </w:pPr>
    </w:p>
    <w:p w14:paraId="0634B663" w14:textId="77777777" w:rsidR="00493E7E" w:rsidRPr="00493E7E" w:rsidRDefault="00493E7E" w:rsidP="00324CAF">
      <w:pPr>
        <w:numPr>
          <w:ilvl w:val="0"/>
          <w:numId w:val="105"/>
        </w:numPr>
        <w:spacing w:line="240" w:lineRule="auto"/>
        <w:jc w:val="both"/>
        <w:rPr>
          <w:rFonts w:cs="Arial"/>
        </w:rPr>
      </w:pPr>
      <w:r w:rsidRPr="00493E7E">
        <w:rPr>
          <w:rFonts w:cs="Arial"/>
        </w:rPr>
        <w:t>pregledi (135), povezani z začetkom oziroma prenehanjem uporabe vira sevanja, na podlagi priglasitve namere, s katero izvajalec napove uporabo vira sevanja, ali poročil pooblaščene organizacije, ki izvaja preglede virov sevanj (op.: zaradi njihove narave je število tovrstnih zadev moč načrtovati le okvirno na podlagi izkušenj iz preteklih let),</w:t>
      </w:r>
    </w:p>
    <w:p w14:paraId="2F45A7E4" w14:textId="77777777" w:rsidR="00493E7E" w:rsidRPr="00493E7E" w:rsidRDefault="00493E7E" w:rsidP="00493E7E">
      <w:pPr>
        <w:spacing w:line="240" w:lineRule="auto"/>
        <w:ind w:left="720"/>
        <w:jc w:val="both"/>
        <w:rPr>
          <w:rFonts w:cs="Arial"/>
        </w:rPr>
      </w:pPr>
    </w:p>
    <w:p w14:paraId="1E46AAF3" w14:textId="77777777" w:rsidR="00493E7E" w:rsidRPr="00493E7E" w:rsidRDefault="00493E7E" w:rsidP="00324CAF">
      <w:pPr>
        <w:numPr>
          <w:ilvl w:val="0"/>
          <w:numId w:val="105"/>
        </w:numPr>
        <w:spacing w:line="240" w:lineRule="auto"/>
        <w:jc w:val="both"/>
        <w:rPr>
          <w:rFonts w:cs="Arial"/>
        </w:rPr>
      </w:pPr>
      <w:r w:rsidRPr="00493E7E">
        <w:rPr>
          <w:rFonts w:cs="Arial"/>
        </w:rPr>
        <w:t xml:space="preserve">pregledi objektov (25), v katerih se bo na podlagi sistematičnega pregledovanja delovnega in bivalnega okolja odkrilo, da je v določenih prostorih povišana koncentracija radioaktivnega plina </w:t>
      </w:r>
    </w:p>
    <w:p w14:paraId="1818ECF1" w14:textId="77777777" w:rsidR="00493E7E" w:rsidRPr="00493E7E" w:rsidRDefault="00493E7E" w:rsidP="00324CAF">
      <w:pPr>
        <w:numPr>
          <w:ilvl w:val="0"/>
          <w:numId w:val="266"/>
        </w:numPr>
        <w:tabs>
          <w:tab w:val="num" w:pos="720"/>
        </w:tabs>
        <w:suppressAutoHyphens/>
        <w:spacing w:line="240" w:lineRule="auto"/>
        <w:jc w:val="both"/>
        <w:rPr>
          <w:rFonts w:cs="Arial"/>
        </w:rPr>
      </w:pPr>
      <w:r w:rsidRPr="00493E7E">
        <w:rPr>
          <w:rFonts w:cs="Arial"/>
        </w:rPr>
        <w:t xml:space="preserve">Vrtec Maribor Studenci, Vrtec Velenje, OŠ Velenje Šilih, </w:t>
      </w:r>
    </w:p>
    <w:p w14:paraId="0F46AA07" w14:textId="77777777" w:rsidR="00493E7E" w:rsidRPr="00493E7E" w:rsidRDefault="00493E7E" w:rsidP="00324CAF">
      <w:pPr>
        <w:numPr>
          <w:ilvl w:val="0"/>
          <w:numId w:val="266"/>
        </w:numPr>
        <w:tabs>
          <w:tab w:val="num" w:pos="720"/>
        </w:tabs>
        <w:suppressAutoHyphens/>
        <w:spacing w:line="240" w:lineRule="auto"/>
        <w:jc w:val="both"/>
        <w:rPr>
          <w:rFonts w:cs="Arial"/>
        </w:rPr>
      </w:pPr>
      <w:r w:rsidRPr="00493E7E">
        <w:rPr>
          <w:rFonts w:cs="Arial"/>
        </w:rPr>
        <w:lastRenderedPageBreak/>
        <w:t xml:space="preserve">OŠ Dobrepolje (novi vrtec), OŠ Stari trg pri Ložu, Srednja šola Domžale, </w:t>
      </w:r>
    </w:p>
    <w:p w14:paraId="24F5852B" w14:textId="77777777" w:rsidR="00493E7E" w:rsidRPr="00493E7E" w:rsidRDefault="00493E7E" w:rsidP="00324CAF">
      <w:pPr>
        <w:numPr>
          <w:ilvl w:val="0"/>
          <w:numId w:val="266"/>
        </w:numPr>
        <w:tabs>
          <w:tab w:val="num" w:pos="720"/>
        </w:tabs>
        <w:suppressAutoHyphens/>
        <w:spacing w:line="240" w:lineRule="auto"/>
        <w:jc w:val="both"/>
        <w:rPr>
          <w:rFonts w:cs="Arial"/>
        </w:rPr>
      </w:pPr>
      <w:r w:rsidRPr="00493E7E">
        <w:rPr>
          <w:rFonts w:cs="Arial"/>
        </w:rPr>
        <w:t xml:space="preserve">Glasbena šola Vrhnika, OŠ Prevalje, Vrtec Škofja Loka – enota Reteče, </w:t>
      </w:r>
    </w:p>
    <w:p w14:paraId="7A02860E" w14:textId="77777777" w:rsidR="00493E7E" w:rsidRPr="00493E7E" w:rsidRDefault="00493E7E" w:rsidP="00324CAF">
      <w:pPr>
        <w:numPr>
          <w:ilvl w:val="0"/>
          <w:numId w:val="266"/>
        </w:numPr>
        <w:tabs>
          <w:tab w:val="num" w:pos="720"/>
        </w:tabs>
        <w:suppressAutoHyphens/>
        <w:spacing w:line="240" w:lineRule="auto"/>
        <w:jc w:val="both"/>
        <w:rPr>
          <w:rFonts w:cs="Arial"/>
        </w:rPr>
      </w:pPr>
      <w:r w:rsidRPr="00493E7E">
        <w:rPr>
          <w:rFonts w:cs="Arial"/>
        </w:rPr>
        <w:t>OŠ Celje Hudinja (skupaj 10).</w:t>
      </w:r>
    </w:p>
    <w:p w14:paraId="4DDDB335" w14:textId="77777777" w:rsidR="00493E7E" w:rsidRPr="00842FE6" w:rsidRDefault="00493E7E" w:rsidP="00324CAF">
      <w:pPr>
        <w:pStyle w:val="Odstavekseznama"/>
        <w:numPr>
          <w:ilvl w:val="0"/>
          <w:numId w:val="266"/>
        </w:numPr>
        <w:tabs>
          <w:tab w:val="num" w:pos="720"/>
        </w:tabs>
        <w:suppressAutoHyphens/>
        <w:spacing w:line="240" w:lineRule="auto"/>
        <w:jc w:val="both"/>
        <w:rPr>
          <w:rFonts w:cs="Arial"/>
        </w:rPr>
      </w:pPr>
      <w:r w:rsidRPr="00842FE6">
        <w:rPr>
          <w:rFonts w:cs="Arial"/>
        </w:rPr>
        <w:t xml:space="preserve">Ostali objekti bodo opredeljeni kasneje, glede na rezultate meritev in delovne </w:t>
      </w:r>
    </w:p>
    <w:p w14:paraId="4D30D64A" w14:textId="77777777" w:rsidR="00493E7E" w:rsidRPr="00493E7E" w:rsidRDefault="00493E7E" w:rsidP="00493E7E">
      <w:pPr>
        <w:suppressAutoHyphens/>
        <w:spacing w:line="240" w:lineRule="auto"/>
        <w:ind w:left="1341"/>
        <w:jc w:val="both"/>
        <w:rPr>
          <w:rFonts w:cs="Arial"/>
        </w:rPr>
      </w:pPr>
      <w:r w:rsidRPr="00493E7E">
        <w:rPr>
          <w:rFonts w:cs="Arial"/>
        </w:rPr>
        <w:t xml:space="preserve">  organizacije na območju z večjo verjetnostjo za preveč radona (15).</w:t>
      </w:r>
    </w:p>
    <w:p w14:paraId="6599AD25" w14:textId="77777777" w:rsidR="00493E7E" w:rsidRPr="00493E7E" w:rsidRDefault="00493E7E" w:rsidP="00493E7E">
      <w:pPr>
        <w:spacing w:line="240" w:lineRule="auto"/>
        <w:ind w:left="720"/>
        <w:contextualSpacing/>
        <w:rPr>
          <w:rFonts w:cs="Arial"/>
        </w:rPr>
      </w:pPr>
    </w:p>
    <w:p w14:paraId="7EBDA16C" w14:textId="77777777" w:rsidR="00493E7E" w:rsidRPr="002C46A0" w:rsidRDefault="00493E7E" w:rsidP="00493E7E">
      <w:pPr>
        <w:spacing w:line="240" w:lineRule="auto"/>
        <w:rPr>
          <w:rFonts w:cs="Arial"/>
          <w:b/>
          <w:bCs/>
        </w:rPr>
      </w:pPr>
      <w:r w:rsidRPr="002C46A0">
        <w:rPr>
          <w:rFonts w:cs="Arial"/>
          <w:b/>
          <w:bCs/>
        </w:rPr>
        <w:t>Področja, ki bodo predmet izrednih inšpekcijskih nadzorov (15):</w:t>
      </w:r>
    </w:p>
    <w:p w14:paraId="4BE698F4" w14:textId="77777777" w:rsidR="00493E7E" w:rsidRPr="00493E7E" w:rsidRDefault="00493E7E" w:rsidP="00324CAF">
      <w:pPr>
        <w:numPr>
          <w:ilvl w:val="0"/>
          <w:numId w:val="105"/>
        </w:numPr>
        <w:spacing w:line="240" w:lineRule="auto"/>
        <w:jc w:val="both"/>
        <w:rPr>
          <w:rFonts w:cs="Arial"/>
        </w:rPr>
      </w:pPr>
      <w:r w:rsidRPr="00493E7E">
        <w:rPr>
          <w:rFonts w:cs="Arial"/>
        </w:rPr>
        <w:t>povečana izpostavljenost delavca sevanju, kar se ugotavlja na podlagi mesečnih poročil, ki jih pooblaščeni izvajalci, usposobljeni za izvajanje meritev izpostavljenosti delavca oziroma osebne dozimetrije (5),</w:t>
      </w:r>
    </w:p>
    <w:p w14:paraId="6886B80F" w14:textId="77777777" w:rsidR="00493E7E" w:rsidRPr="00493E7E" w:rsidRDefault="00493E7E" w:rsidP="00324CAF">
      <w:pPr>
        <w:numPr>
          <w:ilvl w:val="0"/>
          <w:numId w:val="105"/>
        </w:numPr>
        <w:spacing w:line="240" w:lineRule="auto"/>
        <w:jc w:val="both"/>
        <w:rPr>
          <w:rFonts w:cs="Arial"/>
        </w:rPr>
      </w:pPr>
      <w:r w:rsidRPr="00493E7E">
        <w:rPr>
          <w:rFonts w:cs="Arial"/>
        </w:rPr>
        <w:t>ugotovljene tehnične nepravilnosti z virom sevanja ali postopkovnimi nepravilnostmi ravnanja z njim, o čemer se IVS seznani iz poročil o tehničnem pregledu vira sevanja, ki ga vsaj enkrat letno izvede pooblaščena organizacija za izvedbo pregleda (5),</w:t>
      </w:r>
    </w:p>
    <w:p w14:paraId="134FF51D" w14:textId="77777777" w:rsidR="00493E7E" w:rsidRPr="00493E7E" w:rsidRDefault="00493E7E" w:rsidP="00324CAF">
      <w:pPr>
        <w:numPr>
          <w:ilvl w:val="0"/>
          <w:numId w:val="105"/>
        </w:numPr>
        <w:spacing w:line="240" w:lineRule="auto"/>
        <w:jc w:val="both"/>
        <w:rPr>
          <w:rFonts w:cs="Arial"/>
        </w:rPr>
      </w:pPr>
      <w:r w:rsidRPr="00493E7E">
        <w:rPr>
          <w:rFonts w:cs="Arial"/>
        </w:rPr>
        <w:t>ostali nenačrtovani izredni dogodki, glede katerih IVS pridobi informacije iz drugih virov, prijav, drugih inšpekcijskih služb ipd. (5).</w:t>
      </w:r>
    </w:p>
    <w:p w14:paraId="7D7B0EF5" w14:textId="77777777" w:rsidR="00493E7E" w:rsidRPr="00493E7E" w:rsidRDefault="00493E7E" w:rsidP="00493E7E">
      <w:pPr>
        <w:spacing w:line="240" w:lineRule="auto"/>
        <w:rPr>
          <w:rFonts w:cs="Arial"/>
        </w:rPr>
      </w:pPr>
    </w:p>
    <w:p w14:paraId="74F9BA65" w14:textId="77777777" w:rsidR="00493E7E" w:rsidRPr="002C46A0" w:rsidRDefault="00493E7E" w:rsidP="00493E7E">
      <w:pPr>
        <w:spacing w:line="240" w:lineRule="auto"/>
        <w:rPr>
          <w:rFonts w:cs="Arial"/>
          <w:b/>
          <w:bCs/>
        </w:rPr>
      </w:pPr>
      <w:r w:rsidRPr="002C46A0">
        <w:rPr>
          <w:rFonts w:cs="Arial"/>
          <w:b/>
          <w:bCs/>
        </w:rPr>
        <w:t>Skupni inšpekcijski nadzori z drugimi inšpekcijami (1):</w:t>
      </w:r>
    </w:p>
    <w:p w14:paraId="2B70BC63" w14:textId="77777777" w:rsidR="00493E7E" w:rsidRPr="002C46A0" w:rsidRDefault="00493E7E" w:rsidP="00324CAF">
      <w:pPr>
        <w:numPr>
          <w:ilvl w:val="0"/>
          <w:numId w:val="105"/>
        </w:numPr>
        <w:spacing w:line="240" w:lineRule="auto"/>
        <w:jc w:val="both"/>
        <w:rPr>
          <w:rFonts w:cs="Arial"/>
        </w:rPr>
      </w:pPr>
      <w:r w:rsidRPr="002C46A0">
        <w:rPr>
          <w:rFonts w:cs="Arial"/>
        </w:rPr>
        <w:t>varstvo pred sevanji v sodelovanju z Inšpekcijo za sevalno in jedrsko varnost (Nuklearna elektrarna Krško).</w:t>
      </w:r>
    </w:p>
    <w:p w14:paraId="1EF7FA02" w14:textId="77777777" w:rsidR="00493E7E" w:rsidRPr="00493E7E" w:rsidRDefault="00493E7E" w:rsidP="00493E7E">
      <w:pPr>
        <w:spacing w:line="240" w:lineRule="auto"/>
        <w:rPr>
          <w:rFonts w:cs="Arial"/>
        </w:rPr>
      </w:pPr>
    </w:p>
    <w:p w14:paraId="2A3EE29D" w14:textId="3085D18A" w:rsidR="00493E7E" w:rsidRPr="00493E7E" w:rsidRDefault="00493E7E" w:rsidP="00493E7E">
      <w:pPr>
        <w:spacing w:line="240" w:lineRule="auto"/>
        <w:jc w:val="both"/>
        <w:rPr>
          <w:rFonts w:cs="Arial"/>
        </w:rPr>
      </w:pPr>
      <w:r w:rsidRPr="002C46A0">
        <w:rPr>
          <w:rFonts w:cs="Arial"/>
          <w:b/>
          <w:bCs/>
        </w:rPr>
        <w:t>Ocena števila oziroma deleža inšpekcijskih nadzorov, izvedenih na podlagi prejetih prijav</w:t>
      </w:r>
      <w:r w:rsidR="00E239A8">
        <w:rPr>
          <w:rFonts w:cs="Arial"/>
        </w:rPr>
        <w:t>,</w:t>
      </w:r>
      <w:r w:rsidRPr="00493E7E">
        <w:rPr>
          <w:rFonts w:cs="Arial"/>
        </w:rPr>
        <w:t xml:space="preserve"> je med 10 in 15 nadzorov oziroma med 5</w:t>
      </w:r>
      <w:r w:rsidR="00E239A8">
        <w:rPr>
          <w:rFonts w:cs="Arial"/>
        </w:rPr>
        <w:t xml:space="preserve"> </w:t>
      </w:r>
      <w:r w:rsidRPr="00493E7E">
        <w:rPr>
          <w:rFonts w:cs="Arial"/>
        </w:rPr>
        <w:t>% do 7,5 % vseh načrtovanih inšpekcijskih nadzorov.</w:t>
      </w:r>
    </w:p>
    <w:p w14:paraId="49886A3D" w14:textId="77777777" w:rsidR="00493E7E" w:rsidRPr="00493E7E" w:rsidRDefault="00493E7E" w:rsidP="00493E7E">
      <w:pPr>
        <w:spacing w:line="240" w:lineRule="auto"/>
        <w:jc w:val="both"/>
        <w:rPr>
          <w:rFonts w:cs="Arial"/>
        </w:rPr>
      </w:pPr>
    </w:p>
    <w:p w14:paraId="41BD7A3F" w14:textId="77777777" w:rsidR="006C0CDA" w:rsidRPr="0039294E" w:rsidRDefault="006C0CDA" w:rsidP="00EF2B1C">
      <w:pPr>
        <w:spacing w:line="240" w:lineRule="auto"/>
        <w:jc w:val="both"/>
        <w:rPr>
          <w:rFonts w:cs="Arial"/>
          <w:szCs w:val="20"/>
        </w:rPr>
      </w:pPr>
    </w:p>
    <w:p w14:paraId="057B86A1" w14:textId="3C9309C8" w:rsidR="006C0CDA" w:rsidRDefault="00DC77E3" w:rsidP="00324CAF">
      <w:pPr>
        <w:pStyle w:val="Odstavekseznama"/>
        <w:numPr>
          <w:ilvl w:val="1"/>
          <w:numId w:val="107"/>
        </w:numPr>
        <w:spacing w:line="240" w:lineRule="auto"/>
        <w:jc w:val="both"/>
        <w:rPr>
          <w:rFonts w:cs="Arial"/>
          <w:b/>
          <w:szCs w:val="20"/>
        </w:rPr>
      </w:pPr>
      <w:r>
        <w:rPr>
          <w:rFonts w:cs="Arial"/>
          <w:b/>
          <w:szCs w:val="20"/>
        </w:rPr>
        <w:t xml:space="preserve"> </w:t>
      </w:r>
      <w:r w:rsidR="006C2441" w:rsidRPr="0039294E">
        <w:rPr>
          <w:rFonts w:cs="Arial"/>
          <w:b/>
          <w:szCs w:val="20"/>
        </w:rPr>
        <w:t>URAD REPUBLIKE SLOVENIJE ZA KEMIKALIJE, INŠPEKCIJA ZA KEMIKALIJE</w:t>
      </w:r>
    </w:p>
    <w:p w14:paraId="6FEB0C8E" w14:textId="274D87B1" w:rsidR="001C4273" w:rsidRDefault="001C4273" w:rsidP="001C4273">
      <w:pPr>
        <w:pStyle w:val="Odstavekseznama"/>
        <w:spacing w:line="240" w:lineRule="auto"/>
        <w:ind w:left="390"/>
        <w:jc w:val="both"/>
        <w:rPr>
          <w:rFonts w:cs="Arial"/>
          <w:b/>
          <w:szCs w:val="20"/>
        </w:rPr>
      </w:pPr>
    </w:p>
    <w:p w14:paraId="699C8CA1" w14:textId="64D2F95D" w:rsidR="001C4273" w:rsidRPr="001C4273" w:rsidRDefault="001C4273" w:rsidP="001C4273">
      <w:pPr>
        <w:spacing w:line="240" w:lineRule="auto"/>
        <w:jc w:val="both"/>
        <w:rPr>
          <w:rFonts w:cs="Arial"/>
        </w:rPr>
      </w:pPr>
      <w:r w:rsidRPr="001C4273">
        <w:rPr>
          <w:rFonts w:cs="Arial"/>
        </w:rPr>
        <w:t>Strateške usmeritve s kriteriji za določanje prioritetnih pregledov in tudi prioritet za vsako tekoče leto so objavljeni na spletni strani Urada RS za kemikalije</w:t>
      </w:r>
      <w:r w:rsidR="007620EC">
        <w:rPr>
          <w:rFonts w:cs="Arial"/>
        </w:rPr>
        <w:t xml:space="preserve"> (v nadaljnjem besedilu: URSK)</w:t>
      </w:r>
      <w:r w:rsidRPr="001C4273">
        <w:rPr>
          <w:rFonts w:cs="Arial"/>
        </w:rPr>
        <w:t>:</w:t>
      </w:r>
    </w:p>
    <w:p w14:paraId="35CBDF8B" w14:textId="77777777" w:rsidR="001C4273" w:rsidRPr="006A3680" w:rsidRDefault="007F0BB9" w:rsidP="001C4273">
      <w:pPr>
        <w:spacing w:line="240" w:lineRule="auto"/>
        <w:jc w:val="both"/>
        <w:rPr>
          <w:rFonts w:cs="Arial"/>
        </w:rPr>
      </w:pPr>
      <w:hyperlink r:id="rId295" w:history="1">
        <w:r w:rsidR="001C4273" w:rsidRPr="006A3680">
          <w:rPr>
            <w:rFonts w:cs="Arial"/>
            <w:u w:val="single"/>
          </w:rPr>
          <w:t>https://www.gov.si/drzavni-organi/organi-v-sestavi/urad-za-kemikalije/o-uradu-za-kemikalije/inspekcija-za-kemikalije/</w:t>
        </w:r>
      </w:hyperlink>
    </w:p>
    <w:p w14:paraId="694BB647" w14:textId="77777777" w:rsidR="001C4273" w:rsidRPr="001C4273" w:rsidRDefault="001C4273" w:rsidP="001C4273">
      <w:pPr>
        <w:spacing w:line="240" w:lineRule="auto"/>
        <w:jc w:val="both"/>
        <w:rPr>
          <w:rFonts w:cs="Arial"/>
          <w:highlight w:val="yellow"/>
        </w:rPr>
      </w:pPr>
    </w:p>
    <w:p w14:paraId="4F80942E" w14:textId="77777777" w:rsidR="001C4273" w:rsidRPr="006A3680" w:rsidRDefault="001C4273" w:rsidP="001C4273">
      <w:pPr>
        <w:spacing w:line="240" w:lineRule="auto"/>
        <w:jc w:val="both"/>
        <w:rPr>
          <w:rFonts w:cs="Arial"/>
          <w:b/>
          <w:bCs/>
          <w:szCs w:val="20"/>
        </w:rPr>
      </w:pPr>
      <w:r w:rsidRPr="006A3680">
        <w:rPr>
          <w:rFonts w:cs="Arial"/>
          <w:b/>
          <w:bCs/>
          <w:szCs w:val="20"/>
        </w:rPr>
        <w:t>Področja, ki bodo predmet inšpekcijskih pregledov v letu 2022:</w:t>
      </w:r>
    </w:p>
    <w:p w14:paraId="12C18FAA" w14:textId="77777777" w:rsidR="001C4273" w:rsidRPr="001C4273" w:rsidRDefault="001C4273" w:rsidP="001C4273">
      <w:pPr>
        <w:spacing w:line="240" w:lineRule="auto"/>
        <w:jc w:val="both"/>
        <w:rPr>
          <w:rFonts w:cs="Arial"/>
        </w:rPr>
      </w:pPr>
      <w:r w:rsidRPr="001C4273">
        <w:rPr>
          <w:rFonts w:cs="Arial"/>
        </w:rPr>
        <w:t>- vzorčenje električne in elektronske opreme: do 10 vzorcev</w:t>
      </w:r>
    </w:p>
    <w:p w14:paraId="26B13644" w14:textId="77777777" w:rsidR="001C4273" w:rsidRPr="001C4273" w:rsidRDefault="001C4273" w:rsidP="001C4273">
      <w:pPr>
        <w:spacing w:line="240" w:lineRule="auto"/>
        <w:jc w:val="both"/>
        <w:rPr>
          <w:rFonts w:cs="Arial"/>
        </w:rPr>
      </w:pPr>
      <w:r w:rsidRPr="001C4273">
        <w:rPr>
          <w:rFonts w:cs="Arial"/>
        </w:rPr>
        <w:t>- vzorčenje opreme za fitnes/treniranje: do 10 vzorcev</w:t>
      </w:r>
    </w:p>
    <w:p w14:paraId="777B8972" w14:textId="77777777" w:rsidR="001C4273" w:rsidRPr="001C4273" w:rsidRDefault="001C4273" w:rsidP="001C4273">
      <w:pPr>
        <w:spacing w:line="240" w:lineRule="auto"/>
        <w:jc w:val="both"/>
        <w:rPr>
          <w:rFonts w:cs="Arial"/>
        </w:rPr>
      </w:pPr>
      <w:r w:rsidRPr="001C4273">
        <w:rPr>
          <w:rFonts w:cs="Arial"/>
        </w:rPr>
        <w:t xml:space="preserve">- vzorčenje </w:t>
      </w:r>
      <w:proofErr w:type="spellStart"/>
      <w:r w:rsidRPr="001C4273">
        <w:rPr>
          <w:rFonts w:cs="Arial"/>
        </w:rPr>
        <w:t>osvežilcev</w:t>
      </w:r>
      <w:proofErr w:type="spellEnd"/>
      <w:r w:rsidRPr="001C4273">
        <w:rPr>
          <w:rFonts w:cs="Arial"/>
        </w:rPr>
        <w:t xml:space="preserve"> zraka/</w:t>
      </w:r>
      <w:proofErr w:type="spellStart"/>
      <w:r w:rsidRPr="001C4273">
        <w:rPr>
          <w:rFonts w:cs="Arial"/>
        </w:rPr>
        <w:t>deodorantov</w:t>
      </w:r>
      <w:proofErr w:type="spellEnd"/>
      <w:r w:rsidRPr="001C4273">
        <w:rPr>
          <w:rFonts w:cs="Arial"/>
        </w:rPr>
        <w:t xml:space="preserve"> : do 15 vzorcev</w:t>
      </w:r>
    </w:p>
    <w:p w14:paraId="5954C3D6" w14:textId="77777777" w:rsidR="001C4273" w:rsidRPr="001C4273" w:rsidRDefault="001C4273" w:rsidP="001C4273">
      <w:pPr>
        <w:spacing w:line="240" w:lineRule="auto"/>
        <w:jc w:val="both"/>
        <w:rPr>
          <w:rFonts w:cs="Arial"/>
        </w:rPr>
      </w:pPr>
      <w:r w:rsidRPr="001C4273">
        <w:rPr>
          <w:rFonts w:cs="Arial"/>
        </w:rPr>
        <w:t>- vzorčenje razredčil: do 5 vzorcev</w:t>
      </w:r>
    </w:p>
    <w:p w14:paraId="23E9D876" w14:textId="03DC9E40" w:rsidR="001C4273" w:rsidRPr="001C4273" w:rsidRDefault="001C4273" w:rsidP="001C4273">
      <w:pPr>
        <w:spacing w:line="240" w:lineRule="auto"/>
        <w:jc w:val="both"/>
        <w:rPr>
          <w:rFonts w:cs="Arial"/>
        </w:rPr>
      </w:pPr>
      <w:r w:rsidRPr="001C4273">
        <w:rPr>
          <w:rFonts w:cs="Arial"/>
        </w:rPr>
        <w:t>- vzorčenje barv in lakov (HOS) : do 10 vzorcev</w:t>
      </w:r>
    </w:p>
    <w:p w14:paraId="5D21FA09" w14:textId="77777777" w:rsidR="001C4273" w:rsidRPr="001C4273" w:rsidRDefault="001C4273" w:rsidP="001C4273">
      <w:pPr>
        <w:spacing w:line="240" w:lineRule="auto"/>
        <w:jc w:val="both"/>
        <w:rPr>
          <w:rFonts w:cs="Arial"/>
        </w:rPr>
      </w:pPr>
      <w:r w:rsidRPr="001C4273">
        <w:rPr>
          <w:rFonts w:cs="Arial"/>
        </w:rPr>
        <w:t>- nadzor uporabe razkužil: do 50 zavezancev</w:t>
      </w:r>
    </w:p>
    <w:p w14:paraId="7B821CEF" w14:textId="77777777" w:rsidR="001C4273" w:rsidRPr="001C4273" w:rsidRDefault="001C4273" w:rsidP="001C4273">
      <w:pPr>
        <w:spacing w:line="240" w:lineRule="auto"/>
        <w:jc w:val="both"/>
        <w:rPr>
          <w:rFonts w:cs="Arial"/>
        </w:rPr>
      </w:pPr>
      <w:bookmarkStart w:id="10" w:name="_Hlk89687733"/>
      <w:r w:rsidRPr="001C4273">
        <w:rPr>
          <w:rFonts w:cs="Arial"/>
        </w:rPr>
        <w:t>- mednarodni projekt integriranega nadzora proizvodov  (REF-10): do 20 zavezancev</w:t>
      </w:r>
    </w:p>
    <w:p w14:paraId="499CEBB8" w14:textId="1C8F2DA9" w:rsidR="001C4273" w:rsidRPr="001C4273" w:rsidRDefault="001C4273" w:rsidP="001C4273">
      <w:pPr>
        <w:spacing w:line="240" w:lineRule="auto"/>
        <w:jc w:val="both"/>
        <w:rPr>
          <w:rFonts w:cs="Arial"/>
        </w:rPr>
      </w:pPr>
      <w:r w:rsidRPr="001C4273">
        <w:rPr>
          <w:rFonts w:cs="Arial"/>
        </w:rPr>
        <w:t>- mednarodni projekt nadzora biocidnih proizvodov( BEF-2)</w:t>
      </w:r>
      <w:r w:rsidR="006A3680">
        <w:rPr>
          <w:rFonts w:cs="Arial"/>
        </w:rPr>
        <w:t xml:space="preserve">: </w:t>
      </w:r>
      <w:r w:rsidRPr="001C4273">
        <w:rPr>
          <w:rFonts w:cs="Arial"/>
        </w:rPr>
        <w:t>do 10 zavezancev</w:t>
      </w:r>
    </w:p>
    <w:bookmarkEnd w:id="10"/>
    <w:p w14:paraId="240BC517" w14:textId="77777777" w:rsidR="001C4273" w:rsidRPr="001C4273" w:rsidRDefault="001C4273" w:rsidP="001C4273">
      <w:pPr>
        <w:spacing w:line="240" w:lineRule="auto"/>
        <w:jc w:val="both"/>
        <w:rPr>
          <w:rFonts w:cs="Arial"/>
          <w:highlight w:val="yellow"/>
        </w:rPr>
      </w:pPr>
    </w:p>
    <w:p w14:paraId="7294D5A0" w14:textId="6C5D57BC" w:rsidR="001C4273" w:rsidRPr="001C4273" w:rsidRDefault="001C4273" w:rsidP="001C4273">
      <w:pPr>
        <w:spacing w:line="240" w:lineRule="auto"/>
        <w:jc w:val="both"/>
        <w:rPr>
          <w:rFonts w:cs="Arial"/>
        </w:rPr>
      </w:pPr>
      <w:r w:rsidRPr="006A3680">
        <w:rPr>
          <w:rFonts w:cs="Arial"/>
          <w:b/>
          <w:bCs/>
        </w:rPr>
        <w:t>Izvedba inšpekcijskih nadzorov na osnovi prejetih pobud in prijav, katerih prednostna obravnava je upravičena z vidika javnega interesa:</w:t>
      </w:r>
      <w:r w:rsidRPr="001C4273">
        <w:rPr>
          <w:rFonts w:cs="Arial"/>
        </w:rPr>
        <w:t xml:space="preserve"> do 50 nadzorov, dejanske potrebe se pokažejo med letom.</w:t>
      </w:r>
    </w:p>
    <w:p w14:paraId="52D445E6" w14:textId="77777777" w:rsidR="001C4273" w:rsidRPr="001C4273" w:rsidRDefault="001C4273" w:rsidP="001C4273">
      <w:pPr>
        <w:spacing w:line="240" w:lineRule="auto"/>
        <w:jc w:val="both"/>
        <w:rPr>
          <w:rFonts w:cs="Arial"/>
          <w:highlight w:val="yellow"/>
        </w:rPr>
      </w:pPr>
    </w:p>
    <w:p w14:paraId="348A5C40" w14:textId="6DABF112" w:rsidR="001C4273" w:rsidRPr="001C4273" w:rsidRDefault="001C4273" w:rsidP="001C4273">
      <w:pPr>
        <w:spacing w:line="240" w:lineRule="auto"/>
        <w:jc w:val="both"/>
        <w:rPr>
          <w:rFonts w:cs="Arial"/>
        </w:rPr>
      </w:pPr>
      <w:r w:rsidRPr="006A3680">
        <w:rPr>
          <w:rFonts w:cs="Arial"/>
          <w:b/>
          <w:bCs/>
        </w:rPr>
        <w:t>Izvedba inšpekcijskih nadzorov na osnovi ostalih prejetih pobud in prijav:</w:t>
      </w:r>
      <w:r w:rsidRPr="001C4273">
        <w:rPr>
          <w:rFonts w:cs="Arial"/>
        </w:rPr>
        <w:t xml:space="preserve"> RAPEX pregledi – števila ne načrtuje</w:t>
      </w:r>
      <w:r w:rsidR="000E1FA3">
        <w:rPr>
          <w:rFonts w:cs="Arial"/>
        </w:rPr>
        <w:t>j</w:t>
      </w:r>
      <w:r w:rsidRPr="001C4273">
        <w:rPr>
          <w:rFonts w:cs="Arial"/>
        </w:rPr>
        <w:t>o, ocenjuje</w:t>
      </w:r>
      <w:r w:rsidR="000E1FA3">
        <w:rPr>
          <w:rFonts w:cs="Arial"/>
        </w:rPr>
        <w:t>j</w:t>
      </w:r>
      <w:r w:rsidRPr="001C4273">
        <w:rPr>
          <w:rFonts w:cs="Arial"/>
        </w:rPr>
        <w:t>o pa odstop med 200-300 notifikacij za nevarne izdelke.</w:t>
      </w:r>
    </w:p>
    <w:p w14:paraId="3B01D8F8" w14:textId="77777777" w:rsidR="001C4273" w:rsidRPr="001C4273" w:rsidRDefault="001C4273" w:rsidP="001C4273">
      <w:pPr>
        <w:spacing w:line="240" w:lineRule="auto"/>
        <w:jc w:val="both"/>
        <w:rPr>
          <w:rFonts w:cs="Arial"/>
          <w:highlight w:val="yellow"/>
        </w:rPr>
      </w:pPr>
    </w:p>
    <w:p w14:paraId="50ED7424" w14:textId="5040C2C9" w:rsidR="001C4273" w:rsidRPr="001C4273" w:rsidRDefault="001C4273" w:rsidP="001C4273">
      <w:pPr>
        <w:spacing w:line="240" w:lineRule="auto"/>
        <w:jc w:val="both"/>
        <w:rPr>
          <w:rFonts w:cs="Arial"/>
        </w:rPr>
      </w:pPr>
      <w:r w:rsidRPr="006A3680">
        <w:rPr>
          <w:rFonts w:cs="Arial"/>
          <w:b/>
          <w:bCs/>
        </w:rPr>
        <w:t>Uvedeni prekrškovni postopki:</w:t>
      </w:r>
      <w:r w:rsidRPr="001C4273">
        <w:rPr>
          <w:rFonts w:cs="Arial"/>
        </w:rPr>
        <w:t xml:space="preserve"> števila ne načrtuje</w:t>
      </w:r>
      <w:r w:rsidR="006A3680">
        <w:rPr>
          <w:rFonts w:cs="Arial"/>
        </w:rPr>
        <w:t>j</w:t>
      </w:r>
      <w:r w:rsidRPr="001C4273">
        <w:rPr>
          <w:rFonts w:cs="Arial"/>
        </w:rPr>
        <w:t>o, odvisno je od rezultatov vzorčenj in izpolnjevanja izrečenih ukrepov.</w:t>
      </w:r>
    </w:p>
    <w:p w14:paraId="408D5EF2" w14:textId="77777777" w:rsidR="001C4273" w:rsidRPr="001C4273" w:rsidRDefault="001C4273" w:rsidP="001C4273">
      <w:pPr>
        <w:spacing w:line="240" w:lineRule="auto"/>
        <w:jc w:val="both"/>
        <w:rPr>
          <w:rFonts w:cs="Arial"/>
          <w:highlight w:val="yellow"/>
        </w:rPr>
      </w:pPr>
    </w:p>
    <w:p w14:paraId="0A8049E7" w14:textId="45CD183C" w:rsidR="001C4273" w:rsidRDefault="001C4273" w:rsidP="001C4273">
      <w:pPr>
        <w:spacing w:line="240" w:lineRule="auto"/>
        <w:jc w:val="both"/>
        <w:rPr>
          <w:rFonts w:cs="Arial"/>
        </w:rPr>
      </w:pPr>
      <w:r w:rsidRPr="007E373C">
        <w:rPr>
          <w:rFonts w:cs="Arial"/>
          <w:b/>
          <w:bCs/>
        </w:rPr>
        <w:t>Izvedba skupnih inšpekcijskih nadzorov:</w:t>
      </w:r>
      <w:r w:rsidRPr="007E373C">
        <w:rPr>
          <w:rFonts w:cs="Arial"/>
        </w:rPr>
        <w:t xml:space="preserve"> skupni nadzori v letu 2022 niso predvideni v smislu planiranih akcij, se pa izvajajo glede na potrebe v konkretnih situacijah.</w:t>
      </w:r>
      <w:r w:rsidRPr="001C4273">
        <w:rPr>
          <w:rFonts w:cs="Arial"/>
        </w:rPr>
        <w:t xml:space="preserve">   </w:t>
      </w:r>
    </w:p>
    <w:p w14:paraId="68279BB2" w14:textId="77777777" w:rsidR="00B4532C" w:rsidRPr="001C4273" w:rsidRDefault="00B4532C" w:rsidP="001C4273">
      <w:pPr>
        <w:spacing w:line="240" w:lineRule="auto"/>
        <w:jc w:val="both"/>
        <w:rPr>
          <w:rFonts w:cs="Arial"/>
        </w:rPr>
      </w:pPr>
    </w:p>
    <w:p w14:paraId="6EE88422" w14:textId="77777777" w:rsidR="006C0CDA" w:rsidRPr="0039294E" w:rsidRDefault="006C0CDA" w:rsidP="00EF2B1C">
      <w:pPr>
        <w:spacing w:line="240" w:lineRule="auto"/>
        <w:jc w:val="both"/>
        <w:rPr>
          <w:rFonts w:cs="Arial"/>
          <w:szCs w:val="20"/>
        </w:rPr>
      </w:pPr>
    </w:p>
    <w:p w14:paraId="49D355AD" w14:textId="57B12016" w:rsidR="006C0CDA" w:rsidRPr="0039294E" w:rsidRDefault="00DC77E3" w:rsidP="00324CAF">
      <w:pPr>
        <w:pStyle w:val="Odstavekseznama"/>
        <w:numPr>
          <w:ilvl w:val="1"/>
          <w:numId w:val="107"/>
        </w:numPr>
        <w:spacing w:line="240" w:lineRule="auto"/>
        <w:jc w:val="both"/>
        <w:rPr>
          <w:rFonts w:cs="Arial"/>
          <w:b/>
          <w:noProof/>
          <w:szCs w:val="20"/>
        </w:rPr>
      </w:pPr>
      <w:r>
        <w:rPr>
          <w:rFonts w:cs="Arial"/>
          <w:b/>
          <w:szCs w:val="20"/>
        </w:rPr>
        <w:t xml:space="preserve"> </w:t>
      </w:r>
      <w:r w:rsidR="00423881" w:rsidRPr="0039294E">
        <w:rPr>
          <w:rFonts w:cs="Arial"/>
          <w:b/>
          <w:szCs w:val="20"/>
        </w:rPr>
        <w:t>JAVN</w:t>
      </w:r>
      <w:r w:rsidR="00054AA3" w:rsidRPr="0039294E">
        <w:rPr>
          <w:rFonts w:cs="Arial"/>
          <w:b/>
          <w:szCs w:val="20"/>
        </w:rPr>
        <w:t>A</w:t>
      </w:r>
      <w:r w:rsidR="00423881" w:rsidRPr="0039294E">
        <w:rPr>
          <w:rFonts w:cs="Arial"/>
          <w:b/>
          <w:szCs w:val="20"/>
        </w:rPr>
        <w:t xml:space="preserve"> AGENCIJ</w:t>
      </w:r>
      <w:r w:rsidR="00054AA3" w:rsidRPr="0039294E">
        <w:rPr>
          <w:rFonts w:cs="Arial"/>
          <w:b/>
          <w:szCs w:val="20"/>
        </w:rPr>
        <w:t>A</w:t>
      </w:r>
      <w:r w:rsidR="00423881" w:rsidRPr="0039294E">
        <w:rPr>
          <w:rFonts w:cs="Arial"/>
          <w:b/>
          <w:szCs w:val="20"/>
        </w:rPr>
        <w:t xml:space="preserve"> REPUBLIKE SLOVENIJE ZA ZDRAVILA IN MEDICINSKE PRIPOMOČKE</w:t>
      </w:r>
    </w:p>
    <w:p w14:paraId="4B8AB360" w14:textId="21A24C26" w:rsidR="004B60F9" w:rsidRPr="0039294E" w:rsidRDefault="004B60F9" w:rsidP="004B60F9">
      <w:pPr>
        <w:spacing w:line="240" w:lineRule="auto"/>
        <w:jc w:val="both"/>
        <w:rPr>
          <w:rFonts w:cs="Arial"/>
          <w:b/>
          <w:noProof/>
          <w:szCs w:val="20"/>
          <w:u w:val="single"/>
        </w:rPr>
      </w:pPr>
    </w:p>
    <w:p w14:paraId="0DDA8541" w14:textId="77B084C1" w:rsidR="00844017" w:rsidRPr="0039294E" w:rsidRDefault="00844017" w:rsidP="00844017">
      <w:pPr>
        <w:tabs>
          <w:tab w:val="left" w:pos="747"/>
        </w:tabs>
        <w:kinsoku w:val="0"/>
        <w:spacing w:before="120" w:line="260" w:lineRule="atLeast"/>
        <w:ind w:right="136"/>
        <w:jc w:val="both"/>
        <w:rPr>
          <w:rFonts w:cs="Arial"/>
          <w:szCs w:val="20"/>
        </w:rPr>
      </w:pPr>
      <w:r w:rsidRPr="0039294E">
        <w:rPr>
          <w:rFonts w:cs="Arial"/>
          <w:szCs w:val="20"/>
        </w:rPr>
        <w:lastRenderedPageBreak/>
        <w:t xml:space="preserve">Prioritete dela in strateške usmeritve Inšpekcije </w:t>
      </w:r>
      <w:r w:rsidR="00FB78ED">
        <w:rPr>
          <w:rFonts w:cs="Arial"/>
          <w:szCs w:val="20"/>
        </w:rPr>
        <w:t xml:space="preserve">Javne agencije RS za zdravila in medicinske pripomočke (v nadaljnjem besedilu: </w:t>
      </w:r>
      <w:r w:rsidRPr="0039294E">
        <w:rPr>
          <w:rFonts w:cs="Arial"/>
          <w:szCs w:val="20"/>
        </w:rPr>
        <w:t>JAZMP</w:t>
      </w:r>
      <w:r w:rsidR="00FB78ED">
        <w:rPr>
          <w:rFonts w:cs="Arial"/>
          <w:szCs w:val="20"/>
        </w:rPr>
        <w:t>)</w:t>
      </w:r>
      <w:r w:rsidRPr="0039294E">
        <w:rPr>
          <w:rFonts w:cs="Arial"/>
          <w:szCs w:val="20"/>
        </w:rPr>
        <w:t xml:space="preserve"> v letu 2022 predstavljajo:</w:t>
      </w:r>
    </w:p>
    <w:p w14:paraId="1336C863" w14:textId="24D5A131" w:rsidR="00844017" w:rsidRPr="0039294E" w:rsidRDefault="00844017" w:rsidP="00324CAF">
      <w:pPr>
        <w:numPr>
          <w:ilvl w:val="0"/>
          <w:numId w:val="27"/>
        </w:numPr>
        <w:tabs>
          <w:tab w:val="left" w:pos="747"/>
        </w:tabs>
        <w:kinsoku w:val="0"/>
        <w:spacing w:before="120" w:line="260" w:lineRule="atLeast"/>
        <w:ind w:left="714" w:right="136" w:hanging="357"/>
        <w:jc w:val="both"/>
        <w:rPr>
          <w:rFonts w:cs="Arial"/>
          <w:szCs w:val="20"/>
          <w:lang w:eastAsia="sl-SI"/>
        </w:rPr>
      </w:pPr>
      <w:r w:rsidRPr="0039294E">
        <w:rPr>
          <w:rFonts w:cs="Arial"/>
          <w:szCs w:val="20"/>
          <w:lang w:eastAsia="sl-SI"/>
        </w:rPr>
        <w:t xml:space="preserve">Izvedba plana </w:t>
      </w:r>
      <w:r w:rsidRPr="0039294E">
        <w:rPr>
          <w:rFonts w:cs="Arial"/>
          <w:b/>
          <w:szCs w:val="20"/>
          <w:lang w:eastAsia="sl-SI"/>
        </w:rPr>
        <w:t>rednih</w:t>
      </w:r>
      <w:r w:rsidRPr="0039294E">
        <w:rPr>
          <w:rFonts w:cs="Arial"/>
          <w:szCs w:val="20"/>
          <w:lang w:eastAsia="sl-SI"/>
        </w:rPr>
        <w:t xml:space="preserve"> inšpekcijskih nadzorov po področjih, navedenih v točki A. Realizacija plana je ključna za zagotavljanje zahtevanih standardov in nemoteno opravljanj</w:t>
      </w:r>
      <w:r w:rsidR="00DC77E3">
        <w:rPr>
          <w:rFonts w:cs="Arial"/>
          <w:szCs w:val="20"/>
          <w:lang w:eastAsia="sl-SI"/>
        </w:rPr>
        <w:t>e</w:t>
      </w:r>
      <w:r w:rsidRPr="0039294E">
        <w:rPr>
          <w:rFonts w:cs="Arial"/>
          <w:szCs w:val="20"/>
          <w:lang w:eastAsia="sl-SI"/>
        </w:rPr>
        <w:t xml:space="preserve"> aktivnosti, tako različnih javnih služb kot tudi gospodarskih dejavnosti. Tudi v letu 2022 pričakuje</w:t>
      </w:r>
      <w:r w:rsidR="00DC77E3">
        <w:rPr>
          <w:rFonts w:cs="Arial"/>
          <w:szCs w:val="20"/>
          <w:lang w:eastAsia="sl-SI"/>
        </w:rPr>
        <w:t>j</w:t>
      </w:r>
      <w:r w:rsidRPr="0039294E">
        <w:rPr>
          <w:rFonts w:cs="Arial"/>
          <w:szCs w:val="20"/>
          <w:lang w:eastAsia="sl-SI"/>
        </w:rPr>
        <w:t xml:space="preserve">o močan vpliv epidemije </w:t>
      </w:r>
      <w:r w:rsidR="00DC77E3" w:rsidRPr="0039294E">
        <w:rPr>
          <w:rFonts w:cs="Arial"/>
          <w:szCs w:val="20"/>
          <w:lang w:eastAsia="sl-SI"/>
        </w:rPr>
        <w:t>COVID</w:t>
      </w:r>
      <w:r w:rsidRPr="0039294E">
        <w:rPr>
          <w:rFonts w:cs="Arial"/>
          <w:szCs w:val="20"/>
          <w:lang w:eastAsia="sl-SI"/>
        </w:rPr>
        <w:t>-19, tako na delovanje inšpektorata, v še večji meri pa na dogajanje pri zunanjih deležnikih. Inšpektorat  zato pričakuje in načrtuje uvajanje organizacijskih in drugih ukrepov, ki bodo zagotavljali potrebno funkcionalnost. Plan predvideva in vključuje izvajanje na osnovi prioritet in njihovo kontinuirano presojo glede na aktualne razmere.</w:t>
      </w:r>
    </w:p>
    <w:p w14:paraId="37B2332A" w14:textId="105C1EA9" w:rsidR="00844017" w:rsidRPr="0039294E" w:rsidRDefault="00844017" w:rsidP="00324CAF">
      <w:pPr>
        <w:numPr>
          <w:ilvl w:val="0"/>
          <w:numId w:val="27"/>
        </w:numPr>
        <w:tabs>
          <w:tab w:val="left" w:pos="747"/>
        </w:tabs>
        <w:kinsoku w:val="0"/>
        <w:spacing w:before="120" w:line="260" w:lineRule="atLeast"/>
        <w:ind w:left="714" w:right="136" w:hanging="357"/>
        <w:jc w:val="both"/>
        <w:rPr>
          <w:rFonts w:cs="Arial"/>
          <w:szCs w:val="20"/>
          <w:lang w:eastAsia="sl-SI"/>
        </w:rPr>
      </w:pPr>
      <w:r w:rsidRPr="0039294E">
        <w:rPr>
          <w:rFonts w:cs="Arial"/>
          <w:szCs w:val="20"/>
          <w:lang w:eastAsia="sl-SI"/>
        </w:rPr>
        <w:t xml:space="preserve">Izvedba </w:t>
      </w:r>
      <w:r w:rsidRPr="0039294E">
        <w:rPr>
          <w:rFonts w:cs="Arial"/>
          <w:b/>
          <w:szCs w:val="20"/>
          <w:lang w:eastAsia="sl-SI"/>
        </w:rPr>
        <w:t>izrednih</w:t>
      </w:r>
      <w:r w:rsidRPr="0039294E">
        <w:rPr>
          <w:rFonts w:cs="Arial"/>
          <w:szCs w:val="20"/>
          <w:lang w:eastAsia="sl-SI"/>
        </w:rPr>
        <w:t xml:space="preserve"> inšpekcijskih nadzorov po področjih, navedenih v točki A. Pričakuje</w:t>
      </w:r>
      <w:r w:rsidR="00DC77E3">
        <w:rPr>
          <w:rFonts w:cs="Arial"/>
          <w:szCs w:val="20"/>
          <w:lang w:eastAsia="sl-SI"/>
        </w:rPr>
        <w:t>j</w:t>
      </w:r>
      <w:r w:rsidRPr="0039294E">
        <w:rPr>
          <w:rFonts w:cs="Arial"/>
          <w:szCs w:val="20"/>
          <w:lang w:eastAsia="sl-SI"/>
        </w:rPr>
        <w:t xml:space="preserve">o, da se bo tudi v letu 2022 velika večina izrednih nadzorov nanašala na izdelke in dejavnosti, povezane z epidemijo </w:t>
      </w:r>
      <w:r w:rsidR="00DC77E3" w:rsidRPr="0039294E">
        <w:rPr>
          <w:rFonts w:cs="Arial"/>
          <w:szCs w:val="20"/>
          <w:lang w:eastAsia="sl-SI"/>
        </w:rPr>
        <w:t>COVID</w:t>
      </w:r>
      <w:r w:rsidRPr="0039294E">
        <w:rPr>
          <w:rFonts w:cs="Arial"/>
          <w:szCs w:val="20"/>
          <w:lang w:eastAsia="sl-SI"/>
        </w:rPr>
        <w:t xml:space="preserve">-19. Predhodne izkušnje kažejo, da se razlogi za izredne nadzore pojavljajo z zelo spremenljivo dinamiko, ki zahteva oceno tveganja v smislu zaščite javnega zdravja. </w:t>
      </w:r>
    </w:p>
    <w:p w14:paraId="4A61AABF" w14:textId="77777777" w:rsidR="00844017" w:rsidRPr="0039294E" w:rsidRDefault="00844017" w:rsidP="00324CAF">
      <w:pPr>
        <w:numPr>
          <w:ilvl w:val="0"/>
          <w:numId w:val="27"/>
        </w:numPr>
        <w:tabs>
          <w:tab w:val="left" w:pos="747"/>
        </w:tabs>
        <w:kinsoku w:val="0"/>
        <w:spacing w:before="120" w:line="260" w:lineRule="atLeast"/>
        <w:ind w:right="136"/>
        <w:jc w:val="both"/>
        <w:rPr>
          <w:rFonts w:cs="Arial"/>
          <w:szCs w:val="20"/>
          <w:lang w:eastAsia="sl-SI"/>
        </w:rPr>
      </w:pPr>
      <w:r w:rsidRPr="0039294E">
        <w:rPr>
          <w:rFonts w:cs="Arial"/>
          <w:szCs w:val="20"/>
          <w:lang w:eastAsia="sl-SI"/>
        </w:rPr>
        <w:t>Izvedba ugotavljanja pogojev za opravljanje dejavnosti po področjih, navedenih v B. v obsegu, kot ga narekujejo potrebe zdravstvenega sistema in povezanih gospodarskih dejavnosti. Realizacija je ključnega pomena za omogočanje ažurne širitve obstoječih dejavnosti in vpeljevanje novih dejavnosti tako v sistemu javnega zdravstva kot tudi v gospodarstvu.</w:t>
      </w:r>
    </w:p>
    <w:p w14:paraId="1FE04F16" w14:textId="77777777" w:rsidR="00844017" w:rsidRPr="0039294E" w:rsidRDefault="00844017" w:rsidP="00324CAF">
      <w:pPr>
        <w:numPr>
          <w:ilvl w:val="0"/>
          <w:numId w:val="27"/>
        </w:numPr>
        <w:tabs>
          <w:tab w:val="left" w:pos="747"/>
        </w:tabs>
        <w:kinsoku w:val="0"/>
        <w:spacing w:before="120" w:line="260" w:lineRule="atLeast"/>
        <w:ind w:right="136"/>
        <w:jc w:val="both"/>
        <w:rPr>
          <w:rFonts w:cs="Arial"/>
          <w:szCs w:val="20"/>
          <w:lang w:eastAsia="sl-SI"/>
        </w:rPr>
      </w:pPr>
      <w:r w:rsidRPr="0039294E">
        <w:rPr>
          <w:rFonts w:cs="Arial"/>
          <w:szCs w:val="20"/>
          <w:lang w:eastAsia="sl-SI"/>
        </w:rPr>
        <w:t>Obravnava obvestil v sistemu hitrega obveščanja.</w:t>
      </w:r>
    </w:p>
    <w:p w14:paraId="7B46AF78" w14:textId="77777777" w:rsidR="00844017" w:rsidRPr="0039294E" w:rsidRDefault="00844017" w:rsidP="00324CAF">
      <w:pPr>
        <w:numPr>
          <w:ilvl w:val="0"/>
          <w:numId w:val="27"/>
        </w:numPr>
        <w:tabs>
          <w:tab w:val="left" w:pos="747"/>
        </w:tabs>
        <w:kinsoku w:val="0"/>
        <w:spacing w:before="120" w:line="260" w:lineRule="atLeast"/>
        <w:ind w:right="136"/>
        <w:jc w:val="both"/>
        <w:rPr>
          <w:rFonts w:cs="Arial"/>
          <w:szCs w:val="20"/>
          <w:lang w:eastAsia="sl-SI"/>
        </w:rPr>
      </w:pPr>
      <w:r w:rsidRPr="0039294E">
        <w:rPr>
          <w:rFonts w:cs="Arial"/>
          <w:szCs w:val="20"/>
          <w:lang w:eastAsia="sl-SI"/>
        </w:rPr>
        <w:t>Obravnava prijav/odstopov/pobud in uvedba ustreznih prekrškovnih postopkov.</w:t>
      </w:r>
    </w:p>
    <w:p w14:paraId="61C67C70" w14:textId="77777777" w:rsidR="00844017" w:rsidRPr="0039294E" w:rsidRDefault="00844017" w:rsidP="00324CAF">
      <w:pPr>
        <w:numPr>
          <w:ilvl w:val="0"/>
          <w:numId w:val="27"/>
        </w:numPr>
        <w:tabs>
          <w:tab w:val="left" w:pos="747"/>
        </w:tabs>
        <w:kinsoku w:val="0"/>
        <w:spacing w:before="120" w:line="260" w:lineRule="atLeast"/>
        <w:ind w:right="136"/>
        <w:jc w:val="both"/>
        <w:rPr>
          <w:rFonts w:cs="Arial"/>
          <w:szCs w:val="20"/>
          <w:lang w:eastAsia="sl-SI"/>
        </w:rPr>
      </w:pPr>
      <w:r w:rsidRPr="0039294E">
        <w:rPr>
          <w:rFonts w:cs="Arial"/>
          <w:szCs w:val="20"/>
          <w:lang w:eastAsia="sl-SI"/>
        </w:rPr>
        <w:t xml:space="preserve">Sodelovanje </w:t>
      </w:r>
      <w:r w:rsidRPr="0039294E">
        <w:rPr>
          <w:rFonts w:cs="Arial"/>
          <w:noProof/>
          <w:szCs w:val="20"/>
          <w:lang w:eastAsia="sl-SI"/>
        </w:rPr>
        <w:t>z drugimi inšpekcijskimi organi kot je navedeno v točki C.</w:t>
      </w:r>
    </w:p>
    <w:p w14:paraId="16A0B99E" w14:textId="77777777" w:rsidR="00844017" w:rsidRPr="0039294E" w:rsidRDefault="00844017" w:rsidP="00324CAF">
      <w:pPr>
        <w:numPr>
          <w:ilvl w:val="0"/>
          <w:numId w:val="27"/>
        </w:numPr>
        <w:tabs>
          <w:tab w:val="left" w:pos="747"/>
        </w:tabs>
        <w:kinsoku w:val="0"/>
        <w:spacing w:before="120" w:line="260" w:lineRule="atLeast"/>
        <w:ind w:right="136"/>
        <w:jc w:val="both"/>
        <w:rPr>
          <w:rFonts w:cs="Arial"/>
          <w:szCs w:val="20"/>
          <w:lang w:eastAsia="sl-SI"/>
        </w:rPr>
      </w:pPr>
      <w:r w:rsidRPr="0039294E">
        <w:rPr>
          <w:rFonts w:cs="Arial"/>
          <w:szCs w:val="20"/>
          <w:lang w:eastAsia="sl-SI"/>
        </w:rPr>
        <w:t>Sodelovanje pri nadzorstvenih nalogah v okviru Evropske agencije za zdravila (EMA). zlasti v delu, ki ima izražen vpliv na dejavnosti na ozemlju Republike Slovenije. Epidemija je velik del aktivnosti prekinila, kar EMA rešuje z začasnim podaljševanjem veljavnosti certifikatov, kar pa bo privedlo do zelo velikega povečanja obremenitev inšpektoratov.</w:t>
      </w:r>
    </w:p>
    <w:p w14:paraId="2EFDAF93" w14:textId="77777777" w:rsidR="00844017" w:rsidRPr="0039294E" w:rsidRDefault="00844017" w:rsidP="00324CAF">
      <w:pPr>
        <w:numPr>
          <w:ilvl w:val="0"/>
          <w:numId w:val="27"/>
        </w:numPr>
        <w:tabs>
          <w:tab w:val="left" w:pos="747"/>
        </w:tabs>
        <w:kinsoku w:val="0"/>
        <w:spacing w:before="120" w:line="260" w:lineRule="atLeast"/>
        <w:ind w:right="136"/>
        <w:jc w:val="both"/>
        <w:rPr>
          <w:rFonts w:cs="Arial"/>
          <w:szCs w:val="20"/>
          <w:lang w:eastAsia="sl-SI"/>
        </w:rPr>
      </w:pPr>
      <w:r w:rsidRPr="0039294E">
        <w:rPr>
          <w:rFonts w:cs="Arial"/>
          <w:szCs w:val="20"/>
          <w:lang w:eastAsia="sl-SI"/>
        </w:rPr>
        <w:t xml:space="preserve">Izvedba inšpekcijskih nadzorov v tujini skladno z navedbo </w:t>
      </w:r>
      <w:r w:rsidRPr="0039294E">
        <w:rPr>
          <w:rFonts w:cs="Arial"/>
          <w:noProof/>
          <w:szCs w:val="20"/>
          <w:lang w:eastAsia="sl-SI"/>
        </w:rPr>
        <w:t>v točki D</w:t>
      </w:r>
      <w:r w:rsidRPr="0039294E">
        <w:rPr>
          <w:rFonts w:cs="Arial"/>
          <w:szCs w:val="20"/>
          <w:lang w:eastAsia="sl-SI"/>
        </w:rPr>
        <w:t>. Epidemija je številne gospodarske iniciative zaustavila oz. prestavila, se pa v zadnjih mesecih kaže vedno večja potreba gospodarstva po nadaljevanju oz. širitvi sodelovanja s partnerji v tretjih državah. Veliko oviro predstavljajo tako logistične omejitve in drugi ukrepi v posameznih delih sveta kot tudi zmanjšana razpoložljivost virov v inšpekcijskem organu.</w:t>
      </w:r>
    </w:p>
    <w:p w14:paraId="554577B0" w14:textId="77777777" w:rsidR="00844017" w:rsidRPr="0039294E" w:rsidRDefault="00844017" w:rsidP="00844017">
      <w:pPr>
        <w:tabs>
          <w:tab w:val="left" w:pos="747"/>
        </w:tabs>
        <w:kinsoku w:val="0"/>
        <w:spacing w:before="14" w:line="260" w:lineRule="atLeast"/>
        <w:ind w:right="136"/>
        <w:jc w:val="both"/>
        <w:rPr>
          <w:rFonts w:cs="Arial"/>
          <w:szCs w:val="20"/>
        </w:rPr>
      </w:pPr>
    </w:p>
    <w:p w14:paraId="650D7A3F" w14:textId="77777777" w:rsidR="00844017" w:rsidRPr="0039294E" w:rsidRDefault="00844017" w:rsidP="00844017">
      <w:pPr>
        <w:spacing w:line="260" w:lineRule="atLeast"/>
        <w:jc w:val="both"/>
        <w:rPr>
          <w:rFonts w:cs="Arial"/>
          <w:noProof/>
          <w:szCs w:val="20"/>
        </w:rPr>
      </w:pPr>
      <w:r w:rsidRPr="0039294E">
        <w:rPr>
          <w:rFonts w:cs="Arial"/>
          <w:noProof/>
          <w:szCs w:val="20"/>
        </w:rPr>
        <w:t xml:space="preserve">A. Področja, ki bodo predmet </w:t>
      </w:r>
      <w:r w:rsidRPr="0039294E">
        <w:rPr>
          <w:rFonts w:cs="Arial"/>
          <w:b/>
          <w:noProof/>
          <w:szCs w:val="20"/>
        </w:rPr>
        <w:t xml:space="preserve">rednih </w:t>
      </w:r>
      <w:r w:rsidRPr="0039294E">
        <w:rPr>
          <w:rFonts w:cs="Arial"/>
          <w:noProof/>
          <w:szCs w:val="20"/>
        </w:rPr>
        <w:t>in po potrebi</w:t>
      </w:r>
      <w:r w:rsidRPr="0039294E">
        <w:rPr>
          <w:rFonts w:cs="Arial"/>
          <w:b/>
          <w:noProof/>
          <w:szCs w:val="20"/>
        </w:rPr>
        <w:t xml:space="preserve"> izrednih </w:t>
      </w:r>
      <w:r w:rsidRPr="0039294E">
        <w:rPr>
          <w:rFonts w:cs="Arial"/>
          <w:noProof/>
          <w:szCs w:val="20"/>
        </w:rPr>
        <w:t>inšpekcijskih nadzorov:</w:t>
      </w:r>
    </w:p>
    <w:p w14:paraId="51179E86" w14:textId="77777777" w:rsidR="00844017" w:rsidRPr="0039294E" w:rsidRDefault="00844017" w:rsidP="00324CAF">
      <w:pPr>
        <w:numPr>
          <w:ilvl w:val="0"/>
          <w:numId w:val="26"/>
        </w:numPr>
        <w:spacing w:line="260" w:lineRule="atLeast"/>
        <w:jc w:val="both"/>
        <w:rPr>
          <w:rFonts w:cs="Arial"/>
          <w:noProof/>
          <w:szCs w:val="20"/>
        </w:rPr>
      </w:pPr>
      <w:r w:rsidRPr="0039294E">
        <w:rPr>
          <w:rFonts w:cs="Arial"/>
          <w:noProof/>
          <w:szCs w:val="20"/>
        </w:rPr>
        <w:t>dejavnost proizvodnje zdravil in zdravilnih učinkovin,</w:t>
      </w:r>
    </w:p>
    <w:p w14:paraId="12295A24" w14:textId="77777777" w:rsidR="00844017" w:rsidRPr="0039294E" w:rsidRDefault="00844017" w:rsidP="00324CAF">
      <w:pPr>
        <w:numPr>
          <w:ilvl w:val="0"/>
          <w:numId w:val="26"/>
        </w:numPr>
        <w:spacing w:line="260" w:lineRule="atLeast"/>
        <w:jc w:val="both"/>
        <w:rPr>
          <w:rFonts w:cs="Arial"/>
          <w:noProof/>
          <w:szCs w:val="20"/>
          <w:lang w:val="it-IT"/>
        </w:rPr>
      </w:pPr>
      <w:r w:rsidRPr="0039294E">
        <w:rPr>
          <w:rFonts w:cs="Arial"/>
          <w:noProof/>
          <w:szCs w:val="20"/>
          <w:lang w:val="it-IT"/>
        </w:rPr>
        <w:t>dejavnost prometa na debelo in uvoza učinkovin ter dejavnost prometa na debelo z zdravili,</w:t>
      </w:r>
    </w:p>
    <w:p w14:paraId="5773DA4A" w14:textId="77777777" w:rsidR="00844017" w:rsidRPr="0039294E" w:rsidRDefault="00844017" w:rsidP="00324CAF">
      <w:pPr>
        <w:numPr>
          <w:ilvl w:val="0"/>
          <w:numId w:val="26"/>
        </w:numPr>
        <w:spacing w:line="260" w:lineRule="atLeast"/>
        <w:jc w:val="both"/>
        <w:rPr>
          <w:rFonts w:cs="Arial"/>
          <w:noProof/>
          <w:szCs w:val="20"/>
          <w:lang w:val="it-IT"/>
        </w:rPr>
      </w:pPr>
      <w:r w:rsidRPr="0039294E">
        <w:rPr>
          <w:rFonts w:cs="Arial"/>
          <w:noProof/>
          <w:szCs w:val="20"/>
          <w:lang w:val="it-IT"/>
        </w:rPr>
        <w:t>dejavnost prometa na drobno z zdravili v specializiranih prodajalnah,</w:t>
      </w:r>
    </w:p>
    <w:p w14:paraId="128A201A" w14:textId="77777777" w:rsidR="00844017" w:rsidRPr="0039294E" w:rsidRDefault="00844017" w:rsidP="00324CAF">
      <w:pPr>
        <w:numPr>
          <w:ilvl w:val="0"/>
          <w:numId w:val="26"/>
        </w:numPr>
        <w:spacing w:line="260" w:lineRule="atLeast"/>
        <w:jc w:val="both"/>
        <w:rPr>
          <w:rFonts w:cs="Arial"/>
          <w:noProof/>
          <w:szCs w:val="20"/>
          <w:lang w:val="it-IT"/>
        </w:rPr>
      </w:pPr>
      <w:r w:rsidRPr="0039294E">
        <w:rPr>
          <w:rFonts w:cs="Arial"/>
          <w:noProof/>
          <w:szCs w:val="20"/>
          <w:lang w:val="it-IT"/>
        </w:rPr>
        <w:t>nadzor posrednikov v prometu z zdravili in zdravilnimi učinkovinami,</w:t>
      </w:r>
    </w:p>
    <w:p w14:paraId="57FE4967" w14:textId="77777777" w:rsidR="00844017" w:rsidRPr="0039294E" w:rsidRDefault="00844017" w:rsidP="00324CAF">
      <w:pPr>
        <w:numPr>
          <w:ilvl w:val="0"/>
          <w:numId w:val="26"/>
        </w:numPr>
        <w:spacing w:line="260" w:lineRule="atLeast"/>
        <w:jc w:val="both"/>
        <w:rPr>
          <w:rFonts w:cs="Arial"/>
          <w:noProof/>
          <w:szCs w:val="20"/>
          <w:lang w:val="en-US"/>
        </w:rPr>
      </w:pPr>
      <w:r w:rsidRPr="0039294E">
        <w:rPr>
          <w:rFonts w:cs="Arial"/>
          <w:noProof/>
          <w:szCs w:val="20"/>
          <w:lang w:val="en-US"/>
        </w:rPr>
        <w:t>klinična preskušanja zdravil,</w:t>
      </w:r>
    </w:p>
    <w:p w14:paraId="5152EAF4" w14:textId="77777777" w:rsidR="00844017" w:rsidRPr="0039294E" w:rsidRDefault="00844017" w:rsidP="00324CAF">
      <w:pPr>
        <w:numPr>
          <w:ilvl w:val="0"/>
          <w:numId w:val="26"/>
        </w:numPr>
        <w:spacing w:line="260" w:lineRule="atLeast"/>
        <w:jc w:val="both"/>
        <w:rPr>
          <w:rFonts w:cs="Arial"/>
          <w:noProof/>
          <w:szCs w:val="20"/>
          <w:lang w:val="en-US"/>
        </w:rPr>
      </w:pPr>
      <w:r w:rsidRPr="0039294E">
        <w:rPr>
          <w:rFonts w:cs="Arial"/>
          <w:noProof/>
          <w:szCs w:val="20"/>
          <w:lang w:val="en-US"/>
        </w:rPr>
        <w:t>farmakovigilanca</w:t>
      </w:r>
      <w:r w:rsidRPr="0039294E">
        <w:rPr>
          <w:rFonts w:cs="Arial"/>
          <w:szCs w:val="20"/>
          <w:lang w:val="en-US"/>
        </w:rPr>
        <w:t>,</w:t>
      </w:r>
    </w:p>
    <w:p w14:paraId="750C7A1D" w14:textId="77777777" w:rsidR="00844017" w:rsidRPr="0039294E" w:rsidRDefault="00844017" w:rsidP="00324CAF">
      <w:pPr>
        <w:numPr>
          <w:ilvl w:val="0"/>
          <w:numId w:val="26"/>
        </w:numPr>
        <w:spacing w:line="260" w:lineRule="atLeast"/>
        <w:jc w:val="both"/>
        <w:rPr>
          <w:rFonts w:cs="Arial"/>
          <w:noProof/>
          <w:szCs w:val="20"/>
          <w:lang w:val="en-US"/>
        </w:rPr>
      </w:pPr>
      <w:r w:rsidRPr="0039294E">
        <w:rPr>
          <w:rFonts w:cs="Arial"/>
          <w:noProof/>
          <w:szCs w:val="20"/>
          <w:lang w:val="en-US"/>
        </w:rPr>
        <w:t>dejavnost preskrbe s krvjo,</w:t>
      </w:r>
    </w:p>
    <w:p w14:paraId="7AB5A4D1" w14:textId="77777777" w:rsidR="00844017" w:rsidRPr="0039294E" w:rsidRDefault="00844017" w:rsidP="00324CAF">
      <w:pPr>
        <w:numPr>
          <w:ilvl w:val="0"/>
          <w:numId w:val="26"/>
        </w:numPr>
        <w:spacing w:line="260" w:lineRule="atLeast"/>
        <w:jc w:val="both"/>
        <w:rPr>
          <w:rFonts w:cs="Arial"/>
          <w:noProof/>
          <w:szCs w:val="20"/>
          <w:lang w:val="en-US"/>
        </w:rPr>
      </w:pPr>
      <w:r w:rsidRPr="0039294E">
        <w:rPr>
          <w:rFonts w:cs="Arial"/>
          <w:noProof/>
          <w:szCs w:val="20"/>
          <w:lang w:val="en-US"/>
        </w:rPr>
        <w:t>dejavnost preskrbe s človeškimi tkivi in celicami, namenjenimi za zdravljenje,</w:t>
      </w:r>
    </w:p>
    <w:p w14:paraId="2580D08D" w14:textId="77777777" w:rsidR="00844017" w:rsidRPr="0039294E" w:rsidRDefault="00844017" w:rsidP="00324CAF">
      <w:pPr>
        <w:numPr>
          <w:ilvl w:val="0"/>
          <w:numId w:val="26"/>
        </w:numPr>
        <w:spacing w:line="260" w:lineRule="atLeast"/>
        <w:jc w:val="both"/>
        <w:rPr>
          <w:rFonts w:cs="Arial"/>
          <w:noProof/>
          <w:szCs w:val="20"/>
          <w:lang w:val="it-IT"/>
        </w:rPr>
      </w:pPr>
      <w:r w:rsidRPr="0039294E">
        <w:rPr>
          <w:rFonts w:cs="Arial"/>
          <w:noProof/>
          <w:szCs w:val="20"/>
          <w:lang w:val="it-IT"/>
        </w:rPr>
        <w:t xml:space="preserve">medicinski pripomočki v uporabi, dejavnosti njihove proizvodnje in distirbucije, </w:t>
      </w:r>
    </w:p>
    <w:p w14:paraId="59CD76FB" w14:textId="509CFB00" w:rsidR="00844017" w:rsidRPr="00DC77E3" w:rsidRDefault="00844017" w:rsidP="00324CAF">
      <w:pPr>
        <w:numPr>
          <w:ilvl w:val="0"/>
          <w:numId w:val="26"/>
        </w:numPr>
        <w:spacing w:line="260" w:lineRule="atLeast"/>
        <w:jc w:val="both"/>
        <w:rPr>
          <w:rFonts w:cs="Arial"/>
          <w:noProof/>
          <w:szCs w:val="20"/>
          <w:lang w:val="it-IT"/>
        </w:rPr>
      </w:pPr>
      <w:r w:rsidRPr="0039294E">
        <w:rPr>
          <w:rFonts w:cs="Arial"/>
          <w:noProof/>
          <w:szCs w:val="20"/>
          <w:lang w:val="it-IT"/>
        </w:rPr>
        <w:t>izvajanje prvega in tretjega odstavka 13., 14., 17., 18., 19., 20., 21., 26., 67., 70., 72., 83., 86., 89., 90., 91., 92., 93. in 94.</w:t>
      </w:r>
      <w:r w:rsidR="00DC77E3">
        <w:rPr>
          <w:rFonts w:cs="Arial"/>
          <w:noProof/>
          <w:szCs w:val="20"/>
          <w:lang w:val="it-IT"/>
        </w:rPr>
        <w:t xml:space="preserve"> </w:t>
      </w:r>
      <w:r w:rsidRPr="0039294E">
        <w:rPr>
          <w:rFonts w:cs="Arial"/>
          <w:noProof/>
          <w:szCs w:val="20"/>
          <w:lang w:val="it-IT"/>
        </w:rPr>
        <w:t xml:space="preserve">člena Zakona o lekarniški dejavnosti </w:t>
      </w:r>
      <w:r w:rsidRPr="00DC77E3">
        <w:rPr>
          <w:rFonts w:cs="Arial"/>
          <w:noProof/>
          <w:szCs w:val="20"/>
          <w:lang w:val="it-IT"/>
        </w:rPr>
        <w:t>(</w:t>
      </w:r>
      <w:r w:rsidR="00DC77E3" w:rsidRPr="00DC77E3">
        <w:t xml:space="preserve">Uradni list RS, št. </w:t>
      </w:r>
      <w:hyperlink r:id="rId296" w:tgtFrame="_blank" w:tooltip="Zakon o lekarniški dejavnosti (ZLD-1)" w:history="1">
        <w:r w:rsidR="00DC77E3" w:rsidRPr="00DC77E3">
          <w:t>85/16</w:t>
        </w:r>
      </w:hyperlink>
      <w:r w:rsidR="00DC77E3" w:rsidRPr="00DC77E3">
        <w:t xml:space="preserve">, </w:t>
      </w:r>
      <w:hyperlink r:id="rId297" w:tgtFrame="_blank" w:tooltip="Zakon o dopolnitvi Zakona o lekarniški dejavnosti" w:history="1">
        <w:r w:rsidR="00DC77E3" w:rsidRPr="00DC77E3">
          <w:t>77/17</w:t>
        </w:r>
      </w:hyperlink>
      <w:r w:rsidR="00DC77E3" w:rsidRPr="00DC77E3">
        <w:t xml:space="preserve">, </w:t>
      </w:r>
      <w:hyperlink r:id="rId298" w:tgtFrame="_blank" w:tooltip="Zakon o spremembi Zakona o lekarniški dejavnosti" w:history="1">
        <w:r w:rsidR="00DC77E3" w:rsidRPr="00DC77E3">
          <w:t>73/19</w:t>
        </w:r>
      </w:hyperlink>
      <w:r w:rsidR="00DC77E3" w:rsidRPr="00DC77E3">
        <w:t xml:space="preserve"> in </w:t>
      </w:r>
      <w:hyperlink r:id="rId299" w:tgtFrame="_blank" w:tooltip="Zakon o spremembi in dopolnitvi Zakona o lekarniški dejavnosti" w:history="1">
        <w:r w:rsidR="00DC77E3" w:rsidRPr="00DC77E3">
          <w:t>186/21</w:t>
        </w:r>
      </w:hyperlink>
      <w:r w:rsidR="004965C6">
        <w:t>;</w:t>
      </w:r>
      <w:r w:rsidR="00DC77E3" w:rsidRPr="00DC77E3">
        <w:t xml:space="preserve"> v </w:t>
      </w:r>
      <w:r w:rsidR="004965C6">
        <w:t>nadaljnjem besedilu</w:t>
      </w:r>
      <w:r w:rsidR="00DC77E3" w:rsidRPr="00DC77E3">
        <w:t xml:space="preserve">: </w:t>
      </w:r>
      <w:r w:rsidRPr="00DC77E3">
        <w:rPr>
          <w:rFonts w:cs="Arial"/>
          <w:noProof/>
          <w:szCs w:val="20"/>
          <w:lang w:val="it-IT"/>
        </w:rPr>
        <w:t>ZLD-1).</w:t>
      </w:r>
    </w:p>
    <w:p w14:paraId="3A5A5925" w14:textId="77777777" w:rsidR="00844017" w:rsidRPr="0039294E" w:rsidRDefault="00844017" w:rsidP="00844017">
      <w:pPr>
        <w:spacing w:line="260" w:lineRule="atLeast"/>
        <w:jc w:val="both"/>
        <w:rPr>
          <w:rFonts w:cs="Arial"/>
          <w:noProof/>
          <w:szCs w:val="20"/>
          <w:lang w:val="it-IT"/>
        </w:rPr>
      </w:pPr>
    </w:p>
    <w:p w14:paraId="371AB1BD" w14:textId="77777777" w:rsidR="00844017" w:rsidRPr="0039294E" w:rsidRDefault="00844017" w:rsidP="00844017">
      <w:pPr>
        <w:spacing w:line="260" w:lineRule="atLeast"/>
        <w:rPr>
          <w:rFonts w:cs="Arial"/>
          <w:szCs w:val="20"/>
        </w:rPr>
      </w:pPr>
      <w:r w:rsidRPr="0039294E">
        <w:rPr>
          <w:rFonts w:cs="Arial"/>
          <w:szCs w:val="20"/>
        </w:rPr>
        <w:lastRenderedPageBreak/>
        <w:t xml:space="preserve">B. Področja, ki bodo predmet </w:t>
      </w:r>
      <w:r w:rsidRPr="0039294E">
        <w:rPr>
          <w:rFonts w:cs="Arial"/>
          <w:b/>
          <w:szCs w:val="20"/>
        </w:rPr>
        <w:t>ugotavljanja pogojev za opravljanje dejavnosti</w:t>
      </w:r>
      <w:r w:rsidRPr="0039294E">
        <w:rPr>
          <w:rFonts w:cs="Arial"/>
          <w:szCs w:val="20"/>
        </w:rPr>
        <w:t>:</w:t>
      </w:r>
    </w:p>
    <w:p w14:paraId="16217C93" w14:textId="77777777" w:rsidR="00844017" w:rsidRPr="0039294E" w:rsidRDefault="00844017" w:rsidP="00324CAF">
      <w:pPr>
        <w:numPr>
          <w:ilvl w:val="0"/>
          <w:numId w:val="26"/>
        </w:numPr>
        <w:spacing w:line="260" w:lineRule="atLeast"/>
        <w:jc w:val="both"/>
        <w:rPr>
          <w:rFonts w:cs="Arial"/>
          <w:noProof/>
          <w:szCs w:val="20"/>
        </w:rPr>
      </w:pPr>
      <w:r w:rsidRPr="0039294E">
        <w:rPr>
          <w:rFonts w:cs="Arial"/>
          <w:noProof/>
          <w:szCs w:val="20"/>
        </w:rPr>
        <w:t>proizvodnja zdravil in zdravilnih učinkovin,</w:t>
      </w:r>
    </w:p>
    <w:p w14:paraId="1DB4CFDF" w14:textId="77777777" w:rsidR="00844017" w:rsidRPr="0039294E" w:rsidRDefault="00844017" w:rsidP="00324CAF">
      <w:pPr>
        <w:numPr>
          <w:ilvl w:val="0"/>
          <w:numId w:val="26"/>
        </w:numPr>
        <w:spacing w:line="260" w:lineRule="atLeast"/>
        <w:jc w:val="both"/>
        <w:rPr>
          <w:rFonts w:cs="Arial"/>
          <w:noProof/>
          <w:szCs w:val="20"/>
          <w:lang w:val="it-IT"/>
        </w:rPr>
      </w:pPr>
      <w:r w:rsidRPr="0039294E">
        <w:rPr>
          <w:rFonts w:cs="Arial"/>
          <w:noProof/>
          <w:szCs w:val="20"/>
          <w:lang w:val="it-IT"/>
        </w:rPr>
        <w:t>promet na debelo in uvoz učinkovin ter promet na debelo z zdravili,</w:t>
      </w:r>
    </w:p>
    <w:p w14:paraId="3C9767E4" w14:textId="77777777" w:rsidR="00844017" w:rsidRPr="0039294E" w:rsidRDefault="00844017" w:rsidP="00324CAF">
      <w:pPr>
        <w:numPr>
          <w:ilvl w:val="0"/>
          <w:numId w:val="26"/>
        </w:numPr>
        <w:spacing w:line="260" w:lineRule="atLeast"/>
        <w:jc w:val="both"/>
        <w:rPr>
          <w:rFonts w:cs="Arial"/>
          <w:noProof/>
          <w:szCs w:val="20"/>
          <w:lang w:val="it-IT"/>
        </w:rPr>
      </w:pPr>
      <w:r w:rsidRPr="0039294E">
        <w:rPr>
          <w:rFonts w:cs="Arial"/>
          <w:noProof/>
          <w:szCs w:val="20"/>
          <w:lang w:val="it-IT"/>
        </w:rPr>
        <w:t>promet na drobno z zdravili v specializiranih prodajalnah,</w:t>
      </w:r>
    </w:p>
    <w:p w14:paraId="1779736B" w14:textId="77777777" w:rsidR="00844017" w:rsidRPr="0039294E" w:rsidRDefault="00844017" w:rsidP="00324CAF">
      <w:pPr>
        <w:numPr>
          <w:ilvl w:val="0"/>
          <w:numId w:val="26"/>
        </w:numPr>
        <w:spacing w:line="260" w:lineRule="atLeast"/>
        <w:jc w:val="both"/>
        <w:rPr>
          <w:rFonts w:cs="Arial"/>
          <w:noProof/>
          <w:szCs w:val="20"/>
          <w:lang w:val="it-IT"/>
        </w:rPr>
      </w:pPr>
      <w:r w:rsidRPr="0039294E">
        <w:rPr>
          <w:rFonts w:cs="Arial"/>
          <w:noProof/>
          <w:szCs w:val="20"/>
          <w:lang w:val="it-IT"/>
        </w:rPr>
        <w:t>preskrba s krvjo, s človeškimi tkivi in celicami, namenjenimi za zdravljenje,</w:t>
      </w:r>
    </w:p>
    <w:p w14:paraId="294D7E54" w14:textId="77777777" w:rsidR="00844017" w:rsidRPr="0039294E" w:rsidRDefault="00844017" w:rsidP="00324CAF">
      <w:pPr>
        <w:numPr>
          <w:ilvl w:val="0"/>
          <w:numId w:val="26"/>
        </w:numPr>
        <w:spacing w:line="260" w:lineRule="atLeast"/>
        <w:jc w:val="both"/>
        <w:rPr>
          <w:rFonts w:cs="Arial"/>
          <w:noProof/>
          <w:szCs w:val="20"/>
          <w:lang w:val="it-IT"/>
        </w:rPr>
      </w:pPr>
      <w:r w:rsidRPr="0039294E">
        <w:rPr>
          <w:rFonts w:cs="Arial"/>
          <w:noProof/>
          <w:szCs w:val="20"/>
          <w:lang w:val="it-IT"/>
        </w:rPr>
        <w:t>priprava nerutinsko pripravljenih zdravil za napredno zdravljenje,</w:t>
      </w:r>
    </w:p>
    <w:p w14:paraId="1CF427AC" w14:textId="77777777" w:rsidR="00844017" w:rsidRPr="0039294E" w:rsidRDefault="00844017" w:rsidP="00324CAF">
      <w:pPr>
        <w:numPr>
          <w:ilvl w:val="0"/>
          <w:numId w:val="26"/>
        </w:numPr>
        <w:spacing w:line="260" w:lineRule="atLeast"/>
        <w:jc w:val="both"/>
        <w:rPr>
          <w:rFonts w:cs="Arial"/>
          <w:noProof/>
          <w:szCs w:val="20"/>
          <w:lang w:val="it-IT"/>
        </w:rPr>
      </w:pPr>
      <w:r w:rsidRPr="0039294E">
        <w:rPr>
          <w:rFonts w:cs="Arial"/>
          <w:noProof/>
          <w:szCs w:val="20"/>
          <w:lang w:val="it-IT"/>
        </w:rPr>
        <w:t>lekarniška dejavnost – kontrolno-analizni laboratoriji za galenska zdravila.</w:t>
      </w:r>
    </w:p>
    <w:p w14:paraId="5DA2AC14" w14:textId="77777777" w:rsidR="00844017" w:rsidRPr="0039294E" w:rsidRDefault="00844017" w:rsidP="00844017">
      <w:pPr>
        <w:spacing w:line="260" w:lineRule="atLeast"/>
        <w:jc w:val="both"/>
        <w:rPr>
          <w:rFonts w:cs="Arial"/>
          <w:noProof/>
          <w:szCs w:val="20"/>
          <w:lang w:val="it-IT"/>
        </w:rPr>
      </w:pPr>
    </w:p>
    <w:p w14:paraId="44B056C1" w14:textId="77777777" w:rsidR="00844017" w:rsidRPr="00DB0126" w:rsidRDefault="00844017" w:rsidP="00844017">
      <w:pPr>
        <w:spacing w:line="260" w:lineRule="atLeast"/>
        <w:jc w:val="both"/>
        <w:rPr>
          <w:rFonts w:cs="Arial"/>
          <w:noProof/>
          <w:szCs w:val="20"/>
          <w:lang w:val="it-IT"/>
        </w:rPr>
      </w:pPr>
      <w:r w:rsidRPr="00DB0126">
        <w:rPr>
          <w:rFonts w:cs="Arial"/>
          <w:noProof/>
          <w:szCs w:val="20"/>
          <w:lang w:val="it-IT"/>
        </w:rPr>
        <w:t>C. Sodelovanje z drugimi inšpekcijskimi organi:</w:t>
      </w:r>
    </w:p>
    <w:p w14:paraId="3BFCFBA3" w14:textId="69B68F23" w:rsidR="00844017" w:rsidRPr="00201394" w:rsidRDefault="00844017" w:rsidP="00324CAF">
      <w:pPr>
        <w:numPr>
          <w:ilvl w:val="0"/>
          <w:numId w:val="26"/>
        </w:numPr>
        <w:spacing w:line="260" w:lineRule="atLeast"/>
        <w:jc w:val="both"/>
        <w:rPr>
          <w:rFonts w:cs="Arial"/>
          <w:noProof/>
          <w:szCs w:val="20"/>
        </w:rPr>
      </w:pPr>
      <w:r w:rsidRPr="00201394">
        <w:rPr>
          <w:rFonts w:cs="Arial"/>
          <w:noProof/>
          <w:szCs w:val="20"/>
          <w:lang w:val="it-IT"/>
        </w:rPr>
        <w:t>izvrševanje ukrepov v skladu z Uredbo o ravnanju z odpadnimi zdravili</w:t>
      </w:r>
      <w:r w:rsidR="00201394" w:rsidRPr="00201394">
        <w:rPr>
          <w:rFonts w:cs="Arial"/>
          <w:noProof/>
          <w:szCs w:val="20"/>
          <w:lang w:val="it-IT"/>
        </w:rPr>
        <w:t xml:space="preserve"> </w:t>
      </w:r>
      <w:r w:rsidR="00201394" w:rsidRPr="00201394">
        <w:t xml:space="preserve">(Uradni list RS, št. </w:t>
      </w:r>
      <w:hyperlink r:id="rId300" w:tgtFrame="_blank" w:tooltip="Uredba o ravnanju z odpadnimi zdravili" w:history="1">
        <w:r w:rsidR="00201394" w:rsidRPr="00201394">
          <w:t>105/08</w:t>
        </w:r>
      </w:hyperlink>
      <w:r w:rsidR="00201394" w:rsidRPr="00201394">
        <w:t xml:space="preserve"> in </w:t>
      </w:r>
      <w:hyperlink r:id="rId301" w:tgtFrame="_blank" w:tooltip="Zakon o interventnih ukrepih pri ravnanju s komunalno odpadno embalažo in z odpadnimi nagrobnimi svečami" w:history="1">
        <w:r w:rsidR="00201394" w:rsidRPr="00201394">
          <w:t>84/18</w:t>
        </w:r>
      </w:hyperlink>
      <w:r w:rsidR="00201394" w:rsidRPr="00201394">
        <w:t xml:space="preserve"> – ZIURKOE)</w:t>
      </w:r>
      <w:r w:rsidRPr="00201394">
        <w:rPr>
          <w:rFonts w:cs="Arial"/>
          <w:noProof/>
          <w:szCs w:val="20"/>
        </w:rPr>
        <w:t xml:space="preserve"> in Uredbo o odpadkih </w:t>
      </w:r>
      <w:r w:rsidR="00201394" w:rsidRPr="00201394">
        <w:t xml:space="preserve">(Uradni list RS, št. </w:t>
      </w:r>
      <w:hyperlink r:id="rId302" w:tgtFrame="_blank" w:tooltip="Uredba o odpadkih" w:history="1">
        <w:r w:rsidR="00201394" w:rsidRPr="00201394">
          <w:t>37/15</w:t>
        </w:r>
      </w:hyperlink>
      <w:r w:rsidR="00201394" w:rsidRPr="00201394">
        <w:t xml:space="preserve">, </w:t>
      </w:r>
      <w:hyperlink r:id="rId303" w:tgtFrame="_blank" w:tooltip="Uredba o spremembah in dopolnitvah Uredbe o odpadkih" w:history="1">
        <w:r w:rsidR="00201394" w:rsidRPr="00201394">
          <w:t>69/15</w:t>
        </w:r>
      </w:hyperlink>
      <w:r w:rsidR="00201394" w:rsidRPr="00201394">
        <w:t xml:space="preserve"> in </w:t>
      </w:r>
      <w:hyperlink r:id="rId304" w:tgtFrame="_blank" w:tooltip="Uredba o spremembah in dopolnitvah Uredbe o odpadkih" w:history="1">
        <w:r w:rsidR="00201394" w:rsidRPr="00201394">
          <w:t>129/20</w:t>
        </w:r>
      </w:hyperlink>
      <w:r w:rsidR="00201394" w:rsidRPr="00201394">
        <w:t xml:space="preserve">) </w:t>
      </w:r>
      <w:r w:rsidRPr="00201394">
        <w:rPr>
          <w:rFonts w:cs="Arial"/>
          <w:noProof/>
          <w:szCs w:val="20"/>
        </w:rPr>
        <w:t>v sodelovanju z Zdravstvenim inšpektoratom Republike Slovenije;</w:t>
      </w:r>
    </w:p>
    <w:p w14:paraId="734E67AA" w14:textId="77777777" w:rsidR="00844017" w:rsidRPr="00427F17" w:rsidRDefault="00844017" w:rsidP="00324CAF">
      <w:pPr>
        <w:numPr>
          <w:ilvl w:val="0"/>
          <w:numId w:val="26"/>
        </w:numPr>
        <w:spacing w:line="260" w:lineRule="atLeast"/>
        <w:jc w:val="both"/>
        <w:rPr>
          <w:rFonts w:cs="Arial"/>
          <w:noProof/>
          <w:szCs w:val="20"/>
        </w:rPr>
      </w:pPr>
      <w:r w:rsidRPr="00427F17">
        <w:rPr>
          <w:rFonts w:cs="Arial"/>
          <w:noProof/>
          <w:szCs w:val="20"/>
        </w:rPr>
        <w:t>področje mejnih izdelkov v sodelovanju z Zdravstvenim inšpektoratom Republike Slovenije;</w:t>
      </w:r>
    </w:p>
    <w:p w14:paraId="21EBE197" w14:textId="77777777" w:rsidR="00844017" w:rsidRPr="00DB0126" w:rsidRDefault="00844017" w:rsidP="00324CAF">
      <w:pPr>
        <w:numPr>
          <w:ilvl w:val="0"/>
          <w:numId w:val="26"/>
        </w:numPr>
        <w:spacing w:line="260" w:lineRule="atLeast"/>
        <w:jc w:val="both"/>
        <w:rPr>
          <w:rFonts w:cs="Arial"/>
          <w:noProof/>
          <w:szCs w:val="20"/>
          <w:lang w:val="en-US"/>
        </w:rPr>
      </w:pPr>
      <w:r w:rsidRPr="00DB0126">
        <w:rPr>
          <w:rFonts w:cs="Arial"/>
          <w:noProof/>
          <w:szCs w:val="20"/>
          <w:lang w:val="en-US"/>
        </w:rPr>
        <w:t>uporaba mejnih izdelkov v sodelovanju s Tržnim inšpektoratom Republike Slovenije;</w:t>
      </w:r>
    </w:p>
    <w:p w14:paraId="713A2902" w14:textId="39166A8E" w:rsidR="00844017" w:rsidRPr="00DB0126" w:rsidRDefault="00844017" w:rsidP="00324CAF">
      <w:pPr>
        <w:numPr>
          <w:ilvl w:val="0"/>
          <w:numId w:val="26"/>
        </w:numPr>
        <w:spacing w:line="260" w:lineRule="atLeast"/>
        <w:jc w:val="both"/>
        <w:rPr>
          <w:rFonts w:cs="Arial"/>
          <w:noProof/>
          <w:szCs w:val="20"/>
        </w:rPr>
      </w:pPr>
      <w:r w:rsidRPr="00DB0126">
        <w:rPr>
          <w:rFonts w:cs="Arial"/>
          <w:noProof/>
          <w:szCs w:val="20"/>
          <w:lang w:val="en-US"/>
        </w:rPr>
        <w:t xml:space="preserve">Finančna uprava Republike Slovenije (Carina) na podlagi določil četrtega odstavka 165. člena </w:t>
      </w:r>
      <w:r w:rsidR="00D81B66" w:rsidRPr="00DB0126">
        <w:t xml:space="preserve">Zakona o zdravilih (Uradni list RS, št. </w:t>
      </w:r>
      <w:hyperlink r:id="rId305" w:tgtFrame="_blank" w:tooltip="Zakon o zdravilih (ZZdr-2)" w:history="1">
        <w:r w:rsidR="00D81B66" w:rsidRPr="00DB0126">
          <w:t>17/14</w:t>
        </w:r>
      </w:hyperlink>
      <w:r w:rsidR="00D81B66" w:rsidRPr="00DB0126">
        <w:t xml:space="preserve"> in </w:t>
      </w:r>
      <w:hyperlink r:id="rId306" w:tgtFrame="_blank" w:tooltip="Zakon o spremembah in dopolnitvah Zakona o zdravilih" w:history="1">
        <w:r w:rsidR="00D81B66" w:rsidRPr="00DB0126">
          <w:t>66/19</w:t>
        </w:r>
      </w:hyperlink>
      <w:r w:rsidR="004C49FE">
        <w:t>; v nadaljnjem besedilu</w:t>
      </w:r>
      <w:r w:rsidR="00D81B66" w:rsidRPr="00DB0126">
        <w:t xml:space="preserve">: </w:t>
      </w:r>
      <w:r w:rsidRPr="00DB0126">
        <w:rPr>
          <w:rFonts w:cs="Arial"/>
          <w:noProof/>
          <w:szCs w:val="20"/>
        </w:rPr>
        <w:t>ZZdr-2</w:t>
      </w:r>
      <w:r w:rsidR="008A5116" w:rsidRPr="00DB0126">
        <w:rPr>
          <w:rFonts w:cs="Arial"/>
          <w:noProof/>
          <w:szCs w:val="20"/>
        </w:rPr>
        <w:t>)</w:t>
      </w:r>
      <w:r w:rsidRPr="00DB0126">
        <w:rPr>
          <w:rFonts w:cs="Arial"/>
          <w:noProof/>
          <w:szCs w:val="20"/>
        </w:rPr>
        <w:t xml:space="preserve"> (strokovna podpora pri nadzoru uvoza zdravil) in na podlagi 27. člena Uredbe (ES) 765/2008.</w:t>
      </w:r>
    </w:p>
    <w:p w14:paraId="5F4412AF" w14:textId="77777777" w:rsidR="00844017" w:rsidRPr="00D81B66" w:rsidRDefault="00844017" w:rsidP="00844017">
      <w:pPr>
        <w:spacing w:line="260" w:lineRule="atLeast"/>
        <w:jc w:val="both"/>
        <w:rPr>
          <w:rFonts w:cs="Arial"/>
          <w:noProof/>
          <w:szCs w:val="20"/>
        </w:rPr>
      </w:pPr>
    </w:p>
    <w:p w14:paraId="518D9F36" w14:textId="77777777" w:rsidR="00844017" w:rsidRPr="006B5A59" w:rsidRDefault="00844017" w:rsidP="00844017">
      <w:pPr>
        <w:spacing w:line="260" w:lineRule="atLeast"/>
        <w:jc w:val="both"/>
        <w:rPr>
          <w:rFonts w:cs="Arial"/>
          <w:noProof/>
          <w:szCs w:val="20"/>
        </w:rPr>
      </w:pPr>
      <w:r w:rsidRPr="006B5A59">
        <w:rPr>
          <w:rFonts w:cs="Arial"/>
          <w:noProof/>
          <w:szCs w:val="20"/>
        </w:rPr>
        <w:t>D. Izvedba inšpekcijskih nadzorov v tujini</w:t>
      </w:r>
    </w:p>
    <w:p w14:paraId="4121BA13" w14:textId="1B4E1EEE" w:rsidR="00844017" w:rsidRPr="006B5A59" w:rsidRDefault="00844017" w:rsidP="00844017">
      <w:pPr>
        <w:spacing w:line="260" w:lineRule="atLeast"/>
        <w:ind w:left="284"/>
        <w:jc w:val="both"/>
        <w:rPr>
          <w:rFonts w:cs="Arial"/>
          <w:noProof/>
          <w:szCs w:val="20"/>
        </w:rPr>
      </w:pPr>
      <w:r w:rsidRPr="006B5A59">
        <w:rPr>
          <w:rFonts w:cs="Arial"/>
          <w:noProof/>
          <w:szCs w:val="20"/>
        </w:rPr>
        <w:t>V skladu s 169. členom Z</w:t>
      </w:r>
      <w:r w:rsidR="00677A85" w:rsidRPr="006B5A59">
        <w:rPr>
          <w:rFonts w:cs="Arial"/>
          <w:noProof/>
          <w:szCs w:val="20"/>
        </w:rPr>
        <w:t>Zdr-2</w:t>
      </w:r>
      <w:r w:rsidRPr="006B5A59">
        <w:rPr>
          <w:rFonts w:cs="Arial"/>
          <w:noProof/>
          <w:szCs w:val="20"/>
        </w:rPr>
        <w:t xml:space="preserve"> lahko farmacevtski inšpektorji na podlagi sodelovanja med državami članicami EU, zahteve pristojnega organa države članice EU, Evropske agencije za zdravila ali Evropske komisije, zaprosila pristojnega organa ali poslovnega subjekta iz EU ali tretje države opravljajo strokovne naloge v zvezi s preverjanjem izpolnjevanja dobrih proizvodnih praks in dobrih distribucijskih praks za zdravila, učinkovine in nekatere pomožne snovi ter dobre klinične in farmakovigilančne prakse pri poslovnem subjektu s sedežem v katerikoli državi članici EU ali v tretji državi.</w:t>
      </w:r>
    </w:p>
    <w:p w14:paraId="2B8A17A4" w14:textId="77777777" w:rsidR="00677A85" w:rsidRPr="006B5A59" w:rsidRDefault="00677A85" w:rsidP="00844017">
      <w:pPr>
        <w:spacing w:line="260" w:lineRule="atLeast"/>
        <w:ind w:left="284"/>
        <w:jc w:val="both"/>
        <w:rPr>
          <w:rFonts w:cs="Arial"/>
          <w:noProof/>
          <w:szCs w:val="20"/>
        </w:rPr>
      </w:pPr>
    </w:p>
    <w:p w14:paraId="6A50027A" w14:textId="30FC36E1" w:rsidR="00844017" w:rsidRDefault="00844017" w:rsidP="00192A80">
      <w:pPr>
        <w:spacing w:line="260" w:lineRule="atLeast"/>
        <w:ind w:left="284"/>
        <w:jc w:val="both"/>
        <w:rPr>
          <w:rFonts w:cs="Arial"/>
          <w:noProof/>
          <w:szCs w:val="20"/>
        </w:rPr>
      </w:pPr>
      <w:r w:rsidRPr="006B5A59">
        <w:rPr>
          <w:rFonts w:cs="Arial"/>
          <w:noProof/>
          <w:szCs w:val="20"/>
        </w:rPr>
        <w:t xml:space="preserve">Izvedba tovrstnih nalog je odvisna od interesov nacionalnega sistema zdravstvenega varstva, gospodarskih interesov </w:t>
      </w:r>
      <w:r w:rsidR="00677A85" w:rsidRPr="006B5A59">
        <w:rPr>
          <w:rFonts w:cs="Arial"/>
          <w:noProof/>
          <w:szCs w:val="20"/>
        </w:rPr>
        <w:t>R</w:t>
      </w:r>
      <w:r w:rsidRPr="006B5A59">
        <w:rPr>
          <w:rFonts w:cs="Arial"/>
          <w:noProof/>
          <w:szCs w:val="20"/>
        </w:rPr>
        <w:t xml:space="preserve">epublike Slovenije ter interesov in razpoložljivih virov JAZMP. Ta segment je epidemija </w:t>
      </w:r>
      <w:r w:rsidR="00677A85" w:rsidRPr="006B5A59">
        <w:rPr>
          <w:rFonts w:cs="Arial"/>
          <w:noProof/>
          <w:szCs w:val="20"/>
        </w:rPr>
        <w:t>COVID</w:t>
      </w:r>
      <w:r w:rsidRPr="006B5A59">
        <w:rPr>
          <w:rFonts w:cs="Arial"/>
          <w:noProof/>
          <w:szCs w:val="20"/>
        </w:rPr>
        <w:t>-19 najbolj prizadela. Kljub začasnim ukrepom Evropske agencije za zdravila in Evropske komisije pričakuje</w:t>
      </w:r>
      <w:r w:rsidR="00677A85" w:rsidRPr="006B5A59">
        <w:rPr>
          <w:rFonts w:cs="Arial"/>
          <w:noProof/>
          <w:szCs w:val="20"/>
        </w:rPr>
        <w:t>j</w:t>
      </w:r>
      <w:r w:rsidRPr="006B5A59">
        <w:rPr>
          <w:rFonts w:cs="Arial"/>
          <w:noProof/>
          <w:szCs w:val="20"/>
        </w:rPr>
        <w:t xml:space="preserve">o, da bo v letu 2021 potrebno najti rešitve za primere, ki so pommebni za delovanje in razvoj slovenske farmacevtske industrije. </w:t>
      </w:r>
    </w:p>
    <w:p w14:paraId="56D21760" w14:textId="54D79C35" w:rsidR="00A12384" w:rsidRDefault="00A12384" w:rsidP="00192A80">
      <w:pPr>
        <w:spacing w:line="260" w:lineRule="atLeast"/>
        <w:ind w:left="284"/>
        <w:jc w:val="both"/>
        <w:rPr>
          <w:rFonts w:cs="Arial"/>
          <w:noProof/>
          <w:szCs w:val="20"/>
        </w:rPr>
      </w:pPr>
    </w:p>
    <w:p w14:paraId="6E909164" w14:textId="3B2697FF" w:rsidR="00A12384" w:rsidRDefault="00A12384" w:rsidP="00192A80">
      <w:pPr>
        <w:spacing w:line="260" w:lineRule="atLeast"/>
        <w:ind w:left="284"/>
        <w:jc w:val="both"/>
        <w:rPr>
          <w:rFonts w:cs="Arial"/>
          <w:noProof/>
          <w:szCs w:val="20"/>
        </w:rPr>
      </w:pPr>
    </w:p>
    <w:p w14:paraId="64B3ECCE" w14:textId="3EA57DAF" w:rsidR="00D346FE" w:rsidRPr="005B4942" w:rsidRDefault="005B4942" w:rsidP="005B4942">
      <w:pPr>
        <w:spacing w:line="240" w:lineRule="auto"/>
        <w:jc w:val="both"/>
        <w:rPr>
          <w:rFonts w:cs="Arial"/>
          <w:b/>
          <w:szCs w:val="20"/>
        </w:rPr>
      </w:pPr>
      <w:r>
        <w:rPr>
          <w:rFonts w:cs="Arial"/>
          <w:b/>
          <w:szCs w:val="20"/>
        </w:rPr>
        <w:t xml:space="preserve">14. </w:t>
      </w:r>
      <w:r w:rsidR="00D346FE" w:rsidRPr="005B4942">
        <w:rPr>
          <w:rFonts w:cs="Arial"/>
          <w:b/>
          <w:szCs w:val="20"/>
        </w:rPr>
        <w:t xml:space="preserve">SLUŽBA VLADE </w:t>
      </w:r>
      <w:r w:rsidR="00081994">
        <w:rPr>
          <w:rFonts w:cs="Arial"/>
          <w:b/>
          <w:szCs w:val="20"/>
        </w:rPr>
        <w:t xml:space="preserve">REPUBLIKE SLOVENIJE </w:t>
      </w:r>
      <w:r w:rsidR="00D346FE" w:rsidRPr="005B4942">
        <w:rPr>
          <w:rFonts w:cs="Arial"/>
          <w:b/>
          <w:szCs w:val="20"/>
        </w:rPr>
        <w:t>ZA DIGITALNO PREOBRAZBO</w:t>
      </w:r>
    </w:p>
    <w:p w14:paraId="7371E16B" w14:textId="77777777" w:rsidR="00D346FE" w:rsidRDefault="00D346FE" w:rsidP="00D346FE">
      <w:pPr>
        <w:spacing w:line="240" w:lineRule="auto"/>
        <w:rPr>
          <w:rFonts w:cs="Arial"/>
          <w:b/>
          <w:szCs w:val="20"/>
        </w:rPr>
      </w:pPr>
    </w:p>
    <w:p w14:paraId="2261E297" w14:textId="57955219" w:rsidR="00A12384" w:rsidRPr="00D346FE" w:rsidRDefault="00D346FE" w:rsidP="00D346FE">
      <w:pPr>
        <w:pStyle w:val="Odstavekseznama"/>
        <w:numPr>
          <w:ilvl w:val="1"/>
          <w:numId w:val="275"/>
        </w:numPr>
        <w:spacing w:line="240" w:lineRule="auto"/>
        <w:rPr>
          <w:rFonts w:cs="Arial"/>
          <w:b/>
          <w:szCs w:val="20"/>
        </w:rPr>
      </w:pPr>
      <w:r>
        <w:rPr>
          <w:rFonts w:cs="Arial"/>
          <w:b/>
          <w:szCs w:val="20"/>
        </w:rPr>
        <w:t xml:space="preserve"> </w:t>
      </w:r>
      <w:r w:rsidR="00A12384" w:rsidRPr="00D346FE">
        <w:rPr>
          <w:rFonts w:cs="Arial"/>
          <w:b/>
          <w:szCs w:val="20"/>
        </w:rPr>
        <w:t>AGENCIJA ZA KOMUNIKACIJSKA OMREŽJA IN STORITVE REPUBLIKE SLOVENIJE</w:t>
      </w:r>
    </w:p>
    <w:p w14:paraId="203E772D" w14:textId="77777777" w:rsidR="00A12384" w:rsidRPr="0039294E" w:rsidRDefault="00A12384" w:rsidP="00A12384">
      <w:pPr>
        <w:spacing w:line="240" w:lineRule="auto"/>
        <w:jc w:val="both"/>
        <w:rPr>
          <w:rFonts w:cs="Arial"/>
          <w:szCs w:val="20"/>
        </w:rPr>
      </w:pPr>
      <w:r w:rsidRPr="0039294E">
        <w:rPr>
          <w:rFonts w:cs="Arial"/>
          <w:szCs w:val="20"/>
        </w:rPr>
        <w:t xml:space="preserve">      </w:t>
      </w:r>
    </w:p>
    <w:p w14:paraId="176EB54B" w14:textId="77777777" w:rsidR="00A12384" w:rsidRPr="0039294E" w:rsidRDefault="00A12384" w:rsidP="00A12384">
      <w:pPr>
        <w:spacing w:line="240" w:lineRule="auto"/>
        <w:jc w:val="both"/>
        <w:rPr>
          <w:rFonts w:cs="Arial"/>
          <w:szCs w:val="20"/>
        </w:rPr>
      </w:pPr>
      <w:r w:rsidRPr="0039294E">
        <w:rPr>
          <w:rFonts w:cs="Arial"/>
          <w:szCs w:val="20"/>
        </w:rPr>
        <w:t>Agencija za komunikacijska omrežja in storitve Republike Slovenije (v nadalj</w:t>
      </w:r>
      <w:r>
        <w:rPr>
          <w:rFonts w:cs="Arial"/>
          <w:szCs w:val="20"/>
        </w:rPr>
        <w:t>njem besedilu</w:t>
      </w:r>
      <w:r w:rsidRPr="0039294E">
        <w:rPr>
          <w:rFonts w:cs="Arial"/>
          <w:szCs w:val="20"/>
        </w:rPr>
        <w:t xml:space="preserve">: AKOS) v skladu z določbami Zakona o inšpekcijskem nadzoru opravlja nadzor nad izvrševanjem določil Zakona o elektronskih komunikacijah (Uradni list RS, št. 109/12, 110/13, 40/14 – ZIN-B, 54/14 – odl. US, 81/15, 40/17 in 189/21 – ZDU-1M), Zakona o medijih (Uradni list RS, št. 110/06 – uradno prečiščeno besedilo, 36/08 – ZPOmK-1, 77/10 – ZSFCJA, 90/10 – odl. US, 87/11 – </w:t>
      </w:r>
      <w:proofErr w:type="spellStart"/>
      <w:r w:rsidRPr="0039294E">
        <w:rPr>
          <w:rFonts w:cs="Arial"/>
          <w:szCs w:val="20"/>
        </w:rPr>
        <w:t>ZAvMS</w:t>
      </w:r>
      <w:proofErr w:type="spellEnd"/>
      <w:r w:rsidRPr="0039294E">
        <w:rPr>
          <w:rFonts w:cs="Arial"/>
          <w:szCs w:val="20"/>
        </w:rPr>
        <w:t>, 47/12, 47/15 – ZZSDT, 22/16, 39/16, 45/19 – odl. US, 67/19 – odl. US in 82/21), Zakona o avdiovizualnih medijskih storitvah (Uradni list RS, št. 87/11 in 84/15</w:t>
      </w:r>
      <w:r>
        <w:rPr>
          <w:rFonts w:cs="Arial"/>
          <w:szCs w:val="20"/>
        </w:rPr>
        <w:t>; v nadaljnjem besedilu: Zakon o avdiovizualnih medijskih storitvah</w:t>
      </w:r>
      <w:r w:rsidRPr="0039294E">
        <w:rPr>
          <w:rFonts w:cs="Arial"/>
          <w:szCs w:val="20"/>
        </w:rPr>
        <w:t>), Zakona o železniškem prometu (Uradni list RS, št. 99/15 – uradno prečiščeno besedilo, 30/18 in 82/21) in Zakona o poštnih storitvah (Uradni list RS, št. 51/09, 77/10, 40/14 – ZIN-B in 81/15</w:t>
      </w:r>
      <w:r>
        <w:rPr>
          <w:rFonts w:cs="Arial"/>
          <w:szCs w:val="20"/>
        </w:rPr>
        <w:t>; v nadaljnjem besedilu: Zakon o poštnih storitvah</w:t>
      </w:r>
      <w:r w:rsidRPr="0039294E">
        <w:rPr>
          <w:rFonts w:cs="Arial"/>
          <w:szCs w:val="20"/>
        </w:rPr>
        <w:t>).</w:t>
      </w:r>
    </w:p>
    <w:p w14:paraId="0D2DBDB7" w14:textId="77777777" w:rsidR="00A12384" w:rsidRPr="0039294E" w:rsidRDefault="00A12384" w:rsidP="00A12384">
      <w:pPr>
        <w:spacing w:line="240" w:lineRule="auto"/>
        <w:jc w:val="both"/>
        <w:rPr>
          <w:rFonts w:cs="Arial"/>
          <w:szCs w:val="20"/>
        </w:rPr>
      </w:pPr>
    </w:p>
    <w:p w14:paraId="2ED3C330" w14:textId="77777777" w:rsidR="00A12384" w:rsidRPr="0039294E" w:rsidRDefault="00A12384" w:rsidP="00A12384">
      <w:pPr>
        <w:spacing w:line="240" w:lineRule="auto"/>
        <w:jc w:val="both"/>
        <w:rPr>
          <w:rFonts w:cs="Arial"/>
          <w:szCs w:val="20"/>
        </w:rPr>
      </w:pPr>
      <w:r w:rsidRPr="0039294E">
        <w:rPr>
          <w:rFonts w:cs="Arial"/>
          <w:szCs w:val="20"/>
        </w:rPr>
        <w:t xml:space="preserve">AKOS bo v letu 2022 glede na razpoložljive kadrovske in finančne vire izvajal inšpekcijske nadzore, ki bodo usmerjeni predvsem na področje zagotavljanja konkurenčnega trga elektronskih komunikacij, zaupnosti komunikacij, zagotavljanje javnega interesa in konkurenčnosti trga na področju elektronskih medijev, trga poštnih storitev in železniškega prometa, zakonite uporabe </w:t>
      </w:r>
      <w:r w:rsidRPr="0039294E">
        <w:rPr>
          <w:rFonts w:cs="Arial"/>
          <w:szCs w:val="20"/>
        </w:rPr>
        <w:lastRenderedPageBreak/>
        <w:t xml:space="preserve">radiofrekvenčnega spektra in izpolnjevanja zakonskih obveznosti na področju spremljanja investicij. </w:t>
      </w:r>
    </w:p>
    <w:p w14:paraId="0CF3DAA3" w14:textId="77777777" w:rsidR="00A12384" w:rsidRPr="0039294E" w:rsidRDefault="00A12384" w:rsidP="00A12384">
      <w:pPr>
        <w:spacing w:line="240" w:lineRule="auto"/>
        <w:jc w:val="both"/>
        <w:rPr>
          <w:rFonts w:cs="Arial"/>
          <w:b/>
          <w:szCs w:val="20"/>
        </w:rPr>
      </w:pPr>
    </w:p>
    <w:p w14:paraId="02175CA9" w14:textId="005F1D4C" w:rsidR="00A12384" w:rsidRPr="0039294E" w:rsidRDefault="00D346FE" w:rsidP="00A12384">
      <w:pPr>
        <w:spacing w:line="240" w:lineRule="auto"/>
        <w:jc w:val="both"/>
        <w:rPr>
          <w:rFonts w:cs="Arial"/>
          <w:b/>
          <w:szCs w:val="20"/>
        </w:rPr>
      </w:pPr>
      <w:r>
        <w:rPr>
          <w:rFonts w:cs="Arial"/>
          <w:b/>
          <w:szCs w:val="20"/>
        </w:rPr>
        <w:t>14</w:t>
      </w:r>
      <w:r w:rsidR="00A12384" w:rsidRPr="0039294E">
        <w:rPr>
          <w:rFonts w:cs="Arial"/>
          <w:b/>
          <w:szCs w:val="20"/>
        </w:rPr>
        <w:t>.</w:t>
      </w:r>
      <w:r>
        <w:rPr>
          <w:rFonts w:cs="Arial"/>
          <w:b/>
          <w:szCs w:val="20"/>
        </w:rPr>
        <w:t>1</w:t>
      </w:r>
      <w:r w:rsidR="00A12384" w:rsidRPr="0039294E">
        <w:rPr>
          <w:rFonts w:cs="Arial"/>
          <w:b/>
          <w:szCs w:val="20"/>
        </w:rPr>
        <w:t>.1 Sistemski inšpekcijski nadzori</w:t>
      </w:r>
    </w:p>
    <w:p w14:paraId="554A70C5" w14:textId="77777777" w:rsidR="00A12384" w:rsidRPr="0039294E" w:rsidRDefault="00A12384" w:rsidP="00A12384">
      <w:pPr>
        <w:spacing w:line="240" w:lineRule="auto"/>
        <w:jc w:val="both"/>
        <w:rPr>
          <w:rFonts w:cs="Arial"/>
          <w:szCs w:val="20"/>
        </w:rPr>
      </w:pPr>
      <w:r w:rsidRPr="0039294E">
        <w:rPr>
          <w:rFonts w:cs="Arial"/>
          <w:szCs w:val="20"/>
        </w:rPr>
        <w:t xml:space="preserve">       </w:t>
      </w:r>
    </w:p>
    <w:p w14:paraId="23D52A4F" w14:textId="77777777" w:rsidR="00A12384" w:rsidRPr="0039294E" w:rsidRDefault="00A12384" w:rsidP="00A12384">
      <w:pPr>
        <w:spacing w:line="240" w:lineRule="auto"/>
        <w:jc w:val="both"/>
        <w:rPr>
          <w:rFonts w:cs="Arial"/>
          <w:szCs w:val="20"/>
        </w:rPr>
      </w:pPr>
      <w:r w:rsidRPr="0039294E">
        <w:rPr>
          <w:rFonts w:cs="Arial"/>
          <w:szCs w:val="20"/>
        </w:rPr>
        <w:t xml:space="preserve">AKOS je na podlagi letnega programa dela, v katerem je izhajal tudi iz ugotovitev v že izvedenih inšpekcijskih nadzorih, in ocene, da na posameznem področju obstaja večja verjetnost nespoštovanja oziroma kršitve zakonov in drugih predpisov, za leto 2022 določil nadzore na 11 področjih s sledečo vsebino in obsegom: </w:t>
      </w:r>
    </w:p>
    <w:p w14:paraId="43C4E307" w14:textId="77777777" w:rsidR="00A12384" w:rsidRPr="0039294E" w:rsidRDefault="00A12384" w:rsidP="00A12384">
      <w:pPr>
        <w:spacing w:line="240" w:lineRule="auto"/>
        <w:jc w:val="both"/>
        <w:rPr>
          <w:rFonts w:cs="Arial"/>
          <w:szCs w:val="20"/>
        </w:rPr>
      </w:pPr>
    </w:p>
    <w:p w14:paraId="73466493" w14:textId="77777777" w:rsidR="00A12384" w:rsidRPr="0039294E" w:rsidRDefault="00A12384" w:rsidP="00A12384">
      <w:pPr>
        <w:pStyle w:val="Odstavekseznama"/>
        <w:widowControl w:val="0"/>
        <w:numPr>
          <w:ilvl w:val="0"/>
          <w:numId w:val="65"/>
        </w:numPr>
        <w:spacing w:line="240" w:lineRule="auto"/>
        <w:rPr>
          <w:rFonts w:cs="Arial"/>
          <w:szCs w:val="20"/>
        </w:rPr>
      </w:pPr>
      <w:r w:rsidRPr="0039294E">
        <w:rPr>
          <w:rFonts w:cs="Arial"/>
          <w:szCs w:val="20"/>
        </w:rPr>
        <w:t>Preverjanje izpolnjevanja zakonskih zahtev glede zagotavljanja zaupnosti komunikacij;</w:t>
      </w:r>
    </w:p>
    <w:p w14:paraId="6E8D3DDB" w14:textId="77777777" w:rsidR="00A12384" w:rsidRPr="0039294E" w:rsidRDefault="00A12384" w:rsidP="00A12384">
      <w:pPr>
        <w:pStyle w:val="Odstavekseznama"/>
        <w:widowControl w:val="0"/>
        <w:numPr>
          <w:ilvl w:val="0"/>
          <w:numId w:val="65"/>
        </w:numPr>
        <w:spacing w:line="240" w:lineRule="auto"/>
        <w:jc w:val="both"/>
        <w:rPr>
          <w:rFonts w:cs="Arial"/>
          <w:szCs w:val="20"/>
        </w:rPr>
      </w:pPr>
      <w:r w:rsidRPr="0039294E">
        <w:rPr>
          <w:rFonts w:cs="Arial"/>
          <w:szCs w:val="20"/>
        </w:rPr>
        <w:t>Zbiranje poročil o doseženih deležih evropskih in slovenskih avdiovizualnih del v letu 2021 na podlagi prejetih letnih poročil ponudnikov avdiovizualnih medijskih storitev po Zakonu o avdiovizualnih medijskih storitvah;</w:t>
      </w:r>
    </w:p>
    <w:p w14:paraId="3B8AEE79" w14:textId="77777777" w:rsidR="00A12384" w:rsidRPr="0039294E" w:rsidRDefault="00A12384" w:rsidP="00A12384">
      <w:pPr>
        <w:pStyle w:val="Odstavekseznama"/>
        <w:widowControl w:val="0"/>
        <w:numPr>
          <w:ilvl w:val="0"/>
          <w:numId w:val="65"/>
        </w:numPr>
        <w:spacing w:line="240" w:lineRule="auto"/>
        <w:jc w:val="both"/>
        <w:rPr>
          <w:rFonts w:cs="Arial"/>
          <w:szCs w:val="20"/>
        </w:rPr>
      </w:pPr>
      <w:r w:rsidRPr="0039294E">
        <w:rPr>
          <w:rFonts w:cs="Arial"/>
          <w:szCs w:val="20"/>
        </w:rPr>
        <w:t>Preverjanje točnosti posredovanih podatkov o doseženih deležih evropskih in slovenskih avdiovizualnih del v TV programih z večjo gledanostjo;</w:t>
      </w:r>
    </w:p>
    <w:p w14:paraId="5BEB71CB" w14:textId="77777777" w:rsidR="00A12384" w:rsidRPr="0039294E" w:rsidRDefault="00A12384" w:rsidP="00A12384">
      <w:pPr>
        <w:pStyle w:val="Odstavekseznama"/>
        <w:widowControl w:val="0"/>
        <w:numPr>
          <w:ilvl w:val="0"/>
          <w:numId w:val="65"/>
        </w:numPr>
        <w:spacing w:line="240" w:lineRule="auto"/>
        <w:jc w:val="both"/>
        <w:rPr>
          <w:rFonts w:cs="Arial"/>
          <w:szCs w:val="20"/>
        </w:rPr>
      </w:pPr>
      <w:r w:rsidRPr="0039294E">
        <w:rPr>
          <w:rFonts w:cs="Arial"/>
          <w:szCs w:val="20"/>
        </w:rPr>
        <w:t>Zbiranje podatkov o ukrepih za izboljševanje dostopnosti do avdiovizualnih medijskih storitev za invalide;</w:t>
      </w:r>
    </w:p>
    <w:p w14:paraId="727970C7" w14:textId="77777777" w:rsidR="00A12384" w:rsidRPr="0039294E" w:rsidRDefault="00A12384" w:rsidP="00A12384">
      <w:pPr>
        <w:pStyle w:val="Odstavekseznama"/>
        <w:widowControl w:val="0"/>
        <w:numPr>
          <w:ilvl w:val="0"/>
          <w:numId w:val="65"/>
        </w:numPr>
        <w:spacing w:line="240" w:lineRule="auto"/>
        <w:jc w:val="both"/>
        <w:rPr>
          <w:rFonts w:cs="Arial"/>
          <w:szCs w:val="20"/>
        </w:rPr>
      </w:pPr>
      <w:r w:rsidRPr="0039294E">
        <w:rPr>
          <w:rFonts w:cs="Arial"/>
          <w:szCs w:val="20"/>
        </w:rPr>
        <w:t>Nadzor nad kakovostjo izvajanja univerzalne storitve po Zakonu o poštnih storitvah;</w:t>
      </w:r>
    </w:p>
    <w:p w14:paraId="37E8820C" w14:textId="77777777" w:rsidR="00A12384" w:rsidRPr="0039294E" w:rsidRDefault="00A12384" w:rsidP="00A12384">
      <w:pPr>
        <w:pStyle w:val="Odstavekseznama"/>
        <w:widowControl w:val="0"/>
        <w:numPr>
          <w:ilvl w:val="0"/>
          <w:numId w:val="65"/>
        </w:numPr>
        <w:spacing w:line="240" w:lineRule="auto"/>
        <w:jc w:val="both"/>
        <w:rPr>
          <w:rFonts w:cs="Arial"/>
          <w:szCs w:val="20"/>
        </w:rPr>
      </w:pPr>
      <w:r w:rsidRPr="0039294E">
        <w:rPr>
          <w:rFonts w:cs="Arial"/>
          <w:szCs w:val="20"/>
        </w:rPr>
        <w:t>Nadzor nad izjemami izvajanja univerzalne storitve (ustreznost odstopanj od vročitve in dostave na dom) po Zakonu o poštnih storitvah;</w:t>
      </w:r>
    </w:p>
    <w:p w14:paraId="6DD1D4A8" w14:textId="77777777" w:rsidR="00A12384" w:rsidRPr="0039294E" w:rsidRDefault="00A12384" w:rsidP="00A12384">
      <w:pPr>
        <w:pStyle w:val="Odstavekseznama"/>
        <w:widowControl w:val="0"/>
        <w:numPr>
          <w:ilvl w:val="0"/>
          <w:numId w:val="65"/>
        </w:numPr>
        <w:spacing w:line="240" w:lineRule="auto"/>
        <w:jc w:val="both"/>
        <w:rPr>
          <w:rFonts w:cs="Arial"/>
          <w:szCs w:val="20"/>
        </w:rPr>
      </w:pPr>
      <w:r w:rsidRPr="0039294E">
        <w:rPr>
          <w:rFonts w:cs="Arial"/>
          <w:szCs w:val="20"/>
        </w:rPr>
        <w:t>Nadzor na področju računovodskih evidenc upravljavca in drugega finančnega poslovanja JŽI;</w:t>
      </w:r>
    </w:p>
    <w:p w14:paraId="25D82A1E" w14:textId="77777777" w:rsidR="00A12384" w:rsidRPr="0039294E" w:rsidRDefault="00A12384" w:rsidP="00A12384">
      <w:pPr>
        <w:pStyle w:val="Odstavekseznama"/>
        <w:widowControl w:val="0"/>
        <w:numPr>
          <w:ilvl w:val="0"/>
          <w:numId w:val="65"/>
        </w:numPr>
        <w:spacing w:line="240" w:lineRule="auto"/>
        <w:jc w:val="both"/>
        <w:rPr>
          <w:rFonts w:cs="Arial"/>
          <w:szCs w:val="20"/>
        </w:rPr>
      </w:pPr>
      <w:r w:rsidRPr="0039294E">
        <w:rPr>
          <w:rFonts w:cs="Arial"/>
          <w:szCs w:val="20"/>
        </w:rPr>
        <w:t>Nadzor nad spodbudami in režimom učinkovitosti upravljavca JŽI;</w:t>
      </w:r>
    </w:p>
    <w:p w14:paraId="70D488C1" w14:textId="77777777" w:rsidR="00A12384" w:rsidRPr="0039294E" w:rsidRDefault="00A12384" w:rsidP="00A12384">
      <w:pPr>
        <w:pStyle w:val="Odstavekseznama"/>
        <w:widowControl w:val="0"/>
        <w:numPr>
          <w:ilvl w:val="0"/>
          <w:numId w:val="65"/>
        </w:numPr>
        <w:spacing w:line="240" w:lineRule="auto"/>
        <w:rPr>
          <w:rFonts w:cs="Arial"/>
          <w:szCs w:val="20"/>
        </w:rPr>
      </w:pPr>
      <w:r w:rsidRPr="0039294E">
        <w:rPr>
          <w:rFonts w:cs="Arial"/>
          <w:szCs w:val="20"/>
        </w:rPr>
        <w:t>Zakonita uporaba radiofrekvenčnega spektra in radijske in terminalne opreme;</w:t>
      </w:r>
    </w:p>
    <w:p w14:paraId="248F355F" w14:textId="77777777" w:rsidR="00A12384" w:rsidRPr="0039294E" w:rsidRDefault="00A12384" w:rsidP="00A12384">
      <w:pPr>
        <w:pStyle w:val="Odstavekseznama"/>
        <w:widowControl w:val="0"/>
        <w:numPr>
          <w:ilvl w:val="0"/>
          <w:numId w:val="65"/>
        </w:numPr>
        <w:spacing w:line="240" w:lineRule="auto"/>
        <w:jc w:val="both"/>
        <w:rPr>
          <w:rFonts w:cs="Arial"/>
          <w:szCs w:val="20"/>
        </w:rPr>
      </w:pPr>
      <w:r w:rsidRPr="0039294E">
        <w:rPr>
          <w:rFonts w:cs="Arial"/>
          <w:szCs w:val="20"/>
        </w:rPr>
        <w:t>Preverjanje služnostnih pogodb;</w:t>
      </w:r>
    </w:p>
    <w:p w14:paraId="24FF4EA9" w14:textId="77777777" w:rsidR="00A12384" w:rsidRPr="0039294E" w:rsidRDefault="00A12384" w:rsidP="00A12384">
      <w:pPr>
        <w:pStyle w:val="Odstavekseznama"/>
        <w:widowControl w:val="0"/>
        <w:numPr>
          <w:ilvl w:val="0"/>
          <w:numId w:val="65"/>
        </w:numPr>
        <w:spacing w:line="240" w:lineRule="auto"/>
        <w:jc w:val="both"/>
        <w:rPr>
          <w:rFonts w:cs="Arial"/>
          <w:szCs w:val="20"/>
        </w:rPr>
      </w:pPr>
      <w:r w:rsidRPr="0039294E">
        <w:rPr>
          <w:rFonts w:cs="Arial"/>
          <w:szCs w:val="20"/>
        </w:rPr>
        <w:t>Preverjanje obveznosti poročanja podatkov o komunikacijskih omrežjih in omrežnih priključnih točkah v zbirni kataster gospodarske javne infrastrukture;</w:t>
      </w:r>
    </w:p>
    <w:p w14:paraId="7179785E" w14:textId="77777777" w:rsidR="00A12384" w:rsidRPr="0039294E" w:rsidRDefault="00A12384" w:rsidP="00A12384">
      <w:pPr>
        <w:pStyle w:val="Odstavekseznama"/>
        <w:widowControl w:val="0"/>
        <w:numPr>
          <w:ilvl w:val="0"/>
          <w:numId w:val="65"/>
        </w:numPr>
        <w:spacing w:line="240" w:lineRule="auto"/>
        <w:jc w:val="both"/>
        <w:rPr>
          <w:rFonts w:cs="Arial"/>
          <w:szCs w:val="20"/>
        </w:rPr>
      </w:pPr>
      <w:r w:rsidRPr="0039294E">
        <w:rPr>
          <w:rFonts w:cs="Arial"/>
          <w:szCs w:val="20"/>
        </w:rPr>
        <w:t>Nadzor nad spoštovanjem predpisov (vladnih ukrepov) za zmanjšanje tveganja okužbe in širjenja okužbe z virusom SARS-CoV-2 (COVID-19).</w:t>
      </w:r>
    </w:p>
    <w:p w14:paraId="5C0B9938" w14:textId="77777777" w:rsidR="00A12384" w:rsidRPr="0039294E" w:rsidRDefault="00A12384" w:rsidP="00A12384">
      <w:pPr>
        <w:spacing w:line="240" w:lineRule="auto"/>
        <w:jc w:val="both"/>
        <w:rPr>
          <w:rFonts w:cs="Arial"/>
          <w:szCs w:val="20"/>
        </w:rPr>
      </w:pPr>
    </w:p>
    <w:p w14:paraId="4401E8E9" w14:textId="77777777" w:rsidR="00A12384" w:rsidRPr="0039294E" w:rsidRDefault="00A12384" w:rsidP="00A12384">
      <w:pPr>
        <w:spacing w:line="240" w:lineRule="auto"/>
        <w:jc w:val="both"/>
        <w:rPr>
          <w:rFonts w:cs="Arial"/>
          <w:szCs w:val="20"/>
        </w:rPr>
      </w:pPr>
      <w:r w:rsidRPr="0039294E">
        <w:rPr>
          <w:rFonts w:cs="Arial"/>
          <w:szCs w:val="20"/>
        </w:rPr>
        <w:t>AKOS ocenjuje, da bodo njegove pooblaščene osebe v letu 2022 na prvo navedenih 11 področjih opravile 50 inšpekcijskih nadzorov.</w:t>
      </w:r>
    </w:p>
    <w:p w14:paraId="18511E3F" w14:textId="77777777" w:rsidR="00A12384" w:rsidRPr="0039294E" w:rsidRDefault="00A12384" w:rsidP="00A12384">
      <w:pPr>
        <w:spacing w:line="240" w:lineRule="auto"/>
        <w:jc w:val="both"/>
        <w:rPr>
          <w:rFonts w:cs="Arial"/>
          <w:b/>
          <w:szCs w:val="20"/>
        </w:rPr>
      </w:pPr>
    </w:p>
    <w:p w14:paraId="7B020411" w14:textId="4ADB76C5" w:rsidR="00A12384" w:rsidRPr="0039294E" w:rsidRDefault="00D346FE" w:rsidP="00A12384">
      <w:pPr>
        <w:spacing w:line="240" w:lineRule="auto"/>
        <w:jc w:val="both"/>
        <w:rPr>
          <w:rFonts w:cs="Arial"/>
          <w:b/>
          <w:szCs w:val="20"/>
        </w:rPr>
      </w:pPr>
      <w:r>
        <w:rPr>
          <w:rFonts w:cs="Arial"/>
          <w:b/>
          <w:szCs w:val="20"/>
        </w:rPr>
        <w:t>14</w:t>
      </w:r>
      <w:r w:rsidR="00A12384" w:rsidRPr="0039294E">
        <w:rPr>
          <w:rFonts w:cs="Arial"/>
          <w:b/>
          <w:szCs w:val="20"/>
        </w:rPr>
        <w:t>.</w:t>
      </w:r>
      <w:r>
        <w:rPr>
          <w:rFonts w:cs="Arial"/>
          <w:b/>
          <w:szCs w:val="20"/>
        </w:rPr>
        <w:t>1</w:t>
      </w:r>
      <w:r w:rsidR="00A12384" w:rsidRPr="0039294E">
        <w:rPr>
          <w:rFonts w:cs="Arial"/>
          <w:b/>
          <w:szCs w:val="20"/>
        </w:rPr>
        <w:t>.2 Prioritetni inšpekcijski nadzori na osnovi prejetih pobud in prijav</w:t>
      </w:r>
    </w:p>
    <w:p w14:paraId="1762EE53" w14:textId="77777777" w:rsidR="00A12384" w:rsidRPr="0039294E" w:rsidRDefault="00A12384" w:rsidP="00A12384">
      <w:pPr>
        <w:spacing w:line="240" w:lineRule="auto"/>
        <w:jc w:val="both"/>
        <w:rPr>
          <w:rFonts w:cs="Arial"/>
          <w:szCs w:val="20"/>
        </w:rPr>
      </w:pPr>
      <w:r w:rsidRPr="0039294E">
        <w:rPr>
          <w:rFonts w:cs="Arial"/>
          <w:szCs w:val="20"/>
        </w:rPr>
        <w:t xml:space="preserve">       </w:t>
      </w:r>
    </w:p>
    <w:p w14:paraId="495D9A3A" w14:textId="77777777" w:rsidR="00A12384" w:rsidRPr="0039294E" w:rsidRDefault="00A12384" w:rsidP="00A12384">
      <w:pPr>
        <w:spacing w:line="240" w:lineRule="auto"/>
        <w:jc w:val="both"/>
        <w:rPr>
          <w:rFonts w:cs="Arial"/>
          <w:szCs w:val="20"/>
        </w:rPr>
      </w:pPr>
      <w:r w:rsidRPr="0039294E">
        <w:rPr>
          <w:rFonts w:cs="Arial"/>
          <w:szCs w:val="20"/>
        </w:rPr>
        <w:t>AKOS je za leto 2022 kot prioritetne inšpekcijske nadzore na osnovi prejetih pobud in prijav, pri katerih je prednostna obravnava upravičena z vidika javnega interesa, določil nadzore na naslednjih 9 področjih s sledečo vsebino in obsegom:</w:t>
      </w:r>
    </w:p>
    <w:p w14:paraId="26F28621" w14:textId="77777777" w:rsidR="00A12384" w:rsidRPr="0039294E" w:rsidRDefault="00A12384" w:rsidP="00A12384">
      <w:pPr>
        <w:spacing w:line="240" w:lineRule="auto"/>
        <w:jc w:val="both"/>
        <w:rPr>
          <w:rFonts w:cs="Arial"/>
          <w:szCs w:val="20"/>
        </w:rPr>
      </w:pPr>
    </w:p>
    <w:p w14:paraId="41105869" w14:textId="77777777" w:rsidR="00A12384" w:rsidRPr="0039294E" w:rsidRDefault="00A12384" w:rsidP="00A12384">
      <w:pPr>
        <w:pStyle w:val="Odstavekseznama"/>
        <w:widowControl w:val="0"/>
        <w:numPr>
          <w:ilvl w:val="0"/>
          <w:numId w:val="66"/>
        </w:numPr>
        <w:spacing w:line="240" w:lineRule="auto"/>
        <w:jc w:val="both"/>
        <w:rPr>
          <w:rFonts w:cs="Arial"/>
          <w:szCs w:val="20"/>
        </w:rPr>
      </w:pPr>
      <w:r w:rsidRPr="0039294E">
        <w:rPr>
          <w:rFonts w:cs="Arial"/>
          <w:szCs w:val="20"/>
        </w:rPr>
        <w:t>Nadzori nad izvrševanjem odločb v zvezi z zagotavljanjem konkurence;</w:t>
      </w:r>
    </w:p>
    <w:p w14:paraId="2B1C855E" w14:textId="77777777" w:rsidR="00A12384" w:rsidRPr="0039294E" w:rsidRDefault="00A12384" w:rsidP="00A12384">
      <w:pPr>
        <w:pStyle w:val="Odstavekseznama"/>
        <w:widowControl w:val="0"/>
        <w:numPr>
          <w:ilvl w:val="0"/>
          <w:numId w:val="66"/>
        </w:numPr>
        <w:spacing w:line="240" w:lineRule="auto"/>
        <w:jc w:val="both"/>
        <w:rPr>
          <w:rFonts w:cs="Arial"/>
          <w:szCs w:val="20"/>
        </w:rPr>
      </w:pPr>
      <w:r w:rsidRPr="0039294E">
        <w:rPr>
          <w:rFonts w:cs="Arial"/>
          <w:szCs w:val="20"/>
        </w:rPr>
        <w:t>Preverjanje pravilnosti vpisovanja operaterjev v registre agencije;</w:t>
      </w:r>
    </w:p>
    <w:p w14:paraId="00353D18" w14:textId="77777777" w:rsidR="00A12384" w:rsidRPr="0039294E" w:rsidRDefault="00A12384" w:rsidP="00A12384">
      <w:pPr>
        <w:pStyle w:val="Odstavekseznama"/>
        <w:widowControl w:val="0"/>
        <w:numPr>
          <w:ilvl w:val="0"/>
          <w:numId w:val="66"/>
        </w:numPr>
        <w:spacing w:line="240" w:lineRule="auto"/>
        <w:jc w:val="both"/>
        <w:rPr>
          <w:rFonts w:cs="Arial"/>
          <w:szCs w:val="20"/>
        </w:rPr>
      </w:pPr>
      <w:r w:rsidRPr="0039294E">
        <w:rPr>
          <w:rFonts w:cs="Arial"/>
          <w:szCs w:val="20"/>
        </w:rPr>
        <w:t>Zaščita gledalcev pred prekomernim oglaševanjem na televiziji po Zakonu o avdiovizualnih medijskih storitvah;</w:t>
      </w:r>
    </w:p>
    <w:p w14:paraId="1575824F" w14:textId="77777777" w:rsidR="00A12384" w:rsidRPr="0039294E" w:rsidRDefault="00A12384" w:rsidP="00A12384">
      <w:pPr>
        <w:pStyle w:val="Odstavekseznama"/>
        <w:widowControl w:val="0"/>
        <w:numPr>
          <w:ilvl w:val="0"/>
          <w:numId w:val="66"/>
        </w:numPr>
        <w:spacing w:line="240" w:lineRule="auto"/>
        <w:jc w:val="both"/>
        <w:rPr>
          <w:rFonts w:cs="Arial"/>
          <w:szCs w:val="20"/>
        </w:rPr>
      </w:pPr>
      <w:r w:rsidRPr="0039294E">
        <w:rPr>
          <w:rFonts w:cs="Arial"/>
          <w:szCs w:val="20"/>
        </w:rPr>
        <w:t>Preverjanje izpolnjevanja pogojev v radijskih in televizijskih programih za ohranitev statusa programa posebnega pomena;</w:t>
      </w:r>
    </w:p>
    <w:p w14:paraId="5814DA34" w14:textId="77777777" w:rsidR="00A12384" w:rsidRPr="0039294E" w:rsidRDefault="00A12384" w:rsidP="00A12384">
      <w:pPr>
        <w:pStyle w:val="Odstavekseznama"/>
        <w:widowControl w:val="0"/>
        <w:numPr>
          <w:ilvl w:val="0"/>
          <w:numId w:val="66"/>
        </w:numPr>
        <w:spacing w:line="240" w:lineRule="auto"/>
        <w:jc w:val="both"/>
        <w:rPr>
          <w:rFonts w:cs="Arial"/>
          <w:szCs w:val="20"/>
        </w:rPr>
      </w:pPr>
      <w:r w:rsidRPr="0039294E">
        <w:rPr>
          <w:rFonts w:cs="Arial"/>
          <w:szCs w:val="20"/>
        </w:rPr>
        <w:t>Nadzor nad morebitno diskriminacijo prosilcev, izkrivljanjem trga ali drugih oblik neželenega razvoja dogodkov na trgu železniških storitev;</w:t>
      </w:r>
    </w:p>
    <w:p w14:paraId="3303EC5E" w14:textId="77777777" w:rsidR="00A12384" w:rsidRPr="0039294E" w:rsidRDefault="00A12384" w:rsidP="00A12384">
      <w:pPr>
        <w:pStyle w:val="Odstavekseznama"/>
        <w:widowControl w:val="0"/>
        <w:numPr>
          <w:ilvl w:val="0"/>
          <w:numId w:val="66"/>
        </w:numPr>
        <w:spacing w:line="240" w:lineRule="auto"/>
        <w:jc w:val="both"/>
        <w:rPr>
          <w:rFonts w:cs="Arial"/>
          <w:szCs w:val="20"/>
        </w:rPr>
      </w:pPr>
      <w:r w:rsidRPr="0039294E">
        <w:rPr>
          <w:rFonts w:cs="Arial"/>
          <w:szCs w:val="20"/>
        </w:rPr>
        <w:t>Pregledi izpolnjevanja obveznosti objave skupnih gradenj agenciji;</w:t>
      </w:r>
    </w:p>
    <w:p w14:paraId="388F9848" w14:textId="77777777" w:rsidR="00A12384" w:rsidRPr="0039294E" w:rsidRDefault="00A12384" w:rsidP="00A12384">
      <w:pPr>
        <w:pStyle w:val="Odstavekseznama"/>
        <w:widowControl w:val="0"/>
        <w:numPr>
          <w:ilvl w:val="0"/>
          <w:numId w:val="66"/>
        </w:numPr>
        <w:spacing w:line="240" w:lineRule="auto"/>
        <w:jc w:val="both"/>
        <w:rPr>
          <w:rFonts w:cs="Arial"/>
          <w:szCs w:val="20"/>
        </w:rPr>
      </w:pPr>
      <w:r w:rsidRPr="0039294E">
        <w:rPr>
          <w:rFonts w:cs="Arial"/>
          <w:szCs w:val="20"/>
        </w:rPr>
        <w:t>Pregledi izpolnjevanja obveznosti skupne uporabe fizične infrastrukture;</w:t>
      </w:r>
    </w:p>
    <w:p w14:paraId="77D1DC97" w14:textId="77777777" w:rsidR="00A12384" w:rsidRPr="0039294E" w:rsidRDefault="00A12384" w:rsidP="00A12384">
      <w:pPr>
        <w:pStyle w:val="Odstavekseznama"/>
        <w:widowControl w:val="0"/>
        <w:numPr>
          <w:ilvl w:val="0"/>
          <w:numId w:val="66"/>
        </w:numPr>
        <w:spacing w:line="240" w:lineRule="auto"/>
        <w:jc w:val="both"/>
        <w:rPr>
          <w:rFonts w:cs="Arial"/>
          <w:szCs w:val="20"/>
        </w:rPr>
      </w:pPr>
      <w:r w:rsidRPr="0039294E">
        <w:rPr>
          <w:rFonts w:cs="Arial"/>
          <w:szCs w:val="20"/>
        </w:rPr>
        <w:t>Preverjanje realizacije izkazanega tržnega interesa;</w:t>
      </w:r>
    </w:p>
    <w:p w14:paraId="49089646" w14:textId="77777777" w:rsidR="00A12384" w:rsidRPr="0039294E" w:rsidRDefault="00A12384" w:rsidP="00A12384">
      <w:pPr>
        <w:pStyle w:val="Odstavekseznama"/>
        <w:widowControl w:val="0"/>
        <w:numPr>
          <w:ilvl w:val="0"/>
          <w:numId w:val="66"/>
        </w:numPr>
        <w:spacing w:line="240" w:lineRule="auto"/>
        <w:jc w:val="both"/>
        <w:rPr>
          <w:rFonts w:cs="Arial"/>
          <w:szCs w:val="20"/>
        </w:rPr>
      </w:pPr>
      <w:r w:rsidRPr="0039294E">
        <w:rPr>
          <w:rFonts w:cs="Arial"/>
          <w:szCs w:val="20"/>
        </w:rPr>
        <w:t>Zakonita uporaba radiofrekvenčnega spektra in radijske in terminalne opreme.</w:t>
      </w:r>
    </w:p>
    <w:p w14:paraId="6979DA5D" w14:textId="77777777" w:rsidR="00A12384" w:rsidRPr="0039294E" w:rsidRDefault="00A12384" w:rsidP="00A12384">
      <w:pPr>
        <w:spacing w:line="240" w:lineRule="auto"/>
        <w:jc w:val="both"/>
        <w:rPr>
          <w:rFonts w:cs="Arial"/>
          <w:szCs w:val="20"/>
        </w:rPr>
      </w:pPr>
    </w:p>
    <w:p w14:paraId="02BB00F3" w14:textId="77777777" w:rsidR="00A12384" w:rsidRPr="0039294E" w:rsidRDefault="00A12384" w:rsidP="00A12384">
      <w:pPr>
        <w:spacing w:line="240" w:lineRule="auto"/>
        <w:jc w:val="both"/>
        <w:rPr>
          <w:rFonts w:cs="Arial"/>
          <w:szCs w:val="20"/>
        </w:rPr>
      </w:pPr>
      <w:r w:rsidRPr="0039294E">
        <w:rPr>
          <w:rFonts w:cs="Arial"/>
          <w:szCs w:val="20"/>
        </w:rPr>
        <w:t>AKOS ocenjuje, da bodo njegove pooblaščene osebe v letu 2022 na navedenih področjih opravile 50 inšpekcijskih nadzorov, pri čemer pa dejansko število na tej podlagi izvedenih inšpekcijskih nadzorov lahko odstopa od načrtovanega v odvisnosti od števila in vsebine prijav, ki jih bo AKOS prejel tekom leta 2022.</w:t>
      </w:r>
    </w:p>
    <w:p w14:paraId="5B20119D" w14:textId="77777777" w:rsidR="00A12384" w:rsidRPr="0039294E" w:rsidRDefault="00A12384" w:rsidP="00A12384">
      <w:pPr>
        <w:spacing w:line="240" w:lineRule="auto"/>
        <w:jc w:val="both"/>
        <w:rPr>
          <w:rFonts w:cs="Arial"/>
          <w:szCs w:val="20"/>
        </w:rPr>
      </w:pPr>
    </w:p>
    <w:p w14:paraId="78509BBC" w14:textId="0E06BE2B" w:rsidR="00A12384" w:rsidRPr="0039294E" w:rsidRDefault="00D346FE" w:rsidP="00A12384">
      <w:pPr>
        <w:spacing w:line="240" w:lineRule="auto"/>
        <w:jc w:val="both"/>
        <w:rPr>
          <w:rFonts w:cs="Arial"/>
          <w:b/>
          <w:szCs w:val="20"/>
        </w:rPr>
      </w:pPr>
      <w:r>
        <w:rPr>
          <w:rFonts w:cs="Arial"/>
          <w:b/>
          <w:szCs w:val="20"/>
        </w:rPr>
        <w:lastRenderedPageBreak/>
        <w:t>14</w:t>
      </w:r>
      <w:r w:rsidR="00A12384" w:rsidRPr="0039294E">
        <w:rPr>
          <w:rFonts w:cs="Arial"/>
          <w:b/>
          <w:szCs w:val="20"/>
        </w:rPr>
        <w:t>.</w:t>
      </w:r>
      <w:r>
        <w:rPr>
          <w:rFonts w:cs="Arial"/>
          <w:b/>
          <w:szCs w:val="20"/>
        </w:rPr>
        <w:t>1</w:t>
      </w:r>
      <w:r w:rsidR="00A12384" w:rsidRPr="0039294E">
        <w:rPr>
          <w:rFonts w:cs="Arial"/>
          <w:b/>
          <w:szCs w:val="20"/>
        </w:rPr>
        <w:t>.3 Inšpekcijski nadzori na osnovi ostalih pobud in prijav, ki niso bili določeni kot prioritetni</w:t>
      </w:r>
    </w:p>
    <w:p w14:paraId="47737B20" w14:textId="77777777" w:rsidR="00A12384" w:rsidRPr="0039294E" w:rsidRDefault="00A12384" w:rsidP="00A12384">
      <w:pPr>
        <w:spacing w:line="240" w:lineRule="auto"/>
        <w:jc w:val="both"/>
        <w:rPr>
          <w:rFonts w:cs="Arial"/>
          <w:szCs w:val="20"/>
        </w:rPr>
      </w:pPr>
    </w:p>
    <w:p w14:paraId="34474FF8" w14:textId="77777777" w:rsidR="00A12384" w:rsidRPr="0039294E" w:rsidRDefault="00A12384" w:rsidP="00A12384">
      <w:pPr>
        <w:spacing w:line="240" w:lineRule="auto"/>
        <w:jc w:val="both"/>
        <w:rPr>
          <w:rFonts w:cs="Arial"/>
          <w:szCs w:val="20"/>
        </w:rPr>
      </w:pPr>
      <w:r w:rsidRPr="0039294E">
        <w:rPr>
          <w:rFonts w:cs="Arial"/>
          <w:szCs w:val="20"/>
        </w:rPr>
        <w:t xml:space="preserve">AKOS bo tudi v letu 2022, tako kot do sedaj, izvajal inšpekcijske nadzore na osnovi ostalih pobud in prijav iz drugih področij, ki niso bila določena kot prioritetna. Ti nadzori se bodo v okviru razpoložljivih kadrovskih kapacitet izvajali glede na vrstni red prispetja pobude in prijave.      </w:t>
      </w:r>
    </w:p>
    <w:p w14:paraId="2ED3B2AA" w14:textId="77777777" w:rsidR="00A12384" w:rsidRPr="0039294E" w:rsidRDefault="00A12384" w:rsidP="00A12384">
      <w:pPr>
        <w:spacing w:line="240" w:lineRule="auto"/>
        <w:jc w:val="both"/>
        <w:rPr>
          <w:rFonts w:cs="Arial"/>
          <w:szCs w:val="20"/>
        </w:rPr>
      </w:pPr>
    </w:p>
    <w:p w14:paraId="0A79E7DF" w14:textId="274CB9FA" w:rsidR="00A12384" w:rsidRPr="0039294E" w:rsidRDefault="00D346FE" w:rsidP="00A12384">
      <w:pPr>
        <w:spacing w:line="240" w:lineRule="auto"/>
        <w:jc w:val="both"/>
        <w:rPr>
          <w:rFonts w:cs="Arial"/>
          <w:b/>
          <w:szCs w:val="20"/>
        </w:rPr>
      </w:pPr>
      <w:r>
        <w:rPr>
          <w:rFonts w:cs="Arial"/>
          <w:b/>
          <w:szCs w:val="20"/>
        </w:rPr>
        <w:t>14</w:t>
      </w:r>
      <w:r w:rsidR="00A12384" w:rsidRPr="0039294E">
        <w:rPr>
          <w:rFonts w:cs="Arial"/>
          <w:b/>
          <w:szCs w:val="20"/>
        </w:rPr>
        <w:t>.</w:t>
      </w:r>
      <w:r>
        <w:rPr>
          <w:rFonts w:cs="Arial"/>
          <w:b/>
          <w:szCs w:val="20"/>
        </w:rPr>
        <w:t>1</w:t>
      </w:r>
      <w:r w:rsidR="00A12384" w:rsidRPr="0039294E">
        <w:rPr>
          <w:rFonts w:cs="Arial"/>
          <w:b/>
          <w:szCs w:val="20"/>
        </w:rPr>
        <w:t>.4 Prekrškovni postopki</w:t>
      </w:r>
    </w:p>
    <w:p w14:paraId="01C10DC3" w14:textId="77777777" w:rsidR="00A12384" w:rsidRPr="0039294E" w:rsidRDefault="00A12384" w:rsidP="00A12384">
      <w:pPr>
        <w:spacing w:line="240" w:lineRule="auto"/>
        <w:jc w:val="both"/>
        <w:rPr>
          <w:rFonts w:cs="Arial"/>
          <w:szCs w:val="20"/>
        </w:rPr>
      </w:pPr>
    </w:p>
    <w:p w14:paraId="6639AAB5" w14:textId="77777777" w:rsidR="00A12384" w:rsidRPr="0039294E" w:rsidRDefault="00A12384" w:rsidP="00A12384">
      <w:pPr>
        <w:spacing w:line="240" w:lineRule="auto"/>
        <w:jc w:val="both"/>
        <w:rPr>
          <w:rFonts w:cs="Arial"/>
          <w:szCs w:val="20"/>
        </w:rPr>
      </w:pPr>
      <w:r w:rsidRPr="0039294E">
        <w:rPr>
          <w:rFonts w:cs="Arial"/>
          <w:szCs w:val="20"/>
        </w:rPr>
        <w:t>AKOS bo tudi v letu 2022 v primeru ugotovljenih kršitev v okviru svoje pristojnosti ob upoštevanju določb Zakona o prekrških izvedel prekrškovne postopke. Vrsta in število izvedenih prekrškovnih postopkov bosta odvisna od ugotovljenih kršitev v postopku inšpekcijskega nadzora.</w:t>
      </w:r>
    </w:p>
    <w:p w14:paraId="4D56DCCA" w14:textId="77777777" w:rsidR="00A12384" w:rsidRPr="0039294E" w:rsidRDefault="00A12384" w:rsidP="00A12384">
      <w:pPr>
        <w:spacing w:line="240" w:lineRule="auto"/>
        <w:jc w:val="both"/>
        <w:rPr>
          <w:rFonts w:cs="Arial"/>
          <w:szCs w:val="20"/>
        </w:rPr>
      </w:pPr>
    </w:p>
    <w:p w14:paraId="1861059B" w14:textId="3D5D7032" w:rsidR="00A12384" w:rsidRPr="0039294E" w:rsidRDefault="00D346FE" w:rsidP="00A12384">
      <w:pPr>
        <w:spacing w:line="240" w:lineRule="auto"/>
        <w:jc w:val="both"/>
        <w:rPr>
          <w:rFonts w:cs="Arial"/>
          <w:b/>
          <w:szCs w:val="20"/>
        </w:rPr>
      </w:pPr>
      <w:r>
        <w:rPr>
          <w:rFonts w:cs="Arial"/>
          <w:b/>
          <w:szCs w:val="20"/>
        </w:rPr>
        <w:t>14</w:t>
      </w:r>
      <w:r w:rsidR="00A12384" w:rsidRPr="0039294E">
        <w:rPr>
          <w:rFonts w:cs="Arial"/>
          <w:b/>
          <w:szCs w:val="20"/>
        </w:rPr>
        <w:t>.</w:t>
      </w:r>
      <w:r>
        <w:rPr>
          <w:rFonts w:cs="Arial"/>
          <w:b/>
          <w:szCs w:val="20"/>
        </w:rPr>
        <w:t>1</w:t>
      </w:r>
      <w:r w:rsidR="00A12384" w:rsidRPr="0039294E">
        <w:rPr>
          <w:rFonts w:cs="Arial"/>
          <w:b/>
          <w:szCs w:val="20"/>
        </w:rPr>
        <w:t>.5 Skupni inšpekcijski nadzori oziroma sodelovanje</w:t>
      </w:r>
    </w:p>
    <w:p w14:paraId="5D20C514" w14:textId="77777777" w:rsidR="00A12384" w:rsidRPr="0039294E" w:rsidRDefault="00A12384" w:rsidP="00A12384">
      <w:pPr>
        <w:spacing w:line="240" w:lineRule="auto"/>
        <w:jc w:val="both"/>
        <w:rPr>
          <w:rFonts w:cs="Arial"/>
          <w:szCs w:val="20"/>
        </w:rPr>
      </w:pPr>
      <w:r w:rsidRPr="0039294E">
        <w:rPr>
          <w:rFonts w:cs="Arial"/>
          <w:szCs w:val="20"/>
        </w:rPr>
        <w:t xml:space="preserve">  </w:t>
      </w:r>
    </w:p>
    <w:p w14:paraId="4D356BD4" w14:textId="77777777" w:rsidR="00A12384" w:rsidRPr="0039294E" w:rsidRDefault="00A12384" w:rsidP="00A12384">
      <w:pPr>
        <w:spacing w:line="240" w:lineRule="auto"/>
        <w:jc w:val="both"/>
        <w:rPr>
          <w:rFonts w:cs="Arial"/>
          <w:szCs w:val="20"/>
        </w:rPr>
      </w:pPr>
      <w:r w:rsidRPr="0039294E">
        <w:rPr>
          <w:rFonts w:cs="Arial"/>
          <w:szCs w:val="20"/>
        </w:rPr>
        <w:t>AKOS v letu 2022 ne načrtuje skupnih inšpekcijskih nadzorov z drugimi inšpekcijskimi organi.</w:t>
      </w:r>
    </w:p>
    <w:p w14:paraId="15767C82" w14:textId="77777777" w:rsidR="00A12384" w:rsidRPr="0039294E" w:rsidRDefault="00A12384" w:rsidP="00A12384">
      <w:pPr>
        <w:spacing w:line="240" w:lineRule="auto"/>
        <w:jc w:val="both"/>
        <w:rPr>
          <w:rFonts w:cs="Arial"/>
          <w:szCs w:val="20"/>
        </w:rPr>
      </w:pPr>
      <w:r w:rsidRPr="0039294E">
        <w:rPr>
          <w:rFonts w:cs="Arial"/>
          <w:szCs w:val="20"/>
        </w:rPr>
        <w:t xml:space="preserve">      </w:t>
      </w:r>
    </w:p>
    <w:p w14:paraId="7D934E8E" w14:textId="1DFD1148" w:rsidR="00A12384" w:rsidRPr="0039294E" w:rsidRDefault="00D346FE" w:rsidP="00A12384">
      <w:pPr>
        <w:spacing w:line="240" w:lineRule="auto"/>
        <w:jc w:val="both"/>
        <w:rPr>
          <w:rFonts w:cs="Arial"/>
          <w:b/>
          <w:szCs w:val="20"/>
        </w:rPr>
      </w:pPr>
      <w:r>
        <w:rPr>
          <w:rFonts w:cs="Arial"/>
          <w:b/>
          <w:szCs w:val="20"/>
        </w:rPr>
        <w:t>14.1</w:t>
      </w:r>
      <w:r w:rsidR="00A12384" w:rsidRPr="0039294E">
        <w:rPr>
          <w:rFonts w:cs="Arial"/>
          <w:b/>
          <w:szCs w:val="20"/>
        </w:rPr>
        <w:t>.6 Nadzori po Z</w:t>
      </w:r>
      <w:r w:rsidR="00A12384">
        <w:rPr>
          <w:rFonts w:cs="Arial"/>
          <w:b/>
          <w:szCs w:val="20"/>
        </w:rPr>
        <w:t>NB</w:t>
      </w:r>
    </w:p>
    <w:p w14:paraId="17399ACB" w14:textId="77777777" w:rsidR="00A12384" w:rsidRPr="0039294E" w:rsidRDefault="00A12384" w:rsidP="00A12384">
      <w:pPr>
        <w:spacing w:line="240" w:lineRule="auto"/>
        <w:jc w:val="both"/>
        <w:rPr>
          <w:rFonts w:cs="Arial"/>
          <w:b/>
          <w:szCs w:val="20"/>
        </w:rPr>
      </w:pPr>
    </w:p>
    <w:p w14:paraId="17F4254E" w14:textId="77777777" w:rsidR="00A12384" w:rsidRPr="0039294E" w:rsidRDefault="00A12384" w:rsidP="00A12384">
      <w:pPr>
        <w:spacing w:line="240" w:lineRule="auto"/>
        <w:jc w:val="both"/>
        <w:rPr>
          <w:rFonts w:cs="Arial"/>
          <w:szCs w:val="20"/>
        </w:rPr>
      </w:pPr>
      <w:r w:rsidRPr="0039294E">
        <w:rPr>
          <w:rFonts w:cs="Arial"/>
          <w:szCs w:val="20"/>
        </w:rPr>
        <w:t>AKOS je tudi v letu 2022 med sistemske inšpekcijske nadzore uvrstil nadzor nad spoštovanjem predpisov (vladnih ukrepov) za zmanjšanje tveganja okužbe in širjenja okužbe z virusom SARS-CoV-2 (COVID-19).</w:t>
      </w:r>
    </w:p>
    <w:p w14:paraId="52A1F66A" w14:textId="77777777" w:rsidR="00A12384" w:rsidRPr="006B5A59" w:rsidRDefault="00A12384" w:rsidP="00192A80">
      <w:pPr>
        <w:spacing w:line="260" w:lineRule="atLeast"/>
        <w:ind w:left="284"/>
        <w:jc w:val="both"/>
        <w:rPr>
          <w:rFonts w:cs="Arial"/>
          <w:b/>
          <w:noProof/>
          <w:szCs w:val="20"/>
          <w:u w:val="single"/>
        </w:rPr>
      </w:pPr>
    </w:p>
    <w:sectPr w:rsidR="00A12384" w:rsidRPr="006B5A59" w:rsidSect="00164064">
      <w:footerReference w:type="even" r:id="rId307"/>
      <w:footerReference w:type="default" r:id="rId308"/>
      <w:headerReference w:type="first" r:id="rId30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E07A" w14:textId="77777777" w:rsidR="004F1571" w:rsidRDefault="004F1571">
      <w:r>
        <w:separator/>
      </w:r>
    </w:p>
  </w:endnote>
  <w:endnote w:type="continuationSeparator" w:id="0">
    <w:p w14:paraId="29F3C2BB" w14:textId="77777777" w:rsidR="004F1571" w:rsidRDefault="004F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implified Arabic Fixed">
    <w:altName w:val="Simplified Arabic Fixed"/>
    <w:charset w:val="B2"/>
    <w:family w:val="modern"/>
    <w:pitch w:val="fixed"/>
    <w:sig w:usb0="00002003" w:usb1="00000000" w:usb2="00000008" w:usb3="00000000" w:csb0="0000004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0AFD" w14:textId="77777777" w:rsidR="006F5AB1" w:rsidRDefault="006F5AB1"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04977F6" w14:textId="77777777" w:rsidR="006F5AB1" w:rsidRDefault="006F5AB1" w:rsidP="00F01C8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B40E" w14:textId="77777777" w:rsidR="006F5AB1" w:rsidRDefault="006F5AB1"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5</w:t>
    </w:r>
    <w:r>
      <w:rPr>
        <w:rStyle w:val="tevilkastrani"/>
        <w:noProof/>
      </w:rPr>
      <w:t>6</w:t>
    </w:r>
    <w:r>
      <w:rPr>
        <w:rStyle w:val="tevilkastrani"/>
      </w:rPr>
      <w:fldChar w:fldCharType="end"/>
    </w:r>
  </w:p>
  <w:p w14:paraId="4DCA599F" w14:textId="77777777" w:rsidR="006F5AB1" w:rsidRDefault="006F5AB1" w:rsidP="00F01C8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C265" w14:textId="77777777" w:rsidR="004F1571" w:rsidRDefault="004F1571">
      <w:r>
        <w:separator/>
      </w:r>
    </w:p>
  </w:footnote>
  <w:footnote w:type="continuationSeparator" w:id="0">
    <w:p w14:paraId="522E42CC" w14:textId="77777777" w:rsidR="004F1571" w:rsidRDefault="004F1571">
      <w:r>
        <w:continuationSeparator/>
      </w:r>
    </w:p>
  </w:footnote>
  <w:footnote w:id="1">
    <w:p w14:paraId="6EA8C196" w14:textId="77777777" w:rsidR="006F5AB1" w:rsidRPr="00BF5B7C" w:rsidRDefault="006F5AB1" w:rsidP="000D6D01">
      <w:pPr>
        <w:pStyle w:val="Sprotnaopomba-besedilo"/>
        <w:rPr>
          <w:rFonts w:cs="Arial"/>
          <w:sz w:val="16"/>
          <w:szCs w:val="16"/>
        </w:rPr>
      </w:pPr>
      <w:r w:rsidRPr="00BF5B7C">
        <w:rPr>
          <w:rStyle w:val="Sprotnaopomba-sklic"/>
          <w:sz w:val="16"/>
          <w:szCs w:val="16"/>
        </w:rPr>
        <w:footnoteRef/>
      </w:r>
      <w:r w:rsidRPr="00BF5B7C">
        <w:rPr>
          <w:sz w:val="16"/>
          <w:szCs w:val="16"/>
        </w:rPr>
        <w:t xml:space="preserve"> </w:t>
      </w:r>
      <w:r w:rsidRPr="00BF5B7C">
        <w:rPr>
          <w:rFonts w:cs="Arial"/>
          <w:bCs/>
          <w:sz w:val="16"/>
          <w:szCs w:val="16"/>
          <w:shd w:val="clear" w:color="auto" w:fill="FFFFFF"/>
        </w:rPr>
        <w:t>Zakon o prekrških (Uradni list RS, št. </w:t>
      </w:r>
      <w:hyperlink r:id="rId1" w:tgtFrame="_blank" w:tooltip="Zakon o prekrških (uradno prečiščeno besedilo)" w:history="1">
        <w:r w:rsidRPr="00BF5B7C">
          <w:rPr>
            <w:rStyle w:val="Hiperpovezava"/>
            <w:rFonts w:cs="Arial"/>
            <w:bCs/>
            <w:color w:val="auto"/>
            <w:sz w:val="16"/>
            <w:szCs w:val="16"/>
            <w:u w:val="none"/>
            <w:shd w:val="clear" w:color="auto" w:fill="FFFFFF"/>
          </w:rPr>
          <w:t>29/11</w:t>
        </w:r>
      </w:hyperlink>
      <w:r w:rsidRPr="00BF5B7C">
        <w:rPr>
          <w:rFonts w:cs="Arial"/>
          <w:bCs/>
          <w:sz w:val="16"/>
          <w:szCs w:val="16"/>
          <w:shd w:val="clear" w:color="auto" w:fill="FFFFFF"/>
        </w:rPr>
        <w:t> – uradno prečiščeno besedilo, </w:t>
      </w:r>
      <w:hyperlink r:id="rId2" w:tgtFrame="_blank" w:tooltip="Zakon o spremembah in dopolnitvah Zakona o prekrških" w:history="1">
        <w:r w:rsidRPr="00BF5B7C">
          <w:rPr>
            <w:rStyle w:val="Hiperpovezava"/>
            <w:rFonts w:cs="Arial"/>
            <w:bCs/>
            <w:color w:val="auto"/>
            <w:sz w:val="16"/>
            <w:szCs w:val="16"/>
            <w:u w:val="none"/>
            <w:shd w:val="clear" w:color="auto" w:fill="FFFFFF"/>
          </w:rPr>
          <w:t>21/13</w:t>
        </w:r>
      </w:hyperlink>
      <w:r w:rsidRPr="00BF5B7C">
        <w:rPr>
          <w:rFonts w:cs="Arial"/>
          <w:bCs/>
          <w:sz w:val="16"/>
          <w:szCs w:val="16"/>
          <w:shd w:val="clear" w:color="auto" w:fill="FFFFFF"/>
        </w:rPr>
        <w:t>, </w:t>
      </w:r>
      <w:hyperlink r:id="rId3" w:tgtFrame="_blank" w:tooltip="Zakon o spremembah in dopolnitvah Zakona o prekrških" w:history="1">
        <w:r w:rsidRPr="00BF5B7C">
          <w:rPr>
            <w:rStyle w:val="Hiperpovezava"/>
            <w:rFonts w:cs="Arial"/>
            <w:bCs/>
            <w:color w:val="auto"/>
            <w:sz w:val="16"/>
            <w:szCs w:val="16"/>
            <w:u w:val="none"/>
            <w:shd w:val="clear" w:color="auto" w:fill="FFFFFF"/>
          </w:rPr>
          <w:t>111/13</w:t>
        </w:r>
      </w:hyperlink>
      <w:r w:rsidRPr="00BF5B7C">
        <w:rPr>
          <w:rFonts w:cs="Arial"/>
          <w:bCs/>
          <w:sz w:val="16"/>
          <w:szCs w:val="16"/>
          <w:shd w:val="clear" w:color="auto" w:fill="FFFFFF"/>
        </w:rPr>
        <w:t>, </w:t>
      </w:r>
      <w:hyperlink r:id="rId4" w:tgtFrame="_blank" w:tooltip="Odločba o ugotovitvi, da je prvi stavek prvega odstavka 193. člena Zakona o prekrških v neskladju z Ustavo" w:history="1">
        <w:r w:rsidRPr="00BF5B7C">
          <w:rPr>
            <w:rStyle w:val="Hiperpovezava"/>
            <w:rFonts w:cs="Arial"/>
            <w:bCs/>
            <w:color w:val="auto"/>
            <w:sz w:val="16"/>
            <w:szCs w:val="16"/>
            <w:u w:val="none"/>
            <w:shd w:val="clear" w:color="auto" w:fill="FFFFFF"/>
          </w:rPr>
          <w:t>74/14</w:t>
        </w:r>
      </w:hyperlink>
      <w:r w:rsidRPr="00BF5B7C">
        <w:rPr>
          <w:rFonts w:cs="Arial"/>
          <w:bCs/>
          <w:sz w:val="16"/>
          <w:szCs w:val="16"/>
          <w:shd w:val="clear" w:color="auto" w:fill="FFFFFF"/>
        </w:rPr>
        <w:t> – odl. US, </w:t>
      </w:r>
      <w:hyperlink r:id="rId5" w:tgtFrame="_blank" w:tooltip="Odločba o razveljavitvi prvega, drugega, tretjega in četrtega odstavka 19. člena, sedmega odstavka 19. člena, kolikor se nanaša na izvršitev uklonilnega zapora, ter 202.b člena Zakona o prekrških" w:history="1">
        <w:r w:rsidRPr="00BF5B7C">
          <w:rPr>
            <w:rStyle w:val="Hiperpovezava"/>
            <w:rFonts w:cs="Arial"/>
            <w:bCs/>
            <w:color w:val="auto"/>
            <w:sz w:val="16"/>
            <w:szCs w:val="16"/>
            <w:u w:val="none"/>
            <w:shd w:val="clear" w:color="auto" w:fill="FFFFFF"/>
          </w:rPr>
          <w:t>92/14</w:t>
        </w:r>
      </w:hyperlink>
      <w:r w:rsidRPr="00BF5B7C">
        <w:rPr>
          <w:rFonts w:cs="Arial"/>
          <w:bCs/>
          <w:sz w:val="16"/>
          <w:szCs w:val="16"/>
          <w:shd w:val="clear" w:color="auto" w:fill="FFFFFF"/>
        </w:rPr>
        <w:t> – odl. US, </w:t>
      </w:r>
      <w:hyperlink r:id="rId6" w:tgtFrame="_blank" w:tooltip="Zakon o spremembah in dopolnitvah Zakona o prekrških" w:history="1">
        <w:r w:rsidRPr="00BF5B7C">
          <w:rPr>
            <w:rStyle w:val="Hiperpovezava"/>
            <w:rFonts w:cs="Arial"/>
            <w:bCs/>
            <w:color w:val="auto"/>
            <w:sz w:val="16"/>
            <w:szCs w:val="16"/>
            <w:u w:val="none"/>
            <w:shd w:val="clear" w:color="auto" w:fill="FFFFFF"/>
          </w:rPr>
          <w:t>32/16</w:t>
        </w:r>
      </w:hyperlink>
      <w:r w:rsidRPr="00BF5B7C">
        <w:rPr>
          <w:rFonts w:cs="Arial"/>
          <w:bCs/>
          <w:sz w:val="16"/>
          <w:szCs w:val="16"/>
          <w:shd w:val="clear" w:color="auto" w:fill="FFFFFF"/>
        </w:rPr>
        <w:t>, </w:t>
      </w:r>
      <w:hyperlink r:id="rId7" w:tgtFrame="_blank" w:tooltip="Odločba o razveljavitvi tretjega odstavka 61. člena Zakona o prekrških" w:history="1">
        <w:r w:rsidRPr="00BF5B7C">
          <w:rPr>
            <w:rStyle w:val="Hiperpovezava"/>
            <w:rFonts w:cs="Arial"/>
            <w:bCs/>
            <w:color w:val="auto"/>
            <w:sz w:val="16"/>
            <w:szCs w:val="16"/>
            <w:u w:val="none"/>
            <w:shd w:val="clear" w:color="auto" w:fill="FFFFFF"/>
          </w:rPr>
          <w:t>15/17</w:t>
        </w:r>
      </w:hyperlink>
      <w:r w:rsidRPr="00BF5B7C">
        <w:rPr>
          <w:rFonts w:cs="Arial"/>
          <w:bCs/>
          <w:sz w:val="16"/>
          <w:szCs w:val="16"/>
          <w:shd w:val="clear" w:color="auto" w:fill="FFFFFF"/>
        </w:rPr>
        <w:t> – odl. US, </w:t>
      </w:r>
      <w:hyperlink r:id="rId8" w:tgtFrame="_blank" w:tooltip="Odločba o ugotovitvi protiustavnosti Zakona o prekrških" w:history="1">
        <w:r w:rsidRPr="00BF5B7C">
          <w:rPr>
            <w:rStyle w:val="Hiperpovezava"/>
            <w:rFonts w:cs="Arial"/>
            <w:bCs/>
            <w:color w:val="auto"/>
            <w:sz w:val="16"/>
            <w:szCs w:val="16"/>
            <w:u w:val="none"/>
            <w:shd w:val="clear" w:color="auto" w:fill="FFFFFF"/>
          </w:rPr>
          <w:t>73/19</w:t>
        </w:r>
      </w:hyperlink>
      <w:r w:rsidRPr="00BF5B7C">
        <w:rPr>
          <w:rFonts w:cs="Arial"/>
          <w:bCs/>
          <w:sz w:val="16"/>
          <w:szCs w:val="16"/>
          <w:shd w:val="clear" w:color="auto" w:fill="FFFFFF"/>
        </w:rPr>
        <w:t> – odl. US, </w:t>
      </w:r>
      <w:hyperlink r:id="rId9" w:tgtFrame="_blank" w:tooltip="Zakon o interventnih ukrepih za omilitev posledic drugega vala epidemije COVID-19" w:history="1">
        <w:r w:rsidRPr="00BF5B7C">
          <w:rPr>
            <w:rStyle w:val="Hiperpovezava"/>
            <w:rFonts w:cs="Arial"/>
            <w:bCs/>
            <w:color w:val="auto"/>
            <w:sz w:val="16"/>
            <w:szCs w:val="16"/>
            <w:u w:val="none"/>
            <w:shd w:val="clear" w:color="auto" w:fill="FFFFFF"/>
          </w:rPr>
          <w:t>175/20</w:t>
        </w:r>
      </w:hyperlink>
      <w:r w:rsidRPr="00BF5B7C">
        <w:rPr>
          <w:rFonts w:cs="Arial"/>
          <w:bCs/>
          <w:sz w:val="16"/>
          <w:szCs w:val="16"/>
          <w:shd w:val="clear" w:color="auto" w:fill="FFFFFF"/>
        </w:rPr>
        <w:t> – ZIUOPDVE in </w:t>
      </w:r>
      <w:hyperlink r:id="rId10" w:tgtFrame="_blank" w:tooltip="Odločba o ugotovitvi, da je drugi odstavek 66. člena Zakona o prekrških v neskladju z ustavo in sklep o zavrženju ustavne pritožbe" w:history="1">
        <w:r w:rsidRPr="00BF5B7C">
          <w:rPr>
            <w:rStyle w:val="Hiperpovezava"/>
            <w:rFonts w:cs="Arial"/>
            <w:bCs/>
            <w:color w:val="auto"/>
            <w:sz w:val="16"/>
            <w:szCs w:val="16"/>
            <w:u w:val="none"/>
            <w:shd w:val="clear" w:color="auto" w:fill="FFFFFF"/>
          </w:rPr>
          <w:t>5/21</w:t>
        </w:r>
      </w:hyperlink>
      <w:r w:rsidRPr="00BF5B7C">
        <w:rPr>
          <w:rFonts w:cs="Arial"/>
          <w:bCs/>
          <w:sz w:val="16"/>
          <w:szCs w:val="16"/>
          <w:shd w:val="clear" w:color="auto" w:fill="FFFFFF"/>
        </w:rPr>
        <w:t> – odl. US</w:t>
      </w:r>
    </w:p>
    <w:p w14:paraId="5B1789FB" w14:textId="77777777" w:rsidR="006F5AB1" w:rsidRPr="007B3A7C" w:rsidRDefault="006F5AB1" w:rsidP="000D6D01">
      <w:pPr>
        <w:pStyle w:val="Sprotnaopomba-besedilo"/>
        <w:rPr>
          <w:rFonts w:cs="Arial"/>
          <w:sz w:val="16"/>
          <w:szCs w:val="16"/>
        </w:rPr>
      </w:pPr>
    </w:p>
    <w:p w14:paraId="31155101" w14:textId="77777777" w:rsidR="006F5AB1" w:rsidRPr="00AF1062" w:rsidRDefault="006F5AB1" w:rsidP="000D6D01">
      <w:pPr>
        <w:pStyle w:val="Sprotnaopomba-besedilo"/>
        <w:rPr>
          <w:rFonts w:cs="Arial"/>
          <w:b/>
          <w:sz w:val="24"/>
          <w:szCs w:val="24"/>
          <w:u w:val="single"/>
        </w:rPr>
      </w:pPr>
    </w:p>
  </w:footnote>
  <w:footnote w:id="2">
    <w:p w14:paraId="19D15FA5" w14:textId="77777777" w:rsidR="006F5AB1" w:rsidRPr="00667C8A" w:rsidRDefault="006F5AB1" w:rsidP="000D6D01">
      <w:pPr>
        <w:pStyle w:val="datumtevilka"/>
        <w:rPr>
          <w:sz w:val="16"/>
          <w:szCs w:val="16"/>
        </w:rPr>
      </w:pPr>
      <w:r w:rsidRPr="00BF5B7C">
        <w:rPr>
          <w:rStyle w:val="Sprotnaopomba-sklic"/>
        </w:rPr>
        <w:footnoteRef/>
      </w:r>
      <w:r w:rsidRPr="00BF5B7C">
        <w:t xml:space="preserve"> </w:t>
      </w:r>
      <w:r w:rsidRPr="00BF5B7C">
        <w:rPr>
          <w:sz w:val="16"/>
          <w:szCs w:val="16"/>
        </w:rPr>
        <w:t xml:space="preserve">Kriteriji za določitev prioritet dela inšpektorata RS za šolstvo in šport št. 010-56/2020/1  (I1-01)   z dne 31. 12. 2020, dostopni na:  </w:t>
      </w:r>
      <w:hyperlink r:id="rId11" w:history="1">
        <w:r w:rsidRPr="00BF5B7C">
          <w:rPr>
            <w:rStyle w:val="Hiperpovezava"/>
            <w:rFonts w:cs="Arial"/>
            <w:color w:val="auto"/>
            <w:sz w:val="16"/>
            <w:szCs w:val="16"/>
          </w:rPr>
          <w:t>https://www.gov.si/assets/organi-v-sestavi/IRSSS/DOKUMENTI/kriteriji_prioritete-dela-IRSSS.pdf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AA05" w14:textId="77777777" w:rsidR="006F5AB1" w:rsidRPr="008F3500" w:rsidRDefault="006F5AB1"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14:anchorId="0B5F3F84" wp14:editId="4113C9D8">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0AB659C5" wp14:editId="2F3344A7">
              <wp:simplePos x="0" y="0"/>
              <wp:positionH relativeFrom="column">
                <wp:posOffset>-463550</wp:posOffset>
              </wp:positionH>
              <wp:positionV relativeFrom="page">
                <wp:posOffset>3600450</wp:posOffset>
              </wp:positionV>
              <wp:extent cx="215900" cy="0"/>
              <wp:effectExtent l="12700" t="9525" r="952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1799D"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271C5D88" w14:textId="77777777" w:rsidR="006F5AB1" w:rsidRPr="008F3500" w:rsidRDefault="006F5AB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063CEA79" w14:textId="77777777" w:rsidR="006F5AB1" w:rsidRPr="008F3500" w:rsidRDefault="006F5AB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69FBE30B" w14:textId="77777777" w:rsidR="006F5AB1" w:rsidRPr="008F3500" w:rsidRDefault="006F5AB1"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7F421AF2" w14:textId="77777777" w:rsidR="006F5AB1" w:rsidRPr="008F3500" w:rsidRDefault="006F5AB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7E"/>
    <w:multiLevelType w:val="hybridMultilevel"/>
    <w:tmpl w:val="1AD00B44"/>
    <w:name w:val="WW8Num3"/>
    <w:lvl w:ilvl="0" w:tplc="7F509E12">
      <w:start w:val="2"/>
      <w:numFmt w:val="bullet"/>
      <w:lvlText w:val="-"/>
      <w:lvlJc w:val="left"/>
      <w:pPr>
        <w:tabs>
          <w:tab w:val="num" w:pos="720"/>
        </w:tabs>
        <w:ind w:left="720" w:hanging="360"/>
      </w:pPr>
      <w:rPr>
        <w:rFonts w:ascii="Arial" w:eastAsia="Times New Roman" w:hAnsi="Arial" w:cs="Arial" w:hint="default"/>
      </w:rPr>
    </w:lvl>
    <w:lvl w:ilvl="1" w:tplc="8DFC891A" w:tentative="1">
      <w:start w:val="1"/>
      <w:numFmt w:val="bullet"/>
      <w:lvlText w:val="o"/>
      <w:lvlJc w:val="left"/>
      <w:pPr>
        <w:tabs>
          <w:tab w:val="num" w:pos="1440"/>
        </w:tabs>
        <w:ind w:left="1440" w:hanging="360"/>
      </w:pPr>
      <w:rPr>
        <w:rFonts w:ascii="Courier New" w:hAnsi="Courier New" w:cs="Courier New" w:hint="default"/>
      </w:rPr>
    </w:lvl>
    <w:lvl w:ilvl="2" w:tplc="275A234A" w:tentative="1">
      <w:start w:val="1"/>
      <w:numFmt w:val="bullet"/>
      <w:lvlText w:val=""/>
      <w:lvlJc w:val="left"/>
      <w:pPr>
        <w:tabs>
          <w:tab w:val="num" w:pos="2160"/>
        </w:tabs>
        <w:ind w:left="2160" w:hanging="360"/>
      </w:pPr>
      <w:rPr>
        <w:rFonts w:ascii="Wingdings" w:hAnsi="Wingdings" w:hint="default"/>
      </w:rPr>
    </w:lvl>
    <w:lvl w:ilvl="3" w:tplc="3BE8BFCC" w:tentative="1">
      <w:start w:val="1"/>
      <w:numFmt w:val="bullet"/>
      <w:lvlText w:val=""/>
      <w:lvlJc w:val="left"/>
      <w:pPr>
        <w:tabs>
          <w:tab w:val="num" w:pos="2880"/>
        </w:tabs>
        <w:ind w:left="2880" w:hanging="360"/>
      </w:pPr>
      <w:rPr>
        <w:rFonts w:ascii="Symbol" w:hAnsi="Symbol" w:hint="default"/>
      </w:rPr>
    </w:lvl>
    <w:lvl w:ilvl="4" w:tplc="8116948C" w:tentative="1">
      <w:start w:val="1"/>
      <w:numFmt w:val="bullet"/>
      <w:lvlText w:val="o"/>
      <w:lvlJc w:val="left"/>
      <w:pPr>
        <w:tabs>
          <w:tab w:val="num" w:pos="3600"/>
        </w:tabs>
        <w:ind w:left="3600" w:hanging="360"/>
      </w:pPr>
      <w:rPr>
        <w:rFonts w:ascii="Courier New" w:hAnsi="Courier New" w:cs="Courier New" w:hint="default"/>
      </w:rPr>
    </w:lvl>
    <w:lvl w:ilvl="5" w:tplc="4CCA346A" w:tentative="1">
      <w:start w:val="1"/>
      <w:numFmt w:val="bullet"/>
      <w:lvlText w:val=""/>
      <w:lvlJc w:val="left"/>
      <w:pPr>
        <w:tabs>
          <w:tab w:val="num" w:pos="4320"/>
        </w:tabs>
        <w:ind w:left="4320" w:hanging="360"/>
      </w:pPr>
      <w:rPr>
        <w:rFonts w:ascii="Wingdings" w:hAnsi="Wingdings" w:hint="default"/>
      </w:rPr>
    </w:lvl>
    <w:lvl w:ilvl="6" w:tplc="4550604A" w:tentative="1">
      <w:start w:val="1"/>
      <w:numFmt w:val="bullet"/>
      <w:lvlText w:val=""/>
      <w:lvlJc w:val="left"/>
      <w:pPr>
        <w:tabs>
          <w:tab w:val="num" w:pos="5040"/>
        </w:tabs>
        <w:ind w:left="5040" w:hanging="360"/>
      </w:pPr>
      <w:rPr>
        <w:rFonts w:ascii="Symbol" w:hAnsi="Symbol" w:hint="default"/>
      </w:rPr>
    </w:lvl>
    <w:lvl w:ilvl="7" w:tplc="8C50796E" w:tentative="1">
      <w:start w:val="1"/>
      <w:numFmt w:val="bullet"/>
      <w:lvlText w:val="o"/>
      <w:lvlJc w:val="left"/>
      <w:pPr>
        <w:tabs>
          <w:tab w:val="num" w:pos="5760"/>
        </w:tabs>
        <w:ind w:left="5760" w:hanging="360"/>
      </w:pPr>
      <w:rPr>
        <w:rFonts w:ascii="Courier New" w:hAnsi="Courier New" w:cs="Courier New" w:hint="default"/>
      </w:rPr>
    </w:lvl>
    <w:lvl w:ilvl="8" w:tplc="E0C807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C68DB"/>
    <w:multiLevelType w:val="hybridMultilevel"/>
    <w:tmpl w:val="CD548A70"/>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26403E"/>
    <w:multiLevelType w:val="multilevel"/>
    <w:tmpl w:val="B79C5E02"/>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3A3095"/>
    <w:multiLevelType w:val="hybridMultilevel"/>
    <w:tmpl w:val="0E1A4EEA"/>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1F66C0C"/>
    <w:multiLevelType w:val="hybridMultilevel"/>
    <w:tmpl w:val="A9E436C2"/>
    <w:lvl w:ilvl="0" w:tplc="661E235A">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35559E"/>
    <w:multiLevelType w:val="multilevel"/>
    <w:tmpl w:val="C3A66DE2"/>
    <w:lvl w:ilvl="0">
      <w:start w:val="13"/>
      <w:numFmt w:val="decimal"/>
      <w:lvlText w:val="%1."/>
      <w:lvlJc w:val="left"/>
      <w:pPr>
        <w:ind w:left="620" w:hanging="620"/>
      </w:pPr>
      <w:rPr>
        <w:rFonts w:hint="default"/>
        <w:b/>
      </w:rPr>
    </w:lvl>
    <w:lvl w:ilvl="1">
      <w:start w:val="1"/>
      <w:numFmt w:val="decimal"/>
      <w:lvlText w:val="%1.%2."/>
      <w:lvlJc w:val="left"/>
      <w:pPr>
        <w:ind w:left="620" w:hanging="6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2383E62"/>
    <w:multiLevelType w:val="hybridMultilevel"/>
    <w:tmpl w:val="C7405E68"/>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2A653E3"/>
    <w:multiLevelType w:val="hybridMultilevel"/>
    <w:tmpl w:val="C098FC7E"/>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3D52DFF"/>
    <w:multiLevelType w:val="hybridMultilevel"/>
    <w:tmpl w:val="85BAD636"/>
    <w:lvl w:ilvl="0" w:tplc="ED5A2C08">
      <w:start w:val="1"/>
      <w:numFmt w:val="bullet"/>
      <w:lvlText w:val=""/>
      <w:lvlJc w:val="left"/>
      <w:pPr>
        <w:ind w:left="1080" w:hanging="360"/>
      </w:pPr>
      <w:rPr>
        <w:rFonts w:ascii="Symbol" w:hAnsi="Symbol" w:hint="default"/>
      </w:rPr>
    </w:lvl>
    <w:lvl w:ilvl="1" w:tplc="04240003">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043A4233"/>
    <w:multiLevelType w:val="hybridMultilevel"/>
    <w:tmpl w:val="DB6C43F4"/>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044211ED"/>
    <w:multiLevelType w:val="hybridMultilevel"/>
    <w:tmpl w:val="AD203C42"/>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4FC5AC1"/>
    <w:multiLevelType w:val="hybridMultilevel"/>
    <w:tmpl w:val="E23E27F0"/>
    <w:lvl w:ilvl="0" w:tplc="0424000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50E2A0A"/>
    <w:multiLevelType w:val="hybridMultilevel"/>
    <w:tmpl w:val="0AD8442A"/>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40144C"/>
    <w:multiLevelType w:val="hybridMultilevel"/>
    <w:tmpl w:val="EC8A154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58039A8"/>
    <w:multiLevelType w:val="multilevel"/>
    <w:tmpl w:val="FA727BB6"/>
    <w:lvl w:ilvl="0">
      <w:start w:val="1"/>
      <w:numFmt w:val="none"/>
      <w:pStyle w:val="Naslov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066C13D5"/>
    <w:multiLevelType w:val="hybridMultilevel"/>
    <w:tmpl w:val="F2C4E754"/>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690712A"/>
    <w:multiLevelType w:val="hybridMultilevel"/>
    <w:tmpl w:val="5D482902"/>
    <w:lvl w:ilvl="0" w:tplc="ED5A2C08">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ED5A2C08">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073B1543"/>
    <w:multiLevelType w:val="hybridMultilevel"/>
    <w:tmpl w:val="F134D6BE"/>
    <w:lvl w:ilvl="0" w:tplc="49941DA6">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077D63F8"/>
    <w:multiLevelType w:val="hybridMultilevel"/>
    <w:tmpl w:val="B622B9C0"/>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8427599"/>
    <w:multiLevelType w:val="hybridMultilevel"/>
    <w:tmpl w:val="81F40FF0"/>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8822344"/>
    <w:multiLevelType w:val="hybridMultilevel"/>
    <w:tmpl w:val="1F8220B0"/>
    <w:lvl w:ilvl="0" w:tplc="04240003">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08A67256"/>
    <w:multiLevelType w:val="multilevel"/>
    <w:tmpl w:val="3E0A9872"/>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8BC5359"/>
    <w:multiLevelType w:val="hybridMultilevel"/>
    <w:tmpl w:val="C952FB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09320563"/>
    <w:multiLevelType w:val="hybridMultilevel"/>
    <w:tmpl w:val="AFC6EF98"/>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09907AA7"/>
    <w:multiLevelType w:val="hybridMultilevel"/>
    <w:tmpl w:val="42DC413E"/>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09C205F3"/>
    <w:multiLevelType w:val="hybridMultilevel"/>
    <w:tmpl w:val="9E56C590"/>
    <w:lvl w:ilvl="0" w:tplc="8E548F30">
      <w:start w:val="1"/>
      <w:numFmt w:val="decimal"/>
      <w:lvlText w:val="%1."/>
      <w:lvlJc w:val="left"/>
      <w:pPr>
        <w:tabs>
          <w:tab w:val="num" w:pos="360"/>
        </w:tabs>
        <w:ind w:left="360" w:hanging="360"/>
      </w:pPr>
    </w:lvl>
    <w:lvl w:ilvl="1" w:tplc="04240019">
      <w:start w:val="1"/>
      <w:numFmt w:val="bullet"/>
      <w:lvlText w:val="–"/>
      <w:lvlJc w:val="left"/>
      <w:pPr>
        <w:tabs>
          <w:tab w:val="num" w:pos="1080"/>
        </w:tabs>
        <w:ind w:left="1080" w:hanging="360"/>
      </w:pPr>
      <w:rPr>
        <w:rFonts w:ascii="Sylfaen" w:hAnsi="Sylfae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09CE662D"/>
    <w:multiLevelType w:val="hybridMultilevel"/>
    <w:tmpl w:val="13A85D88"/>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09DE4C39"/>
    <w:multiLevelType w:val="hybridMultilevel"/>
    <w:tmpl w:val="F0965158"/>
    <w:lvl w:ilvl="0" w:tplc="D1FEA472">
      <w:start w:val="10"/>
      <w:numFmt w:val="bullet"/>
      <w:lvlText w:val="-"/>
      <w:lvlJc w:val="left"/>
      <w:pPr>
        <w:ind w:left="660" w:hanging="360"/>
      </w:pPr>
      <w:rPr>
        <w:rFonts w:ascii="Arial" w:eastAsia="Times New Roman" w:hAnsi="Arial" w:cs="Arial" w:hint="default"/>
        <w:lang w:val="en-US"/>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8" w15:restartNumberingAfterBreak="0">
    <w:nsid w:val="0A0353E2"/>
    <w:multiLevelType w:val="hybridMultilevel"/>
    <w:tmpl w:val="797C00EE"/>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0A2E40CB"/>
    <w:multiLevelType w:val="hybridMultilevel"/>
    <w:tmpl w:val="352075FC"/>
    <w:lvl w:ilvl="0" w:tplc="322E8FC2">
      <w:start w:val="1"/>
      <w:numFmt w:val="bullet"/>
      <w:lvlText w:val=""/>
      <w:lvlJc w:val="left"/>
      <w:pPr>
        <w:ind w:left="720" w:hanging="360"/>
      </w:pPr>
      <w:rPr>
        <w:rFonts w:ascii="Symbol" w:hAnsi="Symbol" w:hint="default"/>
      </w:rPr>
    </w:lvl>
    <w:lvl w:ilvl="1" w:tplc="DC869908">
      <w:start w:val="15"/>
      <w:numFmt w:val="bullet"/>
      <w:lvlText w:val="-"/>
      <w:lvlJc w:val="left"/>
      <w:pPr>
        <w:ind w:left="1815" w:hanging="73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B3A6324"/>
    <w:multiLevelType w:val="hybridMultilevel"/>
    <w:tmpl w:val="6F50D7D2"/>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0B6D01B4"/>
    <w:multiLevelType w:val="hybridMultilevel"/>
    <w:tmpl w:val="0C60253C"/>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0B91598E"/>
    <w:multiLevelType w:val="hybridMultilevel"/>
    <w:tmpl w:val="EA4043AA"/>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0BD230D2"/>
    <w:multiLevelType w:val="hybridMultilevel"/>
    <w:tmpl w:val="470AB83E"/>
    <w:lvl w:ilvl="0" w:tplc="0424000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0C0C47A8"/>
    <w:multiLevelType w:val="hybridMultilevel"/>
    <w:tmpl w:val="9006985A"/>
    <w:lvl w:ilvl="0" w:tplc="8E9A1784">
      <w:start w:val="7"/>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C8C035C"/>
    <w:multiLevelType w:val="hybridMultilevel"/>
    <w:tmpl w:val="18C8134C"/>
    <w:lvl w:ilvl="0" w:tplc="04240003">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36" w15:restartNumberingAfterBreak="0">
    <w:nsid w:val="0D4422A1"/>
    <w:multiLevelType w:val="hybridMultilevel"/>
    <w:tmpl w:val="52D4E636"/>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0E2E3894"/>
    <w:multiLevelType w:val="hybridMultilevel"/>
    <w:tmpl w:val="960480D2"/>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0E3C4824"/>
    <w:multiLevelType w:val="hybridMultilevel"/>
    <w:tmpl w:val="AFDC057E"/>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0EFE531F"/>
    <w:multiLevelType w:val="hybridMultilevel"/>
    <w:tmpl w:val="46DE074E"/>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0F862D7C"/>
    <w:multiLevelType w:val="hybridMultilevel"/>
    <w:tmpl w:val="49E897E4"/>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0FFF5335"/>
    <w:multiLevelType w:val="multilevel"/>
    <w:tmpl w:val="E4D66874"/>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0B64B25"/>
    <w:multiLevelType w:val="hybridMultilevel"/>
    <w:tmpl w:val="0F3CD3AA"/>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11203773"/>
    <w:multiLevelType w:val="hybridMultilevel"/>
    <w:tmpl w:val="CA720996"/>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11510A1C"/>
    <w:multiLevelType w:val="hybridMultilevel"/>
    <w:tmpl w:val="BC5CAA0C"/>
    <w:lvl w:ilvl="0" w:tplc="B81203D0">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15:restartNumberingAfterBreak="0">
    <w:nsid w:val="11E65B87"/>
    <w:multiLevelType w:val="hybridMultilevel"/>
    <w:tmpl w:val="D944A052"/>
    <w:lvl w:ilvl="0" w:tplc="241478F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12323A2F"/>
    <w:multiLevelType w:val="hybridMultilevel"/>
    <w:tmpl w:val="B008BEB2"/>
    <w:lvl w:ilvl="0" w:tplc="04240003">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13793798"/>
    <w:multiLevelType w:val="hybridMultilevel"/>
    <w:tmpl w:val="F2703C64"/>
    <w:lvl w:ilvl="0" w:tplc="ED5A2C08">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13972DB8"/>
    <w:multiLevelType w:val="hybridMultilevel"/>
    <w:tmpl w:val="5F2A45BC"/>
    <w:lvl w:ilvl="0" w:tplc="D1FEA472">
      <w:start w:val="10"/>
      <w:numFmt w:val="bullet"/>
      <w:lvlText w:val="-"/>
      <w:lvlJc w:val="left"/>
      <w:pPr>
        <w:ind w:left="660" w:hanging="360"/>
      </w:pPr>
      <w:rPr>
        <w:rFonts w:ascii="Arial" w:eastAsia="Times New Roman" w:hAnsi="Arial" w:cs="Arial" w:hint="default"/>
        <w:lang w:val="en-US"/>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0" w15:restartNumberingAfterBreak="0">
    <w:nsid w:val="139F66D4"/>
    <w:multiLevelType w:val="hybridMultilevel"/>
    <w:tmpl w:val="1C4CF664"/>
    <w:lvl w:ilvl="0" w:tplc="370C2776">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3E31C37"/>
    <w:multiLevelType w:val="multilevel"/>
    <w:tmpl w:val="3DC03B92"/>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3F2650B"/>
    <w:multiLevelType w:val="hybridMultilevel"/>
    <w:tmpl w:val="407C32B6"/>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141656B9"/>
    <w:multiLevelType w:val="hybridMultilevel"/>
    <w:tmpl w:val="9438C97C"/>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15005F0A"/>
    <w:multiLevelType w:val="hybridMultilevel"/>
    <w:tmpl w:val="7CDA3BE8"/>
    <w:lvl w:ilvl="0" w:tplc="75BC3112">
      <w:start w:val="1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152F6023"/>
    <w:multiLevelType w:val="hybridMultilevel"/>
    <w:tmpl w:val="D6E24B66"/>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157A1FDB"/>
    <w:multiLevelType w:val="hybridMultilevel"/>
    <w:tmpl w:val="B9928D84"/>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158D7EC2"/>
    <w:multiLevelType w:val="hybridMultilevel"/>
    <w:tmpl w:val="7C38E1EE"/>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15FB78EF"/>
    <w:multiLevelType w:val="hybridMultilevel"/>
    <w:tmpl w:val="94C4C1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169E6246"/>
    <w:multiLevelType w:val="hybridMultilevel"/>
    <w:tmpl w:val="38CE7E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1753075C"/>
    <w:multiLevelType w:val="hybridMultilevel"/>
    <w:tmpl w:val="573AB6A4"/>
    <w:lvl w:ilvl="0" w:tplc="04240003">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17997854"/>
    <w:multiLevelType w:val="hybridMultilevel"/>
    <w:tmpl w:val="1A5ED13C"/>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179A358F"/>
    <w:multiLevelType w:val="hybridMultilevel"/>
    <w:tmpl w:val="FF2AACB4"/>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17B35E26"/>
    <w:multiLevelType w:val="hybridMultilevel"/>
    <w:tmpl w:val="5A8E835A"/>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18B05AAA"/>
    <w:multiLevelType w:val="hybridMultilevel"/>
    <w:tmpl w:val="F8965A20"/>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19AF15DC"/>
    <w:multiLevelType w:val="hybridMultilevel"/>
    <w:tmpl w:val="8F842E8E"/>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19FF7011"/>
    <w:multiLevelType w:val="hybridMultilevel"/>
    <w:tmpl w:val="303CBD1A"/>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1ACC4855"/>
    <w:multiLevelType w:val="hybridMultilevel"/>
    <w:tmpl w:val="3F18DDE8"/>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1B111008"/>
    <w:multiLevelType w:val="hybridMultilevel"/>
    <w:tmpl w:val="7040B7B0"/>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1B205ECF"/>
    <w:multiLevelType w:val="hybridMultilevel"/>
    <w:tmpl w:val="F0F0D9C6"/>
    <w:lvl w:ilvl="0" w:tplc="0424000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1BC64093"/>
    <w:multiLevelType w:val="hybridMultilevel"/>
    <w:tmpl w:val="FF18CC06"/>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1BCA54A7"/>
    <w:multiLevelType w:val="hybridMultilevel"/>
    <w:tmpl w:val="C744283E"/>
    <w:lvl w:ilvl="0" w:tplc="14927DD0">
      <w:start w:val="4"/>
      <w:numFmt w:val="bullet"/>
      <w:lvlText w:val="-"/>
      <w:lvlJc w:val="left"/>
      <w:pPr>
        <w:ind w:left="1068" w:hanging="360"/>
      </w:pPr>
      <w:rPr>
        <w:rFonts w:ascii="Arial" w:eastAsia="Batang"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72" w15:restartNumberingAfterBreak="0">
    <w:nsid w:val="1BD90A0B"/>
    <w:multiLevelType w:val="multilevel"/>
    <w:tmpl w:val="E5B62498"/>
    <w:lvl w:ilvl="0">
      <w:start w:val="13"/>
      <w:numFmt w:val="decimal"/>
      <w:lvlText w:val="%1"/>
      <w:lvlJc w:val="left"/>
      <w:pPr>
        <w:ind w:left="560" w:hanging="560"/>
      </w:pPr>
      <w:rPr>
        <w:rFonts w:hint="default"/>
        <w:b/>
      </w:rPr>
    </w:lvl>
    <w:lvl w:ilvl="1">
      <w:start w:val="1"/>
      <w:numFmt w:val="decimal"/>
      <w:lvlText w:val="%1.%2"/>
      <w:lvlJc w:val="left"/>
      <w:pPr>
        <w:ind w:left="560" w:hanging="5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3" w15:restartNumberingAfterBreak="0">
    <w:nsid w:val="1C3C5682"/>
    <w:multiLevelType w:val="hybridMultilevel"/>
    <w:tmpl w:val="760C1568"/>
    <w:lvl w:ilvl="0" w:tplc="755CD342">
      <w:start w:val="1"/>
      <w:numFmt w:val="upperRoman"/>
      <w:lvlText w:val="%1."/>
      <w:lvlJc w:val="left"/>
      <w:pPr>
        <w:ind w:left="1080" w:hanging="720"/>
      </w:pPr>
    </w:lvl>
    <w:lvl w:ilvl="1" w:tplc="F53A5126">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4" w15:restartNumberingAfterBreak="0">
    <w:nsid w:val="1CB15903"/>
    <w:multiLevelType w:val="hybridMultilevel"/>
    <w:tmpl w:val="94808298"/>
    <w:lvl w:ilvl="0" w:tplc="C12402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1CBE5042"/>
    <w:multiLevelType w:val="hybridMultilevel"/>
    <w:tmpl w:val="635C3A0C"/>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1CF93B5B"/>
    <w:multiLevelType w:val="hybridMultilevel"/>
    <w:tmpl w:val="88B63352"/>
    <w:lvl w:ilvl="0" w:tplc="280E26E8">
      <w:start w:val="1"/>
      <w:numFmt w:val="decimal"/>
      <w:lvlText w:val="%1."/>
      <w:lvlJc w:val="left"/>
      <w:pPr>
        <w:ind w:left="501" w:hanging="360"/>
      </w:pPr>
      <w:rPr>
        <w:rFonts w:ascii="Verdana" w:eastAsia="Times New Roman" w:hAnsi="Verdana" w:cs="Times New Roman"/>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77" w15:restartNumberingAfterBreak="0">
    <w:nsid w:val="1D114794"/>
    <w:multiLevelType w:val="hybridMultilevel"/>
    <w:tmpl w:val="5C7C7E06"/>
    <w:lvl w:ilvl="0" w:tplc="ED5A2C0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8" w15:restartNumberingAfterBreak="0">
    <w:nsid w:val="1DA8655A"/>
    <w:multiLevelType w:val="hybridMultilevel"/>
    <w:tmpl w:val="0D306E72"/>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1DBF6BEB"/>
    <w:multiLevelType w:val="hybridMultilevel"/>
    <w:tmpl w:val="BE822584"/>
    <w:lvl w:ilvl="0" w:tplc="ED5A2C08">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1E196209"/>
    <w:multiLevelType w:val="multilevel"/>
    <w:tmpl w:val="7C8203BE"/>
    <w:lvl w:ilvl="0">
      <w:start w:val="10"/>
      <w:numFmt w:val="decimal"/>
      <w:lvlText w:val="%1"/>
      <w:lvlJc w:val="left"/>
      <w:pPr>
        <w:ind w:left="730" w:hanging="730"/>
      </w:pPr>
      <w:rPr>
        <w:rFonts w:hint="default"/>
      </w:rPr>
    </w:lvl>
    <w:lvl w:ilvl="1">
      <w:start w:val="4"/>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3"/>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1EEB5629"/>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201150E7"/>
    <w:multiLevelType w:val="hybridMultilevel"/>
    <w:tmpl w:val="F6022DE8"/>
    <w:lvl w:ilvl="0" w:tplc="78F6EC84">
      <w:start w:val="1"/>
      <w:numFmt w:val="lowerLetter"/>
      <w:lvlText w:val="%1)"/>
      <w:lvlJc w:val="left"/>
      <w:pPr>
        <w:tabs>
          <w:tab w:val="num" w:pos="425"/>
        </w:tabs>
        <w:ind w:left="425" w:hanging="425"/>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0E3612F"/>
    <w:multiLevelType w:val="hybridMultilevel"/>
    <w:tmpl w:val="2436933C"/>
    <w:lvl w:ilvl="0" w:tplc="04240001">
      <w:start w:val="1"/>
      <w:numFmt w:val="bullet"/>
      <w:lvlText w:val=""/>
      <w:lvlJc w:val="left"/>
      <w:pPr>
        <w:ind w:left="720" w:hanging="360"/>
      </w:pPr>
      <w:rPr>
        <w:rFonts w:ascii="Symbol" w:hAnsi="Symbol" w:hint="default"/>
      </w:rPr>
    </w:lvl>
    <w:lvl w:ilvl="1" w:tplc="ED5A2C0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228879BE"/>
    <w:multiLevelType w:val="hybridMultilevel"/>
    <w:tmpl w:val="958ED788"/>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22B53715"/>
    <w:multiLevelType w:val="hybridMultilevel"/>
    <w:tmpl w:val="D9A2C856"/>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22CB0B28"/>
    <w:multiLevelType w:val="hybridMultilevel"/>
    <w:tmpl w:val="4FA4D1C0"/>
    <w:lvl w:ilvl="0" w:tplc="04240003">
      <w:numFmt w:val="bullet"/>
      <w:lvlText w:val="-"/>
      <w:lvlJc w:val="left"/>
      <w:pPr>
        <w:ind w:left="720" w:hanging="360"/>
      </w:pPr>
      <w:rPr>
        <w:rFonts w:ascii="Arial" w:eastAsia="Times New Roman" w:hAnsi="Arial" w:cs="Aria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230242BC"/>
    <w:multiLevelType w:val="hybridMultilevel"/>
    <w:tmpl w:val="DD4AE59C"/>
    <w:lvl w:ilvl="0" w:tplc="0424000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23343A3C"/>
    <w:multiLevelType w:val="hybridMultilevel"/>
    <w:tmpl w:val="9ECC961E"/>
    <w:lvl w:ilvl="0" w:tplc="4BDEFC92">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9" w15:restartNumberingAfterBreak="0">
    <w:nsid w:val="23437111"/>
    <w:multiLevelType w:val="hybridMultilevel"/>
    <w:tmpl w:val="B8145A58"/>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239B1EAD"/>
    <w:multiLevelType w:val="hybridMultilevel"/>
    <w:tmpl w:val="1E48FD48"/>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23AE11B0"/>
    <w:multiLevelType w:val="hybridMultilevel"/>
    <w:tmpl w:val="117C00F4"/>
    <w:lvl w:ilvl="0" w:tplc="B436EEF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pStyle w:val="SlogNaslov2Arial11ptRazmikvrsticPoljubno12li"/>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41B4922"/>
    <w:multiLevelType w:val="hybridMultilevel"/>
    <w:tmpl w:val="A14EAC4C"/>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24C8578F"/>
    <w:multiLevelType w:val="hybridMultilevel"/>
    <w:tmpl w:val="2A567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061"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26CB7FD6"/>
    <w:multiLevelType w:val="hybridMultilevel"/>
    <w:tmpl w:val="1838962A"/>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271052AE"/>
    <w:multiLevelType w:val="hybridMultilevel"/>
    <w:tmpl w:val="4168B1FA"/>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15:restartNumberingAfterBreak="0">
    <w:nsid w:val="27354636"/>
    <w:multiLevelType w:val="hybridMultilevel"/>
    <w:tmpl w:val="6EB0C150"/>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275533AE"/>
    <w:multiLevelType w:val="hybridMultilevel"/>
    <w:tmpl w:val="9850BAA8"/>
    <w:lvl w:ilvl="0" w:tplc="EE9C6C14">
      <w:start w:val="1"/>
      <w:numFmt w:val="bullet"/>
      <w:lvlText w:val="­"/>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7884237"/>
    <w:multiLevelType w:val="hybridMultilevel"/>
    <w:tmpl w:val="06289CCC"/>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281F630C"/>
    <w:multiLevelType w:val="hybridMultilevel"/>
    <w:tmpl w:val="13F87292"/>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28A047E0"/>
    <w:multiLevelType w:val="hybridMultilevel"/>
    <w:tmpl w:val="5D7A6F46"/>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298F1A68"/>
    <w:multiLevelType w:val="multilevel"/>
    <w:tmpl w:val="82B24CB8"/>
    <w:lvl w:ilvl="0">
      <w:start w:val="4"/>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29DA498F"/>
    <w:multiLevelType w:val="hybridMultilevel"/>
    <w:tmpl w:val="70D0535A"/>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2A9D059E"/>
    <w:multiLevelType w:val="hybridMultilevel"/>
    <w:tmpl w:val="FEA0E536"/>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4" w15:restartNumberingAfterBreak="0">
    <w:nsid w:val="2AC20D50"/>
    <w:multiLevelType w:val="hybridMultilevel"/>
    <w:tmpl w:val="DE10B902"/>
    <w:lvl w:ilvl="0" w:tplc="05BEBC78">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5" w15:restartNumberingAfterBreak="0">
    <w:nsid w:val="2ACF0E2E"/>
    <w:multiLevelType w:val="multilevel"/>
    <w:tmpl w:val="3F9E1C3A"/>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2BCD16AB"/>
    <w:multiLevelType w:val="multilevel"/>
    <w:tmpl w:val="AA0039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2BD077CE"/>
    <w:multiLevelType w:val="hybridMultilevel"/>
    <w:tmpl w:val="EE84C8BE"/>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2E2034B0"/>
    <w:multiLevelType w:val="hybridMultilevel"/>
    <w:tmpl w:val="ED22CFB0"/>
    <w:lvl w:ilvl="0" w:tplc="ED5A2C08">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9" w15:restartNumberingAfterBreak="0">
    <w:nsid w:val="2EF93A78"/>
    <w:multiLevelType w:val="hybridMultilevel"/>
    <w:tmpl w:val="75388A42"/>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2F7433C5"/>
    <w:multiLevelType w:val="hybridMultilevel"/>
    <w:tmpl w:val="732CF04C"/>
    <w:lvl w:ilvl="0" w:tplc="7E1671BE">
      <w:start w:val="1"/>
      <w:numFmt w:val="bullet"/>
      <w:lvlText w:val="–"/>
      <w:lvlJc w:val="left"/>
      <w:pPr>
        <w:ind w:left="1080" w:hanging="360"/>
      </w:pPr>
      <w:rPr>
        <w:rFonts w:ascii="Sylfaen" w:eastAsia="Sylfaen" w:hAnsi="Sylfaen" w:cs="Sylfaen" w:hint="default"/>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1" w15:restartNumberingAfterBreak="0">
    <w:nsid w:val="30D769EF"/>
    <w:multiLevelType w:val="hybridMultilevel"/>
    <w:tmpl w:val="9AC89866"/>
    <w:lvl w:ilvl="0" w:tplc="04240003">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12" w15:restartNumberingAfterBreak="0">
    <w:nsid w:val="30DC1650"/>
    <w:multiLevelType w:val="hybridMultilevel"/>
    <w:tmpl w:val="76D42AB4"/>
    <w:lvl w:ilvl="0" w:tplc="FFFFFFFF">
      <w:numFmt w:val="bullet"/>
      <w:lvlText w:val="–"/>
      <w:lvlJc w:val="left"/>
      <w:pPr>
        <w:ind w:left="720" w:hanging="360"/>
      </w:pPr>
      <w:rPr>
        <w:rFonts w:ascii="Georgia" w:eastAsia="Times New Roman" w:hAnsi="Georg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3" w15:restartNumberingAfterBreak="0">
    <w:nsid w:val="314611E8"/>
    <w:multiLevelType w:val="hybridMultilevel"/>
    <w:tmpl w:val="68E0B120"/>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31747381"/>
    <w:multiLevelType w:val="multilevel"/>
    <w:tmpl w:val="ED6E1714"/>
    <w:lvl w:ilvl="0">
      <w:start w:val="4"/>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32B05951"/>
    <w:multiLevelType w:val="hybridMultilevel"/>
    <w:tmpl w:val="78060D34"/>
    <w:lvl w:ilvl="0" w:tplc="D1FEA472">
      <w:start w:val="10"/>
      <w:numFmt w:val="bullet"/>
      <w:lvlText w:val="-"/>
      <w:lvlJc w:val="left"/>
      <w:pPr>
        <w:ind w:left="660" w:hanging="360"/>
      </w:pPr>
      <w:rPr>
        <w:rFonts w:ascii="Arial" w:eastAsia="Times New Roman" w:hAnsi="Arial" w:cs="Arial" w:hint="default"/>
        <w:lang w:val="en-US"/>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16" w15:restartNumberingAfterBreak="0">
    <w:nsid w:val="32FD54D7"/>
    <w:multiLevelType w:val="multilevel"/>
    <w:tmpl w:val="25E41A86"/>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4253C2F"/>
    <w:multiLevelType w:val="hybridMultilevel"/>
    <w:tmpl w:val="746CE576"/>
    <w:lvl w:ilvl="0" w:tplc="D3A4F5B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8" w15:restartNumberingAfterBreak="0">
    <w:nsid w:val="35204453"/>
    <w:multiLevelType w:val="hybridMultilevel"/>
    <w:tmpl w:val="C90A063E"/>
    <w:lvl w:ilvl="0" w:tplc="0424000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35790E93"/>
    <w:multiLevelType w:val="hybridMultilevel"/>
    <w:tmpl w:val="918418FE"/>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36021877"/>
    <w:multiLevelType w:val="hybridMultilevel"/>
    <w:tmpl w:val="A68E2348"/>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36BC7A8B"/>
    <w:multiLevelType w:val="multilevel"/>
    <w:tmpl w:val="E3D02082"/>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6D55115"/>
    <w:multiLevelType w:val="hybridMultilevel"/>
    <w:tmpl w:val="BF54A392"/>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37004829"/>
    <w:multiLevelType w:val="hybridMultilevel"/>
    <w:tmpl w:val="6AFE22C0"/>
    <w:lvl w:ilvl="0" w:tplc="082AB2C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15:restartNumberingAfterBreak="0">
    <w:nsid w:val="375734B8"/>
    <w:multiLevelType w:val="hybridMultilevel"/>
    <w:tmpl w:val="6E72673A"/>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38097ACF"/>
    <w:multiLevelType w:val="hybridMultilevel"/>
    <w:tmpl w:val="59DA7B8C"/>
    <w:lvl w:ilvl="0" w:tplc="BD1C8B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3853758E"/>
    <w:multiLevelType w:val="hybridMultilevel"/>
    <w:tmpl w:val="48844140"/>
    <w:lvl w:ilvl="0" w:tplc="04240003">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27" w15:restartNumberingAfterBreak="0">
    <w:nsid w:val="38635FD6"/>
    <w:multiLevelType w:val="hybridMultilevel"/>
    <w:tmpl w:val="7A4AF212"/>
    <w:lvl w:ilvl="0" w:tplc="95FA3FC2">
      <w:start w:val="1"/>
      <w:numFmt w:val="bullet"/>
      <w:pStyle w:val="Oddelek"/>
      <w:lvlText w:val="–"/>
      <w:lvlJc w:val="left"/>
      <w:pPr>
        <w:ind w:left="1428" w:hanging="360"/>
      </w:pPr>
      <w:rPr>
        <w:rFonts w:ascii="Arial" w:eastAsia="Times New Roman" w:hAnsi="Arial" w:cs="Arial" w:hint="default"/>
      </w:rPr>
    </w:lvl>
    <w:lvl w:ilvl="1" w:tplc="8A6AA900">
      <w:start w:val="1"/>
      <w:numFmt w:val="decimal"/>
      <w:lvlText w:val="%2."/>
      <w:lvlJc w:val="left"/>
      <w:pPr>
        <w:tabs>
          <w:tab w:val="num" w:pos="1440"/>
        </w:tabs>
        <w:ind w:left="1440" w:hanging="360"/>
      </w:pPr>
    </w:lvl>
    <w:lvl w:ilvl="2" w:tplc="F31E6130">
      <w:start w:val="1"/>
      <w:numFmt w:val="decimal"/>
      <w:lvlText w:val="%3."/>
      <w:lvlJc w:val="left"/>
      <w:pPr>
        <w:tabs>
          <w:tab w:val="num" w:pos="2160"/>
        </w:tabs>
        <w:ind w:left="2160" w:hanging="360"/>
      </w:pPr>
    </w:lvl>
    <w:lvl w:ilvl="3" w:tplc="E9727498">
      <w:start w:val="1"/>
      <w:numFmt w:val="decimal"/>
      <w:lvlText w:val="%4."/>
      <w:lvlJc w:val="left"/>
      <w:pPr>
        <w:tabs>
          <w:tab w:val="num" w:pos="2880"/>
        </w:tabs>
        <w:ind w:left="2880" w:hanging="360"/>
      </w:pPr>
    </w:lvl>
    <w:lvl w:ilvl="4" w:tplc="5058AFD8">
      <w:start w:val="1"/>
      <w:numFmt w:val="decimal"/>
      <w:lvlText w:val="%5."/>
      <w:lvlJc w:val="left"/>
      <w:pPr>
        <w:tabs>
          <w:tab w:val="num" w:pos="3600"/>
        </w:tabs>
        <w:ind w:left="3600" w:hanging="360"/>
      </w:pPr>
    </w:lvl>
    <w:lvl w:ilvl="5" w:tplc="9E46595E">
      <w:start w:val="1"/>
      <w:numFmt w:val="decimal"/>
      <w:lvlText w:val="%6."/>
      <w:lvlJc w:val="left"/>
      <w:pPr>
        <w:tabs>
          <w:tab w:val="num" w:pos="4320"/>
        </w:tabs>
        <w:ind w:left="4320" w:hanging="360"/>
      </w:pPr>
    </w:lvl>
    <w:lvl w:ilvl="6" w:tplc="F9C49B34">
      <w:start w:val="1"/>
      <w:numFmt w:val="decimal"/>
      <w:lvlText w:val="%7."/>
      <w:lvlJc w:val="left"/>
      <w:pPr>
        <w:tabs>
          <w:tab w:val="num" w:pos="5040"/>
        </w:tabs>
        <w:ind w:left="5040" w:hanging="360"/>
      </w:pPr>
    </w:lvl>
    <w:lvl w:ilvl="7" w:tplc="B5BC8FE8">
      <w:start w:val="1"/>
      <w:numFmt w:val="decimal"/>
      <w:lvlText w:val="%8."/>
      <w:lvlJc w:val="left"/>
      <w:pPr>
        <w:tabs>
          <w:tab w:val="num" w:pos="5760"/>
        </w:tabs>
        <w:ind w:left="5760" w:hanging="360"/>
      </w:pPr>
    </w:lvl>
    <w:lvl w:ilvl="8" w:tplc="632057DE">
      <w:start w:val="1"/>
      <w:numFmt w:val="decimal"/>
      <w:lvlText w:val="%9."/>
      <w:lvlJc w:val="left"/>
      <w:pPr>
        <w:tabs>
          <w:tab w:val="num" w:pos="6480"/>
        </w:tabs>
        <w:ind w:left="6480" w:hanging="360"/>
      </w:pPr>
    </w:lvl>
  </w:abstractNum>
  <w:abstractNum w:abstractNumId="128"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29" w15:restartNumberingAfterBreak="0">
    <w:nsid w:val="39B344C6"/>
    <w:multiLevelType w:val="hybridMultilevel"/>
    <w:tmpl w:val="EE6E87F2"/>
    <w:lvl w:ilvl="0" w:tplc="4BDEFC92">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0" w15:restartNumberingAfterBreak="0">
    <w:nsid w:val="39E9590C"/>
    <w:multiLevelType w:val="hybridMultilevel"/>
    <w:tmpl w:val="F5F0A650"/>
    <w:lvl w:ilvl="0" w:tplc="8E9A178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15:restartNumberingAfterBreak="0">
    <w:nsid w:val="3A063B94"/>
    <w:multiLevelType w:val="hybridMultilevel"/>
    <w:tmpl w:val="AFF4CBAE"/>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3A3C5C5F"/>
    <w:multiLevelType w:val="multilevel"/>
    <w:tmpl w:val="D9F2C59C"/>
    <w:lvl w:ilvl="0">
      <w:start w:val="10"/>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3A8674F0"/>
    <w:multiLevelType w:val="multilevel"/>
    <w:tmpl w:val="EE9425B4"/>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3B0602C3"/>
    <w:multiLevelType w:val="hybridMultilevel"/>
    <w:tmpl w:val="57E8CFF2"/>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3B2240BE"/>
    <w:multiLevelType w:val="hybridMultilevel"/>
    <w:tmpl w:val="EA1CE2F8"/>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6" w15:restartNumberingAfterBreak="0">
    <w:nsid w:val="3B3635F4"/>
    <w:multiLevelType w:val="hybridMultilevel"/>
    <w:tmpl w:val="06040D16"/>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37" w15:restartNumberingAfterBreak="0">
    <w:nsid w:val="3B63121E"/>
    <w:multiLevelType w:val="hybridMultilevel"/>
    <w:tmpl w:val="62466C7E"/>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15:restartNumberingAfterBreak="0">
    <w:nsid w:val="3BE33598"/>
    <w:multiLevelType w:val="hybridMultilevel"/>
    <w:tmpl w:val="9EFCAD98"/>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3D3008DF"/>
    <w:multiLevelType w:val="hybridMultilevel"/>
    <w:tmpl w:val="FAF647F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3D4B3375"/>
    <w:multiLevelType w:val="hybridMultilevel"/>
    <w:tmpl w:val="B1AE01AE"/>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3EE80BB1"/>
    <w:multiLevelType w:val="hybridMultilevel"/>
    <w:tmpl w:val="81949782"/>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15:restartNumberingAfterBreak="0">
    <w:nsid w:val="3FAF6771"/>
    <w:multiLevelType w:val="hybridMultilevel"/>
    <w:tmpl w:val="394A2298"/>
    <w:lvl w:ilvl="0" w:tplc="04240017">
      <w:start w:val="1"/>
      <w:numFmt w:val="lowerLetter"/>
      <w:lvlText w:val="%1)"/>
      <w:lvlJc w:val="left"/>
      <w:pPr>
        <w:tabs>
          <w:tab w:val="num" w:pos="720"/>
        </w:tabs>
        <w:ind w:left="720" w:hanging="360"/>
      </w:pPr>
      <w:rPr>
        <w:rFonts w:hint="default"/>
      </w:rPr>
    </w:lvl>
    <w:lvl w:ilvl="1" w:tplc="04240003">
      <w:numFmt w:val="decimal"/>
      <w:lvlText w:val="o"/>
      <w:lvlJc w:val="left"/>
      <w:pPr>
        <w:tabs>
          <w:tab w:val="num" w:pos="1440"/>
        </w:tabs>
        <w:ind w:left="1440" w:hanging="360"/>
      </w:pPr>
      <w:rPr>
        <w:rFonts w:ascii="Courier New" w:hAnsi="Courier New" w:cs="Courier New"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3" w15:restartNumberingAfterBreak="0">
    <w:nsid w:val="4011064F"/>
    <w:multiLevelType w:val="hybridMultilevel"/>
    <w:tmpl w:val="5350BDB0"/>
    <w:lvl w:ilvl="0" w:tplc="D3A4F5B4">
      <w:start w:val="1"/>
      <w:numFmt w:val="bullet"/>
      <w:lvlText w:val=""/>
      <w:lvlJc w:val="left"/>
      <w:pPr>
        <w:ind w:left="778" w:hanging="360"/>
      </w:pPr>
      <w:rPr>
        <w:rFonts w:ascii="Symbol" w:hAnsi="Symbol" w:hint="default"/>
      </w:rPr>
    </w:lvl>
    <w:lvl w:ilvl="1" w:tplc="04240003">
      <w:start w:val="1"/>
      <w:numFmt w:val="bullet"/>
      <w:lvlText w:val="o"/>
      <w:lvlJc w:val="left"/>
      <w:pPr>
        <w:ind w:left="1498" w:hanging="360"/>
      </w:pPr>
      <w:rPr>
        <w:rFonts w:ascii="Courier New" w:hAnsi="Courier New" w:cs="Courier New" w:hint="default"/>
      </w:rPr>
    </w:lvl>
    <w:lvl w:ilvl="2" w:tplc="04240005">
      <w:start w:val="1"/>
      <w:numFmt w:val="bullet"/>
      <w:lvlText w:val=""/>
      <w:lvlJc w:val="left"/>
      <w:pPr>
        <w:ind w:left="2218" w:hanging="360"/>
      </w:pPr>
      <w:rPr>
        <w:rFonts w:ascii="Wingdings" w:hAnsi="Wingdings" w:hint="default"/>
      </w:rPr>
    </w:lvl>
    <w:lvl w:ilvl="3" w:tplc="04240001">
      <w:start w:val="1"/>
      <w:numFmt w:val="bullet"/>
      <w:lvlText w:val=""/>
      <w:lvlJc w:val="left"/>
      <w:pPr>
        <w:ind w:left="2938" w:hanging="360"/>
      </w:pPr>
      <w:rPr>
        <w:rFonts w:ascii="Symbol" w:hAnsi="Symbol" w:hint="default"/>
      </w:rPr>
    </w:lvl>
    <w:lvl w:ilvl="4" w:tplc="04240003">
      <w:start w:val="1"/>
      <w:numFmt w:val="bullet"/>
      <w:lvlText w:val="o"/>
      <w:lvlJc w:val="left"/>
      <w:pPr>
        <w:ind w:left="3658" w:hanging="360"/>
      </w:pPr>
      <w:rPr>
        <w:rFonts w:ascii="Courier New" w:hAnsi="Courier New" w:cs="Courier New" w:hint="default"/>
      </w:rPr>
    </w:lvl>
    <w:lvl w:ilvl="5" w:tplc="04240005">
      <w:start w:val="1"/>
      <w:numFmt w:val="bullet"/>
      <w:lvlText w:val=""/>
      <w:lvlJc w:val="left"/>
      <w:pPr>
        <w:ind w:left="4378" w:hanging="360"/>
      </w:pPr>
      <w:rPr>
        <w:rFonts w:ascii="Wingdings" w:hAnsi="Wingdings" w:hint="default"/>
      </w:rPr>
    </w:lvl>
    <w:lvl w:ilvl="6" w:tplc="04240001">
      <w:start w:val="1"/>
      <w:numFmt w:val="bullet"/>
      <w:lvlText w:val=""/>
      <w:lvlJc w:val="left"/>
      <w:pPr>
        <w:ind w:left="5098" w:hanging="360"/>
      </w:pPr>
      <w:rPr>
        <w:rFonts w:ascii="Symbol" w:hAnsi="Symbol" w:hint="default"/>
      </w:rPr>
    </w:lvl>
    <w:lvl w:ilvl="7" w:tplc="04240003">
      <w:start w:val="1"/>
      <w:numFmt w:val="bullet"/>
      <w:lvlText w:val="o"/>
      <w:lvlJc w:val="left"/>
      <w:pPr>
        <w:ind w:left="5818" w:hanging="360"/>
      </w:pPr>
      <w:rPr>
        <w:rFonts w:ascii="Courier New" w:hAnsi="Courier New" w:cs="Courier New" w:hint="default"/>
      </w:rPr>
    </w:lvl>
    <w:lvl w:ilvl="8" w:tplc="04240005">
      <w:start w:val="1"/>
      <w:numFmt w:val="bullet"/>
      <w:lvlText w:val=""/>
      <w:lvlJc w:val="left"/>
      <w:pPr>
        <w:ind w:left="6538" w:hanging="360"/>
      </w:pPr>
      <w:rPr>
        <w:rFonts w:ascii="Wingdings" w:hAnsi="Wingdings" w:hint="default"/>
      </w:rPr>
    </w:lvl>
  </w:abstractNum>
  <w:abstractNum w:abstractNumId="144" w15:restartNumberingAfterBreak="0">
    <w:nsid w:val="402E7624"/>
    <w:multiLevelType w:val="hybridMultilevel"/>
    <w:tmpl w:val="21286C1C"/>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15:restartNumberingAfterBreak="0">
    <w:nsid w:val="408C0ED6"/>
    <w:multiLevelType w:val="hybridMultilevel"/>
    <w:tmpl w:val="9EBAC51C"/>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6" w15:restartNumberingAfterBreak="0">
    <w:nsid w:val="40A00EA1"/>
    <w:multiLevelType w:val="hybridMultilevel"/>
    <w:tmpl w:val="BD68C7D6"/>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15:restartNumberingAfterBreak="0">
    <w:nsid w:val="40C61B9B"/>
    <w:multiLevelType w:val="hybridMultilevel"/>
    <w:tmpl w:val="79AAE66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411D34FD"/>
    <w:multiLevelType w:val="hybridMultilevel"/>
    <w:tmpl w:val="175A5A8E"/>
    <w:lvl w:ilvl="0" w:tplc="ED5A2C08">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9" w15:restartNumberingAfterBreak="0">
    <w:nsid w:val="413E1FFF"/>
    <w:multiLevelType w:val="hybridMultilevel"/>
    <w:tmpl w:val="7DFC9392"/>
    <w:lvl w:ilvl="0" w:tplc="0424000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416173CC"/>
    <w:multiLevelType w:val="hybridMultilevel"/>
    <w:tmpl w:val="4F76E860"/>
    <w:lvl w:ilvl="0" w:tplc="ED5A2C08">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ED5A2C08">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1" w15:restartNumberingAfterBreak="0">
    <w:nsid w:val="421574C0"/>
    <w:multiLevelType w:val="hybridMultilevel"/>
    <w:tmpl w:val="5024E4F8"/>
    <w:lvl w:ilvl="0" w:tplc="04240017">
      <w:start w:val="1"/>
      <w:numFmt w:val="lowerLetter"/>
      <w:lvlText w:val="%1)"/>
      <w:lvlJc w:val="left"/>
      <w:pPr>
        <w:tabs>
          <w:tab w:val="num" w:pos="720"/>
        </w:tabs>
        <w:ind w:left="720" w:hanging="360"/>
      </w:pPr>
      <w:rPr>
        <w:rFonts w:hint="default"/>
      </w:rPr>
    </w:lvl>
    <w:lvl w:ilvl="1" w:tplc="04240003">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8FAC5880">
      <w:start w:val="14"/>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2" w15:restartNumberingAfterBreak="0">
    <w:nsid w:val="422004EF"/>
    <w:multiLevelType w:val="hybridMultilevel"/>
    <w:tmpl w:val="55CE34FE"/>
    <w:lvl w:ilvl="0" w:tplc="0424000F">
      <w:start w:val="49"/>
      <w:numFmt w:val="bullet"/>
      <w:lvlText w:val=""/>
      <w:lvlJc w:val="left"/>
      <w:pPr>
        <w:ind w:left="360" w:hanging="360"/>
      </w:pPr>
      <w:rPr>
        <w:rFonts w:ascii="Symbol" w:eastAsia="Times New Roman" w:hAnsi="Symbol" w:cs="Times New Roman" w:hint="default"/>
      </w:rPr>
    </w:lvl>
    <w:lvl w:ilvl="1" w:tplc="40904274">
      <w:start w:val="1"/>
      <w:numFmt w:val="decimal"/>
      <w:lvlText w:val="%2."/>
      <w:lvlJc w:val="left"/>
      <w:pPr>
        <w:tabs>
          <w:tab w:val="num" w:pos="1440"/>
        </w:tabs>
        <w:ind w:left="1440" w:hanging="360"/>
      </w:pPr>
      <w:rPr>
        <w:rFonts w:ascii="Arial" w:eastAsia="Times New Roman" w:hAnsi="Arial" w:cs="Arial"/>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3" w15:restartNumberingAfterBreak="0">
    <w:nsid w:val="424F1486"/>
    <w:multiLevelType w:val="hybridMultilevel"/>
    <w:tmpl w:val="31EED3CC"/>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15:restartNumberingAfterBreak="0">
    <w:nsid w:val="432A5A64"/>
    <w:multiLevelType w:val="hybridMultilevel"/>
    <w:tmpl w:val="D48CA5F0"/>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5" w15:restartNumberingAfterBreak="0">
    <w:nsid w:val="43F53F81"/>
    <w:multiLevelType w:val="hybridMultilevel"/>
    <w:tmpl w:val="17602E8C"/>
    <w:lvl w:ilvl="0" w:tplc="ED5A2C08">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6" w15:restartNumberingAfterBreak="0">
    <w:nsid w:val="44356807"/>
    <w:multiLevelType w:val="hybridMultilevel"/>
    <w:tmpl w:val="27321A10"/>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7" w15:restartNumberingAfterBreak="0">
    <w:nsid w:val="444970F4"/>
    <w:multiLevelType w:val="hybridMultilevel"/>
    <w:tmpl w:val="42F2CF56"/>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45631D81"/>
    <w:multiLevelType w:val="hybridMultilevel"/>
    <w:tmpl w:val="23C8006A"/>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9" w15:restartNumberingAfterBreak="0">
    <w:nsid w:val="45784853"/>
    <w:multiLevelType w:val="hybridMultilevel"/>
    <w:tmpl w:val="B756ED58"/>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0" w15:restartNumberingAfterBreak="0">
    <w:nsid w:val="463343AA"/>
    <w:multiLevelType w:val="multilevel"/>
    <w:tmpl w:val="CB1A20B6"/>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1" w15:restartNumberingAfterBreak="0">
    <w:nsid w:val="46805C79"/>
    <w:multiLevelType w:val="hybridMultilevel"/>
    <w:tmpl w:val="CF24297E"/>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2" w15:restartNumberingAfterBreak="0">
    <w:nsid w:val="46CA04D4"/>
    <w:multiLevelType w:val="hybridMultilevel"/>
    <w:tmpl w:val="40D6B4C8"/>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3" w15:restartNumberingAfterBreak="0">
    <w:nsid w:val="47683508"/>
    <w:multiLevelType w:val="hybridMultilevel"/>
    <w:tmpl w:val="770802A6"/>
    <w:lvl w:ilvl="0" w:tplc="D1FEA472">
      <w:start w:val="10"/>
      <w:numFmt w:val="bullet"/>
      <w:lvlText w:val="-"/>
      <w:lvlJc w:val="left"/>
      <w:pPr>
        <w:ind w:left="720" w:hanging="360"/>
      </w:pPr>
      <w:rPr>
        <w:rFonts w:ascii="Arial" w:eastAsia="Times New Roman" w:hAnsi="Arial"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47AA1108"/>
    <w:multiLevelType w:val="hybridMultilevel"/>
    <w:tmpl w:val="2EDAE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5" w15:restartNumberingAfterBreak="0">
    <w:nsid w:val="48F9301A"/>
    <w:multiLevelType w:val="hybridMultilevel"/>
    <w:tmpl w:val="01823C06"/>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6" w15:restartNumberingAfterBreak="0">
    <w:nsid w:val="490802B0"/>
    <w:multiLevelType w:val="hybridMultilevel"/>
    <w:tmpl w:val="6C208AA6"/>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7" w15:restartNumberingAfterBreak="0">
    <w:nsid w:val="4A0B567D"/>
    <w:multiLevelType w:val="hybridMultilevel"/>
    <w:tmpl w:val="9182D19C"/>
    <w:lvl w:ilvl="0" w:tplc="584A64A6">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8" w15:restartNumberingAfterBreak="0">
    <w:nsid w:val="4A2B0AD5"/>
    <w:multiLevelType w:val="hybridMultilevel"/>
    <w:tmpl w:val="8A7E8F7E"/>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9" w15:restartNumberingAfterBreak="0">
    <w:nsid w:val="4A3B79A7"/>
    <w:multiLevelType w:val="hybridMultilevel"/>
    <w:tmpl w:val="8FEA6E0E"/>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0" w15:restartNumberingAfterBreak="0">
    <w:nsid w:val="4A671094"/>
    <w:multiLevelType w:val="hybridMultilevel"/>
    <w:tmpl w:val="7A129B1C"/>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1" w15:restartNumberingAfterBreak="0">
    <w:nsid w:val="4AEA2E2F"/>
    <w:multiLevelType w:val="hybridMultilevel"/>
    <w:tmpl w:val="DD3032AE"/>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2" w15:restartNumberingAfterBreak="0">
    <w:nsid w:val="4AF4281F"/>
    <w:multiLevelType w:val="hybridMultilevel"/>
    <w:tmpl w:val="C68CA0A4"/>
    <w:lvl w:ilvl="0" w:tplc="ED5A2C08">
      <w:start w:val="1"/>
      <w:numFmt w:val="bullet"/>
      <w:lvlText w:val=""/>
      <w:lvlJc w:val="left"/>
      <w:pPr>
        <w:ind w:left="720" w:hanging="360"/>
      </w:pPr>
      <w:rPr>
        <w:rFonts w:ascii="Symbol" w:hAnsi="Symbol" w:hint="default"/>
      </w:rPr>
    </w:lvl>
    <w:lvl w:ilvl="1" w:tplc="ED5A2C0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3" w15:restartNumberingAfterBreak="0">
    <w:nsid w:val="4B0674B0"/>
    <w:multiLevelType w:val="hybridMultilevel"/>
    <w:tmpl w:val="2D7431CA"/>
    <w:lvl w:ilvl="0" w:tplc="4BDEFC92">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4" w15:restartNumberingAfterBreak="0">
    <w:nsid w:val="4BF41D9C"/>
    <w:multiLevelType w:val="multilevel"/>
    <w:tmpl w:val="4B6CD68E"/>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CB92191"/>
    <w:multiLevelType w:val="hybridMultilevel"/>
    <w:tmpl w:val="F63E31D6"/>
    <w:lvl w:ilvl="0" w:tplc="26A86B6E">
      <w:start w:val="2"/>
      <w:numFmt w:val="bullet"/>
      <w:lvlText w:val="-"/>
      <w:lvlJc w:val="left"/>
      <w:pPr>
        <w:tabs>
          <w:tab w:val="num" w:pos="720"/>
        </w:tabs>
        <w:ind w:left="720" w:hanging="360"/>
      </w:pPr>
      <w:rPr>
        <w:rFonts w:ascii="Microsoft Sans Serif" w:eastAsia="Times New Roman" w:hAnsi="Microsoft Sans Serif" w:cs="Microsoft Sans Serif"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CDE203F"/>
    <w:multiLevelType w:val="hybridMultilevel"/>
    <w:tmpl w:val="9DC879F0"/>
    <w:lvl w:ilvl="0" w:tplc="322E8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7" w15:restartNumberingAfterBreak="0">
    <w:nsid w:val="4D126CFB"/>
    <w:multiLevelType w:val="hybridMultilevel"/>
    <w:tmpl w:val="4224EC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3">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8" w15:restartNumberingAfterBreak="0">
    <w:nsid w:val="4D2A767D"/>
    <w:multiLevelType w:val="hybridMultilevel"/>
    <w:tmpl w:val="E22EC11C"/>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9" w15:restartNumberingAfterBreak="0">
    <w:nsid w:val="4D3C2B6D"/>
    <w:multiLevelType w:val="hybridMultilevel"/>
    <w:tmpl w:val="43FA3B2E"/>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0" w15:restartNumberingAfterBreak="0">
    <w:nsid w:val="4D4473D0"/>
    <w:multiLevelType w:val="hybridMultilevel"/>
    <w:tmpl w:val="7B12EF2E"/>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1" w15:restartNumberingAfterBreak="0">
    <w:nsid w:val="4D8D6F60"/>
    <w:multiLevelType w:val="hybridMultilevel"/>
    <w:tmpl w:val="1980A702"/>
    <w:lvl w:ilvl="0" w:tplc="ED5A2C08">
      <w:start w:val="1"/>
      <w:numFmt w:val="bullet"/>
      <w:lvlText w:val=""/>
      <w:lvlJc w:val="left"/>
      <w:pPr>
        <w:ind w:left="1069" w:hanging="360"/>
      </w:pPr>
      <w:rPr>
        <w:rFonts w:ascii="Symbol" w:hAnsi="Symbol" w:hint="default"/>
      </w:r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182" w15:restartNumberingAfterBreak="0">
    <w:nsid w:val="4DFD326D"/>
    <w:multiLevelType w:val="hybridMultilevel"/>
    <w:tmpl w:val="73644F9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3" w15:restartNumberingAfterBreak="0">
    <w:nsid w:val="4E9A1ED2"/>
    <w:multiLevelType w:val="hybridMultilevel"/>
    <w:tmpl w:val="4414045A"/>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4" w15:restartNumberingAfterBreak="0">
    <w:nsid w:val="4EDA552C"/>
    <w:multiLevelType w:val="hybridMultilevel"/>
    <w:tmpl w:val="97C859EE"/>
    <w:lvl w:ilvl="0" w:tplc="04240003">
      <w:numFmt w:val="bullet"/>
      <w:lvlText w:val="-"/>
      <w:lvlJc w:val="left"/>
      <w:pPr>
        <w:ind w:left="1069" w:hanging="360"/>
      </w:pPr>
      <w:rPr>
        <w:rFonts w:ascii="Arial" w:eastAsia="Times New Roman" w:hAnsi="Arial" w:cs="Arial" w:hint="default"/>
      </w:r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185" w15:restartNumberingAfterBreak="0">
    <w:nsid w:val="4F070A24"/>
    <w:multiLevelType w:val="hybridMultilevel"/>
    <w:tmpl w:val="D2FCCC78"/>
    <w:lvl w:ilvl="0" w:tplc="0424000F">
      <w:start w:val="1"/>
      <w:numFmt w:val="decimal"/>
      <w:lvlText w:val="%1."/>
      <w:lvlJc w:val="left"/>
      <w:pPr>
        <w:tabs>
          <w:tab w:val="num" w:pos="726"/>
        </w:tabs>
        <w:ind w:left="726" w:hanging="360"/>
      </w:pPr>
      <w:rPr>
        <w:rFonts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186" w15:restartNumberingAfterBreak="0">
    <w:nsid w:val="501E500D"/>
    <w:multiLevelType w:val="hybridMultilevel"/>
    <w:tmpl w:val="6BC0349E"/>
    <w:lvl w:ilvl="0" w:tplc="04240003">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87" w15:restartNumberingAfterBreak="0">
    <w:nsid w:val="50E77F56"/>
    <w:multiLevelType w:val="hybridMultilevel"/>
    <w:tmpl w:val="A078B91C"/>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8" w15:restartNumberingAfterBreak="0">
    <w:nsid w:val="51196196"/>
    <w:multiLevelType w:val="hybridMultilevel"/>
    <w:tmpl w:val="EB5E1BC0"/>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9" w15:restartNumberingAfterBreak="0">
    <w:nsid w:val="517E06D9"/>
    <w:multiLevelType w:val="hybridMultilevel"/>
    <w:tmpl w:val="CCFC6AD4"/>
    <w:lvl w:ilvl="0" w:tplc="ED5A2C08">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0" w15:restartNumberingAfterBreak="0">
    <w:nsid w:val="530119E5"/>
    <w:multiLevelType w:val="multilevel"/>
    <w:tmpl w:val="52D41B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537F0542"/>
    <w:multiLevelType w:val="hybridMultilevel"/>
    <w:tmpl w:val="B50C2476"/>
    <w:lvl w:ilvl="0" w:tplc="0424000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2" w15:restartNumberingAfterBreak="0">
    <w:nsid w:val="53B51002"/>
    <w:multiLevelType w:val="hybridMultilevel"/>
    <w:tmpl w:val="B4769E84"/>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3" w15:restartNumberingAfterBreak="0">
    <w:nsid w:val="570765B2"/>
    <w:multiLevelType w:val="hybridMultilevel"/>
    <w:tmpl w:val="68167BEE"/>
    <w:lvl w:ilvl="0" w:tplc="04240017">
      <w:start w:val="1"/>
      <w:numFmt w:val="lowerLetter"/>
      <w:lvlText w:val="%1)"/>
      <w:lvlJc w:val="left"/>
      <w:pPr>
        <w:tabs>
          <w:tab w:val="num" w:pos="720"/>
        </w:tabs>
        <w:ind w:left="720" w:hanging="360"/>
      </w:pPr>
      <w:rPr>
        <w:rFonts w:hint="default"/>
      </w:rPr>
    </w:lvl>
    <w:lvl w:ilvl="1" w:tplc="04240003">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4" w15:restartNumberingAfterBreak="0">
    <w:nsid w:val="5733075D"/>
    <w:multiLevelType w:val="hybridMultilevel"/>
    <w:tmpl w:val="365E4724"/>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5" w15:restartNumberingAfterBreak="0">
    <w:nsid w:val="573853E6"/>
    <w:multiLevelType w:val="multilevel"/>
    <w:tmpl w:val="E4C4C3EC"/>
    <w:lvl w:ilvl="0">
      <w:start w:val="10"/>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6"/>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574700E5"/>
    <w:multiLevelType w:val="hybridMultilevel"/>
    <w:tmpl w:val="1494B05E"/>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7" w15:restartNumberingAfterBreak="0">
    <w:nsid w:val="578F53CB"/>
    <w:multiLevelType w:val="hybridMultilevel"/>
    <w:tmpl w:val="D4D0E8B4"/>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8" w15:restartNumberingAfterBreak="0">
    <w:nsid w:val="579B2AF2"/>
    <w:multiLevelType w:val="hybridMultilevel"/>
    <w:tmpl w:val="97DC3EE2"/>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9" w15:restartNumberingAfterBreak="0">
    <w:nsid w:val="595B402B"/>
    <w:multiLevelType w:val="hybridMultilevel"/>
    <w:tmpl w:val="4A56445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0" w15:restartNumberingAfterBreak="0">
    <w:nsid w:val="5ADE52B5"/>
    <w:multiLevelType w:val="multilevel"/>
    <w:tmpl w:val="57524DF0"/>
    <w:lvl w:ilvl="0">
      <w:start w:val="1"/>
      <w:numFmt w:val="decimal"/>
      <w:lvlText w:val="%1."/>
      <w:lvlJc w:val="left"/>
      <w:pPr>
        <w:ind w:left="720" w:hanging="360"/>
      </w:pPr>
    </w:lvl>
    <w:lvl w:ilvl="1">
      <w:start w:val="1"/>
      <w:numFmt w:val="decimal"/>
      <w:isLgl/>
      <w:lvlText w:val="%1.%2"/>
      <w:lvlJc w:val="left"/>
      <w:pPr>
        <w:ind w:left="920" w:hanging="560"/>
      </w:pPr>
      <w:rPr>
        <w:rFonts w:hint="default"/>
        <w:b/>
        <w:color w:val="000000"/>
      </w:rPr>
    </w:lvl>
    <w:lvl w:ilvl="2">
      <w:start w:val="2"/>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01" w15:restartNumberingAfterBreak="0">
    <w:nsid w:val="5B050C0A"/>
    <w:multiLevelType w:val="hybridMultilevel"/>
    <w:tmpl w:val="26D072E0"/>
    <w:lvl w:ilvl="0" w:tplc="67AC8814">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2" w15:restartNumberingAfterBreak="0">
    <w:nsid w:val="5B5C1F24"/>
    <w:multiLevelType w:val="hybridMultilevel"/>
    <w:tmpl w:val="A928EA44"/>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3" w15:restartNumberingAfterBreak="0">
    <w:nsid w:val="5B866849"/>
    <w:multiLevelType w:val="hybridMultilevel"/>
    <w:tmpl w:val="1204688C"/>
    <w:lvl w:ilvl="0" w:tplc="BD1C8B10">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4" w15:restartNumberingAfterBreak="0">
    <w:nsid w:val="5D2D52D6"/>
    <w:multiLevelType w:val="hybridMultilevel"/>
    <w:tmpl w:val="5C5EFD94"/>
    <w:lvl w:ilvl="0" w:tplc="D1FEA472">
      <w:start w:val="10"/>
      <w:numFmt w:val="bullet"/>
      <w:lvlText w:val="-"/>
      <w:lvlJc w:val="left"/>
      <w:pPr>
        <w:ind w:left="660" w:hanging="360"/>
      </w:pPr>
      <w:rPr>
        <w:rFonts w:ascii="Arial" w:eastAsia="Times New Roman" w:hAnsi="Arial" w:cs="Arial" w:hint="default"/>
        <w:lang w:val="en-US"/>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5" w15:restartNumberingAfterBreak="0">
    <w:nsid w:val="5D5D7CFE"/>
    <w:multiLevelType w:val="hybridMultilevel"/>
    <w:tmpl w:val="F63869B6"/>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6" w15:restartNumberingAfterBreak="0">
    <w:nsid w:val="5E744063"/>
    <w:multiLevelType w:val="hybridMultilevel"/>
    <w:tmpl w:val="BC2EBCCC"/>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7" w15:restartNumberingAfterBreak="0">
    <w:nsid w:val="601B25E4"/>
    <w:multiLevelType w:val="multilevel"/>
    <w:tmpl w:val="85908678"/>
    <w:lvl w:ilvl="0">
      <w:start w:val="10"/>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60C537CD"/>
    <w:multiLevelType w:val="hybridMultilevel"/>
    <w:tmpl w:val="D61CA82C"/>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9" w15:restartNumberingAfterBreak="0">
    <w:nsid w:val="613619E6"/>
    <w:multiLevelType w:val="hybridMultilevel"/>
    <w:tmpl w:val="92BCDE3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0" w15:restartNumberingAfterBreak="0">
    <w:nsid w:val="6197353B"/>
    <w:multiLevelType w:val="hybridMultilevel"/>
    <w:tmpl w:val="B7FA6110"/>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1" w15:restartNumberingAfterBreak="0">
    <w:nsid w:val="62E369DC"/>
    <w:multiLevelType w:val="hybridMultilevel"/>
    <w:tmpl w:val="CDEA1308"/>
    <w:lvl w:ilvl="0" w:tplc="04240003">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2" w15:restartNumberingAfterBreak="0">
    <w:nsid w:val="63423017"/>
    <w:multiLevelType w:val="hybridMultilevel"/>
    <w:tmpl w:val="435A1FFC"/>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3" w15:restartNumberingAfterBreak="0">
    <w:nsid w:val="640F53C8"/>
    <w:multiLevelType w:val="hybridMultilevel"/>
    <w:tmpl w:val="E6BEA99C"/>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4" w15:restartNumberingAfterBreak="0">
    <w:nsid w:val="648E6B8E"/>
    <w:multiLevelType w:val="hybridMultilevel"/>
    <w:tmpl w:val="EC5C03A8"/>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5" w15:restartNumberingAfterBreak="0">
    <w:nsid w:val="660C28B7"/>
    <w:multiLevelType w:val="hybridMultilevel"/>
    <w:tmpl w:val="835C0A4C"/>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6" w15:restartNumberingAfterBreak="0">
    <w:nsid w:val="662F700D"/>
    <w:multiLevelType w:val="hybridMultilevel"/>
    <w:tmpl w:val="CC3EF704"/>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7" w15:restartNumberingAfterBreak="0">
    <w:nsid w:val="66CA1B7C"/>
    <w:multiLevelType w:val="hybridMultilevel"/>
    <w:tmpl w:val="49084FD8"/>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8" w15:restartNumberingAfterBreak="0">
    <w:nsid w:val="67114432"/>
    <w:multiLevelType w:val="multilevel"/>
    <w:tmpl w:val="F2846A6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9" w15:restartNumberingAfterBreak="0">
    <w:nsid w:val="673E7A5D"/>
    <w:multiLevelType w:val="hybridMultilevel"/>
    <w:tmpl w:val="3F84000E"/>
    <w:lvl w:ilvl="0" w:tplc="D1FEA472">
      <w:start w:val="10"/>
      <w:numFmt w:val="bullet"/>
      <w:lvlText w:val="-"/>
      <w:lvlJc w:val="left"/>
      <w:pPr>
        <w:ind w:left="660" w:hanging="360"/>
      </w:pPr>
      <w:rPr>
        <w:rFonts w:ascii="Arial" w:eastAsia="Times New Roman" w:hAnsi="Arial" w:cs="Arial" w:hint="default"/>
        <w:lang w:val="en-US"/>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20" w15:restartNumberingAfterBreak="0">
    <w:nsid w:val="67BE29CA"/>
    <w:multiLevelType w:val="hybridMultilevel"/>
    <w:tmpl w:val="DC2C1250"/>
    <w:lvl w:ilvl="0" w:tplc="ED5A2C08">
      <w:start w:val="1"/>
      <w:numFmt w:val="bullet"/>
      <w:lvlText w:val=""/>
      <w:lvlJc w:val="left"/>
      <w:pPr>
        <w:ind w:left="1090" w:hanging="360"/>
      </w:pPr>
      <w:rPr>
        <w:rFonts w:ascii="Symbol" w:hAnsi="Symbol" w:hint="default"/>
      </w:rPr>
    </w:lvl>
    <w:lvl w:ilvl="1" w:tplc="04240003">
      <w:start w:val="1"/>
      <w:numFmt w:val="bullet"/>
      <w:lvlText w:val="o"/>
      <w:lvlJc w:val="left"/>
      <w:pPr>
        <w:ind w:left="1810" w:hanging="360"/>
      </w:pPr>
      <w:rPr>
        <w:rFonts w:ascii="Courier New" w:hAnsi="Courier New" w:cs="Courier New" w:hint="default"/>
      </w:rPr>
    </w:lvl>
    <w:lvl w:ilvl="2" w:tplc="04240005">
      <w:start w:val="1"/>
      <w:numFmt w:val="bullet"/>
      <w:lvlText w:val=""/>
      <w:lvlJc w:val="left"/>
      <w:pPr>
        <w:ind w:left="2530" w:hanging="360"/>
      </w:pPr>
      <w:rPr>
        <w:rFonts w:ascii="Wingdings" w:hAnsi="Wingdings" w:hint="default"/>
      </w:rPr>
    </w:lvl>
    <w:lvl w:ilvl="3" w:tplc="ED5A2C08">
      <w:start w:val="1"/>
      <w:numFmt w:val="bullet"/>
      <w:lvlText w:val=""/>
      <w:lvlJc w:val="left"/>
      <w:pPr>
        <w:ind w:left="3250" w:hanging="360"/>
      </w:pPr>
      <w:rPr>
        <w:rFonts w:ascii="Symbol" w:hAnsi="Symbol" w:hint="default"/>
      </w:rPr>
    </w:lvl>
    <w:lvl w:ilvl="4" w:tplc="04240003" w:tentative="1">
      <w:start w:val="1"/>
      <w:numFmt w:val="bullet"/>
      <w:lvlText w:val="o"/>
      <w:lvlJc w:val="left"/>
      <w:pPr>
        <w:ind w:left="3970" w:hanging="360"/>
      </w:pPr>
      <w:rPr>
        <w:rFonts w:ascii="Courier New" w:hAnsi="Courier New" w:cs="Courier New" w:hint="default"/>
      </w:rPr>
    </w:lvl>
    <w:lvl w:ilvl="5" w:tplc="04240005" w:tentative="1">
      <w:start w:val="1"/>
      <w:numFmt w:val="bullet"/>
      <w:lvlText w:val=""/>
      <w:lvlJc w:val="left"/>
      <w:pPr>
        <w:ind w:left="4690" w:hanging="360"/>
      </w:pPr>
      <w:rPr>
        <w:rFonts w:ascii="Wingdings" w:hAnsi="Wingdings" w:hint="default"/>
      </w:rPr>
    </w:lvl>
    <w:lvl w:ilvl="6" w:tplc="04240001" w:tentative="1">
      <w:start w:val="1"/>
      <w:numFmt w:val="bullet"/>
      <w:lvlText w:val=""/>
      <w:lvlJc w:val="left"/>
      <w:pPr>
        <w:ind w:left="5410" w:hanging="360"/>
      </w:pPr>
      <w:rPr>
        <w:rFonts w:ascii="Symbol" w:hAnsi="Symbol" w:hint="default"/>
      </w:rPr>
    </w:lvl>
    <w:lvl w:ilvl="7" w:tplc="04240003" w:tentative="1">
      <w:start w:val="1"/>
      <w:numFmt w:val="bullet"/>
      <w:lvlText w:val="o"/>
      <w:lvlJc w:val="left"/>
      <w:pPr>
        <w:ind w:left="6130" w:hanging="360"/>
      </w:pPr>
      <w:rPr>
        <w:rFonts w:ascii="Courier New" w:hAnsi="Courier New" w:cs="Courier New" w:hint="default"/>
      </w:rPr>
    </w:lvl>
    <w:lvl w:ilvl="8" w:tplc="04240005" w:tentative="1">
      <w:start w:val="1"/>
      <w:numFmt w:val="bullet"/>
      <w:lvlText w:val=""/>
      <w:lvlJc w:val="left"/>
      <w:pPr>
        <w:ind w:left="6850" w:hanging="360"/>
      </w:pPr>
      <w:rPr>
        <w:rFonts w:ascii="Wingdings" w:hAnsi="Wingdings" w:hint="default"/>
      </w:rPr>
    </w:lvl>
  </w:abstractNum>
  <w:abstractNum w:abstractNumId="221" w15:restartNumberingAfterBreak="0">
    <w:nsid w:val="67C300D9"/>
    <w:multiLevelType w:val="hybridMultilevel"/>
    <w:tmpl w:val="26D404DC"/>
    <w:lvl w:ilvl="0" w:tplc="04240001">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2" w15:restartNumberingAfterBreak="0">
    <w:nsid w:val="67CB30C1"/>
    <w:multiLevelType w:val="hybridMultilevel"/>
    <w:tmpl w:val="1AC41A3A"/>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3" w15:restartNumberingAfterBreak="0">
    <w:nsid w:val="68246C29"/>
    <w:multiLevelType w:val="hybridMultilevel"/>
    <w:tmpl w:val="70AE4B00"/>
    <w:lvl w:ilvl="0" w:tplc="8E9A178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4" w15:restartNumberingAfterBreak="0">
    <w:nsid w:val="6885013C"/>
    <w:multiLevelType w:val="hybridMultilevel"/>
    <w:tmpl w:val="F6EA0610"/>
    <w:lvl w:ilvl="0" w:tplc="04240003">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25" w15:restartNumberingAfterBreak="0">
    <w:nsid w:val="68E43371"/>
    <w:multiLevelType w:val="hybridMultilevel"/>
    <w:tmpl w:val="510E1D12"/>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6" w15:restartNumberingAfterBreak="0">
    <w:nsid w:val="69CC1802"/>
    <w:multiLevelType w:val="hybridMultilevel"/>
    <w:tmpl w:val="87067C44"/>
    <w:lvl w:ilvl="0" w:tplc="04240017">
      <w:start w:val="1"/>
      <w:numFmt w:val="lowerLetter"/>
      <w:lvlText w:val="%1)"/>
      <w:lvlJc w:val="left"/>
      <w:pPr>
        <w:tabs>
          <w:tab w:val="num" w:pos="720"/>
        </w:tabs>
        <w:ind w:left="720" w:hanging="360"/>
      </w:pPr>
      <w:rPr>
        <w:rFonts w:hint="default"/>
      </w:rPr>
    </w:lvl>
    <w:lvl w:ilvl="1" w:tplc="04240003">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7" w15:restartNumberingAfterBreak="0">
    <w:nsid w:val="6A1B4E0B"/>
    <w:multiLevelType w:val="hybridMultilevel"/>
    <w:tmpl w:val="6F1E7372"/>
    <w:lvl w:ilvl="0" w:tplc="71EE23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A2F4A76"/>
    <w:multiLevelType w:val="hybridMultilevel"/>
    <w:tmpl w:val="BD52A59C"/>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9"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6AD079A6"/>
    <w:multiLevelType w:val="hybridMultilevel"/>
    <w:tmpl w:val="6400C2E8"/>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1" w15:restartNumberingAfterBreak="0">
    <w:nsid w:val="6B4B77CE"/>
    <w:multiLevelType w:val="hybridMultilevel"/>
    <w:tmpl w:val="B83EAD12"/>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2" w15:restartNumberingAfterBreak="0">
    <w:nsid w:val="6BF728E6"/>
    <w:multiLevelType w:val="hybridMultilevel"/>
    <w:tmpl w:val="795C4E34"/>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3" w15:restartNumberingAfterBreak="0">
    <w:nsid w:val="6D1171AA"/>
    <w:multiLevelType w:val="hybridMultilevel"/>
    <w:tmpl w:val="0D9203D0"/>
    <w:lvl w:ilvl="0" w:tplc="D3A4F5B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4" w15:restartNumberingAfterBreak="0">
    <w:nsid w:val="6D135049"/>
    <w:multiLevelType w:val="hybridMultilevel"/>
    <w:tmpl w:val="696CF3D8"/>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5" w15:restartNumberingAfterBreak="0">
    <w:nsid w:val="6DE66B04"/>
    <w:multiLevelType w:val="hybridMultilevel"/>
    <w:tmpl w:val="91A8409E"/>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6" w15:restartNumberingAfterBreak="0">
    <w:nsid w:val="6F6D76C8"/>
    <w:multiLevelType w:val="hybridMultilevel"/>
    <w:tmpl w:val="4AFC025C"/>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7" w15:restartNumberingAfterBreak="0">
    <w:nsid w:val="701B1496"/>
    <w:multiLevelType w:val="hybridMultilevel"/>
    <w:tmpl w:val="C2863E98"/>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8" w15:restartNumberingAfterBreak="0">
    <w:nsid w:val="70B9374E"/>
    <w:multiLevelType w:val="hybridMultilevel"/>
    <w:tmpl w:val="F7704276"/>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9" w15:restartNumberingAfterBreak="0">
    <w:nsid w:val="70F668A6"/>
    <w:multiLevelType w:val="hybridMultilevel"/>
    <w:tmpl w:val="015A14A6"/>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0" w15:restartNumberingAfterBreak="0">
    <w:nsid w:val="71D00A98"/>
    <w:multiLevelType w:val="hybridMultilevel"/>
    <w:tmpl w:val="408A3EA0"/>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1" w15:restartNumberingAfterBreak="0">
    <w:nsid w:val="72370581"/>
    <w:multiLevelType w:val="hybridMultilevel"/>
    <w:tmpl w:val="D19874E6"/>
    <w:lvl w:ilvl="0" w:tplc="ED5A2C08">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2" w15:restartNumberingAfterBreak="0">
    <w:nsid w:val="73485796"/>
    <w:multiLevelType w:val="hybridMultilevel"/>
    <w:tmpl w:val="DBB65BD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43" w15:restartNumberingAfterBreak="0">
    <w:nsid w:val="7361150D"/>
    <w:multiLevelType w:val="hybridMultilevel"/>
    <w:tmpl w:val="802205A0"/>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4" w15:restartNumberingAfterBreak="0">
    <w:nsid w:val="73665462"/>
    <w:multiLevelType w:val="hybridMultilevel"/>
    <w:tmpl w:val="1406A17C"/>
    <w:lvl w:ilvl="0" w:tplc="D1FEA472">
      <w:start w:val="10"/>
      <w:numFmt w:val="bullet"/>
      <w:lvlText w:val="-"/>
      <w:lvlJc w:val="left"/>
      <w:pPr>
        <w:ind w:left="720" w:hanging="360"/>
      </w:pPr>
      <w:rPr>
        <w:rFonts w:ascii="Arial" w:eastAsia="Times New Roman" w:hAnsi="Arial"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73DA305B"/>
    <w:multiLevelType w:val="hybridMultilevel"/>
    <w:tmpl w:val="7DDE38EC"/>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6" w15:restartNumberingAfterBreak="0">
    <w:nsid w:val="73EE33CA"/>
    <w:multiLevelType w:val="hybridMultilevel"/>
    <w:tmpl w:val="207A3CAC"/>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7" w15:restartNumberingAfterBreak="0">
    <w:nsid w:val="750108AD"/>
    <w:multiLevelType w:val="hybridMultilevel"/>
    <w:tmpl w:val="012C3568"/>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8" w15:restartNumberingAfterBreak="0">
    <w:nsid w:val="75657DBF"/>
    <w:multiLevelType w:val="multilevel"/>
    <w:tmpl w:val="70E45F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9" w15:restartNumberingAfterBreak="0">
    <w:nsid w:val="75F51C61"/>
    <w:multiLevelType w:val="hybridMultilevel"/>
    <w:tmpl w:val="E8CEA63C"/>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0" w15:restartNumberingAfterBreak="0">
    <w:nsid w:val="763D492D"/>
    <w:multiLevelType w:val="hybridMultilevel"/>
    <w:tmpl w:val="012657F2"/>
    <w:lvl w:ilvl="0" w:tplc="0424000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1" w15:restartNumberingAfterBreak="0">
    <w:nsid w:val="76765B53"/>
    <w:multiLevelType w:val="hybridMultilevel"/>
    <w:tmpl w:val="8A044D34"/>
    <w:lvl w:ilvl="0" w:tplc="4BDEFC92">
      <w:start w:val="1"/>
      <w:numFmt w:val="bullet"/>
      <w:pStyle w:val="Nastevanje1"/>
      <w:lvlText w:val=""/>
      <w:lvlJc w:val="left"/>
      <w:pPr>
        <w:tabs>
          <w:tab w:val="num" w:pos="567"/>
        </w:tabs>
        <w:ind w:left="567" w:hanging="283"/>
      </w:pPr>
      <w:rPr>
        <w:rFonts w:ascii="Wingdings" w:hAnsi="Wingdings" w:hint="default"/>
      </w:rPr>
    </w:lvl>
    <w:lvl w:ilvl="1" w:tplc="04240003">
      <w:start w:val="1"/>
      <w:numFmt w:val="decimal"/>
      <w:lvlText w:val="%2."/>
      <w:lvlJc w:val="left"/>
      <w:pPr>
        <w:tabs>
          <w:tab w:val="num" w:pos="510"/>
        </w:tabs>
        <w:ind w:left="510" w:hanging="51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7584492"/>
    <w:multiLevelType w:val="hybridMultilevel"/>
    <w:tmpl w:val="A90229F0"/>
    <w:lvl w:ilvl="0" w:tplc="ED5A2C08">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3" w15:restartNumberingAfterBreak="0">
    <w:nsid w:val="776A5E09"/>
    <w:multiLevelType w:val="hybridMultilevel"/>
    <w:tmpl w:val="828E1DC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54" w15:restartNumberingAfterBreak="0">
    <w:nsid w:val="777F1623"/>
    <w:multiLevelType w:val="hybridMultilevel"/>
    <w:tmpl w:val="D8EA02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5" w15:restartNumberingAfterBreak="0">
    <w:nsid w:val="77913E7F"/>
    <w:multiLevelType w:val="hybridMultilevel"/>
    <w:tmpl w:val="A56CA3A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6" w15:restartNumberingAfterBreak="0">
    <w:nsid w:val="77E84774"/>
    <w:multiLevelType w:val="hybridMultilevel"/>
    <w:tmpl w:val="E96A31B0"/>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7" w15:restartNumberingAfterBreak="0">
    <w:nsid w:val="787F78A4"/>
    <w:multiLevelType w:val="hybridMultilevel"/>
    <w:tmpl w:val="4E5C7A54"/>
    <w:lvl w:ilvl="0" w:tplc="EE0E1648">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8" w15:restartNumberingAfterBreak="0">
    <w:nsid w:val="78AD503B"/>
    <w:multiLevelType w:val="hybridMultilevel"/>
    <w:tmpl w:val="686A2494"/>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9" w15:restartNumberingAfterBreak="0">
    <w:nsid w:val="79EE64FC"/>
    <w:multiLevelType w:val="hybridMultilevel"/>
    <w:tmpl w:val="DB1C545E"/>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0" w15:restartNumberingAfterBreak="0">
    <w:nsid w:val="7A182AE1"/>
    <w:multiLevelType w:val="hybridMultilevel"/>
    <w:tmpl w:val="766EBA90"/>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1" w15:restartNumberingAfterBreak="0">
    <w:nsid w:val="7A3B06E1"/>
    <w:multiLevelType w:val="hybridMultilevel"/>
    <w:tmpl w:val="43349C9C"/>
    <w:lvl w:ilvl="0" w:tplc="0424000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2" w15:restartNumberingAfterBreak="0">
    <w:nsid w:val="7A753471"/>
    <w:multiLevelType w:val="hybridMultilevel"/>
    <w:tmpl w:val="169A7814"/>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3" w15:restartNumberingAfterBreak="0">
    <w:nsid w:val="7AEE55D2"/>
    <w:multiLevelType w:val="hybridMultilevel"/>
    <w:tmpl w:val="995AA738"/>
    <w:lvl w:ilvl="0" w:tplc="7D3E5352">
      <w:start w:val="1"/>
      <w:numFmt w:val="bullet"/>
      <w:lvlText w:val="-"/>
      <w:lvlJc w:val="left"/>
      <w:pPr>
        <w:ind w:left="720" w:hanging="360"/>
      </w:pPr>
      <w:rPr>
        <w:rFonts w:ascii="Simplified Arabic Fixed" w:hAnsi="Simplified Arabic Fixe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4" w15:restartNumberingAfterBreak="0">
    <w:nsid w:val="7B583382"/>
    <w:multiLevelType w:val="hybridMultilevel"/>
    <w:tmpl w:val="68307B58"/>
    <w:lvl w:ilvl="0" w:tplc="7E1671BE">
      <w:start w:val="1"/>
      <w:numFmt w:val="bullet"/>
      <w:lvlText w:val="–"/>
      <w:lvlJc w:val="left"/>
      <w:pPr>
        <w:ind w:left="1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E9E82006">
      <w:start w:val="1"/>
      <w:numFmt w:val="bullet"/>
      <w:lvlText w:val="o"/>
      <w:lvlJc w:val="left"/>
      <w:pPr>
        <w:ind w:left="74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00484AA8">
      <w:start w:val="1"/>
      <w:numFmt w:val="bullet"/>
      <w:lvlText w:val="▪"/>
      <w:lvlJc w:val="left"/>
      <w:pPr>
        <w:ind w:left="146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85486EA">
      <w:start w:val="1"/>
      <w:numFmt w:val="bullet"/>
      <w:lvlText w:val="•"/>
      <w:lvlJc w:val="left"/>
      <w:pPr>
        <w:ind w:left="218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57748AC2">
      <w:start w:val="1"/>
      <w:numFmt w:val="bullet"/>
      <w:lvlText w:val="o"/>
      <w:lvlJc w:val="left"/>
      <w:pPr>
        <w:ind w:left="290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CF765AA0">
      <w:start w:val="1"/>
      <w:numFmt w:val="bullet"/>
      <w:lvlText w:val="▪"/>
      <w:lvlJc w:val="left"/>
      <w:pPr>
        <w:ind w:left="362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0F2C56EE">
      <w:start w:val="1"/>
      <w:numFmt w:val="bullet"/>
      <w:lvlText w:val="•"/>
      <w:lvlJc w:val="left"/>
      <w:pPr>
        <w:ind w:left="434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42A63A12">
      <w:start w:val="1"/>
      <w:numFmt w:val="bullet"/>
      <w:lvlText w:val="o"/>
      <w:lvlJc w:val="left"/>
      <w:pPr>
        <w:ind w:left="506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4B705F54">
      <w:start w:val="1"/>
      <w:numFmt w:val="bullet"/>
      <w:lvlText w:val="▪"/>
      <w:lvlJc w:val="left"/>
      <w:pPr>
        <w:ind w:left="578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65" w15:restartNumberingAfterBreak="0">
    <w:nsid w:val="7B5A0097"/>
    <w:multiLevelType w:val="hybridMultilevel"/>
    <w:tmpl w:val="BDE23022"/>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6" w15:restartNumberingAfterBreak="0">
    <w:nsid w:val="7B675F17"/>
    <w:multiLevelType w:val="hybridMultilevel"/>
    <w:tmpl w:val="67F2114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67" w15:restartNumberingAfterBreak="0">
    <w:nsid w:val="7B815222"/>
    <w:multiLevelType w:val="hybridMultilevel"/>
    <w:tmpl w:val="3F84161C"/>
    <w:lvl w:ilvl="0" w:tplc="BD1C8B10">
      <w:numFmt w:val="bullet"/>
      <w:lvlText w:val="-"/>
      <w:lvlJc w:val="left"/>
      <w:pPr>
        <w:ind w:left="1080" w:hanging="360"/>
      </w:pPr>
      <w:rPr>
        <w:rFonts w:ascii="Times New Roman" w:eastAsia="Times New Roman" w:hAnsi="Times New Roman" w:cs="Times New Roman" w:hint="default"/>
      </w:rPr>
    </w:lvl>
    <w:lvl w:ilvl="1" w:tplc="04240003">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8" w15:restartNumberingAfterBreak="0">
    <w:nsid w:val="7BA25317"/>
    <w:multiLevelType w:val="multilevel"/>
    <w:tmpl w:val="A3C8DA82"/>
    <w:lvl w:ilvl="0">
      <w:start w:val="1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9" w15:restartNumberingAfterBreak="0">
    <w:nsid w:val="7BD458C7"/>
    <w:multiLevelType w:val="hybridMultilevel"/>
    <w:tmpl w:val="7A4A0034"/>
    <w:lvl w:ilvl="0" w:tplc="D1FEA472">
      <w:start w:val="10"/>
      <w:numFmt w:val="bullet"/>
      <w:lvlText w:val="-"/>
      <w:lvlJc w:val="left"/>
      <w:pPr>
        <w:ind w:left="720" w:hanging="360"/>
      </w:pPr>
      <w:rPr>
        <w:rFonts w:ascii="Arial" w:eastAsia="Times New Roman" w:hAnsi="Arial" w:cs="Arial" w:hint="default"/>
        <w:lang w:val="en-U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0" w15:restartNumberingAfterBreak="0">
    <w:nsid w:val="7BF41DD8"/>
    <w:multiLevelType w:val="hybridMultilevel"/>
    <w:tmpl w:val="4132A1BE"/>
    <w:lvl w:ilvl="0" w:tplc="D3A4F5B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1" w15:restartNumberingAfterBreak="0">
    <w:nsid w:val="7CD370C0"/>
    <w:multiLevelType w:val="hybridMultilevel"/>
    <w:tmpl w:val="88326FA4"/>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2" w15:restartNumberingAfterBreak="0">
    <w:nsid w:val="7DAE41E4"/>
    <w:multiLevelType w:val="hybridMultilevel"/>
    <w:tmpl w:val="1DFCD660"/>
    <w:lvl w:ilvl="0" w:tplc="04240001">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3" w15:restartNumberingAfterBreak="0">
    <w:nsid w:val="7E9310B2"/>
    <w:multiLevelType w:val="hybridMultilevel"/>
    <w:tmpl w:val="77D8150C"/>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EE443B7E">
      <w:start w:val="1"/>
      <w:numFmt w:val="bullet"/>
      <w:lvlText w:val="-"/>
      <w:lvlJc w:val="left"/>
      <w:pPr>
        <w:ind w:left="2160" w:hanging="360"/>
      </w:pPr>
      <w:rPr>
        <w:rFonts w:ascii="Arial" w:eastAsia="Batang"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4" w15:restartNumberingAfterBreak="0">
    <w:nsid w:val="7F390DA8"/>
    <w:multiLevelType w:val="hybridMultilevel"/>
    <w:tmpl w:val="13A622EE"/>
    <w:lvl w:ilvl="0" w:tplc="322E8FC2">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5" w15:restartNumberingAfterBreak="0">
    <w:nsid w:val="7F5A74BC"/>
    <w:multiLevelType w:val="hybridMultilevel"/>
    <w:tmpl w:val="483811BC"/>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1"/>
  </w:num>
  <w:num w:numId="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1"/>
  </w:num>
  <w:num w:numId="10">
    <w:abstractNumId w:val="25"/>
  </w:num>
  <w:num w:numId="11">
    <w:abstractNumId w:val="14"/>
  </w:num>
  <w:num w:numId="12">
    <w:abstractNumId w:val="128"/>
  </w:num>
  <w:num w:numId="13">
    <w:abstractNumId w:val="129"/>
  </w:num>
  <w:num w:numId="14">
    <w:abstractNumId w:val="190"/>
  </w:num>
  <w:num w:numId="15">
    <w:abstractNumId w:val="106"/>
  </w:num>
  <w:num w:numId="16">
    <w:abstractNumId w:val="174"/>
  </w:num>
  <w:num w:numId="17">
    <w:abstractNumId w:val="41"/>
  </w:num>
  <w:num w:numId="18">
    <w:abstractNumId w:val="263"/>
  </w:num>
  <w:num w:numId="19">
    <w:abstractNumId w:val="81"/>
  </w:num>
  <w:num w:numId="20">
    <w:abstractNumId w:val="125"/>
  </w:num>
  <w:num w:numId="21">
    <w:abstractNumId w:val="4"/>
  </w:num>
  <w:num w:numId="22">
    <w:abstractNumId w:val="76"/>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6"/>
  </w:num>
  <w:num w:numId="27">
    <w:abstractNumId w:val="123"/>
  </w:num>
  <w:num w:numId="28">
    <w:abstractNumId w:val="50"/>
  </w:num>
  <w:num w:numId="29">
    <w:abstractNumId w:val="103"/>
  </w:num>
  <w:num w:numId="30">
    <w:abstractNumId w:val="130"/>
  </w:num>
  <w:num w:numId="31">
    <w:abstractNumId w:val="34"/>
  </w:num>
  <w:num w:numId="32">
    <w:abstractNumId w:val="223"/>
  </w:num>
  <w:num w:numId="33">
    <w:abstractNumId w:val="147"/>
  </w:num>
  <w:num w:numId="34">
    <w:abstractNumId w:val="254"/>
  </w:num>
  <w:num w:numId="35">
    <w:abstractNumId w:val="185"/>
  </w:num>
  <w:num w:numId="36">
    <w:abstractNumId w:val="93"/>
  </w:num>
  <w:num w:numId="37">
    <w:abstractNumId w:val="200"/>
  </w:num>
  <w:num w:numId="38">
    <w:abstractNumId w:val="175"/>
  </w:num>
  <w:num w:numId="39">
    <w:abstractNumId w:val="199"/>
  </w:num>
  <w:num w:numId="40">
    <w:abstractNumId w:val="142"/>
  </w:num>
  <w:num w:numId="41">
    <w:abstractNumId w:val="42"/>
  </w:num>
  <w:num w:numId="42">
    <w:abstractNumId w:val="97"/>
  </w:num>
  <w:num w:numId="43">
    <w:abstractNumId w:val="255"/>
  </w:num>
  <w:num w:numId="44">
    <w:abstractNumId w:val="209"/>
  </w:num>
  <w:num w:numId="45">
    <w:abstractNumId w:val="215"/>
  </w:num>
  <w:num w:numId="46">
    <w:abstractNumId w:val="182"/>
  </w:num>
  <w:num w:numId="47">
    <w:abstractNumId w:val="46"/>
  </w:num>
  <w:num w:numId="48">
    <w:abstractNumId w:val="117"/>
  </w:num>
  <w:num w:numId="49">
    <w:abstractNumId w:val="143"/>
  </w:num>
  <w:num w:numId="50">
    <w:abstractNumId w:val="233"/>
  </w:num>
  <w:num w:numId="51">
    <w:abstractNumId w:val="270"/>
  </w:num>
  <w:num w:numId="52">
    <w:abstractNumId w:val="229"/>
  </w:num>
  <w:num w:numId="53">
    <w:abstractNumId w:val="22"/>
  </w:num>
  <w:num w:numId="54">
    <w:abstractNumId w:val="160"/>
  </w:num>
  <w:num w:numId="55">
    <w:abstractNumId w:val="59"/>
  </w:num>
  <w:num w:numId="56">
    <w:abstractNumId w:val="218"/>
  </w:num>
  <w:num w:numId="57">
    <w:abstractNumId w:val="133"/>
  </w:num>
  <w:num w:numId="58">
    <w:abstractNumId w:val="116"/>
  </w:num>
  <w:num w:numId="59">
    <w:abstractNumId w:val="114"/>
  </w:num>
  <w:num w:numId="60">
    <w:abstractNumId w:val="101"/>
  </w:num>
  <w:num w:numId="61">
    <w:abstractNumId w:val="95"/>
  </w:num>
  <w:num w:numId="62">
    <w:abstractNumId w:val="21"/>
  </w:num>
  <w:num w:numId="63">
    <w:abstractNumId w:val="2"/>
  </w:num>
  <w:num w:numId="64">
    <w:abstractNumId w:val="51"/>
  </w:num>
  <w:num w:numId="65">
    <w:abstractNumId w:val="135"/>
  </w:num>
  <w:num w:numId="66">
    <w:abstractNumId w:val="102"/>
  </w:num>
  <w:num w:numId="67">
    <w:abstractNumId w:val="195"/>
  </w:num>
  <w:num w:numId="68">
    <w:abstractNumId w:val="207"/>
  </w:num>
  <w:num w:numId="69">
    <w:abstractNumId w:val="80"/>
  </w:num>
  <w:num w:numId="70">
    <w:abstractNumId w:val="132"/>
  </w:num>
  <w:num w:numId="71">
    <w:abstractNumId w:val="268"/>
  </w:num>
  <w:num w:numId="7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9"/>
  </w:num>
  <w:num w:numId="74">
    <w:abstractNumId w:val="164"/>
  </w:num>
  <w:num w:numId="75">
    <w:abstractNumId w:val="71"/>
  </w:num>
  <w:num w:numId="76">
    <w:abstractNumId w:val="257"/>
  </w:num>
  <w:num w:numId="77">
    <w:abstractNumId w:val="58"/>
  </w:num>
  <w:num w:numId="78">
    <w:abstractNumId w:val="13"/>
  </w:num>
  <w:num w:numId="79">
    <w:abstractNumId w:val="269"/>
  </w:num>
  <w:num w:numId="80">
    <w:abstractNumId w:val="54"/>
  </w:num>
  <w:num w:numId="81">
    <w:abstractNumId w:val="227"/>
  </w:num>
  <w:num w:numId="82">
    <w:abstractNumId w:val="74"/>
  </w:num>
  <w:num w:numId="83">
    <w:abstractNumId w:val="27"/>
  </w:num>
  <w:num w:numId="84">
    <w:abstractNumId w:val="49"/>
  </w:num>
  <w:num w:numId="85">
    <w:abstractNumId w:val="204"/>
  </w:num>
  <w:num w:numId="86">
    <w:abstractNumId w:val="219"/>
  </w:num>
  <w:num w:numId="87">
    <w:abstractNumId w:val="115"/>
  </w:num>
  <w:num w:numId="88">
    <w:abstractNumId w:val="244"/>
  </w:num>
  <w:num w:numId="89">
    <w:abstractNumId w:val="163"/>
  </w:num>
  <w:num w:numId="90">
    <w:abstractNumId w:val="105"/>
  </w:num>
  <w:num w:numId="91">
    <w:abstractNumId w:val="119"/>
  </w:num>
  <w:num w:numId="92">
    <w:abstractNumId w:val="38"/>
  </w:num>
  <w:num w:numId="93">
    <w:abstractNumId w:val="40"/>
  </w:num>
  <w:num w:numId="94">
    <w:abstractNumId w:val="96"/>
  </w:num>
  <w:num w:numId="95">
    <w:abstractNumId w:val="173"/>
  </w:num>
  <w:num w:numId="96">
    <w:abstractNumId w:val="242"/>
  </w:num>
  <w:num w:numId="97">
    <w:abstractNumId w:val="88"/>
  </w:num>
  <w:num w:numId="98">
    <w:abstractNumId w:val="266"/>
  </w:num>
  <w:num w:numId="99">
    <w:abstractNumId w:val="136"/>
  </w:num>
  <w:num w:numId="100">
    <w:abstractNumId w:val="253"/>
  </w:num>
  <w:num w:numId="101">
    <w:abstractNumId w:val="112"/>
  </w:num>
  <w:num w:numId="102">
    <w:abstractNumId w:val="157"/>
  </w:num>
  <w:num w:numId="103">
    <w:abstractNumId w:val="264"/>
  </w:num>
  <w:num w:numId="104">
    <w:abstractNumId w:val="110"/>
  </w:num>
  <w:num w:numId="105">
    <w:abstractNumId w:val="29"/>
  </w:num>
  <w:num w:numId="106">
    <w:abstractNumId w:val="5"/>
  </w:num>
  <w:num w:numId="107">
    <w:abstractNumId w:val="72"/>
  </w:num>
  <w:num w:numId="108">
    <w:abstractNumId w:val="217"/>
  </w:num>
  <w:num w:numId="109">
    <w:abstractNumId w:val="9"/>
  </w:num>
  <w:num w:numId="110">
    <w:abstractNumId w:val="35"/>
  </w:num>
  <w:num w:numId="111">
    <w:abstractNumId w:val="82"/>
  </w:num>
  <w:num w:numId="112">
    <w:abstractNumId w:val="156"/>
  </w:num>
  <w:num w:numId="113">
    <w:abstractNumId w:val="247"/>
  </w:num>
  <w:num w:numId="114">
    <w:abstractNumId w:val="70"/>
  </w:num>
  <w:num w:numId="115">
    <w:abstractNumId w:val="37"/>
  </w:num>
  <w:num w:numId="116">
    <w:abstractNumId w:val="113"/>
  </w:num>
  <w:num w:numId="117">
    <w:abstractNumId w:val="162"/>
  </w:num>
  <w:num w:numId="118">
    <w:abstractNumId w:val="122"/>
  </w:num>
  <w:num w:numId="119">
    <w:abstractNumId w:val="271"/>
  </w:num>
  <w:num w:numId="120">
    <w:abstractNumId w:val="177"/>
  </w:num>
  <w:num w:numId="121">
    <w:abstractNumId w:val="77"/>
  </w:num>
  <w:num w:numId="122">
    <w:abstractNumId w:val="226"/>
  </w:num>
  <w:num w:numId="123">
    <w:abstractNumId w:val="193"/>
  </w:num>
  <w:num w:numId="124">
    <w:abstractNumId w:val="151"/>
  </w:num>
  <w:num w:numId="125">
    <w:abstractNumId w:val="260"/>
  </w:num>
  <w:num w:numId="126">
    <w:abstractNumId w:val="124"/>
  </w:num>
  <w:num w:numId="127">
    <w:abstractNumId w:val="66"/>
  </w:num>
  <w:num w:numId="128">
    <w:abstractNumId w:val="240"/>
  </w:num>
  <w:num w:numId="129">
    <w:abstractNumId w:val="90"/>
  </w:num>
  <w:num w:numId="130">
    <w:abstractNumId w:val="94"/>
  </w:num>
  <w:num w:numId="131">
    <w:abstractNumId w:val="158"/>
  </w:num>
  <w:num w:numId="132">
    <w:abstractNumId w:val="24"/>
  </w:num>
  <w:num w:numId="133">
    <w:abstractNumId w:val="231"/>
  </w:num>
  <w:num w:numId="134">
    <w:abstractNumId w:val="26"/>
  </w:num>
  <w:num w:numId="135">
    <w:abstractNumId w:val="237"/>
  </w:num>
  <w:num w:numId="136">
    <w:abstractNumId w:val="63"/>
  </w:num>
  <w:num w:numId="137">
    <w:abstractNumId w:val="85"/>
  </w:num>
  <w:num w:numId="138">
    <w:abstractNumId w:val="238"/>
  </w:num>
  <w:num w:numId="139">
    <w:abstractNumId w:val="75"/>
  </w:num>
  <w:num w:numId="140">
    <w:abstractNumId w:val="183"/>
  </w:num>
  <w:num w:numId="141">
    <w:abstractNumId w:val="62"/>
  </w:num>
  <w:num w:numId="142">
    <w:abstractNumId w:val="194"/>
  </w:num>
  <w:num w:numId="143">
    <w:abstractNumId w:val="187"/>
  </w:num>
  <w:num w:numId="144">
    <w:abstractNumId w:val="131"/>
  </w:num>
  <w:num w:numId="145">
    <w:abstractNumId w:val="61"/>
  </w:num>
  <w:num w:numId="146">
    <w:abstractNumId w:val="262"/>
  </w:num>
  <w:num w:numId="147">
    <w:abstractNumId w:val="166"/>
  </w:num>
  <w:num w:numId="148">
    <w:abstractNumId w:val="179"/>
  </w:num>
  <w:num w:numId="149">
    <w:abstractNumId w:val="212"/>
  </w:num>
  <w:num w:numId="150">
    <w:abstractNumId w:val="56"/>
  </w:num>
  <w:num w:numId="151">
    <w:abstractNumId w:val="159"/>
  </w:num>
  <w:num w:numId="152">
    <w:abstractNumId w:val="208"/>
  </w:num>
  <w:num w:numId="153">
    <w:abstractNumId w:val="272"/>
  </w:num>
  <w:num w:numId="154">
    <w:abstractNumId w:val="170"/>
  </w:num>
  <w:num w:numId="155">
    <w:abstractNumId w:val="168"/>
  </w:num>
  <w:num w:numId="156">
    <w:abstractNumId w:val="12"/>
  </w:num>
  <w:num w:numId="157">
    <w:abstractNumId w:val="86"/>
  </w:num>
  <w:num w:numId="158">
    <w:abstractNumId w:val="216"/>
  </w:num>
  <w:num w:numId="159">
    <w:abstractNumId w:val="7"/>
  </w:num>
  <w:num w:numId="160">
    <w:abstractNumId w:val="202"/>
  </w:num>
  <w:num w:numId="161">
    <w:abstractNumId w:val="31"/>
  </w:num>
  <w:num w:numId="162">
    <w:abstractNumId w:val="140"/>
  </w:num>
  <w:num w:numId="163">
    <w:abstractNumId w:val="259"/>
  </w:num>
  <w:num w:numId="164">
    <w:abstractNumId w:val="180"/>
  </w:num>
  <w:num w:numId="165">
    <w:abstractNumId w:val="52"/>
  </w:num>
  <w:num w:numId="166">
    <w:abstractNumId w:val="192"/>
  </w:num>
  <w:num w:numId="167">
    <w:abstractNumId w:val="19"/>
  </w:num>
  <w:num w:numId="168">
    <w:abstractNumId w:val="246"/>
  </w:num>
  <w:num w:numId="169">
    <w:abstractNumId w:val="65"/>
  </w:num>
  <w:num w:numId="170">
    <w:abstractNumId w:val="214"/>
  </w:num>
  <w:num w:numId="171">
    <w:abstractNumId w:val="57"/>
  </w:num>
  <w:num w:numId="172">
    <w:abstractNumId w:val="146"/>
  </w:num>
  <w:num w:numId="173">
    <w:abstractNumId w:val="55"/>
  </w:num>
  <w:num w:numId="174">
    <w:abstractNumId w:val="84"/>
  </w:num>
  <w:num w:numId="175">
    <w:abstractNumId w:val="92"/>
  </w:num>
  <w:num w:numId="176">
    <w:abstractNumId w:val="213"/>
  </w:num>
  <w:num w:numId="177">
    <w:abstractNumId w:val="265"/>
  </w:num>
  <w:num w:numId="178">
    <w:abstractNumId w:val="78"/>
  </w:num>
  <w:num w:numId="179">
    <w:abstractNumId w:val="68"/>
  </w:num>
  <w:num w:numId="180">
    <w:abstractNumId w:val="137"/>
  </w:num>
  <w:num w:numId="181">
    <w:abstractNumId w:val="32"/>
  </w:num>
  <w:num w:numId="182">
    <w:abstractNumId w:val="30"/>
  </w:num>
  <w:num w:numId="183">
    <w:abstractNumId w:val="188"/>
  </w:num>
  <w:num w:numId="184">
    <w:abstractNumId w:val="258"/>
  </w:num>
  <w:num w:numId="185">
    <w:abstractNumId w:val="235"/>
  </w:num>
  <w:num w:numId="186">
    <w:abstractNumId w:val="10"/>
  </w:num>
  <w:num w:numId="187">
    <w:abstractNumId w:val="141"/>
  </w:num>
  <w:num w:numId="188">
    <w:abstractNumId w:val="134"/>
  </w:num>
  <w:num w:numId="189">
    <w:abstractNumId w:val="171"/>
  </w:num>
  <w:num w:numId="190">
    <w:abstractNumId w:val="210"/>
  </w:num>
  <w:num w:numId="191">
    <w:abstractNumId w:val="222"/>
  </w:num>
  <w:num w:numId="192">
    <w:abstractNumId w:val="161"/>
  </w:num>
  <w:num w:numId="193">
    <w:abstractNumId w:val="39"/>
  </w:num>
  <w:num w:numId="194">
    <w:abstractNumId w:val="196"/>
  </w:num>
  <w:num w:numId="195">
    <w:abstractNumId w:val="6"/>
  </w:num>
  <w:num w:numId="196">
    <w:abstractNumId w:val="249"/>
  </w:num>
  <w:num w:numId="197">
    <w:abstractNumId w:val="23"/>
  </w:num>
  <w:num w:numId="198">
    <w:abstractNumId w:val="245"/>
  </w:num>
  <w:num w:numId="199">
    <w:abstractNumId w:val="275"/>
  </w:num>
  <w:num w:numId="200">
    <w:abstractNumId w:val="225"/>
  </w:num>
  <w:num w:numId="201">
    <w:abstractNumId w:val="1"/>
  </w:num>
  <w:num w:numId="202">
    <w:abstractNumId w:val="64"/>
  </w:num>
  <w:num w:numId="203">
    <w:abstractNumId w:val="138"/>
  </w:num>
  <w:num w:numId="204">
    <w:abstractNumId w:val="230"/>
  </w:num>
  <w:num w:numId="205">
    <w:abstractNumId w:val="154"/>
  </w:num>
  <w:num w:numId="206">
    <w:abstractNumId w:val="169"/>
  </w:num>
  <w:num w:numId="207">
    <w:abstractNumId w:val="273"/>
  </w:num>
  <w:num w:numId="208">
    <w:abstractNumId w:val="36"/>
  </w:num>
  <w:num w:numId="209">
    <w:abstractNumId w:val="198"/>
  </w:num>
  <w:num w:numId="210">
    <w:abstractNumId w:val="99"/>
  </w:num>
  <w:num w:numId="211">
    <w:abstractNumId w:val="3"/>
  </w:num>
  <w:num w:numId="212">
    <w:abstractNumId w:val="98"/>
  </w:num>
  <w:num w:numId="213">
    <w:abstractNumId w:val="178"/>
  </w:num>
  <w:num w:numId="214">
    <w:abstractNumId w:val="236"/>
  </w:num>
  <w:num w:numId="215">
    <w:abstractNumId w:val="89"/>
  </w:num>
  <w:num w:numId="216">
    <w:abstractNumId w:val="239"/>
  </w:num>
  <w:num w:numId="217">
    <w:abstractNumId w:val="107"/>
  </w:num>
  <w:num w:numId="218">
    <w:abstractNumId w:val="100"/>
  </w:num>
  <w:num w:numId="219">
    <w:abstractNumId w:val="197"/>
  </w:num>
  <w:num w:numId="220">
    <w:abstractNumId w:val="234"/>
  </w:num>
  <w:num w:numId="221">
    <w:abstractNumId w:val="145"/>
  </w:num>
  <w:num w:numId="222">
    <w:abstractNumId w:val="109"/>
  </w:num>
  <w:num w:numId="223">
    <w:abstractNumId w:val="243"/>
  </w:num>
  <w:num w:numId="224">
    <w:abstractNumId w:val="53"/>
  </w:num>
  <w:num w:numId="225">
    <w:abstractNumId w:val="67"/>
  </w:num>
  <w:num w:numId="226">
    <w:abstractNumId w:val="18"/>
  </w:num>
  <w:num w:numId="227">
    <w:abstractNumId w:val="44"/>
  </w:num>
  <w:num w:numId="228">
    <w:abstractNumId w:val="256"/>
  </w:num>
  <w:num w:numId="229">
    <w:abstractNumId w:val="205"/>
  </w:num>
  <w:num w:numId="230">
    <w:abstractNumId w:val="165"/>
  </w:num>
  <w:num w:numId="231">
    <w:abstractNumId w:val="153"/>
  </w:num>
  <w:num w:numId="232">
    <w:abstractNumId w:val="43"/>
  </w:num>
  <w:num w:numId="233">
    <w:abstractNumId w:val="144"/>
  </w:num>
  <w:num w:numId="234">
    <w:abstractNumId w:val="206"/>
  </w:num>
  <w:num w:numId="235">
    <w:abstractNumId w:val="15"/>
  </w:num>
  <w:num w:numId="236">
    <w:abstractNumId w:val="232"/>
  </w:num>
  <w:num w:numId="237">
    <w:abstractNumId w:val="252"/>
  </w:num>
  <w:num w:numId="238">
    <w:abstractNumId w:val="241"/>
  </w:num>
  <w:num w:numId="239">
    <w:abstractNumId w:val="108"/>
  </w:num>
  <w:num w:numId="240">
    <w:abstractNumId w:val="150"/>
  </w:num>
  <w:num w:numId="241">
    <w:abstractNumId w:val="16"/>
  </w:num>
  <w:num w:numId="242">
    <w:abstractNumId w:val="220"/>
  </w:num>
  <w:num w:numId="243">
    <w:abstractNumId w:val="155"/>
  </w:num>
  <w:num w:numId="244">
    <w:abstractNumId w:val="148"/>
  </w:num>
  <w:num w:numId="245">
    <w:abstractNumId w:val="189"/>
  </w:num>
  <w:num w:numId="246">
    <w:abstractNumId w:val="228"/>
  </w:num>
  <w:num w:numId="247">
    <w:abstractNumId w:val="120"/>
  </w:num>
  <w:num w:numId="248">
    <w:abstractNumId w:val="184"/>
  </w:num>
  <w:num w:numId="249">
    <w:abstractNumId w:val="33"/>
  </w:num>
  <w:num w:numId="250">
    <w:abstractNumId w:val="28"/>
  </w:num>
  <w:num w:numId="251">
    <w:abstractNumId w:val="118"/>
  </w:num>
  <w:num w:numId="252">
    <w:abstractNumId w:val="20"/>
  </w:num>
  <w:num w:numId="253">
    <w:abstractNumId w:val="250"/>
  </w:num>
  <w:num w:numId="254">
    <w:abstractNumId w:val="211"/>
  </w:num>
  <w:num w:numId="255">
    <w:abstractNumId w:val="261"/>
  </w:num>
  <w:num w:numId="256">
    <w:abstractNumId w:val="186"/>
  </w:num>
  <w:num w:numId="257">
    <w:abstractNumId w:val="191"/>
  </w:num>
  <w:num w:numId="258">
    <w:abstractNumId w:val="224"/>
  </w:num>
  <w:num w:numId="259">
    <w:abstractNumId w:val="149"/>
  </w:num>
  <w:num w:numId="260">
    <w:abstractNumId w:val="47"/>
  </w:num>
  <w:num w:numId="261">
    <w:abstractNumId w:val="11"/>
  </w:num>
  <w:num w:numId="262">
    <w:abstractNumId w:val="111"/>
  </w:num>
  <w:num w:numId="263">
    <w:abstractNumId w:val="87"/>
  </w:num>
  <w:num w:numId="264">
    <w:abstractNumId w:val="126"/>
  </w:num>
  <w:num w:numId="265">
    <w:abstractNumId w:val="69"/>
  </w:num>
  <w:num w:numId="266">
    <w:abstractNumId w:val="60"/>
  </w:num>
  <w:num w:numId="267">
    <w:abstractNumId w:val="8"/>
  </w:num>
  <w:num w:numId="268">
    <w:abstractNumId w:val="267"/>
  </w:num>
  <w:num w:numId="269">
    <w:abstractNumId w:val="203"/>
  </w:num>
  <w:num w:numId="270">
    <w:abstractNumId w:val="48"/>
  </w:num>
  <w:num w:numId="271">
    <w:abstractNumId w:val="79"/>
  </w:num>
  <w:num w:numId="272">
    <w:abstractNumId w:val="83"/>
  </w:num>
  <w:num w:numId="273">
    <w:abstractNumId w:val="172"/>
  </w:num>
  <w:num w:numId="274">
    <w:abstractNumId w:val="181"/>
  </w:num>
  <w:num w:numId="275">
    <w:abstractNumId w:val="121"/>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10"/>
    <w:rsid w:val="0000033A"/>
    <w:rsid w:val="00000D02"/>
    <w:rsid w:val="000025DE"/>
    <w:rsid w:val="00003E1C"/>
    <w:rsid w:val="00004AFD"/>
    <w:rsid w:val="00004F0E"/>
    <w:rsid w:val="00005336"/>
    <w:rsid w:val="000064C7"/>
    <w:rsid w:val="0000675F"/>
    <w:rsid w:val="000068D3"/>
    <w:rsid w:val="00010139"/>
    <w:rsid w:val="00010298"/>
    <w:rsid w:val="000103CB"/>
    <w:rsid w:val="00011D2E"/>
    <w:rsid w:val="0001310D"/>
    <w:rsid w:val="00013891"/>
    <w:rsid w:val="00013BB8"/>
    <w:rsid w:val="000174ED"/>
    <w:rsid w:val="0001775D"/>
    <w:rsid w:val="0001790F"/>
    <w:rsid w:val="0002014C"/>
    <w:rsid w:val="0002025A"/>
    <w:rsid w:val="00020C28"/>
    <w:rsid w:val="00020E09"/>
    <w:rsid w:val="00020F7C"/>
    <w:rsid w:val="00021101"/>
    <w:rsid w:val="0002180A"/>
    <w:rsid w:val="000219FB"/>
    <w:rsid w:val="00022F75"/>
    <w:rsid w:val="00023326"/>
    <w:rsid w:val="00023A88"/>
    <w:rsid w:val="0002535B"/>
    <w:rsid w:val="00025A0B"/>
    <w:rsid w:val="00025A48"/>
    <w:rsid w:val="00025D94"/>
    <w:rsid w:val="00026E69"/>
    <w:rsid w:val="00030435"/>
    <w:rsid w:val="000308F0"/>
    <w:rsid w:val="00030B17"/>
    <w:rsid w:val="00031F80"/>
    <w:rsid w:val="00032565"/>
    <w:rsid w:val="00033B25"/>
    <w:rsid w:val="00033DC4"/>
    <w:rsid w:val="00034C0C"/>
    <w:rsid w:val="0003514E"/>
    <w:rsid w:val="000358FB"/>
    <w:rsid w:val="00035910"/>
    <w:rsid w:val="00035E7F"/>
    <w:rsid w:val="00035FD8"/>
    <w:rsid w:val="00036323"/>
    <w:rsid w:val="00036D79"/>
    <w:rsid w:val="000371F2"/>
    <w:rsid w:val="000400D3"/>
    <w:rsid w:val="00040750"/>
    <w:rsid w:val="00040B19"/>
    <w:rsid w:val="00040B7A"/>
    <w:rsid w:val="000414DD"/>
    <w:rsid w:val="00041BD8"/>
    <w:rsid w:val="00041FEE"/>
    <w:rsid w:val="00042221"/>
    <w:rsid w:val="00042682"/>
    <w:rsid w:val="00042794"/>
    <w:rsid w:val="00042E84"/>
    <w:rsid w:val="00043BAA"/>
    <w:rsid w:val="0004542A"/>
    <w:rsid w:val="0004575A"/>
    <w:rsid w:val="00045C5C"/>
    <w:rsid w:val="00046031"/>
    <w:rsid w:val="000461BB"/>
    <w:rsid w:val="00047F7E"/>
    <w:rsid w:val="00050879"/>
    <w:rsid w:val="00050D42"/>
    <w:rsid w:val="00050DF7"/>
    <w:rsid w:val="000517E8"/>
    <w:rsid w:val="000521B0"/>
    <w:rsid w:val="000530A5"/>
    <w:rsid w:val="00053C3B"/>
    <w:rsid w:val="0005465C"/>
    <w:rsid w:val="00054AA3"/>
    <w:rsid w:val="00054CF4"/>
    <w:rsid w:val="000560E7"/>
    <w:rsid w:val="00056194"/>
    <w:rsid w:val="00056797"/>
    <w:rsid w:val="00057349"/>
    <w:rsid w:val="0005757B"/>
    <w:rsid w:val="00057634"/>
    <w:rsid w:val="00057EB6"/>
    <w:rsid w:val="000604A1"/>
    <w:rsid w:val="00060E38"/>
    <w:rsid w:val="000613F6"/>
    <w:rsid w:val="00061431"/>
    <w:rsid w:val="000626B1"/>
    <w:rsid w:val="00063CC6"/>
    <w:rsid w:val="000649BB"/>
    <w:rsid w:val="0006520F"/>
    <w:rsid w:val="000656C1"/>
    <w:rsid w:val="0006612B"/>
    <w:rsid w:val="00067E9B"/>
    <w:rsid w:val="00070704"/>
    <w:rsid w:val="00070855"/>
    <w:rsid w:val="00071103"/>
    <w:rsid w:val="00071E70"/>
    <w:rsid w:val="00073ABD"/>
    <w:rsid w:val="00074432"/>
    <w:rsid w:val="00074B36"/>
    <w:rsid w:val="0007566E"/>
    <w:rsid w:val="0007630A"/>
    <w:rsid w:val="00077D19"/>
    <w:rsid w:val="000800C3"/>
    <w:rsid w:val="000816CE"/>
    <w:rsid w:val="00081790"/>
    <w:rsid w:val="000818C5"/>
    <w:rsid w:val="00081994"/>
    <w:rsid w:val="00082313"/>
    <w:rsid w:val="00083A12"/>
    <w:rsid w:val="0008541B"/>
    <w:rsid w:val="00085601"/>
    <w:rsid w:val="0008768A"/>
    <w:rsid w:val="0009017F"/>
    <w:rsid w:val="0009027D"/>
    <w:rsid w:val="000907AD"/>
    <w:rsid w:val="0009087A"/>
    <w:rsid w:val="00090975"/>
    <w:rsid w:val="00090AA5"/>
    <w:rsid w:val="00090C76"/>
    <w:rsid w:val="000917EB"/>
    <w:rsid w:val="00091896"/>
    <w:rsid w:val="000925F4"/>
    <w:rsid w:val="000935C5"/>
    <w:rsid w:val="000935EB"/>
    <w:rsid w:val="0009375B"/>
    <w:rsid w:val="00093F9E"/>
    <w:rsid w:val="00094A3F"/>
    <w:rsid w:val="00095A2B"/>
    <w:rsid w:val="00095BCD"/>
    <w:rsid w:val="0009660F"/>
    <w:rsid w:val="00096616"/>
    <w:rsid w:val="00096A9A"/>
    <w:rsid w:val="00096D99"/>
    <w:rsid w:val="00097ED8"/>
    <w:rsid w:val="000A0928"/>
    <w:rsid w:val="000A0D90"/>
    <w:rsid w:val="000A0E9D"/>
    <w:rsid w:val="000A1BD8"/>
    <w:rsid w:val="000A36BE"/>
    <w:rsid w:val="000A468B"/>
    <w:rsid w:val="000A5C25"/>
    <w:rsid w:val="000A63B8"/>
    <w:rsid w:val="000A718A"/>
    <w:rsid w:val="000A7238"/>
    <w:rsid w:val="000A74DE"/>
    <w:rsid w:val="000A7AF0"/>
    <w:rsid w:val="000A7E14"/>
    <w:rsid w:val="000B022E"/>
    <w:rsid w:val="000B0301"/>
    <w:rsid w:val="000B04B5"/>
    <w:rsid w:val="000B0630"/>
    <w:rsid w:val="000B06F5"/>
    <w:rsid w:val="000B0853"/>
    <w:rsid w:val="000B0E57"/>
    <w:rsid w:val="000B1EAB"/>
    <w:rsid w:val="000B1F7A"/>
    <w:rsid w:val="000B2313"/>
    <w:rsid w:val="000B26B6"/>
    <w:rsid w:val="000B31B0"/>
    <w:rsid w:val="000B36AC"/>
    <w:rsid w:val="000B43AD"/>
    <w:rsid w:val="000B4CCC"/>
    <w:rsid w:val="000B50AB"/>
    <w:rsid w:val="000B6E3B"/>
    <w:rsid w:val="000B73AB"/>
    <w:rsid w:val="000B74E9"/>
    <w:rsid w:val="000B7E96"/>
    <w:rsid w:val="000C060E"/>
    <w:rsid w:val="000C0D0C"/>
    <w:rsid w:val="000C10B6"/>
    <w:rsid w:val="000C161D"/>
    <w:rsid w:val="000C165A"/>
    <w:rsid w:val="000C1B77"/>
    <w:rsid w:val="000C1F03"/>
    <w:rsid w:val="000C1FC9"/>
    <w:rsid w:val="000C2B5D"/>
    <w:rsid w:val="000C2F0C"/>
    <w:rsid w:val="000C68D8"/>
    <w:rsid w:val="000C6CCB"/>
    <w:rsid w:val="000C6E3E"/>
    <w:rsid w:val="000C73AC"/>
    <w:rsid w:val="000C749F"/>
    <w:rsid w:val="000D123F"/>
    <w:rsid w:val="000D182A"/>
    <w:rsid w:val="000D1B80"/>
    <w:rsid w:val="000D28E7"/>
    <w:rsid w:val="000D2FB2"/>
    <w:rsid w:val="000D4086"/>
    <w:rsid w:val="000D48D1"/>
    <w:rsid w:val="000D4D12"/>
    <w:rsid w:val="000D54BE"/>
    <w:rsid w:val="000D5512"/>
    <w:rsid w:val="000D57EF"/>
    <w:rsid w:val="000D69E2"/>
    <w:rsid w:val="000D6D01"/>
    <w:rsid w:val="000D7386"/>
    <w:rsid w:val="000D78C6"/>
    <w:rsid w:val="000D7B90"/>
    <w:rsid w:val="000D7E33"/>
    <w:rsid w:val="000D7FB0"/>
    <w:rsid w:val="000E047B"/>
    <w:rsid w:val="000E1055"/>
    <w:rsid w:val="000E1C8D"/>
    <w:rsid w:val="000E1D13"/>
    <w:rsid w:val="000E1FA3"/>
    <w:rsid w:val="000E4485"/>
    <w:rsid w:val="000E6F1C"/>
    <w:rsid w:val="000E71D3"/>
    <w:rsid w:val="000E79DE"/>
    <w:rsid w:val="000F0159"/>
    <w:rsid w:val="000F0685"/>
    <w:rsid w:val="000F0D71"/>
    <w:rsid w:val="000F2BE3"/>
    <w:rsid w:val="000F2EE6"/>
    <w:rsid w:val="000F3330"/>
    <w:rsid w:val="000F35F0"/>
    <w:rsid w:val="000F418D"/>
    <w:rsid w:val="000F42F6"/>
    <w:rsid w:val="000F4E41"/>
    <w:rsid w:val="000F564E"/>
    <w:rsid w:val="000F5B29"/>
    <w:rsid w:val="000F63A3"/>
    <w:rsid w:val="000F6853"/>
    <w:rsid w:val="000F6871"/>
    <w:rsid w:val="000F6E82"/>
    <w:rsid w:val="000F7C8A"/>
    <w:rsid w:val="000F7CCE"/>
    <w:rsid w:val="00100662"/>
    <w:rsid w:val="00101ABE"/>
    <w:rsid w:val="00101E06"/>
    <w:rsid w:val="0010281F"/>
    <w:rsid w:val="001035E5"/>
    <w:rsid w:val="00104603"/>
    <w:rsid w:val="00104FA7"/>
    <w:rsid w:val="00105B1A"/>
    <w:rsid w:val="001065D2"/>
    <w:rsid w:val="00106AC8"/>
    <w:rsid w:val="00106CF2"/>
    <w:rsid w:val="00106FD8"/>
    <w:rsid w:val="0011047E"/>
    <w:rsid w:val="00110BDC"/>
    <w:rsid w:val="0011127D"/>
    <w:rsid w:val="00113D91"/>
    <w:rsid w:val="00114835"/>
    <w:rsid w:val="0011572F"/>
    <w:rsid w:val="00115E2F"/>
    <w:rsid w:val="0011637D"/>
    <w:rsid w:val="001170FD"/>
    <w:rsid w:val="00117DC2"/>
    <w:rsid w:val="00120FC8"/>
    <w:rsid w:val="00121079"/>
    <w:rsid w:val="001221BF"/>
    <w:rsid w:val="0012222E"/>
    <w:rsid w:val="00122406"/>
    <w:rsid w:val="00123FFC"/>
    <w:rsid w:val="00125105"/>
    <w:rsid w:val="00126D42"/>
    <w:rsid w:val="00127317"/>
    <w:rsid w:val="00127441"/>
    <w:rsid w:val="00127B86"/>
    <w:rsid w:val="00130934"/>
    <w:rsid w:val="001313CE"/>
    <w:rsid w:val="00131ADC"/>
    <w:rsid w:val="00131BA4"/>
    <w:rsid w:val="00131F79"/>
    <w:rsid w:val="00132F1F"/>
    <w:rsid w:val="00133387"/>
    <w:rsid w:val="00133EA6"/>
    <w:rsid w:val="001357B2"/>
    <w:rsid w:val="00135870"/>
    <w:rsid w:val="00135B08"/>
    <w:rsid w:val="0013667B"/>
    <w:rsid w:val="00137B36"/>
    <w:rsid w:val="00137E5C"/>
    <w:rsid w:val="00140545"/>
    <w:rsid w:val="00140A50"/>
    <w:rsid w:val="00140CDC"/>
    <w:rsid w:val="00140D17"/>
    <w:rsid w:val="00140F94"/>
    <w:rsid w:val="0014162D"/>
    <w:rsid w:val="001419DC"/>
    <w:rsid w:val="00141BD2"/>
    <w:rsid w:val="00141E14"/>
    <w:rsid w:val="001421BE"/>
    <w:rsid w:val="00143541"/>
    <w:rsid w:val="001439DF"/>
    <w:rsid w:val="00143CE1"/>
    <w:rsid w:val="00143E23"/>
    <w:rsid w:val="00145382"/>
    <w:rsid w:val="00145668"/>
    <w:rsid w:val="00145929"/>
    <w:rsid w:val="0014645E"/>
    <w:rsid w:val="0014681B"/>
    <w:rsid w:val="00147646"/>
    <w:rsid w:val="00147D56"/>
    <w:rsid w:val="0015009D"/>
    <w:rsid w:val="0015011C"/>
    <w:rsid w:val="0015031C"/>
    <w:rsid w:val="00150331"/>
    <w:rsid w:val="00150528"/>
    <w:rsid w:val="001509F4"/>
    <w:rsid w:val="001511B2"/>
    <w:rsid w:val="00151FDA"/>
    <w:rsid w:val="00152028"/>
    <w:rsid w:val="00152E57"/>
    <w:rsid w:val="00152EB8"/>
    <w:rsid w:val="0015313C"/>
    <w:rsid w:val="0015336D"/>
    <w:rsid w:val="00153A98"/>
    <w:rsid w:val="00153FC9"/>
    <w:rsid w:val="00154604"/>
    <w:rsid w:val="00155219"/>
    <w:rsid w:val="001552C9"/>
    <w:rsid w:val="001555ED"/>
    <w:rsid w:val="001557C7"/>
    <w:rsid w:val="00155A80"/>
    <w:rsid w:val="00155C00"/>
    <w:rsid w:val="00157857"/>
    <w:rsid w:val="00157B9B"/>
    <w:rsid w:val="00157F3D"/>
    <w:rsid w:val="001604C0"/>
    <w:rsid w:val="00160ACA"/>
    <w:rsid w:val="00160FC8"/>
    <w:rsid w:val="001614FA"/>
    <w:rsid w:val="0016267A"/>
    <w:rsid w:val="00162821"/>
    <w:rsid w:val="00162D89"/>
    <w:rsid w:val="00162F97"/>
    <w:rsid w:val="00163457"/>
    <w:rsid w:val="00163C2C"/>
    <w:rsid w:val="00164064"/>
    <w:rsid w:val="001645ED"/>
    <w:rsid w:val="00164B8A"/>
    <w:rsid w:val="00164D6C"/>
    <w:rsid w:val="00164FCE"/>
    <w:rsid w:val="00165367"/>
    <w:rsid w:val="00165789"/>
    <w:rsid w:val="001665E9"/>
    <w:rsid w:val="00166708"/>
    <w:rsid w:val="00166DDD"/>
    <w:rsid w:val="00170779"/>
    <w:rsid w:val="00170B35"/>
    <w:rsid w:val="00170B95"/>
    <w:rsid w:val="00170DF0"/>
    <w:rsid w:val="00171CE9"/>
    <w:rsid w:val="001721C4"/>
    <w:rsid w:val="001726AF"/>
    <w:rsid w:val="001732DB"/>
    <w:rsid w:val="00174052"/>
    <w:rsid w:val="0017478F"/>
    <w:rsid w:val="00175AA2"/>
    <w:rsid w:val="00175ADC"/>
    <w:rsid w:val="00176014"/>
    <w:rsid w:val="00177492"/>
    <w:rsid w:val="001775A4"/>
    <w:rsid w:val="001776A4"/>
    <w:rsid w:val="00180387"/>
    <w:rsid w:val="001806C8"/>
    <w:rsid w:val="00181B12"/>
    <w:rsid w:val="00181B7C"/>
    <w:rsid w:val="00181BCC"/>
    <w:rsid w:val="0018226F"/>
    <w:rsid w:val="0018323C"/>
    <w:rsid w:val="00183AE2"/>
    <w:rsid w:val="00184264"/>
    <w:rsid w:val="00184A7E"/>
    <w:rsid w:val="001857E7"/>
    <w:rsid w:val="001860A7"/>
    <w:rsid w:val="001868FC"/>
    <w:rsid w:val="00186F94"/>
    <w:rsid w:val="00187370"/>
    <w:rsid w:val="00190DBD"/>
    <w:rsid w:val="00190E39"/>
    <w:rsid w:val="001911B5"/>
    <w:rsid w:val="00191ABF"/>
    <w:rsid w:val="00192A80"/>
    <w:rsid w:val="00193B5A"/>
    <w:rsid w:val="00194BD0"/>
    <w:rsid w:val="00194C4B"/>
    <w:rsid w:val="001967B8"/>
    <w:rsid w:val="00196A1F"/>
    <w:rsid w:val="00196D2F"/>
    <w:rsid w:val="00196F4D"/>
    <w:rsid w:val="001A1BDF"/>
    <w:rsid w:val="001A20B6"/>
    <w:rsid w:val="001A28DC"/>
    <w:rsid w:val="001A3359"/>
    <w:rsid w:val="001A36D7"/>
    <w:rsid w:val="001A3918"/>
    <w:rsid w:val="001A424F"/>
    <w:rsid w:val="001A5BDF"/>
    <w:rsid w:val="001A6719"/>
    <w:rsid w:val="001A6B80"/>
    <w:rsid w:val="001A6E28"/>
    <w:rsid w:val="001A769F"/>
    <w:rsid w:val="001A776B"/>
    <w:rsid w:val="001A782B"/>
    <w:rsid w:val="001A7E26"/>
    <w:rsid w:val="001B01BF"/>
    <w:rsid w:val="001B0875"/>
    <w:rsid w:val="001B22A7"/>
    <w:rsid w:val="001B2685"/>
    <w:rsid w:val="001B37F9"/>
    <w:rsid w:val="001B3978"/>
    <w:rsid w:val="001B3C09"/>
    <w:rsid w:val="001B3F20"/>
    <w:rsid w:val="001B4088"/>
    <w:rsid w:val="001B4FF7"/>
    <w:rsid w:val="001B56BC"/>
    <w:rsid w:val="001B5AF6"/>
    <w:rsid w:val="001B6325"/>
    <w:rsid w:val="001B6468"/>
    <w:rsid w:val="001B70C0"/>
    <w:rsid w:val="001B745C"/>
    <w:rsid w:val="001B7642"/>
    <w:rsid w:val="001B7D38"/>
    <w:rsid w:val="001C045B"/>
    <w:rsid w:val="001C08F7"/>
    <w:rsid w:val="001C0B55"/>
    <w:rsid w:val="001C28F7"/>
    <w:rsid w:val="001C3463"/>
    <w:rsid w:val="001C37DD"/>
    <w:rsid w:val="001C3810"/>
    <w:rsid w:val="001C4231"/>
    <w:rsid w:val="001C4273"/>
    <w:rsid w:val="001C4B3E"/>
    <w:rsid w:val="001C5206"/>
    <w:rsid w:val="001C5C31"/>
    <w:rsid w:val="001C6078"/>
    <w:rsid w:val="001C7E11"/>
    <w:rsid w:val="001D00EC"/>
    <w:rsid w:val="001D0589"/>
    <w:rsid w:val="001D079E"/>
    <w:rsid w:val="001D1E85"/>
    <w:rsid w:val="001D2159"/>
    <w:rsid w:val="001D29B4"/>
    <w:rsid w:val="001D44F5"/>
    <w:rsid w:val="001D4B17"/>
    <w:rsid w:val="001D5CAC"/>
    <w:rsid w:val="001D5DF1"/>
    <w:rsid w:val="001D5E75"/>
    <w:rsid w:val="001D6515"/>
    <w:rsid w:val="001E0444"/>
    <w:rsid w:val="001E0660"/>
    <w:rsid w:val="001E1841"/>
    <w:rsid w:val="001E1C3A"/>
    <w:rsid w:val="001E1EB2"/>
    <w:rsid w:val="001E2FAC"/>
    <w:rsid w:val="001E3C40"/>
    <w:rsid w:val="001E4829"/>
    <w:rsid w:val="001E513C"/>
    <w:rsid w:val="001E5514"/>
    <w:rsid w:val="001E5629"/>
    <w:rsid w:val="001E5BD9"/>
    <w:rsid w:val="001E5DBF"/>
    <w:rsid w:val="001E5E3C"/>
    <w:rsid w:val="001E6891"/>
    <w:rsid w:val="001E68D1"/>
    <w:rsid w:val="001E6A23"/>
    <w:rsid w:val="001E7379"/>
    <w:rsid w:val="001F1215"/>
    <w:rsid w:val="001F43DE"/>
    <w:rsid w:val="001F5C10"/>
    <w:rsid w:val="001F5EF8"/>
    <w:rsid w:val="00200EF8"/>
    <w:rsid w:val="00201394"/>
    <w:rsid w:val="00201569"/>
    <w:rsid w:val="00201707"/>
    <w:rsid w:val="002019B0"/>
    <w:rsid w:val="00201A24"/>
    <w:rsid w:val="00201D23"/>
    <w:rsid w:val="002023A8"/>
    <w:rsid w:val="002024A7"/>
    <w:rsid w:val="00202A77"/>
    <w:rsid w:val="00202A82"/>
    <w:rsid w:val="00202E57"/>
    <w:rsid w:val="0020429A"/>
    <w:rsid w:val="002044D4"/>
    <w:rsid w:val="00204D4D"/>
    <w:rsid w:val="002054E6"/>
    <w:rsid w:val="00205857"/>
    <w:rsid w:val="002058BE"/>
    <w:rsid w:val="00205991"/>
    <w:rsid w:val="0020627C"/>
    <w:rsid w:val="0020676D"/>
    <w:rsid w:val="002068D5"/>
    <w:rsid w:val="00207AC3"/>
    <w:rsid w:val="002112EC"/>
    <w:rsid w:val="0021264F"/>
    <w:rsid w:val="00212C00"/>
    <w:rsid w:val="00213016"/>
    <w:rsid w:val="00213524"/>
    <w:rsid w:val="00213A0C"/>
    <w:rsid w:val="00213D0C"/>
    <w:rsid w:val="002146C9"/>
    <w:rsid w:val="0021474B"/>
    <w:rsid w:val="002151AA"/>
    <w:rsid w:val="00215626"/>
    <w:rsid w:val="0021598F"/>
    <w:rsid w:val="00215BB9"/>
    <w:rsid w:val="00216D53"/>
    <w:rsid w:val="0021713B"/>
    <w:rsid w:val="002176FB"/>
    <w:rsid w:val="002179C4"/>
    <w:rsid w:val="00220802"/>
    <w:rsid w:val="00220BB8"/>
    <w:rsid w:val="002225ED"/>
    <w:rsid w:val="00223005"/>
    <w:rsid w:val="00223167"/>
    <w:rsid w:val="00223274"/>
    <w:rsid w:val="002232A9"/>
    <w:rsid w:val="00223593"/>
    <w:rsid w:val="00223B10"/>
    <w:rsid w:val="0022421E"/>
    <w:rsid w:val="002244F6"/>
    <w:rsid w:val="00226E23"/>
    <w:rsid w:val="00226ED2"/>
    <w:rsid w:val="00227441"/>
    <w:rsid w:val="00227646"/>
    <w:rsid w:val="00227D7F"/>
    <w:rsid w:val="00230489"/>
    <w:rsid w:val="00230A57"/>
    <w:rsid w:val="00230FD9"/>
    <w:rsid w:val="002311A2"/>
    <w:rsid w:val="0023269E"/>
    <w:rsid w:val="00232899"/>
    <w:rsid w:val="002329D9"/>
    <w:rsid w:val="00232C6B"/>
    <w:rsid w:val="00233A91"/>
    <w:rsid w:val="00233C08"/>
    <w:rsid w:val="00234369"/>
    <w:rsid w:val="00234696"/>
    <w:rsid w:val="00234C1C"/>
    <w:rsid w:val="002367B0"/>
    <w:rsid w:val="00236ED0"/>
    <w:rsid w:val="00237631"/>
    <w:rsid w:val="00240210"/>
    <w:rsid w:val="00240D17"/>
    <w:rsid w:val="00241908"/>
    <w:rsid w:val="0024223B"/>
    <w:rsid w:val="002428FC"/>
    <w:rsid w:val="0024292C"/>
    <w:rsid w:val="00242C34"/>
    <w:rsid w:val="002433CE"/>
    <w:rsid w:val="00243DB6"/>
    <w:rsid w:val="002445E6"/>
    <w:rsid w:val="0024525F"/>
    <w:rsid w:val="002462E9"/>
    <w:rsid w:val="0024685B"/>
    <w:rsid w:val="00246DE2"/>
    <w:rsid w:val="00247E7B"/>
    <w:rsid w:val="0025042B"/>
    <w:rsid w:val="002509CE"/>
    <w:rsid w:val="00251045"/>
    <w:rsid w:val="0025110B"/>
    <w:rsid w:val="00252380"/>
    <w:rsid w:val="00252473"/>
    <w:rsid w:val="0025398C"/>
    <w:rsid w:val="00253CFB"/>
    <w:rsid w:val="002549F5"/>
    <w:rsid w:val="0025565F"/>
    <w:rsid w:val="00256211"/>
    <w:rsid w:val="002562FC"/>
    <w:rsid w:val="002568AC"/>
    <w:rsid w:val="00261901"/>
    <w:rsid w:val="00261AB6"/>
    <w:rsid w:val="002624B0"/>
    <w:rsid w:val="002627B7"/>
    <w:rsid w:val="002632A3"/>
    <w:rsid w:val="00263BEC"/>
    <w:rsid w:val="00264C59"/>
    <w:rsid w:val="00265707"/>
    <w:rsid w:val="00265A7B"/>
    <w:rsid w:val="002661A1"/>
    <w:rsid w:val="002672E1"/>
    <w:rsid w:val="00267B00"/>
    <w:rsid w:val="00267E56"/>
    <w:rsid w:val="00270109"/>
    <w:rsid w:val="00270145"/>
    <w:rsid w:val="002705FE"/>
    <w:rsid w:val="0027074A"/>
    <w:rsid w:val="002707E1"/>
    <w:rsid w:val="002712A2"/>
    <w:rsid w:val="0027131C"/>
    <w:rsid w:val="00271CE5"/>
    <w:rsid w:val="00272F25"/>
    <w:rsid w:val="002735FB"/>
    <w:rsid w:val="00273AFF"/>
    <w:rsid w:val="0027613C"/>
    <w:rsid w:val="00276579"/>
    <w:rsid w:val="0027785F"/>
    <w:rsid w:val="00277A9A"/>
    <w:rsid w:val="00277BB9"/>
    <w:rsid w:val="00277ED0"/>
    <w:rsid w:val="00277FD0"/>
    <w:rsid w:val="002801E7"/>
    <w:rsid w:val="002808A2"/>
    <w:rsid w:val="002815EB"/>
    <w:rsid w:val="00282020"/>
    <w:rsid w:val="00282ED2"/>
    <w:rsid w:val="0028304C"/>
    <w:rsid w:val="00284523"/>
    <w:rsid w:val="00284B8E"/>
    <w:rsid w:val="002851CA"/>
    <w:rsid w:val="00285481"/>
    <w:rsid w:val="002858AD"/>
    <w:rsid w:val="0028642A"/>
    <w:rsid w:val="00286DD8"/>
    <w:rsid w:val="002870DB"/>
    <w:rsid w:val="002871F1"/>
    <w:rsid w:val="00287EE6"/>
    <w:rsid w:val="002906CE"/>
    <w:rsid w:val="0029131C"/>
    <w:rsid w:val="00291F4C"/>
    <w:rsid w:val="002926D5"/>
    <w:rsid w:val="002929F0"/>
    <w:rsid w:val="00292C11"/>
    <w:rsid w:val="00292E7D"/>
    <w:rsid w:val="0029308A"/>
    <w:rsid w:val="0029380A"/>
    <w:rsid w:val="00293DAA"/>
    <w:rsid w:val="002948F2"/>
    <w:rsid w:val="0029514D"/>
    <w:rsid w:val="0029542B"/>
    <w:rsid w:val="002971CA"/>
    <w:rsid w:val="00297D26"/>
    <w:rsid w:val="002A04AC"/>
    <w:rsid w:val="002A089C"/>
    <w:rsid w:val="002A16C0"/>
    <w:rsid w:val="002A1977"/>
    <w:rsid w:val="002A1C45"/>
    <w:rsid w:val="002A212E"/>
    <w:rsid w:val="002A29F5"/>
    <w:rsid w:val="002A2B69"/>
    <w:rsid w:val="002A495F"/>
    <w:rsid w:val="002A4F93"/>
    <w:rsid w:val="002A578A"/>
    <w:rsid w:val="002A5CA8"/>
    <w:rsid w:val="002A6A2D"/>
    <w:rsid w:val="002A7519"/>
    <w:rsid w:val="002B01F2"/>
    <w:rsid w:val="002B3447"/>
    <w:rsid w:val="002B3C1C"/>
    <w:rsid w:val="002B4992"/>
    <w:rsid w:val="002B4FC7"/>
    <w:rsid w:val="002B57FE"/>
    <w:rsid w:val="002B5A65"/>
    <w:rsid w:val="002B5AC2"/>
    <w:rsid w:val="002B751E"/>
    <w:rsid w:val="002B7FDD"/>
    <w:rsid w:val="002C0046"/>
    <w:rsid w:val="002C038E"/>
    <w:rsid w:val="002C11EC"/>
    <w:rsid w:val="002C1496"/>
    <w:rsid w:val="002C17C9"/>
    <w:rsid w:val="002C2A37"/>
    <w:rsid w:val="002C3B37"/>
    <w:rsid w:val="002C46A0"/>
    <w:rsid w:val="002C4B41"/>
    <w:rsid w:val="002C4D74"/>
    <w:rsid w:val="002C51B9"/>
    <w:rsid w:val="002C6D49"/>
    <w:rsid w:val="002C7A74"/>
    <w:rsid w:val="002C7BF2"/>
    <w:rsid w:val="002C7EB0"/>
    <w:rsid w:val="002D00C0"/>
    <w:rsid w:val="002D00D5"/>
    <w:rsid w:val="002D0FEF"/>
    <w:rsid w:val="002D114B"/>
    <w:rsid w:val="002D135B"/>
    <w:rsid w:val="002D182E"/>
    <w:rsid w:val="002D303E"/>
    <w:rsid w:val="002D329B"/>
    <w:rsid w:val="002D3A99"/>
    <w:rsid w:val="002D3C4D"/>
    <w:rsid w:val="002D4347"/>
    <w:rsid w:val="002D54CD"/>
    <w:rsid w:val="002D56FE"/>
    <w:rsid w:val="002D616F"/>
    <w:rsid w:val="002D6E92"/>
    <w:rsid w:val="002D7CBB"/>
    <w:rsid w:val="002E0E92"/>
    <w:rsid w:val="002E0E9F"/>
    <w:rsid w:val="002E0F91"/>
    <w:rsid w:val="002E24D5"/>
    <w:rsid w:val="002E38E6"/>
    <w:rsid w:val="002E3A64"/>
    <w:rsid w:val="002E4997"/>
    <w:rsid w:val="002E4E23"/>
    <w:rsid w:val="002E583B"/>
    <w:rsid w:val="002E5C33"/>
    <w:rsid w:val="002E5D97"/>
    <w:rsid w:val="002E6A19"/>
    <w:rsid w:val="002E6E54"/>
    <w:rsid w:val="002E769A"/>
    <w:rsid w:val="002F0524"/>
    <w:rsid w:val="002F15C9"/>
    <w:rsid w:val="002F1BE8"/>
    <w:rsid w:val="002F1E86"/>
    <w:rsid w:val="002F2377"/>
    <w:rsid w:val="002F2477"/>
    <w:rsid w:val="002F2D10"/>
    <w:rsid w:val="002F2F07"/>
    <w:rsid w:val="002F47F8"/>
    <w:rsid w:val="002F4F1B"/>
    <w:rsid w:val="002F5B1B"/>
    <w:rsid w:val="002F60A5"/>
    <w:rsid w:val="002F6A27"/>
    <w:rsid w:val="002F7826"/>
    <w:rsid w:val="002F7D89"/>
    <w:rsid w:val="003008F8"/>
    <w:rsid w:val="0030142C"/>
    <w:rsid w:val="00302745"/>
    <w:rsid w:val="003027F1"/>
    <w:rsid w:val="00302DA4"/>
    <w:rsid w:val="00304E44"/>
    <w:rsid w:val="00305501"/>
    <w:rsid w:val="00305879"/>
    <w:rsid w:val="00305BA1"/>
    <w:rsid w:val="003067C5"/>
    <w:rsid w:val="00310E25"/>
    <w:rsid w:val="00310F3D"/>
    <w:rsid w:val="003119E9"/>
    <w:rsid w:val="0031215E"/>
    <w:rsid w:val="00312A52"/>
    <w:rsid w:val="00312EB4"/>
    <w:rsid w:val="00313422"/>
    <w:rsid w:val="0031354E"/>
    <w:rsid w:val="00314695"/>
    <w:rsid w:val="0031534D"/>
    <w:rsid w:val="00315BB3"/>
    <w:rsid w:val="003168E1"/>
    <w:rsid w:val="003171F0"/>
    <w:rsid w:val="00317CA2"/>
    <w:rsid w:val="00317EE1"/>
    <w:rsid w:val="00320200"/>
    <w:rsid w:val="003205DA"/>
    <w:rsid w:val="00321C69"/>
    <w:rsid w:val="003239B5"/>
    <w:rsid w:val="00324815"/>
    <w:rsid w:val="00324906"/>
    <w:rsid w:val="00324CAF"/>
    <w:rsid w:val="00325199"/>
    <w:rsid w:val="003259B3"/>
    <w:rsid w:val="00325BB4"/>
    <w:rsid w:val="00327008"/>
    <w:rsid w:val="00327B7F"/>
    <w:rsid w:val="00327BA5"/>
    <w:rsid w:val="0033021C"/>
    <w:rsid w:val="00330932"/>
    <w:rsid w:val="00330FB5"/>
    <w:rsid w:val="0033111D"/>
    <w:rsid w:val="00331D1A"/>
    <w:rsid w:val="00331E96"/>
    <w:rsid w:val="00332105"/>
    <w:rsid w:val="00332174"/>
    <w:rsid w:val="00332592"/>
    <w:rsid w:val="003327E5"/>
    <w:rsid w:val="003338FB"/>
    <w:rsid w:val="0033488C"/>
    <w:rsid w:val="00334DC1"/>
    <w:rsid w:val="00334E2D"/>
    <w:rsid w:val="00334EC1"/>
    <w:rsid w:val="003358EE"/>
    <w:rsid w:val="00335C01"/>
    <w:rsid w:val="00337787"/>
    <w:rsid w:val="00337884"/>
    <w:rsid w:val="00340586"/>
    <w:rsid w:val="00340CB6"/>
    <w:rsid w:val="00341364"/>
    <w:rsid w:val="0034288E"/>
    <w:rsid w:val="00342D4E"/>
    <w:rsid w:val="0034403B"/>
    <w:rsid w:val="00344746"/>
    <w:rsid w:val="00344824"/>
    <w:rsid w:val="00345F26"/>
    <w:rsid w:val="00346760"/>
    <w:rsid w:val="00346F3A"/>
    <w:rsid w:val="00347908"/>
    <w:rsid w:val="00347CA0"/>
    <w:rsid w:val="003507BC"/>
    <w:rsid w:val="00350F47"/>
    <w:rsid w:val="00351A78"/>
    <w:rsid w:val="00351B59"/>
    <w:rsid w:val="00351BC8"/>
    <w:rsid w:val="00352152"/>
    <w:rsid w:val="003525AE"/>
    <w:rsid w:val="00352943"/>
    <w:rsid w:val="003534B6"/>
    <w:rsid w:val="003536EB"/>
    <w:rsid w:val="003539E7"/>
    <w:rsid w:val="00353B71"/>
    <w:rsid w:val="00353C01"/>
    <w:rsid w:val="00353FC5"/>
    <w:rsid w:val="00354205"/>
    <w:rsid w:val="00355DC0"/>
    <w:rsid w:val="00356B99"/>
    <w:rsid w:val="00356F07"/>
    <w:rsid w:val="00356FC8"/>
    <w:rsid w:val="0035749E"/>
    <w:rsid w:val="003574D9"/>
    <w:rsid w:val="0035755D"/>
    <w:rsid w:val="003575F9"/>
    <w:rsid w:val="00357608"/>
    <w:rsid w:val="0035766E"/>
    <w:rsid w:val="00357C76"/>
    <w:rsid w:val="00360C4B"/>
    <w:rsid w:val="00360F68"/>
    <w:rsid w:val="003615FB"/>
    <w:rsid w:val="0036230B"/>
    <w:rsid w:val="003636BF"/>
    <w:rsid w:val="00363912"/>
    <w:rsid w:val="00363AF5"/>
    <w:rsid w:val="003642EB"/>
    <w:rsid w:val="00364F7C"/>
    <w:rsid w:val="00364FBC"/>
    <w:rsid w:val="00365291"/>
    <w:rsid w:val="00365D9E"/>
    <w:rsid w:val="0036636D"/>
    <w:rsid w:val="00366819"/>
    <w:rsid w:val="00366D7A"/>
    <w:rsid w:val="00367FC3"/>
    <w:rsid w:val="003700C3"/>
    <w:rsid w:val="00370338"/>
    <w:rsid w:val="003711C9"/>
    <w:rsid w:val="00371442"/>
    <w:rsid w:val="0037156B"/>
    <w:rsid w:val="003731DE"/>
    <w:rsid w:val="0037370E"/>
    <w:rsid w:val="00373B52"/>
    <w:rsid w:val="00373F48"/>
    <w:rsid w:val="00374FE1"/>
    <w:rsid w:val="0037511C"/>
    <w:rsid w:val="00376BED"/>
    <w:rsid w:val="0037799F"/>
    <w:rsid w:val="00380B5A"/>
    <w:rsid w:val="00380D92"/>
    <w:rsid w:val="00381E2F"/>
    <w:rsid w:val="00382669"/>
    <w:rsid w:val="00382B09"/>
    <w:rsid w:val="00384538"/>
    <w:rsid w:val="003845B4"/>
    <w:rsid w:val="0038520D"/>
    <w:rsid w:val="0038594D"/>
    <w:rsid w:val="003864F0"/>
    <w:rsid w:val="0038679B"/>
    <w:rsid w:val="00386E87"/>
    <w:rsid w:val="00386FAE"/>
    <w:rsid w:val="0038799F"/>
    <w:rsid w:val="00387B1A"/>
    <w:rsid w:val="0039003A"/>
    <w:rsid w:val="00390772"/>
    <w:rsid w:val="00390BA9"/>
    <w:rsid w:val="00391261"/>
    <w:rsid w:val="0039294E"/>
    <w:rsid w:val="003932EE"/>
    <w:rsid w:val="0039480D"/>
    <w:rsid w:val="0039505C"/>
    <w:rsid w:val="00395152"/>
    <w:rsid w:val="003958E3"/>
    <w:rsid w:val="0039670F"/>
    <w:rsid w:val="00396757"/>
    <w:rsid w:val="003967EA"/>
    <w:rsid w:val="0039759B"/>
    <w:rsid w:val="003A03A2"/>
    <w:rsid w:val="003A0E85"/>
    <w:rsid w:val="003A1103"/>
    <w:rsid w:val="003A1CB1"/>
    <w:rsid w:val="003A1DC8"/>
    <w:rsid w:val="003A2191"/>
    <w:rsid w:val="003A21AB"/>
    <w:rsid w:val="003A21C7"/>
    <w:rsid w:val="003A2865"/>
    <w:rsid w:val="003A326A"/>
    <w:rsid w:val="003A39E1"/>
    <w:rsid w:val="003A3EE1"/>
    <w:rsid w:val="003A4E71"/>
    <w:rsid w:val="003A5DFE"/>
    <w:rsid w:val="003A6243"/>
    <w:rsid w:val="003A6EA0"/>
    <w:rsid w:val="003A7CF8"/>
    <w:rsid w:val="003B01A9"/>
    <w:rsid w:val="003B132D"/>
    <w:rsid w:val="003B1801"/>
    <w:rsid w:val="003B218E"/>
    <w:rsid w:val="003B27E1"/>
    <w:rsid w:val="003B27F7"/>
    <w:rsid w:val="003B349E"/>
    <w:rsid w:val="003B3A97"/>
    <w:rsid w:val="003B3C31"/>
    <w:rsid w:val="003B3EBA"/>
    <w:rsid w:val="003B403C"/>
    <w:rsid w:val="003B4DC3"/>
    <w:rsid w:val="003B67B0"/>
    <w:rsid w:val="003B6ADE"/>
    <w:rsid w:val="003B743B"/>
    <w:rsid w:val="003C05A9"/>
    <w:rsid w:val="003C065C"/>
    <w:rsid w:val="003C095C"/>
    <w:rsid w:val="003C0BC2"/>
    <w:rsid w:val="003C15BD"/>
    <w:rsid w:val="003C2E3A"/>
    <w:rsid w:val="003C3AB4"/>
    <w:rsid w:val="003C3F08"/>
    <w:rsid w:val="003C4EC9"/>
    <w:rsid w:val="003C5B77"/>
    <w:rsid w:val="003C5E9D"/>
    <w:rsid w:val="003C5EC7"/>
    <w:rsid w:val="003C5EE5"/>
    <w:rsid w:val="003C6315"/>
    <w:rsid w:val="003C6490"/>
    <w:rsid w:val="003C64D8"/>
    <w:rsid w:val="003C64E4"/>
    <w:rsid w:val="003C6BFA"/>
    <w:rsid w:val="003C6EF8"/>
    <w:rsid w:val="003C6F90"/>
    <w:rsid w:val="003C7232"/>
    <w:rsid w:val="003D0858"/>
    <w:rsid w:val="003D1076"/>
    <w:rsid w:val="003D1462"/>
    <w:rsid w:val="003D1529"/>
    <w:rsid w:val="003D1B32"/>
    <w:rsid w:val="003D2624"/>
    <w:rsid w:val="003D290B"/>
    <w:rsid w:val="003D292D"/>
    <w:rsid w:val="003D3152"/>
    <w:rsid w:val="003D3955"/>
    <w:rsid w:val="003D3B66"/>
    <w:rsid w:val="003D48B7"/>
    <w:rsid w:val="003D5CAC"/>
    <w:rsid w:val="003D7AE2"/>
    <w:rsid w:val="003D7D40"/>
    <w:rsid w:val="003E07A3"/>
    <w:rsid w:val="003E089C"/>
    <w:rsid w:val="003E1321"/>
    <w:rsid w:val="003E1C74"/>
    <w:rsid w:val="003E1ED5"/>
    <w:rsid w:val="003E3B23"/>
    <w:rsid w:val="003E4327"/>
    <w:rsid w:val="003E49DD"/>
    <w:rsid w:val="003E4B2A"/>
    <w:rsid w:val="003E507B"/>
    <w:rsid w:val="003E5160"/>
    <w:rsid w:val="003E56A5"/>
    <w:rsid w:val="003E593C"/>
    <w:rsid w:val="003E668D"/>
    <w:rsid w:val="003E6B68"/>
    <w:rsid w:val="003E7079"/>
    <w:rsid w:val="003F0E29"/>
    <w:rsid w:val="003F103D"/>
    <w:rsid w:val="003F1623"/>
    <w:rsid w:val="003F18F4"/>
    <w:rsid w:val="003F1952"/>
    <w:rsid w:val="003F34AA"/>
    <w:rsid w:val="003F3841"/>
    <w:rsid w:val="003F3A5B"/>
    <w:rsid w:val="003F4023"/>
    <w:rsid w:val="003F4B36"/>
    <w:rsid w:val="003F509D"/>
    <w:rsid w:val="003F52F9"/>
    <w:rsid w:val="003F5864"/>
    <w:rsid w:val="003F7562"/>
    <w:rsid w:val="003F7AE9"/>
    <w:rsid w:val="003F7DC1"/>
    <w:rsid w:val="00400E05"/>
    <w:rsid w:val="00400FD7"/>
    <w:rsid w:val="004010BA"/>
    <w:rsid w:val="00401571"/>
    <w:rsid w:val="004021C0"/>
    <w:rsid w:val="004026C9"/>
    <w:rsid w:val="00402A45"/>
    <w:rsid w:val="004038C4"/>
    <w:rsid w:val="0040504B"/>
    <w:rsid w:val="00405591"/>
    <w:rsid w:val="004060F9"/>
    <w:rsid w:val="00406370"/>
    <w:rsid w:val="004066EA"/>
    <w:rsid w:val="00407290"/>
    <w:rsid w:val="00407AB6"/>
    <w:rsid w:val="00407AEA"/>
    <w:rsid w:val="00407C6C"/>
    <w:rsid w:val="00410380"/>
    <w:rsid w:val="00410A66"/>
    <w:rsid w:val="0041294F"/>
    <w:rsid w:val="00412962"/>
    <w:rsid w:val="004143D0"/>
    <w:rsid w:val="00414A73"/>
    <w:rsid w:val="00414D43"/>
    <w:rsid w:val="00415C3D"/>
    <w:rsid w:val="00417AB0"/>
    <w:rsid w:val="00417B60"/>
    <w:rsid w:val="00417DB0"/>
    <w:rsid w:val="00420252"/>
    <w:rsid w:val="004209DB"/>
    <w:rsid w:val="00420D5D"/>
    <w:rsid w:val="0042305D"/>
    <w:rsid w:val="00423881"/>
    <w:rsid w:val="004243FD"/>
    <w:rsid w:val="00424C74"/>
    <w:rsid w:val="00424E95"/>
    <w:rsid w:val="00425434"/>
    <w:rsid w:val="0042671B"/>
    <w:rsid w:val="00426EC4"/>
    <w:rsid w:val="00427159"/>
    <w:rsid w:val="00427A16"/>
    <w:rsid w:val="00427AB4"/>
    <w:rsid w:val="00427F17"/>
    <w:rsid w:val="00430360"/>
    <w:rsid w:val="0043054E"/>
    <w:rsid w:val="00430619"/>
    <w:rsid w:val="00430815"/>
    <w:rsid w:val="00430FCD"/>
    <w:rsid w:val="004312DD"/>
    <w:rsid w:val="004314ED"/>
    <w:rsid w:val="004316E6"/>
    <w:rsid w:val="0043240D"/>
    <w:rsid w:val="004336D5"/>
    <w:rsid w:val="0043378E"/>
    <w:rsid w:val="00433B08"/>
    <w:rsid w:val="004348EF"/>
    <w:rsid w:val="00434DE6"/>
    <w:rsid w:val="00435E94"/>
    <w:rsid w:val="004360E0"/>
    <w:rsid w:val="00440216"/>
    <w:rsid w:val="00440A46"/>
    <w:rsid w:val="0044214A"/>
    <w:rsid w:val="00442194"/>
    <w:rsid w:val="004432B4"/>
    <w:rsid w:val="00443B49"/>
    <w:rsid w:val="00445564"/>
    <w:rsid w:val="00445DBF"/>
    <w:rsid w:val="004467F3"/>
    <w:rsid w:val="00447E47"/>
    <w:rsid w:val="00450D59"/>
    <w:rsid w:val="00450F69"/>
    <w:rsid w:val="00452192"/>
    <w:rsid w:val="00452485"/>
    <w:rsid w:val="00452A7E"/>
    <w:rsid w:val="00453AD6"/>
    <w:rsid w:val="00454A11"/>
    <w:rsid w:val="00454E7B"/>
    <w:rsid w:val="00454EA1"/>
    <w:rsid w:val="004552F8"/>
    <w:rsid w:val="00455395"/>
    <w:rsid w:val="00456F00"/>
    <w:rsid w:val="00456FF1"/>
    <w:rsid w:val="00457C17"/>
    <w:rsid w:val="00457E69"/>
    <w:rsid w:val="0046175D"/>
    <w:rsid w:val="00461860"/>
    <w:rsid w:val="00461979"/>
    <w:rsid w:val="00462A47"/>
    <w:rsid w:val="0046359F"/>
    <w:rsid w:val="004657EE"/>
    <w:rsid w:val="00465920"/>
    <w:rsid w:val="00466114"/>
    <w:rsid w:val="00466678"/>
    <w:rsid w:val="00467793"/>
    <w:rsid w:val="004709FF"/>
    <w:rsid w:val="00470C69"/>
    <w:rsid w:val="00470E2F"/>
    <w:rsid w:val="00471129"/>
    <w:rsid w:val="004717FE"/>
    <w:rsid w:val="004718A4"/>
    <w:rsid w:val="00471C74"/>
    <w:rsid w:val="0047311D"/>
    <w:rsid w:val="00474397"/>
    <w:rsid w:val="00474A19"/>
    <w:rsid w:val="00475114"/>
    <w:rsid w:val="00477CD4"/>
    <w:rsid w:val="0048063D"/>
    <w:rsid w:val="00480B61"/>
    <w:rsid w:val="004819A0"/>
    <w:rsid w:val="004828F3"/>
    <w:rsid w:val="00482EE9"/>
    <w:rsid w:val="00482FF5"/>
    <w:rsid w:val="00483AE9"/>
    <w:rsid w:val="00483EBD"/>
    <w:rsid w:val="00484DD9"/>
    <w:rsid w:val="00486B05"/>
    <w:rsid w:val="004871C5"/>
    <w:rsid w:val="0048740F"/>
    <w:rsid w:val="0048791F"/>
    <w:rsid w:val="00487A8E"/>
    <w:rsid w:val="004922D5"/>
    <w:rsid w:val="004930DB"/>
    <w:rsid w:val="00493173"/>
    <w:rsid w:val="00493E7E"/>
    <w:rsid w:val="00494424"/>
    <w:rsid w:val="004946C5"/>
    <w:rsid w:val="00494EB8"/>
    <w:rsid w:val="004965C6"/>
    <w:rsid w:val="00496A60"/>
    <w:rsid w:val="004978BE"/>
    <w:rsid w:val="004A0519"/>
    <w:rsid w:val="004A063D"/>
    <w:rsid w:val="004A0FA9"/>
    <w:rsid w:val="004A3830"/>
    <w:rsid w:val="004A38CB"/>
    <w:rsid w:val="004A496E"/>
    <w:rsid w:val="004A4E44"/>
    <w:rsid w:val="004A55C3"/>
    <w:rsid w:val="004A5A65"/>
    <w:rsid w:val="004A6007"/>
    <w:rsid w:val="004A6844"/>
    <w:rsid w:val="004A6892"/>
    <w:rsid w:val="004A77DE"/>
    <w:rsid w:val="004A7D67"/>
    <w:rsid w:val="004B0D4E"/>
    <w:rsid w:val="004B0D54"/>
    <w:rsid w:val="004B12E9"/>
    <w:rsid w:val="004B1BEC"/>
    <w:rsid w:val="004B1E05"/>
    <w:rsid w:val="004B25A0"/>
    <w:rsid w:val="004B25E3"/>
    <w:rsid w:val="004B2677"/>
    <w:rsid w:val="004B2911"/>
    <w:rsid w:val="004B60F9"/>
    <w:rsid w:val="004B6807"/>
    <w:rsid w:val="004C06A5"/>
    <w:rsid w:val="004C15ED"/>
    <w:rsid w:val="004C4604"/>
    <w:rsid w:val="004C49FE"/>
    <w:rsid w:val="004C4D78"/>
    <w:rsid w:val="004C56DC"/>
    <w:rsid w:val="004C5852"/>
    <w:rsid w:val="004C5C64"/>
    <w:rsid w:val="004C5F71"/>
    <w:rsid w:val="004C6B7A"/>
    <w:rsid w:val="004C76F2"/>
    <w:rsid w:val="004C7958"/>
    <w:rsid w:val="004C7FFC"/>
    <w:rsid w:val="004D1900"/>
    <w:rsid w:val="004D1E6E"/>
    <w:rsid w:val="004D2400"/>
    <w:rsid w:val="004D4BDC"/>
    <w:rsid w:val="004D5396"/>
    <w:rsid w:val="004D5976"/>
    <w:rsid w:val="004D6696"/>
    <w:rsid w:val="004D6B24"/>
    <w:rsid w:val="004D74EA"/>
    <w:rsid w:val="004D764D"/>
    <w:rsid w:val="004E063D"/>
    <w:rsid w:val="004E099E"/>
    <w:rsid w:val="004E155B"/>
    <w:rsid w:val="004E2AF7"/>
    <w:rsid w:val="004E3649"/>
    <w:rsid w:val="004E3D91"/>
    <w:rsid w:val="004E3E0A"/>
    <w:rsid w:val="004E5D9C"/>
    <w:rsid w:val="004E6020"/>
    <w:rsid w:val="004E6D6A"/>
    <w:rsid w:val="004E7497"/>
    <w:rsid w:val="004E751B"/>
    <w:rsid w:val="004E7F5A"/>
    <w:rsid w:val="004F0C34"/>
    <w:rsid w:val="004F1149"/>
    <w:rsid w:val="004F1571"/>
    <w:rsid w:val="004F2B64"/>
    <w:rsid w:val="004F39EC"/>
    <w:rsid w:val="004F3C0B"/>
    <w:rsid w:val="004F4E5D"/>
    <w:rsid w:val="004F5056"/>
    <w:rsid w:val="004F6324"/>
    <w:rsid w:val="004F6A77"/>
    <w:rsid w:val="004F6CB1"/>
    <w:rsid w:val="004F6DE2"/>
    <w:rsid w:val="004F6FF5"/>
    <w:rsid w:val="004F769B"/>
    <w:rsid w:val="0050005B"/>
    <w:rsid w:val="00500BED"/>
    <w:rsid w:val="00500C8C"/>
    <w:rsid w:val="00501471"/>
    <w:rsid w:val="0050290C"/>
    <w:rsid w:val="005034D6"/>
    <w:rsid w:val="005035EC"/>
    <w:rsid w:val="00503803"/>
    <w:rsid w:val="00504C97"/>
    <w:rsid w:val="0050537D"/>
    <w:rsid w:val="0050695C"/>
    <w:rsid w:val="00506F0D"/>
    <w:rsid w:val="00507958"/>
    <w:rsid w:val="005106F0"/>
    <w:rsid w:val="005106F1"/>
    <w:rsid w:val="0051185F"/>
    <w:rsid w:val="00511951"/>
    <w:rsid w:val="00511CF5"/>
    <w:rsid w:val="00512458"/>
    <w:rsid w:val="00512A82"/>
    <w:rsid w:val="00513246"/>
    <w:rsid w:val="00513A60"/>
    <w:rsid w:val="0051429A"/>
    <w:rsid w:val="005147BF"/>
    <w:rsid w:val="0051503C"/>
    <w:rsid w:val="00515143"/>
    <w:rsid w:val="00516FDF"/>
    <w:rsid w:val="0052029A"/>
    <w:rsid w:val="0052032D"/>
    <w:rsid w:val="00520719"/>
    <w:rsid w:val="005207C5"/>
    <w:rsid w:val="00520A7B"/>
    <w:rsid w:val="0052113F"/>
    <w:rsid w:val="00521916"/>
    <w:rsid w:val="00521FFA"/>
    <w:rsid w:val="00522318"/>
    <w:rsid w:val="0052288A"/>
    <w:rsid w:val="00522FDE"/>
    <w:rsid w:val="00524B5B"/>
    <w:rsid w:val="00524F7B"/>
    <w:rsid w:val="00525433"/>
    <w:rsid w:val="005256CA"/>
    <w:rsid w:val="00525770"/>
    <w:rsid w:val="00526246"/>
    <w:rsid w:val="0052659F"/>
    <w:rsid w:val="005265DC"/>
    <w:rsid w:val="00526697"/>
    <w:rsid w:val="00526F1F"/>
    <w:rsid w:val="0052715A"/>
    <w:rsid w:val="005277B2"/>
    <w:rsid w:val="00527B86"/>
    <w:rsid w:val="00530350"/>
    <w:rsid w:val="00531717"/>
    <w:rsid w:val="005318AB"/>
    <w:rsid w:val="00531A30"/>
    <w:rsid w:val="00531D6A"/>
    <w:rsid w:val="00532DD5"/>
    <w:rsid w:val="00533C4A"/>
    <w:rsid w:val="005355C2"/>
    <w:rsid w:val="00536512"/>
    <w:rsid w:val="005373D8"/>
    <w:rsid w:val="0053779F"/>
    <w:rsid w:val="00537A9F"/>
    <w:rsid w:val="00537D84"/>
    <w:rsid w:val="005402FF"/>
    <w:rsid w:val="005406A1"/>
    <w:rsid w:val="00540B7F"/>
    <w:rsid w:val="00541363"/>
    <w:rsid w:val="005415D5"/>
    <w:rsid w:val="0054189D"/>
    <w:rsid w:val="00541EEE"/>
    <w:rsid w:val="00542658"/>
    <w:rsid w:val="005433F9"/>
    <w:rsid w:val="00545134"/>
    <w:rsid w:val="005462DB"/>
    <w:rsid w:val="00546479"/>
    <w:rsid w:val="00546652"/>
    <w:rsid w:val="00546851"/>
    <w:rsid w:val="005469C3"/>
    <w:rsid w:val="005471B6"/>
    <w:rsid w:val="0054793C"/>
    <w:rsid w:val="00547DF9"/>
    <w:rsid w:val="005507B9"/>
    <w:rsid w:val="00550E4E"/>
    <w:rsid w:val="00551730"/>
    <w:rsid w:val="005528C4"/>
    <w:rsid w:val="005541F9"/>
    <w:rsid w:val="00554B54"/>
    <w:rsid w:val="00554D4D"/>
    <w:rsid w:val="00554F7D"/>
    <w:rsid w:val="005550F9"/>
    <w:rsid w:val="00556BD3"/>
    <w:rsid w:val="00556D87"/>
    <w:rsid w:val="00556E4F"/>
    <w:rsid w:val="00557404"/>
    <w:rsid w:val="00560298"/>
    <w:rsid w:val="00560E7C"/>
    <w:rsid w:val="00561812"/>
    <w:rsid w:val="00561906"/>
    <w:rsid w:val="0056232C"/>
    <w:rsid w:val="00562C7A"/>
    <w:rsid w:val="005633EF"/>
    <w:rsid w:val="005634D2"/>
    <w:rsid w:val="00565512"/>
    <w:rsid w:val="005655F6"/>
    <w:rsid w:val="005657A0"/>
    <w:rsid w:val="005670B3"/>
    <w:rsid w:val="00567106"/>
    <w:rsid w:val="0056796A"/>
    <w:rsid w:val="005728A9"/>
    <w:rsid w:val="005731B1"/>
    <w:rsid w:val="0057371D"/>
    <w:rsid w:val="0057410A"/>
    <w:rsid w:val="0057488B"/>
    <w:rsid w:val="00574C0F"/>
    <w:rsid w:val="00575BA4"/>
    <w:rsid w:val="00575F8F"/>
    <w:rsid w:val="00575FC1"/>
    <w:rsid w:val="0057624A"/>
    <w:rsid w:val="00576928"/>
    <w:rsid w:val="00576BE3"/>
    <w:rsid w:val="00576C7D"/>
    <w:rsid w:val="0057774C"/>
    <w:rsid w:val="00577B89"/>
    <w:rsid w:val="00577E6E"/>
    <w:rsid w:val="00581006"/>
    <w:rsid w:val="005834A9"/>
    <w:rsid w:val="00583FA0"/>
    <w:rsid w:val="005840F1"/>
    <w:rsid w:val="0058438E"/>
    <w:rsid w:val="00584A83"/>
    <w:rsid w:val="005855D9"/>
    <w:rsid w:val="00585611"/>
    <w:rsid w:val="0058562C"/>
    <w:rsid w:val="00586345"/>
    <w:rsid w:val="0058697D"/>
    <w:rsid w:val="00586B2A"/>
    <w:rsid w:val="00586BE9"/>
    <w:rsid w:val="00586DB3"/>
    <w:rsid w:val="0058751C"/>
    <w:rsid w:val="00590618"/>
    <w:rsid w:val="00590F1C"/>
    <w:rsid w:val="0059128A"/>
    <w:rsid w:val="00591532"/>
    <w:rsid w:val="00592B2C"/>
    <w:rsid w:val="00592BEB"/>
    <w:rsid w:val="00592EA0"/>
    <w:rsid w:val="00593899"/>
    <w:rsid w:val="00593D87"/>
    <w:rsid w:val="0059418E"/>
    <w:rsid w:val="00594C53"/>
    <w:rsid w:val="00595E39"/>
    <w:rsid w:val="00596F94"/>
    <w:rsid w:val="005973C8"/>
    <w:rsid w:val="00597D0F"/>
    <w:rsid w:val="00597D28"/>
    <w:rsid w:val="005A0593"/>
    <w:rsid w:val="005A0BF1"/>
    <w:rsid w:val="005A1BB4"/>
    <w:rsid w:val="005A1E59"/>
    <w:rsid w:val="005A205A"/>
    <w:rsid w:val="005A30BE"/>
    <w:rsid w:val="005A333E"/>
    <w:rsid w:val="005A3599"/>
    <w:rsid w:val="005A4AC2"/>
    <w:rsid w:val="005A5BB5"/>
    <w:rsid w:val="005A6B93"/>
    <w:rsid w:val="005A783C"/>
    <w:rsid w:val="005B051D"/>
    <w:rsid w:val="005B12DE"/>
    <w:rsid w:val="005B19A1"/>
    <w:rsid w:val="005B2A6C"/>
    <w:rsid w:val="005B3887"/>
    <w:rsid w:val="005B438D"/>
    <w:rsid w:val="005B4942"/>
    <w:rsid w:val="005B5031"/>
    <w:rsid w:val="005B694F"/>
    <w:rsid w:val="005B6FD7"/>
    <w:rsid w:val="005B7462"/>
    <w:rsid w:val="005B7A81"/>
    <w:rsid w:val="005C0060"/>
    <w:rsid w:val="005C020C"/>
    <w:rsid w:val="005C0A34"/>
    <w:rsid w:val="005C0BFC"/>
    <w:rsid w:val="005C16AA"/>
    <w:rsid w:val="005C1726"/>
    <w:rsid w:val="005C18C5"/>
    <w:rsid w:val="005C270E"/>
    <w:rsid w:val="005C3370"/>
    <w:rsid w:val="005C365A"/>
    <w:rsid w:val="005C36A3"/>
    <w:rsid w:val="005C4300"/>
    <w:rsid w:val="005C59BC"/>
    <w:rsid w:val="005C629E"/>
    <w:rsid w:val="005C73E8"/>
    <w:rsid w:val="005C78EC"/>
    <w:rsid w:val="005C7D8C"/>
    <w:rsid w:val="005D046A"/>
    <w:rsid w:val="005D139E"/>
    <w:rsid w:val="005D1807"/>
    <w:rsid w:val="005D3775"/>
    <w:rsid w:val="005D3C2A"/>
    <w:rsid w:val="005D4A97"/>
    <w:rsid w:val="005D5A20"/>
    <w:rsid w:val="005D6E3C"/>
    <w:rsid w:val="005D72F4"/>
    <w:rsid w:val="005D7466"/>
    <w:rsid w:val="005D7898"/>
    <w:rsid w:val="005D7BEB"/>
    <w:rsid w:val="005E0D7F"/>
    <w:rsid w:val="005E1A55"/>
    <w:rsid w:val="005E1D3C"/>
    <w:rsid w:val="005E2E40"/>
    <w:rsid w:val="005E3589"/>
    <w:rsid w:val="005E3C64"/>
    <w:rsid w:val="005E4D4F"/>
    <w:rsid w:val="005E4EBC"/>
    <w:rsid w:val="005E60BF"/>
    <w:rsid w:val="005F10FC"/>
    <w:rsid w:val="005F142A"/>
    <w:rsid w:val="005F17DB"/>
    <w:rsid w:val="005F1BA5"/>
    <w:rsid w:val="005F2485"/>
    <w:rsid w:val="005F2557"/>
    <w:rsid w:val="005F29C7"/>
    <w:rsid w:val="005F35D4"/>
    <w:rsid w:val="005F3CC9"/>
    <w:rsid w:val="005F3D70"/>
    <w:rsid w:val="005F424B"/>
    <w:rsid w:val="005F45B0"/>
    <w:rsid w:val="005F5127"/>
    <w:rsid w:val="005F6669"/>
    <w:rsid w:val="005F709E"/>
    <w:rsid w:val="005F74B3"/>
    <w:rsid w:val="0060044C"/>
    <w:rsid w:val="006005C9"/>
    <w:rsid w:val="0060085C"/>
    <w:rsid w:val="0060125F"/>
    <w:rsid w:val="0060152B"/>
    <w:rsid w:val="00601590"/>
    <w:rsid w:val="0060297C"/>
    <w:rsid w:val="00602B94"/>
    <w:rsid w:val="00603013"/>
    <w:rsid w:val="0060470B"/>
    <w:rsid w:val="00605694"/>
    <w:rsid w:val="006064D0"/>
    <w:rsid w:val="006074DD"/>
    <w:rsid w:val="00607B1C"/>
    <w:rsid w:val="0061030C"/>
    <w:rsid w:val="00610DC3"/>
    <w:rsid w:val="00612087"/>
    <w:rsid w:val="00612827"/>
    <w:rsid w:val="00613446"/>
    <w:rsid w:val="006134B2"/>
    <w:rsid w:val="00613533"/>
    <w:rsid w:val="00614AF4"/>
    <w:rsid w:val="0061563A"/>
    <w:rsid w:val="0061585B"/>
    <w:rsid w:val="0061622A"/>
    <w:rsid w:val="00616695"/>
    <w:rsid w:val="00617298"/>
    <w:rsid w:val="00617AE3"/>
    <w:rsid w:val="00620A3C"/>
    <w:rsid w:val="00621A43"/>
    <w:rsid w:val="00621D85"/>
    <w:rsid w:val="00621DA2"/>
    <w:rsid w:val="00622F80"/>
    <w:rsid w:val="00623987"/>
    <w:rsid w:val="00624AFB"/>
    <w:rsid w:val="00625AE6"/>
    <w:rsid w:val="00625FDF"/>
    <w:rsid w:val="00627235"/>
    <w:rsid w:val="006272AA"/>
    <w:rsid w:val="006276C9"/>
    <w:rsid w:val="0063010D"/>
    <w:rsid w:val="00630178"/>
    <w:rsid w:val="00630DE5"/>
    <w:rsid w:val="0063166B"/>
    <w:rsid w:val="006319CF"/>
    <w:rsid w:val="00631AC7"/>
    <w:rsid w:val="0063204E"/>
    <w:rsid w:val="00632253"/>
    <w:rsid w:val="00632CB2"/>
    <w:rsid w:val="00632D2D"/>
    <w:rsid w:val="006332F5"/>
    <w:rsid w:val="006337F6"/>
    <w:rsid w:val="00634508"/>
    <w:rsid w:val="00634A10"/>
    <w:rsid w:val="00634CC7"/>
    <w:rsid w:val="0063632E"/>
    <w:rsid w:val="0063707C"/>
    <w:rsid w:val="006376CD"/>
    <w:rsid w:val="00641057"/>
    <w:rsid w:val="00641657"/>
    <w:rsid w:val="0064179C"/>
    <w:rsid w:val="0064252E"/>
    <w:rsid w:val="00642714"/>
    <w:rsid w:val="006433A4"/>
    <w:rsid w:val="00643672"/>
    <w:rsid w:val="00644FF3"/>
    <w:rsid w:val="006455CE"/>
    <w:rsid w:val="00646C7E"/>
    <w:rsid w:val="00647B44"/>
    <w:rsid w:val="00647DB9"/>
    <w:rsid w:val="00650423"/>
    <w:rsid w:val="00650599"/>
    <w:rsid w:val="00650DB2"/>
    <w:rsid w:val="00651BE7"/>
    <w:rsid w:val="006524EB"/>
    <w:rsid w:val="00652E47"/>
    <w:rsid w:val="00653E4E"/>
    <w:rsid w:val="00654BC8"/>
    <w:rsid w:val="00655841"/>
    <w:rsid w:val="00655E20"/>
    <w:rsid w:val="006563D8"/>
    <w:rsid w:val="006565F0"/>
    <w:rsid w:val="00656E20"/>
    <w:rsid w:val="006603E0"/>
    <w:rsid w:val="00660A79"/>
    <w:rsid w:val="00660F10"/>
    <w:rsid w:val="00661003"/>
    <w:rsid w:val="00661B0F"/>
    <w:rsid w:val="006626BF"/>
    <w:rsid w:val="0066472C"/>
    <w:rsid w:val="00664958"/>
    <w:rsid w:val="00665345"/>
    <w:rsid w:val="00665986"/>
    <w:rsid w:val="00665AFA"/>
    <w:rsid w:val="00665C37"/>
    <w:rsid w:val="006663EA"/>
    <w:rsid w:val="0066671D"/>
    <w:rsid w:val="0066685B"/>
    <w:rsid w:val="00666B0A"/>
    <w:rsid w:val="00667194"/>
    <w:rsid w:val="006671B5"/>
    <w:rsid w:val="006673D9"/>
    <w:rsid w:val="00667904"/>
    <w:rsid w:val="00667DFA"/>
    <w:rsid w:val="00667E4A"/>
    <w:rsid w:val="0067008D"/>
    <w:rsid w:val="0067013F"/>
    <w:rsid w:val="00670A50"/>
    <w:rsid w:val="00670A99"/>
    <w:rsid w:val="00672143"/>
    <w:rsid w:val="006729B5"/>
    <w:rsid w:val="00673561"/>
    <w:rsid w:val="00673C29"/>
    <w:rsid w:val="006746C8"/>
    <w:rsid w:val="006752E4"/>
    <w:rsid w:val="00675867"/>
    <w:rsid w:val="00676679"/>
    <w:rsid w:val="006766E0"/>
    <w:rsid w:val="0067725A"/>
    <w:rsid w:val="00677348"/>
    <w:rsid w:val="006776A5"/>
    <w:rsid w:val="00677A85"/>
    <w:rsid w:val="00677F83"/>
    <w:rsid w:val="006805D7"/>
    <w:rsid w:val="0068109C"/>
    <w:rsid w:val="006827D0"/>
    <w:rsid w:val="00682907"/>
    <w:rsid w:val="00682F58"/>
    <w:rsid w:val="0068462D"/>
    <w:rsid w:val="00684696"/>
    <w:rsid w:val="0068499D"/>
    <w:rsid w:val="00684BAE"/>
    <w:rsid w:val="00684BE4"/>
    <w:rsid w:val="006856DB"/>
    <w:rsid w:val="00685D57"/>
    <w:rsid w:val="00687421"/>
    <w:rsid w:val="00687D92"/>
    <w:rsid w:val="00690523"/>
    <w:rsid w:val="00693212"/>
    <w:rsid w:val="00693446"/>
    <w:rsid w:val="00693F8C"/>
    <w:rsid w:val="006942DD"/>
    <w:rsid w:val="00694834"/>
    <w:rsid w:val="00694998"/>
    <w:rsid w:val="006959A2"/>
    <w:rsid w:val="00695DB1"/>
    <w:rsid w:val="006967D4"/>
    <w:rsid w:val="00697138"/>
    <w:rsid w:val="00697B5D"/>
    <w:rsid w:val="00697C29"/>
    <w:rsid w:val="006A0D30"/>
    <w:rsid w:val="006A0EA1"/>
    <w:rsid w:val="006A13C3"/>
    <w:rsid w:val="006A1E59"/>
    <w:rsid w:val="006A23DB"/>
    <w:rsid w:val="006A2B42"/>
    <w:rsid w:val="006A3680"/>
    <w:rsid w:val="006A3F0F"/>
    <w:rsid w:val="006A40E9"/>
    <w:rsid w:val="006A4D62"/>
    <w:rsid w:val="006A4D92"/>
    <w:rsid w:val="006A5FED"/>
    <w:rsid w:val="006A74CC"/>
    <w:rsid w:val="006A75B7"/>
    <w:rsid w:val="006B0042"/>
    <w:rsid w:val="006B0266"/>
    <w:rsid w:val="006B1715"/>
    <w:rsid w:val="006B1720"/>
    <w:rsid w:val="006B20AD"/>
    <w:rsid w:val="006B22E5"/>
    <w:rsid w:val="006B35A6"/>
    <w:rsid w:val="006B37E9"/>
    <w:rsid w:val="006B3B43"/>
    <w:rsid w:val="006B409D"/>
    <w:rsid w:val="006B41C2"/>
    <w:rsid w:val="006B5A59"/>
    <w:rsid w:val="006B5A8E"/>
    <w:rsid w:val="006B5D0D"/>
    <w:rsid w:val="006B63CE"/>
    <w:rsid w:val="006B67F6"/>
    <w:rsid w:val="006B7568"/>
    <w:rsid w:val="006C0B2F"/>
    <w:rsid w:val="006C0CDA"/>
    <w:rsid w:val="006C0FC2"/>
    <w:rsid w:val="006C1A32"/>
    <w:rsid w:val="006C1AB8"/>
    <w:rsid w:val="006C2189"/>
    <w:rsid w:val="006C2262"/>
    <w:rsid w:val="006C2441"/>
    <w:rsid w:val="006C2618"/>
    <w:rsid w:val="006C2EE6"/>
    <w:rsid w:val="006C3800"/>
    <w:rsid w:val="006C3957"/>
    <w:rsid w:val="006C3B19"/>
    <w:rsid w:val="006C4287"/>
    <w:rsid w:val="006C45B1"/>
    <w:rsid w:val="006C46BF"/>
    <w:rsid w:val="006C53C7"/>
    <w:rsid w:val="006C5519"/>
    <w:rsid w:val="006C5521"/>
    <w:rsid w:val="006D02BE"/>
    <w:rsid w:val="006D04BF"/>
    <w:rsid w:val="006D0A53"/>
    <w:rsid w:val="006D53DF"/>
    <w:rsid w:val="006D5BF9"/>
    <w:rsid w:val="006D5D81"/>
    <w:rsid w:val="006D6B44"/>
    <w:rsid w:val="006D71A2"/>
    <w:rsid w:val="006D778D"/>
    <w:rsid w:val="006D7FB6"/>
    <w:rsid w:val="006E0BA5"/>
    <w:rsid w:val="006E1E35"/>
    <w:rsid w:val="006E1FAB"/>
    <w:rsid w:val="006E2700"/>
    <w:rsid w:val="006E36E8"/>
    <w:rsid w:val="006E3BD0"/>
    <w:rsid w:val="006E48B0"/>
    <w:rsid w:val="006E49BA"/>
    <w:rsid w:val="006E4C6B"/>
    <w:rsid w:val="006E73A1"/>
    <w:rsid w:val="006F02F3"/>
    <w:rsid w:val="006F04FD"/>
    <w:rsid w:val="006F0B7E"/>
    <w:rsid w:val="006F13D7"/>
    <w:rsid w:val="006F22B0"/>
    <w:rsid w:val="006F2AD1"/>
    <w:rsid w:val="006F2EE4"/>
    <w:rsid w:val="006F332C"/>
    <w:rsid w:val="006F3490"/>
    <w:rsid w:val="006F395A"/>
    <w:rsid w:val="006F509B"/>
    <w:rsid w:val="006F52C7"/>
    <w:rsid w:val="006F5AB1"/>
    <w:rsid w:val="006F5CCE"/>
    <w:rsid w:val="006F63F3"/>
    <w:rsid w:val="0070057E"/>
    <w:rsid w:val="007016F7"/>
    <w:rsid w:val="007017B7"/>
    <w:rsid w:val="007026C8"/>
    <w:rsid w:val="007035C1"/>
    <w:rsid w:val="0070372A"/>
    <w:rsid w:val="00704561"/>
    <w:rsid w:val="007048B3"/>
    <w:rsid w:val="00704A44"/>
    <w:rsid w:val="00704ACE"/>
    <w:rsid w:val="00704AE6"/>
    <w:rsid w:val="00704B4B"/>
    <w:rsid w:val="00705178"/>
    <w:rsid w:val="00706008"/>
    <w:rsid w:val="00706750"/>
    <w:rsid w:val="00706E76"/>
    <w:rsid w:val="0070716A"/>
    <w:rsid w:val="00707E29"/>
    <w:rsid w:val="007106E1"/>
    <w:rsid w:val="00712231"/>
    <w:rsid w:val="00712589"/>
    <w:rsid w:val="0071335B"/>
    <w:rsid w:val="00713871"/>
    <w:rsid w:val="00714643"/>
    <w:rsid w:val="007163B6"/>
    <w:rsid w:val="00716AA8"/>
    <w:rsid w:val="00716F31"/>
    <w:rsid w:val="007170AC"/>
    <w:rsid w:val="0072024B"/>
    <w:rsid w:val="007204A9"/>
    <w:rsid w:val="00721E03"/>
    <w:rsid w:val="0072402F"/>
    <w:rsid w:val="0072475B"/>
    <w:rsid w:val="00726094"/>
    <w:rsid w:val="00726288"/>
    <w:rsid w:val="00726A51"/>
    <w:rsid w:val="00726DF5"/>
    <w:rsid w:val="0072722F"/>
    <w:rsid w:val="007278AF"/>
    <w:rsid w:val="0073005E"/>
    <w:rsid w:val="007315DC"/>
    <w:rsid w:val="00731A8E"/>
    <w:rsid w:val="00731C5A"/>
    <w:rsid w:val="00733017"/>
    <w:rsid w:val="00733AA9"/>
    <w:rsid w:val="00733F1D"/>
    <w:rsid w:val="00734C87"/>
    <w:rsid w:val="00734ED8"/>
    <w:rsid w:val="0073509B"/>
    <w:rsid w:val="0073537D"/>
    <w:rsid w:val="00735848"/>
    <w:rsid w:val="007359D1"/>
    <w:rsid w:val="007364E9"/>
    <w:rsid w:val="00736BD9"/>
    <w:rsid w:val="00737AB6"/>
    <w:rsid w:val="00737E7C"/>
    <w:rsid w:val="00740469"/>
    <w:rsid w:val="00740C60"/>
    <w:rsid w:val="0074144D"/>
    <w:rsid w:val="0074181E"/>
    <w:rsid w:val="007419B8"/>
    <w:rsid w:val="007435E5"/>
    <w:rsid w:val="007439F5"/>
    <w:rsid w:val="00744B8A"/>
    <w:rsid w:val="00745272"/>
    <w:rsid w:val="00745F60"/>
    <w:rsid w:val="0074666A"/>
    <w:rsid w:val="00750326"/>
    <w:rsid w:val="00750834"/>
    <w:rsid w:val="00750889"/>
    <w:rsid w:val="0075153A"/>
    <w:rsid w:val="00751AAE"/>
    <w:rsid w:val="00751F60"/>
    <w:rsid w:val="00752153"/>
    <w:rsid w:val="00752254"/>
    <w:rsid w:val="007526DC"/>
    <w:rsid w:val="00752F40"/>
    <w:rsid w:val="007531CF"/>
    <w:rsid w:val="00753AE0"/>
    <w:rsid w:val="00754754"/>
    <w:rsid w:val="0075493D"/>
    <w:rsid w:val="00754A08"/>
    <w:rsid w:val="00754FAE"/>
    <w:rsid w:val="007550DD"/>
    <w:rsid w:val="0075520E"/>
    <w:rsid w:val="007558FC"/>
    <w:rsid w:val="00755A0F"/>
    <w:rsid w:val="00755E72"/>
    <w:rsid w:val="0075602C"/>
    <w:rsid w:val="007577BD"/>
    <w:rsid w:val="00757F67"/>
    <w:rsid w:val="007603D1"/>
    <w:rsid w:val="00760655"/>
    <w:rsid w:val="00760CE3"/>
    <w:rsid w:val="00760D00"/>
    <w:rsid w:val="007620EC"/>
    <w:rsid w:val="0076265D"/>
    <w:rsid w:val="00762ADA"/>
    <w:rsid w:val="00763C3E"/>
    <w:rsid w:val="007649A5"/>
    <w:rsid w:val="00764CAF"/>
    <w:rsid w:val="00764DA9"/>
    <w:rsid w:val="0076538D"/>
    <w:rsid w:val="00766986"/>
    <w:rsid w:val="0076753C"/>
    <w:rsid w:val="00767695"/>
    <w:rsid w:val="00767B89"/>
    <w:rsid w:val="007714C6"/>
    <w:rsid w:val="00771541"/>
    <w:rsid w:val="0077228D"/>
    <w:rsid w:val="0077246A"/>
    <w:rsid w:val="007726F7"/>
    <w:rsid w:val="007730B8"/>
    <w:rsid w:val="00773A0F"/>
    <w:rsid w:val="00774BCE"/>
    <w:rsid w:val="00775A57"/>
    <w:rsid w:val="00775B0D"/>
    <w:rsid w:val="0077606D"/>
    <w:rsid w:val="007777E1"/>
    <w:rsid w:val="00777AEF"/>
    <w:rsid w:val="00777B9F"/>
    <w:rsid w:val="00780315"/>
    <w:rsid w:val="0078181E"/>
    <w:rsid w:val="00781C21"/>
    <w:rsid w:val="00782317"/>
    <w:rsid w:val="00782901"/>
    <w:rsid w:val="00783310"/>
    <w:rsid w:val="00784206"/>
    <w:rsid w:val="00786013"/>
    <w:rsid w:val="007860F9"/>
    <w:rsid w:val="0078663F"/>
    <w:rsid w:val="007906E0"/>
    <w:rsid w:val="0079119D"/>
    <w:rsid w:val="0079232E"/>
    <w:rsid w:val="00792DB5"/>
    <w:rsid w:val="00793130"/>
    <w:rsid w:val="00793745"/>
    <w:rsid w:val="00793C14"/>
    <w:rsid w:val="00794982"/>
    <w:rsid w:val="00796374"/>
    <w:rsid w:val="007963C9"/>
    <w:rsid w:val="0079727F"/>
    <w:rsid w:val="007976A8"/>
    <w:rsid w:val="007976B1"/>
    <w:rsid w:val="007A1287"/>
    <w:rsid w:val="007A1D4A"/>
    <w:rsid w:val="007A203E"/>
    <w:rsid w:val="007A2876"/>
    <w:rsid w:val="007A31BB"/>
    <w:rsid w:val="007A3664"/>
    <w:rsid w:val="007A3DA0"/>
    <w:rsid w:val="007A4832"/>
    <w:rsid w:val="007A4A16"/>
    <w:rsid w:val="007A4A6D"/>
    <w:rsid w:val="007A4AE8"/>
    <w:rsid w:val="007A526A"/>
    <w:rsid w:val="007A58C5"/>
    <w:rsid w:val="007A5A59"/>
    <w:rsid w:val="007A779A"/>
    <w:rsid w:val="007B05CA"/>
    <w:rsid w:val="007B2064"/>
    <w:rsid w:val="007B2E6C"/>
    <w:rsid w:val="007B3147"/>
    <w:rsid w:val="007B489C"/>
    <w:rsid w:val="007B4C5E"/>
    <w:rsid w:val="007B4D64"/>
    <w:rsid w:val="007B4F20"/>
    <w:rsid w:val="007B5AB9"/>
    <w:rsid w:val="007B6C33"/>
    <w:rsid w:val="007B6CDB"/>
    <w:rsid w:val="007B763B"/>
    <w:rsid w:val="007B7D3B"/>
    <w:rsid w:val="007C1793"/>
    <w:rsid w:val="007C19B4"/>
    <w:rsid w:val="007C2009"/>
    <w:rsid w:val="007C2594"/>
    <w:rsid w:val="007C25C5"/>
    <w:rsid w:val="007C27BE"/>
    <w:rsid w:val="007C46C6"/>
    <w:rsid w:val="007C49E8"/>
    <w:rsid w:val="007C5B17"/>
    <w:rsid w:val="007C5C7F"/>
    <w:rsid w:val="007D02E0"/>
    <w:rsid w:val="007D0E9B"/>
    <w:rsid w:val="007D134F"/>
    <w:rsid w:val="007D1B5B"/>
    <w:rsid w:val="007D1BCF"/>
    <w:rsid w:val="007D366A"/>
    <w:rsid w:val="007D3891"/>
    <w:rsid w:val="007D3D95"/>
    <w:rsid w:val="007D4123"/>
    <w:rsid w:val="007D4C55"/>
    <w:rsid w:val="007D5A50"/>
    <w:rsid w:val="007D7309"/>
    <w:rsid w:val="007D75CF"/>
    <w:rsid w:val="007E0440"/>
    <w:rsid w:val="007E1D07"/>
    <w:rsid w:val="007E2F15"/>
    <w:rsid w:val="007E317F"/>
    <w:rsid w:val="007E373C"/>
    <w:rsid w:val="007E3754"/>
    <w:rsid w:val="007E49BF"/>
    <w:rsid w:val="007E5091"/>
    <w:rsid w:val="007E5545"/>
    <w:rsid w:val="007E5755"/>
    <w:rsid w:val="007E59EB"/>
    <w:rsid w:val="007E5A2D"/>
    <w:rsid w:val="007E5F45"/>
    <w:rsid w:val="007E6DC5"/>
    <w:rsid w:val="007E70F7"/>
    <w:rsid w:val="007F0BB9"/>
    <w:rsid w:val="007F0F02"/>
    <w:rsid w:val="007F1473"/>
    <w:rsid w:val="007F2E4F"/>
    <w:rsid w:val="007F2F00"/>
    <w:rsid w:val="007F33EC"/>
    <w:rsid w:val="007F3D11"/>
    <w:rsid w:val="007F3FDC"/>
    <w:rsid w:val="007F43D4"/>
    <w:rsid w:val="007F4739"/>
    <w:rsid w:val="007F5236"/>
    <w:rsid w:val="007F54E4"/>
    <w:rsid w:val="007F5B12"/>
    <w:rsid w:val="007F5EEE"/>
    <w:rsid w:val="007F658B"/>
    <w:rsid w:val="007F6619"/>
    <w:rsid w:val="00801CA1"/>
    <w:rsid w:val="00802AD9"/>
    <w:rsid w:val="00802CC6"/>
    <w:rsid w:val="00804014"/>
    <w:rsid w:val="008046DE"/>
    <w:rsid w:val="00804D81"/>
    <w:rsid w:val="008067C6"/>
    <w:rsid w:val="0080769C"/>
    <w:rsid w:val="00811B7F"/>
    <w:rsid w:val="00812579"/>
    <w:rsid w:val="0081268A"/>
    <w:rsid w:val="00813D2F"/>
    <w:rsid w:val="00814DB7"/>
    <w:rsid w:val="00815125"/>
    <w:rsid w:val="0081544F"/>
    <w:rsid w:val="00815595"/>
    <w:rsid w:val="0081562C"/>
    <w:rsid w:val="00815755"/>
    <w:rsid w:val="00817C67"/>
    <w:rsid w:val="00820433"/>
    <w:rsid w:val="00821FA0"/>
    <w:rsid w:val="0082209D"/>
    <w:rsid w:val="008230A6"/>
    <w:rsid w:val="00824C8F"/>
    <w:rsid w:val="00825023"/>
    <w:rsid w:val="00826164"/>
    <w:rsid w:val="008263DB"/>
    <w:rsid w:val="00826B15"/>
    <w:rsid w:val="0083004E"/>
    <w:rsid w:val="00830775"/>
    <w:rsid w:val="00831694"/>
    <w:rsid w:val="00831967"/>
    <w:rsid w:val="008319CA"/>
    <w:rsid w:val="00831F67"/>
    <w:rsid w:val="00831F92"/>
    <w:rsid w:val="00833A64"/>
    <w:rsid w:val="00834CCB"/>
    <w:rsid w:val="00834DFF"/>
    <w:rsid w:val="00835359"/>
    <w:rsid w:val="00836A1E"/>
    <w:rsid w:val="00840902"/>
    <w:rsid w:val="008410D8"/>
    <w:rsid w:val="00842274"/>
    <w:rsid w:val="00842FE6"/>
    <w:rsid w:val="00843F93"/>
    <w:rsid w:val="00844017"/>
    <w:rsid w:val="008457B9"/>
    <w:rsid w:val="0084593B"/>
    <w:rsid w:val="008469ED"/>
    <w:rsid w:val="00846B15"/>
    <w:rsid w:val="00846B4B"/>
    <w:rsid w:val="00846F94"/>
    <w:rsid w:val="00850C6A"/>
    <w:rsid w:val="00851C7C"/>
    <w:rsid w:val="00852D62"/>
    <w:rsid w:val="0085354E"/>
    <w:rsid w:val="00854140"/>
    <w:rsid w:val="00854C52"/>
    <w:rsid w:val="00854F13"/>
    <w:rsid w:val="00855435"/>
    <w:rsid w:val="00855A26"/>
    <w:rsid w:val="0085675E"/>
    <w:rsid w:val="00856C4A"/>
    <w:rsid w:val="00857B7E"/>
    <w:rsid w:val="00860A4F"/>
    <w:rsid w:val="00860CE9"/>
    <w:rsid w:val="0086137D"/>
    <w:rsid w:val="00861779"/>
    <w:rsid w:val="00862C1A"/>
    <w:rsid w:val="0086369A"/>
    <w:rsid w:val="00863974"/>
    <w:rsid w:val="00864644"/>
    <w:rsid w:val="00865352"/>
    <w:rsid w:val="0086566C"/>
    <w:rsid w:val="00866E80"/>
    <w:rsid w:val="0086711C"/>
    <w:rsid w:val="00867502"/>
    <w:rsid w:val="008678A2"/>
    <w:rsid w:val="00867C04"/>
    <w:rsid w:val="00867D32"/>
    <w:rsid w:val="00867E71"/>
    <w:rsid w:val="00867EB5"/>
    <w:rsid w:val="00871EB7"/>
    <w:rsid w:val="0087206B"/>
    <w:rsid w:val="008733DC"/>
    <w:rsid w:val="0087384F"/>
    <w:rsid w:val="00873D2B"/>
    <w:rsid w:val="008745E7"/>
    <w:rsid w:val="00874A76"/>
    <w:rsid w:val="00874CF2"/>
    <w:rsid w:val="008757E4"/>
    <w:rsid w:val="008759E0"/>
    <w:rsid w:val="00875BB7"/>
    <w:rsid w:val="00875F8A"/>
    <w:rsid w:val="00876A6D"/>
    <w:rsid w:val="0087731B"/>
    <w:rsid w:val="00877FFC"/>
    <w:rsid w:val="0088025F"/>
    <w:rsid w:val="0088043C"/>
    <w:rsid w:val="0088150C"/>
    <w:rsid w:val="00882149"/>
    <w:rsid w:val="008830A0"/>
    <w:rsid w:val="00884889"/>
    <w:rsid w:val="00884FDD"/>
    <w:rsid w:val="00885D9F"/>
    <w:rsid w:val="00885DE3"/>
    <w:rsid w:val="00886240"/>
    <w:rsid w:val="00890396"/>
    <w:rsid w:val="008906C9"/>
    <w:rsid w:val="008917BC"/>
    <w:rsid w:val="00892AD8"/>
    <w:rsid w:val="00893418"/>
    <w:rsid w:val="00893873"/>
    <w:rsid w:val="00893F57"/>
    <w:rsid w:val="008940CD"/>
    <w:rsid w:val="008942E5"/>
    <w:rsid w:val="00894F82"/>
    <w:rsid w:val="00895062"/>
    <w:rsid w:val="00897DBF"/>
    <w:rsid w:val="00897F5B"/>
    <w:rsid w:val="008A00E2"/>
    <w:rsid w:val="008A0B3F"/>
    <w:rsid w:val="008A0D76"/>
    <w:rsid w:val="008A1033"/>
    <w:rsid w:val="008A15C9"/>
    <w:rsid w:val="008A1B5D"/>
    <w:rsid w:val="008A1D6C"/>
    <w:rsid w:val="008A1D9B"/>
    <w:rsid w:val="008A2F67"/>
    <w:rsid w:val="008A401F"/>
    <w:rsid w:val="008A40A9"/>
    <w:rsid w:val="008A4118"/>
    <w:rsid w:val="008A5116"/>
    <w:rsid w:val="008A56B6"/>
    <w:rsid w:val="008A63C2"/>
    <w:rsid w:val="008A6732"/>
    <w:rsid w:val="008A7A37"/>
    <w:rsid w:val="008A7CE2"/>
    <w:rsid w:val="008A7F63"/>
    <w:rsid w:val="008A7F90"/>
    <w:rsid w:val="008B06AD"/>
    <w:rsid w:val="008B0992"/>
    <w:rsid w:val="008B1130"/>
    <w:rsid w:val="008B14DD"/>
    <w:rsid w:val="008B18E8"/>
    <w:rsid w:val="008B210E"/>
    <w:rsid w:val="008B2172"/>
    <w:rsid w:val="008B3773"/>
    <w:rsid w:val="008B3C06"/>
    <w:rsid w:val="008B51EF"/>
    <w:rsid w:val="008B54D2"/>
    <w:rsid w:val="008B6BF4"/>
    <w:rsid w:val="008B6E57"/>
    <w:rsid w:val="008B7752"/>
    <w:rsid w:val="008C02BD"/>
    <w:rsid w:val="008C03B8"/>
    <w:rsid w:val="008C2B36"/>
    <w:rsid w:val="008C3F96"/>
    <w:rsid w:val="008C52E3"/>
    <w:rsid w:val="008C5425"/>
    <w:rsid w:val="008C5738"/>
    <w:rsid w:val="008C6138"/>
    <w:rsid w:val="008C6B1F"/>
    <w:rsid w:val="008C7A0F"/>
    <w:rsid w:val="008C7D62"/>
    <w:rsid w:val="008D013C"/>
    <w:rsid w:val="008D04F0"/>
    <w:rsid w:val="008D05EF"/>
    <w:rsid w:val="008D1515"/>
    <w:rsid w:val="008D1684"/>
    <w:rsid w:val="008D1C2F"/>
    <w:rsid w:val="008D224D"/>
    <w:rsid w:val="008D265D"/>
    <w:rsid w:val="008D2726"/>
    <w:rsid w:val="008D2926"/>
    <w:rsid w:val="008D2A5C"/>
    <w:rsid w:val="008D2AEA"/>
    <w:rsid w:val="008D2D9E"/>
    <w:rsid w:val="008D3301"/>
    <w:rsid w:val="008D36A8"/>
    <w:rsid w:val="008D3720"/>
    <w:rsid w:val="008D3A72"/>
    <w:rsid w:val="008D43C0"/>
    <w:rsid w:val="008D652E"/>
    <w:rsid w:val="008D6D81"/>
    <w:rsid w:val="008D6D89"/>
    <w:rsid w:val="008D70C1"/>
    <w:rsid w:val="008D75F7"/>
    <w:rsid w:val="008D77BA"/>
    <w:rsid w:val="008E0F2D"/>
    <w:rsid w:val="008E17D1"/>
    <w:rsid w:val="008E2022"/>
    <w:rsid w:val="008E265D"/>
    <w:rsid w:val="008E2A5D"/>
    <w:rsid w:val="008E3FDD"/>
    <w:rsid w:val="008E59E6"/>
    <w:rsid w:val="008E5BBA"/>
    <w:rsid w:val="008E6014"/>
    <w:rsid w:val="008E60BE"/>
    <w:rsid w:val="008E6126"/>
    <w:rsid w:val="008E65EB"/>
    <w:rsid w:val="008E66CE"/>
    <w:rsid w:val="008F0097"/>
    <w:rsid w:val="008F02FE"/>
    <w:rsid w:val="008F090E"/>
    <w:rsid w:val="008F22AD"/>
    <w:rsid w:val="008F33DC"/>
    <w:rsid w:val="008F3500"/>
    <w:rsid w:val="008F35E3"/>
    <w:rsid w:val="008F3EC2"/>
    <w:rsid w:val="008F466B"/>
    <w:rsid w:val="008F46D7"/>
    <w:rsid w:val="008F4C89"/>
    <w:rsid w:val="008F5444"/>
    <w:rsid w:val="008F5D02"/>
    <w:rsid w:val="008F5E86"/>
    <w:rsid w:val="008F6054"/>
    <w:rsid w:val="008F63C6"/>
    <w:rsid w:val="008F65A4"/>
    <w:rsid w:val="008F685E"/>
    <w:rsid w:val="008F6B74"/>
    <w:rsid w:val="008F6F78"/>
    <w:rsid w:val="008F75C4"/>
    <w:rsid w:val="008F7620"/>
    <w:rsid w:val="0090000D"/>
    <w:rsid w:val="009008D2"/>
    <w:rsid w:val="00900999"/>
    <w:rsid w:val="00901879"/>
    <w:rsid w:val="00902D0F"/>
    <w:rsid w:val="00903D7D"/>
    <w:rsid w:val="00904558"/>
    <w:rsid w:val="00904812"/>
    <w:rsid w:val="00904879"/>
    <w:rsid w:val="00904E32"/>
    <w:rsid w:val="009057B3"/>
    <w:rsid w:val="009061ED"/>
    <w:rsid w:val="0090668C"/>
    <w:rsid w:val="0090681F"/>
    <w:rsid w:val="00906E5D"/>
    <w:rsid w:val="00907873"/>
    <w:rsid w:val="00907ECA"/>
    <w:rsid w:val="00910016"/>
    <w:rsid w:val="00910CA5"/>
    <w:rsid w:val="00911089"/>
    <w:rsid w:val="009111FB"/>
    <w:rsid w:val="0091171B"/>
    <w:rsid w:val="00912082"/>
    <w:rsid w:val="00912C7C"/>
    <w:rsid w:val="0091322C"/>
    <w:rsid w:val="0091334A"/>
    <w:rsid w:val="00913EB5"/>
    <w:rsid w:val="00915B5C"/>
    <w:rsid w:val="00915C0D"/>
    <w:rsid w:val="00915D55"/>
    <w:rsid w:val="0092010F"/>
    <w:rsid w:val="00921BD1"/>
    <w:rsid w:val="00921FAA"/>
    <w:rsid w:val="00922958"/>
    <w:rsid w:val="00922CC4"/>
    <w:rsid w:val="00923373"/>
    <w:rsid w:val="00923925"/>
    <w:rsid w:val="0092404F"/>
    <w:rsid w:val="00924447"/>
    <w:rsid w:val="009246EE"/>
    <w:rsid w:val="00924767"/>
    <w:rsid w:val="00924B56"/>
    <w:rsid w:val="00924E3C"/>
    <w:rsid w:val="00925368"/>
    <w:rsid w:val="00925622"/>
    <w:rsid w:val="0092581C"/>
    <w:rsid w:val="0092594E"/>
    <w:rsid w:val="00927145"/>
    <w:rsid w:val="00927520"/>
    <w:rsid w:val="00927706"/>
    <w:rsid w:val="00927C03"/>
    <w:rsid w:val="00930C45"/>
    <w:rsid w:val="0093118D"/>
    <w:rsid w:val="00932215"/>
    <w:rsid w:val="009325F4"/>
    <w:rsid w:val="009329DA"/>
    <w:rsid w:val="0093325E"/>
    <w:rsid w:val="00933969"/>
    <w:rsid w:val="009340EC"/>
    <w:rsid w:val="009352D0"/>
    <w:rsid w:val="009358AC"/>
    <w:rsid w:val="00935AC4"/>
    <w:rsid w:val="00936461"/>
    <w:rsid w:val="009368B8"/>
    <w:rsid w:val="00936F6A"/>
    <w:rsid w:val="00937CDE"/>
    <w:rsid w:val="00940755"/>
    <w:rsid w:val="00941335"/>
    <w:rsid w:val="0094209F"/>
    <w:rsid w:val="00943053"/>
    <w:rsid w:val="0094336E"/>
    <w:rsid w:val="00944704"/>
    <w:rsid w:val="00944708"/>
    <w:rsid w:val="00944903"/>
    <w:rsid w:val="00945711"/>
    <w:rsid w:val="00945DE2"/>
    <w:rsid w:val="0094682B"/>
    <w:rsid w:val="00946DC7"/>
    <w:rsid w:val="00947673"/>
    <w:rsid w:val="00947AC2"/>
    <w:rsid w:val="00950AD8"/>
    <w:rsid w:val="00950CDD"/>
    <w:rsid w:val="00950F45"/>
    <w:rsid w:val="00951484"/>
    <w:rsid w:val="00951E00"/>
    <w:rsid w:val="009528B7"/>
    <w:rsid w:val="00952D01"/>
    <w:rsid w:val="00953C58"/>
    <w:rsid w:val="00953F5A"/>
    <w:rsid w:val="009541F2"/>
    <w:rsid w:val="00954CEA"/>
    <w:rsid w:val="00954D10"/>
    <w:rsid w:val="009550F4"/>
    <w:rsid w:val="00955773"/>
    <w:rsid w:val="00956409"/>
    <w:rsid w:val="0095660E"/>
    <w:rsid w:val="00961246"/>
    <w:rsid w:val="009612BB"/>
    <w:rsid w:val="0096191C"/>
    <w:rsid w:val="00961B6E"/>
    <w:rsid w:val="009621CA"/>
    <w:rsid w:val="009623C3"/>
    <w:rsid w:val="0096266E"/>
    <w:rsid w:val="00962A25"/>
    <w:rsid w:val="00962FD8"/>
    <w:rsid w:val="00963318"/>
    <w:rsid w:val="00964519"/>
    <w:rsid w:val="00964F3D"/>
    <w:rsid w:val="009653EB"/>
    <w:rsid w:val="00965A49"/>
    <w:rsid w:val="009660DE"/>
    <w:rsid w:val="00966FE2"/>
    <w:rsid w:val="0096700B"/>
    <w:rsid w:val="0097109D"/>
    <w:rsid w:val="00971CDE"/>
    <w:rsid w:val="0097264D"/>
    <w:rsid w:val="00972711"/>
    <w:rsid w:val="00972AB6"/>
    <w:rsid w:val="00972B77"/>
    <w:rsid w:val="00972B9A"/>
    <w:rsid w:val="00973587"/>
    <w:rsid w:val="0097412B"/>
    <w:rsid w:val="009745C2"/>
    <w:rsid w:val="00974DC6"/>
    <w:rsid w:val="00974EBF"/>
    <w:rsid w:val="00974FC7"/>
    <w:rsid w:val="00975E7A"/>
    <w:rsid w:val="00976C1E"/>
    <w:rsid w:val="00976C1F"/>
    <w:rsid w:val="00976F3B"/>
    <w:rsid w:val="00977144"/>
    <w:rsid w:val="009775C2"/>
    <w:rsid w:val="00980853"/>
    <w:rsid w:val="00982521"/>
    <w:rsid w:val="0098294C"/>
    <w:rsid w:val="0098368A"/>
    <w:rsid w:val="00983A3F"/>
    <w:rsid w:val="009849F6"/>
    <w:rsid w:val="00985691"/>
    <w:rsid w:val="0098587B"/>
    <w:rsid w:val="00985CD4"/>
    <w:rsid w:val="009869EA"/>
    <w:rsid w:val="00987D65"/>
    <w:rsid w:val="0099034F"/>
    <w:rsid w:val="00990605"/>
    <w:rsid w:val="0099121F"/>
    <w:rsid w:val="00991742"/>
    <w:rsid w:val="00991C12"/>
    <w:rsid w:val="009929C2"/>
    <w:rsid w:val="009937C2"/>
    <w:rsid w:val="0099437B"/>
    <w:rsid w:val="0099548F"/>
    <w:rsid w:val="00995D60"/>
    <w:rsid w:val="009A0552"/>
    <w:rsid w:val="009A0B37"/>
    <w:rsid w:val="009A2457"/>
    <w:rsid w:val="009A3AE0"/>
    <w:rsid w:val="009A3BC3"/>
    <w:rsid w:val="009A50B3"/>
    <w:rsid w:val="009A5907"/>
    <w:rsid w:val="009A5B65"/>
    <w:rsid w:val="009A5F82"/>
    <w:rsid w:val="009A727F"/>
    <w:rsid w:val="009A74DF"/>
    <w:rsid w:val="009A77DF"/>
    <w:rsid w:val="009B1AD1"/>
    <w:rsid w:val="009B36DA"/>
    <w:rsid w:val="009B3E9C"/>
    <w:rsid w:val="009B4255"/>
    <w:rsid w:val="009B46AC"/>
    <w:rsid w:val="009B4C78"/>
    <w:rsid w:val="009B56AA"/>
    <w:rsid w:val="009B64BC"/>
    <w:rsid w:val="009B6DD6"/>
    <w:rsid w:val="009B6F54"/>
    <w:rsid w:val="009B7159"/>
    <w:rsid w:val="009C0583"/>
    <w:rsid w:val="009C0662"/>
    <w:rsid w:val="009C0BB5"/>
    <w:rsid w:val="009C165E"/>
    <w:rsid w:val="009C1AEF"/>
    <w:rsid w:val="009C1B14"/>
    <w:rsid w:val="009C1C68"/>
    <w:rsid w:val="009C4324"/>
    <w:rsid w:val="009C4FF8"/>
    <w:rsid w:val="009C5B0F"/>
    <w:rsid w:val="009C5BC6"/>
    <w:rsid w:val="009C644C"/>
    <w:rsid w:val="009C7187"/>
    <w:rsid w:val="009C740A"/>
    <w:rsid w:val="009C783C"/>
    <w:rsid w:val="009D0320"/>
    <w:rsid w:val="009D0480"/>
    <w:rsid w:val="009D08C9"/>
    <w:rsid w:val="009D0EF8"/>
    <w:rsid w:val="009D160E"/>
    <w:rsid w:val="009D1761"/>
    <w:rsid w:val="009D1883"/>
    <w:rsid w:val="009D1F56"/>
    <w:rsid w:val="009D215E"/>
    <w:rsid w:val="009D39FC"/>
    <w:rsid w:val="009D5580"/>
    <w:rsid w:val="009D6BC0"/>
    <w:rsid w:val="009E0623"/>
    <w:rsid w:val="009E06EC"/>
    <w:rsid w:val="009E06FC"/>
    <w:rsid w:val="009E2164"/>
    <w:rsid w:val="009E2BE2"/>
    <w:rsid w:val="009E45AC"/>
    <w:rsid w:val="009E5317"/>
    <w:rsid w:val="009E594E"/>
    <w:rsid w:val="009E5A9A"/>
    <w:rsid w:val="009E5BC5"/>
    <w:rsid w:val="009E5FD5"/>
    <w:rsid w:val="009E6439"/>
    <w:rsid w:val="009E6799"/>
    <w:rsid w:val="009E6D95"/>
    <w:rsid w:val="009E7F39"/>
    <w:rsid w:val="009E7FA5"/>
    <w:rsid w:val="009F0CF1"/>
    <w:rsid w:val="009F0F6E"/>
    <w:rsid w:val="009F154A"/>
    <w:rsid w:val="009F1867"/>
    <w:rsid w:val="009F19C0"/>
    <w:rsid w:val="009F2C1D"/>
    <w:rsid w:val="009F446A"/>
    <w:rsid w:val="009F44DE"/>
    <w:rsid w:val="009F459A"/>
    <w:rsid w:val="009F4BB7"/>
    <w:rsid w:val="009F4DD8"/>
    <w:rsid w:val="009F4EE1"/>
    <w:rsid w:val="009F5FB1"/>
    <w:rsid w:val="009F63DD"/>
    <w:rsid w:val="009F70ED"/>
    <w:rsid w:val="009F74F4"/>
    <w:rsid w:val="009F7C4F"/>
    <w:rsid w:val="00A006A5"/>
    <w:rsid w:val="00A00B9E"/>
    <w:rsid w:val="00A014A6"/>
    <w:rsid w:val="00A02641"/>
    <w:rsid w:val="00A02682"/>
    <w:rsid w:val="00A0493B"/>
    <w:rsid w:val="00A075BC"/>
    <w:rsid w:val="00A0782E"/>
    <w:rsid w:val="00A10EB9"/>
    <w:rsid w:val="00A11267"/>
    <w:rsid w:val="00A12001"/>
    <w:rsid w:val="00A12384"/>
    <w:rsid w:val="00A125C5"/>
    <w:rsid w:val="00A12B77"/>
    <w:rsid w:val="00A13378"/>
    <w:rsid w:val="00A1388F"/>
    <w:rsid w:val="00A1491A"/>
    <w:rsid w:val="00A14BF9"/>
    <w:rsid w:val="00A14CBF"/>
    <w:rsid w:val="00A15215"/>
    <w:rsid w:val="00A15B8E"/>
    <w:rsid w:val="00A15C66"/>
    <w:rsid w:val="00A15D7B"/>
    <w:rsid w:val="00A16DF7"/>
    <w:rsid w:val="00A17B66"/>
    <w:rsid w:val="00A17CB7"/>
    <w:rsid w:val="00A17F1A"/>
    <w:rsid w:val="00A206A4"/>
    <w:rsid w:val="00A20AFD"/>
    <w:rsid w:val="00A215A6"/>
    <w:rsid w:val="00A21AF1"/>
    <w:rsid w:val="00A23082"/>
    <w:rsid w:val="00A24065"/>
    <w:rsid w:val="00A2451C"/>
    <w:rsid w:val="00A24ACB"/>
    <w:rsid w:val="00A2538E"/>
    <w:rsid w:val="00A25C7D"/>
    <w:rsid w:val="00A26613"/>
    <w:rsid w:val="00A27433"/>
    <w:rsid w:val="00A27A53"/>
    <w:rsid w:val="00A300A1"/>
    <w:rsid w:val="00A30686"/>
    <w:rsid w:val="00A3126E"/>
    <w:rsid w:val="00A31632"/>
    <w:rsid w:val="00A31EA2"/>
    <w:rsid w:val="00A31EBD"/>
    <w:rsid w:val="00A32DD0"/>
    <w:rsid w:val="00A332E8"/>
    <w:rsid w:val="00A34A4C"/>
    <w:rsid w:val="00A34F10"/>
    <w:rsid w:val="00A3548D"/>
    <w:rsid w:val="00A35BFA"/>
    <w:rsid w:val="00A35F78"/>
    <w:rsid w:val="00A36EEA"/>
    <w:rsid w:val="00A370FE"/>
    <w:rsid w:val="00A3719C"/>
    <w:rsid w:val="00A3788C"/>
    <w:rsid w:val="00A37EBF"/>
    <w:rsid w:val="00A37FC7"/>
    <w:rsid w:val="00A41CDA"/>
    <w:rsid w:val="00A437BB"/>
    <w:rsid w:val="00A444D0"/>
    <w:rsid w:val="00A44636"/>
    <w:rsid w:val="00A45094"/>
    <w:rsid w:val="00A45FFE"/>
    <w:rsid w:val="00A464F9"/>
    <w:rsid w:val="00A46BAD"/>
    <w:rsid w:val="00A472D0"/>
    <w:rsid w:val="00A47773"/>
    <w:rsid w:val="00A50AC8"/>
    <w:rsid w:val="00A50D81"/>
    <w:rsid w:val="00A51055"/>
    <w:rsid w:val="00A519B8"/>
    <w:rsid w:val="00A5258F"/>
    <w:rsid w:val="00A536E9"/>
    <w:rsid w:val="00A541B2"/>
    <w:rsid w:val="00A54659"/>
    <w:rsid w:val="00A54995"/>
    <w:rsid w:val="00A56EF3"/>
    <w:rsid w:val="00A577F6"/>
    <w:rsid w:val="00A57C68"/>
    <w:rsid w:val="00A620F0"/>
    <w:rsid w:val="00A6248A"/>
    <w:rsid w:val="00A62B4E"/>
    <w:rsid w:val="00A62F34"/>
    <w:rsid w:val="00A63338"/>
    <w:rsid w:val="00A63558"/>
    <w:rsid w:val="00A6369B"/>
    <w:rsid w:val="00A64CAA"/>
    <w:rsid w:val="00A64D3F"/>
    <w:rsid w:val="00A64E69"/>
    <w:rsid w:val="00A65CF5"/>
    <w:rsid w:val="00A65EE7"/>
    <w:rsid w:val="00A663C2"/>
    <w:rsid w:val="00A667D2"/>
    <w:rsid w:val="00A66CF7"/>
    <w:rsid w:val="00A66E82"/>
    <w:rsid w:val="00A67DA1"/>
    <w:rsid w:val="00A70133"/>
    <w:rsid w:val="00A7098B"/>
    <w:rsid w:val="00A70BE1"/>
    <w:rsid w:val="00A7192D"/>
    <w:rsid w:val="00A73CE1"/>
    <w:rsid w:val="00A73DF2"/>
    <w:rsid w:val="00A747B0"/>
    <w:rsid w:val="00A74939"/>
    <w:rsid w:val="00A74B88"/>
    <w:rsid w:val="00A7500F"/>
    <w:rsid w:val="00A75455"/>
    <w:rsid w:val="00A759AC"/>
    <w:rsid w:val="00A764CE"/>
    <w:rsid w:val="00A76874"/>
    <w:rsid w:val="00A76AAD"/>
    <w:rsid w:val="00A7707D"/>
    <w:rsid w:val="00A770A6"/>
    <w:rsid w:val="00A7710C"/>
    <w:rsid w:val="00A7742E"/>
    <w:rsid w:val="00A7743A"/>
    <w:rsid w:val="00A77580"/>
    <w:rsid w:val="00A77FFB"/>
    <w:rsid w:val="00A800B0"/>
    <w:rsid w:val="00A8056A"/>
    <w:rsid w:val="00A80FCC"/>
    <w:rsid w:val="00A813B1"/>
    <w:rsid w:val="00A813C5"/>
    <w:rsid w:val="00A825B1"/>
    <w:rsid w:val="00A828D1"/>
    <w:rsid w:val="00A82DBF"/>
    <w:rsid w:val="00A83A35"/>
    <w:rsid w:val="00A84F1C"/>
    <w:rsid w:val="00A859B9"/>
    <w:rsid w:val="00A86F53"/>
    <w:rsid w:val="00A875C7"/>
    <w:rsid w:val="00A91BD4"/>
    <w:rsid w:val="00A92770"/>
    <w:rsid w:val="00A93B96"/>
    <w:rsid w:val="00A94FB4"/>
    <w:rsid w:val="00A955A0"/>
    <w:rsid w:val="00A95A4D"/>
    <w:rsid w:val="00AA024F"/>
    <w:rsid w:val="00AA0CCE"/>
    <w:rsid w:val="00AA0F27"/>
    <w:rsid w:val="00AA20FB"/>
    <w:rsid w:val="00AA28B1"/>
    <w:rsid w:val="00AA304E"/>
    <w:rsid w:val="00AA3419"/>
    <w:rsid w:val="00AA357F"/>
    <w:rsid w:val="00AA3BA7"/>
    <w:rsid w:val="00AA518A"/>
    <w:rsid w:val="00AA54A0"/>
    <w:rsid w:val="00AA5590"/>
    <w:rsid w:val="00AA5B7C"/>
    <w:rsid w:val="00AA6480"/>
    <w:rsid w:val="00AA65E6"/>
    <w:rsid w:val="00AA785A"/>
    <w:rsid w:val="00AB01C8"/>
    <w:rsid w:val="00AB0592"/>
    <w:rsid w:val="00AB08B3"/>
    <w:rsid w:val="00AB13E6"/>
    <w:rsid w:val="00AB1961"/>
    <w:rsid w:val="00AB2405"/>
    <w:rsid w:val="00AB2B0B"/>
    <w:rsid w:val="00AB36C4"/>
    <w:rsid w:val="00AB3834"/>
    <w:rsid w:val="00AB3958"/>
    <w:rsid w:val="00AB39C9"/>
    <w:rsid w:val="00AB3E18"/>
    <w:rsid w:val="00AB4F0E"/>
    <w:rsid w:val="00AB4F57"/>
    <w:rsid w:val="00AB58B4"/>
    <w:rsid w:val="00AB6CC3"/>
    <w:rsid w:val="00AB76E2"/>
    <w:rsid w:val="00AC06ED"/>
    <w:rsid w:val="00AC09B9"/>
    <w:rsid w:val="00AC23CF"/>
    <w:rsid w:val="00AC28C4"/>
    <w:rsid w:val="00AC32B2"/>
    <w:rsid w:val="00AC3B0E"/>
    <w:rsid w:val="00AC3E70"/>
    <w:rsid w:val="00AC4D83"/>
    <w:rsid w:val="00AC5A0D"/>
    <w:rsid w:val="00AC5E8D"/>
    <w:rsid w:val="00AC604D"/>
    <w:rsid w:val="00AC6978"/>
    <w:rsid w:val="00AC7AC0"/>
    <w:rsid w:val="00AD00C2"/>
    <w:rsid w:val="00AD0731"/>
    <w:rsid w:val="00AD0CAC"/>
    <w:rsid w:val="00AD1B7F"/>
    <w:rsid w:val="00AD217D"/>
    <w:rsid w:val="00AD266B"/>
    <w:rsid w:val="00AD2EC1"/>
    <w:rsid w:val="00AD301D"/>
    <w:rsid w:val="00AD3EB6"/>
    <w:rsid w:val="00AD3F75"/>
    <w:rsid w:val="00AD520B"/>
    <w:rsid w:val="00AD5796"/>
    <w:rsid w:val="00AD6486"/>
    <w:rsid w:val="00AD6B3F"/>
    <w:rsid w:val="00AD7145"/>
    <w:rsid w:val="00AD78D8"/>
    <w:rsid w:val="00AE0545"/>
    <w:rsid w:val="00AE0BF1"/>
    <w:rsid w:val="00AE108D"/>
    <w:rsid w:val="00AE12D5"/>
    <w:rsid w:val="00AE1554"/>
    <w:rsid w:val="00AE160F"/>
    <w:rsid w:val="00AE17CD"/>
    <w:rsid w:val="00AE1991"/>
    <w:rsid w:val="00AE1A79"/>
    <w:rsid w:val="00AE1CC1"/>
    <w:rsid w:val="00AE1EEC"/>
    <w:rsid w:val="00AE2EA2"/>
    <w:rsid w:val="00AE3282"/>
    <w:rsid w:val="00AE3FB8"/>
    <w:rsid w:val="00AE45AF"/>
    <w:rsid w:val="00AE4AF9"/>
    <w:rsid w:val="00AE5A24"/>
    <w:rsid w:val="00AE5DDE"/>
    <w:rsid w:val="00AE7499"/>
    <w:rsid w:val="00AF051B"/>
    <w:rsid w:val="00AF05F6"/>
    <w:rsid w:val="00AF242B"/>
    <w:rsid w:val="00AF26A1"/>
    <w:rsid w:val="00AF31AE"/>
    <w:rsid w:val="00AF3572"/>
    <w:rsid w:val="00AF3C6A"/>
    <w:rsid w:val="00AF3F55"/>
    <w:rsid w:val="00AF4632"/>
    <w:rsid w:val="00AF4C60"/>
    <w:rsid w:val="00AF5E10"/>
    <w:rsid w:val="00AF66F5"/>
    <w:rsid w:val="00AF7C3F"/>
    <w:rsid w:val="00B00018"/>
    <w:rsid w:val="00B01567"/>
    <w:rsid w:val="00B02037"/>
    <w:rsid w:val="00B025CB"/>
    <w:rsid w:val="00B02A55"/>
    <w:rsid w:val="00B04407"/>
    <w:rsid w:val="00B05227"/>
    <w:rsid w:val="00B0569E"/>
    <w:rsid w:val="00B05D55"/>
    <w:rsid w:val="00B061F1"/>
    <w:rsid w:val="00B06A60"/>
    <w:rsid w:val="00B06BA1"/>
    <w:rsid w:val="00B06E34"/>
    <w:rsid w:val="00B1114C"/>
    <w:rsid w:val="00B11237"/>
    <w:rsid w:val="00B112BB"/>
    <w:rsid w:val="00B11CEF"/>
    <w:rsid w:val="00B12CAC"/>
    <w:rsid w:val="00B130C8"/>
    <w:rsid w:val="00B1372A"/>
    <w:rsid w:val="00B1458E"/>
    <w:rsid w:val="00B146D5"/>
    <w:rsid w:val="00B14A7E"/>
    <w:rsid w:val="00B14F97"/>
    <w:rsid w:val="00B15B70"/>
    <w:rsid w:val="00B17141"/>
    <w:rsid w:val="00B17FB9"/>
    <w:rsid w:val="00B20992"/>
    <w:rsid w:val="00B21523"/>
    <w:rsid w:val="00B21EC3"/>
    <w:rsid w:val="00B227D3"/>
    <w:rsid w:val="00B23ECF"/>
    <w:rsid w:val="00B23F6F"/>
    <w:rsid w:val="00B2752D"/>
    <w:rsid w:val="00B27777"/>
    <w:rsid w:val="00B27BC0"/>
    <w:rsid w:val="00B27F8F"/>
    <w:rsid w:val="00B308F5"/>
    <w:rsid w:val="00B31575"/>
    <w:rsid w:val="00B31724"/>
    <w:rsid w:val="00B32144"/>
    <w:rsid w:val="00B3285C"/>
    <w:rsid w:val="00B33148"/>
    <w:rsid w:val="00B34891"/>
    <w:rsid w:val="00B35DAE"/>
    <w:rsid w:val="00B36101"/>
    <w:rsid w:val="00B36233"/>
    <w:rsid w:val="00B37A8C"/>
    <w:rsid w:val="00B40937"/>
    <w:rsid w:val="00B40C15"/>
    <w:rsid w:val="00B415FE"/>
    <w:rsid w:val="00B41872"/>
    <w:rsid w:val="00B41D1A"/>
    <w:rsid w:val="00B42AA5"/>
    <w:rsid w:val="00B44EC0"/>
    <w:rsid w:val="00B4532C"/>
    <w:rsid w:val="00B45C75"/>
    <w:rsid w:val="00B46579"/>
    <w:rsid w:val="00B46DA4"/>
    <w:rsid w:val="00B47BB5"/>
    <w:rsid w:val="00B47D56"/>
    <w:rsid w:val="00B47DCC"/>
    <w:rsid w:val="00B47E81"/>
    <w:rsid w:val="00B51415"/>
    <w:rsid w:val="00B519AE"/>
    <w:rsid w:val="00B520FD"/>
    <w:rsid w:val="00B52BBE"/>
    <w:rsid w:val="00B53335"/>
    <w:rsid w:val="00B53BF1"/>
    <w:rsid w:val="00B53E45"/>
    <w:rsid w:val="00B54227"/>
    <w:rsid w:val="00B545AF"/>
    <w:rsid w:val="00B54E3D"/>
    <w:rsid w:val="00B55062"/>
    <w:rsid w:val="00B5614F"/>
    <w:rsid w:val="00B56DFE"/>
    <w:rsid w:val="00B57278"/>
    <w:rsid w:val="00B57B15"/>
    <w:rsid w:val="00B601ED"/>
    <w:rsid w:val="00B6104D"/>
    <w:rsid w:val="00B617A0"/>
    <w:rsid w:val="00B61F70"/>
    <w:rsid w:val="00B633F9"/>
    <w:rsid w:val="00B63A59"/>
    <w:rsid w:val="00B643E5"/>
    <w:rsid w:val="00B6484E"/>
    <w:rsid w:val="00B65817"/>
    <w:rsid w:val="00B65B18"/>
    <w:rsid w:val="00B65D73"/>
    <w:rsid w:val="00B65F1E"/>
    <w:rsid w:val="00B66739"/>
    <w:rsid w:val="00B66C50"/>
    <w:rsid w:val="00B66EC9"/>
    <w:rsid w:val="00B677A4"/>
    <w:rsid w:val="00B700B7"/>
    <w:rsid w:val="00B701CF"/>
    <w:rsid w:val="00B70916"/>
    <w:rsid w:val="00B714F7"/>
    <w:rsid w:val="00B71979"/>
    <w:rsid w:val="00B72CEE"/>
    <w:rsid w:val="00B74559"/>
    <w:rsid w:val="00B757B9"/>
    <w:rsid w:val="00B759E3"/>
    <w:rsid w:val="00B76FF3"/>
    <w:rsid w:val="00B772C5"/>
    <w:rsid w:val="00B77DA5"/>
    <w:rsid w:val="00B77E29"/>
    <w:rsid w:val="00B80663"/>
    <w:rsid w:val="00B80AC4"/>
    <w:rsid w:val="00B80EB5"/>
    <w:rsid w:val="00B812B7"/>
    <w:rsid w:val="00B825AA"/>
    <w:rsid w:val="00B82E77"/>
    <w:rsid w:val="00B8367B"/>
    <w:rsid w:val="00B83FA0"/>
    <w:rsid w:val="00B847C0"/>
    <w:rsid w:val="00B852C5"/>
    <w:rsid w:val="00B8547D"/>
    <w:rsid w:val="00B865F4"/>
    <w:rsid w:val="00B86FF3"/>
    <w:rsid w:val="00B87445"/>
    <w:rsid w:val="00B87CF1"/>
    <w:rsid w:val="00B87D5E"/>
    <w:rsid w:val="00B87DFB"/>
    <w:rsid w:val="00B913CE"/>
    <w:rsid w:val="00B9154F"/>
    <w:rsid w:val="00B925D4"/>
    <w:rsid w:val="00B92798"/>
    <w:rsid w:val="00B92A68"/>
    <w:rsid w:val="00B931AE"/>
    <w:rsid w:val="00B935DB"/>
    <w:rsid w:val="00B9395A"/>
    <w:rsid w:val="00B93B96"/>
    <w:rsid w:val="00B95D60"/>
    <w:rsid w:val="00B974EE"/>
    <w:rsid w:val="00BA01C1"/>
    <w:rsid w:val="00BA0EDB"/>
    <w:rsid w:val="00BA1583"/>
    <w:rsid w:val="00BA230C"/>
    <w:rsid w:val="00BA2462"/>
    <w:rsid w:val="00BA27F1"/>
    <w:rsid w:val="00BA302E"/>
    <w:rsid w:val="00BA54DF"/>
    <w:rsid w:val="00BA5613"/>
    <w:rsid w:val="00BA5A79"/>
    <w:rsid w:val="00BA6121"/>
    <w:rsid w:val="00BA620A"/>
    <w:rsid w:val="00BA6CCA"/>
    <w:rsid w:val="00BA6FC8"/>
    <w:rsid w:val="00BA7712"/>
    <w:rsid w:val="00BA7A20"/>
    <w:rsid w:val="00BA7BBC"/>
    <w:rsid w:val="00BB03F7"/>
    <w:rsid w:val="00BB14B1"/>
    <w:rsid w:val="00BB2952"/>
    <w:rsid w:val="00BB31E7"/>
    <w:rsid w:val="00BB6FF7"/>
    <w:rsid w:val="00BB77E8"/>
    <w:rsid w:val="00BB7C86"/>
    <w:rsid w:val="00BB7D43"/>
    <w:rsid w:val="00BC0A3A"/>
    <w:rsid w:val="00BC0ABE"/>
    <w:rsid w:val="00BC2D16"/>
    <w:rsid w:val="00BC3063"/>
    <w:rsid w:val="00BC3F57"/>
    <w:rsid w:val="00BC433F"/>
    <w:rsid w:val="00BC4C1D"/>
    <w:rsid w:val="00BC4DB6"/>
    <w:rsid w:val="00BC5530"/>
    <w:rsid w:val="00BC7079"/>
    <w:rsid w:val="00BC7AE9"/>
    <w:rsid w:val="00BD01D5"/>
    <w:rsid w:val="00BD0802"/>
    <w:rsid w:val="00BD1164"/>
    <w:rsid w:val="00BD2885"/>
    <w:rsid w:val="00BD2965"/>
    <w:rsid w:val="00BD2B75"/>
    <w:rsid w:val="00BD3813"/>
    <w:rsid w:val="00BD39AD"/>
    <w:rsid w:val="00BD4756"/>
    <w:rsid w:val="00BD4AD2"/>
    <w:rsid w:val="00BD4F50"/>
    <w:rsid w:val="00BD5181"/>
    <w:rsid w:val="00BD51A7"/>
    <w:rsid w:val="00BD5EA8"/>
    <w:rsid w:val="00BD6BD2"/>
    <w:rsid w:val="00BD7561"/>
    <w:rsid w:val="00BD7965"/>
    <w:rsid w:val="00BE08AD"/>
    <w:rsid w:val="00BE08F8"/>
    <w:rsid w:val="00BE1F36"/>
    <w:rsid w:val="00BE339E"/>
    <w:rsid w:val="00BE33E2"/>
    <w:rsid w:val="00BE4769"/>
    <w:rsid w:val="00BE4926"/>
    <w:rsid w:val="00BE4A3F"/>
    <w:rsid w:val="00BE5047"/>
    <w:rsid w:val="00BE554A"/>
    <w:rsid w:val="00BE5DB6"/>
    <w:rsid w:val="00BE673A"/>
    <w:rsid w:val="00BE6EAB"/>
    <w:rsid w:val="00BE6FB2"/>
    <w:rsid w:val="00BE79E1"/>
    <w:rsid w:val="00BE7A66"/>
    <w:rsid w:val="00BF248C"/>
    <w:rsid w:val="00BF2905"/>
    <w:rsid w:val="00BF2B89"/>
    <w:rsid w:val="00BF3C77"/>
    <w:rsid w:val="00BF4261"/>
    <w:rsid w:val="00BF4A73"/>
    <w:rsid w:val="00BF4C60"/>
    <w:rsid w:val="00BF52EC"/>
    <w:rsid w:val="00BF599A"/>
    <w:rsid w:val="00BF5B7C"/>
    <w:rsid w:val="00BF6823"/>
    <w:rsid w:val="00BF6FCD"/>
    <w:rsid w:val="00BF70D6"/>
    <w:rsid w:val="00BF7268"/>
    <w:rsid w:val="00BF73CB"/>
    <w:rsid w:val="00BF7690"/>
    <w:rsid w:val="00C015CF"/>
    <w:rsid w:val="00C02024"/>
    <w:rsid w:val="00C021D1"/>
    <w:rsid w:val="00C027C7"/>
    <w:rsid w:val="00C02A10"/>
    <w:rsid w:val="00C02F64"/>
    <w:rsid w:val="00C035CC"/>
    <w:rsid w:val="00C03B70"/>
    <w:rsid w:val="00C04C3F"/>
    <w:rsid w:val="00C04FC2"/>
    <w:rsid w:val="00C054CA"/>
    <w:rsid w:val="00C056B7"/>
    <w:rsid w:val="00C05BFD"/>
    <w:rsid w:val="00C05FF2"/>
    <w:rsid w:val="00C06069"/>
    <w:rsid w:val="00C06B67"/>
    <w:rsid w:val="00C06F55"/>
    <w:rsid w:val="00C072AA"/>
    <w:rsid w:val="00C078BA"/>
    <w:rsid w:val="00C079D9"/>
    <w:rsid w:val="00C10F16"/>
    <w:rsid w:val="00C11C34"/>
    <w:rsid w:val="00C11DDB"/>
    <w:rsid w:val="00C12AAF"/>
    <w:rsid w:val="00C133BA"/>
    <w:rsid w:val="00C13692"/>
    <w:rsid w:val="00C144F3"/>
    <w:rsid w:val="00C14B10"/>
    <w:rsid w:val="00C15B78"/>
    <w:rsid w:val="00C15ED5"/>
    <w:rsid w:val="00C16FAA"/>
    <w:rsid w:val="00C17766"/>
    <w:rsid w:val="00C20005"/>
    <w:rsid w:val="00C20356"/>
    <w:rsid w:val="00C21A5B"/>
    <w:rsid w:val="00C21B74"/>
    <w:rsid w:val="00C21D46"/>
    <w:rsid w:val="00C21E57"/>
    <w:rsid w:val="00C2311C"/>
    <w:rsid w:val="00C2349D"/>
    <w:rsid w:val="00C243A5"/>
    <w:rsid w:val="00C247B1"/>
    <w:rsid w:val="00C24DF0"/>
    <w:rsid w:val="00C250D5"/>
    <w:rsid w:val="00C2561D"/>
    <w:rsid w:val="00C2567A"/>
    <w:rsid w:val="00C25C1C"/>
    <w:rsid w:val="00C26A9B"/>
    <w:rsid w:val="00C270B1"/>
    <w:rsid w:val="00C27498"/>
    <w:rsid w:val="00C27E1F"/>
    <w:rsid w:val="00C30A22"/>
    <w:rsid w:val="00C314D0"/>
    <w:rsid w:val="00C31D54"/>
    <w:rsid w:val="00C32554"/>
    <w:rsid w:val="00C32DB8"/>
    <w:rsid w:val="00C334DF"/>
    <w:rsid w:val="00C338E3"/>
    <w:rsid w:val="00C33B47"/>
    <w:rsid w:val="00C33FAC"/>
    <w:rsid w:val="00C35666"/>
    <w:rsid w:val="00C363D8"/>
    <w:rsid w:val="00C36473"/>
    <w:rsid w:val="00C36524"/>
    <w:rsid w:val="00C366AF"/>
    <w:rsid w:val="00C36C64"/>
    <w:rsid w:val="00C36DCD"/>
    <w:rsid w:val="00C4074F"/>
    <w:rsid w:val="00C43099"/>
    <w:rsid w:val="00C43118"/>
    <w:rsid w:val="00C43912"/>
    <w:rsid w:val="00C440FC"/>
    <w:rsid w:val="00C464F6"/>
    <w:rsid w:val="00C4687F"/>
    <w:rsid w:val="00C46AA0"/>
    <w:rsid w:val="00C46B51"/>
    <w:rsid w:val="00C47679"/>
    <w:rsid w:val="00C479FF"/>
    <w:rsid w:val="00C47F8D"/>
    <w:rsid w:val="00C503C7"/>
    <w:rsid w:val="00C5136A"/>
    <w:rsid w:val="00C51445"/>
    <w:rsid w:val="00C51AE9"/>
    <w:rsid w:val="00C51E6C"/>
    <w:rsid w:val="00C52BB9"/>
    <w:rsid w:val="00C52F11"/>
    <w:rsid w:val="00C53AA9"/>
    <w:rsid w:val="00C53C3B"/>
    <w:rsid w:val="00C5418C"/>
    <w:rsid w:val="00C54841"/>
    <w:rsid w:val="00C55BA7"/>
    <w:rsid w:val="00C55C7E"/>
    <w:rsid w:val="00C55D8B"/>
    <w:rsid w:val="00C55DA4"/>
    <w:rsid w:val="00C56B93"/>
    <w:rsid w:val="00C57024"/>
    <w:rsid w:val="00C5777B"/>
    <w:rsid w:val="00C60364"/>
    <w:rsid w:val="00C61BF9"/>
    <w:rsid w:val="00C61CF5"/>
    <w:rsid w:val="00C62274"/>
    <w:rsid w:val="00C62352"/>
    <w:rsid w:val="00C62718"/>
    <w:rsid w:val="00C62925"/>
    <w:rsid w:val="00C633CB"/>
    <w:rsid w:val="00C64826"/>
    <w:rsid w:val="00C64C07"/>
    <w:rsid w:val="00C6511D"/>
    <w:rsid w:val="00C653B0"/>
    <w:rsid w:val="00C65B9B"/>
    <w:rsid w:val="00C6621B"/>
    <w:rsid w:val="00C6695E"/>
    <w:rsid w:val="00C67076"/>
    <w:rsid w:val="00C67259"/>
    <w:rsid w:val="00C6768C"/>
    <w:rsid w:val="00C70AEE"/>
    <w:rsid w:val="00C71699"/>
    <w:rsid w:val="00C71BE3"/>
    <w:rsid w:val="00C72B86"/>
    <w:rsid w:val="00C7386E"/>
    <w:rsid w:val="00C73C88"/>
    <w:rsid w:val="00C7508E"/>
    <w:rsid w:val="00C75AE7"/>
    <w:rsid w:val="00C7619B"/>
    <w:rsid w:val="00C76F0D"/>
    <w:rsid w:val="00C770BF"/>
    <w:rsid w:val="00C77217"/>
    <w:rsid w:val="00C774DC"/>
    <w:rsid w:val="00C77CBD"/>
    <w:rsid w:val="00C8094C"/>
    <w:rsid w:val="00C81670"/>
    <w:rsid w:val="00C821D2"/>
    <w:rsid w:val="00C827D2"/>
    <w:rsid w:val="00C8376F"/>
    <w:rsid w:val="00C839A7"/>
    <w:rsid w:val="00C842FE"/>
    <w:rsid w:val="00C843FC"/>
    <w:rsid w:val="00C84EDC"/>
    <w:rsid w:val="00C851F1"/>
    <w:rsid w:val="00C853BE"/>
    <w:rsid w:val="00C862B7"/>
    <w:rsid w:val="00C8657D"/>
    <w:rsid w:val="00C86B4B"/>
    <w:rsid w:val="00C87ABF"/>
    <w:rsid w:val="00C87F36"/>
    <w:rsid w:val="00C90DA8"/>
    <w:rsid w:val="00C9178F"/>
    <w:rsid w:val="00C92898"/>
    <w:rsid w:val="00C93B85"/>
    <w:rsid w:val="00C94C1E"/>
    <w:rsid w:val="00C9580A"/>
    <w:rsid w:val="00C9599D"/>
    <w:rsid w:val="00C95E46"/>
    <w:rsid w:val="00C964DE"/>
    <w:rsid w:val="00C96733"/>
    <w:rsid w:val="00C9701B"/>
    <w:rsid w:val="00C97F23"/>
    <w:rsid w:val="00CA018C"/>
    <w:rsid w:val="00CA0E94"/>
    <w:rsid w:val="00CA1B65"/>
    <w:rsid w:val="00CA1D8D"/>
    <w:rsid w:val="00CA3D09"/>
    <w:rsid w:val="00CA407D"/>
    <w:rsid w:val="00CA4340"/>
    <w:rsid w:val="00CA6B55"/>
    <w:rsid w:val="00CA75E3"/>
    <w:rsid w:val="00CB0260"/>
    <w:rsid w:val="00CB08E9"/>
    <w:rsid w:val="00CB0CB9"/>
    <w:rsid w:val="00CB0FD7"/>
    <w:rsid w:val="00CB1737"/>
    <w:rsid w:val="00CB1928"/>
    <w:rsid w:val="00CB1D36"/>
    <w:rsid w:val="00CB279E"/>
    <w:rsid w:val="00CB342D"/>
    <w:rsid w:val="00CB3BA8"/>
    <w:rsid w:val="00CB3F3B"/>
    <w:rsid w:val="00CB4EA1"/>
    <w:rsid w:val="00CB4FD3"/>
    <w:rsid w:val="00CB5122"/>
    <w:rsid w:val="00CB5B5D"/>
    <w:rsid w:val="00CB6195"/>
    <w:rsid w:val="00CB71FE"/>
    <w:rsid w:val="00CB7374"/>
    <w:rsid w:val="00CC013C"/>
    <w:rsid w:val="00CC0541"/>
    <w:rsid w:val="00CC0CFF"/>
    <w:rsid w:val="00CC1121"/>
    <w:rsid w:val="00CC151A"/>
    <w:rsid w:val="00CC1764"/>
    <w:rsid w:val="00CC3B28"/>
    <w:rsid w:val="00CC3C97"/>
    <w:rsid w:val="00CC3D49"/>
    <w:rsid w:val="00CC5037"/>
    <w:rsid w:val="00CC52C6"/>
    <w:rsid w:val="00CC5F0D"/>
    <w:rsid w:val="00CC673F"/>
    <w:rsid w:val="00CC686E"/>
    <w:rsid w:val="00CC6979"/>
    <w:rsid w:val="00CC79A0"/>
    <w:rsid w:val="00CC7EF6"/>
    <w:rsid w:val="00CD072E"/>
    <w:rsid w:val="00CD0F47"/>
    <w:rsid w:val="00CD11E1"/>
    <w:rsid w:val="00CD2804"/>
    <w:rsid w:val="00CD3643"/>
    <w:rsid w:val="00CD392E"/>
    <w:rsid w:val="00CD45ED"/>
    <w:rsid w:val="00CD4B8C"/>
    <w:rsid w:val="00CD6ABC"/>
    <w:rsid w:val="00CD6E15"/>
    <w:rsid w:val="00CD791D"/>
    <w:rsid w:val="00CE0063"/>
    <w:rsid w:val="00CE008F"/>
    <w:rsid w:val="00CE20AB"/>
    <w:rsid w:val="00CE2A26"/>
    <w:rsid w:val="00CE3AB3"/>
    <w:rsid w:val="00CE515E"/>
    <w:rsid w:val="00CE5238"/>
    <w:rsid w:val="00CE5389"/>
    <w:rsid w:val="00CE6C6E"/>
    <w:rsid w:val="00CE7514"/>
    <w:rsid w:val="00CE7833"/>
    <w:rsid w:val="00CE7C93"/>
    <w:rsid w:val="00CF0108"/>
    <w:rsid w:val="00CF1271"/>
    <w:rsid w:val="00CF1880"/>
    <w:rsid w:val="00CF2224"/>
    <w:rsid w:val="00CF2691"/>
    <w:rsid w:val="00CF38A1"/>
    <w:rsid w:val="00CF41F0"/>
    <w:rsid w:val="00CF45D0"/>
    <w:rsid w:val="00CF5635"/>
    <w:rsid w:val="00CF5DEC"/>
    <w:rsid w:val="00CF65CA"/>
    <w:rsid w:val="00CF6816"/>
    <w:rsid w:val="00CF687F"/>
    <w:rsid w:val="00CF68AC"/>
    <w:rsid w:val="00CF7E38"/>
    <w:rsid w:val="00D00F81"/>
    <w:rsid w:val="00D0202B"/>
    <w:rsid w:val="00D0229C"/>
    <w:rsid w:val="00D0294A"/>
    <w:rsid w:val="00D035E4"/>
    <w:rsid w:val="00D0603D"/>
    <w:rsid w:val="00D0616B"/>
    <w:rsid w:val="00D114ED"/>
    <w:rsid w:val="00D11A6B"/>
    <w:rsid w:val="00D11B4A"/>
    <w:rsid w:val="00D1243A"/>
    <w:rsid w:val="00D12561"/>
    <w:rsid w:val="00D12961"/>
    <w:rsid w:val="00D13690"/>
    <w:rsid w:val="00D13B11"/>
    <w:rsid w:val="00D13B95"/>
    <w:rsid w:val="00D13D9C"/>
    <w:rsid w:val="00D158E7"/>
    <w:rsid w:val="00D15EDF"/>
    <w:rsid w:val="00D16AC6"/>
    <w:rsid w:val="00D17212"/>
    <w:rsid w:val="00D177FC"/>
    <w:rsid w:val="00D17C82"/>
    <w:rsid w:val="00D17F54"/>
    <w:rsid w:val="00D20020"/>
    <w:rsid w:val="00D21B68"/>
    <w:rsid w:val="00D21BC3"/>
    <w:rsid w:val="00D222FF"/>
    <w:rsid w:val="00D2242D"/>
    <w:rsid w:val="00D22F0C"/>
    <w:rsid w:val="00D23C70"/>
    <w:rsid w:val="00D240F6"/>
    <w:rsid w:val="00D2445D"/>
    <w:rsid w:val="00D248DE"/>
    <w:rsid w:val="00D24967"/>
    <w:rsid w:val="00D24AB5"/>
    <w:rsid w:val="00D269B3"/>
    <w:rsid w:val="00D274E5"/>
    <w:rsid w:val="00D274F2"/>
    <w:rsid w:val="00D27516"/>
    <w:rsid w:val="00D307B8"/>
    <w:rsid w:val="00D30FBD"/>
    <w:rsid w:val="00D31A84"/>
    <w:rsid w:val="00D31BFF"/>
    <w:rsid w:val="00D33810"/>
    <w:rsid w:val="00D34215"/>
    <w:rsid w:val="00D34554"/>
    <w:rsid w:val="00D346FE"/>
    <w:rsid w:val="00D34A58"/>
    <w:rsid w:val="00D361EC"/>
    <w:rsid w:val="00D36D93"/>
    <w:rsid w:val="00D375C5"/>
    <w:rsid w:val="00D377B9"/>
    <w:rsid w:val="00D379D8"/>
    <w:rsid w:val="00D40457"/>
    <w:rsid w:val="00D40AD5"/>
    <w:rsid w:val="00D41136"/>
    <w:rsid w:val="00D41381"/>
    <w:rsid w:val="00D41D30"/>
    <w:rsid w:val="00D4442D"/>
    <w:rsid w:val="00D455C1"/>
    <w:rsid w:val="00D4754C"/>
    <w:rsid w:val="00D50037"/>
    <w:rsid w:val="00D50A86"/>
    <w:rsid w:val="00D51087"/>
    <w:rsid w:val="00D52779"/>
    <w:rsid w:val="00D52825"/>
    <w:rsid w:val="00D5369C"/>
    <w:rsid w:val="00D5426C"/>
    <w:rsid w:val="00D54CB8"/>
    <w:rsid w:val="00D5572D"/>
    <w:rsid w:val="00D561E2"/>
    <w:rsid w:val="00D5681B"/>
    <w:rsid w:val="00D56F84"/>
    <w:rsid w:val="00D57010"/>
    <w:rsid w:val="00D57C26"/>
    <w:rsid w:val="00D57D42"/>
    <w:rsid w:val="00D602D3"/>
    <w:rsid w:val="00D62159"/>
    <w:rsid w:val="00D62254"/>
    <w:rsid w:val="00D62BEA"/>
    <w:rsid w:val="00D63678"/>
    <w:rsid w:val="00D63967"/>
    <w:rsid w:val="00D63A29"/>
    <w:rsid w:val="00D63D74"/>
    <w:rsid w:val="00D641FA"/>
    <w:rsid w:val="00D64366"/>
    <w:rsid w:val="00D6572E"/>
    <w:rsid w:val="00D66039"/>
    <w:rsid w:val="00D66232"/>
    <w:rsid w:val="00D67017"/>
    <w:rsid w:val="00D67375"/>
    <w:rsid w:val="00D677AB"/>
    <w:rsid w:val="00D67AA1"/>
    <w:rsid w:val="00D67C84"/>
    <w:rsid w:val="00D67FBC"/>
    <w:rsid w:val="00D67FCE"/>
    <w:rsid w:val="00D71139"/>
    <w:rsid w:val="00D71A03"/>
    <w:rsid w:val="00D725AB"/>
    <w:rsid w:val="00D72EB7"/>
    <w:rsid w:val="00D737BF"/>
    <w:rsid w:val="00D73B33"/>
    <w:rsid w:val="00D74392"/>
    <w:rsid w:val="00D75A19"/>
    <w:rsid w:val="00D75B5C"/>
    <w:rsid w:val="00D75EB4"/>
    <w:rsid w:val="00D762C3"/>
    <w:rsid w:val="00D76E6B"/>
    <w:rsid w:val="00D77385"/>
    <w:rsid w:val="00D77A3C"/>
    <w:rsid w:val="00D77CCA"/>
    <w:rsid w:val="00D8008A"/>
    <w:rsid w:val="00D80933"/>
    <w:rsid w:val="00D80CE7"/>
    <w:rsid w:val="00D80E91"/>
    <w:rsid w:val="00D81B66"/>
    <w:rsid w:val="00D81FBD"/>
    <w:rsid w:val="00D829D5"/>
    <w:rsid w:val="00D83587"/>
    <w:rsid w:val="00D83725"/>
    <w:rsid w:val="00D848DC"/>
    <w:rsid w:val="00D8542D"/>
    <w:rsid w:val="00D85B64"/>
    <w:rsid w:val="00D860F2"/>
    <w:rsid w:val="00D8689B"/>
    <w:rsid w:val="00D87BB0"/>
    <w:rsid w:val="00D90924"/>
    <w:rsid w:val="00D90C8D"/>
    <w:rsid w:val="00D918F0"/>
    <w:rsid w:val="00D91CB6"/>
    <w:rsid w:val="00D91EBA"/>
    <w:rsid w:val="00D92564"/>
    <w:rsid w:val="00D928B0"/>
    <w:rsid w:val="00D929BD"/>
    <w:rsid w:val="00D93D53"/>
    <w:rsid w:val="00D94643"/>
    <w:rsid w:val="00D954EF"/>
    <w:rsid w:val="00D95574"/>
    <w:rsid w:val="00D96D8B"/>
    <w:rsid w:val="00D974F4"/>
    <w:rsid w:val="00D97F30"/>
    <w:rsid w:val="00DA0FB1"/>
    <w:rsid w:val="00DA1788"/>
    <w:rsid w:val="00DA1844"/>
    <w:rsid w:val="00DA1B3E"/>
    <w:rsid w:val="00DA4102"/>
    <w:rsid w:val="00DA41A1"/>
    <w:rsid w:val="00DA4CD5"/>
    <w:rsid w:val="00DA4DB9"/>
    <w:rsid w:val="00DA517E"/>
    <w:rsid w:val="00DA5D7C"/>
    <w:rsid w:val="00DA6016"/>
    <w:rsid w:val="00DA7505"/>
    <w:rsid w:val="00DA7844"/>
    <w:rsid w:val="00DB0126"/>
    <w:rsid w:val="00DB03A0"/>
    <w:rsid w:val="00DB07F2"/>
    <w:rsid w:val="00DB0908"/>
    <w:rsid w:val="00DB1969"/>
    <w:rsid w:val="00DB1D8C"/>
    <w:rsid w:val="00DB2F36"/>
    <w:rsid w:val="00DB3472"/>
    <w:rsid w:val="00DB39BF"/>
    <w:rsid w:val="00DB3E9B"/>
    <w:rsid w:val="00DB4EC2"/>
    <w:rsid w:val="00DB510F"/>
    <w:rsid w:val="00DB5DA6"/>
    <w:rsid w:val="00DB6FE6"/>
    <w:rsid w:val="00DB7524"/>
    <w:rsid w:val="00DC0D6B"/>
    <w:rsid w:val="00DC1A8B"/>
    <w:rsid w:val="00DC1D35"/>
    <w:rsid w:val="00DC2DEE"/>
    <w:rsid w:val="00DC304D"/>
    <w:rsid w:val="00DC3D10"/>
    <w:rsid w:val="00DC412A"/>
    <w:rsid w:val="00DC41BC"/>
    <w:rsid w:val="00DC5985"/>
    <w:rsid w:val="00DC685F"/>
    <w:rsid w:val="00DC6A71"/>
    <w:rsid w:val="00DC77E3"/>
    <w:rsid w:val="00DD26F8"/>
    <w:rsid w:val="00DD2809"/>
    <w:rsid w:val="00DD2FA9"/>
    <w:rsid w:val="00DD4DF0"/>
    <w:rsid w:val="00DD5342"/>
    <w:rsid w:val="00DD62F2"/>
    <w:rsid w:val="00DD6773"/>
    <w:rsid w:val="00DD68E7"/>
    <w:rsid w:val="00DD70CB"/>
    <w:rsid w:val="00DD74FA"/>
    <w:rsid w:val="00DD77FE"/>
    <w:rsid w:val="00DD7A27"/>
    <w:rsid w:val="00DE0B7E"/>
    <w:rsid w:val="00DE21B3"/>
    <w:rsid w:val="00DE274E"/>
    <w:rsid w:val="00DE2D7A"/>
    <w:rsid w:val="00DE3A22"/>
    <w:rsid w:val="00DE493B"/>
    <w:rsid w:val="00DF0B71"/>
    <w:rsid w:val="00DF0DD2"/>
    <w:rsid w:val="00DF1F7A"/>
    <w:rsid w:val="00DF27CE"/>
    <w:rsid w:val="00DF346F"/>
    <w:rsid w:val="00DF4064"/>
    <w:rsid w:val="00DF40D3"/>
    <w:rsid w:val="00DF41FA"/>
    <w:rsid w:val="00DF43B9"/>
    <w:rsid w:val="00DF4DD2"/>
    <w:rsid w:val="00DF5257"/>
    <w:rsid w:val="00DF58F3"/>
    <w:rsid w:val="00DF5ADD"/>
    <w:rsid w:val="00DF6769"/>
    <w:rsid w:val="00DF6B8C"/>
    <w:rsid w:val="00DF6D63"/>
    <w:rsid w:val="00DF714F"/>
    <w:rsid w:val="00DF7A14"/>
    <w:rsid w:val="00E004F9"/>
    <w:rsid w:val="00E00CC9"/>
    <w:rsid w:val="00E00E04"/>
    <w:rsid w:val="00E01488"/>
    <w:rsid w:val="00E014A7"/>
    <w:rsid w:val="00E0357D"/>
    <w:rsid w:val="00E037A4"/>
    <w:rsid w:val="00E03A17"/>
    <w:rsid w:val="00E03E2A"/>
    <w:rsid w:val="00E04340"/>
    <w:rsid w:val="00E04423"/>
    <w:rsid w:val="00E04F96"/>
    <w:rsid w:val="00E05335"/>
    <w:rsid w:val="00E053B0"/>
    <w:rsid w:val="00E059BC"/>
    <w:rsid w:val="00E06CB1"/>
    <w:rsid w:val="00E06CB8"/>
    <w:rsid w:val="00E074D0"/>
    <w:rsid w:val="00E07814"/>
    <w:rsid w:val="00E10A44"/>
    <w:rsid w:val="00E11036"/>
    <w:rsid w:val="00E1109C"/>
    <w:rsid w:val="00E116BB"/>
    <w:rsid w:val="00E11FD9"/>
    <w:rsid w:val="00E124C9"/>
    <w:rsid w:val="00E1254C"/>
    <w:rsid w:val="00E12845"/>
    <w:rsid w:val="00E13772"/>
    <w:rsid w:val="00E138DD"/>
    <w:rsid w:val="00E13BB1"/>
    <w:rsid w:val="00E13D97"/>
    <w:rsid w:val="00E1409A"/>
    <w:rsid w:val="00E14B76"/>
    <w:rsid w:val="00E1523C"/>
    <w:rsid w:val="00E155D0"/>
    <w:rsid w:val="00E15B74"/>
    <w:rsid w:val="00E15C20"/>
    <w:rsid w:val="00E15E1F"/>
    <w:rsid w:val="00E160A4"/>
    <w:rsid w:val="00E171D4"/>
    <w:rsid w:val="00E176A0"/>
    <w:rsid w:val="00E20606"/>
    <w:rsid w:val="00E20C10"/>
    <w:rsid w:val="00E2308C"/>
    <w:rsid w:val="00E230C5"/>
    <w:rsid w:val="00E239A8"/>
    <w:rsid w:val="00E24335"/>
    <w:rsid w:val="00E260C9"/>
    <w:rsid w:val="00E268D7"/>
    <w:rsid w:val="00E2774D"/>
    <w:rsid w:val="00E300E5"/>
    <w:rsid w:val="00E304AE"/>
    <w:rsid w:val="00E3087B"/>
    <w:rsid w:val="00E308E3"/>
    <w:rsid w:val="00E30E3E"/>
    <w:rsid w:val="00E3163F"/>
    <w:rsid w:val="00E32BAF"/>
    <w:rsid w:val="00E33006"/>
    <w:rsid w:val="00E33627"/>
    <w:rsid w:val="00E348B1"/>
    <w:rsid w:val="00E34D7B"/>
    <w:rsid w:val="00E34EFF"/>
    <w:rsid w:val="00E36349"/>
    <w:rsid w:val="00E42099"/>
    <w:rsid w:val="00E42261"/>
    <w:rsid w:val="00E42E17"/>
    <w:rsid w:val="00E432DC"/>
    <w:rsid w:val="00E43728"/>
    <w:rsid w:val="00E44689"/>
    <w:rsid w:val="00E456AF"/>
    <w:rsid w:val="00E46FE8"/>
    <w:rsid w:val="00E47938"/>
    <w:rsid w:val="00E502F2"/>
    <w:rsid w:val="00E50688"/>
    <w:rsid w:val="00E51051"/>
    <w:rsid w:val="00E5136E"/>
    <w:rsid w:val="00E524D5"/>
    <w:rsid w:val="00E5519B"/>
    <w:rsid w:val="00E55F09"/>
    <w:rsid w:val="00E566C4"/>
    <w:rsid w:val="00E56BEC"/>
    <w:rsid w:val="00E56D28"/>
    <w:rsid w:val="00E56D62"/>
    <w:rsid w:val="00E56DB0"/>
    <w:rsid w:val="00E57DCB"/>
    <w:rsid w:val="00E61051"/>
    <w:rsid w:val="00E61B94"/>
    <w:rsid w:val="00E61F3C"/>
    <w:rsid w:val="00E622E5"/>
    <w:rsid w:val="00E637BA"/>
    <w:rsid w:val="00E64011"/>
    <w:rsid w:val="00E646AC"/>
    <w:rsid w:val="00E653B1"/>
    <w:rsid w:val="00E65795"/>
    <w:rsid w:val="00E6596B"/>
    <w:rsid w:val="00E672B1"/>
    <w:rsid w:val="00E70966"/>
    <w:rsid w:val="00E70E54"/>
    <w:rsid w:val="00E714AC"/>
    <w:rsid w:val="00E716D2"/>
    <w:rsid w:val="00E72D74"/>
    <w:rsid w:val="00E73D50"/>
    <w:rsid w:val="00E74163"/>
    <w:rsid w:val="00E74761"/>
    <w:rsid w:val="00E7497D"/>
    <w:rsid w:val="00E74CF8"/>
    <w:rsid w:val="00E756F9"/>
    <w:rsid w:val="00E758DA"/>
    <w:rsid w:val="00E758DD"/>
    <w:rsid w:val="00E758E8"/>
    <w:rsid w:val="00E76305"/>
    <w:rsid w:val="00E76A2E"/>
    <w:rsid w:val="00E80040"/>
    <w:rsid w:val="00E80600"/>
    <w:rsid w:val="00E80B36"/>
    <w:rsid w:val="00E81944"/>
    <w:rsid w:val="00E81D82"/>
    <w:rsid w:val="00E833FB"/>
    <w:rsid w:val="00E8423E"/>
    <w:rsid w:val="00E84FC5"/>
    <w:rsid w:val="00E857CA"/>
    <w:rsid w:val="00E86075"/>
    <w:rsid w:val="00E86279"/>
    <w:rsid w:val="00E874B9"/>
    <w:rsid w:val="00E87B28"/>
    <w:rsid w:val="00E90AC8"/>
    <w:rsid w:val="00E91A3E"/>
    <w:rsid w:val="00E91AA6"/>
    <w:rsid w:val="00E925A6"/>
    <w:rsid w:val="00E92607"/>
    <w:rsid w:val="00E938ED"/>
    <w:rsid w:val="00E94440"/>
    <w:rsid w:val="00E94544"/>
    <w:rsid w:val="00E94B01"/>
    <w:rsid w:val="00E94D39"/>
    <w:rsid w:val="00E96098"/>
    <w:rsid w:val="00E96187"/>
    <w:rsid w:val="00E9635C"/>
    <w:rsid w:val="00E970A2"/>
    <w:rsid w:val="00EA02DC"/>
    <w:rsid w:val="00EA0413"/>
    <w:rsid w:val="00EA0B69"/>
    <w:rsid w:val="00EA1A10"/>
    <w:rsid w:val="00EA1EE1"/>
    <w:rsid w:val="00EA2E86"/>
    <w:rsid w:val="00EA525B"/>
    <w:rsid w:val="00EA589E"/>
    <w:rsid w:val="00EA5999"/>
    <w:rsid w:val="00EA5DFE"/>
    <w:rsid w:val="00EA5F1D"/>
    <w:rsid w:val="00EA62E9"/>
    <w:rsid w:val="00EA6952"/>
    <w:rsid w:val="00EA69E8"/>
    <w:rsid w:val="00EA76F3"/>
    <w:rsid w:val="00EB0146"/>
    <w:rsid w:val="00EB022B"/>
    <w:rsid w:val="00EB02F9"/>
    <w:rsid w:val="00EB0B32"/>
    <w:rsid w:val="00EB2095"/>
    <w:rsid w:val="00EB24D4"/>
    <w:rsid w:val="00EB2866"/>
    <w:rsid w:val="00EB2C9C"/>
    <w:rsid w:val="00EB34EA"/>
    <w:rsid w:val="00EB3A2D"/>
    <w:rsid w:val="00EB58B5"/>
    <w:rsid w:val="00EB5E16"/>
    <w:rsid w:val="00EB6D5E"/>
    <w:rsid w:val="00EB75F6"/>
    <w:rsid w:val="00EB7BCB"/>
    <w:rsid w:val="00EC2581"/>
    <w:rsid w:val="00EC2742"/>
    <w:rsid w:val="00EC2A54"/>
    <w:rsid w:val="00EC35AA"/>
    <w:rsid w:val="00EC473C"/>
    <w:rsid w:val="00EC4E01"/>
    <w:rsid w:val="00EC4E96"/>
    <w:rsid w:val="00EC525C"/>
    <w:rsid w:val="00EC660D"/>
    <w:rsid w:val="00EC684A"/>
    <w:rsid w:val="00EC70C3"/>
    <w:rsid w:val="00EC711A"/>
    <w:rsid w:val="00EC7394"/>
    <w:rsid w:val="00EC769C"/>
    <w:rsid w:val="00EC7E75"/>
    <w:rsid w:val="00ED0710"/>
    <w:rsid w:val="00ED0AD3"/>
    <w:rsid w:val="00ED1385"/>
    <w:rsid w:val="00ED1C3E"/>
    <w:rsid w:val="00ED2DA0"/>
    <w:rsid w:val="00ED37C2"/>
    <w:rsid w:val="00ED4021"/>
    <w:rsid w:val="00ED4D9E"/>
    <w:rsid w:val="00ED655A"/>
    <w:rsid w:val="00ED6779"/>
    <w:rsid w:val="00ED6D7C"/>
    <w:rsid w:val="00ED7128"/>
    <w:rsid w:val="00ED739A"/>
    <w:rsid w:val="00ED74DE"/>
    <w:rsid w:val="00EE0A03"/>
    <w:rsid w:val="00EE109A"/>
    <w:rsid w:val="00EE2587"/>
    <w:rsid w:val="00EE3305"/>
    <w:rsid w:val="00EE3D68"/>
    <w:rsid w:val="00EE5475"/>
    <w:rsid w:val="00EE6F30"/>
    <w:rsid w:val="00EE7344"/>
    <w:rsid w:val="00EF06AC"/>
    <w:rsid w:val="00EF08D5"/>
    <w:rsid w:val="00EF10E0"/>
    <w:rsid w:val="00EF1268"/>
    <w:rsid w:val="00EF2442"/>
    <w:rsid w:val="00EF2B0E"/>
    <w:rsid w:val="00EF2B1C"/>
    <w:rsid w:val="00EF3710"/>
    <w:rsid w:val="00EF43B9"/>
    <w:rsid w:val="00EF79D3"/>
    <w:rsid w:val="00F00582"/>
    <w:rsid w:val="00F009F0"/>
    <w:rsid w:val="00F00DC6"/>
    <w:rsid w:val="00F013FD"/>
    <w:rsid w:val="00F01C82"/>
    <w:rsid w:val="00F01F59"/>
    <w:rsid w:val="00F03645"/>
    <w:rsid w:val="00F0478B"/>
    <w:rsid w:val="00F06391"/>
    <w:rsid w:val="00F06FA9"/>
    <w:rsid w:val="00F100EA"/>
    <w:rsid w:val="00F10391"/>
    <w:rsid w:val="00F1062D"/>
    <w:rsid w:val="00F1085A"/>
    <w:rsid w:val="00F109C8"/>
    <w:rsid w:val="00F10EC4"/>
    <w:rsid w:val="00F11109"/>
    <w:rsid w:val="00F11927"/>
    <w:rsid w:val="00F124E9"/>
    <w:rsid w:val="00F126CD"/>
    <w:rsid w:val="00F135A6"/>
    <w:rsid w:val="00F145F0"/>
    <w:rsid w:val="00F15F1C"/>
    <w:rsid w:val="00F168EB"/>
    <w:rsid w:val="00F16F65"/>
    <w:rsid w:val="00F17C0C"/>
    <w:rsid w:val="00F21826"/>
    <w:rsid w:val="00F22508"/>
    <w:rsid w:val="00F227D0"/>
    <w:rsid w:val="00F22AFB"/>
    <w:rsid w:val="00F240BB"/>
    <w:rsid w:val="00F248C9"/>
    <w:rsid w:val="00F24B90"/>
    <w:rsid w:val="00F25020"/>
    <w:rsid w:val="00F25278"/>
    <w:rsid w:val="00F25281"/>
    <w:rsid w:val="00F262DB"/>
    <w:rsid w:val="00F2699B"/>
    <w:rsid w:val="00F27342"/>
    <w:rsid w:val="00F30FAC"/>
    <w:rsid w:val="00F3117D"/>
    <w:rsid w:val="00F31C2D"/>
    <w:rsid w:val="00F3448C"/>
    <w:rsid w:val="00F34B76"/>
    <w:rsid w:val="00F353ED"/>
    <w:rsid w:val="00F357F2"/>
    <w:rsid w:val="00F36C9A"/>
    <w:rsid w:val="00F36D19"/>
    <w:rsid w:val="00F37AF0"/>
    <w:rsid w:val="00F37BC8"/>
    <w:rsid w:val="00F37C33"/>
    <w:rsid w:val="00F40F60"/>
    <w:rsid w:val="00F42369"/>
    <w:rsid w:val="00F43471"/>
    <w:rsid w:val="00F43AE8"/>
    <w:rsid w:val="00F445A7"/>
    <w:rsid w:val="00F44975"/>
    <w:rsid w:val="00F459BB"/>
    <w:rsid w:val="00F45DF1"/>
    <w:rsid w:val="00F45ED9"/>
    <w:rsid w:val="00F46008"/>
    <w:rsid w:val="00F47146"/>
    <w:rsid w:val="00F476E9"/>
    <w:rsid w:val="00F50C37"/>
    <w:rsid w:val="00F51DC6"/>
    <w:rsid w:val="00F52E52"/>
    <w:rsid w:val="00F54169"/>
    <w:rsid w:val="00F54610"/>
    <w:rsid w:val="00F5485F"/>
    <w:rsid w:val="00F55082"/>
    <w:rsid w:val="00F557CD"/>
    <w:rsid w:val="00F55F25"/>
    <w:rsid w:val="00F567FB"/>
    <w:rsid w:val="00F56973"/>
    <w:rsid w:val="00F56C75"/>
    <w:rsid w:val="00F571F6"/>
    <w:rsid w:val="00F57430"/>
    <w:rsid w:val="00F57EA4"/>
    <w:rsid w:val="00F57FED"/>
    <w:rsid w:val="00F60316"/>
    <w:rsid w:val="00F60A53"/>
    <w:rsid w:val="00F6179D"/>
    <w:rsid w:val="00F621A9"/>
    <w:rsid w:val="00F62B48"/>
    <w:rsid w:val="00F63EEF"/>
    <w:rsid w:val="00F6446F"/>
    <w:rsid w:val="00F644B8"/>
    <w:rsid w:val="00F649C0"/>
    <w:rsid w:val="00F6535D"/>
    <w:rsid w:val="00F6576A"/>
    <w:rsid w:val="00F657C6"/>
    <w:rsid w:val="00F664C0"/>
    <w:rsid w:val="00F6790A"/>
    <w:rsid w:val="00F706E0"/>
    <w:rsid w:val="00F707CD"/>
    <w:rsid w:val="00F7151D"/>
    <w:rsid w:val="00F7330A"/>
    <w:rsid w:val="00F736B6"/>
    <w:rsid w:val="00F807A0"/>
    <w:rsid w:val="00F817ED"/>
    <w:rsid w:val="00F81ABB"/>
    <w:rsid w:val="00F820BA"/>
    <w:rsid w:val="00F824DB"/>
    <w:rsid w:val="00F8315E"/>
    <w:rsid w:val="00F83C3A"/>
    <w:rsid w:val="00F84922"/>
    <w:rsid w:val="00F85641"/>
    <w:rsid w:val="00F85C57"/>
    <w:rsid w:val="00F86791"/>
    <w:rsid w:val="00F867F1"/>
    <w:rsid w:val="00F87FA2"/>
    <w:rsid w:val="00F90532"/>
    <w:rsid w:val="00F909EB"/>
    <w:rsid w:val="00F911C1"/>
    <w:rsid w:val="00F915B4"/>
    <w:rsid w:val="00F92210"/>
    <w:rsid w:val="00F928B0"/>
    <w:rsid w:val="00F92D2E"/>
    <w:rsid w:val="00F92FAE"/>
    <w:rsid w:val="00F937F4"/>
    <w:rsid w:val="00F943CC"/>
    <w:rsid w:val="00F946FD"/>
    <w:rsid w:val="00F9563E"/>
    <w:rsid w:val="00F962CF"/>
    <w:rsid w:val="00F971A9"/>
    <w:rsid w:val="00F97F24"/>
    <w:rsid w:val="00FA2BD1"/>
    <w:rsid w:val="00FA31CC"/>
    <w:rsid w:val="00FA3C7C"/>
    <w:rsid w:val="00FA3D29"/>
    <w:rsid w:val="00FA4314"/>
    <w:rsid w:val="00FA4981"/>
    <w:rsid w:val="00FA4B90"/>
    <w:rsid w:val="00FA4CE6"/>
    <w:rsid w:val="00FA4D3F"/>
    <w:rsid w:val="00FA6136"/>
    <w:rsid w:val="00FB0745"/>
    <w:rsid w:val="00FB094D"/>
    <w:rsid w:val="00FB183A"/>
    <w:rsid w:val="00FB18D7"/>
    <w:rsid w:val="00FB1A1B"/>
    <w:rsid w:val="00FB1E9D"/>
    <w:rsid w:val="00FB25A0"/>
    <w:rsid w:val="00FB2657"/>
    <w:rsid w:val="00FB2F86"/>
    <w:rsid w:val="00FB3D12"/>
    <w:rsid w:val="00FB4257"/>
    <w:rsid w:val="00FB4731"/>
    <w:rsid w:val="00FB4ADF"/>
    <w:rsid w:val="00FB5437"/>
    <w:rsid w:val="00FB566A"/>
    <w:rsid w:val="00FB60EF"/>
    <w:rsid w:val="00FB6821"/>
    <w:rsid w:val="00FB7774"/>
    <w:rsid w:val="00FB78ED"/>
    <w:rsid w:val="00FC0D98"/>
    <w:rsid w:val="00FC1771"/>
    <w:rsid w:val="00FC2223"/>
    <w:rsid w:val="00FC317E"/>
    <w:rsid w:val="00FC549E"/>
    <w:rsid w:val="00FC569B"/>
    <w:rsid w:val="00FC5B0F"/>
    <w:rsid w:val="00FC5B4E"/>
    <w:rsid w:val="00FC665C"/>
    <w:rsid w:val="00FC74E2"/>
    <w:rsid w:val="00FC753A"/>
    <w:rsid w:val="00FD06B0"/>
    <w:rsid w:val="00FD109F"/>
    <w:rsid w:val="00FD17CB"/>
    <w:rsid w:val="00FD1AB5"/>
    <w:rsid w:val="00FD1D52"/>
    <w:rsid w:val="00FD3EF4"/>
    <w:rsid w:val="00FD4096"/>
    <w:rsid w:val="00FD4864"/>
    <w:rsid w:val="00FD5921"/>
    <w:rsid w:val="00FD634B"/>
    <w:rsid w:val="00FD7079"/>
    <w:rsid w:val="00FD71C5"/>
    <w:rsid w:val="00FD7408"/>
    <w:rsid w:val="00FD7BDE"/>
    <w:rsid w:val="00FE0194"/>
    <w:rsid w:val="00FE080C"/>
    <w:rsid w:val="00FE14F0"/>
    <w:rsid w:val="00FE1A60"/>
    <w:rsid w:val="00FE1AB0"/>
    <w:rsid w:val="00FE31A0"/>
    <w:rsid w:val="00FE33D2"/>
    <w:rsid w:val="00FE3C6C"/>
    <w:rsid w:val="00FE4913"/>
    <w:rsid w:val="00FE4C43"/>
    <w:rsid w:val="00FE4D79"/>
    <w:rsid w:val="00FE55F8"/>
    <w:rsid w:val="00FE6C26"/>
    <w:rsid w:val="00FF07C0"/>
    <w:rsid w:val="00FF0C6C"/>
    <w:rsid w:val="00FF15F1"/>
    <w:rsid w:val="00FF1B2B"/>
    <w:rsid w:val="00FF1ED7"/>
    <w:rsid w:val="00FF2805"/>
    <w:rsid w:val="00FF2C5F"/>
    <w:rsid w:val="00FF348A"/>
    <w:rsid w:val="00FF361D"/>
    <w:rsid w:val="00FF3D29"/>
    <w:rsid w:val="00FF49A1"/>
    <w:rsid w:val="00FF581D"/>
    <w:rsid w:val="00FF68BC"/>
    <w:rsid w:val="00FF6A72"/>
    <w:rsid w:val="00FF71AE"/>
    <w:rsid w:val="00FF754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79E5BFE0"/>
  <w15:chartTrackingRefBased/>
  <w15:docId w15:val="{F91941E2-0F56-47D4-8DCF-A6C96346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11267"/>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E51051"/>
    <w:pPr>
      <w:keepNext/>
      <w:numPr>
        <w:numId w:val="11"/>
      </w:numPr>
      <w:suppressAutoHyphens/>
      <w:spacing w:before="240" w:after="120" w:line="240" w:lineRule="auto"/>
      <w:outlineLvl w:val="0"/>
    </w:pPr>
    <w:rPr>
      <w:b/>
      <w:kern w:val="32"/>
      <w:szCs w:val="20"/>
      <w:lang w:eastAsia="sl-SI"/>
    </w:rPr>
  </w:style>
  <w:style w:type="paragraph" w:styleId="Naslov2">
    <w:name w:val="heading 2"/>
    <w:basedOn w:val="Navaden"/>
    <w:next w:val="Navaden"/>
    <w:qFormat/>
    <w:rsid w:val="00704AE6"/>
    <w:pPr>
      <w:keepNext/>
      <w:spacing w:before="240" w:after="60"/>
      <w:outlineLvl w:val="1"/>
    </w:pPr>
    <w:rPr>
      <w:rFonts w:cs="Arial"/>
      <w:b/>
      <w:bCs/>
      <w:i/>
      <w:iCs/>
      <w:sz w:val="28"/>
      <w:szCs w:val="28"/>
    </w:rPr>
  </w:style>
  <w:style w:type="paragraph" w:styleId="Naslov3">
    <w:name w:val="heading 3"/>
    <w:basedOn w:val="Navaden"/>
    <w:next w:val="Navaden"/>
    <w:qFormat/>
    <w:rsid w:val="00704AE6"/>
    <w:pPr>
      <w:keepNext/>
      <w:tabs>
        <w:tab w:val="num" w:pos="720"/>
      </w:tabs>
      <w:spacing w:before="240" w:after="60" w:line="240" w:lineRule="auto"/>
      <w:ind w:left="720" w:hanging="720"/>
      <w:outlineLvl w:val="2"/>
    </w:pPr>
    <w:rPr>
      <w:rFonts w:cs="Arial"/>
      <w:b/>
      <w:bCs/>
      <w:sz w:val="26"/>
      <w:szCs w:val="26"/>
      <w:lang w:eastAsia="sl-SI"/>
    </w:rPr>
  </w:style>
  <w:style w:type="paragraph" w:styleId="Naslov4">
    <w:name w:val="heading 4"/>
    <w:basedOn w:val="Navaden"/>
    <w:next w:val="Navaden"/>
    <w:qFormat/>
    <w:rsid w:val="00704AE6"/>
    <w:pPr>
      <w:keepNext/>
      <w:tabs>
        <w:tab w:val="num" w:pos="864"/>
      </w:tabs>
      <w:spacing w:before="240" w:after="60" w:line="240" w:lineRule="auto"/>
      <w:ind w:left="864" w:hanging="864"/>
      <w:outlineLvl w:val="3"/>
    </w:pPr>
    <w:rPr>
      <w:b/>
      <w:bCs/>
      <w:sz w:val="28"/>
      <w:szCs w:val="28"/>
      <w:lang w:eastAsia="sl-SI"/>
    </w:rPr>
  </w:style>
  <w:style w:type="paragraph" w:styleId="Naslov5">
    <w:name w:val="heading 5"/>
    <w:basedOn w:val="Navaden"/>
    <w:next w:val="Navaden"/>
    <w:qFormat/>
    <w:rsid w:val="00704AE6"/>
    <w:pPr>
      <w:tabs>
        <w:tab w:val="num" w:pos="1008"/>
      </w:tabs>
      <w:spacing w:before="240" w:after="60" w:line="240" w:lineRule="auto"/>
      <w:ind w:left="1008" w:hanging="1008"/>
      <w:outlineLvl w:val="4"/>
    </w:pPr>
    <w:rPr>
      <w:b/>
      <w:bCs/>
      <w:i/>
      <w:iCs/>
      <w:sz w:val="26"/>
      <w:szCs w:val="26"/>
      <w:lang w:eastAsia="sl-SI"/>
    </w:rPr>
  </w:style>
  <w:style w:type="paragraph" w:styleId="Naslov6">
    <w:name w:val="heading 6"/>
    <w:basedOn w:val="Navaden"/>
    <w:next w:val="Navaden"/>
    <w:qFormat/>
    <w:rsid w:val="00704AE6"/>
    <w:pPr>
      <w:tabs>
        <w:tab w:val="num" w:pos="1152"/>
      </w:tabs>
      <w:spacing w:before="240" w:after="60" w:line="240" w:lineRule="auto"/>
      <w:ind w:left="1152" w:hanging="1152"/>
      <w:outlineLvl w:val="5"/>
    </w:pPr>
    <w:rPr>
      <w:b/>
      <w:bCs/>
      <w:sz w:val="22"/>
      <w:szCs w:val="22"/>
      <w:lang w:eastAsia="sl-SI"/>
    </w:rPr>
  </w:style>
  <w:style w:type="paragraph" w:styleId="Naslov7">
    <w:name w:val="heading 7"/>
    <w:basedOn w:val="Navaden"/>
    <w:next w:val="Navaden"/>
    <w:qFormat/>
    <w:rsid w:val="00704AE6"/>
    <w:pPr>
      <w:tabs>
        <w:tab w:val="num" w:pos="1296"/>
      </w:tabs>
      <w:spacing w:before="240" w:after="60" w:line="240" w:lineRule="auto"/>
      <w:ind w:left="1296" w:hanging="1296"/>
      <w:outlineLvl w:val="6"/>
    </w:pPr>
    <w:rPr>
      <w:sz w:val="24"/>
      <w:lang w:eastAsia="sl-SI"/>
    </w:rPr>
  </w:style>
  <w:style w:type="paragraph" w:styleId="Naslov8">
    <w:name w:val="heading 8"/>
    <w:basedOn w:val="Navaden"/>
    <w:next w:val="Navaden"/>
    <w:qFormat/>
    <w:rsid w:val="00704AE6"/>
    <w:pPr>
      <w:tabs>
        <w:tab w:val="num" w:pos="1440"/>
      </w:tabs>
      <w:spacing w:before="240" w:after="60" w:line="240" w:lineRule="auto"/>
      <w:ind w:left="1440" w:hanging="1440"/>
      <w:outlineLvl w:val="7"/>
    </w:pPr>
    <w:rPr>
      <w:i/>
      <w:iCs/>
      <w:sz w:val="24"/>
      <w:lang w:eastAsia="sl-SI"/>
    </w:rPr>
  </w:style>
  <w:style w:type="paragraph" w:styleId="Naslov9">
    <w:name w:val="heading 9"/>
    <w:basedOn w:val="Navaden"/>
    <w:next w:val="Navaden"/>
    <w:qFormat/>
    <w:rsid w:val="00704AE6"/>
    <w:pPr>
      <w:tabs>
        <w:tab w:val="num" w:pos="1584"/>
      </w:tabs>
      <w:spacing w:before="240" w:after="60" w:line="240" w:lineRule="auto"/>
      <w:ind w:left="1584" w:hanging="1584"/>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F01C82"/>
  </w:style>
  <w:style w:type="paragraph" w:customStyle="1" w:styleId="odstavek1">
    <w:name w:val="odstavek1"/>
    <w:basedOn w:val="Navaden"/>
    <w:qFormat/>
    <w:rsid w:val="00801CA1"/>
    <w:pPr>
      <w:spacing w:before="240" w:line="240" w:lineRule="auto"/>
      <w:ind w:firstLine="1021"/>
      <w:jc w:val="both"/>
    </w:pPr>
    <w:rPr>
      <w:rFonts w:cs="Arial"/>
      <w:sz w:val="22"/>
      <w:szCs w:val="22"/>
      <w:lang w:eastAsia="sl-SI"/>
    </w:rPr>
  </w:style>
  <w:style w:type="paragraph" w:customStyle="1" w:styleId="len1">
    <w:name w:val="len1"/>
    <w:basedOn w:val="Navaden"/>
    <w:rsid w:val="00653E4E"/>
    <w:pPr>
      <w:spacing w:before="480" w:line="240" w:lineRule="auto"/>
      <w:jc w:val="center"/>
    </w:pPr>
    <w:rPr>
      <w:rFonts w:cs="Arial"/>
      <w:b/>
      <w:bCs/>
      <w:sz w:val="22"/>
      <w:szCs w:val="22"/>
      <w:lang w:eastAsia="sl-SI"/>
    </w:rPr>
  </w:style>
  <w:style w:type="paragraph" w:customStyle="1" w:styleId="lennaslov1">
    <w:name w:val="lennaslov1"/>
    <w:basedOn w:val="Navaden"/>
    <w:rsid w:val="00653E4E"/>
    <w:pPr>
      <w:spacing w:line="240" w:lineRule="auto"/>
      <w:jc w:val="center"/>
    </w:pPr>
    <w:rPr>
      <w:rFonts w:cs="Arial"/>
      <w:b/>
      <w:bCs/>
      <w:sz w:val="22"/>
      <w:szCs w:val="22"/>
      <w:lang w:eastAsia="sl-SI"/>
    </w:rPr>
  </w:style>
  <w:style w:type="paragraph" w:customStyle="1" w:styleId="alineazaodstavkom1">
    <w:name w:val="alineazaodstavkom1"/>
    <w:basedOn w:val="Navaden"/>
    <w:rsid w:val="00670A99"/>
    <w:pPr>
      <w:spacing w:line="240" w:lineRule="auto"/>
      <w:ind w:left="425" w:hanging="425"/>
      <w:jc w:val="both"/>
    </w:pPr>
    <w:rPr>
      <w:rFonts w:cs="Arial"/>
      <w:sz w:val="22"/>
      <w:szCs w:val="22"/>
      <w:lang w:eastAsia="sl-SI"/>
    </w:rPr>
  </w:style>
  <w:style w:type="character" w:customStyle="1" w:styleId="Naslov1Znak">
    <w:name w:val="Naslov 1 Znak"/>
    <w:aliases w:val="NASLOV Znak"/>
    <w:link w:val="Naslov1"/>
    <w:locked/>
    <w:rsid w:val="00E51051"/>
    <w:rPr>
      <w:rFonts w:ascii="Arial" w:hAnsi="Arial"/>
      <w:b/>
      <w:kern w:val="32"/>
    </w:rPr>
  </w:style>
  <w:style w:type="character" w:customStyle="1" w:styleId="VrstapredpisaZnak">
    <w:name w:val="Vrsta predpisa Znak"/>
    <w:link w:val="Vrstapredpisa"/>
    <w:locked/>
    <w:rsid w:val="00A11267"/>
    <w:rPr>
      <w:rFonts w:ascii="Arial" w:hAnsi="Arial" w:cs="Arial"/>
      <w:b/>
      <w:bCs/>
      <w:color w:val="000000"/>
      <w:spacing w:val="40"/>
      <w:sz w:val="22"/>
      <w:szCs w:val="22"/>
      <w:lang w:val="sl-SI" w:eastAsia="sl-SI" w:bidi="ar-SA"/>
    </w:rPr>
  </w:style>
  <w:style w:type="paragraph" w:customStyle="1" w:styleId="Vrstapredpisa">
    <w:name w:val="Vrsta predpisa"/>
    <w:basedOn w:val="Navaden"/>
    <w:link w:val="VrstapredpisaZnak"/>
    <w:rsid w:val="00A11267"/>
    <w:pPr>
      <w:suppressAutoHyphens/>
      <w:overflowPunct w:val="0"/>
      <w:autoSpaceDE w:val="0"/>
      <w:autoSpaceDN w:val="0"/>
      <w:adjustRightInd w:val="0"/>
      <w:spacing w:before="360" w:line="220" w:lineRule="exact"/>
      <w:jc w:val="center"/>
    </w:pPr>
    <w:rPr>
      <w:rFonts w:cs="Arial"/>
      <w:b/>
      <w:bCs/>
      <w:color w:val="000000"/>
      <w:spacing w:val="40"/>
      <w:sz w:val="22"/>
      <w:szCs w:val="22"/>
      <w:lang w:eastAsia="sl-SI"/>
    </w:rPr>
  </w:style>
  <w:style w:type="character" w:customStyle="1" w:styleId="NaslovpredpisaZnak">
    <w:name w:val="Naslov_predpisa Znak"/>
    <w:link w:val="Naslovpredpisa"/>
    <w:locked/>
    <w:rsid w:val="00A11267"/>
    <w:rPr>
      <w:rFonts w:ascii="Arial" w:hAnsi="Arial" w:cs="Arial"/>
      <w:b/>
      <w:sz w:val="22"/>
      <w:szCs w:val="22"/>
      <w:lang w:val="sl-SI" w:eastAsia="sl-SI" w:bidi="ar-SA"/>
    </w:rPr>
  </w:style>
  <w:style w:type="paragraph" w:customStyle="1" w:styleId="Naslovpredpisa">
    <w:name w:val="Naslov_predpisa"/>
    <w:basedOn w:val="Navaden"/>
    <w:link w:val="NaslovpredpisaZnak"/>
    <w:rsid w:val="00A11267"/>
    <w:pPr>
      <w:suppressAutoHyphens/>
      <w:overflowPunct w:val="0"/>
      <w:autoSpaceDE w:val="0"/>
      <w:autoSpaceDN w:val="0"/>
      <w:adjustRightInd w:val="0"/>
      <w:spacing w:before="120" w:after="160" w:line="200" w:lineRule="exact"/>
      <w:jc w:val="center"/>
    </w:pPr>
    <w:rPr>
      <w:rFonts w:cs="Arial"/>
      <w:b/>
      <w:sz w:val="22"/>
      <w:szCs w:val="22"/>
      <w:lang w:eastAsia="sl-SI"/>
    </w:rPr>
  </w:style>
  <w:style w:type="paragraph" w:customStyle="1" w:styleId="Poglavje">
    <w:name w:val="Poglavje"/>
    <w:basedOn w:val="Navaden"/>
    <w:rsid w:val="00A11267"/>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A11267"/>
    <w:rPr>
      <w:rFonts w:ascii="Arial" w:hAnsi="Arial" w:cs="Arial"/>
      <w:sz w:val="22"/>
      <w:szCs w:val="22"/>
      <w:lang w:val="sl-SI" w:eastAsia="sl-SI" w:bidi="ar-SA"/>
    </w:rPr>
  </w:style>
  <w:style w:type="paragraph" w:customStyle="1" w:styleId="Neotevilenodstavek">
    <w:name w:val="Neoštevilčen odstavek"/>
    <w:basedOn w:val="Navaden"/>
    <w:link w:val="NeotevilenodstavekZnak"/>
    <w:rsid w:val="00A11267"/>
    <w:pPr>
      <w:overflowPunct w:val="0"/>
      <w:autoSpaceDE w:val="0"/>
      <w:autoSpaceDN w:val="0"/>
      <w:adjustRightInd w:val="0"/>
      <w:spacing w:before="60" w:after="60" w:line="200" w:lineRule="exact"/>
      <w:jc w:val="both"/>
    </w:pPr>
    <w:rPr>
      <w:rFonts w:cs="Arial"/>
      <w:sz w:val="22"/>
      <w:szCs w:val="22"/>
      <w:lang w:eastAsia="sl-SI"/>
    </w:rPr>
  </w:style>
  <w:style w:type="character" w:customStyle="1" w:styleId="OddelekZnak1">
    <w:name w:val="Oddelek Znak1"/>
    <w:link w:val="Oddelek"/>
    <w:locked/>
    <w:rsid w:val="00A11267"/>
    <w:rPr>
      <w:rFonts w:ascii="Arial" w:hAnsi="Arial" w:cs="Arial"/>
      <w:b/>
      <w:sz w:val="22"/>
      <w:szCs w:val="22"/>
    </w:rPr>
  </w:style>
  <w:style w:type="paragraph" w:customStyle="1" w:styleId="Oddelek">
    <w:name w:val="Oddelek"/>
    <w:basedOn w:val="Navaden"/>
    <w:link w:val="OddelekZnak1"/>
    <w:rsid w:val="00A11267"/>
    <w:pPr>
      <w:numPr>
        <w:numId w:val="2"/>
      </w:numPr>
      <w:suppressAutoHyphens/>
      <w:overflowPunct w:val="0"/>
      <w:autoSpaceDE w:val="0"/>
      <w:autoSpaceDN w:val="0"/>
      <w:adjustRightInd w:val="0"/>
      <w:spacing w:before="280" w:after="60" w:line="200" w:lineRule="exact"/>
      <w:ind w:left="0" w:firstLine="0"/>
      <w:jc w:val="center"/>
      <w:outlineLvl w:val="3"/>
    </w:pPr>
    <w:rPr>
      <w:rFonts w:cs="Arial"/>
      <w:b/>
      <w:sz w:val="22"/>
      <w:szCs w:val="22"/>
      <w:lang w:eastAsia="sl-SI"/>
    </w:rPr>
  </w:style>
  <w:style w:type="paragraph" w:styleId="Odstavekseznama">
    <w:name w:val="List Paragraph"/>
    <w:basedOn w:val="Navaden"/>
    <w:link w:val="OdstavekseznamaZnak"/>
    <w:uiPriority w:val="34"/>
    <w:qFormat/>
    <w:rsid w:val="0092404F"/>
    <w:pPr>
      <w:spacing w:line="260" w:lineRule="atLeast"/>
      <w:ind w:left="708"/>
    </w:pPr>
  </w:style>
  <w:style w:type="character" w:customStyle="1" w:styleId="OdstavekseznamaZnak">
    <w:name w:val="Odstavek seznama Znak"/>
    <w:link w:val="Odstavekseznama"/>
    <w:uiPriority w:val="34"/>
    <w:locked/>
    <w:rsid w:val="0092404F"/>
    <w:rPr>
      <w:rFonts w:ascii="Arial" w:hAnsi="Arial"/>
      <w:szCs w:val="24"/>
      <w:lang w:val="sl-SI" w:eastAsia="en-US" w:bidi="ar-SA"/>
    </w:rPr>
  </w:style>
  <w:style w:type="paragraph" w:customStyle="1" w:styleId="ListParagraph1">
    <w:name w:val="List Paragraph1"/>
    <w:basedOn w:val="Navaden"/>
    <w:uiPriority w:val="34"/>
    <w:qFormat/>
    <w:rsid w:val="0092404F"/>
    <w:pPr>
      <w:spacing w:line="260" w:lineRule="atLeast"/>
      <w:ind w:left="720"/>
      <w:contextualSpacing/>
    </w:pPr>
    <w:rPr>
      <w:lang w:val="en-US"/>
    </w:rPr>
  </w:style>
  <w:style w:type="character" w:customStyle="1" w:styleId="custombold">
    <w:name w:val="custombold"/>
    <w:basedOn w:val="Privzetapisavaodstavka"/>
    <w:rsid w:val="0092404F"/>
  </w:style>
  <w:style w:type="character" w:styleId="Krepko">
    <w:name w:val="Strong"/>
    <w:qFormat/>
    <w:rsid w:val="00586B2A"/>
    <w:rPr>
      <w:b/>
      <w:bCs/>
    </w:rPr>
  </w:style>
  <w:style w:type="paragraph" w:customStyle="1" w:styleId="Odstavekseznama1">
    <w:name w:val="Odstavek seznama1"/>
    <w:basedOn w:val="Navaden"/>
    <w:link w:val="ListParagraphChar"/>
    <w:rsid w:val="007B6C33"/>
    <w:pPr>
      <w:spacing w:line="260" w:lineRule="atLeast"/>
      <w:ind w:left="708"/>
    </w:pPr>
  </w:style>
  <w:style w:type="character" w:customStyle="1" w:styleId="ListParagraphChar">
    <w:name w:val="List Paragraph Char"/>
    <w:link w:val="Odstavekseznama1"/>
    <w:uiPriority w:val="34"/>
    <w:locked/>
    <w:rsid w:val="007B6C33"/>
    <w:rPr>
      <w:rFonts w:ascii="Arial" w:hAnsi="Arial"/>
      <w:szCs w:val="24"/>
      <w:lang w:val="sl-SI" w:eastAsia="en-US" w:bidi="ar-SA"/>
    </w:rPr>
  </w:style>
  <w:style w:type="character" w:customStyle="1" w:styleId="ZnakZnak3">
    <w:name w:val="Znak Znak3"/>
    <w:rsid w:val="00704AE6"/>
    <w:rPr>
      <w:rFonts w:ascii="Tahoma" w:hAnsi="Tahoma" w:cs="Tahoma"/>
      <w:sz w:val="16"/>
      <w:szCs w:val="16"/>
      <w:lang w:val="en-US" w:eastAsia="en-US"/>
    </w:rPr>
  </w:style>
  <w:style w:type="character" w:customStyle="1" w:styleId="OddelekZnak">
    <w:name w:val="Oddelek Znak"/>
    <w:locked/>
    <w:rsid w:val="00704AE6"/>
    <w:rPr>
      <w:rFonts w:ascii="Arial" w:hAnsi="Arial" w:cs="Arial"/>
      <w:b/>
      <w:sz w:val="24"/>
      <w:szCs w:val="24"/>
      <w:lang w:val="sl-SI" w:eastAsia="sl-SI" w:bidi="ar-SA"/>
    </w:rPr>
  </w:style>
  <w:style w:type="paragraph" w:customStyle="1" w:styleId="Odstavekseznama10">
    <w:name w:val="Odstavek seznama1"/>
    <w:basedOn w:val="Navaden"/>
    <w:rsid w:val="00704AE6"/>
    <w:pPr>
      <w:spacing w:line="240" w:lineRule="auto"/>
      <w:ind w:left="720"/>
    </w:pPr>
    <w:rPr>
      <w:rFonts w:ascii="Times New Roman" w:hAnsi="Times New Roman"/>
      <w:sz w:val="24"/>
      <w:lang w:eastAsia="sl-SI"/>
    </w:rPr>
  </w:style>
  <w:style w:type="paragraph" w:styleId="Golobesedilo">
    <w:name w:val="Plain Text"/>
    <w:basedOn w:val="Navaden"/>
    <w:rsid w:val="00704AE6"/>
    <w:pPr>
      <w:spacing w:line="240" w:lineRule="auto"/>
      <w:jc w:val="both"/>
    </w:pPr>
    <w:rPr>
      <w:rFonts w:ascii="Courier New" w:eastAsia="Batang" w:hAnsi="Courier New" w:cs="Courier New"/>
      <w:szCs w:val="20"/>
      <w:lang w:eastAsia="ko-KR"/>
    </w:rPr>
  </w:style>
  <w:style w:type="paragraph" w:customStyle="1" w:styleId="NeotevilenodstavekZnakZnak">
    <w:name w:val="Neoštevilčen odstavek Znak Znak"/>
    <w:basedOn w:val="Navaden"/>
    <w:link w:val="NeotevilenodstavekZnakZnakZnak"/>
    <w:rsid w:val="00704AE6"/>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link w:val="NeotevilenodstavekZnakZnak"/>
    <w:rsid w:val="00704AE6"/>
    <w:rPr>
      <w:rFonts w:ascii="Arial" w:hAnsi="Arial" w:cs="Arial"/>
      <w:sz w:val="24"/>
      <w:szCs w:val="24"/>
      <w:lang w:val="sl-SI" w:eastAsia="sl-SI" w:bidi="ar-SA"/>
    </w:rPr>
  </w:style>
  <w:style w:type="paragraph" w:customStyle="1" w:styleId="Alineazaodstavkom">
    <w:name w:val="Alinea za odstavkom"/>
    <w:basedOn w:val="Navaden"/>
    <w:link w:val="AlineazaodstavkomZnak"/>
    <w:qFormat/>
    <w:rsid w:val="00704AE6"/>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704AE6"/>
    <w:rPr>
      <w:rFonts w:ascii="Arial" w:hAnsi="Arial" w:cs="Arial"/>
      <w:sz w:val="22"/>
      <w:szCs w:val="22"/>
      <w:lang w:val="sl-SI" w:eastAsia="sl-SI" w:bidi="ar-SA"/>
    </w:rPr>
  </w:style>
  <w:style w:type="paragraph" w:customStyle="1" w:styleId="Odstavek">
    <w:name w:val="Odstavek"/>
    <w:basedOn w:val="Navaden"/>
    <w:link w:val="OdstavekZnak"/>
    <w:rsid w:val="00704AE6"/>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704AE6"/>
    <w:rPr>
      <w:rFonts w:ascii="Arial" w:eastAsia="Calibri" w:hAnsi="Arial"/>
      <w:lang w:val="sl-SI" w:eastAsia="sl-SI" w:bidi="ar-SA"/>
    </w:rPr>
  </w:style>
  <w:style w:type="character" w:styleId="Pripombasklic">
    <w:name w:val="annotation reference"/>
    <w:rsid w:val="00704AE6"/>
    <w:rPr>
      <w:sz w:val="16"/>
      <w:szCs w:val="16"/>
    </w:rPr>
  </w:style>
  <w:style w:type="paragraph" w:customStyle="1" w:styleId="len">
    <w:name w:val="len"/>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704AE6"/>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704AE6"/>
  </w:style>
  <w:style w:type="paragraph" w:customStyle="1" w:styleId="alineazaodstavkom0">
    <w:name w:val="alineazaodstavkom"/>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Nastevanje1">
    <w:name w:val="Nastevanje 1"/>
    <w:basedOn w:val="Navaden"/>
    <w:rsid w:val="00704AE6"/>
    <w:pPr>
      <w:numPr>
        <w:numId w:val="9"/>
      </w:numPr>
      <w:spacing w:after="240" w:line="240" w:lineRule="auto"/>
      <w:ind w:left="568" w:hanging="284"/>
      <w:contextualSpacing/>
      <w:jc w:val="both"/>
    </w:pPr>
    <w:rPr>
      <w:rFonts w:cs="Arial"/>
      <w:sz w:val="22"/>
      <w:lang w:eastAsia="sl-SI"/>
    </w:rPr>
  </w:style>
  <w:style w:type="character" w:customStyle="1" w:styleId="highlightselected">
    <w:name w:val="highlight selected"/>
    <w:basedOn w:val="Privzetapisavaodstavka"/>
    <w:rsid w:val="00704AE6"/>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link w:val="Glava"/>
    <w:rsid w:val="00704AE6"/>
    <w:rPr>
      <w:rFonts w:ascii="Arial" w:hAnsi="Arial"/>
      <w:szCs w:val="24"/>
      <w:lang w:val="sl-SI" w:eastAsia="en-US" w:bidi="ar-SA"/>
    </w:rPr>
  </w:style>
  <w:style w:type="paragraph" w:styleId="Besedilooblaka">
    <w:name w:val="Balloon Text"/>
    <w:basedOn w:val="Navaden"/>
    <w:semiHidden/>
    <w:rsid w:val="00704AE6"/>
    <w:pPr>
      <w:widowControl w:val="0"/>
      <w:spacing w:line="240" w:lineRule="auto"/>
    </w:pPr>
    <w:rPr>
      <w:rFonts w:ascii="Tahoma" w:hAnsi="Tahoma" w:cs="Tahoma"/>
      <w:sz w:val="16"/>
      <w:szCs w:val="16"/>
      <w:lang w:eastAsia="sl-SI"/>
    </w:rPr>
  </w:style>
  <w:style w:type="paragraph" w:styleId="z-vrhobrazca">
    <w:name w:val="HTML Top of Form"/>
    <w:basedOn w:val="Navaden"/>
    <w:next w:val="Navaden"/>
    <w:hidden/>
    <w:rsid w:val="00704AE6"/>
    <w:pPr>
      <w:widowControl w:val="0"/>
      <w:pBdr>
        <w:bottom w:val="single" w:sz="6" w:space="1" w:color="auto"/>
      </w:pBdr>
      <w:spacing w:line="240" w:lineRule="auto"/>
      <w:jc w:val="center"/>
    </w:pPr>
    <w:rPr>
      <w:rFonts w:cs="Arial"/>
      <w:vanish/>
      <w:sz w:val="16"/>
      <w:szCs w:val="16"/>
      <w:lang w:eastAsia="sl-SI"/>
    </w:rPr>
  </w:style>
  <w:style w:type="paragraph" w:styleId="z-dnoobrazca">
    <w:name w:val="HTML Bottom of Form"/>
    <w:basedOn w:val="Navaden"/>
    <w:next w:val="Navaden"/>
    <w:hidden/>
    <w:rsid w:val="00704AE6"/>
    <w:pPr>
      <w:widowControl w:val="0"/>
      <w:pBdr>
        <w:top w:val="single" w:sz="6" w:space="1" w:color="auto"/>
      </w:pBdr>
      <w:spacing w:line="240" w:lineRule="auto"/>
      <w:jc w:val="center"/>
    </w:pPr>
    <w:rPr>
      <w:rFonts w:cs="Arial"/>
      <w:vanish/>
      <w:sz w:val="16"/>
      <w:szCs w:val="16"/>
      <w:lang w:eastAsia="sl-SI"/>
    </w:rPr>
  </w:style>
  <w:style w:type="paragraph" w:styleId="Kazalovsebine2">
    <w:name w:val="toc 2"/>
    <w:basedOn w:val="Navaden"/>
    <w:next w:val="Navaden"/>
    <w:rsid w:val="00704AE6"/>
    <w:pPr>
      <w:widowControl w:val="0"/>
      <w:spacing w:line="240" w:lineRule="auto"/>
      <w:ind w:left="220"/>
    </w:pPr>
    <w:rPr>
      <w:rFonts w:ascii="Times New Roman" w:hAnsi="Times New Roman"/>
      <w:smallCaps/>
      <w:szCs w:val="20"/>
      <w:lang w:eastAsia="sl-SI"/>
    </w:rPr>
  </w:style>
  <w:style w:type="paragraph" w:styleId="Telobesedila">
    <w:name w:val="Body Text"/>
    <w:basedOn w:val="Navaden"/>
    <w:link w:val="TelobesedilaZnak"/>
    <w:rsid w:val="00704AE6"/>
    <w:pPr>
      <w:widowControl w:val="0"/>
      <w:spacing w:line="240" w:lineRule="auto"/>
      <w:ind w:left="360"/>
      <w:jc w:val="both"/>
    </w:pPr>
    <w:rPr>
      <w:rFonts w:ascii="Times New Roman" w:hAnsi="Times New Roman"/>
      <w:sz w:val="24"/>
      <w:szCs w:val="20"/>
      <w:lang w:eastAsia="sl-SI"/>
    </w:rPr>
  </w:style>
  <w:style w:type="paragraph" w:styleId="Kazalovsebine1">
    <w:name w:val="toc 1"/>
    <w:basedOn w:val="Navaden"/>
    <w:next w:val="Navaden"/>
    <w:autoRedefine/>
    <w:rsid w:val="00704AE6"/>
    <w:pPr>
      <w:widowControl w:val="0"/>
      <w:spacing w:before="120" w:after="120" w:line="240" w:lineRule="auto"/>
    </w:pPr>
    <w:rPr>
      <w:rFonts w:ascii="Times New Roman" w:hAnsi="Times New Roman"/>
      <w:b/>
      <w:bCs/>
      <w:caps/>
      <w:szCs w:val="20"/>
      <w:lang w:eastAsia="sl-SI"/>
    </w:rPr>
  </w:style>
  <w:style w:type="paragraph" w:styleId="Naslov">
    <w:name w:val="Title"/>
    <w:basedOn w:val="Navaden"/>
    <w:qFormat/>
    <w:rsid w:val="00704AE6"/>
    <w:pPr>
      <w:spacing w:before="240" w:after="60" w:line="240" w:lineRule="auto"/>
      <w:ind w:left="360"/>
      <w:jc w:val="center"/>
      <w:outlineLvl w:val="0"/>
    </w:pPr>
    <w:rPr>
      <w:rFonts w:cs="Arial"/>
      <w:b/>
      <w:bCs/>
      <w:kern w:val="28"/>
      <w:sz w:val="32"/>
      <w:szCs w:val="32"/>
      <w:lang w:eastAsia="sl-SI"/>
    </w:rPr>
  </w:style>
  <w:style w:type="paragraph" w:styleId="Kazalovsebine3">
    <w:name w:val="toc 3"/>
    <w:basedOn w:val="Navaden"/>
    <w:next w:val="Navaden"/>
    <w:autoRedefine/>
    <w:semiHidden/>
    <w:rsid w:val="00704AE6"/>
    <w:pPr>
      <w:widowControl w:val="0"/>
      <w:spacing w:line="240" w:lineRule="auto"/>
      <w:ind w:left="440"/>
    </w:pPr>
    <w:rPr>
      <w:rFonts w:ascii="Times New Roman" w:hAnsi="Times New Roman"/>
      <w:i/>
      <w:iCs/>
      <w:szCs w:val="20"/>
      <w:lang w:eastAsia="sl-SI"/>
    </w:rPr>
  </w:style>
  <w:style w:type="paragraph" w:styleId="Kazalovsebine4">
    <w:name w:val="toc 4"/>
    <w:basedOn w:val="Navaden"/>
    <w:next w:val="Navaden"/>
    <w:autoRedefine/>
    <w:semiHidden/>
    <w:rsid w:val="00704AE6"/>
    <w:pPr>
      <w:widowControl w:val="0"/>
      <w:spacing w:line="240" w:lineRule="auto"/>
      <w:ind w:left="660"/>
    </w:pPr>
    <w:rPr>
      <w:rFonts w:ascii="Times New Roman" w:hAnsi="Times New Roman"/>
      <w:sz w:val="18"/>
      <w:szCs w:val="18"/>
      <w:lang w:eastAsia="sl-SI"/>
    </w:rPr>
  </w:style>
  <w:style w:type="paragraph" w:styleId="Kazalovsebine5">
    <w:name w:val="toc 5"/>
    <w:basedOn w:val="Navaden"/>
    <w:next w:val="Navaden"/>
    <w:autoRedefine/>
    <w:semiHidden/>
    <w:rsid w:val="00704AE6"/>
    <w:pPr>
      <w:widowControl w:val="0"/>
      <w:spacing w:line="240" w:lineRule="auto"/>
      <w:ind w:left="880"/>
    </w:pPr>
    <w:rPr>
      <w:rFonts w:ascii="Times New Roman" w:hAnsi="Times New Roman"/>
      <w:sz w:val="18"/>
      <w:szCs w:val="18"/>
      <w:lang w:eastAsia="sl-SI"/>
    </w:rPr>
  </w:style>
  <w:style w:type="paragraph" w:styleId="Kazalovsebine6">
    <w:name w:val="toc 6"/>
    <w:basedOn w:val="Navaden"/>
    <w:next w:val="Navaden"/>
    <w:autoRedefine/>
    <w:semiHidden/>
    <w:rsid w:val="00704AE6"/>
    <w:pPr>
      <w:widowControl w:val="0"/>
      <w:spacing w:line="240" w:lineRule="auto"/>
      <w:ind w:left="1100"/>
    </w:pPr>
    <w:rPr>
      <w:rFonts w:ascii="Times New Roman" w:hAnsi="Times New Roman"/>
      <w:sz w:val="18"/>
      <w:szCs w:val="18"/>
      <w:lang w:eastAsia="sl-SI"/>
    </w:rPr>
  </w:style>
  <w:style w:type="paragraph" w:styleId="Kazalovsebine7">
    <w:name w:val="toc 7"/>
    <w:basedOn w:val="Navaden"/>
    <w:next w:val="Navaden"/>
    <w:autoRedefine/>
    <w:semiHidden/>
    <w:rsid w:val="00704AE6"/>
    <w:pPr>
      <w:widowControl w:val="0"/>
      <w:spacing w:line="240" w:lineRule="auto"/>
      <w:ind w:left="1320"/>
    </w:pPr>
    <w:rPr>
      <w:rFonts w:ascii="Times New Roman" w:hAnsi="Times New Roman"/>
      <w:sz w:val="18"/>
      <w:szCs w:val="18"/>
      <w:lang w:eastAsia="sl-SI"/>
    </w:rPr>
  </w:style>
  <w:style w:type="paragraph" w:styleId="Kazalovsebine8">
    <w:name w:val="toc 8"/>
    <w:basedOn w:val="Navaden"/>
    <w:next w:val="Navaden"/>
    <w:autoRedefine/>
    <w:semiHidden/>
    <w:rsid w:val="00704AE6"/>
    <w:pPr>
      <w:widowControl w:val="0"/>
      <w:spacing w:line="240" w:lineRule="auto"/>
      <w:ind w:left="1540"/>
    </w:pPr>
    <w:rPr>
      <w:rFonts w:ascii="Times New Roman" w:hAnsi="Times New Roman"/>
      <w:sz w:val="18"/>
      <w:szCs w:val="18"/>
      <w:lang w:eastAsia="sl-SI"/>
    </w:rPr>
  </w:style>
  <w:style w:type="paragraph" w:styleId="Kazalovsebine9">
    <w:name w:val="toc 9"/>
    <w:basedOn w:val="Navaden"/>
    <w:next w:val="Navaden"/>
    <w:autoRedefine/>
    <w:semiHidden/>
    <w:rsid w:val="00704AE6"/>
    <w:pPr>
      <w:widowControl w:val="0"/>
      <w:spacing w:line="240" w:lineRule="auto"/>
      <w:ind w:left="1760"/>
    </w:pPr>
    <w:rPr>
      <w:rFonts w:ascii="Times New Roman" w:hAnsi="Times New Roman"/>
      <w:sz w:val="18"/>
      <w:szCs w:val="18"/>
      <w:lang w:eastAsia="sl-SI"/>
    </w:rPr>
  </w:style>
  <w:style w:type="paragraph" w:styleId="HTML-oblikovano">
    <w:name w:val="HTML Preformatted"/>
    <w:basedOn w:val="Navaden"/>
    <w:rsid w:val="0070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paragraph" w:customStyle="1" w:styleId="Noraml">
    <w:name w:val="Noraml"/>
    <w:basedOn w:val="Naslov"/>
    <w:rsid w:val="00704AE6"/>
  </w:style>
  <w:style w:type="paragraph" w:styleId="Telobesedila-zamik">
    <w:name w:val="Body Text Indent"/>
    <w:basedOn w:val="Navaden"/>
    <w:rsid w:val="00704AE6"/>
    <w:pPr>
      <w:widowControl w:val="0"/>
      <w:spacing w:after="120" w:line="240" w:lineRule="auto"/>
      <w:ind w:left="283"/>
    </w:pPr>
    <w:rPr>
      <w:sz w:val="22"/>
      <w:szCs w:val="20"/>
      <w:lang w:eastAsia="sl-SI"/>
    </w:rPr>
  </w:style>
  <w:style w:type="paragraph" w:customStyle="1" w:styleId="Heading2Leftnormal">
    <w:name w:val="Heading 2 + Left:  normal"/>
    <w:basedOn w:val="Naslov2"/>
    <w:rsid w:val="00704AE6"/>
    <w:pPr>
      <w:spacing w:line="240" w:lineRule="auto"/>
      <w:ind w:left="567"/>
    </w:pPr>
    <w:rPr>
      <w:rFonts w:cs="Times New Roman"/>
      <w:b w:val="0"/>
      <w:bCs w:val="0"/>
      <w:i w:val="0"/>
      <w:iCs w:val="0"/>
      <w:sz w:val="24"/>
      <w:szCs w:val="20"/>
      <w:lang w:eastAsia="sl-SI"/>
    </w:rPr>
  </w:style>
  <w:style w:type="character" w:customStyle="1" w:styleId="Heading1Char">
    <w:name w:val="Heading 1 Char"/>
    <w:rsid w:val="00704AE6"/>
    <w:rPr>
      <w:rFonts w:ascii="Arial" w:hAnsi="Arial"/>
      <w:b/>
      <w:kern w:val="28"/>
      <w:sz w:val="24"/>
      <w:lang w:val="sl-SI" w:eastAsia="sl-SI" w:bidi="ar-SA"/>
    </w:rPr>
  </w:style>
  <w:style w:type="paragraph" w:customStyle="1" w:styleId="BalloonText1">
    <w:name w:val="Balloon Text1"/>
    <w:basedOn w:val="Navaden"/>
    <w:semiHidden/>
    <w:rsid w:val="00704AE6"/>
    <w:pPr>
      <w:widowControl w:val="0"/>
      <w:spacing w:line="240" w:lineRule="auto"/>
    </w:pPr>
    <w:rPr>
      <w:rFonts w:ascii="Tahoma" w:hAnsi="Tahoma" w:cs="Tahoma"/>
      <w:sz w:val="16"/>
      <w:szCs w:val="16"/>
      <w:lang w:eastAsia="sl-SI"/>
    </w:rPr>
  </w:style>
  <w:style w:type="paragraph" w:customStyle="1" w:styleId="Style1">
    <w:name w:val="Style1"/>
    <w:basedOn w:val="Naslov2"/>
    <w:rsid w:val="00704AE6"/>
    <w:pPr>
      <w:numPr>
        <w:ilvl w:val="1"/>
      </w:numPr>
      <w:tabs>
        <w:tab w:val="num" w:pos="578"/>
      </w:tabs>
      <w:spacing w:line="240" w:lineRule="auto"/>
      <w:ind w:left="578" w:hanging="11"/>
    </w:pPr>
    <w:rPr>
      <w:rFonts w:cs="Times New Roman"/>
      <w:i w:val="0"/>
      <w:iCs w:val="0"/>
      <w:sz w:val="24"/>
      <w:szCs w:val="20"/>
      <w:lang w:eastAsia="sl-SI"/>
    </w:rPr>
  </w:style>
  <w:style w:type="paragraph" w:styleId="Napis">
    <w:name w:val="caption"/>
    <w:basedOn w:val="Navaden"/>
    <w:next w:val="Navaden"/>
    <w:qFormat/>
    <w:rsid w:val="00704AE6"/>
    <w:pPr>
      <w:widowControl w:val="0"/>
      <w:spacing w:before="120" w:after="120" w:line="240" w:lineRule="auto"/>
    </w:pPr>
    <w:rPr>
      <w:b/>
      <w:bCs/>
      <w:szCs w:val="20"/>
      <w:lang w:eastAsia="sl-SI"/>
    </w:rPr>
  </w:style>
  <w:style w:type="paragraph" w:styleId="Sprotnaopomba-besedilo">
    <w:name w:val="footnote text"/>
    <w:basedOn w:val="Navaden"/>
    <w:link w:val="Sprotnaopomba-besediloZnak"/>
    <w:rsid w:val="00704AE6"/>
    <w:pPr>
      <w:widowControl w:val="0"/>
      <w:spacing w:line="240" w:lineRule="auto"/>
    </w:pPr>
    <w:rPr>
      <w:szCs w:val="20"/>
      <w:lang w:eastAsia="sl-SI"/>
    </w:rPr>
  </w:style>
  <w:style w:type="character" w:styleId="SledenaHiperpovezava">
    <w:name w:val="FollowedHyperlink"/>
    <w:rsid w:val="00704AE6"/>
    <w:rPr>
      <w:color w:val="800080"/>
      <w:u w:val="single"/>
    </w:rPr>
  </w:style>
  <w:style w:type="paragraph" w:customStyle="1" w:styleId="h4">
    <w:name w:val="h4"/>
    <w:basedOn w:val="Navaden"/>
    <w:rsid w:val="00704AE6"/>
    <w:pPr>
      <w:spacing w:before="300" w:after="225" w:line="240" w:lineRule="auto"/>
      <w:ind w:left="15" w:right="15"/>
      <w:jc w:val="center"/>
    </w:pPr>
    <w:rPr>
      <w:rFonts w:cs="Arial"/>
      <w:b/>
      <w:bCs/>
      <w:color w:val="222222"/>
      <w:sz w:val="22"/>
      <w:szCs w:val="22"/>
      <w:lang w:val="en-US"/>
    </w:rPr>
  </w:style>
  <w:style w:type="paragraph" w:styleId="Navadensplet">
    <w:name w:val="Normal (Web)"/>
    <w:basedOn w:val="Navaden"/>
    <w:rsid w:val="00704AE6"/>
    <w:pPr>
      <w:spacing w:line="240" w:lineRule="auto"/>
    </w:pPr>
    <w:rPr>
      <w:rFonts w:ascii="Verdana" w:hAnsi="Verdana"/>
      <w:color w:val="323232"/>
      <w:sz w:val="17"/>
      <w:szCs w:val="17"/>
      <w:lang w:val="en-US"/>
    </w:rPr>
  </w:style>
  <w:style w:type="paragraph" w:customStyle="1" w:styleId="naslov20">
    <w:name w:val="naslov2"/>
    <w:basedOn w:val="Navaden"/>
    <w:rsid w:val="00704AE6"/>
    <w:pPr>
      <w:spacing w:line="240" w:lineRule="auto"/>
    </w:pPr>
    <w:rPr>
      <w:rFonts w:ascii="Verdana" w:hAnsi="Verdana"/>
      <w:b/>
      <w:bCs/>
      <w:color w:val="908F94"/>
      <w:sz w:val="17"/>
      <w:szCs w:val="17"/>
      <w:lang w:eastAsia="sl-SI"/>
    </w:rPr>
  </w:style>
  <w:style w:type="paragraph" w:styleId="Pripombabesedilo">
    <w:name w:val="annotation text"/>
    <w:basedOn w:val="Navaden"/>
    <w:link w:val="PripombabesediloZnak"/>
    <w:rsid w:val="00704AE6"/>
    <w:pPr>
      <w:widowControl w:val="0"/>
      <w:spacing w:line="240" w:lineRule="auto"/>
    </w:pPr>
    <w:rPr>
      <w:szCs w:val="20"/>
      <w:lang w:eastAsia="sl-SI"/>
    </w:rPr>
  </w:style>
  <w:style w:type="paragraph" w:styleId="Zadevapripombe">
    <w:name w:val="annotation subject"/>
    <w:basedOn w:val="Pripombabesedilo"/>
    <w:next w:val="Pripombabesedilo"/>
    <w:semiHidden/>
    <w:rsid w:val="00704AE6"/>
    <w:rPr>
      <w:b/>
      <w:bCs/>
    </w:rPr>
  </w:style>
  <w:style w:type="paragraph" w:customStyle="1" w:styleId="csc-linktotop">
    <w:name w:val=".csc-linktotop."/>
    <w:basedOn w:val="Navaden"/>
    <w:rsid w:val="00704AE6"/>
    <w:pPr>
      <w:spacing w:before="100" w:beforeAutospacing="1" w:after="100" w:afterAutospacing="1" w:line="240" w:lineRule="auto"/>
    </w:pPr>
    <w:rPr>
      <w:rFonts w:ascii="Times New Roman" w:hAnsi="Times New Roman"/>
      <w:sz w:val="24"/>
      <w:lang w:eastAsia="sl-SI"/>
    </w:rPr>
  </w:style>
  <w:style w:type="paragraph" w:styleId="Telobesedila3">
    <w:name w:val="Body Text 3"/>
    <w:basedOn w:val="Navaden"/>
    <w:rsid w:val="00704AE6"/>
    <w:pPr>
      <w:widowControl w:val="0"/>
      <w:spacing w:after="120" w:line="240" w:lineRule="auto"/>
    </w:pPr>
    <w:rPr>
      <w:sz w:val="16"/>
      <w:szCs w:val="16"/>
      <w:lang w:eastAsia="sl-SI"/>
    </w:rPr>
  </w:style>
  <w:style w:type="paragraph" w:customStyle="1" w:styleId="CharCharZnakZnak">
    <w:name w:val="Char Char Znak Znak"/>
    <w:basedOn w:val="Navaden"/>
    <w:rsid w:val="00704AE6"/>
    <w:pPr>
      <w:spacing w:after="160" w:line="240" w:lineRule="exact"/>
    </w:pPr>
    <w:rPr>
      <w:rFonts w:ascii="Tahoma" w:hAnsi="Tahoma"/>
      <w:szCs w:val="20"/>
      <w:lang w:val="en-US"/>
    </w:rPr>
  </w:style>
  <w:style w:type="paragraph" w:styleId="Brezrazmikov">
    <w:name w:val="No Spacing"/>
    <w:uiPriority w:val="1"/>
    <w:qFormat/>
    <w:rsid w:val="00704AE6"/>
    <w:rPr>
      <w:rFonts w:ascii="Calibri" w:eastAsia="Calibri" w:hAnsi="Calibri"/>
      <w:sz w:val="22"/>
      <w:szCs w:val="22"/>
      <w:lang w:eastAsia="en-US"/>
    </w:rPr>
  </w:style>
  <w:style w:type="paragraph" w:customStyle="1" w:styleId="glava2">
    <w:name w:val="glava2"/>
    <w:basedOn w:val="Navaden"/>
    <w:rsid w:val="00704AE6"/>
    <w:pPr>
      <w:tabs>
        <w:tab w:val="left" w:pos="7258"/>
        <w:tab w:val="right" w:pos="9497"/>
      </w:tabs>
      <w:spacing w:line="240" w:lineRule="auto"/>
      <w:ind w:left="567" w:hanging="425"/>
    </w:pPr>
    <w:rPr>
      <w:sz w:val="18"/>
      <w:szCs w:val="20"/>
      <w:lang w:eastAsia="sl-SI"/>
    </w:rPr>
  </w:style>
  <w:style w:type="paragraph" w:customStyle="1" w:styleId="SlogNaslov2Arial11ptRazmikvrsticPoljubno12li">
    <w:name w:val="Slog Naslov 2 + Arial 11 pt Razmik vrstic:  Poljubno 12 li"/>
    <w:basedOn w:val="Naslov2"/>
    <w:rsid w:val="00704AE6"/>
    <w:pPr>
      <w:numPr>
        <w:ilvl w:val="1"/>
        <w:numId w:val="1"/>
      </w:numPr>
      <w:spacing w:line="288" w:lineRule="auto"/>
      <w:jc w:val="both"/>
    </w:pPr>
    <w:rPr>
      <w:rFonts w:cs="Times New Roman"/>
      <w:i w:val="0"/>
      <w:sz w:val="22"/>
      <w:szCs w:val="20"/>
      <w:lang w:eastAsia="sl-SI"/>
    </w:rPr>
  </w:style>
  <w:style w:type="paragraph" w:customStyle="1" w:styleId="ZnakZnakZnakZnakZnakZnak">
    <w:name w:val="Znak Znak Znak Znak Znak Znak"/>
    <w:basedOn w:val="Navaden"/>
    <w:rsid w:val="00704AE6"/>
    <w:pPr>
      <w:spacing w:after="160" w:line="240" w:lineRule="exact"/>
    </w:pPr>
    <w:rPr>
      <w:rFonts w:ascii="Tahoma" w:hAnsi="Tahoma"/>
      <w:szCs w:val="20"/>
      <w:lang w:val="en-US"/>
    </w:rPr>
  </w:style>
  <w:style w:type="character" w:customStyle="1" w:styleId="HeaderChar">
    <w:name w:val="Header Char"/>
    <w:locked/>
    <w:rsid w:val="00704AE6"/>
    <w:rPr>
      <w:sz w:val="24"/>
      <w:szCs w:val="24"/>
    </w:rPr>
  </w:style>
  <w:style w:type="character" w:styleId="Sprotnaopomba-sklic">
    <w:name w:val="footnote reference"/>
    <w:rsid w:val="00704AE6"/>
    <w:rPr>
      <w:vertAlign w:val="superscript"/>
    </w:rPr>
  </w:style>
  <w:style w:type="character" w:customStyle="1" w:styleId="hps">
    <w:name w:val="hps"/>
    <w:rsid w:val="00704AE6"/>
  </w:style>
  <w:style w:type="character" w:styleId="Poudarek">
    <w:name w:val="Emphasis"/>
    <w:qFormat/>
    <w:rsid w:val="00704AE6"/>
    <w:rPr>
      <w:i/>
      <w:iCs/>
    </w:rPr>
  </w:style>
  <w:style w:type="character" w:customStyle="1" w:styleId="PripombabesediloZnak">
    <w:name w:val="Pripomba – besedilo Znak"/>
    <w:link w:val="Pripombabesedilo"/>
    <w:rsid w:val="00704AE6"/>
    <w:rPr>
      <w:rFonts w:ascii="Arial" w:hAnsi="Arial"/>
      <w:lang w:val="sl-SI" w:eastAsia="sl-SI" w:bidi="ar-SA"/>
    </w:rPr>
  </w:style>
  <w:style w:type="character" w:customStyle="1" w:styleId="Sprotnaopomba-besediloZnak">
    <w:name w:val="Sprotna opomba - besedilo Znak"/>
    <w:link w:val="Sprotnaopomba-besedilo"/>
    <w:rsid w:val="00704AE6"/>
    <w:rPr>
      <w:rFonts w:ascii="Arial" w:hAnsi="Arial"/>
      <w:lang w:val="sl-SI" w:eastAsia="sl-SI" w:bidi="ar-SA"/>
    </w:rPr>
  </w:style>
  <w:style w:type="paragraph" w:styleId="Telobesedila2">
    <w:name w:val="Body Text 2"/>
    <w:basedOn w:val="Navaden"/>
    <w:rsid w:val="00704AE6"/>
    <w:pPr>
      <w:spacing w:after="120" w:line="480" w:lineRule="auto"/>
    </w:pPr>
  </w:style>
  <w:style w:type="paragraph" w:customStyle="1" w:styleId="Odstavekseznama2">
    <w:name w:val="Odstavek seznama2"/>
    <w:basedOn w:val="Navaden"/>
    <w:rsid w:val="00704AE6"/>
    <w:pPr>
      <w:spacing w:line="240" w:lineRule="auto"/>
      <w:ind w:left="720"/>
      <w:contextualSpacing/>
    </w:pPr>
    <w:rPr>
      <w:rFonts w:eastAsia="Batang" w:cs="Mangal"/>
      <w:lang w:eastAsia="ko-KR" w:bidi="sa-IN"/>
    </w:rPr>
  </w:style>
  <w:style w:type="paragraph" w:customStyle="1" w:styleId="Brezrazmikov1">
    <w:name w:val="Brez razmikov1"/>
    <w:rsid w:val="00704AE6"/>
    <w:rPr>
      <w:rFonts w:ascii="Calibri" w:hAnsi="Calibri"/>
      <w:sz w:val="22"/>
      <w:szCs w:val="22"/>
      <w:lang w:eastAsia="en-US"/>
    </w:rPr>
  </w:style>
  <w:style w:type="paragraph" w:customStyle="1" w:styleId="Default">
    <w:name w:val="Default"/>
    <w:basedOn w:val="Navaden"/>
    <w:rsid w:val="00CB1737"/>
    <w:pPr>
      <w:autoSpaceDE w:val="0"/>
      <w:autoSpaceDN w:val="0"/>
      <w:spacing w:line="240" w:lineRule="auto"/>
    </w:pPr>
    <w:rPr>
      <w:rFonts w:eastAsia="Calibri" w:cs="Arial"/>
      <w:color w:val="000000"/>
      <w:sz w:val="24"/>
      <w:lang w:eastAsia="sl-SI"/>
    </w:rPr>
  </w:style>
  <w:style w:type="paragraph" w:customStyle="1" w:styleId="Normale">
    <w:name w:val="Normale"/>
    <w:uiPriority w:val="99"/>
    <w:rsid w:val="00B23F6F"/>
    <w:pPr>
      <w:widowControl w:val="0"/>
      <w:overflowPunct w:val="0"/>
      <w:autoSpaceDE w:val="0"/>
      <w:autoSpaceDN w:val="0"/>
      <w:adjustRightInd w:val="0"/>
      <w:spacing w:after="200" w:line="276" w:lineRule="auto"/>
    </w:pPr>
    <w:rPr>
      <w:rFonts w:ascii="Calibri" w:hAnsi="Calibri"/>
      <w:lang w:val="en-US" w:eastAsia="nl-NL"/>
    </w:rPr>
  </w:style>
  <w:style w:type="paragraph" w:customStyle="1" w:styleId="western">
    <w:name w:val="western"/>
    <w:basedOn w:val="Navaden"/>
    <w:qFormat/>
    <w:rsid w:val="00424E95"/>
    <w:pPr>
      <w:spacing w:before="100" w:beforeAutospacing="1" w:after="142" w:line="288" w:lineRule="auto"/>
    </w:pPr>
    <w:rPr>
      <w:rFonts w:ascii="Liberation Serif" w:hAnsi="Liberation Serif" w:cs="Liberation Serif"/>
      <w:color w:val="000000"/>
      <w:sz w:val="24"/>
      <w:lang w:eastAsia="sl-SI"/>
    </w:rPr>
  </w:style>
  <w:style w:type="character" w:customStyle="1" w:styleId="mrppsc">
    <w:name w:val="mrppsc"/>
    <w:qFormat/>
    <w:rsid w:val="00424E95"/>
  </w:style>
  <w:style w:type="character" w:customStyle="1" w:styleId="TelobesedilaZnak">
    <w:name w:val="Telo besedila Znak"/>
    <w:link w:val="Telobesedila"/>
    <w:rsid w:val="002151AA"/>
    <w:rPr>
      <w:sz w:val="24"/>
    </w:rPr>
  </w:style>
  <w:style w:type="paragraph" w:customStyle="1" w:styleId="Glava3">
    <w:name w:val="Glava 3"/>
    <w:basedOn w:val="Navaden"/>
    <w:rsid w:val="00980853"/>
    <w:pPr>
      <w:widowControl w:val="0"/>
      <w:tabs>
        <w:tab w:val="center" w:pos="4536"/>
        <w:tab w:val="right" w:pos="9072"/>
      </w:tabs>
      <w:spacing w:before="120" w:after="120" w:line="240" w:lineRule="auto"/>
    </w:pPr>
    <w:rPr>
      <w:b/>
      <w:snapToGrid w:val="0"/>
      <w:sz w:val="22"/>
      <w:szCs w:val="20"/>
      <w:lang w:eastAsia="sl-SI"/>
    </w:rPr>
  </w:style>
  <w:style w:type="character" w:styleId="Nerazreenaomemba">
    <w:name w:val="Unresolved Mention"/>
    <w:uiPriority w:val="99"/>
    <w:semiHidden/>
    <w:unhideWhenUsed/>
    <w:rsid w:val="004B2911"/>
    <w:rPr>
      <w:color w:val="605E5C"/>
      <w:shd w:val="clear" w:color="auto" w:fill="E1DFDD"/>
    </w:rPr>
  </w:style>
  <w:style w:type="paragraph" w:customStyle="1" w:styleId="rkovnatokazatevilnotoko">
    <w:name w:val="Črkovna točka za številčno točko"/>
    <w:link w:val="rkovnatokazatevilnotokoZnak"/>
    <w:qFormat/>
    <w:rsid w:val="00833A64"/>
    <w:pPr>
      <w:numPr>
        <w:numId w:val="12"/>
      </w:numPr>
      <w:jc w:val="both"/>
    </w:pPr>
    <w:rPr>
      <w:rFonts w:ascii="Arial" w:hAnsi="Arial" w:cs="Arial"/>
      <w:sz w:val="22"/>
      <w:szCs w:val="22"/>
    </w:rPr>
  </w:style>
  <w:style w:type="character" w:customStyle="1" w:styleId="rkovnatokazatevilnotokoZnak">
    <w:name w:val="Črkovna točka za številčno točko Znak"/>
    <w:link w:val="rkovnatokazatevilnotoko"/>
    <w:rsid w:val="00833A64"/>
    <w:rPr>
      <w:rFonts w:ascii="Arial" w:hAnsi="Arial" w:cs="Arial"/>
      <w:sz w:val="22"/>
      <w:szCs w:val="22"/>
    </w:rPr>
  </w:style>
  <w:style w:type="table" w:customStyle="1" w:styleId="Tabelamrea1">
    <w:name w:val="Tabela – mreža1"/>
    <w:basedOn w:val="Navadnatabela"/>
    <w:next w:val="Tabelamrea"/>
    <w:rsid w:val="00B06E3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520">
      <w:bodyDiv w:val="1"/>
      <w:marLeft w:val="0"/>
      <w:marRight w:val="0"/>
      <w:marTop w:val="0"/>
      <w:marBottom w:val="0"/>
      <w:divBdr>
        <w:top w:val="none" w:sz="0" w:space="0" w:color="auto"/>
        <w:left w:val="none" w:sz="0" w:space="0" w:color="auto"/>
        <w:bottom w:val="none" w:sz="0" w:space="0" w:color="auto"/>
        <w:right w:val="none" w:sz="0" w:space="0" w:color="auto"/>
      </w:divBdr>
    </w:div>
    <w:div w:id="222376372">
      <w:bodyDiv w:val="1"/>
      <w:marLeft w:val="0"/>
      <w:marRight w:val="0"/>
      <w:marTop w:val="0"/>
      <w:marBottom w:val="0"/>
      <w:divBdr>
        <w:top w:val="none" w:sz="0" w:space="0" w:color="auto"/>
        <w:left w:val="none" w:sz="0" w:space="0" w:color="auto"/>
        <w:bottom w:val="none" w:sz="0" w:space="0" w:color="auto"/>
        <w:right w:val="none" w:sz="0" w:space="0" w:color="auto"/>
      </w:divBdr>
    </w:div>
    <w:div w:id="319045528">
      <w:bodyDiv w:val="1"/>
      <w:marLeft w:val="0"/>
      <w:marRight w:val="0"/>
      <w:marTop w:val="0"/>
      <w:marBottom w:val="0"/>
      <w:divBdr>
        <w:top w:val="none" w:sz="0" w:space="0" w:color="auto"/>
        <w:left w:val="none" w:sz="0" w:space="0" w:color="auto"/>
        <w:bottom w:val="none" w:sz="0" w:space="0" w:color="auto"/>
        <w:right w:val="none" w:sz="0" w:space="0" w:color="auto"/>
      </w:divBdr>
    </w:div>
    <w:div w:id="457260536">
      <w:bodyDiv w:val="1"/>
      <w:marLeft w:val="0"/>
      <w:marRight w:val="0"/>
      <w:marTop w:val="0"/>
      <w:marBottom w:val="0"/>
      <w:divBdr>
        <w:top w:val="none" w:sz="0" w:space="0" w:color="auto"/>
        <w:left w:val="none" w:sz="0" w:space="0" w:color="auto"/>
        <w:bottom w:val="none" w:sz="0" w:space="0" w:color="auto"/>
        <w:right w:val="none" w:sz="0" w:space="0" w:color="auto"/>
      </w:divBdr>
    </w:div>
    <w:div w:id="594436878">
      <w:bodyDiv w:val="1"/>
      <w:marLeft w:val="0"/>
      <w:marRight w:val="0"/>
      <w:marTop w:val="0"/>
      <w:marBottom w:val="0"/>
      <w:divBdr>
        <w:top w:val="none" w:sz="0" w:space="0" w:color="auto"/>
        <w:left w:val="none" w:sz="0" w:space="0" w:color="auto"/>
        <w:bottom w:val="none" w:sz="0" w:space="0" w:color="auto"/>
        <w:right w:val="none" w:sz="0" w:space="0" w:color="auto"/>
      </w:divBdr>
    </w:div>
    <w:div w:id="714819756">
      <w:bodyDiv w:val="1"/>
      <w:marLeft w:val="0"/>
      <w:marRight w:val="0"/>
      <w:marTop w:val="0"/>
      <w:marBottom w:val="0"/>
      <w:divBdr>
        <w:top w:val="none" w:sz="0" w:space="0" w:color="auto"/>
        <w:left w:val="none" w:sz="0" w:space="0" w:color="auto"/>
        <w:bottom w:val="none" w:sz="0" w:space="0" w:color="auto"/>
        <w:right w:val="none" w:sz="0" w:space="0" w:color="auto"/>
      </w:divBdr>
    </w:div>
    <w:div w:id="740912165">
      <w:bodyDiv w:val="1"/>
      <w:marLeft w:val="0"/>
      <w:marRight w:val="0"/>
      <w:marTop w:val="0"/>
      <w:marBottom w:val="0"/>
      <w:divBdr>
        <w:top w:val="none" w:sz="0" w:space="0" w:color="auto"/>
        <w:left w:val="none" w:sz="0" w:space="0" w:color="auto"/>
        <w:bottom w:val="none" w:sz="0" w:space="0" w:color="auto"/>
        <w:right w:val="none" w:sz="0" w:space="0" w:color="auto"/>
      </w:divBdr>
    </w:div>
    <w:div w:id="797261589">
      <w:bodyDiv w:val="1"/>
      <w:marLeft w:val="0"/>
      <w:marRight w:val="0"/>
      <w:marTop w:val="0"/>
      <w:marBottom w:val="0"/>
      <w:divBdr>
        <w:top w:val="none" w:sz="0" w:space="0" w:color="auto"/>
        <w:left w:val="none" w:sz="0" w:space="0" w:color="auto"/>
        <w:bottom w:val="none" w:sz="0" w:space="0" w:color="auto"/>
        <w:right w:val="none" w:sz="0" w:space="0" w:color="auto"/>
      </w:divBdr>
    </w:div>
    <w:div w:id="844632286">
      <w:bodyDiv w:val="1"/>
      <w:marLeft w:val="0"/>
      <w:marRight w:val="0"/>
      <w:marTop w:val="0"/>
      <w:marBottom w:val="0"/>
      <w:divBdr>
        <w:top w:val="none" w:sz="0" w:space="0" w:color="auto"/>
        <w:left w:val="none" w:sz="0" w:space="0" w:color="auto"/>
        <w:bottom w:val="none" w:sz="0" w:space="0" w:color="auto"/>
        <w:right w:val="none" w:sz="0" w:space="0" w:color="auto"/>
      </w:divBdr>
    </w:div>
    <w:div w:id="1023440911">
      <w:bodyDiv w:val="1"/>
      <w:marLeft w:val="0"/>
      <w:marRight w:val="0"/>
      <w:marTop w:val="0"/>
      <w:marBottom w:val="0"/>
      <w:divBdr>
        <w:top w:val="none" w:sz="0" w:space="0" w:color="auto"/>
        <w:left w:val="none" w:sz="0" w:space="0" w:color="auto"/>
        <w:bottom w:val="none" w:sz="0" w:space="0" w:color="auto"/>
        <w:right w:val="none" w:sz="0" w:space="0" w:color="auto"/>
      </w:divBdr>
    </w:div>
    <w:div w:id="1160344929">
      <w:bodyDiv w:val="1"/>
      <w:marLeft w:val="0"/>
      <w:marRight w:val="0"/>
      <w:marTop w:val="0"/>
      <w:marBottom w:val="0"/>
      <w:divBdr>
        <w:top w:val="none" w:sz="0" w:space="0" w:color="auto"/>
        <w:left w:val="none" w:sz="0" w:space="0" w:color="auto"/>
        <w:bottom w:val="none" w:sz="0" w:space="0" w:color="auto"/>
        <w:right w:val="none" w:sz="0" w:space="0" w:color="auto"/>
      </w:divBdr>
    </w:div>
    <w:div w:id="1249995640">
      <w:bodyDiv w:val="1"/>
      <w:marLeft w:val="0"/>
      <w:marRight w:val="0"/>
      <w:marTop w:val="0"/>
      <w:marBottom w:val="0"/>
      <w:divBdr>
        <w:top w:val="none" w:sz="0" w:space="0" w:color="auto"/>
        <w:left w:val="none" w:sz="0" w:space="0" w:color="auto"/>
        <w:bottom w:val="none" w:sz="0" w:space="0" w:color="auto"/>
        <w:right w:val="none" w:sz="0" w:space="0" w:color="auto"/>
      </w:divBdr>
    </w:div>
    <w:div w:id="1282305890">
      <w:bodyDiv w:val="1"/>
      <w:marLeft w:val="0"/>
      <w:marRight w:val="0"/>
      <w:marTop w:val="0"/>
      <w:marBottom w:val="0"/>
      <w:divBdr>
        <w:top w:val="none" w:sz="0" w:space="0" w:color="auto"/>
        <w:left w:val="none" w:sz="0" w:space="0" w:color="auto"/>
        <w:bottom w:val="none" w:sz="0" w:space="0" w:color="auto"/>
        <w:right w:val="none" w:sz="0" w:space="0" w:color="auto"/>
      </w:divBdr>
      <w:divsChild>
        <w:div w:id="452293091">
          <w:marLeft w:val="0"/>
          <w:marRight w:val="0"/>
          <w:marTop w:val="0"/>
          <w:marBottom w:val="0"/>
          <w:divBdr>
            <w:top w:val="none" w:sz="0" w:space="0" w:color="auto"/>
            <w:left w:val="none" w:sz="0" w:space="0" w:color="auto"/>
            <w:bottom w:val="none" w:sz="0" w:space="0" w:color="auto"/>
            <w:right w:val="none" w:sz="0" w:space="0" w:color="auto"/>
          </w:divBdr>
          <w:divsChild>
            <w:div w:id="342442540">
              <w:marLeft w:val="0"/>
              <w:marRight w:val="0"/>
              <w:marTop w:val="100"/>
              <w:marBottom w:val="100"/>
              <w:divBdr>
                <w:top w:val="none" w:sz="0" w:space="0" w:color="auto"/>
                <w:left w:val="none" w:sz="0" w:space="0" w:color="auto"/>
                <w:bottom w:val="none" w:sz="0" w:space="0" w:color="auto"/>
                <w:right w:val="none" w:sz="0" w:space="0" w:color="auto"/>
              </w:divBdr>
              <w:divsChild>
                <w:div w:id="1218662543">
                  <w:marLeft w:val="0"/>
                  <w:marRight w:val="0"/>
                  <w:marTop w:val="0"/>
                  <w:marBottom w:val="0"/>
                  <w:divBdr>
                    <w:top w:val="none" w:sz="0" w:space="0" w:color="auto"/>
                    <w:left w:val="none" w:sz="0" w:space="0" w:color="auto"/>
                    <w:bottom w:val="none" w:sz="0" w:space="0" w:color="auto"/>
                    <w:right w:val="none" w:sz="0" w:space="0" w:color="auto"/>
                  </w:divBdr>
                  <w:divsChild>
                    <w:div w:id="1058361268">
                      <w:marLeft w:val="0"/>
                      <w:marRight w:val="0"/>
                      <w:marTop w:val="0"/>
                      <w:marBottom w:val="0"/>
                      <w:divBdr>
                        <w:top w:val="none" w:sz="0" w:space="0" w:color="auto"/>
                        <w:left w:val="none" w:sz="0" w:space="0" w:color="auto"/>
                        <w:bottom w:val="none" w:sz="0" w:space="0" w:color="auto"/>
                        <w:right w:val="none" w:sz="0" w:space="0" w:color="auto"/>
                      </w:divBdr>
                      <w:divsChild>
                        <w:div w:id="940068364">
                          <w:marLeft w:val="0"/>
                          <w:marRight w:val="0"/>
                          <w:marTop w:val="0"/>
                          <w:marBottom w:val="0"/>
                          <w:divBdr>
                            <w:top w:val="none" w:sz="0" w:space="0" w:color="auto"/>
                            <w:left w:val="none" w:sz="0" w:space="0" w:color="auto"/>
                            <w:bottom w:val="none" w:sz="0" w:space="0" w:color="auto"/>
                            <w:right w:val="none" w:sz="0" w:space="0" w:color="auto"/>
                          </w:divBdr>
                          <w:divsChild>
                            <w:div w:id="65762167">
                              <w:marLeft w:val="0"/>
                              <w:marRight w:val="0"/>
                              <w:marTop w:val="0"/>
                              <w:marBottom w:val="0"/>
                              <w:divBdr>
                                <w:top w:val="none" w:sz="0" w:space="0" w:color="auto"/>
                                <w:left w:val="none" w:sz="0" w:space="0" w:color="auto"/>
                                <w:bottom w:val="none" w:sz="0" w:space="0" w:color="auto"/>
                                <w:right w:val="none" w:sz="0" w:space="0" w:color="auto"/>
                              </w:divBdr>
                              <w:divsChild>
                                <w:div w:id="695471745">
                                  <w:marLeft w:val="0"/>
                                  <w:marRight w:val="0"/>
                                  <w:marTop w:val="0"/>
                                  <w:marBottom w:val="0"/>
                                  <w:divBdr>
                                    <w:top w:val="none" w:sz="0" w:space="0" w:color="auto"/>
                                    <w:left w:val="none" w:sz="0" w:space="0" w:color="auto"/>
                                    <w:bottom w:val="none" w:sz="0" w:space="0" w:color="auto"/>
                                    <w:right w:val="none" w:sz="0" w:space="0" w:color="auto"/>
                                  </w:divBdr>
                                  <w:divsChild>
                                    <w:div w:id="865025256">
                                      <w:marLeft w:val="0"/>
                                      <w:marRight w:val="0"/>
                                      <w:marTop w:val="0"/>
                                      <w:marBottom w:val="0"/>
                                      <w:divBdr>
                                        <w:top w:val="none" w:sz="0" w:space="0" w:color="auto"/>
                                        <w:left w:val="none" w:sz="0" w:space="0" w:color="auto"/>
                                        <w:bottom w:val="none" w:sz="0" w:space="0" w:color="auto"/>
                                        <w:right w:val="none" w:sz="0" w:space="0" w:color="auto"/>
                                      </w:divBdr>
                                      <w:divsChild>
                                        <w:div w:id="14011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765135">
      <w:bodyDiv w:val="1"/>
      <w:marLeft w:val="0"/>
      <w:marRight w:val="0"/>
      <w:marTop w:val="0"/>
      <w:marBottom w:val="0"/>
      <w:divBdr>
        <w:top w:val="none" w:sz="0" w:space="0" w:color="auto"/>
        <w:left w:val="none" w:sz="0" w:space="0" w:color="auto"/>
        <w:bottom w:val="none" w:sz="0" w:space="0" w:color="auto"/>
        <w:right w:val="none" w:sz="0" w:space="0" w:color="auto"/>
      </w:divBdr>
      <w:divsChild>
        <w:div w:id="1083836692">
          <w:marLeft w:val="0"/>
          <w:marRight w:val="0"/>
          <w:marTop w:val="0"/>
          <w:marBottom w:val="0"/>
          <w:divBdr>
            <w:top w:val="none" w:sz="0" w:space="0" w:color="auto"/>
            <w:left w:val="none" w:sz="0" w:space="0" w:color="auto"/>
            <w:bottom w:val="none" w:sz="0" w:space="0" w:color="auto"/>
            <w:right w:val="none" w:sz="0" w:space="0" w:color="auto"/>
          </w:divBdr>
          <w:divsChild>
            <w:div w:id="549537915">
              <w:marLeft w:val="0"/>
              <w:marRight w:val="0"/>
              <w:marTop w:val="100"/>
              <w:marBottom w:val="100"/>
              <w:divBdr>
                <w:top w:val="none" w:sz="0" w:space="0" w:color="auto"/>
                <w:left w:val="none" w:sz="0" w:space="0" w:color="auto"/>
                <w:bottom w:val="none" w:sz="0" w:space="0" w:color="auto"/>
                <w:right w:val="none" w:sz="0" w:space="0" w:color="auto"/>
              </w:divBdr>
              <w:divsChild>
                <w:div w:id="642587374">
                  <w:marLeft w:val="0"/>
                  <w:marRight w:val="0"/>
                  <w:marTop w:val="0"/>
                  <w:marBottom w:val="0"/>
                  <w:divBdr>
                    <w:top w:val="none" w:sz="0" w:space="0" w:color="auto"/>
                    <w:left w:val="none" w:sz="0" w:space="0" w:color="auto"/>
                    <w:bottom w:val="none" w:sz="0" w:space="0" w:color="auto"/>
                    <w:right w:val="none" w:sz="0" w:space="0" w:color="auto"/>
                  </w:divBdr>
                  <w:divsChild>
                    <w:div w:id="1395809814">
                      <w:marLeft w:val="0"/>
                      <w:marRight w:val="0"/>
                      <w:marTop w:val="0"/>
                      <w:marBottom w:val="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1499426134">
                              <w:marLeft w:val="0"/>
                              <w:marRight w:val="0"/>
                              <w:marTop w:val="0"/>
                              <w:marBottom w:val="0"/>
                              <w:divBdr>
                                <w:top w:val="none" w:sz="0" w:space="0" w:color="auto"/>
                                <w:left w:val="none" w:sz="0" w:space="0" w:color="auto"/>
                                <w:bottom w:val="none" w:sz="0" w:space="0" w:color="auto"/>
                                <w:right w:val="none" w:sz="0" w:space="0" w:color="auto"/>
                              </w:divBdr>
                              <w:divsChild>
                                <w:div w:id="804079710">
                                  <w:marLeft w:val="0"/>
                                  <w:marRight w:val="0"/>
                                  <w:marTop w:val="0"/>
                                  <w:marBottom w:val="0"/>
                                  <w:divBdr>
                                    <w:top w:val="none" w:sz="0" w:space="0" w:color="auto"/>
                                    <w:left w:val="none" w:sz="0" w:space="0" w:color="auto"/>
                                    <w:bottom w:val="none" w:sz="0" w:space="0" w:color="auto"/>
                                    <w:right w:val="none" w:sz="0" w:space="0" w:color="auto"/>
                                  </w:divBdr>
                                  <w:divsChild>
                                    <w:div w:id="614989932">
                                      <w:marLeft w:val="0"/>
                                      <w:marRight w:val="0"/>
                                      <w:marTop w:val="0"/>
                                      <w:marBottom w:val="0"/>
                                      <w:divBdr>
                                        <w:top w:val="none" w:sz="0" w:space="0" w:color="auto"/>
                                        <w:left w:val="none" w:sz="0" w:space="0" w:color="auto"/>
                                        <w:bottom w:val="none" w:sz="0" w:space="0" w:color="auto"/>
                                        <w:right w:val="none" w:sz="0" w:space="0" w:color="auto"/>
                                      </w:divBdr>
                                      <w:divsChild>
                                        <w:div w:id="11522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609066">
      <w:bodyDiv w:val="1"/>
      <w:marLeft w:val="0"/>
      <w:marRight w:val="0"/>
      <w:marTop w:val="0"/>
      <w:marBottom w:val="0"/>
      <w:divBdr>
        <w:top w:val="none" w:sz="0" w:space="0" w:color="auto"/>
        <w:left w:val="none" w:sz="0" w:space="0" w:color="auto"/>
        <w:bottom w:val="none" w:sz="0" w:space="0" w:color="auto"/>
        <w:right w:val="none" w:sz="0" w:space="0" w:color="auto"/>
      </w:divBdr>
    </w:div>
    <w:div w:id="1478302906">
      <w:bodyDiv w:val="1"/>
      <w:marLeft w:val="0"/>
      <w:marRight w:val="0"/>
      <w:marTop w:val="0"/>
      <w:marBottom w:val="0"/>
      <w:divBdr>
        <w:top w:val="none" w:sz="0" w:space="0" w:color="auto"/>
        <w:left w:val="none" w:sz="0" w:space="0" w:color="auto"/>
        <w:bottom w:val="none" w:sz="0" w:space="0" w:color="auto"/>
        <w:right w:val="none" w:sz="0" w:space="0" w:color="auto"/>
      </w:divBdr>
    </w:div>
    <w:div w:id="1486164629">
      <w:bodyDiv w:val="1"/>
      <w:marLeft w:val="0"/>
      <w:marRight w:val="0"/>
      <w:marTop w:val="0"/>
      <w:marBottom w:val="0"/>
      <w:divBdr>
        <w:top w:val="none" w:sz="0" w:space="0" w:color="auto"/>
        <w:left w:val="none" w:sz="0" w:space="0" w:color="auto"/>
        <w:bottom w:val="none" w:sz="0" w:space="0" w:color="auto"/>
        <w:right w:val="none" w:sz="0" w:space="0" w:color="auto"/>
      </w:divBdr>
    </w:div>
    <w:div w:id="1607613711">
      <w:bodyDiv w:val="1"/>
      <w:marLeft w:val="0"/>
      <w:marRight w:val="0"/>
      <w:marTop w:val="0"/>
      <w:marBottom w:val="0"/>
      <w:divBdr>
        <w:top w:val="none" w:sz="0" w:space="0" w:color="auto"/>
        <w:left w:val="none" w:sz="0" w:space="0" w:color="auto"/>
        <w:bottom w:val="none" w:sz="0" w:space="0" w:color="auto"/>
        <w:right w:val="none" w:sz="0" w:space="0" w:color="auto"/>
      </w:divBdr>
    </w:div>
    <w:div w:id="1659653178">
      <w:bodyDiv w:val="1"/>
      <w:marLeft w:val="0"/>
      <w:marRight w:val="0"/>
      <w:marTop w:val="0"/>
      <w:marBottom w:val="0"/>
      <w:divBdr>
        <w:top w:val="none" w:sz="0" w:space="0" w:color="auto"/>
        <w:left w:val="none" w:sz="0" w:space="0" w:color="auto"/>
        <w:bottom w:val="none" w:sz="0" w:space="0" w:color="auto"/>
        <w:right w:val="none" w:sz="0" w:space="0" w:color="auto"/>
      </w:divBdr>
    </w:div>
    <w:div w:id="1703365408">
      <w:bodyDiv w:val="1"/>
      <w:marLeft w:val="0"/>
      <w:marRight w:val="0"/>
      <w:marTop w:val="0"/>
      <w:marBottom w:val="0"/>
      <w:divBdr>
        <w:top w:val="none" w:sz="0" w:space="0" w:color="auto"/>
        <w:left w:val="none" w:sz="0" w:space="0" w:color="auto"/>
        <w:bottom w:val="none" w:sz="0" w:space="0" w:color="auto"/>
        <w:right w:val="none" w:sz="0" w:space="0" w:color="auto"/>
      </w:divBdr>
    </w:div>
    <w:div w:id="1812792855">
      <w:bodyDiv w:val="1"/>
      <w:marLeft w:val="0"/>
      <w:marRight w:val="0"/>
      <w:marTop w:val="0"/>
      <w:marBottom w:val="0"/>
      <w:divBdr>
        <w:top w:val="none" w:sz="0" w:space="0" w:color="auto"/>
        <w:left w:val="none" w:sz="0" w:space="0" w:color="auto"/>
        <w:bottom w:val="none" w:sz="0" w:space="0" w:color="auto"/>
        <w:right w:val="none" w:sz="0" w:space="0" w:color="auto"/>
      </w:divBdr>
    </w:div>
    <w:div w:id="1852913983">
      <w:bodyDiv w:val="1"/>
      <w:marLeft w:val="0"/>
      <w:marRight w:val="0"/>
      <w:marTop w:val="0"/>
      <w:marBottom w:val="0"/>
      <w:divBdr>
        <w:top w:val="none" w:sz="0" w:space="0" w:color="auto"/>
        <w:left w:val="none" w:sz="0" w:space="0" w:color="auto"/>
        <w:bottom w:val="none" w:sz="0" w:space="0" w:color="auto"/>
        <w:right w:val="none" w:sz="0" w:space="0" w:color="auto"/>
      </w:divBdr>
    </w:div>
    <w:div w:id="1859343916">
      <w:bodyDiv w:val="1"/>
      <w:marLeft w:val="0"/>
      <w:marRight w:val="0"/>
      <w:marTop w:val="0"/>
      <w:marBottom w:val="0"/>
      <w:divBdr>
        <w:top w:val="none" w:sz="0" w:space="0" w:color="auto"/>
        <w:left w:val="none" w:sz="0" w:space="0" w:color="auto"/>
        <w:bottom w:val="none" w:sz="0" w:space="0" w:color="auto"/>
        <w:right w:val="none" w:sz="0" w:space="0" w:color="auto"/>
      </w:divBdr>
    </w:div>
    <w:div w:id="1896039420">
      <w:bodyDiv w:val="1"/>
      <w:marLeft w:val="0"/>
      <w:marRight w:val="0"/>
      <w:marTop w:val="0"/>
      <w:marBottom w:val="0"/>
      <w:divBdr>
        <w:top w:val="none" w:sz="0" w:space="0" w:color="auto"/>
        <w:left w:val="none" w:sz="0" w:space="0" w:color="auto"/>
        <w:bottom w:val="none" w:sz="0" w:space="0" w:color="auto"/>
        <w:right w:val="none" w:sz="0" w:space="0" w:color="auto"/>
      </w:divBdr>
    </w:div>
    <w:div w:id="1925869936">
      <w:bodyDiv w:val="1"/>
      <w:marLeft w:val="0"/>
      <w:marRight w:val="0"/>
      <w:marTop w:val="0"/>
      <w:marBottom w:val="0"/>
      <w:divBdr>
        <w:top w:val="none" w:sz="0" w:space="0" w:color="auto"/>
        <w:left w:val="none" w:sz="0" w:space="0" w:color="auto"/>
        <w:bottom w:val="none" w:sz="0" w:space="0" w:color="auto"/>
        <w:right w:val="none" w:sz="0" w:space="0" w:color="auto"/>
      </w:divBdr>
      <w:divsChild>
        <w:div w:id="55394575">
          <w:marLeft w:val="0"/>
          <w:marRight w:val="0"/>
          <w:marTop w:val="0"/>
          <w:marBottom w:val="0"/>
          <w:divBdr>
            <w:top w:val="none" w:sz="0" w:space="0" w:color="auto"/>
            <w:left w:val="none" w:sz="0" w:space="0" w:color="auto"/>
            <w:bottom w:val="none" w:sz="0" w:space="0" w:color="auto"/>
            <w:right w:val="none" w:sz="0" w:space="0" w:color="auto"/>
          </w:divBdr>
          <w:divsChild>
            <w:div w:id="660625774">
              <w:marLeft w:val="0"/>
              <w:marRight w:val="0"/>
              <w:marTop w:val="100"/>
              <w:marBottom w:val="100"/>
              <w:divBdr>
                <w:top w:val="none" w:sz="0" w:space="0" w:color="auto"/>
                <w:left w:val="none" w:sz="0" w:space="0" w:color="auto"/>
                <w:bottom w:val="none" w:sz="0" w:space="0" w:color="auto"/>
                <w:right w:val="none" w:sz="0" w:space="0" w:color="auto"/>
              </w:divBdr>
              <w:divsChild>
                <w:div w:id="1353189634">
                  <w:marLeft w:val="0"/>
                  <w:marRight w:val="0"/>
                  <w:marTop w:val="0"/>
                  <w:marBottom w:val="0"/>
                  <w:divBdr>
                    <w:top w:val="none" w:sz="0" w:space="0" w:color="auto"/>
                    <w:left w:val="none" w:sz="0" w:space="0" w:color="auto"/>
                    <w:bottom w:val="none" w:sz="0" w:space="0" w:color="auto"/>
                    <w:right w:val="none" w:sz="0" w:space="0" w:color="auto"/>
                  </w:divBdr>
                  <w:divsChild>
                    <w:div w:id="1729767272">
                      <w:marLeft w:val="0"/>
                      <w:marRight w:val="0"/>
                      <w:marTop w:val="0"/>
                      <w:marBottom w:val="0"/>
                      <w:divBdr>
                        <w:top w:val="none" w:sz="0" w:space="0" w:color="auto"/>
                        <w:left w:val="none" w:sz="0" w:space="0" w:color="auto"/>
                        <w:bottom w:val="none" w:sz="0" w:space="0" w:color="auto"/>
                        <w:right w:val="none" w:sz="0" w:space="0" w:color="auto"/>
                      </w:divBdr>
                      <w:divsChild>
                        <w:div w:id="635182275">
                          <w:marLeft w:val="0"/>
                          <w:marRight w:val="0"/>
                          <w:marTop w:val="0"/>
                          <w:marBottom w:val="0"/>
                          <w:divBdr>
                            <w:top w:val="none" w:sz="0" w:space="0" w:color="auto"/>
                            <w:left w:val="none" w:sz="0" w:space="0" w:color="auto"/>
                            <w:bottom w:val="none" w:sz="0" w:space="0" w:color="auto"/>
                            <w:right w:val="none" w:sz="0" w:space="0" w:color="auto"/>
                          </w:divBdr>
                          <w:divsChild>
                            <w:div w:id="627778764">
                              <w:marLeft w:val="0"/>
                              <w:marRight w:val="0"/>
                              <w:marTop w:val="0"/>
                              <w:marBottom w:val="0"/>
                              <w:divBdr>
                                <w:top w:val="none" w:sz="0" w:space="0" w:color="auto"/>
                                <w:left w:val="none" w:sz="0" w:space="0" w:color="auto"/>
                                <w:bottom w:val="none" w:sz="0" w:space="0" w:color="auto"/>
                                <w:right w:val="none" w:sz="0" w:space="0" w:color="auto"/>
                              </w:divBdr>
                              <w:divsChild>
                                <w:div w:id="1408728851">
                                  <w:marLeft w:val="0"/>
                                  <w:marRight w:val="0"/>
                                  <w:marTop w:val="0"/>
                                  <w:marBottom w:val="0"/>
                                  <w:divBdr>
                                    <w:top w:val="none" w:sz="0" w:space="0" w:color="auto"/>
                                    <w:left w:val="none" w:sz="0" w:space="0" w:color="auto"/>
                                    <w:bottom w:val="none" w:sz="0" w:space="0" w:color="auto"/>
                                    <w:right w:val="none" w:sz="0" w:space="0" w:color="auto"/>
                                  </w:divBdr>
                                  <w:divsChild>
                                    <w:div w:id="1519537530">
                                      <w:marLeft w:val="0"/>
                                      <w:marRight w:val="0"/>
                                      <w:marTop w:val="0"/>
                                      <w:marBottom w:val="0"/>
                                      <w:divBdr>
                                        <w:top w:val="none" w:sz="0" w:space="0" w:color="auto"/>
                                        <w:left w:val="none" w:sz="0" w:space="0" w:color="auto"/>
                                        <w:bottom w:val="none" w:sz="0" w:space="0" w:color="auto"/>
                                        <w:right w:val="none" w:sz="0" w:space="0" w:color="auto"/>
                                      </w:divBdr>
                                      <w:divsChild>
                                        <w:div w:id="2157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354899">
      <w:bodyDiv w:val="1"/>
      <w:marLeft w:val="0"/>
      <w:marRight w:val="0"/>
      <w:marTop w:val="0"/>
      <w:marBottom w:val="0"/>
      <w:divBdr>
        <w:top w:val="none" w:sz="0" w:space="0" w:color="auto"/>
        <w:left w:val="none" w:sz="0" w:space="0" w:color="auto"/>
        <w:bottom w:val="none" w:sz="0" w:space="0" w:color="auto"/>
        <w:right w:val="none" w:sz="0" w:space="0" w:color="auto"/>
      </w:divBdr>
    </w:div>
    <w:div w:id="1995793981">
      <w:bodyDiv w:val="1"/>
      <w:marLeft w:val="0"/>
      <w:marRight w:val="0"/>
      <w:marTop w:val="0"/>
      <w:marBottom w:val="0"/>
      <w:divBdr>
        <w:top w:val="none" w:sz="0" w:space="0" w:color="auto"/>
        <w:left w:val="none" w:sz="0" w:space="0" w:color="auto"/>
        <w:bottom w:val="none" w:sz="0" w:space="0" w:color="auto"/>
        <w:right w:val="none" w:sz="0" w:space="0" w:color="auto"/>
      </w:divBdr>
    </w:div>
    <w:div w:id="20599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9-01-3233" TargetMode="External"/><Relationship Id="rId299" Type="http://schemas.openxmlformats.org/officeDocument/2006/relationships/hyperlink" Target="http://www.uradni-list.si/1/objava.jsp?sop=2021-01-3698" TargetMode="External"/><Relationship Id="rId303" Type="http://schemas.openxmlformats.org/officeDocument/2006/relationships/hyperlink" Target="http://www.uradni-list.si/1/objava.jsp?sop=2015-01-2767" TargetMode="External"/><Relationship Id="rId21" Type="http://schemas.openxmlformats.org/officeDocument/2006/relationships/hyperlink" Target="http://www.uradni-list.si/1/objava.jsp?sop=2021-01-3726" TargetMode="External"/><Relationship Id="rId42" Type="http://schemas.openxmlformats.org/officeDocument/2006/relationships/hyperlink" Target="http://www.uradni-list.si/1/objava.jsp?sop=2009-01-3792" TargetMode="External"/><Relationship Id="rId63" Type="http://schemas.openxmlformats.org/officeDocument/2006/relationships/hyperlink" Target="http://www.uradni-list.si/1/objava.jsp?sop=2002-01-3231" TargetMode="External"/><Relationship Id="rId84" Type="http://schemas.openxmlformats.org/officeDocument/2006/relationships/hyperlink" Target="http://www.uradni-list.si/1/objava.jsp?sop=2008-01-2416" TargetMode="External"/><Relationship Id="rId138" Type="http://schemas.openxmlformats.org/officeDocument/2006/relationships/hyperlink" Target="http://www.uradni-list.si/1/objava.jsp?sop=2004-01-3841" TargetMode="External"/><Relationship Id="rId159" Type="http://schemas.openxmlformats.org/officeDocument/2006/relationships/hyperlink" Target="http://www.uradni-list.si/1/objava.jsp?sop=2006-01-0970" TargetMode="External"/><Relationship Id="rId170" Type="http://schemas.openxmlformats.org/officeDocument/2006/relationships/hyperlink" Target="http://www.uradni-list.si/1/objava.jsp?sop=2021-01-3363" TargetMode="External"/><Relationship Id="rId191" Type="http://schemas.openxmlformats.org/officeDocument/2006/relationships/hyperlink" Target="http://www.uradni-list.si/1/objava.jsp?sop=2021-01-1998" TargetMode="External"/><Relationship Id="rId205" Type="http://schemas.openxmlformats.org/officeDocument/2006/relationships/hyperlink" Target="http://www.uradni-list.si/1/objava.jsp?sop=2015-01-2361" TargetMode="External"/><Relationship Id="rId226" Type="http://schemas.openxmlformats.org/officeDocument/2006/relationships/hyperlink" Target="http://www.uradni-list.si/1/objava.jsp?sop=2018-01-0411" TargetMode="External"/><Relationship Id="rId247" Type="http://schemas.openxmlformats.org/officeDocument/2006/relationships/hyperlink" Target="http://www.uradni-list.si/1/objava.jsp?sop=2004-01-2904" TargetMode="External"/><Relationship Id="rId107" Type="http://schemas.openxmlformats.org/officeDocument/2006/relationships/hyperlink" Target="http://www.uradni-list.si/1/objava.jsp?sop=2011-01-3056" TargetMode="External"/><Relationship Id="rId268" Type="http://schemas.openxmlformats.org/officeDocument/2006/relationships/hyperlink" Target="http://www.uradni-list.si/1/objava.jsp?sop=2009-01-4888" TargetMode="External"/><Relationship Id="rId289" Type="http://schemas.openxmlformats.org/officeDocument/2006/relationships/hyperlink" Target="http://www.uradni-list.si/1/objava.jsp?sop=2020-01-3772" TargetMode="External"/><Relationship Id="rId11" Type="http://schemas.openxmlformats.org/officeDocument/2006/relationships/hyperlink" Target="http://www.uradni-list.si/1/objava.jsp?sop=2020-01-3096" TargetMode="External"/><Relationship Id="rId32" Type="http://schemas.openxmlformats.org/officeDocument/2006/relationships/hyperlink" Target="http://www.uradni-list.si/1/objava.jsp?sop=2016-01-1428" TargetMode="External"/><Relationship Id="rId53" Type="http://schemas.openxmlformats.org/officeDocument/2006/relationships/hyperlink" Target="http://www.uradni-list.si/1/objava.jsp?sop=2015-01-3571" TargetMode="External"/><Relationship Id="rId74" Type="http://schemas.openxmlformats.org/officeDocument/2006/relationships/hyperlink" Target="http://www.uradni-list.si/1/objava.jsp?sop=2016-01-3230" TargetMode="External"/><Relationship Id="rId128" Type="http://schemas.openxmlformats.org/officeDocument/2006/relationships/hyperlink" Target="http://www.uradni-list.si/1/objava.jsp?sop=2018-01-0276" TargetMode="External"/><Relationship Id="rId149" Type="http://schemas.openxmlformats.org/officeDocument/2006/relationships/hyperlink" Target="http://www.uradni-list.si/1/objava.jsp?sop=2016-01-0831" TargetMode="External"/><Relationship Id="rId5" Type="http://schemas.openxmlformats.org/officeDocument/2006/relationships/webSettings" Target="webSettings.xml"/><Relationship Id="rId95" Type="http://schemas.openxmlformats.org/officeDocument/2006/relationships/hyperlink" Target="http://www.uradni-list.si/1/objava.jsp?sop=2016-01-3687" TargetMode="External"/><Relationship Id="rId160" Type="http://schemas.openxmlformats.org/officeDocument/2006/relationships/hyperlink" Target="http://www.uradni-list.si/1/objava.jsp?sop=2006-01-4487" TargetMode="External"/><Relationship Id="rId181" Type="http://schemas.openxmlformats.org/officeDocument/2006/relationships/hyperlink" Target="http://www.uradni-list.si/1/objava.jsp?sop=2014-01-2077" TargetMode="External"/><Relationship Id="rId216" Type="http://schemas.openxmlformats.org/officeDocument/2006/relationships/hyperlink" Target="http://www.uradni-list.si/1/objava.jsp?sop=2014-01-0381" TargetMode="External"/><Relationship Id="rId237" Type="http://schemas.openxmlformats.org/officeDocument/2006/relationships/hyperlink" Target="http://www.uradni-list.si/1/objava.jsp?sop=2004-01-4717" TargetMode="External"/><Relationship Id="rId258" Type="http://schemas.openxmlformats.org/officeDocument/2006/relationships/hyperlink" Target="http://www.uradni-list.si/1/objava.jsp?sop=2018-01-1355" TargetMode="External"/><Relationship Id="rId279" Type="http://schemas.openxmlformats.org/officeDocument/2006/relationships/hyperlink" Target="http://www.uradni-list.si/1/objava.jsp?sop=2020-01-2763" TargetMode="External"/><Relationship Id="rId22" Type="http://schemas.openxmlformats.org/officeDocument/2006/relationships/hyperlink" Target="http://www.uradni-list.si/1/objava.jsp?sop=2021-01-4283" TargetMode="External"/><Relationship Id="rId43" Type="http://schemas.openxmlformats.org/officeDocument/2006/relationships/hyperlink" Target="http://www.uradni-list.si/1/objava.jsp?sop=2014-01-0961" TargetMode="External"/><Relationship Id="rId64" Type="http://schemas.openxmlformats.org/officeDocument/2006/relationships/hyperlink" Target="http://www.uradni-list.si/1/objava.jsp?sop=2002-01-5387" TargetMode="External"/><Relationship Id="rId118" Type="http://schemas.openxmlformats.org/officeDocument/2006/relationships/hyperlink" Target="http://www.uradni-list.si/1/objava.jsp?sop=2020-01-3096" TargetMode="External"/><Relationship Id="rId139" Type="http://schemas.openxmlformats.org/officeDocument/2006/relationships/hyperlink" Target="http://www.uradni-list.si/1/objava.jsp?sop=2010-01-0253" TargetMode="External"/><Relationship Id="rId290" Type="http://schemas.openxmlformats.org/officeDocument/2006/relationships/hyperlink" Target="http://www.uradni-list.si/1/objava.jsp?sop=2021-01-0315" TargetMode="External"/><Relationship Id="rId304" Type="http://schemas.openxmlformats.org/officeDocument/2006/relationships/hyperlink" Target="http://www.uradni-list.si/1/objava.jsp?sop=2020-01-2317" TargetMode="External"/><Relationship Id="rId85" Type="http://schemas.openxmlformats.org/officeDocument/2006/relationships/hyperlink" Target="http://www.uradni-list.si/1/objava.jsp?sop=2011-01-1805" TargetMode="External"/><Relationship Id="rId150" Type="http://schemas.openxmlformats.org/officeDocument/2006/relationships/hyperlink" Target="http://www.uradni-list.si/1/objava.jsp?sop=2016-01-1705" TargetMode="External"/><Relationship Id="rId171" Type="http://schemas.openxmlformats.org/officeDocument/2006/relationships/hyperlink" Target="http://www.uradni-list.si/1/objava.jsp?sop=2018-01-1351" TargetMode="External"/><Relationship Id="rId192" Type="http://schemas.openxmlformats.org/officeDocument/2006/relationships/hyperlink" Target="http://www.uradni-list.si/1/objava.jsp?sop=2016-01-1974" TargetMode="External"/><Relationship Id="rId206" Type="http://schemas.openxmlformats.org/officeDocument/2006/relationships/hyperlink" Target="http://www.uradni-list.si/1/objava.jsp?sop=2019-01-2673" TargetMode="External"/><Relationship Id="rId227" Type="http://schemas.openxmlformats.org/officeDocument/2006/relationships/hyperlink" Target="http://www.uradni-list.si/1/objava.jsp?sop=2021-01-2630" TargetMode="External"/><Relationship Id="rId248" Type="http://schemas.openxmlformats.org/officeDocument/2006/relationships/hyperlink" Target="http://www.uradni-list.si/1/objava.jsp?sop=2007-01-2227" TargetMode="External"/><Relationship Id="rId269" Type="http://schemas.openxmlformats.org/officeDocument/2006/relationships/hyperlink" Target="http://www.uradni-list.si/1/objava.jsp?sop=2009-01-4890" TargetMode="External"/><Relationship Id="rId12" Type="http://schemas.openxmlformats.org/officeDocument/2006/relationships/hyperlink" Target="http://www.uradni-list.si/1/objava.jsp?sop=2021-01-0315" TargetMode="External"/><Relationship Id="rId33" Type="http://schemas.openxmlformats.org/officeDocument/2006/relationships/hyperlink" Target="http://www.uradni-list.si/1/objava.jsp?sop=2016-01-2296" TargetMode="External"/><Relationship Id="rId108" Type="http://schemas.openxmlformats.org/officeDocument/2006/relationships/hyperlink" Target="http://www.uradni-list.si/1/objava.jsp?sop=2020-01-2765" TargetMode="External"/><Relationship Id="rId129" Type="http://schemas.openxmlformats.org/officeDocument/2006/relationships/hyperlink" Target="http://www.uradni-list.si/1/objava.jsp?sop=2013-01-1457" TargetMode="External"/><Relationship Id="rId280" Type="http://schemas.openxmlformats.org/officeDocument/2006/relationships/hyperlink" Target="http://zakonodaja.gov.si/rpsi/r07/predpis_PRAV4067.html" TargetMode="External"/><Relationship Id="rId54" Type="http://schemas.openxmlformats.org/officeDocument/2006/relationships/hyperlink" Target="http://www.uradni-list.si/1/objava.jsp?sop=2016-01-2685" TargetMode="External"/><Relationship Id="rId75" Type="http://schemas.openxmlformats.org/officeDocument/2006/relationships/hyperlink" Target="http://www.uradni-list.si/1/objava.jsp?sop=2011-01-0449" TargetMode="External"/><Relationship Id="rId96" Type="http://schemas.openxmlformats.org/officeDocument/2006/relationships/hyperlink" Target="http://www.uradni-list.si/1/objava.jsp?sop=2017-01-3732" TargetMode="External"/><Relationship Id="rId140" Type="http://schemas.openxmlformats.org/officeDocument/2006/relationships/hyperlink" Target="http://www.uradni-list.si/1/objava.jsp?sop=2006-01-2977" TargetMode="External"/><Relationship Id="rId161" Type="http://schemas.openxmlformats.org/officeDocument/2006/relationships/hyperlink" Target="http://www.uradni-list.si/1/objava.jsp?sop=2007-01-6415" TargetMode="External"/><Relationship Id="rId182" Type="http://schemas.openxmlformats.org/officeDocument/2006/relationships/hyperlink" Target="http://www.uradni-list.si/1/objava.jsp?sop=2015-01-0728" TargetMode="External"/><Relationship Id="rId217" Type="http://schemas.openxmlformats.org/officeDocument/2006/relationships/hyperlink" Target="http://www.uradni-list.si/1/objava.jsp?sop=2017-01-2914" TargetMode="External"/><Relationship Id="rId6" Type="http://schemas.openxmlformats.org/officeDocument/2006/relationships/footnotes" Target="footnotes.xml"/><Relationship Id="rId238" Type="http://schemas.openxmlformats.org/officeDocument/2006/relationships/hyperlink" Target="http://www.uradni-list.si/1/objava.jsp?sop=2014-01-0538" TargetMode="External"/><Relationship Id="rId259" Type="http://schemas.openxmlformats.org/officeDocument/2006/relationships/hyperlink" Target="http://www.uradni-list.si/1/objava.jsp?sop=2021-01-1760" TargetMode="External"/><Relationship Id="rId23" Type="http://schemas.openxmlformats.org/officeDocument/2006/relationships/hyperlink" Target="http://www.uradni-list.si/1/objava.jsp?sop=2021-01-2454" TargetMode="External"/><Relationship Id="rId119" Type="http://schemas.openxmlformats.org/officeDocument/2006/relationships/hyperlink" Target="http://www.uradni-list.si/1/objava.jsp?sop=2021-01-0110" TargetMode="External"/><Relationship Id="rId270" Type="http://schemas.openxmlformats.org/officeDocument/2006/relationships/hyperlink" Target="http://www.uradni-list.si/1/objava.jsp?sop=2012-01-2011" TargetMode="External"/><Relationship Id="rId291" Type="http://schemas.openxmlformats.org/officeDocument/2006/relationships/hyperlink" Target="http://www.uradni-list.si/1/objava.jsp?sop=2021-01-1757" TargetMode="External"/><Relationship Id="rId305" Type="http://schemas.openxmlformats.org/officeDocument/2006/relationships/hyperlink" Target="http://www.uradni-list.si/1/objava.jsp?sop=2014-01-0539" TargetMode="External"/><Relationship Id="rId44" Type="http://schemas.openxmlformats.org/officeDocument/2006/relationships/hyperlink" Target="http://www.uradni-list.si/1/objava.jsp?sop=2011-01-0553" TargetMode="External"/><Relationship Id="rId65" Type="http://schemas.openxmlformats.org/officeDocument/2006/relationships/hyperlink" Target="http://www.uradni-list.si/1/objava.jsp?sop=2006-01-4911" TargetMode="External"/><Relationship Id="rId86" Type="http://schemas.openxmlformats.org/officeDocument/2006/relationships/hyperlink" Target="http://www.uradni-list.si/1/objava.jsp?sop=2015-01-0505" TargetMode="External"/><Relationship Id="rId130" Type="http://schemas.openxmlformats.org/officeDocument/2006/relationships/hyperlink" Target="http://www.uradni-list.si/1/objava.jsp?sop=2018-01-0887" TargetMode="External"/><Relationship Id="rId151" Type="http://schemas.openxmlformats.org/officeDocument/2006/relationships/hyperlink" Target="http://www.uradni-list.si/1/objava.jsp?sop=2019-01-2129" TargetMode="External"/><Relationship Id="rId172" Type="http://schemas.openxmlformats.org/officeDocument/2006/relationships/hyperlink" Target="http://www.uradni-list.si/1/objava.jsp?sop=2021-01-2056" TargetMode="External"/><Relationship Id="rId193" Type="http://schemas.openxmlformats.org/officeDocument/2006/relationships/hyperlink" Target="http://www.uradni-list.si/1/objava.jsp?sop=2016-21-2682" TargetMode="External"/><Relationship Id="rId207" Type="http://schemas.openxmlformats.org/officeDocument/2006/relationships/hyperlink" Target="http://www.uradni-list.si/1/objava.jsp?sop=2020-01-0977" TargetMode="External"/><Relationship Id="rId228" Type="http://schemas.openxmlformats.org/officeDocument/2006/relationships/hyperlink" Target="http://www.uradni-list.si/1/objava.jsp?sop=2018-01-1354" TargetMode="External"/><Relationship Id="rId249" Type="http://schemas.openxmlformats.org/officeDocument/2006/relationships/hyperlink" Target="http://www.uradni-list.si/1/objava.jsp?sop=2012-01-2652" TargetMode="External"/><Relationship Id="rId13" Type="http://schemas.openxmlformats.org/officeDocument/2006/relationships/hyperlink" Target="http://www.uradni-list.si/1/objava.jsp?sop=2021-01-1757" TargetMode="External"/><Relationship Id="rId109" Type="http://schemas.openxmlformats.org/officeDocument/2006/relationships/hyperlink" Target="http://www.uradni-list.si/1/objava.jsp?sop=2022-01-0014" TargetMode="External"/><Relationship Id="rId260" Type="http://schemas.openxmlformats.org/officeDocument/2006/relationships/hyperlink" Target="http://www.uradni-list.si/1/objava.jsp?sop=2018-01-1354" TargetMode="External"/><Relationship Id="rId281" Type="http://schemas.openxmlformats.org/officeDocument/2006/relationships/hyperlink" Target="http://www.uradni-list.si/1/objava.jsp?sop=2004-01-0776" TargetMode="External"/><Relationship Id="rId34" Type="http://schemas.openxmlformats.org/officeDocument/2006/relationships/hyperlink" Target="http://www.uradni-list.si/1/objava.jsp?sop=2017-01-0741" TargetMode="External"/><Relationship Id="rId55" Type="http://schemas.openxmlformats.org/officeDocument/2006/relationships/hyperlink" Target="http://www.uradni-list.si/1/objava.jsp?sop=2017-01-3269" TargetMode="External"/><Relationship Id="rId76" Type="http://schemas.openxmlformats.org/officeDocument/2006/relationships/hyperlink" Target="http://www.uradni-list.si/1/objava.jsp?sop=2013-21-0433" TargetMode="External"/><Relationship Id="rId97" Type="http://schemas.openxmlformats.org/officeDocument/2006/relationships/hyperlink" Target="http://www.uradni-list.si/1/objava.jsp?sop=2019-01-3227" TargetMode="External"/><Relationship Id="rId120" Type="http://schemas.openxmlformats.org/officeDocument/2006/relationships/hyperlink" Target="http://www.uradni-list.si/1/objava.jsp?sop=2005-01-0892" TargetMode="External"/><Relationship Id="rId141" Type="http://schemas.openxmlformats.org/officeDocument/2006/relationships/hyperlink" Target="http://www.uradni-list.si/1/objava.jsp?sop=2009-01-3807" TargetMode="External"/><Relationship Id="rId7" Type="http://schemas.openxmlformats.org/officeDocument/2006/relationships/endnotes" Target="endnotes.xml"/><Relationship Id="rId162" Type="http://schemas.openxmlformats.org/officeDocument/2006/relationships/hyperlink" Target="http://www.uradni-list.si/1/objava.jsp?sop=2008-01-2816" TargetMode="External"/><Relationship Id="rId183" Type="http://schemas.openxmlformats.org/officeDocument/2006/relationships/hyperlink" Target="http://www.uradni-list.si/1/objava.jsp?sop=2015-01-4086" TargetMode="External"/><Relationship Id="rId218" Type="http://schemas.openxmlformats.org/officeDocument/2006/relationships/hyperlink" Target="http://www.uradni-list.si/1/objava.jsp?sop=2006-01-1398" TargetMode="External"/><Relationship Id="rId239" Type="http://schemas.openxmlformats.org/officeDocument/2006/relationships/hyperlink" Target="http://www.uradni-list.si/1/objava.jsp?sop=2010-01-5419" TargetMode="External"/><Relationship Id="rId250" Type="http://schemas.openxmlformats.org/officeDocument/2006/relationships/hyperlink" Target="http://www.uradni-list.si/1/objava.jsp?sop=2002-01-1254" TargetMode="External"/><Relationship Id="rId271" Type="http://schemas.openxmlformats.org/officeDocument/2006/relationships/hyperlink" Target="http://www.uradni-list.si/1/objava.jsp?sop=2012-01-2415" TargetMode="External"/><Relationship Id="rId292" Type="http://schemas.openxmlformats.org/officeDocument/2006/relationships/hyperlink" Target="http://www.uradni-list.si/1/objava.jsp?sop=2021-01-2452" TargetMode="External"/><Relationship Id="rId306" Type="http://schemas.openxmlformats.org/officeDocument/2006/relationships/hyperlink" Target="http://www.uradni-list.si/1/objava.jsp?sop=2019-01-2923" TargetMode="External"/><Relationship Id="rId24" Type="http://schemas.openxmlformats.org/officeDocument/2006/relationships/hyperlink" Target="http://www.uradni-list.si/1/objava.jsp?sop=2021-01-3713" TargetMode="External"/><Relationship Id="rId40" Type="http://schemas.openxmlformats.org/officeDocument/2006/relationships/hyperlink" Target="http://www.uradni-list.si/1/objava.jsp?sop=2021-01-2550" TargetMode="External"/><Relationship Id="rId45" Type="http://schemas.openxmlformats.org/officeDocument/2006/relationships/hyperlink" Target="http://www.uradni-list.si/1/objava.jsp?sop=2012-01-1402" TargetMode="External"/><Relationship Id="rId66" Type="http://schemas.openxmlformats.org/officeDocument/2006/relationships/hyperlink" Target="http://www.uradni-list.si/1/objava.jsp?sop=2007-01-5469" TargetMode="External"/><Relationship Id="rId87" Type="http://schemas.openxmlformats.org/officeDocument/2006/relationships/hyperlink" Target="http://www.uradni-list.si/1/objava.jsp?sop=2017-01-3416" TargetMode="External"/><Relationship Id="rId110" Type="http://schemas.openxmlformats.org/officeDocument/2006/relationships/hyperlink" Target="http://www.uradni-list.si/1/objava.jsp?sop=2011-01-1376" TargetMode="External"/><Relationship Id="rId115" Type="http://schemas.openxmlformats.org/officeDocument/2006/relationships/hyperlink" Target="http://www.uradni-list.si/1/objava.jsp?sop=2016-01-1364" TargetMode="External"/><Relationship Id="rId131" Type="http://schemas.openxmlformats.org/officeDocument/2006/relationships/hyperlink" Target="http://www.uradni-list.si/1/objava.jsp?sop=2020-01-1628" TargetMode="External"/><Relationship Id="rId136" Type="http://schemas.openxmlformats.org/officeDocument/2006/relationships/hyperlink" Target="http://www.uradni-list.si/1/objava.jsp?sop=2006-01-1229" TargetMode="External"/><Relationship Id="rId157" Type="http://schemas.openxmlformats.org/officeDocument/2006/relationships/hyperlink" Target="http://www.uradni-list.si/1/objava.jsp?sop=2021-01-2452" TargetMode="External"/><Relationship Id="rId178" Type="http://schemas.openxmlformats.org/officeDocument/2006/relationships/hyperlink" Target="http://www.uradni-list.si/1/objava.jsp?sop=2006-01-2180" TargetMode="External"/><Relationship Id="rId301" Type="http://schemas.openxmlformats.org/officeDocument/2006/relationships/hyperlink" Target="http://www.uradni-list.si/1/objava.jsp?sop=2018-01-4120" TargetMode="External"/><Relationship Id="rId61" Type="http://schemas.openxmlformats.org/officeDocument/2006/relationships/hyperlink" Target="http://www.uradni-list.si/1/objava.jsp?sop=1993-01-1299" TargetMode="External"/><Relationship Id="rId82" Type="http://schemas.openxmlformats.org/officeDocument/2006/relationships/hyperlink" Target="http://www.uradni-list.si/1/objava.jsp?sop=2011-01-1584" TargetMode="External"/><Relationship Id="rId152" Type="http://schemas.openxmlformats.org/officeDocument/2006/relationships/hyperlink" Target="http://www.uradni-list.si/1/objava.jsp?sop=2019-01-2942" TargetMode="External"/><Relationship Id="rId173" Type="http://schemas.openxmlformats.org/officeDocument/2006/relationships/hyperlink" Target="http://www.uradni-list.si/1/objava.jsp?sop=2021-01-3724" TargetMode="External"/><Relationship Id="rId194" Type="http://schemas.openxmlformats.org/officeDocument/2006/relationships/hyperlink" Target="http://www.uradni-list.si/1/objava.jsp?sop=2020-01-1629" TargetMode="External"/><Relationship Id="rId199" Type="http://schemas.openxmlformats.org/officeDocument/2006/relationships/hyperlink" Target="http://www.uradni-list.si/1/objava.jsp?sop=2018-01-0887" TargetMode="External"/><Relationship Id="rId203" Type="http://schemas.openxmlformats.org/officeDocument/2006/relationships/hyperlink" Target="http://www.uradni-list.si/1/objava.jsp?sop=2009-01-1985" TargetMode="External"/><Relationship Id="rId208" Type="http://schemas.openxmlformats.org/officeDocument/2006/relationships/hyperlink" Target="http://www.uradni-list.si/1/objava.jsp?sop=2020-01-2762" TargetMode="External"/><Relationship Id="rId229" Type="http://schemas.openxmlformats.org/officeDocument/2006/relationships/hyperlink" Target="http://www.uradni-list.si/1/objava.jsp?sop=2021-01-1050" TargetMode="External"/><Relationship Id="rId19" Type="http://schemas.openxmlformats.org/officeDocument/2006/relationships/hyperlink" Target="http://www.uradni-list.si/1/objava.jsp?sop=2021-01-4283" TargetMode="External"/><Relationship Id="rId224" Type="http://schemas.openxmlformats.org/officeDocument/2006/relationships/hyperlink" Target="http://www.uradni-list.si/1/objava.jsp?sop=2014-01-1474" TargetMode="External"/><Relationship Id="rId240" Type="http://schemas.openxmlformats.org/officeDocument/2006/relationships/hyperlink" Target="http://www.uradni-list.si/1/objava.jsp?sop=2014-01-4043" TargetMode="External"/><Relationship Id="rId245" Type="http://schemas.openxmlformats.org/officeDocument/2006/relationships/hyperlink" Target="http://www.uradni-list.si/1/objava.jsp?sop=2008-01-3491" TargetMode="External"/><Relationship Id="rId261" Type="http://schemas.openxmlformats.org/officeDocument/2006/relationships/hyperlink" Target="http://www.uradni-list.si/1/objava.jsp?sop=2021-01-1050" TargetMode="External"/><Relationship Id="rId266" Type="http://schemas.openxmlformats.org/officeDocument/2006/relationships/hyperlink" Target="http://www.uradni-list.si/1/objava.jsp?sop=2008-01-2416" TargetMode="External"/><Relationship Id="rId287" Type="http://schemas.openxmlformats.org/officeDocument/2006/relationships/hyperlink" Target="http://www.uradni-list.si/1/objava.jsp?sop=2021-01-3279" TargetMode="External"/><Relationship Id="rId14" Type="http://schemas.openxmlformats.org/officeDocument/2006/relationships/hyperlink" Target="http://www.uradni-list.si/1/objava.jsp?sop=2021-01-3486" TargetMode="External"/><Relationship Id="rId30" Type="http://schemas.openxmlformats.org/officeDocument/2006/relationships/hyperlink" Target="http://www.uradni-list.si/1/objava.jsp?sop=2013-21-2826" TargetMode="External"/><Relationship Id="rId35" Type="http://schemas.openxmlformats.org/officeDocument/2006/relationships/hyperlink" Target="http://www.uradni-list.si/1/objava.jsp?sop=2019-01-0914" TargetMode="External"/><Relationship Id="rId56" Type="http://schemas.openxmlformats.org/officeDocument/2006/relationships/hyperlink" Target="http://www.uradni-list.si/1/objava.jsp?sop=2018-01-0544" TargetMode="External"/><Relationship Id="rId77" Type="http://schemas.openxmlformats.org/officeDocument/2006/relationships/hyperlink" Target="http://www.uradni-list.si/1/objava.jsp?sop=2013-01-3677" TargetMode="External"/><Relationship Id="rId100" Type="http://schemas.openxmlformats.org/officeDocument/2006/relationships/hyperlink" Target="http://www.uradni-list.si/1/objava.jsp?sop=2006-01-4487" TargetMode="External"/><Relationship Id="rId105" Type="http://schemas.openxmlformats.org/officeDocument/2006/relationships/hyperlink" Target="http://www.uradni-list.si/1/objava.jsp?sop=2020-01-3096" TargetMode="External"/><Relationship Id="rId126" Type="http://schemas.openxmlformats.org/officeDocument/2006/relationships/hyperlink" Target="http://www.uradni-list.si/1/objava.jsp?sop=2005-01-0892" TargetMode="External"/><Relationship Id="rId147" Type="http://schemas.openxmlformats.org/officeDocument/2006/relationships/hyperlink" Target="http://www.uradni-list.si/1/objava.jsp?sop=2012-01-1962" TargetMode="External"/><Relationship Id="rId168" Type="http://schemas.openxmlformats.org/officeDocument/2006/relationships/hyperlink" Target="http://www.uradni-list.si/1/objava.jsp?sop=2020-01-0461" TargetMode="External"/><Relationship Id="rId282" Type="http://schemas.openxmlformats.org/officeDocument/2006/relationships/hyperlink" Target="http://www.uradni-list.si/1/objava.jsp?sop=2005-01-5039" TargetMode="External"/><Relationship Id="rId8" Type="http://schemas.openxmlformats.org/officeDocument/2006/relationships/hyperlink" Target="http://www.uradni-list.si/1/objava.jsp?sop=2006-01-1348" TargetMode="External"/><Relationship Id="rId51" Type="http://schemas.openxmlformats.org/officeDocument/2006/relationships/hyperlink" Target="http://www.uradni-list.si/1/objava.jsp?sop=2014-01-1619" TargetMode="External"/><Relationship Id="rId72" Type="http://schemas.openxmlformats.org/officeDocument/2006/relationships/hyperlink" Target="http://www.uradni-list.si/1/objava.jsp?sop=2015-01-0992" TargetMode="External"/><Relationship Id="rId93" Type="http://schemas.openxmlformats.org/officeDocument/2006/relationships/hyperlink" Target="http://www.uradni-list.si/1/objava.jsp?sop=2014-01-1916" TargetMode="External"/><Relationship Id="rId98" Type="http://schemas.openxmlformats.org/officeDocument/2006/relationships/hyperlink" Target="http://www.uradni-list.si/1/objava.jsp?sop=2021-01-3698" TargetMode="External"/><Relationship Id="rId121" Type="http://schemas.openxmlformats.org/officeDocument/2006/relationships/hyperlink" Target="http://www.uradni-list.si/1/objava.jsp?sop=2011-01-0691" TargetMode="External"/><Relationship Id="rId142" Type="http://schemas.openxmlformats.org/officeDocument/2006/relationships/hyperlink" Target="http://www.uradni-list.si/1/objava.jsp?sop=2006-01-4666" TargetMode="External"/><Relationship Id="rId163" Type="http://schemas.openxmlformats.org/officeDocument/2006/relationships/hyperlink" Target="http://www.uradni-list.si/1/objava.jsp?sop=2010-01-0251" TargetMode="External"/><Relationship Id="rId184" Type="http://schemas.openxmlformats.org/officeDocument/2006/relationships/hyperlink" Target="http://www.uradni-list.si/1/objava.jsp?sop=2018-01-0275" TargetMode="External"/><Relationship Id="rId189" Type="http://schemas.openxmlformats.org/officeDocument/2006/relationships/hyperlink" Target="http://www.uradni-list.si/1/objava.jsp?sop=2016-01-0209" TargetMode="External"/><Relationship Id="rId219" Type="http://schemas.openxmlformats.org/officeDocument/2006/relationships/hyperlink" Target="http://www.uradni-list.si/1/objava.jsp?sop=2007-01-1612" TargetMode="External"/><Relationship Id="rId3" Type="http://schemas.openxmlformats.org/officeDocument/2006/relationships/styles" Target="styles.xml"/><Relationship Id="rId214" Type="http://schemas.openxmlformats.org/officeDocument/2006/relationships/hyperlink" Target="http://www.uradni-list.si/1/objava.jsp?sop=2016-01-1803" TargetMode="External"/><Relationship Id="rId230" Type="http://schemas.openxmlformats.org/officeDocument/2006/relationships/hyperlink" Target="http://www.uradni-list.si/1/objava.jsp?sop=2016-01-1922" TargetMode="External"/><Relationship Id="rId235" Type="http://schemas.openxmlformats.org/officeDocument/2006/relationships/hyperlink" Target="http://www.uradni-list.si/1/objava.jsp?sop=2021-01-2570" TargetMode="External"/><Relationship Id="rId251" Type="http://schemas.openxmlformats.org/officeDocument/2006/relationships/hyperlink" Target="http://www.uradni-list.si/1/objava.jsp?sop=2017-01-1523" TargetMode="External"/><Relationship Id="rId256" Type="http://schemas.openxmlformats.org/officeDocument/2006/relationships/hyperlink" Target="http://www.azp.si/media/dokumenti/Strategija__02032020-_koncna-podpis.pdf" TargetMode="External"/><Relationship Id="rId277" Type="http://schemas.openxmlformats.org/officeDocument/2006/relationships/hyperlink" Target="http://www.uradni-list.si/1/objava.jsp?sop=2018-01-0887" TargetMode="External"/><Relationship Id="rId298" Type="http://schemas.openxmlformats.org/officeDocument/2006/relationships/hyperlink" Target="http://www.uradni-list.si/1/objava.jsp?sop=2019-01-3227" TargetMode="External"/><Relationship Id="rId25" Type="http://schemas.openxmlformats.org/officeDocument/2006/relationships/hyperlink" Target="http://www.uradni-list.si/1/objava.jsp?sop=2010-01-0519" TargetMode="External"/><Relationship Id="rId46" Type="http://schemas.openxmlformats.org/officeDocument/2006/relationships/hyperlink" Target="http://www.uradni-list.si/1/objava.jsp?sop=2012-01-3643" TargetMode="External"/><Relationship Id="rId67" Type="http://schemas.openxmlformats.org/officeDocument/2006/relationships/hyperlink" Target="http://www.uradni-list.si/1/objava.jsp?sop=2010-01-5480" TargetMode="External"/><Relationship Id="rId116" Type="http://schemas.openxmlformats.org/officeDocument/2006/relationships/hyperlink" Target="http://www.uradni-list.si/1/objava.jsp?sop=2017-01-0740" TargetMode="External"/><Relationship Id="rId137" Type="http://schemas.openxmlformats.org/officeDocument/2006/relationships/hyperlink" Target="http://www.uradni-list.si/1/objava.jsp?sop=2014-01-2170" TargetMode="External"/><Relationship Id="rId158" Type="http://schemas.openxmlformats.org/officeDocument/2006/relationships/hyperlink" Target="http://www.uradni-list.si/1/objava.jsp?sop=2021-01-4283" TargetMode="External"/><Relationship Id="rId272" Type="http://schemas.openxmlformats.org/officeDocument/2006/relationships/hyperlink" Target="http://www.uradni-list.si/1/objava.jsp?sop=2013-01-3337" TargetMode="External"/><Relationship Id="rId293" Type="http://schemas.openxmlformats.org/officeDocument/2006/relationships/hyperlink" Target="http://www.uradni-list.si/1/objava.jsp?sop=2021-01-4283" TargetMode="External"/><Relationship Id="rId302" Type="http://schemas.openxmlformats.org/officeDocument/2006/relationships/hyperlink" Target="http://www.uradni-list.si/1/objava.jsp?sop=2015-01-1513" TargetMode="External"/><Relationship Id="rId307" Type="http://schemas.openxmlformats.org/officeDocument/2006/relationships/footer" Target="footer1.xml"/><Relationship Id="rId20" Type="http://schemas.openxmlformats.org/officeDocument/2006/relationships/hyperlink" Target="http://www.uradni-list.si/1/objava.jsp?sop=2021-01-2452" TargetMode="External"/><Relationship Id="rId41" Type="http://schemas.openxmlformats.org/officeDocument/2006/relationships/hyperlink" Target="http://www.uradni-list.si/1/objava.jsp?sop=2007-01-0004" TargetMode="External"/><Relationship Id="rId62" Type="http://schemas.openxmlformats.org/officeDocument/2006/relationships/hyperlink" Target="http://www.uradni-list.si/1/objava.jsp?sop=1999-01-2655" TargetMode="External"/><Relationship Id="rId83" Type="http://schemas.openxmlformats.org/officeDocument/2006/relationships/hyperlink" Target="http://www.uradni-list.si/1/objava.jsp?sop=2006-01-5268" TargetMode="External"/><Relationship Id="rId88" Type="http://schemas.openxmlformats.org/officeDocument/2006/relationships/hyperlink" Target="http://www.uradni-list.si/1/objava.jsp?sop=2018-21-0943" TargetMode="External"/><Relationship Id="rId111" Type="http://schemas.openxmlformats.org/officeDocument/2006/relationships/hyperlink" Target="http://www.uradni-list.si/1/objava.jsp?sop=2013-01-0786" TargetMode="External"/><Relationship Id="rId132" Type="http://schemas.openxmlformats.org/officeDocument/2006/relationships/hyperlink" Target="http://www.uradni-list.si/1/objava.jsp?sop=2021-01-2993" TargetMode="External"/><Relationship Id="rId153" Type="http://schemas.openxmlformats.org/officeDocument/2006/relationships/hyperlink" Target="http://www.uradni-list.si/1/objava.jsp?sop=2021-01-1759" TargetMode="External"/><Relationship Id="rId174" Type="http://schemas.openxmlformats.org/officeDocument/2006/relationships/hyperlink" Target="http://www.uradni-list.si/1/objava.jsp?sop=2021-01-2571" TargetMode="External"/><Relationship Id="rId179" Type="http://schemas.openxmlformats.org/officeDocument/2006/relationships/hyperlink" Target="http://www.uradni-list.si/1/objava.jsp?sop=2006-01-5018" TargetMode="External"/><Relationship Id="rId195" Type="http://schemas.openxmlformats.org/officeDocument/2006/relationships/hyperlink" Target="http://www.uradni-list.si/1/objava.jsp?sop=2017-01-3592" TargetMode="External"/><Relationship Id="rId209" Type="http://schemas.openxmlformats.org/officeDocument/2006/relationships/hyperlink" Target="http://www.uradni-list.si/1/objava.jsp?sop=2021-01-2570" TargetMode="External"/><Relationship Id="rId190" Type="http://schemas.openxmlformats.org/officeDocument/2006/relationships/hyperlink" Target="http://www.uradni-list.si/1/objava.jsp?sop=2019-01-2937" TargetMode="External"/><Relationship Id="rId204" Type="http://schemas.openxmlformats.org/officeDocument/2006/relationships/hyperlink" Target="http://www.uradni-list.si/1/objava.jsp?sop=2010-01-5022" TargetMode="External"/><Relationship Id="rId220" Type="http://schemas.openxmlformats.org/officeDocument/2006/relationships/hyperlink" Target="http://www.uradni-list.si/1/objava.jsp?sop=2009-01-3440" TargetMode="External"/><Relationship Id="rId225" Type="http://schemas.openxmlformats.org/officeDocument/2006/relationships/hyperlink" Target="http://www.uradni-list.si/1/objava.jsp?sop=2015-01-1878" TargetMode="External"/><Relationship Id="rId241" Type="http://schemas.openxmlformats.org/officeDocument/2006/relationships/hyperlink" Target="http://www.uradni-list.si/1/objava.jsp?sop=2019-01-3182" TargetMode="External"/><Relationship Id="rId246" Type="http://schemas.openxmlformats.org/officeDocument/2006/relationships/hyperlink" Target="http://www.uradni-list.si/1/objava.jsp?sop=2017-01-0544" TargetMode="External"/><Relationship Id="rId267" Type="http://schemas.openxmlformats.org/officeDocument/2006/relationships/hyperlink" Target="http://www.uradni-list.si/1/objava.jsp?sop=2008-01-3026" TargetMode="External"/><Relationship Id="rId288" Type="http://schemas.openxmlformats.org/officeDocument/2006/relationships/hyperlink" Target="http://www.uradni-list.si/1/objava.jsp?sop=2021-01-4283" TargetMode="External"/><Relationship Id="rId15" Type="http://schemas.openxmlformats.org/officeDocument/2006/relationships/hyperlink" Target="http://www.uradni-list.si/1/objava.jsp?sop=2014-01-0663" TargetMode="External"/><Relationship Id="rId36" Type="http://schemas.openxmlformats.org/officeDocument/2006/relationships/hyperlink" Target="http://www.uradni-list.si/1/objava.jsp?sop=2019-01-3722" TargetMode="External"/><Relationship Id="rId57" Type="http://schemas.openxmlformats.org/officeDocument/2006/relationships/hyperlink" Target="http://www.uradni-list.si/1/objava.jsp?sop=2019-01-1628" TargetMode="External"/><Relationship Id="rId106" Type="http://schemas.openxmlformats.org/officeDocument/2006/relationships/hyperlink" Target="http://www.uradni-list.si/1/objava.jsp?sop=2022-01-0014" TargetMode="External"/><Relationship Id="rId127" Type="http://schemas.openxmlformats.org/officeDocument/2006/relationships/hyperlink" Target="http://www.uradni-list.si/1/objava.jsp?sop=2006-01-0098" TargetMode="External"/><Relationship Id="rId262" Type="http://schemas.openxmlformats.org/officeDocument/2006/relationships/hyperlink" Target="http://www.uradni-list.si/1/objava.jsp?sop=2006-01-1682" TargetMode="External"/><Relationship Id="rId283" Type="http://schemas.openxmlformats.org/officeDocument/2006/relationships/hyperlink" Target="http://www.uradni-list.si/1/objava.jsp?sop=2020-01-2610" TargetMode="External"/><Relationship Id="rId10" Type="http://schemas.openxmlformats.org/officeDocument/2006/relationships/hyperlink" Target="http://www.uradni-list.si/1/objava.jsp?sop=2020-01-2523" TargetMode="External"/><Relationship Id="rId31" Type="http://schemas.openxmlformats.org/officeDocument/2006/relationships/hyperlink" Target="http://www.uradni-list.si/1/objava.jsp?sop=2015-01-1930" TargetMode="External"/><Relationship Id="rId52" Type="http://schemas.openxmlformats.org/officeDocument/2006/relationships/hyperlink" Target="http://www.uradni-list.si/1/objava.jsp?sop=2014-01-3647" TargetMode="External"/><Relationship Id="rId73" Type="http://schemas.openxmlformats.org/officeDocument/2006/relationships/hyperlink" Target="http://www.uradni-list.si/1/objava.jsp?sop=2016-01-0340" TargetMode="External"/><Relationship Id="rId78" Type="http://schemas.openxmlformats.org/officeDocument/2006/relationships/hyperlink" Target="http://www.uradni-list.si/1/objava.jsp?sop=2015-01-2277" TargetMode="External"/><Relationship Id="rId94" Type="http://schemas.openxmlformats.org/officeDocument/2006/relationships/hyperlink" Target="http://www.uradni-list.si/1/objava.jsp?sop=2016-01-1999" TargetMode="External"/><Relationship Id="rId99" Type="http://schemas.openxmlformats.org/officeDocument/2006/relationships/hyperlink" Target="http://www.uradni-list.si/1/objava.jsp?sop=2006-01-0970" TargetMode="External"/><Relationship Id="rId101" Type="http://schemas.openxmlformats.org/officeDocument/2006/relationships/hyperlink" Target="http://www.uradni-list.si/1/objava.jsp?sop=2007-01-6415" TargetMode="External"/><Relationship Id="rId122" Type="http://schemas.openxmlformats.org/officeDocument/2006/relationships/hyperlink" Target="http://www.uradni-list.si/1/objava.jsp?sop=2006-01-0098" TargetMode="External"/><Relationship Id="rId143" Type="http://schemas.openxmlformats.org/officeDocument/2006/relationships/hyperlink" Target="http://www.uradni-list.si/1/objava.jsp?sop=2008-01-1459" TargetMode="External"/><Relationship Id="rId148" Type="http://schemas.openxmlformats.org/officeDocument/2006/relationships/hyperlink" Target="http://www.uradni-list.si/1/objava.jsp?sop=2015-01-1930" TargetMode="External"/><Relationship Id="rId164" Type="http://schemas.openxmlformats.org/officeDocument/2006/relationships/hyperlink" Target="http://www.uradni-list.si/1/objava.jsp?sop=2013-01-3034" TargetMode="External"/><Relationship Id="rId169" Type="http://schemas.openxmlformats.org/officeDocument/2006/relationships/hyperlink" Target="http://www.uradni-list.si/1/objava.jsp?sop=2020-01-2919" TargetMode="External"/><Relationship Id="rId185" Type="http://schemas.openxmlformats.org/officeDocument/2006/relationships/hyperlink" Target="http://www.uradni-list.si/1/objava.jsp?sop=2017-01-3593" TargetMode="External"/><Relationship Id="rId4" Type="http://schemas.openxmlformats.org/officeDocument/2006/relationships/settings" Target="settings.xml"/><Relationship Id="rId9" Type="http://schemas.openxmlformats.org/officeDocument/2006/relationships/hyperlink" Target="http://www.uradni-list.si/1/objava.jsp?sop=2020-01-0766" TargetMode="External"/><Relationship Id="rId180" Type="http://schemas.openxmlformats.org/officeDocument/2006/relationships/hyperlink" Target="http://www.uradni-list.si/1/objava.jsp?sop=2014-01-0876" TargetMode="External"/><Relationship Id="rId210" Type="http://schemas.openxmlformats.org/officeDocument/2006/relationships/hyperlink" Target="http://www.uradni-list.si/1/objava.jsp?sop=2021-01-3349" TargetMode="External"/><Relationship Id="rId215" Type="http://schemas.openxmlformats.org/officeDocument/2006/relationships/hyperlink" Target="http://www.uradni-list.si/1/objava.jsp?sop=2018-01-2329" TargetMode="External"/><Relationship Id="rId236" Type="http://schemas.openxmlformats.org/officeDocument/2006/relationships/hyperlink" Target="http://www.uradni-list.si/1/objava.jsp?sop=2021-01-3725" TargetMode="External"/><Relationship Id="rId257" Type="http://schemas.openxmlformats.org/officeDocument/2006/relationships/hyperlink" Target="http://www.uradni-list.si/1/objava.jsp?sop=2015-01-3917" TargetMode="External"/><Relationship Id="rId278" Type="http://schemas.openxmlformats.org/officeDocument/2006/relationships/hyperlink" Target="http://www.uradni-list.si/1/objava.jsp?sop=2018-01-4120" TargetMode="External"/><Relationship Id="rId26" Type="http://schemas.openxmlformats.org/officeDocument/2006/relationships/hyperlink" Target="http://www.uradni-list.si/1/objava.jsp?sop=2015-01-3610" TargetMode="External"/><Relationship Id="rId231" Type="http://schemas.openxmlformats.org/officeDocument/2006/relationships/hyperlink" Target="http://www.uradni-list.si/1/objava.jsp?sop=2003-01-5391" TargetMode="External"/><Relationship Id="rId252" Type="http://schemas.openxmlformats.org/officeDocument/2006/relationships/hyperlink" Target="http://www.uradni-list.si/1/objava.jsp?sop=2017-01-2066" TargetMode="External"/><Relationship Id="rId273" Type="http://schemas.openxmlformats.org/officeDocument/2006/relationships/hyperlink" Target="http://www.uradni-list.si/1/objava.jsp?sop=2015-01-2359" TargetMode="External"/><Relationship Id="rId294" Type="http://schemas.openxmlformats.org/officeDocument/2006/relationships/hyperlink" Target="https://www.gov.si/assets/organi-v-sestavi/URSVS/Inspekcijavarstvapredsevanji-splosno.pdf" TargetMode="External"/><Relationship Id="rId308" Type="http://schemas.openxmlformats.org/officeDocument/2006/relationships/footer" Target="footer2.xml"/><Relationship Id="rId47" Type="http://schemas.openxmlformats.org/officeDocument/2006/relationships/hyperlink" Target="http://www.uradni-list.si/1/objava.jsp?sop=2013-01-3676" TargetMode="External"/><Relationship Id="rId68" Type="http://schemas.openxmlformats.org/officeDocument/2006/relationships/hyperlink" Target="http://www.uradni-list.si/1/objava.jsp?sop=2013-01-2521" TargetMode="External"/><Relationship Id="rId89" Type="http://schemas.openxmlformats.org/officeDocument/2006/relationships/hyperlink" Target="http://www.uradni-list.si/1/objava.jsp?sop=2020-01-1195" TargetMode="External"/><Relationship Id="rId112" Type="http://schemas.openxmlformats.org/officeDocument/2006/relationships/hyperlink" Target="http://www.uradni-list.si/1/objava.jsp?sop=2013-01-4126" TargetMode="External"/><Relationship Id="rId133" Type="http://schemas.openxmlformats.org/officeDocument/2006/relationships/hyperlink" Target="http://www.uradni-list.si/1/objava.jsp?sop=2001-01-4446" TargetMode="External"/><Relationship Id="rId154" Type="http://schemas.openxmlformats.org/officeDocument/2006/relationships/hyperlink" Target="http://www.uradni-list.si/1/objava.jsp?sop=2020-01-3772" TargetMode="External"/><Relationship Id="rId175" Type="http://schemas.openxmlformats.org/officeDocument/2006/relationships/hyperlink" Target="http://www.uradni-list.si/1/objava.jsp?sop=2021-01-3724" TargetMode="External"/><Relationship Id="rId196" Type="http://schemas.openxmlformats.org/officeDocument/2006/relationships/hyperlink" Target="http://www.uradni-list.si/1/objava.jsp?sop=2020-01-1629" TargetMode="External"/><Relationship Id="rId200" Type="http://schemas.openxmlformats.org/officeDocument/2006/relationships/hyperlink" Target="http://www.uradni-list.si/1/objava.jsp?sop=2019-01-1924" TargetMode="External"/><Relationship Id="rId16" Type="http://schemas.openxmlformats.org/officeDocument/2006/relationships/hyperlink" Target="http://www.uradni-list.si/1/objava.jsp?sop=2017-01-2522" TargetMode="External"/><Relationship Id="rId221" Type="http://schemas.openxmlformats.org/officeDocument/2006/relationships/hyperlink" Target="http://www.uradni-list.si/1/objava.jsp?sop=2018-01-1387" TargetMode="External"/><Relationship Id="rId242" Type="http://schemas.openxmlformats.org/officeDocument/2006/relationships/hyperlink" Target="http://www.uradni-list.si/1/objava.jsp?sop=2011-01-3198" TargetMode="External"/><Relationship Id="rId263" Type="http://schemas.openxmlformats.org/officeDocument/2006/relationships/hyperlink" Target="http://www.uradni-list.si/1/objava.jsp?sop=2006-01-2089" TargetMode="External"/><Relationship Id="rId284" Type="http://schemas.openxmlformats.org/officeDocument/2006/relationships/hyperlink" Target="http://www.uradni-list.si/1/objava.jsp?sop=2020-01-3096" TargetMode="External"/><Relationship Id="rId37" Type="http://schemas.openxmlformats.org/officeDocument/2006/relationships/hyperlink" Target="http://www.uradni-list.si/1/objava.jsp?sop=2020-01-3772" TargetMode="External"/><Relationship Id="rId58" Type="http://schemas.openxmlformats.org/officeDocument/2006/relationships/hyperlink" Target="http://www.uradni-list.si/1/objava.jsp?sop=2019-01-2928" TargetMode="External"/><Relationship Id="rId79" Type="http://schemas.openxmlformats.org/officeDocument/2006/relationships/hyperlink" Target="http://www.uradni-list.si/1/objava.jsp?sop=2015-01-3772" TargetMode="External"/><Relationship Id="rId102" Type="http://schemas.openxmlformats.org/officeDocument/2006/relationships/hyperlink" Target="http://www.uradni-list.si/1/objava.jsp?sop=2008-01-2816" TargetMode="External"/><Relationship Id="rId123" Type="http://schemas.openxmlformats.org/officeDocument/2006/relationships/hyperlink" Target="http://www.uradni-list.si/1/objava.jsp?sop=2018-01-0276" TargetMode="External"/><Relationship Id="rId144" Type="http://schemas.openxmlformats.org/officeDocument/2006/relationships/hyperlink" Target="http://www.uradni-list.si/1/objava.jsp?sop=2010-01-4217" TargetMode="External"/><Relationship Id="rId90" Type="http://schemas.openxmlformats.org/officeDocument/2006/relationships/hyperlink" Target="http://www.uradni-list.si/1/objava.jsp?sop=2020-01-3287" TargetMode="External"/><Relationship Id="rId165" Type="http://schemas.openxmlformats.org/officeDocument/2006/relationships/hyperlink" Target="http://www.uradni-list.si/1/objava.jsp?sop=2020-01-3096" TargetMode="External"/><Relationship Id="rId186" Type="http://schemas.openxmlformats.org/officeDocument/2006/relationships/hyperlink" Target="http://www.uradni-list.si/1/objava.jsp?sop=2021-01-3724" TargetMode="External"/><Relationship Id="rId211" Type="http://schemas.openxmlformats.org/officeDocument/2006/relationships/hyperlink" Target="http://www.uradni-list.si/1/objava.jsp?sop=2021-01-4149" TargetMode="External"/><Relationship Id="rId232" Type="http://schemas.openxmlformats.org/officeDocument/2006/relationships/hyperlink" Target="http://www.uradni-list.si/1/objava.jsp?sop=2013-01-2145" TargetMode="External"/><Relationship Id="rId253" Type="http://schemas.openxmlformats.org/officeDocument/2006/relationships/hyperlink" Target="http://www.uradni-list.si/1/objava.jsp?sop=2004-01-2904" TargetMode="External"/><Relationship Id="rId274" Type="http://schemas.openxmlformats.org/officeDocument/2006/relationships/hyperlink" Target="http://www.uradni-list.si/1/objava.jsp?sop=2015-01-4085" TargetMode="External"/><Relationship Id="rId295" Type="http://schemas.openxmlformats.org/officeDocument/2006/relationships/hyperlink" Target="https://www.gov.si/drzavni-organi/organi-v-sestavi/urad-za-kemikalije/o-uradu-za-kemikalije/inspekcija-za-kemikalije/" TargetMode="External"/><Relationship Id="rId309" Type="http://schemas.openxmlformats.org/officeDocument/2006/relationships/header" Target="header1.xml"/><Relationship Id="rId27" Type="http://schemas.openxmlformats.org/officeDocument/2006/relationships/hyperlink" Target="http://www.uradni-list.si/1/objava.jsp?sop=2018-01-4067" TargetMode="External"/><Relationship Id="rId48" Type="http://schemas.openxmlformats.org/officeDocument/2006/relationships/hyperlink" Target="http://www.uradni-list.si/1/objava.jsp?sop=2013-01-4127" TargetMode="External"/><Relationship Id="rId69" Type="http://schemas.openxmlformats.org/officeDocument/2006/relationships/hyperlink" Target="http://www.uradni-list.si/1/objava.jsp?sop=2013-01-3676" TargetMode="External"/><Relationship Id="rId113" Type="http://schemas.openxmlformats.org/officeDocument/2006/relationships/hyperlink" Target="http://www.uradni-list.si/1/objava.jsp?sop=2014-01-3062" TargetMode="External"/><Relationship Id="rId134" Type="http://schemas.openxmlformats.org/officeDocument/2006/relationships/hyperlink" Target="http://www.uradni-list.si/1/objava.jsp?sop=2002-01-4807" TargetMode="External"/><Relationship Id="rId80" Type="http://schemas.openxmlformats.org/officeDocument/2006/relationships/hyperlink" Target="http://www.uradni-list.si/1/objava.jsp?sop=2018-01-0544" TargetMode="External"/><Relationship Id="rId155" Type="http://schemas.openxmlformats.org/officeDocument/2006/relationships/hyperlink" Target="http://www.uradni-list.si/1/objava.jsp?sop=2021-01-0315" TargetMode="External"/><Relationship Id="rId176" Type="http://schemas.openxmlformats.org/officeDocument/2006/relationships/hyperlink" Target="http://www.uradni-list.si/1/objava.jsp?sop=2020-01-2610" TargetMode="External"/><Relationship Id="rId197" Type="http://schemas.openxmlformats.org/officeDocument/2006/relationships/hyperlink" Target="http://www.uradni-list.si/1/objava.jsp?sop=2016-01-3686" TargetMode="External"/><Relationship Id="rId201" Type="http://schemas.openxmlformats.org/officeDocument/2006/relationships/hyperlink" Target="http://www.uradni-list.si/1/objava.jsp?sop=2020-01-2447" TargetMode="External"/><Relationship Id="rId222" Type="http://schemas.openxmlformats.org/officeDocument/2006/relationships/hyperlink" Target="http://www.uradni-list.si/1/objava.jsp?sop=2010-01-5732" TargetMode="External"/><Relationship Id="rId243" Type="http://schemas.openxmlformats.org/officeDocument/2006/relationships/hyperlink" Target="http://www.uradni-list.si/1/objava.jsp?sop=2014-01-2734" TargetMode="External"/><Relationship Id="rId264" Type="http://schemas.openxmlformats.org/officeDocument/2006/relationships/hyperlink" Target="http://www.uradni-list.si/1/objava.jsp?sop=2006-01-2856" TargetMode="External"/><Relationship Id="rId285" Type="http://schemas.openxmlformats.org/officeDocument/2006/relationships/hyperlink" Target="http://www.uradni-list.si/1/objava.jsp?sop=2021-01-1757" TargetMode="External"/><Relationship Id="rId17" Type="http://schemas.openxmlformats.org/officeDocument/2006/relationships/hyperlink" Target="http://www.uradni-list.si/1/objava.jsp?sop=2021-01-0315" TargetMode="External"/><Relationship Id="rId38" Type="http://schemas.openxmlformats.org/officeDocument/2006/relationships/hyperlink" Target="http://www.uradni-list.si/1/objava.jsp?sop=2021-01-2550" TargetMode="External"/><Relationship Id="rId59" Type="http://schemas.openxmlformats.org/officeDocument/2006/relationships/hyperlink" Target="http://www.uradni-list.si/1/objava.jsp?sop=2020-01-2544" TargetMode="External"/><Relationship Id="rId103" Type="http://schemas.openxmlformats.org/officeDocument/2006/relationships/hyperlink" Target="http://www.uradni-list.si/1/objava.jsp?sop=2010-01-0251" TargetMode="External"/><Relationship Id="rId124" Type="http://schemas.openxmlformats.org/officeDocument/2006/relationships/hyperlink" Target="http://www.uradni-list.si/1/objava.jsp?sop=2006-01-0098" TargetMode="External"/><Relationship Id="rId310" Type="http://schemas.openxmlformats.org/officeDocument/2006/relationships/fontTable" Target="fontTable.xml"/><Relationship Id="rId70" Type="http://schemas.openxmlformats.org/officeDocument/2006/relationships/hyperlink" Target="http://www.uradni-list.si/1/objava.jsp?sop=2014-01-0541" TargetMode="External"/><Relationship Id="rId91" Type="http://schemas.openxmlformats.org/officeDocument/2006/relationships/hyperlink" Target="http://www.uradni-list.si/1/objava.jsp?sop=2021-01-4286" TargetMode="External"/><Relationship Id="rId145" Type="http://schemas.openxmlformats.org/officeDocument/2006/relationships/hyperlink" Target="http://www.uradni-list.si/1/objava.jsp?sop=2010-01-4784" TargetMode="External"/><Relationship Id="rId166" Type="http://schemas.openxmlformats.org/officeDocument/2006/relationships/hyperlink" Target="http://www.uradni-list.si/1/objava.jsp?sop=2022-01-0014" TargetMode="External"/><Relationship Id="rId187" Type="http://schemas.openxmlformats.org/officeDocument/2006/relationships/hyperlink" Target="http://www.uradni-list.si/1/objava.jsp?sop=2019-01-2458" TargetMode="External"/><Relationship Id="rId1" Type="http://schemas.openxmlformats.org/officeDocument/2006/relationships/customXml" Target="../customXml/item1.xml"/><Relationship Id="rId212" Type="http://schemas.openxmlformats.org/officeDocument/2006/relationships/hyperlink" Target="http://www.uradni-list.si/1/objava.jsp?sop=2021-01-3349" TargetMode="External"/><Relationship Id="rId233" Type="http://schemas.openxmlformats.org/officeDocument/2006/relationships/hyperlink" Target="http://www.uradni-list.si/1/objava.jsp?sop=2014-01-1352" TargetMode="External"/><Relationship Id="rId254" Type="http://schemas.openxmlformats.org/officeDocument/2006/relationships/hyperlink" Target="http://www.uradni-list.si/1/objava.jsp?sop=2007-01-2227" TargetMode="External"/><Relationship Id="rId28" Type="http://schemas.openxmlformats.org/officeDocument/2006/relationships/hyperlink" Target="http://www.uradni-list.si/1/objava.jsp?sop=2006-01-1768" TargetMode="External"/><Relationship Id="rId49" Type="http://schemas.openxmlformats.org/officeDocument/2006/relationships/hyperlink" Target="http://www.uradni-list.si/1/objava.jsp?sop=2014-01-0832" TargetMode="External"/><Relationship Id="rId114" Type="http://schemas.openxmlformats.org/officeDocument/2006/relationships/hyperlink" Target="http://www.uradni-list.si/1/objava.jsp?sop=2014-01-3705" TargetMode="External"/><Relationship Id="rId275" Type="http://schemas.openxmlformats.org/officeDocument/2006/relationships/hyperlink" Target="http://www.uradni-list.si/1/objava.jsp?sop=2016-01-1264" TargetMode="External"/><Relationship Id="rId296" Type="http://schemas.openxmlformats.org/officeDocument/2006/relationships/hyperlink" Target="http://www.uradni-list.si/1/objava.jsp?sop=2016-01-3687" TargetMode="External"/><Relationship Id="rId300" Type="http://schemas.openxmlformats.org/officeDocument/2006/relationships/hyperlink" Target="http://www.uradni-list.si/1/objava.jsp?sop=2008-01-4483" TargetMode="External"/><Relationship Id="rId60" Type="http://schemas.openxmlformats.org/officeDocument/2006/relationships/hyperlink" Target="http://www.uradni-list.si/1/objava.jsp?sop=2020-01-3772" TargetMode="External"/><Relationship Id="rId81" Type="http://schemas.openxmlformats.org/officeDocument/2006/relationships/hyperlink" Target="http://www.uradni-list.si/1/objava.jsp?sop=2020-01-3501" TargetMode="External"/><Relationship Id="rId135" Type="http://schemas.openxmlformats.org/officeDocument/2006/relationships/hyperlink" Target="http://www.uradni-list.si/1/objava.jsp?sop=2015-01-3612" TargetMode="External"/><Relationship Id="rId156" Type="http://schemas.openxmlformats.org/officeDocument/2006/relationships/hyperlink" Target="http://www.uradni-list.si/1/objava.jsp?sop=2021-01-1757" TargetMode="External"/><Relationship Id="rId177" Type="http://schemas.openxmlformats.org/officeDocument/2006/relationships/hyperlink" Target="http://www.uradni-list.si/1/objava.jsp?sop=2020-01-3096" TargetMode="External"/><Relationship Id="rId198" Type="http://schemas.openxmlformats.org/officeDocument/2006/relationships/hyperlink" Target="http://www.uradni-list.si/1/objava.jsp?sop=2017-01-3163" TargetMode="External"/><Relationship Id="rId202" Type="http://schemas.openxmlformats.org/officeDocument/2006/relationships/hyperlink" Target="http://www.uradni-list.si/1/objava.jsp?sop=2006-01-1350" TargetMode="External"/><Relationship Id="rId223" Type="http://schemas.openxmlformats.org/officeDocument/2006/relationships/hyperlink" Target="http://www.uradni-list.si/1/objava.jsp?sop=2012-01-2012" TargetMode="External"/><Relationship Id="rId244" Type="http://schemas.openxmlformats.org/officeDocument/2006/relationships/hyperlink" Target="http://www.uradni-list.si/1/objava.jsp?sop=2018-01-1768" TargetMode="External"/><Relationship Id="rId18" Type="http://schemas.openxmlformats.org/officeDocument/2006/relationships/hyperlink" Target="http://www.uradni-list.si/1/objava.jsp?sop=2021-01-2452" TargetMode="External"/><Relationship Id="rId39" Type="http://schemas.openxmlformats.org/officeDocument/2006/relationships/hyperlink" Target="http://www.uradni-list.si/1/objava.jsp?sop=2017-01-0461" TargetMode="External"/><Relationship Id="rId265" Type="http://schemas.openxmlformats.org/officeDocument/2006/relationships/hyperlink" Target="http://www.uradni-list.si/1/objava.jsp?sop=2007-01-1761" TargetMode="External"/><Relationship Id="rId286" Type="http://schemas.openxmlformats.org/officeDocument/2006/relationships/hyperlink" Target="http://www.uradni-list.si/1/objava.jsp?sop=2021-01-2452" TargetMode="External"/><Relationship Id="rId50" Type="http://schemas.openxmlformats.org/officeDocument/2006/relationships/hyperlink" Target="http://www.uradni-list.si/1/objava.jsp?sop=2014-01-0961" TargetMode="External"/><Relationship Id="rId104" Type="http://schemas.openxmlformats.org/officeDocument/2006/relationships/hyperlink" Target="http://www.uradni-list.si/1/objava.jsp?sop=2013-01-3034" TargetMode="External"/><Relationship Id="rId125" Type="http://schemas.openxmlformats.org/officeDocument/2006/relationships/hyperlink" Target="http://www.uradni-list.si/1/objava.jsp?sop=2018-01-0276" TargetMode="External"/><Relationship Id="rId146" Type="http://schemas.openxmlformats.org/officeDocument/2006/relationships/hyperlink" Target="http://www.uradni-list.si/1/objava.jsp?sop=2011-01-3715" TargetMode="External"/><Relationship Id="rId167" Type="http://schemas.openxmlformats.org/officeDocument/2006/relationships/hyperlink" Target="http://www.uradni-list.si/1/objava.jsp?sop=2018-01-0353" TargetMode="External"/><Relationship Id="rId188" Type="http://schemas.openxmlformats.org/officeDocument/2006/relationships/hyperlink" Target="http://www.uradni-list.si/1/objava.jsp?sop=2016-01-2926" TargetMode="External"/><Relationship Id="rId311" Type="http://schemas.openxmlformats.org/officeDocument/2006/relationships/theme" Target="theme/theme1.xml"/><Relationship Id="rId71" Type="http://schemas.openxmlformats.org/officeDocument/2006/relationships/hyperlink" Target="http://www.uradni-list.si/1/objava.jsp?sop=2014-01-0832" TargetMode="External"/><Relationship Id="rId92" Type="http://schemas.openxmlformats.org/officeDocument/2006/relationships/hyperlink" Target="http://www.uradni-list.si/1/objava.jsp?sop=2013-01-0058" TargetMode="External"/><Relationship Id="rId213" Type="http://schemas.openxmlformats.org/officeDocument/2006/relationships/hyperlink" Target="http://www.uradni-list.si/1/objava.jsp?sop=2011-01-0691" TargetMode="External"/><Relationship Id="rId234" Type="http://schemas.openxmlformats.org/officeDocument/2006/relationships/hyperlink" Target="http://www.uradni-list.si/1/objava.jsp?sop=2020-01-3631" TargetMode="External"/><Relationship Id="rId2" Type="http://schemas.openxmlformats.org/officeDocument/2006/relationships/numbering" Target="numbering.xml"/><Relationship Id="rId29" Type="http://schemas.openxmlformats.org/officeDocument/2006/relationships/hyperlink" Target="http://www.uradni-list.si/1/objava.jsp?sop=2013-01-0784" TargetMode="External"/><Relationship Id="rId255" Type="http://schemas.openxmlformats.org/officeDocument/2006/relationships/hyperlink" Target="http://www.uradni-list.si/1/objava.jsp?sop=2012-01-2652" TargetMode="External"/><Relationship Id="rId276" Type="http://schemas.openxmlformats.org/officeDocument/2006/relationships/hyperlink" Target="http://www.uradni-list.si/1/objava.jsp?sop=2017-01-2914" TargetMode="External"/><Relationship Id="rId297" Type="http://schemas.openxmlformats.org/officeDocument/2006/relationships/hyperlink" Target="http://www.uradni-list.si/1/objava.jsp?sop=2017-01-373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9-01-3233" TargetMode="External"/><Relationship Id="rId3" Type="http://schemas.openxmlformats.org/officeDocument/2006/relationships/hyperlink" Target="http://www.uradni-list.si/1/objava.jsp?sop=2013-01-4126" TargetMode="External"/><Relationship Id="rId7" Type="http://schemas.openxmlformats.org/officeDocument/2006/relationships/hyperlink" Target="http://www.uradni-list.si/1/objava.jsp?sop=2017-01-0740" TargetMode="External"/><Relationship Id="rId2" Type="http://schemas.openxmlformats.org/officeDocument/2006/relationships/hyperlink" Target="http://www.uradni-list.si/1/objava.jsp?sop=2013-01-0786" TargetMode="External"/><Relationship Id="rId1" Type="http://schemas.openxmlformats.org/officeDocument/2006/relationships/hyperlink" Target="http://www.uradni-list.si/1/objava.jsp?sop=2011-01-1376" TargetMode="External"/><Relationship Id="rId6" Type="http://schemas.openxmlformats.org/officeDocument/2006/relationships/hyperlink" Target="http://www.uradni-list.si/1/objava.jsp?sop=2016-01-1364" TargetMode="External"/><Relationship Id="rId11" Type="http://schemas.openxmlformats.org/officeDocument/2006/relationships/hyperlink" Target="https://www.gov.si/assets/organi-v-sestavi/IRSSS/DOKUMENTI/kriteriji_prioritete-dela-IRSSS.pdf" TargetMode="External"/><Relationship Id="rId5" Type="http://schemas.openxmlformats.org/officeDocument/2006/relationships/hyperlink" Target="http://www.uradni-list.si/1/objava.jsp?sop=2014-01-3705" TargetMode="External"/><Relationship Id="rId10" Type="http://schemas.openxmlformats.org/officeDocument/2006/relationships/hyperlink" Target="http://www.uradni-list.si/1/objava.jsp?sop=2021-01-0110" TargetMode="External"/><Relationship Id="rId4" Type="http://schemas.openxmlformats.org/officeDocument/2006/relationships/hyperlink" Target="http://www.uradni-list.si/1/objava.jsp?sop=2014-01-3062" TargetMode="External"/><Relationship Id="rId9" Type="http://schemas.openxmlformats.org/officeDocument/2006/relationships/hyperlink" Target="http://www.uradni-list.si/1/objava.jsp?sop=2020-01-30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178559-EC57-48CC-B25C-B46614C3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19</TotalTime>
  <Pages>77</Pages>
  <Words>35490</Words>
  <Characters>264884</Characters>
  <Application>Microsoft Office Word</Application>
  <DocSecurity>0</DocSecurity>
  <Lines>2207</Lines>
  <Paragraphs>599</Paragraphs>
  <ScaleCrop>false</ScaleCrop>
  <HeadingPairs>
    <vt:vector size="2" baseType="variant">
      <vt:variant>
        <vt:lpstr>Naslov</vt:lpstr>
      </vt:variant>
      <vt:variant>
        <vt:i4>1</vt:i4>
      </vt:variant>
    </vt:vector>
  </HeadingPairs>
  <TitlesOfParts>
    <vt:vector size="1" baseType="lpstr">
      <vt:lpstr>Številka: 100-261/2016/2</vt:lpstr>
    </vt:vector>
  </TitlesOfParts>
  <Company>MNZ RS</Company>
  <LinksUpToDate>false</LinksUpToDate>
  <CharactersWithSpaces>299775</CharactersWithSpaces>
  <SharedDoc>false</SharedDoc>
  <HLinks>
    <vt:vector size="1236" baseType="variant">
      <vt:variant>
        <vt:i4>7733288</vt:i4>
      </vt:variant>
      <vt:variant>
        <vt:i4>612</vt:i4>
      </vt:variant>
      <vt:variant>
        <vt:i4>0</vt:i4>
      </vt:variant>
      <vt:variant>
        <vt:i4>5</vt:i4>
      </vt:variant>
      <vt:variant>
        <vt:lpwstr>http://www.uradni-list.si/1/objava.jsp?sop=2019-01-2923</vt:lpwstr>
      </vt:variant>
      <vt:variant>
        <vt:lpwstr/>
      </vt:variant>
      <vt:variant>
        <vt:i4>7667753</vt:i4>
      </vt:variant>
      <vt:variant>
        <vt:i4>609</vt:i4>
      </vt:variant>
      <vt:variant>
        <vt:i4>0</vt:i4>
      </vt:variant>
      <vt:variant>
        <vt:i4>5</vt:i4>
      </vt:variant>
      <vt:variant>
        <vt:lpwstr>http://www.uradni-list.si/1/objava.jsp?sop=2014-01-0539</vt:lpwstr>
      </vt:variant>
      <vt:variant>
        <vt:lpwstr/>
      </vt:variant>
      <vt:variant>
        <vt:i4>7798819</vt:i4>
      </vt:variant>
      <vt:variant>
        <vt:i4>606</vt:i4>
      </vt:variant>
      <vt:variant>
        <vt:i4>0</vt:i4>
      </vt:variant>
      <vt:variant>
        <vt:i4>5</vt:i4>
      </vt:variant>
      <vt:variant>
        <vt:lpwstr>http://www.uradni-list.si/1/objava.jsp?sop=2019-01-3227</vt:lpwstr>
      </vt:variant>
      <vt:variant>
        <vt:lpwstr/>
      </vt:variant>
      <vt:variant>
        <vt:i4>7733288</vt:i4>
      </vt:variant>
      <vt:variant>
        <vt:i4>603</vt:i4>
      </vt:variant>
      <vt:variant>
        <vt:i4>0</vt:i4>
      </vt:variant>
      <vt:variant>
        <vt:i4>5</vt:i4>
      </vt:variant>
      <vt:variant>
        <vt:lpwstr>http://www.uradni-list.si/1/objava.jsp?sop=2017-01-3732</vt:lpwstr>
      </vt:variant>
      <vt:variant>
        <vt:lpwstr/>
      </vt:variant>
      <vt:variant>
        <vt:i4>8192040</vt:i4>
      </vt:variant>
      <vt:variant>
        <vt:i4>600</vt:i4>
      </vt:variant>
      <vt:variant>
        <vt:i4>0</vt:i4>
      </vt:variant>
      <vt:variant>
        <vt:i4>5</vt:i4>
      </vt:variant>
      <vt:variant>
        <vt:lpwstr>http://www.uradni-list.si/1/objava.jsp?sop=2016-01-3687</vt:lpwstr>
      </vt:variant>
      <vt:variant>
        <vt:lpwstr/>
      </vt:variant>
      <vt:variant>
        <vt:i4>5767244</vt:i4>
      </vt:variant>
      <vt:variant>
        <vt:i4>597</vt:i4>
      </vt:variant>
      <vt:variant>
        <vt:i4>0</vt:i4>
      </vt:variant>
      <vt:variant>
        <vt:i4>5</vt:i4>
      </vt:variant>
      <vt:variant>
        <vt:lpwstr>http://www.uk.gov.si/si/delovna_podrocja/inspekcijski_nadzor_nad_kemikalijami/strateska_usmeritev_in_prioriteta_dela_inspekcije_za_kemikalije_pri_uradu_rs_za_kemikalije/</vt:lpwstr>
      </vt:variant>
      <vt:variant>
        <vt:lpwstr/>
      </vt:variant>
      <vt:variant>
        <vt:i4>8257576</vt:i4>
      </vt:variant>
      <vt:variant>
        <vt:i4>594</vt:i4>
      </vt:variant>
      <vt:variant>
        <vt:i4>0</vt:i4>
      </vt:variant>
      <vt:variant>
        <vt:i4>5</vt:i4>
      </vt:variant>
      <vt:variant>
        <vt:lpwstr>http://www.uradni-list.si/1/objava.jsp?sop=2018-01-0887</vt:lpwstr>
      </vt:variant>
      <vt:variant>
        <vt:lpwstr/>
      </vt:variant>
      <vt:variant>
        <vt:i4>7667754</vt:i4>
      </vt:variant>
      <vt:variant>
        <vt:i4>591</vt:i4>
      </vt:variant>
      <vt:variant>
        <vt:i4>0</vt:i4>
      </vt:variant>
      <vt:variant>
        <vt:i4>5</vt:i4>
      </vt:variant>
      <vt:variant>
        <vt:lpwstr>http://www.uradni-list.si/1/objava.jsp?sop=2017-01-1523</vt:lpwstr>
      </vt:variant>
      <vt:variant>
        <vt:lpwstr/>
      </vt:variant>
      <vt:variant>
        <vt:i4>7405602</vt:i4>
      </vt:variant>
      <vt:variant>
        <vt:i4>588</vt:i4>
      </vt:variant>
      <vt:variant>
        <vt:i4>0</vt:i4>
      </vt:variant>
      <vt:variant>
        <vt:i4>5</vt:i4>
      </vt:variant>
      <vt:variant>
        <vt:lpwstr>http://www.uradni-list.si/1/objava.jsp?sop=2018-01-0275</vt:lpwstr>
      </vt:variant>
      <vt:variant>
        <vt:lpwstr/>
      </vt:variant>
      <vt:variant>
        <vt:i4>7995437</vt:i4>
      </vt:variant>
      <vt:variant>
        <vt:i4>585</vt:i4>
      </vt:variant>
      <vt:variant>
        <vt:i4>0</vt:i4>
      </vt:variant>
      <vt:variant>
        <vt:i4>5</vt:i4>
      </vt:variant>
      <vt:variant>
        <vt:lpwstr>http://www.uradni-list.si/1/objava.jsp?sop=2015-01-4086</vt:lpwstr>
      </vt:variant>
      <vt:variant>
        <vt:lpwstr/>
      </vt:variant>
      <vt:variant>
        <vt:i4>7602218</vt:i4>
      </vt:variant>
      <vt:variant>
        <vt:i4>582</vt:i4>
      </vt:variant>
      <vt:variant>
        <vt:i4>0</vt:i4>
      </vt:variant>
      <vt:variant>
        <vt:i4>5</vt:i4>
      </vt:variant>
      <vt:variant>
        <vt:lpwstr>http://www.uradni-list.si/1/objava.jsp?sop=2015-01-0728</vt:lpwstr>
      </vt:variant>
      <vt:variant>
        <vt:lpwstr/>
      </vt:variant>
      <vt:variant>
        <vt:i4>7536684</vt:i4>
      </vt:variant>
      <vt:variant>
        <vt:i4>579</vt:i4>
      </vt:variant>
      <vt:variant>
        <vt:i4>0</vt:i4>
      </vt:variant>
      <vt:variant>
        <vt:i4>5</vt:i4>
      </vt:variant>
      <vt:variant>
        <vt:lpwstr>http://www.uradni-list.si/1/objava.jsp?sop=2014-01-2077</vt:lpwstr>
      </vt:variant>
      <vt:variant>
        <vt:lpwstr/>
      </vt:variant>
      <vt:variant>
        <vt:i4>7405604</vt:i4>
      </vt:variant>
      <vt:variant>
        <vt:i4>576</vt:i4>
      </vt:variant>
      <vt:variant>
        <vt:i4>0</vt:i4>
      </vt:variant>
      <vt:variant>
        <vt:i4>5</vt:i4>
      </vt:variant>
      <vt:variant>
        <vt:lpwstr>http://www.uradni-list.si/1/objava.jsp?sop=2014-01-0876</vt:lpwstr>
      </vt:variant>
      <vt:variant>
        <vt:lpwstr/>
      </vt:variant>
      <vt:variant>
        <vt:i4>7536686</vt:i4>
      </vt:variant>
      <vt:variant>
        <vt:i4>573</vt:i4>
      </vt:variant>
      <vt:variant>
        <vt:i4>0</vt:i4>
      </vt:variant>
      <vt:variant>
        <vt:i4>5</vt:i4>
      </vt:variant>
      <vt:variant>
        <vt:lpwstr>http://www.uradni-list.si/1/objava.jsp?sop=2006-01-5018</vt:lpwstr>
      </vt:variant>
      <vt:variant>
        <vt:lpwstr/>
      </vt:variant>
      <vt:variant>
        <vt:i4>8192047</vt:i4>
      </vt:variant>
      <vt:variant>
        <vt:i4>570</vt:i4>
      </vt:variant>
      <vt:variant>
        <vt:i4>0</vt:i4>
      </vt:variant>
      <vt:variant>
        <vt:i4>5</vt:i4>
      </vt:variant>
      <vt:variant>
        <vt:lpwstr>http://www.uradni-list.si/1/objava.jsp?sop=2006-01-2180</vt:lpwstr>
      </vt:variant>
      <vt:variant>
        <vt:lpwstr/>
      </vt:variant>
      <vt:variant>
        <vt:i4>7405613</vt:i4>
      </vt:variant>
      <vt:variant>
        <vt:i4>567</vt:i4>
      </vt:variant>
      <vt:variant>
        <vt:i4>0</vt:i4>
      </vt:variant>
      <vt:variant>
        <vt:i4>5</vt:i4>
      </vt:variant>
      <vt:variant>
        <vt:lpwstr>http://www.uradni-list.si/1/objava.jsp?sop=2005-01-5039</vt:lpwstr>
      </vt:variant>
      <vt:variant>
        <vt:lpwstr/>
      </vt:variant>
      <vt:variant>
        <vt:i4>8257568</vt:i4>
      </vt:variant>
      <vt:variant>
        <vt:i4>564</vt:i4>
      </vt:variant>
      <vt:variant>
        <vt:i4>0</vt:i4>
      </vt:variant>
      <vt:variant>
        <vt:i4>5</vt:i4>
      </vt:variant>
      <vt:variant>
        <vt:lpwstr>http://www.uradni-list.si/1/objava.jsp?sop=2019-01-1196</vt:lpwstr>
      </vt:variant>
      <vt:variant>
        <vt:lpwstr/>
      </vt:variant>
      <vt:variant>
        <vt:i4>8126505</vt:i4>
      </vt:variant>
      <vt:variant>
        <vt:i4>561</vt:i4>
      </vt:variant>
      <vt:variant>
        <vt:i4>0</vt:i4>
      </vt:variant>
      <vt:variant>
        <vt:i4>5</vt:i4>
      </vt:variant>
      <vt:variant>
        <vt:lpwstr>http://www.uradni-list.si/1/objava.jsp?sop=2017-01-3698</vt:lpwstr>
      </vt:variant>
      <vt:variant>
        <vt:lpwstr/>
      </vt:variant>
      <vt:variant>
        <vt:i4>4915238</vt:i4>
      </vt:variant>
      <vt:variant>
        <vt:i4>558</vt:i4>
      </vt:variant>
      <vt:variant>
        <vt:i4>0</vt:i4>
      </vt:variant>
      <vt:variant>
        <vt:i4>5</vt:i4>
      </vt:variant>
      <vt:variant>
        <vt:lpwstr>http://zakonodaja.gov.si/rpsi/r07/predpis_PRAV4067.html</vt:lpwstr>
      </vt:variant>
      <vt:variant>
        <vt:lpwstr/>
      </vt:variant>
      <vt:variant>
        <vt:i4>7798820</vt:i4>
      </vt:variant>
      <vt:variant>
        <vt:i4>555</vt:i4>
      </vt:variant>
      <vt:variant>
        <vt:i4>0</vt:i4>
      </vt:variant>
      <vt:variant>
        <vt:i4>5</vt:i4>
      </vt:variant>
      <vt:variant>
        <vt:lpwstr>http://www.uradni-list.si/1/objava.jsp?sop=2018-01-1402</vt:lpwstr>
      </vt:variant>
      <vt:variant>
        <vt:lpwstr/>
      </vt:variant>
      <vt:variant>
        <vt:i4>8257576</vt:i4>
      </vt:variant>
      <vt:variant>
        <vt:i4>552</vt:i4>
      </vt:variant>
      <vt:variant>
        <vt:i4>0</vt:i4>
      </vt:variant>
      <vt:variant>
        <vt:i4>5</vt:i4>
      </vt:variant>
      <vt:variant>
        <vt:lpwstr>http://www.uradni-list.si/1/objava.jsp?sop=2018-01-0887</vt:lpwstr>
      </vt:variant>
      <vt:variant>
        <vt:lpwstr/>
      </vt:variant>
      <vt:variant>
        <vt:i4>7733285</vt:i4>
      </vt:variant>
      <vt:variant>
        <vt:i4>549</vt:i4>
      </vt:variant>
      <vt:variant>
        <vt:i4>0</vt:i4>
      </vt:variant>
      <vt:variant>
        <vt:i4>5</vt:i4>
      </vt:variant>
      <vt:variant>
        <vt:lpwstr>http://www.uradni-list.si/1/objava.jsp?sop=2014-01-1918</vt:lpwstr>
      </vt:variant>
      <vt:variant>
        <vt:lpwstr/>
      </vt:variant>
      <vt:variant>
        <vt:i4>7536682</vt:i4>
      </vt:variant>
      <vt:variant>
        <vt:i4>546</vt:i4>
      </vt:variant>
      <vt:variant>
        <vt:i4>0</vt:i4>
      </vt:variant>
      <vt:variant>
        <vt:i4>5</vt:i4>
      </vt:variant>
      <vt:variant>
        <vt:lpwstr>http://www.uradni-list.si/1/objava.jsp?sop=2010-01-0254</vt:lpwstr>
      </vt:variant>
      <vt:variant>
        <vt:lpwstr/>
      </vt:variant>
      <vt:variant>
        <vt:i4>7536683</vt:i4>
      </vt:variant>
      <vt:variant>
        <vt:i4>543</vt:i4>
      </vt:variant>
      <vt:variant>
        <vt:i4>0</vt:i4>
      </vt:variant>
      <vt:variant>
        <vt:i4>5</vt:i4>
      </vt:variant>
      <vt:variant>
        <vt:lpwstr>http://www.uradni-list.si/1/objava.jsp?sop=2006-01-2567</vt:lpwstr>
      </vt:variant>
      <vt:variant>
        <vt:lpwstr/>
      </vt:variant>
      <vt:variant>
        <vt:i4>7340078</vt:i4>
      </vt:variant>
      <vt:variant>
        <vt:i4>540</vt:i4>
      </vt:variant>
      <vt:variant>
        <vt:i4>0</vt:i4>
      </vt:variant>
      <vt:variant>
        <vt:i4>5</vt:i4>
      </vt:variant>
      <vt:variant>
        <vt:lpwstr>http://www.uradni-list.si/1/objava.jsp?sop=2004-01-4233</vt:lpwstr>
      </vt:variant>
      <vt:variant>
        <vt:lpwstr/>
      </vt:variant>
      <vt:variant>
        <vt:i4>7340065</vt:i4>
      </vt:variant>
      <vt:variant>
        <vt:i4>537</vt:i4>
      </vt:variant>
      <vt:variant>
        <vt:i4>0</vt:i4>
      </vt:variant>
      <vt:variant>
        <vt:i4>5</vt:i4>
      </vt:variant>
      <vt:variant>
        <vt:lpwstr>http://www.uradni-list.si/1/objava.jsp?sop=2018-01-4120</vt:lpwstr>
      </vt:variant>
      <vt:variant>
        <vt:lpwstr/>
      </vt:variant>
      <vt:variant>
        <vt:i4>8257576</vt:i4>
      </vt:variant>
      <vt:variant>
        <vt:i4>534</vt:i4>
      </vt:variant>
      <vt:variant>
        <vt:i4>0</vt:i4>
      </vt:variant>
      <vt:variant>
        <vt:i4>5</vt:i4>
      </vt:variant>
      <vt:variant>
        <vt:lpwstr>http://www.uradni-list.si/1/objava.jsp?sop=2018-01-0887</vt:lpwstr>
      </vt:variant>
      <vt:variant>
        <vt:lpwstr/>
      </vt:variant>
      <vt:variant>
        <vt:i4>7667750</vt:i4>
      </vt:variant>
      <vt:variant>
        <vt:i4>531</vt:i4>
      </vt:variant>
      <vt:variant>
        <vt:i4>0</vt:i4>
      </vt:variant>
      <vt:variant>
        <vt:i4>5</vt:i4>
      </vt:variant>
      <vt:variant>
        <vt:lpwstr>http://www.uradni-list.si/1/objava.jsp?sop=2017-01-2914</vt:lpwstr>
      </vt:variant>
      <vt:variant>
        <vt:lpwstr/>
      </vt:variant>
      <vt:variant>
        <vt:i4>7405612</vt:i4>
      </vt:variant>
      <vt:variant>
        <vt:i4>528</vt:i4>
      </vt:variant>
      <vt:variant>
        <vt:i4>0</vt:i4>
      </vt:variant>
      <vt:variant>
        <vt:i4>5</vt:i4>
      </vt:variant>
      <vt:variant>
        <vt:lpwstr>http://www.uradni-list.si/1/objava.jsp?sop=2016-01-1264</vt:lpwstr>
      </vt:variant>
      <vt:variant>
        <vt:lpwstr/>
      </vt:variant>
      <vt:variant>
        <vt:i4>7995437</vt:i4>
      </vt:variant>
      <vt:variant>
        <vt:i4>525</vt:i4>
      </vt:variant>
      <vt:variant>
        <vt:i4>0</vt:i4>
      </vt:variant>
      <vt:variant>
        <vt:i4>5</vt:i4>
      </vt:variant>
      <vt:variant>
        <vt:lpwstr>http://www.uradni-list.si/1/objava.jsp?sop=2015-01-4085</vt:lpwstr>
      </vt:variant>
      <vt:variant>
        <vt:lpwstr/>
      </vt:variant>
      <vt:variant>
        <vt:i4>7405614</vt:i4>
      </vt:variant>
      <vt:variant>
        <vt:i4>522</vt:i4>
      </vt:variant>
      <vt:variant>
        <vt:i4>0</vt:i4>
      </vt:variant>
      <vt:variant>
        <vt:i4>5</vt:i4>
      </vt:variant>
      <vt:variant>
        <vt:lpwstr>http://www.uradni-list.si/1/objava.jsp?sop=2015-01-2359</vt:lpwstr>
      </vt:variant>
      <vt:variant>
        <vt:lpwstr/>
      </vt:variant>
      <vt:variant>
        <vt:i4>7733288</vt:i4>
      </vt:variant>
      <vt:variant>
        <vt:i4>519</vt:i4>
      </vt:variant>
      <vt:variant>
        <vt:i4>0</vt:i4>
      </vt:variant>
      <vt:variant>
        <vt:i4>5</vt:i4>
      </vt:variant>
      <vt:variant>
        <vt:lpwstr>http://www.uradni-list.si/1/objava.jsp?sop=2013-01-3337</vt:lpwstr>
      </vt:variant>
      <vt:variant>
        <vt:lpwstr/>
      </vt:variant>
      <vt:variant>
        <vt:i4>7667758</vt:i4>
      </vt:variant>
      <vt:variant>
        <vt:i4>516</vt:i4>
      </vt:variant>
      <vt:variant>
        <vt:i4>0</vt:i4>
      </vt:variant>
      <vt:variant>
        <vt:i4>5</vt:i4>
      </vt:variant>
      <vt:variant>
        <vt:lpwstr>http://www.uradni-list.si/1/objava.jsp?sop=2012-01-2415</vt:lpwstr>
      </vt:variant>
      <vt:variant>
        <vt:lpwstr/>
      </vt:variant>
      <vt:variant>
        <vt:i4>7667754</vt:i4>
      </vt:variant>
      <vt:variant>
        <vt:i4>513</vt:i4>
      </vt:variant>
      <vt:variant>
        <vt:i4>0</vt:i4>
      </vt:variant>
      <vt:variant>
        <vt:i4>5</vt:i4>
      </vt:variant>
      <vt:variant>
        <vt:lpwstr>http://www.uradni-list.si/1/objava.jsp?sop=2012-01-2011</vt:lpwstr>
      </vt:variant>
      <vt:variant>
        <vt:lpwstr/>
      </vt:variant>
      <vt:variant>
        <vt:i4>7995433</vt:i4>
      </vt:variant>
      <vt:variant>
        <vt:i4>510</vt:i4>
      </vt:variant>
      <vt:variant>
        <vt:i4>0</vt:i4>
      </vt:variant>
      <vt:variant>
        <vt:i4>5</vt:i4>
      </vt:variant>
      <vt:variant>
        <vt:lpwstr>http://www.uradni-list.si/1/objava.jsp?sop=2009-01-4890</vt:lpwstr>
      </vt:variant>
      <vt:variant>
        <vt:lpwstr/>
      </vt:variant>
      <vt:variant>
        <vt:i4>8060969</vt:i4>
      </vt:variant>
      <vt:variant>
        <vt:i4>507</vt:i4>
      </vt:variant>
      <vt:variant>
        <vt:i4>0</vt:i4>
      </vt:variant>
      <vt:variant>
        <vt:i4>5</vt:i4>
      </vt:variant>
      <vt:variant>
        <vt:lpwstr>http://www.uradni-list.si/1/objava.jsp?sop=2009-01-4888</vt:lpwstr>
      </vt:variant>
      <vt:variant>
        <vt:lpwstr/>
      </vt:variant>
      <vt:variant>
        <vt:i4>7733280</vt:i4>
      </vt:variant>
      <vt:variant>
        <vt:i4>504</vt:i4>
      </vt:variant>
      <vt:variant>
        <vt:i4>0</vt:i4>
      </vt:variant>
      <vt:variant>
        <vt:i4>5</vt:i4>
      </vt:variant>
      <vt:variant>
        <vt:lpwstr>http://www.uradni-list.si/1/objava.jsp?sop=2008-01-3026</vt:lpwstr>
      </vt:variant>
      <vt:variant>
        <vt:lpwstr/>
      </vt:variant>
      <vt:variant>
        <vt:i4>7602212</vt:i4>
      </vt:variant>
      <vt:variant>
        <vt:i4>501</vt:i4>
      </vt:variant>
      <vt:variant>
        <vt:i4>0</vt:i4>
      </vt:variant>
      <vt:variant>
        <vt:i4>5</vt:i4>
      </vt:variant>
      <vt:variant>
        <vt:lpwstr>http://www.uradni-list.si/1/objava.jsp?sop=2008-01-2416</vt:lpwstr>
      </vt:variant>
      <vt:variant>
        <vt:lpwstr/>
      </vt:variant>
      <vt:variant>
        <vt:i4>7340072</vt:i4>
      </vt:variant>
      <vt:variant>
        <vt:i4>498</vt:i4>
      </vt:variant>
      <vt:variant>
        <vt:i4>0</vt:i4>
      </vt:variant>
      <vt:variant>
        <vt:i4>5</vt:i4>
      </vt:variant>
      <vt:variant>
        <vt:lpwstr>http://www.uradni-list.si/1/objava.jsp?sop=2007-01-1761</vt:lpwstr>
      </vt:variant>
      <vt:variant>
        <vt:lpwstr/>
      </vt:variant>
      <vt:variant>
        <vt:i4>7340070</vt:i4>
      </vt:variant>
      <vt:variant>
        <vt:i4>495</vt:i4>
      </vt:variant>
      <vt:variant>
        <vt:i4>0</vt:i4>
      </vt:variant>
      <vt:variant>
        <vt:i4>5</vt:i4>
      </vt:variant>
      <vt:variant>
        <vt:lpwstr>http://www.uradni-list.si/1/objava.jsp?sop=2006-01-2856</vt:lpwstr>
      </vt:variant>
      <vt:variant>
        <vt:lpwstr/>
      </vt:variant>
      <vt:variant>
        <vt:i4>8192046</vt:i4>
      </vt:variant>
      <vt:variant>
        <vt:i4>492</vt:i4>
      </vt:variant>
      <vt:variant>
        <vt:i4>0</vt:i4>
      </vt:variant>
      <vt:variant>
        <vt:i4>5</vt:i4>
      </vt:variant>
      <vt:variant>
        <vt:lpwstr>http://www.uradni-list.si/1/objava.jsp?sop=2006-01-2089</vt:lpwstr>
      </vt:variant>
      <vt:variant>
        <vt:lpwstr/>
      </vt:variant>
      <vt:variant>
        <vt:i4>8257576</vt:i4>
      </vt:variant>
      <vt:variant>
        <vt:i4>489</vt:i4>
      </vt:variant>
      <vt:variant>
        <vt:i4>0</vt:i4>
      </vt:variant>
      <vt:variant>
        <vt:i4>5</vt:i4>
      </vt:variant>
      <vt:variant>
        <vt:lpwstr>http://www.uradni-list.si/1/objava.jsp?sop=2006-01-1682</vt:lpwstr>
      </vt:variant>
      <vt:variant>
        <vt:lpwstr/>
      </vt:variant>
      <vt:variant>
        <vt:i4>7405607</vt:i4>
      </vt:variant>
      <vt:variant>
        <vt:i4>486</vt:i4>
      </vt:variant>
      <vt:variant>
        <vt:i4>0</vt:i4>
      </vt:variant>
      <vt:variant>
        <vt:i4>5</vt:i4>
      </vt:variant>
      <vt:variant>
        <vt:lpwstr>http://www.uradni-list.si/1/objava.jsp?sop=2018-01-1768</vt:lpwstr>
      </vt:variant>
      <vt:variant>
        <vt:lpwstr/>
      </vt:variant>
      <vt:variant>
        <vt:i4>7798827</vt:i4>
      </vt:variant>
      <vt:variant>
        <vt:i4>483</vt:i4>
      </vt:variant>
      <vt:variant>
        <vt:i4>0</vt:i4>
      </vt:variant>
      <vt:variant>
        <vt:i4>5</vt:i4>
      </vt:variant>
      <vt:variant>
        <vt:lpwstr>http://www.uradni-list.si/1/objava.jsp?sop=2014-01-2734</vt:lpwstr>
      </vt:variant>
      <vt:variant>
        <vt:lpwstr/>
      </vt:variant>
      <vt:variant>
        <vt:i4>8126504</vt:i4>
      </vt:variant>
      <vt:variant>
        <vt:i4>480</vt:i4>
      </vt:variant>
      <vt:variant>
        <vt:i4>0</vt:i4>
      </vt:variant>
      <vt:variant>
        <vt:i4>5</vt:i4>
      </vt:variant>
      <vt:variant>
        <vt:lpwstr>http://www.uradni-list.si/1/objava.jsp?sop=2011-01-3198</vt:lpwstr>
      </vt:variant>
      <vt:variant>
        <vt:lpwstr/>
      </vt:variant>
      <vt:variant>
        <vt:i4>7405607</vt:i4>
      </vt:variant>
      <vt:variant>
        <vt:i4>477</vt:i4>
      </vt:variant>
      <vt:variant>
        <vt:i4>0</vt:i4>
      </vt:variant>
      <vt:variant>
        <vt:i4>5</vt:i4>
      </vt:variant>
      <vt:variant>
        <vt:lpwstr>http://www.uradni-list.si/1/objava.jsp?sop=2018-01-1768</vt:lpwstr>
      </vt:variant>
      <vt:variant>
        <vt:lpwstr/>
      </vt:variant>
      <vt:variant>
        <vt:i4>7798827</vt:i4>
      </vt:variant>
      <vt:variant>
        <vt:i4>474</vt:i4>
      </vt:variant>
      <vt:variant>
        <vt:i4>0</vt:i4>
      </vt:variant>
      <vt:variant>
        <vt:i4>5</vt:i4>
      </vt:variant>
      <vt:variant>
        <vt:lpwstr>http://www.uradni-list.si/1/objava.jsp?sop=2014-01-2734</vt:lpwstr>
      </vt:variant>
      <vt:variant>
        <vt:lpwstr/>
      </vt:variant>
      <vt:variant>
        <vt:i4>8126504</vt:i4>
      </vt:variant>
      <vt:variant>
        <vt:i4>471</vt:i4>
      </vt:variant>
      <vt:variant>
        <vt:i4>0</vt:i4>
      </vt:variant>
      <vt:variant>
        <vt:i4>5</vt:i4>
      </vt:variant>
      <vt:variant>
        <vt:lpwstr>http://www.uradni-list.si/1/objava.jsp?sop=2011-01-3198</vt:lpwstr>
      </vt:variant>
      <vt:variant>
        <vt:lpwstr/>
      </vt:variant>
      <vt:variant>
        <vt:i4>7405612</vt:i4>
      </vt:variant>
      <vt:variant>
        <vt:i4>468</vt:i4>
      </vt:variant>
      <vt:variant>
        <vt:i4>0</vt:i4>
      </vt:variant>
      <vt:variant>
        <vt:i4>5</vt:i4>
      </vt:variant>
      <vt:variant>
        <vt:lpwstr>http://www.uradni-list.si/1/objava.jsp?sop=2012-01-2652</vt:lpwstr>
      </vt:variant>
      <vt:variant>
        <vt:lpwstr/>
      </vt:variant>
      <vt:variant>
        <vt:i4>7798829</vt:i4>
      </vt:variant>
      <vt:variant>
        <vt:i4>465</vt:i4>
      </vt:variant>
      <vt:variant>
        <vt:i4>0</vt:i4>
      </vt:variant>
      <vt:variant>
        <vt:i4>5</vt:i4>
      </vt:variant>
      <vt:variant>
        <vt:lpwstr>http://www.uradni-list.si/1/objava.jsp?sop=2007-01-2227</vt:lpwstr>
      </vt:variant>
      <vt:variant>
        <vt:lpwstr/>
      </vt:variant>
      <vt:variant>
        <vt:i4>7667749</vt:i4>
      </vt:variant>
      <vt:variant>
        <vt:i4>462</vt:i4>
      </vt:variant>
      <vt:variant>
        <vt:i4>0</vt:i4>
      </vt:variant>
      <vt:variant>
        <vt:i4>5</vt:i4>
      </vt:variant>
      <vt:variant>
        <vt:lpwstr>http://www.uradni-list.si/1/objava.jsp?sop=2004-01-2904</vt:lpwstr>
      </vt:variant>
      <vt:variant>
        <vt:lpwstr/>
      </vt:variant>
      <vt:variant>
        <vt:i4>7471151</vt:i4>
      </vt:variant>
      <vt:variant>
        <vt:i4>459</vt:i4>
      </vt:variant>
      <vt:variant>
        <vt:i4>0</vt:i4>
      </vt:variant>
      <vt:variant>
        <vt:i4>5</vt:i4>
      </vt:variant>
      <vt:variant>
        <vt:lpwstr>http://www.uradni-list.si/1/objava.jsp?sop=2017-01-2066</vt:lpwstr>
      </vt:variant>
      <vt:variant>
        <vt:lpwstr/>
      </vt:variant>
      <vt:variant>
        <vt:i4>7667754</vt:i4>
      </vt:variant>
      <vt:variant>
        <vt:i4>456</vt:i4>
      </vt:variant>
      <vt:variant>
        <vt:i4>0</vt:i4>
      </vt:variant>
      <vt:variant>
        <vt:i4>5</vt:i4>
      </vt:variant>
      <vt:variant>
        <vt:lpwstr>http://www.uradni-list.si/1/objava.jsp?sop=2017-01-1523</vt:lpwstr>
      </vt:variant>
      <vt:variant>
        <vt:lpwstr/>
      </vt:variant>
      <vt:variant>
        <vt:i4>7536680</vt:i4>
      </vt:variant>
      <vt:variant>
        <vt:i4>453</vt:i4>
      </vt:variant>
      <vt:variant>
        <vt:i4>0</vt:i4>
      </vt:variant>
      <vt:variant>
        <vt:i4>5</vt:i4>
      </vt:variant>
      <vt:variant>
        <vt:lpwstr>http://www.uradni-list.si/1/objava.jsp?sop=2002-01-1254</vt:lpwstr>
      </vt:variant>
      <vt:variant>
        <vt:lpwstr/>
      </vt:variant>
      <vt:variant>
        <vt:i4>8192032</vt:i4>
      </vt:variant>
      <vt:variant>
        <vt:i4>450</vt:i4>
      </vt:variant>
      <vt:variant>
        <vt:i4>0</vt:i4>
      </vt:variant>
      <vt:variant>
        <vt:i4>5</vt:i4>
      </vt:variant>
      <vt:variant>
        <vt:lpwstr>http://www.uradni-list.si/1/objava.jsp?sop=2019-01-3182</vt:lpwstr>
      </vt:variant>
      <vt:variant>
        <vt:lpwstr/>
      </vt:variant>
      <vt:variant>
        <vt:i4>7733292</vt:i4>
      </vt:variant>
      <vt:variant>
        <vt:i4>447</vt:i4>
      </vt:variant>
      <vt:variant>
        <vt:i4>0</vt:i4>
      </vt:variant>
      <vt:variant>
        <vt:i4>5</vt:i4>
      </vt:variant>
      <vt:variant>
        <vt:lpwstr>http://www.uradni-list.si/1/objava.jsp?sop=2014-01-4043</vt:lpwstr>
      </vt:variant>
      <vt:variant>
        <vt:lpwstr/>
      </vt:variant>
      <vt:variant>
        <vt:i4>7471148</vt:i4>
      </vt:variant>
      <vt:variant>
        <vt:i4>444</vt:i4>
      </vt:variant>
      <vt:variant>
        <vt:i4>0</vt:i4>
      </vt:variant>
      <vt:variant>
        <vt:i4>5</vt:i4>
      </vt:variant>
      <vt:variant>
        <vt:lpwstr>http://www.uradni-list.si/1/objava.jsp?sop=2010-01-5419</vt:lpwstr>
      </vt:variant>
      <vt:variant>
        <vt:lpwstr/>
      </vt:variant>
      <vt:variant>
        <vt:i4>7471151</vt:i4>
      </vt:variant>
      <vt:variant>
        <vt:i4>441</vt:i4>
      </vt:variant>
      <vt:variant>
        <vt:i4>0</vt:i4>
      </vt:variant>
      <vt:variant>
        <vt:i4>5</vt:i4>
      </vt:variant>
      <vt:variant>
        <vt:lpwstr>http://www.uradni-list.si/1/objava.jsp?sop=2014-01-1352</vt:lpwstr>
      </vt:variant>
      <vt:variant>
        <vt:lpwstr/>
      </vt:variant>
      <vt:variant>
        <vt:i4>7340074</vt:i4>
      </vt:variant>
      <vt:variant>
        <vt:i4>438</vt:i4>
      </vt:variant>
      <vt:variant>
        <vt:i4>0</vt:i4>
      </vt:variant>
      <vt:variant>
        <vt:i4>5</vt:i4>
      </vt:variant>
      <vt:variant>
        <vt:lpwstr>http://www.uradni-list.si/1/objava.jsp?sop=2013-01-2145</vt:lpwstr>
      </vt:variant>
      <vt:variant>
        <vt:lpwstr/>
      </vt:variant>
      <vt:variant>
        <vt:i4>8060968</vt:i4>
      </vt:variant>
      <vt:variant>
        <vt:i4>435</vt:i4>
      </vt:variant>
      <vt:variant>
        <vt:i4>0</vt:i4>
      </vt:variant>
      <vt:variant>
        <vt:i4>5</vt:i4>
      </vt:variant>
      <vt:variant>
        <vt:lpwstr>http://www.uradni-list.si/1/objava.jsp?sop=2003-01-5391</vt:lpwstr>
      </vt:variant>
      <vt:variant>
        <vt:lpwstr/>
      </vt:variant>
      <vt:variant>
        <vt:i4>7798825</vt:i4>
      </vt:variant>
      <vt:variant>
        <vt:i4>432</vt:i4>
      </vt:variant>
      <vt:variant>
        <vt:i4>0</vt:i4>
      </vt:variant>
      <vt:variant>
        <vt:i4>5</vt:i4>
      </vt:variant>
      <vt:variant>
        <vt:lpwstr>http://www.uradni-list.si/1/objava.jsp?sop=2011-01-2039</vt:lpwstr>
      </vt:variant>
      <vt:variant>
        <vt:lpwstr/>
      </vt:variant>
      <vt:variant>
        <vt:i4>7667751</vt:i4>
      </vt:variant>
      <vt:variant>
        <vt:i4>429</vt:i4>
      </vt:variant>
      <vt:variant>
        <vt:i4>0</vt:i4>
      </vt:variant>
      <vt:variant>
        <vt:i4>5</vt:i4>
      </vt:variant>
      <vt:variant>
        <vt:lpwstr>http://www.uradni-list.si/1/objava.jsp?sop=2016-01-1922</vt:lpwstr>
      </vt:variant>
      <vt:variant>
        <vt:lpwstr/>
      </vt:variant>
      <vt:variant>
        <vt:i4>7471139</vt:i4>
      </vt:variant>
      <vt:variant>
        <vt:i4>426</vt:i4>
      </vt:variant>
      <vt:variant>
        <vt:i4>0</vt:i4>
      </vt:variant>
      <vt:variant>
        <vt:i4>5</vt:i4>
      </vt:variant>
      <vt:variant>
        <vt:lpwstr>http://www.uradni-list.si/1/objava.jsp?sop=2018-01-1354</vt:lpwstr>
      </vt:variant>
      <vt:variant>
        <vt:lpwstr/>
      </vt:variant>
      <vt:variant>
        <vt:i4>8126506</vt:i4>
      </vt:variant>
      <vt:variant>
        <vt:i4>423</vt:i4>
      </vt:variant>
      <vt:variant>
        <vt:i4>0</vt:i4>
      </vt:variant>
      <vt:variant>
        <vt:i4>5</vt:i4>
      </vt:variant>
      <vt:variant>
        <vt:lpwstr>http://www.uradni-list.si/1/objava.jsp?sop=2016-21-2682</vt:lpwstr>
      </vt:variant>
      <vt:variant>
        <vt:lpwstr/>
      </vt:variant>
      <vt:variant>
        <vt:i4>7340071</vt:i4>
      </vt:variant>
      <vt:variant>
        <vt:i4>420</vt:i4>
      </vt:variant>
      <vt:variant>
        <vt:i4>0</vt:i4>
      </vt:variant>
      <vt:variant>
        <vt:i4>5</vt:i4>
      </vt:variant>
      <vt:variant>
        <vt:lpwstr>http://www.uradni-list.si/1/objava.jsp?sop=2016-01-1974</vt:lpwstr>
      </vt:variant>
      <vt:variant>
        <vt:lpwstr/>
      </vt:variant>
      <vt:variant>
        <vt:i4>7536679</vt:i4>
      </vt:variant>
      <vt:variant>
        <vt:i4>417</vt:i4>
      </vt:variant>
      <vt:variant>
        <vt:i4>0</vt:i4>
      </vt:variant>
      <vt:variant>
        <vt:i4>5</vt:i4>
      </vt:variant>
      <vt:variant>
        <vt:lpwstr>http://www.uradni-list.si/1/objava.jsp?sop=2019-01-2673</vt:lpwstr>
      </vt:variant>
      <vt:variant>
        <vt:lpwstr/>
      </vt:variant>
      <vt:variant>
        <vt:i4>7667750</vt:i4>
      </vt:variant>
      <vt:variant>
        <vt:i4>414</vt:i4>
      </vt:variant>
      <vt:variant>
        <vt:i4>0</vt:i4>
      </vt:variant>
      <vt:variant>
        <vt:i4>5</vt:i4>
      </vt:variant>
      <vt:variant>
        <vt:lpwstr>http://www.uradni-list.si/1/objava.jsp?sop=2017-01-2914</vt:lpwstr>
      </vt:variant>
      <vt:variant>
        <vt:lpwstr/>
      </vt:variant>
      <vt:variant>
        <vt:i4>8257583</vt:i4>
      </vt:variant>
      <vt:variant>
        <vt:i4>411</vt:i4>
      </vt:variant>
      <vt:variant>
        <vt:i4>0</vt:i4>
      </vt:variant>
      <vt:variant>
        <vt:i4>5</vt:i4>
      </vt:variant>
      <vt:variant>
        <vt:lpwstr>http://www.uradni-list.si/1/objava.jsp?sop=2014-01-0381</vt:lpwstr>
      </vt:variant>
      <vt:variant>
        <vt:lpwstr/>
      </vt:variant>
      <vt:variant>
        <vt:i4>7798820</vt:i4>
      </vt:variant>
      <vt:variant>
        <vt:i4>408</vt:i4>
      </vt:variant>
      <vt:variant>
        <vt:i4>0</vt:i4>
      </vt:variant>
      <vt:variant>
        <vt:i4>5</vt:i4>
      </vt:variant>
      <vt:variant>
        <vt:lpwstr>http://www.uradni-list.si/1/objava.jsp?sop=2018-01-0411</vt:lpwstr>
      </vt:variant>
      <vt:variant>
        <vt:lpwstr/>
      </vt:variant>
      <vt:variant>
        <vt:i4>7340069</vt:i4>
      </vt:variant>
      <vt:variant>
        <vt:i4>405</vt:i4>
      </vt:variant>
      <vt:variant>
        <vt:i4>0</vt:i4>
      </vt:variant>
      <vt:variant>
        <vt:i4>5</vt:i4>
      </vt:variant>
      <vt:variant>
        <vt:lpwstr>http://www.uradni-list.si/1/objava.jsp?sop=2015-01-1878</vt:lpwstr>
      </vt:variant>
      <vt:variant>
        <vt:lpwstr/>
      </vt:variant>
      <vt:variant>
        <vt:i4>7340072</vt:i4>
      </vt:variant>
      <vt:variant>
        <vt:i4>402</vt:i4>
      </vt:variant>
      <vt:variant>
        <vt:i4>0</vt:i4>
      </vt:variant>
      <vt:variant>
        <vt:i4>5</vt:i4>
      </vt:variant>
      <vt:variant>
        <vt:lpwstr>http://www.uradni-list.si/1/objava.jsp?sop=2014-01-1474</vt:lpwstr>
      </vt:variant>
      <vt:variant>
        <vt:lpwstr/>
      </vt:variant>
      <vt:variant>
        <vt:i4>7667754</vt:i4>
      </vt:variant>
      <vt:variant>
        <vt:i4>399</vt:i4>
      </vt:variant>
      <vt:variant>
        <vt:i4>0</vt:i4>
      </vt:variant>
      <vt:variant>
        <vt:i4>5</vt:i4>
      </vt:variant>
      <vt:variant>
        <vt:lpwstr>http://www.uradni-list.si/1/objava.jsp?sop=2012-01-2012</vt:lpwstr>
      </vt:variant>
      <vt:variant>
        <vt:lpwstr/>
      </vt:variant>
      <vt:variant>
        <vt:i4>7340079</vt:i4>
      </vt:variant>
      <vt:variant>
        <vt:i4>396</vt:i4>
      </vt:variant>
      <vt:variant>
        <vt:i4>0</vt:i4>
      </vt:variant>
      <vt:variant>
        <vt:i4>5</vt:i4>
      </vt:variant>
      <vt:variant>
        <vt:lpwstr>http://www.uradni-list.si/1/objava.jsp?sop=2010-01-5732</vt:lpwstr>
      </vt:variant>
      <vt:variant>
        <vt:lpwstr/>
      </vt:variant>
      <vt:variant>
        <vt:i4>7733283</vt:i4>
      </vt:variant>
      <vt:variant>
        <vt:i4>393</vt:i4>
      </vt:variant>
      <vt:variant>
        <vt:i4>0</vt:i4>
      </vt:variant>
      <vt:variant>
        <vt:i4>5</vt:i4>
      </vt:variant>
      <vt:variant>
        <vt:lpwstr>http://www.uradni-list.si/1/objava.jsp?sop=2018-01-2329</vt:lpwstr>
      </vt:variant>
      <vt:variant>
        <vt:lpwstr/>
      </vt:variant>
      <vt:variant>
        <vt:i4>7798824</vt:i4>
      </vt:variant>
      <vt:variant>
        <vt:i4>390</vt:i4>
      </vt:variant>
      <vt:variant>
        <vt:i4>0</vt:i4>
      </vt:variant>
      <vt:variant>
        <vt:i4>5</vt:i4>
      </vt:variant>
      <vt:variant>
        <vt:lpwstr>http://www.uradni-list.si/1/objava.jsp?sop=2019-01-2937</vt:lpwstr>
      </vt:variant>
      <vt:variant>
        <vt:lpwstr/>
      </vt:variant>
      <vt:variant>
        <vt:i4>7733292</vt:i4>
      </vt:variant>
      <vt:variant>
        <vt:i4>387</vt:i4>
      </vt:variant>
      <vt:variant>
        <vt:i4>0</vt:i4>
      </vt:variant>
      <vt:variant>
        <vt:i4>5</vt:i4>
      </vt:variant>
      <vt:variant>
        <vt:lpwstr>http://www.uradni-list.si/1/objava.jsp?sop=2016-01-0209</vt:lpwstr>
      </vt:variant>
      <vt:variant>
        <vt:lpwstr/>
      </vt:variant>
      <vt:variant>
        <vt:i4>7471150</vt:i4>
      </vt:variant>
      <vt:variant>
        <vt:i4>384</vt:i4>
      </vt:variant>
      <vt:variant>
        <vt:i4>0</vt:i4>
      </vt:variant>
      <vt:variant>
        <vt:i4>5</vt:i4>
      </vt:variant>
      <vt:variant>
        <vt:lpwstr>http://www.uradni-list.si/1/objava.jsp?sop=2015-01-2361</vt:lpwstr>
      </vt:variant>
      <vt:variant>
        <vt:lpwstr/>
      </vt:variant>
      <vt:variant>
        <vt:i4>7405608</vt:i4>
      </vt:variant>
      <vt:variant>
        <vt:i4>381</vt:i4>
      </vt:variant>
      <vt:variant>
        <vt:i4>0</vt:i4>
      </vt:variant>
      <vt:variant>
        <vt:i4>5</vt:i4>
      </vt:variant>
      <vt:variant>
        <vt:lpwstr>http://www.uradni-list.si/1/objava.jsp?sop=2010-01-5022</vt:lpwstr>
      </vt:variant>
      <vt:variant>
        <vt:lpwstr/>
      </vt:variant>
      <vt:variant>
        <vt:i4>8257576</vt:i4>
      </vt:variant>
      <vt:variant>
        <vt:i4>378</vt:i4>
      </vt:variant>
      <vt:variant>
        <vt:i4>0</vt:i4>
      </vt:variant>
      <vt:variant>
        <vt:i4>5</vt:i4>
      </vt:variant>
      <vt:variant>
        <vt:lpwstr>http://www.uradni-list.si/1/objava.jsp?sop=2009-01-1985</vt:lpwstr>
      </vt:variant>
      <vt:variant>
        <vt:lpwstr/>
      </vt:variant>
      <vt:variant>
        <vt:i4>7536685</vt:i4>
      </vt:variant>
      <vt:variant>
        <vt:i4>375</vt:i4>
      </vt:variant>
      <vt:variant>
        <vt:i4>0</vt:i4>
      </vt:variant>
      <vt:variant>
        <vt:i4>5</vt:i4>
      </vt:variant>
      <vt:variant>
        <vt:lpwstr>http://www.uradni-list.si/1/objava.jsp?sop=2006-01-1350</vt:lpwstr>
      </vt:variant>
      <vt:variant>
        <vt:lpwstr/>
      </vt:variant>
      <vt:variant>
        <vt:i4>7667752</vt:i4>
      </vt:variant>
      <vt:variant>
        <vt:i4>372</vt:i4>
      </vt:variant>
      <vt:variant>
        <vt:i4>0</vt:i4>
      </vt:variant>
      <vt:variant>
        <vt:i4>5</vt:i4>
      </vt:variant>
      <vt:variant>
        <vt:lpwstr>http://www.uradni-list.si/1/objava.jsp?sop=2019-01-1924</vt:lpwstr>
      </vt:variant>
      <vt:variant>
        <vt:lpwstr/>
      </vt:variant>
      <vt:variant>
        <vt:i4>8257576</vt:i4>
      </vt:variant>
      <vt:variant>
        <vt:i4>369</vt:i4>
      </vt:variant>
      <vt:variant>
        <vt:i4>0</vt:i4>
      </vt:variant>
      <vt:variant>
        <vt:i4>5</vt:i4>
      </vt:variant>
      <vt:variant>
        <vt:lpwstr>http://www.uradni-list.si/1/objava.jsp?sop=2018-01-0887</vt:lpwstr>
      </vt:variant>
      <vt:variant>
        <vt:lpwstr/>
      </vt:variant>
      <vt:variant>
        <vt:i4>7536686</vt:i4>
      </vt:variant>
      <vt:variant>
        <vt:i4>366</vt:i4>
      </vt:variant>
      <vt:variant>
        <vt:i4>0</vt:i4>
      </vt:variant>
      <vt:variant>
        <vt:i4>5</vt:i4>
      </vt:variant>
      <vt:variant>
        <vt:lpwstr>http://www.uradni-list.si/1/objava.jsp?sop=2017-01-3163</vt:lpwstr>
      </vt:variant>
      <vt:variant>
        <vt:lpwstr/>
      </vt:variant>
      <vt:variant>
        <vt:i4>8192040</vt:i4>
      </vt:variant>
      <vt:variant>
        <vt:i4>363</vt:i4>
      </vt:variant>
      <vt:variant>
        <vt:i4>0</vt:i4>
      </vt:variant>
      <vt:variant>
        <vt:i4>5</vt:i4>
      </vt:variant>
      <vt:variant>
        <vt:lpwstr>http://www.uradni-list.si/1/objava.jsp?sop=2016-01-3686</vt:lpwstr>
      </vt:variant>
      <vt:variant>
        <vt:lpwstr/>
      </vt:variant>
      <vt:variant>
        <vt:i4>8126506</vt:i4>
      </vt:variant>
      <vt:variant>
        <vt:i4>360</vt:i4>
      </vt:variant>
      <vt:variant>
        <vt:i4>0</vt:i4>
      </vt:variant>
      <vt:variant>
        <vt:i4>5</vt:i4>
      </vt:variant>
      <vt:variant>
        <vt:lpwstr>http://www.uradni-list.si/1/objava.jsp?sop=2017-01-3592</vt:lpwstr>
      </vt:variant>
      <vt:variant>
        <vt:lpwstr/>
      </vt:variant>
      <vt:variant>
        <vt:i4>7733287</vt:i4>
      </vt:variant>
      <vt:variant>
        <vt:i4>357</vt:i4>
      </vt:variant>
      <vt:variant>
        <vt:i4>0</vt:i4>
      </vt:variant>
      <vt:variant>
        <vt:i4>5</vt:i4>
      </vt:variant>
      <vt:variant>
        <vt:lpwstr>http://www.uradni-list.si/1/objava.jsp?sop=2016-01-2926</vt:lpwstr>
      </vt:variant>
      <vt:variant>
        <vt:lpwstr/>
      </vt:variant>
      <vt:variant>
        <vt:i4>8126506</vt:i4>
      </vt:variant>
      <vt:variant>
        <vt:i4>354</vt:i4>
      </vt:variant>
      <vt:variant>
        <vt:i4>0</vt:i4>
      </vt:variant>
      <vt:variant>
        <vt:i4>5</vt:i4>
      </vt:variant>
      <vt:variant>
        <vt:lpwstr>http://www.uradni-list.si/1/objava.jsp?sop=2017-01-3593</vt:lpwstr>
      </vt:variant>
      <vt:variant>
        <vt:lpwstr/>
      </vt:variant>
      <vt:variant>
        <vt:i4>7340072</vt:i4>
      </vt:variant>
      <vt:variant>
        <vt:i4>351</vt:i4>
      </vt:variant>
      <vt:variant>
        <vt:i4>0</vt:i4>
      </vt:variant>
      <vt:variant>
        <vt:i4>5</vt:i4>
      </vt:variant>
      <vt:variant>
        <vt:lpwstr>http://www.uradni-list.si/1/objava.jsp?sop=2019-01-2942</vt:lpwstr>
      </vt:variant>
      <vt:variant>
        <vt:lpwstr/>
      </vt:variant>
      <vt:variant>
        <vt:i4>7733280</vt:i4>
      </vt:variant>
      <vt:variant>
        <vt:i4>348</vt:i4>
      </vt:variant>
      <vt:variant>
        <vt:i4>0</vt:i4>
      </vt:variant>
      <vt:variant>
        <vt:i4>5</vt:i4>
      </vt:variant>
      <vt:variant>
        <vt:lpwstr>http://www.uradni-list.si/1/objava.jsp?sop=2019-01-2129</vt:lpwstr>
      </vt:variant>
      <vt:variant>
        <vt:lpwstr/>
      </vt:variant>
      <vt:variant>
        <vt:i4>7798825</vt:i4>
      </vt:variant>
      <vt:variant>
        <vt:i4>345</vt:i4>
      </vt:variant>
      <vt:variant>
        <vt:i4>0</vt:i4>
      </vt:variant>
      <vt:variant>
        <vt:i4>5</vt:i4>
      </vt:variant>
      <vt:variant>
        <vt:lpwstr>http://www.uradni-list.si/1/objava.jsp?sop=2016-01-1705</vt:lpwstr>
      </vt:variant>
      <vt:variant>
        <vt:lpwstr/>
      </vt:variant>
      <vt:variant>
        <vt:i4>7667750</vt:i4>
      </vt:variant>
      <vt:variant>
        <vt:i4>342</vt:i4>
      </vt:variant>
      <vt:variant>
        <vt:i4>0</vt:i4>
      </vt:variant>
      <vt:variant>
        <vt:i4>5</vt:i4>
      </vt:variant>
      <vt:variant>
        <vt:lpwstr>http://www.uradni-list.si/1/objava.jsp?sop=2016-01-0831</vt:lpwstr>
      </vt:variant>
      <vt:variant>
        <vt:lpwstr/>
      </vt:variant>
      <vt:variant>
        <vt:i4>7602212</vt:i4>
      </vt:variant>
      <vt:variant>
        <vt:i4>339</vt:i4>
      </vt:variant>
      <vt:variant>
        <vt:i4>0</vt:i4>
      </vt:variant>
      <vt:variant>
        <vt:i4>5</vt:i4>
      </vt:variant>
      <vt:variant>
        <vt:lpwstr>http://www.uradni-list.si/1/objava.jsp?sop=2015-01-1930</vt:lpwstr>
      </vt:variant>
      <vt:variant>
        <vt:lpwstr/>
      </vt:variant>
      <vt:variant>
        <vt:i4>7405603</vt:i4>
      </vt:variant>
      <vt:variant>
        <vt:i4>336</vt:i4>
      </vt:variant>
      <vt:variant>
        <vt:i4>0</vt:i4>
      </vt:variant>
      <vt:variant>
        <vt:i4>5</vt:i4>
      </vt:variant>
      <vt:variant>
        <vt:lpwstr>http://www.uradni-list.si/1/objava.jsp?sop=2012-01-1962</vt:lpwstr>
      </vt:variant>
      <vt:variant>
        <vt:lpwstr/>
      </vt:variant>
      <vt:variant>
        <vt:i4>7602222</vt:i4>
      </vt:variant>
      <vt:variant>
        <vt:i4>333</vt:i4>
      </vt:variant>
      <vt:variant>
        <vt:i4>0</vt:i4>
      </vt:variant>
      <vt:variant>
        <vt:i4>5</vt:i4>
      </vt:variant>
      <vt:variant>
        <vt:lpwstr>http://www.uradni-list.si/1/objava.jsp?sop=2011-01-3715</vt:lpwstr>
      </vt:variant>
      <vt:variant>
        <vt:lpwstr/>
      </vt:variant>
      <vt:variant>
        <vt:i4>7995439</vt:i4>
      </vt:variant>
      <vt:variant>
        <vt:i4>330</vt:i4>
      </vt:variant>
      <vt:variant>
        <vt:i4>0</vt:i4>
      </vt:variant>
      <vt:variant>
        <vt:i4>5</vt:i4>
      </vt:variant>
      <vt:variant>
        <vt:lpwstr>http://www.uradni-list.si/1/objava.jsp?sop=2010-01-4784</vt:lpwstr>
      </vt:variant>
      <vt:variant>
        <vt:lpwstr/>
      </vt:variant>
      <vt:variant>
        <vt:i4>7536682</vt:i4>
      </vt:variant>
      <vt:variant>
        <vt:i4>327</vt:i4>
      </vt:variant>
      <vt:variant>
        <vt:i4>0</vt:i4>
      </vt:variant>
      <vt:variant>
        <vt:i4>5</vt:i4>
      </vt:variant>
      <vt:variant>
        <vt:lpwstr>http://www.uradni-list.si/1/objava.jsp?sop=2010-01-4217</vt:lpwstr>
      </vt:variant>
      <vt:variant>
        <vt:lpwstr/>
      </vt:variant>
      <vt:variant>
        <vt:i4>7536676</vt:i4>
      </vt:variant>
      <vt:variant>
        <vt:i4>324</vt:i4>
      </vt:variant>
      <vt:variant>
        <vt:i4>0</vt:i4>
      </vt:variant>
      <vt:variant>
        <vt:i4>5</vt:i4>
      </vt:variant>
      <vt:variant>
        <vt:lpwstr>http://www.uradni-list.si/1/objava.jsp?sop=2008-01-1459</vt:lpwstr>
      </vt:variant>
      <vt:variant>
        <vt:lpwstr/>
      </vt:variant>
      <vt:variant>
        <vt:i4>7667752</vt:i4>
      </vt:variant>
      <vt:variant>
        <vt:i4>321</vt:i4>
      </vt:variant>
      <vt:variant>
        <vt:i4>0</vt:i4>
      </vt:variant>
      <vt:variant>
        <vt:i4>5</vt:i4>
      </vt:variant>
      <vt:variant>
        <vt:lpwstr>http://www.uradni-list.si/1/objava.jsp?sop=2006-01-4666</vt:lpwstr>
      </vt:variant>
      <vt:variant>
        <vt:lpwstr/>
      </vt:variant>
      <vt:variant>
        <vt:i4>7667758</vt:i4>
      </vt:variant>
      <vt:variant>
        <vt:i4>318</vt:i4>
      </vt:variant>
      <vt:variant>
        <vt:i4>0</vt:i4>
      </vt:variant>
      <vt:variant>
        <vt:i4>5</vt:i4>
      </vt:variant>
      <vt:variant>
        <vt:lpwstr>http://www.uradni-list.si/1/objava.jsp?sop=2015-01-3304</vt:lpwstr>
      </vt:variant>
      <vt:variant>
        <vt:lpwstr/>
      </vt:variant>
      <vt:variant>
        <vt:i4>7602222</vt:i4>
      </vt:variant>
      <vt:variant>
        <vt:i4>315</vt:i4>
      </vt:variant>
      <vt:variant>
        <vt:i4>0</vt:i4>
      </vt:variant>
      <vt:variant>
        <vt:i4>5</vt:i4>
      </vt:variant>
      <vt:variant>
        <vt:lpwstr>http://www.uradni-list.si/1/objava.jsp?sop=2011-01-3715</vt:lpwstr>
      </vt:variant>
      <vt:variant>
        <vt:lpwstr/>
      </vt:variant>
      <vt:variant>
        <vt:i4>8192044</vt:i4>
      </vt:variant>
      <vt:variant>
        <vt:i4>312</vt:i4>
      </vt:variant>
      <vt:variant>
        <vt:i4>0</vt:i4>
      </vt:variant>
      <vt:variant>
        <vt:i4>5</vt:i4>
      </vt:variant>
      <vt:variant>
        <vt:lpwstr>http://www.uradni-list.si/1/objava.jsp?sop=2015-01-3187</vt:lpwstr>
      </vt:variant>
      <vt:variant>
        <vt:lpwstr/>
      </vt:variant>
      <vt:variant>
        <vt:i4>7733290</vt:i4>
      </vt:variant>
      <vt:variant>
        <vt:i4>309</vt:i4>
      </vt:variant>
      <vt:variant>
        <vt:i4>0</vt:i4>
      </vt:variant>
      <vt:variant>
        <vt:i4>5</vt:i4>
      </vt:variant>
      <vt:variant>
        <vt:lpwstr>http://www.uradni-list.si/1/objava.jsp?sop=2014-01-1619</vt:lpwstr>
      </vt:variant>
      <vt:variant>
        <vt:lpwstr/>
      </vt:variant>
      <vt:variant>
        <vt:i4>7536682</vt:i4>
      </vt:variant>
      <vt:variant>
        <vt:i4>306</vt:i4>
      </vt:variant>
      <vt:variant>
        <vt:i4>0</vt:i4>
      </vt:variant>
      <vt:variant>
        <vt:i4>5</vt:i4>
      </vt:variant>
      <vt:variant>
        <vt:lpwstr>http://www.uradni-list.si/1/objava.jsp?sop=2010-01-4218</vt:lpwstr>
      </vt:variant>
      <vt:variant>
        <vt:lpwstr/>
      </vt:variant>
      <vt:variant>
        <vt:i4>8126501</vt:i4>
      </vt:variant>
      <vt:variant>
        <vt:i4>303</vt:i4>
      </vt:variant>
      <vt:variant>
        <vt:i4>0</vt:i4>
      </vt:variant>
      <vt:variant>
        <vt:i4>5</vt:i4>
      </vt:variant>
      <vt:variant>
        <vt:lpwstr>http://www.uradni-list.si/1/objava.jsp?sop=2009-01-2497</vt:lpwstr>
      </vt:variant>
      <vt:variant>
        <vt:lpwstr/>
      </vt:variant>
      <vt:variant>
        <vt:i4>7602223</vt:i4>
      </vt:variant>
      <vt:variant>
        <vt:i4>300</vt:i4>
      </vt:variant>
      <vt:variant>
        <vt:i4>0</vt:i4>
      </vt:variant>
      <vt:variant>
        <vt:i4>5</vt:i4>
      </vt:variant>
      <vt:variant>
        <vt:lpwstr>http://www.uradni-list.si/1/objava.jsp?sop=2017-01-2002</vt:lpwstr>
      </vt:variant>
      <vt:variant>
        <vt:lpwstr/>
      </vt:variant>
      <vt:variant>
        <vt:i4>8192044</vt:i4>
      </vt:variant>
      <vt:variant>
        <vt:i4>297</vt:i4>
      </vt:variant>
      <vt:variant>
        <vt:i4>0</vt:i4>
      </vt:variant>
      <vt:variant>
        <vt:i4>5</vt:i4>
      </vt:variant>
      <vt:variant>
        <vt:lpwstr>http://www.uradni-list.si/1/objava.jsp?sop=2015-01-3188</vt:lpwstr>
      </vt:variant>
      <vt:variant>
        <vt:lpwstr/>
      </vt:variant>
      <vt:variant>
        <vt:i4>8126511</vt:i4>
      </vt:variant>
      <vt:variant>
        <vt:i4>294</vt:i4>
      </vt:variant>
      <vt:variant>
        <vt:i4>0</vt:i4>
      </vt:variant>
      <vt:variant>
        <vt:i4>5</vt:i4>
      </vt:variant>
      <vt:variant>
        <vt:lpwstr>http://www.uradni-list.si/1/objava.jsp?sop=2014-01-2388</vt:lpwstr>
      </vt:variant>
      <vt:variant>
        <vt:lpwstr/>
      </vt:variant>
      <vt:variant>
        <vt:i4>7733290</vt:i4>
      </vt:variant>
      <vt:variant>
        <vt:i4>291</vt:i4>
      </vt:variant>
      <vt:variant>
        <vt:i4>0</vt:i4>
      </vt:variant>
      <vt:variant>
        <vt:i4>5</vt:i4>
      </vt:variant>
      <vt:variant>
        <vt:lpwstr>http://www.uradni-list.si/1/objava.jsp?sop=2014-01-1619</vt:lpwstr>
      </vt:variant>
      <vt:variant>
        <vt:lpwstr/>
      </vt:variant>
      <vt:variant>
        <vt:i4>7340075</vt:i4>
      </vt:variant>
      <vt:variant>
        <vt:i4>288</vt:i4>
      </vt:variant>
      <vt:variant>
        <vt:i4>0</vt:i4>
      </vt:variant>
      <vt:variant>
        <vt:i4>5</vt:i4>
      </vt:variant>
      <vt:variant>
        <vt:lpwstr>http://www.uradni-list.si/1/objava.jsp?sop=2013-01-4029</vt:lpwstr>
      </vt:variant>
      <vt:variant>
        <vt:lpwstr/>
      </vt:variant>
      <vt:variant>
        <vt:i4>7536681</vt:i4>
      </vt:variant>
      <vt:variant>
        <vt:i4>285</vt:i4>
      </vt:variant>
      <vt:variant>
        <vt:i4>0</vt:i4>
      </vt:variant>
      <vt:variant>
        <vt:i4>5</vt:i4>
      </vt:variant>
      <vt:variant>
        <vt:lpwstr>http://www.uradni-list.si/1/objava.jsp?sop=2012-01-4315</vt:lpwstr>
      </vt:variant>
      <vt:variant>
        <vt:lpwstr/>
      </vt:variant>
      <vt:variant>
        <vt:i4>7733291</vt:i4>
      </vt:variant>
      <vt:variant>
        <vt:i4>282</vt:i4>
      </vt:variant>
      <vt:variant>
        <vt:i4>0</vt:i4>
      </vt:variant>
      <vt:variant>
        <vt:i4>5</vt:i4>
      </vt:variant>
      <vt:variant>
        <vt:lpwstr>http://www.uradni-list.si/1/objava.jsp?sop=2013-01-3034</vt:lpwstr>
      </vt:variant>
      <vt:variant>
        <vt:lpwstr/>
      </vt:variant>
      <vt:variant>
        <vt:i4>7536682</vt:i4>
      </vt:variant>
      <vt:variant>
        <vt:i4>279</vt:i4>
      </vt:variant>
      <vt:variant>
        <vt:i4>0</vt:i4>
      </vt:variant>
      <vt:variant>
        <vt:i4>5</vt:i4>
      </vt:variant>
      <vt:variant>
        <vt:lpwstr>http://www.uradni-list.si/1/objava.jsp?sop=2010-01-0251</vt:lpwstr>
      </vt:variant>
      <vt:variant>
        <vt:lpwstr/>
      </vt:variant>
      <vt:variant>
        <vt:i4>7602216</vt:i4>
      </vt:variant>
      <vt:variant>
        <vt:i4>276</vt:i4>
      </vt:variant>
      <vt:variant>
        <vt:i4>0</vt:i4>
      </vt:variant>
      <vt:variant>
        <vt:i4>5</vt:i4>
      </vt:variant>
      <vt:variant>
        <vt:lpwstr>http://www.uradni-list.si/1/objava.jsp?sop=2008-01-2816</vt:lpwstr>
      </vt:variant>
      <vt:variant>
        <vt:lpwstr/>
      </vt:variant>
      <vt:variant>
        <vt:i4>7340075</vt:i4>
      </vt:variant>
      <vt:variant>
        <vt:i4>273</vt:i4>
      </vt:variant>
      <vt:variant>
        <vt:i4>0</vt:i4>
      </vt:variant>
      <vt:variant>
        <vt:i4>5</vt:i4>
      </vt:variant>
      <vt:variant>
        <vt:lpwstr>http://www.uradni-list.si/1/objava.jsp?sop=2007-01-6415</vt:lpwstr>
      </vt:variant>
      <vt:variant>
        <vt:lpwstr/>
      </vt:variant>
      <vt:variant>
        <vt:i4>8060970</vt:i4>
      </vt:variant>
      <vt:variant>
        <vt:i4>270</vt:i4>
      </vt:variant>
      <vt:variant>
        <vt:i4>0</vt:i4>
      </vt:variant>
      <vt:variant>
        <vt:i4>5</vt:i4>
      </vt:variant>
      <vt:variant>
        <vt:lpwstr>http://www.uradni-list.si/1/objava.jsp?sop=2006-01-4487</vt:lpwstr>
      </vt:variant>
      <vt:variant>
        <vt:lpwstr/>
      </vt:variant>
      <vt:variant>
        <vt:i4>7340071</vt:i4>
      </vt:variant>
      <vt:variant>
        <vt:i4>267</vt:i4>
      </vt:variant>
      <vt:variant>
        <vt:i4>0</vt:i4>
      </vt:variant>
      <vt:variant>
        <vt:i4>5</vt:i4>
      </vt:variant>
      <vt:variant>
        <vt:lpwstr>http://www.uradni-list.si/1/objava.jsp?sop=2006-01-0970</vt:lpwstr>
      </vt:variant>
      <vt:variant>
        <vt:lpwstr/>
      </vt:variant>
      <vt:variant>
        <vt:i4>7602217</vt:i4>
      </vt:variant>
      <vt:variant>
        <vt:i4>264</vt:i4>
      </vt:variant>
      <vt:variant>
        <vt:i4>0</vt:i4>
      </vt:variant>
      <vt:variant>
        <vt:i4>5</vt:i4>
      </vt:variant>
      <vt:variant>
        <vt:lpwstr>http://www.uradni-list.si/1/objava.jsp?sop=2009-01-3807</vt:lpwstr>
      </vt:variant>
      <vt:variant>
        <vt:lpwstr/>
      </vt:variant>
      <vt:variant>
        <vt:i4>7471143</vt:i4>
      </vt:variant>
      <vt:variant>
        <vt:i4>261</vt:i4>
      </vt:variant>
      <vt:variant>
        <vt:i4>0</vt:i4>
      </vt:variant>
      <vt:variant>
        <vt:i4>5</vt:i4>
      </vt:variant>
      <vt:variant>
        <vt:lpwstr>http://www.uradni-list.si/1/objava.jsp?sop=2006-01-2977</vt:lpwstr>
      </vt:variant>
      <vt:variant>
        <vt:lpwstr/>
      </vt:variant>
      <vt:variant>
        <vt:i4>7536685</vt:i4>
      </vt:variant>
      <vt:variant>
        <vt:i4>258</vt:i4>
      </vt:variant>
      <vt:variant>
        <vt:i4>0</vt:i4>
      </vt:variant>
      <vt:variant>
        <vt:i4>5</vt:i4>
      </vt:variant>
      <vt:variant>
        <vt:lpwstr>http://www.uradni-list.si/1/objava.jsp?sop=2014-01-2170</vt:lpwstr>
      </vt:variant>
      <vt:variant>
        <vt:lpwstr/>
      </vt:variant>
      <vt:variant>
        <vt:i4>7602220</vt:i4>
      </vt:variant>
      <vt:variant>
        <vt:i4>255</vt:i4>
      </vt:variant>
      <vt:variant>
        <vt:i4>0</vt:i4>
      </vt:variant>
      <vt:variant>
        <vt:i4>5</vt:i4>
      </vt:variant>
      <vt:variant>
        <vt:lpwstr>http://www.uradni-list.si/1/objava.jsp?sop=2006-01-1229</vt:lpwstr>
      </vt:variant>
      <vt:variant>
        <vt:lpwstr/>
      </vt:variant>
      <vt:variant>
        <vt:i4>7405602</vt:i4>
      </vt:variant>
      <vt:variant>
        <vt:i4>252</vt:i4>
      </vt:variant>
      <vt:variant>
        <vt:i4>0</vt:i4>
      </vt:variant>
      <vt:variant>
        <vt:i4>5</vt:i4>
      </vt:variant>
      <vt:variant>
        <vt:lpwstr>http://www.uradni-list.si/1/objava.jsp?sop=2018-01-0276</vt:lpwstr>
      </vt:variant>
      <vt:variant>
        <vt:lpwstr/>
      </vt:variant>
      <vt:variant>
        <vt:i4>8257582</vt:i4>
      </vt:variant>
      <vt:variant>
        <vt:i4>249</vt:i4>
      </vt:variant>
      <vt:variant>
        <vt:i4>0</vt:i4>
      </vt:variant>
      <vt:variant>
        <vt:i4>5</vt:i4>
      </vt:variant>
      <vt:variant>
        <vt:lpwstr>http://www.uradni-list.si/1/objava.jsp?sop=2006-01-0098</vt:lpwstr>
      </vt:variant>
      <vt:variant>
        <vt:lpwstr/>
      </vt:variant>
      <vt:variant>
        <vt:i4>7405602</vt:i4>
      </vt:variant>
      <vt:variant>
        <vt:i4>246</vt:i4>
      </vt:variant>
      <vt:variant>
        <vt:i4>0</vt:i4>
      </vt:variant>
      <vt:variant>
        <vt:i4>5</vt:i4>
      </vt:variant>
      <vt:variant>
        <vt:lpwstr>http://www.uradni-list.si/1/objava.jsp?sop=2018-01-0276</vt:lpwstr>
      </vt:variant>
      <vt:variant>
        <vt:lpwstr/>
      </vt:variant>
      <vt:variant>
        <vt:i4>8257582</vt:i4>
      </vt:variant>
      <vt:variant>
        <vt:i4>243</vt:i4>
      </vt:variant>
      <vt:variant>
        <vt:i4>0</vt:i4>
      </vt:variant>
      <vt:variant>
        <vt:i4>5</vt:i4>
      </vt:variant>
      <vt:variant>
        <vt:lpwstr>http://www.uradni-list.si/1/objava.jsp?sop=2006-01-0098</vt:lpwstr>
      </vt:variant>
      <vt:variant>
        <vt:lpwstr/>
      </vt:variant>
      <vt:variant>
        <vt:i4>8323119</vt:i4>
      </vt:variant>
      <vt:variant>
        <vt:i4>240</vt:i4>
      </vt:variant>
      <vt:variant>
        <vt:i4>0</vt:i4>
      </vt:variant>
      <vt:variant>
        <vt:i4>5</vt:i4>
      </vt:variant>
      <vt:variant>
        <vt:lpwstr>http://www.uradni-list.si/1/objava.jsp?sop=2011-01-0691</vt:lpwstr>
      </vt:variant>
      <vt:variant>
        <vt:lpwstr/>
      </vt:variant>
      <vt:variant>
        <vt:i4>8257573</vt:i4>
      </vt:variant>
      <vt:variant>
        <vt:i4>237</vt:i4>
      </vt:variant>
      <vt:variant>
        <vt:i4>0</vt:i4>
      </vt:variant>
      <vt:variant>
        <vt:i4>5</vt:i4>
      </vt:variant>
      <vt:variant>
        <vt:lpwstr>http://www.uradni-list.si/1/objava.jsp?sop=2005-01-0892</vt:lpwstr>
      </vt:variant>
      <vt:variant>
        <vt:lpwstr/>
      </vt:variant>
      <vt:variant>
        <vt:i4>7536686</vt:i4>
      </vt:variant>
      <vt:variant>
        <vt:i4>234</vt:i4>
      </vt:variant>
      <vt:variant>
        <vt:i4>0</vt:i4>
      </vt:variant>
      <vt:variant>
        <vt:i4>5</vt:i4>
      </vt:variant>
      <vt:variant>
        <vt:lpwstr>http://www.uradni-list.si/1/objava.jsp?sop=2003-01-4500</vt:lpwstr>
      </vt:variant>
      <vt:variant>
        <vt:lpwstr/>
      </vt:variant>
      <vt:variant>
        <vt:i4>7733283</vt:i4>
      </vt:variant>
      <vt:variant>
        <vt:i4>231</vt:i4>
      </vt:variant>
      <vt:variant>
        <vt:i4>0</vt:i4>
      </vt:variant>
      <vt:variant>
        <vt:i4>5</vt:i4>
      </vt:variant>
      <vt:variant>
        <vt:lpwstr>http://www.uradni-list.si/1/objava.jsp?sop=2019-01-3233</vt:lpwstr>
      </vt:variant>
      <vt:variant>
        <vt:lpwstr/>
      </vt:variant>
      <vt:variant>
        <vt:i4>7471144</vt:i4>
      </vt:variant>
      <vt:variant>
        <vt:i4>228</vt:i4>
      </vt:variant>
      <vt:variant>
        <vt:i4>0</vt:i4>
      </vt:variant>
      <vt:variant>
        <vt:i4>5</vt:i4>
      </vt:variant>
      <vt:variant>
        <vt:lpwstr>http://www.uradni-list.si/1/objava.jsp?sop=2017-01-0740</vt:lpwstr>
      </vt:variant>
      <vt:variant>
        <vt:lpwstr/>
      </vt:variant>
      <vt:variant>
        <vt:i4>7405613</vt:i4>
      </vt:variant>
      <vt:variant>
        <vt:i4>225</vt:i4>
      </vt:variant>
      <vt:variant>
        <vt:i4>0</vt:i4>
      </vt:variant>
      <vt:variant>
        <vt:i4>5</vt:i4>
      </vt:variant>
      <vt:variant>
        <vt:lpwstr>http://www.uradni-list.si/1/objava.jsp?sop=2016-01-1364</vt:lpwstr>
      </vt:variant>
      <vt:variant>
        <vt:lpwstr/>
      </vt:variant>
      <vt:variant>
        <vt:i4>7667755</vt:i4>
      </vt:variant>
      <vt:variant>
        <vt:i4>222</vt:i4>
      </vt:variant>
      <vt:variant>
        <vt:i4>0</vt:i4>
      </vt:variant>
      <vt:variant>
        <vt:i4>5</vt:i4>
      </vt:variant>
      <vt:variant>
        <vt:lpwstr>http://www.uradni-list.si/1/objava.jsp?sop=2014-01-3705</vt:lpwstr>
      </vt:variant>
      <vt:variant>
        <vt:lpwstr/>
      </vt:variant>
      <vt:variant>
        <vt:i4>7536684</vt:i4>
      </vt:variant>
      <vt:variant>
        <vt:i4>219</vt:i4>
      </vt:variant>
      <vt:variant>
        <vt:i4>0</vt:i4>
      </vt:variant>
      <vt:variant>
        <vt:i4>5</vt:i4>
      </vt:variant>
      <vt:variant>
        <vt:lpwstr>http://www.uradni-list.si/1/objava.jsp?sop=2014-01-3062</vt:lpwstr>
      </vt:variant>
      <vt:variant>
        <vt:lpwstr/>
      </vt:variant>
      <vt:variant>
        <vt:i4>7340074</vt:i4>
      </vt:variant>
      <vt:variant>
        <vt:i4>216</vt:i4>
      </vt:variant>
      <vt:variant>
        <vt:i4>0</vt:i4>
      </vt:variant>
      <vt:variant>
        <vt:i4>5</vt:i4>
      </vt:variant>
      <vt:variant>
        <vt:lpwstr>http://www.uradni-list.si/1/objava.jsp?sop=2013-01-4126</vt:lpwstr>
      </vt:variant>
      <vt:variant>
        <vt:lpwstr/>
      </vt:variant>
      <vt:variant>
        <vt:i4>8257580</vt:i4>
      </vt:variant>
      <vt:variant>
        <vt:i4>213</vt:i4>
      </vt:variant>
      <vt:variant>
        <vt:i4>0</vt:i4>
      </vt:variant>
      <vt:variant>
        <vt:i4>5</vt:i4>
      </vt:variant>
      <vt:variant>
        <vt:lpwstr>http://www.uradni-list.si/1/objava.jsp?sop=2013-01-0786</vt:lpwstr>
      </vt:variant>
      <vt:variant>
        <vt:lpwstr/>
      </vt:variant>
      <vt:variant>
        <vt:i4>7340074</vt:i4>
      </vt:variant>
      <vt:variant>
        <vt:i4>210</vt:i4>
      </vt:variant>
      <vt:variant>
        <vt:i4>0</vt:i4>
      </vt:variant>
      <vt:variant>
        <vt:i4>5</vt:i4>
      </vt:variant>
      <vt:variant>
        <vt:lpwstr>http://www.uradni-list.si/1/objava.jsp?sop=2011-01-1376</vt:lpwstr>
      </vt:variant>
      <vt:variant>
        <vt:lpwstr/>
      </vt:variant>
      <vt:variant>
        <vt:i4>7733292</vt:i4>
      </vt:variant>
      <vt:variant>
        <vt:i4>207</vt:i4>
      </vt:variant>
      <vt:variant>
        <vt:i4>0</vt:i4>
      </vt:variant>
      <vt:variant>
        <vt:i4>5</vt:i4>
      </vt:variant>
      <vt:variant>
        <vt:lpwstr>http://www.uradni-list.si/1/objava.jsp?sop=2016-01-3230</vt:lpwstr>
      </vt:variant>
      <vt:variant>
        <vt:lpwstr/>
      </vt:variant>
      <vt:variant>
        <vt:i4>7471149</vt:i4>
      </vt:variant>
      <vt:variant>
        <vt:i4>204</vt:i4>
      </vt:variant>
      <vt:variant>
        <vt:i4>0</vt:i4>
      </vt:variant>
      <vt:variant>
        <vt:i4>5</vt:i4>
      </vt:variant>
      <vt:variant>
        <vt:lpwstr>http://www.uradni-list.si/1/objava.jsp?sop=2016-01-0340</vt:lpwstr>
      </vt:variant>
      <vt:variant>
        <vt:lpwstr/>
      </vt:variant>
      <vt:variant>
        <vt:i4>8323108</vt:i4>
      </vt:variant>
      <vt:variant>
        <vt:i4>201</vt:i4>
      </vt:variant>
      <vt:variant>
        <vt:i4>0</vt:i4>
      </vt:variant>
      <vt:variant>
        <vt:i4>5</vt:i4>
      </vt:variant>
      <vt:variant>
        <vt:lpwstr>http://www.uradni-list.si/1/objava.jsp?sop=2015-01-0992</vt:lpwstr>
      </vt:variant>
      <vt:variant>
        <vt:lpwstr/>
      </vt:variant>
      <vt:variant>
        <vt:i4>7667748</vt:i4>
      </vt:variant>
      <vt:variant>
        <vt:i4>198</vt:i4>
      </vt:variant>
      <vt:variant>
        <vt:i4>0</vt:i4>
      </vt:variant>
      <vt:variant>
        <vt:i4>5</vt:i4>
      </vt:variant>
      <vt:variant>
        <vt:lpwstr>http://www.uradni-list.si/1/objava.jsp?sop=2014-01-0832</vt:lpwstr>
      </vt:variant>
      <vt:variant>
        <vt:lpwstr/>
      </vt:variant>
      <vt:variant>
        <vt:i4>7471145</vt:i4>
      </vt:variant>
      <vt:variant>
        <vt:i4>195</vt:i4>
      </vt:variant>
      <vt:variant>
        <vt:i4>0</vt:i4>
      </vt:variant>
      <vt:variant>
        <vt:i4>5</vt:i4>
      </vt:variant>
      <vt:variant>
        <vt:lpwstr>http://www.uradni-list.si/1/objava.jsp?sop=2014-01-0541</vt:lpwstr>
      </vt:variant>
      <vt:variant>
        <vt:lpwstr/>
      </vt:variant>
      <vt:variant>
        <vt:i4>7471149</vt:i4>
      </vt:variant>
      <vt:variant>
        <vt:i4>192</vt:i4>
      </vt:variant>
      <vt:variant>
        <vt:i4>0</vt:i4>
      </vt:variant>
      <vt:variant>
        <vt:i4>5</vt:i4>
      </vt:variant>
      <vt:variant>
        <vt:lpwstr>http://www.uradni-list.si/1/objava.jsp?sop=2013-01-3676</vt:lpwstr>
      </vt:variant>
      <vt:variant>
        <vt:lpwstr/>
      </vt:variant>
      <vt:variant>
        <vt:i4>7733294</vt:i4>
      </vt:variant>
      <vt:variant>
        <vt:i4>189</vt:i4>
      </vt:variant>
      <vt:variant>
        <vt:i4>0</vt:i4>
      </vt:variant>
      <vt:variant>
        <vt:i4>5</vt:i4>
      </vt:variant>
      <vt:variant>
        <vt:lpwstr>http://www.uradni-list.si/1/objava.jsp?sop=2013-01-2521</vt:lpwstr>
      </vt:variant>
      <vt:variant>
        <vt:lpwstr/>
      </vt:variant>
      <vt:variant>
        <vt:i4>8060972</vt:i4>
      </vt:variant>
      <vt:variant>
        <vt:i4>186</vt:i4>
      </vt:variant>
      <vt:variant>
        <vt:i4>0</vt:i4>
      </vt:variant>
      <vt:variant>
        <vt:i4>5</vt:i4>
      </vt:variant>
      <vt:variant>
        <vt:lpwstr>http://www.uradni-list.si/1/objava.jsp?sop=2010-01-5480</vt:lpwstr>
      </vt:variant>
      <vt:variant>
        <vt:lpwstr/>
      </vt:variant>
      <vt:variant>
        <vt:i4>7602219</vt:i4>
      </vt:variant>
      <vt:variant>
        <vt:i4>183</vt:i4>
      </vt:variant>
      <vt:variant>
        <vt:i4>0</vt:i4>
      </vt:variant>
      <vt:variant>
        <vt:i4>5</vt:i4>
      </vt:variant>
      <vt:variant>
        <vt:lpwstr>http://www.uradni-list.si/1/objava.jsp?sop=2007-01-5469</vt:lpwstr>
      </vt:variant>
      <vt:variant>
        <vt:lpwstr/>
      </vt:variant>
      <vt:variant>
        <vt:i4>7471143</vt:i4>
      </vt:variant>
      <vt:variant>
        <vt:i4>180</vt:i4>
      </vt:variant>
      <vt:variant>
        <vt:i4>0</vt:i4>
      </vt:variant>
      <vt:variant>
        <vt:i4>5</vt:i4>
      </vt:variant>
      <vt:variant>
        <vt:lpwstr>http://www.uradni-list.si/1/objava.jsp?sop=2006-01-4911</vt:lpwstr>
      </vt:variant>
      <vt:variant>
        <vt:lpwstr/>
      </vt:variant>
      <vt:variant>
        <vt:i4>7995433</vt:i4>
      </vt:variant>
      <vt:variant>
        <vt:i4>177</vt:i4>
      </vt:variant>
      <vt:variant>
        <vt:i4>0</vt:i4>
      </vt:variant>
      <vt:variant>
        <vt:i4>5</vt:i4>
      </vt:variant>
      <vt:variant>
        <vt:lpwstr>http://www.uradni-list.si/1/objava.jsp?sop=2002-01-5387</vt:lpwstr>
      </vt:variant>
      <vt:variant>
        <vt:lpwstr/>
      </vt:variant>
      <vt:variant>
        <vt:i4>7798824</vt:i4>
      </vt:variant>
      <vt:variant>
        <vt:i4>174</vt:i4>
      </vt:variant>
      <vt:variant>
        <vt:i4>0</vt:i4>
      </vt:variant>
      <vt:variant>
        <vt:i4>5</vt:i4>
      </vt:variant>
      <vt:variant>
        <vt:lpwstr>http://www.uradni-list.si/1/objava.jsp?sop=2002-01-3231</vt:lpwstr>
      </vt:variant>
      <vt:variant>
        <vt:lpwstr/>
      </vt:variant>
      <vt:variant>
        <vt:i4>7995438</vt:i4>
      </vt:variant>
      <vt:variant>
        <vt:i4>171</vt:i4>
      </vt:variant>
      <vt:variant>
        <vt:i4>0</vt:i4>
      </vt:variant>
      <vt:variant>
        <vt:i4>5</vt:i4>
      </vt:variant>
      <vt:variant>
        <vt:lpwstr>http://www.uradni-list.si/1/objava.jsp?sop=1999-01-2655</vt:lpwstr>
      </vt:variant>
      <vt:variant>
        <vt:lpwstr/>
      </vt:variant>
      <vt:variant>
        <vt:i4>7667744</vt:i4>
      </vt:variant>
      <vt:variant>
        <vt:i4>168</vt:i4>
      </vt:variant>
      <vt:variant>
        <vt:i4>0</vt:i4>
      </vt:variant>
      <vt:variant>
        <vt:i4>5</vt:i4>
      </vt:variant>
      <vt:variant>
        <vt:lpwstr>http://www.uradni-list.si/1/objava.jsp?sop=1993-01-1299</vt:lpwstr>
      </vt:variant>
      <vt:variant>
        <vt:lpwstr/>
      </vt:variant>
      <vt:variant>
        <vt:i4>7733288</vt:i4>
      </vt:variant>
      <vt:variant>
        <vt:i4>165</vt:i4>
      </vt:variant>
      <vt:variant>
        <vt:i4>0</vt:i4>
      </vt:variant>
      <vt:variant>
        <vt:i4>5</vt:i4>
      </vt:variant>
      <vt:variant>
        <vt:lpwstr>http://www.uradni-list.si/1/objava.jsp?sop=2019-01-2928</vt:lpwstr>
      </vt:variant>
      <vt:variant>
        <vt:lpwstr/>
      </vt:variant>
      <vt:variant>
        <vt:i4>7667751</vt:i4>
      </vt:variant>
      <vt:variant>
        <vt:i4>162</vt:i4>
      </vt:variant>
      <vt:variant>
        <vt:i4>0</vt:i4>
      </vt:variant>
      <vt:variant>
        <vt:i4>5</vt:i4>
      </vt:variant>
      <vt:variant>
        <vt:lpwstr>http://www.uradni-list.si/1/objava.jsp?sop=2019-01-1628</vt:lpwstr>
      </vt:variant>
      <vt:variant>
        <vt:lpwstr/>
      </vt:variant>
      <vt:variant>
        <vt:i4>7471141</vt:i4>
      </vt:variant>
      <vt:variant>
        <vt:i4>159</vt:i4>
      </vt:variant>
      <vt:variant>
        <vt:i4>0</vt:i4>
      </vt:variant>
      <vt:variant>
        <vt:i4>5</vt:i4>
      </vt:variant>
      <vt:variant>
        <vt:lpwstr>http://www.uradni-list.si/1/objava.jsp?sop=2018-01-0544</vt:lpwstr>
      </vt:variant>
      <vt:variant>
        <vt:lpwstr/>
      </vt:variant>
      <vt:variant>
        <vt:i4>7536685</vt:i4>
      </vt:variant>
      <vt:variant>
        <vt:i4>156</vt:i4>
      </vt:variant>
      <vt:variant>
        <vt:i4>0</vt:i4>
      </vt:variant>
      <vt:variant>
        <vt:i4>5</vt:i4>
      </vt:variant>
      <vt:variant>
        <vt:lpwstr>http://www.uradni-list.si/1/objava.jsp?sop=2017-01-3269</vt:lpwstr>
      </vt:variant>
      <vt:variant>
        <vt:lpwstr/>
      </vt:variant>
      <vt:variant>
        <vt:i4>8126504</vt:i4>
      </vt:variant>
      <vt:variant>
        <vt:i4>153</vt:i4>
      </vt:variant>
      <vt:variant>
        <vt:i4>0</vt:i4>
      </vt:variant>
      <vt:variant>
        <vt:i4>5</vt:i4>
      </vt:variant>
      <vt:variant>
        <vt:lpwstr>http://www.uradni-list.si/1/objava.jsp?sop=2016-01-2685</vt:lpwstr>
      </vt:variant>
      <vt:variant>
        <vt:lpwstr/>
      </vt:variant>
      <vt:variant>
        <vt:i4>7471144</vt:i4>
      </vt:variant>
      <vt:variant>
        <vt:i4>150</vt:i4>
      </vt:variant>
      <vt:variant>
        <vt:i4>0</vt:i4>
      </vt:variant>
      <vt:variant>
        <vt:i4>5</vt:i4>
      </vt:variant>
      <vt:variant>
        <vt:lpwstr>http://www.uradni-list.si/1/objava.jsp?sop=2015-01-3571</vt:lpwstr>
      </vt:variant>
      <vt:variant>
        <vt:lpwstr/>
      </vt:variant>
      <vt:variant>
        <vt:i4>7405610</vt:i4>
      </vt:variant>
      <vt:variant>
        <vt:i4>147</vt:i4>
      </vt:variant>
      <vt:variant>
        <vt:i4>0</vt:i4>
      </vt:variant>
      <vt:variant>
        <vt:i4>5</vt:i4>
      </vt:variant>
      <vt:variant>
        <vt:lpwstr>http://www.uradni-list.si/1/objava.jsp?sop=2014-01-3647</vt:lpwstr>
      </vt:variant>
      <vt:variant>
        <vt:lpwstr/>
      </vt:variant>
      <vt:variant>
        <vt:i4>7733290</vt:i4>
      </vt:variant>
      <vt:variant>
        <vt:i4>144</vt:i4>
      </vt:variant>
      <vt:variant>
        <vt:i4>0</vt:i4>
      </vt:variant>
      <vt:variant>
        <vt:i4>5</vt:i4>
      </vt:variant>
      <vt:variant>
        <vt:lpwstr>http://www.uradni-list.si/1/objava.jsp?sop=2014-01-1619</vt:lpwstr>
      </vt:variant>
      <vt:variant>
        <vt:lpwstr/>
      </vt:variant>
      <vt:variant>
        <vt:i4>7340069</vt:i4>
      </vt:variant>
      <vt:variant>
        <vt:i4>141</vt:i4>
      </vt:variant>
      <vt:variant>
        <vt:i4>0</vt:i4>
      </vt:variant>
      <vt:variant>
        <vt:i4>5</vt:i4>
      </vt:variant>
      <vt:variant>
        <vt:lpwstr>http://www.uradni-list.si/1/objava.jsp?sop=2014-01-0961</vt:lpwstr>
      </vt:variant>
      <vt:variant>
        <vt:lpwstr/>
      </vt:variant>
      <vt:variant>
        <vt:i4>7667748</vt:i4>
      </vt:variant>
      <vt:variant>
        <vt:i4>138</vt:i4>
      </vt:variant>
      <vt:variant>
        <vt:i4>0</vt:i4>
      </vt:variant>
      <vt:variant>
        <vt:i4>5</vt:i4>
      </vt:variant>
      <vt:variant>
        <vt:lpwstr>http://www.uradni-list.si/1/objava.jsp?sop=2014-01-0832</vt:lpwstr>
      </vt:variant>
      <vt:variant>
        <vt:lpwstr/>
      </vt:variant>
      <vt:variant>
        <vt:i4>7340074</vt:i4>
      </vt:variant>
      <vt:variant>
        <vt:i4>135</vt:i4>
      </vt:variant>
      <vt:variant>
        <vt:i4>0</vt:i4>
      </vt:variant>
      <vt:variant>
        <vt:i4>5</vt:i4>
      </vt:variant>
      <vt:variant>
        <vt:lpwstr>http://www.uradni-list.si/1/objava.jsp?sop=2013-01-4127</vt:lpwstr>
      </vt:variant>
      <vt:variant>
        <vt:lpwstr/>
      </vt:variant>
      <vt:variant>
        <vt:i4>7471149</vt:i4>
      </vt:variant>
      <vt:variant>
        <vt:i4>132</vt:i4>
      </vt:variant>
      <vt:variant>
        <vt:i4>0</vt:i4>
      </vt:variant>
      <vt:variant>
        <vt:i4>5</vt:i4>
      </vt:variant>
      <vt:variant>
        <vt:lpwstr>http://www.uradni-list.si/1/objava.jsp?sop=2013-01-3676</vt:lpwstr>
      </vt:variant>
      <vt:variant>
        <vt:lpwstr/>
      </vt:variant>
      <vt:variant>
        <vt:i4>7405612</vt:i4>
      </vt:variant>
      <vt:variant>
        <vt:i4>129</vt:i4>
      </vt:variant>
      <vt:variant>
        <vt:i4>0</vt:i4>
      </vt:variant>
      <vt:variant>
        <vt:i4>5</vt:i4>
      </vt:variant>
      <vt:variant>
        <vt:lpwstr>http://www.uradni-list.si/1/objava.jsp?sop=2012-01-3643</vt:lpwstr>
      </vt:variant>
      <vt:variant>
        <vt:lpwstr/>
      </vt:variant>
      <vt:variant>
        <vt:i4>7798830</vt:i4>
      </vt:variant>
      <vt:variant>
        <vt:i4>126</vt:i4>
      </vt:variant>
      <vt:variant>
        <vt:i4>0</vt:i4>
      </vt:variant>
      <vt:variant>
        <vt:i4>5</vt:i4>
      </vt:variant>
      <vt:variant>
        <vt:lpwstr>http://www.uradni-list.si/1/objava.jsp?sop=2012-01-1402</vt:lpwstr>
      </vt:variant>
      <vt:variant>
        <vt:lpwstr/>
      </vt:variant>
      <vt:variant>
        <vt:i4>7536684</vt:i4>
      </vt:variant>
      <vt:variant>
        <vt:i4>123</vt:i4>
      </vt:variant>
      <vt:variant>
        <vt:i4>0</vt:i4>
      </vt:variant>
      <vt:variant>
        <vt:i4>5</vt:i4>
      </vt:variant>
      <vt:variant>
        <vt:lpwstr>http://www.uradni-list.si/1/objava.jsp?sop=2011-01-0553</vt:lpwstr>
      </vt:variant>
      <vt:variant>
        <vt:lpwstr/>
      </vt:variant>
      <vt:variant>
        <vt:i4>7340069</vt:i4>
      </vt:variant>
      <vt:variant>
        <vt:i4>120</vt:i4>
      </vt:variant>
      <vt:variant>
        <vt:i4>0</vt:i4>
      </vt:variant>
      <vt:variant>
        <vt:i4>5</vt:i4>
      </vt:variant>
      <vt:variant>
        <vt:lpwstr>http://www.uradni-list.si/1/objava.jsp?sop=2014-01-0961</vt:lpwstr>
      </vt:variant>
      <vt:variant>
        <vt:lpwstr/>
      </vt:variant>
      <vt:variant>
        <vt:i4>7798823</vt:i4>
      </vt:variant>
      <vt:variant>
        <vt:i4>117</vt:i4>
      </vt:variant>
      <vt:variant>
        <vt:i4>0</vt:i4>
      </vt:variant>
      <vt:variant>
        <vt:i4>5</vt:i4>
      </vt:variant>
      <vt:variant>
        <vt:lpwstr>http://www.uradni-list.si/1/objava.jsp?sop=2019-01-0613</vt:lpwstr>
      </vt:variant>
      <vt:variant>
        <vt:lpwstr/>
      </vt:variant>
      <vt:variant>
        <vt:i4>7798824</vt:i4>
      </vt:variant>
      <vt:variant>
        <vt:i4>114</vt:i4>
      </vt:variant>
      <vt:variant>
        <vt:i4>0</vt:i4>
      </vt:variant>
      <vt:variant>
        <vt:i4>5</vt:i4>
      </vt:variant>
      <vt:variant>
        <vt:lpwstr>http://www.uradni-list.si/1/objava.jsp?sop=2019-01-2936</vt:lpwstr>
      </vt:variant>
      <vt:variant>
        <vt:lpwstr/>
      </vt:variant>
      <vt:variant>
        <vt:i4>7798824</vt:i4>
      </vt:variant>
      <vt:variant>
        <vt:i4>111</vt:i4>
      </vt:variant>
      <vt:variant>
        <vt:i4>0</vt:i4>
      </vt:variant>
      <vt:variant>
        <vt:i4>5</vt:i4>
      </vt:variant>
      <vt:variant>
        <vt:lpwstr>http://www.uradni-list.si/1/objava.jsp?sop=2019-01-0917</vt:lpwstr>
      </vt:variant>
      <vt:variant>
        <vt:lpwstr/>
      </vt:variant>
      <vt:variant>
        <vt:i4>8257576</vt:i4>
      </vt:variant>
      <vt:variant>
        <vt:i4>108</vt:i4>
      </vt:variant>
      <vt:variant>
        <vt:i4>0</vt:i4>
      </vt:variant>
      <vt:variant>
        <vt:i4>5</vt:i4>
      </vt:variant>
      <vt:variant>
        <vt:lpwstr>http://www.uradni-list.si/1/objava.jsp?sop=2018-01-0887</vt:lpwstr>
      </vt:variant>
      <vt:variant>
        <vt:lpwstr/>
      </vt:variant>
      <vt:variant>
        <vt:i4>7602216</vt:i4>
      </vt:variant>
      <vt:variant>
        <vt:i4>105</vt:i4>
      </vt:variant>
      <vt:variant>
        <vt:i4>0</vt:i4>
      </vt:variant>
      <vt:variant>
        <vt:i4>5</vt:i4>
      </vt:variant>
      <vt:variant>
        <vt:lpwstr>http://www.uradni-list.si/1/objava.jsp?sop=2017-01-0729</vt:lpwstr>
      </vt:variant>
      <vt:variant>
        <vt:lpwstr/>
      </vt:variant>
      <vt:variant>
        <vt:i4>7798822</vt:i4>
      </vt:variant>
      <vt:variant>
        <vt:i4>102</vt:i4>
      </vt:variant>
      <vt:variant>
        <vt:i4>0</vt:i4>
      </vt:variant>
      <vt:variant>
        <vt:i4>5</vt:i4>
      </vt:variant>
      <vt:variant>
        <vt:lpwstr>http://www.uradni-list.si/1/objava.jsp?sop=2019-01-3722</vt:lpwstr>
      </vt:variant>
      <vt:variant>
        <vt:lpwstr/>
      </vt:variant>
      <vt:variant>
        <vt:i4>7798824</vt:i4>
      </vt:variant>
      <vt:variant>
        <vt:i4>99</vt:i4>
      </vt:variant>
      <vt:variant>
        <vt:i4>0</vt:i4>
      </vt:variant>
      <vt:variant>
        <vt:i4>5</vt:i4>
      </vt:variant>
      <vt:variant>
        <vt:lpwstr>http://www.uradni-list.si/1/objava.jsp?sop=2019-01-0914</vt:lpwstr>
      </vt:variant>
      <vt:variant>
        <vt:lpwstr/>
      </vt:variant>
      <vt:variant>
        <vt:i4>7471144</vt:i4>
      </vt:variant>
      <vt:variant>
        <vt:i4>96</vt:i4>
      </vt:variant>
      <vt:variant>
        <vt:i4>0</vt:i4>
      </vt:variant>
      <vt:variant>
        <vt:i4>5</vt:i4>
      </vt:variant>
      <vt:variant>
        <vt:lpwstr>http://www.uradni-list.si/1/objava.jsp?sop=2017-01-0741</vt:lpwstr>
      </vt:variant>
      <vt:variant>
        <vt:lpwstr/>
      </vt:variant>
      <vt:variant>
        <vt:i4>8192044</vt:i4>
      </vt:variant>
      <vt:variant>
        <vt:i4>93</vt:i4>
      </vt:variant>
      <vt:variant>
        <vt:i4>0</vt:i4>
      </vt:variant>
      <vt:variant>
        <vt:i4>5</vt:i4>
      </vt:variant>
      <vt:variant>
        <vt:lpwstr>http://www.uradni-list.si/1/objava.jsp?sop=2016-01-2296</vt:lpwstr>
      </vt:variant>
      <vt:variant>
        <vt:lpwstr/>
      </vt:variant>
      <vt:variant>
        <vt:i4>7667754</vt:i4>
      </vt:variant>
      <vt:variant>
        <vt:i4>90</vt:i4>
      </vt:variant>
      <vt:variant>
        <vt:i4>0</vt:i4>
      </vt:variant>
      <vt:variant>
        <vt:i4>5</vt:i4>
      </vt:variant>
      <vt:variant>
        <vt:lpwstr>http://www.uradni-list.si/1/objava.jsp?sop=2016-01-1428</vt:lpwstr>
      </vt:variant>
      <vt:variant>
        <vt:lpwstr/>
      </vt:variant>
      <vt:variant>
        <vt:i4>7602212</vt:i4>
      </vt:variant>
      <vt:variant>
        <vt:i4>87</vt:i4>
      </vt:variant>
      <vt:variant>
        <vt:i4>0</vt:i4>
      </vt:variant>
      <vt:variant>
        <vt:i4>5</vt:i4>
      </vt:variant>
      <vt:variant>
        <vt:lpwstr>http://www.uradni-list.si/1/objava.jsp?sop=2015-01-1930</vt:lpwstr>
      </vt:variant>
      <vt:variant>
        <vt:lpwstr/>
      </vt:variant>
      <vt:variant>
        <vt:i4>7733281</vt:i4>
      </vt:variant>
      <vt:variant>
        <vt:i4>84</vt:i4>
      </vt:variant>
      <vt:variant>
        <vt:i4>0</vt:i4>
      </vt:variant>
      <vt:variant>
        <vt:i4>5</vt:i4>
      </vt:variant>
      <vt:variant>
        <vt:lpwstr>http://www.uradni-list.si/1/objava.jsp?sop=2013-21-2826</vt:lpwstr>
      </vt:variant>
      <vt:variant>
        <vt:lpwstr/>
      </vt:variant>
      <vt:variant>
        <vt:i4>8257580</vt:i4>
      </vt:variant>
      <vt:variant>
        <vt:i4>81</vt:i4>
      </vt:variant>
      <vt:variant>
        <vt:i4>0</vt:i4>
      </vt:variant>
      <vt:variant>
        <vt:i4>5</vt:i4>
      </vt:variant>
      <vt:variant>
        <vt:lpwstr>http://www.uradni-list.si/1/objava.jsp?sop=2013-01-0784</vt:lpwstr>
      </vt:variant>
      <vt:variant>
        <vt:lpwstr/>
      </vt:variant>
      <vt:variant>
        <vt:i4>8192038</vt:i4>
      </vt:variant>
      <vt:variant>
        <vt:i4>78</vt:i4>
      </vt:variant>
      <vt:variant>
        <vt:i4>0</vt:i4>
      </vt:variant>
      <vt:variant>
        <vt:i4>5</vt:i4>
      </vt:variant>
      <vt:variant>
        <vt:lpwstr>http://www.uradni-list.si/1/objava.jsp?sop=2009-01-3792</vt:lpwstr>
      </vt:variant>
      <vt:variant>
        <vt:lpwstr/>
      </vt:variant>
      <vt:variant>
        <vt:i4>7798831</vt:i4>
      </vt:variant>
      <vt:variant>
        <vt:i4>75</vt:i4>
      </vt:variant>
      <vt:variant>
        <vt:i4>0</vt:i4>
      </vt:variant>
      <vt:variant>
        <vt:i4>5</vt:i4>
      </vt:variant>
      <vt:variant>
        <vt:lpwstr>http://www.uradni-list.si/1/objava.jsp?sop=2007-01-0004</vt:lpwstr>
      </vt:variant>
      <vt:variant>
        <vt:lpwstr/>
      </vt:variant>
      <vt:variant>
        <vt:i4>7536682</vt:i4>
      </vt:variant>
      <vt:variant>
        <vt:i4>72</vt:i4>
      </vt:variant>
      <vt:variant>
        <vt:i4>0</vt:i4>
      </vt:variant>
      <vt:variant>
        <vt:i4>5</vt:i4>
      </vt:variant>
      <vt:variant>
        <vt:lpwstr>http://www.uradni-list.si/1/objava.jsp?sop=2010-01-0253</vt:lpwstr>
      </vt:variant>
      <vt:variant>
        <vt:lpwstr/>
      </vt:variant>
      <vt:variant>
        <vt:i4>7340068</vt:i4>
      </vt:variant>
      <vt:variant>
        <vt:i4>69</vt:i4>
      </vt:variant>
      <vt:variant>
        <vt:i4>0</vt:i4>
      </vt:variant>
      <vt:variant>
        <vt:i4>5</vt:i4>
      </vt:variant>
      <vt:variant>
        <vt:lpwstr>http://www.uradni-list.si/1/objava.jsp?sop=2004-01-3841</vt:lpwstr>
      </vt:variant>
      <vt:variant>
        <vt:lpwstr/>
      </vt:variant>
      <vt:variant>
        <vt:i4>7340073</vt:i4>
      </vt:variant>
      <vt:variant>
        <vt:i4>66</vt:i4>
      </vt:variant>
      <vt:variant>
        <vt:i4>0</vt:i4>
      </vt:variant>
      <vt:variant>
        <vt:i4>5</vt:i4>
      </vt:variant>
      <vt:variant>
        <vt:lpwstr>http://www.uradni-list.si/1/objava.jsp?sop=2006-01-1768</vt:lpwstr>
      </vt:variant>
      <vt:variant>
        <vt:lpwstr/>
      </vt:variant>
      <vt:variant>
        <vt:i4>7602208</vt:i4>
      </vt:variant>
      <vt:variant>
        <vt:i4>63</vt:i4>
      </vt:variant>
      <vt:variant>
        <vt:i4>0</vt:i4>
      </vt:variant>
      <vt:variant>
        <vt:i4>5</vt:i4>
      </vt:variant>
      <vt:variant>
        <vt:lpwstr>http://www.uradni-list.si/1/objava.jsp?sop=2018-01-4067</vt:lpwstr>
      </vt:variant>
      <vt:variant>
        <vt:lpwstr/>
      </vt:variant>
      <vt:variant>
        <vt:i4>7602219</vt:i4>
      </vt:variant>
      <vt:variant>
        <vt:i4>60</vt:i4>
      </vt:variant>
      <vt:variant>
        <vt:i4>0</vt:i4>
      </vt:variant>
      <vt:variant>
        <vt:i4>5</vt:i4>
      </vt:variant>
      <vt:variant>
        <vt:lpwstr>http://www.uradni-list.si/1/objava.jsp?sop=2015-01-3610</vt:lpwstr>
      </vt:variant>
      <vt:variant>
        <vt:lpwstr/>
      </vt:variant>
      <vt:variant>
        <vt:i4>7798829</vt:i4>
      </vt:variant>
      <vt:variant>
        <vt:i4>57</vt:i4>
      </vt:variant>
      <vt:variant>
        <vt:i4>0</vt:i4>
      </vt:variant>
      <vt:variant>
        <vt:i4>5</vt:i4>
      </vt:variant>
      <vt:variant>
        <vt:lpwstr>http://www.uradni-list.si/1/objava.jsp?sop=2010-01-0519</vt:lpwstr>
      </vt:variant>
      <vt:variant>
        <vt:lpwstr/>
      </vt:variant>
      <vt:variant>
        <vt:i4>7733290</vt:i4>
      </vt:variant>
      <vt:variant>
        <vt:i4>54</vt:i4>
      </vt:variant>
      <vt:variant>
        <vt:i4>0</vt:i4>
      </vt:variant>
      <vt:variant>
        <vt:i4>5</vt:i4>
      </vt:variant>
      <vt:variant>
        <vt:lpwstr>http://www.uradni-list.si/1/objava.jsp?sop=2017-01-2522</vt:lpwstr>
      </vt:variant>
      <vt:variant>
        <vt:lpwstr/>
      </vt:variant>
      <vt:variant>
        <vt:i4>7340074</vt:i4>
      </vt:variant>
      <vt:variant>
        <vt:i4>51</vt:i4>
      </vt:variant>
      <vt:variant>
        <vt:i4>0</vt:i4>
      </vt:variant>
      <vt:variant>
        <vt:i4>5</vt:i4>
      </vt:variant>
      <vt:variant>
        <vt:lpwstr>http://www.uradni-list.si/1/objava.jsp?sop=2014-01-0663</vt:lpwstr>
      </vt:variant>
      <vt:variant>
        <vt:lpwstr/>
      </vt:variant>
      <vt:variant>
        <vt:i4>7995437</vt:i4>
      </vt:variant>
      <vt:variant>
        <vt:i4>48</vt:i4>
      </vt:variant>
      <vt:variant>
        <vt:i4>0</vt:i4>
      </vt:variant>
      <vt:variant>
        <vt:i4>5</vt:i4>
      </vt:variant>
      <vt:variant>
        <vt:lpwstr>http://www.uradni-list.si/1/objava.jsp?sop=2015-01-4086</vt:lpwstr>
      </vt:variant>
      <vt:variant>
        <vt:lpwstr/>
      </vt:variant>
      <vt:variant>
        <vt:i4>7602218</vt:i4>
      </vt:variant>
      <vt:variant>
        <vt:i4>45</vt:i4>
      </vt:variant>
      <vt:variant>
        <vt:i4>0</vt:i4>
      </vt:variant>
      <vt:variant>
        <vt:i4>5</vt:i4>
      </vt:variant>
      <vt:variant>
        <vt:lpwstr>http://www.uradni-list.si/1/objava.jsp?sop=2015-01-0728</vt:lpwstr>
      </vt:variant>
      <vt:variant>
        <vt:lpwstr/>
      </vt:variant>
      <vt:variant>
        <vt:i4>7536684</vt:i4>
      </vt:variant>
      <vt:variant>
        <vt:i4>42</vt:i4>
      </vt:variant>
      <vt:variant>
        <vt:i4>0</vt:i4>
      </vt:variant>
      <vt:variant>
        <vt:i4>5</vt:i4>
      </vt:variant>
      <vt:variant>
        <vt:lpwstr>http://www.uradni-list.si/1/objava.jsp?sop=2014-01-2077</vt:lpwstr>
      </vt:variant>
      <vt:variant>
        <vt:lpwstr/>
      </vt:variant>
      <vt:variant>
        <vt:i4>7405604</vt:i4>
      </vt:variant>
      <vt:variant>
        <vt:i4>39</vt:i4>
      </vt:variant>
      <vt:variant>
        <vt:i4>0</vt:i4>
      </vt:variant>
      <vt:variant>
        <vt:i4>5</vt:i4>
      </vt:variant>
      <vt:variant>
        <vt:lpwstr>http://www.uradni-list.si/1/objava.jsp?sop=2014-01-0876</vt:lpwstr>
      </vt:variant>
      <vt:variant>
        <vt:lpwstr/>
      </vt:variant>
      <vt:variant>
        <vt:i4>7536686</vt:i4>
      </vt:variant>
      <vt:variant>
        <vt:i4>36</vt:i4>
      </vt:variant>
      <vt:variant>
        <vt:i4>0</vt:i4>
      </vt:variant>
      <vt:variant>
        <vt:i4>5</vt:i4>
      </vt:variant>
      <vt:variant>
        <vt:lpwstr>http://www.uradni-list.si/1/objava.jsp?sop=2006-01-5018</vt:lpwstr>
      </vt:variant>
      <vt:variant>
        <vt:lpwstr/>
      </vt:variant>
      <vt:variant>
        <vt:i4>8192047</vt:i4>
      </vt:variant>
      <vt:variant>
        <vt:i4>33</vt:i4>
      </vt:variant>
      <vt:variant>
        <vt:i4>0</vt:i4>
      </vt:variant>
      <vt:variant>
        <vt:i4>5</vt:i4>
      </vt:variant>
      <vt:variant>
        <vt:lpwstr>http://www.uradni-list.si/1/objava.jsp?sop=2006-01-2180</vt:lpwstr>
      </vt:variant>
      <vt:variant>
        <vt:lpwstr/>
      </vt:variant>
      <vt:variant>
        <vt:i4>7733290</vt:i4>
      </vt:variant>
      <vt:variant>
        <vt:i4>30</vt:i4>
      </vt:variant>
      <vt:variant>
        <vt:i4>0</vt:i4>
      </vt:variant>
      <vt:variant>
        <vt:i4>5</vt:i4>
      </vt:variant>
      <vt:variant>
        <vt:lpwstr>http://www.uradni-list.si/1/objava.jsp?sop=2014-01-1619</vt:lpwstr>
      </vt:variant>
      <vt:variant>
        <vt:lpwstr/>
      </vt:variant>
      <vt:variant>
        <vt:i4>7340076</vt:i4>
      </vt:variant>
      <vt:variant>
        <vt:i4>27</vt:i4>
      </vt:variant>
      <vt:variant>
        <vt:i4>0</vt:i4>
      </vt:variant>
      <vt:variant>
        <vt:i4>5</vt:i4>
      </vt:variant>
      <vt:variant>
        <vt:lpwstr>http://www.uradni-list.si/1/objava.jsp?sop=2007-01-2353</vt:lpwstr>
      </vt:variant>
      <vt:variant>
        <vt:lpwstr/>
      </vt:variant>
      <vt:variant>
        <vt:i4>7733290</vt:i4>
      </vt:variant>
      <vt:variant>
        <vt:i4>24</vt:i4>
      </vt:variant>
      <vt:variant>
        <vt:i4>0</vt:i4>
      </vt:variant>
      <vt:variant>
        <vt:i4>5</vt:i4>
      </vt:variant>
      <vt:variant>
        <vt:lpwstr>http://www.uradni-list.si/1/objava.jsp?sop=2017-01-2521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ariant>
        <vt:i4>8060951</vt:i4>
      </vt:variant>
      <vt:variant>
        <vt:i4>0</vt:i4>
      </vt:variant>
      <vt:variant>
        <vt:i4>0</vt:i4>
      </vt:variant>
      <vt:variant>
        <vt:i4>5</vt:i4>
      </vt:variant>
      <vt:variant>
        <vt:lpwstr>https://www.gov.si/assets/organi-v-sestavi/IRSSS/DOKUMENTI/kriteriji_prioritete-dela-IRSSS.pdf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Strateške usmeritve in prioritete inšpektoratov oziroma inšpekcij v letu 2022 (3. 3. 2022)</dc:title>
  <dc:subject/>
  <dc:creator>Melita Nikše</dc:creator>
  <cp:keywords/>
  <cp:lastModifiedBy>Darja Centa</cp:lastModifiedBy>
  <cp:revision>3</cp:revision>
  <cp:lastPrinted>2018-01-30T12:20:00Z</cp:lastPrinted>
  <dcterms:created xsi:type="dcterms:W3CDTF">2022-03-03T13:45:00Z</dcterms:created>
  <dcterms:modified xsi:type="dcterms:W3CDTF">2022-03-03T13:45:00Z</dcterms:modified>
</cp:coreProperties>
</file>