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998" w:rsidRDefault="00083998" w:rsidP="00D5647B">
      <w:pPr>
        <w:pStyle w:val="datumtevilka"/>
        <w:rPr>
          <w:rFonts w:cs="Arial"/>
          <w:color w:val="000000"/>
        </w:rPr>
      </w:pPr>
      <w:bookmarkStart w:id="0" w:name="_GoBack"/>
      <w:bookmarkEnd w:id="0"/>
    </w:p>
    <w:p w:rsidR="00083998" w:rsidRDefault="00083998" w:rsidP="00D5647B">
      <w:pPr>
        <w:pStyle w:val="datumtevilka"/>
        <w:rPr>
          <w:rFonts w:cs="Arial"/>
          <w:color w:val="000000"/>
        </w:rPr>
      </w:pPr>
    </w:p>
    <w:p w:rsidR="007D75CF" w:rsidRPr="002760DC" w:rsidRDefault="007D75CF" w:rsidP="00F9695B">
      <w:pPr>
        <w:pStyle w:val="datumtevilka"/>
      </w:pPr>
      <w:r w:rsidRPr="002760DC">
        <w:t xml:space="preserve">Številka: </w:t>
      </w:r>
      <w:r w:rsidRPr="002760DC">
        <w:tab/>
      </w:r>
      <w:r w:rsidR="00BD7780">
        <w:rPr>
          <w:rFonts w:cs="Arial"/>
          <w:color w:val="000000"/>
        </w:rPr>
        <w:t>06102-1/2020/5</w:t>
      </w:r>
    </w:p>
    <w:p w:rsidR="007D75CF" w:rsidRPr="002760DC" w:rsidRDefault="002B51E3" w:rsidP="00F9695B">
      <w:pPr>
        <w:pStyle w:val="datumtevilka"/>
      </w:pPr>
      <w:r>
        <w:t>Datum:</w:t>
      </w:r>
      <w:r w:rsidR="00C250D5" w:rsidRPr="002760DC">
        <w:t xml:space="preserve"> </w:t>
      </w:r>
      <w:r w:rsidR="00C250D5" w:rsidRPr="002760DC">
        <w:tab/>
      </w:r>
      <w:r w:rsidR="00BD7780">
        <w:rPr>
          <w:rFonts w:cs="Arial"/>
          <w:color w:val="000000"/>
        </w:rPr>
        <w:t>27. 2. 2020</w:t>
      </w:r>
      <w:r w:rsidR="007D75CF" w:rsidRPr="002760DC">
        <w:t xml:space="preserve"> </w:t>
      </w:r>
    </w:p>
    <w:p w:rsidR="007D75CF" w:rsidRPr="002760DC" w:rsidRDefault="007D75CF" w:rsidP="00F9695B"/>
    <w:p w:rsidR="006630A4" w:rsidRDefault="006630A4" w:rsidP="00F9695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630A4" w:rsidRPr="002760DC" w:rsidRDefault="006630A4" w:rsidP="00F9695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2760DC" w:rsidRDefault="00E66AFF" w:rsidP="00E66AF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5373D8">
        <w:rPr>
          <w:iCs/>
          <w:szCs w:val="20"/>
        </w:rPr>
        <w:t xml:space="preserve">Na podlagi šestega odstavka 21. člena Zakona o Vladi Republike Slovenije </w:t>
      </w:r>
      <w:r w:rsidRPr="005373D8">
        <w:rPr>
          <w:szCs w:val="20"/>
        </w:rPr>
        <w:t xml:space="preserve">(Uradni list RS, </w:t>
      </w:r>
      <w:r>
        <w:rPr>
          <w:szCs w:val="20"/>
        </w:rPr>
        <w:br/>
      </w:r>
      <w:r w:rsidRPr="005373D8">
        <w:rPr>
          <w:szCs w:val="20"/>
        </w:rPr>
        <w:t xml:space="preserve">št. </w:t>
      </w:r>
      <w:hyperlink r:id="rId7" w:tgtFrame="_blank" w:tooltip="Zakon o Vladi Republike Slovenije (uradno prečiščeno besedilo)" w:history="1">
        <w:r w:rsidRPr="005373D8">
          <w:rPr>
            <w:szCs w:val="20"/>
          </w:rPr>
          <w:t>24/05</w:t>
        </w:r>
      </w:hyperlink>
      <w:r w:rsidRPr="005373D8">
        <w:rPr>
          <w:szCs w:val="20"/>
        </w:rPr>
        <w:t xml:space="preserve"> – uradno prečiščeno besedilo, </w:t>
      </w:r>
      <w:hyperlink r:id="rId8" w:tgtFrame="_blank" w:tooltip="Zakon o dopolnitvi Zakona o Vladi Republike Slovenije" w:history="1">
        <w:r w:rsidRPr="005373D8">
          <w:rPr>
            <w:szCs w:val="20"/>
          </w:rPr>
          <w:t>109/08</w:t>
        </w:r>
      </w:hyperlink>
      <w:r w:rsidRPr="005373D8">
        <w:rPr>
          <w:szCs w:val="20"/>
        </w:rPr>
        <w:t xml:space="preserve">, </w:t>
      </w:r>
      <w:hyperlink r:id="rId9" w:tgtFrame="_blank" w:tooltip="Zakon o upravljanju kapitalskih naložb Republike Slovenije" w:history="1">
        <w:r w:rsidRPr="005373D8">
          <w:rPr>
            <w:szCs w:val="20"/>
          </w:rPr>
          <w:t>38/10</w:t>
        </w:r>
      </w:hyperlink>
      <w:r w:rsidRPr="005373D8">
        <w:rPr>
          <w:szCs w:val="20"/>
        </w:rPr>
        <w:t xml:space="preserve"> – ZUKN, </w:t>
      </w:r>
      <w:hyperlink r:id="rId10" w:tgtFrame="_blank" w:tooltip="Zakon o spremembah in dopolnitvah Zakona o Vladi Republike Slovenije" w:history="1">
        <w:r w:rsidRPr="005373D8">
          <w:rPr>
            <w:szCs w:val="20"/>
          </w:rPr>
          <w:t>8/12</w:t>
        </w:r>
      </w:hyperlink>
      <w:r w:rsidRPr="005373D8">
        <w:rPr>
          <w:szCs w:val="20"/>
        </w:rPr>
        <w:t xml:space="preserve">, </w:t>
      </w:r>
      <w:hyperlink r:id="rId11" w:tgtFrame="_blank" w:tooltip="Zakon o spremembah in dopolnitvah Zakona o Vladi Republike Slovenije" w:history="1">
        <w:r w:rsidRPr="005373D8">
          <w:rPr>
            <w:szCs w:val="20"/>
          </w:rPr>
          <w:t>21/13</w:t>
        </w:r>
      </w:hyperlink>
      <w:r w:rsidRPr="005373D8">
        <w:rPr>
          <w:szCs w:val="20"/>
        </w:rPr>
        <w:t xml:space="preserve">, </w:t>
      </w:r>
      <w:hyperlink r:id="rId12" w:tgtFrame="_blank" w:tooltip="Zakon o spremembah in dopolnitvah Zakona o državni upravi" w:history="1">
        <w:r w:rsidRPr="005373D8">
          <w:rPr>
            <w:szCs w:val="20"/>
          </w:rPr>
          <w:t>47/13</w:t>
        </w:r>
      </w:hyperlink>
      <w:r w:rsidRPr="005373D8">
        <w:rPr>
          <w:szCs w:val="20"/>
        </w:rPr>
        <w:t xml:space="preserve"> – ZDU-1G, </w:t>
      </w:r>
      <w:hyperlink r:id="rId13" w:tgtFrame="_blank" w:tooltip="Zakon o spremembah in dopolnitvah Zakona o Vladi Republike Slovenije" w:history="1">
        <w:r w:rsidRPr="005373D8">
          <w:rPr>
            <w:szCs w:val="20"/>
          </w:rPr>
          <w:t>65/14</w:t>
        </w:r>
      </w:hyperlink>
      <w:r w:rsidRPr="005373D8">
        <w:rPr>
          <w:szCs w:val="20"/>
        </w:rPr>
        <w:t xml:space="preserve"> in </w:t>
      </w:r>
      <w:hyperlink r:id="rId14" w:tgtFrame="_blank" w:tooltip="Zakon o spremembi Zakona o Vladi Republike Slovenije" w:history="1">
        <w:r w:rsidRPr="005373D8">
          <w:rPr>
            <w:szCs w:val="20"/>
          </w:rPr>
          <w:t>55/17</w:t>
        </w:r>
      </w:hyperlink>
      <w:r w:rsidRPr="005373D8">
        <w:rPr>
          <w:szCs w:val="20"/>
        </w:rPr>
        <w:t>)</w:t>
      </w:r>
      <w:r>
        <w:rPr>
          <w:szCs w:val="20"/>
        </w:rPr>
        <w:t xml:space="preserve"> </w:t>
      </w:r>
      <w:r w:rsidRPr="005373D8">
        <w:rPr>
          <w:iCs/>
          <w:szCs w:val="20"/>
        </w:rPr>
        <w:t xml:space="preserve">in drugega odstavka 11.a člena Zakona o inšpekcijskem nadzoru </w:t>
      </w:r>
      <w:r w:rsidRPr="005373D8">
        <w:rPr>
          <w:bCs/>
          <w:szCs w:val="20"/>
        </w:rPr>
        <w:t xml:space="preserve">(Uradni list RS, št. </w:t>
      </w:r>
      <w:hyperlink r:id="rId15" w:tgtFrame="_blank" w:tooltip="Zakon o inšpekcijskem nadzoru (uradno prečiščeno besedilo)" w:history="1">
        <w:r w:rsidRPr="005373D8">
          <w:rPr>
            <w:bCs/>
            <w:szCs w:val="20"/>
          </w:rPr>
          <w:t>43/07</w:t>
        </w:r>
      </w:hyperlink>
      <w:r w:rsidRPr="005373D8">
        <w:rPr>
          <w:bCs/>
          <w:szCs w:val="20"/>
        </w:rPr>
        <w:t xml:space="preserve"> – uradno prečiščeno besedilo in </w:t>
      </w:r>
      <w:hyperlink r:id="rId16" w:tgtFrame="_blank" w:tooltip="Zakon o spremembah in dopolnitvah Zakona o inšpekcijskem nadzoru" w:history="1">
        <w:r w:rsidRPr="005373D8">
          <w:rPr>
            <w:bCs/>
            <w:szCs w:val="20"/>
          </w:rPr>
          <w:t>40/14</w:t>
        </w:r>
      </w:hyperlink>
      <w:r w:rsidRPr="005373D8">
        <w:rPr>
          <w:bCs/>
          <w:szCs w:val="20"/>
        </w:rPr>
        <w:t>)</w:t>
      </w:r>
      <w:r w:rsidRPr="005373D8">
        <w:rPr>
          <w:iCs/>
          <w:szCs w:val="20"/>
        </w:rPr>
        <w:t xml:space="preserve"> je </w:t>
      </w:r>
      <w:r w:rsidR="00083998" w:rsidRPr="002760DC">
        <w:rPr>
          <w:rFonts w:cs="Arial"/>
          <w:color w:val="000000"/>
          <w:szCs w:val="20"/>
        </w:rPr>
        <w:t xml:space="preserve">Vlada Republike Slovenije na </w:t>
      </w:r>
      <w:r w:rsidR="00BD7780">
        <w:rPr>
          <w:rFonts w:cs="Arial"/>
          <w:color w:val="000000"/>
          <w:szCs w:val="20"/>
        </w:rPr>
        <w:t>62. redni seji</w:t>
      </w:r>
      <w:r w:rsidR="00083998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27. </w:t>
      </w:r>
      <w:r w:rsidR="00BD7780">
        <w:rPr>
          <w:rFonts w:cs="Arial"/>
          <w:color w:val="000000"/>
          <w:szCs w:val="20"/>
        </w:rPr>
        <w:t>2.</w:t>
      </w:r>
      <w:r>
        <w:rPr>
          <w:rFonts w:cs="Arial"/>
          <w:color w:val="000000"/>
          <w:szCs w:val="20"/>
        </w:rPr>
        <w:t> </w:t>
      </w:r>
      <w:r w:rsidR="00BD7780">
        <w:rPr>
          <w:rFonts w:cs="Arial"/>
          <w:color w:val="000000"/>
          <w:szCs w:val="20"/>
        </w:rPr>
        <w:t>2020</w:t>
      </w:r>
      <w:r w:rsidR="00083998" w:rsidRPr="002760DC">
        <w:rPr>
          <w:rFonts w:cs="Arial"/>
          <w:color w:val="000000"/>
          <w:szCs w:val="20"/>
        </w:rPr>
        <w:t xml:space="preserve"> pod točko </w:t>
      </w:r>
      <w:r w:rsidR="00BD7780">
        <w:rPr>
          <w:rFonts w:cs="Arial"/>
          <w:color w:val="000000"/>
          <w:szCs w:val="20"/>
        </w:rPr>
        <w:t>1.3</w:t>
      </w:r>
      <w:r w:rsidR="00083998" w:rsidRPr="002760DC">
        <w:rPr>
          <w:rFonts w:cs="Arial"/>
          <w:color w:val="000000"/>
          <w:szCs w:val="20"/>
        </w:rPr>
        <w:t xml:space="preserve"> sprejela naslednji</w:t>
      </w:r>
    </w:p>
    <w:p w:rsidR="00083998" w:rsidRPr="002760DC" w:rsidRDefault="00083998" w:rsidP="00E66AF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2760DC" w:rsidRDefault="00083998" w:rsidP="00E66AF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2760DC" w:rsidRDefault="00083998" w:rsidP="00E66AFF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83998" w:rsidRDefault="00083998" w:rsidP="00E66AF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66AFF" w:rsidRPr="002760DC" w:rsidRDefault="00E66AFF" w:rsidP="00E66AF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66AFF" w:rsidRPr="005373D8" w:rsidRDefault="00E66AFF" w:rsidP="00E66AFF">
      <w:pPr>
        <w:pStyle w:val="Neotevilenodstavek"/>
        <w:spacing w:before="0" w:after="0" w:line="260" w:lineRule="exact"/>
        <w:ind w:left="709" w:hanging="709"/>
        <w:rPr>
          <w:iCs/>
          <w:sz w:val="20"/>
          <w:szCs w:val="20"/>
        </w:rPr>
      </w:pPr>
      <w:r w:rsidRPr="005373D8">
        <w:rPr>
          <w:iCs/>
          <w:sz w:val="20"/>
          <w:szCs w:val="20"/>
        </w:rPr>
        <w:t xml:space="preserve">1. </w:t>
      </w:r>
      <w:r>
        <w:rPr>
          <w:iCs/>
          <w:sz w:val="20"/>
          <w:szCs w:val="20"/>
        </w:rPr>
        <w:tab/>
      </w:r>
      <w:r w:rsidRPr="005373D8">
        <w:rPr>
          <w:iCs/>
          <w:sz w:val="20"/>
          <w:szCs w:val="20"/>
        </w:rPr>
        <w:t xml:space="preserve">Vlada Republike Slovenije se je seznanila </w:t>
      </w:r>
      <w:r w:rsidR="003E70AA">
        <w:rPr>
          <w:iCs/>
          <w:sz w:val="20"/>
          <w:szCs w:val="20"/>
        </w:rPr>
        <w:t>s</w:t>
      </w:r>
      <w:r w:rsidRPr="005373D8">
        <w:rPr>
          <w:iCs/>
          <w:sz w:val="20"/>
          <w:szCs w:val="20"/>
        </w:rPr>
        <w:t xml:space="preserve"> </w:t>
      </w:r>
      <w:r w:rsidR="00BB7864">
        <w:rPr>
          <w:iCs/>
          <w:sz w:val="20"/>
          <w:szCs w:val="20"/>
        </w:rPr>
        <w:t>Strateškimi usmerit</w:t>
      </w:r>
      <w:r w:rsidR="003E70AA" w:rsidRPr="003E70AA">
        <w:rPr>
          <w:iCs/>
          <w:sz w:val="20"/>
          <w:szCs w:val="20"/>
        </w:rPr>
        <w:t>v</w:t>
      </w:r>
      <w:r w:rsidR="00BB7864">
        <w:rPr>
          <w:iCs/>
          <w:sz w:val="20"/>
          <w:szCs w:val="20"/>
        </w:rPr>
        <w:t>ami</w:t>
      </w:r>
      <w:r w:rsidR="003E70AA" w:rsidRPr="003E70AA">
        <w:rPr>
          <w:iCs/>
          <w:sz w:val="20"/>
          <w:szCs w:val="20"/>
        </w:rPr>
        <w:t xml:space="preserve"> in prioritet</w:t>
      </w:r>
      <w:r w:rsidR="00BB7864">
        <w:rPr>
          <w:iCs/>
          <w:sz w:val="20"/>
          <w:szCs w:val="20"/>
        </w:rPr>
        <w:t>ami</w:t>
      </w:r>
      <w:r w:rsidRPr="005373D8">
        <w:rPr>
          <w:iCs/>
          <w:sz w:val="20"/>
          <w:szCs w:val="20"/>
        </w:rPr>
        <w:t xml:space="preserve"> inšpektoratov oziroma inšpekcij v letu 2020.</w:t>
      </w:r>
    </w:p>
    <w:p w:rsidR="00E66AFF" w:rsidRPr="005373D8" w:rsidRDefault="00E66AFF" w:rsidP="00E66AFF">
      <w:pPr>
        <w:pStyle w:val="Neotevilenodstavek"/>
        <w:spacing w:before="0" w:after="0" w:line="260" w:lineRule="exact"/>
        <w:ind w:left="709" w:hanging="709"/>
        <w:rPr>
          <w:iCs/>
          <w:sz w:val="20"/>
          <w:szCs w:val="20"/>
        </w:rPr>
      </w:pPr>
    </w:p>
    <w:p w:rsidR="00E66AFF" w:rsidRDefault="00E66AFF" w:rsidP="00E66AFF">
      <w:pPr>
        <w:pStyle w:val="Neotevilenodstavek"/>
        <w:spacing w:before="0" w:after="0" w:line="260" w:lineRule="exact"/>
        <w:ind w:left="709" w:hanging="709"/>
        <w:rPr>
          <w:iCs/>
          <w:sz w:val="20"/>
          <w:szCs w:val="20"/>
        </w:rPr>
      </w:pPr>
      <w:r w:rsidRPr="005373D8">
        <w:rPr>
          <w:iCs/>
          <w:sz w:val="20"/>
          <w:szCs w:val="20"/>
        </w:rPr>
        <w:t xml:space="preserve">2. </w:t>
      </w:r>
      <w:r>
        <w:rPr>
          <w:iCs/>
          <w:sz w:val="20"/>
          <w:szCs w:val="20"/>
        </w:rPr>
        <w:tab/>
      </w:r>
      <w:r w:rsidRPr="005373D8">
        <w:rPr>
          <w:iCs/>
          <w:sz w:val="20"/>
          <w:szCs w:val="20"/>
        </w:rPr>
        <w:t xml:space="preserve">Ministrstvo za javno upravo </w:t>
      </w:r>
      <w:r>
        <w:rPr>
          <w:iCs/>
          <w:sz w:val="20"/>
          <w:szCs w:val="20"/>
        </w:rPr>
        <w:t>do 18. 2. 2021</w:t>
      </w:r>
      <w:r w:rsidRPr="005373D8">
        <w:rPr>
          <w:iCs/>
          <w:sz w:val="20"/>
          <w:szCs w:val="20"/>
        </w:rPr>
        <w:t xml:space="preserve"> seznani Vlado Republike Slovenije s poročilom o izvedbi strateških usmeritev in prioritet inšpektoratov oziroma inšpekcij v letu 2020.</w:t>
      </w:r>
    </w:p>
    <w:p w:rsidR="00083998" w:rsidRPr="002760DC" w:rsidRDefault="00083998" w:rsidP="00E66AF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Default="00083998" w:rsidP="00F9695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921D0" w:rsidRPr="002760DC" w:rsidRDefault="006921D0" w:rsidP="00F9695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2760DC" w:rsidRDefault="00083998" w:rsidP="00F9695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A0E8D" w:rsidRDefault="008A0E8D" w:rsidP="008A0E8D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</w:rPr>
      </w:pPr>
    </w:p>
    <w:p w:rsidR="008A0E8D" w:rsidRDefault="00BD7780" w:rsidP="008A0E8D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Stojan Tramte</w:t>
      </w:r>
    </w:p>
    <w:p w:rsidR="008A0E8D" w:rsidRPr="003314F7" w:rsidRDefault="00BD7780" w:rsidP="008A0E8D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generalni sekretar</w:t>
      </w:r>
    </w:p>
    <w:p w:rsidR="00083998" w:rsidRPr="002760DC" w:rsidRDefault="00083998" w:rsidP="00F9695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2760DC" w:rsidRDefault="00083998" w:rsidP="00F9695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2760DC" w:rsidRDefault="00083998" w:rsidP="00F9695B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5647B" w:rsidRPr="002760DC" w:rsidRDefault="00C948ED" w:rsidP="00F9695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BD7780" w:rsidRDefault="00015832" w:rsidP="00E66AFF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</w:t>
      </w:r>
      <w:r w:rsidR="00E66AFF">
        <w:rPr>
          <w:rFonts w:cs="Arial"/>
          <w:color w:val="000000"/>
          <w:szCs w:val="20"/>
        </w:rPr>
        <w:t>inistrstva</w:t>
      </w:r>
    </w:p>
    <w:p w:rsidR="00015832" w:rsidRDefault="00015832" w:rsidP="00E66AFF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sectPr w:rsidR="00015832" w:rsidSect="00D5647B">
      <w:headerReference w:type="default" r:id="rId17"/>
      <w:footerReference w:type="even" r:id="rId18"/>
      <w:footerReference w:type="default" r:id="rId19"/>
      <w:headerReference w:type="first" r:id="rId20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D92" w:rsidRDefault="00434D92">
      <w:r>
        <w:separator/>
      </w:r>
    </w:p>
  </w:endnote>
  <w:endnote w:type="continuationSeparator" w:id="0">
    <w:p w:rsidR="00434D92" w:rsidRDefault="0043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95B" w:rsidRDefault="00F9695B" w:rsidP="00D8511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9695B" w:rsidRDefault="00F9695B" w:rsidP="00F9695B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95B" w:rsidRDefault="00F9695B" w:rsidP="00D8511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D5647B" w:rsidRDefault="00D5647B" w:rsidP="00F9695B">
    <w:pPr>
      <w:pStyle w:val="Noga"/>
      <w:ind w:right="360"/>
      <w:jc w:val="right"/>
    </w:pPr>
  </w:p>
  <w:p w:rsidR="00D5647B" w:rsidRDefault="00D5647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D92" w:rsidRDefault="00434D92">
      <w:r>
        <w:separator/>
      </w:r>
    </w:p>
  </w:footnote>
  <w:footnote w:type="continuationSeparator" w:id="0">
    <w:p w:rsidR="00434D92" w:rsidRDefault="00434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265" w:rsidRDefault="00341710" w:rsidP="00265265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escription: 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265">
      <w:rPr>
        <w:rFonts w:cs="Arial"/>
        <w:sz w:val="16"/>
      </w:rPr>
      <w:t>Gregorčičeva 20–25, Sl-1001 Ljubljana</w:t>
    </w:r>
    <w:r w:rsidR="00265265">
      <w:rPr>
        <w:rFonts w:cs="Arial"/>
        <w:sz w:val="16"/>
      </w:rPr>
      <w:tab/>
      <w:t>T: +386 1 478 1000</w:t>
    </w:r>
  </w:p>
  <w:p w:rsidR="00265265" w:rsidRDefault="00265265" w:rsidP="0026526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265265" w:rsidRDefault="00265265" w:rsidP="0026526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265265" w:rsidRDefault="00265265" w:rsidP="0026526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12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15832"/>
    <w:rsid w:val="00023A88"/>
    <w:rsid w:val="00035480"/>
    <w:rsid w:val="00083998"/>
    <w:rsid w:val="000A7238"/>
    <w:rsid w:val="000B1EA6"/>
    <w:rsid w:val="001357B2"/>
    <w:rsid w:val="0017478F"/>
    <w:rsid w:val="001D0F1F"/>
    <w:rsid w:val="00202A77"/>
    <w:rsid w:val="00256E8E"/>
    <w:rsid w:val="00265265"/>
    <w:rsid w:val="00271CE5"/>
    <w:rsid w:val="002760DC"/>
    <w:rsid w:val="00282020"/>
    <w:rsid w:val="002A2B69"/>
    <w:rsid w:val="002B51E3"/>
    <w:rsid w:val="002F5D67"/>
    <w:rsid w:val="00317540"/>
    <w:rsid w:val="003314F7"/>
    <w:rsid w:val="00341710"/>
    <w:rsid w:val="003636BF"/>
    <w:rsid w:val="003673B7"/>
    <w:rsid w:val="00371442"/>
    <w:rsid w:val="003845B4"/>
    <w:rsid w:val="00387B1A"/>
    <w:rsid w:val="003B60BD"/>
    <w:rsid w:val="003C5EE5"/>
    <w:rsid w:val="003D1491"/>
    <w:rsid w:val="003E1C74"/>
    <w:rsid w:val="003E70AA"/>
    <w:rsid w:val="00430CEE"/>
    <w:rsid w:val="00434D92"/>
    <w:rsid w:val="004657EE"/>
    <w:rsid w:val="00472E33"/>
    <w:rsid w:val="004B6193"/>
    <w:rsid w:val="00526246"/>
    <w:rsid w:val="00542A58"/>
    <w:rsid w:val="00550BF7"/>
    <w:rsid w:val="00567106"/>
    <w:rsid w:val="005E1D3C"/>
    <w:rsid w:val="00606274"/>
    <w:rsid w:val="00625AE6"/>
    <w:rsid w:val="00632253"/>
    <w:rsid w:val="00642714"/>
    <w:rsid w:val="006455CE"/>
    <w:rsid w:val="00655841"/>
    <w:rsid w:val="006630A4"/>
    <w:rsid w:val="00673A42"/>
    <w:rsid w:val="006921D0"/>
    <w:rsid w:val="006B3692"/>
    <w:rsid w:val="006F2A89"/>
    <w:rsid w:val="00733017"/>
    <w:rsid w:val="00770421"/>
    <w:rsid w:val="00783310"/>
    <w:rsid w:val="007A4A6D"/>
    <w:rsid w:val="007D1BCF"/>
    <w:rsid w:val="007D75CF"/>
    <w:rsid w:val="007E0440"/>
    <w:rsid w:val="007E05F8"/>
    <w:rsid w:val="007E6DC5"/>
    <w:rsid w:val="00805294"/>
    <w:rsid w:val="00837017"/>
    <w:rsid w:val="00854C0C"/>
    <w:rsid w:val="00866570"/>
    <w:rsid w:val="0088043C"/>
    <w:rsid w:val="00884889"/>
    <w:rsid w:val="008906C9"/>
    <w:rsid w:val="008A0E8D"/>
    <w:rsid w:val="008B0745"/>
    <w:rsid w:val="008C5738"/>
    <w:rsid w:val="008D04F0"/>
    <w:rsid w:val="008F3500"/>
    <w:rsid w:val="00924E3C"/>
    <w:rsid w:val="009612BB"/>
    <w:rsid w:val="009C740A"/>
    <w:rsid w:val="00A125C5"/>
    <w:rsid w:val="00A15DB1"/>
    <w:rsid w:val="00A2451C"/>
    <w:rsid w:val="00A65EE7"/>
    <w:rsid w:val="00A70133"/>
    <w:rsid w:val="00A770A6"/>
    <w:rsid w:val="00A813B1"/>
    <w:rsid w:val="00A87BD9"/>
    <w:rsid w:val="00AB36C4"/>
    <w:rsid w:val="00AC32B2"/>
    <w:rsid w:val="00B159A2"/>
    <w:rsid w:val="00B17141"/>
    <w:rsid w:val="00B24C99"/>
    <w:rsid w:val="00B31575"/>
    <w:rsid w:val="00B8547D"/>
    <w:rsid w:val="00BB7864"/>
    <w:rsid w:val="00BD7780"/>
    <w:rsid w:val="00C250D5"/>
    <w:rsid w:val="00C33AB3"/>
    <w:rsid w:val="00C35666"/>
    <w:rsid w:val="00C66D6B"/>
    <w:rsid w:val="00C728A1"/>
    <w:rsid w:val="00C92898"/>
    <w:rsid w:val="00C948ED"/>
    <w:rsid w:val="00CA4340"/>
    <w:rsid w:val="00CE5238"/>
    <w:rsid w:val="00CE7514"/>
    <w:rsid w:val="00CF775A"/>
    <w:rsid w:val="00D04605"/>
    <w:rsid w:val="00D248DE"/>
    <w:rsid w:val="00D5647B"/>
    <w:rsid w:val="00D80C4A"/>
    <w:rsid w:val="00D85115"/>
    <w:rsid w:val="00D8542D"/>
    <w:rsid w:val="00D86DF4"/>
    <w:rsid w:val="00DC6A71"/>
    <w:rsid w:val="00DE7756"/>
    <w:rsid w:val="00E0357D"/>
    <w:rsid w:val="00E66AFF"/>
    <w:rsid w:val="00E80AB0"/>
    <w:rsid w:val="00ED1C3E"/>
    <w:rsid w:val="00EF3C5A"/>
    <w:rsid w:val="00F02D7D"/>
    <w:rsid w:val="00F22059"/>
    <w:rsid w:val="00F240BB"/>
    <w:rsid w:val="00F37BBB"/>
    <w:rsid w:val="00F57FED"/>
    <w:rsid w:val="00F9695B"/>
    <w:rsid w:val="00FE214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92EFEFE5-4477-44D7-94D6-A2403979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265265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D5647B"/>
    <w:rPr>
      <w:rFonts w:ascii="Arial" w:hAnsi="Arial"/>
      <w:szCs w:val="24"/>
      <w:lang w:eastAsia="en-US"/>
    </w:rPr>
  </w:style>
  <w:style w:type="character" w:styleId="tevilkastrani">
    <w:name w:val="page number"/>
    <w:basedOn w:val="Privzetapisavaodstavka"/>
    <w:rsid w:val="00606274"/>
  </w:style>
  <w:style w:type="character" w:customStyle="1" w:styleId="NeotevilenodstavekZnak">
    <w:name w:val="Neoštevilčen odstavek Znak"/>
    <w:link w:val="Neotevilenodstavek"/>
    <w:locked/>
    <w:rsid w:val="00E66AFF"/>
    <w:rPr>
      <w:rFonts w:ascii="Arial" w:hAnsi="Arial" w:cs="Arial"/>
      <w:sz w:val="22"/>
      <w:szCs w:val="22"/>
    </w:rPr>
  </w:style>
  <w:style w:type="paragraph" w:customStyle="1" w:styleId="Neotevilenodstavek">
    <w:name w:val="Neoštevilčen odstavek"/>
    <w:basedOn w:val="Navaden"/>
    <w:link w:val="NeotevilenodstavekZnak"/>
    <w:rsid w:val="00E66AFF"/>
    <w:pPr>
      <w:overflowPunct w:val="0"/>
      <w:autoSpaceDE w:val="0"/>
      <w:autoSpaceDN w:val="0"/>
      <w:adjustRightInd w:val="0"/>
      <w:spacing w:before="60" w:after="60" w:line="200" w:lineRule="exact"/>
      <w:jc w:val="both"/>
    </w:pPr>
    <w:rPr>
      <w:rFonts w:cs="Arial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4694" TargetMode="External"/><Relationship Id="rId13" Type="http://schemas.openxmlformats.org/officeDocument/2006/relationships/hyperlink" Target="http://www.uradni-list.si/1/objava.jsp?sop=2014-01-2739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radni-list.si/1/objava.jsp?sop=2005-01-0823" TargetMode="External"/><Relationship Id="rId12" Type="http://schemas.openxmlformats.org/officeDocument/2006/relationships/hyperlink" Target="http://www.uradni-list.si/1/objava.jsp?sop=2013-01-1783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4-01-1619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07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07-01-2353" TargetMode="External"/><Relationship Id="rId10" Type="http://schemas.openxmlformats.org/officeDocument/2006/relationships/hyperlink" Target="http://www.uradni-list.si/1/objava.jsp?sop=2012-01-0268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1847" TargetMode="External"/><Relationship Id="rId14" Type="http://schemas.openxmlformats.org/officeDocument/2006/relationships/hyperlink" Target="http://www.uradni-list.si/1/objava.jsp?sop=2017-01-2521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2261</Characters>
  <Application>Microsoft Office Word</Application>
  <DocSecurity>0</DocSecurity>
  <Lines>18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2387</CharactersWithSpaces>
  <SharedDoc>false</SharedDoc>
  <HLinks>
    <vt:vector size="60" baseType="variant">
      <vt:variant>
        <vt:i4>7733290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http://www.uradni-list.si/1/objava.jsp?sop=2014-01-1619</vt:lpwstr>
      </vt:variant>
      <vt:variant>
        <vt:lpwstr/>
      </vt:variant>
      <vt:variant>
        <vt:i4>7340076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http://www.uradni-list.si/1/objava.jsp?sop=2007-01-2353</vt:lpwstr>
      </vt:variant>
      <vt:variant>
        <vt:lpwstr/>
      </vt:variant>
      <vt:variant>
        <vt:i4>7733290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http://www.uradni-list.si/1/objava.jsp?sop=2017-01-2521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http://www.uradni-list.si/1/objava.jsp?sop=2014-01-2739</vt:lpwstr>
      </vt:variant>
      <vt:variant>
        <vt:lpwstr/>
      </vt:variant>
      <vt:variant>
        <vt:i4>8323116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http://www.uradni-list.si/1/objava.jsp?sop=2013-01-1783</vt:lpwstr>
      </vt:variant>
      <vt:variant>
        <vt:lpwstr/>
      </vt:variant>
      <vt:variant>
        <vt:i4>8257580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http://www.uradni-list.si/1/objava.jsp?sop=2013-01-0787</vt:lpwstr>
      </vt:variant>
      <vt:variant>
        <vt:lpwstr/>
      </vt:variant>
      <vt:variant>
        <vt:i4>7340072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http://www.uradni-list.si/1/objava.jsp?sop=2012-01-0268</vt:lpwstr>
      </vt:variant>
      <vt:variant>
        <vt:lpwstr/>
      </vt:variant>
      <vt:variant>
        <vt:i4>7536672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http://www.uradni-list.si/1/objava.jsp?sop=2010-01-1847</vt:lpwstr>
      </vt:variant>
      <vt:variant>
        <vt:lpwstr/>
      </vt:variant>
      <vt:variant>
        <vt:i4>7995430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http://www.uradni-list.si/1/objava.jsp?sop=2008-01-4694</vt:lpwstr>
      </vt:variant>
      <vt:variant>
        <vt:lpwstr/>
      </vt:variant>
      <vt:variant>
        <vt:i4>7667749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http://www.uradni-list.si/1/objava.jsp?sop=2005-01-0823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Strateške usmeritve in prioritete inšpektoratov oziroma inšpekcij v letu 2020 - Sklep Vlade RS</dc:title>
  <dc:subject/>
  <dc:creator>MVokal</dc:creator>
  <cp:keywords/>
  <cp:lastModifiedBy>Darja Centa</cp:lastModifiedBy>
  <cp:revision>4</cp:revision>
  <cp:lastPrinted>2010-07-16T07:41:00Z</cp:lastPrinted>
  <dcterms:created xsi:type="dcterms:W3CDTF">2020-08-14T08:23:00Z</dcterms:created>
  <dcterms:modified xsi:type="dcterms:W3CDTF">2020-09-11T12:27:00Z</dcterms:modified>
</cp:coreProperties>
</file>