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817E" w14:textId="7704CD5F" w:rsidR="00BD6FA3" w:rsidRPr="00BD6FA3" w:rsidRDefault="00BD6FA3">
      <w:pPr>
        <w:rPr>
          <w:b/>
          <w:bCs/>
          <w:color w:val="000000" w:themeColor="text1"/>
        </w:rPr>
      </w:pPr>
      <w:r w:rsidRPr="00BD6FA3">
        <w:rPr>
          <w:b/>
          <w:bCs/>
          <w:color w:val="000000" w:themeColor="text1"/>
        </w:rPr>
        <w:t xml:space="preserve">Razpis za dodelitev službenih stanovanj v najem </w:t>
      </w:r>
      <w:r w:rsidRPr="00183AD2">
        <w:rPr>
          <w:b/>
          <w:bCs/>
          <w:color w:val="000000" w:themeColor="text1"/>
        </w:rPr>
        <w:t xml:space="preserve">št. </w:t>
      </w:r>
      <w:r w:rsidR="00AE5046">
        <w:rPr>
          <w:b/>
          <w:bCs/>
          <w:color w:val="000000" w:themeColor="text1"/>
        </w:rPr>
        <w:t>352-88/2024-3130</w:t>
      </w:r>
      <w:r w:rsidR="00893A58">
        <w:rPr>
          <w:b/>
          <w:bCs/>
          <w:color w:val="000000" w:themeColor="text1"/>
        </w:rPr>
        <w:t>-3</w:t>
      </w:r>
      <w:r w:rsidRPr="00183AD2">
        <w:rPr>
          <w:b/>
          <w:bCs/>
          <w:color w:val="000000" w:themeColor="text1"/>
        </w:rPr>
        <w:t xml:space="preserve"> z dne </w:t>
      </w:r>
      <w:r w:rsidR="005E5994">
        <w:rPr>
          <w:b/>
          <w:bCs/>
          <w:color w:val="000000" w:themeColor="text1"/>
        </w:rPr>
        <w:t>2. 9. 2024</w:t>
      </w:r>
    </w:p>
    <w:p w14:paraId="5EB691B8" w14:textId="27F48643" w:rsidR="0070675F" w:rsidRDefault="0070675F"/>
    <w:tbl>
      <w:tblPr>
        <w:tblStyle w:val="Tabelamrea"/>
        <w:tblpPr w:leftFromText="141" w:rightFromText="141" w:vertAnchor="text" w:horzAnchor="margin" w:tblpY="-6"/>
        <w:tblW w:w="144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444"/>
      </w:tblGrid>
      <w:tr w:rsidR="00BD6FA3" w14:paraId="285AE5DF" w14:textId="77777777" w:rsidTr="00AE5046">
        <w:tc>
          <w:tcPr>
            <w:tcW w:w="14444" w:type="dxa"/>
            <w:shd w:val="clear" w:color="auto" w:fill="D9D9D9" w:themeFill="background1" w:themeFillShade="D9"/>
          </w:tcPr>
          <w:p w14:paraId="25AAE689" w14:textId="77777777" w:rsidR="00BD6FA3" w:rsidRPr="001C2A78" w:rsidRDefault="00BD6FA3" w:rsidP="00FF6E8C">
            <w:pPr>
              <w:spacing w:before="160" w:after="160" w:line="252" w:lineRule="auto"/>
              <w:jc w:val="center"/>
              <w:rPr>
                <w:rFonts w:cs="Arial"/>
                <w:b/>
                <w:spacing w:val="20"/>
              </w:rPr>
            </w:pPr>
            <w:bookmarkStart w:id="0" w:name="_Hlk8374622"/>
            <w:r>
              <w:rPr>
                <w:rFonts w:cs="Arial"/>
                <w:b/>
                <w:spacing w:val="20"/>
              </w:rPr>
              <w:t>S</w:t>
            </w:r>
            <w:r w:rsidRPr="001C2A78">
              <w:rPr>
                <w:rFonts w:cs="Arial"/>
                <w:b/>
                <w:spacing w:val="20"/>
              </w:rPr>
              <w:t xml:space="preserve">EZNAM </w:t>
            </w:r>
            <w:r>
              <w:rPr>
                <w:rFonts w:cs="Arial"/>
                <w:b/>
                <w:spacing w:val="20"/>
              </w:rPr>
              <w:t xml:space="preserve">KRAJEV IN RAZPOLOŽLJIVIH SLUŽBENIH </w:t>
            </w:r>
            <w:r w:rsidRPr="001C2A78">
              <w:rPr>
                <w:rFonts w:cs="Arial"/>
                <w:b/>
                <w:spacing w:val="20"/>
              </w:rPr>
              <w:t>STANOVANJ</w:t>
            </w:r>
          </w:p>
        </w:tc>
      </w:tr>
    </w:tbl>
    <w:tbl>
      <w:tblPr>
        <w:tblW w:w="145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004"/>
        <w:gridCol w:w="780"/>
        <w:gridCol w:w="1120"/>
        <w:gridCol w:w="1130"/>
        <w:gridCol w:w="1360"/>
        <w:gridCol w:w="1208"/>
        <w:gridCol w:w="1348"/>
        <w:gridCol w:w="763"/>
        <w:gridCol w:w="1357"/>
        <w:gridCol w:w="1341"/>
        <w:gridCol w:w="15"/>
      </w:tblGrid>
      <w:tr w:rsidR="00AE5046" w:rsidRPr="00AE5046" w14:paraId="2FE036AE" w14:textId="77777777" w:rsidTr="006C093A">
        <w:trPr>
          <w:trHeight w:val="26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bookmarkEnd w:id="0"/>
          <w:p w14:paraId="23B27618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b/>
                <w:bCs/>
                <w:color w:val="000000"/>
                <w:lang w:eastAsia="sl-SI"/>
              </w:rPr>
              <w:t>KRAJI</w:t>
            </w:r>
          </w:p>
        </w:tc>
        <w:tc>
          <w:tcPr>
            <w:tcW w:w="124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6939EF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b/>
                <w:bCs/>
                <w:color w:val="000000"/>
                <w:lang w:eastAsia="sl-SI"/>
              </w:rPr>
              <w:t>RAZPOLOŽLJIVA SLUŽBENA STANOVANJA V KRAJU</w:t>
            </w:r>
          </w:p>
        </w:tc>
      </w:tr>
      <w:tr w:rsidR="00AE5046" w:rsidRPr="00AE5046" w14:paraId="3622D867" w14:textId="77777777" w:rsidTr="006C093A">
        <w:trPr>
          <w:gridAfter w:val="1"/>
          <w:wAfter w:w="15" w:type="dxa"/>
          <w:trHeight w:val="26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752C" w14:textId="77777777" w:rsidR="00AE5046" w:rsidRPr="00AE5046" w:rsidRDefault="00AE5046" w:rsidP="00AE5046">
            <w:pPr>
              <w:jc w:val="left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01E929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i/>
                <w:iCs/>
                <w:color w:val="000000"/>
                <w:lang w:eastAsia="sl-SI"/>
              </w:rPr>
              <w:t>Ulica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5A8B02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i/>
                <w:iCs/>
                <w:color w:val="000000"/>
                <w:lang w:eastAsia="sl-SI"/>
              </w:rPr>
              <w:t>Hišna št.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939FA6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i/>
                <w:iCs/>
                <w:color w:val="000000"/>
                <w:lang w:eastAsia="sl-SI"/>
              </w:rPr>
              <w:t>Št. stanovanja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606790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i/>
                <w:iCs/>
                <w:color w:val="000000"/>
                <w:lang w:eastAsia="sl-SI"/>
              </w:rPr>
              <w:t>Razvrstitev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71EB5C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i/>
                <w:iCs/>
                <w:color w:val="000000"/>
                <w:lang w:eastAsia="sl-SI"/>
              </w:rPr>
              <w:t>Opremljenost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5EFF91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i/>
                <w:iCs/>
                <w:color w:val="000000"/>
                <w:lang w:eastAsia="sl-SI"/>
              </w:rPr>
              <w:t>Lega stanovanja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7F1AAB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i/>
                <w:iCs/>
                <w:color w:val="000000"/>
                <w:lang w:eastAsia="sl-SI"/>
              </w:rPr>
              <w:t>Neto tlorisna površina dela stavbe (m²)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2EE66B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i/>
                <w:iCs/>
                <w:color w:val="000000"/>
                <w:lang w:eastAsia="sl-SI"/>
              </w:rPr>
              <w:t>Bivalni prostor (m²)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4A579D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i/>
                <w:iCs/>
                <w:color w:val="000000"/>
                <w:lang w:eastAsia="sl-SI"/>
              </w:rPr>
              <w:t>Najemnina (EUR/mesec)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0FD31C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i/>
                <w:iCs/>
                <w:color w:val="000000"/>
                <w:lang w:eastAsia="sl-SI"/>
              </w:rPr>
              <w:t>Obrabnina (EUR/mesec)</w:t>
            </w:r>
          </w:p>
        </w:tc>
      </w:tr>
      <w:tr w:rsidR="006C093A" w:rsidRPr="00AE5046" w14:paraId="1F4C3FDC" w14:textId="77777777" w:rsidTr="006C093A">
        <w:trPr>
          <w:gridAfter w:val="1"/>
          <w:wAfter w:w="15" w:type="dxa"/>
          <w:trHeight w:val="26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AB60" w14:textId="77777777" w:rsidR="00AE5046" w:rsidRPr="00AE5046" w:rsidRDefault="00AE5046" w:rsidP="00AE5046">
            <w:pPr>
              <w:jc w:val="left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786A" w14:textId="77777777" w:rsidR="00AE5046" w:rsidRPr="00AE5046" w:rsidRDefault="00AE5046" w:rsidP="00AE5046">
            <w:pPr>
              <w:jc w:val="left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3BC4" w14:textId="77777777" w:rsidR="00AE5046" w:rsidRPr="00AE5046" w:rsidRDefault="00AE5046" w:rsidP="00AE5046">
            <w:pPr>
              <w:jc w:val="left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D66C" w14:textId="77777777" w:rsidR="00AE5046" w:rsidRPr="00AE5046" w:rsidRDefault="00AE5046" w:rsidP="00AE5046">
            <w:pPr>
              <w:jc w:val="left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CFC3" w14:textId="77777777" w:rsidR="00AE5046" w:rsidRPr="00AE5046" w:rsidRDefault="00AE5046" w:rsidP="00AE5046">
            <w:pPr>
              <w:jc w:val="left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6693" w14:textId="77777777" w:rsidR="00AE5046" w:rsidRPr="00AE5046" w:rsidRDefault="00AE5046" w:rsidP="00AE5046">
            <w:pPr>
              <w:jc w:val="left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0CDD43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i/>
                <w:iCs/>
                <w:color w:val="000000"/>
                <w:lang w:eastAsia="sl-SI"/>
              </w:rPr>
              <w:t>(nadstropje)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0E3D" w14:textId="77777777" w:rsidR="00AE5046" w:rsidRPr="00AE5046" w:rsidRDefault="00AE5046" w:rsidP="00AE5046">
            <w:pPr>
              <w:jc w:val="left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E4CB" w14:textId="77777777" w:rsidR="00AE5046" w:rsidRPr="00AE5046" w:rsidRDefault="00AE5046" w:rsidP="00AE5046">
            <w:pPr>
              <w:jc w:val="left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2726" w14:textId="77777777" w:rsidR="00AE5046" w:rsidRPr="00AE5046" w:rsidRDefault="00AE5046" w:rsidP="00AE5046">
            <w:pPr>
              <w:jc w:val="left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A9C1" w14:textId="77777777" w:rsidR="00AE5046" w:rsidRPr="00AE5046" w:rsidRDefault="00AE5046" w:rsidP="00AE5046">
            <w:pPr>
              <w:jc w:val="left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</w:p>
        </w:tc>
      </w:tr>
      <w:tr w:rsidR="00AE5046" w:rsidRPr="00AE5046" w14:paraId="33874047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AA061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BREŽICE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791B1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Bizeljska cesta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CEEB8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EE442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78287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2-sobno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76AFC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FF547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pritličje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17350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60,28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1D20D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57,10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41EA7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224,82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8D605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67,45</w:t>
            </w:r>
          </w:p>
        </w:tc>
      </w:tr>
      <w:tr w:rsidR="00AE5046" w:rsidRPr="00AE5046" w14:paraId="1BA6E264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9C20D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CELJE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659E4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3729F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0FBBB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5F0B9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0E777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C7642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17408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D1745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28D07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93303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</w:tr>
      <w:tr w:rsidR="00AE5046" w:rsidRPr="00AE5046" w14:paraId="66B21180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7EA2C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DOBROVO V BRDO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F7DA4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3C689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433F6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A3510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298B3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90ED3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AA1FA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4A7D2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6FF61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FE8C7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</w:tr>
      <w:tr w:rsidR="00AE5046" w:rsidRPr="00AE5046" w14:paraId="6806DA16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65B54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DOMŽALE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A7AB7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25FC0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01519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663CF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FBC44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63BCB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0B256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6740C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EABEE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68C72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</w:tr>
      <w:tr w:rsidR="00AE5046" w:rsidRPr="00AE5046" w14:paraId="006B209B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974C0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DRAVOGRAD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0E622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Meža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96DE9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154B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A4908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07306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3-sobno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99315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C67AC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prvo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1D932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77,86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63757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69,70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5FF31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294,82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BB492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</w:tr>
      <w:tr w:rsidR="00AE5046" w:rsidRPr="00AE5046" w14:paraId="533C0968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E8C70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HRUŠICA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E6C06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2DE29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1A107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B4856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2C6F5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79C4A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3A350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D2B93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D7561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CCEF3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</w:tr>
      <w:tr w:rsidR="00AE5046" w:rsidRPr="00AE5046" w14:paraId="4E8DF2E8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1BF69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ILIRSKA BISTRICA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8F6D0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150F7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C17E8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DE2A4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C92BB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5F204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2545F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BC74F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9F2D8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63DCE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</w:tr>
      <w:tr w:rsidR="00AE5046" w:rsidRPr="00AE5046" w14:paraId="1E8F7AD7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C9DDA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JESENICE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0796F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F4482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3F703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7E204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68893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23012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ACCA7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9D94B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1D5AE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F6054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</w:tr>
      <w:tr w:rsidR="00AE5046" w:rsidRPr="00AE5046" w14:paraId="101F29A9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85B8F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KAMNIK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D1B13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45C22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F341F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F4818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D6CBE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170B4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D8A04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4645D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B245F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F0928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</w:tr>
      <w:tr w:rsidR="00AE5046" w:rsidRPr="00AE5046" w14:paraId="4A24DC1F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E01FA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KOBARID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E9588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B67B6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67AC5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0C69D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02FDA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8AE96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E9C04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41207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488CE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1472F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</w:tr>
      <w:tr w:rsidR="00AE5046" w:rsidRPr="00AE5046" w14:paraId="267D5FFD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D6975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KOČEVJE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358F7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Kidričeva ulica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8BCB1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BD5A7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02B2D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2-sobno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55070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BB288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peto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CB6B6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55,10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A63DE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52,00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6303D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234,14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55FE9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</w:tr>
      <w:tr w:rsidR="00AE5046" w:rsidRPr="00AE5046" w14:paraId="714A067B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8276E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KOPER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D7B7B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6F353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1A898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DA936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135DC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C306F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AE14C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20BAE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701B4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93B05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</w:tr>
      <w:tr w:rsidR="00AE5046" w:rsidRPr="00AE5046" w14:paraId="15666A4D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78A74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KOZINA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76207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870E0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EFC0B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81473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5738A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E6767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18DF8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03BBC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07C09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3057D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</w:tr>
      <w:tr w:rsidR="00AE5046" w:rsidRPr="00AE5046" w14:paraId="03CED153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BB68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LJUBLJANA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A3770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Peričeva ulica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D6F13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AE5E6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272A8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2-sobno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58985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9A222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četrto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DE4FF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73,76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6BAD0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64,40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9B5E5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373,79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40774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</w:tr>
      <w:tr w:rsidR="00AE5046" w:rsidRPr="00AE5046" w14:paraId="4C836275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0B02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02BDC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Gruberjevo nabrežje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F727D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7D789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49077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2,5-sobno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70789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8F899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pritličje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5D9A6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56,70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BADDD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54,40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9DB17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182,90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6D919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</w:tr>
      <w:tr w:rsidR="00AE5046" w:rsidRPr="00AE5046" w14:paraId="6B7D316F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FC31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BCDE7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Scopolijeva ulica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6D230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A48EA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C0BCE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1,5-sobno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DACAA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5AC89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četrto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8AEC8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47,06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5EC2C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47,10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232B3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182,21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FA0EC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</w:tr>
      <w:tr w:rsidR="00AE5046" w:rsidRPr="00AE5046" w14:paraId="5400BD5D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55E7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24C05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Primožičeva ulica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B3222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F25C9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944EB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1-sobno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5CE59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A2A83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drugo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DB8F0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43,05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C7E64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40,50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9ACCE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216,50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71294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</w:tr>
      <w:tr w:rsidR="00AE5046" w:rsidRPr="00AE5046" w14:paraId="4CA83F70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6D88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BE97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proofErr w:type="spellStart"/>
            <w:r w:rsidRPr="00AE5046">
              <w:rPr>
                <w:rFonts w:ascii="Arial" w:hAnsi="Arial" w:cs="Arial"/>
                <w:color w:val="000000"/>
                <w:lang w:eastAsia="sl-SI"/>
              </w:rPr>
              <w:t>Žaucerjeva</w:t>
            </w:r>
            <w:proofErr w:type="spellEnd"/>
            <w:r w:rsidRPr="00AE5046">
              <w:rPr>
                <w:rFonts w:ascii="Arial" w:hAnsi="Arial" w:cs="Arial"/>
                <w:color w:val="000000"/>
                <w:lang w:eastAsia="sl-SI"/>
              </w:rPr>
              <w:t xml:space="preserve"> ulica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8BF0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2B04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EE1B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1-sobno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93761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7F92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četrto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DD48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46,08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D372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39,10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906A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211,58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D75F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</w:tr>
      <w:tr w:rsidR="00AE5046" w:rsidRPr="00AE5046" w14:paraId="7DCF7D81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8320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61DA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Resljeva cesta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D284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087E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8B09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2-sobo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BA20" w14:textId="731CB552" w:rsidR="00AE5046" w:rsidRPr="00AE5046" w:rsidRDefault="005E5994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4002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drugo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5328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44,08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1BD9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37,50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000B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213,32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5FEB" w14:textId="5A7426C5" w:rsidR="00AE5046" w:rsidRPr="00AE5046" w:rsidRDefault="005E5994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0</w:t>
            </w:r>
            <w:r w:rsidR="00AE5046" w:rsidRPr="00AE5046">
              <w:rPr>
                <w:rFonts w:ascii="Arial" w:hAnsi="Arial" w:cs="Arial"/>
                <w:color w:val="000000"/>
                <w:lang w:eastAsia="sl-SI"/>
              </w:rPr>
              <w:t>,00</w:t>
            </w:r>
          </w:p>
        </w:tc>
      </w:tr>
      <w:tr w:rsidR="00AE5046" w:rsidRPr="00AE5046" w14:paraId="4642822F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7C00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D86E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 xml:space="preserve">Vojkova cesta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C8EF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2B8D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98EF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garsonjera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70B6D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1F26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podstrešje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EABF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35,31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5144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35,60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7A2B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168,42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7CA4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</w:tr>
      <w:tr w:rsidR="00AE5046" w:rsidRPr="00AE5046" w14:paraId="33656B63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2BE1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124F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 xml:space="preserve">Jakčeva ulica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23B0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E4C1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78B8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1-sobno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120AC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1F0F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pritličje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3B3E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42,06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AD97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33,90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3B31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172,89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AFA1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</w:tr>
      <w:tr w:rsidR="00AE5046" w:rsidRPr="00AE5046" w14:paraId="797F72B0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7BC5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A275C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Peričeva ulica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4B263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C621E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D1727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garsonjera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E0F8E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79301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drugo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F4DBB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31,42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5B388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28,50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555E0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167,36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C5AAD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</w:tr>
      <w:tr w:rsidR="00AE5046" w:rsidRPr="00AE5046" w14:paraId="1D91320E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FD3F5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MARIBOR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327F5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0C68E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E2CA5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3A7E9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D53B0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049B3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82BCD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50DCB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F1908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04483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</w:tr>
      <w:tr w:rsidR="00AE5046" w:rsidRPr="00AE5046" w14:paraId="1BEB27B8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9FC1B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MIRNA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97A6A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Sokolska ulica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A0FD9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EBB6C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8CB90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3-sobno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64F65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0A7BD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prvo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FD388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70,08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2C206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77,40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A542A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342,12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BD65A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</w:tr>
      <w:tr w:rsidR="00AE5046" w:rsidRPr="00AE5046" w14:paraId="75B62D3B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F7C69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MURSKA SOBOTA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49553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Slomškova ulica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14814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6E036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45342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garsonjera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AC413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0D01C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pritličje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CBFC1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28,81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51313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26,70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99013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122,24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91061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</w:tr>
      <w:tr w:rsidR="00AE5046" w:rsidRPr="00AE5046" w14:paraId="21808276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2206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0281B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Lendavska ulica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F6B2E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19B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F6F3E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B8BD2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3-sobno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FD028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15258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prvo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0BC35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67,73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1069C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70,00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761D8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306,84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166C6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</w:tr>
      <w:tr w:rsidR="00AE5046" w:rsidRPr="00AE5046" w14:paraId="7D97088C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9BC1C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POSTOJNA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276CF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4A79B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EDF4C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90EFE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122CF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10E7A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54FC3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1C5FA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4F55D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5E034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</w:tr>
      <w:tr w:rsidR="00AE5046" w:rsidRPr="00AE5046" w14:paraId="4773A392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FE503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PTUJ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16B33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A4578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7BA14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A4E8F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48DC1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EFBBB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C0DDF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D1526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15DCD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832D9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</w:tr>
      <w:tr w:rsidR="00AE5046" w:rsidRPr="00AE5046" w14:paraId="4C0945AB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6F1BB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PREVALJE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456AB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DBFC0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21C97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F9FA6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C987E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2F6EA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71A04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DEF56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38597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8D967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</w:tr>
      <w:tr w:rsidR="00AE5046" w:rsidRPr="00AE5046" w14:paraId="7A092235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297B3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RADOVLJICA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27B0E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79770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964E1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FC044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FB0D7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01487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05296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D32A3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C7180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B36FB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</w:tr>
      <w:tr w:rsidR="00AE5046" w:rsidRPr="00AE5046" w14:paraId="7A2F8314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24217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RIBNICA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E497D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63826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4C779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5333E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B9389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7C995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D38AA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39BEF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21948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0C9ED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</w:tr>
      <w:tr w:rsidR="00AE5046" w:rsidRPr="00AE5046" w14:paraId="6A7FA0F2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48B62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SEŽANA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3DE7C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AF126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1F7D3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D3C42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D8B51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66602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454CA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578D0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89C95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BAB83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</w:tr>
      <w:tr w:rsidR="00AE5046" w:rsidRPr="00AE5046" w14:paraId="27E81131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E5462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SLOVENSKA VAS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7FFBC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Slovenska vas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A7164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CD59A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B7D34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3-sobno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F06AF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neopremljeno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05CC2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prvo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381FA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70,97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E2544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67,20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88C8D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218,60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4D7CF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0,00</w:t>
            </w:r>
          </w:p>
        </w:tc>
      </w:tr>
      <w:tr w:rsidR="00AE5046" w:rsidRPr="00AE5046" w14:paraId="500C9AAA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85B59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ŠKOFJA LOKA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510F1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7BC73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56BE2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88A5B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082F2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C7F76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2D451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80A68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40F99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735ED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</w:tr>
      <w:tr w:rsidR="00AE5046" w:rsidRPr="00AE5046" w14:paraId="23B3BB53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6563C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TRBOVLJE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6F38B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9FABB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4AC9A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E7387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2C4F5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AA65A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C78C7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238F8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05CC1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35012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</w:tr>
      <w:tr w:rsidR="00AE5046" w:rsidRPr="00AE5046" w14:paraId="031B0C02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63180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VELENJE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5C6E0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B753D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D745D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5C70A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18767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439D0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A874D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56B49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1D94F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AAD66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</w:tr>
      <w:tr w:rsidR="00AE5046" w:rsidRPr="00AE5046" w14:paraId="56C2DDD1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8560F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VIPAVA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A532C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581AC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C704A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C8153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A4112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F1168" w14:textId="77777777" w:rsidR="00AE5046" w:rsidRPr="00AE5046" w:rsidRDefault="00AE5046" w:rsidP="00AE5046">
            <w:pPr>
              <w:jc w:val="center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B694B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34A05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B919B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DE7CF" w14:textId="77777777" w:rsidR="00AE5046" w:rsidRPr="00AE5046" w:rsidRDefault="00AE5046" w:rsidP="00AE5046">
            <w:pPr>
              <w:jc w:val="righ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</w:tr>
      <w:tr w:rsidR="00AE5046" w:rsidRPr="00AE5046" w14:paraId="4618F6B4" w14:textId="77777777" w:rsidTr="006C093A">
        <w:trPr>
          <w:gridAfter w:val="1"/>
          <w:wAfter w:w="15" w:type="dxa"/>
          <w:trHeight w:val="2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912B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ŽALEC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C3DC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B354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6046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5790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0C00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29EE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3F56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C912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70B5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C04D" w14:textId="77777777" w:rsidR="00AE5046" w:rsidRPr="00AE5046" w:rsidRDefault="00AE5046" w:rsidP="00AE5046">
            <w:pPr>
              <w:jc w:val="left"/>
              <w:rPr>
                <w:rFonts w:ascii="Arial" w:hAnsi="Arial" w:cs="Arial"/>
                <w:color w:val="000000"/>
                <w:lang w:eastAsia="sl-SI"/>
              </w:rPr>
            </w:pPr>
            <w:r w:rsidRPr="00AE5046">
              <w:rPr>
                <w:rFonts w:ascii="Arial" w:hAnsi="Arial" w:cs="Arial"/>
                <w:color w:val="000000"/>
                <w:lang w:eastAsia="sl-SI"/>
              </w:rPr>
              <w:t> </w:t>
            </w:r>
          </w:p>
        </w:tc>
      </w:tr>
    </w:tbl>
    <w:p w14:paraId="6536F78B" w14:textId="77777777" w:rsidR="0070675F" w:rsidRDefault="0070675F"/>
    <w:sectPr w:rsidR="0070675F" w:rsidSect="0070675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53198" w14:textId="77777777" w:rsidR="00BD6FA3" w:rsidRDefault="00BD6FA3" w:rsidP="00BD6FA3">
      <w:r>
        <w:separator/>
      </w:r>
    </w:p>
  </w:endnote>
  <w:endnote w:type="continuationSeparator" w:id="0">
    <w:p w14:paraId="7AE7473C" w14:textId="77777777" w:rsidR="00BD6FA3" w:rsidRDefault="00BD6FA3" w:rsidP="00BD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13665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B30BEA" w14:textId="2E1FF473" w:rsidR="00C73AC6" w:rsidRDefault="00C73AC6">
            <w:pPr>
              <w:pStyle w:val="Noga"/>
              <w:jc w:val="center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CC0079" w14:textId="77777777" w:rsidR="00C73AC6" w:rsidRDefault="00C73AC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63A0" w14:textId="77777777" w:rsidR="00BD6FA3" w:rsidRDefault="00BD6FA3" w:rsidP="00BD6FA3">
      <w:r>
        <w:separator/>
      </w:r>
    </w:p>
  </w:footnote>
  <w:footnote w:type="continuationSeparator" w:id="0">
    <w:p w14:paraId="1753FD15" w14:textId="77777777" w:rsidR="00BD6FA3" w:rsidRDefault="00BD6FA3" w:rsidP="00BD6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9DD6" w14:textId="68A3067F" w:rsidR="00BD6FA3" w:rsidRDefault="00BD6FA3">
    <w:pPr>
      <w:pStyle w:val="Glava"/>
    </w:pPr>
    <w:r>
      <w:ptab w:relativeTo="margin" w:alignment="center" w:leader="none"/>
    </w:r>
  </w:p>
  <w:p w14:paraId="1CA01AC1" w14:textId="3B419825" w:rsidR="00BD6FA3" w:rsidRDefault="00BD6FA3">
    <w:pPr>
      <w:pStyle w:val="Glava"/>
    </w:pPr>
    <w:r w:rsidRPr="00BD6FA3">
      <w:rPr>
        <w:b/>
        <w:bCs/>
      </w:rPr>
      <w:ptab w:relativeTo="margin" w:alignment="right" w:leader="none"/>
    </w:r>
    <w:r w:rsidRPr="00BD6FA3">
      <w:rPr>
        <w:b/>
        <w:bCs/>
      </w:rPr>
      <w:t>P</w:t>
    </w:r>
    <w:r w:rsidR="00C73AC6">
      <w:rPr>
        <w:b/>
        <w:bCs/>
      </w:rPr>
      <w:t>riloga</w:t>
    </w:r>
    <w:r w:rsidRPr="00BD6FA3">
      <w:rPr>
        <w:b/>
        <w:bCs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66D8A"/>
    <w:multiLevelType w:val="hybridMultilevel"/>
    <w:tmpl w:val="E3B07104"/>
    <w:lvl w:ilvl="0" w:tplc="E8BC2C0A">
      <w:start w:val="1"/>
      <w:numFmt w:val="decimal"/>
      <w:pStyle w:val="tlena"/>
      <w:lvlText w:val="(%1)"/>
      <w:lvlJc w:val="left"/>
      <w:pPr>
        <w:ind w:left="2062" w:hanging="360"/>
      </w:pPr>
      <w:rPr>
        <w:rFonts w:ascii="Helv" w:eastAsia="Arial" w:hAnsi="Helv" w:cstheme="minorHAns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6970" w:hanging="360"/>
      </w:pPr>
    </w:lvl>
    <w:lvl w:ilvl="2" w:tplc="0424001B" w:tentative="1">
      <w:start w:val="1"/>
      <w:numFmt w:val="lowerRoman"/>
      <w:lvlText w:val="%3."/>
      <w:lvlJc w:val="right"/>
      <w:pPr>
        <w:ind w:left="7690" w:hanging="180"/>
      </w:pPr>
    </w:lvl>
    <w:lvl w:ilvl="3" w:tplc="0424000F">
      <w:start w:val="1"/>
      <w:numFmt w:val="decimal"/>
      <w:lvlText w:val="%4."/>
      <w:lvlJc w:val="left"/>
      <w:pPr>
        <w:ind w:left="8410" w:hanging="360"/>
      </w:pPr>
    </w:lvl>
    <w:lvl w:ilvl="4" w:tplc="04240019" w:tentative="1">
      <w:start w:val="1"/>
      <w:numFmt w:val="lowerLetter"/>
      <w:lvlText w:val="%5."/>
      <w:lvlJc w:val="left"/>
      <w:pPr>
        <w:ind w:left="9130" w:hanging="360"/>
      </w:pPr>
    </w:lvl>
    <w:lvl w:ilvl="5" w:tplc="0424001B" w:tentative="1">
      <w:start w:val="1"/>
      <w:numFmt w:val="lowerRoman"/>
      <w:lvlText w:val="%6."/>
      <w:lvlJc w:val="right"/>
      <w:pPr>
        <w:ind w:left="9850" w:hanging="180"/>
      </w:pPr>
    </w:lvl>
    <w:lvl w:ilvl="6" w:tplc="0424000F" w:tentative="1">
      <w:start w:val="1"/>
      <w:numFmt w:val="decimal"/>
      <w:lvlText w:val="%7."/>
      <w:lvlJc w:val="left"/>
      <w:pPr>
        <w:ind w:left="10570" w:hanging="360"/>
      </w:pPr>
    </w:lvl>
    <w:lvl w:ilvl="7" w:tplc="04240019" w:tentative="1">
      <w:start w:val="1"/>
      <w:numFmt w:val="lowerLetter"/>
      <w:lvlText w:val="%8."/>
      <w:lvlJc w:val="left"/>
      <w:pPr>
        <w:ind w:left="11290" w:hanging="360"/>
      </w:pPr>
    </w:lvl>
    <w:lvl w:ilvl="8" w:tplc="0424001B" w:tentative="1">
      <w:start w:val="1"/>
      <w:numFmt w:val="lowerRoman"/>
      <w:lvlText w:val="%9."/>
      <w:lvlJc w:val="right"/>
      <w:pPr>
        <w:ind w:left="12010" w:hanging="180"/>
      </w:pPr>
    </w:lvl>
  </w:abstractNum>
  <w:abstractNum w:abstractNumId="1" w15:restartNumberingAfterBreak="0">
    <w:nsid w:val="410D634C"/>
    <w:multiLevelType w:val="multilevel"/>
    <w:tmpl w:val="616E2CB8"/>
    <w:lvl w:ilvl="0">
      <w:start w:val="1"/>
      <w:numFmt w:val="decimal"/>
      <w:pStyle w:val="Odstavekle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6803CB0"/>
    <w:multiLevelType w:val="hybridMultilevel"/>
    <w:tmpl w:val="BACCDB26"/>
    <w:lvl w:ilvl="0" w:tplc="C8841550">
      <w:start w:val="1"/>
      <w:numFmt w:val="decimal"/>
      <w:lvlText w:val="%1."/>
      <w:lvlJc w:val="left"/>
      <w:pPr>
        <w:ind w:left="51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410516">
    <w:abstractNumId w:val="0"/>
  </w:num>
  <w:num w:numId="2" w16cid:durableId="609896653">
    <w:abstractNumId w:val="0"/>
  </w:num>
  <w:num w:numId="3" w16cid:durableId="832918367">
    <w:abstractNumId w:val="2"/>
  </w:num>
  <w:num w:numId="4" w16cid:durableId="75590857">
    <w:abstractNumId w:val="0"/>
  </w:num>
  <w:num w:numId="5" w16cid:durableId="775910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5F"/>
    <w:rsid w:val="00183AD2"/>
    <w:rsid w:val="002508C9"/>
    <w:rsid w:val="002C2D91"/>
    <w:rsid w:val="00545C65"/>
    <w:rsid w:val="005B3E99"/>
    <w:rsid w:val="005E5994"/>
    <w:rsid w:val="006C093A"/>
    <w:rsid w:val="006F2914"/>
    <w:rsid w:val="006F3C9A"/>
    <w:rsid w:val="0070675F"/>
    <w:rsid w:val="00893A58"/>
    <w:rsid w:val="009F1555"/>
    <w:rsid w:val="00A34704"/>
    <w:rsid w:val="00A60D29"/>
    <w:rsid w:val="00A934D2"/>
    <w:rsid w:val="00AE46C9"/>
    <w:rsid w:val="00AE5046"/>
    <w:rsid w:val="00B16DA6"/>
    <w:rsid w:val="00BD6FA3"/>
    <w:rsid w:val="00C6634A"/>
    <w:rsid w:val="00C73AC6"/>
    <w:rsid w:val="00CF4E10"/>
    <w:rsid w:val="00DB1852"/>
    <w:rsid w:val="00E2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646E"/>
  <w15:chartTrackingRefBased/>
  <w15:docId w15:val="{3477F969-59ED-4CDE-A49F-E4230401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3C9A"/>
    <w:pPr>
      <w:spacing w:after="0" w:line="240" w:lineRule="auto"/>
      <w:jc w:val="both"/>
    </w:pPr>
    <w:rPr>
      <w:rFonts w:ascii="Helv" w:hAnsi="Helv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lena">
    <w:name w:val="Odstavek člena"/>
    <w:basedOn w:val="Navaden"/>
    <w:link w:val="OdstaveklenaZnak"/>
    <w:qFormat/>
    <w:rsid w:val="006F3C9A"/>
    <w:pPr>
      <w:widowControl w:val="0"/>
      <w:numPr>
        <w:numId w:val="5"/>
      </w:numPr>
    </w:pPr>
    <w:rPr>
      <w:rFonts w:eastAsia="Arial" w:cstheme="minorHAnsi"/>
      <w:color w:val="000000" w:themeColor="text1"/>
    </w:rPr>
  </w:style>
  <w:style w:type="character" w:customStyle="1" w:styleId="OdstaveklenaZnak">
    <w:name w:val="Odstavek člena Znak"/>
    <w:basedOn w:val="Privzetapisavaodstavka"/>
    <w:link w:val="Odstaveklena"/>
    <w:rsid w:val="006F3C9A"/>
    <w:rPr>
      <w:rFonts w:ascii="Helv" w:eastAsia="Arial" w:hAnsi="Helv" w:cstheme="minorHAnsi"/>
      <w:color w:val="000000" w:themeColor="text1"/>
      <w:sz w:val="20"/>
      <w:szCs w:val="20"/>
    </w:rPr>
  </w:style>
  <w:style w:type="paragraph" w:customStyle="1" w:styleId="tlena">
    <w:name w:val="Št. člena"/>
    <w:basedOn w:val="Odstavekseznama"/>
    <w:link w:val="tlenaZnak"/>
    <w:qFormat/>
    <w:rsid w:val="006F3C9A"/>
    <w:pPr>
      <w:numPr>
        <w:numId w:val="2"/>
      </w:numPr>
      <w:spacing w:before="240"/>
      <w:ind w:left="357" w:hanging="357"/>
      <w:jc w:val="center"/>
    </w:pPr>
    <w:rPr>
      <w:rFonts w:eastAsia="Arial" w:cstheme="minorHAnsi"/>
    </w:rPr>
  </w:style>
  <w:style w:type="character" w:customStyle="1" w:styleId="tlenaZnak">
    <w:name w:val="Št. člena Znak"/>
    <w:basedOn w:val="Privzetapisavaodstavka"/>
    <w:link w:val="tlena"/>
    <w:rsid w:val="006F3C9A"/>
    <w:rPr>
      <w:rFonts w:ascii="Helv" w:eastAsia="Arial" w:hAnsi="Helv" w:cstheme="minorHAnsi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6F3C9A"/>
    <w:pPr>
      <w:ind w:left="720"/>
      <w:contextualSpacing/>
    </w:pPr>
  </w:style>
  <w:style w:type="table" w:styleId="Tabelamrea">
    <w:name w:val="Table Grid"/>
    <w:basedOn w:val="Navadnatabela"/>
    <w:uiPriority w:val="39"/>
    <w:rsid w:val="00BD6FA3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BD6FA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6FA3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D6FA3"/>
    <w:rPr>
      <w:rFonts w:ascii="Helv" w:hAnsi="Helv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6FA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D6FA3"/>
    <w:rPr>
      <w:rFonts w:ascii="Helv" w:hAnsi="Helv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6FA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6FA3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D6F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D6FA3"/>
    <w:rPr>
      <w:rFonts w:ascii="Helv" w:hAnsi="Helv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BD6F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D6FA3"/>
    <w:rPr>
      <w:rFonts w:ascii="Helv" w:hAnsi="Helv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 Lavrenčič Uršič</dc:creator>
  <cp:keywords/>
  <dc:description/>
  <cp:lastModifiedBy>Ana Pavlič</cp:lastModifiedBy>
  <cp:revision>14</cp:revision>
  <dcterms:created xsi:type="dcterms:W3CDTF">2021-06-21T09:22:00Z</dcterms:created>
  <dcterms:modified xsi:type="dcterms:W3CDTF">2024-09-23T10:43:00Z</dcterms:modified>
</cp:coreProperties>
</file>