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B1" w:rsidRPr="004B005B" w:rsidRDefault="00A62D71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Številka: </w:t>
      </w:r>
      <w:r w:rsidRPr="004B005B">
        <w:rPr>
          <w:rFonts w:ascii="Arial" w:hAnsi="Arial" w:cs="Arial"/>
          <w:szCs w:val="20"/>
          <w:lang w:val="sl-SI"/>
        </w:rPr>
        <w:tab/>
        <w:t>352-1/2019/128</w:t>
      </w:r>
    </w:p>
    <w:p w:rsidR="00A62D71" w:rsidRPr="004B005B" w:rsidRDefault="00A62D71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Datum: </w:t>
      </w:r>
      <w:r w:rsidRPr="004B005B">
        <w:rPr>
          <w:rFonts w:ascii="Arial" w:hAnsi="Arial" w:cs="Arial"/>
          <w:szCs w:val="20"/>
          <w:lang w:val="sl-SI"/>
        </w:rPr>
        <w:tab/>
      </w:r>
      <w:r w:rsidRPr="004B005B">
        <w:rPr>
          <w:rFonts w:ascii="Arial" w:hAnsi="Arial" w:cs="Arial"/>
          <w:szCs w:val="20"/>
          <w:lang w:val="sl-SI"/>
        </w:rPr>
        <w:tab/>
        <w:t>12. 4. 2019</w:t>
      </w:r>
    </w:p>
    <w:p w:rsidR="00A62D71" w:rsidRPr="004B005B" w:rsidRDefault="00A62D71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b/>
          <w:bCs/>
          <w:szCs w:val="20"/>
          <w:lang w:val="sl-SI"/>
        </w:rPr>
      </w:pPr>
    </w:p>
    <w:p w:rsidR="004B005B" w:rsidRPr="0062059C" w:rsidRDefault="004B005B" w:rsidP="0062059C">
      <w:pPr>
        <w:pStyle w:val="Naslov"/>
        <w:rPr>
          <w:rFonts w:ascii="Arial" w:hAnsi="Arial" w:cs="Arial"/>
          <w:b/>
          <w:bCs/>
          <w:sz w:val="24"/>
          <w:szCs w:val="24"/>
          <w:lang w:val="sl-SI"/>
        </w:rPr>
      </w:pPr>
      <w:r w:rsidRPr="0062059C">
        <w:rPr>
          <w:rFonts w:ascii="Arial" w:hAnsi="Arial" w:cs="Arial"/>
          <w:b/>
          <w:bCs/>
          <w:sz w:val="24"/>
          <w:szCs w:val="24"/>
          <w:lang w:val="sl-SI"/>
        </w:rPr>
        <w:t>KORISTNE INFORMACIJE IN NAVODILA V ZVEZI Z NAJEMOM STANOVANJA V UPRAVLJANJU MINISTRSTVA ZA JAVNO UPRAVO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62059C" w:rsidRDefault="004B005B" w:rsidP="0062059C">
      <w:pPr>
        <w:pStyle w:val="Naslov1"/>
        <w:numPr>
          <w:ilvl w:val="0"/>
          <w:numId w:val="35"/>
        </w:numPr>
        <w:rPr>
          <w:rFonts w:cs="Arial"/>
          <w:szCs w:val="22"/>
        </w:rPr>
      </w:pPr>
      <w:r w:rsidRPr="0062059C">
        <w:rPr>
          <w:rFonts w:cs="Arial"/>
          <w:szCs w:val="22"/>
        </w:rPr>
        <w:t>Uvodoma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eastAsia="Calibri" w:hAnsi="Arial" w:cs="Arial"/>
          <w:szCs w:val="20"/>
          <w:lang w:val="sl-SI"/>
        </w:rPr>
      </w:pPr>
      <w:r w:rsidRPr="004B005B">
        <w:rPr>
          <w:rFonts w:ascii="Arial" w:eastAsia="Calibri" w:hAnsi="Arial" w:cs="Arial"/>
          <w:szCs w:val="20"/>
          <w:lang w:val="sl-SI"/>
        </w:rPr>
        <w:t>S strani Stanovanjske komisije Vlade Republike Slovenije vam je bilo v najem dodeljeno stanovanje v upravljanju Ministrstva za javno upravo. Temeljna pravna podlaga najemnega razmerja za dodeljeno stanovanje sta Stanovanjski zakon</w:t>
      </w:r>
      <w:r w:rsidRPr="004B005B">
        <w:rPr>
          <w:rFonts w:ascii="Arial" w:eastAsia="Calibri" w:hAnsi="Arial" w:cs="Arial"/>
          <w:szCs w:val="20"/>
          <w:vertAlign w:val="superscript"/>
          <w:lang w:val="sl-SI"/>
        </w:rPr>
        <w:footnoteReference w:id="1"/>
      </w:r>
      <w:r w:rsidRPr="004B005B">
        <w:rPr>
          <w:rFonts w:ascii="Arial" w:eastAsia="Calibri" w:hAnsi="Arial" w:cs="Arial"/>
          <w:szCs w:val="20"/>
          <w:vertAlign w:val="superscript"/>
          <w:lang w:val="sl-SI"/>
        </w:rPr>
        <w:t xml:space="preserve"> </w:t>
      </w:r>
      <w:r w:rsidRPr="004B005B">
        <w:rPr>
          <w:rFonts w:ascii="Arial" w:eastAsia="Calibri" w:hAnsi="Arial" w:cs="Arial"/>
          <w:szCs w:val="20"/>
          <w:lang w:val="sl-SI"/>
        </w:rPr>
        <w:t>in Stanovanjski pravilnik</w:t>
      </w:r>
      <w:r w:rsidRPr="004B005B">
        <w:rPr>
          <w:rFonts w:ascii="Arial" w:eastAsia="Calibri" w:hAnsi="Arial" w:cs="Arial"/>
          <w:szCs w:val="20"/>
          <w:vertAlign w:val="superscript"/>
          <w:lang w:val="sl-SI"/>
        </w:rPr>
        <w:footnoteReference w:id="2"/>
      </w:r>
      <w:r w:rsidRPr="004B005B">
        <w:rPr>
          <w:rFonts w:ascii="Arial" w:eastAsia="Calibri" w:hAnsi="Arial" w:cs="Arial"/>
          <w:szCs w:val="20"/>
          <w:lang w:val="sl-SI"/>
        </w:rPr>
        <w:t xml:space="preserve">. </w:t>
      </w:r>
    </w:p>
    <w:p w:rsid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eastAsia="Calibri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eastAsia="Calibri" w:hAnsi="Arial" w:cs="Arial"/>
          <w:szCs w:val="20"/>
          <w:lang w:val="sl-SI"/>
        </w:rPr>
      </w:pPr>
      <w:r w:rsidRPr="004B005B">
        <w:rPr>
          <w:rFonts w:ascii="Arial" w:eastAsia="Calibri" w:hAnsi="Arial" w:cs="Arial"/>
          <w:szCs w:val="20"/>
          <w:lang w:val="sl-SI"/>
        </w:rPr>
        <w:t>V zvezi z najemom dodeljenega stanovanja, vam v nadaljevanju podajamo nekatere ključne koristne informacije in navodila, ki so razporejena po posameznih vsebinskih sklopih.</w:t>
      </w:r>
    </w:p>
    <w:p w:rsid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eastAsia="Calibri" w:hAnsi="Arial" w:cs="Arial"/>
          <w:szCs w:val="20"/>
          <w:lang w:val="sl-SI"/>
        </w:rPr>
      </w:pPr>
    </w:p>
    <w:p w:rsidR="004B005B" w:rsidRPr="0096254B" w:rsidRDefault="004B005B" w:rsidP="004B005B">
      <w:pPr>
        <w:spacing w:before="100" w:beforeAutospacing="1" w:after="100" w:afterAutospacing="1" w:line="240" w:lineRule="exact"/>
        <w:contextualSpacing/>
        <w:rPr>
          <w:rFonts w:ascii="Arial" w:eastAsia="Calibri" w:hAnsi="Arial" w:cs="Arial"/>
          <w:b/>
          <w:bCs/>
          <w:szCs w:val="20"/>
          <w:lang w:val="sl-SI"/>
        </w:rPr>
      </w:pPr>
      <w:r w:rsidRPr="0096254B">
        <w:rPr>
          <w:rFonts w:ascii="Arial" w:eastAsia="Calibri" w:hAnsi="Arial" w:cs="Arial"/>
          <w:b/>
          <w:bCs/>
          <w:szCs w:val="20"/>
          <w:lang w:val="sl-SI"/>
        </w:rPr>
        <w:t>Vljudno vas prosimo, da sledeče koristne informacije in navodila pazljivo preberete in jih skrbno upoštevate.</w:t>
      </w:r>
    </w:p>
    <w:p w:rsidR="004B005B" w:rsidRPr="0062059C" w:rsidRDefault="004B005B" w:rsidP="0062059C">
      <w:pPr>
        <w:pStyle w:val="Naslov1"/>
        <w:numPr>
          <w:ilvl w:val="0"/>
          <w:numId w:val="35"/>
        </w:numPr>
      </w:pPr>
      <w:r w:rsidRPr="0062059C">
        <w:t>Prevzem stanovanja</w:t>
      </w:r>
    </w:p>
    <w:p w:rsidR="004B005B" w:rsidRPr="00E243F5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E243F5">
        <w:rPr>
          <w:rFonts w:ascii="Arial" w:hAnsi="Arial" w:cs="Arial"/>
          <w:szCs w:val="20"/>
          <w:lang w:val="sl-SI"/>
        </w:rPr>
        <w:t xml:space="preserve">II.1. </w:t>
      </w:r>
      <w:r w:rsidRPr="004B005B">
        <w:rPr>
          <w:rFonts w:ascii="Arial" w:hAnsi="Arial" w:cs="Arial"/>
          <w:szCs w:val="20"/>
          <w:lang w:val="sl-SI"/>
        </w:rPr>
        <w:t>Upravičenec je dodeljeno stanovanje</w:t>
      </w:r>
      <w:r w:rsidRPr="00E243F5">
        <w:rPr>
          <w:rFonts w:ascii="Arial" w:hAnsi="Arial" w:cs="Arial"/>
          <w:szCs w:val="20"/>
          <w:lang w:val="sl-SI"/>
        </w:rPr>
        <w:t xml:space="preserve"> dolžan prevzeti v roku tridesetih dni od poziva strokovne službe najemodajalca, sicer mu pravica do najema dodeljenega stanovanja preneha.  </w:t>
      </w:r>
    </w:p>
    <w:p w:rsid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>II.2. Ob prevzemu stanovanja se podpiše najemna pogodba za stanovanje ter sestavi zapisnik o ugotovitvi stanja stanovanja ob vselitvi. Obenem najemnik podpiše obrazec za prijavo števila uporabnikov posamezne enote, obrazec s soglasjem lastnika za evidentiranje plačnika električne energije ter, v kolikor sta v stanovanju zemeljski plin in toplovod, še ustrezen aneks k pogodbi z dobaviteljem zemeljskega plina oziroma toplote.</w:t>
      </w:r>
    </w:p>
    <w:p w:rsid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62059C">
      <w:pPr>
        <w:pStyle w:val="Naslov1"/>
        <w:numPr>
          <w:ilvl w:val="0"/>
          <w:numId w:val="35"/>
        </w:numPr>
      </w:pPr>
      <w:r w:rsidRPr="004B005B">
        <w:t>Obveščanje o vselitvi v stanovanje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III.1. O vselitvi v stanovanje in spremembi plačnika stroškov, ki bremenijo najemnika, najemodajalec obvesti upravnika stavbe, občino, dobavitelja električne energije, dobavitelja zemeljskega plina in morebitne druge dobavitelje (komunalne storitve, voda, odpadki, ipn). </w:t>
      </w:r>
    </w:p>
    <w:p w:rsid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62059C" w:rsidRDefault="004B005B" w:rsidP="0062059C">
      <w:pPr>
        <w:pStyle w:val="Naslov1"/>
        <w:numPr>
          <w:ilvl w:val="0"/>
          <w:numId w:val="35"/>
        </w:numPr>
      </w:pPr>
      <w:r w:rsidRPr="0062059C">
        <w:t>Obveznosti najemnika po prevzemu stanovanja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IV.1. Dobavitelj električne energije po navadni ali elektronski pošti pošlje najemniku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pogodbo o dobavi električne energije</w:t>
      </w:r>
      <w:r w:rsidRPr="004B005B">
        <w:rPr>
          <w:rFonts w:ascii="Arial" w:hAnsi="Arial" w:cs="Arial"/>
          <w:szCs w:val="20"/>
          <w:lang w:val="sl-SI"/>
        </w:rPr>
        <w:t>, ki jo mora najemnik nemudoma podpisati in vrniti dobavitelju, da ne pride do odklopa.</w:t>
      </w:r>
    </w:p>
    <w:p w:rsid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IV.2. Po prevzemu stanovanja mora najemnik na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poštnem nabiralniku</w:t>
      </w:r>
      <w:r w:rsidRPr="004B005B">
        <w:rPr>
          <w:rFonts w:ascii="Arial" w:hAnsi="Arial" w:cs="Arial"/>
          <w:szCs w:val="20"/>
          <w:lang w:val="sl-SI"/>
        </w:rPr>
        <w:t xml:space="preserve"> urediti označbo s priimkom, kot je v stavbi to urejeno za uporabnike ostalih stanovanj. Prav tako mora najemnik, takoj po vselitvi poskrbeti za ustrezno označbo na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domofonu</w:t>
      </w:r>
      <w:r w:rsidRPr="004B005B">
        <w:rPr>
          <w:rFonts w:ascii="Arial" w:hAnsi="Arial" w:cs="Arial"/>
          <w:szCs w:val="20"/>
          <w:lang w:val="sl-SI"/>
        </w:rPr>
        <w:t xml:space="preserve"> in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vhodnih vratih</w:t>
      </w:r>
      <w:r w:rsidRPr="004B005B">
        <w:rPr>
          <w:rFonts w:ascii="Arial" w:hAnsi="Arial" w:cs="Arial"/>
          <w:szCs w:val="20"/>
          <w:lang w:val="sl-SI"/>
        </w:rPr>
        <w:t>.</w:t>
      </w:r>
    </w:p>
    <w:p w:rsid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>IV.3. Najemnik sam uredi sklenitev naročniškega razmerja z izbranim ponudnikom storitev telefonije, televizije in interneta ter krije vse s tem povezane stroške.</w:t>
      </w:r>
    </w:p>
    <w:p w:rsid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>IV.4. Najemnik mora, v skladu z Zakonom o prijavi prebivališča</w:t>
      </w:r>
      <w:r w:rsidRPr="0096254B">
        <w:rPr>
          <w:rFonts w:ascii="Arial" w:hAnsi="Arial" w:cs="Arial"/>
          <w:szCs w:val="20"/>
          <w:vertAlign w:val="superscript"/>
          <w:lang w:val="sl-SI"/>
        </w:rPr>
        <w:footnoteReference w:id="3"/>
      </w:r>
      <w:r w:rsidRPr="004B005B">
        <w:rPr>
          <w:rFonts w:ascii="Arial" w:hAnsi="Arial" w:cs="Arial"/>
          <w:szCs w:val="20"/>
          <w:lang w:val="sl-SI"/>
        </w:rPr>
        <w:t xml:space="preserve">,  v roku osmih dni po vselitvi v stanovanje na upravni enoti prijaviti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začasno</w:t>
      </w:r>
      <w:r w:rsidRPr="004B005B">
        <w:rPr>
          <w:rFonts w:ascii="Arial" w:hAnsi="Arial" w:cs="Arial"/>
          <w:szCs w:val="20"/>
          <w:lang w:val="sl-SI"/>
        </w:rPr>
        <w:t xml:space="preserve"> oziroma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stalno</w:t>
      </w:r>
      <w:r w:rsidRPr="004B005B">
        <w:rPr>
          <w:rFonts w:ascii="Arial" w:hAnsi="Arial" w:cs="Arial"/>
          <w:szCs w:val="20"/>
          <w:lang w:val="sl-SI"/>
        </w:rPr>
        <w:t xml:space="preserve"> prebivališče na naslovu stanovanja. Ob prijavi mora predložiti najemno pogodbo, s katero izkaže pravico do prebivanja na naslovu stanovanja.</w:t>
      </w:r>
    </w:p>
    <w:p w:rsid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62059C">
      <w:pPr>
        <w:pStyle w:val="Naslov1"/>
        <w:numPr>
          <w:ilvl w:val="0"/>
          <w:numId w:val="35"/>
        </w:numPr>
      </w:pPr>
      <w:r w:rsidRPr="004B005B">
        <w:t>Plačevanje obveznosti v zvezi z najetim stanovanjem in razmerja z dobavitelji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V.1. Vse obračune najemnik praviloma prejema na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naslov najetega stanovanja</w:t>
      </w:r>
      <w:r w:rsidRPr="004B005B">
        <w:rPr>
          <w:rFonts w:ascii="Arial" w:hAnsi="Arial" w:cs="Arial"/>
          <w:szCs w:val="20"/>
          <w:lang w:val="sl-SI"/>
        </w:rPr>
        <w:t xml:space="preserve"> in jih je dolžan plačevati v za to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postavljenih plačilnih rokih</w:t>
      </w:r>
      <w:r w:rsidRPr="004B005B">
        <w:rPr>
          <w:rFonts w:ascii="Arial" w:hAnsi="Arial" w:cs="Arial"/>
          <w:szCs w:val="20"/>
          <w:lang w:val="sl-SI"/>
        </w:rPr>
        <w:t>. Za plačevanje obveznosti po prejetih obračunih je priporočena vzpostavitev direktnih obremenitev.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V.2.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Obračune najemnine</w:t>
      </w:r>
      <w:r w:rsidRPr="004B005B">
        <w:rPr>
          <w:rFonts w:ascii="Arial" w:hAnsi="Arial" w:cs="Arial"/>
          <w:szCs w:val="20"/>
          <w:lang w:val="sl-SI"/>
        </w:rPr>
        <w:t xml:space="preserve"> in morebitne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obrabnine za opremo</w:t>
      </w:r>
      <w:r w:rsidRPr="004B005B">
        <w:rPr>
          <w:rFonts w:ascii="Arial" w:hAnsi="Arial" w:cs="Arial"/>
          <w:szCs w:val="20"/>
          <w:lang w:val="sl-SI"/>
        </w:rPr>
        <w:t xml:space="preserve"> izstavlja Ministrstvo za finance, Direktorat za javno računovodstvo, in sicer petnajstega v mesecu za tekoči mesec. 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V.3. Najemnik je dolžan plačevati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obratovalne stroške</w:t>
      </w:r>
      <w:r w:rsidRPr="004B005B">
        <w:rPr>
          <w:rFonts w:ascii="Arial" w:hAnsi="Arial" w:cs="Arial"/>
          <w:szCs w:val="20"/>
          <w:lang w:val="sl-SI"/>
        </w:rPr>
        <w:t xml:space="preserve"> za stanovanje in skupne dele stavbe po izstavljenih obračunih upravnika in ostalih dobaviteljev, skladno s Pravilnikom o upravljanju večstanovanjskih stavb</w:t>
      </w:r>
      <w:r w:rsidRPr="0096254B">
        <w:rPr>
          <w:rFonts w:ascii="Arial" w:hAnsi="Arial" w:cs="Arial"/>
          <w:szCs w:val="20"/>
          <w:vertAlign w:val="superscript"/>
          <w:lang w:val="sl-SI"/>
        </w:rPr>
        <w:footnoteReference w:id="4"/>
      </w:r>
      <w:r w:rsidRPr="004B005B">
        <w:rPr>
          <w:rFonts w:ascii="Arial" w:hAnsi="Arial" w:cs="Arial"/>
          <w:szCs w:val="20"/>
          <w:lang w:val="sl-SI"/>
        </w:rPr>
        <w:t>, Pravilnikom o standardih vzdrževanja stanovanjskih stavb in stanovanj</w:t>
      </w:r>
      <w:r w:rsidRPr="0096254B">
        <w:rPr>
          <w:rFonts w:ascii="Arial" w:hAnsi="Arial" w:cs="Arial"/>
          <w:szCs w:val="20"/>
          <w:vertAlign w:val="superscript"/>
          <w:lang w:val="sl-SI"/>
        </w:rPr>
        <w:footnoteReference w:id="5"/>
      </w:r>
      <w:r w:rsidRPr="004B005B">
        <w:rPr>
          <w:rFonts w:ascii="Arial" w:hAnsi="Arial" w:cs="Arial"/>
          <w:szCs w:val="20"/>
          <w:lang w:val="sl-SI"/>
        </w:rPr>
        <w:t xml:space="preserve"> in pogodbo o medsebojnih razmerjih v stavbi, v kolikor je sklenjena.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V.4. Najemnik je dolžan plačati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stroške rednega vzdrževanja</w:t>
      </w:r>
      <w:r w:rsidRPr="004B005B">
        <w:rPr>
          <w:rFonts w:ascii="Arial" w:hAnsi="Arial" w:cs="Arial"/>
          <w:szCs w:val="20"/>
          <w:lang w:val="sl-SI"/>
        </w:rPr>
        <w:t xml:space="preserve"> stanovanja in skupnih delov stavbe po izstavljenih obračunih upravnika ali drugih izvajalcev, skladno z določili Pravilnika o standardih vzdrževanja stanovanjskih stavb in stanovanj.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>V.5. Najemnik je na podlagi Zakona o stavbnih zemljiščih</w:t>
      </w:r>
      <w:r w:rsidRPr="0096254B">
        <w:rPr>
          <w:rFonts w:ascii="Arial" w:hAnsi="Arial" w:cs="Arial"/>
          <w:szCs w:val="20"/>
          <w:vertAlign w:val="superscript"/>
          <w:lang w:val="sl-SI"/>
        </w:rPr>
        <w:footnoteReference w:id="6"/>
      </w:r>
      <w:r w:rsidRPr="004B005B">
        <w:rPr>
          <w:rFonts w:ascii="Arial" w:hAnsi="Arial" w:cs="Arial"/>
          <w:szCs w:val="20"/>
          <w:lang w:val="sl-SI"/>
        </w:rPr>
        <w:t xml:space="preserve"> dolžan plačevati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nadomestilo za uporabo stavbnega zemljišča</w:t>
      </w:r>
      <w:r w:rsidRPr="004B005B">
        <w:rPr>
          <w:rFonts w:ascii="Arial" w:hAnsi="Arial" w:cs="Arial"/>
          <w:szCs w:val="20"/>
          <w:lang w:val="sl-SI"/>
        </w:rPr>
        <w:t>, ki ga za tekoče leto obračuna Finančna uprava Republike Slovenije.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V.6. V primeru odklopa dobave energenta, do katerega je prišlo kot posledica neplačil ali drugih okoliščin na strani najemnika, je najemnik dolžan sam poskrbeti za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ponovni priklop</w:t>
      </w:r>
      <w:r w:rsidRPr="004B005B">
        <w:rPr>
          <w:rFonts w:ascii="Arial" w:hAnsi="Arial" w:cs="Arial"/>
          <w:szCs w:val="20"/>
          <w:lang w:val="sl-SI"/>
        </w:rPr>
        <w:t xml:space="preserve"> ter poravnati vse s tem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povezane stroške</w:t>
      </w:r>
      <w:r w:rsidRPr="004B005B">
        <w:rPr>
          <w:rFonts w:ascii="Arial" w:hAnsi="Arial" w:cs="Arial"/>
          <w:szCs w:val="20"/>
          <w:lang w:val="sl-SI"/>
        </w:rPr>
        <w:t>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lastRenderedPageBreak/>
        <w:t>V.7. Najemnik lahko zamenja dobavitelje energentov, pod pogojem, da predhodno poravna vse obveznosti pri dosedanjem dobavitelju in o zamenjavi obvesti najemodajalca.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eastAsia="Calibri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eastAsia="Calibri" w:hAnsi="Arial" w:cs="Arial"/>
          <w:szCs w:val="20"/>
          <w:lang w:val="sl-SI"/>
        </w:rPr>
      </w:pPr>
      <w:r w:rsidRPr="004B005B">
        <w:rPr>
          <w:rFonts w:ascii="Arial" w:eastAsia="Calibri" w:hAnsi="Arial" w:cs="Arial"/>
          <w:szCs w:val="20"/>
          <w:lang w:val="sl-SI"/>
        </w:rPr>
        <w:t xml:space="preserve">V.8. Če najemnik ne uporablja plina, v stanovanju pa se plinski priključek nahaja, kljub temu plačuje </w:t>
      </w:r>
      <w:r w:rsidRPr="0096254B">
        <w:rPr>
          <w:rFonts w:ascii="Arial" w:eastAsia="Calibri" w:hAnsi="Arial" w:cs="Arial"/>
          <w:b/>
          <w:bCs/>
          <w:i/>
          <w:iCs/>
          <w:szCs w:val="20"/>
          <w:lang w:val="sl-SI"/>
        </w:rPr>
        <w:t>fiksne stroške</w:t>
      </w:r>
      <w:r w:rsidRPr="004B005B">
        <w:rPr>
          <w:rFonts w:ascii="Arial" w:eastAsia="Calibri" w:hAnsi="Arial" w:cs="Arial"/>
          <w:szCs w:val="20"/>
          <w:lang w:val="sl-SI"/>
        </w:rPr>
        <w:t xml:space="preserve"> po položnicah dobavitelja zemeljskega plina. V kolikor najemnik ne želi uporabljati plina v stanovanju, mora za odklop plinskega priključka predhodno pridobiti </w:t>
      </w:r>
      <w:r w:rsidRPr="0096254B">
        <w:rPr>
          <w:rFonts w:ascii="Arial" w:eastAsia="Calibri" w:hAnsi="Arial" w:cs="Arial"/>
          <w:b/>
          <w:bCs/>
          <w:i/>
          <w:iCs/>
          <w:szCs w:val="20"/>
          <w:lang w:val="sl-SI"/>
        </w:rPr>
        <w:t>soglasje najemodajalca</w:t>
      </w:r>
      <w:r w:rsidRPr="004B005B">
        <w:rPr>
          <w:rFonts w:ascii="Arial" w:eastAsia="Calibri" w:hAnsi="Arial" w:cs="Arial"/>
          <w:szCs w:val="20"/>
          <w:lang w:val="sl-SI"/>
        </w:rPr>
        <w:t xml:space="preserve">, za katerega lahko zaprosi na spodaj navedenem kontaktnem elektronskem naslovu. Pred izselitvijo iz stanovanja mora najemnik na svoje stroške ponovno vzpostaviti </w:t>
      </w:r>
      <w:r w:rsidRPr="0096254B">
        <w:rPr>
          <w:rFonts w:ascii="Arial" w:eastAsia="Calibri" w:hAnsi="Arial" w:cs="Arial"/>
          <w:b/>
          <w:bCs/>
          <w:i/>
          <w:iCs/>
          <w:szCs w:val="20"/>
          <w:lang w:val="sl-SI"/>
        </w:rPr>
        <w:t>priklop na plinski priključek</w:t>
      </w:r>
      <w:r w:rsidRPr="004B005B">
        <w:rPr>
          <w:rFonts w:ascii="Arial" w:eastAsia="Calibri" w:hAnsi="Arial" w:cs="Arial"/>
          <w:szCs w:val="20"/>
          <w:lang w:val="sl-SI"/>
        </w:rPr>
        <w:t>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96254B" w:rsidRDefault="004B005B" w:rsidP="0062059C">
      <w:pPr>
        <w:pStyle w:val="Naslov1"/>
        <w:numPr>
          <w:ilvl w:val="0"/>
          <w:numId w:val="35"/>
        </w:numPr>
      </w:pPr>
      <w:r w:rsidRPr="0096254B">
        <w:t>Uporaba in vzdrževanje stanovanja s strani najemnika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VI.1. Najemnik in drugi uporabniki stanovanja so dolžni stanovanje uporabljati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kot dober gospodar</w:t>
      </w:r>
      <w:r w:rsidRPr="004B005B">
        <w:rPr>
          <w:rFonts w:ascii="Arial" w:hAnsi="Arial" w:cs="Arial"/>
          <w:szCs w:val="20"/>
          <w:lang w:val="sl-SI"/>
        </w:rPr>
        <w:t xml:space="preserve">, skrbeti za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red in čistočo</w:t>
      </w:r>
      <w:r w:rsidRPr="004B005B">
        <w:rPr>
          <w:rFonts w:ascii="Arial" w:hAnsi="Arial" w:cs="Arial"/>
          <w:szCs w:val="20"/>
          <w:lang w:val="sl-SI"/>
        </w:rPr>
        <w:t xml:space="preserve"> v stanovanju in skupnih delih stavbe ter spoštovati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temeljna pravila sosedskega sožitja v stavbi</w:t>
      </w:r>
      <w:r w:rsidRPr="004B005B">
        <w:rPr>
          <w:rFonts w:ascii="Arial" w:hAnsi="Arial" w:cs="Arial"/>
          <w:szCs w:val="20"/>
          <w:lang w:val="sl-SI"/>
        </w:rPr>
        <w:t>, ki so praviloma določena v hišnem redu. Hišni red je izobešen na oglasni deski stavbe.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VI.2. Najemnik mora stanovanje ogrevati in redno prezračevati, da ne prihaja do nastanka prekomerne vlage in plesni. Prostore v stanovanju je potrebno prezračevati najmanj tri do štirikrat dnevno, predvsem takrat, ko prihaja do povečanega vnosa vlage, kot na primer s kuhanjem, sušenjem perila, tuširanjem. Pravilno prezračevanje s povsem odprtimi okni naj traja od dveh do petih minut, tako da se ustvari prepih. Zračenje s stalno priprtimi okni (na kip) ni primeren način zračenja, saj povzroča podhlajevanje predela okna in stene in posledično nastanek plesni. Prezračevanje mora biti izdatnejše v prehodnih obdobjih in milih zimah. Idealna relativna vlažnost prostorov pri temperaturi zraka 20°C je med </w:t>
      </w:r>
      <w:smartTag w:uri="urn:schemas-microsoft-com:office:smarttags" w:element="metricconverter">
        <w:smartTagPr>
          <w:attr w:name="ProductID" w:val="45 in"/>
        </w:smartTagPr>
        <w:r w:rsidRPr="004B005B">
          <w:rPr>
            <w:rFonts w:ascii="Arial" w:hAnsi="Arial" w:cs="Arial"/>
            <w:szCs w:val="20"/>
            <w:lang w:val="sl-SI"/>
          </w:rPr>
          <w:t>45 in</w:t>
        </w:r>
      </w:smartTag>
      <w:r w:rsidRPr="004B005B">
        <w:rPr>
          <w:rFonts w:ascii="Arial" w:hAnsi="Arial" w:cs="Arial"/>
          <w:szCs w:val="20"/>
          <w:lang w:val="sl-SI"/>
        </w:rPr>
        <w:t xml:space="preserve"> 60%.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VI.3. Najemnik je dolžan skrbeti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za redno vzdrževanje stanovanja</w:t>
      </w:r>
      <w:r w:rsidRPr="004B005B">
        <w:rPr>
          <w:rFonts w:ascii="Arial" w:hAnsi="Arial" w:cs="Arial"/>
          <w:szCs w:val="20"/>
          <w:lang w:val="sl-SI"/>
        </w:rPr>
        <w:t xml:space="preserve">, skladno z določili Pravilnika o standardih vzdrževanja stanovanjskih stavb in stanovanj, </w:t>
      </w:r>
      <w:r w:rsidRPr="0096254B">
        <w:rPr>
          <w:rFonts w:ascii="Arial" w:hAnsi="Arial" w:cs="Arial"/>
          <w:b/>
          <w:bCs/>
          <w:i/>
          <w:iCs/>
          <w:szCs w:val="20"/>
          <w:lang w:val="sl-SI"/>
        </w:rPr>
        <w:t>ter manjša popravila v stanovanju in na notranji opremi, ki so posledica običajne rabe</w:t>
      </w:r>
      <w:r w:rsidRPr="004B005B">
        <w:rPr>
          <w:rFonts w:ascii="Arial" w:hAnsi="Arial" w:cs="Arial"/>
          <w:szCs w:val="20"/>
          <w:lang w:val="sl-SI"/>
        </w:rPr>
        <w:t>, kot primeroma beljenje sten v bivalnih prostorih na dve leti in v spalnih prostorih na tri leta, zamenjava pregorelih sijalk, zamenjava poškodovanih vtičnic, stikal in svetilk, zamenjava straniščne deske, popravila in zamenjava radiatorskih ventilov, odzračevanje le- teh,… 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eastAsia="Calibri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eastAsia="Calibri" w:hAnsi="Arial" w:cs="Arial"/>
          <w:szCs w:val="20"/>
          <w:lang w:val="sl-SI"/>
        </w:rPr>
      </w:pPr>
      <w:r w:rsidRPr="004B005B">
        <w:rPr>
          <w:rFonts w:ascii="Arial" w:eastAsia="Calibri" w:hAnsi="Arial" w:cs="Arial"/>
          <w:szCs w:val="20"/>
          <w:lang w:val="sl-SI"/>
        </w:rPr>
        <w:t xml:space="preserve">VI.4. V kolikor je v stanovanju plinska peč, je najemnik dolžan skrbeti za njene redne servise, ki jih opravi pooblaščeni serviser, ter redne letne preglede z meritvami dimnih emisij, ki jih enkrat letno opravi pristojna dimnikarska služba. Strošek teh storitev nosi najemnik. V kolikor v stanovanju s plinsko pečjo še ni nameščen </w:t>
      </w:r>
      <w:r w:rsidRPr="0096254B">
        <w:rPr>
          <w:rFonts w:ascii="Arial" w:eastAsia="Calibri" w:hAnsi="Arial" w:cs="Arial"/>
          <w:b/>
          <w:bCs/>
          <w:i/>
          <w:iCs/>
          <w:szCs w:val="20"/>
          <w:lang w:val="sl-SI"/>
        </w:rPr>
        <w:t>detektor ogljikovega monoksida</w:t>
      </w:r>
      <w:r w:rsidRPr="004B005B">
        <w:rPr>
          <w:rFonts w:ascii="Arial" w:eastAsia="Calibri" w:hAnsi="Arial" w:cs="Arial"/>
          <w:szCs w:val="20"/>
          <w:lang w:val="sl-SI"/>
        </w:rPr>
        <w:t xml:space="preserve">, je najemnik o tem dolžan obvestiti najemodajalca na spodaj navedeni kontaktni elektronski naslov. 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VI.5. Najemnik je dolžan najemodajalca na spodaj navedeni kontaktni elektronski naslov obveščati o </w:t>
      </w:r>
      <w:r w:rsidRPr="0096254B">
        <w:rPr>
          <w:rFonts w:ascii="Arial" w:hAnsi="Arial" w:cs="Arial"/>
          <w:b/>
          <w:bCs/>
          <w:szCs w:val="20"/>
          <w:lang w:val="sl-SI"/>
        </w:rPr>
        <w:t>napakah na stanovanju</w:t>
      </w:r>
      <w:r w:rsidRPr="004B005B">
        <w:rPr>
          <w:rFonts w:ascii="Arial" w:hAnsi="Arial" w:cs="Arial"/>
          <w:szCs w:val="20"/>
          <w:lang w:val="sl-SI"/>
        </w:rPr>
        <w:t>, za odpravo katerih, v skladu z veljavnimi (zgoraj navedenimi) normativi in standardi, odgovarja lastnik. Obvestilo o napakah najemnik pošlje na spodaj navedeni kontaktni elektronski naslov.</w:t>
      </w:r>
    </w:p>
    <w:p w:rsidR="0096254B" w:rsidRDefault="0096254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VI.6. Najemnik mora opraviti popravilo v stanovanju, ki ga je sicer dolžan opraviti lastnik, če je </w:t>
      </w:r>
      <w:r w:rsidRPr="00551F58">
        <w:rPr>
          <w:rFonts w:ascii="Arial" w:hAnsi="Arial" w:cs="Arial"/>
          <w:b/>
          <w:bCs/>
          <w:szCs w:val="20"/>
          <w:lang w:val="sl-SI"/>
        </w:rPr>
        <w:t>popravilo neodložljivo</w:t>
      </w:r>
      <w:r w:rsidRPr="004B005B">
        <w:rPr>
          <w:rFonts w:ascii="Arial" w:hAnsi="Arial" w:cs="Arial"/>
          <w:szCs w:val="20"/>
          <w:lang w:val="sl-SI"/>
        </w:rPr>
        <w:t xml:space="preserve">, da se zavarujejo življenje ali zdravje stanovalcev ali stanovanja in opreme v njem pred večjo škodo ter v zvezi s tem zahtevati povračilo stroškov, ki so nastali zaradi teh popravil. O tovrstnih popravilih mora najemnik nemudoma po njihovi izvedbi obvestiti najemodajalca na spodaj navedeni kontaktni elektronski naslov ter obvestilu priložiti </w:t>
      </w:r>
      <w:r w:rsidRPr="00551F58">
        <w:rPr>
          <w:rFonts w:ascii="Arial" w:hAnsi="Arial" w:cs="Arial"/>
          <w:b/>
          <w:bCs/>
          <w:szCs w:val="20"/>
          <w:lang w:val="sl-SI"/>
        </w:rPr>
        <w:t>račun za njihovo izvedbo</w:t>
      </w:r>
      <w:r w:rsidRPr="004B005B">
        <w:rPr>
          <w:rFonts w:ascii="Arial" w:hAnsi="Arial" w:cs="Arial"/>
          <w:szCs w:val="20"/>
          <w:lang w:val="sl-SI"/>
        </w:rPr>
        <w:t xml:space="preserve"> in </w:t>
      </w:r>
      <w:r w:rsidRPr="00551F58">
        <w:rPr>
          <w:rFonts w:ascii="Arial" w:hAnsi="Arial" w:cs="Arial"/>
          <w:b/>
          <w:bCs/>
          <w:szCs w:val="20"/>
          <w:lang w:val="sl-SI"/>
        </w:rPr>
        <w:t>potrdilo o plačilu računa</w:t>
      </w:r>
      <w:r w:rsidRPr="004B005B">
        <w:rPr>
          <w:rFonts w:ascii="Arial" w:hAnsi="Arial" w:cs="Arial"/>
          <w:szCs w:val="20"/>
          <w:lang w:val="sl-SI"/>
        </w:rPr>
        <w:t xml:space="preserve">.  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VI.7. Najemnik ne sme spreminjati </w:t>
      </w:r>
      <w:r w:rsidRPr="00551F58">
        <w:rPr>
          <w:rFonts w:ascii="Arial" w:hAnsi="Arial" w:cs="Arial"/>
          <w:b/>
          <w:bCs/>
          <w:szCs w:val="20"/>
          <w:lang w:val="sl-SI"/>
        </w:rPr>
        <w:t>stanovanjskih prostorov</w:t>
      </w:r>
      <w:r w:rsidRPr="004B005B">
        <w:rPr>
          <w:rFonts w:ascii="Arial" w:hAnsi="Arial" w:cs="Arial"/>
          <w:szCs w:val="20"/>
          <w:lang w:val="sl-SI"/>
        </w:rPr>
        <w:t xml:space="preserve"> ter </w:t>
      </w:r>
      <w:r w:rsidRPr="00551F58">
        <w:rPr>
          <w:rFonts w:ascii="Arial" w:hAnsi="Arial" w:cs="Arial"/>
          <w:b/>
          <w:bCs/>
          <w:szCs w:val="20"/>
          <w:lang w:val="sl-SI"/>
        </w:rPr>
        <w:t>morebitne vgrajene opreme in naprav</w:t>
      </w:r>
      <w:r w:rsidRPr="004B005B">
        <w:rPr>
          <w:rFonts w:ascii="Arial" w:hAnsi="Arial" w:cs="Arial"/>
          <w:szCs w:val="20"/>
          <w:lang w:val="sl-SI"/>
        </w:rPr>
        <w:t xml:space="preserve"> ter opravljati </w:t>
      </w:r>
      <w:r w:rsidRPr="00551F58">
        <w:rPr>
          <w:rFonts w:ascii="Arial" w:hAnsi="Arial" w:cs="Arial"/>
          <w:b/>
          <w:bCs/>
          <w:szCs w:val="20"/>
          <w:lang w:val="sl-SI"/>
        </w:rPr>
        <w:t>koristnih vlaganj</w:t>
      </w:r>
      <w:r w:rsidRPr="004B005B">
        <w:rPr>
          <w:rFonts w:ascii="Arial" w:hAnsi="Arial" w:cs="Arial"/>
          <w:szCs w:val="20"/>
          <w:lang w:val="sl-SI"/>
        </w:rPr>
        <w:t xml:space="preserve"> oziroma </w:t>
      </w:r>
      <w:r w:rsidRPr="00551F58">
        <w:rPr>
          <w:rFonts w:ascii="Arial" w:hAnsi="Arial" w:cs="Arial"/>
          <w:b/>
          <w:bCs/>
          <w:szCs w:val="20"/>
          <w:lang w:val="sl-SI"/>
        </w:rPr>
        <w:t>izboljšav v stanovanju</w:t>
      </w:r>
      <w:r w:rsidRPr="004B005B">
        <w:rPr>
          <w:rFonts w:ascii="Arial" w:hAnsi="Arial" w:cs="Arial"/>
          <w:szCs w:val="20"/>
          <w:lang w:val="sl-SI"/>
        </w:rPr>
        <w:t xml:space="preserve"> brez </w:t>
      </w:r>
      <w:r w:rsidRPr="00551F58">
        <w:rPr>
          <w:rFonts w:ascii="Arial" w:hAnsi="Arial" w:cs="Arial"/>
          <w:b/>
          <w:bCs/>
          <w:szCs w:val="20"/>
          <w:lang w:val="sl-SI"/>
        </w:rPr>
        <w:t>predhodnega pisnega soglasja najemodajalca</w:t>
      </w:r>
      <w:r w:rsidRPr="004B005B">
        <w:rPr>
          <w:rFonts w:ascii="Arial" w:hAnsi="Arial" w:cs="Arial"/>
          <w:szCs w:val="20"/>
          <w:lang w:val="sl-SI"/>
        </w:rPr>
        <w:t xml:space="preserve">. Stroški za morebitna tovrstna vlaganja se najemniku </w:t>
      </w:r>
      <w:r w:rsidRPr="004B005B">
        <w:rPr>
          <w:rFonts w:ascii="Arial" w:hAnsi="Arial" w:cs="Arial"/>
          <w:szCs w:val="20"/>
          <w:lang w:val="sl-SI"/>
        </w:rPr>
        <w:lastRenderedPageBreak/>
        <w:t>načeloma ne vračajo. Prošnjo za soglasje najemnik posreduje na spodaj navedeni kontaktni elektronski naslov.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62059C" w:rsidRDefault="004B005B" w:rsidP="0062059C">
      <w:pPr>
        <w:pStyle w:val="Naslov1"/>
        <w:numPr>
          <w:ilvl w:val="0"/>
          <w:numId w:val="35"/>
        </w:numPr>
      </w:pPr>
      <w:r w:rsidRPr="0062059C">
        <w:t>Dopustitev vstopa v stanovanje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>VII.1. Najemnik je dolžan dopustiti predstavniku najemodajalca vstop v stanovanje zaradi preveritve stanja in pravilne uporabe stanovanja. Najemnik je prav tako dolžan dopustiti vstop v stanovanje izvajalcem najemodajalca ali upravniku, da se opravijo vzdrževalna dela, ki jih ni mogoče opraviti drugače.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551F58" w:rsidRDefault="004B005B" w:rsidP="0062059C">
      <w:pPr>
        <w:pStyle w:val="Naslov1"/>
        <w:numPr>
          <w:ilvl w:val="0"/>
          <w:numId w:val="35"/>
        </w:numPr>
      </w:pPr>
      <w:r w:rsidRPr="00551F58">
        <w:t>Druge obvestilne obveznosti najemnika v zvezi z izvajanjem najemnega razmerja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VIII.1. Najemnik mora najemodajalca na spodaj navedeni kontaktni elektronski naslov nemudoma obvestiti o vseh </w:t>
      </w:r>
      <w:r w:rsidRPr="00551F58">
        <w:rPr>
          <w:rFonts w:ascii="Arial" w:hAnsi="Arial" w:cs="Arial"/>
          <w:b/>
          <w:bCs/>
          <w:szCs w:val="20"/>
          <w:lang w:val="sl-SI"/>
        </w:rPr>
        <w:t>bistvenih okoliščinah</w:t>
      </w:r>
      <w:r w:rsidRPr="004B005B">
        <w:rPr>
          <w:rFonts w:ascii="Arial" w:hAnsi="Arial" w:cs="Arial"/>
          <w:szCs w:val="20"/>
          <w:lang w:val="sl-SI"/>
        </w:rPr>
        <w:t>, ki vplivajo ali bi lahko vplivale na najemno razmerje in izpolnjevanje pravic in obveznosti v zvezi z najemom in uporabo stanovanja.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VIII.2. Najemnik mora najemodajalcu na spodaj navedeni kontaktni elektronski naslov, upravniku in dobaviteljem storitev, ki se obračunavajo glede na število uporabnikov stanovanja, najkasneje v roku petnajstih dni po nastali spremembi sporočiti morebitno spremembo števila uporabnikov stanovanja. 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551F58" w:rsidRDefault="004B005B" w:rsidP="0062059C">
      <w:pPr>
        <w:pStyle w:val="Naslov1"/>
        <w:numPr>
          <w:ilvl w:val="0"/>
          <w:numId w:val="35"/>
        </w:numPr>
      </w:pPr>
      <w:r w:rsidRPr="00551F58">
        <w:t>Zastopanje lastnika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>IX.1. Najemnik nima pooblastila za zastopanje lastnika na zboru lastnikov. Najemodajalec pooblastila za zastopanje ne izdaja.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551F58" w:rsidRDefault="004B005B" w:rsidP="0062059C">
      <w:pPr>
        <w:pStyle w:val="Naslov1"/>
        <w:numPr>
          <w:ilvl w:val="0"/>
          <w:numId w:val="35"/>
        </w:numPr>
      </w:pPr>
      <w:r w:rsidRPr="00551F58">
        <w:t>Predaja stanovanja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X.1. Najemnik se je s strokovno službo dolžan uskladiti glede </w:t>
      </w:r>
      <w:r w:rsidRPr="00551F58">
        <w:rPr>
          <w:rFonts w:ascii="Arial" w:hAnsi="Arial" w:cs="Arial"/>
          <w:b/>
          <w:bCs/>
          <w:szCs w:val="20"/>
          <w:lang w:val="sl-SI"/>
        </w:rPr>
        <w:t>termina predaje stanovanja</w:t>
      </w:r>
      <w:r w:rsidRPr="004B005B">
        <w:rPr>
          <w:rFonts w:ascii="Arial" w:hAnsi="Arial" w:cs="Arial"/>
          <w:szCs w:val="20"/>
          <w:lang w:val="sl-SI"/>
        </w:rPr>
        <w:t xml:space="preserve">. 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X.2. Najemnik je dolžan izročiti stanovanje prazno stvari in oseb, </w:t>
      </w:r>
      <w:r w:rsidRPr="00551F58">
        <w:rPr>
          <w:rFonts w:ascii="Arial" w:hAnsi="Arial" w:cs="Arial"/>
          <w:b/>
          <w:bCs/>
          <w:szCs w:val="20"/>
          <w:lang w:val="sl-SI"/>
        </w:rPr>
        <w:t>v stanju, v kakršnem ga je prevzel</w:t>
      </w:r>
      <w:r w:rsidRPr="004B005B">
        <w:rPr>
          <w:rFonts w:ascii="Arial" w:hAnsi="Arial" w:cs="Arial"/>
          <w:szCs w:val="20"/>
          <w:lang w:val="sl-SI"/>
        </w:rPr>
        <w:t xml:space="preserve">, ob upoštevanju normalne rabe stanovanja in tistih sprememb, ki jih je opravil v soglasju z najemodajalcem. Stanovanje mora pred predajo izprazniti, očistiti in dvakrat prebeliti z belo disperzijsko barvo. Prav tako mora najemnik izprazniti in počistiti kletni prostor, ki pripada stanovanju. 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X.3. Pred predajo stanovanja mora najemnik skladno z morebitnimi </w:t>
      </w:r>
      <w:r w:rsidRPr="00551F58">
        <w:rPr>
          <w:rFonts w:ascii="Arial" w:hAnsi="Arial" w:cs="Arial"/>
          <w:b/>
          <w:bCs/>
          <w:szCs w:val="20"/>
          <w:lang w:val="sl-SI"/>
        </w:rPr>
        <w:t>pogojenimi soglasji</w:t>
      </w:r>
      <w:r w:rsidRPr="004B005B">
        <w:rPr>
          <w:rFonts w:ascii="Arial" w:hAnsi="Arial" w:cs="Arial"/>
          <w:szCs w:val="20"/>
          <w:lang w:val="sl-SI"/>
        </w:rPr>
        <w:t xml:space="preserve"> najemodajalca v stanovanju vzpostaviti </w:t>
      </w:r>
      <w:r w:rsidRPr="00551F58">
        <w:rPr>
          <w:rFonts w:ascii="Arial" w:hAnsi="Arial" w:cs="Arial"/>
          <w:b/>
          <w:bCs/>
          <w:szCs w:val="20"/>
          <w:lang w:val="sl-SI"/>
        </w:rPr>
        <w:t>prvotno stanje</w:t>
      </w:r>
      <w:r w:rsidRPr="004B005B">
        <w:rPr>
          <w:rFonts w:ascii="Arial" w:hAnsi="Arial" w:cs="Arial"/>
          <w:szCs w:val="20"/>
          <w:lang w:val="sl-SI"/>
        </w:rPr>
        <w:t>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X.4. Najemnik naj pred predajo stanovanja pripravi </w:t>
      </w:r>
      <w:r w:rsidRPr="00551F58">
        <w:rPr>
          <w:rFonts w:ascii="Arial" w:hAnsi="Arial" w:cs="Arial"/>
          <w:b/>
          <w:bCs/>
          <w:szCs w:val="20"/>
          <w:lang w:val="sl-SI"/>
        </w:rPr>
        <w:t>seznam vseh dobaviteljev</w:t>
      </w:r>
      <w:r w:rsidRPr="004B005B">
        <w:rPr>
          <w:rFonts w:ascii="Arial" w:hAnsi="Arial" w:cs="Arial"/>
          <w:szCs w:val="20"/>
          <w:lang w:val="sl-SI"/>
        </w:rPr>
        <w:t xml:space="preserve">, s strani katerih je prejemal obračune stroškov v zvezi s stanovanjem in skupnimi deli stavbe, in </w:t>
      </w:r>
      <w:r w:rsidRPr="00551F58">
        <w:rPr>
          <w:rFonts w:ascii="Arial" w:hAnsi="Arial" w:cs="Arial"/>
          <w:b/>
          <w:bCs/>
          <w:szCs w:val="20"/>
          <w:lang w:val="sl-SI"/>
        </w:rPr>
        <w:t>fotokopije zadnjih položnic</w:t>
      </w:r>
      <w:r w:rsidRPr="004B005B">
        <w:rPr>
          <w:rFonts w:ascii="Arial" w:hAnsi="Arial" w:cs="Arial"/>
          <w:szCs w:val="20"/>
          <w:lang w:val="sl-SI"/>
        </w:rPr>
        <w:t xml:space="preserve"> ter vse skupaj ob predaji stanovanja izroči predstavniku najemodajalca.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X.5. Ob predaji stanovanja se sestavi zapisnik o ugotovitvi stanja stanovanja ob izselitvi in popiše stanje števcev. 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551F58" w:rsidRDefault="004B005B" w:rsidP="0062059C">
      <w:pPr>
        <w:pStyle w:val="Naslov1"/>
        <w:numPr>
          <w:ilvl w:val="0"/>
          <w:numId w:val="35"/>
        </w:numPr>
      </w:pPr>
      <w:r w:rsidRPr="00551F58">
        <w:t>Obveščanje o izselitvi iz stanovanja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lastRenderedPageBreak/>
        <w:t>XI.1. O izselitvi iz stanovanja in spremembi plačnika stroškov najemodajalec obvesti upravnika stavbe, občino, dobavitelja električne energije, dobavitelja zemeljskega plina in morebitne druge dobavitelje.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551F58" w:rsidRDefault="004B005B" w:rsidP="0062059C">
      <w:pPr>
        <w:pStyle w:val="Naslov1"/>
        <w:numPr>
          <w:ilvl w:val="0"/>
          <w:numId w:val="35"/>
        </w:numPr>
      </w:pPr>
      <w:r w:rsidRPr="00551F58">
        <w:t>Obveznosti najemnika ob oziroma po predaji stanovanja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XII.1. Najemnik mora poravnati vse obveznosti v zvezi s stanovanjem in skupnimi deli stavbe, ki so nastale do dneva predaje stanovanja. Po izselitvi bivši najemnik na novi naslov prejme </w:t>
      </w:r>
      <w:r w:rsidRPr="00551F58">
        <w:rPr>
          <w:rFonts w:ascii="Arial" w:hAnsi="Arial" w:cs="Arial"/>
          <w:b/>
          <w:bCs/>
          <w:szCs w:val="20"/>
          <w:lang w:val="sl-SI"/>
        </w:rPr>
        <w:t>končne poračune stroškov</w:t>
      </w:r>
      <w:r w:rsidRPr="004B005B">
        <w:rPr>
          <w:rFonts w:ascii="Arial" w:hAnsi="Arial" w:cs="Arial"/>
          <w:szCs w:val="20"/>
          <w:lang w:val="sl-SI"/>
        </w:rPr>
        <w:t xml:space="preserve"> za stanovanje in skupne dele po stanju na dan predaje stanovanja.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XII.2. Najemnik mora poravnati vse morebitne </w:t>
      </w:r>
      <w:r w:rsidRPr="00551F58">
        <w:rPr>
          <w:rFonts w:ascii="Arial" w:hAnsi="Arial" w:cs="Arial"/>
          <w:b/>
          <w:bCs/>
          <w:szCs w:val="20"/>
          <w:lang w:val="sl-SI"/>
        </w:rPr>
        <w:t>stroške popravil</w:t>
      </w:r>
      <w:r w:rsidRPr="004B005B">
        <w:rPr>
          <w:rFonts w:ascii="Arial" w:hAnsi="Arial" w:cs="Arial"/>
          <w:szCs w:val="20"/>
          <w:lang w:val="sl-SI"/>
        </w:rPr>
        <w:t xml:space="preserve"> v stanovanju, ki so posledica nepravilne oziroma malomarne uporabe stanovanja.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XII.3. Najemnik </w:t>
      </w:r>
      <w:r w:rsidRPr="00551F58">
        <w:rPr>
          <w:rFonts w:ascii="Arial" w:hAnsi="Arial" w:cs="Arial"/>
          <w:b/>
          <w:bCs/>
          <w:szCs w:val="20"/>
          <w:lang w:val="sl-SI"/>
        </w:rPr>
        <w:t>sam poskrbi za vse potrebno</w:t>
      </w:r>
      <w:r w:rsidRPr="004B005B">
        <w:rPr>
          <w:rFonts w:ascii="Arial" w:hAnsi="Arial" w:cs="Arial"/>
          <w:szCs w:val="20"/>
          <w:lang w:val="sl-SI"/>
        </w:rPr>
        <w:t xml:space="preserve"> v zvezi s prenehanjem naročniškega razmerja z izbranim ponudnikom storitev telefonije, televizije in interneta.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XII.4. Najemnik mora v skladu z ZPPreb-1 v roku osmih dni po izselitvi iz stanovanja na upravni enoti </w:t>
      </w:r>
      <w:r w:rsidRPr="00551F58">
        <w:rPr>
          <w:rFonts w:ascii="Arial" w:hAnsi="Arial" w:cs="Arial"/>
          <w:b/>
          <w:bCs/>
          <w:szCs w:val="20"/>
          <w:lang w:val="sl-SI"/>
        </w:rPr>
        <w:t>odjaviti začasno</w:t>
      </w:r>
      <w:r w:rsidRPr="004B005B">
        <w:rPr>
          <w:rFonts w:ascii="Arial" w:hAnsi="Arial" w:cs="Arial"/>
          <w:szCs w:val="20"/>
          <w:lang w:val="sl-SI"/>
        </w:rPr>
        <w:t xml:space="preserve"> oziroma </w:t>
      </w:r>
      <w:r w:rsidRPr="00551F58">
        <w:rPr>
          <w:rFonts w:ascii="Arial" w:hAnsi="Arial" w:cs="Arial"/>
          <w:b/>
          <w:bCs/>
          <w:szCs w:val="20"/>
          <w:lang w:val="sl-SI"/>
        </w:rPr>
        <w:t>stalno prebivališče</w:t>
      </w:r>
      <w:r w:rsidRPr="004B005B">
        <w:rPr>
          <w:rFonts w:ascii="Arial" w:hAnsi="Arial" w:cs="Arial"/>
          <w:szCs w:val="20"/>
          <w:lang w:val="sl-SI"/>
        </w:rPr>
        <w:t>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 xml:space="preserve">XII.5. Najemnik sam poskrbi za </w:t>
      </w:r>
      <w:r w:rsidRPr="00551F58">
        <w:rPr>
          <w:rFonts w:ascii="Arial" w:hAnsi="Arial" w:cs="Arial"/>
          <w:b/>
          <w:bCs/>
          <w:szCs w:val="20"/>
          <w:lang w:val="sl-SI"/>
        </w:rPr>
        <w:t>odstranitev označb</w:t>
      </w:r>
      <w:r w:rsidRPr="004B005B">
        <w:rPr>
          <w:rFonts w:ascii="Arial" w:hAnsi="Arial" w:cs="Arial"/>
          <w:szCs w:val="20"/>
          <w:lang w:val="sl-SI"/>
        </w:rPr>
        <w:t xml:space="preserve"> na domofonu in vhodnih vratih in nabiralniku.</w:t>
      </w:r>
    </w:p>
    <w:p w:rsidR="00551F58" w:rsidRDefault="00551F58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p w:rsidR="004B005B" w:rsidRPr="00551F58" w:rsidRDefault="004B005B" w:rsidP="0062059C">
      <w:pPr>
        <w:pStyle w:val="Naslov1"/>
        <w:numPr>
          <w:ilvl w:val="0"/>
          <w:numId w:val="35"/>
        </w:numPr>
      </w:pPr>
      <w:r w:rsidRPr="00551F58">
        <w:t>Sklepno in kontaktni podatki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>Za vsa morebitna dodatna pojasnila in pomoč smo vam na voljo.</w:t>
      </w:r>
    </w:p>
    <w:p w:rsidR="004B005B" w:rsidRPr="004B005B" w:rsidRDefault="004B005B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  <w:r w:rsidRPr="004B005B">
        <w:rPr>
          <w:rFonts w:ascii="Arial" w:hAnsi="Arial" w:cs="Arial"/>
          <w:szCs w:val="20"/>
          <w:lang w:val="sl-SI"/>
        </w:rPr>
        <w:t>Kontaktni podatki:</w:t>
      </w:r>
    </w:p>
    <w:p w:rsidR="004B005B" w:rsidRPr="00354098" w:rsidRDefault="004B005B" w:rsidP="00551F58">
      <w:pPr>
        <w:pStyle w:val="Odstavekseznama"/>
        <w:numPr>
          <w:ilvl w:val="0"/>
          <w:numId w:val="32"/>
        </w:numPr>
        <w:spacing w:before="100" w:beforeAutospacing="1" w:after="100" w:afterAutospacing="1" w:line="240" w:lineRule="exact"/>
        <w:contextualSpacing/>
        <w:rPr>
          <w:rFonts w:ascii="Arial" w:hAnsi="Arial" w:cs="Arial"/>
          <w:sz w:val="20"/>
          <w:szCs w:val="20"/>
        </w:rPr>
      </w:pPr>
      <w:r w:rsidRPr="00354098">
        <w:rPr>
          <w:rFonts w:ascii="Arial" w:hAnsi="Arial" w:cs="Arial"/>
          <w:sz w:val="20"/>
          <w:szCs w:val="20"/>
        </w:rPr>
        <w:t xml:space="preserve">elektronski naslov: </w:t>
      </w:r>
      <w:hyperlink r:id="rId8" w:history="1">
        <w:r w:rsidR="00551F58" w:rsidRPr="00354098">
          <w:rPr>
            <w:rStyle w:val="Hiperpovezava"/>
            <w:rFonts w:ascii="Arial" w:hAnsi="Arial" w:cs="Arial"/>
            <w:sz w:val="20"/>
            <w:szCs w:val="20"/>
          </w:rPr>
          <w:t>gp.mju@gov.si</w:t>
        </w:r>
      </w:hyperlink>
      <w:r w:rsidRPr="00354098">
        <w:rPr>
          <w:rFonts w:ascii="Arial" w:hAnsi="Arial" w:cs="Arial"/>
          <w:sz w:val="20"/>
          <w:szCs w:val="20"/>
        </w:rPr>
        <w:t>,</w:t>
      </w:r>
      <w:r w:rsidR="00551F58" w:rsidRPr="00354098">
        <w:rPr>
          <w:rFonts w:ascii="Arial" w:hAnsi="Arial" w:cs="Arial"/>
          <w:sz w:val="20"/>
          <w:szCs w:val="20"/>
        </w:rPr>
        <w:t xml:space="preserve"> </w:t>
      </w:r>
    </w:p>
    <w:p w:rsidR="004B005B" w:rsidRPr="00551F58" w:rsidRDefault="004B005B" w:rsidP="00551F58">
      <w:pPr>
        <w:pStyle w:val="Odstavekseznama"/>
        <w:numPr>
          <w:ilvl w:val="0"/>
          <w:numId w:val="32"/>
        </w:numPr>
        <w:spacing w:before="100" w:beforeAutospacing="1" w:after="100" w:afterAutospacing="1" w:line="240" w:lineRule="exact"/>
        <w:contextualSpacing/>
        <w:rPr>
          <w:rFonts w:ascii="Arial" w:hAnsi="Arial" w:cs="Arial"/>
          <w:sz w:val="20"/>
          <w:szCs w:val="20"/>
        </w:rPr>
      </w:pPr>
      <w:r w:rsidRPr="00551F58">
        <w:rPr>
          <w:rFonts w:ascii="Arial" w:hAnsi="Arial" w:cs="Arial"/>
          <w:sz w:val="20"/>
          <w:szCs w:val="20"/>
        </w:rPr>
        <w:t>telefonski številki: 01 478 18 15 (Ana Pavlič), 01 478 18 47 (Tone Murgelj).</w:t>
      </w:r>
    </w:p>
    <w:p w:rsidR="005069ED" w:rsidRPr="004B005B" w:rsidRDefault="005069ED" w:rsidP="004B005B">
      <w:pPr>
        <w:spacing w:before="100" w:beforeAutospacing="1" w:after="100" w:afterAutospacing="1" w:line="240" w:lineRule="exact"/>
        <w:contextualSpacing/>
        <w:rPr>
          <w:rFonts w:ascii="Arial" w:hAnsi="Arial" w:cs="Arial"/>
          <w:szCs w:val="20"/>
          <w:lang w:val="sl-SI"/>
        </w:rPr>
      </w:pPr>
    </w:p>
    <w:sectPr w:rsidR="005069ED" w:rsidRPr="004B005B" w:rsidSect="00E24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D9" w:rsidRDefault="00A254D9">
      <w:r>
        <w:separator/>
      </w:r>
    </w:p>
  </w:endnote>
  <w:endnote w:type="continuationSeparator" w:id="0">
    <w:p w:rsidR="00A254D9" w:rsidRDefault="00A2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C29" w:rsidRDefault="005F5C2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9ED" w:rsidRDefault="00611289" w:rsidP="00611289">
    <w:pPr>
      <w:pStyle w:val="Noga"/>
      <w:spacing w:before="0" w:after="0"/>
      <w:jc w:val="center"/>
    </w:pPr>
    <w:r>
      <w:t>___________________________________________</w:t>
    </w:r>
    <w:r w:rsidR="005069ED">
      <w:t>_________________________________</w:t>
    </w:r>
  </w:p>
  <w:p w:rsidR="00FB585E" w:rsidRDefault="00FB585E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B49DE" w:rsidRPr="00EB49DE">
      <w:rPr>
        <w:noProof/>
        <w:lang w:val="sl-SI"/>
      </w:rPr>
      <w:t>2</w:t>
    </w:r>
    <w:r>
      <w:fldChar w:fldCharType="end"/>
    </w:r>
  </w:p>
  <w:p w:rsidR="00441523" w:rsidRDefault="0044152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6B6" w:rsidRDefault="00611289" w:rsidP="00611289">
    <w:pPr>
      <w:pStyle w:val="Noga"/>
      <w:spacing w:before="0" w:after="0"/>
      <w:jc w:val="center"/>
    </w:pPr>
    <w:r>
      <w:t>___________________________________________</w:t>
    </w:r>
    <w:r w:rsidR="00ED66B6">
      <w:t>_________________________________</w:t>
    </w:r>
  </w:p>
  <w:p w:rsidR="00FB585E" w:rsidRDefault="00FB585E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B49DE" w:rsidRPr="00EB49DE">
      <w:rPr>
        <w:noProof/>
        <w:lang w:val="sl-SI"/>
      </w:rPr>
      <w:t>1</w:t>
    </w:r>
    <w:r>
      <w:fldChar w:fldCharType="end"/>
    </w:r>
  </w:p>
  <w:p w:rsidR="0025174E" w:rsidRDefault="002517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D9" w:rsidRDefault="00A254D9">
      <w:r>
        <w:separator/>
      </w:r>
    </w:p>
  </w:footnote>
  <w:footnote w:type="continuationSeparator" w:id="0">
    <w:p w:rsidR="00A254D9" w:rsidRDefault="00A254D9">
      <w:r>
        <w:continuationSeparator/>
      </w:r>
    </w:p>
  </w:footnote>
  <w:footnote w:id="1">
    <w:p w:rsidR="004B005B" w:rsidRPr="003459F2" w:rsidRDefault="004B005B" w:rsidP="009D0FE9">
      <w:pPr>
        <w:pStyle w:val="Sprotnaopomba-besedilo"/>
        <w:spacing w:before="0" w:after="0" w:line="240" w:lineRule="auto"/>
        <w:rPr>
          <w:rFonts w:cs="Helvetica"/>
          <w:sz w:val="16"/>
          <w:szCs w:val="16"/>
          <w:lang w:val="sl-SI"/>
        </w:rPr>
      </w:pPr>
      <w:r w:rsidRPr="002439FF">
        <w:rPr>
          <w:rStyle w:val="Sprotnaopomba-sklic"/>
          <w:rFonts w:cs="Helvetica"/>
          <w:color w:val="000000"/>
          <w:sz w:val="16"/>
          <w:szCs w:val="16"/>
          <w:lang w:val="sl-SI"/>
        </w:rPr>
        <w:footnoteRef/>
      </w:r>
      <w:r w:rsidRPr="002439FF">
        <w:rPr>
          <w:rFonts w:cs="Helvetica"/>
          <w:sz w:val="16"/>
          <w:szCs w:val="16"/>
          <w:lang w:val="sl-SI"/>
        </w:rPr>
        <w:t xml:space="preserve"> </w:t>
      </w:r>
      <w:hyperlink r:id="rId1" w:history="1">
        <w:r w:rsidRPr="002439FF">
          <w:rPr>
            <w:rStyle w:val="Hiperpovezava"/>
            <w:rFonts w:cs="Helvetica"/>
            <w:sz w:val="16"/>
            <w:szCs w:val="16"/>
            <w:lang w:val="sl-SI"/>
          </w:rPr>
          <w:t>Stanovanjski zakon</w:t>
        </w:r>
      </w:hyperlink>
      <w:r w:rsidRPr="002439FF">
        <w:rPr>
          <w:rFonts w:cs="Helvetica"/>
          <w:sz w:val="16"/>
          <w:szCs w:val="16"/>
          <w:lang w:val="sl-SI"/>
        </w:rPr>
        <w:t xml:space="preserve">, </w:t>
      </w:r>
      <w:r w:rsidRPr="003459F2">
        <w:rPr>
          <w:rFonts w:eastAsia="Calibri" w:cs="Helvetica"/>
          <w:sz w:val="16"/>
          <w:szCs w:val="16"/>
          <w:lang w:val="sl-SI"/>
        </w:rPr>
        <w:t xml:space="preserve">SZ-1, Uradni list RS, št. </w:t>
      </w:r>
      <w:hyperlink r:id="rId2" w:tgtFrame="_blank" w:tooltip="Stanovanjski zakon (SZ-1)" w:history="1">
        <w:r w:rsidRPr="003459F2">
          <w:rPr>
            <w:rFonts w:eastAsia="Calibri" w:cs="Helvetica"/>
            <w:sz w:val="16"/>
            <w:szCs w:val="16"/>
            <w:lang w:val="sl-SI"/>
          </w:rPr>
          <w:t>69/03</w:t>
        </w:r>
      </w:hyperlink>
      <w:r w:rsidRPr="003459F2">
        <w:rPr>
          <w:rFonts w:eastAsia="Calibri" w:cs="Helvetica"/>
          <w:sz w:val="16"/>
          <w:szCs w:val="16"/>
          <w:lang w:val="sl-SI"/>
        </w:rPr>
        <w:t xml:space="preserve">, </w:t>
      </w:r>
      <w:hyperlink r:id="rId3" w:tgtFrame="_blank" w:tooltip="Zakon o varstvu kupcev stanovanj in enostanovanjskih stavb" w:history="1">
        <w:r w:rsidRPr="003459F2">
          <w:rPr>
            <w:rFonts w:eastAsia="Calibri" w:cs="Helvetica"/>
            <w:sz w:val="16"/>
            <w:szCs w:val="16"/>
            <w:lang w:val="sl-SI"/>
          </w:rPr>
          <w:t>18/04</w:t>
        </w:r>
      </w:hyperlink>
      <w:r w:rsidRPr="003459F2">
        <w:rPr>
          <w:rFonts w:eastAsia="Calibri" w:cs="Helvetica"/>
          <w:sz w:val="16"/>
          <w:szCs w:val="16"/>
          <w:lang w:val="sl-SI"/>
        </w:rPr>
        <w:t xml:space="preserve"> – ZVKSES, </w:t>
      </w:r>
      <w:hyperlink r:id="rId4" w:tgtFrame="_blank" w:tooltip="Zakon o evidentiranju nepremičnin" w:history="1">
        <w:r w:rsidRPr="003459F2">
          <w:rPr>
            <w:rFonts w:eastAsia="Calibri" w:cs="Helvetica"/>
            <w:sz w:val="16"/>
            <w:szCs w:val="16"/>
            <w:lang w:val="sl-SI"/>
          </w:rPr>
          <w:t>47/06</w:t>
        </w:r>
      </w:hyperlink>
      <w:r w:rsidRPr="003459F2">
        <w:rPr>
          <w:rFonts w:eastAsia="Calibri" w:cs="Helvetica"/>
          <w:sz w:val="16"/>
          <w:szCs w:val="16"/>
          <w:lang w:val="sl-SI"/>
        </w:rPr>
        <w:t xml:space="preserve"> – ZEN, </w:t>
      </w:r>
      <w:hyperlink r:id="rId5" w:tgtFrame="_blank" w:tooltip="Zakon o vzpostavitvi etažne lastnine na predlog pridobitelja posameznega dela stavbe in o določanju pripadajočega zemljišča k stavbi" w:history="1">
        <w:r w:rsidRPr="003459F2">
          <w:rPr>
            <w:rFonts w:eastAsia="Calibri" w:cs="Helvetica"/>
            <w:sz w:val="16"/>
            <w:szCs w:val="16"/>
            <w:lang w:val="sl-SI"/>
          </w:rPr>
          <w:t>45/08</w:t>
        </w:r>
      </w:hyperlink>
      <w:r w:rsidRPr="003459F2">
        <w:rPr>
          <w:rFonts w:eastAsia="Calibri" w:cs="Helvetica"/>
          <w:sz w:val="16"/>
          <w:szCs w:val="16"/>
          <w:lang w:val="sl-SI"/>
        </w:rPr>
        <w:t xml:space="preserve"> – ZVEtL, </w:t>
      </w:r>
      <w:hyperlink r:id="rId6" w:tgtFrame="_blank" w:tooltip="Zakon o spremembah in dopolnitvah Stanovanjskega zakona" w:history="1">
        <w:r w:rsidRPr="003459F2">
          <w:rPr>
            <w:rFonts w:eastAsia="Calibri" w:cs="Helvetica"/>
            <w:sz w:val="16"/>
            <w:szCs w:val="16"/>
            <w:lang w:val="sl-SI"/>
          </w:rPr>
          <w:t>57/08</w:t>
        </w:r>
      </w:hyperlink>
      <w:r w:rsidRPr="003459F2">
        <w:rPr>
          <w:rFonts w:eastAsia="Calibri" w:cs="Helvetica"/>
          <w:sz w:val="16"/>
          <w:szCs w:val="16"/>
          <w:lang w:val="sl-SI"/>
        </w:rPr>
        <w:t xml:space="preserve">, </w:t>
      </w:r>
      <w:hyperlink r:id="rId7" w:tgtFrame="_blank" w:tooltip="Zakon o uveljavljanju pravic iz javnih sredstev" w:history="1">
        <w:r w:rsidRPr="003459F2">
          <w:rPr>
            <w:rFonts w:eastAsia="Calibri" w:cs="Helvetica"/>
            <w:sz w:val="16"/>
            <w:szCs w:val="16"/>
            <w:lang w:val="sl-SI"/>
          </w:rPr>
          <w:t>62/10</w:t>
        </w:r>
      </w:hyperlink>
      <w:r w:rsidRPr="003459F2">
        <w:rPr>
          <w:rFonts w:eastAsia="Calibri" w:cs="Helvetica"/>
          <w:sz w:val="16"/>
          <w:szCs w:val="16"/>
          <w:lang w:val="sl-SI"/>
        </w:rPr>
        <w:t xml:space="preserve"> – ZUPJS, </w:t>
      </w:r>
      <w:hyperlink r:id="rId8" w:tgtFrame="_blank" w:tooltip="Odločba o razveljavitvi 127. člena Stanovanjskega zakona" w:history="1">
        <w:r w:rsidRPr="003459F2">
          <w:rPr>
            <w:rFonts w:eastAsia="Calibri" w:cs="Helvetica"/>
            <w:sz w:val="16"/>
            <w:szCs w:val="16"/>
            <w:lang w:val="sl-SI"/>
          </w:rPr>
          <w:t>56/11</w:t>
        </w:r>
      </w:hyperlink>
      <w:r w:rsidRPr="003459F2">
        <w:rPr>
          <w:rFonts w:eastAsia="Calibri" w:cs="Helvetica"/>
          <w:sz w:val="16"/>
          <w:szCs w:val="16"/>
          <w:lang w:val="sl-SI"/>
        </w:rPr>
        <w:t xml:space="preserve"> – odl. US, </w:t>
      </w:r>
      <w:hyperlink r:id="rId9" w:tgtFrame="_blank" w:tooltip="Zakon o spremembi in dopolnitvi Stanovanjskega zakona" w:history="1">
        <w:r w:rsidRPr="003459F2">
          <w:rPr>
            <w:rFonts w:eastAsia="Calibri" w:cs="Helvetica"/>
            <w:sz w:val="16"/>
            <w:szCs w:val="16"/>
            <w:lang w:val="sl-SI"/>
          </w:rPr>
          <w:t>87/11</w:t>
        </w:r>
      </w:hyperlink>
      <w:r w:rsidRPr="003459F2">
        <w:rPr>
          <w:rFonts w:eastAsia="Calibri" w:cs="Helvetica"/>
          <w:sz w:val="16"/>
          <w:szCs w:val="16"/>
          <w:lang w:val="sl-SI"/>
        </w:rPr>
        <w:t xml:space="preserve">, </w:t>
      </w:r>
      <w:hyperlink r:id="rId10" w:tgtFrame="_blank" w:tooltip="Zakon za uravnoteženje javnih financ" w:history="1">
        <w:r w:rsidRPr="003459F2">
          <w:rPr>
            <w:rFonts w:eastAsia="Calibri" w:cs="Helvetica"/>
            <w:sz w:val="16"/>
            <w:szCs w:val="16"/>
            <w:lang w:val="sl-SI"/>
          </w:rPr>
          <w:t>40/12</w:t>
        </w:r>
      </w:hyperlink>
      <w:r w:rsidRPr="003459F2">
        <w:rPr>
          <w:rFonts w:eastAsia="Calibri" w:cs="Helvetica"/>
          <w:sz w:val="16"/>
          <w:szCs w:val="16"/>
          <w:lang w:val="sl-SI"/>
        </w:rPr>
        <w:t xml:space="preserve"> – ZUJF, </w:t>
      </w:r>
      <w:hyperlink r:id="rId11" w:tgtFrame="_blank" w:tooltip="Odločba o razveljavitvi prvega odstavka 195. člena Stanovanjskega zakona, kolikor se nanaša na najemne pogodbe za neprofitna stanovanja v občinah, oddana na javnem razpisu." w:history="1">
        <w:r w:rsidRPr="003459F2">
          <w:rPr>
            <w:rFonts w:eastAsia="Calibri" w:cs="Helvetica"/>
            <w:sz w:val="16"/>
            <w:szCs w:val="16"/>
            <w:lang w:val="sl-SI"/>
          </w:rPr>
          <w:t>14/17</w:t>
        </w:r>
      </w:hyperlink>
      <w:r w:rsidRPr="003459F2">
        <w:rPr>
          <w:rFonts w:eastAsia="Calibri" w:cs="Helvetica"/>
          <w:sz w:val="16"/>
          <w:szCs w:val="16"/>
          <w:lang w:val="sl-SI"/>
        </w:rPr>
        <w:t xml:space="preserve"> – odl. US in </w:t>
      </w:r>
      <w:hyperlink r:id="rId12" w:tgtFrame="_blank" w:tooltip="Zakon o spremembah in dopolnitvah Stanovanjskega zakona" w:history="1">
        <w:r w:rsidRPr="003459F2">
          <w:rPr>
            <w:rFonts w:eastAsia="Calibri" w:cs="Helvetica"/>
            <w:sz w:val="16"/>
            <w:szCs w:val="16"/>
            <w:lang w:val="sl-SI"/>
          </w:rPr>
          <w:t>27/17</w:t>
        </w:r>
      </w:hyperlink>
      <w:r w:rsidRPr="003459F2">
        <w:rPr>
          <w:rFonts w:eastAsia="Calibri" w:cs="Helvetica"/>
          <w:sz w:val="16"/>
          <w:szCs w:val="16"/>
          <w:lang w:val="sl-SI"/>
        </w:rPr>
        <w:t>.</w:t>
      </w:r>
    </w:p>
  </w:footnote>
  <w:footnote w:id="2">
    <w:p w:rsidR="004B005B" w:rsidRPr="007721C8" w:rsidRDefault="004B005B" w:rsidP="009D0FE9">
      <w:pPr>
        <w:pStyle w:val="Sprotnaopomba-besedilo"/>
        <w:spacing w:before="0" w:after="0" w:line="240" w:lineRule="auto"/>
        <w:rPr>
          <w:lang w:val="sl-SI"/>
        </w:rPr>
      </w:pPr>
      <w:r w:rsidRPr="002439FF">
        <w:rPr>
          <w:rStyle w:val="Sprotnaopomba-sklic"/>
          <w:rFonts w:cs="Helvetica"/>
          <w:sz w:val="16"/>
          <w:szCs w:val="16"/>
          <w:lang w:val="sl-SI"/>
        </w:rPr>
        <w:footnoteRef/>
      </w:r>
      <w:r w:rsidRPr="002439FF">
        <w:rPr>
          <w:rFonts w:cs="Helvetica"/>
          <w:sz w:val="16"/>
          <w:szCs w:val="16"/>
          <w:lang w:val="sl-SI"/>
        </w:rPr>
        <w:t xml:space="preserve"> </w:t>
      </w:r>
      <w:hyperlink r:id="rId13" w:history="1">
        <w:r w:rsidRPr="003459F2">
          <w:rPr>
            <w:rStyle w:val="Hiperpovezava"/>
            <w:rFonts w:cs="Helvetica"/>
            <w:sz w:val="16"/>
            <w:szCs w:val="16"/>
            <w:lang w:val="sl-SI"/>
          </w:rPr>
          <w:t>Stanovanjski pravilnik</w:t>
        </w:r>
      </w:hyperlink>
      <w:r w:rsidRPr="003459F2">
        <w:rPr>
          <w:rFonts w:cs="Helvetica"/>
          <w:sz w:val="16"/>
          <w:szCs w:val="16"/>
          <w:lang w:val="sl-SI"/>
        </w:rPr>
        <w:t xml:space="preserve">, </w:t>
      </w:r>
      <w:r w:rsidRPr="003459F2">
        <w:rPr>
          <w:rFonts w:eastAsia="Calibri" w:cs="Helvetica"/>
          <w:sz w:val="16"/>
          <w:szCs w:val="16"/>
          <w:lang w:val="sl-SI"/>
        </w:rPr>
        <w:t>SP-1, št. 35200-3/2017/7 z dne 6. 4. 2017.</w:t>
      </w:r>
    </w:p>
  </w:footnote>
  <w:footnote w:id="3">
    <w:p w:rsidR="004B005B" w:rsidRPr="002439FF" w:rsidRDefault="004B005B" w:rsidP="00771139">
      <w:pPr>
        <w:pStyle w:val="Sprotnaopomba-besedilo"/>
        <w:spacing w:before="0" w:after="0" w:line="240" w:lineRule="auto"/>
        <w:rPr>
          <w:sz w:val="16"/>
          <w:szCs w:val="16"/>
          <w:lang w:val="sl-SI"/>
        </w:rPr>
      </w:pPr>
      <w:r w:rsidRPr="002439FF">
        <w:rPr>
          <w:rStyle w:val="Sprotnaopomba-sklic"/>
          <w:color w:val="000000"/>
          <w:sz w:val="16"/>
          <w:szCs w:val="16"/>
          <w:lang w:val="sl-SI"/>
        </w:rPr>
        <w:footnoteRef/>
      </w:r>
      <w:r w:rsidRPr="002439FF">
        <w:rPr>
          <w:color w:val="000000"/>
          <w:sz w:val="16"/>
          <w:szCs w:val="16"/>
          <w:lang w:val="sl-SI"/>
        </w:rPr>
        <w:t xml:space="preserve"> </w:t>
      </w:r>
      <w:hyperlink r:id="rId14" w:history="1">
        <w:r w:rsidRPr="002439FF">
          <w:rPr>
            <w:rStyle w:val="Hiperpovezava"/>
            <w:rFonts w:eastAsia="Calibri" w:cs="Helvetica"/>
            <w:sz w:val="16"/>
            <w:szCs w:val="16"/>
            <w:lang w:val="sl-SI"/>
          </w:rPr>
          <w:t>Zakon o prijavi prebivališča</w:t>
        </w:r>
      </w:hyperlink>
      <w:r w:rsidRPr="002439FF">
        <w:rPr>
          <w:rFonts w:eastAsia="Calibri" w:cs="Helvetica"/>
          <w:sz w:val="16"/>
          <w:szCs w:val="16"/>
          <w:lang w:val="sl-SI"/>
        </w:rPr>
        <w:t>, ZPPreb-1, Uradni list RS, št. </w:t>
      </w:r>
      <w:hyperlink r:id="rId15" w:tgtFrame="_blank" w:tooltip="Zakon o prijavi prebivališča (ZPPreb-1)" w:history="1">
        <w:r w:rsidRPr="002439FF">
          <w:rPr>
            <w:rFonts w:eastAsia="Calibri" w:cs="Helvetica"/>
            <w:sz w:val="16"/>
            <w:szCs w:val="16"/>
            <w:lang w:val="sl-SI"/>
          </w:rPr>
          <w:t>52/16</w:t>
        </w:r>
      </w:hyperlink>
      <w:r w:rsidRPr="002439FF">
        <w:rPr>
          <w:rFonts w:eastAsia="Calibri" w:cs="Helvetica"/>
          <w:sz w:val="16"/>
          <w:szCs w:val="16"/>
          <w:lang w:val="sl-SI"/>
        </w:rPr>
        <w:t>.</w:t>
      </w:r>
    </w:p>
  </w:footnote>
  <w:footnote w:id="4">
    <w:p w:rsidR="004B005B" w:rsidRPr="002439FF" w:rsidRDefault="004B005B" w:rsidP="00AC1B93">
      <w:pPr>
        <w:pStyle w:val="Sprotnaopomba-besedilo"/>
        <w:spacing w:before="0" w:after="0" w:line="240" w:lineRule="auto"/>
        <w:rPr>
          <w:rFonts w:eastAsia="Calibri" w:cs="Helvetica"/>
          <w:sz w:val="16"/>
          <w:szCs w:val="16"/>
          <w:lang w:val="sl-SI"/>
        </w:rPr>
      </w:pPr>
      <w:r w:rsidRPr="002439FF">
        <w:rPr>
          <w:rStyle w:val="Sprotnaopomba-sklic"/>
          <w:sz w:val="16"/>
          <w:szCs w:val="16"/>
          <w:lang w:val="sl-SI"/>
        </w:rPr>
        <w:footnoteRef/>
      </w:r>
      <w:r w:rsidRPr="002439FF">
        <w:rPr>
          <w:sz w:val="16"/>
          <w:szCs w:val="16"/>
          <w:lang w:val="sl-SI"/>
        </w:rPr>
        <w:t xml:space="preserve"> </w:t>
      </w:r>
      <w:hyperlink r:id="rId16" w:history="1">
        <w:r w:rsidRPr="002439FF">
          <w:rPr>
            <w:rStyle w:val="Hiperpovezava"/>
            <w:rFonts w:eastAsia="Calibri" w:cs="Helvetica"/>
            <w:sz w:val="16"/>
            <w:szCs w:val="16"/>
            <w:lang w:val="sl-SI"/>
          </w:rPr>
          <w:t>Pravilnik o upravljanju večstanovanjskih stavb</w:t>
        </w:r>
      </w:hyperlink>
      <w:r w:rsidRPr="002439FF">
        <w:rPr>
          <w:rFonts w:eastAsia="Calibri" w:cs="Helvetica"/>
          <w:sz w:val="16"/>
          <w:szCs w:val="16"/>
          <w:lang w:val="sl-SI"/>
        </w:rPr>
        <w:t>, Uradni list RS, št. 60/09, 87/11 in 85/13.</w:t>
      </w:r>
    </w:p>
  </w:footnote>
  <w:footnote w:id="5">
    <w:p w:rsidR="004B005B" w:rsidRPr="002439FF" w:rsidRDefault="004B005B" w:rsidP="00AC1B93">
      <w:pPr>
        <w:pStyle w:val="Sprotnaopomba-besedilo"/>
        <w:spacing w:before="0" w:after="0" w:line="240" w:lineRule="auto"/>
        <w:rPr>
          <w:sz w:val="16"/>
          <w:szCs w:val="16"/>
          <w:lang w:val="sl-SI"/>
        </w:rPr>
      </w:pPr>
      <w:r w:rsidRPr="002439FF">
        <w:rPr>
          <w:rStyle w:val="Sprotnaopomba-sklic"/>
          <w:sz w:val="16"/>
          <w:szCs w:val="16"/>
          <w:lang w:val="sl-SI"/>
        </w:rPr>
        <w:footnoteRef/>
      </w:r>
      <w:r w:rsidRPr="002439FF">
        <w:rPr>
          <w:sz w:val="16"/>
          <w:szCs w:val="16"/>
          <w:lang w:val="sl-SI"/>
        </w:rPr>
        <w:t xml:space="preserve"> </w:t>
      </w:r>
      <w:hyperlink r:id="rId17" w:history="1">
        <w:r w:rsidRPr="002439FF">
          <w:rPr>
            <w:rStyle w:val="Hiperpovezava"/>
            <w:rFonts w:cs="Helvetica"/>
            <w:sz w:val="16"/>
            <w:szCs w:val="16"/>
            <w:lang w:val="sl-SI"/>
          </w:rPr>
          <w:t>Pravilnik o standardih vzdrževanja stanovanjskih stavb in stanovanj</w:t>
        </w:r>
      </w:hyperlink>
      <w:r w:rsidRPr="002439FF">
        <w:rPr>
          <w:rFonts w:cs="Helvetica"/>
          <w:sz w:val="16"/>
          <w:szCs w:val="16"/>
          <w:lang w:val="sl-SI"/>
        </w:rPr>
        <w:t>, Uradni list RS, št. 20/04 in 18/11.</w:t>
      </w:r>
    </w:p>
  </w:footnote>
  <w:footnote w:id="6">
    <w:p w:rsidR="004B005B" w:rsidRPr="002439FF" w:rsidRDefault="004B005B" w:rsidP="00AC1B93">
      <w:pPr>
        <w:pStyle w:val="Sprotnaopomba-besedilo"/>
        <w:spacing w:before="0" w:line="240" w:lineRule="auto"/>
        <w:rPr>
          <w:rFonts w:cs="Helvetica"/>
          <w:sz w:val="16"/>
          <w:szCs w:val="16"/>
          <w:lang w:val="sl-SI"/>
        </w:rPr>
      </w:pPr>
      <w:r w:rsidRPr="002439FF">
        <w:rPr>
          <w:rStyle w:val="Sprotnaopomba-sklic"/>
          <w:sz w:val="16"/>
          <w:szCs w:val="16"/>
          <w:lang w:val="sl-SI"/>
        </w:rPr>
        <w:footnoteRef/>
      </w:r>
      <w:r w:rsidRPr="002439FF">
        <w:rPr>
          <w:sz w:val="16"/>
          <w:szCs w:val="16"/>
          <w:lang w:val="sl-SI"/>
        </w:rPr>
        <w:t xml:space="preserve"> </w:t>
      </w:r>
      <w:hyperlink r:id="rId18" w:history="1">
        <w:r w:rsidRPr="002439FF">
          <w:rPr>
            <w:rStyle w:val="Hiperpovezava"/>
            <w:rFonts w:cs="Helvetica"/>
            <w:sz w:val="16"/>
            <w:szCs w:val="16"/>
            <w:lang w:val="sl-SI"/>
          </w:rPr>
          <w:t>Zakon o stavbnih zemljiščih</w:t>
        </w:r>
      </w:hyperlink>
      <w:r w:rsidRPr="002439FF">
        <w:rPr>
          <w:rFonts w:cs="Helvetica"/>
          <w:sz w:val="16"/>
          <w:szCs w:val="16"/>
          <w:lang w:val="sl-SI"/>
        </w:rPr>
        <w:t>, ZSZ, Uradni list SRS, št. 18/84, </w:t>
      </w:r>
      <w:hyperlink r:id="rId19" w:tgtFrame="_blank" w:tooltip="null" w:history="1">
        <w:r w:rsidRPr="002439FF">
          <w:rPr>
            <w:rFonts w:cs="Helvetica"/>
            <w:sz w:val="16"/>
            <w:szCs w:val="16"/>
            <w:lang w:val="sl-SI"/>
          </w:rPr>
          <w:t>32/85 – popr.</w:t>
        </w:r>
      </w:hyperlink>
      <w:r w:rsidRPr="002439FF">
        <w:rPr>
          <w:rFonts w:cs="Helvetica"/>
          <w:sz w:val="16"/>
          <w:szCs w:val="16"/>
          <w:lang w:val="sl-SI"/>
        </w:rPr>
        <w:t>, 33/89, Uradni list RS, št. </w:t>
      </w:r>
      <w:hyperlink r:id="rId20" w:tgtFrame="_blank" w:tooltip="Odločba o razveljavitvi določb 9.do 28. člena zakona o stavbnih zemljiščih" w:history="1">
        <w:r w:rsidRPr="002439FF">
          <w:rPr>
            <w:rFonts w:cs="Helvetica"/>
            <w:sz w:val="16"/>
            <w:szCs w:val="16"/>
            <w:lang w:val="sl-SI"/>
          </w:rPr>
          <w:t>24/92</w:t>
        </w:r>
      </w:hyperlink>
      <w:r w:rsidRPr="002439FF">
        <w:rPr>
          <w:rFonts w:cs="Helvetica"/>
          <w:sz w:val="16"/>
          <w:szCs w:val="16"/>
          <w:lang w:val="sl-SI"/>
        </w:rPr>
        <w:t> – odl. US, </w:t>
      </w:r>
      <w:hyperlink r:id="rId21" w:tgtFrame="_blank" w:tooltip="Zakon o stavbnih zemljiščih" w:history="1">
        <w:r w:rsidRPr="002439FF">
          <w:rPr>
            <w:rFonts w:cs="Helvetica"/>
            <w:sz w:val="16"/>
            <w:szCs w:val="16"/>
            <w:lang w:val="sl-SI"/>
          </w:rPr>
          <w:t>44/97</w:t>
        </w:r>
      </w:hyperlink>
      <w:r w:rsidRPr="002439FF">
        <w:rPr>
          <w:rFonts w:cs="Helvetica"/>
          <w:sz w:val="16"/>
          <w:szCs w:val="16"/>
          <w:lang w:val="sl-SI"/>
        </w:rPr>
        <w:t> – ZSZ in </w:t>
      </w:r>
      <w:hyperlink r:id="rId22" w:tgtFrame="_blank" w:tooltip="Zakon o davku na nepremičnine" w:history="1">
        <w:r w:rsidRPr="002439FF">
          <w:rPr>
            <w:rFonts w:cs="Helvetica"/>
            <w:sz w:val="16"/>
            <w:szCs w:val="16"/>
            <w:lang w:val="sl-SI"/>
          </w:rPr>
          <w:t>101/13</w:t>
        </w:r>
      </w:hyperlink>
      <w:r w:rsidRPr="002439FF">
        <w:rPr>
          <w:rFonts w:cs="Helvetica"/>
          <w:sz w:val="16"/>
          <w:szCs w:val="16"/>
          <w:lang w:val="sl-SI"/>
        </w:rPr>
        <w:t> – ZDavNepr.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C29" w:rsidRDefault="005F5C2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C29" w:rsidRDefault="005F5C2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1"/>
      <w:tblW w:w="0" w:type="auto"/>
      <w:tblInd w:w="-99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5F5C29" w:rsidRPr="005F5C29" w:rsidTr="005F5C29">
      <w:trPr>
        <w:trHeight w:val="980"/>
      </w:trPr>
      <w:tc>
        <w:tcPr>
          <w:tcW w:w="677" w:type="dxa"/>
        </w:tcPr>
        <w:p w:rsidR="005F5C29" w:rsidRPr="005F5C29" w:rsidRDefault="005F5C29" w:rsidP="005F5C29">
          <w:pPr>
            <w:autoSpaceDE w:val="0"/>
            <w:autoSpaceDN w:val="0"/>
            <w:adjustRightInd w:val="0"/>
            <w:spacing w:before="0" w:after="0" w:line="240" w:lineRule="auto"/>
            <w:jc w:val="left"/>
            <w:rPr>
              <w:rFonts w:ascii="Republika" w:hAnsi="Republika"/>
              <w:color w:val="529DBA"/>
              <w:sz w:val="22"/>
              <w:szCs w:val="20"/>
              <w:lang w:val="sl-SI"/>
            </w:rPr>
          </w:pPr>
          <w:r w:rsidRPr="005F5C29">
            <w:rPr>
              <w:rFonts w:ascii="Arial" w:hAnsi="Arial"/>
              <w:noProof/>
              <w:sz w:val="22"/>
              <w:szCs w:val="20"/>
              <w:lang w:val="sl-SI"/>
            </w:rPr>
            <w:drawing>
              <wp:inline distT="0" distB="0" distL="0" distR="0" wp14:anchorId="6EDDB0EC" wp14:editId="49D93E20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5F5C29" w:rsidRPr="005F5C29" w:rsidRDefault="005F5C29" w:rsidP="005F5C29">
          <w:pPr>
            <w:autoSpaceDE w:val="0"/>
            <w:autoSpaceDN w:val="0"/>
            <w:adjustRightInd w:val="0"/>
            <w:spacing w:before="0" w:after="0" w:line="240" w:lineRule="auto"/>
            <w:ind w:left="102" w:firstLine="93"/>
            <w:jc w:val="left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5F5C29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:rsidR="005F5C29" w:rsidRDefault="005F5C29" w:rsidP="005F5C29">
          <w:pPr>
            <w:autoSpaceDE w:val="0"/>
            <w:autoSpaceDN w:val="0"/>
            <w:adjustRightInd w:val="0"/>
            <w:spacing w:before="0" w:after="0" w:line="240" w:lineRule="auto"/>
            <w:ind w:left="102" w:firstLine="93"/>
            <w:jc w:val="left"/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</w:pPr>
          <w:r w:rsidRPr="005F5C29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MINISTRSTVO ZA JAVNO UPRAVO</w:t>
          </w:r>
        </w:p>
        <w:p w:rsidR="005F5C29" w:rsidRDefault="005F5C29" w:rsidP="005F5C29">
          <w:pPr>
            <w:autoSpaceDE w:val="0"/>
            <w:autoSpaceDN w:val="0"/>
            <w:adjustRightInd w:val="0"/>
            <w:spacing w:before="0" w:after="0" w:line="240" w:lineRule="auto"/>
            <w:ind w:left="102" w:firstLine="93"/>
            <w:jc w:val="left"/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</w:pPr>
        </w:p>
        <w:p w:rsidR="005F5C29" w:rsidRDefault="005F5C29" w:rsidP="005F5C29">
          <w:pPr>
            <w:autoSpaceDE w:val="0"/>
            <w:autoSpaceDN w:val="0"/>
            <w:adjustRightInd w:val="0"/>
            <w:spacing w:before="0" w:after="0" w:line="240" w:lineRule="auto"/>
            <w:ind w:left="102" w:firstLine="93"/>
            <w:jc w:val="left"/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</w:pPr>
          <w:r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DIREKTORAT ZA STVARNO PREMOŽENJE</w:t>
          </w:r>
        </w:p>
        <w:p w:rsidR="005F5C29" w:rsidRPr="005F5C29" w:rsidRDefault="005F5C29" w:rsidP="005F5C29">
          <w:pPr>
            <w:autoSpaceDE w:val="0"/>
            <w:autoSpaceDN w:val="0"/>
            <w:adjustRightInd w:val="0"/>
            <w:spacing w:before="0" w:after="0" w:line="240" w:lineRule="auto"/>
            <w:ind w:left="102" w:firstLine="93"/>
            <w:jc w:val="left"/>
            <w:rPr>
              <w:rFonts w:ascii="Republika" w:hAnsi="Republika" w:cs="Republika"/>
              <w:color w:val="000000" w:themeColor="text1"/>
              <w:szCs w:val="20"/>
              <w:lang w:val="sl-SI"/>
            </w:rPr>
          </w:pPr>
          <w:r w:rsidRPr="005F5C29">
            <w:rPr>
              <w:rFonts w:ascii="Republika" w:hAnsi="Republika" w:cs="Republika"/>
              <w:color w:val="000000" w:themeColor="text1"/>
              <w:szCs w:val="20"/>
              <w:lang w:val="sl-SI"/>
            </w:rPr>
            <w:t>Sektor za upravljanje s stanovanji</w:t>
          </w:r>
          <w:r>
            <w:rPr>
              <w:rFonts w:ascii="Republika" w:hAnsi="Republika" w:cs="Republika"/>
              <w:color w:val="000000" w:themeColor="text1"/>
              <w:szCs w:val="20"/>
              <w:lang w:val="sl-SI"/>
            </w:rPr>
            <w:t>,</w:t>
          </w:r>
          <w:r w:rsidRPr="005F5C29">
            <w:rPr>
              <w:rFonts w:ascii="Republika" w:hAnsi="Republika" w:cs="Republika"/>
              <w:color w:val="000000" w:themeColor="text1"/>
              <w:szCs w:val="20"/>
              <w:lang w:val="sl-SI"/>
            </w:rPr>
            <w:t xml:space="preserve"> </w:t>
          </w:r>
        </w:p>
        <w:p w:rsidR="005F5C29" w:rsidRPr="005F5C29" w:rsidRDefault="005F5C29" w:rsidP="005F5C29">
          <w:pPr>
            <w:autoSpaceDE w:val="0"/>
            <w:autoSpaceDN w:val="0"/>
            <w:adjustRightInd w:val="0"/>
            <w:spacing w:before="0" w:after="0" w:line="240" w:lineRule="auto"/>
            <w:ind w:left="102" w:firstLine="93"/>
            <w:jc w:val="left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</w:rPr>
          </w:pPr>
          <w:r>
            <w:rPr>
              <w:rFonts w:ascii="Republika" w:hAnsi="Republika" w:cs="Republika"/>
              <w:color w:val="000000" w:themeColor="text1"/>
              <w:szCs w:val="20"/>
              <w:lang w:val="sl-SI"/>
            </w:rPr>
            <w:t>p</w:t>
          </w:r>
          <w:bookmarkStart w:id="0" w:name="_GoBack"/>
          <w:bookmarkEnd w:id="0"/>
          <w:r w:rsidRPr="005F5C29">
            <w:rPr>
              <w:rFonts w:ascii="Republika" w:hAnsi="Republika" w:cs="Republika"/>
              <w:color w:val="000000" w:themeColor="text1"/>
              <w:szCs w:val="20"/>
              <w:lang w:val="sl-SI"/>
            </w:rPr>
            <w:t>očitniškimi enotami in garažami</w:t>
          </w:r>
          <w:r w:rsidRPr="005F5C29">
            <w:rPr>
              <w:rFonts w:ascii="Republika" w:hAnsi="Republika" w:cs="Republika"/>
              <w:b/>
              <w:bCs/>
              <w:color w:val="000000" w:themeColor="text1"/>
              <w:sz w:val="22"/>
              <w:szCs w:val="20"/>
            </w:rPr>
            <w:br/>
          </w:r>
        </w:p>
        <w:p w:rsidR="005F5C29" w:rsidRPr="005F5C29" w:rsidRDefault="005F5C29" w:rsidP="005F5C29">
          <w:pPr>
            <w:autoSpaceDE w:val="0"/>
            <w:autoSpaceDN w:val="0"/>
            <w:adjustRightInd w:val="0"/>
            <w:spacing w:before="0" w:after="0" w:line="240" w:lineRule="auto"/>
            <w:jc w:val="left"/>
            <w:rPr>
              <w:rFonts w:ascii="Republika" w:hAnsi="Republika"/>
              <w:color w:val="529DBA"/>
              <w:sz w:val="16"/>
              <w:szCs w:val="16"/>
            </w:rPr>
          </w:pPr>
        </w:p>
      </w:tc>
    </w:tr>
  </w:tbl>
  <w:p w:rsidR="00137197" w:rsidRPr="004B005B" w:rsidRDefault="00817DF5" w:rsidP="005F5C29">
    <w:pPr>
      <w:pStyle w:val="Glava"/>
      <w:tabs>
        <w:tab w:val="clear" w:pos="4320"/>
        <w:tab w:val="clear" w:pos="8640"/>
      </w:tabs>
      <w:spacing w:after="0" w:line="240" w:lineRule="exact"/>
      <w:rPr>
        <w:rFonts w:ascii="Arial" w:hAnsi="Arial" w:cs="Arial"/>
        <w:sz w:val="16"/>
        <w:szCs w:val="16"/>
        <w:lang w:val="sl-SI"/>
      </w:rPr>
    </w:pPr>
    <w:r w:rsidRPr="004B005B">
      <w:rPr>
        <w:rFonts w:ascii="Arial" w:hAnsi="Arial" w:cs="Arial"/>
        <w:sz w:val="16"/>
        <w:szCs w:val="16"/>
        <w:lang w:val="sl-SI"/>
      </w:rPr>
      <w:t>Tržaška cesta 21, 1000 Ljubljana</w:t>
    </w:r>
    <w:r w:rsidRPr="004B005B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Pr="004B005B">
      <w:rPr>
        <w:rFonts w:ascii="Arial" w:hAnsi="Arial" w:cs="Arial"/>
        <w:sz w:val="16"/>
        <w:szCs w:val="16"/>
        <w:lang w:val="sl-SI"/>
      </w:rPr>
      <w:t>T: 01 478 18</w:t>
    </w:r>
    <w:r w:rsidR="00A247B1" w:rsidRPr="004B005B">
      <w:rPr>
        <w:rFonts w:ascii="Arial" w:hAnsi="Arial" w:cs="Arial"/>
        <w:sz w:val="16"/>
        <w:szCs w:val="16"/>
        <w:lang w:val="sl-SI"/>
      </w:rPr>
      <w:t xml:space="preserve"> </w:t>
    </w:r>
    <w:r w:rsidR="00137197" w:rsidRPr="004B005B">
      <w:rPr>
        <w:rFonts w:ascii="Arial" w:hAnsi="Arial" w:cs="Arial"/>
        <w:sz w:val="16"/>
        <w:szCs w:val="16"/>
        <w:lang w:val="sl-SI"/>
      </w:rPr>
      <w:t>15</w:t>
    </w:r>
  </w:p>
  <w:p w:rsidR="00817DF5" w:rsidRPr="004B005B" w:rsidRDefault="00817DF5" w:rsidP="005F5C29">
    <w:pPr>
      <w:pStyle w:val="Glava"/>
      <w:tabs>
        <w:tab w:val="clear" w:pos="4320"/>
        <w:tab w:val="clear" w:pos="8640"/>
      </w:tabs>
      <w:spacing w:before="0" w:after="0" w:line="240" w:lineRule="exact"/>
      <w:rPr>
        <w:rFonts w:ascii="Arial" w:hAnsi="Arial" w:cs="Arial"/>
        <w:sz w:val="16"/>
        <w:szCs w:val="16"/>
        <w:lang w:val="sl-SI"/>
      </w:rPr>
    </w:pPr>
    <w:r w:rsidRPr="004B005B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Pr="004B005B">
      <w:rPr>
        <w:rFonts w:ascii="Arial" w:hAnsi="Arial" w:cs="Arial"/>
        <w:sz w:val="16"/>
        <w:szCs w:val="16"/>
        <w:lang w:val="sl-SI"/>
      </w:rPr>
      <w:t xml:space="preserve">E: </w:t>
    </w:r>
    <w:hyperlink r:id="rId2" w:history="1">
      <w:r w:rsidR="005F5C29" w:rsidRPr="008D43F9">
        <w:rPr>
          <w:rStyle w:val="Hiperpovezava"/>
          <w:rFonts w:ascii="Arial" w:hAnsi="Arial" w:cs="Arial"/>
          <w:sz w:val="16"/>
          <w:szCs w:val="16"/>
          <w:lang w:val="sl-SI"/>
        </w:rPr>
        <w:t>gp.mju@gov</w:t>
      </w:r>
    </w:hyperlink>
    <w:r w:rsidRPr="004B005B">
      <w:rPr>
        <w:rFonts w:ascii="Arial" w:hAnsi="Arial" w:cs="Arial"/>
        <w:sz w:val="16"/>
        <w:szCs w:val="16"/>
        <w:lang w:val="sl-SI"/>
      </w:rPr>
      <w:t>.si</w:t>
    </w:r>
  </w:p>
  <w:p w:rsidR="00817DF5" w:rsidRPr="008F3500" w:rsidRDefault="00817DF5" w:rsidP="005F5C29">
    <w:pPr>
      <w:pStyle w:val="Glava"/>
      <w:tabs>
        <w:tab w:val="clear" w:pos="4320"/>
        <w:tab w:val="clear" w:pos="8640"/>
      </w:tabs>
      <w:spacing w:before="0" w:after="0" w:line="240" w:lineRule="exact"/>
      <w:rPr>
        <w:lang w:val="sl-SI"/>
      </w:rPr>
    </w:pPr>
    <w:r w:rsidRPr="004B005B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="005F5C29">
      <w:rPr>
        <w:rFonts w:ascii="Arial" w:hAnsi="Arial" w:cs="Arial"/>
        <w:sz w:val="16"/>
        <w:szCs w:val="16"/>
        <w:lang w:val="sl-SI"/>
      </w:rPr>
      <w:tab/>
    </w:r>
    <w:r w:rsidRPr="004B005B">
      <w:rPr>
        <w:rFonts w:ascii="Arial" w:hAnsi="Arial" w:cs="Arial"/>
        <w:sz w:val="16"/>
        <w:szCs w:val="16"/>
        <w:lang w:val="sl-SI"/>
      </w:rPr>
      <w:t>www.mju.gov.si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6A5"/>
    <w:multiLevelType w:val="multilevel"/>
    <w:tmpl w:val="34085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22C1"/>
    <w:multiLevelType w:val="hybridMultilevel"/>
    <w:tmpl w:val="69F8AF4E"/>
    <w:lvl w:ilvl="0" w:tplc="42A0601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231F"/>
    <w:multiLevelType w:val="hybridMultilevel"/>
    <w:tmpl w:val="9E769938"/>
    <w:lvl w:ilvl="0" w:tplc="D0F291C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69C4"/>
    <w:multiLevelType w:val="hybridMultilevel"/>
    <w:tmpl w:val="7DAA787A"/>
    <w:lvl w:ilvl="0" w:tplc="F4ACF33A">
      <w:start w:val="6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5E22"/>
    <w:multiLevelType w:val="hybridMultilevel"/>
    <w:tmpl w:val="4DBEE30E"/>
    <w:lvl w:ilvl="0" w:tplc="EA44C5A8">
      <w:start w:val="10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52B0"/>
    <w:multiLevelType w:val="hybridMultilevel"/>
    <w:tmpl w:val="8064DC48"/>
    <w:lvl w:ilvl="0" w:tplc="5A445F6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119F"/>
    <w:multiLevelType w:val="hybridMultilevel"/>
    <w:tmpl w:val="814841E0"/>
    <w:lvl w:ilvl="0" w:tplc="6DA8236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B0E7E"/>
    <w:multiLevelType w:val="hybridMultilevel"/>
    <w:tmpl w:val="515EE6D2"/>
    <w:lvl w:ilvl="0" w:tplc="B57C07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02255"/>
    <w:multiLevelType w:val="hybridMultilevel"/>
    <w:tmpl w:val="40D0BB0E"/>
    <w:lvl w:ilvl="0" w:tplc="78BC5EF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744EF"/>
    <w:multiLevelType w:val="hybridMultilevel"/>
    <w:tmpl w:val="A47CD88E"/>
    <w:lvl w:ilvl="0" w:tplc="1F847B10">
      <w:start w:val="627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537E"/>
    <w:multiLevelType w:val="hybridMultilevel"/>
    <w:tmpl w:val="50E024A2"/>
    <w:lvl w:ilvl="0" w:tplc="2FD20EAC">
      <w:numFmt w:val="bullet"/>
      <w:lvlText w:val="-"/>
      <w:lvlJc w:val="left"/>
      <w:pPr>
        <w:ind w:left="720" w:hanging="360"/>
      </w:pPr>
      <w:rPr>
        <w:rFonts w:ascii="Helv" w:eastAsia="Times New Roman" w:hAnsi="Helv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04191"/>
    <w:multiLevelType w:val="hybridMultilevel"/>
    <w:tmpl w:val="9DDEDE5C"/>
    <w:lvl w:ilvl="0" w:tplc="52085CA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A0E03"/>
    <w:multiLevelType w:val="hybridMultilevel"/>
    <w:tmpl w:val="10724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031"/>
    <w:multiLevelType w:val="hybridMultilevel"/>
    <w:tmpl w:val="E140EBF8"/>
    <w:lvl w:ilvl="0" w:tplc="92263C5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7DE9"/>
    <w:multiLevelType w:val="hybridMultilevel"/>
    <w:tmpl w:val="7F4AAE48"/>
    <w:lvl w:ilvl="0" w:tplc="C128AC4C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76DE"/>
    <w:multiLevelType w:val="multilevel"/>
    <w:tmpl w:val="C7382A5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36445"/>
    <w:multiLevelType w:val="hybridMultilevel"/>
    <w:tmpl w:val="2AE047A0"/>
    <w:lvl w:ilvl="0" w:tplc="206ACCC4">
      <w:start w:val="825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D43DD"/>
    <w:multiLevelType w:val="hybridMultilevel"/>
    <w:tmpl w:val="A7EA5140"/>
    <w:lvl w:ilvl="0" w:tplc="56989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0855"/>
    <w:multiLevelType w:val="hybridMultilevel"/>
    <w:tmpl w:val="FE7A2434"/>
    <w:lvl w:ilvl="0" w:tplc="B7C809E6">
      <w:start w:val="10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20A9A"/>
    <w:multiLevelType w:val="hybridMultilevel"/>
    <w:tmpl w:val="C30646C2"/>
    <w:lvl w:ilvl="0" w:tplc="8C94768E">
      <w:start w:val="1"/>
      <w:numFmt w:val="upperRoman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50F04"/>
    <w:multiLevelType w:val="hybridMultilevel"/>
    <w:tmpl w:val="D660C646"/>
    <w:lvl w:ilvl="0" w:tplc="67267B8A">
      <w:start w:val="10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7547F"/>
    <w:multiLevelType w:val="hybridMultilevel"/>
    <w:tmpl w:val="D338C8B2"/>
    <w:lvl w:ilvl="0" w:tplc="0140696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460F3"/>
    <w:multiLevelType w:val="hybridMultilevel"/>
    <w:tmpl w:val="F4981DA0"/>
    <w:lvl w:ilvl="0" w:tplc="A4BEB414">
      <w:start w:val="10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0F60"/>
    <w:multiLevelType w:val="hybridMultilevel"/>
    <w:tmpl w:val="9F74CE8E"/>
    <w:lvl w:ilvl="0" w:tplc="790C616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472D3"/>
    <w:multiLevelType w:val="multilevel"/>
    <w:tmpl w:val="CC94E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266C"/>
    <w:multiLevelType w:val="hybridMultilevel"/>
    <w:tmpl w:val="AFBC4B68"/>
    <w:lvl w:ilvl="0" w:tplc="56989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615BA"/>
    <w:multiLevelType w:val="hybridMultilevel"/>
    <w:tmpl w:val="528AE4E2"/>
    <w:lvl w:ilvl="0" w:tplc="56989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7583C"/>
    <w:multiLevelType w:val="hybridMultilevel"/>
    <w:tmpl w:val="7C50A41C"/>
    <w:lvl w:ilvl="0" w:tplc="70668994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B02FB"/>
    <w:multiLevelType w:val="multilevel"/>
    <w:tmpl w:val="23802A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4CA379E"/>
    <w:multiLevelType w:val="hybridMultilevel"/>
    <w:tmpl w:val="A9F248D6"/>
    <w:lvl w:ilvl="0" w:tplc="A5F422C8">
      <w:start w:val="5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47949"/>
    <w:multiLevelType w:val="multilevel"/>
    <w:tmpl w:val="66D45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D0FCA"/>
    <w:multiLevelType w:val="hybridMultilevel"/>
    <w:tmpl w:val="7944B0BC"/>
    <w:lvl w:ilvl="0" w:tplc="87F443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25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3"/>
  </w:num>
  <w:num w:numId="10">
    <w:abstractNumId w:val="24"/>
  </w:num>
  <w:num w:numId="11">
    <w:abstractNumId w:val="5"/>
  </w:num>
  <w:num w:numId="12">
    <w:abstractNumId w:val="10"/>
  </w:num>
  <w:num w:numId="13">
    <w:abstractNumId w:val="19"/>
  </w:num>
  <w:num w:numId="14">
    <w:abstractNumId w:val="8"/>
  </w:num>
  <w:num w:numId="15">
    <w:abstractNumId w:val="22"/>
  </w:num>
  <w:num w:numId="16">
    <w:abstractNumId w:val="6"/>
  </w:num>
  <w:num w:numId="17">
    <w:abstractNumId w:val="21"/>
  </w:num>
  <w:num w:numId="18">
    <w:abstractNumId w:val="17"/>
  </w:num>
  <w:num w:numId="19">
    <w:abstractNumId w:val="27"/>
  </w:num>
  <w:num w:numId="20">
    <w:abstractNumId w:val="1"/>
  </w:num>
  <w:num w:numId="21">
    <w:abstractNumId w:val="16"/>
  </w:num>
  <w:num w:numId="22">
    <w:abstractNumId w:val="33"/>
  </w:num>
  <w:num w:numId="23">
    <w:abstractNumId w:val="31"/>
  </w:num>
  <w:num w:numId="24">
    <w:abstractNumId w:val="30"/>
  </w:num>
  <w:num w:numId="25">
    <w:abstractNumId w:val="34"/>
  </w:num>
  <w:num w:numId="26">
    <w:abstractNumId w:val="13"/>
  </w:num>
  <w:num w:numId="27">
    <w:abstractNumId w:val="32"/>
  </w:num>
  <w:num w:numId="28">
    <w:abstractNumId w:val="14"/>
  </w:num>
  <w:num w:numId="29">
    <w:abstractNumId w:val="15"/>
  </w:num>
  <w:num w:numId="30">
    <w:abstractNumId w:val="9"/>
  </w:num>
  <w:num w:numId="31">
    <w:abstractNumId w:val="29"/>
  </w:num>
  <w:num w:numId="32">
    <w:abstractNumId w:val="12"/>
  </w:num>
  <w:num w:numId="33">
    <w:abstractNumId w:val="28"/>
  </w:num>
  <w:num w:numId="34">
    <w:abstractNumId w:val="2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9"/>
    <w:rsid w:val="00000827"/>
    <w:rsid w:val="0000720B"/>
    <w:rsid w:val="000114BF"/>
    <w:rsid w:val="000118D4"/>
    <w:rsid w:val="00013EC7"/>
    <w:rsid w:val="00015F85"/>
    <w:rsid w:val="00017A2B"/>
    <w:rsid w:val="000219EC"/>
    <w:rsid w:val="00021A2E"/>
    <w:rsid w:val="00021F76"/>
    <w:rsid w:val="000225EF"/>
    <w:rsid w:val="000240D0"/>
    <w:rsid w:val="00027C51"/>
    <w:rsid w:val="0003575B"/>
    <w:rsid w:val="000409AD"/>
    <w:rsid w:val="00040E5A"/>
    <w:rsid w:val="00041A83"/>
    <w:rsid w:val="0004424E"/>
    <w:rsid w:val="00050009"/>
    <w:rsid w:val="00052E84"/>
    <w:rsid w:val="00053A24"/>
    <w:rsid w:val="00053CB9"/>
    <w:rsid w:val="00054033"/>
    <w:rsid w:val="00054933"/>
    <w:rsid w:val="00056698"/>
    <w:rsid w:val="00062C4B"/>
    <w:rsid w:val="000654AD"/>
    <w:rsid w:val="00067123"/>
    <w:rsid w:val="00067F9F"/>
    <w:rsid w:val="00076CEA"/>
    <w:rsid w:val="00080998"/>
    <w:rsid w:val="00080D98"/>
    <w:rsid w:val="00082B98"/>
    <w:rsid w:val="0008337B"/>
    <w:rsid w:val="00090831"/>
    <w:rsid w:val="0009406C"/>
    <w:rsid w:val="0009702A"/>
    <w:rsid w:val="00097F9B"/>
    <w:rsid w:val="000A21CB"/>
    <w:rsid w:val="000A2DCE"/>
    <w:rsid w:val="000A334E"/>
    <w:rsid w:val="000A3391"/>
    <w:rsid w:val="000A7AA7"/>
    <w:rsid w:val="000A7D83"/>
    <w:rsid w:val="000B5113"/>
    <w:rsid w:val="000B67A9"/>
    <w:rsid w:val="000C0500"/>
    <w:rsid w:val="000C2096"/>
    <w:rsid w:val="000C299C"/>
    <w:rsid w:val="000C3BEE"/>
    <w:rsid w:val="000C477A"/>
    <w:rsid w:val="000C5419"/>
    <w:rsid w:val="000C5DD5"/>
    <w:rsid w:val="000C5EB3"/>
    <w:rsid w:val="000D5401"/>
    <w:rsid w:val="000E15CA"/>
    <w:rsid w:val="000E2609"/>
    <w:rsid w:val="000E4C51"/>
    <w:rsid w:val="000E5C0A"/>
    <w:rsid w:val="000F0554"/>
    <w:rsid w:val="000F11E6"/>
    <w:rsid w:val="000F25AE"/>
    <w:rsid w:val="000F2FE4"/>
    <w:rsid w:val="000F34A5"/>
    <w:rsid w:val="000F372B"/>
    <w:rsid w:val="000F4E3B"/>
    <w:rsid w:val="000F5230"/>
    <w:rsid w:val="000F721F"/>
    <w:rsid w:val="0010417A"/>
    <w:rsid w:val="001055FA"/>
    <w:rsid w:val="00107593"/>
    <w:rsid w:val="00107F1E"/>
    <w:rsid w:val="00110A0A"/>
    <w:rsid w:val="00111913"/>
    <w:rsid w:val="00113D80"/>
    <w:rsid w:val="001154FB"/>
    <w:rsid w:val="00115622"/>
    <w:rsid w:val="00120266"/>
    <w:rsid w:val="00120B63"/>
    <w:rsid w:val="00120C1E"/>
    <w:rsid w:val="00125FAC"/>
    <w:rsid w:val="001276DF"/>
    <w:rsid w:val="00131F07"/>
    <w:rsid w:val="00132293"/>
    <w:rsid w:val="001363B3"/>
    <w:rsid w:val="00136939"/>
    <w:rsid w:val="00137197"/>
    <w:rsid w:val="00137653"/>
    <w:rsid w:val="00137D0E"/>
    <w:rsid w:val="00142976"/>
    <w:rsid w:val="00145D53"/>
    <w:rsid w:val="00150C1F"/>
    <w:rsid w:val="00150C61"/>
    <w:rsid w:val="001536F2"/>
    <w:rsid w:val="001547F7"/>
    <w:rsid w:val="00155309"/>
    <w:rsid w:val="00157B43"/>
    <w:rsid w:val="00163B8D"/>
    <w:rsid w:val="001643A3"/>
    <w:rsid w:val="00165E9A"/>
    <w:rsid w:val="00171665"/>
    <w:rsid w:val="00171BC4"/>
    <w:rsid w:val="00171D50"/>
    <w:rsid w:val="001736B1"/>
    <w:rsid w:val="001769C9"/>
    <w:rsid w:val="00176FCB"/>
    <w:rsid w:val="00177EFF"/>
    <w:rsid w:val="001822DB"/>
    <w:rsid w:val="00182FB5"/>
    <w:rsid w:val="0018616B"/>
    <w:rsid w:val="00187D68"/>
    <w:rsid w:val="0019097D"/>
    <w:rsid w:val="00190AA8"/>
    <w:rsid w:val="00193E62"/>
    <w:rsid w:val="00196BCF"/>
    <w:rsid w:val="00197E2E"/>
    <w:rsid w:val="001A01DD"/>
    <w:rsid w:val="001A47DC"/>
    <w:rsid w:val="001B0724"/>
    <w:rsid w:val="001B551B"/>
    <w:rsid w:val="001B581D"/>
    <w:rsid w:val="001B7724"/>
    <w:rsid w:val="001B78BC"/>
    <w:rsid w:val="001C2DF7"/>
    <w:rsid w:val="001C2F9C"/>
    <w:rsid w:val="001C5819"/>
    <w:rsid w:val="001C5DC0"/>
    <w:rsid w:val="001C6BFA"/>
    <w:rsid w:val="001C6E94"/>
    <w:rsid w:val="001C76AB"/>
    <w:rsid w:val="001D0B13"/>
    <w:rsid w:val="001D160F"/>
    <w:rsid w:val="001D1E5C"/>
    <w:rsid w:val="001D212C"/>
    <w:rsid w:val="001D2243"/>
    <w:rsid w:val="001D2366"/>
    <w:rsid w:val="001D60C5"/>
    <w:rsid w:val="001D6F1F"/>
    <w:rsid w:val="001D7A68"/>
    <w:rsid w:val="001E0AE5"/>
    <w:rsid w:val="001E0D72"/>
    <w:rsid w:val="001E1A36"/>
    <w:rsid w:val="001E3A9F"/>
    <w:rsid w:val="001E4C66"/>
    <w:rsid w:val="001E5EC5"/>
    <w:rsid w:val="001F3026"/>
    <w:rsid w:val="001F32AB"/>
    <w:rsid w:val="001F468C"/>
    <w:rsid w:val="001F4A14"/>
    <w:rsid w:val="001F5D09"/>
    <w:rsid w:val="001F642A"/>
    <w:rsid w:val="00205418"/>
    <w:rsid w:val="00211357"/>
    <w:rsid w:val="0021205A"/>
    <w:rsid w:val="00213B72"/>
    <w:rsid w:val="00214B76"/>
    <w:rsid w:val="0021543F"/>
    <w:rsid w:val="002173CC"/>
    <w:rsid w:val="00220658"/>
    <w:rsid w:val="00222C53"/>
    <w:rsid w:val="0022688B"/>
    <w:rsid w:val="002270AE"/>
    <w:rsid w:val="00227530"/>
    <w:rsid w:val="002275DD"/>
    <w:rsid w:val="002303EB"/>
    <w:rsid w:val="002328C7"/>
    <w:rsid w:val="00234E59"/>
    <w:rsid w:val="00235D6A"/>
    <w:rsid w:val="00240413"/>
    <w:rsid w:val="002406AB"/>
    <w:rsid w:val="00240A84"/>
    <w:rsid w:val="00241030"/>
    <w:rsid w:val="0024196C"/>
    <w:rsid w:val="002439FF"/>
    <w:rsid w:val="002443DA"/>
    <w:rsid w:val="002462FA"/>
    <w:rsid w:val="0025138E"/>
    <w:rsid w:val="0025174E"/>
    <w:rsid w:val="002522AD"/>
    <w:rsid w:val="002532E8"/>
    <w:rsid w:val="002540F5"/>
    <w:rsid w:val="0025746E"/>
    <w:rsid w:val="002629B4"/>
    <w:rsid w:val="00262E99"/>
    <w:rsid w:val="00264E8B"/>
    <w:rsid w:val="00264F77"/>
    <w:rsid w:val="002659B6"/>
    <w:rsid w:val="00271D67"/>
    <w:rsid w:val="00272DC2"/>
    <w:rsid w:val="00277AD9"/>
    <w:rsid w:val="00280EB8"/>
    <w:rsid w:val="0028243D"/>
    <w:rsid w:val="00282975"/>
    <w:rsid w:val="002848C0"/>
    <w:rsid w:val="0028618F"/>
    <w:rsid w:val="00287351"/>
    <w:rsid w:val="0029262C"/>
    <w:rsid w:val="0029403F"/>
    <w:rsid w:val="00295D80"/>
    <w:rsid w:val="00296117"/>
    <w:rsid w:val="0029663E"/>
    <w:rsid w:val="002A3E13"/>
    <w:rsid w:val="002A758D"/>
    <w:rsid w:val="002B0CE6"/>
    <w:rsid w:val="002B1870"/>
    <w:rsid w:val="002B3C65"/>
    <w:rsid w:val="002B4208"/>
    <w:rsid w:val="002B5098"/>
    <w:rsid w:val="002B6978"/>
    <w:rsid w:val="002B6AC4"/>
    <w:rsid w:val="002C4B0D"/>
    <w:rsid w:val="002C5C9C"/>
    <w:rsid w:val="002C6830"/>
    <w:rsid w:val="002D2D1A"/>
    <w:rsid w:val="002D3CAA"/>
    <w:rsid w:val="002D6A53"/>
    <w:rsid w:val="002D75FF"/>
    <w:rsid w:val="002E2579"/>
    <w:rsid w:val="002E57BB"/>
    <w:rsid w:val="002F068E"/>
    <w:rsid w:val="002F0912"/>
    <w:rsid w:val="002F27BF"/>
    <w:rsid w:val="002F27EE"/>
    <w:rsid w:val="002F33D5"/>
    <w:rsid w:val="002F3471"/>
    <w:rsid w:val="002F7978"/>
    <w:rsid w:val="00301D01"/>
    <w:rsid w:val="003026E2"/>
    <w:rsid w:val="00302E1B"/>
    <w:rsid w:val="0030389A"/>
    <w:rsid w:val="0031173E"/>
    <w:rsid w:val="00323C1E"/>
    <w:rsid w:val="00341D56"/>
    <w:rsid w:val="00343108"/>
    <w:rsid w:val="0034487E"/>
    <w:rsid w:val="003459F2"/>
    <w:rsid w:val="00346B31"/>
    <w:rsid w:val="003512CA"/>
    <w:rsid w:val="0035175E"/>
    <w:rsid w:val="003517BF"/>
    <w:rsid w:val="00351AA7"/>
    <w:rsid w:val="00351F1B"/>
    <w:rsid w:val="00352CC3"/>
    <w:rsid w:val="00354098"/>
    <w:rsid w:val="003547FE"/>
    <w:rsid w:val="003551C2"/>
    <w:rsid w:val="00356284"/>
    <w:rsid w:val="00361BD5"/>
    <w:rsid w:val="00361C6C"/>
    <w:rsid w:val="00361F30"/>
    <w:rsid w:val="0036288D"/>
    <w:rsid w:val="00362BBB"/>
    <w:rsid w:val="003630D7"/>
    <w:rsid w:val="00364572"/>
    <w:rsid w:val="0036520E"/>
    <w:rsid w:val="00365BDC"/>
    <w:rsid w:val="003679C5"/>
    <w:rsid w:val="00367E0B"/>
    <w:rsid w:val="00371378"/>
    <w:rsid w:val="00371556"/>
    <w:rsid w:val="003717F5"/>
    <w:rsid w:val="0037214F"/>
    <w:rsid w:val="003736C6"/>
    <w:rsid w:val="00373CF8"/>
    <w:rsid w:val="00374CB2"/>
    <w:rsid w:val="00376566"/>
    <w:rsid w:val="0037683B"/>
    <w:rsid w:val="00376A94"/>
    <w:rsid w:val="00377A8A"/>
    <w:rsid w:val="003816CA"/>
    <w:rsid w:val="003816DB"/>
    <w:rsid w:val="00383E32"/>
    <w:rsid w:val="003847E1"/>
    <w:rsid w:val="0038704D"/>
    <w:rsid w:val="003877F0"/>
    <w:rsid w:val="00392E2B"/>
    <w:rsid w:val="00394714"/>
    <w:rsid w:val="00396232"/>
    <w:rsid w:val="003A3AB5"/>
    <w:rsid w:val="003A4066"/>
    <w:rsid w:val="003A410B"/>
    <w:rsid w:val="003A539D"/>
    <w:rsid w:val="003B36AB"/>
    <w:rsid w:val="003B3DF9"/>
    <w:rsid w:val="003B40B3"/>
    <w:rsid w:val="003B4821"/>
    <w:rsid w:val="003B5E85"/>
    <w:rsid w:val="003B6BED"/>
    <w:rsid w:val="003C23B2"/>
    <w:rsid w:val="003C49AE"/>
    <w:rsid w:val="003C6CBD"/>
    <w:rsid w:val="003D04D7"/>
    <w:rsid w:val="003D10EE"/>
    <w:rsid w:val="003D27A6"/>
    <w:rsid w:val="003D3642"/>
    <w:rsid w:val="003D3BDF"/>
    <w:rsid w:val="003D50E2"/>
    <w:rsid w:val="003D5F50"/>
    <w:rsid w:val="003D77F7"/>
    <w:rsid w:val="003E1666"/>
    <w:rsid w:val="003E24DD"/>
    <w:rsid w:val="003E3218"/>
    <w:rsid w:val="003E45C1"/>
    <w:rsid w:val="003E484E"/>
    <w:rsid w:val="003E7862"/>
    <w:rsid w:val="003F0605"/>
    <w:rsid w:val="003F51E0"/>
    <w:rsid w:val="003F6934"/>
    <w:rsid w:val="003F743C"/>
    <w:rsid w:val="003F75A1"/>
    <w:rsid w:val="003F768A"/>
    <w:rsid w:val="00400260"/>
    <w:rsid w:val="004065EB"/>
    <w:rsid w:val="00407033"/>
    <w:rsid w:val="00410B4C"/>
    <w:rsid w:val="0041152A"/>
    <w:rsid w:val="004118A3"/>
    <w:rsid w:val="004121A0"/>
    <w:rsid w:val="00412EC3"/>
    <w:rsid w:val="00413037"/>
    <w:rsid w:val="00416867"/>
    <w:rsid w:val="00417A08"/>
    <w:rsid w:val="004223AE"/>
    <w:rsid w:val="004226A9"/>
    <w:rsid w:val="0042510C"/>
    <w:rsid w:val="00425950"/>
    <w:rsid w:val="00425A22"/>
    <w:rsid w:val="004270E8"/>
    <w:rsid w:val="004276E7"/>
    <w:rsid w:val="0043111B"/>
    <w:rsid w:val="00431431"/>
    <w:rsid w:val="004332EC"/>
    <w:rsid w:val="00434D39"/>
    <w:rsid w:val="004350B3"/>
    <w:rsid w:val="00440B83"/>
    <w:rsid w:val="0044148B"/>
    <w:rsid w:val="00441523"/>
    <w:rsid w:val="0044317A"/>
    <w:rsid w:val="00443979"/>
    <w:rsid w:val="004448A9"/>
    <w:rsid w:val="004455C9"/>
    <w:rsid w:val="00446057"/>
    <w:rsid w:val="00446D1C"/>
    <w:rsid w:val="00447D19"/>
    <w:rsid w:val="004515F4"/>
    <w:rsid w:val="00453408"/>
    <w:rsid w:val="0045587B"/>
    <w:rsid w:val="00456F42"/>
    <w:rsid w:val="004579B3"/>
    <w:rsid w:val="004600C3"/>
    <w:rsid w:val="0046408D"/>
    <w:rsid w:val="00465FAA"/>
    <w:rsid w:val="00470602"/>
    <w:rsid w:val="00470B2C"/>
    <w:rsid w:val="00474DEF"/>
    <w:rsid w:val="00475E65"/>
    <w:rsid w:val="00476B47"/>
    <w:rsid w:val="0047748E"/>
    <w:rsid w:val="00477C3E"/>
    <w:rsid w:val="0048290F"/>
    <w:rsid w:val="00482E46"/>
    <w:rsid w:val="00482E8A"/>
    <w:rsid w:val="004847F8"/>
    <w:rsid w:val="00487514"/>
    <w:rsid w:val="00494624"/>
    <w:rsid w:val="0049471E"/>
    <w:rsid w:val="00497445"/>
    <w:rsid w:val="004A0D1C"/>
    <w:rsid w:val="004A1695"/>
    <w:rsid w:val="004A1EDF"/>
    <w:rsid w:val="004A3C9D"/>
    <w:rsid w:val="004A438B"/>
    <w:rsid w:val="004A486F"/>
    <w:rsid w:val="004A5D45"/>
    <w:rsid w:val="004A63FD"/>
    <w:rsid w:val="004A771D"/>
    <w:rsid w:val="004B005B"/>
    <w:rsid w:val="004B42B8"/>
    <w:rsid w:val="004B6A77"/>
    <w:rsid w:val="004B706E"/>
    <w:rsid w:val="004B7A1F"/>
    <w:rsid w:val="004B7DDD"/>
    <w:rsid w:val="004C0177"/>
    <w:rsid w:val="004C1F13"/>
    <w:rsid w:val="004C778F"/>
    <w:rsid w:val="004D10C0"/>
    <w:rsid w:val="004D6B7C"/>
    <w:rsid w:val="004E275B"/>
    <w:rsid w:val="004E4AC0"/>
    <w:rsid w:val="004E4C15"/>
    <w:rsid w:val="004E58AF"/>
    <w:rsid w:val="004E77B7"/>
    <w:rsid w:val="004E77DA"/>
    <w:rsid w:val="004F07DE"/>
    <w:rsid w:val="004F3B04"/>
    <w:rsid w:val="004F3DDC"/>
    <w:rsid w:val="004F5315"/>
    <w:rsid w:val="004F57D2"/>
    <w:rsid w:val="004F6CA7"/>
    <w:rsid w:val="005026E0"/>
    <w:rsid w:val="005069ED"/>
    <w:rsid w:val="005073C5"/>
    <w:rsid w:val="00510473"/>
    <w:rsid w:val="005119F9"/>
    <w:rsid w:val="00511F83"/>
    <w:rsid w:val="00512256"/>
    <w:rsid w:val="005126C0"/>
    <w:rsid w:val="00512BF9"/>
    <w:rsid w:val="00516548"/>
    <w:rsid w:val="00520074"/>
    <w:rsid w:val="00520650"/>
    <w:rsid w:val="005251FE"/>
    <w:rsid w:val="00526874"/>
    <w:rsid w:val="0053009E"/>
    <w:rsid w:val="00531661"/>
    <w:rsid w:val="00532B43"/>
    <w:rsid w:val="0053382C"/>
    <w:rsid w:val="00535802"/>
    <w:rsid w:val="00535B15"/>
    <w:rsid w:val="00541ABD"/>
    <w:rsid w:val="005428F2"/>
    <w:rsid w:val="005442D5"/>
    <w:rsid w:val="00544ED2"/>
    <w:rsid w:val="00545563"/>
    <w:rsid w:val="00551609"/>
    <w:rsid w:val="00551F58"/>
    <w:rsid w:val="0055438A"/>
    <w:rsid w:val="00557E92"/>
    <w:rsid w:val="00561ADF"/>
    <w:rsid w:val="0056277D"/>
    <w:rsid w:val="00565AD7"/>
    <w:rsid w:val="005668D0"/>
    <w:rsid w:val="00572099"/>
    <w:rsid w:val="00573692"/>
    <w:rsid w:val="00574452"/>
    <w:rsid w:val="00574A67"/>
    <w:rsid w:val="00576E9D"/>
    <w:rsid w:val="00581A97"/>
    <w:rsid w:val="00582A52"/>
    <w:rsid w:val="0058323A"/>
    <w:rsid w:val="005837B1"/>
    <w:rsid w:val="005840DF"/>
    <w:rsid w:val="0058615C"/>
    <w:rsid w:val="00587583"/>
    <w:rsid w:val="00590206"/>
    <w:rsid w:val="00591F90"/>
    <w:rsid w:val="0059264B"/>
    <w:rsid w:val="005936C4"/>
    <w:rsid w:val="0059384D"/>
    <w:rsid w:val="0059419E"/>
    <w:rsid w:val="00594421"/>
    <w:rsid w:val="005955CB"/>
    <w:rsid w:val="00596A82"/>
    <w:rsid w:val="00596EF5"/>
    <w:rsid w:val="005A1886"/>
    <w:rsid w:val="005A3182"/>
    <w:rsid w:val="005A5967"/>
    <w:rsid w:val="005A76A4"/>
    <w:rsid w:val="005B1B1E"/>
    <w:rsid w:val="005C1FE8"/>
    <w:rsid w:val="005C2052"/>
    <w:rsid w:val="005C2805"/>
    <w:rsid w:val="005C6071"/>
    <w:rsid w:val="005C6882"/>
    <w:rsid w:val="005C6B63"/>
    <w:rsid w:val="005D0A62"/>
    <w:rsid w:val="005D3F69"/>
    <w:rsid w:val="005D4EE4"/>
    <w:rsid w:val="005D735D"/>
    <w:rsid w:val="005E2E31"/>
    <w:rsid w:val="005F1BB1"/>
    <w:rsid w:val="005F49B0"/>
    <w:rsid w:val="005F5C29"/>
    <w:rsid w:val="005F735B"/>
    <w:rsid w:val="005F78EB"/>
    <w:rsid w:val="00605BD3"/>
    <w:rsid w:val="00606EFC"/>
    <w:rsid w:val="00611232"/>
    <w:rsid w:val="00611289"/>
    <w:rsid w:val="00613721"/>
    <w:rsid w:val="006138CB"/>
    <w:rsid w:val="0061463D"/>
    <w:rsid w:val="006172F2"/>
    <w:rsid w:val="006201E2"/>
    <w:rsid w:val="0062059C"/>
    <w:rsid w:val="00626DCC"/>
    <w:rsid w:val="00630E89"/>
    <w:rsid w:val="00631DA5"/>
    <w:rsid w:val="00632D66"/>
    <w:rsid w:val="00635BAB"/>
    <w:rsid w:val="00636D01"/>
    <w:rsid w:val="00640164"/>
    <w:rsid w:val="00640450"/>
    <w:rsid w:val="006410C4"/>
    <w:rsid w:val="006459EE"/>
    <w:rsid w:val="00647785"/>
    <w:rsid w:val="00647E36"/>
    <w:rsid w:val="00651E67"/>
    <w:rsid w:val="00654E9C"/>
    <w:rsid w:val="0065508D"/>
    <w:rsid w:val="00656037"/>
    <w:rsid w:val="0065668B"/>
    <w:rsid w:val="006566B4"/>
    <w:rsid w:val="0066104E"/>
    <w:rsid w:val="00661FA2"/>
    <w:rsid w:val="006622E4"/>
    <w:rsid w:val="006630CF"/>
    <w:rsid w:val="006702A8"/>
    <w:rsid w:val="006714F0"/>
    <w:rsid w:val="00672423"/>
    <w:rsid w:val="006737D3"/>
    <w:rsid w:val="00673CE3"/>
    <w:rsid w:val="006769AE"/>
    <w:rsid w:val="00680366"/>
    <w:rsid w:val="006808A0"/>
    <w:rsid w:val="00680CCB"/>
    <w:rsid w:val="00682574"/>
    <w:rsid w:val="0068445B"/>
    <w:rsid w:val="00684987"/>
    <w:rsid w:val="0068554A"/>
    <w:rsid w:val="00687EE0"/>
    <w:rsid w:val="00691D23"/>
    <w:rsid w:val="006943B1"/>
    <w:rsid w:val="006973B8"/>
    <w:rsid w:val="006A26C1"/>
    <w:rsid w:val="006B048C"/>
    <w:rsid w:val="006B0D14"/>
    <w:rsid w:val="006B32D8"/>
    <w:rsid w:val="006B6059"/>
    <w:rsid w:val="006B6849"/>
    <w:rsid w:val="006C0060"/>
    <w:rsid w:val="006C02B5"/>
    <w:rsid w:val="006C154F"/>
    <w:rsid w:val="006C2672"/>
    <w:rsid w:val="006C3B47"/>
    <w:rsid w:val="006D2C6E"/>
    <w:rsid w:val="006D3CEB"/>
    <w:rsid w:val="006D4ADD"/>
    <w:rsid w:val="006E2CB2"/>
    <w:rsid w:val="006E5BA2"/>
    <w:rsid w:val="006E6480"/>
    <w:rsid w:val="006E76C5"/>
    <w:rsid w:val="006F2F53"/>
    <w:rsid w:val="006F37A0"/>
    <w:rsid w:val="006F3954"/>
    <w:rsid w:val="006F41A3"/>
    <w:rsid w:val="006F6078"/>
    <w:rsid w:val="006F675B"/>
    <w:rsid w:val="00700548"/>
    <w:rsid w:val="0070066A"/>
    <w:rsid w:val="007018CB"/>
    <w:rsid w:val="00702ABF"/>
    <w:rsid w:val="0070386A"/>
    <w:rsid w:val="00704F1B"/>
    <w:rsid w:val="00706F42"/>
    <w:rsid w:val="00707062"/>
    <w:rsid w:val="00710405"/>
    <w:rsid w:val="00710D1D"/>
    <w:rsid w:val="0071109F"/>
    <w:rsid w:val="0071336C"/>
    <w:rsid w:val="007155B1"/>
    <w:rsid w:val="0071593B"/>
    <w:rsid w:val="00716975"/>
    <w:rsid w:val="00717771"/>
    <w:rsid w:val="00722A15"/>
    <w:rsid w:val="007232A9"/>
    <w:rsid w:val="00724046"/>
    <w:rsid w:val="007243E7"/>
    <w:rsid w:val="00724D23"/>
    <w:rsid w:val="0072515C"/>
    <w:rsid w:val="00725782"/>
    <w:rsid w:val="007260F6"/>
    <w:rsid w:val="0073428E"/>
    <w:rsid w:val="00734803"/>
    <w:rsid w:val="007404FA"/>
    <w:rsid w:val="00742469"/>
    <w:rsid w:val="00743B6D"/>
    <w:rsid w:val="00745537"/>
    <w:rsid w:val="00745BB4"/>
    <w:rsid w:val="00750397"/>
    <w:rsid w:val="00750B9D"/>
    <w:rsid w:val="00751628"/>
    <w:rsid w:val="0075181B"/>
    <w:rsid w:val="00751A6F"/>
    <w:rsid w:val="00752F37"/>
    <w:rsid w:val="007534F5"/>
    <w:rsid w:val="00753670"/>
    <w:rsid w:val="00753FE7"/>
    <w:rsid w:val="0075665F"/>
    <w:rsid w:val="00761425"/>
    <w:rsid w:val="00761EDB"/>
    <w:rsid w:val="00764A5A"/>
    <w:rsid w:val="00771139"/>
    <w:rsid w:val="00771EC2"/>
    <w:rsid w:val="007721C8"/>
    <w:rsid w:val="007770FE"/>
    <w:rsid w:val="0077773F"/>
    <w:rsid w:val="00780974"/>
    <w:rsid w:val="007826CB"/>
    <w:rsid w:val="00784534"/>
    <w:rsid w:val="00785014"/>
    <w:rsid w:val="00785916"/>
    <w:rsid w:val="00785ACA"/>
    <w:rsid w:val="007874DE"/>
    <w:rsid w:val="00792D59"/>
    <w:rsid w:val="00793358"/>
    <w:rsid w:val="007941AA"/>
    <w:rsid w:val="0079422E"/>
    <w:rsid w:val="0079497F"/>
    <w:rsid w:val="00794A1A"/>
    <w:rsid w:val="0079614F"/>
    <w:rsid w:val="00796474"/>
    <w:rsid w:val="00797832"/>
    <w:rsid w:val="007A6D51"/>
    <w:rsid w:val="007A74BC"/>
    <w:rsid w:val="007A76EA"/>
    <w:rsid w:val="007B0CFC"/>
    <w:rsid w:val="007B2A87"/>
    <w:rsid w:val="007B7849"/>
    <w:rsid w:val="007B7B8C"/>
    <w:rsid w:val="007C1718"/>
    <w:rsid w:val="007C1F4E"/>
    <w:rsid w:val="007C2054"/>
    <w:rsid w:val="007D0D07"/>
    <w:rsid w:val="007D3858"/>
    <w:rsid w:val="007D5492"/>
    <w:rsid w:val="007D7B4B"/>
    <w:rsid w:val="007D7E9F"/>
    <w:rsid w:val="007E3C0B"/>
    <w:rsid w:val="007E6DF6"/>
    <w:rsid w:val="007E7C08"/>
    <w:rsid w:val="007F3D52"/>
    <w:rsid w:val="007F5679"/>
    <w:rsid w:val="008068E5"/>
    <w:rsid w:val="008078B6"/>
    <w:rsid w:val="00810246"/>
    <w:rsid w:val="008109C6"/>
    <w:rsid w:val="008163C0"/>
    <w:rsid w:val="008177F7"/>
    <w:rsid w:val="00817DF5"/>
    <w:rsid w:val="0082215E"/>
    <w:rsid w:val="008245B3"/>
    <w:rsid w:val="008269ED"/>
    <w:rsid w:val="00830EB1"/>
    <w:rsid w:val="00831A42"/>
    <w:rsid w:val="00836123"/>
    <w:rsid w:val="0084214E"/>
    <w:rsid w:val="008438D2"/>
    <w:rsid w:val="0084565F"/>
    <w:rsid w:val="00845C21"/>
    <w:rsid w:val="00846517"/>
    <w:rsid w:val="008467F8"/>
    <w:rsid w:val="0084757D"/>
    <w:rsid w:val="0085002A"/>
    <w:rsid w:val="00850275"/>
    <w:rsid w:val="008503D0"/>
    <w:rsid w:val="00851F64"/>
    <w:rsid w:val="00852878"/>
    <w:rsid w:val="00854D9B"/>
    <w:rsid w:val="0085527C"/>
    <w:rsid w:val="00855C08"/>
    <w:rsid w:val="00856C30"/>
    <w:rsid w:val="008608C0"/>
    <w:rsid w:val="00866141"/>
    <w:rsid w:val="00870EA5"/>
    <w:rsid w:val="00872826"/>
    <w:rsid w:val="008729BB"/>
    <w:rsid w:val="0087393C"/>
    <w:rsid w:val="008739B2"/>
    <w:rsid w:val="008749FD"/>
    <w:rsid w:val="008753AC"/>
    <w:rsid w:val="00876CDE"/>
    <w:rsid w:val="00877A52"/>
    <w:rsid w:val="008815CB"/>
    <w:rsid w:val="0088164C"/>
    <w:rsid w:val="0088318A"/>
    <w:rsid w:val="00883D2D"/>
    <w:rsid w:val="00884FC2"/>
    <w:rsid w:val="00886E6A"/>
    <w:rsid w:val="00887455"/>
    <w:rsid w:val="00887EA4"/>
    <w:rsid w:val="0089249C"/>
    <w:rsid w:val="0089399B"/>
    <w:rsid w:val="00893D2A"/>
    <w:rsid w:val="0089639C"/>
    <w:rsid w:val="008A0D73"/>
    <w:rsid w:val="008A1685"/>
    <w:rsid w:val="008A1CF8"/>
    <w:rsid w:val="008A4277"/>
    <w:rsid w:val="008A4BE3"/>
    <w:rsid w:val="008A57E1"/>
    <w:rsid w:val="008A691A"/>
    <w:rsid w:val="008B04E8"/>
    <w:rsid w:val="008B4D50"/>
    <w:rsid w:val="008B4F10"/>
    <w:rsid w:val="008B7685"/>
    <w:rsid w:val="008B7756"/>
    <w:rsid w:val="008B7C81"/>
    <w:rsid w:val="008C15CD"/>
    <w:rsid w:val="008C5A9D"/>
    <w:rsid w:val="008C7DAB"/>
    <w:rsid w:val="008D062B"/>
    <w:rsid w:val="008D0836"/>
    <w:rsid w:val="008D6FE9"/>
    <w:rsid w:val="008D7659"/>
    <w:rsid w:val="008E13A9"/>
    <w:rsid w:val="008E2498"/>
    <w:rsid w:val="009000AF"/>
    <w:rsid w:val="009001DE"/>
    <w:rsid w:val="00900432"/>
    <w:rsid w:val="00900FF4"/>
    <w:rsid w:val="009029C4"/>
    <w:rsid w:val="00903F3D"/>
    <w:rsid w:val="00904CDD"/>
    <w:rsid w:val="009079BC"/>
    <w:rsid w:val="009103A7"/>
    <w:rsid w:val="00910580"/>
    <w:rsid w:val="00911411"/>
    <w:rsid w:val="00912879"/>
    <w:rsid w:val="00913E7C"/>
    <w:rsid w:val="00913FD8"/>
    <w:rsid w:val="00921781"/>
    <w:rsid w:val="009219B1"/>
    <w:rsid w:val="00922E54"/>
    <w:rsid w:val="009239E5"/>
    <w:rsid w:val="0092414E"/>
    <w:rsid w:val="00925F25"/>
    <w:rsid w:val="00926095"/>
    <w:rsid w:val="0092793A"/>
    <w:rsid w:val="0093123C"/>
    <w:rsid w:val="0093214B"/>
    <w:rsid w:val="00933BD8"/>
    <w:rsid w:val="0093441B"/>
    <w:rsid w:val="00934AB1"/>
    <w:rsid w:val="00936893"/>
    <w:rsid w:val="009403C6"/>
    <w:rsid w:val="009417BA"/>
    <w:rsid w:val="009446AF"/>
    <w:rsid w:val="00944FC7"/>
    <w:rsid w:val="00946CD6"/>
    <w:rsid w:val="00950F60"/>
    <w:rsid w:val="0095169F"/>
    <w:rsid w:val="00952779"/>
    <w:rsid w:val="00954A28"/>
    <w:rsid w:val="00955A8B"/>
    <w:rsid w:val="00960338"/>
    <w:rsid w:val="009621B9"/>
    <w:rsid w:val="0096254B"/>
    <w:rsid w:val="00964AA1"/>
    <w:rsid w:val="0096503C"/>
    <w:rsid w:val="00965A13"/>
    <w:rsid w:val="0096634C"/>
    <w:rsid w:val="00966AFB"/>
    <w:rsid w:val="0096729C"/>
    <w:rsid w:val="00970BDA"/>
    <w:rsid w:val="00972EF4"/>
    <w:rsid w:val="009734CB"/>
    <w:rsid w:val="00974253"/>
    <w:rsid w:val="00974D26"/>
    <w:rsid w:val="0097781D"/>
    <w:rsid w:val="009778F5"/>
    <w:rsid w:val="00977E46"/>
    <w:rsid w:val="00977F8B"/>
    <w:rsid w:val="009810F8"/>
    <w:rsid w:val="009813FC"/>
    <w:rsid w:val="00982123"/>
    <w:rsid w:val="00982127"/>
    <w:rsid w:val="009829EA"/>
    <w:rsid w:val="009866EC"/>
    <w:rsid w:val="00987223"/>
    <w:rsid w:val="0099184C"/>
    <w:rsid w:val="00994E8B"/>
    <w:rsid w:val="00994F11"/>
    <w:rsid w:val="009977AD"/>
    <w:rsid w:val="009A3021"/>
    <w:rsid w:val="009A302B"/>
    <w:rsid w:val="009A32EC"/>
    <w:rsid w:val="009A364E"/>
    <w:rsid w:val="009A375E"/>
    <w:rsid w:val="009A39B5"/>
    <w:rsid w:val="009A5523"/>
    <w:rsid w:val="009A6226"/>
    <w:rsid w:val="009A793E"/>
    <w:rsid w:val="009B009E"/>
    <w:rsid w:val="009B0915"/>
    <w:rsid w:val="009B2054"/>
    <w:rsid w:val="009B2241"/>
    <w:rsid w:val="009B4938"/>
    <w:rsid w:val="009C1356"/>
    <w:rsid w:val="009C2401"/>
    <w:rsid w:val="009C3656"/>
    <w:rsid w:val="009C481F"/>
    <w:rsid w:val="009D03C4"/>
    <w:rsid w:val="009D068F"/>
    <w:rsid w:val="009D0FE9"/>
    <w:rsid w:val="009D6903"/>
    <w:rsid w:val="009D6BBC"/>
    <w:rsid w:val="009D6BC9"/>
    <w:rsid w:val="009D7C42"/>
    <w:rsid w:val="009E110F"/>
    <w:rsid w:val="009E2EA3"/>
    <w:rsid w:val="009E2F0A"/>
    <w:rsid w:val="009E63AA"/>
    <w:rsid w:val="009E63BA"/>
    <w:rsid w:val="009F0964"/>
    <w:rsid w:val="009F0F4F"/>
    <w:rsid w:val="009F2329"/>
    <w:rsid w:val="009F2932"/>
    <w:rsid w:val="009F29DA"/>
    <w:rsid w:val="00A02A2D"/>
    <w:rsid w:val="00A030E1"/>
    <w:rsid w:val="00A06BC4"/>
    <w:rsid w:val="00A17B6E"/>
    <w:rsid w:val="00A17C0A"/>
    <w:rsid w:val="00A20F1C"/>
    <w:rsid w:val="00A23FF3"/>
    <w:rsid w:val="00A247B1"/>
    <w:rsid w:val="00A254D9"/>
    <w:rsid w:val="00A27249"/>
    <w:rsid w:val="00A30601"/>
    <w:rsid w:val="00A3308E"/>
    <w:rsid w:val="00A334D4"/>
    <w:rsid w:val="00A36085"/>
    <w:rsid w:val="00A44E92"/>
    <w:rsid w:val="00A45915"/>
    <w:rsid w:val="00A56354"/>
    <w:rsid w:val="00A60EC2"/>
    <w:rsid w:val="00A61BE0"/>
    <w:rsid w:val="00A62D71"/>
    <w:rsid w:val="00A63328"/>
    <w:rsid w:val="00A6542F"/>
    <w:rsid w:val="00A71286"/>
    <w:rsid w:val="00A72899"/>
    <w:rsid w:val="00A75863"/>
    <w:rsid w:val="00A8377D"/>
    <w:rsid w:val="00A852D2"/>
    <w:rsid w:val="00A9317E"/>
    <w:rsid w:val="00A93E4F"/>
    <w:rsid w:val="00A95F7A"/>
    <w:rsid w:val="00AA02D2"/>
    <w:rsid w:val="00AA2684"/>
    <w:rsid w:val="00AA2B6A"/>
    <w:rsid w:val="00AA46C3"/>
    <w:rsid w:val="00AA4F1C"/>
    <w:rsid w:val="00AA5EB1"/>
    <w:rsid w:val="00AA7A47"/>
    <w:rsid w:val="00AB1BAF"/>
    <w:rsid w:val="00AB3E44"/>
    <w:rsid w:val="00AB5F61"/>
    <w:rsid w:val="00AC054B"/>
    <w:rsid w:val="00AC1426"/>
    <w:rsid w:val="00AC1B93"/>
    <w:rsid w:val="00AC2E11"/>
    <w:rsid w:val="00AC3A4B"/>
    <w:rsid w:val="00AC4EAA"/>
    <w:rsid w:val="00AC558E"/>
    <w:rsid w:val="00AD0182"/>
    <w:rsid w:val="00AD0A65"/>
    <w:rsid w:val="00AD20F0"/>
    <w:rsid w:val="00AD2297"/>
    <w:rsid w:val="00AD26D8"/>
    <w:rsid w:val="00AD618D"/>
    <w:rsid w:val="00AE52B3"/>
    <w:rsid w:val="00AE6682"/>
    <w:rsid w:val="00AE6A75"/>
    <w:rsid w:val="00AF407A"/>
    <w:rsid w:val="00AF4B9D"/>
    <w:rsid w:val="00AF7375"/>
    <w:rsid w:val="00AF7BBF"/>
    <w:rsid w:val="00AF7E86"/>
    <w:rsid w:val="00B034B0"/>
    <w:rsid w:val="00B03A18"/>
    <w:rsid w:val="00B0423A"/>
    <w:rsid w:val="00B056F6"/>
    <w:rsid w:val="00B058F9"/>
    <w:rsid w:val="00B05951"/>
    <w:rsid w:val="00B061B9"/>
    <w:rsid w:val="00B065BC"/>
    <w:rsid w:val="00B06DB6"/>
    <w:rsid w:val="00B079D5"/>
    <w:rsid w:val="00B14FC9"/>
    <w:rsid w:val="00B15041"/>
    <w:rsid w:val="00B15A38"/>
    <w:rsid w:val="00B17413"/>
    <w:rsid w:val="00B21991"/>
    <w:rsid w:val="00B22403"/>
    <w:rsid w:val="00B2513C"/>
    <w:rsid w:val="00B3218C"/>
    <w:rsid w:val="00B33614"/>
    <w:rsid w:val="00B35C5F"/>
    <w:rsid w:val="00B41373"/>
    <w:rsid w:val="00B41A34"/>
    <w:rsid w:val="00B41AAF"/>
    <w:rsid w:val="00B41E4A"/>
    <w:rsid w:val="00B42831"/>
    <w:rsid w:val="00B42A57"/>
    <w:rsid w:val="00B45311"/>
    <w:rsid w:val="00B453CA"/>
    <w:rsid w:val="00B4686A"/>
    <w:rsid w:val="00B47748"/>
    <w:rsid w:val="00B52D27"/>
    <w:rsid w:val="00B531BD"/>
    <w:rsid w:val="00B53F52"/>
    <w:rsid w:val="00B57CB3"/>
    <w:rsid w:val="00B62A51"/>
    <w:rsid w:val="00B64C4C"/>
    <w:rsid w:val="00B64D8F"/>
    <w:rsid w:val="00B6544B"/>
    <w:rsid w:val="00B662F1"/>
    <w:rsid w:val="00B67F51"/>
    <w:rsid w:val="00B7062F"/>
    <w:rsid w:val="00B70C82"/>
    <w:rsid w:val="00B76BA3"/>
    <w:rsid w:val="00B76D10"/>
    <w:rsid w:val="00B772BD"/>
    <w:rsid w:val="00B8002D"/>
    <w:rsid w:val="00B80FE8"/>
    <w:rsid w:val="00B811F8"/>
    <w:rsid w:val="00B82ED8"/>
    <w:rsid w:val="00B8363D"/>
    <w:rsid w:val="00B83D8E"/>
    <w:rsid w:val="00B843BF"/>
    <w:rsid w:val="00B85A60"/>
    <w:rsid w:val="00B863C9"/>
    <w:rsid w:val="00B87017"/>
    <w:rsid w:val="00B91B00"/>
    <w:rsid w:val="00B9209D"/>
    <w:rsid w:val="00B96D9F"/>
    <w:rsid w:val="00B976B2"/>
    <w:rsid w:val="00BA231E"/>
    <w:rsid w:val="00BA280D"/>
    <w:rsid w:val="00BA2FB9"/>
    <w:rsid w:val="00BA35F7"/>
    <w:rsid w:val="00BA4616"/>
    <w:rsid w:val="00BA4748"/>
    <w:rsid w:val="00BA6019"/>
    <w:rsid w:val="00BA707C"/>
    <w:rsid w:val="00BB13E0"/>
    <w:rsid w:val="00BB1800"/>
    <w:rsid w:val="00BB1E20"/>
    <w:rsid w:val="00BB29B9"/>
    <w:rsid w:val="00BB51B3"/>
    <w:rsid w:val="00BB649E"/>
    <w:rsid w:val="00BC1BF2"/>
    <w:rsid w:val="00BC1FBD"/>
    <w:rsid w:val="00BC5469"/>
    <w:rsid w:val="00BC6A22"/>
    <w:rsid w:val="00BC7C55"/>
    <w:rsid w:val="00BD2A6D"/>
    <w:rsid w:val="00BD611C"/>
    <w:rsid w:val="00BE187A"/>
    <w:rsid w:val="00BE1D37"/>
    <w:rsid w:val="00BE3863"/>
    <w:rsid w:val="00BE4EE0"/>
    <w:rsid w:val="00BF0D20"/>
    <w:rsid w:val="00BF4228"/>
    <w:rsid w:val="00BF4D67"/>
    <w:rsid w:val="00BF7EBE"/>
    <w:rsid w:val="00C01F28"/>
    <w:rsid w:val="00C031FE"/>
    <w:rsid w:val="00C05044"/>
    <w:rsid w:val="00C05464"/>
    <w:rsid w:val="00C0797A"/>
    <w:rsid w:val="00C10199"/>
    <w:rsid w:val="00C105E0"/>
    <w:rsid w:val="00C12A5C"/>
    <w:rsid w:val="00C1514D"/>
    <w:rsid w:val="00C153E3"/>
    <w:rsid w:val="00C20FD4"/>
    <w:rsid w:val="00C22EEE"/>
    <w:rsid w:val="00C25301"/>
    <w:rsid w:val="00C30185"/>
    <w:rsid w:val="00C3136F"/>
    <w:rsid w:val="00C317A4"/>
    <w:rsid w:val="00C343DB"/>
    <w:rsid w:val="00C356CA"/>
    <w:rsid w:val="00C36F87"/>
    <w:rsid w:val="00C4010A"/>
    <w:rsid w:val="00C4238E"/>
    <w:rsid w:val="00C451C9"/>
    <w:rsid w:val="00C46FF5"/>
    <w:rsid w:val="00C509EC"/>
    <w:rsid w:val="00C56AFA"/>
    <w:rsid w:val="00C62F86"/>
    <w:rsid w:val="00C64841"/>
    <w:rsid w:val="00C65355"/>
    <w:rsid w:val="00C7002F"/>
    <w:rsid w:val="00C771C6"/>
    <w:rsid w:val="00C777A4"/>
    <w:rsid w:val="00C8071B"/>
    <w:rsid w:val="00C82CB6"/>
    <w:rsid w:val="00C8331A"/>
    <w:rsid w:val="00C850CA"/>
    <w:rsid w:val="00C932F1"/>
    <w:rsid w:val="00C943FC"/>
    <w:rsid w:val="00C95B06"/>
    <w:rsid w:val="00C96BD1"/>
    <w:rsid w:val="00CA0628"/>
    <w:rsid w:val="00CA4DC8"/>
    <w:rsid w:val="00CA7472"/>
    <w:rsid w:val="00CB162C"/>
    <w:rsid w:val="00CB610A"/>
    <w:rsid w:val="00CB675B"/>
    <w:rsid w:val="00CB7434"/>
    <w:rsid w:val="00CB7D78"/>
    <w:rsid w:val="00CC057F"/>
    <w:rsid w:val="00CC0D72"/>
    <w:rsid w:val="00CC125D"/>
    <w:rsid w:val="00CC3D0A"/>
    <w:rsid w:val="00CC7192"/>
    <w:rsid w:val="00CD4734"/>
    <w:rsid w:val="00CD5982"/>
    <w:rsid w:val="00CD6DCA"/>
    <w:rsid w:val="00CE1671"/>
    <w:rsid w:val="00CE6318"/>
    <w:rsid w:val="00CE6CD6"/>
    <w:rsid w:val="00CE73EB"/>
    <w:rsid w:val="00CE7547"/>
    <w:rsid w:val="00CE77FE"/>
    <w:rsid w:val="00CE7B84"/>
    <w:rsid w:val="00CF1B9C"/>
    <w:rsid w:val="00CF2086"/>
    <w:rsid w:val="00CF2842"/>
    <w:rsid w:val="00CF4747"/>
    <w:rsid w:val="00CF5BFD"/>
    <w:rsid w:val="00D03270"/>
    <w:rsid w:val="00D043EB"/>
    <w:rsid w:val="00D04A22"/>
    <w:rsid w:val="00D06778"/>
    <w:rsid w:val="00D07753"/>
    <w:rsid w:val="00D07C22"/>
    <w:rsid w:val="00D11FFC"/>
    <w:rsid w:val="00D1569B"/>
    <w:rsid w:val="00D15715"/>
    <w:rsid w:val="00D15BBD"/>
    <w:rsid w:val="00D15DA8"/>
    <w:rsid w:val="00D17609"/>
    <w:rsid w:val="00D2244B"/>
    <w:rsid w:val="00D314E5"/>
    <w:rsid w:val="00D31958"/>
    <w:rsid w:val="00D35E2C"/>
    <w:rsid w:val="00D35E63"/>
    <w:rsid w:val="00D3675E"/>
    <w:rsid w:val="00D37987"/>
    <w:rsid w:val="00D37CB5"/>
    <w:rsid w:val="00D43391"/>
    <w:rsid w:val="00D445F7"/>
    <w:rsid w:val="00D45A4F"/>
    <w:rsid w:val="00D52E96"/>
    <w:rsid w:val="00D54AE6"/>
    <w:rsid w:val="00D55BC0"/>
    <w:rsid w:val="00D56940"/>
    <w:rsid w:val="00D57058"/>
    <w:rsid w:val="00D6100C"/>
    <w:rsid w:val="00D614CE"/>
    <w:rsid w:val="00D63A4F"/>
    <w:rsid w:val="00D707A5"/>
    <w:rsid w:val="00D73B54"/>
    <w:rsid w:val="00D7724E"/>
    <w:rsid w:val="00D77DB1"/>
    <w:rsid w:val="00D8133E"/>
    <w:rsid w:val="00D8192E"/>
    <w:rsid w:val="00D81C24"/>
    <w:rsid w:val="00D834A4"/>
    <w:rsid w:val="00D864B8"/>
    <w:rsid w:val="00D8756D"/>
    <w:rsid w:val="00D877F3"/>
    <w:rsid w:val="00D91C56"/>
    <w:rsid w:val="00D92FF5"/>
    <w:rsid w:val="00D9342D"/>
    <w:rsid w:val="00D93477"/>
    <w:rsid w:val="00D95CB3"/>
    <w:rsid w:val="00DA00F0"/>
    <w:rsid w:val="00DA2A6D"/>
    <w:rsid w:val="00DA2AA1"/>
    <w:rsid w:val="00DA5CD1"/>
    <w:rsid w:val="00DB26D8"/>
    <w:rsid w:val="00DB2707"/>
    <w:rsid w:val="00DB4CF1"/>
    <w:rsid w:val="00DC1DF0"/>
    <w:rsid w:val="00DC3109"/>
    <w:rsid w:val="00DC5659"/>
    <w:rsid w:val="00DC7EE5"/>
    <w:rsid w:val="00DD04CF"/>
    <w:rsid w:val="00DD2387"/>
    <w:rsid w:val="00DD4FF2"/>
    <w:rsid w:val="00DE0690"/>
    <w:rsid w:val="00DE08C3"/>
    <w:rsid w:val="00DE1B91"/>
    <w:rsid w:val="00DE2031"/>
    <w:rsid w:val="00DE37CA"/>
    <w:rsid w:val="00DE3933"/>
    <w:rsid w:val="00DE39AF"/>
    <w:rsid w:val="00DE42DB"/>
    <w:rsid w:val="00DE5026"/>
    <w:rsid w:val="00DE5FFB"/>
    <w:rsid w:val="00DE736C"/>
    <w:rsid w:val="00DF5C8C"/>
    <w:rsid w:val="00DF646C"/>
    <w:rsid w:val="00DF738F"/>
    <w:rsid w:val="00DF7F1E"/>
    <w:rsid w:val="00E01872"/>
    <w:rsid w:val="00E052A4"/>
    <w:rsid w:val="00E05C3C"/>
    <w:rsid w:val="00E07DDA"/>
    <w:rsid w:val="00E1086F"/>
    <w:rsid w:val="00E15466"/>
    <w:rsid w:val="00E16C60"/>
    <w:rsid w:val="00E17AF9"/>
    <w:rsid w:val="00E17D46"/>
    <w:rsid w:val="00E200DF"/>
    <w:rsid w:val="00E202D7"/>
    <w:rsid w:val="00E20B7A"/>
    <w:rsid w:val="00E235EE"/>
    <w:rsid w:val="00E243F5"/>
    <w:rsid w:val="00E2665E"/>
    <w:rsid w:val="00E31A28"/>
    <w:rsid w:val="00E33279"/>
    <w:rsid w:val="00E34C03"/>
    <w:rsid w:val="00E376D6"/>
    <w:rsid w:val="00E426B7"/>
    <w:rsid w:val="00E44754"/>
    <w:rsid w:val="00E4479F"/>
    <w:rsid w:val="00E44A56"/>
    <w:rsid w:val="00E450FA"/>
    <w:rsid w:val="00E4721F"/>
    <w:rsid w:val="00E47646"/>
    <w:rsid w:val="00E577C8"/>
    <w:rsid w:val="00E605DC"/>
    <w:rsid w:val="00E607EB"/>
    <w:rsid w:val="00E64A08"/>
    <w:rsid w:val="00E6547C"/>
    <w:rsid w:val="00E654FF"/>
    <w:rsid w:val="00E67F4D"/>
    <w:rsid w:val="00E77A18"/>
    <w:rsid w:val="00E77B52"/>
    <w:rsid w:val="00E82AA9"/>
    <w:rsid w:val="00E82BA9"/>
    <w:rsid w:val="00E82C83"/>
    <w:rsid w:val="00E82EBF"/>
    <w:rsid w:val="00E82FA4"/>
    <w:rsid w:val="00E841FB"/>
    <w:rsid w:val="00E85DE9"/>
    <w:rsid w:val="00E86AE5"/>
    <w:rsid w:val="00E93E47"/>
    <w:rsid w:val="00E97A89"/>
    <w:rsid w:val="00EA100F"/>
    <w:rsid w:val="00EA1506"/>
    <w:rsid w:val="00EA1DDC"/>
    <w:rsid w:val="00EA2640"/>
    <w:rsid w:val="00EA2A7C"/>
    <w:rsid w:val="00EA41B0"/>
    <w:rsid w:val="00EA60BC"/>
    <w:rsid w:val="00EB12E0"/>
    <w:rsid w:val="00EB1D7C"/>
    <w:rsid w:val="00EB415A"/>
    <w:rsid w:val="00EB49DE"/>
    <w:rsid w:val="00EB4E68"/>
    <w:rsid w:val="00EB5ABE"/>
    <w:rsid w:val="00EB6E08"/>
    <w:rsid w:val="00EC0206"/>
    <w:rsid w:val="00EC09E2"/>
    <w:rsid w:val="00EC1DE3"/>
    <w:rsid w:val="00EC219F"/>
    <w:rsid w:val="00EC48D6"/>
    <w:rsid w:val="00EC4E32"/>
    <w:rsid w:val="00ED1DC9"/>
    <w:rsid w:val="00ED1E5C"/>
    <w:rsid w:val="00ED2B6E"/>
    <w:rsid w:val="00ED66B6"/>
    <w:rsid w:val="00ED7313"/>
    <w:rsid w:val="00EE229D"/>
    <w:rsid w:val="00EE2B43"/>
    <w:rsid w:val="00EE37C2"/>
    <w:rsid w:val="00EE41C6"/>
    <w:rsid w:val="00EE4DE0"/>
    <w:rsid w:val="00EF18AA"/>
    <w:rsid w:val="00EF1DEB"/>
    <w:rsid w:val="00EF23CA"/>
    <w:rsid w:val="00EF345C"/>
    <w:rsid w:val="00EF4BB7"/>
    <w:rsid w:val="00EF51AA"/>
    <w:rsid w:val="00EF594F"/>
    <w:rsid w:val="00EF5A6E"/>
    <w:rsid w:val="00EF6023"/>
    <w:rsid w:val="00F00886"/>
    <w:rsid w:val="00F024BC"/>
    <w:rsid w:val="00F04315"/>
    <w:rsid w:val="00F044A8"/>
    <w:rsid w:val="00F045C5"/>
    <w:rsid w:val="00F1344D"/>
    <w:rsid w:val="00F148E2"/>
    <w:rsid w:val="00F15850"/>
    <w:rsid w:val="00F15A06"/>
    <w:rsid w:val="00F15ABD"/>
    <w:rsid w:val="00F1759F"/>
    <w:rsid w:val="00F20878"/>
    <w:rsid w:val="00F20B6C"/>
    <w:rsid w:val="00F21005"/>
    <w:rsid w:val="00F219D2"/>
    <w:rsid w:val="00F257DD"/>
    <w:rsid w:val="00F25DAD"/>
    <w:rsid w:val="00F2714F"/>
    <w:rsid w:val="00F271A2"/>
    <w:rsid w:val="00F31574"/>
    <w:rsid w:val="00F32BA6"/>
    <w:rsid w:val="00F3343B"/>
    <w:rsid w:val="00F36A53"/>
    <w:rsid w:val="00F376CA"/>
    <w:rsid w:val="00F4091D"/>
    <w:rsid w:val="00F42884"/>
    <w:rsid w:val="00F42F03"/>
    <w:rsid w:val="00F44602"/>
    <w:rsid w:val="00F45C99"/>
    <w:rsid w:val="00F47909"/>
    <w:rsid w:val="00F479FA"/>
    <w:rsid w:val="00F51A2C"/>
    <w:rsid w:val="00F5266E"/>
    <w:rsid w:val="00F54459"/>
    <w:rsid w:val="00F5583B"/>
    <w:rsid w:val="00F57342"/>
    <w:rsid w:val="00F61F24"/>
    <w:rsid w:val="00F65854"/>
    <w:rsid w:val="00F66297"/>
    <w:rsid w:val="00F7153E"/>
    <w:rsid w:val="00F730B3"/>
    <w:rsid w:val="00F730DA"/>
    <w:rsid w:val="00F73149"/>
    <w:rsid w:val="00F73795"/>
    <w:rsid w:val="00F74445"/>
    <w:rsid w:val="00F74978"/>
    <w:rsid w:val="00F74A58"/>
    <w:rsid w:val="00F766B1"/>
    <w:rsid w:val="00F80293"/>
    <w:rsid w:val="00F80490"/>
    <w:rsid w:val="00F80888"/>
    <w:rsid w:val="00F823D6"/>
    <w:rsid w:val="00F848AE"/>
    <w:rsid w:val="00F8558D"/>
    <w:rsid w:val="00F9233B"/>
    <w:rsid w:val="00F933AA"/>
    <w:rsid w:val="00F96714"/>
    <w:rsid w:val="00FA28D6"/>
    <w:rsid w:val="00FA5A2D"/>
    <w:rsid w:val="00FA79AB"/>
    <w:rsid w:val="00FB3C95"/>
    <w:rsid w:val="00FB3FC5"/>
    <w:rsid w:val="00FB585E"/>
    <w:rsid w:val="00FB7F80"/>
    <w:rsid w:val="00FC0968"/>
    <w:rsid w:val="00FC13DA"/>
    <w:rsid w:val="00FC1C52"/>
    <w:rsid w:val="00FC1DFA"/>
    <w:rsid w:val="00FC240A"/>
    <w:rsid w:val="00FC3F25"/>
    <w:rsid w:val="00FC64EB"/>
    <w:rsid w:val="00FD0D11"/>
    <w:rsid w:val="00FD566A"/>
    <w:rsid w:val="00FD5FD9"/>
    <w:rsid w:val="00FD6D91"/>
    <w:rsid w:val="00FE1ED7"/>
    <w:rsid w:val="00FE2E03"/>
    <w:rsid w:val="00FE3D86"/>
    <w:rsid w:val="00FE5473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  <w14:docId w14:val="79068EA6"/>
  <w15:chartTrackingRefBased/>
  <w15:docId w15:val="{A6F1278C-55CD-4AC8-8D29-2670B81A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4270E8"/>
    <w:pPr>
      <w:spacing w:before="120" w:after="120" w:line="260" w:lineRule="exact"/>
      <w:jc w:val="both"/>
    </w:pPr>
    <w:rPr>
      <w:rFonts w:ascii="Helvetica" w:hAnsi="Helvetica"/>
      <w:szCs w:val="24"/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62059C"/>
    <w:pPr>
      <w:numPr>
        <w:numId w:val="34"/>
      </w:numPr>
      <w:spacing w:before="100" w:beforeAutospacing="1" w:after="100" w:afterAutospacing="1" w:line="240" w:lineRule="auto"/>
      <w:jc w:val="left"/>
      <w:outlineLvl w:val="0"/>
    </w:pPr>
    <w:rPr>
      <w:rFonts w:ascii="Arial" w:hAnsi="Arial"/>
      <w:b/>
      <w:bCs/>
      <w:i/>
      <w:kern w:val="36"/>
      <w:sz w:val="22"/>
      <w:szCs w:val="48"/>
      <w:u w:val="single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rsid w:val="007E6DF6"/>
    <w:rPr>
      <w:color w:val="0000FF"/>
      <w:u w:val="single"/>
    </w:rPr>
  </w:style>
  <w:style w:type="paragraph" w:customStyle="1" w:styleId="esegmenth41">
    <w:name w:val="esegment_h41"/>
    <w:basedOn w:val="Navaden"/>
    <w:rsid w:val="001C2DF7"/>
    <w:pPr>
      <w:spacing w:after="212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character" w:customStyle="1" w:styleId="apple-converted-space">
    <w:name w:val="apple-converted-space"/>
    <w:rsid w:val="006B048C"/>
  </w:style>
  <w:style w:type="paragraph" w:styleId="Besedilooblaka">
    <w:name w:val="Balloon Text"/>
    <w:basedOn w:val="Navaden"/>
    <w:link w:val="BesedilooblakaZnak"/>
    <w:rsid w:val="009004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00432"/>
    <w:rPr>
      <w:rFonts w:ascii="Segoe UI" w:hAnsi="Segoe UI" w:cs="Segoe UI"/>
      <w:sz w:val="18"/>
      <w:szCs w:val="18"/>
      <w:lang w:val="en-US" w:eastAsia="en-US"/>
    </w:rPr>
  </w:style>
  <w:style w:type="character" w:styleId="Krepko">
    <w:name w:val="Strong"/>
    <w:uiPriority w:val="22"/>
    <w:qFormat/>
    <w:rsid w:val="00640450"/>
    <w:rPr>
      <w:b/>
      <w:bCs/>
    </w:rPr>
  </w:style>
  <w:style w:type="character" w:styleId="Omemba">
    <w:name w:val="Mention"/>
    <w:uiPriority w:val="99"/>
    <w:semiHidden/>
    <w:unhideWhenUsed/>
    <w:rsid w:val="00680366"/>
    <w:rPr>
      <w:color w:val="2B579A"/>
      <w:shd w:val="clear" w:color="auto" w:fill="E6E6E6"/>
    </w:rPr>
  </w:style>
  <w:style w:type="character" w:customStyle="1" w:styleId="NogaZnak">
    <w:name w:val="Noga Znak"/>
    <w:link w:val="Noga"/>
    <w:uiPriority w:val="99"/>
    <w:rsid w:val="00441523"/>
    <w:rPr>
      <w:rFonts w:ascii="Helvetica" w:hAnsi="Helvetica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F9233B"/>
    <w:rPr>
      <w:color w:val="808080"/>
      <w:shd w:val="clear" w:color="auto" w:fill="E6E6E6"/>
    </w:rPr>
  </w:style>
  <w:style w:type="paragraph" w:styleId="Odstavekseznama">
    <w:name w:val="List Paragraph"/>
    <w:basedOn w:val="Navaden"/>
    <w:rsid w:val="00F15A06"/>
    <w:pPr>
      <w:suppressAutoHyphens/>
      <w:autoSpaceDN w:val="0"/>
      <w:spacing w:after="160" w:line="242" w:lineRule="auto"/>
      <w:ind w:left="720"/>
      <w:jc w:val="left"/>
      <w:textAlignment w:val="baseline"/>
    </w:pPr>
    <w:rPr>
      <w:rFonts w:ascii="Calibri" w:eastAsia="Calibri" w:hAnsi="Calibri"/>
      <w:sz w:val="22"/>
      <w:szCs w:val="22"/>
      <w:lang w:val="sl-SI"/>
    </w:rPr>
  </w:style>
  <w:style w:type="table" w:styleId="Tabelamrea">
    <w:name w:val="Table Grid"/>
    <w:basedOn w:val="Navadnatabela"/>
    <w:rsid w:val="004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uiPriority w:val="9"/>
    <w:rsid w:val="0062059C"/>
    <w:rPr>
      <w:rFonts w:ascii="Arial" w:hAnsi="Arial"/>
      <w:b/>
      <w:bCs/>
      <w:i/>
      <w:kern w:val="36"/>
      <w:sz w:val="22"/>
      <w:szCs w:val="48"/>
      <w:u w:val="single"/>
    </w:rPr>
  </w:style>
  <w:style w:type="paragraph" w:styleId="Sprotnaopomba-besedilo">
    <w:name w:val="footnote text"/>
    <w:basedOn w:val="Navaden"/>
    <w:link w:val="Sprotnaopomba-besediloZnak"/>
    <w:rsid w:val="007721C8"/>
    <w:rPr>
      <w:szCs w:val="20"/>
    </w:rPr>
  </w:style>
  <w:style w:type="character" w:customStyle="1" w:styleId="Sprotnaopomba-besediloZnak">
    <w:name w:val="Sprotna opomba - besedilo Znak"/>
    <w:link w:val="Sprotnaopomba-besedilo"/>
    <w:rsid w:val="007721C8"/>
    <w:rPr>
      <w:rFonts w:ascii="Helvetica" w:hAnsi="Helvetica"/>
      <w:lang w:val="en-US" w:eastAsia="en-US"/>
    </w:rPr>
  </w:style>
  <w:style w:type="character" w:styleId="Sprotnaopomba-sklic">
    <w:name w:val="footnote reference"/>
    <w:rsid w:val="007721C8"/>
    <w:rPr>
      <w:vertAlign w:val="superscript"/>
    </w:rPr>
  </w:style>
  <w:style w:type="character" w:styleId="SledenaHiperpovezava">
    <w:name w:val="FollowedHyperlink"/>
    <w:rsid w:val="00D8756D"/>
    <w:rPr>
      <w:color w:val="954F72"/>
      <w:u w:val="single"/>
    </w:rPr>
  </w:style>
  <w:style w:type="table" w:styleId="Tabelatema">
    <w:name w:val="Table Theme"/>
    <w:basedOn w:val="Navadnatabela"/>
    <w:rsid w:val="00587583"/>
    <w:pPr>
      <w:spacing w:before="120" w:after="12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elseznam1">
    <w:name w:val="List Table 1 Light"/>
    <w:basedOn w:val="Navadnatabela"/>
    <w:uiPriority w:val="46"/>
    <w:rsid w:val="005875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slov">
    <w:name w:val="Title"/>
    <w:basedOn w:val="Navaden"/>
    <w:next w:val="Navaden"/>
    <w:link w:val="NaslovZnak"/>
    <w:qFormat/>
    <w:rsid w:val="0062059C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62059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table" w:customStyle="1" w:styleId="Slog1">
    <w:name w:val="Slog1"/>
    <w:basedOn w:val="Navadnatabela"/>
    <w:uiPriority w:val="99"/>
    <w:rsid w:val="00EE2B43"/>
    <w:tblPr/>
  </w:style>
  <w:style w:type="table" w:styleId="Tabelasvetlamrea1poudarek1">
    <w:name w:val="Grid Table 1 Light Accent 1"/>
    <w:basedOn w:val="Navadnatabela"/>
    <w:uiPriority w:val="46"/>
    <w:rsid w:val="00EE2B4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log2">
    <w:name w:val="Slog2"/>
    <w:basedOn w:val="Navadnatabela"/>
    <w:uiPriority w:val="99"/>
    <w:rsid w:val="00EE2B43"/>
    <w:tblPr/>
  </w:style>
  <w:style w:type="table" w:customStyle="1" w:styleId="Tabelamrea1">
    <w:name w:val="Tabela – mreža1"/>
    <w:basedOn w:val="Navadnatabela"/>
    <w:next w:val="Tabelamrea"/>
    <w:uiPriority w:val="59"/>
    <w:rsid w:val="005F5C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373">
              <w:marLeft w:val="0"/>
              <w:marRight w:val="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9521">
                  <w:marLeft w:val="0"/>
                  <w:marRight w:val="0"/>
                  <w:marTop w:val="0"/>
                  <w:marBottom w:val="1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2619" TargetMode="External"/><Relationship Id="rId13" Type="http://schemas.openxmlformats.org/officeDocument/2006/relationships/hyperlink" Target="http://www.mju.gov.si/fileadmin/mju.gov.si/pageuploads/JAVNA_UPRAVA/DIN/Stanovanjska_dejavnost/Stanovanjski_Pravilnik__SP-1_.pdf" TargetMode="External"/><Relationship Id="rId18" Type="http://schemas.openxmlformats.org/officeDocument/2006/relationships/hyperlink" Target="http://pisrs.si/Pis.web/pregledPredpisa?id=ZAKO130" TargetMode="External"/><Relationship Id="rId3" Type="http://schemas.openxmlformats.org/officeDocument/2006/relationships/hyperlink" Target="http://www.uradni-list.si/1/objava.jsp?sop=2004-01-0776" TargetMode="External"/><Relationship Id="rId21" Type="http://schemas.openxmlformats.org/officeDocument/2006/relationships/hyperlink" Target="http://www.uradni-list.si/1/objava.jsp?sop=1997-01-2417" TargetMode="External"/><Relationship Id="rId7" Type="http://schemas.openxmlformats.org/officeDocument/2006/relationships/hyperlink" Target="http://www.uradni-list.si/1/objava.jsp?sop=2010-01-3387" TargetMode="External"/><Relationship Id="rId12" Type="http://schemas.openxmlformats.org/officeDocument/2006/relationships/hyperlink" Target="http://www.uradni-list.si/1/objava.jsp?sop=2017-01-1441" TargetMode="External"/><Relationship Id="rId17" Type="http://schemas.openxmlformats.org/officeDocument/2006/relationships/hyperlink" Target="http://www.pisrs.si/Pis.web/pregledPredpisa?id=PRAV5263" TargetMode="External"/><Relationship Id="rId2" Type="http://schemas.openxmlformats.org/officeDocument/2006/relationships/hyperlink" Target="http://www.uradni-list.si/1/objava.jsp?sop=2003-01-3312" TargetMode="External"/><Relationship Id="rId16" Type="http://schemas.openxmlformats.org/officeDocument/2006/relationships/hyperlink" Target="http://www.pisrs.si/Pis.web/pregledPredpisa?id=PRAV8674" TargetMode="External"/><Relationship Id="rId20" Type="http://schemas.openxmlformats.org/officeDocument/2006/relationships/hyperlink" Target="http://www.uradni-list.si/1/objava.jsp?sop=1992-01-1253" TargetMode="External"/><Relationship Id="rId1" Type="http://schemas.openxmlformats.org/officeDocument/2006/relationships/hyperlink" Target="http://www.pisrs.si/Pis.web/pregledPredpisa?id=ZAKO2008" TargetMode="External"/><Relationship Id="rId6" Type="http://schemas.openxmlformats.org/officeDocument/2006/relationships/hyperlink" Target="http://www.uradni-list.si/1/objava.jsp?sop=2008-01-2415" TargetMode="External"/><Relationship Id="rId11" Type="http://schemas.openxmlformats.org/officeDocument/2006/relationships/hyperlink" Target="http://www.uradni-list.si/1/objava.jsp?sop=2017-01-0678" TargetMode="External"/><Relationship Id="rId5" Type="http://schemas.openxmlformats.org/officeDocument/2006/relationships/hyperlink" Target="http://www.uradni-list.si/1/objava.jsp?sop=2008-01-1981" TargetMode="External"/><Relationship Id="rId15" Type="http://schemas.openxmlformats.org/officeDocument/2006/relationships/hyperlink" Target="http://www.uradni-list.si/1/objava.jsp?sop=2016-01-2294" TargetMode="External"/><Relationship Id="rId10" Type="http://schemas.openxmlformats.org/officeDocument/2006/relationships/hyperlink" Target="http://www.uradni-list.si/1/objava.jsp?sop=2012-01-1700" TargetMode="External"/><Relationship Id="rId19" Type="http://schemas.openxmlformats.org/officeDocument/2006/relationships/hyperlink" Target="http://www.uradni-list.si/1/objava.jsp?sop=1984-21-0089" TargetMode="External"/><Relationship Id="rId4" Type="http://schemas.openxmlformats.org/officeDocument/2006/relationships/hyperlink" Target="http://www.uradni-list.si/1/objava.jsp?sop=2006-01-2024" TargetMode="External"/><Relationship Id="rId9" Type="http://schemas.openxmlformats.org/officeDocument/2006/relationships/hyperlink" Target="http://www.uradni-list.si/1/objava.jsp?sop=2011-01-3719" TargetMode="External"/><Relationship Id="rId14" Type="http://schemas.openxmlformats.org/officeDocument/2006/relationships/hyperlink" Target="http://www.pisrs.si/Pis.web/pregledPredpisa?id=ZAKO6046" TargetMode="External"/><Relationship Id="rId22" Type="http://schemas.openxmlformats.org/officeDocument/2006/relationships/hyperlink" Target="http://www.uradni-list.si/1/objava.jsp?sop=2013-01-3676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p.mju@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345A65-AB1F-4A92-9880-7EA441EB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1611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Koristne informacije in navodila</vt:lpstr>
    </vt:vector>
  </TitlesOfParts>
  <Company>MJU</Company>
  <LinksUpToDate>false</LinksUpToDate>
  <CharactersWithSpaces>11593</CharactersWithSpaces>
  <SharedDoc>false</SharedDoc>
  <HLinks>
    <vt:vector size="132" baseType="variant">
      <vt:variant>
        <vt:i4>7471149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http://www.uradni-list.si/1/objava.jsp?sop=2013-01-3676</vt:lpwstr>
      </vt:variant>
      <vt:variant>
        <vt:lpwstr/>
      </vt:variant>
      <vt:variant>
        <vt:i4>8257570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http://www.uradni-list.si/1/objava.jsp?sop=1997-01-2417</vt:lpwstr>
      </vt:variant>
      <vt:variant>
        <vt:lpwstr/>
      </vt:variant>
      <vt:variant>
        <vt:i4>7929889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http://www.uradni-list.si/1/objava.jsp?sop=1992-01-1253</vt:lpwstr>
      </vt:variant>
      <vt:variant>
        <vt:lpwstr/>
      </vt:variant>
      <vt:variant>
        <vt:i4>7602215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http://www.uradni-list.si/1/objava.jsp?sop=1984-21-0089</vt:lpwstr>
      </vt:variant>
      <vt:variant>
        <vt:lpwstr/>
      </vt:variant>
      <vt:variant>
        <vt:i4>2555945</vt:i4>
      </vt:variant>
      <vt:variant>
        <vt:i4>51</vt:i4>
      </vt:variant>
      <vt:variant>
        <vt:i4>0</vt:i4>
      </vt:variant>
      <vt:variant>
        <vt:i4>5</vt:i4>
      </vt:variant>
      <vt:variant>
        <vt:lpwstr>http://pisrs.si/Pis.web/pregledPredpisa?id=ZAKO130</vt:lpwstr>
      </vt:variant>
      <vt:variant>
        <vt:lpwstr/>
      </vt:variant>
      <vt:variant>
        <vt:i4>2424955</vt:i4>
      </vt:variant>
      <vt:variant>
        <vt:i4>48</vt:i4>
      </vt:variant>
      <vt:variant>
        <vt:i4>0</vt:i4>
      </vt:variant>
      <vt:variant>
        <vt:i4>5</vt:i4>
      </vt:variant>
      <vt:variant>
        <vt:lpwstr>http://www.pisrs.si/Pis.web/pregledPredpisa?id=PRAV5263</vt:lpwstr>
      </vt:variant>
      <vt:variant>
        <vt:lpwstr/>
      </vt:variant>
      <vt:variant>
        <vt:i4>2687103</vt:i4>
      </vt:variant>
      <vt:variant>
        <vt:i4>45</vt:i4>
      </vt:variant>
      <vt:variant>
        <vt:i4>0</vt:i4>
      </vt:variant>
      <vt:variant>
        <vt:i4>5</vt:i4>
      </vt:variant>
      <vt:variant>
        <vt:lpwstr>http://www.pisrs.si/Pis.web/pregledPredpisa?id=PRAV8674</vt:lpwstr>
      </vt:variant>
      <vt:variant>
        <vt:lpwstr/>
      </vt:variant>
      <vt:variant>
        <vt:i4>8192044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http://www.uradni-list.si/1/objava.jsp?sop=2016-01-2294</vt:lpwstr>
      </vt:variant>
      <vt:variant>
        <vt:lpwstr/>
      </vt:variant>
      <vt:variant>
        <vt:i4>2359411</vt:i4>
      </vt:variant>
      <vt:variant>
        <vt:i4>39</vt:i4>
      </vt:variant>
      <vt:variant>
        <vt:i4>0</vt:i4>
      </vt:variant>
      <vt:variant>
        <vt:i4>5</vt:i4>
      </vt:variant>
      <vt:variant>
        <vt:lpwstr>http://www.pisrs.si/Pis.web/pregledPredpisa?id=ZAKO6046</vt:lpwstr>
      </vt:variant>
      <vt:variant>
        <vt:lpwstr/>
      </vt:variant>
      <vt:variant>
        <vt:i4>3997758</vt:i4>
      </vt:variant>
      <vt:variant>
        <vt:i4>36</vt:i4>
      </vt:variant>
      <vt:variant>
        <vt:i4>0</vt:i4>
      </vt:variant>
      <vt:variant>
        <vt:i4>5</vt:i4>
      </vt:variant>
      <vt:variant>
        <vt:lpwstr>http://www.mju.gov.si/fileadmin/mju.gov.si/pageuploads/JAVNA_UPRAVA/DIN/Stanovanjska_dejavnost/Stanovanjski_Pravilnik__SP-1_.pdf</vt:lpwstr>
      </vt:variant>
      <vt:variant>
        <vt:lpwstr/>
      </vt:variant>
      <vt:variant>
        <vt:i4>7536683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http://www.uradni-list.si/1/objava.jsp?sop=2017-01-1441</vt:lpwstr>
      </vt:variant>
      <vt:variant>
        <vt:lpwstr/>
      </vt:variant>
      <vt:variant>
        <vt:i4>7405609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http://www.uradni-list.si/1/objava.jsp?sop=2017-01-0678</vt:lpwstr>
      </vt:variant>
      <vt:variant>
        <vt:lpwstr/>
      </vt:variant>
      <vt:variant>
        <vt:i4>7798829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7602222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http://www.uradni-list.si/1/objava.jsp?sop=2011-01-3719</vt:lpwstr>
      </vt:variant>
      <vt:variant>
        <vt:lpwstr/>
      </vt:variant>
      <vt:variant>
        <vt:i4>7667759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http://www.uradni-list.si/1/objava.jsp?sop=2011-01-2619</vt:lpwstr>
      </vt:variant>
      <vt:variant>
        <vt:lpwstr/>
      </vt:variant>
      <vt:variant>
        <vt:i4>8192043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http://www.uradni-list.si/1/objava.jsp?sop=2010-01-3387</vt:lpwstr>
      </vt:variant>
      <vt:variant>
        <vt:lpwstr/>
      </vt:variant>
      <vt:variant>
        <vt:i4>7602212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http://www.uradni-list.si/1/objava.jsp?sop=2008-01-2415</vt:lpwstr>
      </vt:variant>
      <vt:variant>
        <vt:lpwstr/>
      </vt:variant>
      <vt:variant>
        <vt:i4>8257577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http://www.uradni-list.si/1/objava.jsp?sop=2008-01-1981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http://www.uradni-list.si/1/objava.jsp?sop=2006-01-2024</vt:lpwstr>
      </vt:variant>
      <vt:variant>
        <vt:lpwstr/>
      </vt:variant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http://www.uradni-list.si/1/objava.jsp?sop=2004-01-0776</vt:lpwstr>
      </vt:variant>
      <vt:variant>
        <vt:lpwstr/>
      </vt:variant>
      <vt:variant>
        <vt:i4>7667752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http://www.uradni-list.si/1/objava.jsp?sop=2003-01-3312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http://www.pisrs.si/Pis.web/pregledPredpisa?id=ZAKO2008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Koristne informacije in navodila</dc:title>
  <dc:subject/>
  <dc:creator>Teja.Lavrencic-Ursic@gov.si</dc:creator>
  <cp:keywords/>
  <dc:description/>
  <cp:lastModifiedBy>Ana Pavlič</cp:lastModifiedBy>
  <cp:revision>8</cp:revision>
  <cp:lastPrinted>2019-04-12T05:22:00Z</cp:lastPrinted>
  <dcterms:created xsi:type="dcterms:W3CDTF">2020-09-22T06:59:00Z</dcterms:created>
  <dcterms:modified xsi:type="dcterms:W3CDTF">2020-11-25T11:26:00Z</dcterms:modified>
</cp:coreProperties>
</file>